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30785" w14:textId="17E1EB74" w:rsidR="00536C04" w:rsidRPr="004D4AFB" w:rsidRDefault="00536C04" w:rsidP="00235972">
      <w:pPr>
        <w:spacing w:line="360" w:lineRule="auto"/>
        <w:jc w:val="both"/>
        <w:rPr>
          <w:rFonts w:ascii="Palatino Linotype" w:hAnsi="Palatino Linotype"/>
        </w:rPr>
      </w:pPr>
      <w:r w:rsidRPr="004D4AF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26678" w:rsidRPr="004D4AFB">
        <w:rPr>
          <w:rFonts w:ascii="Palatino Linotype" w:hAnsi="Palatino Linotype"/>
        </w:rPr>
        <w:t xml:space="preserve">veinticinco </w:t>
      </w:r>
      <w:r w:rsidR="00E66169" w:rsidRPr="004D4AFB">
        <w:rPr>
          <w:rFonts w:ascii="Palatino Linotype" w:hAnsi="Palatino Linotype"/>
        </w:rPr>
        <w:t>de mayo de dos</w:t>
      </w:r>
      <w:r w:rsidRPr="004D4AFB">
        <w:rPr>
          <w:rFonts w:ascii="Palatino Linotype" w:hAnsi="Palatino Linotype"/>
        </w:rPr>
        <w:t xml:space="preserve"> mil veintidós.</w:t>
      </w:r>
    </w:p>
    <w:p w14:paraId="4BB42F7D" w14:textId="77777777" w:rsidR="00536C04" w:rsidRPr="004D4AFB" w:rsidRDefault="00536C04" w:rsidP="00235972">
      <w:pPr>
        <w:spacing w:line="360" w:lineRule="auto"/>
        <w:jc w:val="both"/>
        <w:rPr>
          <w:rFonts w:ascii="Palatino Linotype" w:hAnsi="Palatino Linotype"/>
        </w:rPr>
      </w:pPr>
    </w:p>
    <w:p w14:paraId="5A8EB4C3" w14:textId="42912AAF" w:rsidR="00536C04" w:rsidRPr="004D4AFB" w:rsidRDefault="00536C04" w:rsidP="00235972">
      <w:pPr>
        <w:spacing w:line="360" w:lineRule="auto"/>
        <w:jc w:val="both"/>
        <w:rPr>
          <w:rFonts w:ascii="Palatino Linotype" w:hAnsi="Palatino Linotype"/>
          <w:b/>
        </w:rPr>
      </w:pPr>
      <w:r w:rsidRPr="004D4AFB">
        <w:rPr>
          <w:rFonts w:ascii="Palatino Linotype" w:hAnsi="Palatino Linotype"/>
          <w:b/>
        </w:rPr>
        <w:t>VISTOS</w:t>
      </w:r>
      <w:r w:rsidRPr="004D4AFB">
        <w:rPr>
          <w:rFonts w:ascii="Palatino Linotype" w:hAnsi="Palatino Linotype"/>
        </w:rPr>
        <w:t xml:space="preserve"> los expedientes formados con motivo de los </w:t>
      </w:r>
      <w:r w:rsidR="00312B04" w:rsidRPr="004D4AFB">
        <w:rPr>
          <w:rFonts w:ascii="Palatino Linotype" w:hAnsi="Palatino Linotype"/>
        </w:rPr>
        <w:t>Recursos de Revisión</w:t>
      </w:r>
      <w:r w:rsidRPr="004D4AFB">
        <w:rPr>
          <w:rFonts w:ascii="Palatino Linotype" w:hAnsi="Palatino Linotype"/>
        </w:rPr>
        <w:t xml:space="preserve"> </w:t>
      </w:r>
      <w:r w:rsidR="00E44BB1" w:rsidRPr="004D4AFB">
        <w:rPr>
          <w:rFonts w:ascii="Palatino Linotype" w:hAnsi="Palatino Linotype"/>
          <w:b/>
        </w:rPr>
        <w:t>0</w:t>
      </w:r>
      <w:r w:rsidR="00E66169" w:rsidRPr="004D4AFB">
        <w:rPr>
          <w:rFonts w:ascii="Palatino Linotype" w:hAnsi="Palatino Linotype"/>
          <w:b/>
        </w:rPr>
        <w:t>2837</w:t>
      </w:r>
      <w:r w:rsidR="00E44BB1" w:rsidRPr="004D4AFB">
        <w:rPr>
          <w:rFonts w:ascii="Palatino Linotype" w:hAnsi="Palatino Linotype"/>
          <w:b/>
        </w:rPr>
        <w:t xml:space="preserve">/INFOEM/IP/RR/2022 </w:t>
      </w:r>
      <w:r w:rsidR="00E44BB1" w:rsidRPr="004D4AFB">
        <w:rPr>
          <w:rFonts w:ascii="Palatino Linotype" w:hAnsi="Palatino Linotype"/>
        </w:rPr>
        <w:t>y</w:t>
      </w:r>
      <w:r w:rsidR="00E44BB1" w:rsidRPr="004D4AFB">
        <w:rPr>
          <w:rFonts w:ascii="Palatino Linotype" w:hAnsi="Palatino Linotype"/>
          <w:b/>
        </w:rPr>
        <w:t xml:space="preserve"> 0</w:t>
      </w:r>
      <w:r w:rsidR="00E66169" w:rsidRPr="004D4AFB">
        <w:rPr>
          <w:rFonts w:ascii="Palatino Linotype" w:hAnsi="Palatino Linotype"/>
          <w:b/>
        </w:rPr>
        <w:t>3138</w:t>
      </w:r>
      <w:r w:rsidR="00E44BB1" w:rsidRPr="004D4AFB">
        <w:rPr>
          <w:rFonts w:ascii="Palatino Linotype" w:hAnsi="Palatino Linotype"/>
          <w:b/>
        </w:rPr>
        <w:t>/INFOEM/IP/RR/2022</w:t>
      </w:r>
      <w:r w:rsidRPr="004D4AFB">
        <w:rPr>
          <w:rFonts w:ascii="Palatino Linotype" w:hAnsi="Palatino Linotype"/>
          <w:b/>
        </w:rPr>
        <w:t xml:space="preserve">, </w:t>
      </w:r>
      <w:r w:rsidRPr="004D4AFB">
        <w:rPr>
          <w:rFonts w:ascii="Palatino Linotype" w:hAnsi="Palatino Linotype"/>
        </w:rPr>
        <w:t xml:space="preserve">promovidos </w:t>
      </w:r>
      <w:r w:rsidR="00E44BB1" w:rsidRPr="004D4AFB">
        <w:rPr>
          <w:rFonts w:ascii="Palatino Linotype" w:hAnsi="Palatino Linotype"/>
        </w:rPr>
        <w:t>por una persona de manera anónima</w:t>
      </w:r>
      <w:r w:rsidR="00E44BB1" w:rsidRPr="004D4AFB">
        <w:rPr>
          <w:rFonts w:ascii="Palatino Linotype" w:hAnsi="Palatino Linotype"/>
          <w:lang w:val="es-ES"/>
        </w:rPr>
        <w:t xml:space="preserve">, </w:t>
      </w:r>
      <w:r w:rsidR="009932FA" w:rsidRPr="004D4AFB">
        <w:rPr>
          <w:rFonts w:ascii="Palatino Linotype" w:hAnsi="Palatino Linotype" w:cs="Arial"/>
          <w:lang w:val="es-ES"/>
        </w:rPr>
        <w:t>que</w:t>
      </w:r>
      <w:r w:rsidR="009932FA" w:rsidRPr="004D4AFB">
        <w:rPr>
          <w:rFonts w:ascii="Palatino Linotype" w:hAnsi="Palatino Linotype" w:cs="Arial"/>
          <w:b/>
          <w:lang w:val="es-ES"/>
        </w:rPr>
        <w:t xml:space="preserve"> </w:t>
      </w:r>
      <w:r w:rsidRPr="004D4AFB">
        <w:rPr>
          <w:rFonts w:ascii="Palatino Linotype" w:hAnsi="Palatino Linotype" w:cs="Arial"/>
        </w:rPr>
        <w:t xml:space="preserve">en lo sucesivo se denominará </w:t>
      </w:r>
      <w:r w:rsidRPr="004D4AFB">
        <w:rPr>
          <w:rFonts w:ascii="Palatino Linotype" w:hAnsi="Palatino Linotype" w:cs="Arial"/>
          <w:b/>
        </w:rPr>
        <w:t>EL RECURRENTE,</w:t>
      </w:r>
      <w:r w:rsidRPr="004D4AFB">
        <w:rPr>
          <w:rFonts w:ascii="Palatino Linotype" w:hAnsi="Palatino Linotype"/>
        </w:rPr>
        <w:t xml:space="preserve"> en contra de </w:t>
      </w:r>
      <w:r w:rsidRPr="004D4AFB">
        <w:rPr>
          <w:rFonts w:ascii="Palatino Linotype" w:hAnsi="Palatino Linotype" w:cs="Arial"/>
          <w:lang w:val="es-ES"/>
        </w:rPr>
        <w:t xml:space="preserve">la respuestas del </w:t>
      </w:r>
      <w:r w:rsidR="008924C1" w:rsidRPr="004D4AFB">
        <w:rPr>
          <w:rFonts w:ascii="Palatino Linotype" w:hAnsi="Palatino Linotype" w:cs="Arial"/>
          <w:b/>
        </w:rPr>
        <w:t xml:space="preserve">Sistema Municipal </w:t>
      </w:r>
      <w:r w:rsidR="00D24AFB" w:rsidRPr="004D4AFB">
        <w:rPr>
          <w:rFonts w:ascii="Palatino Linotype" w:hAnsi="Palatino Linotype" w:cs="Arial"/>
          <w:b/>
        </w:rPr>
        <w:t xml:space="preserve">para </w:t>
      </w:r>
      <w:r w:rsidR="008924C1" w:rsidRPr="004D4AFB">
        <w:rPr>
          <w:rFonts w:ascii="Palatino Linotype" w:hAnsi="Palatino Linotype" w:cs="Arial"/>
          <w:b/>
        </w:rPr>
        <w:t>el Desarrollo Integral de la Familia de Metepec</w:t>
      </w:r>
      <w:r w:rsidRPr="004D4AFB">
        <w:rPr>
          <w:rFonts w:ascii="Palatino Linotype" w:hAnsi="Palatino Linotype"/>
          <w:b/>
        </w:rPr>
        <w:t xml:space="preserve">, </w:t>
      </w:r>
      <w:r w:rsidR="009932FA" w:rsidRPr="004D4AFB">
        <w:rPr>
          <w:rFonts w:ascii="Palatino Linotype" w:hAnsi="Palatino Linotype"/>
        </w:rPr>
        <w:t>que</w:t>
      </w:r>
      <w:r w:rsidR="009932FA" w:rsidRPr="004D4AFB">
        <w:rPr>
          <w:rFonts w:ascii="Palatino Linotype" w:hAnsi="Palatino Linotype"/>
          <w:b/>
        </w:rPr>
        <w:t xml:space="preserve"> </w:t>
      </w:r>
      <w:r w:rsidRPr="004D4AFB">
        <w:rPr>
          <w:rFonts w:ascii="Palatino Linotype" w:hAnsi="Palatino Linotype"/>
        </w:rPr>
        <w:t xml:space="preserve">en lo sucesivo se denominará </w:t>
      </w:r>
      <w:r w:rsidRPr="004D4AFB">
        <w:rPr>
          <w:rFonts w:ascii="Palatino Linotype" w:hAnsi="Palatino Linotype"/>
          <w:b/>
        </w:rPr>
        <w:t>EL SUJETO OBLIGADO</w:t>
      </w:r>
      <w:r w:rsidRPr="004D4AFB">
        <w:rPr>
          <w:rFonts w:ascii="Palatino Linotype" w:hAnsi="Palatino Linotype"/>
        </w:rPr>
        <w:t xml:space="preserve">, se procede a dictar la presente resolución con base en lo siguiente: </w:t>
      </w:r>
    </w:p>
    <w:p w14:paraId="48CEFEB5" w14:textId="77777777" w:rsidR="00457BB8" w:rsidRPr="004D4AFB" w:rsidRDefault="00457BB8" w:rsidP="00235972">
      <w:pPr>
        <w:jc w:val="center"/>
        <w:rPr>
          <w:rFonts w:ascii="Palatino Linotype" w:hAnsi="Palatino Linotype"/>
        </w:rPr>
      </w:pPr>
    </w:p>
    <w:p w14:paraId="2EA45C9E" w14:textId="77777777" w:rsidR="00FD3E89" w:rsidRPr="004D4AFB" w:rsidRDefault="00FD3E89" w:rsidP="00FD3E89">
      <w:pPr>
        <w:jc w:val="center"/>
        <w:rPr>
          <w:rFonts w:ascii="Palatino Linotype" w:hAnsi="Palatino Linotype"/>
          <w:b/>
          <w:bCs/>
          <w:spacing w:val="60"/>
          <w:sz w:val="28"/>
        </w:rPr>
      </w:pPr>
      <w:r w:rsidRPr="004D4AFB">
        <w:rPr>
          <w:rFonts w:ascii="Palatino Linotype" w:hAnsi="Palatino Linotype"/>
          <w:b/>
          <w:bCs/>
          <w:spacing w:val="60"/>
          <w:sz w:val="28"/>
        </w:rPr>
        <w:t>ANTECEDENTES</w:t>
      </w:r>
    </w:p>
    <w:p w14:paraId="68707BF2" w14:textId="77777777" w:rsidR="00457BB8" w:rsidRPr="004D4AFB" w:rsidRDefault="00457BB8" w:rsidP="00FD3E89">
      <w:pPr>
        <w:rPr>
          <w:rFonts w:ascii="Palatino Linotype" w:hAnsi="Palatino Linotype"/>
          <w:b/>
          <w:bCs/>
          <w:spacing w:val="40"/>
        </w:rPr>
      </w:pPr>
    </w:p>
    <w:p w14:paraId="7749D902" w14:textId="77777777" w:rsidR="003404B0" w:rsidRPr="004D4AFB" w:rsidRDefault="003404B0" w:rsidP="00235972">
      <w:pPr>
        <w:spacing w:line="360" w:lineRule="auto"/>
        <w:jc w:val="both"/>
        <w:rPr>
          <w:rFonts w:ascii="Palatino Linotype" w:hAnsi="Palatino Linotype"/>
          <w:b/>
          <w:sz w:val="28"/>
          <w:szCs w:val="28"/>
        </w:rPr>
      </w:pPr>
      <w:r w:rsidRPr="004D4AFB">
        <w:rPr>
          <w:rFonts w:ascii="Palatino Linotype" w:hAnsi="Palatino Linotype"/>
          <w:b/>
          <w:sz w:val="28"/>
          <w:szCs w:val="28"/>
        </w:rPr>
        <w:t>I. De la Solicitud de Información</w:t>
      </w:r>
    </w:p>
    <w:p w14:paraId="2D9FAA77" w14:textId="1440C910" w:rsidR="00395A8B" w:rsidRPr="004D4AFB" w:rsidRDefault="00536C04" w:rsidP="00235972">
      <w:pPr>
        <w:spacing w:line="360" w:lineRule="auto"/>
        <w:jc w:val="both"/>
        <w:rPr>
          <w:rFonts w:ascii="Palatino Linotype" w:hAnsi="Palatino Linotype" w:cs="Arial"/>
          <w:lang w:val="es-ES"/>
        </w:rPr>
      </w:pPr>
      <w:r w:rsidRPr="004D4AFB">
        <w:rPr>
          <w:rFonts w:ascii="Palatino Linotype" w:hAnsi="Palatino Linotype" w:cs="Arial"/>
        </w:rPr>
        <w:t xml:space="preserve">En </w:t>
      </w:r>
      <w:r w:rsidRPr="004D4AFB">
        <w:rPr>
          <w:rFonts w:ascii="Palatino Linotype" w:hAnsi="Palatino Linotype" w:cs="Arial"/>
          <w:lang w:val="es-ES"/>
        </w:rPr>
        <w:t>fechas</w:t>
      </w:r>
      <w:r w:rsidRPr="004D4AFB">
        <w:rPr>
          <w:rFonts w:ascii="Palatino Linotype" w:hAnsi="Palatino Linotype"/>
          <w:lang w:val="es-ES"/>
        </w:rPr>
        <w:t xml:space="preserve"> </w:t>
      </w:r>
      <w:r w:rsidR="00764752" w:rsidRPr="004D4AFB">
        <w:rPr>
          <w:rFonts w:ascii="Palatino Linotype" w:hAnsi="Palatino Linotype" w:cs="Arial"/>
          <w:b/>
          <w:lang w:val="es-ES"/>
        </w:rPr>
        <w:t xml:space="preserve">veintisiete </w:t>
      </w:r>
      <w:r w:rsidR="00EC7656" w:rsidRPr="004D4AFB">
        <w:rPr>
          <w:rFonts w:ascii="Palatino Linotype" w:hAnsi="Palatino Linotype" w:cs="Arial"/>
          <w:b/>
          <w:lang w:val="es-ES"/>
        </w:rPr>
        <w:t>de enero</w:t>
      </w:r>
      <w:r w:rsidR="00764752" w:rsidRPr="004D4AFB">
        <w:rPr>
          <w:rFonts w:ascii="Palatino Linotype" w:hAnsi="Palatino Linotype" w:cs="Arial"/>
          <w:b/>
          <w:lang w:val="es-ES"/>
        </w:rPr>
        <w:t xml:space="preserve"> y once de febrero d</w:t>
      </w:r>
      <w:r w:rsidR="00EC7656" w:rsidRPr="004D4AFB">
        <w:rPr>
          <w:rFonts w:ascii="Palatino Linotype" w:hAnsi="Palatino Linotype" w:cs="Arial"/>
          <w:b/>
          <w:lang w:val="es-ES"/>
        </w:rPr>
        <w:t>e dos mil veintidós</w:t>
      </w:r>
      <w:r w:rsidRPr="004D4AFB">
        <w:rPr>
          <w:rFonts w:ascii="Palatino Linotype" w:hAnsi="Palatino Linotype"/>
          <w:lang w:val="es-ES"/>
        </w:rPr>
        <w:t xml:space="preserve">, </w:t>
      </w:r>
      <w:r w:rsidRPr="004D4AFB">
        <w:rPr>
          <w:rFonts w:ascii="Palatino Linotype" w:hAnsi="Palatino Linotype"/>
          <w:b/>
          <w:lang w:val="es-ES"/>
        </w:rPr>
        <w:t>EL RECURRENTE</w:t>
      </w:r>
      <w:r w:rsidRPr="004D4AFB">
        <w:rPr>
          <w:rFonts w:ascii="Palatino Linotype" w:hAnsi="Palatino Linotype" w:cs="Arial"/>
          <w:lang w:val="es-ES"/>
        </w:rPr>
        <w:t xml:space="preserve"> </w:t>
      </w:r>
      <w:r w:rsidRPr="004D4AFB">
        <w:rPr>
          <w:rFonts w:ascii="Palatino Linotype" w:hAnsi="Palatino Linotype" w:cs="Arial"/>
        </w:rPr>
        <w:t xml:space="preserve">a través del Sistema de Acceso a la Información Mexiquense, </w:t>
      </w:r>
      <w:r w:rsidR="009932FA" w:rsidRPr="004D4AFB">
        <w:rPr>
          <w:rFonts w:ascii="Palatino Linotype" w:hAnsi="Palatino Linotype" w:cs="Arial"/>
        </w:rPr>
        <w:t xml:space="preserve">que </w:t>
      </w:r>
      <w:r w:rsidRPr="004D4AFB">
        <w:rPr>
          <w:rFonts w:ascii="Palatino Linotype" w:hAnsi="Palatino Linotype" w:cs="Arial"/>
        </w:rPr>
        <w:t xml:space="preserve">en lo subsecuente se denominará </w:t>
      </w:r>
      <w:r w:rsidRPr="004D4AFB">
        <w:rPr>
          <w:rFonts w:ascii="Palatino Linotype" w:hAnsi="Palatino Linotype" w:cs="Arial"/>
          <w:b/>
        </w:rPr>
        <w:t>EL SAIMEX</w:t>
      </w:r>
      <w:r w:rsidRPr="004D4AFB">
        <w:rPr>
          <w:rFonts w:ascii="Palatino Linotype" w:hAnsi="Palatino Linotype" w:cs="Arial"/>
        </w:rPr>
        <w:t xml:space="preserve"> </w:t>
      </w:r>
      <w:r w:rsidR="009932FA" w:rsidRPr="004D4AFB">
        <w:rPr>
          <w:rFonts w:ascii="Palatino Linotype" w:hAnsi="Palatino Linotype" w:cs="Arial"/>
        </w:rPr>
        <w:t xml:space="preserve">presentó </w:t>
      </w:r>
      <w:r w:rsidRPr="004D4AFB">
        <w:rPr>
          <w:rFonts w:ascii="Palatino Linotype" w:hAnsi="Palatino Linotype" w:cs="Arial"/>
        </w:rPr>
        <w:t xml:space="preserve">ante </w:t>
      </w:r>
      <w:r w:rsidRPr="004D4AFB">
        <w:rPr>
          <w:rFonts w:ascii="Palatino Linotype" w:hAnsi="Palatino Linotype" w:cs="Arial"/>
          <w:b/>
        </w:rPr>
        <w:t>EL SUJETO OBLIGADO</w:t>
      </w:r>
      <w:r w:rsidRPr="004D4AFB">
        <w:rPr>
          <w:rFonts w:ascii="Palatino Linotype" w:hAnsi="Palatino Linotype" w:cs="Arial"/>
          <w:lang w:val="es-ES"/>
        </w:rPr>
        <w:t>, la</w:t>
      </w:r>
      <w:r w:rsidR="007A1EF3" w:rsidRPr="004D4AFB">
        <w:rPr>
          <w:rFonts w:ascii="Palatino Linotype" w:hAnsi="Palatino Linotype" w:cs="Arial"/>
          <w:lang w:val="es-ES"/>
        </w:rPr>
        <w:t>s</w:t>
      </w:r>
      <w:r w:rsidRPr="004D4AFB">
        <w:rPr>
          <w:rFonts w:ascii="Palatino Linotype" w:hAnsi="Palatino Linotype" w:cs="Arial"/>
          <w:lang w:val="es-ES"/>
        </w:rPr>
        <w:t xml:space="preserve"> solicitud</w:t>
      </w:r>
      <w:r w:rsidR="007A1EF3" w:rsidRPr="004D4AFB">
        <w:rPr>
          <w:rFonts w:ascii="Palatino Linotype" w:hAnsi="Palatino Linotype" w:cs="Arial"/>
          <w:lang w:val="es-ES"/>
        </w:rPr>
        <w:t>es</w:t>
      </w:r>
      <w:r w:rsidRPr="004D4AFB">
        <w:rPr>
          <w:rFonts w:ascii="Palatino Linotype" w:hAnsi="Palatino Linotype" w:cs="Arial"/>
          <w:lang w:val="es-ES"/>
        </w:rPr>
        <w:t xml:space="preserve"> de acceso a la información pública, a la</w:t>
      </w:r>
      <w:r w:rsidR="007A1EF3" w:rsidRPr="004D4AFB">
        <w:rPr>
          <w:rFonts w:ascii="Palatino Linotype" w:hAnsi="Palatino Linotype" w:cs="Arial"/>
          <w:lang w:val="es-ES"/>
        </w:rPr>
        <w:t>s</w:t>
      </w:r>
      <w:r w:rsidRPr="004D4AFB">
        <w:rPr>
          <w:rFonts w:ascii="Palatino Linotype" w:hAnsi="Palatino Linotype" w:cs="Arial"/>
          <w:lang w:val="es-ES"/>
        </w:rPr>
        <w:t xml:space="preserve"> que se le</w:t>
      </w:r>
      <w:r w:rsidR="007A1EF3" w:rsidRPr="004D4AFB">
        <w:rPr>
          <w:rFonts w:ascii="Palatino Linotype" w:hAnsi="Palatino Linotype" w:cs="Arial"/>
          <w:lang w:val="es-ES"/>
        </w:rPr>
        <w:t>s</w:t>
      </w:r>
      <w:r w:rsidRPr="004D4AFB">
        <w:rPr>
          <w:rFonts w:ascii="Palatino Linotype" w:hAnsi="Palatino Linotype" w:cs="Arial"/>
          <w:lang w:val="es-ES"/>
        </w:rPr>
        <w:t xml:space="preserve"> asignó </w:t>
      </w:r>
      <w:r w:rsidR="007A1EF3" w:rsidRPr="004D4AFB">
        <w:rPr>
          <w:rFonts w:ascii="Palatino Linotype" w:hAnsi="Palatino Linotype" w:cs="Arial"/>
          <w:lang w:val="es-ES"/>
        </w:rPr>
        <w:t>los</w:t>
      </w:r>
      <w:r w:rsidRPr="004D4AFB">
        <w:rPr>
          <w:rFonts w:ascii="Palatino Linotype" w:hAnsi="Palatino Linotype" w:cs="Arial"/>
          <w:lang w:val="es-ES"/>
        </w:rPr>
        <w:t xml:space="preserve"> número</w:t>
      </w:r>
      <w:r w:rsidR="009932FA" w:rsidRPr="004D4AFB">
        <w:rPr>
          <w:rFonts w:ascii="Palatino Linotype" w:hAnsi="Palatino Linotype" w:cs="Arial"/>
          <w:lang w:val="es-ES"/>
        </w:rPr>
        <w:t>s</w:t>
      </w:r>
      <w:r w:rsidRPr="004D4AFB">
        <w:rPr>
          <w:rFonts w:ascii="Palatino Linotype" w:hAnsi="Palatino Linotype" w:cs="Arial"/>
          <w:lang w:val="es-ES"/>
        </w:rPr>
        <w:t xml:space="preserve"> de expediente</w:t>
      </w:r>
      <w:r w:rsidR="007A1EF3" w:rsidRPr="004D4AFB">
        <w:rPr>
          <w:rFonts w:ascii="Palatino Linotype" w:hAnsi="Palatino Linotype" w:cs="Arial"/>
          <w:lang w:val="es-ES"/>
        </w:rPr>
        <w:t>s</w:t>
      </w:r>
      <w:r w:rsidRPr="004D4AFB">
        <w:rPr>
          <w:rFonts w:ascii="Palatino Linotype" w:hAnsi="Palatino Linotype" w:cs="Arial"/>
          <w:lang w:val="es-ES"/>
        </w:rPr>
        <w:t xml:space="preserve"> </w:t>
      </w:r>
      <w:r w:rsidR="00764752" w:rsidRPr="004D4AFB">
        <w:rPr>
          <w:rFonts w:ascii="Palatino Linotype" w:hAnsi="Palatino Linotype"/>
          <w:b/>
        </w:rPr>
        <w:t>00245/DIFMETEPEC/IP/2022</w:t>
      </w:r>
      <w:r w:rsidR="00EC7656" w:rsidRPr="004D4AFB">
        <w:rPr>
          <w:rFonts w:ascii="Palatino Linotype" w:hAnsi="Palatino Linotype"/>
          <w:b/>
        </w:rPr>
        <w:t xml:space="preserve"> </w:t>
      </w:r>
      <w:r w:rsidR="00EC7656" w:rsidRPr="004D4AFB">
        <w:rPr>
          <w:rFonts w:ascii="Palatino Linotype" w:hAnsi="Palatino Linotype"/>
        </w:rPr>
        <w:t xml:space="preserve">y </w:t>
      </w:r>
      <w:r w:rsidR="00764752" w:rsidRPr="004D4AFB">
        <w:rPr>
          <w:rFonts w:ascii="Palatino Linotype" w:hAnsi="Palatino Linotype"/>
          <w:b/>
        </w:rPr>
        <w:t>00572/DIFMETEPEC/IP/2022</w:t>
      </w:r>
      <w:r w:rsidR="00E44BB1" w:rsidRPr="004D4AFB">
        <w:rPr>
          <w:rFonts w:ascii="Palatino Linotype" w:hAnsi="Palatino Linotype"/>
          <w:b/>
        </w:rPr>
        <w:t>,</w:t>
      </w:r>
      <w:r w:rsidRPr="004D4AFB">
        <w:rPr>
          <w:rFonts w:ascii="Palatino Linotype" w:hAnsi="Palatino Linotype" w:cs="Arial"/>
          <w:lang w:val="es-ES"/>
        </w:rPr>
        <w:t xml:space="preserve"> mediante la</w:t>
      </w:r>
      <w:r w:rsidR="007A1EF3" w:rsidRPr="004D4AFB">
        <w:rPr>
          <w:rFonts w:ascii="Palatino Linotype" w:hAnsi="Palatino Linotype" w:cs="Arial"/>
          <w:lang w:val="es-ES"/>
        </w:rPr>
        <w:t>s</w:t>
      </w:r>
      <w:r w:rsidRPr="004D4AFB">
        <w:rPr>
          <w:rFonts w:ascii="Palatino Linotype" w:hAnsi="Palatino Linotype" w:cs="Arial"/>
          <w:lang w:val="es-ES"/>
        </w:rPr>
        <w:t xml:space="preserve"> cual</w:t>
      </w:r>
      <w:r w:rsidR="007A1EF3" w:rsidRPr="004D4AFB">
        <w:rPr>
          <w:rFonts w:ascii="Palatino Linotype" w:hAnsi="Palatino Linotype" w:cs="Arial"/>
          <w:lang w:val="es-ES"/>
        </w:rPr>
        <w:t>es</w:t>
      </w:r>
      <w:r w:rsidRPr="004D4AFB">
        <w:rPr>
          <w:rFonts w:ascii="Palatino Linotype" w:hAnsi="Palatino Linotype" w:cs="Arial"/>
          <w:lang w:val="es-ES"/>
        </w:rPr>
        <w:t xml:space="preserve"> requirió</w:t>
      </w:r>
      <w:r w:rsidR="00395A8B" w:rsidRPr="004D4AFB">
        <w:rPr>
          <w:rFonts w:ascii="Palatino Linotype" w:hAnsi="Palatino Linotype" w:cs="Arial"/>
          <w:lang w:val="es-ES"/>
        </w:rPr>
        <w:t xml:space="preserve"> lo siguiente:</w:t>
      </w:r>
    </w:p>
    <w:p w14:paraId="5C33983B" w14:textId="77777777" w:rsidR="008924C1" w:rsidRPr="004D4AFB" w:rsidRDefault="008924C1" w:rsidP="00235972">
      <w:pPr>
        <w:tabs>
          <w:tab w:val="left" w:pos="851"/>
        </w:tabs>
        <w:spacing w:line="360" w:lineRule="auto"/>
        <w:ind w:right="1134"/>
        <w:jc w:val="both"/>
        <w:rPr>
          <w:rFonts w:ascii="Palatino Linotype" w:hAnsi="Palatino Linotype" w:cs="Arial"/>
          <w:i/>
          <w:sz w:val="22"/>
          <w:szCs w:val="22"/>
        </w:rPr>
      </w:pPr>
    </w:p>
    <w:p w14:paraId="5DC8779B" w14:textId="1AAF2856" w:rsidR="00EC7656" w:rsidRPr="004D4AFB" w:rsidRDefault="00764752" w:rsidP="00235972">
      <w:pPr>
        <w:tabs>
          <w:tab w:val="left" w:pos="851"/>
        </w:tabs>
        <w:spacing w:line="360" w:lineRule="auto"/>
        <w:ind w:right="1134"/>
        <w:jc w:val="both"/>
        <w:rPr>
          <w:rFonts w:ascii="Palatino Linotype" w:hAnsi="Palatino Linotype"/>
          <w:b/>
        </w:rPr>
      </w:pPr>
      <w:r w:rsidRPr="004D4AFB">
        <w:rPr>
          <w:rFonts w:ascii="Palatino Linotype" w:hAnsi="Palatino Linotype"/>
          <w:b/>
        </w:rPr>
        <w:t>Sol</w:t>
      </w:r>
      <w:r w:rsidR="00C84265" w:rsidRPr="004D4AFB">
        <w:rPr>
          <w:rFonts w:ascii="Palatino Linotype" w:hAnsi="Palatino Linotype"/>
          <w:b/>
        </w:rPr>
        <w:t xml:space="preserve">icitud 00245/DIFMETEPEC/IP/2022, corresponde al Recurso </w:t>
      </w:r>
      <w:r w:rsidR="00A50BDB" w:rsidRPr="004D4AFB">
        <w:rPr>
          <w:rFonts w:ascii="Palatino Linotype" w:hAnsi="Palatino Linotype"/>
          <w:b/>
        </w:rPr>
        <w:t>03138/INFOEM/IP/RR/2022</w:t>
      </w:r>
    </w:p>
    <w:p w14:paraId="2D917423" w14:textId="77777777" w:rsidR="00A50BDB" w:rsidRPr="004D4AFB" w:rsidRDefault="00A50BDB" w:rsidP="00235972">
      <w:pPr>
        <w:tabs>
          <w:tab w:val="left" w:pos="851"/>
        </w:tabs>
        <w:ind w:right="1134"/>
        <w:jc w:val="both"/>
        <w:rPr>
          <w:rFonts w:ascii="Palatino Linotype" w:hAnsi="Palatino Linotype"/>
          <w:b/>
        </w:rPr>
      </w:pPr>
    </w:p>
    <w:p w14:paraId="4A6016E9" w14:textId="635BB7B1" w:rsidR="00A50BDB" w:rsidRPr="004D4AFB" w:rsidRDefault="00A50BDB" w:rsidP="00235972">
      <w:pPr>
        <w:tabs>
          <w:tab w:val="left" w:pos="851"/>
        </w:tabs>
        <w:ind w:left="851" w:right="1134"/>
        <w:jc w:val="both"/>
        <w:rPr>
          <w:rFonts w:ascii="Palatino Linotype" w:hAnsi="Palatino Linotype" w:cs="Arial"/>
          <w:i/>
          <w:sz w:val="22"/>
          <w:szCs w:val="22"/>
        </w:rPr>
      </w:pPr>
      <w:r w:rsidRPr="004D4AFB">
        <w:rPr>
          <w:rFonts w:ascii="Palatino Linotype" w:hAnsi="Palatino Linotype" w:cs="Arial"/>
          <w:i/>
          <w:sz w:val="22"/>
          <w:szCs w:val="22"/>
        </w:rPr>
        <w:lastRenderedPageBreak/>
        <w:t xml:space="preserve">“Solicito por este medio, una copia en pdf del documento si existiera de la denuncia ante la contraloria por el riesgo de contagio que representa la señora Iraí Albarrán al seguir acudiendo a eventos del sistema cuando su esposo el presidente Gutavo Flores dio positivo a COVID 19.” (sic) </w:t>
      </w:r>
    </w:p>
    <w:p w14:paraId="50A2F357" w14:textId="77777777" w:rsidR="00A50BDB" w:rsidRPr="004D4AFB" w:rsidRDefault="00A50BDB" w:rsidP="00235972">
      <w:pPr>
        <w:tabs>
          <w:tab w:val="left" w:pos="851"/>
        </w:tabs>
        <w:ind w:right="1134"/>
        <w:jc w:val="both"/>
        <w:rPr>
          <w:rFonts w:ascii="Palatino Linotype" w:hAnsi="Palatino Linotype" w:cs="Arial"/>
          <w:i/>
          <w:sz w:val="22"/>
          <w:szCs w:val="22"/>
        </w:rPr>
      </w:pPr>
    </w:p>
    <w:p w14:paraId="165E3BFB" w14:textId="4CAB2F0D" w:rsidR="00A50BDB" w:rsidRPr="004D4AFB" w:rsidRDefault="00A50BDB" w:rsidP="00235972">
      <w:pPr>
        <w:tabs>
          <w:tab w:val="left" w:pos="851"/>
        </w:tabs>
        <w:spacing w:line="360" w:lineRule="auto"/>
        <w:ind w:right="1134"/>
        <w:jc w:val="both"/>
        <w:rPr>
          <w:rFonts w:ascii="Palatino Linotype" w:hAnsi="Palatino Linotype"/>
          <w:b/>
        </w:rPr>
      </w:pPr>
      <w:r w:rsidRPr="004D4AFB">
        <w:rPr>
          <w:rFonts w:ascii="Palatino Linotype" w:hAnsi="Palatino Linotype"/>
          <w:b/>
        </w:rPr>
        <w:t xml:space="preserve">Solicitud 00572/DIFMETEPEC/IP/2022, </w:t>
      </w:r>
      <w:r w:rsidR="00C84265" w:rsidRPr="004D4AFB">
        <w:rPr>
          <w:rFonts w:ascii="Palatino Linotype" w:hAnsi="Palatino Linotype"/>
          <w:b/>
        </w:rPr>
        <w:t xml:space="preserve">corresponde al </w:t>
      </w:r>
      <w:r w:rsidRPr="004D4AFB">
        <w:rPr>
          <w:rFonts w:ascii="Palatino Linotype" w:hAnsi="Palatino Linotype"/>
          <w:b/>
        </w:rPr>
        <w:t>Recurso 02837/INFOEM/IP/RR/2022</w:t>
      </w:r>
    </w:p>
    <w:p w14:paraId="37FFD146" w14:textId="77777777" w:rsidR="00A50BDB" w:rsidRPr="004D4AFB" w:rsidRDefault="00A50BDB" w:rsidP="00235972">
      <w:pPr>
        <w:tabs>
          <w:tab w:val="left" w:pos="851"/>
        </w:tabs>
        <w:ind w:right="1134"/>
        <w:jc w:val="both"/>
        <w:rPr>
          <w:rFonts w:ascii="Palatino Linotype" w:hAnsi="Palatino Linotype"/>
          <w:b/>
        </w:rPr>
      </w:pPr>
    </w:p>
    <w:p w14:paraId="6C0C2B51" w14:textId="34E0765D" w:rsidR="00A50BDB" w:rsidRPr="004D4AFB" w:rsidRDefault="00A50BDB" w:rsidP="00235972">
      <w:pPr>
        <w:tabs>
          <w:tab w:val="left" w:pos="851"/>
        </w:tabs>
        <w:ind w:left="851" w:right="1134"/>
        <w:jc w:val="both"/>
        <w:rPr>
          <w:rFonts w:ascii="Palatino Linotype" w:hAnsi="Palatino Linotype" w:cs="Arial"/>
          <w:i/>
          <w:sz w:val="22"/>
          <w:szCs w:val="22"/>
        </w:rPr>
      </w:pPr>
      <w:r w:rsidRPr="004D4AFB">
        <w:rPr>
          <w:rFonts w:ascii="Palatino Linotype" w:hAnsi="Palatino Linotype" w:cs="Arial"/>
          <w:i/>
          <w:sz w:val="22"/>
          <w:szCs w:val="22"/>
        </w:rPr>
        <w:t>“Solicito saber si hay alguna denuncia en contraloria sobre el incumplimiento que está teniendo el titular de transparencia por omitir información en su</w:t>
      </w:r>
      <w:r w:rsidR="00B342AE" w:rsidRPr="004D4AFB">
        <w:rPr>
          <w:rFonts w:ascii="Palatino Linotype" w:hAnsi="Palatino Linotype" w:cs="Arial"/>
          <w:i/>
          <w:sz w:val="22"/>
          <w:szCs w:val="22"/>
        </w:rPr>
        <w:t>s contestaciones</w:t>
      </w:r>
      <w:r w:rsidRPr="004D4AFB">
        <w:rPr>
          <w:rFonts w:ascii="Palatino Linotype" w:hAnsi="Palatino Linotype" w:cs="Arial"/>
          <w:i/>
          <w:sz w:val="22"/>
          <w:szCs w:val="22"/>
        </w:rPr>
        <w:t xml:space="preserve">:)” (sic) </w:t>
      </w:r>
    </w:p>
    <w:p w14:paraId="0831B47A" w14:textId="77777777" w:rsidR="00A50BDB" w:rsidRPr="004D4AFB" w:rsidRDefault="00A50BDB" w:rsidP="00235972">
      <w:pPr>
        <w:jc w:val="both"/>
        <w:rPr>
          <w:rFonts w:ascii="Palatino Linotype" w:hAnsi="Palatino Linotype" w:cs="Arial"/>
          <w:b/>
        </w:rPr>
      </w:pPr>
    </w:p>
    <w:p w14:paraId="6291ABCF" w14:textId="77777777" w:rsidR="00536C04" w:rsidRPr="004D4AFB" w:rsidRDefault="00536C04" w:rsidP="00235972">
      <w:pPr>
        <w:spacing w:line="360" w:lineRule="auto"/>
        <w:jc w:val="both"/>
        <w:rPr>
          <w:rFonts w:ascii="Palatino Linotype" w:hAnsi="Palatino Linotype" w:cs="Arial"/>
          <w:b/>
        </w:rPr>
      </w:pPr>
      <w:r w:rsidRPr="004D4AFB">
        <w:rPr>
          <w:rFonts w:ascii="Palatino Linotype" w:hAnsi="Palatino Linotype" w:cs="Arial"/>
          <w:b/>
        </w:rPr>
        <w:t>MODALIDAD DE ENTREGA:</w:t>
      </w:r>
      <w:r w:rsidRPr="004D4AFB">
        <w:rPr>
          <w:rFonts w:ascii="Palatino Linotype" w:hAnsi="Palatino Linotype" w:cs="Arial"/>
        </w:rPr>
        <w:t xml:space="preserve"> Vía </w:t>
      </w:r>
      <w:r w:rsidRPr="004D4AFB">
        <w:rPr>
          <w:rFonts w:ascii="Palatino Linotype" w:hAnsi="Palatino Linotype" w:cs="Arial"/>
          <w:b/>
        </w:rPr>
        <w:t>SAIMEX.</w:t>
      </w:r>
    </w:p>
    <w:p w14:paraId="3AF6674D" w14:textId="77777777" w:rsidR="00555672" w:rsidRPr="004D4AFB" w:rsidRDefault="00555672" w:rsidP="00235972">
      <w:pPr>
        <w:pStyle w:val="Prrafodelista"/>
        <w:tabs>
          <w:tab w:val="left" w:pos="709"/>
        </w:tabs>
        <w:spacing w:line="360" w:lineRule="auto"/>
        <w:ind w:left="0"/>
        <w:jc w:val="both"/>
        <w:rPr>
          <w:rFonts w:ascii="Palatino Linotype" w:hAnsi="Palatino Linotype"/>
          <w:b/>
          <w:sz w:val="28"/>
          <w:szCs w:val="28"/>
        </w:rPr>
      </w:pPr>
    </w:p>
    <w:p w14:paraId="454137BF" w14:textId="77777777" w:rsidR="00A50BDB" w:rsidRPr="004D4AFB" w:rsidRDefault="00A50BDB" w:rsidP="00235972">
      <w:pPr>
        <w:spacing w:line="360" w:lineRule="auto"/>
        <w:jc w:val="both"/>
        <w:rPr>
          <w:rFonts w:ascii="Palatino Linotype" w:hAnsi="Palatino Linotype"/>
          <w:b/>
          <w:sz w:val="28"/>
          <w:szCs w:val="28"/>
        </w:rPr>
      </w:pPr>
      <w:r w:rsidRPr="004D4AFB">
        <w:rPr>
          <w:rFonts w:ascii="Palatino Linotype" w:hAnsi="Palatino Linotype"/>
          <w:b/>
          <w:sz w:val="28"/>
          <w:szCs w:val="28"/>
        </w:rPr>
        <w:t xml:space="preserve">II. Solicitud de aclaración </w:t>
      </w:r>
    </w:p>
    <w:p w14:paraId="7204842F" w14:textId="7C486FD4" w:rsidR="00A50BDB" w:rsidRPr="004D4AFB" w:rsidRDefault="00A50BDB" w:rsidP="00235972">
      <w:pPr>
        <w:spacing w:line="360" w:lineRule="auto"/>
        <w:jc w:val="both"/>
        <w:rPr>
          <w:rFonts w:ascii="Palatino Linotype" w:hAnsi="Palatino Linotype"/>
        </w:rPr>
      </w:pPr>
      <w:r w:rsidRPr="004D4AFB">
        <w:rPr>
          <w:rFonts w:ascii="Palatino Linotype" w:hAnsi="Palatino Linotype"/>
        </w:rPr>
        <w:t xml:space="preserve">De las constancias que obran en el expediente electrónico del Recurso de Revisión </w:t>
      </w:r>
      <w:r w:rsidRPr="004D4AFB">
        <w:rPr>
          <w:rFonts w:ascii="Palatino Linotype" w:hAnsi="Palatino Linotype"/>
          <w:b/>
        </w:rPr>
        <w:t>02837/INFOEM/IP/RR/2022,</w:t>
      </w:r>
      <w:r w:rsidRPr="004D4AFB">
        <w:rPr>
          <w:rFonts w:ascii="Palatino Linotype" w:hAnsi="Palatino Linotype"/>
        </w:rPr>
        <w:t xml:space="preserve"> se advierte que en fecha dieciséis de febrero de dos mil veintidós, </w:t>
      </w:r>
      <w:r w:rsidRPr="004D4AFB">
        <w:rPr>
          <w:rFonts w:ascii="Palatino Linotype" w:hAnsi="Palatino Linotype"/>
          <w:b/>
        </w:rPr>
        <w:t xml:space="preserve">EL SUJETO OBLIGADO </w:t>
      </w:r>
      <w:r w:rsidRPr="004D4AFB">
        <w:rPr>
          <w:rFonts w:ascii="Palatino Linotype" w:hAnsi="Palatino Linotype"/>
        </w:rPr>
        <w:t xml:space="preserve">requirió al </w:t>
      </w:r>
      <w:r w:rsidRPr="004D4AFB">
        <w:rPr>
          <w:rFonts w:ascii="Palatino Linotype" w:hAnsi="Palatino Linotype"/>
          <w:b/>
        </w:rPr>
        <w:t xml:space="preserve">RECURRENTE </w:t>
      </w:r>
      <w:r w:rsidRPr="004D4AFB">
        <w:rPr>
          <w:rFonts w:ascii="Palatino Linotype" w:hAnsi="Palatino Linotype"/>
        </w:rPr>
        <w:t>aclarara la solicitud de información pública planteada, en los siguientes términos:</w:t>
      </w:r>
    </w:p>
    <w:p w14:paraId="324FEB32" w14:textId="77777777" w:rsidR="00A50BDB" w:rsidRPr="004D4AFB" w:rsidRDefault="00A50BDB" w:rsidP="00235972">
      <w:pPr>
        <w:ind w:left="851" w:right="901"/>
        <w:jc w:val="both"/>
        <w:rPr>
          <w:rFonts w:ascii="Palatino Linotype" w:hAnsi="Palatino Linotype" w:cs="Arial"/>
          <w:i/>
          <w:sz w:val="22"/>
          <w:szCs w:val="22"/>
          <w:lang w:eastAsia="es-MX"/>
        </w:rPr>
      </w:pPr>
    </w:p>
    <w:p w14:paraId="01F7130D" w14:textId="5EC267E1" w:rsidR="00A50BDB"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3E8B1E22" w14:textId="77777777" w:rsidR="00A50BDB" w:rsidRPr="004D4AFB" w:rsidRDefault="00A50BDB" w:rsidP="00235972">
      <w:pPr>
        <w:ind w:left="851" w:right="901"/>
        <w:jc w:val="both"/>
        <w:rPr>
          <w:rFonts w:ascii="Palatino Linotype" w:hAnsi="Palatino Linotype" w:cs="Arial"/>
          <w:i/>
          <w:sz w:val="22"/>
          <w:szCs w:val="22"/>
          <w:lang w:eastAsia="es-MX"/>
        </w:rPr>
      </w:pPr>
    </w:p>
    <w:p w14:paraId="7A0FC18F" w14:textId="4E402693" w:rsidR="00A50BDB"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LA SOLICITUD NO ES PRECISA, SE SOLICITA EL PARTICULAR HAGA ACLARACIÓN TOTAL DE LA INFORMACIÓN A OBTENER</w:t>
      </w:r>
    </w:p>
    <w:p w14:paraId="0E14BF0E" w14:textId="77777777" w:rsidR="00A50BDB" w:rsidRPr="004D4AFB" w:rsidRDefault="00A50BDB" w:rsidP="00235972">
      <w:pPr>
        <w:ind w:left="851" w:right="901"/>
        <w:jc w:val="both"/>
        <w:rPr>
          <w:rFonts w:ascii="Palatino Linotype" w:hAnsi="Palatino Linotype" w:cs="Arial"/>
          <w:i/>
          <w:sz w:val="22"/>
          <w:szCs w:val="22"/>
          <w:lang w:eastAsia="es-MX"/>
        </w:rPr>
      </w:pPr>
    </w:p>
    <w:p w14:paraId="4CF233E8" w14:textId="5DABAB10" w:rsidR="00A50BDB"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2BE317D" w14:textId="77777777" w:rsidR="00A50BDB" w:rsidRPr="004D4AFB" w:rsidRDefault="00A50BDB" w:rsidP="00235972">
      <w:pPr>
        <w:ind w:left="851" w:right="901"/>
        <w:jc w:val="both"/>
        <w:rPr>
          <w:rFonts w:ascii="Palatino Linotype" w:hAnsi="Palatino Linotype" w:cs="Arial"/>
          <w:i/>
          <w:sz w:val="22"/>
          <w:szCs w:val="22"/>
          <w:lang w:eastAsia="es-MX"/>
        </w:rPr>
      </w:pPr>
    </w:p>
    <w:p w14:paraId="49818887" w14:textId="233CCB07" w:rsidR="00A50BDB"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lastRenderedPageBreak/>
        <w:t>ATENTAMENTE</w:t>
      </w:r>
    </w:p>
    <w:p w14:paraId="6E45A3A8" w14:textId="77777777" w:rsidR="00A50BDB" w:rsidRPr="004D4AFB" w:rsidRDefault="00A50BDB" w:rsidP="00235972">
      <w:pPr>
        <w:ind w:left="851" w:right="901"/>
        <w:jc w:val="both"/>
        <w:rPr>
          <w:rFonts w:ascii="Palatino Linotype" w:hAnsi="Palatino Linotype" w:cs="Arial"/>
          <w:i/>
          <w:sz w:val="22"/>
          <w:szCs w:val="22"/>
          <w:lang w:eastAsia="es-MX"/>
        </w:rPr>
      </w:pPr>
    </w:p>
    <w:p w14:paraId="65DCCC83" w14:textId="26F432A4" w:rsidR="00A50BDB"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Licenciado FERNANDO OSCAR ZAPATA NAVARRETE” (sic)</w:t>
      </w:r>
    </w:p>
    <w:p w14:paraId="629EA331" w14:textId="77777777" w:rsidR="00A50BDB" w:rsidRPr="004D4AFB" w:rsidRDefault="00A50BDB" w:rsidP="00235972">
      <w:pPr>
        <w:ind w:left="851" w:right="901"/>
        <w:jc w:val="both"/>
        <w:rPr>
          <w:rFonts w:ascii="Palatino Linotype" w:hAnsi="Palatino Linotype"/>
          <w:lang w:eastAsia="es-MX"/>
        </w:rPr>
      </w:pPr>
    </w:p>
    <w:p w14:paraId="490DA527" w14:textId="77777777" w:rsidR="00A50BDB" w:rsidRPr="004D4AFB" w:rsidRDefault="00A50BDB" w:rsidP="00235972">
      <w:pPr>
        <w:spacing w:line="360" w:lineRule="auto"/>
        <w:jc w:val="both"/>
        <w:rPr>
          <w:rFonts w:ascii="Palatino Linotype" w:hAnsi="Palatino Linotype"/>
          <w:b/>
          <w:sz w:val="28"/>
          <w:szCs w:val="28"/>
        </w:rPr>
      </w:pPr>
      <w:r w:rsidRPr="004D4AFB">
        <w:rPr>
          <w:rFonts w:ascii="Palatino Linotype" w:hAnsi="Palatino Linotype"/>
          <w:b/>
          <w:sz w:val="28"/>
          <w:szCs w:val="28"/>
        </w:rPr>
        <w:t xml:space="preserve">III. Aclaración </w:t>
      </w:r>
    </w:p>
    <w:p w14:paraId="2B85AFBF" w14:textId="293AE894" w:rsidR="00A50BDB" w:rsidRPr="004D4AFB" w:rsidRDefault="00A50BDB" w:rsidP="00235972">
      <w:pPr>
        <w:spacing w:line="360" w:lineRule="auto"/>
        <w:jc w:val="both"/>
        <w:rPr>
          <w:rFonts w:ascii="Palatino Linotype" w:hAnsi="Palatino Linotype" w:cs="Arial"/>
        </w:rPr>
      </w:pPr>
      <w:r w:rsidRPr="004D4AFB">
        <w:rPr>
          <w:rFonts w:ascii="Palatino Linotype" w:hAnsi="Palatino Linotype" w:cs="Arial"/>
        </w:rPr>
        <w:t xml:space="preserve">En fecha veintidós de febrero de dos mil veintidós, </w:t>
      </w:r>
      <w:r w:rsidRPr="004D4AFB">
        <w:rPr>
          <w:rFonts w:ascii="Palatino Linotype" w:hAnsi="Palatino Linotype" w:cs="Arial"/>
          <w:b/>
        </w:rPr>
        <w:t xml:space="preserve">EL RECURRENTE </w:t>
      </w:r>
      <w:r w:rsidRPr="004D4AFB">
        <w:rPr>
          <w:rFonts w:ascii="Palatino Linotype" w:hAnsi="Palatino Linotype" w:cs="Arial"/>
        </w:rPr>
        <w:t xml:space="preserve">atendió la solicitud de aclaración de información pública, en los siguientes términos: </w:t>
      </w:r>
    </w:p>
    <w:p w14:paraId="42B3FF6A" w14:textId="77777777" w:rsidR="00A50BDB" w:rsidRPr="004D4AFB" w:rsidRDefault="00A50BDB" w:rsidP="00235972">
      <w:pPr>
        <w:pStyle w:val="Prrafodelista"/>
        <w:ind w:left="851" w:right="899"/>
        <w:jc w:val="both"/>
        <w:rPr>
          <w:rFonts w:ascii="Palatino Linotype" w:hAnsi="Palatino Linotype" w:cs="Arial"/>
          <w:i/>
          <w:sz w:val="22"/>
        </w:rPr>
      </w:pPr>
    </w:p>
    <w:p w14:paraId="0E5A54DC" w14:textId="17906DDA" w:rsidR="00A50BDB" w:rsidRPr="004D4AFB" w:rsidRDefault="00A50BDB" w:rsidP="00235972">
      <w:pPr>
        <w:pStyle w:val="Prrafodelista"/>
        <w:ind w:left="851" w:right="899"/>
        <w:jc w:val="both"/>
        <w:rPr>
          <w:rFonts w:ascii="Palatino Linotype" w:hAnsi="Palatino Linotype" w:cs="Arial"/>
          <w:i/>
          <w:sz w:val="22"/>
        </w:rPr>
      </w:pPr>
      <w:r w:rsidRPr="004D4AFB">
        <w:rPr>
          <w:rFonts w:ascii="Palatino Linotype" w:hAnsi="Palatino Linotype" w:cs="Arial"/>
          <w:i/>
          <w:sz w:val="22"/>
        </w:rPr>
        <w:t xml:space="preserve">“Solicito saber si hay alguna denuncia en contraloria sobre el incumplimiento que está teniendo el titular de transparencia por omitir información en sus contestaciones :)” (sic) </w:t>
      </w:r>
    </w:p>
    <w:p w14:paraId="5FE880D3" w14:textId="77777777" w:rsidR="00A50BDB" w:rsidRPr="004D4AFB" w:rsidRDefault="00A50BDB" w:rsidP="00235972">
      <w:pPr>
        <w:ind w:right="899"/>
        <w:jc w:val="both"/>
        <w:rPr>
          <w:rFonts w:ascii="Palatino Linotype" w:hAnsi="Palatino Linotype" w:cs="Arial"/>
          <w:i/>
          <w:sz w:val="22"/>
        </w:rPr>
      </w:pPr>
    </w:p>
    <w:p w14:paraId="53A97007" w14:textId="6553B63D" w:rsidR="00A50BDB" w:rsidRPr="004D4AFB" w:rsidRDefault="00A50BDB" w:rsidP="00235972">
      <w:pPr>
        <w:spacing w:line="360" w:lineRule="auto"/>
        <w:jc w:val="both"/>
        <w:rPr>
          <w:rFonts w:ascii="Palatino Linotype" w:hAnsi="Palatino Linotype"/>
          <w:b/>
          <w:sz w:val="28"/>
          <w:szCs w:val="28"/>
        </w:rPr>
      </w:pPr>
      <w:r w:rsidRPr="004D4AFB">
        <w:rPr>
          <w:rFonts w:ascii="Palatino Linotype" w:hAnsi="Palatino Linotype"/>
          <w:b/>
          <w:sz w:val="28"/>
          <w:szCs w:val="28"/>
        </w:rPr>
        <w:t>IV. Turno de requerimiento del Sujeto Obligado</w:t>
      </w:r>
    </w:p>
    <w:p w14:paraId="263BB182" w14:textId="1C60E691" w:rsidR="00A50BDB" w:rsidRPr="004D4AFB" w:rsidRDefault="00A50BDB" w:rsidP="00235972">
      <w:pPr>
        <w:spacing w:line="360" w:lineRule="auto"/>
        <w:jc w:val="both"/>
        <w:rPr>
          <w:rFonts w:ascii="Palatino Linotype" w:hAnsi="Palatino Linotype"/>
          <w:bCs/>
        </w:rPr>
      </w:pPr>
      <w:r w:rsidRPr="004D4AFB">
        <w:rPr>
          <w:rFonts w:ascii="Palatino Linotype" w:hAnsi="Palatino Linotype" w:cs="Arial"/>
        </w:rPr>
        <w:t>En cumplimiento al artículo 162 de la Ley de Transparencia y Acceso a la Información Pública del Estado de México y Municipios, el</w:t>
      </w:r>
      <w:r w:rsidRPr="004D4AFB">
        <w:rPr>
          <w:rFonts w:ascii="Palatino Linotype" w:hAnsi="Palatino Linotype" w:cs="Arial"/>
          <w:b/>
        </w:rPr>
        <w:t xml:space="preserve"> diecisiete de febrero de dos mil veintidós</w:t>
      </w:r>
      <w:r w:rsidRPr="004D4AFB">
        <w:rPr>
          <w:rFonts w:ascii="Palatino Linotype" w:hAnsi="Palatino Linotype" w:cs="Arial"/>
        </w:rPr>
        <w:t xml:space="preserve">, el Titular de la Unidad de Transparencia del </w:t>
      </w:r>
      <w:r w:rsidRPr="004D4AFB">
        <w:rPr>
          <w:rFonts w:ascii="Palatino Linotype" w:hAnsi="Palatino Linotype" w:cs="Arial"/>
          <w:b/>
        </w:rPr>
        <w:t>SUJETO OBLIGADO</w:t>
      </w:r>
      <w:r w:rsidRPr="004D4AFB">
        <w:rPr>
          <w:rFonts w:ascii="Palatino Linotype" w:hAnsi="Palatino Linotype" w:cs="Arial"/>
        </w:rPr>
        <w:t xml:space="preserve">, </w:t>
      </w:r>
      <w:r w:rsidRPr="004D4AFB">
        <w:rPr>
          <w:rFonts w:ascii="Palatino Linotype" w:hAnsi="Palatino Linotype"/>
          <w:bCs/>
        </w:rPr>
        <w:t xml:space="preserve">turnó los requerimiento de información de la solicitud </w:t>
      </w:r>
      <w:r w:rsidRPr="004D4AFB">
        <w:rPr>
          <w:rFonts w:ascii="Palatino Linotype" w:hAnsi="Palatino Linotype" w:cs="Arial"/>
          <w:b/>
        </w:rPr>
        <w:t>00245/DIFMETEPEC/IP/2022</w:t>
      </w:r>
      <w:r w:rsidRPr="004D4AFB">
        <w:rPr>
          <w:rFonts w:ascii="Palatino Linotype" w:hAnsi="Palatino Linotype"/>
          <w:bCs/>
        </w:rPr>
        <w:t xml:space="preserve">, al servidor público habilitado que estimo pertinente, a fin de colmar la solicitud de acceso a la información. </w:t>
      </w:r>
    </w:p>
    <w:p w14:paraId="7AB382AF" w14:textId="77777777" w:rsidR="00A50BDB" w:rsidRPr="004D4AFB" w:rsidRDefault="00A50BDB" w:rsidP="00235972">
      <w:pPr>
        <w:spacing w:line="360" w:lineRule="auto"/>
        <w:ind w:right="899"/>
        <w:jc w:val="both"/>
        <w:rPr>
          <w:rFonts w:ascii="Palatino Linotype" w:hAnsi="Palatino Linotype" w:cs="Arial"/>
          <w:i/>
          <w:sz w:val="22"/>
        </w:rPr>
      </w:pPr>
    </w:p>
    <w:p w14:paraId="4E21D6F4" w14:textId="6705A488" w:rsidR="00A50BDB" w:rsidRPr="004D4AFB" w:rsidRDefault="00A50BDB" w:rsidP="00235972">
      <w:pPr>
        <w:spacing w:line="360" w:lineRule="auto"/>
        <w:jc w:val="both"/>
        <w:rPr>
          <w:rFonts w:ascii="Palatino Linotype" w:hAnsi="Palatino Linotype"/>
          <w:sz w:val="28"/>
          <w:szCs w:val="28"/>
        </w:rPr>
      </w:pPr>
      <w:r w:rsidRPr="004D4AFB">
        <w:rPr>
          <w:rFonts w:ascii="Palatino Linotype" w:hAnsi="Palatino Linotype"/>
          <w:b/>
          <w:sz w:val="28"/>
          <w:szCs w:val="28"/>
        </w:rPr>
        <w:t>V.</w:t>
      </w:r>
      <w:r w:rsidRPr="004D4AFB">
        <w:rPr>
          <w:rFonts w:ascii="Palatino Linotype" w:hAnsi="Palatino Linotype"/>
          <w:sz w:val="28"/>
          <w:szCs w:val="28"/>
        </w:rPr>
        <w:t xml:space="preserve"> </w:t>
      </w:r>
      <w:r w:rsidRPr="004D4AFB">
        <w:rPr>
          <w:rFonts w:ascii="Palatino Linotype" w:hAnsi="Palatino Linotype"/>
          <w:b/>
          <w:sz w:val="28"/>
          <w:szCs w:val="28"/>
        </w:rPr>
        <w:t>Prórroga</w:t>
      </w:r>
    </w:p>
    <w:p w14:paraId="03403FC9" w14:textId="41FE40E4" w:rsidR="00A50BDB" w:rsidRPr="004D4AFB" w:rsidRDefault="00A50BDB" w:rsidP="00235972">
      <w:pPr>
        <w:spacing w:line="360" w:lineRule="auto"/>
        <w:jc w:val="both"/>
        <w:rPr>
          <w:rFonts w:ascii="Palatino Linotype" w:hAnsi="Palatino Linotype"/>
        </w:rPr>
      </w:pPr>
      <w:r w:rsidRPr="004D4AFB">
        <w:rPr>
          <w:rFonts w:ascii="Palatino Linotype" w:hAnsi="Palatino Linotype"/>
        </w:rPr>
        <w:t xml:space="preserve">De las constancias que obran en </w:t>
      </w:r>
      <w:r w:rsidRPr="004D4AFB">
        <w:rPr>
          <w:rFonts w:ascii="Palatino Linotype" w:hAnsi="Palatino Linotype"/>
          <w:b/>
        </w:rPr>
        <w:t>EL SAIMEX,</w:t>
      </w:r>
      <w:r w:rsidRPr="004D4AFB">
        <w:rPr>
          <w:rFonts w:ascii="Palatino Linotype" w:hAnsi="Palatino Linotype"/>
        </w:rPr>
        <w:t xml:space="preserve"> se advierte que en fecha diecisiete de febrero de dos mil veintidós, </w:t>
      </w:r>
      <w:r w:rsidRPr="004D4AFB">
        <w:rPr>
          <w:rFonts w:ascii="Palatino Linotype" w:hAnsi="Palatino Linotype"/>
          <w:b/>
        </w:rPr>
        <w:t xml:space="preserve">EL SUJETO OBLIGADO </w:t>
      </w:r>
      <w:r w:rsidRPr="004D4AFB">
        <w:rPr>
          <w:rFonts w:ascii="Palatino Linotype" w:hAnsi="Palatino Linotype"/>
        </w:rPr>
        <w:t xml:space="preserve">notificó una prórroga de siete días para dar respuesta a la solicitud de información </w:t>
      </w:r>
      <w:r w:rsidR="00234CE5" w:rsidRPr="004D4AFB">
        <w:rPr>
          <w:rFonts w:ascii="Palatino Linotype" w:hAnsi="Palatino Linotype"/>
        </w:rPr>
        <w:t xml:space="preserve">número </w:t>
      </w:r>
      <w:r w:rsidR="00234CE5" w:rsidRPr="004D4AFB">
        <w:rPr>
          <w:rFonts w:ascii="Palatino Linotype" w:hAnsi="Palatino Linotype" w:cs="Arial"/>
          <w:b/>
        </w:rPr>
        <w:t>00245/DIFMETEPEC/IP/2022</w:t>
      </w:r>
      <w:r w:rsidRPr="004D4AFB">
        <w:rPr>
          <w:rFonts w:ascii="Palatino Linotype" w:hAnsi="Palatino Linotype"/>
        </w:rPr>
        <w:t>, en los siguientes términos:</w:t>
      </w:r>
    </w:p>
    <w:p w14:paraId="52DBC022" w14:textId="77777777" w:rsidR="00A50BDB" w:rsidRPr="004D4AFB" w:rsidRDefault="00A50BDB" w:rsidP="00235972">
      <w:pPr>
        <w:ind w:left="851" w:right="901"/>
        <w:jc w:val="both"/>
        <w:rPr>
          <w:rFonts w:ascii="Palatino Linotype" w:hAnsi="Palatino Linotype" w:cs="Arial"/>
          <w:i/>
          <w:sz w:val="22"/>
          <w:szCs w:val="22"/>
          <w:lang w:eastAsia="es-MX"/>
        </w:rPr>
      </w:pPr>
    </w:p>
    <w:p w14:paraId="520C378E" w14:textId="7D82A0A6" w:rsidR="00234CE5"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lastRenderedPageBreak/>
        <w:t>“…</w:t>
      </w:r>
      <w:r w:rsidR="00234CE5" w:rsidRPr="004D4AFB">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09B5346" w14:textId="77777777" w:rsidR="00234CE5" w:rsidRPr="004D4AFB" w:rsidRDefault="00234CE5" w:rsidP="00235972">
      <w:pPr>
        <w:ind w:left="851" w:right="901"/>
        <w:jc w:val="both"/>
        <w:rPr>
          <w:rFonts w:ascii="Palatino Linotype" w:hAnsi="Palatino Linotype" w:cs="Arial"/>
          <w:i/>
          <w:sz w:val="22"/>
          <w:szCs w:val="22"/>
          <w:lang w:eastAsia="es-MX"/>
        </w:rPr>
      </w:pPr>
    </w:p>
    <w:p w14:paraId="61D65774" w14:textId="64663A85" w:rsidR="00234CE5" w:rsidRPr="004D4AFB" w:rsidRDefault="00234CE5"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SE APRUEBA PRORROGA</w:t>
      </w:r>
    </w:p>
    <w:p w14:paraId="40DFDF67" w14:textId="77777777" w:rsidR="00234CE5" w:rsidRPr="004D4AFB" w:rsidRDefault="00234CE5" w:rsidP="00235972">
      <w:pPr>
        <w:ind w:left="851" w:right="901"/>
        <w:jc w:val="both"/>
        <w:rPr>
          <w:rFonts w:ascii="Palatino Linotype" w:hAnsi="Palatino Linotype" w:cs="Arial"/>
          <w:i/>
          <w:sz w:val="22"/>
          <w:szCs w:val="22"/>
          <w:lang w:eastAsia="es-MX"/>
        </w:rPr>
      </w:pPr>
    </w:p>
    <w:p w14:paraId="249B8A8B" w14:textId="77777777" w:rsidR="00A50BDB" w:rsidRPr="004D4AFB" w:rsidRDefault="00A50BDB" w:rsidP="00235972">
      <w:pPr>
        <w:ind w:left="851" w:right="901"/>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Licenciado FERNANDO OSCAR ZAPATA NAVARRETE</w:t>
      </w:r>
    </w:p>
    <w:p w14:paraId="7E1ECDEF" w14:textId="77777777" w:rsidR="00A50BDB" w:rsidRPr="004D4AFB" w:rsidRDefault="00A50BDB" w:rsidP="00235972">
      <w:pPr>
        <w:ind w:left="851" w:right="901"/>
        <w:jc w:val="both"/>
        <w:rPr>
          <w:rFonts w:ascii="Palatino Linotype" w:hAnsi="Palatino Linotype" w:cs="Arial"/>
          <w:b/>
          <w:i/>
          <w:sz w:val="22"/>
          <w:szCs w:val="22"/>
          <w:lang w:eastAsia="es-MX"/>
        </w:rPr>
      </w:pPr>
      <w:r w:rsidRPr="004D4AFB">
        <w:rPr>
          <w:rFonts w:ascii="Palatino Linotype" w:hAnsi="Palatino Linotype" w:cs="Arial"/>
          <w:b/>
          <w:i/>
          <w:sz w:val="22"/>
          <w:szCs w:val="22"/>
          <w:lang w:eastAsia="es-MX"/>
        </w:rPr>
        <w:t xml:space="preserve">Responsable de la Unidad de Transparencia” </w:t>
      </w:r>
      <w:r w:rsidRPr="004D4AFB">
        <w:rPr>
          <w:rFonts w:ascii="Palatino Linotype" w:hAnsi="Palatino Linotype" w:cs="Arial"/>
          <w:i/>
          <w:sz w:val="22"/>
          <w:szCs w:val="22"/>
          <w:lang w:eastAsia="es-MX"/>
        </w:rPr>
        <w:t>(Sic)</w:t>
      </w:r>
    </w:p>
    <w:p w14:paraId="7ECF490D" w14:textId="77777777" w:rsidR="00A50BDB" w:rsidRPr="004D4AFB" w:rsidRDefault="00A50BDB" w:rsidP="00235972">
      <w:pPr>
        <w:ind w:left="851" w:right="901"/>
        <w:jc w:val="both"/>
        <w:rPr>
          <w:rFonts w:ascii="Palatino Linotype" w:hAnsi="Palatino Linotype" w:cs="Arial"/>
          <w:i/>
          <w:sz w:val="22"/>
          <w:szCs w:val="22"/>
          <w:lang w:eastAsia="es-MX"/>
        </w:rPr>
      </w:pPr>
    </w:p>
    <w:p w14:paraId="7132620B" w14:textId="77777777" w:rsidR="00A50BDB" w:rsidRPr="004D4AFB" w:rsidRDefault="00A50BDB" w:rsidP="00235972">
      <w:pPr>
        <w:spacing w:line="360" w:lineRule="auto"/>
        <w:jc w:val="both"/>
        <w:rPr>
          <w:rFonts w:ascii="Palatino Linotype" w:hAnsi="Palatino Linotype"/>
        </w:rPr>
      </w:pPr>
      <w:r w:rsidRPr="004D4AFB">
        <w:rPr>
          <w:rFonts w:ascii="Palatino Linotype" w:hAnsi="Palatino Linotype"/>
        </w:rPr>
        <w:t xml:space="preserve">Cabe precisar que no se advierte que dicha prórroga fue aprobada conforme lo dispuesto en el artículo 163, párrafo segundo y 49, fracción II de la </w:t>
      </w:r>
      <w:r w:rsidRPr="004D4AFB">
        <w:rPr>
          <w:rFonts w:ascii="Palatino Linotype" w:hAnsi="Palatino Linotype" w:cs="Arial"/>
        </w:rPr>
        <w:t>Ley de Transparencia y Acceso a la Información Pública del Estado de México y Municipios.</w:t>
      </w:r>
    </w:p>
    <w:p w14:paraId="0FE48DD5" w14:textId="77777777" w:rsidR="00A50BDB" w:rsidRPr="004D4AFB" w:rsidRDefault="00A50BDB" w:rsidP="00235972">
      <w:pPr>
        <w:spacing w:line="360" w:lineRule="auto"/>
        <w:ind w:right="899"/>
        <w:jc w:val="both"/>
        <w:rPr>
          <w:rFonts w:ascii="Palatino Linotype" w:hAnsi="Palatino Linotype" w:cs="Arial"/>
          <w:i/>
          <w:sz w:val="22"/>
        </w:rPr>
      </w:pPr>
    </w:p>
    <w:p w14:paraId="76B305E3" w14:textId="42E8B34E" w:rsidR="003404B0" w:rsidRPr="004D4AFB" w:rsidRDefault="00A50BDB" w:rsidP="00235972">
      <w:pPr>
        <w:spacing w:line="360" w:lineRule="auto"/>
        <w:jc w:val="both"/>
        <w:rPr>
          <w:rFonts w:ascii="Palatino Linotype" w:hAnsi="Palatino Linotype" w:cs="Arial"/>
          <w:b/>
          <w:sz w:val="28"/>
          <w:szCs w:val="28"/>
        </w:rPr>
      </w:pPr>
      <w:r w:rsidRPr="004D4AFB">
        <w:rPr>
          <w:rFonts w:ascii="Palatino Linotype" w:hAnsi="Palatino Linotype"/>
          <w:b/>
          <w:sz w:val="28"/>
          <w:szCs w:val="28"/>
        </w:rPr>
        <w:t>V</w:t>
      </w:r>
      <w:r w:rsidR="00234CE5" w:rsidRPr="004D4AFB">
        <w:rPr>
          <w:rFonts w:ascii="Palatino Linotype" w:hAnsi="Palatino Linotype"/>
          <w:b/>
          <w:sz w:val="28"/>
          <w:szCs w:val="28"/>
        </w:rPr>
        <w:t>I</w:t>
      </w:r>
      <w:r w:rsidR="003B171D" w:rsidRPr="004D4AFB">
        <w:rPr>
          <w:rFonts w:ascii="Palatino Linotype" w:hAnsi="Palatino Linotype"/>
          <w:b/>
          <w:sz w:val="28"/>
          <w:szCs w:val="28"/>
        </w:rPr>
        <w:t xml:space="preserve">. </w:t>
      </w:r>
      <w:r w:rsidR="003404B0" w:rsidRPr="004D4AFB">
        <w:rPr>
          <w:rFonts w:ascii="Palatino Linotype" w:hAnsi="Palatino Linotype" w:cs="Arial"/>
          <w:b/>
          <w:sz w:val="28"/>
          <w:szCs w:val="28"/>
        </w:rPr>
        <w:t>Respuesta del Sujeto Obligado</w:t>
      </w:r>
    </w:p>
    <w:p w14:paraId="61208540" w14:textId="75090A4F" w:rsidR="008924C1" w:rsidRPr="004D4AFB" w:rsidRDefault="008924C1" w:rsidP="00235972">
      <w:pPr>
        <w:spacing w:line="360" w:lineRule="auto"/>
        <w:jc w:val="both"/>
        <w:rPr>
          <w:rFonts w:ascii="Palatino Linotype" w:hAnsi="Palatino Linotype" w:cs="Arial"/>
        </w:rPr>
      </w:pPr>
      <w:r w:rsidRPr="004D4AFB">
        <w:rPr>
          <w:rFonts w:ascii="Palatino Linotype" w:hAnsi="Palatino Linotype"/>
        </w:rPr>
        <w:t xml:space="preserve">De las constancias que obran en </w:t>
      </w:r>
      <w:r w:rsidRPr="004D4AFB">
        <w:rPr>
          <w:rFonts w:ascii="Palatino Linotype" w:hAnsi="Palatino Linotype"/>
          <w:b/>
        </w:rPr>
        <w:t>EL SAIMEX,</w:t>
      </w:r>
      <w:r w:rsidRPr="004D4AFB">
        <w:rPr>
          <w:rFonts w:ascii="Palatino Linotype" w:hAnsi="Palatino Linotype"/>
        </w:rPr>
        <w:t xml:space="preserve"> se advierte que el </w:t>
      </w:r>
      <w:r w:rsidR="00234CE5" w:rsidRPr="004D4AFB">
        <w:rPr>
          <w:rFonts w:ascii="Palatino Linotype" w:hAnsi="Palatino Linotype"/>
        </w:rPr>
        <w:t xml:space="preserve">veintiocho </w:t>
      </w:r>
      <w:r w:rsidRPr="004D4AFB">
        <w:rPr>
          <w:rFonts w:ascii="Palatino Linotype" w:hAnsi="Palatino Linotype"/>
        </w:rPr>
        <w:t>de febrero</w:t>
      </w:r>
      <w:r w:rsidR="00234CE5" w:rsidRPr="004D4AFB">
        <w:rPr>
          <w:rFonts w:ascii="Palatino Linotype" w:hAnsi="Palatino Linotype"/>
        </w:rPr>
        <w:t xml:space="preserve"> y uno de marzo </w:t>
      </w:r>
      <w:r w:rsidRPr="004D4AFB">
        <w:rPr>
          <w:rFonts w:ascii="Palatino Linotype" w:hAnsi="Palatino Linotype"/>
        </w:rPr>
        <w:t xml:space="preserve">de dos mil veintidós, </w:t>
      </w:r>
      <w:r w:rsidRPr="004D4AFB">
        <w:rPr>
          <w:rFonts w:ascii="Palatino Linotype" w:hAnsi="Palatino Linotype" w:cs="Arial"/>
        </w:rPr>
        <w:t>el Titular de la Unidad de Transparencia del</w:t>
      </w:r>
      <w:r w:rsidRPr="004D4AFB">
        <w:rPr>
          <w:rFonts w:ascii="Palatino Linotype" w:hAnsi="Palatino Linotype" w:cs="Arial"/>
          <w:b/>
        </w:rPr>
        <w:t xml:space="preserve"> SUJETO OBLIGADO</w:t>
      </w:r>
      <w:r w:rsidRPr="004D4AFB">
        <w:rPr>
          <w:rFonts w:ascii="Palatino Linotype" w:hAnsi="Palatino Linotype" w:cs="Arial"/>
        </w:rPr>
        <w:t xml:space="preserve"> dio respuesta a</w:t>
      </w:r>
      <w:r w:rsidR="005401BE" w:rsidRPr="004D4AFB">
        <w:rPr>
          <w:rFonts w:ascii="Palatino Linotype" w:hAnsi="Palatino Linotype" w:cs="Arial"/>
        </w:rPr>
        <w:t xml:space="preserve"> ambas</w:t>
      </w:r>
      <w:r w:rsidRPr="004D4AFB">
        <w:rPr>
          <w:rFonts w:ascii="Palatino Linotype" w:hAnsi="Palatino Linotype" w:cs="Arial"/>
        </w:rPr>
        <w:t xml:space="preserve"> solicitudes de mérito, en los términos que a continuación se citan:</w:t>
      </w:r>
    </w:p>
    <w:p w14:paraId="76DD6ABD" w14:textId="77777777" w:rsidR="00234CE5" w:rsidRPr="004D4AFB" w:rsidRDefault="00234CE5" w:rsidP="00235972">
      <w:pPr>
        <w:tabs>
          <w:tab w:val="left" w:pos="851"/>
        </w:tabs>
        <w:ind w:left="851" w:right="1134"/>
        <w:jc w:val="both"/>
        <w:rPr>
          <w:rFonts w:ascii="Palatino Linotype" w:hAnsi="Palatino Linotype" w:cs="Arial"/>
          <w:i/>
          <w:sz w:val="22"/>
          <w:szCs w:val="22"/>
        </w:rPr>
      </w:pPr>
    </w:p>
    <w:p w14:paraId="55C3568D" w14:textId="79D10EB4" w:rsidR="00234CE5" w:rsidRPr="004D4AFB" w:rsidRDefault="00234CE5" w:rsidP="00235972">
      <w:pPr>
        <w:tabs>
          <w:tab w:val="left" w:pos="851"/>
        </w:tabs>
        <w:ind w:left="851" w:right="1134"/>
        <w:jc w:val="both"/>
        <w:rPr>
          <w:rFonts w:ascii="Palatino Linotype" w:hAnsi="Palatino Linotype" w:cs="Arial"/>
          <w:i/>
          <w:sz w:val="22"/>
          <w:szCs w:val="22"/>
        </w:rPr>
      </w:pPr>
      <w:r w:rsidRPr="004D4AFB">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w:t>
      </w:r>
      <w:r w:rsidRPr="004D4AFB">
        <w:rPr>
          <w:rFonts w:ascii="Palatino Linotype" w:hAnsi="Palatino Linotype" w:cs="Arial"/>
          <w:i/>
          <w:sz w:val="22"/>
          <w:szCs w:val="22"/>
        </w:rPr>
        <w:lastRenderedPageBreak/>
        <w:t>Materia, se le informa que tiene derecho a interponer recurso de revisión en contra de la respuesta proporcionada dentro del plazo de quince días hábiles, siguientes a la fecha de la notificación de la presente respuesta.</w:t>
      </w:r>
    </w:p>
    <w:p w14:paraId="2446434A" w14:textId="77777777" w:rsidR="00234CE5" w:rsidRPr="004D4AFB" w:rsidRDefault="00234CE5" w:rsidP="00235972">
      <w:pPr>
        <w:tabs>
          <w:tab w:val="left" w:pos="851"/>
        </w:tabs>
        <w:ind w:left="851" w:right="1134"/>
        <w:jc w:val="both"/>
        <w:rPr>
          <w:rFonts w:ascii="Palatino Linotype" w:hAnsi="Palatino Linotype" w:cs="Arial"/>
          <w:i/>
          <w:sz w:val="22"/>
          <w:szCs w:val="22"/>
        </w:rPr>
      </w:pPr>
    </w:p>
    <w:p w14:paraId="5F8CBDCF" w14:textId="71E1A299" w:rsidR="00234CE5" w:rsidRPr="004D4AFB" w:rsidRDefault="00234CE5" w:rsidP="00235972">
      <w:pPr>
        <w:spacing w:line="360" w:lineRule="auto"/>
        <w:jc w:val="both"/>
        <w:rPr>
          <w:rFonts w:ascii="Palatino Linotype" w:hAnsi="Palatino Linotype" w:cs="Arial"/>
        </w:rPr>
      </w:pPr>
      <w:r w:rsidRPr="004D4AFB">
        <w:rPr>
          <w:rFonts w:ascii="Palatino Linotype" w:hAnsi="Palatino Linotype"/>
        </w:rPr>
        <w:t xml:space="preserve">De igual modo, </w:t>
      </w:r>
      <w:r w:rsidRPr="004D4AFB">
        <w:rPr>
          <w:rFonts w:ascii="Palatino Linotype" w:hAnsi="Palatino Linotype" w:cs="Arial"/>
          <w:b/>
        </w:rPr>
        <w:t>EL SUJETO OBLIGADO</w:t>
      </w:r>
      <w:r w:rsidRPr="004D4AFB">
        <w:rPr>
          <w:rFonts w:ascii="Palatino Linotype" w:hAnsi="Palatino Linotype"/>
        </w:rPr>
        <w:t xml:space="preserve"> acompañó a sus respuestas el archivo electrónico denominado </w:t>
      </w:r>
      <w:hyperlink r:id="rId8" w:tgtFrame="_blank" w:history="1">
        <w:r w:rsidRPr="004D4AFB">
          <w:rPr>
            <w:rFonts w:ascii="Palatino Linotype" w:hAnsi="Palatino Linotype" w:cs="Arial"/>
            <w:b/>
          </w:rPr>
          <w:t>acta primer sesión extraordinaria Comité de transparencia.pdf</w:t>
        </w:r>
      </w:hyperlink>
      <w:r w:rsidRPr="004D4AFB">
        <w:rPr>
          <w:rFonts w:ascii="Palatino Linotype" w:hAnsi="Palatino Linotype" w:cs="Arial"/>
          <w:b/>
        </w:rPr>
        <w:t xml:space="preserve">, </w:t>
      </w:r>
      <w:r w:rsidRPr="004D4AFB">
        <w:rPr>
          <w:rFonts w:ascii="Palatino Linotype" w:hAnsi="Palatino Linotype" w:cs="Arial"/>
        </w:rPr>
        <w:t xml:space="preserve">el cual de su contenido se advierte el Acta de la Primera Sesión Extraordinaria del Comité de Transparencia del </w:t>
      </w:r>
      <w:r w:rsidRPr="004D4AFB">
        <w:rPr>
          <w:rFonts w:ascii="Palatino Linotype" w:hAnsi="Palatino Linotype" w:cs="Arial"/>
          <w:b/>
        </w:rPr>
        <w:t xml:space="preserve">SUJETO OBLIGADO </w:t>
      </w:r>
      <w:r w:rsidRPr="004D4AFB">
        <w:rPr>
          <w:rFonts w:ascii="Palatino Linotype" w:hAnsi="Palatino Linotype" w:cs="Arial"/>
        </w:rPr>
        <w:t xml:space="preserve">por medio del cual se aprobó que la información requerida en las solicitudes de acceso a la información pública sea puesta a disposición de los solicitantes mediante consulta directa (in situ). </w:t>
      </w:r>
    </w:p>
    <w:p w14:paraId="506E0B10" w14:textId="77777777" w:rsidR="00536C04" w:rsidRPr="004D4AFB" w:rsidRDefault="00536C04" w:rsidP="00235972">
      <w:pPr>
        <w:spacing w:line="360" w:lineRule="auto"/>
        <w:jc w:val="both"/>
        <w:rPr>
          <w:rFonts w:ascii="Palatino Linotype" w:hAnsi="Palatino Linotype" w:cs="Arial"/>
          <w:lang w:val="es-ES_tradnl"/>
        </w:rPr>
      </w:pPr>
    </w:p>
    <w:p w14:paraId="5392CA30" w14:textId="05FD4207" w:rsidR="003404B0" w:rsidRPr="004D4AFB" w:rsidRDefault="00234CE5" w:rsidP="00235972">
      <w:pPr>
        <w:pStyle w:val="Prrafodelista"/>
        <w:tabs>
          <w:tab w:val="left" w:pos="709"/>
        </w:tabs>
        <w:spacing w:line="360" w:lineRule="auto"/>
        <w:ind w:left="0"/>
        <w:jc w:val="both"/>
        <w:rPr>
          <w:rFonts w:ascii="Palatino Linotype" w:hAnsi="Palatino Linotype" w:cs="Arial"/>
          <w:b/>
          <w:bCs/>
        </w:rPr>
      </w:pPr>
      <w:r w:rsidRPr="004D4AFB">
        <w:rPr>
          <w:rFonts w:ascii="Palatino Linotype" w:hAnsi="Palatino Linotype" w:cs="Arial"/>
          <w:b/>
          <w:sz w:val="28"/>
        </w:rPr>
        <w:t>VII</w:t>
      </w:r>
      <w:r w:rsidR="003404B0" w:rsidRPr="004D4AFB">
        <w:rPr>
          <w:rFonts w:ascii="Palatino Linotype" w:hAnsi="Palatino Linotype" w:cs="Arial"/>
          <w:b/>
          <w:sz w:val="28"/>
        </w:rPr>
        <w:t xml:space="preserve">. </w:t>
      </w:r>
      <w:r w:rsidR="003404B0" w:rsidRPr="004D4AFB">
        <w:rPr>
          <w:rFonts w:ascii="Palatino Linotype" w:hAnsi="Palatino Linotype" w:cs="Arial"/>
          <w:b/>
          <w:bCs/>
          <w:sz w:val="28"/>
          <w:szCs w:val="28"/>
        </w:rPr>
        <w:t>Del Recurso de Revisión</w:t>
      </w:r>
    </w:p>
    <w:p w14:paraId="303C39F1" w14:textId="78194DCA" w:rsidR="00EC7656" w:rsidRPr="004D4AFB" w:rsidRDefault="00536C04" w:rsidP="00235972">
      <w:pPr>
        <w:spacing w:line="360" w:lineRule="auto"/>
        <w:jc w:val="both"/>
        <w:rPr>
          <w:rFonts w:ascii="Palatino Linotype" w:hAnsi="Palatino Linotype" w:cs="Arial"/>
        </w:rPr>
      </w:pPr>
      <w:r w:rsidRPr="004D4AFB">
        <w:rPr>
          <w:rFonts w:ascii="Palatino Linotype" w:hAnsi="Palatino Linotype" w:cs="Arial"/>
        </w:rPr>
        <w:t xml:space="preserve">Inconforme </w:t>
      </w:r>
      <w:r w:rsidR="008924C1" w:rsidRPr="004D4AFB">
        <w:rPr>
          <w:rFonts w:ascii="Palatino Linotype" w:hAnsi="Palatino Linotype" w:cs="Arial"/>
        </w:rPr>
        <w:t xml:space="preserve">con las </w:t>
      </w:r>
      <w:r w:rsidRPr="004D4AFB">
        <w:rPr>
          <w:rFonts w:ascii="Palatino Linotype" w:hAnsi="Palatino Linotype" w:cs="Arial"/>
        </w:rPr>
        <w:t>respuesta</w:t>
      </w:r>
      <w:r w:rsidR="008924C1" w:rsidRPr="004D4AFB">
        <w:rPr>
          <w:rFonts w:ascii="Palatino Linotype" w:hAnsi="Palatino Linotype" w:cs="Arial"/>
        </w:rPr>
        <w:t>s</w:t>
      </w:r>
      <w:r w:rsidRPr="004D4AFB">
        <w:rPr>
          <w:rFonts w:ascii="Palatino Linotype" w:hAnsi="Palatino Linotype" w:cs="Arial"/>
        </w:rPr>
        <w:t xml:space="preserve">, en fecha </w:t>
      </w:r>
      <w:r w:rsidR="00B9239B" w:rsidRPr="004D4AFB">
        <w:rPr>
          <w:rFonts w:ascii="Palatino Linotype" w:hAnsi="Palatino Linotype" w:cs="Arial"/>
          <w:b/>
          <w:bCs/>
        </w:rPr>
        <w:t>dos</w:t>
      </w:r>
      <w:r w:rsidR="00234CE5" w:rsidRPr="004D4AFB">
        <w:rPr>
          <w:rFonts w:ascii="Palatino Linotype" w:hAnsi="Palatino Linotype" w:cs="Arial"/>
          <w:b/>
          <w:bCs/>
        </w:rPr>
        <w:t xml:space="preserve"> de marzo </w:t>
      </w:r>
      <w:r w:rsidR="002D077D" w:rsidRPr="004D4AFB">
        <w:rPr>
          <w:rFonts w:ascii="Palatino Linotype" w:hAnsi="Palatino Linotype" w:cs="Arial"/>
          <w:b/>
          <w:bCs/>
        </w:rPr>
        <w:t>de dos mil veintidós</w:t>
      </w:r>
      <w:r w:rsidRPr="004D4AFB">
        <w:rPr>
          <w:rFonts w:ascii="Palatino Linotype" w:hAnsi="Palatino Linotype" w:cs="Arial"/>
        </w:rPr>
        <w:t xml:space="preserve">, </w:t>
      </w:r>
      <w:r w:rsidR="00177BA7" w:rsidRPr="004D4AFB">
        <w:rPr>
          <w:rFonts w:ascii="Palatino Linotype" w:hAnsi="Palatino Linotype" w:cs="Arial"/>
          <w:b/>
        </w:rPr>
        <w:t>EL</w:t>
      </w:r>
      <w:r w:rsidRPr="004D4AFB">
        <w:rPr>
          <w:rFonts w:ascii="Palatino Linotype" w:hAnsi="Palatino Linotype" w:cs="Arial"/>
          <w:b/>
        </w:rPr>
        <w:t xml:space="preserve"> RECURRENTE</w:t>
      </w:r>
      <w:r w:rsidRPr="004D4AFB">
        <w:rPr>
          <w:rFonts w:ascii="Palatino Linotype" w:hAnsi="Palatino Linotype" w:cs="Arial"/>
        </w:rPr>
        <w:t xml:space="preserve"> interpuso </w:t>
      </w:r>
      <w:r w:rsidR="007A1EF3" w:rsidRPr="004D4AFB">
        <w:rPr>
          <w:rFonts w:ascii="Palatino Linotype" w:hAnsi="Palatino Linotype" w:cs="Arial"/>
        </w:rPr>
        <w:t>los</w:t>
      </w:r>
      <w:r w:rsidRPr="004D4AFB">
        <w:rPr>
          <w:rFonts w:ascii="Palatino Linotype" w:hAnsi="Palatino Linotype" w:cs="Arial"/>
        </w:rPr>
        <w:t xml:space="preserve"> </w:t>
      </w:r>
      <w:r w:rsidR="00312B04" w:rsidRPr="004D4AFB">
        <w:rPr>
          <w:rFonts w:ascii="Palatino Linotype" w:hAnsi="Palatino Linotype" w:cs="Arial"/>
        </w:rPr>
        <w:t>Recursos de Revisión</w:t>
      </w:r>
      <w:r w:rsidRPr="004D4AFB">
        <w:rPr>
          <w:rFonts w:ascii="Palatino Linotype" w:hAnsi="Palatino Linotype" w:cs="Arial"/>
        </w:rPr>
        <w:t xml:space="preserve"> sujeto</w:t>
      </w:r>
      <w:r w:rsidR="007A1EF3" w:rsidRPr="004D4AFB">
        <w:rPr>
          <w:rFonts w:ascii="Palatino Linotype" w:hAnsi="Palatino Linotype" w:cs="Arial"/>
        </w:rPr>
        <w:t>s</w:t>
      </w:r>
      <w:r w:rsidRPr="004D4AFB">
        <w:rPr>
          <w:rFonts w:ascii="Palatino Linotype" w:hAnsi="Palatino Linotype" w:cs="Arial"/>
        </w:rPr>
        <w:t xml:space="preserve"> del presente estudio, l</w:t>
      </w:r>
      <w:r w:rsidR="007A1EF3" w:rsidRPr="004D4AFB">
        <w:rPr>
          <w:rFonts w:ascii="Palatino Linotype" w:hAnsi="Palatino Linotype" w:cs="Arial"/>
        </w:rPr>
        <w:t>os c</w:t>
      </w:r>
      <w:r w:rsidRPr="004D4AFB">
        <w:rPr>
          <w:rFonts w:ascii="Palatino Linotype" w:hAnsi="Palatino Linotype" w:cs="Arial"/>
        </w:rPr>
        <w:t>ual</w:t>
      </w:r>
      <w:r w:rsidR="007A1EF3" w:rsidRPr="004D4AFB">
        <w:rPr>
          <w:rFonts w:ascii="Palatino Linotype" w:hAnsi="Palatino Linotype" w:cs="Arial"/>
        </w:rPr>
        <w:t>es</w:t>
      </w:r>
      <w:r w:rsidRPr="004D4AFB">
        <w:rPr>
          <w:rFonts w:ascii="Palatino Linotype" w:hAnsi="Palatino Linotype" w:cs="Arial"/>
        </w:rPr>
        <w:t xml:space="preserve"> fue</w:t>
      </w:r>
      <w:r w:rsidR="007A1EF3" w:rsidRPr="004D4AFB">
        <w:rPr>
          <w:rFonts w:ascii="Palatino Linotype" w:hAnsi="Palatino Linotype" w:cs="Arial"/>
        </w:rPr>
        <w:t>ron</w:t>
      </w:r>
      <w:r w:rsidRPr="004D4AFB">
        <w:rPr>
          <w:rFonts w:ascii="Palatino Linotype" w:hAnsi="Palatino Linotype" w:cs="Arial"/>
        </w:rPr>
        <w:t xml:space="preserve"> registrado</w:t>
      </w:r>
      <w:r w:rsidR="007A1EF3" w:rsidRPr="004D4AFB">
        <w:rPr>
          <w:rFonts w:ascii="Palatino Linotype" w:hAnsi="Palatino Linotype" w:cs="Arial"/>
        </w:rPr>
        <w:t>s</w:t>
      </w:r>
      <w:r w:rsidRPr="004D4AFB">
        <w:rPr>
          <w:rFonts w:ascii="Palatino Linotype" w:hAnsi="Palatino Linotype" w:cs="Arial"/>
        </w:rPr>
        <w:t xml:space="preserve"> en </w:t>
      </w:r>
      <w:r w:rsidRPr="004D4AFB">
        <w:rPr>
          <w:rFonts w:ascii="Palatino Linotype" w:hAnsi="Palatino Linotype" w:cs="Arial"/>
          <w:b/>
        </w:rPr>
        <w:t>EL SAIMEX</w:t>
      </w:r>
      <w:r w:rsidR="00B9239B" w:rsidRPr="004D4AFB">
        <w:rPr>
          <w:rFonts w:ascii="Palatino Linotype" w:hAnsi="Palatino Linotype" w:cs="Arial"/>
          <w:b/>
        </w:rPr>
        <w:t xml:space="preserve"> </w:t>
      </w:r>
      <w:r w:rsidR="00B9239B" w:rsidRPr="004D4AFB">
        <w:rPr>
          <w:rFonts w:ascii="Palatino Linotype" w:hAnsi="Palatino Linotype" w:cs="Arial"/>
        </w:rPr>
        <w:t xml:space="preserve">al día siguiente hábil; es decir, el </w:t>
      </w:r>
      <w:r w:rsidR="00B9239B" w:rsidRPr="004D4AFB">
        <w:rPr>
          <w:rFonts w:ascii="Palatino Linotype" w:hAnsi="Palatino Linotype" w:cs="Arial"/>
          <w:b/>
        </w:rPr>
        <w:t>tres de marzo de dos mil veintidós</w:t>
      </w:r>
      <w:r w:rsidRPr="004D4AFB">
        <w:rPr>
          <w:rFonts w:ascii="Palatino Linotype" w:hAnsi="Palatino Linotype" w:cs="Arial"/>
          <w:b/>
        </w:rPr>
        <w:t xml:space="preserve">, </w:t>
      </w:r>
      <w:r w:rsidRPr="004D4AFB">
        <w:rPr>
          <w:rFonts w:ascii="Palatino Linotype" w:hAnsi="Palatino Linotype" w:cs="Arial"/>
          <w:bCs/>
        </w:rPr>
        <w:t>y</w:t>
      </w:r>
      <w:r w:rsidRPr="004D4AFB">
        <w:rPr>
          <w:rFonts w:ascii="Palatino Linotype" w:hAnsi="Palatino Linotype" w:cs="Arial"/>
        </w:rPr>
        <w:t xml:space="preserve"> se le</w:t>
      </w:r>
      <w:r w:rsidR="007A1EF3" w:rsidRPr="004D4AFB">
        <w:rPr>
          <w:rFonts w:ascii="Palatino Linotype" w:hAnsi="Palatino Linotype" w:cs="Arial"/>
        </w:rPr>
        <w:t>s</w:t>
      </w:r>
      <w:r w:rsidRPr="004D4AFB">
        <w:rPr>
          <w:rFonts w:ascii="Palatino Linotype" w:hAnsi="Palatino Linotype" w:cs="Arial"/>
        </w:rPr>
        <w:t xml:space="preserve"> asignó l</w:t>
      </w:r>
      <w:r w:rsidR="007A1EF3" w:rsidRPr="004D4AFB">
        <w:rPr>
          <w:rFonts w:ascii="Palatino Linotype" w:hAnsi="Palatino Linotype" w:cs="Arial"/>
        </w:rPr>
        <w:t>os</w:t>
      </w:r>
      <w:r w:rsidRPr="004D4AFB">
        <w:rPr>
          <w:rFonts w:ascii="Palatino Linotype" w:hAnsi="Palatino Linotype" w:cs="Arial"/>
        </w:rPr>
        <w:t xml:space="preserve"> número</w:t>
      </w:r>
      <w:r w:rsidR="007A1EF3" w:rsidRPr="004D4AFB">
        <w:rPr>
          <w:rFonts w:ascii="Palatino Linotype" w:hAnsi="Palatino Linotype" w:cs="Arial"/>
        </w:rPr>
        <w:t>s</w:t>
      </w:r>
      <w:r w:rsidRPr="004D4AFB">
        <w:rPr>
          <w:rFonts w:ascii="Palatino Linotype" w:hAnsi="Palatino Linotype" w:cs="Arial"/>
        </w:rPr>
        <w:t xml:space="preserve"> de expediente </w:t>
      </w:r>
      <w:r w:rsidR="00234CE5" w:rsidRPr="004D4AFB">
        <w:rPr>
          <w:rFonts w:ascii="Palatino Linotype" w:hAnsi="Palatino Linotype"/>
          <w:b/>
        </w:rPr>
        <w:t xml:space="preserve">02837/INFOEM/IP/RR/2022 </w:t>
      </w:r>
      <w:r w:rsidR="00234CE5" w:rsidRPr="004D4AFB">
        <w:rPr>
          <w:rFonts w:ascii="Palatino Linotype" w:hAnsi="Palatino Linotype"/>
        </w:rPr>
        <w:t>y</w:t>
      </w:r>
      <w:r w:rsidR="00234CE5" w:rsidRPr="004D4AFB">
        <w:rPr>
          <w:rFonts w:ascii="Palatino Linotype" w:hAnsi="Palatino Linotype"/>
          <w:b/>
        </w:rPr>
        <w:t xml:space="preserve"> 03138/INFOEM/IP/RR/2022</w:t>
      </w:r>
      <w:r w:rsidRPr="004D4AFB">
        <w:rPr>
          <w:rFonts w:ascii="Palatino Linotype" w:hAnsi="Palatino Linotype" w:cs="Arial"/>
          <w:b/>
        </w:rPr>
        <w:t>,</w:t>
      </w:r>
      <w:r w:rsidRPr="004D4AFB">
        <w:rPr>
          <w:rFonts w:ascii="Palatino Linotype" w:hAnsi="Palatino Linotype" w:cs="Arial"/>
        </w:rPr>
        <w:t xml:space="preserve"> en </w:t>
      </w:r>
      <w:r w:rsidR="007A1EF3" w:rsidRPr="004D4AFB">
        <w:rPr>
          <w:rFonts w:ascii="Palatino Linotype" w:hAnsi="Palatino Linotype" w:cs="Arial"/>
        </w:rPr>
        <w:t>los</w:t>
      </w:r>
      <w:r w:rsidR="00EC7656" w:rsidRPr="004D4AFB">
        <w:rPr>
          <w:rFonts w:ascii="Palatino Linotype" w:hAnsi="Palatino Linotype" w:cs="Arial"/>
        </w:rPr>
        <w:t xml:space="preserve"> que</w:t>
      </w:r>
      <w:r w:rsidR="00801793" w:rsidRPr="004D4AFB">
        <w:rPr>
          <w:rFonts w:ascii="Palatino Linotype" w:hAnsi="Palatino Linotype" w:cs="Arial"/>
        </w:rPr>
        <w:t xml:space="preserve"> en ambos expedientes </w:t>
      </w:r>
      <w:r w:rsidR="00EC7656" w:rsidRPr="004D4AFB">
        <w:rPr>
          <w:rFonts w:ascii="Palatino Linotype" w:hAnsi="Palatino Linotype" w:cs="Arial"/>
        </w:rPr>
        <w:t xml:space="preserve">señaló como: </w:t>
      </w:r>
    </w:p>
    <w:p w14:paraId="1D7A23AA" w14:textId="77777777" w:rsidR="00EC7656" w:rsidRPr="004D4AFB" w:rsidRDefault="00EC7656" w:rsidP="00235972">
      <w:pPr>
        <w:spacing w:line="360" w:lineRule="auto"/>
        <w:jc w:val="both"/>
        <w:rPr>
          <w:rFonts w:ascii="Palatino Linotype" w:hAnsi="Palatino Linotype" w:cs="Arial"/>
        </w:rPr>
      </w:pPr>
    </w:p>
    <w:p w14:paraId="28AB4519" w14:textId="1489137E" w:rsidR="00536C04" w:rsidRPr="004D4AFB" w:rsidRDefault="00EC7656" w:rsidP="00235972">
      <w:pPr>
        <w:spacing w:line="360" w:lineRule="auto"/>
        <w:jc w:val="both"/>
        <w:rPr>
          <w:rFonts w:ascii="Palatino Linotype" w:hAnsi="Palatino Linotype" w:cs="Arial"/>
        </w:rPr>
      </w:pPr>
      <w:r w:rsidRPr="004D4AFB">
        <w:rPr>
          <w:rFonts w:ascii="Palatino Linotype" w:hAnsi="Palatino Linotype" w:cs="Arial"/>
          <w:b/>
        </w:rPr>
        <w:t xml:space="preserve">Acto impugnado: </w:t>
      </w:r>
    </w:p>
    <w:p w14:paraId="345F5CE3" w14:textId="77777777" w:rsidR="007A1EF3" w:rsidRPr="004D4AFB" w:rsidRDefault="007A1EF3" w:rsidP="00235972">
      <w:pPr>
        <w:tabs>
          <w:tab w:val="left" w:pos="851"/>
        </w:tabs>
        <w:ind w:left="851" w:right="1134"/>
        <w:jc w:val="both"/>
        <w:rPr>
          <w:rFonts w:ascii="Palatino Linotype" w:hAnsi="Palatino Linotype" w:cs="Arial"/>
          <w:i/>
          <w:sz w:val="22"/>
          <w:szCs w:val="22"/>
        </w:rPr>
      </w:pPr>
    </w:p>
    <w:p w14:paraId="01EC2C25" w14:textId="30B99AA3" w:rsidR="007A1EF3" w:rsidRPr="004D4AFB" w:rsidRDefault="007A1EF3" w:rsidP="00235972">
      <w:pPr>
        <w:tabs>
          <w:tab w:val="left" w:pos="851"/>
        </w:tabs>
        <w:ind w:left="851" w:right="1134"/>
        <w:jc w:val="both"/>
        <w:rPr>
          <w:rFonts w:ascii="Palatino Linotype" w:hAnsi="Palatino Linotype" w:cs="Arial"/>
          <w:i/>
          <w:sz w:val="22"/>
          <w:szCs w:val="22"/>
        </w:rPr>
      </w:pPr>
      <w:r w:rsidRPr="004D4AFB">
        <w:rPr>
          <w:rFonts w:ascii="Palatino Linotype" w:hAnsi="Palatino Linotype" w:cs="Arial"/>
          <w:i/>
          <w:sz w:val="22"/>
          <w:szCs w:val="22"/>
        </w:rPr>
        <w:t>"</w:t>
      </w:r>
      <w:r w:rsidR="008924C1" w:rsidRPr="004D4AFB">
        <w:rPr>
          <w:rFonts w:ascii="Palatino Linotype" w:hAnsi="Palatino Linotype" w:cs="Arial"/>
          <w:i/>
          <w:sz w:val="22"/>
          <w:szCs w:val="22"/>
        </w:rPr>
        <w:t>La respuesta proporcionada por el Sujeto Obligado.</w:t>
      </w:r>
      <w:r w:rsidRPr="004D4AFB">
        <w:rPr>
          <w:rFonts w:ascii="Palatino Linotype" w:hAnsi="Palatino Linotype" w:cs="Arial"/>
          <w:i/>
          <w:sz w:val="22"/>
          <w:szCs w:val="22"/>
        </w:rPr>
        <w:t xml:space="preserve">" (sic) </w:t>
      </w:r>
    </w:p>
    <w:p w14:paraId="7DBFDE4C" w14:textId="77777777" w:rsidR="00536C04" w:rsidRPr="004D4AFB" w:rsidRDefault="00536C04" w:rsidP="00235972">
      <w:pPr>
        <w:tabs>
          <w:tab w:val="left" w:pos="851"/>
        </w:tabs>
        <w:ind w:left="851" w:right="1134"/>
        <w:jc w:val="both"/>
        <w:rPr>
          <w:rFonts w:ascii="Palatino Linotype" w:hAnsi="Palatino Linotype" w:cs="Arial"/>
          <w:i/>
          <w:sz w:val="22"/>
          <w:szCs w:val="22"/>
        </w:rPr>
      </w:pPr>
    </w:p>
    <w:p w14:paraId="7DF5E647" w14:textId="6B38FB46" w:rsidR="007A1EF3" w:rsidRPr="004D4AFB" w:rsidRDefault="00536C04" w:rsidP="00235972">
      <w:pPr>
        <w:spacing w:line="360" w:lineRule="auto"/>
        <w:jc w:val="both"/>
        <w:rPr>
          <w:rFonts w:ascii="Palatino Linotype" w:hAnsi="Palatino Linotype"/>
          <w:b/>
        </w:rPr>
      </w:pPr>
      <w:r w:rsidRPr="004D4AFB">
        <w:rPr>
          <w:rFonts w:ascii="Palatino Linotype" w:hAnsi="Palatino Linotype" w:cs="Arial"/>
          <w:b/>
        </w:rPr>
        <w:t>Así como, razones o motivos de inconformidad</w:t>
      </w:r>
      <w:r w:rsidR="00555672" w:rsidRPr="004D4AFB">
        <w:rPr>
          <w:rFonts w:ascii="Palatino Linotype" w:hAnsi="Palatino Linotype"/>
          <w:b/>
        </w:rPr>
        <w:t>:</w:t>
      </w:r>
    </w:p>
    <w:p w14:paraId="6D287A88" w14:textId="77777777" w:rsidR="002D077D" w:rsidRPr="004D4AFB" w:rsidRDefault="002D077D" w:rsidP="00235972">
      <w:pPr>
        <w:tabs>
          <w:tab w:val="left" w:pos="851"/>
        </w:tabs>
        <w:ind w:left="851" w:right="1134"/>
        <w:jc w:val="both"/>
        <w:rPr>
          <w:rFonts w:ascii="Palatino Linotype" w:hAnsi="Palatino Linotype" w:cs="Arial"/>
          <w:i/>
          <w:sz w:val="22"/>
          <w:szCs w:val="22"/>
        </w:rPr>
      </w:pPr>
    </w:p>
    <w:p w14:paraId="0AF6632E" w14:textId="439FFCE4" w:rsidR="00EC7656" w:rsidRPr="004D4AFB" w:rsidRDefault="00EC7656" w:rsidP="00235972">
      <w:pPr>
        <w:tabs>
          <w:tab w:val="left" w:pos="851"/>
        </w:tabs>
        <w:ind w:left="851" w:right="1134"/>
        <w:jc w:val="both"/>
        <w:rPr>
          <w:rFonts w:ascii="Palatino Linotype" w:hAnsi="Palatino Linotype" w:cs="Arial"/>
          <w:i/>
          <w:sz w:val="22"/>
          <w:szCs w:val="22"/>
        </w:rPr>
      </w:pPr>
      <w:r w:rsidRPr="004D4AFB">
        <w:rPr>
          <w:rFonts w:ascii="Palatino Linotype" w:hAnsi="Palatino Linotype" w:cs="Arial"/>
          <w:i/>
          <w:sz w:val="22"/>
          <w:szCs w:val="22"/>
        </w:rPr>
        <w:t>"</w:t>
      </w:r>
      <w:r w:rsidR="00234CE5" w:rsidRPr="004D4AFB">
        <w:rPr>
          <w:rFonts w:ascii="Palatino Linotype" w:hAnsi="Palatino Linotype" w:cs="Arial"/>
          <w:i/>
          <w:sz w:val="22"/>
          <w:szCs w:val="22"/>
        </w:rPr>
        <w:t xml:space="preserve">La respuesta proporcionada por el sujeto obligado está repleta de deficiencias al incumplir con diversas disposiciones explícitamente señaladas por la Ley de </w:t>
      </w:r>
      <w:r w:rsidR="00234CE5" w:rsidRPr="004D4AFB">
        <w:rPr>
          <w:rFonts w:ascii="Palatino Linotype" w:hAnsi="Palatino Linotype" w:cs="Arial"/>
          <w:i/>
          <w:sz w:val="22"/>
          <w:szCs w:val="22"/>
        </w:rPr>
        <w:lastRenderedPageBreak/>
        <w:t xml:space="preserve">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w:t>
      </w:r>
      <w:r w:rsidR="00234CE5" w:rsidRPr="004D4AFB">
        <w:rPr>
          <w:rFonts w:ascii="Palatino Linotype" w:hAnsi="Palatino Linotype" w:cs="Arial"/>
          <w:i/>
          <w:sz w:val="22"/>
          <w:szCs w:val="22"/>
        </w:rPr>
        <w:lastRenderedPageBreak/>
        <w:t xml:space="preserve">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w:t>
      </w:r>
      <w:r w:rsidR="00234CE5" w:rsidRPr="004D4AFB">
        <w:rPr>
          <w:rFonts w:ascii="Palatino Linotype" w:hAnsi="Palatino Linotype" w:cs="Arial"/>
          <w:i/>
          <w:sz w:val="22"/>
          <w:szCs w:val="22"/>
        </w:rPr>
        <w:lastRenderedPageBreak/>
        <w:t xml:space="preserve">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w:t>
      </w:r>
      <w:r w:rsidR="00234CE5" w:rsidRPr="004D4AFB">
        <w:rPr>
          <w:rFonts w:ascii="Palatino Linotype" w:hAnsi="Palatino Linotype" w:cs="Arial"/>
          <w:i/>
          <w:sz w:val="22"/>
          <w:szCs w:val="22"/>
        </w:rPr>
        <w:lastRenderedPageBreak/>
        <w:t>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4D4AFB">
        <w:rPr>
          <w:rFonts w:ascii="Palatino Linotype" w:hAnsi="Palatino Linotype" w:cs="Arial"/>
          <w:i/>
          <w:sz w:val="22"/>
          <w:szCs w:val="22"/>
        </w:rPr>
        <w:t xml:space="preserve">” (sic) </w:t>
      </w:r>
    </w:p>
    <w:p w14:paraId="2947896B" w14:textId="77777777" w:rsidR="00EC7656" w:rsidRPr="004D4AFB" w:rsidRDefault="00EC7656" w:rsidP="00235972">
      <w:pPr>
        <w:tabs>
          <w:tab w:val="left" w:pos="851"/>
        </w:tabs>
        <w:ind w:left="851" w:right="1134"/>
        <w:jc w:val="both"/>
        <w:rPr>
          <w:rFonts w:ascii="Palatino Linotype" w:hAnsi="Palatino Linotype" w:cs="Arial"/>
          <w:i/>
          <w:sz w:val="22"/>
          <w:szCs w:val="22"/>
        </w:rPr>
      </w:pPr>
    </w:p>
    <w:p w14:paraId="45B4414C" w14:textId="3F84852F" w:rsidR="003404B0" w:rsidRPr="004D4AFB" w:rsidRDefault="003404B0" w:rsidP="00235972">
      <w:pPr>
        <w:spacing w:line="360" w:lineRule="auto"/>
        <w:jc w:val="both"/>
        <w:rPr>
          <w:rFonts w:ascii="Palatino Linotype" w:hAnsi="Palatino Linotype" w:cs="Arial"/>
          <w:b/>
          <w:sz w:val="28"/>
          <w:szCs w:val="28"/>
        </w:rPr>
      </w:pPr>
      <w:r w:rsidRPr="004D4AFB">
        <w:rPr>
          <w:rFonts w:ascii="Palatino Linotype" w:hAnsi="Palatino Linotype" w:cs="Arial"/>
          <w:b/>
          <w:sz w:val="28"/>
          <w:szCs w:val="28"/>
        </w:rPr>
        <w:t>V</w:t>
      </w:r>
      <w:r w:rsidR="00234CE5" w:rsidRPr="004D4AFB">
        <w:rPr>
          <w:rFonts w:ascii="Palatino Linotype" w:hAnsi="Palatino Linotype" w:cs="Arial"/>
          <w:b/>
          <w:sz w:val="28"/>
          <w:szCs w:val="28"/>
        </w:rPr>
        <w:t>III</w:t>
      </w:r>
      <w:r w:rsidRPr="004D4AFB">
        <w:rPr>
          <w:rFonts w:ascii="Palatino Linotype" w:hAnsi="Palatino Linotype" w:cs="Arial"/>
          <w:b/>
          <w:sz w:val="28"/>
          <w:szCs w:val="28"/>
        </w:rPr>
        <w:t>. Del turno del Recurso de Revisión</w:t>
      </w:r>
    </w:p>
    <w:p w14:paraId="7D6276FD" w14:textId="60FCFB1C" w:rsidR="009D6B53" w:rsidRPr="004D4AFB" w:rsidRDefault="009D6B53" w:rsidP="00235972">
      <w:pPr>
        <w:spacing w:line="360" w:lineRule="auto"/>
        <w:jc w:val="both"/>
        <w:rPr>
          <w:rFonts w:ascii="Palatino Linotype" w:hAnsi="Palatino Linotype"/>
        </w:rPr>
      </w:pPr>
      <w:r w:rsidRPr="004D4AFB">
        <w:rPr>
          <w:rFonts w:ascii="Palatino Linotype" w:hAnsi="Palatino Linotype" w:cs="Arial"/>
        </w:rPr>
        <w:t xml:space="preserve">El </w:t>
      </w:r>
      <w:r w:rsidR="00B9239B" w:rsidRPr="004D4AFB">
        <w:rPr>
          <w:rFonts w:ascii="Palatino Linotype" w:hAnsi="Palatino Linotype" w:cs="Arial"/>
          <w:b/>
          <w:bCs/>
        </w:rPr>
        <w:t>dos de marzo</w:t>
      </w:r>
      <w:r w:rsidR="00C10EEE" w:rsidRPr="004D4AFB">
        <w:rPr>
          <w:rFonts w:ascii="Palatino Linotype" w:hAnsi="Palatino Linotype" w:cs="Arial"/>
          <w:b/>
          <w:bCs/>
        </w:rPr>
        <w:t xml:space="preserve"> de dos mil veintidós</w:t>
      </w:r>
      <w:r w:rsidRPr="004D4AFB">
        <w:rPr>
          <w:rFonts w:ascii="Palatino Linotype" w:hAnsi="Palatino Linotype" w:cs="Arial"/>
        </w:rPr>
        <w:t xml:space="preserve">, </w:t>
      </w:r>
      <w:r w:rsidRPr="004D4AFB">
        <w:rPr>
          <w:rFonts w:ascii="Palatino Linotype" w:hAnsi="Palatino Linotype"/>
        </w:rPr>
        <w:t>los</w:t>
      </w:r>
      <w:r w:rsidRPr="004D4AFB">
        <w:rPr>
          <w:rFonts w:ascii="Palatino Linotype" w:hAnsi="Palatino Linotype" w:cs="Arial"/>
        </w:rPr>
        <w:t xml:space="preserve"> </w:t>
      </w:r>
      <w:r w:rsidR="00312B04" w:rsidRPr="004D4AFB">
        <w:rPr>
          <w:rFonts w:ascii="Palatino Linotype" w:hAnsi="Palatino Linotype" w:cs="Arial"/>
        </w:rPr>
        <w:t>Recursos de Revisión</w:t>
      </w:r>
      <w:r w:rsidR="00025060" w:rsidRPr="004D4AFB">
        <w:rPr>
          <w:rFonts w:ascii="Palatino Linotype" w:hAnsi="Palatino Linotype" w:cs="Arial"/>
        </w:rPr>
        <w:t xml:space="preserve"> </w:t>
      </w:r>
      <w:r w:rsidR="005F5D50" w:rsidRPr="004D4AFB">
        <w:rPr>
          <w:rFonts w:ascii="Palatino Linotype" w:hAnsi="Palatino Linotype" w:cs="Arial"/>
          <w:lang w:val="es-ES_tradnl"/>
        </w:rPr>
        <w:t>materia del presente estudio, se en</w:t>
      </w:r>
      <w:r w:rsidRPr="004D4AFB">
        <w:rPr>
          <w:rFonts w:ascii="Palatino Linotype" w:hAnsi="Palatino Linotype" w:cs="Arial"/>
          <w:lang w:val="es-ES_tradnl"/>
        </w:rPr>
        <w:t xml:space="preserve">viaron electrónicamente al Instituto de </w:t>
      </w:r>
      <w:r w:rsidRPr="004D4AFB">
        <w:rPr>
          <w:rFonts w:ascii="Palatino Linotype" w:eastAsia="Arial Unicode MS" w:hAnsi="Palatino Linotype" w:cs="Arial"/>
        </w:rPr>
        <w:t>Transparencia</w:t>
      </w:r>
      <w:r w:rsidRPr="004D4AFB">
        <w:rPr>
          <w:rFonts w:ascii="Palatino Linotype" w:hAnsi="Palatino Linotype" w:cs="Arial"/>
          <w:lang w:val="es-ES_tradnl"/>
        </w:rPr>
        <w:t>, Acceso a la Información Pública y Protección de Datos Personales del Estado de México y Municipios</w:t>
      </w:r>
      <w:r w:rsidR="005F5D50" w:rsidRPr="004D4AFB">
        <w:rPr>
          <w:rFonts w:ascii="Palatino Linotype" w:hAnsi="Palatino Linotype" w:cs="Arial"/>
          <w:lang w:val="es-ES_tradnl"/>
        </w:rPr>
        <w:t>,</w:t>
      </w:r>
      <w:r w:rsidRPr="004D4AFB">
        <w:rPr>
          <w:rFonts w:ascii="Palatino Linotype" w:hAnsi="Palatino Linotype" w:cs="Arial"/>
          <w:lang w:val="es-ES_tradnl"/>
        </w:rPr>
        <w:t xml:space="preserve"> </w:t>
      </w:r>
      <w:r w:rsidR="005F5D50" w:rsidRPr="004D4AFB">
        <w:rPr>
          <w:rFonts w:ascii="Palatino Linotype" w:hAnsi="Palatino Linotype" w:cs="Arial"/>
          <w:lang w:val="es-ES_tradnl"/>
        </w:rPr>
        <w:t xml:space="preserve">por lo que </w:t>
      </w:r>
      <w:r w:rsidRPr="004D4AFB">
        <w:rPr>
          <w:rFonts w:ascii="Palatino Linotype" w:hAnsi="Palatino Linotype" w:cs="Arial"/>
          <w:lang w:val="es-ES_tradnl"/>
        </w:rPr>
        <w:t xml:space="preserve">con fundamento en el artículo 185, fracción I de la </w:t>
      </w:r>
      <w:r w:rsidRPr="004D4AFB">
        <w:rPr>
          <w:rFonts w:ascii="Palatino Linotype" w:hAnsi="Palatino Linotype"/>
        </w:rPr>
        <w:t>Ley de Transparencia y Acceso a la Información Pública del Estado de México y Municipios</w:t>
      </w:r>
      <w:r w:rsidRPr="004D4AFB">
        <w:rPr>
          <w:rFonts w:ascii="Palatino Linotype" w:hAnsi="Palatino Linotype" w:cs="Arial"/>
          <w:lang w:val="es-ES_tradnl"/>
        </w:rPr>
        <w:t>, se turnaron, a través del</w:t>
      </w:r>
      <w:r w:rsidRPr="004D4AFB">
        <w:rPr>
          <w:rFonts w:ascii="Palatino Linotype" w:eastAsia="Arial Unicode MS" w:hAnsi="Palatino Linotype" w:cs="Arial"/>
          <w:lang w:val="es-ES_tradnl"/>
        </w:rPr>
        <w:t xml:space="preserve"> </w:t>
      </w:r>
      <w:r w:rsidRPr="004D4AFB">
        <w:rPr>
          <w:rFonts w:ascii="Palatino Linotype" w:eastAsia="Arial Unicode MS" w:hAnsi="Palatino Linotype" w:cs="Arial"/>
          <w:b/>
          <w:lang w:val="es-ES_tradnl"/>
        </w:rPr>
        <w:t>SAIMEX</w:t>
      </w:r>
      <w:r w:rsidRPr="004D4AFB">
        <w:rPr>
          <w:rFonts w:ascii="Palatino Linotype" w:hAnsi="Palatino Linotype"/>
        </w:rPr>
        <w:t xml:space="preserve">, </w:t>
      </w:r>
      <w:r w:rsidR="00B9239B" w:rsidRPr="004D4AFB">
        <w:rPr>
          <w:rFonts w:ascii="Palatino Linotype" w:hAnsi="Palatino Linotype"/>
        </w:rPr>
        <w:t>el</w:t>
      </w:r>
      <w:r w:rsidR="00C10EEE" w:rsidRPr="004D4AFB">
        <w:rPr>
          <w:rFonts w:ascii="Palatino Linotype" w:hAnsi="Palatino Linotype"/>
        </w:rPr>
        <w:t xml:space="preserve"> </w:t>
      </w:r>
      <w:r w:rsidR="00025060" w:rsidRPr="004D4AFB">
        <w:rPr>
          <w:rFonts w:ascii="Palatino Linotype" w:hAnsi="Palatino Linotype"/>
        </w:rPr>
        <w:t>R</w:t>
      </w:r>
      <w:r w:rsidRPr="004D4AFB">
        <w:rPr>
          <w:rFonts w:ascii="Palatino Linotype" w:hAnsi="Palatino Linotype"/>
        </w:rPr>
        <w:t>ecurso</w:t>
      </w:r>
      <w:r w:rsidRPr="004D4AFB">
        <w:rPr>
          <w:rFonts w:ascii="Palatino Linotype" w:hAnsi="Palatino Linotype" w:cs="Arial"/>
          <w:szCs w:val="20"/>
        </w:rPr>
        <w:t xml:space="preserve"> de </w:t>
      </w:r>
      <w:r w:rsidR="00025060" w:rsidRPr="004D4AFB">
        <w:rPr>
          <w:rFonts w:ascii="Palatino Linotype" w:hAnsi="Palatino Linotype" w:cs="Arial"/>
          <w:szCs w:val="20"/>
        </w:rPr>
        <w:t>R</w:t>
      </w:r>
      <w:r w:rsidRPr="004D4AFB">
        <w:rPr>
          <w:rFonts w:ascii="Palatino Linotype" w:hAnsi="Palatino Linotype" w:cs="Arial"/>
          <w:szCs w:val="20"/>
        </w:rPr>
        <w:t>evisión</w:t>
      </w:r>
      <w:r w:rsidR="00C10EEE" w:rsidRPr="004D4AFB">
        <w:rPr>
          <w:rFonts w:ascii="Palatino Linotype" w:hAnsi="Palatino Linotype" w:cs="Arial"/>
          <w:szCs w:val="20"/>
        </w:rPr>
        <w:t xml:space="preserve"> </w:t>
      </w:r>
      <w:r w:rsidR="008924C1" w:rsidRPr="004D4AFB">
        <w:rPr>
          <w:rFonts w:ascii="Palatino Linotype" w:hAnsi="Palatino Linotype"/>
          <w:b/>
        </w:rPr>
        <w:t>0</w:t>
      </w:r>
      <w:r w:rsidR="00B9239B" w:rsidRPr="004D4AFB">
        <w:rPr>
          <w:rFonts w:ascii="Palatino Linotype" w:hAnsi="Palatino Linotype"/>
          <w:b/>
        </w:rPr>
        <w:t>2837</w:t>
      </w:r>
      <w:r w:rsidR="008924C1" w:rsidRPr="004D4AFB">
        <w:rPr>
          <w:rFonts w:ascii="Palatino Linotype" w:hAnsi="Palatino Linotype"/>
          <w:b/>
        </w:rPr>
        <w:t>/INFOEM/IP/RR/2022</w:t>
      </w:r>
      <w:r w:rsidR="00B9239B" w:rsidRPr="004D4AFB">
        <w:rPr>
          <w:rFonts w:ascii="Palatino Linotype" w:hAnsi="Palatino Linotype"/>
          <w:b/>
        </w:rPr>
        <w:t xml:space="preserve"> </w:t>
      </w:r>
      <w:r w:rsidR="00B9239B" w:rsidRPr="004D4AFB">
        <w:rPr>
          <w:rFonts w:ascii="Palatino Linotype" w:hAnsi="Palatino Linotype"/>
        </w:rPr>
        <w:t xml:space="preserve">a la Comisionada </w:t>
      </w:r>
      <w:r w:rsidR="00B9239B" w:rsidRPr="004D4AFB">
        <w:rPr>
          <w:rFonts w:ascii="Palatino Linotype" w:hAnsi="Palatino Linotype"/>
          <w:b/>
        </w:rPr>
        <w:t xml:space="preserve">Guadalupe Ramírez Peña </w:t>
      </w:r>
      <w:r w:rsidR="008924C1" w:rsidRPr="004D4AFB">
        <w:rPr>
          <w:rFonts w:ascii="Palatino Linotype" w:hAnsi="Palatino Linotype"/>
        </w:rPr>
        <w:t>y</w:t>
      </w:r>
      <w:r w:rsidR="008924C1" w:rsidRPr="004D4AFB">
        <w:rPr>
          <w:rFonts w:ascii="Palatino Linotype" w:hAnsi="Palatino Linotype"/>
          <w:b/>
        </w:rPr>
        <w:t xml:space="preserve"> </w:t>
      </w:r>
      <w:r w:rsidR="00B9239B" w:rsidRPr="004D4AFB">
        <w:rPr>
          <w:rFonts w:ascii="Palatino Linotype" w:hAnsi="Palatino Linotype"/>
        </w:rPr>
        <w:t xml:space="preserve">el Recurso de </w:t>
      </w:r>
      <w:r w:rsidR="002A2535" w:rsidRPr="004D4AFB">
        <w:rPr>
          <w:rFonts w:ascii="Palatino Linotype" w:hAnsi="Palatino Linotype"/>
        </w:rPr>
        <w:t>Revisión</w:t>
      </w:r>
      <w:r w:rsidR="00B9239B" w:rsidRPr="004D4AFB">
        <w:rPr>
          <w:rFonts w:ascii="Palatino Linotype" w:hAnsi="Palatino Linotype"/>
        </w:rPr>
        <w:t xml:space="preserve"> </w:t>
      </w:r>
      <w:r w:rsidR="008924C1" w:rsidRPr="004D4AFB">
        <w:rPr>
          <w:rFonts w:ascii="Palatino Linotype" w:hAnsi="Palatino Linotype"/>
          <w:b/>
        </w:rPr>
        <w:t>0</w:t>
      </w:r>
      <w:r w:rsidR="00B9239B" w:rsidRPr="004D4AFB">
        <w:rPr>
          <w:rFonts w:ascii="Palatino Linotype" w:hAnsi="Palatino Linotype"/>
          <w:b/>
        </w:rPr>
        <w:t>3138</w:t>
      </w:r>
      <w:r w:rsidR="008924C1" w:rsidRPr="004D4AFB">
        <w:rPr>
          <w:rFonts w:ascii="Palatino Linotype" w:hAnsi="Palatino Linotype"/>
          <w:b/>
        </w:rPr>
        <w:t>/INFOEM/IP/RR/2022</w:t>
      </w:r>
      <w:r w:rsidR="00801793" w:rsidRPr="004D4AFB">
        <w:rPr>
          <w:rFonts w:ascii="Palatino Linotype" w:hAnsi="Palatino Linotype"/>
          <w:b/>
        </w:rPr>
        <w:t xml:space="preserve"> </w:t>
      </w:r>
      <w:r w:rsidR="00801793" w:rsidRPr="004D4AFB">
        <w:rPr>
          <w:rFonts w:ascii="Palatino Linotype" w:hAnsi="Palatino Linotype"/>
        </w:rPr>
        <w:t>a</w:t>
      </w:r>
      <w:r w:rsidRPr="004D4AFB">
        <w:rPr>
          <w:rFonts w:ascii="Palatino Linotype" w:hAnsi="Palatino Linotype"/>
        </w:rPr>
        <w:t xml:space="preserve"> la Comisionada </w:t>
      </w:r>
      <w:r w:rsidR="00801793" w:rsidRPr="004D4AFB">
        <w:rPr>
          <w:rFonts w:ascii="Palatino Linotype" w:hAnsi="Palatino Linotype"/>
          <w:b/>
        </w:rPr>
        <w:t>María del Rosario Mejía Ayala</w:t>
      </w:r>
      <w:r w:rsidRPr="004D4AFB">
        <w:rPr>
          <w:rFonts w:ascii="Palatino Linotype" w:hAnsi="Palatino Linotype"/>
        </w:rPr>
        <w:t xml:space="preserve">, a </w:t>
      </w:r>
      <w:r w:rsidRPr="004D4AFB">
        <w:rPr>
          <w:rFonts w:ascii="Palatino Linotype" w:hAnsi="Palatino Linotype" w:cs="Arial"/>
          <w:lang w:val="es-ES_tradnl"/>
        </w:rPr>
        <w:t>efecto de que decretaran su admisión o desechamiento.</w:t>
      </w:r>
    </w:p>
    <w:p w14:paraId="7D850418" w14:textId="6E1A8C0A" w:rsidR="009D6B53" w:rsidRPr="004D4AFB" w:rsidRDefault="009D6B53" w:rsidP="00235972">
      <w:pPr>
        <w:tabs>
          <w:tab w:val="left" w:pos="3348"/>
        </w:tabs>
        <w:spacing w:line="360" w:lineRule="auto"/>
        <w:jc w:val="both"/>
        <w:rPr>
          <w:rFonts w:ascii="Palatino Linotype" w:hAnsi="Palatino Linotype" w:cs="Arial"/>
          <w:b/>
          <w:sz w:val="28"/>
        </w:rPr>
      </w:pPr>
    </w:p>
    <w:p w14:paraId="14CA0626" w14:textId="77777777" w:rsidR="003404B0" w:rsidRPr="004D4AFB" w:rsidRDefault="003404B0" w:rsidP="00235972">
      <w:pPr>
        <w:tabs>
          <w:tab w:val="center" w:pos="4252"/>
          <w:tab w:val="right" w:pos="8504"/>
        </w:tabs>
        <w:spacing w:line="360" w:lineRule="auto"/>
        <w:jc w:val="both"/>
        <w:rPr>
          <w:rFonts w:ascii="Palatino Linotype" w:hAnsi="Palatino Linotype" w:cs="Arial"/>
          <w:b/>
        </w:rPr>
      </w:pPr>
      <w:r w:rsidRPr="004D4AFB">
        <w:rPr>
          <w:rFonts w:ascii="Palatino Linotype" w:hAnsi="Palatino Linotype" w:cs="Arial"/>
          <w:b/>
        </w:rPr>
        <w:t>a) Admisión del Recurso de Revisión</w:t>
      </w:r>
    </w:p>
    <w:p w14:paraId="3933D19F" w14:textId="647BE29C" w:rsidR="009D6B53" w:rsidRPr="004D4AFB" w:rsidRDefault="009D6B53" w:rsidP="00235972">
      <w:pPr>
        <w:spacing w:line="360" w:lineRule="auto"/>
        <w:jc w:val="both"/>
        <w:rPr>
          <w:rFonts w:ascii="Palatino Linotype" w:hAnsi="Palatino Linotype" w:cs="Arial"/>
        </w:rPr>
      </w:pPr>
      <w:r w:rsidRPr="004D4AFB">
        <w:rPr>
          <w:rFonts w:ascii="Palatino Linotype" w:hAnsi="Palatino Linotype" w:cs="Arial"/>
        </w:rPr>
        <w:t xml:space="preserve">De las constancias de los expedientes electrónicos </w:t>
      </w:r>
      <w:r w:rsidR="005F5D50" w:rsidRPr="004D4AFB">
        <w:rPr>
          <w:rFonts w:ascii="Palatino Linotype" w:hAnsi="Palatino Linotype" w:cs="Arial"/>
        </w:rPr>
        <w:t xml:space="preserve">que obran en </w:t>
      </w:r>
      <w:r w:rsidR="005F5D50" w:rsidRPr="004D4AFB">
        <w:rPr>
          <w:rFonts w:ascii="Palatino Linotype" w:hAnsi="Palatino Linotype" w:cs="Arial"/>
          <w:b/>
        </w:rPr>
        <w:t>EL</w:t>
      </w:r>
      <w:r w:rsidRPr="004D4AFB">
        <w:rPr>
          <w:rFonts w:ascii="Palatino Linotype" w:hAnsi="Palatino Linotype" w:cs="Arial"/>
          <w:b/>
        </w:rPr>
        <w:t xml:space="preserve"> SAIMEX</w:t>
      </w:r>
      <w:r w:rsidRPr="004D4AFB">
        <w:rPr>
          <w:rFonts w:ascii="Palatino Linotype" w:hAnsi="Palatino Linotype" w:cs="Arial"/>
        </w:rPr>
        <w:t xml:space="preserve">, se desprende que el </w:t>
      </w:r>
      <w:r w:rsidR="00B9239B" w:rsidRPr="004D4AFB">
        <w:rPr>
          <w:rFonts w:ascii="Palatino Linotype" w:hAnsi="Palatino Linotype" w:cs="Arial"/>
        </w:rPr>
        <w:t xml:space="preserve">cuatro y ocho de marzo </w:t>
      </w:r>
      <w:r w:rsidR="00C10EEE" w:rsidRPr="004D4AFB">
        <w:rPr>
          <w:rFonts w:ascii="Palatino Linotype" w:hAnsi="Palatino Linotype" w:cs="Arial"/>
        </w:rPr>
        <w:t>de dos mil veintidós</w:t>
      </w:r>
      <w:r w:rsidRPr="004D4AFB">
        <w:rPr>
          <w:rFonts w:ascii="Palatino Linotype" w:hAnsi="Palatino Linotype" w:cs="Arial"/>
        </w:rPr>
        <w:t xml:space="preserve">, se acordó la admisión a trámite de los </w:t>
      </w:r>
      <w:r w:rsidR="00312B04" w:rsidRPr="004D4AFB">
        <w:rPr>
          <w:rFonts w:ascii="Palatino Linotype" w:hAnsi="Palatino Linotype" w:cs="Arial"/>
        </w:rPr>
        <w:t>Recursos de Revisión</w:t>
      </w:r>
      <w:r w:rsidRPr="004D4AFB">
        <w:rPr>
          <w:rFonts w:ascii="Palatino Linotype" w:hAnsi="Palatino Linotype" w:cs="Arial"/>
        </w:rPr>
        <w:t xml:space="preserve"> que nos ocupan, así como la integración de los expedientes respectivos, mismos que se pusieron a disposición de las partes, para que en un plazo máximo de siete días hábiles </w:t>
      </w:r>
      <w:r w:rsidR="005F5D50" w:rsidRPr="004D4AFB">
        <w:rPr>
          <w:rFonts w:ascii="Palatino Linotype" w:hAnsi="Palatino Linotype" w:cs="Arial"/>
        </w:rPr>
        <w:t xml:space="preserve">manifestaran lo que a su derecho conviniera, </w:t>
      </w:r>
      <w:r w:rsidR="00D01412" w:rsidRPr="004D4AFB">
        <w:rPr>
          <w:rFonts w:ascii="Palatino Linotype" w:hAnsi="Palatino Linotype" w:cs="Arial"/>
          <w:b/>
        </w:rPr>
        <w:t xml:space="preserve">EL RECURRENTE </w:t>
      </w:r>
      <w:r w:rsidR="00847FAA">
        <w:rPr>
          <w:rFonts w:ascii="Palatino Linotype" w:hAnsi="Palatino Linotype" w:cs="Arial"/>
        </w:rPr>
        <w:t>señalara</w:t>
      </w:r>
      <w:r w:rsidR="00D01412" w:rsidRPr="004D4AFB">
        <w:rPr>
          <w:rFonts w:ascii="Palatino Linotype" w:hAnsi="Palatino Linotype" w:cs="Arial"/>
        </w:rPr>
        <w:t xml:space="preserve"> lo que a su derecho conviniera, a efecto de presentar pruebas o alegatos y, en su caso, </w:t>
      </w:r>
      <w:r w:rsidR="00D01412" w:rsidRPr="004D4AFB">
        <w:rPr>
          <w:rFonts w:ascii="Palatino Linotype" w:hAnsi="Palatino Linotype" w:cs="Arial"/>
          <w:b/>
        </w:rPr>
        <w:t xml:space="preserve">EL SUJETO OBLIGADO </w:t>
      </w:r>
      <w:r w:rsidR="00D01412" w:rsidRPr="004D4AFB">
        <w:rPr>
          <w:rFonts w:ascii="Palatino Linotype" w:hAnsi="Palatino Linotype" w:cs="Arial"/>
        </w:rPr>
        <w:t>rindiera sus</w:t>
      </w:r>
      <w:r w:rsidR="00D01412" w:rsidRPr="004D4AFB">
        <w:rPr>
          <w:rFonts w:ascii="Palatino Linotype" w:hAnsi="Palatino Linotype" w:cs="Arial"/>
          <w:b/>
        </w:rPr>
        <w:t xml:space="preserve"> </w:t>
      </w:r>
      <w:r w:rsidR="00D01412" w:rsidRPr="004D4AFB">
        <w:rPr>
          <w:rFonts w:ascii="Palatino Linotype" w:hAnsi="Palatino Linotype" w:cs="Arial"/>
        </w:rPr>
        <w:t xml:space="preserve">Informes Justificados </w:t>
      </w:r>
      <w:r w:rsidR="00D01412" w:rsidRPr="004D4AFB">
        <w:rPr>
          <w:rFonts w:ascii="Palatino Linotype" w:hAnsi="Palatino Linotype" w:cs="Arial"/>
        </w:rPr>
        <w:lastRenderedPageBreak/>
        <w:t xml:space="preserve">respectivamente; lo anterior, en términos de </w:t>
      </w:r>
      <w:r w:rsidRPr="004D4AFB">
        <w:rPr>
          <w:rFonts w:ascii="Palatino Linotype" w:hAnsi="Palatino Linotype" w:cs="Arial"/>
        </w:rPr>
        <w:t>lo dispuesto por el artículo 185 de la Ley de Transparencia y Acceso a la Información Pública del Estado de México y Municipios</w:t>
      </w:r>
      <w:r w:rsidR="00D01412" w:rsidRPr="004D4AFB">
        <w:rPr>
          <w:rFonts w:ascii="Palatino Linotype" w:hAnsi="Palatino Linotype" w:cs="Arial"/>
        </w:rPr>
        <w:t>.</w:t>
      </w:r>
    </w:p>
    <w:p w14:paraId="40D5F6FF" w14:textId="77777777" w:rsidR="00C41EAE" w:rsidRPr="004D4AFB" w:rsidRDefault="00C41EAE" w:rsidP="00235972">
      <w:pPr>
        <w:spacing w:line="360" w:lineRule="auto"/>
        <w:jc w:val="both"/>
        <w:rPr>
          <w:rFonts w:ascii="Palatino Linotype" w:hAnsi="Palatino Linotype" w:cs="Arial"/>
        </w:rPr>
      </w:pPr>
    </w:p>
    <w:p w14:paraId="7691938E" w14:textId="03DF7C97" w:rsidR="00C41EAE" w:rsidRPr="004D4AFB" w:rsidRDefault="00C41EAE" w:rsidP="00C41EAE">
      <w:pPr>
        <w:spacing w:before="100" w:beforeAutospacing="1" w:after="100" w:afterAutospacing="1" w:line="360" w:lineRule="auto"/>
        <w:jc w:val="both"/>
        <w:rPr>
          <w:rFonts w:ascii="Palatino Linotype" w:hAnsi="Palatino Linotype" w:cs="Arial"/>
          <w:b/>
        </w:rPr>
      </w:pPr>
      <w:r w:rsidRPr="004D4AFB">
        <w:rPr>
          <w:rFonts w:ascii="Palatino Linotype" w:hAnsi="Palatino Linotype" w:cs="Arial"/>
          <w:b/>
          <w:bCs/>
        </w:rPr>
        <w:t xml:space="preserve">b) </w:t>
      </w:r>
      <w:r w:rsidRPr="004D4AFB">
        <w:rPr>
          <w:rFonts w:ascii="Palatino Linotype" w:hAnsi="Palatino Linotype" w:cs="Arial"/>
          <w:b/>
        </w:rPr>
        <w:t>Del Returno de los Recursos de Revisión:</w:t>
      </w:r>
    </w:p>
    <w:p w14:paraId="6B7159DE" w14:textId="1F863BD7" w:rsidR="00C41EAE" w:rsidRPr="004D4AFB" w:rsidRDefault="00C41EAE" w:rsidP="00C41EAE">
      <w:pPr>
        <w:spacing w:before="100" w:beforeAutospacing="1" w:after="100" w:afterAutospacing="1" w:line="360" w:lineRule="auto"/>
        <w:jc w:val="both"/>
        <w:rPr>
          <w:rFonts w:ascii="Palatino Linotype" w:hAnsi="Palatino Linotype" w:cs="Arial"/>
          <w:lang w:eastAsia="es-MX"/>
        </w:rPr>
      </w:pPr>
      <w:r w:rsidRPr="004D4AFB">
        <w:rPr>
          <w:rFonts w:ascii="Palatino Linotype" w:hAnsi="Palatino Linotype" w:cs="Arial"/>
          <w:lang w:eastAsia="es-MX"/>
        </w:rPr>
        <w:t xml:space="preserve">En la Novena Sesión Ordinaria de fecha nueve de marzo de dos mil veintidós, por acuerdo del Pleno de este Órgano Garante, fueron returnados los Recursos de Revisión </w:t>
      </w:r>
      <w:r w:rsidRPr="004D4AFB">
        <w:rPr>
          <w:rFonts w:ascii="Palatino Linotype" w:hAnsi="Palatino Linotype"/>
          <w:b/>
        </w:rPr>
        <w:t xml:space="preserve">02837/INFOEM/IP/RR/2022 </w:t>
      </w:r>
      <w:r w:rsidRPr="004D4AFB">
        <w:rPr>
          <w:rFonts w:ascii="Palatino Linotype" w:hAnsi="Palatino Linotype"/>
        </w:rPr>
        <w:t>y</w:t>
      </w:r>
      <w:r w:rsidRPr="004D4AFB">
        <w:rPr>
          <w:rFonts w:ascii="Palatino Linotype" w:hAnsi="Palatino Linotype"/>
          <w:b/>
        </w:rPr>
        <w:t xml:space="preserve"> 03138/INFOEM/IP/RR/2022, </w:t>
      </w:r>
      <w:r w:rsidRPr="004D4AFB">
        <w:rPr>
          <w:rFonts w:ascii="Palatino Linotype" w:hAnsi="Palatino Linotype" w:cs="Arial"/>
          <w:lang w:eastAsia="es-MX"/>
        </w:rPr>
        <w:t xml:space="preserve">a la </w:t>
      </w:r>
      <w:r w:rsidRPr="004D4AFB">
        <w:rPr>
          <w:rFonts w:ascii="Palatino Linotype" w:hAnsi="Palatino Linotype" w:cs="Arial"/>
          <w:b/>
          <w:lang w:eastAsia="es-MX"/>
        </w:rPr>
        <w:t xml:space="preserve">Comisionada Sharon Cristina Morales Martínez </w:t>
      </w:r>
      <w:r w:rsidRPr="004D4AFB">
        <w:rPr>
          <w:rFonts w:ascii="Palatino Linotype" w:hAnsi="Palatino Linotype" w:cs="Arial"/>
          <w:lang w:eastAsia="es-MX"/>
        </w:rPr>
        <w:t>para su resolución y presentación al Pleno.</w:t>
      </w:r>
    </w:p>
    <w:p w14:paraId="615E3FB6" w14:textId="363BDF13" w:rsidR="003404B0" w:rsidRPr="004D4AFB" w:rsidRDefault="00544159" w:rsidP="00235972">
      <w:pPr>
        <w:tabs>
          <w:tab w:val="center" w:pos="4252"/>
          <w:tab w:val="right" w:pos="8504"/>
        </w:tabs>
        <w:spacing w:line="360" w:lineRule="auto"/>
        <w:jc w:val="both"/>
        <w:rPr>
          <w:rFonts w:ascii="Palatino Linotype" w:hAnsi="Palatino Linotype" w:cs="Arial"/>
          <w:b/>
        </w:rPr>
      </w:pPr>
      <w:r w:rsidRPr="004D4AFB">
        <w:rPr>
          <w:rFonts w:ascii="Palatino Linotype" w:hAnsi="Palatino Linotype" w:cs="Arial"/>
          <w:b/>
        </w:rPr>
        <w:t>c</w:t>
      </w:r>
      <w:r w:rsidR="003404B0" w:rsidRPr="004D4AFB">
        <w:rPr>
          <w:rFonts w:ascii="Palatino Linotype" w:hAnsi="Palatino Linotype" w:cs="Arial"/>
          <w:b/>
        </w:rPr>
        <w:t xml:space="preserve">) De la acumulación de recursos </w:t>
      </w:r>
    </w:p>
    <w:p w14:paraId="186031BB" w14:textId="42ABF674" w:rsidR="009D6B53" w:rsidRPr="004D4AFB" w:rsidRDefault="009D6B53" w:rsidP="00235972">
      <w:pPr>
        <w:spacing w:line="360" w:lineRule="auto"/>
        <w:jc w:val="both"/>
        <w:rPr>
          <w:rFonts w:ascii="Palatino Linotype" w:hAnsi="Palatino Linotype" w:cs="Arial"/>
        </w:rPr>
      </w:pPr>
      <w:r w:rsidRPr="004D4AFB">
        <w:rPr>
          <w:rFonts w:ascii="Palatino Linotype" w:hAnsi="Palatino Linotype" w:cs="Arial"/>
          <w:lang w:val="es-ES_tradnl"/>
        </w:rPr>
        <w:t xml:space="preserve">Por economía procesal y </w:t>
      </w:r>
      <w:r w:rsidRPr="004D4AFB">
        <w:rPr>
          <w:rFonts w:ascii="Palatino Linotype" w:hAnsi="Palatino Linotype" w:cs="Arial"/>
        </w:rPr>
        <w:t xml:space="preserve">con la finalidad de evitar resoluciones contradictorias, en </w:t>
      </w:r>
      <w:r w:rsidRPr="004D4AFB">
        <w:rPr>
          <w:rFonts w:ascii="Palatino Linotype" w:hAnsi="Palatino Linotype"/>
        </w:rPr>
        <w:t xml:space="preserve">la </w:t>
      </w:r>
      <w:r w:rsidR="00B9239B" w:rsidRPr="004D4AFB">
        <w:rPr>
          <w:rFonts w:ascii="Palatino Linotype" w:hAnsi="Palatino Linotype"/>
        </w:rPr>
        <w:t xml:space="preserve">Décima </w:t>
      </w:r>
      <w:r w:rsidRPr="004D4AFB">
        <w:rPr>
          <w:rFonts w:ascii="Palatino Linotype" w:hAnsi="Palatino Linotype"/>
        </w:rPr>
        <w:t xml:space="preserve">Sesión Ordinaria celebrada el </w:t>
      </w:r>
      <w:r w:rsidR="00B9239B" w:rsidRPr="004D4AFB">
        <w:rPr>
          <w:rFonts w:ascii="Palatino Linotype" w:hAnsi="Palatino Linotype"/>
        </w:rPr>
        <w:t xml:space="preserve">dieciséis </w:t>
      </w:r>
      <w:r w:rsidR="00801793" w:rsidRPr="004D4AFB">
        <w:rPr>
          <w:rFonts w:ascii="Palatino Linotype" w:hAnsi="Palatino Linotype"/>
        </w:rPr>
        <w:t xml:space="preserve">de marzo </w:t>
      </w:r>
      <w:r w:rsidR="00C10EEE" w:rsidRPr="004D4AFB">
        <w:rPr>
          <w:rFonts w:ascii="Palatino Linotype" w:hAnsi="Palatino Linotype"/>
        </w:rPr>
        <w:t>de dos mil veintidós</w:t>
      </w:r>
      <w:r w:rsidRPr="004D4AFB">
        <w:rPr>
          <w:rFonts w:ascii="Palatino Linotype" w:hAnsi="Palatino Linotype"/>
        </w:rPr>
        <w:t xml:space="preserve">, el Pleno de este Instituto </w:t>
      </w:r>
      <w:r w:rsidRPr="004D4AFB">
        <w:rPr>
          <w:rFonts w:ascii="Palatino Linotype" w:hAnsi="Palatino Linotype" w:cs="Arial"/>
        </w:rPr>
        <w:t xml:space="preserve">determinó </w:t>
      </w:r>
      <w:r w:rsidRPr="004D4AFB">
        <w:rPr>
          <w:rFonts w:ascii="Palatino Linotype" w:hAnsi="Palatino Linotype"/>
        </w:rPr>
        <w:t xml:space="preserve">acumular los </w:t>
      </w:r>
      <w:r w:rsidR="00312B04" w:rsidRPr="004D4AFB">
        <w:rPr>
          <w:rFonts w:ascii="Palatino Linotype" w:hAnsi="Palatino Linotype"/>
        </w:rPr>
        <w:t>Recursos de Revisión</w:t>
      </w:r>
      <w:r w:rsidRPr="004D4AFB">
        <w:rPr>
          <w:rFonts w:ascii="Palatino Linotype" w:hAnsi="Palatino Linotype"/>
        </w:rPr>
        <w:t xml:space="preserve"> </w:t>
      </w:r>
      <w:r w:rsidR="00B9239B" w:rsidRPr="004D4AFB">
        <w:rPr>
          <w:rFonts w:ascii="Palatino Linotype" w:hAnsi="Palatino Linotype"/>
          <w:b/>
        </w:rPr>
        <w:t xml:space="preserve">02837/INFOEM/IP/RR/2022 </w:t>
      </w:r>
      <w:r w:rsidR="00B9239B" w:rsidRPr="004D4AFB">
        <w:rPr>
          <w:rFonts w:ascii="Palatino Linotype" w:hAnsi="Palatino Linotype"/>
        </w:rPr>
        <w:t>y</w:t>
      </w:r>
      <w:r w:rsidR="00B9239B" w:rsidRPr="004D4AFB">
        <w:rPr>
          <w:rFonts w:ascii="Palatino Linotype" w:hAnsi="Palatino Linotype"/>
          <w:b/>
        </w:rPr>
        <w:t xml:space="preserve"> 03138/INFOEM/IP/RR/2022</w:t>
      </w:r>
      <w:r w:rsidRPr="004D4AFB">
        <w:rPr>
          <w:rFonts w:ascii="Palatino Linotype" w:hAnsi="Palatino Linotype"/>
          <w:b/>
        </w:rPr>
        <w:t xml:space="preserve">, </w:t>
      </w:r>
      <w:r w:rsidRPr="004D4AFB">
        <w:rPr>
          <w:rFonts w:ascii="Palatino Linotype" w:hAnsi="Palatino Linotype"/>
        </w:rPr>
        <w:t xml:space="preserve">acordando la elaboración del proyecto de resolución por parte de la </w:t>
      </w:r>
      <w:r w:rsidRPr="004D4AFB">
        <w:rPr>
          <w:rFonts w:ascii="Palatino Linotype" w:hAnsi="Palatino Linotype"/>
          <w:b/>
        </w:rPr>
        <w:t>Comisionada</w:t>
      </w:r>
      <w:r w:rsidRPr="004D4AFB">
        <w:rPr>
          <w:rFonts w:ascii="Palatino Linotype" w:hAnsi="Palatino Linotype"/>
        </w:rPr>
        <w:t xml:space="preserve"> </w:t>
      </w:r>
      <w:r w:rsidR="00801793" w:rsidRPr="004D4AFB">
        <w:rPr>
          <w:rFonts w:ascii="Palatino Linotype" w:hAnsi="Palatino Linotype"/>
          <w:b/>
        </w:rPr>
        <w:t>Sharon Cristina Morales Martínez</w:t>
      </w:r>
      <w:r w:rsidRPr="004D4AFB">
        <w:rPr>
          <w:rFonts w:ascii="Palatino Linotype" w:hAnsi="Palatino Linotype" w:cs="Arial"/>
        </w:rPr>
        <w:t>.</w:t>
      </w:r>
    </w:p>
    <w:p w14:paraId="7FD7B88F" w14:textId="21F95038" w:rsidR="009D6B53" w:rsidRPr="004D4AFB" w:rsidRDefault="009D6B53" w:rsidP="00235972">
      <w:pPr>
        <w:spacing w:line="360" w:lineRule="auto"/>
        <w:jc w:val="both"/>
        <w:rPr>
          <w:rFonts w:ascii="Palatino Linotype" w:hAnsi="Palatino Linotype" w:cs="Arial"/>
        </w:rPr>
      </w:pPr>
    </w:p>
    <w:p w14:paraId="1B661F59" w14:textId="6A6A542C" w:rsidR="003404B0" w:rsidRPr="004D4AFB" w:rsidRDefault="00544159" w:rsidP="00235972">
      <w:pPr>
        <w:spacing w:line="360" w:lineRule="auto"/>
        <w:jc w:val="both"/>
        <w:rPr>
          <w:rFonts w:ascii="Palatino Linotype" w:eastAsia="Arial Unicode MS" w:hAnsi="Palatino Linotype" w:cs="Arial"/>
          <w:b/>
        </w:rPr>
      </w:pPr>
      <w:r w:rsidRPr="004D4AFB">
        <w:rPr>
          <w:rFonts w:ascii="Palatino Linotype" w:eastAsia="Arial Unicode MS" w:hAnsi="Palatino Linotype" w:cs="Arial"/>
          <w:b/>
        </w:rPr>
        <w:t>d</w:t>
      </w:r>
      <w:r w:rsidR="003404B0" w:rsidRPr="004D4AFB">
        <w:rPr>
          <w:rFonts w:ascii="Palatino Linotype" w:eastAsia="Arial Unicode MS" w:hAnsi="Palatino Linotype" w:cs="Arial"/>
          <w:b/>
        </w:rPr>
        <w:t xml:space="preserve">) </w:t>
      </w:r>
      <w:r w:rsidR="003404B0" w:rsidRPr="004D4AFB">
        <w:rPr>
          <w:rFonts w:ascii="Palatino Linotype" w:hAnsi="Palatino Linotype" w:cs="Arial"/>
          <w:b/>
          <w:bCs/>
        </w:rPr>
        <w:t>Informe Justificado</w:t>
      </w:r>
    </w:p>
    <w:p w14:paraId="0871E087" w14:textId="39C43175" w:rsidR="00756235" w:rsidRPr="004D4AFB" w:rsidRDefault="00756235" w:rsidP="00235972">
      <w:pPr>
        <w:spacing w:line="360" w:lineRule="auto"/>
        <w:jc w:val="both"/>
        <w:rPr>
          <w:rFonts w:ascii="Palatino Linotype" w:hAnsi="Palatino Linotype" w:cs="Arial"/>
        </w:rPr>
      </w:pPr>
      <w:r w:rsidRPr="004D4AFB">
        <w:rPr>
          <w:rFonts w:ascii="Palatino Linotype" w:eastAsia="Arial Unicode MS" w:hAnsi="Palatino Linotype" w:cs="Arial"/>
        </w:rPr>
        <w:t xml:space="preserve">Conforme a las constancias del </w:t>
      </w:r>
      <w:r w:rsidRPr="004D4AFB">
        <w:rPr>
          <w:rFonts w:ascii="Palatino Linotype" w:eastAsia="Arial Unicode MS" w:hAnsi="Palatino Linotype" w:cs="Arial"/>
          <w:b/>
        </w:rPr>
        <w:t>SAIMEX</w:t>
      </w:r>
      <w:r w:rsidRPr="004D4AF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D4AFB">
        <w:rPr>
          <w:rFonts w:ascii="Palatino Linotype" w:eastAsia="Arial Unicode MS" w:hAnsi="Palatino Linotype" w:cs="Arial"/>
          <w:b/>
        </w:rPr>
        <w:t>RECURRENTE</w:t>
      </w:r>
      <w:r w:rsidRPr="004D4AFB">
        <w:rPr>
          <w:rFonts w:ascii="Palatino Linotype" w:eastAsia="Arial Unicode MS" w:hAnsi="Palatino Linotype" w:cs="Arial"/>
        </w:rPr>
        <w:t xml:space="preserve">, éste no realizó manifestación alguna, </w:t>
      </w:r>
      <w:r w:rsidR="005F5D50" w:rsidRPr="004D4AFB">
        <w:rPr>
          <w:rFonts w:ascii="Palatino Linotype" w:eastAsia="Arial Unicode MS" w:hAnsi="Palatino Linotype" w:cs="Arial"/>
        </w:rPr>
        <w:t>así como no</w:t>
      </w:r>
      <w:r w:rsidRPr="004D4AFB">
        <w:rPr>
          <w:rFonts w:ascii="Palatino Linotype" w:eastAsia="Arial Unicode MS" w:hAnsi="Palatino Linotype" w:cs="Arial"/>
        </w:rPr>
        <w:t xml:space="preserve"> presentó pruebas o alegatos, </w:t>
      </w:r>
      <w:r w:rsidR="005F5D50" w:rsidRPr="004D4AFB">
        <w:rPr>
          <w:rFonts w:ascii="Palatino Linotype" w:eastAsia="Arial Unicode MS" w:hAnsi="Palatino Linotype" w:cs="Arial"/>
        </w:rPr>
        <w:t xml:space="preserve">de igual forma </w:t>
      </w:r>
      <w:r w:rsidRPr="004D4AFB">
        <w:rPr>
          <w:rFonts w:ascii="Palatino Linotype" w:eastAsia="Arial Unicode MS" w:hAnsi="Palatino Linotype" w:cs="Arial"/>
          <w:b/>
        </w:rPr>
        <w:t>EL SUJETO OBLIGADO</w:t>
      </w:r>
      <w:r w:rsidRPr="004D4AFB">
        <w:rPr>
          <w:rFonts w:ascii="Palatino Linotype" w:eastAsia="Arial Unicode MS" w:hAnsi="Palatino Linotype" w:cs="Arial"/>
        </w:rPr>
        <w:t xml:space="preserve"> </w:t>
      </w:r>
      <w:r w:rsidR="005F5D50" w:rsidRPr="004D4AFB">
        <w:rPr>
          <w:rFonts w:ascii="Palatino Linotype" w:eastAsia="Arial Unicode MS" w:hAnsi="Palatino Linotype" w:cs="Arial"/>
        </w:rPr>
        <w:t xml:space="preserve">no </w:t>
      </w:r>
      <w:r w:rsidRPr="004D4AFB">
        <w:rPr>
          <w:rFonts w:ascii="Palatino Linotype" w:eastAsia="Arial Unicode MS" w:hAnsi="Palatino Linotype" w:cs="Arial"/>
        </w:rPr>
        <w:t xml:space="preserve">rindió </w:t>
      </w:r>
      <w:r w:rsidR="00D01412" w:rsidRPr="004D4AFB">
        <w:rPr>
          <w:rFonts w:ascii="Palatino Linotype" w:eastAsia="Arial Unicode MS" w:hAnsi="Palatino Linotype" w:cs="Arial"/>
        </w:rPr>
        <w:t>los</w:t>
      </w:r>
      <w:r w:rsidRPr="004D4AFB">
        <w:rPr>
          <w:rFonts w:ascii="Palatino Linotype" w:eastAsia="Arial Unicode MS" w:hAnsi="Palatino Linotype" w:cs="Arial"/>
        </w:rPr>
        <w:t xml:space="preserve"> Informe</w:t>
      </w:r>
      <w:r w:rsidR="00D01412" w:rsidRPr="004D4AFB">
        <w:rPr>
          <w:rFonts w:ascii="Palatino Linotype" w:eastAsia="Arial Unicode MS" w:hAnsi="Palatino Linotype" w:cs="Arial"/>
        </w:rPr>
        <w:t>s</w:t>
      </w:r>
      <w:r w:rsidRPr="004D4AFB">
        <w:rPr>
          <w:rFonts w:ascii="Palatino Linotype" w:eastAsia="Arial Unicode MS" w:hAnsi="Palatino Linotype" w:cs="Arial"/>
        </w:rPr>
        <w:t xml:space="preserve"> Justificado</w:t>
      </w:r>
      <w:r w:rsidR="00D01412" w:rsidRPr="004D4AFB">
        <w:rPr>
          <w:rFonts w:ascii="Palatino Linotype" w:eastAsia="Arial Unicode MS" w:hAnsi="Palatino Linotype" w:cs="Arial"/>
        </w:rPr>
        <w:t>s correspondientes</w:t>
      </w:r>
      <w:r w:rsidRPr="004D4AFB">
        <w:rPr>
          <w:rFonts w:ascii="Palatino Linotype" w:eastAsia="Arial Unicode MS" w:hAnsi="Palatino Linotype" w:cs="Arial"/>
        </w:rPr>
        <w:t>, tal y como se aprecia en la siguiente</w:t>
      </w:r>
      <w:r w:rsidR="00D01412" w:rsidRPr="004D4AFB">
        <w:rPr>
          <w:rFonts w:ascii="Palatino Linotype" w:eastAsia="Arial Unicode MS" w:hAnsi="Palatino Linotype" w:cs="Arial"/>
        </w:rPr>
        <w:t>s</w:t>
      </w:r>
      <w:r w:rsidRPr="004D4AFB">
        <w:rPr>
          <w:rFonts w:ascii="Palatino Linotype" w:eastAsia="Arial Unicode MS" w:hAnsi="Palatino Linotype" w:cs="Arial"/>
        </w:rPr>
        <w:t xml:space="preserve"> </w:t>
      </w:r>
      <w:r w:rsidR="00D01412" w:rsidRPr="004D4AFB">
        <w:rPr>
          <w:rFonts w:ascii="Palatino Linotype" w:eastAsia="Arial Unicode MS" w:hAnsi="Palatino Linotype" w:cs="Arial"/>
        </w:rPr>
        <w:t>imágenes</w:t>
      </w:r>
      <w:r w:rsidRPr="004D4AFB">
        <w:rPr>
          <w:rFonts w:ascii="Palatino Linotype" w:eastAsia="Arial Unicode MS" w:hAnsi="Palatino Linotype" w:cs="Arial"/>
        </w:rPr>
        <w:t xml:space="preserve">: </w:t>
      </w:r>
      <w:r w:rsidRPr="004D4AFB">
        <w:rPr>
          <w:rFonts w:ascii="Palatino Linotype" w:hAnsi="Palatino Linotype" w:cs="Arial"/>
        </w:rPr>
        <w:t xml:space="preserve"> </w:t>
      </w:r>
    </w:p>
    <w:p w14:paraId="643A5B74" w14:textId="77777777" w:rsidR="002A2535" w:rsidRPr="004D4AFB" w:rsidRDefault="00B9239B" w:rsidP="00235972">
      <w:pPr>
        <w:spacing w:line="360" w:lineRule="auto"/>
        <w:jc w:val="both"/>
        <w:rPr>
          <w:rFonts w:ascii="Palatino Linotype" w:hAnsi="Palatino Linotype" w:cs="Arial"/>
        </w:rPr>
      </w:pPr>
      <w:r w:rsidRPr="004D4AFB">
        <w:rPr>
          <w:rFonts w:ascii="Palatino Linotype" w:hAnsi="Palatino Linotype" w:cs="Arial"/>
          <w:noProof/>
          <w:lang w:eastAsia="es-MX"/>
        </w:rPr>
        <w:lastRenderedPageBreak/>
        <w:drawing>
          <wp:inline distT="0" distB="0" distL="0" distR="0" wp14:anchorId="39973FB5" wp14:editId="68022D6F">
            <wp:extent cx="5722620" cy="2514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35525" cy="2520271"/>
                    </a:xfrm>
                    <a:prstGeom prst="rect">
                      <a:avLst/>
                    </a:prstGeom>
                  </pic:spPr>
                </pic:pic>
              </a:graphicData>
            </a:graphic>
          </wp:inline>
        </w:drawing>
      </w:r>
    </w:p>
    <w:p w14:paraId="3695F1DD" w14:textId="77777777" w:rsidR="002A2535" w:rsidRPr="004D4AFB" w:rsidRDefault="002A2535" w:rsidP="00235972">
      <w:pPr>
        <w:spacing w:line="360" w:lineRule="auto"/>
        <w:jc w:val="both"/>
        <w:rPr>
          <w:rFonts w:ascii="Palatino Linotype" w:hAnsi="Palatino Linotype" w:cs="Arial"/>
        </w:rPr>
      </w:pPr>
    </w:p>
    <w:p w14:paraId="4702A157" w14:textId="2DD35BC4" w:rsidR="00B9239B" w:rsidRPr="004D4AFB" w:rsidRDefault="00B9239B" w:rsidP="00235972">
      <w:pPr>
        <w:spacing w:line="360" w:lineRule="auto"/>
        <w:jc w:val="both"/>
        <w:rPr>
          <w:rFonts w:ascii="Palatino Linotype" w:hAnsi="Palatino Linotype" w:cs="Arial"/>
        </w:rPr>
      </w:pPr>
      <w:r w:rsidRPr="004D4AFB">
        <w:rPr>
          <w:rFonts w:ascii="Palatino Linotype" w:hAnsi="Palatino Linotype" w:cs="Arial"/>
          <w:noProof/>
          <w:lang w:eastAsia="es-MX"/>
        </w:rPr>
        <w:drawing>
          <wp:inline distT="0" distB="0" distL="0" distR="0" wp14:anchorId="4537B960" wp14:editId="255C8019">
            <wp:extent cx="5744845" cy="2242457"/>
            <wp:effectExtent l="0" t="0" r="825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755247" cy="2246517"/>
                    </a:xfrm>
                    <a:prstGeom prst="rect">
                      <a:avLst/>
                    </a:prstGeom>
                  </pic:spPr>
                </pic:pic>
              </a:graphicData>
            </a:graphic>
          </wp:inline>
        </w:drawing>
      </w:r>
    </w:p>
    <w:p w14:paraId="6AF9EB8F" w14:textId="77777777" w:rsidR="00B9239B" w:rsidRPr="004D4AFB" w:rsidRDefault="00B9239B" w:rsidP="00235972">
      <w:pPr>
        <w:pStyle w:val="Prrafodelista"/>
        <w:spacing w:line="360" w:lineRule="auto"/>
        <w:ind w:left="0"/>
        <w:jc w:val="both"/>
        <w:rPr>
          <w:rFonts w:ascii="Palatino Linotype" w:hAnsi="Palatino Linotype" w:cs="Arial"/>
          <w:b/>
          <w:bCs/>
        </w:rPr>
      </w:pPr>
    </w:p>
    <w:p w14:paraId="6F1AA041" w14:textId="110628D9" w:rsidR="003404B0" w:rsidRPr="004D4AFB" w:rsidRDefault="00544159" w:rsidP="00235972">
      <w:pPr>
        <w:pStyle w:val="Prrafodelista"/>
        <w:spacing w:line="360" w:lineRule="auto"/>
        <w:ind w:left="0"/>
        <w:jc w:val="both"/>
        <w:rPr>
          <w:rFonts w:ascii="Palatino Linotype" w:hAnsi="Palatino Linotype" w:cs="Arial"/>
          <w:b/>
          <w:bCs/>
        </w:rPr>
      </w:pPr>
      <w:r w:rsidRPr="004D4AFB">
        <w:rPr>
          <w:rFonts w:ascii="Palatino Linotype" w:hAnsi="Palatino Linotype" w:cs="Arial"/>
          <w:b/>
          <w:bCs/>
        </w:rPr>
        <w:t>e</w:t>
      </w:r>
      <w:r w:rsidR="003404B0" w:rsidRPr="004D4AFB">
        <w:rPr>
          <w:rFonts w:ascii="Palatino Linotype" w:hAnsi="Palatino Linotype" w:cs="Arial"/>
          <w:b/>
          <w:bCs/>
        </w:rPr>
        <w:t>) Cierre de Instrucción</w:t>
      </w:r>
    </w:p>
    <w:p w14:paraId="41B95431" w14:textId="77777777" w:rsidR="00B9239B" w:rsidRPr="004D4AFB" w:rsidRDefault="00536C04" w:rsidP="00235972">
      <w:pPr>
        <w:spacing w:line="360" w:lineRule="auto"/>
        <w:jc w:val="both"/>
        <w:rPr>
          <w:rFonts w:ascii="Palatino Linotype" w:hAnsi="Palatino Linotype" w:cs="Arial"/>
        </w:rPr>
      </w:pPr>
      <w:r w:rsidRPr="004D4AFB">
        <w:rPr>
          <w:rFonts w:ascii="Palatino Linotype" w:hAnsi="Palatino Linotype"/>
        </w:rPr>
        <w:t>Una vez analizado el estado procesal que guarda el expediente</w:t>
      </w:r>
      <w:r w:rsidR="005F5D50" w:rsidRPr="004D4AFB">
        <w:rPr>
          <w:rFonts w:ascii="Palatino Linotype" w:hAnsi="Palatino Linotype"/>
        </w:rPr>
        <w:t xml:space="preserve"> de mérito</w:t>
      </w:r>
      <w:r w:rsidRPr="004D4AFB">
        <w:rPr>
          <w:rFonts w:ascii="Palatino Linotype" w:hAnsi="Palatino Linotype"/>
        </w:rPr>
        <w:t xml:space="preserve">, el </w:t>
      </w:r>
      <w:r w:rsidR="00B9239B" w:rsidRPr="004D4AFB">
        <w:rPr>
          <w:rFonts w:ascii="Palatino Linotype" w:hAnsi="Palatino Linotype"/>
          <w:b/>
          <w:bCs/>
        </w:rPr>
        <w:t>veintinueve de marz</w:t>
      </w:r>
      <w:r w:rsidR="00801793" w:rsidRPr="004D4AFB">
        <w:rPr>
          <w:rFonts w:ascii="Palatino Linotype" w:hAnsi="Palatino Linotype"/>
          <w:b/>
          <w:bCs/>
        </w:rPr>
        <w:t>o de dos mil veintidós</w:t>
      </w:r>
      <w:r w:rsidR="00C10EEE" w:rsidRPr="004D4AFB">
        <w:rPr>
          <w:rFonts w:ascii="Palatino Linotype" w:hAnsi="Palatino Linotype"/>
          <w:b/>
          <w:bCs/>
        </w:rPr>
        <w:t xml:space="preserve">, </w:t>
      </w:r>
      <w:r w:rsidRPr="004D4AFB">
        <w:rPr>
          <w:rFonts w:ascii="Palatino Linotype" w:hAnsi="Palatino Linotype"/>
        </w:rPr>
        <w:t>l</w:t>
      </w:r>
      <w:r w:rsidR="00C10EEE" w:rsidRPr="004D4AFB">
        <w:rPr>
          <w:rFonts w:ascii="Palatino Linotype" w:hAnsi="Palatino Linotype"/>
        </w:rPr>
        <w:t>a</w:t>
      </w:r>
      <w:r w:rsidRPr="004D4AFB">
        <w:rPr>
          <w:rFonts w:ascii="Palatino Linotype" w:hAnsi="Palatino Linotype"/>
        </w:rPr>
        <w:t xml:space="preserve"> </w:t>
      </w:r>
      <w:r w:rsidR="00D01412" w:rsidRPr="004D4AFB">
        <w:rPr>
          <w:rFonts w:ascii="Palatino Linotype" w:hAnsi="Palatino Linotype"/>
          <w:b/>
        </w:rPr>
        <w:t>C</w:t>
      </w:r>
      <w:r w:rsidRPr="004D4AFB">
        <w:rPr>
          <w:rFonts w:ascii="Palatino Linotype" w:hAnsi="Palatino Linotype"/>
          <w:b/>
        </w:rPr>
        <w:t>omisionad</w:t>
      </w:r>
      <w:r w:rsidR="00C10EEE" w:rsidRPr="004D4AFB">
        <w:rPr>
          <w:rFonts w:ascii="Palatino Linotype" w:hAnsi="Palatino Linotype"/>
          <w:b/>
        </w:rPr>
        <w:t>a</w:t>
      </w:r>
      <w:r w:rsidRPr="004D4AFB">
        <w:rPr>
          <w:rFonts w:ascii="Palatino Linotype" w:hAnsi="Palatino Linotype"/>
        </w:rPr>
        <w:t xml:space="preserve"> </w:t>
      </w:r>
      <w:r w:rsidR="00801793" w:rsidRPr="004D4AFB">
        <w:rPr>
          <w:rFonts w:ascii="Palatino Linotype" w:hAnsi="Palatino Linotype"/>
          <w:b/>
        </w:rPr>
        <w:t>Sharon Cristina Morales Martínez</w:t>
      </w:r>
      <w:r w:rsidR="00801793" w:rsidRPr="004D4AFB">
        <w:rPr>
          <w:rFonts w:ascii="Palatino Linotype" w:hAnsi="Palatino Linotype"/>
        </w:rPr>
        <w:t xml:space="preserve"> </w:t>
      </w:r>
      <w:r w:rsidRPr="004D4AFB">
        <w:rPr>
          <w:rFonts w:ascii="Palatino Linotype" w:hAnsi="Palatino Linotype"/>
        </w:rPr>
        <w:t xml:space="preserve">acordó </w:t>
      </w:r>
      <w:r w:rsidR="00C10EEE" w:rsidRPr="004D4AFB">
        <w:rPr>
          <w:rFonts w:ascii="Palatino Linotype" w:hAnsi="Palatino Linotype"/>
        </w:rPr>
        <w:t>los</w:t>
      </w:r>
      <w:r w:rsidRPr="004D4AFB">
        <w:rPr>
          <w:rFonts w:ascii="Palatino Linotype" w:hAnsi="Palatino Linotype"/>
        </w:rPr>
        <w:t xml:space="preserve"> cierre</w:t>
      </w:r>
      <w:r w:rsidR="00C10EEE" w:rsidRPr="004D4AFB">
        <w:rPr>
          <w:rFonts w:ascii="Palatino Linotype" w:hAnsi="Palatino Linotype"/>
        </w:rPr>
        <w:t>s</w:t>
      </w:r>
      <w:r w:rsidRPr="004D4AFB">
        <w:rPr>
          <w:rFonts w:ascii="Palatino Linotype" w:hAnsi="Palatino Linotype"/>
        </w:rPr>
        <w:t xml:space="preserve"> de instrucción;</w:t>
      </w:r>
      <w:r w:rsidRPr="004D4AFB">
        <w:rPr>
          <w:rFonts w:ascii="Palatino Linotype" w:hAnsi="Palatino Linotype" w:cs="Arial"/>
        </w:rPr>
        <w:t xml:space="preserve"> así como, la remisión de</w:t>
      </w:r>
      <w:r w:rsidR="00C10EEE" w:rsidRPr="004D4AFB">
        <w:rPr>
          <w:rFonts w:ascii="Palatino Linotype" w:hAnsi="Palatino Linotype" w:cs="Arial"/>
        </w:rPr>
        <w:t xml:space="preserve"> los </w:t>
      </w:r>
      <w:r w:rsidRPr="004D4AFB">
        <w:rPr>
          <w:rFonts w:ascii="Palatino Linotype" w:hAnsi="Palatino Linotype" w:cs="Arial"/>
        </w:rPr>
        <w:t>mismo</w:t>
      </w:r>
      <w:r w:rsidR="00C10EEE" w:rsidRPr="004D4AFB">
        <w:rPr>
          <w:rFonts w:ascii="Palatino Linotype" w:hAnsi="Palatino Linotype" w:cs="Arial"/>
        </w:rPr>
        <w:t>s</w:t>
      </w:r>
      <w:r w:rsidRPr="004D4AFB">
        <w:rPr>
          <w:rFonts w:ascii="Palatino Linotype" w:hAnsi="Palatino Linotype" w:cs="Arial"/>
        </w:rPr>
        <w:t xml:space="preserve"> a efecto de ser resuelto</w:t>
      </w:r>
      <w:r w:rsidR="00C10EEE" w:rsidRPr="004D4AFB">
        <w:rPr>
          <w:rFonts w:ascii="Palatino Linotype" w:hAnsi="Palatino Linotype" w:cs="Arial"/>
        </w:rPr>
        <w:t>s</w:t>
      </w:r>
      <w:r w:rsidRPr="004D4AFB">
        <w:rPr>
          <w:rFonts w:ascii="Palatino Linotype" w:hAnsi="Palatino Linotype" w:cs="Arial"/>
        </w:rPr>
        <w:t xml:space="preserve">, de conformidad con lo establecido en el artículo 185 fracciones VI y VIII de la </w:t>
      </w:r>
      <w:r w:rsidRPr="004D4AFB">
        <w:rPr>
          <w:rFonts w:ascii="Palatino Linotype" w:hAnsi="Palatino Linotype" w:cs="Arial"/>
        </w:rPr>
        <w:lastRenderedPageBreak/>
        <w:t>Ley de Transparencia y Acceso a la Información Pública del Estado de México y Municipios</w:t>
      </w:r>
      <w:r w:rsidR="00B9239B" w:rsidRPr="004D4AFB">
        <w:rPr>
          <w:rFonts w:ascii="Palatino Linotype" w:hAnsi="Palatino Linotype" w:cs="Arial"/>
        </w:rPr>
        <w:t xml:space="preserve">. </w:t>
      </w:r>
    </w:p>
    <w:p w14:paraId="08BE57F9" w14:textId="77777777" w:rsidR="00B9239B" w:rsidRPr="004D4AFB" w:rsidRDefault="00B9239B" w:rsidP="00235972">
      <w:pPr>
        <w:spacing w:line="360" w:lineRule="auto"/>
        <w:jc w:val="both"/>
        <w:rPr>
          <w:rFonts w:ascii="Palatino Linotype" w:hAnsi="Palatino Linotype" w:cs="Arial"/>
        </w:rPr>
      </w:pPr>
    </w:p>
    <w:p w14:paraId="0CA1B5DE" w14:textId="744CF02F" w:rsidR="00B9239B" w:rsidRPr="004D4AFB" w:rsidRDefault="00544159" w:rsidP="00235972">
      <w:pPr>
        <w:spacing w:line="360" w:lineRule="auto"/>
        <w:jc w:val="both"/>
        <w:rPr>
          <w:rFonts w:ascii="Palatino Linotype" w:hAnsi="Palatino Linotype"/>
          <w:b/>
        </w:rPr>
      </w:pPr>
      <w:r w:rsidRPr="004D4AFB">
        <w:rPr>
          <w:rFonts w:ascii="Palatino Linotype" w:hAnsi="Palatino Linotype"/>
          <w:b/>
        </w:rPr>
        <w:t>f</w:t>
      </w:r>
      <w:r w:rsidR="00B9239B" w:rsidRPr="004D4AFB">
        <w:rPr>
          <w:rFonts w:ascii="Palatino Linotype" w:hAnsi="Palatino Linotype"/>
          <w:b/>
        </w:rPr>
        <w:t>) Acuerdo de ampliación:</w:t>
      </w:r>
    </w:p>
    <w:p w14:paraId="53B11923" w14:textId="5E11AF08" w:rsidR="003404B0" w:rsidRPr="004D4AFB" w:rsidRDefault="00B9239B" w:rsidP="00235972">
      <w:pPr>
        <w:pStyle w:val="Prrafodelista"/>
        <w:spacing w:line="360" w:lineRule="auto"/>
        <w:ind w:left="0"/>
        <w:jc w:val="both"/>
        <w:rPr>
          <w:rFonts w:ascii="Palatino Linotype" w:hAnsi="Palatino Linotype"/>
        </w:rPr>
      </w:pPr>
      <w:r w:rsidRPr="004D4AFB">
        <w:rPr>
          <w:rFonts w:ascii="Palatino Linotype" w:hAnsi="Palatino Linotype"/>
        </w:rPr>
        <w:t xml:space="preserve">El </w:t>
      </w:r>
      <w:r w:rsidRPr="004D4AFB">
        <w:rPr>
          <w:rFonts w:ascii="Palatino Linotype" w:hAnsi="Palatino Linotype"/>
          <w:b/>
        </w:rPr>
        <w:t>dieciocho de mayo de dos mil veint</w:t>
      </w:r>
      <w:r w:rsidRPr="004D4AFB">
        <w:rPr>
          <w:rFonts w:ascii="Palatino Linotype" w:hAnsi="Palatino Linotype" w:cs="Arial"/>
          <w:b/>
          <w:lang w:eastAsia="es-MX"/>
        </w:rPr>
        <w:t>idós</w:t>
      </w:r>
      <w:r w:rsidRPr="004D4AFB">
        <w:rPr>
          <w:rFonts w:ascii="Palatino Linotype" w:hAnsi="Palatino Linotype" w:cs="Arial"/>
          <w:lang w:eastAsia="es-MX"/>
        </w:rPr>
        <w:t xml:space="preserve">, se notificó a las partes el acuerdo de ampliación del plazo para resolver </w:t>
      </w:r>
      <w:r w:rsidRPr="004D4AFB">
        <w:rPr>
          <w:rFonts w:ascii="Palatino Linotype" w:hAnsi="Palatino Linotype" w:cs="Arial"/>
          <w:lang w:val="es-419" w:eastAsia="es-MX"/>
        </w:rPr>
        <w:t>los</w:t>
      </w:r>
      <w:r w:rsidRPr="004D4AFB">
        <w:rPr>
          <w:rFonts w:ascii="Palatino Linotype" w:hAnsi="Palatino Linotype" w:cs="Arial"/>
          <w:lang w:eastAsia="es-MX"/>
        </w:rPr>
        <w:t xml:space="preserve"> Recurso de Revisión </w:t>
      </w:r>
      <w:r w:rsidRPr="004D4AFB">
        <w:rPr>
          <w:rFonts w:ascii="Palatino Linotype" w:hAnsi="Palatino Linotype" w:cs="Arial"/>
          <w:lang w:val="es-419" w:eastAsia="es-MX"/>
        </w:rPr>
        <w:t>en estudio</w:t>
      </w:r>
      <w:r w:rsidRPr="004D4AF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r w:rsidR="00847FAA">
        <w:rPr>
          <w:rFonts w:ascii="Palatino Linotype" w:hAnsi="Palatino Linotype" w:cs="Arial"/>
        </w:rPr>
        <w:t>,</w:t>
      </w:r>
      <w:r w:rsidR="003404B0" w:rsidRPr="004D4AFB">
        <w:rPr>
          <w:rFonts w:ascii="Palatino Linotype" w:hAnsi="Palatino Linotype"/>
        </w:rPr>
        <w:t xml:space="preserve"> </w:t>
      </w:r>
    </w:p>
    <w:p w14:paraId="265F48C5" w14:textId="77777777" w:rsidR="00536C04" w:rsidRPr="004D4AFB" w:rsidRDefault="00536C04" w:rsidP="002A2535">
      <w:pPr>
        <w:ind w:right="50"/>
        <w:jc w:val="center"/>
        <w:rPr>
          <w:rFonts w:ascii="Palatino Linotype" w:hAnsi="Palatino Linotype" w:cs="Arial"/>
          <w:b/>
          <w:sz w:val="28"/>
        </w:rPr>
      </w:pPr>
    </w:p>
    <w:p w14:paraId="307772BA" w14:textId="77777777" w:rsidR="00536C04" w:rsidRPr="004D4AFB" w:rsidRDefault="00536C04" w:rsidP="002A2535">
      <w:pPr>
        <w:jc w:val="center"/>
        <w:rPr>
          <w:rFonts w:ascii="Palatino Linotype" w:hAnsi="Palatino Linotype" w:cs="Arial"/>
          <w:b/>
          <w:bCs/>
          <w:spacing w:val="60"/>
          <w:sz w:val="28"/>
        </w:rPr>
      </w:pPr>
      <w:r w:rsidRPr="004D4AFB">
        <w:rPr>
          <w:rFonts w:ascii="Palatino Linotype" w:hAnsi="Palatino Linotype" w:cs="Arial"/>
          <w:b/>
          <w:bCs/>
          <w:spacing w:val="60"/>
          <w:sz w:val="28"/>
        </w:rPr>
        <w:t>CONSIDERANDO</w:t>
      </w:r>
    </w:p>
    <w:p w14:paraId="3142EC0D" w14:textId="77777777" w:rsidR="00536C04" w:rsidRPr="004D4AFB" w:rsidRDefault="00536C04" w:rsidP="002A2535">
      <w:pPr>
        <w:rPr>
          <w:rFonts w:ascii="Palatino Linotype" w:hAnsi="Palatino Linotype"/>
          <w:b/>
          <w:bCs/>
          <w:spacing w:val="40"/>
        </w:rPr>
      </w:pPr>
    </w:p>
    <w:p w14:paraId="7531711D" w14:textId="77777777" w:rsidR="00756235" w:rsidRPr="004D4AFB" w:rsidRDefault="00756235" w:rsidP="00235972">
      <w:pPr>
        <w:spacing w:line="360" w:lineRule="auto"/>
        <w:ind w:right="50"/>
        <w:jc w:val="both"/>
        <w:rPr>
          <w:rFonts w:ascii="Palatino Linotype" w:hAnsi="Palatino Linotype"/>
          <w:b/>
        </w:rPr>
      </w:pPr>
      <w:r w:rsidRPr="004D4AFB">
        <w:rPr>
          <w:rFonts w:ascii="Palatino Linotype" w:hAnsi="Palatino Linotype"/>
          <w:b/>
          <w:sz w:val="28"/>
          <w:szCs w:val="28"/>
        </w:rPr>
        <w:t>PRIMERO</w:t>
      </w:r>
      <w:r w:rsidRPr="004D4AFB">
        <w:rPr>
          <w:rFonts w:ascii="Palatino Linotype" w:hAnsi="Palatino Linotype"/>
          <w:b/>
        </w:rPr>
        <w:t>.</w:t>
      </w:r>
      <w:r w:rsidRPr="004D4AFB">
        <w:rPr>
          <w:rFonts w:ascii="Palatino Linotype" w:hAnsi="Palatino Linotype"/>
        </w:rPr>
        <w:t xml:space="preserve"> </w:t>
      </w:r>
      <w:r w:rsidRPr="004D4AFB">
        <w:rPr>
          <w:rFonts w:ascii="Palatino Linotype" w:hAnsi="Palatino Linotype"/>
          <w:b/>
        </w:rPr>
        <w:t>Competencia</w:t>
      </w:r>
      <w:r w:rsidRPr="004D4AFB">
        <w:rPr>
          <w:rFonts w:ascii="Palatino Linotype" w:hAnsi="Palatino Linotype"/>
        </w:rPr>
        <w:t>.</w:t>
      </w:r>
      <w:r w:rsidRPr="004D4AFB">
        <w:rPr>
          <w:rFonts w:ascii="Palatino Linotype" w:hAnsi="Palatino Linotype"/>
          <w:b/>
        </w:rPr>
        <w:t xml:space="preserve"> </w:t>
      </w:r>
    </w:p>
    <w:p w14:paraId="04CD4BF7" w14:textId="1B2FFBB2" w:rsidR="00756235" w:rsidRPr="004D4AFB" w:rsidRDefault="00756235" w:rsidP="00235972">
      <w:pPr>
        <w:spacing w:line="360" w:lineRule="auto"/>
        <w:ind w:right="50"/>
        <w:jc w:val="both"/>
        <w:rPr>
          <w:rFonts w:ascii="Palatino Linotype" w:hAnsi="Palatino Linotype" w:cs="Arial"/>
        </w:rPr>
      </w:pPr>
      <w:r w:rsidRPr="004D4AF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4D4AFB">
        <w:rPr>
          <w:rFonts w:ascii="Palatino Linotype" w:hAnsi="Palatino Linotype"/>
        </w:rPr>
        <w:t>los</w:t>
      </w:r>
      <w:r w:rsidRPr="004D4AFB">
        <w:rPr>
          <w:rFonts w:ascii="Palatino Linotype" w:hAnsi="Palatino Linotype"/>
        </w:rPr>
        <w:t xml:space="preserve"> presente</w:t>
      </w:r>
      <w:r w:rsidR="00025060" w:rsidRPr="004D4AFB">
        <w:rPr>
          <w:rFonts w:ascii="Palatino Linotype" w:hAnsi="Palatino Linotype"/>
        </w:rPr>
        <w:t>s</w:t>
      </w:r>
      <w:r w:rsidRPr="004D4AFB">
        <w:rPr>
          <w:rFonts w:ascii="Palatino Linotype" w:hAnsi="Palatino Linotype"/>
        </w:rPr>
        <w:t xml:space="preserve"> </w:t>
      </w:r>
      <w:r w:rsidR="00025060" w:rsidRPr="004D4AFB">
        <w:rPr>
          <w:rFonts w:ascii="Palatino Linotype" w:hAnsi="Palatino Linotype"/>
        </w:rPr>
        <w:t>R</w:t>
      </w:r>
      <w:r w:rsidRPr="004D4AFB">
        <w:rPr>
          <w:rFonts w:ascii="Palatino Linotype" w:hAnsi="Palatino Linotype"/>
        </w:rPr>
        <w:t xml:space="preserve">ecurso de </w:t>
      </w:r>
      <w:r w:rsidR="00025060" w:rsidRPr="004D4AFB">
        <w:rPr>
          <w:rFonts w:ascii="Palatino Linotype" w:hAnsi="Palatino Linotype"/>
        </w:rPr>
        <w:t>R</w:t>
      </w:r>
      <w:r w:rsidRPr="004D4AFB">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D4AF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6A73775" w14:textId="77777777" w:rsidR="00544159" w:rsidRPr="004D4AFB" w:rsidRDefault="00544159" w:rsidP="00235972">
      <w:pPr>
        <w:spacing w:line="360" w:lineRule="auto"/>
        <w:jc w:val="both"/>
        <w:rPr>
          <w:rFonts w:ascii="Palatino Linotype" w:hAnsi="Palatino Linotype"/>
          <w:b/>
          <w:sz w:val="28"/>
          <w:szCs w:val="28"/>
        </w:rPr>
      </w:pPr>
    </w:p>
    <w:p w14:paraId="1C2D846F" w14:textId="77777777" w:rsidR="00756235" w:rsidRPr="004D4AFB" w:rsidRDefault="00756235" w:rsidP="00235972">
      <w:pPr>
        <w:spacing w:line="360" w:lineRule="auto"/>
        <w:jc w:val="both"/>
        <w:rPr>
          <w:rFonts w:ascii="Palatino Linotype" w:hAnsi="Palatino Linotype" w:cs="Arial"/>
          <w:b/>
        </w:rPr>
      </w:pPr>
      <w:r w:rsidRPr="004D4AFB">
        <w:rPr>
          <w:rFonts w:ascii="Palatino Linotype" w:hAnsi="Palatino Linotype" w:cs="Arial"/>
          <w:b/>
          <w:sz w:val="28"/>
        </w:rPr>
        <w:t>SEGUNDO</w:t>
      </w:r>
      <w:r w:rsidRPr="004D4AFB">
        <w:rPr>
          <w:rFonts w:ascii="Palatino Linotype" w:hAnsi="Palatino Linotype" w:cs="Arial"/>
          <w:b/>
        </w:rPr>
        <w:t xml:space="preserve">. Interés. </w:t>
      </w:r>
    </w:p>
    <w:p w14:paraId="204DEEDD" w14:textId="68BB10B0" w:rsidR="00C83CB6" w:rsidRPr="004D4AFB" w:rsidRDefault="00756235" w:rsidP="00235972">
      <w:pPr>
        <w:spacing w:line="360" w:lineRule="auto"/>
        <w:jc w:val="both"/>
        <w:rPr>
          <w:rFonts w:ascii="Palatino Linotype" w:hAnsi="Palatino Linotype" w:cs="Arial"/>
          <w:b/>
          <w:bCs/>
        </w:rPr>
      </w:pPr>
      <w:r w:rsidRPr="004D4AFB">
        <w:rPr>
          <w:rFonts w:ascii="Palatino Linotype" w:hAnsi="Palatino Linotype" w:cs="Arial"/>
          <w:bCs/>
        </w:rPr>
        <w:lastRenderedPageBreak/>
        <w:t xml:space="preserve">Los </w:t>
      </w:r>
      <w:r w:rsidR="00312B04" w:rsidRPr="004D4AFB">
        <w:rPr>
          <w:rFonts w:ascii="Palatino Linotype" w:hAnsi="Palatino Linotype" w:cs="Arial"/>
          <w:bCs/>
        </w:rPr>
        <w:t>Recursos de Revisión</w:t>
      </w:r>
      <w:r w:rsidR="005F5D50" w:rsidRPr="004D4AFB">
        <w:rPr>
          <w:rFonts w:ascii="Palatino Linotype" w:hAnsi="Palatino Linotype" w:cs="Arial"/>
          <w:bCs/>
        </w:rPr>
        <w:t xml:space="preserve"> materia del presente estudio</w:t>
      </w:r>
      <w:r w:rsidRPr="004D4AFB">
        <w:rPr>
          <w:rFonts w:ascii="Palatino Linotype" w:hAnsi="Palatino Linotype" w:cs="Arial"/>
          <w:bCs/>
        </w:rPr>
        <w:t xml:space="preserve"> fueron interpuestos por parte legítima, en atención a que se presentó por </w:t>
      </w:r>
      <w:r w:rsidRPr="004D4AFB">
        <w:rPr>
          <w:rFonts w:ascii="Palatino Linotype" w:hAnsi="Palatino Linotype" w:cs="Arial"/>
          <w:b/>
        </w:rPr>
        <w:t>EL</w:t>
      </w:r>
      <w:r w:rsidRPr="004D4AFB">
        <w:rPr>
          <w:rFonts w:ascii="Palatino Linotype" w:hAnsi="Palatino Linotype" w:cs="Arial"/>
          <w:b/>
          <w:bCs/>
        </w:rPr>
        <w:t xml:space="preserve"> RECURRENTE,</w:t>
      </w:r>
      <w:r w:rsidRPr="004D4AFB">
        <w:rPr>
          <w:rFonts w:ascii="Palatino Linotype" w:hAnsi="Palatino Linotype" w:cs="Arial"/>
          <w:bCs/>
        </w:rPr>
        <w:t xml:space="preserve"> quien es la misma persona que formuló la solicitud de acceso a la información pública al </w:t>
      </w:r>
      <w:r w:rsidRPr="004D4AFB">
        <w:rPr>
          <w:rFonts w:ascii="Palatino Linotype" w:hAnsi="Palatino Linotype" w:cs="Arial"/>
          <w:b/>
          <w:bCs/>
        </w:rPr>
        <w:t>SUJETO OBLIGADO</w:t>
      </w:r>
      <w:r w:rsidR="00C83CB6" w:rsidRPr="004D4AFB">
        <w:rPr>
          <w:rFonts w:ascii="Palatino Linotype" w:hAnsi="Palatino Linotype" w:cs="Arial"/>
          <w:b/>
          <w:bCs/>
        </w:rPr>
        <w:t xml:space="preserve">, </w:t>
      </w:r>
      <w:r w:rsidR="00C83CB6" w:rsidRPr="004D4AFB">
        <w:rPr>
          <w:rFonts w:ascii="Palatino Linotype" w:hAnsi="Palatino Linotype" w:cs="Arial"/>
          <w:bCs/>
        </w:rPr>
        <w:t xml:space="preserve">pues para ello, es </w:t>
      </w:r>
      <w:r w:rsidR="00C83CB6" w:rsidRPr="004D4AFB">
        <w:rPr>
          <w:rFonts w:ascii="Palatino Linotype" w:hAnsi="Palatino Linotype" w:cs="Arial"/>
          <w:lang w:eastAsia="es-MX"/>
        </w:rPr>
        <w:t xml:space="preserve">necesario que el particular ingrese al </w:t>
      </w:r>
      <w:r w:rsidR="00C83CB6" w:rsidRPr="004D4AFB">
        <w:rPr>
          <w:rFonts w:ascii="Palatino Linotype" w:hAnsi="Palatino Linotype" w:cs="Arial"/>
          <w:b/>
          <w:lang w:eastAsia="es-MX"/>
        </w:rPr>
        <w:t xml:space="preserve">SAIMEX </w:t>
      </w:r>
      <w:r w:rsidR="00C83CB6" w:rsidRPr="004D4AFB">
        <w:rPr>
          <w:rFonts w:ascii="Palatino Linotype" w:hAnsi="Palatino Linotype" w:cs="Arial"/>
          <w:lang w:eastAsia="es-MX"/>
        </w:rPr>
        <w:t>mediante la utilización de su clave de usuario y contraseña.</w:t>
      </w:r>
    </w:p>
    <w:p w14:paraId="104423D5" w14:textId="77777777" w:rsidR="000171D8" w:rsidRPr="004D4AFB" w:rsidRDefault="000171D8" w:rsidP="00235972">
      <w:pPr>
        <w:spacing w:line="360" w:lineRule="auto"/>
        <w:jc w:val="both"/>
        <w:rPr>
          <w:rFonts w:ascii="Palatino Linotype" w:hAnsi="Palatino Linotype" w:cs="Arial"/>
          <w:b/>
          <w:szCs w:val="28"/>
        </w:rPr>
      </w:pPr>
    </w:p>
    <w:p w14:paraId="27798468" w14:textId="77777777" w:rsidR="00756235" w:rsidRPr="004D4AFB" w:rsidRDefault="00756235" w:rsidP="00235972">
      <w:pPr>
        <w:autoSpaceDE w:val="0"/>
        <w:autoSpaceDN w:val="0"/>
        <w:adjustRightInd w:val="0"/>
        <w:spacing w:line="360" w:lineRule="auto"/>
        <w:ind w:right="49"/>
        <w:jc w:val="both"/>
        <w:rPr>
          <w:rFonts w:ascii="Palatino Linotype" w:hAnsi="Palatino Linotype" w:cs="Arial"/>
          <w:b/>
          <w:lang w:val="es-ES"/>
        </w:rPr>
      </w:pPr>
      <w:r w:rsidRPr="004D4AFB">
        <w:rPr>
          <w:rFonts w:ascii="Palatino Linotype" w:hAnsi="Palatino Linotype" w:cs="Arial"/>
          <w:b/>
          <w:sz w:val="28"/>
          <w:szCs w:val="28"/>
        </w:rPr>
        <w:t xml:space="preserve">TERCERO. </w:t>
      </w:r>
      <w:r w:rsidRPr="004D4AFB">
        <w:rPr>
          <w:rFonts w:ascii="Palatino Linotype" w:hAnsi="Palatino Linotype" w:cs="Arial"/>
          <w:b/>
          <w:lang w:val="es-ES"/>
        </w:rPr>
        <w:t xml:space="preserve">Oportunidad. </w:t>
      </w:r>
    </w:p>
    <w:p w14:paraId="0F5DEF30" w14:textId="142A9F74" w:rsidR="008924C1" w:rsidRPr="004D4AFB" w:rsidRDefault="008924C1" w:rsidP="00235972">
      <w:pPr>
        <w:pStyle w:val="Prrafodelista"/>
        <w:autoSpaceDE w:val="0"/>
        <w:autoSpaceDN w:val="0"/>
        <w:adjustRightInd w:val="0"/>
        <w:spacing w:line="360" w:lineRule="auto"/>
        <w:ind w:left="0" w:right="49"/>
        <w:jc w:val="both"/>
        <w:rPr>
          <w:rFonts w:ascii="Palatino Linotype" w:hAnsi="Palatino Linotype" w:cs="Arial"/>
        </w:rPr>
      </w:pPr>
      <w:r w:rsidRPr="004D4AFB">
        <w:rPr>
          <w:rFonts w:ascii="Palatino Linotype" w:hAnsi="Palatino Linotype" w:cs="Arial"/>
        </w:rPr>
        <w:t xml:space="preserve">Los </w:t>
      </w:r>
      <w:r w:rsidR="00312B04" w:rsidRPr="004D4AFB">
        <w:rPr>
          <w:rFonts w:ascii="Palatino Linotype" w:hAnsi="Palatino Linotype" w:cs="Arial"/>
        </w:rPr>
        <w:t>Recursos de Revisión</w:t>
      </w:r>
      <w:r w:rsidRPr="004D4AFB">
        <w:rPr>
          <w:rFonts w:ascii="Palatino Linotype" w:hAnsi="Palatino Linotype" w:cs="Arial"/>
        </w:rPr>
        <w:t xml:space="preserve"> fueron interpuestos dentro del plazo de quince días hábiles contados a partir del día siguiente en que </w:t>
      </w:r>
      <w:r w:rsidR="00054069" w:rsidRPr="004D4AFB">
        <w:rPr>
          <w:rFonts w:ascii="Palatino Linotype" w:hAnsi="Palatino Linotype" w:cs="Arial"/>
          <w:b/>
        </w:rPr>
        <w:t>EL</w:t>
      </w:r>
      <w:r w:rsidRPr="004D4AFB">
        <w:rPr>
          <w:rFonts w:ascii="Palatino Linotype" w:hAnsi="Palatino Linotype" w:cs="Arial"/>
          <w:b/>
        </w:rPr>
        <w:t xml:space="preserve"> RECURRENTE </w:t>
      </w:r>
      <w:r w:rsidRPr="004D4AFB">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4D4AFB" w:rsidRDefault="008924C1" w:rsidP="002A2535">
      <w:pPr>
        <w:ind w:left="-284" w:right="899"/>
        <w:jc w:val="both"/>
        <w:rPr>
          <w:rFonts w:ascii="Palatino Linotype" w:hAnsi="Palatino Linotype" w:cs="Arial"/>
        </w:rPr>
      </w:pPr>
    </w:p>
    <w:p w14:paraId="23667BCC" w14:textId="77777777" w:rsidR="008924C1" w:rsidRPr="004D4AFB" w:rsidRDefault="008924C1" w:rsidP="002A2535">
      <w:pPr>
        <w:tabs>
          <w:tab w:val="left" w:pos="851"/>
        </w:tabs>
        <w:ind w:left="851" w:right="1134"/>
        <w:jc w:val="both"/>
        <w:rPr>
          <w:rFonts w:ascii="Palatino Linotype" w:hAnsi="Palatino Linotype" w:cs="Arial"/>
          <w:i/>
          <w:sz w:val="22"/>
          <w:szCs w:val="22"/>
        </w:rPr>
      </w:pPr>
      <w:r w:rsidRPr="004D4AFB">
        <w:rPr>
          <w:rFonts w:ascii="Palatino Linotype" w:hAnsi="Palatino Linotype" w:cs="Arial"/>
          <w:b/>
          <w:i/>
          <w:sz w:val="22"/>
          <w:szCs w:val="22"/>
        </w:rPr>
        <w:t>“Artículo 178.</w:t>
      </w:r>
      <w:r w:rsidRPr="004D4AF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4D4AFB" w:rsidRDefault="008924C1" w:rsidP="002A2535">
      <w:pPr>
        <w:tabs>
          <w:tab w:val="left" w:pos="8222"/>
        </w:tabs>
        <w:ind w:left="851" w:right="1134"/>
        <w:jc w:val="both"/>
        <w:rPr>
          <w:rFonts w:ascii="Palatino Linotype" w:hAnsi="Palatino Linotype" w:cs="Arial"/>
          <w:i/>
          <w:sz w:val="22"/>
          <w:szCs w:val="22"/>
        </w:rPr>
      </w:pPr>
      <w:r w:rsidRPr="004D4AF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4D4AFB" w:rsidRDefault="008924C1" w:rsidP="002A2535">
      <w:pPr>
        <w:tabs>
          <w:tab w:val="left" w:pos="8222"/>
        </w:tabs>
        <w:ind w:left="851" w:right="1134"/>
        <w:jc w:val="both"/>
        <w:rPr>
          <w:rFonts w:ascii="Palatino Linotype" w:hAnsi="Palatino Linotype" w:cs="Arial"/>
          <w:i/>
          <w:sz w:val="22"/>
          <w:szCs w:val="22"/>
        </w:rPr>
      </w:pPr>
      <w:r w:rsidRPr="004D4AF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D4AFB">
        <w:rPr>
          <w:rFonts w:ascii="Palatino Linotype" w:hAnsi="Palatino Linotype" w:cs="Arial"/>
          <w:b/>
          <w:i/>
          <w:sz w:val="22"/>
          <w:szCs w:val="22"/>
        </w:rPr>
        <w:t>”</w:t>
      </w:r>
    </w:p>
    <w:p w14:paraId="2F03056A" w14:textId="77777777" w:rsidR="008924C1" w:rsidRPr="004D4AFB" w:rsidRDefault="008924C1" w:rsidP="002A2535">
      <w:pPr>
        <w:ind w:left="-284" w:right="899"/>
        <w:jc w:val="both"/>
        <w:rPr>
          <w:rFonts w:ascii="Palatino Linotype" w:hAnsi="Palatino Linotype" w:cs="Arial"/>
        </w:rPr>
      </w:pPr>
    </w:p>
    <w:p w14:paraId="67E004A5" w14:textId="054F1D51" w:rsidR="003635A7" w:rsidRPr="004D4AFB" w:rsidRDefault="003635A7" w:rsidP="00235972">
      <w:pPr>
        <w:pStyle w:val="Prrafodelista"/>
        <w:autoSpaceDE w:val="0"/>
        <w:autoSpaceDN w:val="0"/>
        <w:adjustRightInd w:val="0"/>
        <w:spacing w:line="360" w:lineRule="auto"/>
        <w:ind w:left="0" w:right="49"/>
        <w:jc w:val="both"/>
        <w:rPr>
          <w:rFonts w:ascii="Palatino Linotype" w:eastAsiaTheme="minorEastAsia" w:hAnsi="Palatino Linotype" w:cs="Arial"/>
        </w:rPr>
      </w:pPr>
      <w:bookmarkStart w:id="0" w:name="_heading=h.2et92p0" w:colFirst="0" w:colLast="0"/>
      <w:bookmarkEnd w:id="0"/>
      <w:r w:rsidRPr="004D4AFB">
        <w:rPr>
          <w:rFonts w:ascii="Palatino Linotype" w:eastAsia="Palatino Linotype" w:hAnsi="Palatino Linotype" w:cs="Palatino Linotype"/>
        </w:rPr>
        <w:t xml:space="preserve">En esa tesitura, atendiendo a que </w:t>
      </w:r>
      <w:r w:rsidRPr="004D4AFB">
        <w:rPr>
          <w:rFonts w:ascii="Palatino Linotype" w:eastAsia="Palatino Linotype" w:hAnsi="Palatino Linotype" w:cs="Palatino Linotype"/>
          <w:b/>
        </w:rPr>
        <w:t>EL SUJETO OBLIGADO</w:t>
      </w:r>
      <w:r w:rsidRPr="004D4AFB">
        <w:rPr>
          <w:rFonts w:ascii="Palatino Linotype" w:eastAsia="Palatino Linotype" w:hAnsi="Palatino Linotype" w:cs="Palatino Linotype"/>
        </w:rPr>
        <w:t xml:space="preserve"> notificó</w:t>
      </w:r>
      <w:r w:rsidRPr="004D4AFB">
        <w:rPr>
          <w:rFonts w:ascii="Palatino Linotype" w:eastAsia="Palatino Linotype" w:hAnsi="Palatino Linotype" w:cs="Palatino Linotype"/>
          <w:lang w:val="es-419"/>
        </w:rPr>
        <w:t xml:space="preserve"> </w:t>
      </w:r>
      <w:r w:rsidRPr="004D4AFB">
        <w:rPr>
          <w:rFonts w:ascii="Palatino Linotype" w:eastAsia="Palatino Linotype" w:hAnsi="Palatino Linotype" w:cs="Palatino Linotype"/>
        </w:rPr>
        <w:t xml:space="preserve">la respuestas a la solicitud de </w:t>
      </w:r>
      <w:r w:rsidRPr="004D4AFB">
        <w:rPr>
          <w:rFonts w:ascii="Palatino Linotype" w:hAnsi="Palatino Linotype" w:cs="Arial"/>
        </w:rPr>
        <w:t>acceso</w:t>
      </w:r>
      <w:r w:rsidRPr="004D4AFB">
        <w:rPr>
          <w:rFonts w:ascii="Palatino Linotype" w:eastAsia="Palatino Linotype" w:hAnsi="Palatino Linotype" w:cs="Palatino Linotype"/>
        </w:rPr>
        <w:t xml:space="preserve"> a la información que dio origen al Recurso de Revisión </w:t>
      </w:r>
      <w:r w:rsidRPr="004D4AFB">
        <w:rPr>
          <w:rFonts w:ascii="Palatino Linotype" w:hAnsi="Palatino Linotype"/>
          <w:b/>
        </w:rPr>
        <w:t xml:space="preserve">02837/INFOEM/IP/RR/2022 </w:t>
      </w:r>
      <w:r w:rsidRPr="004D4AFB">
        <w:rPr>
          <w:rFonts w:ascii="Palatino Linotype" w:hAnsi="Palatino Linotype"/>
        </w:rPr>
        <w:t xml:space="preserve">el </w:t>
      </w:r>
      <w:r w:rsidRPr="004D4AFB">
        <w:rPr>
          <w:rFonts w:ascii="Palatino Linotype" w:hAnsi="Palatino Linotype"/>
          <w:b/>
        </w:rPr>
        <w:t xml:space="preserve">uno de marzo de dos mil veintidós; </w:t>
      </w:r>
      <w:r w:rsidRPr="004D4AFB">
        <w:rPr>
          <w:rFonts w:ascii="Palatino Linotype" w:hAnsi="Palatino Linotype" w:cs="Arial"/>
        </w:rPr>
        <w:t xml:space="preserve">en consecuencia, el plazo de quince días hábiles que el artículo 178 </w:t>
      </w:r>
      <w:r w:rsidRPr="004D4AFB">
        <w:rPr>
          <w:rFonts w:ascii="Palatino Linotype" w:eastAsiaTheme="minorEastAsia" w:hAnsi="Palatino Linotype" w:cs="Arial"/>
        </w:rPr>
        <w:t xml:space="preserve">de la Ley de la materia el cual otorga al </w:t>
      </w:r>
      <w:r w:rsidRPr="004D4AFB">
        <w:rPr>
          <w:rFonts w:ascii="Palatino Linotype" w:eastAsiaTheme="minorEastAsia" w:hAnsi="Palatino Linotype" w:cs="Arial"/>
          <w:b/>
        </w:rPr>
        <w:lastRenderedPageBreak/>
        <w:t>RECURRENTE</w:t>
      </w:r>
      <w:r w:rsidRPr="004D4AFB">
        <w:rPr>
          <w:rFonts w:ascii="Palatino Linotype" w:eastAsiaTheme="minorEastAsia" w:hAnsi="Palatino Linotype" w:cs="Arial"/>
        </w:rPr>
        <w:t xml:space="preserve"> para presentar el Recurso de Revisión, transcurrió del </w:t>
      </w:r>
      <w:r w:rsidRPr="004D4AFB">
        <w:rPr>
          <w:rFonts w:ascii="Palatino Linotype" w:eastAsiaTheme="minorEastAsia" w:hAnsi="Palatino Linotype" w:cs="Arial"/>
          <w:b/>
        </w:rPr>
        <w:t>tres al veinticuatro de marzo de dos mil veintidós;</w:t>
      </w:r>
      <w:r w:rsidRPr="004D4AFB">
        <w:rPr>
          <w:rFonts w:ascii="Palatino Linotype" w:eastAsiaTheme="minorEastAsia" w:hAnsi="Palatino Linotype" w:cs="Arial"/>
        </w:rPr>
        <w:t xml:space="preserve"> </w:t>
      </w:r>
      <w:r w:rsidRPr="004D4AFB">
        <w:rPr>
          <w:rFonts w:ascii="Palatino Linotype" w:hAnsi="Palatino Linotype" w:cs="Arial"/>
          <w:bCs/>
        </w:rPr>
        <w:t xml:space="preserve">por cuanto hace a </w:t>
      </w:r>
      <w:r w:rsidRPr="004D4AFB">
        <w:rPr>
          <w:rFonts w:ascii="Palatino Linotype" w:hAnsi="Palatino Linotype" w:cs="Arial"/>
        </w:rPr>
        <w:t>la respuesta impugnada que dio origen al Recurso de Revisión</w:t>
      </w:r>
      <w:r w:rsidRPr="004D4AFB">
        <w:rPr>
          <w:rFonts w:ascii="Palatino Linotype" w:hAnsi="Palatino Linotype"/>
          <w:b/>
        </w:rPr>
        <w:t xml:space="preserve"> 03138/INFOEM/IP/RR/2022 </w:t>
      </w:r>
      <w:r w:rsidRPr="004D4AFB">
        <w:rPr>
          <w:rFonts w:ascii="Palatino Linotype" w:hAnsi="Palatino Linotype"/>
        </w:rPr>
        <w:t xml:space="preserve">fue notificada el </w:t>
      </w:r>
      <w:r w:rsidRPr="004D4AFB">
        <w:rPr>
          <w:rFonts w:ascii="Palatino Linotype" w:hAnsi="Palatino Linotype"/>
          <w:b/>
        </w:rPr>
        <w:t xml:space="preserve">veintiocho de febrero de dos mil veintidós; </w:t>
      </w:r>
      <w:r w:rsidRPr="004D4AFB">
        <w:rPr>
          <w:rFonts w:ascii="Palatino Linotype" w:hAnsi="Palatino Linotype" w:cs="Arial"/>
          <w:bCs/>
        </w:rPr>
        <w:t>por lo que, el plazo para presentar el Recurso de Revisión transcurrió del</w:t>
      </w:r>
      <w:r w:rsidRPr="004D4AFB">
        <w:rPr>
          <w:rFonts w:ascii="Palatino Linotype" w:eastAsiaTheme="minorEastAsia" w:hAnsi="Palatino Linotype" w:cs="Arial"/>
        </w:rPr>
        <w:t xml:space="preserve"> </w:t>
      </w:r>
      <w:r w:rsidRPr="004D4AFB">
        <w:rPr>
          <w:rFonts w:ascii="Palatino Linotype" w:eastAsiaTheme="minorEastAsia" w:hAnsi="Palatino Linotype" w:cs="Arial"/>
          <w:b/>
        </w:rPr>
        <w:t>uno al veintitrés de marzo de dos mil veintidós</w:t>
      </w:r>
      <w:r w:rsidRPr="004D4AFB">
        <w:rPr>
          <w:rFonts w:ascii="Palatino Linotype" w:hAnsi="Palatino Linotype" w:cs="Arial"/>
          <w:b/>
          <w:bCs/>
        </w:rPr>
        <w:t xml:space="preserve">; </w:t>
      </w:r>
      <w:r w:rsidRPr="004D4AFB">
        <w:rPr>
          <w:rFonts w:ascii="Palatino Linotype" w:hAnsi="Palatino Linotype" w:cs="Arial"/>
        </w:rPr>
        <w:t xml:space="preserve">sin contemplar en el cómputo los días cinco, seis, doce, trece, diecinueve y veinte de marzo de dos mil veintidós, por corresponder a sábados y domingos, considerados como días inhábiles; en términos del artículo 3, fracción X de la </w:t>
      </w:r>
      <w:r w:rsidRPr="004D4AFB">
        <w:rPr>
          <w:rFonts w:ascii="Palatino Linotype" w:hAnsi="Palatino Linotype"/>
        </w:rPr>
        <w:t>Ley de Transparencia y Acceso a la Información Pública del Estado de México y Municipios; 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4D4AFB">
        <w:rPr>
          <w:rStyle w:val="Refdenotaalpie"/>
          <w:rFonts w:ascii="Palatino Linotype" w:hAnsi="Palatino Linotype" w:cs="Arial"/>
        </w:rPr>
        <w:footnoteReference w:id="1"/>
      </w:r>
      <w:r w:rsidRPr="004D4AFB">
        <w:rPr>
          <w:rFonts w:ascii="Palatino Linotype" w:hAnsi="Palatino Linotype" w:cs="Arial"/>
        </w:rPr>
        <w:t>.</w:t>
      </w:r>
    </w:p>
    <w:p w14:paraId="181F1499" w14:textId="77777777" w:rsidR="003635A7" w:rsidRPr="004D4AFB" w:rsidRDefault="003635A7" w:rsidP="00235972">
      <w:pPr>
        <w:spacing w:line="360" w:lineRule="auto"/>
        <w:jc w:val="both"/>
        <w:rPr>
          <w:rFonts w:ascii="Palatino Linotype" w:eastAsia="Palatino Linotype" w:hAnsi="Palatino Linotype" w:cs="Palatino Linotype"/>
          <w:lang w:val="es-419"/>
        </w:rPr>
      </w:pPr>
    </w:p>
    <w:p w14:paraId="7B65DF36" w14:textId="11BEC7D6" w:rsidR="003635A7" w:rsidRPr="004D4AFB" w:rsidRDefault="003635A7" w:rsidP="00235972">
      <w:pPr>
        <w:spacing w:line="360" w:lineRule="auto"/>
        <w:jc w:val="both"/>
        <w:rPr>
          <w:rFonts w:ascii="Palatino Linotype" w:eastAsia="Palatino Linotype" w:hAnsi="Palatino Linotype" w:cs="Palatino Linotype"/>
        </w:rPr>
      </w:pPr>
      <w:bookmarkStart w:id="1" w:name="_heading=h.o6sewjs6zihd" w:colFirst="0" w:colLast="0"/>
      <w:bookmarkEnd w:id="1"/>
      <w:r w:rsidRPr="004D4AFB">
        <w:rPr>
          <w:rFonts w:ascii="Palatino Linotype" w:eastAsia="Palatino Linotype" w:hAnsi="Palatino Linotype" w:cs="Palatino Linotype"/>
        </w:rPr>
        <w:t>En ese tenor, si los Recurso</w:t>
      </w:r>
      <w:r w:rsidRPr="004D4AFB">
        <w:rPr>
          <w:rFonts w:ascii="Palatino Linotype" w:eastAsia="Palatino Linotype" w:hAnsi="Palatino Linotype" w:cs="Palatino Linotype"/>
          <w:lang w:val="es-419"/>
        </w:rPr>
        <w:t>s</w:t>
      </w:r>
      <w:r w:rsidRPr="004D4AFB">
        <w:rPr>
          <w:rFonts w:ascii="Palatino Linotype" w:eastAsia="Palatino Linotype" w:hAnsi="Palatino Linotype" w:cs="Palatino Linotype"/>
        </w:rPr>
        <w:t xml:space="preserve"> de Revisión que nos ocupa</w:t>
      </w:r>
      <w:r w:rsidRPr="004D4AFB">
        <w:rPr>
          <w:rFonts w:ascii="Palatino Linotype" w:eastAsia="Palatino Linotype" w:hAnsi="Palatino Linotype" w:cs="Palatino Linotype"/>
          <w:lang w:val="es-419"/>
        </w:rPr>
        <w:t>n</w:t>
      </w:r>
      <w:r w:rsidRPr="004D4AFB">
        <w:rPr>
          <w:rFonts w:ascii="Palatino Linotype" w:eastAsia="Palatino Linotype" w:hAnsi="Palatino Linotype" w:cs="Palatino Linotype"/>
        </w:rPr>
        <w:t>, se tuvieron por interpuestos el</w:t>
      </w:r>
      <w:r w:rsidRPr="004D4AFB">
        <w:rPr>
          <w:rFonts w:ascii="Palatino Linotype" w:eastAsia="Palatino Linotype" w:hAnsi="Palatino Linotype" w:cs="Palatino Linotype"/>
          <w:b/>
        </w:rPr>
        <w:t xml:space="preserve"> tres de marzo de dos mil veintidós,</w:t>
      </w:r>
      <w:r w:rsidRPr="004D4AFB">
        <w:rPr>
          <w:rFonts w:ascii="Palatino Linotype" w:eastAsia="Palatino Linotype" w:hAnsi="Palatino Linotype" w:cs="Palatino Linotype"/>
        </w:rPr>
        <w:t xml:space="preserve"> estos se encuentra</w:t>
      </w:r>
      <w:r w:rsidRPr="004D4AFB">
        <w:rPr>
          <w:rFonts w:ascii="Palatino Linotype" w:eastAsia="Palatino Linotype" w:hAnsi="Palatino Linotype" w:cs="Palatino Linotype"/>
          <w:lang w:val="es-419"/>
        </w:rPr>
        <w:t>n</w:t>
      </w:r>
      <w:r w:rsidRPr="004D4AFB">
        <w:rPr>
          <w:rFonts w:ascii="Palatino Linotype" w:eastAsia="Palatino Linotype" w:hAnsi="Palatino Linotype" w:cs="Palatino Linotype"/>
        </w:rPr>
        <w:t xml:space="preserve"> dentro de los márgenes temporales previstos en el citado precepto legal y, por tanto, se considera</w:t>
      </w:r>
      <w:r w:rsidRPr="004D4AFB">
        <w:rPr>
          <w:rFonts w:ascii="Palatino Linotype" w:eastAsia="Palatino Linotype" w:hAnsi="Palatino Linotype" w:cs="Palatino Linotype"/>
          <w:lang w:val="es-419"/>
        </w:rPr>
        <w:t>n</w:t>
      </w:r>
      <w:r w:rsidRPr="004D4AFB">
        <w:rPr>
          <w:rFonts w:ascii="Palatino Linotype" w:eastAsia="Palatino Linotype" w:hAnsi="Palatino Linotype" w:cs="Palatino Linotype"/>
        </w:rPr>
        <w:t xml:space="preserve"> oportuno</w:t>
      </w:r>
      <w:r w:rsidRPr="004D4AFB">
        <w:rPr>
          <w:rFonts w:ascii="Palatino Linotype" w:eastAsia="Palatino Linotype" w:hAnsi="Palatino Linotype" w:cs="Palatino Linotype"/>
          <w:lang w:val="es-419"/>
        </w:rPr>
        <w:t>s</w:t>
      </w:r>
      <w:r w:rsidRPr="004D4AFB">
        <w:rPr>
          <w:rFonts w:ascii="Palatino Linotype" w:eastAsia="Palatino Linotype" w:hAnsi="Palatino Linotype" w:cs="Palatino Linotype"/>
        </w:rPr>
        <w:t>.</w:t>
      </w:r>
    </w:p>
    <w:p w14:paraId="1C1F3EE0" w14:textId="77777777" w:rsidR="003635A7" w:rsidRPr="004D4AFB" w:rsidRDefault="003635A7" w:rsidP="00235972">
      <w:pPr>
        <w:spacing w:line="360" w:lineRule="auto"/>
        <w:jc w:val="both"/>
        <w:rPr>
          <w:rFonts w:ascii="Palatino Linotype" w:hAnsi="Palatino Linotype" w:cs="Arial"/>
        </w:rPr>
      </w:pPr>
    </w:p>
    <w:p w14:paraId="18074B10" w14:textId="77777777" w:rsidR="00544159" w:rsidRPr="004D4AFB" w:rsidRDefault="00544159" w:rsidP="00235972">
      <w:pPr>
        <w:spacing w:line="360" w:lineRule="auto"/>
        <w:jc w:val="both"/>
        <w:rPr>
          <w:rFonts w:ascii="Palatino Linotype" w:hAnsi="Palatino Linotype" w:cs="Arial"/>
        </w:rPr>
      </w:pPr>
    </w:p>
    <w:p w14:paraId="6072CB2E" w14:textId="11E80452" w:rsidR="00756235" w:rsidRPr="004D4AFB" w:rsidRDefault="000C0B7F" w:rsidP="00235972">
      <w:pPr>
        <w:widowControl w:val="0"/>
        <w:autoSpaceDE w:val="0"/>
        <w:autoSpaceDN w:val="0"/>
        <w:adjustRightInd w:val="0"/>
        <w:spacing w:line="360" w:lineRule="auto"/>
        <w:contextualSpacing/>
        <w:jc w:val="both"/>
        <w:rPr>
          <w:rFonts w:ascii="Palatino Linotype" w:hAnsi="Palatino Linotype" w:cs="Arial"/>
        </w:rPr>
      </w:pPr>
      <w:r w:rsidRPr="004D4AFB">
        <w:rPr>
          <w:rFonts w:ascii="Palatino Linotype" w:hAnsi="Palatino Linotype" w:cs="Arial"/>
          <w:b/>
          <w:sz w:val="28"/>
          <w:szCs w:val="28"/>
        </w:rPr>
        <w:t>CUARTO</w:t>
      </w:r>
      <w:r w:rsidRPr="004D4AFB">
        <w:rPr>
          <w:rFonts w:ascii="Palatino Linotype" w:hAnsi="Palatino Linotype"/>
          <w:b/>
          <w:sz w:val="28"/>
          <w:szCs w:val="28"/>
        </w:rPr>
        <w:t>.</w:t>
      </w:r>
      <w:r w:rsidRPr="004D4AFB">
        <w:rPr>
          <w:rFonts w:ascii="Palatino Linotype" w:hAnsi="Palatino Linotype"/>
          <w:b/>
        </w:rPr>
        <w:t xml:space="preserve"> </w:t>
      </w:r>
      <w:r w:rsidR="00FD4FD4" w:rsidRPr="004D4AFB">
        <w:rPr>
          <w:rFonts w:ascii="Palatino Linotype" w:hAnsi="Palatino Linotype" w:cs="Arial"/>
          <w:b/>
        </w:rPr>
        <w:t xml:space="preserve">Justificación de la Acumulación de los </w:t>
      </w:r>
      <w:r w:rsidR="005E17B7" w:rsidRPr="004D4AFB">
        <w:rPr>
          <w:rFonts w:ascii="Palatino Linotype" w:hAnsi="Palatino Linotype" w:cs="Arial"/>
          <w:b/>
        </w:rPr>
        <w:t>R</w:t>
      </w:r>
      <w:r w:rsidR="00FD4FD4" w:rsidRPr="004D4AFB">
        <w:rPr>
          <w:rFonts w:ascii="Palatino Linotype" w:hAnsi="Palatino Linotype" w:cs="Arial"/>
          <w:b/>
        </w:rPr>
        <w:t>ecursos.</w:t>
      </w:r>
      <w:r w:rsidR="00FD4FD4" w:rsidRPr="004D4AFB">
        <w:rPr>
          <w:rFonts w:ascii="Palatino Linotype" w:hAnsi="Palatino Linotype" w:cs="Arial"/>
        </w:rPr>
        <w:t xml:space="preserve"> </w:t>
      </w:r>
    </w:p>
    <w:p w14:paraId="0220ED74" w14:textId="2E0B49F3" w:rsidR="00FD4FD4" w:rsidRPr="004D4AFB" w:rsidRDefault="00FD4FD4" w:rsidP="00235972">
      <w:pPr>
        <w:widowControl w:val="0"/>
        <w:autoSpaceDE w:val="0"/>
        <w:autoSpaceDN w:val="0"/>
        <w:adjustRightInd w:val="0"/>
        <w:spacing w:line="360" w:lineRule="auto"/>
        <w:contextualSpacing/>
        <w:jc w:val="both"/>
        <w:rPr>
          <w:rFonts w:ascii="Palatino Linotype" w:hAnsi="Palatino Linotype" w:cs="Arial"/>
        </w:rPr>
      </w:pPr>
      <w:r w:rsidRPr="004D4AFB">
        <w:rPr>
          <w:rFonts w:ascii="Palatino Linotype" w:hAnsi="Palatino Linotype" w:cs="Arial"/>
        </w:rPr>
        <w:lastRenderedPageBreak/>
        <w:t xml:space="preserve">De las constancias que obran en los expedientes, se advierte que los </w:t>
      </w:r>
      <w:r w:rsidR="00312B04" w:rsidRPr="004D4AFB">
        <w:rPr>
          <w:rFonts w:ascii="Palatino Linotype" w:hAnsi="Palatino Linotype" w:cs="Arial"/>
        </w:rPr>
        <w:t>Recursos de Revisión</w:t>
      </w:r>
      <w:r w:rsidRPr="004D4AFB">
        <w:rPr>
          <w:rFonts w:ascii="Palatino Linotype" w:hAnsi="Palatino Linotype"/>
        </w:rPr>
        <w:t xml:space="preserve"> </w:t>
      </w:r>
      <w:r w:rsidRPr="004D4AFB">
        <w:rPr>
          <w:rFonts w:ascii="Palatino Linotype" w:hAnsi="Palatino Linotype" w:cs="Arial"/>
        </w:rPr>
        <w:t xml:space="preserve">fueron presentados por el mismo </w:t>
      </w:r>
      <w:r w:rsidRPr="004D4AFB">
        <w:rPr>
          <w:rFonts w:ascii="Palatino Linotype" w:hAnsi="Palatino Linotype" w:cs="Arial"/>
          <w:b/>
        </w:rPr>
        <w:t xml:space="preserve">RECURRENTE </w:t>
      </w:r>
      <w:r w:rsidRPr="004D4AFB">
        <w:rPr>
          <w:rFonts w:ascii="Palatino Linotype" w:hAnsi="Palatino Linotype" w:cs="Arial"/>
        </w:rPr>
        <w:t xml:space="preserve">ante el mismo </w:t>
      </w:r>
      <w:r w:rsidRPr="004D4AFB">
        <w:rPr>
          <w:rFonts w:ascii="Palatino Linotype" w:hAnsi="Palatino Linotype" w:cs="Arial"/>
          <w:b/>
        </w:rPr>
        <w:t>SUJETO OBLIGADO</w:t>
      </w:r>
      <w:r w:rsidRPr="004D4AF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4D4AF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4D4AFB" w:rsidRDefault="00FD4FD4" w:rsidP="00235972">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4D4AFB" w:rsidRDefault="00FD4FD4" w:rsidP="00235972">
      <w:pPr>
        <w:tabs>
          <w:tab w:val="center" w:pos="4252"/>
          <w:tab w:val="right" w:pos="8504"/>
        </w:tabs>
        <w:spacing w:line="360" w:lineRule="auto"/>
        <w:jc w:val="both"/>
        <w:rPr>
          <w:rFonts w:ascii="Palatino Linotype" w:eastAsiaTheme="minorEastAsia" w:hAnsi="Palatino Linotype" w:cs="Arial"/>
        </w:rPr>
      </w:pPr>
      <w:r w:rsidRPr="004D4AFB">
        <w:rPr>
          <w:rFonts w:ascii="Palatino Linotype" w:eastAsiaTheme="minorEastAsia" w:hAnsi="Palatino Linotype" w:cs="Arial"/>
          <w:sz w:val="22"/>
          <w:szCs w:val="22"/>
        </w:rPr>
        <w:t xml:space="preserve">De </w:t>
      </w:r>
      <w:r w:rsidRPr="004D4AFB">
        <w:rPr>
          <w:rFonts w:ascii="Palatino Linotype" w:eastAsiaTheme="minorEastAsia" w:hAnsi="Palatino Linotype" w:cs="Arial"/>
        </w:rPr>
        <w:t>lo dispuesto en la normativa anterior, dicha acumulación procede cuando:</w:t>
      </w:r>
    </w:p>
    <w:p w14:paraId="5DA1FD94" w14:textId="77777777" w:rsidR="00FD4FD4" w:rsidRPr="004D4AFB" w:rsidRDefault="00FD4FD4" w:rsidP="00235972">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4D4AFB" w:rsidRDefault="00FD4FD4" w:rsidP="0023597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D4AFB">
        <w:rPr>
          <w:rFonts w:ascii="Palatino Linotype" w:eastAsiaTheme="minorEastAsia" w:hAnsi="Palatino Linotype" w:cs="Arial"/>
        </w:rPr>
        <w:t>El solicitante y la información referida sean las mismas;</w:t>
      </w:r>
    </w:p>
    <w:p w14:paraId="0BE85911" w14:textId="77777777" w:rsidR="00FD4FD4" w:rsidRPr="004D4AFB" w:rsidRDefault="00FD4FD4" w:rsidP="0023597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D4AFB">
        <w:rPr>
          <w:rFonts w:ascii="Palatino Linotype" w:eastAsiaTheme="minorEastAsia" w:hAnsi="Palatino Linotype" w:cs="Arial"/>
          <w:b/>
        </w:rPr>
        <w:t>Las partes o los actos impugnados sean iguales</w:t>
      </w:r>
      <w:r w:rsidRPr="004D4AFB">
        <w:rPr>
          <w:rFonts w:ascii="Palatino Linotype" w:eastAsiaTheme="minorEastAsia" w:hAnsi="Palatino Linotype" w:cs="Arial"/>
        </w:rPr>
        <w:t>;</w:t>
      </w:r>
    </w:p>
    <w:p w14:paraId="6BAD940D" w14:textId="77777777" w:rsidR="00FD4FD4" w:rsidRPr="004D4AFB" w:rsidRDefault="00FD4FD4" w:rsidP="0023597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D4AFB">
        <w:rPr>
          <w:rFonts w:ascii="Palatino Linotype" w:eastAsiaTheme="minorEastAsia" w:hAnsi="Palatino Linotype" w:cs="Arial"/>
        </w:rPr>
        <w:t xml:space="preserve">Cuando se trate del mismo solicitante, el mismo Sujeto Obligado, </w:t>
      </w:r>
      <w:r w:rsidRPr="004D4AFB">
        <w:rPr>
          <w:rFonts w:ascii="Palatino Linotype" w:eastAsiaTheme="minorEastAsia" w:hAnsi="Palatino Linotype" w:cs="Arial"/>
          <w:b/>
        </w:rPr>
        <w:t>aunque se trate de solicitudes diversas</w:t>
      </w:r>
      <w:r w:rsidRPr="004D4AFB">
        <w:rPr>
          <w:rFonts w:ascii="Palatino Linotype" w:eastAsiaTheme="minorEastAsia" w:hAnsi="Palatino Linotype" w:cs="Arial"/>
        </w:rPr>
        <w:t>; y,</w:t>
      </w:r>
    </w:p>
    <w:p w14:paraId="7D159D5F" w14:textId="77777777" w:rsidR="00FD4FD4" w:rsidRPr="004D4AFB" w:rsidRDefault="00FD4FD4" w:rsidP="0023597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D4AFB">
        <w:rPr>
          <w:rFonts w:ascii="Palatino Linotype" w:eastAsiaTheme="minorEastAsia" w:hAnsi="Palatino Linotype" w:cs="Arial"/>
          <w:b/>
        </w:rPr>
        <w:t>Resulte conveniente la resolución unificada de los asuntos</w:t>
      </w:r>
      <w:r w:rsidRPr="004D4AFB">
        <w:rPr>
          <w:rFonts w:ascii="Palatino Linotype" w:eastAsiaTheme="minorEastAsia" w:hAnsi="Palatino Linotype" w:cs="Arial"/>
          <w:i/>
        </w:rPr>
        <w:t>.</w:t>
      </w:r>
    </w:p>
    <w:p w14:paraId="41434005" w14:textId="77777777" w:rsidR="00FD4FD4" w:rsidRPr="004D4AFB" w:rsidRDefault="00FD4FD4" w:rsidP="00235972">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4D4AFB" w:rsidRDefault="00FD4FD4" w:rsidP="00235972">
      <w:pPr>
        <w:tabs>
          <w:tab w:val="center" w:pos="4252"/>
          <w:tab w:val="right" w:pos="8504"/>
        </w:tabs>
        <w:spacing w:line="360" w:lineRule="auto"/>
        <w:jc w:val="both"/>
        <w:rPr>
          <w:rFonts w:ascii="Palatino Linotype" w:eastAsiaTheme="minorEastAsia" w:hAnsi="Palatino Linotype" w:cs="Arial"/>
        </w:rPr>
      </w:pPr>
      <w:r w:rsidRPr="004D4AFB">
        <w:rPr>
          <w:rFonts w:ascii="Palatino Linotype" w:eastAsiaTheme="minorEastAsia" w:hAnsi="Palatino Linotype" w:cs="Arial"/>
        </w:rPr>
        <w:t xml:space="preserve">Así, tal y como se mencionó anteriormente, los </w:t>
      </w:r>
      <w:r w:rsidR="00312B04" w:rsidRPr="004D4AFB">
        <w:rPr>
          <w:rFonts w:ascii="Palatino Linotype" w:eastAsiaTheme="minorEastAsia" w:hAnsi="Palatino Linotype" w:cs="Arial"/>
        </w:rPr>
        <w:t>Recursos de Revisión</w:t>
      </w:r>
      <w:r w:rsidRPr="004D4AFB">
        <w:rPr>
          <w:rFonts w:ascii="Palatino Linotype" w:eastAsiaTheme="minorEastAsia" w:hAnsi="Palatino Linotype" w:cs="Arial"/>
        </w:rPr>
        <w:t xml:space="preserve"> que nos ocupan fueron interpuestos por el mismo </w:t>
      </w:r>
      <w:r w:rsidRPr="004D4AFB">
        <w:rPr>
          <w:rFonts w:ascii="Palatino Linotype" w:eastAsiaTheme="minorEastAsia" w:hAnsi="Palatino Linotype" w:cs="Arial"/>
          <w:b/>
        </w:rPr>
        <w:t>RECURRENTE</w:t>
      </w:r>
      <w:r w:rsidRPr="004D4AFB">
        <w:rPr>
          <w:rFonts w:ascii="Palatino Linotype" w:eastAsiaTheme="minorEastAsia" w:hAnsi="Palatino Linotype" w:cs="Arial"/>
        </w:rPr>
        <w:t xml:space="preserve"> ante el mismo </w:t>
      </w:r>
      <w:r w:rsidRPr="004D4AFB">
        <w:rPr>
          <w:rFonts w:ascii="Palatino Linotype" w:eastAsiaTheme="minorEastAsia" w:hAnsi="Palatino Linotype" w:cs="Arial"/>
          <w:b/>
        </w:rPr>
        <w:t>SUJETO OBLIGADO</w:t>
      </w:r>
      <w:r w:rsidRPr="004D4AFB">
        <w:rPr>
          <w:rFonts w:ascii="Palatino Linotype" w:eastAsiaTheme="minorEastAsia" w:hAnsi="Palatino Linotype" w:cs="Arial"/>
        </w:rPr>
        <w:t xml:space="preserve">; por lo que, resulta conveniente su resolución conjunta. </w:t>
      </w:r>
    </w:p>
    <w:p w14:paraId="17C2D4BE" w14:textId="77777777" w:rsidR="00FD4FD4" w:rsidRPr="004D4AFB" w:rsidRDefault="00FD4FD4" w:rsidP="00235972">
      <w:pPr>
        <w:spacing w:line="360" w:lineRule="auto"/>
        <w:contextualSpacing/>
        <w:jc w:val="both"/>
        <w:rPr>
          <w:rFonts w:ascii="Palatino Linotype" w:hAnsi="Palatino Linotype"/>
          <w:b/>
        </w:rPr>
      </w:pPr>
    </w:p>
    <w:p w14:paraId="585C811B" w14:textId="22063F72" w:rsidR="00756235" w:rsidRPr="004D4AFB" w:rsidRDefault="00756235" w:rsidP="00235972">
      <w:pPr>
        <w:pStyle w:val="Prrafodelista"/>
        <w:autoSpaceDE w:val="0"/>
        <w:autoSpaceDN w:val="0"/>
        <w:adjustRightInd w:val="0"/>
        <w:spacing w:line="360" w:lineRule="auto"/>
        <w:ind w:left="0" w:right="49"/>
        <w:jc w:val="both"/>
        <w:rPr>
          <w:rFonts w:ascii="Palatino Linotype" w:hAnsi="Palatino Linotype"/>
          <w:b/>
        </w:rPr>
      </w:pPr>
      <w:r w:rsidRPr="004D4AFB">
        <w:rPr>
          <w:rFonts w:ascii="Palatino Linotype" w:hAnsi="Palatino Linotype"/>
          <w:b/>
          <w:sz w:val="28"/>
        </w:rPr>
        <w:t>QUINTO</w:t>
      </w:r>
      <w:r w:rsidR="003533BB" w:rsidRPr="004D4AFB">
        <w:rPr>
          <w:rFonts w:ascii="Palatino Linotype" w:hAnsi="Palatino Linotype"/>
          <w:b/>
          <w:sz w:val="28"/>
        </w:rPr>
        <w:t xml:space="preserve">. </w:t>
      </w:r>
      <w:r w:rsidRPr="004D4AFB">
        <w:rPr>
          <w:rFonts w:ascii="Palatino Linotype" w:hAnsi="Palatino Linotype"/>
          <w:b/>
        </w:rPr>
        <w:t xml:space="preserve">Procedibilidad. </w:t>
      </w:r>
    </w:p>
    <w:p w14:paraId="4C3C8EE2" w14:textId="66B1FBAD" w:rsidR="00AE4768" w:rsidRPr="004D4AFB" w:rsidRDefault="00AE4768" w:rsidP="00235972">
      <w:pPr>
        <w:autoSpaceDE w:val="0"/>
        <w:autoSpaceDN w:val="0"/>
        <w:adjustRightInd w:val="0"/>
        <w:spacing w:line="360" w:lineRule="auto"/>
        <w:ind w:right="49"/>
        <w:jc w:val="both"/>
        <w:rPr>
          <w:rFonts w:ascii="Palatino Linotype" w:hAnsi="Palatino Linotype" w:cs="Arial"/>
          <w:lang w:val="es-ES" w:eastAsia="es-MX"/>
        </w:rPr>
      </w:pPr>
      <w:r w:rsidRPr="004D4AFB">
        <w:rPr>
          <w:rFonts w:ascii="Palatino Linotype" w:hAnsi="Palatino Linotype" w:cs="Arial"/>
          <w:lang w:val="es-ES"/>
        </w:rPr>
        <w:t xml:space="preserve">Este Instituto considera importante precisar que conforme al artículo 180, fracción II, último párrafo de la </w:t>
      </w:r>
      <w:r w:rsidRPr="004D4AFB">
        <w:rPr>
          <w:rFonts w:ascii="Palatino Linotype" w:hAnsi="Palatino Linotype" w:cs="Arial"/>
          <w:lang w:val="es-ES" w:eastAsia="es-MX"/>
        </w:rPr>
        <w:t xml:space="preserve">Ley de Transparencia y Acceso a la </w:t>
      </w:r>
      <w:r w:rsidRPr="004D4AFB">
        <w:rPr>
          <w:rFonts w:ascii="Palatino Linotype" w:hAnsi="Palatino Linotype" w:cs="Arial"/>
          <w:lang w:val="es-ES"/>
        </w:rPr>
        <w:t>Información</w:t>
      </w:r>
      <w:r w:rsidRPr="004D4AF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4D4AFB" w:rsidRDefault="00AE4768" w:rsidP="002A2535">
      <w:pPr>
        <w:autoSpaceDE w:val="0"/>
        <w:autoSpaceDN w:val="0"/>
        <w:adjustRightInd w:val="0"/>
        <w:ind w:right="49"/>
        <w:jc w:val="both"/>
        <w:rPr>
          <w:rFonts w:ascii="Palatino Linotype" w:hAnsi="Palatino Linotype" w:cs="Arial"/>
          <w:lang w:val="es-ES"/>
        </w:rPr>
      </w:pPr>
    </w:p>
    <w:p w14:paraId="6D16A3D3" w14:textId="77777777" w:rsidR="00AE4768" w:rsidRPr="004D4AFB" w:rsidRDefault="00AE4768" w:rsidP="002A2535">
      <w:pPr>
        <w:tabs>
          <w:tab w:val="left" w:pos="851"/>
        </w:tabs>
        <w:ind w:left="851" w:right="901"/>
        <w:jc w:val="both"/>
        <w:rPr>
          <w:rFonts w:ascii="Palatino Linotype" w:hAnsi="Palatino Linotype"/>
          <w:b/>
          <w:i/>
          <w:sz w:val="22"/>
          <w:szCs w:val="22"/>
          <w:lang w:val="es-ES"/>
        </w:rPr>
      </w:pPr>
      <w:r w:rsidRPr="004D4AFB">
        <w:rPr>
          <w:rFonts w:ascii="Palatino Linotype" w:hAnsi="Palatino Linotype"/>
          <w:b/>
          <w:i/>
          <w:sz w:val="22"/>
          <w:szCs w:val="22"/>
          <w:lang w:val="es-ES"/>
        </w:rPr>
        <w:t xml:space="preserve">“Artículo 180. </w:t>
      </w:r>
      <w:r w:rsidRPr="004D4AFB">
        <w:rPr>
          <w:rFonts w:ascii="Palatino Linotype" w:hAnsi="Palatino Linotype"/>
          <w:i/>
          <w:sz w:val="22"/>
          <w:szCs w:val="22"/>
          <w:lang w:val="es-ES"/>
        </w:rPr>
        <w:t xml:space="preserve">El </w:t>
      </w:r>
      <w:r w:rsidRPr="004D4AFB">
        <w:rPr>
          <w:rFonts w:ascii="Palatino Linotype" w:hAnsi="Palatino Linotype" w:cs="Arial"/>
          <w:i/>
          <w:sz w:val="22"/>
          <w:szCs w:val="22"/>
          <w:lang w:val="es-ES"/>
        </w:rPr>
        <w:t>recurso</w:t>
      </w:r>
      <w:r w:rsidRPr="004D4AFB">
        <w:rPr>
          <w:rFonts w:ascii="Palatino Linotype" w:hAnsi="Palatino Linotype"/>
          <w:i/>
          <w:sz w:val="22"/>
          <w:szCs w:val="22"/>
          <w:lang w:val="es-ES"/>
        </w:rPr>
        <w:t xml:space="preserve"> </w:t>
      </w:r>
      <w:r w:rsidRPr="004D4AFB">
        <w:rPr>
          <w:rFonts w:ascii="Palatino Linotype" w:hAnsi="Palatino Linotype" w:cs="Arial"/>
          <w:i/>
          <w:sz w:val="22"/>
          <w:szCs w:val="22"/>
          <w:lang w:val="es-ES" w:eastAsia="es-MX"/>
        </w:rPr>
        <w:t>de</w:t>
      </w:r>
      <w:r w:rsidRPr="004D4AFB">
        <w:rPr>
          <w:rFonts w:ascii="Palatino Linotype" w:hAnsi="Palatino Linotype"/>
          <w:i/>
          <w:sz w:val="22"/>
          <w:szCs w:val="22"/>
          <w:lang w:val="es-ES"/>
        </w:rPr>
        <w:t xml:space="preserve"> revisión contendrá:</w:t>
      </w:r>
      <w:r w:rsidRPr="004D4AFB">
        <w:rPr>
          <w:rFonts w:ascii="Palatino Linotype" w:hAnsi="Palatino Linotype"/>
          <w:b/>
          <w:i/>
          <w:sz w:val="22"/>
          <w:szCs w:val="22"/>
          <w:lang w:val="es-ES"/>
        </w:rPr>
        <w:t xml:space="preserve"> </w:t>
      </w:r>
    </w:p>
    <w:p w14:paraId="1897BC62" w14:textId="77777777" w:rsidR="00AE4768" w:rsidRPr="004D4AFB" w:rsidRDefault="00AE4768" w:rsidP="002A2535">
      <w:pPr>
        <w:tabs>
          <w:tab w:val="left" w:pos="851"/>
        </w:tabs>
        <w:ind w:left="851" w:right="901"/>
        <w:jc w:val="both"/>
        <w:rPr>
          <w:rFonts w:ascii="Palatino Linotype" w:hAnsi="Palatino Linotype"/>
          <w:b/>
          <w:i/>
          <w:sz w:val="22"/>
          <w:szCs w:val="22"/>
          <w:lang w:val="es-ES"/>
        </w:rPr>
      </w:pPr>
      <w:r w:rsidRPr="004D4AFB">
        <w:rPr>
          <w:rFonts w:ascii="Palatino Linotype" w:hAnsi="Palatino Linotype"/>
          <w:b/>
          <w:i/>
          <w:sz w:val="22"/>
          <w:szCs w:val="22"/>
          <w:lang w:val="es-ES"/>
        </w:rPr>
        <w:t>…</w:t>
      </w:r>
    </w:p>
    <w:p w14:paraId="1022B048" w14:textId="77777777" w:rsidR="00AE4768" w:rsidRPr="004D4AFB" w:rsidRDefault="00AE4768" w:rsidP="002A2535">
      <w:pPr>
        <w:tabs>
          <w:tab w:val="left" w:pos="851"/>
        </w:tabs>
        <w:ind w:left="851" w:right="901"/>
        <w:jc w:val="both"/>
        <w:rPr>
          <w:rFonts w:ascii="Palatino Linotype" w:hAnsi="Palatino Linotype"/>
          <w:i/>
          <w:sz w:val="22"/>
          <w:szCs w:val="22"/>
          <w:lang w:val="es-ES"/>
        </w:rPr>
      </w:pPr>
      <w:r w:rsidRPr="004D4AFB">
        <w:rPr>
          <w:rFonts w:ascii="Palatino Linotype" w:hAnsi="Palatino Linotype"/>
          <w:b/>
          <w:i/>
          <w:sz w:val="22"/>
          <w:szCs w:val="22"/>
          <w:lang w:val="es-ES"/>
        </w:rPr>
        <w:t xml:space="preserve">II. El nombre del solicitante </w:t>
      </w:r>
      <w:r w:rsidRPr="004D4AFB">
        <w:rPr>
          <w:rFonts w:ascii="Palatino Linotype" w:hAnsi="Palatino Linotype" w:cs="Arial"/>
          <w:b/>
          <w:i/>
          <w:sz w:val="22"/>
          <w:szCs w:val="22"/>
          <w:lang w:val="es-ES" w:eastAsia="es-MX"/>
        </w:rPr>
        <w:t>que</w:t>
      </w:r>
      <w:r w:rsidRPr="004D4AFB">
        <w:rPr>
          <w:rFonts w:ascii="Palatino Linotype" w:hAnsi="Palatino Linotype"/>
          <w:b/>
          <w:i/>
          <w:sz w:val="22"/>
          <w:szCs w:val="22"/>
          <w:lang w:val="es-ES"/>
        </w:rPr>
        <w:t xml:space="preserve"> recurre </w:t>
      </w:r>
      <w:r w:rsidRPr="004D4AFB">
        <w:rPr>
          <w:rFonts w:ascii="Palatino Linotype" w:hAnsi="Palatino Linotype"/>
          <w:i/>
          <w:sz w:val="22"/>
          <w:szCs w:val="22"/>
          <w:lang w:val="es-ES"/>
        </w:rPr>
        <w:t>o de su representante y, en su caso, …</w:t>
      </w:r>
    </w:p>
    <w:p w14:paraId="1DD161DF" w14:textId="77777777" w:rsidR="00AE4768" w:rsidRPr="004D4AFB" w:rsidRDefault="00AE4768" w:rsidP="002A2535">
      <w:pPr>
        <w:tabs>
          <w:tab w:val="left" w:pos="851"/>
        </w:tabs>
        <w:ind w:left="851" w:right="901"/>
        <w:jc w:val="both"/>
        <w:rPr>
          <w:rFonts w:ascii="Palatino Linotype" w:hAnsi="Palatino Linotype"/>
          <w:b/>
          <w:i/>
          <w:sz w:val="22"/>
          <w:szCs w:val="22"/>
          <w:lang w:val="es-ES"/>
        </w:rPr>
      </w:pPr>
      <w:r w:rsidRPr="004D4AFB">
        <w:rPr>
          <w:rFonts w:ascii="Palatino Linotype" w:hAnsi="Palatino Linotype"/>
          <w:b/>
          <w:i/>
          <w:sz w:val="22"/>
          <w:szCs w:val="22"/>
          <w:lang w:val="es-ES"/>
        </w:rPr>
        <w:t xml:space="preserve">En caso de </w:t>
      </w:r>
      <w:r w:rsidRPr="004D4AFB">
        <w:rPr>
          <w:rFonts w:ascii="Palatino Linotype" w:hAnsi="Palatino Linotype" w:cs="Arial"/>
          <w:b/>
          <w:i/>
          <w:sz w:val="22"/>
          <w:szCs w:val="22"/>
          <w:lang w:val="es-ES" w:eastAsia="es-MX"/>
        </w:rPr>
        <w:t>que</w:t>
      </w:r>
      <w:r w:rsidRPr="004D4AF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D4AFB">
        <w:rPr>
          <w:rFonts w:ascii="Palatino Linotype" w:hAnsi="Palatino Linotype"/>
          <w:i/>
          <w:sz w:val="22"/>
          <w:szCs w:val="22"/>
          <w:lang w:val="es-ES"/>
        </w:rPr>
        <w:t>, IV, VII y VIII.</w:t>
      </w:r>
      <w:r w:rsidRPr="004D4AFB">
        <w:rPr>
          <w:rFonts w:ascii="Palatino Linotype" w:hAnsi="Palatino Linotype"/>
          <w:b/>
          <w:i/>
          <w:sz w:val="22"/>
          <w:szCs w:val="22"/>
          <w:lang w:val="es-ES"/>
        </w:rPr>
        <w:t>”</w:t>
      </w:r>
    </w:p>
    <w:p w14:paraId="04A465D5" w14:textId="77777777" w:rsidR="00AE4768" w:rsidRPr="004D4AFB" w:rsidRDefault="00AE4768" w:rsidP="002A2535">
      <w:pPr>
        <w:tabs>
          <w:tab w:val="left" w:pos="851"/>
        </w:tabs>
        <w:ind w:left="851" w:right="901"/>
        <w:jc w:val="both"/>
        <w:rPr>
          <w:rFonts w:ascii="Palatino Linotype" w:hAnsi="Palatino Linotype"/>
          <w:i/>
          <w:sz w:val="22"/>
          <w:szCs w:val="22"/>
          <w:lang w:val="es-ES"/>
        </w:rPr>
      </w:pPr>
      <w:r w:rsidRPr="004D4AFB">
        <w:rPr>
          <w:rFonts w:ascii="Palatino Linotype" w:hAnsi="Palatino Linotype"/>
          <w:i/>
          <w:sz w:val="22"/>
          <w:szCs w:val="22"/>
          <w:lang w:val="es-ES"/>
        </w:rPr>
        <w:t>(Énfasis añadido)</w:t>
      </w:r>
    </w:p>
    <w:p w14:paraId="31E34A3C" w14:textId="77777777" w:rsidR="00AE4768" w:rsidRPr="004D4AFB" w:rsidRDefault="00AE4768" w:rsidP="002A2535">
      <w:pPr>
        <w:tabs>
          <w:tab w:val="left" w:pos="851"/>
        </w:tabs>
        <w:ind w:right="901"/>
        <w:jc w:val="both"/>
        <w:rPr>
          <w:rFonts w:ascii="Palatino Linotype" w:hAnsi="Palatino Linotype"/>
          <w:i/>
          <w:sz w:val="22"/>
          <w:szCs w:val="22"/>
          <w:lang w:val="es-ES"/>
        </w:rPr>
      </w:pPr>
    </w:p>
    <w:p w14:paraId="77A3BFED" w14:textId="513E729F" w:rsidR="00AE4768" w:rsidRPr="004D4AFB" w:rsidRDefault="00AE4768" w:rsidP="00235972">
      <w:pPr>
        <w:spacing w:line="360" w:lineRule="auto"/>
        <w:jc w:val="both"/>
        <w:rPr>
          <w:rFonts w:ascii="Palatino Linotype" w:hAnsi="Palatino Linotype"/>
          <w:b/>
          <w:lang w:val="es-ES"/>
        </w:rPr>
      </w:pPr>
      <w:r w:rsidRPr="004D4AFB">
        <w:rPr>
          <w:rFonts w:ascii="Palatino Linotype" w:hAnsi="Palatino Linotype"/>
          <w:lang w:val="es-ES"/>
        </w:rPr>
        <w:t xml:space="preserve">Por lo que, derivado que </w:t>
      </w:r>
      <w:r w:rsidR="005E17B7" w:rsidRPr="004D4AFB">
        <w:rPr>
          <w:rFonts w:ascii="Palatino Linotype" w:hAnsi="Palatino Linotype"/>
          <w:lang w:val="es-ES"/>
        </w:rPr>
        <w:t>los R</w:t>
      </w:r>
      <w:r w:rsidRPr="004D4AFB">
        <w:rPr>
          <w:rFonts w:ascii="Palatino Linotype" w:hAnsi="Palatino Linotype"/>
          <w:lang w:val="es-ES"/>
        </w:rPr>
        <w:t xml:space="preserve">ecurso de </w:t>
      </w:r>
      <w:r w:rsidR="005E17B7" w:rsidRPr="004D4AFB">
        <w:rPr>
          <w:rFonts w:ascii="Palatino Linotype" w:hAnsi="Palatino Linotype"/>
          <w:lang w:val="es-ES"/>
        </w:rPr>
        <w:t>R</w:t>
      </w:r>
      <w:r w:rsidRPr="004D4AFB">
        <w:rPr>
          <w:rFonts w:ascii="Palatino Linotype" w:hAnsi="Palatino Linotype"/>
          <w:lang w:val="es-ES"/>
        </w:rPr>
        <w:t>evisión materia del presente asunto, se interpus</w:t>
      </w:r>
      <w:r w:rsidR="005E17B7" w:rsidRPr="004D4AFB">
        <w:rPr>
          <w:rFonts w:ascii="Palatino Linotype" w:hAnsi="Palatino Linotype"/>
          <w:lang w:val="es-ES"/>
        </w:rPr>
        <w:t xml:space="preserve">ieron </w:t>
      </w:r>
      <w:r w:rsidRPr="004D4AFB">
        <w:rPr>
          <w:rFonts w:ascii="Palatino Linotype" w:hAnsi="Palatino Linotype"/>
          <w:lang w:val="es-ES"/>
        </w:rPr>
        <w:t>de manera electrónica, no es necesario que contenga determinados requisitos, entre ellos, el nombre del</w:t>
      </w:r>
      <w:r w:rsidRPr="004D4AFB">
        <w:rPr>
          <w:rFonts w:ascii="Palatino Linotype" w:hAnsi="Palatino Linotype" w:cs="Arial"/>
          <w:b/>
          <w:lang w:val="es-ES"/>
        </w:rPr>
        <w:t xml:space="preserve"> RECURRENTE;</w:t>
      </w:r>
      <w:r w:rsidRPr="004D4AFB">
        <w:rPr>
          <w:rFonts w:ascii="Palatino Linotype" w:hAnsi="Palatino Linotype"/>
          <w:lang w:val="es-ES"/>
        </w:rPr>
        <w:t xml:space="preserve"> por lo que, en el presente caso, al haber sido presentado</w:t>
      </w:r>
      <w:r w:rsidR="005E17B7" w:rsidRPr="004D4AFB">
        <w:rPr>
          <w:rFonts w:ascii="Palatino Linotype" w:hAnsi="Palatino Linotype"/>
          <w:lang w:val="es-ES"/>
        </w:rPr>
        <w:t xml:space="preserve">s los </w:t>
      </w:r>
      <w:r w:rsidR="00312B04" w:rsidRPr="004D4AFB">
        <w:rPr>
          <w:rFonts w:ascii="Palatino Linotype" w:hAnsi="Palatino Linotype"/>
          <w:lang w:val="es-ES"/>
        </w:rPr>
        <w:t>Recursos de Revisión</w:t>
      </w:r>
      <w:r w:rsidRPr="004D4AFB">
        <w:rPr>
          <w:rFonts w:ascii="Palatino Linotype" w:hAnsi="Palatino Linotype"/>
          <w:lang w:val="es-ES"/>
        </w:rPr>
        <w:t xml:space="preserve"> vía </w:t>
      </w:r>
      <w:r w:rsidRPr="004D4AFB">
        <w:rPr>
          <w:rFonts w:ascii="Palatino Linotype" w:hAnsi="Palatino Linotype"/>
          <w:b/>
          <w:lang w:val="es-ES"/>
        </w:rPr>
        <w:t>SAIMEX</w:t>
      </w:r>
      <w:r w:rsidRPr="004D4AFB">
        <w:rPr>
          <w:rFonts w:ascii="Palatino Linotype" w:hAnsi="Palatino Linotype"/>
          <w:lang w:val="es-ES"/>
        </w:rPr>
        <w:t>, dicho requisito resulta innecesario.</w:t>
      </w:r>
    </w:p>
    <w:p w14:paraId="6006E906" w14:textId="77777777" w:rsidR="00AE4768" w:rsidRPr="004D4AFB" w:rsidRDefault="00AE4768" w:rsidP="00235972">
      <w:pPr>
        <w:spacing w:line="360" w:lineRule="auto"/>
        <w:jc w:val="both"/>
        <w:rPr>
          <w:rFonts w:ascii="Palatino Linotype" w:hAnsi="Palatino Linotype"/>
          <w:lang w:val="es-ES"/>
        </w:rPr>
      </w:pPr>
    </w:p>
    <w:p w14:paraId="042663D3" w14:textId="77777777" w:rsidR="00AE4768" w:rsidRPr="004D4AFB" w:rsidRDefault="00AE4768" w:rsidP="00235972">
      <w:pPr>
        <w:spacing w:line="360" w:lineRule="auto"/>
        <w:jc w:val="both"/>
        <w:rPr>
          <w:rFonts w:ascii="Palatino Linotype" w:hAnsi="Palatino Linotype" w:cs="Arial"/>
          <w:lang w:val="es-ES"/>
        </w:rPr>
      </w:pPr>
      <w:r w:rsidRPr="004D4AFB">
        <w:rPr>
          <w:rFonts w:ascii="Palatino Linotype" w:hAnsi="Palatino Linotype"/>
          <w:lang w:val="es-ES"/>
        </w:rPr>
        <w:t xml:space="preserve">Lo anterior es así, pues el artículo 15 de </w:t>
      </w:r>
      <w:r w:rsidRPr="004D4AFB">
        <w:rPr>
          <w:rFonts w:ascii="Palatino Linotype" w:hAnsi="Palatino Linotype" w:cs="Arial"/>
          <w:lang w:val="es-ES" w:eastAsia="es-MX"/>
        </w:rPr>
        <w:t xml:space="preserve">Ley de Transparencia y Acceso a la </w:t>
      </w:r>
      <w:r w:rsidRPr="004D4AFB">
        <w:rPr>
          <w:rFonts w:ascii="Palatino Linotype" w:hAnsi="Palatino Linotype" w:cs="Arial"/>
          <w:lang w:val="es-ES"/>
        </w:rPr>
        <w:t>Información</w:t>
      </w:r>
      <w:r w:rsidRPr="004D4AFB">
        <w:rPr>
          <w:rFonts w:ascii="Palatino Linotype" w:hAnsi="Palatino Linotype" w:cs="Arial"/>
          <w:lang w:val="es-ES" w:eastAsia="es-MX"/>
        </w:rPr>
        <w:t xml:space="preserve"> Pública del Estado de México y Municipios </w:t>
      </w:r>
      <w:r w:rsidRPr="004D4AFB">
        <w:rPr>
          <w:rFonts w:ascii="Palatino Linotype" w:hAnsi="Palatino Linotype" w:cs="Arial"/>
          <w:iCs/>
          <w:lang w:val="es-ES"/>
        </w:rPr>
        <w:t xml:space="preserve">prevé que, </w:t>
      </w:r>
      <w:r w:rsidRPr="004D4AFB">
        <w:rPr>
          <w:rFonts w:ascii="Palatino Linotype" w:hAnsi="Palatino Linotype"/>
          <w:lang w:val="es-ES"/>
        </w:rPr>
        <w:t xml:space="preserve">toda persona tendrá acceso a la información </w:t>
      </w:r>
      <w:r w:rsidRPr="004D4AFB">
        <w:rPr>
          <w:rFonts w:ascii="Palatino Linotype" w:hAnsi="Palatino Linotype" w:cs="Arial"/>
          <w:lang w:val="es-ES"/>
        </w:rPr>
        <w:t xml:space="preserve">sin necesidad de acreditar interés alguno o justificar su utilización, de lo que se infiere que para el </w:t>
      </w:r>
      <w:r w:rsidRPr="004D4AFB">
        <w:rPr>
          <w:rFonts w:ascii="Palatino Linotype" w:hAnsi="Palatino Linotype"/>
          <w:lang w:val="es-ES"/>
        </w:rPr>
        <w:t>ejercicio</w:t>
      </w:r>
      <w:r w:rsidRPr="004D4AFB">
        <w:rPr>
          <w:rFonts w:ascii="Palatino Linotype" w:hAnsi="Palatino Linotype" w:cs="Arial"/>
          <w:lang w:val="es-ES"/>
        </w:rPr>
        <w:t xml:space="preserve"> del derecho de acceso a la información pública, </w:t>
      </w:r>
      <w:r w:rsidRPr="004D4AFB">
        <w:rPr>
          <w:rFonts w:ascii="Palatino Linotype" w:hAnsi="Palatino Linotype" w:cs="Arial"/>
          <w:b/>
          <w:u w:val="single"/>
          <w:lang w:val="es-ES"/>
        </w:rPr>
        <w:t xml:space="preserve">el nombre no es un requisito </w:t>
      </w:r>
      <w:r w:rsidRPr="004D4AFB">
        <w:rPr>
          <w:rFonts w:ascii="Palatino Linotype" w:hAnsi="Palatino Linotype" w:cs="Arial"/>
          <w:b/>
          <w:i/>
          <w:u w:val="single"/>
          <w:lang w:val="es-ES"/>
        </w:rPr>
        <w:t>sine qua non</w:t>
      </w:r>
      <w:r w:rsidRPr="004D4AFB">
        <w:rPr>
          <w:rFonts w:ascii="Palatino Linotype" w:hAnsi="Palatino Linotype" w:cs="Arial"/>
          <w:lang w:val="es-ES"/>
        </w:rPr>
        <w:t xml:space="preserve"> para que los particulares ejerzan el derecho de acceso a </w:t>
      </w:r>
      <w:r w:rsidRPr="004D4AFB">
        <w:rPr>
          <w:rFonts w:ascii="Palatino Linotype" w:hAnsi="Palatino Linotype" w:cs="Arial"/>
          <w:lang w:val="es-ES"/>
        </w:rPr>
        <w:lastRenderedPageBreak/>
        <w:t>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4D4AFB" w:rsidRDefault="00AE4768" w:rsidP="00235972">
      <w:pPr>
        <w:spacing w:line="360" w:lineRule="auto"/>
        <w:jc w:val="both"/>
        <w:rPr>
          <w:rFonts w:ascii="Palatino Linotype" w:hAnsi="Palatino Linotype" w:cs="Arial"/>
          <w:lang w:val="es-ES"/>
        </w:rPr>
      </w:pPr>
    </w:p>
    <w:p w14:paraId="03E2F08E" w14:textId="77777777" w:rsidR="00AE4768" w:rsidRPr="004D4AFB" w:rsidRDefault="00AE4768" w:rsidP="00235972">
      <w:pPr>
        <w:spacing w:line="360" w:lineRule="auto"/>
        <w:jc w:val="both"/>
        <w:rPr>
          <w:rFonts w:ascii="Palatino Linotype" w:hAnsi="Palatino Linotype"/>
          <w:sz w:val="22"/>
          <w:szCs w:val="22"/>
          <w:lang w:val="es-ES"/>
        </w:rPr>
      </w:pPr>
      <w:r w:rsidRPr="004D4AF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4D4AFB" w:rsidRDefault="00AE4768" w:rsidP="00235972">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4D4AFB" w:rsidRDefault="00AE4768" w:rsidP="00235972">
      <w:pPr>
        <w:spacing w:line="360" w:lineRule="auto"/>
        <w:jc w:val="both"/>
        <w:rPr>
          <w:rFonts w:ascii="Palatino Linotype" w:hAnsi="Palatino Linotype"/>
          <w:lang w:val="es-ES"/>
        </w:rPr>
      </w:pPr>
      <w:r w:rsidRPr="004D4AFB">
        <w:rPr>
          <w:rFonts w:ascii="Palatino Linotype" w:hAnsi="Palatino Linotype"/>
          <w:lang w:val="es-ES"/>
        </w:rPr>
        <w:t xml:space="preserve">Asimismo, se estima que el requisito relativo al nombre del </w:t>
      </w:r>
      <w:r w:rsidRPr="004D4AFB">
        <w:rPr>
          <w:rFonts w:ascii="Palatino Linotype" w:hAnsi="Palatino Linotype" w:cs="Arial"/>
          <w:b/>
          <w:lang w:val="es-ES"/>
        </w:rPr>
        <w:t>RECURRENTE</w:t>
      </w:r>
      <w:r w:rsidRPr="004D4AFB">
        <w:rPr>
          <w:rFonts w:ascii="Palatino Linotype" w:hAnsi="Palatino Linotype"/>
          <w:lang w:val="es-ES"/>
        </w:rPr>
        <w:t xml:space="preserve"> no constituye un supuesto indispensable de procedibilidad de los </w:t>
      </w:r>
      <w:r w:rsidR="00312B04" w:rsidRPr="004D4AFB">
        <w:rPr>
          <w:rFonts w:ascii="Palatino Linotype" w:hAnsi="Palatino Linotype"/>
          <w:lang w:val="es-ES"/>
        </w:rPr>
        <w:t>Recursos de Revisión</w:t>
      </w:r>
      <w:r w:rsidRPr="004D4AFB">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4D4AFB">
        <w:rPr>
          <w:rFonts w:ascii="Palatino Linotype" w:hAnsi="Palatino Linotype"/>
          <w:lang w:val="es-ES"/>
        </w:rPr>
        <w:t>Recurso de R</w:t>
      </w:r>
      <w:r w:rsidRPr="004D4AFB">
        <w:rPr>
          <w:rFonts w:ascii="Palatino Linotype" w:hAnsi="Palatino Linotype"/>
          <w:lang w:val="es-ES"/>
        </w:rPr>
        <w:t xml:space="preserve">evisión, circunstancia que se acredita en las constancias electrónicas del expediente, de las que se desprende que </w:t>
      </w:r>
      <w:r w:rsidRPr="004D4AFB">
        <w:rPr>
          <w:rFonts w:ascii="Palatino Linotype" w:hAnsi="Palatino Linotype" w:cs="Arial"/>
          <w:b/>
          <w:lang w:val="es-ES"/>
        </w:rPr>
        <w:t>EL RECURRENTE</w:t>
      </w:r>
      <w:r w:rsidRPr="004D4AFB">
        <w:rPr>
          <w:rFonts w:ascii="Palatino Linotype" w:hAnsi="Palatino Linotype"/>
          <w:lang w:val="es-ES"/>
        </w:rPr>
        <w:t xml:space="preserve"> es la misma persona que realizó la</w:t>
      </w:r>
      <w:r w:rsidR="005E17B7" w:rsidRPr="004D4AFB">
        <w:rPr>
          <w:rFonts w:ascii="Palatino Linotype" w:hAnsi="Palatino Linotype"/>
          <w:lang w:val="es-ES"/>
        </w:rPr>
        <w:t>s</w:t>
      </w:r>
      <w:r w:rsidRPr="004D4AFB">
        <w:rPr>
          <w:rFonts w:ascii="Palatino Linotype" w:hAnsi="Palatino Linotype"/>
          <w:lang w:val="es-ES"/>
        </w:rPr>
        <w:t xml:space="preserve"> solicitud</w:t>
      </w:r>
      <w:r w:rsidR="005E17B7" w:rsidRPr="004D4AFB">
        <w:rPr>
          <w:rFonts w:ascii="Palatino Linotype" w:hAnsi="Palatino Linotype"/>
          <w:lang w:val="es-ES"/>
        </w:rPr>
        <w:t>es</w:t>
      </w:r>
      <w:r w:rsidRPr="004D4AFB">
        <w:rPr>
          <w:rFonts w:ascii="Palatino Linotype" w:hAnsi="Palatino Linotype"/>
          <w:lang w:val="es-ES"/>
        </w:rPr>
        <w:t xml:space="preserve"> de acceso a la información pública que ahora se impugna</w:t>
      </w:r>
      <w:r w:rsidR="005E17B7" w:rsidRPr="004D4AFB">
        <w:rPr>
          <w:rFonts w:ascii="Palatino Linotype" w:hAnsi="Palatino Linotype"/>
          <w:lang w:val="es-ES"/>
        </w:rPr>
        <w:t>n</w:t>
      </w:r>
      <w:r w:rsidRPr="004D4AFB">
        <w:rPr>
          <w:rFonts w:ascii="Palatino Linotype" w:hAnsi="Palatino Linotype"/>
          <w:lang w:val="es-ES"/>
        </w:rPr>
        <w:t>.</w:t>
      </w:r>
    </w:p>
    <w:p w14:paraId="4F18F821" w14:textId="77777777" w:rsidR="00AE4768" w:rsidRPr="004D4AFB" w:rsidRDefault="00AE4768" w:rsidP="00235972">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4D4AFB" w:rsidRDefault="00AE4768" w:rsidP="00235972">
      <w:pPr>
        <w:spacing w:line="360" w:lineRule="auto"/>
        <w:jc w:val="both"/>
        <w:textAlignment w:val="baseline"/>
        <w:rPr>
          <w:rFonts w:ascii="Palatino Linotype" w:hAnsi="Palatino Linotype"/>
          <w:lang w:val="es-ES"/>
        </w:rPr>
      </w:pPr>
      <w:r w:rsidRPr="004D4AFB">
        <w:rPr>
          <w:rFonts w:ascii="Palatino Linotype" w:hAnsi="Palatino Linotype"/>
          <w:lang w:val="es-ES"/>
        </w:rPr>
        <w:lastRenderedPageBreak/>
        <w:t xml:space="preserve">Es así que, para el estudio de la materia sobre la que se resuelve </w:t>
      </w:r>
      <w:r w:rsidR="0038105A" w:rsidRPr="004D4AFB">
        <w:rPr>
          <w:rFonts w:ascii="Palatino Linotype" w:hAnsi="Palatino Linotype"/>
          <w:lang w:val="es-ES"/>
        </w:rPr>
        <w:t>los</w:t>
      </w:r>
      <w:r w:rsidRPr="004D4AFB">
        <w:rPr>
          <w:rFonts w:ascii="Palatino Linotype" w:hAnsi="Palatino Linotype"/>
          <w:lang w:val="es-ES"/>
        </w:rPr>
        <w:t xml:space="preserve"> presente</w:t>
      </w:r>
      <w:r w:rsidR="0038105A" w:rsidRPr="004D4AFB">
        <w:rPr>
          <w:rFonts w:ascii="Palatino Linotype" w:hAnsi="Palatino Linotype"/>
          <w:lang w:val="es-ES"/>
        </w:rPr>
        <w:t>s</w:t>
      </w:r>
      <w:r w:rsidRPr="004D4AFB">
        <w:rPr>
          <w:rFonts w:ascii="Palatino Linotype" w:hAnsi="Palatino Linotype"/>
          <w:lang w:val="es-ES"/>
        </w:rPr>
        <w:t xml:space="preserve"> </w:t>
      </w:r>
      <w:r w:rsidR="0038105A" w:rsidRPr="004D4AFB">
        <w:rPr>
          <w:rFonts w:ascii="Palatino Linotype" w:hAnsi="Palatino Linotype"/>
          <w:lang w:val="es-ES"/>
        </w:rPr>
        <w:t>R</w:t>
      </w:r>
      <w:r w:rsidRPr="004D4AFB">
        <w:rPr>
          <w:rFonts w:ascii="Palatino Linotype" w:hAnsi="Palatino Linotype"/>
          <w:lang w:val="es-ES"/>
        </w:rPr>
        <w:t xml:space="preserve">ecurso de </w:t>
      </w:r>
      <w:r w:rsidR="0038105A" w:rsidRPr="004D4AFB">
        <w:rPr>
          <w:rFonts w:ascii="Palatino Linotype" w:hAnsi="Palatino Linotype"/>
          <w:lang w:val="es-ES"/>
        </w:rPr>
        <w:t>R</w:t>
      </w:r>
      <w:r w:rsidRPr="004D4AFB">
        <w:rPr>
          <w:rFonts w:ascii="Palatino Linotype" w:hAnsi="Palatino Linotype"/>
          <w:lang w:val="es-ES"/>
        </w:rPr>
        <w:t xml:space="preserve">evisión, resulta intrascendente conocer el nombre de la persona que lo hubiere promovido, en virtud de que tanto la </w:t>
      </w:r>
      <w:r w:rsidRPr="004D4AFB">
        <w:rPr>
          <w:rFonts w:ascii="Palatino Linotype" w:hAnsi="Palatino Linotype"/>
        </w:rPr>
        <w:t>Constitución Política de los Estados Unidos Mexicanos</w:t>
      </w:r>
      <w:r w:rsidRPr="004D4AF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4D4AFB" w:rsidRDefault="00AE4768" w:rsidP="00235972">
      <w:pPr>
        <w:spacing w:line="360" w:lineRule="auto"/>
        <w:jc w:val="both"/>
        <w:textAlignment w:val="baseline"/>
        <w:rPr>
          <w:rFonts w:ascii="Palatino Linotype" w:hAnsi="Palatino Linotype"/>
          <w:b/>
          <w:sz w:val="28"/>
          <w:lang w:eastAsia="es-MX"/>
        </w:rPr>
      </w:pPr>
    </w:p>
    <w:p w14:paraId="7C9ABA59" w14:textId="3E3DBEFD" w:rsidR="00756235" w:rsidRPr="004D4AFB" w:rsidRDefault="00756235" w:rsidP="00235972">
      <w:pPr>
        <w:autoSpaceDE w:val="0"/>
        <w:autoSpaceDN w:val="0"/>
        <w:adjustRightInd w:val="0"/>
        <w:spacing w:line="360" w:lineRule="auto"/>
        <w:ind w:right="49"/>
        <w:jc w:val="both"/>
        <w:rPr>
          <w:rFonts w:ascii="Palatino Linotype" w:hAnsi="Palatino Linotype" w:cs="Arial"/>
          <w:b/>
        </w:rPr>
      </w:pPr>
      <w:r w:rsidRPr="004D4AFB">
        <w:rPr>
          <w:rFonts w:ascii="Palatino Linotype" w:hAnsi="Palatino Linotype" w:cs="Arial"/>
          <w:b/>
          <w:sz w:val="28"/>
          <w:szCs w:val="28"/>
        </w:rPr>
        <w:t>SEXTO</w:t>
      </w:r>
      <w:r w:rsidR="003533BB" w:rsidRPr="004D4AFB">
        <w:rPr>
          <w:rFonts w:ascii="Palatino Linotype" w:hAnsi="Palatino Linotype"/>
          <w:b/>
          <w:sz w:val="28"/>
          <w:szCs w:val="28"/>
        </w:rPr>
        <w:t>.</w:t>
      </w:r>
      <w:r w:rsidR="003533BB" w:rsidRPr="004D4AFB">
        <w:rPr>
          <w:rFonts w:ascii="Palatino Linotype" w:hAnsi="Palatino Linotype"/>
          <w:b/>
        </w:rPr>
        <w:t xml:space="preserve"> </w:t>
      </w:r>
      <w:r w:rsidRPr="004D4AFB">
        <w:rPr>
          <w:rFonts w:ascii="Palatino Linotype" w:hAnsi="Palatino Linotype" w:cs="Arial"/>
          <w:b/>
        </w:rPr>
        <w:t>Estudio y resolución del asunto.</w:t>
      </w:r>
    </w:p>
    <w:p w14:paraId="413F2556" w14:textId="77777777" w:rsidR="00744222" w:rsidRPr="004D4AFB" w:rsidRDefault="00744222" w:rsidP="00235972">
      <w:pPr>
        <w:spacing w:line="360" w:lineRule="auto"/>
        <w:jc w:val="both"/>
        <w:rPr>
          <w:rFonts w:ascii="Palatino Linotype" w:hAnsi="Palatino Linotype" w:cs="Arial"/>
        </w:rPr>
      </w:pPr>
      <w:bookmarkStart w:id="2" w:name="_Hlk63244169"/>
      <w:r w:rsidRPr="004D4AFB">
        <w:rPr>
          <w:rFonts w:ascii="Palatino Linotype" w:hAnsi="Palatino Linotype" w:cs="Arial"/>
        </w:rPr>
        <w:t xml:space="preserve">Una vez determinada la vía sobre la que versará el presente recurso, y previa revisión del expediente electrónico formado en </w:t>
      </w:r>
      <w:r w:rsidRPr="004D4AFB">
        <w:rPr>
          <w:rFonts w:ascii="Palatino Linotype" w:hAnsi="Palatino Linotype" w:cs="Arial"/>
          <w:b/>
        </w:rPr>
        <w:t>EL SAIMEX</w:t>
      </w:r>
      <w:r w:rsidRPr="004D4AF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D4AFB">
        <w:rPr>
          <w:rFonts w:ascii="Palatino Linotype" w:hAnsi="Palatino Linotype"/>
        </w:rPr>
        <w:t>Constitución Política de los Estados Unidos Mexicanos, Constitución Política del Estado Libre y Soberano de México</w:t>
      </w:r>
      <w:r w:rsidRPr="004D4AF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D4AFB">
        <w:rPr>
          <w:rFonts w:ascii="Palatino Linotype" w:hAnsi="Palatino Linotype"/>
        </w:rPr>
        <w:t>Constitución Política de los Estados Unidos Mexicanos</w:t>
      </w:r>
      <w:r w:rsidRPr="004D4AFB">
        <w:rPr>
          <w:rFonts w:ascii="Palatino Linotype" w:hAnsi="Palatino Linotype" w:cs="Arial"/>
        </w:rPr>
        <w:t xml:space="preserve"> y los numerales 8 y 9 de la Ley de Transparencia y Acceso a la Información Pública del Estado de México y Municipios.</w:t>
      </w:r>
    </w:p>
    <w:p w14:paraId="2E8828B0" w14:textId="77777777" w:rsidR="00744222" w:rsidRPr="004D4AFB" w:rsidRDefault="00744222" w:rsidP="00235972">
      <w:pPr>
        <w:spacing w:line="360" w:lineRule="auto"/>
        <w:jc w:val="both"/>
        <w:rPr>
          <w:rFonts w:ascii="Palatino Linotype" w:hAnsi="Palatino Linotype"/>
          <w:lang w:eastAsia="es-MX"/>
        </w:rPr>
      </w:pPr>
    </w:p>
    <w:p w14:paraId="2EB71B5C"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cs="Arial"/>
        </w:rPr>
      </w:pPr>
      <w:r w:rsidRPr="004D4AFB">
        <w:rPr>
          <w:rFonts w:ascii="Palatino Linotype" w:hAnsi="Palatino Linotype" w:cs="Arial"/>
        </w:rPr>
        <w:t xml:space="preserve">Es así que, una vez determinada la vía sobre la que versarán los presentes Recursos y previa revisión de los expedientes </w:t>
      </w:r>
      <w:r w:rsidRPr="004D4AFB">
        <w:rPr>
          <w:rFonts w:ascii="Palatino Linotype" w:hAnsi="Palatino Linotype"/>
        </w:rPr>
        <w:t>electrónicos</w:t>
      </w:r>
      <w:r w:rsidRPr="004D4AFB">
        <w:rPr>
          <w:rFonts w:ascii="Palatino Linotype" w:hAnsi="Palatino Linotype" w:cs="Arial"/>
        </w:rPr>
        <w:t xml:space="preserve"> formado en el</w:t>
      </w:r>
      <w:r w:rsidRPr="004D4AFB">
        <w:rPr>
          <w:rFonts w:ascii="Palatino Linotype" w:hAnsi="Palatino Linotype" w:cs="Arial"/>
          <w:b/>
        </w:rPr>
        <w:t xml:space="preserve"> SAIMEX</w:t>
      </w:r>
      <w:r w:rsidRPr="004D4AFB">
        <w:rPr>
          <w:rFonts w:ascii="Palatino Linotype" w:hAnsi="Palatino Linotype" w:cs="Arial"/>
        </w:rPr>
        <w:t xml:space="preserve">, es conveniente analizar si la respuesta del </w:t>
      </w:r>
      <w:r w:rsidRPr="004D4AFB">
        <w:rPr>
          <w:rFonts w:ascii="Palatino Linotype" w:hAnsi="Palatino Linotype" w:cs="Arial"/>
          <w:b/>
          <w:lang w:eastAsia="es-MX"/>
        </w:rPr>
        <w:t>SUJETO OBLIGADO</w:t>
      </w:r>
      <w:r w:rsidRPr="004D4AFB">
        <w:rPr>
          <w:rFonts w:ascii="Palatino Linotype" w:hAnsi="Palatino Linotype" w:cs="Arial"/>
        </w:rPr>
        <w:t xml:space="preserve"> cumple con los requisitos del derecho de Acceso a la Información Pública, por lo que en primer término debemos recordar que </w:t>
      </w:r>
      <w:r w:rsidRPr="004D4AFB">
        <w:rPr>
          <w:rFonts w:ascii="Palatino Linotype" w:hAnsi="Palatino Linotype" w:cs="Arial"/>
          <w:b/>
        </w:rPr>
        <w:t xml:space="preserve">EL RECURRENTE </w:t>
      </w:r>
      <w:r w:rsidRPr="004D4AFB">
        <w:rPr>
          <w:rFonts w:ascii="Palatino Linotype" w:hAnsi="Palatino Linotype" w:cs="Arial"/>
        </w:rPr>
        <w:t xml:space="preserve">en el ejercicio de su derecho de Acceso a la Información solicitó conocer lo siguiente: </w:t>
      </w:r>
    </w:p>
    <w:p w14:paraId="41A162AD"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cs="Arial"/>
        </w:rPr>
      </w:pPr>
    </w:p>
    <w:p w14:paraId="675360E9" w14:textId="77777777" w:rsidR="0017414C" w:rsidRPr="004D4AFB" w:rsidRDefault="0017414C" w:rsidP="0017414C">
      <w:pPr>
        <w:pStyle w:val="Prrafodelista"/>
        <w:widowControl w:val="0"/>
        <w:numPr>
          <w:ilvl w:val="0"/>
          <w:numId w:val="11"/>
        </w:numPr>
        <w:autoSpaceDE w:val="0"/>
        <w:autoSpaceDN w:val="0"/>
        <w:adjustRightInd w:val="0"/>
        <w:spacing w:line="360" w:lineRule="auto"/>
        <w:jc w:val="both"/>
        <w:rPr>
          <w:rFonts w:ascii="Palatino Linotype" w:hAnsi="Palatino Linotype" w:cs="Arial"/>
        </w:rPr>
      </w:pPr>
      <w:r w:rsidRPr="004D4AFB">
        <w:rPr>
          <w:rFonts w:ascii="Palatino Linotype" w:hAnsi="Palatino Linotype" w:cs="Arial"/>
        </w:rPr>
        <w:t>Si hay alguna denuncia en contraloría sobre el incumplimiento que está teniendo el titular de transparencia por omitir información en sus contestaciones.</w:t>
      </w:r>
    </w:p>
    <w:p w14:paraId="04B9B13A" w14:textId="77777777" w:rsidR="0017414C" w:rsidRPr="004D4AFB" w:rsidRDefault="0017414C" w:rsidP="0017414C">
      <w:pPr>
        <w:pStyle w:val="Prrafodelista"/>
        <w:widowControl w:val="0"/>
        <w:numPr>
          <w:ilvl w:val="0"/>
          <w:numId w:val="11"/>
        </w:numPr>
        <w:autoSpaceDE w:val="0"/>
        <w:autoSpaceDN w:val="0"/>
        <w:adjustRightInd w:val="0"/>
        <w:spacing w:line="360" w:lineRule="auto"/>
        <w:jc w:val="both"/>
        <w:rPr>
          <w:rFonts w:ascii="Palatino Linotype" w:hAnsi="Palatino Linotype" w:cs="Arial"/>
        </w:rPr>
      </w:pPr>
      <w:r w:rsidRPr="004D4AFB">
        <w:rPr>
          <w:rFonts w:ascii="Palatino Linotype" w:hAnsi="Palatino Linotype" w:cs="Arial"/>
        </w:rPr>
        <w:t>Copia de la denuncia ante la contraloría por el riesgo de contagio que representa la señora referida en la solicitud al seguir acudiendo a eventos del sistema cuando el Presidente Gustavo Flores dio positivo a COVID 19.</w:t>
      </w:r>
    </w:p>
    <w:p w14:paraId="62D0A4BB" w14:textId="77777777" w:rsidR="0017414C" w:rsidRPr="004D4AFB" w:rsidRDefault="0017414C" w:rsidP="0017414C">
      <w:pPr>
        <w:spacing w:line="360" w:lineRule="auto"/>
        <w:jc w:val="both"/>
        <w:rPr>
          <w:rFonts w:ascii="Palatino Linotype" w:hAnsi="Palatino Linotype" w:cs="Arial"/>
          <w:lang w:val="es-ES_tradnl"/>
        </w:rPr>
      </w:pPr>
    </w:p>
    <w:p w14:paraId="794C8FA5" w14:textId="77777777" w:rsidR="0017414C" w:rsidRPr="004D4AFB" w:rsidRDefault="0017414C" w:rsidP="0017414C">
      <w:pPr>
        <w:spacing w:line="360" w:lineRule="auto"/>
        <w:jc w:val="both"/>
        <w:rPr>
          <w:rFonts w:ascii="Palatino Linotype" w:hAnsi="Palatino Linotype"/>
          <w:lang w:eastAsia="es-MX"/>
        </w:rPr>
      </w:pPr>
      <w:r w:rsidRPr="004D4AFB">
        <w:rPr>
          <w:rFonts w:ascii="Palatino Linotype" w:hAnsi="Palatino Linotype"/>
        </w:rPr>
        <w:t xml:space="preserve">Al respecto, </w:t>
      </w:r>
      <w:r w:rsidRPr="004D4AFB">
        <w:rPr>
          <w:rFonts w:ascii="Palatino Linotype" w:eastAsia="MS Mincho" w:hAnsi="Palatino Linotype" w:cs="Tahoma"/>
          <w:b/>
        </w:rPr>
        <w:t xml:space="preserve">EL SUJETO OBLIGADO </w:t>
      </w:r>
      <w:r w:rsidRPr="004D4AFB">
        <w:rPr>
          <w:rFonts w:ascii="Palatino Linotype" w:eastAsia="MS Mincho" w:hAnsi="Palatino Linotype" w:cs="Tahoma"/>
        </w:rPr>
        <w:t xml:space="preserve">mediante respuestas </w:t>
      </w:r>
      <w:r w:rsidRPr="004D4AFB">
        <w:rPr>
          <w:rFonts w:ascii="Palatino Linotype" w:hAnsi="Palatino Linotype"/>
          <w:lang w:eastAsia="es-MX"/>
        </w:rPr>
        <w:t>adjuntó Acta de la Primera Sesión Extraordinaria del Comité de Transparencia, por medio de la cual el Comité de Transparencia aprobó el cambio de modalidad de entrega mediante consulta directa (in situ).</w:t>
      </w:r>
    </w:p>
    <w:p w14:paraId="092F947F"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rPr>
      </w:pPr>
    </w:p>
    <w:p w14:paraId="016080D1"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rPr>
      </w:pPr>
      <w:r w:rsidRPr="004D4AFB">
        <w:rPr>
          <w:rFonts w:ascii="Palatino Linotype" w:hAnsi="Palatino Linotype"/>
        </w:rPr>
        <w:t xml:space="preserve">Ante tal situación, el particular interpuso los Recursos de Revisión materia del presente asunto, adoleciéndose de las respuestas proporcionadas. . </w:t>
      </w:r>
    </w:p>
    <w:p w14:paraId="6E3A79A3"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rPr>
      </w:pPr>
    </w:p>
    <w:p w14:paraId="54594665"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rPr>
      </w:pPr>
      <w:r w:rsidRPr="004D4AFB">
        <w:rPr>
          <w:rFonts w:ascii="Palatino Linotype" w:hAnsi="Palatino Linotype"/>
        </w:rPr>
        <w:t xml:space="preserve">Ahora bien, es importante señalar que </w:t>
      </w:r>
      <w:r w:rsidRPr="004D4AFB">
        <w:rPr>
          <w:rFonts w:ascii="Palatino Linotype" w:hAnsi="Palatino Linotype" w:cs="Arial"/>
          <w:b/>
        </w:rPr>
        <w:t>EL RECURRENTE</w:t>
      </w:r>
      <w:r w:rsidRPr="004D4AFB">
        <w:rPr>
          <w:rFonts w:ascii="Palatino Linotype" w:hAnsi="Palatino Linotype" w:cs="Arial"/>
        </w:rPr>
        <w:t xml:space="preserve"> no realizó manifestaciones, </w:t>
      </w:r>
      <w:r w:rsidRPr="004D4AFB">
        <w:rPr>
          <w:rFonts w:ascii="Palatino Linotype" w:hAnsi="Palatino Linotype" w:cs="Arial"/>
        </w:rPr>
        <w:lastRenderedPageBreak/>
        <w:t xml:space="preserve">alegatos o pruebas y por su parte </w:t>
      </w:r>
      <w:r w:rsidRPr="004D4AFB">
        <w:rPr>
          <w:rFonts w:ascii="Palatino Linotype" w:hAnsi="Palatino Linotype" w:cs="Arial"/>
          <w:b/>
        </w:rPr>
        <w:t xml:space="preserve">EL SUJETO OBLIGADO </w:t>
      </w:r>
      <w:r w:rsidRPr="004D4AFB">
        <w:rPr>
          <w:rFonts w:ascii="Palatino Linotype" w:hAnsi="Palatino Linotype" w:cs="Arial"/>
        </w:rPr>
        <w:t xml:space="preserve">omitió rendir sus </w:t>
      </w:r>
      <w:r w:rsidRPr="004D4AFB">
        <w:rPr>
          <w:rFonts w:ascii="Palatino Linotype" w:hAnsi="Palatino Linotype"/>
        </w:rPr>
        <w:t>Informes Justificados, en el término establecido en el numeral 185, fracción II de la Ley de Transparencia y Acceso a la Información Pública del Estado de México y Municipios.</w:t>
      </w:r>
    </w:p>
    <w:p w14:paraId="7FEE7085" w14:textId="77777777" w:rsidR="0017414C" w:rsidRPr="004D4AFB" w:rsidRDefault="0017414C" w:rsidP="0017414C">
      <w:pPr>
        <w:pStyle w:val="Prrafodelista"/>
        <w:widowControl w:val="0"/>
        <w:autoSpaceDE w:val="0"/>
        <w:autoSpaceDN w:val="0"/>
        <w:adjustRightInd w:val="0"/>
        <w:spacing w:line="360" w:lineRule="auto"/>
        <w:ind w:left="0"/>
        <w:jc w:val="both"/>
        <w:rPr>
          <w:rFonts w:ascii="Palatino Linotype" w:hAnsi="Palatino Linotype" w:cs="Arial"/>
        </w:rPr>
      </w:pPr>
    </w:p>
    <w:p w14:paraId="3C37A05C" w14:textId="77777777" w:rsidR="00CF5EB6" w:rsidRPr="004D4AFB" w:rsidRDefault="00CF5EB6" w:rsidP="00CF5EB6">
      <w:pPr>
        <w:spacing w:line="360" w:lineRule="auto"/>
        <w:jc w:val="both"/>
        <w:rPr>
          <w:rFonts w:ascii="Palatino Linotype" w:hAnsi="Palatino Linotype"/>
          <w:lang w:eastAsia="es-MX"/>
        </w:rPr>
      </w:pPr>
      <w:r w:rsidRPr="004D4AFB">
        <w:rPr>
          <w:rFonts w:ascii="Palatino Linotype" w:hAnsi="Palatino Linotype"/>
        </w:rPr>
        <w:t xml:space="preserve">Al respecto, </w:t>
      </w:r>
      <w:r w:rsidRPr="004D4AFB">
        <w:rPr>
          <w:rFonts w:ascii="Palatino Linotype" w:eastAsia="MS Mincho" w:hAnsi="Palatino Linotype" w:cs="Tahoma"/>
          <w:b/>
        </w:rPr>
        <w:t xml:space="preserve">EL SUJETO OBLIGADO </w:t>
      </w:r>
      <w:r w:rsidRPr="004D4AFB">
        <w:rPr>
          <w:rFonts w:ascii="Palatino Linotype" w:eastAsia="MS Mincho" w:hAnsi="Palatino Linotype" w:cs="Tahoma"/>
        </w:rPr>
        <w:t xml:space="preserve">mediante respuestas </w:t>
      </w:r>
      <w:r w:rsidRPr="004D4AFB">
        <w:rPr>
          <w:rFonts w:ascii="Palatino Linotype" w:hAnsi="Palatino Linotype"/>
          <w:lang w:eastAsia="es-MX"/>
        </w:rPr>
        <w:t>adjuntó Acta de la Primera Sesión Extraordinaria del Comité de Transparencia, por medio de la cual el Comité de Transparencia aprobó el cambio de modalidad de entrega mediante consulta directa (in situ).</w:t>
      </w:r>
    </w:p>
    <w:p w14:paraId="3D0FC13D"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rPr>
      </w:pPr>
    </w:p>
    <w:p w14:paraId="20751681"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rPr>
      </w:pPr>
      <w:r w:rsidRPr="004D4AFB">
        <w:rPr>
          <w:rFonts w:ascii="Palatino Linotype" w:hAnsi="Palatino Linotype"/>
        </w:rPr>
        <w:t xml:space="preserve">Ante tal situación, el particular interpuso los Recursos de Revisión materia del presente asunto, adoleciéndose de las respuestas proporcionadas. . </w:t>
      </w:r>
    </w:p>
    <w:p w14:paraId="46ED286E"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rPr>
      </w:pPr>
    </w:p>
    <w:p w14:paraId="1334EE70"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rPr>
      </w:pPr>
      <w:r w:rsidRPr="004D4AFB">
        <w:rPr>
          <w:rFonts w:ascii="Palatino Linotype" w:hAnsi="Palatino Linotype"/>
        </w:rPr>
        <w:t xml:space="preserve">Ahora bien, es importante señalar que </w:t>
      </w:r>
      <w:r w:rsidRPr="004D4AFB">
        <w:rPr>
          <w:rFonts w:ascii="Palatino Linotype" w:hAnsi="Palatino Linotype" w:cs="Arial"/>
          <w:b/>
        </w:rPr>
        <w:t>EL RECURRENTE</w:t>
      </w:r>
      <w:r w:rsidRPr="004D4AFB">
        <w:rPr>
          <w:rFonts w:ascii="Palatino Linotype" w:hAnsi="Palatino Linotype" w:cs="Arial"/>
        </w:rPr>
        <w:t xml:space="preserve"> no realizó manifestaciones, alegatos o pruebas y por su parte </w:t>
      </w:r>
      <w:r w:rsidRPr="004D4AFB">
        <w:rPr>
          <w:rFonts w:ascii="Palatino Linotype" w:hAnsi="Palatino Linotype" w:cs="Arial"/>
          <w:b/>
        </w:rPr>
        <w:t xml:space="preserve">EL SUJETO OBLIGADO </w:t>
      </w:r>
      <w:r w:rsidRPr="004D4AFB">
        <w:rPr>
          <w:rFonts w:ascii="Palatino Linotype" w:hAnsi="Palatino Linotype" w:cs="Arial"/>
        </w:rPr>
        <w:t xml:space="preserve">omitió rendir sus </w:t>
      </w:r>
      <w:r w:rsidRPr="004D4AFB">
        <w:rPr>
          <w:rFonts w:ascii="Palatino Linotype" w:hAnsi="Palatino Linotype"/>
        </w:rPr>
        <w:t>Informes Justificados, en el término establecido en el numeral 185, fracción II de la Ley de Transparencia y Acceso a la Información Pública del Estado de México y Municipios.</w:t>
      </w:r>
    </w:p>
    <w:p w14:paraId="70ABF66E"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rPr>
      </w:pPr>
    </w:p>
    <w:p w14:paraId="0F5A7DAA" w14:textId="154D547A" w:rsidR="009C7782" w:rsidRPr="004D4AFB" w:rsidRDefault="00CF5EB6" w:rsidP="004D4AFB">
      <w:pPr>
        <w:spacing w:line="360" w:lineRule="auto"/>
        <w:jc w:val="both"/>
        <w:rPr>
          <w:rFonts w:ascii="Palatino Linotype" w:hAnsi="Palatino Linotype" w:cs="Arial"/>
        </w:rPr>
      </w:pPr>
      <w:r w:rsidRPr="004D4AFB">
        <w:rPr>
          <w:rFonts w:ascii="Palatino Linotype" w:hAnsi="Palatino Linotype"/>
        </w:rPr>
        <w:t>Es a</w:t>
      </w:r>
      <w:r w:rsidR="004D4AFB">
        <w:rPr>
          <w:rFonts w:ascii="Palatino Linotype" w:hAnsi="Palatino Linotype"/>
        </w:rPr>
        <w:t xml:space="preserve">sí que del análisis realizado </w:t>
      </w:r>
      <w:r w:rsidR="009C7782" w:rsidRPr="004D4AFB">
        <w:rPr>
          <w:rFonts w:ascii="Palatino Linotype" w:hAnsi="Palatino Linotype" w:cs="Arial"/>
        </w:rPr>
        <w:t>análisis realizado a la</w:t>
      </w:r>
      <w:r w:rsidR="0017414C" w:rsidRPr="004D4AFB">
        <w:rPr>
          <w:rFonts w:ascii="Palatino Linotype" w:hAnsi="Palatino Linotype" w:cs="Arial"/>
        </w:rPr>
        <w:t xml:space="preserve"> solicitud</w:t>
      </w:r>
      <w:r w:rsidR="009C7782" w:rsidRPr="004D4AFB">
        <w:rPr>
          <w:rFonts w:ascii="Palatino Linotype" w:hAnsi="Palatino Linotype" w:cs="Arial"/>
        </w:rPr>
        <w:t xml:space="preserve"> </w:t>
      </w:r>
      <w:r w:rsidR="004D4AFB">
        <w:rPr>
          <w:rFonts w:ascii="Palatino Linotype" w:hAnsi="Palatino Linotype" w:cs="Arial"/>
        </w:rPr>
        <w:t xml:space="preserve">identificada con el número </w:t>
      </w:r>
      <w:r w:rsidR="009C7782" w:rsidRPr="004D4AFB">
        <w:rPr>
          <w:rFonts w:ascii="Palatino Linotype" w:hAnsi="Palatino Linotype" w:cs="Arial"/>
          <w:b/>
        </w:rPr>
        <w:t>00245/DIFMETEPEC/IP/2022</w:t>
      </w:r>
      <w:r w:rsidR="009C7782" w:rsidRPr="004D4AFB">
        <w:rPr>
          <w:rFonts w:ascii="Palatino Linotype" w:hAnsi="Palatino Linotype" w:cs="Arial"/>
        </w:rPr>
        <w:t xml:space="preserve"> misma que dio origen a la interposición del Recurso de Revisión </w:t>
      </w:r>
      <w:r w:rsidR="009C7782" w:rsidRPr="004D4AFB">
        <w:rPr>
          <w:rFonts w:ascii="Palatino Linotype" w:hAnsi="Palatino Linotype" w:cs="Arial"/>
          <w:b/>
        </w:rPr>
        <w:t xml:space="preserve">03138/INFOEM/IP/RR/2022, </w:t>
      </w:r>
      <w:r w:rsidR="009C7782" w:rsidRPr="004D4AFB">
        <w:rPr>
          <w:rFonts w:ascii="Palatino Linotype" w:hAnsi="Palatino Linotype" w:cs="Arial"/>
        </w:rPr>
        <w:t xml:space="preserve">relacionada con las denuncias presentadas ante la contraloría por el riesgo de contagio; al respecto dicho requerimiento resulta improcedente, derivado que el particular asume que la persona que acude a eventos del </w:t>
      </w:r>
      <w:r w:rsidR="009C7782" w:rsidRPr="004D4AFB">
        <w:rPr>
          <w:rFonts w:ascii="Palatino Linotype" w:hAnsi="Palatino Linotype" w:cs="Arial"/>
        </w:rPr>
        <w:lastRenderedPageBreak/>
        <w:t xml:space="preserve">Sistema tiene Covid 19 y afirma la existencia de contagio; sin embargo, no se puede corroborar dicho pronunciamiento. </w:t>
      </w:r>
    </w:p>
    <w:p w14:paraId="446151AA" w14:textId="77777777" w:rsidR="009C7782" w:rsidRPr="004D4AFB" w:rsidRDefault="009C7782" w:rsidP="009C7782">
      <w:pPr>
        <w:pStyle w:val="Prrafodelista"/>
        <w:widowControl w:val="0"/>
        <w:autoSpaceDE w:val="0"/>
        <w:autoSpaceDN w:val="0"/>
        <w:adjustRightInd w:val="0"/>
        <w:spacing w:line="360" w:lineRule="auto"/>
        <w:ind w:left="0"/>
        <w:jc w:val="both"/>
        <w:rPr>
          <w:rFonts w:ascii="Palatino Linotype" w:hAnsi="Palatino Linotype" w:cs="Arial"/>
        </w:rPr>
      </w:pPr>
    </w:p>
    <w:p w14:paraId="2BCFB76A" w14:textId="1DDC94B8" w:rsidR="009C7782" w:rsidRPr="004D4AFB" w:rsidRDefault="00E667E3" w:rsidP="009C7782">
      <w:pPr>
        <w:spacing w:line="360" w:lineRule="auto"/>
        <w:ind w:right="49"/>
        <w:jc w:val="both"/>
        <w:rPr>
          <w:rFonts w:ascii="Palatino Linotype" w:hAnsi="Palatino Linotype" w:cs="Arial"/>
        </w:rPr>
      </w:pPr>
      <w:r w:rsidRPr="004D4AFB">
        <w:rPr>
          <w:rFonts w:ascii="Palatino Linotype" w:hAnsi="Palatino Linotype" w:cs="Arial"/>
        </w:rPr>
        <w:t xml:space="preserve">Derivado de lo anterior </w:t>
      </w:r>
      <w:r w:rsidR="009C7782" w:rsidRPr="004D4AFB">
        <w:rPr>
          <w:rFonts w:ascii="Palatino Linotype" w:hAnsi="Palatino Linotype" w:cs="Arial"/>
        </w:rPr>
        <w:t>este Órgano Garante determinar</w:t>
      </w:r>
      <w:r w:rsidRPr="004D4AFB">
        <w:rPr>
          <w:rFonts w:ascii="Palatino Linotype" w:hAnsi="Palatino Linotype" w:cs="Arial"/>
        </w:rPr>
        <w:t xml:space="preserve"> improcedente ordenar su entrega y en consecuencia </w:t>
      </w:r>
      <w:r w:rsidR="00417088" w:rsidRPr="004D4AFB">
        <w:rPr>
          <w:rFonts w:ascii="Palatino Linotype" w:hAnsi="Palatino Linotype" w:cs="Arial"/>
          <w:b/>
        </w:rPr>
        <w:t>SOBRESEER</w:t>
      </w:r>
      <w:r w:rsidR="009C7782" w:rsidRPr="004D4AFB">
        <w:rPr>
          <w:rFonts w:ascii="Palatino Linotype" w:hAnsi="Palatino Linotype" w:cs="Arial"/>
        </w:rPr>
        <w:t xml:space="preserve"> el recurso de revisión número </w:t>
      </w:r>
      <w:r w:rsidRPr="004D4AFB">
        <w:rPr>
          <w:rFonts w:ascii="Palatino Linotype" w:hAnsi="Palatino Linotype" w:cs="Arial"/>
          <w:b/>
        </w:rPr>
        <w:t xml:space="preserve">03138/INFOEM/IP/RR/2022 </w:t>
      </w:r>
      <w:r w:rsidR="009C7782" w:rsidRPr="004D4AFB">
        <w:rPr>
          <w:rFonts w:ascii="Palatino Linotype" w:hAnsi="Palatino Linotype" w:cs="Arial"/>
        </w:rPr>
        <w:t>por improcedente, toda vez que se actualiza la fracción IV</w:t>
      </w:r>
      <w:r w:rsidR="009C7782" w:rsidRPr="004D4AFB">
        <w:rPr>
          <w:rFonts w:ascii="Palatino Linotype" w:hAnsi="Palatino Linotype" w:cs="Arial"/>
          <w:vertAlign w:val="superscript"/>
        </w:rPr>
        <w:footnoteReference w:id="2"/>
      </w:r>
      <w:r w:rsidR="009C7782" w:rsidRPr="004D4AFB">
        <w:rPr>
          <w:rFonts w:ascii="Palatino Linotype" w:hAnsi="Palatino Linotype" w:cs="Arial"/>
        </w:rPr>
        <w:t xml:space="preserve"> del ordinal 192 de la Ley de Transparencia y Acceso a la Información Pública del Estado de México y Municipios, en</w:t>
      </w:r>
      <w:r w:rsidRPr="004D4AFB">
        <w:rPr>
          <w:rFonts w:ascii="Palatino Linotype" w:hAnsi="Palatino Linotype" w:cs="Arial"/>
        </w:rPr>
        <w:t xml:space="preserve"> correlación con el diverso 191, fracción III </w:t>
      </w:r>
      <w:r w:rsidR="009C7782" w:rsidRPr="004D4AFB">
        <w:rPr>
          <w:rFonts w:ascii="Palatino Linotype" w:hAnsi="Palatino Linotype" w:cs="Arial"/>
        </w:rPr>
        <w:t>del mismo ordenamiento.</w:t>
      </w:r>
    </w:p>
    <w:p w14:paraId="7827CA74" w14:textId="77777777" w:rsidR="009C7782" w:rsidRPr="004D4AFB" w:rsidRDefault="009C7782" w:rsidP="009C7782">
      <w:pPr>
        <w:pStyle w:val="Prrafodelista"/>
        <w:widowControl w:val="0"/>
        <w:autoSpaceDE w:val="0"/>
        <w:autoSpaceDN w:val="0"/>
        <w:adjustRightInd w:val="0"/>
        <w:spacing w:line="360" w:lineRule="auto"/>
        <w:ind w:left="0"/>
        <w:jc w:val="both"/>
        <w:rPr>
          <w:rFonts w:ascii="Palatino Linotype" w:hAnsi="Palatino Linotype" w:cs="Arial"/>
        </w:rPr>
      </w:pPr>
    </w:p>
    <w:p w14:paraId="0CB84E57" w14:textId="77777777" w:rsidR="00E667E3" w:rsidRPr="004D4AFB" w:rsidRDefault="00E667E3" w:rsidP="00E667E3">
      <w:pPr>
        <w:spacing w:line="360" w:lineRule="auto"/>
        <w:ind w:right="49"/>
        <w:jc w:val="both"/>
        <w:rPr>
          <w:rFonts w:ascii="Palatino Linotype" w:hAnsi="Palatino Linotype"/>
        </w:rPr>
      </w:pPr>
      <w:r w:rsidRPr="004D4AFB">
        <w:rPr>
          <w:rFonts w:ascii="Palatino Linotype" w:hAnsi="Palatino Linotype" w:cs="Arial"/>
        </w:rPr>
        <w:t xml:space="preserve">Por otro lado, respecto al requerimiento realizado por el particular mediante la solicitud número </w:t>
      </w:r>
      <w:r w:rsidRPr="004D4AFB">
        <w:rPr>
          <w:rFonts w:ascii="Palatino Linotype" w:hAnsi="Palatino Linotype"/>
          <w:b/>
        </w:rPr>
        <w:t xml:space="preserve">00572/DIFMETEPEC/IP/2022, </w:t>
      </w:r>
      <w:r w:rsidRPr="004D4AFB">
        <w:rPr>
          <w:rFonts w:ascii="Palatino Linotype" w:hAnsi="Palatino Linotype"/>
        </w:rPr>
        <w:t xml:space="preserve">misma que dio origen al Recurso de Revisión </w:t>
      </w:r>
      <w:r w:rsidRPr="004D4AFB">
        <w:rPr>
          <w:rFonts w:ascii="Palatino Linotype" w:hAnsi="Palatino Linotype"/>
          <w:b/>
        </w:rPr>
        <w:t xml:space="preserve">02837/INFOEM/IP/RR/2022, </w:t>
      </w:r>
      <w:r w:rsidRPr="004D4AFB">
        <w:rPr>
          <w:rFonts w:ascii="Palatino Linotype" w:hAnsi="Palatino Linotype"/>
        </w:rPr>
        <w:t xml:space="preserve">relacionada con las denuncia presentadas ante la Contraloría sobre el incumplimiento que está teniendo el titular de transparencia por omitir información en sus contestaciones. </w:t>
      </w:r>
    </w:p>
    <w:p w14:paraId="03981744" w14:textId="77777777" w:rsidR="00E667E3" w:rsidRDefault="00E667E3" w:rsidP="00E667E3">
      <w:pPr>
        <w:spacing w:line="360" w:lineRule="auto"/>
        <w:ind w:right="49"/>
        <w:jc w:val="both"/>
        <w:rPr>
          <w:rFonts w:ascii="Palatino Linotype" w:hAnsi="Palatino Linotype"/>
        </w:rPr>
      </w:pPr>
    </w:p>
    <w:p w14:paraId="04F2FDC2" w14:textId="77777777" w:rsidR="00E67B0F" w:rsidRPr="005353DA" w:rsidRDefault="00E67B0F" w:rsidP="00E67B0F">
      <w:pPr>
        <w:spacing w:line="360" w:lineRule="auto"/>
        <w:jc w:val="both"/>
        <w:rPr>
          <w:rFonts w:ascii="Palatino Linotype" w:hAnsi="Palatino Linotype"/>
          <w:lang w:eastAsia="es-MX"/>
        </w:rPr>
      </w:pPr>
      <w:r w:rsidRPr="005353DA">
        <w:rPr>
          <w:rFonts w:ascii="Palatino Linotype" w:hAnsi="Palatino Linotype"/>
        </w:rPr>
        <w:t xml:space="preserve">Al respecto, del análisis realizado a la respuesta emitida por </w:t>
      </w:r>
      <w:r w:rsidRPr="005353DA">
        <w:rPr>
          <w:rFonts w:ascii="Palatino Linotype" w:hAnsi="Palatino Linotype"/>
          <w:b/>
        </w:rPr>
        <w:t xml:space="preserve">EL SUJETO OBLIGADO </w:t>
      </w:r>
      <w:r w:rsidRPr="005353DA">
        <w:rPr>
          <w:rFonts w:ascii="Palatino Linotype" w:hAnsi="Palatino Linotype"/>
        </w:rPr>
        <w:t xml:space="preserve">se advierte que no atendió el derecho de Acceso a la Información ejercido por el particular, ello en razón de que </w:t>
      </w:r>
      <w:r w:rsidRPr="005353DA">
        <w:rPr>
          <w:rFonts w:ascii="Palatino Linotype" w:hAnsi="Palatino Linotype"/>
          <w:lang w:eastAsia="es-MX"/>
        </w:rPr>
        <w:t xml:space="preserve">cambio de modalidad de entrega mediante consulta directa (in situ), argumentando que se habían recibido un inusual número de solicitudes de información, a través de la plataforma </w:t>
      </w:r>
      <w:r w:rsidRPr="005353DA">
        <w:rPr>
          <w:rFonts w:ascii="Palatino Linotype" w:hAnsi="Palatino Linotype"/>
          <w:b/>
          <w:lang w:eastAsia="es-MX"/>
        </w:rPr>
        <w:t>SAIMEX</w:t>
      </w:r>
      <w:r w:rsidRPr="005353DA">
        <w:rPr>
          <w:rFonts w:ascii="Palatino Linotype" w:hAnsi="Palatino Linotype"/>
          <w:lang w:eastAsia="es-MX"/>
        </w:rPr>
        <w:t xml:space="preserve">, motivo por el cual diversas áreas de adscripción se pronunciaron en el sentido de que la atención de cada una de las solicitudes requerían </w:t>
      </w:r>
      <w:r w:rsidRPr="005353DA">
        <w:rPr>
          <w:rFonts w:ascii="Palatino Linotype" w:hAnsi="Palatino Linotype"/>
          <w:lang w:eastAsia="es-MX"/>
        </w:rPr>
        <w:lastRenderedPageBreak/>
        <w:t xml:space="preserve">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78FDBDEF" w14:textId="77777777" w:rsidR="00E67B0F" w:rsidRPr="005353DA" w:rsidRDefault="00E67B0F" w:rsidP="00E67B0F">
      <w:pPr>
        <w:spacing w:line="360" w:lineRule="auto"/>
        <w:jc w:val="both"/>
        <w:rPr>
          <w:rFonts w:ascii="Palatino Linotype" w:hAnsi="Palatino Linotype"/>
          <w:lang w:eastAsia="es-MX"/>
        </w:rPr>
      </w:pPr>
    </w:p>
    <w:p w14:paraId="396C7E73" w14:textId="77777777" w:rsidR="00E67B0F" w:rsidRPr="005353DA" w:rsidRDefault="00E67B0F" w:rsidP="00E67B0F">
      <w:pPr>
        <w:spacing w:line="360" w:lineRule="auto"/>
        <w:jc w:val="both"/>
        <w:rPr>
          <w:rFonts w:ascii="Palatino Linotype" w:hAnsi="Palatino Linotype"/>
          <w:szCs w:val="17"/>
          <w:lang w:eastAsia="es-ES_tradnl"/>
        </w:rPr>
      </w:pPr>
      <w:r w:rsidRPr="005353DA">
        <w:rPr>
          <w:rFonts w:ascii="Palatino Linotype" w:hAnsi="Palatino Linotype"/>
        </w:rPr>
        <w:t xml:space="preserve">Derivado de lo anterior, </w:t>
      </w:r>
      <w:r w:rsidRPr="005353DA">
        <w:rPr>
          <w:rFonts w:ascii="Palatino Linotype" w:eastAsia="Calibri" w:hAnsi="Palatino Linotype"/>
          <w:lang w:eastAsia="en-US"/>
        </w:rPr>
        <w:t>es</w:t>
      </w:r>
      <w:r w:rsidRPr="005353DA">
        <w:rPr>
          <w:rFonts w:ascii="Palatino Linotype" w:hAnsi="Palatino Linotype"/>
        </w:rPr>
        <w:t xml:space="preserve"> importante referir el contenido de l</w:t>
      </w:r>
      <w:r w:rsidRPr="005353DA">
        <w:rPr>
          <w:rFonts w:ascii="Palatino Linotype" w:hAnsi="Palatino Linotype" w:cs="Arial"/>
          <w:lang w:val="es-ES_tradnl"/>
        </w:rPr>
        <w:t>os</w:t>
      </w:r>
      <w:r w:rsidRPr="005353DA">
        <w:rPr>
          <w:rFonts w:ascii="Palatino Linotype" w:hAnsi="Palatino Linotype"/>
        </w:rPr>
        <w:t xml:space="preserve"> artículos 155, fracción V y 164,</w:t>
      </w:r>
      <w:r w:rsidRPr="005353DA">
        <w:rPr>
          <w:rFonts w:ascii="Palatino Linotype" w:hAnsi="Palatino Linotype"/>
          <w:szCs w:val="17"/>
          <w:lang w:eastAsia="es-ES_tradnl"/>
        </w:rPr>
        <w:t xml:space="preserve"> de la Ley de Transparencia y Acceso a la Información Pública del Estado de México y Municipios, disponen lo siguiente:</w:t>
      </w:r>
    </w:p>
    <w:p w14:paraId="123BC8BD" w14:textId="77777777" w:rsidR="00E67B0F" w:rsidRPr="005353DA" w:rsidRDefault="00E67B0F" w:rsidP="00E67B0F">
      <w:pPr>
        <w:jc w:val="both"/>
        <w:rPr>
          <w:rFonts w:ascii="Palatino Linotype" w:hAnsi="Palatino Linotype"/>
          <w:lang w:eastAsia="es-MX"/>
        </w:rPr>
      </w:pPr>
    </w:p>
    <w:p w14:paraId="1A90AEAA" w14:textId="77777777" w:rsidR="00E67B0F" w:rsidRPr="005353DA" w:rsidRDefault="00E67B0F" w:rsidP="00E67B0F">
      <w:pPr>
        <w:ind w:left="851" w:right="992"/>
        <w:jc w:val="both"/>
        <w:rPr>
          <w:rFonts w:ascii="Palatino Linotype" w:hAnsi="Palatino Linotype" w:cs="Arial"/>
          <w:i/>
          <w:iCs/>
          <w:sz w:val="22"/>
          <w:szCs w:val="22"/>
          <w:lang w:val="es-ES"/>
        </w:rPr>
      </w:pPr>
      <w:r w:rsidRPr="005353DA">
        <w:rPr>
          <w:rFonts w:ascii="Palatino Linotype" w:hAnsi="Palatino Linotype" w:cs="Arial"/>
          <w:i/>
          <w:iCs/>
          <w:sz w:val="22"/>
          <w:szCs w:val="22"/>
          <w:lang w:val="es-ES"/>
        </w:rPr>
        <w:t>“</w:t>
      </w:r>
      <w:r w:rsidRPr="005353DA">
        <w:rPr>
          <w:rFonts w:ascii="Palatino Linotype" w:hAnsi="Palatino Linotype" w:cs="Arial"/>
          <w:b/>
          <w:i/>
          <w:iCs/>
          <w:sz w:val="22"/>
          <w:szCs w:val="22"/>
          <w:lang w:val="es-ES"/>
        </w:rPr>
        <w:t xml:space="preserve">Artículo 155. </w:t>
      </w:r>
      <w:r w:rsidRPr="005353DA">
        <w:rPr>
          <w:rFonts w:ascii="Palatino Linotype" w:hAnsi="Palatino Linotype" w:cs="Arial"/>
          <w:b/>
          <w:i/>
          <w:iCs/>
          <w:sz w:val="22"/>
          <w:szCs w:val="22"/>
          <w:u w:val="single"/>
          <w:lang w:val="es-ES"/>
        </w:rPr>
        <w:t>Para presentar una solicitud por escrito, no se podrán exigir mayores requisitos que los siguientes</w:t>
      </w:r>
      <w:r w:rsidRPr="005353DA">
        <w:rPr>
          <w:rFonts w:ascii="Palatino Linotype" w:hAnsi="Palatino Linotype" w:cs="Arial"/>
          <w:i/>
          <w:iCs/>
          <w:sz w:val="22"/>
          <w:szCs w:val="22"/>
          <w:lang w:val="es-ES"/>
        </w:rPr>
        <w:t xml:space="preserve">: </w:t>
      </w:r>
    </w:p>
    <w:p w14:paraId="3B89657B" w14:textId="77777777" w:rsidR="00E67B0F" w:rsidRPr="005353DA" w:rsidRDefault="00E67B0F" w:rsidP="00E67B0F">
      <w:pPr>
        <w:ind w:left="851" w:right="992"/>
        <w:jc w:val="both"/>
        <w:rPr>
          <w:rFonts w:ascii="Palatino Linotype" w:hAnsi="Palatino Linotype" w:cs="Arial"/>
          <w:i/>
          <w:iCs/>
          <w:sz w:val="22"/>
          <w:szCs w:val="22"/>
          <w:lang w:val="es-ES"/>
        </w:rPr>
      </w:pPr>
      <w:r w:rsidRPr="005353DA">
        <w:rPr>
          <w:rFonts w:ascii="Palatino Linotype" w:hAnsi="Palatino Linotype" w:cs="Arial"/>
          <w:i/>
          <w:iCs/>
          <w:sz w:val="22"/>
          <w:szCs w:val="22"/>
          <w:lang w:val="es-ES"/>
        </w:rPr>
        <w:t>[…]</w:t>
      </w:r>
    </w:p>
    <w:p w14:paraId="21070297" w14:textId="77777777" w:rsidR="00E67B0F" w:rsidRPr="005353DA" w:rsidRDefault="00E67B0F" w:rsidP="00E67B0F">
      <w:pPr>
        <w:ind w:left="851" w:right="992"/>
        <w:jc w:val="both"/>
        <w:rPr>
          <w:rFonts w:ascii="Palatino Linotype" w:hAnsi="Palatino Linotype" w:cs="Arial"/>
          <w:i/>
          <w:iCs/>
          <w:sz w:val="22"/>
          <w:szCs w:val="22"/>
          <w:lang w:val="es-ES"/>
        </w:rPr>
      </w:pPr>
      <w:r w:rsidRPr="005353DA">
        <w:rPr>
          <w:rFonts w:ascii="Palatino Linotype" w:hAnsi="Palatino Linotype" w:cs="Arial"/>
          <w:b/>
          <w:i/>
          <w:iCs/>
          <w:sz w:val="22"/>
          <w:szCs w:val="22"/>
          <w:lang w:val="es-ES"/>
        </w:rPr>
        <w:t xml:space="preserve">V. </w:t>
      </w:r>
      <w:r w:rsidRPr="005353DA">
        <w:rPr>
          <w:rFonts w:ascii="Palatino Linotype" w:hAnsi="Palatino Linotype" w:cs="Arial"/>
          <w:b/>
          <w:i/>
          <w:iCs/>
          <w:sz w:val="22"/>
          <w:szCs w:val="22"/>
          <w:u w:val="single"/>
          <w:lang w:val="es-ES"/>
        </w:rPr>
        <w:t>La modalidad en la que prefiere se otorgue el acceso a la información, la cual podrá ser</w:t>
      </w:r>
      <w:r w:rsidRPr="005353DA">
        <w:rPr>
          <w:rFonts w:ascii="Palatino Linotype" w:hAnsi="Palatino Linotype" w:cs="Arial"/>
          <w:i/>
          <w:iCs/>
          <w:sz w:val="22"/>
          <w:szCs w:val="22"/>
          <w:lang w:val="es-ES"/>
        </w:rPr>
        <w:t xml:space="preserve"> verbal, siempre y cuando sea para fines de orientación, mediante consulta directa, </w:t>
      </w:r>
      <w:r w:rsidRPr="005353DA">
        <w:rPr>
          <w:rFonts w:ascii="Palatino Linotype" w:hAnsi="Palatino Linotype" w:cs="Arial"/>
          <w:b/>
          <w:i/>
          <w:iCs/>
          <w:sz w:val="22"/>
          <w:szCs w:val="22"/>
          <w:u w:val="single"/>
          <w:lang w:val="es-ES"/>
        </w:rPr>
        <w:t>mediante la expedición de copias</w:t>
      </w:r>
      <w:r w:rsidRPr="005353DA">
        <w:rPr>
          <w:rFonts w:ascii="Palatino Linotype" w:hAnsi="Palatino Linotype" w:cs="Arial"/>
          <w:i/>
          <w:iCs/>
          <w:sz w:val="22"/>
          <w:szCs w:val="22"/>
          <w:lang w:val="es-ES"/>
        </w:rPr>
        <w:t xml:space="preserve"> simples o </w:t>
      </w:r>
      <w:r w:rsidRPr="005353DA">
        <w:rPr>
          <w:rFonts w:ascii="Palatino Linotype" w:hAnsi="Palatino Linotype" w:cs="Arial"/>
          <w:b/>
          <w:i/>
          <w:iCs/>
          <w:sz w:val="22"/>
          <w:szCs w:val="22"/>
          <w:u w:val="single"/>
          <w:lang w:val="es-ES"/>
        </w:rPr>
        <w:t>certificadas</w:t>
      </w:r>
      <w:r w:rsidRPr="005353DA">
        <w:rPr>
          <w:rFonts w:ascii="Palatino Linotype" w:hAnsi="Palatino Linotype" w:cs="Arial"/>
          <w:i/>
          <w:iCs/>
          <w:sz w:val="22"/>
          <w:szCs w:val="22"/>
          <w:lang w:val="es-ES"/>
        </w:rPr>
        <w:t xml:space="preserve"> o la reproducción en cualquier otro medio, incluidos los electrónicos. </w:t>
      </w:r>
    </w:p>
    <w:p w14:paraId="24FB2BB4" w14:textId="77777777" w:rsidR="00E67B0F" w:rsidRPr="005353DA" w:rsidRDefault="00E67B0F" w:rsidP="00E67B0F">
      <w:pPr>
        <w:ind w:left="851" w:right="992"/>
        <w:jc w:val="both"/>
        <w:rPr>
          <w:rFonts w:ascii="Palatino Linotype" w:hAnsi="Palatino Linotype" w:cs="Arial"/>
          <w:i/>
          <w:iCs/>
          <w:sz w:val="22"/>
          <w:szCs w:val="22"/>
          <w:lang w:val="es-ES"/>
        </w:rPr>
      </w:pPr>
      <w:r w:rsidRPr="005353DA">
        <w:rPr>
          <w:rFonts w:ascii="Palatino Linotype" w:hAnsi="Palatino Linotype" w:cs="Arial"/>
          <w:b/>
          <w:i/>
          <w:iCs/>
          <w:sz w:val="22"/>
          <w:szCs w:val="22"/>
          <w:lang w:val="es-ES"/>
        </w:rPr>
        <w:t xml:space="preserve">Artículo 164. </w:t>
      </w:r>
      <w:r w:rsidRPr="005353DA">
        <w:rPr>
          <w:rFonts w:ascii="Palatino Linotype" w:hAnsi="Palatino Linotype" w:cs="Arial"/>
          <w:b/>
          <w:i/>
          <w:iCs/>
          <w:sz w:val="22"/>
          <w:szCs w:val="22"/>
          <w:u w:val="single"/>
          <w:lang w:val="es-ES"/>
        </w:rPr>
        <w:t>El acceso se dará en la modalidad de entrega</w:t>
      </w:r>
      <w:r w:rsidRPr="005353DA">
        <w:rPr>
          <w:rFonts w:ascii="Palatino Linotype" w:hAnsi="Palatino Linotype" w:cs="Arial"/>
          <w:i/>
          <w:iCs/>
          <w:sz w:val="22"/>
          <w:szCs w:val="22"/>
          <w:lang w:val="es-ES"/>
        </w:rPr>
        <w:t xml:space="preserve"> y, en su caso, de envío </w:t>
      </w:r>
      <w:r w:rsidRPr="005353DA">
        <w:rPr>
          <w:rFonts w:ascii="Palatino Linotype" w:hAnsi="Palatino Linotype" w:cs="Arial"/>
          <w:b/>
          <w:i/>
          <w:iCs/>
          <w:sz w:val="22"/>
          <w:szCs w:val="22"/>
          <w:u w:val="single"/>
          <w:lang w:val="es-ES"/>
        </w:rPr>
        <w:t>elegidos por el solicitante</w:t>
      </w:r>
      <w:r w:rsidRPr="005353DA">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52C871DB" w14:textId="77777777" w:rsidR="00E67B0F" w:rsidRPr="005353DA" w:rsidRDefault="00E67B0F" w:rsidP="00E67B0F">
      <w:pPr>
        <w:ind w:left="851" w:right="992"/>
        <w:jc w:val="both"/>
        <w:rPr>
          <w:rFonts w:ascii="Palatino Linotype" w:hAnsi="Palatino Linotype" w:cs="Arial"/>
          <w:i/>
          <w:iCs/>
          <w:sz w:val="22"/>
          <w:szCs w:val="22"/>
          <w:lang w:val="es-ES"/>
        </w:rPr>
      </w:pPr>
      <w:r w:rsidRPr="005353DA">
        <w:rPr>
          <w:rFonts w:ascii="Palatino Linotype" w:hAnsi="Palatino Linotype" w:cs="Arial"/>
          <w:i/>
          <w:iCs/>
          <w:sz w:val="22"/>
          <w:szCs w:val="22"/>
          <w:lang w:val="es-ES"/>
        </w:rPr>
        <w:t xml:space="preserve">En cualquier caso, se deberá fundar y motivar la necesidad de ofrecer otras modalidades.” </w:t>
      </w:r>
    </w:p>
    <w:p w14:paraId="6EC4B3C0" w14:textId="77777777" w:rsidR="00E67B0F" w:rsidRPr="005353DA" w:rsidRDefault="00E67B0F" w:rsidP="00E67B0F">
      <w:pPr>
        <w:ind w:left="851" w:right="992"/>
        <w:jc w:val="both"/>
        <w:rPr>
          <w:rFonts w:ascii="Palatino Linotype" w:hAnsi="Palatino Linotype" w:cs="Arial"/>
          <w:sz w:val="22"/>
        </w:rPr>
      </w:pPr>
      <w:r w:rsidRPr="005353DA">
        <w:rPr>
          <w:rFonts w:ascii="Palatino Linotype" w:hAnsi="Palatino Linotype" w:cs="Arial"/>
          <w:sz w:val="22"/>
        </w:rPr>
        <w:t>(Énfasis añadido)</w:t>
      </w:r>
    </w:p>
    <w:p w14:paraId="0B30BAC0" w14:textId="77777777" w:rsidR="00E67B0F" w:rsidRPr="005353DA" w:rsidRDefault="00E67B0F" w:rsidP="00E67B0F">
      <w:pPr>
        <w:ind w:left="709" w:right="709"/>
        <w:jc w:val="both"/>
        <w:rPr>
          <w:rFonts w:ascii="Palatino Linotype" w:hAnsi="Palatino Linotype" w:cs="Arial"/>
          <w:i/>
          <w:sz w:val="22"/>
        </w:rPr>
      </w:pPr>
    </w:p>
    <w:p w14:paraId="6778FDBD" w14:textId="77777777" w:rsidR="00E67B0F" w:rsidRPr="005353DA" w:rsidRDefault="00E67B0F" w:rsidP="00E67B0F">
      <w:pPr>
        <w:spacing w:line="360" w:lineRule="auto"/>
        <w:jc w:val="both"/>
        <w:rPr>
          <w:rFonts w:ascii="Palatino Linotype" w:hAnsi="Palatino Linotype"/>
        </w:rPr>
      </w:pPr>
      <w:r w:rsidRPr="005353DA">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5353DA">
        <w:rPr>
          <w:rFonts w:ascii="Palatino Linotype" w:hAnsi="Palatino Linotype"/>
          <w:b/>
        </w:rPr>
        <w:t>SAIMEX</w:t>
      </w:r>
      <w:r w:rsidRPr="005353DA">
        <w:rPr>
          <w:rFonts w:ascii="Palatino Linotype" w:hAnsi="Palatino Linotype"/>
        </w:rPr>
        <w:t xml:space="preserve">, como lo realizó el particular en la solicitud materia de estudio, para mayor referencia se inserta la siguiente imagen: </w:t>
      </w:r>
    </w:p>
    <w:p w14:paraId="27AB1906" w14:textId="77777777" w:rsidR="00E67B0F" w:rsidRPr="005353DA" w:rsidRDefault="00E67B0F" w:rsidP="00E67B0F">
      <w:pPr>
        <w:spacing w:line="360" w:lineRule="auto"/>
        <w:jc w:val="both"/>
        <w:rPr>
          <w:rFonts w:ascii="Palatino Linotype" w:hAnsi="Palatino Linotype"/>
        </w:rPr>
      </w:pPr>
      <w:r w:rsidRPr="005353DA">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1151778B" wp14:editId="7D63D28E">
                <wp:simplePos x="0" y="0"/>
                <wp:positionH relativeFrom="column">
                  <wp:posOffset>30208</wp:posOffset>
                </wp:positionH>
                <wp:positionV relativeFrom="paragraph">
                  <wp:posOffset>1405346</wp:posOffset>
                </wp:positionV>
                <wp:extent cx="1480457" cy="250371"/>
                <wp:effectExtent l="76200" t="38100" r="5715" b="92710"/>
                <wp:wrapNone/>
                <wp:docPr id="5" name="Elipse 5"/>
                <wp:cNvGraphicFramePr/>
                <a:graphic xmlns:a="http://schemas.openxmlformats.org/drawingml/2006/main">
                  <a:graphicData uri="http://schemas.microsoft.com/office/word/2010/wordprocessingShape">
                    <wps:wsp>
                      <wps:cNvSpPr/>
                      <wps:spPr>
                        <a:xfrm>
                          <a:off x="0" y="0"/>
                          <a:ext cx="1480457" cy="250371"/>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AE94B3" id="Elipse 5" o:spid="_x0000_s1026" style="position:absolute;margin-left:2.4pt;margin-top:110.65pt;width:116.55pt;height:1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" filled="f" strokecolor="red" strokeweight="2.25pt">
                <v:shadow on="t" color="black" opacity="22937f" origin=",.5" offset="0,.63889mm"/>
              </v:oval>
            </w:pict>
          </mc:Fallback>
        </mc:AlternateContent>
      </w:r>
      <w:r w:rsidRPr="005353DA">
        <w:rPr>
          <w:rFonts w:ascii="Palatino Linotype" w:hAnsi="Palatino Linotype"/>
          <w:noProof/>
          <w:lang w:eastAsia="es-MX"/>
        </w:rPr>
        <w:drawing>
          <wp:inline distT="0" distB="0" distL="0" distR="0" wp14:anchorId="7991813A" wp14:editId="5E1780C9">
            <wp:extent cx="5724525" cy="1962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525" cy="1962150"/>
                    </a:xfrm>
                    <a:prstGeom prst="rect">
                      <a:avLst/>
                    </a:prstGeom>
                  </pic:spPr>
                </pic:pic>
              </a:graphicData>
            </a:graphic>
          </wp:inline>
        </w:drawing>
      </w:r>
    </w:p>
    <w:p w14:paraId="69EBBB17" w14:textId="77777777" w:rsidR="00E67B0F" w:rsidRPr="005353DA" w:rsidRDefault="00E67B0F" w:rsidP="00E67B0F">
      <w:pPr>
        <w:spacing w:line="360" w:lineRule="auto"/>
        <w:jc w:val="both"/>
        <w:rPr>
          <w:rFonts w:ascii="Palatino Linotype" w:hAnsi="Palatino Linotype"/>
        </w:rPr>
      </w:pPr>
    </w:p>
    <w:p w14:paraId="13755F3D" w14:textId="77777777" w:rsidR="00E67B0F" w:rsidRPr="005353DA" w:rsidRDefault="00E67B0F" w:rsidP="00E67B0F">
      <w:pPr>
        <w:tabs>
          <w:tab w:val="left" w:pos="709"/>
        </w:tabs>
        <w:spacing w:line="360" w:lineRule="auto"/>
        <w:jc w:val="both"/>
        <w:rPr>
          <w:rFonts w:ascii="Palatino Linotype" w:eastAsiaTheme="minorHAnsi" w:hAnsi="Palatino Linotype" w:cs="Arial"/>
          <w:lang w:eastAsia="en-US"/>
        </w:rPr>
      </w:pPr>
      <w:r w:rsidRPr="005353DA">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5353DA">
        <w:rPr>
          <w:rFonts w:ascii="Palatino Linotype" w:eastAsiaTheme="minorHAnsi" w:hAnsi="Palatino Linotype" w:cstheme="minorBidi"/>
          <w:b/>
          <w:szCs w:val="22"/>
          <w:lang w:eastAsia="en-US"/>
        </w:rPr>
        <w:t xml:space="preserve">EL SUJETO OBLIGADO </w:t>
      </w:r>
      <w:r w:rsidRPr="005353DA">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18D360A2" w14:textId="77777777" w:rsidR="00E67B0F" w:rsidRPr="005353DA" w:rsidRDefault="00E67B0F" w:rsidP="00E67B0F">
      <w:pPr>
        <w:spacing w:line="360" w:lineRule="auto"/>
        <w:jc w:val="both"/>
        <w:rPr>
          <w:rFonts w:ascii="Palatino Linotype" w:hAnsi="Palatino Linotype"/>
        </w:rPr>
      </w:pPr>
    </w:p>
    <w:p w14:paraId="002EE68B" w14:textId="77777777" w:rsidR="00E67B0F" w:rsidRPr="005353DA" w:rsidRDefault="00E67B0F" w:rsidP="00E67B0F">
      <w:pPr>
        <w:spacing w:line="360" w:lineRule="auto"/>
        <w:contextualSpacing/>
        <w:jc w:val="both"/>
        <w:rPr>
          <w:rFonts w:ascii="Palatino Linotype" w:eastAsiaTheme="minorHAnsi" w:hAnsi="Palatino Linotype" w:cstheme="minorBidi"/>
          <w:b/>
          <w:szCs w:val="22"/>
          <w:lang w:eastAsia="en-US"/>
        </w:rPr>
      </w:pPr>
      <w:r w:rsidRPr="005353DA">
        <w:rPr>
          <w:rFonts w:ascii="Palatino Linotype" w:eastAsiaTheme="minorHAnsi" w:hAnsi="Palatino Linotype" w:cstheme="minorBidi"/>
          <w:szCs w:val="22"/>
          <w:lang w:eastAsia="en-US"/>
        </w:rPr>
        <w:t xml:space="preserve">Ahora bien, es necesario referir que la </w:t>
      </w:r>
      <w:r w:rsidRPr="005353DA">
        <w:rPr>
          <w:rFonts w:ascii="Palatino Linotype" w:hAnsi="Palatino Linotype"/>
        </w:rPr>
        <w:t>Ley de Transparencia y Acceso a la Información Pública del Estado de México y Municipios</w:t>
      </w:r>
      <w:r w:rsidRPr="005353DA">
        <w:rPr>
          <w:rFonts w:ascii="Palatino Linotype" w:eastAsiaTheme="minorHAnsi" w:hAnsi="Palatino Linotype" w:cstheme="minorBidi"/>
          <w:szCs w:val="22"/>
          <w:lang w:eastAsia="en-US"/>
        </w:rPr>
        <w:t xml:space="preserve">, busca privilegiar la entrega de la información solicitada en la modalidad requerida por el particular. Así el citado artículo </w:t>
      </w:r>
      <w:r w:rsidRPr="005353DA">
        <w:rPr>
          <w:rFonts w:ascii="Palatino Linotype" w:hAnsi="Palatino Linotype"/>
        </w:rPr>
        <w:t>164,</w:t>
      </w:r>
      <w:r w:rsidRPr="005353DA">
        <w:rPr>
          <w:rFonts w:ascii="Palatino Linotype" w:hAnsi="Palatino Linotype"/>
          <w:szCs w:val="17"/>
          <w:lang w:eastAsia="es-ES_tradnl"/>
        </w:rPr>
        <w:t xml:space="preserve"> de la Ley de Transparencia y Acceso a la Información Pública del Estado de México y Municipio, </w:t>
      </w:r>
      <w:r w:rsidRPr="005353DA">
        <w:rPr>
          <w:rFonts w:ascii="Palatino Linotype" w:eastAsiaTheme="minorHAnsi" w:hAnsi="Palatino Linotype" w:cstheme="minorBidi"/>
          <w:szCs w:val="22"/>
          <w:lang w:eastAsia="en-US"/>
        </w:rPr>
        <w:t>establece que tanto la modalidad de entrega como la forma de envío de la información se hará preferentemente como lo haya señalado el requirente. En los casos en que esto no sea posible, se</w:t>
      </w:r>
      <w:r w:rsidRPr="005353DA">
        <w:rPr>
          <w:rFonts w:ascii="Palatino Linotype" w:eastAsiaTheme="minorHAnsi" w:hAnsi="Palatino Linotype" w:cstheme="minorBidi"/>
          <w:b/>
          <w:szCs w:val="22"/>
          <w:lang w:eastAsia="en-US"/>
        </w:rPr>
        <w:t xml:space="preserve"> </w:t>
      </w:r>
      <w:r w:rsidRPr="005353DA">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224F251C" w14:textId="77777777" w:rsidR="00E67B0F" w:rsidRPr="005353DA" w:rsidRDefault="00E67B0F" w:rsidP="00E67B0F">
      <w:pPr>
        <w:spacing w:line="360" w:lineRule="auto"/>
        <w:jc w:val="both"/>
        <w:rPr>
          <w:rFonts w:ascii="Palatino Linotype" w:hAnsi="Palatino Linotype"/>
        </w:rPr>
      </w:pPr>
    </w:p>
    <w:p w14:paraId="514F6901" w14:textId="77777777" w:rsidR="00E67B0F" w:rsidRPr="005353DA" w:rsidRDefault="00E67B0F" w:rsidP="00E67B0F">
      <w:pPr>
        <w:spacing w:line="360" w:lineRule="auto"/>
        <w:contextualSpacing/>
        <w:jc w:val="both"/>
        <w:rPr>
          <w:rFonts w:ascii="Palatino Linotype" w:hAnsi="Palatino Linotype"/>
        </w:rPr>
      </w:pPr>
      <w:r w:rsidRPr="005353DA">
        <w:rPr>
          <w:rFonts w:ascii="Palatino Linotype" w:hAnsi="Palatino Linotype"/>
          <w:lang w:val="es-ES_tradnl"/>
        </w:rPr>
        <w:t xml:space="preserve">Sin embargo, en el presente asunto la actuación del </w:t>
      </w:r>
      <w:r w:rsidRPr="005353DA">
        <w:rPr>
          <w:rFonts w:ascii="Palatino Linotype" w:hAnsi="Palatino Linotype"/>
          <w:b/>
          <w:lang w:val="es-ES_tradnl"/>
        </w:rPr>
        <w:t xml:space="preserve">SUJETO OBLIGADO </w:t>
      </w:r>
      <w:r w:rsidRPr="005353DA">
        <w:rPr>
          <w:rFonts w:ascii="Palatino Linotype" w:eastAsia="MS Mincho" w:hAnsi="Palatino Linotype" w:cs="Arial"/>
          <w:szCs w:val="23"/>
          <w:lang w:val="es-ES_tradnl"/>
        </w:rPr>
        <w:t xml:space="preserve">constituye una afectación al derecho humano de acceso a la información pública del particular, toda vez </w:t>
      </w:r>
      <w:r w:rsidRPr="005353DA">
        <w:rPr>
          <w:rFonts w:ascii="Palatino Linotype" w:eastAsia="MS Mincho" w:hAnsi="Palatino Linotype" w:cs="Arial"/>
          <w:szCs w:val="23"/>
          <w:lang w:val="es-ES_tradnl"/>
        </w:rPr>
        <w:lastRenderedPageBreak/>
        <w:t xml:space="preserve">que pretendió cambiar la modalidad de entrega de la información, aún y cuando </w:t>
      </w:r>
      <w:r w:rsidRPr="005353DA">
        <w:rPr>
          <w:rFonts w:ascii="Palatino Linotype" w:eastAsiaTheme="minorHAnsi" w:hAnsi="Palatino Linotype" w:cs="Arial"/>
          <w:lang w:eastAsia="en-US"/>
        </w:rPr>
        <w:t xml:space="preserve">el particular mencionó que la manera de entrega de la información sería a través del </w:t>
      </w:r>
      <w:r w:rsidRPr="005353DA">
        <w:rPr>
          <w:rFonts w:ascii="Palatino Linotype" w:eastAsiaTheme="minorHAnsi" w:hAnsi="Palatino Linotype" w:cs="Arial"/>
          <w:b/>
          <w:lang w:eastAsia="en-US"/>
        </w:rPr>
        <w:t>SAIMEX</w:t>
      </w:r>
      <w:r w:rsidRPr="005353DA">
        <w:rPr>
          <w:rFonts w:ascii="Palatino Linotype" w:eastAsiaTheme="minorHAnsi" w:hAnsi="Palatino Linotype" w:cs="Arial"/>
          <w:lang w:eastAsia="en-US"/>
        </w:rPr>
        <w:t xml:space="preserve">; es así que, </w:t>
      </w:r>
      <w:r w:rsidRPr="005353DA">
        <w:rPr>
          <w:rFonts w:ascii="Palatino Linotype" w:hAnsi="Palatino Linotype" w:cs="Arial"/>
        </w:rPr>
        <w:t xml:space="preserve">del análisis realizado a la respuesta proporcionada por </w:t>
      </w:r>
      <w:r w:rsidRPr="005353DA">
        <w:rPr>
          <w:rFonts w:ascii="Palatino Linotype" w:hAnsi="Palatino Linotype" w:cs="Arial"/>
          <w:b/>
        </w:rPr>
        <w:t xml:space="preserve">EL SUJETO OBLIGADO </w:t>
      </w:r>
      <w:r w:rsidRPr="005353DA">
        <w:rPr>
          <w:rFonts w:ascii="Palatino Linotype" w:hAnsi="Palatino Linotype" w:cs="Arial"/>
        </w:rPr>
        <w:t>se advierte que la misma carece de fundamentación y motivación respecto de la imposibilidad de entregar la información en la modalidad elegida por el particular; pues únicamente se</w:t>
      </w:r>
      <w:r w:rsidRPr="005353DA">
        <w:rPr>
          <w:rFonts w:ascii="Palatino Linotype" w:hAnsi="Palatino Linotype"/>
        </w:rPr>
        <w:t xml:space="preserve"> limitó a hacer entrega de una </w:t>
      </w:r>
      <w:r w:rsidRPr="005353DA">
        <w:rPr>
          <w:rFonts w:ascii="Palatino Linotype" w:hAnsi="Palatino Linotype"/>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5353DA">
        <w:rPr>
          <w:rFonts w:ascii="Palatino Linotype" w:hAnsi="Palatino Linotype"/>
          <w:b/>
          <w:lang w:eastAsia="es-MX"/>
        </w:rPr>
        <w:t>SAIMEX</w:t>
      </w:r>
      <w:r w:rsidRPr="005353DA">
        <w:rPr>
          <w:rFonts w:ascii="Palatino Linotype" w:hAnsi="Palatino Linotype"/>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5353DA">
        <w:rPr>
          <w:rFonts w:ascii="Palatino Linotype" w:hAnsi="Palatino Linotype"/>
        </w:rPr>
        <w:t>por lo tanto, no se acreditó el impedimento justificado para proporcionar la información solicitada en medio electrónico.</w:t>
      </w:r>
    </w:p>
    <w:p w14:paraId="6E7C3EAD" w14:textId="77777777" w:rsidR="00E67B0F" w:rsidRPr="005353DA" w:rsidRDefault="00E67B0F" w:rsidP="00E67B0F">
      <w:pPr>
        <w:spacing w:line="360" w:lineRule="auto"/>
        <w:contextualSpacing/>
        <w:jc w:val="both"/>
        <w:rPr>
          <w:rFonts w:ascii="Palatino Linotype" w:hAnsi="Palatino Linotype" w:cs="Arial"/>
        </w:rPr>
      </w:pPr>
    </w:p>
    <w:p w14:paraId="2F7D6198" w14:textId="77777777" w:rsidR="00E67B0F" w:rsidRPr="005353DA" w:rsidRDefault="00E67B0F" w:rsidP="00E67B0F">
      <w:pPr>
        <w:spacing w:line="360" w:lineRule="auto"/>
        <w:jc w:val="both"/>
        <w:rPr>
          <w:rFonts w:ascii="Palatino Linotype" w:hAnsi="Palatino Linotype"/>
        </w:rPr>
      </w:pPr>
      <w:r w:rsidRPr="005353DA">
        <w:rPr>
          <w:rFonts w:ascii="Palatino Linotype" w:hAnsi="Palatino Linotype"/>
        </w:rPr>
        <w:t xml:space="preserve">Es así que, para justificar el cambio de modalidad debe de </w:t>
      </w:r>
      <w:r w:rsidRPr="005353DA">
        <w:rPr>
          <w:rFonts w:ascii="Palatino Linotype" w:hAnsi="Palatino Linotype"/>
          <w:b/>
        </w:rPr>
        <w:t xml:space="preserve">existir un obstáculo infranqueable o de difícil superación </w:t>
      </w:r>
      <w:r w:rsidRPr="005353DA">
        <w:rPr>
          <w:rFonts w:ascii="Palatino Linotype" w:hAnsi="Palatino Linotype"/>
        </w:rPr>
        <w:t xml:space="preserve">para atenderla, como puede ser de manera enunciativa más no </w:t>
      </w:r>
      <w:r w:rsidRPr="005353DA">
        <w:rPr>
          <w:rFonts w:ascii="Palatino Linotype" w:hAnsi="Palatino Linotype" w:cs="Arial"/>
          <w:lang w:val="es-ES"/>
        </w:rPr>
        <w:t>limitativa</w:t>
      </w:r>
      <w:r w:rsidRPr="005353DA">
        <w:rPr>
          <w:rFonts w:ascii="Palatino Linotype" w:hAnsi="Palatino Linotype"/>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7815C9AD" w14:textId="77777777" w:rsidR="00E67B0F" w:rsidRPr="005353DA" w:rsidRDefault="00E67B0F" w:rsidP="00E67B0F">
      <w:pPr>
        <w:spacing w:line="360" w:lineRule="auto"/>
        <w:jc w:val="both"/>
        <w:rPr>
          <w:rFonts w:ascii="Palatino Linotype" w:hAnsi="Palatino Linotype"/>
        </w:rPr>
      </w:pPr>
    </w:p>
    <w:p w14:paraId="76E6DA4B" w14:textId="77777777" w:rsidR="00E67B0F" w:rsidRPr="005353DA" w:rsidRDefault="00E67B0F" w:rsidP="00E67B0F">
      <w:pPr>
        <w:spacing w:line="360" w:lineRule="auto"/>
        <w:jc w:val="both"/>
        <w:rPr>
          <w:rFonts w:ascii="Palatino Linotype" w:hAnsi="Palatino Linotype" w:cs="Arial"/>
          <w:lang w:val="es-ES"/>
        </w:rPr>
      </w:pPr>
      <w:r w:rsidRPr="005353DA">
        <w:rPr>
          <w:rFonts w:ascii="Palatino Linotype" w:hAnsi="Palatino Linotype" w:cs="Arial"/>
          <w:lang w:val="es-ES"/>
        </w:rPr>
        <w:lastRenderedPageBreak/>
        <w:t xml:space="preserve">En consecuencia, se </w:t>
      </w:r>
      <w:r w:rsidRPr="005353DA">
        <w:rPr>
          <w:rFonts w:ascii="Palatino Linotype" w:hAnsi="Palatino Linotype"/>
          <w:lang w:val="es-ES"/>
        </w:rPr>
        <w:t>actualiza</w:t>
      </w:r>
      <w:r w:rsidRPr="005353DA">
        <w:rPr>
          <w:rFonts w:ascii="Palatino Linotype" w:hAnsi="Palatino Linotype" w:cs="Arial"/>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5353DA">
        <w:rPr>
          <w:rFonts w:ascii="Palatino Linotype" w:hAnsi="Palatino Linotype"/>
        </w:rPr>
        <w:t>esgrimidas</w:t>
      </w:r>
      <w:r w:rsidRPr="005353DA">
        <w:rPr>
          <w:rFonts w:ascii="Palatino Linotype" w:hAnsi="Palatino Linotype" w:cs="Arial"/>
          <w:lang w:val="es-ES"/>
        </w:rPr>
        <w:t xml:space="preserve"> por </w:t>
      </w:r>
      <w:r w:rsidRPr="005353DA">
        <w:rPr>
          <w:rFonts w:ascii="Palatino Linotype" w:hAnsi="Palatino Linotype" w:cs="Arial"/>
          <w:b/>
          <w:lang w:val="es-ES"/>
        </w:rPr>
        <w:t>EL SUJETO OBLIGADO</w:t>
      </w:r>
      <w:r w:rsidRPr="005353DA">
        <w:rPr>
          <w:rFonts w:ascii="Palatino Linotype" w:hAnsi="Palatino Linotype" w:cs="Arial"/>
          <w:lang w:val="es-ES"/>
        </w:rPr>
        <w:t xml:space="preserve"> en su respuesta, no se colma el requisito legal de fundar y motivar el cambio de modalidad en la entrega de la información, ni la imposibilidad técnica para agregarla al</w:t>
      </w:r>
      <w:r w:rsidRPr="005353DA">
        <w:rPr>
          <w:rFonts w:ascii="Palatino Linotype" w:hAnsi="Palatino Linotype" w:cs="Arial"/>
          <w:b/>
          <w:lang w:val="es-ES"/>
        </w:rPr>
        <w:t xml:space="preserve"> SAIMEX</w:t>
      </w:r>
      <w:r w:rsidRPr="005353DA">
        <w:rPr>
          <w:rFonts w:ascii="Palatino Linotype" w:hAnsi="Palatino Linotype" w:cs="Arial"/>
          <w:lang w:val="es-ES"/>
        </w:rPr>
        <w:t>.</w:t>
      </w:r>
    </w:p>
    <w:p w14:paraId="668B3166" w14:textId="77777777" w:rsidR="00E67B0F" w:rsidRDefault="00E67B0F" w:rsidP="00E667E3">
      <w:pPr>
        <w:spacing w:line="360" w:lineRule="auto"/>
        <w:ind w:right="49"/>
        <w:jc w:val="both"/>
        <w:rPr>
          <w:rFonts w:ascii="Palatino Linotype" w:hAnsi="Palatino Linotype"/>
        </w:rPr>
      </w:pPr>
    </w:p>
    <w:p w14:paraId="789403DF" w14:textId="1CC673B6" w:rsidR="00417088" w:rsidRPr="004D4AFB" w:rsidRDefault="00E67B0F" w:rsidP="00E667E3">
      <w:pPr>
        <w:spacing w:line="360" w:lineRule="auto"/>
        <w:ind w:right="49"/>
        <w:jc w:val="both"/>
        <w:rPr>
          <w:rFonts w:ascii="Palatino Linotype" w:eastAsia="Palatino Linotype" w:hAnsi="Palatino Linotype" w:cs="Palatino Linotype"/>
        </w:rPr>
      </w:pPr>
      <w:r>
        <w:rPr>
          <w:rFonts w:ascii="Palatino Linotype" w:hAnsi="Palatino Linotype"/>
        </w:rPr>
        <w:t>Ahora bien</w:t>
      </w:r>
      <w:r w:rsidR="00E667E3" w:rsidRPr="004D4AFB">
        <w:rPr>
          <w:rFonts w:ascii="Palatino Linotype" w:hAnsi="Palatino Linotype"/>
        </w:rPr>
        <w:t xml:space="preserve">, </w:t>
      </w:r>
      <w:r>
        <w:rPr>
          <w:rFonts w:ascii="Palatino Linotype" w:hAnsi="Palatino Linotype"/>
        </w:rPr>
        <w:t xml:space="preserve">del análisis realizado a la solicitud, </w:t>
      </w:r>
      <w:r w:rsidR="00DD7B46" w:rsidRPr="004D4AFB">
        <w:rPr>
          <w:rFonts w:ascii="Palatino Linotype" w:eastAsia="Palatino Linotype" w:hAnsi="Palatino Linotype" w:cs="Palatino Linotype"/>
        </w:rPr>
        <w:t xml:space="preserve">este Instituto advierte que el simple </w:t>
      </w:r>
      <w:r w:rsidR="00DD7B46" w:rsidRPr="004D4AFB">
        <w:rPr>
          <w:rFonts w:ascii="Palatino Linotype" w:eastAsia="Palatino Linotype" w:hAnsi="Palatino Linotype" w:cs="Palatino Linotype"/>
          <w:b/>
        </w:rPr>
        <w:t>pronunciamiento en sentido afirmativo o negativo respecto de la información solicitada,</w:t>
      </w:r>
      <w:r w:rsidR="00DD7B46" w:rsidRPr="004D4AFB">
        <w:rPr>
          <w:rFonts w:ascii="Palatino Linotype" w:eastAsia="Palatino Linotype" w:hAnsi="Palatino Linotype" w:cs="Palatino Linotype"/>
        </w:rPr>
        <w:t xml:space="preserve"> revelaría la existencia de o no de denuncias de servidor público identificable lo cual corresponde a información confidencial, </w:t>
      </w:r>
      <w:r w:rsidR="00DD7B46" w:rsidRPr="004D4AFB">
        <w:rPr>
          <w:rFonts w:ascii="Palatino Linotype" w:eastAsia="Palatino Linotype" w:hAnsi="Palatino Linotype" w:cs="Palatino Linotype"/>
          <w:b/>
        </w:rPr>
        <w:t>lo cual va en contra del criterio adoptado por este Instituto</w:t>
      </w:r>
      <w:r w:rsidR="00DD7B46" w:rsidRPr="004D4AFB">
        <w:rPr>
          <w:rFonts w:ascii="Palatino Linotype" w:eastAsia="Palatino Linotype" w:hAnsi="Palatino Linotype" w:cs="Palatino Linotype"/>
        </w:rPr>
        <w:t>.</w:t>
      </w:r>
    </w:p>
    <w:p w14:paraId="0A8F945B" w14:textId="77777777" w:rsidR="00417088" w:rsidRPr="004D4AFB" w:rsidRDefault="00417088" w:rsidP="00E667E3">
      <w:pPr>
        <w:spacing w:line="360" w:lineRule="auto"/>
        <w:ind w:right="49"/>
        <w:jc w:val="both"/>
        <w:rPr>
          <w:rFonts w:ascii="Palatino Linotype" w:eastAsia="Palatino Linotype" w:hAnsi="Palatino Linotype" w:cs="Palatino Linotype"/>
        </w:rPr>
      </w:pPr>
    </w:p>
    <w:p w14:paraId="06EB0852" w14:textId="0AF60A4E" w:rsidR="00CF5EB6" w:rsidRPr="004D4AFB" w:rsidRDefault="00417088" w:rsidP="00E667E3">
      <w:pPr>
        <w:spacing w:line="360" w:lineRule="auto"/>
        <w:ind w:right="49"/>
        <w:jc w:val="both"/>
        <w:rPr>
          <w:rFonts w:ascii="Palatino Linotype" w:eastAsia="Palatino Linotype" w:hAnsi="Palatino Linotype" w:cs="Palatino Linotype"/>
        </w:rPr>
      </w:pPr>
      <w:r w:rsidRPr="004D4AFB">
        <w:rPr>
          <w:rFonts w:ascii="Palatino Linotype" w:eastAsia="Palatino Linotype" w:hAnsi="Palatino Linotype" w:cs="Palatino Linotype"/>
        </w:rPr>
        <w:t>Ahora bien</w:t>
      </w:r>
      <w:r w:rsidR="00CF5EB6" w:rsidRPr="004D4AFB">
        <w:rPr>
          <w:rFonts w:ascii="Palatino Linotype" w:hAnsi="Palatino Linotype"/>
          <w:lang w:val="es-ES"/>
        </w:rPr>
        <w:t xml:space="preserve">, </w:t>
      </w:r>
      <w:r w:rsidR="004D4AFB">
        <w:rPr>
          <w:rFonts w:ascii="Palatino Linotype" w:hAnsi="Palatino Linotype"/>
          <w:lang w:val="es-ES"/>
        </w:rPr>
        <w:t xml:space="preserve">es importante referir que se entiende </w:t>
      </w:r>
      <w:r w:rsidR="00CF5EB6" w:rsidRPr="004D4AFB">
        <w:rPr>
          <w:rFonts w:ascii="Palatino Linotype" w:hAnsi="Palatino Linotype" w:cs="Arial"/>
        </w:rPr>
        <w:t xml:space="preserve">por </w:t>
      </w:r>
      <w:r w:rsidR="00CF5EB6" w:rsidRPr="004D4AFB">
        <w:rPr>
          <w:rFonts w:ascii="Palatino Linotype" w:hAnsi="Palatino Linotype"/>
        </w:rPr>
        <w:t xml:space="preserve">información confidencial, aquellos datos personales, datos personales sensibles e información privada, cuyas acepciones legales las </w:t>
      </w:r>
      <w:r w:rsidR="00CF5EB6" w:rsidRPr="004D4AFB">
        <w:rPr>
          <w:rFonts w:ascii="Palatino Linotype" w:hAnsi="Palatino Linotype" w:cs="Arial"/>
        </w:rPr>
        <w:t>podemos</w:t>
      </w:r>
      <w:r w:rsidR="00CF5EB6" w:rsidRPr="004D4AFB">
        <w:rPr>
          <w:rFonts w:ascii="Palatino Linotype" w:hAnsi="Palatino Linotype"/>
        </w:rPr>
        <w:t xml:space="preserve"> encontrar en los artículos 3, fracciones XXI y XXIII de</w:t>
      </w:r>
      <w:r w:rsidR="00CF5EB6" w:rsidRPr="004D4AFB">
        <w:rPr>
          <w:rFonts w:ascii="Palatino Linotype" w:hAnsi="Palatino Linotype"/>
          <w:bCs/>
        </w:rPr>
        <w:t xml:space="preserve"> la Ley de Transparencia y Acceso a la Información Pública del </w:t>
      </w:r>
      <w:r w:rsidR="00CF5EB6" w:rsidRPr="004D4AFB">
        <w:rPr>
          <w:rFonts w:ascii="Palatino Linotype" w:hAnsi="Palatino Linotype"/>
        </w:rPr>
        <w:t>Estado</w:t>
      </w:r>
      <w:r w:rsidR="00CF5EB6" w:rsidRPr="004D4AFB">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01AAF4F7" w14:textId="77777777" w:rsidR="00CF5EB6" w:rsidRPr="004D4AFB" w:rsidRDefault="00CF5EB6" w:rsidP="00CF5EB6">
      <w:pPr>
        <w:jc w:val="both"/>
        <w:rPr>
          <w:rFonts w:ascii="Palatino Linotype" w:hAnsi="Palatino Linotype"/>
          <w:bCs/>
        </w:rPr>
      </w:pPr>
    </w:p>
    <w:p w14:paraId="16846849" w14:textId="77777777" w:rsidR="00CF5EB6" w:rsidRPr="004D4AFB" w:rsidRDefault="00CF5EB6" w:rsidP="00CF5EB6">
      <w:pPr>
        <w:ind w:left="851" w:right="899"/>
        <w:jc w:val="center"/>
        <w:rPr>
          <w:rFonts w:ascii="Palatino Linotype" w:hAnsi="Palatino Linotype" w:cs="Arial"/>
          <w:i/>
          <w:sz w:val="22"/>
          <w:szCs w:val="22"/>
          <w:lang w:eastAsia="es-MX"/>
        </w:rPr>
      </w:pPr>
      <w:r w:rsidRPr="004D4AFB">
        <w:rPr>
          <w:rFonts w:ascii="Palatino Linotype" w:hAnsi="Palatino Linotype" w:cs="Arial"/>
          <w:b/>
          <w:i/>
          <w:lang w:eastAsia="es-MX"/>
        </w:rPr>
        <w:t>“</w:t>
      </w:r>
      <w:r w:rsidRPr="004D4AFB">
        <w:rPr>
          <w:rFonts w:ascii="Palatino Linotype" w:hAnsi="Palatino Linotype" w:cs="Arial"/>
          <w:b/>
          <w:i/>
          <w:sz w:val="22"/>
          <w:szCs w:val="22"/>
          <w:lang w:eastAsia="es-MX"/>
        </w:rPr>
        <w:t>Ley de Transparencia y Acceso a la Información Pública del Estado de México y Municipios</w:t>
      </w:r>
    </w:p>
    <w:p w14:paraId="70A16B5C"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Artículo 3</w:t>
      </w:r>
      <w:r w:rsidRPr="004D4AFB">
        <w:rPr>
          <w:rFonts w:ascii="Palatino Linotype" w:hAnsi="Palatino Linotype" w:cs="Arial"/>
          <w:i/>
          <w:sz w:val="22"/>
          <w:szCs w:val="22"/>
          <w:lang w:eastAsia="es-MX"/>
        </w:rPr>
        <w:t xml:space="preserve">. </w:t>
      </w:r>
      <w:r w:rsidRPr="004D4AFB">
        <w:rPr>
          <w:rFonts w:ascii="Palatino Linotype" w:hAnsi="Palatino Linotype" w:cs="Arial"/>
          <w:b/>
          <w:i/>
          <w:sz w:val="22"/>
          <w:szCs w:val="22"/>
          <w:u w:val="single"/>
          <w:lang w:eastAsia="es-MX"/>
        </w:rPr>
        <w:t>Para los efectos de la presente Ley se entenderá por</w:t>
      </w:r>
      <w:r w:rsidRPr="004D4AFB">
        <w:rPr>
          <w:rFonts w:ascii="Palatino Linotype" w:hAnsi="Palatino Linotype" w:cs="Arial"/>
          <w:i/>
          <w:sz w:val="22"/>
          <w:szCs w:val="22"/>
          <w:lang w:eastAsia="es-MX"/>
        </w:rPr>
        <w:t xml:space="preserve">: </w:t>
      </w:r>
    </w:p>
    <w:p w14:paraId="7BA08F68"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w:t>
      </w:r>
    </w:p>
    <w:p w14:paraId="59AA8F6D"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lastRenderedPageBreak/>
        <w:t>XXI.</w:t>
      </w:r>
      <w:r w:rsidRPr="004D4AFB">
        <w:rPr>
          <w:rFonts w:ascii="Palatino Linotype" w:hAnsi="Palatino Linotype" w:cs="Arial"/>
          <w:i/>
          <w:sz w:val="22"/>
          <w:szCs w:val="22"/>
          <w:lang w:eastAsia="es-MX"/>
        </w:rPr>
        <w:tab/>
      </w:r>
      <w:r w:rsidRPr="004D4AFB">
        <w:rPr>
          <w:rFonts w:ascii="Palatino Linotype" w:hAnsi="Palatino Linotype" w:cs="Arial"/>
          <w:b/>
          <w:i/>
          <w:sz w:val="22"/>
          <w:szCs w:val="22"/>
          <w:u w:val="single"/>
          <w:lang w:eastAsia="es-MX"/>
        </w:rPr>
        <w:t>Información confidencial</w:t>
      </w:r>
      <w:r w:rsidRPr="004D4AFB">
        <w:rPr>
          <w:rFonts w:ascii="Palatino Linotype" w:hAnsi="Palatino Linotype" w:cs="Arial"/>
          <w:i/>
          <w:sz w:val="22"/>
          <w:szCs w:val="22"/>
          <w:lang w:eastAsia="es-MX"/>
        </w:rPr>
        <w:t xml:space="preserve">: </w:t>
      </w:r>
      <w:r w:rsidRPr="004D4AFB">
        <w:rPr>
          <w:rFonts w:ascii="Palatino Linotype" w:hAnsi="Palatino Linotype" w:cs="Arial"/>
          <w:b/>
          <w:i/>
          <w:sz w:val="22"/>
          <w:szCs w:val="22"/>
          <w:u w:val="single"/>
          <w:lang w:eastAsia="es-MX"/>
        </w:rPr>
        <w:t>Se considera como información confidencial</w:t>
      </w:r>
      <w:r w:rsidRPr="004D4AFB">
        <w:rPr>
          <w:rFonts w:ascii="Palatino Linotype" w:hAnsi="Palatino Linotype" w:cs="Arial"/>
          <w:i/>
          <w:sz w:val="22"/>
          <w:szCs w:val="22"/>
          <w:lang w:eastAsia="es-MX"/>
        </w:rPr>
        <w:t xml:space="preserve"> los secretos bancario, fiduciario, industrial, comercial, fiscal, bursátil y postal, </w:t>
      </w:r>
      <w:r w:rsidRPr="004D4AFB">
        <w:rPr>
          <w:rFonts w:ascii="Palatino Linotype" w:hAnsi="Palatino Linotype" w:cs="Arial"/>
          <w:b/>
          <w:i/>
          <w:sz w:val="22"/>
          <w:szCs w:val="22"/>
          <w:u w:val="single"/>
          <w:lang w:eastAsia="es-MX"/>
        </w:rPr>
        <w:t>cuya titularidad corresponda a particulares</w:t>
      </w:r>
      <w:r w:rsidRPr="004D4AFB">
        <w:rPr>
          <w:rFonts w:ascii="Palatino Linotype" w:hAnsi="Palatino Linotype" w:cs="Arial"/>
          <w:i/>
          <w:sz w:val="22"/>
          <w:szCs w:val="22"/>
          <w:lang w:eastAsia="es-MX"/>
        </w:rPr>
        <w:t xml:space="preserve">, sujetos de derecho internacional o a sujetos obligados </w:t>
      </w:r>
      <w:r w:rsidRPr="004D4AFB">
        <w:rPr>
          <w:rFonts w:ascii="Palatino Linotype" w:hAnsi="Palatino Linotype" w:cs="Arial"/>
          <w:b/>
          <w:i/>
          <w:sz w:val="22"/>
          <w:szCs w:val="22"/>
          <w:u w:val="single"/>
          <w:lang w:eastAsia="es-MX"/>
        </w:rPr>
        <w:t>cuando no involucren el ejercicio de recursos públicos</w:t>
      </w:r>
      <w:r w:rsidRPr="004D4AFB">
        <w:rPr>
          <w:rFonts w:ascii="Palatino Linotype" w:hAnsi="Palatino Linotype" w:cs="Arial"/>
          <w:i/>
          <w:sz w:val="22"/>
          <w:szCs w:val="22"/>
          <w:lang w:eastAsia="es-MX"/>
        </w:rPr>
        <w:t>;</w:t>
      </w:r>
    </w:p>
    <w:p w14:paraId="7F4D322B"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w:t>
      </w:r>
    </w:p>
    <w:p w14:paraId="4F8A9933"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XXIII</w:t>
      </w:r>
      <w:r w:rsidRPr="004D4AFB">
        <w:rPr>
          <w:rFonts w:ascii="Palatino Linotype" w:hAnsi="Palatino Linotype" w:cs="Arial"/>
          <w:i/>
          <w:sz w:val="22"/>
          <w:szCs w:val="22"/>
          <w:lang w:eastAsia="es-MX"/>
        </w:rPr>
        <w:t>.</w:t>
      </w:r>
      <w:r w:rsidRPr="004D4AFB">
        <w:rPr>
          <w:rFonts w:ascii="Palatino Linotype" w:hAnsi="Palatino Linotype" w:cs="Arial"/>
          <w:i/>
          <w:sz w:val="22"/>
          <w:szCs w:val="22"/>
          <w:lang w:eastAsia="es-MX"/>
        </w:rPr>
        <w:tab/>
      </w:r>
      <w:r w:rsidRPr="004D4AFB">
        <w:rPr>
          <w:rFonts w:ascii="Palatino Linotype" w:hAnsi="Palatino Linotype" w:cs="Arial"/>
          <w:b/>
          <w:i/>
          <w:sz w:val="22"/>
          <w:szCs w:val="22"/>
          <w:u w:val="single"/>
          <w:lang w:eastAsia="es-MX"/>
        </w:rPr>
        <w:t>Información privada</w:t>
      </w:r>
      <w:r w:rsidRPr="004D4AFB">
        <w:rPr>
          <w:rFonts w:ascii="Palatino Linotype" w:hAnsi="Palatino Linotype" w:cs="Arial"/>
          <w:i/>
          <w:sz w:val="22"/>
          <w:szCs w:val="22"/>
          <w:lang w:eastAsia="es-MX"/>
        </w:rPr>
        <w:t xml:space="preserve">: </w:t>
      </w:r>
      <w:r w:rsidRPr="004D4AFB">
        <w:rPr>
          <w:rFonts w:ascii="Palatino Linotype" w:hAnsi="Palatino Linotype" w:cs="Arial"/>
          <w:b/>
          <w:i/>
          <w:sz w:val="22"/>
          <w:szCs w:val="22"/>
          <w:u w:val="single"/>
          <w:lang w:eastAsia="es-MX"/>
        </w:rPr>
        <w:t>La contenida en documentos públicos</w:t>
      </w:r>
      <w:r w:rsidRPr="004D4AFB">
        <w:rPr>
          <w:rFonts w:ascii="Palatino Linotype" w:hAnsi="Palatino Linotype" w:cs="Arial"/>
          <w:i/>
          <w:sz w:val="22"/>
          <w:szCs w:val="22"/>
          <w:lang w:eastAsia="es-MX"/>
        </w:rPr>
        <w:t xml:space="preserve"> o privados </w:t>
      </w:r>
      <w:r w:rsidRPr="004D4AFB">
        <w:rPr>
          <w:rFonts w:ascii="Palatino Linotype" w:hAnsi="Palatino Linotype" w:cs="Arial"/>
          <w:b/>
          <w:i/>
          <w:sz w:val="22"/>
          <w:szCs w:val="22"/>
          <w:u w:val="single"/>
          <w:lang w:eastAsia="es-MX"/>
        </w:rPr>
        <w:t>que refiera a la vida privada y/o los datos personales, que no son de acceso público</w:t>
      </w:r>
      <w:r w:rsidRPr="004D4AFB">
        <w:rPr>
          <w:rFonts w:ascii="Palatino Linotype" w:hAnsi="Palatino Linotype" w:cs="Arial"/>
          <w:i/>
          <w:sz w:val="22"/>
          <w:szCs w:val="22"/>
          <w:lang w:eastAsia="es-MX"/>
        </w:rPr>
        <w:t>;</w:t>
      </w:r>
    </w:p>
    <w:p w14:paraId="132423DB" w14:textId="77777777" w:rsidR="00CF5EB6" w:rsidRPr="004D4AFB" w:rsidRDefault="00CF5EB6" w:rsidP="00CF5EB6">
      <w:pPr>
        <w:ind w:left="851" w:right="899"/>
        <w:jc w:val="center"/>
        <w:rPr>
          <w:rFonts w:ascii="Palatino Linotype" w:hAnsi="Palatino Linotype" w:cs="Arial"/>
          <w:i/>
          <w:sz w:val="22"/>
          <w:szCs w:val="22"/>
          <w:lang w:eastAsia="es-MX"/>
        </w:rPr>
      </w:pPr>
      <w:r w:rsidRPr="004D4AFB">
        <w:rPr>
          <w:rFonts w:ascii="Palatino Linotype" w:hAnsi="Palatino Linotype" w:cs="Arial"/>
          <w:b/>
          <w:i/>
          <w:sz w:val="22"/>
          <w:szCs w:val="22"/>
          <w:lang w:eastAsia="es-MX"/>
        </w:rPr>
        <w:t>Ley de Protección de Datos Personales en Posesión de Sujetos Obligados del Estado de México y Municipios</w:t>
      </w:r>
    </w:p>
    <w:p w14:paraId="6C80325E"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Artículo 4</w:t>
      </w:r>
      <w:r w:rsidRPr="004D4AFB">
        <w:rPr>
          <w:rFonts w:ascii="Palatino Linotype" w:hAnsi="Palatino Linotype" w:cs="Arial"/>
          <w:i/>
          <w:sz w:val="22"/>
          <w:szCs w:val="22"/>
          <w:lang w:eastAsia="es-MX"/>
        </w:rPr>
        <w:t xml:space="preserve">.- </w:t>
      </w:r>
      <w:r w:rsidRPr="004D4AFB">
        <w:rPr>
          <w:rFonts w:ascii="Palatino Linotype" w:hAnsi="Palatino Linotype" w:cs="Arial"/>
          <w:b/>
          <w:i/>
          <w:sz w:val="22"/>
          <w:szCs w:val="22"/>
          <w:u w:val="single"/>
          <w:lang w:eastAsia="es-MX"/>
        </w:rPr>
        <w:t>Para los efectos de esta Ley se entenderá por</w:t>
      </w:r>
      <w:r w:rsidRPr="004D4AFB">
        <w:rPr>
          <w:rFonts w:ascii="Palatino Linotype" w:hAnsi="Palatino Linotype" w:cs="Arial"/>
          <w:i/>
          <w:sz w:val="22"/>
          <w:szCs w:val="22"/>
          <w:lang w:eastAsia="es-MX"/>
        </w:rPr>
        <w:t>:</w:t>
      </w:r>
    </w:p>
    <w:p w14:paraId="0D1927A1"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w:t>
      </w:r>
    </w:p>
    <w:p w14:paraId="1911F91F"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 xml:space="preserve">XI. </w:t>
      </w:r>
      <w:r w:rsidRPr="004D4AFB">
        <w:rPr>
          <w:rFonts w:ascii="Palatino Linotype" w:hAnsi="Palatino Linotype" w:cs="Arial"/>
          <w:b/>
          <w:i/>
          <w:sz w:val="22"/>
          <w:szCs w:val="22"/>
          <w:u w:val="single"/>
          <w:lang w:eastAsia="es-MX"/>
        </w:rPr>
        <w:t>Datos personales</w:t>
      </w:r>
      <w:r w:rsidRPr="004D4AFB">
        <w:rPr>
          <w:rFonts w:ascii="Palatino Linotype" w:hAnsi="Palatino Linotype" w:cs="Arial"/>
          <w:i/>
          <w:sz w:val="22"/>
          <w:szCs w:val="22"/>
          <w:lang w:eastAsia="es-MX"/>
        </w:rPr>
        <w:t xml:space="preserve">: a </w:t>
      </w:r>
      <w:r w:rsidRPr="004D4AFB">
        <w:rPr>
          <w:rFonts w:ascii="Palatino Linotype" w:hAnsi="Palatino Linotype" w:cs="Arial"/>
          <w:b/>
          <w:i/>
          <w:sz w:val="22"/>
          <w:szCs w:val="22"/>
          <w:u w:val="single"/>
          <w:lang w:eastAsia="es-MX"/>
        </w:rPr>
        <w:t>la información concerniente a una persona física o jurídica colectiva identificada o identificable</w:t>
      </w:r>
      <w:r w:rsidRPr="004D4AFB">
        <w:rPr>
          <w:rFonts w:ascii="Palatino Linotype" w:hAnsi="Palatino Linotype" w:cs="Arial"/>
          <w:i/>
          <w:sz w:val="22"/>
          <w:szCs w:val="22"/>
          <w:lang w:eastAsia="es-MX"/>
        </w:rPr>
        <w:t xml:space="preserve">, establecida en cualquier formato o modalidad, y que esté almacenada en los sistemas y bases de datos, </w:t>
      </w:r>
      <w:r w:rsidRPr="004D4AFB">
        <w:rPr>
          <w:rFonts w:ascii="Palatino Linotype" w:hAnsi="Palatino Linotype" w:cs="Arial"/>
          <w:b/>
          <w:i/>
          <w:sz w:val="22"/>
          <w:szCs w:val="22"/>
          <w:u w:val="single"/>
          <w:lang w:eastAsia="es-MX"/>
        </w:rPr>
        <w:t>se considerará que una persona es identificable cuando su identidad pueda determinarse directa o indirectamente</w:t>
      </w:r>
      <w:r w:rsidRPr="004D4AFB">
        <w:rPr>
          <w:rFonts w:ascii="Palatino Linotype" w:hAnsi="Palatino Linotype" w:cs="Arial"/>
          <w:i/>
          <w:sz w:val="22"/>
          <w:szCs w:val="22"/>
          <w:lang w:eastAsia="es-MX"/>
        </w:rPr>
        <w:t xml:space="preserve"> a través de cualquier documento informativo físico o electrónico. </w:t>
      </w:r>
    </w:p>
    <w:p w14:paraId="618EE57D"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 xml:space="preserve">XII. </w:t>
      </w:r>
      <w:r w:rsidRPr="004D4AFB">
        <w:rPr>
          <w:rFonts w:ascii="Palatino Linotype" w:hAnsi="Palatino Linotype" w:cs="Arial"/>
          <w:b/>
          <w:i/>
          <w:sz w:val="22"/>
          <w:szCs w:val="22"/>
          <w:u w:val="single"/>
          <w:lang w:eastAsia="es-MX"/>
        </w:rPr>
        <w:t>Datos personales sensibles</w:t>
      </w:r>
      <w:r w:rsidRPr="004D4AFB">
        <w:rPr>
          <w:rFonts w:ascii="Palatino Linotype" w:hAnsi="Palatino Linotype" w:cs="Arial"/>
          <w:i/>
          <w:sz w:val="22"/>
          <w:szCs w:val="22"/>
          <w:lang w:eastAsia="es-MX"/>
        </w:rPr>
        <w:t xml:space="preserve">: a las </w:t>
      </w:r>
      <w:r w:rsidRPr="004D4AFB">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4D4AFB">
        <w:rPr>
          <w:rFonts w:ascii="Palatino Linotype" w:hAnsi="Palatino Linotype" w:cs="Arial"/>
          <w:i/>
          <w:sz w:val="22"/>
          <w:szCs w:val="22"/>
          <w:lang w:eastAsia="es-MX"/>
        </w:rPr>
        <w:t xml:space="preserve"> para éste. De manera enunciativa más no limitativa, </w:t>
      </w:r>
      <w:r w:rsidRPr="004D4AFB">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4D4AFB">
        <w:rPr>
          <w:rFonts w:ascii="Palatino Linotype" w:hAnsi="Palatino Linotype" w:cs="Arial"/>
          <w:i/>
          <w:sz w:val="22"/>
          <w:szCs w:val="22"/>
          <w:lang w:eastAsia="es-MX"/>
        </w:rPr>
        <w:t>.</w:t>
      </w:r>
      <w:r w:rsidRPr="004D4AFB">
        <w:rPr>
          <w:rFonts w:ascii="Palatino Linotype" w:hAnsi="Palatino Linotype" w:cs="Arial"/>
          <w:i/>
          <w:lang w:eastAsia="es-MX"/>
        </w:rPr>
        <w:t>”</w:t>
      </w:r>
    </w:p>
    <w:p w14:paraId="4206D456" w14:textId="77777777" w:rsidR="00CF5EB6" w:rsidRPr="004D4AFB" w:rsidRDefault="00CF5EB6" w:rsidP="00CF5EB6">
      <w:pPr>
        <w:ind w:left="851" w:right="899"/>
        <w:jc w:val="both"/>
        <w:rPr>
          <w:rFonts w:ascii="Palatino Linotype" w:hAnsi="Palatino Linotype" w:cs="Arial"/>
          <w:sz w:val="22"/>
          <w:szCs w:val="22"/>
          <w:lang w:eastAsia="es-MX"/>
        </w:rPr>
      </w:pPr>
      <w:r w:rsidRPr="004D4AFB">
        <w:rPr>
          <w:rFonts w:ascii="Palatino Linotype" w:hAnsi="Palatino Linotype" w:cs="Arial"/>
          <w:sz w:val="22"/>
          <w:szCs w:val="22"/>
          <w:lang w:eastAsia="es-MX"/>
        </w:rPr>
        <w:t>(Énfasis añadido)</w:t>
      </w:r>
    </w:p>
    <w:p w14:paraId="1B0CBE9C" w14:textId="77777777" w:rsidR="00CF5EB6" w:rsidRPr="004D4AFB" w:rsidRDefault="00CF5EB6" w:rsidP="00CF5EB6">
      <w:pPr>
        <w:ind w:left="709" w:right="709"/>
        <w:jc w:val="both"/>
        <w:rPr>
          <w:rFonts w:ascii="Palatino Linotype" w:hAnsi="Palatino Linotype" w:cs="Arial"/>
          <w:lang w:eastAsia="es-MX"/>
        </w:rPr>
      </w:pPr>
    </w:p>
    <w:p w14:paraId="52F93891" w14:textId="77777777" w:rsidR="00CF5EB6" w:rsidRPr="004D4AFB" w:rsidRDefault="00CF5EB6" w:rsidP="00CF5EB6">
      <w:pPr>
        <w:widowControl w:val="0"/>
        <w:autoSpaceDE w:val="0"/>
        <w:autoSpaceDN w:val="0"/>
        <w:adjustRightInd w:val="0"/>
        <w:spacing w:line="360" w:lineRule="auto"/>
        <w:jc w:val="both"/>
        <w:rPr>
          <w:rFonts w:ascii="Palatino Linotype" w:eastAsia="Arial Unicode MS" w:hAnsi="Palatino Linotype" w:cs="Arial"/>
        </w:rPr>
      </w:pPr>
      <w:r w:rsidRPr="004D4AFB">
        <w:rPr>
          <w:rFonts w:ascii="Palatino Linotype" w:hAnsi="Palatino Linotype" w:cs="Arial"/>
          <w:bCs/>
          <w:szCs w:val="22"/>
        </w:rPr>
        <w:t xml:space="preserve">De una interpretación armónica y sistemática de dichos preceptos jurídicos, podemos advertir que la </w:t>
      </w:r>
      <w:r w:rsidRPr="004D4AFB">
        <w:rPr>
          <w:rFonts w:ascii="Palatino Linotype" w:hAnsi="Palatino Linotype"/>
          <w:bCs/>
        </w:rPr>
        <w:t>información</w:t>
      </w:r>
      <w:r w:rsidRPr="004D4AFB">
        <w:rPr>
          <w:rFonts w:ascii="Palatino Linotype" w:hAnsi="Palatino Linotype" w:cs="Arial"/>
          <w:bCs/>
          <w:szCs w:val="22"/>
        </w:rPr>
        <w:t xml:space="preserve"> privada es aquella contenida en documentos de orden público que se </w:t>
      </w:r>
      <w:r w:rsidRPr="004D4AFB">
        <w:rPr>
          <w:rFonts w:ascii="Palatino Linotype" w:hAnsi="Palatino Linotype" w:cs="Arial"/>
        </w:rPr>
        <w:t>refiera</w:t>
      </w:r>
      <w:r w:rsidRPr="004D4AFB">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4D4AFB">
        <w:rPr>
          <w:rFonts w:ascii="Palatino Linotype" w:eastAsia="Arial Unicode MS" w:hAnsi="Palatino Linotype" w:cs="Arial"/>
        </w:rPr>
        <w:t xml:space="preserve">siempre que </w:t>
      </w:r>
      <w:r w:rsidRPr="004D4AFB">
        <w:rPr>
          <w:rFonts w:ascii="Palatino Linotype" w:hAnsi="Palatino Linotype" w:cs="Arial"/>
          <w:b/>
          <w:u w:val="single"/>
          <w:lang w:eastAsia="es-MX"/>
        </w:rPr>
        <w:t>no involucren el ejercicio de recursos públicos</w:t>
      </w:r>
      <w:r w:rsidRPr="004D4AFB">
        <w:rPr>
          <w:rFonts w:ascii="Palatino Linotype" w:eastAsia="Arial Unicode MS" w:hAnsi="Palatino Linotype" w:cs="Arial"/>
        </w:rPr>
        <w:t>.</w:t>
      </w:r>
    </w:p>
    <w:p w14:paraId="24021B84"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lang w:val="es-ES"/>
        </w:rPr>
      </w:pPr>
    </w:p>
    <w:p w14:paraId="73E9A8F6" w14:textId="77777777" w:rsidR="00CF5EB6" w:rsidRPr="004D4AFB" w:rsidRDefault="00CF5EB6" w:rsidP="00CF5EB6">
      <w:pPr>
        <w:spacing w:line="360" w:lineRule="auto"/>
        <w:ind w:right="190"/>
        <w:jc w:val="both"/>
        <w:rPr>
          <w:rFonts w:ascii="Palatino Linotype" w:eastAsia="Palatino Linotype" w:hAnsi="Palatino Linotype" w:cs="Palatino Linotype"/>
        </w:rPr>
      </w:pPr>
      <w:r w:rsidRPr="004D4AFB">
        <w:rPr>
          <w:rFonts w:ascii="Palatino Linotype" w:eastAsia="Palatino Linotype" w:hAnsi="Palatino Linotype" w:cs="Palatino Linotype"/>
        </w:rPr>
        <w:lastRenderedPageBreak/>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6603C8F2" w14:textId="77777777" w:rsidR="00CF5EB6" w:rsidRPr="004D4AFB" w:rsidRDefault="00CF5EB6" w:rsidP="00CF5EB6">
      <w:pPr>
        <w:ind w:right="190"/>
        <w:jc w:val="both"/>
        <w:rPr>
          <w:rFonts w:ascii="Palatino Linotype" w:eastAsia="Palatino Linotype" w:hAnsi="Palatino Linotype" w:cs="Palatino Linotype"/>
        </w:rPr>
      </w:pPr>
    </w:p>
    <w:p w14:paraId="3A40D530" w14:textId="77777777" w:rsidR="00CF5EB6" w:rsidRPr="004D4AFB" w:rsidRDefault="00CF5EB6" w:rsidP="00CF5EB6">
      <w:pPr>
        <w:ind w:left="850" w:right="899"/>
        <w:jc w:val="both"/>
        <w:rPr>
          <w:rFonts w:ascii="Palatino Linotype" w:eastAsia="Palatino Linotype" w:hAnsi="Palatino Linotype" w:cs="Palatino Linotype"/>
          <w:i/>
          <w:sz w:val="22"/>
          <w:szCs w:val="22"/>
        </w:rPr>
      </w:pPr>
      <w:r w:rsidRPr="004D4AFB">
        <w:rPr>
          <w:rFonts w:ascii="Palatino Linotype" w:eastAsia="Palatino Linotype" w:hAnsi="Palatino Linotype" w:cs="Palatino Linotype"/>
          <w:b/>
          <w:i/>
          <w:sz w:val="22"/>
          <w:szCs w:val="22"/>
        </w:rPr>
        <w:t xml:space="preserve">“Artículo 147. </w:t>
      </w:r>
      <w:r w:rsidRPr="004D4AFB">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643F7424" w14:textId="77777777" w:rsidR="00CF5EB6" w:rsidRPr="004D4AFB" w:rsidRDefault="00CF5EB6" w:rsidP="00CF5EB6">
      <w:pPr>
        <w:ind w:left="850" w:right="899"/>
        <w:jc w:val="both"/>
        <w:rPr>
          <w:rFonts w:ascii="Palatino Linotype" w:eastAsia="Palatino Linotype" w:hAnsi="Palatino Linotype" w:cs="Palatino Linotype"/>
          <w:i/>
          <w:sz w:val="22"/>
          <w:szCs w:val="22"/>
        </w:rPr>
      </w:pPr>
      <w:r w:rsidRPr="004D4AFB">
        <w:rPr>
          <w:rFonts w:ascii="Palatino Linotype" w:eastAsia="Palatino Linotype" w:hAnsi="Palatino Linotype" w:cs="Palatino Linotype"/>
          <w:i/>
          <w:sz w:val="22"/>
          <w:szCs w:val="22"/>
        </w:rPr>
        <w:t xml:space="preserve">(énfasis añadido) </w:t>
      </w:r>
    </w:p>
    <w:p w14:paraId="715783E2" w14:textId="77777777" w:rsidR="00CF5EB6" w:rsidRPr="004D4AFB" w:rsidRDefault="00CF5EB6" w:rsidP="00CF5EB6">
      <w:pPr>
        <w:ind w:right="899"/>
        <w:jc w:val="both"/>
        <w:rPr>
          <w:rFonts w:ascii="Palatino Linotype" w:eastAsia="Palatino Linotype" w:hAnsi="Palatino Linotype" w:cs="Palatino Linotype"/>
        </w:rPr>
      </w:pPr>
    </w:p>
    <w:p w14:paraId="456B6A24" w14:textId="77777777" w:rsidR="00CF5EB6" w:rsidRPr="004D4AFB" w:rsidRDefault="00CF5EB6" w:rsidP="00CF5EB6">
      <w:pPr>
        <w:spacing w:line="360" w:lineRule="auto"/>
        <w:ind w:right="49"/>
        <w:jc w:val="both"/>
        <w:rPr>
          <w:rFonts w:ascii="Palatino Linotype" w:eastAsia="Palatino Linotype" w:hAnsi="Palatino Linotype" w:cs="Palatino Linotype"/>
        </w:rPr>
      </w:pPr>
      <w:r w:rsidRPr="004D4AFB">
        <w:rPr>
          <w:rFonts w:ascii="Palatino Linotype" w:eastAsia="Palatino Linotype" w:hAnsi="Palatino Linotype" w:cs="Palatino Linotype"/>
        </w:rPr>
        <w:t xml:space="preserve">Luego entonces, para que la información contenida en los documentos que el particular solicitó puedan ser entregados deben ocurrir cualquiera de los siguientes supuestos: el particular debe acreditar ser el titular de dichos dato o en su caso que el titular de dichos datos haya otorgado su consentimiento para que sean entregados. </w:t>
      </w:r>
    </w:p>
    <w:p w14:paraId="44D3B66D" w14:textId="77777777" w:rsidR="00CF5EB6" w:rsidRPr="004D4AFB" w:rsidRDefault="00CF5EB6" w:rsidP="00CF5EB6">
      <w:pPr>
        <w:spacing w:line="360" w:lineRule="auto"/>
        <w:jc w:val="both"/>
        <w:rPr>
          <w:rFonts w:ascii="Palatino Linotype" w:hAnsi="Palatino Linotype" w:cs="Arial"/>
          <w:bCs/>
        </w:rPr>
      </w:pPr>
    </w:p>
    <w:p w14:paraId="090A5B27" w14:textId="77777777" w:rsidR="00CF5EB6" w:rsidRPr="004D4AFB" w:rsidRDefault="00CF5EB6" w:rsidP="00CF5EB6">
      <w:pPr>
        <w:spacing w:line="360" w:lineRule="auto"/>
        <w:jc w:val="both"/>
        <w:rPr>
          <w:rFonts w:ascii="Palatino Linotype" w:hAnsi="Palatino Linotype" w:cs="Arial"/>
        </w:rPr>
      </w:pPr>
      <w:r w:rsidRPr="004D4AFB">
        <w:rPr>
          <w:rFonts w:ascii="Palatino Linotype" w:hAnsi="Palatino Linotype"/>
        </w:rPr>
        <w:t xml:space="preserve">Derivado de lo anterior, no debe perderse de vista que </w:t>
      </w:r>
      <w:r w:rsidRPr="004D4AFB">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6D579BB1" w14:textId="77777777" w:rsidR="00CF5EB6" w:rsidRPr="004D4AFB" w:rsidRDefault="00CF5EB6" w:rsidP="00CF5EB6">
      <w:pPr>
        <w:autoSpaceDE w:val="0"/>
        <w:autoSpaceDN w:val="0"/>
        <w:adjustRightInd w:val="0"/>
        <w:spacing w:line="360" w:lineRule="auto"/>
        <w:ind w:right="49"/>
        <w:jc w:val="both"/>
        <w:rPr>
          <w:rFonts w:ascii="Palatino Linotype" w:hAnsi="Palatino Linotype" w:cs="Arial"/>
        </w:rPr>
      </w:pPr>
    </w:p>
    <w:p w14:paraId="54FCBBCD" w14:textId="77777777" w:rsidR="00CF5EB6" w:rsidRPr="004D4AFB" w:rsidRDefault="00CF5EB6" w:rsidP="00CF5EB6">
      <w:pPr>
        <w:autoSpaceDE w:val="0"/>
        <w:autoSpaceDN w:val="0"/>
        <w:adjustRightInd w:val="0"/>
        <w:spacing w:line="360" w:lineRule="auto"/>
        <w:ind w:right="49"/>
        <w:jc w:val="both"/>
        <w:rPr>
          <w:rFonts w:ascii="Palatino Linotype" w:hAnsi="Palatino Linotype" w:cs="Arial"/>
        </w:rPr>
      </w:pPr>
      <w:r w:rsidRPr="004D4AFB">
        <w:rPr>
          <w:rFonts w:ascii="Palatino Linotype" w:hAnsi="Palatino Linotype" w:cs="Arial"/>
        </w:rPr>
        <w:t xml:space="preserve">Atento a ello, </w:t>
      </w:r>
      <w:r w:rsidRPr="004D4AFB">
        <w:rPr>
          <w:rFonts w:ascii="Palatino Linotype" w:eastAsia="Calibri" w:hAnsi="Palatino Linotype" w:cs="Arial"/>
          <w:lang w:val="es-ES" w:eastAsia="es-MX"/>
        </w:rPr>
        <w:t xml:space="preserve">procedente la clasificación de la información de conformidad con lo </w:t>
      </w:r>
      <w:r w:rsidRPr="004D4AFB">
        <w:rPr>
          <w:rFonts w:ascii="Palatino Linotype" w:hAnsi="Palatino Linotype" w:cs="Arial"/>
        </w:rPr>
        <w:t>dispuesto en los artículos 3, fracciones IX, XX y XXI y 91 de la Ley de Transparencia y Acceso a la Información Pública del Estado de México y Municipios que establecen:</w:t>
      </w:r>
    </w:p>
    <w:p w14:paraId="7EBD93E4" w14:textId="77777777" w:rsidR="00CF5EB6" w:rsidRPr="004D4AFB" w:rsidRDefault="00CF5EB6" w:rsidP="00CF5EB6">
      <w:pPr>
        <w:ind w:right="49"/>
        <w:jc w:val="both"/>
        <w:rPr>
          <w:rFonts w:ascii="Palatino Linotype" w:hAnsi="Palatino Linotype" w:cs="Arial"/>
        </w:rPr>
      </w:pPr>
    </w:p>
    <w:p w14:paraId="49DF8BA9"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lastRenderedPageBreak/>
        <w:t>“Artículo 3.</w:t>
      </w:r>
      <w:r w:rsidRPr="004D4AFB">
        <w:rPr>
          <w:rFonts w:ascii="Palatino Linotype" w:hAnsi="Palatino Linotype" w:cs="Arial"/>
          <w:i/>
          <w:sz w:val="22"/>
          <w:szCs w:val="22"/>
        </w:rPr>
        <w:t xml:space="preserve"> Para los efectos de la presente Ley se entenderá por:</w:t>
      </w:r>
    </w:p>
    <w:p w14:paraId="1FFDB9B9"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i/>
          <w:sz w:val="22"/>
          <w:szCs w:val="22"/>
        </w:rPr>
        <w:t>[…]</w:t>
      </w:r>
    </w:p>
    <w:p w14:paraId="63CAB430"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IX. Datos personales:</w:t>
      </w:r>
      <w:r w:rsidRPr="004D4AFB">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726F884D"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XX.</w:t>
      </w:r>
      <w:r w:rsidRPr="004D4AFB">
        <w:rPr>
          <w:rFonts w:ascii="Palatino Linotype" w:hAnsi="Palatino Linotype" w:cs="Arial"/>
          <w:i/>
          <w:sz w:val="22"/>
          <w:szCs w:val="22"/>
        </w:rPr>
        <w:t xml:space="preserve"> </w:t>
      </w:r>
      <w:r w:rsidRPr="004D4AFB">
        <w:rPr>
          <w:rFonts w:ascii="Palatino Linotype" w:hAnsi="Palatino Linotype" w:cs="Arial"/>
          <w:b/>
          <w:i/>
          <w:sz w:val="22"/>
          <w:szCs w:val="22"/>
        </w:rPr>
        <w:t>Información clasificada:</w:t>
      </w:r>
      <w:r w:rsidRPr="004D4AFB">
        <w:rPr>
          <w:rFonts w:ascii="Palatino Linotype" w:hAnsi="Palatino Linotype" w:cs="Arial"/>
          <w:i/>
          <w:sz w:val="22"/>
          <w:szCs w:val="22"/>
        </w:rPr>
        <w:t xml:space="preserve"> Aquella considerada por la presente Ley como reservada o confidencial;</w:t>
      </w:r>
    </w:p>
    <w:p w14:paraId="3BCCDD45"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XXI.</w:t>
      </w:r>
      <w:r w:rsidRPr="004D4AFB">
        <w:rPr>
          <w:rFonts w:ascii="Palatino Linotype" w:hAnsi="Palatino Linotype" w:cs="Arial"/>
          <w:i/>
          <w:sz w:val="22"/>
          <w:szCs w:val="22"/>
        </w:rPr>
        <w:t xml:space="preserve"> </w:t>
      </w:r>
      <w:r w:rsidRPr="004D4AFB">
        <w:rPr>
          <w:rFonts w:ascii="Palatino Linotype" w:hAnsi="Palatino Linotype" w:cs="Arial"/>
          <w:b/>
          <w:i/>
          <w:sz w:val="22"/>
          <w:szCs w:val="22"/>
        </w:rPr>
        <w:t>Información confidencial:</w:t>
      </w:r>
      <w:r w:rsidRPr="004D4AF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517E1A"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i/>
          <w:sz w:val="22"/>
          <w:szCs w:val="22"/>
        </w:rPr>
        <w:t>[…]</w:t>
      </w:r>
    </w:p>
    <w:p w14:paraId="7A5F83B5" w14:textId="77777777" w:rsidR="00CF5EB6" w:rsidRPr="004D4AFB" w:rsidRDefault="00CF5EB6" w:rsidP="00CF5EB6">
      <w:pPr>
        <w:ind w:left="851" w:right="899"/>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XXIII</w:t>
      </w:r>
      <w:r w:rsidRPr="004D4AFB">
        <w:rPr>
          <w:rFonts w:ascii="Palatino Linotype" w:hAnsi="Palatino Linotype" w:cs="Arial"/>
          <w:i/>
          <w:sz w:val="22"/>
          <w:szCs w:val="22"/>
          <w:lang w:eastAsia="es-MX"/>
        </w:rPr>
        <w:t xml:space="preserve">. </w:t>
      </w:r>
      <w:r w:rsidRPr="004D4AFB">
        <w:rPr>
          <w:rFonts w:ascii="Palatino Linotype" w:hAnsi="Palatino Linotype" w:cs="Arial"/>
          <w:b/>
          <w:i/>
          <w:sz w:val="22"/>
          <w:szCs w:val="22"/>
          <w:u w:val="single"/>
          <w:lang w:eastAsia="es-MX"/>
        </w:rPr>
        <w:t>Información privada</w:t>
      </w:r>
      <w:r w:rsidRPr="004D4AFB">
        <w:rPr>
          <w:rFonts w:ascii="Palatino Linotype" w:hAnsi="Palatino Linotype" w:cs="Arial"/>
          <w:i/>
          <w:sz w:val="22"/>
          <w:szCs w:val="22"/>
          <w:lang w:eastAsia="es-MX"/>
        </w:rPr>
        <w:t xml:space="preserve">: </w:t>
      </w:r>
      <w:r w:rsidRPr="004D4AFB">
        <w:rPr>
          <w:rFonts w:ascii="Palatino Linotype" w:hAnsi="Palatino Linotype" w:cs="Arial"/>
          <w:b/>
          <w:i/>
          <w:sz w:val="22"/>
          <w:szCs w:val="22"/>
          <w:u w:val="single"/>
          <w:lang w:eastAsia="es-MX"/>
        </w:rPr>
        <w:t>La contenida en documentos públicos</w:t>
      </w:r>
      <w:r w:rsidRPr="004D4AFB">
        <w:rPr>
          <w:rFonts w:ascii="Palatino Linotype" w:hAnsi="Palatino Linotype" w:cs="Arial"/>
          <w:i/>
          <w:sz w:val="22"/>
          <w:szCs w:val="22"/>
          <w:lang w:eastAsia="es-MX"/>
        </w:rPr>
        <w:t xml:space="preserve"> o privados </w:t>
      </w:r>
      <w:r w:rsidRPr="004D4AFB">
        <w:rPr>
          <w:rFonts w:ascii="Palatino Linotype" w:hAnsi="Palatino Linotype" w:cs="Arial"/>
          <w:b/>
          <w:i/>
          <w:sz w:val="22"/>
          <w:szCs w:val="22"/>
          <w:u w:val="single"/>
          <w:lang w:eastAsia="es-MX"/>
        </w:rPr>
        <w:t>que refiera a la vida privada y/o los datos personales, que no son de acceso público</w:t>
      </w:r>
      <w:r w:rsidRPr="004D4AFB">
        <w:rPr>
          <w:rFonts w:ascii="Palatino Linotype" w:hAnsi="Palatino Linotype" w:cs="Arial"/>
          <w:i/>
          <w:sz w:val="22"/>
          <w:szCs w:val="22"/>
          <w:lang w:eastAsia="es-MX"/>
        </w:rPr>
        <w:t>;</w:t>
      </w:r>
    </w:p>
    <w:p w14:paraId="3D4CB5E8"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i/>
          <w:sz w:val="22"/>
          <w:szCs w:val="22"/>
        </w:rPr>
        <w:t xml:space="preserve"> […]</w:t>
      </w:r>
    </w:p>
    <w:p w14:paraId="42EB6890"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 xml:space="preserve">Artículo 91. </w:t>
      </w:r>
      <w:r w:rsidRPr="004D4AFB">
        <w:rPr>
          <w:rFonts w:ascii="Palatino Linotype" w:hAnsi="Palatino Linotype" w:cs="Arial"/>
          <w:i/>
          <w:sz w:val="22"/>
          <w:szCs w:val="22"/>
        </w:rPr>
        <w:t>El acceso a la información pública será restringido excepcionalmente, cuando ésta sea clasificada como reservada o confidencial.”</w:t>
      </w:r>
    </w:p>
    <w:p w14:paraId="5C1729A3"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i/>
          <w:sz w:val="22"/>
          <w:szCs w:val="22"/>
        </w:rPr>
        <w:t>(Énfasis añadido)</w:t>
      </w:r>
    </w:p>
    <w:p w14:paraId="7FA53D6F" w14:textId="77777777" w:rsidR="00CF5EB6" w:rsidRPr="004D4AFB" w:rsidRDefault="00CF5EB6" w:rsidP="00CF5EB6">
      <w:pPr>
        <w:autoSpaceDE w:val="0"/>
        <w:autoSpaceDN w:val="0"/>
        <w:adjustRightInd w:val="0"/>
        <w:ind w:right="49"/>
        <w:jc w:val="both"/>
        <w:rPr>
          <w:rFonts w:ascii="Palatino Linotype" w:eastAsia="Calibri" w:hAnsi="Palatino Linotype" w:cs="Bookman Old Style,Bold"/>
          <w:bCs/>
          <w:lang w:eastAsia="en-US"/>
        </w:rPr>
      </w:pPr>
    </w:p>
    <w:p w14:paraId="0132C8C2" w14:textId="77777777" w:rsidR="00CF5EB6" w:rsidRPr="004D4AFB" w:rsidRDefault="00CF5EB6" w:rsidP="00CF5EB6">
      <w:pPr>
        <w:autoSpaceDE w:val="0"/>
        <w:autoSpaceDN w:val="0"/>
        <w:adjustRightInd w:val="0"/>
        <w:spacing w:line="360" w:lineRule="auto"/>
        <w:ind w:right="49"/>
        <w:jc w:val="both"/>
        <w:rPr>
          <w:rFonts w:ascii="Palatino Linotype" w:hAnsi="Palatino Linotype" w:cs="Arial"/>
          <w:lang w:val="es-ES_tradnl"/>
        </w:rPr>
      </w:pPr>
      <w:r w:rsidRPr="004D4AFB">
        <w:rPr>
          <w:rFonts w:ascii="Palatino Linotype" w:eastAsia="Calibri" w:hAnsi="Palatino Linotype" w:cs="Bookman Old Style,Bold"/>
          <w:bCs/>
          <w:lang w:eastAsia="en-US"/>
        </w:rPr>
        <w:t xml:space="preserve">No obstante, es de precisar que la clasificación de la información no se da por el simple mandato de la ley, sino que </w:t>
      </w:r>
      <w:r w:rsidRPr="004D4AFB">
        <w:rPr>
          <w:rFonts w:ascii="Palatino Linotype" w:hAnsi="Palatino Linotype"/>
        </w:rPr>
        <w:t xml:space="preserve">es necesario que </w:t>
      </w:r>
      <w:r w:rsidRPr="004D4AFB">
        <w:rPr>
          <w:rFonts w:ascii="Palatino Linotype" w:hAnsi="Palatino Linotype"/>
          <w:b/>
        </w:rPr>
        <w:t xml:space="preserve">EL SUJETO OBLIGADO </w:t>
      </w:r>
      <w:r w:rsidRPr="004D4AFB">
        <w:rPr>
          <w:rFonts w:ascii="Palatino Linotype" w:hAnsi="Palatino Linotype"/>
        </w:rPr>
        <w:t xml:space="preserve">emita el </w:t>
      </w:r>
      <w:r w:rsidRPr="004D4AFB">
        <w:rPr>
          <w:rFonts w:ascii="Palatino Linotype" w:eastAsia="Calibri" w:hAnsi="Palatino Linotype" w:cs="Bookman Old Style,Bold"/>
          <w:bCs/>
          <w:lang w:eastAsia="en-US"/>
        </w:rPr>
        <w:t xml:space="preserve">Acuerdo de clasificación de la información como confidencial, cumpliendo con la </w:t>
      </w:r>
      <w:r w:rsidRPr="004D4AFB">
        <w:rPr>
          <w:rFonts w:ascii="Palatino Linotype" w:hAnsi="Palatino Linotype" w:cs="Arial"/>
          <w:lang w:val="es-ES_tradnl"/>
        </w:rPr>
        <w:t xml:space="preserve">forma y formalidades que la ley impone; </w:t>
      </w:r>
      <w:r w:rsidRPr="004D4AFB">
        <w:rPr>
          <w:rFonts w:ascii="Palatino Linotype" w:hAnsi="Palatino Linotype" w:cs="Arial"/>
        </w:rPr>
        <w:t>es</w:t>
      </w:r>
      <w:r w:rsidRPr="004D4AFB">
        <w:rPr>
          <w:rFonts w:ascii="Palatino Linotype" w:hAnsi="Palatino Linotype" w:cs="Arial"/>
          <w:lang w:val="es-ES_tradnl"/>
        </w:rPr>
        <w:t xml:space="preserve"> decir, mediante acuerdo debidamente fundado y motivado, en términos de los numerales 49, fracción VIII, 132 fracciones I, II y III, </w:t>
      </w:r>
      <w:r w:rsidRPr="004D4AFB">
        <w:rPr>
          <w:rFonts w:ascii="Palatino Linotype" w:hAnsi="Palatino Linotype" w:cs="Arial"/>
        </w:rPr>
        <w:t xml:space="preserve">y 143, fracción I </w:t>
      </w:r>
      <w:r w:rsidRPr="004D4AFB">
        <w:rPr>
          <w:rFonts w:ascii="Palatino Linotype" w:hAnsi="Palatino Linotype" w:cs="Arial"/>
          <w:lang w:val="es-ES_tradnl"/>
        </w:rPr>
        <w:t xml:space="preserve">de la Ley de Transparencia y Acceso a la Información Pública del Estado de México y Municipios, los cuales disponen lo siguiente: </w:t>
      </w:r>
    </w:p>
    <w:p w14:paraId="144C70A7" w14:textId="77777777" w:rsidR="00CF5EB6" w:rsidRPr="004D4AFB" w:rsidRDefault="00CF5EB6" w:rsidP="00CF5EB6">
      <w:pPr>
        <w:autoSpaceDE w:val="0"/>
        <w:autoSpaceDN w:val="0"/>
        <w:adjustRightInd w:val="0"/>
        <w:ind w:right="49"/>
        <w:jc w:val="both"/>
        <w:rPr>
          <w:rFonts w:ascii="Palatino Linotype" w:hAnsi="Palatino Linotype" w:cs="Arial"/>
          <w:lang w:val="es-ES_tradnl"/>
        </w:rPr>
      </w:pPr>
    </w:p>
    <w:p w14:paraId="538A76A8"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 xml:space="preserve">“Artículo 49. </w:t>
      </w:r>
      <w:r w:rsidRPr="004D4AFB">
        <w:rPr>
          <w:rFonts w:ascii="Palatino Linotype" w:hAnsi="Palatino Linotype" w:cs="Arial"/>
          <w:i/>
          <w:sz w:val="22"/>
          <w:szCs w:val="22"/>
          <w:lang w:eastAsia="es-MX"/>
        </w:rPr>
        <w:t>Los Comités de Transparencia tendrán las siguientes atribuciones:</w:t>
      </w:r>
    </w:p>
    <w:p w14:paraId="01F6F505"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VIII.</w:t>
      </w:r>
      <w:r w:rsidRPr="004D4AFB">
        <w:rPr>
          <w:rFonts w:ascii="Palatino Linotype" w:hAnsi="Palatino Linotype" w:cs="Arial"/>
          <w:i/>
          <w:sz w:val="22"/>
          <w:szCs w:val="22"/>
          <w:lang w:eastAsia="es-MX"/>
        </w:rPr>
        <w:t xml:space="preserve"> Aprobar, modificar o revocar la clasificación de la información;</w:t>
      </w:r>
    </w:p>
    <w:p w14:paraId="7A2284D9"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Artículo 132.</w:t>
      </w:r>
      <w:r w:rsidRPr="004D4AFB">
        <w:rPr>
          <w:rFonts w:ascii="Palatino Linotype" w:hAnsi="Palatino Linotype" w:cs="Arial"/>
          <w:i/>
          <w:sz w:val="22"/>
          <w:szCs w:val="22"/>
          <w:lang w:eastAsia="es-MX"/>
        </w:rPr>
        <w:t xml:space="preserve"> La clasificación de la información se llevará a cabo en el momento en que:</w:t>
      </w:r>
    </w:p>
    <w:p w14:paraId="194F7658"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I.</w:t>
      </w:r>
      <w:r w:rsidRPr="004D4AFB">
        <w:rPr>
          <w:rFonts w:ascii="Palatino Linotype" w:hAnsi="Palatino Linotype" w:cs="Arial"/>
          <w:i/>
          <w:sz w:val="22"/>
          <w:szCs w:val="22"/>
          <w:lang w:eastAsia="es-MX"/>
        </w:rPr>
        <w:t xml:space="preserve"> Se reciba una solicitud de acceso a la información;</w:t>
      </w:r>
    </w:p>
    <w:p w14:paraId="187BBB9A"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II.</w:t>
      </w:r>
      <w:r w:rsidRPr="004D4AFB">
        <w:rPr>
          <w:rFonts w:ascii="Palatino Linotype" w:hAnsi="Palatino Linotype" w:cs="Arial"/>
          <w:i/>
          <w:sz w:val="22"/>
          <w:szCs w:val="22"/>
          <w:lang w:eastAsia="es-MX"/>
        </w:rPr>
        <w:t xml:space="preserve"> Se determine mediante resolución de autoridad competente; o</w:t>
      </w:r>
    </w:p>
    <w:p w14:paraId="5DD8CE2C"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lastRenderedPageBreak/>
        <w:t>III. Se generen versiones públicas para dar cumplimiento a las obligaciones de transparencia previstas en esta Ley.</w:t>
      </w:r>
    </w:p>
    <w:p w14:paraId="616A55E8"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Artículo 143.</w:t>
      </w:r>
      <w:r w:rsidRPr="004D4AFB">
        <w:rPr>
          <w:rFonts w:ascii="Palatino Linotype" w:hAnsi="Palatino Linotype" w:cs="Arial"/>
          <w:i/>
          <w:sz w:val="22"/>
          <w:szCs w:val="22"/>
        </w:rPr>
        <w:t xml:space="preserve"> </w:t>
      </w:r>
      <w:r w:rsidRPr="004D4AFB">
        <w:rPr>
          <w:rFonts w:ascii="Palatino Linotype" w:hAnsi="Palatino Linotype" w:cs="Arial"/>
          <w:i/>
          <w:sz w:val="22"/>
          <w:szCs w:val="22"/>
          <w:u w:val="single"/>
        </w:rPr>
        <w:t>Para los efectos de esta Ley se considera información confidencial, la clasificada como tal, de manera permanente, por su naturaleza, cuando</w:t>
      </w:r>
      <w:r w:rsidRPr="004D4AFB">
        <w:rPr>
          <w:rFonts w:ascii="Palatino Linotype" w:hAnsi="Palatino Linotype" w:cs="Arial"/>
          <w:i/>
          <w:sz w:val="22"/>
          <w:szCs w:val="22"/>
        </w:rPr>
        <w:t>:</w:t>
      </w:r>
    </w:p>
    <w:p w14:paraId="476EA303"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I.</w:t>
      </w:r>
      <w:r w:rsidRPr="004D4AFB">
        <w:rPr>
          <w:rFonts w:ascii="Palatino Linotype" w:hAnsi="Palatino Linotype" w:cs="Arial"/>
          <w:i/>
          <w:sz w:val="22"/>
          <w:szCs w:val="22"/>
        </w:rPr>
        <w:t xml:space="preserve"> </w:t>
      </w:r>
      <w:r w:rsidRPr="004D4AFB">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4D4AFB">
        <w:rPr>
          <w:rFonts w:ascii="Palatino Linotype" w:hAnsi="Palatino Linotype" w:cs="Arial"/>
          <w:i/>
          <w:sz w:val="22"/>
          <w:szCs w:val="22"/>
        </w:rPr>
        <w:t>;</w:t>
      </w:r>
    </w:p>
    <w:p w14:paraId="7A707BFC"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II.</w:t>
      </w:r>
      <w:r w:rsidRPr="004D4AFB">
        <w:rPr>
          <w:rFonts w:ascii="Palatino Linotype" w:hAnsi="Palatino Linotype" w:cs="Arial"/>
          <w:i/>
          <w:sz w:val="22"/>
          <w:szCs w:val="22"/>
        </w:rPr>
        <w:t xml:space="preserve"> </w:t>
      </w:r>
      <w:r w:rsidRPr="004D4AFB">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85160D7"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b/>
          <w:i/>
          <w:sz w:val="22"/>
          <w:szCs w:val="22"/>
        </w:rPr>
        <w:t>III.</w:t>
      </w:r>
      <w:r w:rsidRPr="004D4AFB">
        <w:rPr>
          <w:rFonts w:ascii="Palatino Linotype" w:hAnsi="Palatino Linotype" w:cs="Arial"/>
          <w:i/>
          <w:sz w:val="22"/>
          <w:szCs w:val="22"/>
        </w:rPr>
        <w:t xml:space="preserve"> La que presenten los particulares a los sujetos obligados, de conformidad con lo dispuesto por las leyes o los tratados internacionales.</w:t>
      </w:r>
    </w:p>
    <w:p w14:paraId="74FD0054" w14:textId="77777777" w:rsidR="00CF5EB6" w:rsidRPr="004D4AFB" w:rsidRDefault="00CF5EB6" w:rsidP="00CF5EB6">
      <w:pPr>
        <w:ind w:left="851" w:right="899"/>
        <w:jc w:val="both"/>
        <w:rPr>
          <w:rFonts w:ascii="Palatino Linotype" w:hAnsi="Palatino Linotype" w:cs="Arial"/>
          <w:i/>
          <w:sz w:val="22"/>
          <w:szCs w:val="22"/>
        </w:rPr>
      </w:pPr>
      <w:r w:rsidRPr="004D4AF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90289C2" w14:textId="77777777" w:rsidR="00CF5EB6" w:rsidRPr="004D4AFB" w:rsidRDefault="00CF5EB6" w:rsidP="00CF5EB6">
      <w:pPr>
        <w:ind w:left="851" w:right="899"/>
        <w:jc w:val="both"/>
        <w:rPr>
          <w:rFonts w:ascii="Palatino Linotype" w:hAnsi="Palatino Linotype" w:cs="Arial"/>
          <w:b/>
          <w:i/>
          <w:sz w:val="22"/>
          <w:szCs w:val="22"/>
        </w:rPr>
      </w:pPr>
      <w:r w:rsidRPr="004D4AF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4D4AFB">
        <w:rPr>
          <w:rFonts w:ascii="Palatino Linotype" w:hAnsi="Palatino Linotype" w:cs="Arial"/>
          <w:b/>
          <w:i/>
          <w:sz w:val="22"/>
          <w:szCs w:val="22"/>
        </w:rPr>
        <w:t>”</w:t>
      </w:r>
    </w:p>
    <w:p w14:paraId="616B9909" w14:textId="77777777" w:rsidR="00CF5EB6" w:rsidRPr="004D4AFB" w:rsidRDefault="00CF5EB6" w:rsidP="00CF5EB6">
      <w:pPr>
        <w:ind w:left="851" w:right="899"/>
        <w:jc w:val="both"/>
        <w:rPr>
          <w:rFonts w:ascii="Palatino Linotype" w:hAnsi="Palatino Linotype" w:cs="Arial"/>
          <w:b/>
          <w:i/>
          <w:sz w:val="22"/>
          <w:szCs w:val="22"/>
        </w:rPr>
      </w:pPr>
      <w:r w:rsidRPr="004D4AFB">
        <w:rPr>
          <w:rFonts w:ascii="Palatino Linotype" w:hAnsi="Palatino Linotype" w:cs="Arial"/>
          <w:i/>
          <w:sz w:val="22"/>
          <w:szCs w:val="22"/>
        </w:rPr>
        <w:t>(Énfasis añadido)</w:t>
      </w:r>
    </w:p>
    <w:p w14:paraId="77DAEBFF" w14:textId="77777777" w:rsidR="00CF5EB6" w:rsidRPr="004D4AFB" w:rsidRDefault="00CF5EB6" w:rsidP="00CF5EB6">
      <w:pPr>
        <w:ind w:left="851" w:right="851"/>
        <w:jc w:val="both"/>
        <w:rPr>
          <w:rFonts w:ascii="Palatino Linotype" w:hAnsi="Palatino Linotype" w:cs="Arial"/>
          <w:b/>
          <w:i/>
          <w:sz w:val="22"/>
          <w:szCs w:val="22"/>
        </w:rPr>
      </w:pPr>
    </w:p>
    <w:p w14:paraId="249C8DE6" w14:textId="77777777" w:rsidR="00CF5EB6" w:rsidRPr="004D4AFB" w:rsidRDefault="00CF5EB6" w:rsidP="00CF5EB6">
      <w:pPr>
        <w:autoSpaceDE w:val="0"/>
        <w:autoSpaceDN w:val="0"/>
        <w:adjustRightInd w:val="0"/>
        <w:spacing w:line="360" w:lineRule="auto"/>
        <w:ind w:right="49"/>
        <w:jc w:val="both"/>
        <w:rPr>
          <w:rFonts w:ascii="Palatino Linotype" w:hAnsi="Palatino Linotype" w:cs="Arial"/>
          <w:lang w:val="es-ES_tradnl"/>
        </w:rPr>
      </w:pPr>
      <w:r w:rsidRPr="004D4AFB">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24FC7890" w14:textId="77777777" w:rsidR="00CF5EB6" w:rsidRPr="004D4AFB" w:rsidRDefault="00CF5EB6" w:rsidP="00CF5EB6">
      <w:pPr>
        <w:jc w:val="both"/>
        <w:rPr>
          <w:rFonts w:ascii="Palatino Linotype" w:hAnsi="Palatino Linotype" w:cs="Arial"/>
          <w:lang w:val="es-ES_tradnl"/>
        </w:rPr>
      </w:pPr>
    </w:p>
    <w:p w14:paraId="04A9F526"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“Cuarto.</w:t>
      </w:r>
      <w:r w:rsidRPr="004D4AFB">
        <w:rPr>
          <w:rFonts w:ascii="Palatino Linotype" w:hAnsi="Palatino Linotype" w:cs="Arial"/>
          <w:i/>
          <w:sz w:val="22"/>
          <w:szCs w:val="22"/>
          <w:lang w:eastAsia="es-MX"/>
        </w:rPr>
        <w:t xml:space="preserve"> Para clasificar la información como reservada o </w:t>
      </w:r>
      <w:r w:rsidRPr="004D4AFB">
        <w:rPr>
          <w:rFonts w:ascii="Palatino Linotype" w:hAnsi="Palatino Linotype" w:cs="Arial"/>
          <w:b/>
          <w:i/>
          <w:sz w:val="22"/>
          <w:szCs w:val="22"/>
          <w:lang w:eastAsia="es-MX"/>
        </w:rPr>
        <w:t>confidencial</w:t>
      </w:r>
      <w:r w:rsidRPr="004D4AFB">
        <w:rPr>
          <w:rFonts w:ascii="Palatino Linotype" w:hAnsi="Palatino Linotype" w:cs="Arial"/>
          <w:i/>
          <w:sz w:val="22"/>
          <w:szCs w:val="22"/>
          <w:lang w:eastAsia="es-MX"/>
        </w:rPr>
        <w:t xml:space="preserve">, de manera </w:t>
      </w:r>
      <w:r w:rsidRPr="004D4AFB">
        <w:rPr>
          <w:rFonts w:ascii="Palatino Linotype" w:hAnsi="Palatino Linotype" w:cs="Arial"/>
          <w:b/>
          <w:i/>
          <w:sz w:val="22"/>
          <w:szCs w:val="22"/>
          <w:lang w:eastAsia="es-MX"/>
        </w:rPr>
        <w:t>total</w:t>
      </w:r>
      <w:r w:rsidRPr="004D4AFB">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72E5533"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17874751"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Quinto.</w:t>
      </w:r>
      <w:r w:rsidRPr="004D4AF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4D4AFB">
        <w:rPr>
          <w:rFonts w:ascii="Palatino Linotype" w:hAnsi="Palatino Linotype" w:cs="Arial"/>
          <w:b/>
          <w:i/>
          <w:sz w:val="22"/>
          <w:szCs w:val="22"/>
          <w:lang w:eastAsia="es-MX"/>
        </w:rPr>
        <w:t>fundar y motivar debidamente la clasificación de la información ante una solicitud de acceso</w:t>
      </w:r>
      <w:r w:rsidRPr="004D4AFB">
        <w:rPr>
          <w:rFonts w:ascii="Palatino Linotype" w:hAnsi="Palatino Linotype" w:cs="Arial"/>
          <w:i/>
          <w:sz w:val="22"/>
          <w:szCs w:val="22"/>
          <w:lang w:eastAsia="es-MX"/>
        </w:rPr>
        <w:t xml:space="preserve"> o al momento en que generen versiones públicas para dar </w:t>
      </w:r>
      <w:r w:rsidRPr="004D4AFB">
        <w:rPr>
          <w:rFonts w:ascii="Palatino Linotype" w:hAnsi="Palatino Linotype" w:cs="Arial"/>
          <w:i/>
          <w:sz w:val="22"/>
          <w:szCs w:val="22"/>
          <w:lang w:eastAsia="es-MX"/>
        </w:rPr>
        <w:lastRenderedPageBreak/>
        <w:t>cumplimiento a las obligaciones de transparencia, observando lo dispuesto en la Ley General y las demás disposiciones aplicables en la materia.</w:t>
      </w:r>
    </w:p>
    <w:p w14:paraId="3BC7B456"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Sexto.</w:t>
      </w:r>
      <w:r w:rsidRPr="004D4AF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75E0CC6"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La clasificación de información</w:t>
      </w:r>
      <w:r w:rsidRPr="004D4AFB">
        <w:rPr>
          <w:rFonts w:ascii="Palatino Linotype" w:hAnsi="Palatino Linotype" w:cs="Arial"/>
          <w:i/>
          <w:sz w:val="22"/>
          <w:szCs w:val="22"/>
          <w:lang w:eastAsia="es-MX"/>
        </w:rPr>
        <w:t xml:space="preserve"> se realizará conforme a un </w:t>
      </w:r>
      <w:r w:rsidRPr="004D4AFB">
        <w:rPr>
          <w:rFonts w:ascii="Palatino Linotype" w:hAnsi="Palatino Linotype" w:cs="Arial"/>
          <w:b/>
          <w:i/>
          <w:sz w:val="22"/>
          <w:szCs w:val="22"/>
          <w:lang w:eastAsia="es-MX"/>
        </w:rPr>
        <w:t>análisis caso por caso</w:t>
      </w:r>
      <w:r w:rsidRPr="004D4AFB">
        <w:rPr>
          <w:rFonts w:ascii="Palatino Linotype" w:hAnsi="Palatino Linotype" w:cs="Arial"/>
          <w:i/>
          <w:sz w:val="22"/>
          <w:szCs w:val="22"/>
          <w:lang w:eastAsia="es-MX"/>
        </w:rPr>
        <w:t>, mediante la aplicación de la prueba de daño y de interés público.</w:t>
      </w:r>
    </w:p>
    <w:p w14:paraId="6E1CF758"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Séptimo.</w:t>
      </w:r>
      <w:r w:rsidRPr="004D4AFB">
        <w:rPr>
          <w:rFonts w:ascii="Palatino Linotype" w:hAnsi="Palatino Linotype" w:cs="Arial"/>
          <w:i/>
          <w:sz w:val="22"/>
          <w:szCs w:val="22"/>
          <w:lang w:eastAsia="es-MX"/>
        </w:rPr>
        <w:t xml:space="preserve"> La clasificación de la información se llevará a cabo en el momento en que:</w:t>
      </w:r>
    </w:p>
    <w:p w14:paraId="6849EF11"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I.</w:t>
      </w:r>
      <w:r w:rsidRPr="004D4AFB">
        <w:rPr>
          <w:rFonts w:ascii="Palatino Linotype" w:hAnsi="Palatino Linotype" w:cs="Arial"/>
          <w:i/>
          <w:sz w:val="22"/>
          <w:szCs w:val="22"/>
          <w:lang w:eastAsia="es-MX"/>
        </w:rPr>
        <w:t xml:space="preserve"> Se reciba una solicitud de acceso a la información;</w:t>
      </w:r>
    </w:p>
    <w:p w14:paraId="77654201"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II.</w:t>
      </w:r>
      <w:r w:rsidRPr="004D4AFB">
        <w:rPr>
          <w:rFonts w:ascii="Palatino Linotype" w:hAnsi="Palatino Linotype" w:cs="Arial"/>
          <w:i/>
          <w:sz w:val="22"/>
          <w:szCs w:val="22"/>
          <w:lang w:eastAsia="es-MX"/>
        </w:rPr>
        <w:t xml:space="preserve"> Se determine mediante resolución de autoridad competente, o</w:t>
      </w:r>
    </w:p>
    <w:p w14:paraId="02A2109C"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III.</w:t>
      </w:r>
      <w:r w:rsidRPr="004D4AF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E63E80C"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9C9D0C0"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b/>
          <w:i/>
          <w:sz w:val="22"/>
          <w:szCs w:val="22"/>
          <w:lang w:eastAsia="es-MX"/>
        </w:rPr>
        <w:t>Octavo.</w:t>
      </w:r>
      <w:r w:rsidRPr="004D4AF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5A5607"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AA3232E"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F899757"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7FD9B8" w14:textId="77777777" w:rsidR="00CF5EB6" w:rsidRPr="004D4AFB" w:rsidRDefault="00CF5EB6" w:rsidP="00CF5EB6">
      <w:pPr>
        <w:ind w:left="851" w:right="902"/>
        <w:jc w:val="both"/>
        <w:rPr>
          <w:rFonts w:ascii="Palatino Linotype" w:hAnsi="Palatino Linotype" w:cs="Arial"/>
          <w:b/>
          <w:i/>
          <w:sz w:val="22"/>
          <w:szCs w:val="22"/>
          <w:lang w:eastAsia="es-MX"/>
        </w:rPr>
      </w:pPr>
      <w:r w:rsidRPr="004D4AF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4D4AFB">
        <w:rPr>
          <w:rFonts w:ascii="Palatino Linotype" w:hAnsi="Palatino Linotype" w:cs="Arial"/>
          <w:b/>
          <w:i/>
          <w:sz w:val="22"/>
          <w:szCs w:val="22"/>
          <w:lang w:eastAsia="es-MX"/>
        </w:rPr>
        <w:t>”</w:t>
      </w:r>
    </w:p>
    <w:p w14:paraId="0FD03E04" w14:textId="77777777" w:rsidR="00CF5EB6" w:rsidRPr="004D4AFB" w:rsidRDefault="00CF5EB6" w:rsidP="00CF5EB6">
      <w:pPr>
        <w:ind w:left="851" w:right="902"/>
        <w:jc w:val="both"/>
        <w:rPr>
          <w:rFonts w:ascii="Palatino Linotype" w:hAnsi="Palatino Linotype" w:cs="Arial"/>
          <w:i/>
          <w:sz w:val="22"/>
          <w:szCs w:val="22"/>
          <w:lang w:eastAsia="es-MX"/>
        </w:rPr>
      </w:pPr>
      <w:r w:rsidRPr="004D4AFB">
        <w:rPr>
          <w:rFonts w:ascii="Palatino Linotype" w:hAnsi="Palatino Linotype" w:cs="Arial"/>
          <w:i/>
          <w:sz w:val="22"/>
          <w:szCs w:val="22"/>
          <w:lang w:eastAsia="es-MX"/>
        </w:rPr>
        <w:t>(Énfasis añadido)</w:t>
      </w:r>
    </w:p>
    <w:p w14:paraId="42E7CE95" w14:textId="77777777" w:rsidR="00CF5EB6" w:rsidRPr="004D4AFB" w:rsidRDefault="00CF5EB6" w:rsidP="00CF5EB6">
      <w:pPr>
        <w:ind w:left="851" w:right="902"/>
        <w:jc w:val="both"/>
        <w:rPr>
          <w:rFonts w:ascii="Palatino Linotype" w:hAnsi="Palatino Linotype" w:cs="Arial"/>
          <w:i/>
          <w:sz w:val="22"/>
          <w:szCs w:val="22"/>
          <w:lang w:eastAsia="es-MX"/>
        </w:rPr>
      </w:pPr>
    </w:p>
    <w:p w14:paraId="51ED0DA2" w14:textId="77777777" w:rsidR="00CF5EB6" w:rsidRPr="004D4AFB" w:rsidRDefault="00CF5EB6" w:rsidP="00CF5EB6">
      <w:pPr>
        <w:spacing w:line="360" w:lineRule="auto"/>
        <w:jc w:val="both"/>
        <w:rPr>
          <w:rFonts w:ascii="Palatino Linotype" w:hAnsi="Palatino Linotype" w:cs="Arial"/>
        </w:rPr>
      </w:pPr>
      <w:r w:rsidRPr="004D4AFB">
        <w:rPr>
          <w:rFonts w:ascii="Palatino Linotype" w:hAnsi="Palatino Linotype" w:cs="Arial"/>
        </w:rPr>
        <w:t xml:space="preserve">De lo anterior, se puede advertir que para clasificar la información como confidencial, se debe emitir un Acuerdo debidamente fundado y motivado en el que </w:t>
      </w:r>
      <w:r w:rsidRPr="004D4AFB">
        <w:rPr>
          <w:rFonts w:ascii="Palatino Linotype" w:hAnsi="Palatino Linotype" w:cs="Arial"/>
          <w:b/>
        </w:rPr>
        <w:t>EL SUJETO OBLIGADO</w:t>
      </w:r>
      <w:r w:rsidRPr="004D4AFB">
        <w:rPr>
          <w:rFonts w:ascii="Palatino Linotype" w:hAnsi="Palatino Linotype" w:cs="Arial"/>
        </w:rPr>
        <w:t xml:space="preserve"> precise las razones objetivas por las que la apertura de la información generaría una afectación, asimismo, aplicar de manera restrictiva y limitada las hipótesis </w:t>
      </w:r>
      <w:r w:rsidRPr="004D4AFB">
        <w:rPr>
          <w:rFonts w:ascii="Palatino Linotype" w:hAnsi="Palatino Linotype" w:cs="Arial"/>
        </w:rPr>
        <w:lastRenderedPageBreak/>
        <w:t>de clasificación y no hacerlas valer de manera general; siendo importante señalar que, para acreditar dichos supuestos jurídicos se debe fundar y motivar correctamente la categorización de la información.</w:t>
      </w:r>
    </w:p>
    <w:p w14:paraId="0E30E216" w14:textId="77777777" w:rsidR="00CF5EB6" w:rsidRPr="004D4AFB" w:rsidRDefault="00CF5EB6" w:rsidP="00CF5EB6">
      <w:pPr>
        <w:spacing w:line="360" w:lineRule="auto"/>
        <w:jc w:val="both"/>
        <w:rPr>
          <w:rFonts w:ascii="Palatino Linotype" w:hAnsi="Palatino Linotype" w:cs="Arial"/>
        </w:rPr>
      </w:pPr>
    </w:p>
    <w:p w14:paraId="045E1E7E" w14:textId="77777777" w:rsidR="00CF5EB6" w:rsidRPr="004D4AFB" w:rsidRDefault="00CF5EB6" w:rsidP="00CF5EB6">
      <w:pPr>
        <w:autoSpaceDE w:val="0"/>
        <w:autoSpaceDN w:val="0"/>
        <w:adjustRightInd w:val="0"/>
        <w:spacing w:line="360" w:lineRule="auto"/>
        <w:ind w:right="49"/>
        <w:jc w:val="both"/>
        <w:rPr>
          <w:rFonts w:ascii="Palatino Linotype" w:hAnsi="Palatino Linotype" w:cs="Arial"/>
        </w:rPr>
      </w:pPr>
      <w:r w:rsidRPr="004D4AFB">
        <w:rPr>
          <w:rFonts w:ascii="Palatino Linotype" w:eastAsia="Calibri" w:hAnsi="Palatino Linotype" w:cs="Bookman Old Style,Bold"/>
          <w:bCs/>
          <w:lang w:eastAsia="en-US"/>
        </w:rPr>
        <w:t xml:space="preserve">Lo anterior es así, pues como ya se señaló la clasificación de la información no se da por el simple mandato de la Ley, sino que </w:t>
      </w:r>
      <w:r w:rsidRPr="004D4AFB">
        <w:rPr>
          <w:rFonts w:ascii="Palatino Linotype" w:hAnsi="Palatino Linotype"/>
        </w:rPr>
        <w:t xml:space="preserve">es necesario que </w:t>
      </w:r>
      <w:r w:rsidRPr="004D4AFB">
        <w:rPr>
          <w:rFonts w:ascii="Palatino Linotype" w:hAnsi="Palatino Linotype"/>
          <w:b/>
        </w:rPr>
        <w:t xml:space="preserve">EL SUJETO OBLIGADO </w:t>
      </w:r>
      <w:r w:rsidRPr="004D4AFB">
        <w:rPr>
          <w:rFonts w:ascii="Palatino Linotype" w:hAnsi="Palatino Linotype"/>
        </w:rPr>
        <w:t xml:space="preserve">cuando clasifique un documento, ya sea en todo o en parte, debe atender lo dispuesto por </w:t>
      </w:r>
      <w:r w:rsidRPr="004D4AF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D4AFB">
        <w:rPr>
          <w:rFonts w:ascii="Palatino Linotype" w:hAnsi="Palatino Linotype" w:cs="Arial"/>
          <w:b/>
        </w:rPr>
        <w:t>SUJETO OBLIGADO</w:t>
      </w:r>
      <w:r w:rsidRPr="004D4AFB">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29C4799A" w14:textId="77777777" w:rsidR="00CF5EB6" w:rsidRPr="004D4AFB" w:rsidRDefault="00CF5EB6" w:rsidP="00CF5EB6">
      <w:pPr>
        <w:autoSpaceDE w:val="0"/>
        <w:autoSpaceDN w:val="0"/>
        <w:adjustRightInd w:val="0"/>
        <w:spacing w:line="360" w:lineRule="auto"/>
        <w:ind w:right="49"/>
        <w:jc w:val="both"/>
        <w:rPr>
          <w:rFonts w:ascii="Palatino Linotype" w:eastAsia="MS Mincho" w:hAnsi="Palatino Linotype"/>
          <w:lang w:val="es-ES_tradnl"/>
        </w:rPr>
      </w:pPr>
    </w:p>
    <w:p w14:paraId="7179DAC4" w14:textId="77777777" w:rsidR="00CF5EB6" w:rsidRPr="004D4AFB" w:rsidRDefault="00CF5EB6" w:rsidP="00CF5EB6">
      <w:pPr>
        <w:spacing w:line="360" w:lineRule="auto"/>
        <w:jc w:val="both"/>
        <w:rPr>
          <w:rFonts w:ascii="Palatino Linotype" w:hAnsi="Palatino Linotype" w:cs="Arial"/>
        </w:rPr>
      </w:pPr>
      <w:r w:rsidRPr="004D4AFB">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6ACA7887" w14:textId="77777777" w:rsidR="00CF5EB6" w:rsidRPr="004D4AFB" w:rsidRDefault="00CF5EB6" w:rsidP="00CF5EB6">
      <w:pPr>
        <w:jc w:val="both"/>
        <w:rPr>
          <w:rFonts w:ascii="Palatino Linotype" w:hAnsi="Palatino Linotype"/>
        </w:rPr>
      </w:pPr>
    </w:p>
    <w:p w14:paraId="747EBF76" w14:textId="77777777" w:rsidR="00CF5EB6" w:rsidRPr="004D4AFB" w:rsidRDefault="00CF5EB6" w:rsidP="00CF5EB6">
      <w:pPr>
        <w:ind w:left="993" w:right="1041"/>
        <w:jc w:val="both"/>
        <w:rPr>
          <w:rFonts w:ascii="Palatino Linotype" w:hAnsi="Palatino Linotype"/>
          <w:i/>
          <w:sz w:val="22"/>
          <w:szCs w:val="22"/>
        </w:rPr>
      </w:pPr>
      <w:r w:rsidRPr="004D4AFB">
        <w:rPr>
          <w:rFonts w:ascii="Palatino Linotype" w:hAnsi="Palatino Linotype"/>
          <w:i/>
          <w:sz w:val="22"/>
          <w:szCs w:val="22"/>
        </w:rPr>
        <w:t>“</w:t>
      </w:r>
      <w:r w:rsidRPr="004D4AFB">
        <w:rPr>
          <w:rFonts w:ascii="Palatino Linotype" w:hAnsi="Palatino Linotype"/>
          <w:b/>
          <w:i/>
          <w:sz w:val="22"/>
          <w:szCs w:val="22"/>
        </w:rPr>
        <w:t>Artículo 149.</w:t>
      </w:r>
      <w:r w:rsidRPr="004D4AFB">
        <w:rPr>
          <w:rFonts w:ascii="Palatino Linotype" w:hAnsi="Palatino Linotype"/>
          <w:i/>
          <w:sz w:val="22"/>
          <w:szCs w:val="22"/>
        </w:rPr>
        <w:t xml:space="preserve"> El </w:t>
      </w:r>
      <w:r w:rsidRPr="004D4AFB">
        <w:rPr>
          <w:rFonts w:ascii="Palatino Linotype" w:hAnsi="Palatino Linotype"/>
          <w:b/>
          <w:i/>
          <w:sz w:val="22"/>
          <w:szCs w:val="22"/>
        </w:rPr>
        <w:t>acuerdo que clasifique la información como confidencial</w:t>
      </w:r>
      <w:r w:rsidRPr="004D4AF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3D840BC7" w14:textId="77777777" w:rsidR="00CF5EB6" w:rsidRPr="004D4AFB" w:rsidRDefault="00CF5EB6" w:rsidP="00CF5EB6">
      <w:pPr>
        <w:jc w:val="both"/>
        <w:rPr>
          <w:rFonts w:ascii="Palatino Linotype" w:hAnsi="Palatino Linotype" w:cs="Arial"/>
          <w:lang w:eastAsia="es-CO"/>
        </w:rPr>
      </w:pPr>
    </w:p>
    <w:p w14:paraId="0DC49927" w14:textId="3FB1208F" w:rsidR="00CF5EB6" w:rsidRPr="004D4AFB" w:rsidRDefault="00CF5EB6" w:rsidP="00CF5EB6">
      <w:pPr>
        <w:spacing w:line="360" w:lineRule="auto"/>
        <w:jc w:val="both"/>
        <w:rPr>
          <w:rFonts w:ascii="Palatino Linotype" w:hAnsi="Palatino Linotype" w:cs="Arial"/>
          <w:lang w:eastAsia="es-CO"/>
        </w:rPr>
      </w:pPr>
      <w:r w:rsidRPr="004D4AFB">
        <w:rPr>
          <w:rFonts w:ascii="Palatino Linotype" w:hAnsi="Palatino Linotype" w:cs="Arial"/>
          <w:lang w:eastAsia="es-CO"/>
        </w:rPr>
        <w:lastRenderedPageBreak/>
        <w:t xml:space="preserve">En consecuencia, </w:t>
      </w:r>
      <w:r w:rsidRPr="004D4AFB">
        <w:rPr>
          <w:rFonts w:ascii="Palatino Linotype" w:hAnsi="Palatino Linotype" w:cs="Arial"/>
          <w:b/>
          <w:lang w:eastAsia="es-CO"/>
        </w:rPr>
        <w:t>EL SUJETO OBLIGADO</w:t>
      </w:r>
      <w:r w:rsidRPr="004D4AFB">
        <w:rPr>
          <w:rFonts w:ascii="Palatino Linotype" w:hAnsi="Palatino Linotype" w:cs="Arial"/>
          <w:lang w:eastAsia="es-CO"/>
        </w:rPr>
        <w:t xml:space="preserve"> en el caso en estudio, deberá hacer entrega del Acuerdo de clasificación de la información como confidencial </w:t>
      </w:r>
      <w:r w:rsidR="009C7782" w:rsidRPr="004D4AFB">
        <w:rPr>
          <w:rFonts w:ascii="Palatino Linotype" w:hAnsi="Palatino Linotype" w:cs="Arial"/>
          <w:lang w:eastAsia="es-CO"/>
        </w:rPr>
        <w:t xml:space="preserve">respecto del pronunciamiento de las denuncias referidas en la solicitud </w:t>
      </w:r>
      <w:r w:rsidR="009C7782" w:rsidRPr="004D4AFB">
        <w:rPr>
          <w:rFonts w:ascii="Palatino Linotype" w:hAnsi="Palatino Linotype"/>
          <w:b/>
        </w:rPr>
        <w:t>00572/DIFMETEPEC/IP/2022</w:t>
      </w:r>
      <w:r w:rsidR="009C7782" w:rsidRPr="004D4AFB">
        <w:rPr>
          <w:rFonts w:ascii="Palatino Linotype" w:hAnsi="Palatino Linotype" w:cs="Arial"/>
          <w:lang w:eastAsia="es-CO"/>
        </w:rPr>
        <w:t xml:space="preserve">. </w:t>
      </w:r>
    </w:p>
    <w:p w14:paraId="4A342810" w14:textId="77777777" w:rsidR="00CF5EB6" w:rsidRPr="004D4AFB" w:rsidRDefault="00CF5EB6" w:rsidP="00CF5EB6">
      <w:pPr>
        <w:spacing w:line="360" w:lineRule="auto"/>
        <w:ind w:left="993" w:right="1041"/>
        <w:jc w:val="both"/>
        <w:rPr>
          <w:rFonts w:ascii="Palatino Linotype" w:hAnsi="Palatino Linotype"/>
          <w:i/>
          <w:sz w:val="22"/>
          <w:szCs w:val="22"/>
        </w:rPr>
      </w:pPr>
    </w:p>
    <w:p w14:paraId="4DF1BECF" w14:textId="13F71987" w:rsidR="00CF5EB6" w:rsidRPr="004D4AFB" w:rsidRDefault="00CF5EB6" w:rsidP="00CF5EB6">
      <w:pPr>
        <w:spacing w:line="360" w:lineRule="auto"/>
        <w:jc w:val="both"/>
        <w:rPr>
          <w:rFonts w:ascii="Palatino Linotype" w:hAnsi="Palatino Linotype" w:cs="Arial"/>
          <w:lang w:eastAsia="es-MX"/>
        </w:rPr>
      </w:pPr>
      <w:r w:rsidRPr="004D4AFB">
        <w:rPr>
          <w:rFonts w:ascii="Palatino Linotype" w:hAnsi="Palatino Linotype" w:cs="Arial"/>
        </w:rPr>
        <w:t xml:space="preserve">Debido a lo </w:t>
      </w:r>
      <w:r w:rsidRPr="004D4AFB">
        <w:rPr>
          <w:rFonts w:ascii="Palatino Linotype" w:hAnsi="Palatino Linotype" w:cs="Arial"/>
          <w:lang w:eastAsia="es-CO"/>
        </w:rPr>
        <w:t>anteriormente</w:t>
      </w:r>
      <w:r w:rsidRPr="004D4AFB">
        <w:rPr>
          <w:rFonts w:ascii="Palatino Linotype" w:hAnsi="Palatino Linotype" w:cs="Arial"/>
        </w:rPr>
        <w:t xml:space="preserve"> expuesto, este Instituto estima que las razones o motivos de inconformidad hechos valer por </w:t>
      </w:r>
      <w:r w:rsidRPr="004D4AFB">
        <w:rPr>
          <w:rFonts w:ascii="Palatino Linotype" w:hAnsi="Palatino Linotype" w:cs="Arial"/>
          <w:b/>
        </w:rPr>
        <w:t>EL RECURRENTE</w:t>
      </w:r>
      <w:r w:rsidRPr="004D4AFB">
        <w:rPr>
          <w:rFonts w:ascii="Palatino Linotype" w:hAnsi="Palatino Linotype" w:cs="Arial"/>
        </w:rPr>
        <w:t xml:space="preserve"> </w:t>
      </w:r>
      <w:r w:rsidR="00417088" w:rsidRPr="004D4AFB">
        <w:rPr>
          <w:rFonts w:ascii="Palatino Linotype" w:hAnsi="Palatino Linotype" w:cs="Arial"/>
        </w:rPr>
        <w:t xml:space="preserve">en el Recurso de Revisión </w:t>
      </w:r>
      <w:r w:rsidR="00417088" w:rsidRPr="004D4AFB">
        <w:rPr>
          <w:rFonts w:ascii="Palatino Linotype" w:hAnsi="Palatino Linotype"/>
          <w:b/>
        </w:rPr>
        <w:t xml:space="preserve">02837/INFOEM/IP/RR/2022 </w:t>
      </w:r>
      <w:r w:rsidRPr="004D4AFB">
        <w:rPr>
          <w:rFonts w:ascii="Palatino Linotype" w:hAnsi="Palatino Linotype" w:cs="Arial"/>
        </w:rPr>
        <w:t xml:space="preserve">devienen </w:t>
      </w:r>
      <w:r w:rsidRPr="004D4AFB">
        <w:rPr>
          <w:rFonts w:ascii="Palatino Linotype" w:hAnsi="Palatino Linotype" w:cs="Arial"/>
          <w:b/>
        </w:rPr>
        <w:t>fundadas</w:t>
      </w:r>
      <w:r w:rsidRPr="004D4AFB">
        <w:rPr>
          <w:rFonts w:ascii="Palatino Linotype" w:hAnsi="Palatino Linotype" w:cs="Arial"/>
        </w:rPr>
        <w:t xml:space="preserve"> y suficientes para </w:t>
      </w:r>
      <w:r w:rsidRPr="004D4AFB">
        <w:rPr>
          <w:rFonts w:ascii="Palatino Linotype" w:hAnsi="Palatino Linotype" w:cs="Arial"/>
          <w:b/>
        </w:rPr>
        <w:t xml:space="preserve">REVOCAR </w:t>
      </w:r>
      <w:r w:rsidRPr="004D4AFB">
        <w:rPr>
          <w:rFonts w:ascii="Palatino Linotype" w:hAnsi="Palatino Linotype" w:cs="Arial"/>
        </w:rPr>
        <w:t xml:space="preserve">la respuesta del </w:t>
      </w:r>
      <w:r w:rsidRPr="004D4AFB">
        <w:rPr>
          <w:rFonts w:ascii="Palatino Linotype" w:hAnsi="Palatino Linotype" w:cs="Arial"/>
          <w:b/>
        </w:rPr>
        <w:t>SUJETO OBLIGADO</w:t>
      </w:r>
      <w:r w:rsidRPr="004D4AFB">
        <w:rPr>
          <w:rFonts w:ascii="Palatino Linotype" w:hAnsi="Palatino Linotype" w:cs="Arial"/>
        </w:rPr>
        <w:t xml:space="preserve"> y ordenarle haga entrega de la información descrita en el presente Considerando.</w:t>
      </w:r>
    </w:p>
    <w:p w14:paraId="1586EAC8" w14:textId="77777777" w:rsidR="00CF5EB6" w:rsidRPr="004D4AFB" w:rsidRDefault="00CF5EB6" w:rsidP="00CF5EB6">
      <w:pPr>
        <w:pStyle w:val="Prrafodelista"/>
        <w:widowControl w:val="0"/>
        <w:autoSpaceDE w:val="0"/>
        <w:autoSpaceDN w:val="0"/>
        <w:adjustRightInd w:val="0"/>
        <w:spacing w:line="360" w:lineRule="auto"/>
        <w:ind w:left="0"/>
        <w:jc w:val="both"/>
        <w:rPr>
          <w:rFonts w:ascii="Palatino Linotype" w:hAnsi="Palatino Linotype"/>
          <w:lang w:val="es-ES"/>
        </w:rPr>
      </w:pPr>
    </w:p>
    <w:p w14:paraId="06C437D9" w14:textId="0EE14108" w:rsidR="002A2535" w:rsidRPr="004D4AFB" w:rsidRDefault="002A2535" w:rsidP="002A2535">
      <w:pPr>
        <w:autoSpaceDE w:val="0"/>
        <w:autoSpaceDN w:val="0"/>
        <w:adjustRightInd w:val="0"/>
        <w:spacing w:line="360" w:lineRule="auto"/>
        <w:ind w:right="-91"/>
        <w:jc w:val="both"/>
        <w:rPr>
          <w:rFonts w:ascii="Palatino Linotype" w:hAnsi="Palatino Linotype" w:cs="Arial"/>
          <w:lang w:eastAsia="es-CO"/>
        </w:rPr>
      </w:pPr>
      <w:r w:rsidRPr="004D4AFB">
        <w:rPr>
          <w:rFonts w:ascii="Palatino Linotype" w:eastAsia="Calibri" w:hAnsi="Palatino Linotype"/>
          <w:lang w:val="es-ES"/>
        </w:rPr>
        <w:t xml:space="preserve">Finalmente no pasa desapercibido para este Órgano Resolutor que </w:t>
      </w:r>
      <w:r w:rsidRPr="004D4AFB">
        <w:rPr>
          <w:rFonts w:ascii="Palatino Linotype" w:eastAsia="Calibri" w:hAnsi="Palatino Linotype"/>
          <w:b/>
          <w:lang w:val="es-ES"/>
        </w:rPr>
        <w:t>EL RECURRENTE</w:t>
      </w:r>
      <w:r w:rsidRPr="004D4AFB">
        <w:rPr>
          <w:rFonts w:ascii="Palatino Linotype" w:eastAsia="Calibri" w:hAnsi="Palatino Linotype"/>
          <w:lang w:val="es-ES"/>
        </w:rPr>
        <w:t xml:space="preserve"> manifestó sus razones o motivos de inconformidad lo siguiente: “…</w:t>
      </w:r>
      <w:r w:rsidRPr="004D4AFB">
        <w:rPr>
          <w:rFonts w:ascii="Palatino Linotype" w:eastAsia="Calibri" w:hAnsi="Palatino Linotype"/>
          <w:i/>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4D4AFB">
        <w:rPr>
          <w:rFonts w:ascii="Palatino Linotype" w:hAnsi="Palatino Linotype" w:cs="Arial"/>
          <w:i/>
          <w:sz w:val="22"/>
          <w:szCs w:val="22"/>
        </w:rPr>
        <w:t>.</w:t>
      </w:r>
      <w:r w:rsidRPr="004D4AFB">
        <w:rPr>
          <w:rFonts w:ascii="Palatino Linotype" w:eastAsia="Calibri" w:hAnsi="Palatino Linotype"/>
          <w:lang w:val="es-ES"/>
        </w:rPr>
        <w:t xml:space="preserve">”(Sic); en ese sentido, es preciso hacer del conocimiento al </w:t>
      </w:r>
      <w:r w:rsidRPr="004D4AFB">
        <w:rPr>
          <w:rFonts w:ascii="Palatino Linotype" w:eastAsia="Calibri" w:hAnsi="Palatino Linotype"/>
          <w:b/>
          <w:lang w:val="es-ES"/>
        </w:rPr>
        <w:t>RECURRENTE</w:t>
      </w:r>
      <w:r w:rsidRPr="004D4AFB">
        <w:rPr>
          <w:rFonts w:ascii="Palatino Linotype" w:eastAsia="Calibri" w:hAnsi="Palatino Linotype"/>
          <w:lang w:val="es-ES"/>
        </w:rPr>
        <w:t xml:space="preserve"> que se dejan a salvo sus derechos a afecto de que realice el trámite correspondiente ante la Contraloría del Sistema Municipal Para el Desarrollo Integral de la Familia de Metepec, en razón a que este Órgano Garante de acuerdo a lo establecido por el artículo 36 de la Ley de Transparencia y Acceso a la Información Pública del Estado de México y Municipios carece de atribuciones para interponer posibles sanciones.</w:t>
      </w:r>
    </w:p>
    <w:p w14:paraId="65263B77" w14:textId="77777777" w:rsidR="002A2535" w:rsidRPr="004D4AFB" w:rsidRDefault="002A2535" w:rsidP="002A253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60FE9D2" w14:textId="77777777" w:rsidR="00177BA7" w:rsidRPr="004D4AFB" w:rsidRDefault="00177BA7" w:rsidP="002A2535">
      <w:pPr>
        <w:spacing w:line="360" w:lineRule="auto"/>
        <w:jc w:val="both"/>
        <w:rPr>
          <w:rFonts w:ascii="Palatino Linotype" w:eastAsia="Calibri" w:hAnsi="Palatino Linotype" w:cs="Arial"/>
        </w:rPr>
      </w:pPr>
      <w:r w:rsidRPr="004D4AFB">
        <w:rPr>
          <w:rFonts w:ascii="Palatino Linotype" w:eastAsia="Calibri" w:hAnsi="Palatino Linotype" w:cs="Arial"/>
        </w:rPr>
        <w:lastRenderedPageBreak/>
        <w:t xml:space="preserve">Así, con fundamento en lo previsto en los artículos 5, párrafos </w:t>
      </w:r>
      <w:r w:rsidRPr="004D4AFB">
        <w:rPr>
          <w:rFonts w:ascii="Palatino Linotype" w:hAnsi="Palatino Linotype"/>
        </w:rPr>
        <w:t>trigésimo, trigésimo primero y trigésimo segundo</w:t>
      </w:r>
      <w:r w:rsidRPr="004D4AFB">
        <w:rPr>
          <w:rFonts w:ascii="Palatino Linotype" w:eastAsia="Calibri" w:hAnsi="Palatino Linotype" w:cs="Arial"/>
        </w:rPr>
        <w:t xml:space="preserve">, fracciones IV y V de la Constitución Política del Estado Libre y Soberano de México; </w:t>
      </w:r>
      <w:r w:rsidRPr="004D4AFB">
        <w:rPr>
          <w:rFonts w:ascii="Palatino Linotype" w:hAnsi="Palatino Linotype" w:cs="Arial"/>
        </w:rPr>
        <w:t>2, fracción II, 29, 36, fracciones I y II, 176, 178, 179, 181, 185 fracción I, 186 y 188</w:t>
      </w:r>
      <w:r w:rsidRPr="004D4AFB">
        <w:rPr>
          <w:rFonts w:ascii="Palatino Linotype" w:eastAsia="Calibri" w:hAnsi="Palatino Linotype" w:cs="Arial"/>
        </w:rPr>
        <w:t xml:space="preserve"> de la Ley de Transparencia y Acceso a la Información Pública del Estado de México y Municipios, este Pleno: </w:t>
      </w:r>
    </w:p>
    <w:p w14:paraId="11BA77F5" w14:textId="77777777" w:rsidR="00323C71" w:rsidRPr="004D4AFB" w:rsidRDefault="00323C71" w:rsidP="002A2535">
      <w:pPr>
        <w:jc w:val="both"/>
        <w:rPr>
          <w:rFonts w:ascii="Palatino Linotype" w:eastAsia="Calibri" w:hAnsi="Palatino Linotype" w:cs="Arial"/>
        </w:rPr>
      </w:pPr>
    </w:p>
    <w:bookmarkEnd w:id="2"/>
    <w:p w14:paraId="7FD08FB9" w14:textId="77777777" w:rsidR="000171D8" w:rsidRPr="004D4AFB" w:rsidRDefault="000171D8" w:rsidP="002A2535">
      <w:pPr>
        <w:jc w:val="center"/>
        <w:rPr>
          <w:rFonts w:ascii="Palatino Linotype" w:hAnsi="Palatino Linotype"/>
          <w:b/>
          <w:spacing w:val="60"/>
          <w:sz w:val="28"/>
          <w:szCs w:val="28"/>
        </w:rPr>
      </w:pPr>
      <w:r w:rsidRPr="004D4AFB">
        <w:rPr>
          <w:rFonts w:ascii="Palatino Linotype" w:hAnsi="Palatino Linotype"/>
          <w:b/>
          <w:spacing w:val="60"/>
          <w:sz w:val="28"/>
          <w:szCs w:val="28"/>
        </w:rPr>
        <w:t>RESUELVE</w:t>
      </w:r>
    </w:p>
    <w:p w14:paraId="124A5727" w14:textId="77777777" w:rsidR="00323C71" w:rsidRPr="004D4AFB" w:rsidRDefault="00323C71" w:rsidP="002A2535">
      <w:pPr>
        <w:jc w:val="center"/>
        <w:rPr>
          <w:rFonts w:ascii="Palatino Linotype" w:hAnsi="Palatino Linotype"/>
          <w:b/>
          <w:spacing w:val="60"/>
          <w:sz w:val="28"/>
          <w:szCs w:val="28"/>
        </w:rPr>
      </w:pPr>
    </w:p>
    <w:p w14:paraId="45F8AF0C" w14:textId="5CBA5828" w:rsidR="00417088" w:rsidRPr="004D4AFB" w:rsidRDefault="000D512E" w:rsidP="00417088">
      <w:pPr>
        <w:widowControl w:val="0"/>
        <w:autoSpaceDE w:val="0"/>
        <w:autoSpaceDN w:val="0"/>
        <w:adjustRightInd w:val="0"/>
        <w:spacing w:line="360" w:lineRule="auto"/>
        <w:jc w:val="both"/>
        <w:rPr>
          <w:rFonts w:ascii="Palatino Linotype" w:hAnsi="Palatino Linotype" w:cs="Arial"/>
          <w:lang w:val="es-ES"/>
        </w:rPr>
      </w:pPr>
      <w:r w:rsidRPr="004D4AFB">
        <w:rPr>
          <w:rFonts w:ascii="Palatino Linotype" w:hAnsi="Palatino Linotype" w:cs="Arial"/>
          <w:b/>
          <w:sz w:val="28"/>
        </w:rPr>
        <w:t>PRIMERO.</w:t>
      </w:r>
      <w:r w:rsidRPr="004D4AFB">
        <w:rPr>
          <w:rFonts w:ascii="Palatino Linotype" w:hAnsi="Palatino Linotype" w:cs="Arial"/>
        </w:rPr>
        <w:t xml:space="preserve"> </w:t>
      </w:r>
      <w:r w:rsidR="00417088" w:rsidRPr="004D4AFB">
        <w:rPr>
          <w:rFonts w:ascii="Palatino Linotype" w:hAnsi="Palatino Linotype" w:cs="Arial"/>
        </w:rPr>
        <w:t xml:space="preserve">Se </w:t>
      </w:r>
      <w:r w:rsidR="00417088" w:rsidRPr="004D4AFB">
        <w:rPr>
          <w:rFonts w:ascii="Palatino Linotype" w:hAnsi="Palatino Linotype" w:cs="Arial"/>
          <w:b/>
        </w:rPr>
        <w:t xml:space="preserve">SOBRESEE </w:t>
      </w:r>
      <w:r w:rsidR="00417088" w:rsidRPr="004D4AFB">
        <w:rPr>
          <w:rFonts w:ascii="Palatino Linotype" w:hAnsi="Palatino Linotype" w:cs="Arial"/>
        </w:rPr>
        <w:t xml:space="preserve">el Recursos de Revisión número </w:t>
      </w:r>
      <w:r w:rsidR="00417088" w:rsidRPr="004D4AFB">
        <w:rPr>
          <w:rFonts w:ascii="Palatino Linotype" w:hAnsi="Palatino Linotype"/>
          <w:b/>
        </w:rPr>
        <w:t>03138/INFOEM/IP/RR/2022</w:t>
      </w:r>
      <w:r w:rsidR="00417088" w:rsidRPr="004D4AFB">
        <w:rPr>
          <w:rFonts w:ascii="Palatino Linotype" w:hAnsi="Palatino Linotype"/>
        </w:rPr>
        <w:t xml:space="preserve">, </w:t>
      </w:r>
      <w:r w:rsidR="00417088" w:rsidRPr="004D4AFB">
        <w:rPr>
          <w:rFonts w:ascii="Palatino Linotype" w:hAnsi="Palatino Linotype" w:cs="Arial"/>
        </w:rPr>
        <w:t xml:space="preserve">en términos del artículo </w:t>
      </w:r>
      <w:r w:rsidR="00417088" w:rsidRPr="004D4AFB">
        <w:rPr>
          <w:rFonts w:ascii="Palatino Linotype" w:eastAsia="Arial Unicode MS" w:hAnsi="Palatino Linotype" w:cs="Arial"/>
        </w:rPr>
        <w:t>192, fracción IV de la Ley de Transparencia y Acceso a la Información Pública del Estado de México y Municipios</w:t>
      </w:r>
      <w:r w:rsidR="00417088" w:rsidRPr="004D4AFB">
        <w:rPr>
          <w:rFonts w:ascii="Palatino Linotype" w:hAnsi="Palatino Linotype" w:cs="Arial"/>
          <w:b/>
        </w:rPr>
        <w:t xml:space="preserve">,  </w:t>
      </w:r>
      <w:r w:rsidR="00417088" w:rsidRPr="004D4AFB">
        <w:rPr>
          <w:rFonts w:ascii="Palatino Linotype" w:hAnsi="Palatino Linotype" w:cs="Arial"/>
        </w:rPr>
        <w:t xml:space="preserve">por actualizarse una causal de improcedencia, de conformidad </w:t>
      </w:r>
      <w:r w:rsidR="00417088" w:rsidRPr="004D4AFB">
        <w:rPr>
          <w:rFonts w:ascii="Palatino Linotype" w:eastAsia="Arial Unicode MS" w:hAnsi="Palatino Linotype" w:cs="Arial"/>
        </w:rPr>
        <w:t xml:space="preserve">con lo señalado en el </w:t>
      </w:r>
      <w:r w:rsidR="00417088" w:rsidRPr="004D4AFB">
        <w:rPr>
          <w:rFonts w:ascii="Palatino Linotype" w:hAnsi="Palatino Linotype" w:cs="Arial"/>
        </w:rPr>
        <w:t xml:space="preserve">Considerando </w:t>
      </w:r>
      <w:r w:rsidR="00417088" w:rsidRPr="004D4AFB">
        <w:rPr>
          <w:rFonts w:ascii="Palatino Linotype" w:hAnsi="Palatino Linotype" w:cs="Arial"/>
          <w:b/>
        </w:rPr>
        <w:t>SEXTO</w:t>
      </w:r>
      <w:r w:rsidR="00417088" w:rsidRPr="004D4AFB">
        <w:rPr>
          <w:rFonts w:ascii="Palatino Linotype" w:hAnsi="Palatino Linotype" w:cs="Arial"/>
          <w:lang w:val="es-ES"/>
        </w:rPr>
        <w:t xml:space="preserve"> de la presente resolución.</w:t>
      </w:r>
    </w:p>
    <w:p w14:paraId="7DE143F3" w14:textId="77777777" w:rsidR="00417088" w:rsidRPr="004D4AFB" w:rsidRDefault="00417088" w:rsidP="00235972">
      <w:pPr>
        <w:widowControl w:val="0"/>
        <w:autoSpaceDE w:val="0"/>
        <w:autoSpaceDN w:val="0"/>
        <w:adjustRightInd w:val="0"/>
        <w:spacing w:line="360" w:lineRule="auto"/>
        <w:jc w:val="both"/>
        <w:rPr>
          <w:rFonts w:ascii="Palatino Linotype" w:hAnsi="Palatino Linotype" w:cs="Arial"/>
        </w:rPr>
      </w:pPr>
    </w:p>
    <w:p w14:paraId="2FEFB0E9" w14:textId="0451BFFF" w:rsidR="000D512E" w:rsidRPr="004D4AFB" w:rsidRDefault="00417088" w:rsidP="00235972">
      <w:pPr>
        <w:widowControl w:val="0"/>
        <w:autoSpaceDE w:val="0"/>
        <w:autoSpaceDN w:val="0"/>
        <w:adjustRightInd w:val="0"/>
        <w:spacing w:line="360" w:lineRule="auto"/>
        <w:jc w:val="both"/>
        <w:rPr>
          <w:rFonts w:ascii="Palatino Linotype" w:hAnsi="Palatino Linotype" w:cs="Arial"/>
        </w:rPr>
      </w:pPr>
      <w:r w:rsidRPr="004D4AFB">
        <w:rPr>
          <w:rFonts w:ascii="Palatino Linotype" w:hAnsi="Palatino Linotype" w:cs="Arial"/>
          <w:b/>
          <w:bCs/>
          <w:sz w:val="28"/>
          <w:lang w:eastAsia="es-MX"/>
        </w:rPr>
        <w:t xml:space="preserve">SEGUNDO. </w:t>
      </w:r>
      <w:r w:rsidR="007D48E6" w:rsidRPr="004D4AFB">
        <w:rPr>
          <w:rFonts w:ascii="Palatino Linotype" w:hAnsi="Palatino Linotype" w:cs="Arial"/>
        </w:rPr>
        <w:t xml:space="preserve">Resultan </w:t>
      </w:r>
      <w:r w:rsidR="007D48E6" w:rsidRPr="004D4AFB">
        <w:rPr>
          <w:rFonts w:ascii="Palatino Linotype" w:hAnsi="Palatino Linotype" w:cs="Arial"/>
          <w:b/>
        </w:rPr>
        <w:t>fundadas</w:t>
      </w:r>
      <w:r w:rsidR="007D48E6" w:rsidRPr="004D4AFB">
        <w:rPr>
          <w:rFonts w:ascii="Palatino Linotype" w:hAnsi="Palatino Linotype" w:cs="Arial"/>
        </w:rPr>
        <w:t xml:space="preserve"> las razones o motivos de inconformidad planteadas por </w:t>
      </w:r>
      <w:r w:rsidR="007D48E6" w:rsidRPr="004D4AFB">
        <w:rPr>
          <w:rFonts w:ascii="Palatino Linotype" w:hAnsi="Palatino Linotype" w:cs="Arial"/>
          <w:b/>
        </w:rPr>
        <w:t xml:space="preserve">EL RECURRENTE </w:t>
      </w:r>
      <w:r w:rsidR="007D48E6" w:rsidRPr="004D4AFB">
        <w:rPr>
          <w:rFonts w:ascii="Palatino Linotype" w:hAnsi="Palatino Linotype" w:cs="Arial"/>
        </w:rPr>
        <w:t xml:space="preserve">en el Recursos de Revisión </w:t>
      </w:r>
      <w:r w:rsidR="007D48E6" w:rsidRPr="004D4AFB">
        <w:rPr>
          <w:rFonts w:ascii="Palatino Linotype" w:hAnsi="Palatino Linotype" w:cs="Arial"/>
          <w:b/>
        </w:rPr>
        <w:t xml:space="preserve">02837/INFOEM/IP/RR/2022, </w:t>
      </w:r>
      <w:r w:rsidR="007D48E6" w:rsidRPr="004D4AFB">
        <w:rPr>
          <w:rFonts w:ascii="Palatino Linotype" w:hAnsi="Palatino Linotype" w:cs="Arial"/>
        </w:rPr>
        <w:t xml:space="preserve">en términos del Considerando </w:t>
      </w:r>
      <w:r w:rsidR="007D48E6" w:rsidRPr="004D4AFB">
        <w:rPr>
          <w:rFonts w:ascii="Palatino Linotype" w:hAnsi="Palatino Linotype" w:cs="Arial"/>
          <w:b/>
        </w:rPr>
        <w:t xml:space="preserve">SEXTO </w:t>
      </w:r>
      <w:r w:rsidR="007D48E6" w:rsidRPr="004D4AFB">
        <w:rPr>
          <w:rFonts w:ascii="Palatino Linotype" w:hAnsi="Palatino Linotype" w:cs="Arial"/>
        </w:rPr>
        <w:t>de esta Resolución.</w:t>
      </w:r>
    </w:p>
    <w:p w14:paraId="11F26510" w14:textId="77777777" w:rsidR="007D48E6" w:rsidRPr="004D4AFB" w:rsidRDefault="007D48E6" w:rsidP="00235972">
      <w:pPr>
        <w:widowControl w:val="0"/>
        <w:autoSpaceDE w:val="0"/>
        <w:autoSpaceDN w:val="0"/>
        <w:adjustRightInd w:val="0"/>
        <w:spacing w:line="360" w:lineRule="auto"/>
        <w:jc w:val="both"/>
        <w:rPr>
          <w:rFonts w:ascii="Palatino Linotype" w:hAnsi="Palatino Linotype" w:cs="Arial"/>
          <w:b/>
        </w:rPr>
      </w:pPr>
    </w:p>
    <w:p w14:paraId="48FF5968" w14:textId="7BC43676" w:rsidR="00235972" w:rsidRPr="004D4AFB" w:rsidRDefault="00235972" w:rsidP="00235972">
      <w:pPr>
        <w:widowControl w:val="0"/>
        <w:tabs>
          <w:tab w:val="left" w:pos="1701"/>
        </w:tabs>
        <w:autoSpaceDE w:val="0"/>
        <w:autoSpaceDN w:val="0"/>
        <w:adjustRightInd w:val="0"/>
        <w:spacing w:line="360" w:lineRule="auto"/>
        <w:jc w:val="both"/>
        <w:rPr>
          <w:rFonts w:ascii="Palatino Linotype" w:hAnsi="Palatino Linotype" w:cs="Arial"/>
        </w:rPr>
      </w:pPr>
      <w:r w:rsidRPr="004D4AFB">
        <w:rPr>
          <w:rFonts w:ascii="Palatino Linotype" w:hAnsi="Palatino Linotype" w:cs="Arial"/>
          <w:b/>
          <w:bCs/>
          <w:sz w:val="28"/>
          <w:lang w:eastAsia="es-MX"/>
        </w:rPr>
        <w:t>SEGUNDO.</w:t>
      </w:r>
      <w:r w:rsidRPr="004D4AFB">
        <w:rPr>
          <w:rFonts w:ascii="Palatino Linotype" w:hAnsi="Palatino Linotype"/>
          <w:b/>
          <w:lang w:eastAsia="es-MX"/>
        </w:rPr>
        <w:t xml:space="preserve"> </w:t>
      </w:r>
      <w:r w:rsidRPr="004D4AFB">
        <w:rPr>
          <w:rFonts w:ascii="Palatino Linotype" w:hAnsi="Palatino Linotype"/>
        </w:rPr>
        <w:t xml:space="preserve">Se </w:t>
      </w:r>
      <w:r w:rsidRPr="004D4AFB">
        <w:rPr>
          <w:rFonts w:ascii="Palatino Linotype" w:hAnsi="Palatino Linotype"/>
          <w:b/>
        </w:rPr>
        <w:t xml:space="preserve">REVOCA </w:t>
      </w:r>
      <w:r w:rsidRPr="004D4AFB">
        <w:rPr>
          <w:rFonts w:ascii="Palatino Linotype" w:hAnsi="Palatino Linotype"/>
        </w:rPr>
        <w:t xml:space="preserve">la </w:t>
      </w:r>
      <w:r w:rsidRPr="004D4AFB">
        <w:rPr>
          <w:rFonts w:ascii="Palatino Linotype" w:hAnsi="Palatino Linotype" w:cs="Arial"/>
        </w:rPr>
        <w:t>respuesta</w:t>
      </w:r>
      <w:r w:rsidRPr="004D4AFB">
        <w:rPr>
          <w:rFonts w:ascii="Palatino Linotype" w:hAnsi="Palatino Linotype"/>
        </w:rPr>
        <w:t xml:space="preserve"> del </w:t>
      </w:r>
      <w:r w:rsidRPr="004D4AFB">
        <w:rPr>
          <w:rFonts w:ascii="Palatino Linotype" w:hAnsi="Palatino Linotype"/>
          <w:b/>
        </w:rPr>
        <w:t xml:space="preserve">SUJETO OBLIGADO </w:t>
      </w:r>
      <w:r w:rsidRPr="004D4AFB">
        <w:rPr>
          <w:rFonts w:ascii="Palatino Linotype" w:hAnsi="Palatino Linotype"/>
        </w:rPr>
        <w:t xml:space="preserve">otorgadas en la solicitud que </w:t>
      </w:r>
      <w:r w:rsidR="007D48E6" w:rsidRPr="004D4AFB">
        <w:rPr>
          <w:rFonts w:ascii="Palatino Linotype" w:hAnsi="Palatino Linotype"/>
        </w:rPr>
        <w:t xml:space="preserve">dio </w:t>
      </w:r>
      <w:r w:rsidRPr="004D4AFB">
        <w:rPr>
          <w:rFonts w:ascii="Palatino Linotype" w:hAnsi="Palatino Linotype"/>
        </w:rPr>
        <w:t>origen a</w:t>
      </w:r>
      <w:r w:rsidR="007D48E6" w:rsidRPr="004D4AFB">
        <w:rPr>
          <w:rFonts w:ascii="Palatino Linotype" w:hAnsi="Palatino Linotype"/>
        </w:rPr>
        <w:t>l</w:t>
      </w:r>
      <w:r w:rsidRPr="004D4AFB">
        <w:rPr>
          <w:rFonts w:ascii="Palatino Linotype" w:hAnsi="Palatino Linotype"/>
        </w:rPr>
        <w:t xml:space="preserve"> Recu</w:t>
      </w:r>
      <w:bookmarkStart w:id="3" w:name="_GoBack"/>
      <w:bookmarkEnd w:id="3"/>
      <w:r w:rsidRPr="004D4AFB">
        <w:rPr>
          <w:rFonts w:ascii="Palatino Linotype" w:hAnsi="Palatino Linotype"/>
        </w:rPr>
        <w:t xml:space="preserve">rso de Revisión </w:t>
      </w:r>
      <w:r w:rsidR="007D48E6" w:rsidRPr="004D4AFB">
        <w:rPr>
          <w:rFonts w:ascii="Palatino Linotype" w:hAnsi="Palatino Linotype"/>
          <w:b/>
        </w:rPr>
        <w:t>02837/INFOEM/IP/RR/2022</w:t>
      </w:r>
      <w:r w:rsidRPr="004D4AFB">
        <w:rPr>
          <w:rFonts w:ascii="Palatino Linotype" w:eastAsia="MS Mincho" w:hAnsi="Palatino Linotype" w:cs="Tahoma"/>
          <w:b/>
        </w:rPr>
        <w:t xml:space="preserve">, </w:t>
      </w:r>
      <w:r w:rsidRPr="004D4AFB">
        <w:rPr>
          <w:rFonts w:ascii="Palatino Linotype" w:hAnsi="Palatino Linotype" w:cs="Arial"/>
        </w:rPr>
        <w:t xml:space="preserve">en </w:t>
      </w:r>
      <w:r w:rsidRPr="004D4AFB">
        <w:rPr>
          <w:rFonts w:ascii="Palatino Linotype" w:hAnsi="Palatino Linotype" w:cs="Arial"/>
          <w:b/>
        </w:rPr>
        <w:t>términos</w:t>
      </w:r>
      <w:r w:rsidRPr="004D4AFB">
        <w:rPr>
          <w:rFonts w:ascii="Palatino Linotype" w:hAnsi="Palatino Linotype" w:cs="Arial"/>
        </w:rPr>
        <w:t xml:space="preserve"> del Considerando </w:t>
      </w:r>
      <w:r w:rsidRPr="004D4AFB">
        <w:rPr>
          <w:rFonts w:ascii="Palatino Linotype" w:hAnsi="Palatino Linotype" w:cs="Arial"/>
          <w:b/>
        </w:rPr>
        <w:t>SEXTO</w:t>
      </w:r>
      <w:r w:rsidRPr="004D4AFB">
        <w:rPr>
          <w:rFonts w:ascii="Palatino Linotype" w:hAnsi="Palatino Linotype" w:cs="Arial"/>
        </w:rPr>
        <w:t xml:space="preserve"> y se </w:t>
      </w:r>
      <w:r w:rsidRPr="004D4AFB">
        <w:rPr>
          <w:rFonts w:ascii="Palatino Linotype" w:hAnsi="Palatino Linotype" w:cs="Arial"/>
          <w:b/>
        </w:rPr>
        <w:t xml:space="preserve">ORDENA </w:t>
      </w:r>
      <w:r w:rsidRPr="004D4AFB">
        <w:rPr>
          <w:rFonts w:ascii="Palatino Linotype" w:hAnsi="Palatino Linotype" w:cs="Arial"/>
        </w:rPr>
        <w:t xml:space="preserve">entregue al </w:t>
      </w:r>
      <w:r w:rsidRPr="004D4AFB">
        <w:rPr>
          <w:rFonts w:ascii="Palatino Linotype" w:hAnsi="Palatino Linotype" w:cs="Arial"/>
          <w:b/>
        </w:rPr>
        <w:t xml:space="preserve">RECURRENTE </w:t>
      </w:r>
      <w:r w:rsidRPr="004D4AFB">
        <w:rPr>
          <w:rFonts w:ascii="Palatino Linotype" w:hAnsi="Palatino Linotype" w:cs="Arial"/>
        </w:rPr>
        <w:t xml:space="preserve">vía </w:t>
      </w:r>
      <w:r w:rsidRPr="004D4AFB">
        <w:rPr>
          <w:rFonts w:ascii="Palatino Linotype" w:hAnsi="Palatino Linotype" w:cs="Arial"/>
          <w:b/>
        </w:rPr>
        <w:t xml:space="preserve">SAIMEX, </w:t>
      </w:r>
      <w:r w:rsidRPr="004D4AFB">
        <w:rPr>
          <w:rFonts w:ascii="Palatino Linotype" w:hAnsi="Palatino Linotype"/>
        </w:rPr>
        <w:t>lo siguiente:</w:t>
      </w:r>
      <w:r w:rsidRPr="004D4AFB">
        <w:rPr>
          <w:rFonts w:ascii="Palatino Linotype" w:hAnsi="Palatino Linotype" w:cs="Arial"/>
          <w:b/>
        </w:rPr>
        <w:t xml:space="preserve"> </w:t>
      </w:r>
    </w:p>
    <w:p w14:paraId="0642BAA7" w14:textId="77777777" w:rsidR="00235972" w:rsidRPr="004D4AFB" w:rsidRDefault="00235972" w:rsidP="002A2535">
      <w:pPr>
        <w:widowControl w:val="0"/>
        <w:tabs>
          <w:tab w:val="left" w:pos="1701"/>
        </w:tabs>
        <w:autoSpaceDE w:val="0"/>
        <w:autoSpaceDN w:val="0"/>
        <w:adjustRightInd w:val="0"/>
        <w:spacing w:line="276" w:lineRule="auto"/>
        <w:jc w:val="both"/>
        <w:rPr>
          <w:rFonts w:ascii="Palatino Linotype" w:hAnsi="Palatino Linotype" w:cs="Arial"/>
          <w:b/>
          <w:sz w:val="22"/>
          <w:szCs w:val="22"/>
        </w:rPr>
      </w:pPr>
    </w:p>
    <w:p w14:paraId="34A76A3F" w14:textId="1884668A" w:rsidR="005329F3" w:rsidRPr="004D4AFB" w:rsidRDefault="005329F3" w:rsidP="004D4AFB">
      <w:pPr>
        <w:spacing w:line="276" w:lineRule="auto"/>
        <w:ind w:left="851" w:right="899" w:hanging="142"/>
        <w:jc w:val="both"/>
        <w:rPr>
          <w:rFonts w:ascii="Palatino Linotype" w:hAnsi="Palatino Linotype"/>
          <w:i/>
          <w:sz w:val="22"/>
          <w:szCs w:val="22"/>
        </w:rPr>
      </w:pPr>
      <w:r w:rsidRPr="004D4AFB">
        <w:rPr>
          <w:rFonts w:ascii="Palatino Linotype" w:hAnsi="Palatino Linotype"/>
          <w:i/>
          <w:sz w:val="22"/>
          <w:szCs w:val="22"/>
        </w:rPr>
        <w:lastRenderedPageBreak/>
        <w:t>“</w:t>
      </w:r>
      <w:r w:rsidRPr="004D4AFB">
        <w:rPr>
          <w:rFonts w:ascii="Palatino Linotype" w:eastAsia="Palatino Linotype" w:hAnsi="Palatino Linotype" w:cs="Palatino Linotype"/>
          <w:i/>
          <w:sz w:val="22"/>
          <w:szCs w:val="22"/>
        </w:rPr>
        <w:t>El Acuerdo de Clasificación como confidencial, que apruebe el Comité de Transparencia, en términos de los artículos 122 y 143 de la Ley de Transparencia y Acceso a la Información Pública del Estado de México y Municipios, respecto de</w:t>
      </w:r>
      <w:r w:rsidR="009C7782" w:rsidRPr="004D4AFB">
        <w:rPr>
          <w:rFonts w:ascii="Palatino Linotype" w:eastAsia="Palatino Linotype" w:hAnsi="Palatino Linotype" w:cs="Palatino Linotype"/>
          <w:i/>
          <w:sz w:val="22"/>
          <w:szCs w:val="22"/>
        </w:rPr>
        <w:t xml:space="preserve">l pronunciamiento </w:t>
      </w:r>
      <w:r w:rsidRPr="004D4AFB">
        <w:rPr>
          <w:rFonts w:ascii="Palatino Linotype" w:eastAsia="Palatino Linotype" w:hAnsi="Palatino Linotype" w:cs="Palatino Linotype"/>
          <w:i/>
          <w:sz w:val="22"/>
          <w:szCs w:val="22"/>
        </w:rPr>
        <w:t>las denuncias re</w:t>
      </w:r>
      <w:r w:rsidR="009C7782" w:rsidRPr="004D4AFB">
        <w:rPr>
          <w:rFonts w:ascii="Palatino Linotype" w:eastAsia="Palatino Linotype" w:hAnsi="Palatino Linotype" w:cs="Palatino Linotype"/>
          <w:i/>
          <w:sz w:val="22"/>
          <w:szCs w:val="22"/>
        </w:rPr>
        <w:t xml:space="preserve">feridas en la solicitud </w:t>
      </w:r>
      <w:r w:rsidR="009C7782" w:rsidRPr="004D4AFB">
        <w:rPr>
          <w:rFonts w:ascii="Palatino Linotype" w:eastAsia="Palatino Linotype" w:hAnsi="Palatino Linotype" w:cs="Palatino Linotype"/>
          <w:b/>
          <w:i/>
          <w:sz w:val="22"/>
          <w:szCs w:val="22"/>
        </w:rPr>
        <w:t>00572/DIFMETEPEC/IP/2022</w:t>
      </w:r>
      <w:r w:rsidRPr="004D4AFB">
        <w:rPr>
          <w:rFonts w:ascii="Palatino Linotype" w:eastAsia="Palatino Linotype" w:hAnsi="Palatino Linotype" w:cs="Palatino Linotype"/>
          <w:i/>
          <w:sz w:val="22"/>
          <w:szCs w:val="22"/>
        </w:rPr>
        <w:t>”</w:t>
      </w:r>
      <w:r w:rsidRPr="004D4AFB">
        <w:rPr>
          <w:rFonts w:ascii="Palatino Linotype" w:hAnsi="Palatino Linotype"/>
          <w:i/>
          <w:sz w:val="22"/>
          <w:szCs w:val="22"/>
        </w:rPr>
        <w:t xml:space="preserve"> </w:t>
      </w:r>
    </w:p>
    <w:p w14:paraId="3774F9D3" w14:textId="77777777" w:rsidR="005D2389" w:rsidRPr="004D4AFB" w:rsidRDefault="005D2389" w:rsidP="002A2535">
      <w:pPr>
        <w:spacing w:line="276" w:lineRule="auto"/>
        <w:ind w:left="851" w:right="899"/>
        <w:jc w:val="both"/>
        <w:rPr>
          <w:rFonts w:ascii="Palatino Linotype" w:hAnsi="Palatino Linotype"/>
          <w:i/>
          <w:sz w:val="22"/>
          <w:szCs w:val="22"/>
        </w:rPr>
      </w:pPr>
    </w:p>
    <w:p w14:paraId="4F80CC4C" w14:textId="77777777" w:rsidR="00235972" w:rsidRPr="004D4AFB" w:rsidRDefault="00235972" w:rsidP="00235972">
      <w:pPr>
        <w:tabs>
          <w:tab w:val="left" w:pos="709"/>
        </w:tabs>
        <w:spacing w:line="360" w:lineRule="auto"/>
        <w:ind w:right="51"/>
        <w:jc w:val="both"/>
        <w:rPr>
          <w:rFonts w:ascii="Palatino Linotype" w:hAnsi="Palatino Linotype"/>
          <w:shd w:val="clear" w:color="auto" w:fill="FFFFFF"/>
        </w:rPr>
      </w:pPr>
      <w:r w:rsidRPr="004D4AFB">
        <w:rPr>
          <w:rFonts w:ascii="Palatino Linotype" w:hAnsi="Palatino Linotype"/>
          <w:b/>
          <w:sz w:val="28"/>
          <w:szCs w:val="28"/>
          <w:shd w:val="clear" w:color="auto" w:fill="FFFFFF"/>
        </w:rPr>
        <w:t>TERCERO.</w:t>
      </w:r>
      <w:r w:rsidRPr="004D4AFB">
        <w:rPr>
          <w:rFonts w:ascii="Palatino Linotype" w:hAnsi="Palatino Linotype"/>
          <w:b/>
          <w:shd w:val="clear" w:color="auto" w:fill="FFFFFF"/>
        </w:rPr>
        <w:t> </w:t>
      </w:r>
      <w:r w:rsidRPr="004D4AFB">
        <w:rPr>
          <w:rFonts w:ascii="Palatino Linotype" w:hAnsi="Palatino Linotype"/>
          <w:b/>
          <w:lang w:eastAsia="es-ES_tradnl"/>
        </w:rPr>
        <w:t xml:space="preserve">Notifíquese </w:t>
      </w:r>
      <w:r w:rsidRPr="004D4AFB">
        <w:rPr>
          <w:rFonts w:ascii="Palatino Linotype" w:hAnsi="Palatino Linotype"/>
          <w:lang w:eastAsia="es-ES_tradnl"/>
        </w:rPr>
        <w:t xml:space="preserve">mediante </w:t>
      </w:r>
      <w:r w:rsidRPr="004D4AFB">
        <w:rPr>
          <w:rFonts w:ascii="Palatino Linotype" w:hAnsi="Palatino Linotype" w:cs="Arial"/>
        </w:rPr>
        <w:t>Sistema de Acceso a la Información Mexiquense</w:t>
      </w:r>
      <w:r w:rsidRPr="004D4AFB">
        <w:rPr>
          <w:rFonts w:ascii="Palatino Linotype" w:hAnsi="Palatino Linotype"/>
          <w:lang w:eastAsia="es-ES_tradnl"/>
        </w:rPr>
        <w:t xml:space="preserve"> </w:t>
      </w:r>
      <w:r w:rsidRPr="004D4AFB">
        <w:rPr>
          <w:rFonts w:ascii="Palatino Linotype" w:hAnsi="Palatino Linotype"/>
          <w:shd w:val="clear" w:color="auto" w:fill="FFFFFF"/>
        </w:rPr>
        <w:t>al Titular de la Unidad de Transparencia del</w:t>
      </w:r>
      <w:r w:rsidRPr="004D4AFB">
        <w:rPr>
          <w:rFonts w:ascii="Palatino Linotype" w:hAnsi="Palatino Linotype"/>
          <w:b/>
          <w:shd w:val="clear" w:color="auto" w:fill="FFFFFF"/>
        </w:rPr>
        <w:t> SUJETO OBLIGADO</w:t>
      </w:r>
      <w:r w:rsidRPr="004D4AFB">
        <w:rPr>
          <w:rFonts w:ascii="Palatino Linotype" w:hAnsi="Palatino Linotype"/>
          <w:shd w:val="clear" w:color="auto" w:fill="FFFFFF"/>
        </w:rPr>
        <w:t xml:space="preserve">, para que conforme a los artículos 186, último párrafo y 189, párrafo segundo de la Ley de </w:t>
      </w:r>
      <w:r w:rsidRPr="004D4AFB">
        <w:rPr>
          <w:rFonts w:ascii="Palatino Linotype" w:hAnsi="Palatino Linotype" w:cs="Arial"/>
        </w:rPr>
        <w:t>Transparencia</w:t>
      </w:r>
      <w:r w:rsidRPr="004D4AFB">
        <w:rPr>
          <w:rFonts w:ascii="Palatino Linotype" w:hAnsi="Palatino Linotype"/>
          <w:shd w:val="clear" w:color="auto" w:fill="FFFFFF"/>
        </w:rPr>
        <w:t xml:space="preserve"> y Acceso a la Información Pública del Estado de México y Municipios, dé </w:t>
      </w:r>
      <w:r w:rsidRPr="004D4AFB">
        <w:rPr>
          <w:rFonts w:ascii="Palatino Linotype" w:hAnsi="Palatino Linotype" w:cs="Arial"/>
        </w:rPr>
        <w:t>cumplimiento</w:t>
      </w:r>
      <w:r w:rsidRPr="004D4AFB">
        <w:rPr>
          <w:rFonts w:ascii="Palatino Linotype" w:hAnsi="Palatino Linotype"/>
          <w:shd w:val="clear" w:color="auto" w:fill="FFFFFF"/>
        </w:rPr>
        <w:t xml:space="preserve"> a lo ordenado dentro del plazo de diez días hábiles, debiendo </w:t>
      </w:r>
      <w:r w:rsidRPr="004D4AFB">
        <w:rPr>
          <w:rFonts w:ascii="Palatino Linotype" w:hAnsi="Palatino Linotype" w:cs="Arial"/>
        </w:rPr>
        <w:t>informar</w:t>
      </w:r>
      <w:r w:rsidRPr="004D4AFB">
        <w:rPr>
          <w:rFonts w:ascii="Palatino Linotype" w:hAnsi="Palatino Linotype"/>
          <w:shd w:val="clear" w:color="auto" w:fill="FFFFFF"/>
        </w:rPr>
        <w:t xml:space="preserve"> a este Instituto en un plazo </w:t>
      </w:r>
      <w:r w:rsidRPr="004D4AFB">
        <w:rPr>
          <w:rFonts w:ascii="Palatino Linotype" w:hAnsi="Palatino Linotype"/>
          <w:lang w:eastAsia="es-ES_tradnl"/>
        </w:rPr>
        <w:t>de</w:t>
      </w:r>
      <w:r w:rsidRPr="004D4AFB">
        <w:rPr>
          <w:rFonts w:ascii="Palatino Linotype" w:hAnsi="Palatino Linotype"/>
          <w:shd w:val="clear" w:color="auto" w:fill="FFFFFF"/>
        </w:rPr>
        <w:t xml:space="preserve"> tres días hábiles siguientes sobre el cumplimiento dado a la presente resolución.</w:t>
      </w:r>
    </w:p>
    <w:p w14:paraId="1B2A5A0D" w14:textId="77777777" w:rsidR="00235972" w:rsidRPr="004D4AFB" w:rsidRDefault="00235972" w:rsidP="00235972">
      <w:pPr>
        <w:spacing w:line="360" w:lineRule="auto"/>
        <w:ind w:right="49"/>
        <w:jc w:val="both"/>
        <w:rPr>
          <w:rFonts w:ascii="Palatino Linotype" w:hAnsi="Palatino Linotype"/>
          <w:b/>
          <w:shd w:val="clear" w:color="auto" w:fill="FFFFFF"/>
        </w:rPr>
      </w:pPr>
    </w:p>
    <w:p w14:paraId="42CD616A" w14:textId="77777777" w:rsidR="00235972" w:rsidRPr="004D4AFB" w:rsidRDefault="00235972" w:rsidP="00235972">
      <w:pPr>
        <w:tabs>
          <w:tab w:val="left" w:pos="709"/>
        </w:tabs>
        <w:spacing w:line="360" w:lineRule="auto"/>
        <w:ind w:right="51"/>
        <w:jc w:val="both"/>
        <w:rPr>
          <w:rFonts w:ascii="Palatino Linotype" w:hAnsi="Palatino Linotype"/>
          <w:b/>
          <w:szCs w:val="17"/>
          <w:lang w:eastAsia="es-ES_tradnl"/>
        </w:rPr>
      </w:pPr>
      <w:r w:rsidRPr="004D4AFB">
        <w:rPr>
          <w:rFonts w:ascii="Palatino Linotype" w:hAnsi="Palatino Linotype" w:cs="Arial"/>
          <w:b/>
          <w:bCs/>
          <w:sz w:val="28"/>
        </w:rPr>
        <w:t>CUARTO.</w:t>
      </w:r>
      <w:r w:rsidRPr="004D4AFB">
        <w:rPr>
          <w:rFonts w:ascii="Palatino Linotype" w:hAnsi="Palatino Linotype"/>
          <w:szCs w:val="17"/>
          <w:lang w:eastAsia="es-ES_tradnl"/>
        </w:rPr>
        <w:t xml:space="preserve"> </w:t>
      </w:r>
      <w:r w:rsidRPr="004D4AFB">
        <w:rPr>
          <w:rFonts w:ascii="Palatino Linotype" w:hAnsi="Palatino Linotype"/>
          <w:b/>
          <w:szCs w:val="17"/>
          <w:lang w:eastAsia="es-ES_tradnl"/>
        </w:rPr>
        <w:t>Notifíquese</w:t>
      </w:r>
      <w:r w:rsidRPr="004D4AFB">
        <w:rPr>
          <w:rFonts w:ascii="Palatino Linotype" w:hAnsi="Palatino Linotype"/>
          <w:szCs w:val="17"/>
          <w:lang w:eastAsia="es-ES_tradnl"/>
        </w:rPr>
        <w:t xml:space="preserve"> al </w:t>
      </w:r>
      <w:r w:rsidRPr="004D4AFB">
        <w:rPr>
          <w:rFonts w:ascii="Palatino Linotype" w:hAnsi="Palatino Linotype"/>
          <w:b/>
          <w:szCs w:val="17"/>
          <w:lang w:eastAsia="es-ES_tradnl"/>
        </w:rPr>
        <w:t>RECURRENTE</w:t>
      </w:r>
      <w:r w:rsidRPr="004D4AFB">
        <w:rPr>
          <w:rFonts w:ascii="Palatino Linotype" w:hAnsi="Palatino Linotype"/>
          <w:szCs w:val="17"/>
          <w:lang w:eastAsia="es-ES_tradnl"/>
        </w:rPr>
        <w:t xml:space="preserve"> la presente resolución vía </w:t>
      </w:r>
      <w:r w:rsidRPr="004D4AFB">
        <w:rPr>
          <w:rFonts w:ascii="Palatino Linotype" w:hAnsi="Palatino Linotype" w:cs="Arial"/>
        </w:rPr>
        <w:t>Sistema de Acceso a la Información Mexiquense.</w:t>
      </w:r>
    </w:p>
    <w:p w14:paraId="5C1EFE4A" w14:textId="77777777" w:rsidR="00235972" w:rsidRPr="004D4AFB" w:rsidRDefault="00235972" w:rsidP="0023597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92E887A" w14:textId="6D256FA4" w:rsidR="005329F3" w:rsidRPr="004D4AFB" w:rsidRDefault="00235972" w:rsidP="00235972">
      <w:pPr>
        <w:tabs>
          <w:tab w:val="left" w:pos="709"/>
        </w:tabs>
        <w:spacing w:line="360" w:lineRule="auto"/>
        <w:ind w:right="51"/>
        <w:jc w:val="both"/>
        <w:rPr>
          <w:rFonts w:ascii="Palatino Linotype" w:eastAsiaTheme="minorEastAsia" w:hAnsi="Palatino Linotype"/>
          <w:szCs w:val="17"/>
          <w:lang w:eastAsia="es-ES_tradnl"/>
        </w:rPr>
      </w:pPr>
      <w:r w:rsidRPr="004D4AFB">
        <w:rPr>
          <w:rFonts w:ascii="Palatino Linotype" w:hAnsi="Palatino Linotype" w:cs="Arial"/>
          <w:b/>
          <w:bCs/>
          <w:sz w:val="28"/>
        </w:rPr>
        <w:t>QUINTO.</w:t>
      </w:r>
      <w:r w:rsidRPr="004D4AFB">
        <w:rPr>
          <w:rFonts w:ascii="Palatino Linotype" w:hAnsi="Palatino Linotype"/>
          <w:szCs w:val="17"/>
          <w:lang w:eastAsia="es-ES_tradnl"/>
        </w:rPr>
        <w:t xml:space="preserve"> </w:t>
      </w:r>
      <w:r w:rsidR="005329F3" w:rsidRPr="004D4AFB">
        <w:rPr>
          <w:rFonts w:ascii="Palatino Linotype" w:hAnsi="Palatino Linotype"/>
          <w:b/>
          <w:szCs w:val="17"/>
          <w:lang w:eastAsia="es-ES_tradnl"/>
        </w:rPr>
        <w:t>Hágase</w:t>
      </w:r>
      <w:r w:rsidR="005329F3" w:rsidRPr="004D4AFB">
        <w:rPr>
          <w:rFonts w:ascii="Palatino Linotype" w:hAnsi="Palatino Linotype"/>
          <w:szCs w:val="17"/>
          <w:lang w:eastAsia="es-ES_tradnl"/>
        </w:rPr>
        <w:t xml:space="preserve"> </w:t>
      </w:r>
      <w:r w:rsidR="005329F3" w:rsidRPr="004D4AFB">
        <w:rPr>
          <w:rFonts w:ascii="Palatino Linotype" w:hAnsi="Palatino Linotype"/>
          <w:b/>
          <w:szCs w:val="17"/>
          <w:lang w:eastAsia="es-ES_tradnl"/>
        </w:rPr>
        <w:t>del conocimiento</w:t>
      </w:r>
      <w:r w:rsidR="005329F3" w:rsidRPr="004D4AFB">
        <w:rPr>
          <w:rFonts w:ascii="Palatino Linotype" w:hAnsi="Palatino Linotype"/>
          <w:szCs w:val="17"/>
          <w:lang w:eastAsia="es-ES_tradnl"/>
        </w:rPr>
        <w:t xml:space="preserve"> </w:t>
      </w:r>
      <w:r w:rsidR="005329F3" w:rsidRPr="004D4AFB">
        <w:rPr>
          <w:rFonts w:ascii="Palatino Linotype" w:hAnsi="Palatino Linotype"/>
        </w:rPr>
        <w:t>del</w:t>
      </w:r>
      <w:r w:rsidR="005329F3" w:rsidRPr="004D4AFB">
        <w:rPr>
          <w:rFonts w:ascii="Palatino Linotype" w:hAnsi="Palatino Linotype" w:cs="Arial"/>
          <w:b/>
        </w:rPr>
        <w:t xml:space="preserve"> RECURRENTE</w:t>
      </w:r>
      <w:r w:rsidR="005329F3" w:rsidRPr="004D4AFB">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038D685" w14:textId="77777777" w:rsidR="005329F3" w:rsidRPr="004D4AFB" w:rsidRDefault="005329F3" w:rsidP="00235972">
      <w:pPr>
        <w:tabs>
          <w:tab w:val="left" w:pos="709"/>
        </w:tabs>
        <w:spacing w:line="360" w:lineRule="auto"/>
        <w:ind w:right="51"/>
        <w:jc w:val="both"/>
        <w:rPr>
          <w:rFonts w:ascii="Palatino Linotype" w:hAnsi="Palatino Linotype"/>
          <w:szCs w:val="17"/>
          <w:lang w:eastAsia="es-ES_tradnl"/>
        </w:rPr>
      </w:pPr>
    </w:p>
    <w:p w14:paraId="5F9D4FB8" w14:textId="77777777" w:rsidR="00235972" w:rsidRPr="004D4AFB" w:rsidRDefault="00235972" w:rsidP="00235972">
      <w:pPr>
        <w:tabs>
          <w:tab w:val="left" w:pos="709"/>
        </w:tabs>
        <w:spacing w:line="360" w:lineRule="auto"/>
        <w:ind w:right="51"/>
        <w:jc w:val="both"/>
        <w:rPr>
          <w:rFonts w:ascii="Palatino Linotype" w:hAnsi="Palatino Linotype"/>
          <w:szCs w:val="17"/>
          <w:lang w:eastAsia="es-ES_tradnl"/>
        </w:rPr>
      </w:pPr>
      <w:r w:rsidRPr="004D4AFB">
        <w:rPr>
          <w:rFonts w:ascii="Palatino Linotype" w:hAnsi="Palatino Linotype"/>
          <w:b/>
          <w:sz w:val="28"/>
          <w:szCs w:val="28"/>
          <w:lang w:eastAsia="es-ES_tradnl"/>
        </w:rPr>
        <w:lastRenderedPageBreak/>
        <w:t>SEXTO.</w:t>
      </w:r>
      <w:r w:rsidRPr="004D4AF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0835B7" w14:textId="77777777" w:rsidR="00235972" w:rsidRPr="004D4AFB" w:rsidRDefault="00235972" w:rsidP="00235972">
      <w:pPr>
        <w:widowControl w:val="0"/>
        <w:autoSpaceDE w:val="0"/>
        <w:autoSpaceDN w:val="0"/>
        <w:adjustRightInd w:val="0"/>
        <w:spacing w:line="360" w:lineRule="auto"/>
        <w:jc w:val="both"/>
        <w:rPr>
          <w:rFonts w:ascii="Palatino Linotype" w:hAnsi="Palatino Linotype" w:cs="Arial"/>
        </w:rPr>
      </w:pPr>
    </w:p>
    <w:p w14:paraId="1825DC9D" w14:textId="23B7211B" w:rsidR="00235972" w:rsidRPr="004D4AFB" w:rsidRDefault="00235972" w:rsidP="00235972">
      <w:pPr>
        <w:widowControl w:val="0"/>
        <w:autoSpaceDE w:val="0"/>
        <w:autoSpaceDN w:val="0"/>
        <w:adjustRightInd w:val="0"/>
        <w:spacing w:line="360" w:lineRule="auto"/>
        <w:jc w:val="both"/>
        <w:rPr>
          <w:rFonts w:ascii="Palatino Linotype" w:hAnsi="Palatino Linotype" w:cs="Arial"/>
        </w:rPr>
      </w:pPr>
      <w:r w:rsidRPr="004D4AFB">
        <w:rPr>
          <w:rFonts w:ascii="Palatino Linotype" w:hAnsi="Palatino Linotype" w:cs="Arial"/>
        </w:rPr>
        <w:t xml:space="preserve">ASÍ LO RESUELVE, POR </w:t>
      </w:r>
      <w:r w:rsidR="00FD322D" w:rsidRPr="004D4AFB">
        <w:rPr>
          <w:rFonts w:ascii="Palatino Linotype" w:hAnsi="Palatino Linotype" w:cs="Arial"/>
        </w:rPr>
        <w:t>UNANIMIDAD</w:t>
      </w:r>
      <w:r w:rsidRPr="004D4AF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 </w:t>
      </w:r>
    </w:p>
    <w:p w14:paraId="36FDEB7A" w14:textId="7F499557" w:rsidR="00177BA7" w:rsidRPr="004D4AFB" w:rsidRDefault="00170263" w:rsidP="00235972">
      <w:pPr>
        <w:widowControl w:val="0"/>
        <w:autoSpaceDE w:val="0"/>
        <w:autoSpaceDN w:val="0"/>
        <w:adjustRightInd w:val="0"/>
        <w:spacing w:line="360" w:lineRule="auto"/>
        <w:jc w:val="both"/>
        <w:rPr>
          <w:rFonts w:ascii="Palatino Linotype" w:hAnsi="Palatino Linotype"/>
          <w:sz w:val="20"/>
        </w:rPr>
      </w:pPr>
      <w:r w:rsidRPr="004D4AFB">
        <w:rPr>
          <w:rFonts w:ascii="Palatino Linotype" w:hAnsi="Palatino Linotype"/>
          <w:sz w:val="20"/>
        </w:rPr>
        <w:t>SCMM</w:t>
      </w:r>
      <w:r w:rsidR="00177BA7" w:rsidRPr="004D4AFB">
        <w:rPr>
          <w:rFonts w:ascii="Palatino Linotype" w:hAnsi="Palatino Linotype"/>
          <w:sz w:val="20"/>
        </w:rPr>
        <w:t>/BLA/DEMF/RPG</w:t>
      </w:r>
    </w:p>
    <w:p w14:paraId="332F197D" w14:textId="463F7492" w:rsidR="00177BA7" w:rsidRPr="004D4AFB" w:rsidRDefault="00177BA7" w:rsidP="00235972">
      <w:pPr>
        <w:spacing w:line="360" w:lineRule="auto"/>
        <w:rPr>
          <w:rFonts w:ascii="Palatino Linotype" w:hAnsi="Palatino Linotype"/>
          <w:b/>
          <w:sz w:val="28"/>
          <w:szCs w:val="28"/>
        </w:rPr>
      </w:pPr>
      <w:r w:rsidRPr="004D4AFB">
        <w:rPr>
          <w:rFonts w:ascii="Palatino Linotype" w:hAnsi="Palatino Linotype"/>
          <w:b/>
          <w:sz w:val="28"/>
          <w:szCs w:val="28"/>
        </w:rPr>
        <w:br w:type="page"/>
      </w:r>
    </w:p>
    <w:p w14:paraId="0B67E94C" w14:textId="77777777" w:rsidR="00EE52D0" w:rsidRPr="004D4AFB" w:rsidRDefault="00EE52D0" w:rsidP="00235972">
      <w:pPr>
        <w:spacing w:line="360" w:lineRule="auto"/>
        <w:jc w:val="both"/>
        <w:rPr>
          <w:rFonts w:ascii="Palatino Linotype" w:hAnsi="Palatino Linotype"/>
          <w:b/>
          <w:sz w:val="28"/>
          <w:szCs w:val="28"/>
        </w:rPr>
      </w:pPr>
    </w:p>
    <w:sectPr w:rsidR="00EE52D0" w:rsidRPr="004D4AFB"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21DFE" w14:textId="77777777" w:rsidR="00350E2F" w:rsidRDefault="00350E2F" w:rsidP="00C80F8C">
      <w:r>
        <w:separator/>
      </w:r>
    </w:p>
  </w:endnote>
  <w:endnote w:type="continuationSeparator" w:id="0">
    <w:p w14:paraId="36603398" w14:textId="77777777" w:rsidR="00350E2F" w:rsidRDefault="00350E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920AD5" w:rsidRPr="0010196A" w:rsidRDefault="00920A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0AFB">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0AF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920AD5" w:rsidRPr="0010196A" w:rsidRDefault="00920A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0A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0AF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1701" w14:textId="77777777" w:rsidR="00350E2F" w:rsidRDefault="00350E2F" w:rsidP="00C80F8C">
      <w:r>
        <w:separator/>
      </w:r>
    </w:p>
  </w:footnote>
  <w:footnote w:type="continuationSeparator" w:id="0">
    <w:p w14:paraId="4F217088" w14:textId="77777777" w:rsidR="00350E2F" w:rsidRDefault="00350E2F" w:rsidP="00C80F8C">
      <w:r>
        <w:continuationSeparator/>
      </w:r>
    </w:p>
  </w:footnote>
  <w:footnote w:id="1">
    <w:p w14:paraId="0E310C36" w14:textId="77777777" w:rsidR="00920AD5" w:rsidRDefault="00920AD5" w:rsidP="003635A7">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ABC2A02" w14:textId="77777777" w:rsidR="009C7782" w:rsidRPr="00754B32" w:rsidRDefault="009C7782" w:rsidP="009C7782">
      <w:pPr>
        <w:pStyle w:val="Textonotapie"/>
        <w:jc w:val="both"/>
        <w:rPr>
          <w:rFonts w:ascii="Palatino Linotype" w:hAnsi="Palatino Linotype"/>
          <w:i/>
          <w:sz w:val="18"/>
        </w:rPr>
      </w:pPr>
      <w:r>
        <w:rPr>
          <w:rStyle w:val="Refdenotaalpie"/>
        </w:rPr>
        <w:footnoteRef/>
      </w:r>
      <w:r>
        <w:t xml:space="preserve"> </w:t>
      </w:r>
      <w:r w:rsidRPr="0026749F">
        <w:rPr>
          <w:rFonts w:ascii="Palatino Linotype" w:hAnsi="Palatino Linotype"/>
          <w:i/>
          <w:sz w:val="18"/>
        </w:rPr>
        <w:t>IV. Admitido el recurso de revisión, aparezca alguna causal de improcedencia en los términos de la presente Ley;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920AD5" w:rsidRDefault="00350E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920AD5" w:rsidRPr="0010196A" w:rsidRDefault="00350E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20AD5" w:rsidRPr="008F2CCC" w14:paraId="1F097D8A" w14:textId="77777777" w:rsidTr="00E44BB1">
      <w:tc>
        <w:tcPr>
          <w:tcW w:w="2694" w:type="dxa"/>
          <w:vMerge w:val="restart"/>
        </w:tcPr>
        <w:p w14:paraId="1F780A0C" w14:textId="1EFF25F4" w:rsidR="00920AD5" w:rsidRPr="008F2CCC" w:rsidRDefault="00920AD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20AD5" w:rsidRPr="00664658" w:rsidRDefault="00920A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F92C0DF" w:rsidR="00920AD5" w:rsidRPr="00664658" w:rsidRDefault="00920AD5" w:rsidP="00AB3904">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2837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920AD5" w:rsidRPr="008F2CCC" w14:paraId="049677A3" w14:textId="77777777" w:rsidTr="00E44BB1">
      <w:tc>
        <w:tcPr>
          <w:tcW w:w="2694" w:type="dxa"/>
          <w:vMerge/>
        </w:tcPr>
        <w:p w14:paraId="4A21EAC1" w14:textId="5C1F145E" w:rsidR="00920AD5" w:rsidRPr="008F2CCC" w:rsidRDefault="00920AD5" w:rsidP="00536C04">
          <w:pPr>
            <w:rPr>
              <w:rFonts w:ascii="Palatino Linotype" w:hAnsi="Palatino Linotype"/>
              <w:b/>
              <w:sz w:val="22"/>
              <w:szCs w:val="22"/>
              <w:lang w:val="es-ES_tradnl"/>
            </w:rPr>
          </w:pPr>
        </w:p>
      </w:tc>
      <w:tc>
        <w:tcPr>
          <w:tcW w:w="2551" w:type="dxa"/>
          <w:shd w:val="clear" w:color="auto" w:fill="auto"/>
        </w:tcPr>
        <w:p w14:paraId="1237BCDE" w14:textId="77777777" w:rsidR="00920AD5" w:rsidRPr="00664658" w:rsidRDefault="00920AD5"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B94582A" w:rsidR="00920AD5" w:rsidRPr="00D41D47" w:rsidRDefault="00920AD5" w:rsidP="00EC7656">
          <w:pPr>
            <w:jc w:val="both"/>
            <w:rPr>
              <w:rFonts w:ascii="Palatino Linotype" w:hAnsi="Palatino Linotype"/>
              <w:b/>
              <w:sz w:val="22"/>
              <w:szCs w:val="22"/>
              <w:lang w:val="es-ES_tradnl"/>
            </w:rPr>
          </w:pPr>
          <w:r w:rsidRPr="008924C1">
            <w:rPr>
              <w:rFonts w:ascii="Palatino Linotype" w:hAnsi="Palatino Linotype"/>
              <w:b/>
              <w:sz w:val="22"/>
              <w:szCs w:val="22"/>
              <w:lang w:val="es-ES_tradnl"/>
            </w:rPr>
            <w:t>Sistema Municipal para el Desarrollo Integral de la Familia de Metepec</w:t>
          </w:r>
        </w:p>
      </w:tc>
    </w:tr>
    <w:tr w:rsidR="00920AD5" w:rsidRPr="008F2CCC" w14:paraId="72CD087D" w14:textId="77777777" w:rsidTr="00E44BB1">
      <w:trPr>
        <w:trHeight w:val="228"/>
      </w:trPr>
      <w:tc>
        <w:tcPr>
          <w:tcW w:w="2694" w:type="dxa"/>
          <w:vMerge/>
        </w:tcPr>
        <w:p w14:paraId="1B78656F" w14:textId="01E6F6F6" w:rsidR="00920AD5" w:rsidRPr="008F2CCC" w:rsidRDefault="00920AD5" w:rsidP="00536C04">
          <w:pPr>
            <w:rPr>
              <w:rFonts w:ascii="Palatino Linotype" w:hAnsi="Palatino Linotype"/>
              <w:b/>
              <w:sz w:val="22"/>
              <w:szCs w:val="22"/>
              <w:lang w:val="es-ES_tradnl"/>
            </w:rPr>
          </w:pPr>
        </w:p>
      </w:tc>
      <w:tc>
        <w:tcPr>
          <w:tcW w:w="2551" w:type="dxa"/>
          <w:shd w:val="clear" w:color="auto" w:fill="auto"/>
        </w:tcPr>
        <w:p w14:paraId="74D81628" w14:textId="5DC3BCA5" w:rsidR="00920AD5" w:rsidRPr="00664658" w:rsidRDefault="00920AD5"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20AD5" w:rsidRPr="00664658" w:rsidRDefault="00920AD5"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20AD5" w:rsidRPr="0010196A" w:rsidRDefault="00920A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264F39EA" w:rsidR="00920AD5" w:rsidRPr="0010196A" w:rsidRDefault="00920AD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20AD5" w:rsidRPr="008F2CCC" w14:paraId="6ABABA57" w14:textId="77777777" w:rsidTr="00E44BB1">
      <w:tc>
        <w:tcPr>
          <w:tcW w:w="3828" w:type="dxa"/>
          <w:vMerge w:val="restart"/>
          <w:shd w:val="clear" w:color="auto" w:fill="auto"/>
        </w:tcPr>
        <w:p w14:paraId="6AA376CC" w14:textId="1E62217E" w:rsidR="00920AD5" w:rsidRPr="008F2CCC" w:rsidRDefault="00920AD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20AD5" w:rsidRPr="008F2CCC" w:rsidRDefault="00920A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599CE1A" w:rsidR="00920AD5" w:rsidRPr="008F2CCC" w:rsidRDefault="00920AD5" w:rsidP="00AB3904">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2837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920AD5" w:rsidRPr="008F2CCC" w14:paraId="3B45FB53" w14:textId="77777777" w:rsidTr="00E44BB1">
      <w:tc>
        <w:tcPr>
          <w:tcW w:w="3828" w:type="dxa"/>
          <w:vMerge/>
          <w:shd w:val="clear" w:color="auto" w:fill="auto"/>
        </w:tcPr>
        <w:p w14:paraId="188B82EF" w14:textId="77777777" w:rsidR="00920AD5" w:rsidRPr="008F2CCC" w:rsidRDefault="00920AD5" w:rsidP="00A2780F">
          <w:pPr>
            <w:rPr>
              <w:rFonts w:ascii="Palatino Linotype" w:hAnsi="Palatino Linotype"/>
              <w:b/>
              <w:sz w:val="22"/>
              <w:szCs w:val="22"/>
              <w:lang w:val="es-ES_tradnl"/>
            </w:rPr>
          </w:pPr>
        </w:p>
      </w:tc>
      <w:tc>
        <w:tcPr>
          <w:tcW w:w="2551" w:type="dxa"/>
          <w:shd w:val="clear" w:color="auto" w:fill="auto"/>
        </w:tcPr>
        <w:p w14:paraId="3B2AD0CF" w14:textId="77777777" w:rsidR="00920AD5" w:rsidRPr="008F2CCC" w:rsidRDefault="00920A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920AD5" w:rsidRPr="00536C04" w:rsidRDefault="00920AD5" w:rsidP="00C27EA8">
          <w:pPr>
            <w:jc w:val="both"/>
            <w:rPr>
              <w:rFonts w:ascii="Arial" w:hAnsi="Arial" w:cs="Arial"/>
              <w:b/>
              <w:bCs/>
              <w:sz w:val="15"/>
              <w:szCs w:val="15"/>
            </w:rPr>
          </w:pPr>
        </w:p>
      </w:tc>
    </w:tr>
    <w:tr w:rsidR="00920AD5" w:rsidRPr="008F2CCC" w14:paraId="28A493EB" w14:textId="77777777" w:rsidTr="00E44BB1">
      <w:trPr>
        <w:trHeight w:val="228"/>
      </w:trPr>
      <w:tc>
        <w:tcPr>
          <w:tcW w:w="3828" w:type="dxa"/>
          <w:vMerge/>
          <w:shd w:val="clear" w:color="auto" w:fill="auto"/>
        </w:tcPr>
        <w:p w14:paraId="06C77D31" w14:textId="77777777" w:rsidR="00920AD5" w:rsidRPr="008F2CCC" w:rsidRDefault="00920AD5" w:rsidP="00E37C88">
          <w:pPr>
            <w:rPr>
              <w:rFonts w:ascii="Palatino Linotype" w:hAnsi="Palatino Linotype"/>
              <w:b/>
              <w:sz w:val="22"/>
              <w:szCs w:val="22"/>
              <w:lang w:val="es-ES_tradnl"/>
            </w:rPr>
          </w:pPr>
        </w:p>
      </w:tc>
      <w:tc>
        <w:tcPr>
          <w:tcW w:w="2551" w:type="dxa"/>
          <w:shd w:val="clear" w:color="auto" w:fill="auto"/>
        </w:tcPr>
        <w:p w14:paraId="2E1A72B4" w14:textId="77777777" w:rsidR="00920AD5" w:rsidRPr="008F2CCC" w:rsidRDefault="00920A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6031D94" w:rsidR="00920AD5" w:rsidRPr="00DC41C8" w:rsidRDefault="00920AD5" w:rsidP="00EC7656">
          <w:pPr>
            <w:jc w:val="both"/>
            <w:rPr>
              <w:rFonts w:ascii="Palatino Linotype" w:hAnsi="Palatino Linotype"/>
              <w:b/>
              <w:sz w:val="22"/>
              <w:szCs w:val="22"/>
            </w:rPr>
          </w:pPr>
          <w:r w:rsidRPr="008924C1">
            <w:rPr>
              <w:rFonts w:ascii="Palatino Linotype" w:hAnsi="Palatino Linotype"/>
              <w:b/>
              <w:sz w:val="22"/>
              <w:szCs w:val="22"/>
              <w:lang w:val="es-ES_tradnl"/>
            </w:rPr>
            <w:t>Sistema Municipal para el Desarrollo Integral de la Familia de Metepec</w:t>
          </w:r>
        </w:p>
      </w:tc>
    </w:tr>
    <w:tr w:rsidR="00920AD5" w:rsidRPr="008F2CCC" w14:paraId="0F114FF0" w14:textId="77777777" w:rsidTr="00E44BB1">
      <w:tc>
        <w:tcPr>
          <w:tcW w:w="3828" w:type="dxa"/>
          <w:vMerge/>
          <w:shd w:val="clear" w:color="auto" w:fill="auto"/>
        </w:tcPr>
        <w:p w14:paraId="4CCB64BA" w14:textId="77777777" w:rsidR="00920AD5" w:rsidRPr="008F2CCC" w:rsidRDefault="00920AD5" w:rsidP="00A2780F">
          <w:pPr>
            <w:rPr>
              <w:rFonts w:ascii="Palatino Linotype" w:hAnsi="Palatino Linotype"/>
              <w:b/>
              <w:sz w:val="22"/>
              <w:szCs w:val="22"/>
              <w:lang w:val="es-ES_tradnl"/>
            </w:rPr>
          </w:pPr>
        </w:p>
      </w:tc>
      <w:tc>
        <w:tcPr>
          <w:tcW w:w="2551" w:type="dxa"/>
          <w:shd w:val="clear" w:color="auto" w:fill="auto"/>
        </w:tcPr>
        <w:p w14:paraId="31E422EA" w14:textId="12F398EB" w:rsidR="00920AD5" w:rsidRPr="008F2CCC" w:rsidRDefault="00920AD5"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20AD5" w:rsidRPr="008F2CCC" w:rsidRDefault="00920AD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20AD5" w:rsidRPr="0010196A" w:rsidRDefault="00350E2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D06F81"/>
    <w:multiLevelType w:val="hybridMultilevel"/>
    <w:tmpl w:val="D98C8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1"/>
  </w:num>
  <w:num w:numId="7">
    <w:abstractNumId w:val="4"/>
  </w:num>
  <w:num w:numId="8">
    <w:abstractNumId w:val="12"/>
  </w:num>
  <w:num w:numId="9">
    <w:abstractNumId w:val="2"/>
  </w:num>
  <w:num w:numId="10">
    <w:abstractNumId w:val="10"/>
  </w:num>
  <w:num w:numId="11">
    <w:abstractNumId w:val="0"/>
  </w:num>
  <w:num w:numId="12">
    <w:abstractNumId w:val="3"/>
  </w:num>
  <w:num w:numId="13">
    <w:abstractNumId w:val="9"/>
  </w:num>
  <w:num w:numId="14">
    <w:abstractNumId w:val="7"/>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5ED9"/>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414C"/>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1FE3"/>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1E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A26"/>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678"/>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4CE5"/>
    <w:rsid w:val="0023574C"/>
    <w:rsid w:val="00235972"/>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34"/>
    <w:rsid w:val="002653BD"/>
    <w:rsid w:val="00265CEC"/>
    <w:rsid w:val="00265D9D"/>
    <w:rsid w:val="00265F1F"/>
    <w:rsid w:val="002660D2"/>
    <w:rsid w:val="00266C85"/>
    <w:rsid w:val="0026714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535"/>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3CB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E2F"/>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35A7"/>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6C5B"/>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088"/>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90E"/>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FB"/>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9F3"/>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20A"/>
    <w:rsid w:val="005414CB"/>
    <w:rsid w:val="00541A1C"/>
    <w:rsid w:val="00541D5C"/>
    <w:rsid w:val="005424CA"/>
    <w:rsid w:val="005429CB"/>
    <w:rsid w:val="00542A86"/>
    <w:rsid w:val="00542CBE"/>
    <w:rsid w:val="00542E83"/>
    <w:rsid w:val="00543224"/>
    <w:rsid w:val="005438F5"/>
    <w:rsid w:val="00543CC6"/>
    <w:rsid w:val="00544159"/>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0A3"/>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389"/>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6F54"/>
    <w:rsid w:val="00667057"/>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A95"/>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495"/>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AFB"/>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52"/>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8E6"/>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47FA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077"/>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44A"/>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0AD5"/>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82"/>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BDB"/>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904"/>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2AE"/>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3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79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B12"/>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EAE"/>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26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5EB6"/>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AFB"/>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765"/>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7EF"/>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42"/>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B46"/>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169"/>
    <w:rsid w:val="00E667E3"/>
    <w:rsid w:val="00E6742C"/>
    <w:rsid w:val="00E676A4"/>
    <w:rsid w:val="00E67B0F"/>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E02"/>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2ED"/>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7E4"/>
    <w:rsid w:val="00FC5C23"/>
    <w:rsid w:val="00FC63D5"/>
    <w:rsid w:val="00FC6581"/>
    <w:rsid w:val="00FC675E"/>
    <w:rsid w:val="00FC682F"/>
    <w:rsid w:val="00FC6BD0"/>
    <w:rsid w:val="00FC7DF3"/>
    <w:rsid w:val="00FD0744"/>
    <w:rsid w:val="00FD15D9"/>
    <w:rsid w:val="00FD22CB"/>
    <w:rsid w:val="00FD241D"/>
    <w:rsid w:val="00FD322D"/>
    <w:rsid w:val="00FD37A4"/>
    <w:rsid w:val="00FD387E"/>
    <w:rsid w:val="00FD3CA5"/>
    <w:rsid w:val="00FD3CB1"/>
    <w:rsid w:val="00FD3E89"/>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050527">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939268">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88009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028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9DE7-F37C-4907-9F6D-DA21F78A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9106</Words>
  <Characters>50088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5</cp:revision>
  <cp:lastPrinted>2021-12-22T20:35:00Z</cp:lastPrinted>
  <dcterms:created xsi:type="dcterms:W3CDTF">2022-05-25T15:06:00Z</dcterms:created>
  <dcterms:modified xsi:type="dcterms:W3CDTF">2022-05-27T08:04:00Z</dcterms:modified>
</cp:coreProperties>
</file>