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08F6768D" w:rsidR="006E2564" w:rsidRPr="007620CB" w:rsidRDefault="009B11D6" w:rsidP="006E2564">
      <w:pPr>
        <w:tabs>
          <w:tab w:val="left" w:pos="3465"/>
        </w:tabs>
        <w:spacing w:line="360" w:lineRule="auto"/>
        <w:jc w:val="both"/>
        <w:rPr>
          <w:rFonts w:ascii="Palatino Linotype" w:hAnsi="Palatino Linotype"/>
          <w:color w:val="000000" w:themeColor="text1"/>
        </w:rPr>
      </w:pPr>
      <w:r w:rsidRPr="007620CB">
        <w:rPr>
          <w:rFonts w:ascii="Palatino Linotype" w:hAnsi="Palatino Linotype"/>
          <w:color w:val="000000" w:themeColor="text1"/>
        </w:rPr>
        <w:t>R</w:t>
      </w:r>
      <w:r w:rsidR="00662C69" w:rsidRPr="007620C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620CB">
        <w:rPr>
          <w:rFonts w:ascii="Palatino Linotype" w:hAnsi="Palatino Linotype"/>
          <w:color w:val="000000" w:themeColor="text1"/>
        </w:rPr>
        <w:t>icipios, con</w:t>
      </w:r>
      <w:r w:rsidR="00662C69" w:rsidRPr="007620CB">
        <w:rPr>
          <w:rFonts w:ascii="Palatino Linotype" w:hAnsi="Palatino Linotype"/>
          <w:color w:val="000000" w:themeColor="text1"/>
        </w:rPr>
        <w:t xml:space="preserve"> </w:t>
      </w:r>
      <w:r w:rsidR="00485DB6" w:rsidRPr="007620CB">
        <w:rPr>
          <w:rFonts w:ascii="Palatino Linotype" w:hAnsi="Palatino Linotype"/>
          <w:color w:val="000000" w:themeColor="text1"/>
        </w:rPr>
        <w:t xml:space="preserve">domicilio </w:t>
      </w:r>
      <w:r w:rsidR="00662C69" w:rsidRPr="007620CB">
        <w:rPr>
          <w:rFonts w:ascii="Palatino Linotype" w:hAnsi="Palatino Linotype"/>
          <w:color w:val="000000" w:themeColor="text1"/>
        </w:rPr>
        <w:t xml:space="preserve">en Metepec, Estado de México; </w:t>
      </w:r>
      <w:r w:rsidR="000039D0" w:rsidRPr="007620CB">
        <w:rPr>
          <w:rFonts w:ascii="Palatino Linotype" w:hAnsi="Palatino Linotype"/>
          <w:color w:val="000000" w:themeColor="text1"/>
        </w:rPr>
        <w:t xml:space="preserve">de </w:t>
      </w:r>
      <w:r w:rsidR="00A75DB1" w:rsidRPr="007620CB">
        <w:rPr>
          <w:rFonts w:ascii="Palatino Linotype" w:hAnsi="Palatino Linotype"/>
          <w:color w:val="000000" w:themeColor="text1"/>
        </w:rPr>
        <w:t>siete (07) de septiembre</w:t>
      </w:r>
      <w:r w:rsidR="006E2564" w:rsidRPr="007620CB">
        <w:rPr>
          <w:rFonts w:ascii="Palatino Linotype" w:hAnsi="Palatino Linotype"/>
          <w:color w:val="000000" w:themeColor="text1"/>
        </w:rPr>
        <w:t xml:space="preserve"> de dos mil veintidós.</w:t>
      </w:r>
    </w:p>
    <w:p w14:paraId="1181C59D" w14:textId="5E7E4254" w:rsidR="00B31E90" w:rsidRPr="007620CB" w:rsidRDefault="00B31E90" w:rsidP="00B31E90">
      <w:pPr>
        <w:tabs>
          <w:tab w:val="left" w:pos="3465"/>
        </w:tabs>
        <w:spacing w:line="360" w:lineRule="auto"/>
        <w:jc w:val="both"/>
        <w:rPr>
          <w:rFonts w:ascii="Palatino Linotype" w:hAnsi="Palatino Linotype"/>
          <w:color w:val="000000" w:themeColor="text1"/>
        </w:rPr>
      </w:pPr>
    </w:p>
    <w:p w14:paraId="04F87235" w14:textId="2288CE52" w:rsidR="005F0007" w:rsidRPr="007620CB" w:rsidRDefault="00662C69" w:rsidP="00B31E90">
      <w:pPr>
        <w:spacing w:line="360" w:lineRule="auto"/>
        <w:jc w:val="both"/>
        <w:rPr>
          <w:rFonts w:ascii="Palatino Linotype" w:eastAsia="Times New Roman" w:hAnsi="Palatino Linotype" w:cs="Times New Roman"/>
          <w:color w:val="000000" w:themeColor="text1"/>
        </w:rPr>
      </w:pPr>
      <w:r w:rsidRPr="007620CB">
        <w:rPr>
          <w:rFonts w:ascii="Palatino Linotype" w:hAnsi="Palatino Linotype"/>
          <w:b/>
          <w:color w:val="000000" w:themeColor="text1"/>
        </w:rPr>
        <w:t>VISTO</w:t>
      </w:r>
      <w:r w:rsidRPr="007620CB">
        <w:rPr>
          <w:rFonts w:ascii="Palatino Linotype" w:hAnsi="Palatino Linotype"/>
          <w:color w:val="000000" w:themeColor="text1"/>
        </w:rPr>
        <w:t xml:space="preserve"> el expediente electrónico for</w:t>
      </w:r>
      <w:r w:rsidR="00D37494" w:rsidRPr="007620CB">
        <w:rPr>
          <w:rFonts w:ascii="Palatino Linotype" w:hAnsi="Palatino Linotype"/>
          <w:color w:val="000000" w:themeColor="text1"/>
        </w:rPr>
        <w:t>mado con motivo del</w:t>
      </w:r>
      <w:r w:rsidRPr="007620CB">
        <w:rPr>
          <w:rFonts w:ascii="Palatino Linotype" w:hAnsi="Palatino Linotype"/>
          <w:color w:val="000000" w:themeColor="text1"/>
        </w:rPr>
        <w:t xml:space="preserve"> recurso de revisión </w:t>
      </w:r>
      <w:r w:rsidR="00A75DB1" w:rsidRPr="007620CB">
        <w:rPr>
          <w:rFonts w:ascii="Palatino Linotype" w:hAnsi="Palatino Linotype"/>
          <w:b/>
          <w:bCs/>
          <w:color w:val="000000" w:themeColor="text1"/>
        </w:rPr>
        <w:t>04568/INFOEM/IP/RR/2022</w:t>
      </w:r>
      <w:r w:rsidR="005F1362" w:rsidRPr="007620CB">
        <w:rPr>
          <w:rFonts w:ascii="Palatino Linotype" w:eastAsia="Times New Roman" w:hAnsi="Palatino Linotype" w:cs="Arial"/>
          <w:bCs/>
          <w:color w:val="000000" w:themeColor="text1"/>
        </w:rPr>
        <w:t xml:space="preserve">, </w:t>
      </w:r>
      <w:r w:rsidR="006B31E7" w:rsidRPr="007620CB">
        <w:rPr>
          <w:rFonts w:ascii="Palatino Linotype" w:eastAsia="Times New Roman" w:hAnsi="Palatino Linotype" w:cs="Times New Roman"/>
          <w:color w:val="000000" w:themeColor="text1"/>
        </w:rPr>
        <w:t>interpuesto por</w:t>
      </w:r>
      <w:r w:rsidR="00A75DB1" w:rsidRPr="007620CB">
        <w:rPr>
          <w:rFonts w:ascii="Palatino Linotype" w:eastAsia="Times New Roman" w:hAnsi="Palatino Linotype" w:cs="Times New Roman"/>
          <w:color w:val="000000" w:themeColor="text1"/>
        </w:rPr>
        <w:t xml:space="preserve"> </w:t>
      </w:r>
      <w:r w:rsidR="007620CB" w:rsidRPr="007620CB">
        <w:rPr>
          <w:rFonts w:ascii="Palatino Linotype" w:eastAsia="Times New Roman" w:hAnsi="Palatino Linotype" w:cs="Times New Roman"/>
          <w:b/>
          <w:bCs/>
          <w:color w:val="000000" w:themeColor="text1"/>
        </w:rPr>
        <w:t>XXXX XXXXX XXXXX</w:t>
      </w:r>
      <w:r w:rsidR="00A75DB1" w:rsidRPr="007620CB">
        <w:rPr>
          <w:rFonts w:ascii="Palatino Linotype" w:eastAsia="Times New Roman" w:hAnsi="Palatino Linotype" w:cs="Times New Roman"/>
          <w:color w:val="000000" w:themeColor="text1"/>
        </w:rPr>
        <w:t>, en adelante, el</w:t>
      </w:r>
      <w:r w:rsidR="0078249C" w:rsidRPr="007620CB">
        <w:rPr>
          <w:rFonts w:ascii="Palatino Linotype" w:eastAsia="Times New Roman" w:hAnsi="Palatino Linotype" w:cs="Times New Roman"/>
          <w:color w:val="000000" w:themeColor="text1"/>
        </w:rPr>
        <w:t xml:space="preserve"> </w:t>
      </w:r>
      <w:r w:rsidR="006B31E7" w:rsidRPr="007620CB">
        <w:rPr>
          <w:rFonts w:ascii="Palatino Linotype" w:eastAsia="Times New Roman" w:hAnsi="Palatino Linotype" w:cs="Times New Roman"/>
          <w:b/>
          <w:bCs/>
          <w:color w:val="000000" w:themeColor="text1"/>
        </w:rPr>
        <w:t>RECURRENTE</w:t>
      </w:r>
      <w:r w:rsidR="00E647FF" w:rsidRPr="007620CB">
        <w:rPr>
          <w:rFonts w:ascii="Palatino Linotype" w:eastAsia="Times New Roman" w:hAnsi="Palatino Linotype" w:cs="Arial"/>
          <w:color w:val="000000" w:themeColor="text1"/>
        </w:rPr>
        <w:t>;</w:t>
      </w:r>
      <w:r w:rsidR="005F1362" w:rsidRPr="007620CB">
        <w:rPr>
          <w:rFonts w:ascii="Palatino Linotype" w:eastAsia="Times New Roman" w:hAnsi="Palatino Linotype" w:cs="Arial"/>
          <w:color w:val="000000" w:themeColor="text1"/>
        </w:rPr>
        <w:t xml:space="preserve"> en contra de la respuesta del</w:t>
      </w:r>
      <w:r w:rsidR="002C1007" w:rsidRPr="007620CB">
        <w:rPr>
          <w:rFonts w:ascii="Palatino Linotype" w:eastAsia="Times New Roman" w:hAnsi="Palatino Linotype" w:cs="Arial"/>
          <w:color w:val="000000" w:themeColor="text1"/>
        </w:rPr>
        <w:t xml:space="preserve"> </w:t>
      </w:r>
      <w:r w:rsidR="00A75DB1" w:rsidRPr="007620CB">
        <w:rPr>
          <w:rFonts w:ascii="Palatino Linotype" w:eastAsia="Times New Roman" w:hAnsi="Palatino Linotype" w:cs="Arial"/>
          <w:b/>
          <w:color w:val="000000" w:themeColor="text1"/>
        </w:rPr>
        <w:t>Ayuntamiento de Cuautitlán Izcalli</w:t>
      </w:r>
      <w:r w:rsidR="009572EE" w:rsidRPr="007620CB">
        <w:rPr>
          <w:rFonts w:ascii="Palatino Linotype" w:eastAsia="Calibri" w:hAnsi="Palatino Linotype" w:cs="Arial"/>
          <w:color w:val="000000" w:themeColor="text1"/>
          <w:lang w:val="es-ES"/>
        </w:rPr>
        <w:t>,</w:t>
      </w:r>
      <w:r w:rsidR="005F1362" w:rsidRPr="007620CB">
        <w:rPr>
          <w:rFonts w:ascii="Palatino Linotype" w:eastAsia="Calibri" w:hAnsi="Palatino Linotype" w:cs="Arial"/>
          <w:color w:val="000000" w:themeColor="text1"/>
          <w:lang w:val="es-ES"/>
        </w:rPr>
        <w:t xml:space="preserve"> </w:t>
      </w:r>
      <w:r w:rsidR="005F1362" w:rsidRPr="007620CB">
        <w:rPr>
          <w:rFonts w:ascii="Palatino Linotype" w:eastAsia="Times New Roman" w:hAnsi="Palatino Linotype" w:cs="Times New Roman"/>
          <w:color w:val="000000" w:themeColor="text1"/>
        </w:rPr>
        <w:t>en lo sucesivo el</w:t>
      </w:r>
      <w:r w:rsidR="005F1362" w:rsidRPr="007620CB">
        <w:rPr>
          <w:rFonts w:ascii="Palatino Linotype" w:eastAsia="Times New Roman" w:hAnsi="Palatino Linotype" w:cs="Times New Roman"/>
          <w:b/>
          <w:color w:val="000000" w:themeColor="text1"/>
        </w:rPr>
        <w:t xml:space="preserve"> SUJETO OBLIGADO, </w:t>
      </w:r>
      <w:r w:rsidR="005F1362" w:rsidRPr="007620C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7620CB" w:rsidRDefault="009A593A" w:rsidP="00B31E90">
      <w:pPr>
        <w:spacing w:line="360" w:lineRule="auto"/>
        <w:jc w:val="both"/>
        <w:rPr>
          <w:rFonts w:ascii="Palatino Linotype" w:hAnsi="Palatino Linotype"/>
          <w:b/>
          <w:color w:val="000000" w:themeColor="text1"/>
        </w:rPr>
      </w:pPr>
    </w:p>
    <w:p w14:paraId="769E1410" w14:textId="77F45709" w:rsidR="00587366" w:rsidRPr="007620C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7620CB">
        <w:rPr>
          <w:b/>
          <w:color w:val="000000" w:themeColor="text1"/>
        </w:rPr>
        <w:t>A</w:t>
      </w:r>
      <w:r w:rsidR="00C967DD" w:rsidRPr="007620CB">
        <w:rPr>
          <w:b/>
          <w:color w:val="000000" w:themeColor="text1"/>
        </w:rPr>
        <w:t xml:space="preserve"> </w:t>
      </w:r>
      <w:r w:rsidRPr="007620CB">
        <w:rPr>
          <w:b/>
          <w:color w:val="000000" w:themeColor="text1"/>
        </w:rPr>
        <w:t>N</w:t>
      </w:r>
      <w:r w:rsidR="00C967DD" w:rsidRPr="007620CB">
        <w:rPr>
          <w:b/>
          <w:color w:val="000000" w:themeColor="text1"/>
        </w:rPr>
        <w:t xml:space="preserve"> </w:t>
      </w:r>
      <w:r w:rsidRPr="007620CB">
        <w:rPr>
          <w:b/>
          <w:color w:val="000000" w:themeColor="text1"/>
        </w:rPr>
        <w:t>T</w:t>
      </w:r>
      <w:r w:rsidR="00C967DD" w:rsidRPr="007620CB">
        <w:rPr>
          <w:b/>
          <w:color w:val="000000" w:themeColor="text1"/>
        </w:rPr>
        <w:t xml:space="preserve"> </w:t>
      </w:r>
      <w:r w:rsidRPr="007620CB">
        <w:rPr>
          <w:b/>
          <w:color w:val="000000" w:themeColor="text1"/>
        </w:rPr>
        <w:t>E</w:t>
      </w:r>
      <w:r w:rsidR="00C967DD" w:rsidRPr="007620CB">
        <w:rPr>
          <w:b/>
          <w:color w:val="000000" w:themeColor="text1"/>
        </w:rPr>
        <w:t xml:space="preserve"> </w:t>
      </w:r>
      <w:r w:rsidRPr="007620CB">
        <w:rPr>
          <w:b/>
          <w:color w:val="000000" w:themeColor="text1"/>
        </w:rPr>
        <w:t>C</w:t>
      </w:r>
      <w:r w:rsidR="00C967DD" w:rsidRPr="007620CB">
        <w:rPr>
          <w:b/>
          <w:color w:val="000000" w:themeColor="text1"/>
        </w:rPr>
        <w:t xml:space="preserve"> </w:t>
      </w:r>
      <w:r w:rsidRPr="007620CB">
        <w:rPr>
          <w:b/>
          <w:color w:val="000000" w:themeColor="text1"/>
        </w:rPr>
        <w:t>E</w:t>
      </w:r>
      <w:r w:rsidR="00C967DD" w:rsidRPr="007620CB">
        <w:rPr>
          <w:b/>
          <w:color w:val="000000" w:themeColor="text1"/>
        </w:rPr>
        <w:t xml:space="preserve"> </w:t>
      </w:r>
      <w:r w:rsidRPr="007620CB">
        <w:rPr>
          <w:b/>
          <w:color w:val="000000" w:themeColor="text1"/>
        </w:rPr>
        <w:t>D</w:t>
      </w:r>
      <w:r w:rsidR="00C967DD" w:rsidRPr="007620CB">
        <w:rPr>
          <w:b/>
          <w:color w:val="000000" w:themeColor="text1"/>
        </w:rPr>
        <w:t xml:space="preserve"> </w:t>
      </w:r>
      <w:r w:rsidRPr="007620CB">
        <w:rPr>
          <w:b/>
          <w:color w:val="000000" w:themeColor="text1"/>
        </w:rPr>
        <w:t>E</w:t>
      </w:r>
      <w:r w:rsidR="00C967DD" w:rsidRPr="007620CB">
        <w:rPr>
          <w:b/>
          <w:color w:val="000000" w:themeColor="text1"/>
        </w:rPr>
        <w:t xml:space="preserve"> </w:t>
      </w:r>
      <w:r w:rsidRPr="007620CB">
        <w:rPr>
          <w:b/>
          <w:color w:val="000000" w:themeColor="text1"/>
        </w:rPr>
        <w:t>N</w:t>
      </w:r>
      <w:r w:rsidR="00C967DD" w:rsidRPr="007620CB">
        <w:rPr>
          <w:b/>
          <w:color w:val="000000" w:themeColor="text1"/>
        </w:rPr>
        <w:t xml:space="preserve"> </w:t>
      </w:r>
      <w:r w:rsidRPr="007620CB">
        <w:rPr>
          <w:b/>
          <w:color w:val="000000" w:themeColor="text1"/>
        </w:rPr>
        <w:t>T</w:t>
      </w:r>
      <w:r w:rsidR="00C967DD" w:rsidRPr="007620CB">
        <w:rPr>
          <w:b/>
          <w:color w:val="000000" w:themeColor="text1"/>
        </w:rPr>
        <w:t xml:space="preserve"> </w:t>
      </w:r>
      <w:r w:rsidRPr="007620CB">
        <w:rPr>
          <w:b/>
          <w:color w:val="000000" w:themeColor="text1"/>
        </w:rPr>
        <w:t>E</w:t>
      </w:r>
      <w:r w:rsidR="00C967DD" w:rsidRPr="007620CB">
        <w:rPr>
          <w:b/>
          <w:color w:val="000000" w:themeColor="text1"/>
        </w:rPr>
        <w:t xml:space="preserve"> </w:t>
      </w:r>
      <w:r w:rsidRPr="007620CB">
        <w:rPr>
          <w:b/>
          <w:color w:val="000000" w:themeColor="text1"/>
        </w:rPr>
        <w:t>S</w:t>
      </w:r>
      <w:bookmarkEnd w:id="0"/>
      <w:bookmarkEnd w:id="1"/>
      <w:bookmarkEnd w:id="2"/>
    </w:p>
    <w:p w14:paraId="5672105D" w14:textId="77777777" w:rsidR="00B31E90" w:rsidRPr="007620CB"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59ACBF8" w:rsidR="00D9392E" w:rsidRPr="007620C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20CB">
        <w:rPr>
          <w:rFonts w:ascii="Palatino Linotype" w:eastAsia="Calibri" w:hAnsi="Palatino Linotype" w:cs="Arial"/>
          <w:color w:val="000000" w:themeColor="text1"/>
          <w:lang w:val="es-ES"/>
        </w:rPr>
        <w:t>El</w:t>
      </w:r>
      <w:r w:rsidR="00D9392E" w:rsidRPr="007620CB">
        <w:rPr>
          <w:rFonts w:ascii="Palatino Linotype" w:eastAsia="Calibri" w:hAnsi="Palatino Linotype" w:cs="Arial"/>
          <w:color w:val="000000" w:themeColor="text1"/>
          <w:lang w:val="es-ES"/>
        </w:rPr>
        <w:t xml:space="preserve"> </w:t>
      </w:r>
      <w:r w:rsidR="001942DA" w:rsidRPr="007620CB">
        <w:rPr>
          <w:rFonts w:ascii="Palatino Linotype" w:eastAsia="Calibri" w:hAnsi="Palatino Linotype" w:cs="Arial"/>
          <w:color w:val="000000" w:themeColor="text1"/>
          <w:lang w:val="es-ES"/>
        </w:rPr>
        <w:t>uno (01) de marzo</w:t>
      </w:r>
      <w:r w:rsidR="000F0E0D" w:rsidRPr="007620CB">
        <w:rPr>
          <w:rFonts w:ascii="Palatino Linotype" w:eastAsia="Calibri" w:hAnsi="Palatino Linotype" w:cs="Arial"/>
          <w:color w:val="000000" w:themeColor="text1"/>
          <w:lang w:val="es-ES"/>
        </w:rPr>
        <w:t xml:space="preserve"> de dos mil veintidós</w:t>
      </w:r>
      <w:r w:rsidR="005F1362" w:rsidRPr="007620CB">
        <w:rPr>
          <w:rFonts w:ascii="Palatino Linotype" w:eastAsia="Calibri" w:hAnsi="Palatino Linotype" w:cs="Arial"/>
          <w:color w:val="000000" w:themeColor="text1"/>
          <w:lang w:val="es-ES"/>
        </w:rPr>
        <w:t xml:space="preserve">, </w:t>
      </w:r>
      <w:r w:rsidR="000F0E0D" w:rsidRPr="007620CB">
        <w:rPr>
          <w:rFonts w:ascii="Palatino Linotype" w:eastAsia="Calibri" w:hAnsi="Palatino Linotype" w:cs="Arial"/>
          <w:color w:val="000000" w:themeColor="text1"/>
          <w:lang w:val="es-ES"/>
        </w:rPr>
        <w:t>se</w:t>
      </w:r>
      <w:r w:rsidR="005F1362" w:rsidRPr="007620CB">
        <w:rPr>
          <w:rFonts w:ascii="Palatino Linotype" w:hAnsi="Palatino Linotype"/>
          <w:color w:val="000000" w:themeColor="text1"/>
        </w:rPr>
        <w:t xml:space="preserve"> presentó</w:t>
      </w:r>
      <w:r w:rsidR="005F1362" w:rsidRPr="007620CB">
        <w:rPr>
          <w:rFonts w:ascii="Palatino Linotype" w:hAnsi="Palatino Linotype"/>
          <w:b/>
          <w:color w:val="000000" w:themeColor="text1"/>
        </w:rPr>
        <w:t xml:space="preserve"> </w:t>
      </w:r>
      <w:r w:rsidR="00127E68" w:rsidRPr="007620CB">
        <w:rPr>
          <w:rFonts w:ascii="Palatino Linotype" w:hAnsi="Palatino Linotype"/>
          <w:bCs/>
          <w:color w:val="000000" w:themeColor="text1"/>
        </w:rPr>
        <w:t xml:space="preserve">a través </w:t>
      </w:r>
      <w:r w:rsidR="001942DA" w:rsidRPr="007620CB">
        <w:rPr>
          <w:rFonts w:ascii="Palatino Linotype" w:hAnsi="Palatino Linotype"/>
          <w:bCs/>
          <w:color w:val="000000" w:themeColor="text1"/>
        </w:rPr>
        <w:t>de la Plataforma Nacional de Transparencia (PNT), vinculada al Sistema de Acceso a la Información Mexiquense</w:t>
      </w:r>
      <w:r w:rsidR="000F0E0D" w:rsidRPr="007620CB">
        <w:rPr>
          <w:rFonts w:ascii="Palatino Linotype" w:hAnsi="Palatino Linotype"/>
          <w:bCs/>
          <w:color w:val="000000" w:themeColor="text1"/>
        </w:rPr>
        <w:t xml:space="preserve"> </w:t>
      </w:r>
      <w:r w:rsidR="001942DA" w:rsidRPr="007620CB">
        <w:rPr>
          <w:rFonts w:ascii="Palatino Linotype" w:hAnsi="Palatino Linotype"/>
          <w:bCs/>
          <w:color w:val="000000" w:themeColor="text1"/>
        </w:rPr>
        <w:t>(</w:t>
      </w:r>
      <w:r w:rsidR="000F0E0D" w:rsidRPr="007620CB">
        <w:rPr>
          <w:rFonts w:ascii="Palatino Linotype" w:hAnsi="Palatino Linotype"/>
          <w:bCs/>
          <w:color w:val="000000" w:themeColor="text1"/>
        </w:rPr>
        <w:t>SAIMEX</w:t>
      </w:r>
      <w:r w:rsidR="001942DA" w:rsidRPr="007620CB">
        <w:rPr>
          <w:rFonts w:ascii="Palatino Linotype" w:hAnsi="Palatino Linotype"/>
          <w:bCs/>
          <w:color w:val="000000" w:themeColor="text1"/>
        </w:rPr>
        <w:t>)</w:t>
      </w:r>
      <w:r w:rsidR="005F1362" w:rsidRPr="007620CB">
        <w:rPr>
          <w:rFonts w:ascii="Palatino Linotype" w:eastAsia="Calibri" w:hAnsi="Palatino Linotype" w:cs="Arial"/>
          <w:color w:val="000000" w:themeColor="text1"/>
          <w:lang w:val="es-ES"/>
        </w:rPr>
        <w:t>, la solicitud de información pública registrada con el número</w:t>
      </w:r>
      <w:r w:rsidR="005F1362" w:rsidRPr="007620CB">
        <w:rPr>
          <w:rFonts w:ascii="Palatino Linotype" w:hAnsi="Palatino Linotype"/>
          <w:b/>
          <w:bCs/>
          <w:color w:val="000000" w:themeColor="text1"/>
        </w:rPr>
        <w:t xml:space="preserve"> </w:t>
      </w:r>
      <w:r w:rsidR="00A75DB1" w:rsidRPr="007620CB">
        <w:rPr>
          <w:rFonts w:ascii="Palatino Linotype" w:hAnsi="Palatino Linotype"/>
          <w:b/>
          <w:bCs/>
          <w:color w:val="000000" w:themeColor="text1"/>
        </w:rPr>
        <w:t>00204/CUAUTIZC/IP/2022</w:t>
      </w:r>
      <w:r w:rsidR="005F1362" w:rsidRPr="007620CB">
        <w:rPr>
          <w:rFonts w:ascii="Palatino Linotype" w:hAnsi="Palatino Linotype"/>
          <w:b/>
          <w:bCs/>
          <w:color w:val="000000" w:themeColor="text1"/>
        </w:rPr>
        <w:t>,</w:t>
      </w:r>
      <w:r w:rsidR="005F1362" w:rsidRPr="007620CB">
        <w:rPr>
          <w:rFonts w:ascii="Palatino Linotype" w:eastAsia="Calibri" w:hAnsi="Palatino Linotype" w:cs="Arial"/>
          <w:color w:val="000000" w:themeColor="text1"/>
          <w:lang w:val="es-ES"/>
        </w:rPr>
        <w:t xml:space="preserve"> mediante la cual </w:t>
      </w:r>
      <w:r w:rsidR="001942DA" w:rsidRPr="007620CB">
        <w:rPr>
          <w:rFonts w:ascii="Palatino Linotype" w:eastAsia="Calibri" w:hAnsi="Palatino Linotype" w:cs="Arial"/>
          <w:color w:val="000000" w:themeColor="text1"/>
          <w:lang w:val="es-ES"/>
        </w:rPr>
        <w:t xml:space="preserve">se </w:t>
      </w:r>
      <w:r w:rsidR="005F1362" w:rsidRPr="007620CB">
        <w:rPr>
          <w:rFonts w:ascii="Palatino Linotype" w:eastAsia="Calibri" w:hAnsi="Palatino Linotype" w:cs="Arial"/>
          <w:color w:val="000000" w:themeColor="text1"/>
          <w:lang w:val="es-ES"/>
        </w:rPr>
        <w:t>requirió</w:t>
      </w:r>
      <w:r w:rsidR="00022D89" w:rsidRPr="007620CB">
        <w:rPr>
          <w:rFonts w:ascii="Palatino Linotype" w:eastAsia="Calibri" w:hAnsi="Palatino Linotype" w:cs="Arial"/>
          <w:color w:val="000000" w:themeColor="text1"/>
          <w:lang w:val="es-ES"/>
        </w:rPr>
        <w:t xml:space="preserve"> lo siguiente</w:t>
      </w:r>
      <w:r w:rsidR="005F1362" w:rsidRPr="007620CB">
        <w:rPr>
          <w:rFonts w:ascii="Palatino Linotype" w:eastAsia="Calibri" w:hAnsi="Palatino Linotype" w:cs="Arial"/>
          <w:color w:val="000000" w:themeColor="text1"/>
          <w:lang w:val="es-ES"/>
        </w:rPr>
        <w:t>:</w:t>
      </w:r>
    </w:p>
    <w:p w14:paraId="76EB7490" w14:textId="77777777" w:rsidR="00B31E90" w:rsidRPr="007620C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B4D1FD2" w:rsidR="0097210F" w:rsidRPr="007620CB" w:rsidRDefault="005F1362" w:rsidP="00B31E90">
      <w:pPr>
        <w:pStyle w:val="Prrafodelista"/>
        <w:spacing w:line="276" w:lineRule="auto"/>
        <w:ind w:left="567" w:right="567"/>
        <w:jc w:val="both"/>
        <w:rPr>
          <w:rFonts w:ascii="Palatino Linotype" w:hAnsi="Palatino Linotype"/>
          <w:i/>
          <w:color w:val="000000" w:themeColor="text1"/>
          <w:szCs w:val="22"/>
        </w:rPr>
      </w:pPr>
      <w:r w:rsidRPr="007620CB">
        <w:rPr>
          <w:rFonts w:ascii="Palatino Linotype" w:hAnsi="Palatino Linotype"/>
          <w:i/>
          <w:color w:val="000000" w:themeColor="text1"/>
          <w:sz w:val="22"/>
          <w:szCs w:val="22"/>
        </w:rPr>
        <w:t>“</w:t>
      </w:r>
      <w:r w:rsidR="001942DA" w:rsidRPr="007620CB">
        <w:rPr>
          <w:rFonts w:ascii="Palatino Linotype" w:hAnsi="Palatino Linotype"/>
          <w:i/>
          <w:iCs/>
          <w:color w:val="000000" w:themeColor="text1"/>
          <w:sz w:val="22"/>
          <w:szCs w:val="22"/>
        </w:rPr>
        <w:t>"Con base en las obligaciones que marca el artículo 51 de la Ley General de Contabilidad Gubernamental, así como los artículos 4 y 18 de la Ley de Disciplina Financiera de las Entidades Federativas y Municipios solicito se me envíe: Los resultados finales del municipio de acuerdo al Estado Analítico de Ingresos detallado (formato 5 LDF) del ejercicio fiscal 2020 y 2021. De preferencia se solicita la información en formato .XLS, y solo de no ser posible en formato .PDF"</w:t>
      </w:r>
      <w:r w:rsidRPr="007620CB">
        <w:rPr>
          <w:rFonts w:ascii="Palatino Linotype" w:hAnsi="Palatino Linotype"/>
          <w:i/>
          <w:color w:val="000000" w:themeColor="text1"/>
          <w:sz w:val="22"/>
          <w:szCs w:val="22"/>
        </w:rPr>
        <w:t xml:space="preserve">” </w:t>
      </w:r>
      <w:r w:rsidRPr="007620CB">
        <w:rPr>
          <w:rFonts w:ascii="Palatino Linotype" w:hAnsi="Palatino Linotype"/>
          <w:color w:val="000000" w:themeColor="text1"/>
          <w:sz w:val="22"/>
          <w:szCs w:val="22"/>
        </w:rPr>
        <w:t>(Sic).</w:t>
      </w:r>
    </w:p>
    <w:p w14:paraId="65A03C8D" w14:textId="77777777" w:rsidR="005F1362" w:rsidRPr="007620CB" w:rsidRDefault="005F1362" w:rsidP="00B31E90">
      <w:pPr>
        <w:spacing w:line="360" w:lineRule="auto"/>
        <w:ind w:right="333"/>
        <w:jc w:val="both"/>
        <w:rPr>
          <w:rFonts w:ascii="Palatino Linotype" w:hAnsi="Palatino Linotype"/>
          <w:color w:val="000000" w:themeColor="text1"/>
        </w:rPr>
      </w:pPr>
    </w:p>
    <w:p w14:paraId="49C21E77" w14:textId="13D9A826" w:rsidR="0039142B" w:rsidRPr="007620CB"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620CB">
        <w:rPr>
          <w:rFonts w:ascii="Palatino Linotype" w:hAnsi="Palatino Linotype" w:cs="Arial"/>
          <w:color w:val="000000" w:themeColor="text1"/>
        </w:rPr>
        <w:t xml:space="preserve">Se hace constar que </w:t>
      </w:r>
      <w:r w:rsidR="00BD7A19" w:rsidRPr="007620CB">
        <w:rPr>
          <w:rFonts w:ascii="Palatino Linotype" w:eastAsia="Times New Roman" w:hAnsi="Palatino Linotype" w:cs="Arial"/>
          <w:color w:val="000000" w:themeColor="text1"/>
          <w:lang w:val="es-ES"/>
        </w:rPr>
        <w:t>el</w:t>
      </w:r>
      <w:r w:rsidR="00025127" w:rsidRPr="007620CB">
        <w:rPr>
          <w:rFonts w:ascii="Palatino Linotype" w:eastAsia="Times New Roman" w:hAnsi="Palatino Linotype" w:cs="Arial"/>
          <w:color w:val="000000" w:themeColor="text1"/>
          <w:lang w:val="es-ES"/>
        </w:rPr>
        <w:t xml:space="preserve"> entonces</w:t>
      </w:r>
      <w:r w:rsidR="00FD7996" w:rsidRPr="007620CB">
        <w:rPr>
          <w:rFonts w:ascii="Palatino Linotype" w:eastAsia="Times New Roman" w:hAnsi="Palatino Linotype" w:cs="Arial"/>
          <w:color w:val="000000" w:themeColor="text1"/>
          <w:lang w:val="es-ES"/>
        </w:rPr>
        <w:t xml:space="preserve"> </w:t>
      </w:r>
      <w:r w:rsidR="00FD7996" w:rsidRPr="007620CB">
        <w:rPr>
          <w:rFonts w:ascii="Palatino Linotype" w:eastAsia="Times New Roman" w:hAnsi="Palatino Linotype" w:cs="Arial"/>
          <w:b/>
          <w:color w:val="000000" w:themeColor="text1"/>
          <w:lang w:val="es-ES"/>
        </w:rPr>
        <w:t>SOLICITANTE</w:t>
      </w:r>
      <w:r w:rsidRPr="007620CB">
        <w:rPr>
          <w:rFonts w:ascii="Palatino Linotype" w:eastAsia="Times New Roman" w:hAnsi="Palatino Linotype" w:cs="Arial"/>
          <w:color w:val="000000" w:themeColor="text1"/>
          <w:lang w:val="es-ES"/>
        </w:rPr>
        <w:t xml:space="preserve"> </w:t>
      </w:r>
      <w:r w:rsidR="007076C5" w:rsidRPr="007620CB">
        <w:rPr>
          <w:rFonts w:ascii="Palatino Linotype" w:eastAsia="Times New Roman" w:hAnsi="Palatino Linotype" w:cs="Arial"/>
          <w:color w:val="000000" w:themeColor="text1"/>
          <w:lang w:val="es-ES"/>
        </w:rPr>
        <w:t>señaló</w:t>
      </w:r>
      <w:r w:rsidR="003E1D5E" w:rsidRPr="007620CB">
        <w:rPr>
          <w:rFonts w:ascii="Palatino Linotype" w:eastAsia="Times New Roman" w:hAnsi="Palatino Linotype" w:cs="Arial"/>
          <w:color w:val="000000" w:themeColor="text1"/>
          <w:lang w:val="es-ES"/>
        </w:rPr>
        <w:t xml:space="preserve"> como</w:t>
      </w:r>
      <w:r w:rsidRPr="007620CB">
        <w:rPr>
          <w:rFonts w:ascii="Palatino Linotype" w:eastAsia="Times New Roman" w:hAnsi="Palatino Linotype" w:cs="Arial"/>
          <w:color w:val="000000" w:themeColor="text1"/>
          <w:lang w:val="es-ES"/>
        </w:rPr>
        <w:t xml:space="preserve"> modalidad de entrega de la información:</w:t>
      </w:r>
      <w:r w:rsidR="001E4152" w:rsidRPr="007620CB">
        <w:rPr>
          <w:rFonts w:ascii="Palatino Linotype" w:eastAsia="Times New Roman" w:hAnsi="Palatino Linotype" w:cs="Arial"/>
          <w:b/>
          <w:color w:val="000000" w:themeColor="text1"/>
          <w:lang w:val="es-ES"/>
        </w:rPr>
        <w:t xml:space="preserve"> </w:t>
      </w:r>
      <w:r w:rsidR="001E4152" w:rsidRPr="007620CB">
        <w:rPr>
          <w:rFonts w:ascii="Palatino Linotype" w:eastAsia="Times New Roman" w:hAnsi="Palatino Linotype" w:cs="Arial"/>
          <w:b/>
          <w:i/>
          <w:iCs/>
          <w:color w:val="000000" w:themeColor="text1"/>
          <w:lang w:val="es-ES"/>
        </w:rPr>
        <w:t>A través del SAIMEX</w:t>
      </w:r>
      <w:r w:rsidR="001942DA" w:rsidRPr="007620CB">
        <w:rPr>
          <w:rFonts w:ascii="Palatino Linotype" w:eastAsia="Calibri" w:hAnsi="Palatino Linotype" w:cs="Arial"/>
          <w:color w:val="000000" w:themeColor="text1"/>
          <w:lang w:val="es-AR"/>
        </w:rPr>
        <w:t xml:space="preserve"> y </w:t>
      </w:r>
      <w:r w:rsidR="001942DA" w:rsidRPr="007620CB">
        <w:rPr>
          <w:rFonts w:ascii="Palatino Linotype" w:eastAsia="Calibri" w:hAnsi="Palatino Linotype" w:cs="Arial"/>
          <w:b/>
          <w:bCs/>
          <w:i/>
          <w:iCs/>
          <w:color w:val="000000" w:themeColor="text1"/>
          <w:lang w:val="es-AR"/>
        </w:rPr>
        <w:t>correo electrónico</w:t>
      </w:r>
      <w:r w:rsidR="001942DA" w:rsidRPr="007620CB">
        <w:rPr>
          <w:rFonts w:ascii="Palatino Linotype" w:eastAsia="Calibri" w:hAnsi="Palatino Linotype" w:cs="Arial"/>
          <w:color w:val="000000" w:themeColor="text1"/>
          <w:lang w:val="es-AR"/>
        </w:rPr>
        <w:t>.</w:t>
      </w:r>
    </w:p>
    <w:p w14:paraId="1AC901E3" w14:textId="77777777" w:rsidR="000039D0" w:rsidRPr="007620CB"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C65B755" w:rsidR="0022448D" w:rsidRPr="007620CB"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620CB">
        <w:rPr>
          <w:rFonts w:ascii="Palatino Linotype" w:eastAsia="MS Mincho" w:hAnsi="Palatino Linotype" w:cs="Times New Roman"/>
          <w:color w:val="000000" w:themeColor="text1"/>
        </w:rPr>
        <w:t>E</w:t>
      </w:r>
      <w:r w:rsidR="00B31E90" w:rsidRPr="007620CB">
        <w:rPr>
          <w:rFonts w:ascii="Palatino Linotype" w:eastAsia="MS Mincho" w:hAnsi="Palatino Linotype" w:cs="Times New Roman"/>
          <w:color w:val="000000" w:themeColor="text1"/>
        </w:rPr>
        <w:t xml:space="preserve">l </w:t>
      </w:r>
      <w:r w:rsidR="001942DA" w:rsidRPr="007620CB">
        <w:rPr>
          <w:rFonts w:ascii="Palatino Linotype" w:eastAsia="MS Mincho" w:hAnsi="Palatino Linotype" w:cs="Times New Roman"/>
          <w:color w:val="000000" w:themeColor="text1"/>
        </w:rPr>
        <w:t>veinticuatro (24) de marzo</w:t>
      </w:r>
      <w:r w:rsidR="000F0E0D" w:rsidRPr="007620CB">
        <w:rPr>
          <w:rFonts w:ascii="Palatino Linotype" w:eastAsia="MS Mincho" w:hAnsi="Palatino Linotype" w:cs="Times New Roman"/>
          <w:color w:val="000000" w:themeColor="text1"/>
        </w:rPr>
        <w:t xml:space="preserve"> de dos mil veintidós</w:t>
      </w:r>
      <w:r w:rsidR="00762697" w:rsidRPr="007620CB">
        <w:rPr>
          <w:rFonts w:ascii="Palatino Linotype" w:eastAsia="MS Mincho" w:hAnsi="Palatino Linotype" w:cs="Times New Roman"/>
          <w:color w:val="000000" w:themeColor="text1"/>
        </w:rPr>
        <w:t xml:space="preserve">, </w:t>
      </w:r>
      <w:r w:rsidR="005F1362" w:rsidRPr="007620CB">
        <w:rPr>
          <w:rFonts w:ascii="Palatino Linotype" w:hAnsi="Palatino Linotype"/>
          <w:color w:val="000000" w:themeColor="text1"/>
          <w:szCs w:val="14"/>
        </w:rPr>
        <w:t xml:space="preserve">el </w:t>
      </w:r>
      <w:r w:rsidR="005F1362" w:rsidRPr="007620CB">
        <w:rPr>
          <w:rFonts w:ascii="Palatino Linotype" w:hAnsi="Palatino Linotype"/>
          <w:b/>
          <w:color w:val="000000" w:themeColor="text1"/>
          <w:szCs w:val="14"/>
        </w:rPr>
        <w:t>SUJETO OBLIGADO</w:t>
      </w:r>
      <w:r w:rsidR="005F1362" w:rsidRPr="007620CB">
        <w:rPr>
          <w:rFonts w:ascii="Palatino Linotype" w:hAnsi="Palatino Linotype"/>
          <w:color w:val="000000" w:themeColor="text1"/>
          <w:szCs w:val="14"/>
        </w:rPr>
        <w:t xml:space="preserve"> </w:t>
      </w:r>
      <w:r w:rsidR="007076C5" w:rsidRPr="007620CB">
        <w:rPr>
          <w:rFonts w:ascii="Palatino Linotype" w:hAnsi="Palatino Linotype"/>
          <w:color w:val="000000" w:themeColor="text1"/>
          <w:szCs w:val="14"/>
        </w:rPr>
        <w:t xml:space="preserve">dio respuesta a la solicitud de información </w:t>
      </w:r>
      <w:r w:rsidR="00A75DB1" w:rsidRPr="007620CB">
        <w:rPr>
          <w:rFonts w:ascii="Palatino Linotype" w:hAnsi="Palatino Linotype"/>
          <w:b/>
          <w:color w:val="000000" w:themeColor="text1"/>
          <w:szCs w:val="14"/>
        </w:rPr>
        <w:t>00204/CUAUTIZC/IP/2022</w:t>
      </w:r>
      <w:r w:rsidR="007076C5" w:rsidRPr="007620CB">
        <w:rPr>
          <w:rFonts w:ascii="Palatino Linotype" w:hAnsi="Palatino Linotype"/>
          <w:color w:val="000000" w:themeColor="text1"/>
          <w:szCs w:val="14"/>
        </w:rPr>
        <w:t xml:space="preserve"> en los siguientes términos</w:t>
      </w:r>
      <w:r w:rsidR="005F1362" w:rsidRPr="007620CB">
        <w:rPr>
          <w:rFonts w:ascii="Palatino Linotype" w:hAnsi="Palatino Linotype"/>
          <w:color w:val="000000" w:themeColor="text1"/>
          <w:szCs w:val="14"/>
        </w:rPr>
        <w:t>:</w:t>
      </w:r>
    </w:p>
    <w:p w14:paraId="0E759FD5" w14:textId="77777777" w:rsidR="009A593A" w:rsidRPr="007620CB" w:rsidRDefault="009A593A" w:rsidP="00B31E90">
      <w:pPr>
        <w:pStyle w:val="Sinespaciado"/>
        <w:ind w:left="567" w:right="567"/>
        <w:jc w:val="right"/>
        <w:rPr>
          <w:rFonts w:ascii="Palatino Linotype" w:hAnsi="Palatino Linotype"/>
          <w:i/>
          <w:noProof/>
          <w:color w:val="000000" w:themeColor="text1"/>
          <w:lang w:eastAsia="es-MX"/>
        </w:rPr>
      </w:pPr>
    </w:p>
    <w:p w14:paraId="01B50274" w14:textId="77777777" w:rsidR="001942DA" w:rsidRPr="007620CB" w:rsidRDefault="005F1362" w:rsidP="001942D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620CB">
        <w:rPr>
          <w:rFonts w:ascii="Palatino Linotype" w:hAnsi="Palatino Linotype"/>
          <w:i/>
          <w:noProof/>
          <w:color w:val="000000" w:themeColor="text1"/>
          <w:sz w:val="22"/>
          <w:szCs w:val="22"/>
          <w:lang w:val="es-MX" w:eastAsia="es-MX"/>
        </w:rPr>
        <w:t>“</w:t>
      </w:r>
      <w:r w:rsidR="001942DA" w:rsidRPr="007620C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9F1398" w14:textId="77777777" w:rsidR="001942DA" w:rsidRPr="007620CB" w:rsidRDefault="001942DA" w:rsidP="001942D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82BC834" w14:textId="4D652DE9" w:rsidR="001942DA" w:rsidRPr="007620CB" w:rsidRDefault="001942DA" w:rsidP="001942D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620CB">
        <w:rPr>
          <w:rFonts w:ascii="Palatino Linotype" w:hAnsi="Palatino Linotype"/>
          <w:i/>
          <w:noProof/>
          <w:color w:val="000000" w:themeColor="text1"/>
          <w:sz w:val="22"/>
          <w:szCs w:val="22"/>
          <w:lang w:val="es-MX"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Tesorería Municipal. 1.- “Reciba un cordial saludo de quien suscribe, por este medio, en atención a la solicitud de información con número de folio 204/CUAUTIZC/IP/2022, recibida a través de la plataforma SAIMEX que a la letra se transcribe: "Con base en las obligaciones que marca el artículo 51 de la Ley General de Contabilidad Gubernamental, así como los artículos 4 y 18 de la Ley de Disciplina Financiera de las Entidades Federativas y Municipios solicito se me envíe: Los resultados finales del municipio de acuerdo al Estado Analítico de Ingresos detallado (formato 5 LDF) del ejercicio fiscal 2020 y 2021. De preferencia se solicita la información en formato .XLS, y solo de no ser posible en formato .PDF" (SIC). Sobre el particular y con fundamento en los artículos 11, 12 segundo párrafo, y demás aplicables de la Ley de Transparencia y Acceso a la Información Pública del Estado de México y Municipios, y de conformidad con las facultades y atribuciones de esta Tesorería, sírvase encontrar adjunto en formato digital PDF, Estado Analítico de Ingresos detallado del ejercicio fiscal 2020 y 2021. Sin más por el momento, quedo de usted.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w:t>
      </w:r>
      <w:r w:rsidRPr="007620CB">
        <w:rPr>
          <w:rFonts w:ascii="Palatino Linotype" w:hAnsi="Palatino Linotype"/>
          <w:i/>
          <w:noProof/>
          <w:color w:val="000000" w:themeColor="text1"/>
          <w:sz w:val="22"/>
          <w:szCs w:val="22"/>
          <w:lang w:val="es-MX" w:eastAsia="es-MX"/>
        </w:rPr>
        <w:lastRenderedPageBreak/>
        <w:t>tiempo y forma la contestación a su solicitud de acceso a la información para los efectos legales correspondientes, a través del sistema denominado SAIMEX.</w:t>
      </w:r>
    </w:p>
    <w:p w14:paraId="41E48CD6" w14:textId="77777777" w:rsidR="001942DA" w:rsidRPr="007620CB" w:rsidRDefault="001942DA" w:rsidP="001942D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2AC1EE0" w14:textId="1ABF8F2E" w:rsidR="001942DA" w:rsidRPr="007620CB" w:rsidRDefault="001942DA" w:rsidP="001942D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620CB">
        <w:rPr>
          <w:rFonts w:ascii="Palatino Linotype" w:hAnsi="Palatino Linotype"/>
          <w:i/>
          <w:noProof/>
          <w:color w:val="000000" w:themeColor="text1"/>
          <w:sz w:val="22"/>
          <w:szCs w:val="22"/>
          <w:lang w:val="es-MX" w:eastAsia="es-MX"/>
        </w:rPr>
        <w:t>ATENTAMENTE</w:t>
      </w:r>
    </w:p>
    <w:p w14:paraId="35A36DE0" w14:textId="002959C3" w:rsidR="0039142B" w:rsidRPr="007620CB" w:rsidRDefault="001942DA" w:rsidP="001942D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7620CB">
        <w:rPr>
          <w:rFonts w:ascii="Palatino Linotype" w:hAnsi="Palatino Linotype"/>
          <w:i/>
          <w:noProof/>
          <w:color w:val="000000" w:themeColor="text1"/>
          <w:sz w:val="22"/>
          <w:szCs w:val="22"/>
          <w:lang w:val="es-MX" w:eastAsia="es-MX"/>
        </w:rPr>
        <w:t>MTRA. MARÍA ISABEL CISNEROS MÁRQUEZ</w:t>
      </w:r>
      <w:r w:rsidR="005F1362" w:rsidRPr="007620CB">
        <w:rPr>
          <w:rFonts w:ascii="Palatino Linotype" w:hAnsi="Palatino Linotype"/>
          <w:i/>
          <w:noProof/>
          <w:color w:val="000000" w:themeColor="text1"/>
          <w:sz w:val="22"/>
          <w:szCs w:val="22"/>
          <w:lang w:val="es-MX" w:eastAsia="es-MX"/>
        </w:rPr>
        <w:t>”</w:t>
      </w:r>
      <w:r w:rsidR="00EB3DF7" w:rsidRPr="007620CB">
        <w:rPr>
          <w:rFonts w:ascii="Palatino Linotype" w:hAnsi="Palatino Linotype"/>
          <w:noProof/>
          <w:color w:val="000000" w:themeColor="text1"/>
          <w:sz w:val="22"/>
          <w:szCs w:val="22"/>
          <w:lang w:val="es-MX" w:eastAsia="es-MX"/>
        </w:rPr>
        <w:t xml:space="preserve"> (Sic.)</w:t>
      </w:r>
    </w:p>
    <w:p w14:paraId="2D68519B" w14:textId="77777777" w:rsidR="0097210F" w:rsidRPr="007620CB" w:rsidRDefault="0097210F" w:rsidP="009A593A">
      <w:pPr>
        <w:pStyle w:val="Sinespaciado"/>
        <w:ind w:right="567"/>
        <w:jc w:val="both"/>
        <w:rPr>
          <w:rFonts w:ascii="Palatino Linotype" w:hAnsi="Palatino Linotype"/>
          <w:noProof/>
          <w:color w:val="000000" w:themeColor="text1"/>
          <w:lang w:val="es-MX" w:eastAsia="es-MX"/>
        </w:rPr>
      </w:pPr>
    </w:p>
    <w:p w14:paraId="170BD45E" w14:textId="3D27DA84" w:rsidR="00022D89" w:rsidRPr="007620C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620CB">
        <w:rPr>
          <w:rFonts w:ascii="Palatino Linotype" w:hAnsi="Palatino Linotype"/>
          <w:color w:val="000000" w:themeColor="text1"/>
          <w:szCs w:val="22"/>
        </w:rPr>
        <w:t xml:space="preserve">Adjunto al acuse de </w:t>
      </w:r>
      <w:r w:rsidR="007076C5" w:rsidRPr="007620CB">
        <w:rPr>
          <w:rFonts w:ascii="Palatino Linotype" w:hAnsi="Palatino Linotype"/>
          <w:color w:val="000000" w:themeColor="text1"/>
          <w:szCs w:val="22"/>
        </w:rPr>
        <w:t>respuesta</w:t>
      </w:r>
      <w:r w:rsidRPr="007620CB">
        <w:rPr>
          <w:rFonts w:ascii="Palatino Linotype" w:hAnsi="Palatino Linotype"/>
          <w:color w:val="000000" w:themeColor="text1"/>
          <w:szCs w:val="22"/>
        </w:rPr>
        <w:t xml:space="preserve">, el </w:t>
      </w:r>
      <w:r w:rsidRPr="007620CB">
        <w:rPr>
          <w:rFonts w:ascii="Palatino Linotype" w:hAnsi="Palatino Linotype"/>
          <w:b/>
          <w:bCs/>
          <w:color w:val="000000" w:themeColor="text1"/>
          <w:szCs w:val="22"/>
        </w:rPr>
        <w:t>SUJETO OBLIGADO</w:t>
      </w:r>
      <w:r w:rsidRPr="007620CB">
        <w:rPr>
          <w:rFonts w:ascii="Palatino Linotype" w:hAnsi="Palatino Linotype"/>
          <w:color w:val="000000" w:themeColor="text1"/>
          <w:szCs w:val="22"/>
        </w:rPr>
        <w:t xml:space="preserve"> entregó al particular </w:t>
      </w:r>
      <w:r w:rsidR="001942DA" w:rsidRPr="007620CB">
        <w:rPr>
          <w:rFonts w:ascii="Palatino Linotype" w:hAnsi="Palatino Linotype"/>
          <w:color w:val="000000" w:themeColor="text1"/>
          <w:szCs w:val="22"/>
        </w:rPr>
        <w:t>los</w:t>
      </w:r>
      <w:r w:rsidRPr="007620CB">
        <w:rPr>
          <w:rFonts w:ascii="Palatino Linotype" w:hAnsi="Palatino Linotype"/>
          <w:color w:val="000000" w:themeColor="text1"/>
          <w:szCs w:val="22"/>
        </w:rPr>
        <w:t xml:space="preserve"> </w:t>
      </w:r>
      <w:r w:rsidR="007076C5" w:rsidRPr="007620CB">
        <w:rPr>
          <w:rFonts w:ascii="Palatino Linotype" w:hAnsi="Palatino Linotype"/>
          <w:color w:val="000000" w:themeColor="text1"/>
          <w:szCs w:val="22"/>
        </w:rPr>
        <w:t>archivo</w:t>
      </w:r>
      <w:r w:rsidR="001942DA" w:rsidRPr="007620CB">
        <w:rPr>
          <w:rFonts w:ascii="Palatino Linotype" w:hAnsi="Palatino Linotype"/>
          <w:color w:val="000000" w:themeColor="text1"/>
          <w:szCs w:val="22"/>
        </w:rPr>
        <w:t>s</w:t>
      </w:r>
      <w:r w:rsidR="007076C5" w:rsidRPr="007620CB">
        <w:rPr>
          <w:rFonts w:ascii="Palatino Linotype" w:hAnsi="Palatino Linotype"/>
          <w:color w:val="000000" w:themeColor="text1"/>
          <w:szCs w:val="22"/>
        </w:rPr>
        <w:t xml:space="preserve"> electrónico</w:t>
      </w:r>
      <w:r w:rsidR="001942DA" w:rsidRPr="007620CB">
        <w:rPr>
          <w:rFonts w:ascii="Palatino Linotype" w:hAnsi="Palatino Linotype"/>
          <w:color w:val="000000" w:themeColor="text1"/>
          <w:szCs w:val="22"/>
        </w:rPr>
        <w:t>s</w:t>
      </w:r>
      <w:r w:rsidRPr="007620CB">
        <w:rPr>
          <w:rFonts w:ascii="Palatino Linotype" w:hAnsi="Palatino Linotype"/>
          <w:color w:val="000000" w:themeColor="text1"/>
          <w:szCs w:val="22"/>
        </w:rPr>
        <w:t xml:space="preserve"> </w:t>
      </w:r>
      <w:r w:rsidR="007076C5" w:rsidRPr="007620CB">
        <w:rPr>
          <w:rFonts w:ascii="Palatino Linotype" w:hAnsi="Palatino Linotype"/>
          <w:color w:val="000000" w:themeColor="text1"/>
          <w:szCs w:val="22"/>
        </w:rPr>
        <w:t>cuyo contenido</w:t>
      </w:r>
      <w:r w:rsidRPr="007620CB">
        <w:rPr>
          <w:rFonts w:ascii="Palatino Linotype" w:hAnsi="Palatino Linotype"/>
          <w:color w:val="000000" w:themeColor="text1"/>
          <w:szCs w:val="22"/>
        </w:rPr>
        <w:t xml:space="preserve"> se describe a continuación:</w:t>
      </w:r>
    </w:p>
    <w:p w14:paraId="11423777" w14:textId="3717F29B" w:rsidR="00F96460" w:rsidRPr="007620CB" w:rsidRDefault="006B31E7" w:rsidP="001942DA">
      <w:pPr>
        <w:pStyle w:val="Prrafodelista"/>
        <w:numPr>
          <w:ilvl w:val="0"/>
          <w:numId w:val="31"/>
        </w:numPr>
        <w:spacing w:line="360" w:lineRule="auto"/>
        <w:ind w:left="1134"/>
        <w:contextualSpacing w:val="0"/>
        <w:jc w:val="both"/>
        <w:rPr>
          <w:rFonts w:ascii="Palatino Linotype" w:hAnsi="Palatino Linotype" w:cs="Arial"/>
        </w:rPr>
      </w:pPr>
      <w:r w:rsidRPr="007620CB">
        <w:rPr>
          <w:rFonts w:ascii="Palatino Linotype" w:hAnsi="Palatino Linotype" w:cs="Arial"/>
          <w:b/>
          <w:i/>
        </w:rPr>
        <w:t>“</w:t>
      </w:r>
      <w:r w:rsidR="001942DA" w:rsidRPr="007620CB">
        <w:rPr>
          <w:rFonts w:ascii="Palatino Linotype" w:hAnsi="Palatino Linotype" w:cs="Arial"/>
          <w:b/>
          <w:i/>
        </w:rPr>
        <w:t>204.pdf</w:t>
      </w:r>
      <w:r w:rsidRPr="007620CB">
        <w:rPr>
          <w:rFonts w:ascii="Palatino Linotype" w:hAnsi="Palatino Linotype" w:cs="Arial"/>
          <w:b/>
          <w:i/>
        </w:rPr>
        <w:t>”</w:t>
      </w:r>
      <w:r w:rsidRPr="007620CB">
        <w:rPr>
          <w:rFonts w:ascii="Palatino Linotype" w:hAnsi="Palatino Linotype" w:cs="Arial"/>
        </w:rPr>
        <w:t>: Documento</w:t>
      </w:r>
      <w:r w:rsidR="001942DA" w:rsidRPr="007620CB">
        <w:rPr>
          <w:rFonts w:ascii="Palatino Linotype" w:hAnsi="Palatino Linotype" w:cs="Arial"/>
        </w:rPr>
        <w:t xml:space="preserve"> de una foja consistente en la copia digitalizada del oficio número TM/1018/2022, de veinticuatro (24) de marzo de dos mil veintidós, emitido por el Tesorero Municipal, y dirigido a la Coordinadora de Transparencia, por el que manifiesta adjuntar el Estado Analítico de Ingresos Detallado de los ejercicios dos mil veinte y dos mil veintiuno.</w:t>
      </w:r>
    </w:p>
    <w:p w14:paraId="233A826F" w14:textId="4A07B8AA" w:rsidR="001942DA" w:rsidRPr="007620CB" w:rsidRDefault="001942DA" w:rsidP="001942DA">
      <w:pPr>
        <w:pStyle w:val="Prrafodelista"/>
        <w:numPr>
          <w:ilvl w:val="0"/>
          <w:numId w:val="31"/>
        </w:numPr>
        <w:spacing w:line="360" w:lineRule="auto"/>
        <w:ind w:left="1134"/>
        <w:contextualSpacing w:val="0"/>
        <w:jc w:val="both"/>
        <w:rPr>
          <w:rFonts w:ascii="Palatino Linotype" w:hAnsi="Palatino Linotype" w:cs="Arial"/>
        </w:rPr>
      </w:pPr>
      <w:r w:rsidRPr="007620CB">
        <w:rPr>
          <w:rFonts w:ascii="Palatino Linotype" w:hAnsi="Palatino Linotype" w:cs="Arial"/>
          <w:b/>
          <w:i/>
        </w:rPr>
        <w:t>“Estado comparativo presupuestal de ingresos 2020.pdf”</w:t>
      </w:r>
      <w:r w:rsidRPr="007620CB">
        <w:rPr>
          <w:rFonts w:ascii="Palatino Linotype" w:hAnsi="Palatino Linotype" w:cs="Arial"/>
        </w:rPr>
        <w:t>: Documento de 12 fojas consistente en el formato PbRM-10c</w:t>
      </w:r>
      <w:r w:rsidR="00E56CBC" w:rsidRPr="007620CB">
        <w:rPr>
          <w:rFonts w:ascii="Palatino Linotype" w:hAnsi="Palatino Linotype" w:cs="Arial"/>
        </w:rPr>
        <w:t xml:space="preserve"> ‘Estado Comparativo Presupuestal de Egresos’ del Ayuntamiento de Cuautitlán Izcalli, que reporta el periodo comprendido del uno (01) de enero al treinta y uno (31) de diciembre de dos mil veintiuno.</w:t>
      </w:r>
    </w:p>
    <w:p w14:paraId="3F0AFA8B" w14:textId="73525BC3" w:rsidR="001942DA" w:rsidRPr="007620CB" w:rsidRDefault="001942DA" w:rsidP="001942DA">
      <w:pPr>
        <w:pStyle w:val="Prrafodelista"/>
        <w:numPr>
          <w:ilvl w:val="0"/>
          <w:numId w:val="31"/>
        </w:numPr>
        <w:spacing w:line="360" w:lineRule="auto"/>
        <w:ind w:left="1134"/>
        <w:contextualSpacing w:val="0"/>
        <w:jc w:val="both"/>
        <w:rPr>
          <w:rFonts w:ascii="Palatino Linotype" w:hAnsi="Palatino Linotype" w:cs="Arial"/>
        </w:rPr>
      </w:pPr>
      <w:r w:rsidRPr="007620CB">
        <w:rPr>
          <w:rFonts w:ascii="Palatino Linotype" w:hAnsi="Palatino Linotype" w:cs="Arial"/>
          <w:b/>
          <w:i/>
        </w:rPr>
        <w:t>“Estado comparativo presupuestal de ingresos diciembre 2021.pdf”</w:t>
      </w:r>
      <w:r w:rsidRPr="007620CB">
        <w:rPr>
          <w:rFonts w:ascii="Palatino Linotype" w:hAnsi="Palatino Linotype" w:cs="Arial"/>
        </w:rPr>
        <w:t>: Documento</w:t>
      </w:r>
      <w:r w:rsidR="00E56CBC" w:rsidRPr="007620CB">
        <w:rPr>
          <w:rFonts w:ascii="Palatino Linotype" w:hAnsi="Palatino Linotype" w:cs="Arial"/>
        </w:rPr>
        <w:t xml:space="preserve"> de 20 fojas consistente en el formato PbRM-09b ‘Estado Comparativo Presupuestal de Ingresos’ del Ayuntamiento de Cuautitlán Izcalli, que reporta el periodo comprendido del uno (01) de enero al treinta y uno (31) de diciembre de dos mil veintiuno.</w:t>
      </w:r>
    </w:p>
    <w:p w14:paraId="3CDD0E7E" w14:textId="77777777" w:rsidR="00C967DD" w:rsidRPr="007620CB"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F659CB5" w:rsidR="000D5A1D" w:rsidRPr="007620C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620CB">
        <w:rPr>
          <w:rFonts w:ascii="Palatino Linotype" w:eastAsia="Times New Roman" w:hAnsi="Palatino Linotype" w:cs="Arial"/>
          <w:color w:val="000000" w:themeColor="text1"/>
          <w:lang w:val="es-ES"/>
        </w:rPr>
        <w:lastRenderedPageBreak/>
        <w:t>D</w:t>
      </w:r>
      <w:r w:rsidR="00561ED1" w:rsidRPr="007620CB">
        <w:rPr>
          <w:rFonts w:ascii="Palatino Linotype" w:eastAsia="Times New Roman" w:hAnsi="Palatino Linotype" w:cs="Arial"/>
          <w:color w:val="000000" w:themeColor="text1"/>
          <w:lang w:val="es-ES"/>
        </w:rPr>
        <w:t xml:space="preserve">erivado de la respuesta emitida por el </w:t>
      </w:r>
      <w:r w:rsidR="00561ED1" w:rsidRPr="007620CB">
        <w:rPr>
          <w:rFonts w:ascii="Palatino Linotype" w:eastAsia="Times New Roman" w:hAnsi="Palatino Linotype" w:cs="Arial"/>
          <w:b/>
          <w:color w:val="000000" w:themeColor="text1"/>
          <w:lang w:val="es-ES"/>
        </w:rPr>
        <w:t>SUJETO OBLIGADO</w:t>
      </w:r>
      <w:r w:rsidR="00561ED1" w:rsidRPr="007620CB">
        <w:rPr>
          <w:rFonts w:ascii="Palatino Linotype" w:eastAsia="Times New Roman" w:hAnsi="Palatino Linotype" w:cs="Arial"/>
          <w:color w:val="000000" w:themeColor="text1"/>
          <w:lang w:val="es-ES"/>
        </w:rPr>
        <w:t>, e</w:t>
      </w:r>
      <w:r w:rsidR="00DB4BEF" w:rsidRPr="007620CB">
        <w:rPr>
          <w:rFonts w:ascii="Palatino Linotype" w:eastAsia="Times New Roman" w:hAnsi="Palatino Linotype" w:cs="Arial"/>
          <w:color w:val="000000" w:themeColor="text1"/>
          <w:lang w:val="es-ES"/>
        </w:rPr>
        <w:t xml:space="preserve">l </w:t>
      </w:r>
      <w:r w:rsidR="00E56CBC" w:rsidRPr="007620CB">
        <w:rPr>
          <w:rFonts w:ascii="Palatino Linotype" w:eastAsia="Times New Roman" w:hAnsi="Palatino Linotype" w:cs="Arial"/>
          <w:color w:val="000000" w:themeColor="text1"/>
          <w:lang w:val="es-ES"/>
        </w:rPr>
        <w:t>veinticuatro (24) de marzo)</w:t>
      </w:r>
      <w:r w:rsidR="000F0E0D" w:rsidRPr="007620CB">
        <w:rPr>
          <w:rFonts w:ascii="Palatino Linotype" w:eastAsia="Times New Roman" w:hAnsi="Palatino Linotype" w:cs="Arial"/>
          <w:color w:val="000000" w:themeColor="text1"/>
          <w:lang w:val="es-ES"/>
        </w:rPr>
        <w:t xml:space="preserve"> de dos mil veintidós</w:t>
      </w:r>
      <w:r w:rsidR="00FE49E3" w:rsidRPr="007620CB">
        <w:rPr>
          <w:rFonts w:ascii="Palatino Linotype" w:eastAsia="Times New Roman" w:hAnsi="Palatino Linotype" w:cs="Arial"/>
          <w:color w:val="000000" w:themeColor="text1"/>
          <w:lang w:val="es-ES"/>
        </w:rPr>
        <w:t xml:space="preserve">, </w:t>
      </w:r>
      <w:r w:rsidR="000F0E0D" w:rsidRPr="007620CB">
        <w:rPr>
          <w:rFonts w:ascii="Palatino Linotype" w:eastAsia="Times New Roman" w:hAnsi="Palatino Linotype" w:cs="Arial"/>
          <w:color w:val="000000" w:themeColor="text1"/>
          <w:lang w:val="es-ES"/>
        </w:rPr>
        <w:t>el</w:t>
      </w:r>
      <w:r w:rsidR="005F1362" w:rsidRPr="007620CB">
        <w:rPr>
          <w:rFonts w:ascii="Palatino Linotype" w:eastAsia="Times New Roman" w:hAnsi="Palatino Linotype" w:cs="Arial"/>
          <w:color w:val="000000" w:themeColor="text1"/>
          <w:lang w:val="es-ES"/>
        </w:rPr>
        <w:t xml:space="preserve"> particular</w:t>
      </w:r>
      <w:r w:rsidR="00DB4BEF" w:rsidRPr="007620CB">
        <w:rPr>
          <w:rFonts w:ascii="Palatino Linotype" w:eastAsia="Times New Roman" w:hAnsi="Palatino Linotype" w:cs="Arial"/>
          <w:color w:val="000000" w:themeColor="text1"/>
          <w:lang w:val="es-ES"/>
        </w:rPr>
        <w:t xml:space="preserve"> interpuso</w:t>
      </w:r>
      <w:r w:rsidR="009316E9" w:rsidRPr="007620CB">
        <w:rPr>
          <w:rFonts w:ascii="Palatino Linotype" w:eastAsia="Times New Roman" w:hAnsi="Palatino Linotype" w:cs="Arial"/>
          <w:color w:val="000000" w:themeColor="text1"/>
          <w:lang w:val="es-ES"/>
        </w:rPr>
        <w:t xml:space="preserve"> </w:t>
      </w:r>
      <w:r w:rsidR="00102D65" w:rsidRPr="007620CB">
        <w:rPr>
          <w:rFonts w:ascii="Palatino Linotype" w:eastAsia="Times New Roman" w:hAnsi="Palatino Linotype" w:cs="Arial"/>
          <w:color w:val="000000" w:themeColor="text1"/>
          <w:lang w:val="es-ES"/>
        </w:rPr>
        <w:t>el</w:t>
      </w:r>
      <w:r w:rsidR="004D68F8" w:rsidRPr="007620CB">
        <w:rPr>
          <w:rFonts w:ascii="Palatino Linotype" w:eastAsia="Times New Roman" w:hAnsi="Palatino Linotype" w:cs="Arial"/>
          <w:color w:val="000000" w:themeColor="text1"/>
          <w:lang w:val="es-ES"/>
        </w:rPr>
        <w:t xml:space="preserve"> recurso de revisión </w:t>
      </w:r>
      <w:r w:rsidR="00A75DB1" w:rsidRPr="007620CB">
        <w:rPr>
          <w:rFonts w:ascii="Palatino Linotype" w:eastAsia="Calibri" w:hAnsi="Palatino Linotype" w:cs="Arial"/>
          <w:b/>
          <w:color w:val="000000" w:themeColor="text1"/>
          <w:lang w:val="es-ES"/>
        </w:rPr>
        <w:t>04568/INFOEM/IP/RR/2022</w:t>
      </w:r>
      <w:r w:rsidR="009A0461" w:rsidRPr="007620CB">
        <w:rPr>
          <w:rFonts w:ascii="Palatino Linotype" w:eastAsia="Calibri" w:hAnsi="Palatino Linotype" w:cs="Arial"/>
          <w:b/>
          <w:color w:val="000000" w:themeColor="text1"/>
          <w:lang w:val="es-ES"/>
        </w:rPr>
        <w:t>;</w:t>
      </w:r>
      <w:r w:rsidR="00102D65" w:rsidRPr="007620CB">
        <w:rPr>
          <w:rFonts w:ascii="Palatino Linotype" w:eastAsia="Times New Roman" w:hAnsi="Palatino Linotype" w:cs="Arial"/>
          <w:color w:val="000000" w:themeColor="text1"/>
          <w:lang w:val="es-ES"/>
        </w:rPr>
        <w:t xml:space="preserve"> impugnación</w:t>
      </w:r>
      <w:r w:rsidR="004D68F8" w:rsidRPr="007620CB">
        <w:rPr>
          <w:rFonts w:ascii="Palatino Linotype" w:eastAsia="Times New Roman" w:hAnsi="Palatino Linotype" w:cs="Arial"/>
          <w:color w:val="000000" w:themeColor="text1"/>
          <w:lang w:val="es-ES"/>
        </w:rPr>
        <w:t xml:space="preserve"> </w:t>
      </w:r>
      <w:r w:rsidR="00A45546" w:rsidRPr="007620CB">
        <w:rPr>
          <w:rFonts w:ascii="Palatino Linotype" w:eastAsia="Times New Roman" w:hAnsi="Palatino Linotype" w:cs="Arial"/>
          <w:color w:val="000000" w:themeColor="text1"/>
          <w:lang w:val="es-ES"/>
        </w:rPr>
        <w:t xml:space="preserve">en </w:t>
      </w:r>
      <w:r w:rsidR="00977D37" w:rsidRPr="007620CB">
        <w:rPr>
          <w:rFonts w:ascii="Palatino Linotype" w:eastAsia="Times New Roman" w:hAnsi="Palatino Linotype" w:cs="Arial"/>
          <w:color w:val="000000" w:themeColor="text1"/>
          <w:lang w:val="es-ES"/>
        </w:rPr>
        <w:t>la</w:t>
      </w:r>
      <w:r w:rsidR="00A45546" w:rsidRPr="007620CB">
        <w:rPr>
          <w:rFonts w:ascii="Palatino Linotype" w:eastAsia="Times New Roman" w:hAnsi="Palatino Linotype" w:cs="Arial"/>
          <w:color w:val="000000" w:themeColor="text1"/>
          <w:lang w:val="es-ES"/>
        </w:rPr>
        <w:t xml:space="preserve"> que refirió </w:t>
      </w:r>
      <w:r w:rsidR="004D68F8" w:rsidRPr="007620CB">
        <w:rPr>
          <w:rFonts w:ascii="Palatino Linotype" w:eastAsia="Times New Roman" w:hAnsi="Palatino Linotype" w:cs="Arial"/>
          <w:color w:val="000000" w:themeColor="text1"/>
          <w:lang w:val="es-ES"/>
        </w:rPr>
        <w:t>lo siguiente:</w:t>
      </w:r>
    </w:p>
    <w:p w14:paraId="054906C6" w14:textId="77777777" w:rsidR="00E34622" w:rsidRPr="007620C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9B159ED" w:rsidR="00E34622" w:rsidRPr="007620CB"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620CB">
        <w:rPr>
          <w:rFonts w:ascii="Palatino Linotype" w:eastAsia="Times New Roman" w:hAnsi="Palatino Linotype" w:cs="Arial"/>
          <w:b/>
          <w:color w:val="000000" w:themeColor="text1"/>
          <w:lang w:val="es-ES"/>
        </w:rPr>
        <w:t>Acto impugnado:</w:t>
      </w:r>
      <w:r w:rsidRPr="007620CB">
        <w:rPr>
          <w:rFonts w:ascii="Palatino Linotype" w:eastAsia="Times New Roman" w:hAnsi="Palatino Linotype" w:cs="Arial"/>
          <w:color w:val="000000" w:themeColor="text1"/>
          <w:lang w:val="es-ES"/>
        </w:rPr>
        <w:t xml:space="preserve"> “</w:t>
      </w:r>
      <w:r w:rsidR="00E56CBC" w:rsidRPr="007620CB">
        <w:rPr>
          <w:rFonts w:ascii="Palatino Linotype" w:eastAsia="Times New Roman" w:hAnsi="Palatino Linotype" w:cs="Arial"/>
          <w:i/>
          <w:color w:val="000000" w:themeColor="text1"/>
        </w:rPr>
        <w:t>La respuesta del sujeto obligado NO CUMPLE con la información requerida. Los documentos que se adjuntan en la respuesta no coinciden con el Estado Analítico de Ingresos Detallado mismo que es obligación trimestral por parte de los lineamientos del CONAC y la Ley de Disciplina Financiera para Entidades Federativas y Municipios. En el siguiente enlace se puede identificar en el formato 5 el documento requerido: https://www.conac.gob.mx/work/models/CONAC/normatividad/CLDF_01_01_001.pdf</w:t>
      </w:r>
      <w:r w:rsidRPr="007620CB">
        <w:rPr>
          <w:rFonts w:ascii="Palatino Linotype" w:eastAsia="Times New Roman" w:hAnsi="Palatino Linotype" w:cs="Arial"/>
          <w:i/>
          <w:color w:val="000000" w:themeColor="text1"/>
          <w:lang w:val="es-ES"/>
        </w:rPr>
        <w:t>”</w:t>
      </w:r>
      <w:r w:rsidRPr="007620CB">
        <w:rPr>
          <w:rFonts w:ascii="Palatino Linotype" w:eastAsia="Times New Roman" w:hAnsi="Palatino Linotype" w:cs="Arial"/>
          <w:color w:val="000000" w:themeColor="text1"/>
          <w:lang w:val="es-ES"/>
        </w:rPr>
        <w:t xml:space="preserve"> (Sic).</w:t>
      </w:r>
    </w:p>
    <w:p w14:paraId="38724B8B" w14:textId="77777777" w:rsidR="001468E9" w:rsidRPr="007620C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982A185" w:rsidR="00E34622" w:rsidRPr="007620CB"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620CB">
        <w:rPr>
          <w:rFonts w:ascii="Palatino Linotype" w:eastAsia="Times New Roman" w:hAnsi="Palatino Linotype" w:cs="Arial"/>
          <w:b/>
          <w:color w:val="000000" w:themeColor="text1"/>
          <w:lang w:val="es-ES"/>
        </w:rPr>
        <w:t>Razones o motivos de inconformidad:</w:t>
      </w:r>
      <w:r w:rsidR="00E56CBC" w:rsidRPr="007620CB">
        <w:rPr>
          <w:rFonts w:ascii="Palatino Linotype" w:eastAsia="Times New Roman" w:hAnsi="Palatino Linotype" w:cs="Arial"/>
          <w:color w:val="000000" w:themeColor="text1"/>
          <w:lang w:val="es-ES"/>
        </w:rPr>
        <w:t xml:space="preserve"> El </w:t>
      </w:r>
      <w:r w:rsidR="00E56CBC" w:rsidRPr="007620CB">
        <w:rPr>
          <w:rFonts w:ascii="Palatino Linotype" w:eastAsia="Times New Roman" w:hAnsi="Palatino Linotype" w:cs="Arial"/>
          <w:b/>
          <w:bCs/>
          <w:color w:val="000000" w:themeColor="text1"/>
          <w:lang w:val="es-ES"/>
        </w:rPr>
        <w:t>RECURRENTE</w:t>
      </w:r>
      <w:r w:rsidR="00E56CBC" w:rsidRPr="007620CB">
        <w:rPr>
          <w:rFonts w:ascii="Palatino Linotype" w:eastAsia="Times New Roman" w:hAnsi="Palatino Linotype" w:cs="Arial"/>
          <w:color w:val="000000" w:themeColor="text1"/>
          <w:lang w:val="es-ES"/>
        </w:rPr>
        <w:t xml:space="preserve"> no vertió ningún pronunciamiento en este apartado del recurso de revisión.</w:t>
      </w:r>
    </w:p>
    <w:p w14:paraId="4D16C3B0" w14:textId="77777777" w:rsidR="00E34622" w:rsidRPr="007620CB" w:rsidRDefault="00E34622" w:rsidP="00874321">
      <w:pPr>
        <w:tabs>
          <w:tab w:val="left" w:pos="426"/>
        </w:tabs>
        <w:spacing w:line="360" w:lineRule="auto"/>
        <w:jc w:val="both"/>
        <w:rPr>
          <w:rFonts w:ascii="Palatino Linotype" w:hAnsi="Palatino Linotype"/>
          <w:color w:val="000000" w:themeColor="text1"/>
          <w:szCs w:val="22"/>
        </w:rPr>
      </w:pPr>
    </w:p>
    <w:p w14:paraId="719EEC14" w14:textId="230F67AE" w:rsidR="00A04FD4" w:rsidRPr="007620C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20CB">
        <w:rPr>
          <w:rFonts w:ascii="Palatino Linotype" w:eastAsia="Times New Roman" w:hAnsi="Palatino Linotype" w:cs="Arial"/>
          <w:color w:val="000000" w:themeColor="text1"/>
          <w:lang w:val="es-ES"/>
        </w:rPr>
        <w:t>S</w:t>
      </w:r>
      <w:r w:rsidR="00A04FD4" w:rsidRPr="007620CB">
        <w:rPr>
          <w:rFonts w:ascii="Palatino Linotype" w:eastAsia="Times New Roman" w:hAnsi="Palatino Linotype" w:cs="Arial"/>
          <w:color w:val="000000" w:themeColor="text1"/>
          <w:lang w:val="es-ES"/>
        </w:rPr>
        <w:t xml:space="preserve">e hace constar que el </w:t>
      </w:r>
      <w:r w:rsidR="00A04FD4" w:rsidRPr="007620CB">
        <w:rPr>
          <w:rFonts w:ascii="Palatino Linotype" w:eastAsia="Times New Roman" w:hAnsi="Palatino Linotype" w:cs="Arial"/>
          <w:b/>
          <w:bCs/>
          <w:color w:val="000000" w:themeColor="text1"/>
          <w:lang w:val="es-ES"/>
        </w:rPr>
        <w:t>RECURRENTE</w:t>
      </w:r>
      <w:r w:rsidR="00A04FD4" w:rsidRPr="007620CB">
        <w:rPr>
          <w:rFonts w:ascii="Palatino Linotype" w:eastAsia="Times New Roman" w:hAnsi="Palatino Linotype" w:cs="Arial"/>
          <w:color w:val="000000" w:themeColor="text1"/>
          <w:lang w:val="es-ES"/>
        </w:rPr>
        <w:t xml:space="preserve"> adjuntó a su escrito impugnativo un archivo titulado </w:t>
      </w:r>
      <w:r w:rsidR="00A04FD4" w:rsidRPr="007620CB">
        <w:rPr>
          <w:rFonts w:ascii="Palatino Linotype" w:eastAsia="Times New Roman" w:hAnsi="Palatino Linotype" w:cs="Arial"/>
          <w:b/>
          <w:bCs/>
          <w:i/>
          <w:iCs/>
          <w:color w:val="000000" w:themeColor="text1"/>
          <w:lang w:val="es-ES"/>
        </w:rPr>
        <w:t>“Archivo 1648167959109.”</w:t>
      </w:r>
      <w:r w:rsidR="00A04FD4" w:rsidRPr="007620CB">
        <w:rPr>
          <w:rFonts w:ascii="Palatino Linotype" w:eastAsia="Times New Roman" w:hAnsi="Palatino Linotype" w:cs="Arial"/>
          <w:color w:val="000000" w:themeColor="text1"/>
          <w:lang w:val="es-ES"/>
        </w:rPr>
        <w:t xml:space="preserve">, cuyo contenido no puede ser visualizado por ninguno de los programas de </w:t>
      </w:r>
      <w:r w:rsidR="00A04FD4" w:rsidRPr="007620CB">
        <w:rPr>
          <w:rFonts w:ascii="Palatino Linotype" w:eastAsia="Times New Roman" w:hAnsi="Palatino Linotype" w:cs="Arial"/>
          <w:i/>
          <w:iCs/>
          <w:color w:val="000000" w:themeColor="text1"/>
          <w:lang w:val="es-ES"/>
        </w:rPr>
        <w:t>software</w:t>
      </w:r>
      <w:r w:rsidR="00A04FD4" w:rsidRPr="007620CB">
        <w:rPr>
          <w:rFonts w:ascii="Palatino Linotype" w:eastAsia="Times New Roman" w:hAnsi="Palatino Linotype" w:cs="Arial"/>
          <w:color w:val="000000" w:themeColor="text1"/>
          <w:lang w:val="es-ES"/>
        </w:rPr>
        <w:t xml:space="preserve"> que posee este Organismo Garante.</w:t>
      </w:r>
    </w:p>
    <w:p w14:paraId="42B2CB16" w14:textId="77777777" w:rsidR="00A04FD4" w:rsidRPr="007620CB" w:rsidRDefault="00A04FD4" w:rsidP="00A04FD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78D39C98" w:rsidR="005F1362" w:rsidRPr="007620CB" w:rsidRDefault="00A04FD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20CB">
        <w:rPr>
          <w:rFonts w:ascii="Palatino Linotype" w:eastAsia="Times New Roman" w:hAnsi="Palatino Linotype" w:cs="Arial"/>
          <w:color w:val="000000" w:themeColor="text1"/>
          <w:lang w:val="es-ES"/>
        </w:rPr>
        <w:t>S</w:t>
      </w:r>
      <w:r w:rsidR="005F1362" w:rsidRPr="007620CB">
        <w:rPr>
          <w:rFonts w:ascii="Palatino Linotype" w:eastAsia="Times New Roman" w:hAnsi="Palatino Linotype" w:cs="Arial"/>
          <w:color w:val="000000" w:themeColor="text1"/>
          <w:lang w:val="es-ES"/>
        </w:rPr>
        <w:t xml:space="preserve">e registró el recurso de revisión bajo el número de expediente </w:t>
      </w:r>
      <w:r w:rsidR="004F785F" w:rsidRPr="007620CB">
        <w:rPr>
          <w:rFonts w:ascii="Palatino Linotype" w:hAnsi="Palatino Linotype" w:cs="Arial"/>
          <w:bCs/>
          <w:color w:val="000000" w:themeColor="text1"/>
        </w:rPr>
        <w:t>al rubro indicado, asi</w:t>
      </w:r>
      <w:r w:rsidR="005F1362" w:rsidRPr="007620CB">
        <w:rPr>
          <w:rFonts w:ascii="Palatino Linotype" w:hAnsi="Palatino Linotype" w:cs="Arial"/>
          <w:bCs/>
          <w:color w:val="000000" w:themeColor="text1"/>
        </w:rPr>
        <w:t xml:space="preserve">mismo, con fundamento en lo dispuesto por el </w:t>
      </w:r>
      <w:r w:rsidR="005F1362" w:rsidRPr="007620CB">
        <w:rPr>
          <w:rFonts w:ascii="Palatino Linotype" w:eastAsia="Calibri" w:hAnsi="Palatino Linotype" w:cs="Arial"/>
          <w:bCs/>
          <w:color w:val="000000" w:themeColor="text1"/>
          <w:lang w:val="es-ES"/>
        </w:rPr>
        <w:t>artículo 185</w:t>
      </w:r>
      <w:r w:rsidR="00EF7B70" w:rsidRPr="007620CB">
        <w:rPr>
          <w:rFonts w:ascii="Palatino Linotype" w:eastAsia="Calibri" w:hAnsi="Palatino Linotype" w:cs="Arial"/>
          <w:bCs/>
          <w:color w:val="000000" w:themeColor="text1"/>
          <w:lang w:val="es-ES"/>
        </w:rPr>
        <w:t>,</w:t>
      </w:r>
      <w:r w:rsidR="005F1362" w:rsidRPr="007620CB">
        <w:rPr>
          <w:rFonts w:ascii="Palatino Linotype" w:eastAsia="Calibri" w:hAnsi="Palatino Linotype" w:cs="Arial"/>
          <w:bCs/>
          <w:color w:val="000000" w:themeColor="text1"/>
          <w:lang w:val="es-ES"/>
        </w:rPr>
        <w:t xml:space="preserve"> fracción I</w:t>
      </w:r>
      <w:r w:rsidR="00EF7B70" w:rsidRPr="007620CB">
        <w:rPr>
          <w:rFonts w:ascii="Palatino Linotype" w:eastAsia="Calibri" w:hAnsi="Palatino Linotype" w:cs="Arial"/>
          <w:bCs/>
          <w:color w:val="000000" w:themeColor="text1"/>
          <w:lang w:val="es-ES"/>
        </w:rPr>
        <w:t>,</w:t>
      </w:r>
      <w:r w:rsidR="005F1362" w:rsidRPr="007620CB">
        <w:rPr>
          <w:rFonts w:ascii="Palatino Linotype" w:eastAsia="Calibri" w:hAnsi="Palatino Linotype" w:cs="Arial"/>
          <w:bCs/>
          <w:color w:val="000000" w:themeColor="text1"/>
          <w:lang w:val="es-ES"/>
        </w:rPr>
        <w:t xml:space="preserve"> de la Ley de Transparencia y Acceso a la Información Pública del Estado de México y </w:t>
      </w:r>
      <w:r w:rsidR="005F1362" w:rsidRPr="007620CB">
        <w:rPr>
          <w:rFonts w:ascii="Palatino Linotype" w:eastAsia="Calibri" w:hAnsi="Palatino Linotype" w:cs="Arial"/>
          <w:bCs/>
          <w:color w:val="000000" w:themeColor="text1"/>
          <w:lang w:val="es-ES"/>
        </w:rPr>
        <w:lastRenderedPageBreak/>
        <w:t>Municipios</w:t>
      </w:r>
      <w:r w:rsidR="00814973" w:rsidRPr="007620CB">
        <w:rPr>
          <w:rFonts w:ascii="Palatino Linotype" w:eastAsia="Calibri" w:hAnsi="Palatino Linotype" w:cs="Arial"/>
          <w:bCs/>
          <w:color w:val="000000" w:themeColor="text1"/>
          <w:lang w:val="es-ES"/>
        </w:rPr>
        <w:t>,</w:t>
      </w:r>
      <w:r w:rsidR="005F1362" w:rsidRPr="007620CB">
        <w:rPr>
          <w:rFonts w:ascii="Palatino Linotype" w:eastAsia="Calibri" w:hAnsi="Palatino Linotype" w:cs="Arial"/>
          <w:bCs/>
          <w:color w:val="000000" w:themeColor="text1"/>
          <w:lang w:val="es-ES"/>
        </w:rPr>
        <w:t xml:space="preserve"> </w:t>
      </w:r>
      <w:r w:rsidR="005F1362" w:rsidRPr="007620CB">
        <w:rPr>
          <w:rFonts w:ascii="Palatino Linotype" w:eastAsia="Times New Roman" w:hAnsi="Palatino Linotype" w:cs="Arial"/>
          <w:bCs/>
          <w:color w:val="000000" w:themeColor="text1"/>
          <w:lang w:val="es-ES"/>
        </w:rPr>
        <w:t xml:space="preserve">se turnó </w:t>
      </w:r>
      <w:r w:rsidR="0096234B" w:rsidRPr="007620CB">
        <w:rPr>
          <w:rFonts w:ascii="Palatino Linotype" w:eastAsia="Times New Roman" w:hAnsi="Palatino Linotype" w:cs="Arial"/>
          <w:bCs/>
          <w:color w:val="000000" w:themeColor="text1"/>
          <w:lang w:val="es-ES"/>
        </w:rPr>
        <w:t xml:space="preserve">a la </w:t>
      </w:r>
      <w:r w:rsidR="0096234B" w:rsidRPr="007620CB">
        <w:rPr>
          <w:rFonts w:ascii="Palatino Linotype" w:eastAsia="Times New Roman" w:hAnsi="Palatino Linotype" w:cs="Arial"/>
          <w:b/>
          <w:bCs/>
          <w:color w:val="000000" w:themeColor="text1"/>
          <w:lang w:val="es-ES"/>
        </w:rPr>
        <w:t xml:space="preserve">Comisionada </w:t>
      </w:r>
      <w:r w:rsidR="00D12402" w:rsidRPr="007620CB">
        <w:rPr>
          <w:rFonts w:ascii="Palatino Linotype" w:eastAsia="Times New Roman" w:hAnsi="Palatino Linotype" w:cs="Arial"/>
          <w:b/>
          <w:bCs/>
          <w:color w:val="000000" w:themeColor="text1"/>
          <w:lang w:val="es-ES"/>
        </w:rPr>
        <w:t>María del Rosario Mejía Ayala</w:t>
      </w:r>
      <w:r w:rsidR="005F1362" w:rsidRPr="007620CB">
        <w:rPr>
          <w:rFonts w:ascii="Palatino Linotype" w:eastAsia="Times New Roman" w:hAnsi="Palatino Linotype" w:cs="Arial"/>
          <w:bCs/>
          <w:color w:val="000000" w:themeColor="text1"/>
          <w:lang w:val="es-ES"/>
        </w:rPr>
        <w:t xml:space="preserve">, con el objeto de </w:t>
      </w:r>
      <w:r w:rsidR="005F1362" w:rsidRPr="007620CB">
        <w:rPr>
          <w:rFonts w:ascii="Palatino Linotype" w:eastAsia="Times New Roman" w:hAnsi="Palatino Linotype" w:cs="Arial"/>
          <w:bCs/>
          <w:color w:val="000000" w:themeColor="text1"/>
        </w:rPr>
        <w:t>su análisis.</w:t>
      </w:r>
    </w:p>
    <w:p w14:paraId="2BDE682E" w14:textId="77777777" w:rsidR="005F1362" w:rsidRPr="007620C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4DCD85B" w:rsidR="007446C2" w:rsidRPr="007620C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20CB">
        <w:rPr>
          <w:rFonts w:ascii="Palatino Linotype" w:eastAsia="Times New Roman" w:hAnsi="Palatino Linotype" w:cs="Arial"/>
          <w:color w:val="000000" w:themeColor="text1"/>
          <w:lang w:val="es-ES"/>
        </w:rPr>
        <w:t>La</w:t>
      </w:r>
      <w:r w:rsidR="00E647FF" w:rsidRPr="007620CB">
        <w:rPr>
          <w:rFonts w:ascii="Palatino Linotype" w:eastAsia="Times New Roman" w:hAnsi="Palatino Linotype" w:cs="Arial"/>
          <w:color w:val="000000" w:themeColor="text1"/>
          <w:lang w:val="es-ES"/>
        </w:rPr>
        <w:t xml:space="preserve"> </w:t>
      </w:r>
      <w:r w:rsidR="0004686A" w:rsidRPr="007620CB">
        <w:rPr>
          <w:rFonts w:ascii="Palatino Linotype" w:eastAsia="Calibri" w:hAnsi="Palatino Linotype" w:cs="Arial"/>
          <w:color w:val="000000" w:themeColor="text1"/>
          <w:lang w:val="es-ES"/>
        </w:rPr>
        <w:t>Comisionad</w:t>
      </w:r>
      <w:r w:rsidRPr="007620CB">
        <w:rPr>
          <w:rFonts w:ascii="Palatino Linotype" w:eastAsia="Calibri" w:hAnsi="Palatino Linotype" w:cs="Arial"/>
          <w:color w:val="000000" w:themeColor="text1"/>
          <w:lang w:val="es-ES"/>
        </w:rPr>
        <w:t>a</w:t>
      </w:r>
      <w:r w:rsidR="0004686A" w:rsidRPr="007620CB">
        <w:rPr>
          <w:rFonts w:ascii="Palatino Linotype" w:eastAsia="Calibri" w:hAnsi="Palatino Linotype" w:cs="Arial"/>
          <w:color w:val="000000" w:themeColor="text1"/>
          <w:lang w:val="es-ES"/>
        </w:rPr>
        <w:t xml:space="preserve"> Ponente</w:t>
      </w:r>
      <w:r w:rsidR="006B31E7" w:rsidRPr="007620CB">
        <w:rPr>
          <w:rFonts w:ascii="Palatino Linotype" w:eastAsia="Calibri" w:hAnsi="Palatino Linotype" w:cs="Arial"/>
          <w:color w:val="000000" w:themeColor="text1"/>
          <w:lang w:val="es-ES"/>
        </w:rPr>
        <w:t>,</w:t>
      </w:r>
      <w:r w:rsidR="0004686A" w:rsidRPr="007620CB">
        <w:rPr>
          <w:rFonts w:ascii="Palatino Linotype" w:eastAsia="Calibri" w:hAnsi="Palatino Linotype" w:cs="Arial"/>
          <w:color w:val="000000" w:themeColor="text1"/>
          <w:lang w:val="es-ES"/>
        </w:rPr>
        <w:t xml:space="preserve"> con fundamento en lo dispuesto por el artículo 185</w:t>
      </w:r>
      <w:r w:rsidR="00EF7B70" w:rsidRPr="007620CB">
        <w:rPr>
          <w:rFonts w:ascii="Palatino Linotype" w:eastAsia="Calibri" w:hAnsi="Palatino Linotype" w:cs="Arial"/>
          <w:color w:val="000000" w:themeColor="text1"/>
          <w:lang w:val="es-ES"/>
        </w:rPr>
        <w:t>,</w:t>
      </w:r>
      <w:r w:rsidR="0004686A" w:rsidRPr="007620CB">
        <w:rPr>
          <w:rFonts w:ascii="Palatino Linotype" w:eastAsia="Calibri" w:hAnsi="Palatino Linotype" w:cs="Arial"/>
          <w:color w:val="000000" w:themeColor="text1"/>
          <w:lang w:val="es-ES"/>
        </w:rPr>
        <w:t xml:space="preserve"> fracción II</w:t>
      </w:r>
      <w:r w:rsidR="00EF7B70" w:rsidRPr="007620CB">
        <w:rPr>
          <w:rFonts w:ascii="Palatino Linotype" w:eastAsia="Calibri" w:hAnsi="Palatino Linotype" w:cs="Arial"/>
          <w:color w:val="000000" w:themeColor="text1"/>
          <w:lang w:val="es-ES"/>
        </w:rPr>
        <w:t>,</w:t>
      </w:r>
      <w:r w:rsidR="0004686A" w:rsidRPr="007620CB">
        <w:rPr>
          <w:rFonts w:ascii="Palatino Linotype" w:eastAsia="Calibri" w:hAnsi="Palatino Linotype" w:cs="Arial"/>
          <w:color w:val="000000" w:themeColor="text1"/>
          <w:lang w:val="es-ES"/>
        </w:rPr>
        <w:t xml:space="preserve"> de la </w:t>
      </w:r>
      <w:r w:rsidR="00613655" w:rsidRPr="007620CB">
        <w:rPr>
          <w:rFonts w:ascii="Palatino Linotype" w:eastAsia="Calibri" w:hAnsi="Palatino Linotype" w:cs="Arial"/>
          <w:color w:val="000000" w:themeColor="text1"/>
          <w:lang w:val="es-ES"/>
        </w:rPr>
        <w:t>Ley de Transparencia y Acceso a la Información Pública del Estado de México y Municipios</w:t>
      </w:r>
      <w:r w:rsidR="0004686A" w:rsidRPr="007620CB">
        <w:rPr>
          <w:rFonts w:ascii="Palatino Linotype" w:eastAsia="Calibri" w:hAnsi="Palatino Linotype" w:cs="Arial"/>
          <w:color w:val="000000" w:themeColor="text1"/>
          <w:lang w:val="es-ES"/>
        </w:rPr>
        <w:t xml:space="preserve">, a través </w:t>
      </w:r>
      <w:r w:rsidR="006E4E2A" w:rsidRPr="007620CB">
        <w:rPr>
          <w:rFonts w:ascii="Palatino Linotype" w:eastAsia="Calibri" w:hAnsi="Palatino Linotype" w:cs="Arial"/>
          <w:color w:val="000000" w:themeColor="text1"/>
          <w:lang w:val="es-ES"/>
        </w:rPr>
        <w:t>del</w:t>
      </w:r>
      <w:r w:rsidR="0004686A" w:rsidRPr="007620CB">
        <w:rPr>
          <w:rFonts w:ascii="Palatino Linotype" w:eastAsia="Calibri" w:hAnsi="Palatino Linotype" w:cs="Arial"/>
          <w:color w:val="000000" w:themeColor="text1"/>
          <w:lang w:val="es-ES"/>
        </w:rPr>
        <w:t xml:space="preserve"> </w:t>
      </w:r>
      <w:r w:rsidR="00B81371" w:rsidRPr="007620CB">
        <w:rPr>
          <w:rFonts w:ascii="Palatino Linotype" w:eastAsia="Calibri" w:hAnsi="Palatino Linotype" w:cs="Arial"/>
          <w:color w:val="000000" w:themeColor="text1"/>
          <w:lang w:val="es-ES"/>
        </w:rPr>
        <w:t xml:space="preserve">acuerdo </w:t>
      </w:r>
      <w:r w:rsidR="00F147C6" w:rsidRPr="007620CB">
        <w:rPr>
          <w:rFonts w:ascii="Palatino Linotype" w:eastAsia="Calibri" w:hAnsi="Palatino Linotype" w:cs="Arial"/>
          <w:color w:val="000000" w:themeColor="text1"/>
          <w:lang w:val="es-ES"/>
        </w:rPr>
        <w:t xml:space="preserve">de admisión </w:t>
      </w:r>
      <w:r w:rsidR="00B81371" w:rsidRPr="007620CB">
        <w:rPr>
          <w:rFonts w:ascii="Palatino Linotype" w:eastAsia="Calibri" w:hAnsi="Palatino Linotype" w:cs="Arial"/>
          <w:color w:val="000000" w:themeColor="text1"/>
          <w:lang w:val="es-ES"/>
        </w:rPr>
        <w:t xml:space="preserve">de </w:t>
      </w:r>
      <w:r w:rsidR="00A04FD4" w:rsidRPr="007620CB">
        <w:rPr>
          <w:rFonts w:ascii="Palatino Linotype" w:eastAsia="Calibri" w:hAnsi="Palatino Linotype" w:cs="Arial"/>
          <w:color w:val="000000" w:themeColor="text1"/>
          <w:lang w:val="es-ES"/>
        </w:rPr>
        <w:t>treinta (30</w:t>
      </w:r>
      <w:r w:rsidR="00247139" w:rsidRPr="007620CB">
        <w:rPr>
          <w:rFonts w:ascii="Palatino Linotype" w:eastAsia="Calibri" w:hAnsi="Palatino Linotype" w:cs="Arial"/>
          <w:color w:val="000000" w:themeColor="text1"/>
          <w:lang w:val="es-ES"/>
        </w:rPr>
        <w:t>)</w:t>
      </w:r>
      <w:r w:rsidR="00EF7B70" w:rsidRPr="007620CB">
        <w:rPr>
          <w:rFonts w:ascii="Palatino Linotype" w:eastAsia="Calibri" w:hAnsi="Palatino Linotype" w:cs="Arial"/>
          <w:color w:val="000000" w:themeColor="text1"/>
          <w:lang w:val="es-ES"/>
        </w:rPr>
        <w:t xml:space="preserve"> de marzo de dos mil veintidós</w:t>
      </w:r>
      <w:r w:rsidR="006A1047" w:rsidRPr="007620CB">
        <w:rPr>
          <w:rFonts w:ascii="Palatino Linotype" w:eastAsia="Calibri" w:hAnsi="Palatino Linotype" w:cs="Arial"/>
          <w:color w:val="000000" w:themeColor="text1"/>
          <w:lang w:val="es-ES"/>
        </w:rPr>
        <w:t xml:space="preserve">, </w:t>
      </w:r>
      <w:r w:rsidR="00B81371" w:rsidRPr="007620CB">
        <w:rPr>
          <w:rFonts w:ascii="Palatino Linotype" w:eastAsia="Calibri" w:hAnsi="Palatino Linotype" w:cs="Arial"/>
          <w:color w:val="000000" w:themeColor="text1"/>
          <w:lang w:val="es-ES"/>
        </w:rPr>
        <w:t xml:space="preserve">puso a </w:t>
      </w:r>
      <w:r w:rsidR="00875167" w:rsidRPr="007620CB">
        <w:rPr>
          <w:rFonts w:ascii="Palatino Linotype" w:eastAsia="Calibri" w:hAnsi="Palatino Linotype" w:cs="Arial"/>
          <w:color w:val="000000" w:themeColor="text1"/>
          <w:lang w:val="es-ES"/>
        </w:rPr>
        <w:t>disposición</w:t>
      </w:r>
      <w:r w:rsidR="00B81371" w:rsidRPr="007620CB">
        <w:rPr>
          <w:rFonts w:ascii="Palatino Linotype" w:eastAsia="Calibri" w:hAnsi="Palatino Linotype" w:cs="Arial"/>
          <w:color w:val="000000" w:themeColor="text1"/>
          <w:lang w:val="es-ES"/>
        </w:rPr>
        <w:t xml:space="preserve"> de las partes el expediente electrónico </w:t>
      </w:r>
      <w:r w:rsidR="00B81371" w:rsidRPr="007620CB">
        <w:rPr>
          <w:rFonts w:ascii="Palatino Linotype" w:eastAsia="Calibri" w:hAnsi="Palatino Linotype" w:cs="Arial"/>
          <w:color w:val="000000" w:themeColor="text1"/>
        </w:rPr>
        <w:t>vía</w:t>
      </w:r>
      <w:r w:rsidR="00EF7B70" w:rsidRPr="007620CB">
        <w:rPr>
          <w:rFonts w:ascii="Palatino Linotype" w:eastAsia="Calibri" w:hAnsi="Palatino Linotype" w:cs="Arial"/>
          <w:color w:val="000000" w:themeColor="text1"/>
        </w:rPr>
        <w:t xml:space="preserve"> SAIMEX</w:t>
      </w:r>
      <w:r w:rsidR="00B81371" w:rsidRPr="007620CB">
        <w:rPr>
          <w:rFonts w:ascii="Palatino Linotype" w:eastAsia="Calibri" w:hAnsi="Palatino Linotype" w:cs="Arial"/>
          <w:b/>
          <w:color w:val="000000" w:themeColor="text1"/>
          <w:lang w:val="es-ES"/>
        </w:rPr>
        <w:t xml:space="preserve"> </w:t>
      </w:r>
      <w:r w:rsidR="00B81371" w:rsidRPr="007620CB">
        <w:rPr>
          <w:rFonts w:ascii="Palatino Linotype" w:eastAsia="Calibri" w:hAnsi="Palatino Linotype" w:cs="Arial"/>
          <w:color w:val="000000" w:themeColor="text1"/>
          <w:lang w:val="es-ES"/>
        </w:rPr>
        <w:t xml:space="preserve">a efecto de que en un plazo máximo de siete días </w:t>
      </w:r>
      <w:r w:rsidR="00875167" w:rsidRPr="007620CB">
        <w:rPr>
          <w:rFonts w:ascii="Palatino Linotype" w:eastAsia="Calibri" w:hAnsi="Palatino Linotype" w:cs="Arial"/>
          <w:color w:val="000000" w:themeColor="text1"/>
          <w:lang w:val="es-ES"/>
        </w:rPr>
        <w:t>manifestaran</w:t>
      </w:r>
      <w:r w:rsidR="00B81371" w:rsidRPr="007620CB">
        <w:rPr>
          <w:rFonts w:ascii="Palatino Linotype" w:eastAsia="Calibri" w:hAnsi="Palatino Linotype" w:cs="Arial"/>
          <w:color w:val="000000" w:themeColor="text1"/>
          <w:lang w:val="es-ES"/>
        </w:rPr>
        <w:t xml:space="preserve"> lo que a</w:t>
      </w:r>
      <w:r w:rsidR="003A2029" w:rsidRPr="007620CB">
        <w:rPr>
          <w:rFonts w:ascii="Palatino Linotype" w:eastAsia="Calibri" w:hAnsi="Palatino Linotype" w:cs="Arial"/>
          <w:color w:val="000000" w:themeColor="text1"/>
          <w:lang w:val="es-ES"/>
        </w:rPr>
        <w:t xml:space="preserve"> su</w:t>
      </w:r>
      <w:r w:rsidR="00B81371" w:rsidRPr="007620CB">
        <w:rPr>
          <w:rFonts w:ascii="Palatino Linotype" w:eastAsia="Calibri" w:hAnsi="Palatino Linotype" w:cs="Arial"/>
          <w:color w:val="000000" w:themeColor="text1"/>
          <w:lang w:val="es-ES"/>
        </w:rPr>
        <w:t xml:space="preserve"> derecho conviniera</w:t>
      </w:r>
      <w:r w:rsidR="00875167" w:rsidRPr="007620CB">
        <w:rPr>
          <w:rFonts w:ascii="Palatino Linotype" w:eastAsia="Calibri" w:hAnsi="Palatino Linotype" w:cs="Arial"/>
          <w:color w:val="000000" w:themeColor="text1"/>
          <w:lang w:val="es-ES"/>
        </w:rPr>
        <w:t>n</w:t>
      </w:r>
      <w:r w:rsidR="00032493" w:rsidRPr="007620CB">
        <w:rPr>
          <w:rFonts w:ascii="Palatino Linotype" w:eastAsia="Calibri" w:hAnsi="Palatino Linotype" w:cs="Arial"/>
          <w:color w:val="000000" w:themeColor="text1"/>
          <w:lang w:val="es-ES"/>
        </w:rPr>
        <w:t>,</w:t>
      </w:r>
      <w:r w:rsidR="00B81371" w:rsidRPr="007620CB">
        <w:rPr>
          <w:rFonts w:ascii="Palatino Linotype" w:eastAsia="Calibri" w:hAnsi="Palatino Linotype" w:cs="Arial"/>
          <w:color w:val="000000" w:themeColor="text1"/>
          <w:lang w:val="es-ES"/>
        </w:rPr>
        <w:t xml:space="preserve"> </w:t>
      </w:r>
      <w:r w:rsidR="00875167" w:rsidRPr="007620CB">
        <w:rPr>
          <w:rFonts w:ascii="Palatino Linotype" w:eastAsia="Calibri" w:hAnsi="Palatino Linotype" w:cs="Arial"/>
          <w:color w:val="000000" w:themeColor="text1"/>
          <w:lang w:val="es-ES"/>
        </w:rPr>
        <w:t>ofrecieran pruebas y</w:t>
      </w:r>
      <w:r w:rsidR="00132C06" w:rsidRPr="007620CB">
        <w:rPr>
          <w:rFonts w:ascii="Palatino Linotype" w:eastAsia="Calibri" w:hAnsi="Palatino Linotype" w:cs="Arial"/>
          <w:color w:val="000000" w:themeColor="text1"/>
          <w:lang w:val="es-ES"/>
        </w:rPr>
        <w:t xml:space="preserve"> </w:t>
      </w:r>
      <w:r w:rsidR="00875167" w:rsidRPr="007620CB">
        <w:rPr>
          <w:rFonts w:ascii="Palatino Linotype" w:eastAsia="Calibri" w:hAnsi="Palatino Linotype" w:cs="Arial"/>
          <w:color w:val="000000" w:themeColor="text1"/>
          <w:lang w:val="es-ES"/>
        </w:rPr>
        <w:t>alegatos según corresponda a</w:t>
      </w:r>
      <w:r w:rsidR="004C20F2" w:rsidRPr="007620CB">
        <w:rPr>
          <w:rFonts w:ascii="Palatino Linotype" w:eastAsia="Calibri" w:hAnsi="Palatino Linotype" w:cs="Arial"/>
          <w:color w:val="000000" w:themeColor="text1"/>
          <w:lang w:val="es-ES"/>
        </w:rPr>
        <w:t xml:space="preserve"> </w:t>
      </w:r>
      <w:r w:rsidR="00875167" w:rsidRPr="007620CB">
        <w:rPr>
          <w:rFonts w:ascii="Palatino Linotype" w:eastAsia="Calibri" w:hAnsi="Palatino Linotype" w:cs="Arial"/>
          <w:color w:val="000000" w:themeColor="text1"/>
          <w:lang w:val="es-ES"/>
        </w:rPr>
        <w:t>l</w:t>
      </w:r>
      <w:r w:rsidR="004C20F2" w:rsidRPr="007620CB">
        <w:rPr>
          <w:rFonts w:ascii="Palatino Linotype" w:eastAsia="Calibri" w:hAnsi="Palatino Linotype" w:cs="Arial"/>
          <w:color w:val="000000" w:themeColor="text1"/>
          <w:lang w:val="es-ES"/>
        </w:rPr>
        <w:t>os</w:t>
      </w:r>
      <w:r w:rsidR="00875167" w:rsidRPr="007620CB">
        <w:rPr>
          <w:rFonts w:ascii="Palatino Linotype" w:eastAsia="Calibri" w:hAnsi="Palatino Linotype" w:cs="Arial"/>
          <w:color w:val="000000" w:themeColor="text1"/>
          <w:lang w:val="es-ES"/>
        </w:rPr>
        <w:t xml:space="preserve"> caso</w:t>
      </w:r>
      <w:r w:rsidR="004C20F2" w:rsidRPr="007620CB">
        <w:rPr>
          <w:rFonts w:ascii="Palatino Linotype" w:eastAsia="Calibri" w:hAnsi="Palatino Linotype" w:cs="Arial"/>
          <w:color w:val="000000" w:themeColor="text1"/>
          <w:lang w:val="es-ES"/>
        </w:rPr>
        <w:t>s</w:t>
      </w:r>
      <w:r w:rsidR="00875167" w:rsidRPr="007620CB">
        <w:rPr>
          <w:rFonts w:ascii="Palatino Linotype" w:eastAsia="Calibri" w:hAnsi="Palatino Linotype" w:cs="Arial"/>
          <w:color w:val="000000" w:themeColor="text1"/>
          <w:lang w:val="es-ES"/>
        </w:rPr>
        <w:t xml:space="preserve"> concreto</w:t>
      </w:r>
      <w:r w:rsidR="004C20F2" w:rsidRPr="007620CB">
        <w:rPr>
          <w:rFonts w:ascii="Palatino Linotype" w:eastAsia="Calibri" w:hAnsi="Palatino Linotype" w:cs="Arial"/>
          <w:color w:val="000000" w:themeColor="text1"/>
          <w:lang w:val="es-ES"/>
        </w:rPr>
        <w:t>s</w:t>
      </w:r>
      <w:r w:rsidR="00875167" w:rsidRPr="007620CB">
        <w:rPr>
          <w:rFonts w:ascii="Palatino Linotype" w:eastAsia="Calibri" w:hAnsi="Palatino Linotype" w:cs="Arial"/>
          <w:color w:val="000000" w:themeColor="text1"/>
          <w:lang w:val="es-ES"/>
        </w:rPr>
        <w:t xml:space="preserve">, </w:t>
      </w:r>
      <w:r w:rsidR="00F147C6" w:rsidRPr="007620CB">
        <w:rPr>
          <w:rFonts w:ascii="Palatino Linotype" w:eastAsia="Calibri" w:hAnsi="Palatino Linotype" w:cs="Arial"/>
          <w:color w:val="000000" w:themeColor="text1"/>
          <w:lang w:val="es-ES"/>
        </w:rPr>
        <w:t>de esta forma</w:t>
      </w:r>
      <w:r w:rsidR="00875167" w:rsidRPr="007620CB">
        <w:rPr>
          <w:rFonts w:ascii="Palatino Linotype" w:eastAsia="Calibri" w:hAnsi="Palatino Linotype" w:cs="Arial"/>
          <w:color w:val="000000" w:themeColor="text1"/>
          <w:lang w:val="es-ES"/>
        </w:rPr>
        <w:t xml:space="preserve"> para que el </w:t>
      </w:r>
      <w:r w:rsidR="00875167" w:rsidRPr="007620CB">
        <w:rPr>
          <w:rFonts w:ascii="Palatino Linotype" w:eastAsia="Calibri" w:hAnsi="Palatino Linotype" w:cs="Arial"/>
          <w:b/>
          <w:color w:val="000000" w:themeColor="text1"/>
          <w:lang w:val="es-ES"/>
        </w:rPr>
        <w:t>SUJETO OBLIGADO</w:t>
      </w:r>
      <w:r w:rsidR="00875167" w:rsidRPr="007620CB">
        <w:rPr>
          <w:rFonts w:ascii="Palatino Linotype" w:eastAsia="Calibri" w:hAnsi="Palatino Linotype" w:cs="Arial"/>
          <w:color w:val="000000" w:themeColor="text1"/>
          <w:lang w:val="es-ES"/>
        </w:rPr>
        <w:t xml:space="preserve"> </w:t>
      </w:r>
      <w:r w:rsidR="00B81371" w:rsidRPr="007620CB">
        <w:rPr>
          <w:rFonts w:ascii="Palatino Linotype" w:eastAsia="Calibri" w:hAnsi="Palatino Linotype" w:cs="Arial"/>
          <w:color w:val="000000" w:themeColor="text1"/>
          <w:lang w:val="es-ES"/>
        </w:rPr>
        <w:t>presentar</w:t>
      </w:r>
      <w:r w:rsidR="003A03D0" w:rsidRPr="007620CB">
        <w:rPr>
          <w:rFonts w:ascii="Palatino Linotype" w:eastAsia="Calibri" w:hAnsi="Palatino Linotype" w:cs="Arial"/>
          <w:color w:val="000000" w:themeColor="text1"/>
          <w:lang w:val="es-ES"/>
        </w:rPr>
        <w:t>a</w:t>
      </w:r>
      <w:r w:rsidR="00B81371" w:rsidRPr="007620CB">
        <w:rPr>
          <w:rFonts w:ascii="Palatino Linotype" w:eastAsia="Calibri" w:hAnsi="Palatino Linotype" w:cs="Arial"/>
          <w:color w:val="000000" w:themeColor="text1"/>
          <w:lang w:val="es-ES"/>
        </w:rPr>
        <w:t xml:space="preserve"> el </w:t>
      </w:r>
      <w:r w:rsidR="00556F72" w:rsidRPr="007620CB">
        <w:rPr>
          <w:rFonts w:ascii="Palatino Linotype" w:eastAsia="Calibri" w:hAnsi="Palatino Linotype" w:cs="Arial"/>
          <w:color w:val="000000" w:themeColor="text1"/>
          <w:lang w:val="es-ES"/>
        </w:rPr>
        <w:t xml:space="preserve">informe justificado </w:t>
      </w:r>
      <w:r w:rsidR="00875167" w:rsidRPr="007620CB">
        <w:rPr>
          <w:rFonts w:ascii="Palatino Linotype" w:eastAsia="Calibri" w:hAnsi="Palatino Linotype" w:cs="Arial"/>
          <w:color w:val="000000" w:themeColor="text1"/>
          <w:lang w:val="es-ES"/>
        </w:rPr>
        <w:t>procedente</w:t>
      </w:r>
      <w:r w:rsidR="00787184" w:rsidRPr="007620CB">
        <w:rPr>
          <w:rFonts w:ascii="Palatino Linotype" w:eastAsia="Calibri" w:hAnsi="Palatino Linotype" w:cs="Arial"/>
          <w:color w:val="000000" w:themeColor="text1"/>
          <w:lang w:val="es-ES"/>
        </w:rPr>
        <w:t>.</w:t>
      </w:r>
    </w:p>
    <w:p w14:paraId="455C196B" w14:textId="77777777" w:rsidR="003F0DDA" w:rsidRPr="007620C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5F48EB0E" w:rsidR="00EF7B70" w:rsidRPr="007620CB"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7620CB">
        <w:rPr>
          <w:rFonts w:ascii="Palatino Linotype" w:eastAsia="Calibri" w:hAnsi="Palatino Linotype" w:cs="Arial"/>
          <w:color w:val="000000" w:themeColor="text1"/>
          <w:lang w:val="es-ES"/>
        </w:rPr>
        <w:t xml:space="preserve">El </w:t>
      </w:r>
      <w:r w:rsidR="00A04FD4" w:rsidRPr="007620CB">
        <w:rPr>
          <w:rFonts w:ascii="Palatino Linotype" w:eastAsia="Calibri" w:hAnsi="Palatino Linotype" w:cs="Arial"/>
          <w:color w:val="000000" w:themeColor="text1"/>
          <w:lang w:val="es-ES"/>
        </w:rPr>
        <w:t>cinco (05) de abril</w:t>
      </w:r>
      <w:r w:rsidRPr="007620CB">
        <w:rPr>
          <w:rFonts w:ascii="Palatino Linotype" w:eastAsia="Calibri" w:hAnsi="Palatino Linotype" w:cs="Arial"/>
          <w:color w:val="000000" w:themeColor="text1"/>
          <w:lang w:val="es-ES"/>
        </w:rPr>
        <w:t xml:space="preserve"> de dos mil veintidós, el </w:t>
      </w:r>
      <w:r w:rsidRPr="007620CB">
        <w:rPr>
          <w:rFonts w:ascii="Palatino Linotype" w:eastAsia="Calibri" w:hAnsi="Palatino Linotype" w:cs="Arial"/>
          <w:b/>
          <w:bCs/>
          <w:color w:val="000000" w:themeColor="text1"/>
          <w:lang w:val="es-ES"/>
        </w:rPr>
        <w:t>SUJETO OBLIGADO</w:t>
      </w:r>
      <w:r w:rsidRPr="007620CB">
        <w:rPr>
          <w:rFonts w:ascii="Palatino Linotype" w:eastAsia="Calibri" w:hAnsi="Palatino Linotype" w:cs="Arial"/>
          <w:color w:val="000000" w:themeColor="text1"/>
          <w:lang w:val="es-ES"/>
        </w:rPr>
        <w:t xml:space="preserve"> presentó su informe justificado a través del apartado de </w:t>
      </w:r>
      <w:r w:rsidRPr="007620CB">
        <w:rPr>
          <w:rFonts w:ascii="Palatino Linotype" w:eastAsia="Calibri" w:hAnsi="Palatino Linotype" w:cs="Arial"/>
          <w:i/>
          <w:iCs/>
          <w:color w:val="000000" w:themeColor="text1"/>
          <w:lang w:val="es-ES"/>
        </w:rPr>
        <w:t>Manifestaciones</w:t>
      </w:r>
      <w:r w:rsidRPr="007620CB">
        <w:rPr>
          <w:rFonts w:ascii="Palatino Linotype" w:eastAsia="Calibri" w:hAnsi="Palatino Linotype" w:cs="Arial"/>
          <w:color w:val="000000" w:themeColor="text1"/>
          <w:lang w:val="es-ES"/>
        </w:rPr>
        <w:t xml:space="preserve"> del SAIMEX, mediante </w:t>
      </w:r>
      <w:r w:rsidR="00A04FD4" w:rsidRPr="007620CB">
        <w:rPr>
          <w:rFonts w:ascii="Palatino Linotype" w:eastAsia="Calibri" w:hAnsi="Palatino Linotype" w:cs="Arial"/>
          <w:color w:val="000000" w:themeColor="text1"/>
          <w:lang w:val="es-ES"/>
        </w:rPr>
        <w:t xml:space="preserve">la carpeta comprimida titulada </w:t>
      </w:r>
      <w:r w:rsidR="00A04FD4" w:rsidRPr="007620CB">
        <w:rPr>
          <w:rFonts w:ascii="Palatino Linotype" w:eastAsia="Calibri" w:hAnsi="Palatino Linotype" w:cs="Arial"/>
          <w:b/>
          <w:bCs/>
          <w:i/>
          <w:iCs/>
          <w:color w:val="000000" w:themeColor="text1"/>
          <w:lang w:val="es-ES"/>
        </w:rPr>
        <w:t>“204 RR4568.zip”</w:t>
      </w:r>
      <w:r w:rsidR="00A04FD4" w:rsidRPr="007620CB">
        <w:rPr>
          <w:rFonts w:ascii="Palatino Linotype" w:eastAsia="Calibri" w:hAnsi="Palatino Linotype" w:cs="Arial"/>
          <w:color w:val="000000" w:themeColor="text1"/>
          <w:lang w:val="es-ES"/>
        </w:rPr>
        <w:t>, misma que contiene los siguientes elementos:</w:t>
      </w:r>
    </w:p>
    <w:p w14:paraId="5915849F" w14:textId="7CC9A3E4" w:rsidR="00346C5D" w:rsidRPr="007620CB" w:rsidRDefault="00346C5D" w:rsidP="00A04FD4">
      <w:pPr>
        <w:pStyle w:val="Prrafodelista"/>
        <w:numPr>
          <w:ilvl w:val="1"/>
          <w:numId w:val="32"/>
        </w:numPr>
        <w:tabs>
          <w:tab w:val="left" w:pos="426"/>
        </w:tabs>
        <w:spacing w:line="360" w:lineRule="auto"/>
        <w:ind w:left="1134"/>
        <w:jc w:val="both"/>
        <w:rPr>
          <w:rFonts w:ascii="Palatino Linotype" w:hAnsi="Palatino Linotype"/>
          <w:color w:val="000000" w:themeColor="text1"/>
        </w:rPr>
      </w:pPr>
      <w:r w:rsidRPr="007620CB">
        <w:rPr>
          <w:rFonts w:ascii="Palatino Linotype" w:eastAsia="Calibri" w:hAnsi="Palatino Linotype" w:cs="Arial"/>
          <w:b/>
          <w:bCs/>
          <w:i/>
          <w:iCs/>
          <w:color w:val="000000" w:themeColor="text1"/>
          <w:lang w:val="es-ES"/>
        </w:rPr>
        <w:t>“</w:t>
      </w:r>
      <w:r w:rsidR="00A04FD4" w:rsidRPr="007620CB">
        <w:rPr>
          <w:rFonts w:ascii="Palatino Linotype" w:eastAsia="Calibri" w:hAnsi="Palatino Linotype" w:cs="Arial"/>
          <w:b/>
          <w:bCs/>
          <w:i/>
          <w:iCs/>
          <w:color w:val="000000" w:themeColor="text1"/>
          <w:lang w:val="es-ES"/>
        </w:rPr>
        <w:t>204-4568 INFORME JUSTIFICADO.pdf</w:t>
      </w:r>
      <w:r w:rsidRPr="007620CB">
        <w:rPr>
          <w:rFonts w:ascii="Palatino Linotype" w:eastAsia="Calibri" w:hAnsi="Palatino Linotype" w:cs="Arial"/>
          <w:b/>
          <w:bCs/>
          <w:i/>
          <w:iCs/>
          <w:color w:val="000000" w:themeColor="text1"/>
          <w:lang w:val="es-ES"/>
        </w:rPr>
        <w:t>”</w:t>
      </w:r>
      <w:r w:rsidRPr="007620CB">
        <w:rPr>
          <w:rFonts w:ascii="Palatino Linotype" w:eastAsia="Calibri" w:hAnsi="Palatino Linotype" w:cs="Arial"/>
          <w:color w:val="000000" w:themeColor="text1"/>
          <w:lang w:val="es-ES"/>
        </w:rPr>
        <w:t xml:space="preserve">: Documento </w:t>
      </w:r>
      <w:r w:rsidR="004D3C01" w:rsidRPr="007620CB">
        <w:rPr>
          <w:rFonts w:ascii="Palatino Linotype" w:eastAsia="Calibri" w:hAnsi="Palatino Linotype" w:cs="Arial"/>
          <w:color w:val="000000" w:themeColor="text1"/>
          <w:lang w:val="es-ES"/>
        </w:rPr>
        <w:t>de tres fojas consistente en los siguientes instrumentos:</w:t>
      </w:r>
    </w:p>
    <w:p w14:paraId="6667BA18" w14:textId="3A50163B" w:rsidR="004D3C01" w:rsidRPr="007620CB" w:rsidRDefault="004D3C01" w:rsidP="004D3C01">
      <w:pPr>
        <w:pStyle w:val="Prrafodelista"/>
        <w:numPr>
          <w:ilvl w:val="2"/>
          <w:numId w:val="33"/>
        </w:numPr>
        <w:tabs>
          <w:tab w:val="left" w:pos="426"/>
        </w:tabs>
        <w:spacing w:line="360" w:lineRule="auto"/>
        <w:ind w:left="1701"/>
        <w:jc w:val="both"/>
        <w:rPr>
          <w:rFonts w:ascii="Palatino Linotype" w:hAnsi="Palatino Linotype"/>
          <w:color w:val="000000" w:themeColor="text1"/>
        </w:rPr>
      </w:pPr>
      <w:r w:rsidRPr="007620CB">
        <w:rPr>
          <w:rFonts w:ascii="Palatino Linotype" w:hAnsi="Palatino Linotype"/>
          <w:color w:val="000000" w:themeColor="text1"/>
        </w:rPr>
        <w:t>Copia digitalizada del oficio número OM/CUT/0605/2022, de treinta y uno (31) de marzo de dos mil veintidós, emitido por la Coordinadora de Transparencia, y dirigido al Tesorero Municipal, por el que informa sobre la interposición del recurso con número al rubro citado y solicita presente su informe justificado.</w:t>
      </w:r>
    </w:p>
    <w:p w14:paraId="5EA16ED7" w14:textId="709E0A67" w:rsidR="004D3C01" w:rsidRPr="007620CB" w:rsidRDefault="004D3C01" w:rsidP="004D3C01">
      <w:pPr>
        <w:pStyle w:val="Prrafodelista"/>
        <w:numPr>
          <w:ilvl w:val="2"/>
          <w:numId w:val="33"/>
        </w:numPr>
        <w:tabs>
          <w:tab w:val="left" w:pos="426"/>
        </w:tabs>
        <w:spacing w:line="360" w:lineRule="auto"/>
        <w:ind w:left="1701"/>
        <w:jc w:val="both"/>
        <w:rPr>
          <w:rFonts w:ascii="Palatino Linotype" w:hAnsi="Palatino Linotype"/>
          <w:color w:val="000000" w:themeColor="text1"/>
        </w:rPr>
      </w:pPr>
      <w:r w:rsidRPr="007620CB">
        <w:rPr>
          <w:rFonts w:ascii="Palatino Linotype" w:eastAsia="Calibri" w:hAnsi="Palatino Linotype" w:cs="Arial"/>
          <w:color w:val="000000" w:themeColor="text1"/>
          <w:lang w:val="es-ES"/>
        </w:rPr>
        <w:lastRenderedPageBreak/>
        <w:t xml:space="preserve">Copia digitalizada del oficio número TM/1144/2022, emitido por el Tesorero Municipal, y dirigido a la Coordinadora de Transparencia, por el que esencialmente ratifica su respuesta inicial a la solicitud de información </w:t>
      </w:r>
      <w:r w:rsidRPr="007620CB">
        <w:rPr>
          <w:rFonts w:ascii="Palatino Linotype" w:eastAsia="Calibri" w:hAnsi="Palatino Linotype" w:cs="Arial"/>
          <w:b/>
          <w:bCs/>
          <w:color w:val="000000" w:themeColor="text1"/>
          <w:lang w:val="es-ES"/>
        </w:rPr>
        <w:t>00204/CUAUTIZC/IP/2022</w:t>
      </w:r>
      <w:r w:rsidRPr="007620CB">
        <w:rPr>
          <w:rFonts w:ascii="Palatino Linotype" w:eastAsia="Calibri" w:hAnsi="Palatino Linotype" w:cs="Arial"/>
          <w:color w:val="000000" w:themeColor="text1"/>
          <w:lang w:val="es-ES"/>
        </w:rPr>
        <w:t>.</w:t>
      </w:r>
    </w:p>
    <w:p w14:paraId="2D786C6A" w14:textId="616D32AB" w:rsidR="00A04FD4" w:rsidRPr="007620CB" w:rsidRDefault="00A04FD4" w:rsidP="00A04FD4">
      <w:pPr>
        <w:pStyle w:val="Prrafodelista"/>
        <w:numPr>
          <w:ilvl w:val="1"/>
          <w:numId w:val="32"/>
        </w:numPr>
        <w:tabs>
          <w:tab w:val="left" w:pos="426"/>
        </w:tabs>
        <w:spacing w:line="360" w:lineRule="auto"/>
        <w:ind w:left="1134"/>
        <w:jc w:val="both"/>
        <w:rPr>
          <w:rFonts w:ascii="Palatino Linotype" w:hAnsi="Palatino Linotype"/>
          <w:color w:val="000000" w:themeColor="text1"/>
        </w:rPr>
      </w:pPr>
      <w:r w:rsidRPr="007620CB">
        <w:rPr>
          <w:rFonts w:ascii="Palatino Linotype" w:eastAsia="Calibri" w:hAnsi="Palatino Linotype" w:cs="Arial"/>
          <w:b/>
          <w:bCs/>
          <w:i/>
          <w:iCs/>
          <w:color w:val="000000" w:themeColor="text1"/>
          <w:lang w:val="es-ES"/>
        </w:rPr>
        <w:t>“Estado comparativo presupuestal de ingresos 2020.pdf”</w:t>
      </w:r>
      <w:r w:rsidRPr="007620CB">
        <w:rPr>
          <w:rFonts w:ascii="Palatino Linotype" w:eastAsia="Calibri" w:hAnsi="Palatino Linotype" w:cs="Arial"/>
          <w:color w:val="000000" w:themeColor="text1"/>
          <w:lang w:val="es-ES"/>
        </w:rPr>
        <w:t xml:space="preserve">: Documento </w:t>
      </w:r>
      <w:r w:rsidR="004D3C01" w:rsidRPr="007620CB">
        <w:rPr>
          <w:rFonts w:ascii="Palatino Linotype" w:eastAsia="Calibri" w:hAnsi="Palatino Linotype" w:cs="Arial"/>
          <w:color w:val="000000" w:themeColor="text1"/>
          <w:lang w:val="es-ES"/>
        </w:rPr>
        <w:t>de 12 fojas consistente en el formato PbRM-10c ‘Estado Comparativo Presupuestal de Egresos’ respecto del periodo comprendido del uno (01) de enero al treinta y uno (31) de diciembre de dos mil veintiuno, entregado originalmente en respuesta a la solicitud.</w:t>
      </w:r>
    </w:p>
    <w:p w14:paraId="11776C0A" w14:textId="73D13237" w:rsidR="00A04FD4" w:rsidRPr="007620CB" w:rsidRDefault="00A04FD4" w:rsidP="00A04FD4">
      <w:pPr>
        <w:pStyle w:val="Prrafodelista"/>
        <w:numPr>
          <w:ilvl w:val="1"/>
          <w:numId w:val="32"/>
        </w:numPr>
        <w:tabs>
          <w:tab w:val="left" w:pos="426"/>
        </w:tabs>
        <w:spacing w:line="360" w:lineRule="auto"/>
        <w:ind w:left="1134"/>
        <w:jc w:val="both"/>
        <w:rPr>
          <w:rFonts w:ascii="Palatino Linotype" w:hAnsi="Palatino Linotype"/>
          <w:color w:val="000000" w:themeColor="text1"/>
        </w:rPr>
      </w:pPr>
      <w:r w:rsidRPr="007620CB">
        <w:rPr>
          <w:rFonts w:ascii="Palatino Linotype" w:eastAsia="Calibri" w:hAnsi="Palatino Linotype" w:cs="Arial"/>
          <w:b/>
          <w:bCs/>
          <w:i/>
          <w:iCs/>
          <w:color w:val="000000" w:themeColor="text1"/>
          <w:lang w:val="es-ES"/>
        </w:rPr>
        <w:t>“Estado comparativo presupuestal de ingresos diciembre 2021.pdf”</w:t>
      </w:r>
      <w:r w:rsidRPr="007620CB">
        <w:rPr>
          <w:rFonts w:ascii="Palatino Linotype" w:eastAsia="Calibri" w:hAnsi="Palatino Linotype" w:cs="Arial"/>
          <w:color w:val="000000" w:themeColor="text1"/>
          <w:lang w:val="es-ES"/>
        </w:rPr>
        <w:t xml:space="preserve">: </w:t>
      </w:r>
      <w:r w:rsidR="004D3C01" w:rsidRPr="007620CB">
        <w:rPr>
          <w:rFonts w:ascii="Palatino Linotype" w:eastAsia="Calibri" w:hAnsi="Palatino Linotype" w:cs="Arial"/>
          <w:color w:val="000000" w:themeColor="text1"/>
          <w:lang w:val="es-ES"/>
        </w:rPr>
        <w:t xml:space="preserve">Documento de 20 fojas consistente en el formato PbRM-09b ‘Estado Comparativo Presupuestal de </w:t>
      </w:r>
      <w:r w:rsidR="00D07DB3" w:rsidRPr="007620CB">
        <w:rPr>
          <w:rFonts w:ascii="Palatino Linotype" w:eastAsia="Calibri" w:hAnsi="Palatino Linotype" w:cs="Arial"/>
          <w:color w:val="000000" w:themeColor="text1"/>
          <w:lang w:val="es-ES"/>
        </w:rPr>
        <w:t>Ingresos</w:t>
      </w:r>
      <w:r w:rsidR="004D3C01" w:rsidRPr="007620CB">
        <w:rPr>
          <w:rFonts w:ascii="Palatino Linotype" w:eastAsia="Calibri" w:hAnsi="Palatino Linotype" w:cs="Arial"/>
          <w:color w:val="000000" w:themeColor="text1"/>
          <w:lang w:val="es-ES"/>
        </w:rPr>
        <w:t xml:space="preserve"> respecto del periodo comprendido del uno (01) de enero al treinta y uno (31) de diciembre de dos mil veintiuno, entregado originalmente en respuesta a la solicitud.</w:t>
      </w:r>
    </w:p>
    <w:p w14:paraId="6EB741BC" w14:textId="10848FFB" w:rsidR="00E463FD" w:rsidRPr="007620CB"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24DEEFC3" w14:textId="0A2CAF86" w:rsidR="005A016E" w:rsidRPr="007620CB" w:rsidRDefault="001B095D"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620CB">
        <w:rPr>
          <w:rFonts w:ascii="Palatino Linotype" w:hAnsi="Palatino Linotype" w:cs="Arial"/>
          <w:color w:val="000000" w:themeColor="text1"/>
        </w:rPr>
        <w:t>E</w:t>
      </w:r>
      <w:r w:rsidR="00346C5D" w:rsidRPr="007620CB">
        <w:rPr>
          <w:rFonts w:ascii="Palatino Linotype" w:hAnsi="Palatino Linotype" w:cs="Arial"/>
          <w:color w:val="000000" w:themeColor="text1"/>
        </w:rPr>
        <w:t xml:space="preserve">l </w:t>
      </w:r>
      <w:r w:rsidR="00D07DB3" w:rsidRPr="007620CB">
        <w:rPr>
          <w:rFonts w:ascii="Palatino Linotype" w:hAnsi="Palatino Linotype" w:cs="Arial"/>
          <w:color w:val="000000" w:themeColor="text1"/>
        </w:rPr>
        <w:t>trece (13) de junio</w:t>
      </w:r>
      <w:r w:rsidR="00346C5D" w:rsidRPr="007620CB">
        <w:rPr>
          <w:rFonts w:ascii="Palatino Linotype" w:hAnsi="Palatino Linotype" w:cs="Arial"/>
          <w:color w:val="000000" w:themeColor="text1"/>
        </w:rPr>
        <w:t xml:space="preserve"> de dos mil veintidós, la Ponencia Resolutora puso a la vista del </w:t>
      </w:r>
      <w:r w:rsidR="00346C5D" w:rsidRPr="007620CB">
        <w:rPr>
          <w:rFonts w:ascii="Palatino Linotype" w:hAnsi="Palatino Linotype" w:cs="Arial"/>
          <w:b/>
          <w:bCs/>
          <w:color w:val="000000" w:themeColor="text1"/>
        </w:rPr>
        <w:t>RECURRENTE</w:t>
      </w:r>
      <w:r w:rsidR="00346C5D" w:rsidRPr="007620CB">
        <w:rPr>
          <w:rFonts w:ascii="Palatino Linotype" w:hAnsi="Palatino Linotype" w:cs="Arial"/>
          <w:color w:val="000000" w:themeColor="text1"/>
        </w:rPr>
        <w:t xml:space="preserve"> </w:t>
      </w:r>
      <w:r w:rsidR="00D07DB3" w:rsidRPr="007620CB">
        <w:rPr>
          <w:rFonts w:ascii="Palatino Linotype" w:hAnsi="Palatino Linotype" w:cs="Arial"/>
          <w:color w:val="000000" w:themeColor="text1"/>
        </w:rPr>
        <w:t>los</w:t>
      </w:r>
      <w:r w:rsidR="00346C5D" w:rsidRPr="007620CB">
        <w:rPr>
          <w:rFonts w:ascii="Palatino Linotype" w:hAnsi="Palatino Linotype" w:cs="Arial"/>
          <w:color w:val="000000" w:themeColor="text1"/>
        </w:rPr>
        <w:t xml:space="preserve"> archivo</w:t>
      </w:r>
      <w:r w:rsidR="00D07DB3" w:rsidRPr="007620CB">
        <w:rPr>
          <w:rFonts w:ascii="Palatino Linotype" w:hAnsi="Palatino Linotype" w:cs="Arial"/>
          <w:color w:val="000000" w:themeColor="text1"/>
        </w:rPr>
        <w:t>s</w:t>
      </w:r>
      <w:r w:rsidR="00346C5D" w:rsidRPr="007620CB">
        <w:rPr>
          <w:rFonts w:ascii="Palatino Linotype" w:hAnsi="Palatino Linotype" w:cs="Arial"/>
          <w:color w:val="000000" w:themeColor="text1"/>
        </w:rPr>
        <w:t xml:space="preserve"> remitido</w:t>
      </w:r>
      <w:r w:rsidR="00D07DB3" w:rsidRPr="007620CB">
        <w:rPr>
          <w:rFonts w:ascii="Palatino Linotype" w:hAnsi="Palatino Linotype" w:cs="Arial"/>
          <w:color w:val="000000" w:themeColor="text1"/>
        </w:rPr>
        <w:t>s</w:t>
      </w:r>
      <w:r w:rsidR="00346C5D" w:rsidRPr="007620CB">
        <w:rPr>
          <w:rFonts w:ascii="Palatino Linotype" w:hAnsi="Palatino Linotype" w:cs="Arial"/>
          <w:color w:val="000000" w:themeColor="text1"/>
        </w:rPr>
        <w:t xml:space="preserve"> por el </w:t>
      </w:r>
      <w:r w:rsidR="00346C5D" w:rsidRPr="007620CB">
        <w:rPr>
          <w:rFonts w:ascii="Palatino Linotype" w:hAnsi="Palatino Linotype" w:cs="Arial"/>
          <w:b/>
          <w:bCs/>
          <w:color w:val="000000" w:themeColor="text1"/>
        </w:rPr>
        <w:t>SUJETO OBLIGADO</w:t>
      </w:r>
      <w:r w:rsidR="00346C5D" w:rsidRPr="007620CB">
        <w:rPr>
          <w:rFonts w:ascii="Palatino Linotype" w:hAnsi="Palatino Linotype" w:cs="Arial"/>
          <w:color w:val="000000" w:themeColor="text1"/>
        </w:rPr>
        <w:t xml:space="preserve"> en vía de informe justificado, concediéndole a aquél </w:t>
      </w:r>
      <w:r w:rsidR="009F3E50" w:rsidRPr="007620CB">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r w:rsidR="005A016E" w:rsidRPr="007620CB">
        <w:rPr>
          <w:rFonts w:ascii="Palatino Linotype" w:hAnsi="Palatino Linotype"/>
          <w:color w:val="000000" w:themeColor="text1"/>
        </w:rPr>
        <w:t>.</w:t>
      </w:r>
    </w:p>
    <w:p w14:paraId="6DB093DD" w14:textId="77777777" w:rsidR="0060313B" w:rsidRPr="007620CB" w:rsidRDefault="0060313B" w:rsidP="0060313B">
      <w:pPr>
        <w:pStyle w:val="Prrafodelista"/>
        <w:tabs>
          <w:tab w:val="left" w:pos="426"/>
        </w:tabs>
        <w:spacing w:line="360" w:lineRule="auto"/>
        <w:ind w:left="0"/>
        <w:jc w:val="both"/>
        <w:rPr>
          <w:rFonts w:ascii="Palatino Linotype" w:hAnsi="Palatino Linotype"/>
          <w:color w:val="000000" w:themeColor="text1"/>
        </w:rPr>
      </w:pPr>
    </w:p>
    <w:p w14:paraId="0096DB8C" w14:textId="7B008F6E" w:rsidR="0060313B" w:rsidRPr="007620CB" w:rsidRDefault="0060313B" w:rsidP="0060313B">
      <w:pPr>
        <w:pStyle w:val="Prrafodelista"/>
        <w:numPr>
          <w:ilvl w:val="0"/>
          <w:numId w:val="37"/>
        </w:numPr>
        <w:tabs>
          <w:tab w:val="left" w:pos="426"/>
        </w:tabs>
        <w:spacing w:line="360" w:lineRule="auto"/>
        <w:ind w:left="0" w:firstLine="0"/>
        <w:jc w:val="both"/>
        <w:rPr>
          <w:rFonts w:ascii="Palatino Linotype" w:eastAsia="Calibri" w:hAnsi="Palatino Linotype" w:cs="Arial"/>
          <w:color w:val="000000" w:themeColor="text1"/>
        </w:rPr>
      </w:pPr>
      <w:r w:rsidRPr="007620CB">
        <w:rPr>
          <w:rFonts w:ascii="Palatino Linotype" w:eastAsia="MS Mincho" w:hAnsi="Palatino Linotype" w:cs="Aria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E26DE1F" w14:textId="77777777" w:rsidR="0060313B" w:rsidRPr="007620CB" w:rsidRDefault="0060313B" w:rsidP="0060313B">
      <w:pPr>
        <w:pStyle w:val="Prrafodelista"/>
        <w:tabs>
          <w:tab w:val="left" w:pos="284"/>
        </w:tabs>
        <w:spacing w:before="240" w:after="240" w:line="360" w:lineRule="auto"/>
        <w:ind w:left="0" w:right="49"/>
        <w:jc w:val="both"/>
        <w:rPr>
          <w:rFonts w:ascii="Palatino Linotype" w:eastAsia="MS Mincho" w:hAnsi="Palatino Linotype" w:cs="Arial"/>
          <w:b/>
        </w:rPr>
      </w:pPr>
    </w:p>
    <w:p w14:paraId="2E4E4051" w14:textId="77777777" w:rsidR="0060313B" w:rsidRPr="007620CB" w:rsidRDefault="0060313B" w:rsidP="0060313B">
      <w:pPr>
        <w:pStyle w:val="Prrafodelista"/>
        <w:numPr>
          <w:ilvl w:val="0"/>
          <w:numId w:val="37"/>
        </w:numPr>
        <w:tabs>
          <w:tab w:val="left" w:pos="284"/>
        </w:tabs>
        <w:spacing w:before="240" w:after="240" w:line="360" w:lineRule="auto"/>
        <w:ind w:left="0" w:right="49" w:firstLine="0"/>
        <w:jc w:val="both"/>
        <w:rPr>
          <w:rFonts w:ascii="Palatino Linotype" w:eastAsia="MS Mincho" w:hAnsi="Palatino Linotype" w:cs="Arial"/>
          <w:b/>
        </w:rPr>
      </w:pPr>
      <w:r w:rsidRPr="007620CB">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0637F3" w14:textId="77777777" w:rsidR="0060313B" w:rsidRPr="007620CB" w:rsidRDefault="0060313B" w:rsidP="0060313B">
      <w:pPr>
        <w:spacing w:line="360" w:lineRule="auto"/>
        <w:ind w:left="720"/>
        <w:contextualSpacing/>
        <w:rPr>
          <w:rFonts w:ascii="Palatino Linotype" w:eastAsia="MS Mincho" w:hAnsi="Palatino Linotype" w:cs="Arial"/>
        </w:rPr>
      </w:pPr>
    </w:p>
    <w:p w14:paraId="089D1490" w14:textId="77777777" w:rsidR="0060313B" w:rsidRPr="007620CB" w:rsidRDefault="0060313B" w:rsidP="0060313B">
      <w:pPr>
        <w:numPr>
          <w:ilvl w:val="0"/>
          <w:numId w:val="37"/>
        </w:numPr>
        <w:tabs>
          <w:tab w:val="left" w:pos="284"/>
        </w:tabs>
        <w:spacing w:before="240" w:after="240" w:line="360" w:lineRule="auto"/>
        <w:ind w:left="0" w:right="49" w:firstLine="0"/>
        <w:contextualSpacing/>
        <w:jc w:val="both"/>
        <w:rPr>
          <w:rFonts w:ascii="Palatino Linotype" w:eastAsia="MS Mincho" w:hAnsi="Palatino Linotype" w:cs="Arial"/>
          <w:b/>
        </w:rPr>
      </w:pPr>
      <w:r w:rsidRPr="007620CB">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A7D08" w14:textId="77777777" w:rsidR="0060313B" w:rsidRPr="007620CB" w:rsidRDefault="0060313B" w:rsidP="0060313B">
      <w:pPr>
        <w:spacing w:line="360" w:lineRule="auto"/>
        <w:ind w:left="720"/>
        <w:contextualSpacing/>
        <w:rPr>
          <w:rFonts w:ascii="Palatino Linotype" w:eastAsia="MS Mincho" w:hAnsi="Palatino Linotype" w:cs="Arial"/>
        </w:rPr>
      </w:pPr>
    </w:p>
    <w:p w14:paraId="320B4F88" w14:textId="77777777" w:rsidR="0060313B" w:rsidRPr="007620CB" w:rsidRDefault="0060313B" w:rsidP="0060313B">
      <w:pPr>
        <w:numPr>
          <w:ilvl w:val="0"/>
          <w:numId w:val="37"/>
        </w:numPr>
        <w:tabs>
          <w:tab w:val="left" w:pos="284"/>
        </w:tabs>
        <w:spacing w:before="240" w:after="240" w:line="360" w:lineRule="auto"/>
        <w:ind w:left="0" w:right="49" w:firstLine="0"/>
        <w:contextualSpacing/>
        <w:jc w:val="both"/>
        <w:rPr>
          <w:rFonts w:ascii="Palatino Linotype" w:eastAsia="MS Mincho" w:hAnsi="Palatino Linotype" w:cs="Arial"/>
          <w:b/>
        </w:rPr>
      </w:pPr>
      <w:r w:rsidRPr="007620CB">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F6F403" w14:textId="77777777" w:rsidR="0060313B" w:rsidRPr="007620CB" w:rsidRDefault="0060313B" w:rsidP="0060313B">
      <w:pPr>
        <w:spacing w:line="360" w:lineRule="auto"/>
        <w:ind w:left="720"/>
        <w:contextualSpacing/>
        <w:rPr>
          <w:rFonts w:ascii="Palatino Linotype" w:eastAsia="MS Mincho" w:hAnsi="Palatino Linotype" w:cs="Arial"/>
        </w:rPr>
      </w:pPr>
    </w:p>
    <w:p w14:paraId="7AFC0E99" w14:textId="18209A19" w:rsidR="0060313B" w:rsidRPr="007620CB" w:rsidRDefault="0060313B" w:rsidP="0060313B">
      <w:pPr>
        <w:pStyle w:val="Prrafodelista"/>
        <w:numPr>
          <w:ilvl w:val="0"/>
          <w:numId w:val="37"/>
        </w:numPr>
        <w:tabs>
          <w:tab w:val="left" w:pos="284"/>
        </w:tabs>
        <w:spacing w:before="240" w:after="240" w:line="360" w:lineRule="auto"/>
        <w:ind w:left="0" w:right="49" w:firstLine="0"/>
        <w:jc w:val="both"/>
        <w:rPr>
          <w:rFonts w:ascii="Palatino Linotype" w:eastAsia="MS Mincho" w:hAnsi="Palatino Linotype" w:cs="Arial"/>
          <w:b/>
        </w:rPr>
      </w:pPr>
      <w:r w:rsidRPr="007620CB">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32C8F8FF"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t xml:space="preserve"> </w:t>
      </w:r>
    </w:p>
    <w:p w14:paraId="63051A63"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t>a)      Complejidad del asunto: La complejidad de la prueba, la pluralidad de sujetos procesales, el tiempo transcurrido, las características y contexto del recurso.</w:t>
      </w:r>
    </w:p>
    <w:p w14:paraId="55D23A4E"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t>b)     Actividad Procesal del interesado: Acciones u omisiones del interesado.</w:t>
      </w:r>
    </w:p>
    <w:p w14:paraId="7D13A337"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t>c)      Conducta de la Autoridad: Las Acciones u omisiones realizadas en el procedimiento. Así como si la autoridad actuó con la debida diligencia.</w:t>
      </w:r>
    </w:p>
    <w:p w14:paraId="75696FDC"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t>d) La afectación generada en la situación jurídica de la persona involucrada en el proceso: Violación a sus derechos humanos.</w:t>
      </w:r>
    </w:p>
    <w:p w14:paraId="68F546ED"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p>
    <w:p w14:paraId="24AEE39E" w14:textId="77777777" w:rsidR="0060313B" w:rsidRPr="007620CB" w:rsidRDefault="0060313B" w:rsidP="0060313B">
      <w:pPr>
        <w:numPr>
          <w:ilvl w:val="0"/>
          <w:numId w:val="37"/>
        </w:numPr>
        <w:tabs>
          <w:tab w:val="left" w:pos="284"/>
        </w:tabs>
        <w:spacing w:before="240" w:after="240" w:line="360" w:lineRule="auto"/>
        <w:ind w:left="0" w:right="49" w:firstLine="0"/>
        <w:contextualSpacing/>
        <w:jc w:val="both"/>
        <w:rPr>
          <w:rFonts w:ascii="Palatino Linotype" w:eastAsia="MS Mincho" w:hAnsi="Palatino Linotype" w:cs="Arial"/>
        </w:rPr>
      </w:pPr>
      <w:r w:rsidRPr="007620CB">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5EDEFE"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p>
    <w:p w14:paraId="269D91C3" w14:textId="77777777" w:rsidR="0060313B" w:rsidRPr="007620CB" w:rsidRDefault="0060313B" w:rsidP="0060313B">
      <w:pPr>
        <w:numPr>
          <w:ilvl w:val="0"/>
          <w:numId w:val="37"/>
        </w:numPr>
        <w:tabs>
          <w:tab w:val="left" w:pos="284"/>
        </w:tabs>
        <w:spacing w:before="240" w:after="240" w:line="360" w:lineRule="auto"/>
        <w:ind w:left="0" w:right="49" w:firstLine="0"/>
        <w:contextualSpacing/>
        <w:jc w:val="both"/>
        <w:rPr>
          <w:rFonts w:ascii="Palatino Linotype" w:eastAsia="MS Mincho" w:hAnsi="Palatino Linotype" w:cs="Arial"/>
        </w:rPr>
      </w:pPr>
      <w:r w:rsidRPr="007620CB">
        <w:rPr>
          <w:rFonts w:ascii="Palatino Linotype" w:eastAsia="MS Mincho" w:hAnsi="Palatino Linotype" w:cs="Arial"/>
        </w:rPr>
        <w:t xml:space="preserve">Argumento que encuentra sustento en la jurisprudencia P./J. 32/92 emitida por el Pleno de la Suprema Corte de Justicia de la Nación de rubro “TÉRMINOS PROCESALES. PARA DETERMINAR SI UN FUNCIONARIO JUDICIAL ACTUÓ </w:t>
      </w:r>
      <w:r w:rsidRPr="007620CB">
        <w:rPr>
          <w:rFonts w:ascii="Palatino Linotype" w:eastAsia="MS Mincho" w:hAnsi="Palatino Linotype" w:cs="Arial"/>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05EDB75E" w14:textId="77777777" w:rsidR="0060313B" w:rsidRPr="007620CB" w:rsidRDefault="0060313B" w:rsidP="0060313B">
      <w:pPr>
        <w:spacing w:line="360" w:lineRule="auto"/>
        <w:ind w:left="720"/>
        <w:contextualSpacing/>
        <w:rPr>
          <w:rFonts w:ascii="Palatino Linotype" w:eastAsia="MS Mincho" w:hAnsi="Palatino Linotype" w:cs="Arial"/>
        </w:rPr>
      </w:pPr>
    </w:p>
    <w:p w14:paraId="0BA0363E" w14:textId="77777777" w:rsidR="0060313B" w:rsidRPr="007620CB" w:rsidRDefault="0060313B" w:rsidP="0060313B">
      <w:pPr>
        <w:numPr>
          <w:ilvl w:val="0"/>
          <w:numId w:val="37"/>
        </w:numPr>
        <w:tabs>
          <w:tab w:val="left" w:pos="284"/>
        </w:tabs>
        <w:spacing w:before="240" w:after="240" w:line="360" w:lineRule="auto"/>
        <w:ind w:left="0" w:right="49" w:firstLine="0"/>
        <w:contextualSpacing/>
        <w:jc w:val="both"/>
        <w:rPr>
          <w:rFonts w:ascii="Palatino Linotype" w:eastAsia="MS Mincho" w:hAnsi="Palatino Linotype" w:cs="Arial"/>
        </w:rPr>
      </w:pPr>
      <w:r w:rsidRPr="007620CB">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4D98A1" w14:textId="77777777" w:rsidR="0060313B" w:rsidRPr="007620CB" w:rsidRDefault="0060313B" w:rsidP="0060313B">
      <w:pPr>
        <w:spacing w:line="360" w:lineRule="auto"/>
        <w:ind w:left="720"/>
        <w:contextualSpacing/>
        <w:rPr>
          <w:rFonts w:ascii="Palatino Linotype" w:eastAsia="MS Mincho" w:hAnsi="Palatino Linotype" w:cs="Arial"/>
        </w:rPr>
      </w:pPr>
    </w:p>
    <w:p w14:paraId="67E5237D" w14:textId="77777777" w:rsidR="0060313B" w:rsidRPr="007620CB" w:rsidRDefault="0060313B" w:rsidP="0060313B">
      <w:pPr>
        <w:numPr>
          <w:ilvl w:val="0"/>
          <w:numId w:val="37"/>
        </w:numPr>
        <w:tabs>
          <w:tab w:val="left" w:pos="284"/>
        </w:tabs>
        <w:spacing w:before="240" w:after="240" w:line="360" w:lineRule="auto"/>
        <w:ind w:left="0" w:right="49" w:firstLine="0"/>
        <w:contextualSpacing/>
        <w:jc w:val="both"/>
        <w:rPr>
          <w:rFonts w:ascii="Palatino Linotype" w:eastAsia="MS Mincho" w:hAnsi="Palatino Linotype" w:cs="Arial"/>
        </w:rPr>
      </w:pPr>
      <w:r w:rsidRPr="007620CB">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5C8F6BCB"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5272E7B"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t xml:space="preserve"> </w:t>
      </w:r>
    </w:p>
    <w:p w14:paraId="4B2ECF18"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r w:rsidRPr="007620CB">
        <w:rPr>
          <w:rFonts w:ascii="Palatino Linotype" w:eastAsia="MS Mincho"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14:paraId="5DCB9E37" w14:textId="77777777" w:rsidR="0060313B" w:rsidRPr="007620CB" w:rsidRDefault="0060313B" w:rsidP="0060313B">
      <w:pPr>
        <w:tabs>
          <w:tab w:val="left" w:pos="284"/>
        </w:tabs>
        <w:spacing w:before="240" w:after="240" w:line="360" w:lineRule="auto"/>
        <w:ind w:right="49"/>
        <w:contextualSpacing/>
        <w:jc w:val="both"/>
        <w:rPr>
          <w:rFonts w:ascii="Palatino Linotype" w:eastAsia="MS Mincho" w:hAnsi="Palatino Linotype" w:cs="Arial"/>
        </w:rPr>
      </w:pPr>
    </w:p>
    <w:p w14:paraId="5BDB3D9B" w14:textId="4056FAB9" w:rsidR="0060313B" w:rsidRPr="007620CB" w:rsidRDefault="0060313B" w:rsidP="0060313B">
      <w:pPr>
        <w:pStyle w:val="Prrafodelista"/>
        <w:numPr>
          <w:ilvl w:val="0"/>
          <w:numId w:val="37"/>
        </w:numPr>
        <w:tabs>
          <w:tab w:val="left" w:pos="284"/>
          <w:tab w:val="left" w:pos="426"/>
        </w:tabs>
        <w:spacing w:before="240" w:after="240" w:line="360" w:lineRule="auto"/>
        <w:ind w:left="0" w:right="49" w:firstLine="0"/>
        <w:jc w:val="both"/>
        <w:rPr>
          <w:rFonts w:ascii="Palatino Linotype" w:hAnsi="Palatino Linotype"/>
          <w:color w:val="000000" w:themeColor="text1"/>
        </w:rPr>
      </w:pPr>
      <w:r w:rsidRPr="007620CB">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690A577F" w14:textId="77777777" w:rsidR="0060313B" w:rsidRPr="007620CB" w:rsidRDefault="0060313B" w:rsidP="0060313B">
      <w:pPr>
        <w:pStyle w:val="Prrafodelista"/>
        <w:tabs>
          <w:tab w:val="left" w:pos="284"/>
          <w:tab w:val="left" w:pos="426"/>
        </w:tabs>
        <w:spacing w:before="240" w:after="240" w:line="360" w:lineRule="auto"/>
        <w:ind w:left="0" w:right="49"/>
        <w:jc w:val="both"/>
        <w:rPr>
          <w:rFonts w:ascii="Palatino Linotype" w:hAnsi="Palatino Linotype"/>
          <w:color w:val="000000" w:themeColor="text1"/>
        </w:rPr>
      </w:pPr>
    </w:p>
    <w:p w14:paraId="07A52F6A" w14:textId="04D75521" w:rsidR="009F3E50" w:rsidRPr="007620CB" w:rsidRDefault="005A016E" w:rsidP="0060313B">
      <w:pPr>
        <w:numPr>
          <w:ilvl w:val="0"/>
          <w:numId w:val="37"/>
        </w:numPr>
        <w:tabs>
          <w:tab w:val="left" w:pos="284"/>
          <w:tab w:val="left" w:pos="426"/>
        </w:tabs>
        <w:spacing w:before="240" w:after="240" w:line="360" w:lineRule="auto"/>
        <w:ind w:left="0" w:right="49" w:firstLine="0"/>
        <w:contextualSpacing/>
        <w:jc w:val="both"/>
        <w:rPr>
          <w:rFonts w:ascii="Palatino Linotype" w:hAnsi="Palatino Linotype"/>
          <w:color w:val="000000" w:themeColor="text1"/>
        </w:rPr>
      </w:pPr>
      <w:r w:rsidRPr="007620CB">
        <w:rPr>
          <w:rFonts w:ascii="Palatino Linotype" w:hAnsi="Palatino Linotype"/>
          <w:color w:val="000000" w:themeColor="text1"/>
        </w:rPr>
        <w:t xml:space="preserve">El </w:t>
      </w:r>
      <w:r w:rsidR="00D07DB3" w:rsidRPr="007620CB">
        <w:rPr>
          <w:rFonts w:ascii="Palatino Linotype" w:hAnsi="Palatino Linotype"/>
          <w:color w:val="000000" w:themeColor="text1"/>
        </w:rPr>
        <w:t>quince (15) de julio</w:t>
      </w:r>
      <w:r w:rsidRPr="007620CB">
        <w:rPr>
          <w:rFonts w:ascii="Palatino Linotype" w:hAnsi="Palatino Linotype"/>
          <w:color w:val="000000" w:themeColor="text1"/>
        </w:rPr>
        <w:t xml:space="preserve"> de dos mil veintidós</w:t>
      </w:r>
      <w:r w:rsidR="009F3E50" w:rsidRPr="007620CB">
        <w:rPr>
          <w:rFonts w:ascii="Palatino Linotype" w:hAnsi="Palatino Linotype"/>
          <w:color w:val="000000" w:themeColor="text1"/>
        </w:rPr>
        <w:t>,</w:t>
      </w:r>
      <w:r w:rsidRPr="007620CB">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7620CB">
        <w:rPr>
          <w:rFonts w:ascii="Palatino Linotype" w:hAnsi="Palatino Linotype" w:cs="Arial"/>
          <w:color w:val="000000" w:themeColor="text1"/>
          <w:lang w:val="es-ES"/>
        </w:rPr>
        <w:t>; y, en misma fecha, con fundamento en el artículo 181, tercer párrafo, de la Ley de Transparencia y Acceso a la Información Pública del Estado de México y Municipios,</w:t>
      </w:r>
      <w:r w:rsidRPr="007620CB">
        <w:rPr>
          <w:rFonts w:ascii="Palatino Linotype" w:hAnsi="Palatino Linotype" w:cs="Arial"/>
          <w:bCs/>
          <w:color w:val="000000" w:themeColor="text1"/>
          <w:lang w:val="es-ES"/>
        </w:rPr>
        <w:t xml:space="preserve"> </w:t>
      </w:r>
      <w:r w:rsidRPr="007620CB">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Pr="007620CB">
        <w:rPr>
          <w:rFonts w:ascii="Palatino Linotype" w:hAnsi="Palatino Linotype"/>
          <w:color w:val="000000" w:themeColor="text1"/>
        </w:rPr>
        <w:t>, y -----------------------------------</w:t>
      </w:r>
      <w:r w:rsidR="00D07DB3" w:rsidRPr="007620CB">
        <w:rPr>
          <w:rFonts w:ascii="Palatino Linotype" w:hAnsi="Palatino Linotype"/>
          <w:color w:val="000000" w:themeColor="text1"/>
        </w:rPr>
        <w:t>----------</w:t>
      </w:r>
    </w:p>
    <w:p w14:paraId="5C447C51" w14:textId="77777777" w:rsidR="0096234B" w:rsidRPr="007620C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7620CB" w:rsidRDefault="007C0013" w:rsidP="00B31E90">
      <w:pPr>
        <w:pStyle w:val="Ttulo1"/>
        <w:spacing w:before="0"/>
        <w:jc w:val="center"/>
        <w:rPr>
          <w:b/>
          <w:color w:val="000000" w:themeColor="text1"/>
        </w:rPr>
      </w:pPr>
      <w:bookmarkStart w:id="5" w:name="_Toc87456485"/>
      <w:r w:rsidRPr="007620CB">
        <w:rPr>
          <w:b/>
          <w:color w:val="000000" w:themeColor="text1"/>
        </w:rPr>
        <w:t>C</w:t>
      </w:r>
      <w:r w:rsidR="00E463FD" w:rsidRPr="007620CB">
        <w:rPr>
          <w:b/>
          <w:color w:val="000000" w:themeColor="text1"/>
        </w:rPr>
        <w:t xml:space="preserve"> </w:t>
      </w:r>
      <w:r w:rsidRPr="007620CB">
        <w:rPr>
          <w:b/>
          <w:color w:val="000000" w:themeColor="text1"/>
        </w:rPr>
        <w:t>O</w:t>
      </w:r>
      <w:r w:rsidR="00E463FD" w:rsidRPr="007620CB">
        <w:rPr>
          <w:b/>
          <w:color w:val="000000" w:themeColor="text1"/>
        </w:rPr>
        <w:t xml:space="preserve"> </w:t>
      </w:r>
      <w:r w:rsidRPr="007620CB">
        <w:rPr>
          <w:b/>
          <w:color w:val="000000" w:themeColor="text1"/>
        </w:rPr>
        <w:t>N</w:t>
      </w:r>
      <w:r w:rsidR="00E463FD" w:rsidRPr="007620CB">
        <w:rPr>
          <w:b/>
          <w:color w:val="000000" w:themeColor="text1"/>
        </w:rPr>
        <w:t xml:space="preserve"> </w:t>
      </w:r>
      <w:r w:rsidRPr="007620CB">
        <w:rPr>
          <w:b/>
          <w:color w:val="000000" w:themeColor="text1"/>
        </w:rPr>
        <w:t>S</w:t>
      </w:r>
      <w:r w:rsidR="00E463FD" w:rsidRPr="007620CB">
        <w:rPr>
          <w:b/>
          <w:color w:val="000000" w:themeColor="text1"/>
        </w:rPr>
        <w:t xml:space="preserve"> </w:t>
      </w:r>
      <w:r w:rsidRPr="007620CB">
        <w:rPr>
          <w:b/>
          <w:color w:val="000000" w:themeColor="text1"/>
        </w:rPr>
        <w:t>I</w:t>
      </w:r>
      <w:r w:rsidR="00E463FD" w:rsidRPr="007620CB">
        <w:rPr>
          <w:b/>
          <w:color w:val="000000" w:themeColor="text1"/>
        </w:rPr>
        <w:t xml:space="preserve"> </w:t>
      </w:r>
      <w:r w:rsidRPr="007620CB">
        <w:rPr>
          <w:b/>
          <w:color w:val="000000" w:themeColor="text1"/>
        </w:rPr>
        <w:t>D</w:t>
      </w:r>
      <w:r w:rsidR="00E463FD" w:rsidRPr="007620CB">
        <w:rPr>
          <w:b/>
          <w:color w:val="000000" w:themeColor="text1"/>
        </w:rPr>
        <w:t xml:space="preserve"> </w:t>
      </w:r>
      <w:r w:rsidRPr="007620CB">
        <w:rPr>
          <w:b/>
          <w:color w:val="000000" w:themeColor="text1"/>
        </w:rPr>
        <w:t>E</w:t>
      </w:r>
      <w:r w:rsidR="00E463FD" w:rsidRPr="007620CB">
        <w:rPr>
          <w:b/>
          <w:color w:val="000000" w:themeColor="text1"/>
        </w:rPr>
        <w:t xml:space="preserve"> </w:t>
      </w:r>
      <w:r w:rsidRPr="007620CB">
        <w:rPr>
          <w:b/>
          <w:color w:val="000000" w:themeColor="text1"/>
        </w:rPr>
        <w:t>R</w:t>
      </w:r>
      <w:r w:rsidR="00E463FD" w:rsidRPr="007620CB">
        <w:rPr>
          <w:b/>
          <w:color w:val="000000" w:themeColor="text1"/>
        </w:rPr>
        <w:t xml:space="preserve"> </w:t>
      </w:r>
      <w:r w:rsidRPr="007620CB">
        <w:rPr>
          <w:b/>
          <w:color w:val="000000" w:themeColor="text1"/>
        </w:rPr>
        <w:t>A</w:t>
      </w:r>
      <w:r w:rsidR="00E463FD" w:rsidRPr="007620CB">
        <w:rPr>
          <w:b/>
          <w:color w:val="000000" w:themeColor="text1"/>
        </w:rPr>
        <w:t xml:space="preserve"> </w:t>
      </w:r>
      <w:r w:rsidRPr="007620CB">
        <w:rPr>
          <w:b/>
          <w:color w:val="000000" w:themeColor="text1"/>
        </w:rPr>
        <w:t>N</w:t>
      </w:r>
      <w:r w:rsidR="00E463FD" w:rsidRPr="007620CB">
        <w:rPr>
          <w:b/>
          <w:color w:val="000000" w:themeColor="text1"/>
        </w:rPr>
        <w:t xml:space="preserve"> </w:t>
      </w:r>
      <w:r w:rsidRPr="007620CB">
        <w:rPr>
          <w:b/>
          <w:color w:val="000000" w:themeColor="text1"/>
        </w:rPr>
        <w:t>D</w:t>
      </w:r>
      <w:r w:rsidR="00E463FD" w:rsidRPr="007620CB">
        <w:rPr>
          <w:b/>
          <w:color w:val="000000" w:themeColor="text1"/>
        </w:rPr>
        <w:t xml:space="preserve"> </w:t>
      </w:r>
      <w:r w:rsidRPr="007620CB">
        <w:rPr>
          <w:b/>
          <w:color w:val="000000" w:themeColor="text1"/>
        </w:rPr>
        <w:t>O</w:t>
      </w:r>
      <w:bookmarkEnd w:id="3"/>
      <w:bookmarkEnd w:id="4"/>
      <w:bookmarkEnd w:id="5"/>
    </w:p>
    <w:p w14:paraId="435CF9A4" w14:textId="77777777" w:rsidR="00FC1DA7" w:rsidRPr="007620CB" w:rsidRDefault="00FC1DA7" w:rsidP="00B31E90">
      <w:pPr>
        <w:rPr>
          <w:color w:val="000000" w:themeColor="text1"/>
          <w:lang w:eastAsia="en-US"/>
        </w:rPr>
      </w:pPr>
    </w:p>
    <w:p w14:paraId="629A5BE2" w14:textId="56C3E7D5" w:rsidR="007C0013" w:rsidRPr="007620C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7620CB">
        <w:rPr>
          <w:rFonts w:ascii="Palatino Linotype" w:hAnsi="Palatino Linotype"/>
          <w:b/>
          <w:color w:val="000000" w:themeColor="text1"/>
          <w:sz w:val="24"/>
        </w:rPr>
        <w:t>PRIMERO. De la competencia</w:t>
      </w:r>
      <w:bookmarkEnd w:id="6"/>
      <w:bookmarkEnd w:id="7"/>
      <w:bookmarkEnd w:id="8"/>
    </w:p>
    <w:p w14:paraId="60FBD8C7" w14:textId="77777777" w:rsidR="00FC1DA7" w:rsidRPr="007620CB" w:rsidRDefault="00FC1DA7" w:rsidP="00B31E90">
      <w:pPr>
        <w:rPr>
          <w:rFonts w:ascii="Palatino Linotype" w:hAnsi="Palatino Linotype"/>
          <w:color w:val="000000" w:themeColor="text1"/>
          <w:lang w:eastAsia="en-US"/>
        </w:rPr>
      </w:pPr>
    </w:p>
    <w:p w14:paraId="0BF52B18" w14:textId="515C3AEB" w:rsidR="005A228F" w:rsidRPr="007620CB" w:rsidRDefault="00A45546" w:rsidP="0060313B">
      <w:pPr>
        <w:pStyle w:val="Prrafodelista"/>
        <w:numPr>
          <w:ilvl w:val="0"/>
          <w:numId w:val="37"/>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7620C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620CB">
        <w:rPr>
          <w:rFonts w:ascii="Palatino Linotype" w:eastAsia="Calibri" w:hAnsi="Palatino Linotype" w:cs="Times New Roman"/>
          <w:color w:val="000000" w:themeColor="text1"/>
          <w:lang w:val="es-ES"/>
        </w:rPr>
        <w:t xml:space="preserve">etente para conocer y </w:t>
      </w:r>
      <w:r w:rsidR="00D10AB0" w:rsidRPr="007620CB">
        <w:rPr>
          <w:rFonts w:ascii="Palatino Linotype" w:eastAsia="Calibri" w:hAnsi="Palatino Linotype" w:cs="Times New Roman"/>
          <w:color w:val="000000" w:themeColor="text1"/>
          <w:lang w:val="es-ES"/>
        </w:rPr>
        <w:lastRenderedPageBreak/>
        <w:t xml:space="preserve">resolver </w:t>
      </w:r>
      <w:r w:rsidRPr="007620CB">
        <w:rPr>
          <w:rFonts w:ascii="Palatino Linotype" w:eastAsia="Calibri" w:hAnsi="Palatino Linotype" w:cs="Times New Roman"/>
          <w:color w:val="000000" w:themeColor="text1"/>
          <w:lang w:val="es-ES"/>
        </w:rPr>
        <w:t xml:space="preserve">el presente recurso de conformidad con el artículo: 6, apartado A, fracción IV de la </w:t>
      </w:r>
      <w:r w:rsidRPr="007620CB">
        <w:rPr>
          <w:rFonts w:ascii="Palatino Linotype" w:eastAsia="Calibri" w:hAnsi="Palatino Linotype" w:cs="Times New Roman"/>
          <w:b/>
          <w:color w:val="000000" w:themeColor="text1"/>
          <w:lang w:val="es-ES"/>
        </w:rPr>
        <w:t>Constitución Política de los Estados Unidos Mexicanos</w:t>
      </w:r>
      <w:r w:rsidRPr="007620CB">
        <w:rPr>
          <w:rFonts w:ascii="Palatino Linotype" w:eastAsia="Calibri" w:hAnsi="Palatino Linotype" w:cs="Times New Roman"/>
          <w:color w:val="000000" w:themeColor="text1"/>
          <w:lang w:val="es-ES"/>
        </w:rPr>
        <w:t xml:space="preserve">; 5, párrafos </w:t>
      </w:r>
      <w:r w:rsidR="000B7C4F" w:rsidRPr="007620CB">
        <w:rPr>
          <w:rFonts w:ascii="Palatino Linotype" w:eastAsia="Calibri" w:hAnsi="Palatino Linotype" w:cs="Times New Roman"/>
          <w:color w:val="000000" w:themeColor="text1"/>
          <w:lang w:val="es-ES"/>
        </w:rPr>
        <w:t>trigésimo, trigésimo primero y trigésimo segundo</w:t>
      </w:r>
      <w:r w:rsidR="004F785F" w:rsidRPr="007620CB">
        <w:rPr>
          <w:rFonts w:ascii="Palatino Linotype" w:eastAsia="Calibri" w:hAnsi="Palatino Linotype" w:cs="Times New Roman"/>
          <w:color w:val="000000" w:themeColor="text1"/>
          <w:lang w:val="es-ES"/>
        </w:rPr>
        <w:t>,</w:t>
      </w:r>
      <w:r w:rsidRPr="007620CB">
        <w:rPr>
          <w:rFonts w:ascii="Palatino Linotype" w:eastAsia="Calibri" w:hAnsi="Palatino Linotype" w:cs="Times New Roman"/>
          <w:color w:val="000000" w:themeColor="text1"/>
          <w:lang w:val="es-ES"/>
        </w:rPr>
        <w:t xml:space="preserve"> fracciones IV y V</w:t>
      </w:r>
      <w:r w:rsidR="004F785F" w:rsidRPr="007620CB">
        <w:rPr>
          <w:rFonts w:ascii="Palatino Linotype" w:eastAsia="Calibri" w:hAnsi="Palatino Linotype" w:cs="Times New Roman"/>
          <w:color w:val="000000" w:themeColor="text1"/>
          <w:lang w:val="es-ES"/>
        </w:rPr>
        <w:t>,</w:t>
      </w:r>
      <w:r w:rsidRPr="007620CB">
        <w:rPr>
          <w:rFonts w:ascii="Palatino Linotype" w:eastAsia="Calibri" w:hAnsi="Palatino Linotype" w:cs="Times New Roman"/>
          <w:color w:val="000000" w:themeColor="text1"/>
          <w:lang w:val="es-ES"/>
        </w:rPr>
        <w:t xml:space="preserve"> de la </w:t>
      </w:r>
      <w:r w:rsidRPr="007620CB">
        <w:rPr>
          <w:rFonts w:ascii="Palatino Linotype" w:eastAsia="Calibri" w:hAnsi="Palatino Linotype" w:cs="Times New Roman"/>
          <w:b/>
          <w:color w:val="000000" w:themeColor="text1"/>
          <w:lang w:val="es-ES"/>
        </w:rPr>
        <w:t>Constitución Política del Estado Libre y Soberano de México</w:t>
      </w:r>
      <w:r w:rsidRPr="007620C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620CB">
        <w:rPr>
          <w:rFonts w:ascii="Palatino Linotype" w:eastAsia="Calibri" w:hAnsi="Palatino Linotype" w:cs="Arial"/>
          <w:color w:val="000000" w:themeColor="text1"/>
          <w:lang w:val="es-ES"/>
        </w:rPr>
        <w:t xml:space="preserve">de la </w:t>
      </w:r>
      <w:r w:rsidRPr="007620CB">
        <w:rPr>
          <w:rFonts w:ascii="Palatino Linotype" w:eastAsia="Calibri" w:hAnsi="Palatino Linotype" w:cs="Arial"/>
          <w:b/>
          <w:color w:val="000000" w:themeColor="text1"/>
          <w:lang w:val="es-ES"/>
        </w:rPr>
        <w:t>Ley de Transparencia y Acceso a la Información Pública del Estado de México y Municipios</w:t>
      </w:r>
      <w:r w:rsidRPr="007620CB">
        <w:rPr>
          <w:rFonts w:ascii="Palatino Linotype" w:eastAsia="Calibri" w:hAnsi="Palatino Linotype" w:cs="Arial"/>
          <w:color w:val="000000" w:themeColor="text1"/>
          <w:lang w:val="es-ES"/>
        </w:rPr>
        <w:t xml:space="preserve">; y 10, 7, 9 fracciones I y XXIV, y 11 del </w:t>
      </w:r>
      <w:r w:rsidRPr="007620C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7620C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620C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7620CB">
        <w:rPr>
          <w:rFonts w:ascii="Palatino Linotype" w:hAnsi="Palatino Linotype"/>
          <w:b/>
          <w:color w:val="000000" w:themeColor="text1"/>
          <w:sz w:val="24"/>
        </w:rPr>
        <w:t>SEGUNDO. De la oportunidad y proced</w:t>
      </w:r>
      <w:r w:rsidR="00F35C44" w:rsidRPr="007620CB">
        <w:rPr>
          <w:rFonts w:ascii="Palatino Linotype" w:hAnsi="Palatino Linotype"/>
          <w:b/>
          <w:color w:val="000000" w:themeColor="text1"/>
          <w:sz w:val="24"/>
        </w:rPr>
        <w:t>encia</w:t>
      </w:r>
      <w:r w:rsidRPr="007620CB">
        <w:rPr>
          <w:rFonts w:ascii="Palatino Linotype" w:hAnsi="Palatino Linotype"/>
          <w:b/>
          <w:color w:val="000000" w:themeColor="text1"/>
          <w:sz w:val="24"/>
        </w:rPr>
        <w:t>.</w:t>
      </w:r>
      <w:bookmarkEnd w:id="9"/>
      <w:bookmarkEnd w:id="10"/>
      <w:bookmarkEnd w:id="11"/>
    </w:p>
    <w:p w14:paraId="18E22450" w14:textId="77777777" w:rsidR="00C6440A" w:rsidRPr="007620CB" w:rsidRDefault="00C6440A" w:rsidP="00B31E90">
      <w:pPr>
        <w:rPr>
          <w:color w:val="000000" w:themeColor="text1"/>
          <w:lang w:eastAsia="en-US"/>
        </w:rPr>
      </w:pPr>
    </w:p>
    <w:p w14:paraId="63E5A495" w14:textId="14368511" w:rsidR="009E360A" w:rsidRPr="007620CB" w:rsidRDefault="003E6D0F"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eastAsia="Calibri" w:hAnsi="Palatino Linotype" w:cs="Arial"/>
          <w:color w:val="000000" w:themeColor="text1"/>
        </w:rPr>
        <w:t xml:space="preserve">El </w:t>
      </w:r>
      <w:r w:rsidR="00740BA4" w:rsidRPr="007620CB">
        <w:rPr>
          <w:rFonts w:ascii="Palatino Linotype" w:eastAsia="Calibri" w:hAnsi="Palatino Linotype" w:cs="Arial"/>
          <w:color w:val="000000" w:themeColor="text1"/>
        </w:rPr>
        <w:t xml:space="preserve">medio de impugnación fue presentado a través del </w:t>
      </w:r>
      <w:r w:rsidR="00740BA4" w:rsidRPr="007620CB">
        <w:rPr>
          <w:rFonts w:ascii="Palatino Linotype" w:eastAsia="Calibri" w:hAnsi="Palatino Linotype" w:cs="Arial"/>
          <w:bCs/>
          <w:iCs/>
          <w:color w:val="000000" w:themeColor="text1"/>
        </w:rPr>
        <w:t>SAIMEX</w:t>
      </w:r>
      <w:r w:rsidR="00740BA4" w:rsidRPr="007620C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620CB">
        <w:rPr>
          <w:rFonts w:ascii="Palatino Linotype" w:eastAsia="Calibri" w:hAnsi="Palatino Linotype" w:cs="Arial"/>
          <w:b/>
          <w:color w:val="000000" w:themeColor="text1"/>
        </w:rPr>
        <w:t>SUJETO OBLIGADO</w:t>
      </w:r>
      <w:r w:rsidR="00740BA4" w:rsidRPr="007620CB">
        <w:rPr>
          <w:rFonts w:ascii="Palatino Linotype" w:eastAsia="Calibri" w:hAnsi="Palatino Linotype" w:cs="Arial"/>
          <w:color w:val="000000" w:themeColor="text1"/>
        </w:rPr>
        <w:t xml:space="preserve"> entregó respuesta el </w:t>
      </w:r>
      <w:r w:rsidR="00D07DB3" w:rsidRPr="007620CB">
        <w:rPr>
          <w:rFonts w:ascii="Palatino Linotype" w:eastAsia="Calibri" w:hAnsi="Palatino Linotype" w:cs="Arial"/>
          <w:color w:val="000000" w:themeColor="text1"/>
        </w:rPr>
        <w:t>veinticuatro (24) de marzo</w:t>
      </w:r>
      <w:r w:rsidR="00EF7B70" w:rsidRPr="007620CB">
        <w:rPr>
          <w:rFonts w:ascii="Palatino Linotype" w:eastAsia="Calibri" w:hAnsi="Palatino Linotype" w:cs="Arial"/>
          <w:color w:val="000000" w:themeColor="text1"/>
        </w:rPr>
        <w:t xml:space="preserve"> de dos mil veintidós</w:t>
      </w:r>
      <w:r w:rsidR="00740BA4" w:rsidRPr="007620CB">
        <w:rPr>
          <w:rFonts w:ascii="Palatino Linotype" w:eastAsia="Calibri" w:hAnsi="Palatino Linotype" w:cs="Arial"/>
          <w:color w:val="000000" w:themeColor="text1"/>
        </w:rPr>
        <w:t xml:space="preserve">, de tal forma que el plazo para interponer el recurso de revisión transcurrió del </w:t>
      </w:r>
      <w:r w:rsidR="00D07DB3" w:rsidRPr="007620CB">
        <w:rPr>
          <w:rFonts w:ascii="Palatino Linotype" w:eastAsia="Calibri" w:hAnsi="Palatino Linotype" w:cs="Arial"/>
          <w:color w:val="000000" w:themeColor="text1"/>
        </w:rPr>
        <w:t>veinticinco (25) de marzo al veintiuno (21) de abril</w:t>
      </w:r>
      <w:r w:rsidR="00705CFC" w:rsidRPr="007620CB">
        <w:rPr>
          <w:rFonts w:ascii="Palatino Linotype" w:eastAsia="Calibri" w:hAnsi="Palatino Linotype" w:cs="Arial"/>
          <w:color w:val="000000" w:themeColor="text1"/>
        </w:rPr>
        <w:t xml:space="preserve"> de dos mil veintidós</w:t>
      </w:r>
      <w:r w:rsidR="00921375" w:rsidRPr="007620CB">
        <w:rPr>
          <w:rFonts w:ascii="Palatino Linotype" w:eastAsia="Calibri" w:hAnsi="Palatino Linotype" w:cs="Arial"/>
          <w:color w:val="000000" w:themeColor="text1"/>
        </w:rPr>
        <w:t>,</w:t>
      </w:r>
      <w:r w:rsidR="00740BA4" w:rsidRPr="007620CB">
        <w:rPr>
          <w:rFonts w:ascii="Palatino Linotype" w:eastAsia="Calibri" w:hAnsi="Palatino Linotype" w:cs="Arial"/>
          <w:color w:val="000000" w:themeColor="text1"/>
        </w:rPr>
        <w:t xml:space="preserve"> sin contemplar en el cómputo los </w:t>
      </w:r>
      <w:r w:rsidR="009F3E50" w:rsidRPr="007620CB">
        <w:rPr>
          <w:rFonts w:ascii="Palatino Linotype" w:eastAsia="Calibri" w:hAnsi="Palatino Linotype" w:cs="Arial"/>
          <w:color w:val="000000" w:themeColor="text1"/>
        </w:rPr>
        <w:t>sábados, domingos y días inhábiles</w:t>
      </w:r>
      <w:r w:rsidR="00666897" w:rsidRPr="007620CB">
        <w:rPr>
          <w:rFonts w:ascii="Palatino Linotype" w:eastAsia="Calibri" w:hAnsi="Palatino Linotype" w:cs="Arial"/>
          <w:color w:val="000000" w:themeColor="text1"/>
        </w:rPr>
        <w:t xml:space="preserve">, </w:t>
      </w:r>
      <w:r w:rsidR="00740BA4" w:rsidRPr="007620CB">
        <w:rPr>
          <w:rFonts w:ascii="Palatino Linotype" w:eastAsia="Calibri" w:hAnsi="Palatino Linotype" w:cs="Arial"/>
          <w:color w:val="000000" w:themeColor="text1"/>
        </w:rPr>
        <w:t>en términos del artículo 3</w:t>
      </w:r>
      <w:r w:rsidR="00921375" w:rsidRPr="007620CB">
        <w:rPr>
          <w:rFonts w:ascii="Palatino Linotype" w:eastAsia="Calibri" w:hAnsi="Palatino Linotype" w:cs="Arial"/>
          <w:color w:val="000000" w:themeColor="text1"/>
        </w:rPr>
        <w:t>,</w:t>
      </w:r>
      <w:r w:rsidR="00740BA4" w:rsidRPr="007620CB">
        <w:rPr>
          <w:rFonts w:ascii="Palatino Linotype" w:eastAsia="Calibri" w:hAnsi="Palatino Linotype" w:cs="Arial"/>
          <w:color w:val="000000" w:themeColor="text1"/>
        </w:rPr>
        <w:t xml:space="preserve"> fracción X</w:t>
      </w:r>
      <w:r w:rsidR="00921375" w:rsidRPr="007620CB">
        <w:rPr>
          <w:rFonts w:ascii="Palatino Linotype" w:eastAsia="Calibri" w:hAnsi="Palatino Linotype" w:cs="Arial"/>
          <w:color w:val="000000" w:themeColor="text1"/>
        </w:rPr>
        <w:t>,</w:t>
      </w:r>
      <w:r w:rsidR="00740BA4" w:rsidRPr="007620CB">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620CB" w:rsidRDefault="00740BA4"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0418630" w14:textId="188C73D0" w:rsidR="004E0003" w:rsidRPr="007620CB" w:rsidRDefault="00D07DB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eastAsia="Calibri" w:hAnsi="Palatino Linotype" w:cs="Arial"/>
          <w:color w:val="000000" w:themeColor="text1"/>
        </w:rPr>
        <w:t>D</w:t>
      </w:r>
      <w:r w:rsidR="004E0003" w:rsidRPr="007620CB">
        <w:rPr>
          <w:rFonts w:ascii="Palatino Linotype" w:eastAsia="Calibri" w:hAnsi="Palatino Linotype" w:cs="Arial"/>
          <w:color w:val="000000" w:themeColor="text1"/>
        </w:rPr>
        <w:t xml:space="preserve">e </w:t>
      </w:r>
      <w:r w:rsidR="004E0003" w:rsidRPr="007620CB">
        <w:rPr>
          <w:rFonts w:ascii="Palatino Linotype" w:eastAsia="Calibri" w:hAnsi="Palatino Linotype" w:cs="Arial"/>
          <w:color w:val="000000" w:themeColor="text1"/>
          <w:lang w:val="es-ES_tradnl"/>
        </w:rPr>
        <w:t xml:space="preserve">las constancias que obran en el expediente digital que se revisa, se aprecia que el hoy </w:t>
      </w:r>
      <w:r w:rsidR="004E0003" w:rsidRPr="007620CB">
        <w:rPr>
          <w:rFonts w:ascii="Palatino Linotype" w:eastAsia="Calibri" w:hAnsi="Palatino Linotype" w:cs="Arial"/>
          <w:b/>
          <w:color w:val="000000" w:themeColor="text1"/>
          <w:lang w:val="es-ES_tradnl"/>
        </w:rPr>
        <w:t xml:space="preserve">RECURRENTE </w:t>
      </w:r>
      <w:r w:rsidR="004E0003" w:rsidRPr="007620CB">
        <w:rPr>
          <w:rFonts w:ascii="Palatino Linotype" w:eastAsia="Calibri" w:hAnsi="Palatino Linotype" w:cs="Arial"/>
          <w:color w:val="000000" w:themeColor="text1"/>
          <w:lang w:val="es-ES_tradnl"/>
        </w:rPr>
        <w:t xml:space="preserve">presentó su inconformidad el veinticuatro (24) de marzo de dos mil veitidós; esto es, un día antes de que iniciara el plazo precitado, circunstancia que no es determinante para declarar extemporaneidad, toda vez que </w:t>
      </w:r>
      <w:r w:rsidR="004E0003" w:rsidRPr="007620CB">
        <w:rPr>
          <w:rFonts w:ascii="Palatino Linotype" w:eastAsia="Calibri" w:hAnsi="Palatino Linotype" w:cs="Arial"/>
          <w:color w:val="000000" w:themeColor="text1"/>
          <w:lang w:val="es-ES_tradnl"/>
        </w:rPr>
        <w:lastRenderedPageBreak/>
        <w:t>el tiempo concedido es para delimitar el término en que se puede impugnar la respuesta, luego entonces, no impide que se presenten antes de iniciado el plazo concedido.</w:t>
      </w:r>
    </w:p>
    <w:p w14:paraId="0CC59E75" w14:textId="77777777" w:rsidR="004E0003" w:rsidRPr="007620CB" w:rsidRDefault="004E000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45C98C4" w14:textId="77777777" w:rsidR="004E0003" w:rsidRPr="007620CB" w:rsidRDefault="004E000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7620CB">
        <w:rPr>
          <w:rStyle w:val="Refdenotaalpie"/>
          <w:rFonts w:ascii="Palatino Linotype" w:eastAsia="Calibri" w:hAnsi="Palatino Linotype" w:cs="Arial"/>
          <w:color w:val="000000" w:themeColor="text1"/>
        </w:rPr>
        <w:footnoteReference w:id="1"/>
      </w:r>
      <w:r w:rsidRPr="007620CB">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3F5D5BC3" w14:textId="77777777" w:rsidR="004E0003" w:rsidRPr="007620CB" w:rsidRDefault="004E000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B962965" w14:textId="77777777" w:rsidR="004E0003" w:rsidRPr="007620CB" w:rsidRDefault="004E000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eastAsia="Calibri" w:hAnsi="Palatino Linotype" w:cs="Arial"/>
          <w:color w:val="000000" w:themeColor="text1"/>
        </w:rPr>
        <w:t xml:space="preserve">Discernimiento </w:t>
      </w:r>
      <w:r w:rsidRPr="007620CB">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4ABEF490" w14:textId="77777777" w:rsidR="004E0003" w:rsidRPr="007620CB" w:rsidRDefault="004E000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AB90F4F" w14:textId="77777777" w:rsidR="004E0003" w:rsidRPr="007620CB" w:rsidRDefault="004E0003" w:rsidP="0060313B">
      <w:pPr>
        <w:pStyle w:val="Prrafodelista"/>
        <w:spacing w:line="276" w:lineRule="auto"/>
        <w:ind w:left="0" w:right="567"/>
        <w:jc w:val="both"/>
        <w:rPr>
          <w:rFonts w:ascii="Palatino Linotype" w:eastAsia="Times New Roman" w:hAnsi="Palatino Linotype" w:cs="Arial"/>
          <w:bCs/>
          <w:color w:val="000000" w:themeColor="text1"/>
          <w:sz w:val="22"/>
          <w:szCs w:val="22"/>
          <w:lang w:eastAsia="es-MX"/>
        </w:rPr>
      </w:pPr>
      <w:r w:rsidRPr="007620CB">
        <w:rPr>
          <w:rFonts w:ascii="Palatino Linotype" w:eastAsia="Times New Roman" w:hAnsi="Palatino Linotype" w:cs="Arial"/>
          <w:b/>
          <w:bCs/>
          <w:i/>
          <w:color w:val="000000" w:themeColor="text1"/>
          <w:sz w:val="22"/>
          <w:szCs w:val="22"/>
          <w:lang w:eastAsia="es-MX"/>
        </w:rPr>
        <w:lastRenderedPageBreak/>
        <w:t>RECURSO DE RECLAMACIÓN. SU INTERPOSICIÓN NO ES EXTEMPORÁNEA SI SE REALIZA ANTES DE QUE INICIE EL PLAZO PARA HACERLO.</w:t>
      </w:r>
      <w:r w:rsidRPr="007620CB">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88CF8C1" w14:textId="77777777" w:rsidR="004E0003" w:rsidRPr="007620CB" w:rsidRDefault="004E000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32FE0A6" w14:textId="77777777" w:rsidR="004E0003" w:rsidRPr="007620CB" w:rsidRDefault="004E000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eastAsia="Calibri" w:hAnsi="Palatino Linotype" w:cs="Arial"/>
          <w:color w:val="000000" w:themeColor="text1"/>
        </w:rPr>
        <w:t xml:space="preserve">Esto </w:t>
      </w:r>
      <w:r w:rsidRPr="007620CB">
        <w:rPr>
          <w:rFonts w:ascii="Palatino Linotype" w:hAnsi="Palatino Linotype" w:cs="Arial"/>
        </w:rPr>
        <w:t xml:space="preserve">es así porque, en primer lugar, es necesario que el </w:t>
      </w:r>
      <w:r w:rsidRPr="007620CB">
        <w:rPr>
          <w:rFonts w:ascii="Palatino Linotype" w:hAnsi="Palatino Linotype" w:cs="Arial"/>
          <w:b/>
        </w:rPr>
        <w:t>RECURRENTE</w:t>
      </w:r>
      <w:r w:rsidRPr="007620CB">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7620CB">
        <w:rPr>
          <w:rFonts w:ascii="Palatino Linotype" w:hAnsi="Palatino Linotype" w:cs="Arial"/>
          <w:b/>
        </w:rPr>
        <w:t>RECURRENTE</w:t>
      </w:r>
      <w:r w:rsidRPr="007620CB">
        <w:rPr>
          <w:rFonts w:ascii="Palatino Linotype" w:hAnsi="Palatino Linotype" w:cs="Arial"/>
        </w:rPr>
        <w:t xml:space="preserve"> actúe, ya que, por el contrario, lo que demuestra es el interés de éste para ejercer su derecho bajo el principio constitucional de justicia expedita.</w:t>
      </w:r>
    </w:p>
    <w:p w14:paraId="3ECA26A8" w14:textId="77777777" w:rsidR="004E0003" w:rsidRPr="007620CB" w:rsidRDefault="004E000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39D983" w14:textId="77777777" w:rsidR="004E0003" w:rsidRPr="007620CB" w:rsidRDefault="004E000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eastAsia="Calibri" w:hAnsi="Palatino Linotype" w:cs="Arial"/>
          <w:color w:val="000000" w:themeColor="text1"/>
        </w:rPr>
        <w:t xml:space="preserve">Por </w:t>
      </w:r>
      <w:r w:rsidRPr="007620CB">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25A78AB" w14:textId="77777777" w:rsidR="004E0003" w:rsidRPr="007620CB" w:rsidRDefault="004E000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3D3F82F" w:rsidR="00740BA4" w:rsidRPr="007620CB" w:rsidRDefault="004E000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hAnsi="Palatino Linotype" w:cs="Arial"/>
        </w:rPr>
        <w:t>Así, la interposición del recurso de revisión antes de que inicie el plazo para su presentación no es determinante para declararlo extemporáneo</w:t>
      </w:r>
      <w:r w:rsidRPr="007620CB">
        <w:rPr>
          <w:rFonts w:ascii="Palatino Linotype" w:hAnsi="Palatino Linotype" w:cs="Arial"/>
          <w:lang w:val="es-ES"/>
        </w:rPr>
        <w:t xml:space="preserve">, siempre y cuando </w:t>
      </w:r>
      <w:r w:rsidRPr="007620CB">
        <w:rPr>
          <w:rFonts w:ascii="Palatino Linotype" w:hAnsi="Palatino Linotype" w:cs="Arial"/>
          <w:lang w:val="es-ES"/>
        </w:rPr>
        <w:lastRenderedPageBreak/>
        <w:t xml:space="preserve">ello ocurra de manera posterior a que se haya notificado la respuesta del </w:t>
      </w:r>
      <w:r w:rsidRPr="007620CB">
        <w:rPr>
          <w:rFonts w:ascii="Palatino Linotype" w:hAnsi="Palatino Linotype" w:cs="Arial"/>
          <w:b/>
          <w:lang w:val="es-ES"/>
        </w:rPr>
        <w:t>SUJETO OBLIGADO</w:t>
      </w:r>
      <w:r w:rsidRPr="007620CB">
        <w:rPr>
          <w:rFonts w:ascii="Palatino Linotype" w:hAnsi="Palatino Linotype" w:cs="Arial"/>
          <w:bCs/>
          <w:lang w:val="es-ES"/>
        </w:rPr>
        <w:t xml:space="preserve"> -tal como ocurre en el presente asunto-.</w:t>
      </w:r>
    </w:p>
    <w:p w14:paraId="59CCEA40" w14:textId="77777777" w:rsidR="00774AB3" w:rsidRPr="007620CB" w:rsidRDefault="00774AB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4D3EEC12" w:rsidR="00774AB3" w:rsidRPr="007620CB" w:rsidRDefault="00774AB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hAnsi="Palatino Linotype" w:cs="Arial"/>
          <w:color w:val="000000" w:themeColor="text1"/>
        </w:rPr>
        <w:t xml:space="preserve">Por </w:t>
      </w:r>
      <w:r w:rsidRPr="007620CB">
        <w:rPr>
          <w:rFonts w:ascii="Palatino Linotype" w:hAnsi="Palatino Linotype" w:cs="Arial"/>
          <w:color w:val="000000" w:themeColor="text1"/>
          <w:lang w:val="es-ES"/>
        </w:rPr>
        <w:t xml:space="preserve">otro lado, de la revisión al expediente electrónico contenido en el </w:t>
      </w:r>
      <w:r w:rsidR="00705CFC" w:rsidRPr="007620CB">
        <w:rPr>
          <w:rFonts w:ascii="Palatino Linotype" w:hAnsi="Palatino Linotype" w:cs="Arial"/>
          <w:color w:val="000000" w:themeColor="text1"/>
          <w:lang w:val="es-ES"/>
        </w:rPr>
        <w:t>SAIMEX,</w:t>
      </w:r>
      <w:r w:rsidRPr="007620CB">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7620CB">
        <w:rPr>
          <w:rFonts w:ascii="Palatino Linotype" w:hAnsi="Palatino Linotype" w:cs="Arial"/>
          <w:b/>
          <w:color w:val="000000" w:themeColor="text1"/>
          <w:lang w:val="es-ES"/>
        </w:rPr>
        <w:t xml:space="preserve">no </w:t>
      </w:r>
      <w:r w:rsidR="00921375" w:rsidRPr="007620CB">
        <w:rPr>
          <w:rFonts w:ascii="Palatino Linotype" w:hAnsi="Palatino Linotype" w:cs="Arial"/>
          <w:b/>
          <w:color w:val="000000" w:themeColor="text1"/>
          <w:lang w:val="es-ES"/>
        </w:rPr>
        <w:t xml:space="preserve">señaló </w:t>
      </w:r>
      <w:r w:rsidR="00D07DB3" w:rsidRPr="007620CB">
        <w:rPr>
          <w:rFonts w:ascii="Palatino Linotype" w:hAnsi="Palatino Linotype" w:cs="Arial"/>
          <w:b/>
          <w:color w:val="000000" w:themeColor="text1"/>
          <w:lang w:val="es-ES"/>
        </w:rPr>
        <w:t>su nombre completo</w:t>
      </w:r>
      <w:r w:rsidR="00921375" w:rsidRPr="007620CB">
        <w:rPr>
          <w:rFonts w:ascii="Palatino Linotype" w:hAnsi="Palatino Linotype" w:cs="Arial"/>
          <w:b/>
          <w:color w:val="000000" w:themeColor="text1"/>
          <w:lang w:val="es-ES"/>
        </w:rPr>
        <w:t>, ni se tiene certeza de su identidad</w:t>
      </w:r>
      <w:r w:rsidRPr="007620CB">
        <w:rPr>
          <w:rFonts w:ascii="Palatino Linotype" w:hAnsi="Palatino Linotype" w:cs="Arial"/>
          <w:color w:val="000000" w:themeColor="text1"/>
          <w:lang w:val="es-ES"/>
        </w:rPr>
        <w:t xml:space="preserve">; sin embargo, es importante señalar que </w:t>
      </w:r>
      <w:r w:rsidRPr="007620CB">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7620CB" w:rsidRDefault="00774AB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7620CB" w:rsidRDefault="00774AB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hAnsi="Palatino Linotype" w:cs="Arial"/>
          <w:color w:val="000000" w:themeColor="text1"/>
        </w:rPr>
        <w:t xml:space="preserve">Esto </w:t>
      </w:r>
      <w:r w:rsidRPr="007620CB">
        <w:rPr>
          <w:rFonts w:ascii="Palatino Linotype" w:hAnsi="Palatino Linotype" w:cs="Arial"/>
          <w:color w:val="000000" w:themeColor="text1"/>
          <w:lang w:val="es-ES"/>
        </w:rPr>
        <w:t xml:space="preserve">es así, ya que de conformidad con los artículos 6, apartado A, fracciones III y IV de la </w:t>
      </w:r>
      <w:r w:rsidRPr="007620CB">
        <w:rPr>
          <w:rFonts w:ascii="Palatino Linotype" w:hAnsi="Palatino Linotype" w:cs="Arial"/>
          <w:b/>
          <w:color w:val="000000" w:themeColor="text1"/>
          <w:lang w:val="es-ES"/>
        </w:rPr>
        <w:t>Constitución Política de los Estados Unidos Mexicanos</w:t>
      </w:r>
      <w:r w:rsidRPr="007620CB">
        <w:rPr>
          <w:rFonts w:ascii="Palatino Linotype" w:hAnsi="Palatino Linotype" w:cs="Arial"/>
          <w:color w:val="000000" w:themeColor="text1"/>
          <w:lang w:val="es-ES"/>
        </w:rPr>
        <w:t xml:space="preserve">; 5, párrafos vigésimo segundo, vigésimo tercero y vigésimo cuarto, fracciones III, IV y V, de la </w:t>
      </w:r>
      <w:r w:rsidRPr="007620CB">
        <w:rPr>
          <w:rFonts w:ascii="Palatino Linotype" w:hAnsi="Palatino Linotype" w:cs="Arial"/>
          <w:b/>
          <w:color w:val="000000" w:themeColor="text1"/>
          <w:lang w:val="es-ES"/>
        </w:rPr>
        <w:t>Constitución Política del Estado Libre y Soberano de México</w:t>
      </w:r>
      <w:r w:rsidRPr="007620CB">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7620CB" w:rsidRDefault="00774AB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7620CB" w:rsidRDefault="00774AB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hAnsi="Palatino Linotype" w:cs="Arial"/>
          <w:color w:val="000000" w:themeColor="text1"/>
        </w:rPr>
        <w:lastRenderedPageBreak/>
        <w:t xml:space="preserve">Por </w:t>
      </w:r>
      <w:r w:rsidRPr="007620C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7620CB" w:rsidRDefault="00774AB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7620CB" w:rsidRDefault="00774AB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hAnsi="Palatino Linotype" w:cs="Arial"/>
          <w:color w:val="000000" w:themeColor="text1"/>
        </w:rPr>
        <w:t xml:space="preserve">Asimismo, </w:t>
      </w:r>
      <w:r w:rsidRPr="007620C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7620CB" w:rsidRDefault="00774AB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7620CB" w:rsidRDefault="00774AB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hAnsi="Palatino Linotype" w:cs="Arial"/>
          <w:color w:val="000000" w:themeColor="text1"/>
        </w:rPr>
        <w:t xml:space="preserve">De </w:t>
      </w:r>
      <w:r w:rsidRPr="007620C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7620CB" w:rsidRDefault="00774AB3" w:rsidP="0060313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7620CB" w:rsidRDefault="009B1D13" w:rsidP="0060313B">
      <w:pPr>
        <w:pStyle w:val="Prrafodelista"/>
        <w:numPr>
          <w:ilvl w:val="0"/>
          <w:numId w:val="3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7620CB">
        <w:rPr>
          <w:rFonts w:ascii="Palatino Linotype" w:hAnsi="Palatino Linotype" w:cs="Arial"/>
          <w:color w:val="000000" w:themeColor="text1"/>
        </w:rPr>
        <w:t>Luego entonces</w:t>
      </w:r>
      <w:r w:rsidR="00774AB3" w:rsidRPr="007620CB">
        <w:rPr>
          <w:rFonts w:ascii="Palatino Linotype" w:eastAsia="Calibri" w:hAnsi="Palatino Linotype" w:cs="Arial"/>
        </w:rPr>
        <w:t xml:space="preserve">, </w:t>
      </w:r>
      <w:r w:rsidR="00774AB3" w:rsidRPr="007620CB">
        <w:rPr>
          <w:rFonts w:ascii="Palatino Linotype" w:eastAsia="Times New Roman" w:hAnsi="Palatino Linotype" w:cs="Arial"/>
          <w:color w:val="000000" w:themeColor="text1"/>
          <w:lang w:val="es-ES" w:eastAsia="es-MX"/>
        </w:rPr>
        <w:t xml:space="preserve">el nombre del </w:t>
      </w:r>
      <w:r w:rsidR="00774AB3" w:rsidRPr="007620CB">
        <w:rPr>
          <w:rFonts w:ascii="Palatino Linotype" w:eastAsia="Times New Roman" w:hAnsi="Palatino Linotype" w:cs="Arial"/>
          <w:b/>
          <w:color w:val="000000" w:themeColor="text1"/>
          <w:lang w:val="es-ES" w:eastAsia="es-MX"/>
        </w:rPr>
        <w:t>SOLICITANTE</w:t>
      </w:r>
      <w:r w:rsidR="00774AB3" w:rsidRPr="007620CB">
        <w:rPr>
          <w:rFonts w:ascii="Palatino Linotype" w:eastAsia="Times New Roman" w:hAnsi="Palatino Linotype" w:cs="Arial"/>
          <w:color w:val="000000" w:themeColor="text1"/>
          <w:lang w:val="es-ES" w:eastAsia="es-MX"/>
        </w:rPr>
        <w:t xml:space="preserve"> y subsecuente </w:t>
      </w:r>
      <w:r w:rsidR="00774AB3" w:rsidRPr="007620CB">
        <w:rPr>
          <w:rFonts w:ascii="Palatino Linotype" w:eastAsia="Times New Roman" w:hAnsi="Palatino Linotype" w:cs="Arial"/>
          <w:b/>
          <w:color w:val="000000" w:themeColor="text1"/>
          <w:lang w:val="es-ES" w:eastAsia="es-MX"/>
        </w:rPr>
        <w:t>RECURRENTE</w:t>
      </w:r>
      <w:r w:rsidR="00774AB3" w:rsidRPr="007620CB">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7620CB" w:rsidRDefault="009C4817" w:rsidP="0060313B">
      <w:pPr>
        <w:pStyle w:val="Prrafodelista"/>
        <w:ind w:left="0"/>
        <w:rPr>
          <w:rFonts w:ascii="Palatino Linotype" w:eastAsia="Times New Roman" w:hAnsi="Palatino Linotype" w:cs="Arial"/>
          <w:bCs/>
          <w:color w:val="000000" w:themeColor="text1"/>
          <w:lang w:eastAsia="es-MX"/>
        </w:rPr>
      </w:pPr>
    </w:p>
    <w:p w14:paraId="52DD5993" w14:textId="08389A07" w:rsidR="005F1362" w:rsidRPr="007620CB" w:rsidRDefault="00C6440A" w:rsidP="0060313B">
      <w:pPr>
        <w:pStyle w:val="Prrafodelista"/>
        <w:numPr>
          <w:ilvl w:val="0"/>
          <w:numId w:val="37"/>
        </w:numPr>
        <w:tabs>
          <w:tab w:val="left" w:pos="426"/>
        </w:tabs>
        <w:spacing w:line="360" w:lineRule="auto"/>
        <w:ind w:left="0" w:firstLine="0"/>
        <w:jc w:val="both"/>
        <w:rPr>
          <w:rFonts w:ascii="Palatino Linotype" w:hAnsi="Palatino Linotype"/>
          <w:color w:val="000000" w:themeColor="text1"/>
        </w:rPr>
      </w:pPr>
      <w:r w:rsidRPr="007620CB">
        <w:rPr>
          <w:rFonts w:ascii="Palatino Linotype" w:eastAsia="Calibri" w:hAnsi="Palatino Linotype" w:cs="Arial"/>
          <w:color w:val="000000" w:themeColor="text1"/>
        </w:rPr>
        <w:lastRenderedPageBreak/>
        <w:t>C</w:t>
      </w:r>
      <w:r w:rsidR="00AF6795" w:rsidRPr="007620CB">
        <w:rPr>
          <w:rFonts w:ascii="Palatino Linotype" w:eastAsia="Calibri" w:hAnsi="Palatino Linotype" w:cs="Arial"/>
          <w:color w:val="000000" w:themeColor="text1"/>
        </w:rPr>
        <w:t>onsecuencia de lo anterior, este</w:t>
      </w:r>
      <w:r w:rsidRPr="007620CB">
        <w:rPr>
          <w:rFonts w:ascii="Palatino Linotype" w:eastAsia="Calibri" w:hAnsi="Palatino Linotype" w:cs="Arial"/>
          <w:color w:val="000000" w:themeColor="text1"/>
        </w:rPr>
        <w:t xml:space="preserve"> </w:t>
      </w:r>
      <w:r w:rsidR="00AF6795" w:rsidRPr="007620CB">
        <w:rPr>
          <w:rFonts w:ascii="Palatino Linotype" w:eastAsia="Calibri" w:hAnsi="Palatino Linotype" w:cs="Arial"/>
          <w:color w:val="000000" w:themeColor="text1"/>
        </w:rPr>
        <w:t>Órgano Garante</w:t>
      </w:r>
      <w:r w:rsidRPr="007620CB">
        <w:rPr>
          <w:rFonts w:ascii="Palatino Linotype" w:eastAsia="Calibri" w:hAnsi="Palatino Linotype" w:cs="Arial"/>
          <w:color w:val="000000" w:themeColor="text1"/>
        </w:rPr>
        <w:t xml:space="preserve"> advierte que </w:t>
      </w:r>
      <w:r w:rsidR="00540208" w:rsidRPr="007620CB">
        <w:rPr>
          <w:rFonts w:ascii="Palatino Linotype" w:eastAsia="Calibri" w:hAnsi="Palatino Linotype" w:cs="Arial"/>
          <w:color w:val="000000" w:themeColor="text1"/>
        </w:rPr>
        <w:t xml:space="preserve">el escrito contiene las formalidades previstas por el artículo 180 último párrafo de la Ley </w:t>
      </w:r>
      <w:r w:rsidR="004911B6" w:rsidRPr="007620CB">
        <w:rPr>
          <w:rFonts w:ascii="Palatino Linotype" w:eastAsia="Calibri" w:hAnsi="Palatino Linotype" w:cs="Arial"/>
          <w:color w:val="000000" w:themeColor="text1"/>
        </w:rPr>
        <w:t>de Transparencia y Acceso a la Información Pública del Estado de México y Municipios</w:t>
      </w:r>
      <w:r w:rsidR="00540208" w:rsidRPr="007620CB">
        <w:rPr>
          <w:rFonts w:ascii="Palatino Linotype" w:eastAsia="Calibri" w:hAnsi="Palatino Linotype" w:cs="Arial"/>
          <w:color w:val="000000" w:themeColor="text1"/>
        </w:rPr>
        <w:t xml:space="preserve">, por lo que es procedente que </w:t>
      </w:r>
      <w:r w:rsidR="004911B6" w:rsidRPr="007620CB">
        <w:rPr>
          <w:rFonts w:ascii="Palatino Linotype" w:eastAsia="Calibri" w:hAnsi="Palatino Linotype" w:cs="Arial"/>
          <w:color w:val="000000" w:themeColor="text1"/>
        </w:rPr>
        <w:t>e</w:t>
      </w:r>
      <w:r w:rsidR="00540208" w:rsidRPr="007620C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7620CB" w:rsidRDefault="00872016" w:rsidP="0060313B">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75674E32" w:rsidR="00540208" w:rsidRPr="007620CB" w:rsidRDefault="001B0A3F" w:rsidP="0060313B">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620CB">
        <w:rPr>
          <w:rFonts w:ascii="Palatino Linotype" w:hAnsi="Palatino Linotype"/>
          <w:b/>
          <w:color w:val="000000" w:themeColor="text1"/>
          <w:sz w:val="24"/>
          <w:szCs w:val="24"/>
        </w:rPr>
        <w:t>TERCERO</w:t>
      </w:r>
      <w:r w:rsidR="00C50A2B" w:rsidRPr="007620CB">
        <w:rPr>
          <w:rFonts w:ascii="Palatino Linotype" w:hAnsi="Palatino Linotype"/>
          <w:b/>
          <w:color w:val="000000" w:themeColor="text1"/>
          <w:sz w:val="24"/>
          <w:szCs w:val="24"/>
        </w:rPr>
        <w:t>. De</w:t>
      </w:r>
      <w:r w:rsidR="00AD76A1" w:rsidRPr="007620CB">
        <w:rPr>
          <w:rFonts w:ascii="Palatino Linotype" w:hAnsi="Palatino Linotype"/>
          <w:b/>
          <w:color w:val="000000" w:themeColor="text1"/>
          <w:sz w:val="24"/>
          <w:szCs w:val="24"/>
        </w:rPr>
        <w:t xml:space="preserve">l planteamiento de la </w:t>
      </w:r>
      <w:r w:rsidR="00AD76A1" w:rsidRPr="007620CB">
        <w:rPr>
          <w:rFonts w:ascii="Palatino Linotype" w:hAnsi="Palatino Linotype"/>
          <w:b/>
          <w:i/>
          <w:color w:val="000000" w:themeColor="text1"/>
          <w:sz w:val="24"/>
          <w:szCs w:val="24"/>
        </w:rPr>
        <w:t>Litis</w:t>
      </w:r>
      <w:r w:rsidR="00C50A2B" w:rsidRPr="007620CB">
        <w:rPr>
          <w:rFonts w:ascii="Palatino Linotype" w:hAnsi="Palatino Linotype"/>
          <w:b/>
          <w:color w:val="000000" w:themeColor="text1"/>
          <w:sz w:val="24"/>
          <w:szCs w:val="24"/>
        </w:rPr>
        <w:t>.</w:t>
      </w:r>
      <w:bookmarkEnd w:id="12"/>
      <w:bookmarkEnd w:id="13"/>
      <w:bookmarkEnd w:id="14"/>
    </w:p>
    <w:p w14:paraId="4231B8D5" w14:textId="77777777" w:rsidR="00540208" w:rsidRPr="007620CB" w:rsidRDefault="00540208" w:rsidP="0060313B">
      <w:pPr>
        <w:rPr>
          <w:rFonts w:ascii="Palatino Linotype" w:hAnsi="Palatino Linotype"/>
          <w:color w:val="000000" w:themeColor="text1"/>
          <w:lang w:eastAsia="en-US"/>
        </w:rPr>
      </w:pPr>
    </w:p>
    <w:bookmarkEnd w:id="15"/>
    <w:bookmarkEnd w:id="16"/>
    <w:p w14:paraId="65FB414C" w14:textId="6E9C452E" w:rsidR="009F3E50" w:rsidRPr="007620CB" w:rsidRDefault="008F1409" w:rsidP="0060313B">
      <w:pPr>
        <w:pStyle w:val="Prrafodelista"/>
        <w:numPr>
          <w:ilvl w:val="0"/>
          <w:numId w:val="37"/>
        </w:numPr>
        <w:tabs>
          <w:tab w:val="left" w:pos="426"/>
        </w:tabs>
        <w:spacing w:line="360" w:lineRule="auto"/>
        <w:ind w:left="0" w:right="49" w:firstLine="0"/>
        <w:jc w:val="both"/>
        <w:rPr>
          <w:rFonts w:ascii="Palatino Linotype" w:hAnsi="Palatino Linotype" w:cs="Arial"/>
          <w:color w:val="000000" w:themeColor="text1"/>
        </w:rPr>
      </w:pPr>
      <w:r w:rsidRPr="007620CB">
        <w:rPr>
          <w:rFonts w:ascii="Palatino Linotype" w:hAnsi="Palatino Linotype" w:cs="Arial"/>
          <w:color w:val="000000" w:themeColor="text1"/>
        </w:rPr>
        <w:t xml:space="preserve">Se requirieron los </w:t>
      </w:r>
      <w:r w:rsidR="004E0003" w:rsidRPr="007620CB">
        <w:rPr>
          <w:rFonts w:ascii="Palatino Linotype" w:hAnsi="Palatino Linotype" w:cs="Arial"/>
          <w:color w:val="000000" w:themeColor="text1"/>
        </w:rPr>
        <w:t>resultados finales del municipio de acuerdo con el Estado Analítico de Ingresos Detallado, de los ejercicios dos mil veinte y dos mil veintiuno</w:t>
      </w:r>
      <w:r w:rsidR="007E64B6" w:rsidRPr="007620CB">
        <w:rPr>
          <w:rFonts w:ascii="Palatino Linotype" w:hAnsi="Palatino Linotype" w:cs="Arial"/>
          <w:color w:val="000000" w:themeColor="text1"/>
        </w:rPr>
        <w:t>.</w:t>
      </w:r>
      <w:r w:rsidR="00910076" w:rsidRPr="007620CB">
        <w:rPr>
          <w:rFonts w:ascii="Palatino Linotype" w:hAnsi="Palatino Linotype" w:cs="Arial"/>
          <w:color w:val="000000" w:themeColor="text1"/>
        </w:rPr>
        <w:t xml:space="preserve"> El </w:t>
      </w:r>
      <w:r w:rsidR="00910076" w:rsidRPr="007620CB">
        <w:rPr>
          <w:rFonts w:ascii="Palatino Linotype" w:hAnsi="Palatino Linotype" w:cs="Arial"/>
          <w:b/>
          <w:bCs/>
          <w:color w:val="000000" w:themeColor="text1"/>
        </w:rPr>
        <w:t>SUJETO OBLIGADO</w:t>
      </w:r>
      <w:r w:rsidR="00910076" w:rsidRPr="007620CB">
        <w:rPr>
          <w:rFonts w:ascii="Palatino Linotype" w:hAnsi="Palatino Linotype" w:cs="Arial"/>
          <w:color w:val="000000" w:themeColor="text1"/>
        </w:rPr>
        <w:t xml:space="preserve"> </w:t>
      </w:r>
      <w:r w:rsidR="004E0003" w:rsidRPr="007620CB">
        <w:rPr>
          <w:rFonts w:ascii="Palatino Linotype" w:hAnsi="Palatino Linotype" w:cs="Arial"/>
          <w:color w:val="000000" w:themeColor="text1"/>
        </w:rPr>
        <w:t>entregó el Estado Comparativo Presupuestal de Egresos y el Estado Comparativo Presupuestal de Ingresos del ejercicio dos mil veintiuno</w:t>
      </w:r>
      <w:r w:rsidR="008D23B2" w:rsidRPr="007620CB">
        <w:rPr>
          <w:rFonts w:ascii="Palatino Linotype" w:hAnsi="Palatino Linotype" w:cs="Arial"/>
          <w:color w:val="000000" w:themeColor="text1"/>
        </w:rPr>
        <w:t>.</w:t>
      </w:r>
    </w:p>
    <w:p w14:paraId="2C9A2930" w14:textId="77777777" w:rsidR="009F3E50" w:rsidRPr="007620CB" w:rsidRDefault="009F3E50" w:rsidP="0060313B">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60F60448" w:rsidR="0056788F" w:rsidRPr="007620CB" w:rsidRDefault="009F3E50" w:rsidP="0060313B">
      <w:pPr>
        <w:pStyle w:val="Prrafodelista"/>
        <w:numPr>
          <w:ilvl w:val="0"/>
          <w:numId w:val="37"/>
        </w:numPr>
        <w:tabs>
          <w:tab w:val="left" w:pos="426"/>
        </w:tabs>
        <w:spacing w:line="360" w:lineRule="auto"/>
        <w:ind w:left="0" w:right="49" w:firstLine="0"/>
        <w:jc w:val="both"/>
        <w:rPr>
          <w:rFonts w:ascii="Palatino Linotype" w:hAnsi="Palatino Linotype" w:cs="Arial"/>
          <w:color w:val="000000" w:themeColor="text1"/>
        </w:rPr>
      </w:pPr>
      <w:r w:rsidRPr="007620CB">
        <w:rPr>
          <w:rFonts w:ascii="Palatino Linotype" w:hAnsi="Palatino Linotype" w:cs="Arial"/>
          <w:color w:val="000000" w:themeColor="text1"/>
        </w:rPr>
        <w:t>Por su parte, e</w:t>
      </w:r>
      <w:r w:rsidR="00705CFC" w:rsidRPr="007620CB">
        <w:rPr>
          <w:rFonts w:ascii="Palatino Linotype" w:hAnsi="Palatino Linotype" w:cs="Arial"/>
          <w:color w:val="000000" w:themeColor="text1"/>
        </w:rPr>
        <w:t>l</w:t>
      </w:r>
      <w:r w:rsidR="00080B7D" w:rsidRPr="007620CB">
        <w:rPr>
          <w:rFonts w:ascii="Palatino Linotype" w:hAnsi="Palatino Linotype" w:cs="Arial"/>
          <w:color w:val="000000" w:themeColor="text1"/>
        </w:rPr>
        <w:t xml:space="preserve"> </w:t>
      </w:r>
      <w:r w:rsidR="007758D3" w:rsidRPr="007620CB">
        <w:rPr>
          <w:rFonts w:ascii="Palatino Linotype" w:hAnsi="Palatino Linotype" w:cs="Arial"/>
          <w:color w:val="000000" w:themeColor="text1"/>
        </w:rPr>
        <w:t xml:space="preserve">particular impugnó la respuesta del </w:t>
      </w:r>
      <w:r w:rsidR="007758D3" w:rsidRPr="007620CB">
        <w:rPr>
          <w:rFonts w:ascii="Palatino Linotype" w:hAnsi="Palatino Linotype" w:cs="Arial"/>
          <w:b/>
          <w:color w:val="000000" w:themeColor="text1"/>
        </w:rPr>
        <w:t>SUJETO OBLIGADO</w:t>
      </w:r>
      <w:r w:rsidR="007758D3" w:rsidRPr="007620CB">
        <w:rPr>
          <w:rFonts w:ascii="Palatino Linotype" w:hAnsi="Palatino Linotype" w:cs="Arial"/>
          <w:color w:val="000000" w:themeColor="text1"/>
        </w:rPr>
        <w:t xml:space="preserve"> mediante recurso de revisión</w:t>
      </w:r>
      <w:r w:rsidR="00080B7D" w:rsidRPr="007620CB">
        <w:rPr>
          <w:rFonts w:ascii="Palatino Linotype" w:hAnsi="Palatino Linotype" w:cs="Arial"/>
          <w:color w:val="000000" w:themeColor="text1"/>
        </w:rPr>
        <w:t>,</w:t>
      </w:r>
      <w:r w:rsidR="007758D3" w:rsidRPr="007620CB">
        <w:rPr>
          <w:rFonts w:ascii="Palatino Linotype" w:hAnsi="Palatino Linotype" w:cs="Arial"/>
          <w:color w:val="000000" w:themeColor="text1"/>
        </w:rPr>
        <w:t xml:space="preserve"> en el que señaló por agravios</w:t>
      </w:r>
      <w:r w:rsidR="008474DB" w:rsidRPr="007620CB">
        <w:rPr>
          <w:rFonts w:ascii="Palatino Linotype" w:hAnsi="Palatino Linotype" w:cs="Arial"/>
          <w:color w:val="000000" w:themeColor="text1"/>
        </w:rPr>
        <w:t xml:space="preserve"> que</w:t>
      </w:r>
      <w:r w:rsidR="0092243E" w:rsidRPr="007620CB">
        <w:rPr>
          <w:rFonts w:ascii="Palatino Linotype" w:hAnsi="Palatino Linotype" w:cs="Arial"/>
          <w:color w:val="000000" w:themeColor="text1"/>
        </w:rPr>
        <w:t xml:space="preserve"> la información entregada con correspondía con lo solicitado, pues éste había requerido específicamente el Estado Analítico de Ingresos Detallado</w:t>
      </w:r>
      <w:r w:rsidR="007758D3" w:rsidRPr="007620CB">
        <w:rPr>
          <w:rFonts w:ascii="Palatino Linotype" w:hAnsi="Palatino Linotype" w:cs="Arial"/>
          <w:color w:val="000000" w:themeColor="text1"/>
        </w:rPr>
        <w:t>.</w:t>
      </w:r>
    </w:p>
    <w:p w14:paraId="52493E42" w14:textId="77777777" w:rsidR="0056788F" w:rsidRPr="007620CB" w:rsidRDefault="0056788F" w:rsidP="0060313B">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8423A7E" w:rsidR="001A032D" w:rsidRPr="007620CB" w:rsidRDefault="001A032D" w:rsidP="0060313B">
      <w:pPr>
        <w:pStyle w:val="Prrafodelista"/>
        <w:numPr>
          <w:ilvl w:val="0"/>
          <w:numId w:val="37"/>
        </w:numPr>
        <w:tabs>
          <w:tab w:val="left" w:pos="426"/>
        </w:tabs>
        <w:spacing w:line="360" w:lineRule="auto"/>
        <w:ind w:left="0" w:right="49" w:firstLine="0"/>
        <w:jc w:val="both"/>
        <w:rPr>
          <w:rFonts w:ascii="Palatino Linotype" w:hAnsi="Palatino Linotype" w:cs="Arial"/>
          <w:color w:val="000000" w:themeColor="text1"/>
        </w:rPr>
      </w:pPr>
      <w:r w:rsidRPr="007620CB">
        <w:rPr>
          <w:rFonts w:ascii="Palatino Linotype" w:hAnsi="Palatino Linotype" w:cs="Arial"/>
          <w:color w:val="000000" w:themeColor="text1"/>
        </w:rPr>
        <w:t xml:space="preserve">En ese sentido, </w:t>
      </w:r>
      <w:r w:rsidR="00AF6795" w:rsidRPr="007620CB">
        <w:rPr>
          <w:rFonts w:ascii="Palatino Linotype" w:hAnsi="Palatino Linotype" w:cs="Arial"/>
          <w:color w:val="000000" w:themeColor="text1"/>
        </w:rPr>
        <w:t>este</w:t>
      </w:r>
      <w:r w:rsidR="002E160F" w:rsidRPr="007620CB">
        <w:rPr>
          <w:rFonts w:ascii="Palatino Linotype" w:hAnsi="Palatino Linotype" w:cs="Arial"/>
          <w:color w:val="000000" w:themeColor="text1"/>
        </w:rPr>
        <w:t xml:space="preserve"> </w:t>
      </w:r>
      <w:r w:rsidR="00AF6795" w:rsidRPr="007620CB">
        <w:rPr>
          <w:rFonts w:ascii="Palatino Linotype" w:hAnsi="Palatino Linotype" w:cs="Arial"/>
          <w:color w:val="000000" w:themeColor="text1"/>
        </w:rPr>
        <w:t>Órgano Garante</w:t>
      </w:r>
      <w:r w:rsidR="002E160F" w:rsidRPr="007620CB">
        <w:rPr>
          <w:rFonts w:ascii="Palatino Linotype" w:hAnsi="Palatino Linotype" w:cs="Arial"/>
          <w:color w:val="000000" w:themeColor="text1"/>
        </w:rPr>
        <w:t xml:space="preserve"> advierte que las razones o motivos de inconformidad manifestados por el </w:t>
      </w:r>
      <w:r w:rsidRPr="007620CB">
        <w:rPr>
          <w:rFonts w:ascii="Palatino Linotype" w:hAnsi="Palatino Linotype" w:cs="Arial"/>
          <w:b/>
          <w:bCs/>
          <w:color w:val="000000" w:themeColor="text1"/>
        </w:rPr>
        <w:t>RECURRENTE</w:t>
      </w:r>
      <w:r w:rsidRPr="007620CB">
        <w:rPr>
          <w:rFonts w:ascii="Palatino Linotype" w:hAnsi="Palatino Linotype" w:cs="Arial"/>
          <w:color w:val="000000" w:themeColor="text1"/>
        </w:rPr>
        <w:t xml:space="preserve"> </w:t>
      </w:r>
      <w:r w:rsidR="002E160F" w:rsidRPr="007620CB">
        <w:rPr>
          <w:rFonts w:ascii="Palatino Linotype" w:hAnsi="Palatino Linotype" w:cs="Arial"/>
          <w:color w:val="000000" w:themeColor="text1"/>
        </w:rPr>
        <w:t>sugieren que la respuesta proporcionada</w:t>
      </w:r>
      <w:r w:rsidR="00B855AA" w:rsidRPr="007620CB">
        <w:rPr>
          <w:rFonts w:ascii="Palatino Linotype" w:hAnsi="Palatino Linotype" w:cs="Arial"/>
          <w:color w:val="000000" w:themeColor="text1"/>
        </w:rPr>
        <w:t xml:space="preserve"> por el </w:t>
      </w:r>
      <w:r w:rsidR="00B855AA" w:rsidRPr="007620CB">
        <w:rPr>
          <w:rFonts w:ascii="Palatino Linotype" w:hAnsi="Palatino Linotype" w:cs="Arial"/>
          <w:b/>
          <w:bCs/>
          <w:color w:val="000000" w:themeColor="text1"/>
        </w:rPr>
        <w:t>SUJETO OBLIGADO</w:t>
      </w:r>
      <w:r w:rsidR="00B855AA" w:rsidRPr="007620CB">
        <w:rPr>
          <w:rFonts w:ascii="Palatino Linotype" w:hAnsi="Palatino Linotype" w:cs="Arial"/>
          <w:color w:val="000000" w:themeColor="text1"/>
        </w:rPr>
        <w:t xml:space="preserve"> no cumplió con </w:t>
      </w:r>
      <w:r w:rsidR="008F7752" w:rsidRPr="007620CB">
        <w:rPr>
          <w:rFonts w:ascii="Palatino Linotype" w:hAnsi="Palatino Linotype" w:cs="Arial"/>
          <w:color w:val="000000" w:themeColor="text1"/>
        </w:rPr>
        <w:t>los</w:t>
      </w:r>
      <w:r w:rsidR="00B855AA" w:rsidRPr="007620CB">
        <w:rPr>
          <w:rFonts w:ascii="Palatino Linotype" w:hAnsi="Palatino Linotype" w:cs="Arial"/>
          <w:color w:val="000000" w:themeColor="text1"/>
        </w:rPr>
        <w:t xml:space="preserve"> principio</w:t>
      </w:r>
      <w:r w:rsidR="008F7752" w:rsidRPr="007620CB">
        <w:rPr>
          <w:rFonts w:ascii="Palatino Linotype" w:hAnsi="Palatino Linotype" w:cs="Arial"/>
          <w:color w:val="000000" w:themeColor="text1"/>
        </w:rPr>
        <w:t>s</w:t>
      </w:r>
      <w:r w:rsidR="00B855AA" w:rsidRPr="007620CB">
        <w:rPr>
          <w:rFonts w:ascii="Palatino Linotype" w:hAnsi="Palatino Linotype" w:cs="Arial"/>
          <w:color w:val="000000" w:themeColor="text1"/>
        </w:rPr>
        <w:t xml:space="preserve"> contendido</w:t>
      </w:r>
      <w:r w:rsidR="008F7752" w:rsidRPr="007620CB">
        <w:rPr>
          <w:rFonts w:ascii="Palatino Linotype" w:hAnsi="Palatino Linotype" w:cs="Arial"/>
          <w:color w:val="000000" w:themeColor="text1"/>
        </w:rPr>
        <w:t>s</w:t>
      </w:r>
      <w:r w:rsidR="00B855AA" w:rsidRPr="007620CB">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7620CB">
        <w:rPr>
          <w:rFonts w:ascii="Palatino Linotype" w:hAnsi="Palatino Linotype" w:cs="Arial"/>
          <w:color w:val="000000" w:themeColor="text1"/>
        </w:rPr>
        <w:t>os</w:t>
      </w:r>
      <w:r w:rsidR="00B855AA" w:rsidRPr="007620CB">
        <w:rPr>
          <w:rFonts w:ascii="Palatino Linotype" w:hAnsi="Palatino Linotype" w:cs="Arial"/>
          <w:color w:val="000000" w:themeColor="text1"/>
        </w:rPr>
        <w:t xml:space="preserve"> cual</w:t>
      </w:r>
      <w:r w:rsidR="008F7752" w:rsidRPr="007620CB">
        <w:rPr>
          <w:rFonts w:ascii="Palatino Linotype" w:hAnsi="Palatino Linotype" w:cs="Arial"/>
          <w:color w:val="000000" w:themeColor="text1"/>
        </w:rPr>
        <w:t>es</w:t>
      </w:r>
      <w:r w:rsidR="00B855AA" w:rsidRPr="007620CB">
        <w:rPr>
          <w:rFonts w:ascii="Palatino Linotype" w:hAnsi="Palatino Linotype" w:cs="Arial"/>
          <w:color w:val="000000" w:themeColor="text1"/>
        </w:rPr>
        <w:t xml:space="preserve"> señala</w:t>
      </w:r>
      <w:r w:rsidR="008F7752" w:rsidRPr="007620CB">
        <w:rPr>
          <w:rFonts w:ascii="Palatino Linotype" w:hAnsi="Palatino Linotype" w:cs="Arial"/>
          <w:color w:val="000000" w:themeColor="text1"/>
        </w:rPr>
        <w:t>n</w:t>
      </w:r>
      <w:r w:rsidR="00B855AA" w:rsidRPr="007620CB">
        <w:rPr>
          <w:rFonts w:ascii="Palatino Linotype" w:hAnsi="Palatino Linotype" w:cs="Arial"/>
          <w:color w:val="000000" w:themeColor="text1"/>
        </w:rPr>
        <w:t xml:space="preserve"> que en la generación, publicación y entrega de información se deberá garantizar que ésta </w:t>
      </w:r>
      <w:r w:rsidR="00C51671" w:rsidRPr="007620CB">
        <w:rPr>
          <w:rFonts w:ascii="Palatino Linotype" w:hAnsi="Palatino Linotype" w:cs="Arial"/>
          <w:color w:val="000000" w:themeColor="text1"/>
        </w:rPr>
        <w:t>sea</w:t>
      </w:r>
      <w:r w:rsidR="008474DB" w:rsidRPr="007620CB">
        <w:rPr>
          <w:rFonts w:ascii="Palatino Linotype" w:hAnsi="Palatino Linotype" w:cs="Arial"/>
          <w:color w:val="000000" w:themeColor="text1"/>
        </w:rPr>
        <w:t xml:space="preserve"> </w:t>
      </w:r>
      <w:r w:rsidR="0092243E" w:rsidRPr="007620CB">
        <w:rPr>
          <w:rFonts w:ascii="Palatino Linotype" w:hAnsi="Palatino Linotype" w:cs="Arial"/>
          <w:b/>
          <w:bCs/>
          <w:color w:val="000000" w:themeColor="text1"/>
        </w:rPr>
        <w:t>congruente</w:t>
      </w:r>
      <w:r w:rsidR="00B855AA" w:rsidRPr="007620CB">
        <w:rPr>
          <w:rFonts w:ascii="Palatino Linotype" w:hAnsi="Palatino Linotype" w:cs="Arial"/>
          <w:color w:val="000000" w:themeColor="text1"/>
        </w:rPr>
        <w:t>.</w:t>
      </w:r>
    </w:p>
    <w:p w14:paraId="026A3A70" w14:textId="77777777" w:rsidR="00197091" w:rsidRPr="007620CB" w:rsidRDefault="00197091" w:rsidP="0060313B">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C4FF682" w:rsidR="00AD76A1" w:rsidRPr="007620CB" w:rsidRDefault="00BC4307" w:rsidP="0060313B">
      <w:pPr>
        <w:pStyle w:val="Prrafodelista"/>
        <w:numPr>
          <w:ilvl w:val="0"/>
          <w:numId w:val="37"/>
        </w:numPr>
        <w:tabs>
          <w:tab w:val="left" w:pos="426"/>
        </w:tabs>
        <w:spacing w:line="360" w:lineRule="auto"/>
        <w:ind w:left="0" w:right="49" w:firstLine="0"/>
        <w:jc w:val="both"/>
        <w:rPr>
          <w:rFonts w:ascii="Palatino Linotype" w:hAnsi="Palatino Linotype" w:cs="Arial"/>
          <w:color w:val="000000" w:themeColor="text1"/>
        </w:rPr>
      </w:pPr>
      <w:r w:rsidRPr="007620CB">
        <w:rPr>
          <w:rFonts w:ascii="Palatino Linotype" w:hAnsi="Palatino Linotype" w:cs="Arial"/>
          <w:color w:val="000000" w:themeColor="text1"/>
          <w:szCs w:val="23"/>
        </w:rPr>
        <w:t xml:space="preserve">Por lo anterior, la </w:t>
      </w:r>
      <w:r w:rsidRPr="007620CB">
        <w:rPr>
          <w:rFonts w:ascii="Palatino Linotype" w:hAnsi="Palatino Linotype" w:cs="Arial"/>
          <w:i/>
          <w:color w:val="000000" w:themeColor="text1"/>
          <w:szCs w:val="23"/>
        </w:rPr>
        <w:t>Litis</w:t>
      </w:r>
      <w:r w:rsidRPr="007620CB">
        <w:rPr>
          <w:rFonts w:ascii="Palatino Linotype" w:hAnsi="Palatino Linotype" w:cs="Arial"/>
          <w:color w:val="000000" w:themeColor="text1"/>
          <w:szCs w:val="23"/>
        </w:rPr>
        <w:t xml:space="preserve"> a resolver en el presente recurso se circunscribe en determinar si</w:t>
      </w:r>
      <w:r w:rsidR="002C6561" w:rsidRPr="007620CB">
        <w:rPr>
          <w:rFonts w:ascii="Palatino Linotype" w:hAnsi="Palatino Linotype" w:cs="Arial"/>
          <w:color w:val="000000" w:themeColor="text1"/>
          <w:szCs w:val="23"/>
        </w:rPr>
        <w:t xml:space="preserve"> </w:t>
      </w:r>
      <w:r w:rsidR="004B0EB6" w:rsidRPr="007620CB">
        <w:rPr>
          <w:rFonts w:ascii="Palatino Linotype" w:hAnsi="Palatino Linotype" w:cs="Arial"/>
          <w:color w:val="000000" w:themeColor="text1"/>
          <w:szCs w:val="23"/>
        </w:rPr>
        <w:t>la respuesta del</w:t>
      </w:r>
      <w:r w:rsidR="002C6561" w:rsidRPr="007620CB">
        <w:rPr>
          <w:rFonts w:ascii="Palatino Linotype" w:hAnsi="Palatino Linotype" w:cs="Arial"/>
          <w:color w:val="000000" w:themeColor="text1"/>
          <w:szCs w:val="23"/>
        </w:rPr>
        <w:t xml:space="preserve"> </w:t>
      </w:r>
      <w:r w:rsidR="002C6561" w:rsidRPr="007620CB">
        <w:rPr>
          <w:rFonts w:ascii="Palatino Linotype" w:hAnsi="Palatino Linotype" w:cs="Arial"/>
          <w:b/>
          <w:bCs/>
          <w:color w:val="000000" w:themeColor="text1"/>
          <w:szCs w:val="23"/>
        </w:rPr>
        <w:t>SUJETO OBLIGADO</w:t>
      </w:r>
      <w:r w:rsidR="002C6561" w:rsidRPr="007620CB">
        <w:rPr>
          <w:rFonts w:ascii="Palatino Linotype" w:hAnsi="Palatino Linotype" w:cs="Arial"/>
          <w:color w:val="000000" w:themeColor="text1"/>
          <w:szCs w:val="23"/>
        </w:rPr>
        <w:t xml:space="preserve"> </w:t>
      </w:r>
      <w:r w:rsidR="004B0EB6" w:rsidRPr="007620CB">
        <w:rPr>
          <w:rFonts w:ascii="Palatino Linotype" w:hAnsi="Palatino Linotype" w:cs="Arial"/>
          <w:color w:val="000000" w:themeColor="text1"/>
          <w:szCs w:val="23"/>
        </w:rPr>
        <w:t xml:space="preserve">colma el derecho de acceso a la información ejercido por el </w:t>
      </w:r>
      <w:r w:rsidR="004B0EB6" w:rsidRPr="007620CB">
        <w:rPr>
          <w:rFonts w:ascii="Palatino Linotype" w:hAnsi="Palatino Linotype" w:cs="Arial"/>
          <w:b/>
          <w:bCs/>
          <w:color w:val="000000" w:themeColor="text1"/>
          <w:szCs w:val="23"/>
        </w:rPr>
        <w:t>RECURRENTE</w:t>
      </w:r>
      <w:r w:rsidR="002C6561" w:rsidRPr="007620CB">
        <w:rPr>
          <w:rFonts w:ascii="Palatino Linotype" w:hAnsi="Palatino Linotype" w:cs="Arial"/>
          <w:color w:val="000000" w:themeColor="text1"/>
          <w:szCs w:val="23"/>
        </w:rPr>
        <w:t>; o si, por el contrario, se</w:t>
      </w:r>
      <w:r w:rsidR="00E32652" w:rsidRPr="007620CB">
        <w:rPr>
          <w:rFonts w:ascii="Palatino Linotype" w:hAnsi="Palatino Linotype" w:cs="Arial"/>
          <w:color w:val="000000" w:themeColor="text1"/>
          <w:szCs w:val="23"/>
        </w:rPr>
        <w:t xml:space="preserve"> </w:t>
      </w:r>
      <w:r w:rsidR="0028248C" w:rsidRPr="007620CB">
        <w:rPr>
          <w:rFonts w:ascii="Palatino Linotype" w:hAnsi="Palatino Linotype"/>
          <w:color w:val="000000" w:themeColor="text1"/>
        </w:rPr>
        <w:t>actualiza la causal de procedencia</w:t>
      </w:r>
      <w:r w:rsidR="00E66A80" w:rsidRPr="007620CB">
        <w:rPr>
          <w:rFonts w:ascii="Palatino Linotype" w:hAnsi="Palatino Linotype" w:cs="Arial"/>
          <w:color w:val="000000" w:themeColor="text1"/>
          <w:szCs w:val="23"/>
        </w:rPr>
        <w:t xml:space="preserve"> del recurso de revisión establecida en el artículo 179</w:t>
      </w:r>
      <w:r w:rsidR="004364EE" w:rsidRPr="007620CB">
        <w:rPr>
          <w:rFonts w:ascii="Palatino Linotype" w:hAnsi="Palatino Linotype" w:cs="Arial"/>
          <w:color w:val="000000" w:themeColor="text1"/>
          <w:szCs w:val="23"/>
        </w:rPr>
        <w:t>,</w:t>
      </w:r>
      <w:r w:rsidR="00E66A80" w:rsidRPr="007620CB">
        <w:rPr>
          <w:rFonts w:ascii="Palatino Linotype" w:hAnsi="Palatino Linotype" w:cs="Arial"/>
          <w:color w:val="000000" w:themeColor="text1"/>
          <w:szCs w:val="23"/>
        </w:rPr>
        <w:t xml:space="preserve"> </w:t>
      </w:r>
      <w:r w:rsidR="00C51671" w:rsidRPr="007620CB">
        <w:rPr>
          <w:rFonts w:ascii="Palatino Linotype" w:hAnsi="Palatino Linotype" w:cs="Arial"/>
          <w:color w:val="000000" w:themeColor="text1"/>
          <w:szCs w:val="23"/>
        </w:rPr>
        <w:t>fracci</w:t>
      </w:r>
      <w:r w:rsidR="004364EE" w:rsidRPr="007620CB">
        <w:rPr>
          <w:rFonts w:ascii="Palatino Linotype" w:hAnsi="Palatino Linotype" w:cs="Arial"/>
          <w:color w:val="000000" w:themeColor="text1"/>
          <w:szCs w:val="23"/>
        </w:rPr>
        <w:t>ón</w:t>
      </w:r>
      <w:r w:rsidR="00E66A80" w:rsidRPr="007620CB">
        <w:rPr>
          <w:rFonts w:ascii="Palatino Linotype" w:hAnsi="Palatino Linotype" w:cs="Arial"/>
          <w:color w:val="000000" w:themeColor="text1"/>
          <w:szCs w:val="23"/>
        </w:rPr>
        <w:t xml:space="preserve"> </w:t>
      </w:r>
      <w:r w:rsidR="002C6561" w:rsidRPr="007620CB">
        <w:rPr>
          <w:rFonts w:ascii="Palatino Linotype" w:hAnsi="Palatino Linotype" w:cs="Arial"/>
          <w:color w:val="000000" w:themeColor="text1"/>
          <w:szCs w:val="23"/>
        </w:rPr>
        <w:t>I</w:t>
      </w:r>
      <w:r w:rsidR="009E1007" w:rsidRPr="007620CB">
        <w:rPr>
          <w:rFonts w:ascii="Palatino Linotype" w:hAnsi="Palatino Linotype" w:cs="Arial"/>
          <w:color w:val="000000" w:themeColor="text1"/>
          <w:szCs w:val="23"/>
        </w:rPr>
        <w:t xml:space="preserve"> y</w:t>
      </w:r>
      <w:r w:rsidR="008969BB" w:rsidRPr="007620CB">
        <w:rPr>
          <w:rFonts w:ascii="Palatino Linotype" w:hAnsi="Palatino Linotype" w:cs="Arial"/>
          <w:color w:val="000000" w:themeColor="text1"/>
          <w:szCs w:val="23"/>
        </w:rPr>
        <w:t xml:space="preserve"> </w:t>
      </w:r>
      <w:r w:rsidR="009E1007" w:rsidRPr="007620CB">
        <w:rPr>
          <w:rFonts w:ascii="Palatino Linotype" w:hAnsi="Palatino Linotype" w:cs="Arial"/>
          <w:color w:val="000000" w:themeColor="text1"/>
          <w:szCs w:val="23"/>
        </w:rPr>
        <w:t>VI</w:t>
      </w:r>
      <w:r w:rsidR="00C15F97" w:rsidRPr="007620CB">
        <w:rPr>
          <w:rFonts w:ascii="Palatino Linotype" w:hAnsi="Palatino Linotype" w:cs="Arial"/>
          <w:color w:val="000000" w:themeColor="text1"/>
          <w:szCs w:val="23"/>
        </w:rPr>
        <w:t xml:space="preserve"> </w:t>
      </w:r>
      <w:r w:rsidR="00E66A80" w:rsidRPr="007620CB">
        <w:rPr>
          <w:rFonts w:ascii="Palatino Linotype" w:hAnsi="Palatino Linotype" w:cs="Arial"/>
          <w:color w:val="000000" w:themeColor="text1"/>
          <w:szCs w:val="23"/>
        </w:rPr>
        <w:t xml:space="preserve">de la Ley de Transparencia y Acceso a la Información Pública del Estado de México y Municipios, </w:t>
      </w:r>
      <w:r w:rsidR="004364EE" w:rsidRPr="007620CB">
        <w:rPr>
          <w:rFonts w:ascii="Palatino Linotype" w:hAnsi="Palatino Linotype" w:cs="Arial"/>
          <w:color w:val="000000" w:themeColor="text1"/>
          <w:szCs w:val="23"/>
        </w:rPr>
        <w:t>misma</w:t>
      </w:r>
      <w:r w:rsidR="00C51671" w:rsidRPr="007620CB">
        <w:rPr>
          <w:rFonts w:ascii="Palatino Linotype" w:hAnsi="Palatino Linotype" w:cs="Arial"/>
          <w:color w:val="000000" w:themeColor="text1"/>
          <w:szCs w:val="23"/>
        </w:rPr>
        <w:t xml:space="preserve"> </w:t>
      </w:r>
      <w:r w:rsidR="00E66A80" w:rsidRPr="007620CB">
        <w:rPr>
          <w:rFonts w:ascii="Palatino Linotype" w:hAnsi="Palatino Linotype" w:cs="Arial"/>
          <w:color w:val="000000" w:themeColor="text1"/>
          <w:szCs w:val="23"/>
        </w:rPr>
        <w:t>que se transcribe a continuación:</w:t>
      </w:r>
    </w:p>
    <w:p w14:paraId="5D251E5B" w14:textId="77777777" w:rsidR="002630E4" w:rsidRPr="007620CB"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7620CB" w:rsidRDefault="00E66A80" w:rsidP="00B31E90">
      <w:pPr>
        <w:pStyle w:val="Sinespaciado"/>
        <w:tabs>
          <w:tab w:val="left" w:pos="426"/>
        </w:tabs>
        <w:ind w:left="851" w:right="567"/>
        <w:jc w:val="both"/>
        <w:rPr>
          <w:rFonts w:ascii="Palatino Linotype" w:hAnsi="Palatino Linotype"/>
          <w:i/>
          <w:color w:val="000000" w:themeColor="text1"/>
          <w:sz w:val="22"/>
        </w:rPr>
      </w:pPr>
      <w:r w:rsidRPr="007620CB">
        <w:rPr>
          <w:rFonts w:ascii="Palatino Linotype" w:hAnsi="Palatino Linotype"/>
          <w:i/>
          <w:color w:val="000000" w:themeColor="text1"/>
          <w:sz w:val="22"/>
        </w:rPr>
        <w:t>“</w:t>
      </w:r>
      <w:r w:rsidRPr="007620CB">
        <w:rPr>
          <w:rFonts w:ascii="Palatino Linotype" w:hAnsi="Palatino Linotype"/>
          <w:b/>
          <w:i/>
          <w:color w:val="000000" w:themeColor="text1"/>
          <w:sz w:val="22"/>
        </w:rPr>
        <w:t>Artículo 179.</w:t>
      </w:r>
      <w:r w:rsidRPr="007620C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7620CB" w:rsidRDefault="00C51671" w:rsidP="00B31E90">
      <w:pPr>
        <w:pStyle w:val="Sinespaciado"/>
        <w:tabs>
          <w:tab w:val="left" w:pos="426"/>
        </w:tabs>
        <w:ind w:left="851" w:right="567"/>
        <w:jc w:val="both"/>
        <w:rPr>
          <w:rFonts w:ascii="Palatino Linotype" w:hAnsi="Palatino Linotype"/>
          <w:i/>
          <w:color w:val="000000" w:themeColor="text1"/>
          <w:sz w:val="22"/>
        </w:rPr>
      </w:pPr>
      <w:r w:rsidRPr="007620CB">
        <w:rPr>
          <w:rFonts w:ascii="Palatino Linotype" w:hAnsi="Palatino Linotype"/>
          <w:b/>
          <w:bCs/>
          <w:i/>
          <w:color w:val="000000" w:themeColor="text1"/>
          <w:sz w:val="22"/>
        </w:rPr>
        <w:t>I.</w:t>
      </w:r>
      <w:r w:rsidRPr="007620CB">
        <w:rPr>
          <w:rFonts w:ascii="Palatino Linotype" w:hAnsi="Palatino Linotype"/>
          <w:i/>
          <w:color w:val="000000" w:themeColor="text1"/>
          <w:sz w:val="22"/>
        </w:rPr>
        <w:t xml:space="preserve"> La negativa a la información solicitada;</w:t>
      </w:r>
    </w:p>
    <w:p w14:paraId="2A0424B8" w14:textId="559BC7CB" w:rsidR="008969BB" w:rsidRPr="007620CB" w:rsidRDefault="00515DEC" w:rsidP="004364EE">
      <w:pPr>
        <w:pStyle w:val="Sinespaciado"/>
        <w:tabs>
          <w:tab w:val="left" w:pos="426"/>
        </w:tabs>
        <w:ind w:left="851" w:right="567"/>
        <w:jc w:val="both"/>
        <w:rPr>
          <w:rFonts w:ascii="Palatino Linotype" w:hAnsi="Palatino Linotype"/>
          <w:i/>
          <w:color w:val="000000" w:themeColor="text1"/>
          <w:sz w:val="22"/>
        </w:rPr>
      </w:pPr>
      <w:r w:rsidRPr="007620CB">
        <w:rPr>
          <w:rFonts w:ascii="Palatino Linotype" w:hAnsi="Palatino Linotype"/>
          <w:i/>
          <w:color w:val="000000" w:themeColor="text1"/>
          <w:sz w:val="22"/>
        </w:rPr>
        <w:t>(…)</w:t>
      </w:r>
    </w:p>
    <w:p w14:paraId="544C8A5D" w14:textId="0CCD9B59" w:rsidR="008969BB" w:rsidRPr="007620CB" w:rsidRDefault="009E1007" w:rsidP="004364EE">
      <w:pPr>
        <w:pStyle w:val="Sinespaciado"/>
        <w:tabs>
          <w:tab w:val="left" w:pos="426"/>
        </w:tabs>
        <w:ind w:left="851" w:right="567"/>
        <w:jc w:val="both"/>
        <w:rPr>
          <w:rFonts w:ascii="Palatino Linotype" w:hAnsi="Palatino Linotype"/>
          <w:i/>
          <w:color w:val="000000" w:themeColor="text1"/>
          <w:sz w:val="22"/>
        </w:rPr>
      </w:pPr>
      <w:r w:rsidRPr="007620CB">
        <w:rPr>
          <w:rFonts w:ascii="Palatino Linotype" w:hAnsi="Palatino Linotype"/>
          <w:b/>
          <w:bCs/>
          <w:i/>
          <w:color w:val="000000" w:themeColor="text1"/>
          <w:sz w:val="22"/>
          <w:lang w:val="es-MX"/>
        </w:rPr>
        <w:t>VI.</w:t>
      </w:r>
      <w:r w:rsidRPr="007620CB">
        <w:rPr>
          <w:rFonts w:ascii="Palatino Linotype" w:hAnsi="Palatino Linotype"/>
          <w:i/>
          <w:color w:val="000000" w:themeColor="text1"/>
          <w:sz w:val="22"/>
          <w:lang w:val="es-MX"/>
        </w:rPr>
        <w:t xml:space="preserve"> La entrega de información que no corresponda con lo solicitado;</w:t>
      </w:r>
    </w:p>
    <w:p w14:paraId="4FCA9B3F" w14:textId="4F1F3D4A" w:rsidR="00515DEC" w:rsidRPr="007620CB" w:rsidRDefault="008969BB" w:rsidP="004364EE">
      <w:pPr>
        <w:pStyle w:val="Sinespaciado"/>
        <w:tabs>
          <w:tab w:val="left" w:pos="426"/>
        </w:tabs>
        <w:ind w:left="851" w:right="567"/>
        <w:jc w:val="both"/>
        <w:rPr>
          <w:rFonts w:ascii="Palatino Linotype" w:hAnsi="Palatino Linotype"/>
          <w:i/>
          <w:color w:val="000000" w:themeColor="text1"/>
          <w:sz w:val="22"/>
        </w:rPr>
      </w:pPr>
      <w:r w:rsidRPr="007620CB">
        <w:rPr>
          <w:rFonts w:ascii="Palatino Linotype" w:hAnsi="Palatino Linotype"/>
          <w:i/>
          <w:color w:val="000000" w:themeColor="text1"/>
          <w:sz w:val="22"/>
        </w:rPr>
        <w:t>(…)</w:t>
      </w:r>
      <w:r w:rsidR="00A073A0" w:rsidRPr="007620CB">
        <w:rPr>
          <w:rFonts w:ascii="Palatino Linotype" w:hAnsi="Palatino Linotype"/>
          <w:i/>
          <w:color w:val="000000" w:themeColor="text1"/>
          <w:sz w:val="22"/>
        </w:rPr>
        <w:t>”</w:t>
      </w:r>
    </w:p>
    <w:p w14:paraId="1C5AB6B5" w14:textId="46B28510" w:rsidR="009F1566" w:rsidRPr="007620CB" w:rsidRDefault="009F1566" w:rsidP="00F96156">
      <w:pPr>
        <w:pStyle w:val="Ttulo2"/>
        <w:tabs>
          <w:tab w:val="left" w:pos="426"/>
        </w:tabs>
        <w:rPr>
          <w:rFonts w:ascii="Palatino Linotype" w:hAnsi="Palatino Linotype" w:cs="Arial"/>
          <w:b/>
          <w:color w:val="FF0000"/>
          <w:sz w:val="24"/>
        </w:rPr>
      </w:pPr>
    </w:p>
    <w:p w14:paraId="5CEC2F48" w14:textId="7E1EF063" w:rsidR="00EF014A" w:rsidRPr="007620CB" w:rsidRDefault="001B0A3F" w:rsidP="00F96156">
      <w:pPr>
        <w:pStyle w:val="Ttulo2"/>
        <w:tabs>
          <w:tab w:val="left" w:pos="426"/>
        </w:tabs>
        <w:rPr>
          <w:rFonts w:ascii="Palatino Linotype" w:hAnsi="Palatino Linotype" w:cs="Arial"/>
          <w:b/>
          <w:color w:val="000000" w:themeColor="text1"/>
          <w:sz w:val="24"/>
        </w:rPr>
      </w:pPr>
      <w:bookmarkStart w:id="22" w:name="_Toc87456489"/>
      <w:r w:rsidRPr="007620CB">
        <w:rPr>
          <w:rFonts w:ascii="Palatino Linotype" w:hAnsi="Palatino Linotype" w:cs="Arial"/>
          <w:b/>
          <w:color w:val="000000" w:themeColor="text1"/>
          <w:sz w:val="24"/>
        </w:rPr>
        <w:t>CUARTO.</w:t>
      </w:r>
      <w:r w:rsidR="00EF014A" w:rsidRPr="007620CB">
        <w:rPr>
          <w:rFonts w:ascii="Palatino Linotype" w:hAnsi="Palatino Linotype" w:cs="Arial"/>
          <w:b/>
          <w:color w:val="000000" w:themeColor="text1"/>
          <w:sz w:val="24"/>
        </w:rPr>
        <w:t xml:space="preserve"> Estudio y Resolución del asunto.</w:t>
      </w:r>
      <w:bookmarkEnd w:id="22"/>
    </w:p>
    <w:p w14:paraId="6E979250" w14:textId="2A34D6B5" w:rsidR="00A55D2B" w:rsidRPr="007620C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7620C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7620CB">
        <w:rPr>
          <w:rFonts w:ascii="Palatino Linotype" w:hAnsi="Palatino Linotype"/>
          <w:b/>
          <w:bCs/>
          <w:color w:val="000000" w:themeColor="text1"/>
        </w:rPr>
        <w:t xml:space="preserve">I. </w:t>
      </w:r>
      <w:r w:rsidR="00AC3181" w:rsidRPr="007620CB">
        <w:rPr>
          <w:rFonts w:ascii="Palatino Linotype" w:hAnsi="Palatino Linotype"/>
          <w:b/>
          <w:bCs/>
          <w:color w:val="000000" w:themeColor="text1"/>
        </w:rPr>
        <w:t>Del deber de las autoridades de promover, respetar, proteger y garantizar el derecho de acceso a la información pública</w:t>
      </w:r>
      <w:r w:rsidRPr="007620CB">
        <w:rPr>
          <w:rFonts w:ascii="Palatino Linotype" w:hAnsi="Palatino Linotype"/>
          <w:b/>
          <w:bCs/>
          <w:color w:val="000000" w:themeColor="text1"/>
        </w:rPr>
        <w:t>.</w:t>
      </w:r>
      <w:bookmarkEnd w:id="25"/>
    </w:p>
    <w:p w14:paraId="47DD46B3" w14:textId="77777777" w:rsidR="00DA2D95" w:rsidRPr="007620CB"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7620CB" w:rsidRDefault="00AC3181"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rPr>
        <w:t xml:space="preserve">Es </w:t>
      </w:r>
      <w:r w:rsidRPr="007620CB">
        <w:rPr>
          <w:rFonts w:ascii="Palatino Linotype" w:hAnsi="Palatino Linotype"/>
          <w:color w:val="000000" w:themeColor="text1"/>
        </w:rPr>
        <w:t>menester precisar</w:t>
      </w:r>
      <w:r w:rsidRPr="007620CB">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620CB">
        <w:rPr>
          <w:rFonts w:ascii="Palatino Linotype" w:hAnsi="Palatino Linotype"/>
          <w:b/>
          <w:bCs/>
          <w:color w:val="000000" w:themeColor="text1"/>
        </w:rPr>
        <w:t>SUJETO OBLIGADO</w:t>
      </w:r>
      <w:r w:rsidRPr="007620CB">
        <w:rPr>
          <w:rFonts w:ascii="Palatino Linotype" w:hAnsi="Palatino Linotype"/>
          <w:bCs/>
          <w:color w:val="000000" w:themeColor="text1"/>
        </w:rPr>
        <w:t xml:space="preserve"> debe ser cuidadoso del debido cumplimiento de las obligaciones constitucionales que se le </w:t>
      </w:r>
      <w:r w:rsidRPr="007620CB">
        <w:rPr>
          <w:rFonts w:ascii="Palatino Linotype" w:hAnsi="Palatino Linotype"/>
          <w:bCs/>
          <w:color w:val="000000" w:themeColor="text1"/>
        </w:rPr>
        <w:lastRenderedPageBreak/>
        <w:t xml:space="preserve">imponen; en consecuencia, a todas las autoridades, en el ámbito de su competencia, según lo dispone el tercer párrafo del artículo primero de la </w:t>
      </w:r>
      <w:r w:rsidRPr="007620CB">
        <w:rPr>
          <w:rFonts w:ascii="Palatino Linotype" w:hAnsi="Palatino Linotype"/>
          <w:b/>
          <w:bCs/>
          <w:color w:val="000000" w:themeColor="text1"/>
        </w:rPr>
        <w:t>Constitución Política de los Estados Unidos Mexicanos</w:t>
      </w:r>
      <w:r w:rsidRPr="007620CB">
        <w:rPr>
          <w:rFonts w:ascii="Palatino Linotype" w:hAnsi="Palatino Linotype"/>
          <w:bCs/>
          <w:color w:val="000000" w:themeColor="text1"/>
        </w:rPr>
        <w:t>, tienen</w:t>
      </w:r>
      <w:r w:rsidRPr="007620CB">
        <w:rPr>
          <w:rFonts w:ascii="Palatino Linotype" w:hAnsi="Palatino Linotype"/>
          <w:b/>
          <w:bCs/>
          <w:color w:val="000000" w:themeColor="text1"/>
        </w:rPr>
        <w:t xml:space="preserve"> </w:t>
      </w:r>
      <w:r w:rsidRPr="007620CB">
        <w:rPr>
          <w:rFonts w:ascii="Palatino Linotype" w:hAnsi="Palatino Linotype"/>
          <w:bCs/>
          <w:color w:val="000000" w:themeColor="text1"/>
        </w:rPr>
        <w:t xml:space="preserve">la obligación de “promover, </w:t>
      </w:r>
      <w:r w:rsidRPr="007620CB">
        <w:rPr>
          <w:rFonts w:ascii="Palatino Linotype" w:hAnsi="Palatino Linotype"/>
          <w:b/>
          <w:bCs/>
          <w:color w:val="000000" w:themeColor="text1"/>
        </w:rPr>
        <w:t>respetar</w:t>
      </w:r>
      <w:r w:rsidRPr="007620CB">
        <w:rPr>
          <w:rFonts w:ascii="Palatino Linotype" w:hAnsi="Palatino Linotype"/>
          <w:bCs/>
          <w:color w:val="000000" w:themeColor="text1"/>
        </w:rPr>
        <w:t xml:space="preserve">, proteger y </w:t>
      </w:r>
      <w:r w:rsidRPr="007620CB">
        <w:rPr>
          <w:rFonts w:ascii="Palatino Linotype" w:hAnsi="Palatino Linotype"/>
          <w:b/>
          <w:bCs/>
          <w:color w:val="000000" w:themeColor="text1"/>
        </w:rPr>
        <w:t>garantizar</w:t>
      </w:r>
      <w:r w:rsidRPr="007620CB">
        <w:rPr>
          <w:rFonts w:ascii="Palatino Linotype" w:hAnsi="Palatino Linotype"/>
          <w:bCs/>
          <w:color w:val="000000" w:themeColor="text1"/>
        </w:rPr>
        <w:t xml:space="preserve"> los derechos humanos”, entre los cuales se encuentra dicho derecho.</w:t>
      </w:r>
    </w:p>
    <w:p w14:paraId="555AEB0A" w14:textId="77777777" w:rsidR="00AC3181" w:rsidRPr="007620CB" w:rsidRDefault="00AC3181"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7620CB" w:rsidRDefault="00AC3181"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7620CB" w:rsidRDefault="00AC3181"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7620CB" w:rsidRDefault="00AC3181"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Así las cosas, podemos definir el Derecho de Acceso a la Información Pública como: </w:t>
      </w:r>
      <w:r w:rsidRPr="007620CB">
        <w:rPr>
          <w:rFonts w:ascii="Palatino Linotype" w:hAnsi="Palatino Linotype"/>
          <w:i/>
          <w:color w:val="000000" w:themeColor="text1"/>
        </w:rPr>
        <w:t>La igualdad de oportunidades para recibir, buscar e impartir información</w:t>
      </w:r>
      <w:r w:rsidRPr="007620CB">
        <w:rPr>
          <w:rFonts w:ascii="Palatino Linotype" w:hAnsi="Palatino Linotype"/>
          <w:i/>
          <w:color w:val="000000" w:themeColor="text1"/>
          <w:vertAlign w:val="superscript"/>
        </w:rPr>
        <w:footnoteReference w:id="2"/>
      </w:r>
      <w:r w:rsidRPr="007620C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620CB">
        <w:rPr>
          <w:rFonts w:ascii="Palatino Linotype" w:hAnsi="Palatino Linotype"/>
          <w:i/>
          <w:color w:val="000000" w:themeColor="text1"/>
          <w:vertAlign w:val="superscript"/>
        </w:rPr>
        <w:footnoteReference w:id="3"/>
      </w:r>
      <w:r w:rsidRPr="007620CB">
        <w:rPr>
          <w:rFonts w:ascii="Palatino Linotype" w:hAnsi="Palatino Linotype"/>
          <w:color w:val="000000" w:themeColor="text1"/>
        </w:rPr>
        <w:t>que se constituye como una herramienta fundamental para ejercer</w:t>
      </w:r>
      <w:r w:rsidRPr="007620C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7620CB">
        <w:rPr>
          <w:rFonts w:ascii="Palatino Linotype" w:hAnsi="Palatino Linotype"/>
          <w:i/>
          <w:color w:val="000000" w:themeColor="text1"/>
          <w:vertAlign w:val="superscript"/>
        </w:rPr>
        <w:footnoteReference w:id="4"/>
      </w:r>
      <w:r w:rsidRPr="007620CB">
        <w:rPr>
          <w:rFonts w:ascii="Palatino Linotype" w:hAnsi="Palatino Linotype"/>
          <w:i/>
          <w:color w:val="000000" w:themeColor="text1"/>
        </w:rPr>
        <w:t xml:space="preserve"> </w:t>
      </w:r>
      <w:r w:rsidRPr="007620CB">
        <w:rPr>
          <w:rFonts w:ascii="Palatino Linotype" w:hAnsi="Palatino Linotype"/>
          <w:color w:val="000000" w:themeColor="text1"/>
        </w:rPr>
        <w:t>fomentando</w:t>
      </w:r>
      <w:r w:rsidRPr="007620CB">
        <w:rPr>
          <w:rFonts w:ascii="Palatino Linotype" w:hAnsi="Palatino Linotype"/>
          <w:i/>
          <w:color w:val="000000" w:themeColor="text1"/>
        </w:rPr>
        <w:t xml:space="preserve"> la transparencia de las actividades estatales y </w:t>
      </w:r>
      <w:r w:rsidRPr="007620CB">
        <w:rPr>
          <w:rFonts w:ascii="Palatino Linotype" w:hAnsi="Palatino Linotype"/>
          <w:color w:val="000000" w:themeColor="text1"/>
        </w:rPr>
        <w:t>promoviendo</w:t>
      </w:r>
      <w:r w:rsidRPr="007620CB">
        <w:rPr>
          <w:rFonts w:ascii="Palatino Linotype" w:hAnsi="Palatino Linotype"/>
          <w:i/>
          <w:color w:val="000000" w:themeColor="text1"/>
        </w:rPr>
        <w:t xml:space="preserve"> la responsabilidad de los funcionarios sobre su gestión </w:t>
      </w:r>
      <w:r w:rsidRPr="007620CB">
        <w:rPr>
          <w:rFonts w:ascii="Palatino Linotype" w:hAnsi="Palatino Linotype"/>
          <w:i/>
          <w:color w:val="000000" w:themeColor="text1"/>
        </w:rPr>
        <w:lastRenderedPageBreak/>
        <w:t>pública,</w:t>
      </w:r>
      <w:r w:rsidRPr="007620CB">
        <w:rPr>
          <w:rFonts w:ascii="Palatino Linotype" w:hAnsi="Palatino Linotype"/>
          <w:i/>
          <w:color w:val="000000" w:themeColor="text1"/>
          <w:vertAlign w:val="superscript"/>
        </w:rPr>
        <w:footnoteReference w:id="5"/>
      </w:r>
      <w:r w:rsidRPr="007620CB">
        <w:rPr>
          <w:rFonts w:ascii="Palatino Linotype" w:hAnsi="Palatino Linotype"/>
          <w:color w:val="000000" w:themeColor="text1"/>
        </w:rPr>
        <w:t>que permite</w:t>
      </w:r>
      <w:r w:rsidRPr="007620C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7620CB" w:rsidRDefault="00AC3181"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2185F89" w:rsidR="00AC3181" w:rsidRPr="007620CB" w:rsidRDefault="00AC3181"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C15D924" w14:textId="1D383A22"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111AEE2A" w14:textId="2994C69B" w:rsidR="009E1007" w:rsidRPr="007620CB" w:rsidRDefault="009E1007" w:rsidP="0060313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620CB">
        <w:rPr>
          <w:rFonts w:ascii="Palatino Linotype" w:hAnsi="Palatino Linotype"/>
          <w:b/>
          <w:bCs/>
          <w:color w:val="000000" w:themeColor="text1"/>
        </w:rPr>
        <w:t>II. Del derecho de acceso a la información.</w:t>
      </w:r>
    </w:p>
    <w:p w14:paraId="26D4687E"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47B2FC63" w14:textId="77777777"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Establecido </w:t>
      </w:r>
      <w:r w:rsidRPr="007620CB">
        <w:rPr>
          <w:rFonts w:ascii="Palatino Linotype" w:hAnsi="Palatino Linotype"/>
          <w:lang w:val="es-ES"/>
        </w:rPr>
        <w:t xml:space="preserve">lo anterior, </w:t>
      </w:r>
      <w:r w:rsidRPr="007620CB">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8893A9B"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039A2195" w14:textId="77777777" w:rsidR="009E1007" w:rsidRPr="007620CB" w:rsidRDefault="009E1007" w:rsidP="0060313B">
      <w:pPr>
        <w:spacing w:line="276" w:lineRule="auto"/>
        <w:ind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7620C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06F95D" w14:textId="77777777" w:rsidR="009E1007" w:rsidRPr="007620CB" w:rsidRDefault="009E1007" w:rsidP="0060313B">
      <w:pPr>
        <w:spacing w:line="276" w:lineRule="auto"/>
        <w:ind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995361" w14:textId="77777777" w:rsidR="009E1007" w:rsidRPr="007620CB" w:rsidRDefault="009E1007" w:rsidP="0060313B">
      <w:pPr>
        <w:spacing w:line="276" w:lineRule="auto"/>
        <w:ind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6208DF9" w14:textId="77777777" w:rsidR="009E1007" w:rsidRPr="007620CB" w:rsidRDefault="009E1007" w:rsidP="0060313B">
      <w:pPr>
        <w:spacing w:line="276" w:lineRule="auto"/>
        <w:ind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9F36C36" w14:textId="77777777" w:rsidR="009E1007" w:rsidRPr="007620CB" w:rsidRDefault="009E1007" w:rsidP="0060313B">
      <w:pPr>
        <w:spacing w:line="276" w:lineRule="auto"/>
        <w:ind w:right="567"/>
        <w:jc w:val="both"/>
        <w:rPr>
          <w:rFonts w:ascii="Palatino Linotype" w:eastAsia="Palatino Linotype" w:hAnsi="Palatino Linotype" w:cs="Palatino Linotype"/>
        </w:rPr>
      </w:pPr>
      <w:r w:rsidRPr="007620CB">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A8B3CE4"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0AABD88A" w14:textId="77777777"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lang w:val="es-ES"/>
        </w:rPr>
        <w:t xml:space="preserve">El </w:t>
      </w:r>
      <w:r w:rsidRPr="007620CB">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7620CB">
        <w:rPr>
          <w:rFonts w:ascii="Palatino Linotype" w:eastAsia="Palatino Linotype" w:hAnsi="Palatino Linotype" w:cs="Palatino Linotype"/>
          <w:color w:val="000000"/>
          <w:vertAlign w:val="superscript"/>
        </w:rPr>
        <w:footnoteReference w:id="6"/>
      </w:r>
      <w:r w:rsidRPr="007620CB">
        <w:rPr>
          <w:rFonts w:ascii="Palatino Linotype" w:eastAsia="Palatino Linotype" w:hAnsi="Palatino Linotype" w:cs="Palatino Linotype"/>
          <w:color w:val="000000"/>
        </w:rPr>
        <w:t>, para darnos un mejor panorama:</w:t>
      </w:r>
    </w:p>
    <w:p w14:paraId="7D9ED436" w14:textId="77777777" w:rsidR="009E1007" w:rsidRPr="007620C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14010A8" w14:textId="77777777" w:rsidR="009E1007" w:rsidRPr="007620CB" w:rsidRDefault="009E1007" w:rsidP="009E1007">
      <w:pPr>
        <w:spacing w:line="276" w:lineRule="auto"/>
        <w:ind w:left="567"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b/>
          <w:i/>
          <w:sz w:val="22"/>
          <w:szCs w:val="22"/>
        </w:rPr>
        <w:t xml:space="preserve">“XI. Documento: </w:t>
      </w:r>
      <w:r w:rsidRPr="007620CB">
        <w:rPr>
          <w:rFonts w:ascii="Palatino Linotype" w:eastAsia="Palatino Linotype" w:hAnsi="Palatino Linotype" w:cs="Palatino Linotype"/>
          <w:b/>
          <w:bCs/>
          <w:i/>
          <w:sz w:val="22"/>
          <w:szCs w:val="22"/>
        </w:rPr>
        <w:t>Los expedientes, reportes</w:t>
      </w:r>
      <w:r w:rsidRPr="007620CB">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7620CB">
        <w:rPr>
          <w:rFonts w:ascii="Palatino Linotype" w:eastAsia="Palatino Linotype" w:hAnsi="Palatino Linotype" w:cs="Palatino Linotype"/>
          <w:b/>
          <w:bCs/>
          <w:i/>
          <w:sz w:val="22"/>
          <w:szCs w:val="22"/>
        </w:rPr>
        <w:t>cualquier</w:t>
      </w:r>
      <w:r w:rsidRPr="007620CB">
        <w:rPr>
          <w:rFonts w:ascii="Palatino Linotype" w:eastAsia="Palatino Linotype" w:hAnsi="Palatino Linotype" w:cs="Palatino Linotype"/>
          <w:i/>
          <w:sz w:val="22"/>
          <w:szCs w:val="22"/>
        </w:rPr>
        <w:t xml:space="preserve"> otro </w:t>
      </w:r>
      <w:r w:rsidRPr="007620CB">
        <w:rPr>
          <w:rFonts w:ascii="Palatino Linotype" w:eastAsia="Palatino Linotype" w:hAnsi="Palatino Linotype" w:cs="Palatino Linotype"/>
          <w:b/>
          <w:bCs/>
          <w:i/>
          <w:sz w:val="22"/>
          <w:szCs w:val="22"/>
        </w:rPr>
        <w:t>registro que documente el ejercicio de las facultades, funciones y competencias de los</w:t>
      </w:r>
      <w:r w:rsidRPr="007620CB">
        <w:rPr>
          <w:rFonts w:ascii="Palatino Linotype" w:eastAsia="Palatino Linotype" w:hAnsi="Palatino Linotype" w:cs="Palatino Linotype"/>
          <w:i/>
          <w:sz w:val="22"/>
          <w:szCs w:val="22"/>
        </w:rPr>
        <w:t xml:space="preserve"> sujetos obligados, sus servidores públicos e </w:t>
      </w:r>
      <w:r w:rsidRPr="007620CB">
        <w:rPr>
          <w:rFonts w:ascii="Palatino Linotype" w:eastAsia="Palatino Linotype" w:hAnsi="Palatino Linotype" w:cs="Palatino Linotype"/>
          <w:b/>
          <w:bCs/>
          <w:i/>
          <w:sz w:val="22"/>
          <w:szCs w:val="22"/>
        </w:rPr>
        <w:t>integrantes</w:t>
      </w:r>
      <w:r w:rsidRPr="007620CB">
        <w:rPr>
          <w:rFonts w:ascii="Palatino Linotype" w:eastAsia="Palatino Linotype" w:hAnsi="Palatino Linotype" w:cs="Palatino Linotype"/>
          <w:i/>
          <w:sz w:val="22"/>
          <w:szCs w:val="22"/>
        </w:rPr>
        <w:t xml:space="preserve">, sin importar su fuente o fecha de </w:t>
      </w:r>
      <w:r w:rsidRPr="007620CB">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21CBCC62" w14:textId="77777777" w:rsidR="009E1007" w:rsidRPr="007620CB" w:rsidRDefault="009E1007" w:rsidP="009E1007">
      <w:pPr>
        <w:spacing w:line="276" w:lineRule="auto"/>
        <w:ind w:left="567" w:right="567"/>
        <w:jc w:val="both"/>
        <w:rPr>
          <w:rFonts w:ascii="Palatino Linotype" w:eastAsia="Palatino Linotype" w:hAnsi="Palatino Linotype" w:cs="Palatino Linotype"/>
          <w:iCs/>
          <w:sz w:val="22"/>
          <w:szCs w:val="22"/>
        </w:rPr>
      </w:pPr>
      <w:r w:rsidRPr="007620CB">
        <w:rPr>
          <w:rFonts w:ascii="Palatino Linotype" w:eastAsia="Palatino Linotype" w:hAnsi="Palatino Linotype" w:cs="Palatino Linotype"/>
          <w:sz w:val="22"/>
          <w:szCs w:val="22"/>
        </w:rPr>
        <w:t>(Énfasis añadido)</w:t>
      </w:r>
    </w:p>
    <w:p w14:paraId="226C8CCB" w14:textId="77777777" w:rsidR="009E1007" w:rsidRPr="007620C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3961FC46" w14:textId="77777777"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lang w:val="es-ES"/>
        </w:rPr>
        <w:t xml:space="preserve">Correlativo </w:t>
      </w:r>
      <w:r w:rsidRPr="007620CB">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7F17C991" w14:textId="77777777" w:rsidR="009E1007" w:rsidRPr="007620CB" w:rsidRDefault="009E1007" w:rsidP="009E1007">
      <w:pPr>
        <w:pStyle w:val="Prrafodelista"/>
        <w:tabs>
          <w:tab w:val="left" w:pos="426"/>
        </w:tabs>
        <w:spacing w:before="240" w:line="360" w:lineRule="auto"/>
        <w:ind w:left="0" w:right="51"/>
        <w:jc w:val="both"/>
        <w:rPr>
          <w:rFonts w:ascii="Palatino Linotype" w:hAnsi="Palatino Linotype"/>
          <w:color w:val="000000" w:themeColor="text1"/>
        </w:rPr>
      </w:pPr>
    </w:p>
    <w:p w14:paraId="4E9CAC19" w14:textId="77777777" w:rsidR="009E1007" w:rsidRPr="007620CB" w:rsidRDefault="009E1007" w:rsidP="009E1007">
      <w:pPr>
        <w:spacing w:line="276" w:lineRule="auto"/>
        <w:ind w:left="567"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b/>
          <w:i/>
          <w:sz w:val="22"/>
          <w:szCs w:val="22"/>
        </w:rPr>
        <w:t xml:space="preserve">“Artículo 4. </w:t>
      </w:r>
      <w:r w:rsidRPr="007620CB">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B830EA0" w14:textId="77777777" w:rsidR="009E1007" w:rsidRPr="007620CB" w:rsidRDefault="009E1007" w:rsidP="009E1007">
      <w:pPr>
        <w:spacing w:line="276" w:lineRule="auto"/>
        <w:ind w:left="567"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620C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D4FE46" w14:textId="77777777" w:rsidR="009E1007" w:rsidRPr="007620CB" w:rsidRDefault="009E1007" w:rsidP="009E1007">
      <w:pPr>
        <w:spacing w:line="276" w:lineRule="auto"/>
        <w:ind w:left="567" w:right="567"/>
        <w:jc w:val="both"/>
        <w:rPr>
          <w:rFonts w:ascii="Palatino Linotype" w:eastAsia="Palatino Linotype" w:hAnsi="Palatino Linotype" w:cs="Palatino Linotype"/>
          <w:b/>
          <w:i/>
          <w:sz w:val="22"/>
          <w:szCs w:val="22"/>
        </w:rPr>
      </w:pPr>
      <w:r w:rsidRPr="007620C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F2B7782" w14:textId="77777777" w:rsidR="009E1007" w:rsidRPr="007620CB" w:rsidRDefault="009E1007" w:rsidP="009E1007">
      <w:pPr>
        <w:spacing w:line="276" w:lineRule="auto"/>
        <w:ind w:right="567"/>
        <w:jc w:val="both"/>
        <w:rPr>
          <w:rFonts w:ascii="Palatino Linotype" w:eastAsia="Palatino Linotype" w:hAnsi="Palatino Linotype" w:cs="Palatino Linotype"/>
          <w:i/>
          <w:color w:val="000000"/>
          <w:sz w:val="28"/>
          <w:szCs w:val="28"/>
        </w:rPr>
      </w:pPr>
    </w:p>
    <w:p w14:paraId="119472EC" w14:textId="77777777" w:rsidR="009E1007" w:rsidRPr="007620CB" w:rsidRDefault="009E1007" w:rsidP="009E1007">
      <w:pPr>
        <w:spacing w:line="276" w:lineRule="auto"/>
        <w:ind w:left="567"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7620CB">
        <w:rPr>
          <w:rFonts w:ascii="Palatino Linotype" w:eastAsia="Palatino Linotype" w:hAnsi="Palatino Linotype" w:cs="Palatino Linotype"/>
          <w:i/>
          <w:sz w:val="22"/>
          <w:szCs w:val="22"/>
        </w:rPr>
        <w:t xml:space="preserve">. </w:t>
      </w:r>
    </w:p>
    <w:p w14:paraId="07098029" w14:textId="77777777" w:rsidR="009E1007" w:rsidRPr="007620CB" w:rsidRDefault="009E1007" w:rsidP="009E1007">
      <w:pPr>
        <w:spacing w:line="276" w:lineRule="auto"/>
        <w:ind w:left="567" w:right="567"/>
        <w:jc w:val="both"/>
        <w:rPr>
          <w:rFonts w:ascii="Palatino Linotype" w:eastAsia="Palatino Linotype" w:hAnsi="Palatino Linotype" w:cs="Palatino Linotype"/>
          <w:i/>
          <w:sz w:val="22"/>
          <w:szCs w:val="22"/>
        </w:rPr>
      </w:pPr>
      <w:r w:rsidRPr="007620C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64FC2" w14:textId="77777777" w:rsidR="009E1007" w:rsidRPr="007620CB" w:rsidRDefault="009E1007" w:rsidP="009E1007">
      <w:pPr>
        <w:spacing w:line="276" w:lineRule="auto"/>
        <w:ind w:left="567" w:right="567"/>
        <w:jc w:val="both"/>
        <w:rPr>
          <w:rFonts w:ascii="Palatino Linotype" w:eastAsia="Palatino Linotype" w:hAnsi="Palatino Linotype" w:cs="Palatino Linotype"/>
          <w:sz w:val="22"/>
          <w:szCs w:val="22"/>
        </w:rPr>
      </w:pPr>
      <w:r w:rsidRPr="007620CB">
        <w:rPr>
          <w:rFonts w:ascii="Palatino Linotype" w:eastAsia="Palatino Linotype" w:hAnsi="Palatino Linotype" w:cs="Palatino Linotype"/>
          <w:sz w:val="22"/>
          <w:szCs w:val="22"/>
        </w:rPr>
        <w:lastRenderedPageBreak/>
        <w:t>(Énfasis añadido)</w:t>
      </w:r>
    </w:p>
    <w:p w14:paraId="45AE750E" w14:textId="77777777" w:rsidR="009E1007" w:rsidRPr="007620C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0CD8109" w14:textId="77777777"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lang w:val="es-ES"/>
        </w:rPr>
        <w:t xml:space="preserve">Es </w:t>
      </w:r>
      <w:r w:rsidRPr="007620CB">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6DC2622"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76AFEDD2" w14:textId="77777777"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Por </w:t>
      </w:r>
      <w:r w:rsidRPr="007620CB">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7620CB">
        <w:rPr>
          <w:rFonts w:ascii="Palatino Linotype" w:eastAsia="Palatino Linotype" w:hAnsi="Palatino Linotype" w:cs="Palatino Linotype"/>
          <w:color w:val="000000"/>
          <w:vertAlign w:val="superscript"/>
        </w:rPr>
        <w:footnoteReference w:id="7"/>
      </w:r>
      <w:r w:rsidRPr="007620CB">
        <w:rPr>
          <w:rFonts w:ascii="Palatino Linotype" w:eastAsia="Palatino Linotype" w:hAnsi="Palatino Linotype" w:cs="Palatino Linotype"/>
          <w:color w:val="000000"/>
        </w:rPr>
        <w:t>.</w:t>
      </w:r>
    </w:p>
    <w:p w14:paraId="56437AB6"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75C787D5" w14:textId="77777777"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En </w:t>
      </w:r>
      <w:r w:rsidRPr="007620CB">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620CB">
        <w:rPr>
          <w:rFonts w:ascii="Palatino Linotype" w:eastAsia="Palatino Linotype" w:hAnsi="Palatino Linotype" w:cs="Palatino Linotype"/>
          <w:color w:val="000000"/>
          <w:vertAlign w:val="superscript"/>
        </w:rPr>
        <w:footnoteReference w:id="8"/>
      </w:r>
      <w:r w:rsidRPr="007620CB">
        <w:rPr>
          <w:rFonts w:ascii="Palatino Linotype" w:eastAsia="Palatino Linotype" w:hAnsi="Palatino Linotype" w:cs="Palatino Linotype"/>
          <w:color w:val="000000"/>
        </w:rPr>
        <w:t xml:space="preserve"> y máxima publicidad; sobre éste último se debe poner mayor </w:t>
      </w:r>
      <w:r w:rsidRPr="007620CB">
        <w:rPr>
          <w:rFonts w:ascii="Palatino Linotype" w:eastAsia="Palatino Linotype" w:hAnsi="Palatino Linotype" w:cs="Palatino Linotype"/>
          <w:color w:val="000000"/>
        </w:rPr>
        <w:lastRenderedPageBreak/>
        <w:t xml:space="preserve">énfasis, puesto que establece que </w:t>
      </w:r>
      <w:r w:rsidRPr="007620CB">
        <w:rPr>
          <w:rFonts w:ascii="Palatino Linotype" w:eastAsia="Palatino Linotype" w:hAnsi="Palatino Linotype" w:cs="Palatino Linotype"/>
          <w:b/>
          <w:color w:val="000000"/>
          <w:u w:val="single"/>
        </w:rPr>
        <w:t>toda la información en posesión de los Sujetos Obligados será</w:t>
      </w:r>
      <w:r w:rsidRPr="007620CB">
        <w:rPr>
          <w:rFonts w:ascii="Palatino Linotype" w:eastAsia="Palatino Linotype" w:hAnsi="Palatino Linotype" w:cs="Palatino Linotype"/>
          <w:color w:val="000000"/>
        </w:rPr>
        <w:t xml:space="preserve"> pública, completa, </w:t>
      </w:r>
      <w:r w:rsidRPr="007620CB">
        <w:rPr>
          <w:rFonts w:ascii="Palatino Linotype" w:eastAsia="Palatino Linotype" w:hAnsi="Palatino Linotype" w:cs="Palatino Linotype"/>
          <w:b/>
          <w:color w:val="000000"/>
          <w:u w:val="single"/>
        </w:rPr>
        <w:t>oportuna</w:t>
      </w:r>
      <w:r w:rsidRPr="007620CB">
        <w:rPr>
          <w:rFonts w:ascii="Palatino Linotype" w:eastAsia="Palatino Linotype" w:hAnsi="Palatino Linotype" w:cs="Palatino Linotype"/>
          <w:color w:val="000000"/>
        </w:rPr>
        <w:t xml:space="preserve"> y </w:t>
      </w:r>
      <w:r w:rsidRPr="007620CB">
        <w:rPr>
          <w:rFonts w:ascii="Palatino Linotype" w:eastAsia="Palatino Linotype" w:hAnsi="Palatino Linotype" w:cs="Palatino Linotype"/>
          <w:b/>
          <w:color w:val="000000"/>
          <w:u w:val="single"/>
        </w:rPr>
        <w:t>accesible</w:t>
      </w:r>
      <w:r w:rsidRPr="007620CB">
        <w:rPr>
          <w:rFonts w:ascii="Palatino Linotype" w:eastAsia="Palatino Linotype" w:hAnsi="Palatino Linotype" w:cs="Palatino Linotype"/>
          <w:color w:val="000000"/>
        </w:rPr>
        <w:t xml:space="preserve">, </w:t>
      </w:r>
      <w:r w:rsidRPr="007620CB">
        <w:rPr>
          <w:rFonts w:ascii="Palatino Linotype" w:eastAsia="Palatino Linotype" w:hAnsi="Palatino Linotype" w:cs="Palatino Linotype"/>
          <w:b/>
          <w:color w:val="000000"/>
        </w:rPr>
        <w:t>lo que permite que la ciudadanía tenga un amplio acceso sobre lo que es el actuar de las autoridades</w:t>
      </w:r>
      <w:r w:rsidRPr="007620CB">
        <w:rPr>
          <w:rFonts w:ascii="Palatino Linotype" w:eastAsia="Palatino Linotype" w:hAnsi="Palatino Linotype" w:cs="Palatino Linotype"/>
          <w:color w:val="000000"/>
        </w:rPr>
        <w:t>.</w:t>
      </w:r>
    </w:p>
    <w:p w14:paraId="02B2EFEB"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25AAAF76" w14:textId="77777777"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Robustece </w:t>
      </w:r>
      <w:r w:rsidRPr="007620CB">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201A1857" w14:textId="77777777" w:rsidR="009E1007" w:rsidRPr="007620C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4247D40" w14:textId="77777777" w:rsidR="009E1007" w:rsidRPr="007620CB" w:rsidRDefault="009E1007" w:rsidP="009E1007">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7620CB">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7620CB">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7620CB">
        <w:rPr>
          <w:rFonts w:ascii="Palatino Linotype" w:eastAsia="Palatino Linotype" w:hAnsi="Palatino Linotype" w:cs="Palatino Linotype"/>
          <w:i/>
          <w:color w:val="000000"/>
          <w:sz w:val="22"/>
          <w:szCs w:val="22"/>
        </w:rPr>
        <w:lastRenderedPageBreak/>
        <w:t>legislación secundaria y justificados bajo determinadas circunstancias, se podrá clasificar como confidencial o reservada, esto es, considerarla con una calidad diversa.”</w:t>
      </w:r>
    </w:p>
    <w:p w14:paraId="26E5CA35" w14:textId="77777777" w:rsidR="009E1007" w:rsidRPr="007620CB"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88E7ECA" w14:textId="588B1171" w:rsidR="009E1007" w:rsidRPr="007620CB" w:rsidRDefault="009E1007"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lang w:val="es-ES"/>
        </w:rPr>
        <w:t xml:space="preserve">Tal </w:t>
      </w:r>
      <w:r w:rsidRPr="007620CB">
        <w:rPr>
          <w:rFonts w:ascii="Palatino Linotype" w:hAnsi="Palatino Linotype"/>
          <w:color w:val="000000" w:themeColor="text1"/>
        </w:rPr>
        <w:t xml:space="preserve">y como se ha señalado, </w:t>
      </w:r>
      <w:r w:rsidRPr="007620CB">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7620CB">
        <w:rPr>
          <w:rFonts w:ascii="Palatino Linotype" w:hAnsi="Palatino Linotype"/>
          <w:color w:val="000000" w:themeColor="text1"/>
        </w:rPr>
        <w:t xml:space="preserve">, ya sea porque la genera, posee o administra; </w:t>
      </w:r>
      <w:r w:rsidRPr="007620CB">
        <w:rPr>
          <w:rFonts w:ascii="Palatino Linotype" w:hAnsi="Palatino Linotype"/>
          <w:b/>
          <w:bCs/>
          <w:color w:val="000000" w:themeColor="text1"/>
        </w:rPr>
        <w:t>toda vez que</w:t>
      </w:r>
      <w:r w:rsidRPr="007620CB">
        <w:rPr>
          <w:rFonts w:ascii="Palatino Linotype" w:hAnsi="Palatino Linotype"/>
          <w:color w:val="000000" w:themeColor="text1"/>
        </w:rPr>
        <w:t xml:space="preserve">, a través de dicha acción, </w:t>
      </w:r>
      <w:r w:rsidRPr="007620CB">
        <w:rPr>
          <w:rFonts w:ascii="Palatino Linotype" w:hAnsi="Palatino Linotype"/>
          <w:b/>
          <w:color w:val="000000" w:themeColor="text1"/>
        </w:rPr>
        <w:t>permite que las personas ejerzan un medio de control sobre las acciones que se están ejerciendo y evaluar su desempeño</w:t>
      </w:r>
      <w:r w:rsidRPr="007620CB">
        <w:rPr>
          <w:rFonts w:ascii="Palatino Linotype" w:hAnsi="Palatino Linotype"/>
          <w:color w:val="000000" w:themeColor="text1"/>
        </w:rPr>
        <w:t>.</w:t>
      </w:r>
    </w:p>
    <w:p w14:paraId="719CDC57" w14:textId="29BDEFD1" w:rsidR="00AC3181" w:rsidRPr="007620CB"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CB9D528" w:rsidR="00AC3181" w:rsidRPr="007620CB" w:rsidRDefault="009E1007"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620CB">
        <w:rPr>
          <w:rFonts w:ascii="Palatino Linotype" w:hAnsi="Palatino Linotype"/>
          <w:b/>
          <w:bCs/>
          <w:color w:val="000000" w:themeColor="text1"/>
        </w:rPr>
        <w:t>I</w:t>
      </w:r>
      <w:r w:rsidR="00AC3181" w:rsidRPr="007620CB">
        <w:rPr>
          <w:rFonts w:ascii="Palatino Linotype" w:hAnsi="Palatino Linotype"/>
          <w:b/>
          <w:bCs/>
          <w:color w:val="000000" w:themeColor="text1"/>
        </w:rPr>
        <w:t>II. De la atención a la solicitud de información.</w:t>
      </w:r>
    </w:p>
    <w:p w14:paraId="42F71A76" w14:textId="77777777" w:rsidR="00AC3181" w:rsidRPr="007620CB"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1BD4E49C" w:rsidR="00DE0B24" w:rsidRPr="007620CB" w:rsidRDefault="00B72FA6"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rPr>
        <w:t>Ahora bien, de</w:t>
      </w:r>
      <w:r w:rsidR="00910076" w:rsidRPr="007620CB">
        <w:rPr>
          <w:rFonts w:ascii="Palatino Linotype" w:hAnsi="Palatino Linotype"/>
        </w:rPr>
        <w:t xml:space="preserve"> la lectura a la solicitud de información </w:t>
      </w:r>
      <w:r w:rsidR="00A75DB1" w:rsidRPr="007620CB">
        <w:rPr>
          <w:rFonts w:ascii="Palatino Linotype" w:hAnsi="Palatino Linotype"/>
          <w:b/>
          <w:bCs/>
        </w:rPr>
        <w:t>00204/CUAUTIZC/IP/2022</w:t>
      </w:r>
      <w:r w:rsidR="00910076" w:rsidRPr="007620CB">
        <w:rPr>
          <w:rFonts w:ascii="Palatino Linotype" w:hAnsi="Palatino Linotype"/>
        </w:rPr>
        <w:t xml:space="preserve">, y como fuera señalado en el </w:t>
      </w:r>
      <w:r w:rsidR="00910076" w:rsidRPr="007620CB">
        <w:rPr>
          <w:rFonts w:ascii="Palatino Linotype" w:hAnsi="Palatino Linotype"/>
          <w:i/>
          <w:iCs/>
        </w:rPr>
        <w:t>Planteamiento de la Litis</w:t>
      </w:r>
      <w:r w:rsidR="00910076" w:rsidRPr="007620CB">
        <w:rPr>
          <w:rFonts w:ascii="Palatino Linotype" w:hAnsi="Palatino Linotype"/>
        </w:rPr>
        <w:t xml:space="preserve"> de esta resolución, se advierte que </w:t>
      </w:r>
      <w:r w:rsidR="004003E9" w:rsidRPr="007620CB">
        <w:rPr>
          <w:rFonts w:ascii="Palatino Linotype" w:hAnsi="Palatino Linotype"/>
        </w:rPr>
        <w:t>el</w:t>
      </w:r>
      <w:r w:rsidR="00910076" w:rsidRPr="007620CB">
        <w:rPr>
          <w:rFonts w:ascii="Palatino Linotype" w:hAnsi="Palatino Linotype"/>
        </w:rPr>
        <w:t xml:space="preserve"> </w:t>
      </w:r>
      <w:r w:rsidR="00EB3F5C" w:rsidRPr="007620CB">
        <w:rPr>
          <w:rFonts w:ascii="Palatino Linotype" w:hAnsi="Palatino Linotype"/>
        </w:rPr>
        <w:t xml:space="preserve">entonces </w:t>
      </w:r>
      <w:r w:rsidR="00EB3F5C" w:rsidRPr="007620CB">
        <w:rPr>
          <w:rFonts w:ascii="Palatino Linotype" w:hAnsi="Palatino Linotype"/>
          <w:b/>
        </w:rPr>
        <w:t>SOLICITANTE</w:t>
      </w:r>
      <w:r w:rsidR="00EB3F5C" w:rsidRPr="007620CB">
        <w:rPr>
          <w:rFonts w:ascii="Palatino Linotype" w:hAnsi="Palatino Linotype"/>
        </w:rPr>
        <w:t xml:space="preserve"> requirió</w:t>
      </w:r>
      <w:r w:rsidR="00910076" w:rsidRPr="007620CB">
        <w:rPr>
          <w:rFonts w:ascii="Palatino Linotype" w:hAnsi="Palatino Linotype"/>
        </w:rPr>
        <w:t xml:space="preserve"> </w:t>
      </w:r>
      <w:r w:rsidR="00B8225B" w:rsidRPr="007620CB">
        <w:rPr>
          <w:rFonts w:ascii="Palatino Linotype" w:hAnsi="Palatino Linotype"/>
        </w:rPr>
        <w:t xml:space="preserve">al </w:t>
      </w:r>
      <w:r w:rsidR="00A75DB1" w:rsidRPr="007620CB">
        <w:rPr>
          <w:rFonts w:ascii="Palatino Linotype" w:hAnsi="Palatino Linotype"/>
        </w:rPr>
        <w:t>Ayuntamiento de Cuautitlán Izcalli</w:t>
      </w:r>
      <w:r w:rsidR="00DE0B24" w:rsidRPr="007620CB">
        <w:rPr>
          <w:rFonts w:ascii="Palatino Linotype" w:hAnsi="Palatino Linotype"/>
        </w:rPr>
        <w:t xml:space="preserve"> </w:t>
      </w:r>
      <w:r w:rsidRPr="007620CB">
        <w:rPr>
          <w:rFonts w:ascii="Palatino Linotype" w:hAnsi="Palatino Linotype"/>
        </w:rPr>
        <w:t>la siguiente información:</w:t>
      </w:r>
    </w:p>
    <w:p w14:paraId="51530179" w14:textId="0614C73E" w:rsidR="00B72FA6" w:rsidRPr="007620CB" w:rsidRDefault="00B72FA6" w:rsidP="00B72FA6">
      <w:pPr>
        <w:pStyle w:val="Prrafodelista"/>
        <w:numPr>
          <w:ilvl w:val="1"/>
          <w:numId w:val="34"/>
        </w:numPr>
        <w:tabs>
          <w:tab w:val="left" w:pos="426"/>
        </w:tabs>
        <w:spacing w:before="240" w:after="240" w:line="360" w:lineRule="auto"/>
        <w:ind w:left="1134" w:right="51"/>
        <w:jc w:val="both"/>
        <w:rPr>
          <w:rFonts w:ascii="Palatino Linotype" w:hAnsi="Palatino Linotype"/>
        </w:rPr>
      </w:pPr>
      <w:r w:rsidRPr="007620CB">
        <w:rPr>
          <w:rFonts w:ascii="Palatino Linotype" w:hAnsi="Palatino Linotype"/>
        </w:rPr>
        <w:t>Los resultados finales del municipio de acuerdo al Estado Analítico de Ingresos Detallado del ejercicio fiscal dos mil veinte y dos mil veintiuno, en formato .xlsx</w:t>
      </w:r>
      <w:r w:rsidR="009A702C" w:rsidRPr="007620CB">
        <w:rPr>
          <w:rFonts w:ascii="Palatino Linotype" w:hAnsi="Palatino Linotype"/>
        </w:rPr>
        <w:t xml:space="preserve"> , y solo de no ser posible en formato .PDF</w:t>
      </w:r>
    </w:p>
    <w:p w14:paraId="616487D0" w14:textId="77777777" w:rsidR="00DE0B24" w:rsidRPr="007620CB"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23539EF1" w:rsidR="00910076" w:rsidRPr="007620CB" w:rsidRDefault="00B72FA6"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En</w:t>
      </w:r>
      <w:r w:rsidR="00794C2B" w:rsidRPr="007620CB">
        <w:rPr>
          <w:rFonts w:ascii="Palatino Linotype" w:hAnsi="Palatino Linotype"/>
          <w:color w:val="000000" w:themeColor="text1"/>
        </w:rPr>
        <w:t xml:space="preserve"> respuesta a la solicitud de información, </w:t>
      </w:r>
      <w:r w:rsidR="00EB3F5C" w:rsidRPr="007620CB">
        <w:rPr>
          <w:rFonts w:ascii="Palatino Linotype" w:hAnsi="Palatino Linotype"/>
          <w:color w:val="000000" w:themeColor="text1"/>
        </w:rPr>
        <w:t xml:space="preserve">el </w:t>
      </w:r>
      <w:r w:rsidR="00EB3F5C" w:rsidRPr="007620CB">
        <w:rPr>
          <w:rFonts w:ascii="Palatino Linotype" w:hAnsi="Palatino Linotype"/>
          <w:b/>
          <w:color w:val="000000" w:themeColor="text1"/>
        </w:rPr>
        <w:t>SUJETO OBLIGADO</w:t>
      </w:r>
      <w:r w:rsidR="00C871C7" w:rsidRPr="007620CB">
        <w:rPr>
          <w:rFonts w:ascii="Palatino Linotype" w:hAnsi="Palatino Linotype"/>
          <w:color w:val="000000" w:themeColor="text1"/>
        </w:rPr>
        <w:t xml:space="preserve"> </w:t>
      </w:r>
      <w:r w:rsidR="0075728A" w:rsidRPr="007620CB">
        <w:rPr>
          <w:rFonts w:ascii="Palatino Linotype" w:hAnsi="Palatino Linotype"/>
          <w:color w:val="000000" w:themeColor="text1"/>
        </w:rPr>
        <w:t xml:space="preserve">entregó al particular, </w:t>
      </w:r>
      <w:r w:rsidRPr="007620CB">
        <w:rPr>
          <w:rFonts w:ascii="Palatino Linotype" w:hAnsi="Palatino Linotype"/>
          <w:color w:val="000000" w:themeColor="text1"/>
        </w:rPr>
        <w:t xml:space="preserve">el Estado Comparativo Presupuestal de Ingresos y el Estado Comparativo Presupuestal de Egresos (Formatos PbRM-09b y PbRM-10c) del </w:t>
      </w:r>
      <w:r w:rsidRPr="007620CB">
        <w:rPr>
          <w:rFonts w:ascii="Palatino Linotype" w:hAnsi="Palatino Linotype"/>
          <w:color w:val="000000" w:themeColor="text1"/>
        </w:rPr>
        <w:lastRenderedPageBreak/>
        <w:t>ejercicio dos mil veintiuno. Se adjunta el fragmento de ambos formatos como mera referencia:</w:t>
      </w:r>
    </w:p>
    <w:p w14:paraId="6BBC322F" w14:textId="6768D086" w:rsidR="00EB3F5C" w:rsidRPr="007620CB"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67A8802" w14:textId="0D9DB145" w:rsidR="001E27F1" w:rsidRPr="007620CB" w:rsidRDefault="00B72FA6" w:rsidP="00B72FA6">
      <w:pPr>
        <w:pStyle w:val="Prrafodelista"/>
        <w:tabs>
          <w:tab w:val="left" w:pos="426"/>
        </w:tabs>
        <w:spacing w:before="240" w:after="240" w:line="360" w:lineRule="auto"/>
        <w:ind w:left="0" w:right="51"/>
        <w:jc w:val="center"/>
        <w:rPr>
          <w:rFonts w:ascii="Palatino Linotype" w:hAnsi="Palatino Linotype"/>
          <w:color w:val="000000" w:themeColor="text1"/>
        </w:rPr>
      </w:pPr>
      <w:r w:rsidRPr="007620CB">
        <w:rPr>
          <w:rFonts w:ascii="Palatino Linotype" w:hAnsi="Palatino Linotype"/>
          <w:noProof/>
          <w:color w:val="000000" w:themeColor="text1"/>
          <w:lang w:eastAsia="es-MX"/>
        </w:rPr>
        <w:drawing>
          <wp:inline distT="0" distB="0" distL="0" distR="0" wp14:anchorId="4CD1C26A" wp14:editId="7C377095">
            <wp:extent cx="4783455" cy="2004202"/>
            <wp:effectExtent l="57150" t="57150" r="93345" b="914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6943" cy="20098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A65E6F" w14:textId="24D37431" w:rsidR="00B72FA6" w:rsidRPr="007620CB" w:rsidRDefault="002D7AF4" w:rsidP="00B72FA6">
      <w:pPr>
        <w:pStyle w:val="Prrafodelista"/>
        <w:tabs>
          <w:tab w:val="left" w:pos="426"/>
        </w:tabs>
        <w:spacing w:before="240" w:after="240" w:line="360" w:lineRule="auto"/>
        <w:ind w:left="0" w:right="51"/>
        <w:jc w:val="center"/>
        <w:rPr>
          <w:rFonts w:ascii="Palatino Linotype" w:hAnsi="Palatino Linotype"/>
          <w:color w:val="000000" w:themeColor="text1"/>
        </w:rPr>
      </w:pPr>
      <w:r w:rsidRPr="007620CB">
        <w:rPr>
          <w:rFonts w:ascii="Palatino Linotype" w:hAnsi="Palatino Linotype"/>
          <w:noProof/>
          <w:color w:val="000000" w:themeColor="text1"/>
          <w:lang w:eastAsia="es-MX"/>
        </w:rPr>
        <w:drawing>
          <wp:inline distT="0" distB="0" distL="0" distR="0" wp14:anchorId="15E2053B" wp14:editId="3CD1CAAE">
            <wp:extent cx="4783455" cy="1936006"/>
            <wp:effectExtent l="57150" t="57150" r="93345" b="1028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6249" cy="194523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9DB0DE" w14:textId="77777777" w:rsidR="00B72FA6" w:rsidRPr="007620CB" w:rsidRDefault="00B72FA6"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0D117FA6" w:rsidR="00100C6D" w:rsidRPr="007620CB" w:rsidRDefault="002D7AF4"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E</w:t>
      </w:r>
      <w:r w:rsidR="004003E9" w:rsidRPr="007620CB">
        <w:rPr>
          <w:rFonts w:ascii="Palatino Linotype" w:hAnsi="Palatino Linotype"/>
          <w:color w:val="000000" w:themeColor="text1"/>
        </w:rPr>
        <w:t>l</w:t>
      </w:r>
      <w:r w:rsidR="00EB3F5C" w:rsidRPr="007620CB">
        <w:rPr>
          <w:rFonts w:ascii="Palatino Linotype" w:hAnsi="Palatino Linotype"/>
          <w:color w:val="000000" w:themeColor="text1"/>
        </w:rPr>
        <w:t xml:space="preserve"> </w:t>
      </w:r>
      <w:r w:rsidR="00EB3F5C" w:rsidRPr="007620CB">
        <w:rPr>
          <w:rFonts w:ascii="Palatino Linotype" w:hAnsi="Palatino Linotype"/>
          <w:b/>
          <w:color w:val="000000" w:themeColor="text1"/>
        </w:rPr>
        <w:t>RECURRENTE</w:t>
      </w:r>
      <w:r w:rsidR="00EB3F5C" w:rsidRPr="007620CB">
        <w:rPr>
          <w:rFonts w:ascii="Palatino Linotype" w:hAnsi="Palatino Linotype"/>
          <w:color w:val="000000" w:themeColor="text1"/>
        </w:rPr>
        <w:t xml:space="preserve"> promovió el recurso de revisión con número al rubro indicado</w:t>
      </w:r>
      <w:r w:rsidR="004003E9" w:rsidRPr="007620CB">
        <w:rPr>
          <w:rFonts w:ascii="Palatino Linotype" w:hAnsi="Palatino Linotype"/>
          <w:color w:val="000000" w:themeColor="text1"/>
        </w:rPr>
        <w:t>,</w:t>
      </w:r>
      <w:r w:rsidR="00EB3F5C" w:rsidRPr="007620CB">
        <w:rPr>
          <w:rFonts w:ascii="Palatino Linotype" w:hAnsi="Palatino Linotype"/>
          <w:color w:val="000000" w:themeColor="text1"/>
        </w:rPr>
        <w:t xml:space="preserve"> en contra de la respuesta del </w:t>
      </w:r>
      <w:r w:rsidR="00EB3F5C" w:rsidRPr="007620CB">
        <w:rPr>
          <w:rFonts w:ascii="Palatino Linotype" w:hAnsi="Palatino Linotype"/>
          <w:b/>
          <w:color w:val="000000" w:themeColor="text1"/>
        </w:rPr>
        <w:t>SUJETO OBLIGADO</w:t>
      </w:r>
      <w:r w:rsidR="00EB3F5C" w:rsidRPr="007620CB">
        <w:rPr>
          <w:rFonts w:ascii="Palatino Linotype" w:hAnsi="Palatino Linotype"/>
          <w:color w:val="000000" w:themeColor="text1"/>
        </w:rPr>
        <w:t>,</w:t>
      </w:r>
      <w:r w:rsidR="004003E9" w:rsidRPr="007620CB">
        <w:rPr>
          <w:rFonts w:ascii="Palatino Linotype" w:hAnsi="Palatino Linotype"/>
          <w:color w:val="000000" w:themeColor="text1"/>
        </w:rPr>
        <w:t xml:space="preserve"> y</w:t>
      </w:r>
      <w:r w:rsidR="00EB3F5C" w:rsidRPr="007620CB">
        <w:rPr>
          <w:rFonts w:ascii="Palatino Linotype" w:hAnsi="Palatino Linotype"/>
          <w:color w:val="000000" w:themeColor="text1"/>
        </w:rPr>
        <w:t xml:space="preserve"> en el que señaló por agravios,</w:t>
      </w:r>
      <w:r w:rsidR="0089651A" w:rsidRPr="007620CB">
        <w:rPr>
          <w:rFonts w:ascii="Palatino Linotype" w:hAnsi="Palatino Linotype"/>
          <w:color w:val="000000" w:themeColor="text1"/>
        </w:rPr>
        <w:t xml:space="preserve"> esencialmente,</w:t>
      </w:r>
      <w:r w:rsidR="00EB3F5C" w:rsidRPr="007620CB">
        <w:rPr>
          <w:rFonts w:ascii="Palatino Linotype" w:hAnsi="Palatino Linotype"/>
          <w:color w:val="000000" w:themeColor="text1"/>
        </w:rPr>
        <w:t xml:space="preserve"> lo siguiente:</w:t>
      </w:r>
    </w:p>
    <w:p w14:paraId="74C0DB4E" w14:textId="0A3D54AC" w:rsidR="000B750B" w:rsidRPr="007620CB" w:rsidRDefault="005655F3" w:rsidP="0060313B">
      <w:pPr>
        <w:pStyle w:val="Prrafodelista"/>
        <w:numPr>
          <w:ilvl w:val="1"/>
          <w:numId w:val="12"/>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Que la </w:t>
      </w:r>
      <w:r w:rsidR="002D7AF4" w:rsidRPr="007620CB">
        <w:rPr>
          <w:rFonts w:ascii="Palatino Linotype" w:hAnsi="Palatino Linotype"/>
          <w:color w:val="000000" w:themeColor="text1"/>
        </w:rPr>
        <w:t>información proporcionada no correspondía con lo solicitado.</w:t>
      </w:r>
    </w:p>
    <w:p w14:paraId="702E3841" w14:textId="77777777" w:rsidR="007820F2" w:rsidRPr="007620CB" w:rsidRDefault="007820F2"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7928D394" w14:textId="25669A22" w:rsidR="002D7AF4" w:rsidRPr="007620CB" w:rsidRDefault="002D7AF4"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lastRenderedPageBreak/>
        <w:t xml:space="preserve">Por su parte, el </w:t>
      </w:r>
      <w:r w:rsidRPr="007620CB">
        <w:rPr>
          <w:rFonts w:ascii="Palatino Linotype" w:hAnsi="Palatino Linotype"/>
          <w:b/>
          <w:bCs/>
          <w:color w:val="000000" w:themeColor="text1"/>
        </w:rPr>
        <w:t>SUJETO OBLIGADO</w:t>
      </w:r>
      <w:r w:rsidRPr="007620CB">
        <w:rPr>
          <w:rFonts w:ascii="Palatino Linotype" w:hAnsi="Palatino Linotype"/>
          <w:color w:val="000000" w:themeColor="text1"/>
        </w:rPr>
        <w:t>, en vía de informe justificado, ratificó su respuesta a la solicitud primigenia.</w:t>
      </w:r>
    </w:p>
    <w:p w14:paraId="778E18A2" w14:textId="77777777" w:rsidR="002D7AF4" w:rsidRPr="007620CB" w:rsidRDefault="002D7AF4"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2E49BB7E" w:rsidR="007820F2" w:rsidRPr="007620CB" w:rsidRDefault="002D7AF4"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E</w:t>
      </w:r>
      <w:r w:rsidR="007820F2" w:rsidRPr="007620CB">
        <w:rPr>
          <w:rFonts w:ascii="Palatino Linotype" w:hAnsi="Palatino Linotype"/>
          <w:color w:val="000000" w:themeColor="text1"/>
        </w:rPr>
        <w:t xml:space="preserve">n razón de lo anterior, el estudio del presente asuntó versará en analizar </w:t>
      </w:r>
      <w:r w:rsidR="005655F3" w:rsidRPr="007620CB">
        <w:rPr>
          <w:rFonts w:ascii="Palatino Linotype" w:hAnsi="Palatino Linotype"/>
          <w:color w:val="000000" w:themeColor="text1"/>
        </w:rPr>
        <w:t xml:space="preserve">las constancias que obran en el expediente digital formado en el SAIMEX, así como </w:t>
      </w:r>
      <w:r w:rsidR="00841181" w:rsidRPr="007620CB">
        <w:rPr>
          <w:rFonts w:ascii="Palatino Linotype" w:hAnsi="Palatino Linotype"/>
          <w:color w:val="000000" w:themeColor="text1"/>
        </w:rPr>
        <w:t xml:space="preserve">los agravios expuestos por el </w:t>
      </w:r>
      <w:r w:rsidR="00841181" w:rsidRPr="007620CB">
        <w:rPr>
          <w:rFonts w:ascii="Palatino Linotype" w:hAnsi="Palatino Linotype"/>
          <w:b/>
          <w:bCs/>
          <w:color w:val="000000" w:themeColor="text1"/>
        </w:rPr>
        <w:t>RECURRENTE</w:t>
      </w:r>
      <w:r w:rsidR="00841181" w:rsidRPr="007620CB">
        <w:rPr>
          <w:rFonts w:ascii="Palatino Linotype" w:hAnsi="Palatino Linotype"/>
          <w:color w:val="000000" w:themeColor="text1"/>
        </w:rPr>
        <w:t xml:space="preserve"> a través del recurso de revisión </w:t>
      </w:r>
      <w:r w:rsidR="00A75DB1" w:rsidRPr="007620CB">
        <w:rPr>
          <w:rFonts w:ascii="Palatino Linotype" w:hAnsi="Palatino Linotype"/>
          <w:b/>
          <w:bCs/>
          <w:color w:val="000000" w:themeColor="text1"/>
        </w:rPr>
        <w:t>04568/INFOEM/IP/RR/2022</w:t>
      </w:r>
      <w:r w:rsidR="004003E9" w:rsidRPr="007620CB">
        <w:rPr>
          <w:rFonts w:ascii="Palatino Linotype" w:hAnsi="Palatino Linotype"/>
          <w:color w:val="000000" w:themeColor="text1"/>
        </w:rPr>
        <w:t xml:space="preserve">, con el objeto de determinar si, con su respuesta, el </w:t>
      </w:r>
      <w:r w:rsidR="004003E9" w:rsidRPr="007620CB">
        <w:rPr>
          <w:rFonts w:ascii="Palatino Linotype" w:hAnsi="Palatino Linotype"/>
          <w:b/>
          <w:color w:val="000000" w:themeColor="text1"/>
        </w:rPr>
        <w:t>SUJETO OBLIGADO</w:t>
      </w:r>
      <w:r w:rsidR="004003E9" w:rsidRPr="007620CB">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7620CB" w:rsidRDefault="007820F2"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2DCCC629" w:rsidR="007820F2" w:rsidRPr="007620CB" w:rsidRDefault="00AC3181" w:rsidP="0060313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7620CB">
        <w:rPr>
          <w:rFonts w:ascii="Palatino Linotype" w:hAnsi="Palatino Linotype"/>
          <w:b/>
          <w:color w:val="000000" w:themeColor="text1"/>
        </w:rPr>
        <w:t>I</w:t>
      </w:r>
      <w:r w:rsidR="007820F2" w:rsidRPr="007620CB">
        <w:rPr>
          <w:rFonts w:ascii="Palatino Linotype" w:hAnsi="Palatino Linotype"/>
          <w:b/>
          <w:color w:val="000000" w:themeColor="text1"/>
        </w:rPr>
        <w:t xml:space="preserve">II. </w:t>
      </w:r>
      <w:r w:rsidRPr="007620CB">
        <w:rPr>
          <w:rFonts w:ascii="Palatino Linotype" w:hAnsi="Palatino Linotype"/>
          <w:b/>
          <w:color w:val="000000" w:themeColor="text1"/>
        </w:rPr>
        <w:t>De</w:t>
      </w:r>
      <w:r w:rsidR="002D7AF4" w:rsidRPr="007620CB">
        <w:rPr>
          <w:rFonts w:ascii="Palatino Linotype" w:hAnsi="Palatino Linotype"/>
          <w:b/>
          <w:color w:val="000000" w:themeColor="text1"/>
        </w:rPr>
        <w:t xml:space="preserve"> </w:t>
      </w:r>
      <w:r w:rsidRPr="007620CB">
        <w:rPr>
          <w:rFonts w:ascii="Palatino Linotype" w:hAnsi="Palatino Linotype"/>
          <w:b/>
          <w:color w:val="000000" w:themeColor="text1"/>
        </w:rPr>
        <w:t>l</w:t>
      </w:r>
      <w:r w:rsidR="002D7AF4" w:rsidRPr="007620CB">
        <w:rPr>
          <w:rFonts w:ascii="Palatino Linotype" w:hAnsi="Palatino Linotype"/>
          <w:b/>
          <w:color w:val="000000" w:themeColor="text1"/>
        </w:rPr>
        <w:t>a</w:t>
      </w:r>
      <w:r w:rsidRPr="007620CB">
        <w:rPr>
          <w:rFonts w:ascii="Palatino Linotype" w:hAnsi="Palatino Linotype"/>
          <w:b/>
          <w:color w:val="000000" w:themeColor="text1"/>
        </w:rPr>
        <w:t xml:space="preserve"> </w:t>
      </w:r>
      <w:r w:rsidR="002D7AF4" w:rsidRPr="007620CB">
        <w:rPr>
          <w:rFonts w:ascii="Palatino Linotype" w:hAnsi="Palatino Linotype"/>
          <w:b/>
          <w:color w:val="000000" w:themeColor="text1"/>
        </w:rPr>
        <w:t>naturaleza de la información solicitada</w:t>
      </w:r>
      <w:r w:rsidR="007820F2" w:rsidRPr="007620CB">
        <w:rPr>
          <w:rFonts w:ascii="Palatino Linotype" w:hAnsi="Palatino Linotype"/>
          <w:b/>
          <w:color w:val="000000" w:themeColor="text1"/>
        </w:rPr>
        <w:t>.</w:t>
      </w:r>
      <w:bookmarkEnd w:id="26"/>
    </w:p>
    <w:p w14:paraId="1435567A" w14:textId="77777777" w:rsidR="007820F2" w:rsidRPr="007620CB" w:rsidRDefault="007820F2"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6A0CF743" w14:textId="77777777" w:rsidR="00B67BF0" w:rsidRPr="007620CB" w:rsidRDefault="002D7AF4"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La </w:t>
      </w:r>
      <w:r w:rsidR="00B67BF0" w:rsidRPr="007620CB">
        <w:rPr>
          <w:rFonts w:ascii="Palatino Linotype" w:eastAsia="MS Mincho" w:hAnsi="Palatino Linotype" w:cs="Times New Roman"/>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sus organismos descentralizados; en este sentido, se aprecia que el </w:t>
      </w:r>
      <w:r w:rsidR="00B67BF0" w:rsidRPr="007620CB">
        <w:rPr>
          <w:rFonts w:ascii="Palatino Linotype" w:eastAsia="MS Mincho" w:hAnsi="Palatino Linotype" w:cs="Times New Roman"/>
          <w:b/>
        </w:rPr>
        <w:t>SUJETO OBLIGADO</w:t>
      </w:r>
      <w:r w:rsidR="00B67BF0" w:rsidRPr="007620CB">
        <w:rPr>
          <w:rFonts w:ascii="Palatino Linotype" w:eastAsia="MS Mincho" w:hAnsi="Palatino Linotype" w:cs="Times New Roman"/>
        </w:rPr>
        <w:t xml:space="preserve"> se halla reconocido como un Sujeto de Fiscalización con base en los artículos 2, fracción II, y 4, fracción II:</w:t>
      </w:r>
    </w:p>
    <w:p w14:paraId="0E76A28E" w14:textId="77777777" w:rsidR="00B67BF0" w:rsidRPr="007620CB" w:rsidRDefault="00B67BF0" w:rsidP="0060313B">
      <w:pPr>
        <w:pStyle w:val="Prrafodelista"/>
        <w:tabs>
          <w:tab w:val="left" w:pos="426"/>
        </w:tabs>
        <w:spacing w:line="360" w:lineRule="auto"/>
        <w:ind w:left="0" w:right="51"/>
        <w:jc w:val="both"/>
        <w:rPr>
          <w:rFonts w:ascii="Palatino Linotype" w:hAnsi="Palatino Linotype"/>
          <w:color w:val="000000" w:themeColor="text1"/>
        </w:rPr>
      </w:pPr>
    </w:p>
    <w:p w14:paraId="7846D38F" w14:textId="77777777" w:rsidR="00B67BF0" w:rsidRPr="007620CB" w:rsidRDefault="00B67BF0" w:rsidP="0060313B">
      <w:pPr>
        <w:spacing w:line="276" w:lineRule="auto"/>
        <w:ind w:right="567"/>
        <w:contextualSpacing/>
        <w:jc w:val="both"/>
        <w:rPr>
          <w:rFonts w:ascii="Palatino Linotype" w:hAnsi="Palatino Linotype"/>
          <w:i/>
          <w:sz w:val="22"/>
          <w:szCs w:val="22"/>
        </w:rPr>
      </w:pPr>
      <w:r w:rsidRPr="007620CB">
        <w:rPr>
          <w:rFonts w:ascii="Palatino Linotype" w:hAnsi="Palatino Linotype"/>
          <w:i/>
          <w:sz w:val="22"/>
          <w:szCs w:val="22"/>
        </w:rPr>
        <w:t>“</w:t>
      </w:r>
      <w:r w:rsidRPr="007620CB">
        <w:rPr>
          <w:rFonts w:ascii="Palatino Linotype" w:hAnsi="Palatino Linotype"/>
          <w:b/>
          <w:i/>
          <w:sz w:val="22"/>
          <w:szCs w:val="22"/>
        </w:rPr>
        <w:t>Artículo 2.</w:t>
      </w:r>
      <w:r w:rsidRPr="007620CB">
        <w:rPr>
          <w:rFonts w:ascii="Palatino Linotype" w:hAnsi="Palatino Linotype"/>
          <w:i/>
          <w:sz w:val="22"/>
          <w:szCs w:val="22"/>
        </w:rPr>
        <w:t xml:space="preserve"> Para los efectos de la presente Ley, se entenderá por:</w:t>
      </w:r>
    </w:p>
    <w:p w14:paraId="502F1B12" w14:textId="77777777" w:rsidR="00B67BF0" w:rsidRPr="007620CB" w:rsidRDefault="00B67BF0" w:rsidP="0060313B">
      <w:pPr>
        <w:spacing w:line="276" w:lineRule="auto"/>
        <w:ind w:right="567"/>
        <w:contextualSpacing/>
        <w:jc w:val="both"/>
        <w:rPr>
          <w:rFonts w:ascii="Palatino Linotype" w:hAnsi="Palatino Linotype"/>
          <w:i/>
          <w:sz w:val="22"/>
          <w:szCs w:val="22"/>
        </w:rPr>
      </w:pPr>
      <w:r w:rsidRPr="007620CB">
        <w:rPr>
          <w:rFonts w:ascii="Palatino Linotype" w:hAnsi="Palatino Linotype"/>
          <w:i/>
          <w:sz w:val="22"/>
          <w:szCs w:val="22"/>
        </w:rPr>
        <w:t>(…)</w:t>
      </w:r>
    </w:p>
    <w:p w14:paraId="3A2E60C6" w14:textId="77777777" w:rsidR="00B67BF0" w:rsidRPr="007620CB" w:rsidRDefault="00B67BF0" w:rsidP="0060313B">
      <w:pPr>
        <w:spacing w:line="276" w:lineRule="auto"/>
        <w:ind w:right="567"/>
        <w:contextualSpacing/>
        <w:jc w:val="both"/>
        <w:rPr>
          <w:rFonts w:ascii="Palatino Linotype" w:hAnsi="Palatino Linotype"/>
          <w:b/>
          <w:i/>
          <w:sz w:val="22"/>
          <w:szCs w:val="22"/>
        </w:rPr>
      </w:pPr>
      <w:r w:rsidRPr="007620CB">
        <w:rPr>
          <w:rFonts w:ascii="Palatino Linotype" w:hAnsi="Palatino Linotype"/>
          <w:b/>
          <w:i/>
          <w:sz w:val="22"/>
          <w:szCs w:val="22"/>
        </w:rPr>
        <w:t xml:space="preserve">II. </w:t>
      </w:r>
      <w:r w:rsidRPr="007620CB">
        <w:rPr>
          <w:rFonts w:ascii="Palatino Linotype" w:hAnsi="Palatino Linotype"/>
          <w:bCs/>
          <w:i/>
          <w:sz w:val="22"/>
          <w:szCs w:val="22"/>
        </w:rPr>
        <w:t>Municipios: A los Municipios del Estado;.</w:t>
      </w:r>
      <w:r w:rsidRPr="007620CB">
        <w:rPr>
          <w:rFonts w:ascii="Palatino Linotype" w:hAnsi="Palatino Linotype"/>
          <w:b/>
          <w:i/>
          <w:sz w:val="22"/>
          <w:szCs w:val="22"/>
        </w:rPr>
        <w:t xml:space="preserve"> </w:t>
      </w:r>
    </w:p>
    <w:p w14:paraId="2043609A" w14:textId="77777777" w:rsidR="00B67BF0" w:rsidRPr="007620CB" w:rsidRDefault="00B67BF0" w:rsidP="0060313B">
      <w:pPr>
        <w:spacing w:line="276" w:lineRule="auto"/>
        <w:ind w:right="567"/>
        <w:contextualSpacing/>
        <w:jc w:val="both"/>
        <w:rPr>
          <w:rFonts w:ascii="Palatino Linotype" w:hAnsi="Palatino Linotype"/>
          <w:i/>
          <w:sz w:val="22"/>
          <w:szCs w:val="22"/>
        </w:rPr>
      </w:pPr>
      <w:r w:rsidRPr="007620CB">
        <w:rPr>
          <w:rFonts w:ascii="Palatino Linotype" w:hAnsi="Palatino Linotype"/>
          <w:i/>
          <w:sz w:val="22"/>
          <w:szCs w:val="22"/>
        </w:rPr>
        <w:t>(…)</w:t>
      </w:r>
    </w:p>
    <w:p w14:paraId="53DDB129" w14:textId="77777777" w:rsidR="00B67BF0" w:rsidRPr="007620CB" w:rsidRDefault="00B67BF0" w:rsidP="0060313B">
      <w:pPr>
        <w:spacing w:line="276" w:lineRule="auto"/>
        <w:ind w:right="567"/>
        <w:contextualSpacing/>
        <w:jc w:val="both"/>
        <w:rPr>
          <w:rFonts w:ascii="Palatino Linotype" w:hAnsi="Palatino Linotype"/>
          <w:i/>
          <w:sz w:val="22"/>
          <w:szCs w:val="22"/>
        </w:rPr>
      </w:pPr>
    </w:p>
    <w:p w14:paraId="7AE25B17" w14:textId="77777777" w:rsidR="00B67BF0" w:rsidRPr="007620CB" w:rsidRDefault="00B67BF0" w:rsidP="0060313B">
      <w:pPr>
        <w:spacing w:line="276" w:lineRule="auto"/>
        <w:ind w:right="567"/>
        <w:contextualSpacing/>
        <w:jc w:val="both"/>
        <w:rPr>
          <w:rFonts w:ascii="Palatino Linotype" w:hAnsi="Palatino Linotype"/>
          <w:i/>
          <w:sz w:val="22"/>
          <w:szCs w:val="22"/>
        </w:rPr>
      </w:pPr>
      <w:r w:rsidRPr="007620CB">
        <w:rPr>
          <w:rFonts w:ascii="Palatino Linotype" w:hAnsi="Palatino Linotype"/>
          <w:b/>
          <w:i/>
          <w:sz w:val="22"/>
          <w:szCs w:val="22"/>
        </w:rPr>
        <w:t>Artículo 4.-</w:t>
      </w:r>
      <w:r w:rsidRPr="007620CB">
        <w:rPr>
          <w:rFonts w:ascii="Palatino Linotype" w:hAnsi="Palatino Linotype"/>
          <w:i/>
          <w:sz w:val="22"/>
          <w:szCs w:val="22"/>
        </w:rPr>
        <w:t xml:space="preserve"> Son sujetos de fiscalización:</w:t>
      </w:r>
    </w:p>
    <w:p w14:paraId="58CD8275" w14:textId="77777777" w:rsidR="00B67BF0" w:rsidRPr="007620CB" w:rsidRDefault="00B67BF0" w:rsidP="0060313B">
      <w:pPr>
        <w:spacing w:line="276" w:lineRule="auto"/>
        <w:ind w:right="567"/>
        <w:contextualSpacing/>
        <w:jc w:val="both"/>
        <w:rPr>
          <w:rFonts w:ascii="Palatino Linotype" w:hAnsi="Palatino Linotype"/>
          <w:i/>
          <w:sz w:val="22"/>
          <w:szCs w:val="22"/>
        </w:rPr>
      </w:pPr>
      <w:r w:rsidRPr="007620CB">
        <w:rPr>
          <w:rFonts w:ascii="Palatino Linotype" w:hAnsi="Palatino Linotype"/>
          <w:i/>
          <w:sz w:val="22"/>
          <w:szCs w:val="22"/>
        </w:rPr>
        <w:t>(…)</w:t>
      </w:r>
    </w:p>
    <w:p w14:paraId="5F129B24" w14:textId="77777777" w:rsidR="00B67BF0" w:rsidRPr="007620CB" w:rsidRDefault="00B67BF0" w:rsidP="0060313B">
      <w:pPr>
        <w:spacing w:line="276" w:lineRule="auto"/>
        <w:ind w:right="567"/>
        <w:contextualSpacing/>
        <w:jc w:val="both"/>
        <w:rPr>
          <w:rFonts w:ascii="Palatino Linotype" w:hAnsi="Palatino Linotype"/>
          <w:i/>
          <w:sz w:val="22"/>
          <w:szCs w:val="22"/>
        </w:rPr>
      </w:pPr>
      <w:r w:rsidRPr="007620CB">
        <w:rPr>
          <w:rFonts w:ascii="Palatino Linotype" w:hAnsi="Palatino Linotype"/>
          <w:b/>
          <w:i/>
          <w:sz w:val="22"/>
          <w:szCs w:val="22"/>
        </w:rPr>
        <w:t>II.</w:t>
      </w:r>
      <w:r w:rsidRPr="007620CB">
        <w:rPr>
          <w:rFonts w:ascii="Palatino Linotype" w:hAnsi="Palatino Linotype"/>
          <w:i/>
          <w:sz w:val="22"/>
          <w:szCs w:val="22"/>
        </w:rPr>
        <w:t xml:space="preserve"> Los municipios del Estado de México; </w:t>
      </w:r>
    </w:p>
    <w:p w14:paraId="67D6AFB5" w14:textId="77777777" w:rsidR="00B67BF0" w:rsidRPr="007620CB" w:rsidRDefault="00B67BF0" w:rsidP="0060313B">
      <w:pPr>
        <w:spacing w:line="276" w:lineRule="auto"/>
        <w:ind w:right="567"/>
        <w:contextualSpacing/>
        <w:jc w:val="both"/>
        <w:rPr>
          <w:rFonts w:ascii="Palatino Linotype" w:hAnsi="Palatino Linotype"/>
          <w:iCs/>
          <w:sz w:val="22"/>
          <w:szCs w:val="22"/>
        </w:rPr>
      </w:pPr>
      <w:r w:rsidRPr="007620CB">
        <w:rPr>
          <w:rFonts w:ascii="Palatino Linotype" w:hAnsi="Palatino Linotype"/>
          <w:i/>
          <w:sz w:val="22"/>
          <w:szCs w:val="22"/>
        </w:rPr>
        <w:lastRenderedPageBreak/>
        <w:t>(…)”</w:t>
      </w:r>
    </w:p>
    <w:p w14:paraId="321FA7B8" w14:textId="77777777" w:rsidR="00B67BF0" w:rsidRPr="007620CB" w:rsidRDefault="00B67BF0" w:rsidP="0060313B">
      <w:pPr>
        <w:spacing w:line="276" w:lineRule="auto"/>
        <w:ind w:right="567"/>
        <w:contextualSpacing/>
        <w:jc w:val="both"/>
        <w:rPr>
          <w:rFonts w:ascii="Palatino Linotype" w:hAnsi="Palatino Linotype"/>
          <w:iCs/>
          <w:sz w:val="22"/>
          <w:szCs w:val="22"/>
        </w:rPr>
      </w:pPr>
      <w:r w:rsidRPr="007620CB">
        <w:rPr>
          <w:rFonts w:ascii="Palatino Linotype" w:hAnsi="Palatino Linotype"/>
          <w:iCs/>
          <w:sz w:val="22"/>
          <w:szCs w:val="22"/>
        </w:rPr>
        <w:t>(Énfasis añadido)</w:t>
      </w:r>
    </w:p>
    <w:p w14:paraId="03720614" w14:textId="77777777" w:rsidR="00B67BF0" w:rsidRPr="007620CB" w:rsidRDefault="00B67BF0"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2E90F5B5" w14:textId="02BCE016" w:rsidR="00E23D2C" w:rsidRPr="007620CB" w:rsidRDefault="00E23D2C"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Ahora bien, de acuerdo con el artículo 2, fracción VIII, de la Ley de Fiscalización Superior del Estado de México, la Cuenta Pública son los informes que rinden anualmente a la Legislatura, el Gobernador y los Presidentes Municipales, respecto de los resultados y la situación financiera del ejercicio fiscal inmediato anterior.</w:t>
      </w:r>
    </w:p>
    <w:p w14:paraId="22ED629E" w14:textId="77777777" w:rsidR="00E23D2C" w:rsidRPr="007620CB" w:rsidRDefault="00E23D2C"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51820C09" w14:textId="3AE78DDE" w:rsidR="00E23D2C" w:rsidRPr="007620CB" w:rsidRDefault="00E23D2C"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Por su parte, el numeral 32 de la Ley antes invocada refiere que los Presidentes Municipales presentarán a la Legislatura las cuentas públicas anuales de sus respectivos municipios, del ejercicio fiscal inmediato anterior, dentro de los quince primeros días del mes de marzo de cada año.</w:t>
      </w:r>
    </w:p>
    <w:p w14:paraId="010A8671" w14:textId="77777777" w:rsidR="00E23D2C" w:rsidRPr="007620CB" w:rsidRDefault="00E23D2C"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485FE4A3" w14:textId="0A2EF5A7" w:rsidR="00B67BF0" w:rsidRPr="007620CB" w:rsidRDefault="00E23D2C"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E</w:t>
      </w:r>
      <w:r w:rsidR="00B67BF0" w:rsidRPr="007620CB">
        <w:rPr>
          <w:rFonts w:ascii="Palatino Linotype" w:hAnsi="Palatino Linotype"/>
          <w:color w:val="000000" w:themeColor="text1"/>
        </w:rPr>
        <w:t xml:space="preserve">stablecido </w:t>
      </w:r>
      <w:r w:rsidR="00B67BF0" w:rsidRPr="007620CB">
        <w:rPr>
          <w:rFonts w:ascii="Palatino Linotype" w:eastAsia="MS Mincho" w:hAnsi="Palatino Linotype" w:cs="Times New Roman"/>
        </w:rPr>
        <w:t xml:space="preserve">lo anterior, hasta el Órgano Superior de Fiscalización del Estado de México (OSFEM), emite anualmente una herramienta para elaborar y presentar su Presupuesto de Egresos Municipal, denominado </w:t>
      </w:r>
      <w:r w:rsidR="00B67BF0" w:rsidRPr="007620CB">
        <w:rPr>
          <w:rFonts w:ascii="Palatino Linotype" w:eastAsia="MS Mincho" w:hAnsi="Palatino Linotype" w:cs="Times New Roman"/>
          <w:b/>
          <w:bCs/>
        </w:rPr>
        <w:t>“</w:t>
      </w:r>
      <w:r w:rsidRPr="007620CB">
        <w:rPr>
          <w:rFonts w:ascii="Palatino Linotype" w:eastAsia="MS Mincho" w:hAnsi="Palatino Linotype" w:cs="Times New Roman"/>
          <w:b/>
          <w:bCs/>
        </w:rPr>
        <w:t>Políticas para la Integración Entrega de la Cuenta Pública Municipal</w:t>
      </w:r>
      <w:r w:rsidR="00B67BF0" w:rsidRPr="007620CB">
        <w:rPr>
          <w:rFonts w:ascii="Palatino Linotype" w:eastAsia="MS Mincho" w:hAnsi="Palatino Linotype" w:cs="Times New Roman"/>
          <w:b/>
          <w:bCs/>
        </w:rPr>
        <w:t>”</w:t>
      </w:r>
      <w:r w:rsidR="00B67BF0" w:rsidRPr="007620CB">
        <w:rPr>
          <w:rFonts w:ascii="Palatino Linotype" w:eastAsia="MS Mincho" w:hAnsi="Palatino Linotype" w:cs="Times New Roman"/>
        </w:rPr>
        <w:t xml:space="preserve">, cuyo objetivo es </w:t>
      </w:r>
      <w:r w:rsidRPr="007620CB">
        <w:rPr>
          <w:rFonts w:ascii="Palatino Linotype" w:eastAsia="MS Mincho" w:hAnsi="Palatino Linotype" w:cs="Times New Roman"/>
        </w:rPr>
        <w:t>brindar a las entidades municipales las herramientas necesarias para la presentación de la Cuenta Pública Municipal en tiempo y forma.</w:t>
      </w:r>
    </w:p>
    <w:p w14:paraId="21D323F9" w14:textId="77777777" w:rsidR="00B67BF0" w:rsidRPr="007620CB" w:rsidRDefault="00B67BF0"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3A86A794" w14:textId="734ABD20" w:rsidR="009E1007" w:rsidRPr="007620CB" w:rsidRDefault="00E23D2C"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De acuerdo con el contenido del documento referido </w:t>
      </w:r>
      <w:r w:rsidRPr="007620CB">
        <w:rPr>
          <w:rFonts w:ascii="Palatino Linotype" w:hAnsi="Palatino Linotype"/>
          <w:i/>
          <w:iCs/>
          <w:color w:val="000000" w:themeColor="text1"/>
        </w:rPr>
        <w:t>supra</w:t>
      </w:r>
      <w:r w:rsidRPr="007620CB">
        <w:rPr>
          <w:rFonts w:ascii="Palatino Linotype" w:hAnsi="Palatino Linotype"/>
          <w:color w:val="000000" w:themeColor="text1"/>
        </w:rPr>
        <w:t>, la Cuenta Pública Municipal se divide en dos:</w:t>
      </w:r>
    </w:p>
    <w:p w14:paraId="15466EFC" w14:textId="5BB32603" w:rsidR="00E23D2C" w:rsidRPr="007620CB" w:rsidRDefault="00E23D2C" w:rsidP="0060313B">
      <w:pPr>
        <w:pStyle w:val="Prrafodelista"/>
        <w:numPr>
          <w:ilvl w:val="1"/>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Información impresa; e</w:t>
      </w:r>
    </w:p>
    <w:p w14:paraId="02C624D3" w14:textId="5ED53E14" w:rsidR="00E23D2C" w:rsidRPr="007620CB" w:rsidRDefault="00E23D2C" w:rsidP="0060313B">
      <w:pPr>
        <w:pStyle w:val="Prrafodelista"/>
        <w:numPr>
          <w:ilvl w:val="1"/>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Información en medio de almacenamiento electrónico.</w:t>
      </w:r>
    </w:p>
    <w:p w14:paraId="602618DF"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77F4E754" w14:textId="05BFA99E" w:rsidR="009E1007" w:rsidRPr="007620CB" w:rsidRDefault="00E23D2C"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Por cuanto hace a la información en medio de almacenamiento electrónico, ésta consistirá, a su vez, en tres módulos distintos:</w:t>
      </w:r>
    </w:p>
    <w:p w14:paraId="24DAC0A2" w14:textId="2EA8793D" w:rsidR="00E23D2C" w:rsidRPr="007620CB" w:rsidRDefault="00E23D2C" w:rsidP="0060313B">
      <w:pPr>
        <w:pStyle w:val="Prrafodelista"/>
        <w:numPr>
          <w:ilvl w:val="1"/>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Módulo 1: Información Contable y Financiera;</w:t>
      </w:r>
    </w:p>
    <w:p w14:paraId="103FF5B3" w14:textId="6C531F20" w:rsidR="00E23D2C" w:rsidRPr="007620CB" w:rsidRDefault="00E23D2C" w:rsidP="0060313B">
      <w:pPr>
        <w:pStyle w:val="Prrafodelista"/>
        <w:numPr>
          <w:ilvl w:val="1"/>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Módulo 2: Información Presupuestaria y Patrimonial; y</w:t>
      </w:r>
    </w:p>
    <w:p w14:paraId="4BDE0802" w14:textId="6A1EFC7F" w:rsidR="00E23D2C" w:rsidRPr="007620CB" w:rsidRDefault="00E23D2C" w:rsidP="0060313B">
      <w:pPr>
        <w:pStyle w:val="Prrafodelista"/>
        <w:numPr>
          <w:ilvl w:val="1"/>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Módulo 3: Información Programática.</w:t>
      </w:r>
    </w:p>
    <w:p w14:paraId="5F788012"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285C8DA1" w14:textId="429EEA39" w:rsidR="009E1007" w:rsidRPr="007620CB" w:rsidRDefault="00C65559"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Por cuanto hace a la información que deberá contener el Módulo 2, el Órgano Superior de Fiscalización del Estado de México considera la siguiente tabla con el nombre de cada documento, así como el tipo de archivo que se deberá generar en cada caso:</w:t>
      </w:r>
    </w:p>
    <w:p w14:paraId="2E93C9A6" w14:textId="658C5443"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53897A16" w14:textId="593103D9" w:rsidR="00C65559" w:rsidRPr="007620CB" w:rsidRDefault="00C65559" w:rsidP="0060313B">
      <w:pPr>
        <w:pStyle w:val="Prrafodelista"/>
        <w:tabs>
          <w:tab w:val="left" w:pos="426"/>
        </w:tabs>
        <w:spacing w:before="240" w:after="240" w:line="360" w:lineRule="auto"/>
        <w:ind w:left="0" w:right="51"/>
        <w:jc w:val="center"/>
        <w:rPr>
          <w:rFonts w:ascii="Palatino Linotype" w:hAnsi="Palatino Linotype"/>
          <w:color w:val="000000" w:themeColor="text1"/>
        </w:rPr>
      </w:pPr>
      <w:r w:rsidRPr="007620CB">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1312" behindDoc="0" locked="0" layoutInCell="1" allowOverlap="1" wp14:anchorId="486D82B5" wp14:editId="5511FC99">
                <wp:simplePos x="0" y="0"/>
                <wp:positionH relativeFrom="column">
                  <wp:posOffset>796290</wp:posOffset>
                </wp:positionH>
                <wp:positionV relativeFrom="paragraph">
                  <wp:posOffset>879475</wp:posOffset>
                </wp:positionV>
                <wp:extent cx="4354830" cy="447675"/>
                <wp:effectExtent l="57150" t="38100" r="64770" b="104775"/>
                <wp:wrapNone/>
                <wp:docPr id="7" name="Rectángulo 7"/>
                <wp:cNvGraphicFramePr/>
                <a:graphic xmlns:a="http://schemas.openxmlformats.org/drawingml/2006/main">
                  <a:graphicData uri="http://schemas.microsoft.com/office/word/2010/wordprocessingShape">
                    <wps:wsp>
                      <wps:cNvSpPr/>
                      <wps:spPr>
                        <a:xfrm>
                          <a:off x="0" y="0"/>
                          <a:ext cx="4354830" cy="4476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2E471B" id="Rectángulo 7" o:spid="_x0000_s1026" style="position:absolute;margin-left:62.7pt;margin-top:69.25pt;width:342.9pt;height:3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" filled="f" strokecolor="red" strokeweight="2.25pt">
                <v:shadow on="t" color="black" opacity="22937f" origin=",.5" offset="0,.63889mm"/>
              </v:rect>
            </w:pict>
          </mc:Fallback>
        </mc:AlternateContent>
      </w:r>
      <w:r w:rsidRPr="007620CB">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2D92C626" wp14:editId="1D5E6102">
                <wp:simplePos x="0" y="0"/>
                <wp:positionH relativeFrom="column">
                  <wp:posOffset>805815</wp:posOffset>
                </wp:positionH>
                <wp:positionV relativeFrom="paragraph">
                  <wp:posOffset>365125</wp:posOffset>
                </wp:positionV>
                <wp:extent cx="4354830" cy="200025"/>
                <wp:effectExtent l="57150" t="38100" r="64770" b="104775"/>
                <wp:wrapNone/>
                <wp:docPr id="6" name="Rectángulo 6"/>
                <wp:cNvGraphicFramePr/>
                <a:graphic xmlns:a="http://schemas.openxmlformats.org/drawingml/2006/main">
                  <a:graphicData uri="http://schemas.microsoft.com/office/word/2010/wordprocessingShape">
                    <wps:wsp>
                      <wps:cNvSpPr/>
                      <wps:spPr>
                        <a:xfrm>
                          <a:off x="0" y="0"/>
                          <a:ext cx="4354830" cy="2000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9B65A5" id="Rectángulo 6" o:spid="_x0000_s1026" style="position:absolute;margin-left:63.45pt;margin-top:28.75pt;width:342.9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" filled="f" strokecolor="red" strokeweight="2.25pt">
                <v:shadow on="t" color="black" opacity="22937f" origin=",.5" offset="0,.63889mm"/>
              </v:rect>
            </w:pict>
          </mc:Fallback>
        </mc:AlternateContent>
      </w:r>
      <w:r w:rsidRPr="007620CB">
        <w:rPr>
          <w:rFonts w:ascii="Palatino Linotype" w:hAnsi="Palatino Linotype"/>
          <w:noProof/>
          <w:color w:val="000000" w:themeColor="text1"/>
          <w:lang w:eastAsia="es-MX"/>
        </w:rPr>
        <w:drawing>
          <wp:inline distT="0" distB="0" distL="0" distR="0" wp14:anchorId="2A39871C" wp14:editId="699C0CE2">
            <wp:extent cx="4783455" cy="4128017"/>
            <wp:effectExtent l="57150" t="57150" r="93345" b="10160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0"/>
                    <a:stretch>
                      <a:fillRect/>
                    </a:stretch>
                  </pic:blipFill>
                  <pic:spPr>
                    <a:xfrm>
                      <a:off x="0" y="0"/>
                      <a:ext cx="4790351" cy="41339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B02ADB" w14:textId="77777777" w:rsidR="00C65559" w:rsidRPr="007620CB" w:rsidRDefault="00C65559"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5F5AA5B6" w14:textId="2579AB84" w:rsidR="009E1007" w:rsidRPr="007620CB" w:rsidRDefault="00C65559"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Por cuanto hace al Estado Analítico de Ingresos, el </w:t>
      </w:r>
      <w:r w:rsidRPr="007620CB">
        <w:rPr>
          <w:rFonts w:ascii="Palatino Linotype" w:hAnsi="Palatino Linotype"/>
          <w:b/>
          <w:bCs/>
          <w:color w:val="000000" w:themeColor="text1"/>
        </w:rPr>
        <w:t>“Instructivo para la Integración de la Cuenta Pública Municipal”</w:t>
      </w:r>
      <w:r w:rsidR="008910FB" w:rsidRPr="007620CB">
        <w:rPr>
          <w:rFonts w:ascii="Palatino Linotype" w:hAnsi="Palatino Linotype"/>
          <w:color w:val="000000" w:themeColor="text1"/>
        </w:rPr>
        <w:t xml:space="preserve"> reconoce al </w:t>
      </w:r>
      <w:r w:rsidR="008910FB" w:rsidRPr="007620CB">
        <w:rPr>
          <w:rFonts w:ascii="Palatino Linotype" w:hAnsi="Palatino Linotype"/>
          <w:b/>
          <w:bCs/>
          <w:color w:val="000000" w:themeColor="text1"/>
        </w:rPr>
        <w:t>Estado Analítico de Ingresos</w:t>
      </w:r>
      <w:r w:rsidR="008910FB" w:rsidRPr="007620CB">
        <w:rPr>
          <w:rFonts w:ascii="Palatino Linotype" w:hAnsi="Palatino Linotype"/>
          <w:color w:val="000000" w:themeColor="text1"/>
        </w:rPr>
        <w:t xml:space="preserve"> como el documento que tiene como finalidad dar a conocer en forma periódica y confiable el comportamiento de los ingresos públicos. Asimismo, mostrar la distribución de los ingresos del ente público de acuerdo con los distintos grados de desagregación que presenta el clasificador por rubros de ingresos y el avance que se registra en el devengado y recaudación de cada cuenta que forma parte de ellos a una fecha determinada.</w:t>
      </w:r>
    </w:p>
    <w:p w14:paraId="324FE877"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1261CEE6" w14:textId="51E9DD9E" w:rsidR="009E1007" w:rsidRPr="007620CB" w:rsidRDefault="008910FB"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lastRenderedPageBreak/>
        <w:t>Razón de lo anterior, el Estado Analítico de Ingresos contará con los siguientes rubros cuyas instrucciones de llenado consistirán en:</w:t>
      </w:r>
    </w:p>
    <w:p w14:paraId="175FDFCE" w14:textId="6B598876"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6C356B46"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i/>
          <w:iCs/>
          <w:color w:val="000000" w:themeColor="text1"/>
          <w:sz w:val="22"/>
          <w:szCs w:val="22"/>
        </w:rPr>
        <w:t>“</w:t>
      </w:r>
      <w:r w:rsidRPr="007620CB">
        <w:rPr>
          <w:rFonts w:ascii="Palatino Linotype" w:hAnsi="Palatino Linotype"/>
          <w:b/>
          <w:bCs/>
          <w:i/>
          <w:iCs/>
          <w:color w:val="000000" w:themeColor="text1"/>
          <w:sz w:val="22"/>
          <w:szCs w:val="22"/>
        </w:rPr>
        <w:t>1. Entidad Municipal:</w:t>
      </w:r>
      <w:r w:rsidRPr="007620CB">
        <w:rPr>
          <w:rFonts w:ascii="Palatino Linotype" w:hAnsi="Palatino Linotype"/>
          <w:i/>
          <w:iCs/>
          <w:color w:val="000000" w:themeColor="text1"/>
          <w:sz w:val="22"/>
          <w:szCs w:val="22"/>
        </w:rPr>
        <w:t xml:space="preserve"> Anotar el nombre de la entidad, seguido del número que le corresponde, por ejemplo: Zumpango, 0115. </w:t>
      </w:r>
    </w:p>
    <w:p w14:paraId="64D518CA" w14:textId="58615750"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2. Del _______al ________ de 2020:</w:t>
      </w:r>
      <w:r w:rsidRPr="007620CB">
        <w:rPr>
          <w:rFonts w:ascii="Palatino Linotype" w:hAnsi="Palatino Linotype"/>
          <w:i/>
          <w:iCs/>
          <w:color w:val="000000" w:themeColor="text1"/>
          <w:sz w:val="22"/>
          <w:szCs w:val="22"/>
        </w:rPr>
        <w:t xml:space="preserve"> Anotar el periodo que comprende el informe del Estado Analítico de Ingresos; indicando día, mes y año, por ejemplo: Del 1 de enero al 31 de diciembre de 2020.</w:t>
      </w:r>
    </w:p>
    <w:p w14:paraId="221E7629"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 xml:space="preserve">3. Cuenta: </w:t>
      </w:r>
      <w:r w:rsidRPr="007620CB">
        <w:rPr>
          <w:rFonts w:ascii="Palatino Linotype" w:hAnsi="Palatino Linotype"/>
          <w:i/>
          <w:iCs/>
          <w:color w:val="000000" w:themeColor="text1"/>
          <w:sz w:val="22"/>
          <w:szCs w:val="22"/>
        </w:rPr>
        <w:t xml:space="preserve">Anotar el código de cada cuenta o partida de ingresos conforme a los catálogos vigentes. </w:t>
      </w:r>
    </w:p>
    <w:p w14:paraId="12E31472"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4. Rubro de los Ingresos:</w:t>
      </w:r>
      <w:r w:rsidRPr="007620CB">
        <w:rPr>
          <w:rFonts w:ascii="Palatino Linotype" w:hAnsi="Palatino Linotype"/>
          <w:i/>
          <w:iCs/>
          <w:color w:val="000000" w:themeColor="text1"/>
          <w:sz w:val="22"/>
          <w:szCs w:val="22"/>
        </w:rPr>
        <w:t xml:space="preserve"> Corresponde al nombre específico de la cuenta que genera el ingreso, considerando la partida que le corresponde, por ejemplo: Impuestos. </w:t>
      </w:r>
    </w:p>
    <w:p w14:paraId="4AB60AD9"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5. Ingreso Estimado:</w:t>
      </w:r>
      <w:r w:rsidRPr="007620CB">
        <w:rPr>
          <w:rFonts w:ascii="Palatino Linotype" w:hAnsi="Palatino Linotype"/>
          <w:i/>
          <w:iCs/>
          <w:color w:val="000000" w:themeColor="text1"/>
          <w:sz w:val="22"/>
          <w:szCs w:val="22"/>
        </w:rPr>
        <w:t xml:space="preserve"> Anotar en pesos, el importe anual aprobado en la Ley de Ingresos para cada cuenta. </w:t>
      </w:r>
    </w:p>
    <w:p w14:paraId="3B4A33A1"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6. Ampliaciones y Reducciones:</w:t>
      </w:r>
      <w:r w:rsidRPr="007620CB">
        <w:rPr>
          <w:rFonts w:ascii="Palatino Linotype" w:hAnsi="Palatino Linotype"/>
          <w:i/>
          <w:iCs/>
          <w:color w:val="000000" w:themeColor="text1"/>
          <w:sz w:val="22"/>
          <w:szCs w:val="22"/>
        </w:rPr>
        <w:t xml:space="preserve"> Anotar en pesos el monto de las ampliaciones (signo positivo) o disminuciones (signo negativo) que se dieron durante el ejercicio. </w:t>
      </w:r>
    </w:p>
    <w:p w14:paraId="57DD960E"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7. Ingreso Modificado:</w:t>
      </w:r>
      <w:r w:rsidRPr="007620CB">
        <w:rPr>
          <w:rFonts w:ascii="Palatino Linotype" w:hAnsi="Palatino Linotype"/>
          <w:i/>
          <w:iCs/>
          <w:color w:val="000000" w:themeColor="text1"/>
          <w:sz w:val="22"/>
          <w:szCs w:val="22"/>
        </w:rPr>
        <w:t xml:space="preserve"> Refleja la asignación presupuestaria en lo relativo en la Ley de Ingresos que resulta de incorporar en su caso, las modificaciones al ingreso estimado, previstas en la Ley de Ingresos. Es el resultado de la operación aritmética, del Ingreso Estimado (5) más ampliaciones y reducciones del Ingreso Estimado (6). </w:t>
      </w:r>
    </w:p>
    <w:p w14:paraId="28AD09F7"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8. Ingreso Devengado:</w:t>
      </w:r>
      <w:r w:rsidRPr="007620CB">
        <w:rPr>
          <w:rFonts w:ascii="Palatino Linotype" w:hAnsi="Palatino Linotype"/>
          <w:i/>
          <w:iCs/>
          <w:color w:val="000000" w:themeColor="text1"/>
          <w:sz w:val="22"/>
          <w:szCs w:val="22"/>
        </w:rPr>
        <w:t xml:space="preserve"> Se realiza cuando existe jurídicamente el derecho de cobro de los impuestos, cuotas y aportaciones de seguridad social, contribuciones de mejoras, derechos, productos, aprovechamientos, financiamientos internos y externos, así como de la venta de bienes y servicios, además de participaciones, aportaciones, recursos, convenios, y otros ingresos por parte de los entes públicos. Anotar en pesos el importe devengado durante el año por cada cuenta del ingreso. </w:t>
      </w:r>
    </w:p>
    <w:p w14:paraId="48F3D3B2"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9. Ingreso Recaudado:</w:t>
      </w:r>
      <w:r w:rsidRPr="007620CB">
        <w:rPr>
          <w:rFonts w:ascii="Palatino Linotype" w:hAnsi="Palatino Linotype"/>
          <w:i/>
          <w:iCs/>
          <w:color w:val="000000" w:themeColor="text1"/>
          <w:sz w:val="22"/>
          <w:szCs w:val="22"/>
        </w:rPr>
        <w:t xml:space="preserve"> Refleja el cobro en efectivo o cualquier otro medio de pago de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 Anotar en pesos el importe recaudado durante el año por cada cuenta del ingreso. </w:t>
      </w:r>
    </w:p>
    <w:p w14:paraId="0C610D81"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lastRenderedPageBreak/>
        <w:t>10. % de Avance de la Recaudación:</w:t>
      </w:r>
      <w:r w:rsidRPr="007620CB">
        <w:rPr>
          <w:rFonts w:ascii="Palatino Linotype" w:hAnsi="Palatino Linotype"/>
          <w:i/>
          <w:iCs/>
          <w:color w:val="000000" w:themeColor="text1"/>
          <w:sz w:val="22"/>
          <w:szCs w:val="22"/>
        </w:rPr>
        <w:t xml:space="preserve"> Es el resultado de dividir el Ingreso Recaudado entre el Ingreso Modificado. </w:t>
      </w:r>
    </w:p>
    <w:p w14:paraId="4C1D1138"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11. Ingresos Excedentes:</w:t>
      </w:r>
      <w:r w:rsidRPr="007620CB">
        <w:rPr>
          <w:rFonts w:ascii="Palatino Linotype" w:hAnsi="Palatino Linotype"/>
          <w:i/>
          <w:iCs/>
          <w:color w:val="000000" w:themeColor="text1"/>
          <w:sz w:val="22"/>
          <w:szCs w:val="22"/>
        </w:rPr>
        <w:t xml:space="preserve"> Es el resultado de la diferencia entre el Ingreso Recaudado y Modificado. </w:t>
      </w:r>
    </w:p>
    <w:p w14:paraId="0383AE8B"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12. Subtotal:</w:t>
      </w:r>
      <w:r w:rsidRPr="007620CB">
        <w:rPr>
          <w:rFonts w:ascii="Palatino Linotype" w:hAnsi="Palatino Linotype"/>
          <w:i/>
          <w:iCs/>
          <w:color w:val="000000" w:themeColor="text1"/>
          <w:sz w:val="22"/>
          <w:szCs w:val="22"/>
        </w:rPr>
        <w:t xml:space="preserve"> En cada columna anotar la sumatoria de los importes de las cuentas del ingreso. </w:t>
      </w:r>
    </w:p>
    <w:p w14:paraId="3A63C0BA" w14:textId="77777777"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13. Total Partidas:</w:t>
      </w:r>
      <w:r w:rsidRPr="007620CB">
        <w:rPr>
          <w:rFonts w:ascii="Palatino Linotype" w:hAnsi="Palatino Linotype"/>
          <w:i/>
          <w:iCs/>
          <w:color w:val="000000" w:themeColor="text1"/>
          <w:sz w:val="22"/>
          <w:szCs w:val="22"/>
        </w:rPr>
        <w:t xml:space="preserve"> En cada columna, anotar la sumatoria de los subtotales correspondientes a las partidas del ingreso. </w:t>
      </w:r>
    </w:p>
    <w:p w14:paraId="295F6DB5" w14:textId="6C138140" w:rsidR="008910FB" w:rsidRPr="007620CB" w:rsidRDefault="008910FB" w:rsidP="0060313B">
      <w:pPr>
        <w:pStyle w:val="Prrafodelista"/>
        <w:tabs>
          <w:tab w:val="left" w:pos="426"/>
        </w:tabs>
        <w:spacing w:before="240" w:after="240" w:line="276" w:lineRule="auto"/>
        <w:ind w:left="0" w:right="567"/>
        <w:jc w:val="both"/>
        <w:rPr>
          <w:rFonts w:ascii="Palatino Linotype" w:hAnsi="Palatino Linotype"/>
          <w:i/>
          <w:iCs/>
          <w:color w:val="000000" w:themeColor="text1"/>
          <w:sz w:val="22"/>
          <w:szCs w:val="22"/>
        </w:rPr>
      </w:pPr>
      <w:r w:rsidRPr="007620CB">
        <w:rPr>
          <w:rFonts w:ascii="Palatino Linotype" w:hAnsi="Palatino Linotype"/>
          <w:b/>
          <w:bCs/>
          <w:i/>
          <w:iCs/>
          <w:color w:val="000000" w:themeColor="text1"/>
          <w:sz w:val="22"/>
          <w:szCs w:val="22"/>
        </w:rPr>
        <w:t>14. Apartado de Firmas:</w:t>
      </w:r>
      <w:r w:rsidRPr="007620CB">
        <w:rPr>
          <w:rFonts w:ascii="Palatino Linotype" w:hAnsi="Palatino Linotype"/>
          <w:i/>
          <w:iCs/>
          <w:color w:val="000000" w:themeColor="text1"/>
          <w:sz w:val="22"/>
          <w:szCs w:val="22"/>
        </w:rPr>
        <w:t xml:space="preserve"> Plasmar las firmas autógrafas de los servidores públicos que en el documento se indican, en cada caso se deberá anotar la profesión, nombre completo y cargo, estampar su firma autógrafa con tinta azul y colocar el sello correspondiente; por ningún motivo la firma o sello deben cubrir los datos, de lo contrario lo invalidaría.”</w:t>
      </w:r>
    </w:p>
    <w:p w14:paraId="4BF3373C" w14:textId="77777777" w:rsidR="008910FB" w:rsidRPr="007620CB" w:rsidRDefault="008910FB"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17A6CCF9" w14:textId="3E32692E" w:rsidR="009E1007" w:rsidRPr="007620CB" w:rsidRDefault="008910FB"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No se omite mencionar que el Estado Analítico de Ingresos es un documento</w:t>
      </w:r>
      <w:r w:rsidR="00F037F3" w:rsidRPr="007620CB">
        <w:rPr>
          <w:rFonts w:ascii="Palatino Linotype" w:hAnsi="Palatino Linotype"/>
          <w:color w:val="000000" w:themeColor="text1"/>
        </w:rPr>
        <w:t xml:space="preserve"> extenso, pues exhibe de forma puntal el ingreso recaudado por cada una de las cuentas, contribuciones, cuotas, cuentas, derechos, servicios y partidas que integran a la cuenta pública municipal, las cuales se detallan por capítulo. Se adjunta a continuación un fragmento del formato del documento en cuestión como referencia:</w:t>
      </w:r>
    </w:p>
    <w:p w14:paraId="74D82BDA" w14:textId="47211A23" w:rsidR="009E1007" w:rsidRPr="007620CB" w:rsidRDefault="00695691" w:rsidP="0060313B">
      <w:pPr>
        <w:pStyle w:val="Prrafodelista"/>
        <w:tabs>
          <w:tab w:val="left" w:pos="426"/>
        </w:tabs>
        <w:spacing w:before="240" w:after="240" w:line="360" w:lineRule="auto"/>
        <w:ind w:left="0" w:right="51"/>
        <w:jc w:val="both"/>
        <w:rPr>
          <w:rFonts w:ascii="Palatino Linotype" w:hAnsi="Palatino Linotype"/>
          <w:color w:val="000000" w:themeColor="text1"/>
        </w:rPr>
      </w:pPr>
      <w:r w:rsidRPr="007620CB">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5BF490B2" wp14:editId="401B41FB">
                <wp:simplePos x="0" y="0"/>
                <wp:positionH relativeFrom="margin">
                  <wp:align>right</wp:align>
                </wp:positionH>
                <wp:positionV relativeFrom="paragraph">
                  <wp:posOffset>141605</wp:posOffset>
                </wp:positionV>
                <wp:extent cx="5505450" cy="2228850"/>
                <wp:effectExtent l="38100" t="38100" r="76200" b="95250"/>
                <wp:wrapNone/>
                <wp:docPr id="14" name="Conector recto 14"/>
                <wp:cNvGraphicFramePr/>
                <a:graphic xmlns:a="http://schemas.openxmlformats.org/drawingml/2006/main">
                  <a:graphicData uri="http://schemas.microsoft.com/office/word/2010/wordprocessingShape">
                    <wps:wsp>
                      <wps:cNvCnPr/>
                      <wps:spPr>
                        <a:xfrm flipV="1">
                          <a:off x="0" y="0"/>
                          <a:ext cx="5505450" cy="22288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999BAA" id="Conector recto 1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1.15pt" to="815.8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" strokecolor="black [3200]" strokeweight="1pt">
                <v:shadow on="t" color="black" opacity="24903f" origin=",.5" offset="0,.55556mm"/>
                <w10:wrap anchorx="margin"/>
              </v:line>
            </w:pict>
          </mc:Fallback>
        </mc:AlternateContent>
      </w:r>
    </w:p>
    <w:p w14:paraId="4405C51C" w14:textId="5E5C101D" w:rsidR="00F037F3" w:rsidRPr="007620CB" w:rsidRDefault="00F037F3" w:rsidP="0060313B">
      <w:pPr>
        <w:pStyle w:val="Prrafodelista"/>
        <w:tabs>
          <w:tab w:val="left" w:pos="426"/>
        </w:tabs>
        <w:spacing w:before="240" w:after="240" w:line="360" w:lineRule="auto"/>
        <w:ind w:left="0" w:right="51"/>
        <w:jc w:val="center"/>
        <w:rPr>
          <w:rFonts w:ascii="Palatino Linotype" w:hAnsi="Palatino Linotype"/>
          <w:color w:val="000000" w:themeColor="text1"/>
        </w:rPr>
      </w:pPr>
      <w:r w:rsidRPr="007620CB">
        <w:rPr>
          <w:rFonts w:ascii="Palatino Linotype" w:hAnsi="Palatino Linotype"/>
          <w:noProof/>
          <w:color w:val="000000" w:themeColor="text1"/>
          <w:lang w:eastAsia="es-MX"/>
        </w:rPr>
        <w:drawing>
          <wp:inline distT="0" distB="0" distL="0" distR="0" wp14:anchorId="0CE2FF4E" wp14:editId="7789F353">
            <wp:extent cx="4773930" cy="2170901"/>
            <wp:effectExtent l="57150" t="57150" r="102870" b="96520"/>
            <wp:docPr id="13" name="Imagen 13"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Aplicación, Tabla&#10;&#10;Descripción generada automáticamente"/>
                    <pic:cNvPicPr/>
                  </pic:nvPicPr>
                  <pic:blipFill>
                    <a:blip r:embed="rId11"/>
                    <a:stretch>
                      <a:fillRect/>
                    </a:stretch>
                  </pic:blipFill>
                  <pic:spPr>
                    <a:xfrm>
                      <a:off x="0" y="0"/>
                      <a:ext cx="4784923" cy="21759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136CDC" w14:textId="77777777" w:rsidR="00F037F3" w:rsidRPr="007620CB" w:rsidRDefault="00F037F3"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4E0259E7" w14:textId="493D0B2C" w:rsidR="009E1007" w:rsidRPr="007620CB" w:rsidRDefault="00FE7958"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lastRenderedPageBreak/>
        <w:t xml:space="preserve">Consecuencia de lo anterior, resulta concluyente que el </w:t>
      </w:r>
      <w:r w:rsidRPr="007620CB">
        <w:rPr>
          <w:rFonts w:ascii="Palatino Linotype" w:hAnsi="Palatino Linotype"/>
          <w:b/>
          <w:bCs/>
          <w:color w:val="000000" w:themeColor="text1"/>
        </w:rPr>
        <w:t>SUJETO OBLIGADO</w:t>
      </w:r>
      <w:r w:rsidRPr="007620CB">
        <w:rPr>
          <w:rFonts w:ascii="Palatino Linotype" w:hAnsi="Palatino Linotype"/>
          <w:color w:val="000000" w:themeColor="text1"/>
        </w:rPr>
        <w:t xml:space="preserve"> </w:t>
      </w:r>
      <w:r w:rsidRPr="007620CB">
        <w:rPr>
          <w:rFonts w:ascii="Palatino Linotype" w:hAnsi="Palatino Linotype"/>
          <w:b/>
          <w:bCs/>
          <w:color w:val="000000" w:themeColor="text1"/>
        </w:rPr>
        <w:t>no hizo entrega de los documentos solicitados por el particular</w:t>
      </w:r>
      <w:r w:rsidRPr="007620CB">
        <w:rPr>
          <w:rFonts w:ascii="Palatino Linotype" w:hAnsi="Palatino Linotype"/>
          <w:color w:val="000000" w:themeColor="text1"/>
        </w:rPr>
        <w:t xml:space="preserve">, puesto que aquél presentó en respuesta a la solicitud de información </w:t>
      </w:r>
      <w:r w:rsidRPr="007620CB">
        <w:rPr>
          <w:rFonts w:ascii="Palatino Linotype" w:hAnsi="Palatino Linotype"/>
          <w:b/>
          <w:bCs/>
          <w:color w:val="000000" w:themeColor="text1"/>
        </w:rPr>
        <w:t>00204/CUAUTIZC/IP/2022</w:t>
      </w:r>
      <w:r w:rsidRPr="007620CB">
        <w:rPr>
          <w:rFonts w:ascii="Palatino Linotype" w:hAnsi="Palatino Linotype"/>
          <w:color w:val="000000" w:themeColor="text1"/>
        </w:rPr>
        <w:t xml:space="preserve">, el Estado Comparativo de Egresos, y el Estado Comparativo de Ingresos del ejercicio dos mil veintidós; y que de este segundo, se advierte que los rubros y detalle de la información es diversa a la que se deposita en el </w:t>
      </w:r>
      <w:r w:rsidRPr="007620CB">
        <w:rPr>
          <w:rFonts w:ascii="Palatino Linotype" w:hAnsi="Palatino Linotype"/>
          <w:b/>
          <w:bCs/>
          <w:color w:val="000000" w:themeColor="text1"/>
        </w:rPr>
        <w:t>Estado Analítico de Ingresos</w:t>
      </w:r>
      <w:r w:rsidRPr="007620CB">
        <w:rPr>
          <w:rFonts w:ascii="Palatino Linotype" w:hAnsi="Palatino Linotype"/>
          <w:color w:val="000000" w:themeColor="text1"/>
        </w:rPr>
        <w:t>.</w:t>
      </w:r>
    </w:p>
    <w:p w14:paraId="2B350C52" w14:textId="77777777" w:rsidR="009E1007" w:rsidRPr="007620CB" w:rsidRDefault="009E1007"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25974EFD" w14:textId="21607F21" w:rsidR="009E1007" w:rsidRPr="007620CB" w:rsidRDefault="00FE7958"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Así las cosas, este Organismo Garante encuentra conforme a derecho </w:t>
      </w:r>
      <w:r w:rsidRPr="007620CB">
        <w:rPr>
          <w:rFonts w:ascii="Palatino Linotype" w:hAnsi="Palatino Linotype"/>
          <w:b/>
          <w:bCs/>
          <w:color w:val="000000" w:themeColor="text1"/>
        </w:rPr>
        <w:t>revocar</w:t>
      </w:r>
      <w:r w:rsidRPr="007620CB">
        <w:rPr>
          <w:rFonts w:ascii="Palatino Linotype" w:hAnsi="Palatino Linotype"/>
          <w:color w:val="000000" w:themeColor="text1"/>
        </w:rPr>
        <w:t xml:space="preserve"> la respuesta del Ayuntamiento de Cuautitlán Izcalli, y se </w:t>
      </w:r>
      <w:r w:rsidRPr="007620CB">
        <w:rPr>
          <w:rFonts w:ascii="Palatino Linotype" w:hAnsi="Palatino Linotype"/>
          <w:b/>
          <w:bCs/>
          <w:color w:val="000000" w:themeColor="text1"/>
        </w:rPr>
        <w:t>ordena</w:t>
      </w:r>
      <w:r w:rsidRPr="007620CB">
        <w:rPr>
          <w:rFonts w:ascii="Palatino Linotype" w:hAnsi="Palatino Linotype"/>
          <w:color w:val="000000" w:themeColor="text1"/>
        </w:rPr>
        <w:t xml:space="preserve"> entregar</w:t>
      </w:r>
      <w:r w:rsidR="00695691" w:rsidRPr="007620CB">
        <w:rPr>
          <w:rFonts w:ascii="Palatino Linotype" w:hAnsi="Palatino Linotype"/>
          <w:color w:val="000000" w:themeColor="text1"/>
        </w:rPr>
        <w:t xml:space="preserve"> los Estados Analíticos de Ingresos de los ejercicios dos mil veinte y dos mil veintiuno en formato </w:t>
      </w:r>
      <w:r w:rsidR="00695691" w:rsidRPr="007620CB">
        <w:rPr>
          <w:rFonts w:ascii="Palatino Linotype" w:hAnsi="Palatino Linotype"/>
          <w:i/>
          <w:iCs/>
          <w:color w:val="000000" w:themeColor="text1"/>
        </w:rPr>
        <w:t>.xls</w:t>
      </w:r>
      <w:r w:rsidR="00695691" w:rsidRPr="007620CB">
        <w:rPr>
          <w:rFonts w:ascii="Palatino Linotype" w:hAnsi="Palatino Linotype"/>
          <w:color w:val="000000" w:themeColor="text1"/>
        </w:rPr>
        <w:t xml:space="preserve"> al ser un tipo de archivo sobre el que debe generarse la información de acuerdo con la normatividad establecida en párrafos previos.</w:t>
      </w:r>
    </w:p>
    <w:p w14:paraId="2133D8A4" w14:textId="70BF137F" w:rsidR="007A21AC" w:rsidRPr="007620CB" w:rsidRDefault="007A21AC"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6D5BDCC1" w14:textId="6B627775" w:rsidR="00695691" w:rsidRPr="007620CB" w:rsidRDefault="001B0A3F" w:rsidP="0060313B">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7620CB">
        <w:rPr>
          <w:rFonts w:ascii="Palatino Linotype" w:hAnsi="Palatino Linotype"/>
          <w:b/>
          <w:bCs/>
          <w:color w:val="000000" w:themeColor="text1"/>
        </w:rPr>
        <w:t>QUINTO</w:t>
      </w:r>
      <w:r w:rsidR="00695691" w:rsidRPr="007620CB">
        <w:rPr>
          <w:rFonts w:ascii="Palatino Linotype" w:hAnsi="Palatino Linotype"/>
          <w:b/>
          <w:bCs/>
          <w:color w:val="000000" w:themeColor="text1"/>
        </w:rPr>
        <w:t>.  Decisión</w:t>
      </w:r>
    </w:p>
    <w:p w14:paraId="036BFE3F" w14:textId="77777777" w:rsidR="00695691" w:rsidRPr="007620CB" w:rsidRDefault="00695691"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0BF5E979" w14:textId="46BD9DF2" w:rsidR="00695691" w:rsidRPr="007620CB" w:rsidRDefault="00695691"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t xml:space="preserve">A lo largo del presente estudio se estableció la competencia del </w:t>
      </w:r>
      <w:r w:rsidRPr="007620CB">
        <w:rPr>
          <w:rFonts w:ascii="Palatino Linotype" w:hAnsi="Palatino Linotype"/>
          <w:b/>
          <w:bCs/>
          <w:color w:val="000000" w:themeColor="text1"/>
        </w:rPr>
        <w:t>SUJETO OBLIGADO</w:t>
      </w:r>
      <w:r w:rsidRPr="007620CB">
        <w:rPr>
          <w:rFonts w:ascii="Palatino Linotype" w:hAnsi="Palatino Linotype"/>
          <w:color w:val="000000" w:themeColor="text1"/>
        </w:rPr>
        <w:t xml:space="preserve"> para poseer, generar y administrar la información solicitada, consistente en los Estados Analíticos de Ingresos de los ejercicios dos mil veinte y dos mil veintiuno. Asimismo, una vez cotejados los documentos presentados en respuesta  a la solicitud de información </w:t>
      </w:r>
      <w:r w:rsidRPr="007620CB">
        <w:rPr>
          <w:rFonts w:ascii="Palatino Linotype" w:hAnsi="Palatino Linotype"/>
          <w:b/>
          <w:bCs/>
          <w:color w:val="000000" w:themeColor="text1"/>
        </w:rPr>
        <w:t>00204/CUAUTIZC/IP/2022</w:t>
      </w:r>
      <w:r w:rsidRPr="007620CB">
        <w:rPr>
          <w:rFonts w:ascii="Palatino Linotype" w:hAnsi="Palatino Linotype"/>
          <w:color w:val="000000" w:themeColor="text1"/>
        </w:rPr>
        <w:t xml:space="preserve">, se demostró que éstos no correspondían con los formatos solicitados por el </w:t>
      </w:r>
      <w:r w:rsidRPr="007620CB">
        <w:rPr>
          <w:rFonts w:ascii="Palatino Linotype" w:hAnsi="Palatino Linotype"/>
          <w:b/>
          <w:bCs/>
          <w:color w:val="000000" w:themeColor="text1"/>
        </w:rPr>
        <w:t>RECURRENTE</w:t>
      </w:r>
      <w:r w:rsidRPr="007620CB">
        <w:rPr>
          <w:rFonts w:ascii="Palatino Linotype" w:hAnsi="Palatino Linotype"/>
          <w:color w:val="000000" w:themeColor="text1"/>
        </w:rPr>
        <w:t>, por lo que se determinó ordenar la entrega de la información requerida originalmente.</w:t>
      </w:r>
    </w:p>
    <w:p w14:paraId="36308656" w14:textId="77777777" w:rsidR="00695691" w:rsidRPr="007620CB" w:rsidRDefault="00695691"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986FD92" w:rsidR="00F01443" w:rsidRPr="007620CB" w:rsidRDefault="00695691"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rPr>
        <w:lastRenderedPageBreak/>
        <w:t>P</w:t>
      </w:r>
      <w:r w:rsidR="007D1665" w:rsidRPr="007620CB">
        <w:rPr>
          <w:rFonts w:ascii="Palatino Linotype" w:hAnsi="Palatino Linotype"/>
          <w:color w:val="000000" w:themeColor="text1"/>
        </w:rPr>
        <w:t xml:space="preserve">or </w:t>
      </w:r>
      <w:r w:rsidR="007D1665" w:rsidRPr="007620CB">
        <w:rPr>
          <w:rFonts w:ascii="Palatino Linotype" w:eastAsia="MS Mincho" w:hAnsi="Palatino Linotype" w:cstheme="majorBidi"/>
        </w:rPr>
        <w:t>lo tanto,</w:t>
      </w:r>
      <w:r w:rsidR="007D1665" w:rsidRPr="007620CB">
        <w:rPr>
          <w:rFonts w:ascii="Palatino Linotype" w:eastAsia="MS Mincho" w:hAnsi="Palatino Linotype" w:cstheme="majorBidi"/>
          <w:lang w:val="es-ES"/>
        </w:rPr>
        <w:t xml:space="preserve"> en consecuencia y en mérito de lo expuesto en líneas anteriores, resultan </w:t>
      </w:r>
      <w:r w:rsidR="00F425A9" w:rsidRPr="007620CB">
        <w:rPr>
          <w:rFonts w:ascii="Palatino Linotype" w:eastAsia="MS Mincho" w:hAnsi="Palatino Linotype" w:cstheme="majorBidi"/>
          <w:lang w:val="es-ES"/>
        </w:rPr>
        <w:t xml:space="preserve">fundadas </w:t>
      </w:r>
      <w:r w:rsidR="007D1665" w:rsidRPr="007620CB">
        <w:rPr>
          <w:rFonts w:ascii="Palatino Linotype" w:eastAsia="MS Mincho" w:hAnsi="Palatino Linotype" w:cstheme="majorBidi"/>
          <w:lang w:val="es-ES"/>
        </w:rPr>
        <w:t xml:space="preserve">las razones o motivos de inconformidad hechos valer por el </w:t>
      </w:r>
      <w:r w:rsidR="007D1665" w:rsidRPr="007620CB">
        <w:rPr>
          <w:rFonts w:ascii="Palatino Linotype" w:eastAsia="MS Mincho" w:hAnsi="Palatino Linotype" w:cstheme="majorBidi"/>
          <w:b/>
          <w:lang w:val="es-ES"/>
        </w:rPr>
        <w:t>RECURRENTE</w:t>
      </w:r>
      <w:r w:rsidR="007D1665" w:rsidRPr="007620CB">
        <w:rPr>
          <w:rFonts w:ascii="Palatino Linotype" w:eastAsia="MS Mincho" w:hAnsi="Palatino Linotype" w:cstheme="majorBidi"/>
          <w:lang w:val="es-ES"/>
        </w:rPr>
        <w:t xml:space="preserve"> dentro del recurso de revisión </w:t>
      </w:r>
      <w:r w:rsidR="00A75DB1" w:rsidRPr="007620CB">
        <w:rPr>
          <w:rFonts w:ascii="Palatino Linotype" w:eastAsia="MS Mincho" w:hAnsi="Palatino Linotype" w:cstheme="majorBidi"/>
          <w:b/>
          <w:bCs/>
          <w:lang w:val="es-ES"/>
        </w:rPr>
        <w:t>04568/INFOEM/IP/RR/2022</w:t>
      </w:r>
      <w:r w:rsidR="007D1665" w:rsidRPr="007620C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7620CB">
        <w:rPr>
          <w:rFonts w:ascii="Palatino Linotype" w:eastAsia="MS Mincho" w:hAnsi="Palatino Linotype" w:cstheme="majorBidi"/>
          <w:b/>
          <w:lang w:val="es-ES"/>
        </w:rPr>
        <w:t>REVOCA</w:t>
      </w:r>
      <w:r w:rsidR="007D1665" w:rsidRPr="007620CB">
        <w:rPr>
          <w:rFonts w:ascii="Palatino Linotype" w:eastAsia="MS Mincho" w:hAnsi="Palatino Linotype" w:cstheme="majorBidi"/>
          <w:lang w:val="es-ES"/>
        </w:rPr>
        <w:t xml:space="preserve"> la respuesta a la solicitud de información número </w:t>
      </w:r>
      <w:r w:rsidR="00A75DB1" w:rsidRPr="007620CB">
        <w:rPr>
          <w:rFonts w:ascii="Palatino Linotype" w:eastAsia="MS Mincho" w:hAnsi="Palatino Linotype" w:cstheme="majorBidi"/>
          <w:b/>
          <w:lang w:val="es-ES"/>
        </w:rPr>
        <w:t>00204/CUAUTIZC/IP/2022</w:t>
      </w:r>
      <w:r w:rsidR="007D1665" w:rsidRPr="007620CB">
        <w:rPr>
          <w:rFonts w:ascii="Palatino Linotype" w:eastAsia="MS Mincho" w:hAnsi="Palatino Linotype" w:cstheme="majorBidi"/>
          <w:lang w:val="es-ES"/>
        </w:rPr>
        <w:t>.</w:t>
      </w:r>
    </w:p>
    <w:p w14:paraId="370E910A" w14:textId="77777777" w:rsidR="00F01443" w:rsidRPr="007620CB" w:rsidRDefault="00F01443" w:rsidP="0060313B">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FBEE263" w:rsidR="00695691" w:rsidRPr="007620CB" w:rsidRDefault="00F01801" w:rsidP="0060313B">
      <w:pPr>
        <w:pStyle w:val="Prrafodelista"/>
        <w:numPr>
          <w:ilvl w:val="0"/>
          <w:numId w:val="37"/>
        </w:numPr>
        <w:tabs>
          <w:tab w:val="left" w:pos="426"/>
        </w:tabs>
        <w:spacing w:before="240" w:after="240" w:line="360" w:lineRule="auto"/>
        <w:ind w:left="0" w:right="51" w:firstLine="0"/>
        <w:jc w:val="both"/>
        <w:rPr>
          <w:rFonts w:ascii="Palatino Linotype" w:hAnsi="Palatino Linotype"/>
          <w:color w:val="000000" w:themeColor="text1"/>
        </w:rPr>
      </w:pPr>
      <w:r w:rsidRPr="007620CB">
        <w:rPr>
          <w:rFonts w:ascii="Palatino Linotype" w:hAnsi="Palatino Linotype"/>
          <w:color w:val="000000" w:themeColor="text1"/>
          <w:lang w:val="es-ES"/>
        </w:rPr>
        <w:t xml:space="preserve">Por </w:t>
      </w:r>
      <w:r w:rsidR="00B41516" w:rsidRPr="007620CB">
        <w:rPr>
          <w:rFonts w:ascii="Palatino Linotype" w:hAnsi="Palatino Linotype"/>
          <w:color w:val="000000" w:themeColor="text1"/>
        </w:rPr>
        <w:t xml:space="preserve">lo anteriormente expuesto y fundado, </w:t>
      </w:r>
      <w:r w:rsidR="003E6079" w:rsidRPr="007620CB">
        <w:rPr>
          <w:rFonts w:ascii="Palatino Linotype" w:hAnsi="Palatino Linotype"/>
          <w:color w:val="000000" w:themeColor="text1"/>
        </w:rPr>
        <w:t>e</w:t>
      </w:r>
      <w:r w:rsidR="00B41516" w:rsidRPr="007620CB">
        <w:rPr>
          <w:rFonts w:ascii="Palatino Linotype" w:hAnsi="Palatino Linotype"/>
          <w:color w:val="000000" w:themeColor="text1"/>
        </w:rPr>
        <w:t xml:space="preserve">ste </w:t>
      </w:r>
      <w:r w:rsidR="00B41516" w:rsidRPr="007620CB">
        <w:rPr>
          <w:rFonts w:ascii="Palatino Linotype" w:hAnsi="Palatino Linotype"/>
          <w:b/>
          <w:color w:val="000000" w:themeColor="text1"/>
        </w:rPr>
        <w:t>ÓRGANO GARANTE</w:t>
      </w:r>
      <w:r w:rsidR="00B41516" w:rsidRPr="007620CB">
        <w:rPr>
          <w:rFonts w:ascii="Palatino Linotype" w:hAnsi="Palatino Linotype"/>
          <w:color w:val="000000" w:themeColor="text1"/>
        </w:rPr>
        <w:t xml:space="preserve"> emite los siguientes:</w:t>
      </w:r>
      <w:r w:rsidR="009421FB" w:rsidRPr="007620CB">
        <w:rPr>
          <w:rFonts w:ascii="Palatino Linotype" w:hAnsi="Palatino Linotype"/>
          <w:color w:val="000000" w:themeColor="text1"/>
        </w:rPr>
        <w:t xml:space="preserve"> -------------------------------------------------------------------------------------------------------------------------------------------------------------------------------------------------------------------------------------------------------------------------------------------------------------------------</w:t>
      </w:r>
    </w:p>
    <w:p w14:paraId="48FFBC9E" w14:textId="77777777" w:rsidR="00695691" w:rsidRPr="007620CB" w:rsidRDefault="00695691">
      <w:pPr>
        <w:rPr>
          <w:rFonts w:ascii="Palatino Linotype" w:hAnsi="Palatino Linotype"/>
          <w:color w:val="000000" w:themeColor="text1"/>
        </w:rPr>
      </w:pPr>
      <w:r w:rsidRPr="007620CB">
        <w:rPr>
          <w:rFonts w:ascii="Palatino Linotype" w:hAnsi="Palatino Linotype"/>
          <w:color w:val="000000" w:themeColor="text1"/>
        </w:rPr>
        <w:br w:type="page"/>
      </w:r>
    </w:p>
    <w:p w14:paraId="18C7D92B" w14:textId="77777777" w:rsidR="009959DB" w:rsidRPr="007620CB"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7620CB">
        <w:rPr>
          <w:b/>
          <w:color w:val="000000" w:themeColor="text1"/>
          <w:szCs w:val="24"/>
        </w:rPr>
        <w:lastRenderedPageBreak/>
        <w:t>R E S O L U T I V O S</w:t>
      </w:r>
      <w:bookmarkEnd w:id="23"/>
      <w:bookmarkEnd w:id="24"/>
      <w:bookmarkEnd w:id="27"/>
      <w:bookmarkEnd w:id="28"/>
      <w:bookmarkEnd w:id="29"/>
    </w:p>
    <w:p w14:paraId="124AD733" w14:textId="77777777" w:rsidR="00737453" w:rsidRPr="007620CB" w:rsidRDefault="00737453" w:rsidP="00CA0640">
      <w:pPr>
        <w:spacing w:line="360" w:lineRule="auto"/>
        <w:jc w:val="both"/>
        <w:rPr>
          <w:rFonts w:ascii="Palatino Linotype" w:eastAsia="Times New Roman" w:hAnsi="Palatino Linotype" w:cs="Arial"/>
          <w:b/>
          <w:sz w:val="28"/>
          <w:szCs w:val="28"/>
        </w:rPr>
      </w:pPr>
    </w:p>
    <w:p w14:paraId="50433F46" w14:textId="4882C989" w:rsidR="00F425A9" w:rsidRPr="007620CB" w:rsidRDefault="00F425A9" w:rsidP="00F425A9">
      <w:pPr>
        <w:spacing w:line="360" w:lineRule="auto"/>
        <w:jc w:val="both"/>
        <w:rPr>
          <w:rFonts w:ascii="Palatino Linotype" w:eastAsia="Times New Roman" w:hAnsi="Palatino Linotype" w:cs="Times New Roman"/>
        </w:rPr>
      </w:pPr>
      <w:r w:rsidRPr="007620CB">
        <w:rPr>
          <w:rFonts w:ascii="Palatino Linotype" w:eastAsia="Times New Roman" w:hAnsi="Palatino Linotype" w:cs="Arial"/>
          <w:b/>
          <w:sz w:val="28"/>
          <w:szCs w:val="28"/>
        </w:rPr>
        <w:t>PRIMERO</w:t>
      </w:r>
      <w:r w:rsidRPr="007620CB">
        <w:rPr>
          <w:rFonts w:ascii="Palatino Linotype" w:eastAsia="Times New Roman" w:hAnsi="Palatino Linotype" w:cs="Arial"/>
          <w:b/>
        </w:rPr>
        <w:t xml:space="preserve">. </w:t>
      </w:r>
      <w:r w:rsidRPr="007620CB">
        <w:rPr>
          <w:rFonts w:ascii="Palatino Linotype" w:eastAsia="Times New Roman" w:hAnsi="Palatino Linotype" w:cs="Arial"/>
        </w:rPr>
        <w:t>Resultan fundadas las</w:t>
      </w:r>
      <w:r w:rsidRPr="007620CB">
        <w:rPr>
          <w:rFonts w:ascii="Palatino Linotype" w:eastAsia="Times New Roman" w:hAnsi="Palatino Linotype" w:cs="Arial"/>
          <w:b/>
        </w:rPr>
        <w:t xml:space="preserve"> </w:t>
      </w:r>
      <w:r w:rsidRPr="007620CB">
        <w:rPr>
          <w:rFonts w:ascii="Palatino Linotype" w:eastAsia="Times New Roman" w:hAnsi="Palatino Linotype" w:cs="Arial"/>
          <w:lang w:val="es-ES"/>
        </w:rPr>
        <w:t xml:space="preserve">razones o motivos de inconformidad hechos valer </w:t>
      </w:r>
      <w:r w:rsidRPr="007620CB">
        <w:rPr>
          <w:rFonts w:ascii="Palatino Linotype" w:eastAsia="Calibri" w:hAnsi="Palatino Linotype" w:cs="Arial"/>
          <w:lang w:val="es-ES"/>
        </w:rPr>
        <w:t xml:space="preserve">en el recurso de revisión </w:t>
      </w:r>
      <w:r w:rsidR="00A75DB1" w:rsidRPr="007620CB">
        <w:rPr>
          <w:rFonts w:ascii="Palatino Linotype" w:eastAsia="Times New Roman" w:hAnsi="Palatino Linotype" w:cs="Times New Roman"/>
          <w:b/>
        </w:rPr>
        <w:t>04568/INFOEM/IP/RR/2022</w:t>
      </w:r>
      <w:r w:rsidRPr="007620CB">
        <w:rPr>
          <w:rFonts w:ascii="Palatino Linotype" w:eastAsia="Times New Roman" w:hAnsi="Palatino Linotype" w:cs="Times New Roman"/>
          <w:b/>
        </w:rPr>
        <w:t xml:space="preserve"> </w:t>
      </w:r>
      <w:r w:rsidRPr="007620CB">
        <w:rPr>
          <w:rFonts w:ascii="Palatino Linotype" w:eastAsia="Times New Roman" w:hAnsi="Palatino Linotype" w:cs="Times New Roman"/>
        </w:rPr>
        <w:t>en términos del</w:t>
      </w:r>
      <w:r w:rsidRPr="007620CB">
        <w:rPr>
          <w:rFonts w:ascii="Palatino Linotype" w:eastAsia="Times New Roman" w:hAnsi="Palatino Linotype" w:cs="Times New Roman"/>
          <w:b/>
          <w:bCs/>
        </w:rPr>
        <w:t xml:space="preserve"> Considerando</w:t>
      </w:r>
      <w:r w:rsidRPr="007620CB">
        <w:rPr>
          <w:rFonts w:ascii="Palatino Linotype" w:eastAsia="Times New Roman" w:hAnsi="Palatino Linotype" w:cs="Times New Roman"/>
        </w:rPr>
        <w:t xml:space="preserve"> </w:t>
      </w:r>
      <w:r w:rsidR="001B0A3F" w:rsidRPr="007620CB">
        <w:rPr>
          <w:rFonts w:ascii="Palatino Linotype" w:eastAsia="Times New Roman" w:hAnsi="Palatino Linotype" w:cs="Times New Roman"/>
          <w:b/>
        </w:rPr>
        <w:t>CUARTO</w:t>
      </w:r>
      <w:r w:rsidRPr="007620CB">
        <w:rPr>
          <w:rFonts w:ascii="Palatino Linotype" w:eastAsia="Times New Roman" w:hAnsi="Palatino Linotype" w:cs="Times New Roman"/>
          <w:b/>
        </w:rPr>
        <w:t xml:space="preserve"> </w:t>
      </w:r>
      <w:r w:rsidR="00695691" w:rsidRPr="007620CB">
        <w:rPr>
          <w:rFonts w:ascii="Palatino Linotype" w:eastAsia="Times New Roman" w:hAnsi="Palatino Linotype" w:cs="Times New Roman"/>
          <w:bCs/>
        </w:rPr>
        <w:t>d</w:t>
      </w:r>
      <w:r w:rsidRPr="007620CB">
        <w:rPr>
          <w:rFonts w:ascii="Palatino Linotype" w:eastAsia="Times New Roman" w:hAnsi="Palatino Linotype" w:cs="Times New Roman"/>
        </w:rPr>
        <w:t>e la presente resolución.</w:t>
      </w:r>
    </w:p>
    <w:p w14:paraId="3EDF4582" w14:textId="77777777" w:rsidR="00F425A9" w:rsidRPr="007620CB" w:rsidRDefault="00F425A9" w:rsidP="00F425A9">
      <w:pPr>
        <w:spacing w:line="360" w:lineRule="auto"/>
        <w:contextualSpacing/>
        <w:jc w:val="both"/>
        <w:rPr>
          <w:rFonts w:ascii="Palatino Linotype" w:eastAsia="Calibri" w:hAnsi="Palatino Linotype" w:cs="Arial"/>
          <w:b/>
          <w:bCs/>
          <w:lang w:val="es-ES"/>
        </w:rPr>
      </w:pPr>
    </w:p>
    <w:p w14:paraId="70DB49A5" w14:textId="4CEB0E34" w:rsidR="00F425A9" w:rsidRPr="007620CB" w:rsidRDefault="00F425A9" w:rsidP="001B0A3F">
      <w:pPr>
        <w:spacing w:line="360" w:lineRule="auto"/>
        <w:contextualSpacing/>
        <w:jc w:val="both"/>
        <w:rPr>
          <w:rFonts w:ascii="Palatino Linotype" w:eastAsia="Times New Roman" w:hAnsi="Palatino Linotype" w:cs="Arial"/>
          <w:color w:val="000000"/>
        </w:rPr>
      </w:pPr>
      <w:r w:rsidRPr="007620CB">
        <w:rPr>
          <w:rFonts w:ascii="Palatino Linotype" w:eastAsia="Calibri" w:hAnsi="Palatino Linotype" w:cs="Arial"/>
          <w:b/>
          <w:bCs/>
          <w:sz w:val="28"/>
          <w:szCs w:val="28"/>
          <w:lang w:val="es-ES"/>
        </w:rPr>
        <w:t>SEGUNDO</w:t>
      </w:r>
      <w:r w:rsidRPr="007620CB">
        <w:rPr>
          <w:rFonts w:ascii="Palatino Linotype" w:eastAsia="Calibri" w:hAnsi="Palatino Linotype" w:cs="Arial"/>
          <w:b/>
          <w:bCs/>
          <w:lang w:val="es-ES"/>
        </w:rPr>
        <w:t xml:space="preserve">. </w:t>
      </w:r>
      <w:r w:rsidRPr="007620CB">
        <w:rPr>
          <w:rFonts w:ascii="Palatino Linotype" w:eastAsia="Calibri" w:hAnsi="Palatino Linotype" w:cs="Arial"/>
          <w:lang w:val="es-ES"/>
        </w:rPr>
        <w:t xml:space="preserve">Se </w:t>
      </w:r>
      <w:r w:rsidR="00695691" w:rsidRPr="007620CB">
        <w:rPr>
          <w:rFonts w:ascii="Palatino Linotype" w:eastAsia="Calibri" w:hAnsi="Palatino Linotype" w:cs="Arial"/>
          <w:b/>
          <w:lang w:val="es-ES"/>
        </w:rPr>
        <w:t>REVOCA</w:t>
      </w:r>
      <w:r w:rsidRPr="007620CB">
        <w:rPr>
          <w:rFonts w:ascii="Palatino Linotype" w:eastAsia="Calibri" w:hAnsi="Palatino Linotype" w:cs="Arial"/>
          <w:lang w:val="es-ES"/>
        </w:rPr>
        <w:t xml:space="preserve"> la respuesta emitida por el </w:t>
      </w:r>
      <w:r w:rsidR="00A75DB1" w:rsidRPr="007620CB">
        <w:rPr>
          <w:rFonts w:ascii="Palatino Linotype" w:eastAsia="Calibri" w:hAnsi="Palatino Linotype" w:cs="Arial"/>
          <w:b/>
        </w:rPr>
        <w:t>Ayuntamiento de Cuautitlán Izcalli</w:t>
      </w:r>
      <w:r w:rsidRPr="007620CB">
        <w:rPr>
          <w:rFonts w:ascii="Palatino Linotype" w:eastAsia="Calibri" w:hAnsi="Palatino Linotype" w:cs="Arial"/>
          <w:bCs/>
        </w:rPr>
        <w:t xml:space="preserve"> a la solicitud </w:t>
      </w:r>
      <w:r w:rsidR="00A75DB1" w:rsidRPr="007620CB">
        <w:rPr>
          <w:rFonts w:ascii="Palatino Linotype" w:eastAsia="Calibri" w:hAnsi="Palatino Linotype" w:cs="Arial"/>
          <w:b/>
        </w:rPr>
        <w:t>00204/CUAUTIZC/IP/2022</w:t>
      </w:r>
      <w:r w:rsidRPr="007620CB">
        <w:rPr>
          <w:rFonts w:ascii="Palatino Linotype" w:eastAsia="Calibri" w:hAnsi="Palatino Linotype" w:cs="Arial"/>
          <w:b/>
        </w:rPr>
        <w:t xml:space="preserve"> </w:t>
      </w:r>
      <w:r w:rsidRPr="007620CB">
        <w:rPr>
          <w:rFonts w:ascii="Palatino Linotype" w:eastAsia="Calibri" w:hAnsi="Palatino Linotype" w:cs="Arial"/>
        </w:rPr>
        <w:t xml:space="preserve">y se </w:t>
      </w:r>
      <w:r w:rsidRPr="007620CB">
        <w:rPr>
          <w:rFonts w:ascii="Palatino Linotype" w:eastAsia="Calibri" w:hAnsi="Palatino Linotype" w:cs="Arial"/>
          <w:b/>
        </w:rPr>
        <w:t>ORDENA</w:t>
      </w:r>
      <w:r w:rsidRPr="007620CB">
        <w:rPr>
          <w:rFonts w:ascii="Palatino Linotype" w:eastAsia="Calibri" w:hAnsi="Palatino Linotype" w:cs="Arial"/>
          <w:b/>
          <w:lang w:val="es-ES"/>
        </w:rPr>
        <w:t xml:space="preserve"> </w:t>
      </w:r>
      <w:r w:rsidRPr="007620CB">
        <w:rPr>
          <w:rFonts w:ascii="Palatino Linotype" w:eastAsia="Calibri" w:hAnsi="Palatino Linotype" w:cs="Arial"/>
          <w:lang w:val="es-ES"/>
        </w:rPr>
        <w:t xml:space="preserve">entregar, </w:t>
      </w:r>
      <w:bookmarkStart w:id="30" w:name="_Toc460947013"/>
      <w:r w:rsidRPr="007620CB">
        <w:rPr>
          <w:rFonts w:ascii="Palatino Linotype" w:eastAsia="Calibri" w:hAnsi="Palatino Linotype" w:cs="Arial"/>
          <w:lang w:val="es-ES"/>
        </w:rPr>
        <w:t>vía Sistema de Acceso a la Información Pública Mexiquense (SAIMEX)</w:t>
      </w:r>
      <w:r w:rsidR="00DD3872" w:rsidRPr="007620CB">
        <w:rPr>
          <w:rFonts w:ascii="Palatino Linotype" w:eastAsia="Calibri" w:hAnsi="Palatino Linotype" w:cs="Arial"/>
          <w:lang w:val="es-ES"/>
        </w:rPr>
        <w:t xml:space="preserve"> y correo electrónico</w:t>
      </w:r>
      <w:r w:rsidRPr="007620CB">
        <w:rPr>
          <w:rFonts w:ascii="Palatino Linotype" w:eastAsia="Times New Roman" w:hAnsi="Palatino Linotype" w:cs="Arial"/>
          <w:color w:val="000000"/>
        </w:rPr>
        <w:t xml:space="preserve">, </w:t>
      </w:r>
      <w:bookmarkStart w:id="31" w:name="_Hlk22229143"/>
      <w:r w:rsidR="001B0A3F" w:rsidRPr="007620CB">
        <w:rPr>
          <w:rFonts w:ascii="Palatino Linotype" w:eastAsia="Times New Roman" w:hAnsi="Palatino Linotype" w:cs="Arial"/>
          <w:color w:val="000000"/>
        </w:rPr>
        <w:t>el documento o documento en formato XLS o PDF en donde conste lo siguiente:</w:t>
      </w:r>
    </w:p>
    <w:p w14:paraId="662C598E" w14:textId="77777777" w:rsidR="009A702C" w:rsidRPr="007620CB" w:rsidRDefault="009A702C" w:rsidP="001B0A3F">
      <w:pPr>
        <w:spacing w:line="360" w:lineRule="auto"/>
        <w:contextualSpacing/>
        <w:jc w:val="both"/>
        <w:rPr>
          <w:rFonts w:ascii="Palatino Linotype" w:hAnsi="Palatino Linotype"/>
          <w:b/>
          <w:bCs/>
        </w:rPr>
      </w:pPr>
    </w:p>
    <w:bookmarkEnd w:id="31"/>
    <w:p w14:paraId="47104276" w14:textId="741011B4" w:rsidR="009A702C" w:rsidRPr="007620CB" w:rsidRDefault="009A702C" w:rsidP="009A702C">
      <w:pPr>
        <w:pStyle w:val="Prrafodelista"/>
        <w:numPr>
          <w:ilvl w:val="0"/>
          <w:numId w:val="30"/>
        </w:numPr>
        <w:tabs>
          <w:tab w:val="left" w:pos="993"/>
        </w:tabs>
        <w:spacing w:line="360" w:lineRule="auto"/>
        <w:ind w:right="567"/>
        <w:jc w:val="both"/>
        <w:rPr>
          <w:rFonts w:ascii="Palatino Linotype" w:eastAsia="Calibri" w:hAnsi="Palatino Linotype" w:cs="Arial"/>
        </w:rPr>
      </w:pPr>
      <w:r w:rsidRPr="007620CB">
        <w:rPr>
          <w:rFonts w:ascii="Palatino Linotype" w:hAnsi="Palatino Linotype" w:cs="Arial"/>
          <w:b/>
          <w:color w:val="000000" w:themeColor="text1"/>
        </w:rPr>
        <w:t>El estado analítico de ingresos detallado (formato 5 LDF) de los ejercicios fiscales de 2018 a 2021.</w:t>
      </w:r>
    </w:p>
    <w:p w14:paraId="2EDD1F8C" w14:textId="77777777" w:rsidR="009A702C" w:rsidRPr="007620CB" w:rsidRDefault="009A702C" w:rsidP="009A702C">
      <w:pPr>
        <w:pStyle w:val="Prrafodelista"/>
        <w:tabs>
          <w:tab w:val="left" w:pos="993"/>
        </w:tabs>
        <w:spacing w:line="360" w:lineRule="auto"/>
        <w:ind w:left="1287" w:right="567"/>
        <w:jc w:val="both"/>
        <w:rPr>
          <w:rFonts w:ascii="Palatino Linotype" w:eastAsia="Calibri" w:hAnsi="Palatino Linotype" w:cs="Arial"/>
        </w:rPr>
      </w:pPr>
    </w:p>
    <w:p w14:paraId="6B8633EE" w14:textId="0CAED683" w:rsidR="00F425A9" w:rsidRPr="007620CB" w:rsidRDefault="00F425A9" w:rsidP="00F425A9">
      <w:pPr>
        <w:spacing w:line="360" w:lineRule="auto"/>
        <w:jc w:val="both"/>
        <w:rPr>
          <w:rFonts w:ascii="Palatino Linotype" w:eastAsia="MS Mincho" w:hAnsi="Palatino Linotype" w:cs="Times New Roman"/>
          <w:color w:val="000000"/>
        </w:rPr>
      </w:pPr>
      <w:r w:rsidRPr="007620CB">
        <w:rPr>
          <w:rFonts w:ascii="Palatino Linotype" w:eastAsia="MS Mincho" w:hAnsi="Palatino Linotype" w:cs="Times New Roman"/>
          <w:b/>
          <w:color w:val="000000"/>
          <w:sz w:val="28"/>
          <w:szCs w:val="28"/>
        </w:rPr>
        <w:t>TERCERO</w:t>
      </w:r>
      <w:r w:rsidRPr="007620CB">
        <w:rPr>
          <w:rFonts w:ascii="Palatino Linotype" w:eastAsia="MS Mincho" w:hAnsi="Palatino Linotype" w:cs="Times New Roman"/>
          <w:b/>
          <w:color w:val="000000"/>
        </w:rPr>
        <w:t>.</w:t>
      </w:r>
      <w:r w:rsidRPr="007620CB">
        <w:rPr>
          <w:rFonts w:ascii="Palatino Linotype" w:eastAsia="MS Mincho" w:hAnsi="Palatino Linotype" w:cs="Times New Roman"/>
          <w:color w:val="000000"/>
        </w:rPr>
        <w:t xml:space="preserve"> Notifíquese a</w:t>
      </w:r>
      <w:r w:rsidR="00DD3872" w:rsidRPr="007620CB">
        <w:rPr>
          <w:rFonts w:ascii="Palatino Linotype" w:eastAsia="MS Mincho" w:hAnsi="Palatino Linotype" w:cs="Times New Roman"/>
          <w:color w:val="000000"/>
        </w:rPr>
        <w:t xml:space="preserve"> </w:t>
      </w:r>
      <w:r w:rsidRPr="007620CB">
        <w:rPr>
          <w:rFonts w:ascii="Palatino Linotype" w:eastAsia="MS Mincho" w:hAnsi="Palatino Linotype" w:cs="Times New Roman"/>
          <w:color w:val="000000"/>
        </w:rPr>
        <w:t>l</w:t>
      </w:r>
      <w:r w:rsidR="00DD3872" w:rsidRPr="007620CB">
        <w:rPr>
          <w:rFonts w:ascii="Palatino Linotype" w:eastAsia="MS Mincho" w:hAnsi="Palatino Linotype" w:cs="Times New Roman"/>
          <w:color w:val="000000"/>
        </w:rPr>
        <w:t>a</w:t>
      </w:r>
      <w:r w:rsidRPr="007620CB">
        <w:rPr>
          <w:rFonts w:ascii="Palatino Linotype" w:eastAsia="MS Mincho" w:hAnsi="Palatino Linotype" w:cs="Times New Roman"/>
          <w:color w:val="000000"/>
        </w:rPr>
        <w:t xml:space="preserve"> Titular de la Unidad de Transparencia del</w:t>
      </w:r>
      <w:r w:rsidRPr="007620CB">
        <w:rPr>
          <w:rFonts w:ascii="Palatino Linotype" w:eastAsia="MS Mincho" w:hAnsi="Palatino Linotype" w:cs="Times New Roman"/>
          <w:b/>
          <w:color w:val="000000"/>
        </w:rPr>
        <w:t xml:space="preserve"> SUJETO OBLIGADO</w:t>
      </w:r>
      <w:r w:rsidRPr="007620CB">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7620CB"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7620CB" w:rsidRDefault="00F425A9" w:rsidP="00F425A9">
      <w:pPr>
        <w:spacing w:line="360" w:lineRule="auto"/>
        <w:jc w:val="both"/>
        <w:rPr>
          <w:rFonts w:ascii="Palatino Linotype" w:eastAsia="MS Mincho" w:hAnsi="Palatino Linotype" w:cs="Times New Roman"/>
          <w:color w:val="000000"/>
        </w:rPr>
      </w:pPr>
      <w:r w:rsidRPr="007620CB">
        <w:rPr>
          <w:rFonts w:ascii="Palatino Linotype" w:eastAsia="MS Mincho" w:hAnsi="Palatino Linotype" w:cs="Times New Roman"/>
          <w:b/>
          <w:bCs/>
          <w:color w:val="000000"/>
          <w:sz w:val="28"/>
          <w:szCs w:val="28"/>
        </w:rPr>
        <w:lastRenderedPageBreak/>
        <w:t>CUARTO</w:t>
      </w:r>
      <w:r w:rsidRPr="007620CB">
        <w:rPr>
          <w:rFonts w:ascii="Palatino Linotype" w:eastAsia="MS Mincho" w:hAnsi="Palatino Linotype" w:cs="Times New Roman"/>
          <w:b/>
          <w:bCs/>
          <w:color w:val="000000"/>
        </w:rPr>
        <w:t>.</w:t>
      </w:r>
      <w:r w:rsidRPr="007620CB">
        <w:rPr>
          <w:rFonts w:ascii="Palatino Linotype" w:eastAsia="MS Mincho" w:hAnsi="Palatino Linotype" w:cs="Times New Roman"/>
          <w:color w:val="000000"/>
        </w:rPr>
        <w:t xml:space="preserve"> De </w:t>
      </w:r>
      <w:r w:rsidRPr="007620CB">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7620CB">
        <w:rPr>
          <w:rFonts w:ascii="Palatino Linotype" w:eastAsia="MS Mincho" w:hAnsi="Palatino Linotype" w:cs="Times New Roman"/>
          <w:b/>
          <w:color w:val="000000"/>
        </w:rPr>
        <w:t>SUJETO OBLIGADO,</w:t>
      </w:r>
      <w:r w:rsidRPr="007620CB">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7620CB" w:rsidRDefault="00F425A9" w:rsidP="00F425A9">
      <w:pPr>
        <w:spacing w:line="360" w:lineRule="auto"/>
        <w:jc w:val="both"/>
        <w:rPr>
          <w:rFonts w:ascii="Palatino Linotype" w:eastAsia="MS Mincho" w:hAnsi="Palatino Linotype" w:cs="Times New Roman"/>
          <w:color w:val="000000"/>
        </w:rPr>
      </w:pPr>
    </w:p>
    <w:p w14:paraId="64B9575E" w14:textId="77777777" w:rsidR="00F425A9" w:rsidRPr="007620CB" w:rsidRDefault="00F425A9" w:rsidP="00F425A9">
      <w:pPr>
        <w:spacing w:line="360" w:lineRule="auto"/>
        <w:jc w:val="both"/>
        <w:rPr>
          <w:rFonts w:ascii="Palatino Linotype" w:eastAsia="MS Mincho" w:hAnsi="Palatino Linotype" w:cs="Times New Roman"/>
          <w:color w:val="000000"/>
        </w:rPr>
      </w:pPr>
      <w:r w:rsidRPr="007620CB">
        <w:rPr>
          <w:rFonts w:ascii="Palatino Linotype" w:eastAsia="MS Mincho" w:hAnsi="Palatino Linotype" w:cs="Times New Roman"/>
          <w:b/>
          <w:color w:val="000000"/>
          <w:sz w:val="28"/>
          <w:szCs w:val="28"/>
        </w:rPr>
        <w:t>QUINTO</w:t>
      </w:r>
      <w:r w:rsidRPr="007620CB">
        <w:rPr>
          <w:rFonts w:ascii="Palatino Linotype" w:eastAsia="MS Mincho" w:hAnsi="Palatino Linotype" w:cs="Times New Roman"/>
          <w:b/>
          <w:color w:val="000000"/>
        </w:rPr>
        <w:t xml:space="preserve">. </w:t>
      </w:r>
      <w:r w:rsidRPr="007620CB">
        <w:rPr>
          <w:rFonts w:ascii="Palatino Linotype" w:eastAsia="MS Mincho" w:hAnsi="Palatino Linotype" w:cs="Times New Roman"/>
          <w:color w:val="000000"/>
        </w:rPr>
        <w:t xml:space="preserve">Notifíquese al </w:t>
      </w:r>
      <w:r w:rsidRPr="007620CB">
        <w:rPr>
          <w:rFonts w:ascii="Palatino Linotype" w:eastAsia="MS Mincho" w:hAnsi="Palatino Linotype" w:cs="Times New Roman"/>
          <w:b/>
          <w:bCs/>
          <w:color w:val="000000"/>
        </w:rPr>
        <w:t>RECURRENTE</w:t>
      </w:r>
      <w:r w:rsidRPr="007620CB">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7620CB" w:rsidRDefault="00F425A9" w:rsidP="00F425A9">
      <w:pPr>
        <w:spacing w:line="360" w:lineRule="auto"/>
        <w:jc w:val="both"/>
        <w:rPr>
          <w:rFonts w:ascii="Palatino Linotype" w:hAnsi="Palatino Linotype"/>
          <w:b/>
        </w:rPr>
      </w:pPr>
    </w:p>
    <w:p w14:paraId="47A038CC" w14:textId="77777777" w:rsidR="00F425A9" w:rsidRPr="007620CB" w:rsidRDefault="00F425A9" w:rsidP="00F425A9">
      <w:pPr>
        <w:spacing w:line="360" w:lineRule="auto"/>
        <w:jc w:val="both"/>
        <w:rPr>
          <w:rFonts w:ascii="Palatino Linotype" w:eastAsia="MS Mincho" w:hAnsi="Palatino Linotype" w:cs="Times New Roman"/>
          <w:color w:val="000000"/>
          <w:lang w:val="es-ES"/>
        </w:rPr>
      </w:pPr>
      <w:r w:rsidRPr="007620CB">
        <w:rPr>
          <w:rFonts w:ascii="Palatino Linotype" w:eastAsia="MS Mincho" w:hAnsi="Palatino Linotype" w:cs="Times New Roman"/>
          <w:b/>
          <w:sz w:val="28"/>
          <w:szCs w:val="28"/>
        </w:rPr>
        <w:t>SEXTO</w:t>
      </w:r>
      <w:r w:rsidRPr="007620CB">
        <w:rPr>
          <w:rFonts w:ascii="Palatino Linotype" w:eastAsia="MS Mincho" w:hAnsi="Palatino Linotype" w:cs="Times New Roman"/>
          <w:b/>
          <w:color w:val="000000"/>
        </w:rPr>
        <w:t xml:space="preserve">. </w:t>
      </w:r>
      <w:r w:rsidRPr="007620CB">
        <w:rPr>
          <w:rFonts w:ascii="Palatino Linotype" w:eastAsia="MS Mincho" w:hAnsi="Palatino Linotype" w:cs="Times New Roman"/>
          <w:color w:val="000000"/>
        </w:rPr>
        <w:t xml:space="preserve">Se hace del conocimiento del </w:t>
      </w:r>
      <w:r w:rsidRPr="007620CB">
        <w:rPr>
          <w:rFonts w:ascii="Palatino Linotype" w:eastAsia="MS Mincho" w:hAnsi="Palatino Linotype" w:cs="Times New Roman"/>
          <w:b/>
          <w:bCs/>
          <w:color w:val="000000"/>
        </w:rPr>
        <w:t>RECURRENTE</w:t>
      </w:r>
      <w:r w:rsidRPr="007620CB">
        <w:rPr>
          <w:rFonts w:ascii="Palatino Linotype" w:hAnsi="Palatino Linotype"/>
          <w:b/>
        </w:rPr>
        <w:t xml:space="preserve"> </w:t>
      </w:r>
      <w:r w:rsidRPr="007620CB">
        <w:rPr>
          <w:rFonts w:ascii="Palatino Linotype" w:eastAsia="MS Mincho" w:hAnsi="Palatino Linotype" w:cs="Times New Roman"/>
          <w:color w:val="000000"/>
        </w:rPr>
        <w:t xml:space="preserve">que, </w:t>
      </w:r>
      <w:bookmarkEnd w:id="30"/>
      <w:r w:rsidRPr="007620CB">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7620CB">
        <w:rPr>
          <w:rFonts w:ascii="Palatino Linotype" w:eastAsia="MS Mincho" w:hAnsi="Palatino Linotype" w:cs="Times New Roman"/>
          <w:bCs/>
          <w:color w:val="000000"/>
          <w:lang w:val="es-ES"/>
        </w:rPr>
        <w:t xml:space="preserve">juicio de amparo </w:t>
      </w:r>
      <w:r w:rsidRPr="007620CB">
        <w:rPr>
          <w:rFonts w:ascii="Palatino Linotype" w:eastAsia="MS Mincho" w:hAnsi="Palatino Linotype" w:cs="Times New Roman"/>
          <w:color w:val="000000"/>
          <w:lang w:val="es-ES"/>
        </w:rPr>
        <w:t>en los términos de las Leyes aplicables.</w:t>
      </w:r>
    </w:p>
    <w:p w14:paraId="3193C8FC" w14:textId="77777777" w:rsidR="00CA0640" w:rsidRPr="007620CB" w:rsidRDefault="00CA0640" w:rsidP="00CA0640">
      <w:pPr>
        <w:spacing w:line="360" w:lineRule="auto"/>
        <w:jc w:val="both"/>
        <w:rPr>
          <w:rFonts w:ascii="Palatino Linotype" w:eastAsia="MS Mincho" w:hAnsi="Palatino Linotype" w:cs="Times New Roman"/>
          <w:color w:val="000000"/>
          <w:lang w:val="es-ES"/>
        </w:rPr>
      </w:pPr>
    </w:p>
    <w:p w14:paraId="3E607566" w14:textId="77777777" w:rsidR="00AB6E3D" w:rsidRDefault="00AB6E3D" w:rsidP="00AB6E3D">
      <w:pPr>
        <w:spacing w:before="240" w:after="240" w:line="360" w:lineRule="auto"/>
        <w:jc w:val="both"/>
        <w:rPr>
          <w:rFonts w:ascii="Palatino Linotype" w:hAnsi="Palatino Linotype"/>
        </w:rPr>
      </w:pPr>
      <w:r w:rsidRPr="007620C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1FD16019"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DBDC" w14:textId="77777777" w:rsidR="00A7703C" w:rsidRDefault="00A7703C" w:rsidP="00587366">
      <w:r>
        <w:separator/>
      </w:r>
    </w:p>
  </w:endnote>
  <w:endnote w:type="continuationSeparator" w:id="0">
    <w:p w14:paraId="559A49FF" w14:textId="77777777" w:rsidR="00A7703C" w:rsidRDefault="00A7703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20CB">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20CB">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20CB" w:rsidRPr="007620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20CB" w:rsidRPr="007620CB">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F52A6" w14:textId="77777777" w:rsidR="00A7703C" w:rsidRDefault="00A7703C" w:rsidP="00587366">
      <w:r>
        <w:separator/>
      </w:r>
    </w:p>
  </w:footnote>
  <w:footnote w:type="continuationSeparator" w:id="0">
    <w:p w14:paraId="1D558C17" w14:textId="77777777" w:rsidR="00A7703C" w:rsidRDefault="00A7703C" w:rsidP="00587366">
      <w:r>
        <w:continuationSeparator/>
      </w:r>
    </w:p>
  </w:footnote>
  <w:footnote w:id="1">
    <w:p w14:paraId="55E50887" w14:textId="77777777" w:rsidR="004E0003" w:rsidRDefault="004E0003" w:rsidP="004E0003">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8511A3" w14:textId="77777777" w:rsidR="004E0003" w:rsidRDefault="004E0003" w:rsidP="004E0003">
      <w:pPr>
        <w:pStyle w:val="Textonotapie"/>
        <w:jc w:val="both"/>
      </w:pPr>
      <w:r>
        <w:rPr>
          <w:lang w:val="es-ES_tradnl"/>
        </w:rPr>
        <w:t>(…)”</w:t>
      </w:r>
    </w:p>
  </w:footnote>
  <w:footnote w:id="2">
    <w:p w14:paraId="2D7B7E3A"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75A6400C"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05F4096B"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E1A077D" w14:textId="77777777" w:rsidR="00AC3181" w:rsidRDefault="00AC3181"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6A29131C" w14:textId="77777777" w:rsidR="009E1007" w:rsidRDefault="009E1007"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7">
    <w:p w14:paraId="44CF0B10" w14:textId="77777777" w:rsidR="009E1007" w:rsidRDefault="009E1007"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8">
    <w:p w14:paraId="55E8423F" w14:textId="77777777" w:rsidR="009E1007" w:rsidRDefault="009E1007" w:rsidP="009E100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A425822" w14:textId="77777777" w:rsidR="009E1007" w:rsidRDefault="009E1007"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E3BE3BF" w14:textId="77777777" w:rsidR="009E1007" w:rsidRDefault="009E1007"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A9CF699" w14:textId="77777777" w:rsidR="009E1007" w:rsidRDefault="009E1007" w:rsidP="009E1007">
      <w:pPr>
        <w:pBdr>
          <w:top w:val="nil"/>
          <w:left w:val="nil"/>
          <w:bottom w:val="nil"/>
          <w:right w:val="nil"/>
          <w:between w:val="nil"/>
        </w:pBd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260FE81" w:rsidR="004003E9" w:rsidRPr="00025127" w:rsidRDefault="00A75DB1" w:rsidP="005F1362">
          <w:pPr>
            <w:pStyle w:val="Encabezado"/>
            <w:jc w:val="both"/>
            <w:rPr>
              <w:rFonts w:ascii="Palatino Linotype" w:hAnsi="Palatino Linotype"/>
              <w:b/>
              <w:sz w:val="22"/>
              <w:szCs w:val="22"/>
            </w:rPr>
          </w:pPr>
          <w:r>
            <w:rPr>
              <w:rFonts w:ascii="Palatino Linotype" w:hAnsi="Palatino Linotype"/>
              <w:b/>
              <w:sz w:val="22"/>
              <w:szCs w:val="22"/>
            </w:rPr>
            <w:t>04568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B7E61C7"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A75DB1">
            <w:rPr>
              <w:rFonts w:ascii="Palatino Linotype" w:hAnsi="Palatino Linotype"/>
              <w:b/>
              <w:bCs/>
              <w:color w:val="000000"/>
              <w:sz w:val="22"/>
              <w:szCs w:val="22"/>
            </w:rPr>
            <w:t>Cuautitlán Izcalli</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A7703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8"/>
    </w:tblGrid>
    <w:tr w:rsidR="004003E9" w:rsidRPr="00025127" w14:paraId="0A3256F2" w14:textId="77777777" w:rsidTr="00A75DB1">
      <w:trPr>
        <w:trHeight w:val="138"/>
        <w:jc w:val="right"/>
      </w:trPr>
      <w:tc>
        <w:tcPr>
          <w:tcW w:w="3544"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28" w:type="dxa"/>
          <w:vAlign w:val="center"/>
        </w:tcPr>
        <w:p w14:paraId="0453495E" w14:textId="502D4AA4" w:rsidR="004003E9" w:rsidRPr="00025127" w:rsidRDefault="00A75DB1" w:rsidP="005F1362">
          <w:pPr>
            <w:pStyle w:val="Encabezado"/>
            <w:rPr>
              <w:rFonts w:ascii="Palatino Linotype" w:hAnsi="Palatino Linotype"/>
              <w:b/>
              <w:sz w:val="22"/>
              <w:szCs w:val="22"/>
            </w:rPr>
          </w:pPr>
          <w:r>
            <w:rPr>
              <w:rFonts w:ascii="Palatino Linotype" w:hAnsi="Palatino Linotype"/>
              <w:b/>
              <w:sz w:val="22"/>
              <w:szCs w:val="22"/>
            </w:rPr>
            <w:t>04568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A75DB1">
      <w:trPr>
        <w:trHeight w:val="233"/>
        <w:jc w:val="right"/>
      </w:trPr>
      <w:tc>
        <w:tcPr>
          <w:tcW w:w="3544"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828" w:type="dxa"/>
        </w:tcPr>
        <w:p w14:paraId="1548525E" w14:textId="3646AB91" w:rsidR="004003E9" w:rsidRPr="00025127" w:rsidRDefault="007620CB" w:rsidP="0058757A">
          <w:pPr>
            <w:pStyle w:val="Encabezado"/>
            <w:rPr>
              <w:rFonts w:ascii="Palatino Linotype" w:hAnsi="Palatino Linotype"/>
              <w:b/>
              <w:sz w:val="22"/>
              <w:szCs w:val="22"/>
            </w:rPr>
          </w:pPr>
          <w:r>
            <w:rPr>
              <w:rFonts w:ascii="Palatino Linotype" w:hAnsi="Palatino Linotype"/>
              <w:b/>
              <w:sz w:val="22"/>
              <w:szCs w:val="22"/>
            </w:rPr>
            <w:t>XXX XXXXX XXXX</w:t>
          </w:r>
        </w:p>
      </w:tc>
    </w:tr>
    <w:tr w:rsidR="004003E9" w:rsidRPr="00025127" w14:paraId="41BE0704" w14:textId="77777777" w:rsidTr="00A75DB1">
      <w:trPr>
        <w:trHeight w:val="321"/>
        <w:jc w:val="right"/>
      </w:trPr>
      <w:tc>
        <w:tcPr>
          <w:tcW w:w="3544"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828" w:type="dxa"/>
          <w:vAlign w:val="center"/>
        </w:tcPr>
        <w:p w14:paraId="34C341BF" w14:textId="292729DA"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A75DB1">
            <w:rPr>
              <w:rFonts w:ascii="Palatino Linotype" w:hAnsi="Palatino Linotype"/>
              <w:b/>
              <w:bCs/>
              <w:color w:val="000000"/>
              <w:sz w:val="22"/>
              <w:szCs w:val="22"/>
            </w:rPr>
            <w:t>Cuautitlán Izcalli</w:t>
          </w:r>
        </w:p>
      </w:tc>
    </w:tr>
    <w:tr w:rsidR="004003E9" w:rsidRPr="00025127" w14:paraId="0C8B6193" w14:textId="77777777" w:rsidTr="00A75DB1">
      <w:trPr>
        <w:trHeight w:val="321"/>
        <w:jc w:val="right"/>
      </w:trPr>
      <w:tc>
        <w:tcPr>
          <w:tcW w:w="3544"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828"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F296781"/>
    <w:multiLevelType w:val="hybridMultilevel"/>
    <w:tmpl w:val="382EB88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7630CF"/>
    <w:multiLevelType w:val="hybridMultilevel"/>
    <w:tmpl w:val="F5A4398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720" w:hanging="360"/>
      </w:pPr>
      <w:rPr>
        <w:b/>
        <w:bCs/>
      </w:rPr>
    </w:lvl>
    <w:lvl w:ilvl="2" w:tplc="3C1C4E9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19A3C11"/>
    <w:multiLevelType w:val="hybridMultilevel"/>
    <w:tmpl w:val="2636710A"/>
    <w:lvl w:ilvl="0" w:tplc="F2A2EEAA">
      <w:start w:val="12"/>
      <w:numFmt w:val="decimal"/>
      <w:lvlText w:val="%1."/>
      <w:lvlJc w:val="left"/>
      <w:pPr>
        <w:ind w:left="4188" w:hanging="360"/>
      </w:pPr>
      <w:rPr>
        <w:b/>
        <w:i w:val="0"/>
      </w:rPr>
    </w:lvl>
    <w:lvl w:ilvl="1" w:tplc="080A0019">
      <w:start w:val="1"/>
      <w:numFmt w:val="lowerLetter"/>
      <w:lvlText w:val="%2."/>
      <w:lvlJc w:val="left"/>
      <w:pPr>
        <w:ind w:left="4908" w:hanging="360"/>
      </w:p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25">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A44043"/>
    <w:multiLevelType w:val="hybridMultilevel"/>
    <w:tmpl w:val="364C7254"/>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383628A"/>
    <w:multiLevelType w:val="hybridMultilevel"/>
    <w:tmpl w:val="C174EF5E"/>
    <w:lvl w:ilvl="0" w:tplc="FFFFFFFF">
      <w:start w:val="1"/>
      <w:numFmt w:val="decimal"/>
      <w:lvlText w:val="%1."/>
      <w:lvlJc w:val="left"/>
      <w:pPr>
        <w:ind w:left="0" w:firstLine="0"/>
      </w:pPr>
      <w:rPr>
        <w:rFonts w:ascii="Palatino Linotype" w:hAnsi="Palatino Linotype" w:hint="default"/>
        <w:b/>
        <w:i w:val="0"/>
        <w:sz w:val="24"/>
      </w:rPr>
    </w:lvl>
    <w:lvl w:ilvl="1" w:tplc="7CF06754">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43204EE"/>
    <w:multiLevelType w:val="hybridMultilevel"/>
    <w:tmpl w:val="FD24D62E"/>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23"/>
  </w:num>
  <w:num w:numId="3">
    <w:abstractNumId w:val="0"/>
  </w:num>
  <w:num w:numId="4">
    <w:abstractNumId w:val="16"/>
  </w:num>
  <w:num w:numId="5">
    <w:abstractNumId w:val="26"/>
  </w:num>
  <w:num w:numId="6">
    <w:abstractNumId w:val="28"/>
  </w:num>
  <w:num w:numId="7">
    <w:abstractNumId w:val="20"/>
  </w:num>
  <w:num w:numId="8">
    <w:abstractNumId w:val="34"/>
  </w:num>
  <w:num w:numId="9">
    <w:abstractNumId w:val="18"/>
  </w:num>
  <w:num w:numId="10">
    <w:abstractNumId w:val="19"/>
  </w:num>
  <w:num w:numId="11">
    <w:abstractNumId w:val="4"/>
  </w:num>
  <w:num w:numId="12">
    <w:abstractNumId w:val="22"/>
  </w:num>
  <w:num w:numId="13">
    <w:abstractNumId w:val="21"/>
  </w:num>
  <w:num w:numId="14">
    <w:abstractNumId w:val="5"/>
  </w:num>
  <w:num w:numId="15">
    <w:abstractNumId w:val="35"/>
  </w:num>
  <w:num w:numId="16">
    <w:abstractNumId w:val="33"/>
  </w:num>
  <w:num w:numId="17">
    <w:abstractNumId w:val="9"/>
  </w:num>
  <w:num w:numId="18">
    <w:abstractNumId w:val="27"/>
  </w:num>
  <w:num w:numId="19">
    <w:abstractNumId w:val="17"/>
  </w:num>
  <w:num w:numId="20">
    <w:abstractNumId w:val="30"/>
  </w:num>
  <w:num w:numId="21">
    <w:abstractNumId w:val="6"/>
  </w:num>
  <w:num w:numId="22">
    <w:abstractNumId w:val="14"/>
  </w:num>
  <w:num w:numId="23">
    <w:abstractNumId w:val="7"/>
  </w:num>
  <w:num w:numId="24">
    <w:abstractNumId w:val="3"/>
  </w:num>
  <w:num w:numId="25">
    <w:abstractNumId w:val="32"/>
  </w:num>
  <w:num w:numId="26">
    <w:abstractNumId w:val="2"/>
  </w:num>
  <w:num w:numId="27">
    <w:abstractNumId w:val="1"/>
  </w:num>
  <w:num w:numId="28">
    <w:abstractNumId w:val="25"/>
  </w:num>
  <w:num w:numId="29">
    <w:abstractNumId w:val="15"/>
  </w:num>
  <w:num w:numId="30">
    <w:abstractNumId w:val="13"/>
  </w:num>
  <w:num w:numId="31">
    <w:abstractNumId w:val="29"/>
  </w:num>
  <w:num w:numId="32">
    <w:abstractNumId w:val="31"/>
  </w:num>
  <w:num w:numId="33">
    <w:abstractNumId w:val="11"/>
  </w:num>
  <w:num w:numId="34">
    <w:abstractNumId w:val="10"/>
  </w:num>
  <w:num w:numId="35">
    <w:abstractNumId w:val="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2DA"/>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0A3F"/>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E16"/>
    <w:rsid w:val="002D35AE"/>
    <w:rsid w:val="002D373C"/>
    <w:rsid w:val="002D7AF4"/>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1744"/>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C01"/>
    <w:rsid w:val="004D4509"/>
    <w:rsid w:val="004D52DD"/>
    <w:rsid w:val="004D5A36"/>
    <w:rsid w:val="004D68F8"/>
    <w:rsid w:val="004D6D19"/>
    <w:rsid w:val="004E0003"/>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875E0"/>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313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91"/>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0CB"/>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10FB"/>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243E"/>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A702C"/>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07"/>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4FD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5DB1"/>
    <w:rsid w:val="00A763AE"/>
    <w:rsid w:val="00A76619"/>
    <w:rsid w:val="00A766D5"/>
    <w:rsid w:val="00A76B0D"/>
    <w:rsid w:val="00A7703C"/>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6E3D"/>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67BF0"/>
    <w:rsid w:val="00B71F08"/>
    <w:rsid w:val="00B72FA6"/>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559"/>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1DD1"/>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07DB3"/>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872"/>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3D2C"/>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CBC"/>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5CDD"/>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7F3"/>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58"/>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Revisin">
    <w:name w:val="Revision"/>
    <w:hidden/>
    <w:uiPriority w:val="99"/>
    <w:semiHidden/>
    <w:rsid w:val="00E56CB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802016">
      <w:bodyDiv w:val="1"/>
      <w:marLeft w:val="0"/>
      <w:marRight w:val="0"/>
      <w:marTop w:val="0"/>
      <w:marBottom w:val="0"/>
      <w:divBdr>
        <w:top w:val="none" w:sz="0" w:space="0" w:color="auto"/>
        <w:left w:val="none" w:sz="0" w:space="0" w:color="auto"/>
        <w:bottom w:val="none" w:sz="0" w:space="0" w:color="auto"/>
        <w:right w:val="none" w:sz="0" w:space="0" w:color="auto"/>
      </w:divBdr>
    </w:div>
    <w:div w:id="62242272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58EF4-39C8-4CFC-8065-F09D0900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36</Pages>
  <Words>7641</Words>
  <Characters>42026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2022-09-01T16:07:00Z</dcterms:created>
  <dcterms:modified xsi:type="dcterms:W3CDTF">2022-09-29T17:09:00Z</dcterms:modified>
</cp:coreProperties>
</file>