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686D" w14:textId="77777777" w:rsidR="007A5836" w:rsidRPr="0030467C" w:rsidRDefault="007A5836" w:rsidP="005E261C">
      <w:pPr>
        <w:spacing w:line="360" w:lineRule="auto"/>
        <w:jc w:val="both"/>
        <w:rPr>
          <w:rFonts w:ascii="Palatino Linotype" w:hAnsi="Palatino Linotype"/>
          <w:color w:val="000000" w:themeColor="text1"/>
        </w:rPr>
      </w:pPr>
      <w:r w:rsidRPr="0030467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57FB6" w:rsidRPr="0030467C">
        <w:rPr>
          <w:rFonts w:ascii="Palatino Linotype" w:hAnsi="Palatino Linotype"/>
          <w:color w:val="000000" w:themeColor="text1"/>
        </w:rPr>
        <w:t>diecisiete</w:t>
      </w:r>
      <w:r w:rsidR="005612DE" w:rsidRPr="0030467C">
        <w:rPr>
          <w:rFonts w:ascii="Palatino Linotype" w:hAnsi="Palatino Linotype"/>
          <w:color w:val="000000" w:themeColor="text1"/>
        </w:rPr>
        <w:t xml:space="preserve"> de </w:t>
      </w:r>
      <w:r w:rsidR="001E4F4C" w:rsidRPr="0030467C">
        <w:rPr>
          <w:rFonts w:ascii="Palatino Linotype" w:hAnsi="Palatino Linotype"/>
          <w:color w:val="000000" w:themeColor="text1"/>
        </w:rPr>
        <w:t>agosto</w:t>
      </w:r>
      <w:r w:rsidR="007C4F62" w:rsidRPr="0030467C">
        <w:rPr>
          <w:rFonts w:ascii="Palatino Linotype" w:hAnsi="Palatino Linotype"/>
          <w:color w:val="000000" w:themeColor="text1"/>
        </w:rPr>
        <w:t xml:space="preserve"> </w:t>
      </w:r>
      <w:r w:rsidR="003D6267" w:rsidRPr="0030467C">
        <w:rPr>
          <w:rFonts w:ascii="Palatino Linotype" w:hAnsi="Palatino Linotype"/>
          <w:color w:val="000000" w:themeColor="text1"/>
        </w:rPr>
        <w:t xml:space="preserve">de dos mil veintidós. </w:t>
      </w:r>
    </w:p>
    <w:p w14:paraId="5F04297D" w14:textId="77777777" w:rsidR="007A5836" w:rsidRPr="0030467C" w:rsidRDefault="007A5836" w:rsidP="005E261C">
      <w:pPr>
        <w:spacing w:line="360" w:lineRule="auto"/>
        <w:jc w:val="both"/>
        <w:rPr>
          <w:rFonts w:ascii="Palatino Linotype" w:hAnsi="Palatino Linotype"/>
          <w:color w:val="000000" w:themeColor="text1"/>
        </w:rPr>
      </w:pPr>
    </w:p>
    <w:p w14:paraId="3DB87F0C" w14:textId="280F5967" w:rsidR="007A5836" w:rsidRPr="0030467C" w:rsidRDefault="007A5836" w:rsidP="005E261C">
      <w:pPr>
        <w:spacing w:line="360" w:lineRule="auto"/>
        <w:jc w:val="both"/>
        <w:rPr>
          <w:rFonts w:ascii="Palatino Linotype" w:hAnsi="Palatino Linotype"/>
          <w:color w:val="000000" w:themeColor="text1"/>
        </w:rPr>
      </w:pPr>
      <w:r w:rsidRPr="0030467C">
        <w:rPr>
          <w:rFonts w:ascii="Palatino Linotype" w:hAnsi="Palatino Linotype"/>
          <w:b/>
          <w:color w:val="000000" w:themeColor="text1"/>
        </w:rPr>
        <w:t>VISTO</w:t>
      </w:r>
      <w:r w:rsidRPr="0030467C">
        <w:rPr>
          <w:rFonts w:ascii="Palatino Linotype" w:hAnsi="Palatino Linotype"/>
          <w:color w:val="000000" w:themeColor="text1"/>
        </w:rPr>
        <w:t xml:space="preserve"> el expediente formado con motivo del </w:t>
      </w:r>
      <w:r w:rsidR="00BC5BEF" w:rsidRPr="0030467C">
        <w:rPr>
          <w:rFonts w:ascii="Palatino Linotype" w:hAnsi="Palatino Linotype"/>
          <w:color w:val="000000" w:themeColor="text1"/>
        </w:rPr>
        <w:t>Recurso de Revisión</w:t>
      </w:r>
      <w:r w:rsidRPr="0030467C">
        <w:rPr>
          <w:rFonts w:ascii="Palatino Linotype" w:hAnsi="Palatino Linotype"/>
          <w:b/>
          <w:bCs/>
          <w:color w:val="000000" w:themeColor="text1"/>
        </w:rPr>
        <w:t xml:space="preserve"> </w:t>
      </w:r>
      <w:r w:rsidR="00A9204E" w:rsidRPr="0030467C">
        <w:rPr>
          <w:rFonts w:ascii="Palatino Linotype" w:hAnsi="Palatino Linotype"/>
          <w:b/>
          <w:color w:val="000000" w:themeColor="text1"/>
        </w:rPr>
        <w:t>0</w:t>
      </w:r>
      <w:r w:rsidR="00A24316" w:rsidRPr="0030467C">
        <w:rPr>
          <w:rFonts w:ascii="Palatino Linotype" w:hAnsi="Palatino Linotype"/>
          <w:b/>
          <w:color w:val="000000" w:themeColor="text1"/>
        </w:rPr>
        <w:t>4352</w:t>
      </w:r>
      <w:r w:rsidR="00A9204E" w:rsidRPr="0030467C">
        <w:rPr>
          <w:rFonts w:ascii="Palatino Linotype" w:hAnsi="Palatino Linotype"/>
          <w:b/>
          <w:color w:val="000000" w:themeColor="text1"/>
        </w:rPr>
        <w:t>/INFOEM/IP/RR/2022</w:t>
      </w:r>
      <w:r w:rsidRPr="0030467C">
        <w:rPr>
          <w:rFonts w:ascii="Palatino Linotype" w:hAnsi="Palatino Linotype"/>
          <w:color w:val="000000" w:themeColor="text1"/>
        </w:rPr>
        <w:t xml:space="preserve">, </w:t>
      </w:r>
      <w:r w:rsidR="007C4F62" w:rsidRPr="0030467C">
        <w:rPr>
          <w:rFonts w:ascii="Palatino Linotype" w:hAnsi="Palatino Linotype"/>
          <w:color w:val="000000" w:themeColor="text1"/>
        </w:rPr>
        <w:t>promovido por</w:t>
      </w:r>
      <w:r w:rsidR="00BD7DA0" w:rsidRPr="0030467C">
        <w:rPr>
          <w:rFonts w:ascii="Palatino Linotype" w:hAnsi="Palatino Linotype"/>
          <w:color w:val="000000" w:themeColor="text1"/>
        </w:rPr>
        <w:t xml:space="preserve"> </w:t>
      </w:r>
      <w:bookmarkStart w:id="0" w:name="_GoBack"/>
      <w:r w:rsidR="003F2BD1">
        <w:rPr>
          <w:rFonts w:ascii="Palatino Linotype" w:hAnsi="Palatino Linotype"/>
          <w:b/>
          <w:color w:val="000000" w:themeColor="text1"/>
        </w:rPr>
        <w:t>XXXX XXXX XXXXXXXX XXXXXX</w:t>
      </w:r>
      <w:bookmarkEnd w:id="0"/>
      <w:r w:rsidR="00B23C65" w:rsidRPr="0030467C">
        <w:rPr>
          <w:rFonts w:ascii="Palatino Linotype" w:hAnsi="Palatino Linotype"/>
          <w:b/>
          <w:color w:val="000000" w:themeColor="text1"/>
        </w:rPr>
        <w:t xml:space="preserve">, </w:t>
      </w:r>
      <w:r w:rsidR="00195B1E" w:rsidRPr="0030467C">
        <w:rPr>
          <w:rFonts w:ascii="Palatino Linotype" w:hAnsi="Palatino Linotype"/>
          <w:color w:val="000000" w:themeColor="text1"/>
        </w:rPr>
        <w:t>que</w:t>
      </w:r>
      <w:r w:rsidR="00195B1E" w:rsidRPr="0030467C">
        <w:rPr>
          <w:rFonts w:ascii="Palatino Linotype" w:hAnsi="Palatino Linotype" w:cs="Arial"/>
          <w:b/>
          <w:color w:val="000000" w:themeColor="text1"/>
        </w:rPr>
        <w:t xml:space="preserve"> </w:t>
      </w:r>
      <w:r w:rsidR="00195B1E" w:rsidRPr="0030467C">
        <w:rPr>
          <w:rFonts w:ascii="Palatino Linotype" w:hAnsi="Palatino Linotype"/>
          <w:color w:val="000000" w:themeColor="text1"/>
        </w:rPr>
        <w:t xml:space="preserve">en lo sucesivo se denominará </w:t>
      </w:r>
      <w:r w:rsidR="0058481E" w:rsidRPr="0030467C">
        <w:rPr>
          <w:rFonts w:ascii="Palatino Linotype" w:hAnsi="Palatino Linotype"/>
          <w:b/>
          <w:color w:val="000000" w:themeColor="text1"/>
        </w:rPr>
        <w:t>EL</w:t>
      </w:r>
      <w:r w:rsidR="00195B1E" w:rsidRPr="0030467C">
        <w:rPr>
          <w:rFonts w:ascii="Palatino Linotype" w:hAnsi="Palatino Linotype"/>
          <w:b/>
          <w:color w:val="000000" w:themeColor="text1"/>
        </w:rPr>
        <w:t xml:space="preserve"> </w:t>
      </w:r>
      <w:r w:rsidR="00195B1E" w:rsidRPr="0030467C">
        <w:rPr>
          <w:rFonts w:ascii="Palatino Linotype" w:hAnsi="Palatino Linotype" w:cs="Arial"/>
          <w:b/>
          <w:color w:val="000000" w:themeColor="text1"/>
        </w:rPr>
        <w:t>RECURRENTE</w:t>
      </w:r>
      <w:r w:rsidR="00195B1E" w:rsidRPr="0030467C">
        <w:rPr>
          <w:rFonts w:ascii="Palatino Linotype" w:hAnsi="Palatino Linotype"/>
          <w:color w:val="000000" w:themeColor="text1"/>
        </w:rPr>
        <w:t>,</w:t>
      </w:r>
      <w:r w:rsidRPr="0030467C">
        <w:rPr>
          <w:rFonts w:ascii="Palatino Linotype" w:hAnsi="Palatino Linotype"/>
          <w:color w:val="000000" w:themeColor="text1"/>
        </w:rPr>
        <w:t xml:space="preserve"> en contra de la respuesta emitida por </w:t>
      </w:r>
      <w:r w:rsidR="00AD6185" w:rsidRPr="0030467C">
        <w:rPr>
          <w:rFonts w:ascii="Palatino Linotype" w:hAnsi="Palatino Linotype"/>
          <w:color w:val="000000" w:themeColor="text1"/>
        </w:rPr>
        <w:t>el</w:t>
      </w:r>
      <w:r w:rsidR="00CB6AE1" w:rsidRPr="0030467C">
        <w:rPr>
          <w:rFonts w:ascii="Palatino Linotype" w:hAnsi="Palatino Linotype"/>
          <w:color w:val="000000" w:themeColor="text1"/>
        </w:rPr>
        <w:t xml:space="preserve"> </w:t>
      </w:r>
      <w:r w:rsidR="00A24316" w:rsidRPr="0030467C">
        <w:rPr>
          <w:rFonts w:ascii="Palatino Linotype" w:hAnsi="Palatino Linotype"/>
          <w:b/>
          <w:lang w:val="es-ES_tradnl"/>
        </w:rPr>
        <w:t>Ayuntamiento de Valle de Chalco Solidaridad</w:t>
      </w:r>
      <w:r w:rsidR="00020FB5" w:rsidRPr="0030467C">
        <w:rPr>
          <w:rFonts w:ascii="Palatino Linotype" w:hAnsi="Palatino Linotype"/>
          <w:b/>
          <w:color w:val="000000" w:themeColor="text1"/>
        </w:rPr>
        <w:t>,</w:t>
      </w:r>
      <w:r w:rsidR="00402728" w:rsidRPr="0030467C">
        <w:rPr>
          <w:rFonts w:ascii="Palatino Linotype" w:hAnsi="Palatino Linotype"/>
          <w:b/>
          <w:color w:val="000000" w:themeColor="text1"/>
        </w:rPr>
        <w:t xml:space="preserve"> Estado de México,</w:t>
      </w:r>
      <w:r w:rsidRPr="0030467C">
        <w:rPr>
          <w:rFonts w:ascii="Palatino Linotype" w:hAnsi="Palatino Linotype"/>
          <w:b/>
          <w:color w:val="000000" w:themeColor="text1"/>
        </w:rPr>
        <w:t xml:space="preserve"> </w:t>
      </w:r>
      <w:r w:rsidR="00062086" w:rsidRPr="0030467C">
        <w:rPr>
          <w:rFonts w:ascii="Palatino Linotype" w:hAnsi="Palatino Linotype"/>
          <w:color w:val="000000" w:themeColor="text1"/>
        </w:rPr>
        <w:t xml:space="preserve">que </w:t>
      </w:r>
      <w:r w:rsidRPr="0030467C">
        <w:rPr>
          <w:rFonts w:ascii="Palatino Linotype" w:hAnsi="Palatino Linotype"/>
          <w:color w:val="000000" w:themeColor="text1"/>
        </w:rPr>
        <w:t>en lo sucesivo</w:t>
      </w:r>
      <w:r w:rsidR="00EA33EA" w:rsidRPr="0030467C">
        <w:rPr>
          <w:rFonts w:ascii="Palatino Linotype" w:hAnsi="Palatino Linotype"/>
          <w:color w:val="000000" w:themeColor="text1"/>
        </w:rPr>
        <w:t xml:space="preserve"> se denominará </w:t>
      </w:r>
      <w:r w:rsidRPr="0030467C">
        <w:rPr>
          <w:rFonts w:ascii="Palatino Linotype" w:hAnsi="Palatino Linotype"/>
          <w:b/>
          <w:color w:val="000000" w:themeColor="text1"/>
        </w:rPr>
        <w:t>EL SUJETO OBLIGADO</w:t>
      </w:r>
      <w:r w:rsidRPr="0030467C">
        <w:rPr>
          <w:rFonts w:ascii="Palatino Linotype" w:hAnsi="Palatino Linotype"/>
          <w:color w:val="000000" w:themeColor="text1"/>
        </w:rPr>
        <w:t xml:space="preserve">, se procede a dictar la presente resolución con base en lo siguiente: </w:t>
      </w:r>
    </w:p>
    <w:p w14:paraId="69EEB2A5" w14:textId="77777777" w:rsidR="00DC12E5" w:rsidRPr="0030467C" w:rsidRDefault="00DC12E5" w:rsidP="005E261C">
      <w:pPr>
        <w:jc w:val="both"/>
        <w:rPr>
          <w:rFonts w:ascii="Palatino Linotype" w:hAnsi="Palatino Linotype"/>
          <w:color w:val="000000" w:themeColor="text1"/>
        </w:rPr>
      </w:pPr>
    </w:p>
    <w:p w14:paraId="05484221" w14:textId="77777777" w:rsidR="00B23C65" w:rsidRPr="0030467C" w:rsidRDefault="00B23C65" w:rsidP="005E261C">
      <w:pPr>
        <w:jc w:val="center"/>
        <w:rPr>
          <w:rFonts w:ascii="Palatino Linotype" w:hAnsi="Palatino Linotype"/>
          <w:b/>
          <w:bCs/>
          <w:color w:val="000000" w:themeColor="text1"/>
          <w:spacing w:val="60"/>
          <w:sz w:val="28"/>
        </w:rPr>
      </w:pPr>
      <w:r w:rsidRPr="0030467C">
        <w:rPr>
          <w:rFonts w:ascii="Palatino Linotype" w:hAnsi="Palatino Linotype"/>
          <w:b/>
          <w:bCs/>
          <w:color w:val="000000" w:themeColor="text1"/>
          <w:spacing w:val="60"/>
          <w:sz w:val="28"/>
        </w:rPr>
        <w:t>ANTECEDENTES</w:t>
      </w:r>
    </w:p>
    <w:p w14:paraId="401DABD4" w14:textId="77777777" w:rsidR="007A5836" w:rsidRPr="0030467C" w:rsidRDefault="007A5836" w:rsidP="005E261C">
      <w:pPr>
        <w:jc w:val="center"/>
        <w:rPr>
          <w:rFonts w:ascii="Palatino Linotype" w:hAnsi="Palatino Linotype"/>
          <w:b/>
          <w:bCs/>
          <w:color w:val="000000" w:themeColor="text1"/>
          <w:spacing w:val="60"/>
        </w:rPr>
      </w:pPr>
    </w:p>
    <w:p w14:paraId="4D55B490" w14:textId="77777777" w:rsidR="00EA7FD8" w:rsidRPr="0030467C" w:rsidRDefault="00EA7FD8" w:rsidP="005E261C">
      <w:pPr>
        <w:spacing w:line="360" w:lineRule="auto"/>
        <w:jc w:val="both"/>
        <w:rPr>
          <w:rFonts w:ascii="Palatino Linotype" w:hAnsi="Palatino Linotype"/>
          <w:b/>
          <w:bCs/>
          <w:color w:val="000000" w:themeColor="text1"/>
          <w:spacing w:val="60"/>
        </w:rPr>
      </w:pPr>
      <w:r w:rsidRPr="0030467C">
        <w:rPr>
          <w:rFonts w:ascii="Palatino Linotype" w:hAnsi="Palatino Linotype"/>
          <w:b/>
          <w:color w:val="000000" w:themeColor="text1"/>
          <w:sz w:val="28"/>
          <w:szCs w:val="28"/>
        </w:rPr>
        <w:t>I. De la Solicitud de Información</w:t>
      </w:r>
    </w:p>
    <w:p w14:paraId="6BFCDC44" w14:textId="77777777" w:rsidR="00AD6185" w:rsidRPr="0030467C" w:rsidRDefault="00AD6185" w:rsidP="005E261C">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 xml:space="preserve">En fecha </w:t>
      </w:r>
      <w:r w:rsidR="00A24316" w:rsidRPr="0030467C">
        <w:rPr>
          <w:rFonts w:ascii="Palatino Linotype" w:hAnsi="Palatino Linotype" w:cs="Arial"/>
          <w:color w:val="000000" w:themeColor="text1"/>
        </w:rPr>
        <w:t xml:space="preserve">veinticinco de febrero de dos </w:t>
      </w:r>
      <w:r w:rsidR="001E4F4C" w:rsidRPr="0030467C">
        <w:rPr>
          <w:rFonts w:ascii="Palatino Linotype" w:hAnsi="Palatino Linotype" w:cs="Arial"/>
          <w:color w:val="000000" w:themeColor="text1"/>
        </w:rPr>
        <w:t>mil veintidós</w:t>
      </w:r>
      <w:r w:rsidRPr="0030467C">
        <w:rPr>
          <w:rFonts w:ascii="Palatino Linotype" w:hAnsi="Palatino Linotype" w:cs="Arial"/>
          <w:color w:val="000000" w:themeColor="text1"/>
        </w:rPr>
        <w:t xml:space="preserve">, </w:t>
      </w:r>
      <w:r w:rsidR="0058481E" w:rsidRPr="0030467C">
        <w:rPr>
          <w:rFonts w:ascii="Palatino Linotype" w:hAnsi="Palatino Linotype"/>
          <w:b/>
          <w:color w:val="000000" w:themeColor="text1"/>
        </w:rPr>
        <w:t>EL</w:t>
      </w:r>
      <w:r w:rsidRPr="0030467C">
        <w:rPr>
          <w:rFonts w:ascii="Palatino Linotype" w:hAnsi="Palatino Linotype"/>
          <w:b/>
          <w:color w:val="000000" w:themeColor="text1"/>
        </w:rPr>
        <w:t xml:space="preserve"> RECURRENTE</w:t>
      </w:r>
      <w:r w:rsidRPr="0030467C">
        <w:rPr>
          <w:rFonts w:ascii="Palatino Linotype" w:hAnsi="Palatino Linotype" w:cs="Arial"/>
          <w:color w:val="000000" w:themeColor="text1"/>
        </w:rPr>
        <w:t xml:space="preserve"> presentó a través </w:t>
      </w:r>
      <w:r w:rsidR="00BD7DA0" w:rsidRPr="0030467C">
        <w:rPr>
          <w:rFonts w:ascii="Palatino Linotype" w:hAnsi="Palatino Linotype" w:cs="Arial"/>
          <w:color w:val="000000" w:themeColor="text1"/>
        </w:rPr>
        <w:t>del</w:t>
      </w:r>
      <w:r w:rsidRPr="0030467C">
        <w:rPr>
          <w:rFonts w:ascii="Palatino Linotype" w:hAnsi="Palatino Linotype" w:cs="Arial"/>
          <w:color w:val="000000" w:themeColor="text1"/>
        </w:rPr>
        <w:t xml:space="preserve"> Sistema de Acceso a la Información Mexiquense, que en lo subsecuente se denominará </w:t>
      </w:r>
      <w:r w:rsidRPr="0030467C">
        <w:rPr>
          <w:rFonts w:ascii="Palatino Linotype" w:hAnsi="Palatino Linotype" w:cs="Arial"/>
          <w:b/>
          <w:color w:val="000000" w:themeColor="text1"/>
        </w:rPr>
        <w:t>EL SAIMEX</w:t>
      </w:r>
      <w:r w:rsidRPr="0030467C">
        <w:rPr>
          <w:rFonts w:ascii="Palatino Linotype" w:hAnsi="Palatino Linotype" w:cs="Arial"/>
          <w:color w:val="000000" w:themeColor="text1"/>
        </w:rPr>
        <w:t xml:space="preserve"> ante </w:t>
      </w:r>
      <w:r w:rsidRPr="0030467C">
        <w:rPr>
          <w:rFonts w:ascii="Palatino Linotype" w:hAnsi="Palatino Linotype" w:cs="Arial"/>
          <w:b/>
          <w:color w:val="000000" w:themeColor="text1"/>
        </w:rPr>
        <w:t>EL SUJETO OBLIGADO</w:t>
      </w:r>
      <w:r w:rsidRPr="0030467C">
        <w:rPr>
          <w:rFonts w:ascii="Palatino Linotype" w:hAnsi="Palatino Linotype" w:cs="Arial"/>
          <w:color w:val="000000" w:themeColor="text1"/>
        </w:rPr>
        <w:t>, la solicitud de acceso a la información pública, a la que se le asignó el número de expediente</w:t>
      </w:r>
      <w:r w:rsidRPr="0030467C">
        <w:rPr>
          <w:rFonts w:ascii="Palatino Linotype" w:hAnsi="Palatino Linotype" w:cs="Arial"/>
          <w:b/>
          <w:color w:val="000000" w:themeColor="text1"/>
        </w:rPr>
        <w:t xml:space="preserve"> </w:t>
      </w:r>
      <w:r w:rsidR="0058481E" w:rsidRPr="0030467C">
        <w:rPr>
          <w:rFonts w:ascii="Palatino Linotype" w:hAnsi="Palatino Linotype"/>
          <w:b/>
          <w:color w:val="000000" w:themeColor="text1"/>
        </w:rPr>
        <w:t>007</w:t>
      </w:r>
      <w:r w:rsidR="00A24316" w:rsidRPr="0030467C">
        <w:rPr>
          <w:rFonts w:ascii="Palatino Linotype" w:hAnsi="Palatino Linotype"/>
          <w:b/>
          <w:color w:val="000000" w:themeColor="text1"/>
        </w:rPr>
        <w:t>8</w:t>
      </w:r>
      <w:r w:rsidR="0058481E" w:rsidRPr="0030467C">
        <w:rPr>
          <w:rFonts w:ascii="Palatino Linotype" w:hAnsi="Palatino Linotype"/>
          <w:b/>
          <w:color w:val="000000" w:themeColor="text1"/>
        </w:rPr>
        <w:t>/</w:t>
      </w:r>
      <w:r w:rsidR="00A24316" w:rsidRPr="0030467C">
        <w:rPr>
          <w:rFonts w:ascii="Palatino Linotype" w:hAnsi="Palatino Linotype"/>
          <w:b/>
          <w:color w:val="000000" w:themeColor="text1"/>
        </w:rPr>
        <w:t>VACHASO</w:t>
      </w:r>
      <w:r w:rsidR="0058481E" w:rsidRPr="0030467C">
        <w:rPr>
          <w:rFonts w:ascii="Palatino Linotype" w:hAnsi="Palatino Linotype"/>
          <w:b/>
          <w:color w:val="000000" w:themeColor="text1"/>
        </w:rPr>
        <w:t>/IP/2022</w:t>
      </w:r>
      <w:r w:rsidRPr="0030467C">
        <w:rPr>
          <w:rFonts w:ascii="Palatino Linotype" w:hAnsi="Palatino Linotype" w:cs="Arial"/>
          <w:b/>
          <w:color w:val="000000" w:themeColor="text1"/>
        </w:rPr>
        <w:t>,</w:t>
      </w:r>
      <w:r w:rsidRPr="0030467C">
        <w:rPr>
          <w:rFonts w:ascii="Palatino Linotype" w:hAnsi="Palatino Linotype"/>
          <w:color w:val="000000" w:themeColor="text1"/>
        </w:rPr>
        <w:t xml:space="preserve"> mediante la cual requirió lo </w:t>
      </w:r>
      <w:r w:rsidRPr="0030467C">
        <w:rPr>
          <w:rFonts w:ascii="Palatino Linotype" w:hAnsi="Palatino Linotype" w:cs="Arial"/>
          <w:color w:val="000000" w:themeColor="text1"/>
        </w:rPr>
        <w:t>siguiente</w:t>
      </w:r>
      <w:r w:rsidRPr="0030467C">
        <w:rPr>
          <w:rFonts w:ascii="Palatino Linotype" w:hAnsi="Palatino Linotype"/>
          <w:color w:val="000000" w:themeColor="text1"/>
        </w:rPr>
        <w:t>:</w:t>
      </w:r>
    </w:p>
    <w:p w14:paraId="5E9B0261" w14:textId="77777777" w:rsidR="00E528B0" w:rsidRPr="0030467C" w:rsidRDefault="00E528B0" w:rsidP="005E261C">
      <w:pPr>
        <w:pStyle w:val="Prrafodelista"/>
        <w:ind w:left="851" w:right="899"/>
        <w:jc w:val="both"/>
        <w:rPr>
          <w:rFonts w:ascii="Palatino Linotype" w:hAnsi="Palatino Linotype" w:cs="Arial"/>
          <w:i/>
          <w:color w:val="000000" w:themeColor="text1"/>
          <w:sz w:val="22"/>
        </w:rPr>
      </w:pPr>
    </w:p>
    <w:p w14:paraId="7BB72FCE" w14:textId="77777777" w:rsidR="007A5836" w:rsidRPr="0030467C" w:rsidRDefault="007A5836" w:rsidP="00186CF8">
      <w:pPr>
        <w:pStyle w:val="Prrafodelista"/>
        <w:ind w:left="851" w:right="899"/>
        <w:jc w:val="both"/>
        <w:rPr>
          <w:rFonts w:ascii="Palatino Linotype" w:hAnsi="Palatino Linotype" w:cs="Arial"/>
          <w:i/>
          <w:color w:val="000000" w:themeColor="text1"/>
          <w:sz w:val="22"/>
        </w:rPr>
      </w:pPr>
      <w:bookmarkStart w:id="1" w:name="_Hlk96896517"/>
      <w:r w:rsidRPr="0030467C">
        <w:rPr>
          <w:rFonts w:ascii="Palatino Linotype" w:hAnsi="Palatino Linotype" w:cs="Arial"/>
          <w:i/>
          <w:color w:val="000000" w:themeColor="text1"/>
          <w:sz w:val="22"/>
        </w:rPr>
        <w:t>“</w:t>
      </w:r>
      <w:r w:rsidR="00A24316" w:rsidRPr="0030467C">
        <w:rPr>
          <w:rFonts w:ascii="Palatino Linotype" w:hAnsi="Palatino Linotype"/>
          <w:i/>
          <w:color w:val="000000"/>
          <w:sz w:val="22"/>
          <w:szCs w:val="22"/>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w:t>
      </w:r>
      <w:r w:rsidR="00A24316" w:rsidRPr="0030467C">
        <w:rPr>
          <w:rFonts w:ascii="Palatino Linotype" w:hAnsi="Palatino Linotype"/>
          <w:i/>
          <w:color w:val="000000"/>
          <w:sz w:val="22"/>
          <w:szCs w:val="22"/>
        </w:rPr>
        <w:lastRenderedPageBreak/>
        <w:t>MÉXICO, 1, 3, FRACCIÓN XLI, CAPITULO III, 23, FRACCIÓN IV DE LA LEY DE TRANSPARENCIA Y ACCESO A LA INFORMACIÓN PÚBLICA DEL ESTADO DE MÉXICO Y MUNICIPIOS; Y 135 DEL CÓDIGO DE PROCEDIMIENTOS ADMINISTRATIVOS DEL ESTADO DE MÉXICO, PIDO LO SIGUIENTE SOLICITO TODA LA INFORMACIÓN QUE CUENTE DISPONIBLE, DESGLOSADA, CLARA Y DETALLADA EN TORNO A LA CONVOCATORIA PARA LA ELECCIÓN DE LA AUTORIDADES AUXILIARES PROGRAMADO PARA MARZO DE ESTE AÑO, TAMBIÉN SE SOLICITA SI SE SUSCRIBIÓ O NO UN CONVENIO CON EL ORGANISMO PUBLICO ELECTORAL LOCAL (IEEM) PARA LA ORGANIZACIÓN DE LA ELECCIÓN DE LAS AUTORIDADES AUXILIARES, POR ULTIMO, TODA LA INFORMACIÓN QUE CUENTE DISPONIBLE, DESGLOSADA, CLARA Y DETALLADA EN TORNO AL REGISTRO DE LAS PLANILLAS REGISTRADAS PARA LA ELECCIÓN DE LAS AUTORIDADES AUXILIARLES DE LAS COLONIAS QUE CONFORMAN EL MUNICIPIO DE VALLE DE CHALCO SOLIDARIDAD, MÉXICO DE LOS AÑOS 1994 A 2021.</w:t>
      </w:r>
      <w:r w:rsidRPr="0030467C">
        <w:rPr>
          <w:rFonts w:ascii="Palatino Linotype" w:hAnsi="Palatino Linotype" w:cs="Arial"/>
          <w:i/>
          <w:color w:val="000000" w:themeColor="text1"/>
          <w:sz w:val="22"/>
        </w:rPr>
        <w:t>”</w:t>
      </w:r>
      <w:r w:rsidR="00D27BA9" w:rsidRPr="0030467C">
        <w:rPr>
          <w:rFonts w:ascii="Palatino Linotype" w:hAnsi="Palatino Linotype" w:cs="Arial"/>
          <w:i/>
          <w:color w:val="000000" w:themeColor="text1"/>
          <w:sz w:val="22"/>
        </w:rPr>
        <w:t xml:space="preserve"> </w:t>
      </w:r>
      <w:r w:rsidRPr="0030467C">
        <w:rPr>
          <w:rFonts w:ascii="Palatino Linotype" w:hAnsi="Palatino Linotype" w:cs="Arial"/>
          <w:i/>
          <w:color w:val="000000" w:themeColor="text1"/>
          <w:sz w:val="22"/>
        </w:rPr>
        <w:t>(</w:t>
      </w:r>
      <w:r w:rsidR="00EE6A83" w:rsidRPr="0030467C">
        <w:rPr>
          <w:rFonts w:ascii="Palatino Linotype" w:hAnsi="Palatino Linotype" w:cs="Arial"/>
          <w:i/>
          <w:color w:val="000000" w:themeColor="text1"/>
          <w:sz w:val="22"/>
        </w:rPr>
        <w:t>S</w:t>
      </w:r>
      <w:r w:rsidRPr="0030467C">
        <w:rPr>
          <w:rFonts w:ascii="Palatino Linotype" w:hAnsi="Palatino Linotype" w:cs="Arial"/>
          <w:i/>
          <w:color w:val="000000" w:themeColor="text1"/>
          <w:sz w:val="22"/>
        </w:rPr>
        <w:t>ic).</w:t>
      </w:r>
    </w:p>
    <w:bookmarkEnd w:id="1"/>
    <w:p w14:paraId="3DB1F99B" w14:textId="77777777" w:rsidR="00020FB5" w:rsidRPr="0030467C" w:rsidRDefault="00020FB5" w:rsidP="005E261C">
      <w:pPr>
        <w:pStyle w:val="Prrafodelista"/>
        <w:ind w:left="851" w:right="899"/>
        <w:jc w:val="both"/>
        <w:rPr>
          <w:rFonts w:ascii="Palatino Linotype" w:hAnsi="Palatino Linotype" w:cs="Arial"/>
          <w:i/>
          <w:color w:val="000000" w:themeColor="text1"/>
          <w:sz w:val="22"/>
        </w:rPr>
      </w:pPr>
    </w:p>
    <w:p w14:paraId="6FC18E3D" w14:textId="77777777" w:rsidR="00F3446D" w:rsidRPr="0030467C" w:rsidRDefault="00F3446D" w:rsidP="005E261C">
      <w:pPr>
        <w:spacing w:line="360" w:lineRule="auto"/>
        <w:jc w:val="both"/>
        <w:rPr>
          <w:rFonts w:ascii="Palatino Linotype" w:hAnsi="Palatino Linotype" w:cs="Arial"/>
          <w:b/>
          <w:color w:val="000000" w:themeColor="text1"/>
        </w:rPr>
      </w:pPr>
      <w:r w:rsidRPr="0030467C">
        <w:rPr>
          <w:rFonts w:ascii="Palatino Linotype" w:hAnsi="Palatino Linotype" w:cs="Arial"/>
          <w:b/>
          <w:color w:val="000000" w:themeColor="text1"/>
        </w:rPr>
        <w:t>MODALIDAD DE ENTREGA:</w:t>
      </w:r>
      <w:r w:rsidRPr="0030467C">
        <w:rPr>
          <w:rFonts w:ascii="Palatino Linotype" w:hAnsi="Palatino Linotype" w:cs="Arial"/>
          <w:color w:val="000000" w:themeColor="text1"/>
        </w:rPr>
        <w:t xml:space="preserve"> vía </w:t>
      </w:r>
      <w:r w:rsidRPr="0030467C">
        <w:rPr>
          <w:rFonts w:ascii="Palatino Linotype" w:hAnsi="Palatino Linotype" w:cs="Arial"/>
          <w:b/>
          <w:color w:val="000000" w:themeColor="text1"/>
        </w:rPr>
        <w:t>SAIMEX.</w:t>
      </w:r>
      <w:r w:rsidR="005C4EFE" w:rsidRPr="0030467C">
        <w:rPr>
          <w:rFonts w:ascii="Palatino Linotype" w:hAnsi="Palatino Linotype" w:cs="Arial"/>
          <w:b/>
          <w:color w:val="000000" w:themeColor="text1"/>
        </w:rPr>
        <w:t xml:space="preserve"> </w:t>
      </w:r>
    </w:p>
    <w:p w14:paraId="6F7ABFAE" w14:textId="77777777" w:rsidR="00EA7FD8" w:rsidRPr="0030467C" w:rsidRDefault="00EA7FD8" w:rsidP="005E261C">
      <w:pPr>
        <w:spacing w:line="360" w:lineRule="auto"/>
        <w:jc w:val="both"/>
        <w:rPr>
          <w:rFonts w:ascii="Palatino Linotype" w:hAnsi="Palatino Linotype" w:cs="Arial"/>
          <w:b/>
          <w:color w:val="000000" w:themeColor="text1"/>
          <w:sz w:val="16"/>
        </w:rPr>
      </w:pPr>
    </w:p>
    <w:p w14:paraId="53186A6D" w14:textId="77777777" w:rsidR="004741E3" w:rsidRPr="0030467C" w:rsidRDefault="004741E3" w:rsidP="005E261C">
      <w:pPr>
        <w:spacing w:line="360" w:lineRule="auto"/>
        <w:jc w:val="both"/>
        <w:rPr>
          <w:rFonts w:ascii="Palatino Linotype" w:hAnsi="Palatino Linotype"/>
          <w:b/>
          <w:color w:val="000000" w:themeColor="text1"/>
          <w:sz w:val="28"/>
          <w:szCs w:val="28"/>
        </w:rPr>
      </w:pPr>
      <w:r w:rsidRPr="0030467C">
        <w:rPr>
          <w:rFonts w:ascii="Palatino Linotype" w:hAnsi="Palatino Linotype"/>
          <w:b/>
          <w:color w:val="000000" w:themeColor="text1"/>
          <w:sz w:val="28"/>
          <w:szCs w:val="28"/>
        </w:rPr>
        <w:t>II. Turno de requerimiento del Sujeto Obligado</w:t>
      </w:r>
    </w:p>
    <w:p w14:paraId="6AB7A6F2" w14:textId="77777777" w:rsidR="0058481E" w:rsidRPr="0030467C" w:rsidRDefault="004741E3" w:rsidP="005E261C">
      <w:pPr>
        <w:spacing w:line="360" w:lineRule="auto"/>
        <w:jc w:val="both"/>
        <w:rPr>
          <w:rFonts w:ascii="Palatino Linotype" w:hAnsi="Palatino Linotype"/>
          <w:bCs/>
        </w:rPr>
      </w:pPr>
      <w:r w:rsidRPr="0030467C">
        <w:rPr>
          <w:rFonts w:ascii="Palatino Linotype" w:hAnsi="Palatino Linotype"/>
          <w:color w:val="000000" w:themeColor="text1"/>
        </w:rPr>
        <w:t xml:space="preserve">En cumplimiento al artículo 162 de la Ley de Transparencia y Acceso a la Información Pública del Estado de México y Municipios, el </w:t>
      </w:r>
      <w:r w:rsidR="00186CF8" w:rsidRPr="0030467C">
        <w:rPr>
          <w:rFonts w:ascii="Palatino Linotype" w:hAnsi="Palatino Linotype"/>
          <w:b/>
          <w:color w:val="000000" w:themeColor="text1"/>
        </w:rPr>
        <w:t>uno</w:t>
      </w:r>
      <w:r w:rsidR="005F32C9" w:rsidRPr="0030467C">
        <w:rPr>
          <w:rFonts w:ascii="Palatino Linotype" w:hAnsi="Palatino Linotype"/>
          <w:b/>
          <w:color w:val="000000" w:themeColor="text1"/>
        </w:rPr>
        <w:t xml:space="preserve"> de marzo</w:t>
      </w:r>
      <w:r w:rsidR="0058481E" w:rsidRPr="0030467C">
        <w:rPr>
          <w:rFonts w:ascii="Palatino Linotype" w:hAnsi="Palatino Linotype"/>
          <w:b/>
          <w:color w:val="000000" w:themeColor="text1"/>
        </w:rPr>
        <w:t xml:space="preserve"> </w:t>
      </w:r>
      <w:r w:rsidR="007813A5" w:rsidRPr="0030467C">
        <w:rPr>
          <w:rFonts w:ascii="Palatino Linotype" w:hAnsi="Palatino Linotype"/>
          <w:b/>
          <w:color w:val="000000" w:themeColor="text1"/>
        </w:rPr>
        <w:t xml:space="preserve">de </w:t>
      </w:r>
      <w:r w:rsidRPr="0030467C">
        <w:rPr>
          <w:rFonts w:ascii="Palatino Linotype" w:hAnsi="Palatino Linotype"/>
          <w:b/>
          <w:color w:val="000000" w:themeColor="text1"/>
        </w:rPr>
        <w:t>dos mil veintidós</w:t>
      </w:r>
      <w:r w:rsidRPr="0030467C">
        <w:rPr>
          <w:rFonts w:ascii="Palatino Linotype" w:hAnsi="Palatino Linotype"/>
          <w:color w:val="000000" w:themeColor="text1"/>
        </w:rPr>
        <w:t xml:space="preserve">, el Titular de la Unidad de Transparencia del </w:t>
      </w:r>
      <w:r w:rsidRPr="0030467C">
        <w:rPr>
          <w:rFonts w:ascii="Palatino Linotype" w:hAnsi="Palatino Linotype"/>
          <w:b/>
          <w:color w:val="000000" w:themeColor="text1"/>
        </w:rPr>
        <w:t>SUJETO OBLIGADO</w:t>
      </w:r>
      <w:r w:rsidRPr="0030467C">
        <w:rPr>
          <w:rFonts w:ascii="Palatino Linotype" w:hAnsi="Palatino Linotype"/>
          <w:color w:val="000000" w:themeColor="text1"/>
        </w:rPr>
        <w:t>, turnó el requerimientos de información a</w:t>
      </w:r>
      <w:r w:rsidR="005612DE" w:rsidRPr="0030467C">
        <w:rPr>
          <w:rFonts w:ascii="Palatino Linotype" w:hAnsi="Palatino Linotype"/>
          <w:color w:val="000000" w:themeColor="text1"/>
        </w:rPr>
        <w:t xml:space="preserve"> </w:t>
      </w:r>
      <w:r w:rsidR="002B5B30" w:rsidRPr="0030467C">
        <w:rPr>
          <w:rFonts w:ascii="Palatino Linotype" w:hAnsi="Palatino Linotype"/>
          <w:color w:val="000000" w:themeColor="text1"/>
        </w:rPr>
        <w:t>l</w:t>
      </w:r>
      <w:r w:rsidR="005612DE" w:rsidRPr="0030467C">
        <w:rPr>
          <w:rFonts w:ascii="Palatino Linotype" w:hAnsi="Palatino Linotype"/>
          <w:color w:val="000000" w:themeColor="text1"/>
        </w:rPr>
        <w:t>os</w:t>
      </w:r>
      <w:r w:rsidR="00E528B0" w:rsidRPr="0030467C">
        <w:rPr>
          <w:rFonts w:ascii="Palatino Linotype" w:hAnsi="Palatino Linotype"/>
          <w:color w:val="000000" w:themeColor="text1"/>
        </w:rPr>
        <w:t xml:space="preserve"> </w:t>
      </w:r>
      <w:r w:rsidRPr="0030467C">
        <w:rPr>
          <w:rFonts w:ascii="Palatino Linotype" w:hAnsi="Palatino Linotype"/>
          <w:color w:val="000000" w:themeColor="text1"/>
        </w:rPr>
        <w:t>servidor</w:t>
      </w:r>
      <w:r w:rsidR="005612DE" w:rsidRPr="0030467C">
        <w:rPr>
          <w:rFonts w:ascii="Palatino Linotype" w:hAnsi="Palatino Linotype"/>
          <w:color w:val="000000" w:themeColor="text1"/>
        </w:rPr>
        <w:t>es</w:t>
      </w:r>
      <w:r w:rsidRPr="0030467C">
        <w:rPr>
          <w:rFonts w:ascii="Palatino Linotype" w:hAnsi="Palatino Linotype"/>
          <w:color w:val="000000" w:themeColor="text1"/>
        </w:rPr>
        <w:t xml:space="preserve"> público</w:t>
      </w:r>
      <w:r w:rsidR="005612DE" w:rsidRPr="0030467C">
        <w:rPr>
          <w:rFonts w:ascii="Palatino Linotype" w:hAnsi="Palatino Linotype"/>
          <w:color w:val="000000" w:themeColor="text1"/>
        </w:rPr>
        <w:t>s</w:t>
      </w:r>
      <w:r w:rsidRPr="0030467C">
        <w:rPr>
          <w:rFonts w:ascii="Palatino Linotype" w:hAnsi="Palatino Linotype"/>
          <w:color w:val="000000" w:themeColor="text1"/>
        </w:rPr>
        <w:t xml:space="preserve"> habilitado</w:t>
      </w:r>
      <w:r w:rsidR="005612DE" w:rsidRPr="0030467C">
        <w:rPr>
          <w:rFonts w:ascii="Palatino Linotype" w:hAnsi="Palatino Linotype"/>
          <w:color w:val="000000" w:themeColor="text1"/>
        </w:rPr>
        <w:t>s</w:t>
      </w:r>
      <w:r w:rsidRPr="0030467C">
        <w:rPr>
          <w:rFonts w:ascii="Palatino Linotype" w:hAnsi="Palatino Linotype"/>
          <w:color w:val="000000" w:themeColor="text1"/>
        </w:rPr>
        <w:t xml:space="preserve"> que estimó pertinente</w:t>
      </w:r>
      <w:r w:rsidR="00186CF8" w:rsidRPr="0030467C">
        <w:rPr>
          <w:rFonts w:ascii="Palatino Linotype" w:hAnsi="Palatino Linotype"/>
          <w:color w:val="000000" w:themeColor="text1"/>
        </w:rPr>
        <w:t>s</w:t>
      </w:r>
      <w:r w:rsidRPr="0030467C">
        <w:rPr>
          <w:rFonts w:ascii="Palatino Linotype" w:hAnsi="Palatino Linotype"/>
          <w:color w:val="000000" w:themeColor="text1"/>
        </w:rPr>
        <w:t>, a fin de colmar la solicitud</w:t>
      </w:r>
      <w:r w:rsidR="002B5B30" w:rsidRPr="0030467C">
        <w:rPr>
          <w:rFonts w:ascii="Palatino Linotype" w:hAnsi="Palatino Linotype"/>
          <w:color w:val="000000" w:themeColor="text1"/>
        </w:rPr>
        <w:t xml:space="preserve"> </w:t>
      </w:r>
      <w:r w:rsidRPr="0030467C">
        <w:rPr>
          <w:rFonts w:ascii="Palatino Linotype" w:hAnsi="Palatino Linotype"/>
          <w:color w:val="000000" w:themeColor="text1"/>
        </w:rPr>
        <w:t>de acceso a la información</w:t>
      </w:r>
      <w:r w:rsidR="0058481E" w:rsidRPr="0030467C">
        <w:rPr>
          <w:rFonts w:ascii="Palatino Linotype" w:hAnsi="Palatino Linotype"/>
          <w:color w:val="000000" w:themeColor="text1"/>
        </w:rPr>
        <w:t xml:space="preserve">; </w:t>
      </w:r>
      <w:r w:rsidR="0058481E" w:rsidRPr="0030467C">
        <w:rPr>
          <w:rFonts w:ascii="Palatino Linotype" w:hAnsi="Palatino Linotype"/>
          <w:bCs/>
        </w:rPr>
        <w:t>tal y como, se aprecia en la siguiente imagen:</w:t>
      </w:r>
    </w:p>
    <w:p w14:paraId="228C7978" w14:textId="77777777" w:rsidR="0099669D" w:rsidRPr="0030467C" w:rsidRDefault="0099669D" w:rsidP="005E261C">
      <w:pPr>
        <w:spacing w:line="360" w:lineRule="auto"/>
        <w:jc w:val="both"/>
        <w:rPr>
          <w:rFonts w:ascii="Palatino Linotype" w:hAnsi="Palatino Linotype"/>
          <w:bCs/>
          <w:sz w:val="8"/>
        </w:rPr>
      </w:pPr>
    </w:p>
    <w:p w14:paraId="021CA51F" w14:textId="77777777" w:rsidR="00A770F0" w:rsidRPr="0030467C" w:rsidRDefault="00186CF8" w:rsidP="005E261C">
      <w:pPr>
        <w:spacing w:line="360" w:lineRule="auto"/>
        <w:jc w:val="both"/>
        <w:rPr>
          <w:rFonts w:ascii="Palatino Linotype" w:hAnsi="Palatino Linotype" w:cs="Arial"/>
          <w:b/>
          <w:color w:val="000000" w:themeColor="text1"/>
        </w:rPr>
      </w:pPr>
      <w:r w:rsidRPr="0030467C">
        <w:rPr>
          <w:rFonts w:ascii="Palatino Linotype" w:hAnsi="Palatino Linotype" w:cs="Arial"/>
          <w:b/>
          <w:noProof/>
          <w:color w:val="000000" w:themeColor="text1"/>
          <w:lang w:eastAsia="es-MX"/>
        </w:rPr>
        <w:lastRenderedPageBreak/>
        <w:drawing>
          <wp:inline distT="0" distB="0" distL="0" distR="0" wp14:anchorId="43407491" wp14:editId="1AC4B55F">
            <wp:extent cx="5829300" cy="1438275"/>
            <wp:effectExtent l="19050" t="0" r="0" b="0"/>
            <wp:docPr id="4" name="Imagen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2673" t="33199" r="12537" b="40845"/>
                    <a:stretch>
                      <a:fillRect/>
                    </a:stretch>
                  </pic:blipFill>
                  <pic:spPr bwMode="auto">
                    <a:xfrm>
                      <a:off x="0" y="0"/>
                      <a:ext cx="5829300" cy="1438275"/>
                    </a:xfrm>
                    <a:prstGeom prst="rect">
                      <a:avLst/>
                    </a:prstGeom>
                    <a:noFill/>
                    <a:ln w="9525">
                      <a:noFill/>
                      <a:miter lim="800000"/>
                      <a:headEnd/>
                      <a:tailEnd/>
                    </a:ln>
                  </pic:spPr>
                </pic:pic>
              </a:graphicData>
            </a:graphic>
          </wp:inline>
        </w:drawing>
      </w:r>
    </w:p>
    <w:p w14:paraId="1FF75667" w14:textId="77777777" w:rsidR="0058481E" w:rsidRPr="0030467C" w:rsidRDefault="0058481E" w:rsidP="005E261C">
      <w:pPr>
        <w:spacing w:line="360" w:lineRule="auto"/>
        <w:jc w:val="both"/>
        <w:rPr>
          <w:rFonts w:ascii="Palatino Linotype" w:hAnsi="Palatino Linotype" w:cs="Arial"/>
          <w:b/>
          <w:color w:val="000000" w:themeColor="text1"/>
          <w:sz w:val="14"/>
        </w:rPr>
      </w:pPr>
    </w:p>
    <w:p w14:paraId="6EBA737A" w14:textId="77777777" w:rsidR="00E62E88" w:rsidRPr="0030467C" w:rsidRDefault="00B23C65" w:rsidP="005E261C">
      <w:pPr>
        <w:spacing w:line="360" w:lineRule="auto"/>
        <w:jc w:val="both"/>
        <w:rPr>
          <w:rFonts w:ascii="Palatino Linotype" w:hAnsi="Palatino Linotype" w:cs="Arial"/>
          <w:b/>
          <w:color w:val="000000" w:themeColor="text1"/>
          <w:sz w:val="28"/>
          <w:szCs w:val="28"/>
        </w:rPr>
      </w:pPr>
      <w:r w:rsidRPr="0030467C">
        <w:rPr>
          <w:rFonts w:ascii="Palatino Linotype" w:hAnsi="Palatino Linotype"/>
          <w:b/>
          <w:color w:val="000000" w:themeColor="text1"/>
          <w:sz w:val="28"/>
          <w:szCs w:val="28"/>
        </w:rPr>
        <w:t>III.</w:t>
      </w:r>
      <w:r w:rsidRPr="0030467C">
        <w:rPr>
          <w:rFonts w:ascii="Palatino Linotype" w:hAnsi="Palatino Linotype"/>
          <w:color w:val="000000" w:themeColor="text1"/>
          <w:sz w:val="28"/>
          <w:szCs w:val="28"/>
        </w:rPr>
        <w:t xml:space="preserve"> </w:t>
      </w:r>
      <w:r w:rsidR="00E62E88" w:rsidRPr="0030467C">
        <w:rPr>
          <w:rFonts w:ascii="Palatino Linotype" w:hAnsi="Palatino Linotype" w:cs="Arial"/>
          <w:b/>
          <w:color w:val="000000" w:themeColor="text1"/>
          <w:sz w:val="28"/>
          <w:szCs w:val="28"/>
        </w:rPr>
        <w:t>Respuesta del Sujeto Obligado</w:t>
      </w:r>
    </w:p>
    <w:p w14:paraId="01ECF9CC" w14:textId="77777777" w:rsidR="007A5836" w:rsidRPr="0030467C" w:rsidRDefault="007A5836" w:rsidP="005E261C">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 xml:space="preserve">De las constancias que integran el expediente electrónico del </w:t>
      </w:r>
      <w:r w:rsidRPr="0030467C">
        <w:rPr>
          <w:rFonts w:ascii="Palatino Linotype" w:hAnsi="Palatino Linotype" w:cs="Arial"/>
          <w:b/>
          <w:color w:val="000000" w:themeColor="text1"/>
        </w:rPr>
        <w:t>SAIMEX</w:t>
      </w:r>
      <w:r w:rsidRPr="0030467C">
        <w:rPr>
          <w:rFonts w:ascii="Palatino Linotype" w:hAnsi="Palatino Linotype" w:cs="Arial"/>
          <w:color w:val="000000" w:themeColor="text1"/>
        </w:rPr>
        <w:t xml:space="preserve"> se advierte que </w:t>
      </w:r>
      <w:r w:rsidRPr="0030467C">
        <w:rPr>
          <w:rFonts w:ascii="Palatino Linotype" w:hAnsi="Palatino Linotype" w:cs="Arial"/>
          <w:b/>
          <w:color w:val="000000" w:themeColor="text1"/>
        </w:rPr>
        <w:t>EL SUJETO OBLIGADO</w:t>
      </w:r>
      <w:r w:rsidRPr="0030467C">
        <w:rPr>
          <w:rFonts w:ascii="Palatino Linotype" w:hAnsi="Palatino Linotype" w:cs="Arial"/>
          <w:color w:val="000000" w:themeColor="text1"/>
        </w:rPr>
        <w:t xml:space="preserve"> dio respuesta a la </w:t>
      </w:r>
      <w:r w:rsidR="0022743B" w:rsidRPr="0030467C">
        <w:rPr>
          <w:rFonts w:ascii="Palatino Linotype" w:hAnsi="Palatino Linotype" w:cs="Arial"/>
          <w:color w:val="000000" w:themeColor="text1"/>
        </w:rPr>
        <w:t>S</w:t>
      </w:r>
      <w:r w:rsidRPr="0030467C">
        <w:rPr>
          <w:rFonts w:ascii="Palatino Linotype" w:hAnsi="Palatino Linotype" w:cs="Arial"/>
          <w:color w:val="000000" w:themeColor="text1"/>
        </w:rPr>
        <w:t xml:space="preserve">olicitud de </w:t>
      </w:r>
      <w:r w:rsidR="0022743B" w:rsidRPr="0030467C">
        <w:rPr>
          <w:rFonts w:ascii="Palatino Linotype" w:hAnsi="Palatino Linotype" w:cs="Arial"/>
          <w:color w:val="000000" w:themeColor="text1"/>
        </w:rPr>
        <w:t>A</w:t>
      </w:r>
      <w:r w:rsidRPr="0030467C">
        <w:rPr>
          <w:rFonts w:ascii="Palatino Linotype" w:hAnsi="Palatino Linotype" w:cs="Arial"/>
          <w:color w:val="000000" w:themeColor="text1"/>
        </w:rPr>
        <w:t xml:space="preserve">cceso a la </w:t>
      </w:r>
      <w:r w:rsidR="0022743B" w:rsidRPr="0030467C">
        <w:rPr>
          <w:rFonts w:ascii="Palatino Linotype" w:hAnsi="Palatino Linotype" w:cs="Arial"/>
          <w:color w:val="000000" w:themeColor="text1"/>
        </w:rPr>
        <w:t>I</w:t>
      </w:r>
      <w:r w:rsidRPr="0030467C">
        <w:rPr>
          <w:rFonts w:ascii="Palatino Linotype" w:hAnsi="Palatino Linotype" w:cs="Arial"/>
          <w:color w:val="000000" w:themeColor="text1"/>
        </w:rPr>
        <w:t xml:space="preserve">nformación, en fecha </w:t>
      </w:r>
      <w:r w:rsidR="00DF64D1" w:rsidRPr="0030467C">
        <w:rPr>
          <w:rFonts w:ascii="Palatino Linotype" w:hAnsi="Palatino Linotype" w:cs="Arial"/>
          <w:b/>
          <w:color w:val="000000" w:themeColor="text1"/>
        </w:rPr>
        <w:t>veintidós</w:t>
      </w:r>
      <w:r w:rsidR="0036131F" w:rsidRPr="0030467C">
        <w:rPr>
          <w:rFonts w:ascii="Palatino Linotype" w:hAnsi="Palatino Linotype" w:cs="Arial"/>
          <w:b/>
          <w:color w:val="000000" w:themeColor="text1"/>
        </w:rPr>
        <w:t xml:space="preserve"> de marzo </w:t>
      </w:r>
      <w:r w:rsidR="006952D4" w:rsidRPr="0030467C">
        <w:rPr>
          <w:rFonts w:ascii="Palatino Linotype" w:hAnsi="Palatino Linotype" w:cs="Arial"/>
          <w:b/>
          <w:color w:val="000000" w:themeColor="text1"/>
        </w:rPr>
        <w:t>de dos mil veintidós</w:t>
      </w:r>
      <w:r w:rsidRPr="0030467C">
        <w:rPr>
          <w:rFonts w:ascii="Palatino Linotype" w:hAnsi="Palatino Linotype" w:cs="Arial"/>
          <w:color w:val="000000" w:themeColor="text1"/>
        </w:rPr>
        <w:t>, en los términos que a continuación se citan:</w:t>
      </w:r>
    </w:p>
    <w:p w14:paraId="7B37BEED" w14:textId="77777777" w:rsidR="003652DA" w:rsidRPr="0030467C" w:rsidRDefault="003652DA" w:rsidP="005E261C">
      <w:pPr>
        <w:pStyle w:val="Prrafodelista"/>
        <w:ind w:left="851" w:right="899"/>
        <w:jc w:val="both"/>
        <w:rPr>
          <w:rFonts w:ascii="Palatino Linotype" w:hAnsi="Palatino Linotype" w:cs="Arial"/>
          <w:i/>
          <w:color w:val="000000" w:themeColor="text1"/>
          <w:sz w:val="4"/>
        </w:rPr>
      </w:pPr>
    </w:p>
    <w:tbl>
      <w:tblPr>
        <w:tblW w:w="11700" w:type="dxa"/>
        <w:jc w:val="center"/>
        <w:tblCellSpacing w:w="15" w:type="dxa"/>
        <w:tblCellMar>
          <w:top w:w="15" w:type="dxa"/>
          <w:left w:w="15" w:type="dxa"/>
          <w:bottom w:w="15" w:type="dxa"/>
          <w:right w:w="15" w:type="dxa"/>
        </w:tblCellMar>
        <w:tblLook w:val="04A0" w:firstRow="1" w:lastRow="0" w:firstColumn="1" w:lastColumn="0" w:noHBand="0" w:noVBand="1"/>
      </w:tblPr>
      <w:tblGrid>
        <w:gridCol w:w="5850"/>
        <w:gridCol w:w="5850"/>
      </w:tblGrid>
      <w:tr w:rsidR="00186CF8" w:rsidRPr="0030467C" w14:paraId="5934DF62" w14:textId="77777777" w:rsidTr="00186CF8">
        <w:trPr>
          <w:tblCellSpacing w:w="15" w:type="dxa"/>
          <w:jc w:val="center"/>
        </w:trPr>
        <w:tc>
          <w:tcPr>
            <w:tcW w:w="0" w:type="auto"/>
            <w:gridSpan w:val="2"/>
            <w:vAlign w:val="center"/>
            <w:hideMark/>
          </w:tcPr>
          <w:p w14:paraId="24A496AB" w14:textId="77777777" w:rsidR="00186CF8" w:rsidRPr="0030467C" w:rsidRDefault="0036131F" w:rsidP="00656208">
            <w:pPr>
              <w:ind w:left="1812" w:right="1718"/>
              <w:jc w:val="both"/>
              <w:rPr>
                <w:rFonts w:ascii="Palatino Linotype" w:hAnsi="Palatino Linotype" w:cs="Arial"/>
                <w:b/>
                <w:bCs/>
                <w:i/>
                <w:sz w:val="22"/>
                <w:szCs w:val="22"/>
                <w:lang w:eastAsia="es-MX"/>
              </w:rPr>
            </w:pPr>
            <w:r w:rsidRPr="0030467C">
              <w:rPr>
                <w:rFonts w:ascii="Palatino Linotype" w:hAnsi="Palatino Linotype" w:cs="Arial"/>
                <w:i/>
                <w:sz w:val="22"/>
              </w:rPr>
              <w:t>”</w:t>
            </w:r>
            <w:r w:rsidR="00186CF8" w:rsidRPr="0030467C">
              <w:rPr>
                <w:rFonts w:ascii="Palatino Linotype" w:hAnsi="Palatino Linotype" w:cs="Arial"/>
                <w:b/>
                <w:bCs/>
                <w:i/>
                <w:sz w:val="22"/>
                <w:szCs w:val="22"/>
                <w:lang w:eastAsia="es-MX"/>
              </w:rPr>
              <w:t xml:space="preserve">Estimado Usuario (a), por medio de la presente reciba un cordial saludo, al mismo tiempo en atención a su solicitud de información pública con folio número 00078/VACHASO/IP/2022, de fecha primero de marzo del dos mil veintidós, registrada a través de la plataforma del Sistema de Acceso a la Información Publica Mexiquense “SAIMEX”, mediante la cual solicita a esta Presidencia Municipal la siguiente información: “SE SOLICITA RESPETUOSAMENTE CON FUNDAMENTO A LO DISPUESTO EN LOS ARTICULOS 1º (PRIMERO), 6º (SEXTO), INCISO A, FRACCIONES I, Y V, 8º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PROCEDIMIENTOS ADMINISTRATIVOS DEL ESTADO DE MÉXICO, PIDO LO SIGUIENTE SOLICITO TODA LA INFORMACIÓN QUE CUENTE DISPONIBLE , DESGLOSADA, CLARA Y DETALLADA ENTORNO A LA CONVOCATORIA PARA LA ELECCIÓN DE LA AUTORIDADES AUXILIARES PROGRAMADO PARA MARZO DE ESTE AÑO, TÁMBIEN SE SOLICITA SI SE SUSCRIBIO O NO UN CONVENIO CON EL ORGANISMO PÚBLICO ELECTORAL LOCAL (IEEM) </w:t>
            </w:r>
            <w:r w:rsidR="00186CF8" w:rsidRPr="0030467C">
              <w:rPr>
                <w:rFonts w:ascii="Palatino Linotype" w:hAnsi="Palatino Linotype" w:cs="Arial"/>
                <w:b/>
                <w:bCs/>
                <w:i/>
                <w:sz w:val="22"/>
                <w:szCs w:val="22"/>
                <w:lang w:eastAsia="es-MX"/>
              </w:rPr>
              <w:lastRenderedPageBreak/>
              <w:t>PARA LA ORGANIZACIÓN DE LA ELECCIÓN DE LAS AUTORIDADES AUXILIARES, POR ÚLTIMO, TODA LA INFORMACIÓN QUE CUENTE DISPONIBLE, DESGLOSADA, CLARA Y DETALLADA EN TORNO AL REGISTRO DE LAS PLANILLAS REGISTRADAS PARA LA ELECCIÓN DE LAS AUTORIDADES AUXILIARES DE LAS COLONIAS QUE CONFORMAN EL MUNICIPIO DE VALLE DE CHALCO SOLIDARIDAD MÉXICO DE ” (Sic.) Por lo anterior, con fundamento en los artículos 11, 12 y 160 de la Ley de Transparencia y Acceso a la Información Pública del Estado de México y Municipios, me permito proporcionarle la información con la que cuento referente a su solicitud de información, en formato digital PDF anexa a la presente. Sin más por el momento, reitero mi más sincera muestra de consideración y respeto.</w:t>
            </w:r>
            <w:r w:rsidR="00656208" w:rsidRPr="0030467C">
              <w:rPr>
                <w:rFonts w:ascii="Palatino Linotype" w:hAnsi="Palatino Linotype" w:cs="Arial"/>
                <w:b/>
                <w:bCs/>
                <w:i/>
                <w:sz w:val="22"/>
                <w:szCs w:val="22"/>
                <w:lang w:eastAsia="es-MX"/>
              </w:rPr>
              <w:t>”(…).</w:t>
            </w:r>
          </w:p>
        </w:tc>
      </w:tr>
      <w:tr w:rsidR="00186CF8" w:rsidRPr="0030467C" w14:paraId="23E980E6" w14:textId="77777777" w:rsidTr="00186CF8">
        <w:trPr>
          <w:tblCellSpacing w:w="15" w:type="dxa"/>
          <w:jc w:val="center"/>
        </w:trPr>
        <w:tc>
          <w:tcPr>
            <w:tcW w:w="0" w:type="auto"/>
            <w:vAlign w:val="center"/>
            <w:hideMark/>
          </w:tcPr>
          <w:p w14:paraId="5C6A9475" w14:textId="77777777" w:rsidR="00186CF8" w:rsidRPr="0030467C" w:rsidRDefault="00186CF8" w:rsidP="00186CF8">
            <w:pPr>
              <w:rPr>
                <w:rFonts w:ascii="Arial" w:hAnsi="Arial" w:cs="Arial"/>
                <w:lang w:eastAsia="es-MX"/>
              </w:rPr>
            </w:pPr>
          </w:p>
        </w:tc>
        <w:tc>
          <w:tcPr>
            <w:tcW w:w="0" w:type="auto"/>
            <w:vAlign w:val="center"/>
            <w:hideMark/>
          </w:tcPr>
          <w:p w14:paraId="7FCE2EE2" w14:textId="77777777" w:rsidR="00186CF8" w:rsidRPr="0030467C" w:rsidRDefault="00186CF8" w:rsidP="00186CF8">
            <w:pPr>
              <w:rPr>
                <w:sz w:val="20"/>
                <w:szCs w:val="20"/>
                <w:lang w:eastAsia="es-MX"/>
              </w:rPr>
            </w:pPr>
          </w:p>
        </w:tc>
      </w:tr>
    </w:tbl>
    <w:p w14:paraId="5002C781" w14:textId="77777777" w:rsidR="003A2AFB" w:rsidRPr="0030467C" w:rsidRDefault="0036131F" w:rsidP="005E261C">
      <w:pPr>
        <w:pStyle w:val="Prrafodelista"/>
        <w:ind w:left="851" w:right="899"/>
        <w:jc w:val="both"/>
        <w:rPr>
          <w:rFonts w:ascii="Palatino Linotype" w:hAnsi="Palatino Linotype" w:cs="Arial"/>
          <w:i/>
          <w:color w:val="000000" w:themeColor="text1"/>
          <w:sz w:val="16"/>
        </w:rPr>
      </w:pPr>
      <w:r w:rsidRPr="0030467C">
        <w:rPr>
          <w:rFonts w:ascii="Palatino Linotype" w:hAnsi="Palatino Linotype" w:cs="Arial"/>
          <w:i/>
          <w:sz w:val="22"/>
        </w:rPr>
        <w:t xml:space="preserve"> </w:t>
      </w:r>
    </w:p>
    <w:p w14:paraId="15AC7270" w14:textId="77777777" w:rsidR="00334E81" w:rsidRPr="0030467C" w:rsidRDefault="003A2AFB" w:rsidP="003A2AFB">
      <w:pPr>
        <w:spacing w:line="360" w:lineRule="auto"/>
        <w:jc w:val="both"/>
        <w:rPr>
          <w:rFonts w:ascii="Palatino Linotype" w:eastAsia="Palatino Linotype" w:hAnsi="Palatino Linotype" w:cs="Palatino Linotype"/>
        </w:rPr>
      </w:pPr>
      <w:r w:rsidRPr="0030467C">
        <w:rPr>
          <w:rFonts w:ascii="Palatino Linotype" w:eastAsia="Palatino Linotype" w:hAnsi="Palatino Linotype" w:cs="Palatino Linotype"/>
        </w:rPr>
        <w:t xml:space="preserve">Asimismo, el Sujeto Obligado, adjuntó tres archivos; el primero, </w:t>
      </w:r>
      <w:r w:rsidRPr="0030467C">
        <w:rPr>
          <w:rFonts w:ascii="Palatino Linotype" w:eastAsia="Palatino Linotype" w:hAnsi="Palatino Linotype" w:cs="Palatino Linotype"/>
          <w:b/>
        </w:rPr>
        <w:t>convocatoria.pdf</w:t>
      </w:r>
      <w:r w:rsidRPr="0030467C">
        <w:rPr>
          <w:rFonts w:ascii="Palatino Linotype" w:eastAsia="Palatino Linotype" w:hAnsi="Palatino Linotype" w:cs="Palatino Linotype"/>
        </w:rPr>
        <w:t xml:space="preserve">, del que se advierte que contiene la convocatoria Para la Elección de los Integrantes de Delegados, Subdelegados y Consejos de Participación Ciudadana 2022-2024, por el Gobierno de Valle de Chalco Solidaridad, </w:t>
      </w:r>
      <w:r w:rsidR="004D0297" w:rsidRPr="0030467C">
        <w:rPr>
          <w:rFonts w:ascii="Palatino Linotype" w:eastAsia="Palatino Linotype" w:hAnsi="Palatino Linotype" w:cs="Palatino Linotype"/>
        </w:rPr>
        <w:t xml:space="preserve">en la que obran </w:t>
      </w:r>
      <w:r w:rsidR="00334E81" w:rsidRPr="0030467C">
        <w:rPr>
          <w:rFonts w:ascii="Palatino Linotype" w:eastAsia="Palatino Linotype" w:hAnsi="Palatino Linotype" w:cs="Palatino Linotype"/>
        </w:rPr>
        <w:t xml:space="preserve">las bases y requisitos que debieron cumplir los ciudadanos residentes en ese Municipio para participar en el </w:t>
      </w:r>
      <w:r w:rsidR="008F7C9F" w:rsidRPr="0030467C">
        <w:rPr>
          <w:rFonts w:ascii="Palatino Linotype" w:eastAsia="Palatino Linotype" w:hAnsi="Palatino Linotype" w:cs="Palatino Linotype"/>
        </w:rPr>
        <w:t xml:space="preserve">referido </w:t>
      </w:r>
      <w:r w:rsidR="00334E81" w:rsidRPr="0030467C">
        <w:rPr>
          <w:rFonts w:ascii="Palatino Linotype" w:eastAsia="Palatino Linotype" w:hAnsi="Palatino Linotype" w:cs="Palatino Linotype"/>
        </w:rPr>
        <w:t xml:space="preserve">proceso de elección democrática, </w:t>
      </w:r>
      <w:r w:rsidR="00EC4768" w:rsidRPr="0030467C">
        <w:rPr>
          <w:rFonts w:ascii="Palatino Linotype" w:eastAsia="Palatino Linotype" w:hAnsi="Palatino Linotype" w:cs="Palatino Linotype"/>
        </w:rPr>
        <w:t xml:space="preserve">la cual </w:t>
      </w:r>
      <w:r w:rsidR="00334E81" w:rsidRPr="0030467C">
        <w:rPr>
          <w:rFonts w:ascii="Palatino Linotype" w:eastAsia="Palatino Linotype" w:hAnsi="Palatino Linotype" w:cs="Palatino Linotype"/>
        </w:rPr>
        <w:t>dio inicio el veintiséis de febrero de dos mil veintidós y la elección se llevó a cabo el domingo trece de marzo siguiente de las ocho a las dieciséis horas.</w:t>
      </w:r>
    </w:p>
    <w:p w14:paraId="13AEEC9C" w14:textId="77777777" w:rsidR="00334E81" w:rsidRPr="0030467C" w:rsidRDefault="00334E81" w:rsidP="003A2AFB">
      <w:pPr>
        <w:spacing w:line="360" w:lineRule="auto"/>
        <w:jc w:val="both"/>
        <w:rPr>
          <w:rFonts w:ascii="Palatino Linotype" w:eastAsia="Palatino Linotype" w:hAnsi="Palatino Linotype" w:cs="Palatino Linotype"/>
        </w:rPr>
      </w:pPr>
    </w:p>
    <w:p w14:paraId="38B7DFCF" w14:textId="77777777" w:rsidR="00D85C6B" w:rsidRPr="0030467C" w:rsidRDefault="00334E81" w:rsidP="003A2AFB">
      <w:pPr>
        <w:spacing w:line="360" w:lineRule="auto"/>
        <w:jc w:val="both"/>
        <w:rPr>
          <w:rFonts w:ascii="Palatino Linotype" w:eastAsia="Palatino Linotype" w:hAnsi="Palatino Linotype" w:cs="Palatino Linotype"/>
        </w:rPr>
      </w:pPr>
      <w:r w:rsidRPr="0030467C">
        <w:rPr>
          <w:rFonts w:ascii="Palatino Linotype" w:eastAsia="Palatino Linotype" w:hAnsi="Palatino Linotype" w:cs="Palatino Linotype"/>
        </w:rPr>
        <w:t>De la misma forma, el segundo archivo</w:t>
      </w:r>
      <w:r w:rsidR="00D85C6B" w:rsidRPr="0030467C">
        <w:rPr>
          <w:rFonts w:ascii="Palatino Linotype" w:eastAsia="Palatino Linotype" w:hAnsi="Palatino Linotype" w:cs="Palatino Linotype"/>
        </w:rPr>
        <w:t xml:space="preserve"> </w:t>
      </w:r>
      <w:r w:rsidR="00EC4768" w:rsidRPr="0030467C">
        <w:rPr>
          <w:rFonts w:ascii="Palatino Linotype" w:eastAsia="Palatino Linotype" w:hAnsi="Palatino Linotype" w:cs="Palatino Linotype"/>
          <w:b/>
        </w:rPr>
        <w:t>convenio.pdf</w:t>
      </w:r>
      <w:r w:rsidR="00EC4768" w:rsidRPr="0030467C">
        <w:rPr>
          <w:rFonts w:ascii="Palatino Linotype" w:eastAsia="Palatino Linotype" w:hAnsi="Palatino Linotype" w:cs="Palatino Linotype"/>
        </w:rPr>
        <w:t xml:space="preserve">, del que se advierte el Convenio de Colaboración para el Comodato de Bienes a utilizarse en la elección de las </w:t>
      </w:r>
      <w:r w:rsidR="00545F1C" w:rsidRPr="0030467C">
        <w:rPr>
          <w:rFonts w:ascii="Palatino Linotype" w:eastAsia="Palatino Linotype" w:hAnsi="Palatino Linotype" w:cs="Palatino Linotype"/>
        </w:rPr>
        <w:t xml:space="preserve">Autoridades Auxiliares Municipales, </w:t>
      </w:r>
      <w:r w:rsidR="00EC4768" w:rsidRPr="0030467C">
        <w:rPr>
          <w:rFonts w:ascii="Palatino Linotype" w:eastAsia="Palatino Linotype" w:hAnsi="Palatino Linotype" w:cs="Palatino Linotype"/>
        </w:rPr>
        <w:t>celebrado</w:t>
      </w:r>
      <w:r w:rsidR="00D85C6B" w:rsidRPr="0030467C">
        <w:rPr>
          <w:rFonts w:ascii="Palatino Linotype" w:eastAsia="Palatino Linotype" w:hAnsi="Palatino Linotype" w:cs="Palatino Linotype"/>
        </w:rPr>
        <w:t xml:space="preserve"> </w:t>
      </w:r>
      <w:r w:rsidR="00EC4768" w:rsidRPr="0030467C">
        <w:rPr>
          <w:rFonts w:ascii="Palatino Linotype" w:eastAsia="Palatino Linotype" w:hAnsi="Palatino Linotype" w:cs="Palatino Linotype"/>
        </w:rPr>
        <w:t xml:space="preserve">por el Instituto Electoral del Estado de México con el Ayuntamiento de Valle de Chalco Solidaridad, </w:t>
      </w:r>
      <w:r w:rsidR="00545F1C" w:rsidRPr="0030467C">
        <w:rPr>
          <w:rFonts w:ascii="Palatino Linotype" w:eastAsia="Palatino Linotype" w:hAnsi="Palatino Linotype" w:cs="Palatino Linotype"/>
        </w:rPr>
        <w:t xml:space="preserve">derivado de la solicitud de colaboración realizada por el Ayuntamiento en mención a dicho Instituto a través del oficio VCHS/PM/OFI/0108/2022 de veinte de enero del presente año, </w:t>
      </w:r>
      <w:r w:rsidR="008B2203" w:rsidRPr="0030467C">
        <w:rPr>
          <w:rFonts w:ascii="Palatino Linotype" w:eastAsia="Palatino Linotype" w:hAnsi="Palatino Linotype" w:cs="Palatino Linotype"/>
        </w:rPr>
        <w:t xml:space="preserve">sustentando tal acto jurídico </w:t>
      </w:r>
      <w:r w:rsidR="00545F1C" w:rsidRPr="0030467C">
        <w:rPr>
          <w:rFonts w:ascii="Palatino Linotype" w:eastAsia="Palatino Linotype" w:hAnsi="Palatino Linotype" w:cs="Palatino Linotype"/>
        </w:rPr>
        <w:t xml:space="preserve">en lo establecido en el artículo 168, fracción XIX, del Código Electoral </w:t>
      </w:r>
      <w:r w:rsidR="00545F1C" w:rsidRPr="0030467C">
        <w:rPr>
          <w:rFonts w:ascii="Palatino Linotype" w:eastAsia="Palatino Linotype" w:hAnsi="Palatino Linotype" w:cs="Palatino Linotype"/>
        </w:rPr>
        <w:lastRenderedPageBreak/>
        <w:t xml:space="preserve">del Estado de México, </w:t>
      </w:r>
      <w:r w:rsidR="00EC4768" w:rsidRPr="0030467C">
        <w:rPr>
          <w:rFonts w:ascii="Palatino Linotype" w:eastAsia="Palatino Linotype" w:hAnsi="Palatino Linotype" w:cs="Palatino Linotype"/>
        </w:rPr>
        <w:t>que</w:t>
      </w:r>
      <w:r w:rsidR="00545F1C" w:rsidRPr="0030467C">
        <w:rPr>
          <w:rFonts w:ascii="Palatino Linotype" w:eastAsia="Palatino Linotype" w:hAnsi="Palatino Linotype" w:cs="Palatino Linotype"/>
        </w:rPr>
        <w:t xml:space="preserve"> establece como una de las funciones del Instituto mencionado el celebrar convenios con los Ayuntamientos de los municipios para la organización, desarrollo y vigilancia de las elecciones de autoridades auxiliares municipales, </w:t>
      </w:r>
      <w:r w:rsidR="008B2203" w:rsidRPr="0030467C">
        <w:rPr>
          <w:rFonts w:ascii="Palatino Linotype" w:eastAsia="Palatino Linotype" w:hAnsi="Palatino Linotype" w:cs="Palatino Linotype"/>
        </w:rPr>
        <w:t>en el que en sus cláusulas se fijaron los términos y condiciones en las que se llevaría a cabo dicho convenio</w:t>
      </w:r>
      <w:r w:rsidR="00D85C6B" w:rsidRPr="0030467C">
        <w:rPr>
          <w:rFonts w:ascii="Palatino Linotype" w:eastAsia="Palatino Linotype" w:hAnsi="Palatino Linotype" w:cs="Palatino Linotype"/>
        </w:rPr>
        <w:t>, el cual tuvo una duración limitada del ocho de febrero al quince de abril del presente año, y fue firmado por el Presidente Municipal Constitucional</w:t>
      </w:r>
      <w:r w:rsidR="004D0297" w:rsidRPr="0030467C">
        <w:rPr>
          <w:rFonts w:ascii="Palatino Linotype" w:eastAsia="Palatino Linotype" w:hAnsi="Palatino Linotype" w:cs="Palatino Linotype"/>
        </w:rPr>
        <w:t xml:space="preserve"> y</w:t>
      </w:r>
      <w:r w:rsidR="00D85C6B" w:rsidRPr="0030467C">
        <w:rPr>
          <w:rFonts w:ascii="Palatino Linotype" w:eastAsia="Palatino Linotype" w:hAnsi="Palatino Linotype" w:cs="Palatino Linotype"/>
        </w:rPr>
        <w:t xml:space="preserve"> la Secretaria, ambos del Ayuntamiento de Valle de Chalco Solidaridad, así como por la Consejera Presidenta Provisional, Secretario Ejecutivo y Representante legal</w:t>
      </w:r>
      <w:r w:rsidR="004D0297" w:rsidRPr="0030467C">
        <w:rPr>
          <w:rFonts w:ascii="Palatino Linotype" w:eastAsia="Palatino Linotype" w:hAnsi="Palatino Linotype" w:cs="Palatino Linotype"/>
        </w:rPr>
        <w:t xml:space="preserve">, además de </w:t>
      </w:r>
      <w:r w:rsidR="00D85C6B" w:rsidRPr="0030467C">
        <w:rPr>
          <w:rFonts w:ascii="Palatino Linotype" w:eastAsia="Palatino Linotype" w:hAnsi="Palatino Linotype" w:cs="Palatino Linotype"/>
        </w:rPr>
        <w:t>la Directora Jurídico Consultiva, todos del Instituto Electoral del Estado de México</w:t>
      </w:r>
      <w:r w:rsidR="00833AEB" w:rsidRPr="0030467C">
        <w:rPr>
          <w:rFonts w:ascii="Palatino Linotype" w:eastAsia="Palatino Linotype" w:hAnsi="Palatino Linotype" w:cs="Palatino Linotype"/>
        </w:rPr>
        <w:t>, al que se adjuntó el Anexo Técnico como parte integrante de tal convenio, en el que se estipul</w:t>
      </w:r>
      <w:r w:rsidR="000B345B" w:rsidRPr="0030467C">
        <w:rPr>
          <w:rFonts w:ascii="Palatino Linotype" w:eastAsia="Palatino Linotype" w:hAnsi="Palatino Linotype" w:cs="Palatino Linotype"/>
        </w:rPr>
        <w:t>ó el material que entregaría el Instituto en comodato al Ayuntamiento, así como el personal necesario para la celebración de la elección motivo del convenio en cuestión</w:t>
      </w:r>
      <w:r w:rsidR="00D85C6B" w:rsidRPr="0030467C">
        <w:rPr>
          <w:rFonts w:ascii="Palatino Linotype" w:eastAsia="Palatino Linotype" w:hAnsi="Palatino Linotype" w:cs="Palatino Linotype"/>
        </w:rPr>
        <w:t>.</w:t>
      </w:r>
    </w:p>
    <w:p w14:paraId="0111D874" w14:textId="77777777" w:rsidR="00D85C6B" w:rsidRPr="0030467C" w:rsidRDefault="00D85C6B" w:rsidP="003A2AFB">
      <w:pPr>
        <w:spacing w:line="360" w:lineRule="auto"/>
        <w:jc w:val="both"/>
        <w:rPr>
          <w:rFonts w:ascii="Palatino Linotype" w:eastAsia="Palatino Linotype" w:hAnsi="Palatino Linotype" w:cs="Palatino Linotype"/>
        </w:rPr>
      </w:pPr>
    </w:p>
    <w:p w14:paraId="24A97BDC" w14:textId="77777777" w:rsidR="00317154" w:rsidRPr="0030467C" w:rsidRDefault="00D85C6B" w:rsidP="003A2AFB">
      <w:pPr>
        <w:spacing w:line="360" w:lineRule="auto"/>
        <w:jc w:val="both"/>
        <w:rPr>
          <w:rFonts w:ascii="Palatino Linotype" w:eastAsia="Palatino Linotype" w:hAnsi="Palatino Linotype" w:cs="Palatino Linotype"/>
        </w:rPr>
      </w:pPr>
      <w:r w:rsidRPr="0030467C">
        <w:rPr>
          <w:rFonts w:ascii="Palatino Linotype" w:eastAsia="Palatino Linotype" w:hAnsi="Palatino Linotype" w:cs="Palatino Linotype"/>
        </w:rPr>
        <w:t xml:space="preserve">Asimismo, el tercer archivo </w:t>
      </w:r>
      <w:r w:rsidR="00833AEB" w:rsidRPr="0030467C">
        <w:rPr>
          <w:rFonts w:ascii="Palatino Linotype" w:eastAsia="Palatino Linotype" w:hAnsi="Palatino Linotype" w:cs="Palatino Linotype"/>
          <w:b/>
        </w:rPr>
        <w:t xml:space="preserve">planillas.pdf, </w:t>
      </w:r>
      <w:r w:rsidR="00E13582" w:rsidRPr="0030467C">
        <w:rPr>
          <w:rFonts w:ascii="Palatino Linotype" w:eastAsia="Palatino Linotype" w:hAnsi="Palatino Linotype" w:cs="Palatino Linotype"/>
        </w:rPr>
        <w:t>que</w:t>
      </w:r>
      <w:r w:rsidR="00E13582" w:rsidRPr="0030467C">
        <w:rPr>
          <w:rFonts w:ascii="Palatino Linotype" w:eastAsia="Palatino Linotype" w:hAnsi="Palatino Linotype" w:cs="Palatino Linotype"/>
          <w:b/>
        </w:rPr>
        <w:t xml:space="preserve"> </w:t>
      </w:r>
      <w:r w:rsidR="00833AEB" w:rsidRPr="0030467C">
        <w:rPr>
          <w:rFonts w:ascii="Palatino Linotype" w:eastAsia="Palatino Linotype" w:hAnsi="Palatino Linotype" w:cs="Palatino Linotype"/>
        </w:rPr>
        <w:t xml:space="preserve">contiene </w:t>
      </w:r>
      <w:r w:rsidR="000452C3" w:rsidRPr="0030467C">
        <w:rPr>
          <w:rFonts w:ascii="Palatino Linotype" w:eastAsia="Palatino Linotype" w:hAnsi="Palatino Linotype" w:cs="Palatino Linotype"/>
        </w:rPr>
        <w:t xml:space="preserve">en ese formato </w:t>
      </w:r>
      <w:r w:rsidR="00A14CF0" w:rsidRPr="0030467C">
        <w:rPr>
          <w:rFonts w:ascii="Palatino Linotype" w:eastAsia="Palatino Linotype" w:hAnsi="Palatino Linotype" w:cs="Palatino Linotype"/>
        </w:rPr>
        <w:t>la copia certificada de la Décima Sesión Ordinaria de Cabildo, celebrada en Valle de Chalco Solidaridad Estado de México, el cuatro de marzo de dos mil veintidós, en la modalidad de videoconferencia,  en la que estuvieron presente</w:t>
      </w:r>
      <w:r w:rsidR="00E13582" w:rsidRPr="0030467C">
        <w:rPr>
          <w:rFonts w:ascii="Palatino Linotype" w:eastAsia="Palatino Linotype" w:hAnsi="Palatino Linotype" w:cs="Palatino Linotype"/>
        </w:rPr>
        <w:t>s</w:t>
      </w:r>
      <w:r w:rsidR="00A14CF0" w:rsidRPr="0030467C">
        <w:rPr>
          <w:rFonts w:ascii="Palatino Linotype" w:eastAsia="Palatino Linotype" w:hAnsi="Palatino Linotype" w:cs="Palatino Linotype"/>
        </w:rPr>
        <w:t xml:space="preserve"> el Presidente Municipal, la Síndico Municipal</w:t>
      </w:r>
      <w:r w:rsidR="004D0297" w:rsidRPr="0030467C">
        <w:rPr>
          <w:rFonts w:ascii="Palatino Linotype" w:eastAsia="Palatino Linotype" w:hAnsi="Palatino Linotype" w:cs="Palatino Linotype"/>
        </w:rPr>
        <w:t xml:space="preserve">; y, </w:t>
      </w:r>
      <w:r w:rsidR="00A14CF0" w:rsidRPr="0030467C">
        <w:rPr>
          <w:rFonts w:ascii="Palatino Linotype" w:eastAsia="Palatino Linotype" w:hAnsi="Palatino Linotype" w:cs="Palatino Linotype"/>
        </w:rPr>
        <w:t xml:space="preserve">del Primer al Noveno Regidor, todos del Ayuntamiento en mención, a través del método alternativo videoconferencia, </w:t>
      </w:r>
      <w:r w:rsidR="00E13582" w:rsidRPr="0030467C">
        <w:rPr>
          <w:rFonts w:ascii="Palatino Linotype" w:eastAsia="Palatino Linotype" w:hAnsi="Palatino Linotype" w:cs="Palatino Linotype"/>
        </w:rPr>
        <w:t xml:space="preserve">en la que se aprobó el registro de ochenta y ocho planillas que contendieron en la elección de Delegados, Subdelegados y Consejos de Participación Ciudadana 2022-2024 que se llevó a cabo el trece de marzo del año en curso, a la que el Sujeto Obligado anexo el dictamen de las planillas en comento, </w:t>
      </w:r>
      <w:r w:rsidR="002125D0" w:rsidRPr="0030467C">
        <w:rPr>
          <w:rFonts w:ascii="Palatino Linotype" w:eastAsia="Palatino Linotype" w:hAnsi="Palatino Linotype" w:cs="Palatino Linotype"/>
        </w:rPr>
        <w:t xml:space="preserve">en el que se detallan las colonias a las que </w:t>
      </w:r>
      <w:r w:rsidR="002125D0" w:rsidRPr="0030467C">
        <w:rPr>
          <w:rFonts w:ascii="Palatino Linotype" w:eastAsia="Palatino Linotype" w:hAnsi="Palatino Linotype" w:cs="Palatino Linotype"/>
        </w:rPr>
        <w:lastRenderedPageBreak/>
        <w:t>pertenecen así como sus integrantes y sus cargos dentro de éstas</w:t>
      </w:r>
      <w:r w:rsidR="000452C3" w:rsidRPr="0030467C">
        <w:rPr>
          <w:rFonts w:ascii="Palatino Linotype" w:eastAsia="Palatino Linotype" w:hAnsi="Palatino Linotype" w:cs="Palatino Linotype"/>
        </w:rPr>
        <w:t xml:space="preserve">, documento que se encuentra firmado por la de </w:t>
      </w:r>
      <w:r w:rsidR="004D0297" w:rsidRPr="0030467C">
        <w:rPr>
          <w:rFonts w:ascii="Palatino Linotype" w:eastAsia="Palatino Linotype" w:hAnsi="Palatino Linotype" w:cs="Palatino Linotype"/>
        </w:rPr>
        <w:t xml:space="preserve">Secretaria del </w:t>
      </w:r>
      <w:r w:rsidR="000452C3" w:rsidRPr="0030467C">
        <w:rPr>
          <w:rFonts w:ascii="Palatino Linotype" w:eastAsia="Palatino Linotype" w:hAnsi="Palatino Linotype" w:cs="Palatino Linotype"/>
        </w:rPr>
        <w:t>Ayuntamiento de referencia.</w:t>
      </w:r>
    </w:p>
    <w:p w14:paraId="150176BA" w14:textId="77777777" w:rsidR="004365AC" w:rsidRPr="0030467C" w:rsidRDefault="004365AC" w:rsidP="005E261C">
      <w:pPr>
        <w:pStyle w:val="Prrafodelista"/>
        <w:tabs>
          <w:tab w:val="left" w:pos="709"/>
        </w:tabs>
        <w:spacing w:line="360" w:lineRule="auto"/>
        <w:ind w:left="0"/>
        <w:jc w:val="both"/>
        <w:rPr>
          <w:rFonts w:ascii="Palatino Linotype" w:hAnsi="Palatino Linotype" w:cs="Arial"/>
          <w:b/>
          <w:color w:val="000000" w:themeColor="text1"/>
          <w:sz w:val="28"/>
        </w:rPr>
      </w:pPr>
    </w:p>
    <w:p w14:paraId="74346757" w14:textId="77777777" w:rsidR="00E62E88" w:rsidRPr="0030467C"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30467C">
        <w:rPr>
          <w:rFonts w:ascii="Palatino Linotype" w:hAnsi="Palatino Linotype" w:cs="Arial"/>
          <w:b/>
          <w:color w:val="000000" w:themeColor="text1"/>
          <w:sz w:val="28"/>
        </w:rPr>
        <w:t>I</w:t>
      </w:r>
      <w:r w:rsidR="00E62E88" w:rsidRPr="0030467C">
        <w:rPr>
          <w:rFonts w:ascii="Palatino Linotype" w:hAnsi="Palatino Linotype" w:cs="Arial"/>
          <w:b/>
          <w:color w:val="000000" w:themeColor="text1"/>
          <w:sz w:val="28"/>
        </w:rPr>
        <w:t xml:space="preserve">V. </w:t>
      </w:r>
      <w:r w:rsidR="00E62E88" w:rsidRPr="0030467C">
        <w:rPr>
          <w:rFonts w:ascii="Palatino Linotype" w:hAnsi="Palatino Linotype" w:cs="Arial"/>
          <w:b/>
          <w:bCs/>
          <w:color w:val="000000" w:themeColor="text1"/>
          <w:sz w:val="28"/>
          <w:szCs w:val="28"/>
        </w:rPr>
        <w:t xml:space="preserve">Del </w:t>
      </w:r>
      <w:r w:rsidR="00BC5BEF" w:rsidRPr="0030467C">
        <w:rPr>
          <w:rFonts w:ascii="Palatino Linotype" w:hAnsi="Palatino Linotype" w:cs="Arial"/>
          <w:b/>
          <w:bCs/>
          <w:color w:val="000000" w:themeColor="text1"/>
          <w:sz w:val="28"/>
          <w:szCs w:val="28"/>
        </w:rPr>
        <w:t>Recurso de Revisión</w:t>
      </w:r>
    </w:p>
    <w:p w14:paraId="196D6BC8" w14:textId="77777777" w:rsidR="00143643" w:rsidRPr="0030467C" w:rsidRDefault="007A5836" w:rsidP="005E261C">
      <w:pPr>
        <w:pStyle w:val="Prrafodelista"/>
        <w:spacing w:line="360" w:lineRule="auto"/>
        <w:ind w:left="0"/>
        <w:jc w:val="both"/>
        <w:rPr>
          <w:rFonts w:ascii="Palatino Linotype" w:hAnsi="Palatino Linotype" w:cs="Arial"/>
          <w:color w:val="000000" w:themeColor="text1"/>
        </w:rPr>
      </w:pPr>
      <w:r w:rsidRPr="0030467C">
        <w:rPr>
          <w:rFonts w:ascii="Palatino Linotype" w:hAnsi="Palatino Linotype"/>
          <w:color w:val="000000" w:themeColor="text1"/>
        </w:rPr>
        <w:t xml:space="preserve">Inconforme con la </w:t>
      </w:r>
      <w:r w:rsidRPr="0030467C">
        <w:rPr>
          <w:rFonts w:ascii="Palatino Linotype" w:hAnsi="Palatino Linotype" w:cs="Arial"/>
          <w:color w:val="000000" w:themeColor="text1"/>
        </w:rPr>
        <w:t xml:space="preserve">respuesta </w:t>
      </w:r>
      <w:r w:rsidRPr="0030467C">
        <w:rPr>
          <w:rFonts w:ascii="Palatino Linotype" w:hAnsi="Palatino Linotype"/>
          <w:color w:val="000000" w:themeColor="text1"/>
        </w:rPr>
        <w:t xml:space="preserve">del </w:t>
      </w:r>
      <w:r w:rsidRPr="0030467C">
        <w:rPr>
          <w:rFonts w:ascii="Palatino Linotype" w:hAnsi="Palatino Linotype"/>
          <w:b/>
          <w:color w:val="000000" w:themeColor="text1"/>
        </w:rPr>
        <w:t>SUJETO OBLIGADO</w:t>
      </w:r>
      <w:r w:rsidRPr="0030467C">
        <w:rPr>
          <w:rFonts w:ascii="Palatino Linotype" w:hAnsi="Palatino Linotype"/>
          <w:color w:val="000000" w:themeColor="text1"/>
        </w:rPr>
        <w:t xml:space="preserve">, el </w:t>
      </w:r>
      <w:r w:rsidR="00B540BE" w:rsidRPr="0030467C">
        <w:rPr>
          <w:rFonts w:ascii="Palatino Linotype" w:hAnsi="Palatino Linotype"/>
          <w:b/>
          <w:color w:val="000000" w:themeColor="text1"/>
        </w:rPr>
        <w:t>veintitrés de marzo</w:t>
      </w:r>
      <w:r w:rsidR="004C6DDB" w:rsidRPr="0030467C">
        <w:rPr>
          <w:rFonts w:ascii="Palatino Linotype" w:hAnsi="Palatino Linotype"/>
          <w:b/>
          <w:color w:val="000000" w:themeColor="text1"/>
        </w:rPr>
        <w:t xml:space="preserve"> </w:t>
      </w:r>
      <w:r w:rsidR="00143643" w:rsidRPr="0030467C">
        <w:rPr>
          <w:rFonts w:ascii="Palatino Linotype" w:hAnsi="Palatino Linotype"/>
          <w:b/>
          <w:color w:val="000000" w:themeColor="text1"/>
        </w:rPr>
        <w:t>d</w:t>
      </w:r>
      <w:r w:rsidR="00A9204E" w:rsidRPr="0030467C">
        <w:rPr>
          <w:rFonts w:ascii="Palatino Linotype" w:hAnsi="Palatino Linotype"/>
          <w:b/>
          <w:color w:val="000000" w:themeColor="text1"/>
        </w:rPr>
        <w:t>e dos mil veintidós</w:t>
      </w:r>
      <w:r w:rsidR="00A9204E" w:rsidRPr="0030467C">
        <w:rPr>
          <w:rFonts w:ascii="Palatino Linotype" w:hAnsi="Palatino Linotype"/>
          <w:color w:val="000000" w:themeColor="text1"/>
        </w:rPr>
        <w:t xml:space="preserve">, </w:t>
      </w:r>
      <w:r w:rsidR="0058481E" w:rsidRPr="0030467C">
        <w:rPr>
          <w:rFonts w:ascii="Palatino Linotype" w:hAnsi="Palatino Linotype"/>
          <w:b/>
          <w:color w:val="000000" w:themeColor="text1"/>
        </w:rPr>
        <w:t>EL</w:t>
      </w:r>
      <w:r w:rsidRPr="0030467C">
        <w:rPr>
          <w:rFonts w:ascii="Palatino Linotype" w:hAnsi="Palatino Linotype"/>
          <w:b/>
          <w:color w:val="000000" w:themeColor="text1"/>
        </w:rPr>
        <w:t xml:space="preserve"> RECURRENTE</w:t>
      </w:r>
      <w:r w:rsidR="000C7F93" w:rsidRPr="0030467C">
        <w:rPr>
          <w:rFonts w:ascii="Palatino Linotype" w:hAnsi="Palatino Linotype"/>
          <w:b/>
          <w:color w:val="000000" w:themeColor="text1"/>
        </w:rPr>
        <w:t xml:space="preserve"> </w:t>
      </w:r>
      <w:r w:rsidRPr="0030467C">
        <w:rPr>
          <w:rFonts w:ascii="Palatino Linotype" w:hAnsi="Palatino Linotype"/>
          <w:color w:val="000000" w:themeColor="text1"/>
        </w:rPr>
        <w:t xml:space="preserve">interpuso el </w:t>
      </w:r>
      <w:r w:rsidR="00BC5BEF" w:rsidRPr="0030467C">
        <w:rPr>
          <w:rFonts w:ascii="Palatino Linotype" w:hAnsi="Palatino Linotype"/>
          <w:color w:val="000000" w:themeColor="text1"/>
        </w:rPr>
        <w:t>Recurso de Revisión</w:t>
      </w:r>
      <w:r w:rsidRPr="0030467C">
        <w:rPr>
          <w:rFonts w:ascii="Palatino Linotype" w:hAnsi="Palatino Linotype"/>
          <w:color w:val="000000" w:themeColor="text1"/>
        </w:rPr>
        <w:t xml:space="preserve"> objeto del presente estudio, el cual fue registrado en </w:t>
      </w:r>
      <w:r w:rsidRPr="0030467C">
        <w:rPr>
          <w:rFonts w:ascii="Palatino Linotype" w:hAnsi="Palatino Linotype"/>
          <w:b/>
          <w:color w:val="000000" w:themeColor="text1"/>
        </w:rPr>
        <w:t>EL SAIMEX</w:t>
      </w:r>
      <w:r w:rsidR="00A9204E" w:rsidRPr="0030467C">
        <w:rPr>
          <w:rFonts w:ascii="Palatino Linotype" w:hAnsi="Palatino Linotype"/>
          <w:color w:val="000000" w:themeColor="text1"/>
        </w:rPr>
        <w:t xml:space="preserve"> </w:t>
      </w:r>
      <w:r w:rsidRPr="0030467C">
        <w:rPr>
          <w:rFonts w:ascii="Palatino Linotype" w:hAnsi="Palatino Linotype"/>
          <w:color w:val="000000" w:themeColor="text1"/>
        </w:rPr>
        <w:t xml:space="preserve">y se le asignó el número de expediente </w:t>
      </w:r>
      <w:r w:rsidR="00A9204E" w:rsidRPr="0030467C">
        <w:rPr>
          <w:rFonts w:ascii="Palatino Linotype" w:hAnsi="Palatino Linotype"/>
          <w:b/>
          <w:color w:val="000000" w:themeColor="text1"/>
        </w:rPr>
        <w:t>0</w:t>
      </w:r>
      <w:r w:rsidR="00B540BE" w:rsidRPr="0030467C">
        <w:rPr>
          <w:rFonts w:ascii="Palatino Linotype" w:hAnsi="Palatino Linotype"/>
          <w:b/>
          <w:color w:val="000000" w:themeColor="text1"/>
        </w:rPr>
        <w:t>4352</w:t>
      </w:r>
      <w:r w:rsidR="00A9204E" w:rsidRPr="0030467C">
        <w:rPr>
          <w:rFonts w:ascii="Palatino Linotype" w:hAnsi="Palatino Linotype"/>
          <w:b/>
          <w:color w:val="000000" w:themeColor="text1"/>
        </w:rPr>
        <w:t>/INFOEM/IP/RR/2022</w:t>
      </w:r>
      <w:r w:rsidRPr="0030467C">
        <w:rPr>
          <w:rFonts w:ascii="Palatino Linotype" w:hAnsi="Palatino Linotype"/>
          <w:b/>
          <w:color w:val="000000" w:themeColor="text1"/>
        </w:rPr>
        <w:t>,</w:t>
      </w:r>
      <w:r w:rsidRPr="0030467C">
        <w:rPr>
          <w:rFonts w:ascii="Palatino Linotype" w:hAnsi="Palatino Linotype" w:cs="Arial"/>
          <w:color w:val="000000" w:themeColor="text1"/>
        </w:rPr>
        <w:t xml:space="preserve"> en el</w:t>
      </w:r>
      <w:r w:rsidR="00B306B4" w:rsidRPr="0030467C">
        <w:rPr>
          <w:rFonts w:ascii="Palatino Linotype" w:hAnsi="Palatino Linotype" w:cs="Arial"/>
          <w:color w:val="000000" w:themeColor="text1"/>
        </w:rPr>
        <w:t xml:space="preserve"> que</w:t>
      </w:r>
      <w:r w:rsidR="0058481E" w:rsidRPr="0030467C">
        <w:rPr>
          <w:rFonts w:ascii="Palatino Linotype" w:hAnsi="Palatino Linotype" w:cs="Arial"/>
          <w:b/>
          <w:color w:val="000000" w:themeColor="text1"/>
        </w:rPr>
        <w:t xml:space="preserve"> EL </w:t>
      </w:r>
      <w:r w:rsidR="007F2176" w:rsidRPr="0030467C">
        <w:rPr>
          <w:rFonts w:ascii="Palatino Linotype" w:hAnsi="Palatino Linotype" w:cs="Arial"/>
          <w:b/>
          <w:color w:val="000000" w:themeColor="text1"/>
        </w:rPr>
        <w:t>RECURRENTE</w:t>
      </w:r>
      <w:r w:rsidR="00B306B4" w:rsidRPr="0030467C">
        <w:rPr>
          <w:rFonts w:ascii="Palatino Linotype" w:hAnsi="Palatino Linotype" w:cs="Arial"/>
          <w:color w:val="000000" w:themeColor="text1"/>
        </w:rPr>
        <w:t xml:space="preserve"> señaló como</w:t>
      </w:r>
      <w:r w:rsidR="00143643" w:rsidRPr="0030467C">
        <w:rPr>
          <w:rFonts w:ascii="Palatino Linotype" w:hAnsi="Palatino Linotype" w:cs="Arial"/>
          <w:color w:val="000000" w:themeColor="text1"/>
        </w:rPr>
        <w:t xml:space="preserve">: </w:t>
      </w:r>
    </w:p>
    <w:p w14:paraId="15CC9A92" w14:textId="77777777" w:rsidR="00143643" w:rsidRPr="0030467C" w:rsidRDefault="00143643" w:rsidP="005E261C">
      <w:pPr>
        <w:pStyle w:val="Prrafodelista"/>
        <w:spacing w:line="360" w:lineRule="auto"/>
        <w:ind w:left="0"/>
        <w:jc w:val="both"/>
        <w:rPr>
          <w:rFonts w:ascii="Palatino Linotype" w:hAnsi="Palatino Linotype" w:cs="Arial"/>
          <w:color w:val="000000" w:themeColor="text1"/>
          <w:sz w:val="14"/>
        </w:rPr>
      </w:pPr>
    </w:p>
    <w:p w14:paraId="65528E61" w14:textId="77777777" w:rsidR="007A5836" w:rsidRPr="0030467C" w:rsidRDefault="00143643" w:rsidP="005E261C">
      <w:pPr>
        <w:pStyle w:val="Prrafodelista"/>
        <w:spacing w:line="360" w:lineRule="auto"/>
        <w:ind w:left="0"/>
        <w:jc w:val="both"/>
        <w:rPr>
          <w:rFonts w:ascii="Palatino Linotype" w:hAnsi="Palatino Linotype" w:cs="Arial"/>
          <w:b/>
          <w:color w:val="000000" w:themeColor="text1"/>
        </w:rPr>
      </w:pPr>
      <w:r w:rsidRPr="0030467C">
        <w:rPr>
          <w:rFonts w:ascii="Palatino Linotype" w:hAnsi="Palatino Linotype" w:cs="Arial"/>
          <w:b/>
          <w:color w:val="000000" w:themeColor="text1"/>
        </w:rPr>
        <w:t>Ac</w:t>
      </w:r>
      <w:r w:rsidR="00BD3215" w:rsidRPr="0030467C">
        <w:rPr>
          <w:rFonts w:ascii="Palatino Linotype" w:hAnsi="Palatino Linotype" w:cs="Arial"/>
          <w:b/>
          <w:color w:val="000000" w:themeColor="text1"/>
        </w:rPr>
        <w:t>to impugnado</w:t>
      </w:r>
      <w:r w:rsidR="00F67A1F" w:rsidRPr="0030467C">
        <w:rPr>
          <w:rFonts w:ascii="Palatino Linotype" w:hAnsi="Palatino Linotype" w:cs="Arial"/>
          <w:b/>
          <w:color w:val="000000" w:themeColor="text1"/>
        </w:rPr>
        <w:t xml:space="preserve">: </w:t>
      </w:r>
    </w:p>
    <w:p w14:paraId="2B2D1A0C" w14:textId="77777777" w:rsidR="00146C83" w:rsidRPr="0030467C" w:rsidRDefault="00146C83" w:rsidP="005E261C">
      <w:pPr>
        <w:ind w:left="851" w:right="899"/>
        <w:jc w:val="both"/>
        <w:rPr>
          <w:rFonts w:ascii="Palatino Linotype" w:hAnsi="Palatino Linotype" w:cs="Arial"/>
          <w:i/>
          <w:color w:val="000000" w:themeColor="text1"/>
          <w:sz w:val="14"/>
        </w:rPr>
      </w:pPr>
    </w:p>
    <w:p w14:paraId="7C4D0D08" w14:textId="77777777" w:rsidR="007A5836" w:rsidRPr="0030467C" w:rsidRDefault="007A5836" w:rsidP="00B540BE">
      <w:pPr>
        <w:jc w:val="both"/>
        <w:rPr>
          <w:rFonts w:ascii="Palatino Linotype" w:hAnsi="Palatino Linotype" w:cs="Arial"/>
          <w:i/>
          <w:color w:val="000000" w:themeColor="text1"/>
          <w:sz w:val="22"/>
        </w:rPr>
      </w:pPr>
      <w:r w:rsidRPr="0030467C">
        <w:rPr>
          <w:rFonts w:ascii="Palatino Linotype" w:hAnsi="Palatino Linotype" w:cs="Arial"/>
          <w:i/>
          <w:color w:val="000000" w:themeColor="text1"/>
          <w:sz w:val="22"/>
        </w:rPr>
        <w:t>“</w:t>
      </w:r>
      <w:r w:rsidR="00B540BE" w:rsidRPr="0030467C">
        <w:rPr>
          <w:rFonts w:ascii="Palatino Linotype" w:hAnsi="Palatino Linotype"/>
          <w:i/>
          <w:sz w:val="22"/>
          <w:szCs w:val="22"/>
          <w:lang w:eastAsia="es-MX"/>
        </w:rPr>
        <w:t>ENTREGA PARCIAL E INCOMPLETA DE LA SOLICITUD EN MENCION</w:t>
      </w:r>
      <w:r w:rsidRPr="0030467C">
        <w:rPr>
          <w:rFonts w:ascii="Palatino Linotype" w:hAnsi="Palatino Linotype" w:cs="Arial"/>
          <w:i/>
          <w:color w:val="000000" w:themeColor="text1"/>
          <w:sz w:val="22"/>
        </w:rPr>
        <w:t>”</w:t>
      </w:r>
      <w:r w:rsidR="00F84FBE" w:rsidRPr="0030467C">
        <w:rPr>
          <w:rFonts w:ascii="Palatino Linotype" w:hAnsi="Palatino Linotype" w:cs="Arial"/>
          <w:i/>
          <w:color w:val="000000" w:themeColor="text1"/>
          <w:sz w:val="22"/>
        </w:rPr>
        <w:t xml:space="preserve"> (sic)</w:t>
      </w:r>
    </w:p>
    <w:p w14:paraId="32F9E178" w14:textId="77777777" w:rsidR="00F82D95" w:rsidRPr="0030467C" w:rsidRDefault="00F82D95" w:rsidP="005E261C">
      <w:pPr>
        <w:ind w:right="899"/>
        <w:jc w:val="both"/>
        <w:rPr>
          <w:rFonts w:ascii="Palatino Linotype" w:hAnsi="Palatino Linotype" w:cs="Arial"/>
          <w:i/>
          <w:color w:val="000000" w:themeColor="text1"/>
          <w:sz w:val="22"/>
        </w:rPr>
      </w:pPr>
    </w:p>
    <w:p w14:paraId="374B9249" w14:textId="77777777" w:rsidR="00F67A1F" w:rsidRPr="0030467C" w:rsidRDefault="00F67A1F" w:rsidP="005E261C">
      <w:pPr>
        <w:spacing w:line="360" w:lineRule="auto"/>
        <w:ind w:right="899"/>
        <w:jc w:val="both"/>
        <w:rPr>
          <w:rFonts w:ascii="Palatino Linotype" w:hAnsi="Palatino Linotype" w:cs="Arial"/>
          <w:b/>
          <w:color w:val="000000" w:themeColor="text1"/>
        </w:rPr>
      </w:pPr>
      <w:r w:rsidRPr="0030467C">
        <w:rPr>
          <w:rFonts w:ascii="Palatino Linotype" w:hAnsi="Palatino Linotype" w:cs="Arial"/>
          <w:b/>
          <w:color w:val="000000" w:themeColor="text1"/>
        </w:rPr>
        <w:t>Así como, razones o motivos de inconformidad:</w:t>
      </w:r>
    </w:p>
    <w:p w14:paraId="6937BE41" w14:textId="77777777" w:rsidR="00F67A1F" w:rsidRPr="0030467C" w:rsidRDefault="00F67A1F" w:rsidP="005E261C">
      <w:pPr>
        <w:ind w:left="851" w:right="899"/>
        <w:jc w:val="both"/>
        <w:rPr>
          <w:rFonts w:ascii="Palatino Linotype" w:hAnsi="Palatino Linotype" w:cs="Arial"/>
          <w:i/>
          <w:color w:val="000000" w:themeColor="text1"/>
          <w:sz w:val="16"/>
        </w:rPr>
      </w:pPr>
    </w:p>
    <w:p w14:paraId="1A8AA53F" w14:textId="77777777" w:rsidR="00F67A1F" w:rsidRPr="0030467C" w:rsidRDefault="00F67A1F" w:rsidP="00325FD4">
      <w:pPr>
        <w:ind w:left="851" w:right="899"/>
        <w:jc w:val="both"/>
        <w:rPr>
          <w:rFonts w:ascii="Palatino Linotype" w:hAnsi="Palatino Linotype" w:cs="Arial"/>
          <w:i/>
          <w:color w:val="000000" w:themeColor="text1"/>
          <w:sz w:val="22"/>
        </w:rPr>
      </w:pPr>
      <w:r w:rsidRPr="0030467C">
        <w:rPr>
          <w:rFonts w:ascii="Palatino Linotype" w:hAnsi="Palatino Linotype" w:cs="Arial"/>
          <w:i/>
          <w:color w:val="000000" w:themeColor="text1"/>
          <w:sz w:val="22"/>
          <w:szCs w:val="22"/>
        </w:rPr>
        <w:t>“</w:t>
      </w:r>
      <w:r w:rsidR="00B540BE" w:rsidRPr="0030467C">
        <w:rPr>
          <w:rFonts w:ascii="Palatino Linotype" w:hAnsi="Palatino Linotype"/>
          <w:i/>
          <w:color w:val="000000"/>
          <w:sz w:val="22"/>
          <w:szCs w:val="22"/>
        </w:rPr>
        <w:t xml:space="preserve">EL VEINTICINCO DE FEBRERO DEL AÑO EN CURSO, PROMOVI MEDIANTE LA PLATAFORMA NACIONAL DE TRANSPARENCIA LO SIGUIENTE: "SE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PROCEDIMIENTOS ADMINISTRATIVOS DEL ESTADO DE MÉXICO, PIDO LO SIGUIENTE SOLICITO TODA LA INFORMACIÓN QUE CUENTE DISPONIBLE, DESGLOSADA, CLARA Y DETALLADA EN TORNO A LA CONVOCATORIA PARA LA ELECCIÓN DE LA AUTORIDADES AUXILIARES PROGRAMADO PARA MARZO DE ESTE AÑO, TAMBIÉN SE </w:t>
      </w:r>
      <w:r w:rsidR="00B540BE" w:rsidRPr="0030467C">
        <w:rPr>
          <w:rFonts w:ascii="Palatino Linotype" w:hAnsi="Palatino Linotype"/>
          <w:i/>
          <w:color w:val="000000"/>
          <w:sz w:val="22"/>
          <w:szCs w:val="22"/>
        </w:rPr>
        <w:lastRenderedPageBreak/>
        <w:t>SOLICITA SI SE SUSCRIBIÓ O NO UN CONVENIO CON EL ORGANISMO PUBLICO ELECTORAL LOCAL (IEEM) PARA LA ORGANIZACIÓN DE LA ELECCIÓN DE LAS AUTORIDADES AUXILIARES, POR ULTIMO, TODA LA INFORMACIÓN QUE CUENTE DISPONIBLE, DESGLOSADA, CLARA Y DETALLADA EN TORNO AL REGISTRO DE LAS PLANILLAS REGISTRADAS PARA LA ELECCIÓN DE LAS AUTORIDADES AUXILIARLES DE LAS COLONIAS QUE CONFORMAN EL MUNICIPIO DE VALLE DE CHALCO SOLIDARIDAD, MÉXICO DE LOS AÑOS 1994 A 2021." QUE EL DIA DE HOY, AL REVISAR EL ESTADO QUE GUARDA LA MISMA, ME PERCATO QUE REMITIERON LA INFORMACIÓN CORRESPONDIENTE AL 2022, SIN EMBARGO NO ENTREGARON DE LOS AÑOS 1994 AL 2021, POR LO QUE REMITO EN TIEMPO Y FORMA EL PRESENTE RECURSO DE REVISION.</w:t>
      </w:r>
      <w:r w:rsidR="00C07ADA" w:rsidRPr="0030467C">
        <w:rPr>
          <w:rFonts w:ascii="Palatino Linotype" w:hAnsi="Palatino Linotype" w:cs="Arial"/>
          <w:i/>
          <w:color w:val="000000" w:themeColor="text1"/>
          <w:sz w:val="22"/>
        </w:rPr>
        <w:t>” (sic)</w:t>
      </w:r>
    </w:p>
    <w:p w14:paraId="53F22F5D" w14:textId="77777777" w:rsidR="00C07ADA" w:rsidRPr="0030467C" w:rsidRDefault="00C07ADA" w:rsidP="005E261C">
      <w:pPr>
        <w:ind w:left="851" w:right="899"/>
        <w:jc w:val="both"/>
        <w:rPr>
          <w:rFonts w:ascii="Palatino Linotype" w:hAnsi="Palatino Linotype" w:cs="Arial"/>
          <w:i/>
          <w:color w:val="000000" w:themeColor="text1"/>
          <w:sz w:val="22"/>
        </w:rPr>
      </w:pPr>
    </w:p>
    <w:p w14:paraId="0D0FD596" w14:textId="77777777" w:rsidR="00E62E88" w:rsidRPr="0030467C" w:rsidRDefault="00E62E88" w:rsidP="005E261C">
      <w:pPr>
        <w:spacing w:line="360" w:lineRule="auto"/>
        <w:jc w:val="both"/>
        <w:rPr>
          <w:rFonts w:ascii="Palatino Linotype" w:hAnsi="Palatino Linotype" w:cs="Arial"/>
          <w:b/>
          <w:color w:val="000000" w:themeColor="text1"/>
          <w:sz w:val="28"/>
          <w:szCs w:val="28"/>
        </w:rPr>
      </w:pPr>
      <w:r w:rsidRPr="0030467C">
        <w:rPr>
          <w:rFonts w:ascii="Palatino Linotype" w:hAnsi="Palatino Linotype" w:cs="Arial"/>
          <w:b/>
          <w:color w:val="000000" w:themeColor="text1"/>
          <w:sz w:val="28"/>
          <w:szCs w:val="28"/>
        </w:rPr>
        <w:t xml:space="preserve">V. Del turno del </w:t>
      </w:r>
      <w:r w:rsidR="00BC5BEF" w:rsidRPr="0030467C">
        <w:rPr>
          <w:rFonts w:ascii="Palatino Linotype" w:hAnsi="Palatino Linotype" w:cs="Arial"/>
          <w:b/>
          <w:color w:val="000000" w:themeColor="text1"/>
          <w:sz w:val="28"/>
          <w:szCs w:val="28"/>
        </w:rPr>
        <w:t>Recurso de Revisión</w:t>
      </w:r>
    </w:p>
    <w:p w14:paraId="338183F4" w14:textId="77777777" w:rsidR="007A5836" w:rsidRPr="0030467C" w:rsidRDefault="007A5836" w:rsidP="005E261C">
      <w:pPr>
        <w:pStyle w:val="Prrafodelista"/>
        <w:spacing w:line="360" w:lineRule="auto"/>
        <w:ind w:left="0"/>
        <w:contextualSpacing/>
        <w:jc w:val="both"/>
        <w:rPr>
          <w:rFonts w:ascii="Palatino Linotype" w:hAnsi="Palatino Linotype" w:cs="Arial"/>
          <w:color w:val="000000" w:themeColor="text1"/>
        </w:rPr>
      </w:pPr>
      <w:r w:rsidRPr="0030467C">
        <w:rPr>
          <w:rFonts w:ascii="Palatino Linotype" w:hAnsi="Palatino Linotype" w:cs="Arial"/>
          <w:color w:val="000000" w:themeColor="text1"/>
        </w:rPr>
        <w:t xml:space="preserve">El recurso de que se trata se envió electrónicamente al Instituto de </w:t>
      </w:r>
      <w:r w:rsidRPr="0030467C">
        <w:rPr>
          <w:rFonts w:ascii="Palatino Linotype" w:eastAsia="Arial Unicode MS" w:hAnsi="Palatino Linotype" w:cs="Arial"/>
          <w:color w:val="000000" w:themeColor="text1"/>
        </w:rPr>
        <w:t>Transparencia</w:t>
      </w:r>
      <w:r w:rsidRPr="0030467C">
        <w:rPr>
          <w:rFonts w:ascii="Palatino Linotype" w:hAnsi="Palatino Linotype" w:cs="Arial"/>
          <w:color w:val="000000" w:themeColor="text1"/>
        </w:rPr>
        <w:t xml:space="preserve">, Acceso a la Información Pública y Protección de Datos Personales del Estado de México y Municipios en fecha </w:t>
      </w:r>
      <w:r w:rsidR="001703A6" w:rsidRPr="0030467C">
        <w:rPr>
          <w:rFonts w:ascii="Palatino Linotype" w:hAnsi="Palatino Linotype" w:cs="Arial"/>
          <w:b/>
          <w:color w:val="000000" w:themeColor="text1"/>
        </w:rPr>
        <w:t xml:space="preserve">veintitrés de marzo </w:t>
      </w:r>
      <w:r w:rsidR="00A9204E" w:rsidRPr="0030467C">
        <w:rPr>
          <w:rFonts w:ascii="Palatino Linotype" w:hAnsi="Palatino Linotype" w:cs="Arial"/>
          <w:b/>
          <w:color w:val="000000" w:themeColor="text1"/>
        </w:rPr>
        <w:t>de dos mil veintidós</w:t>
      </w:r>
      <w:r w:rsidR="00F3446D" w:rsidRPr="0030467C">
        <w:rPr>
          <w:rFonts w:ascii="Palatino Linotype" w:hAnsi="Palatino Linotype" w:cs="Arial"/>
          <w:color w:val="000000" w:themeColor="text1"/>
        </w:rPr>
        <w:t xml:space="preserve">; por lo que, </w:t>
      </w:r>
      <w:r w:rsidRPr="0030467C">
        <w:rPr>
          <w:rFonts w:ascii="Palatino Linotype" w:hAnsi="Palatino Linotype" w:cs="Arial"/>
          <w:color w:val="000000" w:themeColor="text1"/>
        </w:rPr>
        <w:t xml:space="preserve">con fundamento en el artículo 185, fracción I de la </w:t>
      </w:r>
      <w:r w:rsidRPr="0030467C">
        <w:rPr>
          <w:rFonts w:ascii="Palatino Linotype" w:hAnsi="Palatino Linotype"/>
          <w:color w:val="000000" w:themeColor="text1"/>
        </w:rPr>
        <w:t>Ley de Transparencia y Acceso a la Información Pública del Estado de México y Municipios</w:t>
      </w:r>
      <w:r w:rsidRPr="0030467C">
        <w:rPr>
          <w:rFonts w:ascii="Palatino Linotype" w:hAnsi="Palatino Linotype" w:cs="Arial"/>
          <w:color w:val="000000" w:themeColor="text1"/>
        </w:rPr>
        <w:t>, se turnó, a través del</w:t>
      </w:r>
      <w:r w:rsidRPr="0030467C">
        <w:rPr>
          <w:rFonts w:ascii="Palatino Linotype" w:eastAsia="Arial Unicode MS" w:hAnsi="Palatino Linotype" w:cs="Arial"/>
          <w:color w:val="000000" w:themeColor="text1"/>
        </w:rPr>
        <w:t xml:space="preserve"> </w:t>
      </w:r>
      <w:r w:rsidRPr="0030467C">
        <w:rPr>
          <w:rFonts w:ascii="Palatino Linotype" w:eastAsia="Arial Unicode MS" w:hAnsi="Palatino Linotype" w:cs="Arial"/>
          <w:b/>
          <w:color w:val="000000" w:themeColor="text1"/>
        </w:rPr>
        <w:t>SAIMEX</w:t>
      </w:r>
      <w:r w:rsidRPr="0030467C">
        <w:rPr>
          <w:rFonts w:ascii="Palatino Linotype" w:hAnsi="Palatino Linotype"/>
          <w:color w:val="000000" w:themeColor="text1"/>
        </w:rPr>
        <w:t>, a</w:t>
      </w:r>
      <w:r w:rsidR="002B5B30" w:rsidRPr="0030467C">
        <w:rPr>
          <w:rFonts w:ascii="Palatino Linotype" w:hAnsi="Palatino Linotype"/>
          <w:color w:val="000000" w:themeColor="text1"/>
        </w:rPr>
        <w:t xml:space="preserve"> </w:t>
      </w:r>
      <w:r w:rsidR="004E291C" w:rsidRPr="0030467C">
        <w:rPr>
          <w:rFonts w:ascii="Palatino Linotype" w:hAnsi="Palatino Linotype"/>
          <w:color w:val="000000" w:themeColor="text1"/>
        </w:rPr>
        <w:t>l</w:t>
      </w:r>
      <w:r w:rsidR="002B5B30" w:rsidRPr="0030467C">
        <w:rPr>
          <w:rFonts w:ascii="Palatino Linotype" w:hAnsi="Palatino Linotype"/>
          <w:color w:val="000000" w:themeColor="text1"/>
        </w:rPr>
        <w:t>a</w:t>
      </w:r>
      <w:r w:rsidRPr="0030467C">
        <w:rPr>
          <w:rFonts w:ascii="Palatino Linotype" w:hAnsi="Palatino Linotype"/>
          <w:color w:val="000000" w:themeColor="text1"/>
        </w:rPr>
        <w:t xml:space="preserve"> </w:t>
      </w:r>
      <w:r w:rsidR="00A9204E" w:rsidRPr="0030467C">
        <w:rPr>
          <w:rFonts w:ascii="Palatino Linotype" w:hAnsi="Palatino Linotype" w:cs="Arial"/>
          <w:color w:val="000000" w:themeColor="text1"/>
        </w:rPr>
        <w:t>c</w:t>
      </w:r>
      <w:r w:rsidRPr="0030467C">
        <w:rPr>
          <w:rFonts w:ascii="Palatino Linotype" w:hAnsi="Palatino Linotype" w:cs="Arial"/>
          <w:color w:val="000000" w:themeColor="text1"/>
        </w:rPr>
        <w:t>omisionad</w:t>
      </w:r>
      <w:r w:rsidR="002B5B30" w:rsidRPr="0030467C">
        <w:rPr>
          <w:rFonts w:ascii="Palatino Linotype" w:hAnsi="Palatino Linotype" w:cs="Arial"/>
          <w:color w:val="000000" w:themeColor="text1"/>
        </w:rPr>
        <w:t>a</w:t>
      </w:r>
      <w:r w:rsidRPr="0030467C">
        <w:rPr>
          <w:rFonts w:ascii="Palatino Linotype" w:hAnsi="Palatino Linotype" w:cs="Arial"/>
          <w:color w:val="000000" w:themeColor="text1"/>
        </w:rPr>
        <w:t xml:space="preserve"> </w:t>
      </w:r>
      <w:r w:rsidR="004365AC" w:rsidRPr="0030467C">
        <w:rPr>
          <w:rFonts w:ascii="Palatino Linotype" w:hAnsi="Palatino Linotype"/>
          <w:b/>
          <w:color w:val="000000" w:themeColor="text1"/>
        </w:rPr>
        <w:t>Sharon Cristina Morales Martínez</w:t>
      </w:r>
      <w:r w:rsidRPr="0030467C">
        <w:rPr>
          <w:rFonts w:ascii="Palatino Linotype" w:hAnsi="Palatino Linotype" w:cs="Arial"/>
          <w:color w:val="000000" w:themeColor="text1"/>
        </w:rPr>
        <w:t xml:space="preserve">, a efecto de </w:t>
      </w:r>
      <w:r w:rsidR="00C70502" w:rsidRPr="0030467C">
        <w:rPr>
          <w:rFonts w:ascii="Palatino Linotype" w:hAnsi="Palatino Linotype" w:cs="Arial"/>
          <w:color w:val="000000" w:themeColor="text1"/>
        </w:rPr>
        <w:t xml:space="preserve">decretar </w:t>
      </w:r>
      <w:r w:rsidRPr="0030467C">
        <w:rPr>
          <w:rFonts w:ascii="Palatino Linotype" w:hAnsi="Palatino Linotype" w:cs="Arial"/>
          <w:color w:val="000000" w:themeColor="text1"/>
        </w:rPr>
        <w:t>su admisión o desechamiento.</w:t>
      </w:r>
    </w:p>
    <w:p w14:paraId="0AB004C8" w14:textId="77777777" w:rsidR="002F525A" w:rsidRPr="0030467C" w:rsidRDefault="002F525A" w:rsidP="005E261C">
      <w:pPr>
        <w:pStyle w:val="Prrafodelista"/>
        <w:spacing w:line="360" w:lineRule="auto"/>
        <w:ind w:left="0"/>
        <w:jc w:val="both"/>
        <w:rPr>
          <w:rFonts w:ascii="Palatino Linotype" w:hAnsi="Palatino Linotype" w:cs="Arial"/>
          <w:color w:val="000000" w:themeColor="text1"/>
          <w:sz w:val="16"/>
        </w:rPr>
      </w:pPr>
    </w:p>
    <w:p w14:paraId="1DB417AB" w14:textId="77777777" w:rsidR="00E62E88" w:rsidRPr="0030467C"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30467C">
        <w:rPr>
          <w:rFonts w:ascii="Palatino Linotype" w:hAnsi="Palatino Linotype" w:cs="Arial"/>
          <w:b/>
          <w:color w:val="000000" w:themeColor="text1"/>
        </w:rPr>
        <w:t xml:space="preserve">a) Admisión del </w:t>
      </w:r>
      <w:r w:rsidR="00BC5BEF" w:rsidRPr="0030467C">
        <w:rPr>
          <w:rFonts w:ascii="Palatino Linotype" w:hAnsi="Palatino Linotype" w:cs="Arial"/>
          <w:b/>
          <w:color w:val="000000" w:themeColor="text1"/>
        </w:rPr>
        <w:t>Recurso de Revisión</w:t>
      </w:r>
    </w:p>
    <w:p w14:paraId="20FCB8A4" w14:textId="77777777" w:rsidR="00E62E88" w:rsidRPr="0030467C" w:rsidRDefault="00E62E88" w:rsidP="005E261C">
      <w:pPr>
        <w:pStyle w:val="Prrafodelista"/>
        <w:spacing w:line="360" w:lineRule="auto"/>
        <w:ind w:left="0"/>
        <w:contextualSpacing/>
        <w:jc w:val="both"/>
        <w:rPr>
          <w:rFonts w:ascii="Palatino Linotype" w:hAnsi="Palatino Linotype" w:cs="Arial"/>
          <w:b/>
          <w:color w:val="000000" w:themeColor="text1"/>
        </w:rPr>
      </w:pPr>
      <w:r w:rsidRPr="0030467C">
        <w:rPr>
          <w:rFonts w:ascii="Palatino Linotype" w:hAnsi="Palatino Linotype" w:cs="Arial"/>
          <w:color w:val="000000" w:themeColor="text1"/>
        </w:rPr>
        <w:t>De las constancias del expediente electrónico del</w:t>
      </w:r>
      <w:r w:rsidRPr="0030467C">
        <w:rPr>
          <w:rFonts w:ascii="Palatino Linotype" w:hAnsi="Palatino Linotype" w:cs="Arial"/>
          <w:b/>
          <w:color w:val="000000" w:themeColor="text1"/>
        </w:rPr>
        <w:t xml:space="preserve"> SAIMEX</w:t>
      </w:r>
      <w:r w:rsidRPr="0030467C">
        <w:rPr>
          <w:rFonts w:ascii="Palatino Linotype" w:hAnsi="Palatino Linotype" w:cs="Arial"/>
          <w:color w:val="000000" w:themeColor="text1"/>
        </w:rPr>
        <w:t xml:space="preserve">, se advierte que el </w:t>
      </w:r>
      <w:r w:rsidR="001703A6" w:rsidRPr="0030467C">
        <w:rPr>
          <w:rFonts w:ascii="Palatino Linotype" w:hAnsi="Palatino Linotype" w:cs="Arial"/>
          <w:b/>
          <w:color w:val="000000" w:themeColor="text1"/>
        </w:rPr>
        <w:t xml:space="preserve">veinticuatro de marzo </w:t>
      </w:r>
      <w:r w:rsidR="00A9204E" w:rsidRPr="0030467C">
        <w:rPr>
          <w:rFonts w:ascii="Palatino Linotype" w:hAnsi="Palatino Linotype" w:cs="Arial"/>
          <w:b/>
          <w:color w:val="000000" w:themeColor="text1"/>
        </w:rPr>
        <w:t>de dos mil veintidós</w:t>
      </w:r>
      <w:r w:rsidR="007A5836" w:rsidRPr="0030467C">
        <w:rPr>
          <w:rFonts w:ascii="Palatino Linotype" w:hAnsi="Palatino Linotype" w:cs="Arial"/>
          <w:color w:val="000000" w:themeColor="text1"/>
        </w:rPr>
        <w:t xml:space="preserve">, </w:t>
      </w:r>
      <w:r w:rsidRPr="0030467C">
        <w:rPr>
          <w:rFonts w:ascii="Palatino Linotype" w:hAnsi="Palatino Linotype" w:cs="Arial"/>
          <w:color w:val="000000" w:themeColor="text1"/>
        </w:rPr>
        <w:t xml:space="preserve">se acordó la admisión a trámite del </w:t>
      </w:r>
      <w:r w:rsidR="00BC5BEF" w:rsidRPr="0030467C">
        <w:rPr>
          <w:rFonts w:ascii="Palatino Linotype" w:hAnsi="Palatino Linotype" w:cs="Arial"/>
          <w:color w:val="000000" w:themeColor="text1"/>
        </w:rPr>
        <w:t>Recurso de Revisión</w:t>
      </w:r>
      <w:r w:rsidRPr="0030467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30467C">
        <w:rPr>
          <w:rFonts w:ascii="Palatino Linotype" w:hAnsi="Palatino Linotype" w:cs="Arial"/>
          <w:b/>
          <w:color w:val="000000" w:themeColor="text1"/>
        </w:rPr>
        <w:t xml:space="preserve">EL </w:t>
      </w:r>
      <w:r w:rsidR="0017793E" w:rsidRPr="0030467C">
        <w:rPr>
          <w:rFonts w:ascii="Palatino Linotype" w:hAnsi="Palatino Linotype" w:cs="Arial"/>
          <w:b/>
          <w:color w:val="000000" w:themeColor="text1"/>
        </w:rPr>
        <w:t xml:space="preserve">RECURRENTE </w:t>
      </w:r>
      <w:r w:rsidR="0017793E" w:rsidRPr="0030467C">
        <w:rPr>
          <w:rFonts w:ascii="Palatino Linotype" w:hAnsi="Palatino Linotype" w:cs="Arial"/>
          <w:color w:val="000000" w:themeColor="text1"/>
        </w:rPr>
        <w:t xml:space="preserve">manifestara lo que a su derecho conviniera, a efecto de </w:t>
      </w:r>
      <w:r w:rsidR="0017793E" w:rsidRPr="0030467C">
        <w:rPr>
          <w:rFonts w:ascii="Palatino Linotype" w:hAnsi="Palatino Linotype" w:cs="Arial"/>
          <w:color w:val="000000" w:themeColor="text1"/>
        </w:rPr>
        <w:lastRenderedPageBreak/>
        <w:t xml:space="preserve">presentar pruebas o alegatos y, en su caso, </w:t>
      </w:r>
      <w:r w:rsidR="0017793E" w:rsidRPr="0030467C">
        <w:rPr>
          <w:rFonts w:ascii="Palatino Linotype" w:hAnsi="Palatino Linotype" w:cs="Arial"/>
          <w:b/>
          <w:color w:val="000000" w:themeColor="text1"/>
        </w:rPr>
        <w:t xml:space="preserve">EL SUJETO OBLIGADO </w:t>
      </w:r>
      <w:r w:rsidR="0017793E" w:rsidRPr="0030467C">
        <w:rPr>
          <w:rFonts w:ascii="Palatino Linotype" w:hAnsi="Palatino Linotype" w:cs="Arial"/>
          <w:color w:val="000000" w:themeColor="text1"/>
        </w:rPr>
        <w:t xml:space="preserve">rindiera su correspondiente Informe Justificado; lo anterior , </w:t>
      </w:r>
      <w:r w:rsidRPr="0030467C">
        <w:rPr>
          <w:rFonts w:ascii="Palatino Linotype" w:hAnsi="Palatino Linotype" w:cs="Arial"/>
          <w:color w:val="000000" w:themeColor="text1"/>
        </w:rPr>
        <w:t>conforme a lo dispuesto por el artículo 185 de la Ley de Transparencia y Acceso a la Información Pública del</w:t>
      </w:r>
      <w:r w:rsidR="00C07ADA" w:rsidRPr="0030467C">
        <w:rPr>
          <w:rFonts w:ascii="Palatino Linotype" w:hAnsi="Palatino Linotype" w:cs="Arial"/>
          <w:color w:val="000000" w:themeColor="text1"/>
        </w:rPr>
        <w:t xml:space="preserve"> Estado de México y Municipios. </w:t>
      </w:r>
    </w:p>
    <w:p w14:paraId="1A4423ED" w14:textId="77777777" w:rsidR="00E62E88" w:rsidRPr="0030467C" w:rsidRDefault="00E62E88" w:rsidP="005E261C">
      <w:pPr>
        <w:pStyle w:val="Prrafodelista"/>
        <w:spacing w:line="360" w:lineRule="auto"/>
        <w:ind w:left="0"/>
        <w:contextualSpacing/>
        <w:jc w:val="both"/>
        <w:rPr>
          <w:rFonts w:ascii="Palatino Linotype" w:hAnsi="Palatino Linotype" w:cs="Arial"/>
          <w:color w:val="000000" w:themeColor="text1"/>
        </w:rPr>
      </w:pPr>
    </w:p>
    <w:p w14:paraId="4323055A" w14:textId="77777777" w:rsidR="00AB06E0" w:rsidRPr="0030467C" w:rsidRDefault="00AB06E0" w:rsidP="005E261C">
      <w:pPr>
        <w:spacing w:line="360" w:lineRule="auto"/>
        <w:jc w:val="both"/>
        <w:rPr>
          <w:rFonts w:ascii="Palatino Linotype" w:eastAsia="Arial Unicode MS" w:hAnsi="Palatino Linotype" w:cs="Arial"/>
          <w:b/>
          <w:color w:val="000000" w:themeColor="text1"/>
        </w:rPr>
      </w:pPr>
      <w:r w:rsidRPr="0030467C">
        <w:rPr>
          <w:rFonts w:ascii="Palatino Linotype" w:eastAsia="Arial Unicode MS" w:hAnsi="Palatino Linotype" w:cs="Arial"/>
          <w:b/>
          <w:color w:val="000000" w:themeColor="text1"/>
        </w:rPr>
        <w:t xml:space="preserve">b) </w:t>
      </w:r>
      <w:r w:rsidRPr="0030467C">
        <w:rPr>
          <w:rFonts w:ascii="Palatino Linotype" w:hAnsi="Palatino Linotype" w:cs="Arial"/>
          <w:b/>
          <w:bCs/>
          <w:color w:val="000000" w:themeColor="text1"/>
        </w:rPr>
        <w:t>Informe Justificado</w:t>
      </w:r>
    </w:p>
    <w:p w14:paraId="319127C3" w14:textId="77777777" w:rsidR="00AB6305" w:rsidRPr="0030467C" w:rsidRDefault="00AB6305" w:rsidP="005E261C">
      <w:pPr>
        <w:spacing w:line="360" w:lineRule="auto"/>
        <w:jc w:val="both"/>
        <w:rPr>
          <w:rFonts w:ascii="Palatino Linotype" w:hAnsi="Palatino Linotype" w:cs="Arial"/>
        </w:rPr>
      </w:pPr>
      <w:r w:rsidRPr="0030467C">
        <w:rPr>
          <w:rFonts w:ascii="Palatino Linotype" w:eastAsia="Arial Unicode MS" w:hAnsi="Palatino Linotype" w:cs="Arial"/>
        </w:rPr>
        <w:t xml:space="preserve">De acuerdo a las constancias digitales que obran en </w:t>
      </w:r>
      <w:r w:rsidRPr="0030467C">
        <w:rPr>
          <w:rFonts w:ascii="Palatino Linotype" w:eastAsia="Arial Unicode MS" w:hAnsi="Palatino Linotype" w:cs="Arial"/>
          <w:b/>
        </w:rPr>
        <w:t>EL</w:t>
      </w:r>
      <w:r w:rsidRPr="0030467C">
        <w:rPr>
          <w:rFonts w:ascii="Palatino Linotype" w:eastAsia="Arial Unicode MS" w:hAnsi="Palatino Linotype" w:cs="Arial"/>
        </w:rPr>
        <w:t xml:space="preserve"> </w:t>
      </w:r>
      <w:r w:rsidRPr="0030467C">
        <w:rPr>
          <w:rFonts w:ascii="Palatino Linotype" w:eastAsia="Arial Unicode MS" w:hAnsi="Palatino Linotype" w:cs="Arial"/>
          <w:b/>
        </w:rPr>
        <w:t>SAIMEX</w:t>
      </w:r>
      <w:r w:rsidRPr="0030467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0467C">
        <w:rPr>
          <w:rFonts w:ascii="Palatino Linotype" w:eastAsia="Arial Unicode MS" w:hAnsi="Palatino Linotype" w:cs="Arial"/>
          <w:b/>
        </w:rPr>
        <w:t>RECURRENTE</w:t>
      </w:r>
      <w:r w:rsidRPr="0030467C">
        <w:rPr>
          <w:rFonts w:ascii="Palatino Linotype" w:eastAsia="Arial Unicode MS" w:hAnsi="Palatino Linotype" w:cs="Arial"/>
        </w:rPr>
        <w:t xml:space="preserve">, éste no realizó manifestación alguna, ni presentó pruebas o alegatos, así como tampoco </w:t>
      </w:r>
      <w:r w:rsidRPr="0030467C">
        <w:rPr>
          <w:rFonts w:ascii="Palatino Linotype" w:eastAsia="Arial Unicode MS" w:hAnsi="Palatino Linotype" w:cs="Arial"/>
          <w:b/>
          <w:color w:val="000000"/>
          <w:lang w:eastAsia="es-MX"/>
        </w:rPr>
        <w:t>EL SUJETO OBLIGADO</w:t>
      </w:r>
      <w:r w:rsidRPr="0030467C">
        <w:rPr>
          <w:rFonts w:ascii="Palatino Linotype" w:eastAsia="Arial Unicode MS" w:hAnsi="Palatino Linotype" w:cs="Arial"/>
        </w:rPr>
        <w:t xml:space="preserve"> rindió su Informe Justificado, tal y como se aprecia en la siguiente imagen: </w:t>
      </w:r>
      <w:r w:rsidRPr="0030467C">
        <w:rPr>
          <w:rFonts w:ascii="Palatino Linotype" w:hAnsi="Palatino Linotype" w:cs="Arial"/>
        </w:rPr>
        <w:t xml:space="preserve"> </w:t>
      </w:r>
    </w:p>
    <w:p w14:paraId="28AF240E" w14:textId="77777777" w:rsidR="00325FD4" w:rsidRPr="0030467C" w:rsidRDefault="00325FD4" w:rsidP="005E261C">
      <w:pPr>
        <w:spacing w:line="360" w:lineRule="auto"/>
        <w:jc w:val="both"/>
        <w:rPr>
          <w:rFonts w:ascii="Palatino Linotype" w:hAnsi="Palatino Linotype" w:cs="Arial"/>
          <w:sz w:val="16"/>
        </w:rPr>
      </w:pPr>
    </w:p>
    <w:p w14:paraId="6206FA1C" w14:textId="77777777" w:rsidR="00AB6305" w:rsidRPr="0030467C" w:rsidRDefault="001A01AC" w:rsidP="005E261C">
      <w:pPr>
        <w:spacing w:line="360" w:lineRule="auto"/>
        <w:jc w:val="both"/>
        <w:rPr>
          <w:rFonts w:ascii="Palatino Linotype" w:hAnsi="Palatino Linotype" w:cs="Arial"/>
        </w:rPr>
      </w:pPr>
      <w:r w:rsidRPr="0030467C">
        <w:rPr>
          <w:rFonts w:ascii="Palatino Linotype" w:hAnsi="Palatino Linotype" w:cs="Arial"/>
          <w:noProof/>
          <w:lang w:eastAsia="es-MX"/>
        </w:rPr>
        <w:drawing>
          <wp:inline distT="0" distB="0" distL="0" distR="0" wp14:anchorId="076EB70F" wp14:editId="3D71811B">
            <wp:extent cx="5838825" cy="17526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9348" t="33535" r="20740" b="36858"/>
                    <a:stretch>
                      <a:fillRect/>
                    </a:stretch>
                  </pic:blipFill>
                  <pic:spPr bwMode="auto">
                    <a:xfrm>
                      <a:off x="0" y="0"/>
                      <a:ext cx="5838825" cy="1752600"/>
                    </a:xfrm>
                    <a:prstGeom prst="rect">
                      <a:avLst/>
                    </a:prstGeom>
                    <a:noFill/>
                    <a:ln w="9525">
                      <a:noFill/>
                      <a:miter lim="800000"/>
                      <a:headEnd/>
                      <a:tailEnd/>
                    </a:ln>
                  </pic:spPr>
                </pic:pic>
              </a:graphicData>
            </a:graphic>
          </wp:inline>
        </w:drawing>
      </w:r>
    </w:p>
    <w:p w14:paraId="40B5F9E2" w14:textId="77777777" w:rsidR="00AB06E0" w:rsidRPr="0030467C" w:rsidRDefault="00AB06E0" w:rsidP="005E261C">
      <w:pPr>
        <w:pStyle w:val="Prrafodelista"/>
        <w:spacing w:line="360" w:lineRule="auto"/>
        <w:ind w:left="0"/>
        <w:jc w:val="both"/>
        <w:rPr>
          <w:rFonts w:ascii="Palatino Linotype" w:hAnsi="Palatino Linotype" w:cs="Arial"/>
          <w:b/>
          <w:color w:val="000000" w:themeColor="text1"/>
          <w:sz w:val="12"/>
          <w:lang w:eastAsia="es-MX"/>
        </w:rPr>
      </w:pPr>
    </w:p>
    <w:p w14:paraId="20403AA8" w14:textId="77777777" w:rsidR="00B16E0C" w:rsidRPr="0030467C" w:rsidRDefault="00AB06E0" w:rsidP="00B16E0C">
      <w:pPr>
        <w:spacing w:line="360" w:lineRule="auto"/>
        <w:jc w:val="both"/>
        <w:rPr>
          <w:rFonts w:ascii="Palatino Linotype" w:hAnsi="Palatino Linotype"/>
          <w:b/>
          <w:color w:val="000000" w:themeColor="text1"/>
        </w:rPr>
      </w:pPr>
      <w:r w:rsidRPr="0030467C">
        <w:rPr>
          <w:rFonts w:ascii="Palatino Linotype" w:hAnsi="Palatino Linotype" w:cs="Arial"/>
          <w:b/>
          <w:color w:val="000000" w:themeColor="text1"/>
          <w:lang w:eastAsia="es-MX"/>
        </w:rPr>
        <w:t>c</w:t>
      </w:r>
      <w:r w:rsidRPr="0030467C">
        <w:rPr>
          <w:rFonts w:ascii="Palatino Linotype" w:hAnsi="Palatino Linotype" w:cs="Arial"/>
          <w:b/>
          <w:bCs/>
          <w:color w:val="000000" w:themeColor="text1"/>
        </w:rPr>
        <w:t xml:space="preserve">) </w:t>
      </w:r>
      <w:r w:rsidR="00B16E0C" w:rsidRPr="0030467C">
        <w:rPr>
          <w:rFonts w:ascii="Palatino Linotype" w:hAnsi="Palatino Linotype"/>
          <w:b/>
          <w:color w:val="000000" w:themeColor="text1"/>
        </w:rPr>
        <w:t>Acuerdo de ampliación:</w:t>
      </w:r>
    </w:p>
    <w:p w14:paraId="5B16F38E" w14:textId="77777777" w:rsidR="007A30E7" w:rsidRPr="0030467C" w:rsidRDefault="007A30E7" w:rsidP="00B16E0C">
      <w:pPr>
        <w:spacing w:line="360" w:lineRule="auto"/>
        <w:jc w:val="both"/>
        <w:rPr>
          <w:rFonts w:ascii="Palatino Linotype" w:hAnsi="Palatino Linotype"/>
          <w:b/>
          <w:color w:val="000000" w:themeColor="text1"/>
          <w:sz w:val="14"/>
        </w:rPr>
      </w:pPr>
    </w:p>
    <w:p w14:paraId="1A8A7517" w14:textId="77777777" w:rsidR="007A30E7" w:rsidRPr="0030467C" w:rsidRDefault="00B16E0C" w:rsidP="007A30E7">
      <w:pPr>
        <w:pStyle w:val="Prrafodelista"/>
        <w:spacing w:line="360" w:lineRule="auto"/>
        <w:ind w:left="0"/>
        <w:jc w:val="both"/>
        <w:rPr>
          <w:rFonts w:ascii="Palatino Linotype" w:hAnsi="Palatino Linotype" w:cs="Arial"/>
          <w:color w:val="000000"/>
          <w:lang w:eastAsia="es-MX"/>
        </w:rPr>
      </w:pPr>
      <w:r w:rsidRPr="0030467C">
        <w:rPr>
          <w:rFonts w:ascii="Palatino Linotype" w:hAnsi="Palatino Linotype"/>
          <w:color w:val="000000" w:themeColor="text1"/>
        </w:rPr>
        <w:t xml:space="preserve">El </w:t>
      </w:r>
      <w:r w:rsidR="00153B4D" w:rsidRPr="0030467C">
        <w:rPr>
          <w:rFonts w:ascii="Palatino Linotype" w:hAnsi="Palatino Linotype"/>
          <w:b/>
          <w:color w:val="000000" w:themeColor="text1"/>
        </w:rPr>
        <w:t>trece</w:t>
      </w:r>
      <w:r w:rsidRPr="0030467C">
        <w:rPr>
          <w:rFonts w:ascii="Palatino Linotype" w:hAnsi="Palatino Linotype"/>
          <w:b/>
          <w:color w:val="000000" w:themeColor="text1"/>
        </w:rPr>
        <w:t xml:space="preserve"> de ju</w:t>
      </w:r>
      <w:r w:rsidR="004D2D7D" w:rsidRPr="0030467C">
        <w:rPr>
          <w:rFonts w:ascii="Palatino Linotype" w:hAnsi="Palatino Linotype"/>
          <w:b/>
          <w:color w:val="000000" w:themeColor="text1"/>
        </w:rPr>
        <w:t>n</w:t>
      </w:r>
      <w:r w:rsidRPr="0030467C">
        <w:rPr>
          <w:rFonts w:ascii="Palatino Linotype" w:hAnsi="Palatino Linotype"/>
          <w:b/>
          <w:color w:val="000000" w:themeColor="text1"/>
        </w:rPr>
        <w:t>io de dos mil veint</w:t>
      </w:r>
      <w:r w:rsidRPr="0030467C">
        <w:rPr>
          <w:rFonts w:ascii="Palatino Linotype" w:hAnsi="Palatino Linotype" w:cs="Arial"/>
          <w:b/>
          <w:color w:val="000000"/>
          <w:lang w:eastAsia="es-MX"/>
        </w:rPr>
        <w:t>idós</w:t>
      </w:r>
      <w:r w:rsidRPr="0030467C">
        <w:rPr>
          <w:rFonts w:ascii="Palatino Linotype" w:hAnsi="Palatino Linotype" w:cs="Arial"/>
          <w:color w:val="000000"/>
          <w:lang w:eastAsia="es-MX"/>
        </w:rPr>
        <w:t>,</w:t>
      </w:r>
      <w:r w:rsidR="007A30E7" w:rsidRPr="0030467C">
        <w:rPr>
          <w:rFonts w:ascii="Palatino Linotype" w:hAnsi="Palatino Linotype" w:cs="Arial"/>
          <w:color w:val="000000"/>
          <w:lang w:eastAsia="es-MX"/>
        </w:rPr>
        <w:t xml:space="preserve"> se notificó a las partes el acuerdo de ampliación del plazo para resolver </w:t>
      </w:r>
      <w:r w:rsidR="00153B4D" w:rsidRPr="0030467C">
        <w:rPr>
          <w:rFonts w:ascii="Palatino Linotype" w:hAnsi="Palatino Linotype" w:cs="Arial"/>
          <w:color w:val="000000"/>
          <w:lang w:eastAsia="es-MX"/>
        </w:rPr>
        <w:t>e</w:t>
      </w:r>
      <w:r w:rsidR="007A30E7" w:rsidRPr="0030467C">
        <w:rPr>
          <w:rFonts w:ascii="Palatino Linotype" w:hAnsi="Palatino Linotype" w:cs="Arial"/>
          <w:color w:val="000000"/>
          <w:lang w:eastAsia="es-MX"/>
        </w:rPr>
        <w:t xml:space="preserve">l Recurso de Revisión en estudio, por un periodo de hasta </w:t>
      </w:r>
      <w:r w:rsidR="007A30E7" w:rsidRPr="0030467C">
        <w:rPr>
          <w:rFonts w:ascii="Palatino Linotype" w:hAnsi="Palatino Linotype" w:cs="Arial"/>
          <w:color w:val="000000"/>
          <w:lang w:eastAsia="es-MX"/>
        </w:rPr>
        <w:lastRenderedPageBreak/>
        <w:t>quince días hábiles, de conformidad con el artículo 181, tercer párrafo de la Ley de Transparencia y Acceso a la Información Pública del Estado de México y Municipios.</w:t>
      </w:r>
    </w:p>
    <w:p w14:paraId="4CBAB96A" w14:textId="77777777" w:rsidR="007A30E7" w:rsidRPr="0030467C" w:rsidRDefault="007A30E7" w:rsidP="007A30E7">
      <w:pPr>
        <w:spacing w:line="360" w:lineRule="auto"/>
        <w:jc w:val="both"/>
        <w:rPr>
          <w:rFonts w:ascii="Palatino Linotype" w:hAnsi="Palatino Linotype" w:cs="Arial"/>
          <w:b/>
          <w:bCs/>
        </w:rPr>
      </w:pPr>
    </w:p>
    <w:p w14:paraId="3267EAFB"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AE5FFF"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57A5980C"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C6D91B"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1583A4FF"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5D8959"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7D6B1CCE"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3D063F"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6D2558A7"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CC70098"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096E9FDD" w14:textId="77777777" w:rsidR="007A30E7" w:rsidRPr="0030467C"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30467C">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3F79030" w14:textId="77777777" w:rsidR="007A30E7" w:rsidRPr="0030467C"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30467C">
        <w:rPr>
          <w:rFonts w:ascii="Palatino Linotype" w:hAnsi="Palatino Linotype" w:cs="Arial"/>
          <w:color w:val="222222"/>
          <w:lang w:eastAsia="es-MX"/>
        </w:rPr>
        <w:t>Actividad Procesal del interesado: Acciones u omisiones del interesado.</w:t>
      </w:r>
    </w:p>
    <w:p w14:paraId="7B637666" w14:textId="77777777" w:rsidR="007A30E7" w:rsidRPr="0030467C"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30467C">
        <w:rPr>
          <w:rFonts w:ascii="Palatino Linotype" w:hAnsi="Palatino Linotype" w:cs="Arial"/>
          <w:color w:val="222222"/>
          <w:lang w:eastAsia="es-MX"/>
        </w:rPr>
        <w:t>Conducta de la Autoridad: Las Acciones u omisiones realizadas en el procedimiento. Así como si la autoridad actuó con la debida diligencia.</w:t>
      </w:r>
    </w:p>
    <w:p w14:paraId="31C215BA" w14:textId="77777777" w:rsidR="007A30E7" w:rsidRPr="0030467C"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30467C">
        <w:rPr>
          <w:rFonts w:ascii="Palatino Linotype" w:hAnsi="Palatino Linotype" w:cs="Arial"/>
          <w:color w:val="222222"/>
          <w:lang w:eastAsia="es-MX"/>
        </w:rPr>
        <w:t>La afectación generada en la situación jurídica de la persona involucrada en el proceso: Violación a sus derechos humanos.</w:t>
      </w:r>
    </w:p>
    <w:p w14:paraId="7DC83EFB" w14:textId="77777777" w:rsidR="007A30E7" w:rsidRPr="0030467C" w:rsidRDefault="007A30E7" w:rsidP="007A30E7">
      <w:pPr>
        <w:shd w:val="clear" w:color="auto" w:fill="FFFFFF"/>
        <w:spacing w:line="360" w:lineRule="auto"/>
        <w:ind w:left="360"/>
        <w:jc w:val="both"/>
        <w:rPr>
          <w:rFonts w:ascii="Palatino Linotype" w:hAnsi="Palatino Linotype" w:cs="Arial"/>
          <w:color w:val="222222"/>
          <w:lang w:eastAsia="es-MX"/>
        </w:rPr>
      </w:pPr>
    </w:p>
    <w:p w14:paraId="06252F27"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8EAA55"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0B295D71"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F2745E"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0C671C75"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BB73F7"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345CC52A"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6604AE74"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5CA57BF2"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390CAA7"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74BB5D67"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2FB3878"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p>
    <w:p w14:paraId="0AB23DC5" w14:textId="77777777" w:rsidR="007A30E7" w:rsidRPr="0030467C" w:rsidRDefault="007A30E7" w:rsidP="007A30E7">
      <w:pPr>
        <w:shd w:val="clear" w:color="auto" w:fill="FFFFFF"/>
        <w:spacing w:line="360" w:lineRule="auto"/>
        <w:jc w:val="both"/>
        <w:rPr>
          <w:rFonts w:ascii="Palatino Linotype" w:hAnsi="Palatino Linotype" w:cs="Arial"/>
          <w:color w:val="222222"/>
          <w:lang w:eastAsia="es-MX"/>
        </w:rPr>
      </w:pPr>
      <w:r w:rsidRPr="0030467C">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72F870CD" w14:textId="77777777" w:rsidR="00B16E0C" w:rsidRPr="0030467C" w:rsidRDefault="00B16E0C" w:rsidP="005E261C">
      <w:pPr>
        <w:pStyle w:val="Prrafodelista"/>
        <w:spacing w:line="360" w:lineRule="auto"/>
        <w:ind w:left="0"/>
        <w:jc w:val="both"/>
        <w:rPr>
          <w:rFonts w:ascii="Palatino Linotype" w:hAnsi="Palatino Linotype" w:cs="Arial"/>
          <w:b/>
          <w:bCs/>
          <w:color w:val="000000" w:themeColor="text1"/>
        </w:rPr>
      </w:pPr>
    </w:p>
    <w:p w14:paraId="400C5831" w14:textId="77777777" w:rsidR="00AB06E0" w:rsidRPr="0030467C" w:rsidRDefault="00B16E0C" w:rsidP="005E261C">
      <w:pPr>
        <w:pStyle w:val="Prrafodelista"/>
        <w:spacing w:line="360" w:lineRule="auto"/>
        <w:ind w:left="0"/>
        <w:jc w:val="both"/>
        <w:rPr>
          <w:rFonts w:ascii="Palatino Linotype" w:hAnsi="Palatino Linotype" w:cs="Arial"/>
          <w:b/>
          <w:bCs/>
          <w:color w:val="000000" w:themeColor="text1"/>
        </w:rPr>
      </w:pPr>
      <w:r w:rsidRPr="0030467C">
        <w:rPr>
          <w:rFonts w:ascii="Palatino Linotype" w:hAnsi="Palatino Linotype"/>
          <w:b/>
          <w:color w:val="000000" w:themeColor="text1"/>
        </w:rPr>
        <w:t xml:space="preserve">d) </w:t>
      </w:r>
      <w:r w:rsidR="00AB06E0" w:rsidRPr="0030467C">
        <w:rPr>
          <w:rFonts w:ascii="Palatino Linotype" w:hAnsi="Palatino Linotype" w:cs="Arial"/>
          <w:b/>
          <w:bCs/>
          <w:color w:val="000000" w:themeColor="text1"/>
        </w:rPr>
        <w:t>Cierre de Instrucción</w:t>
      </w:r>
    </w:p>
    <w:p w14:paraId="34A0230C" w14:textId="77777777" w:rsidR="00DA470A" w:rsidRPr="0030467C" w:rsidRDefault="00DA470A" w:rsidP="005E261C">
      <w:pPr>
        <w:pStyle w:val="Prrafodelista"/>
        <w:spacing w:line="360" w:lineRule="auto"/>
        <w:ind w:left="0"/>
        <w:contextualSpacing/>
        <w:jc w:val="both"/>
        <w:rPr>
          <w:rFonts w:ascii="Palatino Linotype" w:hAnsi="Palatino Linotype"/>
          <w:color w:val="000000" w:themeColor="text1"/>
          <w:sz w:val="14"/>
        </w:rPr>
      </w:pPr>
    </w:p>
    <w:p w14:paraId="7E6D55A1" w14:textId="77777777" w:rsidR="0080495B" w:rsidRPr="0030467C" w:rsidRDefault="00AB06E0" w:rsidP="005E261C">
      <w:pPr>
        <w:pStyle w:val="Prrafodelista"/>
        <w:spacing w:line="360" w:lineRule="auto"/>
        <w:ind w:left="0"/>
        <w:contextualSpacing/>
        <w:jc w:val="both"/>
        <w:rPr>
          <w:rFonts w:ascii="Palatino Linotype" w:hAnsi="Palatino Linotype" w:cs="Arial"/>
          <w:color w:val="000000" w:themeColor="text1"/>
        </w:rPr>
      </w:pPr>
      <w:r w:rsidRPr="0030467C">
        <w:rPr>
          <w:rFonts w:ascii="Palatino Linotype" w:hAnsi="Palatino Linotype"/>
          <w:color w:val="000000" w:themeColor="text1"/>
        </w:rPr>
        <w:t xml:space="preserve">Una vez analizado el estado procesal que guarda el expediente, el </w:t>
      </w:r>
      <w:r w:rsidR="007E5718" w:rsidRPr="0030467C">
        <w:rPr>
          <w:rFonts w:ascii="Palatino Linotype" w:hAnsi="Palatino Linotype"/>
          <w:b/>
          <w:bCs/>
          <w:color w:val="000000" w:themeColor="text1"/>
        </w:rPr>
        <w:t>once de agosto</w:t>
      </w:r>
      <w:r w:rsidRPr="0030467C">
        <w:rPr>
          <w:rFonts w:ascii="Palatino Linotype" w:hAnsi="Palatino Linotype"/>
          <w:b/>
          <w:bCs/>
          <w:color w:val="000000" w:themeColor="text1"/>
        </w:rPr>
        <w:t xml:space="preserve"> de dos mil veintidós</w:t>
      </w:r>
      <w:r w:rsidRPr="0030467C">
        <w:rPr>
          <w:rFonts w:ascii="Palatino Linotype" w:hAnsi="Palatino Linotype"/>
          <w:color w:val="000000" w:themeColor="text1"/>
        </w:rPr>
        <w:t>, la comisionada</w:t>
      </w:r>
      <w:r w:rsidRPr="0030467C">
        <w:rPr>
          <w:rFonts w:ascii="Palatino Linotype" w:hAnsi="Palatino Linotype"/>
          <w:b/>
          <w:color w:val="000000" w:themeColor="text1"/>
        </w:rPr>
        <w:t xml:space="preserve"> Sharon Cristina Morales Martínez </w:t>
      </w:r>
      <w:r w:rsidRPr="0030467C">
        <w:rPr>
          <w:rFonts w:ascii="Palatino Linotype" w:hAnsi="Palatino Linotype"/>
          <w:color w:val="000000" w:themeColor="text1"/>
        </w:rPr>
        <w:t>acordó el cierre de instrucción;</w:t>
      </w:r>
      <w:r w:rsidRPr="0030467C">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981A7C" w:rsidRPr="0030467C">
        <w:rPr>
          <w:rFonts w:ascii="Palatino Linotype" w:hAnsi="Palatino Linotype" w:cs="Arial"/>
          <w:color w:val="000000" w:themeColor="text1"/>
        </w:rPr>
        <w:t>.</w:t>
      </w:r>
    </w:p>
    <w:p w14:paraId="437AEC43" w14:textId="77777777" w:rsidR="0080495B" w:rsidRPr="0030467C" w:rsidRDefault="0080495B" w:rsidP="005E261C">
      <w:pPr>
        <w:jc w:val="both"/>
        <w:rPr>
          <w:rFonts w:ascii="Palatino Linotype" w:hAnsi="Palatino Linotype"/>
          <w:color w:val="000000" w:themeColor="text1"/>
        </w:rPr>
      </w:pPr>
    </w:p>
    <w:p w14:paraId="5DC69A09" w14:textId="77777777" w:rsidR="00981A7C" w:rsidRPr="0030467C" w:rsidRDefault="00981A7C" w:rsidP="005E261C">
      <w:pPr>
        <w:jc w:val="both"/>
        <w:rPr>
          <w:rFonts w:ascii="Palatino Linotype" w:hAnsi="Palatino Linotype"/>
          <w:color w:val="000000" w:themeColor="text1"/>
        </w:rPr>
      </w:pPr>
    </w:p>
    <w:p w14:paraId="271020FD" w14:textId="77777777" w:rsidR="00981A7C" w:rsidRPr="0030467C" w:rsidRDefault="00981A7C" w:rsidP="005E261C">
      <w:pPr>
        <w:jc w:val="both"/>
        <w:rPr>
          <w:rFonts w:ascii="Palatino Linotype" w:hAnsi="Palatino Linotype"/>
          <w:color w:val="000000" w:themeColor="text1"/>
        </w:rPr>
      </w:pPr>
    </w:p>
    <w:p w14:paraId="30CE5BF5" w14:textId="77777777" w:rsidR="00981A7C" w:rsidRPr="0030467C" w:rsidRDefault="00981A7C" w:rsidP="005E261C">
      <w:pPr>
        <w:jc w:val="both"/>
        <w:rPr>
          <w:rFonts w:ascii="Palatino Linotype" w:hAnsi="Palatino Linotype"/>
          <w:color w:val="000000" w:themeColor="text1"/>
        </w:rPr>
      </w:pPr>
    </w:p>
    <w:p w14:paraId="77AA9BDE" w14:textId="77777777" w:rsidR="00981A7C" w:rsidRPr="0030467C" w:rsidRDefault="00981A7C" w:rsidP="005E261C">
      <w:pPr>
        <w:jc w:val="both"/>
        <w:rPr>
          <w:rFonts w:ascii="Palatino Linotype" w:hAnsi="Palatino Linotype"/>
          <w:color w:val="000000" w:themeColor="text1"/>
        </w:rPr>
      </w:pPr>
    </w:p>
    <w:p w14:paraId="672A99FE" w14:textId="77777777" w:rsidR="00981A7C" w:rsidRPr="0030467C" w:rsidRDefault="00981A7C" w:rsidP="005E261C">
      <w:pPr>
        <w:jc w:val="both"/>
        <w:rPr>
          <w:rFonts w:ascii="Palatino Linotype" w:hAnsi="Palatino Linotype"/>
          <w:color w:val="000000" w:themeColor="text1"/>
        </w:rPr>
      </w:pPr>
    </w:p>
    <w:p w14:paraId="68629956" w14:textId="77777777" w:rsidR="007A5836" w:rsidRPr="0030467C" w:rsidRDefault="007A5836" w:rsidP="005E261C">
      <w:pPr>
        <w:jc w:val="center"/>
        <w:rPr>
          <w:rFonts w:ascii="Palatino Linotype" w:hAnsi="Palatino Linotype"/>
          <w:b/>
          <w:bCs/>
          <w:color w:val="000000" w:themeColor="text1"/>
          <w:spacing w:val="60"/>
          <w:sz w:val="28"/>
        </w:rPr>
      </w:pPr>
      <w:r w:rsidRPr="0030467C">
        <w:rPr>
          <w:rFonts w:ascii="Palatino Linotype" w:hAnsi="Palatino Linotype"/>
          <w:b/>
          <w:bCs/>
          <w:color w:val="000000" w:themeColor="text1"/>
          <w:spacing w:val="60"/>
          <w:sz w:val="28"/>
        </w:rPr>
        <w:lastRenderedPageBreak/>
        <w:t>CONSIDERANDO</w:t>
      </w:r>
    </w:p>
    <w:p w14:paraId="29A15FF2" w14:textId="77777777" w:rsidR="006C258B" w:rsidRPr="0030467C" w:rsidRDefault="006C258B" w:rsidP="005E261C">
      <w:pPr>
        <w:jc w:val="center"/>
        <w:rPr>
          <w:rFonts w:ascii="Palatino Linotype" w:hAnsi="Palatino Linotype"/>
          <w:b/>
          <w:bCs/>
          <w:color w:val="000000" w:themeColor="text1"/>
          <w:spacing w:val="60"/>
          <w:sz w:val="28"/>
        </w:rPr>
      </w:pPr>
    </w:p>
    <w:p w14:paraId="2EEA8960" w14:textId="77777777" w:rsidR="00FA2D5D" w:rsidRPr="0030467C" w:rsidRDefault="002D5F76" w:rsidP="005E261C">
      <w:pPr>
        <w:spacing w:line="360" w:lineRule="auto"/>
        <w:ind w:right="50"/>
        <w:jc w:val="both"/>
        <w:rPr>
          <w:rFonts w:ascii="Palatino Linotype" w:hAnsi="Palatino Linotype"/>
          <w:b/>
          <w:color w:val="000000" w:themeColor="text1"/>
        </w:rPr>
      </w:pPr>
      <w:r w:rsidRPr="0030467C">
        <w:rPr>
          <w:rFonts w:ascii="Palatino Linotype" w:hAnsi="Palatino Linotype"/>
          <w:b/>
          <w:color w:val="000000" w:themeColor="text1"/>
          <w:sz w:val="28"/>
          <w:szCs w:val="28"/>
        </w:rPr>
        <w:t>PRIMERO</w:t>
      </w:r>
      <w:r w:rsidRPr="0030467C">
        <w:rPr>
          <w:rFonts w:ascii="Palatino Linotype" w:hAnsi="Palatino Linotype"/>
          <w:b/>
          <w:color w:val="000000" w:themeColor="text1"/>
        </w:rPr>
        <w:t>.</w:t>
      </w:r>
      <w:r w:rsidRPr="0030467C">
        <w:rPr>
          <w:rFonts w:ascii="Palatino Linotype" w:hAnsi="Palatino Linotype"/>
          <w:color w:val="000000" w:themeColor="text1"/>
        </w:rPr>
        <w:t xml:space="preserve"> </w:t>
      </w:r>
      <w:r w:rsidRPr="0030467C">
        <w:rPr>
          <w:rFonts w:ascii="Palatino Linotype" w:hAnsi="Palatino Linotype"/>
          <w:b/>
          <w:color w:val="000000" w:themeColor="text1"/>
        </w:rPr>
        <w:t>Competencia</w:t>
      </w:r>
      <w:r w:rsidRPr="0030467C">
        <w:rPr>
          <w:rFonts w:ascii="Palatino Linotype" w:hAnsi="Palatino Linotype"/>
          <w:color w:val="000000" w:themeColor="text1"/>
        </w:rPr>
        <w:t>.</w:t>
      </w:r>
      <w:r w:rsidRPr="0030467C">
        <w:rPr>
          <w:rFonts w:ascii="Palatino Linotype" w:hAnsi="Palatino Linotype"/>
          <w:b/>
          <w:color w:val="000000" w:themeColor="text1"/>
        </w:rPr>
        <w:t xml:space="preserve"> </w:t>
      </w:r>
    </w:p>
    <w:p w14:paraId="76A50622" w14:textId="77777777" w:rsidR="002D5F76" w:rsidRPr="0030467C" w:rsidRDefault="002D5F76" w:rsidP="005E261C">
      <w:pPr>
        <w:spacing w:line="360" w:lineRule="auto"/>
        <w:ind w:right="50"/>
        <w:jc w:val="both"/>
        <w:rPr>
          <w:rFonts w:ascii="Palatino Linotype" w:hAnsi="Palatino Linotype" w:cs="Arial"/>
          <w:color w:val="000000" w:themeColor="text1"/>
        </w:rPr>
      </w:pPr>
      <w:r w:rsidRPr="0030467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30467C">
        <w:rPr>
          <w:rFonts w:ascii="Palatino Linotype" w:hAnsi="Palatino Linotype"/>
          <w:color w:val="000000" w:themeColor="text1"/>
        </w:rPr>
        <w:t>Recurso de Revisión</w:t>
      </w:r>
      <w:r w:rsidRPr="0030467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0467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3E93386" w14:textId="77777777" w:rsidR="002D5F76" w:rsidRPr="0030467C" w:rsidRDefault="002D5F76" w:rsidP="005E261C">
      <w:pPr>
        <w:spacing w:line="360" w:lineRule="auto"/>
        <w:ind w:right="50"/>
        <w:jc w:val="both"/>
        <w:rPr>
          <w:rFonts w:ascii="Palatino Linotype" w:hAnsi="Palatino Linotype" w:cs="Arial"/>
          <w:color w:val="000000" w:themeColor="text1"/>
        </w:rPr>
      </w:pPr>
    </w:p>
    <w:p w14:paraId="146A682F" w14:textId="77777777" w:rsidR="00FA2D5D" w:rsidRPr="0030467C"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467C">
        <w:rPr>
          <w:rFonts w:ascii="Palatino Linotype" w:hAnsi="Palatino Linotype"/>
          <w:b/>
          <w:color w:val="000000" w:themeColor="text1"/>
          <w:sz w:val="28"/>
        </w:rPr>
        <w:t>SEGUNDO.</w:t>
      </w:r>
      <w:r w:rsidRPr="0030467C">
        <w:rPr>
          <w:rFonts w:ascii="Palatino Linotype" w:hAnsi="Palatino Linotype" w:cs="Arial"/>
          <w:b/>
          <w:color w:val="000000" w:themeColor="text1"/>
        </w:rPr>
        <w:t xml:space="preserve"> </w:t>
      </w:r>
      <w:r w:rsidR="00633F63" w:rsidRPr="0030467C">
        <w:rPr>
          <w:rFonts w:ascii="Palatino Linotype" w:hAnsi="Palatino Linotype" w:cs="Arial"/>
          <w:b/>
          <w:color w:val="000000" w:themeColor="text1"/>
        </w:rPr>
        <w:t>Interés.</w:t>
      </w:r>
      <w:r w:rsidR="00633F63" w:rsidRPr="0030467C">
        <w:rPr>
          <w:rFonts w:ascii="Palatino Linotype" w:hAnsi="Palatino Linotype" w:cs="Arial"/>
          <w:color w:val="000000" w:themeColor="text1"/>
        </w:rPr>
        <w:t xml:space="preserve"> </w:t>
      </w:r>
    </w:p>
    <w:p w14:paraId="512B9802" w14:textId="77777777" w:rsidR="00E62E88" w:rsidRPr="0030467C" w:rsidRDefault="00E62E88" w:rsidP="005E261C">
      <w:pPr>
        <w:spacing w:line="360" w:lineRule="auto"/>
        <w:jc w:val="both"/>
        <w:rPr>
          <w:rFonts w:ascii="Palatino Linotype" w:hAnsi="Palatino Linotype" w:cs="Arial"/>
          <w:b/>
          <w:bCs/>
          <w:color w:val="000000" w:themeColor="text1"/>
        </w:rPr>
      </w:pPr>
      <w:r w:rsidRPr="0030467C">
        <w:rPr>
          <w:rFonts w:ascii="Palatino Linotype" w:hAnsi="Palatino Linotype" w:cs="Arial"/>
          <w:bCs/>
          <w:color w:val="000000" w:themeColor="text1"/>
        </w:rPr>
        <w:t xml:space="preserve">El </w:t>
      </w:r>
      <w:r w:rsidR="00BC5BEF" w:rsidRPr="0030467C">
        <w:rPr>
          <w:rFonts w:ascii="Palatino Linotype" w:hAnsi="Palatino Linotype" w:cs="Arial"/>
          <w:bCs/>
          <w:color w:val="000000" w:themeColor="text1"/>
        </w:rPr>
        <w:t>Recurso de Revisión</w:t>
      </w:r>
      <w:r w:rsidRPr="0030467C">
        <w:rPr>
          <w:rFonts w:ascii="Palatino Linotype" w:hAnsi="Palatino Linotype" w:cs="Arial"/>
          <w:bCs/>
          <w:color w:val="000000" w:themeColor="text1"/>
        </w:rPr>
        <w:t xml:space="preserve"> fue interpuesto por parte legítima, en atención a que se presentó por </w:t>
      </w:r>
      <w:r w:rsidR="00B50B3D" w:rsidRPr="0030467C">
        <w:rPr>
          <w:rFonts w:ascii="Palatino Linotype" w:hAnsi="Palatino Linotype" w:cs="Arial"/>
          <w:b/>
          <w:color w:val="000000" w:themeColor="text1"/>
        </w:rPr>
        <w:t>EL</w:t>
      </w:r>
      <w:r w:rsidRPr="0030467C">
        <w:rPr>
          <w:rFonts w:ascii="Palatino Linotype" w:hAnsi="Palatino Linotype" w:cs="Arial"/>
          <w:b/>
          <w:bCs/>
          <w:color w:val="000000" w:themeColor="text1"/>
        </w:rPr>
        <w:t xml:space="preserve"> RECURRENTE,</w:t>
      </w:r>
      <w:r w:rsidRPr="0030467C">
        <w:rPr>
          <w:rFonts w:ascii="Palatino Linotype" w:hAnsi="Palatino Linotype" w:cs="Arial"/>
          <w:bCs/>
          <w:color w:val="000000" w:themeColor="text1"/>
        </w:rPr>
        <w:t xml:space="preserve"> quien es la misma persona que formuló la solicitud de acceso a la información pública al </w:t>
      </w:r>
      <w:r w:rsidRPr="0030467C">
        <w:rPr>
          <w:rFonts w:ascii="Palatino Linotype" w:hAnsi="Palatino Linotype" w:cs="Arial"/>
          <w:b/>
          <w:bCs/>
          <w:color w:val="000000" w:themeColor="text1"/>
        </w:rPr>
        <w:t xml:space="preserve">SUJETO OBLIGADO, </w:t>
      </w:r>
      <w:r w:rsidRPr="0030467C">
        <w:rPr>
          <w:rFonts w:ascii="Palatino Linotype" w:hAnsi="Palatino Linotype" w:cs="Arial"/>
          <w:bCs/>
          <w:color w:val="000000" w:themeColor="text1"/>
        </w:rPr>
        <w:t xml:space="preserve">pues para ello, es </w:t>
      </w:r>
      <w:r w:rsidRPr="0030467C">
        <w:rPr>
          <w:rFonts w:ascii="Palatino Linotype" w:hAnsi="Palatino Linotype" w:cs="Arial"/>
          <w:color w:val="000000" w:themeColor="text1"/>
          <w:lang w:eastAsia="es-MX"/>
        </w:rPr>
        <w:t xml:space="preserve">necesario que el particular ingrese al </w:t>
      </w:r>
      <w:r w:rsidRPr="0030467C">
        <w:rPr>
          <w:rFonts w:ascii="Palatino Linotype" w:hAnsi="Palatino Linotype" w:cs="Arial"/>
          <w:b/>
          <w:color w:val="000000" w:themeColor="text1"/>
          <w:lang w:eastAsia="es-MX"/>
        </w:rPr>
        <w:t xml:space="preserve">SAIMEX </w:t>
      </w:r>
      <w:r w:rsidRPr="0030467C">
        <w:rPr>
          <w:rFonts w:ascii="Palatino Linotype" w:hAnsi="Palatino Linotype" w:cs="Arial"/>
          <w:color w:val="000000" w:themeColor="text1"/>
          <w:lang w:eastAsia="es-MX"/>
        </w:rPr>
        <w:t>mediante la utilización de su clave de usuario y contraseña.</w:t>
      </w:r>
    </w:p>
    <w:p w14:paraId="107362C4" w14:textId="77777777" w:rsidR="006C258B" w:rsidRPr="0030467C"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35A0AB1B" w14:textId="77777777" w:rsidR="00FA2D5D" w:rsidRPr="0030467C"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0467C">
        <w:rPr>
          <w:rFonts w:ascii="Palatino Linotype" w:hAnsi="Palatino Linotype"/>
          <w:b/>
          <w:color w:val="000000" w:themeColor="text1"/>
          <w:sz w:val="28"/>
        </w:rPr>
        <w:t>TERCERO</w:t>
      </w:r>
      <w:r w:rsidRPr="0030467C">
        <w:rPr>
          <w:rFonts w:ascii="Palatino Linotype" w:hAnsi="Palatino Linotype" w:cs="Arial"/>
          <w:b/>
          <w:color w:val="000000" w:themeColor="text1"/>
        </w:rPr>
        <w:t xml:space="preserve">. </w:t>
      </w:r>
      <w:r w:rsidR="00633F63" w:rsidRPr="0030467C">
        <w:rPr>
          <w:rFonts w:ascii="Palatino Linotype" w:hAnsi="Palatino Linotype" w:cs="Arial"/>
          <w:b/>
          <w:color w:val="000000" w:themeColor="text1"/>
        </w:rPr>
        <w:t xml:space="preserve">Oportunidad. </w:t>
      </w:r>
    </w:p>
    <w:p w14:paraId="6FD10399" w14:textId="77777777" w:rsidR="00062F8D" w:rsidRPr="0030467C"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0467C">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30467C">
        <w:rPr>
          <w:rFonts w:ascii="Palatino Linotype" w:hAnsi="Palatino Linotype" w:cs="Arial"/>
          <w:b/>
          <w:color w:val="000000" w:themeColor="text1"/>
        </w:rPr>
        <w:t>EL</w:t>
      </w:r>
      <w:r w:rsidRPr="0030467C">
        <w:rPr>
          <w:rFonts w:ascii="Palatino Linotype" w:hAnsi="Palatino Linotype" w:cs="Arial"/>
          <w:b/>
          <w:color w:val="000000" w:themeColor="text1"/>
        </w:rPr>
        <w:t xml:space="preserve"> RECURRENTE </w:t>
      </w:r>
      <w:r w:rsidRPr="0030467C">
        <w:rPr>
          <w:rFonts w:ascii="Palatino Linotype" w:hAnsi="Palatino Linotype" w:cs="Arial"/>
          <w:color w:val="000000" w:themeColor="text1"/>
        </w:rPr>
        <w:t xml:space="preserve">tuvo conocimiento de la respuesta </w:t>
      </w:r>
      <w:r w:rsidRPr="0030467C">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4083E7CA" w14:textId="77777777" w:rsidR="00062F8D" w:rsidRPr="0030467C" w:rsidRDefault="00062F8D" w:rsidP="005E261C">
      <w:pPr>
        <w:ind w:left="851" w:right="902"/>
        <w:jc w:val="both"/>
        <w:rPr>
          <w:rFonts w:ascii="Palatino Linotype" w:eastAsiaTheme="minorEastAsia" w:hAnsi="Palatino Linotype" w:cs="Arial"/>
          <w:color w:val="000000" w:themeColor="text1"/>
        </w:rPr>
      </w:pPr>
    </w:p>
    <w:p w14:paraId="1F5FF6BE" w14:textId="77777777" w:rsidR="00062F8D" w:rsidRPr="0030467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30467C">
        <w:rPr>
          <w:rFonts w:ascii="Palatino Linotype" w:eastAsiaTheme="minorEastAsia" w:hAnsi="Palatino Linotype" w:cs="Arial"/>
          <w:b/>
          <w:i/>
          <w:color w:val="000000" w:themeColor="text1"/>
          <w:sz w:val="22"/>
        </w:rPr>
        <w:t>“Artículo 178.</w:t>
      </w:r>
      <w:r w:rsidRPr="0030467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89A001" w14:textId="77777777" w:rsidR="00062F8D" w:rsidRPr="0030467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1DCC1D0F" w14:textId="77777777" w:rsidR="00062F8D" w:rsidRPr="0030467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30467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A8381FF" w14:textId="77777777" w:rsidR="00062F8D" w:rsidRPr="0030467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21EDA4B" w14:textId="77777777" w:rsidR="00062F8D" w:rsidRPr="0030467C" w:rsidRDefault="00062F8D" w:rsidP="005E261C">
      <w:pPr>
        <w:tabs>
          <w:tab w:val="left" w:pos="851"/>
        </w:tabs>
        <w:ind w:left="851" w:right="901"/>
        <w:jc w:val="both"/>
        <w:rPr>
          <w:rFonts w:ascii="Palatino Linotype" w:eastAsiaTheme="minorEastAsia" w:hAnsi="Palatino Linotype" w:cs="Arial"/>
          <w:i/>
          <w:color w:val="000000" w:themeColor="text1"/>
        </w:rPr>
      </w:pPr>
      <w:r w:rsidRPr="0030467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0467C">
        <w:rPr>
          <w:rFonts w:ascii="Palatino Linotype" w:eastAsiaTheme="minorEastAsia" w:hAnsi="Palatino Linotype" w:cs="Arial"/>
          <w:b/>
          <w:i/>
          <w:color w:val="000000" w:themeColor="text1"/>
          <w:sz w:val="22"/>
        </w:rPr>
        <w:t>”</w:t>
      </w:r>
    </w:p>
    <w:p w14:paraId="54A95419" w14:textId="77777777" w:rsidR="00062F8D" w:rsidRPr="0030467C" w:rsidRDefault="00062F8D" w:rsidP="005E261C">
      <w:pPr>
        <w:ind w:left="851" w:right="902"/>
        <w:jc w:val="both"/>
        <w:rPr>
          <w:rFonts w:ascii="Palatino Linotype" w:eastAsiaTheme="minorEastAsia" w:hAnsi="Palatino Linotype" w:cs="Arial"/>
          <w:color w:val="000000" w:themeColor="text1"/>
        </w:rPr>
      </w:pPr>
    </w:p>
    <w:p w14:paraId="7F0C2FA6" w14:textId="77777777" w:rsidR="00062F8D" w:rsidRPr="0030467C" w:rsidRDefault="00062F8D" w:rsidP="005E261C">
      <w:pPr>
        <w:spacing w:line="360" w:lineRule="auto"/>
        <w:jc w:val="both"/>
        <w:rPr>
          <w:rFonts w:ascii="Palatino Linotype" w:eastAsiaTheme="minorEastAsia" w:hAnsi="Palatino Linotype" w:cs="Arial"/>
          <w:color w:val="000000" w:themeColor="text1"/>
        </w:rPr>
      </w:pPr>
      <w:r w:rsidRPr="0030467C">
        <w:rPr>
          <w:rFonts w:ascii="Palatino Linotype" w:eastAsiaTheme="minorEastAsia" w:hAnsi="Palatino Linotype" w:cs="Arial"/>
          <w:color w:val="000000" w:themeColor="text1"/>
        </w:rPr>
        <w:t xml:space="preserve">En esa tesitura, atendiendo a que </w:t>
      </w:r>
      <w:r w:rsidRPr="0030467C">
        <w:rPr>
          <w:rFonts w:ascii="Palatino Linotype" w:eastAsiaTheme="minorEastAsia" w:hAnsi="Palatino Linotype" w:cs="Arial"/>
          <w:b/>
          <w:color w:val="000000" w:themeColor="text1"/>
        </w:rPr>
        <w:t>EL SUJETO OBLIGADO</w:t>
      </w:r>
      <w:r w:rsidRPr="0030467C">
        <w:rPr>
          <w:rFonts w:ascii="Palatino Linotype" w:eastAsiaTheme="minorEastAsia" w:hAnsi="Palatino Linotype" w:cs="Arial"/>
          <w:color w:val="000000" w:themeColor="text1"/>
        </w:rPr>
        <w:t xml:space="preserve"> notificó la respuesta a la solicitud de información pública el día </w:t>
      </w:r>
      <w:r w:rsidR="00DA470A" w:rsidRPr="0030467C">
        <w:rPr>
          <w:rFonts w:ascii="Palatino Linotype" w:eastAsiaTheme="minorEastAsia" w:hAnsi="Palatino Linotype" w:cs="Arial"/>
          <w:b/>
          <w:color w:val="000000" w:themeColor="text1"/>
        </w:rPr>
        <w:t>veinti</w:t>
      </w:r>
      <w:r w:rsidR="00153B4D" w:rsidRPr="0030467C">
        <w:rPr>
          <w:rFonts w:ascii="Palatino Linotype" w:eastAsiaTheme="minorEastAsia" w:hAnsi="Palatino Linotype" w:cs="Arial"/>
          <w:b/>
          <w:color w:val="000000" w:themeColor="text1"/>
        </w:rPr>
        <w:t>dós</w:t>
      </w:r>
      <w:r w:rsidR="00DA470A" w:rsidRPr="0030467C">
        <w:rPr>
          <w:rFonts w:ascii="Palatino Linotype" w:eastAsiaTheme="minorEastAsia" w:hAnsi="Palatino Linotype" w:cs="Arial"/>
          <w:b/>
          <w:color w:val="000000" w:themeColor="text1"/>
        </w:rPr>
        <w:t xml:space="preserve"> de marzo </w:t>
      </w:r>
      <w:r w:rsidRPr="0030467C">
        <w:rPr>
          <w:rFonts w:ascii="Palatino Linotype" w:eastAsiaTheme="minorEastAsia" w:hAnsi="Palatino Linotype" w:cs="Arial"/>
          <w:b/>
          <w:color w:val="000000" w:themeColor="text1"/>
        </w:rPr>
        <w:t>de dos mil veintidós</w:t>
      </w:r>
      <w:r w:rsidRPr="0030467C">
        <w:rPr>
          <w:rFonts w:ascii="Palatino Linotype" w:eastAsiaTheme="minorEastAsia" w:hAnsi="Palatino Linotype" w:cs="Arial"/>
          <w:color w:val="000000" w:themeColor="text1"/>
        </w:rPr>
        <w:t>;</w:t>
      </w:r>
      <w:r w:rsidRPr="0030467C">
        <w:rPr>
          <w:rFonts w:ascii="Palatino Linotype" w:eastAsiaTheme="minorEastAsia" w:hAnsi="Palatino Linotype" w:cs="Arial"/>
          <w:b/>
          <w:color w:val="000000" w:themeColor="text1"/>
        </w:rPr>
        <w:t xml:space="preserve"> </w:t>
      </w:r>
      <w:r w:rsidRPr="0030467C">
        <w:rPr>
          <w:rFonts w:ascii="Palatino Linotype" w:eastAsiaTheme="minorEastAsia" w:hAnsi="Palatino Linotype" w:cs="Arial"/>
          <w:color w:val="000000" w:themeColor="text1"/>
        </w:rPr>
        <w:t>el plazo de quince días hábiles que prevé el artículo 178 de la Ley</w:t>
      </w:r>
      <w:r w:rsidR="00B52BC0" w:rsidRPr="0030467C">
        <w:rPr>
          <w:rFonts w:ascii="Palatino Linotype" w:eastAsiaTheme="minorEastAsia" w:hAnsi="Palatino Linotype" w:cs="Arial"/>
          <w:color w:val="000000" w:themeColor="text1"/>
        </w:rPr>
        <w:t xml:space="preserve"> de la materia el cual otorga a</w:t>
      </w:r>
      <w:r w:rsidR="00AB6305" w:rsidRPr="0030467C">
        <w:rPr>
          <w:rFonts w:ascii="Palatino Linotype" w:eastAsiaTheme="minorEastAsia" w:hAnsi="Palatino Linotype" w:cs="Arial"/>
          <w:color w:val="000000" w:themeColor="text1"/>
        </w:rPr>
        <w:t>l</w:t>
      </w:r>
      <w:r w:rsidRPr="0030467C">
        <w:rPr>
          <w:rFonts w:ascii="Palatino Linotype" w:eastAsiaTheme="minorEastAsia" w:hAnsi="Palatino Linotype" w:cs="Arial"/>
          <w:color w:val="000000" w:themeColor="text1"/>
        </w:rPr>
        <w:t xml:space="preserve"> </w:t>
      </w:r>
      <w:r w:rsidRPr="0030467C">
        <w:rPr>
          <w:rFonts w:ascii="Palatino Linotype" w:eastAsiaTheme="minorEastAsia" w:hAnsi="Palatino Linotype" w:cs="Arial"/>
          <w:b/>
          <w:color w:val="000000" w:themeColor="text1"/>
        </w:rPr>
        <w:t>RECURRENTE</w:t>
      </w:r>
      <w:r w:rsidRPr="0030467C">
        <w:rPr>
          <w:rFonts w:ascii="Palatino Linotype" w:eastAsiaTheme="minorEastAsia" w:hAnsi="Palatino Linotype" w:cs="Arial"/>
          <w:color w:val="000000" w:themeColor="text1"/>
        </w:rPr>
        <w:t xml:space="preserve"> para presentar el Recurso de Revisión, transcurrió del </w:t>
      </w:r>
      <w:r w:rsidR="00153B4D" w:rsidRPr="0030467C">
        <w:rPr>
          <w:rFonts w:ascii="Palatino Linotype" w:eastAsiaTheme="minorEastAsia" w:hAnsi="Palatino Linotype" w:cs="Arial"/>
          <w:b/>
          <w:color w:val="000000" w:themeColor="text1"/>
        </w:rPr>
        <w:t>veintitrés</w:t>
      </w:r>
      <w:r w:rsidR="00DA470A" w:rsidRPr="0030467C">
        <w:rPr>
          <w:rFonts w:ascii="Palatino Linotype" w:eastAsiaTheme="minorEastAsia" w:hAnsi="Palatino Linotype" w:cs="Arial"/>
          <w:b/>
          <w:color w:val="000000" w:themeColor="text1"/>
        </w:rPr>
        <w:t xml:space="preserve"> de marzo al </w:t>
      </w:r>
      <w:r w:rsidR="00153B4D" w:rsidRPr="0030467C">
        <w:rPr>
          <w:rFonts w:ascii="Palatino Linotype" w:eastAsiaTheme="minorEastAsia" w:hAnsi="Palatino Linotype" w:cs="Arial"/>
          <w:b/>
          <w:color w:val="000000" w:themeColor="text1"/>
        </w:rPr>
        <w:t xml:space="preserve">diecinueve </w:t>
      </w:r>
      <w:r w:rsidR="00DA470A" w:rsidRPr="0030467C">
        <w:rPr>
          <w:rFonts w:ascii="Palatino Linotype" w:eastAsiaTheme="minorEastAsia" w:hAnsi="Palatino Linotype" w:cs="Arial"/>
          <w:b/>
          <w:color w:val="000000" w:themeColor="text1"/>
        </w:rPr>
        <w:t xml:space="preserve">de abril </w:t>
      </w:r>
      <w:r w:rsidRPr="0030467C">
        <w:rPr>
          <w:rFonts w:ascii="Palatino Linotype" w:eastAsiaTheme="minorEastAsia" w:hAnsi="Palatino Linotype" w:cs="Arial"/>
          <w:b/>
          <w:color w:val="000000" w:themeColor="text1"/>
        </w:rPr>
        <w:t>de dos mil veintidós</w:t>
      </w:r>
      <w:r w:rsidRPr="0030467C">
        <w:rPr>
          <w:rFonts w:ascii="Palatino Linotype" w:eastAsiaTheme="minorEastAsia" w:hAnsi="Palatino Linotype" w:cs="Arial"/>
          <w:color w:val="000000" w:themeColor="text1"/>
        </w:rPr>
        <w:t xml:space="preserve">, </w:t>
      </w:r>
      <w:r w:rsidRPr="0030467C">
        <w:rPr>
          <w:rFonts w:ascii="Palatino Linotype" w:hAnsi="Palatino Linotype" w:cs="Arial"/>
          <w:color w:val="000000" w:themeColor="text1"/>
        </w:rPr>
        <w:t xml:space="preserve">sin contemplar en el cómputo los </w:t>
      </w:r>
      <w:r w:rsidR="00DA470A" w:rsidRPr="0030467C">
        <w:rPr>
          <w:rFonts w:ascii="Palatino Linotype" w:hAnsi="Palatino Linotype" w:cs="Arial"/>
          <w:color w:val="000000" w:themeColor="text1"/>
        </w:rPr>
        <w:t xml:space="preserve">veintiséis y veintisiete de marzo, así como el dos, tres, </w:t>
      </w:r>
      <w:r w:rsidR="00AB6305" w:rsidRPr="0030467C">
        <w:rPr>
          <w:rFonts w:ascii="Palatino Linotype" w:hAnsi="Palatino Linotype" w:cs="Arial"/>
          <w:color w:val="000000" w:themeColor="text1"/>
        </w:rPr>
        <w:t>nueve, diez, dieciséis</w:t>
      </w:r>
      <w:r w:rsidR="00DA470A" w:rsidRPr="0030467C">
        <w:rPr>
          <w:rFonts w:ascii="Palatino Linotype" w:hAnsi="Palatino Linotype" w:cs="Arial"/>
          <w:color w:val="000000" w:themeColor="text1"/>
        </w:rPr>
        <w:t xml:space="preserve"> y </w:t>
      </w:r>
      <w:r w:rsidR="00AB6305" w:rsidRPr="0030467C">
        <w:rPr>
          <w:rFonts w:ascii="Palatino Linotype" w:hAnsi="Palatino Linotype" w:cs="Arial"/>
          <w:color w:val="000000" w:themeColor="text1"/>
        </w:rPr>
        <w:t>diecisiete de abril</w:t>
      </w:r>
      <w:r w:rsidR="00DA470A" w:rsidRPr="0030467C">
        <w:rPr>
          <w:rFonts w:ascii="Palatino Linotype" w:hAnsi="Palatino Linotype" w:cs="Arial"/>
          <w:color w:val="000000" w:themeColor="text1"/>
        </w:rPr>
        <w:t xml:space="preserve">, </w:t>
      </w:r>
      <w:r w:rsidRPr="0030467C">
        <w:rPr>
          <w:rFonts w:ascii="Palatino Linotype" w:hAnsi="Palatino Linotype" w:cs="Arial"/>
          <w:color w:val="000000" w:themeColor="text1"/>
        </w:rPr>
        <w:t xml:space="preserve">por corresponder a sábados y domingos, considerados como días inhábiles; en términos del artículo 3, fracción X de la </w:t>
      </w:r>
      <w:r w:rsidRPr="0030467C">
        <w:rPr>
          <w:rFonts w:ascii="Palatino Linotype" w:hAnsi="Palatino Linotype"/>
          <w:color w:val="000000" w:themeColor="text1"/>
        </w:rPr>
        <w:t xml:space="preserve">Ley de Transparencia y Acceso a la Información Pública del Estado de México y Municipios; así como, </w:t>
      </w:r>
      <w:r w:rsidR="00AB6305" w:rsidRPr="0030467C">
        <w:rPr>
          <w:rFonts w:ascii="Palatino Linotype" w:hAnsi="Palatino Linotype"/>
          <w:color w:val="000000" w:themeColor="text1"/>
        </w:rPr>
        <w:t xml:space="preserve">los días once, doce, trece, catorce y quince de abril </w:t>
      </w:r>
      <w:r w:rsidRPr="0030467C">
        <w:rPr>
          <w:rFonts w:ascii="Palatino Linotype" w:hAnsi="Palatino Linotype"/>
          <w:color w:val="000000" w:themeColor="text1"/>
        </w:rPr>
        <w:t>de dos mil veintidós, por ser considerado</w:t>
      </w:r>
      <w:r w:rsidR="0014582C" w:rsidRPr="0030467C">
        <w:rPr>
          <w:rFonts w:ascii="Palatino Linotype" w:hAnsi="Palatino Linotype"/>
          <w:color w:val="000000" w:themeColor="text1"/>
        </w:rPr>
        <w:t>s</w:t>
      </w:r>
      <w:r w:rsidRPr="0030467C">
        <w:rPr>
          <w:rFonts w:ascii="Palatino Linotype" w:hAnsi="Palatino Linotype"/>
          <w:color w:val="000000" w:themeColor="text1"/>
        </w:rPr>
        <w:t xml:space="preserve"> como día</w:t>
      </w:r>
      <w:r w:rsidR="0014582C" w:rsidRPr="0030467C">
        <w:rPr>
          <w:rFonts w:ascii="Palatino Linotype" w:hAnsi="Palatino Linotype"/>
          <w:color w:val="000000" w:themeColor="text1"/>
        </w:rPr>
        <w:t>s</w:t>
      </w:r>
      <w:r w:rsidRPr="0030467C">
        <w:rPr>
          <w:rFonts w:ascii="Palatino Linotype" w:hAnsi="Palatino Linotype"/>
          <w:color w:val="000000" w:themeColor="text1"/>
        </w:rPr>
        <w:t xml:space="preserve"> inhábil</w:t>
      </w:r>
      <w:r w:rsidR="0014582C" w:rsidRPr="0030467C">
        <w:rPr>
          <w:rFonts w:ascii="Palatino Linotype" w:hAnsi="Palatino Linotype"/>
          <w:color w:val="000000" w:themeColor="text1"/>
        </w:rPr>
        <w:t>es</w:t>
      </w:r>
      <w:r w:rsidRPr="0030467C">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w:t>
      </w:r>
      <w:r w:rsidRPr="0030467C">
        <w:rPr>
          <w:rFonts w:ascii="Palatino Linotype" w:hAnsi="Palatino Linotype"/>
          <w:color w:val="000000" w:themeColor="text1"/>
        </w:rPr>
        <w:lastRenderedPageBreak/>
        <w:t>del Instituto para el año dos mil veintidós y enero dos mil veintitrés, publicado en el Periódico Oficial “Gaceta del Gobierno”, el veintidós de diciembre de dos mil veintiuno</w:t>
      </w:r>
      <w:r w:rsidRPr="0030467C">
        <w:rPr>
          <w:rStyle w:val="Refdenotaalpie"/>
          <w:rFonts w:ascii="Palatino Linotype" w:hAnsi="Palatino Linotype" w:cs="Arial"/>
          <w:color w:val="000000" w:themeColor="text1"/>
        </w:rPr>
        <w:footnoteReference w:id="1"/>
      </w:r>
      <w:r w:rsidRPr="0030467C">
        <w:rPr>
          <w:rFonts w:ascii="Palatino Linotype" w:hAnsi="Palatino Linotype" w:cs="Arial"/>
          <w:color w:val="000000" w:themeColor="text1"/>
        </w:rPr>
        <w:t>.</w:t>
      </w:r>
    </w:p>
    <w:p w14:paraId="118CFB14" w14:textId="77777777" w:rsidR="00062F8D" w:rsidRPr="0030467C" w:rsidRDefault="00062F8D" w:rsidP="005E261C">
      <w:pPr>
        <w:spacing w:line="360" w:lineRule="auto"/>
        <w:jc w:val="both"/>
        <w:rPr>
          <w:rFonts w:ascii="Palatino Linotype" w:eastAsiaTheme="minorEastAsia" w:hAnsi="Palatino Linotype" w:cs="Arial"/>
          <w:color w:val="000000" w:themeColor="text1"/>
        </w:rPr>
      </w:pPr>
    </w:p>
    <w:p w14:paraId="6888E6D6" w14:textId="77777777" w:rsidR="00062F8D" w:rsidRPr="0030467C" w:rsidRDefault="00062F8D" w:rsidP="005E261C">
      <w:pPr>
        <w:spacing w:line="360" w:lineRule="auto"/>
        <w:jc w:val="both"/>
        <w:rPr>
          <w:rFonts w:ascii="Palatino Linotype" w:eastAsiaTheme="minorEastAsia" w:hAnsi="Palatino Linotype" w:cs="Arial"/>
          <w:color w:val="000000" w:themeColor="text1"/>
        </w:rPr>
      </w:pPr>
      <w:r w:rsidRPr="0030467C">
        <w:rPr>
          <w:rFonts w:ascii="Palatino Linotype" w:eastAsiaTheme="minorEastAsia" w:hAnsi="Palatino Linotype" w:cs="Arial"/>
          <w:color w:val="000000" w:themeColor="text1"/>
        </w:rPr>
        <w:t xml:space="preserve">En ese tenor, si el Recurso de Revisión materia del presente estudio, fue interpuesto el </w:t>
      </w:r>
      <w:r w:rsidR="00FD4083" w:rsidRPr="0030467C">
        <w:rPr>
          <w:rFonts w:ascii="Palatino Linotype" w:eastAsiaTheme="minorEastAsia" w:hAnsi="Palatino Linotype" w:cs="Arial"/>
          <w:b/>
          <w:color w:val="000000" w:themeColor="text1"/>
        </w:rPr>
        <w:t xml:space="preserve">veintitrés de marzo </w:t>
      </w:r>
      <w:r w:rsidR="00AB6305" w:rsidRPr="0030467C">
        <w:rPr>
          <w:rFonts w:ascii="Palatino Linotype" w:eastAsiaTheme="minorEastAsia" w:hAnsi="Palatino Linotype" w:cs="Arial"/>
          <w:b/>
          <w:color w:val="000000" w:themeColor="text1"/>
        </w:rPr>
        <w:t>d</w:t>
      </w:r>
      <w:r w:rsidRPr="0030467C">
        <w:rPr>
          <w:rFonts w:ascii="Palatino Linotype" w:eastAsiaTheme="minorEastAsia" w:hAnsi="Palatino Linotype" w:cs="Arial"/>
          <w:b/>
          <w:color w:val="000000" w:themeColor="text1"/>
        </w:rPr>
        <w:t>e dos mil veintidós</w:t>
      </w:r>
      <w:r w:rsidRPr="0030467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670C7EE6" w14:textId="77777777" w:rsidR="003C593A" w:rsidRPr="0030467C" w:rsidRDefault="003C593A" w:rsidP="005E261C">
      <w:pPr>
        <w:spacing w:line="360" w:lineRule="auto"/>
        <w:jc w:val="both"/>
        <w:rPr>
          <w:rFonts w:ascii="Palatino Linotype" w:eastAsiaTheme="minorEastAsia" w:hAnsi="Palatino Linotype" w:cs="Arial"/>
          <w:color w:val="000000" w:themeColor="text1"/>
        </w:rPr>
      </w:pPr>
    </w:p>
    <w:p w14:paraId="656D319E" w14:textId="77777777" w:rsidR="00387882" w:rsidRPr="0030467C"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30467C">
        <w:rPr>
          <w:rFonts w:ascii="Palatino Linotype" w:hAnsi="Palatino Linotype" w:cs="Arial"/>
          <w:b/>
          <w:color w:val="000000" w:themeColor="text1"/>
          <w:sz w:val="28"/>
          <w:szCs w:val="28"/>
        </w:rPr>
        <w:t>CUARTO</w:t>
      </w:r>
      <w:r w:rsidRPr="0030467C">
        <w:rPr>
          <w:rFonts w:ascii="Palatino Linotype" w:hAnsi="Palatino Linotype"/>
          <w:b/>
          <w:color w:val="000000" w:themeColor="text1"/>
          <w:sz w:val="28"/>
          <w:szCs w:val="28"/>
        </w:rPr>
        <w:t>.</w:t>
      </w:r>
      <w:r w:rsidRPr="0030467C">
        <w:rPr>
          <w:rFonts w:ascii="Palatino Linotype" w:hAnsi="Palatino Linotype"/>
          <w:b/>
          <w:color w:val="000000" w:themeColor="text1"/>
        </w:rPr>
        <w:t xml:space="preserve"> Procedibilidad. </w:t>
      </w:r>
    </w:p>
    <w:p w14:paraId="2915621A" w14:textId="77777777" w:rsidR="00AB6305" w:rsidRPr="0030467C" w:rsidRDefault="00AB6305" w:rsidP="005E261C">
      <w:pPr>
        <w:autoSpaceDE w:val="0"/>
        <w:autoSpaceDN w:val="0"/>
        <w:adjustRightInd w:val="0"/>
        <w:spacing w:line="360" w:lineRule="auto"/>
        <w:ind w:right="49"/>
        <w:jc w:val="both"/>
        <w:rPr>
          <w:rFonts w:ascii="Palatino Linotype" w:hAnsi="Palatino Linotype" w:cs="Arial"/>
          <w:lang w:eastAsia="es-MX"/>
        </w:rPr>
      </w:pPr>
      <w:r w:rsidRPr="0030467C">
        <w:rPr>
          <w:rFonts w:ascii="Palatino Linotype" w:hAnsi="Palatino Linotype" w:cs="Arial"/>
        </w:rPr>
        <w:t xml:space="preserve">Esta Ponencia considera importante precisar que conforme al artículo 180, fracción II, último párrafo de la </w:t>
      </w:r>
      <w:r w:rsidRPr="0030467C">
        <w:rPr>
          <w:rFonts w:ascii="Palatino Linotype" w:hAnsi="Palatino Linotype" w:cs="Arial"/>
          <w:lang w:eastAsia="es-MX"/>
        </w:rPr>
        <w:t xml:space="preserve">Ley de Transparencia y Acceso a la </w:t>
      </w:r>
      <w:r w:rsidRPr="0030467C">
        <w:rPr>
          <w:rFonts w:ascii="Palatino Linotype" w:hAnsi="Palatino Linotype" w:cs="Arial"/>
        </w:rPr>
        <w:t>Información</w:t>
      </w:r>
      <w:r w:rsidRPr="0030467C">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346141E8" w14:textId="77777777" w:rsidR="00AB6305" w:rsidRPr="0030467C" w:rsidRDefault="00AB6305" w:rsidP="005E261C">
      <w:pPr>
        <w:autoSpaceDE w:val="0"/>
        <w:autoSpaceDN w:val="0"/>
        <w:adjustRightInd w:val="0"/>
        <w:ind w:right="49"/>
        <w:jc w:val="both"/>
        <w:rPr>
          <w:rFonts w:ascii="Palatino Linotype" w:hAnsi="Palatino Linotype" w:cs="Arial"/>
        </w:rPr>
      </w:pPr>
    </w:p>
    <w:p w14:paraId="122A3F8B" w14:textId="77777777" w:rsidR="00AB6305" w:rsidRPr="0030467C" w:rsidRDefault="00AB6305" w:rsidP="005E261C">
      <w:pPr>
        <w:tabs>
          <w:tab w:val="left" w:pos="851"/>
        </w:tabs>
        <w:ind w:left="851" w:right="901"/>
        <w:jc w:val="both"/>
        <w:rPr>
          <w:rFonts w:ascii="Palatino Linotype" w:hAnsi="Palatino Linotype"/>
          <w:b/>
          <w:i/>
          <w:sz w:val="22"/>
          <w:szCs w:val="22"/>
        </w:rPr>
      </w:pPr>
      <w:r w:rsidRPr="0030467C">
        <w:rPr>
          <w:rFonts w:ascii="Palatino Linotype" w:hAnsi="Palatino Linotype"/>
          <w:b/>
          <w:i/>
          <w:sz w:val="22"/>
          <w:szCs w:val="22"/>
        </w:rPr>
        <w:t xml:space="preserve">“Artículo 180. </w:t>
      </w:r>
      <w:r w:rsidRPr="0030467C">
        <w:rPr>
          <w:rFonts w:ascii="Palatino Linotype" w:hAnsi="Palatino Linotype"/>
          <w:i/>
          <w:sz w:val="22"/>
          <w:szCs w:val="22"/>
        </w:rPr>
        <w:t xml:space="preserve">El </w:t>
      </w:r>
      <w:r w:rsidRPr="0030467C">
        <w:rPr>
          <w:rFonts w:ascii="Palatino Linotype" w:hAnsi="Palatino Linotype" w:cs="Arial"/>
          <w:i/>
          <w:sz w:val="22"/>
          <w:szCs w:val="22"/>
        </w:rPr>
        <w:t>Recurso de Revisión</w:t>
      </w:r>
      <w:r w:rsidRPr="0030467C">
        <w:rPr>
          <w:rFonts w:ascii="Palatino Linotype" w:hAnsi="Palatino Linotype"/>
          <w:i/>
          <w:sz w:val="22"/>
          <w:szCs w:val="22"/>
        </w:rPr>
        <w:t xml:space="preserve"> contendrá:</w:t>
      </w:r>
      <w:r w:rsidRPr="0030467C">
        <w:rPr>
          <w:rFonts w:ascii="Palatino Linotype" w:hAnsi="Palatino Linotype"/>
          <w:b/>
          <w:i/>
          <w:sz w:val="22"/>
          <w:szCs w:val="22"/>
        </w:rPr>
        <w:t xml:space="preserve"> </w:t>
      </w:r>
    </w:p>
    <w:p w14:paraId="79D47E4D" w14:textId="77777777" w:rsidR="00AB6305" w:rsidRPr="0030467C" w:rsidRDefault="00AB6305" w:rsidP="005E261C">
      <w:pPr>
        <w:tabs>
          <w:tab w:val="left" w:pos="851"/>
        </w:tabs>
        <w:ind w:left="851" w:right="901"/>
        <w:jc w:val="both"/>
        <w:rPr>
          <w:rFonts w:ascii="Palatino Linotype" w:hAnsi="Palatino Linotype"/>
          <w:b/>
          <w:i/>
          <w:sz w:val="22"/>
          <w:szCs w:val="22"/>
        </w:rPr>
      </w:pPr>
      <w:r w:rsidRPr="0030467C">
        <w:rPr>
          <w:rFonts w:ascii="Palatino Linotype" w:hAnsi="Palatino Linotype"/>
          <w:b/>
          <w:i/>
          <w:sz w:val="22"/>
          <w:szCs w:val="22"/>
        </w:rPr>
        <w:t>…</w:t>
      </w:r>
    </w:p>
    <w:p w14:paraId="67FE42C3" w14:textId="77777777" w:rsidR="00AB6305" w:rsidRPr="0030467C" w:rsidRDefault="00AB6305" w:rsidP="005E261C">
      <w:pPr>
        <w:tabs>
          <w:tab w:val="left" w:pos="851"/>
        </w:tabs>
        <w:ind w:left="851" w:right="901"/>
        <w:jc w:val="both"/>
        <w:rPr>
          <w:rFonts w:ascii="Palatino Linotype" w:hAnsi="Palatino Linotype"/>
          <w:i/>
          <w:sz w:val="22"/>
          <w:szCs w:val="22"/>
        </w:rPr>
      </w:pPr>
      <w:r w:rsidRPr="0030467C">
        <w:rPr>
          <w:rFonts w:ascii="Palatino Linotype" w:hAnsi="Palatino Linotype"/>
          <w:b/>
          <w:i/>
          <w:sz w:val="22"/>
          <w:szCs w:val="22"/>
        </w:rPr>
        <w:t xml:space="preserve">II. El nombre del solicitante </w:t>
      </w:r>
      <w:r w:rsidRPr="0030467C">
        <w:rPr>
          <w:rFonts w:ascii="Palatino Linotype" w:hAnsi="Palatino Linotype" w:cs="Arial"/>
          <w:b/>
          <w:i/>
          <w:color w:val="222222"/>
          <w:sz w:val="22"/>
          <w:szCs w:val="22"/>
          <w:lang w:eastAsia="es-MX"/>
        </w:rPr>
        <w:t>que</w:t>
      </w:r>
      <w:r w:rsidRPr="0030467C">
        <w:rPr>
          <w:rFonts w:ascii="Palatino Linotype" w:hAnsi="Palatino Linotype"/>
          <w:b/>
          <w:i/>
          <w:sz w:val="22"/>
          <w:szCs w:val="22"/>
        </w:rPr>
        <w:t xml:space="preserve"> recurre </w:t>
      </w:r>
      <w:r w:rsidRPr="0030467C">
        <w:rPr>
          <w:rFonts w:ascii="Palatino Linotype" w:hAnsi="Palatino Linotype"/>
          <w:i/>
          <w:sz w:val="22"/>
          <w:szCs w:val="22"/>
        </w:rPr>
        <w:t>o de su representante y, en su caso, …</w:t>
      </w:r>
    </w:p>
    <w:p w14:paraId="2054172C" w14:textId="77777777" w:rsidR="00AB6305" w:rsidRPr="0030467C" w:rsidRDefault="00AB6305" w:rsidP="005E261C">
      <w:pPr>
        <w:tabs>
          <w:tab w:val="left" w:pos="851"/>
        </w:tabs>
        <w:ind w:left="851" w:right="901"/>
        <w:jc w:val="both"/>
        <w:rPr>
          <w:rFonts w:ascii="Palatino Linotype" w:hAnsi="Palatino Linotype"/>
          <w:b/>
          <w:i/>
          <w:sz w:val="22"/>
          <w:szCs w:val="22"/>
        </w:rPr>
      </w:pPr>
      <w:r w:rsidRPr="0030467C">
        <w:rPr>
          <w:rFonts w:ascii="Palatino Linotype" w:hAnsi="Palatino Linotype"/>
          <w:b/>
          <w:i/>
          <w:sz w:val="22"/>
          <w:szCs w:val="22"/>
        </w:rPr>
        <w:t xml:space="preserve">En caso de </w:t>
      </w:r>
      <w:r w:rsidRPr="0030467C">
        <w:rPr>
          <w:rFonts w:ascii="Palatino Linotype" w:hAnsi="Palatino Linotype" w:cs="Arial"/>
          <w:b/>
          <w:i/>
          <w:color w:val="222222"/>
          <w:sz w:val="22"/>
          <w:szCs w:val="22"/>
          <w:lang w:eastAsia="es-MX"/>
        </w:rPr>
        <w:t>que</w:t>
      </w:r>
      <w:r w:rsidRPr="0030467C">
        <w:rPr>
          <w:rFonts w:ascii="Palatino Linotype" w:hAnsi="Palatino Linotype"/>
          <w:b/>
          <w:i/>
          <w:sz w:val="22"/>
          <w:szCs w:val="22"/>
        </w:rPr>
        <w:t xml:space="preserve"> el recurso se interponga de manera electrónica no será indispensable que contengan los requisitos establecidos en las fracciones II</w:t>
      </w:r>
      <w:r w:rsidRPr="0030467C">
        <w:rPr>
          <w:rFonts w:ascii="Palatino Linotype" w:hAnsi="Palatino Linotype"/>
          <w:i/>
          <w:sz w:val="22"/>
          <w:szCs w:val="22"/>
        </w:rPr>
        <w:t>, IV, VII y VIII.</w:t>
      </w:r>
      <w:r w:rsidRPr="0030467C">
        <w:rPr>
          <w:rFonts w:ascii="Palatino Linotype" w:hAnsi="Palatino Linotype"/>
          <w:b/>
          <w:i/>
          <w:sz w:val="22"/>
          <w:szCs w:val="22"/>
        </w:rPr>
        <w:t>”</w:t>
      </w:r>
    </w:p>
    <w:p w14:paraId="5509AEC7" w14:textId="77777777" w:rsidR="00AB6305" w:rsidRPr="0030467C" w:rsidRDefault="00AB6305" w:rsidP="005E261C">
      <w:pPr>
        <w:tabs>
          <w:tab w:val="left" w:pos="851"/>
        </w:tabs>
        <w:ind w:left="851" w:right="901"/>
        <w:jc w:val="both"/>
        <w:rPr>
          <w:rFonts w:ascii="Palatino Linotype" w:hAnsi="Palatino Linotype"/>
          <w:i/>
          <w:sz w:val="22"/>
          <w:szCs w:val="22"/>
        </w:rPr>
      </w:pPr>
      <w:r w:rsidRPr="0030467C">
        <w:rPr>
          <w:rFonts w:ascii="Palatino Linotype" w:hAnsi="Palatino Linotype"/>
          <w:i/>
          <w:sz w:val="22"/>
          <w:szCs w:val="22"/>
        </w:rPr>
        <w:t>(Énfasis añadido)</w:t>
      </w:r>
    </w:p>
    <w:p w14:paraId="6F82E02E" w14:textId="77777777" w:rsidR="00AB6305" w:rsidRPr="0030467C" w:rsidRDefault="00AB6305" w:rsidP="005E261C">
      <w:pPr>
        <w:tabs>
          <w:tab w:val="left" w:pos="851"/>
        </w:tabs>
        <w:ind w:right="901"/>
        <w:jc w:val="both"/>
        <w:rPr>
          <w:rFonts w:ascii="Palatino Linotype" w:hAnsi="Palatino Linotype"/>
          <w:i/>
          <w:sz w:val="22"/>
          <w:szCs w:val="22"/>
        </w:rPr>
      </w:pPr>
    </w:p>
    <w:p w14:paraId="0ADF4764" w14:textId="77777777" w:rsidR="00AB6305" w:rsidRPr="0030467C" w:rsidRDefault="00AB6305" w:rsidP="005E261C">
      <w:pPr>
        <w:spacing w:line="360" w:lineRule="auto"/>
        <w:jc w:val="both"/>
        <w:rPr>
          <w:rFonts w:ascii="Palatino Linotype" w:hAnsi="Palatino Linotype"/>
          <w:b/>
        </w:rPr>
      </w:pPr>
      <w:r w:rsidRPr="0030467C">
        <w:rPr>
          <w:rFonts w:ascii="Palatino Linotype" w:hAnsi="Palatino Linotype"/>
        </w:rPr>
        <w:t xml:space="preserve">Por lo que, derivado que el Recurso de Revisión materia del presente asunto, se interpuso de manera electrónica, no es necesario que contenga determinados </w:t>
      </w:r>
      <w:r w:rsidRPr="0030467C">
        <w:rPr>
          <w:rFonts w:ascii="Palatino Linotype" w:hAnsi="Palatino Linotype"/>
        </w:rPr>
        <w:lastRenderedPageBreak/>
        <w:t>requisitos, entre ellos, el nombre del</w:t>
      </w:r>
      <w:r w:rsidRPr="0030467C">
        <w:rPr>
          <w:rFonts w:ascii="Palatino Linotype" w:hAnsi="Palatino Linotype" w:cs="Arial"/>
          <w:b/>
        </w:rPr>
        <w:t xml:space="preserve"> RECURRENTE;</w:t>
      </w:r>
      <w:r w:rsidRPr="0030467C">
        <w:rPr>
          <w:rFonts w:ascii="Palatino Linotype" w:hAnsi="Palatino Linotype"/>
        </w:rPr>
        <w:t xml:space="preserve"> por lo que, en el presente caso, al haber sido presentado el Recurso de Revisión vía </w:t>
      </w:r>
      <w:r w:rsidRPr="0030467C">
        <w:rPr>
          <w:rFonts w:ascii="Palatino Linotype" w:hAnsi="Palatino Linotype"/>
          <w:b/>
        </w:rPr>
        <w:t>SAIMEX</w:t>
      </w:r>
      <w:r w:rsidRPr="0030467C">
        <w:rPr>
          <w:rFonts w:ascii="Palatino Linotype" w:hAnsi="Palatino Linotype"/>
        </w:rPr>
        <w:t>, dicho requisito resulta innecesario.</w:t>
      </w:r>
    </w:p>
    <w:p w14:paraId="32C2726A" w14:textId="77777777" w:rsidR="00AB6305" w:rsidRPr="0030467C" w:rsidRDefault="00AB6305" w:rsidP="005E261C">
      <w:pPr>
        <w:spacing w:line="360" w:lineRule="auto"/>
        <w:jc w:val="both"/>
        <w:rPr>
          <w:rFonts w:ascii="Palatino Linotype" w:hAnsi="Palatino Linotype"/>
        </w:rPr>
      </w:pPr>
    </w:p>
    <w:p w14:paraId="68AC10FD" w14:textId="77777777" w:rsidR="00AB6305" w:rsidRPr="0030467C" w:rsidRDefault="00AB6305" w:rsidP="005E261C">
      <w:pPr>
        <w:spacing w:line="360" w:lineRule="auto"/>
        <w:jc w:val="both"/>
        <w:rPr>
          <w:rFonts w:ascii="Palatino Linotype" w:hAnsi="Palatino Linotype" w:cs="Arial"/>
          <w:color w:val="000000"/>
        </w:rPr>
      </w:pPr>
      <w:r w:rsidRPr="0030467C">
        <w:rPr>
          <w:rFonts w:ascii="Palatino Linotype" w:hAnsi="Palatino Linotype"/>
        </w:rPr>
        <w:t xml:space="preserve">Lo anterior es así, pues el artículo 15 de </w:t>
      </w:r>
      <w:r w:rsidRPr="0030467C">
        <w:rPr>
          <w:rFonts w:ascii="Palatino Linotype" w:hAnsi="Palatino Linotype" w:cs="Arial"/>
          <w:lang w:eastAsia="es-MX"/>
        </w:rPr>
        <w:t xml:space="preserve">Ley de Transparencia y Acceso a la </w:t>
      </w:r>
      <w:r w:rsidRPr="0030467C">
        <w:rPr>
          <w:rFonts w:ascii="Palatino Linotype" w:hAnsi="Palatino Linotype" w:cs="Arial"/>
        </w:rPr>
        <w:t>Información</w:t>
      </w:r>
      <w:r w:rsidRPr="0030467C">
        <w:rPr>
          <w:rFonts w:ascii="Palatino Linotype" w:hAnsi="Palatino Linotype" w:cs="Arial"/>
          <w:lang w:eastAsia="es-MX"/>
        </w:rPr>
        <w:t xml:space="preserve"> Pública del Estado de México y Municipios </w:t>
      </w:r>
      <w:r w:rsidRPr="0030467C">
        <w:rPr>
          <w:rFonts w:ascii="Palatino Linotype" w:hAnsi="Palatino Linotype" w:cs="Arial"/>
          <w:iCs/>
        </w:rPr>
        <w:t xml:space="preserve">prevé que, </w:t>
      </w:r>
      <w:r w:rsidRPr="0030467C">
        <w:rPr>
          <w:rFonts w:ascii="Palatino Linotype" w:hAnsi="Palatino Linotype"/>
        </w:rPr>
        <w:t xml:space="preserve">toda persona tendrá acceso a la información </w:t>
      </w:r>
      <w:r w:rsidRPr="0030467C">
        <w:rPr>
          <w:rFonts w:ascii="Palatino Linotype" w:hAnsi="Palatino Linotype" w:cs="Arial"/>
          <w:color w:val="000000"/>
        </w:rPr>
        <w:t xml:space="preserve">sin necesidad de acreditar interés alguno o justificar su utilización, de lo que se infiere que para el </w:t>
      </w:r>
      <w:r w:rsidRPr="0030467C">
        <w:rPr>
          <w:rFonts w:ascii="Palatino Linotype" w:hAnsi="Palatino Linotype"/>
        </w:rPr>
        <w:t>ejercicio</w:t>
      </w:r>
      <w:r w:rsidRPr="0030467C">
        <w:rPr>
          <w:rFonts w:ascii="Palatino Linotype" w:hAnsi="Palatino Linotype" w:cs="Arial"/>
          <w:color w:val="000000"/>
        </w:rPr>
        <w:t xml:space="preserve"> del derecho de acceso a la información pública, </w:t>
      </w:r>
      <w:r w:rsidRPr="0030467C">
        <w:rPr>
          <w:rFonts w:ascii="Palatino Linotype" w:hAnsi="Palatino Linotype" w:cs="Arial"/>
          <w:b/>
          <w:color w:val="000000"/>
          <w:u w:val="single"/>
        </w:rPr>
        <w:t xml:space="preserve">el nombre no es un requisito </w:t>
      </w:r>
      <w:r w:rsidRPr="0030467C">
        <w:rPr>
          <w:rFonts w:ascii="Palatino Linotype" w:hAnsi="Palatino Linotype" w:cs="Arial"/>
          <w:b/>
          <w:i/>
          <w:color w:val="000000"/>
          <w:u w:val="single"/>
        </w:rPr>
        <w:t>sine qua non</w:t>
      </w:r>
      <w:r w:rsidRPr="0030467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14BADD" w14:textId="77777777" w:rsidR="00AB6305" w:rsidRPr="0030467C" w:rsidRDefault="00AB6305" w:rsidP="005E261C">
      <w:pPr>
        <w:spacing w:line="360" w:lineRule="auto"/>
        <w:jc w:val="both"/>
        <w:rPr>
          <w:rFonts w:ascii="Palatino Linotype" w:hAnsi="Palatino Linotype" w:cs="Arial"/>
          <w:color w:val="000000"/>
        </w:rPr>
      </w:pPr>
    </w:p>
    <w:p w14:paraId="32517AEA" w14:textId="77777777" w:rsidR="00AB6305" w:rsidRPr="0030467C" w:rsidRDefault="00AB6305" w:rsidP="005E261C">
      <w:pPr>
        <w:spacing w:line="360" w:lineRule="auto"/>
        <w:jc w:val="both"/>
        <w:rPr>
          <w:rFonts w:ascii="Palatino Linotype" w:hAnsi="Palatino Linotype"/>
          <w:sz w:val="22"/>
          <w:szCs w:val="22"/>
        </w:rPr>
      </w:pPr>
      <w:r w:rsidRPr="0030467C">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E5398C" w14:textId="77777777" w:rsidR="00AB6305" w:rsidRPr="0030467C" w:rsidRDefault="00AB6305" w:rsidP="005E261C">
      <w:pPr>
        <w:tabs>
          <w:tab w:val="left" w:pos="851"/>
        </w:tabs>
        <w:spacing w:line="360" w:lineRule="auto"/>
        <w:ind w:left="851" w:right="901"/>
        <w:jc w:val="both"/>
        <w:rPr>
          <w:rFonts w:ascii="Palatino Linotype" w:hAnsi="Palatino Linotype"/>
          <w:sz w:val="22"/>
          <w:szCs w:val="22"/>
        </w:rPr>
      </w:pPr>
    </w:p>
    <w:p w14:paraId="46DDA832" w14:textId="77777777" w:rsidR="00AB6305" w:rsidRPr="0030467C" w:rsidRDefault="00AB6305" w:rsidP="005E261C">
      <w:pPr>
        <w:spacing w:line="360" w:lineRule="auto"/>
        <w:jc w:val="both"/>
        <w:rPr>
          <w:rFonts w:ascii="Palatino Linotype" w:hAnsi="Palatino Linotype"/>
        </w:rPr>
      </w:pPr>
      <w:r w:rsidRPr="0030467C">
        <w:rPr>
          <w:rFonts w:ascii="Palatino Linotype" w:hAnsi="Palatino Linotype"/>
        </w:rPr>
        <w:t xml:space="preserve">Asimismo, se estima que el requisito relativo al nombre del </w:t>
      </w:r>
      <w:r w:rsidRPr="0030467C">
        <w:rPr>
          <w:rFonts w:ascii="Palatino Linotype" w:hAnsi="Palatino Linotype" w:cs="Arial"/>
          <w:b/>
        </w:rPr>
        <w:t>RECURRENTE</w:t>
      </w:r>
      <w:r w:rsidRPr="0030467C">
        <w:rPr>
          <w:rFonts w:ascii="Palatino Linotype" w:hAnsi="Palatino Linotype"/>
        </w:rPr>
        <w:t xml:space="preserve"> no constituye un supuesto indispensable de procedibilidad de los Recursos de Revisión, en términos de los artículos 25 de la Convención Americana de Derechos Humanos, 1 </w:t>
      </w:r>
      <w:r w:rsidRPr="0030467C">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0467C">
        <w:rPr>
          <w:rFonts w:ascii="Palatino Linotype" w:hAnsi="Palatino Linotype" w:cs="Arial"/>
          <w:b/>
        </w:rPr>
        <w:t>EL RECURRENTE</w:t>
      </w:r>
      <w:r w:rsidRPr="0030467C">
        <w:rPr>
          <w:rFonts w:ascii="Palatino Linotype" w:hAnsi="Palatino Linotype"/>
        </w:rPr>
        <w:t xml:space="preserve"> es la misma persona que realizó la solicitud de acceso a la información pública que ahora se impugna.</w:t>
      </w:r>
    </w:p>
    <w:p w14:paraId="408A5537" w14:textId="77777777" w:rsidR="00AB6305" w:rsidRPr="0030467C" w:rsidRDefault="00AB6305" w:rsidP="005E261C">
      <w:pPr>
        <w:tabs>
          <w:tab w:val="left" w:pos="851"/>
        </w:tabs>
        <w:spacing w:line="360" w:lineRule="auto"/>
        <w:ind w:left="851" w:right="901"/>
        <w:jc w:val="both"/>
        <w:rPr>
          <w:rFonts w:ascii="Palatino Linotype" w:hAnsi="Palatino Linotype"/>
          <w:sz w:val="22"/>
          <w:szCs w:val="22"/>
        </w:rPr>
      </w:pPr>
    </w:p>
    <w:p w14:paraId="15F3EAA9" w14:textId="77777777" w:rsidR="00AB6305" w:rsidRPr="0030467C" w:rsidRDefault="00AB6305" w:rsidP="005E261C">
      <w:pPr>
        <w:spacing w:line="360" w:lineRule="auto"/>
        <w:jc w:val="both"/>
        <w:rPr>
          <w:rFonts w:ascii="Palatino Linotype" w:hAnsi="Palatino Linotype"/>
        </w:rPr>
      </w:pPr>
      <w:r w:rsidRPr="0030467C">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30467C">
        <w:rPr>
          <w:rFonts w:ascii="Palatino Linotype" w:hAnsi="Palatino Linotype"/>
          <w:color w:val="000000" w:themeColor="text1"/>
        </w:rPr>
        <w:t>Constitución Política de los Estados Unidos Mexicanos</w:t>
      </w:r>
      <w:r w:rsidRPr="0030467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97E1A67" w14:textId="77777777" w:rsidR="00981A7C" w:rsidRPr="0030467C" w:rsidRDefault="00981A7C" w:rsidP="005E261C">
      <w:pPr>
        <w:spacing w:line="360" w:lineRule="auto"/>
        <w:jc w:val="both"/>
        <w:textAlignment w:val="baseline"/>
        <w:rPr>
          <w:rFonts w:ascii="Palatino Linotype" w:hAnsi="Palatino Linotype"/>
          <w:b/>
          <w:color w:val="000000" w:themeColor="text1"/>
          <w:sz w:val="28"/>
          <w:lang w:eastAsia="es-MX"/>
        </w:rPr>
      </w:pPr>
    </w:p>
    <w:p w14:paraId="05C7C66D" w14:textId="77777777" w:rsidR="00DF6934" w:rsidRPr="0030467C"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0467C">
        <w:rPr>
          <w:rFonts w:ascii="Palatino Linotype" w:hAnsi="Palatino Linotype" w:cs="Arial"/>
          <w:b/>
          <w:color w:val="000000" w:themeColor="text1"/>
          <w:sz w:val="28"/>
        </w:rPr>
        <w:t>QUINTO</w:t>
      </w:r>
      <w:r w:rsidRPr="0030467C">
        <w:rPr>
          <w:rFonts w:ascii="Palatino Linotype" w:hAnsi="Palatino Linotype" w:cs="Arial"/>
          <w:b/>
          <w:color w:val="000000" w:themeColor="text1"/>
        </w:rPr>
        <w:t xml:space="preserve">. </w:t>
      </w:r>
      <w:r w:rsidR="00A23064" w:rsidRPr="0030467C">
        <w:rPr>
          <w:rFonts w:ascii="Palatino Linotype" w:hAnsi="Palatino Linotype" w:cs="Arial"/>
          <w:b/>
          <w:color w:val="000000" w:themeColor="text1"/>
        </w:rPr>
        <w:t xml:space="preserve">Estudio y </w:t>
      </w:r>
      <w:r w:rsidR="00A94385" w:rsidRPr="0030467C">
        <w:rPr>
          <w:rFonts w:ascii="Palatino Linotype" w:hAnsi="Palatino Linotype" w:cs="Arial"/>
          <w:b/>
          <w:color w:val="000000" w:themeColor="text1"/>
        </w:rPr>
        <w:t>R</w:t>
      </w:r>
      <w:r w:rsidR="00A23064" w:rsidRPr="0030467C">
        <w:rPr>
          <w:rFonts w:ascii="Palatino Linotype" w:hAnsi="Palatino Linotype" w:cs="Arial"/>
          <w:b/>
          <w:color w:val="000000" w:themeColor="text1"/>
        </w:rPr>
        <w:t xml:space="preserve">esolución del </w:t>
      </w:r>
      <w:r w:rsidR="00A94385" w:rsidRPr="0030467C">
        <w:rPr>
          <w:rFonts w:ascii="Palatino Linotype" w:hAnsi="Palatino Linotype" w:cs="Arial"/>
          <w:b/>
          <w:color w:val="000000" w:themeColor="text1"/>
        </w:rPr>
        <w:t>R</w:t>
      </w:r>
      <w:r w:rsidR="00A23064" w:rsidRPr="0030467C">
        <w:rPr>
          <w:rFonts w:ascii="Palatino Linotype" w:hAnsi="Palatino Linotype" w:cs="Arial"/>
          <w:b/>
          <w:color w:val="000000" w:themeColor="text1"/>
        </w:rPr>
        <w:t xml:space="preserve">ecurso. </w:t>
      </w:r>
    </w:p>
    <w:p w14:paraId="5C13F161" w14:textId="77777777" w:rsidR="005B14AE" w:rsidRPr="0030467C" w:rsidRDefault="005B14AE" w:rsidP="005E261C">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 xml:space="preserve">Una vez determinada la vía sobre la que versará el presente recurso, y previa revisión del expediente electrónico formado en </w:t>
      </w:r>
      <w:r w:rsidRPr="0030467C">
        <w:rPr>
          <w:rFonts w:ascii="Palatino Linotype" w:hAnsi="Palatino Linotype" w:cs="Arial"/>
          <w:b/>
          <w:color w:val="000000" w:themeColor="text1"/>
        </w:rPr>
        <w:t>EL SAIMEX</w:t>
      </w:r>
      <w:r w:rsidRPr="0030467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30467C">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30467C">
        <w:rPr>
          <w:rFonts w:ascii="Palatino Linotype" w:hAnsi="Palatino Linotype"/>
          <w:color w:val="000000" w:themeColor="text1"/>
          <w:lang w:val="es-ES"/>
        </w:rPr>
        <w:t>Constitución Política de los Estados Unidos Mexicanos, Constitución Política del Estado Libre y Soberano de México</w:t>
      </w:r>
      <w:r w:rsidRPr="0030467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0467C">
        <w:rPr>
          <w:rFonts w:ascii="Palatino Linotype" w:hAnsi="Palatino Linotype"/>
          <w:color w:val="000000" w:themeColor="text1"/>
          <w:lang w:val="es-ES"/>
        </w:rPr>
        <w:t>Constitución Política de los Estados Unidos Mexicanos</w:t>
      </w:r>
      <w:r w:rsidRPr="0030467C">
        <w:rPr>
          <w:rFonts w:ascii="Palatino Linotype" w:hAnsi="Palatino Linotype" w:cs="Arial"/>
          <w:color w:val="000000" w:themeColor="text1"/>
        </w:rPr>
        <w:t xml:space="preserve"> y los numerales 8 y 9 de la </w:t>
      </w:r>
      <w:r w:rsidRPr="0030467C">
        <w:rPr>
          <w:rFonts w:ascii="Palatino Linotype" w:hAnsi="Palatino Linotype" w:cs="Arial"/>
          <w:color w:val="000000" w:themeColor="text1"/>
          <w:lang w:val="es-ES"/>
        </w:rPr>
        <w:t>Ley de Transparencia y Acceso a la Información Pública del Estado de México y Municipios.</w:t>
      </w:r>
    </w:p>
    <w:p w14:paraId="041FEF68" w14:textId="77777777" w:rsidR="00AB06E0" w:rsidRPr="0030467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830221A" w14:textId="77777777" w:rsidR="006B4FD9" w:rsidRPr="0030467C" w:rsidRDefault="006B4FD9" w:rsidP="006B4FD9">
      <w:pPr>
        <w:spacing w:line="360" w:lineRule="auto"/>
        <w:jc w:val="both"/>
        <w:rPr>
          <w:rFonts w:ascii="Palatino Linotype" w:eastAsia="Palatino Linotype" w:hAnsi="Palatino Linotype" w:cs="Palatino Linotype"/>
          <w:color w:val="000000" w:themeColor="text1"/>
        </w:rPr>
      </w:pPr>
      <w:r w:rsidRPr="0030467C">
        <w:rPr>
          <w:rFonts w:ascii="Palatino Linotype" w:eastAsia="Palatino Linotype" w:hAnsi="Palatino Linotype" w:cs="Palatino Linotype"/>
          <w:color w:val="000000" w:themeColor="text1"/>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991790"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b/>
          <w:i/>
          <w:color w:val="000000" w:themeColor="text1"/>
          <w:sz w:val="22"/>
          <w:szCs w:val="22"/>
        </w:rPr>
        <w:t>“Artículo 4.</w:t>
      </w:r>
      <w:r w:rsidRPr="0030467C">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29BA2B"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D7C8B5"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593B8D5C"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b/>
          <w:i/>
          <w:color w:val="000000" w:themeColor="text1"/>
          <w:sz w:val="22"/>
          <w:szCs w:val="22"/>
        </w:rPr>
        <w:lastRenderedPageBreak/>
        <w:t>Artículo 12.</w:t>
      </w:r>
      <w:r w:rsidRPr="0030467C">
        <w:rPr>
          <w:rFonts w:ascii="Palatino Linotype" w:eastAsia="Palatino Linotype" w:hAnsi="Palatino Linotype" w:cs="Palatino Linotype"/>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5CAAF8CF"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617F6BE"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w:t>
      </w:r>
    </w:p>
    <w:p w14:paraId="00618CD3" w14:textId="77777777" w:rsidR="006B4FD9" w:rsidRPr="0030467C" w:rsidRDefault="006B4FD9" w:rsidP="006B4FD9">
      <w:pPr>
        <w:spacing w:before="240"/>
        <w:ind w:left="851" w:right="851"/>
        <w:jc w:val="both"/>
        <w:rPr>
          <w:rFonts w:ascii="Palatino Linotype" w:eastAsia="Palatino Linotype" w:hAnsi="Palatino Linotype" w:cs="Palatino Linotype"/>
          <w:b/>
          <w:i/>
          <w:color w:val="000000" w:themeColor="text1"/>
          <w:sz w:val="22"/>
          <w:szCs w:val="22"/>
        </w:rPr>
      </w:pPr>
      <w:r w:rsidRPr="0030467C">
        <w:rPr>
          <w:rFonts w:ascii="Palatino Linotype" w:eastAsia="Palatino Linotype" w:hAnsi="Palatino Linotype" w:cs="Palatino Linotype"/>
          <w:b/>
          <w:i/>
          <w:color w:val="000000" w:themeColor="text1"/>
          <w:sz w:val="22"/>
          <w:szCs w:val="22"/>
        </w:rPr>
        <w:t xml:space="preserve">Artículo 24. </w:t>
      </w:r>
    </w:p>
    <w:p w14:paraId="39643E2A"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w:t>
      </w:r>
    </w:p>
    <w:p w14:paraId="55B19DFC"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Los sujetos obligados solo proporcionarán la información pública que generen, administren o posean en el ejercicio de sus atribuciones.”</w:t>
      </w:r>
    </w:p>
    <w:p w14:paraId="1A06B4C6"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t>(…)</w:t>
      </w:r>
    </w:p>
    <w:p w14:paraId="0E51DCCF"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b/>
          <w:i/>
          <w:color w:val="000000" w:themeColor="text1"/>
          <w:sz w:val="22"/>
          <w:szCs w:val="22"/>
        </w:rPr>
        <w:t>Artículo 160.</w:t>
      </w:r>
      <w:r w:rsidRPr="0030467C">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30467C">
        <w:rPr>
          <w:rFonts w:ascii="Palatino Linotype" w:eastAsia="Palatino Linotype" w:hAnsi="Palatino Linotype" w:cs="Palatino Linotype"/>
          <w:b/>
          <w:i/>
          <w:color w:val="000000" w:themeColor="text1"/>
          <w:sz w:val="22"/>
          <w:szCs w:val="22"/>
        </w:rPr>
        <w:t xml:space="preserve"> </w:t>
      </w:r>
      <w:r w:rsidRPr="0030467C">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90B29C" w14:textId="77777777" w:rsidR="006B4FD9" w:rsidRPr="0030467C" w:rsidRDefault="006B4FD9" w:rsidP="006B4FD9">
      <w:pPr>
        <w:spacing w:before="240"/>
        <w:ind w:left="851" w:right="851"/>
        <w:jc w:val="both"/>
        <w:rPr>
          <w:rFonts w:ascii="Palatino Linotype" w:eastAsia="Palatino Linotype" w:hAnsi="Palatino Linotype" w:cs="Palatino Linotype"/>
          <w:b/>
          <w:i/>
          <w:color w:val="000000" w:themeColor="text1"/>
          <w:sz w:val="22"/>
          <w:szCs w:val="22"/>
        </w:rPr>
      </w:pPr>
      <w:r w:rsidRPr="0030467C">
        <w:rPr>
          <w:rFonts w:ascii="Palatino Linotype" w:eastAsia="Palatino Linotype" w:hAnsi="Palatino Linotype" w:cs="Palatino Linotype"/>
          <w:i/>
          <w:color w:val="000000" w:themeColor="text1"/>
          <w:sz w:val="22"/>
          <w:szCs w:val="22"/>
        </w:rPr>
        <w:t>En caso que la información solicitada consista en bases de datos se deberá privilegiar la entrega de la misma en formatos abiertos.”</w:t>
      </w:r>
      <w:r w:rsidRPr="0030467C">
        <w:rPr>
          <w:rFonts w:ascii="Palatino Linotype" w:eastAsia="Palatino Linotype" w:hAnsi="Palatino Linotype" w:cs="Palatino Linotype"/>
          <w:b/>
          <w:i/>
          <w:color w:val="000000" w:themeColor="text1"/>
          <w:sz w:val="22"/>
          <w:szCs w:val="22"/>
        </w:rPr>
        <w:t xml:space="preserve">[Sic] </w:t>
      </w:r>
      <w:r w:rsidRPr="0030467C">
        <w:rPr>
          <w:rFonts w:ascii="Palatino Linotype" w:hAnsi="Palatino Linotype" w:cs="Arial"/>
          <w:i/>
          <w:color w:val="000000" w:themeColor="text1"/>
          <w:sz w:val="22"/>
          <w:szCs w:val="22"/>
        </w:rPr>
        <w:t>(Énfasis añadido)</w:t>
      </w:r>
    </w:p>
    <w:p w14:paraId="4B20FA77" w14:textId="77777777" w:rsidR="006B4FD9" w:rsidRPr="0030467C" w:rsidRDefault="006B4FD9" w:rsidP="006B4FD9">
      <w:pPr>
        <w:spacing w:before="240" w:line="360" w:lineRule="auto"/>
        <w:ind w:left="851" w:right="851"/>
        <w:jc w:val="both"/>
        <w:rPr>
          <w:rFonts w:ascii="Palatino Linotype" w:eastAsia="Palatino Linotype" w:hAnsi="Palatino Linotype" w:cs="Palatino Linotype"/>
          <w:b/>
          <w:i/>
          <w:color w:val="000000" w:themeColor="text1"/>
          <w:sz w:val="16"/>
          <w:szCs w:val="16"/>
        </w:rPr>
      </w:pPr>
    </w:p>
    <w:p w14:paraId="4B35815E" w14:textId="77777777" w:rsidR="006B4FD9" w:rsidRPr="0030467C" w:rsidRDefault="006B4FD9" w:rsidP="006B4FD9">
      <w:pPr>
        <w:spacing w:line="360" w:lineRule="auto"/>
        <w:jc w:val="both"/>
        <w:rPr>
          <w:rFonts w:ascii="Palatino Linotype" w:eastAsia="Palatino Linotype" w:hAnsi="Palatino Linotype" w:cs="Palatino Linotype"/>
          <w:color w:val="000000" w:themeColor="text1"/>
        </w:rPr>
      </w:pPr>
      <w:r w:rsidRPr="0030467C">
        <w:rPr>
          <w:rFonts w:ascii="Palatino Linotype" w:eastAsia="Palatino Linotype" w:hAnsi="Palatino Linotype" w:cs="Palatino Linotype"/>
          <w:color w:val="000000" w:themeColor="text1"/>
        </w:rPr>
        <w:t xml:space="preserve">Así que la obligación de los </w:t>
      </w:r>
      <w:r w:rsidRPr="0030467C">
        <w:rPr>
          <w:rFonts w:ascii="Palatino Linotype" w:eastAsia="Palatino Linotype" w:hAnsi="Palatino Linotype" w:cs="Palatino Linotype"/>
          <w:b/>
          <w:color w:val="000000" w:themeColor="text1"/>
        </w:rPr>
        <w:t>Sujetos Obligados</w:t>
      </w:r>
      <w:r w:rsidRPr="0030467C">
        <w:rPr>
          <w:rFonts w:ascii="Palatino Linotype" w:eastAsia="Palatino Linotype" w:hAnsi="Palatino Linotype" w:cs="Palatino Linotype"/>
          <w:color w:val="000000" w:themeColor="text1"/>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EB0E0B1" w14:textId="77777777" w:rsidR="006B4FD9" w:rsidRPr="0030467C" w:rsidRDefault="006B4FD9" w:rsidP="006B4FD9">
      <w:pPr>
        <w:spacing w:before="240"/>
        <w:ind w:left="851" w:right="851"/>
        <w:jc w:val="both"/>
        <w:rPr>
          <w:rFonts w:ascii="Palatino Linotype" w:eastAsia="Palatino Linotype" w:hAnsi="Palatino Linotype" w:cs="Palatino Linotype"/>
          <w:i/>
          <w:color w:val="000000" w:themeColor="text1"/>
          <w:sz w:val="22"/>
          <w:szCs w:val="22"/>
        </w:rPr>
      </w:pPr>
      <w:r w:rsidRPr="0030467C">
        <w:rPr>
          <w:rFonts w:ascii="Palatino Linotype" w:eastAsia="Palatino Linotype" w:hAnsi="Palatino Linotype" w:cs="Palatino Linotype"/>
          <w:i/>
          <w:color w:val="000000" w:themeColor="text1"/>
          <w:sz w:val="22"/>
          <w:szCs w:val="22"/>
        </w:rPr>
        <w:lastRenderedPageBreak/>
        <w:t>“</w:t>
      </w:r>
      <w:r w:rsidRPr="0030467C">
        <w:rPr>
          <w:rFonts w:ascii="Palatino Linotype" w:eastAsia="Palatino Linotype" w:hAnsi="Palatino Linotype" w:cs="Palatino Linotype"/>
          <w:b/>
          <w:i/>
          <w:color w:val="000000" w:themeColor="text1"/>
          <w:sz w:val="22"/>
          <w:szCs w:val="22"/>
        </w:rPr>
        <w:t>Artículo 166.</w:t>
      </w:r>
      <w:r w:rsidRPr="0030467C">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(Sic)</w:t>
      </w:r>
    </w:p>
    <w:p w14:paraId="42A8D592" w14:textId="77777777" w:rsidR="006B4FD9" w:rsidRPr="0030467C" w:rsidRDefault="006B4FD9" w:rsidP="006B4FD9">
      <w:pPr>
        <w:spacing w:line="360" w:lineRule="auto"/>
        <w:jc w:val="both"/>
        <w:rPr>
          <w:rFonts w:ascii="Palatino Linotype" w:hAnsi="Palatino Linotype" w:cs="Arial"/>
          <w:color w:val="000000" w:themeColor="text1"/>
        </w:rPr>
      </w:pPr>
    </w:p>
    <w:p w14:paraId="621611C3" w14:textId="77777777" w:rsidR="007B75A1" w:rsidRPr="0030467C" w:rsidRDefault="007B75A1" w:rsidP="00514CF8">
      <w:pPr>
        <w:pStyle w:val="Prrafodelista"/>
        <w:spacing w:line="360" w:lineRule="auto"/>
        <w:ind w:left="0" w:right="49"/>
        <w:jc w:val="both"/>
        <w:rPr>
          <w:rFonts w:ascii="Palatino Linotype" w:hAnsi="Palatino Linotype" w:cs="Arial"/>
          <w:color w:val="000000" w:themeColor="text1"/>
          <w:sz w:val="10"/>
        </w:rPr>
      </w:pPr>
    </w:p>
    <w:p w14:paraId="03B449E0" w14:textId="77777777" w:rsidR="00FD4083" w:rsidRPr="0030467C" w:rsidRDefault="00AB06E0" w:rsidP="00514CF8">
      <w:pPr>
        <w:pStyle w:val="Prrafodelista"/>
        <w:spacing w:line="360" w:lineRule="auto"/>
        <w:ind w:left="0" w:right="49"/>
        <w:jc w:val="both"/>
        <w:rPr>
          <w:rFonts w:ascii="Palatino Linotype" w:hAnsi="Palatino Linotype" w:cs="Arial"/>
          <w:color w:val="000000" w:themeColor="text1"/>
        </w:rPr>
      </w:pPr>
      <w:r w:rsidRPr="0030467C">
        <w:rPr>
          <w:rFonts w:ascii="Palatino Linotype" w:hAnsi="Palatino Linotype" w:cs="Arial"/>
          <w:color w:val="000000" w:themeColor="text1"/>
        </w:rPr>
        <w:t xml:space="preserve">Es así que, </w:t>
      </w:r>
      <w:r w:rsidR="007B75A1" w:rsidRPr="0030467C">
        <w:rPr>
          <w:rFonts w:ascii="Palatino Linotype" w:eastAsia="Palatino Linotype" w:hAnsi="Palatino Linotype" w:cs="Palatino Linotype"/>
          <w:color w:val="000000" w:themeColor="text1"/>
        </w:rPr>
        <w:t xml:space="preserve">se procede a analizar las documentales que integran el expediente electrónico formado en el </w:t>
      </w:r>
      <w:r w:rsidR="007B75A1" w:rsidRPr="0030467C">
        <w:rPr>
          <w:rFonts w:ascii="Palatino Linotype" w:eastAsia="Palatino Linotype" w:hAnsi="Palatino Linotype" w:cs="Palatino Linotype"/>
          <w:b/>
          <w:color w:val="000000" w:themeColor="text1"/>
        </w:rPr>
        <w:t xml:space="preserve">SAIMEX </w:t>
      </w:r>
      <w:r w:rsidR="007B75A1" w:rsidRPr="0030467C">
        <w:rPr>
          <w:rFonts w:ascii="Palatino Linotype" w:eastAsia="Palatino Linotype" w:hAnsi="Palatino Linotype" w:cs="Palatino Linotype"/>
          <w:color w:val="000000" w:themeColor="text1"/>
        </w:rPr>
        <w:t xml:space="preserve">del Recurso de Revisión materia del presente estudio y </w:t>
      </w:r>
      <w:r w:rsidR="007B75A1" w:rsidRPr="0030467C">
        <w:rPr>
          <w:rFonts w:ascii="Palatino Linotype" w:hAnsi="Palatino Linotype" w:cs="Arial"/>
          <w:color w:val="000000" w:themeColor="text1"/>
        </w:rPr>
        <w:t xml:space="preserve">diseminar las partes medulares del mismo para resolver conforme a Derecho corresponda, a efecto de determinar </w:t>
      </w:r>
      <w:r w:rsidR="00FD7EA6" w:rsidRPr="0030467C">
        <w:rPr>
          <w:rFonts w:ascii="Palatino Linotype" w:hAnsi="Palatino Linotype" w:cs="Arial"/>
          <w:color w:val="000000" w:themeColor="text1"/>
        </w:rPr>
        <w:t xml:space="preserve">si la respuesta del </w:t>
      </w:r>
      <w:r w:rsidR="00FD7EA6" w:rsidRPr="0030467C">
        <w:rPr>
          <w:rFonts w:ascii="Palatino Linotype" w:hAnsi="Palatino Linotype" w:cs="Arial"/>
          <w:b/>
          <w:color w:val="000000" w:themeColor="text1"/>
          <w:lang w:eastAsia="es-MX"/>
        </w:rPr>
        <w:t>SUJETO OBLIGADO</w:t>
      </w:r>
      <w:r w:rsidR="00FD7EA6" w:rsidRPr="0030467C">
        <w:rPr>
          <w:rFonts w:ascii="Palatino Linotype" w:hAnsi="Palatino Linotype" w:cs="Arial"/>
          <w:color w:val="000000" w:themeColor="text1"/>
        </w:rPr>
        <w:t xml:space="preserve"> cumple con los requisitos del Derecho de Acceso a la I</w:t>
      </w:r>
      <w:r w:rsidR="006440B0" w:rsidRPr="0030467C">
        <w:rPr>
          <w:rFonts w:ascii="Palatino Linotype" w:hAnsi="Palatino Linotype" w:cs="Arial"/>
          <w:color w:val="000000" w:themeColor="text1"/>
        </w:rPr>
        <w:t xml:space="preserve">nformación Pública, por lo que en primer término debemos recordar que </w:t>
      </w:r>
      <w:r w:rsidR="00AB6305" w:rsidRPr="0030467C">
        <w:rPr>
          <w:rFonts w:ascii="Palatino Linotype" w:hAnsi="Palatino Linotype" w:cs="Arial"/>
          <w:b/>
          <w:color w:val="000000" w:themeColor="text1"/>
        </w:rPr>
        <w:t xml:space="preserve">EL </w:t>
      </w:r>
      <w:r w:rsidR="006440B0" w:rsidRPr="0030467C">
        <w:rPr>
          <w:rFonts w:ascii="Palatino Linotype" w:hAnsi="Palatino Linotype" w:cs="Arial"/>
          <w:b/>
          <w:color w:val="000000" w:themeColor="text1"/>
        </w:rPr>
        <w:t xml:space="preserve">RECURRENTE </w:t>
      </w:r>
      <w:r w:rsidR="006440B0" w:rsidRPr="0030467C">
        <w:rPr>
          <w:rFonts w:ascii="Palatino Linotype" w:hAnsi="Palatino Linotype" w:cs="Arial"/>
          <w:color w:val="000000" w:themeColor="text1"/>
        </w:rPr>
        <w:t>en el ejercicio de su derecho de Acceso a la Información</w:t>
      </w:r>
      <w:r w:rsidR="001A28A1" w:rsidRPr="0030467C">
        <w:rPr>
          <w:rFonts w:ascii="Palatino Linotype" w:hAnsi="Palatino Linotype" w:cs="Arial"/>
          <w:color w:val="000000" w:themeColor="text1"/>
        </w:rPr>
        <w:t xml:space="preserve">, </w:t>
      </w:r>
      <w:r w:rsidR="006440B0" w:rsidRPr="0030467C">
        <w:rPr>
          <w:rFonts w:ascii="Palatino Linotype" w:hAnsi="Palatino Linotype" w:cs="Arial"/>
          <w:color w:val="000000" w:themeColor="text1"/>
        </w:rPr>
        <w:t>solicitó</w:t>
      </w:r>
      <w:r w:rsidR="00FD4083" w:rsidRPr="0030467C">
        <w:rPr>
          <w:rFonts w:ascii="Palatino Linotype" w:hAnsi="Palatino Linotype" w:cs="Arial"/>
          <w:color w:val="000000" w:themeColor="text1"/>
        </w:rPr>
        <w:t>:</w:t>
      </w:r>
    </w:p>
    <w:p w14:paraId="3682B64C" w14:textId="77777777" w:rsidR="007B75A1" w:rsidRPr="0030467C" w:rsidRDefault="007B75A1" w:rsidP="00C33E68">
      <w:pPr>
        <w:pStyle w:val="Prrafodelista"/>
        <w:ind w:left="0" w:right="49" w:firstLine="709"/>
        <w:jc w:val="both"/>
        <w:rPr>
          <w:rFonts w:ascii="Palatino Linotype" w:hAnsi="Palatino Linotype"/>
          <w:i/>
          <w:color w:val="000000"/>
          <w:sz w:val="22"/>
          <w:szCs w:val="22"/>
        </w:rPr>
      </w:pPr>
    </w:p>
    <w:p w14:paraId="4F98439F" w14:textId="77777777" w:rsidR="00FD4083" w:rsidRPr="0030467C" w:rsidRDefault="007B75A1" w:rsidP="00C33E68">
      <w:pPr>
        <w:pStyle w:val="Prrafodelista"/>
        <w:ind w:left="0" w:right="49" w:firstLine="709"/>
        <w:jc w:val="both"/>
        <w:rPr>
          <w:rFonts w:ascii="Palatino Linotype" w:hAnsi="Palatino Linotype" w:cs="Arial"/>
          <w:color w:val="000000" w:themeColor="text1"/>
        </w:rPr>
      </w:pPr>
      <w:r w:rsidRPr="0030467C">
        <w:rPr>
          <w:rFonts w:ascii="Palatino Linotype" w:hAnsi="Palatino Linotype"/>
          <w:i/>
          <w:color w:val="000000"/>
          <w:sz w:val="22"/>
          <w:szCs w:val="22"/>
        </w:rPr>
        <w:t>“</w:t>
      </w:r>
      <w:r w:rsidR="00C33E68" w:rsidRPr="0030467C">
        <w:rPr>
          <w:rFonts w:ascii="Palatino Linotype" w:hAnsi="Palatino Linotype"/>
          <w:i/>
          <w:color w:val="000000"/>
          <w:sz w:val="22"/>
          <w:szCs w:val="22"/>
        </w:rPr>
        <w:t>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PROCEDIMIENTOS ADMINISTRATIVOS DEL ESTADO DE MÉXICO, PIDO LO SIGUIENTE SOLICITO TODA LA INFORMACIÓN QUE CUENTE DISPONIBLE, DESGLOSADA, CLARA Y DETALLADA EN TORNO A LA CONVOCATORIA PARA LA ELECCIÓN DE LA AUTORIDADES AUXILIARES PROGRAMADO PARA MARZO DE ESTE AÑO, TAMBIÉN SE SOLICITA SI SE SUSCRIBIÓ O NO UN CONVENIO CON EL ORGANISMO PUBLICO ELECTORAL LOCAL (IEEM) PARA LA ORGANIZACIÓN DE LA ELECCIÓN DE LAS AUTORIDADES AUXILIARES, POR ULTIMO, TODA LA INFORMACIÓN QUE CUENTE DISPONIBLE, DESGLOSADA, CLARA Y DETALLADA EN TORNO AL REGISTRO DE LAS PLANILLAS REGISTRADAS PARA LA ELECCIÓN DE LAS AUTORIDADES AUXILIARLES DE LAS COLONIAS QUE CONFORMAN EL MUNICIPIO DE VALLE DE CHALCO SOLIDARIDAD, MÉXICO DE LOS AÑOS 1994 A 2021.</w:t>
      </w:r>
      <w:r w:rsidR="00C33E68" w:rsidRPr="0030467C">
        <w:rPr>
          <w:rFonts w:ascii="Palatino Linotype" w:hAnsi="Palatino Linotype" w:cs="Arial"/>
          <w:i/>
          <w:color w:val="000000" w:themeColor="text1"/>
          <w:sz w:val="22"/>
        </w:rPr>
        <w:t>” (Sic).</w:t>
      </w:r>
    </w:p>
    <w:p w14:paraId="1F670594" w14:textId="77777777" w:rsidR="00FD4083" w:rsidRPr="0030467C" w:rsidRDefault="00FD4083" w:rsidP="004F0D2E">
      <w:pPr>
        <w:pStyle w:val="Prrafodelista"/>
        <w:spacing w:line="360" w:lineRule="auto"/>
        <w:ind w:left="0"/>
        <w:jc w:val="both"/>
        <w:rPr>
          <w:rFonts w:ascii="Palatino Linotype" w:hAnsi="Palatino Linotype" w:cs="Arial"/>
          <w:color w:val="000000" w:themeColor="text1"/>
        </w:rPr>
      </w:pPr>
    </w:p>
    <w:p w14:paraId="4E4DB7EF" w14:textId="77777777" w:rsidR="003C13C6" w:rsidRPr="0030467C" w:rsidRDefault="003C13C6" w:rsidP="003C13C6">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lastRenderedPageBreak/>
        <w:t xml:space="preserve">Atento a lo anterior, se procede a </w:t>
      </w:r>
      <w:r w:rsidRPr="0030467C">
        <w:rPr>
          <w:rFonts w:ascii="Palatino Linotype" w:hAnsi="Palatino Linotype" w:cs="Arial"/>
          <w:b/>
          <w:color w:val="000000" w:themeColor="text1"/>
        </w:rPr>
        <w:t>desagregar</w:t>
      </w:r>
      <w:r w:rsidRPr="0030467C">
        <w:rPr>
          <w:rFonts w:ascii="Palatino Linotype" w:hAnsi="Palatino Linotype" w:cs="Arial"/>
          <w:color w:val="000000" w:themeColor="text1"/>
        </w:rPr>
        <w:t xml:space="preserve"> las partes medulares de la solicitud  para su estudio pormenorizado que a saber son las siguientes.</w:t>
      </w:r>
    </w:p>
    <w:p w14:paraId="16963C5F" w14:textId="77777777" w:rsidR="003C13C6" w:rsidRPr="0030467C" w:rsidRDefault="003C13C6" w:rsidP="003C13C6">
      <w:pPr>
        <w:pStyle w:val="Prrafodelista"/>
        <w:ind w:left="0" w:right="49" w:firstLine="709"/>
        <w:jc w:val="both"/>
        <w:rPr>
          <w:rFonts w:ascii="Palatino Linotype" w:hAnsi="Palatino Linotype" w:cs="Arial"/>
          <w:b/>
          <w:color w:val="000000" w:themeColor="text1"/>
          <w:sz w:val="18"/>
        </w:rPr>
      </w:pPr>
    </w:p>
    <w:p w14:paraId="1C96B53F" w14:textId="77777777" w:rsidR="003C13C6" w:rsidRPr="0030467C" w:rsidRDefault="003C13C6" w:rsidP="003C13C6">
      <w:pPr>
        <w:pStyle w:val="Prrafodelista"/>
        <w:ind w:left="0" w:right="49" w:firstLine="709"/>
        <w:jc w:val="both"/>
        <w:rPr>
          <w:rFonts w:ascii="Palatino Linotype" w:hAnsi="Palatino Linotype" w:cs="Arial"/>
          <w:b/>
          <w:color w:val="000000" w:themeColor="text1"/>
          <w:sz w:val="6"/>
        </w:rPr>
      </w:pPr>
    </w:p>
    <w:p w14:paraId="5CB3F638" w14:textId="77777777" w:rsidR="003C13C6" w:rsidRPr="0030467C" w:rsidRDefault="003C13C6" w:rsidP="003C13C6">
      <w:pPr>
        <w:pStyle w:val="Prrafodelista"/>
        <w:ind w:left="0" w:right="49" w:firstLine="709"/>
        <w:jc w:val="both"/>
        <w:rPr>
          <w:rFonts w:ascii="Palatino Linotype" w:hAnsi="Palatino Linotype"/>
          <w:i/>
          <w:color w:val="000000"/>
          <w:sz w:val="22"/>
          <w:szCs w:val="22"/>
        </w:rPr>
      </w:pPr>
      <w:r w:rsidRPr="0030467C">
        <w:rPr>
          <w:rFonts w:ascii="Palatino Linotype" w:hAnsi="Palatino Linotype" w:cs="Arial"/>
          <w:b/>
          <w:color w:val="000000" w:themeColor="text1"/>
        </w:rPr>
        <w:t>a).</w:t>
      </w:r>
      <w:r w:rsidRPr="0030467C">
        <w:rPr>
          <w:rFonts w:ascii="Palatino Linotype" w:hAnsi="Palatino Linotype" w:cs="Arial"/>
          <w:color w:val="000000" w:themeColor="text1"/>
        </w:rPr>
        <w:t xml:space="preserve"> </w:t>
      </w:r>
      <w:r w:rsidRPr="0030467C">
        <w:rPr>
          <w:rFonts w:ascii="Palatino Linotype" w:hAnsi="Palatino Linotype" w:cs="Arial"/>
          <w:i/>
          <w:color w:val="000000" w:themeColor="text1"/>
        </w:rPr>
        <w:t xml:space="preserve">SOLICITO </w:t>
      </w:r>
      <w:r w:rsidRPr="0030467C">
        <w:rPr>
          <w:rFonts w:ascii="Palatino Linotype" w:hAnsi="Palatino Linotype"/>
          <w:i/>
          <w:color w:val="000000"/>
          <w:sz w:val="22"/>
          <w:szCs w:val="22"/>
        </w:rPr>
        <w:t>TODA LA INFORMACIÓN QUE CUENTE DISPONIBLE, DESGLOSADA, CLARA Y DETALLADA EN TORNO A LA CONVOCATORIA PARA LA ELECCIÓN DE LA AUTORIDADES AUXILIARES PROGRAMADO PARA MARZO DE ESTE AÑO.</w:t>
      </w:r>
    </w:p>
    <w:p w14:paraId="7EF9B55B" w14:textId="77777777" w:rsidR="003C13C6" w:rsidRPr="0030467C" w:rsidRDefault="003C13C6" w:rsidP="003C13C6">
      <w:pPr>
        <w:pStyle w:val="Prrafodelista"/>
        <w:spacing w:line="360" w:lineRule="auto"/>
        <w:ind w:left="0" w:right="49" w:firstLine="709"/>
        <w:jc w:val="both"/>
        <w:rPr>
          <w:rFonts w:ascii="Palatino Linotype" w:hAnsi="Palatino Linotype"/>
          <w:i/>
          <w:color w:val="000000"/>
          <w:sz w:val="4"/>
          <w:szCs w:val="22"/>
        </w:rPr>
      </w:pPr>
    </w:p>
    <w:p w14:paraId="4CAF5D4B" w14:textId="77777777" w:rsidR="003C13C6" w:rsidRPr="0030467C" w:rsidRDefault="003C13C6" w:rsidP="003C13C6">
      <w:pPr>
        <w:pStyle w:val="Prrafodelista"/>
        <w:spacing w:line="360" w:lineRule="auto"/>
        <w:ind w:left="0" w:right="49" w:firstLine="709"/>
        <w:jc w:val="both"/>
        <w:rPr>
          <w:rFonts w:ascii="Palatino Linotype" w:hAnsi="Palatino Linotype"/>
          <w:i/>
          <w:color w:val="000000"/>
          <w:sz w:val="4"/>
          <w:szCs w:val="22"/>
        </w:rPr>
      </w:pPr>
    </w:p>
    <w:p w14:paraId="7E9ADC2F" w14:textId="77777777" w:rsidR="003C13C6" w:rsidRPr="0030467C" w:rsidRDefault="003C13C6" w:rsidP="003C13C6">
      <w:pPr>
        <w:pStyle w:val="Prrafodelista"/>
        <w:ind w:left="0" w:right="49" w:firstLine="709"/>
        <w:jc w:val="both"/>
        <w:rPr>
          <w:rFonts w:ascii="Palatino Linotype" w:hAnsi="Palatino Linotype"/>
          <w:i/>
          <w:color w:val="000000"/>
          <w:sz w:val="22"/>
          <w:szCs w:val="22"/>
        </w:rPr>
      </w:pPr>
      <w:r w:rsidRPr="0030467C">
        <w:rPr>
          <w:rFonts w:ascii="Palatino Linotype" w:hAnsi="Palatino Linotype"/>
          <w:b/>
          <w:color w:val="000000"/>
          <w:sz w:val="22"/>
          <w:szCs w:val="22"/>
        </w:rPr>
        <w:t xml:space="preserve"> b</w:t>
      </w:r>
      <w:r w:rsidRPr="0030467C">
        <w:rPr>
          <w:rFonts w:ascii="Palatino Linotype" w:hAnsi="Palatino Linotype"/>
          <w:b/>
          <w:i/>
          <w:color w:val="000000"/>
          <w:sz w:val="22"/>
          <w:szCs w:val="22"/>
        </w:rPr>
        <w:t>).</w:t>
      </w:r>
      <w:r w:rsidRPr="0030467C">
        <w:rPr>
          <w:rFonts w:ascii="Palatino Linotype" w:hAnsi="Palatino Linotype"/>
          <w:i/>
          <w:color w:val="000000"/>
          <w:sz w:val="22"/>
          <w:szCs w:val="22"/>
        </w:rPr>
        <w:t xml:space="preserve"> TAMBIÉN SE SOLICITA SI SE SUSCRIBIÓ O NO UN CONVENIO CON EL ORGANISMO PUBLICO ELECTORAL LOCAL (IEEM) PARA LA ORGANIZACIÓN DE LA ELECCIÓN DE LAS AUTORIDADES AUXILIARES.</w:t>
      </w:r>
    </w:p>
    <w:p w14:paraId="15FE0464" w14:textId="77777777" w:rsidR="003C13C6" w:rsidRPr="0030467C" w:rsidRDefault="003C13C6" w:rsidP="003C13C6">
      <w:pPr>
        <w:pStyle w:val="Prrafodelista"/>
        <w:spacing w:line="360" w:lineRule="auto"/>
        <w:ind w:left="0" w:right="49" w:firstLine="709"/>
        <w:jc w:val="both"/>
        <w:rPr>
          <w:rFonts w:ascii="Palatino Linotype" w:hAnsi="Palatino Linotype"/>
          <w:b/>
          <w:color w:val="000000"/>
          <w:sz w:val="8"/>
          <w:szCs w:val="22"/>
        </w:rPr>
      </w:pPr>
    </w:p>
    <w:p w14:paraId="4CFB39FB" w14:textId="77777777" w:rsidR="003C13C6" w:rsidRPr="0030467C" w:rsidRDefault="003C13C6" w:rsidP="003C13C6">
      <w:pPr>
        <w:pStyle w:val="Prrafodelista"/>
        <w:spacing w:line="360" w:lineRule="auto"/>
        <w:ind w:left="0" w:right="49" w:firstLine="709"/>
        <w:jc w:val="both"/>
        <w:rPr>
          <w:rFonts w:ascii="Palatino Linotype" w:hAnsi="Palatino Linotype"/>
          <w:b/>
          <w:color w:val="000000"/>
          <w:sz w:val="10"/>
          <w:szCs w:val="22"/>
        </w:rPr>
      </w:pPr>
    </w:p>
    <w:p w14:paraId="5CEC413A" w14:textId="77777777" w:rsidR="003C13C6" w:rsidRPr="0030467C" w:rsidRDefault="003C13C6" w:rsidP="003C13C6">
      <w:pPr>
        <w:pStyle w:val="Prrafodelista"/>
        <w:ind w:left="0" w:right="49" w:firstLine="709"/>
        <w:jc w:val="both"/>
        <w:rPr>
          <w:rFonts w:ascii="Palatino Linotype" w:hAnsi="Palatino Linotype" w:cs="Arial"/>
          <w:color w:val="000000" w:themeColor="text1"/>
        </w:rPr>
      </w:pPr>
      <w:r w:rsidRPr="0030467C">
        <w:rPr>
          <w:rFonts w:ascii="Palatino Linotype" w:hAnsi="Palatino Linotype"/>
          <w:b/>
          <w:color w:val="000000"/>
          <w:sz w:val="22"/>
          <w:szCs w:val="22"/>
        </w:rPr>
        <w:t>c).</w:t>
      </w:r>
      <w:r w:rsidRPr="0030467C">
        <w:rPr>
          <w:rFonts w:ascii="Palatino Linotype" w:hAnsi="Palatino Linotype"/>
          <w:i/>
          <w:color w:val="000000"/>
          <w:sz w:val="22"/>
          <w:szCs w:val="22"/>
        </w:rPr>
        <w:t xml:space="preserve"> POR ULTIMO, TODA LA INFORMACIÓN QUE CUENTE DISPONIBLE, DESGLOSADA, CLARA Y DETALLADA EN TORNO AL REGISTRO DE LAS PLANILLAS REGISTRADAS PARA LA ELECCIÓN DE LAS AUTORIDADES AUXILIARLES DE LAS COLONIAS QUE CONFORMAN EL MUNICIPIO DE VALLE DE CHALCO SOLIDARIDAD, MÉXICO DE LOS AÑOS 1994 A 2021.</w:t>
      </w:r>
    </w:p>
    <w:p w14:paraId="6E8F2F40" w14:textId="77777777" w:rsidR="003C13C6" w:rsidRPr="0030467C" w:rsidRDefault="003C13C6" w:rsidP="004F0D2E">
      <w:pPr>
        <w:pStyle w:val="Prrafodelista"/>
        <w:spacing w:line="360" w:lineRule="auto"/>
        <w:ind w:left="0"/>
        <w:jc w:val="both"/>
        <w:rPr>
          <w:rFonts w:ascii="Palatino Linotype" w:hAnsi="Palatino Linotype" w:cs="Arial"/>
          <w:color w:val="000000" w:themeColor="text1"/>
        </w:rPr>
      </w:pPr>
    </w:p>
    <w:p w14:paraId="06149AA5" w14:textId="77777777" w:rsidR="005F0314" w:rsidRPr="0030467C" w:rsidRDefault="006440B0" w:rsidP="005F0314">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 xml:space="preserve">Al respecto, </w:t>
      </w:r>
      <w:r w:rsidRPr="0030467C">
        <w:rPr>
          <w:rFonts w:ascii="Palatino Linotype" w:hAnsi="Palatino Linotype" w:cs="Arial"/>
          <w:b/>
          <w:color w:val="000000" w:themeColor="text1"/>
        </w:rPr>
        <w:t xml:space="preserve">EL SUJETO OBLIGADO </w:t>
      </w:r>
      <w:r w:rsidR="005F0314" w:rsidRPr="0030467C">
        <w:rPr>
          <w:rFonts w:ascii="Palatino Linotype" w:hAnsi="Palatino Linotype" w:cs="Arial"/>
          <w:color w:val="000000" w:themeColor="text1"/>
        </w:rPr>
        <w:t xml:space="preserve">dio respuesta a </w:t>
      </w:r>
      <w:r w:rsidR="006B4FD9" w:rsidRPr="0030467C">
        <w:rPr>
          <w:rFonts w:ascii="Palatino Linotype" w:hAnsi="Palatino Linotype" w:cs="Arial"/>
          <w:color w:val="000000" w:themeColor="text1"/>
        </w:rPr>
        <w:t>tal solicitud</w:t>
      </w:r>
      <w:r w:rsidR="005F0314" w:rsidRPr="0030467C">
        <w:rPr>
          <w:rFonts w:ascii="Palatino Linotype" w:hAnsi="Palatino Linotype" w:cs="Arial"/>
          <w:color w:val="000000" w:themeColor="text1"/>
        </w:rPr>
        <w:t>, en los términos que a continuación se citan:</w:t>
      </w:r>
    </w:p>
    <w:p w14:paraId="5F7D7119" w14:textId="77777777" w:rsidR="005F0314" w:rsidRPr="0030467C" w:rsidRDefault="005F0314" w:rsidP="004D2D7D">
      <w:pPr>
        <w:pStyle w:val="Prrafodelista"/>
        <w:ind w:left="709" w:right="616"/>
        <w:jc w:val="both"/>
        <w:rPr>
          <w:rFonts w:ascii="Palatino Linotype" w:hAnsi="Palatino Linotype" w:cs="Arial"/>
          <w:color w:val="000000" w:themeColor="text1"/>
        </w:rPr>
      </w:pPr>
      <w:r w:rsidRPr="0030467C">
        <w:rPr>
          <w:rFonts w:ascii="Palatino Linotype" w:hAnsi="Palatino Linotype" w:cs="Arial"/>
          <w:color w:val="000000" w:themeColor="text1"/>
        </w:rPr>
        <w:t>“(…)</w:t>
      </w:r>
    </w:p>
    <w:p w14:paraId="6A68BF05" w14:textId="77777777" w:rsidR="00514CF8" w:rsidRPr="0030467C" w:rsidRDefault="00514CF8" w:rsidP="004D2D7D">
      <w:pPr>
        <w:pStyle w:val="Prrafodelista"/>
        <w:ind w:left="709" w:right="616"/>
        <w:jc w:val="both"/>
        <w:rPr>
          <w:rFonts w:ascii="Palatino Linotype" w:hAnsi="Palatino Linotype"/>
          <w:b/>
          <w:i/>
          <w:color w:val="000000"/>
          <w:sz w:val="22"/>
          <w:szCs w:val="22"/>
        </w:rPr>
      </w:pPr>
      <w:r w:rsidRPr="0030467C">
        <w:rPr>
          <w:rFonts w:ascii="Palatino Linotype" w:hAnsi="Palatino Linotype"/>
          <w:b/>
          <w:i/>
          <w:color w:val="000000"/>
          <w:sz w:val="22"/>
          <w:szCs w:val="22"/>
        </w:rPr>
        <w:t>Estimado Usuario (a), por medio de la presente reciba un cordial saludo, al mismo tiempo en atención a su solicitud de información pública con folio número 00078/VACHASO/IP/2022, de fecha primero de marzo del dos mil veintidós, registrada a través de la plataforma del Sistema de Acceso a la Información Publica Mexiquense “SAIMEX”, mediante la cual solicita a esta Presidencia Municipal la siguiente información:</w:t>
      </w:r>
    </w:p>
    <w:p w14:paraId="4F751515" w14:textId="77777777" w:rsidR="00514CF8" w:rsidRPr="0030467C" w:rsidRDefault="00514CF8" w:rsidP="004D2D7D">
      <w:pPr>
        <w:pStyle w:val="Prrafodelista"/>
        <w:ind w:left="709" w:right="616"/>
        <w:jc w:val="both"/>
        <w:rPr>
          <w:rFonts w:ascii="Palatino Linotype" w:hAnsi="Palatino Linotype" w:cs="Arial"/>
          <w:b/>
          <w:i/>
          <w:color w:val="000000" w:themeColor="text1"/>
          <w:sz w:val="22"/>
          <w:szCs w:val="22"/>
        </w:rPr>
      </w:pPr>
      <w:r w:rsidRPr="0030467C">
        <w:rPr>
          <w:rFonts w:ascii="Palatino Linotype" w:hAnsi="Palatino Linotype"/>
          <w:b/>
          <w:i/>
          <w:color w:val="000000"/>
          <w:sz w:val="22"/>
          <w:szCs w:val="22"/>
        </w:rPr>
        <w:t>(…)</w:t>
      </w:r>
    </w:p>
    <w:p w14:paraId="59B6A08B" w14:textId="77777777" w:rsidR="004F0D2E" w:rsidRPr="0030467C" w:rsidRDefault="005F0314" w:rsidP="004D2D7D">
      <w:pPr>
        <w:pStyle w:val="Prrafodelista"/>
        <w:ind w:left="709" w:right="616"/>
        <w:jc w:val="both"/>
        <w:rPr>
          <w:rFonts w:ascii="Palatino Linotype" w:hAnsi="Palatino Linotype" w:cs="Arial"/>
          <w:color w:val="000000" w:themeColor="text1"/>
        </w:rPr>
      </w:pPr>
      <w:r w:rsidRPr="0030467C">
        <w:rPr>
          <w:rFonts w:ascii="Palatino Linotype" w:hAnsi="Palatino Linotype" w:cs="Arial"/>
          <w:b/>
          <w:bCs/>
          <w:i/>
          <w:sz w:val="22"/>
          <w:szCs w:val="22"/>
          <w:lang w:eastAsia="es-MX"/>
        </w:rPr>
        <w:t>Por lo anterior, con fundamento en los artículos 11, 12 y 160 de la Ley de Transparencia y Acceso a la Información Pública del Estado de México y Municipios, me permito proporcionarle la información con la que cuento referente a su solicitud de información, en formato digital PDF anexa a la presente. Sin más por el momento, reitero mi más sincera muestra de consideración y respeto.” (sic).</w:t>
      </w:r>
    </w:p>
    <w:p w14:paraId="4E39CD23" w14:textId="77777777" w:rsidR="004F0D2E" w:rsidRPr="0030467C" w:rsidRDefault="004F0D2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1A7F8CFC" w14:textId="77777777" w:rsidR="005F0314" w:rsidRPr="0030467C" w:rsidRDefault="005F0314"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2A506E26" w14:textId="77777777" w:rsidR="00514CF8" w:rsidRPr="0030467C" w:rsidRDefault="00782D8A" w:rsidP="00514CF8">
      <w:pPr>
        <w:spacing w:line="360" w:lineRule="auto"/>
        <w:jc w:val="both"/>
        <w:rPr>
          <w:rFonts w:ascii="Palatino Linotype" w:eastAsia="Palatino Linotype" w:hAnsi="Palatino Linotype" w:cs="Palatino Linotype"/>
        </w:rPr>
      </w:pPr>
      <w:r w:rsidRPr="0030467C">
        <w:rPr>
          <w:rFonts w:ascii="Palatino Linotype" w:hAnsi="Palatino Linotype" w:cs="Arial"/>
          <w:color w:val="000000" w:themeColor="text1"/>
        </w:rPr>
        <w:lastRenderedPageBreak/>
        <w:t xml:space="preserve">Asimismo, agregó a su respuesta </w:t>
      </w:r>
      <w:r w:rsidR="00514CF8" w:rsidRPr="0030467C">
        <w:rPr>
          <w:rFonts w:ascii="Palatino Linotype" w:eastAsia="Palatino Linotype" w:hAnsi="Palatino Linotype" w:cs="Palatino Linotype"/>
        </w:rPr>
        <w:t xml:space="preserve">tres archivos electrónicos en formato pdf, por medio de los cuales; con el primero, </w:t>
      </w:r>
      <w:r w:rsidR="00514CF8" w:rsidRPr="0030467C">
        <w:rPr>
          <w:rFonts w:ascii="Palatino Linotype" w:eastAsia="Palatino Linotype" w:hAnsi="Palatino Linotype" w:cs="Palatino Linotype"/>
          <w:b/>
        </w:rPr>
        <w:t>convocatoria.pdf</w:t>
      </w:r>
      <w:r w:rsidR="00514CF8" w:rsidRPr="0030467C">
        <w:rPr>
          <w:rFonts w:ascii="Palatino Linotype" w:eastAsia="Palatino Linotype" w:hAnsi="Palatino Linotype" w:cs="Palatino Linotype"/>
        </w:rPr>
        <w:t xml:space="preserve">, envió la convocatoria Para la Elección de los Integrantes de Delegados, Subdelegados y Consejos de Participación Ciudadana 2022-2024, por el Gobierno de Valle de Chalco Solidaridad; asimismo, el diverso archivo </w:t>
      </w:r>
      <w:r w:rsidR="00514CF8" w:rsidRPr="0030467C">
        <w:rPr>
          <w:rFonts w:ascii="Palatino Linotype" w:eastAsia="Palatino Linotype" w:hAnsi="Palatino Linotype" w:cs="Palatino Linotype"/>
          <w:b/>
        </w:rPr>
        <w:t>convenio.pdf</w:t>
      </w:r>
      <w:r w:rsidR="00514CF8" w:rsidRPr="0030467C">
        <w:rPr>
          <w:rFonts w:ascii="Palatino Linotype" w:eastAsia="Palatino Linotype" w:hAnsi="Palatino Linotype" w:cs="Palatino Linotype"/>
        </w:rPr>
        <w:t xml:space="preserve">, por el que envió el Convenio de Colaboración para el Comodato de Bienes a utilizarse en la elección de las Autoridades Auxiliares Municipales, celebrado por el Instituto Electoral del Estado de México con el Ayuntamiento de Valle de Chalco Solidaridad; y, a través del archivo </w:t>
      </w:r>
      <w:r w:rsidR="00514CF8" w:rsidRPr="0030467C">
        <w:rPr>
          <w:rFonts w:ascii="Palatino Linotype" w:eastAsia="Palatino Linotype" w:hAnsi="Palatino Linotype" w:cs="Palatino Linotype"/>
          <w:b/>
        </w:rPr>
        <w:t xml:space="preserve">planillas.pdf, </w:t>
      </w:r>
      <w:r w:rsidR="00514CF8" w:rsidRPr="0030467C">
        <w:rPr>
          <w:rFonts w:ascii="Palatino Linotype" w:eastAsia="Palatino Linotype" w:hAnsi="Palatino Linotype" w:cs="Palatino Linotype"/>
        </w:rPr>
        <w:t>adjuntó copia certificada de la Décima Sesión Ordinaria de Cabildo, celebrada en Valle de Chalco Solidaridad Estado de México, el cuatro de marzo de dos mil veintidós, en la modalidad de videoconferencia, en la que estuvieron presentes el Presidente Municipal, la Síndico Municipal; y, del Primer al Noveno Regidor, todos del Ayuntamiento en mención, a través del método alternativo videoconferencia, en la que se aprobó el registro de ochenta y ocho planillas que contendieron en la elección de Delegados, Subdelegados y Consejos de Participación Ciudadana 2022-2024 que se llevó a cabo el trece de marzo del año en curso.</w:t>
      </w:r>
    </w:p>
    <w:p w14:paraId="6A9E7009" w14:textId="77777777" w:rsidR="00514CF8" w:rsidRPr="0030467C" w:rsidRDefault="00514CF8"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5B3CE701" w14:textId="77777777" w:rsidR="00496265" w:rsidRPr="0030467C" w:rsidRDefault="00496265" w:rsidP="00970727">
      <w:pPr>
        <w:spacing w:line="360" w:lineRule="auto"/>
        <w:jc w:val="both"/>
        <w:rPr>
          <w:rFonts w:ascii="Palatino Linotype" w:hAnsi="Palatino Linotype" w:cs="Arial"/>
          <w:b/>
          <w:color w:val="000000" w:themeColor="text1"/>
          <w:sz w:val="2"/>
        </w:rPr>
      </w:pPr>
    </w:p>
    <w:p w14:paraId="4A76F41E" w14:textId="77777777" w:rsidR="00496265" w:rsidRPr="0030467C" w:rsidRDefault="00496265" w:rsidP="00970727">
      <w:pPr>
        <w:spacing w:line="360" w:lineRule="auto"/>
        <w:jc w:val="both"/>
        <w:rPr>
          <w:rFonts w:ascii="Palatino Linotype" w:hAnsi="Palatino Linotype" w:cs="Arial"/>
          <w:b/>
          <w:color w:val="000000" w:themeColor="text1"/>
          <w:sz w:val="2"/>
        </w:rPr>
      </w:pPr>
    </w:p>
    <w:p w14:paraId="50800C2C" w14:textId="77777777" w:rsidR="00970727" w:rsidRPr="0030467C" w:rsidRDefault="00496265" w:rsidP="0049626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467C">
        <w:rPr>
          <w:rFonts w:ascii="Palatino Linotype" w:hAnsi="Palatino Linotype"/>
          <w:color w:val="000000" w:themeColor="text1"/>
        </w:rPr>
        <w:t>Ante tal situación, el particular interpuso el Recurso de Revisión materia del presente asunto, inconformándose con tal respuesta por parte del Sujeto Obligado, y</w:t>
      </w:r>
      <w:r w:rsidR="00970727" w:rsidRPr="0030467C">
        <w:rPr>
          <w:rFonts w:ascii="Palatino Linotype" w:hAnsi="Palatino Linotype" w:cs="Arial"/>
          <w:b/>
          <w:color w:val="000000" w:themeColor="text1"/>
        </w:rPr>
        <w:t xml:space="preserve"> </w:t>
      </w:r>
      <w:r w:rsidR="00970727" w:rsidRPr="0030467C">
        <w:rPr>
          <w:rFonts w:ascii="Palatino Linotype" w:hAnsi="Palatino Linotype" w:cs="Arial"/>
          <w:color w:val="000000" w:themeColor="text1"/>
        </w:rPr>
        <w:t>señaló como acto impugnado y razón o motivo de inconformidad lo siguiente</w:t>
      </w:r>
      <w:r w:rsidRPr="0030467C">
        <w:rPr>
          <w:rFonts w:ascii="Palatino Linotype" w:hAnsi="Palatino Linotype" w:cs="Arial"/>
          <w:color w:val="000000" w:themeColor="text1"/>
        </w:rPr>
        <w:t>:</w:t>
      </w:r>
      <w:r w:rsidR="00970727" w:rsidRPr="0030467C">
        <w:rPr>
          <w:rFonts w:ascii="Palatino Linotype" w:hAnsi="Palatino Linotype" w:cs="Arial"/>
          <w:color w:val="000000" w:themeColor="text1"/>
        </w:rPr>
        <w:t xml:space="preserve"> </w:t>
      </w:r>
    </w:p>
    <w:p w14:paraId="5B5FD5B1" w14:textId="77777777" w:rsidR="00496265" w:rsidRPr="0030467C" w:rsidRDefault="00496265" w:rsidP="00496265">
      <w:pPr>
        <w:jc w:val="both"/>
        <w:rPr>
          <w:rFonts w:ascii="Palatino Linotype" w:hAnsi="Palatino Linotype" w:cs="Arial"/>
          <w:b/>
          <w:color w:val="000000" w:themeColor="text1"/>
        </w:rPr>
      </w:pPr>
    </w:p>
    <w:p w14:paraId="0695BBC0" w14:textId="77777777" w:rsidR="00970727" w:rsidRPr="0030467C" w:rsidRDefault="00970727" w:rsidP="00496265">
      <w:pPr>
        <w:ind w:firstLine="709"/>
        <w:jc w:val="both"/>
        <w:rPr>
          <w:rFonts w:ascii="Palatino Linotype" w:hAnsi="Palatino Linotype" w:cs="Arial"/>
          <w:b/>
          <w:color w:val="000000" w:themeColor="text1"/>
        </w:rPr>
      </w:pPr>
      <w:r w:rsidRPr="0030467C">
        <w:rPr>
          <w:rFonts w:ascii="Palatino Linotype" w:hAnsi="Palatino Linotype" w:cs="Arial"/>
          <w:b/>
          <w:color w:val="000000" w:themeColor="text1"/>
        </w:rPr>
        <w:t>Acto impugnado:</w:t>
      </w:r>
    </w:p>
    <w:p w14:paraId="39505D10" w14:textId="77777777" w:rsidR="00782D8A" w:rsidRPr="0030467C" w:rsidRDefault="00782D8A" w:rsidP="00782D8A">
      <w:pPr>
        <w:ind w:left="851" w:right="899"/>
        <w:jc w:val="both"/>
        <w:rPr>
          <w:rFonts w:ascii="Palatino Linotype" w:hAnsi="Palatino Linotype" w:cs="Arial"/>
          <w:i/>
          <w:color w:val="000000" w:themeColor="text1"/>
          <w:sz w:val="22"/>
        </w:rPr>
      </w:pPr>
    </w:p>
    <w:p w14:paraId="5B0EFE03" w14:textId="77777777" w:rsidR="00782D8A" w:rsidRPr="0030467C" w:rsidRDefault="00782D8A" w:rsidP="00496265">
      <w:pPr>
        <w:ind w:firstLine="709"/>
        <w:jc w:val="both"/>
        <w:rPr>
          <w:rFonts w:ascii="Palatino Linotype" w:hAnsi="Palatino Linotype" w:cs="Arial"/>
          <w:i/>
          <w:color w:val="000000" w:themeColor="text1"/>
          <w:sz w:val="22"/>
        </w:rPr>
      </w:pPr>
      <w:r w:rsidRPr="0030467C">
        <w:rPr>
          <w:rFonts w:ascii="Palatino Linotype" w:hAnsi="Palatino Linotype" w:cs="Arial"/>
          <w:i/>
          <w:color w:val="000000" w:themeColor="text1"/>
          <w:sz w:val="22"/>
        </w:rPr>
        <w:t>“</w:t>
      </w:r>
      <w:r w:rsidRPr="0030467C">
        <w:rPr>
          <w:rFonts w:ascii="Palatino Linotype" w:hAnsi="Palatino Linotype"/>
          <w:i/>
          <w:sz w:val="22"/>
          <w:szCs w:val="22"/>
          <w:lang w:eastAsia="es-MX"/>
        </w:rPr>
        <w:t>ENTREGA PARCIAL E INCOMPLETA DE LA SOLICITUD EN MENCION</w:t>
      </w:r>
      <w:r w:rsidRPr="0030467C">
        <w:rPr>
          <w:rFonts w:ascii="Palatino Linotype" w:hAnsi="Palatino Linotype" w:cs="Arial"/>
          <w:i/>
          <w:color w:val="000000" w:themeColor="text1"/>
          <w:sz w:val="22"/>
        </w:rPr>
        <w:t>” (sic)</w:t>
      </w:r>
    </w:p>
    <w:p w14:paraId="693392B4" w14:textId="77777777" w:rsidR="00782D8A" w:rsidRPr="0030467C" w:rsidRDefault="00782D8A" w:rsidP="00782D8A">
      <w:pPr>
        <w:ind w:right="899"/>
        <w:jc w:val="both"/>
        <w:rPr>
          <w:rFonts w:ascii="Palatino Linotype" w:hAnsi="Palatino Linotype" w:cs="Arial"/>
          <w:i/>
          <w:color w:val="000000" w:themeColor="text1"/>
          <w:sz w:val="22"/>
        </w:rPr>
      </w:pPr>
    </w:p>
    <w:p w14:paraId="7A8FE684" w14:textId="77777777" w:rsidR="00782D8A" w:rsidRPr="0030467C" w:rsidRDefault="00782D8A" w:rsidP="00496265">
      <w:pPr>
        <w:spacing w:line="360" w:lineRule="auto"/>
        <w:ind w:right="899" w:firstLine="709"/>
        <w:jc w:val="both"/>
        <w:rPr>
          <w:rFonts w:ascii="Palatino Linotype" w:hAnsi="Palatino Linotype" w:cs="Arial"/>
          <w:b/>
          <w:color w:val="000000" w:themeColor="text1"/>
        </w:rPr>
      </w:pPr>
      <w:r w:rsidRPr="0030467C">
        <w:rPr>
          <w:rFonts w:ascii="Palatino Linotype" w:hAnsi="Palatino Linotype" w:cs="Arial"/>
          <w:b/>
          <w:color w:val="000000" w:themeColor="text1"/>
        </w:rPr>
        <w:t>Así como, razones o motivos de inconformidad:</w:t>
      </w:r>
    </w:p>
    <w:p w14:paraId="7D8B6211" w14:textId="77777777" w:rsidR="00782D8A" w:rsidRPr="0030467C" w:rsidRDefault="00782D8A" w:rsidP="00782D8A">
      <w:pPr>
        <w:ind w:left="851" w:right="899"/>
        <w:jc w:val="both"/>
        <w:rPr>
          <w:rFonts w:ascii="Palatino Linotype" w:hAnsi="Palatino Linotype" w:cs="Arial"/>
          <w:i/>
          <w:color w:val="000000" w:themeColor="text1"/>
          <w:sz w:val="22"/>
        </w:rPr>
      </w:pPr>
    </w:p>
    <w:p w14:paraId="673E19CA" w14:textId="77777777" w:rsidR="00782D8A" w:rsidRPr="0030467C" w:rsidRDefault="00782D8A" w:rsidP="00782D8A">
      <w:pPr>
        <w:ind w:left="851" w:right="899"/>
        <w:jc w:val="both"/>
        <w:rPr>
          <w:rFonts w:ascii="Palatino Linotype" w:hAnsi="Palatino Linotype" w:cs="Arial"/>
          <w:i/>
          <w:color w:val="000000" w:themeColor="text1"/>
          <w:sz w:val="22"/>
        </w:rPr>
      </w:pPr>
      <w:r w:rsidRPr="0030467C">
        <w:rPr>
          <w:rFonts w:ascii="Palatino Linotype" w:hAnsi="Palatino Linotype" w:cs="Arial"/>
          <w:i/>
          <w:color w:val="000000" w:themeColor="text1"/>
          <w:sz w:val="22"/>
          <w:szCs w:val="22"/>
        </w:rPr>
        <w:t>“</w:t>
      </w:r>
      <w:r w:rsidRPr="0030467C">
        <w:rPr>
          <w:rFonts w:ascii="Palatino Linotype" w:hAnsi="Palatino Linotype"/>
          <w:i/>
          <w:color w:val="000000"/>
          <w:sz w:val="22"/>
          <w:szCs w:val="22"/>
        </w:rPr>
        <w:t xml:space="preserve">EL VEINTICINCO DE FEBRERO DEL AÑO EN CURSO, PROMOVI MEDIANTE LA PLATAFORMA NACIONAL DE TRANSPARENCIA LO SIGUIENTE: "SE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PROCEDIMIENTOS ADMINISTRATIVOS DEL ESTADO DE MÉXICO, PIDO LO SIGUIENTE SOLICITO TODA LA INFORMACIÓN QUE CUENTE DISPONIBLE, DESGLOSADA, CLARA Y DETALLADA EN TORNO A LA CONVOCATORIA PARA LA ELECCIÓN DE LA AUTORIDADES AUXILIARES PROGRAMADO PARA MARZO DE ESTE AÑO, TAMBIÉN SE SOLICITA SI SE SUSCRIBIÓ O NO UN CONVENIO CON EL ORGANISMO PUBLICO ELECTORAL LOCAL (IEEM) PARA LA ORGANIZACIÓN DE LA ELECCIÓN DE LAS AUTORIDADES AUXILIARES, POR ULTIMO, TODA LA INFORMACIÓN QUE CUENTE DISPONIBLE, DESGLOSADA, CLARA Y DETALLADA EN TORNO AL REGISTRO DE LAS PLANILLAS REGISTRADAS PARA LA ELECCIÓN DE LAS AUTORIDADES AUXILIARLES DE LAS COLONIAS QUE CONFORMAN EL MUNICIPIO DE VALLE DE CHALCO SOLIDARIDAD, MÉXICO DE LOS AÑOS 1994 A 2021." </w:t>
      </w:r>
      <w:r w:rsidRPr="0030467C">
        <w:rPr>
          <w:rFonts w:ascii="Palatino Linotype" w:hAnsi="Palatino Linotype"/>
          <w:b/>
          <w:i/>
          <w:color w:val="000000"/>
          <w:sz w:val="22"/>
          <w:szCs w:val="22"/>
          <w:u w:val="single"/>
        </w:rPr>
        <w:t>QUE EL DIA DE HOY, AL REVISAR EL ESTADO QUE GUARDA LA MISMA, ME PERCATO QUE REMITIERON LA INFORMACIÓN CORRESPONDIENTE AL 2022, SIN EMBARGO NO ENTREGARON DE LOS AÑOS 1994 AL 2021, POR LO QUE REMITO EN TIEMPO Y FORMA EL PRESENTE RECURSO DE REVISION</w:t>
      </w:r>
      <w:r w:rsidRPr="0030467C">
        <w:rPr>
          <w:rFonts w:ascii="Palatino Linotype" w:hAnsi="Palatino Linotype"/>
          <w:i/>
          <w:color w:val="000000"/>
          <w:sz w:val="22"/>
          <w:szCs w:val="22"/>
        </w:rPr>
        <w:t>.</w:t>
      </w:r>
      <w:r w:rsidRPr="0030467C">
        <w:rPr>
          <w:rFonts w:ascii="Palatino Linotype" w:hAnsi="Palatino Linotype" w:cs="Arial"/>
          <w:i/>
          <w:color w:val="000000" w:themeColor="text1"/>
          <w:sz w:val="22"/>
        </w:rPr>
        <w:t>” (sic)</w:t>
      </w:r>
      <w:r w:rsidR="00496265" w:rsidRPr="0030467C">
        <w:rPr>
          <w:rFonts w:ascii="Palatino Linotype" w:hAnsi="Palatino Linotype" w:cs="Arial"/>
          <w:i/>
          <w:color w:val="000000" w:themeColor="text1"/>
          <w:sz w:val="22"/>
        </w:rPr>
        <w:t xml:space="preserve"> (Énfasis añadido).</w:t>
      </w:r>
    </w:p>
    <w:p w14:paraId="54703EB6" w14:textId="77777777" w:rsidR="00782D8A" w:rsidRPr="0030467C" w:rsidRDefault="00782D8A" w:rsidP="00970727">
      <w:pPr>
        <w:ind w:left="709"/>
        <w:jc w:val="both"/>
        <w:rPr>
          <w:rFonts w:ascii="Palatino Linotype" w:hAnsi="Palatino Linotype" w:cs="Arial"/>
          <w:color w:val="000000" w:themeColor="text1"/>
        </w:rPr>
      </w:pPr>
    </w:p>
    <w:p w14:paraId="7122AE45" w14:textId="77777777" w:rsidR="00496265" w:rsidRPr="0030467C" w:rsidRDefault="00496265" w:rsidP="00782D8A">
      <w:pPr>
        <w:pStyle w:val="Prrafodelista"/>
        <w:widowControl w:val="0"/>
        <w:autoSpaceDE w:val="0"/>
        <w:autoSpaceDN w:val="0"/>
        <w:adjustRightInd w:val="0"/>
        <w:spacing w:line="360" w:lineRule="auto"/>
        <w:ind w:left="0"/>
        <w:jc w:val="both"/>
        <w:rPr>
          <w:rFonts w:ascii="Palatino Linotype" w:hAnsi="Palatino Linotype"/>
          <w:sz w:val="10"/>
        </w:rPr>
      </w:pPr>
    </w:p>
    <w:p w14:paraId="5A848B52" w14:textId="77777777" w:rsidR="00782D8A" w:rsidRPr="0030467C" w:rsidRDefault="00782D8A" w:rsidP="00782D8A">
      <w:pPr>
        <w:pStyle w:val="Prrafodelista"/>
        <w:widowControl w:val="0"/>
        <w:autoSpaceDE w:val="0"/>
        <w:autoSpaceDN w:val="0"/>
        <w:adjustRightInd w:val="0"/>
        <w:spacing w:line="360" w:lineRule="auto"/>
        <w:ind w:left="0"/>
        <w:jc w:val="both"/>
        <w:rPr>
          <w:rFonts w:ascii="Palatino Linotype" w:hAnsi="Palatino Linotype"/>
        </w:rPr>
      </w:pPr>
      <w:r w:rsidRPr="0030467C">
        <w:rPr>
          <w:rFonts w:ascii="Palatino Linotype" w:hAnsi="Palatino Linotype"/>
        </w:rPr>
        <w:t xml:space="preserve">Siendo importante destacar que </w:t>
      </w:r>
      <w:r w:rsidRPr="0030467C">
        <w:rPr>
          <w:rFonts w:ascii="Palatino Linotype" w:hAnsi="Palatino Linotype" w:cs="Arial"/>
          <w:b/>
        </w:rPr>
        <w:t>EL RECURRENTE</w:t>
      </w:r>
      <w:r w:rsidRPr="0030467C">
        <w:rPr>
          <w:rFonts w:ascii="Palatino Linotype" w:hAnsi="Palatino Linotype" w:cs="Arial"/>
        </w:rPr>
        <w:t xml:space="preserve"> no realizó manifestaciones, alegatos o pruebas y por su parte </w:t>
      </w:r>
      <w:r w:rsidRPr="0030467C">
        <w:rPr>
          <w:rFonts w:ascii="Palatino Linotype" w:hAnsi="Palatino Linotype" w:cs="Arial"/>
          <w:b/>
        </w:rPr>
        <w:t xml:space="preserve">EL SUJETO OBLIGADO </w:t>
      </w:r>
      <w:r w:rsidRPr="0030467C">
        <w:rPr>
          <w:rFonts w:ascii="Palatino Linotype" w:hAnsi="Palatino Linotype" w:cs="Arial"/>
        </w:rPr>
        <w:t xml:space="preserve">omitió rendir su </w:t>
      </w:r>
      <w:r w:rsidRPr="0030467C">
        <w:rPr>
          <w:rFonts w:ascii="Palatino Linotype" w:hAnsi="Palatino Linotype"/>
        </w:rPr>
        <w:t>Informe Justificado, en el término establecido en el numeral 185, fracción II de la Ley de Transparencia y Acceso a la Información Pública del Estado de México y Municipios.</w:t>
      </w:r>
    </w:p>
    <w:p w14:paraId="29E1A52D" w14:textId="77777777" w:rsidR="00970727" w:rsidRPr="0030467C" w:rsidRDefault="00970727" w:rsidP="00970727">
      <w:pPr>
        <w:spacing w:line="360" w:lineRule="auto"/>
        <w:ind w:left="360"/>
        <w:jc w:val="both"/>
        <w:rPr>
          <w:rFonts w:ascii="Palatino Linotype" w:hAnsi="Palatino Linotype" w:cs="Arial"/>
          <w:color w:val="000000" w:themeColor="text1"/>
          <w:sz w:val="10"/>
        </w:rPr>
      </w:pPr>
    </w:p>
    <w:p w14:paraId="508A87C3" w14:textId="77777777" w:rsidR="003C13C6" w:rsidRPr="0030467C" w:rsidRDefault="003C13C6" w:rsidP="003C13C6">
      <w:pPr>
        <w:spacing w:line="360" w:lineRule="auto"/>
        <w:jc w:val="both"/>
        <w:rPr>
          <w:rFonts w:ascii="Palatino Linotype" w:hAnsi="Palatino Linotype" w:cs="Arial"/>
          <w:b/>
          <w:color w:val="000000" w:themeColor="text1"/>
          <w:sz w:val="10"/>
        </w:rPr>
      </w:pPr>
    </w:p>
    <w:p w14:paraId="6D872A90" w14:textId="77777777" w:rsidR="003C13C6" w:rsidRPr="0030467C" w:rsidRDefault="003C13C6" w:rsidP="003C13C6">
      <w:pPr>
        <w:spacing w:line="360" w:lineRule="auto"/>
        <w:jc w:val="both"/>
        <w:rPr>
          <w:rFonts w:ascii="Palatino Linotype" w:hAnsi="Palatino Linotype" w:cs="Arial"/>
          <w:b/>
          <w:color w:val="000000" w:themeColor="text1"/>
        </w:rPr>
      </w:pPr>
      <w:r w:rsidRPr="0030467C">
        <w:rPr>
          <w:rFonts w:ascii="Palatino Linotype" w:hAnsi="Palatino Linotype" w:cs="Arial"/>
          <w:b/>
          <w:color w:val="000000" w:themeColor="text1"/>
        </w:rPr>
        <w:t>Estudio pormenorizado de los puntos desagregados.</w:t>
      </w:r>
    </w:p>
    <w:p w14:paraId="7578D7A3" w14:textId="77777777" w:rsidR="00970727" w:rsidRPr="0030467C" w:rsidRDefault="00970727" w:rsidP="00970727">
      <w:pPr>
        <w:spacing w:line="360" w:lineRule="auto"/>
        <w:jc w:val="both"/>
        <w:rPr>
          <w:rFonts w:ascii="Palatino Linotype" w:hAnsi="Palatino Linotype" w:cs="Arial"/>
          <w:color w:val="000000" w:themeColor="text1"/>
          <w:sz w:val="6"/>
        </w:rPr>
      </w:pPr>
    </w:p>
    <w:p w14:paraId="37F575D6" w14:textId="77777777" w:rsidR="003C13C6" w:rsidRPr="0030467C" w:rsidRDefault="003C13C6" w:rsidP="00970727">
      <w:pPr>
        <w:spacing w:line="360" w:lineRule="auto"/>
        <w:jc w:val="both"/>
        <w:rPr>
          <w:rFonts w:ascii="Palatino Linotype" w:hAnsi="Palatino Linotype" w:cs="Arial"/>
          <w:color w:val="000000" w:themeColor="text1"/>
          <w:sz w:val="6"/>
        </w:rPr>
      </w:pPr>
    </w:p>
    <w:p w14:paraId="5EB662B0" w14:textId="77777777" w:rsidR="00970727" w:rsidRPr="0030467C" w:rsidRDefault="00970727" w:rsidP="00970727">
      <w:pPr>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 xml:space="preserve">En primera instancia, por lo que respecta al punto desagregado de la solicitud, identificado con el </w:t>
      </w:r>
      <w:r w:rsidR="004D02DB" w:rsidRPr="0030467C">
        <w:rPr>
          <w:rFonts w:ascii="Palatino Linotype" w:hAnsi="Palatino Linotype" w:cs="Arial"/>
          <w:color w:val="000000" w:themeColor="text1"/>
        </w:rPr>
        <w:t xml:space="preserve">inciso </w:t>
      </w:r>
      <w:r w:rsidR="004D02DB" w:rsidRPr="0030467C">
        <w:rPr>
          <w:rFonts w:ascii="Palatino Linotype" w:hAnsi="Palatino Linotype" w:cs="Arial"/>
          <w:b/>
          <w:color w:val="000000" w:themeColor="text1"/>
        </w:rPr>
        <w:t>a)</w:t>
      </w:r>
      <w:r w:rsidR="0023645C" w:rsidRPr="0030467C">
        <w:rPr>
          <w:rFonts w:ascii="Palatino Linotype" w:hAnsi="Palatino Linotype" w:cs="Arial"/>
          <w:color w:val="000000" w:themeColor="text1"/>
        </w:rPr>
        <w:t>,</w:t>
      </w:r>
      <w:r w:rsidRPr="0030467C">
        <w:rPr>
          <w:rFonts w:ascii="Palatino Linotype" w:hAnsi="Palatino Linotype" w:cs="Arial"/>
          <w:color w:val="000000" w:themeColor="text1"/>
        </w:rPr>
        <w:t xml:space="preserve"> respecto a</w:t>
      </w:r>
      <w:r w:rsidR="0023645C" w:rsidRPr="0030467C">
        <w:rPr>
          <w:rFonts w:ascii="Palatino Linotype" w:hAnsi="Palatino Linotype" w:cs="Arial"/>
          <w:color w:val="000000" w:themeColor="text1"/>
        </w:rPr>
        <w:t>:</w:t>
      </w:r>
      <w:r w:rsidRPr="0030467C">
        <w:rPr>
          <w:rFonts w:ascii="Palatino Linotype" w:hAnsi="Palatino Linotype" w:cs="Arial"/>
          <w:color w:val="000000" w:themeColor="text1"/>
        </w:rPr>
        <w:t xml:space="preserve"> </w:t>
      </w:r>
      <w:r w:rsidRPr="0030467C">
        <w:rPr>
          <w:rFonts w:ascii="Palatino Linotype" w:hAnsi="Palatino Linotype" w:cs="Arial"/>
          <w:b/>
          <w:i/>
          <w:color w:val="000000" w:themeColor="text1"/>
        </w:rPr>
        <w:t>“</w:t>
      </w:r>
      <w:r w:rsidR="004D02DB" w:rsidRPr="0030467C">
        <w:rPr>
          <w:rFonts w:ascii="Palatino Linotype" w:hAnsi="Palatino Linotype" w:cs="Arial"/>
          <w:b/>
          <w:i/>
          <w:color w:val="000000" w:themeColor="text1"/>
        </w:rPr>
        <w:t xml:space="preserve">SOLICITO </w:t>
      </w:r>
      <w:r w:rsidR="004D02DB" w:rsidRPr="0030467C">
        <w:rPr>
          <w:rFonts w:ascii="Palatino Linotype" w:hAnsi="Palatino Linotype"/>
          <w:b/>
          <w:i/>
          <w:color w:val="000000"/>
          <w:sz w:val="22"/>
          <w:szCs w:val="22"/>
        </w:rPr>
        <w:t>TODA LA INFORMACIÓN QUE CUENTE DISPONIBLE, DESGLOSADA, CLARA Y DETALLADA EN TORNO A LA CONVOCATORIA PARA LA ELECCIÓN DE LA AUTORIDADES AUXILIARES PROGRAMADO PARA MARZO DE ESTE AÑO</w:t>
      </w:r>
      <w:r w:rsidRPr="0030467C">
        <w:rPr>
          <w:rFonts w:ascii="Palatino Linotype" w:hAnsi="Palatino Linotype" w:cs="Arial"/>
          <w:b/>
          <w:i/>
          <w:color w:val="000000" w:themeColor="text1"/>
        </w:rPr>
        <w:t>”</w:t>
      </w:r>
      <w:r w:rsidR="00EB2FEC" w:rsidRPr="0030467C">
        <w:rPr>
          <w:rFonts w:ascii="Palatino Linotype" w:hAnsi="Palatino Linotype" w:cs="Arial"/>
          <w:b/>
          <w:i/>
          <w:color w:val="000000" w:themeColor="text1"/>
        </w:rPr>
        <w:t>.</w:t>
      </w:r>
    </w:p>
    <w:p w14:paraId="15F4F2E0" w14:textId="77777777" w:rsidR="003C13C6" w:rsidRPr="0030467C" w:rsidRDefault="003C13C6" w:rsidP="00EB2FEC">
      <w:pPr>
        <w:spacing w:line="360" w:lineRule="auto"/>
        <w:jc w:val="both"/>
        <w:rPr>
          <w:rFonts w:ascii="Palatino Linotype" w:hAnsi="Palatino Linotype"/>
          <w:bCs/>
          <w:color w:val="000000" w:themeColor="text1"/>
        </w:rPr>
      </w:pPr>
    </w:p>
    <w:p w14:paraId="7116354B" w14:textId="77777777" w:rsidR="00EB2FEC" w:rsidRPr="0030467C" w:rsidRDefault="00EB2FEC" w:rsidP="00EB2FEC">
      <w:pPr>
        <w:spacing w:line="360" w:lineRule="auto"/>
        <w:jc w:val="both"/>
        <w:rPr>
          <w:rFonts w:ascii="Palatino Linotype" w:hAnsi="Palatino Linotype" w:cs="Arial"/>
          <w:color w:val="000000" w:themeColor="text1"/>
        </w:rPr>
      </w:pPr>
      <w:r w:rsidRPr="0030467C">
        <w:rPr>
          <w:rFonts w:ascii="Palatino Linotype" w:hAnsi="Palatino Linotype"/>
          <w:bCs/>
          <w:color w:val="000000" w:themeColor="text1"/>
        </w:rPr>
        <w:t xml:space="preserve">De la misma forma, por lo que se refiere al </w:t>
      </w:r>
      <w:r w:rsidRPr="0030467C">
        <w:rPr>
          <w:rFonts w:ascii="Palatino Linotype" w:hAnsi="Palatino Linotype" w:cs="Arial"/>
          <w:color w:val="000000" w:themeColor="text1"/>
        </w:rPr>
        <w:t xml:space="preserve">punto desagregado de la solicitud, identificado con el inciso </w:t>
      </w:r>
      <w:r w:rsidRPr="0030467C">
        <w:rPr>
          <w:rFonts w:ascii="Palatino Linotype" w:hAnsi="Palatino Linotype" w:cs="Arial"/>
          <w:b/>
          <w:color w:val="000000" w:themeColor="text1"/>
        </w:rPr>
        <w:t>a) “</w:t>
      </w:r>
      <w:r w:rsidRPr="0030467C">
        <w:rPr>
          <w:rFonts w:ascii="Palatino Linotype" w:hAnsi="Palatino Linotype"/>
          <w:b/>
          <w:i/>
          <w:color w:val="000000"/>
          <w:sz w:val="22"/>
          <w:szCs w:val="22"/>
        </w:rPr>
        <w:t xml:space="preserve">TAMBIÉN SE SOLICITA SI SE SUSCRIBIÓ O NO UN CONVENIO CON EL ORGANISMO PUBLICO ELECTORAL LOCAL (IEEM) PARA LA ORGANIZACIÓN DE LA ELECCIÓN DE LAS AUTORIDADES AUXILIARES”, </w:t>
      </w:r>
      <w:r w:rsidRPr="0030467C">
        <w:rPr>
          <w:rFonts w:ascii="Palatino Linotype" w:hAnsi="Palatino Linotype" w:cs="Arial"/>
          <w:color w:val="000000" w:themeColor="text1"/>
        </w:rPr>
        <w:t>al no existir acto de impugnación y argumentos o motivos de inconformidad respecto a esta información se tiene por colmada la misma.</w:t>
      </w:r>
    </w:p>
    <w:p w14:paraId="7C0767BE" w14:textId="77777777" w:rsidR="00EB2FEC" w:rsidRPr="0030467C" w:rsidRDefault="00EB2FEC" w:rsidP="00970727">
      <w:pPr>
        <w:spacing w:before="100" w:beforeAutospacing="1" w:after="100" w:afterAutospacing="1" w:line="360" w:lineRule="auto"/>
        <w:jc w:val="both"/>
        <w:rPr>
          <w:rFonts w:ascii="Palatino Linotype" w:hAnsi="Palatino Linotype"/>
          <w:bCs/>
          <w:color w:val="000000" w:themeColor="text1"/>
          <w:sz w:val="2"/>
        </w:rPr>
      </w:pPr>
    </w:p>
    <w:p w14:paraId="4323DAA3" w14:textId="77777777" w:rsidR="00970727" w:rsidRPr="0030467C" w:rsidRDefault="00970727" w:rsidP="00970727">
      <w:pPr>
        <w:spacing w:before="100" w:beforeAutospacing="1" w:after="100" w:afterAutospacing="1" w:line="360" w:lineRule="auto"/>
        <w:jc w:val="both"/>
        <w:rPr>
          <w:rFonts w:ascii="Palatino Linotype" w:hAnsi="Palatino Linotype"/>
          <w:bCs/>
          <w:color w:val="000000" w:themeColor="text1"/>
        </w:rPr>
      </w:pPr>
      <w:r w:rsidRPr="0030467C">
        <w:rPr>
          <w:rFonts w:ascii="Palatino Linotype" w:hAnsi="Palatino Linotype"/>
          <w:bCs/>
          <w:color w:val="000000" w:themeColor="text1"/>
        </w:rPr>
        <w:t xml:space="preserve">Resulta aplicable el criterio sostenido por el Poder Judicial de la Federación de rubro </w:t>
      </w:r>
      <w:r w:rsidRPr="0030467C">
        <w:rPr>
          <w:rFonts w:ascii="Palatino Linotype" w:hAnsi="Palatino Linotype"/>
          <w:b/>
          <w:color w:val="000000" w:themeColor="text1"/>
        </w:rPr>
        <w:t>ACTOS CONSENTIDOS TÁCITAMENTE</w:t>
      </w:r>
      <w:r w:rsidRPr="0030467C">
        <w:rPr>
          <w:rFonts w:ascii="Palatino Linotype" w:hAnsi="Palatino Linotype"/>
          <w:bCs/>
          <w:color w:val="000000" w:themeColor="text1"/>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187675F" w14:textId="77777777" w:rsidR="00EB2FEC" w:rsidRPr="0030467C" w:rsidRDefault="00EB2FEC" w:rsidP="00970727">
      <w:pPr>
        <w:spacing w:before="100" w:beforeAutospacing="1" w:after="100" w:afterAutospacing="1" w:line="360" w:lineRule="auto"/>
        <w:jc w:val="both"/>
        <w:rPr>
          <w:rFonts w:ascii="Palatino Linotype" w:hAnsi="Palatino Linotype"/>
          <w:bCs/>
          <w:color w:val="000000" w:themeColor="text1"/>
          <w:sz w:val="2"/>
        </w:rPr>
      </w:pPr>
    </w:p>
    <w:p w14:paraId="52957E47" w14:textId="77777777" w:rsidR="00970727" w:rsidRPr="0030467C" w:rsidRDefault="00981A7C" w:rsidP="00970727">
      <w:pPr>
        <w:spacing w:before="100" w:beforeAutospacing="1" w:after="100" w:afterAutospacing="1" w:line="360" w:lineRule="auto"/>
        <w:jc w:val="both"/>
        <w:rPr>
          <w:rFonts w:ascii="Palatino Linotype" w:hAnsi="Palatino Linotype"/>
          <w:bCs/>
          <w:color w:val="000000" w:themeColor="text1"/>
        </w:rPr>
      </w:pPr>
      <w:r w:rsidRPr="0030467C">
        <w:rPr>
          <w:rFonts w:ascii="Palatino Linotype" w:hAnsi="Palatino Linotype"/>
          <w:bCs/>
          <w:color w:val="000000" w:themeColor="text1"/>
        </w:rPr>
        <w:lastRenderedPageBreak/>
        <w:t>En atención</w:t>
      </w:r>
      <w:r w:rsidR="00970727" w:rsidRPr="0030467C">
        <w:rPr>
          <w:rFonts w:ascii="Palatino Linotype" w:hAnsi="Palatino Linotype"/>
          <w:bCs/>
          <w:color w:val="000000" w:themeColor="text1"/>
        </w:rPr>
        <w:t xml:space="preserve"> a lo señalado, en el caso de que </w:t>
      </w:r>
      <w:r w:rsidR="00970727" w:rsidRPr="0030467C">
        <w:rPr>
          <w:rFonts w:ascii="Palatino Linotype" w:hAnsi="Palatino Linotype"/>
          <w:b/>
          <w:bCs/>
          <w:color w:val="000000" w:themeColor="text1"/>
        </w:rPr>
        <w:t xml:space="preserve">EL RECURRENTE </w:t>
      </w:r>
      <w:r w:rsidR="00970727" w:rsidRPr="0030467C">
        <w:rPr>
          <w:rFonts w:ascii="Palatino Linotype" w:hAnsi="Palatino Linotype"/>
          <w:bCs/>
          <w:color w:val="000000" w:themeColor="text1"/>
        </w:rPr>
        <w:t xml:space="preserve">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C1A50AB" w14:textId="77777777" w:rsidR="004D02DB" w:rsidRPr="0030467C" w:rsidRDefault="004D02DB" w:rsidP="00970727">
      <w:pPr>
        <w:spacing w:before="100" w:beforeAutospacing="1" w:after="100" w:afterAutospacing="1" w:line="360" w:lineRule="auto"/>
        <w:jc w:val="both"/>
        <w:rPr>
          <w:rFonts w:ascii="Palatino Linotype" w:hAnsi="Palatino Linotype"/>
          <w:bCs/>
          <w:color w:val="000000" w:themeColor="text1"/>
          <w:sz w:val="2"/>
        </w:rPr>
      </w:pPr>
    </w:p>
    <w:p w14:paraId="28959906" w14:textId="77777777" w:rsidR="00970727" w:rsidRPr="0030467C" w:rsidRDefault="00970727" w:rsidP="00970727">
      <w:pPr>
        <w:spacing w:before="100" w:beforeAutospacing="1" w:after="100" w:afterAutospacing="1" w:line="360" w:lineRule="auto"/>
        <w:jc w:val="both"/>
        <w:rPr>
          <w:rFonts w:ascii="Palatino Linotype" w:hAnsi="Palatino Linotype"/>
          <w:bCs/>
          <w:color w:val="000000" w:themeColor="text1"/>
        </w:rPr>
      </w:pPr>
      <w:r w:rsidRPr="0030467C">
        <w:rPr>
          <w:rFonts w:ascii="Palatino Linotype" w:hAnsi="Palatino Linotype"/>
          <w:bCs/>
          <w:color w:val="000000" w:themeColor="text1"/>
        </w:rPr>
        <w:t>Situación, que se robustece con el Criterio 01/20, emitido por el Instituto Nacional de Transparencia, Acceso a la Información y Protección de Datos Personales, que establece lo siguiente:</w:t>
      </w:r>
    </w:p>
    <w:p w14:paraId="0E1C3A0C" w14:textId="77777777" w:rsidR="00970727" w:rsidRPr="0030467C" w:rsidRDefault="00970727" w:rsidP="00970727">
      <w:pPr>
        <w:ind w:left="851" w:right="618"/>
        <w:jc w:val="both"/>
        <w:rPr>
          <w:rFonts w:ascii="Palatino Linotype" w:hAnsi="Palatino Linotype"/>
          <w:bCs/>
          <w:i/>
          <w:color w:val="000000" w:themeColor="text1"/>
        </w:rPr>
      </w:pPr>
      <w:r w:rsidRPr="0030467C">
        <w:rPr>
          <w:rFonts w:ascii="Palatino Linotype" w:hAnsi="Palatino Linotype"/>
          <w:b/>
          <w:bCs/>
          <w:i/>
          <w:color w:val="000000" w:themeColor="text1"/>
        </w:rPr>
        <w:t xml:space="preserve">“Actos consentidos tácitamente. Improcedencia de su análisis. </w:t>
      </w:r>
      <w:r w:rsidRPr="0030467C">
        <w:rPr>
          <w:rFonts w:ascii="Palatino Linotype" w:hAnsi="Palatino Linotype"/>
          <w:bCs/>
          <w:i/>
          <w:color w:val="000000" w:themeColor="text1"/>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BEBA10B" w14:textId="77777777" w:rsidR="00A73477" w:rsidRPr="0030467C" w:rsidRDefault="00A73477" w:rsidP="00970727">
      <w:pPr>
        <w:spacing w:before="100" w:beforeAutospacing="1" w:after="100" w:afterAutospacing="1" w:line="360" w:lineRule="auto"/>
        <w:jc w:val="both"/>
        <w:rPr>
          <w:rFonts w:ascii="Palatino Linotype" w:hAnsi="Palatino Linotype"/>
          <w:bCs/>
          <w:color w:val="000000" w:themeColor="text1"/>
          <w:sz w:val="2"/>
        </w:rPr>
      </w:pPr>
    </w:p>
    <w:p w14:paraId="498E1629" w14:textId="77777777" w:rsidR="00970727" w:rsidRPr="0030467C" w:rsidRDefault="00970727" w:rsidP="00970727">
      <w:pPr>
        <w:spacing w:before="100" w:beforeAutospacing="1" w:after="100" w:afterAutospacing="1" w:line="360" w:lineRule="auto"/>
        <w:jc w:val="both"/>
        <w:rPr>
          <w:rFonts w:ascii="Palatino Linotype" w:hAnsi="Palatino Linotype"/>
          <w:color w:val="000000" w:themeColor="text1"/>
          <w:lang w:val="es-ES"/>
        </w:rPr>
      </w:pPr>
      <w:r w:rsidRPr="0030467C">
        <w:rPr>
          <w:rFonts w:ascii="Palatino Linotype" w:hAnsi="Palatino Linotype"/>
          <w:bCs/>
          <w:color w:val="000000" w:themeColor="text1"/>
        </w:rPr>
        <w:t>Con</w:t>
      </w:r>
      <w:r w:rsidR="003C13C6" w:rsidRPr="0030467C">
        <w:rPr>
          <w:rFonts w:ascii="Palatino Linotype" w:hAnsi="Palatino Linotype"/>
          <w:bCs/>
          <w:color w:val="000000" w:themeColor="text1"/>
        </w:rPr>
        <w:t xml:space="preserve"> apoyo en el criterio anterior, </w:t>
      </w:r>
      <w:r w:rsidRPr="0030467C">
        <w:rPr>
          <w:rFonts w:ascii="Palatino Linotype" w:hAnsi="Palatino Linotype"/>
          <w:bCs/>
          <w:color w:val="000000" w:themeColor="text1"/>
        </w:rPr>
        <w:t xml:space="preserve">es improcedente entrar al análisis de la respuesta del Sujeto Obligado que no fue impugnada por </w:t>
      </w:r>
      <w:r w:rsidRPr="0030467C">
        <w:rPr>
          <w:rFonts w:ascii="Palatino Linotype" w:hAnsi="Palatino Linotype"/>
          <w:b/>
          <w:bCs/>
          <w:color w:val="000000" w:themeColor="text1"/>
        </w:rPr>
        <w:t>EL RECURRENTE</w:t>
      </w:r>
      <w:r w:rsidRPr="0030467C">
        <w:rPr>
          <w:rFonts w:ascii="Palatino Linotype" w:hAnsi="Palatino Linotype"/>
          <w:bCs/>
          <w:color w:val="000000" w:themeColor="text1"/>
        </w:rPr>
        <w:t xml:space="preserve">; por lo que, en el presente caso, se tiene por consentido el pronunciamiento realizado por </w:t>
      </w:r>
      <w:r w:rsidR="00632CA5" w:rsidRPr="0030467C">
        <w:rPr>
          <w:rFonts w:ascii="Palatino Linotype" w:hAnsi="Palatino Linotype"/>
          <w:bCs/>
          <w:color w:val="000000" w:themeColor="text1"/>
        </w:rPr>
        <w:t>el</w:t>
      </w:r>
      <w:r w:rsidRPr="0030467C">
        <w:rPr>
          <w:rFonts w:ascii="Palatino Linotype" w:hAnsi="Palatino Linotype"/>
          <w:color w:val="000000" w:themeColor="text1"/>
          <w:lang w:val="es-ES"/>
        </w:rPr>
        <w:t xml:space="preserve"> Titular de la Unidad de Transparencia</w:t>
      </w:r>
      <w:r w:rsidR="003C13C6" w:rsidRPr="0030467C">
        <w:rPr>
          <w:rFonts w:ascii="Palatino Linotype" w:hAnsi="Palatino Linotype"/>
          <w:color w:val="000000" w:themeColor="text1"/>
          <w:lang w:val="es-ES"/>
        </w:rPr>
        <w:t xml:space="preserve"> </w:t>
      </w:r>
      <w:r w:rsidR="00632CA5" w:rsidRPr="0030467C">
        <w:rPr>
          <w:rFonts w:ascii="Palatino Linotype" w:hAnsi="Palatino Linotype"/>
          <w:color w:val="000000" w:themeColor="text1"/>
          <w:lang w:val="es-ES"/>
        </w:rPr>
        <w:t>del Sujeto Obligado</w:t>
      </w:r>
      <w:r w:rsidRPr="0030467C">
        <w:rPr>
          <w:rFonts w:ascii="Palatino Linotype" w:hAnsi="Palatino Linotype"/>
          <w:color w:val="000000" w:themeColor="text1"/>
          <w:lang w:val="es-ES"/>
        </w:rPr>
        <w:t xml:space="preserve">. </w:t>
      </w:r>
    </w:p>
    <w:p w14:paraId="6AF503C6" w14:textId="77777777" w:rsidR="00996C39" w:rsidRPr="0030467C" w:rsidRDefault="00996C39" w:rsidP="00996C39">
      <w:pPr>
        <w:spacing w:line="360" w:lineRule="auto"/>
        <w:jc w:val="both"/>
        <w:rPr>
          <w:rFonts w:ascii="Palatino Linotype" w:hAnsi="Palatino Linotype" w:cs="Arial"/>
          <w:color w:val="000000" w:themeColor="text1"/>
          <w:sz w:val="8"/>
        </w:rPr>
      </w:pPr>
    </w:p>
    <w:p w14:paraId="549EBDD0" w14:textId="77777777" w:rsidR="007D21BA" w:rsidRPr="0030467C" w:rsidRDefault="00981A7C" w:rsidP="005442DF">
      <w:pPr>
        <w:spacing w:line="360" w:lineRule="auto"/>
        <w:jc w:val="both"/>
        <w:rPr>
          <w:rFonts w:ascii="Palatino Linotype" w:hAnsi="Palatino Linotype"/>
          <w:color w:val="000000" w:themeColor="text1"/>
          <w:lang w:val="es-ES_tradnl"/>
        </w:rPr>
      </w:pPr>
      <w:r w:rsidRPr="0030467C">
        <w:rPr>
          <w:rFonts w:ascii="Palatino Linotype" w:hAnsi="Palatino Linotype" w:cs="Arial"/>
          <w:color w:val="000000" w:themeColor="text1"/>
        </w:rPr>
        <w:t>R</w:t>
      </w:r>
      <w:r w:rsidR="00996C39" w:rsidRPr="0030467C">
        <w:rPr>
          <w:rFonts w:ascii="Palatino Linotype" w:hAnsi="Palatino Linotype" w:cs="Arial"/>
          <w:color w:val="000000" w:themeColor="text1"/>
        </w:rPr>
        <w:t>especto al punto desagregado de la solicitud, identificado con inciso b) en el que se solicita “</w:t>
      </w:r>
      <w:r w:rsidR="00996C39" w:rsidRPr="0030467C">
        <w:rPr>
          <w:rFonts w:ascii="Palatino Linotype" w:hAnsi="Palatino Linotype"/>
          <w:i/>
          <w:color w:val="000000"/>
          <w:sz w:val="22"/>
          <w:szCs w:val="22"/>
        </w:rPr>
        <w:t xml:space="preserve">POR ULTIMO, TODA LA INFORMACIÓN QUE CUENTE DISPONIBLE, DESGLOSADA, CLARA Y DETALLADA EN TORNO AL REGISTRO DE LAS PLANILLAS REGISTRADAS PARA LA ELECCIÓN DE LAS AUTORIDADES AUXILIARLES DE LAS COLONIAS QUE CONFORMAN EL MUNICIPIO DE VALLE DE CHALCO SOLIDARIDAD, </w:t>
      </w:r>
      <w:r w:rsidR="00996C39" w:rsidRPr="0030467C">
        <w:rPr>
          <w:rFonts w:ascii="Palatino Linotype" w:hAnsi="Palatino Linotype"/>
          <w:i/>
          <w:color w:val="000000"/>
          <w:sz w:val="22"/>
          <w:szCs w:val="22"/>
        </w:rPr>
        <w:lastRenderedPageBreak/>
        <w:t>MÉXICO DE LOS AÑOS 1994 A 2021</w:t>
      </w:r>
      <w:r w:rsidR="007D21BA" w:rsidRPr="0030467C">
        <w:rPr>
          <w:rFonts w:ascii="Palatino Linotype" w:hAnsi="Palatino Linotype"/>
          <w:i/>
          <w:color w:val="000000"/>
          <w:sz w:val="22"/>
          <w:szCs w:val="22"/>
        </w:rPr>
        <w:t>”</w:t>
      </w:r>
      <w:r w:rsidR="00996C39" w:rsidRPr="0030467C">
        <w:rPr>
          <w:rFonts w:ascii="Palatino Linotype" w:hAnsi="Palatino Linotype"/>
          <w:i/>
          <w:color w:val="000000"/>
          <w:sz w:val="22"/>
          <w:szCs w:val="22"/>
        </w:rPr>
        <w:t>,</w:t>
      </w:r>
      <w:r w:rsidR="007D21BA" w:rsidRPr="0030467C">
        <w:rPr>
          <w:rFonts w:ascii="Palatino Linotype" w:hAnsi="Palatino Linotype"/>
          <w:i/>
          <w:color w:val="000000"/>
          <w:sz w:val="22"/>
          <w:szCs w:val="22"/>
        </w:rPr>
        <w:t xml:space="preserve"> </w:t>
      </w:r>
      <w:r w:rsidR="007D21BA" w:rsidRPr="0030467C">
        <w:rPr>
          <w:rFonts w:ascii="Palatino Linotype" w:eastAsiaTheme="minorEastAsia" w:hAnsi="Palatino Linotype" w:cs="Arial"/>
          <w:color w:val="000000" w:themeColor="text1"/>
          <w:lang w:val="es-ES_tradnl"/>
        </w:rPr>
        <w:t>esta Ponencia Resolutora considera necesario precisar que</w:t>
      </w:r>
      <w:r w:rsidR="007D21BA" w:rsidRPr="0030467C">
        <w:rPr>
          <w:color w:val="000000" w:themeColor="text1"/>
          <w:lang w:val="es-ES_tradnl"/>
        </w:rPr>
        <w:t xml:space="preserve"> </w:t>
      </w:r>
      <w:r w:rsidR="007D21BA" w:rsidRPr="0030467C">
        <w:rPr>
          <w:rFonts w:ascii="Palatino Linotype" w:hAnsi="Palatino Linotype"/>
          <w:b/>
          <w:color w:val="000000" w:themeColor="text1"/>
          <w:lang w:val="es-ES_tradnl"/>
        </w:rPr>
        <w:t xml:space="preserve">EL RECURRENTE </w:t>
      </w:r>
      <w:r w:rsidR="007D21BA" w:rsidRPr="0030467C">
        <w:rPr>
          <w:rFonts w:ascii="Palatino Linotype" w:hAnsi="Palatino Linotype"/>
          <w:color w:val="000000" w:themeColor="text1"/>
          <w:lang w:val="es-ES_tradnl"/>
        </w:rPr>
        <w:t xml:space="preserve">en el acto impugnado se dolió de </w:t>
      </w:r>
      <w:r w:rsidR="007D21BA" w:rsidRPr="0030467C">
        <w:rPr>
          <w:rFonts w:ascii="Palatino Linotype" w:hAnsi="Palatino Linotype" w:cs="Arial"/>
          <w:i/>
          <w:color w:val="000000" w:themeColor="text1"/>
          <w:sz w:val="22"/>
        </w:rPr>
        <w:t>“</w:t>
      </w:r>
      <w:r w:rsidR="007D21BA" w:rsidRPr="0030467C">
        <w:rPr>
          <w:rFonts w:ascii="Palatino Linotype" w:hAnsi="Palatino Linotype"/>
          <w:i/>
          <w:sz w:val="22"/>
          <w:szCs w:val="22"/>
          <w:lang w:eastAsia="es-MX"/>
        </w:rPr>
        <w:t>ENTREGA PARCIAL E INCOMPLETA DE LA SOLICITUD EN MENCION</w:t>
      </w:r>
      <w:r w:rsidR="007D21BA" w:rsidRPr="0030467C">
        <w:rPr>
          <w:rFonts w:ascii="Palatino Linotype" w:hAnsi="Palatino Linotype" w:cs="Arial"/>
          <w:i/>
          <w:color w:val="000000" w:themeColor="text1"/>
          <w:sz w:val="22"/>
        </w:rPr>
        <w:t>” (sic)</w:t>
      </w:r>
      <w:r w:rsidR="006D4CBB" w:rsidRPr="0030467C">
        <w:rPr>
          <w:rFonts w:ascii="Palatino Linotype" w:hAnsi="Palatino Linotype" w:cs="Arial"/>
          <w:color w:val="000000" w:themeColor="text1"/>
          <w:sz w:val="22"/>
        </w:rPr>
        <w:t>;</w:t>
      </w:r>
      <w:r w:rsidR="007D21BA" w:rsidRPr="0030467C">
        <w:rPr>
          <w:rFonts w:ascii="Palatino Linotype" w:hAnsi="Palatino Linotype" w:cs="Arial"/>
          <w:i/>
          <w:color w:val="000000" w:themeColor="text1"/>
          <w:sz w:val="22"/>
        </w:rPr>
        <w:t xml:space="preserve"> </w:t>
      </w:r>
      <w:r w:rsidR="007D21BA" w:rsidRPr="0030467C">
        <w:rPr>
          <w:rFonts w:ascii="Palatino Linotype" w:hAnsi="Palatino Linotype" w:cs="Arial"/>
          <w:color w:val="000000" w:themeColor="text1"/>
          <w:sz w:val="22"/>
        </w:rPr>
        <w:t>al  respecto</w:t>
      </w:r>
      <w:r w:rsidR="006D4CBB" w:rsidRPr="0030467C">
        <w:rPr>
          <w:rFonts w:ascii="Palatino Linotype" w:hAnsi="Palatino Linotype" w:cs="Arial"/>
          <w:color w:val="000000" w:themeColor="text1"/>
          <w:sz w:val="22"/>
        </w:rPr>
        <w:t>,</w:t>
      </w:r>
      <w:r w:rsidR="007D21BA" w:rsidRPr="0030467C">
        <w:rPr>
          <w:rFonts w:ascii="Palatino Linotype" w:hAnsi="Palatino Linotype" w:cs="Arial"/>
          <w:color w:val="000000" w:themeColor="text1"/>
          <w:sz w:val="22"/>
        </w:rPr>
        <w:t xml:space="preserve"> </w:t>
      </w:r>
      <w:r w:rsidR="006D4CBB" w:rsidRPr="0030467C">
        <w:rPr>
          <w:rFonts w:ascii="Palatino Linotype" w:hAnsi="Palatino Linotype" w:cs="Arial"/>
          <w:color w:val="000000" w:themeColor="text1"/>
          <w:sz w:val="22"/>
        </w:rPr>
        <w:t xml:space="preserve">hizo valer </w:t>
      </w:r>
      <w:r w:rsidR="007D21BA" w:rsidRPr="0030467C">
        <w:rPr>
          <w:rFonts w:ascii="Palatino Linotype" w:hAnsi="Palatino Linotype" w:cs="Arial"/>
          <w:color w:val="000000" w:themeColor="text1"/>
          <w:sz w:val="22"/>
        </w:rPr>
        <w:t xml:space="preserve">las razones o motivos de inconformidad siguientes: </w:t>
      </w:r>
      <w:r w:rsidR="007D21BA" w:rsidRPr="0030467C">
        <w:rPr>
          <w:rFonts w:ascii="Palatino Linotype" w:hAnsi="Palatino Linotype"/>
          <w:i/>
          <w:color w:val="000000" w:themeColor="text1"/>
          <w:lang w:val="es-ES_tradnl"/>
        </w:rPr>
        <w:t>“</w:t>
      </w:r>
      <w:r w:rsidR="007D21BA" w:rsidRPr="0030467C">
        <w:rPr>
          <w:rFonts w:ascii="Palatino Linotype" w:hAnsi="Palatino Linotype"/>
          <w:i/>
          <w:color w:val="000000"/>
          <w:sz w:val="22"/>
          <w:szCs w:val="22"/>
        </w:rPr>
        <w:t>QUE EL DIA DE HOY, AL REVISAR EL ESTADO QUE GUARDA LA MISMA, ME PERCATO QUE REMITIERON LA INFORMACIÓN CORRESPONDIENTE AL 2022, SIN EMBARGO NO ENTREGARON DE LOS AÑOS 1994 AL 2021, POR LO QUE REMITO EN TIEMPO Y FORMA EL PRESENTE RECURSO DE REVISION.</w:t>
      </w:r>
      <w:r w:rsidR="007D21BA" w:rsidRPr="0030467C">
        <w:rPr>
          <w:rFonts w:ascii="Palatino Linotype" w:hAnsi="Palatino Linotype" w:cs="Arial"/>
          <w:i/>
          <w:color w:val="000000" w:themeColor="text1"/>
          <w:sz w:val="22"/>
        </w:rPr>
        <w:t>”</w:t>
      </w:r>
      <w:r w:rsidR="007D21BA" w:rsidRPr="0030467C">
        <w:rPr>
          <w:rFonts w:ascii="Palatino Linotype" w:hAnsi="Palatino Linotype"/>
          <w:i/>
          <w:color w:val="000000" w:themeColor="text1"/>
          <w:lang w:val="es-ES_tradnl"/>
        </w:rPr>
        <w:t>(Sic)</w:t>
      </w:r>
      <w:r w:rsidR="006D4CBB" w:rsidRPr="0030467C">
        <w:rPr>
          <w:rFonts w:ascii="Palatino Linotype" w:hAnsi="Palatino Linotype"/>
          <w:i/>
          <w:color w:val="000000" w:themeColor="text1"/>
          <w:lang w:val="es-ES_tradnl"/>
        </w:rPr>
        <w:t>.</w:t>
      </w:r>
    </w:p>
    <w:p w14:paraId="68E4AA34" w14:textId="77777777" w:rsidR="007D21BA" w:rsidRPr="0030467C" w:rsidRDefault="007D21BA" w:rsidP="007D21BA">
      <w:pPr>
        <w:spacing w:line="360" w:lineRule="auto"/>
        <w:ind w:firstLine="709"/>
        <w:jc w:val="both"/>
        <w:rPr>
          <w:rFonts w:ascii="Palatino Linotype" w:hAnsi="Palatino Linotype"/>
          <w:color w:val="000000" w:themeColor="text1"/>
          <w:sz w:val="18"/>
          <w:lang w:val="es-ES_tradnl"/>
        </w:rPr>
      </w:pPr>
    </w:p>
    <w:p w14:paraId="27627E55" w14:textId="77777777" w:rsidR="006D4CBB" w:rsidRPr="0030467C" w:rsidRDefault="006D4CBB" w:rsidP="006D4CBB">
      <w:pPr>
        <w:spacing w:before="240" w:after="240" w:line="360" w:lineRule="auto"/>
        <w:contextualSpacing/>
        <w:jc w:val="both"/>
        <w:rPr>
          <w:rFonts w:ascii="Palatino Linotype" w:eastAsia="Palatino Linotype" w:hAnsi="Palatino Linotype" w:cs="Palatino Linotype"/>
        </w:rPr>
      </w:pPr>
      <w:r w:rsidRPr="0030467C">
        <w:rPr>
          <w:rFonts w:ascii="Palatino Linotype" w:eastAsia="Palatino Linotype" w:hAnsi="Palatino Linotype" w:cs="Palatino Linotype"/>
        </w:rPr>
        <w:t xml:space="preserve">En tal contexto, del análisis de las constancias que integra el expediente en que se actúa, así como de la materia sobre la que versa la solicitud de acceso a la información pública, se advierte que los motivos de inconformidad expuestos por el recurrente acontecen </w:t>
      </w:r>
      <w:r w:rsidRPr="0030467C">
        <w:rPr>
          <w:rFonts w:ascii="Palatino Linotype" w:eastAsia="Palatino Linotype" w:hAnsi="Palatino Linotype" w:cs="Palatino Linotype"/>
          <w:b/>
        </w:rPr>
        <w:t>fundados</w:t>
      </w:r>
      <w:r w:rsidRPr="0030467C">
        <w:rPr>
          <w:rFonts w:ascii="Palatino Linotype" w:eastAsia="Palatino Linotype" w:hAnsi="Palatino Linotype" w:cs="Palatino Linotype"/>
        </w:rPr>
        <w:t xml:space="preserve"> para modificar la respuesta del </w:t>
      </w:r>
      <w:r w:rsidRPr="0030467C">
        <w:rPr>
          <w:rFonts w:ascii="Palatino Linotype" w:eastAsia="Palatino Linotype" w:hAnsi="Palatino Linotype" w:cs="Palatino Linotype"/>
          <w:b/>
        </w:rPr>
        <w:t>Sujeto Obligado</w:t>
      </w:r>
      <w:r w:rsidRPr="0030467C">
        <w:rPr>
          <w:rFonts w:ascii="Palatino Linotype" w:eastAsia="Palatino Linotype" w:hAnsi="Palatino Linotype" w:cs="Palatino Linotype"/>
        </w:rPr>
        <w:t>; en razón de las consideraciones de derecho que a continuación se exponen:</w:t>
      </w:r>
    </w:p>
    <w:p w14:paraId="08955CDF" w14:textId="77777777" w:rsidR="006D4CBB" w:rsidRPr="0030467C" w:rsidRDefault="006D4CBB" w:rsidP="006D4CBB">
      <w:pPr>
        <w:spacing w:before="240" w:after="240" w:line="360" w:lineRule="auto"/>
        <w:contextualSpacing/>
        <w:jc w:val="both"/>
        <w:rPr>
          <w:rFonts w:ascii="Palatino Linotype" w:eastAsia="Palatino Linotype" w:hAnsi="Palatino Linotype" w:cs="Palatino Linotype"/>
        </w:rPr>
      </w:pPr>
    </w:p>
    <w:p w14:paraId="65189041" w14:textId="77777777" w:rsidR="006D4CBB" w:rsidRPr="0030467C" w:rsidRDefault="006D4CBB" w:rsidP="006D4CBB">
      <w:pPr>
        <w:spacing w:before="240" w:after="240" w:line="360" w:lineRule="auto"/>
        <w:contextualSpacing/>
        <w:jc w:val="both"/>
        <w:rPr>
          <w:rFonts w:ascii="Palatino Linotype" w:eastAsia="Palatino Linotype" w:hAnsi="Palatino Linotype" w:cs="Palatino Linotype"/>
        </w:rPr>
      </w:pPr>
      <w:r w:rsidRPr="0030467C">
        <w:rPr>
          <w:rFonts w:ascii="Palatino Linotype" w:eastAsia="Palatino Linotype" w:hAnsi="Palatino Linotype" w:cs="Palatino Linotype"/>
        </w:rPr>
        <w:t xml:space="preserve">Con las manifestaciones realizadas por el </w:t>
      </w:r>
      <w:r w:rsidRPr="0030467C">
        <w:rPr>
          <w:rFonts w:ascii="Palatino Linotype" w:eastAsia="Palatino Linotype" w:hAnsi="Palatino Linotype" w:cs="Palatino Linotype"/>
          <w:b/>
        </w:rPr>
        <w:t>Sujeto Obligado</w:t>
      </w:r>
      <w:r w:rsidRPr="0030467C">
        <w:rPr>
          <w:rFonts w:ascii="Palatino Linotype" w:eastAsia="Palatino Linotype" w:hAnsi="Palatino Linotype" w:cs="Palatino Linotype"/>
        </w:rPr>
        <w:t xml:space="preserve"> a través de su respuesta, </w:t>
      </w:r>
      <w:r w:rsidRPr="0030467C">
        <w:rPr>
          <w:rFonts w:ascii="Palatino Linotype" w:eastAsia="Palatino Linotype" w:hAnsi="Palatino Linotype" w:cs="Palatino Linotype"/>
          <w:color w:val="000000"/>
        </w:rPr>
        <w:t xml:space="preserve">proporcionadas en el SAIMEX, en atención a la solicitud del recurrente, en el sentido de que </w:t>
      </w:r>
      <w:r w:rsidR="00B00624" w:rsidRPr="0030467C">
        <w:rPr>
          <w:rFonts w:ascii="Palatino Linotype" w:eastAsia="Palatino Linotype" w:hAnsi="Palatino Linotype" w:cs="Palatino Linotype"/>
          <w:color w:val="000000"/>
        </w:rPr>
        <w:t>manifiesta que proporciona la información con la que cuenta referente a la solicitud de información que nos ocupa, y en formato digital anexa los archivos detallados en párrafos anterior, a través de los cuales envía parte de la información requerida</w:t>
      </w:r>
      <w:r w:rsidRPr="0030467C">
        <w:rPr>
          <w:rFonts w:ascii="Palatino Linotype" w:eastAsia="Palatino Linotype" w:hAnsi="Palatino Linotype" w:cs="Palatino Linotype"/>
        </w:rPr>
        <w:t>.</w:t>
      </w:r>
    </w:p>
    <w:p w14:paraId="7A63051F" w14:textId="77777777" w:rsidR="006D4CBB" w:rsidRPr="0030467C" w:rsidRDefault="006D4CBB" w:rsidP="006D4CBB">
      <w:pPr>
        <w:spacing w:before="240" w:after="240" w:line="360" w:lineRule="auto"/>
        <w:contextualSpacing/>
        <w:jc w:val="both"/>
        <w:rPr>
          <w:rFonts w:ascii="Palatino Linotype" w:eastAsia="Palatino Linotype" w:hAnsi="Palatino Linotype" w:cs="Palatino Linotype"/>
        </w:rPr>
      </w:pPr>
    </w:p>
    <w:p w14:paraId="43C86B99" w14:textId="77777777" w:rsidR="00B00624" w:rsidRPr="0030467C" w:rsidRDefault="00B00624" w:rsidP="006D4CBB">
      <w:pPr>
        <w:spacing w:before="240" w:after="240" w:line="360" w:lineRule="auto"/>
        <w:contextualSpacing/>
        <w:jc w:val="both"/>
        <w:rPr>
          <w:rFonts w:ascii="Palatino Linotype" w:eastAsia="Palatino Linotype" w:hAnsi="Palatino Linotype" w:cs="Palatino Linotype"/>
        </w:rPr>
      </w:pPr>
      <w:r w:rsidRPr="0030467C">
        <w:rPr>
          <w:rFonts w:ascii="Palatino Linotype" w:eastAsia="Palatino Linotype" w:hAnsi="Palatino Linotype" w:cs="Palatino Linotype"/>
        </w:rPr>
        <w:t xml:space="preserve">Sin embargo, el recurrente en sus manifestaciones adujo que al revisar </w:t>
      </w:r>
      <w:r w:rsidRPr="0030467C">
        <w:rPr>
          <w:rFonts w:ascii="Palatino Linotype" w:hAnsi="Palatino Linotype"/>
          <w:color w:val="000000"/>
        </w:rPr>
        <w:t xml:space="preserve">el estado que guardaba su solicitud, se percató que le remitieron la información correspondiente al </w:t>
      </w:r>
      <w:r w:rsidRPr="0030467C">
        <w:rPr>
          <w:rFonts w:ascii="Palatino Linotype" w:hAnsi="Palatino Linotype"/>
          <w:color w:val="000000"/>
        </w:rPr>
        <w:lastRenderedPageBreak/>
        <w:t>año 2022, y no entregaron de los años 1994 al 2021, motivo por el que interpuso el recurso que nos ocupa.</w:t>
      </w:r>
    </w:p>
    <w:p w14:paraId="7AD4B7CD" w14:textId="77777777" w:rsidR="00B00624" w:rsidRPr="0030467C" w:rsidRDefault="00B00624" w:rsidP="006D4CBB">
      <w:pPr>
        <w:spacing w:before="240" w:after="240" w:line="360" w:lineRule="auto"/>
        <w:contextualSpacing/>
        <w:jc w:val="both"/>
        <w:rPr>
          <w:rFonts w:ascii="Palatino Linotype" w:eastAsia="Palatino Linotype" w:hAnsi="Palatino Linotype" w:cs="Palatino Linotype"/>
          <w:sz w:val="18"/>
        </w:rPr>
      </w:pPr>
    </w:p>
    <w:p w14:paraId="4D9C30E7" w14:textId="77777777" w:rsidR="00B00624" w:rsidRPr="0030467C" w:rsidRDefault="006D4CBB" w:rsidP="006D4CBB">
      <w:pPr>
        <w:widowControl w:val="0"/>
        <w:spacing w:before="240" w:after="240" w:line="360" w:lineRule="auto"/>
        <w:jc w:val="both"/>
        <w:rPr>
          <w:rFonts w:ascii="Palatino Linotype" w:hAnsi="Palatino Linotype"/>
          <w:color w:val="000000"/>
        </w:rPr>
      </w:pPr>
      <w:r w:rsidRPr="0030467C">
        <w:rPr>
          <w:rFonts w:ascii="Palatino Linotype" w:eastAsia="Palatino Linotype" w:hAnsi="Palatino Linotype" w:cs="Palatino Linotype"/>
        </w:rPr>
        <w:t xml:space="preserve">Lo anterior es así, </w:t>
      </w:r>
      <w:r w:rsidR="00B00624" w:rsidRPr="0030467C">
        <w:rPr>
          <w:rFonts w:ascii="Palatino Linotype" w:eastAsia="Palatino Linotype" w:hAnsi="Palatino Linotype" w:cs="Palatino Linotype"/>
        </w:rPr>
        <w:t xml:space="preserve">toda vez que la parte recurrida de la solicitud del particular, versó respecto de </w:t>
      </w:r>
      <w:r w:rsidR="00B00624" w:rsidRPr="0030467C">
        <w:rPr>
          <w:rFonts w:ascii="Palatino Linotype" w:hAnsi="Palatino Linotype"/>
          <w:color w:val="000000"/>
        </w:rPr>
        <w:t>toda la información con la que el Sujeto Obligado cuente disponible, desglosada, clara y detallada en torno al registro de las planillas registradas para la elección de las autoridades auxiliarles de las colonias que conforman el Municipio de Valle de Chalco Solidaridad, México de los años 1994 a 2021, no así del año 2022, anualidad de la que envió la información correspondiente, pero ésta no fue solicitada como se advierte de la lectura de la petición que dio origen al presente asunto.</w:t>
      </w:r>
    </w:p>
    <w:p w14:paraId="7C0CEA73" w14:textId="77777777" w:rsidR="005442DF" w:rsidRPr="0030467C" w:rsidRDefault="005442DF" w:rsidP="006D4CBB">
      <w:pPr>
        <w:widowControl w:val="0"/>
        <w:spacing w:before="240" w:after="240" w:line="360" w:lineRule="auto"/>
        <w:jc w:val="both"/>
        <w:rPr>
          <w:rFonts w:ascii="Palatino Linotype" w:hAnsi="Palatino Linotype"/>
          <w:color w:val="000000"/>
          <w:sz w:val="2"/>
        </w:rPr>
      </w:pPr>
    </w:p>
    <w:p w14:paraId="168B4A7F" w14:textId="77777777" w:rsidR="00B00624" w:rsidRPr="0030467C" w:rsidRDefault="00B00624" w:rsidP="006D4CBB">
      <w:pPr>
        <w:widowControl w:val="0"/>
        <w:spacing w:before="240" w:after="240" w:line="360" w:lineRule="auto"/>
        <w:jc w:val="both"/>
        <w:rPr>
          <w:rFonts w:ascii="Palatino Linotype" w:eastAsia="Palatino Linotype" w:hAnsi="Palatino Linotype" w:cs="Palatino Linotype"/>
        </w:rPr>
      </w:pPr>
      <w:r w:rsidRPr="0030467C">
        <w:rPr>
          <w:rFonts w:ascii="Palatino Linotype" w:hAnsi="Palatino Linotype"/>
          <w:color w:val="000000"/>
        </w:rPr>
        <w:t>Es menester destacar</w:t>
      </w:r>
      <w:r w:rsidR="00E74FD0" w:rsidRPr="0030467C">
        <w:rPr>
          <w:rFonts w:ascii="Palatino Linotype" w:hAnsi="Palatino Linotype"/>
          <w:color w:val="000000"/>
        </w:rPr>
        <w:t>,</w:t>
      </w:r>
      <w:r w:rsidRPr="0030467C">
        <w:rPr>
          <w:rFonts w:ascii="Palatino Linotype" w:hAnsi="Palatino Linotype"/>
          <w:color w:val="000000"/>
        </w:rPr>
        <w:t xml:space="preserve"> que</w:t>
      </w:r>
      <w:r w:rsidR="00E74FD0" w:rsidRPr="0030467C">
        <w:rPr>
          <w:rFonts w:ascii="Palatino Linotype" w:hAnsi="Palatino Linotype"/>
          <w:color w:val="000000"/>
        </w:rPr>
        <w:t xml:space="preserve"> una vez que el sujeto obligado tuvo conocimiento de la solicitud del particular a través del sistema SAIMEX, procedió a enviarla al servidor público habilitado a efecto de dar contestación a tal petición; sin embargo, de las constancias que obran en el expediente electrónico, se advierte que en su envío, el Sujeto Obligado omitió trascribir la parte final de la solicitud, correspondiente a </w:t>
      </w:r>
      <w:r w:rsidR="00E74FD0" w:rsidRPr="0030467C">
        <w:rPr>
          <w:rFonts w:ascii="Palatino Linotype" w:hAnsi="Palatino Linotype"/>
          <w:b/>
          <w:i/>
          <w:color w:val="000000"/>
          <w:u w:val="single"/>
        </w:rPr>
        <w:t>“los años 1994 a 2021”</w:t>
      </w:r>
      <w:r w:rsidR="00E74FD0" w:rsidRPr="0030467C">
        <w:rPr>
          <w:rFonts w:ascii="Palatino Linotype" w:hAnsi="Palatino Linotype"/>
          <w:i/>
          <w:color w:val="000000"/>
        </w:rPr>
        <w:t xml:space="preserve">; </w:t>
      </w:r>
      <w:r w:rsidR="00E74FD0" w:rsidRPr="0030467C">
        <w:rPr>
          <w:rFonts w:ascii="Palatino Linotype" w:hAnsi="Palatino Linotype"/>
          <w:color w:val="000000"/>
        </w:rPr>
        <w:t xml:space="preserve">por lo que el servidor público habilitado no tuvo conocimiento de esta parte de la solicitud, toda vez que envió la correspondiente al año 2022, la cual no fue solicitada por el recurrente. </w:t>
      </w:r>
      <w:r w:rsidRPr="0030467C">
        <w:rPr>
          <w:rFonts w:ascii="Palatino Linotype" w:hAnsi="Palatino Linotype"/>
          <w:color w:val="000000"/>
        </w:rPr>
        <w:t xml:space="preserve">  </w:t>
      </w:r>
      <w:r w:rsidRPr="0030467C">
        <w:rPr>
          <w:rFonts w:ascii="Palatino Linotype" w:eastAsia="Palatino Linotype" w:hAnsi="Palatino Linotype" w:cs="Palatino Linotype"/>
        </w:rPr>
        <w:t xml:space="preserve"> </w:t>
      </w:r>
    </w:p>
    <w:p w14:paraId="78B5A268" w14:textId="77777777" w:rsidR="000F4E6F" w:rsidRPr="0030467C" w:rsidRDefault="000F4E6F" w:rsidP="00996C39">
      <w:pPr>
        <w:tabs>
          <w:tab w:val="left" w:pos="426"/>
        </w:tabs>
        <w:spacing w:line="360" w:lineRule="auto"/>
        <w:ind w:right="51"/>
        <w:contextualSpacing/>
        <w:jc w:val="both"/>
        <w:rPr>
          <w:rFonts w:ascii="Palatino Linotype" w:eastAsia="MS Mincho" w:hAnsi="Palatino Linotype"/>
          <w:color w:val="000000"/>
          <w:sz w:val="12"/>
        </w:rPr>
      </w:pPr>
    </w:p>
    <w:p w14:paraId="6B24596E" w14:textId="77777777" w:rsidR="00996C39" w:rsidRPr="0030467C" w:rsidRDefault="00996C39" w:rsidP="00996C39">
      <w:pPr>
        <w:tabs>
          <w:tab w:val="left" w:pos="426"/>
        </w:tabs>
        <w:spacing w:line="360" w:lineRule="auto"/>
        <w:ind w:right="51"/>
        <w:contextualSpacing/>
        <w:jc w:val="both"/>
        <w:rPr>
          <w:rFonts w:ascii="Palatino Linotype" w:eastAsia="Palatino Linotype" w:hAnsi="Palatino Linotype" w:cs="Palatino Linotype"/>
          <w:color w:val="000000" w:themeColor="text1"/>
        </w:rPr>
      </w:pPr>
      <w:r w:rsidRPr="0030467C">
        <w:rPr>
          <w:rFonts w:ascii="Palatino Linotype" w:eastAsia="MS Mincho" w:hAnsi="Palatino Linotype"/>
          <w:color w:val="000000"/>
        </w:rPr>
        <w:t xml:space="preserve">En consecuencia, este Organismo Garante encuentra conforme a derecho </w:t>
      </w:r>
      <w:r w:rsidRPr="0030467C">
        <w:rPr>
          <w:rFonts w:ascii="Palatino Linotype" w:eastAsia="MS Mincho" w:hAnsi="Palatino Linotype"/>
          <w:b/>
          <w:bCs/>
          <w:color w:val="000000"/>
        </w:rPr>
        <w:t>modificar</w:t>
      </w:r>
      <w:r w:rsidRPr="0030467C">
        <w:rPr>
          <w:rFonts w:ascii="Palatino Linotype" w:eastAsia="MS Mincho" w:hAnsi="Palatino Linotype"/>
          <w:color w:val="000000"/>
        </w:rPr>
        <w:t xml:space="preserve"> la respuesta del </w:t>
      </w:r>
      <w:r w:rsidRPr="0030467C">
        <w:rPr>
          <w:rFonts w:ascii="Palatino Linotype" w:eastAsia="MS Mincho" w:hAnsi="Palatino Linotype"/>
          <w:b/>
          <w:bCs/>
          <w:color w:val="000000"/>
        </w:rPr>
        <w:t>SUJETO OBLIGADO</w:t>
      </w:r>
      <w:r w:rsidRPr="0030467C">
        <w:rPr>
          <w:rFonts w:ascii="Palatino Linotype" w:eastAsia="MS Mincho" w:hAnsi="Palatino Linotype"/>
          <w:color w:val="000000"/>
        </w:rPr>
        <w:t xml:space="preserve"> y se </w:t>
      </w:r>
      <w:r w:rsidRPr="0030467C">
        <w:rPr>
          <w:rFonts w:ascii="Palatino Linotype" w:eastAsia="MS Mincho" w:hAnsi="Palatino Linotype"/>
          <w:b/>
          <w:bCs/>
          <w:color w:val="000000"/>
        </w:rPr>
        <w:t>ordena</w:t>
      </w:r>
      <w:r w:rsidRPr="0030467C">
        <w:rPr>
          <w:rFonts w:ascii="Palatino Linotype" w:eastAsia="MS Mincho" w:hAnsi="Palatino Linotype"/>
          <w:color w:val="000000"/>
        </w:rPr>
        <w:t xml:space="preserve"> entregar, previa búsqueda exhaustiva y razonable, en </w:t>
      </w:r>
      <w:r w:rsidRPr="0030467C">
        <w:rPr>
          <w:rFonts w:ascii="Palatino Linotype" w:eastAsia="MS Mincho" w:hAnsi="Palatino Linotype"/>
          <w:b/>
          <w:color w:val="000000"/>
        </w:rPr>
        <w:t>versión pública</w:t>
      </w:r>
      <w:r w:rsidRPr="0030467C">
        <w:rPr>
          <w:rFonts w:ascii="Palatino Linotype" w:eastAsia="MS Mincho" w:hAnsi="Palatino Linotype"/>
          <w:color w:val="000000"/>
        </w:rPr>
        <w:t>, l</w:t>
      </w:r>
      <w:r w:rsidR="000F4E6F" w:rsidRPr="0030467C">
        <w:rPr>
          <w:rFonts w:ascii="Palatino Linotype" w:eastAsia="MS Mincho" w:hAnsi="Palatino Linotype"/>
          <w:color w:val="000000"/>
        </w:rPr>
        <w:t xml:space="preserve">a información correspondiente a </w:t>
      </w:r>
      <w:r w:rsidR="000F4E6F" w:rsidRPr="0030467C">
        <w:rPr>
          <w:rFonts w:ascii="Palatino Linotype" w:eastAsia="MS Mincho" w:hAnsi="Palatino Linotype"/>
          <w:b/>
          <w:color w:val="000000"/>
        </w:rPr>
        <w:t>“</w:t>
      </w:r>
      <w:r w:rsidR="000F4E6F" w:rsidRPr="0030467C">
        <w:rPr>
          <w:rFonts w:ascii="Palatino Linotype" w:hAnsi="Palatino Linotype"/>
          <w:b/>
          <w:i/>
          <w:color w:val="000000"/>
          <w:sz w:val="22"/>
          <w:szCs w:val="22"/>
        </w:rPr>
        <w:t xml:space="preserve">TODA LA INFORMACIÓN QUE CUENTE DISPONIBLE, DESGLOSADA, CLARA Y DETALLADA EN </w:t>
      </w:r>
      <w:r w:rsidR="000F4E6F" w:rsidRPr="0030467C">
        <w:rPr>
          <w:rFonts w:ascii="Palatino Linotype" w:hAnsi="Palatino Linotype"/>
          <w:b/>
          <w:i/>
          <w:color w:val="000000"/>
          <w:sz w:val="22"/>
          <w:szCs w:val="22"/>
        </w:rPr>
        <w:lastRenderedPageBreak/>
        <w:t>TORNO AL REGISTRO DE LAS PLANILLAS REGISTRADAS PARA LA ELECCIÓN DE LAS AUTORIDADES AUXILIARLES DE LAS COLONIAS QUE CONFORMAN EL MUNICIPIO DE VALLE DE CHALCO SOLIDARIDAD, MÉXICO DE LOS AÑOS 1994 A 2021”</w:t>
      </w:r>
      <w:r w:rsidRPr="0030467C">
        <w:rPr>
          <w:rFonts w:ascii="Palatino Linotype" w:eastAsia="Palatino Linotype" w:hAnsi="Palatino Linotype" w:cs="Palatino Linotype"/>
          <w:color w:val="000000" w:themeColor="text1"/>
        </w:rPr>
        <w:t xml:space="preserve">. </w:t>
      </w:r>
    </w:p>
    <w:p w14:paraId="6C87AF4B" w14:textId="77777777" w:rsidR="00996C39" w:rsidRDefault="00996C39" w:rsidP="00996C39">
      <w:pPr>
        <w:tabs>
          <w:tab w:val="left" w:pos="709"/>
        </w:tabs>
        <w:spacing w:line="360" w:lineRule="auto"/>
        <w:jc w:val="both"/>
        <w:rPr>
          <w:rFonts w:ascii="Palatino Linotype" w:hAnsi="Palatino Linotype" w:cs="Arial"/>
          <w:sz w:val="18"/>
        </w:rPr>
      </w:pPr>
    </w:p>
    <w:p w14:paraId="2C5CC476" w14:textId="77777777" w:rsidR="007A124D" w:rsidRPr="008E4DB8" w:rsidRDefault="007A124D" w:rsidP="007A124D">
      <w:pPr>
        <w:autoSpaceDE w:val="0"/>
        <w:autoSpaceDN w:val="0"/>
        <w:adjustRightInd w:val="0"/>
        <w:spacing w:line="360" w:lineRule="auto"/>
        <w:jc w:val="both"/>
        <w:rPr>
          <w:rFonts w:ascii="Palatino Linotype" w:hAnsi="Palatino Linotype"/>
        </w:rPr>
      </w:pPr>
      <w:r w:rsidRPr="008E4DB8">
        <w:rPr>
          <w:rFonts w:ascii="Palatino Linotype" w:eastAsiaTheme="minorEastAsia" w:hAnsi="Palatino Linotype" w:cs="Arial"/>
          <w:lang w:val="es-ES_tradnl"/>
        </w:rPr>
        <w:t xml:space="preserve">Ahora bien, </w:t>
      </w:r>
      <w:bookmarkStart w:id="2" w:name="_Hlk105516420"/>
      <w:r w:rsidRPr="008E4DB8">
        <w:rPr>
          <w:rFonts w:ascii="Palatino Linotype" w:eastAsiaTheme="minorEastAsia" w:hAnsi="Palatino Linotype" w:cs="Arial"/>
          <w:lang w:val="es-ES_tradnl"/>
        </w:rPr>
        <w:t xml:space="preserve">para el caso de que la información solicitada señalada en el párrafo </w:t>
      </w:r>
      <w:proofErr w:type="gramStart"/>
      <w:r w:rsidRPr="008E4DB8">
        <w:rPr>
          <w:rFonts w:ascii="Palatino Linotype" w:eastAsiaTheme="minorEastAsia" w:hAnsi="Palatino Linotype" w:cs="Arial"/>
          <w:lang w:val="es-ES_tradnl"/>
        </w:rPr>
        <w:t>anterior</w:t>
      </w:r>
      <w:r w:rsidRPr="008E4DB8">
        <w:rPr>
          <w:rFonts w:ascii="Palatino Linotype" w:hAnsi="Palatino Linotype" w:cs="Arial"/>
          <w:lang w:val="es-ES"/>
        </w:rPr>
        <w:t>,</w:t>
      </w:r>
      <w:proofErr w:type="gramEnd"/>
      <w:r w:rsidRPr="008E4DB8">
        <w:rPr>
          <w:rFonts w:ascii="Palatino Linotype" w:hAnsi="Palatino Linotype" w:cs="Arial"/>
          <w:lang w:val="es-ES"/>
        </w:rPr>
        <w:t xml:space="preserve"> </w:t>
      </w:r>
      <w:bookmarkEnd w:id="2"/>
      <w:r w:rsidRPr="008E4DB8">
        <w:rPr>
          <w:rFonts w:ascii="Palatino Linotype" w:hAnsi="Palatino Linotype"/>
        </w:rPr>
        <w:t>no obre en sus archivos, deberá emitir el Acuerdo de Inexistencia.</w:t>
      </w:r>
    </w:p>
    <w:p w14:paraId="7DE9B236" w14:textId="77777777" w:rsidR="007A124D" w:rsidRPr="008E4DB8" w:rsidRDefault="007A124D" w:rsidP="007A124D">
      <w:pPr>
        <w:spacing w:line="360" w:lineRule="auto"/>
        <w:jc w:val="both"/>
        <w:rPr>
          <w:rFonts w:ascii="Palatino Linotype" w:hAnsi="Palatino Linotype"/>
          <w:sz w:val="16"/>
        </w:rPr>
      </w:pPr>
    </w:p>
    <w:p w14:paraId="0966CF89" w14:textId="77777777" w:rsidR="007A124D" w:rsidRPr="008E4DB8" w:rsidRDefault="007A124D" w:rsidP="007A124D">
      <w:pPr>
        <w:spacing w:line="360" w:lineRule="auto"/>
        <w:jc w:val="both"/>
        <w:rPr>
          <w:rFonts w:ascii="Palatino Linotype" w:hAnsi="Palatino Linotype"/>
          <w:lang w:val="es-ES" w:eastAsia="es-MX"/>
        </w:rPr>
      </w:pPr>
      <w:r w:rsidRPr="008E4DB8">
        <w:rPr>
          <w:rFonts w:ascii="Palatino Linotype" w:hAnsi="Palatino Linotype"/>
          <w:lang w:val="es-ES" w:eastAsia="es-MX"/>
        </w:rPr>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8346F72" w14:textId="77777777" w:rsidR="007A124D" w:rsidRPr="008E4DB8" w:rsidRDefault="007A124D" w:rsidP="007A124D">
      <w:pPr>
        <w:shd w:val="clear" w:color="auto" w:fill="FFFFFF"/>
        <w:spacing w:line="360" w:lineRule="auto"/>
        <w:jc w:val="both"/>
        <w:rPr>
          <w:rFonts w:ascii="Palatino Linotype" w:hAnsi="Palatino Linotype"/>
          <w:lang w:val="es-ES" w:eastAsia="es-MX"/>
        </w:rPr>
      </w:pPr>
      <w:r w:rsidRPr="008E4DB8">
        <w:rPr>
          <w:rFonts w:ascii="Palatino Linotype" w:hAnsi="Palatino Linotype"/>
          <w:lang w:val="es-ES" w:eastAsia="es-MX"/>
        </w:rPr>
        <w:t xml:space="preserve">Resulta aplicable el criterio reiterado número </w:t>
      </w:r>
      <w:r w:rsidRPr="008E4DB8">
        <w:rPr>
          <w:rFonts w:ascii="Palatino Linotype" w:hAnsi="Palatino Linotype"/>
          <w:b/>
          <w:lang w:val="es-ES" w:eastAsia="es-MX"/>
        </w:rPr>
        <w:t>08/19</w:t>
      </w:r>
      <w:r w:rsidRPr="008E4DB8">
        <w:rPr>
          <w:rFonts w:ascii="Palatino Linotype" w:hAnsi="Palatino Linotype"/>
          <w:lang w:val="es-ES" w:eastAsia="es-MX"/>
        </w:rPr>
        <w:t>, emitidos por Acuerdo del Pleno del Instituto de Transparencia y Acceso a la Información Pública del Estado de México y Municipios, que a la letra dice:</w:t>
      </w:r>
    </w:p>
    <w:p w14:paraId="1EA4367E" w14:textId="77777777" w:rsidR="007A124D" w:rsidRPr="008E4DB8" w:rsidRDefault="007A124D" w:rsidP="007A124D">
      <w:pPr>
        <w:shd w:val="clear" w:color="auto" w:fill="FFFFFF"/>
        <w:jc w:val="both"/>
        <w:rPr>
          <w:rFonts w:ascii="Palatino Linotype" w:hAnsi="Palatino Linotype"/>
          <w:lang w:val="es-ES" w:eastAsia="es-MX"/>
        </w:rPr>
      </w:pPr>
    </w:p>
    <w:p w14:paraId="1CCB3D97" w14:textId="77777777" w:rsidR="007A124D" w:rsidRPr="008E4DB8" w:rsidRDefault="007A124D" w:rsidP="007A124D">
      <w:pPr>
        <w:shd w:val="clear" w:color="auto" w:fill="FFFFFF"/>
        <w:ind w:left="851" w:right="902"/>
        <w:jc w:val="both"/>
        <w:rPr>
          <w:rFonts w:ascii="Palatino Linotype" w:hAnsi="Palatino Linotype"/>
          <w:i/>
          <w:iCs/>
          <w:sz w:val="22"/>
          <w:szCs w:val="22"/>
          <w:lang w:val="es-ES" w:eastAsia="es-MX"/>
        </w:rPr>
      </w:pPr>
      <w:r w:rsidRPr="008E4DB8">
        <w:rPr>
          <w:rFonts w:ascii="Palatino Linotype" w:hAnsi="Palatino Linotype"/>
          <w:b/>
          <w:i/>
          <w:iCs/>
          <w:sz w:val="22"/>
          <w:szCs w:val="22"/>
          <w:lang w:val="es-ES" w:eastAsia="es-MX"/>
        </w:rPr>
        <w:t>“INEXISTENCIA DE LA INFORMACIÓN. SUPUESTOS PARA EMITIR LA RESOLUCIÓN DE LA</w:t>
      </w:r>
      <w:r w:rsidRPr="008E4DB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8E4DB8">
        <w:rPr>
          <w:rFonts w:ascii="Palatino Linotype" w:hAnsi="Palatino Linotype"/>
          <w:i/>
          <w:iCs/>
          <w:sz w:val="22"/>
          <w:szCs w:val="22"/>
          <w:lang w:val="es-ES" w:eastAsia="es-MX"/>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E4DB8">
        <w:rPr>
          <w:rFonts w:ascii="Palatino Linotype" w:hAnsi="Palatino Linotype"/>
          <w:b/>
          <w:i/>
          <w:iCs/>
          <w:sz w:val="22"/>
          <w:szCs w:val="22"/>
          <w:lang w:val="es-ES" w:eastAsia="es-MX"/>
        </w:rPr>
        <w:t>”</w:t>
      </w:r>
    </w:p>
    <w:p w14:paraId="3C069E13" w14:textId="77777777" w:rsidR="007A124D" w:rsidRPr="008E4DB8" w:rsidRDefault="007A124D" w:rsidP="007A124D">
      <w:pPr>
        <w:shd w:val="clear" w:color="auto" w:fill="FFFFFF"/>
        <w:ind w:right="902" w:firstLine="851"/>
        <w:jc w:val="both"/>
        <w:rPr>
          <w:rFonts w:ascii="Palatino Linotype" w:hAnsi="Palatino Linotype"/>
          <w:i/>
          <w:iCs/>
          <w:sz w:val="22"/>
          <w:szCs w:val="22"/>
          <w:lang w:val="es-ES" w:eastAsia="es-MX"/>
        </w:rPr>
      </w:pPr>
      <w:r w:rsidRPr="008E4DB8">
        <w:rPr>
          <w:rFonts w:ascii="Palatino Linotype" w:hAnsi="Palatino Linotype"/>
          <w:i/>
          <w:iCs/>
          <w:sz w:val="22"/>
          <w:szCs w:val="22"/>
          <w:lang w:val="es-ES" w:eastAsia="es-MX"/>
        </w:rPr>
        <w:t>(Énfasis añadido)</w:t>
      </w:r>
    </w:p>
    <w:p w14:paraId="64EB1F09" w14:textId="77777777" w:rsidR="007A124D" w:rsidRPr="008E4DB8" w:rsidRDefault="007A124D" w:rsidP="007A124D">
      <w:pPr>
        <w:shd w:val="clear" w:color="auto" w:fill="FFFFFF"/>
        <w:ind w:right="902" w:firstLine="851"/>
        <w:jc w:val="both"/>
        <w:rPr>
          <w:rFonts w:ascii="Palatino Linotype" w:hAnsi="Palatino Linotype"/>
          <w:i/>
          <w:iCs/>
          <w:sz w:val="22"/>
          <w:szCs w:val="22"/>
          <w:lang w:val="es-ES" w:eastAsia="es-MX"/>
        </w:rPr>
      </w:pPr>
    </w:p>
    <w:p w14:paraId="2B1277D5" w14:textId="77777777" w:rsidR="007A124D" w:rsidRPr="008E4DB8" w:rsidRDefault="007A124D" w:rsidP="007A124D">
      <w:pPr>
        <w:spacing w:line="360" w:lineRule="auto"/>
        <w:jc w:val="both"/>
        <w:rPr>
          <w:rFonts w:ascii="Palatino Linotype" w:hAnsi="Palatino Linotype" w:cs="Arial"/>
        </w:rPr>
      </w:pPr>
    </w:p>
    <w:p w14:paraId="7E8BFEDE"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Lo anterior es así, toda vez que el sujeto obligado al emitir su respuesta, manifestó que la información solicitada no era de su competencia, lo procedente es realizar la entrega del Acuerdo de Inexistencia aun y cuando esta haya causado baja documental, o bien, no exista en sus archivos.</w:t>
      </w:r>
    </w:p>
    <w:p w14:paraId="5BBD7858" w14:textId="77777777" w:rsidR="007A124D" w:rsidRPr="008E4DB8" w:rsidRDefault="007A124D" w:rsidP="007A124D">
      <w:pPr>
        <w:spacing w:line="360" w:lineRule="auto"/>
        <w:jc w:val="both"/>
        <w:rPr>
          <w:rFonts w:ascii="Palatino Linotype" w:hAnsi="Palatino Linotype" w:cs="Arial"/>
        </w:rPr>
      </w:pPr>
    </w:p>
    <w:p w14:paraId="0EBE9ED0"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1DF590B" w14:textId="77777777" w:rsidR="007A124D" w:rsidRPr="008E4DB8" w:rsidRDefault="007A124D" w:rsidP="007A124D">
      <w:pPr>
        <w:spacing w:line="360" w:lineRule="auto"/>
        <w:jc w:val="both"/>
        <w:rPr>
          <w:rFonts w:ascii="Palatino Linotype" w:hAnsi="Palatino Linotype" w:cs="Arial"/>
        </w:rPr>
      </w:pPr>
    </w:p>
    <w:p w14:paraId="3067DFC7"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En ese sentido,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C009489" w14:textId="77777777" w:rsidR="007A124D" w:rsidRPr="008E4DB8" w:rsidRDefault="007A124D" w:rsidP="007A124D">
      <w:pPr>
        <w:jc w:val="both"/>
        <w:rPr>
          <w:rFonts w:ascii="Palatino Linotype" w:hAnsi="Palatino Linotype" w:cs="Arial"/>
        </w:rPr>
      </w:pPr>
    </w:p>
    <w:p w14:paraId="5D4F0AEF"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I. Analizará el caso y tomará las medidas necesarias para localizar la información;</w:t>
      </w:r>
    </w:p>
    <w:p w14:paraId="3C635162"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II. Expedirá una resolución que confirme la inexistencia del documento;</w:t>
      </w:r>
    </w:p>
    <w:p w14:paraId="4935FF48"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78F4F77"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0FE847B3" w14:textId="77777777" w:rsidR="007A124D" w:rsidRPr="008E4DB8" w:rsidRDefault="007A124D" w:rsidP="007A124D">
      <w:pPr>
        <w:jc w:val="both"/>
        <w:rPr>
          <w:rFonts w:ascii="Palatino Linotype" w:hAnsi="Palatino Linotype" w:cs="Arial"/>
        </w:rPr>
      </w:pPr>
    </w:p>
    <w:p w14:paraId="5D134BBB"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8E4DB8">
        <w:rPr>
          <w:rFonts w:ascii="Palatino Linotype" w:hAnsi="Palatino Linotype" w:cs="Arial"/>
          <w:b/>
        </w:rPr>
        <w:t>EL SUJETO OBLIGADO</w:t>
      </w:r>
      <w:r w:rsidRPr="008E4DB8">
        <w:rPr>
          <w:rFonts w:ascii="Palatino Linotype" w:hAnsi="Palatino Linotype" w:cs="Arial"/>
        </w:rPr>
        <w:t xml:space="preserve"> procede a la baja documental de lo requerido.</w:t>
      </w:r>
    </w:p>
    <w:p w14:paraId="484D3D7E" w14:textId="77777777" w:rsidR="007A124D" w:rsidRPr="008E4DB8" w:rsidRDefault="007A124D" w:rsidP="007A124D">
      <w:pPr>
        <w:spacing w:line="360" w:lineRule="auto"/>
        <w:jc w:val="both"/>
        <w:rPr>
          <w:rFonts w:ascii="Palatino Linotype" w:hAnsi="Palatino Linotype" w:cs="Arial"/>
        </w:rPr>
      </w:pPr>
    </w:p>
    <w:p w14:paraId="563CEE94"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7A997B81" w14:textId="77777777" w:rsidR="007A124D" w:rsidRPr="008E4DB8" w:rsidRDefault="007A124D" w:rsidP="007A124D">
      <w:pPr>
        <w:jc w:val="both"/>
        <w:rPr>
          <w:rFonts w:ascii="Palatino Linotype" w:hAnsi="Palatino Linotype" w:cs="Arial"/>
        </w:rPr>
      </w:pPr>
    </w:p>
    <w:p w14:paraId="6D23F899"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Artículo 61. El ciclo de vida de los documentos de Archivo se corresponderá con las siguientes fases:</w:t>
      </w:r>
    </w:p>
    <w:p w14:paraId="180505C9" w14:textId="77777777" w:rsidR="007A124D" w:rsidRPr="008E4DB8" w:rsidRDefault="007A124D" w:rsidP="007A124D">
      <w:pPr>
        <w:numPr>
          <w:ilvl w:val="0"/>
          <w:numId w:val="11"/>
        </w:numPr>
        <w:ind w:left="850" w:right="901"/>
        <w:contextualSpacing/>
        <w:jc w:val="both"/>
        <w:rPr>
          <w:rFonts w:ascii="Palatino Linotype" w:hAnsi="Palatino Linotype" w:cs="Arial"/>
          <w:i/>
          <w:sz w:val="22"/>
        </w:rPr>
      </w:pPr>
      <w:r w:rsidRPr="008E4DB8">
        <w:rPr>
          <w:rFonts w:ascii="Palatino Linotype" w:hAnsi="Palatino Linotype" w:cs="Arial"/>
          <w:b/>
          <w:i/>
          <w:sz w:val="22"/>
        </w:rPr>
        <w:t>Fase Activa.</w:t>
      </w:r>
      <w:r w:rsidRPr="008E4DB8">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8E4DB8">
        <w:rPr>
          <w:rFonts w:ascii="Palatino Linotype" w:hAnsi="Palatino Linotype" w:cs="Arial"/>
          <w:b/>
          <w:i/>
          <w:sz w:val="22"/>
        </w:rPr>
        <w:t>el Archivo de Trámite;</w:t>
      </w:r>
    </w:p>
    <w:p w14:paraId="13BBC1C5" w14:textId="77777777" w:rsidR="007A124D" w:rsidRPr="008E4DB8" w:rsidRDefault="007A124D" w:rsidP="007A124D">
      <w:pPr>
        <w:numPr>
          <w:ilvl w:val="0"/>
          <w:numId w:val="11"/>
        </w:numPr>
        <w:ind w:left="850" w:right="901"/>
        <w:contextualSpacing/>
        <w:jc w:val="both"/>
        <w:rPr>
          <w:rFonts w:ascii="Palatino Linotype" w:hAnsi="Palatino Linotype" w:cs="Arial"/>
          <w:i/>
          <w:sz w:val="22"/>
        </w:rPr>
      </w:pPr>
      <w:r w:rsidRPr="008E4DB8">
        <w:rPr>
          <w:rFonts w:ascii="Palatino Linotype" w:hAnsi="Palatino Linotype" w:cs="Arial"/>
          <w:b/>
          <w:i/>
          <w:sz w:val="22"/>
        </w:rPr>
        <w:t>Fase Semiactiva</w:t>
      </w:r>
      <w:r w:rsidRPr="008E4DB8">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8E4DB8">
        <w:rPr>
          <w:rFonts w:ascii="Palatino Linotype" w:hAnsi="Palatino Linotype" w:cs="Arial"/>
          <w:b/>
          <w:i/>
          <w:sz w:val="22"/>
        </w:rPr>
        <w:t>Archivo de Concentración</w:t>
      </w:r>
      <w:r w:rsidRPr="008E4DB8">
        <w:rPr>
          <w:rFonts w:ascii="Palatino Linotype" w:hAnsi="Palatino Linotype" w:cs="Arial"/>
          <w:i/>
          <w:sz w:val="22"/>
        </w:rPr>
        <w:t>; y</w:t>
      </w:r>
    </w:p>
    <w:p w14:paraId="25055C90" w14:textId="77777777" w:rsidR="007A124D" w:rsidRPr="008E4DB8" w:rsidRDefault="007A124D" w:rsidP="007A124D">
      <w:pPr>
        <w:spacing w:line="360" w:lineRule="auto"/>
        <w:jc w:val="both"/>
        <w:rPr>
          <w:rFonts w:ascii="Palatino Linotype" w:hAnsi="Palatino Linotype" w:cs="Arial"/>
        </w:rPr>
      </w:pPr>
    </w:p>
    <w:p w14:paraId="59BCCA6A"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 xml:space="preserve">Por su parte, los Lineamientos para la Valoración, Selección y Baja de los Documentos, Expedientes y Series de Trámite Concluido en los Archivos del Estado de México, los </w:t>
      </w:r>
      <w:r w:rsidRPr="008E4DB8">
        <w:rPr>
          <w:rFonts w:ascii="Palatino Linotype" w:hAnsi="Palatino Linotype" w:cs="Arial"/>
        </w:rPr>
        <w:lastRenderedPageBreak/>
        <w:t>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3AAE3700" w14:textId="77777777" w:rsidR="007A124D" w:rsidRPr="008E4DB8" w:rsidRDefault="007A124D" w:rsidP="007A124D">
      <w:pPr>
        <w:jc w:val="both"/>
        <w:rPr>
          <w:rFonts w:ascii="Palatino Linotype" w:hAnsi="Palatino Linotype" w:cs="Arial"/>
        </w:rPr>
      </w:pPr>
    </w:p>
    <w:p w14:paraId="4880C375"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II. Acta de Baja</w:t>
      </w:r>
      <w:r w:rsidRPr="008E4DB8">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0ED72BC9"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III. Acuerdo</w:t>
      </w:r>
      <w:r w:rsidRPr="008E4DB8">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6FB76E0C"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IX. Baja Documental</w:t>
      </w:r>
      <w:r w:rsidRPr="008E4DB8">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6B05ACC1"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Artículo 20</w:t>
      </w:r>
      <w:r w:rsidRPr="008E4DB8">
        <w:rPr>
          <w:rFonts w:ascii="Palatino Linotype" w:hAnsi="Palatino Linotype" w:cs="Arial"/>
          <w:i/>
          <w:sz w:val="22"/>
        </w:rPr>
        <w:t xml:space="preserve">.- Los expedientes de trámite concluido y los desclasificados se mantendrán íntegros por un periodo de </w:t>
      </w:r>
      <w:r w:rsidRPr="008E4DB8">
        <w:rPr>
          <w:rFonts w:ascii="Palatino Linotype" w:hAnsi="Palatino Linotype" w:cs="Arial"/>
          <w:b/>
          <w:i/>
          <w:sz w:val="22"/>
        </w:rPr>
        <w:t>dos años en los Archivos de Trámite</w:t>
      </w:r>
      <w:r w:rsidRPr="008E4DB8">
        <w:rPr>
          <w:rFonts w:ascii="Palatino Linotype" w:hAnsi="Palatino Linotype" w:cs="Arial"/>
          <w:i/>
          <w:sz w:val="22"/>
        </w:rPr>
        <w:t xml:space="preserve"> de las Unidades Administrativas. Cumplido este plazo se podrá proceder a su selección preliminar y transferencia al Archivo de Concentración. </w:t>
      </w:r>
    </w:p>
    <w:p w14:paraId="53C1659E"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i/>
          <w:sz w:val="22"/>
        </w:rPr>
        <w:t>El período señalado se computará a partir del día siguiente a la fecha del documento con el cual se dé por concluido el asunto que motivó la integración de los expedientes.</w:t>
      </w:r>
    </w:p>
    <w:p w14:paraId="3D6441D4"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Artículo 27</w:t>
      </w:r>
      <w:r w:rsidRPr="008E4DB8">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precaucional de éstos </w:t>
      </w:r>
      <w:r w:rsidRPr="008E4DB8">
        <w:rPr>
          <w:rFonts w:ascii="Palatino Linotype" w:hAnsi="Palatino Linotype" w:cs="Arial"/>
          <w:b/>
          <w:i/>
          <w:sz w:val="22"/>
        </w:rPr>
        <w:t>en el Archivo de Concentración</w:t>
      </w:r>
      <w:r w:rsidRPr="008E4DB8">
        <w:rPr>
          <w:rFonts w:ascii="Palatino Linotype" w:hAnsi="Palatino Linotype" w:cs="Arial"/>
          <w:i/>
          <w:sz w:val="22"/>
        </w:rPr>
        <w:t xml:space="preserve">. Para determinar el plazo de conservación precaucional deberán considerar el marco </w:t>
      </w:r>
      <w:r w:rsidRPr="008E4DB8">
        <w:rPr>
          <w:rFonts w:ascii="Palatino Linotype" w:hAnsi="Palatino Linotype" w:cs="Arial"/>
          <w:i/>
          <w:sz w:val="22"/>
        </w:rPr>
        <w:lastRenderedPageBreak/>
        <w:t xml:space="preserve">legal o administrativo bajo el cual se produjeron o recibieron los documentos y los siguientes periodos: </w:t>
      </w:r>
    </w:p>
    <w:p w14:paraId="4A3E3D47" w14:textId="77777777" w:rsidR="007A124D" w:rsidRPr="008E4DB8"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I.</w:t>
      </w:r>
      <w:r w:rsidRPr="008E4DB8">
        <w:rPr>
          <w:rFonts w:ascii="Palatino Linotype" w:hAnsi="Palatino Linotype" w:cs="Arial"/>
          <w:i/>
          <w:sz w:val="22"/>
        </w:rPr>
        <w:t xml:space="preserve"> </w:t>
      </w:r>
      <w:r w:rsidRPr="008E4DB8">
        <w:rPr>
          <w:rFonts w:ascii="Palatino Linotype" w:hAnsi="Palatino Linotype" w:cs="Arial"/>
          <w:b/>
          <w:i/>
          <w:sz w:val="22"/>
        </w:rPr>
        <w:t>6 años para expedientes con información administrativa</w:t>
      </w:r>
      <w:r w:rsidRPr="008E4DB8">
        <w:rPr>
          <w:rFonts w:ascii="Palatino Linotype" w:hAnsi="Palatino Linotype" w:cs="Arial"/>
          <w:i/>
          <w:sz w:val="22"/>
        </w:rPr>
        <w:t>;</w:t>
      </w:r>
    </w:p>
    <w:p w14:paraId="50C1AFC6" w14:textId="77777777" w:rsidR="007A124D" w:rsidRPr="008E4DB8" w:rsidRDefault="007A124D" w:rsidP="007A124D">
      <w:pPr>
        <w:spacing w:line="360" w:lineRule="auto"/>
        <w:jc w:val="both"/>
        <w:rPr>
          <w:rFonts w:ascii="Palatino Linotype" w:hAnsi="Palatino Linotype" w:cs="Arial"/>
        </w:rPr>
      </w:pPr>
    </w:p>
    <w:p w14:paraId="318116BF"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405272BB" w14:textId="77777777" w:rsidR="007A124D" w:rsidRPr="008E4DB8" w:rsidRDefault="007A124D" w:rsidP="007A124D">
      <w:pPr>
        <w:spacing w:line="360" w:lineRule="auto"/>
        <w:jc w:val="both"/>
        <w:rPr>
          <w:rFonts w:ascii="Palatino Linotype" w:hAnsi="Palatino Linotype" w:cs="Arial"/>
        </w:rPr>
      </w:pPr>
    </w:p>
    <w:p w14:paraId="36084581"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765F29F8" w14:textId="77777777" w:rsidR="007A124D" w:rsidRPr="008E4DB8" w:rsidRDefault="007A124D" w:rsidP="007A124D">
      <w:pPr>
        <w:spacing w:line="360" w:lineRule="auto"/>
        <w:jc w:val="both"/>
        <w:rPr>
          <w:rFonts w:ascii="Palatino Linotype" w:hAnsi="Palatino Linotype" w:cs="Arial"/>
        </w:rPr>
      </w:pPr>
    </w:p>
    <w:p w14:paraId="3BDA1391"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382D80E9" w14:textId="77777777" w:rsidR="007A124D" w:rsidRPr="008E4DB8" w:rsidRDefault="007A124D" w:rsidP="007A124D">
      <w:pPr>
        <w:spacing w:line="360" w:lineRule="auto"/>
        <w:jc w:val="both"/>
        <w:rPr>
          <w:rFonts w:ascii="Palatino Linotype" w:hAnsi="Palatino Linotype" w:cs="Arial"/>
        </w:rPr>
      </w:pPr>
    </w:p>
    <w:p w14:paraId="44B73F50"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lastRenderedPageBreak/>
        <w:t xml:space="preserve">Por lo que, en caso de que la información no obre en los archivos del </w:t>
      </w:r>
      <w:r w:rsidRPr="008E4DB8">
        <w:rPr>
          <w:rFonts w:ascii="Palatino Linotype" w:hAnsi="Palatino Linotype" w:cs="Arial"/>
          <w:b/>
        </w:rPr>
        <w:t>SUJETO OBLIGADO</w:t>
      </w:r>
      <w:r w:rsidRPr="008E4DB8">
        <w:rPr>
          <w:rFonts w:ascii="Palatino Linotype" w:hAnsi="Palatino Linotype" w:cs="Arial"/>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4504C3A4" w14:textId="77777777" w:rsidR="007A124D" w:rsidRPr="008E4DB8" w:rsidRDefault="007A124D" w:rsidP="007A124D">
      <w:pPr>
        <w:spacing w:line="360" w:lineRule="auto"/>
        <w:jc w:val="both"/>
        <w:rPr>
          <w:rFonts w:ascii="Palatino Linotype" w:hAnsi="Palatino Linotype" w:cs="Arial"/>
        </w:rPr>
      </w:pPr>
    </w:p>
    <w:p w14:paraId="62D253C7" w14:textId="77777777" w:rsidR="007A124D" w:rsidRPr="008E4DB8" w:rsidRDefault="007A124D" w:rsidP="007A124D">
      <w:pPr>
        <w:spacing w:line="360" w:lineRule="auto"/>
        <w:jc w:val="both"/>
        <w:rPr>
          <w:rFonts w:ascii="Palatino Linotype" w:hAnsi="Palatino Linotype" w:cs="Arial"/>
        </w:rPr>
      </w:pPr>
      <w:r w:rsidRPr="008E4DB8">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39E4D408" w14:textId="77777777" w:rsidR="007A124D" w:rsidRPr="008E4DB8" w:rsidRDefault="007A124D" w:rsidP="007A124D">
      <w:pPr>
        <w:jc w:val="both"/>
        <w:rPr>
          <w:rFonts w:ascii="Palatino Linotype" w:hAnsi="Palatino Linotype" w:cs="Arial"/>
        </w:rPr>
      </w:pPr>
    </w:p>
    <w:p w14:paraId="1AA70F79" w14:textId="77777777" w:rsidR="007A124D" w:rsidRPr="009811F2" w:rsidRDefault="007A124D" w:rsidP="007A124D">
      <w:pPr>
        <w:ind w:left="850" w:right="901"/>
        <w:jc w:val="both"/>
        <w:rPr>
          <w:rFonts w:ascii="Palatino Linotype" w:hAnsi="Palatino Linotype" w:cs="Arial"/>
          <w:i/>
          <w:sz w:val="22"/>
        </w:rPr>
      </w:pPr>
      <w:r w:rsidRPr="008E4DB8">
        <w:rPr>
          <w:rFonts w:ascii="Palatino Linotype" w:hAnsi="Palatino Linotype" w:cs="Arial"/>
          <w:b/>
          <w:i/>
          <w:sz w:val="22"/>
        </w:rPr>
        <w:t>Baja documental</w:t>
      </w:r>
      <w:r w:rsidRPr="008E4DB8">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16096343" w14:textId="77777777" w:rsidR="007A124D" w:rsidRDefault="007A124D" w:rsidP="007A124D">
      <w:pPr>
        <w:spacing w:line="360" w:lineRule="auto"/>
        <w:jc w:val="both"/>
        <w:rPr>
          <w:rFonts w:ascii="Palatino Linotype" w:eastAsia="Palatino Linotype" w:hAnsi="Palatino Linotype" w:cs="Palatino Linotype"/>
        </w:rPr>
      </w:pPr>
    </w:p>
    <w:p w14:paraId="0131ADB4" w14:textId="77777777" w:rsidR="006D4CBB" w:rsidRPr="0030467C" w:rsidRDefault="006D4CBB" w:rsidP="006D4CBB">
      <w:pPr>
        <w:spacing w:before="100" w:beforeAutospacing="1" w:after="100" w:afterAutospacing="1" w:line="360" w:lineRule="auto"/>
        <w:ind w:right="49"/>
        <w:contextualSpacing/>
        <w:jc w:val="both"/>
        <w:rPr>
          <w:rFonts w:ascii="Palatino Linotype" w:hAnsi="Palatino Linotype" w:cs="Arial"/>
          <w:bCs/>
        </w:rPr>
      </w:pPr>
      <w:r w:rsidRPr="0030467C">
        <w:rPr>
          <w:rFonts w:ascii="Palatino Linotype" w:hAnsi="Palatino Linotype"/>
        </w:rPr>
        <w:t xml:space="preserve">Por lo anterior, </w:t>
      </w:r>
      <w:r w:rsidR="006B0838" w:rsidRPr="0030467C">
        <w:rPr>
          <w:rFonts w:ascii="Palatino Linotype" w:hAnsi="Palatino Linotype"/>
        </w:rPr>
        <w:t xml:space="preserve">se hace hincapié al Sujeto Obligado que </w:t>
      </w:r>
      <w:r w:rsidRPr="0030467C">
        <w:rPr>
          <w:rFonts w:ascii="Palatino Linotype" w:hAnsi="Palatino Linotype" w:cs="Arial"/>
        </w:rPr>
        <w:t>para el caso de que el o los documentos de los cuales se ordena su entrega, conten</w:t>
      </w:r>
      <w:r w:rsidR="006B0838" w:rsidRPr="0030467C">
        <w:rPr>
          <w:rFonts w:ascii="Palatino Linotype" w:hAnsi="Palatino Linotype" w:cs="Arial"/>
        </w:rPr>
        <w:t>gan</w:t>
      </w:r>
      <w:r w:rsidRPr="0030467C">
        <w:rPr>
          <w:rFonts w:ascii="Palatino Linotype" w:hAnsi="Palatino Linotype" w:cs="Arial"/>
        </w:rPr>
        <w:t xml:space="preserve"> datos personales susceptibles de ser testados, deberán ser entregados en </w:t>
      </w:r>
      <w:r w:rsidRPr="0030467C">
        <w:rPr>
          <w:rFonts w:ascii="Palatino Linotype" w:hAnsi="Palatino Linotype" w:cs="Arial"/>
          <w:b/>
        </w:rPr>
        <w:t>versión pública</w:t>
      </w:r>
      <w:r w:rsidRPr="0030467C">
        <w:rPr>
          <w:rFonts w:ascii="Palatino Linotype" w:hAnsi="Palatino Linotype" w:cs="Arial"/>
        </w:rPr>
        <w:t>; pues, el</w:t>
      </w:r>
      <w:r w:rsidRPr="0030467C">
        <w:rPr>
          <w:rFonts w:ascii="Palatino Linotype" w:hAnsi="Palatino Linotype" w:cs="Arial"/>
          <w:bCs/>
        </w:rPr>
        <w:t xml:space="preserve"> </w:t>
      </w:r>
      <w:r w:rsidRPr="0030467C">
        <w:rPr>
          <w:rFonts w:ascii="Palatino Linotype" w:hAnsi="Palatino Linotype" w:cs="Arial"/>
          <w:bCs/>
        </w:rPr>
        <w:lastRenderedPageBreak/>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E173E2" w14:textId="77777777" w:rsidR="006D4CBB" w:rsidRPr="0030467C" w:rsidRDefault="006D4CBB" w:rsidP="006D4CBB">
      <w:pPr>
        <w:spacing w:before="100" w:beforeAutospacing="1" w:after="100" w:afterAutospacing="1" w:line="360" w:lineRule="auto"/>
        <w:ind w:right="49"/>
        <w:contextualSpacing/>
        <w:jc w:val="both"/>
        <w:rPr>
          <w:rFonts w:ascii="Palatino Linotype" w:hAnsi="Palatino Linotype" w:cs="Arial"/>
          <w:color w:val="000000"/>
          <w:lang w:val="es-ES"/>
        </w:rPr>
      </w:pPr>
    </w:p>
    <w:p w14:paraId="0927865D" w14:textId="77777777" w:rsidR="006D4CBB" w:rsidRPr="0030467C" w:rsidRDefault="006D4CBB" w:rsidP="006D4CBB">
      <w:pPr>
        <w:spacing w:before="100" w:beforeAutospacing="1" w:after="100" w:afterAutospacing="1" w:line="360" w:lineRule="auto"/>
        <w:contextualSpacing/>
        <w:jc w:val="both"/>
        <w:rPr>
          <w:rFonts w:ascii="Palatino Linotype" w:hAnsi="Palatino Linotype" w:cs="Arial"/>
          <w:bCs/>
        </w:rPr>
      </w:pPr>
      <w:r w:rsidRPr="0030467C">
        <w:rPr>
          <w:rFonts w:ascii="Palatino Linotype" w:hAnsi="Palatino Linotype" w:cs="Arial"/>
          <w:bCs/>
        </w:rPr>
        <w:t>Al respecto, en los artículos 3, fracciones IX, XX, XXI y XLV; 51 y 52 de la Ley de Transparencia y Acceso a la Información Pública del Estado de México y Municipios establecen:</w:t>
      </w:r>
    </w:p>
    <w:p w14:paraId="4C5A53E2" w14:textId="77777777" w:rsidR="006D4CBB" w:rsidRPr="0030467C" w:rsidRDefault="006D4CBB" w:rsidP="006D4CBB">
      <w:pPr>
        <w:autoSpaceDE w:val="0"/>
        <w:autoSpaceDN w:val="0"/>
        <w:adjustRightInd w:val="0"/>
        <w:spacing w:before="100" w:beforeAutospacing="1" w:after="100" w:afterAutospacing="1"/>
        <w:ind w:right="899"/>
        <w:contextualSpacing/>
        <w:jc w:val="both"/>
        <w:rPr>
          <w:rFonts w:ascii="Palatino Linotype" w:hAnsi="Palatino Linotype" w:cs="Arial"/>
          <w:sz w:val="10"/>
        </w:rPr>
      </w:pPr>
    </w:p>
    <w:p w14:paraId="4050E47C" w14:textId="77777777" w:rsidR="006D4CBB" w:rsidRPr="0030467C" w:rsidRDefault="006D4CBB" w:rsidP="006D4CBB">
      <w:pPr>
        <w:spacing w:before="100" w:beforeAutospacing="1" w:after="100" w:afterAutospacing="1"/>
        <w:ind w:left="851" w:right="901"/>
        <w:contextualSpacing/>
        <w:jc w:val="both"/>
        <w:rPr>
          <w:rFonts w:ascii="Palatino Linotype" w:hAnsi="Palatino Linotype"/>
          <w:i/>
          <w:sz w:val="22"/>
          <w:szCs w:val="22"/>
        </w:rPr>
      </w:pPr>
      <w:r w:rsidRPr="0030467C">
        <w:rPr>
          <w:rFonts w:ascii="Palatino Linotype" w:hAnsi="Palatino Linotype" w:cs="Arial"/>
          <w:b/>
          <w:bCs/>
          <w:i/>
          <w:noProof/>
          <w:sz w:val="22"/>
          <w:szCs w:val="22"/>
        </w:rPr>
        <w:t>“</w:t>
      </w:r>
      <w:r w:rsidRPr="0030467C">
        <w:rPr>
          <w:rFonts w:ascii="Palatino Linotype" w:hAnsi="Palatino Linotype" w:cs="Arial"/>
          <w:b/>
          <w:bCs/>
          <w:i/>
          <w:sz w:val="22"/>
          <w:szCs w:val="22"/>
        </w:rPr>
        <w:t xml:space="preserve">Artículo 3. </w:t>
      </w:r>
      <w:r w:rsidRPr="0030467C">
        <w:rPr>
          <w:rFonts w:ascii="Palatino Linotype" w:hAnsi="Palatino Linotype"/>
          <w:i/>
          <w:sz w:val="22"/>
          <w:szCs w:val="22"/>
        </w:rPr>
        <w:t xml:space="preserve">Para los efectos de la presente Ley se entenderá por: </w:t>
      </w:r>
    </w:p>
    <w:p w14:paraId="7A5A4BA6"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t>IX.</w:t>
      </w:r>
      <w:r w:rsidRPr="0030467C">
        <w:rPr>
          <w:rFonts w:ascii="Palatino Linotype" w:hAnsi="Palatino Linotype" w:cs="Arial"/>
          <w:i/>
          <w:sz w:val="22"/>
          <w:szCs w:val="22"/>
        </w:rPr>
        <w:t xml:space="preserve"> </w:t>
      </w:r>
      <w:r w:rsidRPr="0030467C">
        <w:rPr>
          <w:rFonts w:ascii="Palatino Linotype" w:hAnsi="Palatino Linotype" w:cs="Arial"/>
          <w:b/>
          <w:i/>
          <w:sz w:val="22"/>
          <w:szCs w:val="22"/>
        </w:rPr>
        <w:t xml:space="preserve">Datos personales: </w:t>
      </w:r>
      <w:r w:rsidRPr="0030467C">
        <w:rPr>
          <w:rFonts w:ascii="Palatino Linotype" w:hAnsi="Palatino Linotype" w:cs="Arial"/>
          <w:i/>
          <w:sz w:val="22"/>
          <w:szCs w:val="22"/>
        </w:rPr>
        <w:t xml:space="preserve">La información concerniente a una persona, identificada o identificable según lo dispuesto por la Ley de </w:t>
      </w:r>
      <w:r w:rsidRPr="0030467C">
        <w:rPr>
          <w:rFonts w:ascii="Palatino Linotype" w:hAnsi="Palatino Linotype"/>
          <w:i/>
          <w:sz w:val="22"/>
          <w:szCs w:val="22"/>
        </w:rPr>
        <w:t>Protección</w:t>
      </w:r>
      <w:r w:rsidRPr="0030467C">
        <w:rPr>
          <w:rFonts w:ascii="Palatino Linotype" w:hAnsi="Palatino Linotype" w:cs="Arial"/>
          <w:i/>
          <w:sz w:val="22"/>
          <w:szCs w:val="22"/>
        </w:rPr>
        <w:t xml:space="preserve"> de Datos Personales del Estado de México; </w:t>
      </w:r>
    </w:p>
    <w:p w14:paraId="75152101"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t>XX.</w:t>
      </w:r>
      <w:r w:rsidRPr="0030467C">
        <w:rPr>
          <w:rFonts w:ascii="Palatino Linotype" w:hAnsi="Palatino Linotype" w:cs="Arial"/>
          <w:i/>
          <w:sz w:val="22"/>
          <w:szCs w:val="22"/>
        </w:rPr>
        <w:t xml:space="preserve"> </w:t>
      </w:r>
      <w:r w:rsidRPr="0030467C">
        <w:rPr>
          <w:rFonts w:ascii="Palatino Linotype" w:hAnsi="Palatino Linotype" w:cs="Arial"/>
          <w:b/>
          <w:i/>
          <w:sz w:val="22"/>
          <w:szCs w:val="22"/>
        </w:rPr>
        <w:t>Información clasificada:</w:t>
      </w:r>
      <w:r w:rsidRPr="0030467C">
        <w:rPr>
          <w:rFonts w:ascii="Palatino Linotype" w:hAnsi="Palatino Linotype" w:cs="Arial"/>
          <w:i/>
          <w:sz w:val="22"/>
          <w:szCs w:val="22"/>
        </w:rPr>
        <w:t xml:space="preserve"> Aquella considerada por la presente Ley como reservada o confidencial; </w:t>
      </w:r>
    </w:p>
    <w:p w14:paraId="46A00D63"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t>XXI.</w:t>
      </w:r>
      <w:r w:rsidRPr="0030467C">
        <w:rPr>
          <w:rFonts w:ascii="Palatino Linotype" w:hAnsi="Palatino Linotype" w:cs="Arial"/>
          <w:i/>
          <w:sz w:val="22"/>
          <w:szCs w:val="22"/>
        </w:rPr>
        <w:t xml:space="preserve"> </w:t>
      </w:r>
      <w:r w:rsidRPr="0030467C">
        <w:rPr>
          <w:rFonts w:ascii="Palatino Linotype" w:hAnsi="Palatino Linotype" w:cs="Arial"/>
          <w:b/>
          <w:i/>
          <w:sz w:val="22"/>
          <w:szCs w:val="22"/>
        </w:rPr>
        <w:t>Información confidencial</w:t>
      </w:r>
      <w:r w:rsidRPr="003046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2E69B5"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t>XLV. Versión pública:</w:t>
      </w:r>
      <w:r w:rsidRPr="0030467C">
        <w:rPr>
          <w:rFonts w:ascii="Palatino Linotype" w:hAnsi="Palatino Linotype" w:cs="Arial"/>
          <w:i/>
          <w:sz w:val="22"/>
          <w:szCs w:val="22"/>
        </w:rPr>
        <w:t xml:space="preserve"> Documento en el que se elimine, suprime o borra la información clasificada como reservada o confidencial para permitir su acceso. </w:t>
      </w:r>
    </w:p>
    <w:p w14:paraId="6099F6F4"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t>Artículo 51.</w:t>
      </w:r>
      <w:r w:rsidRPr="003046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0467C">
        <w:rPr>
          <w:rFonts w:ascii="Palatino Linotype" w:hAnsi="Palatino Linotype" w:cs="Arial"/>
          <w:b/>
          <w:i/>
          <w:sz w:val="22"/>
          <w:szCs w:val="22"/>
        </w:rPr>
        <w:t xml:space="preserve">y tendrá la responsabilidad de verificar en cada caso que la misma no sea confidencial o reservada. </w:t>
      </w:r>
      <w:r w:rsidRPr="003046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DA3E34F" w14:textId="77777777" w:rsidR="006D4CBB" w:rsidRPr="0030467C" w:rsidRDefault="006D4CBB" w:rsidP="006D4CBB">
      <w:pPr>
        <w:spacing w:before="100" w:beforeAutospacing="1" w:after="100" w:afterAutospacing="1"/>
        <w:ind w:left="851" w:right="899"/>
        <w:contextualSpacing/>
        <w:jc w:val="both"/>
        <w:rPr>
          <w:rFonts w:ascii="Palatino Linotype" w:hAnsi="Palatino Linotype" w:cs="Arial"/>
          <w:i/>
          <w:sz w:val="22"/>
          <w:szCs w:val="22"/>
        </w:rPr>
      </w:pPr>
      <w:r w:rsidRPr="0030467C">
        <w:rPr>
          <w:rFonts w:ascii="Palatino Linotype" w:hAnsi="Palatino Linotype" w:cs="Arial"/>
          <w:b/>
          <w:i/>
          <w:sz w:val="22"/>
          <w:szCs w:val="22"/>
        </w:rPr>
        <w:lastRenderedPageBreak/>
        <w:t>Artículo 52.</w:t>
      </w:r>
      <w:r w:rsidRPr="0030467C">
        <w:rPr>
          <w:rFonts w:ascii="Palatino Linotype" w:hAnsi="Palatino Linotype" w:cs="Arial"/>
          <w:i/>
          <w:sz w:val="22"/>
          <w:szCs w:val="22"/>
        </w:rPr>
        <w:t xml:space="preserve"> Las solicitudes de acceso a la información y las respuestas que se les dé, incluyendo, en su caso, </w:t>
      </w:r>
      <w:r w:rsidRPr="0030467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0467C">
        <w:rPr>
          <w:rFonts w:ascii="Palatino Linotype" w:hAnsi="Palatino Linotype" w:cs="Arial"/>
          <w:i/>
          <w:sz w:val="22"/>
          <w:szCs w:val="22"/>
        </w:rPr>
        <w:t>, siempre y cuando la resolución de referencia se someta a un proceso de disociación, es decir, no haga identificable al titular de tales datos personales.</w:t>
      </w:r>
      <w:r w:rsidRPr="0030467C">
        <w:rPr>
          <w:rFonts w:ascii="Palatino Linotype" w:hAnsi="Palatino Linotype" w:cs="Arial"/>
          <w:bCs/>
          <w:i/>
          <w:noProof/>
          <w:sz w:val="22"/>
          <w:szCs w:val="22"/>
        </w:rPr>
        <w:t>”</w:t>
      </w:r>
    </w:p>
    <w:p w14:paraId="6353FA0E" w14:textId="77777777" w:rsidR="006D4CBB" w:rsidRPr="0030467C" w:rsidRDefault="006D4CBB" w:rsidP="006D4CBB">
      <w:pPr>
        <w:spacing w:before="100" w:beforeAutospacing="1" w:after="100" w:afterAutospacing="1"/>
        <w:ind w:right="899" w:firstLine="708"/>
        <w:contextualSpacing/>
        <w:jc w:val="both"/>
        <w:rPr>
          <w:rFonts w:ascii="Palatino Linotype" w:hAnsi="Palatino Linotype" w:cs="Arial"/>
          <w:sz w:val="22"/>
          <w:szCs w:val="22"/>
        </w:rPr>
      </w:pPr>
      <w:r w:rsidRPr="0030467C">
        <w:rPr>
          <w:rFonts w:ascii="Palatino Linotype" w:hAnsi="Palatino Linotype" w:cs="Arial"/>
          <w:sz w:val="22"/>
          <w:szCs w:val="22"/>
        </w:rPr>
        <w:t>(Énfasis añadido)</w:t>
      </w:r>
    </w:p>
    <w:p w14:paraId="27ACD94F" w14:textId="77777777" w:rsidR="006D4CBB" w:rsidRPr="0030467C" w:rsidRDefault="006D4CBB" w:rsidP="006D4CBB">
      <w:pPr>
        <w:spacing w:before="100" w:beforeAutospacing="1" w:after="100" w:afterAutospacing="1"/>
        <w:ind w:right="899" w:firstLine="708"/>
        <w:contextualSpacing/>
        <w:jc w:val="both"/>
        <w:rPr>
          <w:rFonts w:ascii="Palatino Linotype" w:hAnsi="Palatino Linotype" w:cs="Arial"/>
          <w:sz w:val="22"/>
          <w:szCs w:val="22"/>
        </w:rPr>
      </w:pPr>
    </w:p>
    <w:p w14:paraId="2D196698" w14:textId="77777777" w:rsidR="006D4CBB" w:rsidRPr="0030467C" w:rsidRDefault="006D4CBB" w:rsidP="006D4CBB">
      <w:pPr>
        <w:spacing w:before="100" w:beforeAutospacing="1" w:after="100" w:afterAutospacing="1" w:line="360" w:lineRule="auto"/>
        <w:contextualSpacing/>
        <w:jc w:val="both"/>
        <w:rPr>
          <w:rFonts w:ascii="Palatino Linotype" w:hAnsi="Palatino Linotype" w:cs="Arial"/>
        </w:rPr>
      </w:pPr>
      <w:r w:rsidRPr="0030467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281A637" w14:textId="77777777" w:rsidR="006D4CBB" w:rsidRPr="0030467C" w:rsidRDefault="006D4CBB" w:rsidP="006D4CBB">
      <w:pPr>
        <w:spacing w:before="100" w:beforeAutospacing="1" w:after="100" w:afterAutospacing="1"/>
        <w:contextualSpacing/>
        <w:jc w:val="both"/>
        <w:rPr>
          <w:rFonts w:ascii="Palatino Linotype" w:hAnsi="Palatino Linotype" w:cs="Arial"/>
          <w:sz w:val="18"/>
        </w:rPr>
      </w:pPr>
    </w:p>
    <w:p w14:paraId="02D27363" w14:textId="77777777" w:rsidR="006D4CBB" w:rsidRPr="0030467C" w:rsidRDefault="006D4CBB" w:rsidP="006D4CBB">
      <w:pPr>
        <w:spacing w:before="100" w:beforeAutospacing="1" w:after="100" w:afterAutospacing="1"/>
        <w:ind w:left="851" w:right="902"/>
        <w:contextualSpacing/>
        <w:jc w:val="both"/>
        <w:rPr>
          <w:rFonts w:ascii="Palatino Linotype" w:eastAsia="Arial Unicode MS" w:hAnsi="Palatino Linotype" w:cs="Arial"/>
          <w:i/>
          <w:sz w:val="22"/>
          <w:szCs w:val="22"/>
        </w:rPr>
      </w:pPr>
      <w:r w:rsidRPr="0030467C">
        <w:rPr>
          <w:rFonts w:ascii="Palatino Linotype" w:eastAsia="Arial Unicode MS" w:hAnsi="Palatino Linotype" w:cs="Arial"/>
          <w:b/>
          <w:i/>
          <w:sz w:val="22"/>
          <w:szCs w:val="22"/>
        </w:rPr>
        <w:t>“Artículo 22.</w:t>
      </w:r>
      <w:r w:rsidRPr="0030467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EA1438D" w14:textId="77777777" w:rsidR="006D4CBB" w:rsidRPr="0030467C" w:rsidRDefault="006D4CBB" w:rsidP="006D4CBB">
      <w:pPr>
        <w:spacing w:before="100" w:beforeAutospacing="1" w:after="100" w:afterAutospacing="1"/>
        <w:ind w:left="851" w:right="902"/>
        <w:contextualSpacing/>
        <w:jc w:val="both"/>
        <w:rPr>
          <w:rFonts w:ascii="Palatino Linotype" w:eastAsia="Arial Unicode MS" w:hAnsi="Palatino Linotype" w:cs="Arial"/>
          <w:i/>
          <w:sz w:val="22"/>
          <w:szCs w:val="22"/>
        </w:rPr>
      </w:pPr>
    </w:p>
    <w:p w14:paraId="6BA966F7" w14:textId="77777777" w:rsidR="006D4CBB" w:rsidRPr="0030467C" w:rsidRDefault="006D4CBB" w:rsidP="006D4CBB">
      <w:pPr>
        <w:spacing w:before="100" w:beforeAutospacing="1" w:after="100" w:afterAutospacing="1"/>
        <w:ind w:left="851" w:right="902"/>
        <w:contextualSpacing/>
        <w:jc w:val="both"/>
        <w:rPr>
          <w:rFonts w:ascii="Palatino Linotype" w:eastAsia="Arial Unicode MS" w:hAnsi="Palatino Linotype" w:cs="Arial"/>
          <w:b/>
          <w:i/>
          <w:sz w:val="22"/>
          <w:szCs w:val="22"/>
        </w:rPr>
      </w:pPr>
      <w:r w:rsidRPr="0030467C">
        <w:rPr>
          <w:rFonts w:ascii="Palatino Linotype" w:eastAsia="Arial Unicode MS" w:hAnsi="Palatino Linotype" w:cs="Arial"/>
          <w:b/>
          <w:i/>
          <w:sz w:val="22"/>
          <w:szCs w:val="22"/>
        </w:rPr>
        <w:t>Artículo 38.</w:t>
      </w:r>
      <w:r w:rsidRPr="0030467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0467C">
        <w:rPr>
          <w:rFonts w:ascii="Palatino Linotype" w:eastAsia="Arial Unicode MS" w:hAnsi="Palatino Linotype" w:cs="Arial"/>
          <w:b/>
          <w:i/>
          <w:sz w:val="22"/>
          <w:szCs w:val="22"/>
        </w:rPr>
        <w:t>”</w:t>
      </w:r>
    </w:p>
    <w:p w14:paraId="5CE01467" w14:textId="77777777" w:rsidR="006D4CBB" w:rsidRPr="0030467C" w:rsidRDefault="006D4CBB" w:rsidP="006D4CBB">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1B7BAB3B" w14:textId="77777777" w:rsidR="006D4CBB" w:rsidRPr="0030467C" w:rsidRDefault="006D4CBB" w:rsidP="006D4CBB">
      <w:pPr>
        <w:spacing w:before="100" w:beforeAutospacing="1" w:after="100" w:afterAutospacing="1"/>
        <w:ind w:left="851" w:right="902"/>
        <w:contextualSpacing/>
        <w:jc w:val="both"/>
        <w:rPr>
          <w:rFonts w:ascii="Palatino Linotype" w:eastAsia="Arial Unicode MS" w:hAnsi="Palatino Linotype" w:cs="Arial"/>
          <w:b/>
          <w:i/>
          <w:sz w:val="12"/>
          <w:szCs w:val="22"/>
        </w:rPr>
      </w:pPr>
    </w:p>
    <w:p w14:paraId="7264BAEA" w14:textId="77777777" w:rsidR="006D4CBB" w:rsidRPr="0030467C" w:rsidRDefault="006D4CBB" w:rsidP="006D4CBB">
      <w:pPr>
        <w:spacing w:line="360" w:lineRule="auto"/>
        <w:contextualSpacing/>
        <w:jc w:val="both"/>
        <w:rPr>
          <w:rFonts w:ascii="Palatino Linotype" w:hAnsi="Palatino Linotype" w:cs="Arial"/>
        </w:rPr>
      </w:pPr>
      <w:r w:rsidRPr="0030467C">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30467C">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1D63A3F6" w14:textId="77777777" w:rsidR="004D2D7D" w:rsidRPr="0030467C" w:rsidRDefault="004D2D7D"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1295DF13" w14:textId="77777777" w:rsidR="00280DB2" w:rsidRPr="0030467C" w:rsidRDefault="00280DB2" w:rsidP="00280DB2">
      <w:pPr>
        <w:tabs>
          <w:tab w:val="left" w:pos="8222"/>
        </w:tabs>
        <w:spacing w:line="360" w:lineRule="auto"/>
        <w:jc w:val="both"/>
        <w:rPr>
          <w:rFonts w:ascii="Palatino Linotype" w:eastAsia="Palatino Linotype" w:hAnsi="Palatino Linotype" w:cs="Palatino Linotype"/>
          <w:color w:val="000000"/>
        </w:rPr>
      </w:pPr>
    </w:p>
    <w:p w14:paraId="1A9B930D" w14:textId="77777777" w:rsidR="00280DB2" w:rsidRPr="0030467C" w:rsidRDefault="00280DB2" w:rsidP="00280DB2">
      <w:pPr>
        <w:tabs>
          <w:tab w:val="left" w:pos="8222"/>
        </w:tabs>
        <w:spacing w:line="360" w:lineRule="auto"/>
        <w:jc w:val="both"/>
      </w:pPr>
      <w:r w:rsidRPr="0030467C">
        <w:rPr>
          <w:rFonts w:ascii="Palatino Linotype" w:eastAsia="Palatino Linotype" w:hAnsi="Palatino Linotype" w:cs="Palatino Linotype"/>
          <w:color w:val="000000"/>
        </w:rPr>
        <w:t xml:space="preserve">Por último es importante precisar que de no contar con </w:t>
      </w:r>
      <w:r w:rsidR="00AF01BA" w:rsidRPr="0030467C">
        <w:rPr>
          <w:rFonts w:ascii="Palatino Linotype" w:eastAsia="Palatino Linotype" w:hAnsi="Palatino Linotype" w:cs="Palatino Linotype"/>
          <w:color w:val="000000"/>
        </w:rPr>
        <w:t>tal información</w:t>
      </w:r>
      <w:r w:rsidRPr="0030467C">
        <w:rPr>
          <w:rFonts w:ascii="Palatino Linotype" w:eastAsia="Palatino Linotype" w:hAnsi="Palatino Linotype" w:cs="Palatino Linotype"/>
          <w:color w:val="000000"/>
        </w:rPr>
        <w:t xml:space="preserve">  y derivado de la fuente obligacional que compele al </w:t>
      </w:r>
      <w:r w:rsidRPr="0030467C">
        <w:rPr>
          <w:rFonts w:ascii="Palatino Linotype" w:eastAsia="Palatino Linotype" w:hAnsi="Palatino Linotype" w:cs="Palatino Linotype"/>
          <w:b/>
          <w:color w:val="000000"/>
        </w:rPr>
        <w:t>SUJETO OBLIGADO</w:t>
      </w:r>
      <w:r w:rsidRPr="0030467C">
        <w:rPr>
          <w:rFonts w:ascii="Palatino Linotype" w:eastAsia="Palatino Linotype" w:hAnsi="Palatino Linotype" w:cs="Palatino Linotype"/>
          <w:color w:val="000000"/>
        </w:rPr>
        <w:t xml:space="preserve"> a contar con la misma, este deberá emitir el Acuerdo de Inexistencia que emita a través del Comité de Transparencia, </w:t>
      </w:r>
      <w:r w:rsidRPr="0030467C">
        <w:rPr>
          <w:rFonts w:ascii="Palatino Linotype" w:hAnsi="Palatino Linotype"/>
          <w:color w:val="000000"/>
        </w:rPr>
        <w:t>ello, de conformidad con los artículos</w:t>
      </w:r>
      <w:r w:rsidRPr="0030467C">
        <w:rPr>
          <w:rFonts w:ascii="Palatino Linotype" w:hAnsi="Palatino Linotype"/>
          <w:color w:val="222222"/>
        </w:rPr>
        <w:t xml:space="preserve"> 19, 169 y 170 de la Ley de Transparencia y Acceso a la Información Pública del Estado de México y Municipios,</w:t>
      </w:r>
      <w:r w:rsidRPr="0030467C">
        <w:rPr>
          <w:rFonts w:ascii="Palatino Linotype" w:hAnsi="Palatino Linotype"/>
          <w:color w:val="000000"/>
        </w:rPr>
        <w:t xml:space="preserve"> esto en razón de que existe fuente obligacional que le constriñe a contar con dicha información, preceptos que se transcriben a continuación para mayor referencia:</w:t>
      </w:r>
    </w:p>
    <w:p w14:paraId="5D652792"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 xml:space="preserve">“Artículo 19. </w:t>
      </w:r>
      <w:r w:rsidRPr="0030467C">
        <w:rPr>
          <w:rFonts w:ascii="Palatino Linotype" w:hAnsi="Palatino Linotype"/>
          <w:i/>
          <w:iCs/>
          <w:color w:val="000000"/>
          <w:sz w:val="22"/>
          <w:szCs w:val="22"/>
        </w:rPr>
        <w:t>Se presume que la información debe existir si se refiere a las facultades, competencias y funciones que los ordenamientos jurídicos aplicables otorgan a los sujetos obligados. </w:t>
      </w:r>
    </w:p>
    <w:p w14:paraId="0CAC01AE"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w:t>
      </w:r>
    </w:p>
    <w:p w14:paraId="3DC92A6E"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 xml:space="preserve">Si el sujeto obligado, </w:t>
      </w:r>
      <w:r w:rsidRPr="0030467C">
        <w:rPr>
          <w:rFonts w:ascii="Palatino Linotype" w:hAnsi="Palatino Linotype"/>
          <w:b/>
          <w:bCs/>
          <w:i/>
          <w:iCs/>
          <w:color w:val="000000"/>
          <w:sz w:val="22"/>
          <w:szCs w:val="22"/>
        </w:rPr>
        <w:t>en el ejercicio de sus atribuciones, debía generar, poseer o administrar la información, pero ésta no se encuentra</w:t>
      </w:r>
      <w:r w:rsidRPr="0030467C">
        <w:rPr>
          <w:rFonts w:ascii="Palatino Linotype" w:hAnsi="Palatino Linotype"/>
          <w:i/>
          <w:iCs/>
          <w:color w:val="000000"/>
          <w:sz w:val="22"/>
          <w:szCs w:val="22"/>
        </w:rPr>
        <w:t>, el Comité de transparencia deberá emitir un acuerdo de inexistencia, debidamente fundado y motivado, en el que detalle las razones del por qué no obra en sus archivos.</w:t>
      </w:r>
    </w:p>
    <w:p w14:paraId="696D9CF8"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Artículo 49.</w:t>
      </w:r>
      <w:r w:rsidRPr="0030467C">
        <w:rPr>
          <w:rFonts w:ascii="Palatino Linotype" w:hAnsi="Palatino Linotype"/>
          <w:i/>
          <w:iCs/>
          <w:color w:val="000000"/>
          <w:sz w:val="22"/>
          <w:szCs w:val="22"/>
        </w:rPr>
        <w:t xml:space="preserve"> Los Comités de Transparencia tendrán las siguientes atribuciones:</w:t>
      </w:r>
    </w:p>
    <w:p w14:paraId="2D2BBC39"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w:t>
      </w:r>
    </w:p>
    <w:p w14:paraId="01E0A04A"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II.</w:t>
      </w:r>
      <w:r w:rsidRPr="0030467C">
        <w:rPr>
          <w:rFonts w:ascii="Palatino Linotype" w:hAnsi="Palatino Linotype"/>
          <w:i/>
          <w:iCs/>
          <w:color w:val="000000"/>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171F899"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w:t>
      </w:r>
    </w:p>
    <w:p w14:paraId="2C5AC487"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XIII.</w:t>
      </w:r>
      <w:r w:rsidRPr="0030467C">
        <w:rPr>
          <w:rFonts w:ascii="Palatino Linotype" w:hAnsi="Palatino Linotype"/>
          <w:i/>
          <w:iCs/>
          <w:color w:val="000000"/>
          <w:sz w:val="22"/>
          <w:szCs w:val="22"/>
        </w:rPr>
        <w:t xml:space="preserve"> </w:t>
      </w:r>
      <w:r w:rsidRPr="0030467C">
        <w:rPr>
          <w:rFonts w:ascii="Palatino Linotype" w:hAnsi="Palatino Linotype"/>
          <w:b/>
          <w:bCs/>
          <w:i/>
          <w:iCs/>
          <w:color w:val="000000"/>
          <w:sz w:val="22"/>
          <w:szCs w:val="22"/>
        </w:rPr>
        <w:t>Dictaminar las declaratorias de inexistencia de la información que les remitan las unidades administrativas y resolver en consecuencia;</w:t>
      </w:r>
    </w:p>
    <w:p w14:paraId="31322957"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w:t>
      </w:r>
    </w:p>
    <w:p w14:paraId="6C68AE38"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Artículo 169.</w:t>
      </w:r>
      <w:r w:rsidRPr="0030467C">
        <w:rPr>
          <w:rFonts w:ascii="Palatino Linotype" w:hAnsi="Palatino Linotype"/>
          <w:i/>
          <w:iCs/>
          <w:color w:val="000000"/>
          <w:sz w:val="22"/>
          <w:szCs w:val="22"/>
        </w:rPr>
        <w:t xml:space="preserve"> Cuando la información no se encuentre en los archivos del sujeto obligado, el Comité de Transparencia:</w:t>
      </w:r>
    </w:p>
    <w:p w14:paraId="06F07C5B"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I. Analizará el caso y tomará las medidas necesarias para localizar la información;</w:t>
      </w:r>
    </w:p>
    <w:p w14:paraId="52DF52A6"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lastRenderedPageBreak/>
        <w:t>II. Expedirá una resolución que confirme la inexistencia del documento;</w:t>
      </w:r>
    </w:p>
    <w:p w14:paraId="5C728EDB"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DF5E9F"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IV. Notificará al órgano interno de control o equivalente del sujeto obligado quien, en su caso, deberá iniciar el procedimiento de responsabilidad administrativa que corresponda.</w:t>
      </w:r>
    </w:p>
    <w:p w14:paraId="613DC54A"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La Unidad de Transparencia deberá notificarlo al solicitante por escrito, en un plazo que no exceda de quince días hábiles contados a partir del día siguiente a la presentación de la solicitud.</w:t>
      </w:r>
    </w:p>
    <w:p w14:paraId="19C68552"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i/>
          <w:iCs/>
          <w:color w:val="000000"/>
          <w:sz w:val="22"/>
          <w:szCs w:val="22"/>
        </w:rPr>
        <w:t>Este plazo podrá ampliarse hasta por otros siete días hábiles, siempre que existan razones para ello, debiendo notificarse por escrito al solicitante.</w:t>
      </w:r>
      <w:r w:rsidRPr="0030467C">
        <w:rPr>
          <w:rFonts w:ascii="Palatino Linotype" w:hAnsi="Palatino Linotype"/>
          <w:b/>
          <w:bCs/>
          <w:i/>
          <w:iCs/>
          <w:color w:val="000000"/>
          <w:sz w:val="22"/>
          <w:szCs w:val="22"/>
        </w:rPr>
        <w:t> </w:t>
      </w:r>
    </w:p>
    <w:p w14:paraId="6FF561AB" w14:textId="77777777" w:rsidR="00280DB2" w:rsidRPr="0030467C" w:rsidRDefault="00280DB2" w:rsidP="00280DB2"/>
    <w:p w14:paraId="33B0D6E1"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b/>
          <w:bCs/>
          <w:i/>
          <w:iCs/>
          <w:color w:val="000000"/>
          <w:sz w:val="22"/>
          <w:szCs w:val="22"/>
        </w:rPr>
        <w:t>Artículo 170.</w:t>
      </w:r>
      <w:r w:rsidRPr="0030467C">
        <w:rPr>
          <w:rFonts w:ascii="Palatino Linotype" w:hAnsi="Palatino Linotype"/>
          <w:i/>
          <w:iCs/>
          <w:color w:val="000000"/>
          <w:sz w:val="22"/>
          <w:szCs w:val="22"/>
        </w:rPr>
        <w:t xml:space="preserve"> </w:t>
      </w:r>
      <w:r w:rsidRPr="0030467C">
        <w:rPr>
          <w:rFonts w:ascii="Palatino Linotype" w:hAnsi="Palatino Linotype"/>
          <w:b/>
          <w:bCs/>
          <w:i/>
          <w:iCs/>
          <w:color w:val="000000"/>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0467C">
        <w:rPr>
          <w:rFonts w:ascii="Palatino Linotype" w:hAnsi="Palatino Linotype"/>
          <w:i/>
          <w:iCs/>
          <w:color w:val="000000"/>
          <w:sz w:val="22"/>
          <w:szCs w:val="22"/>
        </w:rPr>
        <w:t>.”</w:t>
      </w:r>
    </w:p>
    <w:p w14:paraId="22305606" w14:textId="77777777" w:rsidR="00280DB2" w:rsidRPr="0030467C" w:rsidRDefault="00280DB2" w:rsidP="00280DB2"/>
    <w:p w14:paraId="3360E751" w14:textId="77777777" w:rsidR="00280DB2" w:rsidRPr="0030467C" w:rsidRDefault="00280DB2" w:rsidP="00280DB2">
      <w:pPr>
        <w:pStyle w:val="NormalWeb"/>
        <w:spacing w:before="0" w:beforeAutospacing="0" w:after="0" w:afterAutospacing="0"/>
        <w:ind w:left="851" w:right="902"/>
        <w:jc w:val="both"/>
      </w:pPr>
      <w:r w:rsidRPr="0030467C">
        <w:rPr>
          <w:rFonts w:ascii="Palatino Linotype" w:hAnsi="Palatino Linotype"/>
          <w:color w:val="000000"/>
          <w:sz w:val="22"/>
          <w:szCs w:val="22"/>
        </w:rPr>
        <w:t>(Énfasis añadido)</w:t>
      </w:r>
    </w:p>
    <w:p w14:paraId="2796DEAD" w14:textId="77777777" w:rsidR="00280DB2" w:rsidRPr="0030467C" w:rsidRDefault="00280DB2" w:rsidP="00280DB2">
      <w:pPr>
        <w:pStyle w:val="NormalWeb"/>
        <w:spacing w:before="240" w:beforeAutospacing="0" w:after="240" w:afterAutospacing="0" w:line="360" w:lineRule="auto"/>
        <w:jc w:val="both"/>
      </w:pPr>
      <w:r w:rsidRPr="0030467C">
        <w:rPr>
          <w:rFonts w:ascii="Palatino Linotype" w:hAnsi="Palatino Linotype"/>
          <w:color w:val="000000"/>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61E95AED" w14:textId="77777777" w:rsidR="00280DB2" w:rsidRPr="0030467C" w:rsidRDefault="00280DB2" w:rsidP="00280DB2">
      <w:pPr>
        <w:pStyle w:val="NormalWeb"/>
        <w:spacing w:before="240" w:beforeAutospacing="0" w:after="240" w:afterAutospacing="0"/>
        <w:ind w:left="851" w:right="900"/>
        <w:jc w:val="center"/>
      </w:pPr>
      <w:r w:rsidRPr="0030467C">
        <w:rPr>
          <w:rFonts w:ascii="Palatino Linotype" w:hAnsi="Palatino Linotype"/>
          <w:b/>
          <w:bCs/>
          <w:i/>
          <w:iCs/>
          <w:color w:val="000000"/>
          <w:sz w:val="22"/>
          <w:szCs w:val="22"/>
        </w:rPr>
        <w:t>“CRITERIO 003-11.</w:t>
      </w:r>
    </w:p>
    <w:p w14:paraId="50522C42"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b/>
          <w:bCs/>
          <w:i/>
          <w:iCs/>
          <w:color w:val="000000"/>
          <w:sz w:val="22"/>
          <w:szCs w:val="22"/>
        </w:rPr>
        <w:t xml:space="preserve">“INEXISTENCIA, CONCEPTO DE, EN MATERIA DE TRANSPARENCIA. </w:t>
      </w:r>
      <w:r w:rsidRPr="0030467C">
        <w:rPr>
          <w:rFonts w:ascii="Palatino Linotype" w:hAnsi="Palatino Linotype"/>
          <w:i/>
          <w:iCs/>
          <w:color w:val="000000"/>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30467C">
        <w:rPr>
          <w:rFonts w:ascii="Palatino Linotype" w:hAnsi="Palatino Linotype"/>
          <w:i/>
          <w:iCs/>
          <w:color w:val="000000"/>
          <w:sz w:val="22"/>
          <w:szCs w:val="22"/>
          <w:u w:val="single"/>
        </w:rPr>
        <w:t>información</w:t>
      </w:r>
      <w:r w:rsidRPr="0030467C">
        <w:rPr>
          <w:rFonts w:ascii="Palatino Linotype" w:hAnsi="Palatino Linotype"/>
          <w:i/>
          <w:iCs/>
          <w:color w:val="000000"/>
          <w:sz w:val="22"/>
          <w:szCs w:val="22"/>
        </w:rPr>
        <w:t xml:space="preserve"> en el derecho de acceso a la información pública</w:t>
      </w:r>
      <w:r w:rsidRPr="0030467C">
        <w:rPr>
          <w:rFonts w:ascii="Palatino Linotype" w:hAnsi="Palatino Linotype"/>
          <w:i/>
          <w:iCs/>
          <w:color w:val="000000"/>
          <w:sz w:val="22"/>
          <w:szCs w:val="22"/>
          <w:u w:val="single"/>
        </w:rPr>
        <w:t xml:space="preserve"> conlleva necesariamente a los siguientes supuestos:</w:t>
      </w:r>
    </w:p>
    <w:p w14:paraId="7B78CAF9"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40F9AFB"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t xml:space="preserve">b) </w:t>
      </w:r>
      <w:r w:rsidRPr="0030467C">
        <w:rPr>
          <w:rFonts w:ascii="Palatino Linotype" w:hAnsi="Palatino Linotype"/>
          <w:b/>
          <w:bCs/>
          <w:i/>
          <w:iCs/>
          <w:color w:val="000000"/>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45B97802"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73DC2FC" w14:textId="77777777" w:rsidR="00280DB2" w:rsidRPr="0030467C" w:rsidRDefault="00280DB2" w:rsidP="00280DB2">
      <w:pPr>
        <w:pStyle w:val="NormalWeb"/>
        <w:spacing w:before="240" w:beforeAutospacing="0" w:after="240" w:afterAutospacing="0"/>
        <w:ind w:left="851" w:right="900"/>
        <w:jc w:val="center"/>
      </w:pPr>
      <w:r w:rsidRPr="0030467C">
        <w:rPr>
          <w:rFonts w:ascii="Palatino Linotype" w:hAnsi="Palatino Linotype"/>
          <w:b/>
          <w:bCs/>
          <w:i/>
          <w:iCs/>
          <w:color w:val="000000"/>
          <w:sz w:val="22"/>
          <w:szCs w:val="22"/>
        </w:rPr>
        <w:t>CRITERIO 004/2011</w:t>
      </w:r>
    </w:p>
    <w:p w14:paraId="176E2AB8"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b/>
          <w:bCs/>
          <w:i/>
          <w:iCs/>
          <w:color w:val="000000"/>
          <w:sz w:val="22"/>
          <w:szCs w:val="22"/>
        </w:rPr>
        <w:t xml:space="preserve">INEXISTENCIA. DECLARATORIA DE LA. ALCANCES Y PROCEDIMIENTOS. </w:t>
      </w:r>
      <w:r w:rsidRPr="0030467C">
        <w:rPr>
          <w:rFonts w:ascii="Palatino Linotype" w:hAnsi="Palatino Linotype"/>
          <w:i/>
          <w:iCs/>
          <w:color w:val="000000"/>
          <w:sz w:val="22"/>
          <w:szCs w:val="22"/>
        </w:rPr>
        <w:t xml:space="preserve">De la interpretación de los artículos 29 y 30, fracción VIII, de la Ley de Transparencia y Acceso a la Información Pública del Estado de México y Municipios, se concluye </w:t>
      </w:r>
      <w:r w:rsidRPr="0030467C">
        <w:rPr>
          <w:rFonts w:ascii="Palatino Linotype" w:hAnsi="Palatino Linotype"/>
          <w:i/>
          <w:iCs/>
          <w:color w:val="000000"/>
          <w:sz w:val="22"/>
          <w:szCs w:val="22"/>
          <w:u w:val="single"/>
        </w:rPr>
        <w:t xml:space="preserve">que cuando el Titular de la Unidad de Información no localice la documentación solicitada, a pesar de haber sido </w:t>
      </w:r>
      <w:r w:rsidRPr="0030467C">
        <w:rPr>
          <w:rFonts w:ascii="Palatino Linotype" w:hAnsi="Palatino Linotype"/>
          <w:i/>
          <w:iCs/>
          <w:color w:val="000000"/>
          <w:sz w:val="22"/>
          <w:szCs w:val="22"/>
        </w:rPr>
        <w:t>generada, poseída o</w:t>
      </w:r>
      <w:r w:rsidRPr="0030467C">
        <w:rPr>
          <w:rFonts w:ascii="Palatino Linotype" w:hAnsi="Palatino Linotype"/>
          <w:i/>
          <w:iCs/>
          <w:color w:val="000000"/>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30467C">
        <w:rPr>
          <w:rFonts w:ascii="Palatino Linotype" w:hAnsi="Palatino Linotype"/>
          <w:i/>
          <w:iCs/>
          <w:color w:val="000000"/>
          <w:sz w:val="22"/>
          <w:szCs w:val="22"/>
        </w:rPr>
        <w:t xml:space="preserve">, la cual tiene como propósito que el particular tenga la certeza jurídica de que el Sujeto Obligado realizó una búsqueda exhaustiva y minuciosa de la información en los archivos a cargo. En consecuencia, </w:t>
      </w:r>
      <w:r w:rsidRPr="0030467C">
        <w:rPr>
          <w:rFonts w:ascii="Palatino Linotype" w:hAnsi="Palatino Linotype"/>
          <w:i/>
          <w:iCs/>
          <w:color w:val="000000"/>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30467C">
        <w:rPr>
          <w:rFonts w:ascii="Palatino Linotype" w:hAnsi="Palatino Linotype"/>
          <w:i/>
          <w:iCs/>
          <w:color w:val="000000"/>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869A158"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t>Bajo el entendido de que dicha búsqueda exhaustiva permitirá dos determinaciones:</w:t>
      </w:r>
    </w:p>
    <w:p w14:paraId="075F9845"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lastRenderedPageBreak/>
        <w:t>a) Que se localice la documentación que contenga la información solicitada y de ser así la información pueda entregarse al solicitante en la forma en que se encuentra disponible, o</w:t>
      </w:r>
    </w:p>
    <w:p w14:paraId="796146BC"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rPr>
        <w:t>b</w:t>
      </w:r>
      <w:r w:rsidRPr="0030467C">
        <w:rPr>
          <w:rFonts w:ascii="Palatino Linotype" w:hAnsi="Palatino Linotype"/>
          <w:i/>
          <w:iCs/>
          <w:color w:val="000000"/>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3E398EE" w14:textId="77777777" w:rsidR="00280DB2" w:rsidRPr="0030467C" w:rsidRDefault="00280DB2" w:rsidP="00280DB2">
      <w:pPr>
        <w:pStyle w:val="NormalWeb"/>
        <w:spacing w:before="240" w:beforeAutospacing="0" w:after="240" w:afterAutospacing="0"/>
        <w:ind w:left="851" w:right="900"/>
        <w:jc w:val="both"/>
      </w:pPr>
      <w:r w:rsidRPr="0030467C">
        <w:rPr>
          <w:rFonts w:ascii="Palatino Linotype" w:hAnsi="Palatino Linotype"/>
          <w:i/>
          <w:iCs/>
          <w:color w:val="000000"/>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30467C">
        <w:rPr>
          <w:rFonts w:ascii="Palatino Linotype" w:hAnsi="Palatino Linotype"/>
          <w:i/>
          <w:iCs/>
          <w:color w:val="000000"/>
          <w:sz w:val="22"/>
          <w:szCs w:val="22"/>
        </w:rPr>
        <w:t>.”</w:t>
      </w:r>
    </w:p>
    <w:p w14:paraId="6D6E9509" w14:textId="77777777" w:rsidR="00280DB2" w:rsidRPr="0030467C" w:rsidRDefault="00280DB2" w:rsidP="00280DB2">
      <w:pPr>
        <w:pStyle w:val="NormalWeb"/>
        <w:spacing w:before="240" w:beforeAutospacing="0" w:after="240" w:afterAutospacing="0"/>
        <w:ind w:left="851" w:right="900"/>
        <w:jc w:val="both"/>
        <w:rPr>
          <w:rFonts w:ascii="Palatino Linotype" w:hAnsi="Palatino Linotype"/>
          <w:color w:val="000000"/>
        </w:rPr>
      </w:pPr>
      <w:r w:rsidRPr="0030467C">
        <w:rPr>
          <w:rFonts w:ascii="Palatino Linotype" w:hAnsi="Palatino Linotype"/>
          <w:color w:val="000000"/>
        </w:rPr>
        <w:t>(Énfasis añadido)</w:t>
      </w:r>
    </w:p>
    <w:p w14:paraId="46586B69" w14:textId="77777777" w:rsidR="00280DB2" w:rsidRPr="0030467C" w:rsidRDefault="00280DB2"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491D7FC6" w14:textId="77777777" w:rsidR="00280DB2" w:rsidRPr="0030467C" w:rsidRDefault="00280DB2"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0BBBA699" w14:textId="77777777" w:rsidR="00280DB2" w:rsidRPr="0030467C" w:rsidRDefault="00280DB2"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38F302FD" w14:textId="77777777" w:rsidR="00DE4482" w:rsidRPr="0030467C" w:rsidRDefault="00DE4482" w:rsidP="00DE4482">
      <w:pPr>
        <w:spacing w:line="360" w:lineRule="auto"/>
        <w:jc w:val="both"/>
        <w:rPr>
          <w:rFonts w:ascii="Palatino Linotype" w:eastAsia="Calibri" w:hAnsi="Palatino Linotype" w:cs="Arial"/>
          <w:color w:val="000000" w:themeColor="text1"/>
        </w:rPr>
      </w:pPr>
      <w:r w:rsidRPr="0030467C">
        <w:rPr>
          <w:rFonts w:ascii="Palatino Linotype" w:eastAsia="Calibri" w:hAnsi="Palatino Linotype" w:cs="Arial"/>
          <w:color w:val="000000" w:themeColor="text1"/>
        </w:rPr>
        <w:t xml:space="preserve">Así, con fundamento en lo previsto en los artículos 5, párrafos </w:t>
      </w:r>
      <w:r w:rsidRPr="0030467C">
        <w:rPr>
          <w:rFonts w:ascii="Palatino Linotype" w:hAnsi="Palatino Linotype"/>
          <w:color w:val="000000" w:themeColor="text1"/>
        </w:rPr>
        <w:t>trigésimo, trigésimo primero y trigésimo segundo</w:t>
      </w:r>
      <w:r w:rsidRPr="0030467C">
        <w:rPr>
          <w:rFonts w:ascii="Palatino Linotype" w:eastAsia="Calibri" w:hAnsi="Palatino Linotype" w:cs="Arial"/>
          <w:color w:val="000000" w:themeColor="text1"/>
        </w:rPr>
        <w:t xml:space="preserve">, fracciones IV y V de la Constitución Política del Estado Libre y Soberano de México; </w:t>
      </w:r>
      <w:r w:rsidRPr="0030467C">
        <w:rPr>
          <w:rFonts w:ascii="Palatino Linotype" w:hAnsi="Palatino Linotype" w:cs="Arial"/>
          <w:color w:val="000000" w:themeColor="text1"/>
        </w:rPr>
        <w:t>2, fracción II, 29, 36, fracciones I y II, 176, 178, 179, 181, 185 fracción I, 186 y 188</w:t>
      </w:r>
      <w:r w:rsidRPr="0030467C">
        <w:rPr>
          <w:rFonts w:ascii="Palatino Linotype" w:eastAsia="Calibri" w:hAnsi="Palatino Linotype" w:cs="Arial"/>
          <w:color w:val="000000" w:themeColor="text1"/>
        </w:rPr>
        <w:t xml:space="preserve"> de la Ley de Transparencia y Acceso a la Información Pública del Estado de México y Municipios, este Pleno: </w:t>
      </w:r>
    </w:p>
    <w:p w14:paraId="5DC681B8" w14:textId="77777777" w:rsidR="00DE4482" w:rsidRPr="0030467C" w:rsidRDefault="00DE4482" w:rsidP="00DE4482">
      <w:pPr>
        <w:jc w:val="center"/>
        <w:rPr>
          <w:rFonts w:ascii="Palatino Linotype" w:hAnsi="Palatino Linotype"/>
          <w:b/>
          <w:color w:val="000000" w:themeColor="text1"/>
          <w:spacing w:val="60"/>
          <w:sz w:val="28"/>
          <w:szCs w:val="28"/>
        </w:rPr>
      </w:pPr>
    </w:p>
    <w:p w14:paraId="236B5992" w14:textId="77777777" w:rsidR="00DE4482" w:rsidRPr="0030467C" w:rsidRDefault="00DE4482" w:rsidP="00DE4482">
      <w:pPr>
        <w:jc w:val="center"/>
        <w:rPr>
          <w:rFonts w:ascii="Palatino Linotype" w:hAnsi="Palatino Linotype"/>
          <w:b/>
          <w:color w:val="000000" w:themeColor="text1"/>
          <w:spacing w:val="60"/>
          <w:sz w:val="28"/>
          <w:szCs w:val="28"/>
        </w:rPr>
      </w:pPr>
      <w:r w:rsidRPr="0030467C">
        <w:rPr>
          <w:rFonts w:ascii="Palatino Linotype" w:hAnsi="Palatino Linotype"/>
          <w:b/>
          <w:color w:val="000000" w:themeColor="text1"/>
          <w:spacing w:val="60"/>
          <w:sz w:val="28"/>
          <w:szCs w:val="28"/>
        </w:rPr>
        <w:t>RESUELVE</w:t>
      </w:r>
    </w:p>
    <w:p w14:paraId="6857F4D4" w14:textId="77777777" w:rsidR="00DE4482" w:rsidRPr="0030467C" w:rsidRDefault="00DE4482" w:rsidP="00DE4482">
      <w:pPr>
        <w:jc w:val="center"/>
        <w:rPr>
          <w:rFonts w:ascii="Palatino Linotype" w:hAnsi="Palatino Linotype"/>
          <w:b/>
          <w:color w:val="000000" w:themeColor="text1"/>
          <w:spacing w:val="60"/>
          <w:sz w:val="28"/>
          <w:szCs w:val="28"/>
        </w:rPr>
      </w:pPr>
    </w:p>
    <w:p w14:paraId="11584B1A" w14:textId="77777777" w:rsidR="00DE4482" w:rsidRPr="0030467C" w:rsidRDefault="00DE4482" w:rsidP="00DE448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0467C">
        <w:rPr>
          <w:rFonts w:ascii="Palatino Linotype" w:hAnsi="Palatino Linotype" w:cs="Arial"/>
          <w:b/>
          <w:bCs/>
          <w:color w:val="000000" w:themeColor="text1"/>
          <w:sz w:val="28"/>
          <w:lang w:eastAsia="es-MX"/>
        </w:rPr>
        <w:t>PRIMERO</w:t>
      </w:r>
      <w:r w:rsidRPr="0030467C">
        <w:rPr>
          <w:rFonts w:ascii="Palatino Linotype" w:hAnsi="Palatino Linotype" w:cs="Arial"/>
          <w:color w:val="000000" w:themeColor="text1"/>
        </w:rPr>
        <w:t xml:space="preserve">. Resultan </w:t>
      </w:r>
      <w:r w:rsidRPr="0030467C">
        <w:rPr>
          <w:rFonts w:ascii="Palatino Linotype" w:hAnsi="Palatino Linotype" w:cs="Arial"/>
          <w:b/>
          <w:color w:val="000000" w:themeColor="text1"/>
        </w:rPr>
        <w:t>fundadas</w:t>
      </w:r>
      <w:r w:rsidRPr="0030467C">
        <w:rPr>
          <w:rFonts w:ascii="Palatino Linotype" w:hAnsi="Palatino Linotype" w:cs="Arial"/>
          <w:color w:val="000000" w:themeColor="text1"/>
        </w:rPr>
        <w:t xml:space="preserve"> las </w:t>
      </w:r>
      <w:r w:rsidRPr="0030467C">
        <w:rPr>
          <w:rFonts w:ascii="Palatino Linotype" w:hAnsi="Palatino Linotype"/>
          <w:color w:val="000000" w:themeColor="text1"/>
          <w:shd w:val="clear" w:color="auto" w:fill="FFFFFF"/>
        </w:rPr>
        <w:t>razones</w:t>
      </w:r>
      <w:r w:rsidRPr="0030467C">
        <w:rPr>
          <w:rFonts w:ascii="Palatino Linotype" w:hAnsi="Palatino Linotype" w:cs="Arial"/>
          <w:color w:val="000000" w:themeColor="text1"/>
        </w:rPr>
        <w:t xml:space="preserve"> o motivos de inconformidad hechas valer por </w:t>
      </w:r>
      <w:r w:rsidRPr="0030467C">
        <w:rPr>
          <w:rFonts w:ascii="Palatino Linotype" w:eastAsia="Calibri" w:hAnsi="Palatino Linotype"/>
          <w:b/>
          <w:color w:val="000000" w:themeColor="text1"/>
          <w:szCs w:val="22"/>
          <w:lang w:eastAsia="en-US"/>
        </w:rPr>
        <w:t>EL RECURRENTE</w:t>
      </w:r>
      <w:r w:rsidRPr="0030467C">
        <w:rPr>
          <w:rFonts w:ascii="Palatino Linotype" w:hAnsi="Palatino Linotype" w:cs="Arial"/>
          <w:b/>
          <w:color w:val="000000" w:themeColor="text1"/>
        </w:rPr>
        <w:t>,</w:t>
      </w:r>
      <w:r w:rsidRPr="0030467C">
        <w:rPr>
          <w:rFonts w:ascii="Palatino Linotype" w:hAnsi="Palatino Linotype" w:cs="Arial"/>
          <w:color w:val="000000" w:themeColor="text1"/>
        </w:rPr>
        <w:t xml:space="preserve"> en términos del Considerando </w:t>
      </w:r>
      <w:r w:rsidRPr="0030467C">
        <w:rPr>
          <w:rFonts w:ascii="Palatino Linotype" w:hAnsi="Palatino Linotype" w:cs="Arial"/>
          <w:b/>
          <w:color w:val="000000" w:themeColor="text1"/>
        </w:rPr>
        <w:t>QUINTO</w:t>
      </w:r>
      <w:r w:rsidRPr="0030467C">
        <w:rPr>
          <w:rFonts w:ascii="Palatino Linotype" w:hAnsi="Palatino Linotype" w:cs="Arial"/>
          <w:color w:val="000000" w:themeColor="text1"/>
        </w:rPr>
        <w:t xml:space="preserve"> de la presente resolución.</w:t>
      </w:r>
    </w:p>
    <w:p w14:paraId="0345CF02" w14:textId="77777777" w:rsidR="00DE4482" w:rsidRPr="0030467C" w:rsidRDefault="00DE4482" w:rsidP="00DE448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82339CC" w14:textId="77777777" w:rsidR="006B0838" w:rsidRPr="0030467C" w:rsidRDefault="00DE4482" w:rsidP="00DE448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0467C">
        <w:rPr>
          <w:rFonts w:ascii="Palatino Linotype" w:hAnsi="Palatino Linotype" w:cs="Arial"/>
          <w:b/>
          <w:color w:val="000000" w:themeColor="text1"/>
          <w:sz w:val="28"/>
          <w:szCs w:val="28"/>
        </w:rPr>
        <w:lastRenderedPageBreak/>
        <w:t>SEGUNDO</w:t>
      </w:r>
      <w:r w:rsidRPr="0030467C">
        <w:rPr>
          <w:rFonts w:ascii="Palatino Linotype" w:hAnsi="Palatino Linotype" w:cs="Arial"/>
          <w:color w:val="000000" w:themeColor="text1"/>
          <w:sz w:val="28"/>
          <w:szCs w:val="28"/>
        </w:rPr>
        <w:t>.</w:t>
      </w:r>
      <w:r w:rsidRPr="0030467C">
        <w:rPr>
          <w:rFonts w:ascii="Palatino Linotype" w:hAnsi="Palatino Linotype" w:cs="Arial"/>
          <w:color w:val="000000" w:themeColor="text1"/>
        </w:rPr>
        <w:t xml:space="preserve"> </w:t>
      </w:r>
      <w:r w:rsidRPr="0030467C">
        <w:rPr>
          <w:rFonts w:ascii="Palatino Linotype" w:eastAsia="Calibri" w:hAnsi="Palatino Linotype" w:cs="Arial"/>
          <w:color w:val="000000" w:themeColor="text1"/>
        </w:rPr>
        <w:t xml:space="preserve">Se </w:t>
      </w:r>
      <w:r w:rsidR="00981A7C" w:rsidRPr="0030467C">
        <w:rPr>
          <w:rFonts w:ascii="Palatino Linotype" w:eastAsia="Calibri" w:hAnsi="Palatino Linotype" w:cs="Arial"/>
          <w:b/>
          <w:color w:val="000000" w:themeColor="text1"/>
        </w:rPr>
        <w:t>MODIFICA</w:t>
      </w:r>
      <w:r w:rsidRPr="0030467C">
        <w:rPr>
          <w:rFonts w:ascii="Palatino Linotype" w:eastAsia="Calibri" w:hAnsi="Palatino Linotype" w:cs="Arial"/>
          <w:b/>
          <w:color w:val="000000" w:themeColor="text1"/>
        </w:rPr>
        <w:t xml:space="preserve"> </w:t>
      </w:r>
      <w:r w:rsidRPr="0030467C">
        <w:rPr>
          <w:rFonts w:ascii="Palatino Linotype" w:eastAsia="Calibri" w:hAnsi="Palatino Linotype" w:cs="Arial"/>
          <w:color w:val="000000" w:themeColor="text1"/>
        </w:rPr>
        <w:t xml:space="preserve">la respuesta proporcionada por </w:t>
      </w:r>
      <w:r w:rsidRPr="0030467C">
        <w:rPr>
          <w:rFonts w:ascii="Palatino Linotype" w:eastAsia="Calibri" w:hAnsi="Palatino Linotype" w:cs="Arial"/>
          <w:b/>
          <w:color w:val="000000" w:themeColor="text1"/>
        </w:rPr>
        <w:t xml:space="preserve">EL SUJETO OBLIGADO </w:t>
      </w:r>
      <w:r w:rsidRPr="0030467C">
        <w:rPr>
          <w:rFonts w:ascii="Palatino Linotype" w:eastAsia="Calibri" w:hAnsi="Palatino Linotype" w:cs="Arial"/>
          <w:color w:val="000000" w:themeColor="text1"/>
        </w:rPr>
        <w:t xml:space="preserve">y se </w:t>
      </w:r>
      <w:r w:rsidRPr="0030467C">
        <w:rPr>
          <w:rFonts w:ascii="Palatino Linotype" w:eastAsia="Calibri" w:hAnsi="Palatino Linotype" w:cs="Arial"/>
          <w:b/>
          <w:color w:val="000000" w:themeColor="text1"/>
        </w:rPr>
        <w:t xml:space="preserve">ordena </w:t>
      </w:r>
      <w:r w:rsidRPr="0030467C">
        <w:rPr>
          <w:rFonts w:ascii="Palatino Linotype" w:eastAsia="Calibri" w:hAnsi="Palatino Linotype" w:cs="Arial"/>
          <w:color w:val="000000" w:themeColor="text1"/>
        </w:rPr>
        <w:t xml:space="preserve">atienda la Solicitud de Información que dio origen al Recurso de Revisión </w:t>
      </w:r>
      <w:r w:rsidRPr="0030467C">
        <w:rPr>
          <w:rFonts w:ascii="Palatino Linotype" w:hAnsi="Palatino Linotype"/>
          <w:b/>
          <w:color w:val="000000" w:themeColor="text1"/>
        </w:rPr>
        <w:t>0</w:t>
      </w:r>
      <w:r w:rsidR="006B0838" w:rsidRPr="0030467C">
        <w:rPr>
          <w:rFonts w:ascii="Palatino Linotype" w:hAnsi="Palatino Linotype"/>
          <w:b/>
          <w:color w:val="000000" w:themeColor="text1"/>
        </w:rPr>
        <w:t>4352</w:t>
      </w:r>
      <w:r w:rsidRPr="0030467C">
        <w:rPr>
          <w:rFonts w:ascii="Palatino Linotype" w:hAnsi="Palatino Linotype"/>
          <w:b/>
          <w:color w:val="000000" w:themeColor="text1"/>
        </w:rPr>
        <w:t>/INFOEM/IP/RR/2022</w:t>
      </w:r>
      <w:r w:rsidRPr="0030467C">
        <w:rPr>
          <w:rFonts w:ascii="Palatino Linotype" w:hAnsi="Palatino Linotype" w:cs="Arial"/>
          <w:color w:val="000000" w:themeColor="text1"/>
        </w:rPr>
        <w:t xml:space="preserve">, en términos del Considerando </w:t>
      </w:r>
      <w:r w:rsidRPr="0030467C">
        <w:rPr>
          <w:rFonts w:ascii="Palatino Linotype" w:hAnsi="Palatino Linotype" w:cs="Arial"/>
          <w:b/>
          <w:color w:val="000000" w:themeColor="text1"/>
        </w:rPr>
        <w:t xml:space="preserve">QUINTO </w:t>
      </w:r>
      <w:r w:rsidRPr="0030467C">
        <w:rPr>
          <w:rFonts w:ascii="Palatino Linotype" w:hAnsi="Palatino Linotype" w:cs="Arial"/>
          <w:color w:val="000000" w:themeColor="text1"/>
        </w:rPr>
        <w:t>de la presente resolución, y haga entrega al</w:t>
      </w:r>
      <w:r w:rsidRPr="0030467C">
        <w:rPr>
          <w:rFonts w:ascii="Palatino Linotype" w:hAnsi="Palatino Linotype" w:cs="Arial"/>
          <w:b/>
          <w:color w:val="000000" w:themeColor="text1"/>
        </w:rPr>
        <w:t xml:space="preserve"> RECURRENTE</w:t>
      </w:r>
      <w:r w:rsidRPr="0030467C">
        <w:rPr>
          <w:rFonts w:ascii="Palatino Linotype" w:hAnsi="Palatino Linotype" w:cs="Arial"/>
          <w:color w:val="000000" w:themeColor="text1"/>
        </w:rPr>
        <w:t>, vía Sistema de Acceso a la Información Mexiquense</w:t>
      </w:r>
      <w:r w:rsidRPr="0030467C">
        <w:rPr>
          <w:rFonts w:ascii="Palatino Linotype" w:hAnsi="Palatino Linotype" w:cs="Arial"/>
          <w:b/>
          <w:color w:val="000000" w:themeColor="text1"/>
        </w:rPr>
        <w:t xml:space="preserve"> SAIMEX </w:t>
      </w:r>
      <w:r w:rsidRPr="0030467C">
        <w:rPr>
          <w:rFonts w:ascii="Palatino Linotype" w:hAnsi="Palatino Linotype" w:cs="Arial"/>
          <w:color w:val="000000" w:themeColor="text1"/>
        </w:rPr>
        <w:t xml:space="preserve">previa </w:t>
      </w:r>
      <w:r w:rsidRPr="0030467C">
        <w:rPr>
          <w:rFonts w:ascii="Palatino Linotype" w:hAnsi="Palatino Linotype" w:cs="Arial"/>
          <w:b/>
          <w:color w:val="000000" w:themeColor="text1"/>
        </w:rPr>
        <w:t>búsqueda exhaustiva y razonable</w:t>
      </w:r>
      <w:r w:rsidRPr="0030467C">
        <w:rPr>
          <w:rFonts w:ascii="Palatino Linotype" w:eastAsia="Calibri" w:hAnsi="Palatino Linotype"/>
          <w:color w:val="000000" w:themeColor="text1"/>
          <w:lang w:val="es-ES_tradnl"/>
        </w:rPr>
        <w:t xml:space="preserve">, </w:t>
      </w:r>
      <w:r w:rsidRPr="0030467C">
        <w:rPr>
          <w:rFonts w:ascii="Palatino Linotype" w:hAnsi="Palatino Linotype" w:cs="Arial"/>
          <w:color w:val="000000" w:themeColor="text1"/>
        </w:rPr>
        <w:t>de</w:t>
      </w:r>
      <w:r w:rsidRPr="0030467C">
        <w:rPr>
          <w:rFonts w:ascii="Palatino Linotype" w:hAnsi="Palatino Linotype" w:cs="Arial"/>
          <w:b/>
          <w:color w:val="000000" w:themeColor="text1"/>
        </w:rPr>
        <w:t xml:space="preserve"> </w:t>
      </w:r>
      <w:r w:rsidRPr="0030467C">
        <w:rPr>
          <w:rFonts w:ascii="Palatino Linotype" w:hAnsi="Palatino Linotype" w:cs="Arial"/>
          <w:color w:val="000000" w:themeColor="text1"/>
        </w:rPr>
        <w:t xml:space="preserve">ser procedente en </w:t>
      </w:r>
      <w:r w:rsidRPr="0030467C">
        <w:rPr>
          <w:rFonts w:ascii="Palatino Linotype" w:hAnsi="Palatino Linotype" w:cs="Arial"/>
          <w:b/>
          <w:color w:val="000000" w:themeColor="text1"/>
        </w:rPr>
        <w:t>versión pública,</w:t>
      </w:r>
      <w:r w:rsidR="006B0838" w:rsidRPr="0030467C">
        <w:rPr>
          <w:rFonts w:ascii="Palatino Linotype" w:hAnsi="Palatino Linotype" w:cs="Arial"/>
          <w:b/>
          <w:color w:val="000000" w:themeColor="text1"/>
        </w:rPr>
        <w:t xml:space="preserve"> </w:t>
      </w:r>
      <w:r w:rsidR="006B0838" w:rsidRPr="0030467C">
        <w:rPr>
          <w:rFonts w:ascii="Palatino Linotype" w:hAnsi="Palatino Linotype" w:cs="Arial"/>
          <w:color w:val="000000" w:themeColor="text1"/>
        </w:rPr>
        <w:t xml:space="preserve">lo siguiente: </w:t>
      </w:r>
    </w:p>
    <w:p w14:paraId="6A6D182F" w14:textId="77777777" w:rsidR="008800F1" w:rsidRPr="0030467C" w:rsidRDefault="008800F1" w:rsidP="006B0838">
      <w:pPr>
        <w:widowControl w:val="0"/>
        <w:tabs>
          <w:tab w:val="left" w:pos="1701"/>
        </w:tabs>
        <w:autoSpaceDE w:val="0"/>
        <w:autoSpaceDN w:val="0"/>
        <w:adjustRightInd w:val="0"/>
        <w:ind w:left="851" w:right="899"/>
        <w:jc w:val="both"/>
        <w:rPr>
          <w:rFonts w:ascii="Palatino Linotype" w:hAnsi="Palatino Linotype" w:cs="Arial"/>
          <w:color w:val="000000" w:themeColor="text1"/>
        </w:rPr>
      </w:pPr>
    </w:p>
    <w:p w14:paraId="7645A215" w14:textId="77777777" w:rsidR="006B0838" w:rsidRPr="0030467C" w:rsidRDefault="008800F1" w:rsidP="006B0838">
      <w:pPr>
        <w:widowControl w:val="0"/>
        <w:tabs>
          <w:tab w:val="left" w:pos="1701"/>
        </w:tabs>
        <w:autoSpaceDE w:val="0"/>
        <w:autoSpaceDN w:val="0"/>
        <w:adjustRightInd w:val="0"/>
        <w:ind w:left="851" w:right="899"/>
        <w:jc w:val="both"/>
        <w:rPr>
          <w:rFonts w:ascii="Palatino Linotype" w:hAnsi="Palatino Linotype" w:cs="Arial"/>
          <w:b/>
          <w:color w:val="000000" w:themeColor="text1"/>
        </w:rPr>
      </w:pPr>
      <w:r w:rsidRPr="0030467C">
        <w:rPr>
          <w:rFonts w:ascii="Palatino Linotype" w:hAnsi="Palatino Linotype"/>
          <w:i/>
          <w:color w:val="000000"/>
          <w:sz w:val="22"/>
          <w:szCs w:val="22"/>
        </w:rPr>
        <w:t xml:space="preserve">El o los documentes donde conste de forma desglosada, clara y detallada consten las planillas registradas para la elección de las autoridades auxiliarles de las colonias que conforman el municipio de </w:t>
      </w:r>
      <w:r w:rsidR="0027610D" w:rsidRPr="0030467C">
        <w:rPr>
          <w:rFonts w:ascii="Palatino Linotype" w:hAnsi="Palatino Linotype"/>
          <w:i/>
          <w:color w:val="000000"/>
          <w:sz w:val="22"/>
          <w:szCs w:val="22"/>
        </w:rPr>
        <w:t xml:space="preserve">Valle </w:t>
      </w:r>
      <w:r w:rsidRPr="0030467C">
        <w:rPr>
          <w:rFonts w:ascii="Palatino Linotype" w:hAnsi="Palatino Linotype"/>
          <w:i/>
          <w:color w:val="000000"/>
          <w:sz w:val="22"/>
          <w:szCs w:val="22"/>
        </w:rPr>
        <w:t xml:space="preserve">de </w:t>
      </w:r>
      <w:r w:rsidR="0027610D" w:rsidRPr="0030467C">
        <w:rPr>
          <w:rFonts w:ascii="Palatino Linotype" w:hAnsi="Palatino Linotype"/>
          <w:i/>
          <w:color w:val="000000"/>
          <w:sz w:val="22"/>
          <w:szCs w:val="22"/>
        </w:rPr>
        <w:t>Chalco Solidaridad del 01 de enero de</w:t>
      </w:r>
      <w:r w:rsidRPr="0030467C">
        <w:rPr>
          <w:rFonts w:ascii="Palatino Linotype" w:hAnsi="Palatino Linotype"/>
          <w:i/>
          <w:color w:val="000000"/>
          <w:sz w:val="22"/>
          <w:szCs w:val="22"/>
        </w:rPr>
        <w:t xml:space="preserve"> 1994 a</w:t>
      </w:r>
      <w:r w:rsidR="0027610D" w:rsidRPr="0030467C">
        <w:rPr>
          <w:rFonts w:ascii="Palatino Linotype" w:hAnsi="Palatino Linotype"/>
          <w:i/>
          <w:color w:val="000000"/>
          <w:sz w:val="22"/>
          <w:szCs w:val="22"/>
        </w:rPr>
        <w:t>l 31 de diciembre de</w:t>
      </w:r>
      <w:r w:rsidRPr="0030467C">
        <w:rPr>
          <w:rFonts w:ascii="Palatino Linotype" w:hAnsi="Palatino Linotype"/>
          <w:i/>
          <w:color w:val="000000"/>
          <w:sz w:val="22"/>
          <w:szCs w:val="22"/>
        </w:rPr>
        <w:t xml:space="preserve"> 2021.</w:t>
      </w:r>
      <w:r w:rsidRPr="0030467C">
        <w:rPr>
          <w:rFonts w:ascii="Palatino Linotype" w:hAnsi="Palatino Linotype" w:cs="Arial"/>
          <w:b/>
          <w:color w:val="000000" w:themeColor="text1"/>
        </w:rPr>
        <w:t xml:space="preserve"> </w:t>
      </w:r>
    </w:p>
    <w:p w14:paraId="6867E5C1" w14:textId="77777777" w:rsidR="00DE4482" w:rsidRPr="0030467C" w:rsidRDefault="00DE4482" w:rsidP="006B0838">
      <w:pPr>
        <w:ind w:left="851" w:right="899"/>
        <w:rPr>
          <w:rFonts w:ascii="Palatino Linotype" w:eastAsia="Calibri" w:hAnsi="Palatino Linotype"/>
          <w:i/>
          <w:color w:val="000000" w:themeColor="text1"/>
          <w:sz w:val="22"/>
          <w:szCs w:val="22"/>
          <w:lang w:val="es-ES_tradnl"/>
        </w:rPr>
      </w:pPr>
    </w:p>
    <w:p w14:paraId="74E60D21" w14:textId="77777777" w:rsidR="00DE4482" w:rsidRPr="0030467C" w:rsidRDefault="00DE4482" w:rsidP="006B0838">
      <w:pPr>
        <w:ind w:left="851" w:right="899"/>
        <w:jc w:val="both"/>
        <w:rPr>
          <w:rFonts w:ascii="Palatino Linotype" w:hAnsi="Palatino Linotype"/>
          <w:i/>
          <w:color w:val="000000" w:themeColor="text1"/>
          <w:sz w:val="22"/>
          <w:szCs w:val="22"/>
        </w:rPr>
      </w:pPr>
      <w:r w:rsidRPr="0030467C">
        <w:rPr>
          <w:rFonts w:ascii="Palatino Linotype" w:hAnsi="Palatino Linotype"/>
          <w:i/>
          <w:color w:val="000000" w:themeColor="text1"/>
          <w:sz w:val="22"/>
          <w:szCs w:val="22"/>
        </w:rPr>
        <w:t xml:space="preserve">Debiendo notificar al </w:t>
      </w:r>
      <w:r w:rsidRPr="0030467C">
        <w:rPr>
          <w:rFonts w:ascii="Palatino Linotype" w:hAnsi="Palatino Linotype"/>
          <w:b/>
          <w:i/>
          <w:color w:val="000000" w:themeColor="text1"/>
          <w:sz w:val="22"/>
          <w:szCs w:val="22"/>
        </w:rPr>
        <w:t>RECURRENTE</w:t>
      </w:r>
      <w:r w:rsidRPr="0030467C">
        <w:rPr>
          <w:rFonts w:ascii="Palatino Linotype" w:hAnsi="Palatino Linotype"/>
          <w:i/>
          <w:color w:val="000000" w:themeColor="text1"/>
          <w:sz w:val="22"/>
          <w:szCs w:val="22"/>
        </w:rPr>
        <w:t xml:space="preserve"> el acuerdo de clasificación de la información que</w:t>
      </w:r>
      <w:r w:rsidR="006B0838" w:rsidRPr="0030467C">
        <w:rPr>
          <w:rFonts w:ascii="Palatino Linotype" w:hAnsi="Palatino Linotype"/>
          <w:i/>
          <w:color w:val="000000" w:themeColor="text1"/>
          <w:sz w:val="22"/>
          <w:szCs w:val="22"/>
        </w:rPr>
        <w:t>,</w:t>
      </w:r>
      <w:r w:rsidRPr="0030467C">
        <w:rPr>
          <w:rFonts w:ascii="Palatino Linotype" w:hAnsi="Palatino Linotype"/>
          <w:i/>
          <w:color w:val="000000" w:themeColor="text1"/>
          <w:sz w:val="22"/>
          <w:szCs w:val="22"/>
        </w:rPr>
        <w:t xml:space="preserve"> en su caso</w:t>
      </w:r>
      <w:r w:rsidR="006B0838" w:rsidRPr="0030467C">
        <w:rPr>
          <w:rFonts w:ascii="Palatino Linotype" w:hAnsi="Palatino Linotype"/>
          <w:i/>
          <w:color w:val="000000" w:themeColor="text1"/>
          <w:sz w:val="22"/>
          <w:szCs w:val="22"/>
        </w:rPr>
        <w:t>,</w:t>
      </w:r>
      <w:r w:rsidRPr="0030467C">
        <w:rPr>
          <w:rFonts w:ascii="Palatino Linotype" w:hAnsi="Palatino Linotype"/>
          <w:i/>
          <w:color w:val="000000" w:themeColor="text1"/>
          <w:sz w:val="22"/>
          <w:szCs w:val="22"/>
        </w:rPr>
        <w:t xml:space="preserve"> emita el Comité de Transparencia, con motivo de la versión pública.</w:t>
      </w:r>
    </w:p>
    <w:p w14:paraId="38929A08" w14:textId="77777777" w:rsidR="00280DB2" w:rsidRPr="0030467C" w:rsidRDefault="00280DB2" w:rsidP="00280DB2">
      <w:pPr>
        <w:pStyle w:val="Prrafodelista"/>
        <w:spacing w:line="276" w:lineRule="auto"/>
        <w:ind w:left="851" w:right="899"/>
        <w:jc w:val="both"/>
        <w:rPr>
          <w:rFonts w:ascii="Palatino Linotype" w:eastAsia="Arial Unicode MS" w:hAnsi="Palatino Linotype" w:cs="Arial"/>
          <w:i/>
          <w:sz w:val="22"/>
          <w:szCs w:val="22"/>
        </w:rPr>
      </w:pPr>
      <w:r w:rsidRPr="0030467C">
        <w:rPr>
          <w:rFonts w:ascii="Palatino Linotype" w:eastAsia="Palatino Linotype" w:hAnsi="Palatino Linotype" w:cs="Palatino Linotype"/>
          <w:i/>
          <w:color w:val="000000"/>
          <w:sz w:val="22"/>
          <w:szCs w:val="22"/>
        </w:rPr>
        <w:t xml:space="preserve">Para el caso de no contar con la información que se solicita, </w:t>
      </w:r>
      <w:r w:rsidRPr="0030467C">
        <w:rPr>
          <w:rFonts w:ascii="Palatino Linotype" w:eastAsia="Palatino Linotype" w:hAnsi="Palatino Linotype" w:cs="Palatino Linotype"/>
          <w:b/>
          <w:i/>
          <w:color w:val="000000"/>
          <w:sz w:val="22"/>
          <w:szCs w:val="22"/>
        </w:rPr>
        <w:t>EL SUJETO OBLIGADO</w:t>
      </w:r>
      <w:r w:rsidRPr="0030467C">
        <w:rPr>
          <w:rFonts w:ascii="Palatino Linotype" w:eastAsia="Palatino Linotype" w:hAnsi="Palatino Linotype" w:cs="Palatino Linotype"/>
          <w:i/>
          <w:color w:val="000000"/>
          <w:sz w:val="22"/>
          <w:szCs w:val="22"/>
        </w:rPr>
        <w:t xml:space="preserve"> deberá entregar </w:t>
      </w:r>
      <w:r w:rsidRPr="0030467C">
        <w:rPr>
          <w:rFonts w:ascii="Palatino Linotype" w:hAnsi="Palatino Linotype"/>
          <w:i/>
          <w:sz w:val="22"/>
          <w:szCs w:val="22"/>
        </w:rPr>
        <w:t>el acuerdo de inexistencia que emita el Comité de Transparencia de conformidad con los artículos 19, 169 y 170 de la Ley de Transparencia y Acceso a la Información Pública del Estado de México y Municipios”</w:t>
      </w:r>
      <w:r w:rsidRPr="0030467C">
        <w:rPr>
          <w:rFonts w:ascii="Palatino Linotype" w:eastAsia="Palatino Linotype" w:hAnsi="Palatino Linotype" w:cs="Palatino Linotype"/>
          <w:i/>
          <w:color w:val="000000"/>
          <w:sz w:val="22"/>
          <w:szCs w:val="22"/>
        </w:rPr>
        <w:t xml:space="preserve">                                                                                                                                                                                                                                                                    </w:t>
      </w:r>
    </w:p>
    <w:p w14:paraId="6B2C063C" w14:textId="77777777" w:rsidR="00280DB2" w:rsidRPr="0030467C" w:rsidRDefault="00280DB2" w:rsidP="006B0838">
      <w:pPr>
        <w:ind w:left="851" w:right="899"/>
        <w:jc w:val="both"/>
        <w:rPr>
          <w:rFonts w:ascii="Palatino Linotype" w:hAnsi="Palatino Linotype"/>
          <w:i/>
          <w:color w:val="000000" w:themeColor="text1"/>
          <w:sz w:val="22"/>
          <w:szCs w:val="22"/>
        </w:rPr>
      </w:pPr>
    </w:p>
    <w:p w14:paraId="12F82A21" w14:textId="77777777" w:rsidR="00DE4482" w:rsidRPr="0030467C" w:rsidRDefault="00DE4482" w:rsidP="00DE4482">
      <w:pPr>
        <w:spacing w:line="276" w:lineRule="auto"/>
        <w:ind w:left="851" w:right="1134"/>
        <w:jc w:val="both"/>
        <w:rPr>
          <w:rFonts w:ascii="Palatino Linotype" w:hAnsi="Palatino Linotype"/>
          <w:i/>
          <w:color w:val="000000" w:themeColor="text1"/>
          <w:sz w:val="22"/>
          <w:szCs w:val="22"/>
        </w:rPr>
      </w:pPr>
    </w:p>
    <w:p w14:paraId="5574F10E" w14:textId="77777777" w:rsidR="00DE4482" w:rsidRPr="0030467C" w:rsidRDefault="00DE4482" w:rsidP="00DE4482">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30467C">
        <w:rPr>
          <w:rFonts w:ascii="Palatino Linotype" w:hAnsi="Palatino Linotype" w:cs="Arial"/>
          <w:b/>
          <w:bCs/>
          <w:color w:val="000000" w:themeColor="text1"/>
          <w:sz w:val="28"/>
          <w:lang w:eastAsia="es-MX"/>
        </w:rPr>
        <w:t>TERCERO</w:t>
      </w:r>
      <w:r w:rsidRPr="0030467C">
        <w:rPr>
          <w:rFonts w:ascii="Palatino Linotype" w:eastAsia="Calibri" w:hAnsi="Palatino Linotype" w:cs="Arial"/>
          <w:b/>
          <w:bCs/>
          <w:color w:val="000000" w:themeColor="text1"/>
        </w:rPr>
        <w:t xml:space="preserve">. </w:t>
      </w:r>
      <w:r w:rsidRPr="0030467C">
        <w:rPr>
          <w:rFonts w:ascii="Palatino Linotype" w:hAnsi="Palatino Linotype"/>
          <w:b/>
          <w:color w:val="000000" w:themeColor="text1"/>
          <w:szCs w:val="17"/>
          <w:lang w:eastAsia="es-ES_tradnl"/>
        </w:rPr>
        <w:t>Notifíquese</w:t>
      </w:r>
      <w:r w:rsidRPr="0030467C">
        <w:rPr>
          <w:rFonts w:ascii="Palatino Linotype" w:hAnsi="Palatino Linotype"/>
          <w:color w:val="000000" w:themeColor="text1"/>
          <w:szCs w:val="17"/>
          <w:lang w:eastAsia="es-ES_tradnl"/>
        </w:rPr>
        <w:t xml:space="preserve"> </w:t>
      </w:r>
      <w:r w:rsidRPr="0030467C">
        <w:rPr>
          <w:rFonts w:ascii="Palatino Linotype" w:hAnsi="Palatino Linotype"/>
          <w:color w:val="000000" w:themeColor="text1"/>
          <w:lang w:eastAsia="es-MX"/>
        </w:rPr>
        <w:t xml:space="preserve">al Titular de la Unidad de Transparencia de </w:t>
      </w:r>
      <w:r w:rsidRPr="0030467C">
        <w:rPr>
          <w:rFonts w:ascii="Palatino Linotype" w:hAnsi="Palatino Linotype"/>
          <w:b/>
          <w:color w:val="000000" w:themeColor="text1"/>
          <w:lang w:eastAsia="es-MX"/>
        </w:rPr>
        <w:t>EL</w:t>
      </w:r>
      <w:r w:rsidRPr="0030467C">
        <w:rPr>
          <w:rFonts w:ascii="Palatino Linotype" w:hAnsi="Palatino Linotype"/>
          <w:color w:val="000000" w:themeColor="text1"/>
          <w:lang w:eastAsia="es-MX"/>
        </w:rPr>
        <w:t xml:space="preserve"> </w:t>
      </w:r>
      <w:r w:rsidRPr="0030467C">
        <w:rPr>
          <w:rFonts w:ascii="Palatino Linotype" w:hAnsi="Palatino Linotype"/>
          <w:b/>
          <w:color w:val="000000" w:themeColor="text1"/>
          <w:lang w:eastAsia="es-MX"/>
        </w:rPr>
        <w:t xml:space="preserve">SUJETO OBLIGADO </w:t>
      </w:r>
      <w:r w:rsidRPr="0030467C">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250815A" w14:textId="77777777" w:rsidR="00DE4482" w:rsidRPr="0030467C" w:rsidRDefault="00DE4482" w:rsidP="00DE4482">
      <w:pPr>
        <w:tabs>
          <w:tab w:val="left" w:pos="709"/>
        </w:tabs>
        <w:spacing w:line="360" w:lineRule="auto"/>
        <w:ind w:right="51"/>
        <w:jc w:val="both"/>
        <w:rPr>
          <w:rFonts w:ascii="Palatino Linotype" w:hAnsi="Palatino Linotype" w:cs="Arial"/>
          <w:b/>
          <w:bCs/>
          <w:color w:val="000000" w:themeColor="text1"/>
          <w:sz w:val="28"/>
        </w:rPr>
      </w:pPr>
    </w:p>
    <w:p w14:paraId="657F164F" w14:textId="77777777" w:rsidR="00DE4482" w:rsidRPr="0030467C" w:rsidRDefault="00DE4482" w:rsidP="00DE4482">
      <w:pPr>
        <w:tabs>
          <w:tab w:val="left" w:pos="709"/>
        </w:tabs>
        <w:spacing w:line="360" w:lineRule="auto"/>
        <w:ind w:right="51"/>
        <w:jc w:val="both"/>
        <w:rPr>
          <w:rFonts w:ascii="Palatino Linotype" w:hAnsi="Palatino Linotype" w:cs="Arial"/>
          <w:color w:val="000000" w:themeColor="text1"/>
        </w:rPr>
      </w:pPr>
      <w:r w:rsidRPr="0030467C">
        <w:rPr>
          <w:rFonts w:ascii="Palatino Linotype" w:hAnsi="Palatino Linotype" w:cs="Arial"/>
          <w:b/>
          <w:bCs/>
          <w:color w:val="000000" w:themeColor="text1"/>
          <w:sz w:val="28"/>
        </w:rPr>
        <w:lastRenderedPageBreak/>
        <w:t>CUARTO.</w:t>
      </w:r>
      <w:r w:rsidRPr="0030467C">
        <w:rPr>
          <w:rFonts w:ascii="Palatino Linotype" w:hAnsi="Palatino Linotype"/>
          <w:color w:val="000000" w:themeColor="text1"/>
          <w:szCs w:val="17"/>
          <w:lang w:eastAsia="es-ES_tradnl"/>
        </w:rPr>
        <w:t xml:space="preserve"> </w:t>
      </w:r>
      <w:r w:rsidRPr="0030467C">
        <w:rPr>
          <w:rFonts w:ascii="Palatino Linotype" w:hAnsi="Palatino Linotype"/>
          <w:b/>
          <w:color w:val="000000" w:themeColor="text1"/>
          <w:szCs w:val="17"/>
          <w:lang w:eastAsia="es-ES_tradnl"/>
        </w:rPr>
        <w:t>Notifíquese</w:t>
      </w:r>
      <w:r w:rsidRPr="0030467C">
        <w:rPr>
          <w:rFonts w:ascii="Palatino Linotype" w:hAnsi="Palatino Linotype"/>
          <w:color w:val="000000" w:themeColor="text1"/>
          <w:szCs w:val="17"/>
          <w:lang w:eastAsia="es-ES_tradnl"/>
        </w:rPr>
        <w:t xml:space="preserve"> al </w:t>
      </w:r>
      <w:r w:rsidRPr="0030467C">
        <w:rPr>
          <w:rFonts w:ascii="Palatino Linotype" w:hAnsi="Palatino Linotype"/>
          <w:b/>
          <w:color w:val="000000" w:themeColor="text1"/>
          <w:szCs w:val="17"/>
          <w:lang w:eastAsia="es-ES_tradnl"/>
        </w:rPr>
        <w:t>RECURRENTE</w:t>
      </w:r>
      <w:r w:rsidRPr="0030467C">
        <w:rPr>
          <w:rFonts w:ascii="Palatino Linotype" w:hAnsi="Palatino Linotype"/>
          <w:color w:val="000000" w:themeColor="text1"/>
          <w:szCs w:val="17"/>
          <w:lang w:eastAsia="es-ES_tradnl"/>
        </w:rPr>
        <w:t xml:space="preserve"> la presente resolución vía </w:t>
      </w:r>
      <w:r w:rsidRPr="0030467C">
        <w:rPr>
          <w:rFonts w:ascii="Palatino Linotype" w:hAnsi="Palatino Linotype" w:cs="Arial"/>
          <w:color w:val="000000" w:themeColor="text1"/>
        </w:rPr>
        <w:t xml:space="preserve">Sistema de Acceso a la Información Mexiquense </w:t>
      </w:r>
      <w:r w:rsidRPr="0030467C">
        <w:rPr>
          <w:rFonts w:ascii="Palatino Linotype" w:hAnsi="Palatino Linotype" w:cs="Arial"/>
          <w:b/>
          <w:bCs/>
          <w:color w:val="000000" w:themeColor="text1"/>
        </w:rPr>
        <w:t>SAIMEX</w:t>
      </w:r>
      <w:r w:rsidRPr="0030467C">
        <w:rPr>
          <w:rFonts w:ascii="Palatino Linotype" w:hAnsi="Palatino Linotype" w:cs="Arial"/>
          <w:color w:val="000000" w:themeColor="text1"/>
        </w:rPr>
        <w:t>.</w:t>
      </w:r>
    </w:p>
    <w:p w14:paraId="5787D2E1" w14:textId="77777777" w:rsidR="00DE4482" w:rsidRPr="0030467C" w:rsidRDefault="00DE4482" w:rsidP="00DE4482">
      <w:pPr>
        <w:tabs>
          <w:tab w:val="left" w:pos="709"/>
        </w:tabs>
        <w:spacing w:line="360" w:lineRule="auto"/>
        <w:ind w:right="51"/>
        <w:jc w:val="both"/>
        <w:rPr>
          <w:rFonts w:ascii="Palatino Linotype" w:hAnsi="Palatino Linotype" w:cs="Arial"/>
          <w:color w:val="000000" w:themeColor="text1"/>
        </w:rPr>
      </w:pPr>
    </w:p>
    <w:p w14:paraId="10B1EE16" w14:textId="77777777" w:rsidR="00DE4482" w:rsidRPr="0030467C" w:rsidRDefault="00DE4482" w:rsidP="00DE4482">
      <w:pPr>
        <w:tabs>
          <w:tab w:val="left" w:pos="709"/>
        </w:tabs>
        <w:spacing w:line="360" w:lineRule="auto"/>
        <w:ind w:right="51"/>
        <w:jc w:val="both"/>
        <w:rPr>
          <w:rFonts w:ascii="Palatino Linotype" w:hAnsi="Palatino Linotype"/>
          <w:color w:val="000000" w:themeColor="text1"/>
          <w:szCs w:val="17"/>
          <w:lang w:eastAsia="es-ES_tradnl"/>
        </w:rPr>
      </w:pPr>
      <w:r w:rsidRPr="0030467C">
        <w:rPr>
          <w:rFonts w:ascii="Palatino Linotype" w:hAnsi="Palatino Linotype" w:cs="Arial"/>
          <w:b/>
          <w:bCs/>
          <w:color w:val="000000" w:themeColor="text1"/>
          <w:sz w:val="28"/>
        </w:rPr>
        <w:t>QUINTO.</w:t>
      </w:r>
      <w:r w:rsidRPr="0030467C">
        <w:rPr>
          <w:rFonts w:ascii="Palatino Linotype" w:hAnsi="Palatino Linotype"/>
          <w:color w:val="000000" w:themeColor="text1"/>
          <w:szCs w:val="17"/>
          <w:lang w:eastAsia="es-ES_tradnl"/>
        </w:rPr>
        <w:t xml:space="preserve"> Hágase del conocimiento a </w:t>
      </w:r>
      <w:r w:rsidRPr="0030467C">
        <w:rPr>
          <w:rFonts w:ascii="Palatino Linotype" w:hAnsi="Palatino Linotype"/>
          <w:b/>
          <w:color w:val="000000" w:themeColor="text1"/>
          <w:szCs w:val="17"/>
          <w:lang w:eastAsia="es-ES_tradnl"/>
        </w:rPr>
        <w:t>EL RECURRENTE</w:t>
      </w:r>
      <w:r w:rsidRPr="0030467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5078E7F" w14:textId="77777777" w:rsidR="00DE4482" w:rsidRPr="0030467C" w:rsidRDefault="00DE4482" w:rsidP="00DE4482">
      <w:pPr>
        <w:tabs>
          <w:tab w:val="left" w:pos="709"/>
        </w:tabs>
        <w:spacing w:line="360" w:lineRule="auto"/>
        <w:ind w:right="51"/>
        <w:jc w:val="both"/>
        <w:rPr>
          <w:rFonts w:ascii="Palatino Linotype" w:hAnsi="Palatino Linotype"/>
          <w:b/>
          <w:color w:val="000000" w:themeColor="text1"/>
          <w:sz w:val="28"/>
          <w:szCs w:val="28"/>
          <w:lang w:eastAsia="es-ES_tradnl"/>
        </w:rPr>
      </w:pPr>
    </w:p>
    <w:p w14:paraId="5DF26312" w14:textId="77777777" w:rsidR="00DE4482" w:rsidRPr="0030467C" w:rsidRDefault="00DE4482" w:rsidP="00DE4482">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30467C">
        <w:rPr>
          <w:rFonts w:ascii="Palatino Linotype" w:hAnsi="Palatino Linotype"/>
          <w:b/>
          <w:color w:val="000000" w:themeColor="text1"/>
          <w:sz w:val="28"/>
          <w:szCs w:val="28"/>
          <w:lang w:eastAsia="es-ES_tradnl"/>
        </w:rPr>
        <w:t>SEXTO.</w:t>
      </w:r>
      <w:r w:rsidRPr="0030467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30467C">
        <w:rPr>
          <w:rFonts w:ascii="Palatino Linotype" w:hAnsi="Palatino Linotype"/>
          <w:b/>
          <w:color w:val="000000" w:themeColor="text1"/>
          <w:lang w:val="es-ES"/>
        </w:rPr>
        <w:t xml:space="preserve">EL </w:t>
      </w:r>
      <w:r w:rsidRPr="0030467C">
        <w:rPr>
          <w:rFonts w:ascii="Palatino Linotype" w:hAnsi="Palatino Linotype" w:cs="Arial"/>
          <w:b/>
          <w:color w:val="000000" w:themeColor="text1"/>
        </w:rPr>
        <w:t xml:space="preserve">SUJETO OBLIGADO </w:t>
      </w:r>
      <w:r w:rsidRPr="0030467C">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1C877AEA" w14:textId="77777777" w:rsidR="006C0AF8" w:rsidRDefault="006C0AF8" w:rsidP="008E4DB8">
      <w:pPr>
        <w:widowControl w:val="0"/>
        <w:autoSpaceDE w:val="0"/>
        <w:autoSpaceDN w:val="0"/>
        <w:adjustRightInd w:val="0"/>
        <w:spacing w:line="360" w:lineRule="auto"/>
        <w:jc w:val="both"/>
        <w:rPr>
          <w:rFonts w:ascii="Palatino Linotype" w:hAnsi="Palatino Linotype" w:cs="Arial"/>
          <w:color w:val="000000" w:themeColor="text1"/>
        </w:rPr>
      </w:pPr>
    </w:p>
    <w:p w14:paraId="14831FDA" w14:textId="77777777" w:rsidR="00DE4482" w:rsidRPr="006C0AF8" w:rsidRDefault="00DE4482" w:rsidP="00DE4482">
      <w:pPr>
        <w:widowControl w:val="0"/>
        <w:autoSpaceDE w:val="0"/>
        <w:autoSpaceDN w:val="0"/>
        <w:adjustRightInd w:val="0"/>
        <w:spacing w:line="360" w:lineRule="auto"/>
        <w:jc w:val="both"/>
        <w:rPr>
          <w:rFonts w:ascii="Palatino Linotype" w:hAnsi="Palatino Linotype" w:cs="Arial"/>
          <w:color w:val="000000" w:themeColor="text1"/>
        </w:rPr>
      </w:pPr>
      <w:r w:rsidRPr="0030467C">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w:t>
      </w:r>
      <w:r w:rsidR="00246521" w:rsidRPr="0030467C">
        <w:rPr>
          <w:rFonts w:ascii="Palatino Linotype" w:hAnsi="Palatino Linotype" w:cs="Arial"/>
          <w:color w:val="000000" w:themeColor="text1"/>
        </w:rPr>
        <w:t>A</w:t>
      </w:r>
      <w:r w:rsidRPr="0030467C">
        <w:rPr>
          <w:rFonts w:ascii="Palatino Linotype" w:hAnsi="Palatino Linotype" w:cs="Arial"/>
          <w:color w:val="000000" w:themeColor="text1"/>
        </w:rPr>
        <w:t xml:space="preserve"> </w:t>
      </w:r>
      <w:r w:rsidR="00C57FB6" w:rsidRPr="0030467C">
        <w:rPr>
          <w:rFonts w:ascii="Palatino Linotype" w:hAnsi="Palatino Linotype" w:cs="Arial"/>
          <w:color w:val="000000" w:themeColor="text1"/>
        </w:rPr>
        <w:t>NOVENA</w:t>
      </w:r>
      <w:r w:rsidRPr="0030467C">
        <w:rPr>
          <w:rFonts w:ascii="Palatino Linotype" w:hAnsi="Palatino Linotype" w:cs="Arial"/>
          <w:color w:val="000000" w:themeColor="text1"/>
        </w:rPr>
        <w:t xml:space="preserve"> SESIÓN ORDINARIA CELEBRADA EL </w:t>
      </w:r>
      <w:r w:rsidR="00C57FB6" w:rsidRPr="0030467C">
        <w:rPr>
          <w:rFonts w:ascii="Palatino Linotype" w:hAnsi="Palatino Linotype" w:cs="Arial"/>
          <w:color w:val="000000" w:themeColor="text1"/>
        </w:rPr>
        <w:t xml:space="preserve">DIECISIETE DE AGOSTO </w:t>
      </w:r>
      <w:r w:rsidRPr="0030467C">
        <w:rPr>
          <w:rFonts w:ascii="Palatino Linotype" w:hAnsi="Palatino Linotype" w:cs="Arial"/>
          <w:color w:val="000000" w:themeColor="text1"/>
        </w:rPr>
        <w:t xml:space="preserve">DE DOS MIL VEINTIDÓS, ANTE EL SECRETARIO TÉCNICO DEL PLENO, ALEXIS TAPIA RAMÍREZ. </w:t>
      </w:r>
    </w:p>
    <w:p w14:paraId="0569B48F" w14:textId="3B63A242" w:rsidR="00EE52D0" w:rsidRDefault="003216AE" w:rsidP="006D4BD9">
      <w:pPr>
        <w:widowControl w:val="0"/>
        <w:autoSpaceDE w:val="0"/>
        <w:autoSpaceDN w:val="0"/>
        <w:adjustRightInd w:val="0"/>
        <w:spacing w:line="360" w:lineRule="auto"/>
        <w:jc w:val="both"/>
        <w:rPr>
          <w:rFonts w:ascii="Palatino Linotype" w:hAnsi="Palatino Linotype"/>
          <w:color w:val="000000" w:themeColor="text1"/>
          <w:sz w:val="20"/>
        </w:rPr>
      </w:pPr>
      <w:r w:rsidRPr="0030467C">
        <w:rPr>
          <w:rFonts w:ascii="Palatino Linotype" w:hAnsi="Palatino Linotype"/>
          <w:color w:val="000000" w:themeColor="text1"/>
          <w:sz w:val="20"/>
        </w:rPr>
        <w:t>SCMM</w:t>
      </w:r>
      <w:r w:rsidR="003C0EC9" w:rsidRPr="0030467C">
        <w:rPr>
          <w:rFonts w:ascii="Palatino Linotype" w:hAnsi="Palatino Linotype"/>
          <w:color w:val="000000" w:themeColor="text1"/>
          <w:sz w:val="20"/>
        </w:rPr>
        <w:t>/BLA/DEMF/</w:t>
      </w:r>
      <w:r w:rsidR="00011324" w:rsidRPr="0030467C">
        <w:rPr>
          <w:rFonts w:ascii="Palatino Linotype" w:hAnsi="Palatino Linotype"/>
          <w:color w:val="000000" w:themeColor="text1"/>
          <w:sz w:val="20"/>
        </w:rPr>
        <w:t>EDBS</w:t>
      </w:r>
    </w:p>
    <w:p w14:paraId="7854A154" w14:textId="61BE0E2C" w:rsidR="002124D5" w:rsidRDefault="002124D5" w:rsidP="006D4BD9">
      <w:pPr>
        <w:widowControl w:val="0"/>
        <w:autoSpaceDE w:val="0"/>
        <w:autoSpaceDN w:val="0"/>
        <w:adjustRightInd w:val="0"/>
        <w:spacing w:line="360" w:lineRule="auto"/>
        <w:jc w:val="both"/>
        <w:rPr>
          <w:rFonts w:ascii="Palatino Linotype" w:hAnsi="Palatino Linotype"/>
          <w:color w:val="000000" w:themeColor="text1"/>
          <w:sz w:val="20"/>
        </w:rPr>
      </w:pPr>
    </w:p>
    <w:p w14:paraId="53329529" w14:textId="77777777" w:rsidR="002124D5" w:rsidRPr="005E261C" w:rsidRDefault="002124D5" w:rsidP="006D4BD9">
      <w:pPr>
        <w:widowControl w:val="0"/>
        <w:autoSpaceDE w:val="0"/>
        <w:autoSpaceDN w:val="0"/>
        <w:adjustRightInd w:val="0"/>
        <w:spacing w:line="360" w:lineRule="auto"/>
        <w:jc w:val="both"/>
        <w:rPr>
          <w:rFonts w:ascii="Palatino Linotype" w:hAnsi="Palatino Linotype"/>
          <w:color w:val="000000" w:themeColor="text1"/>
        </w:rPr>
      </w:pPr>
    </w:p>
    <w:sectPr w:rsidR="002124D5" w:rsidRPr="005E261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150C8" w14:textId="77777777" w:rsidR="007A5493" w:rsidRDefault="007A5493" w:rsidP="00C80F8C">
      <w:r>
        <w:separator/>
      </w:r>
    </w:p>
  </w:endnote>
  <w:endnote w:type="continuationSeparator" w:id="0">
    <w:p w14:paraId="3206AA3D" w14:textId="77777777" w:rsidR="007A5493" w:rsidRDefault="007A54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B614" w14:textId="77777777" w:rsidR="006D4CBB" w:rsidRPr="0010196A" w:rsidRDefault="006D4C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AF8">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AF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E6D1" w14:textId="77777777" w:rsidR="006D4CBB" w:rsidRPr="0010196A" w:rsidRDefault="006D4C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A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AF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701DC" w14:textId="77777777" w:rsidR="007A5493" w:rsidRDefault="007A5493" w:rsidP="00C80F8C">
      <w:r>
        <w:separator/>
      </w:r>
    </w:p>
  </w:footnote>
  <w:footnote w:type="continuationSeparator" w:id="0">
    <w:p w14:paraId="2108FE93" w14:textId="77777777" w:rsidR="007A5493" w:rsidRDefault="007A5493" w:rsidP="00C80F8C">
      <w:r>
        <w:continuationSeparator/>
      </w:r>
    </w:p>
  </w:footnote>
  <w:footnote w:id="1">
    <w:p w14:paraId="3F8E8471" w14:textId="77777777" w:rsidR="006D4CBB" w:rsidRDefault="006D4CBB"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D382" w14:textId="77777777" w:rsidR="006D4CBB" w:rsidRDefault="007A5493">
    <w:pPr>
      <w:pStyle w:val="Encabezado"/>
    </w:pPr>
    <w:r>
      <w:rPr>
        <w:noProof/>
        <w:lang w:val="es-MX" w:eastAsia="es-MX"/>
      </w:rPr>
      <w:pict w14:anchorId="75A07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54A4" w14:textId="77777777" w:rsidR="006D4CBB" w:rsidRPr="0010196A" w:rsidRDefault="006D4C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D4CBB" w:rsidRPr="008F2CCC" w14:paraId="25F190A5" w14:textId="77777777" w:rsidTr="005F31DE">
      <w:tc>
        <w:tcPr>
          <w:tcW w:w="2977" w:type="dxa"/>
          <w:vMerge w:val="restart"/>
        </w:tcPr>
        <w:p w14:paraId="4B28D94A" w14:textId="77777777" w:rsidR="006D4CBB" w:rsidRPr="008F2CCC" w:rsidRDefault="006D4C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7F2A340" wp14:editId="226D95C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924D12F" w14:textId="77777777" w:rsidR="006D4CBB" w:rsidRPr="00664658" w:rsidRDefault="006D4C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1479F67B" w14:textId="77777777" w:rsidR="006D4CBB" w:rsidRPr="00664658" w:rsidRDefault="006D4CBB" w:rsidP="001703A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4352</w:t>
          </w:r>
          <w:r w:rsidRPr="00A9204E">
            <w:rPr>
              <w:rFonts w:ascii="Palatino Linotype" w:hAnsi="Palatino Linotype"/>
              <w:b/>
              <w:sz w:val="22"/>
              <w:szCs w:val="22"/>
              <w:lang w:val="es-ES_tradnl"/>
            </w:rPr>
            <w:t>/INFOEM/IP/RR/2022</w:t>
          </w:r>
        </w:p>
      </w:tc>
    </w:tr>
    <w:tr w:rsidR="006D4CBB" w:rsidRPr="008F2CCC" w14:paraId="68E78459" w14:textId="77777777" w:rsidTr="005F31DE">
      <w:tc>
        <w:tcPr>
          <w:tcW w:w="2977" w:type="dxa"/>
          <w:vMerge/>
        </w:tcPr>
        <w:p w14:paraId="3F46DA1D" w14:textId="77777777" w:rsidR="006D4CBB" w:rsidRPr="008F2CCC" w:rsidRDefault="006D4CBB" w:rsidP="003D4885">
          <w:pPr>
            <w:rPr>
              <w:rFonts w:ascii="Palatino Linotype" w:hAnsi="Palatino Linotype"/>
              <w:b/>
              <w:sz w:val="22"/>
              <w:szCs w:val="22"/>
              <w:lang w:val="es-ES_tradnl"/>
            </w:rPr>
          </w:pPr>
        </w:p>
      </w:tc>
      <w:tc>
        <w:tcPr>
          <w:tcW w:w="2552" w:type="dxa"/>
          <w:shd w:val="clear" w:color="auto" w:fill="auto"/>
        </w:tcPr>
        <w:p w14:paraId="1C2A7203" w14:textId="77777777" w:rsidR="006D4CBB" w:rsidRPr="00664658" w:rsidRDefault="006D4CB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2364B103" w14:textId="77777777" w:rsidR="006D4CBB" w:rsidRPr="00D41D47" w:rsidRDefault="008E4DB8" w:rsidP="0058481E">
          <w:pPr>
            <w:jc w:val="both"/>
            <w:rPr>
              <w:rFonts w:ascii="Palatino Linotype" w:hAnsi="Palatino Linotype"/>
              <w:b/>
              <w:sz w:val="22"/>
              <w:szCs w:val="22"/>
              <w:lang w:val="es-ES_tradnl"/>
            </w:rPr>
          </w:pPr>
          <w:r w:rsidRPr="008E4DB8">
            <w:rPr>
              <w:rFonts w:ascii="Palatino Linotype" w:hAnsi="Palatino Linotype"/>
              <w:b/>
              <w:sz w:val="22"/>
              <w:szCs w:val="22"/>
              <w:lang w:val="es-ES_tradnl"/>
            </w:rPr>
            <w:t>Valle de Chalco Solidaridad</w:t>
          </w:r>
        </w:p>
      </w:tc>
    </w:tr>
    <w:tr w:rsidR="006D4CBB" w:rsidRPr="008F2CCC" w14:paraId="042571BC" w14:textId="77777777" w:rsidTr="005F31DE">
      <w:trPr>
        <w:trHeight w:val="228"/>
      </w:trPr>
      <w:tc>
        <w:tcPr>
          <w:tcW w:w="2977" w:type="dxa"/>
          <w:vMerge/>
        </w:tcPr>
        <w:p w14:paraId="14CD3662" w14:textId="77777777" w:rsidR="006D4CBB" w:rsidRPr="008F2CCC" w:rsidRDefault="006D4CBB" w:rsidP="003D4885">
          <w:pPr>
            <w:rPr>
              <w:rFonts w:ascii="Palatino Linotype" w:hAnsi="Palatino Linotype"/>
              <w:b/>
              <w:sz w:val="22"/>
              <w:szCs w:val="22"/>
              <w:lang w:val="es-ES_tradnl"/>
            </w:rPr>
          </w:pPr>
        </w:p>
      </w:tc>
      <w:tc>
        <w:tcPr>
          <w:tcW w:w="2552" w:type="dxa"/>
          <w:shd w:val="clear" w:color="auto" w:fill="auto"/>
        </w:tcPr>
        <w:p w14:paraId="1FABFE3B" w14:textId="77777777" w:rsidR="006D4CBB" w:rsidRPr="00664658" w:rsidRDefault="006D4CB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444F2DB" w14:textId="77777777" w:rsidR="006D4CBB" w:rsidRPr="00664658" w:rsidRDefault="006D4CBB"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B88F94A" w14:textId="77777777" w:rsidR="006D4CBB" w:rsidRPr="0010196A" w:rsidRDefault="006D4C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C4F9" w14:textId="77777777" w:rsidR="006D4CBB" w:rsidRPr="0010196A" w:rsidRDefault="007A5493">
    <w:pPr>
      <w:rPr>
        <w:rFonts w:ascii="Palatino Linotype" w:hAnsi="Palatino Linotype"/>
        <w:sz w:val="28"/>
        <w:szCs w:val="28"/>
      </w:rPr>
    </w:pPr>
    <w:r>
      <w:rPr>
        <w:rFonts w:ascii="Palatino Linotype" w:hAnsi="Palatino Linotype"/>
        <w:noProof/>
        <w:sz w:val="28"/>
        <w:szCs w:val="28"/>
        <w:lang w:eastAsia="es-MX"/>
      </w:rPr>
      <w:pict w14:anchorId="6118E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6D4CBB" w:rsidRPr="008F2CCC" w14:paraId="065EA530" w14:textId="77777777" w:rsidTr="005F31DE">
      <w:tc>
        <w:tcPr>
          <w:tcW w:w="4253" w:type="dxa"/>
          <w:vMerge w:val="restart"/>
          <w:shd w:val="clear" w:color="auto" w:fill="auto"/>
        </w:tcPr>
        <w:p w14:paraId="284A35B0" w14:textId="77777777" w:rsidR="006D4CBB" w:rsidRPr="008F2CCC" w:rsidRDefault="006D4C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1412949D" wp14:editId="27DC0A9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41FA6160" w14:textId="77777777" w:rsidR="006D4CBB" w:rsidRPr="008F2CCC" w:rsidRDefault="006D4C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3D7681CF" w14:textId="77777777" w:rsidR="006D4CBB" w:rsidRPr="008F2CCC" w:rsidRDefault="006D4CBB" w:rsidP="00A2431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4352</w:t>
          </w:r>
          <w:r w:rsidRPr="00A9204E">
            <w:rPr>
              <w:rFonts w:ascii="Palatino Linotype" w:hAnsi="Palatino Linotype"/>
              <w:b/>
              <w:sz w:val="22"/>
              <w:szCs w:val="22"/>
              <w:lang w:val="es-ES_tradnl"/>
            </w:rPr>
            <w:t>/INFOEM/IP/RR/2022</w:t>
          </w:r>
        </w:p>
      </w:tc>
    </w:tr>
    <w:tr w:rsidR="006D4CBB" w:rsidRPr="008F2CCC" w14:paraId="01F34153" w14:textId="77777777" w:rsidTr="005F31DE">
      <w:tc>
        <w:tcPr>
          <w:tcW w:w="4253" w:type="dxa"/>
          <w:vMerge/>
          <w:shd w:val="clear" w:color="auto" w:fill="auto"/>
        </w:tcPr>
        <w:p w14:paraId="77F3E4BF" w14:textId="77777777" w:rsidR="006D4CBB" w:rsidRPr="008F2CCC" w:rsidRDefault="006D4CBB" w:rsidP="007A5836">
          <w:pPr>
            <w:rPr>
              <w:rFonts w:ascii="Palatino Linotype" w:hAnsi="Palatino Linotype"/>
              <w:b/>
              <w:sz w:val="22"/>
              <w:szCs w:val="22"/>
              <w:lang w:val="es-ES_tradnl"/>
            </w:rPr>
          </w:pPr>
        </w:p>
      </w:tc>
      <w:tc>
        <w:tcPr>
          <w:tcW w:w="2552" w:type="dxa"/>
          <w:shd w:val="clear" w:color="auto" w:fill="auto"/>
        </w:tcPr>
        <w:p w14:paraId="629B6A12" w14:textId="77777777" w:rsidR="006D4CBB" w:rsidRPr="008F2CCC" w:rsidRDefault="006D4C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F4129F3" w14:textId="4F6E713C" w:rsidR="006D4CBB" w:rsidRPr="00A24316" w:rsidRDefault="003F2BD1" w:rsidP="00D66460">
          <w:pPr>
            <w:jc w:val="both"/>
            <w:rPr>
              <w:rFonts w:ascii="Palatino Linotype" w:hAnsi="Palatino Linotype" w:cs="Arial"/>
              <w:b/>
              <w:bCs/>
              <w:sz w:val="22"/>
              <w:szCs w:val="22"/>
            </w:rPr>
          </w:pPr>
          <w:r>
            <w:rPr>
              <w:rFonts w:ascii="Palatino Linotype" w:hAnsi="Palatino Linotype" w:cs="Arial"/>
              <w:b/>
              <w:bCs/>
              <w:sz w:val="22"/>
              <w:szCs w:val="22"/>
            </w:rPr>
            <w:t>XXXX XXXX XXXXXXXX XXXXXX</w:t>
          </w:r>
        </w:p>
      </w:tc>
    </w:tr>
    <w:tr w:rsidR="006D4CBB" w:rsidRPr="008F2CCC" w14:paraId="7721A6F2" w14:textId="77777777" w:rsidTr="005F31DE">
      <w:trPr>
        <w:trHeight w:val="228"/>
      </w:trPr>
      <w:tc>
        <w:tcPr>
          <w:tcW w:w="4253" w:type="dxa"/>
          <w:vMerge/>
          <w:shd w:val="clear" w:color="auto" w:fill="auto"/>
        </w:tcPr>
        <w:p w14:paraId="6C1DABF2" w14:textId="77777777" w:rsidR="006D4CBB" w:rsidRPr="008F2CCC" w:rsidRDefault="006D4CBB" w:rsidP="007A5836">
          <w:pPr>
            <w:rPr>
              <w:rFonts w:ascii="Palatino Linotype" w:hAnsi="Palatino Linotype"/>
              <w:b/>
              <w:sz w:val="22"/>
              <w:szCs w:val="22"/>
              <w:lang w:val="es-ES_tradnl"/>
            </w:rPr>
          </w:pPr>
        </w:p>
      </w:tc>
      <w:tc>
        <w:tcPr>
          <w:tcW w:w="2552" w:type="dxa"/>
          <w:shd w:val="clear" w:color="auto" w:fill="auto"/>
        </w:tcPr>
        <w:p w14:paraId="495A55DB" w14:textId="77777777" w:rsidR="006D4CBB" w:rsidRPr="008F2CCC" w:rsidRDefault="006D4C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299C958A" w14:textId="77777777" w:rsidR="006D4CBB" w:rsidRPr="00E34B1C" w:rsidRDefault="006D4CBB" w:rsidP="00A24316">
          <w:pPr>
            <w:jc w:val="both"/>
          </w:pPr>
          <w:r>
            <w:rPr>
              <w:rFonts w:ascii="Palatino Linotype" w:hAnsi="Palatino Linotype"/>
              <w:b/>
              <w:sz w:val="22"/>
              <w:szCs w:val="22"/>
              <w:lang w:val="es-ES_tradnl"/>
            </w:rPr>
            <w:t xml:space="preserve">Ayuntamiento de Valle de Chalco Solidaridad. </w:t>
          </w:r>
        </w:p>
      </w:tc>
    </w:tr>
    <w:tr w:rsidR="006D4CBB" w:rsidRPr="008F2CCC" w14:paraId="1CBB23EA" w14:textId="77777777" w:rsidTr="005F31DE">
      <w:tc>
        <w:tcPr>
          <w:tcW w:w="4253" w:type="dxa"/>
          <w:vMerge/>
          <w:shd w:val="clear" w:color="auto" w:fill="auto"/>
        </w:tcPr>
        <w:p w14:paraId="610E8D9E" w14:textId="77777777" w:rsidR="006D4CBB" w:rsidRPr="008F2CCC" w:rsidRDefault="006D4CBB" w:rsidP="00A2780F">
          <w:pPr>
            <w:rPr>
              <w:rFonts w:ascii="Palatino Linotype" w:hAnsi="Palatino Linotype"/>
              <w:b/>
              <w:sz w:val="22"/>
              <w:szCs w:val="22"/>
              <w:lang w:val="es-ES_tradnl"/>
            </w:rPr>
          </w:pPr>
        </w:p>
      </w:tc>
      <w:tc>
        <w:tcPr>
          <w:tcW w:w="2552" w:type="dxa"/>
          <w:shd w:val="clear" w:color="auto" w:fill="auto"/>
        </w:tcPr>
        <w:p w14:paraId="065BE269" w14:textId="77777777" w:rsidR="006D4CBB" w:rsidRPr="008F2CCC" w:rsidRDefault="006D4C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0E097ADD" w14:textId="77777777" w:rsidR="006D4CBB" w:rsidRPr="008F2CCC" w:rsidRDefault="006D4C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525D8141" w14:textId="77777777" w:rsidR="006D4CBB" w:rsidRPr="0010196A" w:rsidRDefault="006D4CB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EC972DA"/>
    <w:multiLevelType w:val="hybridMultilevel"/>
    <w:tmpl w:val="164CEA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86067D"/>
    <w:multiLevelType w:val="hybridMultilevel"/>
    <w:tmpl w:val="6C02EAE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9"/>
  </w:num>
  <w:num w:numId="5">
    <w:abstractNumId w:val="0"/>
  </w:num>
  <w:num w:numId="6">
    <w:abstractNumId w:val="8"/>
  </w:num>
  <w:num w:numId="7">
    <w:abstractNumId w:val="2"/>
  </w:num>
  <w:num w:numId="8">
    <w:abstractNumId w:val="1"/>
  </w:num>
  <w:num w:numId="9">
    <w:abstractNumId w:val="7"/>
  </w:num>
  <w:num w:numId="10">
    <w:abstractNumId w:val="10"/>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8B6"/>
    <w:rsid w:val="00006CB3"/>
    <w:rsid w:val="00006EC0"/>
    <w:rsid w:val="00006F2F"/>
    <w:rsid w:val="00007558"/>
    <w:rsid w:val="000075A8"/>
    <w:rsid w:val="00007AF1"/>
    <w:rsid w:val="00007FD8"/>
    <w:rsid w:val="000104F0"/>
    <w:rsid w:val="000109F4"/>
    <w:rsid w:val="0001132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2C3"/>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45B"/>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CB0"/>
    <w:rsid w:val="000F2185"/>
    <w:rsid w:val="000F22FE"/>
    <w:rsid w:val="000F251F"/>
    <w:rsid w:val="000F2927"/>
    <w:rsid w:val="000F2B5F"/>
    <w:rsid w:val="000F2DAA"/>
    <w:rsid w:val="000F3899"/>
    <w:rsid w:val="000F3904"/>
    <w:rsid w:val="000F4AC2"/>
    <w:rsid w:val="000F4C20"/>
    <w:rsid w:val="000F4E6F"/>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B0"/>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AC3"/>
    <w:rsid w:val="00152D76"/>
    <w:rsid w:val="00152FDC"/>
    <w:rsid w:val="00153435"/>
    <w:rsid w:val="0015349A"/>
    <w:rsid w:val="0015371A"/>
    <w:rsid w:val="00153B4D"/>
    <w:rsid w:val="00153F8E"/>
    <w:rsid w:val="00154CB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3A6"/>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CF8"/>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4005"/>
    <w:rsid w:val="0019504F"/>
    <w:rsid w:val="00195288"/>
    <w:rsid w:val="0019536A"/>
    <w:rsid w:val="00195609"/>
    <w:rsid w:val="00195662"/>
    <w:rsid w:val="00195B1E"/>
    <w:rsid w:val="00195D26"/>
    <w:rsid w:val="00195F6E"/>
    <w:rsid w:val="001962AC"/>
    <w:rsid w:val="0019664E"/>
    <w:rsid w:val="00197E56"/>
    <w:rsid w:val="001A0054"/>
    <w:rsid w:val="001A01AC"/>
    <w:rsid w:val="001A12F5"/>
    <w:rsid w:val="001A14F4"/>
    <w:rsid w:val="001A19AF"/>
    <w:rsid w:val="001A1D0F"/>
    <w:rsid w:val="001A2717"/>
    <w:rsid w:val="001A280D"/>
    <w:rsid w:val="001A28A1"/>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4C"/>
    <w:rsid w:val="001E6266"/>
    <w:rsid w:val="001E6314"/>
    <w:rsid w:val="001E644B"/>
    <w:rsid w:val="001E6975"/>
    <w:rsid w:val="001E6B13"/>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4D5"/>
    <w:rsid w:val="002125D0"/>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459"/>
    <w:rsid w:val="0023279B"/>
    <w:rsid w:val="00232BCF"/>
    <w:rsid w:val="0023377D"/>
    <w:rsid w:val="00233ECF"/>
    <w:rsid w:val="00233F58"/>
    <w:rsid w:val="002341CE"/>
    <w:rsid w:val="00234622"/>
    <w:rsid w:val="0023487A"/>
    <w:rsid w:val="0023574C"/>
    <w:rsid w:val="00235E84"/>
    <w:rsid w:val="002362D3"/>
    <w:rsid w:val="0023645C"/>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521"/>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10D"/>
    <w:rsid w:val="002766F9"/>
    <w:rsid w:val="0027711B"/>
    <w:rsid w:val="00277316"/>
    <w:rsid w:val="00277453"/>
    <w:rsid w:val="00277DD9"/>
    <w:rsid w:val="0028019C"/>
    <w:rsid w:val="00280DB2"/>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4CB"/>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67C"/>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154"/>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5FD4"/>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E81"/>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31F"/>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AFB"/>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3C6"/>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42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BD1"/>
    <w:rsid w:val="003F2F77"/>
    <w:rsid w:val="003F38D6"/>
    <w:rsid w:val="003F45DE"/>
    <w:rsid w:val="003F4BAB"/>
    <w:rsid w:val="003F4DDF"/>
    <w:rsid w:val="003F4F0B"/>
    <w:rsid w:val="003F5746"/>
    <w:rsid w:val="003F614E"/>
    <w:rsid w:val="003F623D"/>
    <w:rsid w:val="003F6CF0"/>
    <w:rsid w:val="003F7A46"/>
    <w:rsid w:val="00400224"/>
    <w:rsid w:val="00400574"/>
    <w:rsid w:val="004005B5"/>
    <w:rsid w:val="00401003"/>
    <w:rsid w:val="004022B1"/>
    <w:rsid w:val="0040260F"/>
    <w:rsid w:val="0040268E"/>
    <w:rsid w:val="00402728"/>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326"/>
    <w:rsid w:val="00495455"/>
    <w:rsid w:val="004956A6"/>
    <w:rsid w:val="00495796"/>
    <w:rsid w:val="00495809"/>
    <w:rsid w:val="00495E84"/>
    <w:rsid w:val="00496265"/>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511"/>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C7761"/>
    <w:rsid w:val="004D0297"/>
    <w:rsid w:val="004D02DB"/>
    <w:rsid w:val="004D062E"/>
    <w:rsid w:val="004D06D1"/>
    <w:rsid w:val="004D0752"/>
    <w:rsid w:val="004D0A26"/>
    <w:rsid w:val="004D0E38"/>
    <w:rsid w:val="004D0F05"/>
    <w:rsid w:val="004D14B9"/>
    <w:rsid w:val="004D220E"/>
    <w:rsid w:val="004D227C"/>
    <w:rsid w:val="004D22AD"/>
    <w:rsid w:val="004D251F"/>
    <w:rsid w:val="004D2AAD"/>
    <w:rsid w:val="004D2D7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B60"/>
    <w:rsid w:val="004E54B5"/>
    <w:rsid w:val="004E5727"/>
    <w:rsid w:val="004E5A11"/>
    <w:rsid w:val="004E6445"/>
    <w:rsid w:val="004E66B3"/>
    <w:rsid w:val="004E6C22"/>
    <w:rsid w:val="004E7738"/>
    <w:rsid w:val="004E7E86"/>
    <w:rsid w:val="004E7F4E"/>
    <w:rsid w:val="004F00D5"/>
    <w:rsid w:val="004F033F"/>
    <w:rsid w:val="004F08E9"/>
    <w:rsid w:val="004F0AA1"/>
    <w:rsid w:val="004F0D2E"/>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4CF8"/>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99C"/>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2DF"/>
    <w:rsid w:val="005446F5"/>
    <w:rsid w:val="005447B6"/>
    <w:rsid w:val="00544C69"/>
    <w:rsid w:val="00544D2E"/>
    <w:rsid w:val="00544EAC"/>
    <w:rsid w:val="0054525B"/>
    <w:rsid w:val="00545557"/>
    <w:rsid w:val="00545A2E"/>
    <w:rsid w:val="00545F1C"/>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2A45"/>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314"/>
    <w:rsid w:val="005F0962"/>
    <w:rsid w:val="005F09E6"/>
    <w:rsid w:val="005F0E0A"/>
    <w:rsid w:val="005F1C83"/>
    <w:rsid w:val="005F1E1A"/>
    <w:rsid w:val="005F2534"/>
    <w:rsid w:val="005F28D3"/>
    <w:rsid w:val="005F2A36"/>
    <w:rsid w:val="005F2A5D"/>
    <w:rsid w:val="005F2B64"/>
    <w:rsid w:val="005F2BDA"/>
    <w:rsid w:val="005F31DE"/>
    <w:rsid w:val="005F32C9"/>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2CA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1B3"/>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208"/>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838"/>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4FD9"/>
    <w:rsid w:val="006B51F8"/>
    <w:rsid w:val="006B5DAA"/>
    <w:rsid w:val="006B5EC8"/>
    <w:rsid w:val="006B6680"/>
    <w:rsid w:val="006B6852"/>
    <w:rsid w:val="006B689F"/>
    <w:rsid w:val="006B6FC0"/>
    <w:rsid w:val="006B7353"/>
    <w:rsid w:val="006B77AD"/>
    <w:rsid w:val="006C05D7"/>
    <w:rsid w:val="006C0AF8"/>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D9"/>
    <w:rsid w:val="006D4CBB"/>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BE"/>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2D8A"/>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24D"/>
    <w:rsid w:val="007A15A9"/>
    <w:rsid w:val="007A18D5"/>
    <w:rsid w:val="007A2231"/>
    <w:rsid w:val="007A2245"/>
    <w:rsid w:val="007A227B"/>
    <w:rsid w:val="007A2950"/>
    <w:rsid w:val="007A2AB1"/>
    <w:rsid w:val="007A2F02"/>
    <w:rsid w:val="007A30B1"/>
    <w:rsid w:val="007A30E7"/>
    <w:rsid w:val="007A356D"/>
    <w:rsid w:val="007A3822"/>
    <w:rsid w:val="007A39BA"/>
    <w:rsid w:val="007A3B0A"/>
    <w:rsid w:val="007A4486"/>
    <w:rsid w:val="007A4A82"/>
    <w:rsid w:val="007A4ACB"/>
    <w:rsid w:val="007A4FB6"/>
    <w:rsid w:val="007A520F"/>
    <w:rsid w:val="007A537D"/>
    <w:rsid w:val="007A5493"/>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5A1"/>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1BA"/>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718"/>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AEB"/>
    <w:rsid w:val="008345ED"/>
    <w:rsid w:val="00834C88"/>
    <w:rsid w:val="00834DB5"/>
    <w:rsid w:val="00835248"/>
    <w:rsid w:val="00835927"/>
    <w:rsid w:val="00835B6F"/>
    <w:rsid w:val="00835DF1"/>
    <w:rsid w:val="008363AE"/>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7FC"/>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0F1"/>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03"/>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DB8"/>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8F7C9F"/>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56D"/>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727"/>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A7C"/>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69D"/>
    <w:rsid w:val="00996794"/>
    <w:rsid w:val="00996AB3"/>
    <w:rsid w:val="00996C39"/>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171"/>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4CF0"/>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16"/>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477"/>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20"/>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6C9"/>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3E5"/>
    <w:rsid w:val="00AC2535"/>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01BA"/>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624"/>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3F1"/>
    <w:rsid w:val="00B16E0C"/>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0BE"/>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6B"/>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FC1"/>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3E68"/>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57FB6"/>
    <w:rsid w:val="00C601B1"/>
    <w:rsid w:val="00C6056B"/>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4D15"/>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C33"/>
    <w:rsid w:val="00D84E76"/>
    <w:rsid w:val="00D84F12"/>
    <w:rsid w:val="00D85C6B"/>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70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90"/>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482"/>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4D1"/>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582"/>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8F4"/>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E4A"/>
    <w:rsid w:val="00E72105"/>
    <w:rsid w:val="00E72B1C"/>
    <w:rsid w:val="00E72C63"/>
    <w:rsid w:val="00E73552"/>
    <w:rsid w:val="00E736AA"/>
    <w:rsid w:val="00E73A3B"/>
    <w:rsid w:val="00E74FD0"/>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069"/>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2FEC"/>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768"/>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55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1DB"/>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083"/>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BA0"/>
    <w:rsid w:val="00FF5D54"/>
    <w:rsid w:val="00FF61F3"/>
    <w:rsid w:val="00FF62F6"/>
    <w:rsid w:val="00FF62F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5D3F0E"/>
  <w15:docId w15:val="{8F9727FD-0F87-4057-9CA5-76D278D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table" w:customStyle="1" w:styleId="Tablaconcuadrcula1111214">
    <w:name w:val="Tabla con cuadrícula1111214"/>
    <w:basedOn w:val="Tablanormal"/>
    <w:uiPriority w:val="39"/>
    <w:rsid w:val="006D4C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0588835">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575079">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143587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B1F8-0788-FC48-B38A-1B9C8530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10918</Words>
  <Characters>60054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7</cp:revision>
  <cp:lastPrinted>2022-08-19T01:47:00Z</cp:lastPrinted>
  <dcterms:created xsi:type="dcterms:W3CDTF">2022-08-16T14:28:00Z</dcterms:created>
  <dcterms:modified xsi:type="dcterms:W3CDTF">2022-08-30T03:34:00Z</dcterms:modified>
</cp:coreProperties>
</file>