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3B32D8C4" w:rsidR="009417CA" w:rsidRPr="00B74291" w:rsidRDefault="009417CA" w:rsidP="00BE1923">
      <w:pPr>
        <w:tabs>
          <w:tab w:val="left" w:pos="3465"/>
        </w:tabs>
        <w:spacing w:line="360" w:lineRule="auto"/>
        <w:jc w:val="both"/>
        <w:rPr>
          <w:rFonts w:ascii="Palatino Linotype" w:hAnsi="Palatino Linotype"/>
        </w:rPr>
      </w:pPr>
      <w:r w:rsidRPr="00B7429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460202" w:rsidRPr="00B74291">
        <w:rPr>
          <w:rFonts w:ascii="Palatino Linotype" w:hAnsi="Palatino Linotype"/>
        </w:rPr>
        <w:t>veintiuno</w:t>
      </w:r>
      <w:r w:rsidRPr="00B74291">
        <w:rPr>
          <w:rFonts w:ascii="Palatino Linotype" w:hAnsi="Palatino Linotype"/>
        </w:rPr>
        <w:t xml:space="preserve"> (</w:t>
      </w:r>
      <w:r w:rsidR="00460202" w:rsidRPr="00B74291">
        <w:rPr>
          <w:rFonts w:ascii="Palatino Linotype" w:hAnsi="Palatino Linotype"/>
        </w:rPr>
        <w:t>2</w:t>
      </w:r>
      <w:r w:rsidR="00EA1706" w:rsidRPr="00B74291">
        <w:rPr>
          <w:rFonts w:ascii="Palatino Linotype" w:hAnsi="Palatino Linotype"/>
        </w:rPr>
        <w:t>1</w:t>
      </w:r>
      <w:r w:rsidRPr="00B74291">
        <w:rPr>
          <w:rFonts w:ascii="Palatino Linotype" w:hAnsi="Palatino Linotype"/>
        </w:rPr>
        <w:t xml:space="preserve">) de </w:t>
      </w:r>
      <w:r w:rsidR="00EA1706" w:rsidRPr="00B74291">
        <w:rPr>
          <w:rFonts w:ascii="Palatino Linotype" w:hAnsi="Palatino Linotype"/>
        </w:rPr>
        <w:t>septiembre</w:t>
      </w:r>
      <w:r w:rsidR="00E676A6" w:rsidRPr="00B74291">
        <w:rPr>
          <w:rFonts w:ascii="Palatino Linotype" w:hAnsi="Palatino Linotype"/>
        </w:rPr>
        <w:t xml:space="preserve"> de dos mil </w:t>
      </w:r>
      <w:r w:rsidR="00A24E15" w:rsidRPr="00B74291">
        <w:rPr>
          <w:rFonts w:ascii="Palatino Linotype" w:hAnsi="Palatino Linotype"/>
        </w:rPr>
        <w:t>veintidós</w:t>
      </w:r>
      <w:r w:rsidRPr="00B74291">
        <w:rPr>
          <w:rFonts w:ascii="Palatino Linotype" w:hAnsi="Palatino Linotype"/>
        </w:rPr>
        <w:t>.</w:t>
      </w:r>
    </w:p>
    <w:p w14:paraId="2ED1CC5D" w14:textId="77777777" w:rsidR="00BE1923" w:rsidRPr="00B74291" w:rsidRDefault="00BE1923" w:rsidP="00BE1923">
      <w:pPr>
        <w:tabs>
          <w:tab w:val="left" w:pos="3465"/>
        </w:tabs>
        <w:spacing w:line="360" w:lineRule="auto"/>
        <w:jc w:val="both"/>
        <w:rPr>
          <w:rFonts w:ascii="Palatino Linotype" w:hAnsi="Palatino Linotype"/>
        </w:rPr>
      </w:pPr>
    </w:p>
    <w:p w14:paraId="508DDC74" w14:textId="410901F5" w:rsidR="009417CA" w:rsidRPr="00B74291" w:rsidRDefault="009417CA" w:rsidP="008A269D">
      <w:pPr>
        <w:spacing w:line="360" w:lineRule="auto"/>
        <w:jc w:val="both"/>
        <w:rPr>
          <w:rFonts w:ascii="Palatino Linotype" w:hAnsi="Palatino Linotype"/>
        </w:rPr>
      </w:pPr>
      <w:r w:rsidRPr="00B74291">
        <w:rPr>
          <w:rFonts w:ascii="Palatino Linotype" w:hAnsi="Palatino Linotype"/>
          <w:b/>
        </w:rPr>
        <w:t>VISTO</w:t>
      </w:r>
      <w:r w:rsidRPr="00B74291">
        <w:rPr>
          <w:rFonts w:ascii="Palatino Linotype" w:hAnsi="Palatino Linotype"/>
        </w:rPr>
        <w:t xml:space="preserve"> el expediente electrónico formado con motivo del recurso de revisión </w:t>
      </w:r>
      <w:r w:rsidR="00460202" w:rsidRPr="00B74291">
        <w:rPr>
          <w:rFonts w:ascii="Palatino Linotype" w:hAnsi="Palatino Linotype"/>
          <w:b/>
        </w:rPr>
        <w:t>06433/INFOEM/IP/RR/2022</w:t>
      </w:r>
      <w:r w:rsidRPr="00B74291">
        <w:rPr>
          <w:rFonts w:ascii="Palatino Linotype" w:hAnsi="Palatino Linotype"/>
          <w:b/>
        </w:rPr>
        <w:t>,</w:t>
      </w:r>
      <w:r w:rsidRPr="00B74291">
        <w:rPr>
          <w:rFonts w:ascii="Palatino Linotype" w:hAnsi="Palatino Linotype" w:cs="Arial"/>
          <w:b/>
          <w:bCs/>
        </w:rPr>
        <w:t xml:space="preserve"> </w:t>
      </w:r>
      <w:r w:rsidRPr="00B74291">
        <w:rPr>
          <w:rFonts w:ascii="Palatino Linotype" w:hAnsi="Palatino Linotype"/>
        </w:rPr>
        <w:t>promovido por</w:t>
      </w:r>
      <w:r w:rsidR="00A5272E" w:rsidRPr="00B74291">
        <w:rPr>
          <w:rFonts w:ascii="Palatino Linotype" w:hAnsi="Palatino Linotype"/>
        </w:rPr>
        <w:t xml:space="preserve"> </w:t>
      </w:r>
      <w:r w:rsidR="00B74291" w:rsidRPr="00B74291">
        <w:rPr>
          <w:rFonts w:ascii="Palatino Linotype" w:hAnsi="Palatino Linotype"/>
          <w:b/>
        </w:rPr>
        <w:t>XXXX XXXX XXXXX</w:t>
      </w:r>
      <w:r w:rsidR="00460202" w:rsidRPr="00B74291">
        <w:rPr>
          <w:rFonts w:ascii="Palatino Linotype" w:hAnsi="Palatino Linotype"/>
        </w:rPr>
        <w:t xml:space="preserve"> </w:t>
      </w:r>
      <w:r w:rsidR="008B13E3" w:rsidRPr="00B74291">
        <w:rPr>
          <w:rFonts w:ascii="Palatino Linotype" w:hAnsi="Palatino Linotype"/>
        </w:rPr>
        <w:t>a través de</w:t>
      </w:r>
      <w:r w:rsidR="00EF4C63" w:rsidRPr="00B74291">
        <w:rPr>
          <w:rFonts w:ascii="Palatino Linotype" w:hAnsi="Palatino Linotype"/>
        </w:rPr>
        <w:t>l</w:t>
      </w:r>
      <w:r w:rsidR="00CF73A0" w:rsidRPr="00B74291">
        <w:rPr>
          <w:rFonts w:ascii="Palatino Linotype" w:hAnsi="Palatino Linotype"/>
        </w:rPr>
        <w:t xml:space="preserve"> </w:t>
      </w:r>
      <w:r w:rsidR="00EA1706" w:rsidRPr="00B74291">
        <w:rPr>
          <w:rFonts w:ascii="Palatino Linotype" w:hAnsi="Palatino Linotype"/>
        </w:rPr>
        <w:t>Sistema de Acceso a la Información Mexiquense</w:t>
      </w:r>
      <w:r w:rsidR="00CF73A0" w:rsidRPr="00B74291">
        <w:rPr>
          <w:rFonts w:ascii="Palatino Linotype" w:hAnsi="Palatino Linotype"/>
        </w:rPr>
        <w:t xml:space="preserve"> </w:t>
      </w:r>
      <w:r w:rsidR="00CF73A0" w:rsidRPr="00B74291">
        <w:rPr>
          <w:rFonts w:ascii="Palatino Linotype" w:hAnsi="Palatino Linotype"/>
          <w:b/>
        </w:rPr>
        <w:t>(</w:t>
      </w:r>
      <w:r w:rsidR="00EA1706" w:rsidRPr="00B74291">
        <w:rPr>
          <w:rFonts w:ascii="Palatino Linotype" w:hAnsi="Palatino Linotype"/>
          <w:b/>
        </w:rPr>
        <w:t>SAIMEX</w:t>
      </w:r>
      <w:r w:rsidR="00CF73A0" w:rsidRPr="00B74291">
        <w:rPr>
          <w:rFonts w:ascii="Palatino Linotype" w:hAnsi="Palatino Linotype"/>
          <w:b/>
        </w:rPr>
        <w:t>)</w:t>
      </w:r>
      <w:r w:rsidRPr="00B74291">
        <w:rPr>
          <w:rFonts w:ascii="Palatino Linotype" w:hAnsi="Palatino Linotype"/>
        </w:rPr>
        <w:t xml:space="preserve">, </w:t>
      </w:r>
      <w:r w:rsidR="00150024" w:rsidRPr="00B74291">
        <w:rPr>
          <w:rFonts w:ascii="Palatino Linotype" w:hAnsi="Palatino Linotype"/>
        </w:rPr>
        <w:t xml:space="preserve">a quien </w:t>
      </w:r>
      <w:r w:rsidR="00A5272E" w:rsidRPr="00B74291">
        <w:rPr>
          <w:rFonts w:ascii="Palatino Linotype" w:hAnsi="Palatino Linotype"/>
        </w:rPr>
        <w:t>en lo sucesivo</w:t>
      </w:r>
      <w:r w:rsidRPr="00B74291">
        <w:rPr>
          <w:rFonts w:ascii="Palatino Linotype" w:hAnsi="Palatino Linotype"/>
        </w:rPr>
        <w:t xml:space="preserve"> se le identificará como </w:t>
      </w:r>
      <w:r w:rsidR="00460202" w:rsidRPr="00B74291">
        <w:rPr>
          <w:rFonts w:ascii="Palatino Linotype" w:hAnsi="Palatino Linotype"/>
          <w:b/>
        </w:rPr>
        <w:t>LA RECURRENTE</w:t>
      </w:r>
      <w:r w:rsidRPr="00B74291">
        <w:rPr>
          <w:rFonts w:ascii="Palatino Linotype" w:hAnsi="Palatino Linotype" w:cs="Arial"/>
        </w:rPr>
        <w:t>, en contra de la respuesta de</w:t>
      </w:r>
      <w:r w:rsidR="00C9726D" w:rsidRPr="00B74291">
        <w:rPr>
          <w:rFonts w:ascii="Palatino Linotype" w:hAnsi="Palatino Linotype" w:cs="Arial"/>
        </w:rPr>
        <w:t>l</w:t>
      </w:r>
      <w:r w:rsidRPr="00B74291">
        <w:rPr>
          <w:rFonts w:ascii="Palatino Linotype" w:hAnsi="Palatino Linotype" w:cs="Arial"/>
        </w:rPr>
        <w:t xml:space="preserve"> </w:t>
      </w:r>
      <w:r w:rsidR="00460202" w:rsidRPr="00B74291">
        <w:rPr>
          <w:rFonts w:ascii="Palatino Linotype" w:hAnsi="Palatino Linotype" w:cs="Arial"/>
          <w:b/>
        </w:rPr>
        <w:t>Ayuntamiento de Toluca</w:t>
      </w:r>
      <w:r w:rsidRPr="00B74291">
        <w:rPr>
          <w:rFonts w:ascii="Palatino Linotype" w:hAnsi="Palatino Linotype" w:cs="Arial"/>
          <w:b/>
        </w:rPr>
        <w:t>,</w:t>
      </w:r>
      <w:r w:rsidRPr="00B74291">
        <w:rPr>
          <w:rFonts w:ascii="Palatino Linotype" w:hAnsi="Palatino Linotype"/>
          <w:b/>
        </w:rPr>
        <w:t xml:space="preserve"> </w:t>
      </w:r>
      <w:r w:rsidRPr="00B74291">
        <w:rPr>
          <w:rFonts w:ascii="Palatino Linotype" w:hAnsi="Palatino Linotype"/>
        </w:rPr>
        <w:t xml:space="preserve">en lo sucesivo </w:t>
      </w:r>
      <w:r w:rsidRPr="00B74291">
        <w:rPr>
          <w:rFonts w:ascii="Palatino Linotype" w:hAnsi="Palatino Linotype"/>
          <w:b/>
        </w:rPr>
        <w:t>EL SUJETO OBLIGADO</w:t>
      </w:r>
      <w:r w:rsidRPr="00B74291">
        <w:rPr>
          <w:rFonts w:ascii="Palatino Linotype" w:hAnsi="Palatino Linotype"/>
        </w:rPr>
        <w:t>, se procede a dictar la presente resolución, con base en los siguientes:</w:t>
      </w:r>
    </w:p>
    <w:p w14:paraId="410DB856" w14:textId="77777777" w:rsidR="008A269D" w:rsidRPr="00B74291" w:rsidRDefault="008A269D" w:rsidP="008A269D">
      <w:pPr>
        <w:spacing w:line="360" w:lineRule="auto"/>
        <w:jc w:val="both"/>
        <w:rPr>
          <w:rFonts w:ascii="Palatino Linotype" w:hAnsi="Palatino Linotype"/>
        </w:rPr>
      </w:pPr>
    </w:p>
    <w:p w14:paraId="6D4F2D4C" w14:textId="7847DB03" w:rsidR="009417CA" w:rsidRPr="00B74291" w:rsidRDefault="009417CA" w:rsidP="008A269D">
      <w:pPr>
        <w:pStyle w:val="Ttulo1"/>
        <w:spacing w:before="0" w:line="360" w:lineRule="auto"/>
        <w:jc w:val="center"/>
        <w:rPr>
          <w:rFonts w:ascii="Palatino Linotype" w:hAnsi="Palatino Linotype"/>
          <w:b/>
          <w:color w:val="000000" w:themeColor="text1"/>
          <w:sz w:val="24"/>
          <w:szCs w:val="24"/>
          <w:lang w:val="es-ES"/>
        </w:rPr>
      </w:pPr>
      <w:bookmarkStart w:id="0" w:name="_Toc87274183"/>
      <w:r w:rsidRPr="00B74291">
        <w:rPr>
          <w:rFonts w:ascii="Palatino Linotype" w:hAnsi="Palatino Linotype"/>
          <w:b/>
          <w:color w:val="000000" w:themeColor="text1"/>
          <w:sz w:val="24"/>
          <w:szCs w:val="24"/>
          <w:lang w:val="es-ES"/>
        </w:rPr>
        <w:t>A N T E C E D E N T E S</w:t>
      </w:r>
      <w:bookmarkEnd w:id="0"/>
    </w:p>
    <w:p w14:paraId="07B8C422" w14:textId="77777777" w:rsidR="008A269D" w:rsidRPr="00B74291" w:rsidRDefault="008A269D" w:rsidP="008A269D">
      <w:pPr>
        <w:rPr>
          <w:lang w:val="es-ES" w:eastAsia="es-ES"/>
        </w:rPr>
      </w:pPr>
    </w:p>
    <w:p w14:paraId="6C73856D" w14:textId="63D879DA" w:rsidR="009417CA" w:rsidRPr="00B74291" w:rsidRDefault="009417CA" w:rsidP="008A269D">
      <w:pPr>
        <w:pStyle w:val="Prrafodelista"/>
        <w:numPr>
          <w:ilvl w:val="0"/>
          <w:numId w:val="7"/>
        </w:numPr>
        <w:spacing w:line="360" w:lineRule="auto"/>
        <w:ind w:left="0" w:firstLine="0"/>
        <w:jc w:val="both"/>
        <w:rPr>
          <w:rFonts w:ascii="Palatino Linotype" w:eastAsia="Calibri" w:hAnsi="Palatino Linotype" w:cs="Arial"/>
        </w:rPr>
      </w:pPr>
      <w:r w:rsidRPr="00B74291">
        <w:rPr>
          <w:rFonts w:ascii="Palatino Linotype" w:eastAsia="Calibri" w:hAnsi="Palatino Linotype" w:cs="Arial"/>
        </w:rPr>
        <w:t xml:space="preserve">El día </w:t>
      </w:r>
      <w:r w:rsidR="00460202" w:rsidRPr="00B74291">
        <w:rPr>
          <w:rFonts w:ascii="Palatino Linotype" w:eastAsia="Calibri" w:hAnsi="Palatino Linotype" w:cs="Arial"/>
        </w:rPr>
        <w:t>veintidós</w:t>
      </w:r>
      <w:r w:rsidR="00333814" w:rsidRPr="00B74291">
        <w:rPr>
          <w:rFonts w:ascii="Palatino Linotype" w:eastAsia="Calibri" w:hAnsi="Palatino Linotype" w:cs="Arial"/>
        </w:rPr>
        <w:t xml:space="preserve"> </w:t>
      </w:r>
      <w:r w:rsidRPr="00B74291">
        <w:rPr>
          <w:rFonts w:ascii="Palatino Linotype" w:eastAsia="Calibri" w:hAnsi="Palatino Linotype" w:cs="Arial"/>
        </w:rPr>
        <w:t>(</w:t>
      </w:r>
      <w:r w:rsidR="0040597C" w:rsidRPr="00B74291">
        <w:rPr>
          <w:rFonts w:ascii="Palatino Linotype" w:eastAsia="Calibri" w:hAnsi="Palatino Linotype" w:cs="Arial"/>
        </w:rPr>
        <w:t>2</w:t>
      </w:r>
      <w:r w:rsidR="00460202" w:rsidRPr="00B74291">
        <w:rPr>
          <w:rFonts w:ascii="Palatino Linotype" w:eastAsia="Calibri" w:hAnsi="Palatino Linotype" w:cs="Arial"/>
        </w:rPr>
        <w:t>2</w:t>
      </w:r>
      <w:r w:rsidRPr="00B74291">
        <w:rPr>
          <w:rFonts w:ascii="Palatino Linotype" w:eastAsia="Calibri" w:hAnsi="Palatino Linotype" w:cs="Arial"/>
        </w:rPr>
        <w:t xml:space="preserve">) de </w:t>
      </w:r>
      <w:r w:rsidR="00460202" w:rsidRPr="00B74291">
        <w:rPr>
          <w:rFonts w:ascii="Palatino Linotype" w:eastAsia="Calibri" w:hAnsi="Palatino Linotype" w:cs="Arial"/>
        </w:rPr>
        <w:t>marz</w:t>
      </w:r>
      <w:r w:rsidR="00EA1706" w:rsidRPr="00B74291">
        <w:rPr>
          <w:rFonts w:ascii="Palatino Linotype" w:eastAsia="Calibri" w:hAnsi="Palatino Linotype" w:cs="Arial"/>
        </w:rPr>
        <w:t>o</w:t>
      </w:r>
      <w:r w:rsidRPr="00B74291">
        <w:rPr>
          <w:rFonts w:ascii="Palatino Linotype" w:eastAsia="Calibri" w:hAnsi="Palatino Linotype" w:cs="Arial"/>
        </w:rPr>
        <w:t xml:space="preserve"> de dos mil </w:t>
      </w:r>
      <w:r w:rsidR="00EA1706" w:rsidRPr="00B74291">
        <w:rPr>
          <w:rFonts w:ascii="Palatino Linotype" w:eastAsia="Calibri" w:hAnsi="Palatino Linotype" w:cs="Arial"/>
        </w:rPr>
        <w:t>veintidós</w:t>
      </w:r>
      <w:r w:rsidRPr="00B74291">
        <w:rPr>
          <w:rFonts w:ascii="Palatino Linotype" w:hAnsi="Palatino Linotype"/>
          <w:b/>
        </w:rPr>
        <w:t xml:space="preserve">, </w:t>
      </w:r>
      <w:r w:rsidRPr="00B74291">
        <w:rPr>
          <w:rFonts w:ascii="Palatino Linotype" w:eastAsia="Calibri" w:hAnsi="Palatino Linotype" w:cs="Arial"/>
        </w:rPr>
        <w:t xml:space="preserve">se presentó ante el </w:t>
      </w:r>
      <w:r w:rsidRPr="00B74291">
        <w:rPr>
          <w:rFonts w:ascii="Palatino Linotype" w:eastAsia="Calibri" w:hAnsi="Palatino Linotype" w:cs="Arial"/>
          <w:b/>
        </w:rPr>
        <w:t>SUJETO OBLIGADO</w:t>
      </w:r>
      <w:r w:rsidRPr="00B74291">
        <w:rPr>
          <w:rFonts w:ascii="Palatino Linotype" w:eastAsia="Calibri" w:hAnsi="Palatino Linotype" w:cs="Arial"/>
        </w:rPr>
        <w:t xml:space="preserve"> vía</w:t>
      </w:r>
      <w:r w:rsidRPr="00B74291">
        <w:rPr>
          <w:rFonts w:ascii="Palatino Linotype" w:eastAsia="Calibri" w:hAnsi="Palatino Linotype" w:cs="Arial"/>
          <w:b/>
        </w:rPr>
        <w:t xml:space="preserve"> </w:t>
      </w:r>
      <w:r w:rsidR="00EA1706" w:rsidRPr="00B74291">
        <w:rPr>
          <w:rFonts w:ascii="Palatino Linotype" w:eastAsia="Calibri" w:hAnsi="Palatino Linotype" w:cs="Arial"/>
          <w:b/>
        </w:rPr>
        <w:t>SAIMEX</w:t>
      </w:r>
      <w:r w:rsidRPr="00B74291">
        <w:rPr>
          <w:rFonts w:ascii="Palatino Linotype" w:eastAsia="Calibri" w:hAnsi="Palatino Linotype" w:cs="Arial"/>
        </w:rPr>
        <w:t>, la solicitud de información pública registrada con el número</w:t>
      </w:r>
      <w:r w:rsidRPr="00B74291">
        <w:rPr>
          <w:rFonts w:ascii="Palatino Linotype" w:hAnsi="Palatino Linotype"/>
          <w:b/>
          <w:bCs/>
          <w:color w:val="000000" w:themeColor="text1"/>
        </w:rPr>
        <w:t xml:space="preserve"> </w:t>
      </w:r>
      <w:r w:rsidR="00460202" w:rsidRPr="00B74291">
        <w:rPr>
          <w:rFonts w:ascii="Palatino Linotype" w:hAnsi="Palatino Linotype"/>
          <w:b/>
          <w:bCs/>
          <w:color w:val="000000" w:themeColor="text1"/>
        </w:rPr>
        <w:t>00747/TOLUCA/IP/2022</w:t>
      </w:r>
      <w:r w:rsidRPr="00B74291">
        <w:rPr>
          <w:rFonts w:ascii="Palatino Linotype" w:hAnsi="Palatino Linotype"/>
          <w:b/>
          <w:bCs/>
          <w:color w:val="000000" w:themeColor="text1"/>
        </w:rPr>
        <w:t>,</w:t>
      </w:r>
      <w:r w:rsidRPr="00B74291">
        <w:rPr>
          <w:rFonts w:ascii="Palatino Linotype" w:eastAsia="Calibri" w:hAnsi="Palatino Linotype" w:cs="Arial"/>
        </w:rPr>
        <w:t xml:space="preserve"> mediante la cual se solicitó la siguiente información:</w:t>
      </w:r>
    </w:p>
    <w:p w14:paraId="54912EC1" w14:textId="77777777" w:rsidR="00150024" w:rsidRPr="00B74291" w:rsidRDefault="00150024" w:rsidP="00150024">
      <w:pPr>
        <w:pStyle w:val="Prrafodelista"/>
        <w:spacing w:line="360" w:lineRule="auto"/>
        <w:ind w:left="0"/>
        <w:jc w:val="both"/>
        <w:rPr>
          <w:rFonts w:ascii="Palatino Linotype" w:eastAsia="Calibri" w:hAnsi="Palatino Linotype" w:cs="Arial"/>
        </w:rPr>
      </w:pPr>
    </w:p>
    <w:p w14:paraId="7A083BA2" w14:textId="04E6D5BC" w:rsidR="009417CA" w:rsidRPr="00B74291" w:rsidRDefault="009417CA" w:rsidP="00BE1923">
      <w:pPr>
        <w:pStyle w:val="Prrafodelista"/>
        <w:spacing w:line="360" w:lineRule="auto"/>
        <w:ind w:left="426" w:right="474"/>
        <w:jc w:val="both"/>
        <w:rPr>
          <w:rFonts w:ascii="Palatino Linotype" w:eastAsia="Calibri" w:hAnsi="Palatino Linotype" w:cs="Arial"/>
        </w:rPr>
      </w:pPr>
      <w:r w:rsidRPr="00B74291">
        <w:rPr>
          <w:rFonts w:ascii="Palatino Linotype" w:eastAsia="Calibri" w:hAnsi="Palatino Linotype" w:cs="Arial"/>
          <w:i/>
        </w:rPr>
        <w:t>“</w:t>
      </w:r>
      <w:r w:rsidR="00460202" w:rsidRPr="00B74291">
        <w:rPr>
          <w:rFonts w:ascii="Palatino Linotype" w:eastAsia="Calibri" w:hAnsi="Palatino Linotype" w:cs="Arial"/>
          <w:i/>
        </w:rPr>
        <w:t>¿ Cuantas quejas por abuso de autoridad, hostigamiento sexual y laboral se tienen registradas de enero a marzo del año 2020? Solo quiero el numero y motivo</w:t>
      </w:r>
      <w:r w:rsidRPr="00B74291">
        <w:rPr>
          <w:rFonts w:ascii="Palatino Linotype" w:eastAsia="Calibri" w:hAnsi="Palatino Linotype" w:cs="Arial"/>
          <w:i/>
        </w:rPr>
        <w:t>”</w:t>
      </w:r>
      <w:r w:rsidR="00460202" w:rsidRPr="00B74291">
        <w:rPr>
          <w:rFonts w:ascii="Palatino Linotype" w:eastAsia="Calibri" w:hAnsi="Palatino Linotype" w:cs="Arial"/>
          <w:i/>
        </w:rPr>
        <w:t xml:space="preserve"> </w:t>
      </w:r>
      <w:r w:rsidR="00460202" w:rsidRPr="00B74291">
        <w:rPr>
          <w:rFonts w:ascii="Palatino Linotype" w:eastAsia="Calibri" w:hAnsi="Palatino Linotype" w:cs="Arial"/>
        </w:rPr>
        <w:t>(Sic)</w:t>
      </w:r>
    </w:p>
    <w:p w14:paraId="55C9F4A2" w14:textId="77777777" w:rsidR="0040597C" w:rsidRPr="00B74291" w:rsidRDefault="0040597C" w:rsidP="00BE1923">
      <w:pPr>
        <w:pStyle w:val="Prrafodelista"/>
        <w:spacing w:line="360" w:lineRule="auto"/>
        <w:ind w:left="426" w:right="474"/>
        <w:jc w:val="both"/>
        <w:rPr>
          <w:rFonts w:ascii="Palatino Linotype" w:eastAsia="Calibri" w:hAnsi="Palatino Linotype" w:cs="Arial"/>
          <w:i/>
        </w:rPr>
      </w:pPr>
    </w:p>
    <w:p w14:paraId="21F94BB8" w14:textId="1DD6A6FE" w:rsidR="00074F84" w:rsidRPr="00B74291" w:rsidRDefault="009417CA" w:rsidP="00074F84">
      <w:pPr>
        <w:pStyle w:val="Prrafodelista"/>
        <w:numPr>
          <w:ilvl w:val="0"/>
          <w:numId w:val="2"/>
        </w:numPr>
        <w:spacing w:line="360" w:lineRule="auto"/>
        <w:ind w:right="474"/>
        <w:contextualSpacing/>
        <w:jc w:val="both"/>
        <w:rPr>
          <w:rFonts w:ascii="Palatino Linotype" w:eastAsia="Calibri" w:hAnsi="Palatino Linotype" w:cs="Arial"/>
        </w:rPr>
      </w:pPr>
      <w:r w:rsidRPr="00B74291">
        <w:rPr>
          <w:rFonts w:ascii="Palatino Linotype" w:eastAsia="Calibri" w:hAnsi="Palatino Linotype" w:cs="Arial"/>
          <w:b/>
        </w:rPr>
        <w:t>Modalidad de entrega</w:t>
      </w:r>
      <w:r w:rsidRPr="00B74291">
        <w:rPr>
          <w:rFonts w:ascii="Palatino Linotype" w:eastAsia="Calibri" w:hAnsi="Palatino Linotype" w:cs="Arial"/>
        </w:rPr>
        <w:t>:</w:t>
      </w:r>
      <w:r w:rsidR="00434EF7" w:rsidRPr="00B74291">
        <w:rPr>
          <w:rFonts w:ascii="Palatino Linotype" w:eastAsia="Calibri" w:hAnsi="Palatino Linotype" w:cs="Arial"/>
        </w:rPr>
        <w:t xml:space="preserve"> </w:t>
      </w:r>
      <w:r w:rsidR="00EA1706" w:rsidRPr="00B74291">
        <w:rPr>
          <w:rFonts w:ascii="Palatino Linotype" w:eastAsia="Calibri" w:hAnsi="Palatino Linotype" w:cs="Arial"/>
        </w:rPr>
        <w:t>vía</w:t>
      </w:r>
      <w:r w:rsidR="00CF73A0" w:rsidRPr="00B74291">
        <w:rPr>
          <w:rFonts w:ascii="Palatino Linotype" w:eastAsia="Calibri" w:hAnsi="Palatino Linotype" w:cs="Arial"/>
        </w:rPr>
        <w:t xml:space="preserve"> </w:t>
      </w:r>
      <w:r w:rsidR="00434EF7" w:rsidRPr="00B74291">
        <w:rPr>
          <w:rFonts w:ascii="Palatino Linotype" w:eastAsia="Calibri" w:hAnsi="Palatino Linotype" w:cs="Arial"/>
        </w:rPr>
        <w:t>SAIMEX</w:t>
      </w:r>
      <w:r w:rsidR="00150024" w:rsidRPr="00B74291">
        <w:rPr>
          <w:rFonts w:ascii="Palatino Linotype" w:eastAsia="Calibri" w:hAnsi="Palatino Linotype" w:cs="Arial"/>
        </w:rPr>
        <w:t>.</w:t>
      </w:r>
    </w:p>
    <w:p w14:paraId="65184EC2" w14:textId="77777777" w:rsidR="003F2795" w:rsidRPr="00B74291" w:rsidRDefault="003F2795" w:rsidP="00BE1923">
      <w:pPr>
        <w:pStyle w:val="Prrafodelista"/>
        <w:spacing w:line="360" w:lineRule="auto"/>
        <w:ind w:left="1146" w:right="474"/>
        <w:contextualSpacing/>
        <w:jc w:val="both"/>
        <w:rPr>
          <w:rFonts w:ascii="Palatino Linotype" w:eastAsia="Calibri" w:hAnsi="Palatino Linotype" w:cs="Arial"/>
        </w:rPr>
      </w:pPr>
    </w:p>
    <w:p w14:paraId="18CD6DF2" w14:textId="7EB23080" w:rsidR="00460202" w:rsidRPr="00B74291" w:rsidRDefault="0040597C" w:rsidP="00460202">
      <w:pPr>
        <w:pStyle w:val="Prrafodelista"/>
        <w:numPr>
          <w:ilvl w:val="0"/>
          <w:numId w:val="7"/>
        </w:numPr>
        <w:spacing w:line="360" w:lineRule="auto"/>
        <w:ind w:left="0" w:firstLine="0"/>
        <w:jc w:val="both"/>
        <w:rPr>
          <w:rFonts w:ascii="Palatino Linotype" w:hAnsi="Palatino Linotype" w:cs="Arial"/>
          <w:color w:val="000000" w:themeColor="text1"/>
        </w:rPr>
      </w:pPr>
      <w:r w:rsidRPr="00B74291">
        <w:rPr>
          <w:rFonts w:ascii="Palatino Linotype" w:hAnsi="Palatino Linotype" w:cs="Arial"/>
          <w:color w:val="000000" w:themeColor="text1"/>
        </w:rPr>
        <w:lastRenderedPageBreak/>
        <w:t xml:space="preserve">El día </w:t>
      </w:r>
      <w:r w:rsidR="00460202" w:rsidRPr="00B74291">
        <w:rPr>
          <w:rFonts w:ascii="Palatino Linotype" w:hAnsi="Palatino Linotype" w:cs="Arial"/>
          <w:color w:val="000000" w:themeColor="text1"/>
        </w:rPr>
        <w:t>diecinueve</w:t>
      </w:r>
      <w:r w:rsidR="00C96E1C" w:rsidRPr="00B74291">
        <w:rPr>
          <w:rFonts w:ascii="Palatino Linotype" w:hAnsi="Palatino Linotype" w:cs="Arial"/>
          <w:color w:val="000000" w:themeColor="text1"/>
        </w:rPr>
        <w:t xml:space="preserve"> (</w:t>
      </w:r>
      <w:r w:rsidR="00CF73A0" w:rsidRPr="00B74291">
        <w:rPr>
          <w:rFonts w:ascii="Palatino Linotype" w:hAnsi="Palatino Linotype" w:cs="Arial"/>
          <w:color w:val="000000" w:themeColor="text1"/>
        </w:rPr>
        <w:t>1</w:t>
      </w:r>
      <w:r w:rsidR="00460202" w:rsidRPr="00B74291">
        <w:rPr>
          <w:rFonts w:ascii="Palatino Linotype" w:hAnsi="Palatino Linotype" w:cs="Arial"/>
          <w:color w:val="000000" w:themeColor="text1"/>
        </w:rPr>
        <w:t>9</w:t>
      </w:r>
      <w:r w:rsidR="00C96E1C" w:rsidRPr="00B74291">
        <w:rPr>
          <w:rFonts w:ascii="Palatino Linotype" w:hAnsi="Palatino Linotype" w:cs="Arial"/>
          <w:color w:val="000000" w:themeColor="text1"/>
        </w:rPr>
        <w:t xml:space="preserve">) de </w:t>
      </w:r>
      <w:r w:rsidR="00460202" w:rsidRPr="00B74291">
        <w:rPr>
          <w:rFonts w:ascii="Palatino Linotype" w:hAnsi="Palatino Linotype" w:cs="Arial"/>
          <w:color w:val="000000" w:themeColor="text1"/>
        </w:rPr>
        <w:t>abril</w:t>
      </w:r>
      <w:r w:rsidR="00EA1706" w:rsidRPr="00B74291">
        <w:rPr>
          <w:rFonts w:ascii="Palatino Linotype" w:hAnsi="Palatino Linotype" w:cs="Arial"/>
          <w:color w:val="000000" w:themeColor="text1"/>
        </w:rPr>
        <w:t xml:space="preserve"> de dos mil veintidós</w:t>
      </w:r>
      <w:r w:rsidR="00C96E1C" w:rsidRPr="00B74291">
        <w:rPr>
          <w:rFonts w:ascii="Palatino Linotype" w:hAnsi="Palatino Linotype" w:cs="Arial"/>
          <w:color w:val="000000" w:themeColor="text1"/>
        </w:rPr>
        <w:t xml:space="preserve">, el </w:t>
      </w:r>
      <w:r w:rsidR="00C96E1C" w:rsidRPr="00B74291">
        <w:rPr>
          <w:rFonts w:ascii="Palatino Linotype" w:hAnsi="Palatino Linotype" w:cs="Arial"/>
          <w:b/>
          <w:color w:val="000000" w:themeColor="text1"/>
        </w:rPr>
        <w:t>SUJETO OBLIGADO</w:t>
      </w:r>
      <w:r w:rsidR="00C96E1C" w:rsidRPr="00B74291">
        <w:rPr>
          <w:rFonts w:ascii="Palatino Linotype" w:hAnsi="Palatino Linotype" w:cs="Arial"/>
          <w:color w:val="000000" w:themeColor="text1"/>
        </w:rPr>
        <w:t xml:space="preserve"> </w:t>
      </w:r>
      <w:r w:rsidR="00C9726D" w:rsidRPr="00B74291">
        <w:rPr>
          <w:rFonts w:ascii="Palatino Linotype" w:hAnsi="Palatino Linotype" w:cs="Arial"/>
          <w:color w:val="000000" w:themeColor="text1"/>
        </w:rPr>
        <w:t xml:space="preserve">emitió su respuesta </w:t>
      </w:r>
      <w:r w:rsidR="00333814" w:rsidRPr="00B74291">
        <w:rPr>
          <w:rFonts w:ascii="Palatino Linotype" w:hAnsi="Palatino Linotype" w:cs="Arial"/>
          <w:color w:val="000000" w:themeColor="text1"/>
        </w:rPr>
        <w:t xml:space="preserve">a través </w:t>
      </w:r>
      <w:r w:rsidR="00EA1706" w:rsidRPr="00B74291">
        <w:rPr>
          <w:rFonts w:ascii="Palatino Linotype" w:hAnsi="Palatino Linotype" w:cs="Arial"/>
          <w:color w:val="000000" w:themeColor="text1"/>
        </w:rPr>
        <w:t>de</w:t>
      </w:r>
      <w:r w:rsidR="00460202" w:rsidRPr="00B74291">
        <w:rPr>
          <w:rFonts w:ascii="Palatino Linotype" w:hAnsi="Palatino Linotype" w:cs="Arial"/>
          <w:color w:val="000000" w:themeColor="text1"/>
        </w:rPr>
        <w:t xml:space="preserve"> un </w:t>
      </w:r>
      <w:r w:rsidR="005801F1" w:rsidRPr="00B74291">
        <w:rPr>
          <w:rFonts w:ascii="Palatino Linotype" w:hAnsi="Palatino Linotype" w:cs="Arial"/>
          <w:color w:val="000000" w:themeColor="text1"/>
        </w:rPr>
        <w:t>escrito</w:t>
      </w:r>
      <w:r w:rsidR="00460202" w:rsidRPr="00B74291">
        <w:rPr>
          <w:rFonts w:ascii="Palatino Linotype" w:hAnsi="Palatino Linotype" w:cs="Arial"/>
          <w:color w:val="000000" w:themeColor="text1"/>
        </w:rPr>
        <w:t xml:space="preserve"> cuyo contenido </w:t>
      </w:r>
      <w:r w:rsidR="00460202" w:rsidRPr="00B74291">
        <w:rPr>
          <w:rFonts w:ascii="Palatino Linotype" w:hAnsi="Palatino Linotype" w:cs="Arial"/>
          <w:i/>
          <w:color w:val="000000" w:themeColor="text1"/>
        </w:rPr>
        <w:t xml:space="preserve">grosso modo </w:t>
      </w:r>
      <w:r w:rsidR="00460202" w:rsidRPr="00B74291">
        <w:rPr>
          <w:rFonts w:ascii="Palatino Linotype" w:hAnsi="Palatino Linotype" w:cs="Arial"/>
          <w:color w:val="000000" w:themeColor="text1"/>
        </w:rPr>
        <w:t>es el siguiente:</w:t>
      </w:r>
    </w:p>
    <w:p w14:paraId="14FB9B8F" w14:textId="77777777" w:rsidR="001A3FF7" w:rsidRPr="00B74291" w:rsidRDefault="001A3FF7" w:rsidP="001A3FF7">
      <w:pPr>
        <w:pStyle w:val="Prrafodelista"/>
        <w:spacing w:line="360" w:lineRule="auto"/>
        <w:ind w:left="0"/>
        <w:jc w:val="both"/>
        <w:rPr>
          <w:rFonts w:ascii="Palatino Linotype" w:hAnsi="Palatino Linotype" w:cs="Arial"/>
          <w:color w:val="000000" w:themeColor="text1"/>
        </w:rPr>
      </w:pPr>
    </w:p>
    <w:p w14:paraId="3F4B8CBA" w14:textId="55FB1E6C" w:rsidR="00460202" w:rsidRPr="00B74291" w:rsidRDefault="00460202" w:rsidP="00460202">
      <w:pPr>
        <w:spacing w:line="360" w:lineRule="auto"/>
        <w:jc w:val="center"/>
        <w:rPr>
          <w:rFonts w:ascii="Palatino Linotype" w:hAnsi="Palatino Linotype" w:cs="Arial"/>
          <w:color w:val="000000" w:themeColor="text1"/>
        </w:rPr>
      </w:pPr>
      <w:r w:rsidRPr="00B74291">
        <w:rPr>
          <w:rFonts w:ascii="Palatino Linotype" w:hAnsi="Palatino Linotype" w:cs="Arial"/>
          <w:noProof/>
          <w:color w:val="000000" w:themeColor="text1"/>
        </w:rPr>
        <w:drawing>
          <wp:inline distT="0" distB="0" distL="0" distR="0" wp14:anchorId="7B0BCD72" wp14:editId="1ED16148">
            <wp:extent cx="5194570" cy="2386011"/>
            <wp:effectExtent l="19050" t="19050" r="25400" b="146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501" cy="2388735"/>
                    </a:xfrm>
                    <a:prstGeom prst="rect">
                      <a:avLst/>
                    </a:prstGeom>
                    <a:noFill/>
                    <a:ln>
                      <a:solidFill>
                        <a:schemeClr val="tx1"/>
                      </a:solidFill>
                    </a:ln>
                  </pic:spPr>
                </pic:pic>
              </a:graphicData>
            </a:graphic>
          </wp:inline>
        </w:drawing>
      </w:r>
    </w:p>
    <w:p w14:paraId="7FC90492" w14:textId="77777777" w:rsidR="00460202" w:rsidRPr="00B74291" w:rsidRDefault="00460202" w:rsidP="00460202">
      <w:pPr>
        <w:spacing w:line="360" w:lineRule="auto"/>
        <w:jc w:val="both"/>
        <w:rPr>
          <w:rFonts w:ascii="Palatino Linotype" w:hAnsi="Palatino Linotype" w:cs="Arial"/>
          <w:color w:val="000000" w:themeColor="text1"/>
        </w:rPr>
      </w:pPr>
    </w:p>
    <w:p w14:paraId="7EEC3E58" w14:textId="3D17086F" w:rsidR="009417CA" w:rsidRPr="00B74291" w:rsidRDefault="00074F84" w:rsidP="00434EF7">
      <w:pPr>
        <w:pStyle w:val="Prrafodelista"/>
        <w:numPr>
          <w:ilvl w:val="0"/>
          <w:numId w:val="7"/>
        </w:numPr>
        <w:spacing w:line="360" w:lineRule="auto"/>
        <w:ind w:left="0" w:firstLine="0"/>
        <w:jc w:val="both"/>
        <w:rPr>
          <w:rFonts w:ascii="Palatino Linotype" w:hAnsi="Palatino Linotype" w:cs="Arial"/>
          <w:i/>
          <w:color w:val="000000" w:themeColor="text1"/>
        </w:rPr>
      </w:pPr>
      <w:r w:rsidRPr="00B74291">
        <w:rPr>
          <w:rFonts w:ascii="Palatino Linotype" w:hAnsi="Palatino Linotype" w:cs="Arial"/>
          <w:color w:val="000000" w:themeColor="text1"/>
        </w:rPr>
        <w:t xml:space="preserve">El día </w:t>
      </w:r>
      <w:r w:rsidR="00460202" w:rsidRPr="00B74291">
        <w:rPr>
          <w:rFonts w:ascii="Palatino Linotype" w:hAnsi="Palatino Linotype" w:cs="Arial"/>
          <w:color w:val="000000" w:themeColor="text1"/>
        </w:rPr>
        <w:t>veintidós</w:t>
      </w:r>
      <w:r w:rsidRPr="00B74291">
        <w:rPr>
          <w:rFonts w:ascii="Palatino Linotype" w:hAnsi="Palatino Linotype" w:cs="Arial"/>
          <w:color w:val="000000" w:themeColor="text1"/>
        </w:rPr>
        <w:t xml:space="preserve"> (</w:t>
      </w:r>
      <w:r w:rsidR="00460202" w:rsidRPr="00B74291">
        <w:rPr>
          <w:rFonts w:ascii="Palatino Linotype" w:hAnsi="Palatino Linotype" w:cs="Arial"/>
          <w:color w:val="000000" w:themeColor="text1"/>
        </w:rPr>
        <w:t>22</w:t>
      </w:r>
      <w:r w:rsidRPr="00B74291">
        <w:rPr>
          <w:rFonts w:ascii="Palatino Linotype" w:hAnsi="Palatino Linotype" w:cs="Arial"/>
          <w:color w:val="000000" w:themeColor="text1"/>
        </w:rPr>
        <w:t xml:space="preserve">) de </w:t>
      </w:r>
      <w:r w:rsidR="00460202" w:rsidRPr="00B74291">
        <w:rPr>
          <w:rFonts w:ascii="Palatino Linotype" w:hAnsi="Palatino Linotype" w:cs="Arial"/>
          <w:color w:val="000000" w:themeColor="text1"/>
        </w:rPr>
        <w:t>abril</w:t>
      </w:r>
      <w:r w:rsidRPr="00B74291">
        <w:rPr>
          <w:rFonts w:ascii="Palatino Linotype" w:hAnsi="Palatino Linotype" w:cs="Arial"/>
          <w:color w:val="000000" w:themeColor="text1"/>
        </w:rPr>
        <w:t xml:space="preserve"> de dos mil </w:t>
      </w:r>
      <w:r w:rsidR="00380C30" w:rsidRPr="00B74291">
        <w:rPr>
          <w:rFonts w:ascii="Palatino Linotype" w:hAnsi="Palatino Linotype" w:cs="Arial"/>
          <w:color w:val="000000" w:themeColor="text1"/>
        </w:rPr>
        <w:t xml:space="preserve">veintidós; </w:t>
      </w:r>
      <w:r w:rsidR="00665B98" w:rsidRPr="00B74291">
        <w:rPr>
          <w:rFonts w:ascii="Palatino Linotype" w:hAnsi="Palatino Linotype" w:cs="Arial"/>
          <w:color w:val="000000" w:themeColor="text1"/>
        </w:rPr>
        <w:t>l</w:t>
      </w:r>
      <w:r w:rsidR="001A3FF7" w:rsidRPr="00B74291">
        <w:rPr>
          <w:rFonts w:ascii="Palatino Linotype" w:hAnsi="Palatino Linotype" w:cs="Arial"/>
          <w:color w:val="000000" w:themeColor="text1"/>
        </w:rPr>
        <w:t>a</w:t>
      </w:r>
      <w:r w:rsidR="00665B98" w:rsidRPr="00B74291">
        <w:rPr>
          <w:rFonts w:ascii="Palatino Linotype" w:hAnsi="Palatino Linotype" w:cs="Arial"/>
          <w:color w:val="000000" w:themeColor="text1"/>
        </w:rPr>
        <w:t xml:space="preserve"> particula</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EA1706" w:rsidRPr="00B74291">
        <w:rPr>
          <w:rFonts w:ascii="Palatino Linotype" w:hAnsi="Palatino Linotype" w:cs="Arial"/>
          <w:color w:val="000000" w:themeColor="text1"/>
        </w:rPr>
        <w:t>r interpuso recurso de revisión, en contra de la respuesta, al tenor de las siguientes inconformidades</w:t>
      </w:r>
      <w:r w:rsidR="009417CA" w:rsidRPr="00B74291">
        <w:rPr>
          <w:rFonts w:ascii="Palatino Linotype" w:hAnsi="Palatino Linotype" w:cs="Arial"/>
          <w:color w:val="000000" w:themeColor="text1"/>
        </w:rPr>
        <w:t>:</w:t>
      </w:r>
    </w:p>
    <w:p w14:paraId="21935EB1" w14:textId="77777777" w:rsidR="00B00B6B" w:rsidRPr="00B74291" w:rsidRDefault="00B00B6B" w:rsidP="00B00B6B">
      <w:pPr>
        <w:pStyle w:val="Prrafodelista"/>
        <w:spacing w:line="360" w:lineRule="auto"/>
        <w:ind w:left="0"/>
        <w:jc w:val="both"/>
        <w:rPr>
          <w:rFonts w:ascii="Palatino Linotype" w:hAnsi="Palatino Linotype" w:cs="Arial"/>
          <w:i/>
          <w:color w:val="000000" w:themeColor="text1"/>
        </w:rPr>
      </w:pPr>
    </w:p>
    <w:p w14:paraId="277E4464" w14:textId="6B3E7F5C" w:rsidR="009417CA" w:rsidRPr="00B74291" w:rsidRDefault="009417CA" w:rsidP="005801F1">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bookmarkStart w:id="99" w:name="_Toc86246035"/>
      <w:bookmarkStart w:id="100" w:name="_Toc86250994"/>
      <w:bookmarkStart w:id="101" w:name="_Toc86946580"/>
      <w:bookmarkStart w:id="102" w:name="_Toc86947361"/>
      <w:bookmarkStart w:id="103" w:name="_Toc87267856"/>
      <w:bookmarkStart w:id="104" w:name="_Toc87274184"/>
      <w:r w:rsidRPr="00B74291">
        <w:rPr>
          <w:rStyle w:val="Ttulo2Car"/>
          <w:rFonts w:ascii="Palatino Linotype" w:hAnsi="Palatino Linotype"/>
          <w:b/>
          <w:color w:val="000000" w:themeColor="text1"/>
          <w:sz w:val="24"/>
          <w:szCs w:val="24"/>
        </w:rPr>
        <w:t>Acto impugnado</w:t>
      </w:r>
      <w:bookmarkEnd w:id="1"/>
      <w:r w:rsidRPr="00B74291">
        <w:rPr>
          <w:rStyle w:val="Ttulo2Car"/>
          <w:rFonts w:ascii="Palatino Linotype" w:hAnsi="Palatino Linotype"/>
          <w:b/>
          <w:color w:val="000000" w:themeColor="text1"/>
          <w:sz w:val="24"/>
          <w:szCs w:val="24"/>
        </w:rPr>
        <w:t xml:space="preserve">: </w:t>
      </w:r>
      <w:r w:rsidRPr="00B74291">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005801F1" w:rsidRPr="00B74291">
        <w:rPr>
          <w:rStyle w:val="Ttulo2Car"/>
          <w:rFonts w:ascii="Palatino Linotype" w:hAnsi="Palatino Linotype"/>
          <w:i/>
          <w:color w:val="000000" w:themeColor="text1"/>
          <w:sz w:val="24"/>
          <w:szCs w:val="24"/>
        </w:rPr>
        <w:t>La respuesta proporcionada por la Titular de la Unidad de Transparencia</w:t>
      </w:r>
      <w:r w:rsidRPr="00B74291">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B74291">
        <w:rPr>
          <w:rFonts w:ascii="Palatino Linotype" w:hAnsi="Palatino Linotype"/>
          <w:b/>
          <w:i/>
          <w:color w:val="000000" w:themeColor="text1"/>
        </w:rPr>
        <w:t xml:space="preserve"> </w:t>
      </w:r>
      <w:bookmarkStart w:id="105" w:name="_Toc466982515"/>
      <w:bookmarkStart w:id="106" w:name="_Toc27589209"/>
      <w:bookmarkStart w:id="107" w:name="_Toc29395023"/>
      <w:bookmarkStart w:id="108" w:name="_Toc29481468"/>
      <w:bookmarkStart w:id="109" w:name="_Toc33113912"/>
      <w:bookmarkStart w:id="110" w:name="_Toc33643060"/>
      <w:bookmarkStart w:id="111" w:name="_Toc33724992"/>
      <w:bookmarkStart w:id="112" w:name="_Toc33726435"/>
      <w:bookmarkStart w:id="113" w:name="_Toc34157663"/>
      <w:bookmarkStart w:id="114" w:name="_Toc35003616"/>
      <w:bookmarkStart w:id="115" w:name="_Toc35535692"/>
      <w:bookmarkStart w:id="116" w:name="_Toc52971950"/>
      <w:bookmarkStart w:id="117" w:name="_Toc52996699"/>
      <w:bookmarkStart w:id="118" w:name="_Toc54138947"/>
      <w:bookmarkStart w:id="119" w:name="_Toc54267071"/>
      <w:bookmarkStart w:id="120" w:name="_Toc61462045"/>
      <w:bookmarkStart w:id="121" w:name="_Toc62081312"/>
      <w:bookmarkStart w:id="122" w:name="_Toc62765905"/>
      <w:bookmarkStart w:id="123" w:name="_Toc63932066"/>
      <w:bookmarkStart w:id="124" w:name="_Toc65793607"/>
      <w:bookmarkStart w:id="125" w:name="_Toc66973887"/>
      <w:bookmarkStart w:id="126" w:name="_Toc66974016"/>
      <w:bookmarkStart w:id="127" w:name="_Toc66979492"/>
      <w:bookmarkStart w:id="128" w:name="_Toc66998019"/>
      <w:bookmarkStart w:id="129" w:name="_Toc66998081"/>
      <w:bookmarkStart w:id="130" w:name="_Toc471908127"/>
      <w:bookmarkStart w:id="131" w:name="_Toc491791301"/>
      <w:bookmarkStart w:id="132" w:name="_Toc496726171"/>
      <w:bookmarkStart w:id="133" w:name="_Toc497242135"/>
      <w:bookmarkStart w:id="134" w:name="_Toc497292518"/>
      <w:bookmarkStart w:id="135" w:name="_Toc498503717"/>
      <w:bookmarkStart w:id="136" w:name="_Toc499568661"/>
      <w:bookmarkStart w:id="137" w:name="_Toc499568694"/>
      <w:bookmarkStart w:id="138" w:name="_Toc499665453"/>
      <w:bookmarkStart w:id="139" w:name="_Toc499729820"/>
      <w:bookmarkStart w:id="140" w:name="_Toc499835025"/>
      <w:bookmarkStart w:id="141" w:name="_Toc499835836"/>
      <w:bookmarkStart w:id="142" w:name="_Toc499835859"/>
      <w:bookmarkStart w:id="143" w:name="_Toc500264538"/>
      <w:bookmarkStart w:id="144" w:name="_Toc503290276"/>
      <w:bookmarkStart w:id="145" w:name="_Toc524009638"/>
      <w:bookmarkStart w:id="146" w:name="_Toc524009673"/>
      <w:bookmarkStart w:id="147" w:name="_Toc524602721"/>
      <w:bookmarkStart w:id="148" w:name="_Toc526365280"/>
      <w:bookmarkStart w:id="149" w:name="_Toc526365338"/>
      <w:bookmarkStart w:id="150" w:name="_Toc530067665"/>
      <w:bookmarkStart w:id="151" w:name="_Toc530067693"/>
      <w:bookmarkStart w:id="152" w:name="_Toc530067940"/>
      <w:bookmarkStart w:id="153" w:name="_Toc530590421"/>
      <w:bookmarkStart w:id="154" w:name="_Toc530593952"/>
      <w:bookmarkStart w:id="155" w:name="_Toc531190249"/>
      <w:bookmarkStart w:id="156" w:name="_Toc531190296"/>
      <w:bookmarkStart w:id="157" w:name="_Toc534908209"/>
      <w:bookmarkStart w:id="158" w:name="_Toc534909345"/>
      <w:bookmarkStart w:id="159" w:name="_Toc535353306"/>
      <w:bookmarkStart w:id="160" w:name="_Toc535353792"/>
      <w:bookmarkStart w:id="161" w:name="_Toc18436352"/>
      <w:bookmarkStart w:id="162" w:name="_Toc18436386"/>
      <w:bookmarkStart w:id="163" w:name="_Toc18513478"/>
      <w:bookmarkStart w:id="164" w:name="_Toc18513504"/>
      <w:bookmarkStart w:id="165" w:name="_Toc18606802"/>
      <w:bookmarkStart w:id="166" w:name="_Toc19723537"/>
      <w:bookmarkStart w:id="167" w:name="_Toc20322796"/>
      <w:bookmarkStart w:id="168" w:name="_Toc20323053"/>
      <w:bookmarkStart w:id="169" w:name="_Toc20323182"/>
      <w:bookmarkStart w:id="170" w:name="_Toc20420592"/>
      <w:bookmarkStart w:id="171" w:name="_Toc20421580"/>
      <w:bookmarkStart w:id="172" w:name="_Toc21027317"/>
      <w:bookmarkStart w:id="173" w:name="_Toc22660653"/>
      <w:bookmarkStart w:id="174" w:name="_Toc22811624"/>
      <w:bookmarkStart w:id="175"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434EF7" w:rsidRPr="00B74291">
        <w:rPr>
          <w:rFonts w:ascii="Palatino Linotype" w:hAnsi="Palatino Linotype"/>
          <w:b/>
          <w:color w:val="000000" w:themeColor="text1"/>
        </w:rPr>
        <w:t>(Sic)</w:t>
      </w:r>
    </w:p>
    <w:p w14:paraId="32126754" w14:textId="77777777" w:rsidR="009417CA" w:rsidRPr="00B74291" w:rsidRDefault="009417CA" w:rsidP="00BE1923">
      <w:pPr>
        <w:pStyle w:val="Prrafodelista"/>
        <w:tabs>
          <w:tab w:val="left" w:pos="0"/>
        </w:tabs>
        <w:spacing w:line="360" w:lineRule="auto"/>
        <w:ind w:right="49"/>
        <w:jc w:val="both"/>
        <w:rPr>
          <w:rFonts w:ascii="Palatino Linotype" w:hAnsi="Palatino Linotype"/>
          <w:i/>
          <w:color w:val="000000" w:themeColor="text1"/>
        </w:rPr>
      </w:pPr>
    </w:p>
    <w:p w14:paraId="0712C16F" w14:textId="7FC17ED4" w:rsidR="009417CA" w:rsidRPr="00B74291" w:rsidRDefault="009417CA" w:rsidP="005801F1">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6" w:name="_Toc68785282"/>
      <w:bookmarkStart w:id="177" w:name="_Toc69381530"/>
      <w:bookmarkStart w:id="178" w:name="_Toc69381640"/>
      <w:bookmarkStart w:id="179" w:name="_Toc69831973"/>
      <w:bookmarkStart w:id="180" w:name="_Toc69843169"/>
      <w:bookmarkStart w:id="181" w:name="_Toc69843264"/>
      <w:bookmarkStart w:id="182" w:name="_Toc69843416"/>
      <w:bookmarkStart w:id="183" w:name="_Toc69843554"/>
      <w:bookmarkStart w:id="184" w:name="_Toc70082897"/>
      <w:bookmarkStart w:id="185" w:name="_Toc70082934"/>
      <w:bookmarkStart w:id="186" w:name="_Toc70593345"/>
      <w:bookmarkStart w:id="187" w:name="_Toc72501021"/>
      <w:bookmarkStart w:id="188" w:name="_Toc72501064"/>
      <w:bookmarkStart w:id="189" w:name="_Toc74778591"/>
      <w:bookmarkStart w:id="190" w:name="_Toc80642338"/>
      <w:bookmarkStart w:id="191" w:name="_Toc80642359"/>
      <w:bookmarkStart w:id="192" w:name="_Toc80642426"/>
      <w:bookmarkStart w:id="193" w:name="_Toc80673808"/>
      <w:bookmarkStart w:id="194" w:name="_Toc81279806"/>
      <w:bookmarkStart w:id="195" w:name="_Toc81349548"/>
      <w:bookmarkStart w:id="196" w:name="_Toc81349627"/>
      <w:bookmarkStart w:id="197" w:name="_Toc82531981"/>
      <w:bookmarkStart w:id="198" w:name="_Toc82533468"/>
      <w:bookmarkStart w:id="199" w:name="_Toc82533520"/>
      <w:bookmarkStart w:id="200" w:name="_Toc85732944"/>
      <w:bookmarkStart w:id="201" w:name="_Toc85733114"/>
      <w:bookmarkStart w:id="202" w:name="_Toc85733156"/>
      <w:bookmarkStart w:id="203" w:name="_Toc86246036"/>
      <w:bookmarkStart w:id="204" w:name="_Toc86250995"/>
      <w:bookmarkStart w:id="205" w:name="_Toc86946581"/>
      <w:bookmarkStart w:id="206" w:name="_Toc86947362"/>
      <w:bookmarkStart w:id="207" w:name="_Toc87267857"/>
      <w:bookmarkStart w:id="208" w:name="_Toc87274185"/>
      <w:r w:rsidRPr="00B74291">
        <w:rPr>
          <w:rStyle w:val="Ttulo2Car"/>
          <w:rFonts w:ascii="Palatino Linotype" w:hAnsi="Palatino Linotype"/>
          <w:b/>
          <w:color w:val="000000" w:themeColor="text1"/>
          <w:sz w:val="24"/>
          <w:szCs w:val="24"/>
        </w:rPr>
        <w:t>Razones o Motivos de inconformidad:</w:t>
      </w:r>
      <w:bookmarkEnd w:id="10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r w:rsidRPr="00B74291">
        <w:rPr>
          <w:rFonts w:ascii="Palatino Linotype" w:hAnsi="Palatino Linotype"/>
          <w:b/>
          <w:color w:val="000000" w:themeColor="text1"/>
        </w:rPr>
        <w:t xml:space="preserve"> </w:t>
      </w:r>
      <w:r w:rsidRPr="00B74291">
        <w:rPr>
          <w:rFonts w:ascii="Palatino Linotype" w:hAnsi="Palatino Linotype"/>
          <w:i/>
          <w:color w:val="000000" w:themeColor="text1"/>
        </w:rPr>
        <w:t>“</w:t>
      </w:r>
      <w:r w:rsidR="005801F1" w:rsidRPr="00B74291">
        <w:rPr>
          <w:rFonts w:ascii="Palatino Linotype" w:hAnsi="Palatino Linotype"/>
          <w:i/>
          <w:color w:val="000000" w:themeColor="text1"/>
        </w:rPr>
        <w:t>No me entregaron lo que solicité</w:t>
      </w:r>
      <w:r w:rsidRPr="00B74291">
        <w:rPr>
          <w:rFonts w:ascii="Palatino Linotype" w:hAnsi="Palatino Linotype"/>
          <w:i/>
          <w:color w:val="000000" w:themeColor="text1"/>
        </w:rPr>
        <w:t>”</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00665B98" w:rsidRPr="00B74291">
        <w:rPr>
          <w:rFonts w:ascii="Palatino Linotype" w:hAnsi="Palatino Linotype"/>
          <w:i/>
          <w:color w:val="000000" w:themeColor="text1"/>
        </w:rPr>
        <w:t xml:space="preserve"> </w:t>
      </w:r>
      <w:r w:rsidR="00E91016" w:rsidRPr="00B74291">
        <w:rPr>
          <w:rFonts w:ascii="Palatino Linotype" w:hAnsi="Palatino Linotype"/>
          <w:b/>
          <w:color w:val="000000" w:themeColor="text1"/>
        </w:rPr>
        <w:t>(</w:t>
      </w:r>
      <w:r w:rsidR="00665B98" w:rsidRPr="00B74291">
        <w:rPr>
          <w:rFonts w:ascii="Palatino Linotype" w:hAnsi="Palatino Linotype"/>
          <w:b/>
          <w:color w:val="000000" w:themeColor="text1"/>
        </w:rPr>
        <w:t>S</w:t>
      </w:r>
      <w:r w:rsidR="00E91016" w:rsidRPr="00B74291">
        <w:rPr>
          <w:rFonts w:ascii="Palatino Linotype" w:hAnsi="Palatino Linotype"/>
          <w:b/>
          <w:color w:val="000000" w:themeColor="text1"/>
        </w:rPr>
        <w:t>ic)</w:t>
      </w:r>
    </w:p>
    <w:p w14:paraId="15C3931C" w14:textId="77777777" w:rsidR="005801F1" w:rsidRPr="00B74291" w:rsidRDefault="005801F1" w:rsidP="005801F1">
      <w:pPr>
        <w:pStyle w:val="Prrafodelista"/>
        <w:rPr>
          <w:rFonts w:ascii="Palatino Linotype" w:hAnsi="Palatino Linotype" w:cs="Arial"/>
          <w:i/>
          <w:color w:val="000000" w:themeColor="text1"/>
        </w:rPr>
      </w:pPr>
    </w:p>
    <w:p w14:paraId="18403F73" w14:textId="7BD90159" w:rsidR="00E5024B" w:rsidRPr="00B74291" w:rsidRDefault="009417CA" w:rsidP="00BE1923">
      <w:pPr>
        <w:pStyle w:val="Prrafodelista"/>
        <w:numPr>
          <w:ilvl w:val="0"/>
          <w:numId w:val="7"/>
        </w:numPr>
        <w:spacing w:line="360" w:lineRule="auto"/>
        <w:ind w:left="0" w:firstLine="0"/>
        <w:jc w:val="both"/>
        <w:rPr>
          <w:rFonts w:ascii="Palatino Linotype" w:eastAsia="Calibri" w:hAnsi="Palatino Linotype" w:cs="Arial"/>
        </w:rPr>
      </w:pPr>
      <w:r w:rsidRPr="00B74291">
        <w:rPr>
          <w:rFonts w:ascii="Palatino Linotype" w:eastAsia="Calibri" w:hAnsi="Palatino Linotype" w:cs="Arial"/>
        </w:rPr>
        <w:t xml:space="preserve">Se </w:t>
      </w:r>
      <w:r w:rsidRPr="00B74291">
        <w:rPr>
          <w:rFonts w:ascii="Palatino Linotype" w:hAnsi="Palatino Linotype" w:cs="Arial"/>
          <w:color w:val="000000" w:themeColor="text1"/>
        </w:rPr>
        <w:t>registró</w:t>
      </w:r>
      <w:r w:rsidR="00EB2DE6" w:rsidRPr="00B74291">
        <w:rPr>
          <w:rFonts w:ascii="Palatino Linotype" w:eastAsia="Calibri" w:hAnsi="Palatino Linotype" w:cs="Arial"/>
        </w:rPr>
        <w:t xml:space="preserve"> el R</w:t>
      </w:r>
      <w:r w:rsidRPr="00B74291">
        <w:rPr>
          <w:rFonts w:ascii="Palatino Linotype" w:eastAsia="Calibri" w:hAnsi="Palatino Linotype" w:cs="Arial"/>
        </w:rPr>
        <w:t xml:space="preserve">ecurso de </w:t>
      </w:r>
      <w:r w:rsidR="00EB2DE6" w:rsidRPr="00B74291">
        <w:rPr>
          <w:rFonts w:ascii="Palatino Linotype" w:eastAsia="Calibri" w:hAnsi="Palatino Linotype" w:cs="Arial"/>
        </w:rPr>
        <w:t>R</w:t>
      </w:r>
      <w:r w:rsidRPr="00B74291">
        <w:rPr>
          <w:rFonts w:ascii="Palatino Linotype" w:eastAsia="Calibri" w:hAnsi="Palatino Linotype" w:cs="Arial"/>
        </w:rPr>
        <w:t>evisión bajo el número de expediente al rubro indicado,</w:t>
      </w:r>
      <w:r w:rsidR="003C26A0" w:rsidRPr="00B74291">
        <w:rPr>
          <w:rFonts w:ascii="Palatino Linotype" w:eastAsia="Calibri" w:hAnsi="Palatino Linotype" w:cs="Arial"/>
        </w:rPr>
        <w:t xml:space="preserve"> y</w:t>
      </w:r>
      <w:r w:rsidRPr="00B74291">
        <w:rPr>
          <w:rFonts w:ascii="Palatino Linotype" w:eastAsia="Calibri" w:hAnsi="Palatino Linotype" w:cs="Arial"/>
        </w:rPr>
        <w:t xml:space="preserve"> con fundamento en lo dispuesto por el artículo 185 fracción I de la Ley de Transparencia y Acceso a la Información Pública del Estado de México y </w:t>
      </w:r>
      <w:r w:rsidRPr="00B74291">
        <w:rPr>
          <w:rFonts w:ascii="Palatino Linotype" w:eastAsia="Calibri" w:hAnsi="Palatino Linotype" w:cs="Arial"/>
        </w:rPr>
        <w:lastRenderedPageBreak/>
        <w:t>Municipios, se turnó a</w:t>
      </w:r>
      <w:r w:rsidR="000B08A0" w:rsidRPr="00B74291">
        <w:rPr>
          <w:rFonts w:ascii="Palatino Linotype" w:eastAsia="Calibri" w:hAnsi="Palatino Linotype" w:cs="Arial"/>
        </w:rPr>
        <w:t xml:space="preserve"> </w:t>
      </w:r>
      <w:r w:rsidRPr="00B74291">
        <w:rPr>
          <w:rFonts w:ascii="Palatino Linotype" w:eastAsia="Calibri" w:hAnsi="Palatino Linotype" w:cs="Arial"/>
        </w:rPr>
        <w:t>l</w:t>
      </w:r>
      <w:r w:rsidR="000B08A0" w:rsidRPr="00B74291">
        <w:rPr>
          <w:rFonts w:ascii="Palatino Linotype" w:eastAsia="Calibri" w:hAnsi="Palatino Linotype" w:cs="Arial"/>
        </w:rPr>
        <w:t>a</w:t>
      </w:r>
      <w:r w:rsidR="00AA02A4" w:rsidRPr="00B74291">
        <w:rPr>
          <w:rFonts w:ascii="Palatino Linotype" w:eastAsia="Calibri" w:hAnsi="Palatino Linotype" w:cs="Arial"/>
        </w:rPr>
        <w:t xml:space="preserve"> </w:t>
      </w:r>
      <w:r w:rsidRPr="00B74291">
        <w:rPr>
          <w:rFonts w:ascii="Palatino Linotype" w:eastAsia="Calibri" w:hAnsi="Palatino Linotype" w:cs="Arial"/>
          <w:b/>
        </w:rPr>
        <w:t>Comisionad</w:t>
      </w:r>
      <w:r w:rsidR="000B08A0" w:rsidRPr="00B74291">
        <w:rPr>
          <w:rFonts w:ascii="Palatino Linotype" w:eastAsia="Calibri" w:hAnsi="Palatino Linotype" w:cs="Arial"/>
          <w:b/>
        </w:rPr>
        <w:t>a</w:t>
      </w:r>
      <w:r w:rsidRPr="00B74291">
        <w:rPr>
          <w:rFonts w:ascii="Palatino Linotype" w:eastAsia="Calibri" w:hAnsi="Palatino Linotype" w:cs="Arial"/>
          <w:b/>
        </w:rPr>
        <w:t xml:space="preserve"> </w:t>
      </w:r>
      <w:r w:rsidR="00AA02A4" w:rsidRPr="00B74291">
        <w:rPr>
          <w:rFonts w:ascii="Palatino Linotype" w:eastAsia="Calibri" w:hAnsi="Palatino Linotype" w:cs="Arial"/>
          <w:b/>
        </w:rPr>
        <w:t>María del Rosario Mejía Ayala</w:t>
      </w:r>
      <w:r w:rsidRPr="00B74291">
        <w:rPr>
          <w:rFonts w:ascii="Palatino Linotype" w:eastAsia="Calibri" w:hAnsi="Palatino Linotype" w:cs="Arial"/>
        </w:rPr>
        <w:t>, con el objeto de su análisis.</w:t>
      </w:r>
    </w:p>
    <w:p w14:paraId="3803A233" w14:textId="77777777" w:rsidR="00BE1923" w:rsidRPr="00B74291" w:rsidRDefault="00BE1923" w:rsidP="00BE1923">
      <w:pPr>
        <w:pStyle w:val="Prrafodelista"/>
        <w:spacing w:line="360" w:lineRule="auto"/>
        <w:ind w:left="0"/>
        <w:jc w:val="both"/>
        <w:rPr>
          <w:rFonts w:ascii="Palatino Linotype" w:eastAsia="Calibri" w:hAnsi="Palatino Linotype" w:cs="Arial"/>
        </w:rPr>
      </w:pPr>
    </w:p>
    <w:p w14:paraId="75061726" w14:textId="5F6BC9B2" w:rsidR="005123A8" w:rsidRPr="00B74291" w:rsidRDefault="000B08A0" w:rsidP="00B00B6B">
      <w:pPr>
        <w:pStyle w:val="Prrafodelista"/>
        <w:numPr>
          <w:ilvl w:val="0"/>
          <w:numId w:val="7"/>
        </w:numPr>
        <w:spacing w:line="360" w:lineRule="auto"/>
        <w:ind w:left="0" w:firstLine="0"/>
        <w:jc w:val="both"/>
        <w:rPr>
          <w:rFonts w:ascii="Palatino Linotype" w:hAnsi="Palatino Linotype"/>
          <w:color w:val="000000"/>
        </w:rPr>
      </w:pPr>
      <w:r w:rsidRPr="00B74291">
        <w:rPr>
          <w:rFonts w:ascii="Palatino Linotype" w:hAnsi="Palatino Linotype"/>
          <w:color w:val="000000"/>
        </w:rPr>
        <w:t>La</w:t>
      </w:r>
      <w:r w:rsidR="009417CA" w:rsidRPr="00B74291">
        <w:rPr>
          <w:rFonts w:ascii="Palatino Linotype" w:hAnsi="Palatino Linotype"/>
          <w:color w:val="000000"/>
        </w:rPr>
        <w:t xml:space="preserve"> Comisionad</w:t>
      </w:r>
      <w:r w:rsidRPr="00B74291">
        <w:rPr>
          <w:rFonts w:ascii="Palatino Linotype" w:hAnsi="Palatino Linotype"/>
          <w:color w:val="000000"/>
        </w:rPr>
        <w:t>a</w:t>
      </w:r>
      <w:r w:rsidR="009417CA" w:rsidRPr="00B74291">
        <w:rPr>
          <w:rFonts w:ascii="Palatino Linotype" w:hAnsi="Palatino Linotype"/>
          <w:color w:val="000000"/>
        </w:rPr>
        <w:t xml:space="preserve"> Ponente</w:t>
      </w:r>
      <w:r w:rsidR="00EB2DE6" w:rsidRPr="00B74291">
        <w:rPr>
          <w:rFonts w:ascii="Palatino Linotype" w:hAnsi="Palatino Linotype"/>
          <w:color w:val="000000"/>
        </w:rPr>
        <w:t xml:space="preserve"> </w:t>
      </w:r>
      <w:r w:rsidR="009417CA" w:rsidRPr="00B74291">
        <w:rPr>
          <w:rFonts w:ascii="Palatino Linotype" w:hAnsi="Palatino Linotype"/>
          <w:color w:val="000000"/>
        </w:rPr>
        <w:t xml:space="preserve">con fundamento en lo dispuesto por el artículo 185 </w:t>
      </w:r>
      <w:r w:rsidR="009417CA" w:rsidRPr="00B74291">
        <w:rPr>
          <w:rFonts w:ascii="Palatino Linotype" w:eastAsia="Calibri" w:hAnsi="Palatino Linotype" w:cs="Arial"/>
        </w:rPr>
        <w:t>fracción</w:t>
      </w:r>
      <w:r w:rsidR="009417CA" w:rsidRPr="00B74291">
        <w:rPr>
          <w:rFonts w:ascii="Palatino Linotype" w:hAnsi="Palatino Linotype"/>
          <w:color w:val="000000"/>
        </w:rPr>
        <w:t xml:space="preserve"> II de la ley de la materia, a través del </w:t>
      </w:r>
      <w:r w:rsidR="009417CA" w:rsidRPr="00B74291">
        <w:rPr>
          <w:rFonts w:ascii="Palatino Linotype" w:hAnsi="Palatino Linotype"/>
          <w:b/>
          <w:color w:val="000000"/>
        </w:rPr>
        <w:t xml:space="preserve">acuerdo de admisión </w:t>
      </w:r>
      <w:r w:rsidR="009417CA" w:rsidRPr="00B74291">
        <w:rPr>
          <w:rFonts w:ascii="Palatino Linotype" w:hAnsi="Palatino Linotype"/>
          <w:color w:val="000000"/>
        </w:rPr>
        <w:t xml:space="preserve">de fecha </w:t>
      </w:r>
      <w:r w:rsidR="005801F1" w:rsidRPr="00B74291">
        <w:rPr>
          <w:rFonts w:ascii="Palatino Linotype" w:hAnsi="Palatino Linotype"/>
          <w:color w:val="000000"/>
        </w:rPr>
        <w:t>veintiocho</w:t>
      </w:r>
      <w:r w:rsidR="009417CA" w:rsidRPr="00B74291">
        <w:rPr>
          <w:rFonts w:ascii="Palatino Linotype" w:hAnsi="Palatino Linotype"/>
          <w:color w:val="000000"/>
        </w:rPr>
        <w:t xml:space="preserve"> (</w:t>
      </w:r>
      <w:r w:rsidR="005801F1" w:rsidRPr="00B74291">
        <w:rPr>
          <w:rFonts w:ascii="Palatino Linotype" w:hAnsi="Palatino Linotype"/>
          <w:color w:val="000000"/>
        </w:rPr>
        <w:t>28</w:t>
      </w:r>
      <w:r w:rsidR="009417CA" w:rsidRPr="00B74291">
        <w:rPr>
          <w:rFonts w:ascii="Palatino Linotype" w:hAnsi="Palatino Linotype"/>
          <w:color w:val="000000"/>
        </w:rPr>
        <w:t xml:space="preserve">) de </w:t>
      </w:r>
      <w:r w:rsidR="005801F1" w:rsidRPr="00B74291">
        <w:rPr>
          <w:rFonts w:ascii="Palatino Linotype" w:hAnsi="Palatino Linotype"/>
          <w:color w:val="000000"/>
        </w:rPr>
        <w:t>abril</w:t>
      </w:r>
      <w:r w:rsidR="009417CA" w:rsidRPr="00B74291">
        <w:rPr>
          <w:rFonts w:ascii="Palatino Linotype" w:hAnsi="Palatino Linotype"/>
          <w:color w:val="000000"/>
        </w:rPr>
        <w:t xml:space="preserve"> de dos mil </w:t>
      </w:r>
      <w:r w:rsidR="00A56F2C" w:rsidRPr="00B74291">
        <w:rPr>
          <w:rFonts w:ascii="Palatino Linotype" w:hAnsi="Palatino Linotype"/>
          <w:color w:val="000000"/>
        </w:rPr>
        <w:t>veintidós</w:t>
      </w:r>
      <w:r w:rsidR="009417CA" w:rsidRPr="00B74291">
        <w:rPr>
          <w:rFonts w:ascii="Palatino Linotype" w:hAnsi="Palatino Linotype"/>
          <w:color w:val="000000"/>
        </w:rPr>
        <w:t xml:space="preserve">, puso a disposición de las partes el expediente electrónico vía </w:t>
      </w:r>
      <w:r w:rsidR="009417CA" w:rsidRPr="00B74291">
        <w:rPr>
          <w:rFonts w:ascii="Palatino Linotype" w:hAnsi="Palatino Linotype"/>
          <w:b/>
          <w:color w:val="000000"/>
        </w:rPr>
        <w:t>SAIMEX</w:t>
      </w:r>
      <w:r w:rsidR="009417CA" w:rsidRPr="00B74291">
        <w:rPr>
          <w:rFonts w:ascii="Palatino Linotype" w:hAnsi="Palatino Linotype"/>
          <w:color w:val="000000"/>
        </w:rPr>
        <w:t xml:space="preserve"> a efecto de que en un plazo máximo de siete días manifestaran lo que a </w:t>
      </w:r>
      <w:r w:rsidRPr="00B74291">
        <w:rPr>
          <w:rFonts w:ascii="Palatino Linotype" w:hAnsi="Palatino Linotype"/>
          <w:color w:val="000000"/>
        </w:rPr>
        <w:t xml:space="preserve">su </w:t>
      </w:r>
      <w:r w:rsidR="009417CA" w:rsidRPr="00B74291">
        <w:rPr>
          <w:rFonts w:ascii="Palatino Linotype" w:hAnsi="Palatino Linotype"/>
          <w:color w:val="000000"/>
        </w:rPr>
        <w:t xml:space="preserve">derecho conviniera, ofrecieran pruebas y alegatos según corresponda al caso concreto, de esta forma para que el </w:t>
      </w:r>
      <w:r w:rsidR="009417CA" w:rsidRPr="00B74291">
        <w:rPr>
          <w:rFonts w:ascii="Palatino Linotype" w:hAnsi="Palatino Linotype"/>
          <w:b/>
          <w:color w:val="000000"/>
        </w:rPr>
        <w:t xml:space="preserve">SUJETO OBLIGADO </w:t>
      </w:r>
      <w:r w:rsidR="009417CA" w:rsidRPr="00B74291">
        <w:rPr>
          <w:rFonts w:ascii="Palatino Linotype" w:hAnsi="Palatino Linotype"/>
          <w:color w:val="000000"/>
        </w:rPr>
        <w:t>presentara el Informe Justificado procedente.</w:t>
      </w:r>
    </w:p>
    <w:p w14:paraId="11DF70B4" w14:textId="77777777" w:rsidR="004F1024" w:rsidRPr="00B74291" w:rsidRDefault="004F1024" w:rsidP="004F1024">
      <w:pPr>
        <w:pStyle w:val="Prrafodelista"/>
        <w:rPr>
          <w:rFonts w:ascii="Palatino Linotype" w:hAnsi="Palatino Linotype"/>
          <w:color w:val="000000"/>
        </w:rPr>
      </w:pPr>
    </w:p>
    <w:p w14:paraId="26EC5D4D" w14:textId="41B57F3C" w:rsidR="00FD71C1" w:rsidRPr="00B74291" w:rsidRDefault="003365B8" w:rsidP="00BE1923">
      <w:pPr>
        <w:pStyle w:val="Prrafodelista"/>
        <w:numPr>
          <w:ilvl w:val="0"/>
          <w:numId w:val="7"/>
        </w:numPr>
        <w:spacing w:line="360" w:lineRule="auto"/>
        <w:ind w:left="0" w:firstLine="0"/>
        <w:jc w:val="both"/>
        <w:rPr>
          <w:rFonts w:ascii="Palatino Linotype" w:hAnsi="Palatino Linotype"/>
        </w:rPr>
      </w:pPr>
      <w:r w:rsidRPr="00B74291">
        <w:rPr>
          <w:rFonts w:ascii="Palatino Linotype" w:hAnsi="Palatino Linotype"/>
        </w:rPr>
        <w:t xml:space="preserve">El </w:t>
      </w:r>
      <w:r w:rsidRPr="00B74291">
        <w:rPr>
          <w:rFonts w:ascii="Palatino Linotype" w:hAnsi="Palatino Linotype"/>
          <w:b/>
        </w:rPr>
        <w:t>SUJETO OBLIGADO</w:t>
      </w:r>
      <w:r w:rsidRPr="00B74291">
        <w:rPr>
          <w:rFonts w:ascii="Palatino Linotype" w:hAnsi="Palatino Linotype"/>
        </w:rPr>
        <w:t xml:space="preserve"> </w:t>
      </w:r>
      <w:r w:rsidR="00EC49D9" w:rsidRPr="00B74291">
        <w:rPr>
          <w:rFonts w:ascii="Palatino Linotype" w:hAnsi="Palatino Linotype"/>
        </w:rPr>
        <w:t xml:space="preserve">fue omiso en rendir el informe justificado correspondiente; </w:t>
      </w:r>
      <w:r w:rsidRPr="00B74291">
        <w:rPr>
          <w:rFonts w:ascii="Palatino Linotype" w:hAnsi="Palatino Linotype"/>
        </w:rPr>
        <w:t xml:space="preserve">por su parte </w:t>
      </w:r>
      <w:r w:rsidR="00460202" w:rsidRPr="00B74291">
        <w:rPr>
          <w:rFonts w:ascii="Palatino Linotype" w:hAnsi="Palatino Linotype"/>
          <w:b/>
        </w:rPr>
        <w:t>LA RECURRENTE</w:t>
      </w:r>
      <w:r w:rsidR="00967F31" w:rsidRPr="00B74291">
        <w:rPr>
          <w:rFonts w:ascii="Palatino Linotype" w:hAnsi="Palatino Linotype"/>
        </w:rPr>
        <w:t xml:space="preserve"> </w:t>
      </w:r>
      <w:r w:rsidR="00EC49D9" w:rsidRPr="00B74291">
        <w:rPr>
          <w:rFonts w:ascii="Palatino Linotype" w:hAnsi="Palatino Linotype"/>
        </w:rPr>
        <w:t xml:space="preserve">tampoco </w:t>
      </w:r>
      <w:r w:rsidRPr="00B74291">
        <w:rPr>
          <w:rFonts w:ascii="Palatino Linotype" w:hAnsi="Palatino Linotype"/>
        </w:rPr>
        <w:t>realiz</w:t>
      </w:r>
      <w:r w:rsidR="007144AE" w:rsidRPr="00B74291">
        <w:rPr>
          <w:rFonts w:ascii="Palatino Linotype" w:hAnsi="Palatino Linotype"/>
        </w:rPr>
        <w:t>ó</w:t>
      </w:r>
      <w:r w:rsidRPr="00B74291">
        <w:rPr>
          <w:rFonts w:ascii="Palatino Linotype" w:hAnsi="Palatino Linotype"/>
        </w:rPr>
        <w:t xml:space="preserve"> manifestaciones que a su derecho </w:t>
      </w:r>
      <w:r w:rsidR="00EC49D9" w:rsidRPr="00B74291">
        <w:rPr>
          <w:rFonts w:ascii="Palatino Linotype" w:hAnsi="Palatino Linotype"/>
        </w:rPr>
        <w:t>conviniera y asistiera.</w:t>
      </w:r>
    </w:p>
    <w:p w14:paraId="1CB5348E" w14:textId="77777777" w:rsidR="00E05814" w:rsidRPr="00B74291" w:rsidRDefault="00E05814" w:rsidP="00E05814">
      <w:pPr>
        <w:spacing w:line="360" w:lineRule="auto"/>
        <w:rPr>
          <w:rFonts w:ascii="Palatino Linotype" w:hAnsi="Palatino Linotype"/>
          <w:sz w:val="18"/>
        </w:rPr>
      </w:pPr>
    </w:p>
    <w:p w14:paraId="6EADECB2" w14:textId="376E77EE" w:rsidR="00E05814" w:rsidRPr="00B74291" w:rsidRDefault="00E05814" w:rsidP="00E05814">
      <w:pPr>
        <w:pStyle w:val="Prrafodelista"/>
        <w:numPr>
          <w:ilvl w:val="0"/>
          <w:numId w:val="7"/>
        </w:numPr>
        <w:spacing w:line="360" w:lineRule="auto"/>
        <w:ind w:left="0" w:firstLine="0"/>
        <w:jc w:val="both"/>
        <w:rPr>
          <w:rFonts w:ascii="Palatino Linotype" w:hAnsi="Palatino Linotype"/>
        </w:rPr>
      </w:pPr>
      <w:r w:rsidRPr="00B74291">
        <w:rPr>
          <w:rFonts w:ascii="Palatino Linotype" w:hAnsi="Palatino Linotype"/>
        </w:rPr>
        <w:t xml:space="preserve">Este organismo garante no pasa por alto justificar, que la dilación en la resolución del </w:t>
      </w:r>
      <w:r w:rsidRPr="00B74291">
        <w:rPr>
          <w:rFonts w:ascii="Palatino Linotype" w:hAnsi="Palatino Linotype"/>
          <w:lang w:val="es-MX"/>
        </w:rPr>
        <w:t>presente</w:t>
      </w:r>
      <w:r w:rsidRPr="00B74291">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15E62F3" w14:textId="77777777" w:rsidR="00E05814" w:rsidRPr="00B74291" w:rsidRDefault="00E05814" w:rsidP="00E05814">
      <w:pPr>
        <w:pStyle w:val="Prrafodelista"/>
        <w:spacing w:line="360" w:lineRule="auto"/>
        <w:ind w:left="0"/>
        <w:jc w:val="both"/>
        <w:rPr>
          <w:rFonts w:ascii="Palatino Linotype" w:hAnsi="Palatino Linotype"/>
        </w:rPr>
      </w:pPr>
    </w:p>
    <w:p w14:paraId="3D06C88A" w14:textId="77777777" w:rsidR="00E05814" w:rsidRPr="00B74291" w:rsidRDefault="00E05814" w:rsidP="00E05814">
      <w:pPr>
        <w:pStyle w:val="Prrafodelista"/>
        <w:numPr>
          <w:ilvl w:val="0"/>
          <w:numId w:val="46"/>
        </w:numPr>
        <w:spacing w:line="360" w:lineRule="auto"/>
        <w:ind w:left="0" w:firstLine="0"/>
        <w:jc w:val="both"/>
        <w:rPr>
          <w:rFonts w:ascii="Palatino Linotype" w:hAnsi="Palatino Linotype"/>
        </w:rPr>
      </w:pPr>
      <w:r w:rsidRPr="00B74291">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8481BD1" w14:textId="77777777" w:rsidR="00E05814" w:rsidRPr="00B74291" w:rsidRDefault="00E05814" w:rsidP="00E05814">
      <w:pPr>
        <w:pStyle w:val="Prrafodelista"/>
        <w:rPr>
          <w:rFonts w:ascii="Palatino Linotype" w:hAnsi="Palatino Linotype"/>
        </w:rPr>
      </w:pPr>
    </w:p>
    <w:p w14:paraId="115FF7EC" w14:textId="77777777" w:rsidR="00E05814" w:rsidRPr="00B74291" w:rsidRDefault="00E05814" w:rsidP="00E05814">
      <w:pPr>
        <w:pStyle w:val="Prrafodelista"/>
        <w:numPr>
          <w:ilvl w:val="0"/>
          <w:numId w:val="46"/>
        </w:numPr>
        <w:spacing w:line="360" w:lineRule="auto"/>
        <w:ind w:left="0" w:firstLine="0"/>
        <w:jc w:val="both"/>
        <w:rPr>
          <w:rFonts w:ascii="Palatino Linotype" w:hAnsi="Palatino Linotype"/>
        </w:rPr>
      </w:pPr>
      <w:r w:rsidRPr="00B7429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9B6C7CB" w14:textId="77777777" w:rsidR="00E05814" w:rsidRPr="00B74291" w:rsidRDefault="00E05814" w:rsidP="00E05814">
      <w:pPr>
        <w:spacing w:line="360" w:lineRule="auto"/>
        <w:jc w:val="both"/>
        <w:rPr>
          <w:rFonts w:ascii="Palatino Linotype" w:hAnsi="Palatino Linotype"/>
          <w:sz w:val="18"/>
        </w:rPr>
      </w:pPr>
    </w:p>
    <w:p w14:paraId="641B6CEB" w14:textId="77777777" w:rsidR="00E05814" w:rsidRPr="00B74291" w:rsidRDefault="00E05814" w:rsidP="00E05814">
      <w:pPr>
        <w:pStyle w:val="Prrafodelista"/>
        <w:numPr>
          <w:ilvl w:val="0"/>
          <w:numId w:val="46"/>
        </w:numPr>
        <w:spacing w:line="360" w:lineRule="auto"/>
        <w:ind w:left="0" w:firstLine="0"/>
        <w:jc w:val="both"/>
        <w:rPr>
          <w:rFonts w:ascii="Palatino Linotype" w:hAnsi="Palatino Linotype"/>
        </w:rPr>
      </w:pPr>
      <w:r w:rsidRPr="00B74291">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B2E59BA" w14:textId="77777777" w:rsidR="00E05814" w:rsidRPr="00B74291" w:rsidRDefault="00E05814" w:rsidP="00E05814">
      <w:pPr>
        <w:spacing w:line="360" w:lineRule="auto"/>
        <w:jc w:val="both"/>
        <w:rPr>
          <w:rFonts w:ascii="Palatino Linotype" w:hAnsi="Palatino Linotype"/>
          <w:sz w:val="18"/>
        </w:rPr>
      </w:pPr>
    </w:p>
    <w:p w14:paraId="0C34ECB2" w14:textId="77777777" w:rsidR="00E05814" w:rsidRPr="00B74291" w:rsidRDefault="00E05814" w:rsidP="00E05814">
      <w:pPr>
        <w:pStyle w:val="Prrafodelista"/>
        <w:numPr>
          <w:ilvl w:val="0"/>
          <w:numId w:val="46"/>
        </w:numPr>
        <w:spacing w:line="360" w:lineRule="auto"/>
        <w:ind w:left="0" w:firstLine="0"/>
        <w:jc w:val="both"/>
        <w:rPr>
          <w:rFonts w:ascii="Palatino Linotype" w:hAnsi="Palatino Linotype"/>
        </w:rPr>
      </w:pPr>
      <w:r w:rsidRPr="00B74291">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65691E03" w14:textId="77777777" w:rsidR="00E05814" w:rsidRPr="00B74291" w:rsidRDefault="00E05814" w:rsidP="00E05814">
      <w:pPr>
        <w:spacing w:line="360" w:lineRule="auto"/>
        <w:jc w:val="both"/>
        <w:rPr>
          <w:rFonts w:ascii="Palatino Linotype" w:hAnsi="Palatino Linotype"/>
          <w:sz w:val="18"/>
        </w:rPr>
      </w:pPr>
    </w:p>
    <w:p w14:paraId="0CB13F85" w14:textId="77777777" w:rsidR="00E05814" w:rsidRPr="00B74291" w:rsidRDefault="00E05814" w:rsidP="00E05814">
      <w:pPr>
        <w:pStyle w:val="Prrafodelista"/>
        <w:numPr>
          <w:ilvl w:val="0"/>
          <w:numId w:val="47"/>
        </w:numPr>
        <w:spacing w:line="360" w:lineRule="auto"/>
        <w:contextualSpacing/>
        <w:jc w:val="both"/>
        <w:rPr>
          <w:rFonts w:ascii="Palatino Linotype" w:hAnsi="Palatino Linotype"/>
        </w:rPr>
      </w:pPr>
      <w:r w:rsidRPr="00B74291">
        <w:rPr>
          <w:rFonts w:ascii="Palatino Linotype" w:hAnsi="Palatino Linotype"/>
        </w:rPr>
        <w:t xml:space="preserve">Complejidad del Asunto: La complejidad de la prueba, la pluralidad de sujetos procesales, el tiempo transcurrido, las características y contexto del recurso. </w:t>
      </w:r>
    </w:p>
    <w:p w14:paraId="06DE9069" w14:textId="77777777" w:rsidR="00E05814" w:rsidRPr="00B74291" w:rsidRDefault="00E05814" w:rsidP="00E05814">
      <w:pPr>
        <w:pStyle w:val="Prrafodelista"/>
        <w:spacing w:line="360" w:lineRule="auto"/>
        <w:ind w:left="927"/>
        <w:jc w:val="both"/>
        <w:rPr>
          <w:rFonts w:ascii="Palatino Linotype" w:hAnsi="Palatino Linotype"/>
        </w:rPr>
      </w:pPr>
    </w:p>
    <w:p w14:paraId="2356BD60" w14:textId="77777777" w:rsidR="00E05814" w:rsidRPr="00B74291" w:rsidRDefault="00E05814" w:rsidP="00E05814">
      <w:pPr>
        <w:pStyle w:val="Prrafodelista"/>
        <w:numPr>
          <w:ilvl w:val="0"/>
          <w:numId w:val="47"/>
        </w:numPr>
        <w:spacing w:line="360" w:lineRule="auto"/>
        <w:contextualSpacing/>
        <w:jc w:val="both"/>
        <w:rPr>
          <w:rFonts w:ascii="Palatino Linotype" w:hAnsi="Palatino Linotype"/>
        </w:rPr>
      </w:pPr>
      <w:r w:rsidRPr="00B74291">
        <w:rPr>
          <w:rFonts w:ascii="Palatino Linotype" w:hAnsi="Palatino Linotype"/>
        </w:rPr>
        <w:lastRenderedPageBreak/>
        <w:t>Actividad Procesal del interesado. Acciones u omisiones del interesado.</w:t>
      </w:r>
    </w:p>
    <w:p w14:paraId="51ABCC50" w14:textId="77777777" w:rsidR="00E05814" w:rsidRPr="00B74291" w:rsidRDefault="00E05814" w:rsidP="00E05814">
      <w:pPr>
        <w:spacing w:line="360" w:lineRule="auto"/>
        <w:jc w:val="both"/>
        <w:rPr>
          <w:rFonts w:ascii="Palatino Linotype" w:hAnsi="Palatino Linotype"/>
        </w:rPr>
      </w:pPr>
    </w:p>
    <w:p w14:paraId="46C9FAFE" w14:textId="77777777" w:rsidR="00E05814" w:rsidRPr="00B74291" w:rsidRDefault="00E05814" w:rsidP="00E05814">
      <w:pPr>
        <w:pStyle w:val="Prrafodelista"/>
        <w:numPr>
          <w:ilvl w:val="0"/>
          <w:numId w:val="47"/>
        </w:numPr>
        <w:spacing w:line="360" w:lineRule="auto"/>
        <w:contextualSpacing/>
        <w:jc w:val="both"/>
        <w:rPr>
          <w:rFonts w:ascii="Palatino Linotype" w:hAnsi="Palatino Linotype"/>
        </w:rPr>
      </w:pPr>
      <w:r w:rsidRPr="00B74291">
        <w:rPr>
          <w:rFonts w:ascii="Palatino Linotype" w:hAnsi="Palatino Linotype"/>
        </w:rPr>
        <w:t>Conducta de la Autoridad: Las Acciones u omisiones realizadas en el procedimiento. Así como si la autoridad actuó con la debida diligencia.</w:t>
      </w:r>
    </w:p>
    <w:p w14:paraId="4DAECB9F" w14:textId="77777777" w:rsidR="00E05814" w:rsidRPr="00B74291" w:rsidRDefault="00E05814" w:rsidP="00E05814">
      <w:pPr>
        <w:pStyle w:val="Prrafodelista"/>
        <w:spacing w:line="360" w:lineRule="auto"/>
        <w:rPr>
          <w:rFonts w:ascii="Palatino Linotype" w:hAnsi="Palatino Linotype"/>
        </w:rPr>
      </w:pPr>
    </w:p>
    <w:p w14:paraId="45C67B70" w14:textId="77777777" w:rsidR="00E05814" w:rsidRPr="00B74291" w:rsidRDefault="00E05814" w:rsidP="00E05814">
      <w:pPr>
        <w:spacing w:line="360" w:lineRule="auto"/>
        <w:ind w:left="567"/>
        <w:jc w:val="both"/>
        <w:rPr>
          <w:rFonts w:ascii="Palatino Linotype" w:hAnsi="Palatino Linotype"/>
        </w:rPr>
      </w:pPr>
      <w:r w:rsidRPr="00B74291">
        <w:rPr>
          <w:rFonts w:ascii="Palatino Linotype" w:hAnsi="Palatino Linotype"/>
        </w:rPr>
        <w:t>d) La afectación generada en la situación jurídica de la persona involucrada en el proceso: Violación a sus derechos humanos.</w:t>
      </w:r>
    </w:p>
    <w:p w14:paraId="6A7A4802" w14:textId="77777777" w:rsidR="00E05814" w:rsidRPr="00B74291" w:rsidRDefault="00E05814" w:rsidP="00E05814">
      <w:pPr>
        <w:spacing w:line="360" w:lineRule="auto"/>
        <w:jc w:val="both"/>
        <w:rPr>
          <w:rFonts w:ascii="Palatino Linotype" w:hAnsi="Palatino Linotype"/>
        </w:rPr>
      </w:pPr>
    </w:p>
    <w:p w14:paraId="70296A23" w14:textId="77777777" w:rsidR="00E05814" w:rsidRPr="00B74291" w:rsidRDefault="00E05814" w:rsidP="00E05814">
      <w:pPr>
        <w:pStyle w:val="Prrafodelista"/>
        <w:numPr>
          <w:ilvl w:val="0"/>
          <w:numId w:val="46"/>
        </w:numPr>
        <w:spacing w:line="360" w:lineRule="auto"/>
        <w:ind w:left="0" w:firstLine="0"/>
        <w:jc w:val="both"/>
        <w:rPr>
          <w:rFonts w:ascii="Palatino Linotype" w:hAnsi="Palatino Linotype"/>
        </w:rPr>
      </w:pPr>
      <w:r w:rsidRPr="00B7429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FD9B2C1" w14:textId="77777777" w:rsidR="00E05814" w:rsidRPr="00B74291" w:rsidRDefault="00E05814" w:rsidP="00E05814">
      <w:pPr>
        <w:spacing w:line="360" w:lineRule="auto"/>
        <w:jc w:val="both"/>
        <w:rPr>
          <w:rFonts w:ascii="Palatino Linotype" w:hAnsi="Palatino Linotype"/>
          <w:sz w:val="18"/>
        </w:rPr>
      </w:pPr>
    </w:p>
    <w:p w14:paraId="5DAB81A2" w14:textId="77777777" w:rsidR="00E05814" w:rsidRPr="00B74291" w:rsidRDefault="00E05814" w:rsidP="00E05814">
      <w:pPr>
        <w:pStyle w:val="Prrafodelista"/>
        <w:numPr>
          <w:ilvl w:val="0"/>
          <w:numId w:val="46"/>
        </w:numPr>
        <w:spacing w:line="360" w:lineRule="auto"/>
        <w:ind w:left="0" w:firstLine="0"/>
        <w:jc w:val="both"/>
        <w:rPr>
          <w:rFonts w:ascii="Palatino Linotype" w:hAnsi="Palatino Linotype"/>
          <w:b/>
        </w:rPr>
      </w:pPr>
      <w:r w:rsidRPr="00B74291">
        <w:rPr>
          <w:rFonts w:ascii="Palatino Linotype" w:hAnsi="Palatino Linotype"/>
        </w:rPr>
        <w:t xml:space="preserve">Argumento que encuentra sustento en la jurisprudencia P./J. 32/92 emitida por el Pleno de la Suprema Corte de Justicia de la Nación de rubro </w:t>
      </w:r>
      <w:r w:rsidRPr="00B74291">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74291">
        <w:rPr>
          <w:rFonts w:ascii="Palatino Linotype" w:hAnsi="Palatino Linotype"/>
        </w:rPr>
        <w:t>, visible en la Gaceta del Seminario Judicial de la Federación con el registro digital 205635.</w:t>
      </w:r>
    </w:p>
    <w:p w14:paraId="179916DF" w14:textId="77777777" w:rsidR="00E05814" w:rsidRPr="00B74291" w:rsidRDefault="00E05814" w:rsidP="00E05814">
      <w:pPr>
        <w:spacing w:line="360" w:lineRule="auto"/>
        <w:jc w:val="both"/>
        <w:rPr>
          <w:rFonts w:ascii="Palatino Linotype" w:hAnsi="Palatino Linotype"/>
          <w:sz w:val="18"/>
        </w:rPr>
      </w:pPr>
    </w:p>
    <w:p w14:paraId="670F1584" w14:textId="77777777" w:rsidR="00E05814" w:rsidRPr="00B74291" w:rsidRDefault="00E05814" w:rsidP="00E05814">
      <w:pPr>
        <w:pStyle w:val="Prrafodelista"/>
        <w:numPr>
          <w:ilvl w:val="0"/>
          <w:numId w:val="46"/>
        </w:numPr>
        <w:spacing w:line="360" w:lineRule="auto"/>
        <w:ind w:left="0" w:firstLine="0"/>
        <w:jc w:val="both"/>
        <w:rPr>
          <w:rFonts w:ascii="Palatino Linotype" w:hAnsi="Palatino Linotype"/>
        </w:rPr>
      </w:pPr>
      <w:r w:rsidRPr="00B74291">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8B9651C" w14:textId="77777777" w:rsidR="00E05814" w:rsidRPr="00B74291" w:rsidRDefault="00E05814" w:rsidP="00E05814">
      <w:pPr>
        <w:spacing w:line="360" w:lineRule="auto"/>
        <w:jc w:val="both"/>
        <w:rPr>
          <w:rFonts w:ascii="Palatino Linotype" w:hAnsi="Palatino Linotype"/>
          <w:sz w:val="18"/>
        </w:rPr>
      </w:pPr>
    </w:p>
    <w:p w14:paraId="0B68BC31" w14:textId="77777777" w:rsidR="00E05814" w:rsidRPr="00B74291" w:rsidRDefault="00E05814" w:rsidP="00E05814">
      <w:pPr>
        <w:pStyle w:val="Prrafodelista"/>
        <w:numPr>
          <w:ilvl w:val="0"/>
          <w:numId w:val="46"/>
        </w:numPr>
        <w:spacing w:line="360" w:lineRule="auto"/>
        <w:ind w:left="0" w:firstLine="0"/>
        <w:jc w:val="both"/>
        <w:rPr>
          <w:rFonts w:ascii="Palatino Linotype" w:hAnsi="Palatino Linotype"/>
        </w:rPr>
      </w:pPr>
      <w:r w:rsidRPr="00B7429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C084F2F" w14:textId="77777777" w:rsidR="00E05814" w:rsidRPr="00B74291" w:rsidRDefault="00E05814" w:rsidP="00E05814">
      <w:pPr>
        <w:spacing w:line="360" w:lineRule="auto"/>
        <w:jc w:val="both"/>
        <w:rPr>
          <w:rFonts w:ascii="Palatino Linotype" w:hAnsi="Palatino Linotype"/>
          <w:sz w:val="18"/>
        </w:rPr>
      </w:pPr>
    </w:p>
    <w:p w14:paraId="75D29E6E" w14:textId="77777777" w:rsidR="00E05814" w:rsidRPr="00B74291" w:rsidRDefault="00E05814" w:rsidP="00E05814">
      <w:pPr>
        <w:pStyle w:val="Prrafodelista"/>
        <w:numPr>
          <w:ilvl w:val="0"/>
          <w:numId w:val="46"/>
        </w:numPr>
        <w:spacing w:line="360" w:lineRule="auto"/>
        <w:ind w:left="0" w:firstLine="0"/>
        <w:jc w:val="both"/>
        <w:rPr>
          <w:rFonts w:ascii="Palatino Linotype" w:hAnsi="Palatino Linotype"/>
        </w:rPr>
      </w:pPr>
      <w:r w:rsidRPr="00B74291">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C14D26E" w14:textId="77777777" w:rsidR="00E05814" w:rsidRPr="00B74291" w:rsidRDefault="00E05814" w:rsidP="00E05814">
      <w:pPr>
        <w:spacing w:line="360" w:lineRule="auto"/>
        <w:jc w:val="both"/>
        <w:rPr>
          <w:rFonts w:ascii="Palatino Linotype" w:hAnsi="Palatino Linotype"/>
        </w:rPr>
      </w:pPr>
    </w:p>
    <w:p w14:paraId="35D9922A" w14:textId="77777777" w:rsidR="00E05814" w:rsidRPr="00B74291" w:rsidRDefault="00E05814" w:rsidP="00E05814">
      <w:pPr>
        <w:spacing w:line="360" w:lineRule="auto"/>
        <w:ind w:left="426" w:right="474"/>
        <w:jc w:val="both"/>
        <w:rPr>
          <w:rFonts w:ascii="Palatino Linotype" w:hAnsi="Palatino Linotype"/>
        </w:rPr>
      </w:pPr>
      <w:r w:rsidRPr="00B74291">
        <w:rPr>
          <w:rFonts w:ascii="Palatino Linotype" w:hAnsi="Palatino Linotype"/>
        </w:rPr>
        <w:t xml:space="preserve"> </w:t>
      </w:r>
      <w:r w:rsidRPr="00B74291">
        <w:rPr>
          <w:rFonts w:ascii="Palatino Linotype" w:hAnsi="Palatino Linotype"/>
          <w:i/>
        </w:rPr>
        <w:t>“PLAZO RAZONABLE PARA RESOLVER. DIMENSIÓN Y EFECTOS DE ESTE CONCEPTO CUANDO SE ADUCE EXCESIVA CARGA DE TRABAJO.”</w:t>
      </w:r>
      <w:r w:rsidRPr="00B74291">
        <w:rPr>
          <w:rFonts w:ascii="Palatino Linotype" w:hAnsi="Palatino Linotype"/>
        </w:rPr>
        <w:t xml:space="preserve"> consultable en el Seminario Judicial de la Federación y su gaceta, con el registro digital 2002351.</w:t>
      </w:r>
    </w:p>
    <w:p w14:paraId="76C924AE" w14:textId="77777777" w:rsidR="00E05814" w:rsidRPr="00B74291" w:rsidRDefault="00E05814" w:rsidP="00E05814">
      <w:pPr>
        <w:spacing w:line="360" w:lineRule="auto"/>
        <w:ind w:left="426" w:right="474"/>
        <w:jc w:val="both"/>
        <w:rPr>
          <w:rFonts w:ascii="Palatino Linotype" w:hAnsi="Palatino Linotype"/>
          <w:b/>
        </w:rPr>
      </w:pPr>
    </w:p>
    <w:p w14:paraId="1D9115BC" w14:textId="77777777" w:rsidR="00E05814" w:rsidRPr="00B74291" w:rsidRDefault="00E05814" w:rsidP="00E05814">
      <w:pPr>
        <w:spacing w:line="360" w:lineRule="auto"/>
        <w:ind w:left="426" w:right="474"/>
        <w:jc w:val="both"/>
        <w:rPr>
          <w:rFonts w:ascii="Palatino Linotype" w:hAnsi="Palatino Linotype"/>
        </w:rPr>
      </w:pPr>
      <w:r w:rsidRPr="00B74291">
        <w:rPr>
          <w:rFonts w:ascii="Palatino Linotype" w:hAnsi="Palatino Linotype"/>
          <w:i/>
        </w:rPr>
        <w:lastRenderedPageBreak/>
        <w:t>“PLAZO RAZONABLE PARA RESOLVER. CONCEPTO Y ELEMENTOS QUE LO INTEGRAN A LA LUZ DEL DERECHO INTERNACIONAL DE LOS DERECHOS HUMANOS.”</w:t>
      </w:r>
      <w:r w:rsidRPr="00B74291">
        <w:rPr>
          <w:rFonts w:ascii="Palatino Linotype" w:hAnsi="Palatino Linotype"/>
        </w:rPr>
        <w:t>, visible en el Seminario Judicial de la Federación y su gaceta, con el registro digital 2002350.</w:t>
      </w:r>
    </w:p>
    <w:p w14:paraId="61FB7DC6" w14:textId="77777777" w:rsidR="00E05814" w:rsidRPr="00B74291" w:rsidRDefault="00E05814" w:rsidP="00E05814">
      <w:pPr>
        <w:pStyle w:val="Prrafodelista"/>
        <w:rPr>
          <w:rFonts w:ascii="Palatino Linotype" w:hAnsi="Palatino Linotype"/>
        </w:rPr>
      </w:pPr>
    </w:p>
    <w:p w14:paraId="50952D33" w14:textId="77777777" w:rsidR="007144AE" w:rsidRPr="00B74291" w:rsidRDefault="007144AE" w:rsidP="007144AE">
      <w:pPr>
        <w:pStyle w:val="Prrafodelista"/>
        <w:rPr>
          <w:rFonts w:ascii="Palatino Linotype" w:hAnsi="Palatino Linotype"/>
        </w:rPr>
      </w:pPr>
    </w:p>
    <w:p w14:paraId="5B29B248" w14:textId="3D42A478" w:rsidR="001769CF" w:rsidRPr="00B74291" w:rsidRDefault="00EB2DE6" w:rsidP="008709C6">
      <w:pPr>
        <w:pStyle w:val="Prrafodelista"/>
        <w:numPr>
          <w:ilvl w:val="0"/>
          <w:numId w:val="7"/>
        </w:numPr>
        <w:spacing w:line="360" w:lineRule="auto"/>
        <w:ind w:left="0" w:firstLine="0"/>
        <w:jc w:val="both"/>
        <w:rPr>
          <w:rFonts w:ascii="Palatino Linotype" w:hAnsi="Palatino Linotype"/>
          <w:b/>
          <w:color w:val="000000" w:themeColor="text1"/>
          <w:sz w:val="28"/>
        </w:rPr>
      </w:pPr>
      <w:r w:rsidRPr="00B74291">
        <w:rPr>
          <w:rFonts w:ascii="Palatino Linotype" w:hAnsi="Palatino Linotype"/>
        </w:rPr>
        <w:t>La Comisionada Ponente mediante acuerdo</w:t>
      </w:r>
      <w:r w:rsidR="00F00198" w:rsidRPr="00B74291">
        <w:rPr>
          <w:rFonts w:ascii="Palatino Linotype" w:hAnsi="Palatino Linotype"/>
        </w:rPr>
        <w:t xml:space="preserve">s de fecha </w:t>
      </w:r>
      <w:r w:rsidR="005801F1" w:rsidRPr="00B74291">
        <w:rPr>
          <w:rFonts w:ascii="Palatino Linotype" w:hAnsi="Palatino Linotype"/>
        </w:rPr>
        <w:t>catorce</w:t>
      </w:r>
      <w:r w:rsidRPr="00B74291">
        <w:rPr>
          <w:rFonts w:ascii="Palatino Linotype" w:hAnsi="Palatino Linotype"/>
        </w:rPr>
        <w:t xml:space="preserve"> (</w:t>
      </w:r>
      <w:r w:rsidR="005801F1" w:rsidRPr="00B74291">
        <w:rPr>
          <w:rFonts w:ascii="Palatino Linotype" w:hAnsi="Palatino Linotype"/>
        </w:rPr>
        <w:t>14</w:t>
      </w:r>
      <w:r w:rsidRPr="00B74291">
        <w:rPr>
          <w:rFonts w:ascii="Palatino Linotype" w:hAnsi="Palatino Linotype"/>
        </w:rPr>
        <w:t xml:space="preserve">) de </w:t>
      </w:r>
      <w:r w:rsidR="00EC49D9" w:rsidRPr="00B74291">
        <w:rPr>
          <w:rFonts w:ascii="Palatino Linotype" w:hAnsi="Palatino Linotype"/>
        </w:rPr>
        <w:t>septiembre</w:t>
      </w:r>
      <w:r w:rsidRPr="00B74291">
        <w:rPr>
          <w:rFonts w:ascii="Palatino Linotype" w:hAnsi="Palatino Linotype"/>
        </w:rPr>
        <w:t xml:space="preserve"> de dos mil </w:t>
      </w:r>
      <w:r w:rsidR="003E62B7" w:rsidRPr="00B74291">
        <w:rPr>
          <w:rFonts w:ascii="Palatino Linotype" w:hAnsi="Palatino Linotype"/>
        </w:rPr>
        <w:t>veintidós</w:t>
      </w:r>
      <w:r w:rsidR="00F00198" w:rsidRPr="00B74291">
        <w:rPr>
          <w:rFonts w:ascii="Palatino Linotype" w:hAnsi="Palatino Linotype"/>
        </w:rPr>
        <w:t xml:space="preserve">, </w:t>
      </w:r>
      <w:r w:rsidR="001A3FF7" w:rsidRPr="00B74291">
        <w:rPr>
          <w:rFonts w:ascii="Palatino Linotype" w:hAnsi="Palatino Linotype"/>
        </w:rPr>
        <w:t xml:space="preserve">amplió el termino para resolver y </w:t>
      </w:r>
      <w:r w:rsidRPr="00B74291">
        <w:rPr>
          <w:rFonts w:ascii="Palatino Linotype" w:hAnsi="Palatino Linotype"/>
        </w:rPr>
        <w:t>d</w:t>
      </w:r>
      <w:r w:rsidR="00006DF7" w:rsidRPr="00B74291">
        <w:rPr>
          <w:rFonts w:ascii="Palatino Linotype" w:hAnsi="Palatino Linotype"/>
        </w:rPr>
        <w:t>ecretó</w:t>
      </w:r>
      <w:r w:rsidR="008709C6" w:rsidRPr="00B74291">
        <w:rPr>
          <w:rFonts w:ascii="Palatino Linotype" w:hAnsi="Palatino Linotype"/>
        </w:rPr>
        <w:t xml:space="preserve"> el cierre de instrucción</w:t>
      </w:r>
      <w:r w:rsidR="001A3FF7" w:rsidRPr="00B74291">
        <w:rPr>
          <w:rFonts w:ascii="Palatino Linotype" w:hAnsi="Palatino Linotype"/>
        </w:rPr>
        <w:t xml:space="preserve"> respectivamente</w:t>
      </w:r>
      <w:r w:rsidR="007B4CF4" w:rsidRPr="00B74291">
        <w:rPr>
          <w:rFonts w:ascii="Palatino Linotype" w:hAnsi="Palatino Linotype" w:cs="Arial"/>
        </w:rPr>
        <w:t xml:space="preserve">, </w:t>
      </w:r>
      <w:r w:rsidR="009417CA" w:rsidRPr="00B74291">
        <w:rPr>
          <w:rFonts w:ascii="Palatino Linotype" w:hAnsi="Palatino Linotype" w:cs="Arial"/>
        </w:rPr>
        <w:t>por lo que no habiendo más que hacer constar, y ---</w:t>
      </w:r>
      <w:bookmarkStart w:id="209" w:name="_Toc491791302"/>
      <w:bookmarkStart w:id="210" w:name="_Toc74778592"/>
    </w:p>
    <w:p w14:paraId="4199DCB5" w14:textId="77777777" w:rsidR="00BE1923" w:rsidRPr="00B74291" w:rsidRDefault="00BE1923" w:rsidP="00BE1923">
      <w:pPr>
        <w:pStyle w:val="Prrafodelista"/>
        <w:spacing w:line="360" w:lineRule="auto"/>
        <w:ind w:left="0"/>
        <w:jc w:val="both"/>
        <w:rPr>
          <w:rFonts w:ascii="Palatino Linotype" w:hAnsi="Palatino Linotype"/>
        </w:rPr>
      </w:pPr>
    </w:p>
    <w:p w14:paraId="425AF908" w14:textId="69A958DC" w:rsidR="009417CA" w:rsidRPr="00B74291" w:rsidRDefault="009417CA" w:rsidP="00BE1923">
      <w:pPr>
        <w:pStyle w:val="Ttulo1"/>
        <w:spacing w:before="0" w:line="360" w:lineRule="auto"/>
        <w:jc w:val="center"/>
        <w:rPr>
          <w:rFonts w:ascii="Palatino Linotype" w:hAnsi="Palatino Linotype"/>
          <w:b/>
          <w:color w:val="000000" w:themeColor="text1"/>
          <w:sz w:val="28"/>
        </w:rPr>
      </w:pPr>
      <w:bookmarkStart w:id="211" w:name="_Toc87274186"/>
      <w:r w:rsidRPr="00B74291">
        <w:rPr>
          <w:rFonts w:ascii="Palatino Linotype" w:hAnsi="Palatino Linotype"/>
          <w:b/>
          <w:color w:val="000000" w:themeColor="text1"/>
          <w:sz w:val="28"/>
        </w:rPr>
        <w:t>CONSIDERANDO</w:t>
      </w:r>
      <w:bookmarkEnd w:id="209"/>
      <w:bookmarkEnd w:id="210"/>
      <w:bookmarkEnd w:id="211"/>
    </w:p>
    <w:p w14:paraId="6B045C1B" w14:textId="77777777" w:rsidR="00BE1923" w:rsidRPr="00B74291" w:rsidRDefault="00BE1923" w:rsidP="00BE1923">
      <w:pPr>
        <w:pStyle w:val="Ttulo2"/>
        <w:spacing w:before="0" w:line="360" w:lineRule="auto"/>
        <w:rPr>
          <w:rFonts w:ascii="Palatino Linotype" w:hAnsi="Palatino Linotype"/>
          <w:b/>
          <w:color w:val="auto"/>
          <w:sz w:val="24"/>
          <w:szCs w:val="24"/>
        </w:rPr>
      </w:pPr>
      <w:bookmarkStart w:id="212" w:name="_Toc491791303"/>
      <w:bookmarkStart w:id="213" w:name="_Toc74778593"/>
    </w:p>
    <w:p w14:paraId="0EE6D2B8" w14:textId="77777777" w:rsidR="009417CA" w:rsidRPr="00B74291" w:rsidRDefault="009417CA" w:rsidP="00BE1923">
      <w:pPr>
        <w:pStyle w:val="Ttulo2"/>
        <w:spacing w:before="0" w:line="360" w:lineRule="auto"/>
        <w:rPr>
          <w:rFonts w:ascii="Palatino Linotype" w:hAnsi="Palatino Linotype"/>
          <w:b/>
          <w:color w:val="auto"/>
          <w:sz w:val="24"/>
          <w:szCs w:val="24"/>
        </w:rPr>
      </w:pPr>
      <w:bookmarkStart w:id="214" w:name="_Toc87274187"/>
      <w:r w:rsidRPr="00B74291">
        <w:rPr>
          <w:rFonts w:ascii="Palatino Linotype" w:hAnsi="Palatino Linotype"/>
          <w:b/>
          <w:color w:val="auto"/>
          <w:sz w:val="24"/>
          <w:szCs w:val="24"/>
        </w:rPr>
        <w:t>PRIMERO. De la competencia</w:t>
      </w:r>
      <w:bookmarkEnd w:id="212"/>
      <w:bookmarkEnd w:id="213"/>
      <w:bookmarkEnd w:id="214"/>
    </w:p>
    <w:p w14:paraId="482E8AC6" w14:textId="77777777" w:rsidR="009417CA" w:rsidRPr="00B74291" w:rsidRDefault="009417CA" w:rsidP="00BE1923">
      <w:pPr>
        <w:spacing w:line="360" w:lineRule="auto"/>
        <w:rPr>
          <w:rFonts w:ascii="Palatino Linotype" w:hAnsi="Palatino Linotype"/>
          <w:lang w:eastAsia="en-US"/>
        </w:rPr>
      </w:pPr>
    </w:p>
    <w:p w14:paraId="3C8EB508" w14:textId="1478EE7C" w:rsidR="009417CA" w:rsidRPr="00B74291" w:rsidRDefault="00520792" w:rsidP="00BE1923">
      <w:pPr>
        <w:pStyle w:val="Prrafodelista"/>
        <w:numPr>
          <w:ilvl w:val="0"/>
          <w:numId w:val="7"/>
        </w:numPr>
        <w:spacing w:line="360" w:lineRule="auto"/>
        <w:ind w:left="0" w:firstLine="0"/>
        <w:jc w:val="both"/>
        <w:rPr>
          <w:rFonts w:ascii="Palatino Linotype" w:hAnsi="Palatino Linotype"/>
          <w:color w:val="000000" w:themeColor="text1"/>
        </w:rPr>
      </w:pPr>
      <w:r w:rsidRPr="00B74291">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B74291">
        <w:rPr>
          <w:rFonts w:ascii="Palatino Linotype" w:hAnsi="Palatino Linotype"/>
          <w:color w:val="000000" w:themeColor="text1"/>
        </w:rPr>
        <w:lastRenderedPageBreak/>
        <w:t>Municipios; 7°, 9°, fracciones I y XXIV y 11 del Reglamento Interior del Instituto de Transparencia, Acceso a la Información Pública y Protección de Datos Personales del Estado de México y Municipios.</w:t>
      </w:r>
    </w:p>
    <w:p w14:paraId="3A74BB21" w14:textId="77777777" w:rsidR="004A744E" w:rsidRPr="00B74291"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215" w:name="_Toc80699770"/>
      <w:bookmarkStart w:id="216" w:name="_Toc81260548"/>
    </w:p>
    <w:p w14:paraId="775CEE32" w14:textId="50DEE960" w:rsidR="009417CA" w:rsidRPr="00B74291" w:rsidRDefault="003C26A0" w:rsidP="003E1614">
      <w:pPr>
        <w:pStyle w:val="Prrafodelista"/>
        <w:tabs>
          <w:tab w:val="left" w:pos="426"/>
        </w:tabs>
        <w:spacing w:line="360" w:lineRule="auto"/>
        <w:ind w:left="0"/>
        <w:jc w:val="both"/>
        <w:outlineLvl w:val="1"/>
        <w:rPr>
          <w:rFonts w:ascii="Palatino Linotype" w:hAnsi="Palatino Linotype"/>
          <w:b/>
          <w:color w:val="000000" w:themeColor="text1"/>
        </w:rPr>
      </w:pPr>
      <w:bookmarkStart w:id="217" w:name="_Toc87274188"/>
      <w:r w:rsidRPr="00B74291">
        <w:rPr>
          <w:rFonts w:ascii="Palatino Linotype" w:hAnsi="Palatino Linotype"/>
          <w:b/>
          <w:bCs/>
          <w:color w:val="000000" w:themeColor="text1"/>
        </w:rPr>
        <w:t>SEGUNDO.</w:t>
      </w:r>
      <w:bookmarkStart w:id="218" w:name="_Toc491791304"/>
      <w:bookmarkStart w:id="219" w:name="_Toc74778594"/>
      <w:bookmarkEnd w:id="215"/>
      <w:bookmarkEnd w:id="216"/>
      <w:r w:rsidR="009417CA" w:rsidRPr="00B74291">
        <w:rPr>
          <w:rFonts w:ascii="Palatino Linotype" w:hAnsi="Palatino Linotype"/>
          <w:b/>
          <w:color w:val="000000" w:themeColor="text1"/>
        </w:rPr>
        <w:t xml:space="preserve"> De la oportunidad y procedencia.</w:t>
      </w:r>
      <w:bookmarkEnd w:id="217"/>
      <w:bookmarkEnd w:id="218"/>
      <w:bookmarkEnd w:id="219"/>
    </w:p>
    <w:p w14:paraId="432ADE56" w14:textId="77777777" w:rsidR="009417CA" w:rsidRPr="00B74291" w:rsidRDefault="009417CA" w:rsidP="00BE1923">
      <w:pPr>
        <w:spacing w:line="360" w:lineRule="auto"/>
        <w:rPr>
          <w:rFonts w:ascii="Palatino Linotype" w:hAnsi="Palatino Linotype"/>
          <w:lang w:eastAsia="en-US"/>
        </w:rPr>
      </w:pPr>
    </w:p>
    <w:p w14:paraId="30820BC9" w14:textId="2E686F06" w:rsidR="00F17E65" w:rsidRPr="00B74291" w:rsidRDefault="009417CA" w:rsidP="0034421A">
      <w:pPr>
        <w:pStyle w:val="Prrafodelista"/>
        <w:numPr>
          <w:ilvl w:val="0"/>
          <w:numId w:val="7"/>
        </w:numPr>
        <w:spacing w:line="360" w:lineRule="auto"/>
        <w:ind w:left="0" w:firstLine="0"/>
        <w:jc w:val="both"/>
        <w:rPr>
          <w:rFonts w:ascii="Palatino Linotype" w:hAnsi="Palatino Linotype" w:cs="Arial"/>
          <w:i/>
          <w:sz w:val="22"/>
          <w:szCs w:val="20"/>
        </w:rPr>
      </w:pPr>
      <w:bookmarkStart w:id="220" w:name="_Toc521431830"/>
      <w:bookmarkStart w:id="221" w:name="_Toc27653760"/>
      <w:r w:rsidRPr="00B74291">
        <w:rPr>
          <w:rFonts w:ascii="Palatino Linotype" w:eastAsia="Calibri" w:hAnsi="Palatino Linotype" w:cs="Arial"/>
        </w:rPr>
        <w:t xml:space="preserve">El medio de impugnación fue presentado a través del </w:t>
      </w:r>
      <w:r w:rsidR="007A69F1" w:rsidRPr="00B74291">
        <w:rPr>
          <w:rFonts w:ascii="Palatino Linotype" w:eastAsia="Calibri" w:hAnsi="Palatino Linotype" w:cs="Arial"/>
          <w:b/>
        </w:rPr>
        <w:t>SAIMEX</w:t>
      </w:r>
      <w:r w:rsidRPr="00B74291">
        <w:rPr>
          <w:rFonts w:ascii="Palatino Linotype" w:eastAsia="Calibri" w:hAnsi="Palatino Linotype" w:cs="Arial"/>
          <w:b/>
        </w:rPr>
        <w:t>,</w:t>
      </w:r>
      <w:r w:rsidRPr="00B7429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B74291">
        <w:rPr>
          <w:rFonts w:ascii="Palatino Linotype" w:eastAsia="Calibri" w:hAnsi="Palatino Linotype" w:cs="Arial"/>
          <w:b/>
        </w:rPr>
        <w:t>SUJETO OBLIGADO</w:t>
      </w:r>
      <w:r w:rsidR="00BF45DC" w:rsidRPr="00B74291">
        <w:rPr>
          <w:rFonts w:ascii="Palatino Linotype" w:eastAsia="Calibri" w:hAnsi="Palatino Linotype" w:cs="Arial"/>
        </w:rPr>
        <w:t xml:space="preserve"> entregó</w:t>
      </w:r>
      <w:r w:rsidRPr="00B74291">
        <w:rPr>
          <w:rFonts w:ascii="Palatino Linotype" w:eastAsia="Calibri" w:hAnsi="Palatino Linotype" w:cs="Arial"/>
        </w:rPr>
        <w:t xml:space="preserve"> su respuesta el día </w:t>
      </w:r>
      <w:r w:rsidR="005801F1" w:rsidRPr="00B74291">
        <w:rPr>
          <w:rFonts w:ascii="Palatino Linotype" w:eastAsia="Calibri" w:hAnsi="Palatino Linotype" w:cs="Arial"/>
        </w:rPr>
        <w:t>diecinuev</w:t>
      </w:r>
      <w:r w:rsidR="00EC49D9" w:rsidRPr="00B74291">
        <w:rPr>
          <w:rFonts w:ascii="Palatino Linotype" w:eastAsia="Calibri" w:hAnsi="Palatino Linotype" w:cs="Arial"/>
        </w:rPr>
        <w:t>e</w:t>
      </w:r>
      <w:r w:rsidRPr="00B74291">
        <w:rPr>
          <w:rFonts w:ascii="Palatino Linotype" w:eastAsia="Calibri" w:hAnsi="Palatino Linotype" w:cs="Arial"/>
        </w:rPr>
        <w:t xml:space="preserve"> (</w:t>
      </w:r>
      <w:r w:rsidR="00EC49D9" w:rsidRPr="00B74291">
        <w:rPr>
          <w:rFonts w:ascii="Palatino Linotype" w:eastAsia="Calibri" w:hAnsi="Palatino Linotype" w:cs="Arial"/>
        </w:rPr>
        <w:t>1</w:t>
      </w:r>
      <w:r w:rsidR="005801F1" w:rsidRPr="00B74291">
        <w:rPr>
          <w:rFonts w:ascii="Palatino Linotype" w:eastAsia="Calibri" w:hAnsi="Palatino Linotype" w:cs="Arial"/>
        </w:rPr>
        <w:t>9</w:t>
      </w:r>
      <w:r w:rsidRPr="00B74291">
        <w:rPr>
          <w:rFonts w:ascii="Palatino Linotype" w:eastAsia="Calibri" w:hAnsi="Palatino Linotype" w:cs="Arial"/>
        </w:rPr>
        <w:t xml:space="preserve">) de </w:t>
      </w:r>
      <w:r w:rsidR="005801F1" w:rsidRPr="00B74291">
        <w:rPr>
          <w:rFonts w:ascii="Palatino Linotype" w:eastAsia="Calibri" w:hAnsi="Palatino Linotype" w:cs="Arial"/>
        </w:rPr>
        <w:t>abril</w:t>
      </w:r>
      <w:r w:rsidR="00EC49D9" w:rsidRPr="00B74291">
        <w:rPr>
          <w:rFonts w:ascii="Palatino Linotype" w:eastAsia="Calibri" w:hAnsi="Palatino Linotype" w:cs="Arial"/>
        </w:rPr>
        <w:t xml:space="preserve"> de dos mil veintidós</w:t>
      </w:r>
      <w:r w:rsidRPr="00B74291">
        <w:rPr>
          <w:rFonts w:ascii="Palatino Linotype" w:eastAsia="Calibri" w:hAnsi="Palatino Linotype" w:cs="Arial"/>
        </w:rPr>
        <w:t xml:space="preserve">, </w:t>
      </w:r>
      <w:r w:rsidRPr="00B74291">
        <w:rPr>
          <w:rFonts w:ascii="Palatino Linotype" w:hAnsi="Palatino Linotype" w:cs="Arial"/>
        </w:rPr>
        <w:t xml:space="preserve">de tal forma que el plazo para interponer el recurso transcurrió del día </w:t>
      </w:r>
      <w:r w:rsidR="005801F1" w:rsidRPr="00B74291">
        <w:rPr>
          <w:rFonts w:ascii="Palatino Linotype" w:hAnsi="Palatino Linotype" w:cs="Arial"/>
        </w:rPr>
        <w:t>veinte</w:t>
      </w:r>
      <w:r w:rsidRPr="00B74291">
        <w:rPr>
          <w:rFonts w:ascii="Palatino Linotype" w:hAnsi="Palatino Linotype" w:cs="Arial"/>
        </w:rPr>
        <w:t xml:space="preserve"> (</w:t>
      </w:r>
      <w:r w:rsidR="005801F1" w:rsidRPr="00B74291">
        <w:rPr>
          <w:rFonts w:ascii="Palatino Linotype" w:hAnsi="Palatino Linotype" w:cs="Arial"/>
        </w:rPr>
        <w:t>20</w:t>
      </w:r>
      <w:r w:rsidRPr="00B74291">
        <w:rPr>
          <w:rFonts w:ascii="Palatino Linotype" w:hAnsi="Palatino Linotype" w:cs="Arial"/>
        </w:rPr>
        <w:t>)</w:t>
      </w:r>
      <w:r w:rsidR="00006DF7" w:rsidRPr="00B74291">
        <w:rPr>
          <w:rFonts w:ascii="Palatino Linotype" w:hAnsi="Palatino Linotype" w:cs="Arial"/>
        </w:rPr>
        <w:t xml:space="preserve"> </w:t>
      </w:r>
      <w:r w:rsidR="005801F1" w:rsidRPr="00B74291">
        <w:rPr>
          <w:rFonts w:ascii="Palatino Linotype" w:hAnsi="Palatino Linotype" w:cs="Arial"/>
        </w:rPr>
        <w:t xml:space="preserve">de abril </w:t>
      </w:r>
      <w:r w:rsidRPr="00B74291">
        <w:rPr>
          <w:rFonts w:ascii="Palatino Linotype" w:hAnsi="Palatino Linotype" w:cs="Arial"/>
        </w:rPr>
        <w:t xml:space="preserve">al </w:t>
      </w:r>
      <w:r w:rsidR="005801F1" w:rsidRPr="00B74291">
        <w:rPr>
          <w:rFonts w:ascii="Palatino Linotype" w:hAnsi="Palatino Linotype" w:cs="Arial"/>
        </w:rPr>
        <w:t>onc</w:t>
      </w:r>
      <w:r w:rsidR="00EC49D9" w:rsidRPr="00B74291">
        <w:rPr>
          <w:rFonts w:ascii="Palatino Linotype" w:hAnsi="Palatino Linotype" w:cs="Arial"/>
        </w:rPr>
        <w:t>e</w:t>
      </w:r>
      <w:r w:rsidR="00102F42" w:rsidRPr="00B74291">
        <w:rPr>
          <w:rFonts w:ascii="Palatino Linotype" w:hAnsi="Palatino Linotype" w:cs="Arial"/>
        </w:rPr>
        <w:t xml:space="preserve"> </w:t>
      </w:r>
      <w:r w:rsidRPr="00B74291">
        <w:rPr>
          <w:rFonts w:ascii="Palatino Linotype" w:hAnsi="Palatino Linotype" w:cs="Arial"/>
        </w:rPr>
        <w:t>(</w:t>
      </w:r>
      <w:r w:rsidR="00EC49D9" w:rsidRPr="00B74291">
        <w:rPr>
          <w:rFonts w:ascii="Palatino Linotype" w:hAnsi="Palatino Linotype" w:cs="Arial"/>
        </w:rPr>
        <w:t>1</w:t>
      </w:r>
      <w:r w:rsidR="005801F1" w:rsidRPr="00B74291">
        <w:rPr>
          <w:rFonts w:ascii="Palatino Linotype" w:hAnsi="Palatino Linotype" w:cs="Arial"/>
        </w:rPr>
        <w:t>1</w:t>
      </w:r>
      <w:r w:rsidRPr="00B74291">
        <w:rPr>
          <w:rFonts w:ascii="Palatino Linotype" w:hAnsi="Palatino Linotype" w:cs="Arial"/>
        </w:rPr>
        <w:t xml:space="preserve">) de </w:t>
      </w:r>
      <w:r w:rsidR="005801F1" w:rsidRPr="00B74291">
        <w:rPr>
          <w:rFonts w:ascii="Palatino Linotype" w:hAnsi="Palatino Linotype" w:cs="Arial"/>
        </w:rPr>
        <w:t>may</w:t>
      </w:r>
      <w:r w:rsidR="00ED68FE" w:rsidRPr="00B74291">
        <w:rPr>
          <w:rFonts w:ascii="Palatino Linotype" w:hAnsi="Palatino Linotype" w:cs="Arial"/>
        </w:rPr>
        <w:t>o</w:t>
      </w:r>
      <w:r w:rsidRPr="00B74291">
        <w:rPr>
          <w:rFonts w:ascii="Palatino Linotype" w:hAnsi="Palatino Linotype" w:cs="Arial"/>
        </w:rPr>
        <w:t xml:space="preserve"> de dos mil </w:t>
      </w:r>
      <w:r w:rsidR="00ED68FE" w:rsidRPr="00B74291">
        <w:rPr>
          <w:rFonts w:ascii="Palatino Linotype" w:hAnsi="Palatino Linotype" w:cs="Arial"/>
        </w:rPr>
        <w:t>veintidós</w:t>
      </w:r>
      <w:r w:rsidRPr="00B74291">
        <w:rPr>
          <w:rFonts w:ascii="Palatino Linotype" w:hAnsi="Palatino Linotype" w:cs="Arial"/>
        </w:rPr>
        <w:t>; en consecuencia, l</w:t>
      </w:r>
      <w:r w:rsidR="00006DF7" w:rsidRPr="00B74291">
        <w:rPr>
          <w:rFonts w:ascii="Palatino Linotype" w:hAnsi="Palatino Linotype" w:cs="Arial"/>
        </w:rPr>
        <w:t>a</w:t>
      </w:r>
      <w:r w:rsidRPr="00B74291">
        <w:rPr>
          <w:rFonts w:ascii="Palatino Linotype" w:hAnsi="Palatino Linotype" w:cs="Arial"/>
        </w:rPr>
        <w:t xml:space="preserve"> ahora recurrente presentó su inconformidad el día </w:t>
      </w:r>
      <w:r w:rsidR="005801F1" w:rsidRPr="00B74291">
        <w:rPr>
          <w:rFonts w:ascii="Palatino Linotype" w:hAnsi="Palatino Linotype" w:cs="Arial"/>
        </w:rPr>
        <w:t>veintidós</w:t>
      </w:r>
      <w:r w:rsidR="00002D71" w:rsidRPr="00B74291">
        <w:rPr>
          <w:rFonts w:ascii="Palatino Linotype" w:hAnsi="Palatino Linotype" w:cs="Arial"/>
        </w:rPr>
        <w:t xml:space="preserve"> </w:t>
      </w:r>
      <w:r w:rsidRPr="00B74291">
        <w:rPr>
          <w:rFonts w:ascii="Palatino Linotype" w:hAnsi="Palatino Linotype" w:cs="Arial"/>
        </w:rPr>
        <w:t>(</w:t>
      </w:r>
      <w:r w:rsidR="005801F1" w:rsidRPr="00B74291">
        <w:rPr>
          <w:rFonts w:ascii="Palatino Linotype" w:hAnsi="Palatino Linotype" w:cs="Arial"/>
        </w:rPr>
        <w:t>22</w:t>
      </w:r>
      <w:r w:rsidRPr="00B74291">
        <w:rPr>
          <w:rFonts w:ascii="Palatino Linotype" w:hAnsi="Palatino Linotype" w:cs="Arial"/>
        </w:rPr>
        <w:t>) de</w:t>
      </w:r>
      <w:r w:rsidR="00DB5531" w:rsidRPr="00B74291">
        <w:rPr>
          <w:rFonts w:ascii="Palatino Linotype" w:hAnsi="Palatino Linotype" w:cs="Arial"/>
        </w:rPr>
        <w:t xml:space="preserve"> </w:t>
      </w:r>
      <w:r w:rsidR="005801F1" w:rsidRPr="00B74291">
        <w:rPr>
          <w:rFonts w:ascii="Palatino Linotype" w:hAnsi="Palatino Linotype" w:cs="Arial"/>
        </w:rPr>
        <w:t>abril</w:t>
      </w:r>
      <w:r w:rsidRPr="00B74291">
        <w:rPr>
          <w:rFonts w:ascii="Palatino Linotype" w:hAnsi="Palatino Linotype" w:cs="Arial"/>
        </w:rPr>
        <w:t xml:space="preserve"> de dos mil </w:t>
      </w:r>
      <w:r w:rsidR="00BC4CE2" w:rsidRPr="00B74291">
        <w:rPr>
          <w:rFonts w:ascii="Palatino Linotype" w:hAnsi="Palatino Linotype" w:cs="Arial"/>
        </w:rPr>
        <w:t>veintidós</w:t>
      </w:r>
      <w:r w:rsidRPr="00B74291">
        <w:rPr>
          <w:rFonts w:ascii="Palatino Linotype" w:hAnsi="Palatino Linotype" w:cs="Arial"/>
        </w:rPr>
        <w:t xml:space="preserve">; es decir </w:t>
      </w:r>
      <w:r w:rsidR="005801F1" w:rsidRPr="00B74291">
        <w:rPr>
          <w:rFonts w:ascii="Palatino Linotype" w:hAnsi="Palatino Linotype" w:cs="Arial"/>
        </w:rPr>
        <w:t>dentro</w:t>
      </w:r>
      <w:r w:rsidR="0034421A" w:rsidRPr="00B74291">
        <w:rPr>
          <w:rFonts w:ascii="Palatino Linotype" w:hAnsi="Palatino Linotype" w:cs="Arial"/>
        </w:rPr>
        <w:t xml:space="preserve"> del lapso temporal legalmente establecido para tal efecto</w:t>
      </w:r>
      <w:r w:rsidR="00F17E65" w:rsidRPr="00B74291">
        <w:rPr>
          <w:rFonts w:ascii="Palatino Linotype" w:hAnsi="Palatino Linotype"/>
          <w:lang w:val="es-MX"/>
        </w:rPr>
        <w:t>.</w:t>
      </w:r>
    </w:p>
    <w:p w14:paraId="269A32B1" w14:textId="4B6568B5" w:rsidR="00F17E65" w:rsidRPr="00B74291" w:rsidRDefault="00F17E65" w:rsidP="00BE1923">
      <w:pPr>
        <w:pStyle w:val="Prrafodelista"/>
        <w:numPr>
          <w:ilvl w:val="0"/>
          <w:numId w:val="7"/>
        </w:numPr>
        <w:spacing w:line="360" w:lineRule="auto"/>
        <w:ind w:left="0" w:firstLine="0"/>
        <w:jc w:val="both"/>
        <w:rPr>
          <w:rFonts w:ascii="Palatino Linotype" w:hAnsi="Palatino Linotype"/>
        </w:rPr>
      </w:pPr>
      <w:r w:rsidRPr="00B74291">
        <w:rPr>
          <w:rFonts w:ascii="Palatino Linotype" w:hAnsi="Palatino Linotype"/>
          <w:lang w:val="es-MX"/>
        </w:rPr>
        <w:t>Por</w:t>
      </w:r>
      <w:r w:rsidRPr="00B74291">
        <w:rPr>
          <w:rFonts w:ascii="Palatino Linotype" w:eastAsia="Calibri" w:hAnsi="Palatino Linotype" w:cs="Arial"/>
        </w:rPr>
        <w:t xml:space="preserve">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C6EB562" w14:textId="06775420" w:rsidR="005801F1" w:rsidRPr="00B74291" w:rsidRDefault="005801F1" w:rsidP="005801F1">
      <w:pPr>
        <w:pStyle w:val="Prrafodelista"/>
        <w:spacing w:line="360" w:lineRule="auto"/>
        <w:ind w:left="0"/>
        <w:jc w:val="both"/>
        <w:rPr>
          <w:rFonts w:ascii="Palatino Linotype" w:hAnsi="Palatino Linotype"/>
          <w:lang w:val="es-MX"/>
        </w:rPr>
      </w:pPr>
    </w:p>
    <w:p w14:paraId="6E205F1F" w14:textId="09C37ECB" w:rsidR="009417CA" w:rsidRPr="00B74291" w:rsidRDefault="00356996" w:rsidP="00BE1923">
      <w:pPr>
        <w:pStyle w:val="Ttulo1"/>
        <w:spacing w:before="0" w:line="360" w:lineRule="auto"/>
        <w:rPr>
          <w:rFonts w:ascii="Palatino Linotype" w:hAnsi="Palatino Linotype"/>
          <w:b/>
          <w:color w:val="000000" w:themeColor="text1"/>
          <w:sz w:val="24"/>
        </w:rPr>
      </w:pPr>
      <w:bookmarkStart w:id="222" w:name="_Toc87274189"/>
      <w:r w:rsidRPr="00B74291">
        <w:rPr>
          <w:rFonts w:ascii="Palatino Linotype" w:hAnsi="Palatino Linotype" w:cs="Arial"/>
          <w:b/>
          <w:color w:val="000000" w:themeColor="text1"/>
          <w:sz w:val="24"/>
        </w:rPr>
        <w:t>TERCERO</w:t>
      </w:r>
      <w:r w:rsidR="009417CA" w:rsidRPr="00B74291">
        <w:rPr>
          <w:rFonts w:ascii="Palatino Linotype" w:hAnsi="Palatino Linotype" w:cs="Arial"/>
          <w:b/>
          <w:color w:val="000000" w:themeColor="text1"/>
          <w:sz w:val="24"/>
        </w:rPr>
        <w:t xml:space="preserve">. </w:t>
      </w:r>
      <w:bookmarkStart w:id="223" w:name="_Toc34246179"/>
      <w:bookmarkStart w:id="224" w:name="_Toc74778598"/>
      <w:bookmarkStart w:id="225" w:name="_Toc501021589"/>
      <w:bookmarkEnd w:id="220"/>
      <w:r w:rsidR="009417CA" w:rsidRPr="00B74291">
        <w:rPr>
          <w:rFonts w:ascii="Palatino Linotype" w:hAnsi="Palatino Linotype"/>
          <w:b/>
          <w:color w:val="000000" w:themeColor="text1"/>
          <w:sz w:val="24"/>
        </w:rPr>
        <w:t xml:space="preserve">Del planteamiento de la </w:t>
      </w:r>
      <w:r w:rsidR="009417CA" w:rsidRPr="00B74291">
        <w:rPr>
          <w:rFonts w:ascii="Palatino Linotype" w:hAnsi="Palatino Linotype"/>
          <w:b/>
          <w:i/>
          <w:color w:val="000000" w:themeColor="text1"/>
          <w:sz w:val="24"/>
        </w:rPr>
        <w:t>Litis</w:t>
      </w:r>
      <w:r w:rsidR="009417CA" w:rsidRPr="00B74291">
        <w:rPr>
          <w:rFonts w:ascii="Palatino Linotype" w:hAnsi="Palatino Linotype"/>
          <w:b/>
          <w:color w:val="000000" w:themeColor="text1"/>
          <w:sz w:val="24"/>
        </w:rPr>
        <w:t>.</w:t>
      </w:r>
      <w:bookmarkEnd w:id="221"/>
      <w:bookmarkEnd w:id="222"/>
      <w:bookmarkEnd w:id="223"/>
      <w:bookmarkEnd w:id="224"/>
      <w:bookmarkEnd w:id="225"/>
    </w:p>
    <w:p w14:paraId="6AEE1235" w14:textId="77777777" w:rsidR="009417CA" w:rsidRPr="00B74291" w:rsidRDefault="009417CA" w:rsidP="00BE1923">
      <w:pPr>
        <w:spacing w:line="360" w:lineRule="auto"/>
        <w:rPr>
          <w:lang w:eastAsia="en-US"/>
        </w:rPr>
      </w:pPr>
    </w:p>
    <w:p w14:paraId="4A3D7576" w14:textId="42E5C5A5" w:rsidR="009417CA" w:rsidRPr="00B74291" w:rsidRDefault="009417CA" w:rsidP="00BE1923">
      <w:pPr>
        <w:pStyle w:val="Prrafodelista"/>
        <w:numPr>
          <w:ilvl w:val="0"/>
          <w:numId w:val="7"/>
        </w:numPr>
        <w:spacing w:line="360" w:lineRule="auto"/>
        <w:ind w:left="0" w:firstLine="0"/>
        <w:jc w:val="both"/>
        <w:rPr>
          <w:rFonts w:ascii="Palatino Linotype" w:hAnsi="Palatino Linotype"/>
          <w:lang w:val="es-MX" w:eastAsia="en-US"/>
        </w:rPr>
      </w:pPr>
      <w:r w:rsidRPr="00B74291">
        <w:rPr>
          <w:rFonts w:ascii="Palatino Linotype" w:hAnsi="Palatino Linotype"/>
        </w:rPr>
        <w:t xml:space="preserve">Se solicitó, la siguiente información </w:t>
      </w:r>
      <w:r w:rsidR="00FD71C1" w:rsidRPr="00B74291">
        <w:rPr>
          <w:rFonts w:ascii="Palatino Linotype" w:hAnsi="Palatino Linotype"/>
        </w:rPr>
        <w:t>a modo desagregado</w:t>
      </w:r>
      <w:r w:rsidRPr="00B74291">
        <w:rPr>
          <w:rFonts w:ascii="Palatino Linotype" w:hAnsi="Palatino Linotype"/>
        </w:rPr>
        <w:t>:</w:t>
      </w:r>
    </w:p>
    <w:p w14:paraId="7B2D9506" w14:textId="77777777" w:rsidR="00C42E34" w:rsidRPr="00B74291" w:rsidRDefault="00C42E34" w:rsidP="00C42E34">
      <w:pPr>
        <w:pStyle w:val="Prrafodelista"/>
        <w:spacing w:line="360" w:lineRule="auto"/>
        <w:ind w:left="0"/>
        <w:jc w:val="both"/>
        <w:rPr>
          <w:rFonts w:ascii="Palatino Linotype" w:hAnsi="Palatino Linotype"/>
          <w:lang w:val="es-MX" w:eastAsia="en-US"/>
        </w:rPr>
      </w:pPr>
    </w:p>
    <w:p w14:paraId="1EA5F181" w14:textId="007E1705" w:rsidR="00C93C30" w:rsidRPr="00B74291" w:rsidRDefault="00EC49D9" w:rsidP="005801F1">
      <w:pPr>
        <w:pStyle w:val="Prrafodelista"/>
        <w:numPr>
          <w:ilvl w:val="0"/>
          <w:numId w:val="41"/>
        </w:numPr>
        <w:spacing w:line="360" w:lineRule="auto"/>
        <w:ind w:right="618"/>
        <w:jc w:val="both"/>
        <w:rPr>
          <w:rFonts w:ascii="Palatino Linotype" w:hAnsi="Palatino Linotype" w:cs="Arial"/>
          <w:b/>
          <w:lang w:val="es-MX" w:eastAsia="es-MX"/>
        </w:rPr>
      </w:pPr>
      <w:r w:rsidRPr="00B74291">
        <w:rPr>
          <w:rFonts w:ascii="Palatino Linotype" w:hAnsi="Palatino Linotype" w:cs="Arial"/>
          <w:b/>
          <w:lang w:val="es-MX" w:eastAsia="es-MX"/>
        </w:rPr>
        <w:lastRenderedPageBreak/>
        <w:t>Número de</w:t>
      </w:r>
      <w:r w:rsidR="005801F1" w:rsidRPr="00B74291">
        <w:t xml:space="preserve"> </w:t>
      </w:r>
      <w:r w:rsidR="005801F1" w:rsidRPr="00B74291">
        <w:rPr>
          <w:rFonts w:ascii="Palatino Linotype" w:hAnsi="Palatino Linotype" w:cs="Arial"/>
          <w:b/>
          <w:lang w:val="es-MX" w:eastAsia="es-MX"/>
        </w:rPr>
        <w:t>quejas por abuso de autoridad</w:t>
      </w:r>
      <w:r w:rsidR="00287609" w:rsidRPr="00B74291">
        <w:rPr>
          <w:rFonts w:ascii="Palatino Linotype" w:hAnsi="Palatino Linotype" w:cs="Arial"/>
          <w:b/>
          <w:lang w:val="es-MX" w:eastAsia="es-MX"/>
        </w:rPr>
        <w:t xml:space="preserve"> y</w:t>
      </w:r>
      <w:r w:rsidR="005801F1" w:rsidRPr="00B74291">
        <w:rPr>
          <w:rFonts w:ascii="Palatino Linotype" w:hAnsi="Palatino Linotype" w:cs="Arial"/>
          <w:b/>
          <w:lang w:val="es-MX" w:eastAsia="es-MX"/>
        </w:rPr>
        <w:t xml:space="preserve"> hostigamiento sexual y laboral, de los meses de enero a marzo del año 2020.</w:t>
      </w:r>
    </w:p>
    <w:p w14:paraId="3F381F99" w14:textId="77777777" w:rsidR="00EC49D9" w:rsidRPr="00B74291" w:rsidRDefault="00EC49D9" w:rsidP="00C93C30">
      <w:pPr>
        <w:pStyle w:val="Prrafodelista"/>
        <w:spacing w:line="360" w:lineRule="auto"/>
        <w:ind w:left="851" w:right="616"/>
        <w:jc w:val="both"/>
        <w:rPr>
          <w:rFonts w:ascii="Palatino Linotype" w:hAnsi="Palatino Linotype" w:cs="Arial"/>
        </w:rPr>
      </w:pPr>
    </w:p>
    <w:p w14:paraId="45F5E30A" w14:textId="2529D79D" w:rsidR="009417CA" w:rsidRPr="00B74291" w:rsidRDefault="009417CA" w:rsidP="00EC49D9">
      <w:pPr>
        <w:pStyle w:val="Prrafodelista"/>
        <w:numPr>
          <w:ilvl w:val="0"/>
          <w:numId w:val="7"/>
        </w:numPr>
        <w:spacing w:line="360" w:lineRule="auto"/>
        <w:ind w:left="0" w:firstLine="0"/>
        <w:jc w:val="both"/>
        <w:rPr>
          <w:rFonts w:ascii="Palatino Linotype" w:hAnsi="Palatino Linotype" w:cs="Arial"/>
        </w:rPr>
      </w:pPr>
      <w:r w:rsidRPr="00B74291">
        <w:rPr>
          <w:rFonts w:ascii="Palatino Linotype" w:hAnsi="Palatino Linotype" w:cs="Arial"/>
        </w:rPr>
        <w:t xml:space="preserve">En </w:t>
      </w:r>
      <w:r w:rsidRPr="00B74291">
        <w:rPr>
          <w:rFonts w:ascii="Palatino Linotype" w:hAnsi="Palatino Linotype"/>
        </w:rPr>
        <w:t>respuesta</w:t>
      </w:r>
      <w:r w:rsidRPr="00B74291">
        <w:rPr>
          <w:rFonts w:ascii="Palatino Linotype" w:hAnsi="Palatino Linotype" w:cs="Arial"/>
        </w:rPr>
        <w:t xml:space="preserve"> el </w:t>
      </w:r>
      <w:r w:rsidRPr="00B74291">
        <w:rPr>
          <w:rFonts w:ascii="Palatino Linotype" w:hAnsi="Palatino Linotype" w:cs="Arial"/>
          <w:b/>
        </w:rPr>
        <w:t>SUJETO OBLIGADO,</w:t>
      </w:r>
      <w:r w:rsidRPr="00B74291">
        <w:rPr>
          <w:rFonts w:ascii="Palatino Linotype" w:hAnsi="Palatino Linotype" w:cs="Arial"/>
        </w:rPr>
        <w:t xml:space="preserve"> </w:t>
      </w:r>
      <w:r w:rsidR="00EC49D9" w:rsidRPr="00B74291">
        <w:rPr>
          <w:rFonts w:ascii="Palatino Linotype" w:hAnsi="Palatino Linotype" w:cs="Arial"/>
        </w:rPr>
        <w:t xml:space="preserve">mediante oficio de fecha </w:t>
      </w:r>
      <w:r w:rsidR="005801F1" w:rsidRPr="00B74291">
        <w:rPr>
          <w:rFonts w:ascii="Palatino Linotype" w:hAnsi="Palatino Linotype" w:cs="Arial"/>
        </w:rPr>
        <w:t>19</w:t>
      </w:r>
      <w:r w:rsidR="00EC49D9" w:rsidRPr="00B74291">
        <w:rPr>
          <w:rFonts w:ascii="Palatino Linotype" w:hAnsi="Palatino Linotype" w:cs="Arial"/>
        </w:rPr>
        <w:t xml:space="preserve"> de </w:t>
      </w:r>
      <w:r w:rsidR="005801F1" w:rsidRPr="00B74291">
        <w:rPr>
          <w:rFonts w:ascii="Palatino Linotype" w:hAnsi="Palatino Linotype" w:cs="Arial"/>
        </w:rPr>
        <w:t>abril</w:t>
      </w:r>
      <w:r w:rsidR="00EC49D9" w:rsidRPr="00B74291">
        <w:rPr>
          <w:rFonts w:ascii="Palatino Linotype" w:hAnsi="Palatino Linotype" w:cs="Arial"/>
        </w:rPr>
        <w:t xml:space="preserve"> de 2022, informo de la</w:t>
      </w:r>
      <w:r w:rsidR="005801F1" w:rsidRPr="00B74291">
        <w:rPr>
          <w:rFonts w:ascii="Palatino Linotype" w:hAnsi="Palatino Linotype" w:cs="Arial"/>
        </w:rPr>
        <w:t>s cifras requeridas</w:t>
      </w:r>
      <w:r w:rsidR="00EC49D9" w:rsidRPr="00B74291">
        <w:rPr>
          <w:rFonts w:ascii="Palatino Linotype" w:hAnsi="Palatino Linotype" w:cs="Arial"/>
        </w:rPr>
        <w:t xml:space="preserve"> solicitud de información inicial; sin embargo,</w:t>
      </w:r>
      <w:r w:rsidR="00C77050" w:rsidRPr="00B74291">
        <w:rPr>
          <w:rFonts w:ascii="Palatino Linotype" w:hAnsi="Palatino Linotype" w:cs="Arial"/>
        </w:rPr>
        <w:t xml:space="preserve"> </w:t>
      </w:r>
      <w:r w:rsidR="003835F9" w:rsidRPr="00B74291">
        <w:rPr>
          <w:rFonts w:ascii="Palatino Linotype" w:hAnsi="Palatino Linotype" w:cs="Arial"/>
        </w:rPr>
        <w:t>el solicitante</w:t>
      </w:r>
      <w:r w:rsidR="00317CDA" w:rsidRPr="00B74291">
        <w:rPr>
          <w:rFonts w:ascii="Palatino Linotype" w:hAnsi="Palatino Linotype" w:cs="Arial"/>
        </w:rPr>
        <w:t xml:space="preserve"> interpuso</w:t>
      </w:r>
      <w:r w:rsidRPr="00B74291">
        <w:rPr>
          <w:rFonts w:ascii="Palatino Linotype" w:hAnsi="Palatino Linotype" w:cs="Arial"/>
        </w:rPr>
        <w:t xml:space="preserve"> recurso de revisión, </w:t>
      </w:r>
      <w:r w:rsidR="001C1420" w:rsidRPr="00B74291">
        <w:rPr>
          <w:rFonts w:ascii="Palatino Linotype" w:hAnsi="Palatino Linotype" w:cs="Arial"/>
        </w:rPr>
        <w:t>inconformándose</w:t>
      </w:r>
      <w:r w:rsidRPr="00B74291">
        <w:rPr>
          <w:rFonts w:ascii="Palatino Linotype" w:hAnsi="Palatino Linotype" w:cs="Arial"/>
        </w:rPr>
        <w:t xml:space="preserve"> </w:t>
      </w:r>
      <w:r w:rsidR="00C77050" w:rsidRPr="00B74291">
        <w:rPr>
          <w:rFonts w:ascii="Palatino Linotype" w:hAnsi="Palatino Linotype" w:cs="Arial"/>
          <w:i/>
        </w:rPr>
        <w:t>grosso modo</w:t>
      </w:r>
      <w:r w:rsidR="00C77050" w:rsidRPr="00B74291">
        <w:rPr>
          <w:rFonts w:ascii="Palatino Linotype" w:hAnsi="Palatino Linotype" w:cs="Arial"/>
        </w:rPr>
        <w:t xml:space="preserve"> por la </w:t>
      </w:r>
      <w:r w:rsidR="003835F9" w:rsidRPr="00B74291">
        <w:rPr>
          <w:rFonts w:ascii="Palatino Linotype" w:hAnsi="Palatino Linotype" w:cs="Arial"/>
        </w:rPr>
        <w:t>entrega de la información</w:t>
      </w:r>
      <w:r w:rsidR="00987CC8" w:rsidRPr="00B74291">
        <w:rPr>
          <w:rFonts w:ascii="Palatino Linotype" w:hAnsi="Palatino Linotype" w:cs="Arial"/>
        </w:rPr>
        <w:t xml:space="preserve"> que no corresponde con lo solicitado</w:t>
      </w:r>
      <w:r w:rsidR="00580905" w:rsidRPr="00B74291">
        <w:rPr>
          <w:rFonts w:ascii="Palatino Linotype" w:hAnsi="Palatino Linotype" w:cs="Arial"/>
        </w:rPr>
        <w:t>.</w:t>
      </w:r>
    </w:p>
    <w:p w14:paraId="1A2A0718" w14:textId="77777777" w:rsidR="00283930" w:rsidRPr="00B74291" w:rsidRDefault="00283930" w:rsidP="00283930">
      <w:pPr>
        <w:pStyle w:val="Prrafodelista"/>
        <w:rPr>
          <w:rFonts w:ascii="Palatino Linotype" w:hAnsi="Palatino Linotype" w:cs="Arial"/>
        </w:rPr>
      </w:pPr>
    </w:p>
    <w:p w14:paraId="646B010A" w14:textId="3855DB4F" w:rsidR="009417CA" w:rsidRPr="00B74291" w:rsidRDefault="009417CA" w:rsidP="00987CC8">
      <w:pPr>
        <w:pStyle w:val="Prrafodelista"/>
        <w:numPr>
          <w:ilvl w:val="0"/>
          <w:numId w:val="7"/>
        </w:numPr>
        <w:spacing w:line="360" w:lineRule="auto"/>
        <w:ind w:left="0" w:firstLine="0"/>
        <w:jc w:val="both"/>
        <w:rPr>
          <w:rFonts w:ascii="Palatino Linotype" w:eastAsia="MS Mincho" w:hAnsi="Palatino Linotype" w:cs="Arial"/>
        </w:rPr>
      </w:pPr>
      <w:r w:rsidRPr="00B74291">
        <w:rPr>
          <w:rFonts w:ascii="Palatino Linotype" w:eastAsia="MS Mincho" w:hAnsi="Palatino Linotype" w:cs="Arial"/>
        </w:rPr>
        <w:t xml:space="preserve">En </w:t>
      </w:r>
      <w:r w:rsidRPr="00B74291">
        <w:rPr>
          <w:rFonts w:ascii="Palatino Linotype" w:hAnsi="Palatino Linotype" w:cs="Arial"/>
        </w:rPr>
        <w:t xml:space="preserve">dichas condiciones, la </w:t>
      </w:r>
      <w:r w:rsidRPr="00B74291">
        <w:rPr>
          <w:rFonts w:ascii="Palatino Linotype" w:hAnsi="Palatino Linotype" w:cs="Arial"/>
          <w:i/>
        </w:rPr>
        <w:t>Litis</w:t>
      </w:r>
      <w:r w:rsidRPr="00B74291">
        <w:rPr>
          <w:rFonts w:ascii="Palatino Linotype" w:hAnsi="Palatino Linotype" w:cs="Arial"/>
        </w:rPr>
        <w:t xml:space="preserve"> a resolver en </w:t>
      </w:r>
      <w:r w:rsidR="003E7EB6" w:rsidRPr="00B74291">
        <w:rPr>
          <w:rFonts w:ascii="Palatino Linotype" w:hAnsi="Palatino Linotype" w:cs="Arial"/>
        </w:rPr>
        <w:t>el presente</w:t>
      </w:r>
      <w:r w:rsidRPr="00B74291">
        <w:rPr>
          <w:rFonts w:ascii="Palatino Linotype" w:hAnsi="Palatino Linotype" w:cs="Arial"/>
        </w:rPr>
        <w:t xml:space="preserve"> recurso de revisión, se circunscribe a determinar si </w:t>
      </w:r>
      <w:r w:rsidRPr="00B74291">
        <w:rPr>
          <w:rFonts w:ascii="Palatino Linotype" w:eastAsia="MS Mincho" w:hAnsi="Palatino Linotype" w:cs="Arial"/>
        </w:rPr>
        <w:t xml:space="preserve">se actualizan la causal de procedencia prevista en el </w:t>
      </w:r>
      <w:r w:rsidRPr="00B74291">
        <w:rPr>
          <w:rFonts w:ascii="Palatino Linotype" w:eastAsia="MS Mincho" w:hAnsi="Palatino Linotype" w:cs="Arial"/>
          <w:b/>
        </w:rPr>
        <w:t>artículo 179</w:t>
      </w:r>
      <w:r w:rsidRPr="00B74291">
        <w:rPr>
          <w:rFonts w:ascii="Palatino Linotype" w:eastAsia="MS Mincho" w:hAnsi="Palatino Linotype" w:cs="Arial"/>
        </w:rPr>
        <w:t xml:space="preserve">, </w:t>
      </w:r>
      <w:r w:rsidR="00580905" w:rsidRPr="00B74291">
        <w:rPr>
          <w:rFonts w:ascii="Palatino Linotype" w:eastAsia="MS Mincho" w:hAnsi="Palatino Linotype" w:cs="Arial"/>
        </w:rPr>
        <w:t>fracción</w:t>
      </w:r>
      <w:r w:rsidRPr="00B74291">
        <w:rPr>
          <w:rFonts w:ascii="Palatino Linotype" w:eastAsia="MS Mincho" w:hAnsi="Palatino Linotype" w:cs="Arial"/>
        </w:rPr>
        <w:t xml:space="preserve"> </w:t>
      </w:r>
      <w:r w:rsidR="00C77050" w:rsidRPr="00B74291">
        <w:rPr>
          <w:rFonts w:ascii="Palatino Linotype" w:eastAsia="MS Mincho" w:hAnsi="Palatino Linotype" w:cs="Arial"/>
          <w:b/>
        </w:rPr>
        <w:t>V</w:t>
      </w:r>
      <w:r w:rsidR="00987CC8" w:rsidRPr="00B74291">
        <w:rPr>
          <w:rFonts w:ascii="Palatino Linotype" w:eastAsia="MS Mincho" w:hAnsi="Palatino Linotype" w:cs="Arial"/>
          <w:b/>
        </w:rPr>
        <w:t>I</w:t>
      </w:r>
      <w:r w:rsidR="0039460E" w:rsidRPr="00B74291">
        <w:rPr>
          <w:rFonts w:ascii="Palatino Linotype" w:eastAsia="MS Mincho" w:hAnsi="Palatino Linotype" w:cs="Arial"/>
          <w:b/>
        </w:rPr>
        <w:t xml:space="preserve"> </w:t>
      </w:r>
      <w:r w:rsidRPr="00B74291">
        <w:rPr>
          <w:rFonts w:ascii="Palatino Linotype" w:eastAsia="MS Mincho" w:hAnsi="Palatino Linotype" w:cs="Arial"/>
        </w:rPr>
        <w:t xml:space="preserve">de la </w:t>
      </w:r>
      <w:r w:rsidRPr="00B74291">
        <w:rPr>
          <w:rFonts w:ascii="Palatino Linotype" w:eastAsia="MS Mincho" w:hAnsi="Palatino Linotype" w:cs="Arial"/>
          <w:b/>
        </w:rPr>
        <w:t xml:space="preserve">Ley de Transparencia y Acceso a la Información Pública del Estado de </w:t>
      </w:r>
      <w:r w:rsidRPr="00B74291">
        <w:rPr>
          <w:rFonts w:ascii="Palatino Linotype" w:hAnsi="Palatino Linotype" w:cs="Arial"/>
        </w:rPr>
        <w:t>México</w:t>
      </w:r>
      <w:r w:rsidRPr="00B74291">
        <w:rPr>
          <w:rFonts w:ascii="Palatino Linotype" w:eastAsia="MS Mincho" w:hAnsi="Palatino Linotype" w:cs="Arial"/>
          <w:b/>
        </w:rPr>
        <w:t xml:space="preserve"> y Municipios</w:t>
      </w:r>
      <w:r w:rsidRPr="00B74291">
        <w:rPr>
          <w:rFonts w:ascii="Palatino Linotype" w:eastAsia="MS Mincho" w:hAnsi="Palatino Linotype" w:cs="Arial"/>
        </w:rPr>
        <w:t xml:space="preserve">; </w:t>
      </w:r>
      <w:r w:rsidR="00580905" w:rsidRPr="00B74291">
        <w:rPr>
          <w:rFonts w:ascii="Palatino Linotype" w:hAnsi="Palatino Linotype" w:cs="Arial"/>
          <w:color w:val="000000" w:themeColor="text1"/>
        </w:rPr>
        <w:t>fracción</w:t>
      </w:r>
      <w:r w:rsidRPr="00B74291">
        <w:rPr>
          <w:rFonts w:ascii="Palatino Linotype" w:hAnsi="Palatino Linotype" w:cs="Arial"/>
          <w:color w:val="000000" w:themeColor="text1"/>
        </w:rPr>
        <w:t xml:space="preserve"> que determina la</w:t>
      </w:r>
      <w:r w:rsidR="0039460E" w:rsidRPr="00B74291">
        <w:rPr>
          <w:rFonts w:ascii="Palatino Linotype" w:hAnsi="Palatino Linotype" w:cs="Arial"/>
          <w:color w:val="000000" w:themeColor="text1"/>
        </w:rPr>
        <w:t>s</w:t>
      </w:r>
      <w:r w:rsidRPr="00B74291">
        <w:rPr>
          <w:rFonts w:ascii="Palatino Linotype" w:hAnsi="Palatino Linotype" w:cs="Arial"/>
          <w:color w:val="000000" w:themeColor="text1"/>
        </w:rPr>
        <w:t xml:space="preserve"> hipótesis jurídica</w:t>
      </w:r>
      <w:r w:rsidR="00987CC8" w:rsidRPr="00B74291">
        <w:rPr>
          <w:rFonts w:ascii="Palatino Linotype" w:hAnsi="Palatino Linotype" w:cs="Arial"/>
          <w:color w:val="000000" w:themeColor="text1"/>
        </w:rPr>
        <w:t xml:space="preserve"> de la entrega de información que no corresponda con lo solicitado</w:t>
      </w:r>
      <w:r w:rsidRPr="00B74291">
        <w:rPr>
          <w:rFonts w:ascii="Palatino Linotype" w:hAnsi="Palatino Linotype" w:cs="Arial"/>
          <w:color w:val="000000" w:themeColor="text1"/>
        </w:rPr>
        <w:t xml:space="preserve">, </w:t>
      </w:r>
      <w:r w:rsidRPr="00B74291">
        <w:rPr>
          <w:rFonts w:ascii="Palatino Linotype" w:eastAsia="MS Mincho" w:hAnsi="Palatino Linotype" w:cs="Arial"/>
        </w:rPr>
        <w:t>causal de la que se dolió el particular recurrente al momento de interponer su recurso de revisión,</w:t>
      </w:r>
      <w:r w:rsidRPr="00B74291">
        <w:rPr>
          <w:rFonts w:ascii="Palatino Linotype" w:hAnsi="Palatino Linotype" w:cs="Arial"/>
          <w:color w:val="000000" w:themeColor="text1"/>
        </w:rPr>
        <w:t xml:space="preserve"> por lo que se</w:t>
      </w:r>
      <w:r w:rsidRPr="00B74291">
        <w:rPr>
          <w:rFonts w:ascii="Palatino Linotype" w:hAnsi="Palatino Linotype" w:cs="Arial"/>
          <w:color w:val="000000" w:themeColor="text1"/>
          <w:szCs w:val="23"/>
        </w:rPr>
        <w:t xml:space="preserve"> determinará si el </w:t>
      </w:r>
      <w:r w:rsidRPr="00B74291">
        <w:rPr>
          <w:rFonts w:ascii="Palatino Linotype" w:hAnsi="Palatino Linotype" w:cs="Arial"/>
          <w:b/>
          <w:color w:val="000000" w:themeColor="text1"/>
          <w:szCs w:val="23"/>
        </w:rPr>
        <w:t>SUJETO</w:t>
      </w:r>
      <w:r w:rsidRPr="00B74291">
        <w:rPr>
          <w:rFonts w:ascii="Palatino Linotype" w:hAnsi="Palatino Linotype" w:cs="Arial"/>
          <w:color w:val="000000" w:themeColor="text1"/>
          <w:szCs w:val="23"/>
        </w:rPr>
        <w:t xml:space="preserve"> </w:t>
      </w:r>
      <w:r w:rsidRPr="00B74291">
        <w:rPr>
          <w:rFonts w:ascii="Palatino Linotype" w:hAnsi="Palatino Linotype" w:cs="Arial"/>
          <w:b/>
          <w:color w:val="000000" w:themeColor="text1"/>
          <w:szCs w:val="23"/>
        </w:rPr>
        <w:t>OBLIGADO</w:t>
      </w:r>
      <w:r w:rsidRPr="00B74291">
        <w:rPr>
          <w:rFonts w:ascii="Palatino Linotype" w:hAnsi="Palatino Linotype" w:cs="Arial"/>
          <w:color w:val="000000" w:themeColor="text1"/>
          <w:szCs w:val="23"/>
        </w:rPr>
        <w:t xml:space="preserve"> con su respuesta ciertamente </w:t>
      </w:r>
      <w:r w:rsidRPr="00B74291">
        <w:rPr>
          <w:rFonts w:ascii="Palatino Linotype" w:hAnsi="Palatino Linotype"/>
          <w:color w:val="000000" w:themeColor="text1"/>
        </w:rPr>
        <w:t>actualiza la causal de referencia</w:t>
      </w:r>
      <w:r w:rsidRPr="00B74291">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7813D6B0" w14:textId="77777777" w:rsidR="009417CA" w:rsidRPr="00B74291" w:rsidRDefault="009417CA" w:rsidP="00BE1923">
      <w:pPr>
        <w:pStyle w:val="Prrafodelista"/>
        <w:spacing w:line="360" w:lineRule="auto"/>
        <w:rPr>
          <w:rFonts w:ascii="Palatino Linotype" w:eastAsia="MS Mincho" w:hAnsi="Palatino Linotype" w:cs="Arial"/>
        </w:rPr>
      </w:pPr>
    </w:p>
    <w:p w14:paraId="2C201A05" w14:textId="2E01F487" w:rsidR="009417CA" w:rsidRPr="00B74291" w:rsidRDefault="00C76CBA" w:rsidP="00BE1923">
      <w:pPr>
        <w:pStyle w:val="Ttulo1"/>
        <w:spacing w:before="0" w:line="360" w:lineRule="auto"/>
        <w:rPr>
          <w:rFonts w:ascii="Palatino Linotype" w:hAnsi="Palatino Linotype"/>
          <w:b/>
          <w:color w:val="000000" w:themeColor="text1"/>
          <w:sz w:val="24"/>
        </w:rPr>
      </w:pPr>
      <w:bookmarkStart w:id="226" w:name="_Toc495427545"/>
      <w:bookmarkStart w:id="227" w:name="_Toc23414596"/>
      <w:bookmarkStart w:id="228" w:name="_Toc34819433"/>
      <w:bookmarkStart w:id="229" w:name="_Toc51259589"/>
      <w:bookmarkStart w:id="230" w:name="_Toc52472142"/>
      <w:bookmarkStart w:id="231" w:name="_Toc54808041"/>
      <w:bookmarkStart w:id="232" w:name="_Toc74778599"/>
      <w:bookmarkStart w:id="233" w:name="_Toc87274190"/>
      <w:r w:rsidRPr="00B74291">
        <w:rPr>
          <w:rFonts w:ascii="Palatino Linotype" w:hAnsi="Palatino Linotype"/>
          <w:b/>
          <w:color w:val="000000" w:themeColor="text1"/>
          <w:sz w:val="24"/>
        </w:rPr>
        <w:t>CUAR</w:t>
      </w:r>
      <w:r w:rsidR="00822012" w:rsidRPr="00B74291">
        <w:rPr>
          <w:rFonts w:ascii="Palatino Linotype" w:hAnsi="Palatino Linotype"/>
          <w:b/>
          <w:color w:val="000000" w:themeColor="text1"/>
          <w:sz w:val="24"/>
        </w:rPr>
        <w:t>T</w:t>
      </w:r>
      <w:r w:rsidR="009417CA" w:rsidRPr="00B74291">
        <w:rPr>
          <w:rFonts w:ascii="Palatino Linotype" w:hAnsi="Palatino Linotype"/>
          <w:b/>
          <w:color w:val="000000" w:themeColor="text1"/>
          <w:sz w:val="24"/>
        </w:rPr>
        <w:t>O. Del estudio y resolución del asunto.</w:t>
      </w:r>
      <w:bookmarkEnd w:id="226"/>
      <w:bookmarkEnd w:id="227"/>
      <w:bookmarkEnd w:id="228"/>
      <w:bookmarkEnd w:id="229"/>
      <w:bookmarkEnd w:id="230"/>
      <w:bookmarkEnd w:id="231"/>
      <w:bookmarkEnd w:id="232"/>
      <w:bookmarkEnd w:id="233"/>
    </w:p>
    <w:p w14:paraId="149F90C6" w14:textId="77777777" w:rsidR="0039460E" w:rsidRPr="00B74291" w:rsidRDefault="0039460E" w:rsidP="0039460E">
      <w:pPr>
        <w:rPr>
          <w:lang w:eastAsia="en-US"/>
        </w:rPr>
      </w:pPr>
    </w:p>
    <w:p w14:paraId="027D0966" w14:textId="77777777" w:rsidR="00C93C30" w:rsidRPr="00B74291"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B74291">
        <w:rPr>
          <w:rFonts w:ascii="Palatino Linotype" w:hAnsi="Palatino Linotype"/>
          <w:color w:val="000000" w:themeColor="text1"/>
        </w:rPr>
        <w:lastRenderedPageBreak/>
        <w:t>Primeramente es menester precisar</w:t>
      </w:r>
      <w:r w:rsidRPr="00B74291">
        <w:rPr>
          <w:rFonts w:ascii="Palatino Linotype" w:hAnsi="Palatino Linotype"/>
          <w:bCs/>
          <w:color w:val="000000" w:themeColor="text1"/>
          <w:lang w:val="es-MX"/>
        </w:rPr>
        <w:t xml:space="preserve"> que </w:t>
      </w:r>
      <w:r w:rsidRPr="00B74291">
        <w:rPr>
          <w:rFonts w:ascii="Palatino Linotype" w:hAnsi="Palatino Linotype"/>
          <w:bCs/>
          <w:color w:val="000000" w:themeColor="text1"/>
        </w:rPr>
        <w:t xml:space="preserve">este Órgano Garante parte del hecho que el Derecho de </w:t>
      </w:r>
      <w:r w:rsidRPr="00B74291">
        <w:rPr>
          <w:rFonts w:ascii="Palatino Linotype" w:eastAsia="MS Mincho" w:hAnsi="Palatino Linotype" w:cs="Arial"/>
        </w:rPr>
        <w:t>Acceso</w:t>
      </w:r>
      <w:r w:rsidRPr="00B74291">
        <w:rPr>
          <w:rFonts w:ascii="Palatino Linotype" w:hAnsi="Palatino Linotype"/>
          <w:bCs/>
          <w:color w:val="000000" w:themeColor="text1"/>
        </w:rPr>
        <w:t xml:space="preserve">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B74291">
        <w:rPr>
          <w:rFonts w:ascii="Palatino Linotype" w:hAnsi="Palatino Linotype"/>
          <w:b/>
          <w:bCs/>
          <w:color w:val="000000" w:themeColor="text1"/>
        </w:rPr>
        <w:t>SUJETO OBLIGADO</w:t>
      </w:r>
      <w:r w:rsidRPr="00B74291">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74291">
        <w:rPr>
          <w:rFonts w:ascii="Palatino Linotype" w:hAnsi="Palatino Linotype"/>
          <w:b/>
          <w:bCs/>
          <w:color w:val="000000" w:themeColor="text1"/>
        </w:rPr>
        <w:t xml:space="preserve">Constitución Política de los Estados Unidos Mexicanos </w:t>
      </w:r>
      <w:r w:rsidRPr="00B74291">
        <w:rPr>
          <w:rFonts w:ascii="Palatino Linotype" w:hAnsi="Palatino Linotype"/>
          <w:bCs/>
          <w:color w:val="000000" w:themeColor="text1"/>
        </w:rPr>
        <w:t xml:space="preserve">al señalar la obligación de “promover, respetar, proteger y </w:t>
      </w:r>
      <w:r w:rsidRPr="00B74291">
        <w:rPr>
          <w:rFonts w:ascii="Palatino Linotype" w:hAnsi="Palatino Linotype"/>
          <w:b/>
          <w:bCs/>
          <w:color w:val="000000" w:themeColor="text1"/>
        </w:rPr>
        <w:t>garantizar</w:t>
      </w:r>
      <w:r w:rsidRPr="00B74291">
        <w:rPr>
          <w:rFonts w:ascii="Palatino Linotype" w:hAnsi="Palatino Linotype"/>
          <w:bCs/>
          <w:color w:val="000000" w:themeColor="text1"/>
        </w:rPr>
        <w:t xml:space="preserve"> los derechos humanos”, entre los cuales se encuentra dicho derecho.</w:t>
      </w:r>
    </w:p>
    <w:p w14:paraId="11DE4FB2" w14:textId="77777777" w:rsidR="00C93C30" w:rsidRPr="00B74291" w:rsidRDefault="00C93C30" w:rsidP="00C93C30">
      <w:pPr>
        <w:pStyle w:val="Prrafodelista"/>
        <w:spacing w:line="360" w:lineRule="auto"/>
        <w:ind w:left="0"/>
        <w:jc w:val="both"/>
        <w:rPr>
          <w:rFonts w:ascii="Palatino Linotype" w:hAnsi="Palatino Linotype"/>
          <w:color w:val="000000" w:themeColor="text1"/>
        </w:rPr>
      </w:pPr>
    </w:p>
    <w:p w14:paraId="18A417A4" w14:textId="77777777" w:rsidR="00C93C30" w:rsidRPr="00B74291"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B74291">
        <w:rPr>
          <w:rFonts w:ascii="Palatino Linotype" w:hAnsi="Palatino Linotype"/>
          <w:color w:val="000000" w:themeColor="text1"/>
        </w:rPr>
        <w:t xml:space="preserve">Por </w:t>
      </w:r>
      <w:r w:rsidRPr="00B74291">
        <w:rPr>
          <w:rFonts w:ascii="Palatino Linotype" w:hAnsi="Palatino Linotype"/>
          <w:color w:val="000000" w:themeColor="text1"/>
          <w:lang w:val="es-MX"/>
        </w:rPr>
        <w:t xml:space="preserve">lo anterior, se deduce que el derecho de acceso a la información pública es un </w:t>
      </w:r>
      <w:r w:rsidRPr="00B74291">
        <w:rPr>
          <w:rFonts w:ascii="Palatino Linotype" w:hAnsi="Palatino Linotype"/>
          <w:color w:val="000000" w:themeColor="text1"/>
        </w:rPr>
        <w:t>derecho</w:t>
      </w:r>
      <w:r w:rsidRPr="00B74291">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14:paraId="6A2BACFE" w14:textId="77777777" w:rsidR="00C93C30" w:rsidRPr="00B74291" w:rsidRDefault="00C93C30" w:rsidP="00C93C30">
      <w:pPr>
        <w:pStyle w:val="Prrafodelista"/>
        <w:rPr>
          <w:rFonts w:ascii="Palatino Linotype" w:hAnsi="Palatino Linotype"/>
          <w:color w:val="000000" w:themeColor="text1"/>
        </w:rPr>
      </w:pPr>
    </w:p>
    <w:p w14:paraId="289871E1" w14:textId="77777777" w:rsidR="00C93C30" w:rsidRPr="00B74291"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B74291">
        <w:rPr>
          <w:rFonts w:ascii="Palatino Linotype" w:hAnsi="Palatino Linotype"/>
          <w:color w:val="000000" w:themeColor="text1"/>
        </w:rPr>
        <w:t xml:space="preserve">Así las cosas, </w:t>
      </w:r>
      <w:r w:rsidRPr="00B74291">
        <w:rPr>
          <w:rFonts w:ascii="Palatino Linotype" w:hAnsi="Palatino Linotype"/>
          <w:color w:val="000000" w:themeColor="text1"/>
          <w:lang w:val="es-MX"/>
        </w:rPr>
        <w:t xml:space="preserve">podemos definir el Derecho de Acceso a la Información Pública como: </w:t>
      </w:r>
      <w:r w:rsidRPr="00B74291">
        <w:rPr>
          <w:rFonts w:ascii="Palatino Linotype" w:hAnsi="Palatino Linotype"/>
          <w:i/>
          <w:color w:val="000000" w:themeColor="text1"/>
          <w:lang w:val="es-MX"/>
        </w:rPr>
        <w:t>La igualdad de oportunidades para recibir, buscar e impartir información</w:t>
      </w:r>
      <w:r w:rsidRPr="00B74291">
        <w:rPr>
          <w:rFonts w:ascii="Palatino Linotype" w:hAnsi="Palatino Linotype"/>
          <w:i/>
          <w:color w:val="000000" w:themeColor="text1"/>
          <w:vertAlign w:val="superscript"/>
          <w:lang w:val="es-MX"/>
        </w:rPr>
        <w:footnoteReference w:id="1"/>
      </w:r>
      <w:r w:rsidRPr="00B74291">
        <w:rPr>
          <w:rFonts w:ascii="Palatino Linotype" w:hAnsi="Palatino Linotype"/>
          <w:i/>
          <w:color w:val="000000" w:themeColor="text1"/>
          <w:lang w:val="es-MX"/>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w:t>
      </w:r>
      <w:r w:rsidRPr="00B74291">
        <w:rPr>
          <w:rFonts w:ascii="Palatino Linotype" w:hAnsi="Palatino Linotype"/>
          <w:i/>
          <w:color w:val="000000" w:themeColor="text1"/>
          <w:lang w:val="es-MX"/>
        </w:rPr>
        <w:lastRenderedPageBreak/>
        <w:t>de autoridad en el ámbito federal, estatal y municipal,</w:t>
      </w:r>
      <w:r w:rsidRPr="00B74291">
        <w:rPr>
          <w:rFonts w:ascii="Palatino Linotype" w:hAnsi="Palatino Linotype"/>
          <w:i/>
          <w:color w:val="000000" w:themeColor="text1"/>
          <w:vertAlign w:val="superscript"/>
          <w:lang w:val="es-MX"/>
        </w:rPr>
        <w:footnoteReference w:id="2"/>
      </w:r>
      <w:r w:rsidRPr="00B74291">
        <w:rPr>
          <w:rFonts w:ascii="Palatino Linotype" w:hAnsi="Palatino Linotype"/>
          <w:color w:val="000000" w:themeColor="text1"/>
          <w:lang w:val="es-MX"/>
        </w:rPr>
        <w:t>que se constituye como una herramienta fundamental para ejercer</w:t>
      </w:r>
      <w:r w:rsidRPr="00B74291">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B74291">
        <w:rPr>
          <w:rFonts w:ascii="Palatino Linotype" w:hAnsi="Palatino Linotype"/>
          <w:i/>
          <w:color w:val="000000" w:themeColor="text1"/>
          <w:vertAlign w:val="superscript"/>
          <w:lang w:val="es-MX"/>
        </w:rPr>
        <w:footnoteReference w:id="3"/>
      </w:r>
      <w:r w:rsidRPr="00B74291">
        <w:rPr>
          <w:rFonts w:ascii="Palatino Linotype" w:hAnsi="Palatino Linotype"/>
          <w:i/>
          <w:color w:val="000000" w:themeColor="text1"/>
          <w:lang w:val="es-MX"/>
        </w:rPr>
        <w:t xml:space="preserve"> </w:t>
      </w:r>
      <w:r w:rsidRPr="00B74291">
        <w:rPr>
          <w:rFonts w:ascii="Palatino Linotype" w:hAnsi="Palatino Linotype"/>
          <w:color w:val="000000" w:themeColor="text1"/>
          <w:lang w:val="es-MX"/>
        </w:rPr>
        <w:t>fomentando</w:t>
      </w:r>
      <w:r w:rsidRPr="00B74291">
        <w:rPr>
          <w:rFonts w:ascii="Palatino Linotype" w:hAnsi="Palatino Linotype"/>
          <w:i/>
          <w:color w:val="000000" w:themeColor="text1"/>
          <w:lang w:val="es-MX"/>
        </w:rPr>
        <w:t xml:space="preserve"> la transparencia de las actividades estatales y </w:t>
      </w:r>
      <w:r w:rsidRPr="00B74291">
        <w:rPr>
          <w:rFonts w:ascii="Palatino Linotype" w:hAnsi="Palatino Linotype"/>
          <w:color w:val="000000" w:themeColor="text1"/>
          <w:lang w:val="es-MX"/>
        </w:rPr>
        <w:t>promoviendo</w:t>
      </w:r>
      <w:r w:rsidRPr="00B74291">
        <w:rPr>
          <w:rFonts w:ascii="Palatino Linotype" w:hAnsi="Palatino Linotype"/>
          <w:i/>
          <w:color w:val="000000" w:themeColor="text1"/>
          <w:lang w:val="es-MX"/>
        </w:rPr>
        <w:t xml:space="preserve"> la responsabilidad de los funcionarios sobre su gestión pública,</w:t>
      </w:r>
      <w:r w:rsidRPr="00B74291">
        <w:rPr>
          <w:rFonts w:ascii="Palatino Linotype" w:hAnsi="Palatino Linotype"/>
          <w:i/>
          <w:color w:val="000000" w:themeColor="text1"/>
          <w:vertAlign w:val="superscript"/>
          <w:lang w:val="es-MX"/>
        </w:rPr>
        <w:footnoteReference w:id="4"/>
      </w:r>
      <w:r w:rsidRPr="00B74291">
        <w:rPr>
          <w:rFonts w:ascii="Palatino Linotype" w:hAnsi="Palatino Linotype"/>
          <w:color w:val="000000" w:themeColor="text1"/>
          <w:lang w:val="es-MX"/>
        </w:rPr>
        <w:t>que permite</w:t>
      </w:r>
      <w:r w:rsidRPr="00B74291">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14:paraId="7B5583E6" w14:textId="77777777" w:rsidR="00C93C30" w:rsidRPr="00B74291" w:rsidRDefault="00C93C30" w:rsidP="00C93C30">
      <w:pPr>
        <w:pStyle w:val="Prrafodelista"/>
        <w:rPr>
          <w:rFonts w:ascii="Palatino Linotype" w:hAnsi="Palatino Linotype"/>
          <w:color w:val="000000" w:themeColor="text1"/>
        </w:rPr>
      </w:pPr>
    </w:p>
    <w:p w14:paraId="1AB2137B" w14:textId="77777777" w:rsidR="00C93C30" w:rsidRPr="00B74291" w:rsidRDefault="00C93C30" w:rsidP="00C93C30">
      <w:pPr>
        <w:pStyle w:val="Prrafodelista"/>
        <w:numPr>
          <w:ilvl w:val="0"/>
          <w:numId w:val="7"/>
        </w:numPr>
        <w:spacing w:line="360" w:lineRule="auto"/>
        <w:ind w:left="0" w:firstLine="0"/>
        <w:jc w:val="both"/>
        <w:rPr>
          <w:rFonts w:ascii="Palatino Linotype" w:hAnsi="Palatino Linotype"/>
          <w:color w:val="000000" w:themeColor="text1"/>
        </w:rPr>
      </w:pPr>
      <w:r w:rsidRPr="00B74291">
        <w:rPr>
          <w:rFonts w:ascii="Palatino Linotype" w:hAnsi="Palatino Linotype"/>
          <w:color w:val="000000" w:themeColor="text1"/>
        </w:rPr>
        <w:t xml:space="preserve">Por otro lado, </w:t>
      </w:r>
      <w:r w:rsidRPr="00B74291">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7EB90886" w14:textId="77777777" w:rsidR="00C93C30" w:rsidRPr="00B74291" w:rsidRDefault="00C93C30" w:rsidP="00C93C30">
      <w:pPr>
        <w:pStyle w:val="Prrafodelista"/>
        <w:spacing w:line="360" w:lineRule="auto"/>
        <w:ind w:left="0"/>
        <w:jc w:val="both"/>
        <w:rPr>
          <w:rFonts w:ascii="Palatino Linotype" w:eastAsia="MS Mincho" w:hAnsi="Palatino Linotype" w:cs="Arial"/>
        </w:rPr>
      </w:pPr>
    </w:p>
    <w:p w14:paraId="62B6FC7A" w14:textId="01079CBD" w:rsidR="00F52757" w:rsidRPr="00B74291" w:rsidRDefault="00287609" w:rsidP="00DF7AEB">
      <w:pPr>
        <w:pStyle w:val="Prrafodelista"/>
        <w:numPr>
          <w:ilvl w:val="0"/>
          <w:numId w:val="7"/>
        </w:numPr>
        <w:spacing w:line="360" w:lineRule="auto"/>
        <w:ind w:left="0" w:firstLine="0"/>
        <w:jc w:val="both"/>
        <w:rPr>
          <w:rFonts w:ascii="Palatino Linotype" w:eastAsia="Calibri" w:hAnsi="Palatino Linotype"/>
        </w:rPr>
      </w:pPr>
      <w:r w:rsidRPr="00B74291">
        <w:rPr>
          <w:rFonts w:ascii="Palatino Linotype" w:eastAsia="Calibri" w:hAnsi="Palatino Linotype"/>
        </w:rPr>
        <w:t>Ahora bien</w:t>
      </w:r>
      <w:r w:rsidR="00F52757" w:rsidRPr="00B74291">
        <w:rPr>
          <w:rFonts w:ascii="Palatino Linotype" w:eastAsia="Calibri" w:hAnsi="Palatino Linotype"/>
        </w:rPr>
        <w:t xml:space="preserve">, primeramente, es de señalarse que el </w:t>
      </w:r>
      <w:r w:rsidR="00F52757" w:rsidRPr="00B74291">
        <w:rPr>
          <w:rFonts w:ascii="Palatino Linotype" w:eastAsia="Calibri" w:hAnsi="Palatino Linotype"/>
          <w:b/>
        </w:rPr>
        <w:t>SUJETO OBLIGADO</w:t>
      </w:r>
      <w:r w:rsidR="00F52757" w:rsidRPr="00B74291">
        <w:rPr>
          <w:rFonts w:ascii="Palatino Linotype" w:eastAsia="Calibri" w:hAnsi="Palatino Linotype"/>
        </w:rPr>
        <w:t xml:space="preserve"> </w:t>
      </w:r>
      <w:r w:rsidR="00DF7AEB" w:rsidRPr="00B74291">
        <w:rPr>
          <w:rFonts w:ascii="Palatino Linotype" w:eastAsia="Calibri" w:hAnsi="Palatino Linotype"/>
        </w:rPr>
        <w:t xml:space="preserve">dentro </w:t>
      </w:r>
      <w:r w:rsidRPr="00B74291">
        <w:rPr>
          <w:rFonts w:ascii="Palatino Linotype" w:eastAsia="Calibri" w:hAnsi="Palatino Linotype"/>
        </w:rPr>
        <w:t>del escrito remitido, si se pronunció respecto a lo requerido, como se observa</w:t>
      </w:r>
      <w:r w:rsidR="00F52757" w:rsidRPr="00B74291">
        <w:rPr>
          <w:rFonts w:ascii="Palatino Linotype" w:eastAsia="Calibri" w:hAnsi="Palatino Linotype"/>
        </w:rPr>
        <w:t>:</w:t>
      </w:r>
    </w:p>
    <w:p w14:paraId="2E8D2CCF" w14:textId="6A793B07" w:rsidR="00F52757" w:rsidRPr="00B74291" w:rsidRDefault="00F52757" w:rsidP="00F52757">
      <w:pPr>
        <w:pStyle w:val="Prrafodelista"/>
        <w:spacing w:line="360" w:lineRule="auto"/>
        <w:ind w:left="0"/>
        <w:jc w:val="both"/>
        <w:rPr>
          <w:rFonts w:ascii="Palatino Linotype" w:eastAsia="Calibri" w:hAnsi="Palatino Linotype"/>
          <w:noProof/>
        </w:rPr>
      </w:pPr>
    </w:p>
    <w:p w14:paraId="47DA5FCC" w14:textId="7D079CE6" w:rsidR="00287609" w:rsidRPr="00B74291" w:rsidRDefault="00287609" w:rsidP="00287609">
      <w:pPr>
        <w:pStyle w:val="Prrafodelista"/>
        <w:spacing w:line="360" w:lineRule="auto"/>
        <w:ind w:left="0"/>
        <w:jc w:val="center"/>
        <w:rPr>
          <w:rFonts w:ascii="Palatino Linotype" w:eastAsia="Calibri" w:hAnsi="Palatino Linotype"/>
        </w:rPr>
      </w:pPr>
      <w:r w:rsidRPr="00B74291">
        <w:rPr>
          <w:rFonts w:ascii="Palatino Linotype" w:hAnsi="Palatino Linotype" w:cs="Arial"/>
          <w:noProof/>
          <w:color w:val="000000" w:themeColor="text1"/>
          <w:lang w:val="es-MX" w:eastAsia="es-MX"/>
        </w:rPr>
        <w:drawing>
          <wp:inline distT="0" distB="0" distL="0" distR="0" wp14:anchorId="281B11A0" wp14:editId="317FFA85">
            <wp:extent cx="5194570" cy="2386011"/>
            <wp:effectExtent l="19050" t="19050" r="25400" b="146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501" cy="2388735"/>
                    </a:xfrm>
                    <a:prstGeom prst="rect">
                      <a:avLst/>
                    </a:prstGeom>
                    <a:noFill/>
                    <a:ln>
                      <a:solidFill>
                        <a:schemeClr val="tx1"/>
                      </a:solidFill>
                    </a:ln>
                  </pic:spPr>
                </pic:pic>
              </a:graphicData>
            </a:graphic>
          </wp:inline>
        </w:drawing>
      </w:r>
    </w:p>
    <w:p w14:paraId="027690A9" w14:textId="77777777" w:rsidR="00DF7AEB" w:rsidRPr="00B74291" w:rsidRDefault="00DF7AEB" w:rsidP="00F52757">
      <w:pPr>
        <w:pStyle w:val="Prrafodelista"/>
        <w:spacing w:line="360" w:lineRule="auto"/>
        <w:ind w:left="0"/>
        <w:jc w:val="both"/>
        <w:rPr>
          <w:rFonts w:ascii="Palatino Linotype" w:eastAsia="Calibri" w:hAnsi="Palatino Linotype"/>
        </w:rPr>
      </w:pPr>
    </w:p>
    <w:p w14:paraId="496DE23A" w14:textId="7C623C05" w:rsidR="001A3FF7" w:rsidRPr="00B74291" w:rsidRDefault="00287609" w:rsidP="00287609">
      <w:pPr>
        <w:pStyle w:val="Prrafodelista"/>
        <w:numPr>
          <w:ilvl w:val="0"/>
          <w:numId w:val="7"/>
        </w:numPr>
        <w:spacing w:line="360" w:lineRule="auto"/>
        <w:ind w:left="0" w:firstLine="0"/>
        <w:jc w:val="both"/>
        <w:rPr>
          <w:rFonts w:ascii="Palatino Linotype" w:hAnsi="Palatino Linotype"/>
        </w:rPr>
      </w:pPr>
      <w:r w:rsidRPr="00B74291">
        <w:rPr>
          <w:rFonts w:ascii="Palatino Linotype" w:hAnsi="Palatino Linotype"/>
        </w:rPr>
        <w:t>De la contestación de referencia, se desprenden diversos aspectos, el primero de ellos que fue emitida por servidor</w:t>
      </w:r>
      <w:r w:rsidR="001A3FF7" w:rsidRPr="00B74291">
        <w:rPr>
          <w:rFonts w:ascii="Palatino Linotype" w:hAnsi="Palatino Linotype"/>
        </w:rPr>
        <w:t>es</w:t>
      </w:r>
      <w:r w:rsidRPr="00B74291">
        <w:rPr>
          <w:rFonts w:ascii="Palatino Linotype" w:hAnsi="Palatino Linotype"/>
        </w:rPr>
        <w:t xml:space="preserve"> público</w:t>
      </w:r>
      <w:r w:rsidR="001A3FF7" w:rsidRPr="00B74291">
        <w:rPr>
          <w:rFonts w:ascii="Palatino Linotype" w:hAnsi="Palatino Linotype"/>
        </w:rPr>
        <w:t>s</w:t>
      </w:r>
      <w:r w:rsidRPr="00B74291">
        <w:rPr>
          <w:rFonts w:ascii="Palatino Linotype" w:hAnsi="Palatino Linotype"/>
        </w:rPr>
        <w:t xml:space="preserve"> habilitado</w:t>
      </w:r>
      <w:r w:rsidR="001A3FF7" w:rsidRPr="00B74291">
        <w:rPr>
          <w:rFonts w:ascii="Palatino Linotype" w:hAnsi="Palatino Linotype"/>
        </w:rPr>
        <w:t>s</w:t>
      </w:r>
      <w:r w:rsidRPr="00B74291">
        <w:rPr>
          <w:rFonts w:ascii="Palatino Linotype" w:hAnsi="Palatino Linotype"/>
        </w:rPr>
        <w:t xml:space="preserve"> competente</w:t>
      </w:r>
      <w:r w:rsidR="001A3FF7" w:rsidRPr="00B74291">
        <w:rPr>
          <w:rFonts w:ascii="Palatino Linotype" w:hAnsi="Palatino Linotype"/>
        </w:rPr>
        <w:t xml:space="preserve">s; si bien es cierto en el escrito se hace mención de ellos y no se entrega el documento </w:t>
      </w:r>
      <w:r w:rsidR="001A3FF7" w:rsidRPr="00B74291">
        <w:rPr>
          <w:rFonts w:ascii="Palatino Linotype" w:hAnsi="Palatino Linotype"/>
          <w:i/>
        </w:rPr>
        <w:t>strictu sensu</w:t>
      </w:r>
      <w:r w:rsidR="00EA5E11" w:rsidRPr="00B74291">
        <w:rPr>
          <w:rFonts w:ascii="Palatino Linotype" w:hAnsi="Palatino Linotype"/>
          <w:i/>
        </w:rPr>
        <w:t xml:space="preserve"> </w:t>
      </w:r>
      <w:r w:rsidR="00EA5E11" w:rsidRPr="00B74291">
        <w:rPr>
          <w:rFonts w:ascii="Palatino Linotype" w:hAnsi="Palatino Linotype"/>
        </w:rPr>
        <w:t>mediante el cual emiten su respuesta</w:t>
      </w:r>
      <w:r w:rsidR="001A3FF7" w:rsidRPr="00B74291">
        <w:rPr>
          <w:rFonts w:ascii="Palatino Linotype" w:hAnsi="Palatino Linotype"/>
        </w:rPr>
        <w:t>, de las constancias que obran en el expediente electrónico en que se actúa, se desprende que ciertamente si fue turnada la solicitud de información a los servidores públicos habilitados de referencia, emitiendo las respuestas de mérito, como se advierte de la siguiente</w:t>
      </w:r>
      <w:r w:rsidR="00EA5E11" w:rsidRPr="00B74291">
        <w:rPr>
          <w:rFonts w:ascii="Palatino Linotype" w:hAnsi="Palatino Linotype"/>
        </w:rPr>
        <w:t>s</w:t>
      </w:r>
      <w:r w:rsidR="001A3FF7" w:rsidRPr="00B74291">
        <w:rPr>
          <w:rFonts w:ascii="Palatino Linotype" w:hAnsi="Palatino Linotype"/>
        </w:rPr>
        <w:t xml:space="preserve"> captura</w:t>
      </w:r>
      <w:r w:rsidR="00EA5E11" w:rsidRPr="00B74291">
        <w:rPr>
          <w:rFonts w:ascii="Palatino Linotype" w:hAnsi="Palatino Linotype"/>
        </w:rPr>
        <w:t>s a modo de ejemplo</w:t>
      </w:r>
      <w:r w:rsidR="001A3FF7" w:rsidRPr="00B74291">
        <w:rPr>
          <w:rFonts w:ascii="Palatino Linotype" w:hAnsi="Palatino Linotype"/>
        </w:rPr>
        <w:t>:</w:t>
      </w:r>
    </w:p>
    <w:p w14:paraId="2063C066" w14:textId="51AD1011" w:rsidR="001A3FF7" w:rsidRPr="00B74291" w:rsidRDefault="001A3FF7" w:rsidP="001A3FF7">
      <w:pPr>
        <w:pStyle w:val="Prrafodelista"/>
        <w:spacing w:line="360" w:lineRule="auto"/>
        <w:ind w:left="0"/>
        <w:jc w:val="center"/>
        <w:rPr>
          <w:rFonts w:ascii="Palatino Linotype" w:hAnsi="Palatino Linotype"/>
        </w:rPr>
      </w:pPr>
      <w:r w:rsidRPr="00B74291">
        <w:rPr>
          <w:rFonts w:ascii="Palatino Linotype" w:hAnsi="Palatino Linotype"/>
          <w:noProof/>
          <w:lang w:val="es-MX" w:eastAsia="es-MX"/>
        </w:rPr>
        <w:drawing>
          <wp:inline distT="0" distB="0" distL="0" distR="0" wp14:anchorId="47E3805E" wp14:editId="322E7DAE">
            <wp:extent cx="5367426" cy="1173973"/>
            <wp:effectExtent l="19050" t="19050" r="24130" b="266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4075" cy="1177615"/>
                    </a:xfrm>
                    <a:prstGeom prst="rect">
                      <a:avLst/>
                    </a:prstGeom>
                    <a:noFill/>
                    <a:ln>
                      <a:solidFill>
                        <a:schemeClr val="tx1"/>
                      </a:solidFill>
                    </a:ln>
                  </pic:spPr>
                </pic:pic>
              </a:graphicData>
            </a:graphic>
          </wp:inline>
        </w:drawing>
      </w:r>
    </w:p>
    <w:p w14:paraId="774E44FF" w14:textId="5A944FA2" w:rsidR="00EA5E11" w:rsidRPr="00B74291" w:rsidRDefault="00EA5E11" w:rsidP="001A3FF7">
      <w:pPr>
        <w:pStyle w:val="Prrafodelista"/>
        <w:spacing w:line="360" w:lineRule="auto"/>
        <w:ind w:left="0"/>
        <w:jc w:val="center"/>
        <w:rPr>
          <w:rFonts w:ascii="Palatino Linotype" w:hAnsi="Palatino Linotype"/>
        </w:rPr>
      </w:pPr>
      <w:r w:rsidRPr="00B74291">
        <w:rPr>
          <w:rFonts w:ascii="Palatino Linotype" w:hAnsi="Palatino Linotype"/>
          <w:noProof/>
          <w:lang w:val="es-MX" w:eastAsia="es-MX"/>
        </w:rPr>
        <w:lastRenderedPageBreak/>
        <w:drawing>
          <wp:inline distT="0" distB="0" distL="0" distR="0" wp14:anchorId="37C12C56" wp14:editId="6DE7DE62">
            <wp:extent cx="5348475" cy="4727643"/>
            <wp:effectExtent l="19050" t="19050" r="24130" b="158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0101" cy="4737920"/>
                    </a:xfrm>
                    <a:prstGeom prst="rect">
                      <a:avLst/>
                    </a:prstGeom>
                    <a:noFill/>
                    <a:ln>
                      <a:solidFill>
                        <a:schemeClr val="tx1"/>
                      </a:solidFill>
                    </a:ln>
                  </pic:spPr>
                </pic:pic>
              </a:graphicData>
            </a:graphic>
          </wp:inline>
        </w:drawing>
      </w:r>
    </w:p>
    <w:p w14:paraId="3C7A0FA6" w14:textId="77777777" w:rsidR="001A3FF7" w:rsidRPr="00B74291" w:rsidRDefault="001A3FF7" w:rsidP="001A3FF7">
      <w:pPr>
        <w:pStyle w:val="Prrafodelista"/>
        <w:spacing w:line="360" w:lineRule="auto"/>
        <w:ind w:left="0"/>
        <w:jc w:val="center"/>
        <w:rPr>
          <w:rFonts w:ascii="Palatino Linotype" w:hAnsi="Palatino Linotype"/>
        </w:rPr>
      </w:pPr>
    </w:p>
    <w:p w14:paraId="7CE527E8" w14:textId="1EEEEC07" w:rsidR="00287609" w:rsidRPr="00B74291" w:rsidRDefault="001A3FF7" w:rsidP="00287609">
      <w:pPr>
        <w:pStyle w:val="Prrafodelista"/>
        <w:numPr>
          <w:ilvl w:val="0"/>
          <w:numId w:val="7"/>
        </w:numPr>
        <w:spacing w:line="360" w:lineRule="auto"/>
        <w:ind w:left="0" w:firstLine="0"/>
        <w:jc w:val="both"/>
        <w:rPr>
          <w:rFonts w:ascii="Palatino Linotype" w:hAnsi="Palatino Linotype"/>
        </w:rPr>
      </w:pPr>
      <w:r w:rsidRPr="00B74291">
        <w:rPr>
          <w:rFonts w:ascii="Palatino Linotype" w:hAnsi="Palatino Linotype"/>
        </w:rPr>
        <w:t>A</w:t>
      </w:r>
      <w:r w:rsidR="00287609" w:rsidRPr="00B74291">
        <w:rPr>
          <w:rFonts w:ascii="Palatino Linotype" w:hAnsi="Palatino Linotype"/>
        </w:rPr>
        <w:t>simismo</w:t>
      </w:r>
      <w:r w:rsidRPr="00B74291">
        <w:rPr>
          <w:rFonts w:ascii="Palatino Linotype" w:hAnsi="Palatino Linotype"/>
        </w:rPr>
        <w:t>, la respuesta</w:t>
      </w:r>
      <w:r w:rsidR="00287609" w:rsidRPr="00B74291">
        <w:rPr>
          <w:rFonts w:ascii="Palatino Linotype" w:hAnsi="Palatino Linotype"/>
        </w:rPr>
        <w:t xml:space="preserve"> abarca la temporalidad establecida por el particular; es decir de</w:t>
      </w:r>
      <w:r w:rsidRPr="00B74291">
        <w:rPr>
          <w:rFonts w:ascii="Palatino Linotype" w:hAnsi="Palatino Linotype"/>
        </w:rPr>
        <w:t xml:space="preserve"> </w:t>
      </w:r>
      <w:r w:rsidR="00287609" w:rsidRPr="00B74291">
        <w:rPr>
          <w:rFonts w:ascii="Palatino Linotype" w:hAnsi="Palatino Linotype"/>
        </w:rPr>
        <w:t>l</w:t>
      </w:r>
      <w:r w:rsidRPr="00B74291">
        <w:rPr>
          <w:rFonts w:ascii="Palatino Linotype" w:hAnsi="Palatino Linotype"/>
        </w:rPr>
        <w:t>os meses de enero a marzo del</w:t>
      </w:r>
      <w:r w:rsidR="00287609" w:rsidRPr="00B74291">
        <w:rPr>
          <w:rFonts w:ascii="Palatino Linotype" w:hAnsi="Palatino Linotype"/>
        </w:rPr>
        <w:t xml:space="preserve"> año 2020, toda vez que así lo indica el </w:t>
      </w:r>
      <w:r w:rsidR="00287609" w:rsidRPr="00B74291">
        <w:rPr>
          <w:rFonts w:ascii="Palatino Linotype" w:hAnsi="Palatino Linotype"/>
          <w:b/>
        </w:rPr>
        <w:t xml:space="preserve">SUJETO OBLIGADO </w:t>
      </w:r>
      <w:r w:rsidR="00287609" w:rsidRPr="00B74291">
        <w:rPr>
          <w:rFonts w:ascii="Palatino Linotype" w:hAnsi="Palatino Linotype"/>
        </w:rPr>
        <w:t>al haber transcrito la solicitud de información de manera previa</w:t>
      </w:r>
      <w:r w:rsidRPr="00B74291">
        <w:rPr>
          <w:rFonts w:ascii="Palatino Linotype" w:hAnsi="Palatino Linotype"/>
        </w:rPr>
        <w:t xml:space="preserve"> a su contestación</w:t>
      </w:r>
      <w:r w:rsidR="00EA5E11" w:rsidRPr="00B74291">
        <w:rPr>
          <w:rFonts w:ascii="Palatino Linotype" w:hAnsi="Palatino Linotype"/>
        </w:rPr>
        <w:t xml:space="preserve"> en el escrito de respuesta</w:t>
      </w:r>
      <w:r w:rsidR="00287609" w:rsidRPr="00B74291">
        <w:rPr>
          <w:rFonts w:ascii="Palatino Linotype" w:hAnsi="Palatino Linotype"/>
        </w:rPr>
        <w:t>, por otro lado, la</w:t>
      </w:r>
      <w:r w:rsidR="00EA5E11" w:rsidRPr="00B74291">
        <w:rPr>
          <w:rFonts w:ascii="Palatino Linotype" w:hAnsi="Palatino Linotype"/>
        </w:rPr>
        <w:t>s</w:t>
      </w:r>
      <w:r w:rsidR="00287609" w:rsidRPr="00B74291">
        <w:rPr>
          <w:rFonts w:ascii="Palatino Linotype" w:hAnsi="Palatino Linotype"/>
        </w:rPr>
        <w:t xml:space="preserve"> cifras que se refieren corresponden a los rubros solicitados y que fueron abuso de autoridad y hostigamiento sexual y laboral. Por lo que en relatadas circunstancias se concluye que la respuesta abarca los extremos de la solicitud de información, </w:t>
      </w:r>
      <w:r w:rsidR="00287609" w:rsidRPr="00B74291">
        <w:rPr>
          <w:rFonts w:ascii="Palatino Linotype" w:hAnsi="Palatino Linotype"/>
        </w:rPr>
        <w:lastRenderedPageBreak/>
        <w:t xml:space="preserve">consecuentemente si fue colmada, resultando improcedentes e infundados las razones o motivos de inconformidad expuestos por la hoy </w:t>
      </w:r>
      <w:r w:rsidR="00287609" w:rsidRPr="00B74291">
        <w:rPr>
          <w:rFonts w:ascii="Palatino Linotype" w:hAnsi="Palatino Linotype"/>
          <w:b/>
        </w:rPr>
        <w:t>RECURRENTE</w:t>
      </w:r>
      <w:r w:rsidR="00287609" w:rsidRPr="00B74291">
        <w:rPr>
          <w:rFonts w:ascii="Palatino Linotype" w:hAnsi="Palatino Linotype"/>
        </w:rPr>
        <w:t xml:space="preserve"> en su escrito recu</w:t>
      </w:r>
      <w:r w:rsidR="008D2285" w:rsidRPr="00B74291">
        <w:rPr>
          <w:rFonts w:ascii="Palatino Linotype" w:hAnsi="Palatino Linotype"/>
        </w:rPr>
        <w:t>r</w:t>
      </w:r>
      <w:r w:rsidR="00287609" w:rsidRPr="00B74291">
        <w:rPr>
          <w:rFonts w:ascii="Palatino Linotype" w:hAnsi="Palatino Linotype"/>
        </w:rPr>
        <w:t>sal.</w:t>
      </w:r>
    </w:p>
    <w:p w14:paraId="20CEBD41" w14:textId="3523D805" w:rsidR="00DF7AEB" w:rsidRPr="00B74291" w:rsidRDefault="00DF7AEB" w:rsidP="00DF7AEB">
      <w:pPr>
        <w:pStyle w:val="Prrafodelista"/>
        <w:spacing w:line="360" w:lineRule="auto"/>
        <w:ind w:left="0"/>
        <w:jc w:val="both"/>
        <w:rPr>
          <w:rFonts w:ascii="Palatino Linotype" w:eastAsia="Calibri" w:hAnsi="Palatino Linotype"/>
        </w:rPr>
      </w:pPr>
    </w:p>
    <w:p w14:paraId="53F1F5B5" w14:textId="3743240F" w:rsidR="008D2285" w:rsidRPr="00B74291" w:rsidRDefault="00451262" w:rsidP="008D2285">
      <w:pPr>
        <w:pStyle w:val="Prrafodelista"/>
        <w:numPr>
          <w:ilvl w:val="0"/>
          <w:numId w:val="7"/>
        </w:numPr>
        <w:spacing w:line="360" w:lineRule="auto"/>
        <w:ind w:left="0" w:firstLine="0"/>
        <w:jc w:val="both"/>
        <w:rPr>
          <w:rFonts w:ascii="Palatino Linotype" w:hAnsi="Palatino Linotype" w:cs="Arial"/>
          <w:i/>
          <w:lang w:eastAsia="es-MX"/>
        </w:rPr>
      </w:pPr>
      <w:r w:rsidRPr="00B74291">
        <w:rPr>
          <w:rFonts w:ascii="Palatino Linotype" w:hAnsi="Palatino Linotype"/>
        </w:rPr>
        <w:t>Ahora bien, s</w:t>
      </w:r>
      <w:r w:rsidR="008D2285" w:rsidRPr="00B74291">
        <w:rPr>
          <w:rFonts w:ascii="Palatino Linotype" w:hAnsi="Palatino Linotype"/>
        </w:rPr>
        <w:t xml:space="preserve">i bien es cierto, el derecho de acceso a la información pública es un derecho que versa sobre documentos y que este se colma con la entrega del soporte documental donde conste o se advierta la información solicitada, que se haya generado, poseído o administrado por los sujetos obligados previo a la interposición de las solicitudes de información, sin tener la obligación de generar nuevos documentos </w:t>
      </w:r>
      <w:r w:rsidR="008D2285" w:rsidRPr="00B74291">
        <w:rPr>
          <w:rFonts w:ascii="Palatino Linotype" w:hAnsi="Palatino Linotype"/>
          <w:i/>
        </w:rPr>
        <w:t>ad hoc</w:t>
      </w:r>
      <w:r w:rsidR="008D2285" w:rsidRPr="00B74291">
        <w:rPr>
          <w:rFonts w:ascii="Palatino Linotype" w:hAnsi="Palatino Linotype"/>
        </w:rPr>
        <w:t xml:space="preserve">, </w:t>
      </w:r>
      <w:r w:rsidR="008D2285" w:rsidRPr="00B74291">
        <w:rPr>
          <w:rFonts w:ascii="Palatino Linotype" w:hAnsi="Palatino Linotype"/>
          <w:color w:val="000000" w:themeColor="text1"/>
        </w:rPr>
        <w:t xml:space="preserve">con la finalidad de satisfacer las pretensiones particulares de los solicitantes, </w:t>
      </w:r>
      <w:r w:rsidR="008D2285" w:rsidRPr="00B74291">
        <w:rPr>
          <w:rFonts w:ascii="Palatino Linotype" w:eastAsia="MS Mincho" w:hAnsi="Palatino Linotype" w:cs="Arial"/>
        </w:rPr>
        <w:t>sirviendo</w:t>
      </w:r>
      <w:r w:rsidR="008D2285" w:rsidRPr="00B74291">
        <w:rPr>
          <w:rFonts w:ascii="Palatino Linotype" w:hAnsi="Palatino Linotype" w:cs="Arial"/>
        </w:rPr>
        <w:t xml:space="preserve"> apoyo a lo anterior, por analogía el </w:t>
      </w:r>
      <w:r w:rsidR="008D2285" w:rsidRPr="00B74291">
        <w:rPr>
          <w:rFonts w:ascii="Palatino Linotype" w:hAnsi="Palatino Linotype" w:cs="Arial"/>
          <w:b/>
        </w:rPr>
        <w:t>Criterio 03/17</w:t>
      </w:r>
      <w:r w:rsidR="008D2285" w:rsidRPr="00B74291">
        <w:rPr>
          <w:rFonts w:ascii="Palatino Linotype" w:hAnsi="Palatino Linotype" w:cs="Arial"/>
        </w:rPr>
        <w:t>, emitido por el Pleno del Instituto Nacional de Transparencia, Acceso a la Información y Protección de Datos Personales (INAI)</w:t>
      </w:r>
      <w:r w:rsidR="008D2285" w:rsidRPr="00B74291">
        <w:rPr>
          <w:rFonts w:ascii="Palatino Linotype" w:hAnsi="Palatino Linotype" w:cs="Arial"/>
          <w:bCs/>
        </w:rPr>
        <w:t>, que a la letra dice:</w:t>
      </w:r>
    </w:p>
    <w:p w14:paraId="046C0DA1" w14:textId="77777777" w:rsidR="008D2285" w:rsidRPr="00B74291" w:rsidRDefault="008D2285" w:rsidP="008D2285">
      <w:pPr>
        <w:pStyle w:val="Prrafodelista"/>
        <w:spacing w:line="360" w:lineRule="auto"/>
        <w:rPr>
          <w:rFonts w:ascii="Palatino Linotype" w:hAnsi="Palatino Linotype" w:cs="Arial"/>
          <w:i/>
          <w:lang w:eastAsia="es-MX"/>
        </w:rPr>
      </w:pPr>
    </w:p>
    <w:p w14:paraId="40538A0B" w14:textId="77777777" w:rsidR="008D2285" w:rsidRPr="00B74291" w:rsidRDefault="008D2285" w:rsidP="008D2285">
      <w:pPr>
        <w:pStyle w:val="Prrafodelista"/>
        <w:spacing w:line="360" w:lineRule="auto"/>
        <w:ind w:left="567" w:right="616"/>
        <w:jc w:val="both"/>
        <w:rPr>
          <w:rFonts w:ascii="Palatino Linotype" w:hAnsi="Palatino Linotype" w:cs="Arial"/>
          <w:bCs/>
          <w:i/>
        </w:rPr>
      </w:pPr>
      <w:r w:rsidRPr="00B74291">
        <w:rPr>
          <w:rFonts w:ascii="Palatino Linotype" w:hAnsi="Palatino Linotype" w:cs="Arial"/>
          <w:b/>
          <w:bCs/>
          <w:i/>
        </w:rPr>
        <w:t xml:space="preserve">“No existe obligación de elaborar documentos ad hoc para atender las solicitudes de acceso a la información. </w:t>
      </w:r>
      <w:r w:rsidRPr="00B74291">
        <w:rPr>
          <w:rFonts w:ascii="Palatino Linotype" w:hAnsi="Palatino Linotype" w:cs="Arial"/>
          <w:bCs/>
          <w:i/>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w:t>
      </w:r>
      <w:r w:rsidRPr="00B74291">
        <w:rPr>
          <w:rFonts w:ascii="Palatino Linotype" w:hAnsi="Palatino Linotype" w:cs="Arial"/>
          <w:bCs/>
          <w:i/>
        </w:rPr>
        <w:lastRenderedPageBreak/>
        <w:t>archivos; sin necesidad de elaborar documentos ad hoc para atender las solicitudes de información.</w:t>
      </w:r>
    </w:p>
    <w:p w14:paraId="5FE39672" w14:textId="77777777" w:rsidR="008D2285" w:rsidRPr="00B74291" w:rsidRDefault="008D2285" w:rsidP="008D2285">
      <w:pPr>
        <w:pStyle w:val="Prrafodelista"/>
        <w:spacing w:line="360" w:lineRule="auto"/>
        <w:ind w:left="567" w:right="616"/>
        <w:jc w:val="both"/>
        <w:rPr>
          <w:rFonts w:ascii="Palatino Linotype" w:hAnsi="Palatino Linotype" w:cs="Arial"/>
          <w:bCs/>
          <w:i/>
        </w:rPr>
      </w:pPr>
    </w:p>
    <w:p w14:paraId="390F7413" w14:textId="77777777" w:rsidR="008D2285" w:rsidRPr="00B74291" w:rsidRDefault="008D2285" w:rsidP="008D2285">
      <w:pPr>
        <w:pStyle w:val="Prrafodelista"/>
        <w:spacing w:line="360" w:lineRule="auto"/>
        <w:ind w:left="567" w:right="616"/>
        <w:jc w:val="both"/>
        <w:rPr>
          <w:rFonts w:ascii="Palatino Linotype" w:hAnsi="Palatino Linotype" w:cs="Arial"/>
          <w:b/>
          <w:bCs/>
          <w:i/>
        </w:rPr>
      </w:pPr>
      <w:r w:rsidRPr="00B74291">
        <w:rPr>
          <w:rFonts w:ascii="Palatino Linotype" w:hAnsi="Palatino Linotype" w:cs="Arial"/>
          <w:b/>
          <w:bCs/>
          <w:i/>
        </w:rPr>
        <w:t>Resoluciones:</w:t>
      </w:r>
    </w:p>
    <w:p w14:paraId="20E4BC85" w14:textId="77777777" w:rsidR="008D2285" w:rsidRPr="00B74291" w:rsidRDefault="008D2285" w:rsidP="008D2285">
      <w:pPr>
        <w:pStyle w:val="Prrafodelista"/>
        <w:spacing w:line="360" w:lineRule="auto"/>
        <w:ind w:left="567" w:right="618"/>
        <w:jc w:val="both"/>
        <w:rPr>
          <w:rFonts w:ascii="Palatino Linotype" w:hAnsi="Palatino Linotype" w:cs="Arial"/>
          <w:bCs/>
          <w:i/>
        </w:rPr>
      </w:pPr>
      <w:r w:rsidRPr="00B74291">
        <w:rPr>
          <w:rFonts w:ascii="Palatino Linotype" w:hAnsi="Palatino Linotype" w:cs="Arial"/>
          <w:bCs/>
          <w:i/>
        </w:rPr>
        <w:t>RRA 0050/16. Instituto Nacional para la Evaluación de la Educación. 13 julio de 2016. Por unanimidad. Comisionado Ponente: Francisco Javier Acuña Llamas.</w:t>
      </w:r>
    </w:p>
    <w:p w14:paraId="0220F5F7" w14:textId="77777777" w:rsidR="008D2285" w:rsidRPr="00B74291" w:rsidRDefault="008D2285" w:rsidP="008D2285">
      <w:pPr>
        <w:pStyle w:val="Prrafodelista"/>
        <w:spacing w:line="360" w:lineRule="auto"/>
        <w:ind w:left="567" w:right="618"/>
        <w:jc w:val="both"/>
        <w:rPr>
          <w:rFonts w:ascii="Palatino Linotype" w:hAnsi="Palatino Linotype" w:cs="Arial"/>
          <w:bCs/>
          <w:i/>
        </w:rPr>
      </w:pPr>
      <w:r w:rsidRPr="00B74291">
        <w:rPr>
          <w:rFonts w:ascii="Palatino Linotype" w:hAnsi="Palatino Linotype" w:cs="Arial"/>
          <w:bCs/>
          <w:i/>
        </w:rPr>
        <w:t>RRA 0310/16. Instituto Nacional de Transparencia, Acceso a la Información y Protección de Datos Personales. 10 de agosto de 2016. Por unanimidad. Comisionada Ponente. Areli Cano Guadiana.</w:t>
      </w:r>
    </w:p>
    <w:p w14:paraId="4588A852" w14:textId="77777777" w:rsidR="008D2285" w:rsidRPr="00B74291" w:rsidRDefault="008D2285" w:rsidP="008D2285">
      <w:pPr>
        <w:pStyle w:val="Prrafodelista"/>
        <w:spacing w:line="360" w:lineRule="auto"/>
        <w:ind w:left="567" w:right="618"/>
        <w:jc w:val="both"/>
        <w:rPr>
          <w:rFonts w:ascii="Palatino Linotype" w:hAnsi="Palatino Linotype" w:cs="Arial"/>
          <w:bCs/>
          <w:i/>
        </w:rPr>
      </w:pPr>
      <w:r w:rsidRPr="00B74291">
        <w:rPr>
          <w:rFonts w:ascii="Palatino Linotype" w:hAnsi="Palatino Linotype" w:cs="Arial"/>
          <w:bCs/>
          <w:i/>
        </w:rPr>
        <w:t>RRA 1889/16. Secretaría de Hacienda y Crédito Público. 05 de octubre de 2016. Por unanimidad. Comisionada Ponente. Ximena Puente de la Mora.”</w:t>
      </w:r>
    </w:p>
    <w:p w14:paraId="26AE3659" w14:textId="77777777" w:rsidR="008D2285" w:rsidRPr="00B74291" w:rsidRDefault="008D2285" w:rsidP="008D2285">
      <w:pPr>
        <w:pStyle w:val="Prrafodelista"/>
        <w:spacing w:line="360" w:lineRule="auto"/>
        <w:ind w:left="567" w:right="618"/>
        <w:jc w:val="both"/>
        <w:rPr>
          <w:rFonts w:ascii="Palatino Linotype" w:hAnsi="Palatino Linotype" w:cs="Arial"/>
          <w:bCs/>
          <w:i/>
        </w:rPr>
      </w:pPr>
    </w:p>
    <w:p w14:paraId="0467B5AC" w14:textId="77777777" w:rsidR="008D2285" w:rsidRPr="00B74291" w:rsidRDefault="008D2285" w:rsidP="00451262">
      <w:pPr>
        <w:pStyle w:val="Prrafodelista"/>
        <w:numPr>
          <w:ilvl w:val="0"/>
          <w:numId w:val="7"/>
        </w:numPr>
        <w:spacing w:line="360" w:lineRule="auto"/>
        <w:ind w:left="0" w:firstLine="0"/>
        <w:jc w:val="both"/>
        <w:rPr>
          <w:rFonts w:ascii="Palatino Linotype" w:hAnsi="Palatino Linotype"/>
        </w:rPr>
      </w:pPr>
      <w:r w:rsidRPr="00B74291">
        <w:rPr>
          <w:rFonts w:ascii="Palatino Linotype" w:hAnsi="Palatino Linotype"/>
        </w:rPr>
        <w:t xml:space="preserve">También lo es que no existe ningún precepto legal que lo impida, en esa tesitura, si bien es cierto en el presente asunto se advierte que con la finalidad de atender la solicitud de información se generó un documento </w:t>
      </w:r>
      <w:r w:rsidRPr="00B74291">
        <w:rPr>
          <w:rFonts w:ascii="Palatino Linotype" w:hAnsi="Palatino Linotype"/>
          <w:i/>
        </w:rPr>
        <w:t>ad hoc</w:t>
      </w:r>
      <w:r w:rsidRPr="00B74291">
        <w:rPr>
          <w:rFonts w:ascii="Palatino Linotype" w:hAnsi="Palatino Linotype"/>
        </w:rPr>
        <w:t>, si puede ser tomado en consideración para tener por cumplida la solicitud de información.</w:t>
      </w:r>
    </w:p>
    <w:p w14:paraId="19B149F3" w14:textId="77777777" w:rsidR="008D2285" w:rsidRPr="00B74291" w:rsidRDefault="008D2285" w:rsidP="008D2285">
      <w:pPr>
        <w:spacing w:line="360" w:lineRule="auto"/>
        <w:contextualSpacing/>
        <w:jc w:val="both"/>
        <w:rPr>
          <w:rFonts w:ascii="Palatino Linotype" w:hAnsi="Palatino Linotype"/>
        </w:rPr>
      </w:pPr>
    </w:p>
    <w:p w14:paraId="416EA72D" w14:textId="77777777" w:rsidR="008D2285" w:rsidRPr="00B74291" w:rsidRDefault="008D2285" w:rsidP="00451262">
      <w:pPr>
        <w:pStyle w:val="Prrafodelista"/>
        <w:numPr>
          <w:ilvl w:val="0"/>
          <w:numId w:val="7"/>
        </w:numPr>
        <w:spacing w:line="360" w:lineRule="auto"/>
        <w:ind w:left="0" w:firstLine="0"/>
        <w:jc w:val="both"/>
        <w:rPr>
          <w:rFonts w:ascii="Palatino Linotype" w:hAnsi="Palatino Linotype"/>
        </w:rPr>
      </w:pPr>
      <w:r w:rsidRPr="00B74291">
        <w:rPr>
          <w:rFonts w:ascii="Palatino Linotype" w:hAnsi="Palatino Linotype"/>
        </w:rPr>
        <w:t xml:space="preserve">Por otro lado, respecto a las cifras entregadas, es de señalar que </w:t>
      </w:r>
      <w:r w:rsidRPr="00B74291">
        <w:rPr>
          <w:rFonts w:ascii="Palatino Linotype" w:eastAsia="Palatino Linotype" w:hAnsi="Palatino Linotype" w:cs="Palatino Linotype"/>
          <w:color w:val="000000"/>
        </w:rPr>
        <w:t xml:space="preserve">este </w:t>
      </w:r>
      <w:r w:rsidRPr="00B74291">
        <w:rPr>
          <w:rFonts w:ascii="Palatino Linotype" w:eastAsia="MS Mincho" w:hAnsi="Palatino Linotype" w:cs="Arial"/>
        </w:rPr>
        <w:t>Instituto</w:t>
      </w:r>
      <w:r w:rsidRPr="00B74291">
        <w:rPr>
          <w:rFonts w:ascii="Palatino Linotype" w:eastAsia="Palatino Linotype" w:hAnsi="Palatino Linotype" w:cs="Palatino Linotype"/>
          <w:color w:val="000000"/>
        </w:rPr>
        <w:t xml:space="preserve"> no está </w:t>
      </w:r>
      <w:r w:rsidRPr="00B74291">
        <w:rPr>
          <w:rFonts w:ascii="Palatino Linotype" w:hAnsi="Palatino Linotype"/>
        </w:rPr>
        <w:t>facultado</w:t>
      </w:r>
      <w:r w:rsidRPr="00B74291">
        <w:rPr>
          <w:rFonts w:ascii="Palatino Linotype" w:eastAsia="Palatino Linotype" w:hAnsi="Palatino Linotype" w:cs="Palatino Linotype"/>
          <w:color w:val="000000"/>
        </w:rPr>
        <w:t xml:space="preserve"> para dudar de la veracidad de la </w:t>
      </w:r>
      <w:r w:rsidRPr="00B74291">
        <w:rPr>
          <w:rFonts w:ascii="Palatino Linotype" w:eastAsia="MS Mincho" w:hAnsi="Palatino Linotype" w:cs="Arial"/>
        </w:rPr>
        <w:t>información</w:t>
      </w:r>
      <w:r w:rsidRPr="00B74291">
        <w:rPr>
          <w:rFonts w:ascii="Palatino Linotype" w:eastAsia="Palatino Linotype" w:hAnsi="Palatino Linotype" w:cs="Palatino Linotype"/>
          <w:color w:val="000000"/>
        </w:rPr>
        <w:t xml:space="preserve"> que le fue entregada a la hoy </w:t>
      </w:r>
      <w:r w:rsidRPr="00B74291">
        <w:rPr>
          <w:rFonts w:ascii="Palatino Linotype" w:eastAsia="Palatino Linotype" w:hAnsi="Palatino Linotype" w:cs="Palatino Linotype"/>
          <w:b/>
          <w:color w:val="000000"/>
        </w:rPr>
        <w:t>RECURRENTE</w:t>
      </w:r>
      <w:r w:rsidRPr="00B74291">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B74291">
        <w:rPr>
          <w:rFonts w:ascii="Palatino Linotype" w:hAnsi="Palatino Linotype" w:cs="Arial"/>
        </w:rPr>
        <w:t xml:space="preserve">situación que se aleja de las atribuciones de este Instituto </w:t>
      </w:r>
      <w:r w:rsidRPr="00B74291">
        <w:rPr>
          <w:rFonts w:ascii="Palatino Linotype" w:hAnsi="Palatino Linotype"/>
          <w:i/>
          <w:color w:val="000000"/>
        </w:rPr>
        <w:t>máxime</w:t>
      </w:r>
      <w:r w:rsidRPr="00B74291">
        <w:rPr>
          <w:rFonts w:ascii="Palatino Linotype" w:hAnsi="Palatino Linotype"/>
          <w:color w:val="000000"/>
        </w:rPr>
        <w:t xml:space="preserve"> que al momento que ponen a disposición ésta, la misma tiene el carácter oficial y se presume veraz, </w:t>
      </w:r>
      <w:r w:rsidRPr="00B74291">
        <w:rPr>
          <w:rFonts w:ascii="Palatino Linotype" w:hAnsi="Palatino Linotype"/>
          <w:color w:val="000000"/>
        </w:rPr>
        <w:lastRenderedPageBreak/>
        <w:t>tan es así que la misma queda registrada en el Sistema de Acceso a la Información Mexiquense (SAIMEX).</w:t>
      </w:r>
    </w:p>
    <w:p w14:paraId="4D103028" w14:textId="77777777" w:rsidR="008D2285" w:rsidRPr="00B74291" w:rsidRDefault="008D2285" w:rsidP="008D2285">
      <w:pPr>
        <w:pStyle w:val="Prrafodelista"/>
        <w:spacing w:line="360" w:lineRule="auto"/>
        <w:ind w:left="0"/>
        <w:jc w:val="both"/>
        <w:rPr>
          <w:rFonts w:ascii="Palatino Linotype" w:hAnsi="Palatino Linotype"/>
        </w:rPr>
      </w:pPr>
    </w:p>
    <w:p w14:paraId="01143AF6" w14:textId="77777777" w:rsidR="008D2285" w:rsidRPr="00B74291" w:rsidRDefault="008D2285" w:rsidP="00451262">
      <w:pPr>
        <w:pStyle w:val="Prrafodelista"/>
        <w:numPr>
          <w:ilvl w:val="0"/>
          <w:numId w:val="7"/>
        </w:numPr>
        <w:spacing w:line="360" w:lineRule="auto"/>
        <w:ind w:left="0" w:firstLine="0"/>
        <w:jc w:val="both"/>
        <w:rPr>
          <w:rFonts w:ascii="Palatino Linotype" w:hAnsi="Palatino Linotype"/>
        </w:rPr>
      </w:pPr>
      <w:r w:rsidRPr="00B74291">
        <w:rPr>
          <w:rFonts w:ascii="Palatino Linotype" w:hAnsi="Palatino Linotype"/>
        </w:rPr>
        <w:t xml:space="preserve">Sirviendo de apoyo a lo anterior por analogía, el criterio 31-10 emitido por el ahora </w:t>
      </w:r>
      <w:r w:rsidRPr="00B74291">
        <w:rPr>
          <w:rFonts w:ascii="Palatino Linotype" w:eastAsia="MS Mincho" w:hAnsi="Palatino Linotype" w:cs="Arial"/>
        </w:rPr>
        <w:t>Instituto</w:t>
      </w:r>
      <w:r w:rsidRPr="00B74291">
        <w:rPr>
          <w:rFonts w:ascii="Palatino Linotype" w:hAnsi="Palatino Linotype"/>
        </w:rPr>
        <w:t xml:space="preserve"> </w:t>
      </w:r>
      <w:r w:rsidRPr="00B74291">
        <w:rPr>
          <w:rFonts w:ascii="Palatino Linotype" w:eastAsia="Palatino Linotype" w:hAnsi="Palatino Linotype" w:cs="Palatino Linotype"/>
          <w:color w:val="000000"/>
        </w:rPr>
        <w:t>Nacional</w:t>
      </w:r>
      <w:r w:rsidRPr="00B74291">
        <w:rPr>
          <w:rFonts w:ascii="Palatino Linotype" w:hAnsi="Palatino Linotype"/>
        </w:rPr>
        <w:t xml:space="preserve"> de Transparencia, Acceso a la Información y Protección de Datos Personales, que a la letra dice:</w:t>
      </w:r>
    </w:p>
    <w:p w14:paraId="0026AD56" w14:textId="77777777" w:rsidR="008D2285" w:rsidRPr="00B74291" w:rsidRDefault="008D2285" w:rsidP="008D2285">
      <w:pPr>
        <w:pStyle w:val="Prrafodelista"/>
        <w:rPr>
          <w:rFonts w:ascii="Palatino Linotype" w:hAnsi="Palatino Linotype"/>
        </w:rPr>
      </w:pPr>
    </w:p>
    <w:p w14:paraId="66D47809" w14:textId="77777777" w:rsidR="008D2285" w:rsidRPr="00B74291" w:rsidRDefault="008D2285" w:rsidP="008D2285">
      <w:pPr>
        <w:pStyle w:val="Default"/>
        <w:spacing w:line="360" w:lineRule="auto"/>
        <w:ind w:left="851" w:right="850"/>
        <w:jc w:val="both"/>
        <w:rPr>
          <w:rFonts w:ascii="Palatino Linotype" w:hAnsi="Palatino Linotype"/>
          <w:i/>
        </w:rPr>
      </w:pPr>
      <w:r w:rsidRPr="00B74291">
        <w:rPr>
          <w:rFonts w:ascii="Palatino Linotype" w:hAnsi="Palatino Linotype"/>
          <w:i/>
        </w:rPr>
        <w:t xml:space="preserve">“El Instituto Federal de Acceso a la Información y Protección de Datos </w:t>
      </w:r>
      <w:r w:rsidRPr="00B74291">
        <w:rPr>
          <w:rFonts w:ascii="Palatino Linotype" w:hAnsi="Palatino Linotype"/>
          <w:b/>
          <w:i/>
        </w:rPr>
        <w:t>no cuenta con facultades para pronunciarse respecto de la veracidad de los documentos proporcionados por los sujetos obligados.</w:t>
      </w:r>
      <w:r w:rsidRPr="00B74291">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0DD4AA" w14:textId="77777777" w:rsidR="008D2285" w:rsidRPr="00B74291" w:rsidRDefault="008D2285" w:rsidP="008D2285">
      <w:pPr>
        <w:pStyle w:val="Default"/>
        <w:spacing w:line="360" w:lineRule="auto"/>
        <w:ind w:left="851" w:right="850"/>
        <w:jc w:val="both"/>
        <w:rPr>
          <w:rFonts w:ascii="Palatino Linotype" w:hAnsi="Palatino Linotype"/>
          <w:i/>
        </w:rPr>
      </w:pPr>
    </w:p>
    <w:p w14:paraId="2DA42E3D" w14:textId="77777777" w:rsidR="008D2285" w:rsidRPr="00B74291" w:rsidRDefault="008D2285" w:rsidP="00451262">
      <w:pPr>
        <w:pStyle w:val="Prrafodelista"/>
        <w:numPr>
          <w:ilvl w:val="0"/>
          <w:numId w:val="7"/>
        </w:numPr>
        <w:spacing w:line="360" w:lineRule="auto"/>
        <w:ind w:left="0" w:firstLine="0"/>
        <w:jc w:val="both"/>
        <w:rPr>
          <w:rFonts w:ascii="Palatino Linotype" w:hAnsi="Palatino Linotype"/>
          <w:i/>
        </w:rPr>
      </w:pPr>
      <w:r w:rsidRPr="00B74291">
        <w:rPr>
          <w:rFonts w:ascii="Palatino Linotype" w:hAnsi="Palatino Linotype" w:cs="Arial"/>
        </w:rPr>
        <w:lastRenderedPageBreak/>
        <w:t>Así como lo dispuesto por</w:t>
      </w:r>
      <w:r w:rsidRPr="00B74291">
        <w:rPr>
          <w:rFonts w:ascii="Palatino Linotype" w:hAnsi="Palatino Linotype"/>
        </w:rPr>
        <w:t xml:space="preserve"> la </w:t>
      </w:r>
      <w:r w:rsidRPr="00B74291">
        <w:rPr>
          <w:rFonts w:ascii="Palatino Linotype" w:hAnsi="Palatino Linotype"/>
          <w:b/>
        </w:rPr>
        <w:t xml:space="preserve">Ley de Transparencia y Acceso a la Información Pública del </w:t>
      </w:r>
      <w:r w:rsidRPr="00B74291">
        <w:rPr>
          <w:rFonts w:ascii="Palatino Linotype" w:eastAsia="Palatino Linotype" w:hAnsi="Palatino Linotype" w:cs="Palatino Linotype"/>
          <w:color w:val="000000"/>
        </w:rPr>
        <w:t>Estado</w:t>
      </w:r>
      <w:r w:rsidRPr="00B74291">
        <w:rPr>
          <w:rFonts w:ascii="Palatino Linotype" w:hAnsi="Palatino Linotype"/>
          <w:b/>
        </w:rPr>
        <w:t xml:space="preserve"> de México y Municipios</w:t>
      </w:r>
      <w:r w:rsidRPr="00B74291">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0E8EA1A5" w14:textId="77777777" w:rsidR="008D2285" w:rsidRPr="00B74291" w:rsidRDefault="008D2285" w:rsidP="008D2285">
      <w:pPr>
        <w:pStyle w:val="Prrafodelista"/>
        <w:spacing w:line="360" w:lineRule="auto"/>
        <w:ind w:left="0"/>
        <w:jc w:val="both"/>
        <w:rPr>
          <w:rFonts w:ascii="Palatino Linotype" w:hAnsi="Palatino Linotype"/>
          <w:i/>
        </w:rPr>
      </w:pPr>
    </w:p>
    <w:p w14:paraId="10DC02FF" w14:textId="77777777" w:rsidR="008D2285" w:rsidRPr="00B74291" w:rsidRDefault="008D2285" w:rsidP="008D2285">
      <w:pPr>
        <w:pStyle w:val="Prrafodelista"/>
        <w:spacing w:line="360" w:lineRule="auto"/>
        <w:ind w:left="567" w:right="680"/>
        <w:jc w:val="both"/>
        <w:rPr>
          <w:rFonts w:ascii="Palatino Linotype" w:hAnsi="Palatino Linotype" w:cs="Arial"/>
          <w:b/>
          <w:i/>
        </w:rPr>
      </w:pPr>
      <w:r w:rsidRPr="00B74291">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74291">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636BB21F" w14:textId="77777777" w:rsidR="008D2285" w:rsidRPr="00B74291" w:rsidRDefault="008D2285" w:rsidP="008D2285">
      <w:pPr>
        <w:spacing w:line="360" w:lineRule="auto"/>
        <w:ind w:right="902"/>
        <w:jc w:val="both"/>
        <w:rPr>
          <w:rFonts w:ascii="Palatino Linotype" w:hAnsi="Palatino Linotype" w:cs="Arial"/>
          <w:b/>
        </w:rPr>
      </w:pPr>
    </w:p>
    <w:p w14:paraId="359D4606" w14:textId="77777777" w:rsidR="008D2285" w:rsidRPr="00B74291" w:rsidRDefault="008D2285" w:rsidP="00451262">
      <w:pPr>
        <w:pStyle w:val="Prrafodelista"/>
        <w:numPr>
          <w:ilvl w:val="0"/>
          <w:numId w:val="7"/>
        </w:numPr>
        <w:spacing w:line="360" w:lineRule="auto"/>
        <w:ind w:left="0" w:firstLine="0"/>
        <w:jc w:val="both"/>
        <w:rPr>
          <w:rFonts w:ascii="Palatino Linotype" w:eastAsia="Palatino Linotype" w:hAnsi="Palatino Linotype" w:cs="Palatino Linotype"/>
          <w:color w:val="000000"/>
        </w:rPr>
      </w:pPr>
      <w:r w:rsidRPr="00B74291">
        <w:rPr>
          <w:rFonts w:ascii="Palatino Linotype" w:hAnsi="Palatino Linotype" w:cs="Arial"/>
        </w:rPr>
        <w:t>Numerales</w:t>
      </w:r>
      <w:r w:rsidRPr="00B74291">
        <w:rPr>
          <w:rFonts w:ascii="Palatino Linotype" w:hAnsi="Palatino Linotype" w:cs="Arial"/>
          <w:noProof/>
          <w:lang w:eastAsia="es-MX"/>
        </w:rPr>
        <w:t xml:space="preserve"> que compelen al </w:t>
      </w:r>
      <w:r w:rsidRPr="00B74291">
        <w:rPr>
          <w:rFonts w:ascii="Palatino Linotype" w:hAnsi="Palatino Linotype" w:cs="Arial"/>
          <w:b/>
          <w:noProof/>
          <w:lang w:eastAsia="es-MX"/>
        </w:rPr>
        <w:t>SUJETO OBLIGADO</w:t>
      </w:r>
      <w:r w:rsidRPr="00B74291">
        <w:rPr>
          <w:rFonts w:ascii="Palatino Linotype" w:hAnsi="Palatino Linotype" w:cs="Arial"/>
          <w:noProof/>
          <w:lang w:eastAsia="es-MX"/>
        </w:rPr>
        <w:t xml:space="preserve"> apegarse en todo momento a los </w:t>
      </w:r>
      <w:r w:rsidRPr="00B74291">
        <w:rPr>
          <w:rFonts w:ascii="Palatino Linotype" w:hAnsi="Palatino Linotype" w:cs="Arial"/>
        </w:rPr>
        <w:t>criterios</w:t>
      </w:r>
      <w:r w:rsidRPr="00B74291">
        <w:rPr>
          <w:rFonts w:ascii="Palatino Linotype" w:hAnsi="Palatino Linotype" w:cs="Arial"/>
          <w:noProof/>
          <w:lang w:eastAsia="es-MX"/>
        </w:rPr>
        <w:t xml:space="preserve"> ya expuestos, impidiendo a este Órgano Colegiado cuestionar la veracidad de la información;</w:t>
      </w:r>
      <w:r w:rsidRPr="00B74291">
        <w:rPr>
          <w:rFonts w:ascii="Palatino Linotype" w:eastAsia="Palatino Linotype" w:hAnsi="Palatino Linotype" w:cs="Palatino Linotype"/>
          <w:color w:val="000000"/>
        </w:rPr>
        <w:t xml:space="preserve"> luego entonces, se reitera que se tienen por colmada la solicitud de información objeto del presente análisis.</w:t>
      </w:r>
    </w:p>
    <w:p w14:paraId="6823AE15" w14:textId="77777777" w:rsidR="008D2285" w:rsidRPr="00B74291" w:rsidRDefault="008D2285" w:rsidP="001A3FF7">
      <w:pPr>
        <w:pStyle w:val="Prrafodelista"/>
        <w:numPr>
          <w:ilvl w:val="0"/>
          <w:numId w:val="7"/>
        </w:numPr>
        <w:spacing w:line="360" w:lineRule="auto"/>
        <w:ind w:left="0" w:firstLine="0"/>
        <w:jc w:val="both"/>
        <w:rPr>
          <w:rFonts w:ascii="Palatino Linotype" w:hAnsi="Palatino Linotype" w:cs="Arial"/>
          <w:i/>
          <w:color w:val="000000" w:themeColor="text1"/>
        </w:rPr>
      </w:pPr>
      <w:r w:rsidRPr="00B74291">
        <w:rPr>
          <w:rFonts w:ascii="Palatino Linotype" w:hAnsi="Palatino Linotype"/>
        </w:rPr>
        <w:t xml:space="preserve">De </w:t>
      </w:r>
      <w:r w:rsidRPr="00B74291">
        <w:rPr>
          <w:rFonts w:ascii="Palatino Linotype" w:hAnsi="Palatino Linotype" w:cs="Arial"/>
        </w:rPr>
        <w:t>modo</w:t>
      </w:r>
      <w:r w:rsidRPr="00B74291">
        <w:rPr>
          <w:rFonts w:ascii="Palatino Linotype" w:hAnsi="Palatino Linotype"/>
        </w:rPr>
        <w:t xml:space="preserve"> tal, que se reitera, ha quedado satisfecho el derecho de acceso a la información pública del </w:t>
      </w:r>
      <w:r w:rsidRPr="00B74291">
        <w:rPr>
          <w:rFonts w:ascii="Palatino Linotype" w:hAnsi="Palatino Linotype" w:cs="Arial"/>
        </w:rPr>
        <w:t>solicitante</w:t>
      </w:r>
      <w:r w:rsidRPr="00B74291">
        <w:rPr>
          <w:rFonts w:ascii="Palatino Linotype" w:hAnsi="Palatino Linotype"/>
        </w:rPr>
        <w:t xml:space="preserve"> con la entrega de dicho soporte documental; en ese sentido p</w:t>
      </w:r>
      <w:r w:rsidRPr="00B74291">
        <w:rPr>
          <w:rFonts w:ascii="Palatino Linotype" w:hAnsi="Palatino Linotype" w:cs="Arial"/>
        </w:rPr>
        <w:t xml:space="preserve">ara entender los alcances de la información pública se considera importante citar el </w:t>
      </w:r>
      <w:r w:rsidRPr="00B74291">
        <w:rPr>
          <w:rFonts w:ascii="Palatino Linotype" w:hAnsi="Palatino Linotype"/>
        </w:rPr>
        <w:t>Criterio</w:t>
      </w:r>
      <w:r w:rsidRPr="00B74291">
        <w:rPr>
          <w:rFonts w:ascii="Palatino Linotype" w:hAnsi="Palatino Linotype" w:cs="Arial"/>
        </w:rPr>
        <w:t xml:space="preserve"> </w:t>
      </w:r>
      <w:r w:rsidRPr="00B74291">
        <w:rPr>
          <w:rFonts w:ascii="Palatino Linotype" w:hAnsi="Palatino Linotype" w:cs="Arial"/>
          <w:bCs/>
          <w:lang w:val="es-MX" w:eastAsia="es-MX"/>
        </w:rPr>
        <w:t xml:space="preserve">de interpretación en el orden administrativo número </w:t>
      </w:r>
      <w:r w:rsidRPr="00B74291">
        <w:rPr>
          <w:rFonts w:ascii="Palatino Linotype" w:hAnsi="Palatino Linotype" w:cs="Arial"/>
          <w:bCs/>
          <w:lang w:val="es-MX" w:eastAsia="es-MX"/>
        </w:rPr>
        <w:lastRenderedPageBreak/>
        <w:t xml:space="preserve">0002-11, emitido </w:t>
      </w:r>
      <w:r w:rsidRPr="00B74291">
        <w:rPr>
          <w:rFonts w:ascii="Palatino Linotype" w:hAnsi="Palatino Linotype"/>
        </w:rPr>
        <w:t>por</w:t>
      </w:r>
      <w:r w:rsidRPr="00B74291">
        <w:rPr>
          <w:rFonts w:ascii="Palatino Linotype" w:hAnsi="Palatino Linotype" w:cs="Arial"/>
          <w:bCs/>
          <w:lang w:val="es-MX" w:eastAsia="es-MX"/>
        </w:rPr>
        <w:t xml:space="preserve">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74291">
        <w:rPr>
          <w:rFonts w:ascii="Palatino Linotype" w:hAnsi="Palatino Linotype" w:cs="Arial"/>
        </w:rPr>
        <w:t>cuyo rubro y texto dispone:</w:t>
      </w:r>
    </w:p>
    <w:p w14:paraId="3BDA4774" w14:textId="77777777" w:rsidR="008D2285" w:rsidRPr="00B74291" w:rsidRDefault="008D2285" w:rsidP="008D2285">
      <w:pPr>
        <w:pStyle w:val="Prrafodelista"/>
        <w:spacing w:line="360" w:lineRule="auto"/>
        <w:rPr>
          <w:rFonts w:ascii="Palatino Linotype" w:hAnsi="Palatino Linotype" w:cs="Arial"/>
          <w:i/>
          <w:color w:val="000000" w:themeColor="text1"/>
        </w:rPr>
      </w:pPr>
    </w:p>
    <w:p w14:paraId="3FF3EF3A" w14:textId="77777777" w:rsidR="008D2285" w:rsidRPr="00B74291" w:rsidRDefault="008D2285" w:rsidP="008D2285">
      <w:pPr>
        <w:autoSpaceDE w:val="0"/>
        <w:autoSpaceDN w:val="0"/>
        <w:adjustRightInd w:val="0"/>
        <w:spacing w:line="360" w:lineRule="auto"/>
        <w:ind w:left="567" w:right="567"/>
        <w:jc w:val="both"/>
        <w:rPr>
          <w:rFonts w:ascii="Palatino Linotype" w:hAnsi="Palatino Linotype" w:cs="Arial"/>
          <w:b/>
          <w:i/>
        </w:rPr>
      </w:pPr>
      <w:r w:rsidRPr="00B74291">
        <w:rPr>
          <w:rFonts w:ascii="Palatino Linotype" w:hAnsi="Palatino Linotype" w:cs="Arial"/>
          <w:b/>
          <w:i/>
        </w:rPr>
        <w:t>“CRITERIO 0002-11</w:t>
      </w:r>
    </w:p>
    <w:p w14:paraId="0C2D65DB" w14:textId="77777777" w:rsidR="008D2285" w:rsidRPr="00B74291" w:rsidRDefault="008D2285" w:rsidP="008D2285">
      <w:pPr>
        <w:autoSpaceDE w:val="0"/>
        <w:autoSpaceDN w:val="0"/>
        <w:adjustRightInd w:val="0"/>
        <w:spacing w:line="360" w:lineRule="auto"/>
        <w:ind w:left="567" w:right="567"/>
        <w:jc w:val="both"/>
        <w:rPr>
          <w:rFonts w:ascii="Palatino Linotype" w:hAnsi="Palatino Linotype" w:cs="Arial"/>
          <w:i/>
        </w:rPr>
      </w:pPr>
      <w:r w:rsidRPr="00B74291">
        <w:rPr>
          <w:rFonts w:ascii="Palatino Linotype" w:hAnsi="Palatino Linotype" w:cs="Arial"/>
          <w:b/>
          <w:i/>
        </w:rPr>
        <w:t xml:space="preserve">INFORMACIÓN PÚBLICA, CONCEPTO DE, EN MATERIA DE TRANSPARENCIA. INTERPRETACIÓN TEMÁTICA DE LOS ARTÍCULOS 2, FRACCIÓN </w:t>
      </w:r>
      <w:r w:rsidRPr="00B74291">
        <w:rPr>
          <w:rFonts w:ascii="Palatino Linotype" w:hAnsi="Palatino Linotype" w:cs="Arial"/>
          <w:b/>
          <w:bCs/>
          <w:i/>
        </w:rPr>
        <w:t xml:space="preserve">V, XV, Y XVI, </w:t>
      </w:r>
      <w:r w:rsidRPr="00B74291">
        <w:rPr>
          <w:rFonts w:ascii="Palatino Linotype" w:hAnsi="Palatino Linotype" w:cs="Arial"/>
          <w:b/>
          <w:i/>
        </w:rPr>
        <w:t>3, 4,11 Y 41.</w:t>
      </w:r>
      <w:r w:rsidRPr="00B74291">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4A9379C" w14:textId="77777777" w:rsidR="008D2285" w:rsidRPr="00B74291" w:rsidRDefault="008D2285" w:rsidP="008D2285">
      <w:pPr>
        <w:autoSpaceDE w:val="0"/>
        <w:autoSpaceDN w:val="0"/>
        <w:adjustRightInd w:val="0"/>
        <w:spacing w:line="360" w:lineRule="auto"/>
        <w:ind w:left="567" w:right="567"/>
        <w:jc w:val="both"/>
        <w:rPr>
          <w:rFonts w:ascii="Palatino Linotype" w:hAnsi="Palatino Linotype" w:cs="Arial"/>
          <w:i/>
        </w:rPr>
      </w:pPr>
      <w:r w:rsidRPr="00B74291">
        <w:rPr>
          <w:rFonts w:ascii="Palatino Linotype" w:hAnsi="Palatino Linotype" w:cs="Arial"/>
          <w:i/>
        </w:rPr>
        <w:t>En consecuencia el acceso a la información se refiere a que se cumplan cualquiera de los siguientes tres supuestos:</w:t>
      </w:r>
    </w:p>
    <w:p w14:paraId="2AC7263A" w14:textId="77777777" w:rsidR="008D2285" w:rsidRPr="00B74291" w:rsidRDefault="008D2285" w:rsidP="008D2285">
      <w:pPr>
        <w:autoSpaceDE w:val="0"/>
        <w:autoSpaceDN w:val="0"/>
        <w:adjustRightInd w:val="0"/>
        <w:spacing w:line="360" w:lineRule="auto"/>
        <w:ind w:left="567" w:right="567"/>
        <w:jc w:val="both"/>
        <w:rPr>
          <w:rFonts w:ascii="Palatino Linotype" w:hAnsi="Palatino Linotype" w:cs="Arial"/>
          <w:i/>
        </w:rPr>
      </w:pPr>
      <w:r w:rsidRPr="00B74291">
        <w:rPr>
          <w:rFonts w:ascii="Palatino Linotype" w:hAnsi="Palatino Linotype" w:cs="Arial"/>
          <w:i/>
        </w:rPr>
        <w:t>Que se trate de información registrada en cualquier soporte documental, que en ejercicio de las atribuciones conferidas, sea generada por los Sujetos Obligados;</w:t>
      </w:r>
    </w:p>
    <w:p w14:paraId="35124EA5" w14:textId="77777777" w:rsidR="008D2285" w:rsidRPr="00B74291" w:rsidRDefault="008D2285" w:rsidP="008D2285">
      <w:pPr>
        <w:autoSpaceDE w:val="0"/>
        <w:autoSpaceDN w:val="0"/>
        <w:adjustRightInd w:val="0"/>
        <w:spacing w:line="360" w:lineRule="auto"/>
        <w:ind w:left="567" w:right="567"/>
        <w:jc w:val="both"/>
        <w:rPr>
          <w:rFonts w:ascii="Palatino Linotype" w:hAnsi="Palatino Linotype" w:cs="Arial"/>
          <w:i/>
        </w:rPr>
      </w:pPr>
      <w:r w:rsidRPr="00B74291">
        <w:rPr>
          <w:rFonts w:ascii="Palatino Linotype" w:hAnsi="Palatino Linotype" w:cs="Arial"/>
          <w:i/>
        </w:rPr>
        <w:t>Que se trate de información registrada en cualquier soporte documental, que en ejercicio de las atribuciones conferidas, sea administrada por los Sujetos Obligados, y</w:t>
      </w:r>
    </w:p>
    <w:p w14:paraId="1A5FE609" w14:textId="77777777" w:rsidR="008D2285" w:rsidRPr="00B74291" w:rsidRDefault="008D2285" w:rsidP="008D2285">
      <w:pPr>
        <w:spacing w:line="360" w:lineRule="auto"/>
        <w:ind w:left="567" w:right="567"/>
        <w:jc w:val="both"/>
        <w:rPr>
          <w:rFonts w:ascii="Palatino Linotype" w:hAnsi="Palatino Linotype" w:cs="Arial"/>
          <w:i/>
        </w:rPr>
      </w:pPr>
      <w:r w:rsidRPr="00B74291">
        <w:rPr>
          <w:rFonts w:ascii="Palatino Linotype" w:hAnsi="Palatino Linotype" w:cs="Arial"/>
          <w:i/>
        </w:rPr>
        <w:t>Que se trate de información registrada en cualquier soporte documental, que en ejercicio de las atribuciones conferidas, se encuentre en posesión de los Sujetos Obligados.”</w:t>
      </w:r>
    </w:p>
    <w:p w14:paraId="6C08B5CB" w14:textId="77777777" w:rsidR="008D2285" w:rsidRPr="00B74291" w:rsidRDefault="008D2285" w:rsidP="008D2285">
      <w:pPr>
        <w:spacing w:line="360" w:lineRule="auto"/>
        <w:ind w:left="567" w:right="567"/>
        <w:jc w:val="both"/>
        <w:rPr>
          <w:rFonts w:ascii="Palatino Linotype" w:hAnsi="Palatino Linotype" w:cs="Arial"/>
          <w:i/>
          <w:color w:val="000000" w:themeColor="text1"/>
        </w:rPr>
      </w:pPr>
    </w:p>
    <w:p w14:paraId="25331460" w14:textId="77777777" w:rsidR="008D2285" w:rsidRPr="00B74291" w:rsidRDefault="008D2285" w:rsidP="001A3FF7">
      <w:pPr>
        <w:pStyle w:val="Prrafodelista"/>
        <w:numPr>
          <w:ilvl w:val="0"/>
          <w:numId w:val="7"/>
        </w:numPr>
        <w:spacing w:line="360" w:lineRule="auto"/>
        <w:ind w:left="0" w:firstLine="0"/>
        <w:jc w:val="both"/>
        <w:rPr>
          <w:rFonts w:ascii="Palatino Linotype" w:hAnsi="Palatino Linotype" w:cs="Arial"/>
        </w:rPr>
      </w:pPr>
      <w:r w:rsidRPr="00B74291">
        <w:rPr>
          <w:rFonts w:ascii="Palatino Linotype" w:hAnsi="Palatino Linotype"/>
        </w:rPr>
        <w:t xml:space="preserve">El </w:t>
      </w:r>
      <w:r w:rsidRPr="00B74291">
        <w:rPr>
          <w:rFonts w:ascii="Palatino Linotype" w:hAnsi="Palatino Linotype" w:cs="Arial"/>
        </w:rPr>
        <w:t>derecho</w:t>
      </w:r>
      <w:r w:rsidRPr="00B74291">
        <w:rPr>
          <w:rFonts w:ascii="Palatino Linotype" w:hAnsi="Palatino Linotype"/>
        </w:rPr>
        <w:t xml:space="preserve"> de acceso a la información encuentra su materia elemental en los documentos, y la Ley de Transparencia local nos brinda el siguiente concepto, para darnos un mejor panorama:</w:t>
      </w:r>
    </w:p>
    <w:p w14:paraId="33A16272" w14:textId="77777777" w:rsidR="008D2285" w:rsidRPr="00B74291" w:rsidRDefault="008D2285" w:rsidP="008D2285">
      <w:pPr>
        <w:pStyle w:val="Prrafodelista"/>
        <w:spacing w:line="360" w:lineRule="auto"/>
        <w:ind w:left="0"/>
        <w:jc w:val="both"/>
        <w:rPr>
          <w:rFonts w:ascii="Palatino Linotype" w:hAnsi="Palatino Linotype" w:cs="Arial"/>
        </w:rPr>
      </w:pPr>
    </w:p>
    <w:p w14:paraId="514A7266" w14:textId="77777777" w:rsidR="008D2285" w:rsidRPr="00B74291" w:rsidRDefault="008D2285" w:rsidP="008D2285">
      <w:pPr>
        <w:autoSpaceDE w:val="0"/>
        <w:autoSpaceDN w:val="0"/>
        <w:adjustRightInd w:val="0"/>
        <w:spacing w:line="360" w:lineRule="auto"/>
        <w:ind w:left="567" w:right="567"/>
        <w:jc w:val="both"/>
        <w:rPr>
          <w:rFonts w:ascii="Palatino Linotype" w:eastAsiaTheme="minorHAnsi" w:hAnsi="Palatino Linotype" w:cs="Bookman Old Style"/>
          <w:i/>
          <w:lang w:eastAsia="en-US"/>
        </w:rPr>
      </w:pPr>
      <w:r w:rsidRPr="00B74291">
        <w:rPr>
          <w:rFonts w:ascii="Palatino Linotype" w:eastAsiaTheme="minorHAnsi" w:hAnsi="Palatino Linotype" w:cs="Bookman Old Style,Bold"/>
          <w:b/>
          <w:bCs/>
          <w:i/>
          <w:lang w:eastAsia="en-US"/>
        </w:rPr>
        <w:t xml:space="preserve">XI. Documento: </w:t>
      </w:r>
      <w:r w:rsidRPr="00B74291">
        <w:rPr>
          <w:rFonts w:ascii="Palatino Linotype" w:eastAsiaTheme="minorHAnsi" w:hAnsi="Palatino Linotype" w:cs="Bookman Old Style"/>
          <w:i/>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0139BBB" w14:textId="77777777" w:rsidR="008D2285" w:rsidRPr="00B74291" w:rsidRDefault="008D2285" w:rsidP="008D2285">
      <w:pPr>
        <w:autoSpaceDE w:val="0"/>
        <w:autoSpaceDN w:val="0"/>
        <w:adjustRightInd w:val="0"/>
        <w:spacing w:line="360" w:lineRule="auto"/>
        <w:ind w:left="567" w:right="567"/>
        <w:jc w:val="both"/>
        <w:rPr>
          <w:rFonts w:ascii="Palatino Linotype" w:eastAsiaTheme="minorHAnsi" w:hAnsi="Palatino Linotype" w:cs="Bookman Old Style"/>
          <w:i/>
          <w:lang w:eastAsia="en-US"/>
        </w:rPr>
      </w:pPr>
    </w:p>
    <w:p w14:paraId="7B4A2541" w14:textId="77777777" w:rsidR="008D2285" w:rsidRPr="00B74291" w:rsidRDefault="008D2285" w:rsidP="001A3FF7">
      <w:pPr>
        <w:pStyle w:val="Prrafodelista"/>
        <w:numPr>
          <w:ilvl w:val="0"/>
          <w:numId w:val="7"/>
        </w:numPr>
        <w:spacing w:line="360" w:lineRule="auto"/>
        <w:ind w:left="0" w:firstLine="0"/>
        <w:jc w:val="both"/>
        <w:rPr>
          <w:rFonts w:ascii="Palatino Linotype" w:hAnsi="Palatino Linotype"/>
        </w:rPr>
      </w:pPr>
      <w:r w:rsidRPr="00B74291">
        <w:rPr>
          <w:rFonts w:ascii="Palatino Linotype" w:hAnsi="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6842406" w14:textId="77777777" w:rsidR="008D2285" w:rsidRPr="00B74291" w:rsidRDefault="008D2285" w:rsidP="008D2285">
      <w:pPr>
        <w:pStyle w:val="Prrafodelista"/>
        <w:spacing w:line="360" w:lineRule="auto"/>
        <w:ind w:left="0"/>
        <w:jc w:val="both"/>
        <w:rPr>
          <w:rFonts w:ascii="Palatino Linotype" w:hAnsi="Palatino Linotype"/>
        </w:rPr>
      </w:pPr>
    </w:p>
    <w:p w14:paraId="7666EC4B" w14:textId="77777777" w:rsidR="008D2285" w:rsidRPr="00B74291" w:rsidRDefault="008D2285" w:rsidP="001A3FF7">
      <w:pPr>
        <w:pStyle w:val="Prrafodelista"/>
        <w:numPr>
          <w:ilvl w:val="0"/>
          <w:numId w:val="7"/>
        </w:numPr>
        <w:spacing w:line="360" w:lineRule="auto"/>
        <w:ind w:left="0" w:firstLine="0"/>
        <w:jc w:val="both"/>
        <w:rPr>
          <w:rFonts w:ascii="Palatino Linotype" w:eastAsia="Calibri" w:hAnsi="Palatino Linotype" w:cs="Arial"/>
        </w:rPr>
      </w:pPr>
      <w:r w:rsidRPr="00B74291">
        <w:rPr>
          <w:rFonts w:ascii="Palatino Linotype" w:hAnsi="Palatino Linotype"/>
        </w:rPr>
        <w:t>Además</w:t>
      </w:r>
      <w:r w:rsidRPr="00B74291">
        <w:rPr>
          <w:rFonts w:ascii="Palatino Linotype" w:hAnsi="Palatino Linotype" w:cs="Arial"/>
          <w:color w:val="000000"/>
        </w:rPr>
        <w:t xml:space="preserve">, debemos tomar en cuenta los artículos 4 y 12, de la Ley de </w:t>
      </w:r>
      <w:r w:rsidRPr="00B74291">
        <w:rPr>
          <w:rFonts w:ascii="Palatino Linotype" w:hAnsi="Palatino Linotype"/>
        </w:rPr>
        <w:t>Transparencia</w:t>
      </w:r>
      <w:r w:rsidRPr="00B74291">
        <w:rPr>
          <w:rFonts w:ascii="Palatino Linotype" w:hAnsi="Palatino Linotype" w:cs="Arial"/>
          <w:color w:val="000000"/>
        </w:rPr>
        <w:t xml:space="preserve"> y Acceso a la Información Pública del Estado de México y Municipios, los cuales establecen lo siguiente:</w:t>
      </w:r>
    </w:p>
    <w:p w14:paraId="6583EB96" w14:textId="77777777" w:rsidR="008D2285" w:rsidRPr="00B74291" w:rsidRDefault="008D2285" w:rsidP="008D2285">
      <w:pPr>
        <w:pStyle w:val="Prrafodelista"/>
        <w:rPr>
          <w:rFonts w:ascii="Palatino Linotype" w:eastAsia="Calibri" w:hAnsi="Palatino Linotype" w:cs="Arial"/>
        </w:rPr>
      </w:pPr>
    </w:p>
    <w:p w14:paraId="10F1BA87" w14:textId="77777777" w:rsidR="008D2285" w:rsidRPr="00B74291" w:rsidRDefault="008D2285" w:rsidP="008D2285">
      <w:pPr>
        <w:autoSpaceDE w:val="0"/>
        <w:autoSpaceDN w:val="0"/>
        <w:adjustRightInd w:val="0"/>
        <w:spacing w:line="360" w:lineRule="auto"/>
        <w:ind w:left="567" w:right="567"/>
        <w:jc w:val="both"/>
        <w:rPr>
          <w:rFonts w:ascii="Palatino Linotype" w:hAnsi="Palatino Linotype" w:cs="Bookman Old Style"/>
          <w:i/>
        </w:rPr>
      </w:pPr>
      <w:r w:rsidRPr="00B74291">
        <w:rPr>
          <w:rFonts w:ascii="Palatino Linotype" w:hAnsi="Palatino Linotype" w:cs="Bookman Old Style,Bold"/>
          <w:b/>
          <w:bCs/>
          <w:i/>
        </w:rPr>
        <w:t xml:space="preserve">Artículo 4. </w:t>
      </w:r>
      <w:r w:rsidRPr="00B74291">
        <w:rPr>
          <w:rFonts w:ascii="Palatino Linotype" w:hAnsi="Palatino Linotype" w:cs="Bookman Old Style"/>
          <w:i/>
        </w:rPr>
        <w:t xml:space="preserve">El derecho humano de acceso a la información pública es la prerrogativa de las personas para buscar, difundir, investigar, recabar, recibir y </w:t>
      </w:r>
      <w:r w:rsidRPr="00B74291">
        <w:rPr>
          <w:rFonts w:ascii="Palatino Linotype" w:hAnsi="Palatino Linotype" w:cs="Bookman Old Style"/>
          <w:i/>
        </w:rPr>
        <w:lastRenderedPageBreak/>
        <w:t>solicitar información pública, sin necesidad de acreditar personalidad ni interés jurídico.</w:t>
      </w:r>
    </w:p>
    <w:p w14:paraId="248D8923" w14:textId="77777777" w:rsidR="008D2285" w:rsidRPr="00B74291" w:rsidRDefault="008D2285" w:rsidP="008D2285">
      <w:pPr>
        <w:autoSpaceDE w:val="0"/>
        <w:autoSpaceDN w:val="0"/>
        <w:adjustRightInd w:val="0"/>
        <w:spacing w:line="360" w:lineRule="auto"/>
        <w:ind w:left="567" w:right="567"/>
        <w:jc w:val="both"/>
        <w:rPr>
          <w:rFonts w:ascii="Palatino Linotype" w:hAnsi="Palatino Linotype" w:cs="Bookman Old Style"/>
          <w:i/>
        </w:rPr>
      </w:pPr>
      <w:r w:rsidRPr="00B74291">
        <w:rPr>
          <w:rFonts w:ascii="Palatino Linotype" w:hAnsi="Palatino Linotype" w:cs="Bookman Old Styl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4D2D11D" w14:textId="77777777" w:rsidR="008D2285" w:rsidRPr="00B74291" w:rsidRDefault="008D2285" w:rsidP="008D2285">
      <w:pPr>
        <w:autoSpaceDE w:val="0"/>
        <w:autoSpaceDN w:val="0"/>
        <w:adjustRightInd w:val="0"/>
        <w:spacing w:line="360" w:lineRule="auto"/>
        <w:ind w:left="567" w:right="567"/>
        <w:jc w:val="both"/>
        <w:rPr>
          <w:rFonts w:ascii="Palatino Linotype" w:hAnsi="Palatino Linotype" w:cs="Bookman Old Style"/>
          <w:i/>
        </w:rPr>
      </w:pPr>
    </w:p>
    <w:p w14:paraId="06AD37BB" w14:textId="77777777" w:rsidR="008D2285" w:rsidRPr="00B74291" w:rsidRDefault="008D2285" w:rsidP="008D2285">
      <w:pPr>
        <w:autoSpaceDE w:val="0"/>
        <w:autoSpaceDN w:val="0"/>
        <w:adjustRightInd w:val="0"/>
        <w:spacing w:line="360" w:lineRule="auto"/>
        <w:ind w:left="567" w:right="567"/>
        <w:jc w:val="both"/>
        <w:rPr>
          <w:rFonts w:ascii="Palatino Linotype" w:hAnsi="Palatino Linotype" w:cs="Bookman Old Style"/>
          <w:i/>
        </w:rPr>
      </w:pPr>
      <w:r w:rsidRPr="00B74291">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3E3FAD84" w14:textId="77777777" w:rsidR="008D2285" w:rsidRPr="00B74291" w:rsidRDefault="008D2285" w:rsidP="008D2285">
      <w:pPr>
        <w:autoSpaceDE w:val="0"/>
        <w:autoSpaceDN w:val="0"/>
        <w:adjustRightInd w:val="0"/>
        <w:spacing w:line="360" w:lineRule="auto"/>
        <w:ind w:right="567"/>
        <w:jc w:val="both"/>
        <w:rPr>
          <w:rFonts w:ascii="Palatino Linotype" w:hAnsi="Palatino Linotype" w:cs="Bookman Old Style"/>
          <w:i/>
        </w:rPr>
      </w:pPr>
    </w:p>
    <w:p w14:paraId="2BF07DB7" w14:textId="77777777" w:rsidR="008D2285" w:rsidRPr="00B74291" w:rsidRDefault="008D2285" w:rsidP="008D2285">
      <w:pPr>
        <w:autoSpaceDE w:val="0"/>
        <w:autoSpaceDN w:val="0"/>
        <w:adjustRightInd w:val="0"/>
        <w:spacing w:line="360" w:lineRule="auto"/>
        <w:ind w:left="567" w:right="567"/>
        <w:jc w:val="both"/>
        <w:rPr>
          <w:rFonts w:ascii="Palatino Linotype" w:hAnsi="Palatino Linotype" w:cs="Bookman Old Style"/>
          <w:i/>
        </w:rPr>
      </w:pPr>
      <w:r w:rsidRPr="00B74291">
        <w:rPr>
          <w:rFonts w:ascii="Palatino Linotype" w:hAnsi="Palatino Linotype" w:cs="Bookman Old Style,Bold"/>
          <w:b/>
          <w:bCs/>
          <w:i/>
        </w:rPr>
        <w:t xml:space="preserve">Artículo 12. </w:t>
      </w:r>
      <w:r w:rsidRPr="00B74291">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4413AA60" w14:textId="77777777" w:rsidR="008D2285" w:rsidRPr="00B74291" w:rsidRDefault="008D2285" w:rsidP="008D2285">
      <w:pPr>
        <w:autoSpaceDE w:val="0"/>
        <w:autoSpaceDN w:val="0"/>
        <w:adjustRightInd w:val="0"/>
        <w:spacing w:line="360" w:lineRule="auto"/>
        <w:ind w:left="567" w:right="567"/>
        <w:jc w:val="both"/>
        <w:rPr>
          <w:rFonts w:ascii="Palatino Linotype" w:hAnsi="Palatino Linotype" w:cs="Bookman Old Style"/>
          <w:i/>
        </w:rPr>
      </w:pPr>
    </w:p>
    <w:p w14:paraId="417BF6FF" w14:textId="009F5B25" w:rsidR="008D2285" w:rsidRPr="00B74291" w:rsidRDefault="008D2285" w:rsidP="008D2285">
      <w:pPr>
        <w:autoSpaceDE w:val="0"/>
        <w:autoSpaceDN w:val="0"/>
        <w:adjustRightInd w:val="0"/>
        <w:spacing w:line="360" w:lineRule="auto"/>
        <w:ind w:left="567" w:right="567"/>
        <w:jc w:val="both"/>
        <w:rPr>
          <w:rFonts w:ascii="Palatino Linotype" w:hAnsi="Palatino Linotype" w:cs="Bookman Old Style"/>
          <w:b/>
          <w:i/>
        </w:rPr>
      </w:pPr>
      <w:r w:rsidRPr="00B74291">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B74291">
        <w:rPr>
          <w:rFonts w:ascii="Palatino Linotype" w:hAnsi="Palatino Linotype" w:cs="Bookman Old Style"/>
          <w:b/>
          <w:i/>
        </w:rPr>
        <w:t xml:space="preserve">La obligación de proporcionar información no comprende el procesamiento de la misma, ni el presentarla conforme al interés del solicitante; no </w:t>
      </w:r>
      <w:r w:rsidRPr="00B74291">
        <w:rPr>
          <w:rFonts w:ascii="Palatino Linotype" w:hAnsi="Palatino Linotype" w:cs="Bookman Old Style"/>
          <w:b/>
          <w:i/>
        </w:rPr>
        <w:lastRenderedPageBreak/>
        <w:t>estarán obligados a generarla, resumirla, efectuar cálculos o practicar investigaciones.</w:t>
      </w:r>
    </w:p>
    <w:p w14:paraId="7C785A0D" w14:textId="77777777" w:rsidR="008D2285" w:rsidRPr="00B74291" w:rsidRDefault="008D2285" w:rsidP="008D2285">
      <w:pPr>
        <w:autoSpaceDE w:val="0"/>
        <w:autoSpaceDN w:val="0"/>
        <w:adjustRightInd w:val="0"/>
        <w:spacing w:line="360" w:lineRule="auto"/>
        <w:ind w:left="567" w:right="567"/>
        <w:jc w:val="both"/>
        <w:rPr>
          <w:rFonts w:ascii="Palatino Linotype" w:hAnsi="Palatino Linotype" w:cs="Bookman Old Style"/>
          <w:i/>
        </w:rPr>
      </w:pPr>
    </w:p>
    <w:p w14:paraId="4BBF7179" w14:textId="77777777" w:rsidR="008D2285" w:rsidRPr="00B74291" w:rsidRDefault="008D2285" w:rsidP="001A3FF7">
      <w:pPr>
        <w:pStyle w:val="Prrafodelista"/>
        <w:numPr>
          <w:ilvl w:val="0"/>
          <w:numId w:val="7"/>
        </w:numPr>
        <w:spacing w:line="360" w:lineRule="auto"/>
        <w:ind w:left="0" w:firstLine="0"/>
        <w:jc w:val="both"/>
        <w:rPr>
          <w:rFonts w:ascii="Palatino Linotype" w:hAnsi="Palatino Linotype"/>
        </w:rPr>
      </w:pPr>
      <w:r w:rsidRPr="00B74291">
        <w:rPr>
          <w:rFonts w:ascii="Palatino Linotype" w:hAnsi="Palatino Linotype"/>
        </w:rPr>
        <w:t xml:space="preserve">Es así </w:t>
      </w:r>
      <w:r w:rsidRPr="00B74291">
        <w:rPr>
          <w:rFonts w:ascii="Palatino Linotype" w:hAnsi="Palatino Linotype"/>
          <w:color w:val="000000" w:themeColor="text1"/>
        </w:rPr>
        <w:t>que</w:t>
      </w:r>
      <w:r w:rsidRPr="00B74291">
        <w:rPr>
          <w:rFonts w:ascii="Palatino Linotype" w:hAnsi="Palatino Linotype"/>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74291">
        <w:rPr>
          <w:rStyle w:val="Refdenotaalpie"/>
          <w:rFonts w:ascii="Palatino Linotype" w:hAnsi="Palatino Linotype"/>
        </w:rPr>
        <w:footnoteReference w:id="5"/>
      </w:r>
      <w:r w:rsidRPr="00B74291">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07B2FCF" w14:textId="77777777" w:rsidR="006D1442" w:rsidRPr="00B74291" w:rsidRDefault="006D1442" w:rsidP="00340371">
      <w:pPr>
        <w:pStyle w:val="Prrafodelista"/>
        <w:spacing w:line="360" w:lineRule="auto"/>
        <w:ind w:left="0"/>
        <w:jc w:val="both"/>
        <w:rPr>
          <w:rFonts w:ascii="Palatino Linotype" w:hAnsi="Palatino Linotype"/>
          <w:color w:val="000000" w:themeColor="text1"/>
        </w:rPr>
      </w:pPr>
    </w:p>
    <w:p w14:paraId="4925E702" w14:textId="77777777" w:rsidR="001A3FF7" w:rsidRPr="00B74291" w:rsidRDefault="001A3FF7" w:rsidP="001A3FF7">
      <w:pPr>
        <w:pStyle w:val="Prrafodelista"/>
        <w:numPr>
          <w:ilvl w:val="0"/>
          <w:numId w:val="7"/>
        </w:numPr>
        <w:spacing w:line="360" w:lineRule="auto"/>
        <w:ind w:left="0" w:firstLine="0"/>
        <w:jc w:val="both"/>
        <w:rPr>
          <w:rFonts w:ascii="Palatino Linotype" w:hAnsi="Palatino Linotype"/>
          <w:color w:val="000000" w:themeColor="text1"/>
        </w:rPr>
      </w:pPr>
      <w:r w:rsidRPr="00B74291">
        <w:rPr>
          <w:rFonts w:ascii="Palatino Linotype" w:hAnsi="Palatino Linotype"/>
          <w:bCs/>
        </w:rPr>
        <w:t xml:space="preserve">Por consiguiente, en estricto derecho las razones o motivos de inconformidad del </w:t>
      </w:r>
      <w:r w:rsidRPr="00B74291">
        <w:rPr>
          <w:rFonts w:ascii="Palatino Linotype" w:hAnsi="Palatino Linotype"/>
          <w:b/>
          <w:bCs/>
        </w:rPr>
        <w:t>Recurrente</w:t>
      </w:r>
      <w:r w:rsidRPr="00B74291">
        <w:rPr>
          <w:rFonts w:ascii="Palatino Linotype" w:hAnsi="Palatino Linotype"/>
          <w:bCs/>
        </w:rPr>
        <w:t xml:space="preserve"> no encuentran sustento legal para la procedencia de los motivos de </w:t>
      </w:r>
      <w:r w:rsidRPr="00B74291">
        <w:rPr>
          <w:rFonts w:ascii="Palatino Linotype" w:hAnsi="Palatino Linotype" w:cs="Arial"/>
          <w:color w:val="000000" w:themeColor="text1"/>
        </w:rPr>
        <w:t>inconformidad</w:t>
      </w:r>
      <w:r w:rsidRPr="00B74291">
        <w:rPr>
          <w:rFonts w:ascii="Palatino Linotype" w:hAnsi="Palatino Linotype"/>
          <w:bCs/>
        </w:rPr>
        <w:t>.</w:t>
      </w:r>
    </w:p>
    <w:p w14:paraId="4E1C04D4" w14:textId="77777777" w:rsidR="001A3FF7" w:rsidRPr="00B74291" w:rsidRDefault="001A3FF7" w:rsidP="001A3FF7">
      <w:pPr>
        <w:pStyle w:val="Prrafodelista"/>
        <w:rPr>
          <w:rFonts w:ascii="Palatino Linotype" w:hAnsi="Palatino Linotype"/>
          <w:color w:val="000000" w:themeColor="text1"/>
        </w:rPr>
      </w:pPr>
    </w:p>
    <w:p w14:paraId="23F20F56" w14:textId="0DE1D1BE" w:rsidR="001A3FF7" w:rsidRPr="00B74291" w:rsidRDefault="001A3FF7" w:rsidP="001A3FF7">
      <w:pPr>
        <w:pStyle w:val="Prrafodelista"/>
        <w:numPr>
          <w:ilvl w:val="0"/>
          <w:numId w:val="7"/>
        </w:numPr>
        <w:spacing w:line="360" w:lineRule="auto"/>
        <w:ind w:left="0" w:firstLine="0"/>
        <w:jc w:val="both"/>
        <w:rPr>
          <w:rFonts w:ascii="Palatino Linotype" w:hAnsi="Palatino Linotype"/>
          <w:color w:val="000000" w:themeColor="text1"/>
        </w:rPr>
      </w:pPr>
      <w:r w:rsidRPr="00B74291">
        <w:rPr>
          <w:rFonts w:ascii="Palatino Linotype" w:hAnsi="Palatino Linotype"/>
          <w:color w:val="000000" w:themeColor="text1"/>
        </w:rPr>
        <w:t xml:space="preserve">Así, en mérito de lo expuesto en líneas anteriores se estima que resultan </w:t>
      </w:r>
      <w:r w:rsidRPr="00B74291">
        <w:rPr>
          <w:rFonts w:ascii="Palatino Linotype" w:hAnsi="Palatino Linotype"/>
          <w:b/>
          <w:color w:val="000000" w:themeColor="text1"/>
        </w:rPr>
        <w:t>infundadas</w:t>
      </w:r>
      <w:r w:rsidRPr="00B74291">
        <w:rPr>
          <w:rFonts w:ascii="Palatino Linotype" w:hAnsi="Palatino Linotype"/>
          <w:color w:val="000000" w:themeColor="text1"/>
        </w:rPr>
        <w:t xml:space="preserve"> </w:t>
      </w:r>
      <w:r w:rsidRPr="00B74291">
        <w:rPr>
          <w:rFonts w:ascii="Palatino Linotype" w:hAnsi="Palatino Linotype" w:cs="Arial"/>
        </w:rPr>
        <w:t>las</w:t>
      </w:r>
      <w:r w:rsidRPr="00B74291">
        <w:rPr>
          <w:rFonts w:ascii="Palatino Linotype" w:hAnsi="Palatino Linotype"/>
          <w:color w:val="000000" w:themeColor="text1"/>
        </w:rPr>
        <w:t xml:space="preserve"> razones o </w:t>
      </w:r>
      <w:r w:rsidRPr="00B74291">
        <w:rPr>
          <w:rFonts w:ascii="Palatino Linotype" w:hAnsi="Palatino Linotype" w:cs="Arial"/>
        </w:rPr>
        <w:t>motivos</w:t>
      </w:r>
      <w:r w:rsidRPr="00B74291">
        <w:rPr>
          <w:rFonts w:ascii="Palatino Linotype" w:hAnsi="Palatino Linotype"/>
          <w:color w:val="000000" w:themeColor="text1"/>
        </w:rPr>
        <w:t xml:space="preserve"> de inconformidad que arguye </w:t>
      </w:r>
      <w:r w:rsidRPr="00B74291">
        <w:rPr>
          <w:rFonts w:ascii="Palatino Linotype" w:hAnsi="Palatino Linotype"/>
          <w:b/>
          <w:color w:val="000000" w:themeColor="text1"/>
        </w:rPr>
        <w:t>LA RECURRENTE</w:t>
      </w:r>
      <w:r w:rsidRPr="00B74291">
        <w:rPr>
          <w:rFonts w:ascii="Palatino Linotype" w:hAnsi="Palatino Linotype"/>
          <w:color w:val="000000" w:themeColor="text1"/>
        </w:rPr>
        <w:t xml:space="preserve">, por </w:t>
      </w:r>
      <w:r w:rsidRPr="00B74291">
        <w:rPr>
          <w:rFonts w:ascii="Palatino Linotype" w:hAnsi="Palatino Linotype" w:cs="Arial"/>
        </w:rPr>
        <w:t>ello</w:t>
      </w:r>
      <w:r w:rsidRPr="00B74291">
        <w:rPr>
          <w:rFonts w:ascii="Palatino Linotype" w:hAnsi="Palatino Linotype"/>
          <w:color w:val="000000" w:themeColor="text1"/>
        </w:rPr>
        <w:t xml:space="preserve"> con fundamento en el artículo </w:t>
      </w:r>
      <w:r w:rsidRPr="00B74291">
        <w:rPr>
          <w:rFonts w:ascii="Palatino Linotype" w:hAnsi="Palatino Linotype"/>
          <w:b/>
          <w:color w:val="000000" w:themeColor="text1"/>
        </w:rPr>
        <w:t>186, fracción II</w:t>
      </w:r>
      <w:r w:rsidRPr="00B74291">
        <w:rPr>
          <w:rFonts w:ascii="Palatino Linotype" w:hAnsi="Palatino Linotype"/>
          <w:color w:val="000000" w:themeColor="text1"/>
        </w:rPr>
        <w:t xml:space="preserve">, de la Ley de Transparencia y Acceso a la </w:t>
      </w:r>
      <w:r w:rsidRPr="00B74291">
        <w:rPr>
          <w:rFonts w:ascii="Palatino Linotype" w:hAnsi="Palatino Linotype" w:cs="Arial"/>
        </w:rPr>
        <w:t>Información</w:t>
      </w:r>
      <w:r w:rsidRPr="00B74291">
        <w:rPr>
          <w:rFonts w:ascii="Palatino Linotype" w:hAnsi="Palatino Linotype"/>
          <w:color w:val="000000" w:themeColor="text1"/>
        </w:rPr>
        <w:t xml:space="preserve"> Pública del Estado de México y Municipios, se </w:t>
      </w:r>
      <w:r w:rsidRPr="00B74291">
        <w:rPr>
          <w:rFonts w:ascii="Palatino Linotype" w:hAnsi="Palatino Linotype"/>
          <w:b/>
          <w:color w:val="000000" w:themeColor="text1"/>
        </w:rPr>
        <w:t>CONFIRMA</w:t>
      </w:r>
      <w:r w:rsidRPr="00B74291">
        <w:rPr>
          <w:rFonts w:ascii="Palatino Linotype" w:hAnsi="Palatino Linotype"/>
          <w:color w:val="000000" w:themeColor="text1"/>
        </w:rPr>
        <w:t xml:space="preserve"> la respuesta a la solicitud de información pública </w:t>
      </w:r>
      <w:r w:rsidRPr="00B74291">
        <w:rPr>
          <w:rFonts w:ascii="Palatino Linotype" w:hAnsi="Palatino Linotype"/>
          <w:b/>
          <w:color w:val="000000" w:themeColor="text1"/>
        </w:rPr>
        <w:lastRenderedPageBreak/>
        <w:t>00747/TOLUCA/IP/2022</w:t>
      </w:r>
      <w:r w:rsidRPr="00B74291">
        <w:rPr>
          <w:rFonts w:ascii="Palatino Linotype" w:hAnsi="Palatino Linotype"/>
          <w:color w:val="000000" w:themeColor="text1"/>
        </w:rPr>
        <w:t>, que ha sido materia del presente fallo, por lo que</w:t>
      </w:r>
      <w:r w:rsidRPr="00B74291">
        <w:rPr>
          <w:rFonts w:ascii="Palatino Linotype" w:hAnsi="Palatino Linotype"/>
          <w:color w:val="000000" w:themeColor="text1"/>
          <w:lang w:eastAsia="es-MX"/>
        </w:rPr>
        <w:t xml:space="preserve"> este </w:t>
      </w:r>
      <w:r w:rsidRPr="00B74291">
        <w:rPr>
          <w:rFonts w:ascii="Palatino Linotype" w:hAnsi="Palatino Linotype"/>
          <w:b/>
          <w:bCs/>
          <w:color w:val="000000" w:themeColor="text1"/>
          <w:lang w:eastAsia="es-MX"/>
        </w:rPr>
        <w:t>ÓRGANO GARANTE</w:t>
      </w:r>
      <w:r w:rsidRPr="00B74291">
        <w:rPr>
          <w:rFonts w:ascii="Palatino Linotype" w:hAnsi="Palatino Linotype"/>
          <w:color w:val="000000" w:themeColor="text1"/>
          <w:lang w:eastAsia="es-MX"/>
        </w:rPr>
        <w:t xml:space="preserve"> emiten los siguientes:</w:t>
      </w:r>
    </w:p>
    <w:p w14:paraId="6D0F9657" w14:textId="77777777" w:rsidR="00D66546" w:rsidRPr="00B74291" w:rsidRDefault="00D66546" w:rsidP="00D66546">
      <w:pPr>
        <w:pStyle w:val="Prrafodelista"/>
        <w:rPr>
          <w:rFonts w:ascii="Palatino Linotype" w:hAnsi="Palatino Linotype"/>
          <w:color w:val="000000" w:themeColor="text1"/>
        </w:rPr>
      </w:pPr>
    </w:p>
    <w:p w14:paraId="40BE9D81" w14:textId="77777777" w:rsidR="007C7F08" w:rsidRPr="00B74291" w:rsidRDefault="007C7F08" w:rsidP="004F1024">
      <w:pPr>
        <w:pStyle w:val="Ttulo1"/>
        <w:spacing w:before="0" w:line="360" w:lineRule="auto"/>
        <w:jc w:val="center"/>
        <w:rPr>
          <w:rFonts w:ascii="Palatino Linotype" w:eastAsia="Calibri" w:hAnsi="Palatino Linotype"/>
          <w:b/>
          <w:color w:val="000000" w:themeColor="text1"/>
          <w:sz w:val="24"/>
          <w:szCs w:val="24"/>
          <w:lang w:val="es-ES"/>
        </w:rPr>
      </w:pPr>
      <w:bookmarkStart w:id="234" w:name="_Toc504500693"/>
      <w:bookmarkStart w:id="235" w:name="_Toc534742545"/>
      <w:bookmarkStart w:id="236" w:name="_Toc2248738"/>
      <w:bookmarkStart w:id="237" w:name="_Toc34819440"/>
      <w:bookmarkStart w:id="238" w:name="_Toc51259595"/>
      <w:bookmarkStart w:id="239" w:name="_Toc52472147"/>
      <w:bookmarkStart w:id="240" w:name="_Toc63932077"/>
      <w:bookmarkStart w:id="241" w:name="_Toc87274191"/>
      <w:r w:rsidRPr="00B74291">
        <w:rPr>
          <w:rFonts w:ascii="Palatino Linotype" w:eastAsia="Calibri" w:hAnsi="Palatino Linotype"/>
          <w:b/>
          <w:color w:val="000000" w:themeColor="text1"/>
          <w:sz w:val="24"/>
          <w:szCs w:val="24"/>
          <w:lang w:val="es-ES"/>
        </w:rPr>
        <w:t>R E S O L U T I V O S</w:t>
      </w:r>
      <w:bookmarkEnd w:id="234"/>
      <w:bookmarkEnd w:id="235"/>
      <w:bookmarkEnd w:id="236"/>
      <w:bookmarkEnd w:id="237"/>
      <w:bookmarkEnd w:id="238"/>
      <w:bookmarkEnd w:id="239"/>
      <w:bookmarkEnd w:id="240"/>
      <w:bookmarkEnd w:id="241"/>
      <w:r w:rsidRPr="00B74291">
        <w:rPr>
          <w:rFonts w:ascii="Palatino Linotype" w:eastAsia="Calibri" w:hAnsi="Palatino Linotype"/>
          <w:b/>
          <w:color w:val="000000" w:themeColor="text1"/>
          <w:sz w:val="24"/>
          <w:szCs w:val="24"/>
          <w:lang w:val="es-ES"/>
        </w:rPr>
        <w:t xml:space="preserve"> </w:t>
      </w:r>
    </w:p>
    <w:p w14:paraId="01B08FF4" w14:textId="77777777" w:rsidR="004F1024" w:rsidRPr="00B74291" w:rsidRDefault="004F1024" w:rsidP="004F1024">
      <w:pPr>
        <w:spacing w:line="360" w:lineRule="auto"/>
        <w:rPr>
          <w:rFonts w:eastAsia="Calibri"/>
          <w:lang w:val="es-ES" w:eastAsia="es-ES"/>
        </w:rPr>
      </w:pPr>
    </w:p>
    <w:p w14:paraId="57A389B1" w14:textId="1720DFB6" w:rsidR="00340371" w:rsidRPr="00B74291" w:rsidRDefault="00340371" w:rsidP="00340371">
      <w:pPr>
        <w:spacing w:line="360" w:lineRule="auto"/>
        <w:jc w:val="both"/>
        <w:rPr>
          <w:rFonts w:ascii="Palatino Linotype" w:hAnsi="Palatino Linotype" w:cs="Arial"/>
          <w:bCs/>
        </w:rPr>
      </w:pPr>
      <w:r w:rsidRPr="00B74291">
        <w:rPr>
          <w:rFonts w:ascii="Palatino Linotype" w:hAnsi="Palatino Linotype" w:cs="Arial"/>
          <w:b/>
          <w:bCs/>
        </w:rPr>
        <w:t>PRIMERO</w:t>
      </w:r>
      <w:r w:rsidRPr="00B74291">
        <w:rPr>
          <w:rFonts w:ascii="Palatino Linotype" w:hAnsi="Palatino Linotype" w:cs="Arial"/>
        </w:rPr>
        <w:t>. Resultan infundadas las</w:t>
      </w:r>
      <w:r w:rsidRPr="00B74291">
        <w:rPr>
          <w:rFonts w:ascii="Palatino Linotype" w:hAnsi="Palatino Linotype" w:cs="Arial"/>
          <w:b/>
        </w:rPr>
        <w:t xml:space="preserve"> </w:t>
      </w:r>
      <w:r w:rsidRPr="00B74291">
        <w:rPr>
          <w:rFonts w:ascii="Palatino Linotype" w:hAnsi="Palatino Linotype" w:cs="Arial"/>
          <w:lang w:val="es-ES"/>
        </w:rPr>
        <w:t xml:space="preserve">razones o motivos de inconformidad hechos valer </w:t>
      </w:r>
      <w:r w:rsidRPr="00B74291">
        <w:rPr>
          <w:rFonts w:ascii="Palatino Linotype" w:eastAsia="Calibri" w:hAnsi="Palatino Linotype" w:cs="Arial"/>
          <w:lang w:val="es-ES"/>
        </w:rPr>
        <w:t xml:space="preserve">en </w:t>
      </w:r>
      <w:r w:rsidR="00EA5E11" w:rsidRPr="00B74291">
        <w:rPr>
          <w:rFonts w:ascii="Palatino Linotype" w:eastAsia="Calibri" w:hAnsi="Palatino Linotype" w:cs="Arial"/>
          <w:lang w:val="es-ES"/>
        </w:rPr>
        <w:t>e</w:t>
      </w:r>
      <w:r w:rsidRPr="00B74291">
        <w:rPr>
          <w:rFonts w:ascii="Palatino Linotype" w:eastAsia="Calibri" w:hAnsi="Palatino Linotype" w:cs="Arial"/>
          <w:lang w:val="es-ES"/>
        </w:rPr>
        <w:t xml:space="preserve">l recurso de revisión </w:t>
      </w:r>
      <w:r w:rsidR="00460202" w:rsidRPr="00B74291">
        <w:rPr>
          <w:rFonts w:ascii="Palatino Linotype" w:hAnsi="Palatino Linotype" w:cs="Arial"/>
          <w:b/>
          <w:bCs/>
        </w:rPr>
        <w:t>06433/INFOEM/IP/RR/2022</w:t>
      </w:r>
      <w:r w:rsidRPr="00B74291">
        <w:rPr>
          <w:rFonts w:ascii="Palatino Linotype" w:hAnsi="Palatino Linotype" w:cs="Arial"/>
          <w:b/>
          <w:bCs/>
        </w:rPr>
        <w:t xml:space="preserve">, </w:t>
      </w:r>
      <w:r w:rsidRPr="00B74291">
        <w:rPr>
          <w:rFonts w:ascii="Palatino Linotype" w:hAnsi="Palatino Linotype" w:cs="Arial"/>
          <w:bCs/>
        </w:rPr>
        <w:t xml:space="preserve">en términos del </w:t>
      </w:r>
      <w:r w:rsidRPr="00B74291">
        <w:rPr>
          <w:rFonts w:ascii="Palatino Linotype" w:hAnsi="Palatino Linotype" w:cs="Arial"/>
          <w:b/>
          <w:bCs/>
        </w:rPr>
        <w:t>Considerando</w:t>
      </w:r>
      <w:r w:rsidRPr="00B74291">
        <w:rPr>
          <w:rFonts w:ascii="Palatino Linotype" w:hAnsi="Palatino Linotype" w:cs="Arial"/>
          <w:bCs/>
        </w:rPr>
        <w:t xml:space="preserve"> </w:t>
      </w:r>
      <w:r w:rsidRPr="00B74291">
        <w:rPr>
          <w:rFonts w:ascii="Palatino Linotype" w:hAnsi="Palatino Linotype" w:cs="Arial"/>
          <w:b/>
          <w:bCs/>
        </w:rPr>
        <w:t>Cuarto</w:t>
      </w:r>
      <w:r w:rsidRPr="00B74291">
        <w:rPr>
          <w:rFonts w:ascii="Palatino Linotype" w:hAnsi="Palatino Linotype" w:cs="Arial"/>
          <w:bCs/>
        </w:rPr>
        <w:t xml:space="preserve"> de la presente resolución.</w:t>
      </w:r>
    </w:p>
    <w:p w14:paraId="37E62BE2" w14:textId="77777777" w:rsidR="00340371" w:rsidRPr="00B74291" w:rsidRDefault="00340371" w:rsidP="00340371">
      <w:pPr>
        <w:spacing w:line="360" w:lineRule="auto"/>
        <w:jc w:val="both"/>
        <w:rPr>
          <w:rFonts w:ascii="Palatino Linotype" w:hAnsi="Palatino Linotype" w:cs="Arial"/>
        </w:rPr>
      </w:pPr>
    </w:p>
    <w:p w14:paraId="142E5C1D" w14:textId="3E2508F4" w:rsidR="00340371" w:rsidRPr="00B74291" w:rsidRDefault="00340371" w:rsidP="00340371">
      <w:pPr>
        <w:spacing w:line="360" w:lineRule="auto"/>
        <w:jc w:val="both"/>
        <w:rPr>
          <w:rFonts w:ascii="Palatino Linotype" w:eastAsia="Calibri" w:hAnsi="Palatino Linotype" w:cs="Arial"/>
          <w:lang w:val="es-ES"/>
        </w:rPr>
      </w:pPr>
      <w:r w:rsidRPr="00B74291">
        <w:rPr>
          <w:rFonts w:ascii="Palatino Linotype" w:hAnsi="Palatino Linotype"/>
          <w:b/>
        </w:rPr>
        <w:t>SEGUNDO.</w:t>
      </w:r>
      <w:r w:rsidRPr="00B74291">
        <w:rPr>
          <w:rStyle w:val="Ttulo2Car"/>
          <w:rFonts w:ascii="Palatino Linotype" w:hAnsi="Palatino Linotype"/>
        </w:rPr>
        <w:t xml:space="preserve"> </w:t>
      </w:r>
      <w:r w:rsidRPr="00B74291">
        <w:rPr>
          <w:rFonts w:ascii="Palatino Linotype" w:eastAsia="Calibri" w:hAnsi="Palatino Linotype" w:cs="Arial"/>
          <w:lang w:val="es-ES"/>
        </w:rPr>
        <w:t>Se</w:t>
      </w:r>
      <w:r w:rsidRPr="00B74291">
        <w:rPr>
          <w:rFonts w:ascii="Palatino Linotype" w:eastAsia="Calibri" w:hAnsi="Palatino Linotype" w:cs="Arial"/>
          <w:b/>
          <w:lang w:val="es-ES"/>
        </w:rPr>
        <w:t xml:space="preserve"> CONFIRMA </w:t>
      </w:r>
      <w:r w:rsidRPr="00B74291">
        <w:rPr>
          <w:rFonts w:ascii="Palatino Linotype" w:eastAsia="Calibri" w:hAnsi="Palatino Linotype" w:cs="Arial"/>
          <w:lang w:val="es-ES"/>
        </w:rPr>
        <w:t xml:space="preserve">la respuesta emitida por el </w:t>
      </w:r>
      <w:r w:rsidR="00460202" w:rsidRPr="00B74291">
        <w:rPr>
          <w:rFonts w:ascii="Palatino Linotype" w:hAnsi="Palatino Linotype"/>
          <w:b/>
        </w:rPr>
        <w:t>Ayuntamiento de Toluca</w:t>
      </w:r>
      <w:r w:rsidRPr="00B74291">
        <w:rPr>
          <w:rFonts w:ascii="Palatino Linotype" w:hAnsi="Palatino Linotype"/>
          <w:b/>
        </w:rPr>
        <w:t xml:space="preserve"> </w:t>
      </w:r>
      <w:r w:rsidRPr="00B74291">
        <w:rPr>
          <w:rFonts w:ascii="Palatino Linotype" w:eastAsia="Calibri" w:hAnsi="Palatino Linotype" w:cs="Arial"/>
          <w:lang w:val="es-ES"/>
        </w:rPr>
        <w:t xml:space="preserve">a la solicitud de información </w:t>
      </w:r>
      <w:r w:rsidR="00460202" w:rsidRPr="00B74291">
        <w:rPr>
          <w:rFonts w:ascii="Palatino Linotype" w:eastAsia="Calibri" w:hAnsi="Palatino Linotype" w:cs="Arial"/>
          <w:b/>
          <w:lang w:val="es-ES"/>
        </w:rPr>
        <w:t>00747/TOLUCA/IP/2022</w:t>
      </w:r>
      <w:r w:rsidRPr="00B74291">
        <w:rPr>
          <w:rFonts w:ascii="Palatino Linotype" w:eastAsia="Calibri" w:hAnsi="Palatino Linotype" w:cs="Arial"/>
          <w:lang w:val="es-ES"/>
        </w:rPr>
        <w:t xml:space="preserve">. </w:t>
      </w:r>
    </w:p>
    <w:p w14:paraId="5190844C" w14:textId="77777777" w:rsidR="00340371" w:rsidRPr="00B74291" w:rsidRDefault="00340371" w:rsidP="00340371">
      <w:pPr>
        <w:spacing w:line="360" w:lineRule="auto"/>
        <w:jc w:val="both"/>
        <w:rPr>
          <w:rFonts w:ascii="Palatino Linotype" w:eastAsia="Calibri" w:hAnsi="Palatino Linotype" w:cs="Arial"/>
          <w:lang w:val="es-ES"/>
        </w:rPr>
      </w:pPr>
    </w:p>
    <w:p w14:paraId="3030478E" w14:textId="77777777" w:rsidR="00340371" w:rsidRPr="00B74291" w:rsidRDefault="00340371" w:rsidP="00340371">
      <w:pPr>
        <w:shd w:val="clear" w:color="auto" w:fill="FFFFFF"/>
        <w:spacing w:line="360" w:lineRule="auto"/>
        <w:jc w:val="both"/>
        <w:rPr>
          <w:rFonts w:ascii="Palatino Linotype" w:eastAsia="MS Mincho" w:hAnsi="Palatino Linotype"/>
          <w:color w:val="000000" w:themeColor="text1"/>
          <w:shd w:val="clear" w:color="auto" w:fill="FFFFFF"/>
        </w:rPr>
      </w:pPr>
      <w:bookmarkStart w:id="242" w:name="_Toc461648590"/>
      <w:bookmarkStart w:id="243" w:name="_Toc461648682"/>
      <w:bookmarkStart w:id="244" w:name="_Toc462228049"/>
      <w:bookmarkStart w:id="245" w:name="_Toc462228129"/>
      <w:bookmarkStart w:id="246" w:name="_Toc496099789"/>
      <w:bookmarkStart w:id="247" w:name="_Toc496100166"/>
      <w:bookmarkStart w:id="248" w:name="_Toc499756977"/>
      <w:bookmarkStart w:id="249" w:name="_Toc499757020"/>
      <w:bookmarkStart w:id="250" w:name="_Toc504377974"/>
      <w:r w:rsidRPr="00B74291">
        <w:rPr>
          <w:rFonts w:ascii="Palatino Linotype" w:hAnsi="Palatino Linotype" w:cs="Arial"/>
          <w:b/>
        </w:rPr>
        <w:t>TERCERO.</w:t>
      </w:r>
      <w:bookmarkEnd w:id="242"/>
      <w:bookmarkEnd w:id="243"/>
      <w:bookmarkEnd w:id="244"/>
      <w:bookmarkEnd w:id="245"/>
      <w:bookmarkEnd w:id="246"/>
      <w:bookmarkEnd w:id="247"/>
      <w:bookmarkEnd w:id="248"/>
      <w:bookmarkEnd w:id="249"/>
      <w:bookmarkEnd w:id="250"/>
      <w:r w:rsidRPr="00B74291">
        <w:rPr>
          <w:rFonts w:ascii="Palatino Linotype" w:hAnsi="Palatino Linotype" w:cs="Arial"/>
          <w:b/>
        </w:rPr>
        <w:t xml:space="preserve"> </w:t>
      </w:r>
      <w:r w:rsidRPr="00B74291">
        <w:rPr>
          <w:rFonts w:ascii="Palatino Linotype" w:eastAsia="Palatino Linotype" w:hAnsi="Palatino Linotype" w:cs="Palatino Linotype"/>
          <w:b/>
        </w:rPr>
        <w:t xml:space="preserve">Notifíquese </w:t>
      </w:r>
      <w:r w:rsidRPr="00B74291">
        <w:rPr>
          <w:rFonts w:ascii="Palatino Linotype" w:eastAsia="Palatino Linotype" w:hAnsi="Palatino Linotype" w:cs="Palatino Linotype"/>
        </w:rPr>
        <w:t xml:space="preserve">al Titular de la Unidad de Transparencia del </w:t>
      </w:r>
      <w:r w:rsidRPr="00B74291">
        <w:rPr>
          <w:rFonts w:ascii="Palatino Linotype" w:eastAsia="Palatino Linotype" w:hAnsi="Palatino Linotype" w:cs="Palatino Linotype"/>
          <w:b/>
        </w:rPr>
        <w:t xml:space="preserve">SUJETO OBLIGADO </w:t>
      </w:r>
      <w:r w:rsidRPr="00B74291">
        <w:rPr>
          <w:rFonts w:ascii="Palatino Linotype" w:eastAsia="Palatino Linotype" w:hAnsi="Palatino Linotype" w:cs="Palatino Linotype"/>
        </w:rPr>
        <w:t>vía SAIMEX, para su conocimiento</w:t>
      </w:r>
      <w:r w:rsidRPr="00B74291">
        <w:rPr>
          <w:rFonts w:ascii="Palatino Linotype" w:eastAsia="MS Mincho" w:hAnsi="Palatino Linotype"/>
          <w:color w:val="000000" w:themeColor="text1"/>
          <w:shd w:val="clear" w:color="auto" w:fill="FFFFFF"/>
        </w:rPr>
        <w:t>.</w:t>
      </w:r>
    </w:p>
    <w:p w14:paraId="4735D44C" w14:textId="77777777" w:rsidR="00340371" w:rsidRPr="00B74291" w:rsidRDefault="00340371" w:rsidP="00340371">
      <w:pPr>
        <w:shd w:val="clear" w:color="auto" w:fill="FFFFFF"/>
        <w:spacing w:line="360" w:lineRule="auto"/>
        <w:jc w:val="both"/>
        <w:rPr>
          <w:rFonts w:ascii="Palatino Linotype" w:eastAsia="MS Mincho" w:hAnsi="Palatino Linotype"/>
          <w:color w:val="000000" w:themeColor="text1"/>
          <w:shd w:val="clear" w:color="auto" w:fill="FFFFFF"/>
        </w:rPr>
      </w:pPr>
    </w:p>
    <w:p w14:paraId="771E4CE9" w14:textId="0CFC9FC5" w:rsidR="00340371" w:rsidRPr="00B74291" w:rsidRDefault="00340371" w:rsidP="0034037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color w:val="000000" w:themeColor="text1"/>
          <w:shd w:val="clear" w:color="auto" w:fill="FFFFFF"/>
        </w:rPr>
      </w:pPr>
      <w:r w:rsidRPr="00B74291">
        <w:rPr>
          <w:rFonts w:ascii="Palatino Linotype" w:hAnsi="Palatino Linotype" w:cs="Arial"/>
          <w:b/>
        </w:rPr>
        <w:t>CUARTO</w:t>
      </w:r>
      <w:r w:rsidRPr="00B74291">
        <w:rPr>
          <w:rFonts w:ascii="Palatino Linotype" w:hAnsi="Palatino Linotype"/>
          <w:b/>
          <w:color w:val="222222"/>
          <w:lang w:eastAsia="es-ES_tradnl"/>
        </w:rPr>
        <w:t xml:space="preserve">. Notifíquese </w:t>
      </w:r>
      <w:r w:rsidRPr="00B74291">
        <w:rPr>
          <w:rFonts w:ascii="Palatino Linotype" w:hAnsi="Palatino Linotype"/>
          <w:color w:val="222222"/>
          <w:lang w:eastAsia="es-ES_tradnl"/>
        </w:rPr>
        <w:t xml:space="preserve">a </w:t>
      </w:r>
      <w:r w:rsidR="00460202" w:rsidRPr="00B74291">
        <w:rPr>
          <w:rFonts w:ascii="Palatino Linotype" w:hAnsi="Palatino Linotype"/>
          <w:b/>
          <w:color w:val="222222"/>
          <w:lang w:eastAsia="es-ES_tradnl"/>
        </w:rPr>
        <w:t>LA RECURRENTE</w:t>
      </w:r>
      <w:r w:rsidRPr="00B74291">
        <w:rPr>
          <w:rFonts w:ascii="Palatino Linotype" w:hAnsi="Palatino Linotype"/>
          <w:color w:val="222222"/>
          <w:lang w:eastAsia="es-ES_tradnl"/>
        </w:rPr>
        <w:t xml:space="preserve"> la presente resolución vía SAIMEX</w:t>
      </w:r>
      <w:r w:rsidRPr="00B74291">
        <w:rPr>
          <w:rFonts w:ascii="Palatino Linotype" w:eastAsia="MS Mincho" w:hAnsi="Palatino Linotype"/>
          <w:color w:val="000000" w:themeColor="text1"/>
          <w:shd w:val="clear" w:color="auto" w:fill="FFFFFF"/>
        </w:rPr>
        <w:t>.</w:t>
      </w:r>
    </w:p>
    <w:p w14:paraId="2ECA2084" w14:textId="160C5BD7" w:rsidR="00340371" w:rsidRPr="00B74291" w:rsidRDefault="00340371" w:rsidP="00340371">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B74291">
        <w:rPr>
          <w:rFonts w:ascii="Palatino Linotype" w:hAnsi="Palatino Linotype"/>
          <w:b/>
          <w:color w:val="222222"/>
          <w:lang w:eastAsia="es-ES_tradnl"/>
        </w:rPr>
        <w:t xml:space="preserve">QUINTO. </w:t>
      </w:r>
      <w:r w:rsidRPr="00B74291">
        <w:rPr>
          <w:rFonts w:ascii="Palatino Linotype" w:eastAsia="MS Mincho" w:hAnsi="Palatino Linotype"/>
        </w:rPr>
        <w:t xml:space="preserve">Se hace del conocimiento de </w:t>
      </w:r>
      <w:r w:rsidR="00460202" w:rsidRPr="00B74291">
        <w:rPr>
          <w:rFonts w:ascii="Palatino Linotype" w:eastAsia="MS Mincho" w:hAnsi="Palatino Linotype"/>
          <w:b/>
        </w:rPr>
        <w:t>LA RECURRENTE</w:t>
      </w:r>
      <w:r w:rsidRPr="00B74291">
        <w:rPr>
          <w:rFonts w:ascii="Palatino Linotype" w:hAnsi="Palatino Linotype"/>
        </w:rPr>
        <w:t xml:space="preserve"> </w:t>
      </w:r>
      <w:r w:rsidRPr="00B74291">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B74291">
        <w:rPr>
          <w:rFonts w:ascii="Palatino Linotype" w:eastAsia="MS Mincho" w:hAnsi="Palatino Linotype"/>
          <w:bCs/>
        </w:rPr>
        <w:t>vía juicio de amparo</w:t>
      </w:r>
      <w:r w:rsidRPr="00B74291">
        <w:rPr>
          <w:rFonts w:ascii="Palatino Linotype" w:eastAsia="MS Mincho" w:hAnsi="Palatino Linotype"/>
        </w:rPr>
        <w:t> en los términos de las leyes aplicables.</w:t>
      </w:r>
    </w:p>
    <w:p w14:paraId="7467CC4E" w14:textId="77777777" w:rsidR="00340371" w:rsidRPr="00B74291" w:rsidRDefault="00340371" w:rsidP="0028419B">
      <w:pPr>
        <w:tabs>
          <w:tab w:val="left" w:pos="0"/>
        </w:tabs>
        <w:spacing w:line="360" w:lineRule="auto"/>
        <w:ind w:right="49"/>
        <w:jc w:val="both"/>
        <w:rPr>
          <w:rFonts w:ascii="Palatino Linotype" w:hAnsi="Palatino Linotype" w:cs="Arial"/>
        </w:rPr>
      </w:pPr>
    </w:p>
    <w:p w14:paraId="7E8D012E" w14:textId="77777777" w:rsidR="0088409E" w:rsidRDefault="0088409E" w:rsidP="0088409E">
      <w:pPr>
        <w:spacing w:before="240" w:after="240" w:line="360" w:lineRule="auto"/>
        <w:jc w:val="both"/>
        <w:rPr>
          <w:rFonts w:ascii="Palatino Linotype" w:hAnsi="Palatino Linotype"/>
        </w:rPr>
      </w:pPr>
      <w:r w:rsidRPr="00B74291">
        <w:rPr>
          <w:rFonts w:ascii="Palatino Linotype" w:hAnsi="Palatino Linotype"/>
        </w:rPr>
        <w:t xml:space="preserve">ASÍ LO RESUELVE, POR UNANIMIDAD DE VOTOS, EL PLENO DEL INSTITUTO DE TRANSPARENCIA, ACCESO A LA INFORMACIÓN PÚBLICA Y </w:t>
      </w:r>
      <w:r w:rsidRPr="00B74291">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 (AUSENCIA JUSTIFICADA); LUIS GUSTAVO PARRA NORIEGA Y GUADALUPE RAMÍREZ PEÑA EN LA TRIGÉSIMA CUARTA SESIÓN ORDINARIA CELEBRADA EL VEINTIUNO (21) DE SEPTIEMBRE DE DOS MIL VEINTIDÓS, ANTE EL SECRETARIO TÉCNICO DEL PLENO ALEXIS TAPIA RAMÍREZ.</w:t>
      </w:r>
      <w:bookmarkStart w:id="251" w:name="_GoBack"/>
      <w:bookmarkEnd w:id="251"/>
      <w:r w:rsidRPr="00624AAD">
        <w:rPr>
          <w:rFonts w:ascii="Palatino Linotype" w:hAnsi="Palatino Linotype"/>
        </w:rPr>
        <w:t xml:space="preserve"> </w:t>
      </w:r>
    </w:p>
    <w:p w14:paraId="14007B4F" w14:textId="0130AE62" w:rsidR="009417CA" w:rsidRPr="00D27215" w:rsidRDefault="009417CA" w:rsidP="00C5741E">
      <w:pPr>
        <w:tabs>
          <w:tab w:val="left" w:pos="0"/>
        </w:tabs>
        <w:spacing w:line="360" w:lineRule="auto"/>
        <w:ind w:right="49"/>
        <w:jc w:val="both"/>
        <w:rPr>
          <w:rFonts w:ascii="Palatino Linotype" w:hAnsi="Palatino Linotype" w:cs="Arial"/>
        </w:rPr>
      </w:pP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D84C5C">
      <w:headerReference w:type="default" r:id="rId11"/>
      <w:footerReference w:type="default" r:id="rId12"/>
      <w:headerReference w:type="first" r:id="rId13"/>
      <w:footerReference w:type="first" r:id="rId14"/>
      <w:pgSz w:w="12240" w:h="15840"/>
      <w:pgMar w:top="2269"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3565A" w14:textId="77777777" w:rsidR="00EE0EFF" w:rsidRDefault="00EE0EFF" w:rsidP="00C80F8C">
      <w:r>
        <w:separator/>
      </w:r>
    </w:p>
  </w:endnote>
  <w:endnote w:type="continuationSeparator" w:id="0">
    <w:p w14:paraId="557DBADF" w14:textId="77777777" w:rsidR="00EE0EFF" w:rsidRDefault="00EE0EF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6D21768" w:rsidR="00EC49D9" w:rsidRDefault="00EC49D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74291">
      <w:rPr>
        <w:rFonts w:ascii="Arial" w:hAnsi="Arial" w:cs="Arial"/>
        <w:b/>
        <w:bCs/>
        <w:noProof/>
        <w:sz w:val="20"/>
        <w:szCs w:val="20"/>
      </w:rPr>
      <w:t>23</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74291">
      <w:rPr>
        <w:rFonts w:ascii="Arial" w:hAnsi="Arial" w:cs="Arial"/>
        <w:b/>
        <w:bCs/>
        <w:noProof/>
        <w:sz w:val="20"/>
        <w:szCs w:val="20"/>
      </w:rPr>
      <w:t>24</w:t>
    </w:r>
    <w:r>
      <w:rPr>
        <w:rFonts w:ascii="Arial" w:hAnsi="Arial" w:cs="Arial"/>
        <w:b/>
        <w:bCs/>
        <w:sz w:val="20"/>
        <w:szCs w:val="20"/>
      </w:rPr>
      <w:fldChar w:fldCharType="end"/>
    </w:r>
  </w:p>
  <w:p w14:paraId="1192A578" w14:textId="77777777" w:rsidR="00EC49D9" w:rsidRDefault="00EC49D9" w:rsidP="00935A0D">
    <w:pPr>
      <w:pStyle w:val="Piedepgina"/>
      <w:rPr>
        <w:rFonts w:ascii="Times New Roman" w:hAnsi="Times New Roman" w:cs="Times New Roman"/>
      </w:rPr>
    </w:pPr>
  </w:p>
  <w:p w14:paraId="14A770F8" w14:textId="77777777" w:rsidR="00EC49D9" w:rsidRDefault="00EC49D9"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5EEFD5F" w:rsidR="00EC49D9" w:rsidRDefault="00EC49D9"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7429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74291">
      <w:rPr>
        <w:rFonts w:ascii="Arial" w:hAnsi="Arial" w:cs="Arial"/>
        <w:b/>
        <w:bCs/>
        <w:noProof/>
        <w:sz w:val="20"/>
        <w:szCs w:val="20"/>
      </w:rPr>
      <w:t>24</w:t>
    </w:r>
    <w:r>
      <w:rPr>
        <w:rFonts w:ascii="Arial" w:hAnsi="Arial" w:cs="Arial"/>
        <w:b/>
        <w:bCs/>
        <w:sz w:val="20"/>
        <w:szCs w:val="20"/>
      </w:rPr>
      <w:fldChar w:fldCharType="end"/>
    </w:r>
  </w:p>
  <w:p w14:paraId="5D98ABD5" w14:textId="77777777" w:rsidR="00EC49D9" w:rsidRDefault="00EC49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CBEA2" w14:textId="77777777" w:rsidR="00EE0EFF" w:rsidRDefault="00EE0EFF" w:rsidP="00C80F8C">
      <w:r>
        <w:separator/>
      </w:r>
    </w:p>
  </w:footnote>
  <w:footnote w:type="continuationSeparator" w:id="0">
    <w:p w14:paraId="75E2EDEE" w14:textId="77777777" w:rsidR="00EE0EFF" w:rsidRDefault="00EE0EFF" w:rsidP="00C80F8C">
      <w:r>
        <w:continuationSeparator/>
      </w:r>
    </w:p>
  </w:footnote>
  <w:footnote w:id="1">
    <w:p w14:paraId="3CA21227" w14:textId="77777777" w:rsidR="00EC49D9" w:rsidRPr="009C43C2" w:rsidRDefault="00EC49D9"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09F2C0C" w14:textId="77777777" w:rsidR="00EC49D9" w:rsidRPr="009C43C2" w:rsidRDefault="00EC49D9"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6569A5F1" w14:textId="77777777" w:rsidR="00EC49D9" w:rsidRPr="009C43C2" w:rsidRDefault="00EC49D9" w:rsidP="00C93C30">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211009BC" w14:textId="77777777" w:rsidR="00EC49D9" w:rsidRDefault="00EC49D9" w:rsidP="00C93C30">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0A710AD3" w14:textId="77777777" w:rsidR="008D2285" w:rsidRDefault="008D2285" w:rsidP="008D2285">
      <w:pPr>
        <w:pStyle w:val="Textonotapie"/>
      </w:pPr>
      <w:r>
        <w:rPr>
          <w:rStyle w:val="Refdenotaalpie"/>
        </w:rPr>
        <w:footnoteRef/>
      </w:r>
      <w:r>
        <w:t xml:space="preserve"> Ley de Transparencia y Acceso a la Información Pública del Estado de México y Municipios. Artículo 9. …</w:t>
      </w:r>
    </w:p>
    <w:p w14:paraId="2DB8E84A" w14:textId="77777777" w:rsidR="008D2285" w:rsidRDefault="008D2285" w:rsidP="008D2285">
      <w:pPr>
        <w:pStyle w:val="Textonotapie"/>
      </w:pPr>
      <w:r>
        <w:t>II. Eficacia: Obligación del Instituto para tutelar, de manera efectiva, el derecho de acceso a la información;</w:t>
      </w:r>
    </w:p>
    <w:p w14:paraId="29B43C18" w14:textId="77777777" w:rsidR="008D2285" w:rsidRDefault="008D2285" w:rsidP="008D2285">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EC49D9" w14:paraId="6B4E3B81" w14:textId="77777777" w:rsidTr="007E2BE8">
      <w:tc>
        <w:tcPr>
          <w:tcW w:w="2552" w:type="dxa"/>
          <w:vAlign w:val="center"/>
          <w:hideMark/>
        </w:tcPr>
        <w:p w14:paraId="0ABBC6C0" w14:textId="7C21B4C9" w:rsidR="00EC49D9" w:rsidRPr="008C5395" w:rsidRDefault="00EC49D9"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1F887A36" w:rsidR="00EC49D9" w:rsidRPr="008C5395" w:rsidRDefault="00130314" w:rsidP="00C73BFE">
          <w:pPr>
            <w:jc w:val="both"/>
            <w:rPr>
              <w:rFonts w:ascii="Palatino Linotype" w:hAnsi="Palatino Linotype"/>
              <w:b/>
              <w:sz w:val="21"/>
              <w:szCs w:val="21"/>
              <w:lang w:val="es-ES_tradnl"/>
            </w:rPr>
          </w:pPr>
          <w:r>
            <w:rPr>
              <w:rFonts w:ascii="Palatino Linotype" w:hAnsi="Palatino Linotype" w:cs="Arial"/>
              <w:b/>
              <w:bCs/>
              <w:sz w:val="21"/>
              <w:szCs w:val="21"/>
            </w:rPr>
            <w:t>06433</w:t>
          </w:r>
          <w:r w:rsidR="00EC49D9">
            <w:rPr>
              <w:rFonts w:ascii="Palatino Linotype" w:hAnsi="Palatino Linotype" w:cs="Arial"/>
              <w:b/>
              <w:bCs/>
              <w:sz w:val="21"/>
              <w:szCs w:val="21"/>
            </w:rPr>
            <w:t>/INFOEM/IP/RR/2022</w:t>
          </w:r>
        </w:p>
      </w:tc>
    </w:tr>
    <w:tr w:rsidR="00EC49D9" w14:paraId="31CB780F" w14:textId="77777777" w:rsidTr="007E2BE8">
      <w:trPr>
        <w:trHeight w:val="228"/>
      </w:trPr>
      <w:tc>
        <w:tcPr>
          <w:tcW w:w="2552" w:type="dxa"/>
          <w:vAlign w:val="center"/>
          <w:hideMark/>
        </w:tcPr>
        <w:p w14:paraId="4F49CB4A" w14:textId="6C7F970E" w:rsidR="00EC49D9" w:rsidRPr="008C5395" w:rsidRDefault="00EC49D9"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2F2965D7" w:rsidR="00EC49D9" w:rsidRPr="008C5395" w:rsidRDefault="00EC49D9" w:rsidP="00130314">
          <w:pPr>
            <w:jc w:val="both"/>
            <w:rPr>
              <w:rFonts w:ascii="Palatino Linotype" w:hAnsi="Palatino Linotype"/>
              <w:b/>
              <w:sz w:val="21"/>
              <w:szCs w:val="21"/>
              <w:lang w:val="es-ES_tradnl"/>
            </w:rPr>
          </w:pPr>
          <w:r>
            <w:rPr>
              <w:rFonts w:ascii="Palatino Linotype" w:hAnsi="Palatino Linotype"/>
              <w:b/>
              <w:sz w:val="21"/>
              <w:szCs w:val="21"/>
            </w:rPr>
            <w:t xml:space="preserve">Ayuntamiento de </w:t>
          </w:r>
          <w:r w:rsidR="00130314">
            <w:rPr>
              <w:rFonts w:ascii="Palatino Linotype" w:hAnsi="Palatino Linotype"/>
              <w:b/>
              <w:sz w:val="21"/>
              <w:szCs w:val="21"/>
            </w:rPr>
            <w:t>Toluca</w:t>
          </w:r>
        </w:p>
      </w:tc>
    </w:tr>
    <w:tr w:rsidR="00EC49D9" w14:paraId="69050F56" w14:textId="77777777" w:rsidTr="007E2BE8">
      <w:tc>
        <w:tcPr>
          <w:tcW w:w="2552" w:type="dxa"/>
          <w:vAlign w:val="center"/>
          <w:hideMark/>
        </w:tcPr>
        <w:p w14:paraId="65C9B735" w14:textId="71CA0DD8" w:rsidR="00EC49D9" w:rsidRPr="008C5395" w:rsidRDefault="00EC49D9"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EC49D9" w:rsidRPr="008C5395" w:rsidRDefault="00EC49D9"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C49D9" w:rsidRDefault="00EC49D9"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EC49D9" w:rsidRDefault="00EC49D9"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EC49D9" w14:paraId="477E149B" w14:textId="77777777" w:rsidTr="00750CDE">
      <w:tc>
        <w:tcPr>
          <w:tcW w:w="2551" w:type="dxa"/>
          <w:vAlign w:val="center"/>
          <w:hideMark/>
        </w:tcPr>
        <w:p w14:paraId="5C0586E4" w14:textId="77777777" w:rsidR="00EC49D9" w:rsidRPr="008C5395" w:rsidRDefault="00EC49D9"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6FDA134F" w:rsidR="00EC49D9" w:rsidRPr="001C1420" w:rsidRDefault="00130314" w:rsidP="00333814">
          <w:pPr>
            <w:jc w:val="both"/>
            <w:rPr>
              <w:rFonts w:ascii="Palatino Linotype" w:hAnsi="Palatino Linotype"/>
              <w:b/>
              <w:sz w:val="21"/>
              <w:szCs w:val="21"/>
              <w:lang w:val="es-ES_tradnl"/>
            </w:rPr>
          </w:pPr>
          <w:r>
            <w:rPr>
              <w:rFonts w:ascii="Palatino Linotype" w:hAnsi="Palatino Linotype" w:cs="Arial"/>
              <w:b/>
              <w:bCs/>
              <w:sz w:val="21"/>
              <w:szCs w:val="21"/>
            </w:rPr>
            <w:t>06433</w:t>
          </w:r>
          <w:r w:rsidR="00EC49D9">
            <w:rPr>
              <w:rFonts w:ascii="Palatino Linotype" w:hAnsi="Palatino Linotype" w:cs="Arial"/>
              <w:b/>
              <w:bCs/>
              <w:sz w:val="21"/>
              <w:szCs w:val="21"/>
            </w:rPr>
            <w:t>/INFOEM/IP/RR/2022</w:t>
          </w:r>
        </w:p>
      </w:tc>
    </w:tr>
    <w:tr w:rsidR="00EC49D9" w14:paraId="5B5BE21C" w14:textId="77777777" w:rsidTr="00750CDE">
      <w:tc>
        <w:tcPr>
          <w:tcW w:w="2551" w:type="dxa"/>
          <w:vAlign w:val="center"/>
          <w:hideMark/>
        </w:tcPr>
        <w:p w14:paraId="4AE96902" w14:textId="77777777" w:rsidR="00EC49D9" w:rsidRPr="008C5395" w:rsidRDefault="00EC49D9"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1E7D9A54" w:rsidR="00EC49D9" w:rsidRPr="001C1420" w:rsidRDefault="00B74291" w:rsidP="000A3F51">
          <w:pPr>
            <w:rPr>
              <w:rFonts w:ascii="Palatino Linotype" w:hAnsi="Palatino Linotype"/>
              <w:b/>
              <w:sz w:val="21"/>
              <w:szCs w:val="21"/>
            </w:rPr>
          </w:pPr>
          <w:r>
            <w:rPr>
              <w:rFonts w:ascii="Palatino Linotype" w:hAnsi="Palatino Linotype"/>
              <w:b/>
              <w:sz w:val="21"/>
              <w:szCs w:val="21"/>
            </w:rPr>
            <w:t>XXX XXXXX XXXXX</w:t>
          </w:r>
        </w:p>
      </w:tc>
    </w:tr>
    <w:tr w:rsidR="00EC49D9" w14:paraId="22601A11" w14:textId="77777777" w:rsidTr="00750CDE">
      <w:trPr>
        <w:trHeight w:val="228"/>
      </w:trPr>
      <w:tc>
        <w:tcPr>
          <w:tcW w:w="2551" w:type="dxa"/>
          <w:vAlign w:val="center"/>
          <w:hideMark/>
        </w:tcPr>
        <w:p w14:paraId="6EFE221D" w14:textId="337D5087" w:rsidR="00EC49D9" w:rsidRPr="008C5395" w:rsidRDefault="00EC49D9"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1E2ABDDB" w:rsidR="00EC49D9" w:rsidRPr="001C1420" w:rsidRDefault="00EC49D9" w:rsidP="00130314">
          <w:pPr>
            <w:ind w:left="35" w:hanging="35"/>
            <w:jc w:val="both"/>
            <w:rPr>
              <w:rFonts w:ascii="Palatino Linotype" w:hAnsi="Palatino Linotype"/>
              <w:sz w:val="21"/>
              <w:szCs w:val="21"/>
            </w:rPr>
          </w:pPr>
          <w:r w:rsidRPr="0040597C">
            <w:rPr>
              <w:rFonts w:ascii="Palatino Linotype" w:hAnsi="Palatino Linotype"/>
              <w:b/>
              <w:sz w:val="21"/>
              <w:szCs w:val="21"/>
            </w:rPr>
            <w:t xml:space="preserve">Ayuntamiento de </w:t>
          </w:r>
          <w:r w:rsidR="00130314">
            <w:rPr>
              <w:rFonts w:ascii="Palatino Linotype" w:hAnsi="Palatino Linotype"/>
              <w:b/>
              <w:sz w:val="21"/>
              <w:szCs w:val="21"/>
            </w:rPr>
            <w:t>Toluca</w:t>
          </w:r>
        </w:p>
      </w:tc>
    </w:tr>
    <w:tr w:rsidR="00EC49D9" w14:paraId="2D6C630E" w14:textId="77777777" w:rsidTr="00750CDE">
      <w:tc>
        <w:tcPr>
          <w:tcW w:w="2551" w:type="dxa"/>
          <w:vAlign w:val="center"/>
          <w:hideMark/>
        </w:tcPr>
        <w:p w14:paraId="5BD4C6DB" w14:textId="40502EEE" w:rsidR="00EC49D9" w:rsidRPr="008C5395" w:rsidRDefault="00EC49D9"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C49D9" w:rsidRPr="001C1420" w:rsidRDefault="00EC49D9"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C49D9" w:rsidRDefault="00EC49D9"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6F0A"/>
    <w:multiLevelType w:val="hybridMultilevel"/>
    <w:tmpl w:val="C76C067A"/>
    <w:lvl w:ilvl="0" w:tplc="EA16D2D2">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4ED3879"/>
    <w:multiLevelType w:val="hybridMultilevel"/>
    <w:tmpl w:val="77C082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B695D31"/>
    <w:multiLevelType w:val="hybridMultilevel"/>
    <w:tmpl w:val="B7140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1D9B6AA3"/>
    <w:multiLevelType w:val="hybridMultilevel"/>
    <w:tmpl w:val="8E864F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228051F2"/>
    <w:multiLevelType w:val="hybridMultilevel"/>
    <w:tmpl w:val="730886B2"/>
    <w:lvl w:ilvl="0" w:tplc="0A7A2C4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462705A"/>
    <w:multiLevelType w:val="hybridMultilevel"/>
    <w:tmpl w:val="1062B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BF7544B"/>
    <w:multiLevelType w:val="hybridMultilevel"/>
    <w:tmpl w:val="06D44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6FE653F"/>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11F5E3E"/>
    <w:multiLevelType w:val="hybridMultilevel"/>
    <w:tmpl w:val="74044684"/>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24">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3335943"/>
    <w:multiLevelType w:val="hybridMultilevel"/>
    <w:tmpl w:val="4EA2EE1E"/>
    <w:lvl w:ilvl="0" w:tplc="731C5DC2">
      <w:start w:val="1"/>
      <w:numFmt w:val="lowerLetter"/>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3726201"/>
    <w:multiLevelType w:val="hybridMultilevel"/>
    <w:tmpl w:val="19DA309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1">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nsid w:val="6A436BA9"/>
    <w:multiLevelType w:val="hybridMultilevel"/>
    <w:tmpl w:val="5C8CE3A2"/>
    <w:lvl w:ilvl="0" w:tplc="825EC40A">
      <w:start w:val="1"/>
      <w:numFmt w:val="upperRoman"/>
      <w:lvlText w:val="%1."/>
      <w:lvlJc w:val="right"/>
      <w:pPr>
        <w:ind w:left="1287" w:hanging="360"/>
      </w:pPr>
      <w:rPr>
        <w:rFonts w:hint="default"/>
        <w:b/>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nsid w:val="6AE40CBB"/>
    <w:multiLevelType w:val="hybridMultilevel"/>
    <w:tmpl w:val="4AC28C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6E616099"/>
    <w:multiLevelType w:val="hybridMultilevel"/>
    <w:tmpl w:val="C1C6450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7">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C88451D"/>
    <w:multiLevelType w:val="hybridMultilevel"/>
    <w:tmpl w:val="4EA6927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0">
    <w:nsid w:val="7CFF14DB"/>
    <w:multiLevelType w:val="hybridMultilevel"/>
    <w:tmpl w:val="88A4A4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E735516"/>
    <w:multiLevelType w:val="hybridMultilevel"/>
    <w:tmpl w:val="C5F01C48"/>
    <w:lvl w:ilvl="0" w:tplc="154C45D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36"/>
  </w:num>
  <w:num w:numId="3">
    <w:abstractNumId w:val="22"/>
  </w:num>
  <w:num w:numId="4">
    <w:abstractNumId w:val="32"/>
  </w:num>
  <w:num w:numId="5">
    <w:abstractNumId w:val="27"/>
  </w:num>
  <w:num w:numId="6">
    <w:abstractNumId w:val="12"/>
  </w:num>
  <w:num w:numId="7">
    <w:abstractNumId w:val="26"/>
  </w:num>
  <w:num w:numId="8">
    <w:abstractNumId w:val="2"/>
  </w:num>
  <w:num w:numId="9">
    <w:abstractNumId w:val="17"/>
  </w:num>
  <w:num w:numId="10">
    <w:abstractNumId w:val="10"/>
  </w:num>
  <w:num w:numId="11">
    <w:abstractNumId w:val="21"/>
  </w:num>
  <w:num w:numId="12">
    <w:abstractNumId w:val="18"/>
  </w:num>
  <w:num w:numId="13">
    <w:abstractNumId w:val="31"/>
  </w:num>
  <w:num w:numId="14">
    <w:abstractNumId w:val="24"/>
  </w:num>
  <w:num w:numId="15">
    <w:abstractNumId w:val="7"/>
  </w:num>
  <w:num w:numId="16">
    <w:abstractNumId w:val="5"/>
  </w:num>
  <w:num w:numId="17">
    <w:abstractNumId w:val="33"/>
  </w:num>
  <w:num w:numId="18">
    <w:abstractNumId w:val="37"/>
  </w:num>
  <w:num w:numId="19">
    <w:abstractNumId w:val="42"/>
  </w:num>
  <w:num w:numId="20">
    <w:abstractNumId w:val="3"/>
  </w:num>
  <w:num w:numId="21">
    <w:abstractNumId w:val="38"/>
  </w:num>
  <w:num w:numId="22">
    <w:abstractNumId w:val="25"/>
  </w:num>
  <w:num w:numId="23">
    <w:abstractNumId w:val="8"/>
  </w:num>
  <w:num w:numId="24">
    <w:abstractNumId w:val="39"/>
  </w:num>
  <w:num w:numId="25">
    <w:abstractNumId w:val="15"/>
  </w:num>
  <w:num w:numId="26">
    <w:abstractNumId w:val="13"/>
  </w:num>
  <w:num w:numId="27">
    <w:abstractNumId w:val="16"/>
  </w:num>
  <w:num w:numId="28">
    <w:abstractNumId w:val="28"/>
  </w:num>
  <w:num w:numId="29">
    <w:abstractNumId w:val="0"/>
  </w:num>
  <w:num w:numId="30">
    <w:abstractNumId w:val="6"/>
  </w:num>
  <w:num w:numId="31">
    <w:abstractNumId w:val="14"/>
  </w:num>
  <w:num w:numId="32">
    <w:abstractNumId w:val="41"/>
  </w:num>
  <w:num w:numId="33">
    <w:abstractNumId w:val="1"/>
  </w:num>
  <w:num w:numId="34">
    <w:abstractNumId w:val="35"/>
  </w:num>
  <w:num w:numId="35">
    <w:abstractNumId w:val="4"/>
  </w:num>
  <w:num w:numId="36">
    <w:abstractNumId w:val="9"/>
  </w:num>
  <w:num w:numId="37">
    <w:abstractNumId w:val="20"/>
  </w:num>
  <w:num w:numId="38">
    <w:abstractNumId w:val="19"/>
  </w:num>
  <w:num w:numId="39">
    <w:abstractNumId w:val="34"/>
  </w:num>
  <w:num w:numId="40">
    <w:abstractNumId w:val="29"/>
  </w:num>
  <w:num w:numId="41">
    <w:abstractNumId w:val="23"/>
  </w:num>
  <w:num w:numId="42">
    <w:abstractNumId w:val="30"/>
  </w:num>
  <w:num w:numId="43">
    <w:abstractNumId w:val="40"/>
  </w:num>
  <w:num w:numId="44">
    <w:abstractNumId w:val="43"/>
  </w:num>
  <w:num w:numId="45">
    <w:abstractNumId w:val="36"/>
  </w:num>
  <w:num w:numId="46">
    <w:abstractNumId w:val="26"/>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AR" w:vendorID="64" w:dllVersion="6"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3B73"/>
    <w:rsid w:val="00004432"/>
    <w:rsid w:val="000054B4"/>
    <w:rsid w:val="00006DF7"/>
    <w:rsid w:val="00007F6F"/>
    <w:rsid w:val="00007F71"/>
    <w:rsid w:val="000105EF"/>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6913"/>
    <w:rsid w:val="0002752B"/>
    <w:rsid w:val="00027800"/>
    <w:rsid w:val="00034557"/>
    <w:rsid w:val="0003469E"/>
    <w:rsid w:val="00034DE3"/>
    <w:rsid w:val="000350D1"/>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65D"/>
    <w:rsid w:val="00056A88"/>
    <w:rsid w:val="00060DA9"/>
    <w:rsid w:val="00061207"/>
    <w:rsid w:val="00061C02"/>
    <w:rsid w:val="00062979"/>
    <w:rsid w:val="0006370A"/>
    <w:rsid w:val="000657E3"/>
    <w:rsid w:val="0006581C"/>
    <w:rsid w:val="00066209"/>
    <w:rsid w:val="000679F8"/>
    <w:rsid w:val="00067BE6"/>
    <w:rsid w:val="00067DA3"/>
    <w:rsid w:val="00067F64"/>
    <w:rsid w:val="00070CEE"/>
    <w:rsid w:val="0007166A"/>
    <w:rsid w:val="00071EFB"/>
    <w:rsid w:val="000734C5"/>
    <w:rsid w:val="00073B46"/>
    <w:rsid w:val="00073BA4"/>
    <w:rsid w:val="00074A9A"/>
    <w:rsid w:val="00074F84"/>
    <w:rsid w:val="00074FB1"/>
    <w:rsid w:val="000773AB"/>
    <w:rsid w:val="0008155F"/>
    <w:rsid w:val="00083430"/>
    <w:rsid w:val="0008542A"/>
    <w:rsid w:val="000855F9"/>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B7BCA"/>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615"/>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15AB"/>
    <w:rsid w:val="00102052"/>
    <w:rsid w:val="00102F42"/>
    <w:rsid w:val="00103284"/>
    <w:rsid w:val="001032AD"/>
    <w:rsid w:val="0010392C"/>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314"/>
    <w:rsid w:val="00130D91"/>
    <w:rsid w:val="00131A23"/>
    <w:rsid w:val="00132ABE"/>
    <w:rsid w:val="0013510C"/>
    <w:rsid w:val="00135834"/>
    <w:rsid w:val="00135983"/>
    <w:rsid w:val="00136C1F"/>
    <w:rsid w:val="00136E02"/>
    <w:rsid w:val="00136EC8"/>
    <w:rsid w:val="00137EEF"/>
    <w:rsid w:val="001402D6"/>
    <w:rsid w:val="001409A7"/>
    <w:rsid w:val="00142F6E"/>
    <w:rsid w:val="001455DE"/>
    <w:rsid w:val="00146B18"/>
    <w:rsid w:val="00147BF2"/>
    <w:rsid w:val="00150024"/>
    <w:rsid w:val="00150121"/>
    <w:rsid w:val="00152EB9"/>
    <w:rsid w:val="001549A5"/>
    <w:rsid w:val="00154A89"/>
    <w:rsid w:val="001550CA"/>
    <w:rsid w:val="0015543A"/>
    <w:rsid w:val="00155EE8"/>
    <w:rsid w:val="001560FE"/>
    <w:rsid w:val="0015711B"/>
    <w:rsid w:val="00160770"/>
    <w:rsid w:val="0016185D"/>
    <w:rsid w:val="001623C4"/>
    <w:rsid w:val="00164786"/>
    <w:rsid w:val="001650BF"/>
    <w:rsid w:val="00172CF4"/>
    <w:rsid w:val="001735DB"/>
    <w:rsid w:val="001764BD"/>
    <w:rsid w:val="001766A8"/>
    <w:rsid w:val="001769CF"/>
    <w:rsid w:val="00176A2B"/>
    <w:rsid w:val="001774A9"/>
    <w:rsid w:val="001810BD"/>
    <w:rsid w:val="00181731"/>
    <w:rsid w:val="00183588"/>
    <w:rsid w:val="001877E3"/>
    <w:rsid w:val="001909D8"/>
    <w:rsid w:val="00190C0E"/>
    <w:rsid w:val="001910A9"/>
    <w:rsid w:val="00191CC2"/>
    <w:rsid w:val="00196246"/>
    <w:rsid w:val="001A16DE"/>
    <w:rsid w:val="001A211D"/>
    <w:rsid w:val="001A2661"/>
    <w:rsid w:val="001A2777"/>
    <w:rsid w:val="001A294A"/>
    <w:rsid w:val="001A295C"/>
    <w:rsid w:val="001A3FF7"/>
    <w:rsid w:val="001A4110"/>
    <w:rsid w:val="001A414B"/>
    <w:rsid w:val="001A4247"/>
    <w:rsid w:val="001A4321"/>
    <w:rsid w:val="001A4AAA"/>
    <w:rsid w:val="001A523B"/>
    <w:rsid w:val="001A6401"/>
    <w:rsid w:val="001A750D"/>
    <w:rsid w:val="001B021E"/>
    <w:rsid w:val="001B1809"/>
    <w:rsid w:val="001B39D7"/>
    <w:rsid w:val="001B3EE2"/>
    <w:rsid w:val="001B4CEE"/>
    <w:rsid w:val="001B4D72"/>
    <w:rsid w:val="001B741C"/>
    <w:rsid w:val="001C12F4"/>
    <w:rsid w:val="001C1420"/>
    <w:rsid w:val="001C1D66"/>
    <w:rsid w:val="001C32EB"/>
    <w:rsid w:val="001C5552"/>
    <w:rsid w:val="001C632A"/>
    <w:rsid w:val="001C78B4"/>
    <w:rsid w:val="001D12BB"/>
    <w:rsid w:val="001D3EDB"/>
    <w:rsid w:val="001D4DAD"/>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57B4"/>
    <w:rsid w:val="001F7359"/>
    <w:rsid w:val="001F7CCF"/>
    <w:rsid w:val="00200379"/>
    <w:rsid w:val="002004A4"/>
    <w:rsid w:val="002009A8"/>
    <w:rsid w:val="00201800"/>
    <w:rsid w:val="00202CBF"/>
    <w:rsid w:val="002035AE"/>
    <w:rsid w:val="002045D9"/>
    <w:rsid w:val="0020478E"/>
    <w:rsid w:val="00205A12"/>
    <w:rsid w:val="00205A58"/>
    <w:rsid w:val="00205AEA"/>
    <w:rsid w:val="00205E96"/>
    <w:rsid w:val="00206DCF"/>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3861"/>
    <w:rsid w:val="002345CA"/>
    <w:rsid w:val="00234EF0"/>
    <w:rsid w:val="002351C8"/>
    <w:rsid w:val="002352C6"/>
    <w:rsid w:val="00235A99"/>
    <w:rsid w:val="00235FA6"/>
    <w:rsid w:val="002373CE"/>
    <w:rsid w:val="002401DC"/>
    <w:rsid w:val="0024021F"/>
    <w:rsid w:val="002419DE"/>
    <w:rsid w:val="002433EF"/>
    <w:rsid w:val="00245147"/>
    <w:rsid w:val="00246016"/>
    <w:rsid w:val="00250254"/>
    <w:rsid w:val="00251EBA"/>
    <w:rsid w:val="002534E4"/>
    <w:rsid w:val="0025352F"/>
    <w:rsid w:val="00255050"/>
    <w:rsid w:val="002551B1"/>
    <w:rsid w:val="002566C3"/>
    <w:rsid w:val="00256FB1"/>
    <w:rsid w:val="002571D2"/>
    <w:rsid w:val="00257994"/>
    <w:rsid w:val="0026002D"/>
    <w:rsid w:val="00260D06"/>
    <w:rsid w:val="002612A6"/>
    <w:rsid w:val="00261EE8"/>
    <w:rsid w:val="0026350A"/>
    <w:rsid w:val="00263841"/>
    <w:rsid w:val="00263FE3"/>
    <w:rsid w:val="00264F5F"/>
    <w:rsid w:val="002650F0"/>
    <w:rsid w:val="0026697E"/>
    <w:rsid w:val="00266A02"/>
    <w:rsid w:val="002679E1"/>
    <w:rsid w:val="00270945"/>
    <w:rsid w:val="00272511"/>
    <w:rsid w:val="00272EA4"/>
    <w:rsid w:val="002740BE"/>
    <w:rsid w:val="00275929"/>
    <w:rsid w:val="00276430"/>
    <w:rsid w:val="002774F3"/>
    <w:rsid w:val="00277826"/>
    <w:rsid w:val="00280EE2"/>
    <w:rsid w:val="00281475"/>
    <w:rsid w:val="00281764"/>
    <w:rsid w:val="002829D3"/>
    <w:rsid w:val="00283930"/>
    <w:rsid w:val="0028416D"/>
    <w:rsid w:val="0028419B"/>
    <w:rsid w:val="00284B27"/>
    <w:rsid w:val="00285B91"/>
    <w:rsid w:val="0028672A"/>
    <w:rsid w:val="00287609"/>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4B48"/>
    <w:rsid w:val="002C6154"/>
    <w:rsid w:val="002D0922"/>
    <w:rsid w:val="002D117E"/>
    <w:rsid w:val="002D19F0"/>
    <w:rsid w:val="002D221F"/>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1AC4"/>
    <w:rsid w:val="002F242D"/>
    <w:rsid w:val="002F24E0"/>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3EF9"/>
    <w:rsid w:val="003152EB"/>
    <w:rsid w:val="0031573E"/>
    <w:rsid w:val="00315903"/>
    <w:rsid w:val="00315F50"/>
    <w:rsid w:val="003164B0"/>
    <w:rsid w:val="0031693A"/>
    <w:rsid w:val="00316E9E"/>
    <w:rsid w:val="00317987"/>
    <w:rsid w:val="00317CDA"/>
    <w:rsid w:val="0032140B"/>
    <w:rsid w:val="00321A7F"/>
    <w:rsid w:val="003229C3"/>
    <w:rsid w:val="00322A09"/>
    <w:rsid w:val="00323309"/>
    <w:rsid w:val="003245BF"/>
    <w:rsid w:val="003256D6"/>
    <w:rsid w:val="00325833"/>
    <w:rsid w:val="00326031"/>
    <w:rsid w:val="00326CE7"/>
    <w:rsid w:val="00330ADB"/>
    <w:rsid w:val="003328AD"/>
    <w:rsid w:val="00333814"/>
    <w:rsid w:val="00334142"/>
    <w:rsid w:val="0033414E"/>
    <w:rsid w:val="0033559E"/>
    <w:rsid w:val="003358DE"/>
    <w:rsid w:val="003365B8"/>
    <w:rsid w:val="003377AD"/>
    <w:rsid w:val="003378D2"/>
    <w:rsid w:val="00340371"/>
    <w:rsid w:val="0034063F"/>
    <w:rsid w:val="003412C2"/>
    <w:rsid w:val="00341718"/>
    <w:rsid w:val="00342372"/>
    <w:rsid w:val="0034253E"/>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077"/>
    <w:rsid w:val="00355D60"/>
    <w:rsid w:val="00356996"/>
    <w:rsid w:val="00356FE9"/>
    <w:rsid w:val="0035714B"/>
    <w:rsid w:val="003608CF"/>
    <w:rsid w:val="00360C3E"/>
    <w:rsid w:val="00361B46"/>
    <w:rsid w:val="00361C46"/>
    <w:rsid w:val="00361D9B"/>
    <w:rsid w:val="0036391A"/>
    <w:rsid w:val="00363F3A"/>
    <w:rsid w:val="003656F4"/>
    <w:rsid w:val="003657E8"/>
    <w:rsid w:val="00365841"/>
    <w:rsid w:val="00366224"/>
    <w:rsid w:val="00366398"/>
    <w:rsid w:val="00366D78"/>
    <w:rsid w:val="00370254"/>
    <w:rsid w:val="003705F6"/>
    <w:rsid w:val="00371446"/>
    <w:rsid w:val="0037226A"/>
    <w:rsid w:val="00372657"/>
    <w:rsid w:val="00372AA5"/>
    <w:rsid w:val="00372FB1"/>
    <w:rsid w:val="00373004"/>
    <w:rsid w:val="0037499B"/>
    <w:rsid w:val="00375B4E"/>
    <w:rsid w:val="00376685"/>
    <w:rsid w:val="00376ED0"/>
    <w:rsid w:val="00377077"/>
    <w:rsid w:val="00380C30"/>
    <w:rsid w:val="0038104F"/>
    <w:rsid w:val="003835F9"/>
    <w:rsid w:val="00383E79"/>
    <w:rsid w:val="00384B94"/>
    <w:rsid w:val="00385D61"/>
    <w:rsid w:val="00387230"/>
    <w:rsid w:val="00390B9F"/>
    <w:rsid w:val="00391A7B"/>
    <w:rsid w:val="00392767"/>
    <w:rsid w:val="00393A05"/>
    <w:rsid w:val="0039460E"/>
    <w:rsid w:val="0039496A"/>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476"/>
    <w:rsid w:val="003B3B87"/>
    <w:rsid w:val="003B57CF"/>
    <w:rsid w:val="003B700F"/>
    <w:rsid w:val="003C01FC"/>
    <w:rsid w:val="003C0E48"/>
    <w:rsid w:val="003C1156"/>
    <w:rsid w:val="003C1949"/>
    <w:rsid w:val="003C26A0"/>
    <w:rsid w:val="003C5A7C"/>
    <w:rsid w:val="003C632F"/>
    <w:rsid w:val="003C7890"/>
    <w:rsid w:val="003C7EB2"/>
    <w:rsid w:val="003D0DF5"/>
    <w:rsid w:val="003D2A78"/>
    <w:rsid w:val="003D2D92"/>
    <w:rsid w:val="003D2D99"/>
    <w:rsid w:val="003D2FB2"/>
    <w:rsid w:val="003D349B"/>
    <w:rsid w:val="003D3669"/>
    <w:rsid w:val="003E02C8"/>
    <w:rsid w:val="003E1614"/>
    <w:rsid w:val="003E1884"/>
    <w:rsid w:val="003E249C"/>
    <w:rsid w:val="003E25E5"/>
    <w:rsid w:val="003E3309"/>
    <w:rsid w:val="003E4B85"/>
    <w:rsid w:val="003E53D7"/>
    <w:rsid w:val="003E55B7"/>
    <w:rsid w:val="003E5E1B"/>
    <w:rsid w:val="003E5F2F"/>
    <w:rsid w:val="003E62B7"/>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97C"/>
    <w:rsid w:val="00405DD8"/>
    <w:rsid w:val="004063AE"/>
    <w:rsid w:val="00407710"/>
    <w:rsid w:val="004101CA"/>
    <w:rsid w:val="00410932"/>
    <w:rsid w:val="00411EF1"/>
    <w:rsid w:val="00412F99"/>
    <w:rsid w:val="00413EB7"/>
    <w:rsid w:val="00414A64"/>
    <w:rsid w:val="00415739"/>
    <w:rsid w:val="00415E56"/>
    <w:rsid w:val="00421B9C"/>
    <w:rsid w:val="00421BCC"/>
    <w:rsid w:val="00421D15"/>
    <w:rsid w:val="004221C6"/>
    <w:rsid w:val="00423670"/>
    <w:rsid w:val="00424E3A"/>
    <w:rsid w:val="00425526"/>
    <w:rsid w:val="00425800"/>
    <w:rsid w:val="0042660C"/>
    <w:rsid w:val="00426DC4"/>
    <w:rsid w:val="004332A1"/>
    <w:rsid w:val="004349CB"/>
    <w:rsid w:val="00434DA7"/>
    <w:rsid w:val="00434EF7"/>
    <w:rsid w:val="00435296"/>
    <w:rsid w:val="004352B9"/>
    <w:rsid w:val="004353C8"/>
    <w:rsid w:val="00436B9A"/>
    <w:rsid w:val="00440F78"/>
    <w:rsid w:val="00444C11"/>
    <w:rsid w:val="0044547C"/>
    <w:rsid w:val="004464E8"/>
    <w:rsid w:val="00446A0E"/>
    <w:rsid w:val="00447AF6"/>
    <w:rsid w:val="00447D32"/>
    <w:rsid w:val="00450966"/>
    <w:rsid w:val="00450F9B"/>
    <w:rsid w:val="00451262"/>
    <w:rsid w:val="00451EBC"/>
    <w:rsid w:val="0045375F"/>
    <w:rsid w:val="00454B4C"/>
    <w:rsid w:val="00455127"/>
    <w:rsid w:val="004554CC"/>
    <w:rsid w:val="004559FA"/>
    <w:rsid w:val="00456125"/>
    <w:rsid w:val="004569BD"/>
    <w:rsid w:val="00460202"/>
    <w:rsid w:val="00461A7F"/>
    <w:rsid w:val="00462451"/>
    <w:rsid w:val="00462B69"/>
    <w:rsid w:val="004642D1"/>
    <w:rsid w:val="00464C10"/>
    <w:rsid w:val="00466025"/>
    <w:rsid w:val="00467BD4"/>
    <w:rsid w:val="0047014C"/>
    <w:rsid w:val="004706C8"/>
    <w:rsid w:val="00471C23"/>
    <w:rsid w:val="00473A67"/>
    <w:rsid w:val="0047415F"/>
    <w:rsid w:val="00474B8E"/>
    <w:rsid w:val="00475219"/>
    <w:rsid w:val="0047556C"/>
    <w:rsid w:val="00475E78"/>
    <w:rsid w:val="00476AB6"/>
    <w:rsid w:val="0047739C"/>
    <w:rsid w:val="0047785E"/>
    <w:rsid w:val="00477874"/>
    <w:rsid w:val="00480540"/>
    <w:rsid w:val="00480BD4"/>
    <w:rsid w:val="00480EF3"/>
    <w:rsid w:val="004817F9"/>
    <w:rsid w:val="004832AB"/>
    <w:rsid w:val="004836A2"/>
    <w:rsid w:val="004837C3"/>
    <w:rsid w:val="00483A1C"/>
    <w:rsid w:val="00484252"/>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594"/>
    <w:rsid w:val="004A5F74"/>
    <w:rsid w:val="004A6CEC"/>
    <w:rsid w:val="004A744E"/>
    <w:rsid w:val="004A7606"/>
    <w:rsid w:val="004B02AB"/>
    <w:rsid w:val="004B0B9F"/>
    <w:rsid w:val="004B2513"/>
    <w:rsid w:val="004B272D"/>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3C35"/>
    <w:rsid w:val="004E53D0"/>
    <w:rsid w:val="004E5A46"/>
    <w:rsid w:val="004E6184"/>
    <w:rsid w:val="004E6596"/>
    <w:rsid w:val="004E7015"/>
    <w:rsid w:val="004F1024"/>
    <w:rsid w:val="004F1182"/>
    <w:rsid w:val="004F2BE9"/>
    <w:rsid w:val="004F33D6"/>
    <w:rsid w:val="004F3900"/>
    <w:rsid w:val="004F3BA8"/>
    <w:rsid w:val="004F4480"/>
    <w:rsid w:val="004F46FC"/>
    <w:rsid w:val="004F4A54"/>
    <w:rsid w:val="004F510B"/>
    <w:rsid w:val="004F6B35"/>
    <w:rsid w:val="004F6DE4"/>
    <w:rsid w:val="004F729B"/>
    <w:rsid w:val="004F7587"/>
    <w:rsid w:val="004F7669"/>
    <w:rsid w:val="0050153C"/>
    <w:rsid w:val="005024DD"/>
    <w:rsid w:val="00503050"/>
    <w:rsid w:val="0050353E"/>
    <w:rsid w:val="00504EE9"/>
    <w:rsid w:val="0050555A"/>
    <w:rsid w:val="0050582A"/>
    <w:rsid w:val="00505DDE"/>
    <w:rsid w:val="00506887"/>
    <w:rsid w:val="005101E3"/>
    <w:rsid w:val="005106D8"/>
    <w:rsid w:val="005116F2"/>
    <w:rsid w:val="00511714"/>
    <w:rsid w:val="00511843"/>
    <w:rsid w:val="00511DE1"/>
    <w:rsid w:val="005123A8"/>
    <w:rsid w:val="0051306F"/>
    <w:rsid w:val="005144C8"/>
    <w:rsid w:val="00514D00"/>
    <w:rsid w:val="00515505"/>
    <w:rsid w:val="00515B7B"/>
    <w:rsid w:val="00516C78"/>
    <w:rsid w:val="00516E27"/>
    <w:rsid w:val="00520792"/>
    <w:rsid w:val="00520FFA"/>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D4F"/>
    <w:rsid w:val="00556E6F"/>
    <w:rsid w:val="00557587"/>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70D"/>
    <w:rsid w:val="00577907"/>
    <w:rsid w:val="00577B41"/>
    <w:rsid w:val="00577CC1"/>
    <w:rsid w:val="005801F1"/>
    <w:rsid w:val="00580905"/>
    <w:rsid w:val="0058160D"/>
    <w:rsid w:val="00582674"/>
    <w:rsid w:val="005826AB"/>
    <w:rsid w:val="00582972"/>
    <w:rsid w:val="00583A8F"/>
    <w:rsid w:val="00584687"/>
    <w:rsid w:val="00584C98"/>
    <w:rsid w:val="00584EBE"/>
    <w:rsid w:val="0059179D"/>
    <w:rsid w:val="00591A91"/>
    <w:rsid w:val="00591D6C"/>
    <w:rsid w:val="00591F82"/>
    <w:rsid w:val="0059493A"/>
    <w:rsid w:val="00595FA1"/>
    <w:rsid w:val="005A09F9"/>
    <w:rsid w:val="005A1017"/>
    <w:rsid w:val="005A146C"/>
    <w:rsid w:val="005A17B0"/>
    <w:rsid w:val="005A1C68"/>
    <w:rsid w:val="005A4041"/>
    <w:rsid w:val="005A5205"/>
    <w:rsid w:val="005B03F8"/>
    <w:rsid w:val="005B041B"/>
    <w:rsid w:val="005B12DE"/>
    <w:rsid w:val="005B1466"/>
    <w:rsid w:val="005B1671"/>
    <w:rsid w:val="005B1A95"/>
    <w:rsid w:val="005B1B1A"/>
    <w:rsid w:val="005B2955"/>
    <w:rsid w:val="005B345E"/>
    <w:rsid w:val="005B36BD"/>
    <w:rsid w:val="005B6974"/>
    <w:rsid w:val="005B6CE9"/>
    <w:rsid w:val="005B7BD2"/>
    <w:rsid w:val="005C042D"/>
    <w:rsid w:val="005C07C0"/>
    <w:rsid w:val="005C1E67"/>
    <w:rsid w:val="005C2780"/>
    <w:rsid w:val="005C436B"/>
    <w:rsid w:val="005C4682"/>
    <w:rsid w:val="005C55AE"/>
    <w:rsid w:val="005C7879"/>
    <w:rsid w:val="005D053F"/>
    <w:rsid w:val="005D07B8"/>
    <w:rsid w:val="005D17DD"/>
    <w:rsid w:val="005D2426"/>
    <w:rsid w:val="005D3A18"/>
    <w:rsid w:val="005D516E"/>
    <w:rsid w:val="005D5451"/>
    <w:rsid w:val="005D6234"/>
    <w:rsid w:val="005D6280"/>
    <w:rsid w:val="005D6D42"/>
    <w:rsid w:val="005D7382"/>
    <w:rsid w:val="005E025A"/>
    <w:rsid w:val="005E057B"/>
    <w:rsid w:val="005E0A95"/>
    <w:rsid w:val="005E24A7"/>
    <w:rsid w:val="005E28D6"/>
    <w:rsid w:val="005E4D65"/>
    <w:rsid w:val="005E5433"/>
    <w:rsid w:val="005E6BF5"/>
    <w:rsid w:val="005E6C14"/>
    <w:rsid w:val="005E734F"/>
    <w:rsid w:val="005E7AD6"/>
    <w:rsid w:val="005F1715"/>
    <w:rsid w:val="005F21B5"/>
    <w:rsid w:val="005F278C"/>
    <w:rsid w:val="005F2A1C"/>
    <w:rsid w:val="005F34C9"/>
    <w:rsid w:val="005F46DE"/>
    <w:rsid w:val="005F4823"/>
    <w:rsid w:val="005F54A3"/>
    <w:rsid w:val="005F5D92"/>
    <w:rsid w:val="005F5F7F"/>
    <w:rsid w:val="00600E3D"/>
    <w:rsid w:val="006010C3"/>
    <w:rsid w:val="00602D6A"/>
    <w:rsid w:val="00603DA7"/>
    <w:rsid w:val="00604BF6"/>
    <w:rsid w:val="006056FD"/>
    <w:rsid w:val="00606585"/>
    <w:rsid w:val="00607E69"/>
    <w:rsid w:val="00610025"/>
    <w:rsid w:val="0061174B"/>
    <w:rsid w:val="0061368C"/>
    <w:rsid w:val="00613D0E"/>
    <w:rsid w:val="006149DE"/>
    <w:rsid w:val="00616579"/>
    <w:rsid w:val="00620012"/>
    <w:rsid w:val="00620555"/>
    <w:rsid w:val="00623625"/>
    <w:rsid w:val="00623B8D"/>
    <w:rsid w:val="00624A65"/>
    <w:rsid w:val="006255C9"/>
    <w:rsid w:val="006258FE"/>
    <w:rsid w:val="006267FA"/>
    <w:rsid w:val="006272DB"/>
    <w:rsid w:val="0063009C"/>
    <w:rsid w:val="00630343"/>
    <w:rsid w:val="0063320E"/>
    <w:rsid w:val="00634485"/>
    <w:rsid w:val="0063689D"/>
    <w:rsid w:val="00636F39"/>
    <w:rsid w:val="00637249"/>
    <w:rsid w:val="0063754F"/>
    <w:rsid w:val="00637FF0"/>
    <w:rsid w:val="0064346D"/>
    <w:rsid w:val="00643479"/>
    <w:rsid w:val="00643D76"/>
    <w:rsid w:val="00645150"/>
    <w:rsid w:val="006463BD"/>
    <w:rsid w:val="006500E7"/>
    <w:rsid w:val="00650ECD"/>
    <w:rsid w:val="0065133A"/>
    <w:rsid w:val="006516D9"/>
    <w:rsid w:val="00651BDC"/>
    <w:rsid w:val="00651E76"/>
    <w:rsid w:val="00652DED"/>
    <w:rsid w:val="00654C45"/>
    <w:rsid w:val="00655DF1"/>
    <w:rsid w:val="006575AF"/>
    <w:rsid w:val="00660310"/>
    <w:rsid w:val="006608DF"/>
    <w:rsid w:val="0066246B"/>
    <w:rsid w:val="00662FB1"/>
    <w:rsid w:val="006647F5"/>
    <w:rsid w:val="00665B98"/>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12BD"/>
    <w:rsid w:val="006C1CC0"/>
    <w:rsid w:val="006C2E07"/>
    <w:rsid w:val="006C309F"/>
    <w:rsid w:val="006C411D"/>
    <w:rsid w:val="006C4122"/>
    <w:rsid w:val="006C4621"/>
    <w:rsid w:val="006C57D0"/>
    <w:rsid w:val="006C6F20"/>
    <w:rsid w:val="006C7872"/>
    <w:rsid w:val="006D1442"/>
    <w:rsid w:val="006D27E2"/>
    <w:rsid w:val="006D47BC"/>
    <w:rsid w:val="006D5149"/>
    <w:rsid w:val="006D5615"/>
    <w:rsid w:val="006D57AB"/>
    <w:rsid w:val="006D709E"/>
    <w:rsid w:val="006E0AE1"/>
    <w:rsid w:val="006E0CD5"/>
    <w:rsid w:val="006E2945"/>
    <w:rsid w:val="006E2B0C"/>
    <w:rsid w:val="006E42B2"/>
    <w:rsid w:val="006E5110"/>
    <w:rsid w:val="006E6389"/>
    <w:rsid w:val="006E7F99"/>
    <w:rsid w:val="006F2374"/>
    <w:rsid w:val="006F30A5"/>
    <w:rsid w:val="006F30F8"/>
    <w:rsid w:val="006F411B"/>
    <w:rsid w:val="00700E81"/>
    <w:rsid w:val="007023EF"/>
    <w:rsid w:val="007026A7"/>
    <w:rsid w:val="0070329B"/>
    <w:rsid w:val="00703BB9"/>
    <w:rsid w:val="00704AF9"/>
    <w:rsid w:val="00711417"/>
    <w:rsid w:val="00712B80"/>
    <w:rsid w:val="007137D7"/>
    <w:rsid w:val="007144AE"/>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093"/>
    <w:rsid w:val="007418CB"/>
    <w:rsid w:val="00741F3B"/>
    <w:rsid w:val="0074210C"/>
    <w:rsid w:val="00743800"/>
    <w:rsid w:val="00743ACF"/>
    <w:rsid w:val="00743F45"/>
    <w:rsid w:val="00743F53"/>
    <w:rsid w:val="00746B56"/>
    <w:rsid w:val="00746C93"/>
    <w:rsid w:val="007471E8"/>
    <w:rsid w:val="00750CDE"/>
    <w:rsid w:val="007517EC"/>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77C"/>
    <w:rsid w:val="00766CA7"/>
    <w:rsid w:val="00766DE3"/>
    <w:rsid w:val="007671B5"/>
    <w:rsid w:val="00767D22"/>
    <w:rsid w:val="00771543"/>
    <w:rsid w:val="00771999"/>
    <w:rsid w:val="0077203A"/>
    <w:rsid w:val="00774246"/>
    <w:rsid w:val="0077496D"/>
    <w:rsid w:val="007770D8"/>
    <w:rsid w:val="00777F72"/>
    <w:rsid w:val="0078251D"/>
    <w:rsid w:val="0078320B"/>
    <w:rsid w:val="00783385"/>
    <w:rsid w:val="00785B60"/>
    <w:rsid w:val="00787834"/>
    <w:rsid w:val="0078797D"/>
    <w:rsid w:val="00787C5F"/>
    <w:rsid w:val="007907E7"/>
    <w:rsid w:val="00791430"/>
    <w:rsid w:val="00791827"/>
    <w:rsid w:val="00794553"/>
    <w:rsid w:val="00794A5C"/>
    <w:rsid w:val="007A16BD"/>
    <w:rsid w:val="007A18BB"/>
    <w:rsid w:val="007A2187"/>
    <w:rsid w:val="007A21C4"/>
    <w:rsid w:val="007A2913"/>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295"/>
    <w:rsid w:val="007E3DFE"/>
    <w:rsid w:val="007E563E"/>
    <w:rsid w:val="007E6D03"/>
    <w:rsid w:val="007F052A"/>
    <w:rsid w:val="007F12E9"/>
    <w:rsid w:val="007F2984"/>
    <w:rsid w:val="007F2B33"/>
    <w:rsid w:val="007F407A"/>
    <w:rsid w:val="007F4866"/>
    <w:rsid w:val="007F528B"/>
    <w:rsid w:val="007F5E2F"/>
    <w:rsid w:val="007F67B9"/>
    <w:rsid w:val="007F7E34"/>
    <w:rsid w:val="0080035C"/>
    <w:rsid w:val="008006DC"/>
    <w:rsid w:val="008007B0"/>
    <w:rsid w:val="0080112D"/>
    <w:rsid w:val="00803D96"/>
    <w:rsid w:val="0080484A"/>
    <w:rsid w:val="00806247"/>
    <w:rsid w:val="0081015C"/>
    <w:rsid w:val="00810816"/>
    <w:rsid w:val="00810888"/>
    <w:rsid w:val="008109EA"/>
    <w:rsid w:val="00810BAB"/>
    <w:rsid w:val="008112A9"/>
    <w:rsid w:val="0081205D"/>
    <w:rsid w:val="00812CD5"/>
    <w:rsid w:val="00813227"/>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277"/>
    <w:rsid w:val="00852765"/>
    <w:rsid w:val="0085285D"/>
    <w:rsid w:val="0085287A"/>
    <w:rsid w:val="00860343"/>
    <w:rsid w:val="00860AD2"/>
    <w:rsid w:val="0086172D"/>
    <w:rsid w:val="008628AB"/>
    <w:rsid w:val="00863140"/>
    <w:rsid w:val="00863314"/>
    <w:rsid w:val="0086510C"/>
    <w:rsid w:val="00865AB3"/>
    <w:rsid w:val="00866A97"/>
    <w:rsid w:val="008709C6"/>
    <w:rsid w:val="00870E2F"/>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409E"/>
    <w:rsid w:val="00886C6E"/>
    <w:rsid w:val="008900BC"/>
    <w:rsid w:val="00890451"/>
    <w:rsid w:val="0089117D"/>
    <w:rsid w:val="00891775"/>
    <w:rsid w:val="008922FF"/>
    <w:rsid w:val="00892593"/>
    <w:rsid w:val="00892AFC"/>
    <w:rsid w:val="00893071"/>
    <w:rsid w:val="00894541"/>
    <w:rsid w:val="0089499F"/>
    <w:rsid w:val="0089510F"/>
    <w:rsid w:val="008A0076"/>
    <w:rsid w:val="008A0D1F"/>
    <w:rsid w:val="008A15EB"/>
    <w:rsid w:val="008A18F8"/>
    <w:rsid w:val="008A1C25"/>
    <w:rsid w:val="008A269D"/>
    <w:rsid w:val="008A3400"/>
    <w:rsid w:val="008A3593"/>
    <w:rsid w:val="008A49F0"/>
    <w:rsid w:val="008A49F2"/>
    <w:rsid w:val="008A4BBE"/>
    <w:rsid w:val="008A747F"/>
    <w:rsid w:val="008A7992"/>
    <w:rsid w:val="008B0DCA"/>
    <w:rsid w:val="008B13E3"/>
    <w:rsid w:val="008B1D96"/>
    <w:rsid w:val="008B3EED"/>
    <w:rsid w:val="008B5D75"/>
    <w:rsid w:val="008B6033"/>
    <w:rsid w:val="008B69A2"/>
    <w:rsid w:val="008B73DA"/>
    <w:rsid w:val="008B784E"/>
    <w:rsid w:val="008B7CA0"/>
    <w:rsid w:val="008C0A06"/>
    <w:rsid w:val="008C0B1E"/>
    <w:rsid w:val="008C0D7F"/>
    <w:rsid w:val="008C1B85"/>
    <w:rsid w:val="008C263F"/>
    <w:rsid w:val="008C3674"/>
    <w:rsid w:val="008C3B4F"/>
    <w:rsid w:val="008C5395"/>
    <w:rsid w:val="008C550D"/>
    <w:rsid w:val="008D0A0E"/>
    <w:rsid w:val="008D0E05"/>
    <w:rsid w:val="008D1526"/>
    <w:rsid w:val="008D19D8"/>
    <w:rsid w:val="008D1F97"/>
    <w:rsid w:val="008D2285"/>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077CB"/>
    <w:rsid w:val="00911102"/>
    <w:rsid w:val="0091156D"/>
    <w:rsid w:val="00911665"/>
    <w:rsid w:val="00912D93"/>
    <w:rsid w:val="00914437"/>
    <w:rsid w:val="00914F3A"/>
    <w:rsid w:val="00914F3F"/>
    <w:rsid w:val="00915548"/>
    <w:rsid w:val="009173DC"/>
    <w:rsid w:val="00917865"/>
    <w:rsid w:val="00917FDA"/>
    <w:rsid w:val="009217C6"/>
    <w:rsid w:val="0092387E"/>
    <w:rsid w:val="009238DD"/>
    <w:rsid w:val="009251B9"/>
    <w:rsid w:val="009255F3"/>
    <w:rsid w:val="00927AEF"/>
    <w:rsid w:val="00930CB0"/>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4549"/>
    <w:rsid w:val="00955929"/>
    <w:rsid w:val="00956155"/>
    <w:rsid w:val="009569D8"/>
    <w:rsid w:val="00956D62"/>
    <w:rsid w:val="00956DCF"/>
    <w:rsid w:val="00957907"/>
    <w:rsid w:val="00957DD8"/>
    <w:rsid w:val="0096175D"/>
    <w:rsid w:val="00961985"/>
    <w:rsid w:val="00964890"/>
    <w:rsid w:val="00964B06"/>
    <w:rsid w:val="0096573A"/>
    <w:rsid w:val="00967F31"/>
    <w:rsid w:val="009707AE"/>
    <w:rsid w:val="0097098C"/>
    <w:rsid w:val="00971658"/>
    <w:rsid w:val="00971BD9"/>
    <w:rsid w:val="00971D31"/>
    <w:rsid w:val="0097497E"/>
    <w:rsid w:val="00974EFA"/>
    <w:rsid w:val="00975A3F"/>
    <w:rsid w:val="00975EB9"/>
    <w:rsid w:val="0097601F"/>
    <w:rsid w:val="00976DAB"/>
    <w:rsid w:val="0098068E"/>
    <w:rsid w:val="00980B26"/>
    <w:rsid w:val="00981A72"/>
    <w:rsid w:val="0098283A"/>
    <w:rsid w:val="009831F8"/>
    <w:rsid w:val="009838C8"/>
    <w:rsid w:val="00983E17"/>
    <w:rsid w:val="009843AF"/>
    <w:rsid w:val="009869AF"/>
    <w:rsid w:val="00986E8F"/>
    <w:rsid w:val="00987CC8"/>
    <w:rsid w:val="00987CF0"/>
    <w:rsid w:val="00990347"/>
    <w:rsid w:val="009904D4"/>
    <w:rsid w:val="00991297"/>
    <w:rsid w:val="00991316"/>
    <w:rsid w:val="00992CAB"/>
    <w:rsid w:val="009950FC"/>
    <w:rsid w:val="009961B4"/>
    <w:rsid w:val="00996D65"/>
    <w:rsid w:val="00996FF5"/>
    <w:rsid w:val="009A07C3"/>
    <w:rsid w:val="009A083C"/>
    <w:rsid w:val="009A17CE"/>
    <w:rsid w:val="009A1810"/>
    <w:rsid w:val="009A1A1D"/>
    <w:rsid w:val="009A65F3"/>
    <w:rsid w:val="009A6C40"/>
    <w:rsid w:val="009A7934"/>
    <w:rsid w:val="009B1592"/>
    <w:rsid w:val="009B1B4F"/>
    <w:rsid w:val="009B21C8"/>
    <w:rsid w:val="009B274A"/>
    <w:rsid w:val="009B2865"/>
    <w:rsid w:val="009B3056"/>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52"/>
    <w:rsid w:val="009D026D"/>
    <w:rsid w:val="009D039B"/>
    <w:rsid w:val="009D08F7"/>
    <w:rsid w:val="009D0D2C"/>
    <w:rsid w:val="009D2140"/>
    <w:rsid w:val="009D27CC"/>
    <w:rsid w:val="009D2BD7"/>
    <w:rsid w:val="009D2C3E"/>
    <w:rsid w:val="009D3102"/>
    <w:rsid w:val="009D3403"/>
    <w:rsid w:val="009D47A8"/>
    <w:rsid w:val="009D4854"/>
    <w:rsid w:val="009D55F7"/>
    <w:rsid w:val="009D6D38"/>
    <w:rsid w:val="009E0776"/>
    <w:rsid w:val="009E185B"/>
    <w:rsid w:val="009E194B"/>
    <w:rsid w:val="009E2422"/>
    <w:rsid w:val="009E3B2A"/>
    <w:rsid w:val="009E4197"/>
    <w:rsid w:val="009E5A7D"/>
    <w:rsid w:val="009E7BFE"/>
    <w:rsid w:val="009F121C"/>
    <w:rsid w:val="009F2D66"/>
    <w:rsid w:val="009F3049"/>
    <w:rsid w:val="009F30E0"/>
    <w:rsid w:val="009F3738"/>
    <w:rsid w:val="009F3A5D"/>
    <w:rsid w:val="009F4A32"/>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0D69"/>
    <w:rsid w:val="00A121C7"/>
    <w:rsid w:val="00A12516"/>
    <w:rsid w:val="00A12C94"/>
    <w:rsid w:val="00A135CC"/>
    <w:rsid w:val="00A138DC"/>
    <w:rsid w:val="00A13A37"/>
    <w:rsid w:val="00A15328"/>
    <w:rsid w:val="00A15FEC"/>
    <w:rsid w:val="00A166A3"/>
    <w:rsid w:val="00A16B9B"/>
    <w:rsid w:val="00A17788"/>
    <w:rsid w:val="00A17B62"/>
    <w:rsid w:val="00A209DB"/>
    <w:rsid w:val="00A22137"/>
    <w:rsid w:val="00A22414"/>
    <w:rsid w:val="00A249A8"/>
    <w:rsid w:val="00A24E15"/>
    <w:rsid w:val="00A26A80"/>
    <w:rsid w:val="00A27C2C"/>
    <w:rsid w:val="00A30A8F"/>
    <w:rsid w:val="00A33FC6"/>
    <w:rsid w:val="00A343BA"/>
    <w:rsid w:val="00A34CB7"/>
    <w:rsid w:val="00A358F4"/>
    <w:rsid w:val="00A36876"/>
    <w:rsid w:val="00A36D31"/>
    <w:rsid w:val="00A4078A"/>
    <w:rsid w:val="00A41A76"/>
    <w:rsid w:val="00A41BFA"/>
    <w:rsid w:val="00A43C00"/>
    <w:rsid w:val="00A4602C"/>
    <w:rsid w:val="00A51515"/>
    <w:rsid w:val="00A5237E"/>
    <w:rsid w:val="00A5272E"/>
    <w:rsid w:val="00A53D6E"/>
    <w:rsid w:val="00A56380"/>
    <w:rsid w:val="00A569F6"/>
    <w:rsid w:val="00A56F2C"/>
    <w:rsid w:val="00A57155"/>
    <w:rsid w:val="00A60EB7"/>
    <w:rsid w:val="00A61366"/>
    <w:rsid w:val="00A64415"/>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3392"/>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2A4"/>
    <w:rsid w:val="00AA03F0"/>
    <w:rsid w:val="00AA0FB4"/>
    <w:rsid w:val="00AA1055"/>
    <w:rsid w:val="00AA19CF"/>
    <w:rsid w:val="00AA1A24"/>
    <w:rsid w:val="00AA2543"/>
    <w:rsid w:val="00AA555F"/>
    <w:rsid w:val="00AA5E30"/>
    <w:rsid w:val="00AB00FD"/>
    <w:rsid w:val="00AB0B76"/>
    <w:rsid w:val="00AB10AD"/>
    <w:rsid w:val="00AB155A"/>
    <w:rsid w:val="00AB2A1E"/>
    <w:rsid w:val="00AB3832"/>
    <w:rsid w:val="00AB6BDA"/>
    <w:rsid w:val="00AB6FC2"/>
    <w:rsid w:val="00AB7050"/>
    <w:rsid w:val="00AC035F"/>
    <w:rsid w:val="00AC2A0F"/>
    <w:rsid w:val="00AC3899"/>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2CD"/>
    <w:rsid w:val="00B07ADF"/>
    <w:rsid w:val="00B108D9"/>
    <w:rsid w:val="00B10CD5"/>
    <w:rsid w:val="00B1123E"/>
    <w:rsid w:val="00B11FAF"/>
    <w:rsid w:val="00B13149"/>
    <w:rsid w:val="00B132B4"/>
    <w:rsid w:val="00B14258"/>
    <w:rsid w:val="00B153F0"/>
    <w:rsid w:val="00B206DA"/>
    <w:rsid w:val="00B227DA"/>
    <w:rsid w:val="00B2286E"/>
    <w:rsid w:val="00B241BF"/>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6F5"/>
    <w:rsid w:val="00B56F3C"/>
    <w:rsid w:val="00B57332"/>
    <w:rsid w:val="00B6052F"/>
    <w:rsid w:val="00B60F13"/>
    <w:rsid w:val="00B63E00"/>
    <w:rsid w:val="00B66292"/>
    <w:rsid w:val="00B67138"/>
    <w:rsid w:val="00B672C8"/>
    <w:rsid w:val="00B67FFB"/>
    <w:rsid w:val="00B70F8F"/>
    <w:rsid w:val="00B71AED"/>
    <w:rsid w:val="00B73A31"/>
    <w:rsid w:val="00B73D8D"/>
    <w:rsid w:val="00B74291"/>
    <w:rsid w:val="00B7454D"/>
    <w:rsid w:val="00B74608"/>
    <w:rsid w:val="00B753C7"/>
    <w:rsid w:val="00B753CE"/>
    <w:rsid w:val="00B7552F"/>
    <w:rsid w:val="00B75EB2"/>
    <w:rsid w:val="00B76257"/>
    <w:rsid w:val="00B76EF7"/>
    <w:rsid w:val="00B77CC9"/>
    <w:rsid w:val="00B81B6F"/>
    <w:rsid w:val="00B85C18"/>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B59A1"/>
    <w:rsid w:val="00BC0A2D"/>
    <w:rsid w:val="00BC2D63"/>
    <w:rsid w:val="00BC2E08"/>
    <w:rsid w:val="00BC4CE2"/>
    <w:rsid w:val="00BC53C8"/>
    <w:rsid w:val="00BC63E8"/>
    <w:rsid w:val="00BC7951"/>
    <w:rsid w:val="00BD0EFF"/>
    <w:rsid w:val="00BD1BF5"/>
    <w:rsid w:val="00BD4392"/>
    <w:rsid w:val="00BD441C"/>
    <w:rsid w:val="00BD4A22"/>
    <w:rsid w:val="00BD5233"/>
    <w:rsid w:val="00BD7483"/>
    <w:rsid w:val="00BE0D23"/>
    <w:rsid w:val="00BE1923"/>
    <w:rsid w:val="00BE209C"/>
    <w:rsid w:val="00BE2828"/>
    <w:rsid w:val="00BE42B1"/>
    <w:rsid w:val="00BE4A99"/>
    <w:rsid w:val="00BE540E"/>
    <w:rsid w:val="00BE5795"/>
    <w:rsid w:val="00BE59F1"/>
    <w:rsid w:val="00BE5B23"/>
    <w:rsid w:val="00BF06A5"/>
    <w:rsid w:val="00BF0C44"/>
    <w:rsid w:val="00BF2ADB"/>
    <w:rsid w:val="00BF3453"/>
    <w:rsid w:val="00BF3F78"/>
    <w:rsid w:val="00BF45DC"/>
    <w:rsid w:val="00BF4B12"/>
    <w:rsid w:val="00BF5651"/>
    <w:rsid w:val="00BF57B8"/>
    <w:rsid w:val="00BF6F33"/>
    <w:rsid w:val="00BF7DA6"/>
    <w:rsid w:val="00C01693"/>
    <w:rsid w:val="00C0496D"/>
    <w:rsid w:val="00C0535F"/>
    <w:rsid w:val="00C1068F"/>
    <w:rsid w:val="00C12232"/>
    <w:rsid w:val="00C13C66"/>
    <w:rsid w:val="00C13D6C"/>
    <w:rsid w:val="00C14192"/>
    <w:rsid w:val="00C21B72"/>
    <w:rsid w:val="00C22F87"/>
    <w:rsid w:val="00C23631"/>
    <w:rsid w:val="00C240DC"/>
    <w:rsid w:val="00C2425E"/>
    <w:rsid w:val="00C24A95"/>
    <w:rsid w:val="00C251CD"/>
    <w:rsid w:val="00C26A11"/>
    <w:rsid w:val="00C30F22"/>
    <w:rsid w:val="00C31B38"/>
    <w:rsid w:val="00C32934"/>
    <w:rsid w:val="00C32D1D"/>
    <w:rsid w:val="00C33279"/>
    <w:rsid w:val="00C351AA"/>
    <w:rsid w:val="00C365D6"/>
    <w:rsid w:val="00C36AA1"/>
    <w:rsid w:val="00C37ADA"/>
    <w:rsid w:val="00C40E73"/>
    <w:rsid w:val="00C41654"/>
    <w:rsid w:val="00C419FC"/>
    <w:rsid w:val="00C41EBF"/>
    <w:rsid w:val="00C42E34"/>
    <w:rsid w:val="00C4407D"/>
    <w:rsid w:val="00C4607D"/>
    <w:rsid w:val="00C46A65"/>
    <w:rsid w:val="00C46E25"/>
    <w:rsid w:val="00C47A07"/>
    <w:rsid w:val="00C47D1B"/>
    <w:rsid w:val="00C503FF"/>
    <w:rsid w:val="00C5112D"/>
    <w:rsid w:val="00C5196A"/>
    <w:rsid w:val="00C51DD7"/>
    <w:rsid w:val="00C53EC7"/>
    <w:rsid w:val="00C56A1D"/>
    <w:rsid w:val="00C5741E"/>
    <w:rsid w:val="00C60714"/>
    <w:rsid w:val="00C60D1F"/>
    <w:rsid w:val="00C61143"/>
    <w:rsid w:val="00C61AD2"/>
    <w:rsid w:val="00C62E41"/>
    <w:rsid w:val="00C64863"/>
    <w:rsid w:val="00C65197"/>
    <w:rsid w:val="00C657AA"/>
    <w:rsid w:val="00C65F73"/>
    <w:rsid w:val="00C67519"/>
    <w:rsid w:val="00C7131E"/>
    <w:rsid w:val="00C71B23"/>
    <w:rsid w:val="00C729F0"/>
    <w:rsid w:val="00C72F08"/>
    <w:rsid w:val="00C73BFE"/>
    <w:rsid w:val="00C75879"/>
    <w:rsid w:val="00C75DF4"/>
    <w:rsid w:val="00C76CAC"/>
    <w:rsid w:val="00C76CBA"/>
    <w:rsid w:val="00C77050"/>
    <w:rsid w:val="00C77CAB"/>
    <w:rsid w:val="00C77F8C"/>
    <w:rsid w:val="00C801F1"/>
    <w:rsid w:val="00C808D7"/>
    <w:rsid w:val="00C80956"/>
    <w:rsid w:val="00C80F8C"/>
    <w:rsid w:val="00C8321A"/>
    <w:rsid w:val="00C85F65"/>
    <w:rsid w:val="00C871AA"/>
    <w:rsid w:val="00C8728A"/>
    <w:rsid w:val="00C8734B"/>
    <w:rsid w:val="00C87E6F"/>
    <w:rsid w:val="00C90970"/>
    <w:rsid w:val="00C90ED6"/>
    <w:rsid w:val="00C91163"/>
    <w:rsid w:val="00C917BD"/>
    <w:rsid w:val="00C92F45"/>
    <w:rsid w:val="00C938CF"/>
    <w:rsid w:val="00C93C30"/>
    <w:rsid w:val="00C944F9"/>
    <w:rsid w:val="00C94536"/>
    <w:rsid w:val="00C94EA7"/>
    <w:rsid w:val="00C96D04"/>
    <w:rsid w:val="00C96E1C"/>
    <w:rsid w:val="00C9726D"/>
    <w:rsid w:val="00C97AE6"/>
    <w:rsid w:val="00CA03D8"/>
    <w:rsid w:val="00CA06B9"/>
    <w:rsid w:val="00CA1589"/>
    <w:rsid w:val="00CA4AD0"/>
    <w:rsid w:val="00CA4B0D"/>
    <w:rsid w:val="00CA4E9B"/>
    <w:rsid w:val="00CA515B"/>
    <w:rsid w:val="00CA68D1"/>
    <w:rsid w:val="00CA6914"/>
    <w:rsid w:val="00CA6A61"/>
    <w:rsid w:val="00CA7B2B"/>
    <w:rsid w:val="00CB0854"/>
    <w:rsid w:val="00CB1AB9"/>
    <w:rsid w:val="00CB48AF"/>
    <w:rsid w:val="00CC192A"/>
    <w:rsid w:val="00CC1C85"/>
    <w:rsid w:val="00CC2001"/>
    <w:rsid w:val="00CC280D"/>
    <w:rsid w:val="00CC4CD0"/>
    <w:rsid w:val="00CC5554"/>
    <w:rsid w:val="00CC58BD"/>
    <w:rsid w:val="00CC69E2"/>
    <w:rsid w:val="00CD2D80"/>
    <w:rsid w:val="00CD2E12"/>
    <w:rsid w:val="00CD4211"/>
    <w:rsid w:val="00CD43D2"/>
    <w:rsid w:val="00CD5285"/>
    <w:rsid w:val="00CE0E67"/>
    <w:rsid w:val="00CE1831"/>
    <w:rsid w:val="00CE2515"/>
    <w:rsid w:val="00CE4BC9"/>
    <w:rsid w:val="00CE62C7"/>
    <w:rsid w:val="00CE62F4"/>
    <w:rsid w:val="00CE7327"/>
    <w:rsid w:val="00CE7CF4"/>
    <w:rsid w:val="00CF02AF"/>
    <w:rsid w:val="00CF074A"/>
    <w:rsid w:val="00CF0AC2"/>
    <w:rsid w:val="00CF0F8C"/>
    <w:rsid w:val="00CF22AA"/>
    <w:rsid w:val="00CF23DD"/>
    <w:rsid w:val="00CF3169"/>
    <w:rsid w:val="00CF323B"/>
    <w:rsid w:val="00CF44F2"/>
    <w:rsid w:val="00CF496D"/>
    <w:rsid w:val="00CF4BB7"/>
    <w:rsid w:val="00CF6662"/>
    <w:rsid w:val="00CF6780"/>
    <w:rsid w:val="00CF7242"/>
    <w:rsid w:val="00CF73A0"/>
    <w:rsid w:val="00D02E38"/>
    <w:rsid w:val="00D041FD"/>
    <w:rsid w:val="00D051CD"/>
    <w:rsid w:val="00D068E5"/>
    <w:rsid w:val="00D07FBE"/>
    <w:rsid w:val="00D10FAB"/>
    <w:rsid w:val="00D1102D"/>
    <w:rsid w:val="00D11968"/>
    <w:rsid w:val="00D1359F"/>
    <w:rsid w:val="00D13DB5"/>
    <w:rsid w:val="00D1478E"/>
    <w:rsid w:val="00D14960"/>
    <w:rsid w:val="00D15740"/>
    <w:rsid w:val="00D164BE"/>
    <w:rsid w:val="00D16FAF"/>
    <w:rsid w:val="00D21FF8"/>
    <w:rsid w:val="00D2386A"/>
    <w:rsid w:val="00D23B51"/>
    <w:rsid w:val="00D24B55"/>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57F54"/>
    <w:rsid w:val="00D63459"/>
    <w:rsid w:val="00D65352"/>
    <w:rsid w:val="00D6577A"/>
    <w:rsid w:val="00D660BF"/>
    <w:rsid w:val="00D66546"/>
    <w:rsid w:val="00D6669B"/>
    <w:rsid w:val="00D666B7"/>
    <w:rsid w:val="00D66BD7"/>
    <w:rsid w:val="00D67603"/>
    <w:rsid w:val="00D7165C"/>
    <w:rsid w:val="00D71784"/>
    <w:rsid w:val="00D7302B"/>
    <w:rsid w:val="00D737A7"/>
    <w:rsid w:val="00D73A56"/>
    <w:rsid w:val="00D753CE"/>
    <w:rsid w:val="00D7576D"/>
    <w:rsid w:val="00D77573"/>
    <w:rsid w:val="00D80027"/>
    <w:rsid w:val="00D80836"/>
    <w:rsid w:val="00D81F7B"/>
    <w:rsid w:val="00D825B0"/>
    <w:rsid w:val="00D82827"/>
    <w:rsid w:val="00D829B9"/>
    <w:rsid w:val="00D82C2F"/>
    <w:rsid w:val="00D84141"/>
    <w:rsid w:val="00D84C5C"/>
    <w:rsid w:val="00D85E42"/>
    <w:rsid w:val="00D8716A"/>
    <w:rsid w:val="00D8722C"/>
    <w:rsid w:val="00D90606"/>
    <w:rsid w:val="00D907A4"/>
    <w:rsid w:val="00D91D7E"/>
    <w:rsid w:val="00D9292F"/>
    <w:rsid w:val="00D937F5"/>
    <w:rsid w:val="00D94927"/>
    <w:rsid w:val="00D94CF7"/>
    <w:rsid w:val="00D9522D"/>
    <w:rsid w:val="00D953F5"/>
    <w:rsid w:val="00D95C6B"/>
    <w:rsid w:val="00D95E6E"/>
    <w:rsid w:val="00D96314"/>
    <w:rsid w:val="00D96CE0"/>
    <w:rsid w:val="00D96FEB"/>
    <w:rsid w:val="00DA0901"/>
    <w:rsid w:val="00DA0A57"/>
    <w:rsid w:val="00DA18A5"/>
    <w:rsid w:val="00DA1A9A"/>
    <w:rsid w:val="00DA2187"/>
    <w:rsid w:val="00DA2C48"/>
    <w:rsid w:val="00DA3116"/>
    <w:rsid w:val="00DA3690"/>
    <w:rsid w:val="00DA49EE"/>
    <w:rsid w:val="00DA5E8F"/>
    <w:rsid w:val="00DB1472"/>
    <w:rsid w:val="00DB26F7"/>
    <w:rsid w:val="00DB3791"/>
    <w:rsid w:val="00DB4C4F"/>
    <w:rsid w:val="00DB500B"/>
    <w:rsid w:val="00DB5531"/>
    <w:rsid w:val="00DB6150"/>
    <w:rsid w:val="00DB7209"/>
    <w:rsid w:val="00DB751E"/>
    <w:rsid w:val="00DC0F37"/>
    <w:rsid w:val="00DC235E"/>
    <w:rsid w:val="00DC4CD2"/>
    <w:rsid w:val="00DC51C8"/>
    <w:rsid w:val="00DC555D"/>
    <w:rsid w:val="00DC6CE9"/>
    <w:rsid w:val="00DD1B6C"/>
    <w:rsid w:val="00DD252F"/>
    <w:rsid w:val="00DD35F9"/>
    <w:rsid w:val="00DD36DC"/>
    <w:rsid w:val="00DD4271"/>
    <w:rsid w:val="00DD43B7"/>
    <w:rsid w:val="00DD484F"/>
    <w:rsid w:val="00DD4FFF"/>
    <w:rsid w:val="00DD5730"/>
    <w:rsid w:val="00DD5BE6"/>
    <w:rsid w:val="00DD6120"/>
    <w:rsid w:val="00DD7F73"/>
    <w:rsid w:val="00DE0BC1"/>
    <w:rsid w:val="00DE1288"/>
    <w:rsid w:val="00DE200D"/>
    <w:rsid w:val="00DE2845"/>
    <w:rsid w:val="00DE35DE"/>
    <w:rsid w:val="00DE3A54"/>
    <w:rsid w:val="00DE4062"/>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66DC"/>
    <w:rsid w:val="00DF7647"/>
    <w:rsid w:val="00DF791A"/>
    <w:rsid w:val="00DF7AEB"/>
    <w:rsid w:val="00E00A30"/>
    <w:rsid w:val="00E014FE"/>
    <w:rsid w:val="00E01A8B"/>
    <w:rsid w:val="00E02778"/>
    <w:rsid w:val="00E029F0"/>
    <w:rsid w:val="00E035C5"/>
    <w:rsid w:val="00E05814"/>
    <w:rsid w:val="00E1266D"/>
    <w:rsid w:val="00E130D3"/>
    <w:rsid w:val="00E132B7"/>
    <w:rsid w:val="00E13C8D"/>
    <w:rsid w:val="00E13CB2"/>
    <w:rsid w:val="00E14311"/>
    <w:rsid w:val="00E14744"/>
    <w:rsid w:val="00E16BD9"/>
    <w:rsid w:val="00E1706C"/>
    <w:rsid w:val="00E17F4C"/>
    <w:rsid w:val="00E2005F"/>
    <w:rsid w:val="00E20206"/>
    <w:rsid w:val="00E2182A"/>
    <w:rsid w:val="00E222B3"/>
    <w:rsid w:val="00E22A00"/>
    <w:rsid w:val="00E23A21"/>
    <w:rsid w:val="00E24DC6"/>
    <w:rsid w:val="00E266F0"/>
    <w:rsid w:val="00E26D23"/>
    <w:rsid w:val="00E26ED8"/>
    <w:rsid w:val="00E27B92"/>
    <w:rsid w:val="00E32C55"/>
    <w:rsid w:val="00E3486E"/>
    <w:rsid w:val="00E34993"/>
    <w:rsid w:val="00E363DA"/>
    <w:rsid w:val="00E36D3B"/>
    <w:rsid w:val="00E37B2C"/>
    <w:rsid w:val="00E40D8E"/>
    <w:rsid w:val="00E40F47"/>
    <w:rsid w:val="00E40FE2"/>
    <w:rsid w:val="00E41855"/>
    <w:rsid w:val="00E41B27"/>
    <w:rsid w:val="00E429D8"/>
    <w:rsid w:val="00E43294"/>
    <w:rsid w:val="00E43A79"/>
    <w:rsid w:val="00E443FF"/>
    <w:rsid w:val="00E5024B"/>
    <w:rsid w:val="00E51FC4"/>
    <w:rsid w:val="00E54D3C"/>
    <w:rsid w:val="00E55900"/>
    <w:rsid w:val="00E56CD4"/>
    <w:rsid w:val="00E60710"/>
    <w:rsid w:val="00E60927"/>
    <w:rsid w:val="00E616BB"/>
    <w:rsid w:val="00E62DC0"/>
    <w:rsid w:val="00E63491"/>
    <w:rsid w:val="00E6366A"/>
    <w:rsid w:val="00E64FC8"/>
    <w:rsid w:val="00E6639F"/>
    <w:rsid w:val="00E6658E"/>
    <w:rsid w:val="00E66E90"/>
    <w:rsid w:val="00E671E7"/>
    <w:rsid w:val="00E67242"/>
    <w:rsid w:val="00E676A6"/>
    <w:rsid w:val="00E71486"/>
    <w:rsid w:val="00E719A5"/>
    <w:rsid w:val="00E71DCE"/>
    <w:rsid w:val="00E72087"/>
    <w:rsid w:val="00E72338"/>
    <w:rsid w:val="00E74FE8"/>
    <w:rsid w:val="00E76824"/>
    <w:rsid w:val="00E771E0"/>
    <w:rsid w:val="00E776E4"/>
    <w:rsid w:val="00E80DA1"/>
    <w:rsid w:val="00E822FC"/>
    <w:rsid w:val="00E8446B"/>
    <w:rsid w:val="00E84477"/>
    <w:rsid w:val="00E844B2"/>
    <w:rsid w:val="00E84B75"/>
    <w:rsid w:val="00E84D0C"/>
    <w:rsid w:val="00E8531C"/>
    <w:rsid w:val="00E8553D"/>
    <w:rsid w:val="00E85660"/>
    <w:rsid w:val="00E856D3"/>
    <w:rsid w:val="00E86279"/>
    <w:rsid w:val="00E865B8"/>
    <w:rsid w:val="00E86E4F"/>
    <w:rsid w:val="00E87BD7"/>
    <w:rsid w:val="00E91016"/>
    <w:rsid w:val="00E9144E"/>
    <w:rsid w:val="00E91712"/>
    <w:rsid w:val="00E91E1D"/>
    <w:rsid w:val="00E91EC5"/>
    <w:rsid w:val="00E92F2F"/>
    <w:rsid w:val="00E93899"/>
    <w:rsid w:val="00E942BE"/>
    <w:rsid w:val="00E96B25"/>
    <w:rsid w:val="00EA0C16"/>
    <w:rsid w:val="00EA1706"/>
    <w:rsid w:val="00EA3FF8"/>
    <w:rsid w:val="00EA5426"/>
    <w:rsid w:val="00EA5464"/>
    <w:rsid w:val="00EA5E11"/>
    <w:rsid w:val="00EA7E3D"/>
    <w:rsid w:val="00EB0769"/>
    <w:rsid w:val="00EB19D7"/>
    <w:rsid w:val="00EB20EB"/>
    <w:rsid w:val="00EB22EA"/>
    <w:rsid w:val="00EB2C90"/>
    <w:rsid w:val="00EB2DE6"/>
    <w:rsid w:val="00EB3173"/>
    <w:rsid w:val="00EB4790"/>
    <w:rsid w:val="00EB49E8"/>
    <w:rsid w:val="00EB4AA3"/>
    <w:rsid w:val="00EB4D5A"/>
    <w:rsid w:val="00EB6471"/>
    <w:rsid w:val="00EB70B4"/>
    <w:rsid w:val="00EB7113"/>
    <w:rsid w:val="00EB71E4"/>
    <w:rsid w:val="00EC0739"/>
    <w:rsid w:val="00EC1018"/>
    <w:rsid w:val="00EC1087"/>
    <w:rsid w:val="00EC1695"/>
    <w:rsid w:val="00EC1F9D"/>
    <w:rsid w:val="00EC25BC"/>
    <w:rsid w:val="00EC2B23"/>
    <w:rsid w:val="00EC49D9"/>
    <w:rsid w:val="00EC61EA"/>
    <w:rsid w:val="00EC65B1"/>
    <w:rsid w:val="00EC69F7"/>
    <w:rsid w:val="00EC717D"/>
    <w:rsid w:val="00EC74C6"/>
    <w:rsid w:val="00ED0428"/>
    <w:rsid w:val="00ED14E6"/>
    <w:rsid w:val="00ED2AAC"/>
    <w:rsid w:val="00ED456A"/>
    <w:rsid w:val="00ED5B1C"/>
    <w:rsid w:val="00ED610B"/>
    <w:rsid w:val="00ED63B2"/>
    <w:rsid w:val="00ED68FE"/>
    <w:rsid w:val="00ED6D1E"/>
    <w:rsid w:val="00EE0EFF"/>
    <w:rsid w:val="00EE197F"/>
    <w:rsid w:val="00EE1E1A"/>
    <w:rsid w:val="00EE3F2B"/>
    <w:rsid w:val="00EE5956"/>
    <w:rsid w:val="00EE6402"/>
    <w:rsid w:val="00EF08D2"/>
    <w:rsid w:val="00EF1322"/>
    <w:rsid w:val="00EF188D"/>
    <w:rsid w:val="00EF210B"/>
    <w:rsid w:val="00EF35A8"/>
    <w:rsid w:val="00EF4435"/>
    <w:rsid w:val="00EF4C63"/>
    <w:rsid w:val="00EF63C9"/>
    <w:rsid w:val="00EF6536"/>
    <w:rsid w:val="00EF7A7F"/>
    <w:rsid w:val="00F00198"/>
    <w:rsid w:val="00F03889"/>
    <w:rsid w:val="00F04354"/>
    <w:rsid w:val="00F04DC7"/>
    <w:rsid w:val="00F05081"/>
    <w:rsid w:val="00F06A57"/>
    <w:rsid w:val="00F06A6A"/>
    <w:rsid w:val="00F06E98"/>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A19"/>
    <w:rsid w:val="00F22FBF"/>
    <w:rsid w:val="00F238A4"/>
    <w:rsid w:val="00F23A06"/>
    <w:rsid w:val="00F23A16"/>
    <w:rsid w:val="00F23B00"/>
    <w:rsid w:val="00F24C53"/>
    <w:rsid w:val="00F24D6E"/>
    <w:rsid w:val="00F25440"/>
    <w:rsid w:val="00F25B48"/>
    <w:rsid w:val="00F25FF6"/>
    <w:rsid w:val="00F27033"/>
    <w:rsid w:val="00F2719D"/>
    <w:rsid w:val="00F311F5"/>
    <w:rsid w:val="00F32066"/>
    <w:rsid w:val="00F354B7"/>
    <w:rsid w:val="00F35A37"/>
    <w:rsid w:val="00F36A13"/>
    <w:rsid w:val="00F40969"/>
    <w:rsid w:val="00F416F1"/>
    <w:rsid w:val="00F43779"/>
    <w:rsid w:val="00F45367"/>
    <w:rsid w:val="00F45C22"/>
    <w:rsid w:val="00F4632A"/>
    <w:rsid w:val="00F47964"/>
    <w:rsid w:val="00F47D8F"/>
    <w:rsid w:val="00F50B43"/>
    <w:rsid w:val="00F50C36"/>
    <w:rsid w:val="00F517DE"/>
    <w:rsid w:val="00F52722"/>
    <w:rsid w:val="00F52757"/>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505C"/>
    <w:rsid w:val="00F86336"/>
    <w:rsid w:val="00F87384"/>
    <w:rsid w:val="00F8739B"/>
    <w:rsid w:val="00F874B7"/>
    <w:rsid w:val="00F87768"/>
    <w:rsid w:val="00F87BA5"/>
    <w:rsid w:val="00F9071C"/>
    <w:rsid w:val="00F90C9F"/>
    <w:rsid w:val="00F9254D"/>
    <w:rsid w:val="00F972F3"/>
    <w:rsid w:val="00F97A74"/>
    <w:rsid w:val="00FA035C"/>
    <w:rsid w:val="00FA171E"/>
    <w:rsid w:val="00FA2C59"/>
    <w:rsid w:val="00FA362E"/>
    <w:rsid w:val="00FA5E09"/>
    <w:rsid w:val="00FA62D8"/>
    <w:rsid w:val="00FA6F87"/>
    <w:rsid w:val="00FA74AB"/>
    <w:rsid w:val="00FB0158"/>
    <w:rsid w:val="00FB037E"/>
    <w:rsid w:val="00FB0703"/>
    <w:rsid w:val="00FB0A21"/>
    <w:rsid w:val="00FB35E4"/>
    <w:rsid w:val="00FB4712"/>
    <w:rsid w:val="00FB48D6"/>
    <w:rsid w:val="00FB6057"/>
    <w:rsid w:val="00FB6933"/>
    <w:rsid w:val="00FB7C29"/>
    <w:rsid w:val="00FB7FB8"/>
    <w:rsid w:val="00FC05DA"/>
    <w:rsid w:val="00FC098D"/>
    <w:rsid w:val="00FC10CB"/>
    <w:rsid w:val="00FC19E9"/>
    <w:rsid w:val="00FC204E"/>
    <w:rsid w:val="00FC2F39"/>
    <w:rsid w:val="00FC4058"/>
    <w:rsid w:val="00FC4CC4"/>
    <w:rsid w:val="00FC5A0A"/>
    <w:rsid w:val="00FC5D55"/>
    <w:rsid w:val="00FC6429"/>
    <w:rsid w:val="00FC6FE2"/>
    <w:rsid w:val="00FC7E7D"/>
    <w:rsid w:val="00FD355F"/>
    <w:rsid w:val="00FD4C4E"/>
    <w:rsid w:val="00FD552E"/>
    <w:rsid w:val="00FD5946"/>
    <w:rsid w:val="00FD5E90"/>
    <w:rsid w:val="00FD71C1"/>
    <w:rsid w:val="00FD736E"/>
    <w:rsid w:val="00FD7CED"/>
    <w:rsid w:val="00FE04C0"/>
    <w:rsid w:val="00FE36CC"/>
    <w:rsid w:val="00FE3E9E"/>
    <w:rsid w:val="00FE5255"/>
    <w:rsid w:val="00FE58F9"/>
    <w:rsid w:val="00FE5AF6"/>
    <w:rsid w:val="00FE5C26"/>
    <w:rsid w:val="00FE5FA2"/>
    <w:rsid w:val="00FE6B70"/>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2BD660D6-2849-4294-A95A-FE98B39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5881086">
          <w:marLeft w:val="864"/>
          <w:marRight w:val="0"/>
          <w:marTop w:val="0"/>
          <w:marBottom w:val="101"/>
          <w:divBdr>
            <w:top w:val="none" w:sz="0" w:space="0" w:color="auto"/>
            <w:left w:val="none" w:sz="0" w:space="0" w:color="auto"/>
            <w:bottom w:val="none" w:sz="0" w:space="0" w:color="auto"/>
            <w:right w:val="none" w:sz="0" w:space="0" w:color="auto"/>
          </w:divBdr>
        </w:div>
        <w:div w:id="834145873">
          <w:marLeft w:val="0"/>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65492871">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E18CA-7B8B-4736-88AC-4DE79B8E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24</Pages>
  <Words>4455</Words>
  <Characters>24503</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2019-04-02T22:25:00Z</cp:lastPrinted>
  <dcterms:created xsi:type="dcterms:W3CDTF">2022-09-14T21:38:00Z</dcterms:created>
  <dcterms:modified xsi:type="dcterms:W3CDTF">2022-10-13T00:10:00Z</dcterms:modified>
</cp:coreProperties>
</file>