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A25AC" w14:textId="7885D64A" w:rsidR="003253C6" w:rsidRPr="00D40BDB" w:rsidRDefault="00DD21D4" w:rsidP="000E50FF">
      <w:pPr>
        <w:spacing w:line="360" w:lineRule="auto"/>
        <w:jc w:val="both"/>
        <w:rPr>
          <w:rFonts w:ascii="Palatino Linotype" w:eastAsia="Palatino Linotype" w:hAnsi="Palatino Linotype" w:cs="Palatino Linotype"/>
        </w:rPr>
      </w:pPr>
      <w:r w:rsidRPr="00D40BD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D40BDB">
        <w:rPr>
          <w:rFonts w:ascii="Palatino Linotype" w:eastAsia="Palatino Linotype" w:hAnsi="Palatino Linotype" w:cs="Palatino Linotype"/>
        </w:rPr>
        <w:t xml:space="preserve">con domicilio en Metepec, Estado de México, de fecha </w:t>
      </w:r>
      <w:r w:rsidR="00C47BB0" w:rsidRPr="00D40BDB">
        <w:rPr>
          <w:rFonts w:ascii="Palatino Linotype" w:eastAsia="Palatino Linotype" w:hAnsi="Palatino Linotype" w:cs="Palatino Linotype"/>
        </w:rPr>
        <w:t>diez</w:t>
      </w:r>
      <w:r w:rsidR="00184CA9" w:rsidRPr="00D40BDB">
        <w:rPr>
          <w:rFonts w:ascii="Palatino Linotype" w:eastAsia="Palatino Linotype" w:hAnsi="Palatino Linotype" w:cs="Palatino Linotype"/>
        </w:rPr>
        <w:t xml:space="preserve"> de agosto</w:t>
      </w:r>
      <w:r w:rsidR="00CA20A8" w:rsidRPr="00D40BDB">
        <w:rPr>
          <w:rFonts w:ascii="Palatino Linotype" w:eastAsia="Palatino Linotype" w:hAnsi="Palatino Linotype" w:cs="Palatino Linotype"/>
        </w:rPr>
        <w:t xml:space="preserve"> de dos mil veintidós.</w:t>
      </w:r>
    </w:p>
    <w:p w14:paraId="0742E183" w14:textId="77777777" w:rsidR="00CA20A8" w:rsidRPr="00D40BDB" w:rsidRDefault="00CA20A8" w:rsidP="000E50FF">
      <w:pPr>
        <w:spacing w:line="360" w:lineRule="auto"/>
        <w:jc w:val="both"/>
        <w:rPr>
          <w:rFonts w:ascii="Palatino Linotype" w:hAnsi="Palatino Linotype" w:cs="Arial"/>
        </w:rPr>
      </w:pPr>
    </w:p>
    <w:p w14:paraId="03825FB3" w14:textId="6D678C6B" w:rsidR="00A1125E" w:rsidRPr="00D40BDB" w:rsidRDefault="00200BFC" w:rsidP="000E50FF">
      <w:pPr>
        <w:spacing w:line="360" w:lineRule="auto"/>
        <w:jc w:val="both"/>
        <w:rPr>
          <w:rFonts w:ascii="Palatino Linotype" w:hAnsi="Palatino Linotype"/>
          <w:b/>
          <w:bCs/>
        </w:rPr>
      </w:pPr>
      <w:r w:rsidRPr="00D40BDB">
        <w:rPr>
          <w:rFonts w:ascii="Palatino Linotype" w:hAnsi="Palatino Linotype" w:cs="Arial"/>
          <w:b/>
          <w:sz w:val="28"/>
        </w:rPr>
        <w:t>VISTO</w:t>
      </w:r>
      <w:r w:rsidRPr="00D40BDB">
        <w:rPr>
          <w:rFonts w:ascii="Palatino Linotype" w:hAnsi="Palatino Linotype" w:cs="Arial"/>
        </w:rPr>
        <w:t xml:space="preserve"> el expediente formado con motivo del </w:t>
      </w:r>
      <w:r w:rsidR="00381EE0">
        <w:rPr>
          <w:rFonts w:ascii="Palatino Linotype" w:hAnsi="Palatino Linotype" w:cs="Arial"/>
        </w:rPr>
        <w:t>Recurso de Revisión</w:t>
      </w:r>
      <w:r w:rsidR="00AC6ABE" w:rsidRPr="00D40BDB">
        <w:rPr>
          <w:rFonts w:ascii="Palatino Linotype" w:hAnsi="Palatino Linotype" w:cs="Arial"/>
        </w:rPr>
        <w:t xml:space="preserve"> </w:t>
      </w:r>
      <w:r w:rsidR="00F769D7" w:rsidRPr="00D40BDB">
        <w:rPr>
          <w:rFonts w:ascii="Palatino Linotype" w:hAnsi="Palatino Linotype" w:cs="Arial"/>
          <w:b/>
        </w:rPr>
        <w:t>05287</w:t>
      </w:r>
      <w:r w:rsidR="000A27E2" w:rsidRPr="00D40BDB">
        <w:rPr>
          <w:rFonts w:ascii="Palatino Linotype" w:hAnsi="Palatino Linotype" w:cs="Arial"/>
          <w:b/>
          <w:bCs/>
        </w:rPr>
        <w:t>/INFOEM/IP/RR/202</w:t>
      </w:r>
      <w:r w:rsidR="00B717EF" w:rsidRPr="00D40BDB">
        <w:rPr>
          <w:rFonts w:ascii="Palatino Linotype" w:hAnsi="Palatino Linotype" w:cs="Arial"/>
          <w:b/>
          <w:bCs/>
        </w:rPr>
        <w:t>2</w:t>
      </w:r>
      <w:r w:rsidRPr="00D40BDB">
        <w:rPr>
          <w:rFonts w:ascii="Palatino Linotype" w:hAnsi="Palatino Linotype" w:cs="Arial"/>
        </w:rPr>
        <w:t xml:space="preserve">, promovido </w:t>
      </w:r>
      <w:r w:rsidR="00552576" w:rsidRPr="00D40BDB">
        <w:rPr>
          <w:rFonts w:ascii="Palatino Linotype" w:hAnsi="Palatino Linotype"/>
        </w:rPr>
        <w:t xml:space="preserve">por </w:t>
      </w:r>
      <w:r w:rsidR="00F769D7" w:rsidRPr="00D40BDB">
        <w:rPr>
          <w:rFonts w:ascii="Palatino Linotype" w:hAnsi="Palatino Linotype"/>
        </w:rPr>
        <w:t xml:space="preserve">el </w:t>
      </w:r>
      <w:r w:rsidR="00F769D7" w:rsidRPr="001641BA">
        <w:rPr>
          <w:rFonts w:ascii="Palatino Linotype" w:hAnsi="Palatino Linotype"/>
          <w:b/>
          <w:bCs/>
        </w:rPr>
        <w:t>C.</w:t>
      </w:r>
      <w:r w:rsidR="00F769D7" w:rsidRPr="00D40BDB">
        <w:rPr>
          <w:rFonts w:ascii="Palatino Linotype" w:hAnsi="Palatino Linotype"/>
        </w:rPr>
        <w:t xml:space="preserve"> </w:t>
      </w:r>
      <w:bookmarkStart w:id="0" w:name="_GoBack"/>
      <w:r w:rsidR="00633FB1">
        <w:rPr>
          <w:rFonts w:ascii="Palatino Linotype" w:hAnsi="Palatino Linotype"/>
          <w:b/>
          <w:bCs/>
        </w:rPr>
        <w:t>XXXX XXXXXX XXXXX</w:t>
      </w:r>
      <w:bookmarkEnd w:id="0"/>
      <w:r w:rsidR="005915AD" w:rsidRPr="00D40BDB">
        <w:rPr>
          <w:rFonts w:ascii="Palatino Linotype" w:hAnsi="Palatino Linotype"/>
        </w:rPr>
        <w:t>,</w:t>
      </w:r>
      <w:r w:rsidRPr="00D40BDB">
        <w:rPr>
          <w:rFonts w:ascii="Palatino Linotype" w:hAnsi="Palatino Linotype" w:cs="Arial"/>
          <w:lang w:val="es-ES"/>
        </w:rPr>
        <w:t xml:space="preserve"> </w:t>
      </w:r>
      <w:r w:rsidR="005F0E30" w:rsidRPr="00D40BDB">
        <w:rPr>
          <w:rFonts w:ascii="Palatino Linotype" w:hAnsi="Palatino Linotype"/>
        </w:rPr>
        <w:t xml:space="preserve">a quien en lo sucesivo se le </w:t>
      </w:r>
      <w:r w:rsidR="00D9217D" w:rsidRPr="00D40BDB">
        <w:rPr>
          <w:rFonts w:ascii="Palatino Linotype" w:hAnsi="Palatino Linotype"/>
        </w:rPr>
        <w:t>denominará</w:t>
      </w:r>
      <w:r w:rsidR="005F0E30" w:rsidRPr="00D40BDB">
        <w:rPr>
          <w:rFonts w:ascii="Palatino Linotype" w:hAnsi="Palatino Linotype"/>
        </w:rPr>
        <w:t xml:space="preserve"> </w:t>
      </w:r>
      <w:r w:rsidR="00D9684F" w:rsidRPr="00D40BDB">
        <w:rPr>
          <w:rFonts w:ascii="Palatino Linotype" w:hAnsi="Palatino Linotype" w:cs="Arial"/>
          <w:b/>
          <w:lang w:val="es-ES"/>
        </w:rPr>
        <w:t>EL</w:t>
      </w:r>
      <w:r w:rsidRPr="00D40BDB">
        <w:rPr>
          <w:rFonts w:ascii="Palatino Linotype" w:hAnsi="Palatino Linotype" w:cs="Arial"/>
          <w:b/>
          <w:lang w:val="es-ES"/>
        </w:rPr>
        <w:t xml:space="preserve"> RECURRENTE,</w:t>
      </w:r>
      <w:r w:rsidR="008B3120" w:rsidRPr="00D40BDB">
        <w:rPr>
          <w:rFonts w:ascii="Palatino Linotype" w:hAnsi="Palatino Linotype" w:cs="Arial"/>
          <w:lang w:val="es-ES"/>
        </w:rPr>
        <w:t xml:space="preserve"> en contra de la respuesta </w:t>
      </w:r>
      <w:r w:rsidR="00E30002" w:rsidRPr="00D40BDB">
        <w:rPr>
          <w:rFonts w:ascii="Palatino Linotype" w:hAnsi="Palatino Linotype" w:cs="Arial"/>
          <w:lang w:val="es-ES"/>
        </w:rPr>
        <w:t xml:space="preserve">del </w:t>
      </w:r>
      <w:r w:rsidR="00763900" w:rsidRPr="00D40BDB">
        <w:rPr>
          <w:rFonts w:ascii="Palatino Linotype" w:hAnsi="Palatino Linotype" w:cs="Arial"/>
          <w:b/>
          <w:bCs/>
        </w:rPr>
        <w:t>Ayuntamiento de Ecatepec de Morelos</w:t>
      </w:r>
      <w:r w:rsidRPr="00D40BDB">
        <w:rPr>
          <w:rFonts w:ascii="Palatino Linotype" w:hAnsi="Palatino Linotype" w:cs="Arial"/>
          <w:b/>
          <w:lang w:val="es-ES"/>
        </w:rPr>
        <w:t xml:space="preserve">, </w:t>
      </w:r>
      <w:r w:rsidR="005F0E30" w:rsidRPr="00D40BDB">
        <w:rPr>
          <w:rFonts w:ascii="Palatino Linotype" w:hAnsi="Palatino Linotype"/>
        </w:rPr>
        <w:t xml:space="preserve">en lo subsecuente se le denominará </w:t>
      </w:r>
      <w:r w:rsidRPr="00D40BDB">
        <w:rPr>
          <w:rFonts w:ascii="Palatino Linotype" w:hAnsi="Palatino Linotype" w:cs="Arial"/>
          <w:b/>
          <w:lang w:val="es-ES"/>
        </w:rPr>
        <w:t xml:space="preserve">EL SUJETO OBLIGADO, </w:t>
      </w:r>
      <w:r w:rsidRPr="00D40BDB">
        <w:rPr>
          <w:rFonts w:ascii="Palatino Linotype" w:hAnsi="Palatino Linotype" w:cs="Arial"/>
          <w:lang w:val="es-ES"/>
        </w:rPr>
        <w:t xml:space="preserve">se procede a dictar la presente resolución con base en lo siguiente: </w:t>
      </w:r>
    </w:p>
    <w:p w14:paraId="71F79FE3" w14:textId="77777777" w:rsidR="00A1125E" w:rsidRPr="00D40BDB" w:rsidRDefault="00A1125E" w:rsidP="000E50FF">
      <w:pPr>
        <w:spacing w:line="360" w:lineRule="auto"/>
        <w:jc w:val="both"/>
        <w:rPr>
          <w:rFonts w:ascii="Palatino Linotype" w:hAnsi="Palatino Linotype" w:cs="Arial"/>
          <w:b/>
          <w:bCs/>
          <w:spacing w:val="60"/>
          <w:sz w:val="28"/>
          <w:szCs w:val="28"/>
        </w:rPr>
      </w:pPr>
    </w:p>
    <w:p w14:paraId="47CFFCB3" w14:textId="01F8C4E2" w:rsidR="00D77693" w:rsidRPr="00D40BDB" w:rsidRDefault="00874AE7" w:rsidP="000E50FF">
      <w:pPr>
        <w:spacing w:line="360" w:lineRule="auto"/>
        <w:jc w:val="center"/>
        <w:rPr>
          <w:rFonts w:ascii="Palatino Linotype" w:hAnsi="Palatino Linotype" w:cs="Arial"/>
          <w:b/>
          <w:bCs/>
          <w:spacing w:val="60"/>
          <w:sz w:val="28"/>
          <w:szCs w:val="28"/>
        </w:rPr>
      </w:pPr>
      <w:r w:rsidRPr="00D40BDB">
        <w:rPr>
          <w:rFonts w:ascii="Palatino Linotype" w:hAnsi="Palatino Linotype" w:cs="Arial"/>
          <w:b/>
          <w:bCs/>
          <w:spacing w:val="60"/>
          <w:sz w:val="28"/>
          <w:szCs w:val="28"/>
        </w:rPr>
        <w:t>ANTECEDENTES</w:t>
      </w:r>
      <w:r w:rsidR="00D77693" w:rsidRPr="00D40BDB">
        <w:rPr>
          <w:rFonts w:ascii="Palatino Linotype" w:hAnsi="Palatino Linotype" w:cs="Arial"/>
          <w:b/>
          <w:bCs/>
          <w:spacing w:val="60"/>
          <w:sz w:val="28"/>
          <w:szCs w:val="28"/>
        </w:rPr>
        <w:t xml:space="preserve"> </w:t>
      </w:r>
    </w:p>
    <w:p w14:paraId="52087D33" w14:textId="77777777" w:rsidR="00967AC9" w:rsidRPr="00D40BDB" w:rsidRDefault="00967AC9" w:rsidP="000E50FF">
      <w:pPr>
        <w:spacing w:line="360" w:lineRule="auto"/>
        <w:jc w:val="both"/>
        <w:rPr>
          <w:rFonts w:ascii="Palatino Linotype" w:eastAsia="Calibri" w:hAnsi="Palatino Linotype" w:cs="Arial"/>
          <w:b/>
          <w:sz w:val="28"/>
          <w:szCs w:val="28"/>
          <w:lang w:val="es-ES" w:eastAsia="en-US"/>
        </w:rPr>
      </w:pPr>
    </w:p>
    <w:p w14:paraId="4BE57260" w14:textId="50290471" w:rsidR="00F26592" w:rsidRPr="00D40BDB" w:rsidRDefault="00F26592" w:rsidP="000E50FF">
      <w:pPr>
        <w:spacing w:line="360" w:lineRule="auto"/>
        <w:jc w:val="both"/>
        <w:rPr>
          <w:rFonts w:ascii="Palatino Linotype" w:eastAsia="Calibri" w:hAnsi="Palatino Linotype" w:cs="Arial"/>
          <w:b/>
          <w:sz w:val="26"/>
          <w:szCs w:val="26"/>
          <w:lang w:val="es-ES" w:eastAsia="en-US"/>
        </w:rPr>
      </w:pPr>
      <w:r w:rsidRPr="00D40BDB">
        <w:rPr>
          <w:rFonts w:ascii="Palatino Linotype" w:eastAsia="Calibri" w:hAnsi="Palatino Linotype" w:cs="Arial"/>
          <w:b/>
          <w:sz w:val="26"/>
          <w:szCs w:val="26"/>
          <w:lang w:val="es-ES" w:eastAsia="en-US"/>
        </w:rPr>
        <w:t xml:space="preserve">I. </w:t>
      </w:r>
      <w:r w:rsidRPr="00D40BDB">
        <w:rPr>
          <w:rFonts w:ascii="Palatino Linotype" w:hAnsi="Palatino Linotype"/>
          <w:b/>
          <w:sz w:val="26"/>
          <w:szCs w:val="26"/>
        </w:rPr>
        <w:t>De la Solicitud de Información</w:t>
      </w:r>
    </w:p>
    <w:p w14:paraId="69AC5CD0" w14:textId="2E3A1831" w:rsidR="00200BFC" w:rsidRPr="00D40BDB" w:rsidRDefault="00163A20" w:rsidP="000E50FF">
      <w:pPr>
        <w:spacing w:line="360" w:lineRule="auto"/>
        <w:jc w:val="both"/>
        <w:rPr>
          <w:rFonts w:ascii="Palatino Linotype" w:eastAsia="MS Mincho" w:hAnsi="Palatino Linotype" w:cs="Arial"/>
        </w:rPr>
      </w:pPr>
      <w:r w:rsidRPr="00D40BDB">
        <w:rPr>
          <w:rFonts w:ascii="Palatino Linotype" w:eastAsia="MS Mincho" w:hAnsi="Palatino Linotype" w:cs="Arial"/>
        </w:rPr>
        <w:t xml:space="preserve">En fecha </w:t>
      </w:r>
      <w:r w:rsidR="00763900" w:rsidRPr="00D40BDB">
        <w:rPr>
          <w:rFonts w:ascii="Palatino Linotype" w:eastAsia="MS Mincho" w:hAnsi="Palatino Linotype" w:cs="Arial"/>
        </w:rPr>
        <w:t>uno de marzo</w:t>
      </w:r>
      <w:r w:rsidR="0069687F" w:rsidRPr="00D40BDB">
        <w:rPr>
          <w:rFonts w:ascii="Palatino Linotype" w:eastAsia="MS Mincho" w:hAnsi="Palatino Linotype" w:cs="Arial"/>
        </w:rPr>
        <w:t xml:space="preserve"> de dos mil </w:t>
      </w:r>
      <w:r w:rsidR="00B139D9" w:rsidRPr="00D40BDB">
        <w:rPr>
          <w:rFonts w:ascii="Palatino Linotype" w:eastAsia="MS Mincho" w:hAnsi="Palatino Linotype" w:cs="Arial"/>
        </w:rPr>
        <w:t>veintidós</w:t>
      </w:r>
      <w:r w:rsidRPr="00D40BDB">
        <w:rPr>
          <w:rFonts w:ascii="Palatino Linotype" w:eastAsia="MS Mincho" w:hAnsi="Palatino Linotype" w:cs="Arial"/>
        </w:rPr>
        <w:t xml:space="preserve">, </w:t>
      </w:r>
      <w:r w:rsidR="00AF6197" w:rsidRPr="00D40BDB">
        <w:rPr>
          <w:rFonts w:ascii="Palatino Linotype" w:hAnsi="Palatino Linotype" w:cs="Arial"/>
          <w:b/>
        </w:rPr>
        <w:t>EL RECURRENTE</w:t>
      </w:r>
      <w:r w:rsidR="00AF6197" w:rsidRPr="00D40BDB">
        <w:rPr>
          <w:rFonts w:ascii="Palatino Linotype" w:hAnsi="Palatino Linotype" w:cs="Arial"/>
        </w:rPr>
        <w:t xml:space="preserve"> presentó a través</w:t>
      </w:r>
      <w:r w:rsidR="001114CB" w:rsidRPr="00D40BDB">
        <w:rPr>
          <w:rFonts w:ascii="Palatino Linotype" w:hAnsi="Palatino Linotype" w:cs="Arial"/>
        </w:rPr>
        <w:t xml:space="preserve"> del</w:t>
      </w:r>
      <w:r w:rsidR="00AF6197" w:rsidRPr="00D40BDB">
        <w:rPr>
          <w:rFonts w:ascii="Palatino Linotype" w:hAnsi="Palatino Linotype" w:cs="Arial"/>
        </w:rPr>
        <w:t xml:space="preserve"> Sistema de Acceso a la Información Mexiquense, que en lo subsecuente se le denominará el </w:t>
      </w:r>
      <w:r w:rsidR="00AF6197" w:rsidRPr="00D40BDB">
        <w:rPr>
          <w:rFonts w:ascii="Palatino Linotype" w:hAnsi="Palatino Linotype" w:cs="Arial"/>
          <w:b/>
          <w:bCs/>
        </w:rPr>
        <w:t>SAIMEX</w:t>
      </w:r>
      <w:r w:rsidR="0022458E" w:rsidRPr="00D40BDB">
        <w:rPr>
          <w:rFonts w:ascii="Palatino Linotype" w:hAnsi="Palatino Linotype" w:cs="Arial"/>
          <w:b/>
        </w:rPr>
        <w:t>,</w:t>
      </w:r>
      <w:r w:rsidR="0022458E" w:rsidRPr="00D40BDB">
        <w:rPr>
          <w:rFonts w:ascii="Palatino Linotype" w:hAnsi="Palatino Linotype"/>
        </w:rPr>
        <w:t xml:space="preserve"> ante </w:t>
      </w:r>
      <w:r w:rsidR="0022458E" w:rsidRPr="00D40BDB">
        <w:rPr>
          <w:rFonts w:ascii="Palatino Linotype" w:hAnsi="Palatino Linotype"/>
          <w:b/>
        </w:rPr>
        <w:t>EL SUJETO OBLIGADO</w:t>
      </w:r>
      <w:r w:rsidR="00BF3E26" w:rsidRPr="00D40BDB">
        <w:rPr>
          <w:rFonts w:ascii="Palatino Linotype" w:eastAsia="MS Mincho" w:hAnsi="Palatino Linotype" w:cs="Arial"/>
          <w:lang w:val="es-ES_tradnl"/>
        </w:rPr>
        <w:t xml:space="preserve">, la solicitud de </w:t>
      </w:r>
      <w:r w:rsidR="004351DD" w:rsidRPr="00D40BDB">
        <w:rPr>
          <w:rFonts w:ascii="Palatino Linotype" w:eastAsia="MS Mincho" w:hAnsi="Palatino Linotype" w:cs="Arial"/>
          <w:lang w:val="es-ES_tradnl"/>
        </w:rPr>
        <w:t>A</w:t>
      </w:r>
      <w:r w:rsidR="00BF3E26" w:rsidRPr="00D40BDB">
        <w:rPr>
          <w:rFonts w:ascii="Palatino Linotype" w:eastAsia="MS Mincho" w:hAnsi="Palatino Linotype" w:cs="Arial"/>
          <w:lang w:val="es-ES_tradnl"/>
        </w:rPr>
        <w:t xml:space="preserve">cceso a la </w:t>
      </w:r>
      <w:r w:rsidR="00327647" w:rsidRPr="00D40BDB">
        <w:rPr>
          <w:rFonts w:ascii="Palatino Linotype" w:eastAsia="MS Mincho" w:hAnsi="Palatino Linotype" w:cs="Arial"/>
          <w:lang w:val="es-ES_tradnl"/>
        </w:rPr>
        <w:t>Información Pública</w:t>
      </w:r>
      <w:r w:rsidR="00BF3E26" w:rsidRPr="00D40BDB">
        <w:rPr>
          <w:rFonts w:ascii="Palatino Linotype" w:eastAsia="MS Mincho" w:hAnsi="Palatino Linotype" w:cs="Arial"/>
          <w:lang w:val="es-ES_tradnl"/>
        </w:rPr>
        <w:t xml:space="preserve">, a la que se le asignó el número de </w:t>
      </w:r>
      <w:r w:rsidR="00E30002" w:rsidRPr="00D40BDB">
        <w:rPr>
          <w:rFonts w:ascii="Palatino Linotype" w:eastAsia="MS Mincho" w:hAnsi="Palatino Linotype" w:cs="Arial"/>
          <w:lang w:val="es-ES_tradnl"/>
        </w:rPr>
        <w:t>expediente</w:t>
      </w:r>
      <w:r w:rsidR="00E30002" w:rsidRPr="00D40BDB">
        <w:rPr>
          <w:rFonts w:ascii="Palatino Linotype" w:eastAsia="MS Mincho" w:hAnsi="Palatino Linotype" w:cs="Arial"/>
          <w:b/>
          <w:bCs/>
        </w:rPr>
        <w:t xml:space="preserve"> </w:t>
      </w:r>
      <w:r w:rsidR="00E82A45" w:rsidRPr="00D40BDB">
        <w:rPr>
          <w:rFonts w:ascii="Palatino Linotype" w:eastAsia="MS Mincho" w:hAnsi="Palatino Linotype" w:cs="Arial"/>
          <w:b/>
          <w:bCs/>
        </w:rPr>
        <w:t>00163/ECATEPEC/IP/2022</w:t>
      </w:r>
      <w:r w:rsidRPr="00D40BDB">
        <w:rPr>
          <w:rFonts w:ascii="Palatino Linotype" w:eastAsia="MS Mincho" w:hAnsi="Palatino Linotype" w:cs="Arial"/>
        </w:rPr>
        <w:t xml:space="preserve">, </w:t>
      </w:r>
      <w:r w:rsidR="00AA7AD8" w:rsidRPr="00D40BDB">
        <w:rPr>
          <w:rFonts w:ascii="Palatino Linotype" w:eastAsia="MS Mincho" w:hAnsi="Palatino Linotype" w:cs="Arial"/>
          <w:bCs/>
        </w:rPr>
        <w:t>mediante la cual requirió</w:t>
      </w:r>
      <w:r w:rsidR="009D0744" w:rsidRPr="00D40BDB">
        <w:rPr>
          <w:rFonts w:ascii="Palatino Linotype" w:eastAsia="MS Mincho" w:hAnsi="Palatino Linotype" w:cs="Arial"/>
          <w:bCs/>
        </w:rPr>
        <w:t xml:space="preserve">, </w:t>
      </w:r>
      <w:r w:rsidR="00AA7AD8" w:rsidRPr="00D40BDB">
        <w:rPr>
          <w:rFonts w:ascii="Palatino Linotype" w:eastAsia="MS Mincho" w:hAnsi="Palatino Linotype" w:cs="Arial"/>
          <w:bCs/>
        </w:rPr>
        <w:t>lo siguiente:</w:t>
      </w:r>
    </w:p>
    <w:p w14:paraId="2B85392B" w14:textId="77777777" w:rsidR="00AA3944" w:rsidRPr="00D40BDB" w:rsidRDefault="00AA3944" w:rsidP="000E50FF">
      <w:pPr>
        <w:tabs>
          <w:tab w:val="left" w:pos="851"/>
        </w:tabs>
        <w:ind w:left="992" w:right="901" w:hanging="142"/>
        <w:jc w:val="both"/>
        <w:rPr>
          <w:rFonts w:ascii="Palatino Linotype" w:eastAsia="MS Mincho" w:hAnsi="Palatino Linotype" w:cs="Arial"/>
          <w:i/>
          <w:sz w:val="22"/>
          <w:szCs w:val="22"/>
        </w:rPr>
      </w:pPr>
    </w:p>
    <w:p w14:paraId="47BDBD92" w14:textId="27F8ED7A" w:rsidR="00A813E8" w:rsidRPr="00D40BDB" w:rsidRDefault="00200BFC" w:rsidP="00E82A45">
      <w:pPr>
        <w:tabs>
          <w:tab w:val="left" w:pos="851"/>
        </w:tabs>
        <w:ind w:left="992" w:right="901" w:hanging="142"/>
        <w:jc w:val="both"/>
        <w:rPr>
          <w:rFonts w:ascii="Palatino Linotype" w:eastAsia="MS Mincho" w:hAnsi="Palatino Linotype" w:cs="Arial"/>
          <w:i/>
          <w:sz w:val="22"/>
          <w:szCs w:val="22"/>
        </w:rPr>
      </w:pPr>
      <w:r w:rsidRPr="00D40BDB">
        <w:rPr>
          <w:rFonts w:ascii="Palatino Linotype" w:eastAsia="MS Mincho" w:hAnsi="Palatino Linotype" w:cs="Arial"/>
          <w:i/>
          <w:sz w:val="22"/>
          <w:szCs w:val="22"/>
        </w:rPr>
        <w:t>“</w:t>
      </w:r>
      <w:r w:rsidR="00E82A45" w:rsidRPr="00D40BDB">
        <w:rPr>
          <w:rFonts w:ascii="Palatino Linotype" w:eastAsia="MS Mincho" w:hAnsi="Palatino Linotype" w:cs="Arial"/>
          <w:i/>
          <w:sz w:val="22"/>
          <w:szCs w:val="22"/>
        </w:rPr>
        <w:t xml:space="preserve">Con base en las obligaciones que marca el artículo 51 de la Ley General de Contabilidad Gubernamental, así como los artículos 4 y 18 de la Ley de Disciplina Financiera de las Entidades Federativas y Municipios solicito se me envíe: Los resultados finales del municipio de acuerdo al Clasificador por Objeto del Gasto del </w:t>
      </w:r>
      <w:r w:rsidR="00E82A45" w:rsidRPr="00D40BDB">
        <w:rPr>
          <w:rFonts w:ascii="Palatino Linotype" w:eastAsia="MS Mincho" w:hAnsi="Palatino Linotype" w:cs="Arial"/>
          <w:i/>
          <w:sz w:val="22"/>
          <w:szCs w:val="22"/>
        </w:rPr>
        <w:lastRenderedPageBreak/>
        <w:t>ejercicio fiscal 2018, 2019, 2020 y 2021 . De preferencia se solicita la información en formato .XLS, y solo de no ser posible en formato .PDF"</w:t>
      </w:r>
      <w:r w:rsidRPr="00D40BDB">
        <w:rPr>
          <w:rFonts w:ascii="Palatino Linotype" w:eastAsia="MS Mincho" w:hAnsi="Palatino Linotype" w:cs="Arial"/>
          <w:i/>
          <w:sz w:val="22"/>
          <w:szCs w:val="22"/>
        </w:rPr>
        <w:t xml:space="preserve"> (</w:t>
      </w:r>
      <w:r w:rsidR="00967AC9" w:rsidRPr="00D40BDB">
        <w:rPr>
          <w:rFonts w:ascii="Palatino Linotype" w:eastAsia="MS Mincho" w:hAnsi="Palatino Linotype" w:cs="Arial"/>
          <w:i/>
          <w:sz w:val="22"/>
          <w:szCs w:val="22"/>
        </w:rPr>
        <w:t>Sic</w:t>
      </w:r>
      <w:r w:rsidRPr="00D40BDB">
        <w:rPr>
          <w:rFonts w:ascii="Palatino Linotype" w:eastAsia="MS Mincho" w:hAnsi="Palatino Linotype" w:cs="Arial"/>
          <w:i/>
          <w:sz w:val="22"/>
          <w:szCs w:val="22"/>
        </w:rPr>
        <w:t>)</w:t>
      </w:r>
    </w:p>
    <w:p w14:paraId="04B1FC5B" w14:textId="77777777" w:rsidR="00A202D2" w:rsidRPr="00A202D2" w:rsidRDefault="00A202D2" w:rsidP="000E50FF">
      <w:pPr>
        <w:widowControl w:val="0"/>
        <w:autoSpaceDE w:val="0"/>
        <w:autoSpaceDN w:val="0"/>
        <w:adjustRightInd w:val="0"/>
        <w:spacing w:line="360" w:lineRule="auto"/>
        <w:jc w:val="both"/>
        <w:rPr>
          <w:rFonts w:ascii="Palatino Linotype" w:eastAsia="Calibri" w:hAnsi="Palatino Linotype" w:cs="Arial"/>
          <w:b/>
          <w:bCs/>
          <w:lang w:eastAsia="en-US"/>
        </w:rPr>
      </w:pPr>
    </w:p>
    <w:p w14:paraId="204C1D32" w14:textId="04244A55" w:rsidR="00B76E23" w:rsidRPr="00D40BDB" w:rsidRDefault="003F157B" w:rsidP="000E50FF">
      <w:pPr>
        <w:widowControl w:val="0"/>
        <w:autoSpaceDE w:val="0"/>
        <w:autoSpaceDN w:val="0"/>
        <w:adjustRightInd w:val="0"/>
        <w:spacing w:line="360" w:lineRule="auto"/>
        <w:jc w:val="both"/>
        <w:rPr>
          <w:rFonts w:ascii="Palatino Linotype" w:eastAsia="Calibri" w:hAnsi="Palatino Linotype" w:cs="Arial"/>
          <w:b/>
          <w:bCs/>
          <w:lang w:val="es-ES" w:eastAsia="en-US"/>
        </w:rPr>
      </w:pPr>
      <w:r w:rsidRPr="00D40BDB">
        <w:rPr>
          <w:rFonts w:ascii="Palatino Linotype" w:eastAsia="Calibri" w:hAnsi="Palatino Linotype" w:cs="Arial"/>
          <w:b/>
          <w:bCs/>
          <w:lang w:val="es-ES" w:eastAsia="en-US"/>
        </w:rPr>
        <w:t>MODALIDAD DE ENTREGA</w:t>
      </w:r>
      <w:r w:rsidR="00EC056A" w:rsidRPr="00D40BDB">
        <w:rPr>
          <w:rFonts w:ascii="Palatino Linotype" w:eastAsia="Calibri" w:hAnsi="Palatino Linotype" w:cs="Arial"/>
          <w:b/>
          <w:bCs/>
          <w:lang w:val="es-ES" w:eastAsia="en-US"/>
        </w:rPr>
        <w:t>:</w:t>
      </w:r>
      <w:r w:rsidR="009B32AA" w:rsidRPr="009B32AA">
        <w:t xml:space="preserve"> </w:t>
      </w:r>
      <w:r w:rsidR="009B32AA" w:rsidRPr="009B32AA">
        <w:rPr>
          <w:rFonts w:ascii="Palatino Linotype" w:eastAsia="Calibri" w:hAnsi="Palatino Linotype" w:cs="Arial"/>
          <w:b/>
          <w:bCs/>
          <w:lang w:val="es-ES" w:eastAsia="en-US"/>
        </w:rPr>
        <w:t>Vía Sistema de Acceso a la Información Mexiquense (SAIMEX)</w:t>
      </w:r>
      <w:r w:rsidR="009B32AA">
        <w:rPr>
          <w:rFonts w:ascii="Palatino Linotype" w:eastAsia="Calibri" w:hAnsi="Palatino Linotype" w:cs="Arial"/>
          <w:b/>
          <w:bCs/>
          <w:lang w:val="es-ES" w:eastAsia="en-US"/>
        </w:rPr>
        <w:t xml:space="preserve"> y </w:t>
      </w:r>
      <w:r w:rsidR="00EC056A" w:rsidRPr="00D40BDB">
        <w:rPr>
          <w:rFonts w:ascii="Palatino Linotype" w:eastAsia="Calibri" w:hAnsi="Palatino Linotype" w:cs="Arial"/>
          <w:b/>
          <w:bCs/>
          <w:lang w:val="es-ES" w:eastAsia="en-US"/>
        </w:rPr>
        <w:t xml:space="preserve"> </w:t>
      </w:r>
      <w:r w:rsidR="00EE3936" w:rsidRPr="00D40BDB">
        <w:rPr>
          <w:rFonts w:ascii="Palatino Linotype" w:eastAsia="Calibri" w:hAnsi="Palatino Linotype" w:cs="Arial"/>
          <w:b/>
          <w:bCs/>
          <w:lang w:val="es-ES" w:eastAsia="en-US"/>
        </w:rPr>
        <w:t>Correo electrónico</w:t>
      </w:r>
      <w:r w:rsidR="00223C6E" w:rsidRPr="00D40BDB">
        <w:rPr>
          <w:rFonts w:ascii="Palatino Linotype" w:eastAsia="Calibri" w:hAnsi="Palatino Linotype" w:cs="Arial"/>
          <w:lang w:val="es-ES" w:eastAsia="en-US"/>
        </w:rPr>
        <w:t>.</w:t>
      </w:r>
      <w:r w:rsidR="00223C6E" w:rsidRPr="00D40BDB">
        <w:rPr>
          <w:rFonts w:ascii="Palatino Linotype" w:eastAsia="Calibri" w:hAnsi="Palatino Linotype" w:cs="Arial"/>
          <w:b/>
          <w:bCs/>
          <w:lang w:val="es-ES" w:eastAsia="en-US"/>
        </w:rPr>
        <w:t xml:space="preserve"> </w:t>
      </w:r>
    </w:p>
    <w:p w14:paraId="4C6DAAB0" w14:textId="77777777" w:rsidR="00EE3936" w:rsidRPr="00D40BDB" w:rsidRDefault="00EE3936" w:rsidP="000E50FF">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F4A25F1" w14:textId="77777777" w:rsidR="00EE3936" w:rsidRPr="00D40BDB" w:rsidRDefault="00EE3936" w:rsidP="00EE3936">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40BDB">
        <w:rPr>
          <w:rFonts w:ascii="Palatino Linotype" w:eastAsia="Calibri" w:hAnsi="Palatino Linotype" w:cs="Arial"/>
          <w:b/>
          <w:sz w:val="26"/>
          <w:szCs w:val="26"/>
          <w:lang w:val="es-ES" w:eastAsia="en-US"/>
        </w:rPr>
        <w:t>II.</w:t>
      </w:r>
      <w:r w:rsidRPr="00D40BDB">
        <w:rPr>
          <w:rFonts w:ascii="Palatino Linotype" w:eastAsia="Calibri" w:hAnsi="Palatino Linotype" w:cs="Arial"/>
          <w:sz w:val="26"/>
          <w:szCs w:val="26"/>
          <w:lang w:val="es-ES" w:eastAsia="en-US"/>
        </w:rPr>
        <w:t xml:space="preserve"> </w:t>
      </w:r>
      <w:r w:rsidRPr="00D40BDB">
        <w:rPr>
          <w:rFonts w:ascii="Palatino Linotype" w:eastAsia="Calibri" w:hAnsi="Palatino Linotype" w:cs="Arial"/>
          <w:b/>
          <w:sz w:val="26"/>
          <w:szCs w:val="26"/>
          <w:lang w:eastAsia="en-US"/>
        </w:rPr>
        <w:t>Turno de requerimiento del Sujeto Obligado</w:t>
      </w:r>
    </w:p>
    <w:p w14:paraId="2A9E37C3" w14:textId="7ADF8F84" w:rsidR="00EE3936" w:rsidRPr="00D40BDB" w:rsidRDefault="00EE3936" w:rsidP="00EE3936">
      <w:pPr>
        <w:widowControl w:val="0"/>
        <w:autoSpaceDE w:val="0"/>
        <w:autoSpaceDN w:val="0"/>
        <w:adjustRightInd w:val="0"/>
        <w:spacing w:line="360" w:lineRule="auto"/>
        <w:jc w:val="both"/>
        <w:rPr>
          <w:rFonts w:ascii="Palatino Linotype" w:eastAsia="Calibri" w:hAnsi="Palatino Linotype" w:cs="Arial"/>
          <w:lang w:val="es-ES" w:eastAsia="en-US"/>
        </w:rPr>
      </w:pPr>
      <w:r w:rsidRPr="00D40BDB">
        <w:rPr>
          <w:rFonts w:ascii="Palatino Linotype" w:eastAsia="Calibri" w:hAnsi="Palatino Linotype" w:cs="Arial"/>
          <w:lang w:val="es-ES" w:eastAsia="en-US"/>
        </w:rPr>
        <w:t xml:space="preserve"> En cumplimiento al artículo 162 de la Ley de Transparencia y Acceso a la Información Pública del Estado de México y Municipios, el tres de marzo de dos mil veintidós, </w:t>
      </w:r>
      <w:r w:rsidRPr="00D40BDB">
        <w:rPr>
          <w:rFonts w:ascii="Palatino Linotype" w:eastAsia="Calibri" w:hAnsi="Palatino Linotype" w:cs="Arial"/>
          <w:b/>
          <w:lang w:val="es-ES" w:eastAsia="en-US"/>
        </w:rPr>
        <w:t>EL SUJETO OBLIGADO</w:t>
      </w:r>
      <w:r w:rsidRPr="00D40BDB">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12CE09EF" w14:textId="77777777" w:rsidR="00EE3936" w:rsidRPr="00D40BDB" w:rsidRDefault="00EE3936" w:rsidP="00EE3936">
      <w:pPr>
        <w:widowControl w:val="0"/>
        <w:autoSpaceDE w:val="0"/>
        <w:autoSpaceDN w:val="0"/>
        <w:adjustRightInd w:val="0"/>
        <w:spacing w:line="360" w:lineRule="auto"/>
        <w:jc w:val="both"/>
        <w:rPr>
          <w:rFonts w:ascii="Palatino Linotype" w:eastAsia="Calibri" w:hAnsi="Palatino Linotype" w:cs="Arial"/>
          <w:lang w:val="es-ES" w:eastAsia="en-US"/>
        </w:rPr>
      </w:pPr>
    </w:p>
    <w:p w14:paraId="055FE45A" w14:textId="06993BFC" w:rsidR="00EE3936" w:rsidRPr="00D40BDB" w:rsidRDefault="0089222B" w:rsidP="00EE3936">
      <w:pPr>
        <w:widowControl w:val="0"/>
        <w:autoSpaceDE w:val="0"/>
        <w:autoSpaceDN w:val="0"/>
        <w:adjustRightInd w:val="0"/>
        <w:spacing w:line="360" w:lineRule="auto"/>
        <w:jc w:val="center"/>
        <w:rPr>
          <w:rFonts w:ascii="Palatino Linotype" w:eastAsia="Calibri" w:hAnsi="Palatino Linotype" w:cs="Arial"/>
          <w:b/>
          <w:bCs/>
          <w:lang w:val="es-ES" w:eastAsia="en-US"/>
        </w:rPr>
      </w:pPr>
      <w:r w:rsidRPr="00D40BDB">
        <w:rPr>
          <w:rFonts w:ascii="Palatino Linotype" w:eastAsia="Calibri" w:hAnsi="Palatino Linotype" w:cs="Arial"/>
          <w:b/>
          <w:bCs/>
          <w:noProof/>
          <w:lang w:eastAsia="es-MX"/>
        </w:rPr>
        <w:drawing>
          <wp:inline distT="0" distB="0" distL="0" distR="0" wp14:anchorId="3F9ED41D" wp14:editId="23317269">
            <wp:extent cx="4933948" cy="604300"/>
            <wp:effectExtent l="0" t="0" r="635"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1884"/>
                    <a:stretch/>
                  </pic:blipFill>
                  <pic:spPr bwMode="auto">
                    <a:xfrm>
                      <a:off x="0" y="0"/>
                      <a:ext cx="4934639" cy="604385"/>
                    </a:xfrm>
                    <a:prstGeom prst="rect">
                      <a:avLst/>
                    </a:prstGeom>
                    <a:ln>
                      <a:noFill/>
                    </a:ln>
                    <a:extLst>
                      <a:ext uri="{53640926-AAD7-44D8-BBD7-CCE9431645EC}">
                        <a14:shadowObscured xmlns:a14="http://schemas.microsoft.com/office/drawing/2010/main"/>
                      </a:ext>
                    </a:extLst>
                  </pic:spPr>
                </pic:pic>
              </a:graphicData>
            </a:graphic>
          </wp:inline>
        </w:drawing>
      </w:r>
    </w:p>
    <w:p w14:paraId="56B2EB6F" w14:textId="5524C0AD" w:rsidR="009B052D" w:rsidRPr="00D40BDB" w:rsidRDefault="009B052D" w:rsidP="000E50FF">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5AB408C" w14:textId="3AFED9EC" w:rsidR="003A5F18" w:rsidRPr="00D40BDB" w:rsidRDefault="009B052D" w:rsidP="000E50FF">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40BDB">
        <w:rPr>
          <w:rFonts w:ascii="Palatino Linotype" w:eastAsia="Calibri" w:hAnsi="Palatino Linotype" w:cs="Arial"/>
          <w:b/>
          <w:sz w:val="26"/>
          <w:szCs w:val="26"/>
          <w:lang w:val="es-ES" w:eastAsia="en-US"/>
        </w:rPr>
        <w:t>II</w:t>
      </w:r>
      <w:r w:rsidR="0089222B" w:rsidRPr="00D40BDB">
        <w:rPr>
          <w:rFonts w:ascii="Palatino Linotype" w:eastAsia="Calibri" w:hAnsi="Palatino Linotype" w:cs="Arial"/>
          <w:b/>
          <w:sz w:val="26"/>
          <w:szCs w:val="26"/>
          <w:lang w:val="es-ES" w:eastAsia="en-US"/>
        </w:rPr>
        <w:t>I</w:t>
      </w:r>
      <w:r w:rsidRPr="00D40BDB">
        <w:rPr>
          <w:rFonts w:ascii="Palatino Linotype" w:eastAsia="Calibri" w:hAnsi="Palatino Linotype" w:cs="Arial"/>
          <w:b/>
          <w:sz w:val="26"/>
          <w:szCs w:val="26"/>
          <w:lang w:val="es-ES" w:eastAsia="en-US"/>
        </w:rPr>
        <w:t>.</w:t>
      </w:r>
      <w:r w:rsidR="003A5F18" w:rsidRPr="00D40BDB">
        <w:rPr>
          <w:rFonts w:ascii="Palatino Linotype" w:eastAsia="Calibri" w:hAnsi="Palatino Linotype" w:cs="Arial"/>
          <w:sz w:val="26"/>
          <w:szCs w:val="26"/>
          <w:lang w:val="es-ES" w:eastAsia="en-US"/>
        </w:rPr>
        <w:t xml:space="preserve"> </w:t>
      </w:r>
      <w:r w:rsidR="003A5F18" w:rsidRPr="00D40BDB">
        <w:rPr>
          <w:rFonts w:ascii="Palatino Linotype" w:hAnsi="Palatino Linotype" w:cs="Arial"/>
          <w:b/>
          <w:sz w:val="26"/>
          <w:szCs w:val="26"/>
        </w:rPr>
        <w:t>Respuesta del Sujeto Obligado</w:t>
      </w:r>
    </w:p>
    <w:p w14:paraId="4EEC5FFD" w14:textId="3539D3A2" w:rsidR="00E028E3" w:rsidRPr="00D40BDB" w:rsidRDefault="00BF3E26" w:rsidP="000E50FF">
      <w:pPr>
        <w:widowControl w:val="0"/>
        <w:autoSpaceDE w:val="0"/>
        <w:autoSpaceDN w:val="0"/>
        <w:adjustRightInd w:val="0"/>
        <w:spacing w:line="360" w:lineRule="auto"/>
        <w:jc w:val="both"/>
        <w:rPr>
          <w:rFonts w:ascii="Palatino Linotype" w:hAnsi="Palatino Linotype" w:cs="Segoe UI"/>
          <w:lang w:eastAsia="es-MX"/>
        </w:rPr>
      </w:pPr>
      <w:r w:rsidRPr="00D40BDB">
        <w:rPr>
          <w:rFonts w:ascii="Palatino Linotype" w:hAnsi="Palatino Linotype" w:cs="Segoe UI"/>
          <w:lang w:eastAsia="es-MX"/>
        </w:rPr>
        <w:t xml:space="preserve">En fecha </w:t>
      </w:r>
      <w:r w:rsidR="0089222B" w:rsidRPr="00D40BDB">
        <w:rPr>
          <w:rFonts w:ascii="Palatino Linotype" w:hAnsi="Palatino Linotype" w:cs="Segoe UI"/>
          <w:lang w:eastAsia="es-MX"/>
        </w:rPr>
        <w:t>treinta</w:t>
      </w:r>
      <w:r w:rsidR="000736B2" w:rsidRPr="00D40BDB">
        <w:rPr>
          <w:rFonts w:ascii="Palatino Linotype" w:hAnsi="Palatino Linotype" w:cs="Segoe UI"/>
          <w:lang w:eastAsia="es-MX"/>
        </w:rPr>
        <w:t xml:space="preserve"> de marzo</w:t>
      </w:r>
      <w:r w:rsidR="0069687F" w:rsidRPr="00D40BDB">
        <w:rPr>
          <w:rFonts w:ascii="Palatino Linotype" w:hAnsi="Palatino Linotype" w:cs="Segoe UI"/>
          <w:lang w:eastAsia="es-MX"/>
        </w:rPr>
        <w:t xml:space="preserve"> de dos mil veintidós</w:t>
      </w:r>
      <w:r w:rsidRPr="00D40BDB">
        <w:rPr>
          <w:rFonts w:ascii="Palatino Linotype" w:hAnsi="Palatino Linotype" w:cs="Segoe UI"/>
          <w:lang w:eastAsia="es-MX"/>
        </w:rPr>
        <w:t xml:space="preserve">, </w:t>
      </w:r>
      <w:r w:rsidR="00922B7D" w:rsidRPr="00D40BDB">
        <w:rPr>
          <w:rFonts w:ascii="Palatino Linotype" w:hAnsi="Palatino Linotype" w:cs="Segoe UI"/>
          <w:b/>
          <w:bCs/>
          <w:lang w:eastAsia="es-MX"/>
        </w:rPr>
        <w:t>EL SU</w:t>
      </w:r>
      <w:r w:rsidRPr="00D40BDB">
        <w:rPr>
          <w:rFonts w:ascii="Palatino Linotype" w:hAnsi="Palatino Linotype" w:cs="Segoe UI"/>
          <w:b/>
          <w:lang w:eastAsia="es-MX"/>
        </w:rPr>
        <w:t>JETO OBLIGADO</w:t>
      </w:r>
      <w:r w:rsidRPr="00D40BDB">
        <w:rPr>
          <w:rFonts w:ascii="Palatino Linotype" w:hAnsi="Palatino Linotype" w:cs="Segoe UI"/>
          <w:lang w:eastAsia="es-MX"/>
        </w:rPr>
        <w:t xml:space="preserve"> dio respuesta a la solicitud de información en los siguientes términos:</w:t>
      </w:r>
    </w:p>
    <w:p w14:paraId="3E6F7FEC" w14:textId="77777777" w:rsidR="003D0867" w:rsidRPr="00D40BDB" w:rsidRDefault="003D0867" w:rsidP="000E50FF">
      <w:pPr>
        <w:spacing w:line="360" w:lineRule="auto"/>
        <w:ind w:left="850" w:right="900"/>
        <w:jc w:val="both"/>
        <w:textAlignment w:val="baseline"/>
        <w:rPr>
          <w:rFonts w:ascii="Palatino Linotype" w:hAnsi="Palatino Linotype" w:cs="Segoe UI"/>
          <w:i/>
          <w:iCs/>
          <w:sz w:val="22"/>
          <w:szCs w:val="22"/>
          <w:lang w:eastAsia="es-MX"/>
        </w:rPr>
      </w:pPr>
    </w:p>
    <w:p w14:paraId="7BB45AE0" w14:textId="77777777" w:rsidR="00F06CB9" w:rsidRDefault="008B3120" w:rsidP="00F06CB9">
      <w:pPr>
        <w:ind w:left="850" w:right="900"/>
        <w:jc w:val="both"/>
        <w:textAlignment w:val="baseline"/>
        <w:rPr>
          <w:rFonts w:ascii="Palatino Linotype" w:hAnsi="Palatino Linotype" w:cs="Segoe UI"/>
          <w:i/>
          <w:iCs/>
          <w:sz w:val="22"/>
          <w:szCs w:val="22"/>
          <w:lang w:eastAsia="es-MX"/>
        </w:rPr>
      </w:pPr>
      <w:r w:rsidRPr="00D40BDB">
        <w:rPr>
          <w:rFonts w:ascii="Palatino Linotype" w:hAnsi="Palatino Linotype" w:cs="Segoe UI"/>
          <w:i/>
          <w:iCs/>
          <w:sz w:val="22"/>
          <w:szCs w:val="22"/>
          <w:lang w:eastAsia="es-MX"/>
        </w:rPr>
        <w:t>“…</w:t>
      </w:r>
      <w:r w:rsidR="00F06CB9" w:rsidRPr="00D40BDB">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4C7978" w14:textId="77777777" w:rsidR="005A6411" w:rsidRPr="00D40BDB" w:rsidRDefault="005A6411" w:rsidP="00F06CB9">
      <w:pPr>
        <w:ind w:left="850" w:right="900"/>
        <w:jc w:val="both"/>
        <w:textAlignment w:val="baseline"/>
        <w:rPr>
          <w:rFonts w:ascii="Palatino Linotype" w:hAnsi="Palatino Linotype" w:cs="Segoe UI"/>
          <w:i/>
          <w:iCs/>
          <w:sz w:val="22"/>
          <w:szCs w:val="22"/>
          <w:lang w:eastAsia="es-MX"/>
        </w:rPr>
      </w:pPr>
    </w:p>
    <w:p w14:paraId="6BE0F33A" w14:textId="77777777" w:rsidR="008B3120" w:rsidRDefault="00F06CB9" w:rsidP="00F06CB9">
      <w:pPr>
        <w:ind w:left="850" w:right="900"/>
        <w:jc w:val="both"/>
        <w:textAlignment w:val="baseline"/>
        <w:rPr>
          <w:rFonts w:ascii="Palatino Linotype" w:hAnsi="Palatino Linotype" w:cs="Segoe UI"/>
          <w:i/>
          <w:sz w:val="22"/>
          <w:szCs w:val="22"/>
          <w:lang w:eastAsia="es-MX"/>
        </w:rPr>
      </w:pPr>
      <w:r w:rsidRPr="00D40BDB">
        <w:rPr>
          <w:rFonts w:ascii="Palatino Linotype" w:hAnsi="Palatino Linotype" w:cs="Segoe UI"/>
          <w:i/>
          <w:iCs/>
          <w:sz w:val="22"/>
          <w:szCs w:val="22"/>
          <w:lang w:eastAsia="es-MX"/>
        </w:rPr>
        <w:lastRenderedPageBreak/>
        <w:t>El H. Ayuntamiento Constitucional de Ecatepec de Morelos hace de su conocimiento la respuesta emitida por Tesorería Municipal, la cual se anexa al presente en formato PDF. Sin otro particular por el momento, quedo de Usted</w:t>
      </w:r>
      <w:r w:rsidR="0044058D" w:rsidRPr="00D40BDB">
        <w:rPr>
          <w:rFonts w:ascii="Palatino Linotype" w:hAnsi="Palatino Linotype" w:cs="Segoe UI"/>
          <w:i/>
          <w:iCs/>
          <w:sz w:val="22"/>
          <w:szCs w:val="22"/>
          <w:lang w:eastAsia="es-MX"/>
        </w:rPr>
        <w:t>…</w:t>
      </w:r>
      <w:r w:rsidR="008B3120" w:rsidRPr="00D40BDB">
        <w:rPr>
          <w:rFonts w:ascii="Palatino Linotype" w:hAnsi="Palatino Linotype" w:cs="Segoe UI"/>
          <w:i/>
          <w:iCs/>
          <w:sz w:val="22"/>
          <w:szCs w:val="22"/>
          <w:lang w:eastAsia="es-MX"/>
        </w:rPr>
        <w:t>”</w:t>
      </w:r>
      <w:r w:rsidR="008B3120" w:rsidRPr="00D40BDB">
        <w:rPr>
          <w:rFonts w:ascii="Palatino Linotype" w:hAnsi="Palatino Linotype" w:cs="Segoe UI"/>
          <w:i/>
          <w:sz w:val="22"/>
          <w:szCs w:val="22"/>
          <w:lang w:eastAsia="es-MX"/>
        </w:rPr>
        <w:t> </w:t>
      </w:r>
      <w:r w:rsidR="00491C18" w:rsidRPr="00D40BDB">
        <w:rPr>
          <w:rFonts w:ascii="Palatino Linotype" w:hAnsi="Palatino Linotype" w:cs="Segoe UI"/>
          <w:i/>
          <w:sz w:val="22"/>
          <w:szCs w:val="22"/>
          <w:lang w:eastAsia="es-MX"/>
        </w:rPr>
        <w:t>(Sic)</w:t>
      </w:r>
    </w:p>
    <w:p w14:paraId="17DF0FD4" w14:textId="77777777" w:rsidR="00636A4B" w:rsidRPr="00D40BDB" w:rsidRDefault="00636A4B" w:rsidP="00F06CB9">
      <w:pPr>
        <w:ind w:left="850" w:right="900"/>
        <w:jc w:val="both"/>
        <w:textAlignment w:val="baseline"/>
        <w:rPr>
          <w:rFonts w:ascii="Palatino Linotype" w:hAnsi="Palatino Linotype" w:cs="Segoe UI"/>
          <w:i/>
          <w:sz w:val="22"/>
          <w:szCs w:val="22"/>
          <w:lang w:eastAsia="es-MX"/>
        </w:rPr>
      </w:pPr>
    </w:p>
    <w:p w14:paraId="6144C9ED" w14:textId="77777777" w:rsidR="00222FF0" w:rsidRPr="00D40BDB" w:rsidRDefault="00117006" w:rsidP="00222FF0">
      <w:pPr>
        <w:spacing w:line="360" w:lineRule="auto"/>
        <w:jc w:val="both"/>
        <w:rPr>
          <w:rFonts w:ascii="Palatino Linotype" w:hAnsi="Palatino Linotype" w:cs="Segoe UI"/>
          <w:lang w:eastAsia="es-MX"/>
        </w:rPr>
      </w:pPr>
      <w:r w:rsidRPr="00D40BDB">
        <w:rPr>
          <w:rFonts w:ascii="Palatino Linotype" w:hAnsi="Palatino Linotype" w:cs="Segoe UI"/>
          <w:lang w:eastAsia="es-MX"/>
        </w:rPr>
        <w:t xml:space="preserve"> A la respuesta </w:t>
      </w:r>
      <w:r w:rsidR="006A1137" w:rsidRPr="00D40BDB">
        <w:rPr>
          <w:rFonts w:ascii="Palatino Linotype" w:hAnsi="Palatino Linotype" w:cs="Segoe UI"/>
          <w:b/>
          <w:bCs/>
          <w:lang w:eastAsia="es-MX"/>
        </w:rPr>
        <w:t>EL SUJETO OBLIGADO</w:t>
      </w:r>
      <w:r w:rsidRPr="00D40BDB">
        <w:rPr>
          <w:rFonts w:ascii="Palatino Linotype" w:hAnsi="Palatino Linotype" w:cs="Segoe UI"/>
          <w:lang w:eastAsia="es-MX"/>
        </w:rPr>
        <w:t>, adjunt</w:t>
      </w:r>
      <w:r w:rsidR="00033AC5" w:rsidRPr="00D40BDB">
        <w:rPr>
          <w:rFonts w:ascii="Palatino Linotype" w:hAnsi="Palatino Linotype" w:cs="Segoe UI"/>
          <w:lang w:eastAsia="es-MX"/>
        </w:rPr>
        <w:t>ó</w:t>
      </w:r>
      <w:r w:rsidRPr="00D40BDB">
        <w:rPr>
          <w:rFonts w:ascii="Palatino Linotype" w:hAnsi="Palatino Linotype" w:cs="Segoe UI"/>
          <w:lang w:eastAsia="es-MX"/>
        </w:rPr>
        <w:t xml:space="preserve"> </w:t>
      </w:r>
      <w:r w:rsidR="00033AC5" w:rsidRPr="00D40BDB">
        <w:rPr>
          <w:rFonts w:ascii="Palatino Linotype" w:hAnsi="Palatino Linotype" w:cs="Segoe UI"/>
          <w:lang w:eastAsia="es-MX"/>
        </w:rPr>
        <w:t>los</w:t>
      </w:r>
      <w:r w:rsidRPr="00D40BDB">
        <w:rPr>
          <w:rFonts w:ascii="Palatino Linotype" w:hAnsi="Palatino Linotype" w:cs="Segoe UI"/>
          <w:lang w:eastAsia="es-MX"/>
        </w:rPr>
        <w:t xml:space="preserve"> archivo</w:t>
      </w:r>
      <w:r w:rsidR="00033AC5" w:rsidRPr="00D40BDB">
        <w:rPr>
          <w:rFonts w:ascii="Palatino Linotype" w:hAnsi="Palatino Linotype" w:cs="Segoe UI"/>
          <w:lang w:eastAsia="es-MX"/>
        </w:rPr>
        <w:t>s</w:t>
      </w:r>
      <w:r w:rsidRPr="00D40BDB">
        <w:rPr>
          <w:rFonts w:ascii="Palatino Linotype" w:hAnsi="Palatino Linotype" w:cs="Segoe UI"/>
          <w:lang w:eastAsia="es-MX"/>
        </w:rPr>
        <w:t xml:space="preserve"> electrónico</w:t>
      </w:r>
      <w:r w:rsidR="00033AC5" w:rsidRPr="00D40BDB">
        <w:rPr>
          <w:rFonts w:ascii="Palatino Linotype" w:hAnsi="Palatino Linotype" w:cs="Segoe UI"/>
          <w:lang w:eastAsia="es-MX"/>
        </w:rPr>
        <w:t>s</w:t>
      </w:r>
      <w:r w:rsidRPr="00D40BDB">
        <w:rPr>
          <w:rFonts w:ascii="Palatino Linotype" w:hAnsi="Palatino Linotype" w:cs="Segoe UI"/>
          <w:lang w:eastAsia="es-MX"/>
        </w:rPr>
        <w:t xml:space="preserve"> </w:t>
      </w:r>
      <w:r w:rsidR="00222FF0" w:rsidRPr="00D40BDB">
        <w:rPr>
          <w:rFonts w:ascii="Palatino Linotype" w:hAnsi="Palatino Linotype" w:cs="Segoe UI"/>
          <w:lang w:eastAsia="es-MX"/>
        </w:rPr>
        <w:t>que a continuación se describen:</w:t>
      </w:r>
    </w:p>
    <w:p w14:paraId="7F312D64" w14:textId="77777777" w:rsidR="00420E8D" w:rsidRPr="00D40BDB" w:rsidRDefault="00420E8D" w:rsidP="00222FF0">
      <w:pPr>
        <w:spacing w:line="360" w:lineRule="auto"/>
        <w:jc w:val="both"/>
        <w:rPr>
          <w:rFonts w:ascii="Palatino Linotype" w:hAnsi="Palatino Linotype" w:cs="Segoe UI"/>
          <w:lang w:eastAsia="es-MX"/>
        </w:rPr>
      </w:pPr>
    </w:p>
    <w:p w14:paraId="3C255F37" w14:textId="24A74F06" w:rsidR="00420E8D" w:rsidRPr="000B2324" w:rsidRDefault="00D40BDB" w:rsidP="00B62531">
      <w:pPr>
        <w:pStyle w:val="Prrafodelista"/>
        <w:numPr>
          <w:ilvl w:val="0"/>
          <w:numId w:val="9"/>
        </w:numPr>
        <w:spacing w:line="360" w:lineRule="auto"/>
        <w:ind w:left="870" w:right="340"/>
        <w:jc w:val="both"/>
        <w:rPr>
          <w:rFonts w:ascii="Palatino Linotype" w:hAnsi="Palatino Linotype" w:cs="Segoe UI"/>
          <w:lang w:eastAsia="es-MX"/>
        </w:rPr>
      </w:pPr>
      <w:r w:rsidRPr="000B2324">
        <w:rPr>
          <w:rFonts w:ascii="Palatino Linotype" w:hAnsi="Palatino Linotype" w:cs="Segoe UI"/>
          <w:b/>
          <w:bCs/>
          <w:i/>
          <w:iCs/>
          <w:lang w:eastAsia="es-MX"/>
        </w:rPr>
        <w:t>“</w:t>
      </w:r>
      <w:r w:rsidR="00222FF0" w:rsidRPr="000B2324">
        <w:rPr>
          <w:rFonts w:ascii="Palatino Linotype" w:hAnsi="Palatino Linotype" w:cs="Segoe UI"/>
          <w:b/>
          <w:bCs/>
          <w:i/>
          <w:iCs/>
          <w:lang w:eastAsia="es-MX"/>
        </w:rPr>
        <w:t xml:space="preserve">2018 EDO ANALITICO DE EGRESOS POR CLASIFICACION POR OBJETO DEL GASTO.pdf”, “2019 EDO ANALITICO DE EGRESOS POR CLASIFICACION POR OBJETO DEL GASTO.pdf”, </w:t>
      </w:r>
      <w:r w:rsidR="00117006" w:rsidRPr="000B2324">
        <w:rPr>
          <w:rFonts w:ascii="Palatino Linotype" w:hAnsi="Palatino Linotype" w:cs="Segoe UI"/>
          <w:b/>
          <w:bCs/>
          <w:i/>
          <w:iCs/>
          <w:lang w:eastAsia="es-MX"/>
        </w:rPr>
        <w:t>“</w:t>
      </w:r>
      <w:r w:rsidR="00AB386F" w:rsidRPr="000B2324">
        <w:rPr>
          <w:rFonts w:ascii="Palatino Linotype" w:hAnsi="Palatino Linotype" w:cs="Segoe UI"/>
          <w:b/>
          <w:bCs/>
          <w:i/>
          <w:iCs/>
          <w:lang w:eastAsia="es-MX"/>
        </w:rPr>
        <w:t>2020 ESTADO ANALITICO DEL EJERCICIO DEL PRESUPUESTO DE EGRESOS CLASIFICACION POR OBJETO DEL GASTO.pdf”, “2021 ESTADO ANALITICO DEL EJERCICIO DEL PRESUPUESTO POR OBJETO DEL GASTO.pdf</w:t>
      </w:r>
      <w:r w:rsidR="00A55929" w:rsidRPr="000B2324">
        <w:rPr>
          <w:rFonts w:ascii="Palatino Linotype" w:hAnsi="Palatino Linotype" w:cs="Segoe UI"/>
          <w:b/>
          <w:bCs/>
          <w:i/>
          <w:iCs/>
          <w:lang w:eastAsia="es-MX"/>
        </w:rPr>
        <w:t>”,</w:t>
      </w:r>
      <w:r w:rsidR="00A55929" w:rsidRPr="000B2324">
        <w:rPr>
          <w:rFonts w:ascii="Palatino Linotype" w:hAnsi="Palatino Linotype" w:cs="Segoe UI"/>
          <w:b/>
          <w:bCs/>
          <w:lang w:eastAsia="es-MX"/>
        </w:rPr>
        <w:t xml:space="preserve"> </w:t>
      </w:r>
      <w:r w:rsidR="00055E8C" w:rsidRPr="000B2324">
        <w:rPr>
          <w:rFonts w:ascii="Palatino Linotype" w:hAnsi="Palatino Linotype" w:cs="Segoe UI"/>
          <w:lang w:eastAsia="es-MX"/>
        </w:rPr>
        <w:t xml:space="preserve">documentos que contienen </w:t>
      </w:r>
      <w:bookmarkStart w:id="1" w:name="_Hlk109758679"/>
      <w:r w:rsidR="00055E8C" w:rsidRPr="000B2324">
        <w:rPr>
          <w:rFonts w:ascii="Palatino Linotype" w:hAnsi="Palatino Linotype" w:cs="Segoe UI"/>
          <w:lang w:eastAsia="es-MX"/>
        </w:rPr>
        <w:t xml:space="preserve">los Estados </w:t>
      </w:r>
      <w:r w:rsidR="00A051FA" w:rsidRPr="000B2324">
        <w:rPr>
          <w:rFonts w:ascii="Palatino Linotype" w:hAnsi="Palatino Linotype" w:cs="Segoe UI"/>
          <w:lang w:eastAsia="es-MX"/>
        </w:rPr>
        <w:t>Analíticos</w:t>
      </w:r>
      <w:r w:rsidR="00055E8C" w:rsidRPr="000B2324">
        <w:rPr>
          <w:rFonts w:ascii="Palatino Linotype" w:hAnsi="Palatino Linotype" w:cs="Segoe UI"/>
          <w:lang w:eastAsia="es-MX"/>
        </w:rPr>
        <w:t xml:space="preserve"> del Ejercicio del Presupuesto de Egresos</w:t>
      </w:r>
      <w:r w:rsidR="00957D44">
        <w:rPr>
          <w:rFonts w:ascii="Palatino Linotype" w:hAnsi="Palatino Linotype" w:cs="Segoe UI"/>
          <w:lang w:eastAsia="es-MX"/>
        </w:rPr>
        <w:t xml:space="preserve"> Detallado</w:t>
      </w:r>
      <w:r w:rsidR="00792A0F" w:rsidRPr="000B2324">
        <w:rPr>
          <w:rFonts w:ascii="Palatino Linotype" w:hAnsi="Palatino Linotype" w:cs="Segoe UI"/>
          <w:lang w:eastAsia="es-MX"/>
        </w:rPr>
        <w:t xml:space="preserve">, </w:t>
      </w:r>
      <w:r w:rsidR="00A051FA" w:rsidRPr="000B2324">
        <w:rPr>
          <w:rFonts w:ascii="Palatino Linotype" w:hAnsi="Palatino Linotype" w:cs="Segoe UI"/>
          <w:lang w:eastAsia="es-MX"/>
        </w:rPr>
        <w:t>Clasificación</w:t>
      </w:r>
      <w:r w:rsidR="00792A0F" w:rsidRPr="000B2324">
        <w:rPr>
          <w:rFonts w:ascii="Palatino Linotype" w:hAnsi="Palatino Linotype" w:cs="Segoe UI"/>
          <w:lang w:eastAsia="es-MX"/>
        </w:rPr>
        <w:t xml:space="preserve"> por objeto de Gasto </w:t>
      </w:r>
      <w:r w:rsidR="00A051FA" w:rsidRPr="000B2324">
        <w:rPr>
          <w:rFonts w:ascii="Palatino Linotype" w:hAnsi="Palatino Linotype" w:cs="Segoe UI"/>
          <w:lang w:eastAsia="es-MX"/>
        </w:rPr>
        <w:t>(Capítulo y Concepto) de los años 2018, 2020 y 2021</w:t>
      </w:r>
      <w:r w:rsidR="00C32E72" w:rsidRPr="000B2324">
        <w:rPr>
          <w:rFonts w:ascii="Palatino Linotype" w:hAnsi="Palatino Linotype" w:cs="Segoe UI"/>
          <w:lang w:eastAsia="es-MX"/>
        </w:rPr>
        <w:t>.</w:t>
      </w:r>
    </w:p>
    <w:bookmarkEnd w:id="1"/>
    <w:p w14:paraId="5744CCFB" w14:textId="77777777" w:rsidR="00420E8D" w:rsidRPr="00D40BDB" w:rsidRDefault="00420E8D" w:rsidP="000B2324">
      <w:pPr>
        <w:spacing w:line="360" w:lineRule="auto"/>
        <w:ind w:right="340"/>
        <w:jc w:val="both"/>
        <w:rPr>
          <w:rFonts w:ascii="Palatino Linotype" w:hAnsi="Palatino Linotype" w:cs="Segoe UI"/>
          <w:b/>
          <w:bCs/>
          <w:lang w:eastAsia="es-MX"/>
        </w:rPr>
      </w:pPr>
    </w:p>
    <w:p w14:paraId="7F12BA8E" w14:textId="0434869A" w:rsidR="00222FF0" w:rsidRPr="000B2324" w:rsidRDefault="00A55929" w:rsidP="00B62531">
      <w:pPr>
        <w:pStyle w:val="Prrafodelista"/>
        <w:numPr>
          <w:ilvl w:val="0"/>
          <w:numId w:val="9"/>
        </w:numPr>
        <w:spacing w:line="360" w:lineRule="auto"/>
        <w:ind w:left="870" w:right="340"/>
        <w:jc w:val="both"/>
        <w:rPr>
          <w:rFonts w:ascii="Palatino Linotype" w:hAnsi="Palatino Linotype" w:cs="Segoe UI"/>
          <w:lang w:eastAsia="es-MX"/>
        </w:rPr>
      </w:pPr>
      <w:r w:rsidRPr="000B2324">
        <w:rPr>
          <w:rFonts w:ascii="Palatino Linotype" w:hAnsi="Palatino Linotype" w:cs="Segoe UI"/>
          <w:b/>
          <w:bCs/>
          <w:i/>
          <w:iCs/>
          <w:lang w:eastAsia="es-MX"/>
        </w:rPr>
        <w:t>“</w:t>
      </w:r>
      <w:r w:rsidR="00AB386F" w:rsidRPr="000B2324">
        <w:rPr>
          <w:rFonts w:ascii="Palatino Linotype" w:hAnsi="Palatino Linotype" w:cs="Segoe UI"/>
          <w:b/>
          <w:bCs/>
          <w:i/>
          <w:iCs/>
          <w:lang w:eastAsia="es-MX"/>
        </w:rPr>
        <w:t>2018 EDO ANALITICO DE INGRESOS.pdf</w:t>
      </w:r>
      <w:r w:rsidRPr="000B2324">
        <w:rPr>
          <w:rFonts w:ascii="Palatino Linotype" w:hAnsi="Palatino Linotype" w:cs="Segoe UI"/>
          <w:b/>
          <w:bCs/>
          <w:i/>
          <w:iCs/>
          <w:lang w:eastAsia="es-MX"/>
        </w:rPr>
        <w:t>”, “</w:t>
      </w:r>
      <w:r w:rsidR="00AB386F" w:rsidRPr="000B2324">
        <w:rPr>
          <w:rFonts w:ascii="Palatino Linotype" w:hAnsi="Palatino Linotype" w:cs="Segoe UI"/>
          <w:b/>
          <w:bCs/>
          <w:i/>
          <w:iCs/>
          <w:lang w:eastAsia="es-MX"/>
        </w:rPr>
        <w:t>2019 ESTADO ANALITICO DE INGRESOS.pdf</w:t>
      </w:r>
      <w:r w:rsidRPr="000B2324">
        <w:rPr>
          <w:rFonts w:ascii="Palatino Linotype" w:hAnsi="Palatino Linotype" w:cs="Segoe UI"/>
          <w:b/>
          <w:bCs/>
          <w:i/>
          <w:iCs/>
          <w:lang w:eastAsia="es-MX"/>
        </w:rPr>
        <w:t>”,</w:t>
      </w:r>
      <w:r w:rsidR="00222FF0" w:rsidRPr="000B2324">
        <w:rPr>
          <w:rFonts w:ascii="Palatino Linotype" w:hAnsi="Palatino Linotype" w:cs="Segoe UI"/>
          <w:b/>
          <w:bCs/>
          <w:i/>
          <w:iCs/>
          <w:lang w:eastAsia="es-MX"/>
        </w:rPr>
        <w:t xml:space="preserve"> “2020 ESTADO ANALITICO DE INGRESOS.pdf”, “2021 ESTADO ANALITICO DE INGRESOS.pdf”,</w:t>
      </w:r>
      <w:r w:rsidR="00222FF0" w:rsidRPr="000B2324">
        <w:rPr>
          <w:rFonts w:ascii="Palatino Linotype" w:hAnsi="Palatino Linotype" w:cs="Segoe UI"/>
          <w:b/>
          <w:bCs/>
          <w:lang w:eastAsia="es-MX"/>
        </w:rPr>
        <w:t xml:space="preserve"> </w:t>
      </w:r>
      <w:r w:rsidR="00C32E72" w:rsidRPr="000B2324">
        <w:rPr>
          <w:rFonts w:ascii="Palatino Linotype" w:hAnsi="Palatino Linotype" w:cs="Segoe UI"/>
          <w:lang w:eastAsia="es-MX"/>
        </w:rPr>
        <w:t xml:space="preserve">estos archivos contienen los Estados </w:t>
      </w:r>
      <w:r w:rsidR="00DB117E" w:rsidRPr="000B2324">
        <w:rPr>
          <w:rFonts w:ascii="Palatino Linotype" w:hAnsi="Palatino Linotype" w:cs="Segoe UI"/>
          <w:lang w:eastAsia="es-MX"/>
        </w:rPr>
        <w:t>Analíticos</w:t>
      </w:r>
      <w:r w:rsidR="00AF7773" w:rsidRPr="000B2324">
        <w:rPr>
          <w:rFonts w:ascii="Palatino Linotype" w:hAnsi="Palatino Linotype" w:cs="Segoe UI"/>
          <w:lang w:eastAsia="es-MX"/>
        </w:rPr>
        <w:t xml:space="preserve"> de Ingresos, de los años 2018, 2019, </w:t>
      </w:r>
      <w:r w:rsidR="00DB117E" w:rsidRPr="000B2324">
        <w:rPr>
          <w:rFonts w:ascii="Palatino Linotype" w:hAnsi="Palatino Linotype" w:cs="Segoe UI"/>
          <w:lang w:eastAsia="es-MX"/>
        </w:rPr>
        <w:t xml:space="preserve">2022 y </w:t>
      </w:r>
      <w:r w:rsidR="00AF7773" w:rsidRPr="000B2324">
        <w:rPr>
          <w:rFonts w:ascii="Palatino Linotype" w:hAnsi="Palatino Linotype" w:cs="Segoe UI"/>
          <w:lang w:eastAsia="es-MX"/>
        </w:rPr>
        <w:t>2021</w:t>
      </w:r>
      <w:r w:rsidR="00DB117E" w:rsidRPr="000B2324">
        <w:rPr>
          <w:rFonts w:ascii="Palatino Linotype" w:hAnsi="Palatino Linotype" w:cs="Segoe UI"/>
          <w:lang w:eastAsia="es-MX"/>
        </w:rPr>
        <w:t>.</w:t>
      </w:r>
    </w:p>
    <w:p w14:paraId="54F4005A" w14:textId="77777777" w:rsidR="00DB117E" w:rsidRPr="00D40BDB" w:rsidRDefault="00DB117E" w:rsidP="000B2324">
      <w:pPr>
        <w:spacing w:line="360" w:lineRule="auto"/>
        <w:ind w:right="340"/>
        <w:jc w:val="both"/>
        <w:rPr>
          <w:rFonts w:ascii="Palatino Linotype" w:hAnsi="Palatino Linotype" w:cs="Segoe UI"/>
          <w:lang w:eastAsia="es-MX"/>
        </w:rPr>
      </w:pPr>
    </w:p>
    <w:p w14:paraId="34099069" w14:textId="0340BFF1" w:rsidR="004451E5" w:rsidRPr="000B2324" w:rsidRDefault="00A55929" w:rsidP="00B62531">
      <w:pPr>
        <w:pStyle w:val="Prrafodelista"/>
        <w:numPr>
          <w:ilvl w:val="0"/>
          <w:numId w:val="9"/>
        </w:numPr>
        <w:spacing w:line="360" w:lineRule="auto"/>
        <w:ind w:left="870" w:right="340"/>
        <w:jc w:val="both"/>
        <w:rPr>
          <w:rFonts w:ascii="Palatino Linotype" w:hAnsi="Palatino Linotype" w:cs="Segoe UI"/>
          <w:i/>
          <w:iCs/>
          <w:lang w:eastAsia="es-MX"/>
        </w:rPr>
      </w:pPr>
      <w:r w:rsidRPr="000B2324">
        <w:rPr>
          <w:rFonts w:ascii="Palatino Linotype" w:hAnsi="Palatino Linotype" w:cs="Segoe UI"/>
          <w:b/>
          <w:bCs/>
          <w:i/>
          <w:iCs/>
          <w:lang w:eastAsia="es-MX"/>
        </w:rPr>
        <w:t>“</w:t>
      </w:r>
      <w:r w:rsidR="00AB386F" w:rsidRPr="000B2324">
        <w:rPr>
          <w:rFonts w:ascii="Palatino Linotype" w:hAnsi="Palatino Linotype" w:cs="Segoe UI"/>
          <w:b/>
          <w:bCs/>
          <w:i/>
          <w:iCs/>
          <w:lang w:eastAsia="es-MX"/>
        </w:rPr>
        <w:t>162-163.pdf</w:t>
      </w:r>
      <w:r w:rsidRPr="000B2324">
        <w:rPr>
          <w:rFonts w:ascii="Palatino Linotype" w:hAnsi="Palatino Linotype" w:cs="Segoe UI"/>
          <w:b/>
          <w:bCs/>
          <w:i/>
          <w:iCs/>
          <w:lang w:eastAsia="es-MX"/>
        </w:rPr>
        <w:t>”</w:t>
      </w:r>
      <w:r w:rsidR="00D40BDB" w:rsidRPr="000B2324">
        <w:rPr>
          <w:rFonts w:ascii="Palatino Linotype" w:hAnsi="Palatino Linotype" w:cs="Segoe UI"/>
          <w:b/>
          <w:bCs/>
          <w:i/>
          <w:iCs/>
          <w:lang w:eastAsia="es-MX"/>
        </w:rPr>
        <w:t xml:space="preserve">, </w:t>
      </w:r>
      <w:r w:rsidR="00D40BDB" w:rsidRPr="000B2324">
        <w:rPr>
          <w:rFonts w:ascii="Palatino Linotype" w:hAnsi="Palatino Linotype" w:cs="Segoe UI"/>
          <w:lang w:eastAsia="es-MX"/>
        </w:rPr>
        <w:t xml:space="preserve">contiene </w:t>
      </w:r>
      <w:r w:rsidR="00C6370F" w:rsidRPr="000B2324">
        <w:rPr>
          <w:rFonts w:ascii="Palatino Linotype" w:hAnsi="Palatino Linotype" w:cs="Segoe UI"/>
          <w:lang w:eastAsia="es-MX"/>
        </w:rPr>
        <w:t xml:space="preserve">los oficios signados </w:t>
      </w:r>
      <w:r w:rsidR="0051663B" w:rsidRPr="000B2324">
        <w:rPr>
          <w:rFonts w:ascii="Palatino Linotype" w:hAnsi="Palatino Linotype" w:cs="Segoe UI"/>
          <w:lang w:eastAsia="es-MX"/>
        </w:rPr>
        <w:t xml:space="preserve">los servidores públicos habilitados de la </w:t>
      </w:r>
      <w:r w:rsidR="00827C4E" w:rsidRPr="000B2324">
        <w:rPr>
          <w:rFonts w:ascii="Palatino Linotype" w:hAnsi="Palatino Linotype" w:cs="Segoe UI"/>
          <w:lang w:eastAsia="es-MX"/>
        </w:rPr>
        <w:t xml:space="preserve">Subdirección </w:t>
      </w:r>
      <w:r w:rsidR="0051663B" w:rsidRPr="000B2324">
        <w:rPr>
          <w:rFonts w:ascii="Palatino Linotype" w:hAnsi="Palatino Linotype" w:cs="Segoe UI"/>
          <w:lang w:eastAsia="es-MX"/>
        </w:rPr>
        <w:t xml:space="preserve">de </w:t>
      </w:r>
      <w:r w:rsidR="00827C4E" w:rsidRPr="000B2324">
        <w:rPr>
          <w:rFonts w:ascii="Palatino Linotype" w:hAnsi="Palatino Linotype" w:cs="Segoe UI"/>
          <w:lang w:eastAsia="es-MX"/>
        </w:rPr>
        <w:t xml:space="preserve">Egresos </w:t>
      </w:r>
      <w:r w:rsidR="0051663B" w:rsidRPr="000B2324">
        <w:rPr>
          <w:rFonts w:ascii="Palatino Linotype" w:hAnsi="Palatino Linotype" w:cs="Segoe UI"/>
          <w:lang w:eastAsia="es-MX"/>
        </w:rPr>
        <w:t xml:space="preserve">y de la </w:t>
      </w:r>
      <w:r w:rsidR="00EB7A5E" w:rsidRPr="000B2324">
        <w:rPr>
          <w:rFonts w:ascii="Palatino Linotype" w:hAnsi="Palatino Linotype" w:cs="Segoe UI"/>
          <w:lang w:eastAsia="es-MX"/>
        </w:rPr>
        <w:t>Tesorería</w:t>
      </w:r>
      <w:r w:rsidR="0051663B" w:rsidRPr="000B2324">
        <w:rPr>
          <w:rFonts w:ascii="Palatino Linotype" w:hAnsi="Palatino Linotype" w:cs="Segoe UI"/>
          <w:lang w:eastAsia="es-MX"/>
        </w:rPr>
        <w:t xml:space="preserve"> Municipal los </w:t>
      </w:r>
      <w:r w:rsidR="0051663B" w:rsidRPr="000B2324">
        <w:rPr>
          <w:rFonts w:ascii="Palatino Linotype" w:hAnsi="Palatino Linotype" w:cs="Segoe UI"/>
          <w:lang w:eastAsia="es-MX"/>
        </w:rPr>
        <w:lastRenderedPageBreak/>
        <w:t>cuales menciona</w:t>
      </w:r>
      <w:r w:rsidR="009932FB" w:rsidRPr="000B2324">
        <w:rPr>
          <w:rFonts w:ascii="Palatino Linotype" w:hAnsi="Palatino Linotype" w:cs="Segoe UI"/>
          <w:lang w:eastAsia="es-MX"/>
        </w:rPr>
        <w:t>n que hacen llegan la información en formato digital la información solicitada.</w:t>
      </w:r>
    </w:p>
    <w:p w14:paraId="717D53A1" w14:textId="77777777" w:rsidR="006A1137" w:rsidRPr="00D40BDB" w:rsidRDefault="006A1137" w:rsidP="000E50FF">
      <w:pPr>
        <w:spacing w:line="360" w:lineRule="auto"/>
        <w:jc w:val="both"/>
        <w:rPr>
          <w:rFonts w:ascii="Palatino Linotype" w:hAnsi="Palatino Linotype" w:cs="Segoe UI"/>
          <w:sz w:val="22"/>
          <w:szCs w:val="22"/>
          <w:lang w:eastAsia="es-MX"/>
        </w:rPr>
      </w:pPr>
    </w:p>
    <w:p w14:paraId="641347B8" w14:textId="6B58117E" w:rsidR="00182393" w:rsidRPr="00D40BDB" w:rsidRDefault="003A42D8" w:rsidP="000E50FF">
      <w:pPr>
        <w:spacing w:line="360" w:lineRule="auto"/>
        <w:jc w:val="both"/>
        <w:rPr>
          <w:rFonts w:ascii="Palatino Linotype" w:hAnsi="Palatino Linotype" w:cs="Arial"/>
          <w:b/>
          <w:sz w:val="26"/>
          <w:szCs w:val="26"/>
        </w:rPr>
      </w:pPr>
      <w:r w:rsidRPr="00D40BDB">
        <w:rPr>
          <w:rFonts w:ascii="Palatino Linotype" w:hAnsi="Palatino Linotype" w:cs="Arial"/>
          <w:b/>
          <w:sz w:val="26"/>
          <w:szCs w:val="26"/>
        </w:rPr>
        <w:t>I</w:t>
      </w:r>
      <w:r w:rsidR="00922734">
        <w:rPr>
          <w:rFonts w:ascii="Palatino Linotype" w:hAnsi="Palatino Linotype" w:cs="Arial"/>
          <w:b/>
          <w:sz w:val="26"/>
          <w:szCs w:val="26"/>
        </w:rPr>
        <w:t>V</w:t>
      </w:r>
      <w:r w:rsidR="00182393" w:rsidRPr="00D40BDB">
        <w:rPr>
          <w:rFonts w:ascii="Palatino Linotype" w:hAnsi="Palatino Linotype" w:cs="Arial"/>
          <w:b/>
          <w:sz w:val="26"/>
          <w:szCs w:val="26"/>
        </w:rPr>
        <w:t xml:space="preserve">. </w:t>
      </w:r>
      <w:r w:rsidR="00182393" w:rsidRPr="00D40BDB">
        <w:rPr>
          <w:rFonts w:ascii="Palatino Linotype" w:hAnsi="Palatino Linotype" w:cs="Arial"/>
          <w:b/>
          <w:bCs/>
          <w:sz w:val="26"/>
          <w:szCs w:val="26"/>
        </w:rPr>
        <w:t xml:space="preserve">Del </w:t>
      </w:r>
      <w:r w:rsidR="00381EE0">
        <w:rPr>
          <w:rFonts w:ascii="Palatino Linotype" w:hAnsi="Palatino Linotype" w:cs="Arial"/>
          <w:b/>
          <w:bCs/>
          <w:sz w:val="26"/>
          <w:szCs w:val="26"/>
        </w:rPr>
        <w:t>Recurso de Revisión</w:t>
      </w:r>
    </w:p>
    <w:p w14:paraId="78761D08" w14:textId="2A4A3C50" w:rsidR="00182393" w:rsidRPr="00D40BDB" w:rsidRDefault="009E6E1F" w:rsidP="000E50FF">
      <w:pPr>
        <w:spacing w:line="360" w:lineRule="auto"/>
        <w:jc w:val="both"/>
        <w:rPr>
          <w:rFonts w:ascii="Palatino Linotype" w:hAnsi="Palatino Linotype" w:cs="Arial"/>
        </w:rPr>
      </w:pPr>
      <w:r w:rsidRPr="00D40BDB">
        <w:rPr>
          <w:rFonts w:ascii="Palatino Linotype" w:hAnsi="Palatino Linotype" w:cs="Arial"/>
        </w:rPr>
        <w:t>Inconforme por la respuesta</w:t>
      </w:r>
      <w:r w:rsidR="00DC2B02" w:rsidRPr="00D40BDB">
        <w:rPr>
          <w:rFonts w:ascii="Palatino Linotype" w:hAnsi="Palatino Linotype" w:cs="Arial"/>
        </w:rPr>
        <w:t xml:space="preserve"> proporcionada por </w:t>
      </w:r>
      <w:r w:rsidRPr="00D40BDB">
        <w:rPr>
          <w:rFonts w:ascii="Palatino Linotype" w:hAnsi="Palatino Linotype" w:cs="Arial"/>
        </w:rPr>
        <w:t>el</w:t>
      </w:r>
      <w:r w:rsidRPr="00D40BDB">
        <w:rPr>
          <w:rFonts w:ascii="Palatino Linotype" w:hAnsi="Palatino Linotype" w:cs="Arial"/>
          <w:b/>
        </w:rPr>
        <w:t xml:space="preserve"> SUJETO OBLIGADO</w:t>
      </w:r>
      <w:bookmarkStart w:id="2" w:name="_Hlk65869348"/>
      <w:r w:rsidR="009A4E03" w:rsidRPr="00D40BDB">
        <w:rPr>
          <w:rFonts w:ascii="Palatino Linotype" w:hAnsi="Palatino Linotype" w:cs="Arial"/>
        </w:rPr>
        <w:t xml:space="preserve">, </w:t>
      </w:r>
      <w:r w:rsidRPr="00D40BDB">
        <w:rPr>
          <w:rFonts w:ascii="Palatino Linotype" w:hAnsi="Palatino Linotype" w:cs="Arial"/>
        </w:rPr>
        <w:t xml:space="preserve">el </w:t>
      </w:r>
      <w:bookmarkStart w:id="3" w:name="_Hlk94635182"/>
      <w:bookmarkEnd w:id="2"/>
      <w:r w:rsidR="0044592C">
        <w:rPr>
          <w:rFonts w:ascii="Palatino Linotype" w:hAnsi="Palatino Linotype" w:cs="Arial"/>
        </w:rPr>
        <w:t xml:space="preserve">treinta </w:t>
      </w:r>
      <w:r w:rsidR="00662851">
        <w:rPr>
          <w:rFonts w:ascii="Palatino Linotype" w:hAnsi="Palatino Linotype" w:cs="Arial"/>
        </w:rPr>
        <w:t>y</w:t>
      </w:r>
      <w:r w:rsidR="0044592C">
        <w:rPr>
          <w:rFonts w:ascii="Palatino Linotype" w:hAnsi="Palatino Linotype" w:cs="Arial"/>
        </w:rPr>
        <w:t xml:space="preserve"> uno</w:t>
      </w:r>
      <w:r w:rsidR="00896AFC" w:rsidRPr="00D40BDB">
        <w:rPr>
          <w:rFonts w:ascii="Palatino Linotype" w:hAnsi="Palatino Linotype" w:cs="Arial"/>
        </w:rPr>
        <w:t xml:space="preserve"> de marzo</w:t>
      </w:r>
      <w:r w:rsidR="00D44427" w:rsidRPr="00D40BDB">
        <w:rPr>
          <w:rFonts w:ascii="Palatino Linotype" w:hAnsi="Palatino Linotype" w:cs="Arial"/>
        </w:rPr>
        <w:t xml:space="preserve"> de dos mil veintidós</w:t>
      </w:r>
      <w:bookmarkEnd w:id="3"/>
      <w:r w:rsidRPr="00D40BDB">
        <w:rPr>
          <w:rFonts w:ascii="Palatino Linotype" w:hAnsi="Palatino Linotype" w:cs="Arial"/>
        </w:rPr>
        <w:t xml:space="preserve">, </w:t>
      </w:r>
      <w:r w:rsidR="00967AC9" w:rsidRPr="00D40BDB">
        <w:rPr>
          <w:rFonts w:ascii="Palatino Linotype" w:hAnsi="Palatino Linotype" w:cs="Arial"/>
          <w:bCs/>
        </w:rPr>
        <w:t>se</w:t>
      </w:r>
      <w:r w:rsidR="00967AC9" w:rsidRPr="00D40BDB">
        <w:rPr>
          <w:rFonts w:ascii="Palatino Linotype" w:hAnsi="Palatino Linotype" w:cs="Arial"/>
          <w:b/>
        </w:rPr>
        <w:t xml:space="preserve"> </w:t>
      </w:r>
      <w:r w:rsidRPr="00D40BDB">
        <w:rPr>
          <w:rFonts w:ascii="Palatino Linotype" w:hAnsi="Palatino Linotype" w:cs="Arial"/>
        </w:rPr>
        <w:t xml:space="preserve">interpuso el </w:t>
      </w:r>
      <w:r w:rsidR="00381EE0">
        <w:rPr>
          <w:rFonts w:ascii="Palatino Linotype" w:hAnsi="Palatino Linotype" w:cs="Arial"/>
        </w:rPr>
        <w:t>Recurso de Revisión</w:t>
      </w:r>
      <w:r w:rsidRPr="00D40BDB">
        <w:rPr>
          <w:rFonts w:ascii="Palatino Linotype" w:hAnsi="Palatino Linotype" w:cs="Arial"/>
        </w:rPr>
        <w:t xml:space="preserve"> </w:t>
      </w:r>
      <w:r w:rsidR="00D632B7" w:rsidRPr="00D40BDB">
        <w:rPr>
          <w:rFonts w:ascii="Palatino Linotype" w:hAnsi="Palatino Linotype" w:cs="Arial"/>
        </w:rPr>
        <w:t>materia</w:t>
      </w:r>
      <w:r w:rsidRPr="00D40BDB">
        <w:rPr>
          <w:rFonts w:ascii="Palatino Linotype" w:hAnsi="Palatino Linotype" w:cs="Arial"/>
        </w:rPr>
        <w:t xml:space="preserve"> del presente estudio, el cual fue registrado en </w:t>
      </w:r>
      <w:r w:rsidRPr="00D40BDB">
        <w:rPr>
          <w:rFonts w:ascii="Palatino Linotype" w:hAnsi="Palatino Linotype" w:cs="Arial"/>
          <w:b/>
        </w:rPr>
        <w:t>EL SAIMEX</w:t>
      </w:r>
      <w:r w:rsidRPr="00D40BDB">
        <w:rPr>
          <w:rFonts w:ascii="Palatino Linotype" w:hAnsi="Palatino Linotype" w:cs="Arial"/>
        </w:rPr>
        <w:t xml:space="preserve"> y se le asignó el número de expediente </w:t>
      </w:r>
      <w:r w:rsidR="00967AC9" w:rsidRPr="00D40BDB">
        <w:rPr>
          <w:rFonts w:ascii="Palatino Linotype" w:hAnsi="Palatino Linotype" w:cs="Arial"/>
        </w:rPr>
        <w:t>anotado al rubro</w:t>
      </w:r>
      <w:r w:rsidRPr="00D40BDB">
        <w:rPr>
          <w:rFonts w:ascii="Palatino Linotype" w:hAnsi="Palatino Linotype" w:cs="Arial"/>
          <w:b/>
        </w:rPr>
        <w:t>,</w:t>
      </w:r>
      <w:r w:rsidRPr="00D40BDB">
        <w:rPr>
          <w:rFonts w:ascii="Palatino Linotype" w:hAnsi="Palatino Linotype" w:cs="Arial"/>
        </w:rPr>
        <w:t xml:space="preserve"> </w:t>
      </w:r>
      <w:r w:rsidR="00182393" w:rsidRPr="00D40BDB">
        <w:rPr>
          <w:rFonts w:ascii="Palatino Linotype" w:hAnsi="Palatino Linotype" w:cs="Arial"/>
        </w:rPr>
        <w:t>en el que señaló el particular, lo siguiente:</w:t>
      </w:r>
    </w:p>
    <w:p w14:paraId="129EC630" w14:textId="77777777" w:rsidR="005E051F" w:rsidRPr="00D40BDB" w:rsidRDefault="005E051F" w:rsidP="000E50FF">
      <w:pPr>
        <w:pStyle w:val="Prrafodelista"/>
        <w:spacing w:line="360" w:lineRule="auto"/>
        <w:ind w:left="720"/>
        <w:jc w:val="both"/>
        <w:rPr>
          <w:rFonts w:ascii="Palatino Linotype" w:hAnsi="Palatino Linotype" w:cs="Arial"/>
          <w:b/>
          <w:bCs/>
        </w:rPr>
      </w:pPr>
      <w:bookmarkStart w:id="4" w:name="_Hlk76554159"/>
    </w:p>
    <w:p w14:paraId="7867C4C3" w14:textId="77777777" w:rsidR="00182393" w:rsidRPr="00D40BDB" w:rsidRDefault="00182393" w:rsidP="00B62531">
      <w:pPr>
        <w:pStyle w:val="Prrafodelista"/>
        <w:numPr>
          <w:ilvl w:val="0"/>
          <w:numId w:val="4"/>
        </w:numPr>
        <w:spacing w:line="360" w:lineRule="auto"/>
        <w:jc w:val="both"/>
        <w:rPr>
          <w:rFonts w:ascii="Palatino Linotype" w:hAnsi="Palatino Linotype" w:cs="Arial"/>
          <w:b/>
          <w:bCs/>
        </w:rPr>
      </w:pPr>
      <w:r w:rsidRPr="00D40BDB">
        <w:rPr>
          <w:rFonts w:ascii="Palatino Linotype" w:hAnsi="Palatino Linotype" w:cs="Arial"/>
          <w:b/>
          <w:bCs/>
        </w:rPr>
        <w:t>Acto impugnado:</w:t>
      </w:r>
    </w:p>
    <w:p w14:paraId="714C36A1" w14:textId="77777777" w:rsidR="003869E4" w:rsidRPr="00D40BDB" w:rsidRDefault="003869E4" w:rsidP="000E50FF">
      <w:pPr>
        <w:tabs>
          <w:tab w:val="left" w:pos="851"/>
        </w:tabs>
        <w:ind w:left="851" w:right="901"/>
        <w:jc w:val="both"/>
        <w:rPr>
          <w:rFonts w:ascii="Palatino Linotype" w:hAnsi="Palatino Linotype" w:cs="Arial"/>
          <w:i/>
          <w:sz w:val="22"/>
          <w:szCs w:val="22"/>
        </w:rPr>
      </w:pPr>
    </w:p>
    <w:p w14:paraId="288057DC" w14:textId="4FA66CD2" w:rsidR="00F862A0" w:rsidRPr="00D40BDB" w:rsidRDefault="00200BFC" w:rsidP="000E50FF">
      <w:pPr>
        <w:tabs>
          <w:tab w:val="left" w:pos="851"/>
        </w:tabs>
        <w:ind w:left="851" w:right="901"/>
        <w:jc w:val="both"/>
        <w:rPr>
          <w:rFonts w:ascii="Palatino Linotype" w:hAnsi="Palatino Linotype" w:cs="Arial"/>
          <w:i/>
          <w:sz w:val="22"/>
          <w:szCs w:val="22"/>
        </w:rPr>
      </w:pPr>
      <w:r w:rsidRPr="00D40BDB">
        <w:rPr>
          <w:rFonts w:ascii="Palatino Linotype" w:hAnsi="Palatino Linotype" w:cs="Arial"/>
          <w:i/>
          <w:sz w:val="22"/>
          <w:szCs w:val="22"/>
        </w:rPr>
        <w:t>“</w:t>
      </w:r>
      <w:r w:rsidR="0044592C" w:rsidRPr="0044592C">
        <w:rPr>
          <w:rFonts w:ascii="Palatino Linotype" w:hAnsi="Palatino Linotype" w:cs="Arial"/>
          <w:i/>
          <w:sz w:val="22"/>
          <w:szCs w:val="22"/>
        </w:rPr>
        <w:t>La respuesta del Sujeto Obligado NO CUMPLE en su totalidad con la solicitud de información al omitir el documento el Clasificador por Objeto del Gasto del ejercicio fiscal 2019</w:t>
      </w:r>
      <w:r w:rsidR="006A2F60" w:rsidRPr="00D40BDB">
        <w:rPr>
          <w:rFonts w:ascii="Palatino Linotype" w:hAnsi="Palatino Linotype" w:cs="Arial"/>
          <w:i/>
          <w:sz w:val="22"/>
          <w:szCs w:val="22"/>
        </w:rPr>
        <w:t>"</w:t>
      </w:r>
      <w:r w:rsidR="009A2B79" w:rsidRPr="00D40BDB">
        <w:rPr>
          <w:rFonts w:ascii="Palatino Linotype" w:hAnsi="Palatino Linotype" w:cs="Arial"/>
          <w:i/>
          <w:sz w:val="22"/>
          <w:szCs w:val="22"/>
        </w:rPr>
        <w:t xml:space="preserve"> </w:t>
      </w:r>
      <w:r w:rsidRPr="00D40BDB">
        <w:rPr>
          <w:rFonts w:ascii="Palatino Linotype" w:hAnsi="Palatino Linotype" w:cs="Arial"/>
          <w:i/>
          <w:sz w:val="22"/>
          <w:szCs w:val="22"/>
        </w:rPr>
        <w:t>(</w:t>
      </w:r>
      <w:r w:rsidR="00967AC9" w:rsidRPr="00D40BDB">
        <w:rPr>
          <w:rFonts w:ascii="Palatino Linotype" w:hAnsi="Palatino Linotype" w:cs="Arial"/>
          <w:i/>
          <w:sz w:val="22"/>
          <w:szCs w:val="22"/>
        </w:rPr>
        <w:t>Sic</w:t>
      </w:r>
      <w:r w:rsidRPr="00D40BDB">
        <w:rPr>
          <w:rFonts w:ascii="Palatino Linotype" w:hAnsi="Palatino Linotype" w:cs="Arial"/>
          <w:i/>
          <w:sz w:val="22"/>
          <w:szCs w:val="22"/>
        </w:rPr>
        <w:t>)</w:t>
      </w:r>
    </w:p>
    <w:p w14:paraId="0A1A73D0" w14:textId="77777777" w:rsidR="00A86E1F" w:rsidRPr="00D40BDB" w:rsidRDefault="00A86E1F" w:rsidP="000E50FF">
      <w:pPr>
        <w:jc w:val="both"/>
        <w:rPr>
          <w:rFonts w:ascii="Palatino Linotype" w:hAnsi="Palatino Linotype" w:cs="Arial"/>
        </w:rPr>
      </w:pPr>
    </w:p>
    <w:p w14:paraId="7ED3AF94" w14:textId="77777777" w:rsidR="00182393" w:rsidRPr="00D40BDB" w:rsidRDefault="00182393" w:rsidP="00B62531">
      <w:pPr>
        <w:pStyle w:val="Prrafodelista"/>
        <w:numPr>
          <w:ilvl w:val="0"/>
          <w:numId w:val="4"/>
        </w:numPr>
        <w:spacing w:line="360" w:lineRule="auto"/>
        <w:jc w:val="both"/>
        <w:rPr>
          <w:rFonts w:ascii="Palatino Linotype" w:hAnsi="Palatino Linotype" w:cs="Arial"/>
          <w:b/>
          <w:bCs/>
        </w:rPr>
      </w:pPr>
      <w:r w:rsidRPr="00D40BDB">
        <w:rPr>
          <w:rFonts w:ascii="Palatino Linotype" w:hAnsi="Palatino Linotype" w:cs="Arial"/>
          <w:b/>
          <w:bCs/>
        </w:rPr>
        <w:t>Razones o motivos de inconformidad:</w:t>
      </w:r>
    </w:p>
    <w:p w14:paraId="3E39D106" w14:textId="77777777" w:rsidR="00A86E1F" w:rsidRPr="00D40BDB" w:rsidRDefault="00A86E1F" w:rsidP="000E50FF">
      <w:pPr>
        <w:jc w:val="both"/>
        <w:rPr>
          <w:rFonts w:ascii="Palatino Linotype" w:eastAsia="Palatino Linotype" w:hAnsi="Palatino Linotype" w:cs="Palatino Linotype"/>
          <w:lang w:eastAsia="es-MX"/>
        </w:rPr>
      </w:pPr>
    </w:p>
    <w:p w14:paraId="202264E4" w14:textId="43A486E5" w:rsidR="0094269A" w:rsidRDefault="0044592C" w:rsidP="000E50FF">
      <w:pPr>
        <w:ind w:left="850" w:right="901"/>
        <w:jc w:val="both"/>
        <w:rPr>
          <w:rFonts w:ascii="Palatino Linotype" w:eastAsia="Palatino Linotype" w:hAnsi="Palatino Linotype" w:cs="Palatino Linotype"/>
          <w:sz w:val="22"/>
          <w:szCs w:val="22"/>
          <w:lang w:eastAsia="es-MX"/>
        </w:rPr>
      </w:pPr>
      <w:r w:rsidRPr="0044592C">
        <w:rPr>
          <w:rFonts w:ascii="Palatino Linotype" w:eastAsia="Palatino Linotype" w:hAnsi="Palatino Linotype" w:cs="Palatino Linotype"/>
          <w:sz w:val="22"/>
          <w:szCs w:val="22"/>
          <w:lang w:eastAsia="es-MX"/>
        </w:rPr>
        <w:t>No señalo</w:t>
      </w:r>
      <w:r>
        <w:rPr>
          <w:rFonts w:ascii="Palatino Linotype" w:eastAsia="Palatino Linotype" w:hAnsi="Palatino Linotype" w:cs="Palatino Linotype"/>
          <w:sz w:val="22"/>
          <w:szCs w:val="22"/>
          <w:lang w:eastAsia="es-MX"/>
        </w:rPr>
        <w:t>.</w:t>
      </w:r>
    </w:p>
    <w:p w14:paraId="638A23AB" w14:textId="77777777" w:rsidR="0044592C" w:rsidRDefault="0044592C" w:rsidP="0044592C">
      <w:pPr>
        <w:ind w:right="901"/>
        <w:jc w:val="both"/>
        <w:rPr>
          <w:rFonts w:ascii="Palatino Linotype" w:eastAsia="Palatino Linotype" w:hAnsi="Palatino Linotype" w:cs="Palatino Linotype"/>
          <w:sz w:val="22"/>
          <w:szCs w:val="22"/>
          <w:lang w:eastAsia="es-MX"/>
        </w:rPr>
      </w:pPr>
    </w:p>
    <w:p w14:paraId="62403322" w14:textId="77777777" w:rsidR="0044592C" w:rsidRPr="0044592C" w:rsidRDefault="0044592C" w:rsidP="0044592C">
      <w:pPr>
        <w:ind w:right="901"/>
        <w:jc w:val="both"/>
        <w:rPr>
          <w:rFonts w:ascii="Palatino Linotype" w:eastAsia="Palatino Linotype" w:hAnsi="Palatino Linotype" w:cs="Palatino Linotype"/>
          <w:sz w:val="22"/>
          <w:szCs w:val="22"/>
          <w:lang w:eastAsia="es-MX"/>
        </w:rPr>
      </w:pPr>
    </w:p>
    <w:p w14:paraId="3EB56CA1" w14:textId="45F6398F" w:rsidR="00AA7EE3" w:rsidRPr="00FB7305" w:rsidRDefault="00AA7EE3" w:rsidP="00AA7EE3">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eastAsia="es-MX"/>
        </w:rPr>
      </w:pPr>
      <w:r w:rsidRPr="00FB7305">
        <w:rPr>
          <w:rFonts w:ascii="Palatino Linotype" w:eastAsia="Palatino Linotype" w:hAnsi="Palatino Linotype" w:cs="Palatino Linotype"/>
          <w:lang w:eastAsia="es-MX"/>
        </w:rPr>
        <w:t xml:space="preserve">No se omite comentar, que </w:t>
      </w:r>
      <w:r w:rsidRPr="00FB7305">
        <w:rPr>
          <w:rFonts w:ascii="Palatino Linotype" w:eastAsia="Palatino Linotype" w:hAnsi="Palatino Linotype" w:cs="Palatino Linotype"/>
          <w:b/>
          <w:bCs/>
          <w:lang w:eastAsia="es-MX"/>
        </w:rPr>
        <w:t>EL RECURRENTE</w:t>
      </w:r>
      <w:r w:rsidRPr="00FB7305">
        <w:rPr>
          <w:rFonts w:ascii="Palatino Linotype" w:eastAsia="Palatino Linotype" w:hAnsi="Palatino Linotype" w:cs="Palatino Linotype"/>
          <w:lang w:eastAsia="es-MX"/>
        </w:rPr>
        <w:t xml:space="preserve"> adjunt</w:t>
      </w:r>
      <w:r w:rsidR="008E2CC8">
        <w:rPr>
          <w:rFonts w:ascii="Palatino Linotype" w:eastAsia="Palatino Linotype" w:hAnsi="Palatino Linotype" w:cs="Palatino Linotype"/>
          <w:lang w:eastAsia="es-MX"/>
        </w:rPr>
        <w:t>ó</w:t>
      </w:r>
      <w:r w:rsidRPr="00FB7305">
        <w:rPr>
          <w:rFonts w:ascii="Palatino Linotype" w:eastAsia="Palatino Linotype" w:hAnsi="Palatino Linotype" w:cs="Palatino Linotype"/>
          <w:lang w:eastAsia="es-MX"/>
        </w:rPr>
        <w:t xml:space="preserve"> a la interposición el archivo electrónico denominado </w:t>
      </w:r>
      <w:r w:rsidRPr="00FB7305">
        <w:rPr>
          <w:rFonts w:ascii="Palatino Linotype" w:eastAsia="Palatino Linotype" w:hAnsi="Palatino Linotype" w:cs="Palatino Linotype"/>
          <w:b/>
          <w:i/>
          <w:lang w:eastAsia="es-MX"/>
        </w:rPr>
        <w:t>“</w:t>
      </w:r>
      <w:r w:rsidRPr="00AA7EE3">
        <w:rPr>
          <w:rFonts w:ascii="Palatino Linotype" w:eastAsia="Palatino Linotype" w:hAnsi="Palatino Linotype" w:cs="Palatino Linotype"/>
          <w:b/>
          <w:i/>
          <w:lang w:eastAsia="es-MX"/>
        </w:rPr>
        <w:t>Archivo1648755073533</w:t>
      </w:r>
      <w:r w:rsidRPr="00FB7305">
        <w:rPr>
          <w:rFonts w:ascii="Palatino Linotype" w:eastAsia="Palatino Linotype" w:hAnsi="Palatino Linotype" w:cs="Palatino Linotype"/>
          <w:b/>
          <w:i/>
          <w:lang w:eastAsia="es-MX"/>
        </w:rPr>
        <w:t xml:space="preserve">.”, </w:t>
      </w:r>
      <w:r w:rsidRPr="00FB7305">
        <w:rPr>
          <w:rFonts w:ascii="Palatino Linotype" w:eastAsia="Palatino Linotype" w:hAnsi="Palatino Linotype" w:cs="Palatino Linotype"/>
          <w:color w:val="000000"/>
          <w:sz w:val="22"/>
          <w:szCs w:val="22"/>
          <w:lang w:eastAsia="es-MX"/>
        </w:rPr>
        <w:t>que, de la revisión al mismo, no se pudo advertir información en razón de que no es un formato compatible</w:t>
      </w:r>
      <w:r w:rsidR="000B2324">
        <w:rPr>
          <w:rFonts w:ascii="Palatino Linotype" w:eastAsia="Palatino Linotype" w:hAnsi="Palatino Linotype" w:cs="Palatino Linotype"/>
          <w:color w:val="000000"/>
          <w:sz w:val="22"/>
          <w:szCs w:val="22"/>
          <w:lang w:eastAsia="es-MX"/>
        </w:rPr>
        <w:t>.</w:t>
      </w:r>
    </w:p>
    <w:p w14:paraId="7695721A" w14:textId="77777777" w:rsidR="00EF7ADD" w:rsidRPr="00D40BDB" w:rsidRDefault="00EF7ADD" w:rsidP="000E50FF">
      <w:pPr>
        <w:jc w:val="both"/>
        <w:rPr>
          <w:rFonts w:ascii="Palatino Linotype" w:hAnsi="Palatino Linotype" w:cs="Arial"/>
          <w:i/>
          <w:iCs/>
        </w:rPr>
      </w:pPr>
    </w:p>
    <w:bookmarkEnd w:id="4"/>
    <w:p w14:paraId="3CEDC3A8" w14:textId="68D931BC" w:rsidR="00182393" w:rsidRPr="00D40BDB" w:rsidRDefault="00182393" w:rsidP="000E50FF">
      <w:pPr>
        <w:spacing w:line="360" w:lineRule="auto"/>
        <w:jc w:val="both"/>
        <w:rPr>
          <w:rFonts w:ascii="Palatino Linotype" w:hAnsi="Palatino Linotype" w:cs="Arial"/>
          <w:b/>
          <w:color w:val="000000" w:themeColor="text1"/>
          <w:sz w:val="26"/>
          <w:szCs w:val="26"/>
        </w:rPr>
      </w:pPr>
      <w:r w:rsidRPr="00D40BDB">
        <w:rPr>
          <w:rFonts w:ascii="Palatino Linotype" w:hAnsi="Palatino Linotype" w:cs="Arial"/>
          <w:b/>
          <w:sz w:val="26"/>
          <w:szCs w:val="26"/>
        </w:rPr>
        <w:t xml:space="preserve">V. Del turno del </w:t>
      </w:r>
      <w:r w:rsidR="00381EE0">
        <w:rPr>
          <w:rFonts w:ascii="Palatino Linotype" w:hAnsi="Palatino Linotype" w:cs="Arial"/>
          <w:b/>
          <w:sz w:val="26"/>
          <w:szCs w:val="26"/>
        </w:rPr>
        <w:t>Recurso de Revisión</w:t>
      </w:r>
    </w:p>
    <w:p w14:paraId="74931326" w14:textId="319ED53D" w:rsidR="00200BFC" w:rsidRPr="00D40BDB" w:rsidRDefault="00200BFC" w:rsidP="000E50FF">
      <w:pPr>
        <w:spacing w:line="360" w:lineRule="auto"/>
        <w:jc w:val="both"/>
        <w:rPr>
          <w:rFonts w:ascii="Palatino Linotype" w:hAnsi="Palatino Linotype" w:cs="Arial"/>
        </w:rPr>
      </w:pPr>
      <w:r w:rsidRPr="00D40BDB">
        <w:rPr>
          <w:rFonts w:ascii="Palatino Linotype" w:hAnsi="Palatino Linotype" w:cs="Arial"/>
        </w:rPr>
        <w:t>E</w:t>
      </w:r>
      <w:r w:rsidR="008C7579" w:rsidRPr="00D40BDB">
        <w:rPr>
          <w:rFonts w:ascii="Palatino Linotype" w:hAnsi="Palatino Linotype" w:cs="Arial"/>
        </w:rPr>
        <w:t xml:space="preserve">l </w:t>
      </w:r>
      <w:r w:rsidR="007E142E" w:rsidRPr="007E142E">
        <w:rPr>
          <w:rFonts w:ascii="Palatino Linotype" w:hAnsi="Palatino Linotype" w:cs="Arial"/>
        </w:rPr>
        <w:t xml:space="preserve">treinta y uno de marzo </w:t>
      </w:r>
      <w:r w:rsidR="00D44427" w:rsidRPr="00D40BDB">
        <w:rPr>
          <w:rFonts w:ascii="Palatino Linotype" w:hAnsi="Palatino Linotype" w:cs="Arial"/>
        </w:rPr>
        <w:t>dos mil veintidós</w:t>
      </w:r>
      <w:r w:rsidRPr="00D40BDB">
        <w:rPr>
          <w:rFonts w:ascii="Palatino Linotype" w:hAnsi="Palatino Linotype" w:cs="Arial"/>
        </w:rPr>
        <w:t xml:space="preserve">, </w:t>
      </w:r>
      <w:r w:rsidR="00F3473A" w:rsidRPr="00D40BDB">
        <w:rPr>
          <w:rFonts w:ascii="Palatino Linotype" w:hAnsi="Palatino Linotype" w:cs="Arial"/>
        </w:rPr>
        <w:t xml:space="preserve">el recurso que se trata se envió electrónicamente al Instituto de </w:t>
      </w:r>
      <w:r w:rsidR="00F3473A" w:rsidRPr="00D40BDB">
        <w:rPr>
          <w:rFonts w:ascii="Palatino Linotype" w:eastAsia="Arial Unicode MS" w:hAnsi="Palatino Linotype" w:cs="Arial"/>
        </w:rPr>
        <w:t>Transparencia</w:t>
      </w:r>
      <w:r w:rsidR="00F3473A" w:rsidRPr="00D40BDB">
        <w:rPr>
          <w:rFonts w:ascii="Palatino Linotype" w:hAnsi="Palatino Linotype" w:cs="Arial"/>
        </w:rPr>
        <w:t xml:space="preserve">, Acceso a la </w:t>
      </w:r>
      <w:r w:rsidR="00327647" w:rsidRPr="00D40BDB">
        <w:rPr>
          <w:rFonts w:ascii="Palatino Linotype" w:hAnsi="Palatino Linotype" w:cs="Arial"/>
        </w:rPr>
        <w:t>Información Pública</w:t>
      </w:r>
      <w:r w:rsidR="00F3473A" w:rsidRPr="00D40BDB">
        <w:rPr>
          <w:rFonts w:ascii="Palatino Linotype" w:hAnsi="Palatino Linotype" w:cs="Arial"/>
        </w:rPr>
        <w:t xml:space="preserve"> y Protección de Datos Personales del Estado de México y Municipios y con fundamento </w:t>
      </w:r>
      <w:r w:rsidR="00F3473A" w:rsidRPr="00D40BDB">
        <w:rPr>
          <w:rFonts w:ascii="Palatino Linotype" w:hAnsi="Palatino Linotype" w:cs="Arial"/>
        </w:rPr>
        <w:lastRenderedPageBreak/>
        <w:t xml:space="preserve">en el artículo 185, fracción I de la </w:t>
      </w:r>
      <w:r w:rsidR="00F3473A" w:rsidRPr="00D40BDB">
        <w:rPr>
          <w:rFonts w:ascii="Palatino Linotype" w:hAnsi="Palatino Linotype"/>
        </w:rPr>
        <w:t xml:space="preserve">Ley de Transparencia y Acceso a la </w:t>
      </w:r>
      <w:r w:rsidR="00327647" w:rsidRPr="00D40BDB">
        <w:rPr>
          <w:rFonts w:ascii="Palatino Linotype" w:hAnsi="Palatino Linotype"/>
        </w:rPr>
        <w:t>Información Pública</w:t>
      </w:r>
      <w:r w:rsidR="00F3473A" w:rsidRPr="00D40BDB">
        <w:rPr>
          <w:rFonts w:ascii="Palatino Linotype" w:hAnsi="Palatino Linotype"/>
        </w:rPr>
        <w:t xml:space="preserve"> del Estado de México y Municipios</w:t>
      </w:r>
      <w:r w:rsidR="00947E30" w:rsidRPr="00D40BDB">
        <w:rPr>
          <w:rFonts w:ascii="Palatino Linotype" w:hAnsi="Palatino Linotype" w:cs="Arial"/>
        </w:rPr>
        <w:t>, se turnó</w:t>
      </w:r>
      <w:r w:rsidR="00F3473A" w:rsidRPr="00D40BDB">
        <w:rPr>
          <w:rFonts w:ascii="Palatino Linotype" w:hAnsi="Palatino Linotype" w:cs="Arial"/>
        </w:rPr>
        <w:t xml:space="preserve"> </w:t>
      </w:r>
      <w:r w:rsidR="00FA74BA" w:rsidRPr="00D40BDB">
        <w:rPr>
          <w:rFonts w:ascii="Palatino Linotype" w:hAnsi="Palatino Linotype" w:cs="Arial"/>
        </w:rPr>
        <w:t>mediante el</w:t>
      </w:r>
      <w:r w:rsidR="00F3473A" w:rsidRPr="00D40BDB">
        <w:rPr>
          <w:rFonts w:ascii="Palatino Linotype" w:eastAsia="Arial Unicode MS" w:hAnsi="Palatino Linotype" w:cs="Arial"/>
        </w:rPr>
        <w:t xml:space="preserve"> </w:t>
      </w:r>
      <w:r w:rsidR="00F3473A" w:rsidRPr="00D40BDB">
        <w:rPr>
          <w:rFonts w:ascii="Palatino Linotype" w:eastAsia="Arial Unicode MS" w:hAnsi="Palatino Linotype" w:cs="Arial"/>
          <w:b/>
        </w:rPr>
        <w:t>SAIMEX</w:t>
      </w:r>
      <w:r w:rsidR="00F3473A" w:rsidRPr="00D40BDB">
        <w:rPr>
          <w:rFonts w:ascii="Palatino Linotype" w:hAnsi="Palatino Linotype"/>
        </w:rPr>
        <w:t xml:space="preserve">, </w:t>
      </w:r>
      <w:r w:rsidR="00A3109C" w:rsidRPr="00D40BDB">
        <w:rPr>
          <w:rFonts w:ascii="Palatino Linotype" w:hAnsi="Palatino Linotype"/>
        </w:rPr>
        <w:t>a la</w:t>
      </w:r>
      <w:r w:rsidR="00D44427" w:rsidRPr="00D40BDB">
        <w:rPr>
          <w:rFonts w:ascii="Palatino Linotype" w:hAnsi="Palatino Linotype"/>
        </w:rPr>
        <w:t xml:space="preserve"> </w:t>
      </w:r>
      <w:bookmarkStart w:id="5" w:name="_Hlk96369776"/>
      <w:r w:rsidR="00A3109C" w:rsidRPr="00D40BDB">
        <w:rPr>
          <w:rFonts w:ascii="Palatino Linotype" w:hAnsi="Palatino Linotype" w:cs="Arial"/>
          <w:b/>
          <w:bCs/>
        </w:rPr>
        <w:t xml:space="preserve">Comisionada </w:t>
      </w:r>
      <w:bookmarkEnd w:id="5"/>
      <w:r w:rsidR="002D305F" w:rsidRPr="00D40BDB">
        <w:rPr>
          <w:rFonts w:ascii="Palatino Linotype" w:hAnsi="Palatino Linotype" w:cs="Arial"/>
          <w:b/>
          <w:bCs/>
          <w:lang w:val="es-ES_tradnl"/>
        </w:rPr>
        <w:t>Sharon Cristina Morales Martínez</w:t>
      </w:r>
      <w:r w:rsidR="00F3473A" w:rsidRPr="00D40BDB">
        <w:rPr>
          <w:rFonts w:ascii="Palatino Linotype" w:hAnsi="Palatino Linotype"/>
        </w:rPr>
        <w:t>,</w:t>
      </w:r>
      <w:r w:rsidR="00F3473A" w:rsidRPr="00D40BDB">
        <w:rPr>
          <w:rFonts w:ascii="Palatino Linotype" w:hAnsi="Palatino Linotype" w:cs="Arial"/>
        </w:rPr>
        <w:t xml:space="preserve"> a efecto de decretar su admisión o desechamiento.</w:t>
      </w:r>
    </w:p>
    <w:p w14:paraId="7AEAAD66" w14:textId="77777777" w:rsidR="00605A95" w:rsidRPr="00D40BDB" w:rsidRDefault="00605A95" w:rsidP="000E50FF">
      <w:pPr>
        <w:spacing w:line="360" w:lineRule="auto"/>
        <w:jc w:val="both"/>
        <w:rPr>
          <w:rFonts w:ascii="Palatino Linotype" w:hAnsi="Palatino Linotype" w:cs="Arial"/>
        </w:rPr>
      </w:pPr>
    </w:p>
    <w:p w14:paraId="06C43014" w14:textId="4EED0535" w:rsidR="004077DA" w:rsidRPr="00D40BDB" w:rsidRDefault="004077DA" w:rsidP="000E50FF">
      <w:pPr>
        <w:tabs>
          <w:tab w:val="center" w:pos="4252"/>
          <w:tab w:val="right" w:pos="8504"/>
        </w:tabs>
        <w:spacing w:line="360" w:lineRule="auto"/>
        <w:jc w:val="both"/>
        <w:rPr>
          <w:rFonts w:ascii="Palatino Linotype" w:hAnsi="Palatino Linotype" w:cs="Arial"/>
          <w:b/>
          <w:color w:val="000000" w:themeColor="text1"/>
          <w:sz w:val="26"/>
          <w:szCs w:val="26"/>
        </w:rPr>
      </w:pPr>
      <w:r w:rsidRPr="00D40BDB">
        <w:rPr>
          <w:rFonts w:ascii="Palatino Linotype" w:hAnsi="Palatino Linotype" w:cs="Arial"/>
          <w:b/>
          <w:color w:val="000000" w:themeColor="text1"/>
          <w:sz w:val="26"/>
          <w:szCs w:val="26"/>
        </w:rPr>
        <w:t xml:space="preserve">a) Admisión del </w:t>
      </w:r>
      <w:r w:rsidR="00381EE0">
        <w:rPr>
          <w:rFonts w:ascii="Palatino Linotype" w:hAnsi="Palatino Linotype" w:cs="Arial"/>
          <w:b/>
          <w:color w:val="000000" w:themeColor="text1"/>
          <w:sz w:val="26"/>
          <w:szCs w:val="26"/>
        </w:rPr>
        <w:t>Recurso de Revisión</w:t>
      </w:r>
    </w:p>
    <w:p w14:paraId="4952A0CD" w14:textId="395601B3" w:rsidR="00200BFC" w:rsidRPr="00D40BDB" w:rsidRDefault="00200BFC" w:rsidP="000E50FF">
      <w:pPr>
        <w:tabs>
          <w:tab w:val="center" w:pos="4252"/>
          <w:tab w:val="right" w:pos="8504"/>
        </w:tabs>
        <w:spacing w:line="360" w:lineRule="auto"/>
        <w:jc w:val="both"/>
        <w:rPr>
          <w:rFonts w:ascii="Palatino Linotype" w:hAnsi="Palatino Linotype" w:cs="Arial"/>
        </w:rPr>
      </w:pPr>
      <w:r w:rsidRPr="00D40BDB">
        <w:rPr>
          <w:rFonts w:ascii="Palatino Linotype" w:hAnsi="Palatino Linotype" w:cs="Arial"/>
        </w:rPr>
        <w:t>De las constancias del expediente electrónico del</w:t>
      </w:r>
      <w:r w:rsidRPr="00D40BDB">
        <w:rPr>
          <w:rFonts w:ascii="Palatino Linotype" w:hAnsi="Palatino Linotype" w:cs="Arial"/>
          <w:b/>
        </w:rPr>
        <w:t xml:space="preserve"> SAIMEX</w:t>
      </w:r>
      <w:r w:rsidRPr="00D40BDB">
        <w:rPr>
          <w:rFonts w:ascii="Palatino Linotype" w:hAnsi="Palatino Linotype" w:cs="Arial"/>
        </w:rPr>
        <w:t xml:space="preserve">, se advierte que en fecha </w:t>
      </w:r>
      <w:r w:rsidR="00343893">
        <w:rPr>
          <w:rFonts w:ascii="Palatino Linotype" w:hAnsi="Palatino Linotype" w:cs="Arial"/>
        </w:rPr>
        <w:t>uno de abril</w:t>
      </w:r>
      <w:r w:rsidR="00D44427" w:rsidRPr="00D40BDB">
        <w:rPr>
          <w:rFonts w:ascii="Palatino Linotype" w:hAnsi="Palatino Linotype" w:cs="Arial"/>
        </w:rPr>
        <w:t xml:space="preserve"> de dos mil veintidós</w:t>
      </w:r>
      <w:r w:rsidRPr="00D40BDB">
        <w:rPr>
          <w:rFonts w:ascii="Palatino Linotype" w:hAnsi="Palatino Linotype" w:cs="Arial"/>
        </w:rPr>
        <w:t xml:space="preserve">, se acordó la admisión a trámite del </w:t>
      </w:r>
      <w:r w:rsidR="00381EE0">
        <w:rPr>
          <w:rFonts w:ascii="Palatino Linotype" w:hAnsi="Palatino Linotype" w:cs="Arial"/>
        </w:rPr>
        <w:t>Recurso de Revisión</w:t>
      </w:r>
      <w:r w:rsidRPr="00D40BDB">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D40BDB">
        <w:rPr>
          <w:rFonts w:ascii="Palatino Linotype" w:hAnsi="Palatino Linotype" w:cs="Arial"/>
        </w:rPr>
        <w:t xml:space="preserve">, manifestaran lo que a su derecho conviniera, a efecto de presentar pruebas y alegatos; así como para que </w:t>
      </w:r>
      <w:r w:rsidR="00434F5B" w:rsidRPr="00D40BDB">
        <w:rPr>
          <w:rFonts w:ascii="Palatino Linotype" w:hAnsi="Palatino Linotype" w:cs="Arial"/>
          <w:b/>
        </w:rPr>
        <w:t xml:space="preserve">EL SUJETO OBLIGADO </w:t>
      </w:r>
      <w:r w:rsidR="00434F5B" w:rsidRPr="00D40BDB">
        <w:rPr>
          <w:rFonts w:ascii="Palatino Linotype" w:hAnsi="Palatino Linotype" w:cs="Arial"/>
        </w:rPr>
        <w:t>rindiera su</w:t>
      </w:r>
      <w:r w:rsidR="00434F5B" w:rsidRPr="00D40BDB">
        <w:rPr>
          <w:rFonts w:ascii="Palatino Linotype" w:hAnsi="Palatino Linotype" w:cs="Arial"/>
          <w:b/>
        </w:rPr>
        <w:t xml:space="preserve"> </w:t>
      </w:r>
      <w:r w:rsidR="00434F5B" w:rsidRPr="00D40BDB">
        <w:rPr>
          <w:rFonts w:ascii="Palatino Linotype" w:hAnsi="Palatino Linotype" w:cs="Arial"/>
        </w:rPr>
        <w:t xml:space="preserve">Informe Justificado, </w:t>
      </w:r>
      <w:r w:rsidRPr="00D40BDB">
        <w:rPr>
          <w:rFonts w:ascii="Palatino Linotype" w:hAnsi="Palatino Linotype" w:cs="Arial"/>
        </w:rPr>
        <w:t xml:space="preserve">conforme a lo dispuesto por el artículo 185 de la Ley de Transparencia y Acceso a la </w:t>
      </w:r>
      <w:r w:rsidR="00327647" w:rsidRPr="00D40BDB">
        <w:rPr>
          <w:rFonts w:ascii="Palatino Linotype" w:hAnsi="Palatino Linotype" w:cs="Arial"/>
        </w:rPr>
        <w:t>Información Pública</w:t>
      </w:r>
      <w:r w:rsidRPr="00D40BDB">
        <w:rPr>
          <w:rFonts w:ascii="Palatino Linotype" w:hAnsi="Palatino Linotype" w:cs="Arial"/>
        </w:rPr>
        <w:t xml:space="preserve"> del Estado de México y Municipios.</w:t>
      </w:r>
    </w:p>
    <w:p w14:paraId="604904D9" w14:textId="77777777" w:rsidR="00C678BE" w:rsidRPr="00D40BDB" w:rsidRDefault="00C678BE" w:rsidP="000E50FF">
      <w:pPr>
        <w:tabs>
          <w:tab w:val="center" w:pos="4252"/>
          <w:tab w:val="right" w:pos="8504"/>
        </w:tabs>
        <w:spacing w:line="360" w:lineRule="auto"/>
        <w:jc w:val="both"/>
        <w:rPr>
          <w:rFonts w:ascii="Palatino Linotype" w:hAnsi="Palatino Linotype" w:cs="Arial"/>
        </w:rPr>
      </w:pPr>
    </w:p>
    <w:p w14:paraId="239F20BA" w14:textId="77777777" w:rsidR="004077DA" w:rsidRPr="00D40BDB" w:rsidRDefault="004077DA" w:rsidP="000E50FF">
      <w:pPr>
        <w:spacing w:line="360" w:lineRule="auto"/>
        <w:jc w:val="both"/>
        <w:rPr>
          <w:rFonts w:ascii="Palatino Linotype" w:eastAsia="Arial Unicode MS" w:hAnsi="Palatino Linotype" w:cs="Arial"/>
          <w:b/>
          <w:color w:val="000000" w:themeColor="text1"/>
          <w:sz w:val="26"/>
          <w:szCs w:val="26"/>
        </w:rPr>
      </w:pPr>
      <w:r w:rsidRPr="00D40BDB">
        <w:rPr>
          <w:rFonts w:ascii="Palatino Linotype" w:eastAsia="Arial Unicode MS" w:hAnsi="Palatino Linotype" w:cs="Arial"/>
          <w:b/>
          <w:color w:val="000000" w:themeColor="text1"/>
          <w:sz w:val="26"/>
          <w:szCs w:val="26"/>
        </w:rPr>
        <w:t xml:space="preserve">b) </w:t>
      </w:r>
      <w:r w:rsidRPr="00D40BDB">
        <w:rPr>
          <w:rFonts w:ascii="Palatino Linotype" w:hAnsi="Palatino Linotype" w:cs="Arial"/>
          <w:b/>
          <w:bCs/>
          <w:sz w:val="26"/>
          <w:szCs w:val="26"/>
        </w:rPr>
        <w:t>Informe Justificado</w:t>
      </w:r>
    </w:p>
    <w:p w14:paraId="77E81072" w14:textId="59E0D05F" w:rsidR="00A74CE1" w:rsidRPr="00D40BDB" w:rsidRDefault="00EB19F2" w:rsidP="000E50FF">
      <w:pPr>
        <w:tabs>
          <w:tab w:val="center" w:pos="4252"/>
          <w:tab w:val="right" w:pos="8504"/>
        </w:tabs>
        <w:spacing w:line="360" w:lineRule="auto"/>
        <w:jc w:val="both"/>
        <w:rPr>
          <w:rFonts w:ascii="Palatino Linotype" w:hAnsi="Palatino Linotype" w:cs="Arial"/>
        </w:rPr>
      </w:pPr>
      <w:r w:rsidRPr="00D40BDB">
        <w:rPr>
          <w:rFonts w:ascii="Palatino Linotype" w:hAnsi="Palatino Linotype" w:cs="Arial"/>
        </w:rPr>
        <w:t>En cumplimiento a lo anterior, de las constancias del expediente electrónico</w:t>
      </w:r>
      <w:r w:rsidR="00434F5B" w:rsidRPr="00D40BDB">
        <w:rPr>
          <w:rFonts w:ascii="Palatino Linotype" w:hAnsi="Palatino Linotype" w:cs="Arial"/>
        </w:rPr>
        <w:t xml:space="preserve"> que obra en el</w:t>
      </w:r>
      <w:r w:rsidRPr="00D40BDB">
        <w:rPr>
          <w:rFonts w:ascii="Palatino Linotype" w:hAnsi="Palatino Linotype" w:cs="Arial"/>
        </w:rPr>
        <w:t> </w:t>
      </w:r>
      <w:r w:rsidRPr="00D40BDB">
        <w:rPr>
          <w:rFonts w:ascii="Palatino Linotype" w:hAnsi="Palatino Linotype" w:cs="Arial"/>
          <w:b/>
          <w:bCs/>
        </w:rPr>
        <w:t>SAIMEX</w:t>
      </w:r>
      <w:r w:rsidR="00434F5B" w:rsidRPr="00D40BDB">
        <w:rPr>
          <w:rFonts w:ascii="Palatino Linotype" w:hAnsi="Palatino Linotype" w:cs="Arial"/>
        </w:rPr>
        <w:t xml:space="preserve">, del Recurso materia del presente estudio, </w:t>
      </w:r>
      <w:r w:rsidRPr="00D40BDB">
        <w:rPr>
          <w:rFonts w:ascii="Palatino Linotype" w:hAnsi="Palatino Linotype" w:cs="Arial"/>
        </w:rPr>
        <w:t xml:space="preserve">se advierte que </w:t>
      </w:r>
      <w:r w:rsidRPr="00D40BDB">
        <w:rPr>
          <w:rFonts w:ascii="Palatino Linotype" w:hAnsi="Palatino Linotype" w:cs="Arial"/>
          <w:b/>
          <w:bCs/>
        </w:rPr>
        <w:t xml:space="preserve">EL SUJETO </w:t>
      </w:r>
      <w:r w:rsidR="00E550ED" w:rsidRPr="00D40BDB">
        <w:rPr>
          <w:rFonts w:ascii="Palatino Linotype" w:hAnsi="Palatino Linotype" w:cs="Arial"/>
          <w:b/>
          <w:bCs/>
        </w:rPr>
        <w:t xml:space="preserve">OBLIGADO </w:t>
      </w:r>
      <w:r w:rsidR="00E550ED" w:rsidRPr="00D40BDB">
        <w:rPr>
          <w:rFonts w:ascii="Palatino Linotype" w:hAnsi="Palatino Linotype" w:cs="Arial"/>
        </w:rPr>
        <w:t>presento</w:t>
      </w:r>
      <w:r w:rsidR="009E2D3E" w:rsidRPr="00D40BDB">
        <w:rPr>
          <w:rFonts w:ascii="Palatino Linotype" w:hAnsi="Palatino Linotype" w:cs="Arial"/>
        </w:rPr>
        <w:t xml:space="preserve"> </w:t>
      </w:r>
      <w:r w:rsidRPr="00D40BDB">
        <w:rPr>
          <w:rFonts w:ascii="Palatino Linotype" w:hAnsi="Palatino Linotype" w:cs="Arial"/>
        </w:rPr>
        <w:t>su Informe Justificado</w:t>
      </w:r>
      <w:r w:rsidR="00AC7C78" w:rsidRPr="00D40BDB">
        <w:rPr>
          <w:rFonts w:ascii="Palatino Linotype" w:hAnsi="Palatino Linotype" w:cs="Arial"/>
        </w:rPr>
        <w:t xml:space="preserve"> en fecha </w:t>
      </w:r>
      <w:r w:rsidR="00343893">
        <w:rPr>
          <w:rFonts w:ascii="Palatino Linotype" w:hAnsi="Palatino Linotype" w:cs="Arial"/>
        </w:rPr>
        <w:t>once de abril</w:t>
      </w:r>
      <w:r w:rsidR="00AC7C78" w:rsidRPr="00D40BDB">
        <w:rPr>
          <w:rFonts w:ascii="Palatino Linotype" w:hAnsi="Palatino Linotype" w:cs="Arial"/>
        </w:rPr>
        <w:t xml:space="preserve"> de dos mil </w:t>
      </w:r>
      <w:r w:rsidR="00502CA3" w:rsidRPr="00D40BDB">
        <w:rPr>
          <w:rFonts w:ascii="Palatino Linotype" w:hAnsi="Palatino Linotype" w:cs="Arial"/>
        </w:rPr>
        <w:t>veintidós</w:t>
      </w:r>
      <w:r w:rsidR="00286E89" w:rsidRPr="00D40BDB">
        <w:rPr>
          <w:rFonts w:ascii="Palatino Linotype" w:hAnsi="Palatino Linotype" w:cs="Arial"/>
        </w:rPr>
        <w:t xml:space="preserve">, </w:t>
      </w:r>
      <w:r w:rsidRPr="00D40BDB">
        <w:rPr>
          <w:rFonts w:ascii="Palatino Linotype" w:hAnsi="Palatino Linotype" w:cs="Arial"/>
        </w:rPr>
        <w:t>como se desp</w:t>
      </w:r>
      <w:r w:rsidR="00E45BFD" w:rsidRPr="00D40BDB">
        <w:rPr>
          <w:rFonts w:ascii="Palatino Linotype" w:hAnsi="Palatino Linotype" w:cs="Arial"/>
        </w:rPr>
        <w:t>rende en la imagen que se anexa a continuación:</w:t>
      </w:r>
    </w:p>
    <w:p w14:paraId="130925ED" w14:textId="77777777" w:rsidR="000A4E05" w:rsidRPr="00D40BDB" w:rsidRDefault="000A4E05" w:rsidP="000E50FF">
      <w:pPr>
        <w:tabs>
          <w:tab w:val="center" w:pos="4252"/>
          <w:tab w:val="right" w:pos="8504"/>
        </w:tabs>
        <w:spacing w:line="360" w:lineRule="auto"/>
        <w:jc w:val="both"/>
        <w:rPr>
          <w:rFonts w:ascii="Palatino Linotype" w:hAnsi="Palatino Linotype" w:cs="Arial"/>
        </w:rPr>
      </w:pPr>
    </w:p>
    <w:p w14:paraId="7E77D8A0" w14:textId="063736CE" w:rsidR="00C3159D" w:rsidRPr="00D40BDB" w:rsidRDefault="008E2CC8" w:rsidP="000E50FF">
      <w:pPr>
        <w:tabs>
          <w:tab w:val="center" w:pos="4252"/>
          <w:tab w:val="right" w:pos="8504"/>
        </w:tabs>
        <w:spacing w:line="360" w:lineRule="auto"/>
        <w:jc w:val="center"/>
        <w:rPr>
          <w:rFonts w:ascii="Palatino Linotype" w:hAnsi="Palatino Linotype" w:cs="Arial"/>
        </w:rPr>
      </w:pPr>
      <w:r w:rsidRPr="008E2CC8">
        <w:rPr>
          <w:rFonts w:ascii="Palatino Linotype" w:hAnsi="Palatino Linotype" w:cs="Arial"/>
          <w:noProof/>
          <w:lang w:eastAsia="es-MX"/>
        </w:rPr>
        <w:lastRenderedPageBreak/>
        <w:drawing>
          <wp:inline distT="0" distB="0" distL="0" distR="0" wp14:anchorId="0F3E218E" wp14:editId="08B6A52B">
            <wp:extent cx="5791835" cy="37318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731895"/>
                    </a:xfrm>
                    <a:prstGeom prst="rect">
                      <a:avLst/>
                    </a:prstGeom>
                  </pic:spPr>
                </pic:pic>
              </a:graphicData>
            </a:graphic>
          </wp:inline>
        </w:drawing>
      </w:r>
    </w:p>
    <w:p w14:paraId="136C17AA" w14:textId="77777777" w:rsidR="000A4E05" w:rsidRPr="00D40BDB" w:rsidRDefault="000A4E05" w:rsidP="000E50FF">
      <w:pPr>
        <w:spacing w:line="360" w:lineRule="auto"/>
        <w:jc w:val="both"/>
        <w:rPr>
          <w:rFonts w:ascii="Palatino Linotype" w:eastAsia="Arial Unicode MS" w:hAnsi="Palatino Linotype" w:cs="Arial"/>
          <w:b/>
          <w:bCs/>
          <w:iCs/>
        </w:rPr>
      </w:pPr>
      <w:bookmarkStart w:id="6" w:name="_Hlk97138881"/>
    </w:p>
    <w:p w14:paraId="02D5AA7D" w14:textId="654DAD32" w:rsidR="00E66A9B" w:rsidRPr="00D40BDB" w:rsidRDefault="00E66A9B" w:rsidP="000E50FF">
      <w:pPr>
        <w:spacing w:line="360" w:lineRule="auto"/>
        <w:jc w:val="both"/>
        <w:rPr>
          <w:rFonts w:ascii="Palatino Linotype" w:eastAsia="Arial Unicode MS" w:hAnsi="Palatino Linotype" w:cs="Arial"/>
          <w:iCs/>
        </w:rPr>
      </w:pPr>
      <w:r w:rsidRPr="00D40BDB">
        <w:rPr>
          <w:rFonts w:ascii="Palatino Linotype" w:eastAsia="Arial Unicode MS" w:hAnsi="Palatino Linotype" w:cs="Arial"/>
          <w:b/>
          <w:bCs/>
          <w:iCs/>
        </w:rPr>
        <w:t xml:space="preserve">Informe Justificado </w:t>
      </w:r>
      <w:r w:rsidRPr="00D40BDB">
        <w:rPr>
          <w:rFonts w:ascii="Palatino Linotype" w:eastAsia="Arial Unicode MS" w:hAnsi="Palatino Linotype" w:cs="Arial"/>
          <w:iCs/>
        </w:rPr>
        <w:t xml:space="preserve">que se puso a la vista del particular en fecha </w:t>
      </w:r>
      <w:r w:rsidR="00636A4B">
        <w:rPr>
          <w:rFonts w:ascii="Palatino Linotype" w:eastAsia="Arial Unicode MS" w:hAnsi="Palatino Linotype" w:cs="Arial"/>
          <w:iCs/>
        </w:rPr>
        <w:t>quince</w:t>
      </w:r>
      <w:r w:rsidRPr="00D40BDB">
        <w:rPr>
          <w:rFonts w:ascii="Palatino Linotype" w:eastAsia="Arial Unicode MS" w:hAnsi="Palatino Linotype" w:cs="Arial"/>
          <w:iCs/>
        </w:rPr>
        <w:t xml:space="preserve"> de julio de dos mil veintidós</w:t>
      </w:r>
      <w:r w:rsidR="008C70FB" w:rsidRPr="00D40BDB">
        <w:rPr>
          <w:rFonts w:ascii="Palatino Linotype" w:eastAsia="Arial Unicode MS" w:hAnsi="Palatino Linotype" w:cs="Arial"/>
          <w:iCs/>
        </w:rPr>
        <w:t xml:space="preserve">, en el cual el </w:t>
      </w:r>
      <w:r w:rsidR="005F5781" w:rsidRPr="00D40BDB">
        <w:rPr>
          <w:rFonts w:ascii="Palatino Linotype" w:eastAsia="Arial Unicode MS" w:hAnsi="Palatino Linotype" w:cs="Arial"/>
          <w:iCs/>
        </w:rPr>
        <w:t>Tesorero Municipal</w:t>
      </w:r>
      <w:r w:rsidR="00F777EF" w:rsidRPr="00D40BDB">
        <w:rPr>
          <w:rFonts w:ascii="Palatino Linotype" w:eastAsia="Arial Unicode MS" w:hAnsi="Palatino Linotype" w:cs="Arial"/>
          <w:iCs/>
        </w:rPr>
        <w:t xml:space="preserve">, </w:t>
      </w:r>
      <w:r w:rsidR="00AC7809">
        <w:rPr>
          <w:rFonts w:ascii="Palatino Linotype" w:eastAsia="Arial Unicode MS" w:hAnsi="Palatino Linotype" w:cs="Arial"/>
          <w:iCs/>
        </w:rPr>
        <w:t xml:space="preserve">menciona que </w:t>
      </w:r>
      <w:r w:rsidR="008A4445">
        <w:rPr>
          <w:rFonts w:ascii="Palatino Linotype" w:eastAsia="Arial Unicode MS" w:hAnsi="Palatino Linotype" w:cs="Arial"/>
          <w:iCs/>
        </w:rPr>
        <w:t>remite la información solicitada en formato digital</w:t>
      </w:r>
      <w:r w:rsidR="000349ED">
        <w:rPr>
          <w:rFonts w:ascii="Palatino Linotype" w:eastAsia="Arial Unicode MS" w:hAnsi="Palatino Linotype" w:cs="Arial"/>
          <w:iCs/>
        </w:rPr>
        <w:t xml:space="preserve">, </w:t>
      </w:r>
      <w:r w:rsidR="00541B88">
        <w:rPr>
          <w:rFonts w:ascii="Palatino Linotype" w:eastAsia="Arial Unicode MS" w:hAnsi="Palatino Linotype" w:cs="Arial"/>
          <w:iCs/>
        </w:rPr>
        <w:t xml:space="preserve">agregando los </w:t>
      </w:r>
      <w:r w:rsidR="00541B88" w:rsidRPr="00541B88">
        <w:rPr>
          <w:rFonts w:ascii="Palatino Linotype" w:eastAsia="Arial Unicode MS" w:hAnsi="Palatino Linotype" w:cs="Arial"/>
          <w:iCs/>
        </w:rPr>
        <w:t>Estados Analíticos del Ejercicio del Presupuesto de Egresos Detallado, Clasificación por objeto de Gasto (Capítulo y Concepto) de los años 2018, 2019, 2020 y 2021.</w:t>
      </w:r>
    </w:p>
    <w:p w14:paraId="6740278A" w14:textId="77777777" w:rsidR="00EE7B4E" w:rsidRPr="00D40BDB" w:rsidRDefault="00EE7B4E" w:rsidP="000E50FF">
      <w:pPr>
        <w:spacing w:line="360" w:lineRule="auto"/>
        <w:jc w:val="both"/>
        <w:rPr>
          <w:rFonts w:ascii="Palatino Linotype" w:eastAsia="Arial Unicode MS" w:hAnsi="Palatino Linotype" w:cs="Arial"/>
          <w:iCs/>
        </w:rPr>
      </w:pPr>
    </w:p>
    <w:p w14:paraId="50BE55F2" w14:textId="77777777" w:rsidR="004077DA" w:rsidRPr="00D40BDB" w:rsidRDefault="004077DA" w:rsidP="000E50FF">
      <w:pPr>
        <w:spacing w:line="360" w:lineRule="auto"/>
        <w:jc w:val="both"/>
        <w:rPr>
          <w:rFonts w:ascii="Palatino Linotype" w:eastAsia="Arial Unicode MS" w:hAnsi="Palatino Linotype" w:cs="Arial"/>
          <w:b/>
          <w:sz w:val="26"/>
          <w:szCs w:val="26"/>
        </w:rPr>
      </w:pPr>
      <w:r w:rsidRPr="00D40BDB">
        <w:rPr>
          <w:rFonts w:ascii="Palatino Linotype" w:eastAsia="Arial Unicode MS" w:hAnsi="Palatino Linotype" w:cs="Arial"/>
          <w:b/>
          <w:sz w:val="26"/>
          <w:szCs w:val="26"/>
        </w:rPr>
        <w:t>c) Manifestaciones del Recurrente.</w:t>
      </w:r>
    </w:p>
    <w:p w14:paraId="54E2EC9E" w14:textId="209C5692" w:rsidR="00E0647D" w:rsidRPr="00D40BDB" w:rsidRDefault="004077DA" w:rsidP="000E50FF">
      <w:pPr>
        <w:spacing w:line="360" w:lineRule="auto"/>
        <w:jc w:val="both"/>
        <w:rPr>
          <w:rFonts w:ascii="Palatino Linotype" w:eastAsia="Arial Unicode MS" w:hAnsi="Palatino Linotype" w:cs="Arial"/>
          <w:bCs/>
        </w:rPr>
      </w:pPr>
      <w:r w:rsidRPr="00D40BDB">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E0647D" w:rsidRPr="00D40BDB">
        <w:rPr>
          <w:rFonts w:ascii="Palatino Linotype" w:eastAsia="Arial Unicode MS" w:hAnsi="Palatino Linotype" w:cs="Arial"/>
          <w:bCs/>
        </w:rPr>
        <w:t xml:space="preserve">no </w:t>
      </w:r>
      <w:r w:rsidRPr="00D40BDB">
        <w:rPr>
          <w:rFonts w:ascii="Palatino Linotype" w:eastAsia="Arial Unicode MS" w:hAnsi="Palatino Linotype" w:cs="Arial"/>
          <w:bCs/>
        </w:rPr>
        <w:t>realizó sus manifestaciones conforme a derecho le correspondían</w:t>
      </w:r>
      <w:bookmarkStart w:id="7" w:name="_Hlk97138918"/>
      <w:bookmarkEnd w:id="6"/>
      <w:r w:rsidR="00E0647D" w:rsidRPr="00D40BDB">
        <w:rPr>
          <w:rFonts w:ascii="Palatino Linotype" w:eastAsia="Arial Unicode MS" w:hAnsi="Palatino Linotype" w:cs="Arial"/>
          <w:bCs/>
        </w:rPr>
        <w:t>.</w:t>
      </w:r>
    </w:p>
    <w:p w14:paraId="7A4C8018" w14:textId="725C3EA0" w:rsidR="00740719" w:rsidRPr="00D40BDB" w:rsidRDefault="005903CA" w:rsidP="000E50FF">
      <w:pPr>
        <w:spacing w:line="360" w:lineRule="auto"/>
        <w:jc w:val="both"/>
        <w:rPr>
          <w:rFonts w:ascii="Palatino Linotype" w:hAnsi="Palatino Linotype" w:cs="Arial"/>
          <w:b/>
          <w:bCs/>
          <w:sz w:val="26"/>
          <w:szCs w:val="26"/>
        </w:rPr>
      </w:pPr>
      <w:r w:rsidRPr="00D40BDB">
        <w:rPr>
          <w:rFonts w:ascii="Palatino Linotype" w:hAnsi="Palatino Linotype" w:cs="Arial"/>
          <w:b/>
          <w:bCs/>
          <w:sz w:val="26"/>
          <w:szCs w:val="26"/>
        </w:rPr>
        <w:lastRenderedPageBreak/>
        <w:t>d)</w:t>
      </w:r>
      <w:bookmarkEnd w:id="7"/>
      <w:r w:rsidR="001E6DEF" w:rsidRPr="00D40BDB">
        <w:rPr>
          <w:rFonts w:ascii="Palatino Linotype" w:hAnsi="Palatino Linotype" w:cs="Arial"/>
          <w:b/>
          <w:bCs/>
          <w:sz w:val="26"/>
          <w:szCs w:val="26"/>
        </w:rPr>
        <w:t xml:space="preserve"> </w:t>
      </w:r>
      <w:r w:rsidR="00740719" w:rsidRPr="00D40BDB">
        <w:rPr>
          <w:rFonts w:ascii="Palatino Linotype" w:hAnsi="Palatino Linotype" w:cs="Arial"/>
          <w:b/>
          <w:sz w:val="26"/>
          <w:szCs w:val="26"/>
        </w:rPr>
        <w:t>De</w:t>
      </w:r>
      <w:r w:rsidR="00006FC3">
        <w:rPr>
          <w:rFonts w:ascii="Palatino Linotype" w:hAnsi="Palatino Linotype" w:cs="Arial"/>
          <w:b/>
          <w:sz w:val="26"/>
          <w:szCs w:val="26"/>
        </w:rPr>
        <w:t xml:space="preserve"> la</w:t>
      </w:r>
      <w:r w:rsidR="00740719" w:rsidRPr="00D40BDB">
        <w:rPr>
          <w:rFonts w:ascii="Palatino Linotype" w:hAnsi="Palatino Linotype" w:cs="Arial"/>
          <w:b/>
          <w:sz w:val="26"/>
          <w:szCs w:val="26"/>
        </w:rPr>
        <w:t xml:space="preserve"> ampliación</w:t>
      </w:r>
      <w:r w:rsidR="00006FC3">
        <w:rPr>
          <w:rFonts w:ascii="Palatino Linotype" w:hAnsi="Palatino Linotype" w:cs="Arial"/>
          <w:b/>
          <w:sz w:val="26"/>
          <w:szCs w:val="26"/>
        </w:rPr>
        <w:t xml:space="preserve"> de</w:t>
      </w:r>
      <w:r w:rsidR="00740719" w:rsidRPr="00D40BDB">
        <w:rPr>
          <w:rFonts w:ascii="Palatino Linotype" w:hAnsi="Palatino Linotype" w:cs="Arial"/>
          <w:b/>
          <w:sz w:val="26"/>
          <w:szCs w:val="26"/>
        </w:rPr>
        <w:t xml:space="preserve"> plazo para resolver</w:t>
      </w:r>
    </w:p>
    <w:p w14:paraId="5A1F354C" w14:textId="3CBA8E94" w:rsidR="00740719" w:rsidRPr="00D40BDB" w:rsidRDefault="00740719" w:rsidP="000E50FF">
      <w:pPr>
        <w:spacing w:line="360" w:lineRule="auto"/>
        <w:jc w:val="both"/>
        <w:rPr>
          <w:rFonts w:ascii="Palatino Linotype" w:hAnsi="Palatino Linotype" w:cs="Arial"/>
          <w:color w:val="000000"/>
          <w:lang w:eastAsia="es-MX"/>
        </w:rPr>
      </w:pPr>
      <w:r w:rsidRPr="00D40BDB">
        <w:rPr>
          <w:rFonts w:ascii="Palatino Linotype" w:hAnsi="Palatino Linotype" w:cs="Arial"/>
          <w:color w:val="000000"/>
          <w:lang w:eastAsia="es-MX"/>
        </w:rPr>
        <w:t xml:space="preserve">El </w:t>
      </w:r>
      <w:r w:rsidR="00E30002" w:rsidRPr="00D40BDB">
        <w:rPr>
          <w:rFonts w:ascii="Palatino Linotype" w:hAnsi="Palatino Linotype" w:cs="Arial"/>
        </w:rPr>
        <w:t>once</w:t>
      </w:r>
      <w:r w:rsidR="004512D1" w:rsidRPr="00D40BDB">
        <w:rPr>
          <w:rFonts w:ascii="Palatino Linotype" w:hAnsi="Palatino Linotype" w:cs="Arial"/>
        </w:rPr>
        <w:t xml:space="preserve"> de julio</w:t>
      </w:r>
      <w:r w:rsidRPr="00D40BDB">
        <w:rPr>
          <w:rFonts w:ascii="Palatino Linotype" w:hAnsi="Palatino Linotype" w:cs="Arial"/>
        </w:rPr>
        <w:t xml:space="preserve"> </w:t>
      </w:r>
      <w:r w:rsidRPr="00D40BDB">
        <w:rPr>
          <w:rFonts w:ascii="Palatino Linotype" w:hAnsi="Palatino Linotype" w:cs="Arial"/>
          <w:color w:val="000000"/>
          <w:lang w:eastAsia="es-MX"/>
        </w:rPr>
        <w:t xml:space="preserve">de dos mil veintidós, se notificó a las partes el Acuerdo de ampliación del plazo para resolver </w:t>
      </w:r>
      <w:r w:rsidRPr="00D40BDB">
        <w:rPr>
          <w:rFonts w:ascii="Palatino Linotype" w:hAnsi="Palatino Linotype" w:cs="Arial"/>
          <w:color w:val="000000"/>
          <w:lang w:val="es-419" w:eastAsia="es-MX"/>
        </w:rPr>
        <w:t>los</w:t>
      </w:r>
      <w:r w:rsidRPr="00D40BDB">
        <w:rPr>
          <w:rFonts w:ascii="Palatino Linotype" w:hAnsi="Palatino Linotype" w:cs="Arial"/>
          <w:color w:val="000000"/>
          <w:lang w:eastAsia="es-MX"/>
        </w:rPr>
        <w:t xml:space="preserve"> Recursos de Revisión </w:t>
      </w:r>
      <w:r w:rsidRPr="00D40BDB">
        <w:rPr>
          <w:rFonts w:ascii="Palatino Linotype" w:hAnsi="Palatino Linotype" w:cs="Arial"/>
          <w:color w:val="000000"/>
          <w:lang w:val="es-419" w:eastAsia="es-MX"/>
        </w:rPr>
        <w:t>en estudio</w:t>
      </w:r>
      <w:r w:rsidRPr="00D40BDB">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w:t>
      </w:r>
    </w:p>
    <w:p w14:paraId="62257BD7" w14:textId="77777777" w:rsidR="004512D1" w:rsidRPr="00D40BDB" w:rsidRDefault="004512D1" w:rsidP="000E50FF">
      <w:pPr>
        <w:tabs>
          <w:tab w:val="left" w:pos="709"/>
        </w:tabs>
        <w:spacing w:line="360" w:lineRule="auto"/>
        <w:jc w:val="both"/>
        <w:rPr>
          <w:rFonts w:ascii="Palatino Linotype" w:hAnsi="Palatino Linotype"/>
          <w:color w:val="000000" w:themeColor="text1"/>
        </w:rPr>
      </w:pPr>
    </w:p>
    <w:p w14:paraId="70997B96" w14:textId="5D2DF56F" w:rsidR="001F534B" w:rsidRDefault="001F534B" w:rsidP="000E50FF">
      <w:pPr>
        <w:shd w:val="clear" w:color="auto" w:fill="FFFFFF"/>
        <w:spacing w:line="360" w:lineRule="auto"/>
        <w:jc w:val="both"/>
        <w:rPr>
          <w:rFonts w:ascii="Palatino Linotype" w:hAnsi="Palatino Linotype" w:cs="Arial"/>
          <w:lang w:eastAsia="es-MX"/>
        </w:rPr>
      </w:pPr>
      <w:r w:rsidRPr="00D40BDB">
        <w:rPr>
          <w:rFonts w:ascii="Palatino Linotype" w:hAnsi="Palatino Linotype" w:cs="Arial"/>
          <w:lang w:eastAsia="es-MX"/>
        </w:rPr>
        <w:t xml:space="preserve">Este </w:t>
      </w:r>
      <w:r w:rsidR="00C8179C" w:rsidRPr="00D40BDB">
        <w:rPr>
          <w:rFonts w:ascii="Palatino Linotype" w:hAnsi="Palatino Linotype" w:cs="Arial"/>
          <w:lang w:eastAsia="es-MX"/>
        </w:rPr>
        <w:t xml:space="preserve">Organismo Garante </w:t>
      </w:r>
      <w:r w:rsidRPr="00D40BDB">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6B83A4" w14:textId="77777777" w:rsidR="00957D44" w:rsidRPr="00D40BDB" w:rsidRDefault="00957D44" w:rsidP="000E50FF">
      <w:pPr>
        <w:shd w:val="clear" w:color="auto" w:fill="FFFFFF"/>
        <w:spacing w:line="360" w:lineRule="auto"/>
        <w:jc w:val="both"/>
        <w:rPr>
          <w:rFonts w:ascii="Palatino Linotype" w:hAnsi="Palatino Linotype" w:cs="Arial"/>
          <w:lang w:eastAsia="es-MX"/>
        </w:rPr>
      </w:pPr>
    </w:p>
    <w:p w14:paraId="4B2718C3" w14:textId="1D43E841" w:rsidR="001F534B" w:rsidRPr="00D40BDB" w:rsidRDefault="001F534B" w:rsidP="000E50FF">
      <w:pPr>
        <w:shd w:val="clear" w:color="auto" w:fill="FFFFFF"/>
        <w:spacing w:line="360" w:lineRule="auto"/>
        <w:jc w:val="both"/>
        <w:rPr>
          <w:rFonts w:ascii="Palatino Linotype" w:hAnsi="Palatino Linotype" w:cs="Arial"/>
          <w:lang w:eastAsia="es-MX"/>
        </w:rPr>
      </w:pPr>
      <w:r w:rsidRPr="00D40BDB">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Pr="00D40BDB">
        <w:rPr>
          <w:rFonts w:ascii="Palatino Linotype" w:hAnsi="Palatino Linotype" w:cs="Arial"/>
          <w:lang w:eastAsia="es-MX"/>
        </w:rPr>
        <w:br/>
      </w:r>
      <w:r w:rsidRPr="00D40BDB">
        <w:rPr>
          <w:rFonts w:ascii="Palatino Linotype" w:hAnsi="Palatino Linotype" w:cs="Arial"/>
          <w:lang w:eastAsia="es-MX"/>
        </w:rPr>
        <w:br/>
        <w:t xml:space="preserve">Así, en términos de lo que establecen los artículos 8.1 y 25 de la Convención Americana sobre Derechos Humanos, los recursos deben ser sencillos y resolverse en el menor tiempo posible, tomando en consideración la dilación total del procedimiento; esto es, </w:t>
      </w:r>
      <w:r w:rsidRPr="00D40BDB">
        <w:rPr>
          <w:rFonts w:ascii="Palatino Linotype" w:hAnsi="Palatino Linotype" w:cs="Arial"/>
          <w:lang w:eastAsia="es-MX"/>
        </w:rPr>
        <w:lastRenderedPageBreak/>
        <w:t>en un plazo razonable.</w:t>
      </w:r>
      <w:r w:rsidRPr="00D40BDB">
        <w:rPr>
          <w:rFonts w:ascii="Palatino Linotype" w:hAnsi="Palatino Linotype" w:cs="Arial"/>
          <w:lang w:eastAsia="es-MX"/>
        </w:rPr>
        <w:br/>
      </w:r>
      <w:r w:rsidRPr="00D40BDB">
        <w:rPr>
          <w:rFonts w:ascii="Palatino Linotype" w:hAnsi="Palatino Linotype" w:cs="Arial"/>
          <w:lang w:eastAsia="es-MX"/>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sidRPr="00D40BDB">
        <w:rPr>
          <w:rFonts w:ascii="Palatino Linotype" w:hAnsi="Palatino Linotype" w:cs="Arial"/>
          <w:lang w:eastAsia="es-MX"/>
        </w:rPr>
        <w:br/>
      </w:r>
      <w:r w:rsidRPr="00D40BDB">
        <w:rPr>
          <w:rFonts w:ascii="Palatino Linotype" w:hAnsi="Palatino Linotype" w:cs="Arial"/>
          <w:lang w:eastAsia="es-MX"/>
        </w:rPr>
        <w:br/>
        <w:t>Por ello, excepcionalmente, si un asunto es resuelto con posterioridad a los plazos señalados por la norma debe analizarse la razonabilidad del tiempo necesario para su resolución, atentos a los siguientes criterios: </w:t>
      </w:r>
      <w:r w:rsidRPr="00D40BDB">
        <w:rPr>
          <w:rFonts w:ascii="Palatino Linotype" w:hAnsi="Palatino Linotype" w:cs="Arial"/>
          <w:lang w:eastAsia="es-MX"/>
        </w:rPr>
        <w:br/>
      </w:r>
      <w:r w:rsidRPr="00D40BDB">
        <w:rPr>
          <w:rFonts w:ascii="Palatino Linotype" w:hAnsi="Palatino Linotype" w:cs="Arial"/>
          <w:lang w:eastAsia="es-MX"/>
        </w:rPr>
        <w:br/>
        <w:t>a)      Complejidad del asunto: La complejidad de la prueba, la pluralidad de sujetos procesales, el tiempo transcurrido, las características y contexto del recurso.</w:t>
      </w:r>
      <w:r w:rsidRPr="00D40BDB">
        <w:rPr>
          <w:rFonts w:ascii="Palatino Linotype" w:hAnsi="Palatino Linotype" w:cs="Arial"/>
          <w:lang w:eastAsia="es-MX"/>
        </w:rPr>
        <w:br/>
        <w:t>b)     Actividad Procesal del interesado: Acciones u omisiones del interesado.</w:t>
      </w:r>
      <w:r w:rsidRPr="00D40BDB">
        <w:rPr>
          <w:rFonts w:ascii="Palatino Linotype" w:hAnsi="Palatino Linotype" w:cs="Arial"/>
          <w:lang w:eastAsia="es-MX"/>
        </w:rPr>
        <w:br/>
        <w:t>c)      Conducta de la Autoridad: Las Acciones u omisiones realizadas en el procedimiento. Así como si la autoridad actuó con la debida diligencia.</w:t>
      </w:r>
      <w:r w:rsidRPr="00D40BDB">
        <w:rPr>
          <w:rFonts w:ascii="Palatino Linotype" w:hAnsi="Palatino Linotype" w:cs="Arial"/>
          <w:lang w:eastAsia="es-MX"/>
        </w:rPr>
        <w:br/>
        <w:t>d) La afectación generada en la situación jurídica de la persona involucrada en el proceso: Violación a sus derechos humanos.</w:t>
      </w:r>
      <w:r w:rsidRPr="00D40BDB">
        <w:rPr>
          <w:rFonts w:ascii="Palatino Linotype" w:hAnsi="Palatino Linotype" w:cs="Arial"/>
          <w:lang w:eastAsia="es-MX"/>
        </w:rPr>
        <w:br/>
      </w:r>
      <w:r w:rsidRPr="00D40BDB">
        <w:rPr>
          <w:rFonts w:ascii="Palatino Linotype" w:hAnsi="Palatino Linotype" w:cs="Arial"/>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D40BDB">
        <w:rPr>
          <w:rFonts w:ascii="Palatino Linotype" w:hAnsi="Palatino Linotype" w:cs="Arial"/>
          <w:lang w:eastAsia="es-MX"/>
        </w:rPr>
        <w:br/>
      </w:r>
      <w:r w:rsidRPr="00D40BDB">
        <w:rPr>
          <w:rFonts w:ascii="Palatino Linotype" w:hAnsi="Palatino Linotype" w:cs="Arial"/>
          <w:lang w:eastAsia="es-MX"/>
        </w:rPr>
        <w:lastRenderedPageBreak/>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D40BDB">
        <w:rPr>
          <w:rFonts w:ascii="Palatino Linotype" w:hAnsi="Palatino Linotype" w:cs="Arial"/>
          <w:lang w:eastAsia="es-MX"/>
        </w:rPr>
        <w:br/>
      </w:r>
      <w:r w:rsidRPr="00D40BDB">
        <w:rPr>
          <w:rFonts w:ascii="Palatino Linotype" w:hAnsi="Palatino Linotype" w:cs="Arial"/>
          <w:lang w:eastAsia="es-MX"/>
        </w:rPr>
        <w:br/>
        <w:t xml:space="preserve">Razones por las cuales cabe concluir que, la resolución al </w:t>
      </w:r>
      <w:r w:rsidR="00381EE0">
        <w:rPr>
          <w:rFonts w:ascii="Palatino Linotype" w:hAnsi="Palatino Linotype" w:cs="Arial"/>
          <w:lang w:eastAsia="es-MX"/>
        </w:rPr>
        <w:t>Recurso de Revisión</w:t>
      </w:r>
      <w:r w:rsidRPr="00D40BDB">
        <w:rPr>
          <w:rFonts w:ascii="Palatino Linotype" w:hAnsi="Palatino Linotype" w:cs="Arial"/>
          <w:lang w:eastAsia="es-MX"/>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D40BDB">
        <w:rPr>
          <w:rFonts w:ascii="Palatino Linotype" w:hAnsi="Palatino Linotype" w:cs="Arial"/>
          <w:lang w:eastAsia="es-MX"/>
        </w:rPr>
        <w:br/>
      </w:r>
      <w:r w:rsidRPr="00D40BDB">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D40BDB">
        <w:rPr>
          <w:rFonts w:ascii="Palatino Linotype" w:hAnsi="Palatino Linotype" w:cs="Arial"/>
          <w:lang w:eastAsia="es-MX"/>
        </w:rPr>
        <w:br/>
      </w:r>
      <w:r w:rsidRPr="00D40BDB">
        <w:rPr>
          <w:rFonts w:ascii="Palatino Linotype" w:hAnsi="Palatino Linotype" w:cs="Arial"/>
          <w:lang w:eastAsia="es-MX"/>
        </w:rPr>
        <w:br/>
        <w:t xml:space="preserve">“PLAZO RAZONABLE PARA RESOLVER. DIMENSIÓN Y EFECTOS DE ESTE </w:t>
      </w:r>
      <w:r w:rsidRPr="00D40BDB">
        <w:rPr>
          <w:rFonts w:ascii="Palatino Linotype" w:hAnsi="Palatino Linotype" w:cs="Arial"/>
          <w:lang w:eastAsia="es-MX"/>
        </w:rPr>
        <w:lastRenderedPageBreak/>
        <w:t>CONCEPTO CUANDO SE ADUCE EXCESIVA CARGA DE TRABAJO.” consultable en el Seminario Judicial de la Federación y su gaceta, con el registro digital 2002351.</w:t>
      </w:r>
      <w:r w:rsidRPr="00D40BDB">
        <w:rPr>
          <w:rFonts w:ascii="Palatino Linotype" w:hAnsi="Palatino Linotype" w:cs="Arial"/>
          <w:lang w:eastAsia="es-MX"/>
        </w:rPr>
        <w:br/>
      </w:r>
      <w:r w:rsidRPr="00D40BDB">
        <w:rPr>
          <w:rFonts w:ascii="Palatino Linotype" w:hAnsi="Palatino Linotype" w:cs="Arial"/>
          <w:lang w:eastAsia="es-MX"/>
        </w:rPr>
        <w:br/>
        <w:t>“PLAZO RAZONABLE PARA RESOLVER. CONCEPTO Y ELEMENTOS QUE LO INTEGRAN A LA LUZ DEL DERECHO INTERNACIONAL DE LOS DERECHOS HUMANOS.”, visible en el Seminario Judicial de la Federación y su gaceta, con el registro digital 2002350.</w:t>
      </w:r>
      <w:r w:rsidRPr="00D40BDB">
        <w:rPr>
          <w:rFonts w:ascii="Palatino Linotype" w:hAnsi="Palatino Linotype" w:cs="Arial"/>
          <w:lang w:eastAsia="es-MX"/>
        </w:rPr>
        <w:br/>
      </w:r>
      <w:r w:rsidRPr="00D40BDB">
        <w:rPr>
          <w:rFonts w:ascii="Palatino Linotype" w:hAnsi="Palatino Linotype" w:cs="Arial"/>
          <w:lang w:eastAsia="es-MX"/>
        </w:rPr>
        <w:br/>
        <w:t>Por ello, este organismo garante comprometido con la tutela de los derechos humanos confiados, señala que este exceso del plazo legal para resolver el presente asunto, resulta de carácter excepcional.</w:t>
      </w:r>
    </w:p>
    <w:p w14:paraId="1702465F" w14:textId="77777777" w:rsidR="00E30002" w:rsidRPr="00D40BDB" w:rsidRDefault="00E30002" w:rsidP="000E50FF">
      <w:pPr>
        <w:shd w:val="clear" w:color="auto" w:fill="FFFFFF"/>
        <w:spacing w:line="360" w:lineRule="auto"/>
        <w:jc w:val="both"/>
        <w:rPr>
          <w:rFonts w:ascii="Palatino Linotype" w:hAnsi="Palatino Linotype" w:cs="Arial"/>
          <w:lang w:eastAsia="es-MX"/>
        </w:rPr>
      </w:pPr>
    </w:p>
    <w:p w14:paraId="1B48AE73" w14:textId="77777777" w:rsidR="00E30002" w:rsidRPr="00D40BDB" w:rsidRDefault="00E30002" w:rsidP="000E50FF">
      <w:pPr>
        <w:spacing w:line="360" w:lineRule="auto"/>
        <w:jc w:val="both"/>
        <w:rPr>
          <w:rFonts w:ascii="Palatino Linotype" w:hAnsi="Palatino Linotype" w:cs="Arial"/>
          <w:b/>
          <w:bCs/>
          <w:sz w:val="26"/>
          <w:szCs w:val="26"/>
        </w:rPr>
      </w:pPr>
      <w:r w:rsidRPr="00D40BDB">
        <w:rPr>
          <w:rFonts w:ascii="Palatino Linotype" w:hAnsi="Palatino Linotype" w:cs="Arial"/>
          <w:b/>
          <w:bCs/>
          <w:sz w:val="26"/>
          <w:szCs w:val="26"/>
        </w:rPr>
        <w:t>e) Cierre de Instrucción</w:t>
      </w:r>
    </w:p>
    <w:p w14:paraId="4E593403" w14:textId="52DECAFB" w:rsidR="00E30002" w:rsidRPr="00D40BDB" w:rsidRDefault="00E30002" w:rsidP="000E50FF">
      <w:pPr>
        <w:tabs>
          <w:tab w:val="left" w:pos="709"/>
        </w:tabs>
        <w:spacing w:line="360" w:lineRule="auto"/>
        <w:jc w:val="both"/>
        <w:rPr>
          <w:rFonts w:ascii="Palatino Linotype" w:hAnsi="Palatino Linotype"/>
          <w:color w:val="000000" w:themeColor="text1"/>
        </w:rPr>
      </w:pPr>
      <w:r w:rsidRPr="00D40BDB">
        <w:rPr>
          <w:rFonts w:ascii="Palatino Linotype" w:hAnsi="Palatino Linotype" w:cs="Arial"/>
        </w:rPr>
        <w:t xml:space="preserve">Una vez analizado el estado procesal que guarda el expediente, en fecha </w:t>
      </w:r>
      <w:r w:rsidR="00C10F5A">
        <w:rPr>
          <w:rFonts w:ascii="Palatino Linotype" w:hAnsi="Palatino Linotype" w:cs="Arial"/>
        </w:rPr>
        <w:t>cuatro</w:t>
      </w:r>
      <w:r w:rsidR="005F7176" w:rsidRPr="00D40BDB">
        <w:rPr>
          <w:rFonts w:ascii="Palatino Linotype" w:hAnsi="Palatino Linotype" w:cs="Arial"/>
        </w:rPr>
        <w:t xml:space="preserve"> de agosto</w:t>
      </w:r>
      <w:r w:rsidRPr="00D40BDB">
        <w:rPr>
          <w:rFonts w:ascii="Palatino Linotype" w:hAnsi="Palatino Linotype" w:cs="Arial"/>
        </w:rPr>
        <w:t xml:space="preserve"> de dos mil veintidós, se</w:t>
      </w:r>
      <w:r w:rsidRPr="00D40BDB">
        <w:rPr>
          <w:rFonts w:ascii="Palatino Linotype" w:hAnsi="Palatino Linotype" w:cs="Arial"/>
          <w:b/>
          <w:bCs/>
        </w:rPr>
        <w:t xml:space="preserve"> </w:t>
      </w:r>
      <w:r w:rsidRPr="00D40BDB">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D40BDB">
        <w:rPr>
          <w:rFonts w:ascii="Palatino Linotype" w:hAnsi="Palatino Linotype"/>
          <w:color w:val="000000" w:themeColor="text1"/>
        </w:rPr>
        <w:t>.</w:t>
      </w:r>
    </w:p>
    <w:p w14:paraId="0114ED6D" w14:textId="77777777" w:rsidR="000A4E05" w:rsidRPr="00D40BDB" w:rsidRDefault="000A4E05" w:rsidP="001525BC">
      <w:pPr>
        <w:spacing w:line="276" w:lineRule="auto"/>
        <w:rPr>
          <w:rFonts w:ascii="Palatino Linotype" w:hAnsi="Palatino Linotype" w:cs="Arial"/>
          <w:b/>
          <w:bCs/>
          <w:spacing w:val="60"/>
          <w:sz w:val="28"/>
        </w:rPr>
      </w:pPr>
    </w:p>
    <w:p w14:paraId="0A17408E" w14:textId="5D1BF497" w:rsidR="005A070A" w:rsidRPr="00D40BDB" w:rsidRDefault="00200BFC" w:rsidP="001525BC">
      <w:pPr>
        <w:spacing w:line="276" w:lineRule="auto"/>
        <w:jc w:val="center"/>
        <w:rPr>
          <w:rFonts w:ascii="Palatino Linotype" w:hAnsi="Palatino Linotype" w:cs="Arial"/>
          <w:b/>
          <w:bCs/>
          <w:spacing w:val="60"/>
          <w:sz w:val="28"/>
        </w:rPr>
      </w:pPr>
      <w:r w:rsidRPr="00D40BDB">
        <w:rPr>
          <w:rFonts w:ascii="Palatino Linotype" w:hAnsi="Palatino Linotype" w:cs="Arial"/>
          <w:b/>
          <w:bCs/>
          <w:spacing w:val="60"/>
          <w:sz w:val="28"/>
        </w:rPr>
        <w:t>CONSIDERANDO</w:t>
      </w:r>
    </w:p>
    <w:p w14:paraId="393A22DA" w14:textId="77777777" w:rsidR="004512D1" w:rsidRPr="00D40BDB" w:rsidRDefault="004512D1" w:rsidP="001525BC">
      <w:pPr>
        <w:spacing w:line="276" w:lineRule="auto"/>
        <w:jc w:val="center"/>
        <w:rPr>
          <w:rFonts w:ascii="Palatino Linotype" w:hAnsi="Palatino Linotype" w:cs="Arial"/>
          <w:b/>
          <w:bCs/>
          <w:spacing w:val="60"/>
          <w:sz w:val="28"/>
        </w:rPr>
      </w:pPr>
    </w:p>
    <w:p w14:paraId="7EF62753" w14:textId="68028E1C" w:rsidR="007366EE" w:rsidRPr="00D40BDB" w:rsidRDefault="00CC0BEF" w:rsidP="000E50FF">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40BDB">
        <w:rPr>
          <w:rFonts w:ascii="Palatino Linotype" w:hAnsi="Palatino Linotype"/>
          <w:b/>
        </w:rPr>
        <w:t>Competencia</w:t>
      </w:r>
      <w:r w:rsidRPr="00D40BDB">
        <w:rPr>
          <w:rFonts w:ascii="Palatino Linotype" w:hAnsi="Palatino Linotype"/>
        </w:rPr>
        <w:t>.</w:t>
      </w:r>
      <w:r w:rsidRPr="00D40BDB">
        <w:rPr>
          <w:rFonts w:ascii="Palatino Linotype" w:hAnsi="Palatino Linotype"/>
          <w:b/>
        </w:rPr>
        <w:t xml:space="preserve"> </w:t>
      </w:r>
    </w:p>
    <w:p w14:paraId="34483D5F" w14:textId="7FC988A8" w:rsidR="00C678BE" w:rsidRPr="00D40BDB" w:rsidRDefault="00CC0BEF" w:rsidP="000E50FF">
      <w:pPr>
        <w:widowControl w:val="0"/>
        <w:tabs>
          <w:tab w:val="left" w:pos="1701"/>
        </w:tabs>
        <w:autoSpaceDE w:val="0"/>
        <w:autoSpaceDN w:val="0"/>
        <w:adjustRightInd w:val="0"/>
        <w:spacing w:line="360" w:lineRule="auto"/>
        <w:jc w:val="both"/>
        <w:rPr>
          <w:rFonts w:ascii="Palatino Linotype" w:hAnsi="Palatino Linotype" w:cs="Arial"/>
        </w:rPr>
      </w:pPr>
      <w:r w:rsidRPr="00D40BDB">
        <w:rPr>
          <w:rFonts w:ascii="Palatino Linotype" w:hAnsi="Palatino Linotype"/>
        </w:rPr>
        <w:t xml:space="preserve">Este Instituto de Transparencia, Acceso a la </w:t>
      </w:r>
      <w:r w:rsidR="00327647" w:rsidRPr="00D40BDB">
        <w:rPr>
          <w:rFonts w:ascii="Palatino Linotype" w:hAnsi="Palatino Linotype"/>
        </w:rPr>
        <w:t>Información Pública</w:t>
      </w:r>
      <w:r w:rsidRPr="00D40BDB">
        <w:rPr>
          <w:rFonts w:ascii="Palatino Linotype" w:hAnsi="Palatino Linotype"/>
        </w:rPr>
        <w:t xml:space="preserve"> y Protección de Datos </w:t>
      </w:r>
      <w:r w:rsidR="002D305F" w:rsidRPr="00D40BDB">
        <w:rPr>
          <w:rFonts w:ascii="Palatino Linotype" w:hAnsi="Palatino Linotype"/>
        </w:rPr>
        <w:t>personales</w:t>
      </w:r>
      <w:r w:rsidRPr="00D40BDB">
        <w:rPr>
          <w:rFonts w:ascii="Palatino Linotype" w:hAnsi="Palatino Linotype"/>
        </w:rPr>
        <w:t xml:space="preserve"> del Estado de México y Municipios, es competente para conocer y resolver </w:t>
      </w:r>
      <w:r w:rsidRPr="00D40BDB">
        <w:rPr>
          <w:rFonts w:ascii="Palatino Linotype" w:hAnsi="Palatino Linotype"/>
        </w:rPr>
        <w:lastRenderedPageBreak/>
        <w:t xml:space="preserve">el presente </w:t>
      </w:r>
      <w:r w:rsidR="00381EE0">
        <w:rPr>
          <w:rFonts w:ascii="Palatino Linotype" w:hAnsi="Palatino Linotype"/>
        </w:rPr>
        <w:t>Recurso de Revisión</w:t>
      </w:r>
      <w:r w:rsidRPr="00D40BDB">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D40BDB">
        <w:rPr>
          <w:rFonts w:ascii="Palatino Linotype" w:eastAsia="Calibri" w:hAnsi="Palatino Linotype" w:cs="Arial"/>
          <w:lang w:val="es-ES_tradnl"/>
        </w:rPr>
        <w:t>trigésimo, trigésimo primero y trigésimo segundo</w:t>
      </w:r>
      <w:bookmarkEnd w:id="8"/>
      <w:r w:rsidRPr="00D40BDB">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40BDB">
        <w:rPr>
          <w:rFonts w:ascii="Palatino Linotype" w:hAnsi="Palatino Linotype"/>
        </w:rPr>
        <w:t>Información Pública</w:t>
      </w:r>
      <w:r w:rsidRPr="00D40BDB">
        <w:rPr>
          <w:rFonts w:ascii="Palatino Linotype" w:hAnsi="Palatino Linotype"/>
        </w:rPr>
        <w:t xml:space="preserve"> del Estado de México y Municipios</w:t>
      </w:r>
      <w:r w:rsidRPr="00D40BDB">
        <w:rPr>
          <w:rFonts w:ascii="Palatino Linotype" w:hAnsi="Palatino Linotype" w:cs="Arial"/>
        </w:rPr>
        <w:t xml:space="preserve">; y 9, fracciones I y XXIV y 11 del Reglamento Interior del Instituto de Transparencia, Acceso a la </w:t>
      </w:r>
      <w:r w:rsidR="00327647" w:rsidRPr="00D40BDB">
        <w:rPr>
          <w:rFonts w:ascii="Palatino Linotype" w:hAnsi="Palatino Linotype" w:cs="Arial"/>
        </w:rPr>
        <w:t>Información Pública</w:t>
      </w:r>
      <w:r w:rsidRPr="00D40BDB">
        <w:rPr>
          <w:rFonts w:ascii="Palatino Linotype" w:hAnsi="Palatino Linotype" w:cs="Arial"/>
        </w:rPr>
        <w:t xml:space="preserve"> y Protección de Datos Personales del Estado de México y Municipios.</w:t>
      </w:r>
    </w:p>
    <w:p w14:paraId="7D929AF8" w14:textId="77777777" w:rsidR="00C65CC3" w:rsidRPr="00D40BDB" w:rsidRDefault="00C65CC3" w:rsidP="000E50FF">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D40BDB" w:rsidRDefault="00200BFC" w:rsidP="000E50FF">
      <w:pPr>
        <w:spacing w:line="360" w:lineRule="auto"/>
        <w:jc w:val="both"/>
        <w:rPr>
          <w:rFonts w:ascii="Palatino Linotype" w:hAnsi="Palatino Linotype" w:cs="Arial"/>
          <w:b/>
        </w:rPr>
      </w:pPr>
      <w:r w:rsidRPr="00D40BDB">
        <w:rPr>
          <w:rFonts w:ascii="Palatino Linotype" w:hAnsi="Palatino Linotype" w:cs="Arial"/>
          <w:b/>
          <w:sz w:val="28"/>
        </w:rPr>
        <w:t>SEGUNDO</w:t>
      </w:r>
      <w:r w:rsidRPr="00D40BDB">
        <w:rPr>
          <w:rFonts w:ascii="Palatino Linotype" w:hAnsi="Palatino Linotype" w:cs="Arial"/>
          <w:b/>
        </w:rPr>
        <w:t xml:space="preserve">. Interés. </w:t>
      </w:r>
    </w:p>
    <w:p w14:paraId="0AB0B98C" w14:textId="3831FCF6" w:rsidR="00327647" w:rsidRPr="00D40BDB" w:rsidRDefault="00200BFC" w:rsidP="000E50FF">
      <w:pPr>
        <w:spacing w:line="360" w:lineRule="auto"/>
        <w:jc w:val="both"/>
        <w:rPr>
          <w:rFonts w:ascii="Palatino Linotype" w:eastAsia="Calibri" w:hAnsi="Palatino Linotype" w:cs="Arial"/>
          <w:lang w:eastAsia="en-US"/>
        </w:rPr>
      </w:pPr>
      <w:r w:rsidRPr="00D40BDB">
        <w:rPr>
          <w:rFonts w:ascii="Palatino Linotype" w:hAnsi="Palatino Linotype" w:cs="Arial"/>
          <w:bCs/>
        </w:rPr>
        <w:t xml:space="preserve">El </w:t>
      </w:r>
      <w:r w:rsidR="00381EE0">
        <w:rPr>
          <w:rFonts w:ascii="Palatino Linotype" w:hAnsi="Palatino Linotype" w:cs="Arial"/>
          <w:bCs/>
        </w:rPr>
        <w:t>Recurso de Revisión</w:t>
      </w:r>
      <w:r w:rsidRPr="00D40BDB">
        <w:rPr>
          <w:rFonts w:ascii="Palatino Linotype" w:hAnsi="Palatino Linotype" w:cs="Arial"/>
          <w:bCs/>
        </w:rPr>
        <w:t xml:space="preserve"> fue interpuesto por parte legítima, en atención a que se presentó por </w:t>
      </w:r>
      <w:r w:rsidR="00467BB5" w:rsidRPr="00D40BDB">
        <w:rPr>
          <w:rFonts w:ascii="Palatino Linotype" w:hAnsi="Palatino Linotype" w:cs="Arial"/>
          <w:b/>
          <w:bCs/>
        </w:rPr>
        <w:t>EL</w:t>
      </w:r>
      <w:r w:rsidRPr="00D40BDB">
        <w:rPr>
          <w:rFonts w:ascii="Palatino Linotype" w:hAnsi="Palatino Linotype" w:cs="Arial"/>
          <w:b/>
          <w:bCs/>
        </w:rPr>
        <w:t xml:space="preserve"> RECURRENTE,</w:t>
      </w:r>
      <w:r w:rsidRPr="00D40BDB">
        <w:rPr>
          <w:rFonts w:ascii="Palatino Linotype" w:hAnsi="Palatino Linotype" w:cs="Arial"/>
          <w:bCs/>
        </w:rPr>
        <w:t xml:space="preserve"> quien es la misma persona que formuló la solicitud de acceso a la </w:t>
      </w:r>
      <w:r w:rsidR="00327647" w:rsidRPr="00D40BDB">
        <w:rPr>
          <w:rFonts w:ascii="Palatino Linotype" w:hAnsi="Palatino Linotype" w:cs="Arial"/>
          <w:bCs/>
        </w:rPr>
        <w:t>Información Pública</w:t>
      </w:r>
      <w:r w:rsidRPr="00D40BDB">
        <w:rPr>
          <w:rFonts w:ascii="Palatino Linotype" w:hAnsi="Palatino Linotype" w:cs="Arial"/>
          <w:bCs/>
        </w:rPr>
        <w:t xml:space="preserve"> al </w:t>
      </w:r>
      <w:r w:rsidRPr="00D40BDB">
        <w:rPr>
          <w:rFonts w:ascii="Palatino Linotype" w:hAnsi="Palatino Linotype" w:cs="Arial"/>
          <w:b/>
          <w:bCs/>
        </w:rPr>
        <w:t>SUJETO OBLIGADO</w:t>
      </w:r>
      <w:r w:rsidR="008814C5" w:rsidRPr="00D40BDB">
        <w:rPr>
          <w:rFonts w:ascii="Palatino Linotype" w:hAnsi="Palatino Linotype" w:cs="Arial"/>
          <w:b/>
          <w:bCs/>
        </w:rPr>
        <w:t xml:space="preserve">, </w:t>
      </w:r>
      <w:r w:rsidR="008814C5" w:rsidRPr="00D40BDB">
        <w:rPr>
          <w:rFonts w:ascii="Palatino Linotype" w:hAnsi="Palatino Linotype" w:cs="Arial"/>
        </w:rPr>
        <w:t>en razón de que las claves de acceso</w:t>
      </w:r>
      <w:r w:rsidR="008814C5" w:rsidRPr="00D40BDB">
        <w:rPr>
          <w:rFonts w:ascii="Palatino Linotype" w:hAnsi="Palatino Linotype" w:cs="Arial"/>
          <w:b/>
          <w:bCs/>
        </w:rPr>
        <w:t xml:space="preserve"> </w:t>
      </w:r>
      <w:r w:rsidR="008814C5" w:rsidRPr="00D40BDB">
        <w:rPr>
          <w:rFonts w:ascii="Palatino Linotype" w:hAnsi="Palatino Linotype" w:cs="Arial"/>
        </w:rPr>
        <w:t>al</w:t>
      </w:r>
      <w:r w:rsidR="008814C5" w:rsidRPr="00D40BDB">
        <w:rPr>
          <w:rFonts w:ascii="Palatino Linotype" w:hAnsi="Palatino Linotype" w:cs="Arial"/>
          <w:b/>
          <w:bCs/>
        </w:rPr>
        <w:t xml:space="preserve"> </w:t>
      </w:r>
      <w:r w:rsidR="008814C5" w:rsidRPr="00D40BDB">
        <w:rPr>
          <w:rFonts w:ascii="Palatino Linotype" w:eastAsia="Calibri" w:hAnsi="Palatino Linotype" w:cs="Arial"/>
          <w:lang w:eastAsia="en-US"/>
        </w:rPr>
        <w:t>Sistema de Acceso a la Información Mexiquense (</w:t>
      </w:r>
      <w:r w:rsidR="008814C5" w:rsidRPr="00D40BDB">
        <w:rPr>
          <w:rFonts w:ascii="Palatino Linotype" w:eastAsia="Calibri" w:hAnsi="Palatino Linotype" w:cs="Arial"/>
          <w:b/>
          <w:bCs/>
          <w:lang w:eastAsia="en-US"/>
        </w:rPr>
        <w:t>SAIMEX</w:t>
      </w:r>
      <w:r w:rsidR="008814C5" w:rsidRPr="00D40BDB">
        <w:rPr>
          <w:rFonts w:ascii="Palatino Linotype" w:eastAsia="Calibri" w:hAnsi="Palatino Linotype" w:cs="Arial"/>
          <w:lang w:eastAsia="en-US"/>
        </w:rPr>
        <w:t>)</w:t>
      </w:r>
      <w:r w:rsidR="000000E7" w:rsidRPr="00D40BDB">
        <w:rPr>
          <w:rFonts w:ascii="Palatino Linotype" w:eastAsia="Calibri" w:hAnsi="Palatino Linotype" w:cs="Arial"/>
          <w:lang w:eastAsia="en-US"/>
        </w:rPr>
        <w:t xml:space="preserve"> son personales e irrepetibles a lo cual se tiene certeza que se trata de</w:t>
      </w:r>
      <w:r w:rsidR="00F3691E" w:rsidRPr="00D40BDB">
        <w:rPr>
          <w:rFonts w:ascii="Palatino Linotype" w:eastAsia="Calibri" w:hAnsi="Palatino Linotype" w:cs="Arial"/>
          <w:lang w:eastAsia="en-US"/>
        </w:rPr>
        <w:t>l mismo particular.</w:t>
      </w:r>
    </w:p>
    <w:p w14:paraId="4BC8E155" w14:textId="77777777" w:rsidR="00CF27C8" w:rsidRPr="00D40BDB" w:rsidRDefault="00CF27C8" w:rsidP="000E50FF">
      <w:pPr>
        <w:spacing w:line="360" w:lineRule="auto"/>
        <w:jc w:val="both"/>
        <w:rPr>
          <w:rFonts w:ascii="Palatino Linotype" w:hAnsi="Palatino Linotype" w:cs="Arial"/>
          <w:b/>
          <w:bCs/>
        </w:rPr>
      </w:pPr>
    </w:p>
    <w:p w14:paraId="375B2909" w14:textId="77777777" w:rsidR="007366EE" w:rsidRPr="00D40BDB" w:rsidRDefault="00200BFC" w:rsidP="000E50F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40BDB">
        <w:rPr>
          <w:rFonts w:ascii="Palatino Linotype" w:hAnsi="Palatino Linotype" w:cs="Arial"/>
          <w:b/>
          <w:sz w:val="28"/>
        </w:rPr>
        <w:t>TERCERO</w:t>
      </w:r>
      <w:r w:rsidRPr="00D40BDB">
        <w:rPr>
          <w:rFonts w:ascii="Palatino Linotype" w:hAnsi="Palatino Linotype" w:cs="Arial"/>
          <w:b/>
        </w:rPr>
        <w:t xml:space="preserve">. </w:t>
      </w:r>
      <w:r w:rsidRPr="00D40BDB">
        <w:rPr>
          <w:rFonts w:ascii="Palatino Linotype" w:hAnsi="Palatino Linotype" w:cs="Arial"/>
          <w:b/>
          <w:lang w:val="es-ES"/>
        </w:rPr>
        <w:t>Oportunidad</w:t>
      </w:r>
      <w:r w:rsidR="00FD561B" w:rsidRPr="00D40BDB">
        <w:rPr>
          <w:rFonts w:ascii="Palatino Linotype" w:hAnsi="Palatino Linotype" w:cs="Arial"/>
        </w:rPr>
        <w:t xml:space="preserve">. </w:t>
      </w:r>
    </w:p>
    <w:p w14:paraId="7267C8A1" w14:textId="64A23C11" w:rsidR="00FD561B" w:rsidRPr="00D40BDB" w:rsidRDefault="00FD561B" w:rsidP="000E50F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40BDB">
        <w:rPr>
          <w:rFonts w:ascii="Palatino Linotype" w:hAnsi="Palatino Linotype" w:cs="Arial"/>
        </w:rPr>
        <w:t xml:space="preserve">El </w:t>
      </w:r>
      <w:r w:rsidR="00381EE0">
        <w:rPr>
          <w:rFonts w:ascii="Palatino Linotype" w:hAnsi="Palatino Linotype" w:cs="Arial"/>
        </w:rPr>
        <w:t>Recurso de Revisión</w:t>
      </w:r>
      <w:r w:rsidRPr="00D40BDB">
        <w:rPr>
          <w:rFonts w:ascii="Palatino Linotype" w:hAnsi="Palatino Linotype" w:cs="Arial"/>
        </w:rPr>
        <w:t xml:space="preserve"> fue interpuesto dentro del plazo de quince días hábiles, contados a partir del día siguiente al que </w:t>
      </w:r>
      <w:r w:rsidR="00467BB5" w:rsidRPr="00D40BDB">
        <w:rPr>
          <w:rFonts w:ascii="Palatino Linotype" w:hAnsi="Palatino Linotype" w:cs="Arial"/>
          <w:b/>
        </w:rPr>
        <w:t>EL</w:t>
      </w:r>
      <w:r w:rsidRPr="00D40BDB">
        <w:rPr>
          <w:rFonts w:ascii="Palatino Linotype" w:hAnsi="Palatino Linotype" w:cs="Arial"/>
          <w:b/>
        </w:rPr>
        <w:t xml:space="preserve"> RECURRENTE </w:t>
      </w:r>
      <w:r w:rsidRPr="00D40BDB">
        <w:rPr>
          <w:rFonts w:ascii="Palatino Linotype" w:hAnsi="Palatino Linotype" w:cs="Arial"/>
        </w:rPr>
        <w:t xml:space="preserve">tuvo conocimiento de la respuesta impugnada; tal y como, lo prevé el artículo 178 de la Ley de Transparencia y Acceso a la </w:t>
      </w:r>
      <w:r w:rsidR="00327647" w:rsidRPr="00D40BDB">
        <w:rPr>
          <w:rFonts w:ascii="Palatino Linotype" w:hAnsi="Palatino Linotype" w:cs="Arial"/>
        </w:rPr>
        <w:t>Información Pública</w:t>
      </w:r>
      <w:r w:rsidRPr="00D40BDB">
        <w:rPr>
          <w:rFonts w:ascii="Palatino Linotype" w:hAnsi="Palatino Linotype" w:cs="Arial"/>
        </w:rPr>
        <w:t xml:space="preserve"> del Estado de México y Municipios, que establece:</w:t>
      </w:r>
    </w:p>
    <w:p w14:paraId="6C239A18" w14:textId="77777777" w:rsidR="005A070A" w:rsidRPr="00D40BDB" w:rsidRDefault="005A070A" w:rsidP="000E50FF">
      <w:pPr>
        <w:ind w:left="720" w:right="709"/>
        <w:contextualSpacing/>
        <w:jc w:val="both"/>
        <w:rPr>
          <w:rFonts w:ascii="Palatino Linotype" w:hAnsi="Palatino Linotype" w:cs="Arial"/>
          <w:i/>
          <w:sz w:val="22"/>
        </w:rPr>
      </w:pPr>
    </w:p>
    <w:p w14:paraId="3A05F024" w14:textId="487BFDD9" w:rsidR="00D063EF" w:rsidRPr="00D40BDB" w:rsidRDefault="00FD561B" w:rsidP="000E50FF">
      <w:pPr>
        <w:ind w:left="851" w:right="899"/>
        <w:contextualSpacing/>
        <w:jc w:val="both"/>
        <w:rPr>
          <w:rFonts w:ascii="Palatino Linotype" w:hAnsi="Palatino Linotype" w:cs="Arial"/>
          <w:i/>
          <w:sz w:val="22"/>
        </w:rPr>
      </w:pPr>
      <w:r w:rsidRPr="00D40BDB">
        <w:rPr>
          <w:rFonts w:ascii="Palatino Linotype" w:hAnsi="Palatino Linotype" w:cs="Arial"/>
          <w:i/>
          <w:sz w:val="22"/>
        </w:rPr>
        <w:t>“</w:t>
      </w:r>
      <w:r w:rsidRPr="00D40BDB">
        <w:rPr>
          <w:rFonts w:ascii="Palatino Linotype" w:hAnsi="Palatino Linotype" w:cs="Arial"/>
          <w:b/>
          <w:i/>
          <w:sz w:val="22"/>
        </w:rPr>
        <w:t>Artículo 178.</w:t>
      </w:r>
      <w:r w:rsidRPr="00D40BDB">
        <w:rPr>
          <w:rFonts w:ascii="Palatino Linotype" w:hAnsi="Palatino Linotype" w:cs="Arial"/>
          <w:i/>
          <w:sz w:val="22"/>
        </w:rPr>
        <w:t xml:space="preserve"> El solicitante podrá interponer, por sí mismo o a través de su representante, de manera directa o por medios electrónicos, </w:t>
      </w:r>
      <w:r w:rsidR="00381EE0">
        <w:rPr>
          <w:rFonts w:ascii="Palatino Linotype" w:hAnsi="Palatino Linotype" w:cs="Arial"/>
          <w:i/>
          <w:sz w:val="22"/>
        </w:rPr>
        <w:t>Recurso de Revisión</w:t>
      </w:r>
      <w:r w:rsidRPr="00D40BDB">
        <w:rPr>
          <w:rFonts w:ascii="Palatino Linotype" w:hAnsi="Palatino Linotype" w:cs="Arial"/>
          <w:i/>
          <w:sz w:val="22"/>
        </w:rPr>
        <w:t xml:space="preserve"> ante el Instituto o ante la Unidad de Transparencia que haya conocido de la solicitud </w:t>
      </w:r>
      <w:r w:rsidRPr="00D40BDB">
        <w:rPr>
          <w:rFonts w:ascii="Palatino Linotype" w:hAnsi="Palatino Linotype" w:cs="Arial"/>
          <w:i/>
          <w:sz w:val="22"/>
        </w:rPr>
        <w:lastRenderedPageBreak/>
        <w:t>dentro de los quince días hábiles, siguientes a la fecha de la notificación de la respuesta</w:t>
      </w:r>
      <w:r w:rsidR="004408BE" w:rsidRPr="00D40BDB">
        <w:rPr>
          <w:rFonts w:ascii="Palatino Linotype" w:hAnsi="Palatino Linotype" w:cs="Arial"/>
          <w:i/>
          <w:sz w:val="22"/>
        </w:rPr>
        <w:t>.</w:t>
      </w:r>
    </w:p>
    <w:p w14:paraId="6D3AC1AB" w14:textId="77777777" w:rsidR="00507CBB" w:rsidRPr="00D40BDB" w:rsidRDefault="00507CBB" w:rsidP="000E50FF">
      <w:pPr>
        <w:ind w:left="851" w:right="899"/>
        <w:contextualSpacing/>
        <w:jc w:val="both"/>
        <w:rPr>
          <w:rFonts w:ascii="Palatino Linotype" w:hAnsi="Palatino Linotype" w:cs="Arial"/>
          <w:i/>
          <w:sz w:val="22"/>
        </w:rPr>
      </w:pPr>
    </w:p>
    <w:p w14:paraId="10DA754A" w14:textId="5E9BEA37" w:rsidR="00D063EF" w:rsidRPr="00D40BDB" w:rsidRDefault="00FD561B" w:rsidP="000E50FF">
      <w:pPr>
        <w:ind w:left="851" w:right="899"/>
        <w:contextualSpacing/>
        <w:jc w:val="both"/>
        <w:rPr>
          <w:rFonts w:ascii="Palatino Linotype" w:hAnsi="Palatino Linotype" w:cs="Arial"/>
          <w:i/>
          <w:sz w:val="22"/>
        </w:rPr>
      </w:pPr>
      <w:r w:rsidRPr="00D40BDB">
        <w:rPr>
          <w:rFonts w:ascii="Palatino Linotype" w:hAnsi="Palatino Linotype" w:cs="Arial"/>
          <w:i/>
          <w:sz w:val="22"/>
        </w:rPr>
        <w:t xml:space="preserve">A falta de respuesta del sujeto obligado, dentro de los plazos establecidos en esta Ley, a una solicitud de acceso a la </w:t>
      </w:r>
      <w:r w:rsidR="00327647" w:rsidRPr="00D40BDB">
        <w:rPr>
          <w:rFonts w:ascii="Palatino Linotype" w:hAnsi="Palatino Linotype" w:cs="Arial"/>
          <w:i/>
          <w:sz w:val="22"/>
        </w:rPr>
        <w:t>Información Pública</w:t>
      </w:r>
      <w:r w:rsidRPr="00D40BDB">
        <w:rPr>
          <w:rFonts w:ascii="Palatino Linotype" w:hAnsi="Palatino Linotype" w:cs="Arial"/>
          <w:i/>
          <w:sz w:val="22"/>
        </w:rPr>
        <w:t>, el recurso podrá ser interpuesto en cualquier momento, acompañado con el documento que pruebe la fecha en que presentó la solicitud.</w:t>
      </w:r>
    </w:p>
    <w:p w14:paraId="52751975" w14:textId="77777777" w:rsidR="00507CBB" w:rsidRPr="00D40BDB" w:rsidRDefault="00507CBB" w:rsidP="000E50FF">
      <w:pPr>
        <w:ind w:left="851" w:right="899"/>
        <w:contextualSpacing/>
        <w:jc w:val="both"/>
        <w:rPr>
          <w:rFonts w:ascii="Palatino Linotype" w:hAnsi="Palatino Linotype" w:cs="Arial"/>
          <w:i/>
          <w:sz w:val="22"/>
        </w:rPr>
      </w:pPr>
    </w:p>
    <w:p w14:paraId="5D4FEB8F" w14:textId="6AB8BA2D" w:rsidR="00FD561B" w:rsidRPr="00D40BDB" w:rsidRDefault="00FD561B" w:rsidP="000E50FF">
      <w:pPr>
        <w:ind w:left="851" w:right="899"/>
        <w:jc w:val="both"/>
        <w:rPr>
          <w:rFonts w:ascii="Palatino Linotype" w:hAnsi="Palatino Linotype" w:cs="Arial"/>
          <w:i/>
          <w:sz w:val="22"/>
        </w:rPr>
      </w:pPr>
      <w:r w:rsidRPr="00D40BDB">
        <w:rPr>
          <w:rFonts w:ascii="Palatino Linotype" w:hAnsi="Palatino Linotype" w:cs="Arial"/>
          <w:i/>
          <w:sz w:val="22"/>
        </w:rPr>
        <w:t xml:space="preserve">En el caso de que se interponga ante la Unidad de Transparencia, ésta deberá remitir el </w:t>
      </w:r>
      <w:r w:rsidR="00381EE0">
        <w:rPr>
          <w:rFonts w:ascii="Palatino Linotype" w:hAnsi="Palatino Linotype" w:cs="Arial"/>
          <w:i/>
          <w:sz w:val="22"/>
        </w:rPr>
        <w:t>Recurso de Revisión</w:t>
      </w:r>
      <w:r w:rsidRPr="00D40BDB">
        <w:rPr>
          <w:rFonts w:ascii="Palatino Linotype" w:hAnsi="Palatino Linotype" w:cs="Arial"/>
          <w:i/>
          <w:sz w:val="22"/>
        </w:rPr>
        <w:t xml:space="preserve"> al Instituto a más tardar al día </w:t>
      </w:r>
      <w:r w:rsidRPr="00D40BDB">
        <w:rPr>
          <w:rFonts w:ascii="Palatino Linotype" w:hAnsi="Palatino Linotype" w:cs="Arial"/>
          <w:i/>
          <w:sz w:val="22"/>
          <w:lang w:eastAsia="es-MX"/>
        </w:rPr>
        <w:t>siguiente</w:t>
      </w:r>
      <w:r w:rsidRPr="00D40BDB">
        <w:rPr>
          <w:rFonts w:ascii="Palatino Linotype" w:hAnsi="Palatino Linotype" w:cs="Arial"/>
          <w:i/>
          <w:sz w:val="22"/>
        </w:rPr>
        <w:t xml:space="preserve"> de haberlo recibido.”</w:t>
      </w:r>
    </w:p>
    <w:p w14:paraId="7DA3EF18" w14:textId="77777777" w:rsidR="005A070A" w:rsidRPr="00D40BDB" w:rsidRDefault="005A070A" w:rsidP="000E50FF">
      <w:pPr>
        <w:ind w:left="720" w:right="709"/>
        <w:jc w:val="both"/>
        <w:rPr>
          <w:rFonts w:ascii="Palatino Linotype" w:hAnsi="Palatino Linotype" w:cs="Arial"/>
          <w:i/>
          <w:sz w:val="22"/>
        </w:rPr>
      </w:pPr>
    </w:p>
    <w:p w14:paraId="5D8D4D74" w14:textId="4CBF3DDE" w:rsidR="00413BB7" w:rsidRPr="00D40BDB" w:rsidRDefault="00FD561B" w:rsidP="000E50FF">
      <w:pPr>
        <w:spacing w:line="360" w:lineRule="auto"/>
        <w:jc w:val="both"/>
        <w:rPr>
          <w:rFonts w:ascii="Palatino Linotype" w:eastAsiaTheme="minorEastAsia" w:hAnsi="Palatino Linotype" w:cs="Arial"/>
          <w:lang w:val="es-ES_tradnl"/>
        </w:rPr>
      </w:pPr>
      <w:r w:rsidRPr="00D40BDB">
        <w:rPr>
          <w:rFonts w:ascii="Palatino Linotype" w:hAnsi="Palatino Linotype" w:cs="Arial"/>
        </w:rPr>
        <w:t xml:space="preserve">En esa tesitura, atendiendo a que </w:t>
      </w:r>
      <w:r w:rsidRPr="00D40BDB">
        <w:rPr>
          <w:rFonts w:ascii="Palatino Linotype" w:hAnsi="Palatino Linotype" w:cs="Arial"/>
          <w:b/>
        </w:rPr>
        <w:t>EL SUJETO OBLIGADO</w:t>
      </w:r>
      <w:r w:rsidRPr="00D40BDB">
        <w:rPr>
          <w:rFonts w:ascii="Palatino Linotype" w:hAnsi="Palatino Linotype" w:cs="Arial"/>
        </w:rPr>
        <w:t xml:space="preserve"> notificó la respuesta a la solicitud de acceso a la </w:t>
      </w:r>
      <w:r w:rsidR="00327647" w:rsidRPr="00D40BDB">
        <w:rPr>
          <w:rFonts w:ascii="Palatino Linotype" w:hAnsi="Palatino Linotype" w:cs="Arial"/>
        </w:rPr>
        <w:t>Información Pública</w:t>
      </w:r>
      <w:r w:rsidRPr="00D40BDB">
        <w:rPr>
          <w:rFonts w:ascii="Palatino Linotype" w:hAnsi="Palatino Linotype" w:cs="Arial"/>
        </w:rPr>
        <w:t xml:space="preserve"> el día</w:t>
      </w:r>
      <w:r w:rsidRPr="00D40BDB">
        <w:rPr>
          <w:rFonts w:ascii="Palatino Linotype" w:hAnsi="Palatino Linotype" w:cs="Arial"/>
          <w:b/>
        </w:rPr>
        <w:t xml:space="preserve"> </w:t>
      </w:r>
      <w:r w:rsidR="00936F69" w:rsidRPr="00936F69">
        <w:rPr>
          <w:rFonts w:ascii="Palatino Linotype" w:hAnsi="Palatino Linotype" w:cs="Arial"/>
          <w:b/>
        </w:rPr>
        <w:t xml:space="preserve">treinta de marzo </w:t>
      </w:r>
      <w:r w:rsidR="00585683" w:rsidRPr="00D40BDB">
        <w:rPr>
          <w:rFonts w:ascii="Palatino Linotype" w:hAnsi="Palatino Linotype" w:cs="Arial"/>
          <w:b/>
        </w:rPr>
        <w:t xml:space="preserve">de dos mil </w:t>
      </w:r>
      <w:r w:rsidR="00D71F23" w:rsidRPr="00D40BDB">
        <w:rPr>
          <w:rFonts w:ascii="Palatino Linotype" w:hAnsi="Palatino Linotype" w:cs="Arial"/>
          <w:b/>
        </w:rPr>
        <w:t>veintidós</w:t>
      </w:r>
      <w:r w:rsidRPr="00D40BDB">
        <w:rPr>
          <w:rFonts w:ascii="Palatino Linotype" w:hAnsi="Palatino Linotype" w:cs="Arial"/>
        </w:rPr>
        <w:t>; así, el plazo de quince días hábiles que el artículo 178 de la Ley de la materia otorga a</w:t>
      </w:r>
      <w:r w:rsidR="009122A7" w:rsidRPr="00D40BDB">
        <w:rPr>
          <w:rFonts w:ascii="Palatino Linotype" w:hAnsi="Palatino Linotype" w:cs="Arial"/>
        </w:rPr>
        <w:t xml:space="preserve"> </w:t>
      </w:r>
      <w:r w:rsidR="00467BB5" w:rsidRPr="00D40BDB">
        <w:rPr>
          <w:rFonts w:ascii="Palatino Linotype" w:hAnsi="Palatino Linotype" w:cs="Arial"/>
          <w:b/>
        </w:rPr>
        <w:t>EL</w:t>
      </w:r>
      <w:r w:rsidRPr="00D40BDB">
        <w:rPr>
          <w:rFonts w:ascii="Palatino Linotype" w:hAnsi="Palatino Linotype" w:cs="Arial"/>
          <w:b/>
        </w:rPr>
        <w:t xml:space="preserve"> RECURRENTE</w:t>
      </w:r>
      <w:r w:rsidRPr="00D40BDB">
        <w:rPr>
          <w:rFonts w:ascii="Palatino Linotype" w:hAnsi="Palatino Linotype" w:cs="Arial"/>
        </w:rPr>
        <w:t xml:space="preserve"> para presentar el respectivo </w:t>
      </w:r>
      <w:r w:rsidR="00381EE0">
        <w:rPr>
          <w:rFonts w:ascii="Palatino Linotype" w:hAnsi="Palatino Linotype" w:cs="Arial"/>
        </w:rPr>
        <w:t>Recurso de Revisión</w:t>
      </w:r>
      <w:r w:rsidRPr="00D40BDB">
        <w:rPr>
          <w:rFonts w:ascii="Palatino Linotype" w:hAnsi="Palatino Linotype" w:cs="Arial"/>
        </w:rPr>
        <w:t xml:space="preserve">, transcurrió del </w:t>
      </w:r>
      <w:r w:rsidR="00936F69">
        <w:rPr>
          <w:rFonts w:ascii="Palatino Linotype" w:hAnsi="Palatino Linotype" w:cs="Arial"/>
          <w:b/>
        </w:rPr>
        <w:t>treinta y uno</w:t>
      </w:r>
      <w:r w:rsidR="008B6FDB" w:rsidRPr="00D40BDB">
        <w:rPr>
          <w:rFonts w:ascii="Palatino Linotype" w:hAnsi="Palatino Linotype" w:cs="Arial"/>
          <w:b/>
        </w:rPr>
        <w:t xml:space="preserve"> de</w:t>
      </w:r>
      <w:r w:rsidR="003C44D8" w:rsidRPr="00D40BDB">
        <w:rPr>
          <w:rFonts w:ascii="Palatino Linotype" w:hAnsi="Palatino Linotype" w:cs="Arial"/>
          <w:b/>
        </w:rPr>
        <w:t xml:space="preserve"> </w:t>
      </w:r>
      <w:r w:rsidR="00113C60" w:rsidRPr="00D40BDB">
        <w:rPr>
          <w:rFonts w:ascii="Palatino Linotype" w:hAnsi="Palatino Linotype" w:cs="Arial"/>
          <w:b/>
        </w:rPr>
        <w:t xml:space="preserve">marzo al </w:t>
      </w:r>
      <w:r w:rsidR="00CD7A3D">
        <w:rPr>
          <w:rFonts w:ascii="Palatino Linotype" w:hAnsi="Palatino Linotype" w:cs="Arial"/>
          <w:b/>
        </w:rPr>
        <w:t>veintisiete</w:t>
      </w:r>
      <w:r w:rsidR="00113C60" w:rsidRPr="00D40BDB">
        <w:rPr>
          <w:rFonts w:ascii="Palatino Linotype" w:hAnsi="Palatino Linotype" w:cs="Arial"/>
          <w:b/>
        </w:rPr>
        <w:t xml:space="preserve"> de abril </w:t>
      </w:r>
      <w:r w:rsidR="00D71F23" w:rsidRPr="00D40BDB">
        <w:rPr>
          <w:rFonts w:ascii="Palatino Linotype" w:hAnsi="Palatino Linotype" w:cs="Arial"/>
          <w:b/>
        </w:rPr>
        <w:t>de dos mil veintidós</w:t>
      </w:r>
      <w:r w:rsidRPr="00D40BDB">
        <w:rPr>
          <w:rFonts w:ascii="Palatino Linotype" w:hAnsi="Palatino Linotype" w:cs="Arial"/>
        </w:rPr>
        <w:t xml:space="preserve">, </w:t>
      </w:r>
      <w:r w:rsidR="00113C60" w:rsidRPr="00D40BDB">
        <w:rPr>
          <w:rFonts w:ascii="Palatino Linotype" w:eastAsiaTheme="minorEastAsia" w:hAnsi="Palatino Linotype" w:cs="Arial"/>
          <w:lang w:val="es-ES_tradnl"/>
        </w:rPr>
        <w:t>sin contemplar en el cómputo los días dos, tres, nueve, diez, dieciséis</w:t>
      </w:r>
      <w:r w:rsidR="00915959">
        <w:rPr>
          <w:rFonts w:ascii="Palatino Linotype" w:eastAsiaTheme="minorEastAsia" w:hAnsi="Palatino Linotype" w:cs="Arial"/>
          <w:lang w:val="es-ES_tradnl"/>
        </w:rPr>
        <w:t>,</w:t>
      </w:r>
      <w:r w:rsidR="00113C60" w:rsidRPr="00D40BDB">
        <w:rPr>
          <w:rFonts w:ascii="Palatino Linotype" w:eastAsiaTheme="minorEastAsia" w:hAnsi="Palatino Linotype" w:cs="Arial"/>
          <w:lang w:val="es-ES_tradnl"/>
        </w:rPr>
        <w:t xml:space="preserve"> diecisiete</w:t>
      </w:r>
      <w:r w:rsidR="00915959">
        <w:rPr>
          <w:rFonts w:ascii="Palatino Linotype" w:eastAsiaTheme="minorEastAsia" w:hAnsi="Palatino Linotype" w:cs="Arial"/>
          <w:lang w:val="es-ES_tradnl"/>
        </w:rPr>
        <w:t>, veintitrés y veinticuatro</w:t>
      </w:r>
      <w:r w:rsidR="00113C60" w:rsidRPr="00D40BDB">
        <w:rPr>
          <w:rFonts w:ascii="Palatino Linotype" w:eastAsiaTheme="minorEastAsia" w:hAnsi="Palatino Linotype" w:cs="Arial"/>
          <w:lang w:val="es-ES_tradnl"/>
        </w:rPr>
        <w:t xml:space="preserve"> de abril de dos mil veintidós, </w:t>
      </w:r>
      <w:bookmarkStart w:id="9" w:name="_Hlk62134391"/>
      <w:r w:rsidR="00113C60" w:rsidRPr="00D40BDB">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9"/>
      <w:r w:rsidR="00113C60" w:rsidRPr="00D40BDB">
        <w:rPr>
          <w:rFonts w:ascii="Palatino Linotype" w:eastAsiaTheme="minorEastAsia" w:hAnsi="Palatino Linotype" w:cs="Arial"/>
          <w:lang w:val="es-ES_tradnl"/>
        </w:rPr>
        <w:t>, así como, los días veintiuno de marzo y once, doce, trece, catorce y quince de abril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C3159D" w:rsidRPr="00D40BDB">
        <w:rPr>
          <w:rFonts w:ascii="Palatino Linotype" w:eastAsiaTheme="minorEastAsia" w:hAnsi="Palatino Linotype" w:cs="Arial"/>
          <w:lang w:val="es-ES_tradnl"/>
        </w:rPr>
        <w:t>.</w:t>
      </w:r>
    </w:p>
    <w:p w14:paraId="0780F56B" w14:textId="77777777" w:rsidR="00C3159D" w:rsidRPr="00D40BDB" w:rsidRDefault="00C3159D" w:rsidP="000E50FF">
      <w:pPr>
        <w:spacing w:line="360" w:lineRule="auto"/>
        <w:jc w:val="both"/>
        <w:rPr>
          <w:rFonts w:ascii="Palatino Linotype" w:eastAsiaTheme="minorEastAsia" w:hAnsi="Palatino Linotype" w:cs="Arial"/>
          <w:lang w:val="es-ES_tradnl"/>
        </w:rPr>
      </w:pPr>
    </w:p>
    <w:p w14:paraId="5F3175CC" w14:textId="485C19E4" w:rsidR="00C3159D" w:rsidRPr="00D40BDB" w:rsidRDefault="00C3159D" w:rsidP="000E50FF">
      <w:pPr>
        <w:spacing w:line="360" w:lineRule="auto"/>
        <w:ind w:left="-5" w:hanging="10"/>
        <w:jc w:val="both"/>
        <w:rPr>
          <w:rFonts w:ascii="Palatino Linotype" w:eastAsia="Palatino Linotype" w:hAnsi="Palatino Linotype" w:cs="Palatino Linotype"/>
          <w:lang w:eastAsia="es-MX"/>
        </w:rPr>
      </w:pPr>
      <w:r w:rsidRPr="00D40BDB">
        <w:rPr>
          <w:rFonts w:ascii="Palatino Linotype" w:eastAsia="Palatino Linotype" w:hAnsi="Palatino Linotype" w:cs="Palatino Linotype"/>
          <w:lang w:eastAsia="es-MX"/>
        </w:rPr>
        <w:lastRenderedPageBreak/>
        <w:t xml:space="preserve">En ese tenor, si el </w:t>
      </w:r>
      <w:r w:rsidR="00381EE0">
        <w:rPr>
          <w:rFonts w:ascii="Palatino Linotype" w:eastAsia="Palatino Linotype" w:hAnsi="Palatino Linotype" w:cs="Palatino Linotype"/>
          <w:lang w:eastAsia="es-MX"/>
        </w:rPr>
        <w:t>Recurso de Revisión</w:t>
      </w:r>
      <w:r w:rsidRPr="00D40BDB">
        <w:rPr>
          <w:rFonts w:ascii="Palatino Linotype" w:eastAsia="Palatino Linotype" w:hAnsi="Palatino Linotype" w:cs="Palatino Linotype"/>
          <w:lang w:eastAsia="es-MX"/>
        </w:rPr>
        <w:t xml:space="preserve"> que nos ocupa se interpuso el</w:t>
      </w:r>
      <w:r w:rsidRPr="00D40BDB">
        <w:rPr>
          <w:rFonts w:ascii="Palatino Linotype" w:eastAsia="Palatino Linotype" w:hAnsi="Palatino Linotype" w:cs="Palatino Linotype"/>
          <w:b/>
          <w:lang w:eastAsia="es-MX"/>
        </w:rPr>
        <w:t xml:space="preserve"> </w:t>
      </w:r>
      <w:r w:rsidR="00672CDE">
        <w:rPr>
          <w:rFonts w:ascii="Palatino Linotype" w:eastAsia="Palatino Linotype" w:hAnsi="Palatino Linotype" w:cs="Palatino Linotype"/>
          <w:b/>
          <w:lang w:eastAsia="es-MX"/>
        </w:rPr>
        <w:t>treinta de marzo</w:t>
      </w:r>
      <w:r w:rsidR="00663645" w:rsidRPr="00D40BDB">
        <w:rPr>
          <w:rFonts w:ascii="Palatino Linotype" w:eastAsia="Palatino Linotype" w:hAnsi="Palatino Linotype" w:cs="Palatino Linotype"/>
          <w:b/>
          <w:lang w:eastAsia="es-MX"/>
        </w:rPr>
        <w:t xml:space="preserve"> </w:t>
      </w:r>
      <w:r w:rsidRPr="00D40BDB">
        <w:rPr>
          <w:rFonts w:ascii="Palatino Linotype" w:eastAsia="Palatino Linotype" w:hAnsi="Palatino Linotype" w:cs="Palatino Linotype"/>
          <w:b/>
          <w:lang w:eastAsia="es-MX"/>
        </w:rPr>
        <w:t>de dos mil veintidós,</w:t>
      </w:r>
      <w:r w:rsidRPr="00D40BDB">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8637F6A" w14:textId="77777777" w:rsidR="0002484A" w:rsidRPr="00D40BDB" w:rsidRDefault="0002484A" w:rsidP="000E50FF">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D40BDB" w:rsidRDefault="00200BFC" w:rsidP="000E50FF">
      <w:pPr>
        <w:autoSpaceDE w:val="0"/>
        <w:autoSpaceDN w:val="0"/>
        <w:adjustRightInd w:val="0"/>
        <w:spacing w:line="360" w:lineRule="auto"/>
        <w:ind w:right="49"/>
        <w:jc w:val="both"/>
        <w:rPr>
          <w:rFonts w:ascii="Palatino Linotype" w:hAnsi="Palatino Linotype"/>
          <w:b/>
        </w:rPr>
      </w:pPr>
      <w:r w:rsidRPr="00D40BDB">
        <w:rPr>
          <w:rFonts w:ascii="Palatino Linotype" w:hAnsi="Palatino Linotype" w:cs="Arial"/>
          <w:b/>
          <w:sz w:val="28"/>
        </w:rPr>
        <w:t>CUARTO</w:t>
      </w:r>
      <w:r w:rsidRPr="00D40BDB">
        <w:rPr>
          <w:rFonts w:ascii="Palatino Linotype" w:hAnsi="Palatino Linotype"/>
          <w:b/>
        </w:rPr>
        <w:t xml:space="preserve">. </w:t>
      </w:r>
      <w:r w:rsidR="0072617B" w:rsidRPr="00D40BDB">
        <w:rPr>
          <w:rFonts w:ascii="Palatino Linotype" w:hAnsi="Palatino Linotype"/>
          <w:b/>
        </w:rPr>
        <w:t xml:space="preserve">Procedibilidad. </w:t>
      </w:r>
    </w:p>
    <w:p w14:paraId="4AF48172" w14:textId="77777777" w:rsidR="000A7016" w:rsidRDefault="000A7016" w:rsidP="000A701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Pr>
          <w:rFonts w:ascii="Palatino Linotype" w:eastAsia="Palatino Linotype" w:hAnsi="Palatino Linotype" w:cs="Palatino Linotype"/>
          <w:b/>
        </w:rPr>
        <w:t>EL SAIMEX.</w:t>
      </w:r>
    </w:p>
    <w:p w14:paraId="6E13D431" w14:textId="77777777" w:rsidR="00672CDE" w:rsidRDefault="00672CDE" w:rsidP="000E50FF">
      <w:pPr>
        <w:spacing w:line="360" w:lineRule="auto"/>
        <w:jc w:val="both"/>
        <w:rPr>
          <w:rFonts w:ascii="Palatino Linotype" w:eastAsia="Palatino Linotype" w:hAnsi="Palatino Linotype" w:cs="Palatino Linotype"/>
        </w:rPr>
      </w:pPr>
    </w:p>
    <w:p w14:paraId="2350792D" w14:textId="2171478F" w:rsidR="002B0E32" w:rsidRPr="00D40BDB" w:rsidRDefault="00CE0362" w:rsidP="000E50FF">
      <w:pPr>
        <w:spacing w:line="360" w:lineRule="auto"/>
        <w:jc w:val="both"/>
        <w:rPr>
          <w:rFonts w:ascii="Palatino Linotype" w:hAnsi="Palatino Linotype"/>
          <w:szCs w:val="17"/>
          <w:lang w:eastAsia="es-ES_tradnl"/>
        </w:rPr>
      </w:pPr>
      <w:r w:rsidRPr="00D40BDB">
        <w:rPr>
          <w:rFonts w:ascii="Palatino Linotype" w:hAnsi="Palatino Linotype" w:cs="Arial"/>
          <w:b/>
          <w:sz w:val="28"/>
          <w:szCs w:val="28"/>
        </w:rPr>
        <w:t>QUINTO</w:t>
      </w:r>
      <w:r w:rsidRPr="00D40BDB">
        <w:rPr>
          <w:rFonts w:ascii="Palatino Linotype" w:hAnsi="Palatino Linotype" w:cs="Arial"/>
          <w:b/>
        </w:rPr>
        <w:t xml:space="preserve">. </w:t>
      </w:r>
      <w:r w:rsidR="00597E64" w:rsidRPr="00597E64">
        <w:rPr>
          <w:rFonts w:ascii="Palatino Linotype" w:hAnsi="Palatino Linotype" w:cs="Arial"/>
          <w:b/>
        </w:rPr>
        <w:t>Análisis de la causal de sobreseimiento.</w:t>
      </w:r>
    </w:p>
    <w:p w14:paraId="491F98E4" w14:textId="77777777" w:rsidR="002316C1" w:rsidRPr="00D40BDB" w:rsidRDefault="002316C1" w:rsidP="000E50FF">
      <w:pPr>
        <w:spacing w:line="360" w:lineRule="auto"/>
        <w:jc w:val="both"/>
        <w:rPr>
          <w:rFonts w:ascii="Palatino Linotype" w:hAnsi="Palatino Linotype" w:cs="Arial"/>
        </w:rPr>
      </w:pPr>
      <w:r w:rsidRPr="00D40BDB">
        <w:rPr>
          <w:rFonts w:ascii="Palatino Linotype" w:hAnsi="Palatino Linotype" w:cs="Arial"/>
        </w:rPr>
        <w:t xml:space="preserve">Una vez determinada la vía sobre la que versará el presente recurso, y previa revisión del expediente electrónico formado en </w:t>
      </w:r>
      <w:r w:rsidRPr="00D40BDB">
        <w:rPr>
          <w:rFonts w:ascii="Palatino Linotype" w:hAnsi="Palatino Linotype" w:cs="Arial"/>
          <w:b/>
        </w:rPr>
        <w:t>EL SAIMEX</w:t>
      </w:r>
      <w:r w:rsidRPr="00D40BD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Pr="00D40BDB">
        <w:rPr>
          <w:rFonts w:ascii="Palatino Linotype" w:hAnsi="Palatino Linotype" w:cs="Arial"/>
        </w:rPr>
        <w:lastRenderedPageBreak/>
        <w:t xml:space="preserve">Constitución Política de los Estados Unidos Mexicanos y diversos 8 y 9 de la </w:t>
      </w:r>
      <w:r w:rsidRPr="00D40BDB">
        <w:rPr>
          <w:rFonts w:ascii="Palatino Linotype" w:hAnsi="Palatino Linotype"/>
        </w:rPr>
        <w:t>Ley de Transparencia y Acceso a la Información Pública del Estado de México y Municipios</w:t>
      </w:r>
      <w:r w:rsidRPr="00D40BDB">
        <w:rPr>
          <w:rFonts w:ascii="Palatino Linotype" w:hAnsi="Palatino Linotype" w:cs="Arial"/>
        </w:rPr>
        <w:t>.</w:t>
      </w:r>
    </w:p>
    <w:p w14:paraId="571C9821" w14:textId="77777777" w:rsidR="0046459D" w:rsidRPr="00D40BDB" w:rsidRDefault="0046459D" w:rsidP="000E50FF">
      <w:pPr>
        <w:widowControl w:val="0"/>
        <w:autoSpaceDE w:val="0"/>
        <w:autoSpaceDN w:val="0"/>
        <w:adjustRightInd w:val="0"/>
        <w:spacing w:line="360" w:lineRule="auto"/>
        <w:jc w:val="both"/>
        <w:rPr>
          <w:rFonts w:ascii="Palatino Linotype" w:hAnsi="Palatino Linotype" w:cs="Arial"/>
          <w:lang w:eastAsia="es-MX"/>
        </w:rPr>
      </w:pPr>
    </w:p>
    <w:p w14:paraId="1F6BE5EB" w14:textId="77777777" w:rsidR="002F04CB" w:rsidRPr="00D40BDB" w:rsidRDefault="002F04CB" w:rsidP="000E50FF">
      <w:pPr>
        <w:spacing w:line="360" w:lineRule="auto"/>
        <w:jc w:val="both"/>
        <w:rPr>
          <w:rFonts w:ascii="Palatino Linotype" w:hAnsi="Palatino Linotype" w:cs="Arial"/>
          <w:color w:val="000000" w:themeColor="text1"/>
        </w:rPr>
      </w:pPr>
      <w:r w:rsidRPr="00D40BDB">
        <w:rPr>
          <w:rFonts w:ascii="Palatino Linotype" w:hAnsi="Palatino Linotype"/>
          <w:color w:val="222222"/>
          <w:lang w:eastAsia="es-MX"/>
        </w:rPr>
        <w:t xml:space="preserve">Primeramente, es importante señalar que </w:t>
      </w:r>
      <w:r w:rsidRPr="00D40BDB">
        <w:rPr>
          <w:rFonts w:ascii="Palatino Linotype" w:hAnsi="Palatino Linotype"/>
          <w:b/>
          <w:color w:val="222222"/>
          <w:lang w:eastAsia="es-MX"/>
        </w:rPr>
        <w:t xml:space="preserve">EL SUJETO OBLIGADO </w:t>
      </w:r>
      <w:r w:rsidRPr="00D40BDB">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D40BDB">
        <w:rPr>
          <w:rFonts w:ascii="Palatino Linotype" w:hAnsi="Palatino Linotype" w:cs="Arial"/>
          <w:color w:val="000000" w:themeColor="text1"/>
        </w:rPr>
        <w:t xml:space="preserve">. </w:t>
      </w:r>
    </w:p>
    <w:p w14:paraId="09601B53" w14:textId="77777777" w:rsidR="002F04CB" w:rsidRPr="00D40BDB" w:rsidRDefault="002F04CB" w:rsidP="000E50FF">
      <w:pPr>
        <w:spacing w:line="360" w:lineRule="auto"/>
        <w:jc w:val="both"/>
        <w:rPr>
          <w:rFonts w:ascii="Palatino Linotype" w:hAnsi="Palatino Linotype"/>
          <w:color w:val="222222"/>
          <w:lang w:eastAsia="es-MX"/>
        </w:rPr>
      </w:pPr>
    </w:p>
    <w:p w14:paraId="47050669" w14:textId="77777777" w:rsidR="002F04CB" w:rsidRPr="00D40BDB" w:rsidRDefault="002F04CB" w:rsidP="000E50FF">
      <w:pPr>
        <w:spacing w:line="360" w:lineRule="auto"/>
        <w:jc w:val="both"/>
        <w:rPr>
          <w:rFonts w:ascii="Palatino Linotype" w:hAnsi="Palatino Linotype"/>
          <w:color w:val="222222"/>
          <w:lang w:eastAsia="es-MX"/>
        </w:rPr>
      </w:pPr>
      <w:r w:rsidRPr="00D40BDB">
        <w:rPr>
          <w:rFonts w:ascii="Palatino Linotype" w:hAnsi="Palatino Linotype"/>
          <w:color w:val="222222"/>
          <w:lang w:eastAsia="es-MX"/>
        </w:rPr>
        <w:t xml:space="preserve">Por lo que, el hecho de que </w:t>
      </w:r>
      <w:r w:rsidRPr="00D40BDB">
        <w:rPr>
          <w:rFonts w:ascii="Palatino Linotype" w:hAnsi="Palatino Linotype"/>
          <w:b/>
          <w:bCs/>
          <w:color w:val="222222"/>
          <w:lang w:eastAsia="es-MX"/>
        </w:rPr>
        <w:t>EL SUJETO OBLIGADO</w:t>
      </w:r>
      <w:r w:rsidRPr="00D40BDB">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3941D6C" w14:textId="77777777" w:rsidR="002F04CB" w:rsidRDefault="002F04CB" w:rsidP="000E50FF">
      <w:pPr>
        <w:shd w:val="clear" w:color="auto" w:fill="FFFFFF"/>
        <w:ind w:left="851" w:right="902"/>
        <w:jc w:val="both"/>
        <w:rPr>
          <w:rFonts w:ascii="Palatino Linotype" w:hAnsi="Palatino Linotype"/>
          <w:i/>
          <w:iCs/>
          <w:color w:val="222222"/>
          <w:sz w:val="22"/>
          <w:szCs w:val="22"/>
          <w:lang w:eastAsia="es-MX"/>
        </w:rPr>
      </w:pPr>
      <w:r w:rsidRPr="00D40BDB">
        <w:rPr>
          <w:rFonts w:ascii="Palatino Linotype" w:hAnsi="Palatino Linotype"/>
          <w:i/>
          <w:iCs/>
          <w:color w:val="222222"/>
          <w:sz w:val="22"/>
          <w:szCs w:val="22"/>
          <w:lang w:eastAsia="es-MX"/>
        </w:rPr>
        <w:t>“</w:t>
      </w:r>
      <w:r w:rsidRPr="00D40BDB">
        <w:rPr>
          <w:rFonts w:ascii="Palatino Linotype" w:hAnsi="Palatino Linotype"/>
          <w:b/>
          <w:bCs/>
          <w:i/>
          <w:iCs/>
          <w:color w:val="222222"/>
          <w:sz w:val="22"/>
          <w:szCs w:val="22"/>
          <w:lang w:eastAsia="es-MX"/>
        </w:rPr>
        <w:t>Artículo 12.</w:t>
      </w:r>
      <w:r w:rsidRPr="00D40BDB">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C978D5B" w14:textId="77777777" w:rsidR="00B62531" w:rsidRPr="00D40BDB" w:rsidRDefault="00B62531" w:rsidP="000E50FF">
      <w:pPr>
        <w:shd w:val="clear" w:color="auto" w:fill="FFFFFF"/>
        <w:ind w:left="851" w:right="902"/>
        <w:jc w:val="both"/>
        <w:rPr>
          <w:rFonts w:ascii="Palatino Linotype" w:hAnsi="Palatino Linotype"/>
          <w:i/>
          <w:iCs/>
          <w:color w:val="222222"/>
          <w:sz w:val="22"/>
          <w:szCs w:val="22"/>
          <w:lang w:eastAsia="es-MX"/>
        </w:rPr>
      </w:pPr>
    </w:p>
    <w:p w14:paraId="2B7B448E" w14:textId="77777777" w:rsidR="002F04CB" w:rsidRPr="00D40BDB" w:rsidRDefault="002F04CB" w:rsidP="000E50FF">
      <w:pPr>
        <w:shd w:val="clear" w:color="auto" w:fill="FFFFFF"/>
        <w:ind w:left="851" w:right="902"/>
        <w:jc w:val="both"/>
        <w:rPr>
          <w:rFonts w:ascii="Palatino Linotype" w:hAnsi="Palatino Linotype"/>
          <w:i/>
          <w:iCs/>
          <w:color w:val="222222"/>
          <w:sz w:val="22"/>
          <w:szCs w:val="22"/>
          <w:lang w:eastAsia="es-MX"/>
        </w:rPr>
      </w:pPr>
      <w:r w:rsidRPr="00D40BDB">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301CF5B" w14:textId="77777777" w:rsidR="002F04CB" w:rsidRPr="00D40BDB" w:rsidRDefault="002F04CB" w:rsidP="000E50FF">
      <w:pPr>
        <w:shd w:val="clear" w:color="auto" w:fill="FFFFFF"/>
        <w:ind w:left="851" w:right="902"/>
        <w:jc w:val="both"/>
        <w:rPr>
          <w:rFonts w:ascii="Palatino Linotype" w:hAnsi="Palatino Linotype"/>
          <w:color w:val="222222"/>
          <w:lang w:eastAsia="es-MX"/>
        </w:rPr>
      </w:pPr>
    </w:p>
    <w:p w14:paraId="677CB2BE" w14:textId="77777777" w:rsidR="002F04CB" w:rsidRPr="00D40BDB" w:rsidRDefault="002F04CB" w:rsidP="000E50FF">
      <w:pPr>
        <w:spacing w:line="360" w:lineRule="auto"/>
        <w:jc w:val="both"/>
        <w:rPr>
          <w:rFonts w:ascii="Palatino Linotype" w:hAnsi="Palatino Linotype"/>
          <w:color w:val="222222"/>
          <w:lang w:eastAsia="es-MX"/>
        </w:rPr>
      </w:pPr>
      <w:r w:rsidRPr="00D40BDB">
        <w:rPr>
          <w:rFonts w:ascii="Palatino Linotype" w:hAnsi="Palatino Linotype"/>
          <w:color w:val="222222"/>
          <w:lang w:eastAsia="es-MX"/>
        </w:rPr>
        <w:t xml:space="preserve">En atención a lo anterior, el estudio de la naturaleza jurídica de la información pública solicitada, tiene por objeto determinar si </w:t>
      </w:r>
      <w:r w:rsidRPr="00D40BDB">
        <w:rPr>
          <w:rFonts w:ascii="Palatino Linotype" w:hAnsi="Palatino Linotype"/>
          <w:b/>
          <w:color w:val="222222"/>
          <w:lang w:eastAsia="es-MX"/>
        </w:rPr>
        <w:t xml:space="preserve">EL SUJETO OBLIGADO </w:t>
      </w:r>
      <w:r w:rsidRPr="00D40BDB">
        <w:rPr>
          <w:rFonts w:ascii="Palatino Linotype" w:hAnsi="Palatino Linotype"/>
          <w:color w:val="222222"/>
          <w:lang w:eastAsia="es-MX"/>
        </w:rPr>
        <w:t>la</w:t>
      </w:r>
      <w:r w:rsidRPr="00D40BDB">
        <w:rPr>
          <w:rFonts w:ascii="Palatino Linotype" w:hAnsi="Palatino Linotype"/>
          <w:b/>
          <w:color w:val="222222"/>
          <w:lang w:eastAsia="es-MX"/>
        </w:rPr>
        <w:t xml:space="preserve"> </w:t>
      </w:r>
      <w:r w:rsidRPr="00D40BDB">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D40BDB">
        <w:rPr>
          <w:rFonts w:ascii="Palatino Linotype" w:hAnsi="Palatino Linotype"/>
          <w:b/>
          <w:color w:val="222222"/>
          <w:lang w:eastAsia="es-MX"/>
        </w:rPr>
        <w:t xml:space="preserve">EL SUJETO </w:t>
      </w:r>
      <w:r w:rsidRPr="00D40BDB">
        <w:rPr>
          <w:rFonts w:ascii="Palatino Linotype" w:hAnsi="Palatino Linotype"/>
          <w:b/>
          <w:color w:val="222222"/>
          <w:lang w:eastAsia="es-MX"/>
        </w:rPr>
        <w:lastRenderedPageBreak/>
        <w:t>OBLIGADO</w:t>
      </w:r>
      <w:r w:rsidRPr="00D40BDB">
        <w:rPr>
          <w:rFonts w:ascii="Palatino Linotype" w:hAnsi="Palatino Linotype"/>
          <w:color w:val="222222"/>
          <w:lang w:eastAsia="es-MX"/>
        </w:rPr>
        <w:t>, dicha información, fue admitida por el mismo; actualizándose el supuesto artículo 12 de la Ley de la materia, anteriormente referido.</w:t>
      </w:r>
    </w:p>
    <w:p w14:paraId="0BE1F291" w14:textId="77777777" w:rsidR="000A4E05" w:rsidRPr="00D40BDB" w:rsidRDefault="000A4E05" w:rsidP="000E50FF">
      <w:pPr>
        <w:spacing w:line="360" w:lineRule="auto"/>
        <w:jc w:val="both"/>
        <w:rPr>
          <w:rFonts w:ascii="Palatino Linotype" w:hAnsi="Palatino Linotype"/>
          <w:color w:val="222222"/>
          <w:lang w:eastAsia="es-MX"/>
        </w:rPr>
      </w:pPr>
    </w:p>
    <w:p w14:paraId="221295C6" w14:textId="6EBB2BCD" w:rsidR="004512D1" w:rsidRPr="00D40BDB" w:rsidRDefault="004512D1" w:rsidP="000E50FF">
      <w:pPr>
        <w:spacing w:line="360" w:lineRule="auto"/>
        <w:jc w:val="both"/>
        <w:rPr>
          <w:rFonts w:ascii="Palatino Linotype" w:eastAsiaTheme="minorEastAsia" w:hAnsi="Palatino Linotype" w:cs="Arial"/>
        </w:rPr>
      </w:pPr>
      <w:r w:rsidRPr="00D40BDB">
        <w:rPr>
          <w:rFonts w:ascii="Palatino Linotype" w:eastAsiaTheme="minorEastAsia" w:hAnsi="Palatino Linotype" w:cs="Arial"/>
        </w:rPr>
        <w:t xml:space="preserve">A fin de corroborar lo anterior, es preciso señalar que </w:t>
      </w:r>
      <w:r w:rsidR="00C06357" w:rsidRPr="00D40BDB">
        <w:rPr>
          <w:rFonts w:ascii="Palatino Linotype" w:eastAsiaTheme="minorEastAsia" w:hAnsi="Palatino Linotype" w:cs="Arial"/>
          <w:b/>
        </w:rPr>
        <w:t>EL</w:t>
      </w:r>
      <w:r w:rsidRPr="00D40BDB">
        <w:rPr>
          <w:rFonts w:ascii="Palatino Linotype" w:eastAsiaTheme="minorEastAsia" w:hAnsi="Palatino Linotype" w:cs="Arial"/>
          <w:b/>
        </w:rPr>
        <w:t xml:space="preserve"> RECURRENTE</w:t>
      </w:r>
      <w:r w:rsidRPr="00D40BDB">
        <w:rPr>
          <w:rFonts w:ascii="Palatino Linotype" w:eastAsiaTheme="minorEastAsia" w:hAnsi="Palatino Linotype" w:cs="Arial"/>
        </w:rPr>
        <w:t xml:space="preserve"> solicitó</w:t>
      </w:r>
      <w:r w:rsidR="0026446F" w:rsidRPr="00D40BDB">
        <w:rPr>
          <w:rFonts w:ascii="Palatino Linotype" w:eastAsiaTheme="minorEastAsia" w:hAnsi="Palatino Linotype" w:cs="Arial"/>
        </w:rPr>
        <w:t xml:space="preserve"> medularmente lo siguiente</w:t>
      </w:r>
      <w:r w:rsidRPr="00D40BDB">
        <w:rPr>
          <w:rFonts w:ascii="Palatino Linotype" w:eastAsiaTheme="minorEastAsia" w:hAnsi="Palatino Linotype" w:cs="Arial"/>
        </w:rPr>
        <w:t>:</w:t>
      </w:r>
    </w:p>
    <w:p w14:paraId="3E089BAE" w14:textId="77777777" w:rsidR="004512D1" w:rsidRPr="00D40BDB" w:rsidRDefault="004512D1" w:rsidP="000E50FF">
      <w:pPr>
        <w:jc w:val="both"/>
        <w:rPr>
          <w:rFonts w:ascii="Palatino Linotype" w:eastAsiaTheme="minorEastAsia" w:hAnsi="Palatino Linotype" w:cs="Arial"/>
          <w:i/>
        </w:rPr>
      </w:pPr>
    </w:p>
    <w:p w14:paraId="3A3617A3" w14:textId="1A221902" w:rsidR="009D07BF" w:rsidRPr="00D40BDB" w:rsidRDefault="004D6354" w:rsidP="00B62531">
      <w:pPr>
        <w:pStyle w:val="Prrafodelista"/>
        <w:numPr>
          <w:ilvl w:val="0"/>
          <w:numId w:val="5"/>
        </w:numPr>
        <w:spacing w:line="360" w:lineRule="auto"/>
        <w:ind w:left="1097" w:right="567"/>
        <w:jc w:val="both"/>
        <w:rPr>
          <w:rFonts w:ascii="Palatino Linotype" w:eastAsiaTheme="minorEastAsia" w:hAnsi="Palatino Linotype" w:cs="Arial"/>
          <w:b/>
          <w:bCs/>
          <w:iCs/>
        </w:rPr>
      </w:pPr>
      <w:bookmarkStart w:id="10" w:name="_Hlk95325364"/>
      <w:r w:rsidRPr="004D6354">
        <w:rPr>
          <w:rFonts w:ascii="Palatino Linotype" w:eastAsiaTheme="minorEastAsia" w:hAnsi="Palatino Linotype" w:cs="Arial"/>
          <w:b/>
          <w:bCs/>
          <w:iCs/>
        </w:rPr>
        <w:t>Los resultados finales del municipio de acuerdo al Clasificador por Objeto del Gasto del ejercicio fiscal 2018, 2019, 2020 y 2021</w:t>
      </w:r>
      <w:r w:rsidR="00E32B78" w:rsidRPr="00D40BDB">
        <w:rPr>
          <w:rFonts w:ascii="Palatino Linotype" w:eastAsiaTheme="minorEastAsia" w:hAnsi="Palatino Linotype" w:cs="Arial"/>
          <w:b/>
          <w:bCs/>
          <w:iCs/>
        </w:rPr>
        <w:t>.</w:t>
      </w:r>
    </w:p>
    <w:p w14:paraId="534B6834" w14:textId="77777777" w:rsidR="0069326F" w:rsidRPr="00D40BDB" w:rsidRDefault="0069326F" w:rsidP="000E50FF">
      <w:pPr>
        <w:jc w:val="both"/>
        <w:rPr>
          <w:rFonts w:ascii="Palatino Linotype" w:eastAsiaTheme="minorEastAsia" w:hAnsi="Palatino Linotype" w:cs="Arial"/>
          <w:i/>
          <w:sz w:val="22"/>
          <w:szCs w:val="22"/>
        </w:rPr>
      </w:pPr>
    </w:p>
    <w:p w14:paraId="658390C3" w14:textId="3E8B4BBA" w:rsidR="008C5D67" w:rsidRPr="003F358E" w:rsidRDefault="004512D1" w:rsidP="003F358E">
      <w:pPr>
        <w:spacing w:line="360" w:lineRule="auto"/>
        <w:jc w:val="both"/>
        <w:rPr>
          <w:rFonts w:ascii="Palatino Linotype" w:hAnsi="Palatino Linotype" w:cs="Segoe UI"/>
          <w:lang w:eastAsia="es-MX"/>
        </w:rPr>
      </w:pPr>
      <w:r w:rsidRPr="00D40BDB">
        <w:rPr>
          <w:rFonts w:ascii="Palatino Linotype" w:eastAsiaTheme="minorEastAsia" w:hAnsi="Palatino Linotype" w:cs="Arial"/>
          <w:iCs/>
        </w:rPr>
        <w:t>Mediante respuesta</w:t>
      </w:r>
      <w:bookmarkEnd w:id="10"/>
      <w:r w:rsidR="00986472" w:rsidRPr="00D40BDB">
        <w:rPr>
          <w:rFonts w:ascii="Palatino Linotype" w:eastAsiaTheme="minorEastAsia" w:hAnsi="Palatino Linotype" w:cs="Arial"/>
          <w:iCs/>
        </w:rPr>
        <w:t xml:space="preserve"> </w:t>
      </w:r>
      <w:r w:rsidR="00827C4E" w:rsidRPr="00827C4E">
        <w:rPr>
          <w:rFonts w:ascii="Palatino Linotype" w:hAnsi="Palatino Linotype" w:cs="Segoe UI"/>
          <w:lang w:eastAsia="es-MX"/>
        </w:rPr>
        <w:t xml:space="preserve">los servidores públicos habilitados de la Subdirección de Egresos y de la Tesorería Municipal </w:t>
      </w:r>
      <w:r w:rsidR="00357908">
        <w:rPr>
          <w:rFonts w:ascii="Palatino Linotype" w:hAnsi="Palatino Linotype" w:cs="Segoe UI"/>
          <w:lang w:eastAsia="es-MX"/>
        </w:rPr>
        <w:t xml:space="preserve">entregaron </w:t>
      </w:r>
      <w:r w:rsidR="007D256F" w:rsidRPr="007D256F">
        <w:rPr>
          <w:rFonts w:ascii="Palatino Linotype" w:hAnsi="Palatino Linotype" w:cs="Segoe UI"/>
          <w:lang w:eastAsia="es-MX"/>
        </w:rPr>
        <w:t>los Estados Analíticos del Ejercicio del Presupuesto de Egresos</w:t>
      </w:r>
      <w:r w:rsidR="00957D44">
        <w:rPr>
          <w:rFonts w:ascii="Palatino Linotype" w:hAnsi="Palatino Linotype" w:cs="Segoe UI"/>
          <w:lang w:eastAsia="es-MX"/>
        </w:rPr>
        <w:t xml:space="preserve"> Detallado</w:t>
      </w:r>
      <w:r w:rsidR="007D256F" w:rsidRPr="007D256F">
        <w:rPr>
          <w:rFonts w:ascii="Palatino Linotype" w:hAnsi="Palatino Linotype" w:cs="Segoe UI"/>
          <w:lang w:eastAsia="es-MX"/>
        </w:rPr>
        <w:t xml:space="preserve">, Clasificación por objeto de Gasto (Capítulo y Concepto) </w:t>
      </w:r>
      <w:r w:rsidR="00357908">
        <w:rPr>
          <w:rFonts w:ascii="Palatino Linotype" w:hAnsi="Palatino Linotype" w:cs="Segoe UI"/>
          <w:lang w:eastAsia="es-MX"/>
        </w:rPr>
        <w:t xml:space="preserve">y </w:t>
      </w:r>
      <w:r w:rsidR="00357908" w:rsidRPr="007D256F">
        <w:rPr>
          <w:rFonts w:ascii="Palatino Linotype" w:hAnsi="Palatino Linotype" w:cs="Segoe UI"/>
          <w:lang w:eastAsia="es-MX"/>
        </w:rPr>
        <w:t xml:space="preserve">los Estados Analíticos de Ingresos </w:t>
      </w:r>
      <w:r w:rsidR="007D256F" w:rsidRPr="007D256F">
        <w:rPr>
          <w:rFonts w:ascii="Palatino Linotype" w:hAnsi="Palatino Linotype" w:cs="Segoe UI"/>
          <w:lang w:eastAsia="es-MX"/>
        </w:rPr>
        <w:t>de los años 2018, 2019, 2020 y 2021.</w:t>
      </w:r>
    </w:p>
    <w:p w14:paraId="72B46813" w14:textId="77777777" w:rsidR="006F1E08" w:rsidRPr="00D40BDB" w:rsidRDefault="006F1E08" w:rsidP="000E50FF">
      <w:pPr>
        <w:spacing w:line="360" w:lineRule="auto"/>
        <w:jc w:val="both"/>
        <w:rPr>
          <w:rFonts w:ascii="Palatino Linotype" w:eastAsiaTheme="minorEastAsia" w:hAnsi="Palatino Linotype" w:cs="Arial"/>
          <w:bCs/>
          <w:iCs/>
        </w:rPr>
      </w:pPr>
    </w:p>
    <w:p w14:paraId="05D7151B" w14:textId="47F56694" w:rsidR="00381EE0" w:rsidRDefault="004512D1" w:rsidP="000E50FF">
      <w:pPr>
        <w:spacing w:line="360" w:lineRule="auto"/>
        <w:jc w:val="both"/>
        <w:rPr>
          <w:rFonts w:ascii="Palatino Linotype" w:eastAsiaTheme="minorEastAsia" w:hAnsi="Palatino Linotype" w:cs="Arial"/>
        </w:rPr>
      </w:pPr>
      <w:r w:rsidRPr="00D40BDB">
        <w:rPr>
          <w:rFonts w:ascii="Palatino Linotype" w:eastAsiaTheme="minorEastAsia" w:hAnsi="Palatino Linotype" w:cs="Arial"/>
        </w:rPr>
        <w:t xml:space="preserve">Inconforme por la respuesta </w:t>
      </w:r>
      <w:r w:rsidR="00C06357" w:rsidRPr="00D40BDB">
        <w:rPr>
          <w:rFonts w:ascii="Palatino Linotype" w:hAnsi="Palatino Linotype"/>
          <w:lang w:eastAsia="es-ES_tradnl"/>
        </w:rPr>
        <w:t xml:space="preserve">al </w:t>
      </w:r>
      <w:r w:rsidRPr="00D40BDB">
        <w:rPr>
          <w:rFonts w:ascii="Palatino Linotype" w:eastAsiaTheme="minorEastAsia" w:hAnsi="Palatino Linotype" w:cs="Arial"/>
          <w:b/>
          <w:bCs/>
        </w:rPr>
        <w:t xml:space="preserve">RECURRENTE </w:t>
      </w:r>
      <w:r w:rsidRPr="00D40BDB">
        <w:rPr>
          <w:rFonts w:ascii="Palatino Linotype" w:eastAsiaTheme="minorEastAsia" w:hAnsi="Palatino Linotype" w:cs="Arial"/>
        </w:rPr>
        <w:t xml:space="preserve">interpuso el presente </w:t>
      </w:r>
      <w:r w:rsidR="00381EE0">
        <w:rPr>
          <w:rFonts w:ascii="Palatino Linotype" w:eastAsiaTheme="minorEastAsia" w:hAnsi="Palatino Linotype" w:cs="Arial"/>
        </w:rPr>
        <w:t>Recurso de Revisión</w:t>
      </w:r>
      <w:r w:rsidRPr="00D40BDB">
        <w:rPr>
          <w:rFonts w:ascii="Palatino Linotype" w:eastAsiaTheme="minorEastAsia" w:hAnsi="Palatino Linotype" w:cs="Arial"/>
        </w:rPr>
        <w:t xml:space="preserve"> que nos ocupa, realizando los siguientes </w:t>
      </w:r>
      <w:r w:rsidRPr="00D40BDB">
        <w:rPr>
          <w:rFonts w:ascii="Palatino Linotype" w:eastAsiaTheme="minorEastAsia" w:hAnsi="Palatino Linotype" w:cs="Arial"/>
          <w:b/>
          <w:bCs/>
        </w:rPr>
        <w:t>agravios</w:t>
      </w:r>
      <w:r w:rsidR="00381EE0">
        <w:rPr>
          <w:rFonts w:ascii="Palatino Linotype" w:eastAsiaTheme="minorEastAsia" w:hAnsi="Palatino Linotype" w:cs="Arial"/>
        </w:rPr>
        <w:t>.</w:t>
      </w:r>
    </w:p>
    <w:p w14:paraId="2C6D06EC" w14:textId="77777777" w:rsidR="00381EE0" w:rsidRDefault="00381EE0" w:rsidP="000E50FF">
      <w:pPr>
        <w:spacing w:line="360" w:lineRule="auto"/>
        <w:jc w:val="both"/>
        <w:rPr>
          <w:rFonts w:ascii="Palatino Linotype" w:eastAsiaTheme="minorEastAsia" w:hAnsi="Palatino Linotype" w:cs="Arial"/>
        </w:rPr>
      </w:pPr>
    </w:p>
    <w:p w14:paraId="77384A14" w14:textId="77777777" w:rsidR="00381EE0" w:rsidRDefault="004512D1" w:rsidP="000E50FF">
      <w:pPr>
        <w:spacing w:line="360" w:lineRule="auto"/>
        <w:jc w:val="both"/>
        <w:rPr>
          <w:rFonts w:ascii="Palatino Linotype" w:eastAsiaTheme="minorEastAsia" w:hAnsi="Palatino Linotype" w:cs="Arial"/>
        </w:rPr>
      </w:pPr>
      <w:r w:rsidRPr="00D40BDB">
        <w:rPr>
          <w:rFonts w:ascii="Palatino Linotype" w:eastAsiaTheme="minorEastAsia" w:hAnsi="Palatino Linotype" w:cs="Arial"/>
          <w:b/>
          <w:bCs/>
        </w:rPr>
        <w:t>Acto impugnado</w:t>
      </w:r>
      <w:r w:rsidRPr="00D40BDB">
        <w:rPr>
          <w:rFonts w:ascii="Palatino Linotype" w:eastAsiaTheme="minorEastAsia" w:hAnsi="Palatino Linotype" w:cs="Arial"/>
        </w:rPr>
        <w:t xml:space="preserve">: </w:t>
      </w:r>
      <w:bookmarkStart w:id="11" w:name="_Hlk101872276"/>
    </w:p>
    <w:p w14:paraId="7E440E39" w14:textId="27515BB7" w:rsidR="00957D44" w:rsidRPr="00381EE0" w:rsidRDefault="00974A57" w:rsidP="000E50FF">
      <w:pPr>
        <w:spacing w:line="360" w:lineRule="auto"/>
        <w:jc w:val="both"/>
        <w:rPr>
          <w:rFonts w:ascii="Palatino Linotype" w:eastAsiaTheme="minorEastAsia" w:hAnsi="Palatino Linotype" w:cs="Arial"/>
        </w:rPr>
      </w:pPr>
      <w:r w:rsidRPr="00974A57">
        <w:rPr>
          <w:rFonts w:ascii="Palatino Linotype" w:eastAsiaTheme="minorEastAsia" w:hAnsi="Palatino Linotype" w:cs="Arial"/>
          <w:i/>
        </w:rPr>
        <w:t xml:space="preserve">“La respuesta del Sujeto Obligado NO CUMPLE en su totalidad con la solicitud de información al </w:t>
      </w:r>
      <w:bookmarkStart w:id="12" w:name="_Hlk109760334"/>
      <w:r w:rsidRPr="00974A57">
        <w:rPr>
          <w:rFonts w:ascii="Palatino Linotype" w:eastAsiaTheme="minorEastAsia" w:hAnsi="Palatino Linotype" w:cs="Arial"/>
          <w:i/>
        </w:rPr>
        <w:t>omitir el documento el Clasificador por Objeto del Gasto del ejercicio fiscal 2019</w:t>
      </w:r>
      <w:bookmarkEnd w:id="12"/>
      <w:r w:rsidRPr="00974A57">
        <w:rPr>
          <w:rFonts w:ascii="Palatino Linotype" w:eastAsiaTheme="minorEastAsia" w:hAnsi="Palatino Linotype" w:cs="Arial"/>
          <w:i/>
        </w:rPr>
        <w:t>" (Sic)</w:t>
      </w:r>
      <w:r>
        <w:rPr>
          <w:rFonts w:ascii="Palatino Linotype" w:eastAsiaTheme="minorEastAsia" w:hAnsi="Palatino Linotype" w:cs="Arial"/>
          <w:i/>
        </w:rPr>
        <w:t>.</w:t>
      </w:r>
    </w:p>
    <w:p w14:paraId="047B15BA" w14:textId="77777777" w:rsidR="00974A57" w:rsidRPr="00D40BDB" w:rsidRDefault="00974A57" w:rsidP="000E50FF">
      <w:pPr>
        <w:spacing w:line="360" w:lineRule="auto"/>
        <w:jc w:val="both"/>
        <w:rPr>
          <w:rFonts w:ascii="Palatino Linotype" w:eastAsiaTheme="minorEastAsia" w:hAnsi="Palatino Linotype" w:cs="Arial"/>
          <w:i/>
          <w:iCs/>
        </w:rPr>
      </w:pPr>
    </w:p>
    <w:bookmarkEnd w:id="11"/>
    <w:p w14:paraId="3AECBAF3" w14:textId="563E38F4" w:rsidR="00751954" w:rsidRDefault="000349ED" w:rsidP="000E50FF">
      <w:pPr>
        <w:spacing w:line="360" w:lineRule="auto"/>
        <w:jc w:val="both"/>
        <w:rPr>
          <w:rFonts w:ascii="Palatino Linotype" w:eastAsiaTheme="minorEastAsia" w:hAnsi="Palatino Linotype" w:cs="Arial"/>
          <w:lang w:val="es-ES"/>
        </w:rPr>
      </w:pPr>
      <w:r>
        <w:rPr>
          <w:rFonts w:ascii="Palatino Linotype" w:eastAsiaTheme="minorEastAsia" w:hAnsi="Palatino Linotype" w:cs="Arial"/>
          <w:lang w:val="es-ES"/>
        </w:rPr>
        <w:t xml:space="preserve">Abierta la etapa de manifestaciones, </w:t>
      </w:r>
      <w:r w:rsidRPr="00310228">
        <w:rPr>
          <w:rFonts w:ascii="Palatino Linotype" w:eastAsiaTheme="minorEastAsia" w:hAnsi="Palatino Linotype" w:cs="Arial"/>
          <w:b/>
          <w:bCs/>
          <w:lang w:val="es-ES"/>
        </w:rPr>
        <w:t xml:space="preserve">EL SUJETO OBLIGADO </w:t>
      </w:r>
      <w:r w:rsidR="00E318CA">
        <w:rPr>
          <w:rFonts w:ascii="Palatino Linotype" w:eastAsiaTheme="minorEastAsia" w:hAnsi="Palatino Linotype" w:cs="Arial"/>
          <w:lang w:val="es-ES"/>
        </w:rPr>
        <w:t xml:space="preserve">rindió su Informe Justificado el cual adjunta </w:t>
      </w:r>
      <w:r w:rsidR="00E318CA" w:rsidRPr="00E318CA">
        <w:rPr>
          <w:rFonts w:ascii="Palatino Linotype" w:eastAsiaTheme="minorEastAsia" w:hAnsi="Palatino Linotype" w:cs="Arial"/>
          <w:lang w:val="es-ES"/>
        </w:rPr>
        <w:t xml:space="preserve">los Estados Analíticos del Ejercicio del Presupuesto de Egresos Detallado, Clasificación por objeto de Gasto (Capítulo y Concepto) de los años </w:t>
      </w:r>
      <w:r w:rsidR="00E318CA" w:rsidRPr="00E318CA">
        <w:rPr>
          <w:rFonts w:ascii="Palatino Linotype" w:eastAsiaTheme="minorEastAsia" w:hAnsi="Palatino Linotype" w:cs="Arial"/>
          <w:lang w:val="es-ES"/>
        </w:rPr>
        <w:lastRenderedPageBreak/>
        <w:t>2018, 2019, 2020 y 2021</w:t>
      </w:r>
      <w:r w:rsidR="001362E8">
        <w:rPr>
          <w:rFonts w:ascii="Palatino Linotype" w:eastAsiaTheme="minorEastAsia" w:hAnsi="Palatino Linotype" w:cs="Arial"/>
          <w:lang w:val="es-ES"/>
        </w:rPr>
        <w:t xml:space="preserve">; para mayor precisión únicamente se inserta </w:t>
      </w:r>
      <w:r w:rsidR="00383A87">
        <w:rPr>
          <w:rFonts w:ascii="Palatino Linotype" w:eastAsiaTheme="minorEastAsia" w:hAnsi="Palatino Linotype" w:cs="Arial"/>
          <w:lang w:val="es-ES"/>
        </w:rPr>
        <w:t>el correspondiente al año 2019:</w:t>
      </w:r>
    </w:p>
    <w:p w14:paraId="1B394ED5" w14:textId="77777777" w:rsidR="00751954" w:rsidRDefault="00751954" w:rsidP="000E50FF">
      <w:pPr>
        <w:spacing w:line="360" w:lineRule="auto"/>
        <w:jc w:val="both"/>
        <w:rPr>
          <w:rFonts w:ascii="Palatino Linotype" w:eastAsiaTheme="minorEastAsia" w:hAnsi="Palatino Linotype" w:cs="Arial"/>
          <w:lang w:val="es-ES"/>
        </w:rPr>
      </w:pPr>
    </w:p>
    <w:p w14:paraId="7B9639C7" w14:textId="71FA8AFE" w:rsidR="00751954" w:rsidRDefault="005F21D4" w:rsidP="00803E74">
      <w:pPr>
        <w:spacing w:line="360" w:lineRule="auto"/>
        <w:jc w:val="center"/>
        <w:rPr>
          <w:rFonts w:ascii="Palatino Linotype" w:eastAsiaTheme="minorEastAsia" w:hAnsi="Palatino Linotype" w:cs="Arial"/>
          <w:lang w:val="es-ES"/>
        </w:rPr>
      </w:pPr>
      <w:r w:rsidRPr="005F21D4">
        <w:rPr>
          <w:rFonts w:ascii="Palatino Linotype" w:eastAsiaTheme="minorEastAsia" w:hAnsi="Palatino Linotype" w:cs="Arial"/>
          <w:noProof/>
          <w:lang w:eastAsia="es-MX"/>
        </w:rPr>
        <w:drawing>
          <wp:inline distT="0" distB="0" distL="0" distR="0" wp14:anchorId="33B32C42" wp14:editId="7A18922A">
            <wp:extent cx="5434974" cy="4106174"/>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6375" cy="4129898"/>
                    </a:xfrm>
                    <a:prstGeom prst="rect">
                      <a:avLst/>
                    </a:prstGeom>
                  </pic:spPr>
                </pic:pic>
              </a:graphicData>
            </a:graphic>
          </wp:inline>
        </w:drawing>
      </w:r>
    </w:p>
    <w:p w14:paraId="216C77BF" w14:textId="1B3DEAEF" w:rsidR="005F21D4" w:rsidRDefault="00803E74" w:rsidP="00803E74">
      <w:pPr>
        <w:spacing w:line="360" w:lineRule="auto"/>
        <w:jc w:val="center"/>
        <w:rPr>
          <w:rFonts w:ascii="Palatino Linotype" w:eastAsiaTheme="minorEastAsia" w:hAnsi="Palatino Linotype" w:cs="Arial"/>
          <w:lang w:val="es-ES"/>
        </w:rPr>
      </w:pPr>
      <w:r w:rsidRPr="00803E74">
        <w:rPr>
          <w:rFonts w:ascii="Palatino Linotype" w:eastAsiaTheme="minorEastAsia" w:hAnsi="Palatino Linotype" w:cs="Arial"/>
          <w:noProof/>
          <w:lang w:eastAsia="es-MX"/>
        </w:rPr>
        <w:lastRenderedPageBreak/>
        <w:drawing>
          <wp:inline distT="0" distB="0" distL="0" distR="0" wp14:anchorId="17A68095" wp14:editId="265EBB23">
            <wp:extent cx="5495459" cy="2838091"/>
            <wp:effectExtent l="0" t="0" r="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32253"/>
                    <a:stretch/>
                  </pic:blipFill>
                  <pic:spPr bwMode="auto">
                    <a:xfrm>
                      <a:off x="0" y="0"/>
                      <a:ext cx="5512285" cy="2846781"/>
                    </a:xfrm>
                    <a:prstGeom prst="rect">
                      <a:avLst/>
                    </a:prstGeom>
                    <a:ln>
                      <a:noFill/>
                    </a:ln>
                    <a:extLst>
                      <a:ext uri="{53640926-AAD7-44D8-BBD7-CCE9431645EC}">
                        <a14:shadowObscured xmlns:a14="http://schemas.microsoft.com/office/drawing/2010/main"/>
                      </a:ext>
                    </a:extLst>
                  </pic:spPr>
                </pic:pic>
              </a:graphicData>
            </a:graphic>
          </wp:inline>
        </w:drawing>
      </w:r>
    </w:p>
    <w:p w14:paraId="316A95A9" w14:textId="77777777" w:rsidR="00366284" w:rsidRPr="00E318CA" w:rsidRDefault="00366284" w:rsidP="00803E74">
      <w:pPr>
        <w:spacing w:line="360" w:lineRule="auto"/>
        <w:jc w:val="center"/>
        <w:rPr>
          <w:rFonts w:ascii="Palatino Linotype" w:eastAsiaTheme="minorEastAsia" w:hAnsi="Palatino Linotype" w:cs="Arial"/>
          <w:lang w:val="es-ES"/>
        </w:rPr>
      </w:pPr>
    </w:p>
    <w:p w14:paraId="56CB1731" w14:textId="32CF565A" w:rsidR="00AB1C82" w:rsidRDefault="00366284" w:rsidP="00366284">
      <w:pPr>
        <w:widowControl w:val="0"/>
        <w:tabs>
          <w:tab w:val="left" w:pos="1701"/>
          <w:tab w:val="left" w:pos="1843"/>
        </w:tabs>
        <w:suppressAutoHyphens/>
        <w:spacing w:line="360" w:lineRule="auto"/>
        <w:jc w:val="both"/>
        <w:rPr>
          <w:rFonts w:ascii="Palatino Linotype" w:hAnsi="Palatino Linotype"/>
        </w:rPr>
      </w:pPr>
      <w:r>
        <w:rPr>
          <w:rFonts w:ascii="Palatino Linotype" w:hAnsi="Palatino Linotype"/>
        </w:rPr>
        <w:t xml:space="preserve">De lo anterior, </w:t>
      </w:r>
      <w:r w:rsidR="00383A87">
        <w:rPr>
          <w:rFonts w:ascii="Palatino Linotype" w:hAnsi="Palatino Linotype"/>
        </w:rPr>
        <w:t xml:space="preserve">este Órgano Garante advierte </w:t>
      </w:r>
      <w:r w:rsidR="00401EB0">
        <w:rPr>
          <w:rFonts w:ascii="Palatino Linotype" w:hAnsi="Palatino Linotype"/>
        </w:rPr>
        <w:t>que de acuerdo a las manifestaciones vertidas por el particular</w:t>
      </w:r>
      <w:r w:rsidR="00486E45">
        <w:rPr>
          <w:rFonts w:ascii="Palatino Linotype" w:hAnsi="Palatino Linotype"/>
        </w:rPr>
        <w:t xml:space="preserve">, impugnando que hacía falta </w:t>
      </w:r>
      <w:r w:rsidR="002E5A19" w:rsidRPr="00DA0E9F">
        <w:rPr>
          <w:rFonts w:ascii="Palatino Linotype" w:eastAsiaTheme="minorEastAsia" w:hAnsi="Palatino Linotype" w:cs="Arial"/>
          <w:b/>
          <w:bCs/>
          <w:i/>
        </w:rPr>
        <w:t>“…</w:t>
      </w:r>
      <w:r w:rsidR="00486E45" w:rsidRPr="00DA0E9F">
        <w:rPr>
          <w:rFonts w:ascii="Palatino Linotype" w:eastAsiaTheme="minorEastAsia" w:hAnsi="Palatino Linotype" w:cs="Arial"/>
          <w:b/>
          <w:bCs/>
          <w:i/>
        </w:rPr>
        <w:t xml:space="preserve">el Clasificador por Objeto del Gasto </w:t>
      </w:r>
      <w:r w:rsidR="00486E45" w:rsidRPr="00CF6713">
        <w:rPr>
          <w:rFonts w:ascii="Palatino Linotype" w:eastAsiaTheme="minorEastAsia" w:hAnsi="Palatino Linotype" w:cs="Arial"/>
          <w:b/>
          <w:bCs/>
          <w:i/>
          <w:u w:val="single"/>
        </w:rPr>
        <w:t>del ejercicio fiscal 2019</w:t>
      </w:r>
      <w:r w:rsidR="002E5A19" w:rsidRPr="00DA0E9F">
        <w:rPr>
          <w:rFonts w:ascii="Palatino Linotype" w:eastAsiaTheme="minorEastAsia" w:hAnsi="Palatino Linotype" w:cs="Arial"/>
          <w:b/>
          <w:bCs/>
          <w:i/>
        </w:rPr>
        <w:t>” (Sic)</w:t>
      </w:r>
      <w:r w:rsidR="002E5A19">
        <w:rPr>
          <w:rFonts w:ascii="Palatino Linotype" w:eastAsiaTheme="minorEastAsia" w:hAnsi="Palatino Linotype" w:cs="Arial"/>
          <w:i/>
        </w:rPr>
        <w:t xml:space="preserve">, </w:t>
      </w:r>
      <w:r w:rsidR="002E5A19">
        <w:rPr>
          <w:rFonts w:ascii="Palatino Linotype" w:eastAsiaTheme="minorEastAsia" w:hAnsi="Palatino Linotype" w:cs="Arial"/>
          <w:iCs/>
        </w:rPr>
        <w:t xml:space="preserve">en consecuencia, </w:t>
      </w:r>
      <w:r w:rsidR="002E5A19" w:rsidRPr="00130681">
        <w:rPr>
          <w:rFonts w:ascii="Palatino Linotype" w:eastAsiaTheme="minorEastAsia" w:hAnsi="Palatino Linotype" w:cs="Arial"/>
          <w:b/>
          <w:bCs/>
          <w:iCs/>
        </w:rPr>
        <w:t>EL SUJETO OBLIGADO</w:t>
      </w:r>
      <w:r w:rsidR="002E5A19">
        <w:rPr>
          <w:rFonts w:ascii="Palatino Linotype" w:eastAsiaTheme="minorEastAsia" w:hAnsi="Palatino Linotype" w:cs="Arial"/>
          <w:iCs/>
        </w:rPr>
        <w:t xml:space="preserve"> mediante el </w:t>
      </w:r>
      <w:r w:rsidR="003A0EF3">
        <w:rPr>
          <w:rFonts w:ascii="Palatino Linotype" w:eastAsiaTheme="minorEastAsia" w:hAnsi="Palatino Linotype" w:cs="Arial"/>
          <w:iCs/>
        </w:rPr>
        <w:t xml:space="preserve">Informe Justificado hizo entrega del </w:t>
      </w:r>
      <w:r w:rsidR="00486E45" w:rsidRPr="00486E45">
        <w:rPr>
          <w:rFonts w:ascii="Palatino Linotype" w:hAnsi="Palatino Linotype"/>
        </w:rPr>
        <w:t>Estado Analítico del Ejercicio del Presupuesto de Egresos Detallado, Clasificación por objeto de Gasto (Capítulo y Concepto)</w:t>
      </w:r>
      <w:r w:rsidR="003A0EF3">
        <w:rPr>
          <w:rFonts w:ascii="Palatino Linotype" w:hAnsi="Palatino Linotype"/>
        </w:rPr>
        <w:t xml:space="preserve"> del año 2019, el cual </w:t>
      </w:r>
      <w:r w:rsidR="00CD1BF2">
        <w:rPr>
          <w:rFonts w:ascii="Palatino Linotype" w:hAnsi="Palatino Linotype"/>
        </w:rPr>
        <w:t>at</w:t>
      </w:r>
      <w:r w:rsidR="00E41974">
        <w:rPr>
          <w:rFonts w:ascii="Palatino Linotype" w:hAnsi="Palatino Linotype"/>
        </w:rPr>
        <w:t>iende</w:t>
      </w:r>
      <w:r w:rsidR="00CD1BF2">
        <w:rPr>
          <w:rFonts w:ascii="Palatino Linotype" w:hAnsi="Palatino Linotype"/>
        </w:rPr>
        <w:t xml:space="preserve"> </w:t>
      </w:r>
      <w:r w:rsidR="00130681">
        <w:rPr>
          <w:rFonts w:ascii="Palatino Linotype" w:hAnsi="Palatino Linotype"/>
        </w:rPr>
        <w:t xml:space="preserve">agravios del </w:t>
      </w:r>
      <w:r w:rsidR="00130681" w:rsidRPr="00130681">
        <w:rPr>
          <w:rFonts w:ascii="Palatino Linotype" w:hAnsi="Palatino Linotype"/>
          <w:b/>
          <w:bCs/>
        </w:rPr>
        <w:t>RECURRENTE</w:t>
      </w:r>
      <w:r w:rsidR="00130681">
        <w:rPr>
          <w:rFonts w:ascii="Palatino Linotype" w:hAnsi="Palatino Linotype"/>
        </w:rPr>
        <w:t xml:space="preserve">, </w:t>
      </w:r>
      <w:r w:rsidR="00DF3F6C">
        <w:rPr>
          <w:rFonts w:ascii="Palatino Linotype" w:hAnsi="Palatino Linotype"/>
        </w:rPr>
        <w:t xml:space="preserve">reparando el </w:t>
      </w:r>
      <w:r w:rsidR="00CC6545">
        <w:rPr>
          <w:rFonts w:ascii="Palatino Linotype" w:hAnsi="Palatino Linotype"/>
        </w:rPr>
        <w:t xml:space="preserve">Derecho </w:t>
      </w:r>
      <w:r w:rsidR="00DF3F6C">
        <w:rPr>
          <w:rFonts w:ascii="Palatino Linotype" w:hAnsi="Palatino Linotype"/>
        </w:rPr>
        <w:t xml:space="preserve">al </w:t>
      </w:r>
      <w:r w:rsidR="00CC6545">
        <w:rPr>
          <w:rFonts w:ascii="Palatino Linotype" w:hAnsi="Palatino Linotype"/>
        </w:rPr>
        <w:t xml:space="preserve">Acceso </w:t>
      </w:r>
      <w:r w:rsidR="00F7727F">
        <w:rPr>
          <w:rFonts w:ascii="Palatino Linotype" w:hAnsi="Palatino Linotype"/>
        </w:rPr>
        <w:t xml:space="preserve">a la </w:t>
      </w:r>
      <w:r w:rsidR="00CC6545">
        <w:rPr>
          <w:rFonts w:ascii="Palatino Linotype" w:hAnsi="Palatino Linotype"/>
        </w:rPr>
        <w:t>Información Pública.</w:t>
      </w:r>
    </w:p>
    <w:p w14:paraId="6C843441" w14:textId="77777777" w:rsidR="00366284" w:rsidRDefault="00366284" w:rsidP="00366284">
      <w:pPr>
        <w:widowControl w:val="0"/>
        <w:tabs>
          <w:tab w:val="left" w:pos="1701"/>
          <w:tab w:val="left" w:pos="1843"/>
        </w:tabs>
        <w:suppressAutoHyphens/>
        <w:spacing w:line="360" w:lineRule="auto"/>
        <w:rPr>
          <w:rFonts w:ascii="Palatino Linotype" w:hAnsi="Palatino Linotype"/>
        </w:rPr>
      </w:pPr>
    </w:p>
    <w:p w14:paraId="26D5A377" w14:textId="5864D211" w:rsidR="00366284" w:rsidRDefault="00366284" w:rsidP="00366284">
      <w:pPr>
        <w:widowControl w:val="0"/>
        <w:tabs>
          <w:tab w:val="left" w:pos="1701"/>
          <w:tab w:val="left" w:pos="1843"/>
        </w:tabs>
        <w:suppressAutoHyphens/>
        <w:spacing w:line="360" w:lineRule="auto"/>
        <w:jc w:val="both"/>
        <w:rPr>
          <w:rFonts w:ascii="Palatino Linotype" w:hAnsi="Palatino Linotype" w:cs="Arial"/>
        </w:rPr>
      </w:pPr>
      <w:r>
        <w:rPr>
          <w:rFonts w:ascii="Palatino Linotype" w:hAnsi="Palatino Linotype"/>
        </w:rPr>
        <w:t xml:space="preserve">Bajo ese contexto, este Instituto </w:t>
      </w:r>
      <w:r w:rsidR="00CF6713">
        <w:rPr>
          <w:rFonts w:ascii="Palatino Linotype" w:hAnsi="Palatino Linotype"/>
        </w:rPr>
        <w:t xml:space="preserve">se </w:t>
      </w:r>
      <w:r>
        <w:rPr>
          <w:rFonts w:ascii="Palatino Linotype" w:hAnsi="Palatino Linotype"/>
        </w:rPr>
        <w:t xml:space="preserve">analizó la totalidad de constancias que integran el expediente electrónico del </w:t>
      </w:r>
      <w:r>
        <w:rPr>
          <w:rFonts w:ascii="Palatino Linotype" w:hAnsi="Palatino Linotype"/>
          <w:b/>
        </w:rPr>
        <w:t>SAIMEX</w:t>
      </w:r>
      <w:r>
        <w:rPr>
          <w:rFonts w:ascii="Palatino Linotype" w:hAnsi="Palatino Linotype"/>
        </w:rPr>
        <w:t xml:space="preserve"> y se advierte que el presente </w:t>
      </w:r>
      <w:r w:rsidR="00381EE0">
        <w:rPr>
          <w:rFonts w:ascii="Palatino Linotype" w:hAnsi="Palatino Linotype"/>
        </w:rPr>
        <w:t>Recurso de Revisión</w:t>
      </w:r>
      <w:r>
        <w:rPr>
          <w:rFonts w:ascii="Palatino Linotype" w:hAnsi="Palatino Linotype"/>
        </w:rPr>
        <w:t xml:space="preserve"> versa en que </w:t>
      </w:r>
      <w:r>
        <w:rPr>
          <w:rFonts w:ascii="Palatino Linotype" w:hAnsi="Palatino Linotype"/>
          <w:b/>
          <w:bCs/>
        </w:rPr>
        <w:t>EL SUJETO OBLIGADO</w:t>
      </w:r>
      <w:r>
        <w:rPr>
          <w:rFonts w:ascii="Palatino Linotype" w:hAnsi="Palatino Linotype"/>
        </w:rPr>
        <w:t xml:space="preserve"> modifico su repuesta de tal manera que éste </w:t>
      </w:r>
      <w:r w:rsidR="001A5DC5">
        <w:rPr>
          <w:rFonts w:ascii="Palatino Linotype" w:hAnsi="Palatino Linotype"/>
        </w:rPr>
        <w:t xml:space="preserve">asunto </w:t>
      </w:r>
      <w:r>
        <w:rPr>
          <w:rFonts w:ascii="Palatino Linotype" w:hAnsi="Palatino Linotype"/>
        </w:rPr>
        <w:t xml:space="preserve">quedo sin materia. </w:t>
      </w:r>
    </w:p>
    <w:p w14:paraId="6CECDDD3" w14:textId="77777777" w:rsidR="00366284" w:rsidRDefault="00366284" w:rsidP="00366284">
      <w:pPr>
        <w:spacing w:line="360" w:lineRule="auto"/>
        <w:jc w:val="both"/>
        <w:rPr>
          <w:rFonts w:ascii="Palatino Linotype" w:eastAsia="Arial Unicode MS" w:hAnsi="Palatino Linotype" w:cs="Arial"/>
          <w:bCs/>
          <w:iCs/>
        </w:rPr>
      </w:pPr>
    </w:p>
    <w:p w14:paraId="5606E070" w14:textId="77777777" w:rsidR="00366284" w:rsidRDefault="00366284" w:rsidP="00366284">
      <w:pPr>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 xml:space="preserve">En virtud de todo lo anteriormente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60DCFB08" w14:textId="77777777" w:rsidR="00366284" w:rsidRDefault="00366284" w:rsidP="00366284">
      <w:pPr>
        <w:jc w:val="both"/>
        <w:rPr>
          <w:rFonts w:ascii="Palatino Linotype" w:eastAsia="Arial Unicode MS" w:hAnsi="Palatino Linotype" w:cs="Arial"/>
        </w:rPr>
      </w:pPr>
    </w:p>
    <w:p w14:paraId="189753A6" w14:textId="77777777" w:rsidR="00366284" w:rsidRDefault="00366284" w:rsidP="00366284">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192. </w:t>
      </w:r>
      <w:r>
        <w:rPr>
          <w:rFonts w:ascii="Palatino Linotype" w:hAnsi="Palatino Linotype" w:cs="Arial"/>
          <w:i/>
          <w:sz w:val="22"/>
          <w:szCs w:val="22"/>
        </w:rPr>
        <w:t>El recurso será sobreseído, en todo o en parte, cuando una vez admitido, se actualicen alguno de los siguientes supuestos:</w:t>
      </w:r>
    </w:p>
    <w:p w14:paraId="0070D6CF" w14:textId="77777777" w:rsidR="00366284" w:rsidRDefault="00366284" w:rsidP="00366284">
      <w:pPr>
        <w:ind w:left="851" w:right="901"/>
        <w:jc w:val="both"/>
        <w:rPr>
          <w:rFonts w:ascii="Palatino Linotype" w:hAnsi="Palatino Linotype" w:cs="Arial"/>
          <w:i/>
          <w:sz w:val="22"/>
          <w:szCs w:val="22"/>
        </w:rPr>
      </w:pPr>
      <w:r>
        <w:rPr>
          <w:rFonts w:ascii="Palatino Linotype" w:hAnsi="Palatino Linotype" w:cs="Arial"/>
          <w:i/>
          <w:sz w:val="22"/>
          <w:szCs w:val="22"/>
        </w:rPr>
        <w:t>(…)</w:t>
      </w:r>
    </w:p>
    <w:p w14:paraId="03ED6BF7" w14:textId="3F46C0BE" w:rsidR="00366284" w:rsidRDefault="00366284" w:rsidP="00366284">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III. El sujeto obligado responsable del acto lo modifique o revoque de tal manera que el </w:t>
      </w:r>
      <w:r w:rsidR="00381EE0">
        <w:rPr>
          <w:rFonts w:ascii="Palatino Linotype" w:hAnsi="Palatino Linotype" w:cs="Arial"/>
          <w:b/>
          <w:i/>
          <w:sz w:val="22"/>
          <w:szCs w:val="22"/>
        </w:rPr>
        <w:t>Recurso de Revisión</w:t>
      </w:r>
      <w:r>
        <w:rPr>
          <w:rFonts w:ascii="Palatino Linotype" w:hAnsi="Palatino Linotype" w:cs="Arial"/>
          <w:b/>
          <w:i/>
          <w:sz w:val="22"/>
          <w:szCs w:val="22"/>
        </w:rPr>
        <w:t xml:space="preserve"> quede sin materia;” </w:t>
      </w:r>
    </w:p>
    <w:p w14:paraId="46538F04" w14:textId="77777777" w:rsidR="00366284" w:rsidRDefault="00366284" w:rsidP="00366284">
      <w:pPr>
        <w:jc w:val="both"/>
        <w:rPr>
          <w:rFonts w:ascii="Palatino Linotype" w:hAnsi="Palatino Linotype" w:cs="Arial"/>
        </w:rPr>
      </w:pPr>
    </w:p>
    <w:p w14:paraId="0EA258D7" w14:textId="4616B50B" w:rsidR="00366284" w:rsidRDefault="00366284" w:rsidP="00366284">
      <w:pPr>
        <w:spacing w:line="360" w:lineRule="auto"/>
        <w:jc w:val="both"/>
        <w:rPr>
          <w:rFonts w:ascii="Palatino Linotype" w:hAnsi="Palatino Linotype" w:cs="Arial"/>
        </w:rPr>
      </w:pPr>
      <w:r>
        <w:rPr>
          <w:rFonts w:ascii="Palatino Linotype" w:hAnsi="Palatino Linotype" w:cs="Arial"/>
        </w:rPr>
        <w:t xml:space="preserve">Luego, conforme a la transcripción que antecede conviene desglosar los elementos de la disposición enunciada, de manera tal, que procede el sobreseimiento del </w:t>
      </w:r>
      <w:r w:rsidR="00381EE0">
        <w:rPr>
          <w:rFonts w:ascii="Palatino Linotype" w:hAnsi="Palatino Linotype" w:cs="Arial"/>
        </w:rPr>
        <w:t>Recurso de Revisión</w:t>
      </w:r>
      <w:r>
        <w:rPr>
          <w:rFonts w:ascii="Palatino Linotype" w:hAnsi="Palatino Linotype" w:cs="Arial"/>
        </w:rPr>
        <w:t xml:space="preserve"> cuando </w:t>
      </w:r>
      <w:r>
        <w:rPr>
          <w:rFonts w:ascii="Palatino Linotype" w:hAnsi="Palatino Linotype" w:cs="Arial"/>
          <w:b/>
        </w:rPr>
        <w:t>EL SUJETO OBLIGADO</w:t>
      </w:r>
      <w:r>
        <w:rPr>
          <w:rFonts w:ascii="Palatino Linotype" w:hAnsi="Palatino Linotype" w:cs="Arial"/>
        </w:rPr>
        <w:t xml:space="preserve"> modifique o revoque el acto impugnado, quedando el medio de impugnación sin efecto o materia.</w:t>
      </w:r>
    </w:p>
    <w:p w14:paraId="0536F62B" w14:textId="77777777" w:rsidR="00366284" w:rsidRDefault="00366284" w:rsidP="00366284">
      <w:pPr>
        <w:spacing w:line="360" w:lineRule="auto"/>
        <w:jc w:val="both"/>
        <w:rPr>
          <w:rFonts w:ascii="Palatino Linotype" w:hAnsi="Palatino Linotype" w:cs="Arial"/>
        </w:rPr>
      </w:pPr>
    </w:p>
    <w:p w14:paraId="288E7CBB" w14:textId="77777777" w:rsidR="00366284" w:rsidRDefault="00366284" w:rsidP="00366284">
      <w:pPr>
        <w:spacing w:line="360" w:lineRule="auto"/>
        <w:jc w:val="both"/>
        <w:rPr>
          <w:rFonts w:ascii="Palatino Linotype" w:hAnsi="Palatino Linotype" w:cs="Arial"/>
        </w:rPr>
      </w:pPr>
      <w:r>
        <w:rPr>
          <w:rFonts w:ascii="Palatino Linotype" w:hAnsi="Palatino Linotype" w:cs="Arial"/>
        </w:rPr>
        <w:t xml:space="preserve">1.- El sujeto obligado responsable, </w:t>
      </w:r>
    </w:p>
    <w:p w14:paraId="7D53D2BE" w14:textId="77777777" w:rsidR="00366284" w:rsidRDefault="00366284" w:rsidP="00366284">
      <w:pPr>
        <w:spacing w:line="360" w:lineRule="auto"/>
        <w:jc w:val="both"/>
        <w:rPr>
          <w:rFonts w:ascii="Palatino Linotype" w:hAnsi="Palatino Linotype" w:cs="Arial"/>
        </w:rPr>
      </w:pPr>
      <w:r>
        <w:rPr>
          <w:rFonts w:ascii="Palatino Linotype" w:hAnsi="Palatino Linotype" w:cs="Arial"/>
        </w:rPr>
        <w:t xml:space="preserve">2.- Acto, </w:t>
      </w:r>
    </w:p>
    <w:p w14:paraId="13C8C7CD" w14:textId="77777777" w:rsidR="00366284" w:rsidRDefault="00366284" w:rsidP="00366284">
      <w:pPr>
        <w:spacing w:line="360" w:lineRule="auto"/>
        <w:jc w:val="both"/>
        <w:rPr>
          <w:rFonts w:ascii="Palatino Linotype" w:hAnsi="Palatino Linotype" w:cs="Arial"/>
        </w:rPr>
      </w:pPr>
      <w:r>
        <w:rPr>
          <w:rFonts w:ascii="Palatino Linotype" w:hAnsi="Palatino Linotype" w:cs="Arial"/>
        </w:rPr>
        <w:t>3.- Que se modifique o revoque, y</w:t>
      </w:r>
    </w:p>
    <w:p w14:paraId="18A5B1DB" w14:textId="77777777" w:rsidR="00366284" w:rsidRDefault="00366284" w:rsidP="00366284">
      <w:pPr>
        <w:spacing w:line="360" w:lineRule="auto"/>
        <w:jc w:val="both"/>
        <w:rPr>
          <w:rFonts w:ascii="Palatino Linotype" w:hAnsi="Palatino Linotype" w:cs="Arial"/>
        </w:rPr>
      </w:pPr>
      <w:r>
        <w:rPr>
          <w:rFonts w:ascii="Palatino Linotype" w:hAnsi="Palatino Linotype" w:cs="Arial"/>
        </w:rPr>
        <w:t>4.- De tal manera que el medio de impugnación quede sin efecto o materia.</w:t>
      </w:r>
    </w:p>
    <w:p w14:paraId="27A4E2BF" w14:textId="77777777" w:rsidR="00366284" w:rsidRDefault="00366284" w:rsidP="00366284">
      <w:pPr>
        <w:spacing w:line="360" w:lineRule="auto"/>
        <w:jc w:val="both"/>
        <w:rPr>
          <w:rFonts w:ascii="Palatino Linotype" w:hAnsi="Palatino Linotype" w:cs="Arial"/>
          <w:sz w:val="14"/>
        </w:rPr>
      </w:pPr>
    </w:p>
    <w:p w14:paraId="7B9B7819" w14:textId="0080669C" w:rsidR="00366284" w:rsidRDefault="00366284" w:rsidP="00366284">
      <w:pPr>
        <w:spacing w:line="360" w:lineRule="auto"/>
        <w:jc w:val="both"/>
        <w:rPr>
          <w:rFonts w:ascii="Palatino Linotype" w:hAnsi="Palatino Linotype" w:cs="Arial"/>
        </w:rPr>
      </w:pPr>
      <w:r>
        <w:rPr>
          <w:rFonts w:ascii="Palatino Linotype" w:hAnsi="Palatino Linotype" w:cs="Arial"/>
        </w:rPr>
        <w:t xml:space="preserve">El primer elemento normativo, se actualiza ya que </w:t>
      </w:r>
      <w:r>
        <w:rPr>
          <w:rFonts w:ascii="Palatino Linotype" w:hAnsi="Palatino Linotype" w:cs="Arial"/>
          <w:b/>
        </w:rPr>
        <w:t xml:space="preserve">EL SUJETO OBLIGADO </w:t>
      </w:r>
      <w:r>
        <w:rPr>
          <w:rFonts w:ascii="Palatino Linotype" w:hAnsi="Palatino Linotype" w:cs="Arial"/>
        </w:rPr>
        <w:t xml:space="preserve">responsable, es el </w:t>
      </w:r>
      <w:r w:rsidR="00CC6545" w:rsidRPr="00CC6545">
        <w:rPr>
          <w:rFonts w:ascii="Palatino Linotype" w:hAnsi="Palatino Linotype" w:cs="Arial"/>
        </w:rPr>
        <w:t>Ayuntamiento de Ecatepec de Morelos</w:t>
      </w:r>
      <w:r>
        <w:rPr>
          <w:rFonts w:ascii="Palatino Linotype" w:hAnsi="Palatino Linotype" w:cs="Arial"/>
        </w:rPr>
        <w:t>.</w:t>
      </w:r>
    </w:p>
    <w:p w14:paraId="7E68B5CF" w14:textId="77777777" w:rsidR="00CC6545" w:rsidRDefault="00CC6545" w:rsidP="00366284">
      <w:pPr>
        <w:spacing w:line="360" w:lineRule="auto"/>
        <w:jc w:val="both"/>
        <w:rPr>
          <w:rFonts w:ascii="Palatino Linotype" w:hAnsi="Palatino Linotype" w:cs="Arial"/>
        </w:rPr>
      </w:pPr>
    </w:p>
    <w:p w14:paraId="165B5890" w14:textId="78170C20" w:rsidR="00366284" w:rsidRDefault="00366284" w:rsidP="00366284">
      <w:pPr>
        <w:widowControl w:val="0"/>
        <w:tabs>
          <w:tab w:val="left" w:pos="1701"/>
          <w:tab w:val="left" w:pos="1843"/>
        </w:tabs>
        <w:suppressAutoHyphens/>
        <w:spacing w:line="360" w:lineRule="auto"/>
        <w:jc w:val="both"/>
        <w:rPr>
          <w:rFonts w:ascii="Palatino Linotype" w:hAnsi="Palatino Linotype" w:cs="Arial"/>
        </w:rPr>
      </w:pPr>
      <w:r>
        <w:rPr>
          <w:rFonts w:ascii="Palatino Linotype" w:hAnsi="Palatino Linotype" w:cs="Arial"/>
        </w:rPr>
        <w:t xml:space="preserve">El segundo elemento normativo es la existencia de un acto, que, en el caso en concreto, se acredita con la existencia de la respuesta del </w:t>
      </w:r>
      <w:r>
        <w:rPr>
          <w:rFonts w:ascii="Palatino Linotype" w:hAnsi="Palatino Linotype" w:cs="Arial"/>
          <w:b/>
        </w:rPr>
        <w:t>SUJETO OBLIGADO</w:t>
      </w:r>
      <w:r>
        <w:rPr>
          <w:rFonts w:ascii="Palatino Linotype" w:hAnsi="Palatino Linotype" w:cs="Arial"/>
        </w:rPr>
        <w:t xml:space="preserve">, la cual precisamente es la que se impugna, toda vez que es la que a decir del </w:t>
      </w:r>
      <w:r>
        <w:rPr>
          <w:rFonts w:ascii="Palatino Linotype" w:hAnsi="Palatino Linotype" w:cs="Arial"/>
          <w:b/>
        </w:rPr>
        <w:t>RECURRENTE</w:t>
      </w:r>
      <w:r>
        <w:rPr>
          <w:rFonts w:ascii="Palatino Linotype" w:hAnsi="Palatino Linotype" w:cs="Arial"/>
        </w:rPr>
        <w:t xml:space="preserve"> </w:t>
      </w:r>
      <w:r>
        <w:rPr>
          <w:rFonts w:ascii="Palatino Linotype" w:hAnsi="Palatino Linotype" w:cs="Arial"/>
        </w:rPr>
        <w:lastRenderedPageBreak/>
        <w:t xml:space="preserve">que </w:t>
      </w:r>
      <w:r w:rsidR="000F1798" w:rsidRPr="000F1798">
        <w:rPr>
          <w:rFonts w:ascii="Palatino Linotype" w:hAnsi="Palatino Linotype" w:cs="Arial"/>
          <w:i/>
        </w:rPr>
        <w:t>“La respuesta del Sujeto Obligado NO CUMPLE en su totalidad con la solicitud de información al omitir el documento el Clasificador por Objeto del Gasto del ejercicio fiscal 2019" (Sic).</w:t>
      </w:r>
    </w:p>
    <w:p w14:paraId="49613AFE" w14:textId="77777777" w:rsidR="00366284" w:rsidRDefault="00366284" w:rsidP="00366284">
      <w:pPr>
        <w:widowControl w:val="0"/>
        <w:tabs>
          <w:tab w:val="left" w:pos="1701"/>
          <w:tab w:val="left" w:pos="1843"/>
        </w:tabs>
        <w:suppressAutoHyphens/>
        <w:spacing w:line="360" w:lineRule="auto"/>
        <w:jc w:val="both"/>
        <w:rPr>
          <w:rFonts w:ascii="Palatino Linotype" w:hAnsi="Palatino Linotype" w:cs="Arial"/>
          <w:color w:val="000000" w:themeColor="text1"/>
        </w:rPr>
      </w:pPr>
    </w:p>
    <w:p w14:paraId="32210255" w14:textId="77777777" w:rsidR="00366284" w:rsidRDefault="00366284" w:rsidP="00366284">
      <w:pPr>
        <w:suppressAutoHyphens/>
        <w:spacing w:line="360" w:lineRule="auto"/>
        <w:jc w:val="both"/>
        <w:rPr>
          <w:rFonts w:ascii="Palatino Linotype" w:hAnsi="Palatino Linotype" w:cs="Arial"/>
        </w:rPr>
      </w:pPr>
      <w:r>
        <w:rPr>
          <w:rFonts w:ascii="Palatino Linotype" w:hAnsi="Palatino Linotype" w:cs="Arial"/>
        </w:rPr>
        <w:t>Cabe destacar que la respuesta proporcionada por el</w:t>
      </w:r>
      <w:r>
        <w:rPr>
          <w:rFonts w:ascii="Palatino Linotype" w:hAnsi="Palatino Linotype" w:cs="Arial"/>
          <w:b/>
        </w:rPr>
        <w:t xml:space="preserve"> SUJETO OBLIGADO</w:t>
      </w:r>
      <w:r>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Pr>
          <w:rFonts w:ascii="Palatino Linotype" w:hAnsi="Palatino Linotype" w:cs="Arial"/>
          <w:b/>
        </w:rPr>
        <w:t>SUJETO OBLIGADO</w:t>
      </w:r>
      <w:r>
        <w:rPr>
          <w:rFonts w:ascii="Palatino Linotype" w:hAnsi="Palatino Linotype" w:cs="Arial"/>
        </w:rPr>
        <w:t xml:space="preserve"> se observa a través de sus actos que necesariamente ejecuta y con las que ejerce sus atribuciones legalmente conferidas. </w:t>
      </w:r>
    </w:p>
    <w:p w14:paraId="37634B79" w14:textId="77777777" w:rsidR="00366284" w:rsidRDefault="00366284" w:rsidP="00366284">
      <w:pPr>
        <w:suppressAutoHyphens/>
        <w:spacing w:line="360" w:lineRule="auto"/>
        <w:jc w:val="both"/>
        <w:rPr>
          <w:rFonts w:ascii="Palatino Linotype" w:hAnsi="Palatino Linotype" w:cs="Arial"/>
        </w:rPr>
      </w:pPr>
    </w:p>
    <w:p w14:paraId="77533D91" w14:textId="77777777" w:rsidR="00366284" w:rsidRDefault="00366284" w:rsidP="00366284">
      <w:pPr>
        <w:suppressAutoHyphens/>
        <w:spacing w:line="360" w:lineRule="auto"/>
        <w:jc w:val="both"/>
        <w:rPr>
          <w:rFonts w:ascii="Palatino Linotype" w:hAnsi="Palatino Linotype" w:cs="Arial"/>
        </w:rPr>
      </w:pPr>
      <w:r>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4F6DD0FF" w14:textId="77777777" w:rsidR="00366284" w:rsidRDefault="00366284" w:rsidP="00366284">
      <w:pPr>
        <w:suppressAutoHyphens/>
        <w:spacing w:line="360" w:lineRule="auto"/>
        <w:jc w:val="both"/>
        <w:rPr>
          <w:rFonts w:ascii="Palatino Linotype" w:hAnsi="Palatino Linotype" w:cs="Arial"/>
        </w:rPr>
      </w:pPr>
    </w:p>
    <w:p w14:paraId="42F7A113" w14:textId="77777777" w:rsidR="00366284" w:rsidRDefault="00366284" w:rsidP="00366284">
      <w:pPr>
        <w:suppressAutoHyphens/>
        <w:ind w:left="850" w:right="901"/>
        <w:jc w:val="both"/>
        <w:rPr>
          <w:rFonts w:ascii="Palatino Linotype" w:hAnsi="Palatino Linotype" w:cs="Arial"/>
          <w:i/>
          <w:sz w:val="22"/>
        </w:rPr>
      </w:pPr>
      <w:r>
        <w:rPr>
          <w:rFonts w:ascii="Palatino Linotype" w:hAnsi="Palatino Linotype" w:cs="Arial"/>
          <w:b/>
          <w:i/>
          <w:sz w:val="22"/>
        </w:rPr>
        <w:t>“Artículo 53</w:t>
      </w:r>
      <w:r>
        <w:rPr>
          <w:rFonts w:ascii="Palatino Linotype" w:hAnsi="Palatino Linotype" w:cs="Arial"/>
          <w:i/>
          <w:sz w:val="22"/>
        </w:rPr>
        <w:t xml:space="preserve">. Las Unidades de Transparencia tendrán las siguientes funciones: </w:t>
      </w:r>
    </w:p>
    <w:p w14:paraId="30EB38F5" w14:textId="77777777" w:rsidR="00366284" w:rsidRDefault="00366284" w:rsidP="00366284">
      <w:pPr>
        <w:suppressAutoHyphens/>
        <w:ind w:left="850" w:right="901"/>
        <w:jc w:val="both"/>
        <w:rPr>
          <w:rFonts w:ascii="Palatino Linotype" w:hAnsi="Palatino Linotype" w:cs="Arial"/>
          <w:i/>
          <w:sz w:val="22"/>
        </w:rPr>
      </w:pPr>
      <w:r>
        <w:rPr>
          <w:rFonts w:ascii="Palatino Linotype" w:hAnsi="Palatino Linotype" w:cs="Arial"/>
          <w:b/>
          <w:i/>
          <w:sz w:val="22"/>
        </w:rPr>
        <w:t>(</w:t>
      </w:r>
      <w:r>
        <w:rPr>
          <w:rFonts w:ascii="Palatino Linotype" w:hAnsi="Palatino Linotype" w:cs="Arial"/>
          <w:i/>
          <w:sz w:val="22"/>
        </w:rPr>
        <w:t>…)</w:t>
      </w:r>
    </w:p>
    <w:p w14:paraId="4AF4EDCA" w14:textId="77777777" w:rsidR="00366284" w:rsidRDefault="00366284" w:rsidP="00366284">
      <w:pPr>
        <w:suppressAutoHyphens/>
        <w:ind w:left="850" w:right="901"/>
        <w:jc w:val="both"/>
        <w:rPr>
          <w:rFonts w:ascii="Palatino Linotype" w:hAnsi="Palatino Linotype" w:cs="Arial"/>
          <w:i/>
          <w:sz w:val="22"/>
        </w:rPr>
      </w:pPr>
      <w:r>
        <w:rPr>
          <w:rFonts w:ascii="Palatino Linotype" w:hAnsi="Palatino Linotype" w:cs="Arial"/>
          <w:b/>
          <w:i/>
          <w:sz w:val="22"/>
          <w:u w:val="single"/>
        </w:rPr>
        <w:t>II. Recibir, tramitar y dar respuesta a las solicitudes de acceso a la información</w:t>
      </w:r>
      <w:r>
        <w:rPr>
          <w:rFonts w:ascii="Palatino Linotype" w:hAnsi="Palatino Linotype" w:cs="Arial"/>
          <w:i/>
          <w:sz w:val="22"/>
        </w:rPr>
        <w:t xml:space="preserve">; </w:t>
      </w:r>
    </w:p>
    <w:p w14:paraId="31532F9B" w14:textId="77777777" w:rsidR="00366284" w:rsidRDefault="00366284" w:rsidP="00366284">
      <w:pPr>
        <w:suppressAutoHyphens/>
        <w:ind w:left="850" w:right="901"/>
        <w:jc w:val="both"/>
        <w:rPr>
          <w:rFonts w:ascii="Palatino Linotype" w:hAnsi="Palatino Linotype" w:cs="Arial"/>
          <w:i/>
          <w:sz w:val="22"/>
        </w:rPr>
      </w:pPr>
      <w:r>
        <w:rPr>
          <w:rFonts w:ascii="Palatino Linotype" w:hAnsi="Palatino Linotype" w:cs="Arial"/>
          <w:i/>
          <w:sz w:val="22"/>
        </w:rPr>
        <w:t>(…)</w:t>
      </w:r>
    </w:p>
    <w:p w14:paraId="5F562340" w14:textId="77777777" w:rsidR="00366284" w:rsidRDefault="00366284" w:rsidP="00366284">
      <w:pPr>
        <w:suppressAutoHyphens/>
        <w:ind w:left="850" w:right="901"/>
        <w:jc w:val="both"/>
        <w:rPr>
          <w:rFonts w:ascii="Palatino Linotype" w:hAnsi="Palatino Linotype" w:cs="Arial"/>
          <w:i/>
          <w:sz w:val="22"/>
        </w:rPr>
      </w:pPr>
      <w:r>
        <w:rPr>
          <w:rFonts w:ascii="Palatino Linotype" w:hAnsi="Palatino Linotype" w:cs="Arial"/>
          <w:i/>
          <w:sz w:val="22"/>
        </w:rPr>
        <w:t xml:space="preserve"> (Énfasis añadido)</w:t>
      </w:r>
    </w:p>
    <w:p w14:paraId="06933535" w14:textId="77777777" w:rsidR="00366284" w:rsidRDefault="00366284" w:rsidP="00366284">
      <w:pPr>
        <w:suppressAutoHyphens/>
        <w:spacing w:line="360" w:lineRule="auto"/>
        <w:ind w:left="709" w:right="757"/>
        <w:jc w:val="both"/>
        <w:rPr>
          <w:rFonts w:ascii="Palatino Linotype" w:hAnsi="Palatino Linotype" w:cs="Arial"/>
          <w:i/>
        </w:rPr>
      </w:pPr>
    </w:p>
    <w:p w14:paraId="586CD565" w14:textId="77777777" w:rsidR="00366284" w:rsidRDefault="00366284" w:rsidP="00366284">
      <w:pPr>
        <w:suppressAutoHyphens/>
        <w:spacing w:line="360" w:lineRule="auto"/>
        <w:jc w:val="both"/>
        <w:rPr>
          <w:rFonts w:ascii="Palatino Linotype" w:hAnsi="Palatino Linotype" w:cs="Arial"/>
        </w:rPr>
      </w:pPr>
      <w:r>
        <w:rPr>
          <w:rFonts w:ascii="Palatino Linotype" w:hAnsi="Palatino Linotype" w:cs="Arial"/>
        </w:rPr>
        <w:lastRenderedPageBreak/>
        <w:t xml:space="preserve">Es decir, la impugnación de </w:t>
      </w:r>
      <w:r>
        <w:rPr>
          <w:rFonts w:ascii="Palatino Linotype" w:hAnsi="Palatino Linotype" w:cs="Arial"/>
          <w:b/>
          <w:bCs/>
        </w:rPr>
        <w:t>EL</w:t>
      </w:r>
      <w:r>
        <w:rPr>
          <w:rFonts w:ascii="Palatino Linotype" w:hAnsi="Palatino Linotype" w:cs="Arial"/>
        </w:rPr>
        <w:t xml:space="preserve"> </w:t>
      </w:r>
      <w:r>
        <w:rPr>
          <w:rFonts w:ascii="Palatino Linotype" w:hAnsi="Palatino Linotype" w:cs="Arial"/>
          <w:b/>
        </w:rPr>
        <w:t>RECURRENTE</w:t>
      </w:r>
      <w:r>
        <w:rPr>
          <w:rFonts w:ascii="Palatino Linotype" w:hAnsi="Palatino Linotype" w:cs="Arial"/>
        </w:rPr>
        <w:t xml:space="preserve"> debe ser sobre la emisión de un “Acto” contenido en la misma Ley o la omisión en la emisión de ésta, lo que en el presente caso se actualiza con la respuesta dada por </w:t>
      </w:r>
      <w:r>
        <w:rPr>
          <w:rFonts w:ascii="Palatino Linotype" w:hAnsi="Palatino Linotype" w:cs="Arial"/>
          <w:b/>
        </w:rPr>
        <w:t>EL SUJETO OBLIGADO</w:t>
      </w:r>
      <w:r>
        <w:rPr>
          <w:rFonts w:ascii="Palatino Linotype" w:hAnsi="Palatino Linotype" w:cs="Arial"/>
        </w:rPr>
        <w:t>.</w:t>
      </w:r>
    </w:p>
    <w:p w14:paraId="624364CC" w14:textId="77777777" w:rsidR="00366284" w:rsidRDefault="00366284" w:rsidP="00366284">
      <w:pPr>
        <w:suppressAutoHyphens/>
        <w:spacing w:line="360" w:lineRule="auto"/>
        <w:jc w:val="both"/>
        <w:rPr>
          <w:rFonts w:ascii="Palatino Linotype" w:hAnsi="Palatino Linotype" w:cs="Arial"/>
        </w:rPr>
      </w:pPr>
    </w:p>
    <w:p w14:paraId="4E7ECF88" w14:textId="77777777" w:rsidR="00366284" w:rsidRDefault="00366284" w:rsidP="00366284">
      <w:pPr>
        <w:widowControl w:val="0"/>
        <w:tabs>
          <w:tab w:val="left" w:pos="1701"/>
          <w:tab w:val="left" w:pos="1843"/>
        </w:tabs>
        <w:suppressAutoHyphens/>
        <w:spacing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Pr>
          <w:rFonts w:ascii="Palatino Linotype" w:hAnsi="Palatino Linotype" w:cs="Arial"/>
          <w:b/>
          <w:u w:val="single"/>
        </w:rPr>
        <w:t>la modifique o revoque</w:t>
      </w:r>
      <w:r>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71EC840C" w14:textId="77777777" w:rsidR="00366284" w:rsidRDefault="00366284" w:rsidP="00366284">
      <w:pPr>
        <w:spacing w:before="100" w:beforeAutospacing="1" w:after="100" w:afterAutospacing="1" w:line="360" w:lineRule="auto"/>
        <w:jc w:val="both"/>
        <w:rPr>
          <w:rFonts w:ascii="Palatino Linotype" w:hAnsi="Palatino Linotype" w:cs="Arial"/>
          <w:b/>
        </w:rPr>
      </w:pPr>
      <w:r>
        <w:rPr>
          <w:rFonts w:ascii="Palatino Linotype" w:hAnsi="Palatino Linotype" w:cs="Arial"/>
        </w:rPr>
        <w:t xml:space="preserve">Para el caso que nos ocupa, recae esta figura en la </w:t>
      </w:r>
      <w:r>
        <w:rPr>
          <w:rFonts w:ascii="Palatino Linotype" w:hAnsi="Palatino Linotype" w:cs="Arial"/>
          <w:b/>
          <w:u w:val="single"/>
        </w:rPr>
        <w:t>modificación</w:t>
      </w:r>
      <w:r>
        <w:rPr>
          <w:rFonts w:ascii="Palatino Linotype" w:hAnsi="Palatino Linotype" w:cs="Arial"/>
        </w:rPr>
        <w:t xml:space="preserve"> de la respuesta inicial, añadiendo a través del Informe Justificado elementos para así complementar el Derecho de Acceso a la Información, por parte del</w:t>
      </w:r>
      <w:r>
        <w:rPr>
          <w:rFonts w:ascii="Palatino Linotype" w:hAnsi="Palatino Linotype" w:cs="Arial"/>
          <w:b/>
        </w:rPr>
        <w:t xml:space="preserve"> SUJETO OBLIGADO </w:t>
      </w:r>
      <w:r>
        <w:rPr>
          <w:rFonts w:ascii="Palatino Linotype" w:hAnsi="Palatino Linotype" w:cs="Arial"/>
        </w:rPr>
        <w:t>en</w:t>
      </w:r>
      <w:r>
        <w:rPr>
          <w:rFonts w:ascii="Palatino Linotype" w:hAnsi="Palatino Linotype" w:cs="Arial"/>
          <w:b/>
        </w:rPr>
        <w:t xml:space="preserve"> </w:t>
      </w:r>
      <w:r>
        <w:rPr>
          <w:rFonts w:ascii="Palatino Linotype" w:hAnsi="Palatino Linotype" w:cs="Arial"/>
        </w:rPr>
        <w:t>su pronunciamiento.</w:t>
      </w:r>
    </w:p>
    <w:p w14:paraId="1992B2ED" w14:textId="77777777" w:rsidR="00366284" w:rsidRDefault="00366284" w:rsidP="00366284">
      <w:pPr>
        <w:spacing w:before="100" w:beforeAutospacing="1" w:after="100" w:afterAutospacing="1" w:line="360" w:lineRule="auto"/>
        <w:jc w:val="both"/>
        <w:rPr>
          <w:rFonts w:ascii="Palatino Linotype" w:hAnsi="Palatino Linotype" w:cs="Arial"/>
        </w:rPr>
      </w:pPr>
      <w:r>
        <w:rPr>
          <w:rFonts w:ascii="Palatino Linotype" w:hAnsi="Palatino Linotype" w:cs="Arial"/>
        </w:rPr>
        <w:t>En ese tenor, un acto impugnado queda sin efectos, aun cuando existiendo jurídicamente (esto es, que no se ha modificado, ni revocado) no genera ninguna consecuencia legal.</w:t>
      </w:r>
    </w:p>
    <w:p w14:paraId="2BE6FD99" w14:textId="77777777" w:rsidR="00366284" w:rsidRDefault="00366284" w:rsidP="00366284">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tanto que, un acto impugnado queda sin materia, cuando ha sido satisfecha la pretensión de lo solicitado o exigido por </w:t>
      </w:r>
      <w:r>
        <w:rPr>
          <w:rFonts w:ascii="Palatino Linotype" w:hAnsi="Palatino Linotype" w:cs="Arial"/>
          <w:b/>
        </w:rPr>
        <w:t xml:space="preserve">EL RECURRENTE </w:t>
      </w:r>
      <w:r>
        <w:rPr>
          <w:rFonts w:ascii="Palatino Linotype" w:hAnsi="Palatino Linotype" w:cs="Arial"/>
        </w:rPr>
        <w:t xml:space="preserve">de manera que </w:t>
      </w:r>
      <w:r>
        <w:rPr>
          <w:rFonts w:ascii="Palatino Linotype" w:hAnsi="Palatino Linotype" w:cs="Arial"/>
          <w:b/>
        </w:rPr>
        <w:t xml:space="preserve">EL SUJETO OBLIGADO </w:t>
      </w:r>
      <w:r>
        <w:rPr>
          <w:rFonts w:ascii="Palatino Linotype" w:hAnsi="Palatino Linotype" w:cs="Arial"/>
        </w:rPr>
        <w:t xml:space="preserve">entrega una respuesta que, aunque sea posterior a los términos previstos en la Ley y mediante ésta concede la información solicitada.  </w:t>
      </w:r>
    </w:p>
    <w:p w14:paraId="579BA5B5" w14:textId="73CA65DC" w:rsidR="00366284" w:rsidRDefault="00366284" w:rsidP="00366284">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Bajo esas consideraciones, se afirma que en el </w:t>
      </w:r>
      <w:r w:rsidR="00381EE0">
        <w:rPr>
          <w:rFonts w:ascii="Palatino Linotype" w:hAnsi="Palatino Linotype" w:cs="Arial"/>
        </w:rPr>
        <w:t>Recurso de Revisión</w:t>
      </w:r>
      <w:r>
        <w:rPr>
          <w:rFonts w:ascii="Palatino Linotype" w:hAnsi="Palatino Linotype" w:cs="Arial"/>
        </w:rPr>
        <w:t xml:space="preserve"> sujeto a estudio, se actualiza la hipótesis jurídica citada en primer término, la cual señala, que un recurso será sobreseído, en todo o en parte, cuando una vez admitido, se modifique la respuesta de tal manera que el </w:t>
      </w:r>
      <w:r w:rsidR="00381EE0">
        <w:rPr>
          <w:rFonts w:ascii="Palatino Linotype" w:hAnsi="Palatino Linotype" w:cs="Arial"/>
        </w:rPr>
        <w:t>Recurso de Revisión</w:t>
      </w:r>
      <w:r>
        <w:rPr>
          <w:rFonts w:ascii="Palatino Linotype" w:hAnsi="Palatino Linotype" w:cs="Arial"/>
        </w:rPr>
        <w:t xml:space="preserve"> quede sin materia, toda vez que quedó probado que </w:t>
      </w:r>
      <w:r>
        <w:rPr>
          <w:rFonts w:ascii="Palatino Linotype" w:hAnsi="Palatino Linotype" w:cs="Arial"/>
          <w:b/>
        </w:rPr>
        <w:t>EL SUJETO OBLIGADO</w:t>
      </w:r>
      <w:r>
        <w:rPr>
          <w:rFonts w:ascii="Palatino Linotype" w:hAnsi="Palatino Linotype" w:cs="Arial"/>
        </w:rPr>
        <w:t xml:space="preserve"> mediante un acto posterior a su respuesta, como lo fue el Informe Justificado, realizó el pronunciamiento que dejó sin materia el presente </w:t>
      </w:r>
      <w:r w:rsidR="00124206">
        <w:rPr>
          <w:rFonts w:ascii="Palatino Linotype" w:hAnsi="Palatino Linotype" w:cs="Arial"/>
        </w:rPr>
        <w:t>Recurso</w:t>
      </w:r>
      <w:r>
        <w:rPr>
          <w:rFonts w:ascii="Palatino Linotype" w:hAnsi="Palatino Linotype" w:cs="Arial"/>
        </w:rPr>
        <w:t>.</w:t>
      </w:r>
    </w:p>
    <w:p w14:paraId="0930E367" w14:textId="7F1A81DA" w:rsidR="00366284" w:rsidRDefault="00366284" w:rsidP="00366284">
      <w:pPr>
        <w:autoSpaceDE w:val="0"/>
        <w:autoSpaceDN w:val="0"/>
        <w:adjustRightInd w:val="0"/>
        <w:spacing w:before="240" w:after="360" w:line="360" w:lineRule="auto"/>
        <w:jc w:val="both"/>
        <w:rPr>
          <w:rFonts w:ascii="Palatino Linotype" w:hAnsi="Palatino Linotype" w:cs="Arial"/>
        </w:rPr>
      </w:pPr>
      <w:r>
        <w:rPr>
          <w:rFonts w:ascii="Palatino Linotype" w:hAnsi="Palatino Linotype" w:cs="Arial"/>
        </w:rPr>
        <w:t xml:space="preserve">En consecuencia, resulta procedente </w:t>
      </w:r>
      <w:r>
        <w:rPr>
          <w:rFonts w:ascii="Palatino Linotype" w:hAnsi="Palatino Linotype" w:cs="Arial"/>
          <w:b/>
        </w:rPr>
        <w:t>SOBRESEER</w:t>
      </w:r>
      <w:r>
        <w:rPr>
          <w:rFonts w:ascii="Palatino Linotype" w:hAnsi="Palatino Linotype" w:cs="Arial"/>
        </w:rPr>
        <w:t xml:space="preserve"> el presente </w:t>
      </w:r>
      <w:r w:rsidR="00381EE0">
        <w:rPr>
          <w:rFonts w:ascii="Palatino Linotype" w:hAnsi="Palatino Linotype" w:cs="Arial"/>
        </w:rPr>
        <w:t>Recurso de Revisión</w:t>
      </w:r>
      <w:r>
        <w:rPr>
          <w:rFonts w:ascii="Palatino Linotype" w:hAnsi="Palatino Linotype" w:cs="Arial"/>
        </w:rPr>
        <w:t xml:space="preserve">, con fundamento en el artículo 192, fracciones III de la Ley de Transparencia y Acceso a la Información Pública del Estado de México y Municipios; toda vez que, queda sin materia, en atención a que </w:t>
      </w:r>
      <w:r>
        <w:rPr>
          <w:rFonts w:ascii="Palatino Linotype" w:hAnsi="Palatino Linotype" w:cs="Arial"/>
          <w:b/>
        </w:rPr>
        <w:t>EL SUJETO OBLIGADO</w:t>
      </w:r>
      <w:r>
        <w:rPr>
          <w:rFonts w:ascii="Palatino Linotype" w:hAnsi="Palatino Linotype" w:cs="Arial"/>
        </w:rPr>
        <w:t xml:space="preserve"> amplió su respuesta, como ya quedó asentado en párrafos que anteceden.</w:t>
      </w:r>
    </w:p>
    <w:p w14:paraId="3390A74F" w14:textId="77777777" w:rsidR="00366284" w:rsidRDefault="00366284" w:rsidP="00366284">
      <w:pPr>
        <w:spacing w:line="360" w:lineRule="auto"/>
        <w:jc w:val="both"/>
        <w:rPr>
          <w:rFonts w:ascii="Palatino Linotype" w:eastAsia="Calibri" w:hAnsi="Palatino Linotype" w:cs="Arial"/>
        </w:rPr>
      </w:pPr>
      <w:r>
        <w:rPr>
          <w:rFonts w:ascii="Palatino Linotype" w:eastAsia="Calibri" w:hAnsi="Palatino Linotype" w:cs="Arial"/>
        </w:rPr>
        <w:t xml:space="preserve">Finalmente, cabe precisar que esta Ponencia no se pronuncia acerca del </w:t>
      </w:r>
      <w:r w:rsidRPr="00B02DAF">
        <w:rPr>
          <w:rFonts w:ascii="Palatino Linotype" w:eastAsia="Calibri" w:hAnsi="Palatino Linotype" w:cs="Arial"/>
          <w:b/>
          <w:bCs/>
        </w:rPr>
        <w:t xml:space="preserve">acto impugnado </w:t>
      </w:r>
      <w:r>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4F6F40B7" w14:textId="77777777" w:rsidR="00366284" w:rsidRDefault="00366284" w:rsidP="00366284">
      <w:pPr>
        <w:spacing w:line="360" w:lineRule="auto"/>
        <w:rPr>
          <w:rFonts w:ascii="Palatino Linotype" w:eastAsia="Calibri" w:hAnsi="Palatino Linotype"/>
          <w:sz w:val="16"/>
        </w:rPr>
      </w:pPr>
    </w:p>
    <w:p w14:paraId="7A127D1A" w14:textId="77777777" w:rsidR="00366284" w:rsidRDefault="00366284" w:rsidP="00366284">
      <w:pPr>
        <w:suppressAutoHyphens/>
        <w:spacing w:line="360" w:lineRule="auto"/>
        <w:jc w:val="both"/>
        <w:rPr>
          <w:rFonts w:ascii="Palatino Linotype" w:eastAsia="Batang" w:hAnsi="Palatino Linotype" w:cs="Arial"/>
          <w:lang w:val="es-AR"/>
        </w:rPr>
      </w:pPr>
      <w:r>
        <w:rPr>
          <w:rFonts w:ascii="Palatino Linotype" w:eastAsia="Batang" w:hAnsi="Palatino Linotype" w:cs="Arial"/>
        </w:rPr>
        <w:t xml:space="preserve">Por analogía, se cita la Tesis emitida por el </w:t>
      </w:r>
      <w:r>
        <w:rPr>
          <w:rFonts w:ascii="Palatino Linotype" w:eastAsia="Batang" w:hAnsi="Palatino Linotype" w:cs="Arial"/>
          <w:lang w:val="es-AR"/>
        </w:rPr>
        <w:t>Séptimo Tribunal Colegiado en Materia Civil del Primer Circuito que en su literalidad, establece lo siguiente:</w:t>
      </w:r>
    </w:p>
    <w:p w14:paraId="3256395F" w14:textId="77777777" w:rsidR="00366284" w:rsidRDefault="00366284" w:rsidP="00366284">
      <w:pPr>
        <w:suppressAutoHyphens/>
        <w:jc w:val="both"/>
        <w:rPr>
          <w:rFonts w:ascii="Palatino Linotype" w:eastAsia="Calibri" w:hAnsi="Palatino Linotype"/>
        </w:rPr>
      </w:pPr>
    </w:p>
    <w:p w14:paraId="30E3ACC8" w14:textId="77777777" w:rsidR="00366284" w:rsidRDefault="00366284" w:rsidP="00366284">
      <w:pPr>
        <w:suppressAutoHyphens/>
        <w:ind w:left="850" w:right="901"/>
        <w:jc w:val="both"/>
        <w:rPr>
          <w:rFonts w:ascii="Palatino Linotype" w:eastAsia="Batang" w:hAnsi="Palatino Linotype" w:cs="Arial"/>
          <w:i/>
          <w:sz w:val="22"/>
          <w:lang w:val="es-AR"/>
        </w:rPr>
      </w:pPr>
      <w:r>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Pr>
          <w:rFonts w:ascii="Palatino Linotype" w:eastAsia="Batang" w:hAnsi="Palatino Linotype" w:cs="Arial"/>
          <w:i/>
          <w:sz w:val="22"/>
          <w:lang w:val="es-AR"/>
        </w:rPr>
        <w:t xml:space="preserve">El sobreseimiento en el juicio de amparo directo provoca la terminación de la controversia planteada por el quejoso en la demanda de amparo, sin hacer un pronunciamiento de fondo sobre la legalidad o ilegalidad de la </w:t>
      </w:r>
      <w:r>
        <w:rPr>
          <w:rFonts w:ascii="Palatino Linotype" w:eastAsia="Batang" w:hAnsi="Palatino Linotype" w:cs="Arial"/>
          <w:i/>
          <w:sz w:val="22"/>
          <w:lang w:val="es-AR"/>
        </w:rPr>
        <w:lastRenderedPageBreak/>
        <w:t>sentencia reclamada. Por consiguiente, si al sobreseerse en el juicio de amparo no se pueden estudiar los planteamientos que se hacen valer en contra del fallo reclamado, tampoco s</w:t>
      </w:r>
      <w:r>
        <w:rPr>
          <w:rFonts w:ascii="Palatino Linotype" w:eastAsia="Batang" w:hAnsi="Palatino Linotype" w:cs="Arial"/>
          <w:b/>
          <w:i/>
          <w:sz w:val="22"/>
          <w:lang w:val="es-AR"/>
        </w:rPr>
        <w:t>e deben analizar las violaciones procesales</w:t>
      </w:r>
      <w:r>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29684222" w14:textId="77777777" w:rsidR="00366284" w:rsidRDefault="00366284" w:rsidP="00366284">
      <w:pPr>
        <w:widowControl w:val="0"/>
        <w:autoSpaceDE w:val="0"/>
        <w:autoSpaceDN w:val="0"/>
        <w:adjustRightInd w:val="0"/>
        <w:jc w:val="both"/>
        <w:rPr>
          <w:rFonts w:ascii="Palatino Linotype" w:hAnsi="Palatino Linotype"/>
        </w:rPr>
      </w:pPr>
    </w:p>
    <w:p w14:paraId="1FBDE526" w14:textId="5CA33413" w:rsidR="00366284" w:rsidRDefault="00366284" w:rsidP="00366284">
      <w:pPr>
        <w:widowControl w:val="0"/>
        <w:autoSpaceDE w:val="0"/>
        <w:autoSpaceDN w:val="0"/>
        <w:adjustRightInd w:val="0"/>
        <w:spacing w:line="360" w:lineRule="auto"/>
        <w:jc w:val="both"/>
        <w:rPr>
          <w:rFonts w:ascii="Palatino Linotype" w:hAnsi="Palatino Linotype" w:cs="Arial"/>
          <w:bCs/>
        </w:rPr>
      </w:pPr>
      <w:r>
        <w:rPr>
          <w:rFonts w:ascii="Palatino Linotype" w:hAnsi="Palatino Linotype"/>
        </w:rPr>
        <w:t xml:space="preserve">En consecuencia, este Organismo Garante, en términos de lo dispuesto en el artículo 186 fracción I de la Ley de Transparencia y Acceso a la Información Pública del Estado de México y Municipios, determina </w:t>
      </w:r>
      <w:r>
        <w:rPr>
          <w:rFonts w:ascii="Palatino Linotype" w:hAnsi="Palatino Linotype"/>
          <w:b/>
        </w:rPr>
        <w:t xml:space="preserve">SOBRESEER </w:t>
      </w:r>
      <w:r>
        <w:rPr>
          <w:rFonts w:ascii="Palatino Linotype" w:hAnsi="Palatino Linotype"/>
        </w:rPr>
        <w:t xml:space="preserve">el </w:t>
      </w:r>
      <w:r w:rsidR="00381EE0">
        <w:rPr>
          <w:rFonts w:ascii="Palatino Linotype" w:hAnsi="Palatino Linotype"/>
        </w:rPr>
        <w:t>Recurso de Revisión</w:t>
      </w:r>
      <w:r>
        <w:rPr>
          <w:rFonts w:ascii="Palatino Linotype" w:hAnsi="Palatino Linotype" w:cs="Arial"/>
          <w:bCs/>
        </w:rPr>
        <w:t xml:space="preserve"> </w:t>
      </w:r>
      <w:bookmarkStart w:id="13" w:name="_Hlk103187644"/>
      <w:bookmarkStart w:id="14" w:name="_Hlk109760825"/>
      <w:r>
        <w:rPr>
          <w:rFonts w:ascii="Palatino Linotype" w:hAnsi="Palatino Linotype" w:cs="Arial"/>
          <w:b/>
        </w:rPr>
        <w:t>0</w:t>
      </w:r>
      <w:bookmarkEnd w:id="13"/>
      <w:r w:rsidR="00725CE7">
        <w:rPr>
          <w:rFonts w:ascii="Palatino Linotype" w:hAnsi="Palatino Linotype" w:cs="Arial"/>
          <w:b/>
        </w:rPr>
        <w:t>5287</w:t>
      </w:r>
      <w:bookmarkEnd w:id="14"/>
      <w:r>
        <w:rPr>
          <w:rFonts w:ascii="Palatino Linotype" w:hAnsi="Palatino Linotype" w:cs="Arial"/>
          <w:b/>
        </w:rPr>
        <w:t xml:space="preserve">/INFOEM/IP/RR/2022, </w:t>
      </w:r>
      <w:r>
        <w:rPr>
          <w:rFonts w:ascii="Palatino Linotype" w:hAnsi="Palatino Linotype" w:cs="Arial"/>
          <w:bCs/>
        </w:rPr>
        <w:t>al haber quedado sin materia, por las razones y fundamentos anteriormente expuestos.</w:t>
      </w:r>
    </w:p>
    <w:p w14:paraId="530CB1A1" w14:textId="77777777" w:rsidR="00366284" w:rsidRDefault="00366284" w:rsidP="00366284">
      <w:pPr>
        <w:widowControl w:val="0"/>
        <w:autoSpaceDE w:val="0"/>
        <w:autoSpaceDN w:val="0"/>
        <w:adjustRightInd w:val="0"/>
        <w:spacing w:line="360" w:lineRule="auto"/>
        <w:jc w:val="both"/>
        <w:rPr>
          <w:rFonts w:ascii="Palatino Linotype" w:hAnsi="Palatino Linotype" w:cs="Arial"/>
          <w:bCs/>
        </w:rPr>
      </w:pPr>
    </w:p>
    <w:p w14:paraId="29074AA0" w14:textId="77777777" w:rsidR="00366284" w:rsidRDefault="00366284" w:rsidP="00366284">
      <w:pPr>
        <w:widowControl w:val="0"/>
        <w:autoSpaceDE w:val="0"/>
        <w:autoSpaceDN w:val="0"/>
        <w:adjustRightInd w:val="0"/>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w:t>
      </w:r>
      <w:r>
        <w:rPr>
          <w:rFonts w:ascii="Palatino Linotype" w:hAnsi="Palatino Linotype" w:cs="Arial"/>
          <w:color w:val="000000" w:themeColor="text1"/>
        </w:rPr>
        <w:t>fundamento</w:t>
      </w:r>
      <w:r>
        <w:rPr>
          <w:rFonts w:ascii="Palatino Linotype" w:eastAsia="Calibri" w:hAnsi="Palatino Linotype" w:cs="Arial"/>
          <w:color w:val="000000" w:themeColor="text1"/>
        </w:rPr>
        <w:t xml:space="preserve"> en lo prescrito en los artículos 5, párrafos </w:t>
      </w:r>
      <w:r>
        <w:rPr>
          <w:rFonts w:ascii="Palatino Linotype" w:eastAsia="Calibri" w:hAnsi="Palatino Linotype" w:cs="Arial"/>
        </w:rPr>
        <w:t>trigésimos, trigésimos primero, trigésimos segundos,</w:t>
      </w:r>
      <w:r>
        <w:rPr>
          <w:rFonts w:ascii="Palatino Linotype" w:hAnsi="Palatino Linotype"/>
          <w:color w:val="000000" w:themeColor="text1"/>
        </w:rPr>
        <w:t xml:space="preserve"> fracciones IV y V,</w:t>
      </w:r>
      <w:r>
        <w:rPr>
          <w:rFonts w:ascii="Palatino Linotype" w:eastAsia="Calibri" w:hAnsi="Palatino Linotype" w:cs="Arial"/>
          <w:color w:val="000000" w:themeColor="text1"/>
        </w:rPr>
        <w:t xml:space="preserve"> de la Constitución Política del Estado Libre y Soberano de </w:t>
      </w:r>
      <w:r>
        <w:rPr>
          <w:rFonts w:ascii="Palatino Linotype" w:hAnsi="Palatino Linotype" w:cs="Arial"/>
          <w:color w:val="000000" w:themeColor="text1"/>
          <w:lang w:val="es-ES_tradnl"/>
        </w:rPr>
        <w:t>México</w:t>
      </w:r>
      <w:r>
        <w:rPr>
          <w:rFonts w:ascii="Palatino Linotype" w:eastAsia="Calibri" w:hAnsi="Palatino Linotype" w:cs="Arial"/>
          <w:color w:val="000000" w:themeColor="text1"/>
        </w:rPr>
        <w:t xml:space="preserve">, y los artículos </w:t>
      </w:r>
      <w:r>
        <w:rPr>
          <w:rFonts w:ascii="Palatino Linotype" w:hAnsi="Palatino Linotype"/>
          <w:color w:val="000000" w:themeColor="text1"/>
        </w:rPr>
        <w:t xml:space="preserve">2, </w:t>
      </w:r>
      <w:r>
        <w:rPr>
          <w:rFonts w:ascii="Palatino Linotype" w:hAnsi="Palatino Linotype" w:cs="Arial"/>
          <w:color w:val="000000" w:themeColor="text1"/>
        </w:rPr>
        <w:t>fracción</w:t>
      </w:r>
      <w:r>
        <w:rPr>
          <w:rFonts w:ascii="Palatino Linotype" w:hAnsi="Palatino Linotype"/>
          <w:color w:val="000000" w:themeColor="text1"/>
        </w:rPr>
        <w:t xml:space="preserve"> II, 9, </w:t>
      </w:r>
      <w:r>
        <w:rPr>
          <w:rFonts w:ascii="Palatino Linotype" w:hAnsi="Palatino Linotype" w:cs="Arial"/>
          <w:color w:val="000000" w:themeColor="text1"/>
          <w:lang w:val="es-ES_tradnl"/>
        </w:rPr>
        <w:t>29</w:t>
      </w:r>
      <w:r>
        <w:rPr>
          <w:rFonts w:ascii="Palatino Linotype" w:hAnsi="Palatino Linotype"/>
          <w:color w:val="000000" w:themeColor="text1"/>
        </w:rPr>
        <w:t>, 36, fracciones I y II, 176, 178, 179, 181, 185, fracción I, 186 y 188,</w:t>
      </w:r>
      <w:r>
        <w:rPr>
          <w:rFonts w:ascii="Palatino Linotype" w:eastAsia="Calibri" w:hAnsi="Palatino Linotype" w:cs="Arial"/>
          <w:color w:val="000000" w:themeColor="text1"/>
        </w:rPr>
        <w:t xml:space="preserve"> de la Ley de Transparencia y Acceso a la Información Pública del Estado de México y </w:t>
      </w:r>
      <w:r>
        <w:rPr>
          <w:rFonts w:ascii="Palatino Linotype" w:hAnsi="Palatino Linotype" w:cs="Arial"/>
          <w:color w:val="000000" w:themeColor="text1"/>
        </w:rPr>
        <w:t>Municipios</w:t>
      </w:r>
      <w:r>
        <w:rPr>
          <w:rFonts w:ascii="Palatino Linotype" w:eastAsia="Calibri" w:hAnsi="Palatino Linotype" w:cs="Arial"/>
          <w:color w:val="000000" w:themeColor="text1"/>
        </w:rPr>
        <w:t xml:space="preserve">, </w:t>
      </w:r>
      <w:r>
        <w:rPr>
          <w:rFonts w:ascii="Palatino Linotype" w:hAnsi="Palatino Linotype"/>
          <w:color w:val="000000" w:themeColor="text1"/>
        </w:rPr>
        <w:t>este</w:t>
      </w:r>
      <w:r>
        <w:rPr>
          <w:rFonts w:ascii="Palatino Linotype" w:eastAsia="Calibri" w:hAnsi="Palatino Linotype" w:cs="Arial"/>
          <w:color w:val="000000" w:themeColor="text1"/>
        </w:rPr>
        <w:t xml:space="preserve"> Pleno:</w:t>
      </w:r>
    </w:p>
    <w:p w14:paraId="17C6AD80" w14:textId="77777777" w:rsidR="00366284" w:rsidRDefault="00366284" w:rsidP="000E4E13">
      <w:pPr>
        <w:widowControl w:val="0"/>
        <w:autoSpaceDE w:val="0"/>
        <w:autoSpaceDN w:val="0"/>
        <w:adjustRightInd w:val="0"/>
        <w:spacing w:line="360" w:lineRule="auto"/>
        <w:jc w:val="both"/>
        <w:rPr>
          <w:rFonts w:ascii="Palatino Linotype" w:hAnsi="Palatino Linotype"/>
          <w:b/>
        </w:rPr>
      </w:pPr>
    </w:p>
    <w:p w14:paraId="3BFAC504" w14:textId="77777777" w:rsidR="00366284" w:rsidRDefault="00366284" w:rsidP="000E4E13">
      <w:pPr>
        <w:spacing w:line="360" w:lineRule="auto"/>
        <w:jc w:val="center"/>
        <w:rPr>
          <w:rFonts w:ascii="Palatino Linotype" w:hAnsi="Palatino Linotype" w:cs="Arial"/>
          <w:b/>
          <w:spacing w:val="44"/>
          <w:sz w:val="28"/>
        </w:rPr>
      </w:pPr>
      <w:r>
        <w:rPr>
          <w:rFonts w:ascii="Palatino Linotype" w:hAnsi="Palatino Linotype" w:cs="Arial"/>
          <w:b/>
          <w:spacing w:val="44"/>
          <w:sz w:val="28"/>
        </w:rPr>
        <w:t>RESUELVE</w:t>
      </w:r>
    </w:p>
    <w:p w14:paraId="1E65092A" w14:textId="77777777" w:rsidR="00366284" w:rsidRDefault="00366284" w:rsidP="000E4E13">
      <w:pPr>
        <w:spacing w:line="360" w:lineRule="auto"/>
        <w:jc w:val="center"/>
        <w:rPr>
          <w:rFonts w:ascii="Palatino Linotype" w:hAnsi="Palatino Linotype" w:cs="Arial"/>
          <w:b/>
          <w:spacing w:val="44"/>
          <w:sz w:val="28"/>
        </w:rPr>
      </w:pPr>
    </w:p>
    <w:p w14:paraId="72262DA7" w14:textId="6DAF4653" w:rsidR="00366284" w:rsidRDefault="00366284" w:rsidP="00366284">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color w:val="000000" w:themeColor="text1"/>
          <w:sz w:val="28"/>
          <w:szCs w:val="28"/>
        </w:rPr>
        <w:t>PRIMERO.</w:t>
      </w:r>
      <w:r>
        <w:rPr>
          <w:rFonts w:ascii="Palatino Linotype" w:hAnsi="Palatino Linotype" w:cs="Arial"/>
          <w:color w:val="000000" w:themeColor="text1"/>
        </w:rPr>
        <w:t xml:space="preserve"> </w:t>
      </w:r>
      <w:r>
        <w:rPr>
          <w:rFonts w:ascii="Palatino Linotype" w:hAnsi="Palatino Linotype" w:cs="Arial"/>
          <w:lang w:val="es-ES_tradnl"/>
        </w:rPr>
        <w:t xml:space="preserve">Se </w:t>
      </w:r>
      <w:r>
        <w:rPr>
          <w:rFonts w:ascii="Palatino Linotype" w:hAnsi="Palatino Linotype" w:cs="Arial"/>
          <w:b/>
          <w:lang w:val="es-ES_tradnl"/>
        </w:rPr>
        <w:t xml:space="preserve">SOBRESEE </w:t>
      </w:r>
      <w:r>
        <w:rPr>
          <w:rFonts w:ascii="Palatino Linotype" w:hAnsi="Palatino Linotype" w:cs="Arial"/>
          <w:lang w:val="es-ES_tradnl"/>
        </w:rPr>
        <w:t xml:space="preserve">el </w:t>
      </w:r>
      <w:r w:rsidR="00381EE0">
        <w:rPr>
          <w:rFonts w:ascii="Palatino Linotype" w:hAnsi="Palatino Linotype" w:cs="Arial"/>
          <w:lang w:val="es-ES_tradnl"/>
        </w:rPr>
        <w:t>Recurso de Revisión</w:t>
      </w:r>
      <w:r>
        <w:rPr>
          <w:rFonts w:ascii="Palatino Linotype" w:hAnsi="Palatino Linotype" w:cs="Arial"/>
          <w:b/>
          <w:lang w:val="es-ES_tradnl"/>
        </w:rPr>
        <w:t xml:space="preserve"> </w:t>
      </w:r>
      <w:r w:rsidR="00725CE7" w:rsidRPr="00725CE7">
        <w:rPr>
          <w:rFonts w:ascii="Palatino Linotype" w:hAnsi="Palatino Linotype" w:cs="Arial"/>
          <w:b/>
        </w:rPr>
        <w:t>05287</w:t>
      </w:r>
      <w:r>
        <w:rPr>
          <w:rFonts w:ascii="Palatino Linotype" w:hAnsi="Palatino Linotype" w:cs="Arial"/>
          <w:b/>
        </w:rPr>
        <w:t xml:space="preserve">/INFOEM/IP/RR/2022, </w:t>
      </w:r>
      <w:r>
        <w:rPr>
          <w:rFonts w:ascii="Palatino Linotype" w:hAnsi="Palatino Linotype" w:cs="Arial"/>
          <w:color w:val="000000" w:themeColor="text1"/>
        </w:rPr>
        <w:t>en términos de lo establecido en el artículo 192</w:t>
      </w:r>
      <w:r w:rsidR="00E71F35">
        <w:rPr>
          <w:rFonts w:ascii="Palatino Linotype" w:hAnsi="Palatino Linotype" w:cs="Arial"/>
          <w:color w:val="000000" w:themeColor="text1"/>
        </w:rPr>
        <w:t>,</w:t>
      </w:r>
      <w:r>
        <w:rPr>
          <w:rFonts w:ascii="Palatino Linotype" w:hAnsi="Palatino Linotype" w:cs="Arial"/>
          <w:color w:val="000000" w:themeColor="text1"/>
        </w:rPr>
        <w:t xml:space="preserve"> fracción III de la Ley de Transparencia y Acceso a la Información Pública del Estado de México y Municipios, </w:t>
      </w:r>
      <w:r w:rsidRPr="00E71F35">
        <w:rPr>
          <w:rFonts w:ascii="Palatino Linotype" w:hAnsi="Palatino Linotype" w:cs="Arial"/>
          <w:b/>
          <w:bCs/>
          <w:lang w:val="es-ES"/>
        </w:rPr>
        <w:t xml:space="preserve">porque al modificar la respuesta, el </w:t>
      </w:r>
      <w:r w:rsidR="00381EE0">
        <w:rPr>
          <w:rFonts w:ascii="Palatino Linotype" w:hAnsi="Palatino Linotype" w:cs="Arial"/>
          <w:b/>
          <w:bCs/>
          <w:lang w:val="es-ES"/>
        </w:rPr>
        <w:t>Recurso de Revisión</w:t>
      </w:r>
      <w:r w:rsidRPr="00E71F35">
        <w:rPr>
          <w:rFonts w:ascii="Palatino Linotype" w:hAnsi="Palatino Linotype" w:cs="Arial"/>
          <w:b/>
          <w:bCs/>
          <w:lang w:val="es-ES"/>
        </w:rPr>
        <w:t xml:space="preserve"> quedó sin materia</w:t>
      </w:r>
      <w:r>
        <w:rPr>
          <w:rFonts w:ascii="Palatino Linotype" w:hAnsi="Palatino Linotype" w:cs="Arial"/>
        </w:rPr>
        <w:t xml:space="preserve"> en términos del </w:t>
      </w:r>
      <w:r w:rsidRPr="00725CE7">
        <w:rPr>
          <w:rFonts w:ascii="Palatino Linotype" w:hAnsi="Palatino Linotype" w:cs="Arial"/>
          <w:b/>
          <w:bCs/>
        </w:rPr>
        <w:t xml:space="preserve">Considerando </w:t>
      </w:r>
      <w:r w:rsidR="00725CE7" w:rsidRPr="00725CE7">
        <w:rPr>
          <w:rFonts w:ascii="Palatino Linotype" w:hAnsi="Palatino Linotype" w:cs="Arial"/>
          <w:b/>
          <w:bCs/>
        </w:rPr>
        <w:t>Quinto</w:t>
      </w:r>
      <w:r w:rsidR="00725CE7">
        <w:rPr>
          <w:rFonts w:ascii="Palatino Linotype" w:hAnsi="Palatino Linotype" w:cs="Arial"/>
        </w:rPr>
        <w:t xml:space="preserve"> </w:t>
      </w:r>
      <w:r>
        <w:rPr>
          <w:rFonts w:ascii="Palatino Linotype" w:hAnsi="Palatino Linotype" w:cs="Arial"/>
        </w:rPr>
        <w:t xml:space="preserve">de la presente </w:t>
      </w:r>
      <w:r w:rsidR="00E71F35">
        <w:rPr>
          <w:rFonts w:ascii="Palatino Linotype" w:hAnsi="Palatino Linotype" w:cs="Arial"/>
        </w:rPr>
        <w:t>Resolución</w:t>
      </w:r>
      <w:r>
        <w:rPr>
          <w:rFonts w:ascii="Palatino Linotype" w:hAnsi="Palatino Linotype" w:cs="Arial"/>
        </w:rPr>
        <w:t>.</w:t>
      </w:r>
    </w:p>
    <w:p w14:paraId="3DB2463F" w14:textId="77777777" w:rsidR="00366284" w:rsidRDefault="00366284" w:rsidP="00366284">
      <w:pPr>
        <w:widowControl w:val="0"/>
        <w:autoSpaceDE w:val="0"/>
        <w:autoSpaceDN w:val="0"/>
        <w:adjustRightInd w:val="0"/>
        <w:spacing w:line="360" w:lineRule="auto"/>
        <w:jc w:val="both"/>
        <w:rPr>
          <w:rFonts w:ascii="Palatino Linotype" w:hAnsi="Palatino Linotype" w:cs="Arial"/>
        </w:rPr>
      </w:pPr>
    </w:p>
    <w:p w14:paraId="7B3DABFC" w14:textId="7AD1FAB0" w:rsidR="00366284" w:rsidRDefault="00366284" w:rsidP="00366284">
      <w:pPr>
        <w:widowControl w:val="0"/>
        <w:autoSpaceDE w:val="0"/>
        <w:autoSpaceDN w:val="0"/>
        <w:adjustRightInd w:val="0"/>
        <w:spacing w:line="360" w:lineRule="auto"/>
        <w:jc w:val="both"/>
        <w:rPr>
          <w:rFonts w:ascii="Palatino Linotype" w:eastAsia="Calibri" w:hAnsi="Palatino Linotype" w:cs="Arial"/>
          <w:b/>
          <w:bCs/>
          <w:lang w:eastAsia="en-US"/>
        </w:rPr>
      </w:pPr>
      <w:r>
        <w:rPr>
          <w:rFonts w:ascii="Palatino Linotype" w:hAnsi="Palatino Linotype" w:cs="Arial"/>
          <w:b/>
          <w:color w:val="000000" w:themeColor="text1"/>
          <w:sz w:val="28"/>
        </w:rPr>
        <w:lastRenderedPageBreak/>
        <w:t>SEGUNDO</w:t>
      </w:r>
      <w:r>
        <w:rPr>
          <w:rFonts w:ascii="Palatino Linotype" w:hAnsi="Palatino Linotype" w:cs="Arial"/>
          <w:color w:val="000000" w:themeColor="text1"/>
          <w:sz w:val="28"/>
        </w:rPr>
        <w:t>.</w:t>
      </w:r>
      <w:r>
        <w:rPr>
          <w:rFonts w:ascii="Palatino Linotype" w:eastAsia="Calibri" w:hAnsi="Palatino Linotype" w:cs="Arial"/>
          <w:bCs/>
        </w:rPr>
        <w:t xml:space="preserve"> </w:t>
      </w:r>
      <w:r>
        <w:rPr>
          <w:rFonts w:ascii="Palatino Linotype" w:hAnsi="Palatino Linotype"/>
          <w:b/>
        </w:rPr>
        <w:t>Notifíquese</w:t>
      </w:r>
      <w:r>
        <w:rPr>
          <w:rFonts w:ascii="Palatino Linotype" w:hAnsi="Palatino Linotype"/>
        </w:rPr>
        <w:t xml:space="preserve"> la presente </w:t>
      </w:r>
      <w:r w:rsidR="00E71F35">
        <w:rPr>
          <w:rFonts w:ascii="Palatino Linotype" w:hAnsi="Palatino Linotype"/>
        </w:rPr>
        <w:t xml:space="preserve">Resolución </w:t>
      </w:r>
      <w:r>
        <w:rPr>
          <w:rFonts w:ascii="Palatino Linotype" w:hAnsi="Palatino Linotype"/>
        </w:rPr>
        <w:t xml:space="preserve">a la Titular de la Unidad de Transparencia del </w:t>
      </w:r>
      <w:r>
        <w:rPr>
          <w:rFonts w:ascii="Palatino Linotype" w:hAnsi="Palatino Linotype"/>
          <w:b/>
        </w:rPr>
        <w:t>SUJETO OBLIGADO</w:t>
      </w:r>
      <w:r>
        <w:rPr>
          <w:rFonts w:ascii="Palatino Linotype" w:hAnsi="Palatino Linotype"/>
        </w:rPr>
        <w:t xml:space="preserve"> para su conocimiento, </w:t>
      </w:r>
      <w:bookmarkStart w:id="15" w:name="_Hlk110895655"/>
      <w:r w:rsidR="00E71F35">
        <w:rPr>
          <w:rFonts w:ascii="Palatino Linotype" w:eastAsia="Calibri" w:hAnsi="Palatino Linotype" w:cs="Arial"/>
          <w:lang w:eastAsia="en-US"/>
        </w:rPr>
        <w:t xml:space="preserve">Vía </w:t>
      </w:r>
      <w:r>
        <w:rPr>
          <w:rFonts w:ascii="Palatino Linotype" w:eastAsia="Calibri" w:hAnsi="Palatino Linotype" w:cs="Arial"/>
          <w:lang w:eastAsia="en-US"/>
        </w:rPr>
        <w:t>Sistema de Acceso a la Información Mexiquense (</w:t>
      </w:r>
      <w:r>
        <w:rPr>
          <w:rFonts w:ascii="Palatino Linotype" w:eastAsia="Calibri" w:hAnsi="Palatino Linotype" w:cs="Arial"/>
          <w:b/>
          <w:bCs/>
          <w:lang w:eastAsia="en-US"/>
        </w:rPr>
        <w:t>SAIMEX</w:t>
      </w:r>
      <w:r>
        <w:rPr>
          <w:rFonts w:ascii="Palatino Linotype" w:eastAsia="Calibri" w:hAnsi="Palatino Linotype" w:cs="Arial"/>
          <w:lang w:eastAsia="en-US"/>
        </w:rPr>
        <w:t>)</w:t>
      </w:r>
      <w:bookmarkEnd w:id="15"/>
      <w:r>
        <w:rPr>
          <w:rFonts w:ascii="Palatino Linotype" w:eastAsia="Calibri" w:hAnsi="Palatino Linotype" w:cs="Arial"/>
          <w:b/>
          <w:bCs/>
          <w:lang w:val="es-ES" w:eastAsia="en-US"/>
        </w:rPr>
        <w:t>.</w:t>
      </w:r>
    </w:p>
    <w:p w14:paraId="07FBDF3B" w14:textId="77777777" w:rsidR="00366284" w:rsidRDefault="00366284" w:rsidP="00366284">
      <w:pPr>
        <w:spacing w:line="360" w:lineRule="auto"/>
        <w:jc w:val="both"/>
        <w:rPr>
          <w:rFonts w:ascii="Palatino Linotype" w:hAnsi="Palatino Linotype"/>
        </w:rPr>
      </w:pPr>
    </w:p>
    <w:p w14:paraId="64AF9780" w14:textId="5DD52C64" w:rsidR="00366284" w:rsidRDefault="00366284" w:rsidP="00366284">
      <w:pPr>
        <w:widowControl w:val="0"/>
        <w:autoSpaceDE w:val="0"/>
        <w:autoSpaceDN w:val="0"/>
        <w:adjustRightInd w:val="0"/>
        <w:spacing w:line="360" w:lineRule="auto"/>
        <w:jc w:val="both"/>
        <w:rPr>
          <w:rFonts w:ascii="Palatino Linotype" w:eastAsia="Calibri" w:hAnsi="Palatino Linotype" w:cs="Arial"/>
          <w:b/>
          <w:bCs/>
          <w:lang w:val="es-ES" w:eastAsia="en-US"/>
        </w:rPr>
      </w:pPr>
      <w:r>
        <w:rPr>
          <w:rFonts w:ascii="Palatino Linotype" w:hAnsi="Palatino Linotype" w:cs="Arial"/>
          <w:b/>
          <w:color w:val="000000" w:themeColor="text1"/>
          <w:sz w:val="28"/>
          <w:szCs w:val="28"/>
        </w:rPr>
        <w:t xml:space="preserve">TERCERO. </w:t>
      </w:r>
      <w:r>
        <w:rPr>
          <w:rFonts w:ascii="Palatino Linotype" w:eastAsiaTheme="minorEastAsia" w:hAnsi="Palatino Linotype"/>
          <w:b/>
          <w:color w:val="222222"/>
          <w:szCs w:val="17"/>
          <w:lang w:eastAsia="es-ES_tradnl"/>
        </w:rPr>
        <w:t>Notifíquese</w:t>
      </w:r>
      <w:r>
        <w:rPr>
          <w:rFonts w:ascii="Palatino Linotype" w:eastAsiaTheme="minorEastAsia" w:hAnsi="Palatino Linotype"/>
          <w:color w:val="222222"/>
          <w:szCs w:val="17"/>
          <w:lang w:eastAsia="es-ES_tradnl"/>
        </w:rPr>
        <w:t xml:space="preserve"> al </w:t>
      </w:r>
      <w:r>
        <w:rPr>
          <w:rFonts w:ascii="Palatino Linotype" w:eastAsiaTheme="minorEastAsia" w:hAnsi="Palatino Linotype"/>
          <w:b/>
          <w:color w:val="222222"/>
          <w:szCs w:val="17"/>
          <w:lang w:eastAsia="es-ES_tradnl"/>
        </w:rPr>
        <w:t>RECURRENTE</w:t>
      </w:r>
      <w:r>
        <w:rPr>
          <w:rFonts w:ascii="Palatino Linotype" w:eastAsiaTheme="minorEastAsia" w:hAnsi="Palatino Linotype"/>
          <w:color w:val="222222"/>
          <w:szCs w:val="17"/>
          <w:lang w:eastAsia="es-ES_tradnl"/>
        </w:rPr>
        <w:t xml:space="preserve"> la presente </w:t>
      </w:r>
      <w:r w:rsidR="00E71F35">
        <w:rPr>
          <w:rFonts w:ascii="Palatino Linotype" w:eastAsiaTheme="minorEastAsia" w:hAnsi="Palatino Linotype"/>
          <w:color w:val="222222"/>
          <w:szCs w:val="17"/>
          <w:lang w:eastAsia="es-ES_tradnl"/>
        </w:rPr>
        <w:t>Resolución,</w:t>
      </w:r>
      <w:r w:rsidR="009B32AA">
        <w:rPr>
          <w:rFonts w:ascii="Palatino Linotype" w:eastAsiaTheme="minorEastAsia" w:hAnsi="Palatino Linotype"/>
          <w:color w:val="222222"/>
          <w:szCs w:val="17"/>
          <w:lang w:eastAsia="es-ES_tradnl"/>
        </w:rPr>
        <w:t xml:space="preserve"> </w:t>
      </w:r>
      <w:r w:rsidR="009B32AA" w:rsidRPr="009B32AA">
        <w:rPr>
          <w:rFonts w:ascii="Palatino Linotype" w:eastAsiaTheme="minorEastAsia" w:hAnsi="Palatino Linotype"/>
          <w:color w:val="222222"/>
          <w:szCs w:val="17"/>
          <w:lang w:eastAsia="es-ES_tradnl"/>
        </w:rPr>
        <w:t>Vía Sistema de Acceso a la Información Mexiquense (SAIMEX)</w:t>
      </w:r>
      <w:r w:rsidR="009B32AA">
        <w:rPr>
          <w:rFonts w:ascii="Palatino Linotype" w:eastAsiaTheme="minorEastAsia" w:hAnsi="Palatino Linotype"/>
          <w:color w:val="222222"/>
          <w:szCs w:val="17"/>
          <w:lang w:eastAsia="es-ES_tradnl"/>
        </w:rPr>
        <w:t xml:space="preserve"> y </w:t>
      </w:r>
      <w:r w:rsidR="007218BE" w:rsidRPr="00561B56">
        <w:rPr>
          <w:rFonts w:ascii="Palatino Linotype" w:eastAsia="Calibri" w:hAnsi="Palatino Linotype" w:cs="Arial"/>
          <w:lang w:eastAsia="en-US"/>
        </w:rPr>
        <w:t>v</w:t>
      </w:r>
      <w:r w:rsidRPr="00561B56">
        <w:rPr>
          <w:rFonts w:ascii="Palatino Linotype" w:eastAsia="Calibri" w:hAnsi="Palatino Linotype" w:cs="Arial"/>
          <w:lang w:eastAsia="en-US"/>
        </w:rPr>
        <w:t xml:space="preserve">ía </w:t>
      </w:r>
      <w:r w:rsidR="007218BE" w:rsidRPr="00561B56">
        <w:rPr>
          <w:rFonts w:ascii="Palatino Linotype" w:eastAsia="Calibri" w:hAnsi="Palatino Linotype" w:cs="Arial"/>
          <w:lang w:eastAsia="en-US"/>
        </w:rPr>
        <w:t>c</w:t>
      </w:r>
      <w:r w:rsidR="00D464FE" w:rsidRPr="00561B56">
        <w:rPr>
          <w:rFonts w:ascii="Palatino Linotype" w:eastAsia="Calibri" w:hAnsi="Palatino Linotype" w:cs="Arial"/>
          <w:lang w:eastAsia="en-US"/>
        </w:rPr>
        <w:t>orreo electrónico.</w:t>
      </w:r>
    </w:p>
    <w:p w14:paraId="3F53E4C3" w14:textId="77777777" w:rsidR="00366284" w:rsidRDefault="00366284" w:rsidP="00366284">
      <w:pPr>
        <w:widowControl w:val="0"/>
        <w:autoSpaceDE w:val="0"/>
        <w:autoSpaceDN w:val="0"/>
        <w:adjustRightInd w:val="0"/>
        <w:spacing w:line="360" w:lineRule="auto"/>
        <w:jc w:val="both"/>
        <w:rPr>
          <w:rFonts w:ascii="Palatino Linotype" w:eastAsia="Calibri" w:hAnsi="Palatino Linotype" w:cs="Arial"/>
          <w:b/>
          <w:bCs/>
          <w:lang w:eastAsia="en-US"/>
        </w:rPr>
      </w:pPr>
    </w:p>
    <w:p w14:paraId="107BEFD3" w14:textId="79C51FA4" w:rsidR="00366284" w:rsidRDefault="00366284" w:rsidP="00366284">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Pr>
          <w:rFonts w:ascii="Palatino Linotype" w:hAnsi="Palatino Linotype" w:cs="Arial"/>
          <w:b/>
          <w:color w:val="000000" w:themeColor="text1"/>
          <w:sz w:val="28"/>
          <w:szCs w:val="28"/>
        </w:rPr>
        <w:t xml:space="preserve">CUARTO. </w:t>
      </w:r>
      <w:r>
        <w:rPr>
          <w:rFonts w:ascii="Palatino Linotype" w:eastAsiaTheme="minorEastAsia" w:hAnsi="Palatino Linotype"/>
          <w:b/>
          <w:color w:val="222222"/>
          <w:szCs w:val="17"/>
          <w:lang w:eastAsia="es-ES_tradnl"/>
        </w:rPr>
        <w:t>Hágase del conocimiento</w:t>
      </w:r>
      <w:r>
        <w:rPr>
          <w:rFonts w:ascii="Palatino Linotype" w:eastAsiaTheme="minorEastAsia" w:hAnsi="Palatino Linotype"/>
          <w:color w:val="222222"/>
          <w:szCs w:val="17"/>
          <w:lang w:eastAsia="es-ES_tradnl"/>
        </w:rPr>
        <w:t xml:space="preserve"> del </w:t>
      </w:r>
      <w:r>
        <w:rPr>
          <w:rFonts w:ascii="Palatino Linotype" w:eastAsiaTheme="minorEastAsia" w:hAnsi="Palatino Linotype"/>
          <w:b/>
          <w:color w:val="222222"/>
          <w:szCs w:val="17"/>
          <w:lang w:eastAsia="es-ES_tradnl"/>
        </w:rPr>
        <w:t>RECURRENTE</w:t>
      </w:r>
      <w:r>
        <w:rPr>
          <w:rFonts w:ascii="Palatino Linotype" w:eastAsiaTheme="minorEastAsia" w:hAnsi="Palatino Linotype"/>
          <w:color w:val="222222"/>
          <w:szCs w:val="17"/>
          <w:lang w:eastAsia="es-ES_tradnl"/>
        </w:rPr>
        <w:t xml:space="preserve"> que de conformidad con lo establecido en el artículo 196</w:t>
      </w:r>
      <w:r w:rsidR="00E71F35">
        <w:rPr>
          <w:rFonts w:ascii="Palatino Linotype" w:eastAsiaTheme="minorEastAsia" w:hAnsi="Palatino Linotype"/>
          <w:color w:val="222222"/>
          <w:szCs w:val="17"/>
          <w:lang w:eastAsia="es-ES_tradnl"/>
        </w:rPr>
        <w:t>,</w:t>
      </w:r>
      <w:r>
        <w:rPr>
          <w:rFonts w:ascii="Palatino Linotype" w:eastAsiaTheme="minorEastAsia" w:hAnsi="Palatino Linotype"/>
          <w:color w:val="222222"/>
          <w:szCs w:val="17"/>
          <w:lang w:eastAsia="es-ES_tradnl"/>
        </w:rPr>
        <w:t xml:space="preserve"> de la Ley de Transparencia y Acceso a la Información Pública del Estado de México y Municipios, podrá impugnarla vía Juicio de Amparo en los términos de las leyes aplicables.</w:t>
      </w:r>
    </w:p>
    <w:p w14:paraId="26FC4BAF" w14:textId="77777777" w:rsidR="00F973D7" w:rsidRPr="00D40BDB" w:rsidRDefault="00F973D7" w:rsidP="000E50FF">
      <w:pPr>
        <w:spacing w:line="360" w:lineRule="auto"/>
        <w:jc w:val="center"/>
        <w:rPr>
          <w:rFonts w:ascii="Palatino Linotype" w:hAnsi="Palatino Linotype" w:cs="Arial"/>
          <w:b/>
          <w:spacing w:val="44"/>
          <w:sz w:val="28"/>
        </w:rPr>
      </w:pPr>
    </w:p>
    <w:p w14:paraId="7CC2693A" w14:textId="0117E713" w:rsidR="00153724" w:rsidRPr="00D40BDB" w:rsidRDefault="00153724" w:rsidP="000E50FF">
      <w:pPr>
        <w:spacing w:line="360" w:lineRule="auto"/>
        <w:jc w:val="both"/>
        <w:rPr>
          <w:rFonts w:ascii="Palatino Linotype" w:hAnsi="Palatino Linotype"/>
          <w:color w:val="000000" w:themeColor="text1"/>
        </w:rPr>
      </w:pPr>
      <w:r w:rsidRPr="00D40BDB">
        <w:rPr>
          <w:rFonts w:ascii="Palatino Linotype" w:hAnsi="Palatino Linotype"/>
          <w:color w:val="000000" w:themeColor="text1"/>
        </w:rPr>
        <w:t xml:space="preserve">ASÍ LO RESUELVE, POR </w:t>
      </w:r>
      <w:r w:rsidR="009D4C46">
        <w:rPr>
          <w:rFonts w:ascii="Palatino Linotype" w:hAnsi="Palatino Linotype"/>
          <w:color w:val="000000" w:themeColor="text1"/>
        </w:rPr>
        <w:t>UNANIMIDAD</w:t>
      </w:r>
      <w:r w:rsidRPr="00D40BDB">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9B6A8C">
        <w:rPr>
          <w:rFonts w:ascii="Palatino Linotype" w:hAnsi="Palatino Linotype"/>
          <w:color w:val="000000" w:themeColor="text1"/>
        </w:rPr>
        <w:t>OCTAVA</w:t>
      </w:r>
      <w:r w:rsidRPr="00D40BDB">
        <w:rPr>
          <w:rFonts w:ascii="Palatino Linotype" w:hAnsi="Palatino Linotype"/>
          <w:color w:val="000000" w:themeColor="text1"/>
        </w:rPr>
        <w:t xml:space="preserve"> SESIÓN ORDINARIA CELEBRADA EL </w:t>
      </w:r>
      <w:r w:rsidR="009B6A8C">
        <w:rPr>
          <w:rFonts w:ascii="Palatino Linotype" w:hAnsi="Palatino Linotype"/>
          <w:color w:val="000000" w:themeColor="text1"/>
        </w:rPr>
        <w:t>DIEZ</w:t>
      </w:r>
      <w:r w:rsidRPr="00D40BDB">
        <w:rPr>
          <w:rFonts w:ascii="Palatino Linotype" w:hAnsi="Palatino Linotype"/>
          <w:color w:val="000000" w:themeColor="text1"/>
        </w:rPr>
        <w:t xml:space="preserve"> DE AGOSTO DE DOS MIL VEINTIDÓS, ANTE EL SECRETARIO TÉCNICO DEL PLENO, ALEXIS TAPIA RAMÍREZ.</w:t>
      </w:r>
    </w:p>
    <w:p w14:paraId="1C93FBA3" w14:textId="5C83C088" w:rsidR="00D9217D" w:rsidRPr="00C1080D" w:rsidRDefault="00D9217D" w:rsidP="000E50FF">
      <w:pPr>
        <w:spacing w:line="360" w:lineRule="auto"/>
        <w:jc w:val="both"/>
        <w:rPr>
          <w:rFonts w:ascii="Palatino Linotype" w:hAnsi="Palatino Linotype"/>
          <w:sz w:val="18"/>
          <w:szCs w:val="14"/>
        </w:rPr>
      </w:pPr>
      <w:r w:rsidRPr="00D40BDB">
        <w:rPr>
          <w:rFonts w:ascii="Palatino Linotype" w:hAnsi="Palatino Linotype"/>
          <w:sz w:val="18"/>
          <w:szCs w:val="14"/>
        </w:rPr>
        <w:t>SCMM/BLA/DEMF/CCC</w:t>
      </w:r>
    </w:p>
    <w:p w14:paraId="53C5FCF4" w14:textId="7E1F481F" w:rsidR="00FB34B7" w:rsidRPr="00DD1898" w:rsidRDefault="00FB34B7" w:rsidP="000E50FF">
      <w:pPr>
        <w:spacing w:line="360" w:lineRule="auto"/>
        <w:jc w:val="both"/>
        <w:rPr>
          <w:rFonts w:ascii="Palatino Linotype" w:hAnsi="Palatino Linotype"/>
        </w:rPr>
      </w:pPr>
    </w:p>
    <w:p w14:paraId="08077E02" w14:textId="2279C7EE" w:rsidR="00B97505" w:rsidRPr="00DD1898" w:rsidRDefault="00B97505" w:rsidP="000E50FF">
      <w:pPr>
        <w:spacing w:line="360" w:lineRule="auto"/>
        <w:jc w:val="both"/>
        <w:rPr>
          <w:rFonts w:ascii="Palatino Linotype" w:hAnsi="Palatino Linotype"/>
        </w:rPr>
      </w:pPr>
    </w:p>
    <w:p w14:paraId="34F7A797" w14:textId="1BE51331" w:rsidR="00FB34B7" w:rsidRPr="00DD1898" w:rsidRDefault="00FB34B7" w:rsidP="000E50FF">
      <w:pPr>
        <w:spacing w:line="360" w:lineRule="auto"/>
        <w:jc w:val="both"/>
        <w:rPr>
          <w:rFonts w:ascii="Palatino Linotype" w:hAnsi="Palatino Linotype"/>
        </w:rPr>
      </w:pPr>
    </w:p>
    <w:p w14:paraId="3E1DEF48" w14:textId="1D7164A4" w:rsidR="00FB34B7" w:rsidRPr="00DD1898" w:rsidRDefault="00FB34B7" w:rsidP="000E50FF">
      <w:pPr>
        <w:spacing w:line="360" w:lineRule="auto"/>
        <w:jc w:val="both"/>
        <w:rPr>
          <w:rFonts w:ascii="Palatino Linotype" w:hAnsi="Palatino Linotype"/>
        </w:rPr>
      </w:pPr>
    </w:p>
    <w:p w14:paraId="222EA5FF" w14:textId="72A2E6E0" w:rsidR="00FB34B7" w:rsidRPr="00DD1898" w:rsidRDefault="00FB34B7" w:rsidP="000E50FF">
      <w:pPr>
        <w:spacing w:line="360" w:lineRule="auto"/>
        <w:jc w:val="both"/>
        <w:rPr>
          <w:rFonts w:ascii="Palatino Linotype" w:hAnsi="Palatino Linotype"/>
        </w:rPr>
      </w:pPr>
    </w:p>
    <w:p w14:paraId="6E8004E6" w14:textId="4048F08D" w:rsidR="00FB34B7" w:rsidRPr="00DD1898" w:rsidRDefault="00FB34B7" w:rsidP="000E50FF">
      <w:pPr>
        <w:spacing w:line="360" w:lineRule="auto"/>
        <w:jc w:val="both"/>
        <w:rPr>
          <w:rFonts w:ascii="Palatino Linotype" w:hAnsi="Palatino Linotype"/>
        </w:rPr>
      </w:pPr>
    </w:p>
    <w:p w14:paraId="49413AF2" w14:textId="667F3B11" w:rsidR="00FB34B7" w:rsidRPr="00DD1898" w:rsidRDefault="00FB34B7" w:rsidP="000E50FF">
      <w:pPr>
        <w:spacing w:line="360" w:lineRule="auto"/>
        <w:jc w:val="both"/>
        <w:rPr>
          <w:rFonts w:ascii="Palatino Linotype" w:hAnsi="Palatino Linotype"/>
        </w:rPr>
      </w:pPr>
    </w:p>
    <w:p w14:paraId="3A09DD42" w14:textId="2779FDE7" w:rsidR="00FB34B7" w:rsidRPr="00DD1898" w:rsidRDefault="00FB34B7" w:rsidP="000E50FF">
      <w:pPr>
        <w:spacing w:line="360" w:lineRule="auto"/>
        <w:jc w:val="both"/>
        <w:rPr>
          <w:rFonts w:ascii="Palatino Linotype" w:hAnsi="Palatino Linotype"/>
        </w:rPr>
      </w:pPr>
    </w:p>
    <w:p w14:paraId="3D325CDA" w14:textId="77777777" w:rsidR="00FB34B7" w:rsidRPr="00DD1898" w:rsidRDefault="00FB34B7" w:rsidP="000E50FF">
      <w:pPr>
        <w:spacing w:line="360" w:lineRule="auto"/>
        <w:jc w:val="both"/>
        <w:rPr>
          <w:rFonts w:ascii="Palatino Linotype" w:hAnsi="Palatino Linotype"/>
        </w:rPr>
      </w:pPr>
    </w:p>
    <w:p w14:paraId="478FC6D8" w14:textId="71CC324B" w:rsidR="00B97505" w:rsidRPr="00DD1898" w:rsidRDefault="00B97505" w:rsidP="000E50FF">
      <w:pPr>
        <w:spacing w:line="360" w:lineRule="auto"/>
        <w:jc w:val="both"/>
        <w:rPr>
          <w:rFonts w:ascii="Palatino Linotype" w:hAnsi="Palatino Linotype"/>
        </w:rPr>
      </w:pPr>
    </w:p>
    <w:p w14:paraId="41B261AE" w14:textId="735A228E" w:rsidR="00B97505" w:rsidRPr="00DD1898" w:rsidRDefault="00B97505" w:rsidP="000E50FF">
      <w:pPr>
        <w:spacing w:line="360" w:lineRule="auto"/>
        <w:jc w:val="both"/>
        <w:rPr>
          <w:rFonts w:ascii="Palatino Linotype" w:hAnsi="Palatino Linotype"/>
        </w:rPr>
      </w:pPr>
    </w:p>
    <w:p w14:paraId="63EC9353" w14:textId="05DCCD2B" w:rsidR="00B97505" w:rsidRPr="00DD1898" w:rsidRDefault="00B97505" w:rsidP="000E50FF">
      <w:pPr>
        <w:spacing w:line="360" w:lineRule="auto"/>
        <w:jc w:val="both"/>
        <w:rPr>
          <w:rFonts w:ascii="Palatino Linotype" w:hAnsi="Palatino Linotype"/>
        </w:rPr>
      </w:pPr>
    </w:p>
    <w:p w14:paraId="02B7A153" w14:textId="59B49131" w:rsidR="00B97505" w:rsidRPr="00DD1898" w:rsidRDefault="00B97505" w:rsidP="000E50FF">
      <w:pPr>
        <w:spacing w:line="360" w:lineRule="auto"/>
        <w:jc w:val="both"/>
        <w:rPr>
          <w:rFonts w:ascii="Palatino Linotype" w:hAnsi="Palatino Linotype"/>
        </w:rPr>
      </w:pPr>
    </w:p>
    <w:p w14:paraId="7F32ECCD" w14:textId="5FB369CF" w:rsidR="00B97505" w:rsidRPr="00DD1898" w:rsidRDefault="00B97505" w:rsidP="000E50FF">
      <w:pPr>
        <w:spacing w:line="360" w:lineRule="auto"/>
        <w:jc w:val="both"/>
        <w:rPr>
          <w:rFonts w:ascii="Palatino Linotype" w:hAnsi="Palatino Linotype"/>
        </w:rPr>
      </w:pPr>
    </w:p>
    <w:p w14:paraId="00EF156D" w14:textId="6F15A74C" w:rsidR="00B97505" w:rsidRPr="00DD1898" w:rsidRDefault="00B97505" w:rsidP="000E50FF">
      <w:pPr>
        <w:spacing w:line="360" w:lineRule="auto"/>
        <w:jc w:val="both"/>
        <w:rPr>
          <w:rFonts w:ascii="Palatino Linotype" w:hAnsi="Palatino Linotype"/>
        </w:rPr>
      </w:pPr>
    </w:p>
    <w:p w14:paraId="2CC0115D" w14:textId="5F66DA73" w:rsidR="00B97505" w:rsidRPr="00DD1898" w:rsidRDefault="00B97505" w:rsidP="000E50FF">
      <w:pPr>
        <w:spacing w:line="360" w:lineRule="auto"/>
        <w:jc w:val="both"/>
        <w:rPr>
          <w:rFonts w:ascii="Palatino Linotype" w:hAnsi="Palatino Linotype"/>
        </w:rPr>
      </w:pPr>
    </w:p>
    <w:p w14:paraId="07D75A6D" w14:textId="6BB4C99B" w:rsidR="00B97505" w:rsidRPr="00DD1898" w:rsidRDefault="00B97505" w:rsidP="000E50FF">
      <w:pPr>
        <w:spacing w:line="360" w:lineRule="auto"/>
        <w:jc w:val="both"/>
        <w:rPr>
          <w:rFonts w:ascii="Palatino Linotype" w:hAnsi="Palatino Linotype"/>
        </w:rPr>
      </w:pPr>
    </w:p>
    <w:p w14:paraId="11A7407D" w14:textId="5861B494" w:rsidR="00B97505" w:rsidRPr="00DD1898" w:rsidRDefault="00B97505" w:rsidP="000E50FF">
      <w:pPr>
        <w:spacing w:line="360" w:lineRule="auto"/>
        <w:jc w:val="both"/>
        <w:rPr>
          <w:rFonts w:ascii="Palatino Linotype" w:hAnsi="Palatino Linotype"/>
        </w:rPr>
      </w:pPr>
    </w:p>
    <w:p w14:paraId="7568CD1C" w14:textId="77777777" w:rsidR="002312F9" w:rsidRPr="00DD1898" w:rsidRDefault="002312F9" w:rsidP="000E50FF">
      <w:pPr>
        <w:spacing w:line="360" w:lineRule="auto"/>
        <w:jc w:val="both"/>
        <w:rPr>
          <w:rFonts w:ascii="Palatino Linotype" w:hAnsi="Palatino Linotype"/>
        </w:rPr>
      </w:pPr>
    </w:p>
    <w:sectPr w:rsidR="002312F9" w:rsidRPr="00DD1898"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93267" w14:textId="77777777" w:rsidR="000B7371" w:rsidRDefault="000B7371" w:rsidP="00C80F8C">
      <w:r>
        <w:separator/>
      </w:r>
    </w:p>
  </w:endnote>
  <w:endnote w:type="continuationSeparator" w:id="0">
    <w:p w14:paraId="6BF98D16" w14:textId="77777777" w:rsidR="000B7371" w:rsidRDefault="000B737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61B56">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61B56">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61B5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61B56">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89FE8" w14:textId="77777777" w:rsidR="000B7371" w:rsidRDefault="000B7371" w:rsidP="00C80F8C">
      <w:r>
        <w:separator/>
      </w:r>
    </w:p>
  </w:footnote>
  <w:footnote w:type="continuationSeparator" w:id="0">
    <w:p w14:paraId="6935A21E" w14:textId="77777777" w:rsidR="000B7371" w:rsidRDefault="000B7371"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5178EC" w:rsidRDefault="000B737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5178EC" w:rsidRPr="0010196A" w:rsidRDefault="000B737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4222A54" w:rsidR="005178EC" w:rsidRPr="00664658" w:rsidRDefault="00C57F1C" w:rsidP="00B273A0">
          <w:pPr>
            <w:jc w:val="both"/>
            <w:rPr>
              <w:rFonts w:ascii="Palatino Linotype" w:hAnsi="Palatino Linotype"/>
              <w:b/>
              <w:sz w:val="22"/>
              <w:szCs w:val="22"/>
              <w:lang w:val="es-ES_tradnl"/>
            </w:rPr>
          </w:pPr>
          <w:r w:rsidRPr="004451E5">
            <w:rPr>
              <w:rFonts w:ascii="Palatino Linotype" w:hAnsi="Palatino Linotype"/>
              <w:b/>
              <w:bCs/>
              <w:sz w:val="22"/>
              <w:szCs w:val="22"/>
            </w:rPr>
            <w:t>0</w:t>
          </w:r>
          <w:r>
            <w:rPr>
              <w:rFonts w:ascii="Palatino Linotype" w:hAnsi="Palatino Linotype"/>
              <w:b/>
              <w:bCs/>
              <w:sz w:val="22"/>
              <w:szCs w:val="22"/>
            </w:rPr>
            <w:t>5287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10941EC" w:rsidR="005178EC" w:rsidRPr="00D41D47" w:rsidRDefault="00C47BB0" w:rsidP="004451E5">
          <w:pPr>
            <w:jc w:val="both"/>
            <w:rPr>
              <w:rFonts w:ascii="Palatino Linotype" w:hAnsi="Palatino Linotype"/>
              <w:b/>
              <w:sz w:val="22"/>
              <w:szCs w:val="22"/>
              <w:lang w:val="es-ES_tradnl"/>
            </w:rPr>
          </w:pPr>
          <w:r w:rsidRPr="00C47BB0">
            <w:rPr>
              <w:rFonts w:ascii="Palatino Linotype" w:hAnsi="Palatino Linotype"/>
              <w:b/>
              <w:bCs/>
              <w:sz w:val="22"/>
              <w:szCs w:val="22"/>
            </w:rPr>
            <w:t>Ayuntamiento de Ecatepec de Morelos</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5178EC" w:rsidRPr="0010196A" w:rsidRDefault="000B737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178EC" w:rsidRPr="008F2CCC" w14:paraId="6ABABA57" w14:textId="77777777" w:rsidTr="00EB19F2">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F231CA9" w:rsidR="005178EC" w:rsidRPr="008F2CCC" w:rsidRDefault="004451E5" w:rsidP="00C34EFF">
          <w:pPr>
            <w:jc w:val="both"/>
            <w:rPr>
              <w:rFonts w:ascii="Palatino Linotype" w:hAnsi="Palatino Linotype"/>
              <w:b/>
              <w:sz w:val="22"/>
              <w:szCs w:val="22"/>
              <w:lang w:val="es-ES_tradnl"/>
            </w:rPr>
          </w:pPr>
          <w:r w:rsidRPr="004451E5">
            <w:rPr>
              <w:rFonts w:ascii="Palatino Linotype" w:hAnsi="Palatino Linotype"/>
              <w:b/>
              <w:bCs/>
              <w:sz w:val="22"/>
              <w:szCs w:val="22"/>
            </w:rPr>
            <w:t>0</w:t>
          </w:r>
          <w:r w:rsidR="00C57F1C">
            <w:rPr>
              <w:rFonts w:ascii="Palatino Linotype" w:hAnsi="Palatino Linotype"/>
              <w:b/>
              <w:bCs/>
              <w:sz w:val="22"/>
              <w:szCs w:val="22"/>
            </w:rPr>
            <w:t>5287</w:t>
          </w:r>
          <w:r w:rsidR="005178EC" w:rsidRPr="00810BFE">
            <w:rPr>
              <w:rFonts w:ascii="Palatino Linotype" w:hAnsi="Palatino Linotype"/>
              <w:b/>
              <w:bCs/>
              <w:sz w:val="22"/>
              <w:szCs w:val="22"/>
            </w:rPr>
            <w:t>/INFOEM/IP/RR/2022</w:t>
          </w:r>
        </w:p>
      </w:tc>
    </w:tr>
    <w:tr w:rsidR="005178EC" w:rsidRPr="008F2CCC" w14:paraId="3B45FB53" w14:textId="77777777" w:rsidTr="00EB19F2">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F760145" w:rsidR="005178EC" w:rsidRPr="008F2CCC" w:rsidRDefault="00633FB1" w:rsidP="00200BFC">
          <w:pPr>
            <w:jc w:val="both"/>
            <w:rPr>
              <w:rFonts w:ascii="Palatino Linotype" w:hAnsi="Palatino Linotype"/>
              <w:b/>
              <w:sz w:val="22"/>
              <w:szCs w:val="22"/>
              <w:lang w:val="es-ES_tradnl"/>
            </w:rPr>
          </w:pPr>
          <w:r>
            <w:rPr>
              <w:rFonts w:ascii="Palatino Linotype" w:hAnsi="Palatino Linotype"/>
              <w:b/>
              <w:bCs/>
              <w:sz w:val="22"/>
              <w:szCs w:val="22"/>
            </w:rPr>
            <w:t>XXXX XXXXXX XXXXX</w:t>
          </w:r>
          <w:r w:rsidR="00F845BC" w:rsidRPr="00F845BC">
            <w:rPr>
              <w:rFonts w:ascii="Palatino Linotype" w:hAnsi="Palatino Linotype"/>
              <w:b/>
              <w:bCs/>
              <w:sz w:val="22"/>
              <w:szCs w:val="22"/>
            </w:rPr>
            <w:t> </w:t>
          </w:r>
        </w:p>
      </w:tc>
    </w:tr>
    <w:bookmarkEnd w:id="16"/>
    <w:tr w:rsidR="005178EC" w:rsidRPr="008F2CCC" w14:paraId="28A493EB" w14:textId="77777777" w:rsidTr="00EB19F2">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535D637" w:rsidR="005178EC" w:rsidRPr="00DC41C8" w:rsidRDefault="00C47BB0" w:rsidP="00200BFC">
          <w:pPr>
            <w:jc w:val="both"/>
            <w:rPr>
              <w:rFonts w:ascii="Palatino Linotype" w:hAnsi="Palatino Linotype"/>
              <w:b/>
              <w:sz w:val="22"/>
              <w:szCs w:val="22"/>
            </w:rPr>
          </w:pPr>
          <w:r w:rsidRPr="00C47BB0">
            <w:rPr>
              <w:rFonts w:ascii="Palatino Linotype" w:hAnsi="Palatino Linotype"/>
              <w:b/>
              <w:bCs/>
              <w:sz w:val="22"/>
              <w:szCs w:val="22"/>
            </w:rPr>
            <w:t>Ayuntamiento de Ecatepec de Morelos</w:t>
          </w:r>
        </w:p>
      </w:tc>
    </w:tr>
    <w:tr w:rsidR="005178EC" w:rsidRPr="008F2CCC" w14:paraId="0F114FF0" w14:textId="77777777" w:rsidTr="00EB19F2">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7"/>
  </w:num>
  <w:num w:numId="6">
    <w:abstractNumId w:val="0"/>
  </w:num>
  <w:num w:numId="7">
    <w:abstractNumId w:val="4"/>
  </w:num>
  <w:num w:numId="8">
    <w:abstractNumId w:val="6"/>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200"/>
    <w:rsid w:val="000558A1"/>
    <w:rsid w:val="000559E2"/>
    <w:rsid w:val="00055BF6"/>
    <w:rsid w:val="00055E68"/>
    <w:rsid w:val="00055E8C"/>
    <w:rsid w:val="000562F8"/>
    <w:rsid w:val="00056469"/>
    <w:rsid w:val="000568EF"/>
    <w:rsid w:val="00057448"/>
    <w:rsid w:val="00057476"/>
    <w:rsid w:val="00057669"/>
    <w:rsid w:val="00057716"/>
    <w:rsid w:val="00057C91"/>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F34"/>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52A9"/>
    <w:rsid w:val="000A5939"/>
    <w:rsid w:val="000A5A68"/>
    <w:rsid w:val="000A66D7"/>
    <w:rsid w:val="000A6A03"/>
    <w:rsid w:val="000A6B97"/>
    <w:rsid w:val="000A6D1B"/>
    <w:rsid w:val="000A6EFF"/>
    <w:rsid w:val="000A7016"/>
    <w:rsid w:val="000A7958"/>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7371"/>
    <w:rsid w:val="000B7784"/>
    <w:rsid w:val="000B78E7"/>
    <w:rsid w:val="000B7C5D"/>
    <w:rsid w:val="000C0462"/>
    <w:rsid w:val="000C0695"/>
    <w:rsid w:val="000C100A"/>
    <w:rsid w:val="000C1C1F"/>
    <w:rsid w:val="000C1DC9"/>
    <w:rsid w:val="000C1ECE"/>
    <w:rsid w:val="000C2214"/>
    <w:rsid w:val="000C2331"/>
    <w:rsid w:val="000C2430"/>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160"/>
    <w:rsid w:val="000C774E"/>
    <w:rsid w:val="000C7771"/>
    <w:rsid w:val="000C7AF9"/>
    <w:rsid w:val="000C7D67"/>
    <w:rsid w:val="000C7E55"/>
    <w:rsid w:val="000C7F3D"/>
    <w:rsid w:val="000D075B"/>
    <w:rsid w:val="000D126E"/>
    <w:rsid w:val="000D16A1"/>
    <w:rsid w:val="000D1A6F"/>
    <w:rsid w:val="000D1B2D"/>
    <w:rsid w:val="000D1F3E"/>
    <w:rsid w:val="000D21C4"/>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4A9C"/>
    <w:rsid w:val="000E4E13"/>
    <w:rsid w:val="000E50FF"/>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49"/>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4065"/>
    <w:rsid w:val="00124206"/>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681"/>
    <w:rsid w:val="00130AB8"/>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622C"/>
    <w:rsid w:val="001362E8"/>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2FFD"/>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A3E"/>
    <w:rsid w:val="00192B47"/>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41D"/>
    <w:rsid w:val="001B3698"/>
    <w:rsid w:val="001B3C5C"/>
    <w:rsid w:val="001B3FF5"/>
    <w:rsid w:val="001B42A4"/>
    <w:rsid w:val="001B449C"/>
    <w:rsid w:val="001B47B3"/>
    <w:rsid w:val="001B4E78"/>
    <w:rsid w:val="001B522E"/>
    <w:rsid w:val="001B5825"/>
    <w:rsid w:val="001B596A"/>
    <w:rsid w:val="001B5A4E"/>
    <w:rsid w:val="001B5CF1"/>
    <w:rsid w:val="001B626B"/>
    <w:rsid w:val="001B6521"/>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B4D"/>
    <w:rsid w:val="001C3FB7"/>
    <w:rsid w:val="001C3FC5"/>
    <w:rsid w:val="001C40A4"/>
    <w:rsid w:val="001C4310"/>
    <w:rsid w:val="001C45B4"/>
    <w:rsid w:val="001C4AA7"/>
    <w:rsid w:val="001C4E80"/>
    <w:rsid w:val="001C55E0"/>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02F"/>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1E4"/>
    <w:rsid w:val="002534A7"/>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EC6"/>
    <w:rsid w:val="00257FDC"/>
    <w:rsid w:val="00260C82"/>
    <w:rsid w:val="00260EF9"/>
    <w:rsid w:val="002610E1"/>
    <w:rsid w:val="00261AD7"/>
    <w:rsid w:val="00263645"/>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3CEF"/>
    <w:rsid w:val="00283DD6"/>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FF"/>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ADC"/>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8FF"/>
    <w:rsid w:val="002E2A1E"/>
    <w:rsid w:val="002E2B3C"/>
    <w:rsid w:val="002E2C32"/>
    <w:rsid w:val="002E2C96"/>
    <w:rsid w:val="002E2E56"/>
    <w:rsid w:val="002E3095"/>
    <w:rsid w:val="002E3112"/>
    <w:rsid w:val="002E355C"/>
    <w:rsid w:val="002E3746"/>
    <w:rsid w:val="002E37E0"/>
    <w:rsid w:val="002E39FB"/>
    <w:rsid w:val="002E43B6"/>
    <w:rsid w:val="002E45A1"/>
    <w:rsid w:val="002E46F6"/>
    <w:rsid w:val="002E49B8"/>
    <w:rsid w:val="002E4B41"/>
    <w:rsid w:val="002E5107"/>
    <w:rsid w:val="002E55D2"/>
    <w:rsid w:val="002E570A"/>
    <w:rsid w:val="002E5A19"/>
    <w:rsid w:val="002E5E0D"/>
    <w:rsid w:val="002E5E59"/>
    <w:rsid w:val="002E68B9"/>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0B0"/>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228"/>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73CE"/>
    <w:rsid w:val="003474F9"/>
    <w:rsid w:val="003478EC"/>
    <w:rsid w:val="00347A55"/>
    <w:rsid w:val="003503BC"/>
    <w:rsid w:val="0035052E"/>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60EB"/>
    <w:rsid w:val="003561CB"/>
    <w:rsid w:val="0035677A"/>
    <w:rsid w:val="003567C7"/>
    <w:rsid w:val="0035691C"/>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628"/>
    <w:rsid w:val="00364BC7"/>
    <w:rsid w:val="00365921"/>
    <w:rsid w:val="00365A6D"/>
    <w:rsid w:val="00365DB3"/>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1EE0"/>
    <w:rsid w:val="0038240B"/>
    <w:rsid w:val="00382A1D"/>
    <w:rsid w:val="00382F51"/>
    <w:rsid w:val="00382F91"/>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228E"/>
    <w:rsid w:val="003A2718"/>
    <w:rsid w:val="003A2C72"/>
    <w:rsid w:val="003A351E"/>
    <w:rsid w:val="003A3FBF"/>
    <w:rsid w:val="003A41C5"/>
    <w:rsid w:val="003A42D8"/>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48"/>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5D"/>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58E"/>
    <w:rsid w:val="003F369E"/>
    <w:rsid w:val="003F38D6"/>
    <w:rsid w:val="003F3E30"/>
    <w:rsid w:val="003F48AF"/>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7A6"/>
    <w:rsid w:val="0041180C"/>
    <w:rsid w:val="00411F03"/>
    <w:rsid w:val="004125C6"/>
    <w:rsid w:val="00412944"/>
    <w:rsid w:val="00412BC2"/>
    <w:rsid w:val="00412D1A"/>
    <w:rsid w:val="004130E0"/>
    <w:rsid w:val="00413200"/>
    <w:rsid w:val="00413462"/>
    <w:rsid w:val="00413A59"/>
    <w:rsid w:val="00413BB7"/>
    <w:rsid w:val="00413DA0"/>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E8D"/>
    <w:rsid w:val="00420F39"/>
    <w:rsid w:val="0042113C"/>
    <w:rsid w:val="0042151A"/>
    <w:rsid w:val="004222D4"/>
    <w:rsid w:val="00422477"/>
    <w:rsid w:val="0042247B"/>
    <w:rsid w:val="004224F4"/>
    <w:rsid w:val="0042257A"/>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6D0"/>
    <w:rsid w:val="00474CAE"/>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6354"/>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F37"/>
    <w:rsid w:val="004F1820"/>
    <w:rsid w:val="004F1E8E"/>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73FB"/>
    <w:rsid w:val="004F751B"/>
    <w:rsid w:val="004F768B"/>
    <w:rsid w:val="004F7BFF"/>
    <w:rsid w:val="005003FA"/>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71D8"/>
    <w:rsid w:val="005072B6"/>
    <w:rsid w:val="005076BE"/>
    <w:rsid w:val="00507CBB"/>
    <w:rsid w:val="00507CD8"/>
    <w:rsid w:val="00507ED8"/>
    <w:rsid w:val="00510262"/>
    <w:rsid w:val="00510359"/>
    <w:rsid w:val="0051056F"/>
    <w:rsid w:val="005107B7"/>
    <w:rsid w:val="00510993"/>
    <w:rsid w:val="00510C13"/>
    <w:rsid w:val="00510DE0"/>
    <w:rsid w:val="005118CB"/>
    <w:rsid w:val="00511CDF"/>
    <w:rsid w:val="00512195"/>
    <w:rsid w:val="00512968"/>
    <w:rsid w:val="00512B6F"/>
    <w:rsid w:val="00512DB2"/>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63B"/>
    <w:rsid w:val="00517104"/>
    <w:rsid w:val="005178EC"/>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0"/>
    <w:rsid w:val="00531005"/>
    <w:rsid w:val="005313A1"/>
    <w:rsid w:val="005314EA"/>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0F96"/>
    <w:rsid w:val="00551C93"/>
    <w:rsid w:val="00551ECF"/>
    <w:rsid w:val="0055235E"/>
    <w:rsid w:val="00552576"/>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56"/>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2FD4"/>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1EB4"/>
    <w:rsid w:val="00581F80"/>
    <w:rsid w:val="00582391"/>
    <w:rsid w:val="0058283F"/>
    <w:rsid w:val="00583151"/>
    <w:rsid w:val="00583C42"/>
    <w:rsid w:val="00583CBF"/>
    <w:rsid w:val="00583E44"/>
    <w:rsid w:val="00583FFA"/>
    <w:rsid w:val="005843B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47"/>
    <w:rsid w:val="00596A7D"/>
    <w:rsid w:val="00596AAB"/>
    <w:rsid w:val="00596BF0"/>
    <w:rsid w:val="00596D0C"/>
    <w:rsid w:val="00596DF4"/>
    <w:rsid w:val="0059796F"/>
    <w:rsid w:val="00597E64"/>
    <w:rsid w:val="00597F03"/>
    <w:rsid w:val="005A0144"/>
    <w:rsid w:val="005A070A"/>
    <w:rsid w:val="005A0B26"/>
    <w:rsid w:val="005A0DD9"/>
    <w:rsid w:val="005A14E6"/>
    <w:rsid w:val="005A1BA8"/>
    <w:rsid w:val="005A1F9F"/>
    <w:rsid w:val="005A2186"/>
    <w:rsid w:val="005A2851"/>
    <w:rsid w:val="005A2A90"/>
    <w:rsid w:val="005A2F2A"/>
    <w:rsid w:val="005A34E3"/>
    <w:rsid w:val="005A350C"/>
    <w:rsid w:val="005A3535"/>
    <w:rsid w:val="005A3909"/>
    <w:rsid w:val="005A4B84"/>
    <w:rsid w:val="005A4D1B"/>
    <w:rsid w:val="005A523C"/>
    <w:rsid w:val="005A5BB3"/>
    <w:rsid w:val="005A5D7B"/>
    <w:rsid w:val="005A6411"/>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1150"/>
    <w:rsid w:val="006011C5"/>
    <w:rsid w:val="00601329"/>
    <w:rsid w:val="00601587"/>
    <w:rsid w:val="006017E2"/>
    <w:rsid w:val="00601AC5"/>
    <w:rsid w:val="00602A6F"/>
    <w:rsid w:val="00602F3D"/>
    <w:rsid w:val="006044B8"/>
    <w:rsid w:val="006044E8"/>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3FB1"/>
    <w:rsid w:val="006340C7"/>
    <w:rsid w:val="00634138"/>
    <w:rsid w:val="00634485"/>
    <w:rsid w:val="00634511"/>
    <w:rsid w:val="00634890"/>
    <w:rsid w:val="00634D79"/>
    <w:rsid w:val="00634E48"/>
    <w:rsid w:val="00635154"/>
    <w:rsid w:val="006359A6"/>
    <w:rsid w:val="00635E0E"/>
    <w:rsid w:val="00636140"/>
    <w:rsid w:val="00636448"/>
    <w:rsid w:val="00636650"/>
    <w:rsid w:val="00636A4B"/>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851"/>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1EE6"/>
    <w:rsid w:val="006D201B"/>
    <w:rsid w:val="006D2023"/>
    <w:rsid w:val="006D2625"/>
    <w:rsid w:val="006D29AE"/>
    <w:rsid w:val="006D2AB4"/>
    <w:rsid w:val="006D2CA2"/>
    <w:rsid w:val="006D2D7F"/>
    <w:rsid w:val="006D3972"/>
    <w:rsid w:val="006D4392"/>
    <w:rsid w:val="006D4598"/>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3D7"/>
    <w:rsid w:val="00705546"/>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8BE"/>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EC4"/>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DED"/>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21E"/>
    <w:rsid w:val="00745354"/>
    <w:rsid w:val="00745421"/>
    <w:rsid w:val="007458B3"/>
    <w:rsid w:val="00746074"/>
    <w:rsid w:val="007465F0"/>
    <w:rsid w:val="00746708"/>
    <w:rsid w:val="00747261"/>
    <w:rsid w:val="00747331"/>
    <w:rsid w:val="007478D8"/>
    <w:rsid w:val="00747F64"/>
    <w:rsid w:val="00747F83"/>
    <w:rsid w:val="00750C89"/>
    <w:rsid w:val="00750D04"/>
    <w:rsid w:val="00750D6F"/>
    <w:rsid w:val="00750EDD"/>
    <w:rsid w:val="00750F1A"/>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81E"/>
    <w:rsid w:val="0076191D"/>
    <w:rsid w:val="00761A77"/>
    <w:rsid w:val="00762372"/>
    <w:rsid w:val="007626AB"/>
    <w:rsid w:val="00762EBE"/>
    <w:rsid w:val="007631BF"/>
    <w:rsid w:val="007631D9"/>
    <w:rsid w:val="007631FF"/>
    <w:rsid w:val="00763638"/>
    <w:rsid w:val="007636B4"/>
    <w:rsid w:val="007637A7"/>
    <w:rsid w:val="007637D6"/>
    <w:rsid w:val="00763900"/>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6D"/>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1CE"/>
    <w:rsid w:val="00787662"/>
    <w:rsid w:val="00790A00"/>
    <w:rsid w:val="00790CA5"/>
    <w:rsid w:val="00790CE5"/>
    <w:rsid w:val="007918D1"/>
    <w:rsid w:val="00791C00"/>
    <w:rsid w:val="00791E3B"/>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42E"/>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9E"/>
    <w:rsid w:val="007F1457"/>
    <w:rsid w:val="007F1CB7"/>
    <w:rsid w:val="007F21F8"/>
    <w:rsid w:val="007F2232"/>
    <w:rsid w:val="007F22EC"/>
    <w:rsid w:val="007F245F"/>
    <w:rsid w:val="007F28C5"/>
    <w:rsid w:val="007F2E0E"/>
    <w:rsid w:val="007F3971"/>
    <w:rsid w:val="007F414D"/>
    <w:rsid w:val="007F41D1"/>
    <w:rsid w:val="007F4226"/>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27C4E"/>
    <w:rsid w:val="008301B2"/>
    <w:rsid w:val="008306AF"/>
    <w:rsid w:val="0083094A"/>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FFC"/>
    <w:rsid w:val="00847359"/>
    <w:rsid w:val="00847A4A"/>
    <w:rsid w:val="00847DAB"/>
    <w:rsid w:val="00847E82"/>
    <w:rsid w:val="00847F11"/>
    <w:rsid w:val="00850321"/>
    <w:rsid w:val="008505AA"/>
    <w:rsid w:val="0085064A"/>
    <w:rsid w:val="00851C51"/>
    <w:rsid w:val="00851E2C"/>
    <w:rsid w:val="008522D2"/>
    <w:rsid w:val="00852370"/>
    <w:rsid w:val="0085253C"/>
    <w:rsid w:val="008526EF"/>
    <w:rsid w:val="00852F55"/>
    <w:rsid w:val="0085347F"/>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5C02"/>
    <w:rsid w:val="008765F6"/>
    <w:rsid w:val="00876B6F"/>
    <w:rsid w:val="00876E10"/>
    <w:rsid w:val="00876E5C"/>
    <w:rsid w:val="00877DA5"/>
    <w:rsid w:val="00877F14"/>
    <w:rsid w:val="00880852"/>
    <w:rsid w:val="008808AE"/>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FDB"/>
    <w:rsid w:val="008B700A"/>
    <w:rsid w:val="008B71B5"/>
    <w:rsid w:val="008B7526"/>
    <w:rsid w:val="008C01A1"/>
    <w:rsid w:val="008C07E5"/>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296"/>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73C7"/>
    <w:rsid w:val="008F761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959"/>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551"/>
    <w:rsid w:val="00935915"/>
    <w:rsid w:val="00935943"/>
    <w:rsid w:val="00935BBB"/>
    <w:rsid w:val="00936631"/>
    <w:rsid w:val="00936BAC"/>
    <w:rsid w:val="00936BBC"/>
    <w:rsid w:val="00936C1A"/>
    <w:rsid w:val="00936EED"/>
    <w:rsid w:val="00936F69"/>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304"/>
    <w:rsid w:val="0095746B"/>
    <w:rsid w:val="009577C2"/>
    <w:rsid w:val="009579DF"/>
    <w:rsid w:val="00957D35"/>
    <w:rsid w:val="00957D44"/>
    <w:rsid w:val="00957D4B"/>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4A57"/>
    <w:rsid w:val="00975616"/>
    <w:rsid w:val="0097580B"/>
    <w:rsid w:val="00975EB9"/>
    <w:rsid w:val="009776B8"/>
    <w:rsid w:val="00977934"/>
    <w:rsid w:val="00977935"/>
    <w:rsid w:val="00977ACA"/>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2FB"/>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2AA"/>
    <w:rsid w:val="009B362B"/>
    <w:rsid w:val="009B36A5"/>
    <w:rsid w:val="009B3BAC"/>
    <w:rsid w:val="009B3C61"/>
    <w:rsid w:val="009B40F6"/>
    <w:rsid w:val="009B4827"/>
    <w:rsid w:val="009B4982"/>
    <w:rsid w:val="009B4D74"/>
    <w:rsid w:val="009B506E"/>
    <w:rsid w:val="009B5169"/>
    <w:rsid w:val="009B5BC1"/>
    <w:rsid w:val="009B5F7F"/>
    <w:rsid w:val="009B6A8C"/>
    <w:rsid w:val="009B756F"/>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C76F5"/>
    <w:rsid w:val="009D00C1"/>
    <w:rsid w:val="009D01E5"/>
    <w:rsid w:val="009D0744"/>
    <w:rsid w:val="009D07BF"/>
    <w:rsid w:val="009D0ABA"/>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4C4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2A43"/>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E81"/>
    <w:rsid w:val="00A166B9"/>
    <w:rsid w:val="00A166EE"/>
    <w:rsid w:val="00A16D9E"/>
    <w:rsid w:val="00A2014B"/>
    <w:rsid w:val="00A202D2"/>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89D"/>
    <w:rsid w:val="00A36F5A"/>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8F"/>
    <w:rsid w:val="00A94AC3"/>
    <w:rsid w:val="00A94DF0"/>
    <w:rsid w:val="00A94E17"/>
    <w:rsid w:val="00A9538C"/>
    <w:rsid w:val="00A95556"/>
    <w:rsid w:val="00A957B8"/>
    <w:rsid w:val="00A957C8"/>
    <w:rsid w:val="00A957ED"/>
    <w:rsid w:val="00A959F4"/>
    <w:rsid w:val="00A95AF4"/>
    <w:rsid w:val="00A95B57"/>
    <w:rsid w:val="00A9620E"/>
    <w:rsid w:val="00A966B6"/>
    <w:rsid w:val="00A966C1"/>
    <w:rsid w:val="00A97839"/>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3CAD"/>
    <w:rsid w:val="00AA44D3"/>
    <w:rsid w:val="00AA46D7"/>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F9C"/>
    <w:rsid w:val="00AC3931"/>
    <w:rsid w:val="00AC3B9D"/>
    <w:rsid w:val="00AC3EFF"/>
    <w:rsid w:val="00AC416B"/>
    <w:rsid w:val="00AC45BA"/>
    <w:rsid w:val="00AC4617"/>
    <w:rsid w:val="00AC46A3"/>
    <w:rsid w:val="00AC472E"/>
    <w:rsid w:val="00AC4F7E"/>
    <w:rsid w:val="00AC50B6"/>
    <w:rsid w:val="00AC5434"/>
    <w:rsid w:val="00AC5497"/>
    <w:rsid w:val="00AC56B7"/>
    <w:rsid w:val="00AC5A11"/>
    <w:rsid w:val="00AC5DE9"/>
    <w:rsid w:val="00AC5FE1"/>
    <w:rsid w:val="00AC6346"/>
    <w:rsid w:val="00AC65AA"/>
    <w:rsid w:val="00AC6A06"/>
    <w:rsid w:val="00AC6ABE"/>
    <w:rsid w:val="00AC6AD1"/>
    <w:rsid w:val="00AC709C"/>
    <w:rsid w:val="00AC70C9"/>
    <w:rsid w:val="00AC77B0"/>
    <w:rsid w:val="00AC7809"/>
    <w:rsid w:val="00AC7B97"/>
    <w:rsid w:val="00AC7C43"/>
    <w:rsid w:val="00AC7C78"/>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5926"/>
    <w:rsid w:val="00AE5A99"/>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349"/>
    <w:rsid w:val="00AF2575"/>
    <w:rsid w:val="00AF2946"/>
    <w:rsid w:val="00AF2BAE"/>
    <w:rsid w:val="00AF320B"/>
    <w:rsid w:val="00AF42BB"/>
    <w:rsid w:val="00AF47D8"/>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68D"/>
    <w:rsid w:val="00B018E7"/>
    <w:rsid w:val="00B020BE"/>
    <w:rsid w:val="00B020EB"/>
    <w:rsid w:val="00B0244B"/>
    <w:rsid w:val="00B02D12"/>
    <w:rsid w:val="00B02DAF"/>
    <w:rsid w:val="00B030A1"/>
    <w:rsid w:val="00B031BD"/>
    <w:rsid w:val="00B0327A"/>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5C1"/>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795"/>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E0399"/>
    <w:rsid w:val="00BE04C1"/>
    <w:rsid w:val="00BE067D"/>
    <w:rsid w:val="00BE0740"/>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3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A50"/>
    <w:rsid w:val="00BF1DF2"/>
    <w:rsid w:val="00BF1E64"/>
    <w:rsid w:val="00BF242E"/>
    <w:rsid w:val="00BF26E9"/>
    <w:rsid w:val="00BF2E72"/>
    <w:rsid w:val="00BF3E26"/>
    <w:rsid w:val="00BF402A"/>
    <w:rsid w:val="00BF4087"/>
    <w:rsid w:val="00BF4466"/>
    <w:rsid w:val="00BF487A"/>
    <w:rsid w:val="00BF4931"/>
    <w:rsid w:val="00BF49C6"/>
    <w:rsid w:val="00BF4C9B"/>
    <w:rsid w:val="00BF4E64"/>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4EFB"/>
    <w:rsid w:val="00C052B7"/>
    <w:rsid w:val="00C057BF"/>
    <w:rsid w:val="00C0585D"/>
    <w:rsid w:val="00C058AC"/>
    <w:rsid w:val="00C05C01"/>
    <w:rsid w:val="00C06357"/>
    <w:rsid w:val="00C06F89"/>
    <w:rsid w:val="00C07011"/>
    <w:rsid w:val="00C07D87"/>
    <w:rsid w:val="00C07EF1"/>
    <w:rsid w:val="00C07FC5"/>
    <w:rsid w:val="00C1080D"/>
    <w:rsid w:val="00C10812"/>
    <w:rsid w:val="00C108DF"/>
    <w:rsid w:val="00C10F5A"/>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36"/>
    <w:rsid w:val="00C44E4F"/>
    <w:rsid w:val="00C44F4E"/>
    <w:rsid w:val="00C4548E"/>
    <w:rsid w:val="00C45C4C"/>
    <w:rsid w:val="00C4630A"/>
    <w:rsid w:val="00C4700C"/>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1C"/>
    <w:rsid w:val="00C601B1"/>
    <w:rsid w:val="00C60F50"/>
    <w:rsid w:val="00C6133E"/>
    <w:rsid w:val="00C6151D"/>
    <w:rsid w:val="00C61D1F"/>
    <w:rsid w:val="00C61F59"/>
    <w:rsid w:val="00C62385"/>
    <w:rsid w:val="00C6241E"/>
    <w:rsid w:val="00C62B05"/>
    <w:rsid w:val="00C6338C"/>
    <w:rsid w:val="00C6370F"/>
    <w:rsid w:val="00C63735"/>
    <w:rsid w:val="00C649F1"/>
    <w:rsid w:val="00C64B10"/>
    <w:rsid w:val="00C64BBB"/>
    <w:rsid w:val="00C65555"/>
    <w:rsid w:val="00C65CC3"/>
    <w:rsid w:val="00C663B2"/>
    <w:rsid w:val="00C668B2"/>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5FB6"/>
    <w:rsid w:val="00C967C2"/>
    <w:rsid w:val="00C979DF"/>
    <w:rsid w:val="00CA0E4C"/>
    <w:rsid w:val="00CA0FFF"/>
    <w:rsid w:val="00CA1AF4"/>
    <w:rsid w:val="00CA20A8"/>
    <w:rsid w:val="00CA217B"/>
    <w:rsid w:val="00CA2D89"/>
    <w:rsid w:val="00CA328C"/>
    <w:rsid w:val="00CA341F"/>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872"/>
    <w:rsid w:val="00CC7BDB"/>
    <w:rsid w:val="00CC7D0C"/>
    <w:rsid w:val="00CC7DB8"/>
    <w:rsid w:val="00CD0754"/>
    <w:rsid w:val="00CD0E76"/>
    <w:rsid w:val="00CD112C"/>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D7A3D"/>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7C8"/>
    <w:rsid w:val="00CF2CD2"/>
    <w:rsid w:val="00CF30B2"/>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D47"/>
    <w:rsid w:val="00D422A1"/>
    <w:rsid w:val="00D4240A"/>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6E6"/>
    <w:rsid w:val="00D53CF7"/>
    <w:rsid w:val="00D53E8C"/>
    <w:rsid w:val="00D53FB7"/>
    <w:rsid w:val="00D5418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AB7"/>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09C2"/>
    <w:rsid w:val="00D812BF"/>
    <w:rsid w:val="00D816D4"/>
    <w:rsid w:val="00D8180F"/>
    <w:rsid w:val="00D821A6"/>
    <w:rsid w:val="00D8259E"/>
    <w:rsid w:val="00D825C3"/>
    <w:rsid w:val="00D8274D"/>
    <w:rsid w:val="00D83353"/>
    <w:rsid w:val="00D83396"/>
    <w:rsid w:val="00D8363F"/>
    <w:rsid w:val="00D83902"/>
    <w:rsid w:val="00D83B56"/>
    <w:rsid w:val="00D8402D"/>
    <w:rsid w:val="00D8432A"/>
    <w:rsid w:val="00D849A5"/>
    <w:rsid w:val="00D84ABB"/>
    <w:rsid w:val="00D84F12"/>
    <w:rsid w:val="00D851A0"/>
    <w:rsid w:val="00D8682D"/>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05B"/>
    <w:rsid w:val="00DA6225"/>
    <w:rsid w:val="00DA6336"/>
    <w:rsid w:val="00DA6C7E"/>
    <w:rsid w:val="00DA7675"/>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3F6C"/>
    <w:rsid w:val="00DF4136"/>
    <w:rsid w:val="00DF41E9"/>
    <w:rsid w:val="00DF46FC"/>
    <w:rsid w:val="00DF4780"/>
    <w:rsid w:val="00DF4DCD"/>
    <w:rsid w:val="00DF53B6"/>
    <w:rsid w:val="00DF54B5"/>
    <w:rsid w:val="00DF5E4D"/>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647D"/>
    <w:rsid w:val="00E0755D"/>
    <w:rsid w:val="00E07710"/>
    <w:rsid w:val="00E10CC9"/>
    <w:rsid w:val="00E110F8"/>
    <w:rsid w:val="00E11B33"/>
    <w:rsid w:val="00E120AC"/>
    <w:rsid w:val="00E120FD"/>
    <w:rsid w:val="00E122D8"/>
    <w:rsid w:val="00E125E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6C6"/>
    <w:rsid w:val="00E26DF6"/>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E"/>
    <w:rsid w:val="00E32AF2"/>
    <w:rsid w:val="00E32B78"/>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6702"/>
    <w:rsid w:val="00E37269"/>
    <w:rsid w:val="00E3749A"/>
    <w:rsid w:val="00E378BD"/>
    <w:rsid w:val="00E37C88"/>
    <w:rsid w:val="00E37D1E"/>
    <w:rsid w:val="00E4075E"/>
    <w:rsid w:val="00E40CAC"/>
    <w:rsid w:val="00E41222"/>
    <w:rsid w:val="00E4127D"/>
    <w:rsid w:val="00E4127F"/>
    <w:rsid w:val="00E41454"/>
    <w:rsid w:val="00E4192D"/>
    <w:rsid w:val="00E41974"/>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A9B"/>
    <w:rsid w:val="00E6742C"/>
    <w:rsid w:val="00E675DD"/>
    <w:rsid w:val="00E676A4"/>
    <w:rsid w:val="00E67DC4"/>
    <w:rsid w:val="00E701E7"/>
    <w:rsid w:val="00E7065A"/>
    <w:rsid w:val="00E70A61"/>
    <w:rsid w:val="00E70D08"/>
    <w:rsid w:val="00E71060"/>
    <w:rsid w:val="00E71075"/>
    <w:rsid w:val="00E71134"/>
    <w:rsid w:val="00E71201"/>
    <w:rsid w:val="00E714FC"/>
    <w:rsid w:val="00E7163C"/>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A4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E4F"/>
    <w:rsid w:val="00E86FF4"/>
    <w:rsid w:val="00E87645"/>
    <w:rsid w:val="00E87716"/>
    <w:rsid w:val="00E9116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F8F"/>
    <w:rsid w:val="00EB5259"/>
    <w:rsid w:val="00EB54A7"/>
    <w:rsid w:val="00EB5645"/>
    <w:rsid w:val="00EB58B5"/>
    <w:rsid w:val="00EB6371"/>
    <w:rsid w:val="00EB6390"/>
    <w:rsid w:val="00EB648C"/>
    <w:rsid w:val="00EB64EB"/>
    <w:rsid w:val="00EB6691"/>
    <w:rsid w:val="00EB6711"/>
    <w:rsid w:val="00EB6A83"/>
    <w:rsid w:val="00EB6E85"/>
    <w:rsid w:val="00EB6FA9"/>
    <w:rsid w:val="00EB7686"/>
    <w:rsid w:val="00EB7A5E"/>
    <w:rsid w:val="00EB7B24"/>
    <w:rsid w:val="00EB7F61"/>
    <w:rsid w:val="00EC0338"/>
    <w:rsid w:val="00EC04CB"/>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1DF"/>
    <w:rsid w:val="00F025F3"/>
    <w:rsid w:val="00F02687"/>
    <w:rsid w:val="00F02ADE"/>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5009"/>
    <w:rsid w:val="00F25738"/>
    <w:rsid w:val="00F25E75"/>
    <w:rsid w:val="00F261E6"/>
    <w:rsid w:val="00F26592"/>
    <w:rsid w:val="00F26593"/>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0FEC"/>
    <w:rsid w:val="00F710AB"/>
    <w:rsid w:val="00F7149E"/>
    <w:rsid w:val="00F714AC"/>
    <w:rsid w:val="00F71583"/>
    <w:rsid w:val="00F71636"/>
    <w:rsid w:val="00F71B34"/>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5BC"/>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F59"/>
    <w:rsid w:val="00FA528A"/>
    <w:rsid w:val="00FA532C"/>
    <w:rsid w:val="00FA55CB"/>
    <w:rsid w:val="00FA563E"/>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F48"/>
    <w:rsid w:val="00FE307C"/>
    <w:rsid w:val="00FE308C"/>
    <w:rsid w:val="00FE3D1F"/>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59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14DCB-11C9-E545-A7D0-B0287030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4683</Words>
  <Characters>25762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5</cp:revision>
  <cp:lastPrinted>2022-08-12T00:26:00Z</cp:lastPrinted>
  <dcterms:created xsi:type="dcterms:W3CDTF">2022-08-10T21:34:00Z</dcterms:created>
  <dcterms:modified xsi:type="dcterms:W3CDTF">2022-08-29T23:09:00Z</dcterms:modified>
</cp:coreProperties>
</file>