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657CF" w:rsidR="00A657CF" w:rsidP="00A657CF" w:rsidRDefault="00A657CF" w14:paraId="239F95CB" w14:textId="3C3F2F6D">
      <w:pPr>
        <w:spacing w:after="0" w:line="360" w:lineRule="auto"/>
        <w:jc w:val="both"/>
        <w:rPr>
          <w:rFonts w:ascii="Palatino Linotype" w:hAnsi="Palatino Linotype" w:cs="Tahoma"/>
          <w:bCs/>
          <w:sz w:val="22"/>
          <w:szCs w:val="22"/>
        </w:rPr>
      </w:pPr>
      <w:bookmarkStart w:name="_Hlk74821493" w:id="0"/>
      <w:r w:rsidRPr="00A657CF">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w:t>
      </w:r>
      <w:r w:rsidR="00AB3923">
        <w:rPr>
          <w:rFonts w:ascii="Palatino Linotype" w:hAnsi="Palatino Linotype" w:cs="Tahoma"/>
          <w:bCs/>
          <w:sz w:val="22"/>
          <w:szCs w:val="22"/>
        </w:rPr>
        <w:t>Cuautitlán</w:t>
      </w:r>
      <w:r w:rsidRPr="00A657CF">
        <w:rPr>
          <w:rFonts w:ascii="Palatino Linotype" w:hAnsi="Palatino Linotype" w:cs="Tahoma"/>
          <w:bCs/>
          <w:sz w:val="22"/>
          <w:szCs w:val="22"/>
        </w:rPr>
        <w:t>, Estado de México, de fecha cuatro de mayo de dos mil veintidós.</w:t>
      </w:r>
    </w:p>
    <w:p w:rsidRPr="00A657CF" w:rsidR="00A657CF" w:rsidP="00A657CF" w:rsidRDefault="00A657CF" w14:paraId="3C4240E6" w14:textId="77777777">
      <w:pPr>
        <w:spacing w:after="0" w:line="360" w:lineRule="auto"/>
        <w:rPr>
          <w:rFonts w:ascii="Palatino Linotype" w:hAnsi="Palatino Linotype" w:cs="Tahoma"/>
          <w:bCs/>
          <w:sz w:val="22"/>
          <w:szCs w:val="22"/>
        </w:rPr>
      </w:pPr>
    </w:p>
    <w:p w:rsidRPr="00A657CF" w:rsidR="00A657CF" w:rsidP="5F6902F9" w:rsidRDefault="00A657CF" w14:paraId="54C07B37" w14:textId="4C6FBBE2">
      <w:pPr>
        <w:spacing w:after="0" w:line="360" w:lineRule="auto"/>
        <w:jc w:val="both"/>
        <w:rPr>
          <w:rFonts w:ascii="Palatino Linotype" w:hAnsi="Palatino Linotype" w:cs="Tahoma"/>
          <w:color w:val="0D0D0D" w:themeColor="text1" w:themeTint="F2"/>
          <w:sz w:val="22"/>
          <w:szCs w:val="22"/>
        </w:rPr>
      </w:pPr>
      <w:r w:rsidRPr="5F6902F9" w:rsidR="5F6902F9">
        <w:rPr>
          <w:rFonts w:ascii="Palatino Linotype" w:hAnsi="Palatino Linotype" w:cs="Tahoma"/>
          <w:b w:val="1"/>
          <w:bCs w:val="1"/>
          <w:color w:val="0D0D0D" w:themeColor="text1" w:themeTint="F2" w:themeShade="FF"/>
          <w:sz w:val="22"/>
          <w:szCs w:val="22"/>
        </w:rPr>
        <w:t xml:space="preserve">VISTO </w:t>
      </w:r>
      <w:r w:rsidRPr="5F6902F9" w:rsidR="5F6902F9">
        <w:rPr>
          <w:rFonts w:ascii="Palatino Linotype" w:hAnsi="Palatino Linotype" w:cs="Tahoma"/>
          <w:color w:val="0D0D0D" w:themeColor="text1" w:themeTint="F2" w:themeShade="FF"/>
          <w:sz w:val="22"/>
          <w:szCs w:val="22"/>
        </w:rPr>
        <w:t xml:space="preserve">el expediente conformado con motivo del Recurso de Revisión 01956/INFOEM/IP/RR/2022, interpuesto por </w:t>
      </w:r>
      <w:r w:rsidRPr="5F6902F9" w:rsidR="5F6902F9">
        <w:rPr>
          <w:rFonts w:ascii="Palatino Linotype" w:hAnsi="Palatino Linotype" w:cs="Tahoma"/>
          <w:color w:val="0D0D0D" w:themeColor="text1" w:themeTint="F2" w:themeShade="FF"/>
          <w:sz w:val="22"/>
          <w:szCs w:val="22"/>
          <w:highlight w:val="black"/>
        </w:rPr>
        <w:t>XXXXXXXXXXXXX</w:t>
      </w:r>
      <w:r w:rsidRPr="5F6902F9" w:rsidR="5F6902F9">
        <w:rPr>
          <w:rFonts w:ascii="Palatino Linotype" w:hAnsi="Palatino Linotype" w:cs="Tahoma"/>
          <w:color w:val="0D0D0D" w:themeColor="text1" w:themeTint="F2" w:themeShade="FF"/>
          <w:sz w:val="22"/>
          <w:szCs w:val="22"/>
        </w:rPr>
        <w:t xml:space="preserve">, a quien en los sucesivo se le denominará el Recurrente o Particular, en contra de la respuesta del Sujeto Obligado </w:t>
      </w:r>
      <w:r w:rsidRPr="5F6902F9" w:rsidR="5F6902F9">
        <w:rPr>
          <w:rFonts w:ascii="Palatino Linotype" w:hAnsi="Palatino Linotype" w:eastAsia="Calibri" w:cs="Tahoma"/>
          <w:sz w:val="22"/>
          <w:szCs w:val="22"/>
        </w:rPr>
        <w:t xml:space="preserve">Ayuntamiento de Cuautitlán, </w:t>
      </w:r>
      <w:r w:rsidRPr="5F6902F9" w:rsidR="5F6902F9">
        <w:rPr>
          <w:rFonts w:ascii="Palatino Linotype" w:hAnsi="Palatino Linotype" w:cs="Tahoma"/>
          <w:color w:val="0D0D0D" w:themeColor="text1" w:themeTint="F2" w:themeShade="FF"/>
          <w:sz w:val="22"/>
          <w:szCs w:val="22"/>
        </w:rPr>
        <w:t>se emite la presente Resolución con base en los Antecedentes y C</w:t>
      </w:r>
      <w:r w:rsidRPr="5F6902F9" w:rsidR="5F6902F9">
        <w:rPr>
          <w:rFonts w:ascii="Palatino Linotype" w:hAnsi="Palatino Linotype" w:cs="Tahoma"/>
          <w:sz w:val="22"/>
          <w:szCs w:val="22"/>
        </w:rPr>
        <w:t>onsiderandos que se exponen a continuación:</w:t>
      </w:r>
    </w:p>
    <w:p w:rsidRPr="00A657CF" w:rsidR="00A657CF" w:rsidP="00A657CF" w:rsidRDefault="00A657CF" w14:paraId="7743C7A4" w14:textId="77777777">
      <w:pPr>
        <w:spacing w:after="0" w:line="360" w:lineRule="auto"/>
        <w:jc w:val="both"/>
        <w:rPr>
          <w:rFonts w:ascii="Palatino Linotype" w:hAnsi="Palatino Linotype" w:cs="Tahoma"/>
          <w:bCs/>
          <w:sz w:val="22"/>
          <w:szCs w:val="22"/>
        </w:rPr>
      </w:pPr>
      <w:r w:rsidRPr="00A657CF">
        <w:rPr>
          <w:rFonts w:ascii="Palatino Linotype" w:hAnsi="Palatino Linotype" w:cs="Tahoma"/>
          <w:bCs/>
          <w:sz w:val="22"/>
          <w:szCs w:val="22"/>
        </w:rPr>
        <w:t xml:space="preserve"> </w:t>
      </w:r>
    </w:p>
    <w:p w:rsidRPr="00A657CF" w:rsidR="00A657CF" w:rsidP="00A657CF" w:rsidRDefault="00A657CF" w14:paraId="7E4ED689" w14:textId="77777777">
      <w:pPr>
        <w:tabs>
          <w:tab w:val="center" w:pos="4522"/>
          <w:tab w:val="left" w:pos="7245"/>
        </w:tabs>
        <w:spacing w:after="0" w:line="360" w:lineRule="auto"/>
        <w:jc w:val="center"/>
        <w:rPr>
          <w:rFonts w:ascii="Palatino Linotype" w:hAnsi="Palatino Linotype" w:cs="Tahoma"/>
          <w:b/>
          <w:sz w:val="22"/>
          <w:szCs w:val="22"/>
        </w:rPr>
      </w:pPr>
      <w:r w:rsidRPr="00A657CF">
        <w:rPr>
          <w:rFonts w:ascii="Palatino Linotype" w:hAnsi="Palatino Linotype" w:cs="Tahoma"/>
          <w:b/>
          <w:sz w:val="22"/>
          <w:szCs w:val="22"/>
        </w:rPr>
        <w:t>ANTECEDENTES</w:t>
      </w:r>
    </w:p>
    <w:p w:rsidRPr="00A657CF" w:rsidR="00A657CF" w:rsidP="00A657CF" w:rsidRDefault="00A657CF" w14:paraId="31893EA1" w14:textId="77777777">
      <w:pPr>
        <w:pStyle w:val="Prrafodelista"/>
        <w:tabs>
          <w:tab w:val="left" w:pos="567"/>
        </w:tabs>
        <w:spacing w:after="0" w:line="360" w:lineRule="auto"/>
        <w:ind w:left="0"/>
        <w:contextualSpacing w:val="0"/>
        <w:jc w:val="both"/>
        <w:rPr>
          <w:rFonts w:ascii="Palatino Linotype" w:hAnsi="Palatino Linotype" w:cs="Tahoma"/>
          <w:sz w:val="22"/>
          <w:szCs w:val="22"/>
        </w:rPr>
      </w:pPr>
    </w:p>
    <w:p w:rsidRPr="00A657CF" w:rsidR="00A657CF" w:rsidP="00A657CF" w:rsidRDefault="00A657CF" w14:paraId="79347FE0" w14:textId="77777777">
      <w:pPr>
        <w:pStyle w:val="Prrafodelista"/>
        <w:tabs>
          <w:tab w:val="left" w:pos="567"/>
        </w:tabs>
        <w:spacing w:after="0" w:line="360" w:lineRule="auto"/>
        <w:ind w:left="0"/>
        <w:contextualSpacing w:val="0"/>
        <w:jc w:val="both"/>
        <w:rPr>
          <w:rFonts w:ascii="Palatino Linotype" w:hAnsi="Palatino Linotype" w:cs="Tahoma"/>
          <w:b/>
          <w:sz w:val="22"/>
          <w:szCs w:val="22"/>
        </w:rPr>
      </w:pPr>
      <w:bookmarkStart w:name="_Hlk13731818" w:id="1"/>
      <w:r w:rsidRPr="00A657CF">
        <w:rPr>
          <w:rFonts w:ascii="Palatino Linotype" w:hAnsi="Palatino Linotype" w:cs="Tahoma"/>
          <w:b/>
          <w:sz w:val="22"/>
          <w:szCs w:val="22"/>
        </w:rPr>
        <w:t xml:space="preserve">I. Presentación de la solicitud de información. </w:t>
      </w:r>
    </w:p>
    <w:p w:rsidRPr="00A657CF" w:rsidR="00A657CF" w:rsidP="00A657CF" w:rsidRDefault="00A657CF" w14:paraId="6E1AA8F6" w14:textId="77777777">
      <w:pPr>
        <w:pStyle w:val="Prrafodelista"/>
        <w:tabs>
          <w:tab w:val="left" w:pos="567"/>
        </w:tabs>
        <w:spacing w:after="0" w:line="360" w:lineRule="auto"/>
        <w:ind w:left="0"/>
        <w:contextualSpacing w:val="0"/>
        <w:jc w:val="both"/>
        <w:rPr>
          <w:rFonts w:ascii="Palatino Linotype" w:hAnsi="Palatino Linotype" w:cs="Tahoma"/>
          <w:b/>
          <w:sz w:val="22"/>
          <w:szCs w:val="22"/>
        </w:rPr>
      </w:pPr>
    </w:p>
    <w:bookmarkEnd w:id="1"/>
    <w:p w:rsidRPr="00A657CF" w:rsidR="00A657CF" w:rsidP="00A657CF" w:rsidRDefault="00A657CF" w14:paraId="0FD0D77C" w14:textId="77777777">
      <w:pPr>
        <w:pStyle w:val="Prrafodelista"/>
        <w:tabs>
          <w:tab w:val="left" w:pos="567"/>
        </w:tabs>
        <w:spacing w:after="0" w:line="360" w:lineRule="auto"/>
        <w:ind w:left="0"/>
        <w:contextualSpacing w:val="0"/>
        <w:jc w:val="both"/>
        <w:rPr>
          <w:rFonts w:ascii="Palatino Linotype" w:hAnsi="Palatino Linotype" w:cs="Tahoma"/>
          <w:sz w:val="22"/>
          <w:szCs w:val="22"/>
        </w:rPr>
      </w:pPr>
      <w:r w:rsidRPr="00A657CF">
        <w:rPr>
          <w:rFonts w:ascii="Palatino Linotype" w:hAnsi="Palatino Linotype" w:cs="Tahoma"/>
          <w:sz w:val="22"/>
          <w:szCs w:val="22"/>
        </w:rPr>
        <w:t xml:space="preserve">Con fecha treinta y uno de enero de dos mil veintidós, el Particular presentó solicitud de acceso a la información pública a través del Sistema de Acceso a la Información Mexiquense (SAIMEX), ante el Ayuntamiento de Cuautitlán, misma que fue registrada con el número de folio 00055/CUAUTIT/IP/2022, mediante la cual requirió: </w:t>
      </w:r>
    </w:p>
    <w:p w:rsidRPr="00A657CF" w:rsidR="00A657CF" w:rsidP="00A657CF" w:rsidRDefault="00A657CF" w14:paraId="59E77C19" w14:textId="77777777">
      <w:pPr>
        <w:tabs>
          <w:tab w:val="left" w:pos="4667"/>
        </w:tabs>
        <w:spacing w:after="0" w:line="360" w:lineRule="auto"/>
        <w:ind w:left="567" w:right="567"/>
        <w:jc w:val="both"/>
        <w:rPr>
          <w:rFonts w:ascii="Palatino Linotype" w:hAnsi="Palatino Linotype" w:cs="Tahoma"/>
          <w:b/>
          <w:bCs/>
          <w:sz w:val="22"/>
          <w:szCs w:val="22"/>
        </w:rPr>
      </w:pPr>
    </w:p>
    <w:p w:rsidRPr="00A657CF" w:rsidR="00A657CF" w:rsidP="00A657CF" w:rsidRDefault="00A657CF" w14:paraId="2090B2EF" w14:textId="77777777">
      <w:pPr>
        <w:tabs>
          <w:tab w:val="left" w:pos="4667"/>
        </w:tabs>
        <w:spacing w:after="0" w:line="360" w:lineRule="auto"/>
        <w:ind w:left="567" w:right="567"/>
        <w:jc w:val="both"/>
        <w:rPr>
          <w:rFonts w:ascii="Palatino Linotype" w:hAnsi="Palatino Linotype" w:cs="Tahoma"/>
          <w:b/>
          <w:bCs/>
        </w:rPr>
      </w:pPr>
      <w:r w:rsidRPr="00A657CF">
        <w:rPr>
          <w:rFonts w:ascii="Palatino Linotype" w:hAnsi="Palatino Linotype" w:cs="Tahoma"/>
          <w:b/>
          <w:bCs/>
        </w:rPr>
        <w:t>DESCRIPCIÓN CLARA Y PRECISA DE LA INFORMACIÓN SOLICITADA</w:t>
      </w:r>
    </w:p>
    <w:p w:rsidRPr="00A657CF" w:rsidR="00A657CF" w:rsidP="00A657CF" w:rsidRDefault="00A657CF" w14:paraId="6A2D4B38" w14:textId="2B3512ED">
      <w:pPr>
        <w:tabs>
          <w:tab w:val="left" w:pos="4667"/>
        </w:tabs>
        <w:spacing w:after="0" w:line="360" w:lineRule="auto"/>
        <w:ind w:left="567" w:right="567"/>
        <w:jc w:val="both"/>
        <w:rPr>
          <w:rFonts w:ascii="Palatino Linotype" w:hAnsi="Palatino Linotype" w:cs="Tahoma"/>
          <w:bCs/>
          <w:i/>
        </w:rPr>
      </w:pPr>
      <w:r w:rsidRPr="00A657CF">
        <w:rPr>
          <w:rFonts w:ascii="Palatino Linotype" w:hAnsi="Palatino Linotype" w:cs="Tahoma"/>
          <w:bCs/>
          <w:i/>
        </w:rPr>
        <w:t xml:space="preserve">con fundamento en el articulo 45 </w:t>
      </w:r>
      <w:r w:rsidRPr="00E012A2">
        <w:rPr>
          <w:rFonts w:ascii="Palatino Linotype" w:hAnsi="Palatino Linotype" w:cs="Tahoma"/>
          <w:bCs/>
          <w:i/>
        </w:rPr>
        <w:t>de la Ley que Regula el Regimen de Propiedad en Condominio en el Estado de México, solicito el cronograma de visitas con la campaña de promocion de la cultura condominal, a las unidades y conjuntos habitacionales, fraccionamientos y conjuntos urbanos regulados por el regimen de propiedad en condominio en la demarcacion municipal para el primer semestre del 2022 asi como el material que contenga los derechos y obligaciones de condóminos y residentes que se entrega en cada una de las visitas</w:t>
      </w:r>
      <w:r w:rsidRPr="00E012A2" w:rsidR="004D3B1B">
        <w:rPr>
          <w:rFonts w:ascii="Palatino Linotype" w:hAnsi="Palatino Linotype" w:cs="Tahoma"/>
          <w:bCs/>
          <w:i/>
        </w:rPr>
        <w:t xml:space="preserve"> (sic)</w:t>
      </w:r>
    </w:p>
    <w:p w:rsidRPr="00A657CF" w:rsidR="00A657CF" w:rsidP="00A657CF" w:rsidRDefault="00A657CF" w14:paraId="66AB9FB9" w14:textId="77777777">
      <w:pPr>
        <w:tabs>
          <w:tab w:val="left" w:pos="4667"/>
        </w:tabs>
        <w:spacing w:after="0" w:line="360" w:lineRule="auto"/>
        <w:ind w:left="567" w:right="567"/>
        <w:jc w:val="both"/>
        <w:rPr>
          <w:rFonts w:ascii="Palatino Linotype" w:hAnsi="Palatino Linotype" w:cs="Tahoma"/>
          <w:b/>
          <w:bCs/>
          <w:color w:val="000000" w:themeColor="text1"/>
        </w:rPr>
      </w:pPr>
    </w:p>
    <w:p w:rsidRPr="00A657CF" w:rsidR="00A657CF" w:rsidP="00A657CF" w:rsidRDefault="00A657CF" w14:paraId="611B6A20" w14:textId="77777777">
      <w:pPr>
        <w:tabs>
          <w:tab w:val="left" w:pos="4667"/>
        </w:tabs>
        <w:spacing w:after="0" w:line="360" w:lineRule="auto"/>
        <w:ind w:left="567" w:right="567"/>
        <w:jc w:val="both"/>
        <w:rPr>
          <w:rFonts w:ascii="Palatino Linotype" w:hAnsi="Palatino Linotype" w:cs="Tahoma"/>
          <w:b/>
          <w:bCs/>
          <w:color w:val="000000" w:themeColor="text1"/>
        </w:rPr>
      </w:pPr>
      <w:r w:rsidRPr="00A657CF">
        <w:rPr>
          <w:rFonts w:ascii="Palatino Linotype" w:hAnsi="Palatino Linotype" w:cs="Tahoma"/>
          <w:b/>
          <w:bCs/>
          <w:color w:val="000000" w:themeColor="text1"/>
        </w:rPr>
        <w:lastRenderedPageBreak/>
        <w:t>MODALIDAD DE ENTREGA</w:t>
      </w:r>
    </w:p>
    <w:p w:rsidRPr="00A657CF" w:rsidR="00A657CF" w:rsidP="00A657CF" w:rsidRDefault="00A657CF" w14:paraId="73C3395E" w14:textId="77777777">
      <w:pPr>
        <w:tabs>
          <w:tab w:val="left" w:pos="4667"/>
        </w:tabs>
        <w:spacing w:after="0" w:line="360" w:lineRule="auto"/>
        <w:ind w:left="567" w:right="567"/>
        <w:jc w:val="both"/>
        <w:rPr>
          <w:rFonts w:ascii="Palatino Linotype" w:hAnsi="Palatino Linotype" w:cs="Tahoma"/>
          <w:bCs/>
          <w:i/>
        </w:rPr>
      </w:pPr>
      <w:r w:rsidRPr="00A657CF">
        <w:rPr>
          <w:rFonts w:ascii="Palatino Linotype" w:hAnsi="Palatino Linotype" w:cs="Tahoma"/>
          <w:bCs/>
          <w:i/>
        </w:rPr>
        <w:t>A través del SAIMEX</w:t>
      </w:r>
    </w:p>
    <w:p w:rsidRPr="00A657CF" w:rsidR="00A657CF" w:rsidP="00A657CF" w:rsidRDefault="00A657CF" w14:paraId="237CD2FF" w14:textId="77777777">
      <w:pPr>
        <w:tabs>
          <w:tab w:val="left" w:pos="4667"/>
        </w:tabs>
        <w:spacing w:after="0" w:line="360" w:lineRule="auto"/>
        <w:ind w:left="567" w:right="567"/>
        <w:jc w:val="both"/>
        <w:rPr>
          <w:rFonts w:ascii="Palatino Linotype" w:hAnsi="Palatino Linotype" w:cs="Tahoma"/>
          <w:bCs/>
          <w:i/>
          <w:sz w:val="22"/>
          <w:szCs w:val="22"/>
        </w:rPr>
      </w:pPr>
    </w:p>
    <w:p w:rsidRPr="00A657CF" w:rsidR="00A657CF" w:rsidP="00A657CF" w:rsidRDefault="00A657CF" w14:paraId="06B74041" w14:textId="77777777">
      <w:pPr>
        <w:spacing w:after="0" w:line="360" w:lineRule="auto"/>
        <w:jc w:val="both"/>
        <w:rPr>
          <w:rFonts w:ascii="Palatino Linotype" w:hAnsi="Palatino Linotype" w:eastAsia="Calibri" w:cs="Tahoma"/>
          <w:b/>
          <w:bCs/>
          <w:sz w:val="22"/>
          <w:szCs w:val="22"/>
        </w:rPr>
      </w:pPr>
      <w:r w:rsidRPr="00A657CF">
        <w:rPr>
          <w:rFonts w:ascii="Palatino Linotype" w:hAnsi="Palatino Linotype" w:eastAsia="Calibri" w:cs="Tahoma"/>
          <w:b/>
          <w:bCs/>
          <w:sz w:val="22"/>
          <w:szCs w:val="22"/>
        </w:rPr>
        <w:t>II. Respuesta del Sujeto Obligado.</w:t>
      </w:r>
    </w:p>
    <w:p w:rsidRPr="00A657CF" w:rsidR="00A657CF" w:rsidP="00A657CF" w:rsidRDefault="00A657CF" w14:paraId="3F28B942" w14:textId="77777777">
      <w:pPr>
        <w:spacing w:after="0" w:line="360" w:lineRule="auto"/>
        <w:jc w:val="both"/>
        <w:rPr>
          <w:rFonts w:ascii="Palatino Linotype" w:hAnsi="Palatino Linotype" w:eastAsia="Calibri" w:cs="Tahoma"/>
          <w:b/>
          <w:bCs/>
          <w:sz w:val="22"/>
          <w:szCs w:val="22"/>
        </w:rPr>
      </w:pPr>
    </w:p>
    <w:p w:rsidRPr="00A657CF" w:rsidR="00A657CF" w:rsidP="00A657CF" w:rsidRDefault="00A657CF" w14:paraId="1857E2EF" w14:textId="77777777">
      <w:pPr>
        <w:tabs>
          <w:tab w:val="left" w:pos="4667"/>
          <w:tab w:val="left" w:pos="8222"/>
        </w:tabs>
        <w:spacing w:after="0" w:line="360" w:lineRule="auto"/>
        <w:ind w:right="-28"/>
        <w:jc w:val="both"/>
        <w:rPr>
          <w:rFonts w:ascii="Palatino Linotype" w:hAnsi="Palatino Linotype" w:cs="Tahoma"/>
          <w:bCs/>
          <w:sz w:val="22"/>
          <w:szCs w:val="22"/>
        </w:rPr>
      </w:pPr>
      <w:r w:rsidRPr="00A657CF">
        <w:rPr>
          <w:rFonts w:ascii="Palatino Linotype" w:hAnsi="Palatino Linotype" w:cs="Tahoma"/>
          <w:bCs/>
          <w:sz w:val="22"/>
          <w:szCs w:val="22"/>
        </w:rPr>
        <w:t xml:space="preserve">Con fecha veintitrés de febrero de dos mil veintidós, a través del Sistema de Acceso a la Información Mexiquense (SAIMEX), el Sujeto Obligado </w:t>
      </w:r>
      <w:r w:rsidRPr="00A657CF">
        <w:rPr>
          <w:rFonts w:ascii="Palatino Linotype" w:hAnsi="Palatino Linotype" w:cs="Tahoma"/>
          <w:sz w:val="22"/>
          <w:szCs w:val="22"/>
        </w:rPr>
        <w:t>notificó</w:t>
      </w:r>
      <w:r w:rsidRPr="00A657CF">
        <w:rPr>
          <w:rFonts w:ascii="Palatino Linotype" w:hAnsi="Palatino Linotype" w:cs="Tahoma"/>
          <w:bCs/>
          <w:sz w:val="22"/>
          <w:szCs w:val="22"/>
        </w:rPr>
        <w:t xml:space="preserve"> al Particular la respuesta a su solicitud de acceso a la información, en ajuste a lo siguiente: </w:t>
      </w:r>
    </w:p>
    <w:p w:rsidRPr="00A657CF" w:rsidR="00A657CF" w:rsidP="00A657CF" w:rsidRDefault="00A657CF" w14:paraId="7EA9A903" w14:textId="77777777">
      <w:pPr>
        <w:tabs>
          <w:tab w:val="left" w:pos="4667"/>
          <w:tab w:val="left" w:pos="8222"/>
        </w:tabs>
        <w:spacing w:after="0" w:line="360" w:lineRule="auto"/>
        <w:ind w:right="-28"/>
        <w:jc w:val="both"/>
        <w:rPr>
          <w:rFonts w:ascii="Palatino Linotype" w:hAnsi="Palatino Linotype" w:cs="Tahoma"/>
          <w:bCs/>
          <w:sz w:val="22"/>
          <w:szCs w:val="22"/>
        </w:rPr>
      </w:pPr>
    </w:p>
    <w:p w:rsidRPr="00A657CF" w:rsidR="00A657CF" w:rsidP="00A657CF" w:rsidRDefault="00A657CF" w14:paraId="4DC5CF26" w14:textId="77777777">
      <w:pPr>
        <w:tabs>
          <w:tab w:val="left" w:pos="1470"/>
        </w:tabs>
        <w:spacing w:after="0" w:line="360" w:lineRule="auto"/>
        <w:ind w:left="567" w:right="539"/>
        <w:jc w:val="both"/>
        <w:rPr>
          <w:rFonts w:ascii="Palatino Linotype" w:hAnsi="Palatino Linotype" w:cs="Tahoma"/>
          <w:bCs/>
          <w:i/>
        </w:rPr>
      </w:pPr>
      <w:r w:rsidRPr="00A657CF">
        <w:rPr>
          <w:rFonts w:ascii="Palatino Linotype" w:hAnsi="Palatino Linotype" w:cs="Tahoma"/>
          <w:bCs/>
          <w:i/>
        </w:rPr>
        <w:t>Enviando un cordial saludo me permito brindar la información solicitada mediante la solicitud de información con folio 00055/CUAUTIT/IP/2022. Adjunto archivo.</w:t>
      </w:r>
    </w:p>
    <w:p w:rsidRPr="00A657CF" w:rsidR="00A657CF" w:rsidP="00A657CF" w:rsidRDefault="00A657CF" w14:paraId="38A8D6C5" w14:textId="77777777">
      <w:pPr>
        <w:tabs>
          <w:tab w:val="left" w:pos="1470"/>
        </w:tabs>
        <w:spacing w:after="0" w:line="360" w:lineRule="auto"/>
        <w:ind w:left="567" w:right="539"/>
        <w:jc w:val="both"/>
        <w:rPr>
          <w:rFonts w:ascii="Palatino Linotype" w:hAnsi="Palatino Linotype" w:cs="Tahoma"/>
          <w:b/>
          <w:i/>
        </w:rPr>
      </w:pPr>
    </w:p>
    <w:p w:rsidRPr="00A657CF" w:rsidR="00A657CF" w:rsidP="00A657CF" w:rsidRDefault="00A657CF" w14:paraId="404427F8" w14:textId="1A37FB16">
      <w:pPr>
        <w:pStyle w:val="Prrafodelista"/>
        <w:numPr>
          <w:ilvl w:val="0"/>
          <w:numId w:val="16"/>
        </w:numPr>
        <w:tabs>
          <w:tab w:val="left" w:pos="1470"/>
        </w:tabs>
        <w:spacing w:after="0" w:line="360" w:lineRule="auto"/>
        <w:ind w:left="567" w:right="539"/>
        <w:jc w:val="both"/>
        <w:rPr>
          <w:rFonts w:ascii="Palatino Linotype" w:hAnsi="Palatino Linotype" w:cs="Tahoma"/>
          <w:bCs/>
          <w:i/>
        </w:rPr>
      </w:pPr>
      <w:r w:rsidRPr="00A657CF">
        <w:rPr>
          <w:rFonts w:ascii="Palatino Linotype" w:hAnsi="Palatino Linotype"/>
          <w:b/>
          <w:bCs/>
        </w:rPr>
        <w:t>RESPUESTA SOLICITUD 00055 SINDICATURA.pdf</w:t>
      </w:r>
      <w:r w:rsidRPr="00A657CF">
        <w:rPr>
          <w:rFonts w:ascii="Palatino Linotype" w:hAnsi="Palatino Linotype"/>
          <w:b/>
        </w:rPr>
        <w:t xml:space="preserve">; </w:t>
      </w:r>
      <w:r w:rsidRPr="00A657CF">
        <w:rPr>
          <w:rFonts w:ascii="Palatino Linotype" w:hAnsi="Palatino Linotype"/>
          <w:bCs/>
        </w:rPr>
        <w:t xml:space="preserve">Oficio número CUA/SIN/094/2022, signado por el </w:t>
      </w:r>
      <w:r w:rsidRPr="00A657CF" w:rsidR="004D3B1B">
        <w:rPr>
          <w:rFonts w:ascii="Palatino Linotype" w:hAnsi="Palatino Linotype"/>
          <w:bCs/>
        </w:rPr>
        <w:t>Síndico</w:t>
      </w:r>
      <w:r w:rsidRPr="00A657CF">
        <w:rPr>
          <w:rFonts w:ascii="Palatino Linotype" w:hAnsi="Palatino Linotype"/>
          <w:bCs/>
        </w:rPr>
        <w:t xml:space="preserve"> Municipal del Ayuntamiento de Cuautitlán, por medio del cual señala que el área de la que es cargo se encuentra en el diseño de un calendario para llevar a cabo pláticas y talleres en materia condominal, las cuales serán llevadas a cabo de manera coordinada con los representantes de cada uno de los fraccionamientos y conjuntos habitacionales, en consideración de las medidas sanitarias respecto al semáforo epidemiológico por la pandemia ocasionada derivada del </w:t>
      </w:r>
      <w:r w:rsidRPr="00A657CF" w:rsidR="004D3B1B">
        <w:rPr>
          <w:rFonts w:ascii="Palatino Linotype" w:hAnsi="Palatino Linotype"/>
          <w:bCs/>
        </w:rPr>
        <w:t>virus</w:t>
      </w:r>
      <w:r w:rsidRPr="00A657CF">
        <w:rPr>
          <w:rFonts w:ascii="Palatino Linotype" w:hAnsi="Palatino Linotype"/>
          <w:bCs/>
        </w:rPr>
        <w:t xml:space="preserve"> SARS CoV-2 (COVID-19)</w:t>
      </w:r>
    </w:p>
    <w:p w:rsidRPr="00A657CF" w:rsidR="00A657CF" w:rsidP="00A657CF" w:rsidRDefault="00A657CF" w14:paraId="11BE3E39" w14:textId="77777777">
      <w:pPr>
        <w:tabs>
          <w:tab w:val="left" w:pos="1470"/>
        </w:tabs>
        <w:spacing w:after="0" w:line="360" w:lineRule="auto"/>
        <w:ind w:right="539"/>
        <w:jc w:val="both"/>
        <w:rPr>
          <w:rFonts w:ascii="Palatino Linotype" w:hAnsi="Palatino Linotype" w:cs="Tahoma"/>
          <w:bCs/>
          <w:iCs/>
        </w:rPr>
      </w:pPr>
    </w:p>
    <w:p w:rsidRPr="00A657CF" w:rsidR="00A657CF" w:rsidP="00A657CF" w:rsidRDefault="00A657CF" w14:paraId="4A65BE1D" w14:textId="77777777">
      <w:pPr>
        <w:autoSpaceDE w:val="0"/>
        <w:autoSpaceDN w:val="0"/>
        <w:adjustRightInd w:val="0"/>
        <w:spacing w:after="0" w:line="360" w:lineRule="auto"/>
        <w:jc w:val="both"/>
        <w:rPr>
          <w:rFonts w:ascii="Palatino Linotype" w:hAnsi="Palatino Linotype" w:cs="Tahoma"/>
          <w:b/>
          <w:sz w:val="22"/>
          <w:szCs w:val="22"/>
        </w:rPr>
      </w:pPr>
      <w:r w:rsidRPr="00A657CF">
        <w:rPr>
          <w:rFonts w:ascii="Palatino Linotype" w:hAnsi="Palatino Linotype" w:cs="Tahoma"/>
          <w:b/>
          <w:sz w:val="22"/>
          <w:szCs w:val="22"/>
        </w:rPr>
        <w:t xml:space="preserve">III. Interposición del Recurso de Revisión. </w:t>
      </w:r>
    </w:p>
    <w:p w:rsidRPr="00A657CF" w:rsidR="00A657CF" w:rsidP="00A657CF" w:rsidRDefault="00A657CF" w14:paraId="3C3B3B39" w14:textId="77777777">
      <w:pPr>
        <w:autoSpaceDE w:val="0"/>
        <w:autoSpaceDN w:val="0"/>
        <w:adjustRightInd w:val="0"/>
        <w:spacing w:after="0" w:line="360" w:lineRule="auto"/>
        <w:jc w:val="both"/>
        <w:rPr>
          <w:rFonts w:ascii="Palatino Linotype" w:hAnsi="Palatino Linotype" w:cs="Tahoma"/>
          <w:sz w:val="22"/>
          <w:szCs w:val="22"/>
        </w:rPr>
      </w:pPr>
      <w:r w:rsidRPr="00A657CF">
        <w:rPr>
          <w:rFonts w:ascii="Palatino Linotype" w:hAnsi="Palatino Linotype" w:cs="Tahoma"/>
          <w:sz w:val="22"/>
          <w:szCs w:val="22"/>
        </w:rPr>
        <w:tab/>
      </w:r>
    </w:p>
    <w:p w:rsidRPr="00A657CF" w:rsidR="00A657CF" w:rsidP="00A657CF" w:rsidRDefault="00A657CF" w14:paraId="475BC7A2" w14:textId="77777777">
      <w:pPr>
        <w:autoSpaceDE w:val="0"/>
        <w:autoSpaceDN w:val="0"/>
        <w:adjustRightInd w:val="0"/>
        <w:spacing w:after="0" w:line="360" w:lineRule="auto"/>
        <w:jc w:val="both"/>
        <w:rPr>
          <w:rFonts w:ascii="Palatino Linotype" w:hAnsi="Palatino Linotype" w:cs="Tahoma"/>
          <w:sz w:val="22"/>
          <w:szCs w:val="22"/>
          <w:lang w:val="es-ES"/>
        </w:rPr>
      </w:pPr>
      <w:r w:rsidRPr="00A657CF">
        <w:rPr>
          <w:rFonts w:ascii="Palatino Linotype" w:hAnsi="Palatino Linotype" w:cs="Tahoma"/>
          <w:sz w:val="22"/>
          <w:szCs w:val="22"/>
        </w:rPr>
        <w:t xml:space="preserve">Con fecha veinticinco de febrero de dos mil veintidós, se recibió en este Instituto, a través del </w:t>
      </w:r>
      <w:r w:rsidRPr="00A657CF">
        <w:rPr>
          <w:rFonts w:ascii="Palatino Linotype" w:hAnsi="Palatino Linotype" w:cs="Tahoma"/>
          <w:sz w:val="22"/>
          <w:szCs w:val="22"/>
          <w:lang w:val="es-ES"/>
        </w:rPr>
        <w:t>Sistema de Acceso a la Información Mexiquense (SAIMEX)</w:t>
      </w:r>
      <w:r w:rsidRPr="00A657CF">
        <w:rPr>
          <w:rFonts w:ascii="Palatino Linotype" w:hAnsi="Palatino Linotype" w:cs="Tahoma"/>
          <w:sz w:val="22"/>
          <w:szCs w:val="22"/>
        </w:rPr>
        <w:t xml:space="preserve">, el Recurso de Revisión interpuesto </w:t>
      </w:r>
      <w:r w:rsidRPr="00A657CF">
        <w:rPr>
          <w:rFonts w:ascii="Palatino Linotype" w:hAnsi="Palatino Linotype" w:cs="Tahoma"/>
          <w:sz w:val="22"/>
          <w:szCs w:val="22"/>
        </w:rPr>
        <w:lastRenderedPageBreak/>
        <w:t>por la parte Recurrente en contra de la respuesta emitida por el Sujeto Obligado a la solicitud de información, en los términos siguientes:</w:t>
      </w:r>
    </w:p>
    <w:p w:rsidRPr="00A657CF" w:rsidR="00A657CF" w:rsidP="00A657CF" w:rsidRDefault="00A657CF" w14:paraId="27066819" w14:textId="77777777">
      <w:pPr>
        <w:autoSpaceDE w:val="0"/>
        <w:autoSpaceDN w:val="0"/>
        <w:adjustRightInd w:val="0"/>
        <w:spacing w:after="0" w:line="360" w:lineRule="auto"/>
        <w:jc w:val="both"/>
        <w:rPr>
          <w:rFonts w:ascii="Palatino Linotype" w:hAnsi="Palatino Linotype" w:cs="Tahoma"/>
          <w:bCs/>
          <w:sz w:val="22"/>
          <w:szCs w:val="22"/>
        </w:rPr>
      </w:pPr>
    </w:p>
    <w:p w:rsidRPr="0038602F" w:rsidR="00A657CF" w:rsidP="00A657CF" w:rsidRDefault="00A657CF" w14:paraId="3BD43D2E" w14:textId="77777777">
      <w:pPr>
        <w:tabs>
          <w:tab w:val="left" w:pos="4667"/>
        </w:tabs>
        <w:spacing w:after="0" w:line="360" w:lineRule="auto"/>
        <w:ind w:left="567" w:right="567"/>
        <w:jc w:val="both"/>
        <w:rPr>
          <w:rFonts w:ascii="Palatino Linotype" w:hAnsi="Palatino Linotype" w:cs="Tahoma"/>
          <w:b/>
          <w:bCs/>
        </w:rPr>
      </w:pPr>
      <w:r w:rsidRPr="0038602F">
        <w:rPr>
          <w:rFonts w:ascii="Palatino Linotype" w:hAnsi="Palatino Linotype" w:cs="Tahoma"/>
          <w:b/>
          <w:bCs/>
        </w:rPr>
        <w:t>ACTO IMPUGNADO</w:t>
      </w:r>
    </w:p>
    <w:p w:rsidRPr="0038602F" w:rsidR="00A657CF" w:rsidP="00A657CF" w:rsidRDefault="00A657CF" w14:paraId="583BED18" w14:textId="77777777">
      <w:pPr>
        <w:autoSpaceDE w:val="0"/>
        <w:autoSpaceDN w:val="0"/>
        <w:adjustRightInd w:val="0"/>
        <w:spacing w:after="0" w:line="360" w:lineRule="auto"/>
        <w:ind w:left="567" w:right="567"/>
        <w:jc w:val="both"/>
        <w:rPr>
          <w:rFonts w:ascii="Palatino Linotype" w:hAnsi="Palatino Linotype" w:cs="Tahoma"/>
          <w:i/>
        </w:rPr>
      </w:pPr>
      <w:r w:rsidRPr="0038602F">
        <w:rPr>
          <w:rFonts w:ascii="Palatino Linotype" w:hAnsi="Palatino Linotype" w:cs="Tahoma"/>
          <w:i/>
        </w:rPr>
        <w:t>no se entregó la información solicitada</w:t>
      </w:r>
    </w:p>
    <w:p w:rsidRPr="0038602F" w:rsidR="00A657CF" w:rsidP="00A657CF" w:rsidRDefault="00A657CF" w14:paraId="0E039454" w14:textId="77777777">
      <w:pPr>
        <w:autoSpaceDE w:val="0"/>
        <w:autoSpaceDN w:val="0"/>
        <w:adjustRightInd w:val="0"/>
        <w:spacing w:after="0" w:line="360" w:lineRule="auto"/>
        <w:ind w:left="567" w:right="567"/>
        <w:jc w:val="both"/>
        <w:rPr>
          <w:rFonts w:ascii="Palatino Linotype" w:hAnsi="Palatino Linotype" w:cs="Tahoma"/>
          <w:i/>
        </w:rPr>
      </w:pPr>
    </w:p>
    <w:p w:rsidRPr="0038602F" w:rsidR="00A657CF" w:rsidP="00A657CF" w:rsidRDefault="00A657CF" w14:paraId="3A5E0F7E" w14:textId="77777777">
      <w:pPr>
        <w:autoSpaceDE w:val="0"/>
        <w:autoSpaceDN w:val="0"/>
        <w:adjustRightInd w:val="0"/>
        <w:spacing w:after="0" w:line="360" w:lineRule="auto"/>
        <w:ind w:left="567" w:right="567"/>
        <w:jc w:val="both"/>
        <w:rPr>
          <w:rFonts w:ascii="Palatino Linotype" w:hAnsi="Palatino Linotype" w:cs="Tahoma"/>
          <w:b/>
        </w:rPr>
      </w:pPr>
      <w:r w:rsidRPr="0038602F">
        <w:rPr>
          <w:rFonts w:ascii="Palatino Linotype" w:hAnsi="Palatino Linotype" w:cs="Tahoma"/>
          <w:b/>
        </w:rPr>
        <w:t>RAZONES O MOTIVOS DE LA INCONFORMIDAD</w:t>
      </w:r>
    </w:p>
    <w:p w:rsidRPr="0038602F" w:rsidR="00A657CF" w:rsidP="00A657CF" w:rsidRDefault="00A657CF" w14:paraId="4585185C" w14:textId="77777777">
      <w:pPr>
        <w:spacing w:after="0" w:line="360" w:lineRule="auto"/>
        <w:ind w:left="567" w:right="539"/>
        <w:jc w:val="both"/>
        <w:rPr>
          <w:rFonts w:ascii="Palatino Linotype" w:hAnsi="Palatino Linotype" w:cs="Tahoma"/>
          <w:i/>
        </w:rPr>
      </w:pPr>
      <w:r w:rsidRPr="0038602F">
        <w:rPr>
          <w:rFonts w:ascii="Palatino Linotype" w:hAnsi="Palatino Linotype" w:cs="Tahoma"/>
          <w:i/>
        </w:rPr>
        <w:t>el sujeto obligado no conoce sus atribuciones, por ese motivo la respuesta que entrega presenta inconsistencias</w:t>
      </w:r>
    </w:p>
    <w:p w:rsidRPr="00A657CF" w:rsidR="00A657CF" w:rsidP="00A657CF" w:rsidRDefault="00A657CF" w14:paraId="1E04551F" w14:textId="77777777">
      <w:pPr>
        <w:spacing w:after="0" w:line="360" w:lineRule="auto"/>
        <w:ind w:left="567" w:right="539"/>
        <w:jc w:val="both"/>
        <w:rPr>
          <w:rFonts w:ascii="Palatino Linotype" w:hAnsi="Palatino Linotype" w:cs="Tahoma"/>
          <w:i/>
          <w:sz w:val="22"/>
          <w:szCs w:val="22"/>
        </w:rPr>
      </w:pPr>
    </w:p>
    <w:p w:rsidRPr="00A657CF" w:rsidR="00A657CF" w:rsidP="00A657CF" w:rsidRDefault="00A657CF" w14:paraId="2742359E" w14:textId="77777777">
      <w:pPr>
        <w:spacing w:after="0" w:line="360" w:lineRule="auto"/>
        <w:ind w:right="-28"/>
        <w:jc w:val="both"/>
        <w:rPr>
          <w:rFonts w:ascii="Palatino Linotype" w:hAnsi="Palatino Linotype" w:cs="Tahoma"/>
          <w:iCs/>
          <w:sz w:val="22"/>
          <w:szCs w:val="22"/>
        </w:rPr>
      </w:pPr>
      <w:r w:rsidRPr="00A657CF">
        <w:rPr>
          <w:rFonts w:ascii="Palatino Linotype" w:hAnsi="Palatino Linotype" w:cs="Tahoma"/>
          <w:iCs/>
          <w:sz w:val="22"/>
          <w:szCs w:val="22"/>
        </w:rPr>
        <w:t xml:space="preserve">Al medio de defensa interpuesto, la ahora Recurrente anexó los documentos identificados como: </w:t>
      </w:r>
      <w:r w:rsidRPr="00A657CF">
        <w:rPr>
          <w:rFonts w:ascii="Palatino Linotype" w:hAnsi="Palatino Linotype" w:cs="Tahoma"/>
          <w:b/>
          <w:bCs/>
          <w:iCs/>
          <w:sz w:val="22"/>
          <w:szCs w:val="22"/>
          <w:u w:val="single"/>
        </w:rPr>
        <w:t>Respuesta 00018.pdf y Respuesta 00017.pdf</w:t>
      </w:r>
      <w:r w:rsidRPr="00A657CF">
        <w:rPr>
          <w:rFonts w:ascii="Palatino Linotype" w:hAnsi="Palatino Linotype" w:cs="Tahoma"/>
          <w:b/>
          <w:bCs/>
          <w:iCs/>
          <w:sz w:val="22"/>
          <w:szCs w:val="22"/>
        </w:rPr>
        <w:t xml:space="preserve">; </w:t>
      </w:r>
      <w:r w:rsidRPr="00A657CF">
        <w:rPr>
          <w:rFonts w:ascii="Palatino Linotype" w:hAnsi="Palatino Linotype" w:cs="Tahoma"/>
          <w:iCs/>
          <w:sz w:val="22"/>
          <w:szCs w:val="22"/>
        </w:rPr>
        <w:t>los cuales dan cuenta de la atención por parte de la Secretaría de Justicia y Derechos Humanos del Estado de México a diversas solicitudes de acceso a la información relacionadas con la que es antecedente del Recurso de Revisión citado al rubro, de lo que se puntualiza por parte de este Instituto, que a través de los documentos en cita, se le informó que le corresponde a los Ayuntamientos realizar las campañas tendientes a la promoción de la cultura condominal.</w:t>
      </w:r>
    </w:p>
    <w:p w:rsidRPr="00A657CF" w:rsidR="00A657CF" w:rsidP="00A657CF" w:rsidRDefault="00A657CF" w14:paraId="320FC072" w14:textId="77777777">
      <w:pPr>
        <w:spacing w:after="0" w:line="360" w:lineRule="auto"/>
        <w:ind w:right="539"/>
        <w:jc w:val="both"/>
        <w:rPr>
          <w:rFonts w:ascii="Palatino Linotype" w:hAnsi="Palatino Linotype" w:cs="Tahoma"/>
          <w:i/>
          <w:sz w:val="22"/>
          <w:szCs w:val="22"/>
        </w:rPr>
      </w:pPr>
    </w:p>
    <w:p w:rsidRPr="00A657CF" w:rsidR="00A657CF" w:rsidP="00A657CF" w:rsidRDefault="00A657CF" w14:paraId="2156AB49" w14:textId="77777777">
      <w:pPr>
        <w:spacing w:after="0" w:line="360" w:lineRule="auto"/>
        <w:jc w:val="both"/>
        <w:rPr>
          <w:rFonts w:ascii="Palatino Linotype" w:hAnsi="Palatino Linotype" w:eastAsia="Batang" w:cs="Tahoma"/>
          <w:b/>
          <w:bCs/>
          <w:sz w:val="22"/>
          <w:szCs w:val="22"/>
        </w:rPr>
      </w:pPr>
      <w:r w:rsidRPr="00A657CF">
        <w:rPr>
          <w:rFonts w:ascii="Palatino Linotype" w:hAnsi="Palatino Linotype" w:cs="Tahoma"/>
          <w:b/>
          <w:sz w:val="22"/>
          <w:szCs w:val="22"/>
        </w:rPr>
        <w:t xml:space="preserve">IV. </w:t>
      </w:r>
      <w:r w:rsidRPr="00A657CF">
        <w:rPr>
          <w:rFonts w:ascii="Palatino Linotype" w:hAnsi="Palatino Linotype" w:eastAsia="Batang" w:cs="Tahoma"/>
          <w:b/>
          <w:bCs/>
          <w:sz w:val="22"/>
          <w:szCs w:val="22"/>
        </w:rPr>
        <w:t xml:space="preserve">Trámite del </w:t>
      </w:r>
      <w:r w:rsidRPr="00A657CF">
        <w:rPr>
          <w:rFonts w:ascii="Palatino Linotype" w:hAnsi="Palatino Linotype" w:cs="Tahoma"/>
          <w:b/>
          <w:sz w:val="22"/>
          <w:szCs w:val="22"/>
        </w:rPr>
        <w:t xml:space="preserve">Recurso de Revisión </w:t>
      </w:r>
      <w:r w:rsidRPr="00A657CF">
        <w:rPr>
          <w:rFonts w:ascii="Palatino Linotype" w:hAnsi="Palatino Linotype" w:eastAsia="Batang" w:cs="Tahoma"/>
          <w:b/>
          <w:bCs/>
          <w:sz w:val="22"/>
          <w:szCs w:val="22"/>
        </w:rPr>
        <w:t>ante el Instituto.</w:t>
      </w:r>
    </w:p>
    <w:p w:rsidRPr="00A657CF" w:rsidR="00A657CF" w:rsidP="00A657CF" w:rsidRDefault="00A657CF" w14:paraId="14F5C924" w14:textId="77777777">
      <w:pPr>
        <w:spacing w:after="0" w:line="360" w:lineRule="auto"/>
        <w:jc w:val="both"/>
        <w:rPr>
          <w:rFonts w:ascii="Palatino Linotype" w:hAnsi="Palatino Linotype" w:eastAsia="Batang" w:cs="Tahoma"/>
          <w:b/>
          <w:bCs/>
          <w:sz w:val="22"/>
          <w:szCs w:val="22"/>
        </w:rPr>
      </w:pPr>
    </w:p>
    <w:p w:rsidRPr="00A657CF" w:rsidR="00A657CF" w:rsidP="00A657CF" w:rsidRDefault="00A657CF" w14:paraId="343237B4" w14:textId="77777777">
      <w:pPr>
        <w:spacing w:after="0" w:line="360" w:lineRule="auto"/>
        <w:jc w:val="both"/>
        <w:rPr>
          <w:rFonts w:ascii="Palatino Linotype" w:hAnsi="Palatino Linotype" w:eastAsia="Batang" w:cs="Tahoma"/>
          <w:b/>
          <w:bCs/>
          <w:sz w:val="22"/>
          <w:szCs w:val="22"/>
        </w:rPr>
      </w:pPr>
      <w:r w:rsidRPr="00A657CF">
        <w:rPr>
          <w:rFonts w:ascii="Palatino Linotype" w:hAnsi="Palatino Linotype" w:eastAsia="Batang" w:cs="Tahoma"/>
          <w:b/>
          <w:bCs/>
          <w:sz w:val="22"/>
          <w:szCs w:val="22"/>
        </w:rPr>
        <w:t xml:space="preserve">a) Turno del </w:t>
      </w:r>
      <w:r w:rsidRPr="00A657CF">
        <w:rPr>
          <w:rFonts w:ascii="Palatino Linotype" w:hAnsi="Palatino Linotype" w:cs="Tahoma"/>
          <w:b/>
          <w:sz w:val="22"/>
          <w:szCs w:val="22"/>
        </w:rPr>
        <w:t>Recurso de Revisión</w:t>
      </w:r>
      <w:r w:rsidRPr="00A657CF">
        <w:rPr>
          <w:rFonts w:ascii="Palatino Linotype" w:hAnsi="Palatino Linotype" w:eastAsia="Batang" w:cs="Tahoma"/>
          <w:b/>
          <w:bCs/>
          <w:sz w:val="22"/>
          <w:szCs w:val="22"/>
        </w:rPr>
        <w:t>.</w:t>
      </w:r>
    </w:p>
    <w:p w:rsidRPr="00A657CF" w:rsidR="00A657CF" w:rsidP="00A657CF" w:rsidRDefault="00A657CF" w14:paraId="058FD520" w14:textId="77777777">
      <w:pPr>
        <w:spacing w:after="0" w:line="360" w:lineRule="auto"/>
        <w:jc w:val="both"/>
        <w:rPr>
          <w:rFonts w:ascii="Palatino Linotype" w:hAnsi="Palatino Linotype" w:eastAsia="Batang" w:cs="Tahoma"/>
          <w:b/>
          <w:bCs/>
          <w:sz w:val="22"/>
          <w:szCs w:val="22"/>
        </w:rPr>
      </w:pPr>
    </w:p>
    <w:p w:rsidRPr="00A657CF" w:rsidR="00A657CF" w:rsidP="00A657CF" w:rsidRDefault="00A657CF" w14:paraId="79EFF334" w14:textId="77777777">
      <w:pPr>
        <w:spacing w:after="0" w:line="360" w:lineRule="auto"/>
        <w:jc w:val="both"/>
        <w:rPr>
          <w:rFonts w:ascii="Palatino Linotype" w:hAnsi="Palatino Linotype" w:eastAsia="Batang" w:cs="Tahoma"/>
          <w:bCs/>
          <w:sz w:val="22"/>
          <w:szCs w:val="22"/>
        </w:rPr>
      </w:pPr>
      <w:r w:rsidRPr="00A657CF">
        <w:rPr>
          <w:rFonts w:ascii="Palatino Linotype" w:hAnsi="Palatino Linotype" w:eastAsia="Batang" w:cs="Tahoma"/>
          <w:bCs/>
          <w:sz w:val="22"/>
          <w:szCs w:val="22"/>
        </w:rPr>
        <w:t xml:space="preserve">El veinticinco de febrero de dos mil veintidós, el </w:t>
      </w:r>
      <w:r w:rsidRPr="00A657CF">
        <w:rPr>
          <w:rFonts w:ascii="Palatino Linotype" w:hAnsi="Palatino Linotype" w:cs="Tahoma"/>
          <w:sz w:val="22"/>
          <w:szCs w:val="22"/>
          <w:lang w:val="es-ES"/>
        </w:rPr>
        <w:t>Sistema de Acceso a la Información Mexiquense (SAIMEX),</w:t>
      </w:r>
      <w:r w:rsidRPr="00A657CF">
        <w:rPr>
          <w:rFonts w:ascii="Palatino Linotype" w:hAnsi="Palatino Linotype" w:eastAsia="Batang" w:cs="Tahoma"/>
          <w:bCs/>
          <w:sz w:val="22"/>
          <w:szCs w:val="22"/>
        </w:rPr>
        <w:t xml:space="preserve"> asignó el número de expediente </w:t>
      </w:r>
      <w:r w:rsidRPr="00A657CF">
        <w:rPr>
          <w:rFonts w:ascii="Palatino Linotype" w:hAnsi="Palatino Linotype" w:eastAsia="Batang" w:cs="Tahoma"/>
          <w:b/>
          <w:bCs/>
          <w:sz w:val="22"/>
          <w:szCs w:val="22"/>
        </w:rPr>
        <w:t>01956/INFOEM/IP/RR/2022</w:t>
      </w:r>
      <w:r w:rsidRPr="00A657CF">
        <w:rPr>
          <w:rFonts w:ascii="Palatino Linotype" w:hAnsi="Palatino Linotype" w:eastAsia="Batang" w:cs="Tahoma"/>
          <w:bCs/>
          <w:sz w:val="22"/>
          <w:szCs w:val="22"/>
        </w:rPr>
        <w:t xml:space="preserve">, al medio </w:t>
      </w:r>
      <w:r w:rsidRPr="00A657CF">
        <w:rPr>
          <w:rFonts w:ascii="Palatino Linotype" w:hAnsi="Palatino Linotype" w:eastAsia="Batang" w:cs="Tahoma"/>
          <w:bCs/>
          <w:sz w:val="22"/>
          <w:szCs w:val="22"/>
        </w:rPr>
        <w:lastRenderedPageBreak/>
        <w:t>de impugnación que nos ocupa, con base en el sistema aprobado por el Pleno de este Órgano Garante y lo turnó al Comisionado Ponente Luis Gustavo Parra Noriega, para los efectos del artículo 185, fracción I de la Ley de Transparencia y Acceso a la Información Pública del Estado de México y Municipios.</w:t>
      </w:r>
    </w:p>
    <w:p w:rsidRPr="00A657CF" w:rsidR="00A657CF" w:rsidP="00A657CF" w:rsidRDefault="00A657CF" w14:paraId="05521625" w14:textId="77777777">
      <w:pPr>
        <w:spacing w:after="0" w:line="360" w:lineRule="auto"/>
        <w:jc w:val="both"/>
        <w:rPr>
          <w:rFonts w:ascii="Palatino Linotype" w:hAnsi="Palatino Linotype" w:eastAsia="Batang" w:cs="Tahoma"/>
          <w:bCs/>
          <w:sz w:val="22"/>
          <w:szCs w:val="22"/>
        </w:rPr>
      </w:pPr>
    </w:p>
    <w:p w:rsidR="00A657CF" w:rsidP="00A657CF" w:rsidRDefault="00A657CF" w14:paraId="39282D7C" w14:textId="77777777">
      <w:pPr>
        <w:spacing w:after="0" w:line="360" w:lineRule="auto"/>
        <w:jc w:val="both"/>
        <w:rPr>
          <w:rFonts w:ascii="Palatino Linotype" w:hAnsi="Palatino Linotype" w:cs="Tahoma"/>
          <w:b/>
          <w:sz w:val="22"/>
          <w:szCs w:val="22"/>
        </w:rPr>
      </w:pPr>
      <w:r w:rsidRPr="00A657CF">
        <w:rPr>
          <w:rFonts w:ascii="Palatino Linotype" w:hAnsi="Palatino Linotype" w:eastAsia="Batang" w:cs="Tahoma"/>
          <w:b/>
          <w:bCs/>
          <w:sz w:val="22"/>
          <w:szCs w:val="22"/>
        </w:rPr>
        <w:t xml:space="preserve">b) Admisión del </w:t>
      </w:r>
      <w:r w:rsidRPr="00A657CF">
        <w:rPr>
          <w:rFonts w:ascii="Palatino Linotype" w:hAnsi="Palatino Linotype" w:cs="Tahoma"/>
          <w:b/>
          <w:sz w:val="22"/>
          <w:szCs w:val="22"/>
        </w:rPr>
        <w:t>Recurso de Revisión</w:t>
      </w:r>
    </w:p>
    <w:p w:rsidRPr="00A657CF" w:rsidR="00A657CF" w:rsidP="00A657CF" w:rsidRDefault="00A657CF" w14:paraId="052142CE" w14:textId="77777777">
      <w:pPr>
        <w:spacing w:after="0" w:line="360" w:lineRule="auto"/>
        <w:jc w:val="both"/>
        <w:rPr>
          <w:rFonts w:ascii="Palatino Linotype" w:hAnsi="Palatino Linotype" w:eastAsia="Batang" w:cs="Tahoma"/>
          <w:b/>
          <w:bCs/>
          <w:sz w:val="22"/>
          <w:szCs w:val="22"/>
          <w:lang w:val="es-ES_tradnl"/>
        </w:rPr>
      </w:pPr>
    </w:p>
    <w:p w:rsidRPr="00A657CF" w:rsidR="00A657CF" w:rsidP="00A657CF" w:rsidRDefault="00A657CF" w14:paraId="5565AFAF" w14:textId="77777777">
      <w:pPr>
        <w:spacing w:after="0" w:line="360" w:lineRule="auto"/>
        <w:jc w:val="both"/>
        <w:rPr>
          <w:rFonts w:ascii="Palatino Linotype" w:hAnsi="Palatino Linotype" w:eastAsia="Batang" w:cs="Tahoma"/>
          <w:bCs/>
          <w:sz w:val="22"/>
          <w:szCs w:val="22"/>
          <w:lang w:val="es-ES_tradnl"/>
        </w:rPr>
      </w:pPr>
      <w:r w:rsidRPr="00A657CF">
        <w:rPr>
          <w:rFonts w:ascii="Palatino Linotype" w:hAnsi="Palatino Linotype" w:eastAsia="Batang" w:cs="Tahoma"/>
          <w:bCs/>
          <w:sz w:val="22"/>
          <w:szCs w:val="22"/>
          <w:lang w:val="es-ES_tradnl"/>
        </w:rPr>
        <w:t>El tres de marzo de dos mil veintidós, se acordó la admisión del Recurso de Revisión interpuesto por el Recurrente en contra del Sujeto Obligado, en términos del artículo 185, fracciones I y II de la Ley de Transparencia y Acceso a la Información Pública del Estado de México y Municipios, el cual fue notificado a las partes el mismo día, a través del Sistema de Acceso a la Información Mexiquense (SAIMEX), en el que se les otorgó un plazo de siete días hábiles posteriores a la misma, para que manifestaran lo que a su derecho conviniera y formularan alegatos.</w:t>
      </w:r>
    </w:p>
    <w:p w:rsidRPr="00A657CF" w:rsidR="00A657CF" w:rsidP="00A657CF" w:rsidRDefault="00A657CF" w14:paraId="3911AAE9" w14:textId="77777777">
      <w:pPr>
        <w:spacing w:after="0" w:line="360" w:lineRule="auto"/>
        <w:jc w:val="both"/>
        <w:rPr>
          <w:rFonts w:ascii="Palatino Linotype" w:hAnsi="Palatino Linotype" w:cs="Tahoma"/>
          <w:b/>
          <w:bCs/>
          <w:sz w:val="22"/>
          <w:szCs w:val="22"/>
        </w:rPr>
      </w:pPr>
    </w:p>
    <w:p w:rsidRPr="00A657CF" w:rsidR="00A657CF" w:rsidP="00A657CF" w:rsidRDefault="00A657CF" w14:paraId="75D67A6B" w14:textId="77777777">
      <w:pPr>
        <w:spacing w:after="0" w:line="360" w:lineRule="auto"/>
        <w:jc w:val="both"/>
        <w:rPr>
          <w:rFonts w:ascii="Palatino Linotype" w:hAnsi="Palatino Linotype" w:eastAsia="Batang" w:cs="Tahoma"/>
          <w:b/>
          <w:bCs/>
          <w:sz w:val="22"/>
          <w:szCs w:val="22"/>
          <w:lang w:val="es-ES_tradnl"/>
        </w:rPr>
      </w:pPr>
      <w:r w:rsidRPr="00A657CF">
        <w:rPr>
          <w:rFonts w:ascii="Palatino Linotype" w:hAnsi="Palatino Linotype" w:eastAsia="Batang" w:cs="Tahoma"/>
          <w:b/>
          <w:bCs/>
          <w:sz w:val="22"/>
          <w:szCs w:val="22"/>
          <w:lang w:val="es-ES_tradnl"/>
        </w:rPr>
        <w:t xml:space="preserve">c) </w:t>
      </w:r>
      <w:r w:rsidRPr="00A657CF">
        <w:rPr>
          <w:rFonts w:ascii="Palatino Linotype" w:hAnsi="Palatino Linotype" w:eastAsia="Batang" w:cs="Tahoma"/>
          <w:b/>
          <w:sz w:val="22"/>
          <w:szCs w:val="22"/>
        </w:rPr>
        <w:t>Manifestaciones del Particular</w:t>
      </w:r>
    </w:p>
    <w:p w:rsidRPr="00A657CF" w:rsidR="00A657CF" w:rsidP="00A657CF" w:rsidRDefault="00A657CF" w14:paraId="4023498A" w14:textId="77777777">
      <w:pPr>
        <w:spacing w:after="0" w:line="360" w:lineRule="auto"/>
        <w:jc w:val="both"/>
        <w:rPr>
          <w:rFonts w:ascii="Palatino Linotype" w:hAnsi="Palatino Linotype" w:eastAsia="Batang" w:cs="Tahoma"/>
          <w:b/>
          <w:bCs/>
          <w:sz w:val="22"/>
          <w:szCs w:val="22"/>
          <w:lang w:val="es-ES_tradnl"/>
        </w:rPr>
      </w:pPr>
    </w:p>
    <w:p w:rsidRPr="00A657CF" w:rsidR="00A657CF" w:rsidP="00A657CF" w:rsidRDefault="00A657CF" w14:paraId="24C917EA" w14:textId="77777777">
      <w:pPr>
        <w:spacing w:after="0" w:line="360" w:lineRule="auto"/>
        <w:jc w:val="both"/>
        <w:rPr>
          <w:rFonts w:ascii="Palatino Linotype" w:hAnsi="Palatino Linotype" w:cs="Tahoma"/>
          <w:bCs/>
          <w:sz w:val="22"/>
          <w:szCs w:val="22"/>
          <w:lang w:val="es-ES"/>
        </w:rPr>
      </w:pPr>
      <w:r w:rsidRPr="00A657CF">
        <w:rPr>
          <w:rFonts w:ascii="Palatino Linotype" w:hAnsi="Palatino Linotype" w:cs="Tahoma"/>
          <w:bCs/>
          <w:sz w:val="22"/>
          <w:szCs w:val="22"/>
          <w:lang w:val="es-ES"/>
        </w:rPr>
        <w:t xml:space="preserve">En fecha dieciséis de marzo de dos mil veintidós, la Particular, a través del Sistema de Acceso a la Información Mexiquense SAIMEX, adjuntó los siguientes documentos: </w:t>
      </w:r>
    </w:p>
    <w:p w:rsidRPr="00A657CF" w:rsidR="00A657CF" w:rsidP="00A657CF" w:rsidRDefault="00A657CF" w14:paraId="51A72B3F" w14:textId="77777777">
      <w:pPr>
        <w:tabs>
          <w:tab w:val="left" w:pos="709"/>
        </w:tabs>
        <w:spacing w:after="0" w:line="360" w:lineRule="auto"/>
        <w:jc w:val="both"/>
        <w:rPr>
          <w:rFonts w:ascii="Palatino Linotype" w:hAnsi="Palatino Linotype" w:cs="Tahoma"/>
          <w:bCs/>
          <w:sz w:val="22"/>
          <w:szCs w:val="22"/>
          <w:lang w:val="es-ES"/>
        </w:rPr>
      </w:pPr>
    </w:p>
    <w:p w:rsidRPr="00A657CF" w:rsidR="00A657CF" w:rsidP="00A657CF" w:rsidRDefault="00A657CF" w14:paraId="1532F56B" w14:textId="77777777">
      <w:pPr>
        <w:pStyle w:val="Prrafodelista"/>
        <w:numPr>
          <w:ilvl w:val="0"/>
          <w:numId w:val="16"/>
        </w:numPr>
        <w:tabs>
          <w:tab w:val="left" w:pos="709"/>
        </w:tabs>
        <w:spacing w:after="0" w:line="360" w:lineRule="auto"/>
        <w:ind w:left="709"/>
        <w:jc w:val="both"/>
        <w:rPr>
          <w:rFonts w:ascii="Palatino Linotype" w:hAnsi="Palatino Linotype" w:cs="Tahoma"/>
          <w:b/>
          <w:sz w:val="22"/>
          <w:szCs w:val="22"/>
          <w:u w:val="single"/>
          <w:lang w:val="es-ES"/>
        </w:rPr>
      </w:pPr>
      <w:r w:rsidRPr="00A657CF">
        <w:rPr>
          <w:rFonts w:ascii="Palatino Linotype" w:hAnsi="Palatino Linotype" w:cs="Tahoma"/>
          <w:b/>
          <w:sz w:val="22"/>
          <w:szCs w:val="22"/>
          <w:u w:val="single"/>
          <w:lang w:val="es-ES"/>
        </w:rPr>
        <w:t>leyvig088.pdf;</w:t>
      </w:r>
      <w:r w:rsidRPr="00A657CF">
        <w:rPr>
          <w:rFonts w:ascii="Palatino Linotype" w:hAnsi="Palatino Linotype" w:cs="Tahoma"/>
          <w:bCs/>
          <w:sz w:val="22"/>
          <w:szCs w:val="22"/>
          <w:lang w:val="es-ES"/>
        </w:rPr>
        <w:t xml:space="preserve"> Ley que Regula el Régimen de Propiedad en Condominio en el Estado de México.</w:t>
      </w:r>
    </w:p>
    <w:p w:rsidRPr="00A657CF" w:rsidR="00A657CF" w:rsidP="00A657CF" w:rsidRDefault="00A657CF" w14:paraId="5EFDC211" w14:textId="77777777">
      <w:pPr>
        <w:pStyle w:val="Prrafodelista"/>
        <w:numPr>
          <w:ilvl w:val="0"/>
          <w:numId w:val="16"/>
        </w:numPr>
        <w:tabs>
          <w:tab w:val="left" w:pos="709"/>
        </w:tabs>
        <w:spacing w:after="0" w:line="360" w:lineRule="auto"/>
        <w:ind w:left="709"/>
        <w:jc w:val="both"/>
        <w:rPr>
          <w:rFonts w:ascii="Palatino Linotype" w:hAnsi="Palatino Linotype" w:cs="Tahoma"/>
          <w:b/>
          <w:sz w:val="22"/>
          <w:szCs w:val="22"/>
          <w:u w:val="single"/>
          <w:lang w:val="es-ES"/>
        </w:rPr>
      </w:pPr>
      <w:r w:rsidRPr="00A657CF">
        <w:rPr>
          <w:rFonts w:ascii="Palatino Linotype" w:hAnsi="Palatino Linotype" w:cs="Tahoma"/>
          <w:b/>
          <w:sz w:val="22"/>
          <w:szCs w:val="22"/>
          <w:u w:val="single"/>
          <w:lang w:val="es-ES"/>
        </w:rPr>
        <w:t>https.pdf;</w:t>
      </w:r>
      <w:r w:rsidRPr="00A657CF">
        <w:rPr>
          <w:rFonts w:ascii="Palatino Linotype" w:hAnsi="Palatino Linotype" w:cs="Tahoma"/>
          <w:bCs/>
          <w:sz w:val="22"/>
          <w:szCs w:val="22"/>
          <w:lang w:val="es-ES"/>
        </w:rPr>
        <w:t xml:space="preserve"> Archivo que consta de una impresión de pantalla presumiblemente de la red social </w:t>
      </w:r>
      <w:r w:rsidRPr="00A657CF">
        <w:rPr>
          <w:rFonts w:ascii="Palatino Linotype" w:hAnsi="Palatino Linotype" w:cs="Tahoma"/>
          <w:bCs/>
          <w:i/>
          <w:iCs/>
          <w:sz w:val="22"/>
          <w:szCs w:val="22"/>
          <w:lang w:val="es-ES"/>
        </w:rPr>
        <w:t xml:space="preserve">Facebook, </w:t>
      </w:r>
      <w:r w:rsidRPr="00A657CF">
        <w:rPr>
          <w:rFonts w:ascii="Palatino Linotype" w:hAnsi="Palatino Linotype" w:cs="Tahoma"/>
          <w:bCs/>
          <w:sz w:val="22"/>
          <w:szCs w:val="22"/>
          <w:lang w:val="es-ES"/>
        </w:rPr>
        <w:t xml:space="preserve">de la cual se omite su reproducción en virtud de que este Instituto </w:t>
      </w:r>
      <w:r w:rsidRPr="00A657CF">
        <w:rPr>
          <w:rFonts w:ascii="Palatino Linotype" w:hAnsi="Palatino Linotype" w:cs="Tahoma"/>
          <w:bCs/>
          <w:sz w:val="22"/>
          <w:szCs w:val="22"/>
          <w:lang w:val="es-ES"/>
        </w:rPr>
        <w:lastRenderedPageBreak/>
        <w:t xml:space="preserve">no tiene los indicios necesarios de que guarde relación alguna con el Ayuntamiento de Cuautitlán. </w:t>
      </w:r>
    </w:p>
    <w:p w:rsidRPr="00A657CF" w:rsidR="00A657CF" w:rsidP="00A657CF" w:rsidRDefault="00A657CF" w14:paraId="480AE8DB" w14:textId="77777777">
      <w:pPr>
        <w:pStyle w:val="paragraph"/>
        <w:spacing w:before="0" w:beforeAutospacing="0" w:after="0" w:afterAutospacing="0" w:line="360" w:lineRule="auto"/>
        <w:jc w:val="both"/>
        <w:textAlignment w:val="baseline"/>
        <w:rPr>
          <w:rStyle w:val="normaltextrun"/>
          <w:rFonts w:ascii="Palatino Linotype" w:hAnsi="Palatino Linotype" w:cs="Segoe UI"/>
          <w:sz w:val="22"/>
          <w:szCs w:val="22"/>
        </w:rPr>
      </w:pPr>
    </w:p>
    <w:p w:rsidRPr="00A657CF" w:rsidR="00A657CF" w:rsidP="00A657CF" w:rsidRDefault="00A657CF" w14:paraId="6593FBDD" w14:textId="77777777">
      <w:pPr>
        <w:pStyle w:val="paragraph"/>
        <w:spacing w:before="0" w:beforeAutospacing="0" w:after="0" w:afterAutospacing="0" w:line="360" w:lineRule="auto"/>
        <w:jc w:val="both"/>
        <w:textAlignment w:val="baseline"/>
        <w:rPr>
          <w:rStyle w:val="normaltextrun"/>
          <w:rFonts w:ascii="Palatino Linotype" w:hAnsi="Palatino Linotype" w:cs="Segoe UI"/>
          <w:b/>
          <w:bCs/>
          <w:sz w:val="22"/>
          <w:szCs w:val="22"/>
        </w:rPr>
      </w:pPr>
      <w:r w:rsidRPr="00A657CF">
        <w:rPr>
          <w:rStyle w:val="normaltextrun"/>
          <w:rFonts w:ascii="Palatino Linotype" w:hAnsi="Palatino Linotype" w:cs="Segoe UI"/>
          <w:b/>
          <w:bCs/>
          <w:sz w:val="22"/>
          <w:szCs w:val="22"/>
        </w:rPr>
        <w:t xml:space="preserve">Así las cosas, es de precisar que el Sujeto Obligado fue omiso en rendir manifestaciones adicionales que a sus intereses conviniera. </w:t>
      </w:r>
    </w:p>
    <w:p w:rsidRPr="00A657CF" w:rsidR="00A657CF" w:rsidP="00A657CF" w:rsidRDefault="00A657CF" w14:paraId="7932331C" w14:textId="77777777">
      <w:pPr>
        <w:spacing w:after="0" w:line="360" w:lineRule="auto"/>
        <w:jc w:val="both"/>
        <w:rPr>
          <w:rFonts w:ascii="Palatino Linotype" w:hAnsi="Palatino Linotype" w:cs="Tahoma"/>
          <w:b/>
          <w:bCs/>
          <w:iCs/>
          <w:sz w:val="22"/>
          <w:szCs w:val="22"/>
        </w:rPr>
      </w:pPr>
    </w:p>
    <w:p w:rsidRPr="00A657CF" w:rsidR="00A657CF" w:rsidP="00A657CF" w:rsidRDefault="00A657CF" w14:paraId="15DFB39C" w14:textId="77777777">
      <w:pPr>
        <w:spacing w:after="0" w:line="360" w:lineRule="auto"/>
        <w:jc w:val="both"/>
        <w:rPr>
          <w:rFonts w:ascii="Palatino Linotype" w:hAnsi="Palatino Linotype" w:eastAsia="Calibri" w:cs="Tahoma"/>
          <w:b/>
          <w:sz w:val="22"/>
          <w:szCs w:val="22"/>
        </w:rPr>
      </w:pPr>
      <w:r w:rsidRPr="00A657CF">
        <w:rPr>
          <w:rFonts w:ascii="Palatino Linotype" w:hAnsi="Palatino Linotype" w:eastAsia="Calibri" w:cs="Tahoma"/>
          <w:b/>
          <w:sz w:val="22"/>
          <w:szCs w:val="22"/>
        </w:rPr>
        <w:t>d) Ampliación de plazo para resolver.</w:t>
      </w:r>
    </w:p>
    <w:p w:rsidRPr="00A657CF" w:rsidR="00A657CF" w:rsidP="00A657CF" w:rsidRDefault="00A657CF" w14:paraId="41FA13A8" w14:textId="77777777">
      <w:pPr>
        <w:spacing w:after="0" w:line="360" w:lineRule="auto"/>
        <w:jc w:val="both"/>
        <w:rPr>
          <w:rFonts w:ascii="Palatino Linotype" w:hAnsi="Palatino Linotype" w:eastAsia="Calibri" w:cs="Tahoma"/>
          <w:sz w:val="22"/>
          <w:szCs w:val="22"/>
        </w:rPr>
      </w:pPr>
    </w:p>
    <w:p w:rsidRPr="00A657CF" w:rsidR="00A657CF" w:rsidP="00A657CF" w:rsidRDefault="00A657CF" w14:paraId="31D0DF69" w14:textId="77777777">
      <w:pPr>
        <w:spacing w:after="0" w:line="360" w:lineRule="auto"/>
        <w:jc w:val="both"/>
        <w:rPr>
          <w:rFonts w:ascii="Palatino Linotype" w:hAnsi="Palatino Linotype" w:eastAsia="Calibri" w:cs="Tahoma"/>
          <w:sz w:val="22"/>
          <w:szCs w:val="22"/>
        </w:rPr>
      </w:pPr>
      <w:r w:rsidRPr="00A657CF">
        <w:rPr>
          <w:rFonts w:ascii="Palatino Linotype" w:hAnsi="Palatino Linotype" w:eastAsia="Calibri" w:cs="Tahoma"/>
          <w:sz w:val="22"/>
          <w:szCs w:val="22"/>
        </w:rPr>
        <w:t>El veintidós de abril de dos mil veintidós, el Comisionado Ponente, con fundamento en lo dispuesto por el artículo 181, párrafo tercero, de la Ley de Transparencia y Acceso a la Información Pública del Estado de México y Municipios, acordó ampliar por un periodo de quince días hábiles, el plazo para resolver el Recurso de Revisión que nos ocupa; acto que fue notificado a las partes, mediante el Sistema de Acceso a la Información Mexiquense (SAIMEX), el mismo día.</w:t>
      </w:r>
    </w:p>
    <w:p w:rsidRPr="00A657CF" w:rsidR="00A657CF" w:rsidP="00A657CF" w:rsidRDefault="00A657CF" w14:paraId="35178EA5" w14:textId="77777777">
      <w:pPr>
        <w:spacing w:after="0" w:line="360" w:lineRule="auto"/>
        <w:jc w:val="both"/>
        <w:rPr>
          <w:rFonts w:ascii="Palatino Linotype" w:hAnsi="Palatino Linotype" w:eastAsia="Calibri" w:cs="Tahoma"/>
          <w:sz w:val="22"/>
          <w:szCs w:val="22"/>
        </w:rPr>
      </w:pPr>
    </w:p>
    <w:p w:rsidRPr="00A657CF" w:rsidR="00A657CF" w:rsidP="00A657CF" w:rsidRDefault="00A657CF" w14:paraId="63C81F10" w14:textId="77777777">
      <w:pPr>
        <w:spacing w:after="0" w:line="360" w:lineRule="auto"/>
        <w:jc w:val="both"/>
        <w:rPr>
          <w:rFonts w:ascii="Palatino Linotype" w:hAnsi="Palatino Linotype" w:cs="Tahoma"/>
          <w:b/>
          <w:sz w:val="22"/>
          <w:szCs w:val="22"/>
        </w:rPr>
      </w:pPr>
      <w:r w:rsidRPr="00A657CF">
        <w:rPr>
          <w:rFonts w:ascii="Palatino Linotype" w:hAnsi="Palatino Linotype" w:cs="Tahoma"/>
          <w:b/>
          <w:sz w:val="22"/>
          <w:szCs w:val="22"/>
        </w:rPr>
        <w:t>e) Cierre de instrucción.</w:t>
      </w:r>
    </w:p>
    <w:p w:rsidRPr="00A657CF" w:rsidR="00A657CF" w:rsidP="00A657CF" w:rsidRDefault="00A657CF" w14:paraId="0F5CA1D3" w14:textId="77777777">
      <w:pPr>
        <w:spacing w:after="0" w:line="360" w:lineRule="auto"/>
        <w:jc w:val="both"/>
        <w:rPr>
          <w:rFonts w:ascii="Palatino Linotype" w:hAnsi="Palatino Linotype" w:cs="Tahoma"/>
          <w:b/>
          <w:sz w:val="22"/>
          <w:szCs w:val="22"/>
        </w:rPr>
      </w:pPr>
    </w:p>
    <w:p w:rsidRPr="00A657CF" w:rsidR="00A657CF" w:rsidP="00A657CF" w:rsidRDefault="00A657CF" w14:paraId="6FB8DC8A" w14:textId="77777777">
      <w:pPr>
        <w:spacing w:after="0" w:line="360" w:lineRule="auto"/>
        <w:jc w:val="both"/>
        <w:rPr>
          <w:rFonts w:ascii="Palatino Linotype" w:hAnsi="Palatino Linotype" w:cs="Tahoma"/>
          <w:sz w:val="22"/>
          <w:szCs w:val="22"/>
        </w:rPr>
      </w:pPr>
      <w:r w:rsidRPr="00A657CF">
        <w:rPr>
          <w:rFonts w:ascii="Palatino Linotype" w:hAnsi="Palatino Linotype" w:cs="Tahoma"/>
          <w:sz w:val="22"/>
          <w:szCs w:val="22"/>
        </w:rPr>
        <w:t xml:space="preserve">Con fecha veintinueve de abril de dos mil veintidós, al no existir diligencias pendientes por desahogar, se emitió el acuerdo por medio del cual se declaró cerrada la instrucción y se determinó pasar el expediente a resolución, en términos de lo dispuesto en los artículos 185, fracciones VI y VIII, de la Ley de Transparencia y Acceso a la Información Pública del Estado de México y Municipios, mismo que fue notificado a las partes el mismo día, a través del </w:t>
      </w:r>
      <w:r w:rsidRPr="00A657CF">
        <w:rPr>
          <w:rFonts w:ascii="Palatino Linotype" w:hAnsi="Palatino Linotype" w:cs="Tahoma"/>
          <w:sz w:val="22"/>
          <w:szCs w:val="22"/>
          <w:lang w:val="es-ES"/>
        </w:rPr>
        <w:t>Sistema de Acceso a la Información Mexiquense (SAIMEX)</w:t>
      </w:r>
      <w:r w:rsidRPr="00A657CF">
        <w:rPr>
          <w:rFonts w:ascii="Palatino Linotype" w:hAnsi="Palatino Linotype" w:cs="Tahoma"/>
          <w:sz w:val="22"/>
          <w:szCs w:val="22"/>
        </w:rPr>
        <w:t>.</w:t>
      </w:r>
    </w:p>
    <w:p w:rsidRPr="00A657CF" w:rsidR="00A657CF" w:rsidP="00A657CF" w:rsidRDefault="00A657CF" w14:paraId="21F17F83" w14:textId="77777777">
      <w:pPr>
        <w:spacing w:after="0" w:line="360" w:lineRule="auto"/>
        <w:jc w:val="both"/>
        <w:rPr>
          <w:rFonts w:ascii="Palatino Linotype" w:hAnsi="Palatino Linotype" w:cs="Tahoma"/>
          <w:sz w:val="22"/>
          <w:szCs w:val="22"/>
          <w:lang w:val="es-ES"/>
        </w:rPr>
      </w:pPr>
    </w:p>
    <w:p w:rsidRPr="00A657CF" w:rsidR="00A657CF" w:rsidP="00A657CF" w:rsidRDefault="00A657CF" w14:paraId="48B5954A" w14:textId="77777777">
      <w:pPr>
        <w:spacing w:after="0" w:line="360" w:lineRule="auto"/>
        <w:jc w:val="both"/>
        <w:rPr>
          <w:rFonts w:ascii="Palatino Linotype" w:hAnsi="Palatino Linotype" w:cs="Tahoma"/>
          <w:color w:val="000000"/>
          <w:sz w:val="22"/>
          <w:szCs w:val="22"/>
        </w:rPr>
      </w:pPr>
      <w:r w:rsidRPr="00A657CF">
        <w:rPr>
          <w:rFonts w:ascii="Palatino Linotype" w:hAnsi="Palatino Linotype" w:cs="Tahoma"/>
          <w:color w:val="000000"/>
          <w:sz w:val="22"/>
          <w:szCs w:val="22"/>
        </w:rPr>
        <w:lastRenderedPageBreak/>
        <w:t xml:space="preserve">En razón de que fue debidamente sustanciado el expediente electrónico y no existe diligencia pendiente de desahogo, se emite la resolución que conforme a Derecho proceda, de acuerdo a los siguientes: </w:t>
      </w:r>
    </w:p>
    <w:p w:rsidRPr="00A657CF" w:rsidR="00A657CF" w:rsidP="00A657CF" w:rsidRDefault="00A657CF" w14:paraId="792D0368" w14:textId="77777777">
      <w:pPr>
        <w:spacing w:after="0" w:line="360" w:lineRule="auto"/>
        <w:jc w:val="both"/>
        <w:rPr>
          <w:rFonts w:ascii="Palatino Linotype" w:hAnsi="Palatino Linotype" w:cs="Tahoma"/>
          <w:color w:val="000000"/>
          <w:sz w:val="22"/>
          <w:szCs w:val="22"/>
        </w:rPr>
      </w:pPr>
    </w:p>
    <w:p w:rsidRPr="00A657CF" w:rsidR="00A657CF" w:rsidP="00A657CF" w:rsidRDefault="00A657CF" w14:paraId="4EE8B094" w14:textId="77777777">
      <w:pPr>
        <w:spacing w:after="0" w:line="360" w:lineRule="auto"/>
        <w:jc w:val="center"/>
        <w:rPr>
          <w:rFonts w:ascii="Palatino Linotype" w:hAnsi="Palatino Linotype" w:cs="Tahoma"/>
          <w:b/>
          <w:sz w:val="22"/>
          <w:szCs w:val="22"/>
          <w:lang w:val="es-ES"/>
        </w:rPr>
      </w:pPr>
      <w:r w:rsidRPr="00A657CF">
        <w:rPr>
          <w:rFonts w:ascii="Palatino Linotype" w:hAnsi="Palatino Linotype" w:cs="Tahoma"/>
          <w:b/>
          <w:sz w:val="22"/>
          <w:szCs w:val="22"/>
          <w:lang w:val="es-ES"/>
        </w:rPr>
        <w:t>CONSIDERANDOS</w:t>
      </w:r>
    </w:p>
    <w:p w:rsidRPr="00A657CF" w:rsidR="00A657CF" w:rsidP="00A657CF" w:rsidRDefault="00A657CF" w14:paraId="4FCB0B16" w14:textId="77777777">
      <w:pPr>
        <w:spacing w:after="0" w:line="360" w:lineRule="auto"/>
        <w:jc w:val="center"/>
        <w:rPr>
          <w:rFonts w:ascii="Palatino Linotype" w:hAnsi="Palatino Linotype" w:cs="Tahoma"/>
          <w:b/>
          <w:sz w:val="22"/>
          <w:szCs w:val="22"/>
          <w:lang w:val="es-ES"/>
        </w:rPr>
      </w:pPr>
    </w:p>
    <w:p w:rsidRPr="00A657CF" w:rsidR="00A657CF" w:rsidP="00A657CF" w:rsidRDefault="00A657CF" w14:paraId="3B75255B" w14:textId="77777777">
      <w:pPr>
        <w:autoSpaceDE w:val="0"/>
        <w:autoSpaceDN w:val="0"/>
        <w:adjustRightInd w:val="0"/>
        <w:spacing w:after="0" w:line="360" w:lineRule="auto"/>
        <w:jc w:val="both"/>
        <w:rPr>
          <w:rFonts w:ascii="Palatino Linotype" w:hAnsi="Palatino Linotype" w:cs="Tahoma"/>
          <w:b/>
          <w:sz w:val="22"/>
          <w:szCs w:val="22"/>
          <w:lang w:val="es-ES"/>
        </w:rPr>
      </w:pPr>
      <w:r w:rsidRPr="00A657CF">
        <w:rPr>
          <w:rFonts w:ascii="Palatino Linotype" w:hAnsi="Palatino Linotype" w:eastAsia="Calibri" w:cs="Tahoma"/>
          <w:b/>
          <w:color w:val="000000"/>
          <w:sz w:val="22"/>
          <w:szCs w:val="22"/>
          <w:lang w:val="es-ES" w:eastAsia="es-MX"/>
        </w:rPr>
        <w:t>PRIMERO</w:t>
      </w:r>
      <w:r w:rsidRPr="00A657CF">
        <w:rPr>
          <w:rFonts w:ascii="Palatino Linotype" w:hAnsi="Palatino Linotype" w:eastAsia="Calibri" w:cs="Tahoma"/>
          <w:color w:val="000000"/>
          <w:sz w:val="22"/>
          <w:szCs w:val="22"/>
          <w:lang w:val="es-ES" w:eastAsia="es-MX"/>
        </w:rPr>
        <w:t xml:space="preserve">. </w:t>
      </w:r>
      <w:r w:rsidRPr="00A657CF">
        <w:rPr>
          <w:rFonts w:ascii="Palatino Linotype" w:hAnsi="Palatino Linotype" w:cs="Tahoma"/>
          <w:b/>
          <w:sz w:val="22"/>
          <w:szCs w:val="22"/>
          <w:lang w:val="es-ES"/>
        </w:rPr>
        <w:t>Competencia.</w:t>
      </w:r>
    </w:p>
    <w:p w:rsidRPr="00A657CF" w:rsidR="00A657CF" w:rsidP="00A657CF" w:rsidRDefault="00A657CF" w14:paraId="1826F026" w14:textId="77777777">
      <w:pPr>
        <w:autoSpaceDE w:val="0"/>
        <w:autoSpaceDN w:val="0"/>
        <w:adjustRightInd w:val="0"/>
        <w:spacing w:after="0" w:line="360" w:lineRule="auto"/>
        <w:jc w:val="both"/>
        <w:rPr>
          <w:rFonts w:ascii="Palatino Linotype" w:hAnsi="Palatino Linotype" w:cs="Tahoma"/>
          <w:b/>
          <w:sz w:val="22"/>
          <w:szCs w:val="22"/>
          <w:lang w:val="es-ES"/>
        </w:rPr>
      </w:pPr>
    </w:p>
    <w:p w:rsidRPr="00A657CF" w:rsidR="00A657CF" w:rsidP="00A657CF" w:rsidRDefault="00A657CF" w14:paraId="28D79E59" w14:textId="77777777">
      <w:pPr>
        <w:spacing w:after="0" w:line="360" w:lineRule="auto"/>
        <w:jc w:val="both"/>
        <w:rPr>
          <w:rFonts w:ascii="Palatino Linotype" w:hAnsi="Palatino Linotype" w:cs="Tahoma"/>
          <w:sz w:val="22"/>
          <w:szCs w:val="22"/>
        </w:rPr>
      </w:pPr>
      <w:r w:rsidRPr="00A657CF">
        <w:rPr>
          <w:rFonts w:ascii="Palatino Linotype" w:hAnsi="Palatino Linotype" w:cs="Tahoma"/>
          <w:sz w:val="22"/>
          <w:szCs w:val="22"/>
        </w:rPr>
        <w:t>El Instituto de Transparencia, Acceso a la Información Pública y Protección de Datos Personales del Estado de México y Municipios, es competente para conocer y resolver el presente Recurso de Revisión interpuesto por la parte recurrente, conforme a lo dispuesto en</w:t>
      </w:r>
    </w:p>
    <w:p w:rsidR="00A657CF" w:rsidP="00A657CF" w:rsidRDefault="00A657CF" w14:paraId="784EF72C" w14:textId="3023961F">
      <w:pPr>
        <w:spacing w:after="0" w:line="360" w:lineRule="auto"/>
        <w:jc w:val="both"/>
        <w:rPr>
          <w:rFonts w:ascii="Palatino Linotype" w:hAnsi="Palatino Linotype" w:cs="Tahoma"/>
          <w:sz w:val="22"/>
          <w:szCs w:val="22"/>
        </w:rPr>
      </w:pPr>
      <w:r w:rsidRPr="00A657CF">
        <w:rPr>
          <w:rFonts w:ascii="Palatino Linotype" w:hAnsi="Palatino Linotype" w:cs="Tahoma"/>
          <w:sz w:val="22"/>
          <w:szCs w:val="22"/>
        </w:rPr>
        <w:t>los artículos 6°, apartado A de la Constitución Política de los Estados Unidos Mexicanos; 5°, párrafos trigésimo, trigésimo primero y trigésimo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p>
    <w:p w:rsidRPr="00A657CF" w:rsidR="00A657CF" w:rsidP="00A657CF" w:rsidRDefault="00A657CF" w14:paraId="43755C7F" w14:textId="77777777">
      <w:pPr>
        <w:spacing w:after="0" w:line="360" w:lineRule="auto"/>
        <w:jc w:val="both"/>
        <w:rPr>
          <w:rFonts w:ascii="Palatino Linotype" w:hAnsi="Palatino Linotype" w:cs="Tahoma"/>
          <w:sz w:val="22"/>
          <w:szCs w:val="22"/>
        </w:rPr>
      </w:pPr>
    </w:p>
    <w:p w:rsidRPr="00A657CF" w:rsidR="00A657CF" w:rsidP="00A657CF" w:rsidRDefault="00A657CF" w14:paraId="086D4EB2" w14:textId="77777777">
      <w:pPr>
        <w:spacing w:after="0" w:line="360" w:lineRule="auto"/>
        <w:jc w:val="both"/>
        <w:rPr>
          <w:rFonts w:ascii="Palatino Linotype" w:hAnsi="Palatino Linotype" w:eastAsia="Calibri" w:cs="Tahoma"/>
          <w:b/>
          <w:color w:val="000000"/>
          <w:sz w:val="22"/>
          <w:szCs w:val="22"/>
          <w:lang w:val="es-ES" w:eastAsia="es-MX"/>
        </w:rPr>
      </w:pPr>
      <w:r w:rsidRPr="00A657CF">
        <w:rPr>
          <w:rFonts w:ascii="Palatino Linotype" w:hAnsi="Palatino Linotype" w:cs="Tahoma"/>
          <w:b/>
          <w:sz w:val="22"/>
          <w:szCs w:val="22"/>
          <w:shd w:val="clear" w:color="auto" w:fill="FFFFFF"/>
          <w:lang w:val="es-ES"/>
        </w:rPr>
        <w:t>SEGUNDO</w:t>
      </w:r>
      <w:r w:rsidRPr="00A657CF">
        <w:rPr>
          <w:rFonts w:ascii="Palatino Linotype" w:hAnsi="Palatino Linotype" w:cs="Tahoma"/>
          <w:sz w:val="22"/>
          <w:szCs w:val="22"/>
          <w:shd w:val="clear" w:color="auto" w:fill="FFFFFF"/>
          <w:lang w:val="es-ES"/>
        </w:rPr>
        <w:t xml:space="preserve">. </w:t>
      </w:r>
      <w:r w:rsidRPr="00A657CF">
        <w:rPr>
          <w:rFonts w:ascii="Palatino Linotype" w:hAnsi="Palatino Linotype" w:eastAsia="Calibri" w:cs="Tahoma"/>
          <w:b/>
          <w:color w:val="000000"/>
          <w:sz w:val="22"/>
          <w:szCs w:val="22"/>
          <w:lang w:val="es-ES" w:eastAsia="es-MX"/>
        </w:rPr>
        <w:t>Causales de improcedencia y sobreseimiento.</w:t>
      </w:r>
    </w:p>
    <w:p w:rsidRPr="00A657CF" w:rsidR="00A657CF" w:rsidP="00A657CF" w:rsidRDefault="00A657CF" w14:paraId="6470B1F1" w14:textId="77777777">
      <w:pPr>
        <w:spacing w:after="0" w:line="360" w:lineRule="auto"/>
        <w:jc w:val="both"/>
        <w:rPr>
          <w:rFonts w:ascii="Palatino Linotype" w:hAnsi="Palatino Linotype" w:cs="Tahoma"/>
          <w:sz w:val="22"/>
          <w:szCs w:val="22"/>
          <w:shd w:val="clear" w:color="auto" w:fill="FFFFFF"/>
          <w:lang w:val="es-ES"/>
        </w:rPr>
      </w:pPr>
    </w:p>
    <w:p w:rsidRPr="00A657CF" w:rsidR="00A657CF" w:rsidP="00A657CF" w:rsidRDefault="00A657CF" w14:paraId="52675BFE" w14:textId="77777777">
      <w:pPr>
        <w:spacing w:after="0" w:line="360" w:lineRule="auto"/>
        <w:jc w:val="both"/>
        <w:rPr>
          <w:rFonts w:ascii="Palatino Linotype" w:hAnsi="Palatino Linotype"/>
          <w:sz w:val="22"/>
          <w:szCs w:val="22"/>
        </w:rPr>
      </w:pPr>
      <w:r w:rsidRPr="00A657CF">
        <w:rPr>
          <w:rFonts w:ascii="Palatino Linotype" w:hAnsi="Palatino Linotype"/>
          <w:sz w:val="22"/>
          <w:szCs w:val="22"/>
        </w:rPr>
        <w:lastRenderedPageBreak/>
        <w:t>Este Instituto realiza el estudio oficioso de las causales de improcedencia, por tratarse de una cuestión de orden público y de estudio preferente (acorde con el Criterio orientador en la Tesis de Jurisprudencia “</w:t>
      </w:r>
      <w:r w:rsidRPr="00A657CF">
        <w:rPr>
          <w:rFonts w:ascii="Palatino Linotype" w:hAnsi="Palatino Linotype"/>
          <w:b/>
          <w:sz w:val="22"/>
          <w:szCs w:val="22"/>
        </w:rPr>
        <w:t>IMPROCEDENCIA</w:t>
      </w:r>
      <w:r w:rsidRPr="00A657CF">
        <w:rPr>
          <w:rFonts w:ascii="Palatino Linotype" w:hAnsi="Palatino Linotype"/>
          <w:sz w:val="22"/>
          <w:szCs w:val="22"/>
        </w:rPr>
        <w:t xml:space="preserve">.” </w:t>
      </w:r>
      <w:r w:rsidRPr="00A657CF">
        <w:rPr>
          <w:rFonts w:ascii="Palatino Linotype" w:hAnsi="Palatino Linotype"/>
          <w:b/>
          <w:sz w:val="22"/>
          <w:szCs w:val="22"/>
        </w:rPr>
        <w:t>(Semanario Judicial de la Federación, Quinta Época, 1985, pág. 262),</w:t>
      </w:r>
      <w:r w:rsidRPr="00A657CF">
        <w:rPr>
          <w:rFonts w:ascii="Palatino Linotype" w:hAnsi="Palatino Linotype"/>
          <w:sz w:val="22"/>
          <w:szCs w:val="22"/>
        </w:rPr>
        <w:t xml:space="preserve">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rsidRPr="00A657CF" w:rsidR="00A657CF" w:rsidP="00A657CF" w:rsidRDefault="00A657CF" w14:paraId="6240F943" w14:textId="77777777">
      <w:pPr>
        <w:spacing w:after="0" w:line="360" w:lineRule="auto"/>
        <w:jc w:val="both"/>
        <w:rPr>
          <w:rFonts w:ascii="Palatino Linotype" w:hAnsi="Palatino Linotype"/>
          <w:sz w:val="22"/>
          <w:szCs w:val="22"/>
        </w:rPr>
      </w:pPr>
    </w:p>
    <w:p w:rsidRPr="00A657CF" w:rsidR="00A657CF" w:rsidP="00A657CF" w:rsidRDefault="00A657CF" w14:paraId="71A75EF2" w14:textId="77777777">
      <w:pPr>
        <w:spacing w:after="0" w:line="360" w:lineRule="auto"/>
        <w:jc w:val="both"/>
        <w:rPr>
          <w:rFonts w:ascii="Palatino Linotype" w:hAnsi="Palatino Linotype"/>
          <w:sz w:val="22"/>
          <w:szCs w:val="22"/>
        </w:rPr>
      </w:pPr>
      <w:r w:rsidRPr="00A657CF">
        <w:rPr>
          <w:rFonts w:ascii="Palatino Linotype" w:hAnsi="Palatino Linotype"/>
          <w:sz w:val="22"/>
          <w:szCs w:val="22"/>
        </w:rPr>
        <w:t>En el presente caso, no se actualiza ninguna de las causales de improcedencia establecidas en el ordenamiento jurídico previamente señalado, toda vez que: el recurso fue presentado dentro del plazo establecido en el artículo 178 de la Ley la materia; además, que este Instituto no tiene conocimiento de que se encuentre en trámite algún medio de defensa presentado por el Recurrente ante otra instancia; no existió prevención alguna; la veracidad de la respuesta no formó parte del agravio; ni se realizó una consulta o ampliación a los alcances del requerimiento informativo.</w:t>
      </w:r>
    </w:p>
    <w:p w:rsidRPr="00A657CF" w:rsidR="00A657CF" w:rsidP="00A657CF" w:rsidRDefault="00A657CF" w14:paraId="3CF2616D" w14:textId="77777777">
      <w:pPr>
        <w:spacing w:after="0" w:line="360" w:lineRule="auto"/>
        <w:jc w:val="both"/>
        <w:rPr>
          <w:rFonts w:ascii="Palatino Linotype" w:hAnsi="Palatino Linotype"/>
          <w:sz w:val="22"/>
          <w:szCs w:val="22"/>
        </w:rPr>
      </w:pPr>
    </w:p>
    <w:p w:rsidRPr="00A657CF" w:rsidR="00A657CF" w:rsidP="00A657CF" w:rsidRDefault="00A657CF" w14:paraId="399061A6" w14:textId="77777777">
      <w:pPr>
        <w:spacing w:after="0" w:line="360" w:lineRule="auto"/>
        <w:jc w:val="both"/>
        <w:rPr>
          <w:rFonts w:ascii="Palatino Linotype" w:hAnsi="Palatino Linotype"/>
          <w:b/>
          <w:sz w:val="22"/>
          <w:szCs w:val="22"/>
        </w:rPr>
      </w:pPr>
      <w:r w:rsidRPr="00A657CF">
        <w:rPr>
          <w:rFonts w:ascii="Palatino Linotype" w:hAnsi="Palatino Linotype"/>
          <w:b/>
          <w:sz w:val="22"/>
          <w:szCs w:val="22"/>
        </w:rPr>
        <w:t>Causales de sobreseimiento.</w:t>
      </w:r>
    </w:p>
    <w:p w:rsidRPr="00A657CF" w:rsidR="00A657CF" w:rsidP="00A657CF" w:rsidRDefault="00A657CF" w14:paraId="72FEE8FB" w14:textId="77777777">
      <w:pPr>
        <w:spacing w:after="0" w:line="360" w:lineRule="auto"/>
        <w:jc w:val="both"/>
        <w:rPr>
          <w:rFonts w:ascii="Palatino Linotype" w:hAnsi="Palatino Linotype"/>
          <w:sz w:val="22"/>
          <w:szCs w:val="22"/>
        </w:rPr>
      </w:pPr>
    </w:p>
    <w:p w:rsidR="00A657CF" w:rsidP="00A657CF" w:rsidRDefault="00A657CF" w14:paraId="1019BCAB" w14:textId="43E20313">
      <w:pPr>
        <w:spacing w:after="0" w:line="360" w:lineRule="auto"/>
        <w:jc w:val="both"/>
        <w:rPr>
          <w:rFonts w:ascii="Palatino Linotype" w:hAnsi="Palatino Linotype"/>
          <w:sz w:val="22"/>
          <w:szCs w:val="22"/>
        </w:rPr>
      </w:pPr>
      <w:r w:rsidRPr="00A657CF">
        <w:rPr>
          <w:rFonts w:ascii="Palatino Linotype" w:hAnsi="Palatino Linotype"/>
          <w:sz w:val="22"/>
          <w:szCs w:val="22"/>
        </w:rPr>
        <w:t>Por ser de previo y especial pronunciamiento, este Instituto analiza si se actualiza alguna causal de sobreseimiento.</w:t>
      </w:r>
    </w:p>
    <w:p w:rsidRPr="00A657CF" w:rsidR="00935B53" w:rsidP="00A657CF" w:rsidRDefault="00935B53" w14:paraId="33A166ED" w14:textId="77777777">
      <w:pPr>
        <w:spacing w:after="0" w:line="360" w:lineRule="auto"/>
        <w:jc w:val="both"/>
        <w:rPr>
          <w:rFonts w:ascii="Palatino Linotype" w:hAnsi="Palatino Linotype"/>
          <w:sz w:val="22"/>
          <w:szCs w:val="22"/>
        </w:rPr>
      </w:pPr>
    </w:p>
    <w:p w:rsidRPr="00A657CF" w:rsidR="00A657CF" w:rsidP="00A657CF" w:rsidRDefault="00A657CF" w14:paraId="4667A0DF" w14:textId="77777777">
      <w:pPr>
        <w:spacing w:after="0" w:line="360" w:lineRule="auto"/>
        <w:jc w:val="both"/>
        <w:rPr>
          <w:rFonts w:ascii="Palatino Linotype" w:hAnsi="Palatino Linotype"/>
          <w:sz w:val="22"/>
          <w:szCs w:val="22"/>
        </w:rPr>
      </w:pPr>
      <w:r w:rsidRPr="00A657CF">
        <w:rPr>
          <w:rFonts w:ascii="Palatino Linotype" w:hAnsi="Palatino Linotype"/>
          <w:sz w:val="22"/>
          <w:szCs w:val="22"/>
        </w:rPr>
        <w:t xml:space="preserve">El artículo 192 de la Ley Transparencia y Acceso a la Información Pública del Estado de México y Municipios, señala las causales por las cuales se puede sobreseer en todo o en parte, el </w:t>
      </w:r>
      <w:r w:rsidRPr="00A657CF">
        <w:rPr>
          <w:rFonts w:ascii="Palatino Linotype" w:hAnsi="Palatino Linotype"/>
          <w:sz w:val="22"/>
          <w:szCs w:val="22"/>
        </w:rPr>
        <w:lastRenderedPageBreak/>
        <w:t>Recurso de Revisión; así, del análisis realizado por este Instituto, se advierte que no se actualiza algún supuesto de sobreseimiento; lo anterior, en virtud de que no hay constancias en el expediente en que se actúa, de que el Recurrente se haya desistido del recurso, haya fallecido, sobreviniera alguna causal de improcedencia, que el Sujeto Obligado hubiese modificado o revocado el acto impugnado o bien, haya quedado sin materia.</w:t>
      </w:r>
    </w:p>
    <w:p w:rsidRPr="00A657CF" w:rsidR="00A657CF" w:rsidP="00A657CF" w:rsidRDefault="00A657CF" w14:paraId="1093600F" w14:textId="77777777">
      <w:pPr>
        <w:spacing w:after="0" w:line="360" w:lineRule="auto"/>
        <w:jc w:val="both"/>
        <w:rPr>
          <w:rFonts w:ascii="Palatino Linotype" w:hAnsi="Palatino Linotype"/>
          <w:sz w:val="22"/>
          <w:szCs w:val="22"/>
        </w:rPr>
      </w:pPr>
    </w:p>
    <w:p w:rsidRPr="00A657CF" w:rsidR="00A657CF" w:rsidP="00A657CF" w:rsidRDefault="00A657CF" w14:paraId="00D8D926" w14:textId="77777777">
      <w:pPr>
        <w:spacing w:after="0" w:line="360" w:lineRule="auto"/>
        <w:jc w:val="both"/>
        <w:rPr>
          <w:rFonts w:ascii="Palatino Linotype" w:hAnsi="Palatino Linotype"/>
          <w:sz w:val="22"/>
          <w:szCs w:val="22"/>
        </w:rPr>
      </w:pPr>
      <w:r w:rsidRPr="00A657CF">
        <w:rPr>
          <w:rFonts w:ascii="Palatino Linotype" w:hAnsi="Palatino Linotype"/>
          <w:sz w:val="22"/>
          <w:szCs w:val="22"/>
        </w:rPr>
        <w:t xml:space="preserve">En ese orden de ideas, toda vez que no ha quedado por completo sin materia el Recurso de Revisión, se considera procedente entrar al fondo del presente asunto. </w:t>
      </w:r>
    </w:p>
    <w:p w:rsidRPr="00A657CF" w:rsidR="00A657CF" w:rsidP="00A657CF" w:rsidRDefault="00A657CF" w14:paraId="1A0F350A" w14:textId="77777777">
      <w:pPr>
        <w:spacing w:after="0" w:line="360" w:lineRule="auto"/>
        <w:jc w:val="both"/>
        <w:rPr>
          <w:rFonts w:ascii="Palatino Linotype" w:hAnsi="Palatino Linotype" w:cs="Tahoma"/>
          <w:sz w:val="22"/>
          <w:szCs w:val="22"/>
          <w:shd w:val="clear" w:color="auto" w:fill="FFFFFF"/>
        </w:rPr>
      </w:pPr>
    </w:p>
    <w:p w:rsidRPr="00A657CF" w:rsidR="00A657CF" w:rsidP="00A657CF" w:rsidRDefault="00A657CF" w14:paraId="547276E2" w14:textId="77777777">
      <w:pPr>
        <w:spacing w:after="0" w:line="360" w:lineRule="auto"/>
        <w:jc w:val="both"/>
        <w:rPr>
          <w:rFonts w:ascii="Palatino Linotype" w:hAnsi="Palatino Linotype"/>
          <w:b/>
          <w:sz w:val="22"/>
          <w:szCs w:val="22"/>
        </w:rPr>
      </w:pPr>
      <w:r w:rsidRPr="00A657CF">
        <w:rPr>
          <w:rFonts w:ascii="Palatino Linotype" w:hAnsi="Palatino Linotype"/>
          <w:b/>
          <w:sz w:val="22"/>
          <w:szCs w:val="22"/>
        </w:rPr>
        <w:t xml:space="preserve">TERCERO. Determinación de la Controversia. </w:t>
      </w:r>
    </w:p>
    <w:p w:rsidRPr="00A657CF" w:rsidR="00A657CF" w:rsidP="00A657CF" w:rsidRDefault="00A657CF" w14:paraId="46478E8F" w14:textId="77777777">
      <w:pPr>
        <w:spacing w:after="0" w:line="360" w:lineRule="auto"/>
        <w:jc w:val="both"/>
        <w:rPr>
          <w:rFonts w:ascii="Palatino Linotype" w:hAnsi="Palatino Linotype" w:cs="Tahoma"/>
          <w:b/>
          <w:iCs/>
          <w:sz w:val="22"/>
          <w:szCs w:val="22"/>
          <w:shd w:val="clear" w:color="auto" w:fill="FFFFFF"/>
          <w:lang w:val="es-ES"/>
        </w:rPr>
      </w:pPr>
    </w:p>
    <w:p w:rsidR="00A657CF" w:rsidP="00A657CF" w:rsidRDefault="00A657CF" w14:paraId="0374E5CE" w14:textId="786437F5">
      <w:pPr>
        <w:spacing w:after="0" w:line="360" w:lineRule="auto"/>
        <w:jc w:val="both"/>
        <w:rPr>
          <w:rFonts w:ascii="Palatino Linotype" w:hAnsi="Palatino Linotype"/>
          <w:sz w:val="22"/>
          <w:szCs w:val="22"/>
        </w:rPr>
      </w:pPr>
      <w:r w:rsidRPr="00A657CF">
        <w:rPr>
          <w:rFonts w:ascii="Palatino Linotype" w:hAnsi="Palatino Linotype"/>
          <w:sz w:val="22"/>
          <w:szCs w:val="22"/>
        </w:rPr>
        <w:t xml:space="preserve">Una vez realizado el estudio de las constancias que integran el expediente en que se actúa, se desprende que el Particular solicitó al Ayuntamiento de Cuautitlán, </w:t>
      </w:r>
      <w:r w:rsidRPr="00935B53">
        <w:rPr>
          <w:rFonts w:ascii="Palatino Linotype" w:hAnsi="Palatino Linotype"/>
          <w:b/>
          <w:bCs/>
          <w:sz w:val="22"/>
          <w:szCs w:val="22"/>
          <w:u w:val="single"/>
        </w:rPr>
        <w:t>respecto al primer semestre del ejercicio actual</w:t>
      </w:r>
      <w:r w:rsidRPr="00A657CF">
        <w:rPr>
          <w:rFonts w:ascii="Palatino Linotype" w:hAnsi="Palatino Linotype"/>
          <w:sz w:val="22"/>
          <w:szCs w:val="22"/>
        </w:rPr>
        <w:t>, lo siguiente:</w:t>
      </w:r>
    </w:p>
    <w:p w:rsidRPr="00A657CF" w:rsidR="00A657CF" w:rsidP="00A657CF" w:rsidRDefault="00A657CF" w14:paraId="6CF06DA9" w14:textId="77777777">
      <w:pPr>
        <w:spacing w:after="0" w:line="360" w:lineRule="auto"/>
        <w:jc w:val="both"/>
        <w:rPr>
          <w:rFonts w:ascii="Palatino Linotype" w:hAnsi="Palatino Linotype"/>
          <w:sz w:val="22"/>
          <w:szCs w:val="22"/>
        </w:rPr>
      </w:pPr>
    </w:p>
    <w:p w:rsidRPr="00A657CF" w:rsidR="00A657CF" w:rsidP="00A657CF" w:rsidRDefault="00A657CF" w14:paraId="36A0CA48" w14:textId="77777777">
      <w:pPr>
        <w:pStyle w:val="Prrafodelista"/>
        <w:numPr>
          <w:ilvl w:val="0"/>
          <w:numId w:val="14"/>
        </w:numPr>
        <w:spacing w:after="0" w:line="360" w:lineRule="auto"/>
        <w:jc w:val="both"/>
        <w:rPr>
          <w:rFonts w:ascii="Palatino Linotype" w:hAnsi="Palatino Linotype"/>
          <w:sz w:val="22"/>
          <w:szCs w:val="22"/>
        </w:rPr>
      </w:pPr>
      <w:r w:rsidRPr="00A657CF">
        <w:rPr>
          <w:rFonts w:ascii="Palatino Linotype" w:hAnsi="Palatino Linotype"/>
          <w:sz w:val="22"/>
          <w:szCs w:val="22"/>
        </w:rPr>
        <w:t>El cronograma de visitas con la campaña de promoción de la cultura condominal y entrega de material de derechos y obligaciones de condóminos y residentes, en términos del artículo 45 de la Ley que Regula el Régimen de Propiedad en Condominio del Estado de México.</w:t>
      </w:r>
    </w:p>
    <w:p w:rsidRPr="00A657CF" w:rsidR="0065226C" w:rsidP="00A657CF" w:rsidRDefault="0065226C" w14:paraId="55EEBF28" w14:textId="27510CAE">
      <w:pPr>
        <w:pStyle w:val="Prrafodelista"/>
        <w:spacing w:after="0" w:line="360" w:lineRule="auto"/>
        <w:jc w:val="both"/>
        <w:rPr>
          <w:rFonts w:ascii="Palatino Linotype" w:hAnsi="Palatino Linotype"/>
          <w:sz w:val="22"/>
          <w:szCs w:val="22"/>
        </w:rPr>
      </w:pPr>
    </w:p>
    <w:bookmarkEnd w:id="0"/>
    <w:p w:rsidRPr="00A657CF" w:rsidR="00124137" w:rsidP="00A657CF" w:rsidRDefault="00124137" w14:paraId="3BEFB013" w14:textId="5219047D">
      <w:pPr>
        <w:spacing w:after="0" w:line="360" w:lineRule="auto"/>
        <w:jc w:val="both"/>
        <w:rPr>
          <w:rFonts w:ascii="Palatino Linotype" w:hAnsi="Palatino Linotype"/>
          <w:sz w:val="22"/>
          <w:szCs w:val="22"/>
        </w:rPr>
      </w:pPr>
      <w:r w:rsidRPr="00A657CF">
        <w:rPr>
          <w:rFonts w:ascii="Palatino Linotype" w:hAnsi="Palatino Linotype"/>
          <w:sz w:val="22"/>
          <w:szCs w:val="22"/>
        </w:rPr>
        <w:t>En atención a l</w:t>
      </w:r>
      <w:r w:rsidRPr="00A657CF" w:rsidR="001E1C84">
        <w:rPr>
          <w:rFonts w:ascii="Palatino Linotype" w:hAnsi="Palatino Linotype"/>
          <w:sz w:val="22"/>
          <w:szCs w:val="22"/>
        </w:rPr>
        <w:t>o solicitado</w:t>
      </w:r>
      <w:r w:rsidRPr="00A657CF" w:rsidR="00700059">
        <w:rPr>
          <w:rFonts w:ascii="Palatino Linotype" w:hAnsi="Palatino Linotype"/>
          <w:sz w:val="22"/>
          <w:szCs w:val="22"/>
        </w:rPr>
        <w:t xml:space="preserve">, </w:t>
      </w:r>
      <w:r w:rsidRPr="00A657CF" w:rsidR="00527D6F">
        <w:rPr>
          <w:rFonts w:ascii="Palatino Linotype" w:hAnsi="Palatino Linotype"/>
          <w:sz w:val="22"/>
          <w:szCs w:val="22"/>
        </w:rPr>
        <w:t xml:space="preserve">el </w:t>
      </w:r>
      <w:r w:rsidRPr="00A657CF" w:rsidR="00665E69">
        <w:rPr>
          <w:rFonts w:ascii="Palatino Linotype" w:hAnsi="Palatino Linotype"/>
          <w:sz w:val="22"/>
          <w:szCs w:val="22"/>
        </w:rPr>
        <w:t xml:space="preserve">Ayuntamiento de </w:t>
      </w:r>
      <w:r w:rsidR="00935B53">
        <w:rPr>
          <w:rFonts w:ascii="Palatino Linotype" w:hAnsi="Palatino Linotype"/>
          <w:sz w:val="22"/>
          <w:szCs w:val="22"/>
        </w:rPr>
        <w:t>Cuautitlán</w:t>
      </w:r>
      <w:r w:rsidRPr="00A657CF" w:rsidR="00FD438F">
        <w:rPr>
          <w:rFonts w:ascii="Palatino Linotype" w:hAnsi="Palatino Linotype"/>
          <w:sz w:val="22"/>
          <w:szCs w:val="22"/>
        </w:rPr>
        <w:t xml:space="preserve"> </w:t>
      </w:r>
      <w:r w:rsidRPr="00A657CF">
        <w:rPr>
          <w:rFonts w:ascii="Palatino Linotype" w:hAnsi="Palatino Linotype"/>
          <w:sz w:val="22"/>
          <w:szCs w:val="22"/>
        </w:rPr>
        <w:t>a través del Sistema de Acceso a la Información Mexiquense</w:t>
      </w:r>
      <w:r w:rsidRPr="00A657CF" w:rsidR="008353C0">
        <w:rPr>
          <w:rFonts w:ascii="Palatino Linotype" w:hAnsi="Palatino Linotype"/>
          <w:sz w:val="22"/>
          <w:szCs w:val="22"/>
        </w:rPr>
        <w:t xml:space="preserve"> (SAIMEX)</w:t>
      </w:r>
      <w:r w:rsidRPr="00A657CF" w:rsidR="0065226C">
        <w:rPr>
          <w:rFonts w:ascii="Palatino Linotype" w:hAnsi="Palatino Linotype"/>
          <w:sz w:val="22"/>
          <w:szCs w:val="22"/>
        </w:rPr>
        <w:t xml:space="preserve">, </w:t>
      </w:r>
      <w:r w:rsidR="00D40632">
        <w:rPr>
          <w:rFonts w:ascii="Palatino Linotype" w:hAnsi="Palatino Linotype"/>
          <w:sz w:val="22"/>
          <w:szCs w:val="22"/>
        </w:rPr>
        <w:t>por medio del S</w:t>
      </w:r>
      <w:r w:rsidR="004F111A">
        <w:rPr>
          <w:rFonts w:ascii="Palatino Linotype" w:hAnsi="Palatino Linotype"/>
          <w:sz w:val="22"/>
          <w:szCs w:val="22"/>
        </w:rPr>
        <w:t xml:space="preserve">índico Municipal, le dio cuenta al Particular </w:t>
      </w:r>
      <w:r w:rsidR="00510777">
        <w:rPr>
          <w:rFonts w:ascii="Palatino Linotype" w:hAnsi="Palatino Linotype"/>
          <w:sz w:val="22"/>
          <w:szCs w:val="22"/>
        </w:rPr>
        <w:t xml:space="preserve">que se </w:t>
      </w:r>
      <w:r w:rsidR="00EB15D2">
        <w:rPr>
          <w:rFonts w:ascii="Palatino Linotype" w:hAnsi="Palatino Linotype"/>
          <w:sz w:val="22"/>
          <w:szCs w:val="22"/>
        </w:rPr>
        <w:t xml:space="preserve">encuentra en conformación el </w:t>
      </w:r>
      <w:r w:rsidR="00FC150E">
        <w:rPr>
          <w:rFonts w:ascii="Palatino Linotype" w:hAnsi="Palatino Linotype"/>
          <w:sz w:val="22"/>
          <w:szCs w:val="22"/>
        </w:rPr>
        <w:t xml:space="preserve">calendario </w:t>
      </w:r>
      <w:r w:rsidR="00EB161C">
        <w:rPr>
          <w:rFonts w:ascii="Palatino Linotype" w:hAnsi="Palatino Linotype"/>
          <w:sz w:val="22"/>
          <w:szCs w:val="22"/>
        </w:rPr>
        <w:t xml:space="preserve">para llevar a cabo pláticas y talleres </w:t>
      </w:r>
      <w:r w:rsidR="00EB161C">
        <w:rPr>
          <w:rFonts w:ascii="Palatino Linotype" w:hAnsi="Palatino Linotype"/>
          <w:sz w:val="22"/>
          <w:szCs w:val="22"/>
        </w:rPr>
        <w:lastRenderedPageBreak/>
        <w:t xml:space="preserve">en materia condominal, las cuales se llevaran a cabo </w:t>
      </w:r>
      <w:r w:rsidR="002B2F4F">
        <w:rPr>
          <w:rFonts w:ascii="Palatino Linotype" w:hAnsi="Palatino Linotype"/>
          <w:sz w:val="22"/>
          <w:szCs w:val="22"/>
        </w:rPr>
        <w:t>conforme lo permita el semáforo epidemiológico</w:t>
      </w:r>
      <w:r w:rsidR="00290838">
        <w:rPr>
          <w:rFonts w:ascii="Palatino Linotype" w:hAnsi="Palatino Linotype"/>
          <w:sz w:val="22"/>
          <w:szCs w:val="22"/>
        </w:rPr>
        <w:t>.</w:t>
      </w:r>
    </w:p>
    <w:p w:rsidRPr="00A657CF" w:rsidR="00124137" w:rsidP="00A657CF" w:rsidRDefault="00124137" w14:paraId="19FC9298" w14:textId="77777777">
      <w:pPr>
        <w:spacing w:after="0" w:line="360" w:lineRule="auto"/>
        <w:jc w:val="both"/>
        <w:rPr>
          <w:rFonts w:ascii="Palatino Linotype" w:hAnsi="Palatino Linotype"/>
          <w:sz w:val="22"/>
          <w:szCs w:val="22"/>
        </w:rPr>
      </w:pPr>
    </w:p>
    <w:p w:rsidR="00F663BE" w:rsidP="00A657CF" w:rsidRDefault="00816B1B" w14:paraId="7624FC4E" w14:textId="291982FB">
      <w:pPr>
        <w:spacing w:after="0" w:line="360" w:lineRule="auto"/>
        <w:jc w:val="both"/>
        <w:rPr>
          <w:rFonts w:ascii="Palatino Linotype" w:hAnsi="Palatino Linotype"/>
          <w:sz w:val="22"/>
          <w:szCs w:val="22"/>
        </w:rPr>
      </w:pPr>
      <w:r w:rsidRPr="00A657CF">
        <w:rPr>
          <w:rFonts w:ascii="Palatino Linotype" w:hAnsi="Palatino Linotype"/>
          <w:sz w:val="22"/>
          <w:szCs w:val="22"/>
        </w:rPr>
        <w:t>Inconforme</w:t>
      </w:r>
      <w:r w:rsidRPr="00A657CF" w:rsidR="00DA0D92">
        <w:rPr>
          <w:rFonts w:ascii="Palatino Linotype" w:hAnsi="Palatino Linotype"/>
          <w:sz w:val="22"/>
          <w:szCs w:val="22"/>
        </w:rPr>
        <w:t xml:space="preserve"> con lo anterior, el Solicitante interpuso Recurso de Revisión, en donde</w:t>
      </w:r>
      <w:r w:rsidRPr="00A657CF" w:rsidR="00766971">
        <w:rPr>
          <w:rFonts w:ascii="Palatino Linotype" w:hAnsi="Palatino Linotype"/>
          <w:sz w:val="22"/>
          <w:szCs w:val="22"/>
        </w:rPr>
        <w:t xml:space="preserve"> </w:t>
      </w:r>
      <w:r w:rsidRPr="00A657CF" w:rsidR="00DA0D92">
        <w:rPr>
          <w:rFonts w:ascii="Palatino Linotype" w:hAnsi="Palatino Linotype"/>
          <w:b/>
          <w:bCs/>
          <w:sz w:val="22"/>
          <w:szCs w:val="22"/>
        </w:rPr>
        <w:t>s</w:t>
      </w:r>
      <w:r w:rsidRPr="00A657CF" w:rsidR="00C61A98">
        <w:rPr>
          <w:rFonts w:ascii="Palatino Linotype" w:hAnsi="Palatino Linotype"/>
          <w:b/>
          <w:bCs/>
          <w:sz w:val="22"/>
          <w:szCs w:val="22"/>
        </w:rPr>
        <w:t xml:space="preserve">e agravió </w:t>
      </w:r>
      <w:r w:rsidRPr="00A657CF" w:rsidR="006E43F3">
        <w:rPr>
          <w:rFonts w:ascii="Palatino Linotype" w:hAnsi="Palatino Linotype"/>
          <w:b/>
          <w:bCs/>
          <w:sz w:val="22"/>
          <w:szCs w:val="22"/>
        </w:rPr>
        <w:t>en</w:t>
      </w:r>
      <w:r w:rsidRPr="00A657CF" w:rsidR="0072059E">
        <w:rPr>
          <w:rFonts w:ascii="Palatino Linotype" w:hAnsi="Palatino Linotype"/>
          <w:b/>
          <w:bCs/>
          <w:sz w:val="22"/>
          <w:szCs w:val="22"/>
        </w:rPr>
        <w:t xml:space="preserve"> </w:t>
      </w:r>
      <w:r w:rsidRPr="00A657CF" w:rsidR="00766971">
        <w:rPr>
          <w:rFonts w:ascii="Palatino Linotype" w:hAnsi="Palatino Linotype"/>
          <w:b/>
          <w:bCs/>
          <w:sz w:val="22"/>
          <w:szCs w:val="22"/>
        </w:rPr>
        <w:t>el tenor de señalar</w:t>
      </w:r>
      <w:r w:rsidRPr="00A657CF" w:rsidR="00E103CA">
        <w:rPr>
          <w:rFonts w:ascii="Palatino Linotype" w:hAnsi="Palatino Linotype"/>
          <w:b/>
          <w:bCs/>
          <w:sz w:val="22"/>
          <w:szCs w:val="22"/>
        </w:rPr>
        <w:t xml:space="preserve"> que la respuesta del Sujeto Obligado </w:t>
      </w:r>
      <w:r w:rsidR="00D16D4D">
        <w:rPr>
          <w:rFonts w:ascii="Palatino Linotype" w:hAnsi="Palatino Linotype"/>
          <w:b/>
          <w:bCs/>
          <w:sz w:val="22"/>
          <w:szCs w:val="22"/>
        </w:rPr>
        <w:t>present</w:t>
      </w:r>
      <w:r w:rsidR="00A6133C">
        <w:rPr>
          <w:rFonts w:ascii="Palatino Linotype" w:hAnsi="Palatino Linotype"/>
          <w:b/>
          <w:bCs/>
          <w:sz w:val="22"/>
          <w:szCs w:val="22"/>
        </w:rPr>
        <w:t>a</w:t>
      </w:r>
      <w:r w:rsidR="00D16D4D">
        <w:rPr>
          <w:rFonts w:ascii="Palatino Linotype" w:hAnsi="Palatino Linotype"/>
          <w:b/>
          <w:bCs/>
          <w:sz w:val="22"/>
          <w:szCs w:val="22"/>
        </w:rPr>
        <w:t xml:space="preserve"> inconsistencias</w:t>
      </w:r>
      <w:r w:rsidR="00A6133C">
        <w:rPr>
          <w:rFonts w:ascii="Palatino Linotype" w:hAnsi="Palatino Linotype"/>
          <w:b/>
          <w:bCs/>
          <w:sz w:val="22"/>
          <w:szCs w:val="22"/>
        </w:rPr>
        <w:t xml:space="preserve"> y por ende, no </w:t>
      </w:r>
      <w:r w:rsidR="00013C14">
        <w:rPr>
          <w:rFonts w:ascii="Palatino Linotype" w:hAnsi="Palatino Linotype"/>
          <w:b/>
          <w:bCs/>
          <w:sz w:val="22"/>
          <w:szCs w:val="22"/>
        </w:rPr>
        <w:t xml:space="preserve">se </w:t>
      </w:r>
      <w:r w:rsidR="00A6133C">
        <w:rPr>
          <w:rFonts w:ascii="Palatino Linotype" w:hAnsi="Palatino Linotype"/>
          <w:b/>
          <w:bCs/>
          <w:sz w:val="22"/>
          <w:szCs w:val="22"/>
        </w:rPr>
        <w:t>le entregó lo requerido</w:t>
      </w:r>
      <w:r w:rsidRPr="00A657CF" w:rsidR="00EB7603">
        <w:rPr>
          <w:rFonts w:ascii="Palatino Linotype" w:hAnsi="Palatino Linotype"/>
          <w:sz w:val="22"/>
          <w:szCs w:val="22"/>
        </w:rPr>
        <w:t>;</w:t>
      </w:r>
      <w:r w:rsidRPr="00A657CF" w:rsidR="009D3195">
        <w:rPr>
          <w:rFonts w:ascii="Palatino Linotype" w:hAnsi="Palatino Linotype"/>
          <w:sz w:val="22"/>
          <w:szCs w:val="22"/>
        </w:rPr>
        <w:t xml:space="preserve"> </w:t>
      </w:r>
      <w:r w:rsidRPr="00A657CF" w:rsidR="00DA0D92">
        <w:rPr>
          <w:rFonts w:ascii="Palatino Linotype" w:hAnsi="Palatino Linotype"/>
          <w:sz w:val="22"/>
          <w:szCs w:val="22"/>
        </w:rPr>
        <w:t xml:space="preserve">por lo que en el caso en particular se actualiza la causal de procedencia del artículo 179 fracción </w:t>
      </w:r>
      <w:r w:rsidRPr="00A657CF" w:rsidR="00F11E50">
        <w:rPr>
          <w:rFonts w:ascii="Palatino Linotype" w:hAnsi="Palatino Linotype"/>
          <w:sz w:val="22"/>
          <w:szCs w:val="22"/>
        </w:rPr>
        <w:t>XIII</w:t>
      </w:r>
      <w:r w:rsidRPr="00A657CF" w:rsidR="0089401D">
        <w:rPr>
          <w:rFonts w:ascii="Palatino Linotype" w:hAnsi="Palatino Linotype"/>
          <w:sz w:val="22"/>
          <w:szCs w:val="22"/>
        </w:rPr>
        <w:t xml:space="preserve">, </w:t>
      </w:r>
      <w:r w:rsidRPr="00A657CF" w:rsidR="00D92ACE">
        <w:rPr>
          <w:rFonts w:ascii="Palatino Linotype" w:hAnsi="Palatino Linotype"/>
          <w:sz w:val="22"/>
          <w:szCs w:val="22"/>
        </w:rPr>
        <w:t>la cual versa en</w:t>
      </w:r>
      <w:r w:rsidRPr="00A657CF" w:rsidR="00190600">
        <w:rPr>
          <w:rFonts w:ascii="Palatino Linotype" w:hAnsi="Palatino Linotype"/>
          <w:sz w:val="22"/>
          <w:szCs w:val="22"/>
        </w:rPr>
        <w:t xml:space="preserve"> </w:t>
      </w:r>
      <w:r w:rsidRPr="00A657CF" w:rsidR="00D92ACE">
        <w:rPr>
          <w:rFonts w:ascii="Palatino Linotype" w:hAnsi="Palatino Linotype"/>
          <w:sz w:val="22"/>
          <w:szCs w:val="22"/>
        </w:rPr>
        <w:t>la</w:t>
      </w:r>
      <w:r w:rsidRPr="00A657CF" w:rsidR="0004790A">
        <w:rPr>
          <w:rFonts w:ascii="Palatino Linotype" w:hAnsi="Palatino Linotype"/>
          <w:sz w:val="22"/>
          <w:szCs w:val="22"/>
        </w:rPr>
        <w:t xml:space="preserve"> </w:t>
      </w:r>
      <w:r w:rsidRPr="00A657CF" w:rsidR="00F11E50">
        <w:rPr>
          <w:rFonts w:ascii="Palatino Linotype" w:hAnsi="Palatino Linotype"/>
          <w:sz w:val="22"/>
          <w:szCs w:val="22"/>
        </w:rPr>
        <w:t>falta, deficiencia o insuficiencia de la fundamentación y/o motivación en la respuesta.</w:t>
      </w:r>
    </w:p>
    <w:p w:rsidRPr="00A657CF" w:rsidR="00A46C2D" w:rsidP="00A657CF" w:rsidRDefault="00A46C2D" w14:paraId="0D251EFD" w14:textId="77777777">
      <w:pPr>
        <w:spacing w:after="0" w:line="360" w:lineRule="auto"/>
        <w:jc w:val="both"/>
        <w:rPr>
          <w:rFonts w:ascii="Palatino Linotype" w:hAnsi="Palatino Linotype"/>
          <w:sz w:val="22"/>
          <w:szCs w:val="22"/>
        </w:rPr>
      </w:pPr>
    </w:p>
    <w:p w:rsidRPr="00A657CF" w:rsidR="00D648D8" w:rsidP="00A657CF" w:rsidRDefault="00F663BE" w14:paraId="1AF1D5BA" w14:textId="3C3A84D0">
      <w:pPr>
        <w:spacing w:after="0" w:line="360" w:lineRule="auto"/>
        <w:jc w:val="both"/>
        <w:rPr>
          <w:rFonts w:ascii="Palatino Linotype" w:hAnsi="Palatino Linotype"/>
          <w:sz w:val="22"/>
          <w:szCs w:val="22"/>
        </w:rPr>
      </w:pPr>
      <w:r w:rsidRPr="00A657CF">
        <w:rPr>
          <w:rFonts w:ascii="Palatino Linotype" w:hAnsi="Palatino Linotype"/>
          <w:sz w:val="22"/>
          <w:szCs w:val="22"/>
        </w:rPr>
        <w:t>Cabe señalar que admitido el Recurso de Revisión que nos ocupa, el Sujeto Obligado fue</w:t>
      </w:r>
      <w:r w:rsidR="00490EDA">
        <w:rPr>
          <w:rFonts w:ascii="Palatino Linotype" w:hAnsi="Palatino Linotype"/>
          <w:sz w:val="22"/>
          <w:szCs w:val="22"/>
        </w:rPr>
        <w:t xml:space="preserve"> </w:t>
      </w:r>
      <w:r w:rsidRPr="00A657CF">
        <w:rPr>
          <w:rFonts w:ascii="Palatino Linotype" w:hAnsi="Palatino Linotype"/>
          <w:sz w:val="22"/>
          <w:szCs w:val="22"/>
        </w:rPr>
        <w:t>omis</w:t>
      </w:r>
      <w:r w:rsidR="00490EDA">
        <w:rPr>
          <w:rFonts w:ascii="Palatino Linotype" w:hAnsi="Palatino Linotype"/>
          <w:sz w:val="22"/>
          <w:szCs w:val="22"/>
        </w:rPr>
        <w:t>o</w:t>
      </w:r>
      <w:r w:rsidRPr="00A657CF">
        <w:rPr>
          <w:rFonts w:ascii="Palatino Linotype" w:hAnsi="Palatino Linotype"/>
          <w:sz w:val="22"/>
          <w:szCs w:val="22"/>
        </w:rPr>
        <w:t xml:space="preserve"> en rendir manifestaciones adicionales que a sus intereses convinieran.</w:t>
      </w:r>
      <w:r w:rsidR="00B90A12">
        <w:rPr>
          <w:rFonts w:ascii="Palatino Linotype" w:hAnsi="Palatino Linotype"/>
          <w:sz w:val="22"/>
          <w:szCs w:val="22"/>
        </w:rPr>
        <w:t xml:space="preserve"> </w:t>
      </w:r>
      <w:r w:rsidR="00D648D8">
        <w:rPr>
          <w:rFonts w:ascii="Palatino Linotype" w:hAnsi="Palatino Linotype"/>
          <w:sz w:val="22"/>
          <w:szCs w:val="22"/>
        </w:rPr>
        <w:t xml:space="preserve">Por su parte, el Particular agregó en la etapa procesal pertinente, la </w:t>
      </w:r>
      <w:r w:rsidRPr="00A657CF" w:rsidR="00D648D8">
        <w:rPr>
          <w:rFonts w:ascii="Palatino Linotype" w:hAnsi="Palatino Linotype" w:cs="Tahoma"/>
          <w:bCs/>
          <w:sz w:val="22"/>
          <w:szCs w:val="22"/>
          <w:lang w:val="es-ES"/>
        </w:rPr>
        <w:t>Ley que Regula el Régimen de Propiedad en Condominio en el Estado de México</w:t>
      </w:r>
      <w:r w:rsidR="00D648D8">
        <w:rPr>
          <w:rFonts w:ascii="Palatino Linotype" w:hAnsi="Palatino Linotype" w:cs="Tahoma"/>
          <w:bCs/>
          <w:sz w:val="22"/>
          <w:szCs w:val="22"/>
          <w:lang w:val="es-ES"/>
        </w:rPr>
        <w:t xml:space="preserve"> y un </w:t>
      </w:r>
      <w:r w:rsidRPr="00A657CF" w:rsidR="00D648D8">
        <w:rPr>
          <w:rFonts w:ascii="Palatino Linotype" w:hAnsi="Palatino Linotype" w:cs="Tahoma"/>
          <w:bCs/>
          <w:sz w:val="22"/>
          <w:szCs w:val="22"/>
          <w:lang w:val="es-ES"/>
        </w:rPr>
        <w:t xml:space="preserve">Archivo que consta de una impresión de pantalla presumiblemente de la red social </w:t>
      </w:r>
      <w:r w:rsidRPr="00A657CF" w:rsidR="00D648D8">
        <w:rPr>
          <w:rFonts w:ascii="Palatino Linotype" w:hAnsi="Palatino Linotype" w:cs="Tahoma"/>
          <w:bCs/>
          <w:i/>
          <w:iCs/>
          <w:sz w:val="22"/>
          <w:szCs w:val="22"/>
          <w:lang w:val="es-ES"/>
        </w:rPr>
        <w:t>Facebook</w:t>
      </w:r>
      <w:r w:rsidR="00D648D8">
        <w:rPr>
          <w:rFonts w:ascii="Palatino Linotype" w:hAnsi="Palatino Linotype" w:cs="Tahoma"/>
          <w:bCs/>
          <w:i/>
          <w:iCs/>
          <w:sz w:val="22"/>
          <w:szCs w:val="22"/>
          <w:lang w:val="es-ES"/>
        </w:rPr>
        <w:t xml:space="preserve">. </w:t>
      </w:r>
    </w:p>
    <w:p w:rsidRPr="00A657CF" w:rsidR="00E14856" w:rsidP="00A657CF" w:rsidRDefault="00E14856" w14:paraId="34648202" w14:textId="77777777">
      <w:pPr>
        <w:spacing w:after="0" w:line="360" w:lineRule="auto"/>
        <w:jc w:val="both"/>
        <w:rPr>
          <w:rFonts w:ascii="Palatino Linotype" w:hAnsi="Palatino Linotype"/>
          <w:sz w:val="22"/>
          <w:szCs w:val="22"/>
        </w:rPr>
      </w:pPr>
    </w:p>
    <w:p w:rsidRPr="00A657CF" w:rsidR="001C38D5" w:rsidP="00A657CF" w:rsidRDefault="00DA0D92" w14:paraId="2136FFAE" w14:textId="1961F15D">
      <w:pPr>
        <w:spacing w:after="0" w:line="360" w:lineRule="auto"/>
        <w:jc w:val="both"/>
        <w:rPr>
          <w:rFonts w:ascii="Palatino Linotype" w:hAnsi="Palatino Linotype"/>
          <w:sz w:val="22"/>
          <w:szCs w:val="22"/>
        </w:rPr>
      </w:pPr>
      <w:r w:rsidRPr="00A657CF">
        <w:rPr>
          <w:rFonts w:ascii="Palatino Linotype" w:hAnsi="Palatino Linotype"/>
          <w:sz w:val="22"/>
          <w:szCs w:val="22"/>
        </w:rPr>
        <w:t xml:space="preserve">Lo anterior, se desprende de las documentales que obran en el expediente de referencia materia de la presente </w:t>
      </w:r>
      <w:r w:rsidRPr="00A657CF" w:rsidR="004E11EA">
        <w:rPr>
          <w:rFonts w:ascii="Palatino Linotype" w:hAnsi="Palatino Linotype"/>
          <w:sz w:val="22"/>
          <w:szCs w:val="22"/>
        </w:rPr>
        <w:t>R</w:t>
      </w:r>
      <w:r w:rsidRPr="00A657CF">
        <w:rPr>
          <w:rFonts w:ascii="Palatino Linotype" w:hAnsi="Palatino Linotype"/>
          <w:sz w:val="22"/>
          <w:szCs w:val="22"/>
        </w:rPr>
        <w:t xml:space="preserve">esolución, consistentes en: la solicitud de acceso a la información con número de folio </w:t>
      </w:r>
      <w:r w:rsidR="00AB3923">
        <w:rPr>
          <w:rFonts w:ascii="Palatino Linotype" w:hAnsi="Palatino Linotype"/>
          <w:sz w:val="22"/>
          <w:szCs w:val="22"/>
        </w:rPr>
        <w:t>00055/CUAUTIT/IP/2022</w:t>
      </w:r>
      <w:r w:rsidRPr="00A657CF">
        <w:rPr>
          <w:rFonts w:ascii="Palatino Linotype" w:hAnsi="Palatino Linotype"/>
          <w:sz w:val="22"/>
          <w:szCs w:val="22"/>
        </w:rPr>
        <w:t>; l</w:t>
      </w:r>
      <w:r w:rsidRPr="00A657CF" w:rsidR="00527D6F">
        <w:rPr>
          <w:rFonts w:ascii="Palatino Linotype" w:hAnsi="Palatino Linotype"/>
          <w:sz w:val="22"/>
          <w:szCs w:val="22"/>
        </w:rPr>
        <w:t xml:space="preserve">a respuesta proporcionada por </w:t>
      </w:r>
      <w:r w:rsidRPr="00A657CF" w:rsidR="00E14856">
        <w:rPr>
          <w:rFonts w:ascii="Palatino Linotype" w:hAnsi="Palatino Linotype"/>
          <w:sz w:val="22"/>
          <w:szCs w:val="22"/>
        </w:rPr>
        <w:t xml:space="preserve">el </w:t>
      </w:r>
      <w:r w:rsidRPr="00A657CF" w:rsidR="00665E69">
        <w:rPr>
          <w:rFonts w:ascii="Palatino Linotype" w:hAnsi="Palatino Linotype"/>
          <w:sz w:val="22"/>
          <w:szCs w:val="22"/>
        </w:rPr>
        <w:t xml:space="preserve">Ayuntamiento de </w:t>
      </w:r>
      <w:r w:rsidR="00AB3923">
        <w:rPr>
          <w:rFonts w:ascii="Palatino Linotype" w:hAnsi="Palatino Linotype"/>
          <w:sz w:val="22"/>
          <w:szCs w:val="22"/>
        </w:rPr>
        <w:t>Cuautitlán</w:t>
      </w:r>
      <w:r w:rsidRPr="00A657CF" w:rsidR="004E61B7">
        <w:rPr>
          <w:rFonts w:ascii="Palatino Linotype" w:hAnsi="Palatino Linotype"/>
          <w:sz w:val="22"/>
          <w:szCs w:val="22"/>
        </w:rPr>
        <w:t xml:space="preserve"> y </w:t>
      </w:r>
      <w:r w:rsidRPr="00A657CF">
        <w:rPr>
          <w:rFonts w:ascii="Palatino Linotype" w:hAnsi="Palatino Linotype"/>
          <w:sz w:val="22"/>
          <w:szCs w:val="22"/>
        </w:rPr>
        <w:t>el escrito recursal; instrumentales que se toman en cuenta a efecto de resolver el presente medio de impugnación, conforme a lo dispuesto por el artículo 185, fracción IV, de la Ley de Transparencia y Acceso a la Información Pública del Estado de México y Municipios.</w:t>
      </w:r>
    </w:p>
    <w:p w:rsidRPr="00A657CF" w:rsidR="00C91ED9" w:rsidP="00A657CF" w:rsidRDefault="00C91ED9" w14:paraId="40867CDC" w14:textId="77777777">
      <w:pPr>
        <w:spacing w:after="0" w:line="360" w:lineRule="auto"/>
        <w:jc w:val="both"/>
        <w:rPr>
          <w:rFonts w:ascii="Palatino Linotype" w:hAnsi="Palatino Linotype"/>
          <w:sz w:val="22"/>
          <w:szCs w:val="22"/>
        </w:rPr>
      </w:pPr>
    </w:p>
    <w:p w:rsidRPr="00A657CF" w:rsidR="00C91ED9" w:rsidP="00A657CF" w:rsidRDefault="00DA0D92" w14:paraId="3F3D5069" w14:textId="2E366167">
      <w:pPr>
        <w:spacing w:after="0" w:line="360" w:lineRule="auto"/>
        <w:jc w:val="both"/>
        <w:rPr>
          <w:rFonts w:ascii="Palatino Linotype" w:hAnsi="Palatino Linotype"/>
          <w:b/>
          <w:sz w:val="22"/>
          <w:szCs w:val="22"/>
        </w:rPr>
      </w:pPr>
      <w:r w:rsidRPr="00A657CF">
        <w:rPr>
          <w:rFonts w:ascii="Palatino Linotype" w:hAnsi="Palatino Linotype"/>
          <w:sz w:val="22"/>
          <w:szCs w:val="22"/>
          <w:shd w:val="clear" w:color="auto" w:fill="FFFFFF"/>
        </w:rPr>
        <w:t xml:space="preserve"> </w:t>
      </w:r>
      <w:r w:rsidRPr="00A657CF">
        <w:rPr>
          <w:rFonts w:ascii="Palatino Linotype" w:hAnsi="Palatino Linotype"/>
          <w:b/>
          <w:sz w:val="22"/>
          <w:szCs w:val="22"/>
        </w:rPr>
        <w:t>CUARTO. Marco normativo aplicable en materia de transparencia y a</w:t>
      </w:r>
      <w:r w:rsidRPr="00A657CF" w:rsidR="00056D2E">
        <w:rPr>
          <w:rFonts w:ascii="Palatino Linotype" w:hAnsi="Palatino Linotype"/>
          <w:b/>
          <w:sz w:val="22"/>
          <w:szCs w:val="22"/>
        </w:rPr>
        <w:t>cceso a la información pública.</w:t>
      </w:r>
    </w:p>
    <w:p w:rsidRPr="00A657CF" w:rsidR="00DA0D92" w:rsidP="00A657CF" w:rsidRDefault="00DA0D92" w14:paraId="7F4FDB2D" w14:textId="2C9C7EE0">
      <w:pPr>
        <w:spacing w:after="0" w:line="360" w:lineRule="auto"/>
        <w:jc w:val="both"/>
        <w:rPr>
          <w:rFonts w:ascii="Palatino Linotype" w:hAnsi="Palatino Linotype"/>
          <w:sz w:val="22"/>
          <w:szCs w:val="22"/>
        </w:rPr>
      </w:pPr>
      <w:r w:rsidRPr="00A657CF">
        <w:rPr>
          <w:rFonts w:ascii="Palatino Linotype" w:hAnsi="Palatino Linotype"/>
          <w:sz w:val="22"/>
          <w:szCs w:val="22"/>
        </w:rPr>
        <w:lastRenderedPageBreak/>
        <w:t xml:space="preserve">El artículo 6°, Apartado A), fracción I de la Constitución Política de los Estados Unidos Mexicanos, establece que toda la información en posesión de cualquier </w:t>
      </w:r>
      <w:r w:rsidRPr="00A657CF" w:rsidR="00E012A2">
        <w:rPr>
          <w:rFonts w:ascii="Palatino Linotype" w:hAnsi="Palatino Linotype"/>
          <w:sz w:val="22"/>
          <w:szCs w:val="22"/>
        </w:rPr>
        <w:t>autoridad</w:t>
      </w:r>
      <w:r w:rsidRPr="00A657CF">
        <w:rPr>
          <w:rFonts w:ascii="Palatino Linotype" w:hAnsi="Palatino Linotype"/>
          <w:sz w:val="22"/>
          <w:szCs w:val="22"/>
        </w:rPr>
        <w:t xml:space="preserve"> es pública y sólo podrá ser reservada temporalmente por razones de interés público.</w:t>
      </w:r>
    </w:p>
    <w:p w:rsidRPr="00A657CF" w:rsidR="00275D99" w:rsidP="00A657CF" w:rsidRDefault="00275D99" w14:paraId="1852A933" w14:textId="77777777">
      <w:pPr>
        <w:spacing w:after="0" w:line="360" w:lineRule="auto"/>
        <w:jc w:val="both"/>
        <w:rPr>
          <w:rFonts w:ascii="Palatino Linotype" w:hAnsi="Palatino Linotype"/>
          <w:sz w:val="22"/>
          <w:szCs w:val="22"/>
        </w:rPr>
      </w:pPr>
    </w:p>
    <w:p w:rsidRPr="00A657CF" w:rsidR="00DA0D92" w:rsidP="00A657CF" w:rsidRDefault="00DA0D92" w14:paraId="2E45D302" w14:textId="3E579C1B">
      <w:pPr>
        <w:spacing w:after="0" w:line="360" w:lineRule="auto"/>
        <w:jc w:val="both"/>
        <w:rPr>
          <w:rFonts w:ascii="Palatino Linotype" w:hAnsi="Palatino Linotype"/>
          <w:sz w:val="22"/>
          <w:szCs w:val="22"/>
        </w:rPr>
      </w:pPr>
      <w:r w:rsidRPr="00A657CF">
        <w:rPr>
          <w:rFonts w:ascii="Palatino Linotype" w:hAnsi="Palatino Linotype"/>
          <w:sz w:val="22"/>
          <w:szCs w:val="22"/>
        </w:rPr>
        <w:t>La Ley General de Transparencia y Acceso a la Información Pública, publicada en el Diario Oficial de la Federación el 4 de mayo de 2015, dispone en su artículo 70, la información que se considera corresponde a las Obligaciones de Transparencia, la cual debe estar disponible para cualquier persona de manera permanente y actualizada.</w:t>
      </w:r>
    </w:p>
    <w:p w:rsidRPr="00A657CF" w:rsidR="002424EC" w:rsidP="00A657CF" w:rsidRDefault="002424EC" w14:paraId="598C9369" w14:textId="77777777">
      <w:pPr>
        <w:spacing w:after="0" w:line="360" w:lineRule="auto"/>
        <w:jc w:val="both"/>
        <w:rPr>
          <w:rFonts w:ascii="Palatino Linotype" w:hAnsi="Palatino Linotype"/>
          <w:sz w:val="22"/>
          <w:szCs w:val="22"/>
        </w:rPr>
      </w:pPr>
    </w:p>
    <w:p w:rsidRPr="00A657CF" w:rsidR="00EF16A6" w:rsidP="00A657CF" w:rsidRDefault="00DA0D92" w14:paraId="5C1C1257" w14:textId="3DEB095E">
      <w:pPr>
        <w:spacing w:after="0" w:line="360" w:lineRule="auto"/>
        <w:jc w:val="both"/>
        <w:rPr>
          <w:rFonts w:ascii="Palatino Linotype" w:hAnsi="Palatino Linotype"/>
          <w:sz w:val="22"/>
          <w:szCs w:val="22"/>
        </w:rPr>
      </w:pPr>
      <w:r w:rsidRPr="00A657CF">
        <w:rPr>
          <w:rFonts w:ascii="Palatino Linotype" w:hAnsi="Palatino Linotype"/>
          <w:sz w:val="22"/>
          <w:szCs w:val="22"/>
        </w:rPr>
        <w:t>En este sentido,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establecen los formatos para dar cumplimiento a las Obligaciones de Transparencia, así como los plazos de actualización.</w:t>
      </w:r>
    </w:p>
    <w:p w:rsidRPr="00A657CF" w:rsidR="00A10C91" w:rsidP="00A657CF" w:rsidRDefault="00A10C91" w14:paraId="7CD337E8" w14:textId="0C451255">
      <w:pPr>
        <w:spacing w:after="0" w:line="360" w:lineRule="auto"/>
        <w:jc w:val="both"/>
        <w:rPr>
          <w:rFonts w:ascii="Palatino Linotype" w:hAnsi="Palatino Linotype"/>
          <w:sz w:val="22"/>
          <w:szCs w:val="22"/>
        </w:rPr>
      </w:pPr>
    </w:p>
    <w:p w:rsidR="00FF0A9B" w:rsidP="00A657CF" w:rsidRDefault="00DA0D92" w14:paraId="3D53B469" w14:textId="1286078E">
      <w:pPr>
        <w:spacing w:after="0" w:line="360" w:lineRule="auto"/>
        <w:jc w:val="both"/>
        <w:rPr>
          <w:rFonts w:ascii="Palatino Linotype" w:hAnsi="Palatino Linotype"/>
          <w:sz w:val="22"/>
          <w:szCs w:val="22"/>
        </w:rPr>
      </w:pPr>
      <w:r w:rsidRPr="00A657CF">
        <w:rPr>
          <w:rFonts w:ascii="Palatino Linotype" w:hAnsi="Palatino Linotype"/>
          <w:sz w:val="22"/>
          <w:szCs w:val="22"/>
        </w:rPr>
        <w:t>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rsidRPr="00830F8F" w:rsidR="00183449" w:rsidP="00A657CF" w:rsidRDefault="00183449" w14:paraId="3ADC9B1E" w14:textId="77777777">
      <w:pPr>
        <w:spacing w:after="0" w:line="360" w:lineRule="auto"/>
        <w:jc w:val="both"/>
        <w:rPr>
          <w:rFonts w:ascii="Palatino Linotype" w:hAnsi="Palatino Linotype"/>
          <w:sz w:val="22"/>
          <w:szCs w:val="22"/>
        </w:rPr>
      </w:pPr>
    </w:p>
    <w:p w:rsidRPr="00A657CF" w:rsidR="00FF0A9B" w:rsidP="00A657CF" w:rsidRDefault="00FF0A9B" w14:paraId="4F3CF304" w14:textId="77777777">
      <w:pPr>
        <w:spacing w:after="0" w:line="360" w:lineRule="auto"/>
        <w:jc w:val="both"/>
        <w:rPr>
          <w:rFonts w:ascii="Palatino Linotype" w:hAnsi="Palatino Linotype"/>
          <w:sz w:val="22"/>
          <w:szCs w:val="22"/>
        </w:rPr>
      </w:pPr>
      <w:r w:rsidRPr="00A657CF">
        <w:rPr>
          <w:rFonts w:ascii="Palatino Linotype" w:hAnsi="Palatino Linotype"/>
          <w:sz w:val="22"/>
          <w:szCs w:val="22"/>
        </w:rPr>
        <w:t>Por su parte, la Ley de Transparencia y Acceso a la Información Pública del Estado de México y Municipios (Reglamentaria del artículo 5° de la Constitución Local), establece lo siguiente:</w:t>
      </w:r>
    </w:p>
    <w:p w:rsidRPr="00A657CF" w:rsidR="00FF0A9B" w:rsidP="00A657CF" w:rsidRDefault="00FF0A9B" w14:paraId="70B367E6" w14:textId="77777777">
      <w:pPr>
        <w:spacing w:after="0" w:line="360" w:lineRule="auto"/>
        <w:jc w:val="both"/>
        <w:rPr>
          <w:rFonts w:ascii="Palatino Linotype" w:hAnsi="Palatino Linotype"/>
          <w:sz w:val="22"/>
          <w:szCs w:val="22"/>
        </w:rPr>
      </w:pPr>
      <w:r w:rsidRPr="00A657CF">
        <w:rPr>
          <w:rFonts w:ascii="Palatino Linotype" w:hAnsi="Palatino Linotype"/>
          <w:sz w:val="22"/>
          <w:szCs w:val="22"/>
        </w:rPr>
        <w:lastRenderedPageBreak/>
        <w:t>El artículo 12, que, quienes generen, recopilen, administren, manejen, procesen, archiven o conserven información pública serán responsables de la misma.</w:t>
      </w:r>
    </w:p>
    <w:p w:rsidRPr="00A657CF" w:rsidR="00FF0A9B" w:rsidP="00A657CF" w:rsidRDefault="00FF0A9B" w14:paraId="2DA5DAAB" w14:textId="77777777">
      <w:pPr>
        <w:spacing w:after="0" w:line="360" w:lineRule="auto"/>
        <w:jc w:val="both"/>
        <w:rPr>
          <w:rFonts w:ascii="Palatino Linotype" w:hAnsi="Palatino Linotype"/>
          <w:sz w:val="22"/>
          <w:szCs w:val="22"/>
        </w:rPr>
      </w:pPr>
    </w:p>
    <w:p w:rsidRPr="00A657CF" w:rsidR="00FF0A9B" w:rsidP="00A657CF" w:rsidRDefault="00FF0A9B" w14:paraId="4EC28C31" w14:textId="77777777">
      <w:pPr>
        <w:spacing w:after="0" w:line="360" w:lineRule="auto"/>
        <w:jc w:val="both"/>
        <w:rPr>
          <w:rFonts w:ascii="Palatino Linotype" w:hAnsi="Palatino Linotype"/>
          <w:sz w:val="22"/>
          <w:szCs w:val="22"/>
        </w:rPr>
      </w:pPr>
      <w:r w:rsidRPr="00A657CF">
        <w:rPr>
          <w:rFonts w:ascii="Palatino Linotype" w:hAnsi="Palatino Linotype"/>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rsidRPr="00A657CF" w:rsidR="00FF0A9B" w:rsidP="00A657CF" w:rsidRDefault="00FF0A9B" w14:paraId="188904E0" w14:textId="77777777">
      <w:pPr>
        <w:spacing w:after="0" w:line="360" w:lineRule="auto"/>
        <w:jc w:val="both"/>
        <w:rPr>
          <w:rFonts w:ascii="Palatino Linotype" w:hAnsi="Palatino Linotype"/>
          <w:sz w:val="22"/>
          <w:szCs w:val="22"/>
        </w:rPr>
      </w:pPr>
    </w:p>
    <w:p w:rsidRPr="00A657CF" w:rsidR="00FF0A9B" w:rsidP="00A657CF" w:rsidRDefault="00FF0A9B" w14:paraId="5B8CCD61" w14:textId="77777777">
      <w:pPr>
        <w:spacing w:after="0" w:line="360" w:lineRule="auto"/>
        <w:jc w:val="both"/>
        <w:rPr>
          <w:rFonts w:ascii="Palatino Linotype" w:hAnsi="Palatino Linotype"/>
          <w:sz w:val="22"/>
          <w:szCs w:val="22"/>
        </w:rPr>
      </w:pPr>
      <w:r w:rsidRPr="00A657CF">
        <w:rPr>
          <w:rFonts w:ascii="Palatino Linotype" w:hAnsi="Palatino Linotype"/>
          <w:sz w:val="22"/>
          <w:szCs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Pr="00A657CF" w:rsidR="003A3A5A" w:rsidP="00A657CF" w:rsidRDefault="003A3A5A" w14:paraId="21C3E33D" w14:textId="77777777">
      <w:pPr>
        <w:spacing w:after="0" w:line="360" w:lineRule="auto"/>
        <w:jc w:val="both"/>
        <w:rPr>
          <w:rFonts w:ascii="Palatino Linotype" w:hAnsi="Palatino Linotype" w:cs="Tahoma"/>
          <w:sz w:val="22"/>
          <w:szCs w:val="22"/>
          <w:shd w:val="clear" w:color="auto" w:fill="FFFFFF"/>
        </w:rPr>
      </w:pPr>
    </w:p>
    <w:p w:rsidRPr="00A657CF" w:rsidR="00FF0A9B" w:rsidP="00A657CF" w:rsidRDefault="00FF0A9B" w14:paraId="0845A4CA" w14:textId="34185DE2">
      <w:pPr>
        <w:spacing w:after="0" w:line="360" w:lineRule="auto"/>
        <w:jc w:val="both"/>
        <w:rPr>
          <w:rFonts w:ascii="Palatino Linotype" w:hAnsi="Palatino Linotype"/>
          <w:b/>
          <w:bCs/>
          <w:sz w:val="22"/>
          <w:szCs w:val="22"/>
        </w:rPr>
      </w:pPr>
      <w:r w:rsidRPr="00A657CF">
        <w:rPr>
          <w:rFonts w:ascii="Palatino Linotype" w:hAnsi="Palatino Linotype"/>
          <w:b/>
          <w:bCs/>
          <w:sz w:val="22"/>
          <w:szCs w:val="22"/>
        </w:rPr>
        <w:t>QUINTO. Estudio de Fondo.</w:t>
      </w:r>
    </w:p>
    <w:p w:rsidRPr="00A657CF" w:rsidR="0004731B" w:rsidP="00A657CF" w:rsidRDefault="0004731B" w14:paraId="5A4D42A6" w14:textId="77777777">
      <w:pPr>
        <w:spacing w:after="0" w:line="360" w:lineRule="auto"/>
        <w:jc w:val="both"/>
        <w:rPr>
          <w:rFonts w:ascii="Palatino Linotype" w:hAnsi="Palatino Linotype" w:cs="Tahoma"/>
          <w:b/>
          <w:sz w:val="22"/>
          <w:szCs w:val="22"/>
          <w:shd w:val="clear" w:color="auto" w:fill="FFFFFF"/>
        </w:rPr>
      </w:pPr>
    </w:p>
    <w:p w:rsidRPr="00A657CF" w:rsidR="00FF0A9B" w:rsidP="00A657CF" w:rsidRDefault="00FF0A9B" w14:paraId="208F37C2" w14:textId="16D1CF28">
      <w:pPr>
        <w:spacing w:after="0" w:line="360" w:lineRule="auto"/>
        <w:jc w:val="both"/>
        <w:rPr>
          <w:rFonts w:ascii="Palatino Linotype" w:hAnsi="Palatino Linotype"/>
          <w:sz w:val="22"/>
          <w:szCs w:val="22"/>
        </w:rPr>
      </w:pPr>
      <w:r w:rsidRPr="00A657CF">
        <w:rPr>
          <w:rFonts w:ascii="Palatino Linotype" w:hAnsi="Palatino Linotype"/>
          <w:sz w:val="22"/>
          <w:szCs w:val="22"/>
        </w:rPr>
        <w:t>Expuesta la controversia, se procede al análisis de los agravios hechos valer por el Recurrente</w:t>
      </w:r>
      <w:r w:rsidRPr="00A657CF" w:rsidR="00437146">
        <w:rPr>
          <w:rFonts w:ascii="Palatino Linotype" w:hAnsi="Palatino Linotype"/>
          <w:sz w:val="22"/>
          <w:szCs w:val="22"/>
        </w:rPr>
        <w:t xml:space="preserve">; </w:t>
      </w:r>
      <w:r w:rsidRPr="00A657CF">
        <w:rPr>
          <w:rFonts w:ascii="Palatino Linotype" w:hAnsi="Palatino Linotype"/>
          <w:sz w:val="22"/>
          <w:szCs w:val="22"/>
        </w:rPr>
        <w:t>es de suma importancia señalar los objetivos de la Ley de Transparencia y Acceso a la Información Pública del Estado de México y Municipios, con relación al deber de los sujetos obligados de otorgar acceso a la información pública, dichos objetivos se encuentran establecidos en el artículo 2° del referido ordenamiento jurídico y son los siguientes:</w:t>
      </w:r>
    </w:p>
    <w:p w:rsidRPr="00A657CF" w:rsidR="002A50B6" w:rsidP="00A657CF" w:rsidRDefault="002A50B6" w14:paraId="3510C95D" w14:textId="77777777">
      <w:pPr>
        <w:spacing w:after="0" w:line="360" w:lineRule="auto"/>
        <w:jc w:val="both"/>
        <w:rPr>
          <w:rFonts w:ascii="Palatino Linotype" w:hAnsi="Palatino Linotype"/>
          <w:sz w:val="22"/>
          <w:szCs w:val="22"/>
        </w:rPr>
      </w:pPr>
    </w:p>
    <w:p w:rsidR="006512E7" w:rsidP="00A657CF" w:rsidRDefault="00FF0A9B" w14:paraId="6536F1D0" w14:textId="00E6FFF5">
      <w:pPr>
        <w:pStyle w:val="Prrafodelista"/>
        <w:numPr>
          <w:ilvl w:val="0"/>
          <w:numId w:val="3"/>
        </w:numPr>
        <w:spacing w:after="0" w:line="360" w:lineRule="auto"/>
        <w:jc w:val="both"/>
        <w:rPr>
          <w:rFonts w:ascii="Palatino Linotype" w:hAnsi="Palatino Linotype"/>
          <w:sz w:val="22"/>
          <w:szCs w:val="22"/>
        </w:rPr>
      </w:pPr>
      <w:r w:rsidRPr="00A657CF">
        <w:rPr>
          <w:rFonts w:ascii="Palatino Linotype" w:hAnsi="Palatino Linotype"/>
          <w:sz w:val="22"/>
          <w:szCs w:val="22"/>
        </w:rPr>
        <w:t>Proveer lo necesario para garantizar a toda persona el derecho de acceso a la información pública, a través de procedimientos sencillos, expeditos, oportunos y gratuitos;</w:t>
      </w:r>
    </w:p>
    <w:p w:rsidRPr="00A657CF" w:rsidR="004B0DC7" w:rsidP="004B0DC7" w:rsidRDefault="004B0DC7" w14:paraId="37E0BB88" w14:textId="77777777">
      <w:pPr>
        <w:pStyle w:val="Prrafodelista"/>
        <w:spacing w:after="0" w:line="360" w:lineRule="auto"/>
        <w:jc w:val="both"/>
        <w:rPr>
          <w:rFonts w:ascii="Palatino Linotype" w:hAnsi="Palatino Linotype"/>
          <w:sz w:val="22"/>
          <w:szCs w:val="22"/>
        </w:rPr>
      </w:pPr>
    </w:p>
    <w:p w:rsidR="006512E7" w:rsidP="00A657CF" w:rsidRDefault="00FF0A9B" w14:paraId="5D3B24CF" w14:textId="508DA992">
      <w:pPr>
        <w:pStyle w:val="Prrafodelista"/>
        <w:numPr>
          <w:ilvl w:val="0"/>
          <w:numId w:val="3"/>
        </w:numPr>
        <w:spacing w:after="0" w:line="360" w:lineRule="auto"/>
        <w:jc w:val="both"/>
        <w:rPr>
          <w:rFonts w:ascii="Palatino Linotype" w:hAnsi="Palatino Linotype"/>
          <w:sz w:val="22"/>
          <w:szCs w:val="22"/>
        </w:rPr>
      </w:pPr>
      <w:r w:rsidRPr="00A657CF">
        <w:rPr>
          <w:rFonts w:ascii="Palatino Linotype" w:hAnsi="Palatino Linotype"/>
          <w:sz w:val="22"/>
          <w:szCs w:val="22"/>
        </w:rPr>
        <w:lastRenderedPageBreak/>
        <w:t>Transparentar la gestión pública, mediante la difusión de la información generada por los Sujetos Obligados, y</w:t>
      </w:r>
    </w:p>
    <w:p w:rsidRPr="004B0DC7" w:rsidR="004B0DC7" w:rsidP="004B0DC7" w:rsidRDefault="004B0DC7" w14:paraId="30D7624E" w14:textId="77777777">
      <w:pPr>
        <w:spacing w:after="0" w:line="360" w:lineRule="auto"/>
        <w:jc w:val="both"/>
        <w:rPr>
          <w:rFonts w:ascii="Palatino Linotype" w:hAnsi="Palatino Linotype"/>
          <w:sz w:val="22"/>
          <w:szCs w:val="22"/>
        </w:rPr>
      </w:pPr>
    </w:p>
    <w:p w:rsidRPr="00A657CF" w:rsidR="00144683" w:rsidP="00A657CF" w:rsidRDefault="00FF0A9B" w14:paraId="78E51B06" w14:textId="2E3E89EB">
      <w:pPr>
        <w:pStyle w:val="Prrafodelista"/>
        <w:numPr>
          <w:ilvl w:val="0"/>
          <w:numId w:val="3"/>
        </w:numPr>
        <w:spacing w:after="0" w:line="360" w:lineRule="auto"/>
        <w:jc w:val="both"/>
        <w:rPr>
          <w:rFonts w:ascii="Palatino Linotype" w:hAnsi="Palatino Linotype"/>
          <w:sz w:val="22"/>
          <w:szCs w:val="22"/>
        </w:rPr>
      </w:pPr>
      <w:r w:rsidRPr="00A657CF">
        <w:rPr>
          <w:rFonts w:ascii="Palatino Linotype" w:hAnsi="Palatino Linotype"/>
          <w:sz w:val="22"/>
          <w:szCs w:val="22"/>
        </w:rPr>
        <w:t>Promover, fomentar y difundir la cultura de la transparencia en el ejercicio de la función pública, el acceso a la información y la participación ciudadana, así como, la rendición de cuentas.</w:t>
      </w:r>
    </w:p>
    <w:p w:rsidRPr="00A657CF" w:rsidR="007F38D0" w:rsidP="00A657CF" w:rsidRDefault="007F38D0" w14:paraId="303DD7B6" w14:textId="77777777">
      <w:pPr>
        <w:spacing w:after="0" w:line="360" w:lineRule="auto"/>
        <w:ind w:left="720"/>
        <w:jc w:val="both"/>
        <w:rPr>
          <w:rFonts w:ascii="Palatino Linotype" w:hAnsi="Palatino Linotype" w:cs="Tahoma"/>
          <w:bCs/>
          <w:sz w:val="22"/>
          <w:szCs w:val="22"/>
          <w:shd w:val="clear" w:color="auto" w:fill="FFFFFF"/>
        </w:rPr>
      </w:pPr>
    </w:p>
    <w:p w:rsidRPr="00A657CF" w:rsidR="00FF0A9B" w:rsidP="00A657CF" w:rsidRDefault="00FF0A9B" w14:paraId="5DC429A6" w14:textId="6E6017AE">
      <w:pPr>
        <w:spacing w:after="0" w:line="360" w:lineRule="auto"/>
        <w:jc w:val="both"/>
        <w:rPr>
          <w:rFonts w:ascii="Palatino Linotype" w:hAnsi="Palatino Linotype"/>
          <w:sz w:val="22"/>
          <w:szCs w:val="22"/>
        </w:rPr>
      </w:pPr>
      <w:r w:rsidRPr="00A657CF">
        <w:rPr>
          <w:rFonts w:ascii="Palatino Linotype" w:hAnsi="Palatino Linotype"/>
          <w:sz w:val="22"/>
          <w:szCs w:val="22"/>
        </w:rPr>
        <w:t xml:space="preserve">Conforme a lo anterior, se deprende que </w:t>
      </w:r>
      <w:r w:rsidRPr="00A657CF">
        <w:rPr>
          <w:rFonts w:ascii="Palatino Linotype" w:hAnsi="Palatino Linotype"/>
          <w:b/>
          <w:sz w:val="22"/>
          <w:szCs w:val="22"/>
        </w:rPr>
        <w:t xml:space="preserve">los objetivos de la Ley de la </w:t>
      </w:r>
      <w:r w:rsidRPr="00A657CF" w:rsidR="00E012A2">
        <w:rPr>
          <w:rFonts w:ascii="Palatino Linotype" w:hAnsi="Palatino Linotype"/>
          <w:b/>
          <w:sz w:val="22"/>
          <w:szCs w:val="22"/>
        </w:rPr>
        <w:t>materia</w:t>
      </w:r>
      <w:r w:rsidRPr="00A657CF">
        <w:rPr>
          <w:rFonts w:ascii="Palatino Linotype" w:hAnsi="Palatino Linotype"/>
          <w:sz w:val="22"/>
          <w:szCs w:val="22"/>
        </w:rPr>
        <w:t xml:space="preserve"> son establecer las bases que regirán las formas para garantizar el derecho de acceso a la información, mediante procesos sencillos y expeditos, la promoción, fomento y difusión de la cultura de transparencia y la rendición de cuentas, a través del diseño e implementación de políticas públicas y mecanismos que garanticen la publicidad de información oportuna, verificable, comprensible, actualizada y completa.</w:t>
      </w:r>
    </w:p>
    <w:p w:rsidRPr="00A657CF" w:rsidR="002424EC" w:rsidP="00A657CF" w:rsidRDefault="002424EC" w14:paraId="7C3C4BCE" w14:textId="77777777">
      <w:pPr>
        <w:spacing w:after="0" w:line="360" w:lineRule="auto"/>
        <w:jc w:val="both"/>
        <w:rPr>
          <w:rFonts w:ascii="Palatino Linotype" w:hAnsi="Palatino Linotype"/>
          <w:sz w:val="22"/>
          <w:szCs w:val="22"/>
        </w:rPr>
      </w:pPr>
    </w:p>
    <w:p w:rsidRPr="00A657CF" w:rsidR="00484C68" w:rsidP="00A657CF" w:rsidRDefault="00FF0A9B" w14:paraId="2F8056F0" w14:textId="6B8477D8">
      <w:pPr>
        <w:spacing w:after="0" w:line="360" w:lineRule="auto"/>
        <w:jc w:val="both"/>
        <w:rPr>
          <w:rFonts w:ascii="Palatino Linotype" w:hAnsi="Palatino Linotype"/>
          <w:sz w:val="22"/>
          <w:szCs w:val="22"/>
        </w:rPr>
      </w:pPr>
      <w:r w:rsidRPr="00A657CF">
        <w:rPr>
          <w:rFonts w:ascii="Palatino Linotype" w:hAnsi="Palatino Linotype"/>
          <w:sz w:val="22"/>
          <w:szCs w:val="22"/>
        </w:rPr>
        <w:t xml:space="preserve">En ese orden de ideas, para la atención de las solicitudes de acceso a la información, debe privilegiarse el </w:t>
      </w:r>
      <w:r w:rsidRPr="00A657CF">
        <w:rPr>
          <w:rFonts w:ascii="Palatino Linotype" w:hAnsi="Palatino Linotype"/>
          <w:b/>
          <w:sz w:val="22"/>
          <w:szCs w:val="22"/>
        </w:rPr>
        <w:t>principio de máxima publicidad</w:t>
      </w:r>
      <w:r w:rsidRPr="00A657CF">
        <w:rPr>
          <w:rFonts w:ascii="Palatino Linotype" w:hAnsi="Palatino Linotype"/>
          <w:sz w:val="22"/>
          <w:szCs w:val="22"/>
        </w:rPr>
        <w:t>, el cual dispone que toda la información en posesión de los sujetos obligados será pública, completa, oportuna y accesible, sujeta a un claro régimen de excepciones que deberán estar definidas, ser legítimas y estrictamente necesarias en una sociedad democrática.</w:t>
      </w:r>
    </w:p>
    <w:p w:rsidRPr="00A657CF" w:rsidR="007675E5" w:rsidP="00A657CF" w:rsidRDefault="007675E5" w14:paraId="2BAEC70D" w14:textId="77777777">
      <w:pPr>
        <w:spacing w:after="0" w:line="360" w:lineRule="auto"/>
        <w:jc w:val="both"/>
        <w:rPr>
          <w:rFonts w:ascii="Palatino Linotype" w:hAnsi="Palatino Linotype"/>
          <w:sz w:val="22"/>
          <w:szCs w:val="22"/>
        </w:rPr>
      </w:pPr>
    </w:p>
    <w:p w:rsidRPr="00A657CF" w:rsidR="0049640C" w:rsidP="00A657CF" w:rsidRDefault="00FF0A9B" w14:paraId="40AF9B47" w14:textId="1DD3CA62">
      <w:pPr>
        <w:spacing w:after="0" w:line="360" w:lineRule="auto"/>
        <w:jc w:val="both"/>
        <w:rPr>
          <w:rFonts w:ascii="Palatino Linotype" w:hAnsi="Palatino Linotype"/>
          <w:sz w:val="22"/>
          <w:szCs w:val="22"/>
        </w:rPr>
      </w:pPr>
      <w:r w:rsidRPr="00A657CF">
        <w:rPr>
          <w:rFonts w:ascii="Palatino Linotype" w:hAnsi="Palatino Linotype"/>
          <w:sz w:val="22"/>
          <w:szCs w:val="22"/>
        </w:rPr>
        <w:t>Para lograr lo señalado, los Sujetos Obligados deben seguir el procedimiento para la atención a las solicitudes de acceso a la información, establecido en los artículos 151, 160, 162, 163, 164, 165 y 166, de la Ley de Transparencia y Acceso a la Información Pública del Estado de México y Municipios, el cual es el siguiente:</w:t>
      </w:r>
    </w:p>
    <w:p w:rsidRPr="00A657CF" w:rsidR="001439D5" w:rsidP="00A657CF" w:rsidRDefault="001439D5" w14:paraId="4D8E38B3" w14:textId="77777777">
      <w:pPr>
        <w:spacing w:after="0" w:line="360" w:lineRule="auto"/>
        <w:jc w:val="both"/>
        <w:rPr>
          <w:rFonts w:ascii="Palatino Linotype" w:hAnsi="Palatino Linotype"/>
          <w:sz w:val="22"/>
          <w:szCs w:val="22"/>
        </w:rPr>
      </w:pPr>
    </w:p>
    <w:p w:rsidRPr="00A657CF" w:rsidR="006512E7" w:rsidP="00A657CF" w:rsidRDefault="00FF0A9B" w14:paraId="067FAF78" w14:textId="7EB25864">
      <w:pPr>
        <w:pStyle w:val="Prrafodelista"/>
        <w:numPr>
          <w:ilvl w:val="0"/>
          <w:numId w:val="4"/>
        </w:numPr>
        <w:spacing w:after="0" w:line="360" w:lineRule="auto"/>
        <w:jc w:val="both"/>
        <w:rPr>
          <w:rFonts w:ascii="Palatino Linotype" w:hAnsi="Palatino Linotype"/>
          <w:sz w:val="22"/>
          <w:szCs w:val="22"/>
        </w:rPr>
      </w:pPr>
      <w:r w:rsidRPr="00A657CF">
        <w:rPr>
          <w:rFonts w:ascii="Palatino Linotype" w:hAnsi="Palatino Linotype"/>
          <w:sz w:val="22"/>
          <w:szCs w:val="22"/>
        </w:rPr>
        <w:t>Las Unidades de Transparencia de los sujetos obligados deben garantizar las medidas y condiciones de accesibilidad para que toda persona pueda ejercer el derecho de acceso a la información; por lo que, son los responsables de hacer las notificaciones correspondientes, además de llevar a cabo las gestiones necesarias para facilitar el acceso de la información;</w:t>
      </w:r>
    </w:p>
    <w:p w:rsidRPr="00A657CF" w:rsidR="006512E7" w:rsidP="00A657CF" w:rsidRDefault="00FF0A9B" w14:paraId="755FDEA7" w14:textId="128C4E6E">
      <w:pPr>
        <w:pStyle w:val="Prrafodelista"/>
        <w:numPr>
          <w:ilvl w:val="0"/>
          <w:numId w:val="2"/>
        </w:numPr>
        <w:spacing w:after="0" w:line="360" w:lineRule="auto"/>
        <w:jc w:val="both"/>
        <w:rPr>
          <w:rFonts w:ascii="Palatino Linotype" w:hAnsi="Palatino Linotype"/>
          <w:sz w:val="22"/>
          <w:szCs w:val="22"/>
        </w:rPr>
      </w:pPr>
      <w:r w:rsidRPr="00A657CF">
        <w:rPr>
          <w:rFonts w:ascii="Palatino Linotype" w:hAnsi="Palatino Linotype"/>
          <w:sz w:val="22"/>
          <w:szCs w:val="22"/>
        </w:rPr>
        <w:t>La respuesta a los requerimientos deberá notificarse al interesado en el menor tiempo posible, periodo que no podrá exceder quince días hábiles, contados a partir del día siguiente a la presentación de éste. Excepcionalmente, el plazo referido podrá ampliarse por siete días hábiles más, cuando existan razones fundadas y motivadas, a través del Comité de Transparencia;</w:t>
      </w:r>
    </w:p>
    <w:p w:rsidRPr="00A657CF" w:rsidR="006512E7" w:rsidP="00A657CF" w:rsidRDefault="00FF0A9B" w14:paraId="2CCBC73F" w14:textId="58F7913C">
      <w:pPr>
        <w:pStyle w:val="Prrafodelista"/>
        <w:numPr>
          <w:ilvl w:val="0"/>
          <w:numId w:val="2"/>
        </w:numPr>
        <w:spacing w:after="0" w:line="360" w:lineRule="auto"/>
        <w:jc w:val="both"/>
        <w:rPr>
          <w:rFonts w:ascii="Palatino Linotype" w:hAnsi="Palatino Linotype"/>
          <w:sz w:val="22"/>
          <w:szCs w:val="22"/>
        </w:rPr>
      </w:pPr>
      <w:r w:rsidRPr="00A657CF">
        <w:rPr>
          <w:rFonts w:ascii="Palatino Linotype" w:hAnsi="Palatino Linotype"/>
          <w:sz w:val="22"/>
          <w:szCs w:val="22"/>
        </w:rPr>
        <w:t>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que se encuentren en sus archivos o que estén constreñidos a elaborar;</w:t>
      </w:r>
    </w:p>
    <w:p w:rsidRPr="00A657CF" w:rsidR="00C91ED9" w:rsidP="00A657CF" w:rsidRDefault="00FF0A9B" w14:paraId="4A828447" w14:textId="269A2F90">
      <w:pPr>
        <w:pStyle w:val="Prrafodelista"/>
        <w:numPr>
          <w:ilvl w:val="0"/>
          <w:numId w:val="2"/>
        </w:numPr>
        <w:spacing w:after="0" w:line="360" w:lineRule="auto"/>
        <w:jc w:val="both"/>
        <w:rPr>
          <w:rFonts w:ascii="Palatino Linotype" w:hAnsi="Palatino Linotype"/>
          <w:sz w:val="22"/>
          <w:szCs w:val="22"/>
        </w:rPr>
      </w:pPr>
      <w:r w:rsidRPr="00A657CF">
        <w:rPr>
          <w:rFonts w:ascii="Palatino Linotype" w:hAnsi="Palatino Linotype"/>
          <w:sz w:val="22"/>
          <w:szCs w:val="22"/>
        </w:rPr>
        <w:t>El acceso se dará en la modalidad de entrega y, en su caso, de envío elegido por el solicitante, cuando no sea posible entregar en dicha modalidad, el Sujeto Obligado deberá ofrecer otras opciones; para lo cual, deberá fundamentar y motivar la necesidad de modificar el medio de entrega, y</w:t>
      </w:r>
    </w:p>
    <w:p w:rsidRPr="00A657CF" w:rsidR="005347F2" w:rsidP="00A657CF" w:rsidRDefault="00FF0A9B" w14:paraId="6F6CC025" w14:textId="794BF110">
      <w:pPr>
        <w:pStyle w:val="Prrafodelista"/>
        <w:numPr>
          <w:ilvl w:val="0"/>
          <w:numId w:val="2"/>
        </w:numPr>
        <w:spacing w:after="0" w:line="360" w:lineRule="auto"/>
        <w:jc w:val="both"/>
        <w:rPr>
          <w:rFonts w:ascii="Palatino Linotype" w:hAnsi="Palatino Linotype"/>
          <w:sz w:val="22"/>
          <w:szCs w:val="22"/>
        </w:rPr>
      </w:pPr>
      <w:r w:rsidRPr="00A657CF">
        <w:rPr>
          <w:rFonts w:ascii="Palatino Linotype" w:hAnsi="Palatino Linotype"/>
          <w:sz w:val="22"/>
          <w:szCs w:val="22"/>
        </w:rPr>
        <w:t xml:space="preserve">Las Unidades de Transparencia, tendrán disponible la información requerida durante un plazo mínimo de sesenta días hábiles, contados a partir de que el solicitante hubiere realizado, en su caso, el pago respectivo, el cual deberá efectuarse en un término no </w:t>
      </w:r>
      <w:r w:rsidRPr="00A657CF">
        <w:rPr>
          <w:rFonts w:ascii="Palatino Linotype" w:hAnsi="Palatino Linotype"/>
          <w:sz w:val="22"/>
          <w:szCs w:val="22"/>
        </w:rPr>
        <w:lastRenderedPageBreak/>
        <w:t>mayor a treinta días hábiles; por lo que, una vez trascurrida dicha temporalidad, los Sujetos Obligados darán por concluida la solicitud y procederán de ser el caso, a la destrucción del material;</w:t>
      </w:r>
    </w:p>
    <w:p w:rsidRPr="00A657CF" w:rsidR="00BA09E6" w:rsidP="00A657CF" w:rsidRDefault="00BA09E6" w14:paraId="08F9FFC5" w14:textId="77777777">
      <w:pPr>
        <w:pStyle w:val="Prrafodelista"/>
        <w:spacing w:after="0" w:line="360" w:lineRule="auto"/>
        <w:jc w:val="both"/>
        <w:rPr>
          <w:rFonts w:ascii="Palatino Linotype" w:hAnsi="Palatino Linotype"/>
          <w:sz w:val="22"/>
          <w:szCs w:val="22"/>
        </w:rPr>
      </w:pPr>
    </w:p>
    <w:p w:rsidR="00C52B83" w:rsidP="00A657CF" w:rsidRDefault="00C56A84" w14:paraId="2F400F30" w14:textId="3C37A125">
      <w:pPr>
        <w:spacing w:after="0" w:line="360" w:lineRule="auto"/>
        <w:jc w:val="both"/>
        <w:rPr>
          <w:rFonts w:ascii="Palatino Linotype" w:hAnsi="Palatino Linotype" w:eastAsia="Calibri"/>
          <w:b/>
          <w:bCs/>
          <w:sz w:val="22"/>
          <w:szCs w:val="22"/>
        </w:rPr>
      </w:pPr>
      <w:r w:rsidRPr="00A657CF">
        <w:rPr>
          <w:rFonts w:ascii="Palatino Linotype" w:hAnsi="Palatino Linotype" w:eastAsia="Calibri"/>
          <w:sz w:val="22"/>
          <w:szCs w:val="22"/>
        </w:rPr>
        <w:t xml:space="preserve">Una vez que se ha establecido lo anterior, </w:t>
      </w:r>
      <w:r w:rsidRPr="00A657CF" w:rsidR="00573B2D">
        <w:rPr>
          <w:rFonts w:ascii="Palatino Linotype" w:hAnsi="Palatino Linotype" w:eastAsia="Calibri"/>
          <w:sz w:val="22"/>
          <w:szCs w:val="22"/>
        </w:rPr>
        <w:t xml:space="preserve">resulta conducente hacer énfasis en que el requerimiento del ahora Recurrente versa en </w:t>
      </w:r>
      <w:r w:rsidRPr="00A657CF" w:rsidR="00C52B83">
        <w:rPr>
          <w:rFonts w:ascii="Palatino Linotype" w:hAnsi="Palatino Linotype" w:eastAsia="Calibri"/>
          <w:sz w:val="22"/>
          <w:szCs w:val="22"/>
        </w:rPr>
        <w:t>acceder</w:t>
      </w:r>
      <w:r w:rsidR="0045719E">
        <w:rPr>
          <w:rFonts w:ascii="Palatino Linotype" w:hAnsi="Palatino Linotype" w:eastAsia="Calibri"/>
          <w:sz w:val="22"/>
          <w:szCs w:val="22"/>
        </w:rPr>
        <w:t xml:space="preserve">, respecto al primer semestre del ejercicio fiscal en curso, </w:t>
      </w:r>
      <w:r w:rsidR="0045719E">
        <w:rPr>
          <w:rFonts w:ascii="Palatino Linotype" w:hAnsi="Palatino Linotype" w:eastAsia="Calibri"/>
          <w:b/>
          <w:bCs/>
          <w:sz w:val="22"/>
          <w:szCs w:val="22"/>
        </w:rPr>
        <w:t>a</w:t>
      </w:r>
      <w:r w:rsidRPr="00A657CF" w:rsidR="005D2190">
        <w:rPr>
          <w:rFonts w:ascii="Palatino Linotype" w:hAnsi="Palatino Linotype" w:eastAsia="Calibri"/>
          <w:b/>
          <w:bCs/>
          <w:sz w:val="22"/>
          <w:szCs w:val="22"/>
        </w:rPr>
        <w:t>l</w:t>
      </w:r>
      <w:r w:rsidR="00415227">
        <w:rPr>
          <w:rFonts w:ascii="Palatino Linotype" w:hAnsi="Palatino Linotype" w:eastAsia="Calibri"/>
          <w:b/>
          <w:bCs/>
          <w:sz w:val="22"/>
          <w:szCs w:val="22"/>
        </w:rPr>
        <w:t xml:space="preserve"> </w:t>
      </w:r>
      <w:r w:rsidRPr="00415227" w:rsidR="00415227">
        <w:rPr>
          <w:rFonts w:ascii="Palatino Linotype" w:hAnsi="Palatino Linotype" w:eastAsia="Calibri"/>
          <w:b/>
          <w:bCs/>
          <w:sz w:val="22"/>
          <w:szCs w:val="22"/>
        </w:rPr>
        <w:t>cronograma de visitas con la campaña de promoción de la cultura condominal y entrega de material de derechos y obligaciones de condóminos y residentes, en términos del artículo 45 de la Ley que Regula el Régimen de Propiedad en Condominio del Estado de México.</w:t>
      </w:r>
    </w:p>
    <w:p w:rsidRPr="00A657CF" w:rsidR="00415227" w:rsidP="00A657CF" w:rsidRDefault="00415227" w14:paraId="35A32DB3" w14:textId="77777777">
      <w:pPr>
        <w:spacing w:after="0" w:line="360" w:lineRule="auto"/>
        <w:jc w:val="both"/>
        <w:rPr>
          <w:rFonts w:ascii="Palatino Linotype" w:hAnsi="Palatino Linotype" w:eastAsia="Calibri"/>
          <w:b/>
          <w:bCs/>
          <w:sz w:val="22"/>
          <w:szCs w:val="22"/>
        </w:rPr>
      </w:pPr>
    </w:p>
    <w:p w:rsidRPr="00A657CF" w:rsidR="00EC12E8" w:rsidP="00A657CF" w:rsidRDefault="000B445B" w14:paraId="61921897" w14:textId="0FCB0B27">
      <w:pPr>
        <w:tabs>
          <w:tab w:val="left" w:pos="4962"/>
        </w:tabs>
        <w:spacing w:after="0" w:line="360" w:lineRule="auto"/>
        <w:jc w:val="both"/>
        <w:rPr>
          <w:rFonts w:ascii="Palatino Linotype" w:hAnsi="Palatino Linotype" w:eastAsia="Calibri" w:cs="Tahoma"/>
          <w:bCs/>
          <w:sz w:val="22"/>
          <w:szCs w:val="22"/>
        </w:rPr>
      </w:pPr>
      <w:r w:rsidRPr="00A657CF">
        <w:rPr>
          <w:rFonts w:ascii="Palatino Linotype" w:hAnsi="Palatino Linotype" w:eastAsia="Calibri" w:cs="Tahoma"/>
          <w:bCs/>
          <w:sz w:val="22"/>
          <w:szCs w:val="22"/>
        </w:rPr>
        <w:t>En atención a lo anterior</w:t>
      </w:r>
      <w:r w:rsidRPr="00A657CF" w:rsidR="004D3136">
        <w:rPr>
          <w:rFonts w:ascii="Palatino Linotype" w:hAnsi="Palatino Linotype" w:eastAsia="Calibri" w:cs="Tahoma"/>
          <w:bCs/>
          <w:sz w:val="22"/>
          <w:szCs w:val="22"/>
        </w:rPr>
        <w:t xml:space="preserve">, el </w:t>
      </w:r>
      <w:r w:rsidRPr="00A657CF" w:rsidR="00C31A12">
        <w:rPr>
          <w:rFonts w:ascii="Palatino Linotype" w:hAnsi="Palatino Linotype" w:eastAsia="Calibri" w:cs="Tahoma"/>
          <w:bCs/>
          <w:sz w:val="22"/>
          <w:szCs w:val="22"/>
        </w:rPr>
        <w:t xml:space="preserve">Sujeto Obligado </w:t>
      </w:r>
      <w:r w:rsidR="00415227">
        <w:rPr>
          <w:rFonts w:ascii="Palatino Linotype" w:hAnsi="Palatino Linotype" w:eastAsia="Calibri" w:cs="Tahoma"/>
          <w:bCs/>
          <w:sz w:val="22"/>
          <w:szCs w:val="22"/>
        </w:rPr>
        <w:t xml:space="preserve">le dio cuenta al Particular que </w:t>
      </w:r>
      <w:r w:rsidR="00FE6B90">
        <w:rPr>
          <w:rFonts w:ascii="Palatino Linotype" w:hAnsi="Palatino Linotype" w:eastAsia="Calibri" w:cs="Tahoma"/>
          <w:bCs/>
          <w:sz w:val="22"/>
          <w:szCs w:val="22"/>
        </w:rPr>
        <w:t xml:space="preserve">el calendario para llevar a cabo pláticas y talleres </w:t>
      </w:r>
      <w:r w:rsidR="00415227">
        <w:rPr>
          <w:rFonts w:ascii="Palatino Linotype" w:hAnsi="Palatino Linotype" w:eastAsia="Calibri" w:cs="Tahoma"/>
          <w:bCs/>
          <w:sz w:val="22"/>
          <w:szCs w:val="22"/>
        </w:rPr>
        <w:t xml:space="preserve"> </w:t>
      </w:r>
      <w:r w:rsidR="00FE6B90">
        <w:rPr>
          <w:rFonts w:ascii="Palatino Linotype" w:hAnsi="Palatino Linotype" w:eastAsia="Calibri" w:cs="Tahoma"/>
          <w:bCs/>
          <w:sz w:val="22"/>
          <w:szCs w:val="22"/>
        </w:rPr>
        <w:t xml:space="preserve">en materia condominal </w:t>
      </w:r>
      <w:r w:rsidR="001D3F6C">
        <w:rPr>
          <w:rFonts w:ascii="Palatino Linotype" w:hAnsi="Palatino Linotype" w:eastAsia="Calibri" w:cs="Tahoma"/>
          <w:bCs/>
          <w:sz w:val="22"/>
          <w:szCs w:val="22"/>
        </w:rPr>
        <w:t>se encuentra en elaboración, además que las actividades se desarrollarían conforme a lo permitiera el semáforo epidemiológico</w:t>
      </w:r>
      <w:r w:rsidR="003460BC">
        <w:rPr>
          <w:rFonts w:ascii="Palatino Linotype" w:hAnsi="Palatino Linotype" w:eastAsia="Calibri" w:cs="Tahoma"/>
          <w:bCs/>
          <w:sz w:val="22"/>
          <w:szCs w:val="22"/>
        </w:rPr>
        <w:t xml:space="preserve"> </w:t>
      </w:r>
      <w:r w:rsidR="001D3F6C">
        <w:rPr>
          <w:rFonts w:ascii="Palatino Linotype" w:hAnsi="Palatino Linotype" w:eastAsia="Calibri" w:cs="Tahoma"/>
          <w:bCs/>
          <w:sz w:val="22"/>
          <w:szCs w:val="22"/>
        </w:rPr>
        <w:t xml:space="preserve">en razón de las medidas sanitarias </w:t>
      </w:r>
      <w:r w:rsidR="00271B6A">
        <w:rPr>
          <w:rFonts w:ascii="Palatino Linotype" w:hAnsi="Palatino Linotype" w:eastAsia="Calibri" w:cs="Tahoma"/>
          <w:bCs/>
          <w:sz w:val="22"/>
          <w:szCs w:val="22"/>
        </w:rPr>
        <w:t>llevadas a cabo para la prevención en el contagio del virus SARS CoV-2 (Covid-19)</w:t>
      </w:r>
      <w:r w:rsidR="00DA19E9">
        <w:rPr>
          <w:rFonts w:ascii="Palatino Linotype" w:hAnsi="Palatino Linotype" w:eastAsia="Calibri" w:cs="Tahoma"/>
          <w:bCs/>
          <w:sz w:val="22"/>
          <w:szCs w:val="22"/>
        </w:rPr>
        <w:t xml:space="preserve">, y así, una vez conformado el calendario, el mismo se le daría a conocer por medio de sus representantes. </w:t>
      </w:r>
    </w:p>
    <w:p w:rsidRPr="00A657CF" w:rsidR="00EE56F3" w:rsidP="00A657CF" w:rsidRDefault="00EE56F3" w14:paraId="28BEBF8A" w14:textId="77777777">
      <w:pPr>
        <w:tabs>
          <w:tab w:val="left" w:pos="4962"/>
        </w:tabs>
        <w:spacing w:after="0" w:line="360" w:lineRule="auto"/>
        <w:jc w:val="both"/>
        <w:rPr>
          <w:rFonts w:ascii="Palatino Linotype" w:hAnsi="Palatino Linotype" w:eastAsia="Calibri" w:cs="Tahoma"/>
          <w:bCs/>
          <w:sz w:val="22"/>
          <w:szCs w:val="22"/>
        </w:rPr>
      </w:pPr>
    </w:p>
    <w:p w:rsidRPr="00A657CF" w:rsidR="00EE56F3" w:rsidP="00A657CF" w:rsidRDefault="00EE56F3" w14:paraId="1FC6F1A9" w14:textId="07EB762D">
      <w:pPr>
        <w:spacing w:after="0" w:line="360" w:lineRule="auto"/>
        <w:ind w:right="-93"/>
        <w:jc w:val="both"/>
        <w:rPr>
          <w:rFonts w:ascii="Palatino Linotype" w:hAnsi="Palatino Linotype" w:eastAsia="Calibri" w:cs="Tahoma"/>
          <w:bCs/>
          <w:sz w:val="22"/>
          <w:szCs w:val="22"/>
        </w:rPr>
      </w:pPr>
      <w:r w:rsidRPr="00A657CF">
        <w:rPr>
          <w:rFonts w:ascii="Palatino Linotype" w:hAnsi="Palatino Linotype" w:eastAsia="Calibri" w:cs="Tahoma"/>
          <w:bCs/>
          <w:sz w:val="22"/>
          <w:szCs w:val="22"/>
        </w:rPr>
        <w:t xml:space="preserve">En ese orden de ideas, es importante señalar que, el artículo 4°, párrafo segundo de la Ley de Transparencia y Acceso a la Información Pública del Estado de México y Municipios, </w:t>
      </w:r>
      <w:r w:rsidR="00183449">
        <w:rPr>
          <w:rFonts w:ascii="Palatino Linotype" w:hAnsi="Palatino Linotype" w:eastAsia="Calibri" w:cs="Tahoma"/>
          <w:b/>
          <w:sz w:val="22"/>
          <w:szCs w:val="22"/>
          <w:u w:val="single"/>
        </w:rPr>
        <w:t>dispone</w:t>
      </w:r>
      <w:r w:rsidRPr="00A657CF">
        <w:rPr>
          <w:rFonts w:ascii="Palatino Linotype" w:hAnsi="Palatino Linotype" w:eastAsia="Calibri" w:cs="Tahoma"/>
          <w:b/>
          <w:sz w:val="22"/>
          <w:szCs w:val="22"/>
          <w:u w:val="single"/>
        </w:rPr>
        <w:t xml:space="preserve"> que toda la información</w:t>
      </w:r>
      <w:r w:rsidRPr="00A657CF">
        <w:rPr>
          <w:rFonts w:ascii="Palatino Linotype" w:hAnsi="Palatino Linotype" w:eastAsia="Calibri" w:cs="Tahoma"/>
          <w:bCs/>
          <w:sz w:val="22"/>
          <w:szCs w:val="22"/>
        </w:rPr>
        <w:t xml:space="preserve"> </w:t>
      </w:r>
      <w:r w:rsidRPr="00A657CF">
        <w:rPr>
          <w:rFonts w:ascii="Palatino Linotype" w:hAnsi="Palatino Linotype" w:eastAsia="Calibri" w:cs="Tahoma"/>
          <w:b/>
          <w:sz w:val="22"/>
          <w:szCs w:val="22"/>
          <w:u w:val="single"/>
        </w:rPr>
        <w:t>generada</w:t>
      </w:r>
      <w:r w:rsidRPr="00A657CF">
        <w:rPr>
          <w:rFonts w:ascii="Palatino Linotype" w:hAnsi="Palatino Linotype" w:eastAsia="Calibri" w:cs="Tahoma"/>
          <w:bCs/>
          <w:sz w:val="22"/>
          <w:szCs w:val="22"/>
        </w:rPr>
        <w:t xml:space="preserve">,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w:t>
      </w:r>
      <w:r w:rsidRPr="00A657CF">
        <w:rPr>
          <w:rFonts w:ascii="Palatino Linotype" w:hAnsi="Palatino Linotype" w:eastAsia="Calibri" w:cs="Tahoma"/>
          <w:bCs/>
          <w:sz w:val="22"/>
          <w:szCs w:val="22"/>
        </w:rPr>
        <w:lastRenderedPageBreak/>
        <w:t>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r w:rsidRPr="00A657CF" w:rsidR="002424EC">
        <w:rPr>
          <w:rFonts w:ascii="Palatino Linotype" w:hAnsi="Palatino Linotype" w:eastAsia="Calibri" w:cs="Tahoma"/>
          <w:bCs/>
          <w:sz w:val="22"/>
          <w:szCs w:val="22"/>
        </w:rPr>
        <w:t xml:space="preserve"> </w:t>
      </w:r>
    </w:p>
    <w:p w:rsidRPr="00A657CF" w:rsidR="0039025F" w:rsidP="00A657CF" w:rsidRDefault="0039025F" w14:paraId="58C5EB7C" w14:textId="77777777">
      <w:pPr>
        <w:spacing w:after="0" w:line="360" w:lineRule="auto"/>
        <w:ind w:right="-93"/>
        <w:jc w:val="both"/>
        <w:rPr>
          <w:rFonts w:ascii="Palatino Linotype" w:hAnsi="Palatino Linotype" w:eastAsia="Calibri" w:cs="Tahoma"/>
          <w:bCs/>
          <w:sz w:val="22"/>
          <w:szCs w:val="22"/>
        </w:rPr>
      </w:pPr>
    </w:p>
    <w:p w:rsidRPr="00A657CF" w:rsidR="00EE56F3" w:rsidP="00A657CF" w:rsidRDefault="00EE56F3" w14:paraId="67AF9FEA" w14:textId="77777777">
      <w:pPr>
        <w:spacing w:after="0" w:line="360" w:lineRule="auto"/>
        <w:ind w:right="-93"/>
        <w:jc w:val="both"/>
        <w:rPr>
          <w:rFonts w:ascii="Palatino Linotype" w:hAnsi="Palatino Linotype" w:eastAsia="Calibri" w:cs="Tahoma"/>
          <w:bCs/>
          <w:sz w:val="22"/>
          <w:szCs w:val="22"/>
        </w:rPr>
      </w:pPr>
      <w:r w:rsidRPr="00A657CF">
        <w:rPr>
          <w:rFonts w:ascii="Palatino Linotype" w:hAnsi="Palatino Linotype" w:eastAsia="Calibri" w:cs="Tahoma"/>
          <w:bCs/>
          <w:sz w:val="22"/>
          <w:szCs w:val="22"/>
        </w:rPr>
        <w:t xml:space="preserve">En síntesis, el derecho de acceso a la información pública se satisface </w:t>
      </w:r>
      <w:r w:rsidRPr="00A657CF">
        <w:rPr>
          <w:rFonts w:ascii="Palatino Linotype" w:hAnsi="Palatino Linotype" w:eastAsia="Calibri" w:cs="Tahoma"/>
          <w:b/>
          <w:sz w:val="22"/>
          <w:szCs w:val="22"/>
        </w:rPr>
        <w:t xml:space="preserve">en aquellos casos en que se entregue el soporte documental en que conste la información pública, sin la necesidad de elaborar documentos </w:t>
      </w:r>
      <w:r w:rsidRPr="00A657CF">
        <w:rPr>
          <w:rFonts w:ascii="Palatino Linotype" w:hAnsi="Palatino Linotype" w:eastAsia="Calibri" w:cs="Tahoma"/>
          <w:b/>
          <w:i/>
          <w:sz w:val="22"/>
          <w:szCs w:val="22"/>
        </w:rPr>
        <w:t>ad hoc</w:t>
      </w:r>
      <w:r w:rsidRPr="00A657CF">
        <w:rPr>
          <w:rFonts w:ascii="Palatino Linotype" w:hAnsi="Palatino Linotype" w:eastAsia="Calibri" w:cs="Tahoma"/>
          <w:b/>
          <w:sz w:val="22"/>
          <w:szCs w:val="22"/>
        </w:rPr>
        <w:t>;</w:t>
      </w:r>
      <w:r w:rsidRPr="00A657CF">
        <w:rPr>
          <w:rFonts w:ascii="Palatino Linotype" w:hAnsi="Palatino Linotype" w:eastAsia="Calibri" w:cs="Tahoma"/>
          <w:bCs/>
          <w:sz w:val="22"/>
          <w:szCs w:val="22"/>
        </w:rPr>
        <w:t xml:space="preserve"> lo cual, toma sustento en el artículo 160 de la Ley de Transparencia y Acceso a la Información Pública del Estado de México y Municipios, el cual refiere que los sujetos obligados deberán entregar la información que obre en sus archivos.</w:t>
      </w:r>
    </w:p>
    <w:p w:rsidRPr="00A657CF" w:rsidR="00EE56F3" w:rsidP="00A657CF" w:rsidRDefault="00EE56F3" w14:paraId="5796B14B" w14:textId="77777777">
      <w:pPr>
        <w:spacing w:after="0" w:line="360" w:lineRule="auto"/>
        <w:ind w:right="-93"/>
        <w:jc w:val="both"/>
        <w:rPr>
          <w:rFonts w:ascii="Palatino Linotype" w:hAnsi="Palatino Linotype" w:eastAsia="Calibri" w:cs="Tahoma"/>
          <w:bCs/>
          <w:sz w:val="22"/>
          <w:szCs w:val="22"/>
        </w:rPr>
      </w:pPr>
    </w:p>
    <w:p w:rsidRPr="00A657CF" w:rsidR="00EE56F3" w:rsidP="00A657CF" w:rsidRDefault="00EE56F3" w14:paraId="4B1C698E" w14:textId="77777777">
      <w:pPr>
        <w:spacing w:after="0" w:line="360" w:lineRule="auto"/>
        <w:ind w:right="-93"/>
        <w:jc w:val="both"/>
        <w:rPr>
          <w:rFonts w:ascii="Palatino Linotype" w:hAnsi="Palatino Linotype" w:eastAsia="Calibri" w:cs="Tahoma"/>
          <w:bCs/>
          <w:sz w:val="22"/>
          <w:szCs w:val="22"/>
        </w:rPr>
      </w:pPr>
      <w:r w:rsidRPr="00A657CF">
        <w:rPr>
          <w:rFonts w:ascii="Palatino Linotype" w:hAnsi="Palatino Linotype" w:eastAsia="Calibri" w:cs="Tahoma"/>
          <w:bCs/>
          <w:sz w:val="22"/>
          <w:szCs w:val="22"/>
        </w:rPr>
        <w:t xml:space="preserve">Asimismo, el artículo 24 de la Ley de la materia, dispone que los Sujetos Obligados sólo proporcionarán la información pública </w:t>
      </w:r>
      <w:r w:rsidRPr="00A657CF">
        <w:rPr>
          <w:rFonts w:ascii="Palatino Linotype" w:hAnsi="Palatino Linotype" w:eastAsia="Calibri" w:cs="Tahoma"/>
          <w:b/>
          <w:sz w:val="22"/>
          <w:szCs w:val="22"/>
          <w:u w:val="single"/>
        </w:rPr>
        <w:t>que generen, administren o posean en el ejercicio de sus atribuciones;</w:t>
      </w:r>
      <w:r w:rsidRPr="00A657CF">
        <w:rPr>
          <w:rFonts w:ascii="Palatino Linotype" w:hAnsi="Palatino Linotype" w:eastAsia="Calibri" w:cs="Tahoma"/>
          <w:bCs/>
          <w:sz w:val="22"/>
          <w:szCs w:val="22"/>
        </w:rPr>
        <w:t xml:space="preserve"> por consiguiente, la información pública se encuentra a disposición de cualquier persona, lo que implica que es deber de los sujetos obligados, garantizar el derecho de acceso a la información pública.</w:t>
      </w:r>
    </w:p>
    <w:p w:rsidRPr="00A657CF" w:rsidR="00BF2C7D" w:rsidP="00A657CF" w:rsidRDefault="00BF2C7D" w14:paraId="5C27DD2F" w14:textId="77777777">
      <w:pPr>
        <w:spacing w:after="0" w:line="360" w:lineRule="auto"/>
        <w:ind w:right="-93"/>
        <w:jc w:val="both"/>
        <w:rPr>
          <w:rFonts w:ascii="Palatino Linotype" w:hAnsi="Palatino Linotype" w:eastAsia="Calibri" w:cs="Tahoma"/>
          <w:bCs/>
          <w:sz w:val="22"/>
          <w:szCs w:val="22"/>
        </w:rPr>
      </w:pPr>
    </w:p>
    <w:p w:rsidRPr="00A657CF" w:rsidR="00DE6D41" w:rsidP="00A657CF" w:rsidRDefault="00BF2C7D" w14:paraId="0B60C3B3" w14:textId="67E3A28D">
      <w:pPr>
        <w:spacing w:after="0" w:line="360" w:lineRule="auto"/>
        <w:ind w:firstLine="1"/>
        <w:jc w:val="both"/>
        <w:rPr>
          <w:rFonts w:ascii="Palatino Linotype" w:hAnsi="Palatino Linotype" w:cs="Arial"/>
          <w:sz w:val="22"/>
          <w:szCs w:val="22"/>
          <w:lang w:val="es-ES"/>
        </w:rPr>
      </w:pPr>
      <w:r w:rsidRPr="00A657CF">
        <w:rPr>
          <w:rFonts w:ascii="Palatino Linotype" w:hAnsi="Palatino Linotype" w:cs="Arial"/>
          <w:sz w:val="22"/>
          <w:szCs w:val="22"/>
          <w:lang w:val="es-ES"/>
        </w:rPr>
        <w:t>Con lo hasta aquí expuesto, es necesario precisar que como motivos de inconformidad</w:t>
      </w:r>
      <w:r w:rsidRPr="00A657CF" w:rsidR="00674BEF">
        <w:rPr>
          <w:rFonts w:ascii="Palatino Linotype" w:hAnsi="Palatino Linotype" w:cs="Arial"/>
          <w:sz w:val="22"/>
          <w:szCs w:val="22"/>
          <w:lang w:val="es-ES"/>
        </w:rPr>
        <w:t>,</w:t>
      </w:r>
      <w:r w:rsidRPr="00A657CF">
        <w:rPr>
          <w:rFonts w:ascii="Palatino Linotype" w:hAnsi="Palatino Linotype" w:cs="Arial"/>
          <w:sz w:val="22"/>
          <w:szCs w:val="22"/>
          <w:lang w:val="es-ES"/>
        </w:rPr>
        <w:t xml:space="preserve"> el ahora Recurrente señaló </w:t>
      </w:r>
      <w:r w:rsidRPr="00A657CF" w:rsidR="00A02C66">
        <w:rPr>
          <w:rFonts w:ascii="Palatino Linotype" w:hAnsi="Palatino Linotype" w:cs="Arial"/>
          <w:sz w:val="22"/>
          <w:szCs w:val="22"/>
          <w:lang w:val="es-ES"/>
        </w:rPr>
        <w:t xml:space="preserve">que </w:t>
      </w:r>
      <w:r w:rsidRPr="00A657CF" w:rsidR="00032DD4">
        <w:rPr>
          <w:rFonts w:ascii="Palatino Linotype" w:hAnsi="Palatino Linotype" w:cs="Arial"/>
          <w:sz w:val="22"/>
          <w:szCs w:val="22"/>
          <w:lang w:val="es-ES"/>
        </w:rPr>
        <w:t xml:space="preserve">la respuesta del Sujeto Obligado </w:t>
      </w:r>
      <w:r w:rsidRPr="00A657CF" w:rsidR="00D24760">
        <w:rPr>
          <w:rFonts w:ascii="Palatino Linotype" w:hAnsi="Palatino Linotype" w:cs="Arial"/>
          <w:sz w:val="22"/>
          <w:szCs w:val="22"/>
          <w:lang w:val="es-ES"/>
        </w:rPr>
        <w:t xml:space="preserve">se encuentra con </w:t>
      </w:r>
      <w:r w:rsidR="0045719E">
        <w:rPr>
          <w:rFonts w:ascii="Palatino Linotype" w:hAnsi="Palatino Linotype" w:cs="Arial"/>
          <w:sz w:val="22"/>
          <w:szCs w:val="22"/>
          <w:lang w:val="es-ES"/>
        </w:rPr>
        <w:t>inconsistencias</w:t>
      </w:r>
      <w:r w:rsidR="00ED43E1">
        <w:rPr>
          <w:rFonts w:ascii="Palatino Linotype" w:hAnsi="Palatino Linotype" w:cs="Arial"/>
          <w:sz w:val="22"/>
          <w:szCs w:val="22"/>
          <w:lang w:val="es-ES"/>
        </w:rPr>
        <w:t>, esto, en razón que a su parecer,</w:t>
      </w:r>
      <w:r w:rsidR="0045719E">
        <w:rPr>
          <w:rFonts w:ascii="Palatino Linotype" w:hAnsi="Palatino Linotype" w:cs="Arial"/>
          <w:sz w:val="22"/>
          <w:szCs w:val="22"/>
          <w:lang w:val="es-ES"/>
        </w:rPr>
        <w:t xml:space="preserve"> </w:t>
      </w:r>
      <w:r w:rsidR="00ED43E1">
        <w:rPr>
          <w:rFonts w:ascii="Palatino Linotype" w:hAnsi="Palatino Linotype" w:cs="Arial"/>
          <w:sz w:val="22"/>
          <w:szCs w:val="22"/>
          <w:lang w:val="es-ES"/>
        </w:rPr>
        <w:t xml:space="preserve">este último </w:t>
      </w:r>
      <w:r w:rsidR="0045719E">
        <w:rPr>
          <w:rFonts w:ascii="Palatino Linotype" w:hAnsi="Palatino Linotype" w:cs="Arial"/>
          <w:sz w:val="22"/>
          <w:szCs w:val="22"/>
          <w:lang w:val="es-ES"/>
        </w:rPr>
        <w:t>desconoce</w:t>
      </w:r>
      <w:r w:rsidR="00ED43E1">
        <w:rPr>
          <w:rFonts w:ascii="Palatino Linotype" w:hAnsi="Palatino Linotype" w:cs="Arial"/>
          <w:sz w:val="22"/>
          <w:szCs w:val="22"/>
          <w:lang w:val="es-ES"/>
        </w:rPr>
        <w:t xml:space="preserve"> </w:t>
      </w:r>
      <w:r w:rsidR="0045719E">
        <w:rPr>
          <w:rFonts w:ascii="Palatino Linotype" w:hAnsi="Palatino Linotype" w:cs="Arial"/>
          <w:sz w:val="22"/>
          <w:szCs w:val="22"/>
          <w:lang w:val="es-ES"/>
        </w:rPr>
        <w:t>las atribuciones que le confiere la Ley</w:t>
      </w:r>
      <w:r w:rsidR="003C1587">
        <w:rPr>
          <w:rFonts w:ascii="Palatino Linotype" w:hAnsi="Palatino Linotype" w:cs="Arial"/>
          <w:sz w:val="22"/>
          <w:szCs w:val="22"/>
          <w:lang w:val="es-ES"/>
        </w:rPr>
        <w:t xml:space="preserve"> </w:t>
      </w:r>
      <w:r w:rsidRPr="003C1587" w:rsidR="003C1587">
        <w:rPr>
          <w:rFonts w:ascii="Palatino Linotype" w:hAnsi="Palatino Linotype" w:cs="Arial"/>
          <w:sz w:val="22"/>
          <w:szCs w:val="22"/>
          <w:lang w:val="es-ES"/>
        </w:rPr>
        <w:t xml:space="preserve">que </w:t>
      </w:r>
      <w:r w:rsidR="004B0DC7">
        <w:rPr>
          <w:rFonts w:ascii="Palatino Linotype" w:hAnsi="Palatino Linotype" w:cs="Arial"/>
          <w:sz w:val="22"/>
          <w:szCs w:val="22"/>
          <w:lang w:val="es-ES"/>
        </w:rPr>
        <w:t>r</w:t>
      </w:r>
      <w:r w:rsidRPr="003C1587" w:rsidR="003C1587">
        <w:rPr>
          <w:rFonts w:ascii="Palatino Linotype" w:hAnsi="Palatino Linotype" w:cs="Arial"/>
          <w:sz w:val="22"/>
          <w:szCs w:val="22"/>
          <w:lang w:val="es-ES"/>
        </w:rPr>
        <w:t>egula el Régimen de Propiedad en Condominio del Estado de Méxic</w:t>
      </w:r>
      <w:r w:rsidR="009C6703">
        <w:rPr>
          <w:rFonts w:ascii="Palatino Linotype" w:hAnsi="Palatino Linotype" w:cs="Arial"/>
          <w:sz w:val="22"/>
          <w:szCs w:val="22"/>
          <w:lang w:val="es-ES"/>
        </w:rPr>
        <w:t>o y es por ello q</w:t>
      </w:r>
      <w:r w:rsidR="00ED43E1">
        <w:rPr>
          <w:rFonts w:ascii="Palatino Linotype" w:hAnsi="Palatino Linotype" w:cs="Arial"/>
          <w:sz w:val="22"/>
          <w:szCs w:val="22"/>
          <w:lang w:val="es-ES"/>
        </w:rPr>
        <w:t>ue no se le entregó la información solicitada</w:t>
      </w:r>
      <w:r w:rsidR="00455E47">
        <w:rPr>
          <w:rFonts w:ascii="Palatino Linotype" w:hAnsi="Palatino Linotype" w:cs="Arial"/>
          <w:b/>
          <w:bCs/>
          <w:sz w:val="22"/>
          <w:szCs w:val="22"/>
          <w:u w:val="single"/>
          <w:lang w:val="es-ES"/>
        </w:rPr>
        <w:t>;</w:t>
      </w:r>
      <w:r w:rsidRPr="00A657CF" w:rsidR="006D4697">
        <w:rPr>
          <w:rFonts w:ascii="Palatino Linotype" w:hAnsi="Palatino Linotype" w:cs="Arial"/>
          <w:sz w:val="22"/>
          <w:szCs w:val="22"/>
          <w:lang w:val="es-ES"/>
        </w:rPr>
        <w:t xml:space="preserve"> </w:t>
      </w:r>
      <w:r w:rsidRPr="00A657CF" w:rsidR="00DE6D41">
        <w:rPr>
          <w:rFonts w:ascii="Palatino Linotype" w:hAnsi="Palatino Linotype" w:cs="Arial"/>
          <w:sz w:val="22"/>
          <w:szCs w:val="22"/>
          <w:lang w:val="es-ES"/>
        </w:rPr>
        <w:t>así, para dar certeza al Recurrentes sobre si se atendió su pretensión, se analizara si con l</w:t>
      </w:r>
      <w:r w:rsidR="00455E47">
        <w:rPr>
          <w:rFonts w:ascii="Palatino Linotype" w:hAnsi="Palatino Linotype" w:cs="Arial"/>
          <w:sz w:val="22"/>
          <w:szCs w:val="22"/>
          <w:lang w:val="es-ES"/>
        </w:rPr>
        <w:t xml:space="preserve">a actuación del Sujeto Obligado </w:t>
      </w:r>
      <w:r w:rsidRPr="00A657CF" w:rsidR="00DE6D41">
        <w:rPr>
          <w:rFonts w:ascii="Palatino Linotype" w:hAnsi="Palatino Linotype" w:cs="Arial"/>
          <w:sz w:val="22"/>
          <w:szCs w:val="22"/>
          <w:lang w:val="es-ES"/>
        </w:rPr>
        <w:t xml:space="preserve">se satisface su derecho de acceso a la información pública. </w:t>
      </w:r>
    </w:p>
    <w:p w:rsidRPr="00A657CF" w:rsidR="00BE5745" w:rsidP="00A657CF" w:rsidRDefault="00BE5745" w14:paraId="37A05814" w14:textId="77777777">
      <w:pPr>
        <w:spacing w:after="0" w:line="360" w:lineRule="auto"/>
        <w:jc w:val="both"/>
        <w:rPr>
          <w:rFonts w:ascii="Palatino Linotype" w:hAnsi="Palatino Linotype" w:cs="Arial"/>
          <w:sz w:val="22"/>
          <w:szCs w:val="22"/>
          <w:lang w:val="es-ES"/>
        </w:rPr>
      </w:pPr>
    </w:p>
    <w:p w:rsidRPr="00A657CF" w:rsidR="00C705D9" w:rsidP="000750FA" w:rsidRDefault="00BE5745" w14:paraId="7C4690FD" w14:textId="0EA7B1B8">
      <w:pPr>
        <w:spacing w:after="0" w:line="360" w:lineRule="auto"/>
        <w:jc w:val="both"/>
        <w:rPr>
          <w:rFonts w:ascii="Palatino Linotype" w:hAnsi="Palatino Linotype" w:eastAsia="Calibri" w:cs="Tahoma"/>
          <w:iCs/>
          <w:sz w:val="22"/>
          <w:szCs w:val="22"/>
          <w:lang w:val="es-ES" w:eastAsia="es-ES_tradnl"/>
        </w:rPr>
      </w:pPr>
      <w:r w:rsidRPr="00A657CF">
        <w:rPr>
          <w:rFonts w:ascii="Palatino Linotype" w:hAnsi="Palatino Linotype" w:cs="Arial"/>
          <w:sz w:val="22"/>
          <w:szCs w:val="22"/>
          <w:lang w:val="es-ES"/>
        </w:rPr>
        <w:lastRenderedPageBreak/>
        <w:t>L</w:t>
      </w:r>
      <w:r w:rsidRPr="00A657CF" w:rsidR="00BF2C7D">
        <w:rPr>
          <w:rFonts w:ascii="Palatino Linotype" w:hAnsi="Palatino Linotype" w:cs="Arial"/>
          <w:sz w:val="22"/>
          <w:szCs w:val="22"/>
          <w:lang w:val="es-ES"/>
        </w:rPr>
        <w:t xml:space="preserve">o anterior, bajo los principios rectores que rigen al Instituto de Transparencia, Acceso a la Información y Protección de Datos Personales del Estado de México y Municipios, como son eficacia, máxima publicidad y objetividad, a fin de proporcionar la mayor protección al derecho de acceso a la información del Particular; </w:t>
      </w:r>
      <w:r w:rsidRPr="00183449" w:rsidR="00BA1BDE">
        <w:rPr>
          <w:rFonts w:ascii="Palatino Linotype" w:hAnsi="Palatino Linotype" w:eastAsia="Calibri" w:cs="Tahoma"/>
          <w:b/>
          <w:bCs/>
          <w:iCs/>
          <w:sz w:val="22"/>
          <w:szCs w:val="22"/>
          <w:lang w:val="es-ES" w:eastAsia="es-ES_tradnl"/>
        </w:rPr>
        <w:t>en ese sentido resulta necesario hacer del conocimiento de este último, que la obligación de acceso a la información se tendrá por cumplida cuando el Sujeto Obligado haga entrega del soporte documental</w:t>
      </w:r>
      <w:r w:rsidRPr="00183449" w:rsidR="000750FA">
        <w:rPr>
          <w:rFonts w:ascii="Palatino Linotype" w:hAnsi="Palatino Linotype" w:eastAsia="Calibri" w:cs="Tahoma"/>
          <w:b/>
          <w:bCs/>
          <w:iCs/>
          <w:sz w:val="22"/>
          <w:szCs w:val="22"/>
          <w:lang w:val="es-ES" w:eastAsia="es-ES_tradnl"/>
        </w:rPr>
        <w:t xml:space="preserve"> </w:t>
      </w:r>
      <w:r w:rsidRPr="00183449" w:rsidR="00BA1BDE">
        <w:rPr>
          <w:rFonts w:ascii="Palatino Linotype" w:hAnsi="Palatino Linotype" w:eastAsia="Calibri" w:cs="Tahoma"/>
          <w:b/>
          <w:bCs/>
          <w:iCs/>
          <w:sz w:val="22"/>
          <w:szCs w:val="22"/>
          <w:lang w:val="es-ES" w:eastAsia="es-ES_tradnl"/>
        </w:rPr>
        <w:t>en que obre la información requerida, conforme a los artículo 12 de la Ley de Transparencia y Acceso a la Información Pública del Estado de México y Municipios</w:t>
      </w:r>
      <w:r w:rsidRPr="00183449" w:rsidR="000750FA">
        <w:rPr>
          <w:rFonts w:ascii="Palatino Linotype" w:hAnsi="Palatino Linotype" w:eastAsia="Calibri" w:cs="Tahoma"/>
          <w:iCs/>
          <w:sz w:val="22"/>
          <w:szCs w:val="22"/>
          <w:lang w:val="es-ES" w:eastAsia="es-ES_tradnl"/>
        </w:rPr>
        <w:t>,</w:t>
      </w:r>
      <w:r w:rsidR="000750FA">
        <w:rPr>
          <w:rFonts w:ascii="Palatino Linotype" w:hAnsi="Palatino Linotype" w:eastAsia="Calibri" w:cs="Tahoma"/>
          <w:iCs/>
          <w:sz w:val="22"/>
          <w:szCs w:val="22"/>
          <w:lang w:val="es-ES" w:eastAsia="es-ES_tradnl"/>
        </w:rPr>
        <w:t xml:space="preserve"> </w:t>
      </w:r>
      <w:r w:rsidRPr="00A657CF" w:rsidR="00BA1BDE">
        <w:rPr>
          <w:rFonts w:ascii="Palatino Linotype" w:hAnsi="Palatino Linotype" w:eastAsia="Calibri" w:cs="Tahoma"/>
          <w:iCs/>
          <w:sz w:val="22"/>
          <w:szCs w:val="22"/>
          <w:lang w:val="es-ES" w:eastAsia="es-ES_tradnl"/>
        </w:rPr>
        <w:t>el cual señala que los sujetos obligados sólo proporcionarán la información pública que se les requiera</w:t>
      </w:r>
      <w:r w:rsidR="000750FA">
        <w:rPr>
          <w:rFonts w:ascii="Palatino Linotype" w:hAnsi="Palatino Linotype" w:eastAsia="Calibri" w:cs="Tahoma"/>
          <w:iCs/>
          <w:sz w:val="22"/>
          <w:szCs w:val="22"/>
          <w:lang w:val="es-ES" w:eastAsia="es-ES_tradnl"/>
        </w:rPr>
        <w:t xml:space="preserve">, </w:t>
      </w:r>
      <w:r w:rsidRPr="00A657CF" w:rsidR="00BA1BDE">
        <w:rPr>
          <w:rFonts w:ascii="Palatino Linotype" w:hAnsi="Palatino Linotype" w:eastAsia="Calibri" w:cs="Tahoma"/>
          <w:iCs/>
          <w:sz w:val="22"/>
          <w:szCs w:val="22"/>
          <w:lang w:val="es-ES" w:eastAsia="es-ES_tradnl"/>
        </w:rPr>
        <w:t xml:space="preserve">que obre en sus archivos </w:t>
      </w:r>
      <w:r w:rsidR="000750FA">
        <w:rPr>
          <w:rFonts w:ascii="Palatino Linotype" w:hAnsi="Palatino Linotype" w:eastAsia="Calibri" w:cs="Tahoma"/>
          <w:iCs/>
          <w:sz w:val="22"/>
          <w:szCs w:val="22"/>
          <w:lang w:val="es-ES" w:eastAsia="es-ES_tradnl"/>
        </w:rPr>
        <w:t xml:space="preserve">y </w:t>
      </w:r>
      <w:r w:rsidRPr="00A657CF" w:rsidR="00BA1BDE">
        <w:rPr>
          <w:rFonts w:ascii="Palatino Linotype" w:hAnsi="Palatino Linotype" w:eastAsia="Calibri" w:cs="Tahoma"/>
          <w:iCs/>
          <w:sz w:val="22"/>
          <w:szCs w:val="22"/>
          <w:lang w:val="es-ES" w:eastAsia="es-ES_tradnl"/>
        </w:rPr>
        <w:t>en el estado en que ésta se encuentre.</w:t>
      </w:r>
    </w:p>
    <w:p w:rsidRPr="00A657CF" w:rsidR="00FB63BA" w:rsidP="00A657CF" w:rsidRDefault="00FB63BA" w14:paraId="3E1C6A4E" w14:textId="77777777">
      <w:pPr>
        <w:spacing w:after="0" w:line="360" w:lineRule="auto"/>
        <w:ind w:right="-93"/>
        <w:jc w:val="both"/>
        <w:rPr>
          <w:rFonts w:ascii="Palatino Linotype" w:hAnsi="Palatino Linotype" w:eastAsia="Calibri" w:cs="Tahoma"/>
          <w:iCs/>
          <w:sz w:val="22"/>
          <w:szCs w:val="22"/>
          <w:lang w:val="es-ES" w:eastAsia="es-ES_tradnl"/>
        </w:rPr>
      </w:pPr>
    </w:p>
    <w:p w:rsidR="00B11FB1" w:rsidP="00A657CF" w:rsidRDefault="00016353" w14:paraId="0EFF0CE5" w14:textId="4C3EB8D9">
      <w:pPr>
        <w:spacing w:after="0" w:line="360" w:lineRule="auto"/>
        <w:ind w:firstLine="1"/>
        <w:jc w:val="both"/>
        <w:rPr>
          <w:rFonts w:ascii="Palatino Linotype" w:hAnsi="Palatino Linotype" w:cs="Arial"/>
          <w:sz w:val="22"/>
          <w:szCs w:val="22"/>
          <w:lang w:val="es-ES"/>
        </w:rPr>
      </w:pPr>
      <w:r w:rsidRPr="00A657CF">
        <w:rPr>
          <w:rFonts w:ascii="Palatino Linotype" w:hAnsi="Palatino Linotype" w:cs="Arial"/>
          <w:sz w:val="22"/>
          <w:szCs w:val="22"/>
          <w:lang w:val="es-ES"/>
        </w:rPr>
        <w:t>Así entonces</w:t>
      </w:r>
      <w:r w:rsidRPr="00A657CF" w:rsidR="009B1A12">
        <w:rPr>
          <w:rFonts w:ascii="Palatino Linotype" w:hAnsi="Palatino Linotype" w:cs="Arial"/>
          <w:sz w:val="22"/>
          <w:szCs w:val="22"/>
          <w:lang w:val="es-ES"/>
        </w:rPr>
        <w:t xml:space="preserve">, es necesario traer a colación </w:t>
      </w:r>
      <w:r w:rsidR="0091265E">
        <w:rPr>
          <w:rFonts w:ascii="Palatino Linotype" w:hAnsi="Palatino Linotype" w:cs="Arial"/>
          <w:sz w:val="22"/>
          <w:szCs w:val="22"/>
          <w:lang w:val="es-ES"/>
        </w:rPr>
        <w:t xml:space="preserve">lo que dicta la Ley </w:t>
      </w:r>
      <w:r w:rsidRPr="0091265E" w:rsidR="0091265E">
        <w:rPr>
          <w:rFonts w:ascii="Palatino Linotype" w:hAnsi="Palatino Linotype" w:cs="Arial"/>
          <w:sz w:val="22"/>
          <w:szCs w:val="22"/>
          <w:lang w:val="es-ES"/>
        </w:rPr>
        <w:t>que Regula el Régimen de Propiedad en Condominio del Estado de México</w:t>
      </w:r>
      <w:r w:rsidR="00D61506">
        <w:rPr>
          <w:rFonts w:ascii="Palatino Linotype" w:hAnsi="Palatino Linotype" w:cs="Arial"/>
          <w:sz w:val="22"/>
          <w:szCs w:val="22"/>
          <w:lang w:val="es-ES"/>
        </w:rPr>
        <w:t>,</w:t>
      </w:r>
      <w:r w:rsidR="00004925">
        <w:rPr>
          <w:rFonts w:ascii="Palatino Linotype" w:hAnsi="Palatino Linotype" w:cs="Arial"/>
          <w:sz w:val="22"/>
          <w:szCs w:val="22"/>
          <w:lang w:val="es-ES"/>
        </w:rPr>
        <w:t xml:space="preserve"> disponible para su consulta en </w:t>
      </w:r>
      <w:hyperlink w:history="1" r:id="rId8">
        <w:r w:rsidRPr="00657315" w:rsidR="00D34AD1">
          <w:rPr>
            <w:rStyle w:val="Hipervnculo"/>
            <w:rFonts w:ascii="Palatino Linotype" w:hAnsi="Palatino Linotype" w:cs="Arial"/>
            <w:sz w:val="22"/>
            <w:szCs w:val="22"/>
            <w:lang w:val="es-ES"/>
          </w:rPr>
          <w:t>http://legislacion.edomex.gob.mx/sites/legislacion.edomex.gob.mx/files/files/pdf/ley/vig/leyvig088.pdf</w:t>
        </w:r>
      </w:hyperlink>
      <w:r w:rsidR="00D34AD1">
        <w:rPr>
          <w:rFonts w:ascii="Palatino Linotype" w:hAnsi="Palatino Linotype" w:cs="Arial"/>
          <w:sz w:val="22"/>
          <w:szCs w:val="22"/>
          <w:lang w:val="es-ES"/>
        </w:rPr>
        <w:t xml:space="preserve">, ordenamiento que </w:t>
      </w:r>
      <w:r w:rsidR="004B0DC7">
        <w:rPr>
          <w:rFonts w:ascii="Palatino Linotype" w:hAnsi="Palatino Linotype" w:cs="Arial"/>
          <w:sz w:val="22"/>
          <w:szCs w:val="22"/>
          <w:lang w:val="es-ES"/>
        </w:rPr>
        <w:t>en su Capítulo Séptimo, da cuenta de lo siguiente:</w:t>
      </w:r>
    </w:p>
    <w:p w:rsidRPr="004B0DC7" w:rsidR="004B0DC7" w:rsidP="004B0DC7" w:rsidRDefault="004B0DC7" w14:paraId="509D56F6" w14:textId="77777777">
      <w:pPr>
        <w:spacing w:after="0" w:line="360" w:lineRule="auto"/>
        <w:ind w:left="709" w:right="539" w:firstLine="1"/>
        <w:jc w:val="both"/>
        <w:rPr>
          <w:rFonts w:ascii="Palatino Linotype" w:hAnsi="Palatino Linotype" w:cs="Arial"/>
          <w:i/>
          <w:iCs/>
          <w:sz w:val="22"/>
          <w:szCs w:val="22"/>
          <w:lang w:val="es-ES"/>
        </w:rPr>
      </w:pPr>
    </w:p>
    <w:p w:rsidR="004B0DC7" w:rsidP="004B0DC7" w:rsidRDefault="004B0DC7" w14:paraId="7E799FB6" w14:textId="099057BD">
      <w:pPr>
        <w:spacing w:after="0" w:line="360" w:lineRule="auto"/>
        <w:ind w:left="709" w:right="539" w:firstLine="1"/>
        <w:jc w:val="both"/>
        <w:rPr>
          <w:rFonts w:ascii="Palatino Linotype" w:hAnsi="Palatino Linotype"/>
          <w:i/>
          <w:iCs/>
        </w:rPr>
      </w:pPr>
      <w:r w:rsidRPr="004B0DC7">
        <w:rPr>
          <w:rFonts w:ascii="Palatino Linotype" w:hAnsi="Palatino Linotype"/>
          <w:b/>
          <w:bCs/>
          <w:i/>
          <w:iCs/>
          <w:u w:val="single"/>
        </w:rPr>
        <w:t>Artículo 45.-</w:t>
      </w:r>
      <w:r w:rsidRPr="004B0DC7">
        <w:rPr>
          <w:rFonts w:ascii="Palatino Linotype" w:hAnsi="Palatino Linotype"/>
          <w:i/>
          <w:iCs/>
        </w:rPr>
        <w:t xml:space="preserve"> De manera </w:t>
      </w:r>
      <w:r w:rsidRPr="004B0DC7">
        <w:rPr>
          <w:rFonts w:ascii="Palatino Linotype" w:hAnsi="Palatino Linotype"/>
          <w:b/>
          <w:bCs/>
          <w:i/>
          <w:iCs/>
          <w:u w:val="single"/>
        </w:rPr>
        <w:t>semestral,</w:t>
      </w:r>
      <w:r w:rsidRPr="004B0DC7">
        <w:rPr>
          <w:rFonts w:ascii="Palatino Linotype" w:hAnsi="Palatino Linotype"/>
          <w:i/>
          <w:iCs/>
        </w:rPr>
        <w:t xml:space="preserve"> los ayuntamientos por conducto de las dependencias</w:t>
      </w:r>
      <w:r w:rsidR="00183449">
        <w:rPr>
          <w:rFonts w:ascii="Palatino Linotype" w:hAnsi="Palatino Linotype"/>
          <w:i/>
          <w:iCs/>
        </w:rPr>
        <w:t xml:space="preserve"> c</w:t>
      </w:r>
      <w:r w:rsidRPr="004B0DC7">
        <w:rPr>
          <w:rFonts w:ascii="Palatino Linotype" w:hAnsi="Palatino Linotype"/>
          <w:i/>
          <w:iCs/>
        </w:rPr>
        <w:t xml:space="preserve">ompetentes, </w:t>
      </w:r>
      <w:r w:rsidRPr="004B0DC7">
        <w:rPr>
          <w:rFonts w:ascii="Palatino Linotype" w:hAnsi="Palatino Linotype"/>
          <w:b/>
          <w:bCs/>
          <w:i/>
          <w:iCs/>
          <w:u w:val="single"/>
        </w:rPr>
        <w:t>realizarán campañas tendientes a la promoción de la cultura condominal</w:t>
      </w:r>
      <w:r w:rsidRPr="004B0DC7">
        <w:rPr>
          <w:rFonts w:ascii="Palatino Linotype" w:hAnsi="Palatino Linotype"/>
          <w:i/>
          <w:iCs/>
        </w:rPr>
        <w:t xml:space="preserve">, en las que deberán realizar charlas, conferencias y </w:t>
      </w:r>
      <w:r w:rsidRPr="004B0DC7">
        <w:rPr>
          <w:rFonts w:ascii="Palatino Linotype" w:hAnsi="Palatino Linotype"/>
          <w:b/>
          <w:bCs/>
          <w:i/>
          <w:iCs/>
          <w:u w:val="single"/>
        </w:rPr>
        <w:t>entrega de material que contenga los derechos y obligaciones de condóminos y residentes</w:t>
      </w:r>
      <w:r w:rsidRPr="004B0DC7">
        <w:rPr>
          <w:rFonts w:ascii="Palatino Linotype" w:hAnsi="Palatino Linotype"/>
          <w:i/>
          <w:iCs/>
        </w:rPr>
        <w:t>, así como las vías y procedimientos a seguir en caso de controversias.</w:t>
      </w:r>
    </w:p>
    <w:p w:rsidR="00B11FB1" w:rsidP="004B0DC7" w:rsidRDefault="004B0DC7" w14:paraId="7C344EB0" w14:textId="3DC5E558">
      <w:pPr>
        <w:spacing w:after="0" w:line="360" w:lineRule="auto"/>
        <w:ind w:left="709" w:right="539" w:firstLine="1"/>
        <w:jc w:val="both"/>
        <w:rPr>
          <w:rFonts w:ascii="Palatino Linotype" w:hAnsi="Palatino Linotype"/>
          <w:b/>
          <w:bCs/>
          <w:i/>
          <w:iCs/>
          <w:u w:val="single"/>
        </w:rPr>
      </w:pPr>
      <w:r>
        <w:rPr>
          <w:rFonts w:ascii="Palatino Linotype" w:hAnsi="Palatino Linotype"/>
          <w:b/>
          <w:bCs/>
          <w:i/>
          <w:iCs/>
          <w:u w:val="single"/>
        </w:rPr>
        <w:t>(énfasis añadido)</w:t>
      </w:r>
    </w:p>
    <w:p w:rsidRPr="004B0DC7" w:rsidR="004B0DC7" w:rsidP="004B0DC7" w:rsidRDefault="004B0DC7" w14:paraId="1A333E48" w14:textId="77777777">
      <w:pPr>
        <w:spacing w:after="0" w:line="360" w:lineRule="auto"/>
        <w:ind w:right="539"/>
        <w:jc w:val="both"/>
        <w:rPr>
          <w:rFonts w:ascii="Palatino Linotype" w:hAnsi="Palatino Linotype"/>
          <w:b/>
          <w:bCs/>
          <w:i/>
          <w:iCs/>
          <w:u w:val="single"/>
        </w:rPr>
      </w:pPr>
    </w:p>
    <w:p w:rsidR="005E6F77" w:rsidP="00A657CF" w:rsidRDefault="00EB766A" w14:paraId="236E60EE" w14:textId="0DCB121A">
      <w:pPr>
        <w:spacing w:after="0" w:line="360" w:lineRule="auto"/>
        <w:jc w:val="both"/>
        <w:rPr>
          <w:rFonts w:ascii="Palatino Linotype" w:hAnsi="Palatino Linotype"/>
          <w:color w:val="222222"/>
          <w:sz w:val="22"/>
          <w:szCs w:val="22"/>
          <w:lang w:eastAsia="es-MX"/>
        </w:rPr>
      </w:pPr>
      <w:r w:rsidRPr="00A657CF">
        <w:rPr>
          <w:rFonts w:ascii="Palatino Linotype" w:hAnsi="Palatino Linotype"/>
          <w:color w:val="222222"/>
          <w:sz w:val="22"/>
          <w:szCs w:val="22"/>
          <w:lang w:eastAsia="es-MX"/>
        </w:rPr>
        <w:lastRenderedPageBreak/>
        <w:t xml:space="preserve">Del </w:t>
      </w:r>
      <w:r w:rsidR="004B0DC7">
        <w:rPr>
          <w:rFonts w:ascii="Palatino Linotype" w:hAnsi="Palatino Linotype"/>
          <w:color w:val="222222"/>
          <w:sz w:val="22"/>
          <w:szCs w:val="22"/>
          <w:lang w:eastAsia="es-MX"/>
        </w:rPr>
        <w:t>artículo</w:t>
      </w:r>
      <w:r w:rsidRPr="00A657CF">
        <w:rPr>
          <w:rFonts w:ascii="Palatino Linotype" w:hAnsi="Palatino Linotype"/>
          <w:color w:val="222222"/>
          <w:sz w:val="22"/>
          <w:szCs w:val="22"/>
          <w:lang w:eastAsia="es-MX"/>
        </w:rPr>
        <w:t xml:space="preserve"> en estudio, </w:t>
      </w:r>
      <w:r w:rsidR="00EB626C">
        <w:rPr>
          <w:rFonts w:ascii="Palatino Linotype" w:hAnsi="Palatino Linotype"/>
          <w:color w:val="222222"/>
          <w:sz w:val="22"/>
          <w:szCs w:val="22"/>
          <w:lang w:eastAsia="es-MX"/>
        </w:rPr>
        <w:t xml:space="preserve">se tiene que los </w:t>
      </w:r>
      <w:r w:rsidRPr="003B16B4" w:rsidR="00EB626C">
        <w:rPr>
          <w:rFonts w:ascii="Palatino Linotype" w:hAnsi="Palatino Linotype"/>
          <w:b/>
          <w:bCs/>
          <w:color w:val="222222"/>
          <w:sz w:val="22"/>
          <w:szCs w:val="22"/>
          <w:u w:val="single"/>
          <w:lang w:eastAsia="es-MX"/>
        </w:rPr>
        <w:t xml:space="preserve">Ayuntamientos deberán </w:t>
      </w:r>
      <w:r w:rsidRPr="003B16B4" w:rsidR="001201AA">
        <w:rPr>
          <w:rFonts w:ascii="Palatino Linotype" w:hAnsi="Palatino Linotype"/>
          <w:b/>
          <w:bCs/>
          <w:color w:val="222222"/>
          <w:sz w:val="22"/>
          <w:szCs w:val="22"/>
          <w:u w:val="single"/>
          <w:lang w:eastAsia="es-MX"/>
        </w:rPr>
        <w:t>realizar de manera semestral</w:t>
      </w:r>
      <w:r w:rsidR="001201AA">
        <w:rPr>
          <w:rFonts w:ascii="Palatino Linotype" w:hAnsi="Palatino Linotype"/>
          <w:color w:val="222222"/>
          <w:sz w:val="22"/>
          <w:szCs w:val="22"/>
          <w:lang w:eastAsia="es-MX"/>
        </w:rPr>
        <w:t xml:space="preserve"> platicas y/o campañas con la finalidad de promocionar la cultura condominal </w:t>
      </w:r>
      <w:r w:rsidR="007B4147">
        <w:rPr>
          <w:rFonts w:ascii="Palatino Linotype" w:hAnsi="Palatino Linotype"/>
          <w:color w:val="222222"/>
          <w:sz w:val="22"/>
          <w:szCs w:val="22"/>
          <w:lang w:eastAsia="es-MX"/>
        </w:rPr>
        <w:t>en su demarcación territorial</w:t>
      </w:r>
      <w:r w:rsidR="00C867F9">
        <w:rPr>
          <w:rFonts w:ascii="Palatino Linotype" w:hAnsi="Palatino Linotype"/>
          <w:color w:val="222222"/>
          <w:sz w:val="22"/>
          <w:szCs w:val="22"/>
          <w:lang w:eastAsia="es-MX"/>
        </w:rPr>
        <w:t xml:space="preserve"> y con ello, hacer entrega </w:t>
      </w:r>
      <w:r w:rsidR="00BC1639">
        <w:rPr>
          <w:rFonts w:ascii="Palatino Linotype" w:hAnsi="Palatino Linotype"/>
          <w:color w:val="222222"/>
          <w:sz w:val="22"/>
          <w:szCs w:val="22"/>
          <w:lang w:eastAsia="es-MX"/>
        </w:rPr>
        <w:t xml:space="preserve">del material por medio del cual se le </w:t>
      </w:r>
      <w:r w:rsidR="00183449">
        <w:rPr>
          <w:rFonts w:ascii="Palatino Linotype" w:hAnsi="Palatino Linotype"/>
          <w:color w:val="222222"/>
          <w:sz w:val="22"/>
          <w:szCs w:val="22"/>
          <w:lang w:eastAsia="es-MX"/>
        </w:rPr>
        <w:t>dé</w:t>
      </w:r>
      <w:r w:rsidR="00BC1639">
        <w:rPr>
          <w:rFonts w:ascii="Palatino Linotype" w:hAnsi="Palatino Linotype"/>
          <w:color w:val="222222"/>
          <w:sz w:val="22"/>
          <w:szCs w:val="22"/>
          <w:lang w:eastAsia="es-MX"/>
        </w:rPr>
        <w:t xml:space="preserve"> a conocer tanto a condóminos como a residentes, los derechos a los cuales son acreedores, </w:t>
      </w:r>
      <w:r w:rsidR="0025317A">
        <w:rPr>
          <w:rFonts w:ascii="Palatino Linotype" w:hAnsi="Palatino Linotype"/>
          <w:color w:val="222222"/>
          <w:sz w:val="22"/>
          <w:szCs w:val="22"/>
          <w:lang w:eastAsia="es-MX"/>
        </w:rPr>
        <w:t>así</w:t>
      </w:r>
      <w:r w:rsidR="00BC1639">
        <w:rPr>
          <w:rFonts w:ascii="Palatino Linotype" w:hAnsi="Palatino Linotype"/>
          <w:color w:val="222222"/>
          <w:sz w:val="22"/>
          <w:szCs w:val="22"/>
          <w:lang w:eastAsia="es-MX"/>
        </w:rPr>
        <w:t xml:space="preserve"> como las obligaciones que deben cumplir, </w:t>
      </w:r>
      <w:r w:rsidR="009E1BEE">
        <w:rPr>
          <w:rFonts w:ascii="Palatino Linotype" w:hAnsi="Palatino Linotype"/>
          <w:color w:val="222222"/>
          <w:sz w:val="22"/>
          <w:szCs w:val="22"/>
          <w:lang w:eastAsia="es-MX"/>
        </w:rPr>
        <w:t xml:space="preserve">esto, </w:t>
      </w:r>
      <w:r w:rsidR="00BC1639">
        <w:rPr>
          <w:rFonts w:ascii="Palatino Linotype" w:hAnsi="Palatino Linotype"/>
          <w:color w:val="222222"/>
          <w:sz w:val="22"/>
          <w:szCs w:val="22"/>
          <w:lang w:eastAsia="es-MX"/>
        </w:rPr>
        <w:t xml:space="preserve">con la finalidad de prevenir cualquier evento de conflicto al interior del espacio habitacional. </w:t>
      </w:r>
    </w:p>
    <w:p w:rsidR="0025317A" w:rsidP="00A657CF" w:rsidRDefault="0025317A" w14:paraId="5F9FB92B" w14:textId="77777777">
      <w:pPr>
        <w:spacing w:after="0" w:line="360" w:lineRule="auto"/>
        <w:jc w:val="both"/>
        <w:rPr>
          <w:rFonts w:ascii="Palatino Linotype" w:hAnsi="Palatino Linotype"/>
          <w:color w:val="222222"/>
          <w:sz w:val="22"/>
          <w:szCs w:val="22"/>
          <w:lang w:eastAsia="es-MX"/>
        </w:rPr>
      </w:pPr>
    </w:p>
    <w:p w:rsidR="0025317A" w:rsidP="00A657CF" w:rsidRDefault="0025317A" w14:paraId="57CC832E" w14:textId="175CDF92">
      <w:pPr>
        <w:spacing w:after="0" w:line="360" w:lineRule="auto"/>
        <w:jc w:val="both"/>
        <w:rPr>
          <w:rFonts w:ascii="Palatino Linotype" w:hAnsi="Palatino Linotype"/>
          <w:color w:val="222222"/>
          <w:sz w:val="22"/>
          <w:szCs w:val="22"/>
          <w:lang w:eastAsia="es-MX"/>
        </w:rPr>
      </w:pPr>
      <w:r>
        <w:rPr>
          <w:rFonts w:ascii="Palatino Linotype" w:hAnsi="Palatino Linotype"/>
          <w:color w:val="222222"/>
          <w:sz w:val="22"/>
          <w:szCs w:val="22"/>
          <w:lang w:eastAsia="es-MX"/>
        </w:rPr>
        <w:t xml:space="preserve">Así entonces, </w:t>
      </w:r>
      <w:r w:rsidR="00891DEA">
        <w:rPr>
          <w:rFonts w:ascii="Palatino Linotype" w:hAnsi="Palatino Linotype"/>
          <w:color w:val="222222"/>
          <w:sz w:val="22"/>
          <w:szCs w:val="22"/>
          <w:lang w:eastAsia="es-MX"/>
        </w:rPr>
        <w:t xml:space="preserve">con lo hasta aquí expuesto, se advierte que el Sujeto Obligado </w:t>
      </w:r>
      <w:r w:rsidR="00635E79">
        <w:rPr>
          <w:rFonts w:ascii="Palatino Linotype" w:hAnsi="Palatino Linotype"/>
          <w:color w:val="222222"/>
          <w:sz w:val="22"/>
          <w:szCs w:val="22"/>
          <w:lang w:eastAsia="es-MX"/>
        </w:rPr>
        <w:t>s</w:t>
      </w:r>
      <w:r w:rsidR="00183449">
        <w:rPr>
          <w:rFonts w:ascii="Palatino Linotype" w:hAnsi="Palatino Linotype"/>
          <w:color w:val="222222"/>
          <w:sz w:val="22"/>
          <w:szCs w:val="22"/>
          <w:lang w:eastAsia="es-MX"/>
        </w:rPr>
        <w:t>í</w:t>
      </w:r>
      <w:r w:rsidR="00635E79">
        <w:rPr>
          <w:rFonts w:ascii="Palatino Linotype" w:hAnsi="Palatino Linotype"/>
          <w:color w:val="222222"/>
          <w:sz w:val="22"/>
          <w:szCs w:val="22"/>
          <w:lang w:eastAsia="es-MX"/>
        </w:rPr>
        <w:t xml:space="preserve"> cuenta con atribuciones para generar la información que le fue solicitada, no obstante, no debe dejarse de lado que el Particular, a través de su solicitud de acceso</w:t>
      </w:r>
      <w:r w:rsidR="00837445">
        <w:rPr>
          <w:rFonts w:ascii="Palatino Linotype" w:hAnsi="Palatino Linotype"/>
          <w:color w:val="222222"/>
          <w:sz w:val="22"/>
          <w:szCs w:val="22"/>
          <w:lang w:eastAsia="es-MX"/>
        </w:rPr>
        <w:t xml:space="preserve"> -</w:t>
      </w:r>
      <w:r w:rsidR="00837445">
        <w:rPr>
          <w:rFonts w:ascii="Palatino Linotype" w:hAnsi="Palatino Linotype"/>
          <w:i/>
          <w:iCs/>
          <w:color w:val="222222"/>
          <w:sz w:val="22"/>
          <w:szCs w:val="22"/>
          <w:lang w:eastAsia="es-MX"/>
        </w:rPr>
        <w:t>interpuesta el treinta y uno de enero de esta anualidad-</w:t>
      </w:r>
      <w:r w:rsidR="00635E79">
        <w:rPr>
          <w:rFonts w:ascii="Palatino Linotype" w:hAnsi="Palatino Linotype"/>
          <w:color w:val="222222"/>
          <w:sz w:val="22"/>
          <w:szCs w:val="22"/>
          <w:lang w:eastAsia="es-MX"/>
        </w:rPr>
        <w:t xml:space="preserve">, </w:t>
      </w:r>
      <w:r w:rsidRPr="00C07A81" w:rsidR="009E1BEE">
        <w:rPr>
          <w:rFonts w:ascii="Palatino Linotype" w:hAnsi="Palatino Linotype"/>
          <w:b/>
          <w:bCs/>
          <w:color w:val="222222"/>
          <w:sz w:val="22"/>
          <w:szCs w:val="22"/>
          <w:u w:val="single"/>
          <w:lang w:eastAsia="es-MX"/>
        </w:rPr>
        <w:t>requirió</w:t>
      </w:r>
      <w:r w:rsidRPr="00C07A81" w:rsidR="00635E79">
        <w:rPr>
          <w:rFonts w:ascii="Palatino Linotype" w:hAnsi="Palatino Linotype"/>
          <w:b/>
          <w:bCs/>
          <w:color w:val="222222"/>
          <w:sz w:val="22"/>
          <w:szCs w:val="22"/>
          <w:u w:val="single"/>
          <w:lang w:eastAsia="es-MX"/>
        </w:rPr>
        <w:t xml:space="preserve"> el material y la campaña correspondiente al primer semestre del </w:t>
      </w:r>
      <w:r w:rsidRPr="00C07A81" w:rsidR="006F0192">
        <w:rPr>
          <w:rFonts w:ascii="Palatino Linotype" w:hAnsi="Palatino Linotype"/>
          <w:b/>
          <w:bCs/>
          <w:color w:val="222222"/>
          <w:sz w:val="22"/>
          <w:szCs w:val="22"/>
          <w:u w:val="single"/>
          <w:lang w:eastAsia="es-MX"/>
        </w:rPr>
        <w:t>año dos mil veintidós,</w:t>
      </w:r>
      <w:r w:rsidR="006F0192">
        <w:rPr>
          <w:rFonts w:ascii="Palatino Linotype" w:hAnsi="Palatino Linotype"/>
          <w:color w:val="222222"/>
          <w:sz w:val="22"/>
          <w:szCs w:val="22"/>
          <w:lang w:eastAsia="es-MX"/>
        </w:rPr>
        <w:t xml:space="preserve"> </w:t>
      </w:r>
      <w:r w:rsidR="00837445">
        <w:rPr>
          <w:rFonts w:ascii="Palatino Linotype" w:hAnsi="Palatino Linotype"/>
          <w:color w:val="222222"/>
          <w:sz w:val="22"/>
          <w:szCs w:val="22"/>
          <w:lang w:eastAsia="es-MX"/>
        </w:rPr>
        <w:t>por lo tanto, en el tenor del artículo en estudio,</w:t>
      </w:r>
      <w:r w:rsidR="006F0192">
        <w:rPr>
          <w:rFonts w:ascii="Palatino Linotype" w:hAnsi="Palatino Linotype"/>
          <w:color w:val="222222"/>
          <w:sz w:val="22"/>
          <w:szCs w:val="22"/>
          <w:lang w:eastAsia="es-MX"/>
        </w:rPr>
        <w:t xml:space="preserve"> el Sujeto Obligado aún se encuentra dentro del lapso señalado</w:t>
      </w:r>
      <w:r w:rsidR="00556CD9">
        <w:rPr>
          <w:rFonts w:ascii="Palatino Linotype" w:hAnsi="Palatino Linotype"/>
          <w:color w:val="222222"/>
          <w:sz w:val="22"/>
          <w:szCs w:val="22"/>
          <w:lang w:eastAsia="es-MX"/>
        </w:rPr>
        <w:t xml:space="preserve"> </w:t>
      </w:r>
      <w:r w:rsidR="006F0192">
        <w:rPr>
          <w:rFonts w:ascii="Palatino Linotype" w:hAnsi="Palatino Linotype"/>
          <w:color w:val="222222"/>
          <w:sz w:val="22"/>
          <w:szCs w:val="22"/>
          <w:lang w:eastAsia="es-MX"/>
        </w:rPr>
        <w:t>para emitir dicha campaña y hacer entrega del material que conforme lo marca la Ley corresponda</w:t>
      </w:r>
      <w:r w:rsidR="002A4FB8">
        <w:rPr>
          <w:rFonts w:ascii="Palatino Linotype" w:hAnsi="Palatino Linotype"/>
          <w:color w:val="222222"/>
          <w:sz w:val="22"/>
          <w:szCs w:val="22"/>
          <w:lang w:eastAsia="es-MX"/>
        </w:rPr>
        <w:t xml:space="preserve">, toda vez que, </w:t>
      </w:r>
      <w:r w:rsidR="00B03C84">
        <w:rPr>
          <w:rFonts w:ascii="Palatino Linotype" w:hAnsi="Palatino Linotype"/>
          <w:color w:val="222222"/>
          <w:sz w:val="22"/>
          <w:szCs w:val="22"/>
          <w:lang w:eastAsia="es-MX"/>
        </w:rPr>
        <w:t xml:space="preserve">el artículo en estudio, únicamente constriñe a que </w:t>
      </w:r>
      <w:r w:rsidR="002579FD">
        <w:rPr>
          <w:rFonts w:ascii="Palatino Linotype" w:hAnsi="Palatino Linotype"/>
          <w:color w:val="222222"/>
          <w:sz w:val="22"/>
          <w:szCs w:val="22"/>
          <w:lang w:eastAsia="es-MX"/>
        </w:rPr>
        <w:t>la referida</w:t>
      </w:r>
      <w:r w:rsidR="00B03C84">
        <w:rPr>
          <w:rFonts w:ascii="Palatino Linotype" w:hAnsi="Palatino Linotype"/>
          <w:color w:val="222222"/>
          <w:sz w:val="22"/>
          <w:szCs w:val="22"/>
          <w:lang w:eastAsia="es-MX"/>
        </w:rPr>
        <w:t xml:space="preserve"> actividad deberá ser llevada a cabo de forma semestral, sin que imponga un determinado tiempo para su conformación y/o planeación.</w:t>
      </w:r>
    </w:p>
    <w:p w:rsidR="00556CD9" w:rsidP="00A657CF" w:rsidRDefault="00556CD9" w14:paraId="0B0F10ED" w14:textId="77777777">
      <w:pPr>
        <w:spacing w:after="0" w:line="360" w:lineRule="auto"/>
        <w:jc w:val="both"/>
        <w:rPr>
          <w:rFonts w:ascii="Palatino Linotype" w:hAnsi="Palatino Linotype"/>
          <w:color w:val="222222"/>
          <w:sz w:val="22"/>
          <w:szCs w:val="22"/>
          <w:lang w:eastAsia="es-MX"/>
        </w:rPr>
      </w:pPr>
    </w:p>
    <w:p w:rsidRPr="001F4921" w:rsidR="005E6F77" w:rsidP="00A657CF" w:rsidRDefault="00556CD9" w14:paraId="0CB1442C" w14:textId="462CDF85">
      <w:pPr>
        <w:spacing w:after="0" w:line="360" w:lineRule="auto"/>
        <w:jc w:val="both"/>
        <w:rPr>
          <w:rFonts w:ascii="Palatino Linotype" w:hAnsi="Palatino Linotype"/>
          <w:color w:val="222222"/>
          <w:sz w:val="22"/>
          <w:szCs w:val="22"/>
          <w:lang w:eastAsia="es-MX"/>
        </w:rPr>
      </w:pPr>
      <w:r>
        <w:rPr>
          <w:rFonts w:ascii="Palatino Linotype" w:hAnsi="Palatino Linotype"/>
          <w:color w:val="222222"/>
          <w:sz w:val="22"/>
          <w:szCs w:val="22"/>
          <w:lang w:eastAsia="es-MX"/>
        </w:rPr>
        <w:t xml:space="preserve">En consecuencia a lo anterior, es </w:t>
      </w:r>
      <w:r w:rsidR="00BA6A2C">
        <w:rPr>
          <w:rFonts w:ascii="Palatino Linotype" w:hAnsi="Palatino Linotype"/>
          <w:color w:val="222222"/>
          <w:sz w:val="22"/>
          <w:szCs w:val="22"/>
          <w:lang w:eastAsia="es-MX"/>
        </w:rPr>
        <w:t>posible</w:t>
      </w:r>
      <w:r>
        <w:rPr>
          <w:rFonts w:ascii="Palatino Linotype" w:hAnsi="Palatino Linotype"/>
          <w:color w:val="222222"/>
          <w:sz w:val="22"/>
          <w:szCs w:val="22"/>
          <w:lang w:eastAsia="es-MX"/>
        </w:rPr>
        <w:t xml:space="preserve"> que a la fecha de la solicitud de acceso</w:t>
      </w:r>
      <w:r w:rsidR="00E44A6F">
        <w:rPr>
          <w:rFonts w:ascii="Palatino Linotype" w:hAnsi="Palatino Linotype"/>
          <w:color w:val="222222"/>
          <w:sz w:val="22"/>
          <w:szCs w:val="22"/>
          <w:lang w:eastAsia="es-MX"/>
        </w:rPr>
        <w:t>,</w:t>
      </w:r>
      <w:r>
        <w:rPr>
          <w:rFonts w:ascii="Palatino Linotype" w:hAnsi="Palatino Linotype"/>
          <w:color w:val="222222"/>
          <w:sz w:val="22"/>
          <w:szCs w:val="22"/>
          <w:lang w:eastAsia="es-MX"/>
        </w:rPr>
        <w:t xml:space="preserve"> el Sujeto Obligado aún no tuviera conformada la campaña ni el material </w:t>
      </w:r>
      <w:r w:rsidR="001F4921">
        <w:rPr>
          <w:rFonts w:ascii="Palatino Linotype" w:hAnsi="Palatino Linotype"/>
          <w:color w:val="222222"/>
          <w:sz w:val="22"/>
          <w:szCs w:val="22"/>
          <w:lang w:eastAsia="es-MX"/>
        </w:rPr>
        <w:t xml:space="preserve">de la promoción condominal, </w:t>
      </w:r>
      <w:r>
        <w:rPr>
          <w:rFonts w:ascii="Palatino Linotype" w:hAnsi="Palatino Linotype"/>
          <w:color w:val="222222"/>
          <w:sz w:val="22"/>
          <w:szCs w:val="22"/>
          <w:lang w:eastAsia="es-MX"/>
        </w:rPr>
        <w:t xml:space="preserve">correspondiente </w:t>
      </w:r>
      <w:r w:rsidR="002579FD">
        <w:rPr>
          <w:rFonts w:ascii="Palatino Linotype" w:hAnsi="Palatino Linotype"/>
          <w:color w:val="222222"/>
          <w:sz w:val="22"/>
          <w:szCs w:val="22"/>
          <w:lang w:eastAsia="es-MX"/>
        </w:rPr>
        <w:t>al primer semestre del año en curso</w:t>
      </w:r>
      <w:r>
        <w:rPr>
          <w:rFonts w:ascii="Palatino Linotype" w:hAnsi="Palatino Linotype"/>
          <w:color w:val="222222"/>
          <w:sz w:val="22"/>
          <w:szCs w:val="22"/>
          <w:lang w:eastAsia="es-MX"/>
        </w:rPr>
        <w:t xml:space="preserve">, </w:t>
      </w:r>
      <w:r w:rsidR="00183449">
        <w:rPr>
          <w:rFonts w:ascii="Palatino Linotype" w:hAnsi="Palatino Linotype"/>
          <w:color w:val="222222"/>
          <w:sz w:val="22"/>
          <w:szCs w:val="22"/>
          <w:lang w:eastAsia="es-MX"/>
        </w:rPr>
        <w:t xml:space="preserve">sobre todo si se toma en consideración que la Administración Municipal 2022 -2024 se acaba de incorporar el primero de enero de este año, por lo que resulta entendible que a la feca de solicitud no se hayan realizado dichas visitas, </w:t>
      </w:r>
      <w:r w:rsidR="001F4921">
        <w:rPr>
          <w:rFonts w:ascii="Palatino Linotype" w:hAnsi="Palatino Linotype"/>
          <w:color w:val="222222"/>
          <w:sz w:val="22"/>
          <w:szCs w:val="22"/>
          <w:lang w:eastAsia="es-MX"/>
        </w:rPr>
        <w:t xml:space="preserve">además, </w:t>
      </w:r>
      <w:r w:rsidRPr="00A657CF" w:rsidR="005E6F77">
        <w:rPr>
          <w:rFonts w:ascii="Palatino Linotype" w:hAnsi="Palatino Linotype" w:eastAsia="Calibri" w:cs="Tahoma"/>
          <w:iCs/>
          <w:sz w:val="22"/>
          <w:szCs w:val="22"/>
          <w:lang w:val="es-ES" w:eastAsia="es-ES_tradnl"/>
        </w:rPr>
        <w:t xml:space="preserve">no debe dejarse de lado que </w:t>
      </w:r>
      <w:r w:rsidRPr="00A657CF" w:rsidR="005E6F77">
        <w:rPr>
          <w:rFonts w:ascii="Palatino Linotype" w:hAnsi="Palatino Linotype" w:cs="Tahoma"/>
          <w:sz w:val="22"/>
          <w:szCs w:val="22"/>
          <w:lang w:val="es-ES"/>
        </w:rPr>
        <w:t xml:space="preserve">este Organismo Garante no está facultado para dudar de la veracidad de la información contenida en los documentos que remiten los Sujetos </w:t>
      </w:r>
      <w:r w:rsidRPr="00A657CF" w:rsidR="005E6F77">
        <w:rPr>
          <w:rFonts w:ascii="Palatino Linotype" w:hAnsi="Palatino Linotype" w:cs="Tahoma"/>
          <w:sz w:val="22"/>
          <w:szCs w:val="22"/>
          <w:lang w:val="es-ES"/>
        </w:rPr>
        <w:lastRenderedPageBreak/>
        <w:t xml:space="preserve">Obligados; </w:t>
      </w:r>
      <w:r w:rsidRPr="00A657CF" w:rsidR="005E6F77">
        <w:rPr>
          <w:rFonts w:ascii="Palatino Linotype" w:hAnsi="Palatino Linotype" w:cs="Tahoma"/>
          <w:sz w:val="22"/>
          <w:szCs w:val="22"/>
        </w:rPr>
        <w:t xml:space="preserve">lo anterior, se robustece con lo plasmado en el Criterio 31-10 emitido por el entonces Instituto Federal de Acceso a la Información y Protección de Datos (IFAI) ahora Instituto Nacional de Transparencia, Acceso a la Información, y Protección de Datos Personales (INAI), que lleva por rubro y texto los siguientes: </w:t>
      </w:r>
    </w:p>
    <w:p w:rsidRPr="00A657CF" w:rsidR="005E6F77" w:rsidP="00A657CF" w:rsidRDefault="005E6F77" w14:paraId="0790F37A" w14:textId="77777777">
      <w:pPr>
        <w:spacing w:after="0" w:line="360" w:lineRule="auto"/>
        <w:jc w:val="both"/>
        <w:rPr>
          <w:rFonts w:ascii="Palatino Linotype" w:hAnsi="Palatino Linotype" w:cs="Tahoma"/>
          <w:sz w:val="22"/>
          <w:szCs w:val="22"/>
        </w:rPr>
      </w:pPr>
    </w:p>
    <w:p w:rsidRPr="007D33B7" w:rsidR="005E6F77" w:rsidP="00A657CF" w:rsidRDefault="005E6F77" w14:paraId="5ED9383B" w14:textId="77777777">
      <w:pPr>
        <w:spacing w:after="0" w:line="360" w:lineRule="auto"/>
        <w:ind w:left="567" w:right="539"/>
        <w:jc w:val="both"/>
        <w:rPr>
          <w:rFonts w:ascii="Palatino Linotype" w:hAnsi="Palatino Linotype" w:cs="Tahoma"/>
          <w:i/>
        </w:rPr>
      </w:pPr>
      <w:r w:rsidRPr="007D33B7">
        <w:rPr>
          <w:rFonts w:ascii="Palatino Linotype" w:hAnsi="Palatino Linotype" w:cs="Tahoma"/>
          <w:b/>
          <w:i/>
        </w:rPr>
        <w:t>“El Instituto Federal de Acceso a la Información y Protección de Datos no cuenta con facultades para pronunciarse respecto de la veracidad de los documentos proporcionados por los sujetos obligados.</w:t>
      </w:r>
      <w:r w:rsidRPr="007D33B7">
        <w:rPr>
          <w:rFonts w:ascii="Palatino Linotype" w:hAnsi="Palatino Linotype" w:cs="Tahoma"/>
          <w:i/>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Pr="00A657CF" w:rsidR="00EB766A" w:rsidP="00A657CF" w:rsidRDefault="00C07CC4" w14:paraId="1B1D8066" w14:textId="6F4CDA35">
      <w:pPr>
        <w:spacing w:after="0" w:line="360" w:lineRule="auto"/>
        <w:jc w:val="both"/>
        <w:rPr>
          <w:rFonts w:ascii="Palatino Linotype" w:hAnsi="Palatino Linotype"/>
          <w:color w:val="222222"/>
          <w:sz w:val="22"/>
          <w:szCs w:val="22"/>
          <w:lang w:eastAsia="es-MX"/>
        </w:rPr>
      </w:pPr>
      <w:r w:rsidRPr="00A657CF">
        <w:rPr>
          <w:rFonts w:ascii="Palatino Linotype" w:hAnsi="Palatino Linotype" w:eastAsia="Calibri" w:cs="Tahoma"/>
          <w:bCs/>
          <w:sz w:val="22"/>
          <w:szCs w:val="22"/>
        </w:rPr>
        <w:t xml:space="preserve"> </w:t>
      </w:r>
    </w:p>
    <w:p w:rsidR="0063608B" w:rsidP="00A657CF" w:rsidRDefault="00E92A01" w14:paraId="4F95CDA6" w14:textId="42ADE83D">
      <w:pPr>
        <w:spacing w:after="0" w:line="360" w:lineRule="auto"/>
        <w:jc w:val="both"/>
        <w:rPr>
          <w:rFonts w:ascii="Palatino Linotype" w:hAnsi="Palatino Linotype" w:cs="Arial"/>
          <w:sz w:val="22"/>
          <w:szCs w:val="22"/>
          <w:lang w:val="es-ES"/>
        </w:rPr>
      </w:pPr>
      <w:r w:rsidRPr="00A657CF">
        <w:rPr>
          <w:rFonts w:ascii="Palatino Linotype" w:hAnsi="Palatino Linotype"/>
          <w:color w:val="222222"/>
          <w:sz w:val="22"/>
          <w:szCs w:val="22"/>
          <w:lang w:eastAsia="es-MX"/>
        </w:rPr>
        <w:t xml:space="preserve">En obediencia al criterio en cita, es que este Instituto advierte que el Ayuntamiento de </w:t>
      </w:r>
      <w:r w:rsidR="00AB3923">
        <w:rPr>
          <w:rFonts w:ascii="Palatino Linotype" w:hAnsi="Palatino Linotype"/>
          <w:color w:val="222222"/>
          <w:sz w:val="22"/>
          <w:szCs w:val="22"/>
          <w:lang w:eastAsia="es-MX"/>
        </w:rPr>
        <w:t>Cuautitlán</w:t>
      </w:r>
      <w:r w:rsidRPr="00A657CF">
        <w:rPr>
          <w:rFonts w:ascii="Palatino Linotype" w:hAnsi="Palatino Linotype"/>
          <w:color w:val="222222"/>
          <w:sz w:val="22"/>
          <w:szCs w:val="22"/>
          <w:lang w:eastAsia="es-MX"/>
        </w:rPr>
        <w:t xml:space="preserve"> </w:t>
      </w:r>
      <w:r w:rsidR="001F4921">
        <w:rPr>
          <w:rFonts w:ascii="Palatino Linotype" w:hAnsi="Palatino Linotype"/>
          <w:color w:val="222222"/>
          <w:sz w:val="22"/>
          <w:szCs w:val="22"/>
          <w:lang w:eastAsia="es-MX"/>
        </w:rPr>
        <w:t xml:space="preserve">colmó la pretensión del Particular, esto, en razón que el ordenamiento </w:t>
      </w:r>
      <w:r w:rsidR="00881634">
        <w:rPr>
          <w:rFonts w:ascii="Palatino Linotype" w:hAnsi="Palatino Linotype"/>
          <w:color w:val="222222"/>
          <w:sz w:val="22"/>
          <w:szCs w:val="22"/>
          <w:lang w:eastAsia="es-MX"/>
        </w:rPr>
        <w:t>al que hizo mención el Recurrente</w:t>
      </w:r>
      <w:r w:rsidR="001F4921">
        <w:rPr>
          <w:rFonts w:ascii="Palatino Linotype" w:hAnsi="Palatino Linotype"/>
          <w:color w:val="222222"/>
          <w:sz w:val="22"/>
          <w:szCs w:val="22"/>
          <w:lang w:eastAsia="es-MX"/>
        </w:rPr>
        <w:t xml:space="preserve">, </w:t>
      </w:r>
      <w:r w:rsidR="006C5A9B">
        <w:rPr>
          <w:rFonts w:ascii="Palatino Linotype" w:hAnsi="Palatino Linotype"/>
          <w:color w:val="222222"/>
          <w:sz w:val="22"/>
          <w:szCs w:val="22"/>
          <w:lang w:eastAsia="es-MX"/>
        </w:rPr>
        <w:t xml:space="preserve">únicamente </w:t>
      </w:r>
      <w:r w:rsidR="00564A6A">
        <w:rPr>
          <w:rFonts w:ascii="Palatino Linotype" w:hAnsi="Palatino Linotype"/>
          <w:color w:val="222222"/>
          <w:sz w:val="22"/>
          <w:szCs w:val="22"/>
          <w:lang w:eastAsia="es-MX"/>
        </w:rPr>
        <w:t>instruye a que los Ayuntamiento</w:t>
      </w:r>
      <w:r w:rsidR="006C5A9B">
        <w:rPr>
          <w:rFonts w:ascii="Palatino Linotype" w:hAnsi="Palatino Linotype"/>
          <w:color w:val="222222"/>
          <w:sz w:val="22"/>
          <w:szCs w:val="22"/>
          <w:lang w:eastAsia="es-MX"/>
        </w:rPr>
        <w:t>s</w:t>
      </w:r>
      <w:r w:rsidR="00564A6A">
        <w:rPr>
          <w:rFonts w:ascii="Palatino Linotype" w:hAnsi="Palatino Linotype"/>
          <w:color w:val="222222"/>
          <w:sz w:val="22"/>
          <w:szCs w:val="22"/>
          <w:lang w:eastAsia="es-MX"/>
        </w:rPr>
        <w:t xml:space="preserve"> de forma semestral, deberán realizar las campañas y entregas de materiales correspondientes a la cultura </w:t>
      </w:r>
      <w:r w:rsidR="00B74506">
        <w:rPr>
          <w:rFonts w:ascii="Palatino Linotype" w:hAnsi="Palatino Linotype"/>
          <w:color w:val="222222"/>
          <w:sz w:val="22"/>
          <w:szCs w:val="22"/>
          <w:lang w:eastAsia="es-MX"/>
        </w:rPr>
        <w:t xml:space="preserve">condominal, sin que se mencione un tiempo determinado para formar y/o establecer </w:t>
      </w:r>
      <w:r w:rsidR="006C5A9B">
        <w:rPr>
          <w:rFonts w:ascii="Palatino Linotype" w:hAnsi="Palatino Linotype"/>
          <w:color w:val="222222"/>
          <w:sz w:val="22"/>
          <w:szCs w:val="22"/>
          <w:lang w:eastAsia="es-MX"/>
        </w:rPr>
        <w:t xml:space="preserve">las acciones pertinentes; </w:t>
      </w:r>
      <w:r w:rsidR="00B74506">
        <w:rPr>
          <w:rFonts w:ascii="Palatino Linotype" w:hAnsi="Palatino Linotype"/>
          <w:color w:val="222222"/>
          <w:sz w:val="22"/>
          <w:szCs w:val="22"/>
          <w:lang w:eastAsia="es-MX"/>
        </w:rPr>
        <w:t xml:space="preserve">por ello, </w:t>
      </w:r>
      <w:r w:rsidR="007D33B7">
        <w:rPr>
          <w:rFonts w:ascii="Palatino Linotype" w:hAnsi="Palatino Linotype"/>
          <w:color w:val="222222"/>
          <w:sz w:val="22"/>
          <w:szCs w:val="22"/>
          <w:lang w:eastAsia="es-MX"/>
        </w:rPr>
        <w:t>de forma estricta, el Ayuntamiento tiene</w:t>
      </w:r>
      <w:r w:rsidR="00E71DA6">
        <w:rPr>
          <w:rFonts w:ascii="Palatino Linotype" w:hAnsi="Palatino Linotype"/>
          <w:color w:val="222222"/>
          <w:sz w:val="22"/>
          <w:szCs w:val="22"/>
          <w:lang w:eastAsia="es-MX"/>
        </w:rPr>
        <w:t xml:space="preserve">, </w:t>
      </w:r>
      <w:r w:rsidR="007D33B7">
        <w:rPr>
          <w:rFonts w:ascii="Palatino Linotype" w:hAnsi="Palatino Linotype"/>
          <w:color w:val="222222"/>
          <w:sz w:val="22"/>
          <w:szCs w:val="22"/>
          <w:lang w:eastAsia="es-MX"/>
        </w:rPr>
        <w:t>como fecha límite</w:t>
      </w:r>
      <w:r w:rsidR="006C5A9B">
        <w:rPr>
          <w:rFonts w:ascii="Palatino Linotype" w:hAnsi="Palatino Linotype"/>
          <w:color w:val="222222"/>
          <w:sz w:val="22"/>
          <w:szCs w:val="22"/>
          <w:lang w:eastAsia="es-MX"/>
        </w:rPr>
        <w:t xml:space="preserve">, </w:t>
      </w:r>
      <w:r w:rsidR="007D33B7">
        <w:rPr>
          <w:rFonts w:ascii="Palatino Linotype" w:hAnsi="Palatino Linotype"/>
          <w:color w:val="222222"/>
          <w:sz w:val="22"/>
          <w:szCs w:val="22"/>
          <w:lang w:eastAsia="es-MX"/>
        </w:rPr>
        <w:t>el mes de junio</w:t>
      </w:r>
      <w:r w:rsidR="00E71DA6">
        <w:rPr>
          <w:rFonts w:ascii="Palatino Linotype" w:hAnsi="Palatino Linotype"/>
          <w:color w:val="222222"/>
          <w:sz w:val="22"/>
          <w:szCs w:val="22"/>
          <w:lang w:eastAsia="es-MX"/>
        </w:rPr>
        <w:t xml:space="preserve"> </w:t>
      </w:r>
      <w:r w:rsidR="007D33B7">
        <w:rPr>
          <w:rFonts w:ascii="Palatino Linotype" w:hAnsi="Palatino Linotype"/>
          <w:color w:val="222222"/>
          <w:sz w:val="22"/>
          <w:szCs w:val="22"/>
          <w:lang w:eastAsia="es-MX"/>
        </w:rPr>
        <w:t xml:space="preserve">para atender lo que dicta el artículo 45 de la </w:t>
      </w:r>
      <w:r w:rsidR="007D33B7">
        <w:rPr>
          <w:rFonts w:ascii="Palatino Linotype" w:hAnsi="Palatino Linotype" w:cs="Arial"/>
          <w:sz w:val="22"/>
          <w:szCs w:val="22"/>
          <w:lang w:val="es-ES"/>
        </w:rPr>
        <w:t xml:space="preserve">Ley </w:t>
      </w:r>
      <w:r w:rsidRPr="0091265E" w:rsidR="007D33B7">
        <w:rPr>
          <w:rFonts w:ascii="Palatino Linotype" w:hAnsi="Palatino Linotype" w:cs="Arial"/>
          <w:sz w:val="22"/>
          <w:szCs w:val="22"/>
          <w:lang w:val="es-ES"/>
        </w:rPr>
        <w:t xml:space="preserve">que Regula el Régimen de </w:t>
      </w:r>
      <w:r w:rsidRPr="0091265E" w:rsidR="007D33B7">
        <w:rPr>
          <w:rFonts w:ascii="Palatino Linotype" w:hAnsi="Palatino Linotype" w:cs="Arial"/>
          <w:sz w:val="22"/>
          <w:szCs w:val="22"/>
          <w:lang w:val="es-ES"/>
        </w:rPr>
        <w:lastRenderedPageBreak/>
        <w:t>Propiedad en Condominio del Estado de México</w:t>
      </w:r>
      <w:r w:rsidR="00804ED8">
        <w:rPr>
          <w:rFonts w:ascii="Palatino Linotype" w:hAnsi="Palatino Linotype" w:cs="Arial"/>
          <w:sz w:val="22"/>
          <w:szCs w:val="22"/>
          <w:lang w:val="es-ES"/>
        </w:rPr>
        <w:t>;</w:t>
      </w:r>
      <w:r w:rsidR="00E71DA6">
        <w:rPr>
          <w:rFonts w:ascii="Palatino Linotype" w:hAnsi="Palatino Linotype" w:cs="Arial"/>
          <w:sz w:val="22"/>
          <w:szCs w:val="22"/>
          <w:lang w:val="es-ES"/>
        </w:rPr>
        <w:t xml:space="preserve"> así, con el pronunciamiento </w:t>
      </w:r>
      <w:r w:rsidR="002E1EE8">
        <w:rPr>
          <w:rFonts w:ascii="Palatino Linotype" w:hAnsi="Palatino Linotype" w:cs="Arial"/>
          <w:sz w:val="22"/>
          <w:szCs w:val="22"/>
          <w:lang w:val="es-ES"/>
        </w:rPr>
        <w:t>emitido en atención a</w:t>
      </w:r>
      <w:r w:rsidR="000611B6">
        <w:rPr>
          <w:rFonts w:ascii="Palatino Linotype" w:hAnsi="Palatino Linotype" w:cs="Arial"/>
          <w:sz w:val="22"/>
          <w:szCs w:val="22"/>
          <w:lang w:val="es-ES"/>
        </w:rPr>
        <w:t xml:space="preserve"> la solicitud </w:t>
      </w:r>
      <w:r w:rsidR="002E1EE8">
        <w:rPr>
          <w:rFonts w:ascii="Palatino Linotype" w:hAnsi="Palatino Linotype" w:cs="Arial"/>
          <w:sz w:val="22"/>
          <w:szCs w:val="22"/>
          <w:lang w:val="es-ES"/>
        </w:rPr>
        <w:t>de</w:t>
      </w:r>
      <w:r w:rsidR="000611B6">
        <w:rPr>
          <w:rFonts w:ascii="Palatino Linotype" w:hAnsi="Palatino Linotype" w:cs="Arial"/>
          <w:sz w:val="22"/>
          <w:szCs w:val="22"/>
          <w:lang w:val="es-ES"/>
        </w:rPr>
        <w:t xml:space="preserve"> acceso</w:t>
      </w:r>
      <w:r w:rsidR="002E1EE8">
        <w:rPr>
          <w:rFonts w:ascii="Palatino Linotype" w:hAnsi="Palatino Linotype" w:cs="Arial"/>
          <w:sz w:val="22"/>
          <w:szCs w:val="22"/>
          <w:lang w:val="es-ES"/>
        </w:rPr>
        <w:t xml:space="preserve">, se tuvo por atendido el Derecho de </w:t>
      </w:r>
      <w:r w:rsidR="000611B6">
        <w:rPr>
          <w:rFonts w:ascii="Palatino Linotype" w:hAnsi="Palatino Linotype" w:cs="Arial"/>
          <w:sz w:val="22"/>
          <w:szCs w:val="22"/>
          <w:lang w:val="es-ES"/>
        </w:rPr>
        <w:t xml:space="preserve">Acceso a la Información del Particular, toda vez que </w:t>
      </w:r>
      <w:r w:rsidR="00804ED8">
        <w:rPr>
          <w:rFonts w:ascii="Palatino Linotype" w:hAnsi="Palatino Linotype" w:cs="Arial"/>
          <w:sz w:val="22"/>
          <w:szCs w:val="22"/>
          <w:lang w:val="es-ES"/>
        </w:rPr>
        <w:t xml:space="preserve">el Sujeto Obligado, </w:t>
      </w:r>
      <w:r w:rsidR="00E71BBD">
        <w:rPr>
          <w:rFonts w:ascii="Palatino Linotype" w:hAnsi="Palatino Linotype" w:cs="Arial"/>
          <w:sz w:val="22"/>
          <w:szCs w:val="22"/>
          <w:lang w:val="es-ES"/>
        </w:rPr>
        <w:t>aún</w:t>
      </w:r>
      <w:r w:rsidR="00804ED8">
        <w:rPr>
          <w:rFonts w:ascii="Palatino Linotype" w:hAnsi="Palatino Linotype" w:cs="Arial"/>
          <w:sz w:val="22"/>
          <w:szCs w:val="22"/>
          <w:lang w:val="es-ES"/>
        </w:rPr>
        <w:t xml:space="preserve"> se encuentra en el término de Ley, para cumplir con la facultad </w:t>
      </w:r>
      <w:r w:rsidR="00F26B72">
        <w:rPr>
          <w:rFonts w:ascii="Palatino Linotype" w:hAnsi="Palatino Linotype" w:cs="Arial"/>
          <w:sz w:val="22"/>
          <w:szCs w:val="22"/>
          <w:lang w:val="es-ES"/>
        </w:rPr>
        <w:t xml:space="preserve">descrita. </w:t>
      </w:r>
    </w:p>
    <w:p w:rsidR="00F26B72" w:rsidP="00A657CF" w:rsidRDefault="00F26B72" w14:paraId="6CF9236D" w14:textId="77777777">
      <w:pPr>
        <w:spacing w:after="0" w:line="360" w:lineRule="auto"/>
        <w:jc w:val="both"/>
        <w:rPr>
          <w:rFonts w:ascii="Palatino Linotype" w:hAnsi="Palatino Linotype" w:cs="Arial"/>
          <w:sz w:val="22"/>
          <w:szCs w:val="22"/>
          <w:lang w:val="es-ES"/>
        </w:rPr>
      </w:pPr>
    </w:p>
    <w:p w:rsidR="00F26B72" w:rsidP="00A657CF" w:rsidRDefault="00F26B72" w14:paraId="6A804AAB" w14:textId="24B33571">
      <w:pPr>
        <w:spacing w:after="0" w:line="360" w:lineRule="auto"/>
        <w:jc w:val="both"/>
        <w:rPr>
          <w:rFonts w:ascii="Palatino Linotype" w:hAnsi="Palatino Linotype" w:cs="Arial"/>
          <w:sz w:val="22"/>
          <w:szCs w:val="22"/>
          <w:lang w:val="es-ES"/>
        </w:rPr>
      </w:pPr>
      <w:r>
        <w:rPr>
          <w:rFonts w:ascii="Palatino Linotype" w:hAnsi="Palatino Linotype" w:cs="Arial"/>
          <w:sz w:val="22"/>
          <w:szCs w:val="22"/>
          <w:lang w:val="es-ES"/>
        </w:rPr>
        <w:t xml:space="preserve">Finalmente, este Instituto advierte que el Sujeto Obligado también refirió que las actividades correspondientes a la promoción de la cultura condominal, se llevarían a cabo conforme al semáforo epidemiológico emitido en atención </w:t>
      </w:r>
      <w:r w:rsidR="00276A46">
        <w:rPr>
          <w:rFonts w:ascii="Palatino Linotype" w:hAnsi="Palatino Linotype" w:cs="Arial"/>
          <w:sz w:val="22"/>
          <w:szCs w:val="22"/>
          <w:lang w:val="es-ES"/>
        </w:rPr>
        <w:t>a</w:t>
      </w:r>
      <w:r>
        <w:rPr>
          <w:rFonts w:ascii="Palatino Linotype" w:hAnsi="Palatino Linotype" w:cs="Arial"/>
          <w:sz w:val="22"/>
          <w:szCs w:val="22"/>
          <w:lang w:val="es-ES"/>
        </w:rPr>
        <w:t xml:space="preserve"> la emergencia sanitaria ocasionada por el </w:t>
      </w:r>
      <w:r w:rsidR="004D3B1B">
        <w:rPr>
          <w:rFonts w:ascii="Palatino Linotype" w:hAnsi="Palatino Linotype" w:cs="Arial"/>
          <w:sz w:val="22"/>
          <w:szCs w:val="22"/>
          <w:lang w:val="es-ES"/>
        </w:rPr>
        <w:t>virus</w:t>
      </w:r>
      <w:r>
        <w:rPr>
          <w:rFonts w:ascii="Palatino Linotype" w:hAnsi="Palatino Linotype" w:cs="Arial"/>
          <w:sz w:val="22"/>
          <w:szCs w:val="22"/>
          <w:lang w:val="es-ES"/>
        </w:rPr>
        <w:t xml:space="preserve"> SARS CoV-2 (Covid-19) y por ello, es que se dejan a salvo los Derechos del Particular para que, </w:t>
      </w:r>
      <w:r w:rsidR="00962692">
        <w:rPr>
          <w:rFonts w:ascii="Palatino Linotype" w:hAnsi="Palatino Linotype" w:cs="Arial"/>
          <w:sz w:val="22"/>
          <w:szCs w:val="22"/>
          <w:lang w:val="es-ES"/>
        </w:rPr>
        <w:t>en razón del cambio a color verde en el señalado semáforo, interponga de nueva cuenta una diversa solicitud de acceso ante el Sujeto Obligado Ayuntamiento de Cuautitlán, a fin de verificar</w:t>
      </w:r>
      <w:r w:rsidR="00531489">
        <w:rPr>
          <w:rFonts w:ascii="Palatino Linotype" w:hAnsi="Palatino Linotype" w:cs="Arial"/>
          <w:sz w:val="22"/>
          <w:szCs w:val="22"/>
          <w:lang w:val="es-ES"/>
        </w:rPr>
        <w:t xml:space="preserve"> </w:t>
      </w:r>
      <w:r w:rsidR="00962692">
        <w:rPr>
          <w:rFonts w:ascii="Palatino Linotype" w:hAnsi="Palatino Linotype" w:cs="Arial"/>
          <w:sz w:val="22"/>
          <w:szCs w:val="22"/>
          <w:lang w:val="es-ES"/>
        </w:rPr>
        <w:t>si ya se generó la información de su interés.</w:t>
      </w:r>
    </w:p>
    <w:p w:rsidR="00E71BBD" w:rsidP="00A657CF" w:rsidRDefault="00E71BBD" w14:paraId="0A15FC42" w14:textId="087B190A">
      <w:pPr>
        <w:spacing w:after="0" w:line="360" w:lineRule="auto"/>
        <w:jc w:val="both"/>
        <w:rPr>
          <w:rFonts w:ascii="Palatino Linotype" w:hAnsi="Palatino Linotype" w:cs="Arial"/>
          <w:sz w:val="22"/>
          <w:szCs w:val="22"/>
          <w:lang w:val="es-ES"/>
        </w:rPr>
      </w:pPr>
    </w:p>
    <w:p w:rsidRPr="009630B1" w:rsidR="009630B1" w:rsidP="009630B1" w:rsidRDefault="009630B1" w14:paraId="4677A5C7" w14:textId="77777777">
      <w:pPr>
        <w:spacing w:after="0" w:line="360" w:lineRule="auto"/>
        <w:jc w:val="both"/>
        <w:rPr>
          <w:rFonts w:ascii="Palatino Linotype" w:hAnsi="Palatino Linotype"/>
          <w:color w:val="222222"/>
          <w:sz w:val="22"/>
          <w:szCs w:val="22"/>
          <w:lang w:eastAsia="es-MX"/>
        </w:rPr>
      </w:pPr>
      <w:r w:rsidRPr="009630B1">
        <w:rPr>
          <w:rFonts w:ascii="Palatino Linotype" w:hAnsi="Palatino Linotype"/>
          <w:color w:val="222222"/>
          <w:sz w:val="22"/>
          <w:szCs w:val="22"/>
          <w:lang w:eastAsia="es-MX"/>
        </w:rPr>
        <w:t>De conformidad con lo descrito, resulta aplicable el Criterio de Interpretación 07-17 emitido por el Comité de Criterios del Instituto Nacional de Transparencia, Acceso a la Información y Protección de Datos Personales (INAI), el cual dispone que, no es necesario que el Comité emita acuerdo de inexistencia, cuando no existe obligación normativa de generar lo solicitado, como se puede apreciar:</w:t>
      </w:r>
    </w:p>
    <w:p w:rsidRPr="009630B1" w:rsidR="009630B1" w:rsidP="009630B1" w:rsidRDefault="009630B1" w14:paraId="771F9F4D" w14:textId="77777777">
      <w:pPr>
        <w:spacing w:after="0" w:line="360" w:lineRule="auto"/>
        <w:jc w:val="both"/>
        <w:rPr>
          <w:rFonts w:ascii="Palatino Linotype" w:hAnsi="Palatino Linotype"/>
          <w:color w:val="222222"/>
          <w:sz w:val="22"/>
          <w:szCs w:val="22"/>
          <w:lang w:eastAsia="es-MX"/>
        </w:rPr>
      </w:pPr>
    </w:p>
    <w:p w:rsidRPr="009630B1" w:rsidR="009630B1" w:rsidP="009630B1" w:rsidRDefault="009630B1" w14:paraId="132F4F47" w14:textId="77777777">
      <w:pPr>
        <w:spacing w:after="0" w:line="360" w:lineRule="auto"/>
        <w:ind w:left="567" w:right="567"/>
        <w:jc w:val="both"/>
        <w:rPr>
          <w:rFonts w:ascii="Palatino Linotype" w:hAnsi="Palatino Linotype"/>
          <w:i/>
          <w:iCs/>
          <w:color w:val="222222"/>
          <w:lang w:eastAsia="es-MX"/>
        </w:rPr>
      </w:pPr>
      <w:r w:rsidRPr="009630B1">
        <w:rPr>
          <w:rFonts w:ascii="Palatino Linotype" w:hAnsi="Palatino Linotype"/>
          <w:i/>
          <w:iCs/>
          <w:color w:val="222222"/>
          <w:lang w:eastAsia="es-MX"/>
        </w:rPr>
        <w:t xml:space="preserve">“Casos en los que no es necesario que el Comité de Transparencia confirme formalmente la inexistencia de la información. La Ley General de Transparencia y Acceso a la Información Pública y la Ley Federal de Transparencia y Acceso a la Información Pública establecen el procedimiento que deben seguir los sujetos obligados cuando la información solicitada no se encuentre en sus archivos; el cual implica, entre otras cosas, que el Comité de Transparencia confirme la inexistencia </w:t>
      </w:r>
      <w:r w:rsidRPr="009630B1">
        <w:rPr>
          <w:rFonts w:ascii="Palatino Linotype" w:hAnsi="Palatino Linotype"/>
          <w:i/>
          <w:iCs/>
          <w:color w:val="222222"/>
          <w:lang w:eastAsia="es-MX"/>
        </w:rPr>
        <w:lastRenderedPageBreak/>
        <w:t xml:space="preserve">manifestada por las áreas competentes que hubiesen realizado la búsqueda de la información. No obstante lo anterior, en aquellos casos en que no se advierta obligación alguna de los sujetos obligados para contar con la información, derivado del análisis a la normativa aplicable a la materia de la solicitud; y además no se tengan elementos de convicción que permitan suponer que ésta debe obrar en sus archivos, no será necesario que el Comité de Transparencia emita una resolución que confirme la inexistencia de la información.” (Sic). </w:t>
      </w:r>
    </w:p>
    <w:p w:rsidRPr="009630B1" w:rsidR="009630B1" w:rsidP="009630B1" w:rsidRDefault="009630B1" w14:paraId="1901057A" w14:textId="77777777">
      <w:pPr>
        <w:spacing w:after="0" w:line="360" w:lineRule="auto"/>
        <w:jc w:val="both"/>
        <w:rPr>
          <w:rFonts w:ascii="Palatino Linotype" w:hAnsi="Palatino Linotype"/>
          <w:color w:val="222222"/>
          <w:sz w:val="22"/>
          <w:szCs w:val="22"/>
          <w:lang w:eastAsia="es-MX"/>
        </w:rPr>
      </w:pPr>
    </w:p>
    <w:p w:rsidR="00335753" w:rsidP="00A657CF" w:rsidRDefault="009630B1" w14:paraId="0A5D53A6" w14:textId="02F67445">
      <w:pPr>
        <w:spacing w:after="0" w:line="360" w:lineRule="auto"/>
        <w:jc w:val="both"/>
        <w:rPr>
          <w:rFonts w:ascii="Palatino Linotype" w:hAnsi="Palatino Linotype"/>
          <w:color w:val="222222"/>
          <w:sz w:val="22"/>
          <w:szCs w:val="22"/>
          <w:lang w:eastAsia="es-MX"/>
        </w:rPr>
      </w:pPr>
      <w:r>
        <w:rPr>
          <w:rFonts w:ascii="Palatino Linotype" w:hAnsi="Palatino Linotype"/>
          <w:color w:val="222222"/>
          <w:sz w:val="22"/>
          <w:szCs w:val="22"/>
          <w:lang w:eastAsia="es-MX"/>
        </w:rPr>
        <w:t>Dicho criterio aplica en razón de que si bien, el Sujeto Obligado es competente para generar la información, también lo es, que las disposiciones normativas no le constriñen a tener</w:t>
      </w:r>
      <w:r w:rsidR="00335753">
        <w:rPr>
          <w:rFonts w:ascii="Palatino Linotype" w:hAnsi="Palatino Linotype"/>
          <w:color w:val="222222"/>
          <w:sz w:val="22"/>
          <w:szCs w:val="22"/>
          <w:lang w:eastAsia="es-MX"/>
        </w:rPr>
        <w:t xml:space="preserve"> que haberla generado a la fecha de la presentación de su solicitud, por tal motivo no es exigible un acuerdo de inexi</w:t>
      </w:r>
      <w:r w:rsidR="00BC299A">
        <w:rPr>
          <w:rFonts w:ascii="Palatino Linotype" w:hAnsi="Palatino Linotype"/>
          <w:color w:val="222222"/>
          <w:sz w:val="22"/>
          <w:szCs w:val="22"/>
          <w:lang w:eastAsia="es-MX"/>
        </w:rPr>
        <w:t>s</w:t>
      </w:r>
      <w:r w:rsidR="00335753">
        <w:rPr>
          <w:rFonts w:ascii="Palatino Linotype" w:hAnsi="Palatino Linotype"/>
          <w:color w:val="222222"/>
          <w:sz w:val="22"/>
          <w:szCs w:val="22"/>
          <w:lang w:eastAsia="es-MX"/>
        </w:rPr>
        <w:t>tencia.</w:t>
      </w:r>
    </w:p>
    <w:p w:rsidR="00335753" w:rsidP="00A657CF" w:rsidRDefault="00335753" w14:paraId="04750235" w14:textId="77777777">
      <w:pPr>
        <w:spacing w:after="0" w:line="360" w:lineRule="auto"/>
        <w:jc w:val="both"/>
        <w:rPr>
          <w:rFonts w:ascii="Palatino Linotype" w:hAnsi="Palatino Linotype"/>
          <w:color w:val="222222"/>
          <w:sz w:val="22"/>
          <w:szCs w:val="22"/>
          <w:lang w:eastAsia="es-MX"/>
        </w:rPr>
      </w:pPr>
    </w:p>
    <w:p w:rsidRPr="00A657CF" w:rsidR="004A286C" w:rsidP="00A657CF" w:rsidRDefault="00335753" w14:paraId="2E798752" w14:textId="20D7697C">
      <w:pPr>
        <w:spacing w:after="0" w:line="360" w:lineRule="auto"/>
        <w:jc w:val="both"/>
        <w:rPr>
          <w:rFonts w:ascii="Palatino Linotype" w:hAnsi="Palatino Linotype" w:cs="Tahoma"/>
          <w:b/>
          <w:bCs/>
          <w:sz w:val="22"/>
          <w:szCs w:val="22"/>
        </w:rPr>
      </w:pPr>
      <w:r>
        <w:rPr>
          <w:rFonts w:ascii="Palatino Linotype" w:hAnsi="Palatino Linotype"/>
          <w:color w:val="222222"/>
          <w:sz w:val="22"/>
          <w:szCs w:val="22"/>
          <w:lang w:eastAsia="es-MX"/>
        </w:rPr>
        <w:t xml:space="preserve"> </w:t>
      </w:r>
      <w:r w:rsidRPr="00A657CF" w:rsidR="00454BAE">
        <w:rPr>
          <w:rFonts w:ascii="Palatino Linotype" w:hAnsi="Palatino Linotype" w:cs="Tahoma"/>
          <w:sz w:val="22"/>
          <w:szCs w:val="22"/>
        </w:rPr>
        <w:t>Así, en conclusión a todo l</w:t>
      </w:r>
      <w:r w:rsidRPr="00A657CF" w:rsidR="00EC12E8">
        <w:rPr>
          <w:rFonts w:ascii="Palatino Linotype" w:hAnsi="Palatino Linotype" w:cs="Tahoma"/>
          <w:sz w:val="22"/>
          <w:szCs w:val="22"/>
        </w:rPr>
        <w:t xml:space="preserve">o antes expuesto, </w:t>
      </w:r>
      <w:r w:rsidRPr="00A657CF" w:rsidR="00F00A59">
        <w:rPr>
          <w:rFonts w:ascii="Palatino Linotype" w:hAnsi="Palatino Linotype" w:cs="Tahoma"/>
          <w:bCs/>
          <w:sz w:val="22"/>
          <w:szCs w:val="22"/>
        </w:rPr>
        <w:t xml:space="preserve">se concluye que </w:t>
      </w:r>
      <w:r w:rsidRPr="00A657CF" w:rsidR="008F6CA6">
        <w:rPr>
          <w:rFonts w:ascii="Palatino Linotype" w:hAnsi="Palatino Linotype" w:cs="Tahoma"/>
          <w:bCs/>
          <w:sz w:val="22"/>
          <w:szCs w:val="22"/>
        </w:rPr>
        <w:t>los</w:t>
      </w:r>
      <w:r w:rsidRPr="00A657CF" w:rsidR="00F00A59">
        <w:rPr>
          <w:rFonts w:ascii="Palatino Linotype" w:hAnsi="Palatino Linotype" w:cs="Tahoma"/>
          <w:bCs/>
          <w:sz w:val="22"/>
          <w:szCs w:val="22"/>
        </w:rPr>
        <w:t xml:space="preserve"> agravio</w:t>
      </w:r>
      <w:r w:rsidRPr="00A657CF" w:rsidR="008F6CA6">
        <w:rPr>
          <w:rFonts w:ascii="Palatino Linotype" w:hAnsi="Palatino Linotype" w:cs="Tahoma"/>
          <w:bCs/>
          <w:sz w:val="22"/>
          <w:szCs w:val="22"/>
        </w:rPr>
        <w:t>s</w:t>
      </w:r>
      <w:r w:rsidRPr="00A657CF" w:rsidR="00F00A59">
        <w:rPr>
          <w:rFonts w:ascii="Palatino Linotype" w:hAnsi="Palatino Linotype" w:cs="Tahoma"/>
          <w:bCs/>
          <w:sz w:val="22"/>
          <w:szCs w:val="22"/>
        </w:rPr>
        <w:t xml:space="preserve"> hecho</w:t>
      </w:r>
      <w:r w:rsidRPr="00A657CF" w:rsidR="008F6CA6">
        <w:rPr>
          <w:rFonts w:ascii="Palatino Linotype" w:hAnsi="Palatino Linotype" w:cs="Tahoma"/>
          <w:bCs/>
          <w:sz w:val="22"/>
          <w:szCs w:val="22"/>
        </w:rPr>
        <w:t>s</w:t>
      </w:r>
      <w:r w:rsidRPr="00A657CF" w:rsidR="00F00A59">
        <w:rPr>
          <w:rFonts w:ascii="Palatino Linotype" w:hAnsi="Palatino Linotype" w:cs="Tahoma"/>
          <w:bCs/>
          <w:sz w:val="22"/>
          <w:szCs w:val="22"/>
        </w:rPr>
        <w:t xml:space="preserve"> valer por el Particular deviene</w:t>
      </w:r>
      <w:r w:rsidRPr="00A657CF" w:rsidR="008F6CA6">
        <w:rPr>
          <w:rFonts w:ascii="Palatino Linotype" w:hAnsi="Palatino Linotype" w:cs="Tahoma"/>
          <w:bCs/>
          <w:sz w:val="22"/>
          <w:szCs w:val="22"/>
        </w:rPr>
        <w:t xml:space="preserve">n </w:t>
      </w:r>
      <w:r w:rsidRPr="00A657CF" w:rsidR="00F00A59">
        <w:rPr>
          <w:rFonts w:ascii="Palatino Linotype" w:hAnsi="Palatino Linotype" w:cs="Tahoma"/>
          <w:bCs/>
          <w:sz w:val="22"/>
          <w:szCs w:val="22"/>
        </w:rPr>
        <w:t xml:space="preserve">de </w:t>
      </w:r>
      <w:r w:rsidRPr="00A657CF" w:rsidR="00F00A59">
        <w:rPr>
          <w:rFonts w:ascii="Palatino Linotype" w:hAnsi="Palatino Linotype" w:cs="Tahoma"/>
          <w:b/>
          <w:bCs/>
          <w:sz w:val="22"/>
          <w:szCs w:val="22"/>
        </w:rPr>
        <w:t>INFUNDADO</w:t>
      </w:r>
      <w:r w:rsidRPr="00A657CF" w:rsidR="008F6CA6">
        <w:rPr>
          <w:rFonts w:ascii="Palatino Linotype" w:hAnsi="Palatino Linotype" w:cs="Tahoma"/>
          <w:b/>
          <w:bCs/>
          <w:sz w:val="22"/>
          <w:szCs w:val="22"/>
        </w:rPr>
        <w:t>S</w:t>
      </w:r>
      <w:r w:rsidRPr="00A657CF" w:rsidR="00F00A59">
        <w:rPr>
          <w:rFonts w:ascii="Palatino Linotype" w:hAnsi="Palatino Linotype" w:cs="Tahoma"/>
          <w:b/>
          <w:bCs/>
          <w:sz w:val="22"/>
          <w:szCs w:val="22"/>
        </w:rPr>
        <w:t xml:space="preserve">, </w:t>
      </w:r>
      <w:r w:rsidRPr="00A657CF" w:rsidR="00F00A59">
        <w:rPr>
          <w:rFonts w:ascii="Palatino Linotype" w:hAnsi="Palatino Linotype" w:cs="Tahoma"/>
          <w:sz w:val="22"/>
          <w:szCs w:val="22"/>
        </w:rPr>
        <w:t>esto</w:t>
      </w:r>
      <w:r w:rsidRPr="00A657CF" w:rsidR="00D01318">
        <w:rPr>
          <w:rFonts w:ascii="Palatino Linotype" w:hAnsi="Palatino Linotype" w:cs="Tahoma"/>
          <w:sz w:val="22"/>
          <w:szCs w:val="22"/>
        </w:rPr>
        <w:t>,</w:t>
      </w:r>
      <w:r w:rsidRPr="00A657CF" w:rsidR="00F00A59">
        <w:rPr>
          <w:rFonts w:ascii="Palatino Linotype" w:hAnsi="Palatino Linotype" w:cs="Tahoma"/>
          <w:sz w:val="22"/>
          <w:szCs w:val="22"/>
        </w:rPr>
        <w:t xml:space="preserve"> en razón </w:t>
      </w:r>
      <w:r w:rsidRPr="00A657CF" w:rsidR="00EC12E8">
        <w:rPr>
          <w:rFonts w:ascii="Palatino Linotype" w:hAnsi="Palatino Linotype" w:cs="Tahoma"/>
          <w:sz w:val="22"/>
          <w:szCs w:val="22"/>
        </w:rPr>
        <w:t xml:space="preserve">que </w:t>
      </w:r>
      <w:r w:rsidRPr="00A657CF" w:rsidR="00AF094E">
        <w:rPr>
          <w:rFonts w:ascii="Palatino Linotype" w:hAnsi="Palatino Linotype" w:cs="Tahoma"/>
          <w:sz w:val="22"/>
          <w:szCs w:val="22"/>
        </w:rPr>
        <w:t xml:space="preserve">la información requerida </w:t>
      </w:r>
      <w:r w:rsidR="004D3B1B">
        <w:rPr>
          <w:rFonts w:ascii="Palatino Linotype" w:hAnsi="Palatino Linotype" w:cs="Tahoma"/>
          <w:sz w:val="22"/>
          <w:szCs w:val="22"/>
        </w:rPr>
        <w:t>aún</w:t>
      </w:r>
      <w:r w:rsidR="005843C8">
        <w:rPr>
          <w:rFonts w:ascii="Palatino Linotype" w:hAnsi="Palatino Linotype" w:cs="Tahoma"/>
          <w:sz w:val="22"/>
          <w:szCs w:val="22"/>
        </w:rPr>
        <w:t xml:space="preserve"> no se genera y no ha fenecido el plazo de Ley para que el Sujeto Obligado atienda la atribución de llevar a cabo la promoción de la cultura condominal y entrega del material correspondiente</w:t>
      </w:r>
      <w:r w:rsidRPr="00A657CF" w:rsidR="00AF094E">
        <w:rPr>
          <w:rFonts w:ascii="Palatino Linotype" w:hAnsi="Palatino Linotype" w:cs="Tahoma"/>
          <w:sz w:val="22"/>
          <w:szCs w:val="22"/>
        </w:rPr>
        <w:t xml:space="preserve">, por lo tanto, </w:t>
      </w:r>
      <w:r w:rsidRPr="00A657CF" w:rsidR="00AA47B4">
        <w:rPr>
          <w:rFonts w:ascii="Palatino Linotype" w:hAnsi="Palatino Linotype" w:cs="Tahoma"/>
          <w:sz w:val="22"/>
          <w:szCs w:val="22"/>
        </w:rPr>
        <w:t xml:space="preserve">deviene </w:t>
      </w:r>
      <w:r w:rsidRPr="00A657CF" w:rsidR="00AA47B4">
        <w:rPr>
          <w:rFonts w:ascii="Palatino Linotype" w:hAnsi="Palatino Linotype" w:cs="Tahoma"/>
          <w:b/>
          <w:bCs/>
          <w:sz w:val="22"/>
          <w:szCs w:val="22"/>
        </w:rPr>
        <w:t xml:space="preserve">CONFIRMAR la respuesta emitida a la solicitud de acceso con folio </w:t>
      </w:r>
      <w:r w:rsidR="00AB3923">
        <w:rPr>
          <w:rFonts w:ascii="Palatino Linotype" w:hAnsi="Palatino Linotype" w:cs="Tahoma"/>
          <w:b/>
          <w:bCs/>
          <w:sz w:val="22"/>
          <w:szCs w:val="22"/>
        </w:rPr>
        <w:t>00055/CUAUTIT/IP/2022</w:t>
      </w:r>
    </w:p>
    <w:p w:rsidRPr="00A657CF" w:rsidR="00EF1C0F" w:rsidP="00A657CF" w:rsidRDefault="00EF1C0F" w14:paraId="53561220" w14:textId="77777777">
      <w:pPr>
        <w:spacing w:after="0" w:line="360" w:lineRule="auto"/>
        <w:contextualSpacing/>
        <w:jc w:val="both"/>
        <w:rPr>
          <w:rFonts w:ascii="Palatino Linotype" w:hAnsi="Palatino Linotype" w:cs="Tahoma"/>
          <w:sz w:val="22"/>
          <w:szCs w:val="22"/>
        </w:rPr>
      </w:pPr>
    </w:p>
    <w:p w:rsidR="00301F21" w:rsidP="00A657CF" w:rsidRDefault="00301F21" w14:paraId="0580FDDC" w14:textId="43D733B6">
      <w:pPr>
        <w:spacing w:after="0" w:line="360" w:lineRule="auto"/>
        <w:jc w:val="both"/>
        <w:rPr>
          <w:rFonts w:ascii="Palatino Linotype" w:hAnsi="Palatino Linotype" w:cs="Tahoma"/>
          <w:b/>
          <w:sz w:val="22"/>
          <w:szCs w:val="22"/>
          <w:lang w:val="es-ES"/>
        </w:rPr>
      </w:pPr>
      <w:r w:rsidRPr="00A657CF">
        <w:rPr>
          <w:rFonts w:ascii="Palatino Linotype" w:hAnsi="Palatino Linotype" w:cs="Tahoma"/>
          <w:b/>
          <w:sz w:val="22"/>
          <w:szCs w:val="22"/>
          <w:lang w:val="es-ES"/>
        </w:rPr>
        <w:t xml:space="preserve">SEXTO. Decisión. </w:t>
      </w:r>
    </w:p>
    <w:p w:rsidRPr="00A657CF" w:rsidR="00BC299A" w:rsidP="00A657CF" w:rsidRDefault="00BC299A" w14:paraId="31E7B33F" w14:textId="77777777">
      <w:pPr>
        <w:spacing w:after="0" w:line="360" w:lineRule="auto"/>
        <w:jc w:val="both"/>
        <w:rPr>
          <w:rFonts w:ascii="Palatino Linotype" w:hAnsi="Palatino Linotype" w:cs="Tahoma"/>
          <w:b/>
          <w:sz w:val="22"/>
          <w:szCs w:val="22"/>
          <w:lang w:val="es-ES"/>
        </w:rPr>
      </w:pPr>
    </w:p>
    <w:p w:rsidRPr="00A657CF" w:rsidR="00301F21" w:rsidP="00A657CF" w:rsidRDefault="00301F21" w14:paraId="10C62E82" w14:textId="3C61BFB1">
      <w:pPr>
        <w:spacing w:after="0" w:line="360" w:lineRule="auto"/>
        <w:jc w:val="both"/>
        <w:rPr>
          <w:rFonts w:ascii="Palatino Linotype" w:hAnsi="Palatino Linotype" w:cs="Tahoma"/>
          <w:sz w:val="22"/>
          <w:szCs w:val="22"/>
        </w:rPr>
      </w:pPr>
      <w:r w:rsidRPr="00A657CF">
        <w:rPr>
          <w:rFonts w:ascii="Palatino Linotype" w:hAnsi="Palatino Linotype" w:cs="Tahoma"/>
          <w:sz w:val="22"/>
          <w:szCs w:val="22"/>
        </w:rPr>
        <w:t xml:space="preserve">Con fundamento en el artículo 186, fracción II, de la Ley de Transparencia y Acceso a la Información Pública del Estado de México y Municipios, este Instituto considera procedente </w:t>
      </w:r>
      <w:r w:rsidRPr="00A657CF">
        <w:rPr>
          <w:rFonts w:ascii="Palatino Linotype" w:hAnsi="Palatino Linotype" w:cs="Tahoma"/>
          <w:b/>
          <w:sz w:val="22"/>
          <w:szCs w:val="22"/>
        </w:rPr>
        <w:lastRenderedPageBreak/>
        <w:t xml:space="preserve">CONFIRMAR </w:t>
      </w:r>
      <w:r w:rsidRPr="00A657CF">
        <w:rPr>
          <w:rFonts w:ascii="Palatino Linotype" w:hAnsi="Palatino Linotype" w:cs="Tahoma"/>
          <w:sz w:val="22"/>
          <w:szCs w:val="22"/>
        </w:rPr>
        <w:t xml:space="preserve">la </w:t>
      </w:r>
      <w:r w:rsidRPr="00A657CF" w:rsidR="00EC12E8">
        <w:rPr>
          <w:rFonts w:ascii="Palatino Linotype" w:hAnsi="Palatino Linotype" w:cs="Tahoma"/>
          <w:sz w:val="22"/>
          <w:szCs w:val="22"/>
        </w:rPr>
        <w:t xml:space="preserve">respuesta rendida a la solicitud de acceso con número </w:t>
      </w:r>
      <w:r w:rsidR="00AB3923">
        <w:rPr>
          <w:rFonts w:ascii="Palatino Linotype" w:hAnsi="Palatino Linotype" w:cs="Tahoma"/>
          <w:sz w:val="22"/>
          <w:szCs w:val="22"/>
        </w:rPr>
        <w:t>00055/CUAUTIT/IP/2022</w:t>
      </w:r>
    </w:p>
    <w:p w:rsidRPr="00A657CF" w:rsidR="00EC12E8" w:rsidP="00A657CF" w:rsidRDefault="00EC12E8" w14:paraId="6C1E2920" w14:textId="77777777">
      <w:pPr>
        <w:spacing w:after="0" w:line="360" w:lineRule="auto"/>
        <w:jc w:val="both"/>
        <w:rPr>
          <w:rFonts w:ascii="Palatino Linotype" w:hAnsi="Palatino Linotype" w:cs="Tahoma"/>
          <w:sz w:val="22"/>
          <w:szCs w:val="22"/>
        </w:rPr>
      </w:pPr>
    </w:p>
    <w:p w:rsidRPr="00A657CF" w:rsidR="00301F21" w:rsidP="00A657CF" w:rsidRDefault="00301F21" w14:paraId="27E0904C" w14:textId="508DE275">
      <w:pPr>
        <w:spacing w:after="0" w:line="360" w:lineRule="auto"/>
        <w:contextualSpacing/>
        <w:jc w:val="both"/>
        <w:rPr>
          <w:rFonts w:ascii="Palatino Linotype" w:hAnsi="Palatino Linotype" w:eastAsia="Calibri" w:cs="Tahoma"/>
          <w:b/>
          <w:bCs/>
          <w:iCs/>
          <w:sz w:val="22"/>
          <w:szCs w:val="22"/>
          <w:u w:val="single"/>
          <w:lang w:val="es-ES" w:eastAsia="es-ES_tradnl"/>
        </w:rPr>
      </w:pPr>
      <w:r w:rsidRPr="00A657CF">
        <w:rPr>
          <w:rFonts w:ascii="Palatino Linotype" w:hAnsi="Palatino Linotype" w:eastAsia="Calibri" w:cs="Tahoma"/>
          <w:b/>
          <w:bCs/>
          <w:iCs/>
          <w:sz w:val="22"/>
          <w:szCs w:val="22"/>
          <w:u w:val="single"/>
          <w:lang w:val="es-ES" w:eastAsia="es-ES_tradnl"/>
        </w:rPr>
        <w:t>Términos de la Resolución para el Recurrente:</w:t>
      </w:r>
    </w:p>
    <w:p w:rsidRPr="00A657CF" w:rsidR="00D01318" w:rsidP="00A657CF" w:rsidRDefault="00D01318" w14:paraId="096F47C6" w14:textId="77777777">
      <w:pPr>
        <w:spacing w:after="0" w:line="360" w:lineRule="auto"/>
        <w:contextualSpacing/>
        <w:jc w:val="both"/>
        <w:rPr>
          <w:rFonts w:ascii="Palatino Linotype" w:hAnsi="Palatino Linotype" w:eastAsia="Calibri" w:cs="Tahoma"/>
          <w:b/>
          <w:bCs/>
          <w:iCs/>
          <w:sz w:val="22"/>
          <w:szCs w:val="22"/>
          <w:u w:val="single"/>
          <w:lang w:val="es-ES" w:eastAsia="es-ES_tradnl"/>
        </w:rPr>
      </w:pPr>
    </w:p>
    <w:p w:rsidRPr="00A657CF" w:rsidR="0031300F" w:rsidP="00A657CF" w:rsidRDefault="00301F21" w14:paraId="72AF1C5A" w14:textId="29D473BE">
      <w:pPr>
        <w:spacing w:after="0" w:line="360" w:lineRule="auto"/>
        <w:jc w:val="both"/>
        <w:rPr>
          <w:rFonts w:ascii="Palatino Linotype" w:hAnsi="Palatino Linotype"/>
          <w:color w:val="222222"/>
          <w:sz w:val="22"/>
          <w:szCs w:val="22"/>
          <w:lang w:eastAsia="es-MX"/>
        </w:rPr>
      </w:pPr>
      <w:r w:rsidRPr="00A657CF">
        <w:rPr>
          <w:rFonts w:ascii="Palatino Linotype" w:hAnsi="Palatino Linotype" w:eastAsia="Calibri" w:cs="Tahoma"/>
          <w:iCs/>
          <w:sz w:val="22"/>
          <w:szCs w:val="22"/>
          <w:lang w:val="es-ES" w:eastAsia="es-ES_tradnl"/>
        </w:rPr>
        <w:t>Este Instituto Garante</w:t>
      </w:r>
      <w:r w:rsidR="00574D26">
        <w:rPr>
          <w:rFonts w:ascii="Palatino Linotype" w:hAnsi="Palatino Linotype" w:eastAsia="Calibri" w:cs="Tahoma"/>
          <w:iCs/>
          <w:sz w:val="22"/>
          <w:szCs w:val="22"/>
          <w:lang w:val="es-ES" w:eastAsia="es-ES_tradnl"/>
        </w:rPr>
        <w:t xml:space="preserve"> </w:t>
      </w:r>
      <w:r w:rsidRPr="00A657CF">
        <w:rPr>
          <w:rFonts w:ascii="Palatino Linotype" w:hAnsi="Palatino Linotype" w:eastAsia="Calibri" w:cs="Tahoma"/>
          <w:iCs/>
          <w:sz w:val="22"/>
          <w:szCs w:val="22"/>
          <w:lang w:val="es-ES" w:eastAsia="es-ES_tradnl"/>
        </w:rPr>
        <w:t xml:space="preserve">determinó </w:t>
      </w:r>
      <w:r w:rsidRPr="00A657CF">
        <w:rPr>
          <w:rFonts w:ascii="Palatino Linotype" w:hAnsi="Palatino Linotype" w:eastAsia="Calibri" w:cs="Tahoma"/>
          <w:b/>
          <w:iCs/>
          <w:sz w:val="22"/>
          <w:szCs w:val="22"/>
          <w:lang w:val="es-ES" w:eastAsia="es-ES_tradnl"/>
        </w:rPr>
        <w:t>confirmar</w:t>
      </w:r>
      <w:r w:rsidRPr="00A657CF" w:rsidR="00EC12E8">
        <w:rPr>
          <w:rFonts w:ascii="Palatino Linotype" w:hAnsi="Palatino Linotype" w:eastAsia="Calibri" w:cs="Tahoma"/>
          <w:iCs/>
          <w:sz w:val="22"/>
          <w:szCs w:val="22"/>
          <w:lang w:val="es-ES" w:eastAsia="es-ES_tradnl"/>
        </w:rPr>
        <w:t xml:space="preserve"> la respuesta</w:t>
      </w:r>
      <w:r w:rsidRPr="00A657CF">
        <w:rPr>
          <w:rFonts w:ascii="Palatino Linotype" w:hAnsi="Palatino Linotype" w:eastAsia="Calibri" w:cs="Tahoma"/>
          <w:iCs/>
          <w:sz w:val="22"/>
          <w:szCs w:val="22"/>
          <w:lang w:val="es-ES" w:eastAsia="es-ES_tradnl"/>
        </w:rPr>
        <w:t xml:space="preserve"> que </w:t>
      </w:r>
      <w:r w:rsidRPr="00A657CF" w:rsidR="00EC12E8">
        <w:rPr>
          <w:rFonts w:ascii="Palatino Linotype" w:hAnsi="Palatino Linotype" w:eastAsia="Calibri" w:cs="Tahoma"/>
          <w:iCs/>
          <w:sz w:val="22"/>
          <w:szCs w:val="22"/>
          <w:lang w:val="es-ES" w:eastAsia="es-ES_tradnl"/>
        </w:rPr>
        <w:t>rindió el Sujeto Obligado a su solicitud de acceso</w:t>
      </w:r>
      <w:r w:rsidRPr="00A657CF">
        <w:rPr>
          <w:rFonts w:ascii="Palatino Linotype" w:hAnsi="Palatino Linotype" w:eastAsia="Calibri" w:cs="Tahoma"/>
          <w:iCs/>
          <w:sz w:val="22"/>
          <w:szCs w:val="22"/>
          <w:lang w:val="es-ES" w:eastAsia="es-ES_tradnl"/>
        </w:rPr>
        <w:t xml:space="preserve">, en virtud </w:t>
      </w:r>
      <w:r w:rsidRPr="00A657CF" w:rsidR="009856CB">
        <w:rPr>
          <w:rFonts w:ascii="Palatino Linotype" w:hAnsi="Palatino Linotype" w:eastAsia="Calibri" w:cs="Tahoma"/>
          <w:iCs/>
          <w:sz w:val="22"/>
          <w:szCs w:val="22"/>
          <w:lang w:val="es-ES" w:eastAsia="es-ES_tradnl"/>
        </w:rPr>
        <w:t>que</w:t>
      </w:r>
      <w:r w:rsidR="003C1D09">
        <w:rPr>
          <w:rFonts w:ascii="Palatino Linotype" w:hAnsi="Palatino Linotype" w:eastAsia="Calibri" w:cs="Tahoma"/>
          <w:iCs/>
          <w:sz w:val="22"/>
          <w:szCs w:val="22"/>
          <w:lang w:val="es-ES" w:eastAsia="es-ES_tradnl"/>
        </w:rPr>
        <w:t xml:space="preserve"> hizo de su conocimiento que se </w:t>
      </w:r>
      <w:r w:rsidR="00907EEA">
        <w:rPr>
          <w:rFonts w:ascii="Palatino Linotype" w:hAnsi="Palatino Linotype" w:eastAsia="Calibri" w:cs="Tahoma"/>
          <w:iCs/>
          <w:sz w:val="22"/>
          <w:szCs w:val="22"/>
          <w:lang w:val="es-ES" w:eastAsia="es-ES_tradnl"/>
        </w:rPr>
        <w:t>está</w:t>
      </w:r>
      <w:r w:rsidR="003C1D09">
        <w:rPr>
          <w:rFonts w:ascii="Palatino Linotype" w:hAnsi="Palatino Linotype" w:eastAsia="Calibri" w:cs="Tahoma"/>
          <w:iCs/>
          <w:sz w:val="22"/>
          <w:szCs w:val="22"/>
          <w:lang w:val="es-ES" w:eastAsia="es-ES_tradnl"/>
        </w:rPr>
        <w:t xml:space="preserve"> llevando a cabo la conformación del calendario </w:t>
      </w:r>
      <w:r w:rsidR="00907EEA">
        <w:rPr>
          <w:rFonts w:ascii="Palatino Linotype" w:hAnsi="Palatino Linotype" w:eastAsia="Calibri" w:cs="Tahoma"/>
          <w:iCs/>
          <w:sz w:val="22"/>
          <w:szCs w:val="22"/>
          <w:lang w:val="es-ES" w:eastAsia="es-ES_tradnl"/>
        </w:rPr>
        <w:t xml:space="preserve">para </w:t>
      </w:r>
      <w:r w:rsidR="00B14C63">
        <w:rPr>
          <w:rFonts w:ascii="Palatino Linotype" w:hAnsi="Palatino Linotype" w:eastAsia="Calibri" w:cs="Tahoma"/>
          <w:iCs/>
          <w:sz w:val="22"/>
          <w:szCs w:val="22"/>
          <w:lang w:val="es-ES" w:eastAsia="es-ES_tradnl"/>
        </w:rPr>
        <w:t>que tengan verificativo</w:t>
      </w:r>
      <w:r w:rsidR="00907EEA">
        <w:rPr>
          <w:rFonts w:ascii="Palatino Linotype" w:hAnsi="Palatino Linotype" w:eastAsia="Calibri" w:cs="Tahoma"/>
          <w:iCs/>
          <w:sz w:val="22"/>
          <w:szCs w:val="22"/>
          <w:lang w:val="es-ES" w:eastAsia="es-ES_tradnl"/>
        </w:rPr>
        <w:t xml:space="preserve"> las pláticas y talleres en materia condominal, </w:t>
      </w:r>
      <w:r w:rsidR="00907EEA">
        <w:rPr>
          <w:rFonts w:ascii="Palatino Linotype" w:hAnsi="Palatino Linotype"/>
          <w:color w:val="222222"/>
          <w:sz w:val="22"/>
          <w:szCs w:val="22"/>
          <w:lang w:eastAsia="es-MX"/>
        </w:rPr>
        <w:t xml:space="preserve"> </w:t>
      </w:r>
      <w:r w:rsidR="00A76C07">
        <w:rPr>
          <w:rFonts w:ascii="Palatino Linotype" w:hAnsi="Palatino Linotype"/>
          <w:color w:val="222222"/>
          <w:sz w:val="22"/>
          <w:szCs w:val="22"/>
          <w:lang w:eastAsia="es-MX"/>
        </w:rPr>
        <w:t>mismo que se daría a conocer a través de sus representantes</w:t>
      </w:r>
      <w:r w:rsidR="00B14C63">
        <w:rPr>
          <w:rFonts w:ascii="Palatino Linotype" w:hAnsi="Palatino Linotype"/>
          <w:color w:val="222222"/>
          <w:sz w:val="22"/>
          <w:szCs w:val="22"/>
          <w:lang w:eastAsia="es-MX"/>
        </w:rPr>
        <w:t xml:space="preserve">; </w:t>
      </w:r>
      <w:r w:rsidR="00A76C07">
        <w:rPr>
          <w:rFonts w:ascii="Palatino Linotype" w:hAnsi="Palatino Linotype"/>
          <w:color w:val="222222"/>
          <w:sz w:val="22"/>
          <w:szCs w:val="22"/>
          <w:lang w:eastAsia="es-MX"/>
        </w:rPr>
        <w:t xml:space="preserve">y de ello, este Instituto pudo advertir que la </w:t>
      </w:r>
      <w:r w:rsidR="00574D26">
        <w:rPr>
          <w:rFonts w:ascii="Palatino Linotype" w:hAnsi="Palatino Linotype" w:cs="Arial"/>
          <w:sz w:val="22"/>
          <w:szCs w:val="22"/>
          <w:lang w:val="es-ES"/>
        </w:rPr>
        <w:t xml:space="preserve">Ley </w:t>
      </w:r>
      <w:r w:rsidRPr="0091265E" w:rsidR="00574D26">
        <w:rPr>
          <w:rFonts w:ascii="Palatino Linotype" w:hAnsi="Palatino Linotype" w:cs="Arial"/>
          <w:sz w:val="22"/>
          <w:szCs w:val="22"/>
          <w:lang w:val="es-ES"/>
        </w:rPr>
        <w:t>que Regula el Régimen de Propiedad en Condominio del Estado de México</w:t>
      </w:r>
      <w:r w:rsidR="00574D26">
        <w:rPr>
          <w:rFonts w:ascii="Palatino Linotype" w:hAnsi="Palatino Linotype"/>
          <w:color w:val="222222"/>
          <w:sz w:val="22"/>
          <w:szCs w:val="22"/>
          <w:lang w:eastAsia="es-MX"/>
        </w:rPr>
        <w:t>, únicamente establece que dichas actividades deberán ser de manera semestral, sin que exista un tiempo determinado dentro de esos seis meses</w:t>
      </w:r>
      <w:r w:rsidR="00D8492D">
        <w:rPr>
          <w:rFonts w:ascii="Palatino Linotype" w:hAnsi="Palatino Linotype"/>
          <w:color w:val="222222"/>
          <w:sz w:val="22"/>
          <w:szCs w:val="22"/>
          <w:lang w:eastAsia="es-MX"/>
        </w:rPr>
        <w:t xml:space="preserve"> </w:t>
      </w:r>
      <w:r w:rsidR="00574D26">
        <w:rPr>
          <w:rFonts w:ascii="Palatino Linotype" w:hAnsi="Palatino Linotype"/>
          <w:color w:val="222222"/>
          <w:sz w:val="22"/>
          <w:szCs w:val="22"/>
          <w:lang w:eastAsia="es-MX"/>
        </w:rPr>
        <w:t>para la conformación d</w:t>
      </w:r>
      <w:r w:rsidR="00D8492D">
        <w:rPr>
          <w:rFonts w:ascii="Palatino Linotype" w:hAnsi="Palatino Linotype"/>
          <w:color w:val="222222"/>
          <w:sz w:val="22"/>
          <w:szCs w:val="22"/>
          <w:lang w:eastAsia="es-MX"/>
        </w:rPr>
        <w:t>e las acciones necesarias</w:t>
      </w:r>
      <w:r w:rsidR="00574D26">
        <w:rPr>
          <w:rFonts w:ascii="Palatino Linotype" w:hAnsi="Palatino Linotype"/>
          <w:color w:val="222222"/>
          <w:sz w:val="22"/>
          <w:szCs w:val="22"/>
          <w:lang w:eastAsia="es-MX"/>
        </w:rPr>
        <w:t xml:space="preserve">, esto es, que el Sujeto Obligado puede en cualquier momento, mientras no rebase el lapso de seis meses, </w:t>
      </w:r>
      <w:r w:rsidR="00D8492D">
        <w:rPr>
          <w:rFonts w:ascii="Palatino Linotype" w:hAnsi="Palatino Linotype"/>
          <w:color w:val="222222"/>
          <w:sz w:val="22"/>
          <w:szCs w:val="22"/>
          <w:lang w:eastAsia="es-MX"/>
        </w:rPr>
        <w:t xml:space="preserve">llevar a cabo </w:t>
      </w:r>
      <w:r w:rsidR="00813A4C">
        <w:rPr>
          <w:rFonts w:ascii="Palatino Linotype" w:hAnsi="Palatino Linotype"/>
          <w:color w:val="222222"/>
          <w:sz w:val="22"/>
          <w:szCs w:val="22"/>
          <w:lang w:eastAsia="es-MX"/>
        </w:rPr>
        <w:t>dicha actividad, por lo que, con el pronunciamiento rendido se colmó su Derecho de Acceso a la Información Pública</w:t>
      </w:r>
      <w:r w:rsidR="00983832">
        <w:rPr>
          <w:rFonts w:ascii="Palatino Linotype" w:hAnsi="Palatino Linotype"/>
          <w:color w:val="222222"/>
          <w:sz w:val="22"/>
          <w:szCs w:val="22"/>
          <w:lang w:eastAsia="es-MX"/>
        </w:rPr>
        <w:t xml:space="preserve"> en razón que no se cuenta con documentales por entregar</w:t>
      </w:r>
      <w:r w:rsidR="00B17622">
        <w:rPr>
          <w:rFonts w:ascii="Palatino Linotype" w:hAnsi="Palatino Linotype"/>
          <w:color w:val="222222"/>
          <w:sz w:val="22"/>
          <w:szCs w:val="22"/>
          <w:lang w:eastAsia="es-MX"/>
        </w:rPr>
        <w:t xml:space="preserve"> y se está en tiempo de cumplir con dicha atribución</w:t>
      </w:r>
      <w:r w:rsidR="00813A4C">
        <w:rPr>
          <w:rFonts w:ascii="Palatino Linotype" w:hAnsi="Palatino Linotype"/>
          <w:color w:val="222222"/>
          <w:sz w:val="22"/>
          <w:szCs w:val="22"/>
          <w:lang w:eastAsia="es-MX"/>
        </w:rPr>
        <w:t xml:space="preserve">; </w:t>
      </w:r>
      <w:r w:rsidRPr="00A657CF" w:rsidR="00FD1285">
        <w:rPr>
          <w:rFonts w:ascii="Palatino Linotype" w:hAnsi="Palatino Linotype"/>
          <w:color w:val="222222"/>
          <w:sz w:val="22"/>
          <w:szCs w:val="22"/>
          <w:lang w:eastAsia="es-MX"/>
        </w:rPr>
        <w:t xml:space="preserve">por lo tanto, los agravios que hizo valer a través de su Recurso de Revisión, resultaron </w:t>
      </w:r>
      <w:r w:rsidRPr="00A657CF" w:rsidR="00FD1285">
        <w:rPr>
          <w:rFonts w:ascii="Palatino Linotype" w:hAnsi="Palatino Linotype"/>
          <w:b/>
          <w:bCs/>
          <w:color w:val="222222"/>
          <w:sz w:val="22"/>
          <w:szCs w:val="22"/>
          <w:lang w:eastAsia="es-MX"/>
        </w:rPr>
        <w:t>INFUNDADOS.</w:t>
      </w:r>
    </w:p>
    <w:p w:rsidRPr="00A657CF" w:rsidR="00301F21" w:rsidP="00A657CF" w:rsidRDefault="00301F21" w14:paraId="7FE2DCF3" w14:textId="77777777">
      <w:pPr>
        <w:spacing w:after="0" w:line="360" w:lineRule="auto"/>
        <w:contextualSpacing/>
        <w:jc w:val="both"/>
        <w:rPr>
          <w:rFonts w:ascii="Palatino Linotype" w:hAnsi="Palatino Linotype" w:eastAsia="Calibri" w:cs="Tahoma"/>
          <w:iCs/>
          <w:sz w:val="22"/>
          <w:szCs w:val="22"/>
          <w:lang w:val="es-ES" w:eastAsia="es-ES_tradnl"/>
        </w:rPr>
      </w:pPr>
    </w:p>
    <w:p w:rsidRPr="00B17622" w:rsidR="00301F21" w:rsidP="00B17622" w:rsidRDefault="00301F21" w14:paraId="5C4DD35D" w14:textId="0554AF4D">
      <w:pPr>
        <w:spacing w:after="0" w:line="360" w:lineRule="auto"/>
        <w:contextualSpacing/>
        <w:jc w:val="both"/>
        <w:rPr>
          <w:rFonts w:ascii="Palatino Linotype" w:hAnsi="Palatino Linotype" w:eastAsia="Calibri" w:cs="Tahoma"/>
          <w:iCs/>
          <w:sz w:val="22"/>
          <w:szCs w:val="22"/>
          <w:lang w:val="es-ES" w:eastAsia="es-ES_tradnl"/>
        </w:rPr>
      </w:pPr>
      <w:r w:rsidRPr="00A657CF">
        <w:rPr>
          <w:rFonts w:ascii="Palatino Linotype" w:hAnsi="Palatino Linotype" w:eastAsia="Calibri" w:cs="Tahoma"/>
          <w:iCs/>
          <w:sz w:val="22"/>
          <w:szCs w:val="22"/>
          <w:lang w:val="es-ES" w:eastAsia="es-ES_tradnl"/>
        </w:rPr>
        <w:t xml:space="preserve">La labor del Instituto de Transparencia Acceso a la Información Pública y Protección de Datos Personales del Estado de México y </w:t>
      </w:r>
      <w:r w:rsidRPr="00A657CF" w:rsidR="00E012A2">
        <w:rPr>
          <w:rFonts w:ascii="Palatino Linotype" w:hAnsi="Palatino Linotype" w:eastAsia="Calibri" w:cs="Tahoma"/>
          <w:iCs/>
          <w:sz w:val="22"/>
          <w:szCs w:val="22"/>
          <w:lang w:val="es-ES" w:eastAsia="es-ES_tradnl"/>
        </w:rPr>
        <w:t>Municipios</w:t>
      </w:r>
      <w:r w:rsidRPr="00A657CF">
        <w:rPr>
          <w:rFonts w:ascii="Palatino Linotype" w:hAnsi="Palatino Linotype" w:eastAsia="Calibri" w:cs="Tahoma"/>
          <w:iCs/>
          <w:sz w:val="22"/>
          <w:szCs w:val="22"/>
          <w:lang w:val="es-ES" w:eastAsia="es-ES_tradnl"/>
        </w:rPr>
        <w:t xml:space="preserve"> es apoyar a la población para acceder a la información pública y garantizar la protección de sus datos personales.</w:t>
      </w:r>
    </w:p>
    <w:p w:rsidRPr="00A657CF" w:rsidR="00301F21" w:rsidP="00A657CF" w:rsidRDefault="00301F21" w14:paraId="30B26B28" w14:textId="77777777">
      <w:pPr>
        <w:autoSpaceDE w:val="0"/>
        <w:autoSpaceDN w:val="0"/>
        <w:adjustRightInd w:val="0"/>
        <w:spacing w:after="0" w:line="360" w:lineRule="auto"/>
        <w:contextualSpacing/>
        <w:jc w:val="both"/>
        <w:rPr>
          <w:rFonts w:ascii="Palatino Linotype" w:hAnsi="Palatino Linotype" w:eastAsia="Calibri" w:cs="Tahoma"/>
          <w:bCs/>
          <w:iCs/>
          <w:sz w:val="22"/>
          <w:szCs w:val="22"/>
        </w:rPr>
      </w:pPr>
      <w:r w:rsidRPr="00A657CF">
        <w:rPr>
          <w:rFonts w:ascii="Palatino Linotype" w:hAnsi="Palatino Linotype" w:eastAsia="Calibri" w:cs="Tahoma"/>
          <w:bCs/>
          <w:iCs/>
          <w:sz w:val="22"/>
          <w:szCs w:val="22"/>
        </w:rPr>
        <w:t>Por lo expuesto y fundado, este Pleno:</w:t>
      </w:r>
    </w:p>
    <w:p w:rsidR="00BC299A" w:rsidP="00A657CF" w:rsidRDefault="00BC299A" w14:paraId="0D52D29B" w14:textId="77777777">
      <w:pPr>
        <w:spacing w:after="0" w:line="360" w:lineRule="auto"/>
        <w:contextualSpacing/>
        <w:jc w:val="center"/>
        <w:rPr>
          <w:rFonts w:ascii="Palatino Linotype" w:hAnsi="Palatino Linotype" w:eastAsia="Calibri" w:cs="Tahoma"/>
          <w:b/>
          <w:bCs/>
          <w:sz w:val="22"/>
          <w:szCs w:val="22"/>
        </w:rPr>
      </w:pPr>
    </w:p>
    <w:p w:rsidRPr="00A657CF" w:rsidR="00301F21" w:rsidP="00A657CF" w:rsidRDefault="00301F21" w14:paraId="0460E87C" w14:textId="174E567C">
      <w:pPr>
        <w:spacing w:after="0" w:line="360" w:lineRule="auto"/>
        <w:contextualSpacing/>
        <w:jc w:val="center"/>
        <w:rPr>
          <w:rFonts w:ascii="Palatino Linotype" w:hAnsi="Palatino Linotype" w:eastAsia="Calibri" w:cs="Tahoma"/>
          <w:b/>
          <w:bCs/>
          <w:sz w:val="22"/>
          <w:szCs w:val="22"/>
        </w:rPr>
      </w:pPr>
      <w:r w:rsidRPr="00A657CF">
        <w:rPr>
          <w:rFonts w:ascii="Palatino Linotype" w:hAnsi="Palatino Linotype" w:eastAsia="Calibri" w:cs="Tahoma"/>
          <w:b/>
          <w:bCs/>
          <w:sz w:val="22"/>
          <w:szCs w:val="22"/>
        </w:rPr>
        <w:lastRenderedPageBreak/>
        <w:t>R E S U E L V E</w:t>
      </w:r>
    </w:p>
    <w:p w:rsidRPr="00A657CF" w:rsidR="00301F21" w:rsidP="00A657CF" w:rsidRDefault="00301F21" w14:paraId="14C38FED" w14:textId="77777777">
      <w:pPr>
        <w:spacing w:after="0" w:line="360" w:lineRule="auto"/>
        <w:contextualSpacing/>
        <w:jc w:val="both"/>
        <w:rPr>
          <w:rFonts w:ascii="Palatino Linotype" w:hAnsi="Palatino Linotype" w:eastAsia="Calibri" w:cs="Tahoma"/>
          <w:bCs/>
          <w:iCs/>
          <w:sz w:val="22"/>
          <w:szCs w:val="22"/>
        </w:rPr>
      </w:pPr>
    </w:p>
    <w:p w:rsidRPr="00A657CF" w:rsidR="00301F21" w:rsidP="00A657CF" w:rsidRDefault="00301F21" w14:paraId="04DAA4F7" w14:textId="46998B0F">
      <w:pPr>
        <w:spacing w:after="0" w:line="360" w:lineRule="auto"/>
        <w:contextualSpacing/>
        <w:jc w:val="both"/>
        <w:rPr>
          <w:rFonts w:ascii="Palatino Linotype" w:hAnsi="Palatino Linotype" w:eastAsia="Calibri" w:cs="Tahoma"/>
          <w:bCs/>
          <w:iCs/>
          <w:sz w:val="22"/>
          <w:szCs w:val="22"/>
        </w:rPr>
      </w:pPr>
      <w:r w:rsidRPr="00A657CF">
        <w:rPr>
          <w:rFonts w:ascii="Palatino Linotype" w:hAnsi="Palatino Linotype" w:eastAsia="Calibri" w:cs="Tahoma"/>
          <w:b/>
          <w:bCs/>
          <w:iCs/>
          <w:sz w:val="22"/>
          <w:szCs w:val="22"/>
        </w:rPr>
        <w:t xml:space="preserve">PRIMERO. </w:t>
      </w:r>
      <w:r w:rsidRPr="00A657CF">
        <w:rPr>
          <w:rFonts w:ascii="Palatino Linotype" w:hAnsi="Palatino Linotype" w:eastAsia="Calibri" w:cs="Tahoma"/>
          <w:bCs/>
          <w:iCs/>
          <w:sz w:val="22"/>
          <w:szCs w:val="22"/>
        </w:rPr>
        <w:t xml:space="preserve">Se </w:t>
      </w:r>
      <w:r w:rsidRPr="00A657CF">
        <w:rPr>
          <w:rFonts w:ascii="Palatino Linotype" w:hAnsi="Palatino Linotype" w:eastAsia="Calibri" w:cs="Tahoma"/>
          <w:b/>
          <w:bCs/>
          <w:iCs/>
          <w:sz w:val="22"/>
          <w:szCs w:val="22"/>
        </w:rPr>
        <w:t>CONFIRMA</w:t>
      </w:r>
      <w:r w:rsidRPr="00A657CF">
        <w:rPr>
          <w:rFonts w:ascii="Palatino Linotype" w:hAnsi="Palatino Linotype" w:eastAsia="Calibri" w:cs="Tahoma"/>
          <w:bCs/>
          <w:iCs/>
          <w:sz w:val="22"/>
          <w:szCs w:val="22"/>
        </w:rPr>
        <w:t xml:space="preserve"> la </w:t>
      </w:r>
      <w:r w:rsidRPr="00A657CF" w:rsidR="00EC12E8">
        <w:rPr>
          <w:rFonts w:ascii="Palatino Linotype" w:hAnsi="Palatino Linotype" w:eastAsia="Calibri" w:cs="Tahoma"/>
          <w:bCs/>
          <w:iCs/>
          <w:sz w:val="22"/>
          <w:szCs w:val="22"/>
        </w:rPr>
        <w:t>respuesta</w:t>
      </w:r>
      <w:r w:rsidRPr="00A657CF">
        <w:rPr>
          <w:rFonts w:ascii="Palatino Linotype" w:hAnsi="Palatino Linotype" w:eastAsia="Calibri" w:cs="Tahoma"/>
          <w:bCs/>
          <w:iCs/>
          <w:sz w:val="22"/>
          <w:szCs w:val="22"/>
        </w:rPr>
        <w:t xml:space="preserve"> del Sujeto Obligado</w:t>
      </w:r>
      <w:r w:rsidRPr="00A657CF">
        <w:rPr>
          <w:rFonts w:ascii="Palatino Linotype" w:hAnsi="Palatino Linotype" w:eastAsia="Calibri" w:cs="Tahoma"/>
          <w:b/>
          <w:bCs/>
          <w:iCs/>
          <w:sz w:val="22"/>
          <w:szCs w:val="22"/>
        </w:rPr>
        <w:t xml:space="preserve"> </w:t>
      </w:r>
      <w:r w:rsidRPr="00A657CF">
        <w:rPr>
          <w:rFonts w:ascii="Palatino Linotype" w:hAnsi="Palatino Linotype" w:eastAsia="Calibri" w:cs="Tahoma"/>
          <w:iCs/>
          <w:sz w:val="22"/>
          <w:szCs w:val="22"/>
        </w:rPr>
        <w:t xml:space="preserve">para atender </w:t>
      </w:r>
      <w:r w:rsidRPr="00A657CF">
        <w:rPr>
          <w:rFonts w:ascii="Palatino Linotype" w:hAnsi="Palatino Linotype" w:eastAsia="Calibri" w:cs="Tahoma"/>
          <w:bCs/>
          <w:iCs/>
          <w:sz w:val="22"/>
          <w:szCs w:val="22"/>
        </w:rPr>
        <w:t xml:space="preserve">la solicitud de información </w:t>
      </w:r>
      <w:r w:rsidR="00AB3923">
        <w:rPr>
          <w:rFonts w:ascii="Palatino Linotype" w:hAnsi="Palatino Linotype"/>
          <w:color w:val="000000"/>
          <w:sz w:val="22"/>
          <w:szCs w:val="22"/>
        </w:rPr>
        <w:t>00055/CUAUTIT/IP/2022</w:t>
      </w:r>
      <w:r w:rsidRPr="00A657CF">
        <w:rPr>
          <w:rFonts w:ascii="Palatino Linotype" w:hAnsi="Palatino Linotype" w:eastAsia="Calibri"/>
          <w:color w:val="000000"/>
          <w:sz w:val="22"/>
          <w:szCs w:val="22"/>
        </w:rPr>
        <w:t>,</w:t>
      </w:r>
      <w:r w:rsidRPr="00A657CF">
        <w:rPr>
          <w:rFonts w:ascii="Palatino Linotype" w:hAnsi="Palatino Linotype" w:eastAsia="Calibri" w:cs="Tahoma"/>
          <w:b/>
          <w:bCs/>
          <w:iCs/>
          <w:sz w:val="22"/>
          <w:szCs w:val="22"/>
        </w:rPr>
        <w:t xml:space="preserve"> </w:t>
      </w:r>
      <w:r w:rsidRPr="00A657CF">
        <w:rPr>
          <w:rFonts w:ascii="Palatino Linotype" w:hAnsi="Palatino Linotype" w:eastAsia="Calibri" w:cs="Tahoma"/>
          <w:bCs/>
          <w:iCs/>
          <w:sz w:val="22"/>
          <w:szCs w:val="22"/>
        </w:rPr>
        <w:t xml:space="preserve">por resultar infundadas las razones o motivos de inconformidad hechos valer por el Recurrente en el Recurso de Revisión </w:t>
      </w:r>
      <w:r w:rsidR="00B17622">
        <w:rPr>
          <w:rFonts w:ascii="Palatino Linotype" w:hAnsi="Palatino Linotype" w:eastAsia="Calibri" w:cs="Tahoma"/>
          <w:bCs/>
          <w:iCs/>
          <w:sz w:val="22"/>
          <w:szCs w:val="22"/>
        </w:rPr>
        <w:t>01956</w:t>
      </w:r>
      <w:r w:rsidRPr="00A657CF" w:rsidR="00665E69">
        <w:rPr>
          <w:rFonts w:ascii="Palatino Linotype" w:hAnsi="Palatino Linotype" w:eastAsia="Calibri" w:cs="Tahoma"/>
          <w:bCs/>
          <w:iCs/>
          <w:sz w:val="22"/>
          <w:szCs w:val="22"/>
        </w:rPr>
        <w:t>/INFOEM/IP/RR/2022</w:t>
      </w:r>
      <w:r w:rsidRPr="00A657CF">
        <w:rPr>
          <w:rFonts w:ascii="Palatino Linotype" w:hAnsi="Palatino Linotype" w:eastAsia="Calibri" w:cs="Tahoma"/>
          <w:bCs/>
          <w:iCs/>
          <w:sz w:val="22"/>
          <w:szCs w:val="22"/>
        </w:rPr>
        <w:t>, en términos de</w:t>
      </w:r>
      <w:r w:rsidR="00E012A2">
        <w:rPr>
          <w:rFonts w:ascii="Palatino Linotype" w:hAnsi="Palatino Linotype" w:eastAsia="Calibri" w:cs="Tahoma"/>
          <w:bCs/>
          <w:iCs/>
          <w:sz w:val="22"/>
          <w:szCs w:val="22"/>
        </w:rPr>
        <w:t xml:space="preserve"> los</w:t>
      </w:r>
      <w:r w:rsidRPr="00A657CF">
        <w:rPr>
          <w:rFonts w:ascii="Palatino Linotype" w:hAnsi="Palatino Linotype" w:eastAsia="Calibri" w:cs="Tahoma"/>
          <w:bCs/>
          <w:iCs/>
          <w:sz w:val="22"/>
          <w:szCs w:val="22"/>
        </w:rPr>
        <w:t xml:space="preserve"> Considerando</w:t>
      </w:r>
      <w:r w:rsidR="00E012A2">
        <w:rPr>
          <w:rFonts w:ascii="Palatino Linotype" w:hAnsi="Palatino Linotype" w:eastAsia="Calibri" w:cs="Tahoma"/>
          <w:bCs/>
          <w:iCs/>
          <w:sz w:val="22"/>
          <w:szCs w:val="22"/>
        </w:rPr>
        <w:t>s</w:t>
      </w:r>
      <w:r w:rsidRPr="00A657CF">
        <w:rPr>
          <w:rFonts w:ascii="Palatino Linotype" w:hAnsi="Palatino Linotype" w:eastAsia="Calibri" w:cs="Tahoma"/>
          <w:bCs/>
          <w:iCs/>
          <w:sz w:val="22"/>
          <w:szCs w:val="22"/>
        </w:rPr>
        <w:t xml:space="preserve"> </w:t>
      </w:r>
      <w:r w:rsidRPr="00E012A2">
        <w:rPr>
          <w:rFonts w:ascii="Palatino Linotype" w:hAnsi="Palatino Linotype" w:eastAsia="Calibri" w:cs="Tahoma"/>
          <w:iCs/>
          <w:sz w:val="22"/>
          <w:szCs w:val="22"/>
        </w:rPr>
        <w:t>QUINTO</w:t>
      </w:r>
      <w:r w:rsidRPr="00E012A2" w:rsidR="00763667">
        <w:rPr>
          <w:rFonts w:ascii="Palatino Linotype" w:hAnsi="Palatino Linotype" w:eastAsia="Calibri" w:cs="Tahoma"/>
          <w:iCs/>
          <w:sz w:val="22"/>
          <w:szCs w:val="22"/>
        </w:rPr>
        <w:t xml:space="preserve"> y SEXTO</w:t>
      </w:r>
      <w:r w:rsidRPr="00A657CF">
        <w:rPr>
          <w:rFonts w:ascii="Palatino Linotype" w:hAnsi="Palatino Linotype" w:eastAsia="Calibri" w:cs="Tahoma"/>
          <w:b/>
          <w:bCs/>
          <w:iCs/>
          <w:sz w:val="22"/>
          <w:szCs w:val="22"/>
        </w:rPr>
        <w:t xml:space="preserve"> </w:t>
      </w:r>
      <w:r w:rsidRPr="00A657CF">
        <w:rPr>
          <w:rFonts w:ascii="Palatino Linotype" w:hAnsi="Palatino Linotype" w:eastAsia="Calibri" w:cs="Tahoma"/>
          <w:bCs/>
          <w:iCs/>
          <w:sz w:val="22"/>
          <w:szCs w:val="22"/>
        </w:rPr>
        <w:t>de esta Resolución.</w:t>
      </w:r>
      <w:r w:rsidRPr="00A657CF" w:rsidR="00DF6032">
        <w:rPr>
          <w:rFonts w:ascii="Palatino Linotype" w:hAnsi="Palatino Linotype" w:eastAsia="Calibri" w:cs="Tahoma"/>
          <w:bCs/>
          <w:iCs/>
          <w:sz w:val="22"/>
          <w:szCs w:val="22"/>
        </w:rPr>
        <w:t xml:space="preserve"> </w:t>
      </w:r>
    </w:p>
    <w:p w:rsidRPr="00A657CF" w:rsidR="00763667" w:rsidP="00A657CF" w:rsidRDefault="00763667" w14:paraId="1CB67AE2" w14:textId="77777777">
      <w:pPr>
        <w:spacing w:after="0" w:line="360" w:lineRule="auto"/>
        <w:contextualSpacing/>
        <w:jc w:val="both"/>
        <w:rPr>
          <w:rFonts w:ascii="Palatino Linotype" w:hAnsi="Palatino Linotype" w:eastAsia="Calibri" w:cs="Tahoma"/>
          <w:bCs/>
          <w:iCs/>
          <w:sz w:val="22"/>
          <w:szCs w:val="22"/>
        </w:rPr>
      </w:pPr>
    </w:p>
    <w:p w:rsidRPr="00A657CF" w:rsidR="00301F21" w:rsidP="00A657CF" w:rsidRDefault="00301F21" w14:paraId="71DC7B24" w14:textId="30A8BD09">
      <w:pPr>
        <w:spacing w:after="0" w:line="360" w:lineRule="auto"/>
        <w:contextualSpacing/>
        <w:jc w:val="both"/>
        <w:rPr>
          <w:rFonts w:ascii="Palatino Linotype" w:hAnsi="Palatino Linotype" w:eastAsia="Calibri" w:cs="Tahoma"/>
          <w:bCs/>
          <w:iCs/>
          <w:sz w:val="22"/>
          <w:szCs w:val="22"/>
        </w:rPr>
      </w:pPr>
      <w:r w:rsidRPr="00A657CF">
        <w:rPr>
          <w:rFonts w:ascii="Palatino Linotype" w:hAnsi="Palatino Linotype" w:eastAsia="Calibri" w:cs="Tahoma"/>
          <w:b/>
          <w:bCs/>
          <w:iCs/>
          <w:sz w:val="22"/>
          <w:szCs w:val="22"/>
        </w:rPr>
        <w:t xml:space="preserve">SEGUNDO. NOTIFÍQUESE </w:t>
      </w:r>
      <w:r w:rsidRPr="00A657CF">
        <w:rPr>
          <w:rFonts w:ascii="Palatino Linotype" w:hAnsi="Palatino Linotype" w:eastAsia="Calibri" w:cs="Tahoma"/>
          <w:bCs/>
          <w:iCs/>
          <w:sz w:val="22"/>
          <w:szCs w:val="22"/>
        </w:rPr>
        <w:t>la presente resolución al Titular de la Unidad de Transparencia del Sujeto Obligado</w:t>
      </w:r>
      <w:r w:rsidRPr="00A657CF" w:rsidR="00763667">
        <w:rPr>
          <w:rFonts w:ascii="Palatino Linotype" w:hAnsi="Palatino Linotype" w:eastAsia="Calibri" w:cs="Tahoma"/>
          <w:bCs/>
          <w:iCs/>
          <w:sz w:val="22"/>
          <w:szCs w:val="22"/>
        </w:rPr>
        <w:t>, a través del Sistema de Acceso a la Información Mexiquense SAIMEX.</w:t>
      </w:r>
    </w:p>
    <w:p w:rsidRPr="00A657CF" w:rsidR="00D01318" w:rsidP="00A657CF" w:rsidRDefault="00D01318" w14:paraId="4B173874" w14:textId="77777777">
      <w:pPr>
        <w:spacing w:after="0" w:line="360" w:lineRule="auto"/>
        <w:contextualSpacing/>
        <w:jc w:val="both"/>
        <w:rPr>
          <w:rFonts w:ascii="Palatino Linotype" w:hAnsi="Palatino Linotype" w:eastAsia="Calibri" w:cs="Tahoma"/>
          <w:bCs/>
          <w:i/>
          <w:iCs/>
          <w:sz w:val="22"/>
          <w:szCs w:val="22"/>
        </w:rPr>
      </w:pPr>
    </w:p>
    <w:p w:rsidRPr="00A657CF" w:rsidR="00301F21" w:rsidP="00A657CF" w:rsidRDefault="00301F21" w14:paraId="326D11CF" w14:textId="77777777">
      <w:pPr>
        <w:spacing w:after="0" w:line="360" w:lineRule="auto"/>
        <w:contextualSpacing/>
        <w:jc w:val="both"/>
        <w:rPr>
          <w:rFonts w:ascii="Palatino Linotype" w:hAnsi="Palatino Linotype" w:eastAsia="Calibri" w:cs="Tahoma"/>
          <w:bCs/>
          <w:iCs/>
          <w:sz w:val="22"/>
          <w:szCs w:val="22"/>
        </w:rPr>
      </w:pPr>
      <w:r w:rsidRPr="00A657CF">
        <w:rPr>
          <w:rFonts w:ascii="Palatino Linotype" w:hAnsi="Palatino Linotype" w:eastAsia="Calibri" w:cs="Tahoma"/>
          <w:b/>
          <w:bCs/>
          <w:iCs/>
          <w:sz w:val="22"/>
          <w:szCs w:val="22"/>
        </w:rPr>
        <w:t>TERCERO. NOTIFÍQUESE</w:t>
      </w:r>
      <w:r w:rsidRPr="00A657CF">
        <w:rPr>
          <w:rFonts w:ascii="Palatino Linotype" w:hAnsi="Palatino Linotype" w:eastAsia="Calibri" w:cs="Tahoma"/>
          <w:bCs/>
          <w:iCs/>
          <w:sz w:val="22"/>
          <w:szCs w:val="22"/>
        </w:rPr>
        <w:t xml:space="preserve"> al Recurrente la presente Resolución, por el SAIMEX, del mismo modo, se hace de su conocimiento que de conformidad con lo establecido en el artículo 196 de la Ley de Transparencia y Acceso a la Información Pública del Estado de México y Municipios podrá promover el Juicio de Amparo en los términos de las leyes aplicables.</w:t>
      </w:r>
    </w:p>
    <w:p w:rsidRPr="00A657CF" w:rsidR="008E002E" w:rsidP="00A657CF" w:rsidRDefault="008E002E" w14:paraId="32D88728" w14:textId="0D0835E0">
      <w:pPr>
        <w:spacing w:after="0" w:line="360" w:lineRule="auto"/>
        <w:jc w:val="both"/>
        <w:rPr>
          <w:rFonts w:ascii="Palatino Linotype" w:hAnsi="Palatino Linotype" w:cs="Tahoma"/>
          <w:b/>
          <w:sz w:val="22"/>
          <w:szCs w:val="22"/>
        </w:rPr>
      </w:pPr>
    </w:p>
    <w:p w:rsidR="004D0231" w:rsidP="004D0231" w:rsidRDefault="6572CA0D" w14:paraId="3459E3B1" w14:textId="1A426CCC">
      <w:pPr>
        <w:spacing w:after="0" w:line="360" w:lineRule="auto"/>
        <w:ind w:right="-93"/>
        <w:jc w:val="both"/>
        <w:rPr>
          <w:rFonts w:ascii="Palatino Linotype" w:hAnsi="Palatino Linotype" w:eastAsia="Calibri" w:cs="Tahoma"/>
          <w:sz w:val="22"/>
          <w:szCs w:val="22"/>
          <w:lang w:val="es-ES"/>
        </w:rPr>
      </w:pPr>
      <w:r w:rsidRPr="00A657CF">
        <w:rPr>
          <w:rFonts w:ascii="Palatino Linotype" w:hAnsi="Palatino Linotype" w:eastAsia="Calibri" w:cs="Tahoma"/>
          <w:sz w:val="22"/>
          <w:szCs w:val="22"/>
          <w:lang w:val="es-ES"/>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Pr="00A657CF" w:rsidR="00761A0E">
        <w:rPr>
          <w:rFonts w:ascii="Palatino Linotype" w:hAnsi="Palatino Linotype" w:eastAsia="Calibri" w:cs="Tahoma"/>
          <w:sz w:val="22"/>
          <w:szCs w:val="22"/>
          <w:lang w:val="es-ES"/>
        </w:rPr>
        <w:t xml:space="preserve">DÉCIMA </w:t>
      </w:r>
      <w:r w:rsidR="00B17622">
        <w:rPr>
          <w:rFonts w:ascii="Palatino Linotype" w:hAnsi="Palatino Linotype" w:eastAsia="Calibri" w:cs="Tahoma"/>
          <w:sz w:val="22"/>
          <w:szCs w:val="22"/>
          <w:lang w:val="es-ES"/>
        </w:rPr>
        <w:t>SEXTA</w:t>
      </w:r>
      <w:r w:rsidRPr="00A657CF">
        <w:rPr>
          <w:rFonts w:ascii="Palatino Linotype" w:hAnsi="Palatino Linotype" w:eastAsia="Calibri" w:cs="Tahoma"/>
          <w:sz w:val="22"/>
          <w:szCs w:val="22"/>
          <w:lang w:val="es-ES"/>
        </w:rPr>
        <w:t xml:space="preserve"> SESIÓN ORDINARIA, CELEBRADA EL </w:t>
      </w:r>
      <w:r w:rsidR="00C409FA">
        <w:rPr>
          <w:rFonts w:ascii="Palatino Linotype" w:hAnsi="Palatino Linotype" w:eastAsia="Calibri" w:cs="Tahoma"/>
          <w:sz w:val="22"/>
          <w:szCs w:val="22"/>
          <w:lang w:val="es-ES"/>
        </w:rPr>
        <w:t>CUATRO</w:t>
      </w:r>
      <w:r w:rsidRPr="00A657CF">
        <w:rPr>
          <w:rFonts w:ascii="Palatino Linotype" w:hAnsi="Palatino Linotype" w:eastAsia="Calibri" w:cs="Tahoma"/>
          <w:sz w:val="22"/>
          <w:szCs w:val="22"/>
          <w:lang w:val="es-ES"/>
        </w:rPr>
        <w:t xml:space="preserve"> DE </w:t>
      </w:r>
      <w:r w:rsidR="00C409FA">
        <w:rPr>
          <w:rFonts w:ascii="Palatino Linotype" w:hAnsi="Palatino Linotype" w:eastAsia="Calibri" w:cs="Tahoma"/>
          <w:sz w:val="22"/>
          <w:szCs w:val="22"/>
          <w:lang w:val="es-ES"/>
        </w:rPr>
        <w:t>MAYO</w:t>
      </w:r>
      <w:r w:rsidRPr="00A657CF">
        <w:rPr>
          <w:rFonts w:ascii="Palatino Linotype" w:hAnsi="Palatino Linotype" w:eastAsia="Calibri" w:cs="Tahoma"/>
          <w:sz w:val="22"/>
          <w:szCs w:val="22"/>
          <w:lang w:val="es-ES"/>
        </w:rPr>
        <w:t xml:space="preserve"> DE DOS MIL </w:t>
      </w:r>
      <w:r w:rsidRPr="00A657CF" w:rsidR="00761A0E">
        <w:rPr>
          <w:rFonts w:ascii="Palatino Linotype" w:hAnsi="Palatino Linotype" w:eastAsia="Calibri" w:cs="Tahoma"/>
          <w:sz w:val="22"/>
          <w:szCs w:val="22"/>
          <w:lang w:val="es-ES"/>
        </w:rPr>
        <w:t>VEINTIDÓS</w:t>
      </w:r>
      <w:r w:rsidRPr="00A657CF">
        <w:rPr>
          <w:rFonts w:ascii="Palatino Linotype" w:hAnsi="Palatino Linotype" w:eastAsia="Calibri" w:cs="Tahoma"/>
          <w:sz w:val="22"/>
          <w:szCs w:val="22"/>
          <w:lang w:val="es-ES"/>
        </w:rPr>
        <w:t>, ANTE EL SECRETARIO TÉCNICO DEL PLENO, ALEXIS TAPIA RAMÍREZ</w:t>
      </w:r>
      <w:r w:rsidR="00BE3F81">
        <w:rPr>
          <w:rFonts w:ascii="Palatino Linotype" w:hAnsi="Palatino Linotype" w:eastAsia="Calibri" w:cs="Tahoma"/>
          <w:sz w:val="22"/>
          <w:szCs w:val="22"/>
          <w:lang w:val="es-ES"/>
        </w:rPr>
        <w:t xml:space="preserve">. </w:t>
      </w:r>
      <w:r w:rsidR="004D0231">
        <w:rPr>
          <w:rFonts w:ascii="Palatino Linotype" w:hAnsi="Palatino Linotype" w:eastAsia="Calibri" w:cs="Tahoma"/>
          <w:sz w:val="22"/>
          <w:szCs w:val="22"/>
          <w:lang w:val="es-ES"/>
        </w:rPr>
        <w:br w:type="page"/>
      </w:r>
    </w:p>
    <w:p w:rsidRPr="00BE3F81" w:rsidR="0039391D" w:rsidP="00BE3F81" w:rsidRDefault="0039391D" w14:paraId="629D8A60" w14:textId="77777777">
      <w:pPr>
        <w:spacing w:after="0" w:line="360" w:lineRule="auto"/>
        <w:ind w:right="-93"/>
        <w:jc w:val="both"/>
        <w:rPr>
          <w:rFonts w:ascii="Palatino Linotype" w:hAnsi="Palatino Linotype" w:eastAsia="Calibri" w:cs="Tahoma"/>
          <w:sz w:val="22"/>
          <w:szCs w:val="22"/>
          <w:lang w:val="es-ES"/>
        </w:rPr>
      </w:pPr>
    </w:p>
    <w:sectPr w:rsidRPr="00BE3F81" w:rsidR="0039391D" w:rsidSect="00AA0215">
      <w:headerReference w:type="default" r:id="rId9"/>
      <w:footerReference w:type="default" r:id="rId10"/>
      <w:headerReference w:type="first" r:id="rId11"/>
      <w:footerReference w:type="first" r:id="rId12"/>
      <w:pgSz w:w="12240" w:h="15840" w:orient="portrait"/>
      <w:pgMar w:top="80" w:right="1608" w:bottom="1418" w:left="1588" w:header="709" w:footer="73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D7AE5" w:rsidP="00B31222" w:rsidRDefault="00BD7AE5" w14:paraId="61004790" w14:textId="77777777">
      <w:r>
        <w:separator/>
      </w:r>
    </w:p>
  </w:endnote>
  <w:endnote w:type="continuationSeparator" w:id="0">
    <w:p w:rsidR="00BD7AE5" w:rsidP="00B31222" w:rsidRDefault="00BD7AE5" w14:paraId="6ECF822F"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Garamond">
    <w:altName w:val="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8575097"/>
      <w:docPartObj>
        <w:docPartGallery w:val="Page Numbers (Bottom of Page)"/>
        <w:docPartUnique/>
      </w:docPartObj>
    </w:sdtPr>
    <w:sdtEndPr/>
    <w:sdtContent>
      <w:sdt>
        <w:sdtPr>
          <w:id w:val="1485205317"/>
          <w:docPartObj>
            <w:docPartGallery w:val="Page Numbers (Top of Page)"/>
            <w:docPartUnique/>
          </w:docPartObj>
        </w:sdtPr>
        <w:sdtEndPr/>
        <w:sdtContent>
          <w:p w:rsidR="003735A8" w:rsidRDefault="003735A8" w14:paraId="79D0C26C" w14:textId="77777777">
            <w:pPr>
              <w:pStyle w:val="Piedepgina"/>
              <w:jc w:val="right"/>
            </w:pPr>
          </w:p>
          <w:p w:rsidR="003735A8" w:rsidRDefault="003735A8" w14:paraId="58BFAB62" w14:textId="0901A5F3">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AE263E">
              <w:rPr>
                <w:b/>
                <w:bCs/>
                <w:noProof/>
              </w:rPr>
              <w:t>21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AE263E">
              <w:rPr>
                <w:b/>
                <w:bCs/>
                <w:noProof/>
              </w:rPr>
              <w:t>29</w:t>
            </w:r>
            <w:r>
              <w:rPr>
                <w:b/>
                <w:bCs/>
                <w:sz w:val="24"/>
                <w:szCs w:val="24"/>
              </w:rPr>
              <w:fldChar w:fldCharType="end"/>
            </w:r>
          </w:p>
        </w:sdtContent>
      </w:sdt>
    </w:sdtContent>
  </w:sdt>
  <w:p w:rsidR="003735A8" w:rsidRDefault="003735A8" w14:paraId="4C1EBC12" w14:textId="7777777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735A8" w:rsidRDefault="003735A8" w14:paraId="73F193BA" w14:textId="68FFA40E">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AE263E">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AE263E">
      <w:rPr>
        <w:b/>
        <w:bCs/>
        <w:noProof/>
      </w:rPr>
      <w:t>29</w:t>
    </w:r>
    <w:r>
      <w:rPr>
        <w:b/>
        <w:bCs/>
        <w:sz w:val="24"/>
        <w:szCs w:val="24"/>
      </w:rPr>
      <w:fldChar w:fldCharType="end"/>
    </w:r>
  </w:p>
  <w:p w:rsidR="003735A8" w:rsidRDefault="003735A8" w14:paraId="15BD444E" w14:textId="7777777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D7AE5" w:rsidP="00B31222" w:rsidRDefault="00BD7AE5" w14:paraId="03282739" w14:textId="77777777">
      <w:r>
        <w:separator/>
      </w:r>
    </w:p>
  </w:footnote>
  <w:footnote w:type="continuationSeparator" w:id="0">
    <w:p w:rsidR="00BD7AE5" w:rsidP="00B31222" w:rsidRDefault="00BD7AE5" w14:paraId="504E4D63"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tbl>
    <w:tblPr>
      <w:tblW w:w="7016" w:type="dxa"/>
      <w:tblInd w:w="2552" w:type="dxa"/>
      <w:tblLayout w:type="fixed"/>
      <w:tblLook w:val="04A0" w:firstRow="1" w:lastRow="0" w:firstColumn="1" w:lastColumn="0" w:noHBand="0" w:noVBand="1"/>
    </w:tblPr>
    <w:tblGrid>
      <w:gridCol w:w="283"/>
      <w:gridCol w:w="6733"/>
    </w:tblGrid>
    <w:tr w:rsidRPr="005C106F" w:rsidR="003735A8" w:rsidTr="002465DF" w14:paraId="717A868E" w14:textId="77777777">
      <w:trPr>
        <w:trHeight w:val="1435"/>
      </w:trPr>
      <w:tc>
        <w:tcPr>
          <w:tcW w:w="283" w:type="dxa"/>
          <w:shd w:val="clear" w:color="auto" w:fill="auto"/>
        </w:tcPr>
        <w:p w:rsidRPr="005C106F" w:rsidR="003735A8" w:rsidP="00EF4A64" w:rsidRDefault="003735A8" w14:paraId="4289BF87" w14:textId="424F5393">
          <w:pPr>
            <w:tabs>
              <w:tab w:val="right" w:pos="4273"/>
            </w:tabs>
            <w:rPr>
              <w:rFonts w:ascii="Garamond" w:hAnsi="Garamond" w:eastAsia="Calibri"/>
              <w:sz w:val="16"/>
              <w:szCs w:val="16"/>
            </w:rPr>
          </w:pPr>
        </w:p>
      </w:tc>
      <w:tc>
        <w:tcPr>
          <w:tcW w:w="6733" w:type="dxa"/>
          <w:shd w:val="clear" w:color="auto" w:fill="auto"/>
        </w:tcPr>
        <w:p w:rsidR="003735A8" w:rsidP="005743D2" w:rsidRDefault="003735A8" w14:paraId="398569DF" w14:textId="77777777"/>
        <w:tbl>
          <w:tblPr>
            <w:tblStyle w:val="Tablaconcuadrcula"/>
            <w:tblW w:w="673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943"/>
            <w:gridCol w:w="3787"/>
          </w:tblGrid>
          <w:tr w:rsidR="003735A8" w:rsidTr="002465DF" w14:paraId="39F88D19" w14:textId="77777777">
            <w:trPr>
              <w:trHeight w:val="99"/>
            </w:trPr>
            <w:tc>
              <w:tcPr>
                <w:tcW w:w="2943" w:type="dxa"/>
              </w:tcPr>
              <w:p w:rsidRPr="008D640C" w:rsidR="003735A8" w:rsidP="00E43A0F" w:rsidRDefault="003735A8" w14:paraId="4E3B62F5" w14:textId="77777777">
                <w:pPr>
                  <w:tabs>
                    <w:tab w:val="right" w:pos="8838"/>
                  </w:tabs>
                  <w:ind w:right="-105"/>
                  <w:rPr>
                    <w:rFonts w:ascii="Palatino Linotype" w:hAnsi="Palatino Linotype" w:eastAsia="Calibri" w:cs="Tahoma"/>
                    <w:b/>
                    <w:sz w:val="22"/>
                    <w:szCs w:val="22"/>
                  </w:rPr>
                </w:pPr>
                <w:r w:rsidRPr="008D640C">
                  <w:rPr>
                    <w:rFonts w:ascii="Palatino Linotype" w:hAnsi="Palatino Linotype" w:eastAsia="Calibri" w:cs="Tahoma"/>
                    <w:b/>
                    <w:sz w:val="22"/>
                    <w:szCs w:val="22"/>
                  </w:rPr>
                  <w:t>Recurso de Revisión:</w:t>
                </w:r>
              </w:p>
            </w:tc>
            <w:tc>
              <w:tcPr>
                <w:tcW w:w="3787" w:type="dxa"/>
              </w:tcPr>
              <w:p w:rsidRPr="008D640C" w:rsidR="003735A8" w:rsidP="00771523" w:rsidRDefault="00830F8F" w14:paraId="57502DC4" w14:textId="275EC067">
                <w:pPr>
                  <w:tabs>
                    <w:tab w:val="right" w:pos="8838"/>
                  </w:tabs>
                  <w:ind w:left="-28" w:right="171"/>
                  <w:jc w:val="both"/>
                  <w:rPr>
                    <w:rFonts w:ascii="Palatino Linotype" w:hAnsi="Palatino Linotype" w:eastAsia="Calibri" w:cs="Tahoma"/>
                    <w:b/>
                    <w:bCs/>
                    <w:sz w:val="22"/>
                    <w:szCs w:val="22"/>
                  </w:rPr>
                </w:pPr>
                <w:r>
                  <w:rPr>
                    <w:rFonts w:ascii="Palatino Linotype" w:hAnsi="Palatino Linotype" w:eastAsia="Calibri" w:cs="Tahoma"/>
                    <w:b/>
                    <w:bCs/>
                    <w:sz w:val="22"/>
                    <w:szCs w:val="22"/>
                  </w:rPr>
                  <w:t>01956</w:t>
                </w:r>
                <w:r w:rsidRPr="008D640C" w:rsidR="003735A8">
                  <w:rPr>
                    <w:rFonts w:ascii="Palatino Linotype" w:hAnsi="Palatino Linotype" w:eastAsia="Calibri" w:cs="Tahoma"/>
                    <w:b/>
                    <w:bCs/>
                    <w:sz w:val="22"/>
                    <w:szCs w:val="22"/>
                  </w:rPr>
                  <w:t>/INFOEM/IP</w:t>
                </w:r>
                <w:r w:rsidR="008B448E">
                  <w:rPr>
                    <w:rFonts w:ascii="Palatino Linotype" w:hAnsi="Palatino Linotype" w:eastAsia="Calibri" w:cs="Tahoma"/>
                    <w:b/>
                    <w:bCs/>
                    <w:sz w:val="22"/>
                    <w:szCs w:val="22"/>
                  </w:rPr>
                  <w:t>A</w:t>
                </w:r>
                <w:r w:rsidRPr="008D640C" w:rsidR="003735A8">
                  <w:rPr>
                    <w:rFonts w:ascii="Palatino Linotype" w:hAnsi="Palatino Linotype" w:eastAsia="Calibri" w:cs="Tahoma"/>
                    <w:b/>
                    <w:bCs/>
                    <w:sz w:val="22"/>
                    <w:szCs w:val="22"/>
                  </w:rPr>
                  <w:t>/RR/</w:t>
                </w:r>
                <w:r w:rsidR="00A903BA">
                  <w:rPr>
                    <w:rFonts w:ascii="Palatino Linotype" w:hAnsi="Palatino Linotype" w:eastAsia="Calibri" w:cs="Tahoma"/>
                    <w:b/>
                    <w:bCs/>
                    <w:sz w:val="22"/>
                    <w:szCs w:val="22"/>
                  </w:rPr>
                  <w:t>2022</w:t>
                </w:r>
              </w:p>
            </w:tc>
          </w:tr>
          <w:tr w:rsidR="003735A8" w:rsidTr="002465DF" w14:paraId="3385006F" w14:textId="77777777">
            <w:trPr>
              <w:trHeight w:val="195"/>
            </w:trPr>
            <w:tc>
              <w:tcPr>
                <w:tcW w:w="2943" w:type="dxa"/>
              </w:tcPr>
              <w:p w:rsidRPr="008D640C" w:rsidR="003735A8" w:rsidP="00E43A0F" w:rsidRDefault="003735A8" w14:paraId="0F49CA35" w14:textId="77777777">
                <w:pPr>
                  <w:tabs>
                    <w:tab w:val="right" w:pos="8838"/>
                  </w:tabs>
                  <w:ind w:right="-105"/>
                  <w:rPr>
                    <w:rFonts w:ascii="Palatino Linotype" w:hAnsi="Palatino Linotype" w:eastAsia="Calibri" w:cs="Tahoma"/>
                    <w:b/>
                    <w:sz w:val="22"/>
                    <w:szCs w:val="22"/>
                  </w:rPr>
                </w:pPr>
                <w:r w:rsidRPr="008D640C">
                  <w:rPr>
                    <w:rFonts w:ascii="Palatino Linotype" w:hAnsi="Palatino Linotype" w:eastAsia="Calibri" w:cs="Tahoma"/>
                    <w:b/>
                    <w:sz w:val="22"/>
                    <w:szCs w:val="22"/>
                  </w:rPr>
                  <w:t>Sujeto Obligado:</w:t>
                </w:r>
              </w:p>
            </w:tc>
            <w:tc>
              <w:tcPr>
                <w:tcW w:w="3787" w:type="dxa"/>
              </w:tcPr>
              <w:p w:rsidRPr="008D640C" w:rsidR="003735A8" w:rsidP="00D642CF" w:rsidRDefault="003735A8" w14:paraId="1CDF09BB" w14:textId="46FAF888">
                <w:pPr>
                  <w:tabs>
                    <w:tab w:val="left" w:pos="2834"/>
                    <w:tab w:val="right" w:pos="8838"/>
                  </w:tabs>
                  <w:ind w:right="171"/>
                  <w:jc w:val="both"/>
                  <w:rPr>
                    <w:rFonts w:ascii="Palatino Linotype" w:hAnsi="Palatino Linotype" w:eastAsia="Calibri" w:cs="Tahoma"/>
                    <w:b/>
                    <w:sz w:val="22"/>
                    <w:szCs w:val="22"/>
                  </w:rPr>
                </w:pPr>
                <w:r>
                  <w:rPr>
                    <w:rFonts w:ascii="Palatino Linotype" w:hAnsi="Palatino Linotype" w:eastAsia="Calibri" w:cs="Tahoma"/>
                    <w:sz w:val="22"/>
                    <w:szCs w:val="22"/>
                  </w:rPr>
                  <w:t xml:space="preserve">Ayuntamiento de </w:t>
                </w:r>
                <w:r w:rsidR="00830F8F">
                  <w:rPr>
                    <w:rFonts w:ascii="Palatino Linotype" w:hAnsi="Palatino Linotype" w:eastAsia="Calibri" w:cs="Tahoma"/>
                    <w:sz w:val="22"/>
                    <w:szCs w:val="22"/>
                  </w:rPr>
                  <w:br/>
                </w:r>
                <w:r w:rsidR="00830F8F">
                  <w:rPr>
                    <w:rFonts w:ascii="Palatino Linotype" w:hAnsi="Palatino Linotype" w:eastAsia="Calibri" w:cs="Tahoma"/>
                    <w:sz w:val="22"/>
                    <w:szCs w:val="22"/>
                  </w:rPr>
                  <w:t>Cuautitlán</w:t>
                </w:r>
              </w:p>
            </w:tc>
          </w:tr>
          <w:tr w:rsidR="003735A8" w:rsidTr="002465DF" w14:paraId="341FB120" w14:textId="77777777">
            <w:trPr>
              <w:trHeight w:val="404"/>
            </w:trPr>
            <w:tc>
              <w:tcPr>
                <w:tcW w:w="2943" w:type="dxa"/>
              </w:tcPr>
              <w:p w:rsidRPr="008D640C" w:rsidR="003735A8" w:rsidP="00E43A0F" w:rsidRDefault="003735A8" w14:paraId="106E7054" w14:textId="77777777">
                <w:pPr>
                  <w:tabs>
                    <w:tab w:val="right" w:pos="8838"/>
                  </w:tabs>
                  <w:ind w:right="-105"/>
                  <w:rPr>
                    <w:rFonts w:ascii="Palatino Linotype" w:hAnsi="Palatino Linotype" w:eastAsia="Calibri" w:cs="Tahoma"/>
                    <w:b/>
                    <w:sz w:val="22"/>
                    <w:szCs w:val="22"/>
                  </w:rPr>
                </w:pPr>
                <w:r w:rsidRPr="008D640C">
                  <w:rPr>
                    <w:rFonts w:ascii="Palatino Linotype" w:hAnsi="Palatino Linotype" w:eastAsia="Calibri" w:cs="Tahoma"/>
                    <w:b/>
                    <w:sz w:val="22"/>
                    <w:szCs w:val="22"/>
                  </w:rPr>
                  <w:t>Comisionado Ponente:</w:t>
                </w:r>
              </w:p>
            </w:tc>
            <w:tc>
              <w:tcPr>
                <w:tcW w:w="3787" w:type="dxa"/>
              </w:tcPr>
              <w:p w:rsidRPr="008D640C" w:rsidR="003735A8" w:rsidP="00E43A0F" w:rsidRDefault="003735A8" w14:paraId="77D7FD5C" w14:textId="77777777">
                <w:pPr>
                  <w:tabs>
                    <w:tab w:val="right" w:pos="8838"/>
                  </w:tabs>
                  <w:ind w:right="171"/>
                  <w:jc w:val="both"/>
                  <w:rPr>
                    <w:rFonts w:ascii="Palatino Linotype" w:hAnsi="Palatino Linotype" w:eastAsia="Calibri" w:cs="Tahoma"/>
                    <w:b/>
                    <w:sz w:val="22"/>
                    <w:szCs w:val="22"/>
                  </w:rPr>
                </w:pPr>
                <w:r w:rsidRPr="008D640C">
                  <w:rPr>
                    <w:rFonts w:ascii="Palatino Linotype" w:hAnsi="Palatino Linotype" w:eastAsia="Calibri" w:cs="Tahoma"/>
                    <w:sz w:val="22"/>
                    <w:szCs w:val="22"/>
                  </w:rPr>
                  <w:t>Luis Gustavo Parra Noriega</w:t>
                </w:r>
              </w:p>
            </w:tc>
          </w:tr>
        </w:tbl>
        <w:p w:rsidRPr="005C106F" w:rsidR="003735A8" w:rsidP="005743D2" w:rsidRDefault="003735A8" w14:paraId="3EDAF875" w14:textId="77777777">
          <w:pPr>
            <w:tabs>
              <w:tab w:val="right" w:pos="8838"/>
            </w:tabs>
            <w:ind w:left="-28"/>
            <w:jc w:val="both"/>
            <w:rPr>
              <w:rFonts w:ascii="Arial" w:hAnsi="Arial" w:eastAsia="Calibri" w:cs="Arial"/>
              <w:b/>
              <w:sz w:val="22"/>
              <w:szCs w:val="22"/>
            </w:rPr>
          </w:pPr>
        </w:p>
      </w:tc>
    </w:tr>
  </w:tbl>
  <w:p w:rsidR="003735A8" w:rsidP="00EF4A64" w:rsidRDefault="003735A8" w14:paraId="0488DE90" w14:textId="41AA155A">
    <w:pPr>
      <w:pStyle w:val="Encabezado"/>
      <w:rPr>
        <w:sz w:val="14"/>
      </w:rPr>
    </w:pPr>
    <w:r>
      <w:rPr>
        <w:rFonts w:ascii="Garamond" w:hAnsi="Garamond" w:eastAsia="Calibri"/>
        <w:noProof/>
        <w:sz w:val="16"/>
        <w:szCs w:val="16"/>
        <w:lang w:eastAsia="es-MX"/>
      </w:rPr>
      <w:drawing>
        <wp:anchor distT="0" distB="0" distL="114300" distR="114300" simplePos="0" relativeHeight="251657216" behindDoc="1" locked="0" layoutInCell="0" allowOverlap="1" wp14:anchorId="748D7AAE" wp14:editId="33777477">
          <wp:simplePos x="0" y="0"/>
          <wp:positionH relativeFrom="margin">
            <wp:posOffset>-1261745</wp:posOffset>
          </wp:positionH>
          <wp:positionV relativeFrom="margin">
            <wp:posOffset>-1769745</wp:posOffset>
          </wp:positionV>
          <wp:extent cx="8426450" cy="10972800"/>
          <wp:effectExtent l="0" t="0" r="0" b="0"/>
          <wp:wrapNone/>
          <wp:docPr id="8"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p w:rsidR="003735A8" w:rsidP="00EF4A64" w:rsidRDefault="003735A8" w14:paraId="11CF0039" w14:textId="77777777">
    <w:pPr>
      <w:pStyle w:val="Encabezado"/>
      <w:rPr>
        <w:sz w:val="14"/>
      </w:rPr>
    </w:pPr>
  </w:p>
  <w:p w:rsidRPr="00443C6B" w:rsidR="003735A8" w:rsidP="00EF4A64" w:rsidRDefault="003735A8" w14:paraId="4D48503D" w14:textId="77777777">
    <w:pPr>
      <w:pStyle w:val="Encabezado"/>
      <w:rPr>
        <w:sz w:val="1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6662" w:type="dxa"/>
      <w:tblInd w:w="2552" w:type="dxa"/>
      <w:tblLayout w:type="fixed"/>
      <w:tblLook w:val="04A0" w:firstRow="1" w:lastRow="0" w:firstColumn="1" w:lastColumn="0" w:noHBand="0" w:noVBand="1"/>
    </w:tblPr>
    <w:tblGrid>
      <w:gridCol w:w="283"/>
      <w:gridCol w:w="6379"/>
    </w:tblGrid>
    <w:tr w:rsidRPr="00330DA7" w:rsidR="003735A8" w:rsidTr="5F6902F9" w14:paraId="0756BAA3" w14:textId="77777777">
      <w:trPr>
        <w:trHeight w:val="1435"/>
      </w:trPr>
      <w:tc>
        <w:tcPr>
          <w:tcW w:w="283" w:type="dxa"/>
          <w:shd w:val="clear" w:color="auto" w:fill="auto"/>
          <w:tcMar/>
        </w:tcPr>
        <w:p w:rsidRPr="00330DA7" w:rsidR="003735A8" w:rsidP="00DB7E5F" w:rsidRDefault="003735A8" w14:paraId="79A199F2" w14:textId="0A2F2725">
          <w:pPr>
            <w:tabs>
              <w:tab w:val="right" w:pos="4273"/>
            </w:tabs>
            <w:rPr>
              <w:rFonts w:ascii="Garamond" w:hAnsi="Garamond" w:eastAsia="Calibri"/>
              <w:sz w:val="22"/>
              <w:szCs w:val="22"/>
            </w:rPr>
          </w:pPr>
        </w:p>
      </w:tc>
      <w:tc>
        <w:tcPr>
          <w:tcW w:w="6379" w:type="dxa"/>
          <w:shd w:val="clear" w:color="auto" w:fill="auto"/>
          <w:tcMar/>
        </w:tcPr>
        <w:tbl>
          <w:tblPr>
            <w:tblStyle w:val="Tablaconcuadrcula"/>
            <w:tblW w:w="612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727"/>
            <w:gridCol w:w="3402"/>
          </w:tblGrid>
          <w:tr w:rsidRPr="00330DA7" w:rsidR="003735A8" w:rsidTr="5F6902F9" w14:paraId="1FED1AD9" w14:textId="07A0ED72">
            <w:trPr>
              <w:trHeight w:val="144"/>
            </w:trPr>
            <w:tc>
              <w:tcPr>
                <w:tcW w:w="2727" w:type="dxa"/>
                <w:tcMar/>
              </w:tcPr>
              <w:p w:rsidRPr="00330DA7" w:rsidR="003735A8" w:rsidP="00844CB5" w:rsidRDefault="003735A8" w14:paraId="479BE2EF" w14:textId="77777777">
                <w:pPr>
                  <w:tabs>
                    <w:tab w:val="right" w:pos="8838"/>
                  </w:tabs>
                  <w:ind w:left="-74" w:right="-105"/>
                  <w:rPr>
                    <w:rFonts w:ascii="Palatino Linotype" w:hAnsi="Palatino Linotype" w:eastAsia="Calibri" w:cs="Tahoma"/>
                    <w:b/>
                    <w:sz w:val="22"/>
                    <w:szCs w:val="22"/>
                  </w:rPr>
                </w:pPr>
                <w:bookmarkStart w:name="_Hlk12526980" w:id="2"/>
                <w:r w:rsidRPr="00330DA7">
                  <w:rPr>
                    <w:rFonts w:ascii="Palatino Linotype" w:hAnsi="Palatino Linotype" w:eastAsia="Calibri" w:cs="Tahoma"/>
                    <w:b/>
                    <w:sz w:val="22"/>
                    <w:szCs w:val="22"/>
                  </w:rPr>
                  <w:t>Recurso de Revisión:</w:t>
                </w:r>
              </w:p>
            </w:tc>
            <w:tc>
              <w:tcPr>
                <w:tcW w:w="3402" w:type="dxa"/>
                <w:tcMar/>
              </w:tcPr>
              <w:p w:rsidRPr="00DF6032" w:rsidR="003735A8" w:rsidP="00D90961" w:rsidRDefault="00A657CF" w14:paraId="425DB4C7" w14:textId="49DCC7D6">
                <w:pPr>
                  <w:tabs>
                    <w:tab w:val="right" w:pos="8838"/>
                  </w:tabs>
                  <w:ind w:right="-105"/>
                  <w:jc w:val="both"/>
                  <w:rPr>
                    <w:rFonts w:ascii="Palatino Linotype" w:hAnsi="Palatino Linotype" w:eastAsia="Calibri" w:cs="Tahoma"/>
                    <w:bCs/>
                    <w:sz w:val="22"/>
                    <w:szCs w:val="22"/>
                  </w:rPr>
                </w:pPr>
                <w:r>
                  <w:rPr>
                    <w:rFonts w:ascii="Palatino Linotype" w:hAnsi="Palatino Linotype" w:eastAsia="Calibri" w:cs="Tahoma"/>
                    <w:bCs/>
                    <w:sz w:val="22"/>
                    <w:szCs w:val="22"/>
                  </w:rPr>
                  <w:t>01956</w:t>
                </w:r>
                <w:r w:rsidRPr="00DF6032" w:rsidR="003735A8">
                  <w:rPr>
                    <w:rFonts w:ascii="Palatino Linotype" w:hAnsi="Palatino Linotype" w:eastAsia="Calibri" w:cs="Tahoma"/>
                    <w:bCs/>
                    <w:sz w:val="22"/>
                    <w:szCs w:val="22"/>
                  </w:rPr>
                  <w:t>/INFOEM/IP/RR/</w:t>
                </w:r>
                <w:r w:rsidR="00533DF5">
                  <w:rPr>
                    <w:rFonts w:ascii="Palatino Linotype" w:hAnsi="Palatino Linotype" w:eastAsia="Calibri" w:cs="Tahoma"/>
                    <w:bCs/>
                    <w:sz w:val="22"/>
                    <w:szCs w:val="22"/>
                  </w:rPr>
                  <w:t>2022</w:t>
                </w:r>
              </w:p>
            </w:tc>
          </w:tr>
          <w:tr w:rsidRPr="00330DA7" w:rsidR="003735A8" w:rsidTr="5F6902F9" w14:paraId="660FE942" w14:textId="6B2EDFC8">
            <w:trPr>
              <w:trHeight w:val="144"/>
            </w:trPr>
            <w:tc>
              <w:tcPr>
                <w:tcW w:w="2727" w:type="dxa"/>
                <w:tcMar/>
              </w:tcPr>
              <w:p w:rsidRPr="00330DA7" w:rsidR="003735A8" w:rsidP="00844CB5" w:rsidRDefault="003735A8" w14:paraId="662BC787" w14:textId="77777777">
                <w:pPr>
                  <w:tabs>
                    <w:tab w:val="right" w:pos="8838"/>
                  </w:tabs>
                  <w:ind w:left="-74" w:right="-105"/>
                  <w:rPr>
                    <w:rFonts w:ascii="Palatino Linotype" w:hAnsi="Palatino Linotype" w:eastAsia="Calibri" w:cs="Tahoma"/>
                    <w:b/>
                    <w:sz w:val="22"/>
                    <w:szCs w:val="22"/>
                  </w:rPr>
                </w:pPr>
                <w:bookmarkStart w:name="_Hlk10641523" w:id="3"/>
                <w:bookmarkEnd w:id="2"/>
                <w:r w:rsidRPr="00330DA7">
                  <w:rPr>
                    <w:rFonts w:ascii="Palatino Linotype" w:hAnsi="Palatino Linotype" w:eastAsia="Calibri" w:cs="Tahoma"/>
                    <w:b/>
                    <w:sz w:val="22"/>
                    <w:szCs w:val="22"/>
                  </w:rPr>
                  <w:t>Recurrente:</w:t>
                </w:r>
              </w:p>
            </w:tc>
            <w:tc>
              <w:tcPr>
                <w:tcW w:w="3402" w:type="dxa"/>
                <w:tcMar/>
              </w:tcPr>
              <w:p w:rsidRPr="00DF6032" w:rsidR="003735A8" w:rsidP="5F6902F9" w:rsidRDefault="00A657CF" w14:paraId="389277EF" w14:textId="72176AC6">
                <w:pPr>
                  <w:tabs>
                    <w:tab w:val="left" w:pos="3122"/>
                    <w:tab w:val="right" w:pos="8838"/>
                  </w:tabs>
                  <w:ind w:right="-105"/>
                  <w:jc w:val="both"/>
                  <w:rPr>
                    <w:rFonts w:ascii="Palatino Linotype" w:hAnsi="Palatino Linotype" w:cs="Tahoma"/>
                    <w:color w:val="0D0D0D" w:themeColor="text1" w:themeTint="F2" w:themeShade="FF"/>
                    <w:sz w:val="22"/>
                    <w:szCs w:val="22"/>
                    <w:highlight w:val="black"/>
                  </w:rPr>
                </w:pPr>
                <w:r w:rsidRPr="5F6902F9" w:rsidR="5F6902F9">
                  <w:rPr>
                    <w:rFonts w:ascii="Palatino Linotype" w:hAnsi="Palatino Linotype" w:cs="Tahoma"/>
                    <w:color w:val="0D0D0D" w:themeColor="text1" w:themeTint="F2" w:themeShade="FF"/>
                    <w:sz w:val="22"/>
                    <w:szCs w:val="22"/>
                    <w:highlight w:val="black"/>
                  </w:rPr>
                  <w:t>XXXXXXXXXXXXX</w:t>
                </w:r>
              </w:p>
            </w:tc>
          </w:tr>
          <w:bookmarkEnd w:id="3"/>
          <w:tr w:rsidRPr="00330DA7" w:rsidR="003735A8" w:rsidTr="5F6902F9" w14:paraId="215691A8" w14:textId="77777777">
            <w:trPr>
              <w:trHeight w:val="283"/>
            </w:trPr>
            <w:tc>
              <w:tcPr>
                <w:tcW w:w="2727" w:type="dxa"/>
                <w:tcMar/>
              </w:tcPr>
              <w:p w:rsidRPr="00330DA7" w:rsidR="003735A8" w:rsidP="00844CB5" w:rsidRDefault="003735A8" w14:paraId="0B74763A" w14:textId="77777777">
                <w:pPr>
                  <w:tabs>
                    <w:tab w:val="right" w:pos="8838"/>
                  </w:tabs>
                  <w:ind w:left="-74" w:right="-105"/>
                  <w:rPr>
                    <w:rFonts w:ascii="Palatino Linotype" w:hAnsi="Palatino Linotype" w:eastAsia="Calibri" w:cs="Tahoma"/>
                    <w:b/>
                    <w:sz w:val="22"/>
                    <w:szCs w:val="22"/>
                  </w:rPr>
                </w:pPr>
                <w:r w:rsidRPr="00330DA7">
                  <w:rPr>
                    <w:rFonts w:ascii="Palatino Linotype" w:hAnsi="Palatino Linotype" w:eastAsia="Calibri" w:cs="Tahoma"/>
                    <w:b/>
                    <w:sz w:val="22"/>
                    <w:szCs w:val="22"/>
                  </w:rPr>
                  <w:t>Sujeto Obligado:</w:t>
                </w:r>
              </w:p>
            </w:tc>
            <w:tc>
              <w:tcPr>
                <w:tcW w:w="3402" w:type="dxa"/>
                <w:tcMar/>
              </w:tcPr>
              <w:p w:rsidRPr="00DF6032" w:rsidR="003735A8" w:rsidP="00D90961" w:rsidRDefault="00A5604B" w14:paraId="0DE83C1B" w14:textId="5AEB1140">
                <w:pPr>
                  <w:tabs>
                    <w:tab w:val="left" w:pos="2834"/>
                    <w:tab w:val="right" w:pos="8838"/>
                  </w:tabs>
                  <w:ind w:right="-105"/>
                  <w:jc w:val="both"/>
                  <w:rPr>
                    <w:rFonts w:ascii="Palatino Linotype" w:hAnsi="Palatino Linotype" w:eastAsia="Calibri" w:cs="Tahoma"/>
                    <w:bCs/>
                    <w:sz w:val="22"/>
                    <w:szCs w:val="22"/>
                  </w:rPr>
                </w:pPr>
                <w:r>
                  <w:rPr>
                    <w:rFonts w:ascii="Palatino Linotype" w:hAnsi="Palatino Linotype" w:eastAsia="Calibri" w:cs="Tahoma"/>
                    <w:bCs/>
                    <w:sz w:val="22"/>
                    <w:szCs w:val="22"/>
                  </w:rPr>
                  <w:t xml:space="preserve">Ayuntamiento de </w:t>
                </w:r>
                <w:r w:rsidR="00A657CF">
                  <w:rPr>
                    <w:rFonts w:ascii="Palatino Linotype" w:hAnsi="Palatino Linotype" w:eastAsia="Calibri" w:cs="Tahoma"/>
                    <w:bCs/>
                    <w:sz w:val="22"/>
                    <w:szCs w:val="22"/>
                  </w:rPr>
                  <w:t>Cuautitlán</w:t>
                </w:r>
                <w:r w:rsidR="004460FC">
                  <w:rPr>
                    <w:rFonts w:ascii="Palatino Linotype" w:hAnsi="Palatino Linotype" w:eastAsia="Calibri" w:cs="Tahoma"/>
                    <w:bCs/>
                    <w:sz w:val="22"/>
                    <w:szCs w:val="22"/>
                  </w:rPr>
                  <w:t xml:space="preserve"> </w:t>
                </w:r>
              </w:p>
            </w:tc>
          </w:tr>
          <w:tr w:rsidRPr="00330DA7" w:rsidR="003735A8" w:rsidTr="5F6902F9" w14:paraId="6B309D42" w14:textId="77777777">
            <w:trPr>
              <w:trHeight w:val="283"/>
            </w:trPr>
            <w:tc>
              <w:tcPr>
                <w:tcW w:w="2727" w:type="dxa"/>
                <w:tcMar/>
              </w:tcPr>
              <w:p w:rsidRPr="00330DA7" w:rsidR="003735A8" w:rsidP="00844CB5" w:rsidRDefault="003735A8" w14:paraId="111E9634" w14:textId="77777777">
                <w:pPr>
                  <w:tabs>
                    <w:tab w:val="right" w:pos="8838"/>
                  </w:tabs>
                  <w:ind w:left="-74" w:right="-105"/>
                  <w:rPr>
                    <w:rFonts w:ascii="Palatino Linotype" w:hAnsi="Palatino Linotype" w:eastAsia="Calibri" w:cs="Tahoma"/>
                    <w:b/>
                    <w:sz w:val="22"/>
                    <w:szCs w:val="22"/>
                  </w:rPr>
                </w:pPr>
                <w:r w:rsidRPr="00330DA7">
                  <w:rPr>
                    <w:rFonts w:ascii="Palatino Linotype" w:hAnsi="Palatino Linotype" w:eastAsia="Calibri" w:cs="Tahoma"/>
                    <w:b/>
                    <w:sz w:val="22"/>
                    <w:szCs w:val="22"/>
                  </w:rPr>
                  <w:t>Comisionado Ponente:</w:t>
                </w:r>
              </w:p>
            </w:tc>
            <w:tc>
              <w:tcPr>
                <w:tcW w:w="3402" w:type="dxa"/>
                <w:tcMar/>
              </w:tcPr>
              <w:p w:rsidRPr="00330DA7" w:rsidR="003735A8" w:rsidP="00D90961" w:rsidRDefault="003735A8" w14:paraId="5D74F6E5" w14:textId="77777777">
                <w:pPr>
                  <w:tabs>
                    <w:tab w:val="right" w:pos="8838"/>
                  </w:tabs>
                  <w:ind w:right="-105"/>
                  <w:jc w:val="both"/>
                  <w:rPr>
                    <w:rFonts w:ascii="Palatino Linotype" w:hAnsi="Palatino Linotype" w:eastAsia="Calibri" w:cs="Tahoma"/>
                    <w:b/>
                    <w:sz w:val="22"/>
                    <w:szCs w:val="22"/>
                  </w:rPr>
                </w:pPr>
                <w:r w:rsidRPr="00330DA7">
                  <w:rPr>
                    <w:rFonts w:ascii="Palatino Linotype" w:hAnsi="Palatino Linotype" w:eastAsia="Calibri" w:cs="Tahoma"/>
                    <w:sz w:val="22"/>
                    <w:szCs w:val="22"/>
                  </w:rPr>
                  <w:t>Luis Gustavo Parra Noriega</w:t>
                </w:r>
              </w:p>
            </w:tc>
          </w:tr>
        </w:tbl>
        <w:p w:rsidRPr="00330DA7" w:rsidR="003735A8" w:rsidP="00DB7E5F" w:rsidRDefault="003735A8" w14:paraId="430DE6A9" w14:textId="77777777">
          <w:pPr>
            <w:tabs>
              <w:tab w:val="right" w:pos="8838"/>
            </w:tabs>
            <w:ind w:left="-28"/>
            <w:jc w:val="both"/>
            <w:rPr>
              <w:rFonts w:ascii="Arial" w:hAnsi="Arial" w:eastAsia="Calibri" w:cs="Arial"/>
              <w:b/>
              <w:sz w:val="22"/>
              <w:szCs w:val="22"/>
            </w:rPr>
          </w:pPr>
        </w:p>
      </w:tc>
    </w:tr>
  </w:tbl>
  <w:p w:rsidRPr="00765661" w:rsidR="003735A8" w:rsidP="00B727C5" w:rsidRDefault="00BD7AE5" w14:paraId="0CB98BDD" w14:textId="00A5E0D2">
    <w:pPr>
      <w:pStyle w:val="Encabezado"/>
      <w:rPr>
        <w:sz w:val="22"/>
        <w:szCs w:val="22"/>
      </w:rPr>
    </w:pPr>
    <w:r>
      <w:rPr>
        <w:noProof/>
        <w:sz w:val="36"/>
        <w:szCs w:val="22"/>
        <w:lang w:eastAsia="es-MX"/>
      </w:rPr>
      <w:pict w14:anchorId="748D7AAE">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111953267" style="position:absolute;margin-left:-77.45pt;margin-top:-132.25pt;width:663.5pt;height:12in;z-index:-251658240;mso-position-horizontal-relative:margin;mso-position-vertical-relative:margin" o:spid="_x0000_s1025" o:allowincell="f" type="#_x0000_t75">
          <v:imagedata o:title="MARCA DE AGUA - HOJA RESOLUCIÓN" r:id="rId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hint="default" w:ascii="Symbol" w:hAnsi="Symbol"/>
      </w:rPr>
    </w:lvl>
  </w:abstractNum>
  <w:abstractNum w:abstractNumId="1" w15:restartNumberingAfterBreak="0">
    <w:nsid w:val="0F88747E"/>
    <w:multiLevelType w:val="hybridMultilevel"/>
    <w:tmpl w:val="9A4CEB46"/>
    <w:lvl w:ilvl="0" w:tplc="080A0001">
      <w:start w:val="1"/>
      <w:numFmt w:val="bullet"/>
      <w:lvlText w:val=""/>
      <w:lvlJc w:val="left"/>
      <w:pPr>
        <w:ind w:left="1287" w:hanging="360"/>
      </w:pPr>
      <w:rPr>
        <w:rFonts w:hint="default" w:ascii="Symbol" w:hAnsi="Symbol"/>
      </w:rPr>
    </w:lvl>
    <w:lvl w:ilvl="1" w:tplc="080A0003" w:tentative="1">
      <w:start w:val="1"/>
      <w:numFmt w:val="bullet"/>
      <w:lvlText w:val="o"/>
      <w:lvlJc w:val="left"/>
      <w:pPr>
        <w:ind w:left="2007" w:hanging="360"/>
      </w:pPr>
      <w:rPr>
        <w:rFonts w:hint="default" w:ascii="Courier New" w:hAnsi="Courier New" w:cs="Courier New"/>
      </w:rPr>
    </w:lvl>
    <w:lvl w:ilvl="2" w:tplc="080A0005" w:tentative="1">
      <w:start w:val="1"/>
      <w:numFmt w:val="bullet"/>
      <w:lvlText w:val=""/>
      <w:lvlJc w:val="left"/>
      <w:pPr>
        <w:ind w:left="2727" w:hanging="360"/>
      </w:pPr>
      <w:rPr>
        <w:rFonts w:hint="default" w:ascii="Wingdings" w:hAnsi="Wingdings"/>
      </w:rPr>
    </w:lvl>
    <w:lvl w:ilvl="3" w:tplc="080A0001" w:tentative="1">
      <w:start w:val="1"/>
      <w:numFmt w:val="bullet"/>
      <w:lvlText w:val=""/>
      <w:lvlJc w:val="left"/>
      <w:pPr>
        <w:ind w:left="3447" w:hanging="360"/>
      </w:pPr>
      <w:rPr>
        <w:rFonts w:hint="default" w:ascii="Symbol" w:hAnsi="Symbol"/>
      </w:rPr>
    </w:lvl>
    <w:lvl w:ilvl="4" w:tplc="080A0003" w:tentative="1">
      <w:start w:val="1"/>
      <w:numFmt w:val="bullet"/>
      <w:lvlText w:val="o"/>
      <w:lvlJc w:val="left"/>
      <w:pPr>
        <w:ind w:left="4167" w:hanging="360"/>
      </w:pPr>
      <w:rPr>
        <w:rFonts w:hint="default" w:ascii="Courier New" w:hAnsi="Courier New" w:cs="Courier New"/>
      </w:rPr>
    </w:lvl>
    <w:lvl w:ilvl="5" w:tplc="080A0005" w:tentative="1">
      <w:start w:val="1"/>
      <w:numFmt w:val="bullet"/>
      <w:lvlText w:val=""/>
      <w:lvlJc w:val="left"/>
      <w:pPr>
        <w:ind w:left="4887" w:hanging="360"/>
      </w:pPr>
      <w:rPr>
        <w:rFonts w:hint="default" w:ascii="Wingdings" w:hAnsi="Wingdings"/>
      </w:rPr>
    </w:lvl>
    <w:lvl w:ilvl="6" w:tplc="080A0001" w:tentative="1">
      <w:start w:val="1"/>
      <w:numFmt w:val="bullet"/>
      <w:lvlText w:val=""/>
      <w:lvlJc w:val="left"/>
      <w:pPr>
        <w:ind w:left="5607" w:hanging="360"/>
      </w:pPr>
      <w:rPr>
        <w:rFonts w:hint="default" w:ascii="Symbol" w:hAnsi="Symbol"/>
      </w:rPr>
    </w:lvl>
    <w:lvl w:ilvl="7" w:tplc="080A0003" w:tentative="1">
      <w:start w:val="1"/>
      <w:numFmt w:val="bullet"/>
      <w:lvlText w:val="o"/>
      <w:lvlJc w:val="left"/>
      <w:pPr>
        <w:ind w:left="6327" w:hanging="360"/>
      </w:pPr>
      <w:rPr>
        <w:rFonts w:hint="default" w:ascii="Courier New" w:hAnsi="Courier New" w:cs="Courier New"/>
      </w:rPr>
    </w:lvl>
    <w:lvl w:ilvl="8" w:tplc="080A0005" w:tentative="1">
      <w:start w:val="1"/>
      <w:numFmt w:val="bullet"/>
      <w:lvlText w:val=""/>
      <w:lvlJc w:val="left"/>
      <w:pPr>
        <w:ind w:left="7047" w:hanging="360"/>
      </w:pPr>
      <w:rPr>
        <w:rFonts w:hint="default" w:ascii="Wingdings" w:hAnsi="Wingdings"/>
      </w:rPr>
    </w:lvl>
  </w:abstractNum>
  <w:abstractNum w:abstractNumId="2" w15:restartNumberingAfterBreak="0">
    <w:nsid w:val="104A173C"/>
    <w:multiLevelType w:val="hybridMultilevel"/>
    <w:tmpl w:val="2D2099E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15465E3"/>
    <w:multiLevelType w:val="hybridMultilevel"/>
    <w:tmpl w:val="FF3E81DA"/>
    <w:lvl w:ilvl="0" w:tplc="080A0001">
      <w:start w:val="1"/>
      <w:numFmt w:val="bullet"/>
      <w:lvlText w:val=""/>
      <w:lvlJc w:val="left"/>
      <w:pPr>
        <w:ind w:left="720" w:hanging="360"/>
      </w:pPr>
      <w:rPr>
        <w:rFonts w:hint="default" w:ascii="Symbol" w:hAnsi="Symbol"/>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62C42F6"/>
    <w:multiLevelType w:val="hybridMultilevel"/>
    <w:tmpl w:val="55262852"/>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5" w15:restartNumberingAfterBreak="0">
    <w:nsid w:val="298918A2"/>
    <w:multiLevelType w:val="hybridMultilevel"/>
    <w:tmpl w:val="8AEE4A14"/>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6" w15:restartNumberingAfterBreak="0">
    <w:nsid w:val="350A0A26"/>
    <w:multiLevelType w:val="hybridMultilevel"/>
    <w:tmpl w:val="2C40F9D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68559BA"/>
    <w:multiLevelType w:val="hybridMultilevel"/>
    <w:tmpl w:val="8B8AC980"/>
    <w:lvl w:ilvl="0" w:tplc="A776C704">
      <w:start w:val="2"/>
      <w:numFmt w:val="bullet"/>
      <w:lvlText w:val="-"/>
      <w:lvlJc w:val="left"/>
      <w:pPr>
        <w:ind w:left="927" w:hanging="360"/>
      </w:pPr>
      <w:rPr>
        <w:rFonts w:hint="default" w:ascii="Palatino Linotype" w:hAnsi="Palatino Linotype" w:eastAsia="Times New Roman" w:cs="Times New Roman"/>
      </w:rPr>
    </w:lvl>
    <w:lvl w:ilvl="1" w:tplc="080A0003" w:tentative="1">
      <w:start w:val="1"/>
      <w:numFmt w:val="bullet"/>
      <w:lvlText w:val="o"/>
      <w:lvlJc w:val="left"/>
      <w:pPr>
        <w:ind w:left="1647" w:hanging="360"/>
      </w:pPr>
      <w:rPr>
        <w:rFonts w:hint="default" w:ascii="Courier New" w:hAnsi="Courier New" w:cs="Courier New"/>
      </w:rPr>
    </w:lvl>
    <w:lvl w:ilvl="2" w:tplc="080A0005" w:tentative="1">
      <w:start w:val="1"/>
      <w:numFmt w:val="bullet"/>
      <w:lvlText w:val=""/>
      <w:lvlJc w:val="left"/>
      <w:pPr>
        <w:ind w:left="2367" w:hanging="360"/>
      </w:pPr>
      <w:rPr>
        <w:rFonts w:hint="default" w:ascii="Wingdings" w:hAnsi="Wingdings"/>
      </w:rPr>
    </w:lvl>
    <w:lvl w:ilvl="3" w:tplc="080A0001" w:tentative="1">
      <w:start w:val="1"/>
      <w:numFmt w:val="bullet"/>
      <w:lvlText w:val=""/>
      <w:lvlJc w:val="left"/>
      <w:pPr>
        <w:ind w:left="3087" w:hanging="360"/>
      </w:pPr>
      <w:rPr>
        <w:rFonts w:hint="default" w:ascii="Symbol" w:hAnsi="Symbol"/>
      </w:rPr>
    </w:lvl>
    <w:lvl w:ilvl="4" w:tplc="080A0003" w:tentative="1">
      <w:start w:val="1"/>
      <w:numFmt w:val="bullet"/>
      <w:lvlText w:val="o"/>
      <w:lvlJc w:val="left"/>
      <w:pPr>
        <w:ind w:left="3807" w:hanging="360"/>
      </w:pPr>
      <w:rPr>
        <w:rFonts w:hint="default" w:ascii="Courier New" w:hAnsi="Courier New" w:cs="Courier New"/>
      </w:rPr>
    </w:lvl>
    <w:lvl w:ilvl="5" w:tplc="080A0005" w:tentative="1">
      <w:start w:val="1"/>
      <w:numFmt w:val="bullet"/>
      <w:lvlText w:val=""/>
      <w:lvlJc w:val="left"/>
      <w:pPr>
        <w:ind w:left="4527" w:hanging="360"/>
      </w:pPr>
      <w:rPr>
        <w:rFonts w:hint="default" w:ascii="Wingdings" w:hAnsi="Wingdings"/>
      </w:rPr>
    </w:lvl>
    <w:lvl w:ilvl="6" w:tplc="080A0001" w:tentative="1">
      <w:start w:val="1"/>
      <w:numFmt w:val="bullet"/>
      <w:lvlText w:val=""/>
      <w:lvlJc w:val="left"/>
      <w:pPr>
        <w:ind w:left="5247" w:hanging="360"/>
      </w:pPr>
      <w:rPr>
        <w:rFonts w:hint="default" w:ascii="Symbol" w:hAnsi="Symbol"/>
      </w:rPr>
    </w:lvl>
    <w:lvl w:ilvl="7" w:tplc="080A0003" w:tentative="1">
      <w:start w:val="1"/>
      <w:numFmt w:val="bullet"/>
      <w:lvlText w:val="o"/>
      <w:lvlJc w:val="left"/>
      <w:pPr>
        <w:ind w:left="5967" w:hanging="360"/>
      </w:pPr>
      <w:rPr>
        <w:rFonts w:hint="default" w:ascii="Courier New" w:hAnsi="Courier New" w:cs="Courier New"/>
      </w:rPr>
    </w:lvl>
    <w:lvl w:ilvl="8" w:tplc="080A0005" w:tentative="1">
      <w:start w:val="1"/>
      <w:numFmt w:val="bullet"/>
      <w:lvlText w:val=""/>
      <w:lvlJc w:val="left"/>
      <w:pPr>
        <w:ind w:left="6687" w:hanging="360"/>
      </w:pPr>
      <w:rPr>
        <w:rFonts w:hint="default" w:ascii="Wingdings" w:hAnsi="Wingdings"/>
      </w:rPr>
    </w:lvl>
  </w:abstractNum>
  <w:abstractNum w:abstractNumId="8" w15:restartNumberingAfterBreak="0">
    <w:nsid w:val="3BAB4AFE"/>
    <w:multiLevelType w:val="hybridMultilevel"/>
    <w:tmpl w:val="61708542"/>
    <w:lvl w:ilvl="0" w:tplc="080A0001">
      <w:start w:val="1"/>
      <w:numFmt w:val="bullet"/>
      <w:lvlText w:val=""/>
      <w:lvlJc w:val="left"/>
      <w:pPr>
        <w:ind w:left="1276" w:hanging="360"/>
      </w:pPr>
      <w:rPr>
        <w:rFonts w:hint="default" w:ascii="Symbol" w:hAnsi="Symbol"/>
      </w:rPr>
    </w:lvl>
    <w:lvl w:ilvl="1" w:tplc="080A0003" w:tentative="1">
      <w:start w:val="1"/>
      <w:numFmt w:val="bullet"/>
      <w:lvlText w:val="o"/>
      <w:lvlJc w:val="left"/>
      <w:pPr>
        <w:ind w:left="1996" w:hanging="360"/>
      </w:pPr>
      <w:rPr>
        <w:rFonts w:hint="default" w:ascii="Courier New" w:hAnsi="Courier New" w:cs="Courier New"/>
      </w:rPr>
    </w:lvl>
    <w:lvl w:ilvl="2" w:tplc="080A0005" w:tentative="1">
      <w:start w:val="1"/>
      <w:numFmt w:val="bullet"/>
      <w:lvlText w:val=""/>
      <w:lvlJc w:val="left"/>
      <w:pPr>
        <w:ind w:left="2716" w:hanging="360"/>
      </w:pPr>
      <w:rPr>
        <w:rFonts w:hint="default" w:ascii="Wingdings" w:hAnsi="Wingdings"/>
      </w:rPr>
    </w:lvl>
    <w:lvl w:ilvl="3" w:tplc="080A0001" w:tentative="1">
      <w:start w:val="1"/>
      <w:numFmt w:val="bullet"/>
      <w:lvlText w:val=""/>
      <w:lvlJc w:val="left"/>
      <w:pPr>
        <w:ind w:left="3436" w:hanging="360"/>
      </w:pPr>
      <w:rPr>
        <w:rFonts w:hint="default" w:ascii="Symbol" w:hAnsi="Symbol"/>
      </w:rPr>
    </w:lvl>
    <w:lvl w:ilvl="4" w:tplc="080A0003" w:tentative="1">
      <w:start w:val="1"/>
      <w:numFmt w:val="bullet"/>
      <w:lvlText w:val="o"/>
      <w:lvlJc w:val="left"/>
      <w:pPr>
        <w:ind w:left="4156" w:hanging="360"/>
      </w:pPr>
      <w:rPr>
        <w:rFonts w:hint="default" w:ascii="Courier New" w:hAnsi="Courier New" w:cs="Courier New"/>
      </w:rPr>
    </w:lvl>
    <w:lvl w:ilvl="5" w:tplc="080A0005" w:tentative="1">
      <w:start w:val="1"/>
      <w:numFmt w:val="bullet"/>
      <w:lvlText w:val=""/>
      <w:lvlJc w:val="left"/>
      <w:pPr>
        <w:ind w:left="4876" w:hanging="360"/>
      </w:pPr>
      <w:rPr>
        <w:rFonts w:hint="default" w:ascii="Wingdings" w:hAnsi="Wingdings"/>
      </w:rPr>
    </w:lvl>
    <w:lvl w:ilvl="6" w:tplc="080A0001" w:tentative="1">
      <w:start w:val="1"/>
      <w:numFmt w:val="bullet"/>
      <w:lvlText w:val=""/>
      <w:lvlJc w:val="left"/>
      <w:pPr>
        <w:ind w:left="5596" w:hanging="360"/>
      </w:pPr>
      <w:rPr>
        <w:rFonts w:hint="default" w:ascii="Symbol" w:hAnsi="Symbol"/>
      </w:rPr>
    </w:lvl>
    <w:lvl w:ilvl="7" w:tplc="080A0003" w:tentative="1">
      <w:start w:val="1"/>
      <w:numFmt w:val="bullet"/>
      <w:lvlText w:val="o"/>
      <w:lvlJc w:val="left"/>
      <w:pPr>
        <w:ind w:left="6316" w:hanging="360"/>
      </w:pPr>
      <w:rPr>
        <w:rFonts w:hint="default" w:ascii="Courier New" w:hAnsi="Courier New" w:cs="Courier New"/>
      </w:rPr>
    </w:lvl>
    <w:lvl w:ilvl="8" w:tplc="080A0005" w:tentative="1">
      <w:start w:val="1"/>
      <w:numFmt w:val="bullet"/>
      <w:lvlText w:val=""/>
      <w:lvlJc w:val="left"/>
      <w:pPr>
        <w:ind w:left="7036" w:hanging="360"/>
      </w:pPr>
      <w:rPr>
        <w:rFonts w:hint="default" w:ascii="Wingdings" w:hAnsi="Wingdings"/>
      </w:rPr>
    </w:lvl>
  </w:abstractNum>
  <w:abstractNum w:abstractNumId="9" w15:restartNumberingAfterBreak="0">
    <w:nsid w:val="434860FF"/>
    <w:multiLevelType w:val="hybridMultilevel"/>
    <w:tmpl w:val="CE866618"/>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0" w15:restartNumberingAfterBreak="0">
    <w:nsid w:val="501C0BA9"/>
    <w:multiLevelType w:val="hybridMultilevel"/>
    <w:tmpl w:val="F542A246"/>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1" w15:restartNumberingAfterBreak="0">
    <w:nsid w:val="53DA1AFA"/>
    <w:multiLevelType w:val="hybridMultilevel"/>
    <w:tmpl w:val="A44EEAA2"/>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2" w15:restartNumberingAfterBreak="0">
    <w:nsid w:val="5B9B0161"/>
    <w:multiLevelType w:val="hybridMultilevel"/>
    <w:tmpl w:val="2BE20C56"/>
    <w:lvl w:ilvl="0" w:tplc="080A0001">
      <w:start w:val="1"/>
      <w:numFmt w:val="bullet"/>
      <w:lvlText w:val=""/>
      <w:lvlJc w:val="left"/>
      <w:pPr>
        <w:ind w:left="927"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3" w15:restartNumberingAfterBreak="0">
    <w:nsid w:val="5DCB7F59"/>
    <w:multiLevelType w:val="hybridMultilevel"/>
    <w:tmpl w:val="45DA1A0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5E0107CB"/>
    <w:multiLevelType w:val="hybridMultilevel"/>
    <w:tmpl w:val="69020024"/>
    <w:lvl w:ilvl="0" w:tplc="080A0001">
      <w:start w:val="1"/>
      <w:numFmt w:val="bullet"/>
      <w:lvlText w:val=""/>
      <w:lvlJc w:val="left"/>
      <w:pPr>
        <w:ind w:left="1287" w:hanging="360"/>
      </w:pPr>
      <w:rPr>
        <w:rFonts w:hint="default" w:ascii="Symbol" w:hAnsi="Symbol"/>
      </w:rPr>
    </w:lvl>
    <w:lvl w:ilvl="1" w:tplc="080A0003" w:tentative="1">
      <w:start w:val="1"/>
      <w:numFmt w:val="bullet"/>
      <w:lvlText w:val="o"/>
      <w:lvlJc w:val="left"/>
      <w:pPr>
        <w:ind w:left="2007" w:hanging="360"/>
      </w:pPr>
      <w:rPr>
        <w:rFonts w:hint="default" w:ascii="Courier New" w:hAnsi="Courier New" w:cs="Courier New"/>
      </w:rPr>
    </w:lvl>
    <w:lvl w:ilvl="2" w:tplc="080A0005" w:tentative="1">
      <w:start w:val="1"/>
      <w:numFmt w:val="bullet"/>
      <w:lvlText w:val=""/>
      <w:lvlJc w:val="left"/>
      <w:pPr>
        <w:ind w:left="2727" w:hanging="360"/>
      </w:pPr>
      <w:rPr>
        <w:rFonts w:hint="default" w:ascii="Wingdings" w:hAnsi="Wingdings"/>
      </w:rPr>
    </w:lvl>
    <w:lvl w:ilvl="3" w:tplc="080A0001" w:tentative="1">
      <w:start w:val="1"/>
      <w:numFmt w:val="bullet"/>
      <w:lvlText w:val=""/>
      <w:lvlJc w:val="left"/>
      <w:pPr>
        <w:ind w:left="3447" w:hanging="360"/>
      </w:pPr>
      <w:rPr>
        <w:rFonts w:hint="default" w:ascii="Symbol" w:hAnsi="Symbol"/>
      </w:rPr>
    </w:lvl>
    <w:lvl w:ilvl="4" w:tplc="080A0003" w:tentative="1">
      <w:start w:val="1"/>
      <w:numFmt w:val="bullet"/>
      <w:lvlText w:val="o"/>
      <w:lvlJc w:val="left"/>
      <w:pPr>
        <w:ind w:left="4167" w:hanging="360"/>
      </w:pPr>
      <w:rPr>
        <w:rFonts w:hint="default" w:ascii="Courier New" w:hAnsi="Courier New" w:cs="Courier New"/>
      </w:rPr>
    </w:lvl>
    <w:lvl w:ilvl="5" w:tplc="080A0005" w:tentative="1">
      <w:start w:val="1"/>
      <w:numFmt w:val="bullet"/>
      <w:lvlText w:val=""/>
      <w:lvlJc w:val="left"/>
      <w:pPr>
        <w:ind w:left="4887" w:hanging="360"/>
      </w:pPr>
      <w:rPr>
        <w:rFonts w:hint="default" w:ascii="Wingdings" w:hAnsi="Wingdings"/>
      </w:rPr>
    </w:lvl>
    <w:lvl w:ilvl="6" w:tplc="080A0001" w:tentative="1">
      <w:start w:val="1"/>
      <w:numFmt w:val="bullet"/>
      <w:lvlText w:val=""/>
      <w:lvlJc w:val="left"/>
      <w:pPr>
        <w:ind w:left="5607" w:hanging="360"/>
      </w:pPr>
      <w:rPr>
        <w:rFonts w:hint="default" w:ascii="Symbol" w:hAnsi="Symbol"/>
      </w:rPr>
    </w:lvl>
    <w:lvl w:ilvl="7" w:tplc="080A0003" w:tentative="1">
      <w:start w:val="1"/>
      <w:numFmt w:val="bullet"/>
      <w:lvlText w:val="o"/>
      <w:lvlJc w:val="left"/>
      <w:pPr>
        <w:ind w:left="6327" w:hanging="360"/>
      </w:pPr>
      <w:rPr>
        <w:rFonts w:hint="default" w:ascii="Courier New" w:hAnsi="Courier New" w:cs="Courier New"/>
      </w:rPr>
    </w:lvl>
    <w:lvl w:ilvl="8" w:tplc="080A0005" w:tentative="1">
      <w:start w:val="1"/>
      <w:numFmt w:val="bullet"/>
      <w:lvlText w:val=""/>
      <w:lvlJc w:val="left"/>
      <w:pPr>
        <w:ind w:left="7047" w:hanging="360"/>
      </w:pPr>
      <w:rPr>
        <w:rFonts w:hint="default" w:ascii="Wingdings" w:hAnsi="Wingdings"/>
      </w:rPr>
    </w:lvl>
  </w:abstractNum>
  <w:abstractNum w:abstractNumId="15" w15:restartNumberingAfterBreak="0">
    <w:nsid w:val="75422B96"/>
    <w:multiLevelType w:val="hybridMultilevel"/>
    <w:tmpl w:val="748A4300"/>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num w:numId="1" w16cid:durableId="1401051517">
    <w:abstractNumId w:val="0"/>
  </w:num>
  <w:num w:numId="2" w16cid:durableId="1604261187">
    <w:abstractNumId w:val="15"/>
  </w:num>
  <w:num w:numId="3" w16cid:durableId="1927154695">
    <w:abstractNumId w:val="11"/>
  </w:num>
  <w:num w:numId="4" w16cid:durableId="1738938100">
    <w:abstractNumId w:val="3"/>
  </w:num>
  <w:num w:numId="5" w16cid:durableId="888036417">
    <w:abstractNumId w:val="9"/>
  </w:num>
  <w:num w:numId="6" w16cid:durableId="533035589">
    <w:abstractNumId w:val="4"/>
  </w:num>
  <w:num w:numId="7" w16cid:durableId="1057971747">
    <w:abstractNumId w:val="8"/>
  </w:num>
  <w:num w:numId="8" w16cid:durableId="365831960">
    <w:abstractNumId w:val="6"/>
  </w:num>
  <w:num w:numId="9" w16cid:durableId="208494798">
    <w:abstractNumId w:val="10"/>
  </w:num>
  <w:num w:numId="10" w16cid:durableId="503399174">
    <w:abstractNumId w:val="14"/>
  </w:num>
  <w:num w:numId="11" w16cid:durableId="1145584666">
    <w:abstractNumId w:val="7"/>
  </w:num>
  <w:num w:numId="12" w16cid:durableId="91240997">
    <w:abstractNumId w:val="2"/>
  </w:num>
  <w:num w:numId="13" w16cid:durableId="784159635">
    <w:abstractNumId w:val="12"/>
  </w:num>
  <w:num w:numId="14" w16cid:durableId="143162578">
    <w:abstractNumId w:val="13"/>
  </w:num>
  <w:num w:numId="15" w16cid:durableId="2076851813">
    <w:abstractNumId w:val="5"/>
  </w:num>
  <w:num w:numId="16" w16cid:durableId="425542947">
    <w:abstractNumId w:val="1"/>
  </w:num>
  <w:numIdMacAtCleanup w:val="7"/>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proofState w:spelling="clean" w:grammar="dirty"/>
  <w:trackRevisions w:val="false"/>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222"/>
    <w:rsid w:val="0000009E"/>
    <w:rsid w:val="000013F1"/>
    <w:rsid w:val="000027EB"/>
    <w:rsid w:val="00003064"/>
    <w:rsid w:val="0000356B"/>
    <w:rsid w:val="0000395A"/>
    <w:rsid w:val="00003EB8"/>
    <w:rsid w:val="0000485A"/>
    <w:rsid w:val="00004925"/>
    <w:rsid w:val="00006499"/>
    <w:rsid w:val="00006543"/>
    <w:rsid w:val="000065CF"/>
    <w:rsid w:val="00007D24"/>
    <w:rsid w:val="00007ECA"/>
    <w:rsid w:val="0001124C"/>
    <w:rsid w:val="00012C24"/>
    <w:rsid w:val="00012DBA"/>
    <w:rsid w:val="00012ED0"/>
    <w:rsid w:val="000139E8"/>
    <w:rsid w:val="00013A19"/>
    <w:rsid w:val="00013C14"/>
    <w:rsid w:val="00014178"/>
    <w:rsid w:val="000143FA"/>
    <w:rsid w:val="00014465"/>
    <w:rsid w:val="00014BC3"/>
    <w:rsid w:val="000159D3"/>
    <w:rsid w:val="00016353"/>
    <w:rsid w:val="00016C0E"/>
    <w:rsid w:val="00017858"/>
    <w:rsid w:val="00017D26"/>
    <w:rsid w:val="00017E22"/>
    <w:rsid w:val="0002006D"/>
    <w:rsid w:val="00020818"/>
    <w:rsid w:val="0002120A"/>
    <w:rsid w:val="000212E5"/>
    <w:rsid w:val="0002193B"/>
    <w:rsid w:val="000219C5"/>
    <w:rsid w:val="00021C64"/>
    <w:rsid w:val="0002289F"/>
    <w:rsid w:val="00023078"/>
    <w:rsid w:val="000241C5"/>
    <w:rsid w:val="00024D74"/>
    <w:rsid w:val="0002561A"/>
    <w:rsid w:val="00025F5D"/>
    <w:rsid w:val="00027906"/>
    <w:rsid w:val="00027F0F"/>
    <w:rsid w:val="000309BD"/>
    <w:rsid w:val="00030ADF"/>
    <w:rsid w:val="000313A7"/>
    <w:rsid w:val="00032DD4"/>
    <w:rsid w:val="00032F5B"/>
    <w:rsid w:val="00033BE7"/>
    <w:rsid w:val="00034E9D"/>
    <w:rsid w:val="00035F9E"/>
    <w:rsid w:val="00036315"/>
    <w:rsid w:val="0003707B"/>
    <w:rsid w:val="000373BC"/>
    <w:rsid w:val="000378BC"/>
    <w:rsid w:val="00037B34"/>
    <w:rsid w:val="00037F4B"/>
    <w:rsid w:val="000415F1"/>
    <w:rsid w:val="00041BA7"/>
    <w:rsid w:val="00043C4B"/>
    <w:rsid w:val="00043D0B"/>
    <w:rsid w:val="0004464E"/>
    <w:rsid w:val="00044768"/>
    <w:rsid w:val="0004646B"/>
    <w:rsid w:val="00046B97"/>
    <w:rsid w:val="00046F21"/>
    <w:rsid w:val="0004731B"/>
    <w:rsid w:val="0004790A"/>
    <w:rsid w:val="00050EC4"/>
    <w:rsid w:val="00051C33"/>
    <w:rsid w:val="000527B4"/>
    <w:rsid w:val="000528E6"/>
    <w:rsid w:val="00053151"/>
    <w:rsid w:val="00053196"/>
    <w:rsid w:val="000532F0"/>
    <w:rsid w:val="0005539B"/>
    <w:rsid w:val="00055DD3"/>
    <w:rsid w:val="00056D2E"/>
    <w:rsid w:val="00057250"/>
    <w:rsid w:val="00057499"/>
    <w:rsid w:val="0005769F"/>
    <w:rsid w:val="0006017B"/>
    <w:rsid w:val="000603A7"/>
    <w:rsid w:val="000611B6"/>
    <w:rsid w:val="000614B4"/>
    <w:rsid w:val="0006199A"/>
    <w:rsid w:val="000620E1"/>
    <w:rsid w:val="00062D7B"/>
    <w:rsid w:val="000634CC"/>
    <w:rsid w:val="0006409F"/>
    <w:rsid w:val="0006414D"/>
    <w:rsid w:val="00064855"/>
    <w:rsid w:val="00065BF2"/>
    <w:rsid w:val="00065C87"/>
    <w:rsid w:val="000678EA"/>
    <w:rsid w:val="00070A81"/>
    <w:rsid w:val="00071A4A"/>
    <w:rsid w:val="000749B4"/>
    <w:rsid w:val="00074AE1"/>
    <w:rsid w:val="00074BB0"/>
    <w:rsid w:val="000750FA"/>
    <w:rsid w:val="000758B2"/>
    <w:rsid w:val="000771CC"/>
    <w:rsid w:val="00077F49"/>
    <w:rsid w:val="00080936"/>
    <w:rsid w:val="00080971"/>
    <w:rsid w:val="000813B0"/>
    <w:rsid w:val="0008148B"/>
    <w:rsid w:val="00082FA4"/>
    <w:rsid w:val="00083520"/>
    <w:rsid w:val="000853C2"/>
    <w:rsid w:val="000910A3"/>
    <w:rsid w:val="00092475"/>
    <w:rsid w:val="0009267E"/>
    <w:rsid w:val="00092C55"/>
    <w:rsid w:val="00092F1D"/>
    <w:rsid w:val="000932D5"/>
    <w:rsid w:val="00095932"/>
    <w:rsid w:val="00095C14"/>
    <w:rsid w:val="00095E4F"/>
    <w:rsid w:val="00096D31"/>
    <w:rsid w:val="00097141"/>
    <w:rsid w:val="00097211"/>
    <w:rsid w:val="00097B67"/>
    <w:rsid w:val="000A00FA"/>
    <w:rsid w:val="000A00FD"/>
    <w:rsid w:val="000A0518"/>
    <w:rsid w:val="000A0861"/>
    <w:rsid w:val="000A0867"/>
    <w:rsid w:val="000A0C89"/>
    <w:rsid w:val="000A163D"/>
    <w:rsid w:val="000A1F83"/>
    <w:rsid w:val="000A20A4"/>
    <w:rsid w:val="000A319E"/>
    <w:rsid w:val="000A349A"/>
    <w:rsid w:val="000A5058"/>
    <w:rsid w:val="000A53C2"/>
    <w:rsid w:val="000A5A1D"/>
    <w:rsid w:val="000A5A1E"/>
    <w:rsid w:val="000A5C6A"/>
    <w:rsid w:val="000A60ED"/>
    <w:rsid w:val="000A61DD"/>
    <w:rsid w:val="000A7211"/>
    <w:rsid w:val="000A7D02"/>
    <w:rsid w:val="000A7FA1"/>
    <w:rsid w:val="000B1D37"/>
    <w:rsid w:val="000B262E"/>
    <w:rsid w:val="000B2C93"/>
    <w:rsid w:val="000B34AB"/>
    <w:rsid w:val="000B3558"/>
    <w:rsid w:val="000B36DD"/>
    <w:rsid w:val="000B3F62"/>
    <w:rsid w:val="000B445B"/>
    <w:rsid w:val="000B5711"/>
    <w:rsid w:val="000B6020"/>
    <w:rsid w:val="000B7CE9"/>
    <w:rsid w:val="000C1D33"/>
    <w:rsid w:val="000C2283"/>
    <w:rsid w:val="000C27CA"/>
    <w:rsid w:val="000C3DD9"/>
    <w:rsid w:val="000C589B"/>
    <w:rsid w:val="000C59CB"/>
    <w:rsid w:val="000C5A78"/>
    <w:rsid w:val="000C5CEE"/>
    <w:rsid w:val="000C6C0C"/>
    <w:rsid w:val="000D06DE"/>
    <w:rsid w:val="000D0B08"/>
    <w:rsid w:val="000D1DDF"/>
    <w:rsid w:val="000D21AC"/>
    <w:rsid w:val="000D2A27"/>
    <w:rsid w:val="000D4028"/>
    <w:rsid w:val="000D4DE6"/>
    <w:rsid w:val="000D62EF"/>
    <w:rsid w:val="000D6AEB"/>
    <w:rsid w:val="000D6B5A"/>
    <w:rsid w:val="000D6CF8"/>
    <w:rsid w:val="000D6F5B"/>
    <w:rsid w:val="000D7077"/>
    <w:rsid w:val="000E0BEA"/>
    <w:rsid w:val="000E1F0A"/>
    <w:rsid w:val="000E4755"/>
    <w:rsid w:val="000E4C33"/>
    <w:rsid w:val="000E6F80"/>
    <w:rsid w:val="000E7375"/>
    <w:rsid w:val="000F1293"/>
    <w:rsid w:val="000F13A8"/>
    <w:rsid w:val="000F178F"/>
    <w:rsid w:val="000F24C8"/>
    <w:rsid w:val="000F2580"/>
    <w:rsid w:val="000F2EBF"/>
    <w:rsid w:val="000F3DA0"/>
    <w:rsid w:val="000F3FAD"/>
    <w:rsid w:val="000F4183"/>
    <w:rsid w:val="000F4876"/>
    <w:rsid w:val="000F5537"/>
    <w:rsid w:val="000F555D"/>
    <w:rsid w:val="000F6834"/>
    <w:rsid w:val="000F7149"/>
    <w:rsid w:val="000F76AB"/>
    <w:rsid w:val="000F7773"/>
    <w:rsid w:val="000F7A45"/>
    <w:rsid w:val="000F7FD8"/>
    <w:rsid w:val="00100BAC"/>
    <w:rsid w:val="001017B7"/>
    <w:rsid w:val="00101A5D"/>
    <w:rsid w:val="0010269F"/>
    <w:rsid w:val="001028CC"/>
    <w:rsid w:val="00102F43"/>
    <w:rsid w:val="001034B5"/>
    <w:rsid w:val="001034C6"/>
    <w:rsid w:val="00103D21"/>
    <w:rsid w:val="00103FCA"/>
    <w:rsid w:val="001049B0"/>
    <w:rsid w:val="00104ADB"/>
    <w:rsid w:val="001057BC"/>
    <w:rsid w:val="0010688A"/>
    <w:rsid w:val="00107D2F"/>
    <w:rsid w:val="001115D4"/>
    <w:rsid w:val="001117DF"/>
    <w:rsid w:val="001133D5"/>
    <w:rsid w:val="001134C9"/>
    <w:rsid w:val="001139FD"/>
    <w:rsid w:val="00114068"/>
    <w:rsid w:val="001142C7"/>
    <w:rsid w:val="001150E9"/>
    <w:rsid w:val="001166C8"/>
    <w:rsid w:val="001171BD"/>
    <w:rsid w:val="00117F59"/>
    <w:rsid w:val="001201AA"/>
    <w:rsid w:val="001221B8"/>
    <w:rsid w:val="00123CDB"/>
    <w:rsid w:val="00124137"/>
    <w:rsid w:val="00124BC5"/>
    <w:rsid w:val="00124D4F"/>
    <w:rsid w:val="001265A5"/>
    <w:rsid w:val="00127757"/>
    <w:rsid w:val="001279BF"/>
    <w:rsid w:val="00127E0D"/>
    <w:rsid w:val="00132104"/>
    <w:rsid w:val="00132119"/>
    <w:rsid w:val="00132A80"/>
    <w:rsid w:val="00132F95"/>
    <w:rsid w:val="00134409"/>
    <w:rsid w:val="0013647C"/>
    <w:rsid w:val="0013791C"/>
    <w:rsid w:val="00137B8F"/>
    <w:rsid w:val="00140643"/>
    <w:rsid w:val="00140BC9"/>
    <w:rsid w:val="00140E29"/>
    <w:rsid w:val="00141801"/>
    <w:rsid w:val="00141895"/>
    <w:rsid w:val="0014307A"/>
    <w:rsid w:val="00143189"/>
    <w:rsid w:val="001439D5"/>
    <w:rsid w:val="00144683"/>
    <w:rsid w:val="00144747"/>
    <w:rsid w:val="00144D0B"/>
    <w:rsid w:val="00145775"/>
    <w:rsid w:val="0014620A"/>
    <w:rsid w:val="00146D94"/>
    <w:rsid w:val="00147566"/>
    <w:rsid w:val="00147666"/>
    <w:rsid w:val="00147887"/>
    <w:rsid w:val="00147F90"/>
    <w:rsid w:val="00150DD8"/>
    <w:rsid w:val="00150E21"/>
    <w:rsid w:val="00151053"/>
    <w:rsid w:val="001514C7"/>
    <w:rsid w:val="001519CC"/>
    <w:rsid w:val="00151FBB"/>
    <w:rsid w:val="0015381E"/>
    <w:rsid w:val="0015405A"/>
    <w:rsid w:val="00155F96"/>
    <w:rsid w:val="00156023"/>
    <w:rsid w:val="00156408"/>
    <w:rsid w:val="00156A6B"/>
    <w:rsid w:val="001611DA"/>
    <w:rsid w:val="00161DF9"/>
    <w:rsid w:val="00161ED0"/>
    <w:rsid w:val="00162383"/>
    <w:rsid w:val="00162CCE"/>
    <w:rsid w:val="00164B24"/>
    <w:rsid w:val="00165891"/>
    <w:rsid w:val="001658C8"/>
    <w:rsid w:val="001670EF"/>
    <w:rsid w:val="00170545"/>
    <w:rsid w:val="00171613"/>
    <w:rsid w:val="00171ADD"/>
    <w:rsid w:val="001744E3"/>
    <w:rsid w:val="0017459B"/>
    <w:rsid w:val="00175AAE"/>
    <w:rsid w:val="00175CEB"/>
    <w:rsid w:val="00176367"/>
    <w:rsid w:val="00176773"/>
    <w:rsid w:val="00176D78"/>
    <w:rsid w:val="00176E8E"/>
    <w:rsid w:val="001805F5"/>
    <w:rsid w:val="001807FF"/>
    <w:rsid w:val="00181915"/>
    <w:rsid w:val="00182D6C"/>
    <w:rsid w:val="00182DCE"/>
    <w:rsid w:val="00182F0F"/>
    <w:rsid w:val="00183449"/>
    <w:rsid w:val="00183D24"/>
    <w:rsid w:val="001847E4"/>
    <w:rsid w:val="00184982"/>
    <w:rsid w:val="001851A6"/>
    <w:rsid w:val="001867E9"/>
    <w:rsid w:val="001872DB"/>
    <w:rsid w:val="001875A7"/>
    <w:rsid w:val="001879E1"/>
    <w:rsid w:val="00187A41"/>
    <w:rsid w:val="00190600"/>
    <w:rsid w:val="0019151D"/>
    <w:rsid w:val="00192206"/>
    <w:rsid w:val="001931E2"/>
    <w:rsid w:val="0019389B"/>
    <w:rsid w:val="00194110"/>
    <w:rsid w:val="00195BA5"/>
    <w:rsid w:val="00195E1E"/>
    <w:rsid w:val="00196522"/>
    <w:rsid w:val="001A1B94"/>
    <w:rsid w:val="001A22F5"/>
    <w:rsid w:val="001A2B55"/>
    <w:rsid w:val="001A2EA5"/>
    <w:rsid w:val="001A320B"/>
    <w:rsid w:val="001A3DD3"/>
    <w:rsid w:val="001A4B83"/>
    <w:rsid w:val="001A57BE"/>
    <w:rsid w:val="001A7588"/>
    <w:rsid w:val="001A7C6B"/>
    <w:rsid w:val="001A7FD2"/>
    <w:rsid w:val="001B107D"/>
    <w:rsid w:val="001B1140"/>
    <w:rsid w:val="001B1524"/>
    <w:rsid w:val="001B2CD9"/>
    <w:rsid w:val="001B2F97"/>
    <w:rsid w:val="001B38FF"/>
    <w:rsid w:val="001B62A0"/>
    <w:rsid w:val="001B7B44"/>
    <w:rsid w:val="001C03FF"/>
    <w:rsid w:val="001C17B0"/>
    <w:rsid w:val="001C1A4D"/>
    <w:rsid w:val="001C1FE2"/>
    <w:rsid w:val="001C282F"/>
    <w:rsid w:val="001C298A"/>
    <w:rsid w:val="001C2F9F"/>
    <w:rsid w:val="001C30CC"/>
    <w:rsid w:val="001C38D5"/>
    <w:rsid w:val="001C3946"/>
    <w:rsid w:val="001C797F"/>
    <w:rsid w:val="001D0086"/>
    <w:rsid w:val="001D0094"/>
    <w:rsid w:val="001D00D6"/>
    <w:rsid w:val="001D0F76"/>
    <w:rsid w:val="001D18F2"/>
    <w:rsid w:val="001D1B4B"/>
    <w:rsid w:val="001D22FA"/>
    <w:rsid w:val="001D3F6C"/>
    <w:rsid w:val="001D4203"/>
    <w:rsid w:val="001D4377"/>
    <w:rsid w:val="001D45E8"/>
    <w:rsid w:val="001D67AC"/>
    <w:rsid w:val="001D6F69"/>
    <w:rsid w:val="001D7012"/>
    <w:rsid w:val="001D7B82"/>
    <w:rsid w:val="001D7BD2"/>
    <w:rsid w:val="001E16EB"/>
    <w:rsid w:val="001E1C84"/>
    <w:rsid w:val="001E1D52"/>
    <w:rsid w:val="001E20B8"/>
    <w:rsid w:val="001E2A4D"/>
    <w:rsid w:val="001E53C2"/>
    <w:rsid w:val="001E6927"/>
    <w:rsid w:val="001E6947"/>
    <w:rsid w:val="001E6FC5"/>
    <w:rsid w:val="001E7A95"/>
    <w:rsid w:val="001E7EE2"/>
    <w:rsid w:val="001F0E9C"/>
    <w:rsid w:val="001F0EB8"/>
    <w:rsid w:val="001F0F77"/>
    <w:rsid w:val="001F1540"/>
    <w:rsid w:val="001F17CC"/>
    <w:rsid w:val="001F1906"/>
    <w:rsid w:val="001F43D1"/>
    <w:rsid w:val="001F488D"/>
    <w:rsid w:val="001F4921"/>
    <w:rsid w:val="001F652C"/>
    <w:rsid w:val="001F67EB"/>
    <w:rsid w:val="001F78D9"/>
    <w:rsid w:val="0020074E"/>
    <w:rsid w:val="00202DB8"/>
    <w:rsid w:val="002039D9"/>
    <w:rsid w:val="00203DF0"/>
    <w:rsid w:val="00205F69"/>
    <w:rsid w:val="002060B4"/>
    <w:rsid w:val="00206CE5"/>
    <w:rsid w:val="002076B9"/>
    <w:rsid w:val="00207736"/>
    <w:rsid w:val="00207FBD"/>
    <w:rsid w:val="0021055F"/>
    <w:rsid w:val="00210A50"/>
    <w:rsid w:val="00212460"/>
    <w:rsid w:val="00212EAD"/>
    <w:rsid w:val="0021579E"/>
    <w:rsid w:val="00215D0D"/>
    <w:rsid w:val="00216C1D"/>
    <w:rsid w:val="00216C67"/>
    <w:rsid w:val="00217ACE"/>
    <w:rsid w:val="00217AEF"/>
    <w:rsid w:val="00221EC9"/>
    <w:rsid w:val="00222731"/>
    <w:rsid w:val="002229C6"/>
    <w:rsid w:val="00223C6D"/>
    <w:rsid w:val="00223ECD"/>
    <w:rsid w:val="002240B8"/>
    <w:rsid w:val="002241A6"/>
    <w:rsid w:val="002241E8"/>
    <w:rsid w:val="0022420B"/>
    <w:rsid w:val="00224743"/>
    <w:rsid w:val="00224774"/>
    <w:rsid w:val="002247B0"/>
    <w:rsid w:val="00224F7A"/>
    <w:rsid w:val="00225152"/>
    <w:rsid w:val="002256FE"/>
    <w:rsid w:val="00225ABD"/>
    <w:rsid w:val="00225E15"/>
    <w:rsid w:val="0022684B"/>
    <w:rsid w:val="00226980"/>
    <w:rsid w:val="00226E55"/>
    <w:rsid w:val="00227746"/>
    <w:rsid w:val="00230E81"/>
    <w:rsid w:val="002312EA"/>
    <w:rsid w:val="00232385"/>
    <w:rsid w:val="00232673"/>
    <w:rsid w:val="00233F53"/>
    <w:rsid w:val="00234273"/>
    <w:rsid w:val="00234722"/>
    <w:rsid w:val="00236080"/>
    <w:rsid w:val="00236206"/>
    <w:rsid w:val="00236863"/>
    <w:rsid w:val="00237C1F"/>
    <w:rsid w:val="00237D0D"/>
    <w:rsid w:val="002401E3"/>
    <w:rsid w:val="002409CE"/>
    <w:rsid w:val="00241116"/>
    <w:rsid w:val="002424C2"/>
    <w:rsid w:val="002424EC"/>
    <w:rsid w:val="002433A4"/>
    <w:rsid w:val="002435DC"/>
    <w:rsid w:val="002438E1"/>
    <w:rsid w:val="00243B71"/>
    <w:rsid w:val="0024436B"/>
    <w:rsid w:val="002448A6"/>
    <w:rsid w:val="00245C67"/>
    <w:rsid w:val="00245D77"/>
    <w:rsid w:val="00246501"/>
    <w:rsid w:val="002465DF"/>
    <w:rsid w:val="00247B17"/>
    <w:rsid w:val="00250142"/>
    <w:rsid w:val="00250389"/>
    <w:rsid w:val="00251548"/>
    <w:rsid w:val="00251FF7"/>
    <w:rsid w:val="00252354"/>
    <w:rsid w:val="00252669"/>
    <w:rsid w:val="0025317A"/>
    <w:rsid w:val="00254209"/>
    <w:rsid w:val="00254288"/>
    <w:rsid w:val="00254597"/>
    <w:rsid w:val="0025469C"/>
    <w:rsid w:val="002550C4"/>
    <w:rsid w:val="002579CE"/>
    <w:rsid w:val="002579FD"/>
    <w:rsid w:val="00260137"/>
    <w:rsid w:val="002606E8"/>
    <w:rsid w:val="00260FEC"/>
    <w:rsid w:val="00261CBF"/>
    <w:rsid w:val="00261DD6"/>
    <w:rsid w:val="0026236D"/>
    <w:rsid w:val="00262F37"/>
    <w:rsid w:val="00263023"/>
    <w:rsid w:val="0026324B"/>
    <w:rsid w:val="00263885"/>
    <w:rsid w:val="00264346"/>
    <w:rsid w:val="002657E2"/>
    <w:rsid w:val="002664AF"/>
    <w:rsid w:val="002671CF"/>
    <w:rsid w:val="002700CF"/>
    <w:rsid w:val="0027098B"/>
    <w:rsid w:val="00271B6A"/>
    <w:rsid w:val="00271E0B"/>
    <w:rsid w:val="0027276F"/>
    <w:rsid w:val="002727CC"/>
    <w:rsid w:val="00273679"/>
    <w:rsid w:val="00275268"/>
    <w:rsid w:val="00275CC4"/>
    <w:rsid w:val="00275D99"/>
    <w:rsid w:val="00276A46"/>
    <w:rsid w:val="00277869"/>
    <w:rsid w:val="002808E4"/>
    <w:rsid w:val="00280CD7"/>
    <w:rsid w:val="00281A35"/>
    <w:rsid w:val="00281AD9"/>
    <w:rsid w:val="00281F46"/>
    <w:rsid w:val="00282260"/>
    <w:rsid w:val="00282278"/>
    <w:rsid w:val="002823A7"/>
    <w:rsid w:val="00282E6A"/>
    <w:rsid w:val="00284009"/>
    <w:rsid w:val="00284486"/>
    <w:rsid w:val="00284863"/>
    <w:rsid w:val="00285118"/>
    <w:rsid w:val="00285644"/>
    <w:rsid w:val="0028581E"/>
    <w:rsid w:val="00286EC7"/>
    <w:rsid w:val="00287034"/>
    <w:rsid w:val="00287DE8"/>
    <w:rsid w:val="00290838"/>
    <w:rsid w:val="002908E7"/>
    <w:rsid w:val="002909BA"/>
    <w:rsid w:val="00292781"/>
    <w:rsid w:val="00292F7C"/>
    <w:rsid w:val="00293491"/>
    <w:rsid w:val="002934DF"/>
    <w:rsid w:val="00293946"/>
    <w:rsid w:val="00294301"/>
    <w:rsid w:val="0029440F"/>
    <w:rsid w:val="0029463C"/>
    <w:rsid w:val="00294BDD"/>
    <w:rsid w:val="00294D0A"/>
    <w:rsid w:val="00295398"/>
    <w:rsid w:val="00295F53"/>
    <w:rsid w:val="002967C2"/>
    <w:rsid w:val="00296AE5"/>
    <w:rsid w:val="00297768"/>
    <w:rsid w:val="00297E9A"/>
    <w:rsid w:val="002A063E"/>
    <w:rsid w:val="002A0FB8"/>
    <w:rsid w:val="002A1B97"/>
    <w:rsid w:val="002A2A2B"/>
    <w:rsid w:val="002A30A5"/>
    <w:rsid w:val="002A4FB8"/>
    <w:rsid w:val="002A50B6"/>
    <w:rsid w:val="002A5232"/>
    <w:rsid w:val="002A57D2"/>
    <w:rsid w:val="002A5C88"/>
    <w:rsid w:val="002A6193"/>
    <w:rsid w:val="002A66CD"/>
    <w:rsid w:val="002A7BD4"/>
    <w:rsid w:val="002A7F32"/>
    <w:rsid w:val="002B06F8"/>
    <w:rsid w:val="002B1C20"/>
    <w:rsid w:val="002B1FA7"/>
    <w:rsid w:val="002B20A1"/>
    <w:rsid w:val="002B226E"/>
    <w:rsid w:val="002B2F4F"/>
    <w:rsid w:val="002B3E72"/>
    <w:rsid w:val="002B46D4"/>
    <w:rsid w:val="002B4988"/>
    <w:rsid w:val="002B54CF"/>
    <w:rsid w:val="002B5D62"/>
    <w:rsid w:val="002B5EBC"/>
    <w:rsid w:val="002B6DFB"/>
    <w:rsid w:val="002B6E84"/>
    <w:rsid w:val="002C02B9"/>
    <w:rsid w:val="002C06E4"/>
    <w:rsid w:val="002C0DC2"/>
    <w:rsid w:val="002C19D9"/>
    <w:rsid w:val="002C2524"/>
    <w:rsid w:val="002C3010"/>
    <w:rsid w:val="002C3ED3"/>
    <w:rsid w:val="002C4046"/>
    <w:rsid w:val="002C458A"/>
    <w:rsid w:val="002C556D"/>
    <w:rsid w:val="002C78FC"/>
    <w:rsid w:val="002D1BE4"/>
    <w:rsid w:val="002D1D6C"/>
    <w:rsid w:val="002D245E"/>
    <w:rsid w:val="002D3494"/>
    <w:rsid w:val="002D3FA0"/>
    <w:rsid w:val="002D481C"/>
    <w:rsid w:val="002D5FDB"/>
    <w:rsid w:val="002E1EE8"/>
    <w:rsid w:val="002E2418"/>
    <w:rsid w:val="002E32B9"/>
    <w:rsid w:val="002E3467"/>
    <w:rsid w:val="002E3D7F"/>
    <w:rsid w:val="002E4196"/>
    <w:rsid w:val="002E4F9B"/>
    <w:rsid w:val="002E5015"/>
    <w:rsid w:val="002E53B9"/>
    <w:rsid w:val="002E6268"/>
    <w:rsid w:val="002E74BA"/>
    <w:rsid w:val="002E7ACF"/>
    <w:rsid w:val="002F09CA"/>
    <w:rsid w:val="002F0C1A"/>
    <w:rsid w:val="002F0CE9"/>
    <w:rsid w:val="002F3BD0"/>
    <w:rsid w:val="002F47A7"/>
    <w:rsid w:val="002F58D8"/>
    <w:rsid w:val="002F5FDA"/>
    <w:rsid w:val="002F6707"/>
    <w:rsid w:val="002F6EBE"/>
    <w:rsid w:val="002F6FFD"/>
    <w:rsid w:val="002F746C"/>
    <w:rsid w:val="0030032A"/>
    <w:rsid w:val="00300A0B"/>
    <w:rsid w:val="003012EF"/>
    <w:rsid w:val="00301894"/>
    <w:rsid w:val="00301F21"/>
    <w:rsid w:val="00301F46"/>
    <w:rsid w:val="00303CAD"/>
    <w:rsid w:val="00303E71"/>
    <w:rsid w:val="00304E7C"/>
    <w:rsid w:val="00304EC0"/>
    <w:rsid w:val="00305CAF"/>
    <w:rsid w:val="00306418"/>
    <w:rsid w:val="00307887"/>
    <w:rsid w:val="003100F3"/>
    <w:rsid w:val="00310C11"/>
    <w:rsid w:val="00310D3A"/>
    <w:rsid w:val="00310FF8"/>
    <w:rsid w:val="00311D8B"/>
    <w:rsid w:val="00312456"/>
    <w:rsid w:val="00312D47"/>
    <w:rsid w:val="0031300F"/>
    <w:rsid w:val="00313E93"/>
    <w:rsid w:val="0031453D"/>
    <w:rsid w:val="00314BBC"/>
    <w:rsid w:val="00315651"/>
    <w:rsid w:val="00315994"/>
    <w:rsid w:val="0031614E"/>
    <w:rsid w:val="00316600"/>
    <w:rsid w:val="003172EC"/>
    <w:rsid w:val="00320C52"/>
    <w:rsid w:val="0032170B"/>
    <w:rsid w:val="0032206E"/>
    <w:rsid w:val="00323325"/>
    <w:rsid w:val="003233EB"/>
    <w:rsid w:val="003243B0"/>
    <w:rsid w:val="003250CF"/>
    <w:rsid w:val="0032585D"/>
    <w:rsid w:val="00325EC0"/>
    <w:rsid w:val="00327378"/>
    <w:rsid w:val="00330729"/>
    <w:rsid w:val="003309F8"/>
    <w:rsid w:val="00330DA7"/>
    <w:rsid w:val="00332A90"/>
    <w:rsid w:val="0033384E"/>
    <w:rsid w:val="003340EC"/>
    <w:rsid w:val="003341FF"/>
    <w:rsid w:val="003350FF"/>
    <w:rsid w:val="003353E3"/>
    <w:rsid w:val="00335753"/>
    <w:rsid w:val="00336417"/>
    <w:rsid w:val="003365A9"/>
    <w:rsid w:val="003368A7"/>
    <w:rsid w:val="00337AD3"/>
    <w:rsid w:val="00337B4C"/>
    <w:rsid w:val="0034057C"/>
    <w:rsid w:val="0034091C"/>
    <w:rsid w:val="00340C52"/>
    <w:rsid w:val="00341716"/>
    <w:rsid w:val="00341DA8"/>
    <w:rsid w:val="00342499"/>
    <w:rsid w:val="003425EF"/>
    <w:rsid w:val="00345880"/>
    <w:rsid w:val="003460BC"/>
    <w:rsid w:val="00346412"/>
    <w:rsid w:val="003464A1"/>
    <w:rsid w:val="00346C07"/>
    <w:rsid w:val="0034767E"/>
    <w:rsid w:val="00347E6D"/>
    <w:rsid w:val="00350142"/>
    <w:rsid w:val="003503E8"/>
    <w:rsid w:val="00350D3D"/>
    <w:rsid w:val="003519D0"/>
    <w:rsid w:val="00353B6D"/>
    <w:rsid w:val="003548E7"/>
    <w:rsid w:val="00354920"/>
    <w:rsid w:val="003549F2"/>
    <w:rsid w:val="00355A78"/>
    <w:rsid w:val="00355DC6"/>
    <w:rsid w:val="00356BDD"/>
    <w:rsid w:val="00357700"/>
    <w:rsid w:val="00360107"/>
    <w:rsid w:val="00360130"/>
    <w:rsid w:val="003604D7"/>
    <w:rsid w:val="00360AA6"/>
    <w:rsid w:val="00361176"/>
    <w:rsid w:val="0036164E"/>
    <w:rsid w:val="00361AD1"/>
    <w:rsid w:val="003627C6"/>
    <w:rsid w:val="003628C0"/>
    <w:rsid w:val="0036351E"/>
    <w:rsid w:val="00363615"/>
    <w:rsid w:val="00364521"/>
    <w:rsid w:val="00364CC3"/>
    <w:rsid w:val="00365026"/>
    <w:rsid w:val="00366381"/>
    <w:rsid w:val="00367266"/>
    <w:rsid w:val="00367F82"/>
    <w:rsid w:val="00370CB0"/>
    <w:rsid w:val="00372798"/>
    <w:rsid w:val="00372803"/>
    <w:rsid w:val="00372CCA"/>
    <w:rsid w:val="00373387"/>
    <w:rsid w:val="003735A8"/>
    <w:rsid w:val="00374683"/>
    <w:rsid w:val="003749EC"/>
    <w:rsid w:val="003749EE"/>
    <w:rsid w:val="00374D97"/>
    <w:rsid w:val="00374EB6"/>
    <w:rsid w:val="003756AF"/>
    <w:rsid w:val="00375815"/>
    <w:rsid w:val="00377383"/>
    <w:rsid w:val="003800D0"/>
    <w:rsid w:val="00380441"/>
    <w:rsid w:val="00381260"/>
    <w:rsid w:val="00381447"/>
    <w:rsid w:val="00382696"/>
    <w:rsid w:val="0038358D"/>
    <w:rsid w:val="0038438A"/>
    <w:rsid w:val="00385F16"/>
    <w:rsid w:val="0038602F"/>
    <w:rsid w:val="003864D2"/>
    <w:rsid w:val="00387191"/>
    <w:rsid w:val="00387EB9"/>
    <w:rsid w:val="00390249"/>
    <w:rsid w:val="0039025F"/>
    <w:rsid w:val="00390BF8"/>
    <w:rsid w:val="0039109D"/>
    <w:rsid w:val="00391162"/>
    <w:rsid w:val="00391EB1"/>
    <w:rsid w:val="00392877"/>
    <w:rsid w:val="00392C42"/>
    <w:rsid w:val="00392E12"/>
    <w:rsid w:val="0039353D"/>
    <w:rsid w:val="00393855"/>
    <w:rsid w:val="0039391D"/>
    <w:rsid w:val="00393C79"/>
    <w:rsid w:val="00394D7E"/>
    <w:rsid w:val="0039562A"/>
    <w:rsid w:val="003956E9"/>
    <w:rsid w:val="003965EC"/>
    <w:rsid w:val="003968A2"/>
    <w:rsid w:val="00396BA0"/>
    <w:rsid w:val="00396D74"/>
    <w:rsid w:val="003A00EE"/>
    <w:rsid w:val="003A0E17"/>
    <w:rsid w:val="003A24F5"/>
    <w:rsid w:val="003A357E"/>
    <w:rsid w:val="003A3A5A"/>
    <w:rsid w:val="003A407B"/>
    <w:rsid w:val="003A461D"/>
    <w:rsid w:val="003A47E4"/>
    <w:rsid w:val="003A6E62"/>
    <w:rsid w:val="003A78B5"/>
    <w:rsid w:val="003A7BE8"/>
    <w:rsid w:val="003A7C85"/>
    <w:rsid w:val="003A7FBE"/>
    <w:rsid w:val="003B0D09"/>
    <w:rsid w:val="003B165A"/>
    <w:rsid w:val="003B16B4"/>
    <w:rsid w:val="003B1A7B"/>
    <w:rsid w:val="003B2140"/>
    <w:rsid w:val="003B568D"/>
    <w:rsid w:val="003B5AD4"/>
    <w:rsid w:val="003B5D41"/>
    <w:rsid w:val="003B6BEF"/>
    <w:rsid w:val="003C0AFA"/>
    <w:rsid w:val="003C141D"/>
    <w:rsid w:val="003C1587"/>
    <w:rsid w:val="003C1B21"/>
    <w:rsid w:val="003C1D09"/>
    <w:rsid w:val="003C25A5"/>
    <w:rsid w:val="003C28B8"/>
    <w:rsid w:val="003C28DC"/>
    <w:rsid w:val="003C4082"/>
    <w:rsid w:val="003C4783"/>
    <w:rsid w:val="003C5C01"/>
    <w:rsid w:val="003C6934"/>
    <w:rsid w:val="003C7FD0"/>
    <w:rsid w:val="003D0268"/>
    <w:rsid w:val="003D0663"/>
    <w:rsid w:val="003D0E07"/>
    <w:rsid w:val="003D127B"/>
    <w:rsid w:val="003D14C8"/>
    <w:rsid w:val="003D1A43"/>
    <w:rsid w:val="003D1A64"/>
    <w:rsid w:val="003D1CF7"/>
    <w:rsid w:val="003D361A"/>
    <w:rsid w:val="003D46A3"/>
    <w:rsid w:val="003D5FF4"/>
    <w:rsid w:val="003D624F"/>
    <w:rsid w:val="003D75E8"/>
    <w:rsid w:val="003E080E"/>
    <w:rsid w:val="003E167E"/>
    <w:rsid w:val="003E1CAF"/>
    <w:rsid w:val="003E2FD2"/>
    <w:rsid w:val="003E31E5"/>
    <w:rsid w:val="003E32ED"/>
    <w:rsid w:val="003E3A39"/>
    <w:rsid w:val="003E3F5F"/>
    <w:rsid w:val="003E42D7"/>
    <w:rsid w:val="003E54D2"/>
    <w:rsid w:val="003E58C9"/>
    <w:rsid w:val="003E68B5"/>
    <w:rsid w:val="003E72F3"/>
    <w:rsid w:val="003E747F"/>
    <w:rsid w:val="003E7AFD"/>
    <w:rsid w:val="003F066E"/>
    <w:rsid w:val="003F0DFC"/>
    <w:rsid w:val="003F10A8"/>
    <w:rsid w:val="003F1215"/>
    <w:rsid w:val="003F164F"/>
    <w:rsid w:val="003F2890"/>
    <w:rsid w:val="003F2A61"/>
    <w:rsid w:val="003F2AFE"/>
    <w:rsid w:val="003F2C2B"/>
    <w:rsid w:val="003F34C3"/>
    <w:rsid w:val="003F3B98"/>
    <w:rsid w:val="003F496E"/>
    <w:rsid w:val="003F650B"/>
    <w:rsid w:val="003F72C5"/>
    <w:rsid w:val="003F74B1"/>
    <w:rsid w:val="003F7B18"/>
    <w:rsid w:val="004004E9"/>
    <w:rsid w:val="00400987"/>
    <w:rsid w:val="00400A53"/>
    <w:rsid w:val="00402938"/>
    <w:rsid w:val="004033F4"/>
    <w:rsid w:val="00403F90"/>
    <w:rsid w:val="004042C9"/>
    <w:rsid w:val="00404D75"/>
    <w:rsid w:val="004052C5"/>
    <w:rsid w:val="0040542B"/>
    <w:rsid w:val="004059FB"/>
    <w:rsid w:val="00407A93"/>
    <w:rsid w:val="004100AA"/>
    <w:rsid w:val="00410CD2"/>
    <w:rsid w:val="004118D7"/>
    <w:rsid w:val="00412203"/>
    <w:rsid w:val="004125DE"/>
    <w:rsid w:val="00413D17"/>
    <w:rsid w:val="00414733"/>
    <w:rsid w:val="00414F7D"/>
    <w:rsid w:val="00414F9B"/>
    <w:rsid w:val="00415227"/>
    <w:rsid w:val="00415371"/>
    <w:rsid w:val="00417D66"/>
    <w:rsid w:val="00417DE3"/>
    <w:rsid w:val="00420019"/>
    <w:rsid w:val="00420B07"/>
    <w:rsid w:val="00422869"/>
    <w:rsid w:val="0042380B"/>
    <w:rsid w:val="004238FE"/>
    <w:rsid w:val="00423D2F"/>
    <w:rsid w:val="00423F48"/>
    <w:rsid w:val="00424833"/>
    <w:rsid w:val="00424E16"/>
    <w:rsid w:val="0042519C"/>
    <w:rsid w:val="004253AB"/>
    <w:rsid w:val="00426448"/>
    <w:rsid w:val="00426613"/>
    <w:rsid w:val="0042681D"/>
    <w:rsid w:val="00427457"/>
    <w:rsid w:val="00427E96"/>
    <w:rsid w:val="00430767"/>
    <w:rsid w:val="004316C9"/>
    <w:rsid w:val="00431CE3"/>
    <w:rsid w:val="004321C5"/>
    <w:rsid w:val="0043257A"/>
    <w:rsid w:val="00432F83"/>
    <w:rsid w:val="004332B7"/>
    <w:rsid w:val="004332FD"/>
    <w:rsid w:val="00433645"/>
    <w:rsid w:val="0043396A"/>
    <w:rsid w:val="004339ED"/>
    <w:rsid w:val="004339FC"/>
    <w:rsid w:val="00434202"/>
    <w:rsid w:val="00436FD3"/>
    <w:rsid w:val="00437146"/>
    <w:rsid w:val="00437A03"/>
    <w:rsid w:val="004406CF"/>
    <w:rsid w:val="004406FF"/>
    <w:rsid w:val="00441804"/>
    <w:rsid w:val="00442A31"/>
    <w:rsid w:val="004435B4"/>
    <w:rsid w:val="0044360B"/>
    <w:rsid w:val="004448AE"/>
    <w:rsid w:val="00444B20"/>
    <w:rsid w:val="0044550A"/>
    <w:rsid w:val="004460FC"/>
    <w:rsid w:val="004467C5"/>
    <w:rsid w:val="004468D0"/>
    <w:rsid w:val="004468FA"/>
    <w:rsid w:val="00447F7D"/>
    <w:rsid w:val="00451C97"/>
    <w:rsid w:val="0045240C"/>
    <w:rsid w:val="004538CB"/>
    <w:rsid w:val="0045392D"/>
    <w:rsid w:val="00454862"/>
    <w:rsid w:val="00454BAE"/>
    <w:rsid w:val="00455E47"/>
    <w:rsid w:val="004561E1"/>
    <w:rsid w:val="00456EB7"/>
    <w:rsid w:val="0045719E"/>
    <w:rsid w:val="00460032"/>
    <w:rsid w:val="0046048A"/>
    <w:rsid w:val="00460883"/>
    <w:rsid w:val="00461048"/>
    <w:rsid w:val="0046163D"/>
    <w:rsid w:val="004638A9"/>
    <w:rsid w:val="00463CB7"/>
    <w:rsid w:val="004654C0"/>
    <w:rsid w:val="00465783"/>
    <w:rsid w:val="00466078"/>
    <w:rsid w:val="00466346"/>
    <w:rsid w:val="004669A3"/>
    <w:rsid w:val="00467B1E"/>
    <w:rsid w:val="004702B0"/>
    <w:rsid w:val="004709CD"/>
    <w:rsid w:val="004726BC"/>
    <w:rsid w:val="004734BA"/>
    <w:rsid w:val="0047369C"/>
    <w:rsid w:val="00473C5D"/>
    <w:rsid w:val="004751D6"/>
    <w:rsid w:val="00475E6B"/>
    <w:rsid w:val="00477DBA"/>
    <w:rsid w:val="00477E20"/>
    <w:rsid w:val="00480BB8"/>
    <w:rsid w:val="00481D51"/>
    <w:rsid w:val="00484C68"/>
    <w:rsid w:val="0048519E"/>
    <w:rsid w:val="00485C4A"/>
    <w:rsid w:val="00485EC7"/>
    <w:rsid w:val="004860BD"/>
    <w:rsid w:val="00487430"/>
    <w:rsid w:val="00487D2B"/>
    <w:rsid w:val="00487F36"/>
    <w:rsid w:val="00490998"/>
    <w:rsid w:val="00490EDA"/>
    <w:rsid w:val="004913C7"/>
    <w:rsid w:val="00492721"/>
    <w:rsid w:val="004933B7"/>
    <w:rsid w:val="0049458E"/>
    <w:rsid w:val="0049547C"/>
    <w:rsid w:val="0049640C"/>
    <w:rsid w:val="00496768"/>
    <w:rsid w:val="004A0A7B"/>
    <w:rsid w:val="004A0BB0"/>
    <w:rsid w:val="004A1376"/>
    <w:rsid w:val="004A2313"/>
    <w:rsid w:val="004A260B"/>
    <w:rsid w:val="004A26CD"/>
    <w:rsid w:val="004A286C"/>
    <w:rsid w:val="004A2C97"/>
    <w:rsid w:val="004A3584"/>
    <w:rsid w:val="004A466C"/>
    <w:rsid w:val="004A5121"/>
    <w:rsid w:val="004A577A"/>
    <w:rsid w:val="004A5780"/>
    <w:rsid w:val="004A6ECB"/>
    <w:rsid w:val="004A7990"/>
    <w:rsid w:val="004B0DC7"/>
    <w:rsid w:val="004B1580"/>
    <w:rsid w:val="004B1796"/>
    <w:rsid w:val="004B180D"/>
    <w:rsid w:val="004B1A43"/>
    <w:rsid w:val="004B33CE"/>
    <w:rsid w:val="004B3568"/>
    <w:rsid w:val="004B53D7"/>
    <w:rsid w:val="004B591D"/>
    <w:rsid w:val="004B60B2"/>
    <w:rsid w:val="004B68DA"/>
    <w:rsid w:val="004B6FB4"/>
    <w:rsid w:val="004B7542"/>
    <w:rsid w:val="004B769A"/>
    <w:rsid w:val="004B7DB2"/>
    <w:rsid w:val="004C0800"/>
    <w:rsid w:val="004C14AC"/>
    <w:rsid w:val="004C1B3D"/>
    <w:rsid w:val="004C1B7C"/>
    <w:rsid w:val="004C1D2E"/>
    <w:rsid w:val="004C2C2F"/>
    <w:rsid w:val="004C2CC0"/>
    <w:rsid w:val="004C3941"/>
    <w:rsid w:val="004C3A4B"/>
    <w:rsid w:val="004C4ACC"/>
    <w:rsid w:val="004C50EC"/>
    <w:rsid w:val="004C5645"/>
    <w:rsid w:val="004C6F68"/>
    <w:rsid w:val="004C7526"/>
    <w:rsid w:val="004C7E83"/>
    <w:rsid w:val="004D0231"/>
    <w:rsid w:val="004D0A3B"/>
    <w:rsid w:val="004D0D1A"/>
    <w:rsid w:val="004D1BA6"/>
    <w:rsid w:val="004D2B43"/>
    <w:rsid w:val="004D2F08"/>
    <w:rsid w:val="004D2F7D"/>
    <w:rsid w:val="004D2FEE"/>
    <w:rsid w:val="004D3136"/>
    <w:rsid w:val="004D3B1B"/>
    <w:rsid w:val="004D4370"/>
    <w:rsid w:val="004D50D4"/>
    <w:rsid w:val="004D56AC"/>
    <w:rsid w:val="004D583C"/>
    <w:rsid w:val="004D5DB3"/>
    <w:rsid w:val="004D6231"/>
    <w:rsid w:val="004D6388"/>
    <w:rsid w:val="004D742C"/>
    <w:rsid w:val="004E11EA"/>
    <w:rsid w:val="004E199D"/>
    <w:rsid w:val="004E345F"/>
    <w:rsid w:val="004E34FA"/>
    <w:rsid w:val="004E3BBA"/>
    <w:rsid w:val="004E401B"/>
    <w:rsid w:val="004E41C7"/>
    <w:rsid w:val="004E59B8"/>
    <w:rsid w:val="004E61B7"/>
    <w:rsid w:val="004E6582"/>
    <w:rsid w:val="004E7DB7"/>
    <w:rsid w:val="004F111A"/>
    <w:rsid w:val="004F1163"/>
    <w:rsid w:val="004F2D88"/>
    <w:rsid w:val="004F2F58"/>
    <w:rsid w:val="004F3D21"/>
    <w:rsid w:val="004F5E2B"/>
    <w:rsid w:val="004F60EF"/>
    <w:rsid w:val="0050014A"/>
    <w:rsid w:val="00500E12"/>
    <w:rsid w:val="005029CA"/>
    <w:rsid w:val="005031CF"/>
    <w:rsid w:val="005042E6"/>
    <w:rsid w:val="00504E2D"/>
    <w:rsid w:val="00506925"/>
    <w:rsid w:val="005070C3"/>
    <w:rsid w:val="00507FAA"/>
    <w:rsid w:val="00510777"/>
    <w:rsid w:val="00511FCD"/>
    <w:rsid w:val="0051215C"/>
    <w:rsid w:val="0051276F"/>
    <w:rsid w:val="00512E5F"/>
    <w:rsid w:val="0051302A"/>
    <w:rsid w:val="005130AC"/>
    <w:rsid w:val="00515FAC"/>
    <w:rsid w:val="00516378"/>
    <w:rsid w:val="00516E98"/>
    <w:rsid w:val="005176C4"/>
    <w:rsid w:val="005200F9"/>
    <w:rsid w:val="005202D0"/>
    <w:rsid w:val="005220BE"/>
    <w:rsid w:val="00523785"/>
    <w:rsid w:val="00523F88"/>
    <w:rsid w:val="00525A91"/>
    <w:rsid w:val="005261C2"/>
    <w:rsid w:val="00526575"/>
    <w:rsid w:val="00526D0D"/>
    <w:rsid w:val="00527771"/>
    <w:rsid w:val="00527D6F"/>
    <w:rsid w:val="00531489"/>
    <w:rsid w:val="00533B79"/>
    <w:rsid w:val="00533DF5"/>
    <w:rsid w:val="00533FD4"/>
    <w:rsid w:val="00534258"/>
    <w:rsid w:val="005347F2"/>
    <w:rsid w:val="00534D1B"/>
    <w:rsid w:val="00536006"/>
    <w:rsid w:val="00536125"/>
    <w:rsid w:val="005367AE"/>
    <w:rsid w:val="005407ED"/>
    <w:rsid w:val="00541B66"/>
    <w:rsid w:val="00541DE5"/>
    <w:rsid w:val="00542615"/>
    <w:rsid w:val="00542D5F"/>
    <w:rsid w:val="005435DE"/>
    <w:rsid w:val="00543AD3"/>
    <w:rsid w:val="0054404F"/>
    <w:rsid w:val="005441AD"/>
    <w:rsid w:val="0054451F"/>
    <w:rsid w:val="00544C28"/>
    <w:rsid w:val="00546769"/>
    <w:rsid w:val="00546BAE"/>
    <w:rsid w:val="00546C4E"/>
    <w:rsid w:val="00546E15"/>
    <w:rsid w:val="00547789"/>
    <w:rsid w:val="00552EBD"/>
    <w:rsid w:val="00553827"/>
    <w:rsid w:val="0055387E"/>
    <w:rsid w:val="00554237"/>
    <w:rsid w:val="00554D65"/>
    <w:rsid w:val="00555660"/>
    <w:rsid w:val="00555F71"/>
    <w:rsid w:val="00556CD9"/>
    <w:rsid w:val="00560121"/>
    <w:rsid w:val="00560707"/>
    <w:rsid w:val="00561750"/>
    <w:rsid w:val="005619AA"/>
    <w:rsid w:val="0056271B"/>
    <w:rsid w:val="0056335F"/>
    <w:rsid w:val="00563BEB"/>
    <w:rsid w:val="00564A6A"/>
    <w:rsid w:val="00566849"/>
    <w:rsid w:val="005673AE"/>
    <w:rsid w:val="00570067"/>
    <w:rsid w:val="00570561"/>
    <w:rsid w:val="00570981"/>
    <w:rsid w:val="00570EA7"/>
    <w:rsid w:val="00571A05"/>
    <w:rsid w:val="00571EE9"/>
    <w:rsid w:val="00572738"/>
    <w:rsid w:val="0057323B"/>
    <w:rsid w:val="00573B2D"/>
    <w:rsid w:val="005740F6"/>
    <w:rsid w:val="005743D2"/>
    <w:rsid w:val="00574D26"/>
    <w:rsid w:val="005753B2"/>
    <w:rsid w:val="005756AB"/>
    <w:rsid w:val="00575905"/>
    <w:rsid w:val="005772C7"/>
    <w:rsid w:val="005802BD"/>
    <w:rsid w:val="00580891"/>
    <w:rsid w:val="00580BBC"/>
    <w:rsid w:val="005813F2"/>
    <w:rsid w:val="005830F8"/>
    <w:rsid w:val="00584338"/>
    <w:rsid w:val="005843C8"/>
    <w:rsid w:val="0058571F"/>
    <w:rsid w:val="00585759"/>
    <w:rsid w:val="00586A05"/>
    <w:rsid w:val="00586FA8"/>
    <w:rsid w:val="005876C0"/>
    <w:rsid w:val="00587F23"/>
    <w:rsid w:val="00590B32"/>
    <w:rsid w:val="00591E3A"/>
    <w:rsid w:val="00593CB4"/>
    <w:rsid w:val="00593E68"/>
    <w:rsid w:val="00594652"/>
    <w:rsid w:val="00596010"/>
    <w:rsid w:val="005A02DB"/>
    <w:rsid w:val="005A2395"/>
    <w:rsid w:val="005A2EAD"/>
    <w:rsid w:val="005A392F"/>
    <w:rsid w:val="005A3D27"/>
    <w:rsid w:val="005A52AC"/>
    <w:rsid w:val="005A62BE"/>
    <w:rsid w:val="005A782C"/>
    <w:rsid w:val="005B019C"/>
    <w:rsid w:val="005B084E"/>
    <w:rsid w:val="005B08E6"/>
    <w:rsid w:val="005B0A05"/>
    <w:rsid w:val="005B0D7C"/>
    <w:rsid w:val="005B0E86"/>
    <w:rsid w:val="005B1ADD"/>
    <w:rsid w:val="005B290B"/>
    <w:rsid w:val="005B3B78"/>
    <w:rsid w:val="005B4A12"/>
    <w:rsid w:val="005B5CB1"/>
    <w:rsid w:val="005B63D5"/>
    <w:rsid w:val="005B6854"/>
    <w:rsid w:val="005C1943"/>
    <w:rsid w:val="005C36DC"/>
    <w:rsid w:val="005C37A0"/>
    <w:rsid w:val="005C3851"/>
    <w:rsid w:val="005C4034"/>
    <w:rsid w:val="005C4611"/>
    <w:rsid w:val="005C483A"/>
    <w:rsid w:val="005C50F9"/>
    <w:rsid w:val="005C651C"/>
    <w:rsid w:val="005C656A"/>
    <w:rsid w:val="005C6D86"/>
    <w:rsid w:val="005D0F70"/>
    <w:rsid w:val="005D1427"/>
    <w:rsid w:val="005D2190"/>
    <w:rsid w:val="005D22D3"/>
    <w:rsid w:val="005D274E"/>
    <w:rsid w:val="005D349B"/>
    <w:rsid w:val="005D457F"/>
    <w:rsid w:val="005D49C8"/>
    <w:rsid w:val="005D533A"/>
    <w:rsid w:val="005D5607"/>
    <w:rsid w:val="005D5AFD"/>
    <w:rsid w:val="005D6A2B"/>
    <w:rsid w:val="005D6AD9"/>
    <w:rsid w:val="005D761A"/>
    <w:rsid w:val="005E197D"/>
    <w:rsid w:val="005E1AB8"/>
    <w:rsid w:val="005E1D5D"/>
    <w:rsid w:val="005E1EE5"/>
    <w:rsid w:val="005E215B"/>
    <w:rsid w:val="005E2760"/>
    <w:rsid w:val="005E37E9"/>
    <w:rsid w:val="005E3887"/>
    <w:rsid w:val="005E3C26"/>
    <w:rsid w:val="005E50A8"/>
    <w:rsid w:val="005E6931"/>
    <w:rsid w:val="005E6F77"/>
    <w:rsid w:val="005E7373"/>
    <w:rsid w:val="005E750A"/>
    <w:rsid w:val="005F03DB"/>
    <w:rsid w:val="005F0435"/>
    <w:rsid w:val="005F0F34"/>
    <w:rsid w:val="005F3D81"/>
    <w:rsid w:val="005F48F1"/>
    <w:rsid w:val="005F579E"/>
    <w:rsid w:val="005F6434"/>
    <w:rsid w:val="005F7449"/>
    <w:rsid w:val="0060077A"/>
    <w:rsid w:val="00601E59"/>
    <w:rsid w:val="00602F9D"/>
    <w:rsid w:val="00603A46"/>
    <w:rsid w:val="0060404B"/>
    <w:rsid w:val="00604CCC"/>
    <w:rsid w:val="00605EA6"/>
    <w:rsid w:val="00606194"/>
    <w:rsid w:val="00607F45"/>
    <w:rsid w:val="00611044"/>
    <w:rsid w:val="0061115C"/>
    <w:rsid w:val="00611A49"/>
    <w:rsid w:val="00612A69"/>
    <w:rsid w:val="00613017"/>
    <w:rsid w:val="00613A54"/>
    <w:rsid w:val="00614A81"/>
    <w:rsid w:val="006155D5"/>
    <w:rsid w:val="00616189"/>
    <w:rsid w:val="00616F79"/>
    <w:rsid w:val="00616FB9"/>
    <w:rsid w:val="006172A0"/>
    <w:rsid w:val="00617F66"/>
    <w:rsid w:val="0062078C"/>
    <w:rsid w:val="00620E83"/>
    <w:rsid w:val="00620E8F"/>
    <w:rsid w:val="00621760"/>
    <w:rsid w:val="006217BB"/>
    <w:rsid w:val="0062374F"/>
    <w:rsid w:val="00625BD5"/>
    <w:rsid w:val="00625DFB"/>
    <w:rsid w:val="006270CD"/>
    <w:rsid w:val="006277B7"/>
    <w:rsid w:val="00630F94"/>
    <w:rsid w:val="00631B35"/>
    <w:rsid w:val="00633873"/>
    <w:rsid w:val="00634D1A"/>
    <w:rsid w:val="0063586D"/>
    <w:rsid w:val="00635C63"/>
    <w:rsid w:val="00635E79"/>
    <w:rsid w:val="0063608B"/>
    <w:rsid w:val="006361B0"/>
    <w:rsid w:val="00637179"/>
    <w:rsid w:val="00637DE9"/>
    <w:rsid w:val="00641804"/>
    <w:rsid w:val="006418ED"/>
    <w:rsid w:val="00641BE9"/>
    <w:rsid w:val="00642B13"/>
    <w:rsid w:val="006431FF"/>
    <w:rsid w:val="00645F7D"/>
    <w:rsid w:val="00646100"/>
    <w:rsid w:val="00646A84"/>
    <w:rsid w:val="006476CA"/>
    <w:rsid w:val="00647DE1"/>
    <w:rsid w:val="006512E7"/>
    <w:rsid w:val="0065226C"/>
    <w:rsid w:val="00652EBA"/>
    <w:rsid w:val="00653171"/>
    <w:rsid w:val="00653A41"/>
    <w:rsid w:val="00654830"/>
    <w:rsid w:val="006552AE"/>
    <w:rsid w:val="00655773"/>
    <w:rsid w:val="006563CA"/>
    <w:rsid w:val="006578FC"/>
    <w:rsid w:val="00657ABF"/>
    <w:rsid w:val="006608AB"/>
    <w:rsid w:val="006620DA"/>
    <w:rsid w:val="00662E72"/>
    <w:rsid w:val="00663148"/>
    <w:rsid w:val="00664587"/>
    <w:rsid w:val="0066578D"/>
    <w:rsid w:val="00665E05"/>
    <w:rsid w:val="00665E69"/>
    <w:rsid w:val="0066603D"/>
    <w:rsid w:val="00666F25"/>
    <w:rsid w:val="00667C1C"/>
    <w:rsid w:val="0067001F"/>
    <w:rsid w:val="00670A43"/>
    <w:rsid w:val="0067232C"/>
    <w:rsid w:val="006726FA"/>
    <w:rsid w:val="006737E5"/>
    <w:rsid w:val="00673DD4"/>
    <w:rsid w:val="00674AEB"/>
    <w:rsid w:val="00674BEF"/>
    <w:rsid w:val="00674C38"/>
    <w:rsid w:val="00674E07"/>
    <w:rsid w:val="0067555C"/>
    <w:rsid w:val="0067655A"/>
    <w:rsid w:val="006811F2"/>
    <w:rsid w:val="006828D8"/>
    <w:rsid w:val="00682A96"/>
    <w:rsid w:val="00683066"/>
    <w:rsid w:val="0068435F"/>
    <w:rsid w:val="0068455C"/>
    <w:rsid w:val="00684887"/>
    <w:rsid w:val="006867FA"/>
    <w:rsid w:val="00686F15"/>
    <w:rsid w:val="00687C31"/>
    <w:rsid w:val="00687CFB"/>
    <w:rsid w:val="006906D6"/>
    <w:rsid w:val="00690BC2"/>
    <w:rsid w:val="00692120"/>
    <w:rsid w:val="00692EC1"/>
    <w:rsid w:val="00693C8E"/>
    <w:rsid w:val="00694008"/>
    <w:rsid w:val="00694335"/>
    <w:rsid w:val="00696413"/>
    <w:rsid w:val="006964A4"/>
    <w:rsid w:val="006969BA"/>
    <w:rsid w:val="00697FF1"/>
    <w:rsid w:val="006A026A"/>
    <w:rsid w:val="006A0425"/>
    <w:rsid w:val="006A057C"/>
    <w:rsid w:val="006A1D62"/>
    <w:rsid w:val="006A4425"/>
    <w:rsid w:val="006A4805"/>
    <w:rsid w:val="006A4EAE"/>
    <w:rsid w:val="006A56C3"/>
    <w:rsid w:val="006A59BC"/>
    <w:rsid w:val="006A6B88"/>
    <w:rsid w:val="006A6D7F"/>
    <w:rsid w:val="006A79A2"/>
    <w:rsid w:val="006B0298"/>
    <w:rsid w:val="006B0E83"/>
    <w:rsid w:val="006B107E"/>
    <w:rsid w:val="006B1161"/>
    <w:rsid w:val="006B1357"/>
    <w:rsid w:val="006B2679"/>
    <w:rsid w:val="006B2DC9"/>
    <w:rsid w:val="006B3550"/>
    <w:rsid w:val="006B4196"/>
    <w:rsid w:val="006B44A7"/>
    <w:rsid w:val="006B5493"/>
    <w:rsid w:val="006B77E2"/>
    <w:rsid w:val="006C002A"/>
    <w:rsid w:val="006C10C0"/>
    <w:rsid w:val="006C1136"/>
    <w:rsid w:val="006C1B1D"/>
    <w:rsid w:val="006C2ACC"/>
    <w:rsid w:val="006C32BB"/>
    <w:rsid w:val="006C35EF"/>
    <w:rsid w:val="006C3747"/>
    <w:rsid w:val="006C5A9B"/>
    <w:rsid w:val="006C6F4E"/>
    <w:rsid w:val="006C7686"/>
    <w:rsid w:val="006C7760"/>
    <w:rsid w:val="006C7EEA"/>
    <w:rsid w:val="006D05D6"/>
    <w:rsid w:val="006D0FA7"/>
    <w:rsid w:val="006D1374"/>
    <w:rsid w:val="006D1525"/>
    <w:rsid w:val="006D2212"/>
    <w:rsid w:val="006D233A"/>
    <w:rsid w:val="006D2A23"/>
    <w:rsid w:val="006D3563"/>
    <w:rsid w:val="006D36C9"/>
    <w:rsid w:val="006D4697"/>
    <w:rsid w:val="006D4CC0"/>
    <w:rsid w:val="006D522C"/>
    <w:rsid w:val="006D56AA"/>
    <w:rsid w:val="006D63A8"/>
    <w:rsid w:val="006D7795"/>
    <w:rsid w:val="006D7ACB"/>
    <w:rsid w:val="006E00EF"/>
    <w:rsid w:val="006E013D"/>
    <w:rsid w:val="006E06BB"/>
    <w:rsid w:val="006E15EA"/>
    <w:rsid w:val="006E1A7A"/>
    <w:rsid w:val="006E1FBA"/>
    <w:rsid w:val="006E20DE"/>
    <w:rsid w:val="006E407B"/>
    <w:rsid w:val="006E43F3"/>
    <w:rsid w:val="006E4723"/>
    <w:rsid w:val="006E477D"/>
    <w:rsid w:val="006E716F"/>
    <w:rsid w:val="006E7DA9"/>
    <w:rsid w:val="006E7DEE"/>
    <w:rsid w:val="006F0192"/>
    <w:rsid w:val="006F01E7"/>
    <w:rsid w:val="006F0A11"/>
    <w:rsid w:val="006F174B"/>
    <w:rsid w:val="006F1F3A"/>
    <w:rsid w:val="006F5240"/>
    <w:rsid w:val="006F7EB8"/>
    <w:rsid w:val="006F7F1C"/>
    <w:rsid w:val="00700059"/>
    <w:rsid w:val="00700324"/>
    <w:rsid w:val="0070094A"/>
    <w:rsid w:val="007013CB"/>
    <w:rsid w:val="00702D85"/>
    <w:rsid w:val="00702DD7"/>
    <w:rsid w:val="00703D21"/>
    <w:rsid w:val="007047D3"/>
    <w:rsid w:val="00705663"/>
    <w:rsid w:val="00705C40"/>
    <w:rsid w:val="00707F1C"/>
    <w:rsid w:val="0071087E"/>
    <w:rsid w:val="0071093A"/>
    <w:rsid w:val="00711F00"/>
    <w:rsid w:val="007147C2"/>
    <w:rsid w:val="0071521E"/>
    <w:rsid w:val="00716001"/>
    <w:rsid w:val="00716199"/>
    <w:rsid w:val="007169A8"/>
    <w:rsid w:val="0072059E"/>
    <w:rsid w:val="0072059F"/>
    <w:rsid w:val="0072107A"/>
    <w:rsid w:val="00721648"/>
    <w:rsid w:val="007229A1"/>
    <w:rsid w:val="00722F18"/>
    <w:rsid w:val="0072347B"/>
    <w:rsid w:val="007235AA"/>
    <w:rsid w:val="00725D9B"/>
    <w:rsid w:val="00725E35"/>
    <w:rsid w:val="007271A0"/>
    <w:rsid w:val="00727ACB"/>
    <w:rsid w:val="00730D35"/>
    <w:rsid w:val="0073135D"/>
    <w:rsid w:val="00732289"/>
    <w:rsid w:val="00732EE9"/>
    <w:rsid w:val="007330B9"/>
    <w:rsid w:val="007341A5"/>
    <w:rsid w:val="007342F5"/>
    <w:rsid w:val="007343FD"/>
    <w:rsid w:val="00734802"/>
    <w:rsid w:val="00734AD0"/>
    <w:rsid w:val="00735031"/>
    <w:rsid w:val="007356E7"/>
    <w:rsid w:val="00735915"/>
    <w:rsid w:val="00735C21"/>
    <w:rsid w:val="0073614A"/>
    <w:rsid w:val="00736175"/>
    <w:rsid w:val="00736FF2"/>
    <w:rsid w:val="007371A5"/>
    <w:rsid w:val="007372EE"/>
    <w:rsid w:val="007402A3"/>
    <w:rsid w:val="00740C17"/>
    <w:rsid w:val="00740C8C"/>
    <w:rsid w:val="00741AC4"/>
    <w:rsid w:val="00742CA5"/>
    <w:rsid w:val="007436A8"/>
    <w:rsid w:val="00744A18"/>
    <w:rsid w:val="00745AD5"/>
    <w:rsid w:val="00745BEA"/>
    <w:rsid w:val="007460D7"/>
    <w:rsid w:val="007513F0"/>
    <w:rsid w:val="007515BC"/>
    <w:rsid w:val="00752204"/>
    <w:rsid w:val="00752223"/>
    <w:rsid w:val="00752606"/>
    <w:rsid w:val="007530AD"/>
    <w:rsid w:val="0075402E"/>
    <w:rsid w:val="0075445F"/>
    <w:rsid w:val="00754897"/>
    <w:rsid w:val="00755495"/>
    <w:rsid w:val="00755AFC"/>
    <w:rsid w:val="00756D3D"/>
    <w:rsid w:val="00756E01"/>
    <w:rsid w:val="00757151"/>
    <w:rsid w:val="007573B2"/>
    <w:rsid w:val="007574BB"/>
    <w:rsid w:val="00757627"/>
    <w:rsid w:val="0075764C"/>
    <w:rsid w:val="0075786C"/>
    <w:rsid w:val="00761232"/>
    <w:rsid w:val="00761A0E"/>
    <w:rsid w:val="00762198"/>
    <w:rsid w:val="00763667"/>
    <w:rsid w:val="00763CE8"/>
    <w:rsid w:val="007640FF"/>
    <w:rsid w:val="00764E3B"/>
    <w:rsid w:val="00765661"/>
    <w:rsid w:val="00765F9B"/>
    <w:rsid w:val="00766971"/>
    <w:rsid w:val="007669A0"/>
    <w:rsid w:val="00767539"/>
    <w:rsid w:val="007675E5"/>
    <w:rsid w:val="007705F9"/>
    <w:rsid w:val="00770792"/>
    <w:rsid w:val="00770FB0"/>
    <w:rsid w:val="00771523"/>
    <w:rsid w:val="00771F98"/>
    <w:rsid w:val="007725B1"/>
    <w:rsid w:val="007737B5"/>
    <w:rsid w:val="00773872"/>
    <w:rsid w:val="00773E45"/>
    <w:rsid w:val="00774468"/>
    <w:rsid w:val="007744B0"/>
    <w:rsid w:val="00774FFE"/>
    <w:rsid w:val="00775638"/>
    <w:rsid w:val="00775677"/>
    <w:rsid w:val="0077599A"/>
    <w:rsid w:val="007765C3"/>
    <w:rsid w:val="00776811"/>
    <w:rsid w:val="0077724D"/>
    <w:rsid w:val="00777353"/>
    <w:rsid w:val="00777681"/>
    <w:rsid w:val="007809D6"/>
    <w:rsid w:val="00780CD6"/>
    <w:rsid w:val="00781332"/>
    <w:rsid w:val="0078172E"/>
    <w:rsid w:val="00781A64"/>
    <w:rsid w:val="00782066"/>
    <w:rsid w:val="00782EA4"/>
    <w:rsid w:val="007839C9"/>
    <w:rsid w:val="0078400A"/>
    <w:rsid w:val="007842FE"/>
    <w:rsid w:val="00784515"/>
    <w:rsid w:val="0078483E"/>
    <w:rsid w:val="00785461"/>
    <w:rsid w:val="00786031"/>
    <w:rsid w:val="00786FF3"/>
    <w:rsid w:val="007876CF"/>
    <w:rsid w:val="00787AC5"/>
    <w:rsid w:val="00787B77"/>
    <w:rsid w:val="00790463"/>
    <w:rsid w:val="00790997"/>
    <w:rsid w:val="00791361"/>
    <w:rsid w:val="00793090"/>
    <w:rsid w:val="0079334A"/>
    <w:rsid w:val="00793596"/>
    <w:rsid w:val="00793B9D"/>
    <w:rsid w:val="00795691"/>
    <w:rsid w:val="007966D0"/>
    <w:rsid w:val="007967B8"/>
    <w:rsid w:val="00796C9B"/>
    <w:rsid w:val="00796F2A"/>
    <w:rsid w:val="007A00D4"/>
    <w:rsid w:val="007A0176"/>
    <w:rsid w:val="007A0314"/>
    <w:rsid w:val="007A059A"/>
    <w:rsid w:val="007A0F2A"/>
    <w:rsid w:val="007A2F67"/>
    <w:rsid w:val="007A3918"/>
    <w:rsid w:val="007A4B41"/>
    <w:rsid w:val="007A5398"/>
    <w:rsid w:val="007A67E7"/>
    <w:rsid w:val="007A6DC4"/>
    <w:rsid w:val="007A75DF"/>
    <w:rsid w:val="007B0E89"/>
    <w:rsid w:val="007B0F7A"/>
    <w:rsid w:val="007B1495"/>
    <w:rsid w:val="007B1FD0"/>
    <w:rsid w:val="007B2C38"/>
    <w:rsid w:val="007B2E54"/>
    <w:rsid w:val="007B3305"/>
    <w:rsid w:val="007B3826"/>
    <w:rsid w:val="007B4147"/>
    <w:rsid w:val="007B56A8"/>
    <w:rsid w:val="007B63D1"/>
    <w:rsid w:val="007B7498"/>
    <w:rsid w:val="007B75C2"/>
    <w:rsid w:val="007B7AEE"/>
    <w:rsid w:val="007C0598"/>
    <w:rsid w:val="007C0E1E"/>
    <w:rsid w:val="007C2D12"/>
    <w:rsid w:val="007C5C9B"/>
    <w:rsid w:val="007C6C24"/>
    <w:rsid w:val="007C706D"/>
    <w:rsid w:val="007C7EB6"/>
    <w:rsid w:val="007C7EBB"/>
    <w:rsid w:val="007D0014"/>
    <w:rsid w:val="007D2F75"/>
    <w:rsid w:val="007D33B7"/>
    <w:rsid w:val="007D3400"/>
    <w:rsid w:val="007D367B"/>
    <w:rsid w:val="007D4D6A"/>
    <w:rsid w:val="007D5162"/>
    <w:rsid w:val="007D680C"/>
    <w:rsid w:val="007D710E"/>
    <w:rsid w:val="007D74E3"/>
    <w:rsid w:val="007D7E3A"/>
    <w:rsid w:val="007E1177"/>
    <w:rsid w:val="007E184E"/>
    <w:rsid w:val="007E22E7"/>
    <w:rsid w:val="007E2893"/>
    <w:rsid w:val="007E3081"/>
    <w:rsid w:val="007E4232"/>
    <w:rsid w:val="007E5C74"/>
    <w:rsid w:val="007E69BB"/>
    <w:rsid w:val="007E6AB8"/>
    <w:rsid w:val="007E7A6A"/>
    <w:rsid w:val="007E7E96"/>
    <w:rsid w:val="007F0EA6"/>
    <w:rsid w:val="007F0F43"/>
    <w:rsid w:val="007F2109"/>
    <w:rsid w:val="007F21C5"/>
    <w:rsid w:val="007F26EE"/>
    <w:rsid w:val="007F32CC"/>
    <w:rsid w:val="007F34AF"/>
    <w:rsid w:val="007F38D0"/>
    <w:rsid w:val="007F3EF1"/>
    <w:rsid w:val="007F4E73"/>
    <w:rsid w:val="007F5737"/>
    <w:rsid w:val="007F6312"/>
    <w:rsid w:val="007F76A3"/>
    <w:rsid w:val="007F774A"/>
    <w:rsid w:val="008001B1"/>
    <w:rsid w:val="0080056E"/>
    <w:rsid w:val="008007B0"/>
    <w:rsid w:val="00801457"/>
    <w:rsid w:val="00801BCE"/>
    <w:rsid w:val="00801E7D"/>
    <w:rsid w:val="00802515"/>
    <w:rsid w:val="0080364C"/>
    <w:rsid w:val="00804ED8"/>
    <w:rsid w:val="00807232"/>
    <w:rsid w:val="00810515"/>
    <w:rsid w:val="00810C43"/>
    <w:rsid w:val="0081138E"/>
    <w:rsid w:val="008117F6"/>
    <w:rsid w:val="0081283F"/>
    <w:rsid w:val="00812C0C"/>
    <w:rsid w:val="00813A4C"/>
    <w:rsid w:val="00813BB1"/>
    <w:rsid w:val="00813FF9"/>
    <w:rsid w:val="0081480A"/>
    <w:rsid w:val="0081512B"/>
    <w:rsid w:val="00815C69"/>
    <w:rsid w:val="00816B1B"/>
    <w:rsid w:val="008176CA"/>
    <w:rsid w:val="00817A79"/>
    <w:rsid w:val="008202EB"/>
    <w:rsid w:val="008203F9"/>
    <w:rsid w:val="00820F86"/>
    <w:rsid w:val="00821410"/>
    <w:rsid w:val="00823EE4"/>
    <w:rsid w:val="008242C5"/>
    <w:rsid w:val="00824CEE"/>
    <w:rsid w:val="008258AD"/>
    <w:rsid w:val="00825B2D"/>
    <w:rsid w:val="0082781F"/>
    <w:rsid w:val="00827F88"/>
    <w:rsid w:val="008303B3"/>
    <w:rsid w:val="0083087B"/>
    <w:rsid w:val="008309F9"/>
    <w:rsid w:val="00830F8F"/>
    <w:rsid w:val="008315CE"/>
    <w:rsid w:val="008336A5"/>
    <w:rsid w:val="00833B0F"/>
    <w:rsid w:val="008353C0"/>
    <w:rsid w:val="00835474"/>
    <w:rsid w:val="0083593E"/>
    <w:rsid w:val="00837022"/>
    <w:rsid w:val="008373C0"/>
    <w:rsid w:val="00837445"/>
    <w:rsid w:val="0084105A"/>
    <w:rsid w:val="0084145F"/>
    <w:rsid w:val="00841656"/>
    <w:rsid w:val="00841752"/>
    <w:rsid w:val="00841DA2"/>
    <w:rsid w:val="00842EE4"/>
    <w:rsid w:val="00844CB5"/>
    <w:rsid w:val="008458F6"/>
    <w:rsid w:val="00845AED"/>
    <w:rsid w:val="00845BDD"/>
    <w:rsid w:val="00846AA6"/>
    <w:rsid w:val="00846EB6"/>
    <w:rsid w:val="0084708E"/>
    <w:rsid w:val="008470AD"/>
    <w:rsid w:val="00851328"/>
    <w:rsid w:val="008514E1"/>
    <w:rsid w:val="00851AE4"/>
    <w:rsid w:val="008521C1"/>
    <w:rsid w:val="0085230A"/>
    <w:rsid w:val="00853C04"/>
    <w:rsid w:val="008542DE"/>
    <w:rsid w:val="00854E64"/>
    <w:rsid w:val="00855019"/>
    <w:rsid w:val="008554B6"/>
    <w:rsid w:val="0085598D"/>
    <w:rsid w:val="00856BB8"/>
    <w:rsid w:val="0086000E"/>
    <w:rsid w:val="008617AF"/>
    <w:rsid w:val="0086214D"/>
    <w:rsid w:val="0086231B"/>
    <w:rsid w:val="00862771"/>
    <w:rsid w:val="00863A1C"/>
    <w:rsid w:val="008642BE"/>
    <w:rsid w:val="0086682F"/>
    <w:rsid w:val="00867687"/>
    <w:rsid w:val="00867896"/>
    <w:rsid w:val="008704DF"/>
    <w:rsid w:val="008736D8"/>
    <w:rsid w:val="00873761"/>
    <w:rsid w:val="00873A74"/>
    <w:rsid w:val="00873AF2"/>
    <w:rsid w:val="0087453A"/>
    <w:rsid w:val="00874748"/>
    <w:rsid w:val="00874894"/>
    <w:rsid w:val="00876F54"/>
    <w:rsid w:val="00877292"/>
    <w:rsid w:val="0087754A"/>
    <w:rsid w:val="0087766C"/>
    <w:rsid w:val="008778E3"/>
    <w:rsid w:val="00880552"/>
    <w:rsid w:val="00880B83"/>
    <w:rsid w:val="00881634"/>
    <w:rsid w:val="00882F09"/>
    <w:rsid w:val="008839DA"/>
    <w:rsid w:val="00884EE8"/>
    <w:rsid w:val="00885168"/>
    <w:rsid w:val="0088614D"/>
    <w:rsid w:val="0088668A"/>
    <w:rsid w:val="008873CC"/>
    <w:rsid w:val="00890CAD"/>
    <w:rsid w:val="0089173B"/>
    <w:rsid w:val="00891DEA"/>
    <w:rsid w:val="00891E76"/>
    <w:rsid w:val="0089220F"/>
    <w:rsid w:val="00892237"/>
    <w:rsid w:val="00893420"/>
    <w:rsid w:val="008935AA"/>
    <w:rsid w:val="008937B2"/>
    <w:rsid w:val="0089401D"/>
    <w:rsid w:val="0089487A"/>
    <w:rsid w:val="00895543"/>
    <w:rsid w:val="008963F0"/>
    <w:rsid w:val="00897404"/>
    <w:rsid w:val="00897444"/>
    <w:rsid w:val="00897BD9"/>
    <w:rsid w:val="008A02C0"/>
    <w:rsid w:val="008A03A5"/>
    <w:rsid w:val="008A0600"/>
    <w:rsid w:val="008A0DF3"/>
    <w:rsid w:val="008A1757"/>
    <w:rsid w:val="008A1B76"/>
    <w:rsid w:val="008A280D"/>
    <w:rsid w:val="008A282C"/>
    <w:rsid w:val="008A3054"/>
    <w:rsid w:val="008A33B4"/>
    <w:rsid w:val="008A3F77"/>
    <w:rsid w:val="008A4138"/>
    <w:rsid w:val="008A4996"/>
    <w:rsid w:val="008A4B66"/>
    <w:rsid w:val="008A5D96"/>
    <w:rsid w:val="008B0A26"/>
    <w:rsid w:val="008B0B01"/>
    <w:rsid w:val="008B1E85"/>
    <w:rsid w:val="008B2271"/>
    <w:rsid w:val="008B448E"/>
    <w:rsid w:val="008B5439"/>
    <w:rsid w:val="008B5AB3"/>
    <w:rsid w:val="008B626D"/>
    <w:rsid w:val="008B669B"/>
    <w:rsid w:val="008B6765"/>
    <w:rsid w:val="008B6848"/>
    <w:rsid w:val="008B68B4"/>
    <w:rsid w:val="008C0B03"/>
    <w:rsid w:val="008C2FA1"/>
    <w:rsid w:val="008C3800"/>
    <w:rsid w:val="008C4080"/>
    <w:rsid w:val="008C58DF"/>
    <w:rsid w:val="008C7441"/>
    <w:rsid w:val="008D0090"/>
    <w:rsid w:val="008D0ABE"/>
    <w:rsid w:val="008D1369"/>
    <w:rsid w:val="008D1AEB"/>
    <w:rsid w:val="008D2C4C"/>
    <w:rsid w:val="008D2EE9"/>
    <w:rsid w:val="008D34AB"/>
    <w:rsid w:val="008D4CA3"/>
    <w:rsid w:val="008D55BD"/>
    <w:rsid w:val="008D60A8"/>
    <w:rsid w:val="008D640C"/>
    <w:rsid w:val="008D6AC4"/>
    <w:rsid w:val="008D7E0D"/>
    <w:rsid w:val="008D7EDB"/>
    <w:rsid w:val="008E002E"/>
    <w:rsid w:val="008E1829"/>
    <w:rsid w:val="008E1A61"/>
    <w:rsid w:val="008E2327"/>
    <w:rsid w:val="008E2D66"/>
    <w:rsid w:val="008E4D2A"/>
    <w:rsid w:val="008E5077"/>
    <w:rsid w:val="008E54AD"/>
    <w:rsid w:val="008E5CA3"/>
    <w:rsid w:val="008E64F0"/>
    <w:rsid w:val="008E69F1"/>
    <w:rsid w:val="008E6FF3"/>
    <w:rsid w:val="008E7B05"/>
    <w:rsid w:val="008E7BD5"/>
    <w:rsid w:val="008F010E"/>
    <w:rsid w:val="008F0965"/>
    <w:rsid w:val="008F18ED"/>
    <w:rsid w:val="008F230E"/>
    <w:rsid w:val="008F2650"/>
    <w:rsid w:val="008F2DC5"/>
    <w:rsid w:val="008F2EE5"/>
    <w:rsid w:val="008F37AD"/>
    <w:rsid w:val="008F3F00"/>
    <w:rsid w:val="008F3F51"/>
    <w:rsid w:val="008F46C2"/>
    <w:rsid w:val="008F6CA6"/>
    <w:rsid w:val="008F7068"/>
    <w:rsid w:val="008F7FA5"/>
    <w:rsid w:val="0090360E"/>
    <w:rsid w:val="00903D37"/>
    <w:rsid w:val="00904523"/>
    <w:rsid w:val="009052E4"/>
    <w:rsid w:val="00906B23"/>
    <w:rsid w:val="009071FB"/>
    <w:rsid w:val="009079D1"/>
    <w:rsid w:val="00907EEA"/>
    <w:rsid w:val="0091055D"/>
    <w:rsid w:val="00910A37"/>
    <w:rsid w:val="00911F89"/>
    <w:rsid w:val="0091265E"/>
    <w:rsid w:val="00913714"/>
    <w:rsid w:val="00914606"/>
    <w:rsid w:val="00914C61"/>
    <w:rsid w:val="00915E08"/>
    <w:rsid w:val="0091641C"/>
    <w:rsid w:val="0091643F"/>
    <w:rsid w:val="009177F4"/>
    <w:rsid w:val="00917D6F"/>
    <w:rsid w:val="0092073B"/>
    <w:rsid w:val="0092181F"/>
    <w:rsid w:val="00921B1A"/>
    <w:rsid w:val="00921B7F"/>
    <w:rsid w:val="00921DDA"/>
    <w:rsid w:val="00922DE1"/>
    <w:rsid w:val="00923804"/>
    <w:rsid w:val="00923CE3"/>
    <w:rsid w:val="00925132"/>
    <w:rsid w:val="0092600D"/>
    <w:rsid w:val="00926557"/>
    <w:rsid w:val="009266D5"/>
    <w:rsid w:val="009301D7"/>
    <w:rsid w:val="00930345"/>
    <w:rsid w:val="0093039D"/>
    <w:rsid w:val="00930C00"/>
    <w:rsid w:val="009318B4"/>
    <w:rsid w:val="00931E4F"/>
    <w:rsid w:val="0093364D"/>
    <w:rsid w:val="0093429F"/>
    <w:rsid w:val="009346E1"/>
    <w:rsid w:val="00934D87"/>
    <w:rsid w:val="00935B53"/>
    <w:rsid w:val="00936574"/>
    <w:rsid w:val="00937297"/>
    <w:rsid w:val="00937EE1"/>
    <w:rsid w:val="00941253"/>
    <w:rsid w:val="0094203F"/>
    <w:rsid w:val="00943494"/>
    <w:rsid w:val="00943BCE"/>
    <w:rsid w:val="00943D17"/>
    <w:rsid w:val="0094413F"/>
    <w:rsid w:val="009449C5"/>
    <w:rsid w:val="0094552F"/>
    <w:rsid w:val="00946A1E"/>
    <w:rsid w:val="009501A3"/>
    <w:rsid w:val="009508A0"/>
    <w:rsid w:val="009513CA"/>
    <w:rsid w:val="009520CC"/>
    <w:rsid w:val="0095288D"/>
    <w:rsid w:val="00953D8B"/>
    <w:rsid w:val="00953FF0"/>
    <w:rsid w:val="00954111"/>
    <w:rsid w:val="009542D9"/>
    <w:rsid w:val="0095436D"/>
    <w:rsid w:val="00956711"/>
    <w:rsid w:val="00956F6E"/>
    <w:rsid w:val="009577D7"/>
    <w:rsid w:val="00960311"/>
    <w:rsid w:val="00960346"/>
    <w:rsid w:val="00960972"/>
    <w:rsid w:val="00961564"/>
    <w:rsid w:val="009617D3"/>
    <w:rsid w:val="0096186E"/>
    <w:rsid w:val="00962692"/>
    <w:rsid w:val="00962CAA"/>
    <w:rsid w:val="009630B1"/>
    <w:rsid w:val="009636AA"/>
    <w:rsid w:val="0096463B"/>
    <w:rsid w:val="00965929"/>
    <w:rsid w:val="00965E55"/>
    <w:rsid w:val="009664B9"/>
    <w:rsid w:val="0096750C"/>
    <w:rsid w:val="00967558"/>
    <w:rsid w:val="009676C6"/>
    <w:rsid w:val="00967869"/>
    <w:rsid w:val="0096796E"/>
    <w:rsid w:val="00971F54"/>
    <w:rsid w:val="009725C5"/>
    <w:rsid w:val="00972AEA"/>
    <w:rsid w:val="00972B4E"/>
    <w:rsid w:val="00973073"/>
    <w:rsid w:val="00973593"/>
    <w:rsid w:val="00973B43"/>
    <w:rsid w:val="00973F40"/>
    <w:rsid w:val="009764A8"/>
    <w:rsid w:val="00976BC1"/>
    <w:rsid w:val="009772CC"/>
    <w:rsid w:val="0097736F"/>
    <w:rsid w:val="0098056C"/>
    <w:rsid w:val="00980900"/>
    <w:rsid w:val="009811A6"/>
    <w:rsid w:val="0098133B"/>
    <w:rsid w:val="00983832"/>
    <w:rsid w:val="009838DE"/>
    <w:rsid w:val="00983EDC"/>
    <w:rsid w:val="00983EED"/>
    <w:rsid w:val="009849EF"/>
    <w:rsid w:val="00984C32"/>
    <w:rsid w:val="00984E2B"/>
    <w:rsid w:val="009856CB"/>
    <w:rsid w:val="00986DB7"/>
    <w:rsid w:val="00991B6B"/>
    <w:rsid w:val="00991FA0"/>
    <w:rsid w:val="009930DF"/>
    <w:rsid w:val="009934CF"/>
    <w:rsid w:val="00994396"/>
    <w:rsid w:val="00994B35"/>
    <w:rsid w:val="00994FB1"/>
    <w:rsid w:val="00995905"/>
    <w:rsid w:val="00996D27"/>
    <w:rsid w:val="009974F9"/>
    <w:rsid w:val="00997C76"/>
    <w:rsid w:val="009A0D75"/>
    <w:rsid w:val="009A14E3"/>
    <w:rsid w:val="009A156F"/>
    <w:rsid w:val="009A2459"/>
    <w:rsid w:val="009A3057"/>
    <w:rsid w:val="009A306D"/>
    <w:rsid w:val="009A347A"/>
    <w:rsid w:val="009A41A6"/>
    <w:rsid w:val="009A4205"/>
    <w:rsid w:val="009A5671"/>
    <w:rsid w:val="009A620E"/>
    <w:rsid w:val="009A7276"/>
    <w:rsid w:val="009B1A12"/>
    <w:rsid w:val="009B2007"/>
    <w:rsid w:val="009B22FF"/>
    <w:rsid w:val="009B3F3B"/>
    <w:rsid w:val="009B6452"/>
    <w:rsid w:val="009B6A6F"/>
    <w:rsid w:val="009B7E51"/>
    <w:rsid w:val="009C1AFE"/>
    <w:rsid w:val="009C22AA"/>
    <w:rsid w:val="009C295D"/>
    <w:rsid w:val="009C299E"/>
    <w:rsid w:val="009C2A20"/>
    <w:rsid w:val="009C2A45"/>
    <w:rsid w:val="009C3E33"/>
    <w:rsid w:val="009C52E7"/>
    <w:rsid w:val="009C536B"/>
    <w:rsid w:val="009C548B"/>
    <w:rsid w:val="009C5F24"/>
    <w:rsid w:val="009C6703"/>
    <w:rsid w:val="009D048B"/>
    <w:rsid w:val="009D07C2"/>
    <w:rsid w:val="009D1B5D"/>
    <w:rsid w:val="009D253A"/>
    <w:rsid w:val="009D2991"/>
    <w:rsid w:val="009D3195"/>
    <w:rsid w:val="009D4254"/>
    <w:rsid w:val="009D43FE"/>
    <w:rsid w:val="009D4CFA"/>
    <w:rsid w:val="009D5C33"/>
    <w:rsid w:val="009D5C93"/>
    <w:rsid w:val="009D69C6"/>
    <w:rsid w:val="009D6F70"/>
    <w:rsid w:val="009E10E1"/>
    <w:rsid w:val="009E110C"/>
    <w:rsid w:val="009E1850"/>
    <w:rsid w:val="009E1BEE"/>
    <w:rsid w:val="009E2202"/>
    <w:rsid w:val="009E22A9"/>
    <w:rsid w:val="009E4AEF"/>
    <w:rsid w:val="009E4EF3"/>
    <w:rsid w:val="009E515F"/>
    <w:rsid w:val="009E53A5"/>
    <w:rsid w:val="009E5419"/>
    <w:rsid w:val="009E5587"/>
    <w:rsid w:val="009E5A6E"/>
    <w:rsid w:val="009E6994"/>
    <w:rsid w:val="009E70E7"/>
    <w:rsid w:val="009E79B4"/>
    <w:rsid w:val="009F04F8"/>
    <w:rsid w:val="009F1077"/>
    <w:rsid w:val="009F1196"/>
    <w:rsid w:val="009F129A"/>
    <w:rsid w:val="009F25A8"/>
    <w:rsid w:val="009F46DC"/>
    <w:rsid w:val="009F4A5C"/>
    <w:rsid w:val="009F58BE"/>
    <w:rsid w:val="009F59D8"/>
    <w:rsid w:val="009F60A5"/>
    <w:rsid w:val="009F65AF"/>
    <w:rsid w:val="009F6BF1"/>
    <w:rsid w:val="009F727B"/>
    <w:rsid w:val="00A013E9"/>
    <w:rsid w:val="00A01B9F"/>
    <w:rsid w:val="00A01C00"/>
    <w:rsid w:val="00A02488"/>
    <w:rsid w:val="00A02C66"/>
    <w:rsid w:val="00A030EA"/>
    <w:rsid w:val="00A03A1B"/>
    <w:rsid w:val="00A03EF5"/>
    <w:rsid w:val="00A06CC5"/>
    <w:rsid w:val="00A07167"/>
    <w:rsid w:val="00A07841"/>
    <w:rsid w:val="00A1041C"/>
    <w:rsid w:val="00A10C91"/>
    <w:rsid w:val="00A11CAD"/>
    <w:rsid w:val="00A14EC0"/>
    <w:rsid w:val="00A15A51"/>
    <w:rsid w:val="00A1620D"/>
    <w:rsid w:val="00A16AC0"/>
    <w:rsid w:val="00A16DC1"/>
    <w:rsid w:val="00A21D9F"/>
    <w:rsid w:val="00A23809"/>
    <w:rsid w:val="00A23D31"/>
    <w:rsid w:val="00A2414F"/>
    <w:rsid w:val="00A24C9B"/>
    <w:rsid w:val="00A25083"/>
    <w:rsid w:val="00A252B7"/>
    <w:rsid w:val="00A265DE"/>
    <w:rsid w:val="00A266BF"/>
    <w:rsid w:val="00A26ECD"/>
    <w:rsid w:val="00A27D2B"/>
    <w:rsid w:val="00A301A7"/>
    <w:rsid w:val="00A30901"/>
    <w:rsid w:val="00A309B2"/>
    <w:rsid w:val="00A30A59"/>
    <w:rsid w:val="00A30C34"/>
    <w:rsid w:val="00A30FD3"/>
    <w:rsid w:val="00A325F8"/>
    <w:rsid w:val="00A33113"/>
    <w:rsid w:val="00A34223"/>
    <w:rsid w:val="00A34F11"/>
    <w:rsid w:val="00A35AE3"/>
    <w:rsid w:val="00A35C23"/>
    <w:rsid w:val="00A35E2F"/>
    <w:rsid w:val="00A36013"/>
    <w:rsid w:val="00A37676"/>
    <w:rsid w:val="00A37793"/>
    <w:rsid w:val="00A37891"/>
    <w:rsid w:val="00A37A57"/>
    <w:rsid w:val="00A40A51"/>
    <w:rsid w:val="00A415BA"/>
    <w:rsid w:val="00A41B03"/>
    <w:rsid w:val="00A4594F"/>
    <w:rsid w:val="00A46C2D"/>
    <w:rsid w:val="00A47916"/>
    <w:rsid w:val="00A51058"/>
    <w:rsid w:val="00A51AE3"/>
    <w:rsid w:val="00A522DB"/>
    <w:rsid w:val="00A52CF0"/>
    <w:rsid w:val="00A536DA"/>
    <w:rsid w:val="00A5406C"/>
    <w:rsid w:val="00A54548"/>
    <w:rsid w:val="00A54801"/>
    <w:rsid w:val="00A5506A"/>
    <w:rsid w:val="00A5596D"/>
    <w:rsid w:val="00A55B08"/>
    <w:rsid w:val="00A5604B"/>
    <w:rsid w:val="00A56F39"/>
    <w:rsid w:val="00A571CD"/>
    <w:rsid w:val="00A574BC"/>
    <w:rsid w:val="00A57C3D"/>
    <w:rsid w:val="00A60A2E"/>
    <w:rsid w:val="00A60F2A"/>
    <w:rsid w:val="00A6133C"/>
    <w:rsid w:val="00A61875"/>
    <w:rsid w:val="00A6402A"/>
    <w:rsid w:val="00A6550C"/>
    <w:rsid w:val="00A657CF"/>
    <w:rsid w:val="00A6697B"/>
    <w:rsid w:val="00A67022"/>
    <w:rsid w:val="00A7087B"/>
    <w:rsid w:val="00A719AA"/>
    <w:rsid w:val="00A71BDC"/>
    <w:rsid w:val="00A7221E"/>
    <w:rsid w:val="00A73DE3"/>
    <w:rsid w:val="00A74C2D"/>
    <w:rsid w:val="00A7512C"/>
    <w:rsid w:val="00A75171"/>
    <w:rsid w:val="00A76B34"/>
    <w:rsid w:val="00A76C07"/>
    <w:rsid w:val="00A77021"/>
    <w:rsid w:val="00A80A86"/>
    <w:rsid w:val="00A80E06"/>
    <w:rsid w:val="00A81AA3"/>
    <w:rsid w:val="00A82E4A"/>
    <w:rsid w:val="00A830A1"/>
    <w:rsid w:val="00A83487"/>
    <w:rsid w:val="00A83686"/>
    <w:rsid w:val="00A84A8E"/>
    <w:rsid w:val="00A84BAC"/>
    <w:rsid w:val="00A854FF"/>
    <w:rsid w:val="00A86E30"/>
    <w:rsid w:val="00A87035"/>
    <w:rsid w:val="00A870F1"/>
    <w:rsid w:val="00A8745D"/>
    <w:rsid w:val="00A903BA"/>
    <w:rsid w:val="00A908DA"/>
    <w:rsid w:val="00A90B0E"/>
    <w:rsid w:val="00A90BE5"/>
    <w:rsid w:val="00A90F9B"/>
    <w:rsid w:val="00A91359"/>
    <w:rsid w:val="00A92694"/>
    <w:rsid w:val="00A926DF"/>
    <w:rsid w:val="00A92D9B"/>
    <w:rsid w:val="00A93072"/>
    <w:rsid w:val="00A9424D"/>
    <w:rsid w:val="00A9529B"/>
    <w:rsid w:val="00A9629C"/>
    <w:rsid w:val="00A96E80"/>
    <w:rsid w:val="00A97ED2"/>
    <w:rsid w:val="00AA0215"/>
    <w:rsid w:val="00AA08AB"/>
    <w:rsid w:val="00AA131E"/>
    <w:rsid w:val="00AA16A7"/>
    <w:rsid w:val="00AA2289"/>
    <w:rsid w:val="00AA2AFF"/>
    <w:rsid w:val="00AA2BAC"/>
    <w:rsid w:val="00AA35D5"/>
    <w:rsid w:val="00AA417B"/>
    <w:rsid w:val="00AA47B4"/>
    <w:rsid w:val="00AA533F"/>
    <w:rsid w:val="00AA5449"/>
    <w:rsid w:val="00AA5A86"/>
    <w:rsid w:val="00AA5EC8"/>
    <w:rsid w:val="00AA7B74"/>
    <w:rsid w:val="00AA7F48"/>
    <w:rsid w:val="00AB010D"/>
    <w:rsid w:val="00AB0749"/>
    <w:rsid w:val="00AB0B58"/>
    <w:rsid w:val="00AB22A9"/>
    <w:rsid w:val="00AB2302"/>
    <w:rsid w:val="00AB3923"/>
    <w:rsid w:val="00AB4C13"/>
    <w:rsid w:val="00AB5725"/>
    <w:rsid w:val="00AB613C"/>
    <w:rsid w:val="00AB75E2"/>
    <w:rsid w:val="00AB76D8"/>
    <w:rsid w:val="00AB7A1A"/>
    <w:rsid w:val="00AB7E6A"/>
    <w:rsid w:val="00AC1B50"/>
    <w:rsid w:val="00AC1B61"/>
    <w:rsid w:val="00AC2C6E"/>
    <w:rsid w:val="00AC2C8B"/>
    <w:rsid w:val="00AC4E2E"/>
    <w:rsid w:val="00AC5104"/>
    <w:rsid w:val="00AC53EA"/>
    <w:rsid w:val="00AC5EE6"/>
    <w:rsid w:val="00AC621A"/>
    <w:rsid w:val="00AC7BB7"/>
    <w:rsid w:val="00AC7C5B"/>
    <w:rsid w:val="00AD0D24"/>
    <w:rsid w:val="00AD13B7"/>
    <w:rsid w:val="00AD14CC"/>
    <w:rsid w:val="00AD1923"/>
    <w:rsid w:val="00AD1CF4"/>
    <w:rsid w:val="00AD1F53"/>
    <w:rsid w:val="00AD2103"/>
    <w:rsid w:val="00AD22C9"/>
    <w:rsid w:val="00AD2611"/>
    <w:rsid w:val="00AD3AC5"/>
    <w:rsid w:val="00AD3D57"/>
    <w:rsid w:val="00AD43A4"/>
    <w:rsid w:val="00AD497C"/>
    <w:rsid w:val="00AD50F9"/>
    <w:rsid w:val="00AD6943"/>
    <w:rsid w:val="00AE060B"/>
    <w:rsid w:val="00AE0B4B"/>
    <w:rsid w:val="00AE263E"/>
    <w:rsid w:val="00AE3BCE"/>
    <w:rsid w:val="00AE47BF"/>
    <w:rsid w:val="00AE489D"/>
    <w:rsid w:val="00AE4A5D"/>
    <w:rsid w:val="00AE4B5E"/>
    <w:rsid w:val="00AE552E"/>
    <w:rsid w:val="00AE5DB8"/>
    <w:rsid w:val="00AE6572"/>
    <w:rsid w:val="00AF08DA"/>
    <w:rsid w:val="00AF090F"/>
    <w:rsid w:val="00AF094E"/>
    <w:rsid w:val="00AF0A77"/>
    <w:rsid w:val="00AF0F89"/>
    <w:rsid w:val="00AF34B1"/>
    <w:rsid w:val="00AF4C29"/>
    <w:rsid w:val="00AF54A4"/>
    <w:rsid w:val="00AF5FE9"/>
    <w:rsid w:val="00AF6432"/>
    <w:rsid w:val="00AF6B70"/>
    <w:rsid w:val="00AF6DB7"/>
    <w:rsid w:val="00AF6DED"/>
    <w:rsid w:val="00AF79BD"/>
    <w:rsid w:val="00B00E36"/>
    <w:rsid w:val="00B01191"/>
    <w:rsid w:val="00B02125"/>
    <w:rsid w:val="00B03C84"/>
    <w:rsid w:val="00B04CBA"/>
    <w:rsid w:val="00B059AE"/>
    <w:rsid w:val="00B06723"/>
    <w:rsid w:val="00B06A99"/>
    <w:rsid w:val="00B07F12"/>
    <w:rsid w:val="00B07FE3"/>
    <w:rsid w:val="00B10BAE"/>
    <w:rsid w:val="00B11DD5"/>
    <w:rsid w:val="00B11FB1"/>
    <w:rsid w:val="00B12157"/>
    <w:rsid w:val="00B14154"/>
    <w:rsid w:val="00B1415B"/>
    <w:rsid w:val="00B14638"/>
    <w:rsid w:val="00B14C63"/>
    <w:rsid w:val="00B15278"/>
    <w:rsid w:val="00B1621D"/>
    <w:rsid w:val="00B16560"/>
    <w:rsid w:val="00B16F5F"/>
    <w:rsid w:val="00B17296"/>
    <w:rsid w:val="00B17375"/>
    <w:rsid w:val="00B17622"/>
    <w:rsid w:val="00B20A33"/>
    <w:rsid w:val="00B2109B"/>
    <w:rsid w:val="00B2112F"/>
    <w:rsid w:val="00B222A2"/>
    <w:rsid w:val="00B231D2"/>
    <w:rsid w:val="00B234EC"/>
    <w:rsid w:val="00B25F7E"/>
    <w:rsid w:val="00B26E79"/>
    <w:rsid w:val="00B274AE"/>
    <w:rsid w:val="00B274BF"/>
    <w:rsid w:val="00B27703"/>
    <w:rsid w:val="00B31222"/>
    <w:rsid w:val="00B3127D"/>
    <w:rsid w:val="00B318C9"/>
    <w:rsid w:val="00B31CC2"/>
    <w:rsid w:val="00B31FDB"/>
    <w:rsid w:val="00B330C9"/>
    <w:rsid w:val="00B33D0A"/>
    <w:rsid w:val="00B34B9C"/>
    <w:rsid w:val="00B36095"/>
    <w:rsid w:val="00B36104"/>
    <w:rsid w:val="00B366F1"/>
    <w:rsid w:val="00B37A03"/>
    <w:rsid w:val="00B37D37"/>
    <w:rsid w:val="00B37DE4"/>
    <w:rsid w:val="00B41DF3"/>
    <w:rsid w:val="00B42118"/>
    <w:rsid w:val="00B4235B"/>
    <w:rsid w:val="00B42C7F"/>
    <w:rsid w:val="00B42E81"/>
    <w:rsid w:val="00B430C1"/>
    <w:rsid w:val="00B4329D"/>
    <w:rsid w:val="00B4334F"/>
    <w:rsid w:val="00B45392"/>
    <w:rsid w:val="00B45BEE"/>
    <w:rsid w:val="00B4666D"/>
    <w:rsid w:val="00B475BF"/>
    <w:rsid w:val="00B50A04"/>
    <w:rsid w:val="00B520F9"/>
    <w:rsid w:val="00B52812"/>
    <w:rsid w:val="00B5491F"/>
    <w:rsid w:val="00B5495A"/>
    <w:rsid w:val="00B55C51"/>
    <w:rsid w:val="00B568D8"/>
    <w:rsid w:val="00B56DDF"/>
    <w:rsid w:val="00B577A3"/>
    <w:rsid w:val="00B612B1"/>
    <w:rsid w:val="00B6144B"/>
    <w:rsid w:val="00B61569"/>
    <w:rsid w:val="00B6170F"/>
    <w:rsid w:val="00B62CD8"/>
    <w:rsid w:val="00B640B0"/>
    <w:rsid w:val="00B64641"/>
    <w:rsid w:val="00B64AEA"/>
    <w:rsid w:val="00B65D6A"/>
    <w:rsid w:val="00B66D0C"/>
    <w:rsid w:val="00B67E17"/>
    <w:rsid w:val="00B71674"/>
    <w:rsid w:val="00B72352"/>
    <w:rsid w:val="00B7262F"/>
    <w:rsid w:val="00B727C5"/>
    <w:rsid w:val="00B73FD4"/>
    <w:rsid w:val="00B74506"/>
    <w:rsid w:val="00B74FC5"/>
    <w:rsid w:val="00B75A6C"/>
    <w:rsid w:val="00B77E53"/>
    <w:rsid w:val="00B803A5"/>
    <w:rsid w:val="00B81498"/>
    <w:rsid w:val="00B823D2"/>
    <w:rsid w:val="00B8290C"/>
    <w:rsid w:val="00B82F2D"/>
    <w:rsid w:val="00B83E2A"/>
    <w:rsid w:val="00B83E38"/>
    <w:rsid w:val="00B85DF3"/>
    <w:rsid w:val="00B86C19"/>
    <w:rsid w:val="00B87F8E"/>
    <w:rsid w:val="00B87FD5"/>
    <w:rsid w:val="00B9027B"/>
    <w:rsid w:val="00B90A12"/>
    <w:rsid w:val="00B91499"/>
    <w:rsid w:val="00B92EDF"/>
    <w:rsid w:val="00B93510"/>
    <w:rsid w:val="00B93640"/>
    <w:rsid w:val="00B93E33"/>
    <w:rsid w:val="00B93FFB"/>
    <w:rsid w:val="00B954F3"/>
    <w:rsid w:val="00B95BCD"/>
    <w:rsid w:val="00B95BD9"/>
    <w:rsid w:val="00B95CDC"/>
    <w:rsid w:val="00B95CE5"/>
    <w:rsid w:val="00B96107"/>
    <w:rsid w:val="00B9731C"/>
    <w:rsid w:val="00B97875"/>
    <w:rsid w:val="00BA0301"/>
    <w:rsid w:val="00BA09E6"/>
    <w:rsid w:val="00BA0D0B"/>
    <w:rsid w:val="00BA0DB6"/>
    <w:rsid w:val="00BA1BDE"/>
    <w:rsid w:val="00BA2486"/>
    <w:rsid w:val="00BA4CE5"/>
    <w:rsid w:val="00BA5BC4"/>
    <w:rsid w:val="00BA5C65"/>
    <w:rsid w:val="00BA6A2C"/>
    <w:rsid w:val="00BA6B30"/>
    <w:rsid w:val="00BA6FE3"/>
    <w:rsid w:val="00BB0BBF"/>
    <w:rsid w:val="00BB1B5B"/>
    <w:rsid w:val="00BB2AE1"/>
    <w:rsid w:val="00BB35CE"/>
    <w:rsid w:val="00BB375D"/>
    <w:rsid w:val="00BB3A50"/>
    <w:rsid w:val="00BB41BC"/>
    <w:rsid w:val="00BB43A5"/>
    <w:rsid w:val="00BB4723"/>
    <w:rsid w:val="00BB49A0"/>
    <w:rsid w:val="00BB515F"/>
    <w:rsid w:val="00BB532B"/>
    <w:rsid w:val="00BB545D"/>
    <w:rsid w:val="00BB5656"/>
    <w:rsid w:val="00BB6A70"/>
    <w:rsid w:val="00BB7BDA"/>
    <w:rsid w:val="00BB7D06"/>
    <w:rsid w:val="00BC0924"/>
    <w:rsid w:val="00BC1639"/>
    <w:rsid w:val="00BC1FA5"/>
    <w:rsid w:val="00BC225B"/>
    <w:rsid w:val="00BC2485"/>
    <w:rsid w:val="00BC299A"/>
    <w:rsid w:val="00BC2C0C"/>
    <w:rsid w:val="00BC4547"/>
    <w:rsid w:val="00BC4715"/>
    <w:rsid w:val="00BC56E8"/>
    <w:rsid w:val="00BC5B6D"/>
    <w:rsid w:val="00BC6C48"/>
    <w:rsid w:val="00BC732A"/>
    <w:rsid w:val="00BC758B"/>
    <w:rsid w:val="00BC7CD2"/>
    <w:rsid w:val="00BD00D8"/>
    <w:rsid w:val="00BD0834"/>
    <w:rsid w:val="00BD1953"/>
    <w:rsid w:val="00BD1CDF"/>
    <w:rsid w:val="00BD1E16"/>
    <w:rsid w:val="00BD2EAC"/>
    <w:rsid w:val="00BD39C2"/>
    <w:rsid w:val="00BD455F"/>
    <w:rsid w:val="00BD4BB3"/>
    <w:rsid w:val="00BD5401"/>
    <w:rsid w:val="00BD55FD"/>
    <w:rsid w:val="00BD59B1"/>
    <w:rsid w:val="00BD5A97"/>
    <w:rsid w:val="00BD61FF"/>
    <w:rsid w:val="00BD782A"/>
    <w:rsid w:val="00BD7AE5"/>
    <w:rsid w:val="00BE048F"/>
    <w:rsid w:val="00BE14A4"/>
    <w:rsid w:val="00BE17C6"/>
    <w:rsid w:val="00BE1CED"/>
    <w:rsid w:val="00BE2BD3"/>
    <w:rsid w:val="00BE2D65"/>
    <w:rsid w:val="00BE35B6"/>
    <w:rsid w:val="00BE3735"/>
    <w:rsid w:val="00BE3F81"/>
    <w:rsid w:val="00BE4843"/>
    <w:rsid w:val="00BE4865"/>
    <w:rsid w:val="00BE4AE8"/>
    <w:rsid w:val="00BE52D1"/>
    <w:rsid w:val="00BE5595"/>
    <w:rsid w:val="00BE55D1"/>
    <w:rsid w:val="00BE5745"/>
    <w:rsid w:val="00BE6479"/>
    <w:rsid w:val="00BE64B4"/>
    <w:rsid w:val="00BE6525"/>
    <w:rsid w:val="00BE668F"/>
    <w:rsid w:val="00BE69BF"/>
    <w:rsid w:val="00BE725A"/>
    <w:rsid w:val="00BE73C1"/>
    <w:rsid w:val="00BE7430"/>
    <w:rsid w:val="00BE7995"/>
    <w:rsid w:val="00BE7B48"/>
    <w:rsid w:val="00BF03EB"/>
    <w:rsid w:val="00BF1995"/>
    <w:rsid w:val="00BF2340"/>
    <w:rsid w:val="00BF2A04"/>
    <w:rsid w:val="00BF2C7D"/>
    <w:rsid w:val="00BF2FEE"/>
    <w:rsid w:val="00BF3045"/>
    <w:rsid w:val="00BF3381"/>
    <w:rsid w:val="00BF3450"/>
    <w:rsid w:val="00BF45F2"/>
    <w:rsid w:val="00BF53CB"/>
    <w:rsid w:val="00BF65E6"/>
    <w:rsid w:val="00BF667D"/>
    <w:rsid w:val="00C007D9"/>
    <w:rsid w:val="00C02435"/>
    <w:rsid w:val="00C02957"/>
    <w:rsid w:val="00C04BB0"/>
    <w:rsid w:val="00C05473"/>
    <w:rsid w:val="00C06CE9"/>
    <w:rsid w:val="00C076CE"/>
    <w:rsid w:val="00C07A81"/>
    <w:rsid w:val="00C07CC4"/>
    <w:rsid w:val="00C10FCF"/>
    <w:rsid w:val="00C12810"/>
    <w:rsid w:val="00C13874"/>
    <w:rsid w:val="00C140D6"/>
    <w:rsid w:val="00C144F4"/>
    <w:rsid w:val="00C14814"/>
    <w:rsid w:val="00C15CE5"/>
    <w:rsid w:val="00C163F6"/>
    <w:rsid w:val="00C16B4B"/>
    <w:rsid w:val="00C17427"/>
    <w:rsid w:val="00C203D8"/>
    <w:rsid w:val="00C20C00"/>
    <w:rsid w:val="00C210FD"/>
    <w:rsid w:val="00C217C6"/>
    <w:rsid w:val="00C221B6"/>
    <w:rsid w:val="00C22901"/>
    <w:rsid w:val="00C23359"/>
    <w:rsid w:val="00C235B0"/>
    <w:rsid w:val="00C244A7"/>
    <w:rsid w:val="00C25238"/>
    <w:rsid w:val="00C260ED"/>
    <w:rsid w:val="00C305F2"/>
    <w:rsid w:val="00C30BCF"/>
    <w:rsid w:val="00C31A12"/>
    <w:rsid w:val="00C330AE"/>
    <w:rsid w:val="00C3345C"/>
    <w:rsid w:val="00C3349B"/>
    <w:rsid w:val="00C3449C"/>
    <w:rsid w:val="00C359BD"/>
    <w:rsid w:val="00C35C2C"/>
    <w:rsid w:val="00C35D1C"/>
    <w:rsid w:val="00C36A15"/>
    <w:rsid w:val="00C407E5"/>
    <w:rsid w:val="00C409FA"/>
    <w:rsid w:val="00C40A41"/>
    <w:rsid w:val="00C42DAC"/>
    <w:rsid w:val="00C42FD2"/>
    <w:rsid w:val="00C43000"/>
    <w:rsid w:val="00C4342B"/>
    <w:rsid w:val="00C436E3"/>
    <w:rsid w:val="00C459A9"/>
    <w:rsid w:val="00C462C8"/>
    <w:rsid w:val="00C46EC0"/>
    <w:rsid w:val="00C4704E"/>
    <w:rsid w:val="00C477E7"/>
    <w:rsid w:val="00C4796A"/>
    <w:rsid w:val="00C47E13"/>
    <w:rsid w:val="00C502A5"/>
    <w:rsid w:val="00C521F7"/>
    <w:rsid w:val="00C526F5"/>
    <w:rsid w:val="00C52B83"/>
    <w:rsid w:val="00C53008"/>
    <w:rsid w:val="00C549FB"/>
    <w:rsid w:val="00C55151"/>
    <w:rsid w:val="00C553D0"/>
    <w:rsid w:val="00C55558"/>
    <w:rsid w:val="00C5575D"/>
    <w:rsid w:val="00C558FF"/>
    <w:rsid w:val="00C560FA"/>
    <w:rsid w:val="00C56772"/>
    <w:rsid w:val="00C56A84"/>
    <w:rsid w:val="00C57055"/>
    <w:rsid w:val="00C5752C"/>
    <w:rsid w:val="00C57FF9"/>
    <w:rsid w:val="00C60320"/>
    <w:rsid w:val="00C61A98"/>
    <w:rsid w:val="00C62234"/>
    <w:rsid w:val="00C64434"/>
    <w:rsid w:val="00C64A51"/>
    <w:rsid w:val="00C64B27"/>
    <w:rsid w:val="00C64BAE"/>
    <w:rsid w:val="00C65C4D"/>
    <w:rsid w:val="00C66B80"/>
    <w:rsid w:val="00C705D9"/>
    <w:rsid w:val="00C7063C"/>
    <w:rsid w:val="00C70EAD"/>
    <w:rsid w:val="00C7130A"/>
    <w:rsid w:val="00C71879"/>
    <w:rsid w:val="00C72A3F"/>
    <w:rsid w:val="00C734B5"/>
    <w:rsid w:val="00C73C57"/>
    <w:rsid w:val="00C746D9"/>
    <w:rsid w:val="00C74D43"/>
    <w:rsid w:val="00C75A2C"/>
    <w:rsid w:val="00C75CA7"/>
    <w:rsid w:val="00C7683D"/>
    <w:rsid w:val="00C80BA5"/>
    <w:rsid w:val="00C80D6B"/>
    <w:rsid w:val="00C82300"/>
    <w:rsid w:val="00C830B2"/>
    <w:rsid w:val="00C834EF"/>
    <w:rsid w:val="00C83CDA"/>
    <w:rsid w:val="00C86432"/>
    <w:rsid w:val="00C867F9"/>
    <w:rsid w:val="00C86968"/>
    <w:rsid w:val="00C86FC6"/>
    <w:rsid w:val="00C901BB"/>
    <w:rsid w:val="00C90CD3"/>
    <w:rsid w:val="00C91ED9"/>
    <w:rsid w:val="00C92411"/>
    <w:rsid w:val="00C92552"/>
    <w:rsid w:val="00C92A64"/>
    <w:rsid w:val="00C92B44"/>
    <w:rsid w:val="00C92C27"/>
    <w:rsid w:val="00C93E12"/>
    <w:rsid w:val="00C93EFF"/>
    <w:rsid w:val="00C93F1B"/>
    <w:rsid w:val="00C95093"/>
    <w:rsid w:val="00C96DFE"/>
    <w:rsid w:val="00C976D1"/>
    <w:rsid w:val="00CA1195"/>
    <w:rsid w:val="00CA1444"/>
    <w:rsid w:val="00CA305D"/>
    <w:rsid w:val="00CA308F"/>
    <w:rsid w:val="00CA3FBF"/>
    <w:rsid w:val="00CA4238"/>
    <w:rsid w:val="00CA437E"/>
    <w:rsid w:val="00CA6F0D"/>
    <w:rsid w:val="00CA7061"/>
    <w:rsid w:val="00CA71D4"/>
    <w:rsid w:val="00CB26C0"/>
    <w:rsid w:val="00CB3240"/>
    <w:rsid w:val="00CB37E8"/>
    <w:rsid w:val="00CB4917"/>
    <w:rsid w:val="00CB55D0"/>
    <w:rsid w:val="00CB594F"/>
    <w:rsid w:val="00CB5B35"/>
    <w:rsid w:val="00CB5D29"/>
    <w:rsid w:val="00CB675A"/>
    <w:rsid w:val="00CB68D9"/>
    <w:rsid w:val="00CB6EC8"/>
    <w:rsid w:val="00CB782B"/>
    <w:rsid w:val="00CB7A37"/>
    <w:rsid w:val="00CC082B"/>
    <w:rsid w:val="00CC0E77"/>
    <w:rsid w:val="00CC12AE"/>
    <w:rsid w:val="00CC2092"/>
    <w:rsid w:val="00CC285C"/>
    <w:rsid w:val="00CC34C5"/>
    <w:rsid w:val="00CC38C9"/>
    <w:rsid w:val="00CC5595"/>
    <w:rsid w:val="00CC58C1"/>
    <w:rsid w:val="00CC5E76"/>
    <w:rsid w:val="00CC6A51"/>
    <w:rsid w:val="00CC7058"/>
    <w:rsid w:val="00CD049D"/>
    <w:rsid w:val="00CD1770"/>
    <w:rsid w:val="00CD3A5D"/>
    <w:rsid w:val="00CD4D46"/>
    <w:rsid w:val="00CD5FD4"/>
    <w:rsid w:val="00CD60F8"/>
    <w:rsid w:val="00CD651D"/>
    <w:rsid w:val="00CE0C79"/>
    <w:rsid w:val="00CE0DCE"/>
    <w:rsid w:val="00CE1BC9"/>
    <w:rsid w:val="00CE33C1"/>
    <w:rsid w:val="00CE3C95"/>
    <w:rsid w:val="00CE3D9A"/>
    <w:rsid w:val="00CE4899"/>
    <w:rsid w:val="00CE48C9"/>
    <w:rsid w:val="00CE4DD6"/>
    <w:rsid w:val="00CE6F99"/>
    <w:rsid w:val="00CE76FF"/>
    <w:rsid w:val="00CF1000"/>
    <w:rsid w:val="00CF10CD"/>
    <w:rsid w:val="00CF1829"/>
    <w:rsid w:val="00CF1CF7"/>
    <w:rsid w:val="00CF2067"/>
    <w:rsid w:val="00CF2C1B"/>
    <w:rsid w:val="00CF3F3A"/>
    <w:rsid w:val="00CF4012"/>
    <w:rsid w:val="00CF40D2"/>
    <w:rsid w:val="00CF43D5"/>
    <w:rsid w:val="00CF443B"/>
    <w:rsid w:val="00CF46AA"/>
    <w:rsid w:val="00CF4753"/>
    <w:rsid w:val="00CF4F77"/>
    <w:rsid w:val="00CF5867"/>
    <w:rsid w:val="00CF5B79"/>
    <w:rsid w:val="00D001EA"/>
    <w:rsid w:val="00D01318"/>
    <w:rsid w:val="00D01F75"/>
    <w:rsid w:val="00D0215D"/>
    <w:rsid w:val="00D02BC6"/>
    <w:rsid w:val="00D0310D"/>
    <w:rsid w:val="00D03AB3"/>
    <w:rsid w:val="00D03F9F"/>
    <w:rsid w:val="00D05803"/>
    <w:rsid w:val="00D05C7C"/>
    <w:rsid w:val="00D06906"/>
    <w:rsid w:val="00D07742"/>
    <w:rsid w:val="00D077DC"/>
    <w:rsid w:val="00D07A66"/>
    <w:rsid w:val="00D1276A"/>
    <w:rsid w:val="00D132F9"/>
    <w:rsid w:val="00D14DB7"/>
    <w:rsid w:val="00D15ED5"/>
    <w:rsid w:val="00D16656"/>
    <w:rsid w:val="00D16862"/>
    <w:rsid w:val="00D16D4D"/>
    <w:rsid w:val="00D17825"/>
    <w:rsid w:val="00D178BA"/>
    <w:rsid w:val="00D200AB"/>
    <w:rsid w:val="00D20613"/>
    <w:rsid w:val="00D20B81"/>
    <w:rsid w:val="00D223BF"/>
    <w:rsid w:val="00D2249C"/>
    <w:rsid w:val="00D244BD"/>
    <w:rsid w:val="00D24760"/>
    <w:rsid w:val="00D25230"/>
    <w:rsid w:val="00D25F67"/>
    <w:rsid w:val="00D266C4"/>
    <w:rsid w:val="00D26C84"/>
    <w:rsid w:val="00D3191C"/>
    <w:rsid w:val="00D31CD5"/>
    <w:rsid w:val="00D34402"/>
    <w:rsid w:val="00D348F7"/>
    <w:rsid w:val="00D34AD1"/>
    <w:rsid w:val="00D35004"/>
    <w:rsid w:val="00D3564E"/>
    <w:rsid w:val="00D357F5"/>
    <w:rsid w:val="00D3692E"/>
    <w:rsid w:val="00D36EF4"/>
    <w:rsid w:val="00D371D0"/>
    <w:rsid w:val="00D376AF"/>
    <w:rsid w:val="00D3776F"/>
    <w:rsid w:val="00D4062A"/>
    <w:rsid w:val="00D40632"/>
    <w:rsid w:val="00D407D3"/>
    <w:rsid w:val="00D40BC3"/>
    <w:rsid w:val="00D41805"/>
    <w:rsid w:val="00D41A0E"/>
    <w:rsid w:val="00D43257"/>
    <w:rsid w:val="00D434EC"/>
    <w:rsid w:val="00D43E69"/>
    <w:rsid w:val="00D43EC7"/>
    <w:rsid w:val="00D44462"/>
    <w:rsid w:val="00D4453A"/>
    <w:rsid w:val="00D44E9D"/>
    <w:rsid w:val="00D454E0"/>
    <w:rsid w:val="00D45D5E"/>
    <w:rsid w:val="00D46657"/>
    <w:rsid w:val="00D466D0"/>
    <w:rsid w:val="00D46C1A"/>
    <w:rsid w:val="00D472A7"/>
    <w:rsid w:val="00D50BE1"/>
    <w:rsid w:val="00D51515"/>
    <w:rsid w:val="00D54706"/>
    <w:rsid w:val="00D5499A"/>
    <w:rsid w:val="00D54BD5"/>
    <w:rsid w:val="00D54E57"/>
    <w:rsid w:val="00D554FA"/>
    <w:rsid w:val="00D575F0"/>
    <w:rsid w:val="00D57F43"/>
    <w:rsid w:val="00D60578"/>
    <w:rsid w:val="00D61506"/>
    <w:rsid w:val="00D6193D"/>
    <w:rsid w:val="00D61A0E"/>
    <w:rsid w:val="00D642CF"/>
    <w:rsid w:val="00D645FD"/>
    <w:rsid w:val="00D648D8"/>
    <w:rsid w:val="00D71CF9"/>
    <w:rsid w:val="00D71E28"/>
    <w:rsid w:val="00D72264"/>
    <w:rsid w:val="00D73122"/>
    <w:rsid w:val="00D7675E"/>
    <w:rsid w:val="00D7766D"/>
    <w:rsid w:val="00D80080"/>
    <w:rsid w:val="00D809E2"/>
    <w:rsid w:val="00D80F9D"/>
    <w:rsid w:val="00D80FFB"/>
    <w:rsid w:val="00D81346"/>
    <w:rsid w:val="00D81BAE"/>
    <w:rsid w:val="00D8250A"/>
    <w:rsid w:val="00D84352"/>
    <w:rsid w:val="00D84779"/>
    <w:rsid w:val="00D848E9"/>
    <w:rsid w:val="00D8492D"/>
    <w:rsid w:val="00D84B17"/>
    <w:rsid w:val="00D8507D"/>
    <w:rsid w:val="00D86627"/>
    <w:rsid w:val="00D86735"/>
    <w:rsid w:val="00D8718E"/>
    <w:rsid w:val="00D871FB"/>
    <w:rsid w:val="00D87AA2"/>
    <w:rsid w:val="00D90961"/>
    <w:rsid w:val="00D90AFA"/>
    <w:rsid w:val="00D90C9D"/>
    <w:rsid w:val="00D90E57"/>
    <w:rsid w:val="00D91910"/>
    <w:rsid w:val="00D91AA8"/>
    <w:rsid w:val="00D92ACE"/>
    <w:rsid w:val="00D92BA5"/>
    <w:rsid w:val="00D92F22"/>
    <w:rsid w:val="00D9440B"/>
    <w:rsid w:val="00D944A6"/>
    <w:rsid w:val="00D95252"/>
    <w:rsid w:val="00D95B5F"/>
    <w:rsid w:val="00D9604B"/>
    <w:rsid w:val="00D96FC3"/>
    <w:rsid w:val="00DA0839"/>
    <w:rsid w:val="00DA0D92"/>
    <w:rsid w:val="00DA12C3"/>
    <w:rsid w:val="00DA19E9"/>
    <w:rsid w:val="00DA1B87"/>
    <w:rsid w:val="00DA22B5"/>
    <w:rsid w:val="00DA495D"/>
    <w:rsid w:val="00DA4F15"/>
    <w:rsid w:val="00DA5851"/>
    <w:rsid w:val="00DA5DA3"/>
    <w:rsid w:val="00DA5DCA"/>
    <w:rsid w:val="00DA7BA0"/>
    <w:rsid w:val="00DB1E79"/>
    <w:rsid w:val="00DB2BBD"/>
    <w:rsid w:val="00DB3909"/>
    <w:rsid w:val="00DB42F5"/>
    <w:rsid w:val="00DB45B4"/>
    <w:rsid w:val="00DB469A"/>
    <w:rsid w:val="00DB52C3"/>
    <w:rsid w:val="00DB53DD"/>
    <w:rsid w:val="00DB5454"/>
    <w:rsid w:val="00DB5612"/>
    <w:rsid w:val="00DB5DA3"/>
    <w:rsid w:val="00DB635D"/>
    <w:rsid w:val="00DB69D1"/>
    <w:rsid w:val="00DB6A10"/>
    <w:rsid w:val="00DB6C6C"/>
    <w:rsid w:val="00DB7E5F"/>
    <w:rsid w:val="00DC10B0"/>
    <w:rsid w:val="00DC1246"/>
    <w:rsid w:val="00DC14EE"/>
    <w:rsid w:val="00DC1594"/>
    <w:rsid w:val="00DC3EC5"/>
    <w:rsid w:val="00DC41F0"/>
    <w:rsid w:val="00DC4BCD"/>
    <w:rsid w:val="00DC6827"/>
    <w:rsid w:val="00DC7369"/>
    <w:rsid w:val="00DD1107"/>
    <w:rsid w:val="00DD178F"/>
    <w:rsid w:val="00DD1A91"/>
    <w:rsid w:val="00DD1FE4"/>
    <w:rsid w:val="00DD22D2"/>
    <w:rsid w:val="00DD27A2"/>
    <w:rsid w:val="00DD2899"/>
    <w:rsid w:val="00DD2C11"/>
    <w:rsid w:val="00DD35D6"/>
    <w:rsid w:val="00DD4A4E"/>
    <w:rsid w:val="00DD53C4"/>
    <w:rsid w:val="00DD5FD2"/>
    <w:rsid w:val="00DD6EE6"/>
    <w:rsid w:val="00DD787B"/>
    <w:rsid w:val="00DE2966"/>
    <w:rsid w:val="00DE2C8D"/>
    <w:rsid w:val="00DE40E0"/>
    <w:rsid w:val="00DE4107"/>
    <w:rsid w:val="00DE5B8D"/>
    <w:rsid w:val="00DE6289"/>
    <w:rsid w:val="00DE6A37"/>
    <w:rsid w:val="00DE6D41"/>
    <w:rsid w:val="00DE7299"/>
    <w:rsid w:val="00DE73F1"/>
    <w:rsid w:val="00DF04ED"/>
    <w:rsid w:val="00DF0B5E"/>
    <w:rsid w:val="00DF0ED5"/>
    <w:rsid w:val="00DF1E58"/>
    <w:rsid w:val="00DF2026"/>
    <w:rsid w:val="00DF2DB8"/>
    <w:rsid w:val="00DF3362"/>
    <w:rsid w:val="00DF5381"/>
    <w:rsid w:val="00DF6032"/>
    <w:rsid w:val="00DF60E1"/>
    <w:rsid w:val="00DF69A7"/>
    <w:rsid w:val="00DF70CC"/>
    <w:rsid w:val="00DF72D9"/>
    <w:rsid w:val="00DF76E6"/>
    <w:rsid w:val="00DF7DF3"/>
    <w:rsid w:val="00DF7EC8"/>
    <w:rsid w:val="00E012A2"/>
    <w:rsid w:val="00E01C4A"/>
    <w:rsid w:val="00E02371"/>
    <w:rsid w:val="00E028ED"/>
    <w:rsid w:val="00E02A67"/>
    <w:rsid w:val="00E03F9F"/>
    <w:rsid w:val="00E0499F"/>
    <w:rsid w:val="00E05476"/>
    <w:rsid w:val="00E05A1C"/>
    <w:rsid w:val="00E07833"/>
    <w:rsid w:val="00E103CA"/>
    <w:rsid w:val="00E104F6"/>
    <w:rsid w:val="00E10748"/>
    <w:rsid w:val="00E12A8A"/>
    <w:rsid w:val="00E12C53"/>
    <w:rsid w:val="00E12F57"/>
    <w:rsid w:val="00E14282"/>
    <w:rsid w:val="00E14856"/>
    <w:rsid w:val="00E149B3"/>
    <w:rsid w:val="00E14B07"/>
    <w:rsid w:val="00E14CDD"/>
    <w:rsid w:val="00E156F2"/>
    <w:rsid w:val="00E15926"/>
    <w:rsid w:val="00E15EF1"/>
    <w:rsid w:val="00E1773B"/>
    <w:rsid w:val="00E17FA7"/>
    <w:rsid w:val="00E205B7"/>
    <w:rsid w:val="00E212DF"/>
    <w:rsid w:val="00E21373"/>
    <w:rsid w:val="00E2250E"/>
    <w:rsid w:val="00E22C3D"/>
    <w:rsid w:val="00E2330C"/>
    <w:rsid w:val="00E234C4"/>
    <w:rsid w:val="00E24BF5"/>
    <w:rsid w:val="00E27DDF"/>
    <w:rsid w:val="00E27E01"/>
    <w:rsid w:val="00E30550"/>
    <w:rsid w:val="00E30A90"/>
    <w:rsid w:val="00E3109F"/>
    <w:rsid w:val="00E31325"/>
    <w:rsid w:val="00E31602"/>
    <w:rsid w:val="00E322BD"/>
    <w:rsid w:val="00E32DBA"/>
    <w:rsid w:val="00E3406E"/>
    <w:rsid w:val="00E37186"/>
    <w:rsid w:val="00E407A6"/>
    <w:rsid w:val="00E43469"/>
    <w:rsid w:val="00E4369C"/>
    <w:rsid w:val="00E43A0F"/>
    <w:rsid w:val="00E445DA"/>
    <w:rsid w:val="00E44A6F"/>
    <w:rsid w:val="00E45379"/>
    <w:rsid w:val="00E465CB"/>
    <w:rsid w:val="00E46A94"/>
    <w:rsid w:val="00E47C0D"/>
    <w:rsid w:val="00E47D4C"/>
    <w:rsid w:val="00E47E2E"/>
    <w:rsid w:val="00E50B22"/>
    <w:rsid w:val="00E50D7F"/>
    <w:rsid w:val="00E512CA"/>
    <w:rsid w:val="00E51E18"/>
    <w:rsid w:val="00E51F0F"/>
    <w:rsid w:val="00E533BD"/>
    <w:rsid w:val="00E53706"/>
    <w:rsid w:val="00E55C8C"/>
    <w:rsid w:val="00E57CE2"/>
    <w:rsid w:val="00E57E96"/>
    <w:rsid w:val="00E617BD"/>
    <w:rsid w:val="00E61C0C"/>
    <w:rsid w:val="00E61E05"/>
    <w:rsid w:val="00E63C5F"/>
    <w:rsid w:val="00E645ED"/>
    <w:rsid w:val="00E64BD9"/>
    <w:rsid w:val="00E6519C"/>
    <w:rsid w:val="00E65AE7"/>
    <w:rsid w:val="00E661F3"/>
    <w:rsid w:val="00E67E50"/>
    <w:rsid w:val="00E67EF5"/>
    <w:rsid w:val="00E70567"/>
    <w:rsid w:val="00E705B4"/>
    <w:rsid w:val="00E71BBD"/>
    <w:rsid w:val="00E71DA6"/>
    <w:rsid w:val="00E72967"/>
    <w:rsid w:val="00E72BFA"/>
    <w:rsid w:val="00E7356B"/>
    <w:rsid w:val="00E740F0"/>
    <w:rsid w:val="00E754F8"/>
    <w:rsid w:val="00E75AD6"/>
    <w:rsid w:val="00E761AA"/>
    <w:rsid w:val="00E7654C"/>
    <w:rsid w:val="00E76DE3"/>
    <w:rsid w:val="00E76E33"/>
    <w:rsid w:val="00E7778E"/>
    <w:rsid w:val="00E804D7"/>
    <w:rsid w:val="00E8155D"/>
    <w:rsid w:val="00E816F0"/>
    <w:rsid w:val="00E817DB"/>
    <w:rsid w:val="00E83A16"/>
    <w:rsid w:val="00E83A50"/>
    <w:rsid w:val="00E84AD7"/>
    <w:rsid w:val="00E85CC0"/>
    <w:rsid w:val="00E87C2D"/>
    <w:rsid w:val="00E87CDA"/>
    <w:rsid w:val="00E91861"/>
    <w:rsid w:val="00E92A01"/>
    <w:rsid w:val="00E92D42"/>
    <w:rsid w:val="00E93B7A"/>
    <w:rsid w:val="00E93C0B"/>
    <w:rsid w:val="00E94F1A"/>
    <w:rsid w:val="00E963E3"/>
    <w:rsid w:val="00E96E1A"/>
    <w:rsid w:val="00E96FB2"/>
    <w:rsid w:val="00E97047"/>
    <w:rsid w:val="00E9734B"/>
    <w:rsid w:val="00E978D0"/>
    <w:rsid w:val="00EA00D8"/>
    <w:rsid w:val="00EA0E04"/>
    <w:rsid w:val="00EA220D"/>
    <w:rsid w:val="00EA312A"/>
    <w:rsid w:val="00EA3156"/>
    <w:rsid w:val="00EA4087"/>
    <w:rsid w:val="00EA40A2"/>
    <w:rsid w:val="00EA4CD5"/>
    <w:rsid w:val="00EA5D2C"/>
    <w:rsid w:val="00EA5D88"/>
    <w:rsid w:val="00EA5D8E"/>
    <w:rsid w:val="00EA6DEB"/>
    <w:rsid w:val="00EB07CF"/>
    <w:rsid w:val="00EB0BCF"/>
    <w:rsid w:val="00EB15D2"/>
    <w:rsid w:val="00EB161C"/>
    <w:rsid w:val="00EB1B2C"/>
    <w:rsid w:val="00EB1D0D"/>
    <w:rsid w:val="00EB1FC7"/>
    <w:rsid w:val="00EB24EF"/>
    <w:rsid w:val="00EB3B88"/>
    <w:rsid w:val="00EB5906"/>
    <w:rsid w:val="00EB626C"/>
    <w:rsid w:val="00EB644E"/>
    <w:rsid w:val="00EB71CE"/>
    <w:rsid w:val="00EB7603"/>
    <w:rsid w:val="00EB766A"/>
    <w:rsid w:val="00EC0C14"/>
    <w:rsid w:val="00EC12E8"/>
    <w:rsid w:val="00EC1A45"/>
    <w:rsid w:val="00EC1AA8"/>
    <w:rsid w:val="00EC2B42"/>
    <w:rsid w:val="00EC3B8F"/>
    <w:rsid w:val="00EC3C8F"/>
    <w:rsid w:val="00EC55B7"/>
    <w:rsid w:val="00EC58EC"/>
    <w:rsid w:val="00EC5CA0"/>
    <w:rsid w:val="00EC6987"/>
    <w:rsid w:val="00EC71D6"/>
    <w:rsid w:val="00EC7372"/>
    <w:rsid w:val="00ED075E"/>
    <w:rsid w:val="00ED0BB4"/>
    <w:rsid w:val="00ED19D1"/>
    <w:rsid w:val="00ED2AC0"/>
    <w:rsid w:val="00ED30E8"/>
    <w:rsid w:val="00ED3618"/>
    <w:rsid w:val="00ED3B69"/>
    <w:rsid w:val="00ED3ECA"/>
    <w:rsid w:val="00ED3F39"/>
    <w:rsid w:val="00ED4168"/>
    <w:rsid w:val="00ED43E1"/>
    <w:rsid w:val="00ED527A"/>
    <w:rsid w:val="00ED6067"/>
    <w:rsid w:val="00ED63AE"/>
    <w:rsid w:val="00ED6CD1"/>
    <w:rsid w:val="00ED715E"/>
    <w:rsid w:val="00ED7225"/>
    <w:rsid w:val="00ED7A42"/>
    <w:rsid w:val="00EE04BA"/>
    <w:rsid w:val="00EE0C6D"/>
    <w:rsid w:val="00EE13C3"/>
    <w:rsid w:val="00EE22AF"/>
    <w:rsid w:val="00EE235C"/>
    <w:rsid w:val="00EE2D7B"/>
    <w:rsid w:val="00EE3108"/>
    <w:rsid w:val="00EE31F4"/>
    <w:rsid w:val="00EE44D5"/>
    <w:rsid w:val="00EE56F3"/>
    <w:rsid w:val="00EE5B30"/>
    <w:rsid w:val="00EE5F2E"/>
    <w:rsid w:val="00EF0517"/>
    <w:rsid w:val="00EF0EA0"/>
    <w:rsid w:val="00EF16A6"/>
    <w:rsid w:val="00EF1C0F"/>
    <w:rsid w:val="00EF2C2D"/>
    <w:rsid w:val="00EF2CC6"/>
    <w:rsid w:val="00EF45F3"/>
    <w:rsid w:val="00EF4A64"/>
    <w:rsid w:val="00EF4D52"/>
    <w:rsid w:val="00EF6284"/>
    <w:rsid w:val="00EF665D"/>
    <w:rsid w:val="00EF72F4"/>
    <w:rsid w:val="00EF7443"/>
    <w:rsid w:val="00F00A59"/>
    <w:rsid w:val="00F018AD"/>
    <w:rsid w:val="00F01929"/>
    <w:rsid w:val="00F02171"/>
    <w:rsid w:val="00F033EF"/>
    <w:rsid w:val="00F0528B"/>
    <w:rsid w:val="00F061A6"/>
    <w:rsid w:val="00F0710C"/>
    <w:rsid w:val="00F07432"/>
    <w:rsid w:val="00F0778D"/>
    <w:rsid w:val="00F07833"/>
    <w:rsid w:val="00F078F4"/>
    <w:rsid w:val="00F10713"/>
    <w:rsid w:val="00F11AB3"/>
    <w:rsid w:val="00F11E50"/>
    <w:rsid w:val="00F14017"/>
    <w:rsid w:val="00F1562B"/>
    <w:rsid w:val="00F1684C"/>
    <w:rsid w:val="00F20633"/>
    <w:rsid w:val="00F20876"/>
    <w:rsid w:val="00F21DD6"/>
    <w:rsid w:val="00F25CFE"/>
    <w:rsid w:val="00F26B72"/>
    <w:rsid w:val="00F2753A"/>
    <w:rsid w:val="00F3018B"/>
    <w:rsid w:val="00F329FF"/>
    <w:rsid w:val="00F34879"/>
    <w:rsid w:val="00F35243"/>
    <w:rsid w:val="00F35B48"/>
    <w:rsid w:val="00F35B99"/>
    <w:rsid w:val="00F36D7C"/>
    <w:rsid w:val="00F36E9F"/>
    <w:rsid w:val="00F37436"/>
    <w:rsid w:val="00F40F08"/>
    <w:rsid w:val="00F41B19"/>
    <w:rsid w:val="00F41BBE"/>
    <w:rsid w:val="00F420C5"/>
    <w:rsid w:val="00F42AB5"/>
    <w:rsid w:val="00F43E6E"/>
    <w:rsid w:val="00F43EBF"/>
    <w:rsid w:val="00F44423"/>
    <w:rsid w:val="00F44C56"/>
    <w:rsid w:val="00F458BB"/>
    <w:rsid w:val="00F469D7"/>
    <w:rsid w:val="00F50667"/>
    <w:rsid w:val="00F50B20"/>
    <w:rsid w:val="00F50BE6"/>
    <w:rsid w:val="00F51236"/>
    <w:rsid w:val="00F51270"/>
    <w:rsid w:val="00F51438"/>
    <w:rsid w:val="00F5374C"/>
    <w:rsid w:val="00F541B8"/>
    <w:rsid w:val="00F546D7"/>
    <w:rsid w:val="00F56B6D"/>
    <w:rsid w:val="00F56CC2"/>
    <w:rsid w:val="00F5787E"/>
    <w:rsid w:val="00F57ADE"/>
    <w:rsid w:val="00F57B06"/>
    <w:rsid w:val="00F60BC0"/>
    <w:rsid w:val="00F615A8"/>
    <w:rsid w:val="00F61B7F"/>
    <w:rsid w:val="00F62370"/>
    <w:rsid w:val="00F628D3"/>
    <w:rsid w:val="00F62EF2"/>
    <w:rsid w:val="00F63079"/>
    <w:rsid w:val="00F638C3"/>
    <w:rsid w:val="00F6497E"/>
    <w:rsid w:val="00F663BE"/>
    <w:rsid w:val="00F677E2"/>
    <w:rsid w:val="00F67F41"/>
    <w:rsid w:val="00F70109"/>
    <w:rsid w:val="00F70D50"/>
    <w:rsid w:val="00F717E6"/>
    <w:rsid w:val="00F720F5"/>
    <w:rsid w:val="00F73751"/>
    <w:rsid w:val="00F73DC5"/>
    <w:rsid w:val="00F75EAD"/>
    <w:rsid w:val="00F77154"/>
    <w:rsid w:val="00F80F33"/>
    <w:rsid w:val="00F824BB"/>
    <w:rsid w:val="00F82EC0"/>
    <w:rsid w:val="00F83CA5"/>
    <w:rsid w:val="00F846D6"/>
    <w:rsid w:val="00F846F1"/>
    <w:rsid w:val="00F84C4C"/>
    <w:rsid w:val="00F84DFE"/>
    <w:rsid w:val="00F84F0C"/>
    <w:rsid w:val="00F86997"/>
    <w:rsid w:val="00F871D7"/>
    <w:rsid w:val="00F878EE"/>
    <w:rsid w:val="00F90767"/>
    <w:rsid w:val="00F9173A"/>
    <w:rsid w:val="00F91800"/>
    <w:rsid w:val="00F93469"/>
    <w:rsid w:val="00F93BB2"/>
    <w:rsid w:val="00F9414C"/>
    <w:rsid w:val="00F94E99"/>
    <w:rsid w:val="00F95AD2"/>
    <w:rsid w:val="00F9650A"/>
    <w:rsid w:val="00F967C7"/>
    <w:rsid w:val="00FA0437"/>
    <w:rsid w:val="00FA155E"/>
    <w:rsid w:val="00FA1FFF"/>
    <w:rsid w:val="00FA233F"/>
    <w:rsid w:val="00FA2E05"/>
    <w:rsid w:val="00FA3DF0"/>
    <w:rsid w:val="00FA428A"/>
    <w:rsid w:val="00FA4377"/>
    <w:rsid w:val="00FA43CE"/>
    <w:rsid w:val="00FA4851"/>
    <w:rsid w:val="00FA48B8"/>
    <w:rsid w:val="00FA4BDC"/>
    <w:rsid w:val="00FA54F1"/>
    <w:rsid w:val="00FA7373"/>
    <w:rsid w:val="00FA7547"/>
    <w:rsid w:val="00FA7D57"/>
    <w:rsid w:val="00FB0008"/>
    <w:rsid w:val="00FB047E"/>
    <w:rsid w:val="00FB071C"/>
    <w:rsid w:val="00FB19FC"/>
    <w:rsid w:val="00FB1A0B"/>
    <w:rsid w:val="00FB1ACE"/>
    <w:rsid w:val="00FB2A36"/>
    <w:rsid w:val="00FB3013"/>
    <w:rsid w:val="00FB3EA0"/>
    <w:rsid w:val="00FB4B27"/>
    <w:rsid w:val="00FB55F4"/>
    <w:rsid w:val="00FB58D8"/>
    <w:rsid w:val="00FB63BA"/>
    <w:rsid w:val="00FB6525"/>
    <w:rsid w:val="00FB7140"/>
    <w:rsid w:val="00FC0B63"/>
    <w:rsid w:val="00FC0F07"/>
    <w:rsid w:val="00FC112B"/>
    <w:rsid w:val="00FC12ED"/>
    <w:rsid w:val="00FC150E"/>
    <w:rsid w:val="00FC2209"/>
    <w:rsid w:val="00FC24BF"/>
    <w:rsid w:val="00FC2AAC"/>
    <w:rsid w:val="00FC3FF7"/>
    <w:rsid w:val="00FC49E6"/>
    <w:rsid w:val="00FC4F38"/>
    <w:rsid w:val="00FC6482"/>
    <w:rsid w:val="00FC7531"/>
    <w:rsid w:val="00FC7EAA"/>
    <w:rsid w:val="00FD055A"/>
    <w:rsid w:val="00FD1285"/>
    <w:rsid w:val="00FD3974"/>
    <w:rsid w:val="00FD3BEB"/>
    <w:rsid w:val="00FD438F"/>
    <w:rsid w:val="00FD4FA5"/>
    <w:rsid w:val="00FD5166"/>
    <w:rsid w:val="00FD6836"/>
    <w:rsid w:val="00FD758C"/>
    <w:rsid w:val="00FD760B"/>
    <w:rsid w:val="00FD77AF"/>
    <w:rsid w:val="00FD7CF0"/>
    <w:rsid w:val="00FE0D6F"/>
    <w:rsid w:val="00FE1283"/>
    <w:rsid w:val="00FE158B"/>
    <w:rsid w:val="00FE1845"/>
    <w:rsid w:val="00FE1E45"/>
    <w:rsid w:val="00FE449D"/>
    <w:rsid w:val="00FE6081"/>
    <w:rsid w:val="00FE6B90"/>
    <w:rsid w:val="00FE7D9A"/>
    <w:rsid w:val="00FF05B9"/>
    <w:rsid w:val="00FF0A9B"/>
    <w:rsid w:val="00FF0EB1"/>
    <w:rsid w:val="00FF13D1"/>
    <w:rsid w:val="00FF2075"/>
    <w:rsid w:val="00FF456A"/>
    <w:rsid w:val="00FF46FD"/>
    <w:rsid w:val="00FF59AA"/>
    <w:rsid w:val="00FF6204"/>
    <w:rsid w:val="00FF634D"/>
    <w:rsid w:val="00FF6446"/>
    <w:rsid w:val="00FF6B8E"/>
    <w:rsid w:val="5F6902F9"/>
    <w:rsid w:val="6572CA0D"/>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F19D92"/>
  <w15:docId w15:val="{30431A12-90CD-42A9-903F-0144E60DF68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EastAsia" w:cstheme="minorBidi"/>
        <w:lang w:val="es-MX"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1300F"/>
  </w:style>
  <w:style w:type="paragraph" w:styleId="Ttulo1">
    <w:name w:val="heading 1"/>
    <w:basedOn w:val="Normal"/>
    <w:next w:val="Normal"/>
    <w:link w:val="Ttulo1Car"/>
    <w:uiPriority w:val="9"/>
    <w:qFormat/>
    <w:rsid w:val="00B02125"/>
    <w:pPr>
      <w:keepNext/>
      <w:keepLines/>
      <w:spacing w:before="320" w:after="0" w:line="240" w:lineRule="auto"/>
      <w:outlineLvl w:val="0"/>
    </w:pPr>
    <w:rPr>
      <w:rFonts w:asciiTheme="majorHAnsi" w:hAnsiTheme="majorHAnsi" w:eastAsiaTheme="majorEastAsia"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B02125"/>
    <w:pPr>
      <w:keepNext/>
      <w:keepLines/>
      <w:spacing w:before="80" w:after="0" w:line="240" w:lineRule="auto"/>
      <w:outlineLvl w:val="1"/>
    </w:pPr>
    <w:rPr>
      <w:rFonts w:asciiTheme="majorHAnsi" w:hAnsiTheme="majorHAnsi" w:eastAsiaTheme="majorEastAsia" w:cstheme="majorBidi"/>
      <w:color w:val="404040" w:themeColor="text1" w:themeTint="BF"/>
      <w:sz w:val="28"/>
      <w:szCs w:val="28"/>
    </w:rPr>
  </w:style>
  <w:style w:type="paragraph" w:styleId="Ttulo3">
    <w:name w:val="heading 3"/>
    <w:basedOn w:val="Normal"/>
    <w:next w:val="Normal"/>
    <w:link w:val="Ttulo3Car"/>
    <w:uiPriority w:val="9"/>
    <w:semiHidden/>
    <w:unhideWhenUsed/>
    <w:qFormat/>
    <w:rsid w:val="00B02125"/>
    <w:pPr>
      <w:keepNext/>
      <w:keepLines/>
      <w:spacing w:before="40" w:after="0" w:line="240" w:lineRule="auto"/>
      <w:outlineLvl w:val="2"/>
    </w:pPr>
    <w:rPr>
      <w:rFonts w:asciiTheme="majorHAnsi" w:hAnsiTheme="majorHAnsi" w:eastAsiaTheme="majorEastAsia" w:cstheme="majorBidi"/>
      <w:color w:val="44546A" w:themeColor="text2"/>
      <w:sz w:val="24"/>
      <w:szCs w:val="24"/>
    </w:rPr>
  </w:style>
  <w:style w:type="paragraph" w:styleId="Ttulo4">
    <w:name w:val="heading 4"/>
    <w:basedOn w:val="Normal"/>
    <w:next w:val="Normal"/>
    <w:link w:val="Ttulo4Car"/>
    <w:uiPriority w:val="9"/>
    <w:semiHidden/>
    <w:unhideWhenUsed/>
    <w:qFormat/>
    <w:rsid w:val="00B02125"/>
    <w:pPr>
      <w:keepNext/>
      <w:keepLines/>
      <w:spacing w:before="40" w:after="0"/>
      <w:outlineLvl w:val="3"/>
    </w:pPr>
    <w:rPr>
      <w:rFonts w:asciiTheme="majorHAnsi" w:hAnsiTheme="majorHAnsi" w:eastAsiaTheme="majorEastAsia" w:cstheme="majorBidi"/>
      <w:sz w:val="22"/>
      <w:szCs w:val="22"/>
    </w:rPr>
  </w:style>
  <w:style w:type="paragraph" w:styleId="Ttulo5">
    <w:name w:val="heading 5"/>
    <w:basedOn w:val="Normal"/>
    <w:next w:val="Normal"/>
    <w:link w:val="Ttulo5Car"/>
    <w:uiPriority w:val="9"/>
    <w:semiHidden/>
    <w:unhideWhenUsed/>
    <w:qFormat/>
    <w:rsid w:val="00B02125"/>
    <w:pPr>
      <w:keepNext/>
      <w:keepLines/>
      <w:spacing w:before="40" w:after="0"/>
      <w:outlineLvl w:val="4"/>
    </w:pPr>
    <w:rPr>
      <w:rFonts w:asciiTheme="majorHAnsi" w:hAnsiTheme="majorHAnsi" w:eastAsiaTheme="majorEastAsia" w:cstheme="majorBidi"/>
      <w:color w:val="44546A" w:themeColor="text2"/>
      <w:sz w:val="22"/>
      <w:szCs w:val="22"/>
    </w:rPr>
  </w:style>
  <w:style w:type="paragraph" w:styleId="Ttulo6">
    <w:name w:val="heading 6"/>
    <w:basedOn w:val="Normal"/>
    <w:next w:val="Normal"/>
    <w:link w:val="Ttulo6Car"/>
    <w:uiPriority w:val="9"/>
    <w:semiHidden/>
    <w:unhideWhenUsed/>
    <w:qFormat/>
    <w:rsid w:val="00B02125"/>
    <w:pPr>
      <w:keepNext/>
      <w:keepLines/>
      <w:spacing w:before="40" w:after="0"/>
      <w:outlineLvl w:val="5"/>
    </w:pPr>
    <w:rPr>
      <w:rFonts w:asciiTheme="majorHAnsi" w:hAnsiTheme="majorHAnsi" w:eastAsiaTheme="majorEastAsia" w:cstheme="majorBidi"/>
      <w:i/>
      <w:iCs/>
      <w:color w:val="44546A" w:themeColor="text2"/>
      <w:sz w:val="21"/>
      <w:szCs w:val="21"/>
    </w:rPr>
  </w:style>
  <w:style w:type="paragraph" w:styleId="Ttulo7">
    <w:name w:val="heading 7"/>
    <w:basedOn w:val="Normal"/>
    <w:next w:val="Normal"/>
    <w:link w:val="Ttulo7Car"/>
    <w:uiPriority w:val="9"/>
    <w:semiHidden/>
    <w:unhideWhenUsed/>
    <w:qFormat/>
    <w:rsid w:val="00B02125"/>
    <w:pPr>
      <w:keepNext/>
      <w:keepLines/>
      <w:spacing w:before="40" w:after="0"/>
      <w:outlineLvl w:val="6"/>
    </w:pPr>
    <w:rPr>
      <w:rFonts w:asciiTheme="majorHAnsi" w:hAnsiTheme="majorHAnsi" w:eastAsiaTheme="majorEastAsia" w:cstheme="majorBidi"/>
      <w:i/>
      <w:iCs/>
      <w:color w:val="1F3864" w:themeColor="accent1" w:themeShade="80"/>
      <w:sz w:val="21"/>
      <w:szCs w:val="21"/>
    </w:rPr>
  </w:style>
  <w:style w:type="paragraph" w:styleId="Ttulo8">
    <w:name w:val="heading 8"/>
    <w:basedOn w:val="Normal"/>
    <w:next w:val="Normal"/>
    <w:link w:val="Ttulo8Car"/>
    <w:uiPriority w:val="9"/>
    <w:semiHidden/>
    <w:unhideWhenUsed/>
    <w:qFormat/>
    <w:rsid w:val="00B02125"/>
    <w:pPr>
      <w:keepNext/>
      <w:keepLines/>
      <w:spacing w:before="40" w:after="0"/>
      <w:outlineLvl w:val="7"/>
    </w:pPr>
    <w:rPr>
      <w:rFonts w:asciiTheme="majorHAnsi" w:hAnsiTheme="majorHAnsi" w:eastAsiaTheme="majorEastAsia" w:cstheme="majorBidi"/>
      <w:b/>
      <w:bCs/>
      <w:color w:val="44546A" w:themeColor="text2"/>
    </w:rPr>
  </w:style>
  <w:style w:type="paragraph" w:styleId="Ttulo9">
    <w:name w:val="heading 9"/>
    <w:basedOn w:val="Normal"/>
    <w:next w:val="Normal"/>
    <w:link w:val="Ttulo9Car"/>
    <w:uiPriority w:val="9"/>
    <w:semiHidden/>
    <w:unhideWhenUsed/>
    <w:qFormat/>
    <w:rsid w:val="00B02125"/>
    <w:pPr>
      <w:keepNext/>
      <w:keepLines/>
      <w:spacing w:before="40" w:after="0"/>
      <w:outlineLvl w:val="8"/>
    </w:pPr>
    <w:rPr>
      <w:rFonts w:asciiTheme="majorHAnsi" w:hAnsiTheme="majorHAnsi" w:eastAsiaTheme="majorEastAsia" w:cstheme="majorBidi"/>
      <w:b/>
      <w:bCs/>
      <w:i/>
      <w:iCs/>
      <w:color w:val="44546A" w:themeColor="text2"/>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character" w:styleId="Ttulo1Car" w:customStyle="1">
    <w:name w:val="Título 1 Car"/>
    <w:basedOn w:val="Fuentedeprrafopredeter"/>
    <w:link w:val="Ttulo1"/>
    <w:uiPriority w:val="9"/>
    <w:rsid w:val="00B02125"/>
    <w:rPr>
      <w:rFonts w:asciiTheme="majorHAnsi" w:hAnsiTheme="majorHAnsi" w:eastAsiaTheme="majorEastAsia" w:cstheme="majorBidi"/>
      <w:color w:val="2F5496" w:themeColor="accent1" w:themeShade="BF"/>
      <w:sz w:val="32"/>
      <w:szCs w:val="32"/>
    </w:rPr>
  </w:style>
  <w:style w:type="paragraph" w:styleId="Encabezado">
    <w:name w:val="header"/>
    <w:basedOn w:val="Normal"/>
    <w:link w:val="EncabezadoCar"/>
    <w:uiPriority w:val="99"/>
    <w:unhideWhenUsed/>
    <w:rsid w:val="00B31222"/>
    <w:pPr>
      <w:tabs>
        <w:tab w:val="center" w:pos="4419"/>
        <w:tab w:val="right" w:pos="8838"/>
      </w:tabs>
    </w:pPr>
  </w:style>
  <w:style w:type="character" w:styleId="EncabezadoCar" w:customStyle="1">
    <w:name w:val="Encabezado Car"/>
    <w:basedOn w:val="Fuentedeprrafopredeter"/>
    <w:link w:val="Encabezado"/>
    <w:uiPriority w:val="99"/>
    <w:rsid w:val="00B31222"/>
    <w:rPr>
      <w:rFonts w:ascii="Times New Roman" w:hAnsi="Times New Roman" w:eastAsia="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styleId="PiedepginaCar" w:customStyle="1">
    <w:name w:val="Pie de página Car"/>
    <w:basedOn w:val="Fuentedeprrafopredeter"/>
    <w:link w:val="Piedepgina"/>
    <w:uiPriority w:val="99"/>
    <w:rsid w:val="00B31222"/>
    <w:rPr>
      <w:rFonts w:ascii="Times New Roman" w:hAnsi="Times New Roman" w:eastAsia="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style>
  <w:style w:type="character" w:styleId="PrrafodelistaCar" w:customStyle="1">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rsid w:val="00B31222"/>
    <w:rPr>
      <w:rFonts w:ascii="Calibri" w:hAnsi="Calibri" w:eastAsia="Calibri"/>
    </w:rPr>
  </w:style>
  <w:style w:type="character" w:styleId="TextonotapieCar" w:customStyle="1">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hAnsi="Calibri" w:eastAsia="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styleId="TextodegloboCar" w:customStyle="1">
    <w:name w:val="Texto de globo Car"/>
    <w:basedOn w:val="Fuentedeprrafopredeter"/>
    <w:link w:val="Textodeglobo"/>
    <w:uiPriority w:val="99"/>
    <w:semiHidden/>
    <w:rsid w:val="00B31222"/>
    <w:rPr>
      <w:rFonts w:ascii="Segoe UI" w:hAnsi="Segoe UI" w:eastAsia="Times New Roman"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styleId="TextocomentarioCar" w:customStyle="1">
    <w:name w:val="Texto comentario Car"/>
    <w:basedOn w:val="Fuentedeprrafopredeter"/>
    <w:link w:val="Textocomentario"/>
    <w:uiPriority w:val="99"/>
    <w:semiHidden/>
    <w:rsid w:val="00B31222"/>
    <w:rPr>
      <w:rFonts w:ascii="Times New Roman" w:hAnsi="Times New Roman" w:eastAsia="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styleId="AsuntodelcomentarioCar" w:customStyle="1">
    <w:name w:val="Asunto del comentario Car"/>
    <w:basedOn w:val="TextocomentarioCar"/>
    <w:link w:val="Asuntodelcomentario"/>
    <w:uiPriority w:val="99"/>
    <w:semiHidden/>
    <w:rsid w:val="00B31222"/>
    <w:rPr>
      <w:rFonts w:ascii="Times New Roman" w:hAnsi="Times New Roman" w:eastAsia="Times New Roman" w:cs="Times New Roman"/>
      <w:b/>
      <w:bCs/>
      <w:sz w:val="20"/>
      <w:szCs w:val="20"/>
      <w:lang w:val="es-ES" w:eastAsia="es-ES"/>
    </w:rPr>
  </w:style>
  <w:style w:type="character" w:styleId="Mencionar1" w:customStyle="1">
    <w:name w:val="Mencionar1"/>
    <w:basedOn w:val="Fuentedeprrafopredeter"/>
    <w:uiPriority w:val="99"/>
    <w:semiHidden/>
    <w:unhideWhenUsed/>
    <w:rsid w:val="00B31222"/>
    <w:rPr>
      <w:color w:val="2B579A"/>
      <w:shd w:val="clear" w:color="auto" w:fill="E6E6E6"/>
    </w:rPr>
  </w:style>
  <w:style w:type="character" w:styleId="Mencionar2" w:customStyle="1">
    <w:name w:val="Mencionar2"/>
    <w:basedOn w:val="Fuentedeprrafopredeter"/>
    <w:uiPriority w:val="99"/>
    <w:semiHidden/>
    <w:unhideWhenUsed/>
    <w:rsid w:val="00B31222"/>
    <w:rPr>
      <w:color w:val="2B579A"/>
      <w:shd w:val="clear" w:color="auto" w:fill="E6E6E6"/>
    </w:rPr>
  </w:style>
  <w:style w:type="character" w:styleId="maestrofonttexto" w:customStyle="1">
    <w:name w:val="maestro_fonttexto"/>
    <w:basedOn w:val="Fuentedeprrafopredeter"/>
    <w:rsid w:val="00B31222"/>
  </w:style>
  <w:style w:type="character" w:styleId="Textoennegrita">
    <w:name w:val="Strong"/>
    <w:basedOn w:val="Fuentedeprrafopredeter"/>
    <w:uiPriority w:val="22"/>
    <w:qFormat/>
    <w:rsid w:val="00B02125"/>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styleId="HTMLconformatoprevioCar" w:customStyle="1">
    <w:name w:val="HTML con formato previo Car"/>
    <w:basedOn w:val="Fuentedeprrafopredeter"/>
    <w:link w:val="HTMLconformatoprevio"/>
    <w:uiPriority w:val="99"/>
    <w:semiHidden/>
    <w:rsid w:val="00B31222"/>
    <w:rPr>
      <w:rFonts w:ascii="Courier New" w:hAnsi="Courier New" w:eastAsia="Times New Roman" w:cs="Courier New"/>
      <w:sz w:val="20"/>
      <w:szCs w:val="20"/>
      <w:lang w:eastAsia="es-MX"/>
    </w:rPr>
  </w:style>
  <w:style w:type="paragraph" w:styleId="Default" w:customStyle="1">
    <w:name w:val="Default"/>
    <w:rsid w:val="00B31222"/>
    <w:pPr>
      <w:autoSpaceDE w:val="0"/>
      <w:autoSpaceDN w:val="0"/>
      <w:adjustRightInd w:val="0"/>
      <w:spacing w:after="0" w:line="240" w:lineRule="auto"/>
    </w:pPr>
    <w:rPr>
      <w:rFonts w:ascii="Arial" w:hAnsi="Arial" w:cs="Arial"/>
      <w:color w:val="000000"/>
      <w:sz w:val="24"/>
      <w:szCs w:val="24"/>
    </w:rPr>
  </w:style>
  <w:style w:type="character" w:styleId="CharacterStyle1" w:customStyle="1">
    <w:name w:val="Character Style 1"/>
    <w:uiPriority w:val="99"/>
    <w:rsid w:val="00B31222"/>
    <w:rPr>
      <w:sz w:val="20"/>
      <w:szCs w:val="20"/>
    </w:rPr>
  </w:style>
  <w:style w:type="paragraph" w:styleId="Estilo1" w:customStyle="1">
    <w:name w:val="Estilo1"/>
    <w:basedOn w:val="Textoindependiente"/>
    <w:rsid w:val="00B31222"/>
  </w:style>
  <w:style w:type="paragraph" w:styleId="Textoindependiente">
    <w:name w:val="Body Text"/>
    <w:basedOn w:val="Normal"/>
    <w:link w:val="TextoindependienteCar"/>
    <w:uiPriority w:val="99"/>
    <w:unhideWhenUsed/>
    <w:rsid w:val="00B31222"/>
  </w:style>
  <w:style w:type="character" w:styleId="TextoindependienteCar" w:customStyle="1">
    <w:name w:val="Texto independiente Car"/>
    <w:basedOn w:val="Fuentedeprrafopredeter"/>
    <w:link w:val="Textoindependiente"/>
    <w:uiPriority w:val="99"/>
    <w:rsid w:val="00B31222"/>
    <w:rPr>
      <w:rFonts w:ascii="Times New Roman" w:hAnsi="Times New Roman" w:eastAsia="Times New Roman" w:cs="Times New Roman"/>
      <w:sz w:val="20"/>
      <w:szCs w:val="20"/>
      <w:lang w:val="es-ES" w:eastAsia="es-ES"/>
    </w:rPr>
  </w:style>
  <w:style w:type="paragraph" w:styleId="Sinespaciado">
    <w:name w:val="No Spacing"/>
    <w:aliases w:val="INAI"/>
    <w:link w:val="SinespaciadoCar"/>
    <w:uiPriority w:val="1"/>
    <w:qFormat/>
    <w:rsid w:val="00B02125"/>
    <w:pPr>
      <w:spacing w:after="0" w:line="240" w:lineRule="auto"/>
    </w:pPr>
  </w:style>
  <w:style w:type="character" w:styleId="SinespaciadoCar" w:customStyle="1">
    <w:name w:val="Sin espaciado Car"/>
    <w:aliases w:val="INAI Car"/>
    <w:basedOn w:val="Fuentedeprrafopredeter"/>
    <w:link w:val="Sinespaciado"/>
    <w:uiPriority w:val="1"/>
    <w:rsid w:val="00B31222"/>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styleId="SaludoCar" w:customStyle="1">
    <w:name w:val="Saludo Car"/>
    <w:basedOn w:val="Fuentedeprrafopredeter"/>
    <w:link w:val="Saludo"/>
    <w:uiPriority w:val="99"/>
    <w:rsid w:val="00B31222"/>
    <w:rPr>
      <w:rFonts w:ascii="Times New Roman" w:hAnsi="Times New Roman" w:eastAsia="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Ttulo">
    <w:name w:val="Title"/>
    <w:basedOn w:val="Normal"/>
    <w:next w:val="Normal"/>
    <w:link w:val="TtuloCar"/>
    <w:uiPriority w:val="10"/>
    <w:qFormat/>
    <w:rsid w:val="00B02125"/>
    <w:pPr>
      <w:spacing w:after="0" w:line="240" w:lineRule="auto"/>
      <w:contextualSpacing/>
    </w:pPr>
    <w:rPr>
      <w:rFonts w:asciiTheme="majorHAnsi" w:hAnsiTheme="majorHAnsi" w:eastAsiaTheme="majorEastAsia" w:cstheme="majorBidi"/>
      <w:color w:val="4472C4" w:themeColor="accent1"/>
      <w:spacing w:val="-10"/>
      <w:sz w:val="56"/>
      <w:szCs w:val="56"/>
    </w:rPr>
  </w:style>
  <w:style w:type="character" w:styleId="TtuloCar" w:customStyle="1">
    <w:name w:val="Título Car"/>
    <w:basedOn w:val="Fuentedeprrafopredeter"/>
    <w:link w:val="Ttulo"/>
    <w:uiPriority w:val="10"/>
    <w:rsid w:val="00B02125"/>
    <w:rPr>
      <w:rFonts w:asciiTheme="majorHAnsi" w:hAnsiTheme="majorHAnsi" w:eastAsiaTheme="majorEastAsia" w:cstheme="majorBidi"/>
      <w:color w:val="4472C4" w:themeColor="accent1"/>
      <w:spacing w:val="-10"/>
      <w:sz w:val="56"/>
      <w:szCs w:val="56"/>
    </w:rPr>
  </w:style>
  <w:style w:type="paragraph" w:styleId="Sangradetextonormal">
    <w:name w:val="Body Text Indent"/>
    <w:basedOn w:val="Normal"/>
    <w:link w:val="SangradetextonormalCar"/>
    <w:uiPriority w:val="99"/>
    <w:unhideWhenUsed/>
    <w:rsid w:val="00B31222"/>
    <w:pPr>
      <w:ind w:left="283"/>
    </w:pPr>
  </w:style>
  <w:style w:type="character" w:styleId="SangradetextonormalCar" w:customStyle="1">
    <w:name w:val="Sangría de texto normal Car"/>
    <w:basedOn w:val="Fuentedeprrafopredeter"/>
    <w:link w:val="Sangradetextonormal"/>
    <w:uiPriority w:val="99"/>
    <w:rsid w:val="00B31222"/>
    <w:rPr>
      <w:rFonts w:ascii="Times New Roman" w:hAnsi="Times New Roman" w:eastAsia="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styleId="Textoindependienteprimerasangra2Car" w:customStyle="1">
    <w:name w:val="Texto independiente primera sangría 2 Car"/>
    <w:basedOn w:val="SangradetextonormalCar"/>
    <w:link w:val="Textoindependienteprimerasangra2"/>
    <w:uiPriority w:val="99"/>
    <w:rsid w:val="00B31222"/>
    <w:rPr>
      <w:rFonts w:ascii="Times New Roman" w:hAnsi="Times New Roman" w:eastAsia="Times New Roman" w:cs="Times New Roman"/>
      <w:sz w:val="20"/>
      <w:szCs w:val="20"/>
      <w:lang w:val="es-ES" w:eastAsia="es-ES"/>
    </w:rPr>
  </w:style>
  <w:style w:type="character" w:styleId="Mencionar3" w:customStyle="1">
    <w:name w:val="Mencionar3"/>
    <w:basedOn w:val="Fuentedeprrafopredeter"/>
    <w:uiPriority w:val="99"/>
    <w:semiHidden/>
    <w:unhideWhenUsed/>
    <w:rsid w:val="00A47916"/>
    <w:rPr>
      <w:color w:val="2B579A"/>
      <w:shd w:val="clear" w:color="auto" w:fill="E6E6E6"/>
    </w:rPr>
  </w:style>
  <w:style w:type="character" w:styleId="Mencionar4" w:customStyle="1">
    <w:name w:val="Mencionar4"/>
    <w:basedOn w:val="Fuentedeprrafopredeter"/>
    <w:uiPriority w:val="99"/>
    <w:semiHidden/>
    <w:unhideWhenUsed/>
    <w:rsid w:val="00802515"/>
    <w:rPr>
      <w:color w:val="2B579A"/>
      <w:shd w:val="clear" w:color="auto" w:fill="E6E6E6"/>
    </w:rPr>
  </w:style>
  <w:style w:type="character" w:styleId="maestrofonttexto1" w:customStyle="1">
    <w:name w:val="maestro_fonttexto1"/>
    <w:basedOn w:val="Fuentedeprrafopredeter"/>
    <w:rsid w:val="00C25238"/>
    <w:rPr>
      <w:rFonts w:hint="default" w:ascii="Arial" w:hAnsi="Arial" w:cs="Arial"/>
      <w:sz w:val="15"/>
      <w:szCs w:val="15"/>
    </w:rPr>
  </w:style>
  <w:style w:type="character" w:styleId="apple-converted-space" w:customStyle="1">
    <w:name w:val="apple-converted-space"/>
    <w:basedOn w:val="Fuentedeprrafopredeter"/>
    <w:rsid w:val="00436FD3"/>
  </w:style>
  <w:style w:type="paragraph" w:styleId="xmsonormal" w:customStyle="1">
    <w:name w:val="x_msonormal"/>
    <w:basedOn w:val="Normal"/>
    <w:rsid w:val="00DB69D1"/>
    <w:pPr>
      <w:spacing w:before="100" w:beforeAutospacing="1" w:after="100" w:afterAutospacing="1"/>
    </w:pPr>
    <w:rPr>
      <w:sz w:val="24"/>
      <w:szCs w:val="24"/>
      <w:lang w:eastAsia="es-MX"/>
    </w:rPr>
  </w:style>
  <w:style w:type="character" w:styleId="Ttulo2Car" w:customStyle="1">
    <w:name w:val="Título 2 Car"/>
    <w:basedOn w:val="Fuentedeprrafopredeter"/>
    <w:link w:val="Ttulo2"/>
    <w:uiPriority w:val="9"/>
    <w:semiHidden/>
    <w:rsid w:val="00B02125"/>
    <w:rPr>
      <w:rFonts w:asciiTheme="majorHAnsi" w:hAnsiTheme="majorHAnsi" w:eastAsiaTheme="majorEastAsia" w:cstheme="majorBidi"/>
      <w:color w:val="404040" w:themeColor="text1" w:themeTint="BF"/>
      <w:sz w:val="28"/>
      <w:szCs w:val="28"/>
    </w:rPr>
  </w:style>
  <w:style w:type="character" w:styleId="Ttulo4Car" w:customStyle="1">
    <w:name w:val="Título 4 Car"/>
    <w:basedOn w:val="Fuentedeprrafopredeter"/>
    <w:link w:val="Ttulo4"/>
    <w:uiPriority w:val="9"/>
    <w:semiHidden/>
    <w:rsid w:val="00B02125"/>
    <w:rPr>
      <w:rFonts w:asciiTheme="majorHAnsi" w:hAnsiTheme="majorHAnsi" w:eastAsiaTheme="majorEastAsia" w:cstheme="majorBidi"/>
      <w:sz w:val="22"/>
      <w:szCs w:val="22"/>
    </w:rPr>
  </w:style>
  <w:style w:type="character" w:styleId="normaltextrun" w:customStyle="1">
    <w:name w:val="normaltextrun"/>
    <w:basedOn w:val="Fuentedeprrafopredeter"/>
    <w:rsid w:val="00053196"/>
  </w:style>
  <w:style w:type="character" w:styleId="Mencinsinresolver1" w:customStyle="1">
    <w:name w:val="Mención sin resolver1"/>
    <w:basedOn w:val="Fuentedeprrafopredeter"/>
    <w:uiPriority w:val="99"/>
    <w:semiHidden/>
    <w:unhideWhenUsed/>
    <w:rsid w:val="00C56A84"/>
    <w:rPr>
      <w:color w:val="605E5C"/>
      <w:shd w:val="clear" w:color="auto" w:fill="E1DFDD"/>
    </w:rPr>
  </w:style>
  <w:style w:type="character" w:styleId="Mencinsinresolver2" w:customStyle="1">
    <w:name w:val="Mención sin resolver2"/>
    <w:basedOn w:val="Fuentedeprrafopredeter"/>
    <w:uiPriority w:val="99"/>
    <w:semiHidden/>
    <w:unhideWhenUsed/>
    <w:rsid w:val="008D2EE9"/>
    <w:rPr>
      <w:color w:val="605E5C"/>
      <w:shd w:val="clear" w:color="auto" w:fill="E1DFDD"/>
    </w:rPr>
  </w:style>
  <w:style w:type="paragraph" w:styleId="rtejustify" w:customStyle="1">
    <w:name w:val="rtejustify"/>
    <w:basedOn w:val="Normal"/>
    <w:rsid w:val="00467B1E"/>
    <w:pPr>
      <w:spacing w:before="100" w:beforeAutospacing="1" w:after="100" w:afterAutospacing="1"/>
    </w:pPr>
    <w:rPr>
      <w:sz w:val="24"/>
      <w:szCs w:val="24"/>
      <w:lang w:eastAsia="es-MX"/>
    </w:rPr>
  </w:style>
  <w:style w:type="character" w:styleId="Mencinsinresolver">
    <w:name w:val="Unresolved Mention"/>
    <w:basedOn w:val="Fuentedeprrafopredeter"/>
    <w:uiPriority w:val="99"/>
    <w:semiHidden/>
    <w:unhideWhenUsed/>
    <w:rsid w:val="000F3FAD"/>
    <w:rPr>
      <w:color w:val="605E5C"/>
      <w:shd w:val="clear" w:color="auto" w:fill="E1DFDD"/>
    </w:rPr>
  </w:style>
  <w:style w:type="paragraph" w:styleId="NormalWeb">
    <w:name w:val="Normal (Web)"/>
    <w:basedOn w:val="Normal"/>
    <w:uiPriority w:val="99"/>
    <w:semiHidden/>
    <w:unhideWhenUsed/>
    <w:rsid w:val="00007D24"/>
    <w:pPr>
      <w:spacing w:before="100" w:beforeAutospacing="1" w:after="100" w:afterAutospacing="1"/>
    </w:pPr>
    <w:rPr>
      <w:sz w:val="24"/>
      <w:szCs w:val="24"/>
      <w:lang w:eastAsia="es-MX"/>
    </w:rPr>
  </w:style>
  <w:style w:type="character" w:styleId="Ttulo3Car" w:customStyle="1">
    <w:name w:val="Título 3 Car"/>
    <w:basedOn w:val="Fuentedeprrafopredeter"/>
    <w:link w:val="Ttulo3"/>
    <w:uiPriority w:val="9"/>
    <w:semiHidden/>
    <w:rsid w:val="00B02125"/>
    <w:rPr>
      <w:rFonts w:asciiTheme="majorHAnsi" w:hAnsiTheme="majorHAnsi" w:eastAsiaTheme="majorEastAsia" w:cstheme="majorBidi"/>
      <w:color w:val="44546A" w:themeColor="text2"/>
      <w:sz w:val="24"/>
      <w:szCs w:val="24"/>
    </w:rPr>
  </w:style>
  <w:style w:type="character" w:styleId="Ttulo5Car" w:customStyle="1">
    <w:name w:val="Título 5 Car"/>
    <w:basedOn w:val="Fuentedeprrafopredeter"/>
    <w:link w:val="Ttulo5"/>
    <w:uiPriority w:val="9"/>
    <w:semiHidden/>
    <w:rsid w:val="00B02125"/>
    <w:rPr>
      <w:rFonts w:asciiTheme="majorHAnsi" w:hAnsiTheme="majorHAnsi" w:eastAsiaTheme="majorEastAsia" w:cstheme="majorBidi"/>
      <w:color w:val="44546A" w:themeColor="text2"/>
      <w:sz w:val="22"/>
      <w:szCs w:val="22"/>
    </w:rPr>
  </w:style>
  <w:style w:type="character" w:styleId="Ttulo6Car" w:customStyle="1">
    <w:name w:val="Título 6 Car"/>
    <w:basedOn w:val="Fuentedeprrafopredeter"/>
    <w:link w:val="Ttulo6"/>
    <w:uiPriority w:val="9"/>
    <w:semiHidden/>
    <w:rsid w:val="00B02125"/>
    <w:rPr>
      <w:rFonts w:asciiTheme="majorHAnsi" w:hAnsiTheme="majorHAnsi" w:eastAsiaTheme="majorEastAsia" w:cstheme="majorBidi"/>
      <w:i/>
      <w:iCs/>
      <w:color w:val="44546A" w:themeColor="text2"/>
      <w:sz w:val="21"/>
      <w:szCs w:val="21"/>
    </w:rPr>
  </w:style>
  <w:style w:type="character" w:styleId="Ttulo7Car" w:customStyle="1">
    <w:name w:val="Título 7 Car"/>
    <w:basedOn w:val="Fuentedeprrafopredeter"/>
    <w:link w:val="Ttulo7"/>
    <w:uiPriority w:val="9"/>
    <w:semiHidden/>
    <w:rsid w:val="00B02125"/>
    <w:rPr>
      <w:rFonts w:asciiTheme="majorHAnsi" w:hAnsiTheme="majorHAnsi" w:eastAsiaTheme="majorEastAsia" w:cstheme="majorBidi"/>
      <w:i/>
      <w:iCs/>
      <w:color w:val="1F3864" w:themeColor="accent1" w:themeShade="80"/>
      <w:sz w:val="21"/>
      <w:szCs w:val="21"/>
    </w:rPr>
  </w:style>
  <w:style w:type="character" w:styleId="Ttulo8Car" w:customStyle="1">
    <w:name w:val="Título 8 Car"/>
    <w:basedOn w:val="Fuentedeprrafopredeter"/>
    <w:link w:val="Ttulo8"/>
    <w:uiPriority w:val="9"/>
    <w:semiHidden/>
    <w:rsid w:val="00B02125"/>
    <w:rPr>
      <w:rFonts w:asciiTheme="majorHAnsi" w:hAnsiTheme="majorHAnsi" w:eastAsiaTheme="majorEastAsia" w:cstheme="majorBidi"/>
      <w:b/>
      <w:bCs/>
      <w:color w:val="44546A" w:themeColor="text2"/>
    </w:rPr>
  </w:style>
  <w:style w:type="character" w:styleId="Ttulo9Car" w:customStyle="1">
    <w:name w:val="Título 9 Car"/>
    <w:basedOn w:val="Fuentedeprrafopredeter"/>
    <w:link w:val="Ttulo9"/>
    <w:uiPriority w:val="9"/>
    <w:semiHidden/>
    <w:rsid w:val="00B02125"/>
    <w:rPr>
      <w:rFonts w:asciiTheme="majorHAnsi" w:hAnsiTheme="majorHAnsi" w:eastAsiaTheme="majorEastAsia" w:cstheme="majorBidi"/>
      <w:b/>
      <w:bCs/>
      <w:i/>
      <w:iCs/>
      <w:color w:val="44546A" w:themeColor="text2"/>
    </w:rPr>
  </w:style>
  <w:style w:type="paragraph" w:styleId="Descripcin">
    <w:name w:val="caption"/>
    <w:basedOn w:val="Normal"/>
    <w:next w:val="Normal"/>
    <w:uiPriority w:val="35"/>
    <w:semiHidden/>
    <w:unhideWhenUsed/>
    <w:qFormat/>
    <w:rsid w:val="00B02125"/>
    <w:pPr>
      <w:spacing w:line="240" w:lineRule="auto"/>
    </w:pPr>
    <w:rPr>
      <w:b/>
      <w:bCs/>
      <w:smallCaps/>
      <w:color w:val="595959" w:themeColor="text1" w:themeTint="A6"/>
      <w:spacing w:val="6"/>
    </w:rPr>
  </w:style>
  <w:style w:type="paragraph" w:styleId="Subttulo">
    <w:name w:val="Subtitle"/>
    <w:basedOn w:val="Normal"/>
    <w:next w:val="Normal"/>
    <w:link w:val="SubttuloCar"/>
    <w:uiPriority w:val="11"/>
    <w:qFormat/>
    <w:rsid w:val="00B02125"/>
    <w:pPr>
      <w:numPr>
        <w:ilvl w:val="1"/>
      </w:numPr>
      <w:spacing w:line="240" w:lineRule="auto"/>
    </w:pPr>
    <w:rPr>
      <w:rFonts w:asciiTheme="majorHAnsi" w:hAnsiTheme="majorHAnsi" w:eastAsiaTheme="majorEastAsia" w:cstheme="majorBidi"/>
      <w:sz w:val="24"/>
      <w:szCs w:val="24"/>
    </w:rPr>
  </w:style>
  <w:style w:type="character" w:styleId="SubttuloCar" w:customStyle="1">
    <w:name w:val="Subtítulo Car"/>
    <w:basedOn w:val="Fuentedeprrafopredeter"/>
    <w:link w:val="Subttulo"/>
    <w:uiPriority w:val="11"/>
    <w:rsid w:val="00B02125"/>
    <w:rPr>
      <w:rFonts w:asciiTheme="majorHAnsi" w:hAnsiTheme="majorHAnsi" w:eastAsiaTheme="majorEastAsia" w:cstheme="majorBidi"/>
      <w:sz w:val="24"/>
      <w:szCs w:val="24"/>
    </w:rPr>
  </w:style>
  <w:style w:type="character" w:styleId="nfasis">
    <w:name w:val="Emphasis"/>
    <w:basedOn w:val="Fuentedeprrafopredeter"/>
    <w:uiPriority w:val="20"/>
    <w:qFormat/>
    <w:rsid w:val="00B02125"/>
    <w:rPr>
      <w:i/>
      <w:iCs/>
    </w:rPr>
  </w:style>
  <w:style w:type="paragraph" w:styleId="Cita">
    <w:name w:val="Quote"/>
    <w:basedOn w:val="Normal"/>
    <w:next w:val="Normal"/>
    <w:link w:val="CitaCar"/>
    <w:uiPriority w:val="29"/>
    <w:qFormat/>
    <w:rsid w:val="00B02125"/>
    <w:pPr>
      <w:spacing w:before="160"/>
      <w:ind w:left="720" w:right="720"/>
    </w:pPr>
    <w:rPr>
      <w:i/>
      <w:iCs/>
      <w:color w:val="404040" w:themeColor="text1" w:themeTint="BF"/>
    </w:rPr>
  </w:style>
  <w:style w:type="character" w:styleId="CitaCar" w:customStyle="1">
    <w:name w:val="Cita Car"/>
    <w:basedOn w:val="Fuentedeprrafopredeter"/>
    <w:link w:val="Cita"/>
    <w:uiPriority w:val="29"/>
    <w:rsid w:val="00B02125"/>
    <w:rPr>
      <w:i/>
      <w:iCs/>
      <w:color w:val="404040" w:themeColor="text1" w:themeTint="BF"/>
    </w:rPr>
  </w:style>
  <w:style w:type="paragraph" w:styleId="Citadestacada">
    <w:name w:val="Intense Quote"/>
    <w:basedOn w:val="Normal"/>
    <w:next w:val="Normal"/>
    <w:link w:val="CitadestacadaCar"/>
    <w:uiPriority w:val="30"/>
    <w:qFormat/>
    <w:rsid w:val="00B02125"/>
    <w:pPr>
      <w:pBdr>
        <w:left w:val="single" w:color="4472C4" w:themeColor="accent1" w:sz="18" w:space="12"/>
      </w:pBdr>
      <w:spacing w:before="100" w:beforeAutospacing="1" w:line="300" w:lineRule="auto"/>
      <w:ind w:left="1224" w:right="1224"/>
    </w:pPr>
    <w:rPr>
      <w:rFonts w:asciiTheme="majorHAnsi" w:hAnsiTheme="majorHAnsi" w:eastAsiaTheme="majorEastAsia" w:cstheme="majorBidi"/>
      <w:color w:val="4472C4" w:themeColor="accent1"/>
      <w:sz w:val="28"/>
      <w:szCs w:val="28"/>
    </w:rPr>
  </w:style>
  <w:style w:type="character" w:styleId="CitadestacadaCar" w:customStyle="1">
    <w:name w:val="Cita destacada Car"/>
    <w:basedOn w:val="Fuentedeprrafopredeter"/>
    <w:link w:val="Citadestacada"/>
    <w:uiPriority w:val="30"/>
    <w:rsid w:val="00B02125"/>
    <w:rPr>
      <w:rFonts w:asciiTheme="majorHAnsi" w:hAnsiTheme="majorHAnsi" w:eastAsiaTheme="majorEastAsia" w:cstheme="majorBidi"/>
      <w:color w:val="4472C4" w:themeColor="accent1"/>
      <w:sz w:val="28"/>
      <w:szCs w:val="28"/>
    </w:rPr>
  </w:style>
  <w:style w:type="character" w:styleId="nfasissutil">
    <w:name w:val="Subtle Emphasis"/>
    <w:basedOn w:val="Fuentedeprrafopredeter"/>
    <w:uiPriority w:val="19"/>
    <w:qFormat/>
    <w:rsid w:val="00B02125"/>
    <w:rPr>
      <w:i/>
      <w:iCs/>
      <w:color w:val="404040" w:themeColor="text1" w:themeTint="BF"/>
    </w:rPr>
  </w:style>
  <w:style w:type="character" w:styleId="nfasisintenso">
    <w:name w:val="Intense Emphasis"/>
    <w:basedOn w:val="Fuentedeprrafopredeter"/>
    <w:uiPriority w:val="21"/>
    <w:qFormat/>
    <w:rsid w:val="00B02125"/>
    <w:rPr>
      <w:b/>
      <w:bCs/>
      <w:i/>
      <w:iCs/>
    </w:rPr>
  </w:style>
  <w:style w:type="character" w:styleId="Referenciasutil">
    <w:name w:val="Subtle Reference"/>
    <w:basedOn w:val="Fuentedeprrafopredeter"/>
    <w:uiPriority w:val="31"/>
    <w:qFormat/>
    <w:rsid w:val="00B02125"/>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B02125"/>
    <w:rPr>
      <w:b/>
      <w:bCs/>
      <w:smallCaps/>
      <w:spacing w:val="5"/>
      <w:u w:val="single"/>
    </w:rPr>
  </w:style>
  <w:style w:type="character" w:styleId="Ttulodellibro">
    <w:name w:val="Book Title"/>
    <w:basedOn w:val="Fuentedeprrafopredeter"/>
    <w:uiPriority w:val="33"/>
    <w:qFormat/>
    <w:rsid w:val="00B02125"/>
    <w:rPr>
      <w:b/>
      <w:bCs/>
      <w:smallCaps/>
    </w:rPr>
  </w:style>
  <w:style w:type="paragraph" w:styleId="TtuloTDC">
    <w:name w:val="TOC Heading"/>
    <w:basedOn w:val="Ttulo1"/>
    <w:next w:val="Normal"/>
    <w:uiPriority w:val="39"/>
    <w:semiHidden/>
    <w:unhideWhenUsed/>
    <w:qFormat/>
    <w:rsid w:val="00B02125"/>
    <w:pPr>
      <w:outlineLvl w:val="9"/>
    </w:pPr>
  </w:style>
  <w:style w:type="paragraph" w:styleId="paragraph" w:customStyle="1">
    <w:name w:val="paragraph"/>
    <w:basedOn w:val="Normal"/>
    <w:rsid w:val="000309BD"/>
    <w:pPr>
      <w:spacing w:before="100" w:beforeAutospacing="1" w:after="100" w:afterAutospacing="1" w:line="240" w:lineRule="auto"/>
    </w:pPr>
    <w:rPr>
      <w:rFonts w:ascii="Times New Roman" w:hAnsi="Times New Roman" w:eastAsia="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8679634">
      <w:bodyDiv w:val="1"/>
      <w:marLeft w:val="0"/>
      <w:marRight w:val="0"/>
      <w:marTop w:val="0"/>
      <w:marBottom w:val="0"/>
      <w:divBdr>
        <w:top w:val="none" w:sz="0" w:space="0" w:color="auto"/>
        <w:left w:val="none" w:sz="0" w:space="0" w:color="auto"/>
        <w:bottom w:val="none" w:sz="0" w:space="0" w:color="auto"/>
        <w:right w:val="none" w:sz="0" w:space="0" w:color="auto"/>
      </w:divBdr>
    </w:div>
    <w:div w:id="8916599">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13579227">
      <w:bodyDiv w:val="1"/>
      <w:marLeft w:val="0"/>
      <w:marRight w:val="0"/>
      <w:marTop w:val="0"/>
      <w:marBottom w:val="0"/>
      <w:divBdr>
        <w:top w:val="none" w:sz="0" w:space="0" w:color="auto"/>
        <w:left w:val="none" w:sz="0" w:space="0" w:color="auto"/>
        <w:bottom w:val="none" w:sz="0" w:space="0" w:color="auto"/>
        <w:right w:val="none" w:sz="0" w:space="0" w:color="auto"/>
      </w:divBdr>
    </w:div>
    <w:div w:id="22437995">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27922279">
      <w:bodyDiv w:val="1"/>
      <w:marLeft w:val="0"/>
      <w:marRight w:val="0"/>
      <w:marTop w:val="0"/>
      <w:marBottom w:val="0"/>
      <w:divBdr>
        <w:top w:val="none" w:sz="0" w:space="0" w:color="auto"/>
        <w:left w:val="none" w:sz="0" w:space="0" w:color="auto"/>
        <w:bottom w:val="none" w:sz="0" w:space="0" w:color="auto"/>
        <w:right w:val="none" w:sz="0" w:space="0" w:color="auto"/>
      </w:divBdr>
    </w:div>
    <w:div w:id="31736545">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35933696">
      <w:bodyDiv w:val="1"/>
      <w:marLeft w:val="0"/>
      <w:marRight w:val="0"/>
      <w:marTop w:val="0"/>
      <w:marBottom w:val="0"/>
      <w:divBdr>
        <w:top w:val="none" w:sz="0" w:space="0" w:color="auto"/>
        <w:left w:val="none" w:sz="0" w:space="0" w:color="auto"/>
        <w:bottom w:val="none" w:sz="0" w:space="0" w:color="auto"/>
        <w:right w:val="none" w:sz="0" w:space="0" w:color="auto"/>
      </w:divBdr>
    </w:div>
    <w:div w:id="37291541">
      <w:bodyDiv w:val="1"/>
      <w:marLeft w:val="0"/>
      <w:marRight w:val="0"/>
      <w:marTop w:val="0"/>
      <w:marBottom w:val="0"/>
      <w:divBdr>
        <w:top w:val="none" w:sz="0" w:space="0" w:color="auto"/>
        <w:left w:val="none" w:sz="0" w:space="0" w:color="auto"/>
        <w:bottom w:val="none" w:sz="0" w:space="0" w:color="auto"/>
        <w:right w:val="none" w:sz="0" w:space="0" w:color="auto"/>
      </w:divBdr>
    </w:div>
    <w:div w:id="41752860">
      <w:bodyDiv w:val="1"/>
      <w:marLeft w:val="0"/>
      <w:marRight w:val="0"/>
      <w:marTop w:val="0"/>
      <w:marBottom w:val="0"/>
      <w:divBdr>
        <w:top w:val="none" w:sz="0" w:space="0" w:color="auto"/>
        <w:left w:val="none" w:sz="0" w:space="0" w:color="auto"/>
        <w:bottom w:val="none" w:sz="0" w:space="0" w:color="auto"/>
        <w:right w:val="none" w:sz="0" w:space="0" w:color="auto"/>
      </w:divBdr>
    </w:div>
    <w:div w:id="56130025">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309724">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101538730">
      <w:bodyDiv w:val="1"/>
      <w:marLeft w:val="0"/>
      <w:marRight w:val="0"/>
      <w:marTop w:val="0"/>
      <w:marBottom w:val="0"/>
      <w:divBdr>
        <w:top w:val="none" w:sz="0" w:space="0" w:color="auto"/>
        <w:left w:val="none" w:sz="0" w:space="0" w:color="auto"/>
        <w:bottom w:val="none" w:sz="0" w:space="0" w:color="auto"/>
        <w:right w:val="none" w:sz="0" w:space="0" w:color="auto"/>
      </w:divBdr>
    </w:div>
    <w:div w:id="140119627">
      <w:bodyDiv w:val="1"/>
      <w:marLeft w:val="0"/>
      <w:marRight w:val="0"/>
      <w:marTop w:val="0"/>
      <w:marBottom w:val="0"/>
      <w:divBdr>
        <w:top w:val="none" w:sz="0" w:space="0" w:color="auto"/>
        <w:left w:val="none" w:sz="0" w:space="0" w:color="auto"/>
        <w:bottom w:val="none" w:sz="0" w:space="0" w:color="auto"/>
        <w:right w:val="none" w:sz="0" w:space="0" w:color="auto"/>
      </w:divBdr>
    </w:div>
    <w:div w:id="145900225">
      <w:bodyDiv w:val="1"/>
      <w:marLeft w:val="0"/>
      <w:marRight w:val="0"/>
      <w:marTop w:val="0"/>
      <w:marBottom w:val="0"/>
      <w:divBdr>
        <w:top w:val="none" w:sz="0" w:space="0" w:color="auto"/>
        <w:left w:val="none" w:sz="0" w:space="0" w:color="auto"/>
        <w:bottom w:val="none" w:sz="0" w:space="0" w:color="auto"/>
        <w:right w:val="none" w:sz="0" w:space="0" w:color="auto"/>
      </w:divBdr>
    </w:div>
    <w:div w:id="181093307">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184944776">
      <w:bodyDiv w:val="1"/>
      <w:marLeft w:val="0"/>
      <w:marRight w:val="0"/>
      <w:marTop w:val="0"/>
      <w:marBottom w:val="0"/>
      <w:divBdr>
        <w:top w:val="none" w:sz="0" w:space="0" w:color="auto"/>
        <w:left w:val="none" w:sz="0" w:space="0" w:color="auto"/>
        <w:bottom w:val="none" w:sz="0" w:space="0" w:color="auto"/>
        <w:right w:val="none" w:sz="0" w:space="0" w:color="auto"/>
      </w:divBdr>
    </w:div>
    <w:div w:id="196504522">
      <w:bodyDiv w:val="1"/>
      <w:marLeft w:val="0"/>
      <w:marRight w:val="0"/>
      <w:marTop w:val="0"/>
      <w:marBottom w:val="0"/>
      <w:divBdr>
        <w:top w:val="none" w:sz="0" w:space="0" w:color="auto"/>
        <w:left w:val="none" w:sz="0" w:space="0" w:color="auto"/>
        <w:bottom w:val="none" w:sz="0" w:space="0" w:color="auto"/>
        <w:right w:val="none" w:sz="0" w:space="0" w:color="auto"/>
      </w:divBdr>
    </w:div>
    <w:div w:id="198248831">
      <w:bodyDiv w:val="1"/>
      <w:marLeft w:val="0"/>
      <w:marRight w:val="0"/>
      <w:marTop w:val="0"/>
      <w:marBottom w:val="0"/>
      <w:divBdr>
        <w:top w:val="none" w:sz="0" w:space="0" w:color="auto"/>
        <w:left w:val="none" w:sz="0" w:space="0" w:color="auto"/>
        <w:bottom w:val="none" w:sz="0" w:space="0" w:color="auto"/>
        <w:right w:val="none" w:sz="0" w:space="0" w:color="auto"/>
      </w:divBdr>
    </w:div>
    <w:div w:id="198402078">
      <w:bodyDiv w:val="1"/>
      <w:marLeft w:val="0"/>
      <w:marRight w:val="0"/>
      <w:marTop w:val="0"/>
      <w:marBottom w:val="0"/>
      <w:divBdr>
        <w:top w:val="none" w:sz="0" w:space="0" w:color="auto"/>
        <w:left w:val="none" w:sz="0" w:space="0" w:color="auto"/>
        <w:bottom w:val="none" w:sz="0" w:space="0" w:color="auto"/>
        <w:right w:val="none" w:sz="0" w:space="0" w:color="auto"/>
      </w:divBdr>
    </w:div>
    <w:div w:id="213582208">
      <w:bodyDiv w:val="1"/>
      <w:marLeft w:val="0"/>
      <w:marRight w:val="0"/>
      <w:marTop w:val="0"/>
      <w:marBottom w:val="0"/>
      <w:divBdr>
        <w:top w:val="none" w:sz="0" w:space="0" w:color="auto"/>
        <w:left w:val="none" w:sz="0" w:space="0" w:color="auto"/>
        <w:bottom w:val="none" w:sz="0" w:space="0" w:color="auto"/>
        <w:right w:val="none" w:sz="0" w:space="0" w:color="auto"/>
      </w:divBdr>
    </w:div>
    <w:div w:id="222638771">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42183129">
      <w:bodyDiv w:val="1"/>
      <w:marLeft w:val="0"/>
      <w:marRight w:val="0"/>
      <w:marTop w:val="0"/>
      <w:marBottom w:val="0"/>
      <w:divBdr>
        <w:top w:val="none" w:sz="0" w:space="0" w:color="auto"/>
        <w:left w:val="none" w:sz="0" w:space="0" w:color="auto"/>
        <w:bottom w:val="none" w:sz="0" w:space="0" w:color="auto"/>
        <w:right w:val="none" w:sz="0" w:space="0" w:color="auto"/>
      </w:divBdr>
    </w:div>
    <w:div w:id="2619615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273247350">
      <w:bodyDiv w:val="1"/>
      <w:marLeft w:val="0"/>
      <w:marRight w:val="0"/>
      <w:marTop w:val="0"/>
      <w:marBottom w:val="0"/>
      <w:divBdr>
        <w:top w:val="none" w:sz="0" w:space="0" w:color="auto"/>
        <w:left w:val="none" w:sz="0" w:space="0" w:color="auto"/>
        <w:bottom w:val="none" w:sz="0" w:space="0" w:color="auto"/>
        <w:right w:val="none" w:sz="0" w:space="0" w:color="auto"/>
      </w:divBdr>
    </w:div>
    <w:div w:id="273488249">
      <w:bodyDiv w:val="1"/>
      <w:marLeft w:val="0"/>
      <w:marRight w:val="0"/>
      <w:marTop w:val="0"/>
      <w:marBottom w:val="0"/>
      <w:divBdr>
        <w:top w:val="none" w:sz="0" w:space="0" w:color="auto"/>
        <w:left w:val="none" w:sz="0" w:space="0" w:color="auto"/>
        <w:bottom w:val="none" w:sz="0" w:space="0" w:color="auto"/>
        <w:right w:val="none" w:sz="0" w:space="0" w:color="auto"/>
      </w:divBdr>
    </w:div>
    <w:div w:id="275672147">
      <w:bodyDiv w:val="1"/>
      <w:marLeft w:val="0"/>
      <w:marRight w:val="0"/>
      <w:marTop w:val="0"/>
      <w:marBottom w:val="0"/>
      <w:divBdr>
        <w:top w:val="none" w:sz="0" w:space="0" w:color="auto"/>
        <w:left w:val="none" w:sz="0" w:space="0" w:color="auto"/>
        <w:bottom w:val="none" w:sz="0" w:space="0" w:color="auto"/>
        <w:right w:val="none" w:sz="0" w:space="0" w:color="auto"/>
      </w:divBdr>
    </w:div>
    <w:div w:id="304432509">
      <w:bodyDiv w:val="1"/>
      <w:marLeft w:val="0"/>
      <w:marRight w:val="0"/>
      <w:marTop w:val="0"/>
      <w:marBottom w:val="0"/>
      <w:divBdr>
        <w:top w:val="none" w:sz="0" w:space="0" w:color="auto"/>
        <w:left w:val="none" w:sz="0" w:space="0" w:color="auto"/>
        <w:bottom w:val="none" w:sz="0" w:space="0" w:color="auto"/>
        <w:right w:val="none" w:sz="0" w:space="0" w:color="auto"/>
      </w:divBdr>
    </w:div>
    <w:div w:id="312026386">
      <w:bodyDiv w:val="1"/>
      <w:marLeft w:val="0"/>
      <w:marRight w:val="0"/>
      <w:marTop w:val="0"/>
      <w:marBottom w:val="0"/>
      <w:divBdr>
        <w:top w:val="none" w:sz="0" w:space="0" w:color="auto"/>
        <w:left w:val="none" w:sz="0" w:space="0" w:color="auto"/>
        <w:bottom w:val="none" w:sz="0" w:space="0" w:color="auto"/>
        <w:right w:val="none" w:sz="0" w:space="0" w:color="auto"/>
      </w:divBdr>
    </w:div>
    <w:div w:id="326369796">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350880949">
      <w:bodyDiv w:val="1"/>
      <w:marLeft w:val="0"/>
      <w:marRight w:val="0"/>
      <w:marTop w:val="0"/>
      <w:marBottom w:val="0"/>
      <w:divBdr>
        <w:top w:val="none" w:sz="0" w:space="0" w:color="auto"/>
        <w:left w:val="none" w:sz="0" w:space="0" w:color="auto"/>
        <w:bottom w:val="none" w:sz="0" w:space="0" w:color="auto"/>
        <w:right w:val="none" w:sz="0" w:space="0" w:color="auto"/>
      </w:divBdr>
    </w:div>
    <w:div w:id="352345043">
      <w:bodyDiv w:val="1"/>
      <w:marLeft w:val="0"/>
      <w:marRight w:val="0"/>
      <w:marTop w:val="0"/>
      <w:marBottom w:val="0"/>
      <w:divBdr>
        <w:top w:val="none" w:sz="0" w:space="0" w:color="auto"/>
        <w:left w:val="none" w:sz="0" w:space="0" w:color="auto"/>
        <w:bottom w:val="none" w:sz="0" w:space="0" w:color="auto"/>
        <w:right w:val="none" w:sz="0" w:space="0" w:color="auto"/>
      </w:divBdr>
    </w:div>
    <w:div w:id="364477452">
      <w:bodyDiv w:val="1"/>
      <w:marLeft w:val="0"/>
      <w:marRight w:val="0"/>
      <w:marTop w:val="0"/>
      <w:marBottom w:val="0"/>
      <w:divBdr>
        <w:top w:val="none" w:sz="0" w:space="0" w:color="auto"/>
        <w:left w:val="none" w:sz="0" w:space="0" w:color="auto"/>
        <w:bottom w:val="none" w:sz="0" w:space="0" w:color="auto"/>
        <w:right w:val="none" w:sz="0" w:space="0" w:color="auto"/>
      </w:divBdr>
    </w:div>
    <w:div w:id="380328786">
      <w:bodyDiv w:val="1"/>
      <w:marLeft w:val="0"/>
      <w:marRight w:val="0"/>
      <w:marTop w:val="0"/>
      <w:marBottom w:val="0"/>
      <w:divBdr>
        <w:top w:val="none" w:sz="0" w:space="0" w:color="auto"/>
        <w:left w:val="none" w:sz="0" w:space="0" w:color="auto"/>
        <w:bottom w:val="none" w:sz="0" w:space="0" w:color="auto"/>
        <w:right w:val="none" w:sz="0" w:space="0" w:color="auto"/>
      </w:divBdr>
    </w:div>
    <w:div w:id="380371187">
      <w:bodyDiv w:val="1"/>
      <w:marLeft w:val="0"/>
      <w:marRight w:val="0"/>
      <w:marTop w:val="0"/>
      <w:marBottom w:val="0"/>
      <w:divBdr>
        <w:top w:val="none" w:sz="0" w:space="0" w:color="auto"/>
        <w:left w:val="none" w:sz="0" w:space="0" w:color="auto"/>
        <w:bottom w:val="none" w:sz="0" w:space="0" w:color="auto"/>
        <w:right w:val="none" w:sz="0" w:space="0" w:color="auto"/>
      </w:divBdr>
    </w:div>
    <w:div w:id="384842113">
      <w:bodyDiv w:val="1"/>
      <w:marLeft w:val="0"/>
      <w:marRight w:val="0"/>
      <w:marTop w:val="0"/>
      <w:marBottom w:val="0"/>
      <w:divBdr>
        <w:top w:val="none" w:sz="0" w:space="0" w:color="auto"/>
        <w:left w:val="none" w:sz="0" w:space="0" w:color="auto"/>
        <w:bottom w:val="none" w:sz="0" w:space="0" w:color="auto"/>
        <w:right w:val="none" w:sz="0" w:space="0" w:color="auto"/>
      </w:divBdr>
    </w:div>
    <w:div w:id="393818051">
      <w:bodyDiv w:val="1"/>
      <w:marLeft w:val="0"/>
      <w:marRight w:val="0"/>
      <w:marTop w:val="0"/>
      <w:marBottom w:val="0"/>
      <w:divBdr>
        <w:top w:val="none" w:sz="0" w:space="0" w:color="auto"/>
        <w:left w:val="none" w:sz="0" w:space="0" w:color="auto"/>
        <w:bottom w:val="none" w:sz="0" w:space="0" w:color="auto"/>
        <w:right w:val="none" w:sz="0" w:space="0" w:color="auto"/>
      </w:divBdr>
    </w:div>
    <w:div w:id="405226946">
      <w:bodyDiv w:val="1"/>
      <w:marLeft w:val="0"/>
      <w:marRight w:val="0"/>
      <w:marTop w:val="0"/>
      <w:marBottom w:val="0"/>
      <w:divBdr>
        <w:top w:val="none" w:sz="0" w:space="0" w:color="auto"/>
        <w:left w:val="none" w:sz="0" w:space="0" w:color="auto"/>
        <w:bottom w:val="none" w:sz="0" w:space="0" w:color="auto"/>
        <w:right w:val="none" w:sz="0" w:space="0" w:color="auto"/>
      </w:divBdr>
    </w:div>
    <w:div w:id="408234150">
      <w:bodyDiv w:val="1"/>
      <w:marLeft w:val="0"/>
      <w:marRight w:val="0"/>
      <w:marTop w:val="0"/>
      <w:marBottom w:val="0"/>
      <w:divBdr>
        <w:top w:val="none" w:sz="0" w:space="0" w:color="auto"/>
        <w:left w:val="none" w:sz="0" w:space="0" w:color="auto"/>
        <w:bottom w:val="none" w:sz="0" w:space="0" w:color="auto"/>
        <w:right w:val="none" w:sz="0" w:space="0" w:color="auto"/>
      </w:divBdr>
    </w:div>
    <w:div w:id="408770871">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12169445">
      <w:bodyDiv w:val="1"/>
      <w:marLeft w:val="0"/>
      <w:marRight w:val="0"/>
      <w:marTop w:val="0"/>
      <w:marBottom w:val="0"/>
      <w:divBdr>
        <w:top w:val="none" w:sz="0" w:space="0" w:color="auto"/>
        <w:left w:val="none" w:sz="0" w:space="0" w:color="auto"/>
        <w:bottom w:val="none" w:sz="0" w:space="0" w:color="auto"/>
        <w:right w:val="none" w:sz="0" w:space="0" w:color="auto"/>
      </w:divBdr>
    </w:div>
    <w:div w:id="426586166">
      <w:bodyDiv w:val="1"/>
      <w:marLeft w:val="0"/>
      <w:marRight w:val="0"/>
      <w:marTop w:val="0"/>
      <w:marBottom w:val="0"/>
      <w:divBdr>
        <w:top w:val="none" w:sz="0" w:space="0" w:color="auto"/>
        <w:left w:val="none" w:sz="0" w:space="0" w:color="auto"/>
        <w:bottom w:val="none" w:sz="0" w:space="0" w:color="auto"/>
        <w:right w:val="none" w:sz="0" w:space="0" w:color="auto"/>
      </w:divBdr>
    </w:div>
    <w:div w:id="443619288">
      <w:bodyDiv w:val="1"/>
      <w:marLeft w:val="0"/>
      <w:marRight w:val="0"/>
      <w:marTop w:val="0"/>
      <w:marBottom w:val="0"/>
      <w:divBdr>
        <w:top w:val="none" w:sz="0" w:space="0" w:color="auto"/>
        <w:left w:val="none" w:sz="0" w:space="0" w:color="auto"/>
        <w:bottom w:val="none" w:sz="0" w:space="0" w:color="auto"/>
        <w:right w:val="none" w:sz="0" w:space="0" w:color="auto"/>
      </w:divBdr>
    </w:div>
    <w:div w:id="457721213">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487213025">
      <w:bodyDiv w:val="1"/>
      <w:marLeft w:val="0"/>
      <w:marRight w:val="0"/>
      <w:marTop w:val="0"/>
      <w:marBottom w:val="0"/>
      <w:divBdr>
        <w:top w:val="none" w:sz="0" w:space="0" w:color="auto"/>
        <w:left w:val="none" w:sz="0" w:space="0" w:color="auto"/>
        <w:bottom w:val="none" w:sz="0" w:space="0" w:color="auto"/>
        <w:right w:val="none" w:sz="0" w:space="0" w:color="auto"/>
      </w:divBdr>
    </w:div>
    <w:div w:id="487599163">
      <w:bodyDiv w:val="1"/>
      <w:marLeft w:val="0"/>
      <w:marRight w:val="0"/>
      <w:marTop w:val="0"/>
      <w:marBottom w:val="0"/>
      <w:divBdr>
        <w:top w:val="none" w:sz="0" w:space="0" w:color="auto"/>
        <w:left w:val="none" w:sz="0" w:space="0" w:color="auto"/>
        <w:bottom w:val="none" w:sz="0" w:space="0" w:color="auto"/>
        <w:right w:val="none" w:sz="0" w:space="0" w:color="auto"/>
      </w:divBdr>
      <w:divsChild>
        <w:div w:id="1155948541">
          <w:marLeft w:val="0"/>
          <w:marRight w:val="0"/>
          <w:marTop w:val="0"/>
          <w:marBottom w:val="0"/>
          <w:divBdr>
            <w:top w:val="none" w:sz="0" w:space="0" w:color="auto"/>
            <w:left w:val="none" w:sz="0" w:space="0" w:color="auto"/>
            <w:bottom w:val="none" w:sz="0" w:space="0" w:color="auto"/>
            <w:right w:val="none" w:sz="0" w:space="0" w:color="auto"/>
          </w:divBdr>
          <w:divsChild>
            <w:div w:id="1332177148">
              <w:marLeft w:val="0"/>
              <w:marRight w:val="0"/>
              <w:marTop w:val="0"/>
              <w:marBottom w:val="0"/>
              <w:divBdr>
                <w:top w:val="none" w:sz="0" w:space="0" w:color="auto"/>
                <w:left w:val="none" w:sz="0" w:space="0" w:color="auto"/>
                <w:bottom w:val="none" w:sz="0" w:space="0" w:color="auto"/>
                <w:right w:val="none" w:sz="0" w:space="0" w:color="auto"/>
              </w:divBdr>
              <w:divsChild>
                <w:div w:id="112449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29151789">
      <w:bodyDiv w:val="1"/>
      <w:marLeft w:val="0"/>
      <w:marRight w:val="0"/>
      <w:marTop w:val="0"/>
      <w:marBottom w:val="0"/>
      <w:divBdr>
        <w:top w:val="none" w:sz="0" w:space="0" w:color="auto"/>
        <w:left w:val="none" w:sz="0" w:space="0" w:color="auto"/>
        <w:bottom w:val="none" w:sz="0" w:space="0" w:color="auto"/>
        <w:right w:val="none" w:sz="0" w:space="0" w:color="auto"/>
      </w:divBdr>
    </w:div>
    <w:div w:id="539366851">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65989625">
      <w:bodyDiv w:val="1"/>
      <w:marLeft w:val="0"/>
      <w:marRight w:val="0"/>
      <w:marTop w:val="0"/>
      <w:marBottom w:val="0"/>
      <w:divBdr>
        <w:top w:val="none" w:sz="0" w:space="0" w:color="auto"/>
        <w:left w:val="none" w:sz="0" w:space="0" w:color="auto"/>
        <w:bottom w:val="none" w:sz="0" w:space="0" w:color="auto"/>
        <w:right w:val="none" w:sz="0" w:space="0" w:color="auto"/>
      </w:divBdr>
    </w:div>
    <w:div w:id="597561388">
      <w:bodyDiv w:val="1"/>
      <w:marLeft w:val="0"/>
      <w:marRight w:val="0"/>
      <w:marTop w:val="0"/>
      <w:marBottom w:val="0"/>
      <w:divBdr>
        <w:top w:val="none" w:sz="0" w:space="0" w:color="auto"/>
        <w:left w:val="none" w:sz="0" w:space="0" w:color="auto"/>
        <w:bottom w:val="none" w:sz="0" w:space="0" w:color="auto"/>
        <w:right w:val="none" w:sz="0" w:space="0" w:color="auto"/>
      </w:divBdr>
    </w:div>
    <w:div w:id="610893788">
      <w:bodyDiv w:val="1"/>
      <w:marLeft w:val="0"/>
      <w:marRight w:val="0"/>
      <w:marTop w:val="0"/>
      <w:marBottom w:val="0"/>
      <w:divBdr>
        <w:top w:val="none" w:sz="0" w:space="0" w:color="auto"/>
        <w:left w:val="none" w:sz="0" w:space="0" w:color="auto"/>
        <w:bottom w:val="none" w:sz="0" w:space="0" w:color="auto"/>
        <w:right w:val="none" w:sz="0" w:space="0" w:color="auto"/>
      </w:divBdr>
    </w:div>
    <w:div w:id="620037087">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71372196">
      <w:bodyDiv w:val="1"/>
      <w:marLeft w:val="0"/>
      <w:marRight w:val="0"/>
      <w:marTop w:val="0"/>
      <w:marBottom w:val="0"/>
      <w:divBdr>
        <w:top w:val="none" w:sz="0" w:space="0" w:color="auto"/>
        <w:left w:val="none" w:sz="0" w:space="0" w:color="auto"/>
        <w:bottom w:val="none" w:sz="0" w:space="0" w:color="auto"/>
        <w:right w:val="none" w:sz="0" w:space="0" w:color="auto"/>
      </w:divBdr>
    </w:div>
    <w:div w:id="678627104">
      <w:bodyDiv w:val="1"/>
      <w:marLeft w:val="0"/>
      <w:marRight w:val="0"/>
      <w:marTop w:val="0"/>
      <w:marBottom w:val="0"/>
      <w:divBdr>
        <w:top w:val="none" w:sz="0" w:space="0" w:color="auto"/>
        <w:left w:val="none" w:sz="0" w:space="0" w:color="auto"/>
        <w:bottom w:val="none" w:sz="0" w:space="0" w:color="auto"/>
        <w:right w:val="none" w:sz="0" w:space="0" w:color="auto"/>
      </w:divBdr>
    </w:div>
    <w:div w:id="694309469">
      <w:bodyDiv w:val="1"/>
      <w:marLeft w:val="0"/>
      <w:marRight w:val="0"/>
      <w:marTop w:val="0"/>
      <w:marBottom w:val="0"/>
      <w:divBdr>
        <w:top w:val="none" w:sz="0" w:space="0" w:color="auto"/>
        <w:left w:val="none" w:sz="0" w:space="0" w:color="auto"/>
        <w:bottom w:val="none" w:sz="0" w:space="0" w:color="auto"/>
        <w:right w:val="none" w:sz="0" w:space="0" w:color="auto"/>
      </w:divBdr>
    </w:div>
    <w:div w:id="696128181">
      <w:bodyDiv w:val="1"/>
      <w:marLeft w:val="0"/>
      <w:marRight w:val="0"/>
      <w:marTop w:val="0"/>
      <w:marBottom w:val="0"/>
      <w:divBdr>
        <w:top w:val="none" w:sz="0" w:space="0" w:color="auto"/>
        <w:left w:val="none" w:sz="0" w:space="0" w:color="auto"/>
        <w:bottom w:val="none" w:sz="0" w:space="0" w:color="auto"/>
        <w:right w:val="none" w:sz="0" w:space="0" w:color="auto"/>
      </w:divBdr>
    </w:div>
    <w:div w:id="717514650">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42878608">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55253168">
      <w:bodyDiv w:val="1"/>
      <w:marLeft w:val="0"/>
      <w:marRight w:val="0"/>
      <w:marTop w:val="0"/>
      <w:marBottom w:val="0"/>
      <w:divBdr>
        <w:top w:val="none" w:sz="0" w:space="0" w:color="auto"/>
        <w:left w:val="none" w:sz="0" w:space="0" w:color="auto"/>
        <w:bottom w:val="none" w:sz="0" w:space="0" w:color="auto"/>
        <w:right w:val="none" w:sz="0" w:space="0" w:color="auto"/>
      </w:divBdr>
    </w:div>
    <w:div w:id="763913916">
      <w:bodyDiv w:val="1"/>
      <w:marLeft w:val="0"/>
      <w:marRight w:val="0"/>
      <w:marTop w:val="0"/>
      <w:marBottom w:val="0"/>
      <w:divBdr>
        <w:top w:val="none" w:sz="0" w:space="0" w:color="auto"/>
        <w:left w:val="none" w:sz="0" w:space="0" w:color="auto"/>
        <w:bottom w:val="none" w:sz="0" w:space="0" w:color="auto"/>
        <w:right w:val="none" w:sz="0" w:space="0" w:color="auto"/>
      </w:divBdr>
      <w:divsChild>
        <w:div w:id="507327566">
          <w:marLeft w:val="0"/>
          <w:marRight w:val="0"/>
          <w:marTop w:val="0"/>
          <w:marBottom w:val="0"/>
          <w:divBdr>
            <w:top w:val="none" w:sz="0" w:space="0" w:color="auto"/>
            <w:left w:val="none" w:sz="0" w:space="0" w:color="auto"/>
            <w:bottom w:val="none" w:sz="0" w:space="0" w:color="auto"/>
            <w:right w:val="none" w:sz="0" w:space="0" w:color="auto"/>
          </w:divBdr>
          <w:divsChild>
            <w:div w:id="1093621854">
              <w:marLeft w:val="0"/>
              <w:marRight w:val="0"/>
              <w:marTop w:val="0"/>
              <w:marBottom w:val="0"/>
              <w:divBdr>
                <w:top w:val="none" w:sz="0" w:space="0" w:color="auto"/>
                <w:left w:val="none" w:sz="0" w:space="0" w:color="auto"/>
                <w:bottom w:val="none" w:sz="0" w:space="0" w:color="auto"/>
                <w:right w:val="none" w:sz="0" w:space="0" w:color="auto"/>
              </w:divBdr>
              <w:divsChild>
                <w:div w:id="105442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1750013">
      <w:bodyDiv w:val="1"/>
      <w:marLeft w:val="0"/>
      <w:marRight w:val="0"/>
      <w:marTop w:val="0"/>
      <w:marBottom w:val="0"/>
      <w:divBdr>
        <w:top w:val="none" w:sz="0" w:space="0" w:color="auto"/>
        <w:left w:val="none" w:sz="0" w:space="0" w:color="auto"/>
        <w:bottom w:val="none" w:sz="0" w:space="0" w:color="auto"/>
        <w:right w:val="none" w:sz="0" w:space="0" w:color="auto"/>
      </w:divBdr>
    </w:div>
    <w:div w:id="792597509">
      <w:bodyDiv w:val="1"/>
      <w:marLeft w:val="0"/>
      <w:marRight w:val="0"/>
      <w:marTop w:val="0"/>
      <w:marBottom w:val="0"/>
      <w:divBdr>
        <w:top w:val="none" w:sz="0" w:space="0" w:color="auto"/>
        <w:left w:val="none" w:sz="0" w:space="0" w:color="auto"/>
        <w:bottom w:val="none" w:sz="0" w:space="0" w:color="auto"/>
        <w:right w:val="none" w:sz="0" w:space="0" w:color="auto"/>
      </w:divBdr>
    </w:div>
    <w:div w:id="793720458">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02236549">
      <w:bodyDiv w:val="1"/>
      <w:marLeft w:val="0"/>
      <w:marRight w:val="0"/>
      <w:marTop w:val="0"/>
      <w:marBottom w:val="0"/>
      <w:divBdr>
        <w:top w:val="none" w:sz="0" w:space="0" w:color="auto"/>
        <w:left w:val="none" w:sz="0" w:space="0" w:color="auto"/>
        <w:bottom w:val="none" w:sz="0" w:space="0" w:color="auto"/>
        <w:right w:val="none" w:sz="0" w:space="0" w:color="auto"/>
      </w:divBdr>
    </w:div>
    <w:div w:id="804205316">
      <w:bodyDiv w:val="1"/>
      <w:marLeft w:val="0"/>
      <w:marRight w:val="0"/>
      <w:marTop w:val="0"/>
      <w:marBottom w:val="0"/>
      <w:divBdr>
        <w:top w:val="none" w:sz="0" w:space="0" w:color="auto"/>
        <w:left w:val="none" w:sz="0" w:space="0" w:color="auto"/>
        <w:bottom w:val="none" w:sz="0" w:space="0" w:color="auto"/>
        <w:right w:val="none" w:sz="0" w:space="0" w:color="auto"/>
      </w:divBdr>
    </w:div>
    <w:div w:id="845510400">
      <w:bodyDiv w:val="1"/>
      <w:marLeft w:val="0"/>
      <w:marRight w:val="0"/>
      <w:marTop w:val="0"/>
      <w:marBottom w:val="0"/>
      <w:divBdr>
        <w:top w:val="none" w:sz="0" w:space="0" w:color="auto"/>
        <w:left w:val="none" w:sz="0" w:space="0" w:color="auto"/>
        <w:bottom w:val="none" w:sz="0" w:space="0" w:color="auto"/>
        <w:right w:val="none" w:sz="0" w:space="0" w:color="auto"/>
      </w:divBdr>
    </w:div>
    <w:div w:id="872688330">
      <w:bodyDiv w:val="1"/>
      <w:marLeft w:val="0"/>
      <w:marRight w:val="0"/>
      <w:marTop w:val="0"/>
      <w:marBottom w:val="0"/>
      <w:divBdr>
        <w:top w:val="none" w:sz="0" w:space="0" w:color="auto"/>
        <w:left w:val="none" w:sz="0" w:space="0" w:color="auto"/>
        <w:bottom w:val="none" w:sz="0" w:space="0" w:color="auto"/>
        <w:right w:val="none" w:sz="0" w:space="0" w:color="auto"/>
      </w:divBdr>
    </w:div>
    <w:div w:id="874080514">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880823314">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5702868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81881893">
      <w:bodyDiv w:val="1"/>
      <w:marLeft w:val="0"/>
      <w:marRight w:val="0"/>
      <w:marTop w:val="0"/>
      <w:marBottom w:val="0"/>
      <w:divBdr>
        <w:top w:val="none" w:sz="0" w:space="0" w:color="auto"/>
        <w:left w:val="none" w:sz="0" w:space="0" w:color="auto"/>
        <w:bottom w:val="none" w:sz="0" w:space="0" w:color="auto"/>
        <w:right w:val="none" w:sz="0" w:space="0" w:color="auto"/>
      </w:divBdr>
      <w:divsChild>
        <w:div w:id="1576628400">
          <w:marLeft w:val="0"/>
          <w:marRight w:val="0"/>
          <w:marTop w:val="0"/>
          <w:marBottom w:val="0"/>
          <w:divBdr>
            <w:top w:val="none" w:sz="0" w:space="0" w:color="auto"/>
            <w:left w:val="none" w:sz="0" w:space="0" w:color="auto"/>
            <w:bottom w:val="none" w:sz="0" w:space="0" w:color="auto"/>
            <w:right w:val="none" w:sz="0" w:space="0" w:color="auto"/>
          </w:divBdr>
          <w:divsChild>
            <w:div w:id="48504923">
              <w:marLeft w:val="0"/>
              <w:marRight w:val="0"/>
              <w:marTop w:val="0"/>
              <w:marBottom w:val="0"/>
              <w:divBdr>
                <w:top w:val="none" w:sz="0" w:space="0" w:color="auto"/>
                <w:left w:val="none" w:sz="0" w:space="0" w:color="auto"/>
                <w:bottom w:val="none" w:sz="0" w:space="0" w:color="auto"/>
                <w:right w:val="none" w:sz="0" w:space="0" w:color="auto"/>
              </w:divBdr>
              <w:divsChild>
                <w:div w:id="141107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097411">
      <w:bodyDiv w:val="1"/>
      <w:marLeft w:val="0"/>
      <w:marRight w:val="0"/>
      <w:marTop w:val="0"/>
      <w:marBottom w:val="0"/>
      <w:divBdr>
        <w:top w:val="none" w:sz="0" w:space="0" w:color="auto"/>
        <w:left w:val="none" w:sz="0" w:space="0" w:color="auto"/>
        <w:bottom w:val="none" w:sz="0" w:space="0" w:color="auto"/>
        <w:right w:val="none" w:sz="0" w:space="0" w:color="auto"/>
      </w:divBdr>
    </w:div>
    <w:div w:id="991954686">
      <w:bodyDiv w:val="1"/>
      <w:marLeft w:val="0"/>
      <w:marRight w:val="0"/>
      <w:marTop w:val="0"/>
      <w:marBottom w:val="0"/>
      <w:divBdr>
        <w:top w:val="none" w:sz="0" w:space="0" w:color="auto"/>
        <w:left w:val="none" w:sz="0" w:space="0" w:color="auto"/>
        <w:bottom w:val="none" w:sz="0" w:space="0" w:color="auto"/>
        <w:right w:val="none" w:sz="0" w:space="0" w:color="auto"/>
      </w:divBdr>
    </w:div>
    <w:div w:id="995841777">
      <w:bodyDiv w:val="1"/>
      <w:marLeft w:val="0"/>
      <w:marRight w:val="0"/>
      <w:marTop w:val="0"/>
      <w:marBottom w:val="0"/>
      <w:divBdr>
        <w:top w:val="none" w:sz="0" w:space="0" w:color="auto"/>
        <w:left w:val="none" w:sz="0" w:space="0" w:color="auto"/>
        <w:bottom w:val="none" w:sz="0" w:space="0" w:color="auto"/>
        <w:right w:val="none" w:sz="0" w:space="0" w:color="auto"/>
      </w:divBdr>
    </w:div>
    <w:div w:id="996300306">
      <w:bodyDiv w:val="1"/>
      <w:marLeft w:val="0"/>
      <w:marRight w:val="0"/>
      <w:marTop w:val="0"/>
      <w:marBottom w:val="0"/>
      <w:divBdr>
        <w:top w:val="none" w:sz="0" w:space="0" w:color="auto"/>
        <w:left w:val="none" w:sz="0" w:space="0" w:color="auto"/>
        <w:bottom w:val="none" w:sz="0" w:space="0" w:color="auto"/>
        <w:right w:val="none" w:sz="0" w:space="0" w:color="auto"/>
      </w:divBdr>
    </w:div>
    <w:div w:id="1016228966">
      <w:bodyDiv w:val="1"/>
      <w:marLeft w:val="0"/>
      <w:marRight w:val="0"/>
      <w:marTop w:val="0"/>
      <w:marBottom w:val="0"/>
      <w:divBdr>
        <w:top w:val="none" w:sz="0" w:space="0" w:color="auto"/>
        <w:left w:val="none" w:sz="0" w:space="0" w:color="auto"/>
        <w:bottom w:val="none" w:sz="0" w:space="0" w:color="auto"/>
        <w:right w:val="none" w:sz="0" w:space="0" w:color="auto"/>
      </w:divBdr>
    </w:div>
    <w:div w:id="1028533328">
      <w:bodyDiv w:val="1"/>
      <w:marLeft w:val="0"/>
      <w:marRight w:val="0"/>
      <w:marTop w:val="0"/>
      <w:marBottom w:val="0"/>
      <w:divBdr>
        <w:top w:val="none" w:sz="0" w:space="0" w:color="auto"/>
        <w:left w:val="none" w:sz="0" w:space="0" w:color="auto"/>
        <w:bottom w:val="none" w:sz="0" w:space="0" w:color="auto"/>
        <w:right w:val="none" w:sz="0" w:space="0" w:color="auto"/>
      </w:divBdr>
    </w:div>
    <w:div w:id="1034235138">
      <w:bodyDiv w:val="1"/>
      <w:marLeft w:val="0"/>
      <w:marRight w:val="0"/>
      <w:marTop w:val="0"/>
      <w:marBottom w:val="0"/>
      <w:divBdr>
        <w:top w:val="none" w:sz="0" w:space="0" w:color="auto"/>
        <w:left w:val="none" w:sz="0" w:space="0" w:color="auto"/>
        <w:bottom w:val="none" w:sz="0" w:space="0" w:color="auto"/>
        <w:right w:val="none" w:sz="0" w:space="0" w:color="auto"/>
      </w:divBdr>
    </w:div>
    <w:div w:id="1041511767">
      <w:bodyDiv w:val="1"/>
      <w:marLeft w:val="0"/>
      <w:marRight w:val="0"/>
      <w:marTop w:val="0"/>
      <w:marBottom w:val="0"/>
      <w:divBdr>
        <w:top w:val="none" w:sz="0" w:space="0" w:color="auto"/>
        <w:left w:val="none" w:sz="0" w:space="0" w:color="auto"/>
        <w:bottom w:val="none" w:sz="0" w:space="0" w:color="auto"/>
        <w:right w:val="none" w:sz="0" w:space="0" w:color="auto"/>
      </w:divBdr>
    </w:div>
    <w:div w:id="1041977114">
      <w:bodyDiv w:val="1"/>
      <w:marLeft w:val="0"/>
      <w:marRight w:val="0"/>
      <w:marTop w:val="0"/>
      <w:marBottom w:val="0"/>
      <w:divBdr>
        <w:top w:val="none" w:sz="0" w:space="0" w:color="auto"/>
        <w:left w:val="none" w:sz="0" w:space="0" w:color="auto"/>
        <w:bottom w:val="none" w:sz="0" w:space="0" w:color="auto"/>
        <w:right w:val="none" w:sz="0" w:space="0" w:color="auto"/>
      </w:divBdr>
    </w:div>
    <w:div w:id="1047025025">
      <w:bodyDiv w:val="1"/>
      <w:marLeft w:val="0"/>
      <w:marRight w:val="0"/>
      <w:marTop w:val="0"/>
      <w:marBottom w:val="0"/>
      <w:divBdr>
        <w:top w:val="none" w:sz="0" w:space="0" w:color="auto"/>
        <w:left w:val="none" w:sz="0" w:space="0" w:color="auto"/>
        <w:bottom w:val="none" w:sz="0" w:space="0" w:color="auto"/>
        <w:right w:val="none" w:sz="0" w:space="0" w:color="auto"/>
      </w:divBdr>
    </w:div>
    <w:div w:id="1054353242">
      <w:bodyDiv w:val="1"/>
      <w:marLeft w:val="0"/>
      <w:marRight w:val="0"/>
      <w:marTop w:val="0"/>
      <w:marBottom w:val="0"/>
      <w:divBdr>
        <w:top w:val="none" w:sz="0" w:space="0" w:color="auto"/>
        <w:left w:val="none" w:sz="0" w:space="0" w:color="auto"/>
        <w:bottom w:val="none" w:sz="0" w:space="0" w:color="auto"/>
        <w:right w:val="none" w:sz="0" w:space="0" w:color="auto"/>
      </w:divBdr>
      <w:divsChild>
        <w:div w:id="1473135979">
          <w:marLeft w:val="-225"/>
          <w:marRight w:val="-225"/>
          <w:marTop w:val="0"/>
          <w:marBottom w:val="0"/>
          <w:divBdr>
            <w:top w:val="none" w:sz="0" w:space="0" w:color="auto"/>
            <w:left w:val="none" w:sz="0" w:space="0" w:color="auto"/>
            <w:bottom w:val="none" w:sz="0" w:space="0" w:color="auto"/>
            <w:right w:val="none" w:sz="0" w:space="0" w:color="auto"/>
          </w:divBdr>
          <w:divsChild>
            <w:div w:id="11495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38219">
      <w:bodyDiv w:val="1"/>
      <w:marLeft w:val="0"/>
      <w:marRight w:val="0"/>
      <w:marTop w:val="0"/>
      <w:marBottom w:val="0"/>
      <w:divBdr>
        <w:top w:val="none" w:sz="0" w:space="0" w:color="auto"/>
        <w:left w:val="none" w:sz="0" w:space="0" w:color="auto"/>
        <w:bottom w:val="none" w:sz="0" w:space="0" w:color="auto"/>
        <w:right w:val="none" w:sz="0" w:space="0" w:color="auto"/>
      </w:divBdr>
    </w:div>
    <w:div w:id="1140686726">
      <w:bodyDiv w:val="1"/>
      <w:marLeft w:val="0"/>
      <w:marRight w:val="0"/>
      <w:marTop w:val="0"/>
      <w:marBottom w:val="0"/>
      <w:divBdr>
        <w:top w:val="none" w:sz="0" w:space="0" w:color="auto"/>
        <w:left w:val="none" w:sz="0" w:space="0" w:color="auto"/>
        <w:bottom w:val="none" w:sz="0" w:space="0" w:color="auto"/>
        <w:right w:val="none" w:sz="0" w:space="0" w:color="auto"/>
      </w:divBdr>
    </w:div>
    <w:div w:id="1148396860">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225523935">
      <w:bodyDiv w:val="1"/>
      <w:marLeft w:val="0"/>
      <w:marRight w:val="0"/>
      <w:marTop w:val="0"/>
      <w:marBottom w:val="0"/>
      <w:divBdr>
        <w:top w:val="none" w:sz="0" w:space="0" w:color="auto"/>
        <w:left w:val="none" w:sz="0" w:space="0" w:color="auto"/>
        <w:bottom w:val="none" w:sz="0" w:space="0" w:color="auto"/>
        <w:right w:val="none" w:sz="0" w:space="0" w:color="auto"/>
      </w:divBdr>
    </w:div>
    <w:div w:id="1232543165">
      <w:bodyDiv w:val="1"/>
      <w:marLeft w:val="0"/>
      <w:marRight w:val="0"/>
      <w:marTop w:val="0"/>
      <w:marBottom w:val="0"/>
      <w:divBdr>
        <w:top w:val="none" w:sz="0" w:space="0" w:color="auto"/>
        <w:left w:val="none" w:sz="0" w:space="0" w:color="auto"/>
        <w:bottom w:val="none" w:sz="0" w:space="0" w:color="auto"/>
        <w:right w:val="none" w:sz="0" w:space="0" w:color="auto"/>
      </w:divBdr>
    </w:div>
    <w:div w:id="1236623601">
      <w:bodyDiv w:val="1"/>
      <w:marLeft w:val="0"/>
      <w:marRight w:val="0"/>
      <w:marTop w:val="0"/>
      <w:marBottom w:val="0"/>
      <w:divBdr>
        <w:top w:val="none" w:sz="0" w:space="0" w:color="auto"/>
        <w:left w:val="none" w:sz="0" w:space="0" w:color="auto"/>
        <w:bottom w:val="none" w:sz="0" w:space="0" w:color="auto"/>
        <w:right w:val="none" w:sz="0" w:space="0" w:color="auto"/>
      </w:divBdr>
    </w:div>
    <w:div w:id="1237128725">
      <w:bodyDiv w:val="1"/>
      <w:marLeft w:val="0"/>
      <w:marRight w:val="0"/>
      <w:marTop w:val="0"/>
      <w:marBottom w:val="0"/>
      <w:divBdr>
        <w:top w:val="none" w:sz="0" w:space="0" w:color="auto"/>
        <w:left w:val="none" w:sz="0" w:space="0" w:color="auto"/>
        <w:bottom w:val="none" w:sz="0" w:space="0" w:color="auto"/>
        <w:right w:val="none" w:sz="0" w:space="0" w:color="auto"/>
      </w:divBdr>
    </w:div>
    <w:div w:id="1246919674">
      <w:bodyDiv w:val="1"/>
      <w:marLeft w:val="0"/>
      <w:marRight w:val="0"/>
      <w:marTop w:val="0"/>
      <w:marBottom w:val="0"/>
      <w:divBdr>
        <w:top w:val="none" w:sz="0" w:space="0" w:color="auto"/>
        <w:left w:val="none" w:sz="0" w:space="0" w:color="auto"/>
        <w:bottom w:val="none" w:sz="0" w:space="0" w:color="auto"/>
        <w:right w:val="none" w:sz="0" w:space="0" w:color="auto"/>
      </w:divBdr>
    </w:div>
    <w:div w:id="1256328735">
      <w:bodyDiv w:val="1"/>
      <w:marLeft w:val="0"/>
      <w:marRight w:val="0"/>
      <w:marTop w:val="0"/>
      <w:marBottom w:val="0"/>
      <w:divBdr>
        <w:top w:val="none" w:sz="0" w:space="0" w:color="auto"/>
        <w:left w:val="none" w:sz="0" w:space="0" w:color="auto"/>
        <w:bottom w:val="none" w:sz="0" w:space="0" w:color="auto"/>
        <w:right w:val="none" w:sz="0" w:space="0" w:color="auto"/>
      </w:divBdr>
      <w:divsChild>
        <w:div w:id="308095831">
          <w:marLeft w:val="0"/>
          <w:marRight w:val="0"/>
          <w:marTop w:val="0"/>
          <w:marBottom w:val="0"/>
          <w:divBdr>
            <w:top w:val="none" w:sz="0" w:space="0" w:color="auto"/>
            <w:left w:val="none" w:sz="0" w:space="0" w:color="auto"/>
            <w:bottom w:val="none" w:sz="0" w:space="0" w:color="auto"/>
            <w:right w:val="none" w:sz="0" w:space="0" w:color="auto"/>
          </w:divBdr>
          <w:divsChild>
            <w:div w:id="1849061157">
              <w:marLeft w:val="0"/>
              <w:marRight w:val="0"/>
              <w:marTop w:val="0"/>
              <w:marBottom w:val="0"/>
              <w:divBdr>
                <w:top w:val="none" w:sz="0" w:space="0" w:color="auto"/>
                <w:left w:val="none" w:sz="0" w:space="0" w:color="auto"/>
                <w:bottom w:val="none" w:sz="0" w:space="0" w:color="auto"/>
                <w:right w:val="none" w:sz="0" w:space="0" w:color="auto"/>
              </w:divBdr>
              <w:divsChild>
                <w:div w:id="28423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736636">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292437265">
      <w:bodyDiv w:val="1"/>
      <w:marLeft w:val="0"/>
      <w:marRight w:val="0"/>
      <w:marTop w:val="0"/>
      <w:marBottom w:val="0"/>
      <w:divBdr>
        <w:top w:val="none" w:sz="0" w:space="0" w:color="auto"/>
        <w:left w:val="none" w:sz="0" w:space="0" w:color="auto"/>
        <w:bottom w:val="none" w:sz="0" w:space="0" w:color="auto"/>
        <w:right w:val="none" w:sz="0" w:space="0" w:color="auto"/>
      </w:divBdr>
    </w:div>
    <w:div w:id="1294140602">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25663833">
      <w:bodyDiv w:val="1"/>
      <w:marLeft w:val="0"/>
      <w:marRight w:val="0"/>
      <w:marTop w:val="0"/>
      <w:marBottom w:val="0"/>
      <w:divBdr>
        <w:top w:val="none" w:sz="0" w:space="0" w:color="auto"/>
        <w:left w:val="none" w:sz="0" w:space="0" w:color="auto"/>
        <w:bottom w:val="none" w:sz="0" w:space="0" w:color="auto"/>
        <w:right w:val="none" w:sz="0" w:space="0" w:color="auto"/>
      </w:divBdr>
    </w:div>
    <w:div w:id="1343312937">
      <w:bodyDiv w:val="1"/>
      <w:marLeft w:val="0"/>
      <w:marRight w:val="0"/>
      <w:marTop w:val="0"/>
      <w:marBottom w:val="0"/>
      <w:divBdr>
        <w:top w:val="none" w:sz="0" w:space="0" w:color="auto"/>
        <w:left w:val="none" w:sz="0" w:space="0" w:color="auto"/>
        <w:bottom w:val="none" w:sz="0" w:space="0" w:color="auto"/>
        <w:right w:val="none" w:sz="0" w:space="0" w:color="auto"/>
      </w:divBdr>
    </w:div>
    <w:div w:id="1347830131">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68338354">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77966577">
      <w:bodyDiv w:val="1"/>
      <w:marLeft w:val="0"/>
      <w:marRight w:val="0"/>
      <w:marTop w:val="0"/>
      <w:marBottom w:val="0"/>
      <w:divBdr>
        <w:top w:val="none" w:sz="0" w:space="0" w:color="auto"/>
        <w:left w:val="none" w:sz="0" w:space="0" w:color="auto"/>
        <w:bottom w:val="none" w:sz="0" w:space="0" w:color="auto"/>
        <w:right w:val="none" w:sz="0" w:space="0" w:color="auto"/>
      </w:divBdr>
    </w:div>
    <w:div w:id="1389526746">
      <w:bodyDiv w:val="1"/>
      <w:marLeft w:val="0"/>
      <w:marRight w:val="0"/>
      <w:marTop w:val="0"/>
      <w:marBottom w:val="0"/>
      <w:divBdr>
        <w:top w:val="none" w:sz="0" w:space="0" w:color="auto"/>
        <w:left w:val="none" w:sz="0" w:space="0" w:color="auto"/>
        <w:bottom w:val="none" w:sz="0" w:space="0" w:color="auto"/>
        <w:right w:val="none" w:sz="0" w:space="0" w:color="auto"/>
      </w:divBdr>
      <w:divsChild>
        <w:div w:id="75321704">
          <w:marLeft w:val="0"/>
          <w:marRight w:val="0"/>
          <w:marTop w:val="0"/>
          <w:marBottom w:val="0"/>
          <w:divBdr>
            <w:top w:val="none" w:sz="0" w:space="0" w:color="auto"/>
            <w:left w:val="none" w:sz="0" w:space="0" w:color="auto"/>
            <w:bottom w:val="none" w:sz="0" w:space="0" w:color="auto"/>
            <w:right w:val="none" w:sz="0" w:space="0" w:color="auto"/>
          </w:divBdr>
        </w:div>
      </w:divsChild>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408654514">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18861463">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68623220">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71749034">
      <w:bodyDiv w:val="1"/>
      <w:marLeft w:val="0"/>
      <w:marRight w:val="0"/>
      <w:marTop w:val="0"/>
      <w:marBottom w:val="0"/>
      <w:divBdr>
        <w:top w:val="none" w:sz="0" w:space="0" w:color="auto"/>
        <w:left w:val="none" w:sz="0" w:space="0" w:color="auto"/>
        <w:bottom w:val="none" w:sz="0" w:space="0" w:color="auto"/>
        <w:right w:val="none" w:sz="0" w:space="0" w:color="auto"/>
      </w:divBdr>
    </w:div>
    <w:div w:id="1482770589">
      <w:bodyDiv w:val="1"/>
      <w:marLeft w:val="0"/>
      <w:marRight w:val="0"/>
      <w:marTop w:val="0"/>
      <w:marBottom w:val="0"/>
      <w:divBdr>
        <w:top w:val="none" w:sz="0" w:space="0" w:color="auto"/>
        <w:left w:val="none" w:sz="0" w:space="0" w:color="auto"/>
        <w:bottom w:val="none" w:sz="0" w:space="0" w:color="auto"/>
        <w:right w:val="none" w:sz="0" w:space="0" w:color="auto"/>
      </w:divBdr>
      <w:divsChild>
        <w:div w:id="1209298270">
          <w:marLeft w:val="0"/>
          <w:marRight w:val="0"/>
          <w:marTop w:val="0"/>
          <w:marBottom w:val="0"/>
          <w:divBdr>
            <w:top w:val="none" w:sz="0" w:space="0" w:color="auto"/>
            <w:left w:val="none" w:sz="0" w:space="0" w:color="auto"/>
            <w:bottom w:val="none" w:sz="0" w:space="0" w:color="auto"/>
            <w:right w:val="none" w:sz="0" w:space="0" w:color="auto"/>
          </w:divBdr>
          <w:divsChild>
            <w:div w:id="660356526">
              <w:marLeft w:val="0"/>
              <w:marRight w:val="0"/>
              <w:marTop w:val="0"/>
              <w:marBottom w:val="0"/>
              <w:divBdr>
                <w:top w:val="none" w:sz="0" w:space="0" w:color="auto"/>
                <w:left w:val="none" w:sz="0" w:space="0" w:color="auto"/>
                <w:bottom w:val="none" w:sz="0" w:space="0" w:color="auto"/>
                <w:right w:val="none" w:sz="0" w:space="0" w:color="auto"/>
              </w:divBdr>
              <w:divsChild>
                <w:div w:id="179799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523193">
      <w:bodyDiv w:val="1"/>
      <w:marLeft w:val="0"/>
      <w:marRight w:val="0"/>
      <w:marTop w:val="0"/>
      <w:marBottom w:val="0"/>
      <w:divBdr>
        <w:top w:val="none" w:sz="0" w:space="0" w:color="auto"/>
        <w:left w:val="none" w:sz="0" w:space="0" w:color="auto"/>
        <w:bottom w:val="none" w:sz="0" w:space="0" w:color="auto"/>
        <w:right w:val="none" w:sz="0" w:space="0" w:color="auto"/>
      </w:divBdr>
    </w:div>
    <w:div w:id="1496799167">
      <w:bodyDiv w:val="1"/>
      <w:marLeft w:val="0"/>
      <w:marRight w:val="0"/>
      <w:marTop w:val="0"/>
      <w:marBottom w:val="0"/>
      <w:divBdr>
        <w:top w:val="none" w:sz="0" w:space="0" w:color="auto"/>
        <w:left w:val="none" w:sz="0" w:space="0" w:color="auto"/>
        <w:bottom w:val="none" w:sz="0" w:space="0" w:color="auto"/>
        <w:right w:val="none" w:sz="0" w:space="0" w:color="auto"/>
      </w:divBdr>
    </w:div>
    <w:div w:id="1496914915">
      <w:bodyDiv w:val="1"/>
      <w:marLeft w:val="0"/>
      <w:marRight w:val="0"/>
      <w:marTop w:val="0"/>
      <w:marBottom w:val="0"/>
      <w:divBdr>
        <w:top w:val="none" w:sz="0" w:space="0" w:color="auto"/>
        <w:left w:val="none" w:sz="0" w:space="0" w:color="auto"/>
        <w:bottom w:val="none" w:sz="0" w:space="0" w:color="auto"/>
        <w:right w:val="none" w:sz="0" w:space="0" w:color="auto"/>
      </w:divBdr>
    </w:div>
    <w:div w:id="1497184729">
      <w:bodyDiv w:val="1"/>
      <w:marLeft w:val="0"/>
      <w:marRight w:val="0"/>
      <w:marTop w:val="0"/>
      <w:marBottom w:val="0"/>
      <w:divBdr>
        <w:top w:val="none" w:sz="0" w:space="0" w:color="auto"/>
        <w:left w:val="none" w:sz="0" w:space="0" w:color="auto"/>
        <w:bottom w:val="none" w:sz="0" w:space="0" w:color="auto"/>
        <w:right w:val="none" w:sz="0" w:space="0" w:color="auto"/>
      </w:divBdr>
    </w:div>
    <w:div w:id="1502504957">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25561098">
      <w:bodyDiv w:val="1"/>
      <w:marLeft w:val="0"/>
      <w:marRight w:val="0"/>
      <w:marTop w:val="0"/>
      <w:marBottom w:val="0"/>
      <w:divBdr>
        <w:top w:val="none" w:sz="0" w:space="0" w:color="auto"/>
        <w:left w:val="none" w:sz="0" w:space="0" w:color="auto"/>
        <w:bottom w:val="none" w:sz="0" w:space="0" w:color="auto"/>
        <w:right w:val="none" w:sz="0" w:space="0" w:color="auto"/>
      </w:divBdr>
    </w:div>
    <w:div w:id="1530413952">
      <w:bodyDiv w:val="1"/>
      <w:marLeft w:val="0"/>
      <w:marRight w:val="0"/>
      <w:marTop w:val="0"/>
      <w:marBottom w:val="0"/>
      <w:divBdr>
        <w:top w:val="none" w:sz="0" w:space="0" w:color="auto"/>
        <w:left w:val="none" w:sz="0" w:space="0" w:color="auto"/>
        <w:bottom w:val="none" w:sz="0" w:space="0" w:color="auto"/>
        <w:right w:val="none" w:sz="0" w:space="0" w:color="auto"/>
      </w:divBdr>
    </w:div>
    <w:div w:id="1532960773">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43443074">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72884943">
      <w:bodyDiv w:val="1"/>
      <w:marLeft w:val="0"/>
      <w:marRight w:val="0"/>
      <w:marTop w:val="0"/>
      <w:marBottom w:val="0"/>
      <w:divBdr>
        <w:top w:val="none" w:sz="0" w:space="0" w:color="auto"/>
        <w:left w:val="none" w:sz="0" w:space="0" w:color="auto"/>
        <w:bottom w:val="none" w:sz="0" w:space="0" w:color="auto"/>
        <w:right w:val="none" w:sz="0" w:space="0" w:color="auto"/>
      </w:divBdr>
    </w:div>
    <w:div w:id="1591965964">
      <w:bodyDiv w:val="1"/>
      <w:marLeft w:val="0"/>
      <w:marRight w:val="0"/>
      <w:marTop w:val="0"/>
      <w:marBottom w:val="0"/>
      <w:divBdr>
        <w:top w:val="none" w:sz="0" w:space="0" w:color="auto"/>
        <w:left w:val="none" w:sz="0" w:space="0" w:color="auto"/>
        <w:bottom w:val="none" w:sz="0" w:space="0" w:color="auto"/>
        <w:right w:val="none" w:sz="0" w:space="0" w:color="auto"/>
      </w:divBdr>
      <w:divsChild>
        <w:div w:id="1505515646">
          <w:marLeft w:val="0"/>
          <w:marRight w:val="0"/>
          <w:marTop w:val="0"/>
          <w:marBottom w:val="0"/>
          <w:divBdr>
            <w:top w:val="none" w:sz="0" w:space="0" w:color="auto"/>
            <w:left w:val="none" w:sz="0" w:space="0" w:color="auto"/>
            <w:bottom w:val="none" w:sz="0" w:space="0" w:color="auto"/>
            <w:right w:val="none" w:sz="0" w:space="0" w:color="auto"/>
          </w:divBdr>
        </w:div>
      </w:divsChild>
    </w:div>
    <w:div w:id="1616139077">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49168518">
      <w:bodyDiv w:val="1"/>
      <w:marLeft w:val="0"/>
      <w:marRight w:val="0"/>
      <w:marTop w:val="0"/>
      <w:marBottom w:val="0"/>
      <w:divBdr>
        <w:top w:val="none" w:sz="0" w:space="0" w:color="auto"/>
        <w:left w:val="none" w:sz="0" w:space="0" w:color="auto"/>
        <w:bottom w:val="none" w:sz="0" w:space="0" w:color="auto"/>
        <w:right w:val="none" w:sz="0" w:space="0" w:color="auto"/>
      </w:divBdr>
      <w:divsChild>
        <w:div w:id="857619022">
          <w:marLeft w:val="0"/>
          <w:marRight w:val="0"/>
          <w:marTop w:val="0"/>
          <w:marBottom w:val="0"/>
          <w:divBdr>
            <w:top w:val="none" w:sz="0" w:space="0" w:color="auto"/>
            <w:left w:val="none" w:sz="0" w:space="0" w:color="auto"/>
            <w:bottom w:val="none" w:sz="0" w:space="0" w:color="auto"/>
            <w:right w:val="none" w:sz="0" w:space="0" w:color="auto"/>
          </w:divBdr>
          <w:divsChild>
            <w:div w:id="1999336691">
              <w:marLeft w:val="0"/>
              <w:marRight w:val="0"/>
              <w:marTop w:val="0"/>
              <w:marBottom w:val="0"/>
              <w:divBdr>
                <w:top w:val="none" w:sz="0" w:space="0" w:color="auto"/>
                <w:left w:val="none" w:sz="0" w:space="0" w:color="auto"/>
                <w:bottom w:val="none" w:sz="0" w:space="0" w:color="auto"/>
                <w:right w:val="none" w:sz="0" w:space="0" w:color="auto"/>
              </w:divBdr>
              <w:divsChild>
                <w:div w:id="95494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022742">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680885228">
      <w:bodyDiv w:val="1"/>
      <w:marLeft w:val="0"/>
      <w:marRight w:val="0"/>
      <w:marTop w:val="0"/>
      <w:marBottom w:val="0"/>
      <w:divBdr>
        <w:top w:val="none" w:sz="0" w:space="0" w:color="auto"/>
        <w:left w:val="none" w:sz="0" w:space="0" w:color="auto"/>
        <w:bottom w:val="none" w:sz="0" w:space="0" w:color="auto"/>
        <w:right w:val="none" w:sz="0" w:space="0" w:color="auto"/>
      </w:divBdr>
      <w:divsChild>
        <w:div w:id="338385709">
          <w:marLeft w:val="0"/>
          <w:marRight w:val="0"/>
          <w:marTop w:val="0"/>
          <w:marBottom w:val="0"/>
          <w:divBdr>
            <w:top w:val="none" w:sz="0" w:space="0" w:color="auto"/>
            <w:left w:val="none" w:sz="0" w:space="0" w:color="auto"/>
            <w:bottom w:val="none" w:sz="0" w:space="0" w:color="auto"/>
            <w:right w:val="none" w:sz="0" w:space="0" w:color="auto"/>
          </w:divBdr>
          <w:divsChild>
            <w:div w:id="1328745710">
              <w:marLeft w:val="0"/>
              <w:marRight w:val="0"/>
              <w:marTop w:val="0"/>
              <w:marBottom w:val="0"/>
              <w:divBdr>
                <w:top w:val="none" w:sz="0" w:space="0" w:color="auto"/>
                <w:left w:val="none" w:sz="0" w:space="0" w:color="auto"/>
                <w:bottom w:val="none" w:sz="0" w:space="0" w:color="auto"/>
                <w:right w:val="none" w:sz="0" w:space="0" w:color="auto"/>
              </w:divBdr>
            </w:div>
          </w:divsChild>
        </w:div>
        <w:div w:id="1997419569">
          <w:marLeft w:val="0"/>
          <w:marRight w:val="0"/>
          <w:marTop w:val="0"/>
          <w:marBottom w:val="0"/>
          <w:divBdr>
            <w:top w:val="none" w:sz="0" w:space="0" w:color="auto"/>
            <w:left w:val="none" w:sz="0" w:space="0" w:color="auto"/>
            <w:bottom w:val="none" w:sz="0" w:space="0" w:color="auto"/>
            <w:right w:val="none" w:sz="0" w:space="0" w:color="auto"/>
          </w:divBdr>
          <w:divsChild>
            <w:div w:id="1213468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594848">
      <w:bodyDiv w:val="1"/>
      <w:marLeft w:val="0"/>
      <w:marRight w:val="0"/>
      <w:marTop w:val="0"/>
      <w:marBottom w:val="0"/>
      <w:divBdr>
        <w:top w:val="none" w:sz="0" w:space="0" w:color="auto"/>
        <w:left w:val="none" w:sz="0" w:space="0" w:color="auto"/>
        <w:bottom w:val="none" w:sz="0" w:space="0" w:color="auto"/>
        <w:right w:val="none" w:sz="0" w:space="0" w:color="auto"/>
      </w:divBdr>
    </w:div>
    <w:div w:id="1690985851">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4988720">
      <w:bodyDiv w:val="1"/>
      <w:marLeft w:val="0"/>
      <w:marRight w:val="0"/>
      <w:marTop w:val="0"/>
      <w:marBottom w:val="0"/>
      <w:divBdr>
        <w:top w:val="none" w:sz="0" w:space="0" w:color="auto"/>
        <w:left w:val="none" w:sz="0" w:space="0" w:color="auto"/>
        <w:bottom w:val="none" w:sz="0" w:space="0" w:color="auto"/>
        <w:right w:val="none" w:sz="0" w:space="0" w:color="auto"/>
      </w:divBdr>
    </w:div>
    <w:div w:id="1725060403">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43141319">
      <w:bodyDiv w:val="1"/>
      <w:marLeft w:val="0"/>
      <w:marRight w:val="0"/>
      <w:marTop w:val="0"/>
      <w:marBottom w:val="0"/>
      <w:divBdr>
        <w:top w:val="none" w:sz="0" w:space="0" w:color="auto"/>
        <w:left w:val="none" w:sz="0" w:space="0" w:color="auto"/>
        <w:bottom w:val="none" w:sz="0" w:space="0" w:color="auto"/>
        <w:right w:val="none" w:sz="0" w:space="0" w:color="auto"/>
      </w:divBdr>
    </w:div>
    <w:div w:id="1745300878">
      <w:bodyDiv w:val="1"/>
      <w:marLeft w:val="0"/>
      <w:marRight w:val="0"/>
      <w:marTop w:val="0"/>
      <w:marBottom w:val="0"/>
      <w:divBdr>
        <w:top w:val="none" w:sz="0" w:space="0" w:color="auto"/>
        <w:left w:val="none" w:sz="0" w:space="0" w:color="auto"/>
        <w:bottom w:val="none" w:sz="0" w:space="0" w:color="auto"/>
        <w:right w:val="none" w:sz="0" w:space="0" w:color="auto"/>
      </w:divBdr>
      <w:divsChild>
        <w:div w:id="1695568894">
          <w:marLeft w:val="0"/>
          <w:marRight w:val="0"/>
          <w:marTop w:val="0"/>
          <w:marBottom w:val="0"/>
          <w:divBdr>
            <w:top w:val="none" w:sz="0" w:space="0" w:color="auto"/>
            <w:left w:val="single" w:sz="12" w:space="5" w:color="FE0105"/>
            <w:bottom w:val="none" w:sz="0" w:space="0" w:color="auto"/>
            <w:right w:val="none" w:sz="0" w:space="0" w:color="auto"/>
          </w:divBdr>
        </w:div>
      </w:divsChild>
    </w:div>
    <w:div w:id="1747023236">
      <w:bodyDiv w:val="1"/>
      <w:marLeft w:val="0"/>
      <w:marRight w:val="0"/>
      <w:marTop w:val="0"/>
      <w:marBottom w:val="0"/>
      <w:divBdr>
        <w:top w:val="none" w:sz="0" w:space="0" w:color="auto"/>
        <w:left w:val="none" w:sz="0" w:space="0" w:color="auto"/>
        <w:bottom w:val="none" w:sz="0" w:space="0" w:color="auto"/>
        <w:right w:val="none" w:sz="0" w:space="0" w:color="auto"/>
      </w:divBdr>
    </w:div>
    <w:div w:id="1747343796">
      <w:bodyDiv w:val="1"/>
      <w:marLeft w:val="0"/>
      <w:marRight w:val="0"/>
      <w:marTop w:val="0"/>
      <w:marBottom w:val="0"/>
      <w:divBdr>
        <w:top w:val="none" w:sz="0" w:space="0" w:color="auto"/>
        <w:left w:val="none" w:sz="0" w:space="0" w:color="auto"/>
        <w:bottom w:val="none" w:sz="0" w:space="0" w:color="auto"/>
        <w:right w:val="none" w:sz="0" w:space="0" w:color="auto"/>
      </w:divBdr>
    </w:div>
    <w:div w:id="1773280177">
      <w:bodyDiv w:val="1"/>
      <w:marLeft w:val="0"/>
      <w:marRight w:val="0"/>
      <w:marTop w:val="0"/>
      <w:marBottom w:val="0"/>
      <w:divBdr>
        <w:top w:val="none" w:sz="0" w:space="0" w:color="auto"/>
        <w:left w:val="none" w:sz="0" w:space="0" w:color="auto"/>
        <w:bottom w:val="none" w:sz="0" w:space="0" w:color="auto"/>
        <w:right w:val="none" w:sz="0" w:space="0" w:color="auto"/>
      </w:divBdr>
    </w:div>
    <w:div w:id="1775788944">
      <w:bodyDiv w:val="1"/>
      <w:marLeft w:val="0"/>
      <w:marRight w:val="0"/>
      <w:marTop w:val="0"/>
      <w:marBottom w:val="0"/>
      <w:divBdr>
        <w:top w:val="none" w:sz="0" w:space="0" w:color="auto"/>
        <w:left w:val="none" w:sz="0" w:space="0" w:color="auto"/>
        <w:bottom w:val="none" w:sz="0" w:space="0" w:color="auto"/>
        <w:right w:val="none" w:sz="0" w:space="0" w:color="auto"/>
      </w:divBdr>
    </w:div>
    <w:div w:id="1782261430">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799100990">
      <w:bodyDiv w:val="1"/>
      <w:marLeft w:val="0"/>
      <w:marRight w:val="0"/>
      <w:marTop w:val="0"/>
      <w:marBottom w:val="0"/>
      <w:divBdr>
        <w:top w:val="none" w:sz="0" w:space="0" w:color="auto"/>
        <w:left w:val="none" w:sz="0" w:space="0" w:color="auto"/>
        <w:bottom w:val="none" w:sz="0" w:space="0" w:color="auto"/>
        <w:right w:val="none" w:sz="0" w:space="0" w:color="auto"/>
      </w:divBdr>
    </w:div>
    <w:div w:id="1803377543">
      <w:bodyDiv w:val="1"/>
      <w:marLeft w:val="0"/>
      <w:marRight w:val="0"/>
      <w:marTop w:val="0"/>
      <w:marBottom w:val="0"/>
      <w:divBdr>
        <w:top w:val="none" w:sz="0" w:space="0" w:color="auto"/>
        <w:left w:val="none" w:sz="0" w:space="0" w:color="auto"/>
        <w:bottom w:val="none" w:sz="0" w:space="0" w:color="auto"/>
        <w:right w:val="none" w:sz="0" w:space="0" w:color="auto"/>
      </w:divBdr>
    </w:div>
    <w:div w:id="1833371747">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53760097">
      <w:bodyDiv w:val="1"/>
      <w:marLeft w:val="0"/>
      <w:marRight w:val="0"/>
      <w:marTop w:val="0"/>
      <w:marBottom w:val="0"/>
      <w:divBdr>
        <w:top w:val="none" w:sz="0" w:space="0" w:color="auto"/>
        <w:left w:val="none" w:sz="0" w:space="0" w:color="auto"/>
        <w:bottom w:val="none" w:sz="0" w:space="0" w:color="auto"/>
        <w:right w:val="none" w:sz="0" w:space="0" w:color="auto"/>
      </w:divBdr>
    </w:div>
    <w:div w:id="1853836852">
      <w:bodyDiv w:val="1"/>
      <w:marLeft w:val="0"/>
      <w:marRight w:val="0"/>
      <w:marTop w:val="0"/>
      <w:marBottom w:val="0"/>
      <w:divBdr>
        <w:top w:val="none" w:sz="0" w:space="0" w:color="auto"/>
        <w:left w:val="none" w:sz="0" w:space="0" w:color="auto"/>
        <w:bottom w:val="none" w:sz="0" w:space="0" w:color="auto"/>
        <w:right w:val="none" w:sz="0" w:space="0" w:color="auto"/>
      </w:divBdr>
    </w:div>
    <w:div w:id="1855533796">
      <w:bodyDiv w:val="1"/>
      <w:marLeft w:val="0"/>
      <w:marRight w:val="0"/>
      <w:marTop w:val="0"/>
      <w:marBottom w:val="0"/>
      <w:divBdr>
        <w:top w:val="none" w:sz="0" w:space="0" w:color="auto"/>
        <w:left w:val="none" w:sz="0" w:space="0" w:color="auto"/>
        <w:bottom w:val="none" w:sz="0" w:space="0" w:color="auto"/>
        <w:right w:val="none" w:sz="0" w:space="0" w:color="auto"/>
      </w:divBdr>
    </w:div>
    <w:div w:id="1889029021">
      <w:bodyDiv w:val="1"/>
      <w:marLeft w:val="0"/>
      <w:marRight w:val="0"/>
      <w:marTop w:val="0"/>
      <w:marBottom w:val="0"/>
      <w:divBdr>
        <w:top w:val="none" w:sz="0" w:space="0" w:color="auto"/>
        <w:left w:val="none" w:sz="0" w:space="0" w:color="auto"/>
        <w:bottom w:val="none" w:sz="0" w:space="0" w:color="auto"/>
        <w:right w:val="none" w:sz="0" w:space="0" w:color="auto"/>
      </w:divBdr>
    </w:div>
    <w:div w:id="1893886606">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15776304">
      <w:bodyDiv w:val="1"/>
      <w:marLeft w:val="0"/>
      <w:marRight w:val="0"/>
      <w:marTop w:val="0"/>
      <w:marBottom w:val="0"/>
      <w:divBdr>
        <w:top w:val="none" w:sz="0" w:space="0" w:color="auto"/>
        <w:left w:val="none" w:sz="0" w:space="0" w:color="auto"/>
        <w:bottom w:val="none" w:sz="0" w:space="0" w:color="auto"/>
        <w:right w:val="none" w:sz="0" w:space="0" w:color="auto"/>
      </w:divBdr>
    </w:div>
    <w:div w:id="1927417251">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49463128">
      <w:bodyDiv w:val="1"/>
      <w:marLeft w:val="0"/>
      <w:marRight w:val="0"/>
      <w:marTop w:val="0"/>
      <w:marBottom w:val="0"/>
      <w:divBdr>
        <w:top w:val="none" w:sz="0" w:space="0" w:color="auto"/>
        <w:left w:val="none" w:sz="0" w:space="0" w:color="auto"/>
        <w:bottom w:val="none" w:sz="0" w:space="0" w:color="auto"/>
        <w:right w:val="none" w:sz="0" w:space="0" w:color="auto"/>
      </w:divBdr>
    </w:div>
    <w:div w:id="1971322937">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1975672109">
      <w:bodyDiv w:val="1"/>
      <w:marLeft w:val="0"/>
      <w:marRight w:val="0"/>
      <w:marTop w:val="0"/>
      <w:marBottom w:val="0"/>
      <w:divBdr>
        <w:top w:val="none" w:sz="0" w:space="0" w:color="auto"/>
        <w:left w:val="none" w:sz="0" w:space="0" w:color="auto"/>
        <w:bottom w:val="none" w:sz="0" w:space="0" w:color="auto"/>
        <w:right w:val="none" w:sz="0" w:space="0" w:color="auto"/>
      </w:divBdr>
    </w:div>
    <w:div w:id="1986468312">
      <w:bodyDiv w:val="1"/>
      <w:marLeft w:val="0"/>
      <w:marRight w:val="0"/>
      <w:marTop w:val="0"/>
      <w:marBottom w:val="0"/>
      <w:divBdr>
        <w:top w:val="none" w:sz="0" w:space="0" w:color="auto"/>
        <w:left w:val="none" w:sz="0" w:space="0" w:color="auto"/>
        <w:bottom w:val="none" w:sz="0" w:space="0" w:color="auto"/>
        <w:right w:val="none" w:sz="0" w:space="0" w:color="auto"/>
      </w:divBdr>
      <w:divsChild>
        <w:div w:id="1178732411">
          <w:marLeft w:val="0"/>
          <w:marRight w:val="0"/>
          <w:marTop w:val="0"/>
          <w:marBottom w:val="0"/>
          <w:divBdr>
            <w:top w:val="none" w:sz="0" w:space="0" w:color="auto"/>
            <w:left w:val="none" w:sz="0" w:space="0" w:color="auto"/>
            <w:bottom w:val="none" w:sz="0" w:space="0" w:color="auto"/>
            <w:right w:val="none" w:sz="0" w:space="0" w:color="auto"/>
          </w:divBdr>
          <w:divsChild>
            <w:div w:id="1159887892">
              <w:marLeft w:val="0"/>
              <w:marRight w:val="0"/>
              <w:marTop w:val="0"/>
              <w:marBottom w:val="0"/>
              <w:divBdr>
                <w:top w:val="none" w:sz="0" w:space="0" w:color="auto"/>
                <w:left w:val="none" w:sz="0" w:space="0" w:color="auto"/>
                <w:bottom w:val="none" w:sz="0" w:space="0" w:color="auto"/>
                <w:right w:val="none" w:sz="0" w:space="0" w:color="auto"/>
              </w:divBdr>
              <w:divsChild>
                <w:div w:id="135819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2807914">
      <w:bodyDiv w:val="1"/>
      <w:marLeft w:val="0"/>
      <w:marRight w:val="0"/>
      <w:marTop w:val="0"/>
      <w:marBottom w:val="0"/>
      <w:divBdr>
        <w:top w:val="none" w:sz="0" w:space="0" w:color="auto"/>
        <w:left w:val="none" w:sz="0" w:space="0" w:color="auto"/>
        <w:bottom w:val="none" w:sz="0" w:space="0" w:color="auto"/>
        <w:right w:val="none" w:sz="0" w:space="0" w:color="auto"/>
      </w:divBdr>
    </w:div>
    <w:div w:id="2011523350">
      <w:bodyDiv w:val="1"/>
      <w:marLeft w:val="0"/>
      <w:marRight w:val="0"/>
      <w:marTop w:val="0"/>
      <w:marBottom w:val="0"/>
      <w:divBdr>
        <w:top w:val="none" w:sz="0" w:space="0" w:color="auto"/>
        <w:left w:val="none" w:sz="0" w:space="0" w:color="auto"/>
        <w:bottom w:val="none" w:sz="0" w:space="0" w:color="auto"/>
        <w:right w:val="none" w:sz="0" w:space="0" w:color="auto"/>
      </w:divBdr>
    </w:div>
    <w:div w:id="2021202439">
      <w:bodyDiv w:val="1"/>
      <w:marLeft w:val="0"/>
      <w:marRight w:val="0"/>
      <w:marTop w:val="0"/>
      <w:marBottom w:val="0"/>
      <w:divBdr>
        <w:top w:val="none" w:sz="0" w:space="0" w:color="auto"/>
        <w:left w:val="none" w:sz="0" w:space="0" w:color="auto"/>
        <w:bottom w:val="none" w:sz="0" w:space="0" w:color="auto"/>
        <w:right w:val="none" w:sz="0" w:space="0" w:color="auto"/>
      </w:divBdr>
    </w:div>
    <w:div w:id="2025281948">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088457788">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25270376">
      <w:bodyDiv w:val="1"/>
      <w:marLeft w:val="0"/>
      <w:marRight w:val="0"/>
      <w:marTop w:val="0"/>
      <w:marBottom w:val="0"/>
      <w:divBdr>
        <w:top w:val="none" w:sz="0" w:space="0" w:color="auto"/>
        <w:left w:val="none" w:sz="0" w:space="0" w:color="auto"/>
        <w:bottom w:val="none" w:sz="0" w:space="0" w:color="auto"/>
        <w:right w:val="none" w:sz="0" w:space="0" w:color="auto"/>
      </w:divBdr>
    </w:div>
    <w:div w:id="2137525894">
      <w:bodyDiv w:val="1"/>
      <w:marLeft w:val="0"/>
      <w:marRight w:val="0"/>
      <w:marTop w:val="0"/>
      <w:marBottom w:val="0"/>
      <w:divBdr>
        <w:top w:val="none" w:sz="0" w:space="0" w:color="auto"/>
        <w:left w:val="none" w:sz="0" w:space="0" w:color="auto"/>
        <w:bottom w:val="none" w:sz="0" w:space="0" w:color="auto"/>
        <w:right w:val="none" w:sz="0" w:space="0" w:color="auto"/>
      </w:divBdr>
    </w:div>
    <w:div w:id="2137526012">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hyperlink" Target="http://legislacion.edomex.gob.mx/sites/legislacion.edomex.gob.mx/files/files/pdf/ley/vig/leyvig088.pdf" TargetMode="External" Id="rId8" /><Relationship Type="http://schemas.openxmlformats.org/officeDocument/2006/relationships/fontTable" Target="fontTable.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2.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eader" Target="header2.xml" Id="rId11" /><Relationship Type="http://schemas.openxmlformats.org/officeDocument/2006/relationships/webSettings" Target="webSettings.xml" Id="rId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theme" Target="theme/theme1.xml" Id="rId14" /><Relationship Type="http://schemas.openxmlformats.org/officeDocument/2006/relationships/glossaryDocument" Target="glossary/document.xml" Id="Re788d16126cb4a6a"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88c40f98-0ea6-41b7-8f51-e6370cb9d476}"/>
      </w:docPartPr>
      <w:docPartBody>
        <w:p w14:paraId="317BB041">
          <w:r>
            <w:rPr>
              <w:rStyle w:val="PlaceholderText"/>
            </w:rPr>
            <w:t/>
          </w:r>
        </w:p>
      </w:docPartBody>
    </w:docPart>
  </w:docParts>
</w:glossaryDocument>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6E3AC4-664F-4767-BE9F-9C9AB077469E}">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Hewlett-Packard Company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Sandra Ivette Razo De La Paz</dc:creator>
  <keywords/>
  <dc:description/>
  <lastModifiedBy>Usuario invitado</lastModifiedBy>
  <revision>10</revision>
  <lastPrinted>2019-11-07T17:48:00.0000000Z</lastPrinted>
  <dcterms:created xsi:type="dcterms:W3CDTF">2022-04-29T00:23:00.0000000Z</dcterms:created>
  <dcterms:modified xsi:type="dcterms:W3CDTF">2022-05-20T16:05:01.1569104Z</dcterms:modified>
</coreProperties>
</file>