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245F5" w:rsidP="009245F5" w:rsidRDefault="009245F5" w14:paraId="62B4D958" w14:textId="77777777">
      <w:pPr>
        <w:spacing w:line="360" w:lineRule="auto"/>
        <w:ind w:right="-28"/>
        <w:jc w:val="both"/>
        <w:rPr>
          <w:rFonts w:ascii="Palatino Linotype" w:hAnsi="Palatino Linotype" w:cs="Tahoma"/>
          <w:bCs/>
          <w:sz w:val="22"/>
          <w:szCs w:val="22"/>
        </w:rPr>
      </w:pPr>
    </w:p>
    <w:p w:rsidRPr="00295971" w:rsidR="009245F5" w:rsidP="009245F5" w:rsidRDefault="009245F5" w14:paraId="63D14729" w14:textId="5B54FB8F">
      <w:pPr>
        <w:spacing w:line="360" w:lineRule="auto"/>
        <w:ind w:right="-28"/>
        <w:jc w:val="both"/>
        <w:rPr>
          <w:rFonts w:ascii="Palatino Linotype" w:hAnsi="Palatino Linotype"/>
          <w:noProof/>
          <w:sz w:val="22"/>
          <w:szCs w:val="22"/>
          <w:lang w:val="es-ES"/>
        </w:rPr>
      </w:pPr>
      <w:r w:rsidRPr="0029597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295971" w:rsidR="00757543">
        <w:rPr>
          <w:rFonts w:ascii="Palatino Linotype" w:hAnsi="Palatino Linotype" w:cs="Tahoma"/>
          <w:bCs/>
          <w:sz w:val="22"/>
          <w:szCs w:val="22"/>
        </w:rPr>
        <w:t>veinti</w:t>
      </w:r>
      <w:r w:rsidRPr="00295971" w:rsidR="00A33D16">
        <w:rPr>
          <w:rFonts w:ascii="Palatino Linotype" w:hAnsi="Palatino Linotype" w:cs="Tahoma"/>
          <w:bCs/>
          <w:sz w:val="22"/>
          <w:szCs w:val="22"/>
        </w:rPr>
        <w:t xml:space="preserve">cinco </w:t>
      </w:r>
      <w:r w:rsidRPr="00295971">
        <w:rPr>
          <w:rFonts w:ascii="Palatino Linotype" w:hAnsi="Palatino Linotype" w:cs="Tahoma"/>
          <w:bCs/>
          <w:sz w:val="22"/>
          <w:szCs w:val="22"/>
        </w:rPr>
        <w:t xml:space="preserve">de </w:t>
      </w:r>
      <w:r w:rsidRPr="00295971" w:rsidR="00A33D16">
        <w:rPr>
          <w:rFonts w:ascii="Palatino Linotype" w:hAnsi="Palatino Linotype" w:cs="Tahoma"/>
          <w:bCs/>
          <w:sz w:val="22"/>
          <w:szCs w:val="22"/>
        </w:rPr>
        <w:t>mayo</w:t>
      </w:r>
      <w:r w:rsidRPr="00295971">
        <w:rPr>
          <w:rFonts w:ascii="Palatino Linotype" w:hAnsi="Palatino Linotype" w:cs="Tahoma"/>
          <w:bCs/>
          <w:sz w:val="22"/>
          <w:szCs w:val="22"/>
        </w:rPr>
        <w:t xml:space="preserve"> de dos mil veintidós.</w:t>
      </w:r>
    </w:p>
    <w:p w:rsidRPr="00295971" w:rsidR="009245F5" w:rsidP="009245F5" w:rsidRDefault="009245F5" w14:paraId="6EA3DC8A" w14:textId="77777777">
      <w:pPr>
        <w:spacing w:line="360" w:lineRule="auto"/>
        <w:ind w:right="-28"/>
        <w:jc w:val="both"/>
        <w:rPr>
          <w:rFonts w:ascii="Palatino Linotype" w:hAnsi="Palatino Linotype"/>
          <w:noProof/>
          <w:sz w:val="22"/>
          <w:szCs w:val="22"/>
          <w:lang w:val="es-ES"/>
        </w:rPr>
      </w:pPr>
    </w:p>
    <w:p w:rsidRPr="00295971" w:rsidR="009245F5" w:rsidP="0CC88A6A" w:rsidRDefault="009245F5" w14:paraId="1F508283" w14:textId="1E74F374">
      <w:pPr>
        <w:spacing w:line="360" w:lineRule="auto"/>
        <w:ind w:right="-28"/>
        <w:jc w:val="both"/>
        <w:rPr>
          <w:rFonts w:ascii="Palatino Linotype" w:hAnsi="Palatino Linotype" w:cs="Tahoma"/>
          <w:sz w:val="22"/>
          <w:szCs w:val="22"/>
        </w:rPr>
      </w:pPr>
      <w:r w:rsidRPr="0CC88A6A" w:rsidR="0CC88A6A">
        <w:rPr>
          <w:rFonts w:ascii="Palatino Linotype" w:hAnsi="Palatino Linotype" w:cs="Tahoma"/>
          <w:b w:val="1"/>
          <w:bCs w:val="1"/>
          <w:sz w:val="22"/>
          <w:szCs w:val="22"/>
        </w:rPr>
        <w:t xml:space="preserve">VISTO </w:t>
      </w:r>
      <w:r w:rsidRPr="0CC88A6A" w:rsidR="0CC88A6A">
        <w:rPr>
          <w:rFonts w:ascii="Palatino Linotype" w:hAnsi="Palatino Linotype" w:cs="Tahoma"/>
          <w:sz w:val="22"/>
          <w:szCs w:val="22"/>
        </w:rPr>
        <w:t xml:space="preserve">el expediente conformado con motivo del Recurso de Revisión </w:t>
      </w:r>
      <w:r w:rsidRPr="0CC88A6A" w:rsidR="0CC88A6A">
        <w:rPr>
          <w:rFonts w:ascii="Palatino Linotype" w:hAnsi="Palatino Linotype" w:cs="Tahoma"/>
          <w:color w:val="0D0D0D" w:themeColor="text1" w:themeTint="F2" w:themeShade="FF"/>
          <w:sz w:val="22"/>
          <w:szCs w:val="22"/>
        </w:rPr>
        <w:t>03481/INFOEM/IP/RR/2022</w:t>
      </w:r>
      <w:r w:rsidRPr="0CC88A6A" w:rsidR="0CC88A6A">
        <w:rPr>
          <w:rFonts w:ascii="Palatino Linotype" w:hAnsi="Palatino Linotype" w:cs="Tahoma"/>
          <w:sz w:val="22"/>
          <w:szCs w:val="22"/>
        </w:rPr>
        <w:t xml:space="preserve">, interpuesto por </w:t>
      </w:r>
      <w:r w:rsidRPr="0CC88A6A" w:rsidR="0CC88A6A">
        <w:rPr>
          <w:rFonts w:ascii="Palatino Linotype" w:hAnsi="Palatino Linotype" w:cs="Tahoma"/>
          <w:sz w:val="22"/>
          <w:szCs w:val="22"/>
          <w:highlight w:val="black"/>
        </w:rPr>
        <w:t>XXXXXXXXXXXXXXXXXXXXXX</w:t>
      </w:r>
      <w:r w:rsidRPr="0CC88A6A" w:rsidR="0CC88A6A">
        <w:rPr>
          <w:rFonts w:ascii="Palatino Linotype" w:hAnsi="Palatino Linotype" w:cs="Tahoma"/>
          <w:sz w:val="22"/>
          <w:szCs w:val="22"/>
        </w:rPr>
        <w:t>, en lo sucesivo el Recurrente o Particular, en contra de la respuesta del Sujeto Obligado, Ayuntamiento de Tepetlaoxtoc, a la solicitud de acceso a la información pública con número de folio 00032/TEPETLAO/IP/2022, se emite la presente Resolución, con base en los Antecedentes y Considerandos que se exponen a continuación:</w:t>
      </w:r>
    </w:p>
    <w:p w:rsidRPr="00295971" w:rsidR="009245F5" w:rsidP="009245F5"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295971" w:rsidR="009245F5" w:rsidP="009245F5" w:rsidRDefault="009245F5" w14:paraId="46C48F0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295971">
        <w:rPr>
          <w:rFonts w:ascii="Palatino Linotype" w:hAnsi="Palatino Linotype" w:cs="Tahoma"/>
          <w:b/>
          <w:sz w:val="22"/>
          <w:szCs w:val="22"/>
        </w:rPr>
        <w:t>A N T E C E D E N T E S</w:t>
      </w:r>
    </w:p>
    <w:p w:rsidRPr="00295971" w:rsidR="009245F5" w:rsidP="009245F5"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295971" w:rsidR="009245F5" w:rsidP="009245F5"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295971">
        <w:rPr>
          <w:rFonts w:ascii="Palatino Linotype" w:hAnsi="Palatino Linotype" w:cs="Tahoma"/>
          <w:b/>
          <w:szCs w:val="22"/>
        </w:rPr>
        <w:t xml:space="preserve">I. Presentación de la solicitud de información. </w:t>
      </w:r>
    </w:p>
    <w:p w:rsidRPr="00295971" w:rsidR="009245F5" w:rsidP="009245F5"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295971" w:rsidR="00A021B4" w:rsidP="009245F5" w:rsidRDefault="009245F5" w14:paraId="6CFD4962" w14:textId="28417EB9">
      <w:pPr>
        <w:autoSpaceDE w:val="0"/>
        <w:autoSpaceDN w:val="0"/>
        <w:adjustRightInd w:val="0"/>
        <w:spacing w:line="360" w:lineRule="auto"/>
        <w:jc w:val="both"/>
        <w:rPr>
          <w:rFonts w:ascii="Palatino Linotype" w:hAnsi="Palatino Linotype" w:cs="Tahoma"/>
          <w:b/>
          <w:bCs/>
          <w:sz w:val="22"/>
          <w:szCs w:val="22"/>
          <w:lang w:val="es-ES"/>
        </w:rPr>
      </w:pPr>
      <w:r w:rsidRPr="00295971">
        <w:rPr>
          <w:rFonts w:ascii="Palatino Linotype" w:hAnsi="Palatino Linotype" w:cs="Tahoma"/>
          <w:sz w:val="22"/>
          <w:szCs w:val="22"/>
        </w:rPr>
        <w:t xml:space="preserve">Con fecha </w:t>
      </w:r>
      <w:r w:rsidRPr="00295971" w:rsidR="0076242D">
        <w:rPr>
          <w:rFonts w:ascii="Palatino Linotype" w:hAnsi="Palatino Linotype" w:cs="Tahoma"/>
          <w:sz w:val="22"/>
          <w:szCs w:val="22"/>
        </w:rPr>
        <w:t>catorce</w:t>
      </w:r>
      <w:r w:rsidRPr="00295971">
        <w:rPr>
          <w:rFonts w:ascii="Palatino Linotype" w:hAnsi="Palatino Linotype" w:cs="Tahoma"/>
          <w:sz w:val="22"/>
          <w:szCs w:val="22"/>
        </w:rPr>
        <w:t xml:space="preserve"> de </w:t>
      </w:r>
      <w:r w:rsidRPr="00295971" w:rsidR="0076242D">
        <w:rPr>
          <w:rFonts w:ascii="Palatino Linotype" w:hAnsi="Palatino Linotype" w:cs="Tahoma"/>
          <w:sz w:val="22"/>
          <w:szCs w:val="22"/>
        </w:rPr>
        <w:t>febrero</w:t>
      </w:r>
      <w:r w:rsidRPr="00295971">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Pr="00295971" w:rsidR="00757543">
        <w:rPr>
          <w:rFonts w:ascii="Palatino Linotype" w:hAnsi="Palatino Linotype" w:cs="Tahoma"/>
          <w:sz w:val="22"/>
          <w:szCs w:val="22"/>
        </w:rPr>
        <w:t xml:space="preserve">Ayuntamiento de </w:t>
      </w:r>
      <w:r w:rsidRPr="00295971" w:rsidR="0076242D">
        <w:rPr>
          <w:rFonts w:ascii="Palatino Linotype" w:hAnsi="Palatino Linotype" w:cs="Tahoma"/>
          <w:sz w:val="22"/>
          <w:szCs w:val="22"/>
        </w:rPr>
        <w:t>Tepetlaoxtoc</w:t>
      </w:r>
      <w:r w:rsidRPr="00295971">
        <w:rPr>
          <w:rFonts w:ascii="Palatino Linotype" w:hAnsi="Palatino Linotype" w:cs="Tahoma"/>
          <w:sz w:val="22"/>
          <w:szCs w:val="22"/>
          <w:lang w:val="es-ES"/>
        </w:rPr>
        <w:t>,</w:t>
      </w:r>
      <w:r w:rsidRPr="00295971" w:rsidR="007F5891">
        <w:rPr>
          <w:rFonts w:ascii="Palatino Linotype" w:hAnsi="Palatino Linotype" w:cs="Tahoma"/>
          <w:sz w:val="22"/>
          <w:szCs w:val="22"/>
          <w:lang w:val="es-ES"/>
        </w:rPr>
        <w:t xml:space="preserve"> en los siguientes términos</w:t>
      </w:r>
      <w:r w:rsidRPr="00295971" w:rsidR="00A021B4">
        <w:rPr>
          <w:rFonts w:ascii="Palatino Linotype" w:hAnsi="Palatino Linotype" w:cs="Tahoma"/>
          <w:sz w:val="22"/>
          <w:szCs w:val="22"/>
          <w:lang w:val="es-ES"/>
        </w:rPr>
        <w:t>:</w:t>
      </w:r>
    </w:p>
    <w:p w:rsidRPr="00295971" w:rsidR="009245F5" w:rsidP="009245F5" w:rsidRDefault="009245F5" w14:paraId="3063A805" w14:textId="77777777">
      <w:pPr>
        <w:tabs>
          <w:tab w:val="left" w:pos="4667"/>
        </w:tabs>
        <w:spacing w:line="360" w:lineRule="auto"/>
        <w:ind w:left="567" w:right="567"/>
        <w:jc w:val="both"/>
        <w:rPr>
          <w:rFonts w:ascii="Palatino Linotype" w:hAnsi="Palatino Linotype" w:cs="Tahoma"/>
          <w:b/>
          <w:bCs/>
          <w:i/>
        </w:rPr>
      </w:pPr>
    </w:p>
    <w:p w:rsidRPr="00295971" w:rsidR="009245F5" w:rsidP="009245F5" w:rsidRDefault="009245F5" w14:paraId="7A31A639" w14:textId="77777777">
      <w:pPr>
        <w:tabs>
          <w:tab w:val="left" w:pos="4667"/>
        </w:tabs>
        <w:spacing w:line="360" w:lineRule="auto"/>
        <w:ind w:left="567" w:right="567"/>
        <w:jc w:val="both"/>
        <w:rPr>
          <w:rFonts w:ascii="Palatino Linotype" w:hAnsi="Palatino Linotype" w:cs="Tahoma"/>
          <w:b/>
          <w:bCs/>
          <w:i/>
        </w:rPr>
      </w:pPr>
      <w:r w:rsidRPr="00295971">
        <w:rPr>
          <w:rFonts w:ascii="Palatino Linotype" w:hAnsi="Palatino Linotype" w:cs="Tahoma"/>
          <w:b/>
          <w:bCs/>
          <w:i/>
        </w:rPr>
        <w:t>“DESCRIPCIÓN CLARA Y PRECISA DE LA INFORMACIÓN SOLICITADA:</w:t>
      </w:r>
    </w:p>
    <w:p w:rsidRPr="00295971" w:rsidR="009245F5" w:rsidP="009245F5" w:rsidRDefault="007F5891" w14:paraId="5DC2D3D0" w14:textId="0A4587D9">
      <w:pPr>
        <w:tabs>
          <w:tab w:val="left" w:pos="4667"/>
        </w:tabs>
        <w:spacing w:line="360" w:lineRule="auto"/>
        <w:ind w:left="567" w:right="567"/>
        <w:jc w:val="both"/>
        <w:rPr>
          <w:rFonts w:ascii="Palatino Linotype" w:hAnsi="Palatino Linotype" w:cs="Tahoma"/>
          <w:bCs/>
          <w:i/>
        </w:rPr>
      </w:pPr>
      <w:r w:rsidRPr="00295971">
        <w:rPr>
          <w:rFonts w:ascii="Palatino Linotype" w:hAnsi="Palatino Linotype"/>
          <w:i/>
          <w:color w:val="000000"/>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295971" w:rsidR="009245F5">
        <w:rPr>
          <w:rFonts w:ascii="Palatino Linotype" w:hAnsi="Palatino Linotype" w:cs="Tahoma"/>
          <w:bCs/>
          <w:i/>
        </w:rPr>
        <w:t xml:space="preserve">” </w:t>
      </w:r>
    </w:p>
    <w:p w:rsidRPr="00295971" w:rsidR="009245F5" w:rsidP="009245F5" w:rsidRDefault="009245F5" w14:paraId="1644BD30" w14:textId="77777777">
      <w:pPr>
        <w:tabs>
          <w:tab w:val="left" w:pos="4667"/>
        </w:tabs>
        <w:spacing w:line="360" w:lineRule="auto"/>
        <w:ind w:left="567" w:right="567"/>
        <w:jc w:val="both"/>
        <w:rPr>
          <w:rFonts w:ascii="Palatino Linotype" w:hAnsi="Palatino Linotype" w:cs="Tahoma"/>
          <w:bCs/>
          <w:i/>
        </w:rPr>
      </w:pPr>
    </w:p>
    <w:p w:rsidRPr="00295971" w:rsidR="009245F5" w:rsidP="009245F5" w:rsidRDefault="009245F5" w14:paraId="661AA01E" w14:textId="77777777">
      <w:pPr>
        <w:tabs>
          <w:tab w:val="left" w:pos="4667"/>
        </w:tabs>
        <w:spacing w:line="360" w:lineRule="auto"/>
        <w:ind w:left="567"/>
        <w:jc w:val="both"/>
        <w:rPr>
          <w:rFonts w:ascii="Palatino Linotype" w:hAnsi="Palatino Linotype" w:cs="Tahoma"/>
          <w:b/>
          <w:bCs/>
          <w:i/>
        </w:rPr>
      </w:pPr>
      <w:r w:rsidRPr="00295971">
        <w:rPr>
          <w:rFonts w:ascii="Palatino Linotype" w:hAnsi="Palatino Linotype" w:cs="Tahoma"/>
          <w:b/>
          <w:bCs/>
          <w:i/>
        </w:rPr>
        <w:t xml:space="preserve">“Modalidad de Entrega: </w:t>
      </w:r>
    </w:p>
    <w:p w:rsidRPr="00295971" w:rsidR="009245F5" w:rsidP="00E03049" w:rsidRDefault="009245F5" w14:paraId="3BE03F08" w14:textId="6CD76115">
      <w:pPr>
        <w:tabs>
          <w:tab w:val="left" w:pos="567"/>
        </w:tabs>
        <w:spacing w:line="360" w:lineRule="auto"/>
        <w:ind w:left="567" w:right="-28"/>
        <w:jc w:val="both"/>
        <w:rPr>
          <w:rFonts w:ascii="Palatino Linotype" w:hAnsi="Palatino Linotype" w:cs="Tahoma"/>
          <w:bCs/>
          <w:i/>
        </w:rPr>
      </w:pPr>
      <w:r w:rsidRPr="00295971" w:rsidDel="006544EC">
        <w:rPr>
          <w:rFonts w:ascii="Palatino Linotype" w:hAnsi="Palatino Linotype" w:cs="Tahoma"/>
          <w:b/>
          <w:bCs/>
          <w:i/>
        </w:rPr>
        <w:t xml:space="preserve"> </w:t>
      </w:r>
      <w:r w:rsidRPr="00295971">
        <w:rPr>
          <w:rFonts w:ascii="Palatino Linotype" w:hAnsi="Palatino Linotype" w:cs="Tahoma"/>
          <w:bCs/>
          <w:i/>
        </w:rPr>
        <w:t>A través de SAIMEX.”</w:t>
      </w:r>
    </w:p>
    <w:p w:rsidRPr="00295971" w:rsidR="009245F5" w:rsidP="009245F5" w:rsidRDefault="009245F5" w14:paraId="24DEF272"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0"/>
      <w:r w:rsidRPr="00295971">
        <w:rPr>
          <w:rFonts w:ascii="Palatino Linotype" w:hAnsi="Palatino Linotype" w:cs="Tahoma"/>
          <w:b/>
          <w:sz w:val="22"/>
          <w:szCs w:val="22"/>
        </w:rPr>
        <w:lastRenderedPageBreak/>
        <w:t>II. Respuesta del Sujeto Obligado.</w:t>
      </w:r>
      <w:bookmarkEnd w:id="0"/>
    </w:p>
    <w:p w:rsidRPr="00295971" w:rsidR="009245F5" w:rsidP="009245F5" w:rsidRDefault="009245F5" w14:paraId="1807BF68" w14:textId="77777777">
      <w:pPr>
        <w:autoSpaceDE w:val="0"/>
        <w:autoSpaceDN w:val="0"/>
        <w:adjustRightInd w:val="0"/>
        <w:spacing w:line="360" w:lineRule="auto"/>
        <w:contextualSpacing/>
        <w:jc w:val="both"/>
        <w:rPr>
          <w:rFonts w:ascii="Palatino Linotype" w:hAnsi="Palatino Linotype" w:cs="Tahoma"/>
          <w:b/>
          <w:sz w:val="22"/>
          <w:szCs w:val="22"/>
        </w:rPr>
      </w:pPr>
    </w:p>
    <w:p w:rsidRPr="00295971" w:rsidR="009245F5" w:rsidP="009245F5" w:rsidRDefault="009245F5" w14:paraId="7C46B0E6" w14:textId="4D872CFA">
      <w:pPr>
        <w:autoSpaceDE w:val="0"/>
        <w:autoSpaceDN w:val="0"/>
        <w:adjustRightInd w:val="0"/>
        <w:spacing w:line="360" w:lineRule="auto"/>
        <w:contextualSpacing/>
        <w:jc w:val="both"/>
        <w:rPr>
          <w:rFonts w:ascii="Palatino Linotype" w:hAnsi="Palatino Linotype" w:cs="Tahoma"/>
          <w:sz w:val="22"/>
          <w:szCs w:val="22"/>
        </w:rPr>
      </w:pPr>
      <w:r w:rsidRPr="00295971">
        <w:rPr>
          <w:rFonts w:ascii="Palatino Linotype" w:hAnsi="Palatino Linotype" w:cs="Tahoma"/>
          <w:bCs/>
          <w:sz w:val="22"/>
          <w:szCs w:val="22"/>
        </w:rPr>
        <w:t xml:space="preserve">El </w:t>
      </w:r>
      <w:r w:rsidRPr="00295971" w:rsidR="00D008C8">
        <w:rPr>
          <w:rFonts w:ascii="Palatino Linotype" w:hAnsi="Palatino Linotype" w:cs="Tahoma"/>
          <w:bCs/>
          <w:sz w:val="22"/>
          <w:szCs w:val="22"/>
        </w:rPr>
        <w:t>veintitrés</w:t>
      </w:r>
      <w:r w:rsidRPr="00295971">
        <w:rPr>
          <w:rFonts w:ascii="Palatino Linotype" w:hAnsi="Palatino Linotype" w:cs="Tahoma"/>
          <w:bCs/>
          <w:sz w:val="22"/>
          <w:szCs w:val="22"/>
        </w:rPr>
        <w:t xml:space="preserve"> de febrero de dos mil veintidós, el</w:t>
      </w:r>
      <w:r w:rsidRPr="00295971">
        <w:rPr>
          <w:rFonts w:ascii="Palatino Linotype" w:hAnsi="Palatino Linotype" w:cs="Tahoma"/>
          <w:b/>
          <w:sz w:val="22"/>
          <w:szCs w:val="22"/>
        </w:rPr>
        <w:t xml:space="preserve"> </w:t>
      </w:r>
      <w:r w:rsidRPr="00295971">
        <w:rPr>
          <w:rFonts w:ascii="Palatino Linotype" w:hAnsi="Palatino Linotype" w:cs="Tahoma"/>
          <w:sz w:val="22"/>
          <w:szCs w:val="22"/>
        </w:rPr>
        <w:t xml:space="preserve">Sujeto Obligado dio respuesta a la solicitud de acceso a la información a través del Sistema de Acceso a la Información Mexiquense (SAIMEX), a través del oficio número </w:t>
      </w:r>
      <w:r w:rsidRPr="00295971" w:rsidR="00D008C8">
        <w:rPr>
          <w:rFonts w:ascii="Palatino Linotype" w:hAnsi="Palatino Linotype" w:cs="Tahoma"/>
          <w:sz w:val="22"/>
          <w:szCs w:val="22"/>
        </w:rPr>
        <w:t>PMT/TM/119/2022-02</w:t>
      </w:r>
      <w:r w:rsidRPr="00295971">
        <w:rPr>
          <w:rFonts w:ascii="Palatino Linotype" w:hAnsi="Palatino Linotype" w:cs="Tahoma"/>
          <w:sz w:val="22"/>
          <w:szCs w:val="22"/>
        </w:rPr>
        <w:t>, de</w:t>
      </w:r>
      <w:r w:rsidRPr="00295971" w:rsidR="00D008C8">
        <w:rPr>
          <w:rFonts w:ascii="Palatino Linotype" w:hAnsi="Palatino Linotype" w:cs="Tahoma"/>
          <w:sz w:val="22"/>
          <w:szCs w:val="22"/>
        </w:rPr>
        <w:t>l diecisiete de febrero de dos mil veintidós</w:t>
      </w:r>
      <w:r w:rsidRPr="00295971">
        <w:rPr>
          <w:rFonts w:ascii="Palatino Linotype" w:hAnsi="Palatino Linotype" w:cs="Tahoma"/>
          <w:sz w:val="22"/>
          <w:szCs w:val="22"/>
        </w:rPr>
        <w:t xml:space="preserve">, suscrito por el </w:t>
      </w:r>
      <w:r w:rsidRPr="00295971" w:rsidR="00D008C8">
        <w:rPr>
          <w:rFonts w:ascii="Palatino Linotype" w:hAnsi="Palatino Linotype" w:cs="Tahoma"/>
          <w:sz w:val="22"/>
          <w:szCs w:val="22"/>
        </w:rPr>
        <w:t>Tesorero Municipal</w:t>
      </w:r>
      <w:r w:rsidRPr="00295971">
        <w:rPr>
          <w:rFonts w:ascii="Palatino Linotype" w:hAnsi="Palatino Linotype" w:cs="Tahoma"/>
          <w:sz w:val="22"/>
          <w:szCs w:val="22"/>
        </w:rPr>
        <w:t xml:space="preserve"> y dirigido a</w:t>
      </w:r>
      <w:r w:rsidRPr="00295971" w:rsidR="00D008C8">
        <w:rPr>
          <w:rFonts w:ascii="Palatino Linotype" w:hAnsi="Palatino Linotype" w:cs="Tahoma"/>
          <w:sz w:val="22"/>
          <w:szCs w:val="22"/>
        </w:rPr>
        <w:t xml:space="preserve"> </w:t>
      </w:r>
      <w:r w:rsidRPr="00295971">
        <w:rPr>
          <w:rFonts w:ascii="Palatino Linotype" w:hAnsi="Palatino Linotype" w:cs="Tahoma"/>
          <w:sz w:val="22"/>
          <w:szCs w:val="22"/>
        </w:rPr>
        <w:t>l</w:t>
      </w:r>
      <w:r w:rsidRPr="00295971" w:rsidR="00D008C8">
        <w:rPr>
          <w:rFonts w:ascii="Palatino Linotype" w:hAnsi="Palatino Linotype" w:cs="Tahoma"/>
          <w:sz w:val="22"/>
          <w:szCs w:val="22"/>
        </w:rPr>
        <w:t>a</w:t>
      </w:r>
      <w:r w:rsidRPr="00295971">
        <w:rPr>
          <w:rFonts w:ascii="Palatino Linotype" w:hAnsi="Palatino Linotype" w:cs="Tahoma"/>
          <w:sz w:val="22"/>
          <w:szCs w:val="22"/>
        </w:rPr>
        <w:t xml:space="preserve"> Titular de la Unidad de Transparencia, en los siguientes términos:</w:t>
      </w:r>
    </w:p>
    <w:p w:rsidRPr="00295971" w:rsidR="009245F5" w:rsidP="009245F5" w:rsidRDefault="009245F5" w14:paraId="3EFD69A1" w14:textId="77777777">
      <w:pPr>
        <w:tabs>
          <w:tab w:val="left" w:pos="4667"/>
        </w:tabs>
        <w:spacing w:line="360" w:lineRule="auto"/>
        <w:ind w:left="567"/>
        <w:jc w:val="both"/>
        <w:rPr>
          <w:rFonts w:ascii="Palatino Linotype" w:hAnsi="Palatino Linotype" w:cs="Tahoma"/>
          <w:bCs/>
          <w:i/>
        </w:rPr>
      </w:pPr>
    </w:p>
    <w:p w:rsidRPr="00295971" w:rsidR="00D008C8" w:rsidP="00655A38" w:rsidRDefault="009245F5" w14:paraId="08CA61D5" w14:textId="77777777">
      <w:pPr>
        <w:tabs>
          <w:tab w:val="left" w:pos="4667"/>
        </w:tabs>
        <w:spacing w:line="360" w:lineRule="auto"/>
        <w:ind w:left="567" w:right="567"/>
        <w:jc w:val="both"/>
        <w:rPr>
          <w:rFonts w:ascii="Palatino Linotype" w:hAnsi="Palatino Linotype" w:cs="Tahoma"/>
          <w:bCs/>
          <w:i/>
          <w:lang w:val="es-ES"/>
        </w:rPr>
      </w:pPr>
      <w:r w:rsidRPr="00295971">
        <w:rPr>
          <w:rFonts w:ascii="Palatino Linotype" w:hAnsi="Palatino Linotype" w:cs="Tahoma"/>
          <w:bCs/>
          <w:i/>
        </w:rPr>
        <w:t>“</w:t>
      </w:r>
      <w:r w:rsidRPr="00295971">
        <w:rPr>
          <w:rFonts w:ascii="Palatino Linotype" w:hAnsi="Palatino Linotype" w:cs="Tahoma"/>
          <w:bCs/>
          <w:i/>
          <w:lang w:val="es-ES"/>
        </w:rPr>
        <w:t xml:space="preserve">… </w:t>
      </w:r>
    </w:p>
    <w:p w:rsidRPr="00295971" w:rsidR="009245F5" w:rsidP="00655A38" w:rsidRDefault="00D008C8" w14:paraId="1ACA2BEB" w14:textId="718A9733">
      <w:pPr>
        <w:tabs>
          <w:tab w:val="left" w:pos="4667"/>
        </w:tabs>
        <w:spacing w:line="360" w:lineRule="auto"/>
        <w:ind w:left="567" w:right="567"/>
        <w:jc w:val="both"/>
        <w:rPr>
          <w:rFonts w:ascii="Palatino Linotype" w:hAnsi="Palatino Linotype" w:cs="Tahoma"/>
          <w:i/>
          <w:szCs w:val="22"/>
          <w:lang w:val="es-ES"/>
        </w:rPr>
      </w:pPr>
      <w:r w:rsidRPr="00295971">
        <w:rPr>
          <w:rFonts w:ascii="Palatino Linotype" w:hAnsi="Palatino Linotype" w:cs="Tahoma"/>
          <w:bCs/>
          <w:i/>
          <w:lang w:val="es-ES"/>
        </w:rPr>
        <w:t xml:space="preserve">Se informa </w:t>
      </w:r>
      <w:r w:rsidRPr="00295971" w:rsidR="00E03049">
        <w:rPr>
          <w:rFonts w:ascii="Palatino Linotype" w:hAnsi="Palatino Linotype" w:cs="Tahoma"/>
          <w:bCs/>
          <w:i/>
          <w:lang w:val="es-ES"/>
        </w:rPr>
        <w:t>que esta dependencia publicara, antes del término de este mes en curso, la información requerida en el portal de IPOMEX.</w:t>
      </w:r>
    </w:p>
    <w:p w:rsidRPr="00295971" w:rsidR="009245F5" w:rsidP="00655A38" w:rsidRDefault="009245F5" w14:paraId="59039576" w14:textId="77777777">
      <w:pPr>
        <w:tabs>
          <w:tab w:val="left" w:pos="4667"/>
        </w:tabs>
        <w:spacing w:line="360" w:lineRule="auto"/>
        <w:ind w:left="567" w:right="567"/>
        <w:jc w:val="both"/>
        <w:rPr>
          <w:rFonts w:ascii="Palatino Linotype" w:hAnsi="Palatino Linotype" w:cs="Tahoma"/>
          <w:bCs/>
          <w:i/>
        </w:rPr>
      </w:pPr>
      <w:r w:rsidRPr="00295971">
        <w:rPr>
          <w:rFonts w:ascii="Palatino Linotype" w:hAnsi="Palatino Linotype" w:cs="Tahoma"/>
          <w:i/>
          <w:szCs w:val="22"/>
          <w:lang w:val="es-ES"/>
        </w:rPr>
        <w:t>…” (sic.)</w:t>
      </w:r>
    </w:p>
    <w:p w:rsidRPr="00295971" w:rsidR="009245F5" w:rsidP="009245F5" w:rsidRDefault="009245F5" w14:paraId="7989A775"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295971" w:rsidR="009245F5" w:rsidP="009245F5" w:rsidRDefault="009245F5" w14:paraId="30EA1A4F" w14:textId="77777777">
      <w:pPr>
        <w:autoSpaceDE w:val="0"/>
        <w:autoSpaceDN w:val="0"/>
        <w:adjustRightInd w:val="0"/>
        <w:spacing w:line="360" w:lineRule="auto"/>
        <w:ind w:right="-28"/>
        <w:jc w:val="both"/>
        <w:rPr>
          <w:rFonts w:ascii="Palatino Linotype" w:hAnsi="Palatino Linotype" w:cs="Tahoma"/>
          <w:b/>
          <w:sz w:val="22"/>
          <w:szCs w:val="22"/>
        </w:rPr>
      </w:pPr>
      <w:r w:rsidRPr="00295971">
        <w:rPr>
          <w:rFonts w:ascii="Palatino Linotype" w:hAnsi="Palatino Linotype" w:cs="Tahoma"/>
          <w:b/>
          <w:sz w:val="22"/>
          <w:szCs w:val="22"/>
        </w:rPr>
        <w:t xml:space="preserve">III. Interposición del Recurso de Revisión. </w:t>
      </w:r>
    </w:p>
    <w:p w:rsidRPr="00295971" w:rsidR="009245F5" w:rsidP="009245F5"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Pr="00295971" w:rsidR="009245F5" w:rsidP="009245F5" w:rsidRDefault="009245F5" w14:paraId="3BB08E0E" w14:textId="0D98EFDF">
      <w:pPr>
        <w:spacing w:line="360" w:lineRule="auto"/>
        <w:jc w:val="both"/>
        <w:rPr>
          <w:rFonts w:ascii="Palatino Linotype" w:hAnsi="Palatino Linotype" w:cs="Tahoma"/>
          <w:bCs/>
          <w:sz w:val="22"/>
          <w:szCs w:val="22"/>
          <w:lang w:val="es-ES"/>
        </w:rPr>
      </w:pPr>
      <w:r w:rsidRPr="00295971">
        <w:rPr>
          <w:rFonts w:ascii="Palatino Linotype" w:hAnsi="Palatino Linotype" w:cs="Tahoma"/>
          <w:bCs/>
          <w:sz w:val="22"/>
          <w:szCs w:val="22"/>
          <w:lang w:val="es-ES"/>
        </w:rPr>
        <w:t xml:space="preserve">Con fecha </w:t>
      </w:r>
      <w:r w:rsidRPr="00295971" w:rsidR="00E03049">
        <w:rPr>
          <w:rFonts w:ascii="Palatino Linotype" w:hAnsi="Palatino Linotype" w:cs="Tahoma"/>
          <w:bCs/>
          <w:sz w:val="22"/>
          <w:szCs w:val="22"/>
          <w:lang w:val="es-ES"/>
        </w:rPr>
        <w:t>siete</w:t>
      </w:r>
      <w:r w:rsidRPr="00295971">
        <w:rPr>
          <w:rFonts w:ascii="Palatino Linotype" w:hAnsi="Palatino Linotype" w:cs="Tahoma"/>
          <w:bCs/>
          <w:sz w:val="22"/>
          <w:szCs w:val="22"/>
          <w:lang w:val="es-ES"/>
        </w:rPr>
        <w:t xml:space="preserve"> de </w:t>
      </w:r>
      <w:r w:rsidRPr="00295971" w:rsidR="00E03049">
        <w:rPr>
          <w:rFonts w:ascii="Palatino Linotype" w:hAnsi="Palatino Linotype" w:cs="Tahoma"/>
          <w:bCs/>
          <w:sz w:val="22"/>
          <w:szCs w:val="22"/>
          <w:lang w:val="es-ES"/>
        </w:rPr>
        <w:t>marzo</w:t>
      </w:r>
      <w:r w:rsidRPr="00295971">
        <w:rPr>
          <w:rFonts w:ascii="Palatino Linotype" w:hAnsi="Palatino Linotype" w:cs="Tahoma"/>
          <w:bCs/>
          <w:sz w:val="22"/>
          <w:szCs w:val="22"/>
          <w:lang w:val="es-ES"/>
        </w:rPr>
        <w:t xml:space="preserve"> de dos mil veintidós </w:t>
      </w:r>
      <w:r w:rsidRPr="00295971">
        <w:rPr>
          <w:rFonts w:ascii="Palatino Linotype" w:hAnsi="Palatino Linotype" w:cs="Tahoma"/>
          <w:bCs/>
          <w:sz w:val="22"/>
          <w:szCs w:val="22"/>
        </w:rPr>
        <w:t xml:space="preserve">se recibió en este Instituto, a través del </w:t>
      </w:r>
      <w:r w:rsidRPr="00295971">
        <w:rPr>
          <w:rFonts w:ascii="Palatino Linotype" w:hAnsi="Palatino Linotype" w:cs="Tahoma"/>
          <w:bCs/>
          <w:sz w:val="22"/>
          <w:szCs w:val="22"/>
          <w:lang w:val="es-ES"/>
        </w:rPr>
        <w:t>Sistema de Acceso a la Información Mexiquense (SAIMEX)</w:t>
      </w:r>
      <w:r w:rsidRPr="00295971">
        <w:rPr>
          <w:rFonts w:ascii="Palatino Linotype" w:hAnsi="Palatino Linotype" w:cs="Tahoma"/>
          <w:bCs/>
          <w:sz w:val="22"/>
          <w:szCs w:val="22"/>
        </w:rPr>
        <w:t>, el Recurso de Revisión interpuesto por la parte Recurrente, en contra de la respuesta del Sujeto Obligado, en los siguientes términos:</w:t>
      </w:r>
    </w:p>
    <w:p w:rsidRPr="00295971" w:rsidR="009245F5" w:rsidP="009245F5" w:rsidRDefault="009245F5" w14:paraId="7F467165" w14:textId="77777777">
      <w:pPr>
        <w:autoSpaceDE w:val="0"/>
        <w:autoSpaceDN w:val="0"/>
        <w:adjustRightInd w:val="0"/>
        <w:spacing w:line="360" w:lineRule="auto"/>
        <w:ind w:right="-28"/>
        <w:jc w:val="both"/>
        <w:rPr>
          <w:rFonts w:ascii="Palatino Linotype" w:hAnsi="Palatino Linotype" w:cs="Tahoma"/>
          <w:sz w:val="22"/>
          <w:szCs w:val="22"/>
          <w:lang w:val="es-ES"/>
        </w:rPr>
      </w:pPr>
    </w:p>
    <w:p w:rsidRPr="00295971" w:rsidR="009245F5" w:rsidP="009245F5" w:rsidRDefault="009245F5" w14:paraId="4C792661" w14:textId="77777777">
      <w:pPr>
        <w:tabs>
          <w:tab w:val="left" w:pos="4667"/>
        </w:tabs>
        <w:spacing w:line="360" w:lineRule="auto"/>
        <w:ind w:left="567" w:right="567"/>
        <w:jc w:val="both"/>
        <w:rPr>
          <w:rFonts w:ascii="Palatino Linotype" w:hAnsi="Palatino Linotype" w:cs="Tahoma"/>
          <w:b/>
          <w:bCs/>
          <w:i/>
        </w:rPr>
      </w:pPr>
      <w:r w:rsidRPr="00295971">
        <w:rPr>
          <w:rFonts w:ascii="Palatino Linotype" w:hAnsi="Palatino Linotype" w:cs="Tahoma"/>
          <w:b/>
          <w:bCs/>
          <w:i/>
        </w:rPr>
        <w:t>“ACTO IMPUGNADO</w:t>
      </w:r>
    </w:p>
    <w:p w:rsidRPr="00295971" w:rsidR="009245F5" w:rsidP="009245F5" w:rsidRDefault="00144881" w14:paraId="5EC22649" w14:textId="1F44387F">
      <w:pPr>
        <w:tabs>
          <w:tab w:val="left" w:pos="4667"/>
        </w:tabs>
        <w:spacing w:line="360" w:lineRule="auto"/>
        <w:ind w:left="567" w:right="567"/>
        <w:jc w:val="both"/>
        <w:rPr>
          <w:rFonts w:ascii="Palatino Linotype" w:hAnsi="Palatino Linotype" w:cs="Tahoma"/>
          <w:bCs/>
          <w:i/>
        </w:rPr>
      </w:pPr>
      <w:r w:rsidRPr="00295971">
        <w:rPr>
          <w:rFonts w:ascii="Palatino Linotype" w:hAnsi="Palatino Linotype" w:cs="Tahoma"/>
          <w:bCs/>
          <w:i/>
        </w:rPr>
        <w:t xml:space="preserve">El municipio me manda a un sitio web a consultar la información y esta no existe en el sitio web indicado Solicite Monto de las percepciones mensuales del presidente (a) municipal, síndico (a) y regidores del ayuntamiento, </w:t>
      </w:r>
      <w:proofErr w:type="spellStart"/>
      <w:r w:rsidRPr="00295971">
        <w:rPr>
          <w:rFonts w:ascii="Palatino Linotype" w:hAnsi="Palatino Linotype" w:cs="Tahoma"/>
          <w:bCs/>
          <w:i/>
        </w:rPr>
        <w:t>ademas</w:t>
      </w:r>
      <w:proofErr w:type="spellEnd"/>
      <w:r w:rsidRPr="00295971">
        <w:rPr>
          <w:rFonts w:ascii="Palatino Linotype" w:hAnsi="Palatino Linotype" w:cs="Tahoma"/>
          <w:bCs/>
          <w:i/>
        </w:rPr>
        <w:t xml:space="preserve"> del tesorero (desglosado por sueldo bruto, gratificaciones, bonos, primas, deducciones, sueldo neto) Copia del talón de pago o recibo de pago al presidente o presidenta municipal</w:t>
      </w:r>
      <w:r w:rsidRPr="00295971" w:rsidR="009245F5">
        <w:rPr>
          <w:rFonts w:ascii="Palatino Linotype" w:hAnsi="Palatino Linotype" w:cs="Tahoma"/>
          <w:bCs/>
          <w:i/>
        </w:rPr>
        <w:t>” (Sic.)</w:t>
      </w:r>
    </w:p>
    <w:p w:rsidRPr="00295971" w:rsidR="009245F5" w:rsidP="009245F5" w:rsidRDefault="009245F5" w14:paraId="5943B08F" w14:textId="77777777">
      <w:pPr>
        <w:tabs>
          <w:tab w:val="left" w:pos="4667"/>
        </w:tabs>
        <w:spacing w:line="360" w:lineRule="auto"/>
        <w:ind w:left="567" w:right="567"/>
        <w:jc w:val="both"/>
        <w:rPr>
          <w:rFonts w:ascii="Palatino Linotype" w:hAnsi="Palatino Linotype" w:cs="Tahoma"/>
          <w:bCs/>
          <w:i/>
        </w:rPr>
      </w:pPr>
    </w:p>
    <w:p w:rsidRPr="00295971" w:rsidR="009245F5" w:rsidP="009245F5" w:rsidRDefault="009245F5" w14:paraId="14D94953" w14:textId="77777777">
      <w:pPr>
        <w:tabs>
          <w:tab w:val="left" w:pos="4667"/>
        </w:tabs>
        <w:spacing w:line="360" w:lineRule="auto"/>
        <w:ind w:left="567" w:right="567"/>
        <w:jc w:val="both"/>
        <w:rPr>
          <w:rFonts w:ascii="Palatino Linotype" w:hAnsi="Palatino Linotype" w:cs="Tahoma"/>
          <w:b/>
          <w:bCs/>
          <w:i/>
        </w:rPr>
      </w:pPr>
      <w:r w:rsidRPr="00295971">
        <w:rPr>
          <w:rFonts w:ascii="Palatino Linotype" w:hAnsi="Palatino Linotype" w:cs="Tahoma"/>
          <w:b/>
          <w:bCs/>
          <w:i/>
        </w:rPr>
        <w:t>“RAZONES O MOTIVOS DE LA INCONFORMIDAD</w:t>
      </w:r>
    </w:p>
    <w:p w:rsidRPr="00295971" w:rsidR="009245F5" w:rsidP="009245F5" w:rsidRDefault="00144881" w14:paraId="6EDEB3CA" w14:textId="4A7861FD">
      <w:pPr>
        <w:tabs>
          <w:tab w:val="left" w:pos="4667"/>
        </w:tabs>
        <w:spacing w:line="360" w:lineRule="auto"/>
        <w:ind w:left="567" w:right="567"/>
        <w:jc w:val="both"/>
        <w:rPr>
          <w:rFonts w:ascii="Palatino Linotype" w:hAnsi="Palatino Linotype" w:cs="Tahoma"/>
          <w:i/>
        </w:rPr>
      </w:pPr>
      <w:r w:rsidRPr="00295971">
        <w:rPr>
          <w:rFonts w:ascii="Palatino Linotype" w:hAnsi="Palatino Linotype" w:cs="Tahoma"/>
          <w:i/>
        </w:rPr>
        <w:t>Me remiten a un sitio donde no está la información disponible</w:t>
      </w:r>
      <w:r w:rsidRPr="00295971" w:rsidR="009245F5">
        <w:rPr>
          <w:rFonts w:ascii="Palatino Linotype" w:hAnsi="Palatino Linotype" w:cs="Tahoma"/>
          <w:i/>
        </w:rPr>
        <w:t>” (Sic.)</w:t>
      </w:r>
    </w:p>
    <w:p w:rsidRPr="00295971" w:rsidR="009245F5" w:rsidP="009245F5" w:rsidRDefault="009245F5" w14:paraId="70A446E3" w14:textId="15E6DD62">
      <w:pPr>
        <w:autoSpaceDE w:val="0"/>
        <w:autoSpaceDN w:val="0"/>
        <w:adjustRightInd w:val="0"/>
        <w:spacing w:line="360" w:lineRule="auto"/>
        <w:ind w:right="-28"/>
        <w:jc w:val="both"/>
        <w:rPr>
          <w:rFonts w:ascii="Palatino Linotype" w:hAnsi="Palatino Linotype" w:cs="Tahoma"/>
          <w:sz w:val="22"/>
          <w:szCs w:val="22"/>
        </w:rPr>
      </w:pPr>
    </w:p>
    <w:p w:rsidRPr="00295971" w:rsidR="00655A38" w:rsidP="009245F5" w:rsidRDefault="00655A38" w14:paraId="54C7B6F1" w14:textId="77777777">
      <w:pPr>
        <w:autoSpaceDE w:val="0"/>
        <w:autoSpaceDN w:val="0"/>
        <w:adjustRightInd w:val="0"/>
        <w:spacing w:line="360" w:lineRule="auto"/>
        <w:ind w:right="-28"/>
        <w:jc w:val="both"/>
        <w:rPr>
          <w:rFonts w:ascii="Palatino Linotype" w:hAnsi="Palatino Linotype" w:cs="Tahoma"/>
          <w:sz w:val="22"/>
          <w:szCs w:val="22"/>
        </w:rPr>
      </w:pPr>
    </w:p>
    <w:p w:rsidRPr="00295971" w:rsidR="009245F5" w:rsidP="009245F5" w:rsidRDefault="009245F5" w14:paraId="69407211" w14:textId="77777777">
      <w:pPr>
        <w:spacing w:line="360" w:lineRule="auto"/>
        <w:ind w:right="-28"/>
        <w:jc w:val="both"/>
        <w:rPr>
          <w:rFonts w:ascii="Palatino Linotype" w:hAnsi="Palatino Linotype" w:eastAsia="Batang" w:cs="Tahoma"/>
          <w:b/>
          <w:bCs/>
          <w:sz w:val="22"/>
          <w:szCs w:val="22"/>
        </w:rPr>
      </w:pPr>
      <w:r w:rsidRPr="00295971">
        <w:rPr>
          <w:rFonts w:ascii="Palatino Linotype" w:hAnsi="Palatino Linotype" w:cs="Tahoma"/>
          <w:b/>
          <w:sz w:val="22"/>
          <w:szCs w:val="22"/>
        </w:rPr>
        <w:t xml:space="preserve">IV. </w:t>
      </w:r>
      <w:r w:rsidRPr="00295971">
        <w:rPr>
          <w:rFonts w:ascii="Palatino Linotype" w:hAnsi="Palatino Linotype" w:eastAsia="Batang" w:cs="Tahoma"/>
          <w:b/>
          <w:bCs/>
          <w:sz w:val="22"/>
          <w:szCs w:val="22"/>
        </w:rPr>
        <w:t xml:space="preserve">Trámite del </w:t>
      </w:r>
      <w:r w:rsidRPr="00295971">
        <w:rPr>
          <w:rFonts w:ascii="Palatino Linotype" w:hAnsi="Palatino Linotype" w:cs="Tahoma"/>
          <w:b/>
          <w:sz w:val="22"/>
          <w:szCs w:val="22"/>
        </w:rPr>
        <w:t xml:space="preserve">Recurso de Revisión </w:t>
      </w:r>
      <w:r w:rsidRPr="00295971">
        <w:rPr>
          <w:rFonts w:ascii="Palatino Linotype" w:hAnsi="Palatino Linotype" w:eastAsia="Batang" w:cs="Tahoma"/>
          <w:b/>
          <w:bCs/>
          <w:sz w:val="22"/>
          <w:szCs w:val="22"/>
        </w:rPr>
        <w:t>ante el Instituto.</w:t>
      </w:r>
    </w:p>
    <w:p w:rsidRPr="00295971" w:rsidR="009245F5" w:rsidP="009245F5" w:rsidRDefault="009245F5" w14:paraId="6864DCE6" w14:textId="77777777">
      <w:pPr>
        <w:spacing w:line="360" w:lineRule="auto"/>
        <w:ind w:right="-28"/>
        <w:jc w:val="both"/>
        <w:rPr>
          <w:rFonts w:ascii="Palatino Linotype" w:hAnsi="Palatino Linotype" w:eastAsia="Batang" w:cs="Tahoma"/>
          <w:b/>
          <w:bCs/>
          <w:sz w:val="22"/>
          <w:szCs w:val="22"/>
        </w:rPr>
      </w:pPr>
    </w:p>
    <w:p w:rsidRPr="00295971" w:rsidR="009245F5" w:rsidP="009245F5" w:rsidRDefault="009245F5" w14:paraId="007B64E3" w14:textId="34F23566">
      <w:pPr>
        <w:spacing w:line="360" w:lineRule="auto"/>
        <w:ind w:right="-28"/>
        <w:jc w:val="both"/>
        <w:rPr>
          <w:rFonts w:ascii="Palatino Linotype" w:hAnsi="Palatino Linotype" w:eastAsia="Calibri" w:cs="Tahoma"/>
          <w:bCs/>
          <w:sz w:val="22"/>
          <w:szCs w:val="22"/>
          <w:lang w:eastAsia="en-US"/>
        </w:rPr>
      </w:pPr>
      <w:r w:rsidRPr="00295971">
        <w:rPr>
          <w:rFonts w:ascii="Palatino Linotype" w:hAnsi="Palatino Linotype" w:eastAsia="Batang" w:cs="Tahoma"/>
          <w:b/>
          <w:bCs/>
          <w:sz w:val="22"/>
          <w:szCs w:val="22"/>
        </w:rPr>
        <w:t xml:space="preserve">a) Turno del </w:t>
      </w:r>
      <w:r w:rsidRPr="00295971">
        <w:rPr>
          <w:rFonts w:ascii="Palatino Linotype" w:hAnsi="Palatino Linotype" w:cs="Tahoma"/>
          <w:b/>
          <w:sz w:val="22"/>
          <w:szCs w:val="22"/>
        </w:rPr>
        <w:t>Recurso de Revisión</w:t>
      </w:r>
      <w:r w:rsidRPr="00295971">
        <w:rPr>
          <w:rFonts w:ascii="Palatino Linotype" w:hAnsi="Palatino Linotype" w:eastAsia="Batang" w:cs="Tahoma"/>
          <w:b/>
          <w:bCs/>
          <w:sz w:val="22"/>
          <w:szCs w:val="22"/>
        </w:rPr>
        <w:t xml:space="preserve">. </w:t>
      </w:r>
      <w:r w:rsidRPr="00295971">
        <w:rPr>
          <w:rFonts w:ascii="Palatino Linotype" w:hAnsi="Palatino Linotype" w:eastAsia="Batang" w:cs="Tahoma"/>
          <w:bCs/>
          <w:sz w:val="22"/>
          <w:szCs w:val="22"/>
        </w:rPr>
        <w:t xml:space="preserve">El </w:t>
      </w:r>
      <w:r w:rsidRPr="00295971" w:rsidR="00144881">
        <w:rPr>
          <w:rFonts w:ascii="Palatino Linotype" w:hAnsi="Palatino Linotype" w:cs="Tahoma"/>
          <w:sz w:val="22"/>
          <w:szCs w:val="22"/>
        </w:rPr>
        <w:t>tres</w:t>
      </w:r>
      <w:r w:rsidRPr="00295971">
        <w:rPr>
          <w:rFonts w:ascii="Palatino Linotype" w:hAnsi="Palatino Linotype" w:cs="Tahoma"/>
          <w:sz w:val="22"/>
          <w:szCs w:val="22"/>
        </w:rPr>
        <w:t xml:space="preserve"> de </w:t>
      </w:r>
      <w:r w:rsidRPr="00295971" w:rsidR="00144881">
        <w:rPr>
          <w:rFonts w:ascii="Palatino Linotype" w:hAnsi="Palatino Linotype" w:cs="Tahoma"/>
          <w:sz w:val="22"/>
          <w:szCs w:val="22"/>
        </w:rPr>
        <w:t>marz</w:t>
      </w:r>
      <w:r w:rsidRPr="00295971">
        <w:rPr>
          <w:rFonts w:ascii="Palatino Linotype" w:hAnsi="Palatino Linotype" w:cs="Tahoma"/>
          <w:sz w:val="22"/>
          <w:szCs w:val="22"/>
        </w:rPr>
        <w:t>o de dos mil veintidós</w:t>
      </w:r>
      <w:r w:rsidRPr="00295971">
        <w:rPr>
          <w:rFonts w:ascii="Palatino Linotype" w:hAnsi="Palatino Linotype" w:eastAsia="Batang" w:cs="Tahoma"/>
          <w:bCs/>
          <w:sz w:val="22"/>
          <w:szCs w:val="22"/>
        </w:rPr>
        <w:t xml:space="preserve">, </w:t>
      </w:r>
      <w:r w:rsidRPr="00295971">
        <w:rPr>
          <w:rFonts w:ascii="Palatino Linotype" w:hAnsi="Palatino Linotype" w:eastAsia="Calibri" w:cs="Tahoma"/>
          <w:bCs/>
          <w:sz w:val="22"/>
          <w:szCs w:val="22"/>
          <w:lang w:eastAsia="en-US"/>
        </w:rPr>
        <w:t xml:space="preserve">el Sistema de Acceso a la Información Mexiquense (SAIMEX), asignó el número de expediente </w:t>
      </w:r>
      <w:r w:rsidRPr="00295971" w:rsidR="00144881">
        <w:rPr>
          <w:rFonts w:ascii="Palatino Linotype" w:hAnsi="Palatino Linotype" w:eastAsia="Calibri" w:cs="Tahoma"/>
          <w:b/>
          <w:bCs/>
          <w:sz w:val="22"/>
          <w:szCs w:val="22"/>
          <w:lang w:eastAsia="en-US"/>
        </w:rPr>
        <w:t>03481/INFOEM/IP/RR/2022</w:t>
      </w:r>
      <w:r w:rsidRPr="00295971">
        <w:rPr>
          <w:rFonts w:ascii="Palatino Linotype" w:hAnsi="Palatino Linotype" w:eastAsia="Calibri" w:cs="Tahoma"/>
          <w:b/>
          <w:bCs/>
          <w:sz w:val="22"/>
          <w:szCs w:val="22"/>
          <w:lang w:eastAsia="en-US"/>
        </w:rPr>
        <w:t xml:space="preserve">, </w:t>
      </w:r>
      <w:r w:rsidRPr="00295971">
        <w:rPr>
          <w:rFonts w:ascii="Palatino Linotype" w:hAnsi="Palatino Linotype" w:eastAsia="Calibri" w:cs="Tahoma"/>
          <w:bCs/>
          <w:sz w:val="22"/>
          <w:szCs w:val="22"/>
          <w:lang w:eastAsia="en-US"/>
        </w:rPr>
        <w:t xml:space="preserve">al Recurso de Revisión y lo turnó al Comisionado Ponente </w:t>
      </w:r>
      <w:r w:rsidRPr="00295971">
        <w:rPr>
          <w:rFonts w:ascii="Palatino Linotype" w:hAnsi="Palatino Linotype" w:eastAsia="Calibri" w:cs="Tahoma"/>
          <w:b/>
          <w:bCs/>
          <w:sz w:val="22"/>
          <w:szCs w:val="22"/>
          <w:lang w:eastAsia="en-US"/>
        </w:rPr>
        <w:t>Luis Gustavo Parra Noriega</w:t>
      </w:r>
      <w:r w:rsidRPr="00295971">
        <w:rPr>
          <w:rFonts w:ascii="Palatino Linotype" w:hAnsi="Palatino Linotype" w:eastAsia="Calibri" w:cs="Tahoma"/>
          <w:bCs/>
          <w:sz w:val="22"/>
          <w:szCs w:val="22"/>
          <w:lang w:eastAsia="en-US"/>
        </w:rPr>
        <w:t>, para los efectos del artículo 185, fracción I, de la Ley de Transparencia y Acceso a la Información Pública del Estado de México y Municipios.</w:t>
      </w:r>
    </w:p>
    <w:p w:rsidRPr="00295971" w:rsidR="009245F5" w:rsidP="009245F5" w:rsidRDefault="009245F5" w14:paraId="18D9F936" w14:textId="77777777">
      <w:pPr>
        <w:spacing w:line="360" w:lineRule="auto"/>
        <w:ind w:right="-28"/>
        <w:jc w:val="both"/>
        <w:rPr>
          <w:rFonts w:ascii="Palatino Linotype" w:hAnsi="Palatino Linotype" w:eastAsia="Batang" w:cs="Tahoma"/>
          <w:b/>
          <w:bCs/>
          <w:sz w:val="22"/>
          <w:szCs w:val="22"/>
        </w:rPr>
      </w:pPr>
    </w:p>
    <w:p w:rsidRPr="00295971" w:rsidR="009245F5" w:rsidP="009245F5" w:rsidRDefault="009245F5" w14:paraId="7D3A4E8D" w14:textId="43110DDC">
      <w:pPr>
        <w:spacing w:line="360" w:lineRule="auto"/>
        <w:jc w:val="both"/>
        <w:rPr>
          <w:rFonts w:ascii="Palatino Linotype" w:hAnsi="Palatino Linotype" w:cs="Tahoma"/>
          <w:bCs/>
          <w:sz w:val="22"/>
          <w:szCs w:val="22"/>
        </w:rPr>
      </w:pPr>
      <w:r w:rsidRPr="00295971">
        <w:rPr>
          <w:rFonts w:ascii="Palatino Linotype" w:hAnsi="Palatino Linotype" w:eastAsia="Batang" w:cs="Tahoma"/>
          <w:b/>
          <w:bCs/>
          <w:sz w:val="22"/>
          <w:szCs w:val="22"/>
        </w:rPr>
        <w:t xml:space="preserve">b) Admisión del </w:t>
      </w:r>
      <w:r w:rsidRPr="00295971">
        <w:rPr>
          <w:rFonts w:ascii="Palatino Linotype" w:hAnsi="Palatino Linotype" w:cs="Tahoma"/>
          <w:b/>
          <w:sz w:val="22"/>
          <w:szCs w:val="22"/>
        </w:rPr>
        <w:t>Recurso de Revisión</w:t>
      </w:r>
      <w:r w:rsidRPr="00295971">
        <w:rPr>
          <w:rFonts w:ascii="Palatino Linotype" w:hAnsi="Palatino Linotype" w:eastAsia="Batang" w:cs="Tahoma"/>
          <w:b/>
          <w:bCs/>
          <w:sz w:val="22"/>
          <w:szCs w:val="22"/>
          <w:lang w:val="es-ES_tradnl"/>
        </w:rPr>
        <w:t xml:space="preserve">. </w:t>
      </w:r>
      <w:r w:rsidRPr="00295971">
        <w:rPr>
          <w:rFonts w:ascii="Palatino Linotype" w:hAnsi="Palatino Linotype" w:eastAsia="Batang" w:cs="Tahoma"/>
          <w:bCs/>
          <w:sz w:val="22"/>
          <w:szCs w:val="22"/>
          <w:lang w:val="es-ES_tradnl"/>
        </w:rPr>
        <w:t>El die</w:t>
      </w:r>
      <w:r w:rsidRPr="00295971" w:rsidR="009619E0">
        <w:rPr>
          <w:rFonts w:ascii="Palatino Linotype" w:hAnsi="Palatino Linotype" w:eastAsia="Batang" w:cs="Tahoma"/>
          <w:bCs/>
          <w:sz w:val="22"/>
          <w:szCs w:val="22"/>
          <w:lang w:val="es-ES_tradnl"/>
        </w:rPr>
        <w:t>z</w:t>
      </w:r>
      <w:r w:rsidRPr="00295971">
        <w:rPr>
          <w:rFonts w:ascii="Palatino Linotype" w:hAnsi="Palatino Linotype" w:eastAsia="Batang" w:cs="Tahoma"/>
          <w:bCs/>
          <w:sz w:val="22"/>
          <w:szCs w:val="22"/>
          <w:lang w:val="es-ES_tradnl"/>
        </w:rPr>
        <w:t xml:space="preserve"> de </w:t>
      </w:r>
      <w:r w:rsidRPr="00295971" w:rsidR="009619E0">
        <w:rPr>
          <w:rFonts w:ascii="Palatino Linotype" w:hAnsi="Palatino Linotype" w:eastAsia="Batang" w:cs="Tahoma"/>
          <w:bCs/>
          <w:sz w:val="22"/>
          <w:szCs w:val="22"/>
          <w:lang w:val="es-ES_tradnl"/>
        </w:rPr>
        <w:t>marzo</w:t>
      </w:r>
      <w:r w:rsidRPr="00295971">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295971" w:rsidR="009245F5" w:rsidP="009245F5" w:rsidRDefault="009245F5" w14:paraId="40E47CEF" w14:textId="77777777">
      <w:pPr>
        <w:spacing w:line="360" w:lineRule="auto"/>
        <w:ind w:right="-28"/>
        <w:jc w:val="both"/>
        <w:rPr>
          <w:rFonts w:ascii="Palatino Linotype" w:hAnsi="Palatino Linotype" w:cs="Tahoma"/>
          <w:b/>
          <w:sz w:val="22"/>
          <w:szCs w:val="22"/>
        </w:rPr>
      </w:pPr>
    </w:p>
    <w:p w:rsidRPr="00295971" w:rsidR="009619E0" w:rsidP="009619E0" w:rsidRDefault="009245F5" w14:paraId="6FEC2D08" w14:textId="3155A0E6">
      <w:pPr>
        <w:widowControl w:val="0"/>
        <w:spacing w:line="360" w:lineRule="auto"/>
        <w:jc w:val="both"/>
        <w:rPr>
          <w:rFonts w:ascii="Palatino Linotype" w:hAnsi="Palatino Linotype"/>
          <w:bCs/>
          <w:sz w:val="22"/>
          <w:szCs w:val="22"/>
          <w:lang w:val="es-ES_tradnl"/>
        </w:rPr>
      </w:pPr>
      <w:r w:rsidRPr="00295971">
        <w:rPr>
          <w:rFonts w:ascii="Palatino Linotype" w:hAnsi="Palatino Linotype" w:cs="Tahoma"/>
          <w:b/>
          <w:sz w:val="22"/>
          <w:szCs w:val="22"/>
        </w:rPr>
        <w:t>c) Informe Justificado o manifestaciones.</w:t>
      </w:r>
      <w:r w:rsidRPr="00295971" w:rsidR="00A021B4">
        <w:rPr>
          <w:rFonts w:ascii="Palatino Linotype" w:hAnsi="Palatino Linotype" w:cs="Tahoma"/>
          <w:b/>
          <w:sz w:val="22"/>
          <w:szCs w:val="22"/>
        </w:rPr>
        <w:t xml:space="preserve"> </w:t>
      </w:r>
      <w:r w:rsidRPr="00295971" w:rsidR="009619E0">
        <w:rPr>
          <w:rFonts w:ascii="Palatino Linotype" w:hAnsi="Palatino Linotype"/>
          <w:bCs/>
          <w:sz w:val="22"/>
          <w:szCs w:val="22"/>
          <w:lang w:val="es-ES_tradnl"/>
        </w:rPr>
        <w:t xml:space="preserve">El dieciocho de abril de dos mil veintidós, se recibió, a través de Sistema de Acceso a la Información Mexiquense (SAIMEX), el Informe Justificado del Sujeto Obligado, por medio del oficio número </w:t>
      </w:r>
      <w:r w:rsidRPr="00295971" w:rsidR="0028258D">
        <w:rPr>
          <w:rFonts w:ascii="Palatino Linotype" w:hAnsi="Palatino Linotype"/>
          <w:bCs/>
          <w:sz w:val="22"/>
          <w:szCs w:val="22"/>
          <w:lang w:val="es-ES_tradnl"/>
        </w:rPr>
        <w:t>TEPE/TRANS/0121/2022-04</w:t>
      </w:r>
      <w:r w:rsidRPr="00295971" w:rsidR="009619E0">
        <w:rPr>
          <w:rFonts w:ascii="Palatino Linotype" w:hAnsi="Palatino Linotype"/>
          <w:bCs/>
          <w:sz w:val="22"/>
          <w:szCs w:val="22"/>
          <w:lang w:val="es-ES_tradnl"/>
        </w:rPr>
        <w:t xml:space="preserve">, suscrito por el Titular de la Unidad de Transparencia y </w:t>
      </w:r>
      <w:r w:rsidRPr="00295971" w:rsidR="00923399">
        <w:rPr>
          <w:rFonts w:ascii="Palatino Linotype" w:hAnsi="Palatino Linotype"/>
          <w:bCs/>
          <w:sz w:val="22"/>
          <w:szCs w:val="22"/>
          <w:lang w:val="es-ES_tradnl"/>
        </w:rPr>
        <w:t>dirigido al Tesorero</w:t>
      </w:r>
      <w:r w:rsidRPr="00295971" w:rsidR="009619E0">
        <w:rPr>
          <w:rFonts w:ascii="Palatino Linotype" w:hAnsi="Palatino Linotype"/>
          <w:bCs/>
          <w:sz w:val="22"/>
          <w:szCs w:val="22"/>
          <w:lang w:val="es-ES_tradnl"/>
        </w:rPr>
        <w:t xml:space="preserve"> Municipal, por medio del cual </w:t>
      </w:r>
      <w:r w:rsidRPr="00295971" w:rsidR="00600A4E">
        <w:rPr>
          <w:rFonts w:ascii="Palatino Linotype" w:hAnsi="Palatino Linotype"/>
          <w:bCs/>
          <w:sz w:val="22"/>
          <w:szCs w:val="22"/>
          <w:lang w:val="es-ES_tradnl"/>
        </w:rPr>
        <w:t>solicita complementar la información a efecto de dar respuesta al Recurso de Revisión</w:t>
      </w:r>
      <w:r w:rsidRPr="00295971" w:rsidR="006733B8">
        <w:rPr>
          <w:rFonts w:ascii="Palatino Linotype" w:hAnsi="Palatino Linotype"/>
          <w:bCs/>
          <w:sz w:val="22"/>
          <w:szCs w:val="22"/>
          <w:lang w:val="es-ES_tradnl"/>
        </w:rPr>
        <w:t>.</w:t>
      </w:r>
    </w:p>
    <w:p w:rsidRPr="00295971" w:rsidR="006733B8" w:rsidP="009619E0" w:rsidRDefault="006733B8" w14:paraId="3D0A784A" w14:textId="55B57577">
      <w:pPr>
        <w:widowControl w:val="0"/>
        <w:spacing w:line="360" w:lineRule="auto"/>
        <w:jc w:val="both"/>
        <w:rPr>
          <w:rFonts w:ascii="Palatino Linotype" w:hAnsi="Palatino Linotype"/>
          <w:bCs/>
          <w:sz w:val="22"/>
          <w:szCs w:val="22"/>
          <w:lang w:val="es-ES_tradnl"/>
        </w:rPr>
      </w:pPr>
    </w:p>
    <w:p w:rsidRPr="00295971" w:rsidR="006733B8" w:rsidP="009619E0" w:rsidRDefault="006733B8" w14:paraId="2D68341E" w14:textId="398D8027">
      <w:pPr>
        <w:widowControl w:val="0"/>
        <w:spacing w:line="360" w:lineRule="auto"/>
        <w:jc w:val="both"/>
        <w:rPr>
          <w:rFonts w:ascii="Palatino Linotype" w:hAnsi="Palatino Linotype"/>
          <w:bCs/>
          <w:sz w:val="22"/>
          <w:szCs w:val="22"/>
          <w:lang w:val="es-ES_tradnl"/>
        </w:rPr>
      </w:pPr>
      <w:r w:rsidRPr="00295971">
        <w:rPr>
          <w:rFonts w:ascii="Palatino Linotype" w:hAnsi="Palatino Linotype"/>
          <w:bCs/>
          <w:sz w:val="22"/>
          <w:szCs w:val="22"/>
          <w:lang w:val="es-ES_tradnl"/>
        </w:rPr>
        <w:t>El Sujeto Obligado adjuntó la digitalización de los siguientes documentos:</w:t>
      </w:r>
    </w:p>
    <w:p w:rsidRPr="00295971" w:rsidR="006733B8" w:rsidP="009619E0" w:rsidRDefault="006733B8" w14:paraId="047A1863" w14:textId="5B0634A0">
      <w:pPr>
        <w:widowControl w:val="0"/>
        <w:spacing w:line="360" w:lineRule="auto"/>
        <w:jc w:val="both"/>
        <w:rPr>
          <w:rFonts w:ascii="Palatino Linotype" w:hAnsi="Palatino Linotype"/>
          <w:bCs/>
          <w:sz w:val="22"/>
          <w:szCs w:val="22"/>
          <w:lang w:val="es-ES_tradnl"/>
        </w:rPr>
      </w:pPr>
    </w:p>
    <w:p w:rsidRPr="00295971" w:rsidR="006733B8" w:rsidP="00655A38" w:rsidRDefault="00655A38" w14:paraId="181DD3D7" w14:textId="0CB46B1D">
      <w:pPr>
        <w:widowControl w:val="0"/>
        <w:spacing w:line="360" w:lineRule="auto"/>
        <w:jc w:val="both"/>
        <w:rPr>
          <w:rFonts w:ascii="Palatino Linotype" w:hAnsi="Palatino Linotype"/>
          <w:bCs/>
          <w:sz w:val="22"/>
          <w:szCs w:val="22"/>
          <w:lang w:val="es-ES_tradnl"/>
        </w:rPr>
      </w:pPr>
      <w:r w:rsidRPr="00295971">
        <w:rPr>
          <w:rFonts w:ascii="Palatino Linotype" w:hAnsi="Palatino Linotype"/>
          <w:bCs/>
          <w:sz w:val="22"/>
          <w:szCs w:val="22"/>
          <w:lang w:val="es-ES_tradnl"/>
        </w:rPr>
        <w:t xml:space="preserve">i) </w:t>
      </w:r>
      <w:r w:rsidRPr="00295971" w:rsidR="006733B8">
        <w:rPr>
          <w:rFonts w:ascii="Palatino Linotype" w:hAnsi="Palatino Linotype"/>
          <w:bCs/>
          <w:sz w:val="22"/>
          <w:szCs w:val="22"/>
          <w:lang w:val="es-ES_tradnl"/>
        </w:rPr>
        <w:t xml:space="preserve">Oficio número PTM/TM/191/2022-24, de ocho de abril de dos mil veintidós, signado por el </w:t>
      </w:r>
      <w:r w:rsidRPr="00295971" w:rsidR="006733B8">
        <w:rPr>
          <w:rFonts w:ascii="Palatino Linotype" w:hAnsi="Palatino Linotype"/>
          <w:bCs/>
          <w:sz w:val="22"/>
          <w:szCs w:val="22"/>
          <w:lang w:val="es-ES_tradnl"/>
        </w:rPr>
        <w:lastRenderedPageBreak/>
        <w:t>Tesorero Municipal y dirigido al Titular de</w:t>
      </w:r>
      <w:r w:rsidRPr="00295971" w:rsidR="00E618E4">
        <w:rPr>
          <w:rFonts w:ascii="Palatino Linotype" w:hAnsi="Palatino Linotype"/>
          <w:bCs/>
          <w:sz w:val="22"/>
          <w:szCs w:val="22"/>
          <w:lang w:val="es-ES_tradnl"/>
        </w:rPr>
        <w:t>l Área de Unidad de Transparencia</w:t>
      </w:r>
      <w:r w:rsidRPr="00295971" w:rsidR="00977925">
        <w:rPr>
          <w:rFonts w:ascii="Palatino Linotype" w:hAnsi="Palatino Linotype"/>
          <w:bCs/>
          <w:sz w:val="22"/>
          <w:szCs w:val="22"/>
          <w:lang w:val="es-ES_tradnl"/>
        </w:rPr>
        <w:t xml:space="preserve">, en el que manifiesta anexar el tabulador de sueldos. </w:t>
      </w:r>
    </w:p>
    <w:p w:rsidRPr="00295971" w:rsidR="00914C53" w:rsidP="00655A38" w:rsidRDefault="00914C53" w14:paraId="211EEC1A" w14:textId="77777777">
      <w:pPr>
        <w:pStyle w:val="Prrafodelista"/>
        <w:widowControl w:val="0"/>
        <w:spacing w:line="360" w:lineRule="auto"/>
        <w:ind w:left="0"/>
        <w:jc w:val="both"/>
        <w:rPr>
          <w:rFonts w:ascii="Palatino Linotype" w:hAnsi="Palatino Linotype"/>
          <w:bCs/>
          <w:szCs w:val="22"/>
          <w:lang w:val="es-ES_tradnl"/>
        </w:rPr>
      </w:pPr>
    </w:p>
    <w:p w:rsidRPr="00295971" w:rsidR="00655A38" w:rsidP="00655A38" w:rsidRDefault="00655A38" w14:paraId="0B1D2C56" w14:textId="60A0D865">
      <w:pPr>
        <w:pStyle w:val="Prrafodelista"/>
        <w:widowControl w:val="0"/>
        <w:spacing w:line="360" w:lineRule="auto"/>
        <w:ind w:left="0"/>
        <w:rPr>
          <w:rFonts w:ascii="Palatino Linotype" w:hAnsi="Palatino Linotype"/>
          <w:bCs/>
          <w:szCs w:val="22"/>
          <w:lang w:val="es-ES_tradnl"/>
        </w:rPr>
      </w:pPr>
      <w:r w:rsidRPr="00295971">
        <w:rPr>
          <w:rFonts w:ascii="Palatino Linotype" w:hAnsi="Palatino Linotype"/>
          <w:bCs/>
          <w:szCs w:val="22"/>
          <w:lang w:val="es-ES_tradnl"/>
        </w:rPr>
        <w:t xml:space="preserve">ii) </w:t>
      </w:r>
      <w:r w:rsidRPr="00295971" w:rsidR="00914C53">
        <w:rPr>
          <w:rFonts w:ascii="Palatino Linotype" w:hAnsi="Palatino Linotype"/>
          <w:bCs/>
          <w:szCs w:val="22"/>
          <w:lang w:val="es-ES_tradnl"/>
        </w:rPr>
        <w:t>Tabulador de sueldos, del primero al treinta y uno de diciembre de dos mil veintidós</w:t>
      </w:r>
      <w:r w:rsidRPr="00295971">
        <w:rPr>
          <w:rFonts w:ascii="Palatino Linotype" w:hAnsi="Palatino Linotype"/>
          <w:bCs/>
          <w:szCs w:val="22"/>
          <w:lang w:val="es-ES_tradnl"/>
        </w:rPr>
        <w:t>.</w:t>
      </w:r>
    </w:p>
    <w:p w:rsidRPr="00295971" w:rsidR="00655A38" w:rsidP="00655A38" w:rsidRDefault="00655A38" w14:paraId="159A71C3" w14:textId="77777777">
      <w:pPr>
        <w:pStyle w:val="Prrafodelista"/>
        <w:widowControl w:val="0"/>
        <w:spacing w:line="360" w:lineRule="auto"/>
        <w:ind w:left="0"/>
        <w:rPr>
          <w:rFonts w:ascii="Palatino Linotype" w:hAnsi="Palatino Linotype"/>
          <w:bCs/>
          <w:szCs w:val="22"/>
          <w:lang w:val="es-ES_tradnl"/>
        </w:rPr>
      </w:pPr>
    </w:p>
    <w:p w:rsidRPr="00295971" w:rsidR="001908D6" w:rsidP="001908D6" w:rsidRDefault="001908D6" w14:paraId="6FDF783A" w14:textId="2BDE44ED">
      <w:pPr>
        <w:spacing w:line="360" w:lineRule="auto"/>
        <w:jc w:val="both"/>
        <w:rPr>
          <w:rFonts w:ascii="Palatino Linotype" w:hAnsi="Palatino Linotype" w:cs="Tahoma"/>
          <w:bCs/>
          <w:sz w:val="22"/>
          <w:szCs w:val="22"/>
        </w:rPr>
      </w:pPr>
      <w:r w:rsidRPr="00295971">
        <w:rPr>
          <w:rFonts w:ascii="Palatino Linotype" w:hAnsi="Palatino Linotype" w:cs="Tahoma"/>
          <w:b/>
          <w:bCs/>
          <w:sz w:val="22"/>
          <w:szCs w:val="22"/>
          <w:lang w:val="es-ES"/>
        </w:rPr>
        <w:t xml:space="preserve">e) Ampliación de plazo para resolver. </w:t>
      </w:r>
      <w:r w:rsidRPr="00295971">
        <w:rPr>
          <w:rFonts w:ascii="Palatino Linotype" w:hAnsi="Palatino Linotype" w:cs="Tahoma"/>
          <w:bCs/>
          <w:sz w:val="22"/>
          <w:szCs w:val="22"/>
          <w:lang w:val="es-ES"/>
        </w:rPr>
        <w:t>El veintiocho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295971" w:rsidR="009245F5" w:rsidP="009245F5" w:rsidRDefault="009245F5" w14:paraId="0F26F79D" w14:textId="09070FD8">
      <w:pPr>
        <w:spacing w:line="360" w:lineRule="auto"/>
        <w:ind w:right="-28"/>
        <w:jc w:val="both"/>
        <w:rPr>
          <w:rFonts w:ascii="Palatino Linotype" w:hAnsi="Palatino Linotype" w:cs="Tahoma"/>
          <w:sz w:val="22"/>
        </w:rPr>
      </w:pPr>
    </w:p>
    <w:p w:rsidRPr="00295971" w:rsidR="001908D6" w:rsidP="001908D6" w:rsidRDefault="001908D6" w14:paraId="7EF7A39D" w14:textId="6C49888B">
      <w:pPr>
        <w:widowControl w:val="0"/>
        <w:spacing w:line="360" w:lineRule="auto"/>
        <w:jc w:val="both"/>
        <w:rPr>
          <w:rFonts w:ascii="Palatino Linotype" w:hAnsi="Palatino Linotype" w:eastAsia="Calibri"/>
          <w:b/>
          <w:color w:val="000000" w:themeColor="text1"/>
          <w:sz w:val="22"/>
          <w:szCs w:val="22"/>
          <w:lang w:val="es-ES_tradnl" w:eastAsia="en-US"/>
        </w:rPr>
      </w:pPr>
      <w:r w:rsidRPr="00295971">
        <w:rPr>
          <w:rFonts w:ascii="Palatino Linotype" w:hAnsi="Palatino Linotype" w:cs="Tahoma"/>
          <w:b/>
          <w:sz w:val="22"/>
          <w:szCs w:val="24"/>
        </w:rPr>
        <w:t>d) Vista del Informe Justificado.</w:t>
      </w:r>
      <w:r w:rsidRPr="00295971">
        <w:rPr>
          <w:rFonts w:ascii="Palatino Linotype" w:hAnsi="Palatino Linotype" w:eastAsia="Calibri"/>
          <w:bCs/>
          <w:color w:val="000000" w:themeColor="text1"/>
          <w:sz w:val="22"/>
          <w:szCs w:val="22"/>
          <w:lang w:val="es-ES_tradnl" w:eastAsia="en-US"/>
        </w:rPr>
        <w:t xml:space="preserve"> El diecisiete de enero de dos mil veintidós, se dictó acuerdo mediante el cual se puso a la vista del Particular el Informe Justificado, entregado por el Sujeto Obligado, así como el documento adjunto, el cual fue notificado a las partes, a través del Sistema de Acceso a la Información Mexiquense (SAIMEX), el mismo día de mes y año. </w:t>
      </w:r>
      <w:r w:rsidRPr="00295971">
        <w:rPr>
          <w:rFonts w:ascii="Palatino Linotype" w:hAnsi="Palatino Linotype" w:eastAsia="Calibri"/>
          <w:b/>
          <w:color w:val="000000" w:themeColor="text1"/>
          <w:sz w:val="22"/>
          <w:szCs w:val="22"/>
          <w:lang w:val="es-ES_tradnl" w:eastAsia="en-US"/>
        </w:rPr>
        <w:t>Cabe señalar que el Recurrente fue omiso en realizar alguna manifestación que a su derecho conviniera y asistiera.</w:t>
      </w:r>
    </w:p>
    <w:p w:rsidRPr="00295971" w:rsidR="001908D6" w:rsidP="009245F5" w:rsidRDefault="001908D6" w14:paraId="6EF7797A" w14:textId="77777777">
      <w:pPr>
        <w:spacing w:line="360" w:lineRule="auto"/>
        <w:ind w:right="-28"/>
        <w:jc w:val="both"/>
        <w:rPr>
          <w:rFonts w:ascii="Palatino Linotype" w:hAnsi="Palatino Linotype" w:cs="Tahoma"/>
          <w:sz w:val="22"/>
        </w:rPr>
      </w:pPr>
    </w:p>
    <w:p w:rsidRPr="00295971" w:rsidR="009245F5" w:rsidP="009245F5" w:rsidRDefault="009245F5" w14:paraId="64F60997" w14:textId="632AA273">
      <w:pPr>
        <w:spacing w:line="360" w:lineRule="auto"/>
        <w:ind w:right="-28"/>
        <w:jc w:val="both"/>
        <w:rPr>
          <w:rFonts w:ascii="Palatino Linotype" w:hAnsi="Palatino Linotype" w:cs="Tahoma"/>
          <w:sz w:val="22"/>
          <w:szCs w:val="22"/>
        </w:rPr>
      </w:pPr>
      <w:r w:rsidRPr="00295971">
        <w:rPr>
          <w:rFonts w:ascii="Palatino Linotype" w:hAnsi="Palatino Linotype" w:cs="Tahoma"/>
          <w:b/>
          <w:sz w:val="22"/>
          <w:szCs w:val="22"/>
        </w:rPr>
        <w:t xml:space="preserve">d) Cierre de instrucción. </w:t>
      </w:r>
      <w:r w:rsidRPr="00295971">
        <w:rPr>
          <w:rFonts w:ascii="Palatino Linotype" w:hAnsi="Palatino Linotype" w:cs="Tahoma"/>
          <w:sz w:val="22"/>
          <w:szCs w:val="22"/>
        </w:rPr>
        <w:t>Con fecha veinti</w:t>
      </w:r>
      <w:r w:rsidRPr="00295971" w:rsidR="00215D28">
        <w:rPr>
          <w:rFonts w:ascii="Palatino Linotype" w:hAnsi="Palatino Linotype" w:cs="Tahoma"/>
          <w:sz w:val="22"/>
          <w:szCs w:val="22"/>
        </w:rPr>
        <w:t xml:space="preserve">trés </w:t>
      </w:r>
      <w:r w:rsidRPr="00295971">
        <w:rPr>
          <w:rFonts w:ascii="Palatino Linotype" w:hAnsi="Palatino Linotype" w:cs="Tahoma"/>
          <w:sz w:val="22"/>
          <w:szCs w:val="22"/>
        </w:rPr>
        <w:t xml:space="preserve">de </w:t>
      </w:r>
      <w:r w:rsidRPr="00295971" w:rsidR="00215D28">
        <w:rPr>
          <w:rFonts w:ascii="Palatino Linotype" w:hAnsi="Palatino Linotype" w:cs="Tahoma"/>
          <w:sz w:val="22"/>
          <w:szCs w:val="22"/>
        </w:rPr>
        <w:t>mayo</w:t>
      </w:r>
      <w:r w:rsidRPr="00295971">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295971">
        <w:rPr>
          <w:rFonts w:ascii="Palatino Linotype" w:hAnsi="Palatino Linotype" w:cs="Tahoma"/>
          <w:sz w:val="22"/>
          <w:szCs w:val="22"/>
          <w:lang w:val="es-ES"/>
        </w:rPr>
        <w:t>Sistema de Acceso a la Información Mexiquense (SAIMEX)</w:t>
      </w:r>
      <w:r w:rsidRPr="00295971">
        <w:rPr>
          <w:rFonts w:ascii="Palatino Linotype" w:hAnsi="Palatino Linotype" w:cs="Tahoma"/>
          <w:sz w:val="22"/>
          <w:szCs w:val="22"/>
        </w:rPr>
        <w:t>.</w:t>
      </w:r>
    </w:p>
    <w:p w:rsidRPr="00295971" w:rsidR="009245F5" w:rsidP="009245F5" w:rsidRDefault="009245F5" w14:paraId="4DDAD19A" w14:textId="77777777">
      <w:pPr>
        <w:spacing w:line="360" w:lineRule="auto"/>
        <w:ind w:right="-28"/>
        <w:jc w:val="both"/>
        <w:rPr>
          <w:rFonts w:ascii="Palatino Linotype" w:hAnsi="Palatino Linotype" w:cs="Tahoma"/>
          <w:sz w:val="22"/>
          <w:szCs w:val="22"/>
          <w:lang w:val="es-ES"/>
        </w:rPr>
      </w:pPr>
    </w:p>
    <w:p w:rsidRPr="00295971" w:rsidR="009245F5" w:rsidP="009245F5" w:rsidRDefault="009245F5" w14:paraId="5EA7E26D" w14:textId="77777777">
      <w:pPr>
        <w:spacing w:line="360" w:lineRule="auto"/>
        <w:ind w:right="-28"/>
        <w:jc w:val="both"/>
        <w:rPr>
          <w:rFonts w:ascii="Palatino Linotype" w:hAnsi="Palatino Linotype" w:cs="Tahoma"/>
          <w:color w:val="000000"/>
          <w:sz w:val="22"/>
          <w:szCs w:val="22"/>
        </w:rPr>
      </w:pPr>
      <w:r w:rsidRPr="00295971">
        <w:rPr>
          <w:rFonts w:ascii="Palatino Linotype" w:hAnsi="Palatino Linotype" w:cs="Tahoma"/>
          <w:color w:val="000000"/>
          <w:sz w:val="22"/>
          <w:szCs w:val="22"/>
        </w:rPr>
        <w:lastRenderedPageBreak/>
        <w:t>En razón de que fue debidamente sustanciado el expediente electrónico y no existe diligencia pendiente de desahogo, se emite la resolución que conforme a Derecho proceda, de acuerdo a los siguientes:</w:t>
      </w:r>
    </w:p>
    <w:p w:rsidRPr="00295971" w:rsidR="009245F5" w:rsidP="009245F5" w:rsidRDefault="009245F5" w14:paraId="69A6557F" w14:textId="77777777">
      <w:pPr>
        <w:spacing w:line="360" w:lineRule="auto"/>
        <w:ind w:right="-28"/>
        <w:rPr>
          <w:rFonts w:ascii="Palatino Linotype" w:hAnsi="Palatino Linotype" w:cs="Tahoma"/>
          <w:b/>
          <w:sz w:val="22"/>
          <w:szCs w:val="22"/>
        </w:rPr>
      </w:pPr>
    </w:p>
    <w:p w:rsidRPr="00295971" w:rsidR="009245F5" w:rsidP="009245F5" w:rsidRDefault="009245F5" w14:paraId="2D2AEA8A" w14:textId="77777777">
      <w:pPr>
        <w:spacing w:line="360" w:lineRule="auto"/>
        <w:ind w:right="-28"/>
        <w:jc w:val="center"/>
        <w:rPr>
          <w:rFonts w:ascii="Palatino Linotype" w:hAnsi="Palatino Linotype" w:cs="Tahoma"/>
          <w:b/>
          <w:sz w:val="22"/>
          <w:szCs w:val="22"/>
          <w:lang w:val="es-ES"/>
        </w:rPr>
      </w:pPr>
      <w:r w:rsidRPr="00295971">
        <w:rPr>
          <w:rFonts w:ascii="Palatino Linotype" w:hAnsi="Palatino Linotype" w:cs="Tahoma"/>
          <w:b/>
          <w:sz w:val="22"/>
          <w:szCs w:val="22"/>
          <w:lang w:val="es-ES"/>
        </w:rPr>
        <w:t>C O N S I D E R A N D O S</w:t>
      </w:r>
    </w:p>
    <w:p w:rsidRPr="00295971" w:rsidR="009245F5" w:rsidP="009245F5" w:rsidRDefault="009245F5" w14:paraId="62747E35" w14:textId="77777777">
      <w:pPr>
        <w:spacing w:line="360" w:lineRule="auto"/>
        <w:ind w:right="-28"/>
        <w:jc w:val="center"/>
        <w:rPr>
          <w:rFonts w:ascii="Palatino Linotype" w:hAnsi="Palatino Linotype" w:cs="Tahoma"/>
          <w:b/>
          <w:sz w:val="22"/>
          <w:szCs w:val="22"/>
          <w:lang w:val="es-ES"/>
        </w:rPr>
      </w:pPr>
    </w:p>
    <w:p w:rsidRPr="00295971" w:rsidR="009245F5" w:rsidP="009245F5"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295971">
        <w:rPr>
          <w:rFonts w:ascii="Palatino Linotype" w:hAnsi="Palatino Linotype" w:eastAsia="Calibri" w:cs="Tahoma"/>
          <w:b/>
          <w:color w:val="000000"/>
          <w:sz w:val="22"/>
          <w:szCs w:val="22"/>
          <w:lang w:val="es-ES" w:eastAsia="es-MX"/>
        </w:rPr>
        <w:t>PRIMERO</w:t>
      </w:r>
      <w:r w:rsidRPr="00295971">
        <w:rPr>
          <w:rFonts w:ascii="Palatino Linotype" w:hAnsi="Palatino Linotype" w:eastAsia="Calibri" w:cs="Tahoma"/>
          <w:color w:val="000000"/>
          <w:sz w:val="22"/>
          <w:szCs w:val="22"/>
          <w:lang w:val="es-ES" w:eastAsia="es-MX"/>
        </w:rPr>
        <w:t xml:space="preserve">. </w:t>
      </w:r>
      <w:r w:rsidRPr="00295971">
        <w:rPr>
          <w:rFonts w:ascii="Palatino Linotype" w:hAnsi="Palatino Linotype" w:cs="Tahoma"/>
          <w:b/>
          <w:sz w:val="22"/>
          <w:szCs w:val="22"/>
          <w:lang w:val="es-ES"/>
        </w:rPr>
        <w:t>Competencia.</w:t>
      </w:r>
    </w:p>
    <w:p w:rsidRPr="00295971" w:rsidR="009245F5" w:rsidP="009245F5"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295971" w:rsidR="009245F5" w:rsidP="009245F5" w:rsidRDefault="009245F5" w14:paraId="2CAC45A1" w14:textId="555C1A22">
      <w:pPr>
        <w:spacing w:line="360" w:lineRule="auto"/>
        <w:ind w:right="-28"/>
        <w:jc w:val="both"/>
        <w:rPr>
          <w:rFonts w:ascii="Palatino Linotype" w:hAnsi="Palatino Linotype" w:cs="Tahoma"/>
          <w:color w:val="000000"/>
          <w:sz w:val="22"/>
          <w:szCs w:val="22"/>
        </w:rPr>
      </w:pPr>
      <w:r w:rsidRPr="00295971">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295971" w:rsidR="00510B7F">
        <w:rPr>
          <w:rFonts w:ascii="Palatino Linotype" w:hAnsi="Palatino Linotype" w:cs="Tahoma"/>
          <w:color w:val="000000"/>
          <w:sz w:val="22"/>
          <w:szCs w:val="22"/>
        </w:rPr>
        <w:t>trigésimo, trigésimo primero y trigésimo segundo</w:t>
      </w:r>
      <w:r w:rsidRPr="00295971">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95971">
        <w:rPr>
          <w:color w:val="000000"/>
        </w:rPr>
        <w:t xml:space="preserve"> 7°, </w:t>
      </w:r>
      <w:r w:rsidRPr="00295971">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295971" w:rsidR="009245F5" w:rsidP="00A021B4" w:rsidRDefault="009245F5" w14:paraId="67F80D0C" w14:textId="77777777">
      <w:pPr>
        <w:spacing w:line="360" w:lineRule="auto"/>
        <w:ind w:right="-28"/>
        <w:jc w:val="both"/>
        <w:rPr>
          <w:rFonts w:ascii="Palatino Linotype" w:hAnsi="Palatino Linotype" w:cs="Tahoma"/>
          <w:color w:val="000000"/>
          <w:sz w:val="22"/>
          <w:szCs w:val="22"/>
        </w:rPr>
      </w:pPr>
    </w:p>
    <w:p w:rsidRPr="00295971" w:rsidR="009245F5" w:rsidP="009245F5"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295971">
        <w:rPr>
          <w:rFonts w:ascii="Palatino Linotype" w:hAnsi="Palatino Linotype" w:eastAsia="Calibri" w:cs="Tahoma"/>
          <w:b/>
          <w:color w:val="000000"/>
          <w:sz w:val="22"/>
          <w:szCs w:val="22"/>
          <w:lang w:val="es-ES" w:eastAsia="es-MX"/>
        </w:rPr>
        <w:t>SEGUNDO. Causales de improcedencia y sobreseimiento.</w:t>
      </w:r>
    </w:p>
    <w:p w:rsidRPr="00295971" w:rsidR="009245F5" w:rsidP="009245F5"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Pr="00295971" w:rsidR="009245F5" w:rsidP="009245F5" w:rsidRDefault="009245F5" w14:paraId="38F648E8" w14:textId="77777777">
      <w:pPr>
        <w:autoSpaceDE w:val="0"/>
        <w:autoSpaceDN w:val="0"/>
        <w:adjustRightInd w:val="0"/>
        <w:spacing w:line="360" w:lineRule="auto"/>
        <w:jc w:val="both"/>
        <w:rPr>
          <w:rFonts w:ascii="Palatino Linotype" w:hAnsi="Palatino Linotype" w:cs="Tahoma"/>
          <w:sz w:val="22"/>
          <w:szCs w:val="22"/>
          <w:lang w:val="es-ES"/>
        </w:rPr>
      </w:pPr>
      <w:r w:rsidRPr="0029597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95971">
        <w:rPr>
          <w:rFonts w:ascii="Palatino Linotype" w:hAnsi="Palatino Linotype" w:cs="Tahoma"/>
          <w:i/>
          <w:sz w:val="22"/>
          <w:szCs w:val="22"/>
          <w:lang w:val="es-ES"/>
        </w:rPr>
        <w:t>litis</w:t>
      </w:r>
      <w:r w:rsidRPr="00295971">
        <w:rPr>
          <w:rFonts w:ascii="Palatino Linotype" w:hAnsi="Palatino Linotype" w:cs="Tahoma"/>
          <w:sz w:val="22"/>
          <w:szCs w:val="22"/>
          <w:lang w:val="es-ES"/>
        </w:rPr>
        <w:t>, es necesario estudiar las causales de improcedencia, para determinar lo que en Derecho proceda.</w:t>
      </w:r>
    </w:p>
    <w:p w:rsidRPr="00295971" w:rsidR="009245F5" w:rsidP="009245F5" w:rsidRDefault="009245F5" w14:paraId="5B57B3C3" w14:textId="77777777">
      <w:pPr>
        <w:autoSpaceDE w:val="0"/>
        <w:autoSpaceDN w:val="0"/>
        <w:adjustRightInd w:val="0"/>
        <w:spacing w:line="360" w:lineRule="auto"/>
        <w:jc w:val="both"/>
        <w:rPr>
          <w:rFonts w:ascii="Palatino Linotype" w:hAnsi="Palatino Linotype" w:cs="Tahoma"/>
          <w:sz w:val="22"/>
          <w:szCs w:val="22"/>
        </w:rPr>
      </w:pPr>
    </w:p>
    <w:p w:rsidRPr="00295971" w:rsidR="009245F5" w:rsidP="009245F5" w:rsidRDefault="009245F5" w14:paraId="4E98249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295971">
        <w:rPr>
          <w:rFonts w:ascii="Palatino Linotype" w:hAnsi="Palatino Linotype" w:eastAsia="Calibri" w:cs="Tahoma"/>
          <w:b/>
          <w:color w:val="000000"/>
          <w:sz w:val="22"/>
          <w:szCs w:val="22"/>
          <w:lang w:val="es-ES" w:eastAsia="es-MX"/>
        </w:rPr>
        <w:lastRenderedPageBreak/>
        <w:t>Causales de improcedencia.</w:t>
      </w:r>
    </w:p>
    <w:p w:rsidRPr="00295971" w:rsidR="009245F5" w:rsidP="009245F5" w:rsidRDefault="009245F5" w14:paraId="3DC1A700"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295971" w:rsidR="009245F5" w:rsidP="009245F5"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295971">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95971" w:rsidR="009245F5" w:rsidP="009245F5"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295971" w:rsidR="009245F5" w:rsidP="009245F5"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295971">
        <w:rPr>
          <w:rFonts w:ascii="Palatino Linotype" w:hAnsi="Palatino Linotype" w:cs="Tahoma"/>
          <w:sz w:val="22"/>
          <w:szCs w:val="24"/>
        </w:rPr>
        <w:t>En el presente caso, </w:t>
      </w:r>
      <w:r w:rsidRPr="00295971">
        <w:rPr>
          <w:rFonts w:ascii="Palatino Linotype" w:hAnsi="Palatino Linotype" w:cs="Tahoma"/>
          <w:b/>
          <w:bCs/>
          <w:sz w:val="22"/>
          <w:szCs w:val="24"/>
        </w:rPr>
        <w:t>no se actualiza ninguna de las causales de improcedencia</w:t>
      </w:r>
      <w:r w:rsidRPr="00295971">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295971">
        <w:rPr>
          <w:rFonts w:ascii="Palatino Linotype" w:hAnsi="Palatino Linotype" w:cs="Tahoma"/>
          <w:sz w:val="22"/>
          <w:szCs w:val="22"/>
          <w:lang w:val="es-ES"/>
        </w:rPr>
        <w:t xml:space="preserve">además de que </w:t>
      </w:r>
      <w:r w:rsidRPr="00295971">
        <w:rPr>
          <w:rFonts w:ascii="Palatino Linotype" w:hAnsi="Palatino Linotype" w:eastAsia="Calibri" w:cs="Tahoma"/>
          <w:color w:val="000000"/>
          <w:sz w:val="22"/>
          <w:szCs w:val="22"/>
          <w:lang w:val="es-ES" w:eastAsia="es-MX"/>
        </w:rPr>
        <w:t>el medio de impugnación fue presentado en tiempo.</w:t>
      </w:r>
    </w:p>
    <w:p w:rsidRPr="00295971" w:rsidR="009245F5" w:rsidP="009245F5"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295971" w:rsidR="00FB6698" w:rsidP="00FB6698" w:rsidRDefault="00FB6698" w14:paraId="4CFB692B" w14:textId="3334CB7E">
      <w:pPr>
        <w:widowControl w:val="0"/>
        <w:spacing w:line="360" w:lineRule="auto"/>
        <w:jc w:val="both"/>
        <w:rPr>
          <w:rFonts w:ascii="Palatino Linotype" w:hAnsi="Palatino Linotype"/>
          <w:color w:val="222222"/>
        </w:rPr>
      </w:pPr>
      <w:r w:rsidRPr="00295971">
        <w:rPr>
          <w:rFonts w:ascii="Palatino Linotype" w:hAnsi="Palatino Linotype" w:cs="Tahoma"/>
          <w:sz w:val="22"/>
          <w:szCs w:val="22"/>
        </w:rPr>
        <w:t xml:space="preserve">Asimismo, se actualiza la causal de procedencia del Recurso de Revisión señalada en el artículo 179, fracción VI, de la Ley en cita, </w:t>
      </w:r>
      <w:r w:rsidRPr="00295971">
        <w:rPr>
          <w:rFonts w:ascii="Palatino Linotype" w:hAnsi="Palatino Linotype" w:eastAsia="Calibri" w:cs="Tahoma"/>
          <w:color w:val="000000"/>
          <w:sz w:val="22"/>
          <w:szCs w:val="22"/>
          <w:lang w:eastAsia="es-MX"/>
        </w:rPr>
        <w:t xml:space="preserve">pues la Recurrente se inconformó con </w:t>
      </w:r>
      <w:r w:rsidRPr="00295971">
        <w:rPr>
          <w:rFonts w:ascii="Palatino Linotype" w:hAnsi="Palatino Linotype" w:cs="Tahoma"/>
          <w:sz w:val="22"/>
          <w:szCs w:val="22"/>
        </w:rPr>
        <w:t xml:space="preserve">la </w:t>
      </w:r>
      <w:r w:rsidRPr="00295971" w:rsidR="00E8521D">
        <w:rPr>
          <w:rFonts w:ascii="Palatino Linotype" w:hAnsi="Palatino Linotype" w:cs="Tahoma"/>
          <w:sz w:val="22"/>
          <w:szCs w:val="22"/>
        </w:rPr>
        <w:t>entrega</w:t>
      </w:r>
      <w:r w:rsidRPr="00295971">
        <w:rPr>
          <w:rFonts w:ascii="Palatino Linotype" w:hAnsi="Palatino Linotype" w:cs="Tahoma"/>
          <w:sz w:val="22"/>
          <w:szCs w:val="22"/>
        </w:rPr>
        <w:t xml:space="preserve"> </w:t>
      </w:r>
      <w:r w:rsidRPr="00295971" w:rsidR="00E8521D">
        <w:rPr>
          <w:rFonts w:ascii="Palatino Linotype" w:hAnsi="Palatino Linotype" w:cs="Tahoma"/>
          <w:sz w:val="22"/>
          <w:szCs w:val="22"/>
        </w:rPr>
        <w:t xml:space="preserve">de información que no corresponde con lo solicitado. </w:t>
      </w:r>
    </w:p>
    <w:p w:rsidRPr="00295971" w:rsidR="009245F5" w:rsidP="009245F5" w:rsidRDefault="009245F5" w14:paraId="40479974"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295971" w:rsidR="009245F5" w:rsidP="009245F5"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295971">
        <w:rPr>
          <w:rFonts w:ascii="Palatino Linotype" w:hAnsi="Palatino Linotype" w:eastAsia="Calibri" w:cs="Tahoma"/>
          <w:b/>
          <w:sz w:val="22"/>
          <w:szCs w:val="22"/>
          <w:lang w:val="es-ES" w:eastAsia="es-ES_tradnl"/>
        </w:rPr>
        <w:t>Causales de sobreseimiento.</w:t>
      </w:r>
    </w:p>
    <w:p w:rsidRPr="00295971" w:rsidR="009245F5" w:rsidP="009245F5"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Pr="00295971" w:rsidR="00A021B4" w:rsidP="00A021B4" w:rsidRDefault="00A021B4" w14:paraId="0E49B04B" w14:textId="77777777">
      <w:pPr>
        <w:spacing w:line="360" w:lineRule="auto"/>
        <w:jc w:val="both"/>
        <w:rPr>
          <w:rFonts w:ascii="Palatino Linotype" w:hAnsi="Palatino Linotype" w:cs="Tahoma"/>
          <w:sz w:val="22"/>
          <w:szCs w:val="24"/>
        </w:rPr>
      </w:pPr>
      <w:r w:rsidRPr="00295971">
        <w:rPr>
          <w:rFonts w:ascii="Palatino Linotype" w:hAnsi="Palatino Linotype" w:cs="Tahoma"/>
          <w:sz w:val="22"/>
          <w:szCs w:val="24"/>
        </w:rPr>
        <w:lastRenderedPageBreak/>
        <w:t>Por ser de previo y especial pronunciamiento, este Instituto analiza si se actualiza alguna causal de sobreseimiento.</w:t>
      </w:r>
    </w:p>
    <w:p w:rsidRPr="00295971" w:rsidR="00A021B4" w:rsidP="00A021B4" w:rsidRDefault="00A021B4" w14:paraId="3BFCD782" w14:textId="77777777">
      <w:pPr>
        <w:spacing w:line="360" w:lineRule="auto"/>
        <w:jc w:val="both"/>
        <w:rPr>
          <w:rFonts w:ascii="Palatino Linotype" w:hAnsi="Palatino Linotype" w:cs="Tahoma"/>
          <w:sz w:val="22"/>
          <w:szCs w:val="24"/>
        </w:rPr>
      </w:pPr>
    </w:p>
    <w:p w:rsidRPr="00295971" w:rsidR="00A021B4" w:rsidP="00A021B4" w:rsidRDefault="00A021B4" w14:paraId="6DE45AC9" w14:textId="77777777">
      <w:pPr>
        <w:spacing w:line="360" w:lineRule="auto"/>
        <w:jc w:val="both"/>
        <w:rPr>
          <w:rFonts w:ascii="Palatino Linotype" w:hAnsi="Palatino Linotype" w:cs="Tahoma"/>
          <w:sz w:val="22"/>
          <w:szCs w:val="24"/>
        </w:rPr>
      </w:pPr>
      <w:r w:rsidRPr="00295971">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295971" w:rsidR="00A021B4" w:rsidP="00A021B4" w:rsidRDefault="00A021B4" w14:paraId="6C7BB293" w14:textId="77777777">
      <w:pPr>
        <w:spacing w:line="360" w:lineRule="auto"/>
        <w:jc w:val="both"/>
        <w:rPr>
          <w:rFonts w:ascii="Palatino Linotype" w:hAnsi="Palatino Linotype" w:cs="Tahoma"/>
          <w:sz w:val="22"/>
          <w:szCs w:val="24"/>
        </w:rPr>
      </w:pPr>
    </w:p>
    <w:p w:rsidRPr="00295971" w:rsidR="00A021B4" w:rsidP="00A021B4" w:rsidRDefault="00A021B4" w14:paraId="607E9E6C" w14:textId="77777777">
      <w:pPr>
        <w:spacing w:line="360" w:lineRule="auto"/>
        <w:jc w:val="both"/>
        <w:rPr>
          <w:rFonts w:ascii="Palatino Linotype" w:hAnsi="Palatino Linotype" w:cs="Tahoma"/>
          <w:sz w:val="22"/>
          <w:szCs w:val="24"/>
          <w:lang w:val="es-ES"/>
        </w:rPr>
      </w:pPr>
      <w:r w:rsidRPr="00295971">
        <w:rPr>
          <w:rFonts w:ascii="Palatino Linotype" w:hAnsi="Palatino Linotype" w:cs="Tahoma"/>
          <w:bCs/>
          <w:sz w:val="22"/>
          <w:szCs w:val="24"/>
          <w:lang w:val="es-ES"/>
        </w:rPr>
        <w:t xml:space="preserve">Por tales motivos, </w:t>
      </w:r>
      <w:r w:rsidRPr="00295971">
        <w:rPr>
          <w:rFonts w:ascii="Palatino Linotype" w:hAnsi="Palatino Linotype" w:cs="Tahoma"/>
          <w:sz w:val="22"/>
          <w:szCs w:val="24"/>
          <w:lang w:val="es-ES"/>
        </w:rPr>
        <w:t>se considera procedente entrar al fondo del presente asunto.</w:t>
      </w:r>
    </w:p>
    <w:p w:rsidRPr="00295971" w:rsidR="00A021B4" w:rsidP="009245F5"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295971" w:rsidR="009245F5" w:rsidP="009245F5" w:rsidRDefault="009245F5" w14:paraId="554E8B18" w14:textId="7C1F01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295971">
        <w:rPr>
          <w:rFonts w:ascii="Palatino Linotype" w:hAnsi="Palatino Linotype" w:eastAsia="Calibri" w:cs="Tahoma"/>
          <w:b/>
          <w:iCs/>
          <w:sz w:val="22"/>
          <w:szCs w:val="22"/>
          <w:lang w:val="es-ES" w:eastAsia="es-ES_tradnl"/>
        </w:rPr>
        <w:t xml:space="preserve">TERCERO. Determinación de la Controversia. </w:t>
      </w:r>
    </w:p>
    <w:p w:rsidRPr="00295971" w:rsidR="009245F5" w:rsidP="009245F5" w:rsidRDefault="009245F5" w14:paraId="413B0869"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295971" w:rsidR="00513F43" w:rsidP="00513F43" w:rsidRDefault="00513F43" w14:paraId="061E6417"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295971">
        <w:rPr>
          <w:rFonts w:ascii="Palatino Linotype" w:hAnsi="Palatino Linotype" w:eastAsia="Calibri" w:cs="Tahoma"/>
          <w:color w:val="000000"/>
          <w:lang w:val="es-ES" w:eastAsia="es-MX"/>
        </w:rPr>
        <w:t>Una vez realizado el estudio de las constancias que obran en el expediente electrónico en el que se actúa, se advierte que el Solicitante requirió lo siguiente:</w:t>
      </w:r>
    </w:p>
    <w:p w:rsidRPr="00295971" w:rsidR="00513F43" w:rsidP="00513F43" w:rsidRDefault="00513F43" w14:paraId="56F26D78"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295971" w:rsidR="00513F43" w:rsidP="003F080E" w:rsidRDefault="00513F43" w14:paraId="2D5E6764" w14:textId="77777777">
      <w:pPr>
        <w:pStyle w:val="Prrafodelista"/>
        <w:numPr>
          <w:ilvl w:val="0"/>
          <w:numId w:val="3"/>
        </w:numPr>
        <w:autoSpaceDE w:val="0"/>
        <w:autoSpaceDN w:val="0"/>
        <w:adjustRightInd w:val="0"/>
        <w:spacing w:line="360" w:lineRule="auto"/>
        <w:ind w:right="-28"/>
        <w:jc w:val="both"/>
        <w:rPr>
          <w:rFonts w:ascii="Palatino Linotype" w:hAnsi="Palatino Linotype" w:eastAsia="Calibri" w:cs="Tahoma"/>
          <w:b/>
          <w:color w:val="000000"/>
          <w:lang w:val="es-ES" w:eastAsia="es-MX"/>
        </w:rPr>
      </w:pPr>
      <w:bookmarkStart w:name="_Hlk103769585" w:id="1"/>
      <w:r w:rsidRPr="00295971">
        <w:rPr>
          <w:rFonts w:ascii="Palatino Linotype" w:hAnsi="Palatino Linotype" w:eastAsia="Calibri" w:cs="Tahoma"/>
          <w:bCs/>
          <w:color w:val="000000"/>
          <w:lang w:val="es-ES" w:eastAsia="es-MX"/>
        </w:rPr>
        <w:t xml:space="preserve">Monto de las percepciones mensuales </w:t>
      </w:r>
      <w:bookmarkStart w:name="_Hlk103721188" w:id="2"/>
      <w:r w:rsidRPr="00295971">
        <w:rPr>
          <w:rFonts w:ascii="Palatino Linotype" w:hAnsi="Palatino Linotype" w:eastAsia="Calibri" w:cs="Tahoma"/>
          <w:bCs/>
          <w:color w:val="000000"/>
          <w:lang w:val="es-ES" w:eastAsia="es-MX"/>
        </w:rPr>
        <w:t>pagadas al Presidente Municipal, Síndico, Regidores y Tesorero Municipal</w:t>
      </w:r>
      <w:bookmarkEnd w:id="2"/>
      <w:r w:rsidRPr="00295971">
        <w:rPr>
          <w:rFonts w:ascii="Palatino Linotype" w:hAnsi="Palatino Linotype" w:eastAsia="Calibri" w:cs="Tahoma"/>
          <w:bCs/>
          <w:color w:val="000000"/>
          <w:lang w:val="es-ES" w:eastAsia="es-MX"/>
        </w:rPr>
        <w:t xml:space="preserve">, desglosado por sueldo bruto, gratificaciones, </w:t>
      </w:r>
      <w:proofErr w:type="gramStart"/>
      <w:r w:rsidRPr="00295971">
        <w:rPr>
          <w:rFonts w:ascii="Palatino Linotype" w:hAnsi="Palatino Linotype" w:eastAsia="Calibri" w:cs="Tahoma"/>
          <w:bCs/>
          <w:color w:val="000000"/>
          <w:lang w:val="es-ES" w:eastAsia="es-MX"/>
        </w:rPr>
        <w:t>bonos primas</w:t>
      </w:r>
      <w:proofErr w:type="gramEnd"/>
      <w:r w:rsidRPr="00295971">
        <w:rPr>
          <w:rFonts w:ascii="Palatino Linotype" w:hAnsi="Palatino Linotype" w:eastAsia="Calibri" w:cs="Tahoma"/>
          <w:bCs/>
          <w:color w:val="000000"/>
          <w:lang w:val="es-ES" w:eastAsia="es-MX"/>
        </w:rPr>
        <w:t>, deducciones y sueldo neto.</w:t>
      </w:r>
    </w:p>
    <w:p w:rsidRPr="00295971" w:rsidR="00513F43" w:rsidP="00513F43" w:rsidRDefault="00513F43" w14:paraId="19B13628" w14:textId="77777777">
      <w:pPr>
        <w:pStyle w:val="Prrafodelista"/>
        <w:autoSpaceDE w:val="0"/>
        <w:autoSpaceDN w:val="0"/>
        <w:adjustRightInd w:val="0"/>
        <w:spacing w:line="360" w:lineRule="auto"/>
        <w:ind w:right="-28"/>
        <w:jc w:val="both"/>
        <w:rPr>
          <w:rFonts w:ascii="Palatino Linotype" w:hAnsi="Palatino Linotype" w:eastAsia="Calibri" w:cs="Tahoma"/>
          <w:b/>
          <w:color w:val="000000"/>
          <w:lang w:val="es-ES" w:eastAsia="es-MX"/>
        </w:rPr>
      </w:pPr>
    </w:p>
    <w:p w:rsidRPr="00295971" w:rsidR="00513F43" w:rsidP="003F080E" w:rsidRDefault="00513F43" w14:paraId="3E77534E" w14:textId="77777777">
      <w:pPr>
        <w:pStyle w:val="Prrafodelista"/>
        <w:numPr>
          <w:ilvl w:val="0"/>
          <w:numId w:val="3"/>
        </w:numPr>
        <w:autoSpaceDE w:val="0"/>
        <w:autoSpaceDN w:val="0"/>
        <w:adjustRightInd w:val="0"/>
        <w:spacing w:line="360" w:lineRule="auto"/>
        <w:ind w:right="-28"/>
        <w:jc w:val="both"/>
        <w:rPr>
          <w:rFonts w:ascii="Palatino Linotype" w:hAnsi="Palatino Linotype" w:eastAsia="Calibri" w:cs="Tahoma"/>
          <w:b/>
          <w:color w:val="000000"/>
          <w:lang w:val="es-ES" w:eastAsia="es-MX"/>
        </w:rPr>
      </w:pPr>
      <w:r w:rsidRPr="00295971">
        <w:rPr>
          <w:rFonts w:ascii="Palatino Linotype" w:hAnsi="Palatino Linotype" w:eastAsia="Calibri" w:cs="Tahoma"/>
          <w:color w:val="000000"/>
          <w:lang w:val="es-ES" w:eastAsia="es-MX"/>
        </w:rPr>
        <w:t>Recibo de nómina del Presidente Municipal.</w:t>
      </w:r>
    </w:p>
    <w:bookmarkEnd w:id="1"/>
    <w:p w:rsidRPr="00295971" w:rsidR="009245F5" w:rsidP="009245F5" w:rsidRDefault="009245F5" w14:paraId="7807F1CD"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295971" w:rsidR="009245F5" w:rsidP="009245F5" w:rsidRDefault="009245F5" w14:paraId="63D4393C" w14:textId="423A2D0E">
      <w:pPr>
        <w:pStyle w:val="Prrafodelista"/>
        <w:tabs>
          <w:tab w:val="left" w:pos="4962"/>
        </w:tabs>
        <w:spacing w:line="360" w:lineRule="auto"/>
        <w:ind w:left="0" w:right="-28"/>
        <w:jc w:val="both"/>
        <w:rPr>
          <w:rFonts w:ascii="Palatino Linotype" w:hAnsi="Palatino Linotype" w:cs="Tahoma"/>
          <w:iCs/>
          <w:szCs w:val="22"/>
          <w:lang w:val="es-ES"/>
        </w:rPr>
      </w:pPr>
      <w:r w:rsidRPr="00295971">
        <w:rPr>
          <w:rFonts w:ascii="Palatino Linotype" w:hAnsi="Palatino Linotype" w:eastAsia="Calibri" w:cs="Tahoma"/>
          <w:iCs/>
          <w:szCs w:val="22"/>
          <w:lang w:val="es-ES" w:eastAsia="es-ES_tradnl"/>
        </w:rPr>
        <w:t xml:space="preserve">En respuesta, el Sujeto Obligado, a través de la </w:t>
      </w:r>
      <w:r w:rsidRPr="00295971" w:rsidR="00513F43">
        <w:rPr>
          <w:rFonts w:ascii="Palatino Linotype" w:hAnsi="Palatino Linotype" w:eastAsia="Calibri" w:cs="Tahoma"/>
          <w:iCs/>
          <w:szCs w:val="22"/>
          <w:lang w:val="es-ES" w:eastAsia="es-ES_tradnl"/>
        </w:rPr>
        <w:t>Tesorería Municipal</w:t>
      </w:r>
      <w:r w:rsidRPr="00295971">
        <w:rPr>
          <w:rFonts w:ascii="Palatino Linotype" w:hAnsi="Palatino Linotype" w:eastAsia="Calibri" w:cs="Tahoma"/>
          <w:iCs/>
          <w:szCs w:val="22"/>
          <w:lang w:val="es-ES" w:eastAsia="es-ES_tradnl"/>
        </w:rPr>
        <w:t xml:space="preserve">, señaló que </w:t>
      </w:r>
      <w:r w:rsidRPr="00295971" w:rsidR="00513F43">
        <w:rPr>
          <w:rFonts w:ascii="Palatino Linotype" w:hAnsi="Palatino Linotype" w:eastAsia="Calibri" w:cs="Tahoma"/>
          <w:iCs/>
          <w:szCs w:val="22"/>
          <w:lang w:val="es-ES" w:eastAsia="es-ES_tradnl"/>
        </w:rPr>
        <w:t xml:space="preserve">publicaría dicha información en el </w:t>
      </w:r>
      <w:r w:rsidRPr="00295971" w:rsidR="00BD57CB">
        <w:rPr>
          <w:rFonts w:ascii="Palatino Linotype" w:hAnsi="Palatino Linotype" w:eastAsia="Calibri" w:cs="Tahoma"/>
          <w:iCs/>
          <w:szCs w:val="22"/>
          <w:lang w:val="es-ES" w:eastAsia="es-ES_tradnl"/>
        </w:rPr>
        <w:t>Portal de Información Pública de Oficio Mexiquense</w:t>
      </w:r>
      <w:r w:rsidRPr="00295971" w:rsidR="00513F43">
        <w:rPr>
          <w:rFonts w:ascii="Palatino Linotype" w:hAnsi="Palatino Linotype" w:eastAsia="Calibri" w:cs="Tahoma"/>
          <w:iCs/>
          <w:szCs w:val="22"/>
          <w:lang w:val="es-ES" w:eastAsia="es-ES_tradnl"/>
        </w:rPr>
        <w:t>, antes del término del mes en curso</w:t>
      </w:r>
      <w:r w:rsidRPr="00295971">
        <w:rPr>
          <w:rFonts w:ascii="Palatino Linotype" w:hAnsi="Palatino Linotype" w:eastAsia="Calibri" w:cs="Tahoma"/>
          <w:iCs/>
          <w:szCs w:val="22"/>
          <w:lang w:val="es-ES" w:eastAsia="es-ES_tradnl"/>
        </w:rPr>
        <w:t xml:space="preserve">; ante tal circunstancia, el Solicitante se inconformó con la entrega de </w:t>
      </w:r>
      <w:r w:rsidRPr="00295971">
        <w:rPr>
          <w:rFonts w:ascii="Palatino Linotype" w:hAnsi="Palatino Linotype" w:eastAsia="Calibri" w:cs="Tahoma"/>
          <w:iCs/>
          <w:szCs w:val="22"/>
          <w:lang w:val="es-ES" w:eastAsia="es-ES_tradnl"/>
        </w:rPr>
        <w:lastRenderedPageBreak/>
        <w:t xml:space="preserve">información </w:t>
      </w:r>
      <w:r w:rsidRPr="00295971" w:rsidR="00513F43">
        <w:rPr>
          <w:rFonts w:ascii="Palatino Linotype" w:hAnsi="Palatino Linotype" w:eastAsia="Calibri" w:cs="Tahoma"/>
          <w:iCs/>
          <w:szCs w:val="22"/>
          <w:lang w:val="es-ES" w:eastAsia="es-ES_tradnl"/>
        </w:rPr>
        <w:t>que no corresponde con lo solicitado</w:t>
      </w:r>
      <w:r w:rsidRPr="00295971">
        <w:rPr>
          <w:rFonts w:ascii="Palatino Linotype" w:hAnsi="Palatino Linotype" w:eastAsia="Calibri" w:cs="Tahoma"/>
          <w:iCs/>
          <w:szCs w:val="22"/>
          <w:lang w:val="es-ES" w:eastAsia="es-ES_tradnl"/>
        </w:rPr>
        <w:t xml:space="preserve">, lo cual actualiza la causal de procedencia, establecida en el artículo 179, fracción VI, de la Ley de Transparencia y Acceso a la Información Pública del Estado de México y Municipios. </w:t>
      </w:r>
      <w:r w:rsidRPr="00295971">
        <w:rPr>
          <w:rFonts w:ascii="Palatino Linotype" w:hAnsi="Palatino Linotype" w:cs="Tahoma"/>
          <w:iCs/>
          <w:szCs w:val="22"/>
          <w:lang w:val="es-ES"/>
        </w:rPr>
        <w:t xml:space="preserve">Así las cosas, una vez admitido y notificado el Recurso de Revisión a las partes, </w:t>
      </w:r>
      <w:r w:rsidRPr="00295971" w:rsidR="00513F43">
        <w:rPr>
          <w:rFonts w:ascii="Palatino Linotype" w:hAnsi="Palatino Linotype" w:cs="Tahoma"/>
          <w:iCs/>
          <w:szCs w:val="22"/>
          <w:lang w:val="es-ES"/>
        </w:rPr>
        <w:t xml:space="preserve">el sujeto remitió el tabulador de sueldos y salarios correspondiente </w:t>
      </w:r>
      <w:r w:rsidRPr="00295971" w:rsidR="00BD57CB">
        <w:rPr>
          <w:rFonts w:ascii="Palatino Linotype" w:hAnsi="Palatino Linotype" w:cs="Tahoma"/>
          <w:iCs/>
          <w:szCs w:val="22"/>
          <w:lang w:val="es-ES"/>
        </w:rPr>
        <w:t>al ejercicio fiscal</w:t>
      </w:r>
      <w:r w:rsidRPr="00295971" w:rsidR="00513F43">
        <w:rPr>
          <w:rFonts w:ascii="Palatino Linotype" w:hAnsi="Palatino Linotype" w:cs="Tahoma"/>
          <w:iCs/>
          <w:szCs w:val="22"/>
          <w:lang w:val="es-ES"/>
        </w:rPr>
        <w:t xml:space="preserve"> dos mil veintidós</w:t>
      </w:r>
      <w:r w:rsidRPr="00295971" w:rsidR="00BD57CB">
        <w:rPr>
          <w:rFonts w:ascii="Palatino Linotype" w:hAnsi="Palatino Linotype" w:cs="Tahoma"/>
          <w:iCs/>
          <w:szCs w:val="22"/>
          <w:lang w:val="es-ES"/>
        </w:rPr>
        <w:t>.</w:t>
      </w:r>
      <w:r w:rsidRPr="00295971" w:rsidR="00321936">
        <w:rPr>
          <w:rFonts w:ascii="Palatino Linotype" w:hAnsi="Palatino Linotype" w:cs="Tahoma"/>
          <w:iCs/>
          <w:szCs w:val="22"/>
          <w:lang w:val="es-ES"/>
        </w:rPr>
        <w:t xml:space="preserve"> </w:t>
      </w:r>
    </w:p>
    <w:p w:rsidRPr="00295971" w:rsidR="003E66FE" w:rsidP="009245F5" w:rsidRDefault="003E66FE" w14:paraId="3EDE7BFE"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Pr="00295971" w:rsidR="009245F5" w:rsidP="009245F5" w:rsidRDefault="009245F5" w14:paraId="5FA4A510" w14:textId="0FD51C3F">
      <w:pPr>
        <w:spacing w:line="360" w:lineRule="auto"/>
        <w:jc w:val="both"/>
        <w:rPr>
          <w:rFonts w:ascii="Palatino Linotype" w:hAnsi="Palatino Linotype" w:cs="Tahoma"/>
          <w:bCs/>
          <w:sz w:val="22"/>
          <w:szCs w:val="22"/>
        </w:rPr>
      </w:pPr>
      <w:r w:rsidRPr="00295971">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Pr="00295971" w:rsidR="009D1040">
        <w:rPr>
          <w:rFonts w:ascii="Palatino Linotype" w:hAnsi="Palatino Linotype" w:cs="Tahoma"/>
          <w:iCs/>
          <w:sz w:val="22"/>
          <w:szCs w:val="22"/>
        </w:rPr>
        <w:t>,</w:t>
      </w:r>
      <w:r w:rsidRPr="00295971">
        <w:rPr>
          <w:rFonts w:ascii="Palatino Linotype" w:hAnsi="Palatino Linotype" w:cs="Tahoma"/>
          <w:iCs/>
          <w:sz w:val="22"/>
          <w:szCs w:val="22"/>
        </w:rPr>
        <w:t xml:space="preserve"> el escrito recursal</w:t>
      </w:r>
      <w:r w:rsidRPr="00295971" w:rsidR="009D1040">
        <w:rPr>
          <w:rFonts w:ascii="Palatino Linotype" w:hAnsi="Palatino Linotype" w:cs="Tahoma"/>
          <w:iCs/>
          <w:sz w:val="22"/>
          <w:szCs w:val="22"/>
        </w:rPr>
        <w:t xml:space="preserve"> y el informe justificado</w:t>
      </w:r>
      <w:r w:rsidRPr="00295971">
        <w:rPr>
          <w:rFonts w:ascii="Palatino Linotype" w:hAnsi="Palatino Linotype" w:cs="Tahoma"/>
          <w:iCs/>
          <w:sz w:val="22"/>
          <w:szCs w:val="22"/>
        </w:rPr>
        <w:t xml:space="preserve">; </w:t>
      </w:r>
      <w:r w:rsidRPr="00295971">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295971" w:rsidR="009245F5" w:rsidP="009245F5"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295971" w:rsidR="009245F5" w:rsidP="009245F5" w:rsidRDefault="009245F5" w14:paraId="74232835" w14:textId="77777777">
      <w:pPr>
        <w:spacing w:line="360" w:lineRule="auto"/>
        <w:ind w:right="-28"/>
        <w:jc w:val="both"/>
        <w:rPr>
          <w:rFonts w:ascii="Palatino Linotype" w:hAnsi="Palatino Linotype" w:cs="Tahoma"/>
          <w:b/>
          <w:sz w:val="22"/>
          <w:szCs w:val="22"/>
        </w:rPr>
      </w:pPr>
      <w:r w:rsidRPr="00295971">
        <w:rPr>
          <w:rFonts w:ascii="Palatino Linotype" w:hAnsi="Palatino Linotype" w:cs="Tahoma"/>
          <w:b/>
          <w:sz w:val="22"/>
          <w:szCs w:val="22"/>
          <w:lang w:val="es-ES"/>
        </w:rPr>
        <w:t xml:space="preserve">CUARTO. </w:t>
      </w:r>
      <w:r w:rsidRPr="00295971">
        <w:rPr>
          <w:rFonts w:ascii="Palatino Linotype" w:hAnsi="Palatino Linotype" w:cs="Tahoma"/>
          <w:b/>
          <w:sz w:val="22"/>
          <w:szCs w:val="22"/>
        </w:rPr>
        <w:t>Marco normativo aplicable en materia de transparencia y acceso a la información pública.</w:t>
      </w:r>
    </w:p>
    <w:p w:rsidRPr="00295971" w:rsidR="009245F5" w:rsidP="009245F5" w:rsidRDefault="009245F5" w14:paraId="03CA74E4" w14:textId="77777777">
      <w:pPr>
        <w:spacing w:line="360" w:lineRule="auto"/>
        <w:ind w:right="-28"/>
        <w:jc w:val="both"/>
        <w:rPr>
          <w:rFonts w:ascii="Palatino Linotype" w:hAnsi="Palatino Linotype" w:cs="Tahoma"/>
          <w:b/>
          <w:sz w:val="22"/>
          <w:szCs w:val="22"/>
        </w:rPr>
      </w:pPr>
    </w:p>
    <w:p w:rsidRPr="00295971" w:rsidR="003E66FE" w:rsidP="003E66FE" w:rsidRDefault="003E66FE" w14:paraId="271592A5" w14:textId="77777777">
      <w:pPr>
        <w:spacing w:line="360" w:lineRule="auto"/>
        <w:ind w:right="-28"/>
        <w:jc w:val="both"/>
        <w:rPr>
          <w:rFonts w:ascii="Palatino Linotype" w:hAnsi="Palatino Linotype" w:cs="Tahoma"/>
          <w:bCs/>
          <w:iCs/>
          <w:sz w:val="22"/>
          <w:szCs w:val="22"/>
        </w:rPr>
      </w:pPr>
      <w:r w:rsidRPr="00295971">
        <w:rPr>
          <w:rFonts w:ascii="Palatino Linotype" w:hAnsi="Palatino Linotype" w:cs="Tahoma"/>
          <w:bCs/>
          <w:iCs/>
          <w:sz w:val="22"/>
          <w:szCs w:val="22"/>
        </w:rPr>
        <w:t xml:space="preserve">El artículo 6°, Apartado A), fracción I de la Constitución Política de los Estados Unidos Mexicanos, establece que toda la información en posesión de cualquier </w:t>
      </w:r>
      <w:proofErr w:type="gramStart"/>
      <w:r w:rsidRPr="00295971">
        <w:rPr>
          <w:rFonts w:ascii="Palatino Linotype" w:hAnsi="Palatino Linotype" w:cs="Tahoma"/>
          <w:bCs/>
          <w:iCs/>
          <w:sz w:val="22"/>
          <w:szCs w:val="22"/>
        </w:rPr>
        <w:t>autoridad,</w:t>
      </w:r>
      <w:proofErr w:type="gramEnd"/>
      <w:r w:rsidRPr="00295971">
        <w:rPr>
          <w:rFonts w:ascii="Palatino Linotype" w:hAnsi="Palatino Linotype" w:cs="Tahoma"/>
          <w:bCs/>
          <w:iCs/>
          <w:sz w:val="22"/>
          <w:szCs w:val="22"/>
        </w:rPr>
        <w:t xml:space="preserve"> es pública y sólo podrá ser reservada temporalmente por razones de interés público.</w:t>
      </w:r>
    </w:p>
    <w:p w:rsidRPr="00295971" w:rsidR="003E66FE" w:rsidP="003E66FE" w:rsidRDefault="003E66FE" w14:paraId="01A77EC4" w14:textId="77777777">
      <w:pPr>
        <w:spacing w:line="360" w:lineRule="auto"/>
        <w:ind w:right="-28"/>
        <w:jc w:val="both"/>
        <w:rPr>
          <w:rFonts w:ascii="Palatino Linotype" w:hAnsi="Palatino Linotype" w:cs="Tahoma"/>
          <w:bCs/>
          <w:iCs/>
          <w:sz w:val="22"/>
          <w:szCs w:val="22"/>
        </w:rPr>
      </w:pPr>
    </w:p>
    <w:p w:rsidRPr="00295971" w:rsidR="003E66FE" w:rsidP="003E66FE" w:rsidRDefault="003E66FE" w14:paraId="11B6C8DF" w14:textId="77777777">
      <w:pPr>
        <w:spacing w:line="360" w:lineRule="auto"/>
        <w:ind w:right="-28"/>
        <w:jc w:val="both"/>
        <w:rPr>
          <w:rFonts w:ascii="Palatino Linotype" w:hAnsi="Palatino Linotype" w:cs="Tahoma"/>
          <w:bCs/>
          <w:iCs/>
          <w:sz w:val="22"/>
          <w:szCs w:val="22"/>
        </w:rPr>
      </w:pPr>
      <w:r w:rsidRPr="00295971">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95971" w:rsidR="003E66FE" w:rsidP="003E66FE" w:rsidRDefault="003E66FE" w14:paraId="2C44D82C" w14:textId="77777777">
      <w:pPr>
        <w:spacing w:line="360" w:lineRule="auto"/>
        <w:ind w:right="-28"/>
        <w:jc w:val="both"/>
        <w:rPr>
          <w:rFonts w:ascii="Palatino Linotype" w:hAnsi="Palatino Linotype" w:cs="Tahoma"/>
          <w:bCs/>
          <w:iCs/>
          <w:sz w:val="22"/>
          <w:szCs w:val="22"/>
        </w:rPr>
      </w:pPr>
    </w:p>
    <w:p w:rsidRPr="00295971" w:rsidR="003E66FE" w:rsidP="003E66FE" w:rsidRDefault="003E66FE" w14:paraId="6825E80F" w14:textId="77777777">
      <w:pPr>
        <w:spacing w:line="360" w:lineRule="auto"/>
        <w:ind w:right="-28"/>
        <w:jc w:val="both"/>
        <w:rPr>
          <w:rFonts w:ascii="Palatino Linotype" w:hAnsi="Palatino Linotype" w:cs="Tahoma"/>
          <w:bCs/>
          <w:iCs/>
          <w:sz w:val="22"/>
          <w:szCs w:val="22"/>
        </w:rPr>
      </w:pPr>
      <w:r w:rsidRPr="00295971">
        <w:rPr>
          <w:rFonts w:ascii="Palatino Linotype" w:hAnsi="Palatino Linotype" w:cs="Tahoma"/>
          <w:bCs/>
          <w:iCs/>
          <w:sz w:val="22"/>
          <w:szCs w:val="22"/>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295971">
        <w:rPr>
          <w:rFonts w:ascii="Palatino Linotype" w:hAnsi="Palatino Linotype" w:cs="Tahoma"/>
          <w:bCs/>
          <w:iCs/>
          <w:sz w:val="22"/>
          <w:szCs w:val="22"/>
        </w:rPr>
        <w:lastRenderedPageBreak/>
        <w:t>información referente a la intimidad de la vida privada y la imagen de las personas, con las excepciones que establezca la ley reglamentaria.</w:t>
      </w:r>
    </w:p>
    <w:p w:rsidRPr="00295971" w:rsidR="003E66FE" w:rsidP="003E66FE" w:rsidRDefault="003E66FE" w14:paraId="1144885E" w14:textId="77777777">
      <w:pPr>
        <w:spacing w:line="360" w:lineRule="auto"/>
        <w:ind w:right="-28"/>
        <w:jc w:val="both"/>
        <w:rPr>
          <w:rFonts w:ascii="Palatino Linotype" w:hAnsi="Palatino Linotype" w:cs="Tahoma"/>
          <w:bCs/>
          <w:iCs/>
          <w:sz w:val="22"/>
          <w:szCs w:val="22"/>
        </w:rPr>
      </w:pPr>
    </w:p>
    <w:p w:rsidRPr="00295971" w:rsidR="003E66FE" w:rsidP="003E66FE" w:rsidRDefault="003E66FE" w14:paraId="0D303227" w14:textId="77777777">
      <w:pPr>
        <w:spacing w:line="360" w:lineRule="auto"/>
        <w:ind w:right="-28"/>
        <w:jc w:val="both"/>
        <w:rPr>
          <w:rFonts w:ascii="Palatino Linotype" w:hAnsi="Palatino Linotype" w:cs="Tahoma"/>
          <w:bCs/>
          <w:iCs/>
          <w:sz w:val="22"/>
          <w:szCs w:val="22"/>
        </w:rPr>
      </w:pPr>
      <w:r w:rsidRPr="00295971">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295971" w:rsidR="003E66FE" w:rsidP="003E66FE" w:rsidRDefault="003E66FE" w14:paraId="0D00B7E5" w14:textId="77777777">
      <w:pPr>
        <w:spacing w:line="360" w:lineRule="auto"/>
        <w:ind w:right="-28"/>
        <w:jc w:val="both"/>
        <w:rPr>
          <w:rFonts w:ascii="Palatino Linotype" w:hAnsi="Palatino Linotype" w:cs="Tahoma"/>
          <w:bCs/>
          <w:iCs/>
          <w:sz w:val="22"/>
          <w:szCs w:val="22"/>
        </w:rPr>
      </w:pPr>
    </w:p>
    <w:p w:rsidRPr="00295971" w:rsidR="003E66FE" w:rsidP="003E66FE" w:rsidRDefault="003E66FE" w14:paraId="6F9B88BB" w14:textId="77777777">
      <w:pPr>
        <w:spacing w:line="360" w:lineRule="auto"/>
        <w:ind w:right="-28"/>
        <w:jc w:val="both"/>
        <w:rPr>
          <w:rFonts w:ascii="Palatino Linotype" w:hAnsi="Palatino Linotype" w:cs="Tahoma"/>
          <w:bCs/>
          <w:iCs/>
          <w:sz w:val="22"/>
          <w:szCs w:val="22"/>
        </w:rPr>
      </w:pPr>
      <w:r w:rsidRPr="00295971">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295971" w:rsidR="003E66FE" w:rsidP="003E66FE" w:rsidRDefault="003E66FE" w14:paraId="3CD96525" w14:textId="77777777">
      <w:pPr>
        <w:spacing w:line="360" w:lineRule="auto"/>
        <w:ind w:right="-28"/>
        <w:jc w:val="both"/>
        <w:rPr>
          <w:rFonts w:ascii="Palatino Linotype" w:hAnsi="Palatino Linotype" w:cs="Tahoma"/>
          <w:bCs/>
          <w:iCs/>
          <w:sz w:val="22"/>
          <w:szCs w:val="22"/>
        </w:rPr>
      </w:pPr>
    </w:p>
    <w:p w:rsidRPr="00295971" w:rsidR="003E66FE" w:rsidP="003E66FE" w:rsidRDefault="003E66FE" w14:paraId="7B0A15FA" w14:textId="77777777">
      <w:pPr>
        <w:spacing w:line="360" w:lineRule="auto"/>
        <w:ind w:right="-28"/>
        <w:jc w:val="both"/>
        <w:rPr>
          <w:rFonts w:ascii="Palatino Linotype" w:hAnsi="Palatino Linotype" w:cs="Tahoma"/>
          <w:bCs/>
          <w:iCs/>
          <w:sz w:val="22"/>
          <w:szCs w:val="22"/>
        </w:rPr>
      </w:pPr>
      <w:r w:rsidRPr="00295971">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295971" w:rsidR="003E66FE" w:rsidP="003E66FE" w:rsidRDefault="003E66FE" w14:paraId="4CFA1A58" w14:textId="77777777">
      <w:pPr>
        <w:spacing w:line="360" w:lineRule="auto"/>
        <w:ind w:right="-28"/>
        <w:jc w:val="both"/>
        <w:rPr>
          <w:rFonts w:ascii="Palatino Linotype" w:hAnsi="Palatino Linotype" w:cs="Tahoma"/>
          <w:bCs/>
          <w:iCs/>
          <w:sz w:val="22"/>
          <w:szCs w:val="22"/>
        </w:rPr>
      </w:pPr>
    </w:p>
    <w:p w:rsidRPr="00295971" w:rsidR="003E66FE" w:rsidP="003E66FE" w:rsidRDefault="003E66FE" w14:paraId="31D18BFE" w14:textId="77777777">
      <w:pPr>
        <w:spacing w:line="360" w:lineRule="auto"/>
        <w:ind w:right="-28"/>
        <w:jc w:val="both"/>
        <w:rPr>
          <w:rFonts w:ascii="Palatino Linotype" w:hAnsi="Palatino Linotype" w:cs="Tahoma"/>
          <w:bCs/>
          <w:iCs/>
          <w:sz w:val="22"/>
          <w:szCs w:val="22"/>
        </w:rPr>
      </w:pPr>
      <w:r w:rsidRPr="00295971">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95971" w:rsidR="009245F5" w:rsidP="009245F5" w:rsidRDefault="009245F5" w14:paraId="0F39A69B" w14:textId="77777777">
      <w:pPr>
        <w:spacing w:line="360" w:lineRule="auto"/>
        <w:ind w:right="-28"/>
        <w:jc w:val="both"/>
        <w:rPr>
          <w:rFonts w:ascii="Palatino Linotype" w:hAnsi="Palatino Linotype" w:cs="Tahoma"/>
          <w:b/>
          <w:sz w:val="22"/>
          <w:szCs w:val="22"/>
          <w:lang w:val="es-ES"/>
        </w:rPr>
      </w:pPr>
    </w:p>
    <w:p w:rsidRPr="00295971" w:rsidR="00F46F88" w:rsidP="00F46F88" w:rsidRDefault="00F46F88" w14:paraId="36D93DA2" w14:textId="77777777">
      <w:pPr>
        <w:spacing w:line="360" w:lineRule="auto"/>
        <w:jc w:val="both"/>
        <w:rPr>
          <w:rFonts w:ascii="Palatino Linotype" w:hAnsi="Palatino Linotype" w:cs="Tahoma" w:eastAsiaTheme="minorHAnsi"/>
          <w:bCs/>
          <w:iCs/>
          <w:color w:val="000000" w:themeColor="text1"/>
          <w:sz w:val="22"/>
          <w:szCs w:val="22"/>
          <w:lang w:val="es-ES" w:eastAsia="en-US"/>
        </w:rPr>
      </w:pPr>
      <w:r w:rsidRPr="00295971">
        <w:rPr>
          <w:rFonts w:ascii="Palatino Linotype" w:hAnsi="Palatino Linotype" w:cs="Tahoma" w:eastAsiaTheme="minorHAnsi"/>
          <w:bCs/>
          <w:iCs/>
          <w:color w:val="000000" w:themeColor="text1"/>
          <w:sz w:val="22"/>
          <w:szCs w:val="22"/>
          <w:lang w:eastAsia="en-US"/>
        </w:rPr>
        <w:t xml:space="preserve">El artículo 92, fracción VIII, </w:t>
      </w:r>
      <w:r w:rsidRPr="00295971">
        <w:rPr>
          <w:rFonts w:ascii="Palatino Linotype" w:hAnsi="Palatino Linotype" w:cs="Tahoma" w:eastAsiaTheme="minorHAnsi"/>
          <w:bCs/>
          <w:iCs/>
          <w:color w:val="000000" w:themeColor="text1"/>
          <w:sz w:val="22"/>
          <w:szCs w:val="22"/>
          <w:lang w:val="es-ES" w:eastAsia="en-US"/>
        </w:rPr>
        <w:t>que, la información sobre las remuneraciones de todos los servidores públicos de base o de confianza, corresponde a una Obligación Común de Transparencia para los Sujetos Obligados.</w:t>
      </w:r>
    </w:p>
    <w:p w:rsidRPr="00295971" w:rsidR="009245F5" w:rsidP="009245F5" w:rsidRDefault="009245F5" w14:paraId="2CF4C023" w14:textId="77777777">
      <w:pPr>
        <w:spacing w:line="360" w:lineRule="auto"/>
        <w:ind w:right="-28"/>
        <w:jc w:val="both"/>
        <w:rPr>
          <w:rFonts w:ascii="Palatino Linotype" w:hAnsi="Palatino Linotype" w:cs="Tahoma"/>
          <w:b/>
          <w:sz w:val="22"/>
          <w:szCs w:val="22"/>
          <w:lang w:val="es-ES"/>
        </w:rPr>
      </w:pPr>
    </w:p>
    <w:p w:rsidRPr="00295971" w:rsidR="009245F5" w:rsidP="009245F5" w:rsidRDefault="009245F5" w14:paraId="447BD003" w14:textId="77777777">
      <w:pPr>
        <w:spacing w:line="360" w:lineRule="auto"/>
        <w:ind w:right="-28"/>
        <w:contextualSpacing/>
        <w:jc w:val="both"/>
        <w:rPr>
          <w:rFonts w:ascii="Palatino Linotype" w:hAnsi="Palatino Linotype" w:cs="Tahoma"/>
          <w:b/>
          <w:sz w:val="22"/>
          <w:szCs w:val="22"/>
        </w:rPr>
      </w:pPr>
      <w:r w:rsidRPr="00295971">
        <w:rPr>
          <w:rFonts w:ascii="Palatino Linotype" w:hAnsi="Palatino Linotype" w:cs="Tahoma"/>
          <w:b/>
          <w:sz w:val="22"/>
          <w:szCs w:val="22"/>
        </w:rPr>
        <w:t>QUINTO. Estudio de Fondo.</w:t>
      </w:r>
    </w:p>
    <w:p w:rsidRPr="00295971" w:rsidR="009245F5" w:rsidP="009245F5" w:rsidRDefault="009245F5" w14:paraId="5CE7E000"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295971" w:rsidR="000F7C0C" w:rsidP="000F7C0C" w:rsidRDefault="000F7C0C" w14:paraId="0FB013DD" w14:textId="6DF1483E">
      <w:pPr>
        <w:spacing w:line="360" w:lineRule="auto"/>
        <w:jc w:val="both"/>
        <w:rPr>
          <w:rFonts w:ascii="Palatino Linotype" w:hAnsi="Palatino Linotype" w:eastAsia="Calibri"/>
          <w:bCs/>
          <w:color w:val="000000" w:themeColor="text1"/>
          <w:sz w:val="22"/>
          <w:szCs w:val="22"/>
          <w:lang w:val="es-ES_tradnl" w:eastAsia="en-US"/>
        </w:rPr>
      </w:pPr>
      <w:r w:rsidRPr="00295971">
        <w:rPr>
          <w:rFonts w:ascii="Palatino Linotype" w:hAnsi="Palatino Linotype" w:cs="Tahoma"/>
          <w:iCs/>
          <w:sz w:val="22"/>
          <w:szCs w:val="22"/>
          <w:lang w:val="es-ES"/>
        </w:rPr>
        <w:t>Expuestas las posturas de las partes, se procede al análisis del agravio hecho valer por el ahora Recurrente, concerniente a la entrega de información que no corresponde con lo solicitado;</w:t>
      </w:r>
      <w:r w:rsidRPr="00295971">
        <w:rPr>
          <w:rFonts w:ascii="Palatino Linotype" w:hAnsi="Palatino Linotype" w:eastAsia="Calibri"/>
          <w:bCs/>
          <w:color w:val="000000" w:themeColor="text1"/>
          <w:sz w:val="22"/>
          <w:szCs w:val="22"/>
          <w:lang w:val="es-ES_tradnl" w:eastAsia="en-US"/>
        </w:rPr>
        <w:t xml:space="preserve"> por lo que, es necesario precisar que en respuesta, el Sujeto Obligado refirió que la información </w:t>
      </w:r>
      <w:r w:rsidRPr="00295971">
        <w:rPr>
          <w:rFonts w:ascii="Palatino Linotype" w:hAnsi="Palatino Linotype" w:eastAsia="Calibri"/>
          <w:bCs/>
          <w:color w:val="000000" w:themeColor="text1"/>
          <w:sz w:val="22"/>
          <w:szCs w:val="22"/>
          <w:lang w:val="es-ES_tradnl" w:eastAsia="en-US"/>
        </w:rPr>
        <w:lastRenderedPageBreak/>
        <w:t xml:space="preserve">se localizaría al final del mes de febrero publicada en el Portal de Información Pública de Oficio Mexiquense, es decir, aludió a que se encontraba en periodo de actualización; pronunciamiento que resulta </w:t>
      </w:r>
      <w:r w:rsidRPr="00295971">
        <w:rPr>
          <w:rFonts w:ascii="Palatino Linotype" w:hAnsi="Palatino Linotype" w:eastAsia="Calibri"/>
          <w:b/>
          <w:bCs/>
          <w:color w:val="000000" w:themeColor="text1"/>
          <w:sz w:val="22"/>
          <w:szCs w:val="22"/>
          <w:lang w:val="es-ES_tradnl" w:eastAsia="en-US"/>
        </w:rPr>
        <w:t xml:space="preserve">incongruente </w:t>
      </w:r>
      <w:r w:rsidRPr="00295971">
        <w:rPr>
          <w:rFonts w:ascii="Palatino Linotype" w:hAnsi="Palatino Linotype" w:eastAsia="Calibri"/>
          <w:bCs/>
          <w:color w:val="000000" w:themeColor="text1"/>
          <w:sz w:val="22"/>
          <w:szCs w:val="22"/>
          <w:lang w:val="es-ES_tradnl" w:eastAsia="en-US"/>
        </w:rPr>
        <w:t>con lo peticionado, pues la pretensión del ahora Recurrente, no es obtener información relacionada con las obligaciones comunes y específicas establecidas en la Ley de Transparencia y Acceso a la Información Pública, sino documentos específicos que deben obrar en los archivos del Sujeto Obligado, referente a las remuneraciones de servidores públicos.</w:t>
      </w:r>
    </w:p>
    <w:p w:rsidRPr="00295971" w:rsidR="000F7C0C" w:rsidP="000F7C0C" w:rsidRDefault="000F7C0C" w14:paraId="70F6D010" w14:textId="77777777">
      <w:pPr>
        <w:spacing w:line="360" w:lineRule="auto"/>
        <w:jc w:val="both"/>
        <w:rPr>
          <w:rFonts w:ascii="Palatino Linotype" w:hAnsi="Palatino Linotype" w:eastAsia="Calibri"/>
          <w:bCs/>
          <w:color w:val="000000" w:themeColor="text1"/>
          <w:sz w:val="22"/>
          <w:szCs w:val="22"/>
          <w:lang w:val="es-ES_tradnl" w:eastAsia="en-US"/>
        </w:rPr>
      </w:pPr>
    </w:p>
    <w:p w:rsidRPr="00295971" w:rsidR="000F7C0C" w:rsidP="000F7C0C" w:rsidRDefault="000F7C0C" w14:paraId="4798DA4B" w14:textId="77777777">
      <w:pPr>
        <w:spacing w:line="360" w:lineRule="auto"/>
        <w:jc w:val="both"/>
        <w:rPr>
          <w:rFonts w:ascii="Palatino Linotype" w:hAnsi="Palatino Linotype" w:eastAsia="Calibri" w:cs="Tahoma"/>
          <w:bCs/>
          <w:sz w:val="22"/>
          <w:szCs w:val="22"/>
          <w:lang w:val="es-ES" w:eastAsia="en-US"/>
        </w:rPr>
      </w:pPr>
      <w:r w:rsidRPr="00295971">
        <w:rPr>
          <w:rFonts w:ascii="Palatino Linotype" w:hAnsi="Palatino Linotype" w:cs="Tahoma"/>
          <w:bCs/>
          <w:iCs/>
          <w:sz w:val="22"/>
          <w:szCs w:val="22"/>
          <w:lang w:val="es-ES"/>
        </w:rPr>
        <w:t>S</w:t>
      </w:r>
      <w:r w:rsidRPr="00295971">
        <w:rPr>
          <w:rFonts w:ascii="Palatino Linotype" w:hAnsi="Palatino Linotype" w:eastAsia="Calibri" w:cs="Tahoma"/>
          <w:color w:val="000000" w:themeColor="text1"/>
          <w:sz w:val="22"/>
          <w:szCs w:val="22"/>
          <w:lang w:val="es-ES" w:eastAsia="en-US"/>
        </w:rPr>
        <w:t xml:space="preserve">obre el tema </w:t>
      </w:r>
      <w:r w:rsidRPr="00295971">
        <w:rPr>
          <w:rFonts w:ascii="Palatino Linotype" w:hAnsi="Palatino Linotype" w:eastAsia="Calibri"/>
          <w:color w:val="000000" w:themeColor="text1"/>
          <w:sz w:val="22"/>
          <w:szCs w:val="22"/>
          <w:lang w:eastAsia="en-US"/>
        </w:rPr>
        <w:t xml:space="preserve">el </w:t>
      </w:r>
      <w:r w:rsidRPr="00295971">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295971">
        <w:rPr>
          <w:rFonts w:ascii="Palatino Linotype" w:hAnsi="Palatino Linotype"/>
          <w:sz w:val="22"/>
          <w:szCs w:val="22"/>
          <w:lang w:val="es-ES"/>
        </w:rPr>
        <w:t>imismo,</w:t>
      </w:r>
      <w:r w:rsidRPr="00295971">
        <w:rPr>
          <w:rFonts w:ascii="Palatino Linotype" w:hAnsi="Palatino Linotype" w:cs="Tahoma"/>
          <w:sz w:val="22"/>
          <w:lang w:eastAsia="es-MX"/>
        </w:rPr>
        <w:t xml:space="preserve"> resulta necesario traer</w:t>
      </w:r>
      <w:r w:rsidRPr="00295971">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Pr="00295971" w:rsidR="000F7C0C" w:rsidP="000F7C0C" w:rsidRDefault="000F7C0C" w14:paraId="4DFB390D" w14:textId="77777777">
      <w:pPr>
        <w:spacing w:line="360" w:lineRule="auto"/>
        <w:jc w:val="both"/>
        <w:rPr>
          <w:rFonts w:ascii="Palatino Linotype" w:hAnsi="Palatino Linotype" w:eastAsia="Calibri" w:cs="Tahoma"/>
          <w:bCs/>
          <w:sz w:val="22"/>
          <w:szCs w:val="22"/>
          <w:lang w:val="es-ES" w:eastAsia="en-US"/>
        </w:rPr>
      </w:pPr>
    </w:p>
    <w:p w:rsidRPr="00295971" w:rsidR="000F7C0C" w:rsidP="000F7C0C" w:rsidRDefault="000F7C0C" w14:paraId="39C87E57" w14:textId="77777777">
      <w:pPr>
        <w:spacing w:line="360" w:lineRule="auto"/>
        <w:ind w:left="567" w:right="567"/>
        <w:jc w:val="both"/>
        <w:rPr>
          <w:rFonts w:ascii="Palatino Linotype" w:hAnsi="Palatino Linotype" w:eastAsia="Calibri" w:cs="Tahoma"/>
          <w:i/>
          <w:lang w:eastAsia="en-US"/>
        </w:rPr>
      </w:pPr>
      <w:r w:rsidRPr="00295971">
        <w:rPr>
          <w:rFonts w:ascii="Palatino Linotype" w:hAnsi="Palatino Linotype" w:eastAsia="Calibri" w:cs="Tahoma"/>
          <w:b/>
          <w:bCs/>
          <w:i/>
          <w:lang w:eastAsia="en-US"/>
        </w:rPr>
        <w:t xml:space="preserve">“Congruencia y exhaustividad. Sus alcances para garantizar el derecho de acceso a la información. </w:t>
      </w:r>
      <w:r w:rsidRPr="00295971">
        <w:rPr>
          <w:rFonts w:ascii="Palatino Linotype" w:hAnsi="Palatino Linotype" w:eastAsia="Calibri" w:cs="Tahoma"/>
          <w:bCs/>
          <w:i/>
          <w:lang w:eastAsia="en-US"/>
        </w:rPr>
        <w:t xml:space="preserve">De conformidad con el artículo </w:t>
      </w:r>
      <w:r w:rsidRPr="00295971">
        <w:rPr>
          <w:rFonts w:ascii="Palatino Linotype" w:hAnsi="Palatino Linotype" w:eastAsia="Calibri" w:cs="Tahoma"/>
          <w:bCs/>
          <w:i/>
          <w:lang w:val="es-ES_tradnl" w:eastAsia="en-US"/>
        </w:rPr>
        <w:t>3 de la Ley Federal de Procedimiento Administrativo</w:t>
      </w:r>
      <w:r w:rsidRPr="00295971">
        <w:rPr>
          <w:rFonts w:ascii="Palatino Linotype" w:hAnsi="Palatino Linotype" w:eastAsia="Calibri"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295971">
        <w:rPr>
          <w:rFonts w:ascii="Palatino Linotype" w:hAnsi="Palatino Linotype" w:eastAsia="Calibri" w:cs="Tahoma"/>
          <w:bCs/>
          <w:i/>
          <w:u w:val="single"/>
          <w:lang w:eastAsia="en-US"/>
        </w:rPr>
        <w:t>a congruencia implica que exista concordancia entre el requerimiento formulado por el particular y la respuesta proporcionada por el sujeto obligado</w:t>
      </w:r>
      <w:r w:rsidRPr="00295971">
        <w:rPr>
          <w:rFonts w:ascii="Palatino Linotype" w:hAnsi="Palatino Linotype" w:eastAsia="Calibri" w:cs="Tahoma"/>
          <w:bCs/>
          <w:i/>
          <w:lang w:eastAsia="en-US"/>
        </w:rPr>
        <w:t xml:space="preserve">; mientras que </w:t>
      </w:r>
      <w:r w:rsidRPr="00295971">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295971" w:rsidR="000F7C0C" w:rsidP="000F7C0C" w:rsidRDefault="000F7C0C" w14:paraId="5BA3A88B" w14:textId="77777777">
      <w:pPr>
        <w:spacing w:line="360" w:lineRule="auto"/>
        <w:jc w:val="both"/>
        <w:rPr>
          <w:rFonts w:ascii="Palatino Linotype" w:hAnsi="Palatino Linotype" w:eastAsia="Calibri"/>
          <w:color w:val="000000" w:themeColor="text1"/>
          <w:sz w:val="22"/>
          <w:szCs w:val="22"/>
          <w:lang w:eastAsia="en-US"/>
        </w:rPr>
      </w:pPr>
    </w:p>
    <w:p w:rsidRPr="00295971" w:rsidR="000F7C0C" w:rsidP="000F7C0C" w:rsidRDefault="000F7C0C" w14:paraId="3085CDA4" w14:textId="77777777">
      <w:pPr>
        <w:spacing w:line="360" w:lineRule="auto"/>
        <w:jc w:val="both"/>
        <w:rPr>
          <w:rFonts w:ascii="Palatino Linotype" w:hAnsi="Palatino Linotype" w:eastAsia="Calibri"/>
          <w:color w:val="000000" w:themeColor="text1"/>
          <w:sz w:val="22"/>
          <w:szCs w:val="22"/>
          <w:lang w:val="es-ES" w:eastAsia="en-US"/>
        </w:rPr>
      </w:pPr>
      <w:r w:rsidRPr="00295971">
        <w:rPr>
          <w:rFonts w:ascii="Palatino Linotype" w:hAnsi="Palatino Linotype" w:eastAsia="Calibri"/>
          <w:color w:val="000000" w:themeColor="text1"/>
          <w:sz w:val="22"/>
          <w:szCs w:val="22"/>
          <w:lang w:eastAsia="en-US"/>
        </w:rPr>
        <w:lastRenderedPageBreak/>
        <w:t xml:space="preserve">Del citado criterio, se desprende que </w:t>
      </w:r>
      <w:r w:rsidRPr="00295971">
        <w:rPr>
          <w:rFonts w:ascii="Palatino Linotype" w:hAnsi="Palatino Linotype" w:eastAsia="Calibri"/>
          <w:bCs/>
          <w:color w:val="000000" w:themeColor="text1"/>
          <w:sz w:val="22"/>
          <w:szCs w:val="22"/>
          <w:lang w:eastAsia="en-US"/>
        </w:rPr>
        <w:t>todo acto administrativo debe apegarse al</w:t>
      </w:r>
      <w:r w:rsidRPr="00295971">
        <w:rPr>
          <w:rFonts w:ascii="Palatino Linotype" w:hAnsi="Palatino Linotype" w:eastAsia="Calibri"/>
          <w:color w:val="000000" w:themeColor="text1"/>
          <w:sz w:val="22"/>
          <w:szCs w:val="22"/>
          <w:lang w:val="es-ES" w:eastAsia="en-US"/>
        </w:rPr>
        <w:t xml:space="preserve"> </w:t>
      </w:r>
      <w:r w:rsidRPr="00295971">
        <w:rPr>
          <w:rFonts w:ascii="Palatino Linotype" w:hAnsi="Palatino Linotype" w:eastAsia="Calibri"/>
          <w:b/>
          <w:color w:val="000000" w:themeColor="text1"/>
          <w:sz w:val="22"/>
          <w:szCs w:val="22"/>
          <w:lang w:val="es-ES" w:eastAsia="en-US"/>
        </w:rPr>
        <w:t xml:space="preserve">Principio de Congruencia, </w:t>
      </w:r>
      <w:r w:rsidRPr="00295971">
        <w:rPr>
          <w:rFonts w:ascii="Palatino Linotype" w:hAnsi="Palatino Linotype" w:eastAsia="Calibri"/>
          <w:color w:val="000000" w:themeColor="text1"/>
          <w:sz w:val="22"/>
          <w:szCs w:val="22"/>
          <w:lang w:val="es-ES" w:eastAsia="en-US"/>
        </w:rPr>
        <w:t>el cual</w:t>
      </w:r>
      <w:r w:rsidRPr="00295971">
        <w:rPr>
          <w:rFonts w:ascii="Palatino Linotype" w:hAnsi="Palatino Linotype" w:eastAsia="Calibri"/>
          <w:b/>
          <w:color w:val="000000" w:themeColor="text1"/>
          <w:sz w:val="22"/>
          <w:szCs w:val="22"/>
          <w:lang w:val="es-ES" w:eastAsia="en-US"/>
        </w:rPr>
        <w:t xml:space="preserve"> </w:t>
      </w:r>
      <w:r w:rsidRPr="00295971">
        <w:rPr>
          <w:rFonts w:ascii="Palatino Linotype" w:hAnsi="Palatino Linotype" w:eastAsia="Calibri"/>
          <w:color w:val="000000" w:themeColor="text1"/>
          <w:sz w:val="22"/>
          <w:szCs w:val="22"/>
          <w:lang w:val="es-ES" w:eastAsia="en-US"/>
        </w:rPr>
        <w:t>implica que exista concordancia entre el requerimiento formulado y la respuesta entregada.</w:t>
      </w:r>
    </w:p>
    <w:p w:rsidRPr="00295971" w:rsidR="000F7C0C" w:rsidP="000F7C0C" w:rsidRDefault="000F7C0C" w14:paraId="182ECAB2" w14:textId="77777777">
      <w:pPr>
        <w:spacing w:line="360" w:lineRule="auto"/>
        <w:jc w:val="both"/>
        <w:rPr>
          <w:rFonts w:ascii="Palatino Linotype" w:hAnsi="Palatino Linotype" w:eastAsia="Calibri"/>
          <w:bCs/>
          <w:color w:val="000000" w:themeColor="text1"/>
          <w:sz w:val="22"/>
          <w:szCs w:val="22"/>
          <w:lang w:val="es-ES_tradnl" w:eastAsia="en-US"/>
        </w:rPr>
      </w:pPr>
    </w:p>
    <w:p w:rsidRPr="00295971" w:rsidR="000F7C0C" w:rsidP="000F7C0C" w:rsidRDefault="000F7C0C" w14:paraId="5622D864" w14:textId="196C28A4">
      <w:pPr>
        <w:spacing w:line="360" w:lineRule="auto"/>
        <w:ind w:right="-28"/>
        <w:jc w:val="both"/>
        <w:rPr>
          <w:rFonts w:ascii="Palatino Linotype" w:hAnsi="Palatino Linotype" w:cs="Tahoma"/>
          <w:b/>
          <w:bCs/>
          <w:iCs/>
          <w:sz w:val="22"/>
          <w:szCs w:val="22"/>
          <w:lang w:val="es-ES"/>
        </w:rPr>
      </w:pPr>
      <w:r w:rsidRPr="00295971">
        <w:rPr>
          <w:rFonts w:ascii="Palatino Linotype" w:hAnsi="Palatino Linotype" w:cs="Tahoma"/>
          <w:iCs/>
          <w:sz w:val="22"/>
          <w:szCs w:val="22"/>
          <w:lang w:val="es-ES"/>
        </w:rPr>
        <w:t xml:space="preserve">Conforme a lo expuesto, se considera que la respuesta </w:t>
      </w:r>
      <w:r w:rsidRPr="00295971" w:rsidR="008624B6">
        <w:rPr>
          <w:rFonts w:ascii="Palatino Linotype" w:hAnsi="Palatino Linotype" w:cs="Tahoma"/>
          <w:iCs/>
          <w:sz w:val="22"/>
          <w:szCs w:val="22"/>
          <w:lang w:val="es-ES"/>
        </w:rPr>
        <w:t>proporcionada</w:t>
      </w:r>
      <w:r w:rsidRPr="00295971">
        <w:rPr>
          <w:rFonts w:ascii="Palatino Linotype" w:hAnsi="Palatino Linotype" w:cs="Tahoma"/>
          <w:iCs/>
          <w:sz w:val="22"/>
          <w:szCs w:val="22"/>
          <w:lang w:val="es-ES"/>
        </w:rPr>
        <w:t xml:space="preserve"> incumplió con el Principio de Congruencia, pues como se refirió la respuesta entregada no guarda relación con lo peticionado, pues en el presente caso, no se pidió información de las obligaciones de transparencia establecidas en la Ley de la materia, sino documentos de naturaleza pública, que deben contar en sus archivos</w:t>
      </w:r>
      <w:r w:rsidRPr="00295971" w:rsidR="008624B6">
        <w:rPr>
          <w:rFonts w:ascii="Palatino Linotype" w:hAnsi="Palatino Linotype" w:cs="Tahoma"/>
          <w:iCs/>
          <w:sz w:val="22"/>
          <w:szCs w:val="22"/>
          <w:lang w:val="es-ES"/>
        </w:rPr>
        <w:t xml:space="preserve">, lo cual da como resultado que el agravio sea </w:t>
      </w:r>
      <w:r w:rsidRPr="00295971" w:rsidR="008624B6">
        <w:rPr>
          <w:rFonts w:ascii="Palatino Linotype" w:hAnsi="Palatino Linotype" w:cs="Tahoma"/>
          <w:b/>
          <w:bCs/>
          <w:iCs/>
          <w:sz w:val="22"/>
          <w:szCs w:val="22"/>
          <w:lang w:val="es-ES"/>
        </w:rPr>
        <w:t>FUNDADO.</w:t>
      </w:r>
    </w:p>
    <w:p w:rsidRPr="00295971" w:rsidR="009245F5" w:rsidP="009245F5" w:rsidRDefault="009245F5" w14:paraId="1AD5AF43" w14:textId="11D46A58">
      <w:pPr>
        <w:spacing w:line="360" w:lineRule="auto"/>
        <w:ind w:right="-28"/>
        <w:contextualSpacing/>
        <w:jc w:val="both"/>
        <w:rPr>
          <w:rFonts w:ascii="Palatino Linotype" w:hAnsi="Palatino Linotype" w:cs="Tahoma"/>
          <w:iCs/>
          <w:sz w:val="22"/>
          <w:szCs w:val="22"/>
          <w:lang w:val="es-ES"/>
        </w:rPr>
      </w:pPr>
    </w:p>
    <w:p w:rsidRPr="00295971" w:rsidR="008B1FAD" w:rsidP="008B1FAD" w:rsidRDefault="008B1FAD" w14:paraId="1C5CA9EE" w14:textId="5C255880">
      <w:pPr>
        <w:spacing w:line="360" w:lineRule="auto"/>
        <w:ind w:right="-28"/>
        <w:contextualSpacing/>
        <w:jc w:val="both"/>
        <w:rPr>
          <w:rFonts w:ascii="Palatino Linotype" w:hAnsi="Palatino Linotype" w:eastAsiaTheme="minorHAnsi" w:cstheme="minorBidi"/>
          <w:color w:val="000000" w:themeColor="text1"/>
          <w:sz w:val="22"/>
          <w:szCs w:val="22"/>
          <w:lang w:eastAsia="en-US"/>
        </w:rPr>
      </w:pPr>
      <w:r w:rsidRPr="00295971">
        <w:rPr>
          <w:rFonts w:ascii="Palatino Linotype" w:hAnsi="Palatino Linotype" w:eastAsiaTheme="minorHAnsi" w:cstheme="minorBidi"/>
          <w:color w:val="000000" w:themeColor="text1"/>
          <w:sz w:val="22"/>
          <w:szCs w:val="22"/>
          <w:lang w:eastAsia="en-US"/>
        </w:rPr>
        <w:t xml:space="preserve">Por otra parte, la Tesorería Municipal, </w:t>
      </w:r>
      <w:r w:rsidRPr="00295971" w:rsidR="008624B6">
        <w:rPr>
          <w:rFonts w:ascii="Palatino Linotype" w:hAnsi="Palatino Linotype" w:eastAsiaTheme="minorHAnsi" w:cstheme="minorBidi"/>
          <w:color w:val="000000" w:themeColor="text1"/>
          <w:sz w:val="22"/>
          <w:szCs w:val="22"/>
          <w:lang w:eastAsia="en-US"/>
        </w:rPr>
        <w:t>en</w:t>
      </w:r>
      <w:r w:rsidRPr="00295971">
        <w:rPr>
          <w:rFonts w:ascii="Palatino Linotype" w:hAnsi="Palatino Linotype" w:eastAsiaTheme="minorHAnsi" w:cstheme="minorBidi"/>
          <w:color w:val="000000" w:themeColor="text1"/>
          <w:sz w:val="22"/>
          <w:szCs w:val="22"/>
          <w:lang w:eastAsia="en-US"/>
        </w:rPr>
        <w:t xml:space="preserve"> Informe Justificado </w:t>
      </w:r>
      <w:r w:rsidRPr="00295971" w:rsidR="008624B6">
        <w:rPr>
          <w:rFonts w:ascii="Palatino Linotype" w:hAnsi="Palatino Linotype" w:eastAsiaTheme="minorHAnsi" w:cstheme="minorBidi"/>
          <w:color w:val="000000" w:themeColor="text1"/>
          <w:sz w:val="22"/>
          <w:szCs w:val="22"/>
          <w:lang w:eastAsia="en-US"/>
        </w:rPr>
        <w:t xml:space="preserve">proporcionó el Tabulador de Sueldos del Ayuntamiento de </w:t>
      </w:r>
      <w:r w:rsidRPr="00295971" w:rsidR="008624B6">
        <w:rPr>
          <w:rFonts w:ascii="Palatino Linotype" w:hAnsi="Palatino Linotype" w:eastAsia="Calibri" w:cs="Tahoma"/>
          <w:sz w:val="22"/>
          <w:szCs w:val="22"/>
        </w:rPr>
        <w:t>Tepetlaoxtoc, del primero al treinta y uno de diciembre de dos mil veintidós, tal como se muestra en el siguiente extracto:</w:t>
      </w:r>
    </w:p>
    <w:p w:rsidRPr="00295971" w:rsidR="008B1FAD" w:rsidP="008B1FAD" w:rsidRDefault="008B1FAD" w14:paraId="29EFBE85" w14:textId="77777777">
      <w:pPr>
        <w:spacing w:line="360" w:lineRule="auto"/>
        <w:ind w:right="-28"/>
        <w:contextualSpacing/>
        <w:jc w:val="both"/>
        <w:rPr>
          <w:rFonts w:ascii="Palatino Linotype" w:hAnsi="Palatino Linotype" w:eastAsiaTheme="minorHAnsi" w:cstheme="minorBidi"/>
          <w:color w:val="000000" w:themeColor="text1"/>
          <w:sz w:val="22"/>
          <w:szCs w:val="22"/>
          <w:lang w:eastAsia="en-US"/>
        </w:rPr>
      </w:pPr>
    </w:p>
    <w:p w:rsidRPr="00295971" w:rsidR="000F7C0C" w:rsidP="009245F5" w:rsidRDefault="00A619D3" w14:paraId="5B1474E6" w14:textId="6D4D411A">
      <w:pPr>
        <w:spacing w:line="360" w:lineRule="auto"/>
        <w:ind w:right="-28"/>
        <w:contextualSpacing/>
        <w:jc w:val="both"/>
        <w:rPr>
          <w:rFonts w:ascii="Palatino Linotype" w:hAnsi="Palatino Linotype" w:cs="Tahoma"/>
          <w:iCs/>
          <w:sz w:val="22"/>
          <w:szCs w:val="22"/>
          <w:lang w:val="es-ES"/>
        </w:rPr>
      </w:pPr>
      <w:r w:rsidRPr="00295971">
        <w:rPr>
          <w:noProof/>
        </w:rPr>
        <w:drawing>
          <wp:inline distT="0" distB="0" distL="0" distR="0" wp14:anchorId="47C76DAB" wp14:editId="4E89924D">
            <wp:extent cx="5742940" cy="11823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182370"/>
                    </a:xfrm>
                    <a:prstGeom prst="rect">
                      <a:avLst/>
                    </a:prstGeom>
                  </pic:spPr>
                </pic:pic>
              </a:graphicData>
            </a:graphic>
          </wp:inline>
        </w:drawing>
      </w:r>
    </w:p>
    <w:p w:rsidRPr="00295971" w:rsidR="000F7C0C" w:rsidP="009245F5" w:rsidRDefault="000F7C0C" w14:paraId="2D6F4E0D" w14:textId="221208F0">
      <w:pPr>
        <w:spacing w:line="360" w:lineRule="auto"/>
        <w:ind w:right="-28"/>
        <w:contextualSpacing/>
        <w:jc w:val="both"/>
        <w:rPr>
          <w:rFonts w:ascii="Palatino Linotype" w:hAnsi="Palatino Linotype" w:cs="Tahoma"/>
          <w:iCs/>
          <w:sz w:val="22"/>
          <w:szCs w:val="22"/>
          <w:lang w:val="es-ES"/>
        </w:rPr>
      </w:pPr>
    </w:p>
    <w:p w:rsidRPr="00295971" w:rsidR="000F7C0C" w:rsidP="009245F5" w:rsidRDefault="00A619D3" w14:paraId="28EDAC37" w14:textId="7F105B2D">
      <w:pPr>
        <w:spacing w:line="360" w:lineRule="auto"/>
        <w:ind w:right="-28"/>
        <w:contextualSpacing/>
        <w:jc w:val="both"/>
        <w:rPr>
          <w:rFonts w:ascii="Palatino Linotype" w:hAnsi="Palatino Linotype" w:cs="Tahoma"/>
          <w:iCs/>
          <w:sz w:val="22"/>
          <w:szCs w:val="22"/>
          <w:lang w:val="es-ES"/>
        </w:rPr>
      </w:pPr>
      <w:r w:rsidRPr="00295971">
        <w:rPr>
          <w:rFonts w:ascii="Palatino Linotype" w:hAnsi="Palatino Linotype" w:cs="Tahoma"/>
          <w:iCs/>
          <w:sz w:val="22"/>
          <w:szCs w:val="22"/>
          <w:lang w:val="es-ES"/>
        </w:rPr>
        <w:t>De la revisión de dicho documento, se logra vislumbrar que contiene información relacionada con lo peticionado, sin embargo, no atiende, pues no corresponde al recibo de pago solicitado, ni contiene las remuneraciones que reciben los servidores públicos de manera mensual, pues las percepciones están establecidas de manera anual.</w:t>
      </w:r>
    </w:p>
    <w:p w:rsidRPr="00295971" w:rsidR="00A619D3" w:rsidP="009245F5" w:rsidRDefault="00A619D3" w14:paraId="3186D92A" w14:textId="1D45F800">
      <w:pPr>
        <w:spacing w:line="360" w:lineRule="auto"/>
        <w:ind w:right="-28"/>
        <w:contextualSpacing/>
        <w:jc w:val="both"/>
        <w:rPr>
          <w:rFonts w:ascii="Palatino Linotype" w:hAnsi="Palatino Linotype" w:cs="Tahoma"/>
          <w:iCs/>
          <w:sz w:val="22"/>
          <w:szCs w:val="22"/>
          <w:lang w:val="es-ES"/>
        </w:rPr>
      </w:pPr>
    </w:p>
    <w:p w:rsidRPr="00295971" w:rsidR="00A619D3" w:rsidP="009245F5" w:rsidRDefault="00A619D3" w14:paraId="2047E661" w14:textId="5A12B36D">
      <w:pPr>
        <w:spacing w:line="360" w:lineRule="auto"/>
        <w:ind w:right="-28"/>
        <w:contextualSpacing/>
        <w:jc w:val="both"/>
        <w:rPr>
          <w:rFonts w:ascii="Palatino Linotype" w:hAnsi="Palatino Linotype" w:cs="Tahoma"/>
          <w:iCs/>
          <w:sz w:val="22"/>
          <w:szCs w:val="22"/>
          <w:lang w:val="es-ES"/>
        </w:rPr>
      </w:pPr>
      <w:r w:rsidRPr="00295971">
        <w:rPr>
          <w:rFonts w:ascii="Palatino Linotype" w:hAnsi="Palatino Linotype" w:cs="Tahoma"/>
          <w:iCs/>
          <w:sz w:val="22"/>
          <w:szCs w:val="22"/>
          <w:lang w:val="es-ES"/>
        </w:rPr>
        <w:t>Conforme a lo anterior, resulta procedente ordenar la entrega de la información peticionada, sin embargo, para tal circunstancia es necesario analizar la naturaleza de la información, conforme a lo siguiente:</w:t>
      </w:r>
    </w:p>
    <w:p w:rsidRPr="00295971" w:rsidR="000F7C0C" w:rsidP="009245F5" w:rsidRDefault="000F7C0C" w14:paraId="00454312" w14:textId="77777777">
      <w:pPr>
        <w:spacing w:line="360" w:lineRule="auto"/>
        <w:ind w:right="-28"/>
        <w:contextualSpacing/>
        <w:jc w:val="both"/>
        <w:rPr>
          <w:rFonts w:ascii="Palatino Linotype" w:hAnsi="Palatino Linotype" w:cs="Tahoma"/>
          <w:sz w:val="22"/>
          <w:szCs w:val="22"/>
        </w:rPr>
      </w:pPr>
    </w:p>
    <w:p w:rsidRPr="00295971" w:rsidR="005D7660" w:rsidP="009245F5" w:rsidRDefault="005D7660" w14:paraId="33712313" w14:textId="608AD7EA">
      <w:pPr>
        <w:spacing w:line="360" w:lineRule="auto"/>
        <w:ind w:right="-28"/>
        <w:contextualSpacing/>
        <w:jc w:val="both"/>
        <w:rPr>
          <w:rFonts w:ascii="Palatino Linotype" w:hAnsi="Palatino Linotype" w:cs="Tahoma"/>
          <w:b/>
          <w:bCs/>
          <w:sz w:val="22"/>
          <w:szCs w:val="22"/>
        </w:rPr>
      </w:pPr>
      <w:r w:rsidRPr="00295971">
        <w:rPr>
          <w:rFonts w:ascii="Palatino Linotype" w:hAnsi="Palatino Linotype" w:cs="Tahoma"/>
          <w:b/>
          <w:bCs/>
          <w:sz w:val="22"/>
          <w:szCs w:val="22"/>
        </w:rPr>
        <w:t xml:space="preserve">Percepciones Mensuales </w:t>
      </w:r>
    </w:p>
    <w:p w:rsidRPr="00295971" w:rsidR="005D7660" w:rsidP="009245F5" w:rsidRDefault="005D7660" w14:paraId="57D608E7" w14:textId="77777777">
      <w:pPr>
        <w:spacing w:line="360" w:lineRule="auto"/>
        <w:ind w:right="-28"/>
        <w:contextualSpacing/>
        <w:jc w:val="both"/>
        <w:rPr>
          <w:rFonts w:ascii="Palatino Linotype" w:hAnsi="Palatino Linotype" w:cs="Tahoma"/>
          <w:sz w:val="22"/>
          <w:szCs w:val="22"/>
        </w:rPr>
      </w:pPr>
    </w:p>
    <w:p w:rsidRPr="00295971" w:rsidR="005D7660" w:rsidP="005D7660" w:rsidRDefault="005D7660" w14:paraId="64E3E573" w14:textId="77777777">
      <w:pPr>
        <w:spacing w:line="360" w:lineRule="auto"/>
        <w:jc w:val="both"/>
        <w:rPr>
          <w:rFonts w:ascii="Palatino Linotype" w:hAnsi="Palatino Linotype" w:eastAsia="Calibri"/>
          <w:bCs/>
          <w:color w:val="000000"/>
          <w:sz w:val="22"/>
          <w:szCs w:val="22"/>
          <w:lang w:eastAsia="en-US"/>
        </w:rPr>
      </w:pPr>
      <w:r w:rsidRPr="00295971">
        <w:rPr>
          <w:rFonts w:ascii="Palatino Linotype" w:hAnsi="Palatino Linotype" w:eastAsia="Calibri" w:cs="Tahoma"/>
          <w:iCs/>
          <w:sz w:val="22"/>
          <w:szCs w:val="22"/>
          <w:lang w:val="es-ES" w:eastAsia="es-MX"/>
        </w:rPr>
        <w:t xml:space="preserve">En principio, resulta </w:t>
      </w:r>
      <w:r w:rsidRPr="00295971">
        <w:rPr>
          <w:rFonts w:ascii="Palatino Linotype" w:hAnsi="Palatino Linotype" w:eastAsia="Calibri"/>
          <w:bCs/>
          <w:color w:val="000000"/>
          <w:sz w:val="22"/>
          <w:szCs w:val="22"/>
          <w:lang w:val="es-ES" w:eastAsia="en-US"/>
        </w:rPr>
        <w:t>necesario</w:t>
      </w:r>
      <w:r w:rsidRPr="00295971">
        <w:rPr>
          <w:rFonts w:ascii="Palatino Linotype" w:hAnsi="Palatino Linotype" w:eastAsia="Calibri"/>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295971" w:rsidR="005D7660" w:rsidP="005D7660" w:rsidRDefault="005D7660" w14:paraId="15E661BE" w14:textId="77777777">
      <w:pPr>
        <w:spacing w:line="360" w:lineRule="auto"/>
        <w:jc w:val="both"/>
        <w:rPr>
          <w:rFonts w:ascii="Palatino Linotype" w:hAnsi="Palatino Linotype" w:eastAsia="Calibri"/>
          <w:color w:val="000000"/>
          <w:sz w:val="22"/>
          <w:szCs w:val="22"/>
          <w:lang w:eastAsia="en-US"/>
        </w:rPr>
      </w:pPr>
    </w:p>
    <w:p w:rsidRPr="00295971" w:rsidR="005D7660" w:rsidP="005D7660" w:rsidRDefault="005D7660" w14:paraId="42407E41" w14:textId="77777777">
      <w:pPr>
        <w:spacing w:line="360" w:lineRule="auto"/>
        <w:jc w:val="both"/>
        <w:rPr>
          <w:rFonts w:ascii="Palatino Linotype" w:hAnsi="Palatino Linotype" w:eastAsia="Calibri"/>
          <w:bCs/>
          <w:color w:val="000000"/>
          <w:sz w:val="22"/>
          <w:szCs w:val="22"/>
          <w:lang w:eastAsia="en-US"/>
        </w:rPr>
      </w:pPr>
      <w:r w:rsidRPr="00295971">
        <w:rPr>
          <w:rFonts w:ascii="Palatino Linotype" w:hAnsi="Palatino Linotype" w:eastAsia="Calibri"/>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295971" w:rsidR="005D7660" w:rsidP="005D7660" w:rsidRDefault="005D7660" w14:paraId="3F386159" w14:textId="77777777">
      <w:pPr>
        <w:spacing w:line="360" w:lineRule="auto"/>
        <w:jc w:val="both"/>
        <w:rPr>
          <w:rFonts w:ascii="Palatino Linotype" w:hAnsi="Palatino Linotype" w:eastAsia="Calibri"/>
          <w:bCs/>
          <w:color w:val="000000"/>
          <w:sz w:val="22"/>
          <w:szCs w:val="22"/>
          <w:lang w:eastAsia="en-US"/>
        </w:rPr>
      </w:pPr>
    </w:p>
    <w:p w:rsidRPr="00295971" w:rsidR="005D7660" w:rsidP="005D7660" w:rsidRDefault="005D7660" w14:paraId="70FB7616" w14:textId="77777777">
      <w:pPr>
        <w:spacing w:line="360" w:lineRule="auto"/>
        <w:jc w:val="both"/>
        <w:rPr>
          <w:rFonts w:ascii="Palatino Linotype" w:hAnsi="Palatino Linotype" w:eastAsia="Calibri"/>
          <w:bCs/>
          <w:color w:val="000000"/>
          <w:sz w:val="22"/>
          <w:szCs w:val="22"/>
          <w:lang w:eastAsia="en-US"/>
        </w:rPr>
      </w:pPr>
      <w:r w:rsidRPr="00295971">
        <w:rPr>
          <w:rFonts w:ascii="Palatino Linotype" w:hAnsi="Palatino Linotype" w:eastAsia="Calibri"/>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295971" w:rsidR="005D7660" w:rsidP="005D7660" w:rsidRDefault="005D7660" w14:paraId="79EE1343" w14:textId="77777777">
      <w:pPr>
        <w:spacing w:line="360" w:lineRule="auto"/>
        <w:jc w:val="both"/>
        <w:rPr>
          <w:rFonts w:ascii="Palatino Linotype" w:hAnsi="Palatino Linotype" w:eastAsia="Calibri"/>
          <w:bCs/>
          <w:color w:val="000000"/>
          <w:sz w:val="22"/>
          <w:szCs w:val="22"/>
          <w:lang w:eastAsia="en-US"/>
        </w:rPr>
      </w:pPr>
    </w:p>
    <w:p w:rsidRPr="00295971" w:rsidR="005D7660" w:rsidP="005D7660" w:rsidRDefault="005D7660" w14:paraId="3D65F97C" w14:textId="77777777">
      <w:pPr>
        <w:spacing w:line="360" w:lineRule="auto"/>
        <w:jc w:val="both"/>
        <w:rPr>
          <w:rFonts w:ascii="Palatino Linotype" w:hAnsi="Palatino Linotype" w:eastAsia="Calibri"/>
          <w:b/>
          <w:bCs/>
          <w:iCs/>
          <w:color w:val="000000"/>
          <w:sz w:val="22"/>
          <w:szCs w:val="22"/>
          <w:lang w:val="es-ES" w:eastAsia="en-US"/>
        </w:rPr>
      </w:pPr>
      <w:r w:rsidRPr="00295971">
        <w:rPr>
          <w:rFonts w:ascii="Palatino Linotype" w:hAnsi="Palatino Linotype" w:eastAsia="Calibri"/>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295971">
        <w:rPr>
          <w:rFonts w:ascii="Palatino Linotype" w:hAnsi="Palatino Linotype" w:eastAsia="Calibri"/>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rsidRPr="00295971" w:rsidR="005D7660" w:rsidP="005D7660" w:rsidRDefault="005D7660" w14:paraId="0C20E58A" w14:textId="77777777">
      <w:pPr>
        <w:spacing w:line="360" w:lineRule="auto"/>
        <w:jc w:val="both"/>
        <w:rPr>
          <w:rFonts w:ascii="Palatino Linotype" w:hAnsi="Palatino Linotype" w:eastAsia="Calibri"/>
          <w:b/>
          <w:bCs/>
          <w:iCs/>
          <w:color w:val="000000"/>
          <w:sz w:val="22"/>
          <w:szCs w:val="22"/>
          <w:lang w:val="es-ES" w:eastAsia="en-US"/>
        </w:rPr>
      </w:pPr>
    </w:p>
    <w:p w:rsidRPr="00295971" w:rsidR="005D7660" w:rsidP="005D7660" w:rsidRDefault="005D7660" w14:paraId="65128A4A" w14:textId="77777777">
      <w:pPr>
        <w:spacing w:line="360" w:lineRule="auto"/>
        <w:jc w:val="both"/>
        <w:rPr>
          <w:rFonts w:ascii="Palatino Linotype" w:hAnsi="Palatino Linotype" w:eastAsia="Calibri"/>
          <w:b/>
          <w:bCs/>
          <w:iCs/>
          <w:color w:val="000000"/>
          <w:sz w:val="22"/>
          <w:szCs w:val="22"/>
          <w:lang w:val="es-ES" w:eastAsia="en-US"/>
        </w:rPr>
      </w:pPr>
      <w:r w:rsidRPr="00295971">
        <w:rPr>
          <w:rFonts w:ascii="Palatino Linotype" w:hAnsi="Palatino Linotype" w:eastAsia="Calibri"/>
          <w:bCs/>
          <w:iCs/>
          <w:color w:val="000000"/>
          <w:sz w:val="22"/>
          <w:szCs w:val="22"/>
          <w:lang w:val="es-ES" w:eastAsia="en-US"/>
        </w:rPr>
        <w:lastRenderedPageBreak/>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295971">
        <w:rPr>
          <w:rFonts w:ascii="Palatino Linotype" w:hAnsi="Palatino Linotype" w:eastAsia="Calibri"/>
          <w:b/>
          <w:bCs/>
          <w:iCs/>
          <w:color w:val="000000"/>
          <w:sz w:val="22"/>
          <w:szCs w:val="22"/>
          <w:lang w:val="es-ES" w:eastAsia="en-US"/>
        </w:rPr>
        <w:t>1000 Servicios Personales</w:t>
      </w:r>
      <w:r w:rsidRPr="00295971">
        <w:rPr>
          <w:rFonts w:ascii="Palatino Linotype" w:hAnsi="Palatino Linotype" w:eastAsia="Calibri"/>
          <w:bCs/>
          <w:iCs/>
          <w:color w:val="000000"/>
          <w:sz w:val="22"/>
          <w:szCs w:val="22"/>
          <w:lang w:val="es-ES" w:eastAsia="en-US"/>
        </w:rPr>
        <w:t>,</w:t>
      </w:r>
      <w:r w:rsidRPr="00295971">
        <w:rPr>
          <w:rFonts w:ascii="Palatino Linotype" w:hAnsi="Palatino Linotype" w:eastAsia="Calibri"/>
          <w:b/>
          <w:bCs/>
          <w:iCs/>
          <w:color w:val="000000"/>
          <w:sz w:val="22"/>
          <w:szCs w:val="22"/>
          <w:lang w:val="es-ES" w:eastAsia="en-US"/>
        </w:rPr>
        <w:t xml:space="preserve"> que agrupa las remuneraciones del personal al servicio de los entes públicos, tales como el sueldo, salarios, dietas, honorarios, prestaciones, obligaciones laborales, gratificaciones, entre otras.</w:t>
      </w:r>
    </w:p>
    <w:p w:rsidRPr="00295971" w:rsidR="009245F5" w:rsidP="00354EC0" w:rsidRDefault="009245F5" w14:paraId="3657D27F" w14:textId="2B50269B">
      <w:pPr>
        <w:tabs>
          <w:tab w:val="left" w:pos="1245"/>
        </w:tabs>
        <w:spacing w:line="360" w:lineRule="auto"/>
        <w:ind w:right="-28"/>
        <w:contextualSpacing/>
        <w:jc w:val="both"/>
        <w:rPr>
          <w:rFonts w:ascii="Palatino Linotype" w:hAnsi="Palatino Linotype" w:cs="Tahoma"/>
          <w:sz w:val="22"/>
          <w:szCs w:val="22"/>
        </w:rPr>
      </w:pPr>
    </w:p>
    <w:p w:rsidRPr="00295971" w:rsidR="00354EC0" w:rsidP="00354EC0" w:rsidRDefault="00354EC0" w14:paraId="72A6C6A0" w14:textId="650760FC">
      <w:pPr>
        <w:spacing w:line="360" w:lineRule="auto"/>
        <w:ind w:right="-93"/>
        <w:jc w:val="both"/>
        <w:rPr>
          <w:rFonts w:ascii="Palatino Linotype" w:hAnsi="Palatino Linotype" w:eastAsia="Calibri" w:cs="Tahoma"/>
          <w:b/>
          <w:bCs/>
          <w:color w:val="000000"/>
          <w:sz w:val="22"/>
          <w:szCs w:val="22"/>
          <w:lang w:eastAsia="en-US"/>
        </w:rPr>
      </w:pPr>
      <w:r w:rsidRPr="00295971">
        <w:rPr>
          <w:rFonts w:ascii="Palatino Linotype" w:hAnsi="Palatino Linotype" w:eastAsia="Calibri" w:cs="Tahoma"/>
          <w:bCs/>
          <w:color w:val="000000"/>
          <w:sz w:val="22"/>
          <w:szCs w:val="22"/>
          <w:lang w:eastAsia="en-US"/>
        </w:rPr>
        <w:t>En ese orden de ideas, respecto a la nómina</w:t>
      </w:r>
      <w:r w:rsidRPr="00295971">
        <w:rPr>
          <w:rFonts w:ascii="Palatino Linotype" w:hAnsi="Palatino Linotype" w:eastAsia="Calibri" w:cs="Tahoma"/>
          <w:b/>
          <w:bCs/>
          <w:color w:val="000000"/>
          <w:sz w:val="22"/>
          <w:szCs w:val="22"/>
          <w:lang w:eastAsia="en-US"/>
        </w:rPr>
        <w:t xml:space="preserve">, </w:t>
      </w:r>
      <w:r w:rsidRPr="00295971">
        <w:rPr>
          <w:rFonts w:ascii="Palatino Linotype" w:hAnsi="Palatino Linotype" w:eastAsia="Calibri" w:cs="Tahoma"/>
          <w:bCs/>
          <w:color w:val="000000"/>
          <w:sz w:val="22"/>
          <w:szCs w:val="22"/>
          <w:lang w:eastAsia="en-US"/>
        </w:rPr>
        <w:t>el Glosario localizado en la página de Transparencia Presupuestaria de la Secretaría de Hacienda y Crédito Público (</w:t>
      </w:r>
      <w:hyperlink w:history="1" r:id="rId9">
        <w:r w:rsidRPr="00295971">
          <w:rPr>
            <w:rFonts w:ascii="Palatino Linotype" w:hAnsi="Palatino Linotype" w:eastAsia="Calibri" w:cs="Tahoma"/>
            <w:bCs/>
            <w:color w:val="000000"/>
            <w:sz w:val="22"/>
            <w:szCs w:val="22"/>
            <w:u w:val="single"/>
            <w:lang w:eastAsia="en-US"/>
          </w:rPr>
          <w:t>http://www.transparenciapresupuestaria.gob.mx/es/PTP/Glosario</w:t>
        </w:r>
      </w:hyperlink>
      <w:r w:rsidRPr="00295971">
        <w:rPr>
          <w:rFonts w:ascii="Palatino Linotype" w:hAnsi="Palatino Linotype" w:eastAsia="Calibri" w:cs="Tahoma"/>
          <w:bCs/>
          <w:color w:val="000000"/>
          <w:sz w:val="22"/>
          <w:szCs w:val="22"/>
          <w:lang w:eastAsia="en-US"/>
        </w:rPr>
        <w:t>, consultado el veint</w:t>
      </w:r>
      <w:r w:rsidRPr="00295971" w:rsidR="001A5274">
        <w:rPr>
          <w:rFonts w:ascii="Palatino Linotype" w:hAnsi="Palatino Linotype" w:eastAsia="Calibri" w:cs="Tahoma"/>
          <w:bCs/>
          <w:color w:val="000000"/>
          <w:sz w:val="22"/>
          <w:szCs w:val="22"/>
          <w:lang w:eastAsia="en-US"/>
        </w:rPr>
        <w:t>icinco</w:t>
      </w:r>
      <w:r w:rsidRPr="00295971">
        <w:rPr>
          <w:rFonts w:ascii="Palatino Linotype" w:hAnsi="Palatino Linotype" w:eastAsia="Calibri" w:cs="Tahoma"/>
          <w:bCs/>
          <w:color w:val="000000"/>
          <w:sz w:val="22"/>
          <w:szCs w:val="22"/>
          <w:lang w:eastAsia="en-US"/>
        </w:rPr>
        <w:t xml:space="preserve"> de </w:t>
      </w:r>
      <w:r w:rsidRPr="00295971" w:rsidR="001A5274">
        <w:rPr>
          <w:rFonts w:ascii="Palatino Linotype" w:hAnsi="Palatino Linotype" w:eastAsia="Calibri" w:cs="Tahoma"/>
          <w:bCs/>
          <w:color w:val="000000"/>
          <w:sz w:val="22"/>
          <w:szCs w:val="22"/>
          <w:lang w:eastAsia="en-US"/>
        </w:rPr>
        <w:t>abril</w:t>
      </w:r>
      <w:r w:rsidRPr="00295971">
        <w:rPr>
          <w:rFonts w:ascii="Palatino Linotype" w:hAnsi="Palatino Linotype" w:eastAsia="Calibri" w:cs="Tahoma"/>
          <w:bCs/>
          <w:color w:val="000000"/>
          <w:sz w:val="22"/>
          <w:szCs w:val="22"/>
          <w:lang w:eastAsia="en-US"/>
        </w:rPr>
        <w:t xml:space="preserve"> de dos mil veintidós, a las doce horas), establece que </w:t>
      </w:r>
      <w:r w:rsidRPr="00295971">
        <w:rPr>
          <w:rFonts w:ascii="Palatino Linotype" w:hAnsi="Palatino Linotype" w:eastAsia="Calibri" w:cs="Tahoma"/>
          <w:b/>
          <w:bCs/>
          <w:color w:val="000000"/>
          <w:sz w:val="22"/>
          <w:szCs w:val="22"/>
          <w:lang w:eastAsia="en-U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295971" w:rsidR="00354EC0" w:rsidP="00354EC0" w:rsidRDefault="00354EC0" w14:paraId="031ECF01" w14:textId="77777777">
      <w:pPr>
        <w:spacing w:line="360" w:lineRule="auto"/>
        <w:ind w:right="-93"/>
        <w:jc w:val="both"/>
        <w:rPr>
          <w:rFonts w:ascii="Palatino Linotype" w:hAnsi="Palatino Linotype" w:eastAsia="Calibri" w:cs="Tahoma"/>
          <w:b/>
          <w:bCs/>
          <w:color w:val="000000"/>
          <w:sz w:val="22"/>
          <w:szCs w:val="22"/>
          <w:lang w:eastAsia="en-US"/>
        </w:rPr>
      </w:pPr>
    </w:p>
    <w:p w:rsidRPr="00295971" w:rsidR="00354EC0" w:rsidP="00354EC0" w:rsidRDefault="00354EC0" w14:paraId="4FF81BF9" w14:textId="5D17746A">
      <w:pPr>
        <w:spacing w:line="360" w:lineRule="auto"/>
        <w:ind w:right="-93"/>
        <w:jc w:val="both"/>
        <w:rPr>
          <w:rFonts w:ascii="Palatino Linotype" w:hAnsi="Palatino Linotype" w:eastAsia="Calibri" w:cs="Tahoma"/>
          <w:b/>
          <w:bCs/>
          <w:color w:val="000000"/>
          <w:sz w:val="22"/>
          <w:szCs w:val="22"/>
          <w:lang w:eastAsia="en-US"/>
        </w:rPr>
      </w:pPr>
      <w:r w:rsidRPr="00295971">
        <w:rPr>
          <w:rFonts w:ascii="Palatino Linotype" w:hAnsi="Palatino Linotype" w:eastAsia="Calibri" w:cs="Tahoma"/>
          <w:bCs/>
          <w:color w:val="000000"/>
          <w:sz w:val="22"/>
          <w:szCs w:val="22"/>
          <w:lang w:eastAsia="en-US"/>
        </w:rPr>
        <w:t>De la misma manera, el Glosario de términos más usuales en la Administración Pública Federal, emitido por la Secretaría de Hacienda y Crédito Público (</w:t>
      </w:r>
      <w:hyperlink w:history="1" r:id="rId10">
        <w:r w:rsidRPr="00295971">
          <w:rPr>
            <w:rFonts w:ascii="Palatino Linotype" w:hAnsi="Palatino Linotype" w:eastAsia="Calibri" w:cs="Tahoma"/>
            <w:bCs/>
            <w:color w:val="000000"/>
            <w:sz w:val="22"/>
            <w:szCs w:val="22"/>
            <w:u w:val="single"/>
            <w:lang w:eastAsia="en-US"/>
          </w:rPr>
          <w:t>http://www.apartados.hacienda.gob.mx/contabilidad/documentos/informe_cuenta/1998/cuenta_publica/Glosario/n.htm</w:t>
        </w:r>
      </w:hyperlink>
      <w:r w:rsidRPr="00295971" w:rsidR="00846C3C">
        <w:rPr>
          <w:rFonts w:ascii="Palatino Linotype" w:hAnsi="Palatino Linotype" w:eastAsia="Calibri" w:cs="Tahoma"/>
          <w:bCs/>
          <w:color w:val="000000"/>
          <w:sz w:val="22"/>
          <w:szCs w:val="22"/>
          <w:lang w:eastAsia="en-US"/>
        </w:rPr>
        <w:t xml:space="preserve">, </w:t>
      </w:r>
      <w:r w:rsidRPr="00295971">
        <w:rPr>
          <w:rFonts w:ascii="Palatino Linotype" w:hAnsi="Palatino Linotype" w:eastAsia="Calibri" w:cs="Tahoma"/>
          <w:bCs/>
          <w:color w:val="000000"/>
          <w:sz w:val="22"/>
          <w:szCs w:val="22"/>
          <w:lang w:eastAsia="en-US"/>
        </w:rPr>
        <w:t xml:space="preserve">consultada el veinticinco de </w:t>
      </w:r>
      <w:r w:rsidRPr="00295971" w:rsidR="001A5274">
        <w:rPr>
          <w:rFonts w:ascii="Palatino Linotype" w:hAnsi="Palatino Linotype" w:eastAsia="Calibri" w:cs="Tahoma"/>
          <w:bCs/>
          <w:color w:val="000000"/>
          <w:sz w:val="22"/>
          <w:szCs w:val="22"/>
          <w:lang w:eastAsia="en-US"/>
        </w:rPr>
        <w:t>abril</w:t>
      </w:r>
      <w:r w:rsidRPr="00295971">
        <w:rPr>
          <w:rFonts w:ascii="Palatino Linotype" w:hAnsi="Palatino Linotype" w:eastAsia="Calibri" w:cs="Tahoma"/>
          <w:bCs/>
          <w:color w:val="000000"/>
          <w:sz w:val="22"/>
          <w:szCs w:val="22"/>
          <w:lang w:eastAsia="en-US"/>
        </w:rPr>
        <w:t xml:space="preserve"> de dos mil veintidós, a las </w:t>
      </w:r>
      <w:r w:rsidRPr="00295971" w:rsidR="001A5274">
        <w:rPr>
          <w:rFonts w:ascii="Palatino Linotype" w:hAnsi="Palatino Linotype" w:eastAsia="Calibri" w:cs="Tahoma"/>
          <w:bCs/>
          <w:color w:val="000000"/>
          <w:sz w:val="22"/>
          <w:szCs w:val="22"/>
          <w:lang w:eastAsia="en-US"/>
        </w:rPr>
        <w:t>trece</w:t>
      </w:r>
      <w:r w:rsidRPr="00295971">
        <w:rPr>
          <w:rFonts w:ascii="Palatino Linotype" w:hAnsi="Palatino Linotype" w:eastAsia="Calibri" w:cs="Tahoma"/>
          <w:bCs/>
          <w:color w:val="000000"/>
          <w:sz w:val="22"/>
          <w:szCs w:val="22"/>
          <w:lang w:eastAsia="en-US"/>
        </w:rPr>
        <w:t xml:space="preserve"> horas), establece que la </w:t>
      </w:r>
      <w:r w:rsidRPr="00295971">
        <w:rPr>
          <w:rFonts w:ascii="Palatino Linotype" w:hAnsi="Palatino Linotype" w:eastAsia="Calibri" w:cs="Tahoma"/>
          <w:b/>
          <w:bCs/>
          <w:color w:val="000000"/>
          <w:sz w:val="22"/>
          <w:szCs w:val="22"/>
          <w:lang w:eastAsia="en-US"/>
        </w:rPr>
        <w:t>nómina es un listado general de los trabajadores de una institución, en el cual se asientan las percepciones brutas, deducciones y alcance neto de las mismas.</w:t>
      </w:r>
    </w:p>
    <w:p w:rsidRPr="00295971" w:rsidR="00354EC0" w:rsidP="00354EC0" w:rsidRDefault="00354EC0" w14:paraId="7C560BA7" w14:textId="77777777">
      <w:pPr>
        <w:spacing w:line="360" w:lineRule="auto"/>
        <w:ind w:right="-93"/>
        <w:jc w:val="both"/>
        <w:rPr>
          <w:rFonts w:ascii="Palatino Linotype" w:hAnsi="Palatino Linotype" w:eastAsia="Calibri" w:cs="Tahoma"/>
          <w:bCs/>
          <w:color w:val="000000"/>
          <w:sz w:val="22"/>
          <w:szCs w:val="22"/>
          <w:lang w:eastAsia="en-US"/>
        </w:rPr>
      </w:pPr>
    </w:p>
    <w:p w:rsidRPr="00295971" w:rsidR="00354EC0" w:rsidP="00354EC0" w:rsidRDefault="00354EC0" w14:paraId="0C0A019A" w14:textId="77777777">
      <w:pPr>
        <w:spacing w:line="360" w:lineRule="auto"/>
        <w:ind w:right="-93"/>
        <w:jc w:val="both"/>
        <w:rPr>
          <w:rFonts w:ascii="Palatino Linotype" w:hAnsi="Palatino Linotype" w:eastAsia="Calibri" w:cs="Tahoma"/>
          <w:bCs/>
          <w:color w:val="000000"/>
          <w:sz w:val="22"/>
          <w:szCs w:val="22"/>
          <w:lang w:eastAsia="en-US"/>
        </w:rPr>
      </w:pPr>
      <w:r w:rsidRPr="00295971">
        <w:rPr>
          <w:rFonts w:ascii="Palatino Linotype" w:hAnsi="Palatino Linotype" w:eastAsia="Calibri" w:cs="Tahoma"/>
          <w:bCs/>
          <w:color w:val="000000"/>
          <w:sz w:val="22"/>
          <w:szCs w:val="22"/>
          <w:lang w:eastAsia="en-US"/>
        </w:rPr>
        <w:t>Conforme a lo anterior, se puede advertir que la nómina se puede referir a lo siguiente:</w:t>
      </w:r>
    </w:p>
    <w:p w:rsidRPr="00295971" w:rsidR="00354EC0" w:rsidP="00354EC0" w:rsidRDefault="00354EC0" w14:paraId="76EC3534" w14:textId="77777777">
      <w:pPr>
        <w:spacing w:line="360" w:lineRule="auto"/>
        <w:ind w:right="-93"/>
        <w:jc w:val="both"/>
        <w:rPr>
          <w:rFonts w:ascii="Palatino Linotype" w:hAnsi="Palatino Linotype" w:eastAsia="Calibri" w:cs="Tahoma"/>
          <w:bCs/>
          <w:color w:val="000000"/>
          <w:sz w:val="22"/>
          <w:szCs w:val="22"/>
          <w:lang w:eastAsia="en-US"/>
        </w:rPr>
      </w:pPr>
    </w:p>
    <w:p w:rsidRPr="00295971" w:rsidR="00354EC0" w:rsidP="003F080E" w:rsidRDefault="00354EC0" w14:paraId="5EC1F7F0" w14:textId="77777777">
      <w:pPr>
        <w:numPr>
          <w:ilvl w:val="0"/>
          <w:numId w:val="4"/>
        </w:numPr>
        <w:spacing w:after="160" w:line="360" w:lineRule="auto"/>
        <w:ind w:right="-93"/>
        <w:contextualSpacing/>
        <w:jc w:val="both"/>
        <w:rPr>
          <w:rFonts w:ascii="Palatino Linotype" w:hAnsi="Palatino Linotype" w:eastAsia="Calibri" w:cs="Tahoma"/>
          <w:bCs/>
          <w:color w:val="000000"/>
          <w:sz w:val="22"/>
          <w:szCs w:val="22"/>
          <w:lang w:eastAsia="en-US"/>
        </w:rPr>
      </w:pPr>
      <w:r w:rsidRPr="00295971">
        <w:rPr>
          <w:rFonts w:ascii="Palatino Linotype" w:hAnsi="Palatino Linotype" w:eastAsia="Calibri" w:cs="Tahoma"/>
          <w:bCs/>
          <w:color w:val="000000"/>
          <w:sz w:val="22"/>
          <w:szCs w:val="22"/>
          <w:lang w:eastAsia="en-US"/>
        </w:rPr>
        <w:t>Relación de trabajadores con las percepciones monetarias de cada uno.</w:t>
      </w:r>
    </w:p>
    <w:p w:rsidRPr="00295971" w:rsidR="00354EC0" w:rsidP="00354EC0" w:rsidRDefault="00354EC0" w14:paraId="52518954" w14:textId="77777777">
      <w:pPr>
        <w:spacing w:line="360" w:lineRule="auto"/>
        <w:ind w:left="720" w:right="-93"/>
        <w:contextualSpacing/>
        <w:jc w:val="both"/>
        <w:rPr>
          <w:rFonts w:ascii="Palatino Linotype" w:hAnsi="Palatino Linotype" w:eastAsia="Calibri" w:cs="Tahoma"/>
          <w:b/>
          <w:bCs/>
          <w:color w:val="000000"/>
          <w:sz w:val="22"/>
          <w:szCs w:val="22"/>
          <w:lang w:eastAsia="en-US"/>
        </w:rPr>
      </w:pPr>
    </w:p>
    <w:p w:rsidRPr="00295971" w:rsidR="00354EC0" w:rsidP="003F080E" w:rsidRDefault="00354EC0" w14:paraId="1D0E3EDF" w14:textId="77777777">
      <w:pPr>
        <w:numPr>
          <w:ilvl w:val="0"/>
          <w:numId w:val="4"/>
        </w:numPr>
        <w:spacing w:after="160" w:line="360" w:lineRule="auto"/>
        <w:ind w:right="-93"/>
        <w:contextualSpacing/>
        <w:jc w:val="both"/>
        <w:rPr>
          <w:rFonts w:ascii="Palatino Linotype" w:hAnsi="Palatino Linotype" w:eastAsia="Calibri" w:cs="Tahoma"/>
          <w:bCs/>
          <w:color w:val="000000"/>
          <w:sz w:val="22"/>
          <w:szCs w:val="22"/>
          <w:lang w:eastAsia="en-US"/>
        </w:rPr>
      </w:pPr>
      <w:r w:rsidRPr="00295971">
        <w:rPr>
          <w:rFonts w:ascii="Palatino Linotype" w:hAnsi="Palatino Linotype" w:eastAsia="Calibri" w:cs="Tahoma"/>
          <w:bCs/>
          <w:color w:val="000000"/>
          <w:sz w:val="22"/>
          <w:szCs w:val="22"/>
          <w:lang w:eastAsia="en-US"/>
        </w:rPr>
        <w:lastRenderedPageBreak/>
        <w:t>Recibo individual que contiene las prestaciones y deducciones de un trabajador.</w:t>
      </w:r>
    </w:p>
    <w:p w:rsidRPr="00295971" w:rsidR="00354EC0" w:rsidP="00354EC0" w:rsidRDefault="00354EC0" w14:paraId="468EC54E" w14:textId="77777777">
      <w:pPr>
        <w:spacing w:line="360" w:lineRule="auto"/>
        <w:ind w:left="720"/>
        <w:contextualSpacing/>
        <w:rPr>
          <w:rFonts w:ascii="Palatino Linotype" w:hAnsi="Palatino Linotype" w:eastAsia="Calibri" w:cs="Tahoma"/>
          <w:b/>
          <w:bCs/>
          <w:color w:val="000000"/>
          <w:sz w:val="22"/>
          <w:szCs w:val="22"/>
          <w:lang w:eastAsia="en-US"/>
        </w:rPr>
      </w:pPr>
    </w:p>
    <w:p w:rsidRPr="00295971" w:rsidR="00354EC0" w:rsidP="003F080E" w:rsidRDefault="00354EC0" w14:paraId="6E34286F" w14:textId="77777777">
      <w:pPr>
        <w:numPr>
          <w:ilvl w:val="0"/>
          <w:numId w:val="4"/>
        </w:numPr>
        <w:spacing w:after="160" w:line="360" w:lineRule="auto"/>
        <w:ind w:right="-93"/>
        <w:contextualSpacing/>
        <w:jc w:val="both"/>
        <w:rPr>
          <w:rFonts w:ascii="Palatino Linotype" w:hAnsi="Palatino Linotype" w:eastAsia="Calibri" w:cs="Tahoma"/>
          <w:b/>
          <w:bCs/>
          <w:color w:val="000000"/>
          <w:sz w:val="22"/>
          <w:szCs w:val="22"/>
          <w:lang w:eastAsia="en-US"/>
        </w:rPr>
      </w:pPr>
      <w:r w:rsidRPr="00295971">
        <w:rPr>
          <w:rFonts w:ascii="Palatino Linotype" w:hAnsi="Palatino Linotype" w:eastAsia="Calibri" w:cs="Tahoma"/>
          <w:b/>
          <w:bCs/>
          <w:color w:val="000000"/>
          <w:sz w:val="22"/>
          <w:szCs w:val="22"/>
          <w:lang w:eastAsia="en-US"/>
        </w:rPr>
        <w:t>Listado general de los servidores públicos de una institución o dependencia, en el cual se asientan las percepciones brutas, deducciones y alcance neto de las mismas.</w:t>
      </w:r>
    </w:p>
    <w:p w:rsidRPr="00295971" w:rsidR="00354EC0" w:rsidP="00354EC0" w:rsidRDefault="00354EC0" w14:paraId="62002821" w14:textId="77777777">
      <w:pPr>
        <w:spacing w:line="360" w:lineRule="auto"/>
        <w:ind w:right="-93"/>
        <w:contextualSpacing/>
        <w:jc w:val="both"/>
        <w:rPr>
          <w:rFonts w:ascii="Palatino Linotype" w:hAnsi="Palatino Linotype" w:eastAsia="Calibri" w:cs="Tahoma"/>
          <w:b/>
          <w:bCs/>
          <w:color w:val="000000"/>
          <w:sz w:val="22"/>
          <w:szCs w:val="22"/>
          <w:lang w:eastAsia="en-US"/>
        </w:rPr>
      </w:pPr>
    </w:p>
    <w:p w:rsidRPr="00295971" w:rsidR="00354EC0" w:rsidP="00354EC0" w:rsidRDefault="00354EC0" w14:paraId="3B1052EE" w14:textId="29420630">
      <w:pPr>
        <w:widowControl w:val="0"/>
        <w:spacing w:line="360" w:lineRule="auto"/>
        <w:jc w:val="both"/>
        <w:rPr>
          <w:rFonts w:ascii="Palatino Linotype" w:hAnsi="Palatino Linotype" w:cs="Tahoma"/>
          <w:color w:val="000000"/>
          <w:sz w:val="22"/>
          <w:szCs w:val="22"/>
          <w:lang w:eastAsia="es-MX"/>
        </w:rPr>
      </w:pPr>
      <w:r w:rsidRPr="00295971">
        <w:rPr>
          <w:rFonts w:ascii="Palatino Linotype" w:hAnsi="Palatino Linotype" w:cs="Tahoma"/>
          <w:color w:val="000000"/>
          <w:sz w:val="22"/>
          <w:szCs w:val="22"/>
          <w:lang w:eastAsia="es-MX"/>
        </w:rPr>
        <w:t xml:space="preserve">Ahora bien, respecto a los cargos solicitados, los artículos </w:t>
      </w:r>
      <w:r w:rsidRPr="00295971" w:rsidR="000C7072">
        <w:rPr>
          <w:rFonts w:ascii="Palatino Linotype" w:hAnsi="Palatino Linotype" w:cs="Tahoma"/>
          <w:color w:val="000000"/>
          <w:sz w:val="22"/>
          <w:szCs w:val="22"/>
          <w:lang w:eastAsia="es-MX"/>
        </w:rPr>
        <w:t>2</w:t>
      </w:r>
      <w:r w:rsidRPr="00295971">
        <w:rPr>
          <w:rFonts w:ascii="Palatino Linotype" w:hAnsi="Palatino Linotype" w:cs="Tahoma"/>
          <w:color w:val="000000"/>
          <w:sz w:val="22"/>
          <w:szCs w:val="22"/>
          <w:lang w:eastAsia="es-MX"/>
        </w:rPr>
        <w:t>9 y 5</w:t>
      </w:r>
      <w:r w:rsidRPr="00295971" w:rsidR="004552B5">
        <w:rPr>
          <w:rFonts w:ascii="Palatino Linotype" w:hAnsi="Palatino Linotype" w:cs="Tahoma"/>
          <w:color w:val="000000"/>
          <w:sz w:val="22"/>
          <w:szCs w:val="22"/>
          <w:lang w:eastAsia="es-MX"/>
        </w:rPr>
        <w:t>0 numeral 3</w:t>
      </w:r>
      <w:r w:rsidRPr="00295971">
        <w:rPr>
          <w:rFonts w:ascii="Palatino Linotype" w:hAnsi="Palatino Linotype" w:cs="Tahoma"/>
          <w:color w:val="000000"/>
          <w:sz w:val="22"/>
          <w:szCs w:val="22"/>
          <w:lang w:eastAsia="es-MX"/>
        </w:rPr>
        <w:t xml:space="preserve">, del Bando Municipal de </w:t>
      </w:r>
      <w:r w:rsidRPr="00295971" w:rsidR="00132DFA">
        <w:rPr>
          <w:rFonts w:ascii="Palatino Linotype" w:hAnsi="Palatino Linotype" w:cs="Tahoma"/>
          <w:color w:val="000000"/>
          <w:sz w:val="22"/>
          <w:szCs w:val="22"/>
          <w:lang w:eastAsia="es-MX"/>
        </w:rPr>
        <w:t>Tepetlaoxtoc</w:t>
      </w:r>
      <w:r w:rsidRPr="00295971">
        <w:rPr>
          <w:rFonts w:ascii="Palatino Linotype" w:hAnsi="Palatino Linotype" w:cs="Tahoma"/>
          <w:color w:val="000000"/>
          <w:sz w:val="22"/>
          <w:szCs w:val="22"/>
          <w:lang w:eastAsia="es-MX"/>
        </w:rPr>
        <w:t xml:space="preserve"> 2022, precisan que el Sujeto Obligado para el ejercicio de sus funciones contará con un </w:t>
      </w:r>
      <w:r w:rsidRPr="00295971" w:rsidR="00A619D3">
        <w:rPr>
          <w:rFonts w:ascii="Palatino Linotype" w:hAnsi="Palatino Linotype" w:cs="Tahoma"/>
          <w:color w:val="000000"/>
          <w:sz w:val="22"/>
          <w:szCs w:val="22"/>
          <w:lang w:eastAsia="es-MX"/>
        </w:rPr>
        <w:t>Presidente</w:t>
      </w:r>
      <w:r w:rsidRPr="00295971">
        <w:rPr>
          <w:rFonts w:ascii="Palatino Linotype" w:hAnsi="Palatino Linotype" w:cs="Tahoma"/>
          <w:color w:val="000000"/>
          <w:sz w:val="22"/>
          <w:szCs w:val="22"/>
          <w:lang w:eastAsia="es-MX"/>
        </w:rPr>
        <w:t xml:space="preserve"> Municipal, un Síndico, </w:t>
      </w:r>
      <w:r w:rsidRPr="00295971" w:rsidR="000C7072">
        <w:rPr>
          <w:rFonts w:ascii="Palatino Linotype" w:hAnsi="Palatino Linotype" w:cs="Tahoma"/>
          <w:color w:val="000000"/>
          <w:sz w:val="22"/>
          <w:szCs w:val="22"/>
          <w:lang w:eastAsia="es-MX"/>
        </w:rPr>
        <w:t>siete</w:t>
      </w:r>
      <w:r w:rsidRPr="00295971">
        <w:rPr>
          <w:rFonts w:ascii="Palatino Linotype" w:hAnsi="Palatino Linotype" w:cs="Tahoma"/>
          <w:color w:val="000000"/>
          <w:sz w:val="22"/>
          <w:szCs w:val="22"/>
          <w:lang w:eastAsia="es-MX"/>
        </w:rPr>
        <w:t xml:space="preserve"> Regidores y un Tesorero Municipal</w:t>
      </w:r>
    </w:p>
    <w:p w:rsidRPr="00295971" w:rsidR="00354EC0" w:rsidP="00354EC0" w:rsidRDefault="00354EC0" w14:paraId="7C4A3F3C" w14:textId="77777777">
      <w:pPr>
        <w:widowControl w:val="0"/>
        <w:spacing w:line="360" w:lineRule="auto"/>
        <w:jc w:val="both"/>
        <w:rPr>
          <w:rFonts w:ascii="Palatino Linotype" w:hAnsi="Palatino Linotype" w:cs="Tahoma"/>
          <w:color w:val="000000"/>
          <w:sz w:val="22"/>
          <w:szCs w:val="22"/>
          <w:lang w:eastAsia="es-MX"/>
        </w:rPr>
      </w:pPr>
    </w:p>
    <w:p w:rsidRPr="00295971" w:rsidR="00354EC0" w:rsidP="00354EC0" w:rsidRDefault="00354EC0" w14:paraId="4768EBA4" w14:textId="7311540A">
      <w:pPr>
        <w:widowControl w:val="0"/>
        <w:spacing w:line="360" w:lineRule="auto"/>
        <w:jc w:val="both"/>
        <w:rPr>
          <w:rFonts w:ascii="Palatino Linotype" w:hAnsi="Palatino Linotype" w:cs="Tahoma"/>
          <w:b/>
          <w:color w:val="000000"/>
          <w:sz w:val="22"/>
          <w:szCs w:val="22"/>
          <w:lang w:eastAsia="es-MX"/>
        </w:rPr>
      </w:pPr>
      <w:r w:rsidRPr="00295971">
        <w:rPr>
          <w:rFonts w:ascii="Palatino Linotype" w:hAnsi="Palatino Linotype" w:cs="Tahoma"/>
          <w:color w:val="000000"/>
          <w:sz w:val="22"/>
          <w:szCs w:val="22"/>
          <w:lang w:eastAsia="es-MX"/>
        </w:rPr>
        <w:t xml:space="preserve">Así, se logra advertir que la pretensión del hoy Recurrente es obtener el documento que contenga el </w:t>
      </w:r>
      <w:r w:rsidRPr="00295971">
        <w:rPr>
          <w:rFonts w:ascii="Palatino Linotype" w:hAnsi="Palatino Linotype" w:cs="Tahoma"/>
          <w:b/>
          <w:color w:val="000000"/>
          <w:sz w:val="22"/>
          <w:szCs w:val="22"/>
          <w:lang w:eastAsia="es-MX"/>
        </w:rPr>
        <w:t>listado que contenga las remuneraciones</w:t>
      </w:r>
      <w:r w:rsidRPr="00295971" w:rsidR="00895368">
        <w:rPr>
          <w:rFonts w:ascii="Palatino Linotype" w:hAnsi="Palatino Linotype" w:cs="Tahoma"/>
          <w:b/>
          <w:color w:val="000000"/>
          <w:sz w:val="22"/>
          <w:szCs w:val="22"/>
          <w:lang w:eastAsia="es-MX"/>
        </w:rPr>
        <w:t xml:space="preserve"> </w:t>
      </w:r>
      <w:r w:rsidRPr="00295971" w:rsidR="004F2049">
        <w:rPr>
          <w:rFonts w:ascii="Palatino Linotype" w:hAnsi="Palatino Linotype" w:cs="Tahoma"/>
          <w:b/>
          <w:color w:val="000000"/>
          <w:sz w:val="22"/>
          <w:szCs w:val="22"/>
          <w:lang w:eastAsia="es-MX"/>
        </w:rPr>
        <w:t>pagadas en el mes de enero de dos mil veintidós</w:t>
      </w:r>
      <w:r w:rsidRPr="00295971">
        <w:rPr>
          <w:rFonts w:ascii="Palatino Linotype" w:hAnsi="Palatino Linotype" w:cs="Tahoma"/>
          <w:b/>
          <w:color w:val="000000"/>
          <w:sz w:val="22"/>
          <w:szCs w:val="22"/>
          <w:lang w:eastAsia="es-MX"/>
        </w:rPr>
        <w:t xml:space="preserve"> </w:t>
      </w:r>
      <w:r w:rsidRPr="00295971">
        <w:rPr>
          <w:rFonts w:ascii="Palatino Linotype" w:hAnsi="Palatino Linotype" w:cs="Tahoma"/>
          <w:b/>
          <w:iCs/>
          <w:color w:val="000000"/>
          <w:sz w:val="22"/>
          <w:szCs w:val="22"/>
          <w:lang w:val="es-ES" w:eastAsia="es-MX"/>
        </w:rPr>
        <w:t xml:space="preserve">de los servidores públicos del Ayuntamiento de </w:t>
      </w:r>
      <w:r w:rsidRPr="00295971" w:rsidR="00196129">
        <w:rPr>
          <w:rFonts w:ascii="Palatino Linotype" w:hAnsi="Palatino Linotype" w:cs="Tahoma"/>
          <w:b/>
          <w:iCs/>
          <w:color w:val="000000"/>
          <w:sz w:val="22"/>
          <w:szCs w:val="22"/>
          <w:lang w:val="es-ES" w:eastAsia="es-MX"/>
        </w:rPr>
        <w:t>Tepetlaoxtoc</w:t>
      </w:r>
      <w:r w:rsidRPr="00295971">
        <w:rPr>
          <w:rFonts w:ascii="Palatino Linotype" w:hAnsi="Palatino Linotype" w:cs="Tahoma"/>
          <w:b/>
          <w:iCs/>
          <w:color w:val="000000"/>
          <w:sz w:val="22"/>
          <w:szCs w:val="22"/>
          <w:lang w:val="es-ES" w:eastAsia="es-MX"/>
        </w:rPr>
        <w:t>, desglosado por sueldo bruto, gratificaciones, bonos, primas, deducciones y sueldo neto.</w:t>
      </w:r>
    </w:p>
    <w:p w:rsidRPr="00295971" w:rsidR="00354EC0" w:rsidP="00354EC0" w:rsidRDefault="00354EC0" w14:paraId="1F24BC63" w14:textId="7F1F2B82">
      <w:pPr>
        <w:spacing w:line="360" w:lineRule="auto"/>
        <w:jc w:val="both"/>
        <w:rPr>
          <w:rFonts w:ascii="Palatino Linotype" w:hAnsi="Palatino Linotype" w:eastAsia="Calibri" w:cs="Tahoma"/>
          <w:bCs/>
          <w:color w:val="000000" w:themeColor="text1"/>
          <w:sz w:val="22"/>
          <w:szCs w:val="22"/>
          <w:lang w:eastAsia="en-US"/>
        </w:rPr>
      </w:pPr>
    </w:p>
    <w:p w:rsidRPr="00295971" w:rsidR="00837C6C" w:rsidP="00354EC0" w:rsidRDefault="00837C6C" w14:paraId="69D503CC" w14:textId="680A52D8">
      <w:pPr>
        <w:spacing w:line="360" w:lineRule="auto"/>
        <w:jc w:val="both"/>
        <w:rPr>
          <w:rFonts w:ascii="Palatino Linotype" w:hAnsi="Palatino Linotype" w:eastAsia="Calibri" w:cs="Tahoma"/>
          <w:b/>
          <w:color w:val="000000" w:themeColor="text1"/>
          <w:sz w:val="22"/>
          <w:szCs w:val="22"/>
          <w:lang w:eastAsia="en-US"/>
        </w:rPr>
      </w:pPr>
      <w:r w:rsidRPr="00295971">
        <w:rPr>
          <w:rFonts w:ascii="Palatino Linotype" w:hAnsi="Palatino Linotype" w:eastAsia="Calibri" w:cs="Tahoma"/>
          <w:b/>
          <w:color w:val="000000" w:themeColor="text1"/>
          <w:sz w:val="22"/>
          <w:szCs w:val="22"/>
          <w:lang w:eastAsia="en-US"/>
        </w:rPr>
        <w:t>Recibo de Nómina</w:t>
      </w:r>
    </w:p>
    <w:p w:rsidRPr="00295971" w:rsidR="009C542B" w:rsidP="00354EC0" w:rsidRDefault="009C542B" w14:paraId="6F190AC6" w14:textId="77777777">
      <w:pPr>
        <w:spacing w:line="360" w:lineRule="auto"/>
        <w:jc w:val="both"/>
        <w:rPr>
          <w:rFonts w:ascii="Palatino Linotype" w:hAnsi="Palatino Linotype" w:eastAsia="Calibri" w:cs="Tahoma"/>
          <w:b/>
          <w:color w:val="000000" w:themeColor="text1"/>
          <w:sz w:val="22"/>
          <w:szCs w:val="22"/>
          <w:lang w:eastAsia="en-US"/>
        </w:rPr>
      </w:pPr>
    </w:p>
    <w:p w:rsidRPr="00295971" w:rsidR="00837C6C" w:rsidP="00837C6C" w:rsidRDefault="00837C6C" w14:paraId="083D2875" w14:textId="77777777">
      <w:pPr>
        <w:spacing w:line="360" w:lineRule="auto"/>
        <w:jc w:val="both"/>
        <w:rPr>
          <w:rFonts w:ascii="Palatino Linotype" w:hAnsi="Palatino Linotype" w:eastAsia="Calibri"/>
          <w:bCs/>
          <w:color w:val="000000" w:themeColor="text1"/>
          <w:sz w:val="22"/>
          <w:szCs w:val="22"/>
          <w:lang w:eastAsia="en-US"/>
        </w:rPr>
      </w:pPr>
      <w:r w:rsidRPr="00295971">
        <w:rPr>
          <w:rFonts w:ascii="Palatino Linotype" w:hAnsi="Palatino Linotype" w:eastAsia="Calibri"/>
          <w:bCs/>
          <w:color w:val="000000" w:themeColor="text1"/>
          <w:sz w:val="22"/>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295971">
        <w:rPr>
          <w:rFonts w:ascii="Palatino Linotype" w:hAnsi="Palatino Linotype" w:eastAsia="Calibri"/>
          <w:b/>
          <w:bCs/>
          <w:color w:val="000000" w:themeColor="text1"/>
          <w:sz w:val="22"/>
          <w:szCs w:val="22"/>
          <w:lang w:eastAsia="en-US"/>
        </w:rPr>
        <w:t>recibos de pago de salarios o las</w:t>
      </w:r>
      <w:r w:rsidRPr="00295971">
        <w:rPr>
          <w:rFonts w:ascii="Palatino Linotype" w:hAnsi="Palatino Linotype" w:eastAsia="Calibri"/>
          <w:bCs/>
          <w:color w:val="000000" w:themeColor="text1"/>
          <w:sz w:val="22"/>
          <w:szCs w:val="22"/>
          <w:lang w:eastAsia="en-US"/>
        </w:rPr>
        <w:t xml:space="preserve"> </w:t>
      </w:r>
      <w:r w:rsidRPr="00295971">
        <w:rPr>
          <w:rFonts w:ascii="Palatino Linotype" w:hAnsi="Palatino Linotype" w:eastAsia="Calibri"/>
          <w:b/>
          <w:bCs/>
          <w:color w:val="000000" w:themeColor="text1"/>
          <w:sz w:val="22"/>
          <w:szCs w:val="22"/>
          <w:lang w:eastAsia="en-US"/>
        </w:rPr>
        <w:t xml:space="preserve">constancias documentales del pago de sueldos, </w:t>
      </w:r>
      <w:r w:rsidRPr="00295971">
        <w:rPr>
          <w:rFonts w:ascii="Palatino Linotype" w:hAnsi="Palatino Linotype" w:eastAsia="Calibri"/>
          <w:bCs/>
          <w:color w:val="000000" w:themeColor="text1"/>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295971" w:rsidR="00837C6C" w:rsidP="00837C6C" w:rsidRDefault="00837C6C" w14:paraId="2D45CEB2" w14:textId="77777777">
      <w:pPr>
        <w:spacing w:line="360" w:lineRule="auto"/>
        <w:jc w:val="both"/>
        <w:rPr>
          <w:rFonts w:ascii="Palatino Linotype" w:hAnsi="Palatino Linotype" w:eastAsia="Calibri"/>
          <w:bCs/>
          <w:color w:val="000000" w:themeColor="text1"/>
          <w:sz w:val="22"/>
          <w:szCs w:val="22"/>
          <w:lang w:eastAsia="en-US"/>
        </w:rPr>
      </w:pPr>
    </w:p>
    <w:p w:rsidRPr="00295971" w:rsidR="00837C6C" w:rsidP="00837C6C" w:rsidRDefault="00837C6C" w14:paraId="6A17535C" w14:textId="77777777">
      <w:pPr>
        <w:spacing w:line="360" w:lineRule="auto"/>
        <w:jc w:val="both"/>
        <w:rPr>
          <w:rFonts w:ascii="Palatino Linotype" w:hAnsi="Palatino Linotype" w:eastAsia="Calibri"/>
          <w:bCs/>
          <w:color w:val="000000" w:themeColor="text1"/>
          <w:sz w:val="22"/>
          <w:szCs w:val="22"/>
          <w:lang w:eastAsia="en-US"/>
        </w:rPr>
      </w:pPr>
      <w:r w:rsidRPr="00295971">
        <w:rPr>
          <w:rFonts w:ascii="Palatino Linotype" w:hAnsi="Palatino Linotype" w:eastAsia="Calibri"/>
          <w:bCs/>
          <w:color w:val="000000" w:themeColor="text1"/>
          <w:sz w:val="22"/>
          <w:szCs w:val="22"/>
          <w:lang w:eastAsia="en-US"/>
        </w:rPr>
        <w:lastRenderedPageBreak/>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295971" w:rsidR="00837C6C" w:rsidP="00837C6C" w:rsidRDefault="00837C6C" w14:paraId="1BE5E251" w14:textId="77777777">
      <w:pPr>
        <w:spacing w:line="360" w:lineRule="auto"/>
        <w:jc w:val="both"/>
        <w:rPr>
          <w:rFonts w:ascii="Palatino Linotype" w:hAnsi="Palatino Linotype" w:eastAsia="Calibri"/>
          <w:bCs/>
          <w:color w:val="000000" w:themeColor="text1"/>
          <w:sz w:val="22"/>
          <w:szCs w:val="22"/>
          <w:lang w:eastAsia="en-US"/>
        </w:rPr>
      </w:pPr>
    </w:p>
    <w:p w:rsidRPr="00295971" w:rsidR="00837C6C" w:rsidP="00837C6C" w:rsidRDefault="00837C6C" w14:paraId="5D27F47F" w14:textId="77777777">
      <w:pPr>
        <w:spacing w:line="360" w:lineRule="auto"/>
        <w:ind w:left="567" w:right="567"/>
        <w:jc w:val="both"/>
        <w:rPr>
          <w:rFonts w:ascii="Palatino Linotype" w:hAnsi="Palatino Linotype" w:eastAsia="Calibri"/>
          <w:bCs/>
          <w:i/>
          <w:iCs/>
          <w:color w:val="000000" w:themeColor="text1"/>
          <w:lang w:val="es-ES" w:eastAsia="en-US"/>
        </w:rPr>
      </w:pPr>
      <w:r w:rsidRPr="00295971">
        <w:rPr>
          <w:rFonts w:ascii="Palatino Linotype" w:hAnsi="Palatino Linotype" w:eastAsia="Calibri"/>
          <w:b/>
          <w:bCs/>
          <w:i/>
          <w:iCs/>
          <w:color w:val="000000" w:themeColor="text1"/>
          <w:lang w:val="es-ES" w:eastAsia="en-US"/>
        </w:rPr>
        <w:t>“RECIBOS DE PAGO</w:t>
      </w:r>
      <w:r w:rsidRPr="00295971">
        <w:rPr>
          <w:rFonts w:ascii="Palatino Linotype" w:hAnsi="Palatino Linotype" w:eastAsia="Calibri"/>
          <w:bCs/>
          <w:i/>
          <w:iCs/>
          <w:color w:val="000000" w:themeColor="text1"/>
          <w:lang w:val="es-ES" w:eastAsia="en-US"/>
        </w:rPr>
        <w:t xml:space="preserve"> </w:t>
      </w:r>
      <w:r w:rsidRPr="00295971">
        <w:rPr>
          <w:rFonts w:ascii="Palatino Linotype" w:hAnsi="Palatino Linotype" w:eastAsia="Calibri"/>
          <w:b/>
          <w:bCs/>
          <w:i/>
          <w:iCs/>
          <w:color w:val="000000" w:themeColor="text1"/>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295971">
        <w:rPr>
          <w:rFonts w:ascii="Palatino Linotype" w:hAnsi="Palatino Linotype" w:eastAsia="Calibri"/>
          <w:bCs/>
          <w:i/>
          <w:iCs/>
          <w:color w:val="000000" w:themeColor="text1"/>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295971" w:rsidR="00837C6C" w:rsidP="00837C6C" w:rsidRDefault="00837C6C" w14:paraId="60DB9961" w14:textId="77777777">
      <w:pPr>
        <w:spacing w:line="360" w:lineRule="auto"/>
        <w:jc w:val="both"/>
        <w:rPr>
          <w:rFonts w:ascii="Palatino Linotype" w:hAnsi="Palatino Linotype" w:eastAsia="Calibri"/>
          <w:b/>
          <w:bCs/>
          <w:i/>
          <w:iCs/>
          <w:color w:val="000000" w:themeColor="text1"/>
          <w:sz w:val="22"/>
          <w:szCs w:val="22"/>
          <w:lang w:val="es-ES" w:eastAsia="en-US"/>
        </w:rPr>
      </w:pPr>
    </w:p>
    <w:p w:rsidRPr="00295971" w:rsidR="00837C6C" w:rsidP="00837C6C" w:rsidRDefault="00837C6C" w14:paraId="639817FF" w14:textId="77777777">
      <w:pPr>
        <w:spacing w:line="360" w:lineRule="auto"/>
        <w:jc w:val="both"/>
        <w:rPr>
          <w:rFonts w:ascii="Palatino Linotype" w:hAnsi="Palatino Linotype" w:eastAsia="Calibri"/>
          <w:bCs/>
          <w:color w:val="000000" w:themeColor="text1"/>
          <w:sz w:val="22"/>
          <w:szCs w:val="22"/>
          <w:lang w:val="es-ES" w:eastAsia="en-US"/>
        </w:rPr>
      </w:pPr>
      <w:r w:rsidRPr="00295971">
        <w:rPr>
          <w:rFonts w:ascii="Palatino Linotype" w:hAnsi="Palatino Linotype" w:eastAsia="Calibri"/>
          <w:bCs/>
          <w:color w:val="000000" w:themeColor="text1"/>
          <w:sz w:val="22"/>
          <w:szCs w:val="22"/>
          <w:lang w:val="es-ES" w:eastAsia="en-US"/>
        </w:rPr>
        <w:t xml:space="preserve">De la tesis transcrita, se desprende que </w:t>
      </w:r>
      <w:r w:rsidRPr="00295971">
        <w:rPr>
          <w:rFonts w:ascii="Palatino Linotype" w:hAnsi="Palatino Linotype" w:eastAsia="Calibri"/>
          <w:b/>
          <w:bCs/>
          <w:color w:val="000000" w:themeColor="text1"/>
          <w:sz w:val="22"/>
          <w:szCs w:val="22"/>
          <w:lang w:val="es-ES" w:eastAsia="en-US"/>
        </w:rPr>
        <w:t>en materia burocrática</w:t>
      </w:r>
      <w:r w:rsidRPr="00295971">
        <w:rPr>
          <w:rFonts w:ascii="Palatino Linotype" w:hAnsi="Palatino Linotype" w:eastAsia="Calibri"/>
          <w:bCs/>
          <w:color w:val="000000" w:themeColor="text1"/>
          <w:sz w:val="22"/>
          <w:szCs w:val="22"/>
          <w:lang w:val="es-ES" w:eastAsia="en-US"/>
        </w:rPr>
        <w:t xml:space="preserve"> </w:t>
      </w:r>
      <w:r w:rsidRPr="00295971">
        <w:rPr>
          <w:rFonts w:ascii="Palatino Linotype" w:hAnsi="Palatino Linotype" w:eastAsia="Calibri"/>
          <w:b/>
          <w:bCs/>
          <w:color w:val="000000" w:themeColor="text1"/>
          <w:sz w:val="22"/>
          <w:szCs w:val="22"/>
          <w:lang w:val="es-ES" w:eastAsia="en-US"/>
        </w:rPr>
        <w:t>los recibos de pago acreditan los conceptos y montos que en ellos se insertan</w:t>
      </w:r>
      <w:r w:rsidRPr="00295971">
        <w:rPr>
          <w:rFonts w:ascii="Palatino Linotype" w:hAnsi="Palatino Linotype" w:eastAsia="Calibri"/>
          <w:bCs/>
          <w:color w:val="000000" w:themeColor="text1"/>
          <w:sz w:val="22"/>
          <w:szCs w:val="22"/>
          <w:lang w:val="es-ES" w:eastAsia="en-US"/>
        </w:rPr>
        <w:t xml:space="preserve">, y constituyen prueba para demostrar las percepciones y montos que reciben los servidores públicos. </w:t>
      </w:r>
    </w:p>
    <w:p w:rsidRPr="00295971" w:rsidR="00837C6C" w:rsidP="00837C6C" w:rsidRDefault="00837C6C" w14:paraId="5CDD71D8" w14:textId="77777777">
      <w:pPr>
        <w:spacing w:line="360" w:lineRule="auto"/>
        <w:jc w:val="both"/>
        <w:rPr>
          <w:rFonts w:ascii="Palatino Linotype" w:hAnsi="Palatino Linotype" w:eastAsia="Calibri"/>
          <w:color w:val="000000" w:themeColor="text1"/>
          <w:sz w:val="22"/>
          <w:szCs w:val="22"/>
          <w:lang w:eastAsia="en-US"/>
        </w:rPr>
      </w:pPr>
    </w:p>
    <w:p w:rsidRPr="00295971" w:rsidR="004F2049" w:rsidP="004F2049" w:rsidRDefault="004F2049" w14:paraId="1D26BDAF" w14:textId="77777777">
      <w:pPr>
        <w:spacing w:line="360" w:lineRule="auto"/>
        <w:jc w:val="both"/>
        <w:rPr>
          <w:rFonts w:ascii="Palatino Linotype" w:hAnsi="Palatino Linotype" w:eastAsia="Calibri"/>
          <w:bCs/>
          <w:color w:val="000000" w:themeColor="text1"/>
          <w:sz w:val="22"/>
          <w:szCs w:val="22"/>
          <w:lang w:val="es-ES_tradnl" w:eastAsia="en-US"/>
        </w:rPr>
      </w:pPr>
      <w:r w:rsidRPr="00295971">
        <w:rPr>
          <w:rFonts w:ascii="Palatino Linotype" w:hAnsi="Palatino Linotype" w:eastAsia="Calibri"/>
          <w:bCs/>
          <w:color w:val="000000" w:themeColor="text1"/>
          <w:sz w:val="22"/>
          <w:szCs w:val="22"/>
          <w:lang w:eastAsia="en-US"/>
        </w:rPr>
        <w:t>En ese orden de ideas, Lineamientos para la Integración y Entrega del Informe Trimestral Municipal, dos mil veintidós, emitidos por el Órgano Superior de Fiscalización del Estado de México</w:t>
      </w:r>
      <w:r w:rsidRPr="00295971">
        <w:rPr>
          <w:rFonts w:ascii="Palatino Linotype" w:hAnsi="Palatino Linotype" w:eastAsia="Calibri"/>
          <w:bCs/>
          <w:color w:val="000000" w:themeColor="text1"/>
          <w:sz w:val="22"/>
          <w:szCs w:val="22"/>
          <w:lang w:val="es-ES_tradnl" w:eastAsia="en-US"/>
        </w:rPr>
        <w:t>,</w:t>
      </w:r>
      <w:r w:rsidRPr="00295971">
        <w:rPr>
          <w:rFonts w:ascii="Palatino Linotype" w:hAnsi="Palatino Linotype" w:eastAsia="Calibri"/>
          <w:bCs/>
          <w:color w:val="000000" w:themeColor="text1"/>
          <w:sz w:val="22"/>
          <w:szCs w:val="22"/>
          <w:lang w:eastAsia="en-US"/>
        </w:rPr>
        <w:t xml:space="preserve"> entre los formatos que maneja en el </w:t>
      </w:r>
      <w:r w:rsidRPr="00295971">
        <w:rPr>
          <w:rFonts w:ascii="Palatino Linotype" w:hAnsi="Palatino Linotype" w:eastAsia="Calibri"/>
          <w:b/>
          <w:bCs/>
          <w:color w:val="000000" w:themeColor="text1"/>
          <w:sz w:val="22"/>
          <w:szCs w:val="22"/>
          <w:lang w:eastAsia="en-US"/>
        </w:rPr>
        <w:t>Módulo 4</w:t>
      </w:r>
      <w:r w:rsidRPr="00295971">
        <w:rPr>
          <w:rFonts w:ascii="Palatino Linotype" w:hAnsi="Palatino Linotype" w:eastAsia="Calibri"/>
          <w:bCs/>
          <w:color w:val="000000" w:themeColor="text1"/>
          <w:sz w:val="22"/>
          <w:szCs w:val="22"/>
          <w:lang w:eastAsia="en-US"/>
        </w:rPr>
        <w:t xml:space="preserve">, se advierte que se encuentran los </w:t>
      </w:r>
      <w:r w:rsidRPr="00295971">
        <w:rPr>
          <w:rFonts w:ascii="Palatino Linotype" w:hAnsi="Palatino Linotype" w:eastAsia="Calibri"/>
          <w:b/>
          <w:bCs/>
          <w:color w:val="000000" w:themeColor="text1"/>
          <w:sz w:val="22"/>
          <w:szCs w:val="22"/>
          <w:lang w:val="es-ES_tradnl" w:eastAsia="en-US"/>
        </w:rPr>
        <w:t>Comprobantes Fiscales Digitales por Internet por concepto de nómina</w:t>
      </w:r>
      <w:r w:rsidRPr="00295971">
        <w:rPr>
          <w:rFonts w:ascii="Palatino Linotype" w:hAnsi="Palatino Linotype" w:eastAsia="Calibri"/>
          <w:bCs/>
          <w:color w:val="000000" w:themeColor="text1"/>
          <w:sz w:val="22"/>
          <w:szCs w:val="22"/>
          <w:lang w:eastAsia="en-US"/>
        </w:rPr>
        <w:t>, mismos que serán entregados al Órgano Fiscalizador.</w:t>
      </w:r>
    </w:p>
    <w:p w:rsidRPr="00295971" w:rsidR="00837C6C" w:rsidP="00354EC0" w:rsidRDefault="00837C6C" w14:paraId="06C00B06" w14:textId="70F25AAC">
      <w:pPr>
        <w:spacing w:line="360" w:lineRule="auto"/>
        <w:jc w:val="both"/>
        <w:rPr>
          <w:rFonts w:ascii="Palatino Linotype" w:hAnsi="Palatino Linotype" w:eastAsia="Calibri" w:cs="Tahoma"/>
          <w:bCs/>
          <w:color w:val="000000" w:themeColor="text1"/>
          <w:sz w:val="22"/>
          <w:szCs w:val="22"/>
          <w:lang w:eastAsia="en-US"/>
        </w:rPr>
      </w:pPr>
    </w:p>
    <w:p w:rsidRPr="00295971" w:rsidR="00196129" w:rsidP="009C542B" w:rsidRDefault="00196129" w14:paraId="074B4936" w14:textId="559ECC66">
      <w:pPr>
        <w:spacing w:line="360" w:lineRule="auto"/>
        <w:ind w:right="-28"/>
        <w:jc w:val="both"/>
        <w:rPr>
          <w:rFonts w:ascii="Palatino Linotype" w:hAnsi="Palatino Linotype" w:cs="Tahoma"/>
          <w:iCs/>
          <w:sz w:val="22"/>
          <w:szCs w:val="22"/>
        </w:rPr>
      </w:pPr>
      <w:r w:rsidRPr="00295971">
        <w:rPr>
          <w:rFonts w:ascii="Palatino Linotype" w:hAnsi="Palatino Linotype" w:cs="Tahoma"/>
          <w:iCs/>
          <w:sz w:val="22"/>
          <w:szCs w:val="22"/>
        </w:rPr>
        <w:t xml:space="preserve">Conforme a lo anterior, se logra vislumbrar </w:t>
      </w:r>
      <w:r w:rsidRPr="00295971" w:rsidR="00E63999">
        <w:rPr>
          <w:rFonts w:ascii="Palatino Linotype" w:hAnsi="Palatino Linotype" w:cs="Tahoma"/>
          <w:iCs/>
          <w:sz w:val="22"/>
          <w:szCs w:val="22"/>
        </w:rPr>
        <w:t>que</w:t>
      </w:r>
      <w:r w:rsidRPr="00295971" w:rsidR="00533F1C">
        <w:rPr>
          <w:rFonts w:ascii="Palatino Linotype" w:hAnsi="Palatino Linotype" w:cs="Tahoma"/>
          <w:iCs/>
          <w:sz w:val="22"/>
          <w:szCs w:val="22"/>
        </w:rPr>
        <w:t xml:space="preserve"> la pretensión del ahora </w:t>
      </w:r>
      <w:proofErr w:type="gramStart"/>
      <w:r w:rsidRPr="00295971" w:rsidR="00533F1C">
        <w:rPr>
          <w:rFonts w:ascii="Palatino Linotype" w:hAnsi="Palatino Linotype" w:cs="Tahoma"/>
          <w:iCs/>
          <w:sz w:val="22"/>
          <w:szCs w:val="22"/>
        </w:rPr>
        <w:t>Recurrente,</w:t>
      </w:r>
      <w:proofErr w:type="gramEnd"/>
      <w:r w:rsidRPr="00295971" w:rsidR="00533F1C">
        <w:rPr>
          <w:rFonts w:ascii="Palatino Linotype" w:hAnsi="Palatino Linotype" w:cs="Tahoma"/>
          <w:iCs/>
          <w:sz w:val="22"/>
          <w:szCs w:val="22"/>
        </w:rPr>
        <w:t xml:space="preserve"> es obtener,</w:t>
      </w:r>
      <w:r w:rsidRPr="00295971" w:rsidR="00E63999">
        <w:rPr>
          <w:rFonts w:ascii="Palatino Linotype" w:hAnsi="Palatino Linotype" w:cs="Tahoma"/>
          <w:iCs/>
          <w:sz w:val="22"/>
          <w:szCs w:val="22"/>
        </w:rPr>
        <w:t xml:space="preserve"> el último </w:t>
      </w:r>
      <w:r w:rsidRPr="00295971" w:rsidR="00533F1C">
        <w:rPr>
          <w:rFonts w:ascii="Palatino Linotype" w:hAnsi="Palatino Linotype" w:cs="Tahoma"/>
          <w:iCs/>
          <w:sz w:val="22"/>
          <w:szCs w:val="22"/>
        </w:rPr>
        <w:t>recibo de pago de</w:t>
      </w:r>
      <w:r w:rsidRPr="00295971" w:rsidR="008770A2">
        <w:rPr>
          <w:rFonts w:ascii="Palatino Linotype" w:hAnsi="Palatino Linotype" w:cs="Tahoma"/>
          <w:iCs/>
          <w:sz w:val="22"/>
          <w:szCs w:val="22"/>
        </w:rPr>
        <w:t>l Presidente Municipal</w:t>
      </w:r>
      <w:r w:rsidRPr="00295971" w:rsidR="00E63999">
        <w:rPr>
          <w:rFonts w:ascii="Palatino Linotype" w:hAnsi="Palatino Linotype" w:cs="Tahoma"/>
          <w:iCs/>
          <w:sz w:val="22"/>
          <w:szCs w:val="22"/>
        </w:rPr>
        <w:t>, es decir, de la segunda quincena de enero de dos mil veintidós</w:t>
      </w:r>
      <w:r w:rsidRPr="00295971" w:rsidR="008770A2">
        <w:rPr>
          <w:rFonts w:ascii="Palatino Linotype" w:hAnsi="Palatino Linotype" w:cs="Tahoma"/>
          <w:iCs/>
          <w:sz w:val="22"/>
          <w:szCs w:val="22"/>
        </w:rPr>
        <w:t xml:space="preserve">. </w:t>
      </w:r>
    </w:p>
    <w:p w:rsidRPr="00295971" w:rsidR="009C542B" w:rsidP="009C542B" w:rsidRDefault="009C542B" w14:paraId="713907F0" w14:textId="48145812">
      <w:pPr>
        <w:spacing w:line="360" w:lineRule="auto"/>
        <w:ind w:right="-28"/>
        <w:jc w:val="both"/>
        <w:rPr>
          <w:rFonts w:ascii="Palatino Linotype" w:hAnsi="Palatino Linotype" w:cs="Tahoma"/>
          <w:iCs/>
          <w:sz w:val="22"/>
          <w:szCs w:val="22"/>
        </w:rPr>
      </w:pPr>
    </w:p>
    <w:p w:rsidRPr="00295971" w:rsidR="00E63999" w:rsidP="009C542B" w:rsidRDefault="00E63999" w14:paraId="4F837D69" w14:textId="4A5D64BE">
      <w:pPr>
        <w:spacing w:line="360" w:lineRule="auto"/>
        <w:ind w:right="-28"/>
        <w:jc w:val="both"/>
        <w:rPr>
          <w:rFonts w:ascii="Palatino Linotype" w:hAnsi="Palatino Linotype" w:cs="Tahoma"/>
          <w:iCs/>
          <w:sz w:val="22"/>
          <w:szCs w:val="22"/>
        </w:rPr>
      </w:pPr>
      <w:r w:rsidRPr="00295971">
        <w:rPr>
          <w:rFonts w:ascii="Palatino Linotype" w:hAnsi="Palatino Linotype" w:cs="Tahoma"/>
          <w:iCs/>
          <w:sz w:val="22"/>
          <w:szCs w:val="22"/>
        </w:rPr>
        <w:t xml:space="preserve">Conforme a lo anterior, se considera que el Sujeto Obligado tiene competencia para conocer de la información peticionada y, por lo tanto, </w:t>
      </w:r>
      <w:r w:rsidRPr="00295971" w:rsidR="00BD2A59">
        <w:rPr>
          <w:rFonts w:ascii="Palatino Linotype" w:hAnsi="Palatino Linotype" w:cs="Tahoma"/>
          <w:iCs/>
          <w:sz w:val="22"/>
          <w:szCs w:val="22"/>
        </w:rPr>
        <w:t>resulta procedente ordenar la entrega de los documentos donde conste lo siguiente:</w:t>
      </w:r>
    </w:p>
    <w:p w:rsidRPr="00295971" w:rsidR="00BD2A59" w:rsidP="009C542B" w:rsidRDefault="00BD2A59" w14:paraId="7BEEB026" w14:textId="0EE8ADED">
      <w:pPr>
        <w:spacing w:line="360" w:lineRule="auto"/>
        <w:ind w:right="-28"/>
        <w:jc w:val="both"/>
        <w:rPr>
          <w:rFonts w:ascii="Palatino Linotype" w:hAnsi="Palatino Linotype" w:cs="Tahoma"/>
          <w:iCs/>
          <w:sz w:val="22"/>
          <w:szCs w:val="22"/>
        </w:rPr>
      </w:pPr>
    </w:p>
    <w:p w:rsidRPr="00295971" w:rsidR="00FB5B6A" w:rsidP="00FB5B6A" w:rsidRDefault="00FB5B6A" w14:paraId="2193A876" w14:textId="75BAC202">
      <w:pPr>
        <w:pStyle w:val="Prrafodelista"/>
        <w:spacing w:line="360" w:lineRule="auto"/>
        <w:ind w:right="-28"/>
        <w:jc w:val="both"/>
        <w:rPr>
          <w:rFonts w:ascii="Palatino Linotype" w:hAnsi="Palatino Linotype" w:cs="Tahoma"/>
          <w:iCs/>
          <w:szCs w:val="22"/>
        </w:rPr>
      </w:pPr>
      <w:r w:rsidRPr="00295971">
        <w:rPr>
          <w:rFonts w:ascii="Palatino Linotype" w:hAnsi="Palatino Linotype" w:cs="Tahoma"/>
          <w:iCs/>
          <w:szCs w:val="22"/>
        </w:rPr>
        <w:t>Listado que contenga las remuneraciones pagadas en el mes de enero de dos mil veintidós, al Presidente Municipal, Síndico, Regidores y Tesorero Municipal, desglosado por sueldo bruto, gratificaciones, bonos, primas, deducciones y sueldo neto, y</w:t>
      </w:r>
    </w:p>
    <w:p w:rsidRPr="00295971" w:rsidR="00FB5B6A" w:rsidP="00FB5B6A" w:rsidRDefault="00FB5B6A" w14:paraId="18B1BC38" w14:textId="77777777">
      <w:pPr>
        <w:pStyle w:val="Prrafodelista"/>
        <w:spacing w:line="360" w:lineRule="auto"/>
        <w:ind w:right="-28"/>
        <w:jc w:val="both"/>
        <w:rPr>
          <w:rFonts w:ascii="Palatino Linotype" w:hAnsi="Palatino Linotype" w:cs="Tahoma"/>
          <w:iCs/>
          <w:szCs w:val="22"/>
        </w:rPr>
      </w:pPr>
    </w:p>
    <w:p w:rsidRPr="00295971" w:rsidR="00BD2A59" w:rsidP="00BD2A59" w:rsidRDefault="00BD2A59" w14:paraId="573F3825" w14:textId="6A2080F6">
      <w:pPr>
        <w:pStyle w:val="Prrafodelista"/>
        <w:numPr>
          <w:ilvl w:val="0"/>
          <w:numId w:val="5"/>
        </w:numPr>
        <w:spacing w:line="360" w:lineRule="auto"/>
        <w:ind w:right="-28"/>
        <w:jc w:val="both"/>
        <w:rPr>
          <w:rFonts w:ascii="Palatino Linotype" w:hAnsi="Palatino Linotype" w:cs="Tahoma"/>
          <w:iCs/>
          <w:szCs w:val="22"/>
        </w:rPr>
      </w:pPr>
      <w:r w:rsidRPr="00295971">
        <w:rPr>
          <w:rFonts w:ascii="Palatino Linotype" w:hAnsi="Palatino Linotype" w:cs="Tahoma"/>
          <w:iCs/>
          <w:szCs w:val="22"/>
        </w:rPr>
        <w:t xml:space="preserve">Recibo de nómina del Presidente Municipal de la segunda quincena de enero de dos mil veintidós. </w:t>
      </w:r>
    </w:p>
    <w:p w:rsidRPr="00295971" w:rsidR="00BD2A59" w:rsidP="00BD2A59" w:rsidRDefault="00BD2A59" w14:paraId="0F6503FD" w14:textId="77777777">
      <w:pPr>
        <w:spacing w:line="360" w:lineRule="auto"/>
        <w:ind w:right="-28"/>
        <w:jc w:val="both"/>
        <w:rPr>
          <w:rFonts w:ascii="Palatino Linotype" w:hAnsi="Palatino Linotype" w:cs="Tahoma"/>
          <w:iCs/>
          <w:szCs w:val="22"/>
        </w:rPr>
      </w:pPr>
    </w:p>
    <w:p w:rsidRPr="00295971" w:rsidR="00BD2A59" w:rsidP="00BD2A59" w:rsidRDefault="00BD2A59" w14:paraId="7652AC04" w14:textId="77777777">
      <w:pPr>
        <w:tabs>
          <w:tab w:val="left" w:pos="4962"/>
        </w:tabs>
        <w:spacing w:line="360" w:lineRule="auto"/>
        <w:contextualSpacing/>
        <w:jc w:val="both"/>
        <w:rPr>
          <w:rFonts w:ascii="Palatino Linotype" w:hAnsi="Palatino Linotype" w:cs="Tahoma"/>
          <w:sz w:val="22"/>
          <w:szCs w:val="22"/>
        </w:rPr>
      </w:pPr>
      <w:r w:rsidRPr="00295971">
        <w:rPr>
          <w:rFonts w:ascii="Palatino Linotype" w:hAnsi="Palatino Linotype" w:eastAsia="Calibri" w:cs="Tahoma"/>
          <w:bCs/>
          <w:sz w:val="22"/>
          <w:szCs w:val="22"/>
          <w:lang w:eastAsia="en-US"/>
        </w:rPr>
        <w:t>Dicha</w:t>
      </w:r>
      <w:r w:rsidRPr="00295971">
        <w:rPr>
          <w:rFonts w:ascii="Palatino Linotype" w:hAnsi="Palatino Linotype" w:cs="Tahoma"/>
          <w:bCs/>
          <w:iCs/>
          <w:sz w:val="22"/>
          <w:szCs w:val="24"/>
          <w:lang w:val="es-ES"/>
        </w:rPr>
        <w:t xml:space="preserve"> determinación toma relevancia, pues </w:t>
      </w:r>
      <w:r w:rsidRPr="00295971">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295971" w:rsidR="00BD2A59" w:rsidP="00BD2A59" w:rsidRDefault="00BD2A59" w14:paraId="5C9E0A91" w14:textId="77777777">
      <w:pPr>
        <w:tabs>
          <w:tab w:val="left" w:pos="4962"/>
        </w:tabs>
        <w:spacing w:line="360" w:lineRule="auto"/>
        <w:jc w:val="both"/>
        <w:rPr>
          <w:rFonts w:ascii="Palatino Linotype" w:hAnsi="Palatino Linotype" w:cs="Tahoma"/>
          <w:sz w:val="22"/>
          <w:szCs w:val="22"/>
        </w:rPr>
      </w:pPr>
    </w:p>
    <w:p w:rsidRPr="00295971" w:rsidR="00BD2A59" w:rsidP="00BD2A59" w:rsidRDefault="00BD2A59" w14:paraId="360832EB" w14:textId="794A6547">
      <w:pPr>
        <w:spacing w:line="360" w:lineRule="auto"/>
        <w:jc w:val="both"/>
        <w:rPr>
          <w:rFonts w:ascii="Palatino Linotype" w:hAnsi="Palatino Linotype" w:cs="Tahoma"/>
          <w:sz w:val="22"/>
          <w:szCs w:val="22"/>
        </w:rPr>
      </w:pPr>
      <w:r w:rsidRPr="00295971">
        <w:rPr>
          <w:rFonts w:ascii="Palatino Linotype" w:hAnsi="Palatino Linotype" w:cs="Tahoma"/>
          <w:sz w:val="22"/>
          <w:szCs w:val="22"/>
        </w:rPr>
        <w:t xml:space="preserve">De esta manera, </w:t>
      </w:r>
      <w:r w:rsidRPr="00295971">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295971">
        <w:rPr>
          <w:rFonts w:ascii="Palatino Linotype" w:hAnsi="Palatino Linotype" w:cs="Tahoma"/>
          <w:i/>
          <w:sz w:val="22"/>
          <w:szCs w:val="22"/>
        </w:rPr>
        <w:t>ad hoc</w:t>
      </w:r>
      <w:r w:rsidRPr="00295971">
        <w:rPr>
          <w:rFonts w:ascii="Palatino Linotype" w:hAnsi="Palatino Linotype" w:cs="Tahoma"/>
          <w:sz w:val="22"/>
          <w:szCs w:val="22"/>
        </w:rPr>
        <w:t xml:space="preserve">, situación que toma sustento, toma sustento en el artículo 160 de la Ley de Transparencia y Acceso a la Información Pública del Estado de México y </w:t>
      </w:r>
      <w:r w:rsidRPr="00295971">
        <w:rPr>
          <w:rFonts w:ascii="Palatino Linotype" w:hAnsi="Palatino Linotype" w:cs="Tahoma"/>
          <w:sz w:val="22"/>
          <w:szCs w:val="22"/>
        </w:rPr>
        <w:lastRenderedPageBreak/>
        <w:t>Municipios, el cual refiere que los sujetos obligados únicamente deberán entregar la información que obre en sus archivos.</w:t>
      </w:r>
    </w:p>
    <w:p w:rsidRPr="00295971" w:rsidR="00E63999" w:rsidP="009C542B" w:rsidRDefault="00E63999" w14:paraId="769DA233" w14:textId="7C4ED785">
      <w:pPr>
        <w:spacing w:line="360" w:lineRule="auto"/>
        <w:ind w:right="-28"/>
        <w:jc w:val="both"/>
        <w:rPr>
          <w:rFonts w:ascii="Palatino Linotype" w:hAnsi="Palatino Linotype" w:cs="Tahoma"/>
          <w:iCs/>
          <w:sz w:val="22"/>
          <w:szCs w:val="22"/>
        </w:rPr>
      </w:pPr>
    </w:p>
    <w:p w:rsidRPr="00295971" w:rsidR="00BD2A59" w:rsidP="00BD2A59" w:rsidRDefault="00BD2A59" w14:paraId="0A83EE78" w14:textId="55BB3EFC">
      <w:pPr>
        <w:spacing w:line="360" w:lineRule="auto"/>
        <w:jc w:val="both"/>
        <w:rPr>
          <w:rFonts w:ascii="Palatino Linotype" w:hAnsi="Palatino Linotype" w:cs="Tahoma"/>
          <w:sz w:val="22"/>
          <w:szCs w:val="24"/>
          <w:lang w:val="es-ES"/>
        </w:rPr>
      </w:pPr>
      <w:r w:rsidRPr="00295971">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los documentos previamente referidos.</w:t>
      </w:r>
    </w:p>
    <w:p w:rsidRPr="00295971" w:rsidR="00BD2A59" w:rsidP="00BD2A59" w:rsidRDefault="00BD2A59" w14:paraId="0B6C38BE" w14:textId="51C999C7">
      <w:pPr>
        <w:spacing w:line="360" w:lineRule="auto"/>
        <w:jc w:val="both"/>
        <w:rPr>
          <w:rFonts w:ascii="Palatino Linotype" w:hAnsi="Palatino Linotype" w:cs="Tahoma"/>
          <w:sz w:val="22"/>
          <w:szCs w:val="24"/>
          <w:lang w:val="es-ES"/>
        </w:rPr>
      </w:pPr>
    </w:p>
    <w:p w:rsidRPr="00295971" w:rsidR="009C542B" w:rsidP="00FB5B6A" w:rsidRDefault="00BD2A59" w14:paraId="47DE144E" w14:textId="3C6E8C53">
      <w:pPr>
        <w:spacing w:line="360" w:lineRule="auto"/>
        <w:ind w:right="-28"/>
        <w:jc w:val="both"/>
        <w:rPr>
          <w:rFonts w:ascii="Palatino Linotype" w:hAnsi="Palatino Linotype" w:cs="Tahoma"/>
          <w:bCs/>
          <w:iCs/>
          <w:sz w:val="22"/>
          <w:szCs w:val="22"/>
        </w:rPr>
      </w:pPr>
      <w:r w:rsidRPr="00295971">
        <w:rPr>
          <w:rFonts w:ascii="Palatino Linotype" w:hAnsi="Palatino Linotype" w:cs="Tahoma"/>
          <w:sz w:val="22"/>
          <w:szCs w:val="24"/>
          <w:lang w:val="es-ES"/>
        </w:rPr>
        <w:t xml:space="preserve">Para tal circunstancia, primero el Sujeto Obligado deberá realizar una búsqueda exhaustiva y razonable, en términos del artículo 162 de la Ley de Transparencia y Acceso a la Información Pública del Estado de México y Municipios, </w:t>
      </w:r>
      <w:r w:rsidRPr="00295971" w:rsidR="00FB5B6A">
        <w:rPr>
          <w:rFonts w:ascii="Palatino Linotype" w:hAnsi="Palatino Linotype" w:cs="Tahoma"/>
          <w:sz w:val="22"/>
          <w:szCs w:val="24"/>
          <w:lang w:val="es-ES"/>
        </w:rPr>
        <w:t xml:space="preserve">en los archivos de la Tesorería Municipal, que conforme a los diversos </w:t>
      </w:r>
      <w:r w:rsidRPr="00295971" w:rsidR="008E12CE">
        <w:rPr>
          <w:rFonts w:ascii="Palatino Linotype" w:hAnsi="Palatino Linotype" w:cs="Tahoma"/>
          <w:bCs/>
          <w:iCs/>
          <w:sz w:val="22"/>
          <w:szCs w:val="22"/>
        </w:rPr>
        <w:t>50</w:t>
      </w:r>
      <w:r w:rsidRPr="00295971" w:rsidR="009C542B">
        <w:rPr>
          <w:rFonts w:ascii="Palatino Linotype" w:hAnsi="Palatino Linotype" w:cs="Tahoma"/>
          <w:bCs/>
          <w:iCs/>
          <w:sz w:val="22"/>
          <w:szCs w:val="22"/>
        </w:rPr>
        <w:t>,</w:t>
      </w:r>
      <w:r w:rsidRPr="00295971" w:rsidR="008E12CE">
        <w:rPr>
          <w:rFonts w:ascii="Palatino Linotype" w:hAnsi="Palatino Linotype" w:cs="Tahoma"/>
          <w:bCs/>
          <w:iCs/>
          <w:sz w:val="22"/>
          <w:szCs w:val="22"/>
        </w:rPr>
        <w:t xml:space="preserve"> numeral 3 y 93</w:t>
      </w:r>
      <w:r w:rsidRPr="00295971" w:rsidR="009C542B">
        <w:rPr>
          <w:rFonts w:ascii="Palatino Linotype" w:hAnsi="Palatino Linotype" w:cs="Tahoma"/>
          <w:bCs/>
          <w:iCs/>
          <w:sz w:val="22"/>
          <w:szCs w:val="22"/>
        </w:rPr>
        <w:t xml:space="preserve">, del Bando Municipal de </w:t>
      </w:r>
      <w:r w:rsidRPr="00295971" w:rsidR="008E12CE">
        <w:rPr>
          <w:rFonts w:ascii="Palatino Linotype" w:hAnsi="Palatino Linotype" w:cs="Tahoma"/>
          <w:bCs/>
          <w:iCs/>
          <w:sz w:val="22"/>
          <w:szCs w:val="22"/>
        </w:rPr>
        <w:t>Tepetlaoxtoc</w:t>
      </w:r>
      <w:r w:rsidRPr="00295971" w:rsidR="009C542B">
        <w:rPr>
          <w:rFonts w:ascii="Palatino Linotype" w:hAnsi="Palatino Linotype" w:cs="Tahoma"/>
          <w:bCs/>
          <w:iCs/>
          <w:sz w:val="22"/>
          <w:szCs w:val="22"/>
        </w:rPr>
        <w:t>, de dos mil veinti</w:t>
      </w:r>
      <w:r w:rsidRPr="00295971" w:rsidR="00461089">
        <w:rPr>
          <w:rFonts w:ascii="Palatino Linotype" w:hAnsi="Palatino Linotype" w:cs="Tahoma"/>
          <w:bCs/>
          <w:iCs/>
          <w:sz w:val="22"/>
          <w:szCs w:val="22"/>
        </w:rPr>
        <w:t>dós</w:t>
      </w:r>
      <w:r w:rsidRPr="00295971" w:rsidR="009C542B">
        <w:rPr>
          <w:rFonts w:ascii="Palatino Linotype" w:hAnsi="Palatino Linotype" w:cs="Tahoma"/>
          <w:bCs/>
          <w:iCs/>
          <w:sz w:val="22"/>
          <w:szCs w:val="22"/>
        </w:rPr>
        <w:t xml:space="preserve">, </w:t>
      </w:r>
      <w:r w:rsidRPr="00295971" w:rsidR="00FB5B6A">
        <w:rPr>
          <w:rFonts w:ascii="Palatino Linotype" w:hAnsi="Palatino Linotype" w:cs="Tahoma"/>
          <w:bCs/>
          <w:iCs/>
          <w:sz w:val="22"/>
          <w:szCs w:val="22"/>
        </w:rPr>
        <w:t xml:space="preserve">es la </w:t>
      </w:r>
      <w:r w:rsidRPr="00295971" w:rsidR="009C542B">
        <w:rPr>
          <w:rFonts w:ascii="Palatino Linotype" w:hAnsi="Palatino Linotype" w:cs="Tahoma"/>
          <w:bCs/>
          <w:iCs/>
          <w:sz w:val="22"/>
          <w:szCs w:val="22"/>
        </w:rPr>
        <w:t xml:space="preserve">encargada </w:t>
      </w:r>
      <w:r w:rsidRPr="00295971" w:rsidR="00461089">
        <w:rPr>
          <w:rFonts w:ascii="Palatino Linotype" w:hAnsi="Palatino Linotype" w:cs="Tahoma"/>
          <w:bCs/>
          <w:iCs/>
          <w:sz w:val="22"/>
          <w:szCs w:val="22"/>
        </w:rPr>
        <w:t>de realizar las erogaciones que haga el Ayuntamiento</w:t>
      </w:r>
      <w:r w:rsidRPr="00295971" w:rsidR="00FB5B6A">
        <w:rPr>
          <w:rFonts w:ascii="Palatino Linotype" w:hAnsi="Palatino Linotype" w:cs="Tahoma"/>
          <w:bCs/>
          <w:iCs/>
          <w:sz w:val="22"/>
          <w:szCs w:val="22"/>
        </w:rPr>
        <w:t>, incluyendo el pago de remuneraciones.</w:t>
      </w:r>
    </w:p>
    <w:p w:rsidRPr="00295971" w:rsidR="0011185C" w:rsidP="009C542B" w:rsidRDefault="0011185C" w14:paraId="4782780B" w14:textId="77777777">
      <w:pPr>
        <w:spacing w:line="360" w:lineRule="auto"/>
        <w:ind w:right="-28"/>
        <w:jc w:val="both"/>
        <w:rPr>
          <w:rFonts w:ascii="Palatino Linotype" w:hAnsi="Palatino Linotype" w:cs="Tahoma"/>
          <w:bCs/>
          <w:iCs/>
          <w:sz w:val="22"/>
          <w:szCs w:val="22"/>
        </w:rPr>
      </w:pPr>
    </w:p>
    <w:p w:rsidRPr="00295971" w:rsidR="00A362D6" w:rsidP="00A362D6" w:rsidRDefault="00A362D6" w14:paraId="5A7EEC9A" w14:textId="5D6DDF69">
      <w:pPr>
        <w:spacing w:line="360" w:lineRule="auto"/>
        <w:jc w:val="both"/>
        <w:rPr>
          <w:rFonts w:ascii="Palatino Linotype" w:hAnsi="Palatino Linotype" w:cs="Tahoma"/>
          <w:bCs/>
          <w:sz w:val="22"/>
          <w:szCs w:val="22"/>
          <w:lang w:val="es-ES"/>
        </w:rPr>
      </w:pPr>
      <w:r w:rsidRPr="00295971">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295971">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295971" w:rsidR="00A362D6" w:rsidP="00A362D6" w:rsidRDefault="00A362D6" w14:paraId="5247A73C" w14:textId="6B1A0125">
      <w:pPr>
        <w:spacing w:line="360" w:lineRule="auto"/>
        <w:jc w:val="both"/>
        <w:rPr>
          <w:rFonts w:ascii="Palatino Linotype" w:hAnsi="Palatino Linotype" w:cs="Tahoma"/>
          <w:bCs/>
          <w:sz w:val="22"/>
          <w:szCs w:val="22"/>
          <w:lang w:val="es-ES"/>
        </w:rPr>
      </w:pPr>
    </w:p>
    <w:p w:rsidRPr="00295971" w:rsidR="00FB5B6A" w:rsidP="00A362D6" w:rsidRDefault="00FB5B6A" w14:paraId="5FAAD084" w14:textId="370E3D55">
      <w:pPr>
        <w:spacing w:line="360" w:lineRule="auto"/>
        <w:jc w:val="both"/>
        <w:rPr>
          <w:rFonts w:ascii="Palatino Linotype" w:hAnsi="Palatino Linotype" w:cs="Tahoma"/>
          <w:bCs/>
          <w:sz w:val="22"/>
          <w:szCs w:val="22"/>
          <w:lang w:val="es-ES"/>
        </w:rPr>
      </w:pPr>
    </w:p>
    <w:p w:rsidRPr="00295971" w:rsidR="00FB5B6A" w:rsidP="00A362D6" w:rsidRDefault="00FB5B6A" w14:paraId="3853B681" w14:textId="77777777">
      <w:pPr>
        <w:spacing w:line="360" w:lineRule="auto"/>
        <w:jc w:val="both"/>
        <w:rPr>
          <w:rFonts w:ascii="Palatino Linotype" w:hAnsi="Palatino Linotype" w:cs="Tahoma"/>
          <w:bCs/>
          <w:sz w:val="22"/>
          <w:szCs w:val="22"/>
          <w:lang w:val="es-ES"/>
        </w:rPr>
      </w:pPr>
    </w:p>
    <w:p w:rsidRPr="00295971" w:rsidR="00A362D6" w:rsidP="00A362D6" w:rsidRDefault="00A362D6" w14:paraId="21E79A17" w14:textId="77777777">
      <w:pPr>
        <w:spacing w:line="360" w:lineRule="auto"/>
        <w:jc w:val="both"/>
        <w:rPr>
          <w:rFonts w:ascii="Palatino Linotype" w:hAnsi="Palatino Linotype" w:cs="Tahoma"/>
          <w:bCs/>
          <w:sz w:val="22"/>
          <w:szCs w:val="22"/>
          <w:lang w:val="es-ES"/>
        </w:rPr>
      </w:pPr>
      <w:r w:rsidRPr="00295971">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295971" w:rsidR="00A362D6" w:rsidP="009245F5" w:rsidRDefault="00A362D6" w14:paraId="360AE1A3" w14:textId="77777777">
      <w:pPr>
        <w:spacing w:line="360" w:lineRule="auto"/>
        <w:ind w:right="-28"/>
        <w:contextualSpacing/>
        <w:jc w:val="both"/>
        <w:rPr>
          <w:rFonts w:ascii="Palatino Linotype" w:hAnsi="Palatino Linotype" w:eastAsia="Calibri" w:cs="Tahoma"/>
          <w:bCs/>
          <w:sz w:val="22"/>
          <w:szCs w:val="22"/>
          <w:lang w:eastAsia="en-US"/>
        </w:rPr>
      </w:pPr>
    </w:p>
    <w:p w:rsidRPr="00295971" w:rsidR="009245F5" w:rsidP="009245F5" w:rsidRDefault="009245F5" w14:paraId="73AEA806" w14:textId="77777777">
      <w:pPr>
        <w:spacing w:line="360" w:lineRule="auto"/>
        <w:ind w:right="-28"/>
        <w:jc w:val="both"/>
        <w:rPr>
          <w:rFonts w:ascii="Palatino Linotype" w:hAnsi="Palatino Linotype" w:cs="Tahoma"/>
          <w:b/>
          <w:sz w:val="22"/>
          <w:szCs w:val="22"/>
        </w:rPr>
      </w:pPr>
      <w:r w:rsidRPr="00295971">
        <w:rPr>
          <w:rFonts w:ascii="Palatino Linotype" w:hAnsi="Palatino Linotype" w:cs="Tahoma"/>
          <w:b/>
          <w:sz w:val="22"/>
          <w:szCs w:val="22"/>
        </w:rPr>
        <w:t xml:space="preserve">SEXTO. Decisión. </w:t>
      </w:r>
    </w:p>
    <w:p w:rsidRPr="00295971" w:rsidR="009245F5" w:rsidP="009245F5" w:rsidRDefault="009245F5" w14:paraId="0E70E398" w14:textId="77777777">
      <w:pPr>
        <w:spacing w:line="360" w:lineRule="auto"/>
        <w:ind w:right="-28"/>
        <w:jc w:val="both"/>
        <w:rPr>
          <w:rFonts w:ascii="Palatino Linotype" w:hAnsi="Palatino Linotype" w:cs="Tahoma"/>
          <w:b/>
          <w:sz w:val="22"/>
          <w:szCs w:val="22"/>
        </w:rPr>
      </w:pPr>
    </w:p>
    <w:p w:rsidRPr="00295971" w:rsidR="009245F5" w:rsidP="009245F5" w:rsidRDefault="009245F5" w14:paraId="1BD809F9" w14:textId="5D728D46">
      <w:pPr>
        <w:spacing w:line="360" w:lineRule="auto"/>
        <w:ind w:right="-93"/>
        <w:jc w:val="both"/>
        <w:rPr>
          <w:rFonts w:ascii="Palatino Linotype" w:hAnsi="Palatino Linotype" w:cs="Tahoma"/>
          <w:sz w:val="22"/>
          <w:szCs w:val="22"/>
          <w:lang w:val="es-ES"/>
        </w:rPr>
      </w:pPr>
      <w:r w:rsidRPr="00295971">
        <w:rPr>
          <w:rFonts w:ascii="Palatino Linotype" w:hAnsi="Palatino Linotype" w:cs="Arial"/>
          <w:sz w:val="22"/>
          <w:szCs w:val="22"/>
        </w:rPr>
        <w:t>C</w:t>
      </w:r>
      <w:r w:rsidRPr="00295971">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295971">
        <w:rPr>
          <w:rFonts w:ascii="Palatino Linotype" w:hAnsi="Palatino Linotype" w:cs="Tahoma"/>
          <w:b/>
          <w:sz w:val="22"/>
          <w:szCs w:val="22"/>
        </w:rPr>
        <w:t>REVOCAR</w:t>
      </w:r>
      <w:r w:rsidRPr="00295971">
        <w:rPr>
          <w:rFonts w:ascii="Palatino Linotype" w:hAnsi="Palatino Linotype" w:cs="Tahoma"/>
          <w:sz w:val="22"/>
          <w:szCs w:val="22"/>
        </w:rPr>
        <w:t xml:space="preserve"> la respuesta otorgada a la solicitud de información </w:t>
      </w:r>
      <w:r w:rsidRPr="00295971" w:rsidR="00846C3C">
        <w:rPr>
          <w:rFonts w:ascii="Palatino Linotype" w:hAnsi="Palatino Linotype" w:cs="Tahoma"/>
          <w:bCs/>
          <w:sz w:val="22"/>
          <w:szCs w:val="22"/>
        </w:rPr>
        <w:t>00032/TEPETLAO/IP/2022</w:t>
      </w:r>
      <w:r w:rsidRPr="00295971">
        <w:rPr>
          <w:rFonts w:ascii="Palatino Linotype" w:hAnsi="Palatino Linotype" w:cs="Tahoma"/>
          <w:bCs/>
          <w:sz w:val="22"/>
          <w:szCs w:val="22"/>
        </w:rPr>
        <w:t>, a efecto de que</w:t>
      </w:r>
      <w:r w:rsidRPr="00295971" w:rsidR="00FB5B6A">
        <w:rPr>
          <w:rFonts w:ascii="Palatino Linotype" w:hAnsi="Palatino Linotype" w:cs="Tahoma"/>
          <w:bCs/>
          <w:sz w:val="22"/>
          <w:szCs w:val="22"/>
        </w:rPr>
        <w:t>,</w:t>
      </w:r>
      <w:r w:rsidRPr="00295971">
        <w:rPr>
          <w:rFonts w:ascii="Palatino Linotype" w:hAnsi="Palatino Linotype" w:cs="Tahoma"/>
          <w:bCs/>
          <w:sz w:val="22"/>
          <w:szCs w:val="22"/>
        </w:rPr>
        <w:t xml:space="preserve"> previa </w:t>
      </w:r>
      <w:r w:rsidRPr="00295971">
        <w:rPr>
          <w:rFonts w:ascii="Palatino Linotype" w:hAnsi="Palatino Linotype" w:eastAsia="Calibri" w:cs="Tahoma"/>
          <w:iCs/>
          <w:sz w:val="22"/>
          <w:szCs w:val="22"/>
          <w:lang w:eastAsia="es-ES_tradnl"/>
        </w:rPr>
        <w:t xml:space="preserve">búsqueda exhaustiva y razonable, en todas las áreas competentes, entre las cuales no podrá omitir a </w:t>
      </w:r>
      <w:r w:rsidRPr="00295971">
        <w:rPr>
          <w:rFonts w:ascii="Palatino Linotype" w:hAnsi="Palatino Linotype" w:eastAsia="Calibri" w:cs="Tahoma"/>
          <w:bCs/>
          <w:iCs/>
          <w:sz w:val="22"/>
          <w:szCs w:val="22"/>
          <w:lang w:eastAsia="es-ES_tradnl"/>
        </w:rPr>
        <w:t xml:space="preserve">la </w:t>
      </w:r>
      <w:r w:rsidRPr="00295971" w:rsidR="00846C3C">
        <w:rPr>
          <w:rFonts w:ascii="Palatino Linotype" w:hAnsi="Palatino Linotype" w:eastAsia="Calibri" w:cs="Tahoma"/>
          <w:bCs/>
          <w:iCs/>
          <w:sz w:val="22"/>
          <w:szCs w:val="22"/>
          <w:lang w:eastAsia="es-ES_tradnl"/>
        </w:rPr>
        <w:t>Tesorería Municipal</w:t>
      </w:r>
      <w:r w:rsidRPr="00295971">
        <w:rPr>
          <w:rFonts w:ascii="Palatino Linotype" w:hAnsi="Palatino Linotype" w:cs="Tahoma"/>
          <w:sz w:val="22"/>
          <w:szCs w:val="22"/>
        </w:rPr>
        <w:t xml:space="preserve">, </w:t>
      </w:r>
      <w:r w:rsidRPr="00295971">
        <w:rPr>
          <w:rFonts w:ascii="Palatino Linotype" w:hAnsi="Palatino Linotype" w:cs="Tahoma"/>
          <w:bCs/>
          <w:sz w:val="22"/>
          <w:szCs w:val="22"/>
        </w:rPr>
        <w:t xml:space="preserve"> entregue, a través del Sistema de Acceso a la Información Mexiquense (SAIMEX), </w:t>
      </w:r>
      <w:r w:rsidRPr="00295971">
        <w:rPr>
          <w:rFonts w:ascii="Palatino Linotype" w:hAnsi="Palatino Linotype" w:cs="Tahoma"/>
          <w:sz w:val="22"/>
          <w:szCs w:val="22"/>
          <w:lang w:val="es-ES"/>
        </w:rPr>
        <w:t>en su caso en versión pública</w:t>
      </w:r>
      <w:r w:rsidRPr="00295971" w:rsidR="00FB5B6A">
        <w:rPr>
          <w:rFonts w:ascii="Palatino Linotype" w:hAnsi="Palatino Linotype" w:cs="Tahoma"/>
          <w:sz w:val="22"/>
          <w:szCs w:val="22"/>
          <w:lang w:val="es-ES"/>
        </w:rPr>
        <w:t>, los documentos donde conste lo siguiente:</w:t>
      </w:r>
    </w:p>
    <w:p w:rsidRPr="00295971" w:rsidR="00846C3C" w:rsidP="009245F5" w:rsidRDefault="00846C3C" w14:paraId="65642574" w14:textId="4DFDBAEA">
      <w:pPr>
        <w:spacing w:line="360" w:lineRule="auto"/>
        <w:ind w:right="-93"/>
        <w:jc w:val="both"/>
        <w:rPr>
          <w:rFonts w:ascii="Palatino Linotype" w:hAnsi="Palatino Linotype" w:cs="Tahoma"/>
          <w:sz w:val="22"/>
          <w:szCs w:val="22"/>
          <w:lang w:val="es-ES"/>
        </w:rPr>
      </w:pPr>
    </w:p>
    <w:p w:rsidRPr="00295971" w:rsidR="00FB5B6A" w:rsidP="00FB5B6A" w:rsidRDefault="00FB5B6A" w14:paraId="275BDAC3" w14:textId="5DB4123E">
      <w:pPr>
        <w:pStyle w:val="Prrafodelista"/>
        <w:numPr>
          <w:ilvl w:val="0"/>
          <w:numId w:val="3"/>
        </w:numPr>
        <w:spacing w:line="360" w:lineRule="auto"/>
        <w:ind w:right="-28"/>
        <w:jc w:val="both"/>
        <w:rPr>
          <w:rFonts w:ascii="Palatino Linotype" w:hAnsi="Palatino Linotype" w:cs="Tahoma"/>
          <w:iCs/>
          <w:szCs w:val="22"/>
        </w:rPr>
      </w:pPr>
      <w:bookmarkStart w:name="_Hlk103769873" w:id="3"/>
      <w:r w:rsidRPr="00295971">
        <w:rPr>
          <w:rFonts w:ascii="Palatino Linotype" w:hAnsi="Palatino Linotype" w:cs="Tahoma"/>
          <w:iCs/>
          <w:szCs w:val="22"/>
        </w:rPr>
        <w:t>Listado que contenga las remuneraciones pagadas en el mes de enero de dos mil veintidós, al Presidente Municipal, Síndico, Regidores y Tesorero Municipal, desglosado por sueldo bruto, gratificaciones, bonos, primas, deducciones y sueldo neto, y</w:t>
      </w:r>
    </w:p>
    <w:p w:rsidRPr="00295971" w:rsidR="00FB5B6A" w:rsidP="00FB5B6A" w:rsidRDefault="00FB5B6A" w14:paraId="09E43CF7" w14:textId="77777777">
      <w:pPr>
        <w:pStyle w:val="Prrafodelista"/>
        <w:spacing w:line="360" w:lineRule="auto"/>
        <w:ind w:right="-28"/>
        <w:jc w:val="both"/>
        <w:rPr>
          <w:rFonts w:ascii="Palatino Linotype" w:hAnsi="Palatino Linotype" w:cs="Tahoma"/>
          <w:iCs/>
          <w:szCs w:val="22"/>
        </w:rPr>
      </w:pPr>
    </w:p>
    <w:p w:rsidRPr="00295971" w:rsidR="00846C3C" w:rsidP="00FB5B6A" w:rsidRDefault="00FB5B6A" w14:paraId="43E93C53" w14:textId="19AE6783">
      <w:pPr>
        <w:pStyle w:val="Prrafodelista"/>
        <w:numPr>
          <w:ilvl w:val="0"/>
          <w:numId w:val="3"/>
        </w:numPr>
        <w:spacing w:line="360" w:lineRule="auto"/>
        <w:ind w:right="-28"/>
        <w:jc w:val="both"/>
        <w:rPr>
          <w:rFonts w:ascii="Palatino Linotype" w:hAnsi="Palatino Linotype" w:eastAsia="Calibri" w:cs="Tahoma"/>
          <w:b/>
          <w:color w:val="000000"/>
          <w:lang w:val="es-ES" w:eastAsia="es-MX"/>
        </w:rPr>
      </w:pPr>
      <w:r w:rsidRPr="00295971">
        <w:rPr>
          <w:rFonts w:ascii="Palatino Linotype" w:hAnsi="Palatino Linotype" w:cs="Tahoma"/>
          <w:iCs/>
          <w:szCs w:val="22"/>
        </w:rPr>
        <w:t>Recibo de nómina del Presidente Municipal, de la segunda quincena de enero de dos mil veintidós.</w:t>
      </w:r>
    </w:p>
    <w:bookmarkEnd w:id="3"/>
    <w:p w:rsidRPr="00295971" w:rsidR="009245F5" w:rsidP="009245F5" w:rsidRDefault="009245F5" w14:paraId="4A03616F" w14:textId="77777777">
      <w:pPr>
        <w:autoSpaceDE w:val="0"/>
        <w:autoSpaceDN w:val="0"/>
        <w:adjustRightInd w:val="0"/>
        <w:spacing w:line="360" w:lineRule="auto"/>
        <w:ind w:right="-28"/>
        <w:jc w:val="both"/>
        <w:rPr>
          <w:rFonts w:ascii="Palatino Linotype" w:hAnsi="Palatino Linotype" w:cs="Tahoma"/>
          <w:bCs/>
          <w:sz w:val="22"/>
          <w:szCs w:val="22"/>
        </w:rPr>
      </w:pPr>
    </w:p>
    <w:p w:rsidRPr="00295971" w:rsidR="00A362D6" w:rsidP="00A362D6" w:rsidRDefault="00A362D6" w14:paraId="45EB7EA7" w14:textId="77777777">
      <w:pPr>
        <w:tabs>
          <w:tab w:val="left" w:pos="4962"/>
        </w:tabs>
        <w:spacing w:line="360" w:lineRule="auto"/>
        <w:jc w:val="both"/>
        <w:rPr>
          <w:rFonts w:ascii="Palatino Linotype" w:hAnsi="Palatino Linotype" w:eastAsia="Calibri" w:cs="Tahoma"/>
          <w:bCs/>
          <w:color w:val="000000"/>
          <w:sz w:val="22"/>
          <w:szCs w:val="22"/>
          <w:lang w:eastAsia="en-US"/>
        </w:rPr>
      </w:pPr>
      <w:r w:rsidRPr="00295971">
        <w:rPr>
          <w:rFonts w:ascii="Palatino Linotype" w:hAnsi="Palatino Linotype" w:eastAsia="Calibri" w:cs="Tahoma"/>
          <w:iCs/>
          <w:sz w:val="22"/>
          <w:szCs w:val="22"/>
          <w:lang w:eastAsia="es-ES_tradnl"/>
        </w:rPr>
        <w:t xml:space="preserve">Además, de ser necesario, deberá proporcionar el Acuerdo de Clasificación donde el Comité de Transparencia, confirme la eliminación de los datos o información clasificada, en la versión </w:t>
      </w:r>
      <w:r w:rsidRPr="00295971">
        <w:rPr>
          <w:rFonts w:ascii="Palatino Linotype" w:hAnsi="Palatino Linotype" w:eastAsia="Calibri" w:cs="Tahoma"/>
          <w:iCs/>
          <w:sz w:val="22"/>
          <w:szCs w:val="22"/>
          <w:lang w:eastAsia="es-ES_tradnl"/>
        </w:rPr>
        <w:lastRenderedPageBreak/>
        <w:t>pública, de conformidad con los artículos 49, fracciones II y VIII y 132, fracción II de la Ley de Transparencia y Acceso a la Información Pública del Estado de México y Municipios.</w:t>
      </w:r>
    </w:p>
    <w:p w:rsidRPr="00295971" w:rsidR="009245F5" w:rsidP="009245F5" w:rsidRDefault="009245F5" w14:paraId="508385C6" w14:textId="77777777">
      <w:pPr>
        <w:spacing w:line="360" w:lineRule="auto"/>
        <w:jc w:val="both"/>
        <w:rPr>
          <w:rFonts w:ascii="Palatino Linotype" w:hAnsi="Palatino Linotype" w:cs="Tahoma"/>
          <w:sz w:val="22"/>
          <w:szCs w:val="22"/>
        </w:rPr>
      </w:pPr>
    </w:p>
    <w:p w:rsidRPr="00295971" w:rsidR="009245F5" w:rsidP="009245F5" w:rsidRDefault="009245F5" w14:paraId="60AFD29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295971">
        <w:rPr>
          <w:rFonts w:ascii="Palatino Linotype" w:hAnsi="Palatino Linotype" w:eastAsia="Calibri" w:cs="Tahoma"/>
          <w:b/>
          <w:bCs/>
          <w:iCs/>
          <w:sz w:val="22"/>
          <w:szCs w:val="22"/>
          <w:lang w:val="es-ES" w:eastAsia="en-US"/>
        </w:rPr>
        <w:t>Términos de la Resolución para conocimiento del Particular.</w:t>
      </w:r>
    </w:p>
    <w:p w:rsidRPr="00295971" w:rsidR="009245F5" w:rsidP="009245F5" w:rsidRDefault="009245F5" w14:paraId="542E1C7B"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295971" w:rsidR="00E15395" w:rsidP="00E15395" w:rsidRDefault="009245F5" w14:paraId="62C7FB20" w14:textId="7886EB4D">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295971">
        <w:rPr>
          <w:rFonts w:ascii="Palatino Linotype" w:hAnsi="Palatino Linotype" w:eastAsia="Calibri" w:cs="Tahoma"/>
          <w:bCs/>
          <w:iCs/>
          <w:sz w:val="22"/>
          <w:szCs w:val="22"/>
          <w:lang w:val="es-ES" w:eastAsia="en-US"/>
        </w:rPr>
        <w:t>Se</w:t>
      </w:r>
      <w:r w:rsidRPr="00295971" w:rsidR="00A362D6">
        <w:rPr>
          <w:rFonts w:ascii="Palatino Linotype" w:hAnsi="Palatino Linotype" w:eastAsia="Calibri" w:cs="Tahoma"/>
          <w:bCs/>
          <w:sz w:val="22"/>
          <w:szCs w:val="22"/>
          <w:lang w:eastAsia="en-US"/>
        </w:rPr>
        <w:t xml:space="preserve"> le hace del conocimiento a la ahora Recurrente, que, en el presente caso, se le da la razón, pues el Ente Recurrido no </w:t>
      </w:r>
      <w:r w:rsidRPr="00295971" w:rsidR="00445AB1">
        <w:rPr>
          <w:rFonts w:ascii="Palatino Linotype" w:hAnsi="Palatino Linotype" w:eastAsia="Calibri" w:cs="Tahoma"/>
          <w:bCs/>
          <w:sz w:val="22"/>
          <w:szCs w:val="22"/>
          <w:lang w:eastAsia="en-US"/>
        </w:rPr>
        <w:t>proporcionó la información solicitada</w:t>
      </w:r>
      <w:r w:rsidRPr="00295971" w:rsidR="00A362D6">
        <w:rPr>
          <w:rFonts w:ascii="Palatino Linotype" w:hAnsi="Palatino Linotype" w:eastAsia="Calibri" w:cs="Tahoma"/>
          <w:bCs/>
          <w:sz w:val="22"/>
          <w:szCs w:val="22"/>
          <w:lang w:eastAsia="en-US"/>
        </w:rPr>
        <w:t xml:space="preserve">, por lo que deberá entregarle </w:t>
      </w:r>
      <w:r w:rsidRPr="00295971" w:rsidR="00FB5B6A">
        <w:rPr>
          <w:rFonts w:ascii="Palatino Linotype" w:hAnsi="Palatino Linotype" w:eastAsia="Calibri" w:cs="Tahoma"/>
          <w:bCs/>
          <w:iCs/>
          <w:sz w:val="22"/>
          <w:szCs w:val="22"/>
          <w:lang w:val="es-ES" w:eastAsia="en-US"/>
        </w:rPr>
        <w:t>los documentos donde conste el listado con las remuneraciones de los servidores públicos requeridos y el recibo de nómina del Presidente.</w:t>
      </w:r>
    </w:p>
    <w:p w:rsidRPr="00295971" w:rsidR="00E15395" w:rsidP="00E15395" w:rsidRDefault="00E15395" w14:paraId="0C2413AF"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295971" w:rsidR="009245F5" w:rsidP="00E15395" w:rsidRDefault="009245F5" w14:paraId="0F3CCBDF" w14:textId="5F13D89E">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295971">
        <w:rPr>
          <w:rFonts w:ascii="Palatino Linotype" w:hAnsi="Palatino Linotype" w:eastAsia="Calibri"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Pr="00295971" w:rsidR="009245F5" w:rsidP="009245F5" w:rsidRDefault="009245F5" w14:paraId="2A65D2A0" w14:textId="77777777">
      <w:pPr>
        <w:widowControl w:val="0"/>
        <w:spacing w:line="360" w:lineRule="auto"/>
        <w:jc w:val="both"/>
        <w:rPr>
          <w:rFonts w:ascii="Palatino Linotype" w:hAnsi="Palatino Linotype" w:eastAsia="Calibri" w:cs="Tahoma"/>
          <w:bCs/>
          <w:iCs/>
          <w:sz w:val="22"/>
          <w:szCs w:val="22"/>
          <w:lang w:val="es-ES_tradnl" w:eastAsia="en-US"/>
        </w:rPr>
      </w:pPr>
    </w:p>
    <w:p w:rsidRPr="00295971" w:rsidR="009245F5" w:rsidP="009245F5" w:rsidRDefault="009245F5" w14:paraId="1F4E08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295971">
        <w:rPr>
          <w:rFonts w:ascii="Palatino Linotype" w:hAnsi="Palatino Linotype" w:eastAsia="Calibri" w:cs="Tahoma"/>
          <w:bCs/>
          <w:iCs/>
          <w:sz w:val="22"/>
          <w:szCs w:val="22"/>
          <w:lang w:eastAsia="en-US"/>
        </w:rPr>
        <w:t>Por lo expuesto y fundado, este Pleno:</w:t>
      </w:r>
    </w:p>
    <w:p w:rsidRPr="00295971" w:rsidR="009245F5" w:rsidP="009245F5" w:rsidRDefault="009245F5" w14:paraId="0FB5C2E0" w14:textId="77777777">
      <w:pPr>
        <w:spacing w:line="360" w:lineRule="auto"/>
        <w:ind w:right="-28"/>
        <w:jc w:val="both"/>
        <w:rPr>
          <w:rFonts w:ascii="Palatino Linotype" w:hAnsi="Palatino Linotype" w:eastAsia="Calibri" w:cs="Tahoma"/>
          <w:bCs/>
          <w:sz w:val="22"/>
          <w:szCs w:val="22"/>
          <w:lang w:eastAsia="en-US"/>
        </w:rPr>
      </w:pPr>
    </w:p>
    <w:p w:rsidRPr="00295971" w:rsidR="009245F5" w:rsidP="009245F5" w:rsidRDefault="009245F5" w14:paraId="4B01C9A4" w14:textId="77777777">
      <w:pPr>
        <w:spacing w:line="360" w:lineRule="auto"/>
        <w:ind w:right="-28"/>
        <w:jc w:val="center"/>
        <w:rPr>
          <w:rFonts w:ascii="Palatino Linotype" w:hAnsi="Palatino Linotype" w:eastAsia="Calibri" w:cs="Tahoma"/>
          <w:b/>
          <w:bCs/>
          <w:sz w:val="22"/>
          <w:szCs w:val="22"/>
          <w:lang w:eastAsia="en-US"/>
        </w:rPr>
      </w:pPr>
      <w:r w:rsidRPr="00295971">
        <w:rPr>
          <w:rFonts w:ascii="Palatino Linotype" w:hAnsi="Palatino Linotype" w:eastAsia="Calibri" w:cs="Tahoma"/>
          <w:b/>
          <w:bCs/>
          <w:sz w:val="22"/>
          <w:szCs w:val="22"/>
          <w:lang w:eastAsia="en-US"/>
        </w:rPr>
        <w:t>R E S U E L V E</w:t>
      </w:r>
    </w:p>
    <w:p w:rsidRPr="00295971" w:rsidR="009245F5" w:rsidP="009245F5" w:rsidRDefault="009245F5" w14:paraId="1EA1703F" w14:textId="77777777">
      <w:pPr>
        <w:spacing w:line="360" w:lineRule="auto"/>
        <w:ind w:right="-28"/>
        <w:jc w:val="center"/>
        <w:rPr>
          <w:rFonts w:ascii="Palatino Linotype" w:hAnsi="Palatino Linotype" w:cs="Tahoma"/>
          <w:b/>
          <w:bCs/>
          <w:sz w:val="22"/>
          <w:szCs w:val="22"/>
        </w:rPr>
      </w:pPr>
    </w:p>
    <w:p w:rsidRPr="00295971" w:rsidR="009245F5" w:rsidP="00E15395" w:rsidRDefault="009245F5" w14:paraId="325BE84B" w14:textId="42BF775B">
      <w:pPr>
        <w:widowControl w:val="0"/>
        <w:spacing w:line="360" w:lineRule="auto"/>
        <w:jc w:val="both"/>
        <w:rPr>
          <w:rFonts w:ascii="Palatino Linotype" w:hAnsi="Palatino Linotype" w:eastAsia="Calibri"/>
          <w:sz w:val="22"/>
          <w:szCs w:val="22"/>
        </w:rPr>
      </w:pPr>
      <w:r w:rsidRPr="00295971">
        <w:rPr>
          <w:rFonts w:ascii="Palatino Linotype" w:hAnsi="Palatino Linotype" w:eastAsia="Calibri"/>
          <w:b/>
          <w:bCs/>
          <w:sz w:val="22"/>
          <w:szCs w:val="22"/>
        </w:rPr>
        <w:t xml:space="preserve">PRIMERO. </w:t>
      </w:r>
      <w:r w:rsidRPr="00295971">
        <w:rPr>
          <w:rFonts w:ascii="Palatino Linotype" w:hAnsi="Palatino Linotype" w:eastAsia="Calibri"/>
          <w:sz w:val="22"/>
          <w:szCs w:val="22"/>
        </w:rPr>
        <w:t xml:space="preserve">Se </w:t>
      </w:r>
      <w:r w:rsidRPr="00295971">
        <w:rPr>
          <w:rFonts w:ascii="Palatino Linotype" w:hAnsi="Palatino Linotype" w:eastAsia="Calibri"/>
          <w:b/>
          <w:bCs/>
          <w:sz w:val="22"/>
          <w:szCs w:val="22"/>
        </w:rPr>
        <w:t xml:space="preserve">REVOCA la </w:t>
      </w:r>
      <w:r w:rsidRPr="00295971">
        <w:rPr>
          <w:rFonts w:ascii="Palatino Linotype" w:hAnsi="Palatino Linotype" w:eastAsia="Calibri"/>
          <w:sz w:val="22"/>
          <w:szCs w:val="22"/>
        </w:rPr>
        <w:t xml:space="preserve">respuesta entregada por el </w:t>
      </w:r>
      <w:r w:rsidRPr="00295971" w:rsidR="00445AB1">
        <w:rPr>
          <w:rFonts w:ascii="Palatino Linotype" w:hAnsi="Palatino Linotype" w:eastAsia="Calibri"/>
          <w:sz w:val="22"/>
          <w:szCs w:val="22"/>
        </w:rPr>
        <w:t xml:space="preserve">Ayuntamiento de Tepetlaoxtoc </w:t>
      </w:r>
      <w:r w:rsidRPr="00295971">
        <w:rPr>
          <w:rFonts w:ascii="Palatino Linotype" w:hAnsi="Palatino Linotype" w:eastAsia="Calibri"/>
          <w:sz w:val="22"/>
          <w:szCs w:val="22"/>
        </w:rPr>
        <w:t>a la solicitud de información</w:t>
      </w:r>
      <w:r w:rsidRPr="00295971">
        <w:rPr>
          <w:rFonts w:ascii="Palatino Linotype" w:hAnsi="Palatino Linotype" w:eastAsia="Calibri"/>
          <w:b/>
          <w:bCs/>
          <w:sz w:val="22"/>
          <w:szCs w:val="22"/>
        </w:rPr>
        <w:t xml:space="preserve"> </w:t>
      </w:r>
      <w:r w:rsidRPr="00295971" w:rsidR="00445AB1">
        <w:rPr>
          <w:rFonts w:ascii="Palatino Linotype" w:hAnsi="Palatino Linotype" w:eastAsia="Calibri"/>
          <w:b/>
          <w:bCs/>
          <w:sz w:val="22"/>
          <w:szCs w:val="22"/>
        </w:rPr>
        <w:t xml:space="preserve">00032/TEPETLAO/IP/2022 </w:t>
      </w:r>
      <w:r w:rsidRPr="00295971">
        <w:rPr>
          <w:rFonts w:ascii="Palatino Linotype" w:hAnsi="Palatino Linotype" w:eastAsia="Calibri"/>
          <w:sz w:val="22"/>
          <w:szCs w:val="22"/>
        </w:rPr>
        <w:t>por resultar</w:t>
      </w:r>
      <w:r w:rsidRPr="00295971">
        <w:rPr>
          <w:rFonts w:ascii="Palatino Linotype" w:hAnsi="Palatino Linotype" w:eastAsia="Calibri"/>
          <w:b/>
          <w:bCs/>
          <w:sz w:val="22"/>
          <w:szCs w:val="22"/>
        </w:rPr>
        <w:t xml:space="preserve"> </w:t>
      </w:r>
      <w:r w:rsidRPr="00295971">
        <w:rPr>
          <w:rFonts w:ascii="Palatino Linotype" w:hAnsi="Palatino Linotype" w:eastAsia="Calibri"/>
          <w:sz w:val="22"/>
          <w:szCs w:val="22"/>
        </w:rPr>
        <w:t>FUNDADAS las razones o motivos de inconformidad hechos valer por el Recurrente, en términos de los considerandos</w:t>
      </w:r>
      <w:r w:rsidRPr="00295971">
        <w:rPr>
          <w:rFonts w:ascii="Palatino Linotype" w:hAnsi="Palatino Linotype" w:eastAsia="Calibri"/>
          <w:b/>
          <w:bCs/>
          <w:sz w:val="22"/>
          <w:szCs w:val="22"/>
        </w:rPr>
        <w:t xml:space="preserve"> </w:t>
      </w:r>
      <w:r w:rsidRPr="00295971">
        <w:rPr>
          <w:rFonts w:ascii="Palatino Linotype" w:hAnsi="Palatino Linotype" w:eastAsia="Calibri"/>
          <w:sz w:val="22"/>
          <w:szCs w:val="22"/>
        </w:rPr>
        <w:t>QUINTO y SEXTO</w:t>
      </w:r>
      <w:r w:rsidRPr="00295971">
        <w:rPr>
          <w:rFonts w:ascii="Palatino Linotype" w:hAnsi="Palatino Linotype" w:eastAsia="Calibri"/>
          <w:b/>
          <w:bCs/>
          <w:sz w:val="22"/>
          <w:szCs w:val="22"/>
        </w:rPr>
        <w:t xml:space="preserve"> </w:t>
      </w:r>
      <w:r w:rsidRPr="00295971">
        <w:rPr>
          <w:rFonts w:ascii="Palatino Linotype" w:hAnsi="Palatino Linotype" w:eastAsia="Calibri"/>
          <w:sz w:val="22"/>
          <w:szCs w:val="22"/>
        </w:rPr>
        <w:t>de la presente Resolución.</w:t>
      </w:r>
      <w:r w:rsidRPr="00295971" w:rsidR="00445AB1">
        <w:rPr>
          <w:rFonts w:ascii="Palatino Linotype" w:hAnsi="Palatino Linotype" w:eastAsia="Calibri"/>
          <w:sz w:val="22"/>
          <w:szCs w:val="22"/>
        </w:rPr>
        <w:t xml:space="preserve"> </w:t>
      </w:r>
    </w:p>
    <w:p w:rsidRPr="00295971" w:rsidR="00445AB1" w:rsidP="00E15395" w:rsidRDefault="00445AB1" w14:paraId="4652B7F9" w14:textId="77777777">
      <w:pPr>
        <w:widowControl w:val="0"/>
        <w:spacing w:line="360" w:lineRule="auto"/>
        <w:jc w:val="both"/>
        <w:rPr>
          <w:rFonts w:ascii="Palatino Linotype" w:hAnsi="Palatino Linotype" w:eastAsia="Calibri"/>
          <w:b/>
          <w:bCs/>
          <w:sz w:val="22"/>
          <w:szCs w:val="22"/>
        </w:rPr>
      </w:pPr>
    </w:p>
    <w:p w:rsidRPr="00295971" w:rsidR="00FB5B6A" w:rsidP="00FB5B6A" w:rsidRDefault="009245F5" w14:paraId="56FE3302" w14:textId="77777777">
      <w:pPr>
        <w:spacing w:line="360" w:lineRule="auto"/>
        <w:ind w:right="-93"/>
        <w:jc w:val="both"/>
        <w:rPr>
          <w:rFonts w:ascii="Palatino Linotype" w:hAnsi="Palatino Linotype" w:cs="Tahoma"/>
          <w:sz w:val="22"/>
          <w:szCs w:val="22"/>
          <w:lang w:val="es-ES"/>
        </w:rPr>
      </w:pPr>
      <w:r w:rsidRPr="00295971">
        <w:rPr>
          <w:rFonts w:ascii="Palatino Linotype" w:hAnsi="Palatino Linotype" w:cs="Tahoma"/>
          <w:b/>
          <w:bCs/>
          <w:sz w:val="22"/>
          <w:szCs w:val="22"/>
        </w:rPr>
        <w:t xml:space="preserve">SEGUNDO. </w:t>
      </w:r>
      <w:r w:rsidRPr="00295971">
        <w:rPr>
          <w:rFonts w:ascii="Palatino Linotype" w:hAnsi="Palatino Linotype" w:cs="Tahoma"/>
          <w:sz w:val="22"/>
          <w:szCs w:val="22"/>
        </w:rPr>
        <w:t xml:space="preserve">Se </w:t>
      </w:r>
      <w:r w:rsidRPr="00295971">
        <w:rPr>
          <w:rFonts w:ascii="Palatino Linotype" w:hAnsi="Palatino Linotype" w:cs="Tahoma"/>
          <w:b/>
          <w:sz w:val="22"/>
          <w:szCs w:val="22"/>
        </w:rPr>
        <w:t xml:space="preserve">ORDENA </w:t>
      </w:r>
      <w:r w:rsidRPr="00295971">
        <w:rPr>
          <w:rFonts w:ascii="Palatino Linotype" w:hAnsi="Palatino Linotype" w:cs="Tahoma"/>
          <w:sz w:val="22"/>
          <w:szCs w:val="22"/>
        </w:rPr>
        <w:t xml:space="preserve">al </w:t>
      </w:r>
      <w:r w:rsidRPr="00295971">
        <w:rPr>
          <w:rFonts w:ascii="Palatino Linotype" w:hAnsi="Palatino Linotype" w:cs="Tahoma"/>
          <w:color w:val="0D0D0D" w:themeColor="text1" w:themeTint="F2"/>
          <w:sz w:val="22"/>
          <w:szCs w:val="22"/>
        </w:rPr>
        <w:t>Sujeto Obligado</w:t>
      </w:r>
      <w:r w:rsidRPr="00295971">
        <w:rPr>
          <w:rFonts w:ascii="Palatino Linotype" w:hAnsi="Palatino Linotype" w:cs="Tahoma"/>
          <w:sz w:val="22"/>
          <w:szCs w:val="22"/>
        </w:rPr>
        <w:t xml:space="preserve">, a efecto de que, previa búsqueda exhaustiva y razonable en los archivos en sus áreas competentes, entregue, </w:t>
      </w:r>
      <w:r w:rsidRPr="00295971">
        <w:rPr>
          <w:rFonts w:ascii="Palatino Linotype" w:hAnsi="Palatino Linotype" w:cs="Tahoma"/>
          <w:bCs/>
          <w:iCs/>
          <w:sz w:val="22"/>
          <w:szCs w:val="22"/>
        </w:rPr>
        <w:t xml:space="preserve">a través del Sistema de Acceso a la Información Mexiquense (SAIMEX), en </w:t>
      </w:r>
      <w:r w:rsidRPr="00295971" w:rsidR="00FB5B6A">
        <w:rPr>
          <w:rFonts w:ascii="Palatino Linotype" w:hAnsi="Palatino Linotype" w:cs="Tahoma"/>
          <w:sz w:val="22"/>
          <w:szCs w:val="22"/>
          <w:lang w:val="es-ES"/>
        </w:rPr>
        <w:t>en su caso en versión pública, los documentos donde conste lo siguiente:</w:t>
      </w:r>
    </w:p>
    <w:p w:rsidRPr="00295971" w:rsidR="00FB5B6A" w:rsidP="00FB5B6A" w:rsidRDefault="00FB5B6A" w14:paraId="70F7C491" w14:textId="77777777">
      <w:pPr>
        <w:spacing w:line="360" w:lineRule="auto"/>
        <w:ind w:right="-93"/>
        <w:jc w:val="both"/>
        <w:rPr>
          <w:rFonts w:ascii="Palatino Linotype" w:hAnsi="Palatino Linotype" w:cs="Tahoma"/>
          <w:sz w:val="22"/>
          <w:szCs w:val="22"/>
          <w:lang w:val="es-ES"/>
        </w:rPr>
      </w:pPr>
    </w:p>
    <w:p w:rsidRPr="00295971" w:rsidR="003968AE" w:rsidP="003968AE" w:rsidRDefault="003968AE" w14:paraId="7AD6DCEF" w14:textId="77777777">
      <w:pPr>
        <w:autoSpaceDE w:val="0"/>
        <w:autoSpaceDN w:val="0"/>
        <w:adjustRightInd w:val="0"/>
        <w:spacing w:line="360" w:lineRule="auto"/>
        <w:contextualSpacing/>
        <w:jc w:val="both"/>
        <w:rPr>
          <w:rFonts w:ascii="Palatino Linotype" w:hAnsi="Palatino Linotype" w:eastAsia="Calibri" w:cs="Tahoma"/>
          <w:iCs/>
          <w:sz w:val="22"/>
          <w:szCs w:val="22"/>
          <w:lang w:val="es-ES" w:eastAsia="es-ES_tradnl"/>
        </w:rPr>
      </w:pPr>
      <w:r w:rsidRPr="00295971">
        <w:rPr>
          <w:rFonts w:ascii="Palatino Linotype" w:hAnsi="Palatino Linotype" w:eastAsia="Calibri" w:cs="Tahoma"/>
          <w:bCs/>
          <w:sz w:val="22"/>
          <w:szCs w:val="22"/>
          <w:lang w:val="es-ES_tradnl" w:eastAsia="en-US"/>
        </w:rPr>
        <w:t>De la primera y segunda quincenas de dos mil veintidós, los recibos de nómina</w:t>
      </w:r>
      <w:r w:rsidRPr="00295971">
        <w:rPr>
          <w:rFonts w:ascii="Palatino Linotype" w:hAnsi="Palatino Linotype" w:eastAsia="Calibri" w:cs="Tahoma"/>
          <w:iCs/>
          <w:sz w:val="22"/>
          <w:szCs w:val="22"/>
          <w:lang w:val="es-ES" w:eastAsia="es-ES_tradnl"/>
        </w:rPr>
        <w:t xml:space="preserve"> y documentos donde conste el pago de prestaciones adicionales, tales como gratificaciones, bonos y primas, que recibieron los siguientes servidores públicos:</w:t>
      </w:r>
    </w:p>
    <w:p w:rsidRPr="00295971" w:rsidR="003968AE" w:rsidP="003968AE" w:rsidRDefault="003968AE" w14:paraId="1FE6A5BA" w14:textId="77777777">
      <w:pPr>
        <w:autoSpaceDE w:val="0"/>
        <w:autoSpaceDN w:val="0"/>
        <w:adjustRightInd w:val="0"/>
        <w:spacing w:line="360" w:lineRule="auto"/>
        <w:contextualSpacing/>
        <w:jc w:val="both"/>
        <w:rPr>
          <w:rFonts w:ascii="Palatino Linotype" w:hAnsi="Palatino Linotype" w:eastAsia="Calibri" w:cs="Tahoma"/>
          <w:iCs/>
          <w:sz w:val="22"/>
          <w:szCs w:val="22"/>
          <w:lang w:val="es-ES" w:eastAsia="es-ES_tradnl"/>
        </w:rPr>
      </w:pPr>
    </w:p>
    <w:p w:rsidRPr="00295971" w:rsidR="003968AE" w:rsidP="003968AE" w:rsidRDefault="003968AE" w14:paraId="6E708F6F" w14:textId="77777777">
      <w:pPr>
        <w:pStyle w:val="Prrafodelista"/>
        <w:numPr>
          <w:ilvl w:val="0"/>
          <w:numId w:val="6"/>
        </w:numPr>
        <w:spacing w:line="360" w:lineRule="auto"/>
        <w:jc w:val="both"/>
        <w:rPr>
          <w:rFonts w:ascii="Palatino Linotype" w:hAnsi="Palatino Linotype" w:eastAsia="Calibri" w:cs="Tahoma"/>
          <w:iCs/>
          <w:szCs w:val="22"/>
          <w:lang w:val="es-ES" w:eastAsia="es-ES_tradnl"/>
        </w:rPr>
      </w:pPr>
      <w:r w:rsidRPr="00295971">
        <w:rPr>
          <w:rFonts w:ascii="Palatino Linotype" w:hAnsi="Palatino Linotype" w:eastAsia="Calibri" w:cs="Tahoma"/>
          <w:iCs/>
          <w:szCs w:val="22"/>
          <w:lang w:val="es-ES" w:eastAsia="es-ES_tradnl"/>
        </w:rPr>
        <w:t>Presidente o Presidenta Municipal</w:t>
      </w:r>
    </w:p>
    <w:p w:rsidRPr="00295971" w:rsidR="003968AE" w:rsidP="003968AE" w:rsidRDefault="003968AE" w14:paraId="6F3B7E5F" w14:textId="77777777">
      <w:pPr>
        <w:pStyle w:val="Prrafodelista"/>
        <w:numPr>
          <w:ilvl w:val="0"/>
          <w:numId w:val="6"/>
        </w:numPr>
        <w:spacing w:line="360" w:lineRule="auto"/>
        <w:jc w:val="both"/>
        <w:rPr>
          <w:rFonts w:ascii="Palatino Linotype" w:hAnsi="Palatino Linotype" w:eastAsia="Calibri" w:cs="Tahoma"/>
          <w:iCs/>
          <w:szCs w:val="22"/>
          <w:lang w:val="es-ES" w:eastAsia="es-ES_tradnl"/>
        </w:rPr>
      </w:pPr>
      <w:r w:rsidRPr="00295971">
        <w:rPr>
          <w:rFonts w:ascii="Palatino Linotype" w:hAnsi="Palatino Linotype" w:eastAsia="Calibri" w:cs="Tahoma"/>
          <w:iCs/>
          <w:szCs w:val="22"/>
          <w:lang w:val="es-ES" w:eastAsia="es-ES_tradnl"/>
        </w:rPr>
        <w:t>Síndico Municipal</w:t>
      </w:r>
    </w:p>
    <w:p w:rsidRPr="00295971" w:rsidR="003968AE" w:rsidP="003968AE" w:rsidRDefault="003968AE" w14:paraId="586BF5D3" w14:textId="77777777">
      <w:pPr>
        <w:pStyle w:val="Prrafodelista"/>
        <w:numPr>
          <w:ilvl w:val="0"/>
          <w:numId w:val="6"/>
        </w:numPr>
        <w:spacing w:line="360" w:lineRule="auto"/>
        <w:jc w:val="both"/>
        <w:rPr>
          <w:rFonts w:ascii="Palatino Linotype" w:hAnsi="Palatino Linotype" w:eastAsia="Calibri" w:cs="Tahoma"/>
          <w:iCs/>
          <w:szCs w:val="22"/>
          <w:lang w:val="es-ES" w:eastAsia="es-ES_tradnl"/>
        </w:rPr>
      </w:pPr>
      <w:r w:rsidRPr="00295971">
        <w:rPr>
          <w:rFonts w:ascii="Palatino Linotype" w:hAnsi="Palatino Linotype" w:eastAsia="Calibri" w:cs="Tahoma"/>
          <w:iCs/>
          <w:szCs w:val="22"/>
          <w:lang w:val="es-ES" w:eastAsia="es-ES_tradnl"/>
        </w:rPr>
        <w:t>Regidores</w:t>
      </w:r>
    </w:p>
    <w:p w:rsidRPr="00295971" w:rsidR="003968AE" w:rsidP="003968AE" w:rsidRDefault="003968AE" w14:paraId="40C28E79" w14:textId="77777777">
      <w:pPr>
        <w:pStyle w:val="Prrafodelista"/>
        <w:numPr>
          <w:ilvl w:val="0"/>
          <w:numId w:val="6"/>
        </w:numPr>
        <w:spacing w:line="360" w:lineRule="auto"/>
        <w:jc w:val="both"/>
        <w:rPr>
          <w:rFonts w:ascii="Palatino Linotype" w:hAnsi="Palatino Linotype" w:eastAsia="Calibri" w:cs="Tahoma"/>
          <w:iCs/>
          <w:szCs w:val="22"/>
          <w:lang w:val="es-ES" w:eastAsia="es-ES_tradnl"/>
        </w:rPr>
      </w:pPr>
      <w:r w:rsidRPr="00295971">
        <w:rPr>
          <w:rFonts w:ascii="Palatino Linotype" w:hAnsi="Palatino Linotype" w:eastAsia="Calibri" w:cs="Tahoma"/>
          <w:iCs/>
          <w:szCs w:val="22"/>
          <w:lang w:val="es-ES" w:eastAsia="es-ES_tradnl"/>
        </w:rPr>
        <w:t xml:space="preserve">Tesorero Municipal </w:t>
      </w:r>
    </w:p>
    <w:p w:rsidRPr="00295971" w:rsidR="00FB5B6A" w:rsidP="00FB5B6A" w:rsidRDefault="00FB5B6A" w14:paraId="7529E931" w14:textId="77777777">
      <w:pPr>
        <w:autoSpaceDE w:val="0"/>
        <w:autoSpaceDN w:val="0"/>
        <w:adjustRightInd w:val="0"/>
        <w:spacing w:line="360" w:lineRule="auto"/>
        <w:ind w:right="-28"/>
        <w:jc w:val="both"/>
        <w:rPr>
          <w:rFonts w:ascii="Palatino Linotype" w:hAnsi="Palatino Linotype" w:cs="Tahoma"/>
          <w:bCs/>
          <w:sz w:val="22"/>
          <w:szCs w:val="22"/>
        </w:rPr>
      </w:pPr>
    </w:p>
    <w:p w:rsidRPr="00295971" w:rsidR="00FB5B6A" w:rsidP="00FB5B6A" w:rsidRDefault="00FB5B6A" w14:paraId="63E3F67C" w14:textId="77777777">
      <w:pPr>
        <w:tabs>
          <w:tab w:val="left" w:pos="4962"/>
        </w:tabs>
        <w:spacing w:line="360" w:lineRule="auto"/>
        <w:jc w:val="both"/>
        <w:rPr>
          <w:rFonts w:ascii="Palatino Linotype" w:hAnsi="Palatino Linotype" w:eastAsia="Calibri" w:cs="Tahoma"/>
          <w:bCs/>
          <w:color w:val="000000"/>
          <w:sz w:val="22"/>
          <w:szCs w:val="22"/>
          <w:lang w:eastAsia="en-US"/>
        </w:rPr>
      </w:pPr>
      <w:r w:rsidRPr="00295971">
        <w:rPr>
          <w:rFonts w:ascii="Palatino Linotype" w:hAnsi="Palatino Linotype" w:eastAsia="Calibri"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295971" w:rsidR="00E15395" w:rsidP="00E15395" w:rsidRDefault="00E15395" w14:paraId="66632C3C" w14:textId="26483A70">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p>
    <w:p w:rsidRPr="00295971" w:rsidR="009245F5" w:rsidP="009245F5" w:rsidRDefault="009245F5" w14:paraId="4F1663F7" w14:textId="77777777">
      <w:pPr>
        <w:spacing w:line="360" w:lineRule="auto"/>
        <w:ind w:right="-28"/>
        <w:jc w:val="both"/>
        <w:rPr>
          <w:rFonts w:ascii="Palatino Linotype" w:hAnsi="Palatino Linotype" w:cs="Tahoma"/>
          <w:i/>
          <w:color w:val="000000" w:themeColor="text1"/>
          <w:sz w:val="22"/>
          <w:szCs w:val="22"/>
        </w:rPr>
      </w:pPr>
      <w:r w:rsidRPr="00295971">
        <w:rPr>
          <w:rFonts w:ascii="Palatino Linotype" w:hAnsi="Palatino Linotype" w:eastAsia="Calibri" w:cs="Tahoma"/>
          <w:b/>
          <w:bCs/>
          <w:color w:val="000000" w:themeColor="text1"/>
          <w:sz w:val="22"/>
          <w:szCs w:val="22"/>
          <w:lang w:eastAsia="en-US"/>
        </w:rPr>
        <w:t xml:space="preserve">TERCERO. </w:t>
      </w:r>
      <w:r w:rsidRPr="00295971">
        <w:rPr>
          <w:rFonts w:ascii="Palatino Linotype" w:hAnsi="Palatino Linotype" w:cs="Tahoma"/>
          <w:b/>
          <w:color w:val="000000" w:themeColor="text1"/>
          <w:sz w:val="22"/>
          <w:szCs w:val="22"/>
        </w:rPr>
        <w:t xml:space="preserve">NOTIFÍQUESE </w:t>
      </w:r>
      <w:r w:rsidRPr="00295971">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95971" w:rsidR="009245F5" w:rsidP="009245F5" w:rsidRDefault="009245F5" w14:paraId="2905E97A" w14:textId="4865C8B1">
      <w:pPr>
        <w:spacing w:line="360" w:lineRule="auto"/>
        <w:ind w:right="-28"/>
        <w:jc w:val="both"/>
        <w:rPr>
          <w:rFonts w:ascii="Palatino Linotype" w:hAnsi="Palatino Linotype" w:eastAsia="Calibri" w:cs="Tahoma"/>
          <w:color w:val="000000"/>
          <w:sz w:val="22"/>
          <w:szCs w:val="22"/>
          <w:lang w:val="es-ES" w:eastAsia="es-MX"/>
        </w:rPr>
      </w:pPr>
    </w:p>
    <w:p w:rsidRPr="00295971" w:rsidR="00E15395" w:rsidP="00E15395" w:rsidRDefault="00E15395" w14:paraId="272F74EA" w14:textId="77777777">
      <w:pPr>
        <w:spacing w:line="360" w:lineRule="auto"/>
        <w:jc w:val="both"/>
        <w:rPr>
          <w:rFonts w:ascii="Palatino Linotype" w:hAnsi="Palatino Linotype" w:eastAsia="Calibri" w:cs="Tahoma"/>
          <w:iCs/>
          <w:color w:val="000000"/>
          <w:sz w:val="22"/>
          <w:szCs w:val="22"/>
          <w:lang w:eastAsia="en-US"/>
        </w:rPr>
      </w:pPr>
      <w:r w:rsidRPr="00295971">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295971" w:rsidR="00E15395" w:rsidP="009245F5" w:rsidRDefault="00E15395" w14:paraId="39A5C2D0" w14:textId="7E8D376B">
      <w:pPr>
        <w:spacing w:line="360" w:lineRule="auto"/>
        <w:ind w:right="-28"/>
        <w:jc w:val="both"/>
        <w:rPr>
          <w:rFonts w:ascii="Palatino Linotype" w:hAnsi="Palatino Linotype" w:eastAsia="Calibri" w:cs="Tahoma"/>
          <w:color w:val="000000"/>
          <w:sz w:val="22"/>
          <w:szCs w:val="22"/>
          <w:lang w:val="es-ES" w:eastAsia="es-MX"/>
        </w:rPr>
      </w:pPr>
    </w:p>
    <w:p w:rsidRPr="00295971" w:rsidR="00FB5B6A" w:rsidP="009245F5" w:rsidRDefault="00FB5B6A" w14:paraId="0A940BCB" w14:textId="6C953167">
      <w:pPr>
        <w:spacing w:line="360" w:lineRule="auto"/>
        <w:ind w:right="-28"/>
        <w:jc w:val="both"/>
        <w:rPr>
          <w:rFonts w:ascii="Palatino Linotype" w:hAnsi="Palatino Linotype" w:eastAsia="Calibri" w:cs="Tahoma"/>
          <w:color w:val="000000"/>
          <w:sz w:val="22"/>
          <w:szCs w:val="22"/>
          <w:lang w:val="es-ES" w:eastAsia="es-MX"/>
        </w:rPr>
      </w:pPr>
    </w:p>
    <w:p w:rsidRPr="00295971" w:rsidR="00FB5B6A" w:rsidP="009245F5" w:rsidRDefault="00FB5B6A" w14:paraId="32952146" w14:textId="77777777">
      <w:pPr>
        <w:spacing w:line="360" w:lineRule="auto"/>
        <w:ind w:right="-28"/>
        <w:jc w:val="both"/>
        <w:rPr>
          <w:rFonts w:ascii="Palatino Linotype" w:hAnsi="Palatino Linotype" w:eastAsia="Calibri" w:cs="Tahoma"/>
          <w:color w:val="000000"/>
          <w:sz w:val="22"/>
          <w:szCs w:val="22"/>
          <w:lang w:val="es-ES" w:eastAsia="es-MX"/>
        </w:rPr>
      </w:pPr>
    </w:p>
    <w:p w:rsidRPr="00295971" w:rsidR="009245F5" w:rsidP="009245F5" w:rsidRDefault="009245F5" w14:paraId="62DAB2A1" w14:textId="77777777">
      <w:pPr>
        <w:shd w:val="clear" w:color="auto" w:fill="FFFFFF" w:themeFill="background1"/>
        <w:spacing w:line="360" w:lineRule="auto"/>
        <w:ind w:right="-28"/>
        <w:jc w:val="both"/>
        <w:rPr>
          <w:rFonts w:ascii="Palatino Linotype" w:hAnsi="Palatino Linotype" w:cs="Tahoma"/>
          <w:color w:val="000000" w:themeColor="text1"/>
          <w:sz w:val="22"/>
          <w:szCs w:val="22"/>
        </w:rPr>
      </w:pPr>
      <w:r w:rsidRPr="00295971">
        <w:rPr>
          <w:rFonts w:ascii="Palatino Linotype" w:hAnsi="Palatino Linotype" w:eastAsia="Calibri" w:cs="Tahoma"/>
          <w:b/>
          <w:color w:val="000000" w:themeColor="text1"/>
          <w:sz w:val="22"/>
          <w:szCs w:val="22"/>
          <w:lang w:eastAsia="es-MX"/>
        </w:rPr>
        <w:t>CUARTO</w:t>
      </w:r>
      <w:r w:rsidRPr="00295971">
        <w:rPr>
          <w:rFonts w:ascii="Palatino Linotype" w:hAnsi="Palatino Linotype" w:eastAsia="Calibri" w:cs="Tahoma"/>
          <w:b/>
          <w:bCs/>
          <w:color w:val="000000" w:themeColor="text1"/>
          <w:sz w:val="22"/>
          <w:szCs w:val="22"/>
          <w:lang w:eastAsia="en-US"/>
        </w:rPr>
        <w:t xml:space="preserve">. </w:t>
      </w:r>
      <w:r w:rsidRPr="00295971">
        <w:rPr>
          <w:rFonts w:ascii="Palatino Linotype" w:hAnsi="Palatino Linotype" w:cs="Tahoma"/>
          <w:b/>
          <w:color w:val="000000" w:themeColor="text1"/>
          <w:sz w:val="22"/>
          <w:szCs w:val="22"/>
        </w:rPr>
        <w:t>NOTIFÍQUESE</w:t>
      </w:r>
      <w:r w:rsidRPr="00295971">
        <w:rPr>
          <w:rFonts w:ascii="Palatino Linotype" w:hAnsi="Palatino Linotype" w:cs="Tahoma"/>
          <w:color w:val="000000" w:themeColor="text1"/>
          <w:sz w:val="22"/>
          <w:szCs w:val="22"/>
        </w:rPr>
        <w:t xml:space="preserve"> al Recurrente la presente Resolución, a través del </w:t>
      </w:r>
      <w:r w:rsidRPr="00295971">
        <w:rPr>
          <w:rFonts w:ascii="Palatino Linotype" w:hAnsi="Palatino Linotype" w:eastAsia="Calibri" w:cs="Tahoma"/>
          <w:bCs/>
          <w:color w:val="000000" w:themeColor="text1"/>
          <w:sz w:val="22"/>
          <w:szCs w:val="22"/>
          <w:lang w:eastAsia="en-US"/>
        </w:rPr>
        <w:t>Sistema de Acceso a la Información Mexiquense (SAIMEX)</w:t>
      </w:r>
      <w:r w:rsidRPr="00295971">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95971" w:rsidR="009245F5" w:rsidP="009245F5" w:rsidRDefault="009245F5" w14:paraId="7B03A500" w14:textId="77777777">
      <w:pPr>
        <w:shd w:val="clear" w:color="auto" w:fill="FFFFFF" w:themeFill="background1"/>
        <w:spacing w:line="360" w:lineRule="auto"/>
        <w:ind w:right="-28"/>
        <w:jc w:val="both"/>
        <w:rPr>
          <w:rFonts w:ascii="Palatino Linotype" w:hAnsi="Palatino Linotype" w:cs="Tahoma"/>
          <w:sz w:val="22"/>
          <w:szCs w:val="22"/>
        </w:rPr>
      </w:pPr>
    </w:p>
    <w:p w:rsidR="009245F5" w:rsidP="009245F5" w:rsidRDefault="009245F5" w14:paraId="148EC2F0" w14:textId="5454212F">
      <w:pPr>
        <w:spacing w:line="360" w:lineRule="auto"/>
        <w:jc w:val="both"/>
        <w:rPr>
          <w:rFonts w:ascii="Palatino Linotype" w:hAnsi="Palatino Linotype" w:eastAsia="Calibri" w:cs="Tahoma"/>
          <w:sz w:val="22"/>
          <w:szCs w:val="22"/>
          <w:lang w:val="es-ES" w:eastAsia="es-ES_tradnl"/>
        </w:rPr>
      </w:pPr>
      <w:r w:rsidRPr="00295971">
        <w:rPr>
          <w:rFonts w:ascii="Palatino Linotype" w:hAnsi="Palatino Linotype" w:eastAsia="Calibri" w:cs="Tahoma"/>
          <w:sz w:val="22"/>
          <w:szCs w:val="22"/>
          <w:lang w:val="es-ES" w:eastAsia="es-ES_tradnl"/>
        </w:rPr>
        <w:t xml:space="preserve">ASÍ LO RESUELVE, </w:t>
      </w:r>
      <w:r w:rsidRPr="00295971">
        <w:rPr>
          <w:rFonts w:ascii="Palatino Linotype" w:hAnsi="Palatino Linotype" w:eastAsia="Calibri" w:cs="Tahoma"/>
          <w:b/>
          <w:bCs/>
          <w:sz w:val="22"/>
          <w:szCs w:val="22"/>
          <w:lang w:val="es-ES" w:eastAsia="es-ES_tradnl"/>
        </w:rPr>
        <w:t>POR UNANIMIDAD</w:t>
      </w:r>
      <w:r w:rsidRPr="00295971">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295971" w:rsidR="00445AB1">
        <w:rPr>
          <w:rFonts w:ascii="Palatino Linotype" w:hAnsi="Palatino Linotype" w:eastAsia="Calibri" w:cs="Tahoma"/>
          <w:sz w:val="22"/>
          <w:szCs w:val="22"/>
          <w:lang w:val="es-ES" w:eastAsia="es-ES_tradnl"/>
        </w:rPr>
        <w:t xml:space="preserve">DÉCIMA </w:t>
      </w:r>
      <w:r w:rsidRPr="00295971">
        <w:rPr>
          <w:rFonts w:ascii="Palatino Linotype" w:hAnsi="Palatino Linotype" w:eastAsia="Calibri" w:cs="Tahoma"/>
          <w:sz w:val="22"/>
          <w:szCs w:val="22"/>
          <w:lang w:val="es-ES" w:eastAsia="es-ES_tradnl"/>
        </w:rPr>
        <w:t xml:space="preserve">NOVENA SESIÓN ORDINARIA, CELEBRADA EL </w:t>
      </w:r>
      <w:r w:rsidRPr="00295971" w:rsidR="00445AB1">
        <w:rPr>
          <w:rFonts w:ascii="Palatino Linotype" w:hAnsi="Palatino Linotype" w:eastAsia="Calibri" w:cs="Tahoma"/>
          <w:sz w:val="22"/>
          <w:szCs w:val="22"/>
          <w:lang w:val="es-ES" w:eastAsia="es-ES_tradnl"/>
        </w:rPr>
        <w:t>VEINTICINCO</w:t>
      </w:r>
      <w:r w:rsidRPr="00295971">
        <w:rPr>
          <w:rFonts w:ascii="Palatino Linotype" w:hAnsi="Palatino Linotype" w:eastAsia="Calibri" w:cs="Tahoma"/>
          <w:sz w:val="22"/>
          <w:szCs w:val="22"/>
          <w:lang w:val="es-ES" w:eastAsia="es-ES_tradnl"/>
        </w:rPr>
        <w:t xml:space="preserve"> DE MA</w:t>
      </w:r>
      <w:r w:rsidRPr="00295971" w:rsidR="00445AB1">
        <w:rPr>
          <w:rFonts w:ascii="Palatino Linotype" w:hAnsi="Palatino Linotype" w:eastAsia="Calibri" w:cs="Tahoma"/>
          <w:sz w:val="22"/>
          <w:szCs w:val="22"/>
          <w:lang w:val="es-ES" w:eastAsia="es-ES_tradnl"/>
        </w:rPr>
        <w:t>Y</w:t>
      </w:r>
      <w:r w:rsidRPr="00295971">
        <w:rPr>
          <w:rFonts w:ascii="Palatino Linotype" w:hAnsi="Palatino Linotype" w:eastAsia="Calibri" w:cs="Tahoma"/>
          <w:sz w:val="22"/>
          <w:szCs w:val="22"/>
          <w:lang w:val="es-ES" w:eastAsia="es-ES_tradnl"/>
        </w:rPr>
        <w:t>O DE DOS MIL VEINTIDÓS, ANTE EL SECRETARIO TÉCNICO DEL PLENO, ALEXIS TAPIA RAMÍREZ.</w:t>
      </w:r>
    </w:p>
    <w:p w:rsidRPr="00C61C11" w:rsidR="00977B7D" w:rsidP="00501A5E" w:rsidRDefault="00977B7D" w14:paraId="4A313A81" w14:textId="1C8E54FD">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Pr="00C61C11" w:rsidR="00977B7D" w:rsidSect="00D83492">
      <w:headerReference w:type="even" r:id="rId11"/>
      <w:headerReference w:type="default" r:id="rId12"/>
      <w:footerReference w:type="default" r:id="rId13"/>
      <w:headerReference w:type="first" r:id="rId14"/>
      <w:footerReference w:type="first" r:id="rId15"/>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25F3" w:rsidP="00FC7A26" w:rsidRDefault="00FE25F3" w14:paraId="04C8B5CC" w14:textId="77777777">
      <w:r>
        <w:separator/>
      </w:r>
    </w:p>
  </w:endnote>
  <w:endnote w:type="continuationSeparator" w:id="0">
    <w:p w:rsidR="00FE25F3" w:rsidP="00FC7A26" w:rsidRDefault="00FE25F3" w14:paraId="5EC0EC24" w14:textId="77777777">
      <w:r>
        <w:continuationSeparator/>
      </w:r>
    </w:p>
  </w:endnote>
  <w:endnote w:type="continuationNotice" w:id="1">
    <w:p w:rsidR="00FE25F3" w:rsidRDefault="00FE25F3" w14:paraId="0D4400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295971" w14:paraId="54BFC472" w14:textId="77777777">
            <w:pPr>
              <w:pStyle w:val="Piedepgina"/>
              <w:jc w:val="right"/>
              <w:rPr>
                <w:sz w:val="26"/>
                <w:szCs w:val="26"/>
              </w:rPr>
            </w:pPr>
          </w:p>
          <w:p w:rsidR="003135D1"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p w:rsidR="003135D1" w:rsidRDefault="00295971"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295971" w14:paraId="215FCE47" w14:textId="77777777">
    <w:pPr>
      <w:pStyle w:val="Piedepgina"/>
      <w:jc w:val="right"/>
    </w:pPr>
  </w:p>
  <w:p w:rsidR="003135D1" w:rsidRDefault="00295971" w14:paraId="73795115" w14:textId="77777777">
    <w:pPr>
      <w:pStyle w:val="Piedepgina"/>
      <w:jc w:val="right"/>
    </w:pPr>
  </w:p>
  <w:p w:rsidR="003135D1" w:rsidRDefault="00295971" w14:paraId="102883EC" w14:textId="77777777">
    <w:pPr>
      <w:pStyle w:val="Piedepgina"/>
      <w:jc w:val="right"/>
    </w:pPr>
  </w:p>
  <w:p w:rsidR="003135D1"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25F3" w:rsidP="00FC7A26" w:rsidRDefault="00FE25F3" w14:paraId="154600CF" w14:textId="77777777">
      <w:r>
        <w:separator/>
      </w:r>
    </w:p>
  </w:footnote>
  <w:footnote w:type="continuationSeparator" w:id="0">
    <w:p w:rsidR="00FE25F3" w:rsidP="00FC7A26" w:rsidRDefault="00FE25F3" w14:paraId="5B459FE3" w14:textId="77777777">
      <w:r>
        <w:continuationSeparator/>
      </w:r>
    </w:p>
  </w:footnote>
  <w:footnote w:type="continuationNotice" w:id="1">
    <w:p w:rsidR="00FE25F3" w:rsidRDefault="00FE25F3" w14:paraId="2236D2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295971"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295971"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54DC5BBB" w14:textId="77777777">
      <w:trPr>
        <w:trHeight w:val="70"/>
      </w:trPr>
      <w:tc>
        <w:tcPr>
          <w:tcW w:w="2552" w:type="dxa"/>
          <w:shd w:val="clear" w:color="auto" w:fill="auto"/>
        </w:tcPr>
        <w:p w:rsidRPr="005C106F" w:rsidR="008B41A2" w:rsidP="008B41A2" w:rsidRDefault="00295971"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A021B4"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D47A0B" w14:paraId="79E321B5" w14:textId="084521C9">
                <w:pPr>
                  <w:tabs>
                    <w:tab w:val="right" w:pos="8838"/>
                  </w:tabs>
                  <w:ind w:left="-28" w:right="683"/>
                  <w:rPr>
                    <w:rFonts w:ascii="Palatino Linotype" w:hAnsi="Palatino Linotype" w:eastAsia="Calibri" w:cs="Tahoma"/>
                    <w:sz w:val="22"/>
                    <w:szCs w:val="22"/>
                  </w:rPr>
                </w:pPr>
                <w:r w:rsidRPr="00D47A0B">
                  <w:rPr>
                    <w:rFonts w:ascii="Palatino Linotype" w:hAnsi="Palatino Linotype" w:eastAsia="Calibri" w:cs="Tahoma"/>
                    <w:sz w:val="22"/>
                    <w:szCs w:val="22"/>
                    <w:lang w:val="es-MX"/>
                  </w:rPr>
                  <w:t>03481/INFOEM/IP/RR/2022</w:t>
                </w:r>
              </w:p>
            </w:tc>
          </w:tr>
          <w:tr w:rsidR="008B41A2" w:rsidTr="00A021B4"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02223D" w:rsidRDefault="00D47A0B" w14:paraId="5B3372D4" w14:textId="2D193D61">
                <w:pPr>
                  <w:tabs>
                    <w:tab w:val="right" w:pos="8838"/>
                  </w:tabs>
                  <w:ind w:right="273"/>
                  <w:jc w:val="both"/>
                  <w:rPr>
                    <w:rFonts w:ascii="Palatino Linotype" w:hAnsi="Palatino Linotype" w:eastAsia="Calibri" w:cs="Tahoma"/>
                    <w:sz w:val="22"/>
                    <w:szCs w:val="22"/>
                    <w:lang w:val="es-MX"/>
                  </w:rPr>
                </w:pPr>
                <w:r w:rsidRPr="00D47A0B">
                  <w:rPr>
                    <w:rFonts w:ascii="Palatino Linotype" w:hAnsi="Palatino Linotype" w:eastAsia="Calibri" w:cs="Tahoma"/>
                    <w:sz w:val="22"/>
                    <w:szCs w:val="22"/>
                    <w:lang w:val="es-MX"/>
                  </w:rPr>
                  <w:t>Ayuntamiento de Tepetlaoxtoc</w:t>
                </w:r>
              </w:p>
            </w:tc>
          </w:tr>
          <w:tr w:rsidR="008B41A2" w:rsidTr="00A021B4"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295971" w14:paraId="39322C5A" w14:textId="77777777">
          <w:pPr>
            <w:tabs>
              <w:tab w:val="right" w:pos="8838"/>
            </w:tabs>
            <w:ind w:left="-28"/>
            <w:rPr>
              <w:rFonts w:ascii="Arial" w:hAnsi="Arial" w:eastAsia="Calibri" w:cs="Arial"/>
              <w:b/>
            </w:rPr>
          </w:pPr>
        </w:p>
      </w:tc>
    </w:tr>
  </w:tbl>
  <w:p w:rsidR="003135D1" w:rsidP="000930AE" w:rsidRDefault="00295971" w14:paraId="413B7D7D" w14:textId="77777777">
    <w:pPr>
      <w:pStyle w:val="Encabezado"/>
      <w:rPr>
        <w:sz w:val="14"/>
      </w:rPr>
    </w:pPr>
  </w:p>
  <w:p w:rsidRPr="00443C6B" w:rsidR="003135D1" w:rsidP="000930AE" w:rsidRDefault="00295971"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3135D1" w:rsidTr="0CC88A6A" w14:paraId="0296A02D" w14:textId="77777777">
      <w:trPr>
        <w:trHeight w:val="302"/>
      </w:trPr>
      <w:tc>
        <w:tcPr>
          <w:tcW w:w="242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3135D1" w:rsidP="00E06BA5" w:rsidRDefault="00D47A0B" w14:paraId="328710A7" w14:textId="5AA4A95C">
          <w:pPr>
            <w:tabs>
              <w:tab w:val="right" w:pos="8838"/>
            </w:tabs>
            <w:ind w:left="-28"/>
            <w:jc w:val="both"/>
            <w:rPr>
              <w:rFonts w:ascii="Palatino Linotype" w:hAnsi="Palatino Linotype" w:eastAsia="Calibri" w:cs="Tahoma"/>
              <w:sz w:val="22"/>
              <w:szCs w:val="22"/>
              <w:lang w:eastAsia="en-US"/>
            </w:rPr>
          </w:pPr>
          <w:r w:rsidRPr="00D47A0B">
            <w:rPr>
              <w:rFonts w:ascii="Palatino Linotype" w:hAnsi="Palatino Linotype" w:eastAsia="Calibri" w:cs="Tahoma"/>
              <w:sz w:val="22"/>
              <w:szCs w:val="22"/>
              <w:lang w:val="es-MX" w:eastAsia="en-US"/>
            </w:rPr>
            <w:t>03481/INFOEM/IP/RR/2022</w:t>
          </w:r>
        </w:p>
      </w:tc>
    </w:tr>
    <w:tr w:rsidRPr="00264223" w:rsidR="003135D1" w:rsidTr="0CC88A6A" w14:paraId="612E08F0" w14:textId="77777777">
      <w:trPr>
        <w:trHeight w:val="110"/>
      </w:trPr>
      <w:tc>
        <w:tcPr>
          <w:tcW w:w="242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3135D1" w:rsidP="0CC88A6A" w:rsidRDefault="00D47A0B" w14:paraId="717CF0C7" w14:textId="3B24D347">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0CC88A6A" w:rsidR="0CC88A6A">
            <w:rPr>
              <w:rFonts w:ascii="Palatino Linotype" w:hAnsi="Palatino Linotype" w:eastAsia="Calibri" w:cs="Tahoma"/>
              <w:sz w:val="22"/>
              <w:szCs w:val="22"/>
              <w:highlight w:val="black"/>
              <w:lang w:val="es-MX" w:eastAsia="en-US"/>
            </w:rPr>
            <w:t>XXXXXXXXXXXXXXXXXXXXXX</w:t>
          </w:r>
        </w:p>
      </w:tc>
    </w:tr>
    <w:tr w:rsidRPr="00264223" w:rsidR="003135D1" w:rsidTr="0CC88A6A" w14:paraId="3A9CDB69" w14:textId="77777777">
      <w:trPr>
        <w:trHeight w:val="248"/>
      </w:trPr>
      <w:tc>
        <w:tcPr>
          <w:tcW w:w="242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3135D1" w:rsidP="00E06BA5" w:rsidRDefault="00D47A0B" w14:paraId="7E37B80E" w14:textId="02F32273">
          <w:pPr>
            <w:tabs>
              <w:tab w:val="right" w:pos="8838"/>
            </w:tabs>
            <w:ind w:left="-28"/>
            <w:jc w:val="both"/>
            <w:rPr>
              <w:rFonts w:ascii="Palatino Linotype" w:hAnsi="Palatino Linotype" w:eastAsia="Calibri" w:cs="Tahoma"/>
              <w:sz w:val="22"/>
              <w:szCs w:val="22"/>
              <w:lang w:val="es-MX" w:eastAsia="en-US"/>
            </w:rPr>
          </w:pPr>
          <w:r w:rsidRPr="00D47A0B">
            <w:rPr>
              <w:rFonts w:ascii="Palatino Linotype" w:hAnsi="Palatino Linotype" w:eastAsia="Calibri" w:cs="Tahoma"/>
              <w:sz w:val="22"/>
              <w:szCs w:val="22"/>
              <w:lang w:val="es-MX" w:eastAsia="en-US"/>
            </w:rPr>
            <w:t>Ayuntamiento de Tepetlaoxtoc</w:t>
          </w:r>
        </w:p>
      </w:tc>
    </w:tr>
    <w:tr w:rsidRPr="00264223" w:rsidR="003135D1" w:rsidTr="0CC88A6A" w14:paraId="1AF8B0BB" w14:textId="77777777">
      <w:trPr>
        <w:trHeight w:val="248"/>
      </w:trPr>
      <w:tc>
        <w:tcPr>
          <w:tcW w:w="242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3135D1" w:rsidP="00E06BA5"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295971"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999"/>
    <w:multiLevelType w:val="hybridMultilevel"/>
    <w:tmpl w:val="2BC2F7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4B220DF"/>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E56E08"/>
    <w:multiLevelType w:val="hybridMultilevel"/>
    <w:tmpl w:val="42D4106A"/>
    <w:lvl w:ilvl="0" w:tplc="BDDE60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FA7250"/>
    <w:multiLevelType w:val="hybridMultilevel"/>
    <w:tmpl w:val="49C0AA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1087462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434015">
    <w:abstractNumId w:val="2"/>
  </w:num>
  <w:num w:numId="3" w16cid:durableId="816922581">
    <w:abstractNumId w:val="3"/>
  </w:num>
  <w:num w:numId="4" w16cid:durableId="209004000">
    <w:abstractNumId w:val="4"/>
  </w:num>
  <w:num w:numId="5" w16cid:durableId="306321102">
    <w:abstractNumId w:val="0"/>
  </w:num>
  <w:num w:numId="6" w16cid:durableId="189034286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2223D"/>
    <w:rsid w:val="000227D4"/>
    <w:rsid w:val="00041105"/>
    <w:rsid w:val="00042AF8"/>
    <w:rsid w:val="00046E37"/>
    <w:rsid w:val="000500C2"/>
    <w:rsid w:val="00053263"/>
    <w:rsid w:val="00057F3C"/>
    <w:rsid w:val="00061CF3"/>
    <w:rsid w:val="00091543"/>
    <w:rsid w:val="00095740"/>
    <w:rsid w:val="000A0CEF"/>
    <w:rsid w:val="000A18F7"/>
    <w:rsid w:val="000C31E9"/>
    <w:rsid w:val="000C37FA"/>
    <w:rsid w:val="000C7072"/>
    <w:rsid w:val="000E606C"/>
    <w:rsid w:val="000F1A23"/>
    <w:rsid w:val="000F5957"/>
    <w:rsid w:val="000F7C0C"/>
    <w:rsid w:val="001013A5"/>
    <w:rsid w:val="0011185C"/>
    <w:rsid w:val="001120F6"/>
    <w:rsid w:val="0012783F"/>
    <w:rsid w:val="00131B30"/>
    <w:rsid w:val="00132DFA"/>
    <w:rsid w:val="00135E85"/>
    <w:rsid w:val="00137BB0"/>
    <w:rsid w:val="0014223F"/>
    <w:rsid w:val="001440F3"/>
    <w:rsid w:val="00144881"/>
    <w:rsid w:val="0014762D"/>
    <w:rsid w:val="001507B4"/>
    <w:rsid w:val="00150B3D"/>
    <w:rsid w:val="001567FA"/>
    <w:rsid w:val="00156E72"/>
    <w:rsid w:val="00161D14"/>
    <w:rsid w:val="00165C2C"/>
    <w:rsid w:val="001875A9"/>
    <w:rsid w:val="001904EF"/>
    <w:rsid w:val="001908D6"/>
    <w:rsid w:val="00190D99"/>
    <w:rsid w:val="00196129"/>
    <w:rsid w:val="001A5274"/>
    <w:rsid w:val="001B246F"/>
    <w:rsid w:val="001B3B9E"/>
    <w:rsid w:val="001C0F48"/>
    <w:rsid w:val="001C759E"/>
    <w:rsid w:val="001D0721"/>
    <w:rsid w:val="001D320E"/>
    <w:rsid w:val="001D7087"/>
    <w:rsid w:val="001E1338"/>
    <w:rsid w:val="001E78ED"/>
    <w:rsid w:val="001F27B3"/>
    <w:rsid w:val="001F36FC"/>
    <w:rsid w:val="001F52E3"/>
    <w:rsid w:val="001F566D"/>
    <w:rsid w:val="00200F81"/>
    <w:rsid w:val="00201AA5"/>
    <w:rsid w:val="002046AC"/>
    <w:rsid w:val="00207F72"/>
    <w:rsid w:val="002112E1"/>
    <w:rsid w:val="00215D28"/>
    <w:rsid w:val="00221416"/>
    <w:rsid w:val="002365A5"/>
    <w:rsid w:val="002425E2"/>
    <w:rsid w:val="00244FC7"/>
    <w:rsid w:val="002460D9"/>
    <w:rsid w:val="00256424"/>
    <w:rsid w:val="00263744"/>
    <w:rsid w:val="00264B4B"/>
    <w:rsid w:val="0027557D"/>
    <w:rsid w:val="0028258D"/>
    <w:rsid w:val="00285630"/>
    <w:rsid w:val="00286FC0"/>
    <w:rsid w:val="00295971"/>
    <w:rsid w:val="002A40CB"/>
    <w:rsid w:val="002A49D0"/>
    <w:rsid w:val="002A7B9E"/>
    <w:rsid w:val="002B025D"/>
    <w:rsid w:val="002B1BBE"/>
    <w:rsid w:val="002C073E"/>
    <w:rsid w:val="002C356D"/>
    <w:rsid w:val="002D5C1D"/>
    <w:rsid w:val="002F3B8D"/>
    <w:rsid w:val="002F3D3B"/>
    <w:rsid w:val="002F62E6"/>
    <w:rsid w:val="00305AF4"/>
    <w:rsid w:val="0031159D"/>
    <w:rsid w:val="00311CA5"/>
    <w:rsid w:val="00314625"/>
    <w:rsid w:val="0031567C"/>
    <w:rsid w:val="00321936"/>
    <w:rsid w:val="00330AE8"/>
    <w:rsid w:val="003336F8"/>
    <w:rsid w:val="00341710"/>
    <w:rsid w:val="00344AEB"/>
    <w:rsid w:val="0035025E"/>
    <w:rsid w:val="00354EC0"/>
    <w:rsid w:val="00357B4D"/>
    <w:rsid w:val="003664C7"/>
    <w:rsid w:val="00370072"/>
    <w:rsid w:val="0037277E"/>
    <w:rsid w:val="0037403C"/>
    <w:rsid w:val="003843A4"/>
    <w:rsid w:val="00386E35"/>
    <w:rsid w:val="00387537"/>
    <w:rsid w:val="0039288A"/>
    <w:rsid w:val="003945E3"/>
    <w:rsid w:val="003968AE"/>
    <w:rsid w:val="003A22DE"/>
    <w:rsid w:val="003B4E6E"/>
    <w:rsid w:val="003C2640"/>
    <w:rsid w:val="003C3A57"/>
    <w:rsid w:val="003C687A"/>
    <w:rsid w:val="003D0637"/>
    <w:rsid w:val="003E215A"/>
    <w:rsid w:val="003E35F9"/>
    <w:rsid w:val="003E3F56"/>
    <w:rsid w:val="003E4FC1"/>
    <w:rsid w:val="003E66FE"/>
    <w:rsid w:val="003F080E"/>
    <w:rsid w:val="003F5D7F"/>
    <w:rsid w:val="0040422E"/>
    <w:rsid w:val="00411440"/>
    <w:rsid w:val="00412F24"/>
    <w:rsid w:val="00416901"/>
    <w:rsid w:val="00430266"/>
    <w:rsid w:val="0043243E"/>
    <w:rsid w:val="00437FA1"/>
    <w:rsid w:val="00443F40"/>
    <w:rsid w:val="00445AB1"/>
    <w:rsid w:val="00450D31"/>
    <w:rsid w:val="00452014"/>
    <w:rsid w:val="004552B5"/>
    <w:rsid w:val="0045675F"/>
    <w:rsid w:val="00461089"/>
    <w:rsid w:val="00461E91"/>
    <w:rsid w:val="00463F05"/>
    <w:rsid w:val="00475BFB"/>
    <w:rsid w:val="00483128"/>
    <w:rsid w:val="00485D00"/>
    <w:rsid w:val="00486CD6"/>
    <w:rsid w:val="00497F35"/>
    <w:rsid w:val="004A0B13"/>
    <w:rsid w:val="004A4228"/>
    <w:rsid w:val="004A4A62"/>
    <w:rsid w:val="004B22AD"/>
    <w:rsid w:val="004C3C05"/>
    <w:rsid w:val="004C636B"/>
    <w:rsid w:val="004D726A"/>
    <w:rsid w:val="004F2049"/>
    <w:rsid w:val="004F45D5"/>
    <w:rsid w:val="004F4774"/>
    <w:rsid w:val="00501A5E"/>
    <w:rsid w:val="00510B7F"/>
    <w:rsid w:val="00511CFF"/>
    <w:rsid w:val="0051321B"/>
    <w:rsid w:val="00513F43"/>
    <w:rsid w:val="0052168E"/>
    <w:rsid w:val="00522D01"/>
    <w:rsid w:val="0052368A"/>
    <w:rsid w:val="00525A8A"/>
    <w:rsid w:val="00532E87"/>
    <w:rsid w:val="00533909"/>
    <w:rsid w:val="00533F1C"/>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E40"/>
    <w:rsid w:val="0058347D"/>
    <w:rsid w:val="00586C7F"/>
    <w:rsid w:val="005A117F"/>
    <w:rsid w:val="005A56BF"/>
    <w:rsid w:val="005A78BC"/>
    <w:rsid w:val="005B1591"/>
    <w:rsid w:val="005B2724"/>
    <w:rsid w:val="005B28D5"/>
    <w:rsid w:val="005C06A6"/>
    <w:rsid w:val="005D02A6"/>
    <w:rsid w:val="005D7143"/>
    <w:rsid w:val="005D7660"/>
    <w:rsid w:val="005E5B10"/>
    <w:rsid w:val="005E7B22"/>
    <w:rsid w:val="005F7F1D"/>
    <w:rsid w:val="00600A4E"/>
    <w:rsid w:val="00600CBA"/>
    <w:rsid w:val="006041D2"/>
    <w:rsid w:val="00605324"/>
    <w:rsid w:val="006138AA"/>
    <w:rsid w:val="00615F5E"/>
    <w:rsid w:val="00622A40"/>
    <w:rsid w:val="0063645E"/>
    <w:rsid w:val="00646ED4"/>
    <w:rsid w:val="00646F2C"/>
    <w:rsid w:val="00647F5E"/>
    <w:rsid w:val="00651A13"/>
    <w:rsid w:val="00651CBC"/>
    <w:rsid w:val="00654867"/>
    <w:rsid w:val="00655A38"/>
    <w:rsid w:val="006569DA"/>
    <w:rsid w:val="00657DAD"/>
    <w:rsid w:val="0066424F"/>
    <w:rsid w:val="006730A1"/>
    <w:rsid w:val="006733B8"/>
    <w:rsid w:val="006762A8"/>
    <w:rsid w:val="006869B3"/>
    <w:rsid w:val="0069111A"/>
    <w:rsid w:val="00694683"/>
    <w:rsid w:val="00697530"/>
    <w:rsid w:val="006A2922"/>
    <w:rsid w:val="006A40B6"/>
    <w:rsid w:val="006A6335"/>
    <w:rsid w:val="006B0EDC"/>
    <w:rsid w:val="006B123A"/>
    <w:rsid w:val="006B1909"/>
    <w:rsid w:val="006C6B8B"/>
    <w:rsid w:val="006C7888"/>
    <w:rsid w:val="006D6349"/>
    <w:rsid w:val="006E3868"/>
    <w:rsid w:val="006F24F6"/>
    <w:rsid w:val="006F397F"/>
    <w:rsid w:val="0070237E"/>
    <w:rsid w:val="00731FDC"/>
    <w:rsid w:val="0074570A"/>
    <w:rsid w:val="00745E69"/>
    <w:rsid w:val="00753E39"/>
    <w:rsid w:val="00757543"/>
    <w:rsid w:val="0076242D"/>
    <w:rsid w:val="00763041"/>
    <w:rsid w:val="00765D8B"/>
    <w:rsid w:val="00767592"/>
    <w:rsid w:val="00767700"/>
    <w:rsid w:val="00775AD6"/>
    <w:rsid w:val="007815B7"/>
    <w:rsid w:val="00785507"/>
    <w:rsid w:val="00796584"/>
    <w:rsid w:val="007B0305"/>
    <w:rsid w:val="007B06F7"/>
    <w:rsid w:val="007B6774"/>
    <w:rsid w:val="007D165C"/>
    <w:rsid w:val="007D251E"/>
    <w:rsid w:val="007D27B6"/>
    <w:rsid w:val="007D6069"/>
    <w:rsid w:val="007E4724"/>
    <w:rsid w:val="007E6BB3"/>
    <w:rsid w:val="007E7CE1"/>
    <w:rsid w:val="007F1526"/>
    <w:rsid w:val="007F5891"/>
    <w:rsid w:val="007F610D"/>
    <w:rsid w:val="0080437F"/>
    <w:rsid w:val="0080704F"/>
    <w:rsid w:val="00814BA4"/>
    <w:rsid w:val="00823EE0"/>
    <w:rsid w:val="00830C1C"/>
    <w:rsid w:val="0083345D"/>
    <w:rsid w:val="0083373C"/>
    <w:rsid w:val="00835910"/>
    <w:rsid w:val="00836858"/>
    <w:rsid w:val="00837C6C"/>
    <w:rsid w:val="00841274"/>
    <w:rsid w:val="00844547"/>
    <w:rsid w:val="00846822"/>
    <w:rsid w:val="00846C3C"/>
    <w:rsid w:val="00847CE9"/>
    <w:rsid w:val="008537FC"/>
    <w:rsid w:val="008624B6"/>
    <w:rsid w:val="008624BC"/>
    <w:rsid w:val="008640E0"/>
    <w:rsid w:val="00867A39"/>
    <w:rsid w:val="00876E04"/>
    <w:rsid w:val="008770A2"/>
    <w:rsid w:val="00890A3A"/>
    <w:rsid w:val="00895368"/>
    <w:rsid w:val="00896C40"/>
    <w:rsid w:val="008A69CA"/>
    <w:rsid w:val="008B08F9"/>
    <w:rsid w:val="008B0BBF"/>
    <w:rsid w:val="008B14AF"/>
    <w:rsid w:val="008B1FAD"/>
    <w:rsid w:val="008B3AD0"/>
    <w:rsid w:val="008C1BE9"/>
    <w:rsid w:val="008C34B0"/>
    <w:rsid w:val="008D203D"/>
    <w:rsid w:val="008D5A62"/>
    <w:rsid w:val="008D5EBA"/>
    <w:rsid w:val="008E12CE"/>
    <w:rsid w:val="008E2C41"/>
    <w:rsid w:val="008E43A3"/>
    <w:rsid w:val="008F39E0"/>
    <w:rsid w:val="00902E6F"/>
    <w:rsid w:val="00904980"/>
    <w:rsid w:val="00910B13"/>
    <w:rsid w:val="0091460C"/>
    <w:rsid w:val="0091481B"/>
    <w:rsid w:val="00914C53"/>
    <w:rsid w:val="00923399"/>
    <w:rsid w:val="0092440D"/>
    <w:rsid w:val="009245F5"/>
    <w:rsid w:val="0092732B"/>
    <w:rsid w:val="00930F5B"/>
    <w:rsid w:val="009418F2"/>
    <w:rsid w:val="00941F39"/>
    <w:rsid w:val="00944027"/>
    <w:rsid w:val="00945867"/>
    <w:rsid w:val="00945D21"/>
    <w:rsid w:val="00952ABF"/>
    <w:rsid w:val="00954468"/>
    <w:rsid w:val="00954868"/>
    <w:rsid w:val="009619E0"/>
    <w:rsid w:val="009652C3"/>
    <w:rsid w:val="00965C5B"/>
    <w:rsid w:val="00966F9B"/>
    <w:rsid w:val="00966FFF"/>
    <w:rsid w:val="00972688"/>
    <w:rsid w:val="00977925"/>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C542B"/>
    <w:rsid w:val="009D1040"/>
    <w:rsid w:val="009D3EBA"/>
    <w:rsid w:val="009D6FB0"/>
    <w:rsid w:val="009E0D9F"/>
    <w:rsid w:val="009E17E8"/>
    <w:rsid w:val="009E5B56"/>
    <w:rsid w:val="009F2499"/>
    <w:rsid w:val="009F4DEE"/>
    <w:rsid w:val="00A021B4"/>
    <w:rsid w:val="00A05107"/>
    <w:rsid w:val="00A12F71"/>
    <w:rsid w:val="00A2053F"/>
    <w:rsid w:val="00A2515B"/>
    <w:rsid w:val="00A317F9"/>
    <w:rsid w:val="00A33D16"/>
    <w:rsid w:val="00A362D6"/>
    <w:rsid w:val="00A408E7"/>
    <w:rsid w:val="00A42E2F"/>
    <w:rsid w:val="00A453E5"/>
    <w:rsid w:val="00A47ABA"/>
    <w:rsid w:val="00A5031B"/>
    <w:rsid w:val="00A576E9"/>
    <w:rsid w:val="00A619D3"/>
    <w:rsid w:val="00A63130"/>
    <w:rsid w:val="00A634A7"/>
    <w:rsid w:val="00A665C6"/>
    <w:rsid w:val="00A8026C"/>
    <w:rsid w:val="00A80303"/>
    <w:rsid w:val="00A8163F"/>
    <w:rsid w:val="00A8392A"/>
    <w:rsid w:val="00A83B36"/>
    <w:rsid w:val="00A90DCF"/>
    <w:rsid w:val="00AA320D"/>
    <w:rsid w:val="00AA41A2"/>
    <w:rsid w:val="00AB20A9"/>
    <w:rsid w:val="00AB2D14"/>
    <w:rsid w:val="00AC5B19"/>
    <w:rsid w:val="00AC7218"/>
    <w:rsid w:val="00AD2F43"/>
    <w:rsid w:val="00AD4E98"/>
    <w:rsid w:val="00AD5375"/>
    <w:rsid w:val="00AE1CB6"/>
    <w:rsid w:val="00AE3803"/>
    <w:rsid w:val="00AE5AE5"/>
    <w:rsid w:val="00AE5CA3"/>
    <w:rsid w:val="00AF6ADC"/>
    <w:rsid w:val="00B03EDE"/>
    <w:rsid w:val="00B101A9"/>
    <w:rsid w:val="00B12743"/>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2A59"/>
    <w:rsid w:val="00BD3344"/>
    <w:rsid w:val="00BD57CB"/>
    <w:rsid w:val="00BE2986"/>
    <w:rsid w:val="00BE4C73"/>
    <w:rsid w:val="00BF14ED"/>
    <w:rsid w:val="00BF19D2"/>
    <w:rsid w:val="00C03811"/>
    <w:rsid w:val="00C1189C"/>
    <w:rsid w:val="00C1369F"/>
    <w:rsid w:val="00C17433"/>
    <w:rsid w:val="00C22667"/>
    <w:rsid w:val="00C24093"/>
    <w:rsid w:val="00C25E9D"/>
    <w:rsid w:val="00C34B10"/>
    <w:rsid w:val="00C354AE"/>
    <w:rsid w:val="00C36852"/>
    <w:rsid w:val="00C36AE4"/>
    <w:rsid w:val="00C3708C"/>
    <w:rsid w:val="00C37911"/>
    <w:rsid w:val="00C43CB7"/>
    <w:rsid w:val="00C45345"/>
    <w:rsid w:val="00C47841"/>
    <w:rsid w:val="00C56DA6"/>
    <w:rsid w:val="00C61B4F"/>
    <w:rsid w:val="00C61C11"/>
    <w:rsid w:val="00C65725"/>
    <w:rsid w:val="00C710D6"/>
    <w:rsid w:val="00C7224B"/>
    <w:rsid w:val="00C73B3A"/>
    <w:rsid w:val="00C77F7B"/>
    <w:rsid w:val="00C87E36"/>
    <w:rsid w:val="00C907D1"/>
    <w:rsid w:val="00C97917"/>
    <w:rsid w:val="00CB6D50"/>
    <w:rsid w:val="00CB7AF4"/>
    <w:rsid w:val="00CC449F"/>
    <w:rsid w:val="00CC5EC2"/>
    <w:rsid w:val="00CD1229"/>
    <w:rsid w:val="00CD65D7"/>
    <w:rsid w:val="00CE5D6E"/>
    <w:rsid w:val="00CF4448"/>
    <w:rsid w:val="00CF4C5B"/>
    <w:rsid w:val="00D008C8"/>
    <w:rsid w:val="00D0124B"/>
    <w:rsid w:val="00D03B35"/>
    <w:rsid w:val="00D13338"/>
    <w:rsid w:val="00D1711B"/>
    <w:rsid w:val="00D203DC"/>
    <w:rsid w:val="00D20D13"/>
    <w:rsid w:val="00D26D69"/>
    <w:rsid w:val="00D3482D"/>
    <w:rsid w:val="00D34C71"/>
    <w:rsid w:val="00D3577B"/>
    <w:rsid w:val="00D357A4"/>
    <w:rsid w:val="00D3649E"/>
    <w:rsid w:val="00D44317"/>
    <w:rsid w:val="00D45413"/>
    <w:rsid w:val="00D47A0B"/>
    <w:rsid w:val="00D5420F"/>
    <w:rsid w:val="00D60572"/>
    <w:rsid w:val="00D6284F"/>
    <w:rsid w:val="00D6464E"/>
    <w:rsid w:val="00D66AF5"/>
    <w:rsid w:val="00D71B3E"/>
    <w:rsid w:val="00D73E54"/>
    <w:rsid w:val="00D761B6"/>
    <w:rsid w:val="00D96384"/>
    <w:rsid w:val="00DA0579"/>
    <w:rsid w:val="00DA6CBB"/>
    <w:rsid w:val="00DB03AC"/>
    <w:rsid w:val="00DB0B40"/>
    <w:rsid w:val="00DB249D"/>
    <w:rsid w:val="00DC17E4"/>
    <w:rsid w:val="00DC7952"/>
    <w:rsid w:val="00DD089E"/>
    <w:rsid w:val="00DD0E57"/>
    <w:rsid w:val="00DD4D11"/>
    <w:rsid w:val="00DE24CB"/>
    <w:rsid w:val="00DE71E3"/>
    <w:rsid w:val="00DF0F8B"/>
    <w:rsid w:val="00E02E8F"/>
    <w:rsid w:val="00E03049"/>
    <w:rsid w:val="00E03817"/>
    <w:rsid w:val="00E06BA5"/>
    <w:rsid w:val="00E11A73"/>
    <w:rsid w:val="00E15395"/>
    <w:rsid w:val="00E209FC"/>
    <w:rsid w:val="00E22215"/>
    <w:rsid w:val="00E2314B"/>
    <w:rsid w:val="00E25C61"/>
    <w:rsid w:val="00E3439B"/>
    <w:rsid w:val="00E35B9A"/>
    <w:rsid w:val="00E42633"/>
    <w:rsid w:val="00E46B98"/>
    <w:rsid w:val="00E56BF8"/>
    <w:rsid w:val="00E618E4"/>
    <w:rsid w:val="00E61D50"/>
    <w:rsid w:val="00E62F3C"/>
    <w:rsid w:val="00E63999"/>
    <w:rsid w:val="00E6681D"/>
    <w:rsid w:val="00E757AD"/>
    <w:rsid w:val="00E76B08"/>
    <w:rsid w:val="00E8521D"/>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62C1"/>
    <w:rsid w:val="00F005E6"/>
    <w:rsid w:val="00F0066F"/>
    <w:rsid w:val="00F06FBA"/>
    <w:rsid w:val="00F20BDB"/>
    <w:rsid w:val="00F2660F"/>
    <w:rsid w:val="00F30C0E"/>
    <w:rsid w:val="00F44F10"/>
    <w:rsid w:val="00F4556A"/>
    <w:rsid w:val="00F46B4A"/>
    <w:rsid w:val="00F46F88"/>
    <w:rsid w:val="00F47135"/>
    <w:rsid w:val="00F57C4C"/>
    <w:rsid w:val="00F70D7C"/>
    <w:rsid w:val="00F74A11"/>
    <w:rsid w:val="00F838CE"/>
    <w:rsid w:val="00FA74D3"/>
    <w:rsid w:val="00FB1090"/>
    <w:rsid w:val="00FB27E1"/>
    <w:rsid w:val="00FB4F87"/>
    <w:rsid w:val="00FB5B6A"/>
    <w:rsid w:val="00FB6698"/>
    <w:rsid w:val="00FC7A26"/>
    <w:rsid w:val="00FD1F42"/>
    <w:rsid w:val="00FD61F9"/>
    <w:rsid w:val="00FE25F3"/>
    <w:rsid w:val="00FE5B29"/>
    <w:rsid w:val="00FE609E"/>
    <w:rsid w:val="00FE6964"/>
    <w:rsid w:val="00FF434E"/>
    <w:rsid w:val="00FF459A"/>
    <w:rsid w:val="00FF7945"/>
    <w:rsid w:val="0CC88A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5B6A"/>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401">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58895748">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21125159">
      <w:bodyDiv w:val="1"/>
      <w:marLeft w:val="0"/>
      <w:marRight w:val="0"/>
      <w:marTop w:val="0"/>
      <w:marBottom w:val="0"/>
      <w:divBdr>
        <w:top w:val="none" w:sz="0" w:space="0" w:color="auto"/>
        <w:left w:val="none" w:sz="0" w:space="0" w:color="auto"/>
        <w:bottom w:val="none" w:sz="0" w:space="0" w:color="auto"/>
        <w:right w:val="none" w:sz="0" w:space="0" w:color="auto"/>
      </w:divBdr>
    </w:div>
    <w:div w:id="1113209906">
      <w:bodyDiv w:val="1"/>
      <w:marLeft w:val="0"/>
      <w:marRight w:val="0"/>
      <w:marTop w:val="0"/>
      <w:marBottom w:val="0"/>
      <w:divBdr>
        <w:top w:val="none" w:sz="0" w:space="0" w:color="auto"/>
        <w:left w:val="none" w:sz="0" w:space="0" w:color="auto"/>
        <w:bottom w:val="none" w:sz="0" w:space="0" w:color="auto"/>
        <w:right w:val="none" w:sz="0" w:space="0" w:color="auto"/>
      </w:divBdr>
    </w:div>
    <w:div w:id="1185554295">
      <w:bodyDiv w:val="1"/>
      <w:marLeft w:val="0"/>
      <w:marRight w:val="0"/>
      <w:marTop w:val="0"/>
      <w:marBottom w:val="0"/>
      <w:divBdr>
        <w:top w:val="none" w:sz="0" w:space="0" w:color="auto"/>
        <w:left w:val="none" w:sz="0" w:space="0" w:color="auto"/>
        <w:bottom w:val="none" w:sz="0" w:space="0" w:color="auto"/>
        <w:right w:val="none" w:sz="0" w:space="0" w:color="auto"/>
      </w:divBdr>
    </w:div>
    <w:div w:id="1364018528">
      <w:bodyDiv w:val="1"/>
      <w:marLeft w:val="0"/>
      <w:marRight w:val="0"/>
      <w:marTop w:val="0"/>
      <w:marBottom w:val="0"/>
      <w:divBdr>
        <w:top w:val="none" w:sz="0" w:space="0" w:color="auto"/>
        <w:left w:val="none" w:sz="0" w:space="0" w:color="auto"/>
        <w:bottom w:val="none" w:sz="0" w:space="0" w:color="auto"/>
        <w:right w:val="none" w:sz="0" w:space="0" w:color="auto"/>
      </w:divBdr>
    </w:div>
    <w:div w:id="1404833355">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77203548">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www.apartados.hacienda.gob.mx/contabilidad/documentos/informe_cuenta/1998/cuenta_publica/Glosario/n.htm" TargetMode="External" Id="rId10" /><Relationship Type="http://schemas.openxmlformats.org/officeDocument/2006/relationships/settings" Target="settings.xml" Id="rId4" /><Relationship Type="http://schemas.openxmlformats.org/officeDocument/2006/relationships/hyperlink" Target="http://www.transparenciapresupuestaria.gob.mx/es/PTP/Glosario" TargetMode="External" Id="rId9" /><Relationship Type="http://schemas.openxmlformats.org/officeDocument/2006/relationships/header" Target="header3.xml" Id="rId14" /><Relationship Type="http://schemas.openxmlformats.org/officeDocument/2006/relationships/glossaryDocument" Target="glossary/document.xml" Id="R279a8e8f77a2411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4bf2552-80bd-4c77-be04-103dad9de37f}"/>
      </w:docPartPr>
      <w:docPartBody>
        <w:p w14:paraId="0CC88A6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23F-27BC-4A04-A608-99C98457DB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8</revision>
  <dcterms:created xsi:type="dcterms:W3CDTF">2022-05-19T21:27:00.0000000Z</dcterms:created>
  <dcterms:modified xsi:type="dcterms:W3CDTF">2022-06-02T18:01:23.6469646Z</dcterms:modified>
</coreProperties>
</file>