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FA5" w:rsidRPr="00483BF6" w:rsidRDefault="004C6A94" w:rsidP="00433FA5">
      <w:pPr>
        <w:spacing w:line="360" w:lineRule="auto"/>
        <w:jc w:val="both"/>
        <w:rPr>
          <w:rFonts w:ascii="Palatino Linotype" w:hAnsi="Palatino Linotype" w:cs="Arial"/>
        </w:rPr>
      </w:pPr>
      <w:bookmarkStart w:id="0" w:name="_GoBack"/>
      <w:bookmarkEnd w:id="0"/>
      <w:r w:rsidRPr="00483BF6">
        <w:rPr>
          <w:rFonts w:ascii="Palatino Linotype" w:hAnsi="Palatino Linotype" w:cs="Arial"/>
        </w:rPr>
        <w:t>Resolución del Pleno del Instituto de Transparencia, Acceso a la Información Pública y Protección de Datos Personales del Estado de México y Municipios, con domicilio en Metepec, Estado de México, celebrada el veintiuno de junio de dos mil veintidós.</w:t>
      </w:r>
    </w:p>
    <w:p w:rsidR="007F31B5" w:rsidRPr="00483BF6" w:rsidRDefault="007F31B5">
      <w:pPr>
        <w:spacing w:line="360" w:lineRule="auto"/>
        <w:jc w:val="both"/>
        <w:rPr>
          <w:rFonts w:ascii="Palatino Linotype" w:eastAsia="Palatino Linotype" w:hAnsi="Palatino Linotype" w:cs="Palatino Linotype"/>
        </w:rPr>
      </w:pPr>
    </w:p>
    <w:p w:rsidR="00A56CB4" w:rsidRPr="00483BF6" w:rsidRDefault="00A56CB4" w:rsidP="00A56CB4">
      <w:pPr>
        <w:spacing w:line="360" w:lineRule="auto"/>
        <w:jc w:val="both"/>
        <w:rPr>
          <w:rFonts w:ascii="Palatino Linotype" w:hAnsi="Palatino Linotype"/>
          <w:b/>
        </w:rPr>
      </w:pPr>
      <w:r w:rsidRPr="00483BF6">
        <w:rPr>
          <w:rFonts w:ascii="Palatino Linotype" w:hAnsi="Palatino Linotype"/>
          <w:b/>
          <w:sz w:val="28"/>
          <w:szCs w:val="28"/>
        </w:rPr>
        <w:t>VISTO</w:t>
      </w:r>
      <w:r w:rsidRPr="00483BF6">
        <w:rPr>
          <w:rFonts w:ascii="Palatino Linotype" w:hAnsi="Palatino Linotype"/>
        </w:rPr>
        <w:t xml:space="preserve"> el expediente formado con motivo del Recurso Revisión </w:t>
      </w:r>
      <w:r w:rsidR="00AD1312" w:rsidRPr="00483BF6">
        <w:rPr>
          <w:rFonts w:ascii="Palatino Linotype" w:hAnsi="Palatino Linotype"/>
          <w:b/>
          <w:lang w:val="es-ES_tradnl"/>
        </w:rPr>
        <w:t>08822/INFOEM/IP/RR/2022</w:t>
      </w:r>
      <w:r w:rsidRPr="00483BF6">
        <w:rPr>
          <w:rFonts w:ascii="Palatino Linotype" w:hAnsi="Palatino Linotype"/>
        </w:rPr>
        <w:t xml:space="preserve">, promovido </w:t>
      </w:r>
      <w:r w:rsidRPr="00483BF6">
        <w:rPr>
          <w:rFonts w:ascii="Palatino Linotype" w:hAnsi="Palatino Linotype"/>
          <w:color w:val="000000" w:themeColor="text1"/>
        </w:rPr>
        <w:t>por una persona de manera anónima,</w:t>
      </w:r>
      <w:r w:rsidRPr="00483BF6">
        <w:rPr>
          <w:rFonts w:ascii="Palatino Linotype" w:hAnsi="Palatino Linotype" w:cs="Arial"/>
          <w:b/>
          <w:color w:val="000000" w:themeColor="text1"/>
          <w:lang w:val="es-ES"/>
        </w:rPr>
        <w:t xml:space="preserve"> </w:t>
      </w:r>
      <w:r w:rsidRPr="00483BF6">
        <w:rPr>
          <w:rFonts w:ascii="Palatino Linotype" w:hAnsi="Palatino Linotype" w:cs="Arial"/>
          <w:color w:val="000000" w:themeColor="text1"/>
          <w:lang w:val="es-ES"/>
        </w:rPr>
        <w:t>a quien</w:t>
      </w:r>
      <w:r w:rsidRPr="00483BF6">
        <w:rPr>
          <w:rFonts w:ascii="Palatino Linotype" w:hAnsi="Palatino Linotype" w:cs="Arial"/>
          <w:b/>
          <w:color w:val="000000" w:themeColor="text1"/>
          <w:lang w:val="es-ES"/>
        </w:rPr>
        <w:t xml:space="preserve"> </w:t>
      </w:r>
      <w:r w:rsidR="00FC726D" w:rsidRPr="00483BF6">
        <w:rPr>
          <w:rFonts w:ascii="Palatino Linotype" w:hAnsi="Palatino Linotype"/>
          <w:color w:val="000000" w:themeColor="text1"/>
        </w:rPr>
        <w:t>en lo sucesivo se denominará</w:t>
      </w:r>
      <w:r w:rsidRPr="00483BF6">
        <w:rPr>
          <w:rFonts w:ascii="Palatino Linotype" w:hAnsi="Palatino Linotype" w:cs="Arial"/>
          <w:b/>
          <w:color w:val="000000" w:themeColor="text1"/>
          <w:lang w:val="es-ES"/>
        </w:rPr>
        <w:t xml:space="preserve"> </w:t>
      </w:r>
      <w:r w:rsidR="0046209E" w:rsidRPr="00483BF6">
        <w:rPr>
          <w:rFonts w:ascii="Palatino Linotype" w:hAnsi="Palatino Linotype" w:cs="Arial"/>
          <w:b/>
          <w:color w:val="000000" w:themeColor="text1"/>
          <w:lang w:val="es-ES"/>
        </w:rPr>
        <w:t xml:space="preserve">EL </w:t>
      </w:r>
      <w:r w:rsidRPr="00483BF6">
        <w:rPr>
          <w:rFonts w:ascii="Palatino Linotype" w:hAnsi="Palatino Linotype" w:cs="Arial"/>
          <w:b/>
          <w:color w:val="000000" w:themeColor="text1"/>
          <w:lang w:val="es-ES"/>
        </w:rPr>
        <w:t>RECURRENTE</w:t>
      </w:r>
      <w:r w:rsidRPr="00483BF6">
        <w:rPr>
          <w:rFonts w:ascii="Palatino Linotype" w:hAnsi="Palatino Linotype"/>
          <w:color w:val="000000" w:themeColor="text1"/>
        </w:rPr>
        <w:t>,</w:t>
      </w:r>
      <w:r w:rsidRPr="00483BF6">
        <w:rPr>
          <w:rFonts w:ascii="Palatino Linotype" w:hAnsi="Palatino Linotype"/>
        </w:rPr>
        <w:t xml:space="preserve"> en contra de </w:t>
      </w:r>
      <w:r w:rsidR="0046209E" w:rsidRPr="00483BF6">
        <w:rPr>
          <w:rFonts w:ascii="Palatino Linotype" w:hAnsi="Palatino Linotype" w:cs="Arial"/>
          <w:color w:val="000000" w:themeColor="text1"/>
          <w:lang w:val="es-ES"/>
        </w:rPr>
        <w:t xml:space="preserve">la </w:t>
      </w:r>
      <w:r w:rsidRPr="00483BF6">
        <w:rPr>
          <w:rFonts w:ascii="Palatino Linotype" w:hAnsi="Palatino Linotype" w:cs="Arial"/>
          <w:color w:val="000000" w:themeColor="text1"/>
          <w:lang w:val="es-ES"/>
        </w:rPr>
        <w:t xml:space="preserve">respuesta de </w:t>
      </w:r>
      <w:r w:rsidR="00125F4A" w:rsidRPr="00483BF6">
        <w:rPr>
          <w:rFonts w:ascii="Palatino Linotype" w:hAnsi="Palatino Linotype" w:cs="Arial"/>
          <w:b/>
        </w:rPr>
        <w:t>Ayuntamiento de Tequixquiac</w:t>
      </w:r>
      <w:r w:rsidRPr="00483BF6">
        <w:rPr>
          <w:rFonts w:ascii="Palatino Linotype" w:hAnsi="Palatino Linotype"/>
          <w:b/>
        </w:rPr>
        <w:t xml:space="preserve">, </w:t>
      </w:r>
      <w:r w:rsidRPr="00483BF6">
        <w:rPr>
          <w:rFonts w:ascii="Palatino Linotype" w:hAnsi="Palatino Linotype"/>
        </w:rPr>
        <w:t>que</w:t>
      </w:r>
      <w:r w:rsidRPr="00483BF6">
        <w:rPr>
          <w:rFonts w:ascii="Palatino Linotype" w:hAnsi="Palatino Linotype"/>
          <w:b/>
        </w:rPr>
        <w:t xml:space="preserve"> </w:t>
      </w:r>
      <w:r w:rsidRPr="00483BF6">
        <w:rPr>
          <w:rFonts w:ascii="Palatino Linotype" w:hAnsi="Palatino Linotype"/>
        </w:rPr>
        <w:t xml:space="preserve">en lo sucesivo se denominará </w:t>
      </w:r>
      <w:r w:rsidRPr="00483BF6">
        <w:rPr>
          <w:rFonts w:ascii="Palatino Linotype" w:hAnsi="Palatino Linotype"/>
          <w:b/>
        </w:rPr>
        <w:t>EL SUJETO OBLIGADO</w:t>
      </w:r>
      <w:r w:rsidRPr="00483BF6">
        <w:rPr>
          <w:rFonts w:ascii="Palatino Linotype" w:hAnsi="Palatino Linotype"/>
        </w:rPr>
        <w:t xml:space="preserve">, se procede a dictar la presente resolución con base en lo siguiente: </w:t>
      </w:r>
    </w:p>
    <w:p w:rsidR="007F31B5" w:rsidRPr="00483BF6" w:rsidRDefault="007F31B5">
      <w:pPr>
        <w:spacing w:line="360" w:lineRule="auto"/>
        <w:jc w:val="both"/>
        <w:rPr>
          <w:rFonts w:ascii="Palatino Linotype" w:eastAsia="Palatino Linotype" w:hAnsi="Palatino Linotype" w:cs="Palatino Linotype"/>
          <w:b/>
        </w:rPr>
      </w:pPr>
    </w:p>
    <w:p w:rsidR="007F31B5" w:rsidRPr="00483BF6" w:rsidRDefault="00A47F90">
      <w:pPr>
        <w:jc w:val="center"/>
        <w:rPr>
          <w:rFonts w:ascii="Palatino Linotype" w:eastAsia="Palatino Linotype" w:hAnsi="Palatino Linotype" w:cs="Palatino Linotype"/>
          <w:b/>
          <w:sz w:val="28"/>
          <w:szCs w:val="28"/>
        </w:rPr>
      </w:pPr>
      <w:r w:rsidRPr="00483BF6">
        <w:rPr>
          <w:rFonts w:ascii="Palatino Linotype" w:eastAsia="Palatino Linotype" w:hAnsi="Palatino Linotype" w:cs="Palatino Linotype"/>
          <w:b/>
          <w:sz w:val="28"/>
          <w:szCs w:val="28"/>
        </w:rPr>
        <w:t>ANTECEDENTES</w:t>
      </w:r>
    </w:p>
    <w:p w:rsidR="0046209E" w:rsidRPr="00483BF6" w:rsidRDefault="0046209E">
      <w:pPr>
        <w:rPr>
          <w:rFonts w:ascii="Palatino Linotype" w:eastAsia="Palatino Linotype" w:hAnsi="Palatino Linotype" w:cs="Palatino Linotype"/>
          <w:b/>
        </w:rPr>
      </w:pPr>
    </w:p>
    <w:p w:rsidR="007F31B5" w:rsidRPr="00483BF6" w:rsidRDefault="00A47F90">
      <w:pPr>
        <w:spacing w:line="360" w:lineRule="auto"/>
        <w:jc w:val="both"/>
        <w:rPr>
          <w:rFonts w:ascii="Palatino Linotype" w:eastAsia="Palatino Linotype" w:hAnsi="Palatino Linotype" w:cs="Palatino Linotype"/>
          <w:b/>
        </w:rPr>
      </w:pPr>
      <w:bookmarkStart w:id="1" w:name="_heading=h.30j0zll" w:colFirst="0" w:colLast="0"/>
      <w:bookmarkEnd w:id="1"/>
      <w:r w:rsidRPr="00483BF6">
        <w:rPr>
          <w:rFonts w:ascii="Palatino Linotype" w:eastAsia="Palatino Linotype" w:hAnsi="Palatino Linotype" w:cs="Palatino Linotype"/>
          <w:b/>
          <w:sz w:val="28"/>
          <w:szCs w:val="28"/>
        </w:rPr>
        <w:t>I.</w:t>
      </w:r>
      <w:r w:rsidRPr="00483BF6">
        <w:rPr>
          <w:rFonts w:ascii="Palatino Linotype" w:eastAsia="Palatino Linotype" w:hAnsi="Palatino Linotype" w:cs="Palatino Linotype"/>
          <w:b/>
        </w:rPr>
        <w:t xml:space="preserve"> </w:t>
      </w:r>
      <w:r w:rsidRPr="00483BF6">
        <w:rPr>
          <w:rFonts w:ascii="Palatino Linotype" w:eastAsia="Palatino Linotype" w:hAnsi="Palatino Linotype" w:cs="Palatino Linotype"/>
          <w:b/>
          <w:sz w:val="28"/>
          <w:szCs w:val="28"/>
        </w:rPr>
        <w:t>De la Solicitud de Información</w:t>
      </w:r>
    </w:p>
    <w:p w:rsidR="007F31B5" w:rsidRPr="00483BF6" w:rsidRDefault="00A47F90">
      <w:pPr>
        <w:spacing w:line="360" w:lineRule="auto"/>
        <w:jc w:val="both"/>
        <w:rPr>
          <w:rFonts w:ascii="Palatino Linotype" w:eastAsia="Palatino Linotype" w:hAnsi="Palatino Linotype" w:cs="Palatino Linotype"/>
        </w:rPr>
      </w:pPr>
      <w:r w:rsidRPr="00483BF6">
        <w:rPr>
          <w:rFonts w:ascii="Palatino Linotype" w:eastAsia="Palatino Linotype" w:hAnsi="Palatino Linotype" w:cs="Palatino Linotype"/>
        </w:rPr>
        <w:t xml:space="preserve">En </w:t>
      </w:r>
      <w:r w:rsidR="00D92309" w:rsidRPr="00483BF6">
        <w:rPr>
          <w:rFonts w:ascii="Palatino Linotype" w:eastAsia="Palatino Linotype" w:hAnsi="Palatino Linotype" w:cs="Palatino Linotype"/>
        </w:rPr>
        <w:t xml:space="preserve">fecha </w:t>
      </w:r>
      <w:r w:rsidR="00125F4A" w:rsidRPr="00483BF6">
        <w:rPr>
          <w:rFonts w:ascii="Palatino Linotype" w:eastAsia="Palatino Linotype" w:hAnsi="Palatino Linotype" w:cs="Palatino Linotype"/>
          <w:b/>
        </w:rPr>
        <w:t xml:space="preserve">once de mayo </w:t>
      </w:r>
      <w:r w:rsidRPr="00483BF6">
        <w:rPr>
          <w:rFonts w:ascii="Palatino Linotype" w:eastAsia="Palatino Linotype" w:hAnsi="Palatino Linotype" w:cs="Palatino Linotype"/>
          <w:b/>
        </w:rPr>
        <w:t>de dos mil veintidós</w:t>
      </w:r>
      <w:r w:rsidRPr="00483BF6">
        <w:rPr>
          <w:rFonts w:ascii="Palatino Linotype" w:eastAsia="Palatino Linotype" w:hAnsi="Palatino Linotype" w:cs="Palatino Linotype"/>
        </w:rPr>
        <w:t xml:space="preserve">, </w:t>
      </w:r>
      <w:r w:rsidR="0046209E" w:rsidRPr="00483BF6">
        <w:rPr>
          <w:rFonts w:ascii="Palatino Linotype" w:eastAsia="Palatino Linotype" w:hAnsi="Palatino Linotype" w:cs="Palatino Linotype"/>
          <w:b/>
        </w:rPr>
        <w:t>EL</w:t>
      </w:r>
      <w:r w:rsidRPr="00483BF6">
        <w:rPr>
          <w:rFonts w:ascii="Palatino Linotype" w:eastAsia="Palatino Linotype" w:hAnsi="Palatino Linotype" w:cs="Palatino Linotype"/>
          <w:b/>
        </w:rPr>
        <w:t xml:space="preserve"> RECURRENTE</w:t>
      </w:r>
      <w:r w:rsidRPr="00483BF6">
        <w:rPr>
          <w:rFonts w:ascii="Palatino Linotype" w:eastAsia="Palatino Linotype" w:hAnsi="Palatino Linotype" w:cs="Palatino Linotype"/>
        </w:rPr>
        <w:t xml:space="preserve"> presentó a través del Sistema de Acceso a la Información Mexiquense, en lo subsecuente </w:t>
      </w:r>
      <w:r w:rsidRPr="00483BF6">
        <w:rPr>
          <w:rFonts w:ascii="Palatino Linotype" w:eastAsia="Palatino Linotype" w:hAnsi="Palatino Linotype" w:cs="Palatino Linotype"/>
          <w:b/>
        </w:rPr>
        <w:t>EL SAIMEX</w:t>
      </w:r>
      <w:r w:rsidRPr="00483BF6">
        <w:rPr>
          <w:rFonts w:ascii="Palatino Linotype" w:eastAsia="Palatino Linotype" w:hAnsi="Palatino Linotype" w:cs="Palatino Linotype"/>
        </w:rPr>
        <w:t xml:space="preserve"> ante </w:t>
      </w:r>
      <w:r w:rsidRPr="00483BF6">
        <w:rPr>
          <w:rFonts w:ascii="Palatino Linotype" w:eastAsia="Palatino Linotype" w:hAnsi="Palatino Linotype" w:cs="Palatino Linotype"/>
          <w:b/>
        </w:rPr>
        <w:t>EL SUJETO OBLIGADO</w:t>
      </w:r>
      <w:r w:rsidRPr="00483BF6">
        <w:rPr>
          <w:rFonts w:ascii="Palatino Linotype" w:eastAsia="Palatino Linotype" w:hAnsi="Palatino Linotype" w:cs="Palatino Linotype"/>
        </w:rPr>
        <w:t xml:space="preserve">, la solicitud de </w:t>
      </w:r>
      <w:r w:rsidR="00D92309" w:rsidRPr="00483BF6">
        <w:rPr>
          <w:rFonts w:ascii="Palatino Linotype" w:eastAsia="Palatino Linotype" w:hAnsi="Palatino Linotype" w:cs="Palatino Linotype"/>
        </w:rPr>
        <w:t>acceso a la información pública,</w:t>
      </w:r>
      <w:r w:rsidRPr="00483BF6">
        <w:rPr>
          <w:rFonts w:ascii="Palatino Linotype" w:eastAsia="Palatino Linotype" w:hAnsi="Palatino Linotype" w:cs="Palatino Linotype"/>
        </w:rPr>
        <w:t xml:space="preserve"> a la que se le asignó el número de expediente </w:t>
      </w:r>
      <w:r w:rsidR="00125F4A" w:rsidRPr="00483BF6">
        <w:rPr>
          <w:rFonts w:ascii="Palatino Linotype" w:eastAsia="Palatino Linotype" w:hAnsi="Palatino Linotype" w:cs="Palatino Linotype"/>
          <w:b/>
        </w:rPr>
        <w:t>00136/TEQUIXQU/IP/2022</w:t>
      </w:r>
      <w:r w:rsidRPr="00483BF6">
        <w:rPr>
          <w:rFonts w:ascii="Palatino Linotype" w:eastAsia="Palatino Linotype" w:hAnsi="Palatino Linotype" w:cs="Palatino Linotype"/>
          <w:b/>
        </w:rPr>
        <w:t xml:space="preserve">, </w:t>
      </w:r>
      <w:r w:rsidRPr="00483BF6">
        <w:rPr>
          <w:rFonts w:ascii="Palatino Linotype" w:eastAsia="Palatino Linotype" w:hAnsi="Palatino Linotype" w:cs="Palatino Linotype"/>
        </w:rPr>
        <w:t>mediante el cual requirió, lo siguiente:</w:t>
      </w:r>
    </w:p>
    <w:p w:rsidR="007F31B5" w:rsidRPr="00483BF6" w:rsidRDefault="00A47F90">
      <w:pPr>
        <w:ind w:left="850" w:right="899"/>
        <w:jc w:val="both"/>
        <w:rPr>
          <w:rFonts w:ascii="Palatino Linotype" w:eastAsia="Palatino Linotype" w:hAnsi="Palatino Linotype" w:cs="Palatino Linotype"/>
          <w:i/>
          <w:sz w:val="22"/>
          <w:szCs w:val="22"/>
        </w:rPr>
      </w:pPr>
      <w:r w:rsidRPr="00483BF6">
        <w:rPr>
          <w:rFonts w:ascii="Palatino Linotype" w:eastAsia="Palatino Linotype" w:hAnsi="Palatino Linotype" w:cs="Palatino Linotype"/>
          <w:i/>
          <w:sz w:val="22"/>
          <w:szCs w:val="22"/>
        </w:rPr>
        <w:t>“</w:t>
      </w:r>
      <w:r w:rsidR="00125F4A" w:rsidRPr="00483BF6">
        <w:rPr>
          <w:rFonts w:ascii="Palatino Linotype" w:eastAsia="Palatino Linotype" w:hAnsi="Palatino Linotype" w:cs="Palatino Linotype"/>
          <w:i/>
          <w:sz w:val="22"/>
          <w:szCs w:val="22"/>
        </w:rPr>
        <w:t>SOLICITO EN FORMATO PDF Y EN DATOS ABIERTOS TODAS Y CADA UNA DE LAS ACTAS ORDINARIAS Y EXTRAORDINARIAS DEL COMITE DE TRANSPARENCIA DEL MUNICIPIO DE TEQUIXQUIAC DEL PERIODO DEL 01 DE ENERO AL 31 DE ENERO DE LOS AÑOS 2016, 2017, 2018, 2019, 2020, 2021 Y DEL 01 DE ENERO AL 10 DE MAYO DEL AÑO 2022, LA INFORMACIÓN SOLICITO SEA ENTREGADA POR SISTEMA SAIMEX</w:t>
      </w:r>
      <w:r w:rsidRPr="00483BF6">
        <w:rPr>
          <w:rFonts w:ascii="Palatino Linotype" w:eastAsia="Palatino Linotype" w:hAnsi="Palatino Linotype" w:cs="Palatino Linotype"/>
          <w:i/>
          <w:sz w:val="22"/>
          <w:szCs w:val="22"/>
        </w:rPr>
        <w:t>” (Sic)</w:t>
      </w:r>
    </w:p>
    <w:p w:rsidR="00433FA5" w:rsidRPr="00483BF6" w:rsidRDefault="00433FA5">
      <w:pPr>
        <w:ind w:left="850" w:right="899"/>
        <w:jc w:val="both"/>
        <w:rPr>
          <w:rFonts w:ascii="Palatino Linotype" w:eastAsia="Palatino Linotype" w:hAnsi="Palatino Linotype" w:cs="Palatino Linotype"/>
          <w:i/>
          <w:sz w:val="22"/>
          <w:szCs w:val="22"/>
        </w:rPr>
      </w:pPr>
    </w:p>
    <w:p w:rsidR="007F31B5" w:rsidRPr="00483BF6" w:rsidRDefault="00A47F90">
      <w:pPr>
        <w:widowControl w:val="0"/>
        <w:spacing w:line="360" w:lineRule="auto"/>
        <w:jc w:val="both"/>
        <w:rPr>
          <w:rFonts w:ascii="Palatino Linotype" w:eastAsia="Palatino Linotype" w:hAnsi="Palatino Linotype" w:cs="Palatino Linotype"/>
          <w:b/>
        </w:rPr>
      </w:pPr>
      <w:r w:rsidRPr="00483BF6">
        <w:rPr>
          <w:rFonts w:ascii="Palatino Linotype" w:eastAsia="Palatino Linotype" w:hAnsi="Palatino Linotype" w:cs="Palatino Linotype"/>
          <w:b/>
        </w:rPr>
        <w:t xml:space="preserve">MODALIDAD DE ENTREGA: </w:t>
      </w:r>
      <w:r w:rsidRPr="00483BF6">
        <w:rPr>
          <w:rFonts w:ascii="Palatino Linotype" w:eastAsia="Palatino Linotype" w:hAnsi="Palatino Linotype" w:cs="Palatino Linotype"/>
        </w:rPr>
        <w:t xml:space="preserve">Vía </w:t>
      </w:r>
      <w:r w:rsidRPr="00483BF6">
        <w:rPr>
          <w:rFonts w:ascii="Palatino Linotype" w:eastAsia="Palatino Linotype" w:hAnsi="Palatino Linotype" w:cs="Palatino Linotype"/>
          <w:b/>
        </w:rPr>
        <w:t xml:space="preserve">SAIMEX. </w:t>
      </w:r>
    </w:p>
    <w:p w:rsidR="00561313" w:rsidRPr="00483BF6" w:rsidRDefault="00125F4A">
      <w:pPr>
        <w:widowControl w:val="0"/>
        <w:spacing w:line="360" w:lineRule="auto"/>
        <w:jc w:val="both"/>
        <w:rPr>
          <w:rFonts w:ascii="Palatino Linotype" w:eastAsia="Palatino Linotype" w:hAnsi="Palatino Linotype" w:cs="Palatino Linotype"/>
          <w:b/>
          <w:sz w:val="28"/>
          <w:szCs w:val="28"/>
        </w:rPr>
      </w:pPr>
      <w:r w:rsidRPr="00483BF6">
        <w:rPr>
          <w:rFonts w:ascii="Palatino Linotype" w:eastAsia="Palatino Linotype" w:hAnsi="Palatino Linotype" w:cs="Palatino Linotype"/>
          <w:b/>
          <w:sz w:val="28"/>
          <w:szCs w:val="28"/>
        </w:rPr>
        <w:lastRenderedPageBreak/>
        <w:t>II</w:t>
      </w:r>
      <w:r w:rsidR="00A47F90" w:rsidRPr="00483BF6">
        <w:rPr>
          <w:rFonts w:ascii="Palatino Linotype" w:eastAsia="Palatino Linotype" w:hAnsi="Palatino Linotype" w:cs="Palatino Linotype"/>
          <w:b/>
          <w:sz w:val="28"/>
          <w:szCs w:val="28"/>
        </w:rPr>
        <w:t>. Respuesta del Sujeto Obligado</w:t>
      </w:r>
    </w:p>
    <w:p w:rsidR="007F31B5" w:rsidRPr="00483BF6" w:rsidRDefault="00C277C2">
      <w:pPr>
        <w:widowControl w:val="0"/>
        <w:spacing w:line="360" w:lineRule="auto"/>
        <w:jc w:val="both"/>
        <w:rPr>
          <w:rFonts w:ascii="Palatino Linotype" w:eastAsia="Palatino Linotype" w:hAnsi="Palatino Linotype" w:cs="Palatino Linotype"/>
        </w:rPr>
      </w:pPr>
      <w:r w:rsidRPr="00483BF6">
        <w:rPr>
          <w:rFonts w:ascii="Palatino Linotype" w:eastAsia="Palatino Linotype" w:hAnsi="Palatino Linotype" w:cs="Palatino Linotype"/>
        </w:rPr>
        <w:t xml:space="preserve">De las constancias que obran en el </w:t>
      </w:r>
      <w:r w:rsidRPr="00483BF6">
        <w:rPr>
          <w:rFonts w:ascii="Palatino Linotype" w:eastAsia="Palatino Linotype" w:hAnsi="Palatino Linotype" w:cs="Palatino Linotype"/>
          <w:b/>
        </w:rPr>
        <w:t>SAIMEX</w:t>
      </w:r>
      <w:r w:rsidRPr="00483BF6">
        <w:rPr>
          <w:rFonts w:ascii="Palatino Linotype" w:eastAsia="Palatino Linotype" w:hAnsi="Palatino Linotype" w:cs="Palatino Linotype"/>
        </w:rPr>
        <w:t xml:space="preserve"> se advierte que e</w:t>
      </w:r>
      <w:r w:rsidR="00A47F90" w:rsidRPr="00483BF6">
        <w:rPr>
          <w:rFonts w:ascii="Palatino Linotype" w:eastAsia="Palatino Linotype" w:hAnsi="Palatino Linotype" w:cs="Palatino Linotype"/>
        </w:rPr>
        <w:t xml:space="preserve">n fecha </w:t>
      </w:r>
      <w:r w:rsidR="00125F4A" w:rsidRPr="00483BF6">
        <w:rPr>
          <w:rFonts w:ascii="Palatino Linotype" w:eastAsia="Palatino Linotype" w:hAnsi="Palatino Linotype" w:cs="Palatino Linotype"/>
          <w:b/>
        </w:rPr>
        <w:t>dieciocho</w:t>
      </w:r>
      <w:r w:rsidR="00FC726D" w:rsidRPr="00483BF6">
        <w:rPr>
          <w:rFonts w:ascii="Palatino Linotype" w:eastAsia="Palatino Linotype" w:hAnsi="Palatino Linotype" w:cs="Palatino Linotype"/>
          <w:b/>
        </w:rPr>
        <w:t xml:space="preserve"> de mayo</w:t>
      </w:r>
      <w:r w:rsidR="00A47F90" w:rsidRPr="00483BF6">
        <w:rPr>
          <w:rFonts w:ascii="Palatino Linotype" w:eastAsia="Palatino Linotype" w:hAnsi="Palatino Linotype" w:cs="Palatino Linotype"/>
          <w:b/>
        </w:rPr>
        <w:t xml:space="preserve"> de dos mil veintidós</w:t>
      </w:r>
      <w:r w:rsidR="00A47F90" w:rsidRPr="00483BF6">
        <w:rPr>
          <w:rFonts w:ascii="Palatino Linotype" w:eastAsia="Palatino Linotype" w:hAnsi="Palatino Linotype" w:cs="Palatino Linotype"/>
        </w:rPr>
        <w:t xml:space="preserve">, el servidor público habilitado dio respuesta a la solicitud de información, la cual que fue notificada al particular en la misma fecha y versa sobre lo siguiente: </w:t>
      </w:r>
    </w:p>
    <w:p w:rsidR="00880DAF" w:rsidRPr="00483BF6" w:rsidRDefault="00880DAF">
      <w:pPr>
        <w:widowControl w:val="0"/>
        <w:spacing w:line="360" w:lineRule="auto"/>
        <w:jc w:val="both"/>
        <w:rPr>
          <w:rFonts w:ascii="Palatino Linotype" w:eastAsia="Palatino Linotype" w:hAnsi="Palatino Linotype" w:cs="Palatino Linotype"/>
        </w:rPr>
      </w:pPr>
    </w:p>
    <w:p w:rsidR="00BC498B" w:rsidRPr="00483BF6" w:rsidRDefault="00A47F90" w:rsidP="00BC498B">
      <w:pPr>
        <w:widowControl w:val="0"/>
        <w:ind w:left="850" w:right="1319"/>
        <w:jc w:val="both"/>
        <w:rPr>
          <w:rFonts w:ascii="Palatino Linotype" w:eastAsia="Palatino Linotype" w:hAnsi="Palatino Linotype" w:cs="Palatino Linotype"/>
          <w:i/>
          <w:sz w:val="22"/>
          <w:szCs w:val="22"/>
        </w:rPr>
      </w:pPr>
      <w:r w:rsidRPr="00483BF6">
        <w:rPr>
          <w:rFonts w:ascii="Palatino Linotype" w:eastAsia="Palatino Linotype" w:hAnsi="Palatino Linotype" w:cs="Palatino Linotype"/>
          <w:i/>
          <w:sz w:val="22"/>
          <w:szCs w:val="22"/>
        </w:rPr>
        <w:t>“</w:t>
      </w:r>
      <w:r w:rsidR="00BC498B" w:rsidRPr="00483BF6">
        <w:rPr>
          <w:rFonts w:ascii="Palatino Linotype" w:eastAsia="Palatino Linotype" w:hAnsi="Palatino Linotype" w:cs="Palatino Linotype"/>
          <w:i/>
          <w:sz w:val="22"/>
          <w:szCs w:val="22"/>
        </w:rPr>
        <w:t>Folio de la solicitud: 00136/TEQUIXQU/IP/2022</w:t>
      </w:r>
    </w:p>
    <w:p w:rsidR="00BC498B" w:rsidRPr="00483BF6" w:rsidRDefault="00BC498B" w:rsidP="00BC498B">
      <w:pPr>
        <w:widowControl w:val="0"/>
        <w:ind w:left="850" w:right="1319"/>
        <w:jc w:val="both"/>
        <w:rPr>
          <w:rFonts w:ascii="Palatino Linotype" w:eastAsia="Palatino Linotype" w:hAnsi="Palatino Linotype" w:cs="Palatino Linotype"/>
          <w:i/>
          <w:sz w:val="22"/>
          <w:szCs w:val="22"/>
        </w:rPr>
      </w:pPr>
      <w:r w:rsidRPr="00483BF6">
        <w:rPr>
          <w:rFonts w:ascii="Palatino Linotype" w:eastAsia="Palatino Linotype" w:hAnsi="Palatino Linotype" w:cs="Palatino Linotype"/>
          <w:i/>
          <w:sz w:val="22"/>
          <w:szCs w:val="22"/>
        </w:rPr>
        <w:t>De conformidad con los artículos 1, 2, 3, fracción XLIV, 4, 12, 16, 23, fracción IV, 24, fracción XI y último párrafo, 50, 51, 53, fracciones II, IV, V, y VI de la Ley de Transparencia y Acceso a la Información Pública del Estado de México y Municipios; y en atención a la solicitud de acceso a la información pública, registrada bajo el folio número, 00136/TEQUIXQU/IP/2022, a través del Sistema de Acceso a la Información Mexiquense (SAIMEX); le comento lo siguiente:</w:t>
      </w:r>
    </w:p>
    <w:p w:rsidR="00BC498B" w:rsidRPr="00483BF6" w:rsidRDefault="00BC498B" w:rsidP="00BC498B">
      <w:pPr>
        <w:widowControl w:val="0"/>
        <w:ind w:left="850" w:right="1319"/>
        <w:jc w:val="both"/>
        <w:rPr>
          <w:rFonts w:ascii="Palatino Linotype" w:eastAsia="Palatino Linotype" w:hAnsi="Palatino Linotype" w:cs="Palatino Linotype"/>
          <w:i/>
          <w:sz w:val="22"/>
          <w:szCs w:val="22"/>
        </w:rPr>
      </w:pPr>
      <w:r w:rsidRPr="00483BF6">
        <w:rPr>
          <w:rFonts w:ascii="Palatino Linotype" w:eastAsia="Palatino Linotype" w:hAnsi="Palatino Linotype" w:cs="Palatino Linotype"/>
          <w:i/>
          <w:sz w:val="22"/>
          <w:szCs w:val="22"/>
        </w:rPr>
        <w:t>ATENTAMENTE</w:t>
      </w:r>
    </w:p>
    <w:p w:rsidR="007F31B5" w:rsidRPr="00483BF6" w:rsidRDefault="00BC498B" w:rsidP="00BC498B">
      <w:pPr>
        <w:widowControl w:val="0"/>
        <w:ind w:left="850" w:right="1319"/>
        <w:jc w:val="both"/>
        <w:rPr>
          <w:rFonts w:ascii="Palatino Linotype" w:eastAsia="Palatino Linotype" w:hAnsi="Palatino Linotype" w:cs="Palatino Linotype"/>
          <w:i/>
          <w:sz w:val="22"/>
          <w:szCs w:val="22"/>
        </w:rPr>
      </w:pPr>
      <w:r w:rsidRPr="00483BF6">
        <w:rPr>
          <w:rFonts w:ascii="Palatino Linotype" w:eastAsia="Palatino Linotype" w:hAnsi="Palatino Linotype" w:cs="Palatino Linotype"/>
          <w:i/>
          <w:sz w:val="22"/>
          <w:szCs w:val="22"/>
        </w:rPr>
        <w:t>LAURA BEATRIZ ORTIZ FUENTES</w:t>
      </w:r>
      <w:r w:rsidR="00A47F90" w:rsidRPr="00483BF6">
        <w:rPr>
          <w:rFonts w:ascii="Palatino Linotype" w:eastAsia="Palatino Linotype" w:hAnsi="Palatino Linotype" w:cs="Palatino Linotype"/>
          <w:i/>
          <w:sz w:val="22"/>
          <w:szCs w:val="22"/>
        </w:rPr>
        <w:t>”(Sic)</w:t>
      </w:r>
    </w:p>
    <w:p w:rsidR="007F31B5" w:rsidRPr="00483BF6" w:rsidRDefault="007F31B5">
      <w:pPr>
        <w:widowControl w:val="0"/>
        <w:spacing w:line="360" w:lineRule="auto"/>
        <w:jc w:val="both"/>
        <w:rPr>
          <w:rFonts w:ascii="Palatino Linotype" w:eastAsia="Palatino Linotype" w:hAnsi="Palatino Linotype" w:cs="Palatino Linotype"/>
          <w:sz w:val="22"/>
          <w:szCs w:val="22"/>
        </w:rPr>
      </w:pPr>
    </w:p>
    <w:p w:rsidR="009E591F" w:rsidRPr="00483BF6" w:rsidRDefault="003E1429">
      <w:pPr>
        <w:widowControl w:val="0"/>
        <w:spacing w:line="360" w:lineRule="auto"/>
        <w:jc w:val="both"/>
        <w:rPr>
          <w:rFonts w:ascii="Palatino Linotype" w:hAnsi="Palatino Linotype" w:cs="Arial"/>
          <w:lang w:val="es-ES_tradnl"/>
        </w:rPr>
      </w:pPr>
      <w:r w:rsidRPr="00483BF6">
        <w:rPr>
          <w:rFonts w:ascii="Palatino Linotype" w:hAnsi="Palatino Linotype" w:cs="Arial"/>
          <w:lang w:val="es-ES_tradnl"/>
        </w:rPr>
        <w:t xml:space="preserve">Así mismo </w:t>
      </w:r>
      <w:r w:rsidRPr="00483BF6">
        <w:rPr>
          <w:rFonts w:ascii="Palatino Linotype" w:hAnsi="Palatino Linotype" w:cs="Arial"/>
          <w:b/>
          <w:lang w:val="es-ES_tradnl"/>
        </w:rPr>
        <w:t>EL SUJETO OBLIGADO</w:t>
      </w:r>
      <w:r w:rsidRPr="00483BF6">
        <w:rPr>
          <w:rFonts w:ascii="Palatino Linotype" w:hAnsi="Palatino Linotype" w:cs="Arial"/>
          <w:lang w:val="es-ES_tradnl"/>
        </w:rPr>
        <w:t>, adjuntó a su r</w:t>
      </w:r>
      <w:r w:rsidR="009E591F" w:rsidRPr="00483BF6">
        <w:rPr>
          <w:rFonts w:ascii="Palatino Linotype" w:hAnsi="Palatino Linotype" w:cs="Arial"/>
          <w:lang w:val="es-ES_tradnl"/>
        </w:rPr>
        <w:t xml:space="preserve">espuesta </w:t>
      </w:r>
      <w:r w:rsidR="00BC498B" w:rsidRPr="00483BF6">
        <w:rPr>
          <w:rFonts w:ascii="Palatino Linotype" w:hAnsi="Palatino Linotype" w:cs="Arial"/>
          <w:lang w:val="es-ES_tradnl"/>
        </w:rPr>
        <w:t>nueve</w:t>
      </w:r>
      <w:r w:rsidR="007D75E7" w:rsidRPr="00483BF6">
        <w:rPr>
          <w:rFonts w:ascii="Palatino Linotype" w:hAnsi="Palatino Linotype" w:cs="Arial"/>
          <w:lang w:val="es-ES_tradnl"/>
        </w:rPr>
        <w:t xml:space="preserve"> archivo</w:t>
      </w:r>
      <w:r w:rsidR="009E591F" w:rsidRPr="00483BF6">
        <w:rPr>
          <w:rFonts w:ascii="Palatino Linotype" w:hAnsi="Palatino Linotype" w:cs="Arial"/>
          <w:lang w:val="es-ES_tradnl"/>
        </w:rPr>
        <w:t>s</w:t>
      </w:r>
      <w:r w:rsidR="007D75E7" w:rsidRPr="00483BF6">
        <w:rPr>
          <w:rFonts w:ascii="Palatino Linotype" w:hAnsi="Palatino Linotype" w:cs="Arial"/>
          <w:lang w:val="es-ES_tradnl"/>
        </w:rPr>
        <w:t xml:space="preserve"> electrónico</w:t>
      </w:r>
      <w:r w:rsidR="009E591F" w:rsidRPr="00483BF6">
        <w:rPr>
          <w:rFonts w:ascii="Palatino Linotype" w:hAnsi="Palatino Linotype" w:cs="Arial"/>
          <w:lang w:val="es-ES_tradnl"/>
        </w:rPr>
        <w:t>s</w:t>
      </w:r>
      <w:r w:rsidR="007D75E7" w:rsidRPr="00483BF6">
        <w:rPr>
          <w:rFonts w:ascii="Palatino Linotype" w:hAnsi="Palatino Linotype" w:cs="Arial"/>
          <w:lang w:val="es-ES_tradnl"/>
        </w:rPr>
        <w:t xml:space="preserve"> </w:t>
      </w:r>
      <w:r w:rsidRPr="00483BF6">
        <w:rPr>
          <w:rFonts w:ascii="Palatino Linotype" w:hAnsi="Palatino Linotype" w:cs="Arial"/>
          <w:lang w:val="es-ES_tradnl"/>
        </w:rPr>
        <w:t>denominado</w:t>
      </w:r>
      <w:r w:rsidR="009E591F" w:rsidRPr="00483BF6">
        <w:rPr>
          <w:rFonts w:ascii="Palatino Linotype" w:hAnsi="Palatino Linotype" w:cs="Arial"/>
          <w:lang w:val="es-ES_tradnl"/>
        </w:rPr>
        <w:t>s:</w:t>
      </w:r>
    </w:p>
    <w:p w:rsidR="009E591F" w:rsidRPr="00483BF6" w:rsidRDefault="009E591F">
      <w:pPr>
        <w:widowControl w:val="0"/>
        <w:spacing w:line="360" w:lineRule="auto"/>
        <w:jc w:val="both"/>
        <w:rPr>
          <w:rFonts w:ascii="Palatino Linotype" w:hAnsi="Palatino Linotype" w:cs="Arial"/>
          <w:sz w:val="22"/>
          <w:szCs w:val="22"/>
          <w:lang w:val="es-ES_tradnl"/>
        </w:rPr>
      </w:pPr>
    </w:p>
    <w:p w:rsidR="00BC498B" w:rsidRPr="00483BF6" w:rsidRDefault="00BC498B">
      <w:pPr>
        <w:widowControl w:val="0"/>
        <w:spacing w:line="360" w:lineRule="auto"/>
        <w:jc w:val="both"/>
        <w:rPr>
          <w:rFonts w:ascii="Palatino Linotype" w:hAnsi="Palatino Linotype" w:cs="Arial"/>
          <w:lang w:val="es-ES_tradnl"/>
        </w:rPr>
      </w:pPr>
      <w:r w:rsidRPr="00483BF6">
        <w:rPr>
          <w:rFonts w:ascii="Palatino Linotype" w:hAnsi="Palatino Linotype" w:cs="Arial"/>
          <w:b/>
          <w:lang w:val="es-ES_tradnl"/>
        </w:rPr>
        <w:t>Solicitud 136.pdf</w:t>
      </w:r>
      <w:r w:rsidR="003E1429" w:rsidRPr="00483BF6">
        <w:rPr>
          <w:rFonts w:ascii="Palatino Linotype" w:hAnsi="Palatino Linotype" w:cs="Arial"/>
          <w:lang w:val="es-ES_tradnl"/>
        </w:rPr>
        <w:t xml:space="preserve">, </w:t>
      </w:r>
      <w:r w:rsidR="007B1328" w:rsidRPr="00483BF6">
        <w:rPr>
          <w:rFonts w:ascii="Palatino Linotype" w:hAnsi="Palatino Linotype" w:cs="Arial"/>
          <w:lang w:val="es-ES_tradnl"/>
        </w:rPr>
        <w:t xml:space="preserve">el cual consiste en un documento firmado por la Titular de la Unidad de Transparencia, mediante el cual brinda atención a la solicitud </w:t>
      </w:r>
      <w:r w:rsidR="00054612" w:rsidRPr="00483BF6">
        <w:rPr>
          <w:rFonts w:ascii="Palatino Linotype" w:hAnsi="Palatino Linotype" w:cs="Arial"/>
          <w:lang w:val="es-ES_tradnl"/>
        </w:rPr>
        <w:t xml:space="preserve">hecha por el particular y le </w:t>
      </w:r>
      <w:r w:rsidR="00520850" w:rsidRPr="00483BF6">
        <w:rPr>
          <w:rFonts w:ascii="Palatino Linotype" w:hAnsi="Palatino Linotype" w:cs="Arial"/>
          <w:lang w:val="es-ES_tradnl"/>
        </w:rPr>
        <w:t xml:space="preserve">informa que después de una búsqueda exhaustiva, objetiva y razonable, no obran </w:t>
      </w:r>
      <w:r w:rsidR="00054612" w:rsidRPr="00483BF6">
        <w:rPr>
          <w:rFonts w:ascii="Palatino Linotype" w:hAnsi="Palatino Linotype" w:cs="Arial"/>
          <w:lang w:val="es-ES_tradnl"/>
        </w:rPr>
        <w:t xml:space="preserve">dentro del archivo de la Unidad de Transparencia del Municipio de Tequixquiac, </w:t>
      </w:r>
      <w:r w:rsidR="00520850" w:rsidRPr="00483BF6">
        <w:rPr>
          <w:rFonts w:ascii="Palatino Linotype" w:hAnsi="Palatino Linotype" w:cs="Arial"/>
          <w:lang w:val="es-ES_tradnl"/>
        </w:rPr>
        <w:t>las actas de</w:t>
      </w:r>
      <w:r w:rsidR="00054612" w:rsidRPr="00483BF6">
        <w:rPr>
          <w:rFonts w:ascii="Palatino Linotype" w:hAnsi="Palatino Linotype" w:cs="Arial"/>
          <w:lang w:val="es-ES_tradnl"/>
        </w:rPr>
        <w:t xml:space="preserve"> los</w:t>
      </w:r>
      <w:r w:rsidR="00520850" w:rsidRPr="00483BF6">
        <w:rPr>
          <w:rFonts w:ascii="Palatino Linotype" w:hAnsi="Palatino Linotype" w:cs="Arial"/>
          <w:lang w:val="es-ES_tradnl"/>
        </w:rPr>
        <w:t xml:space="preserve"> Comités de Transparencia de los años 2016, 2017, 2018, 2019, 2020, 2021</w:t>
      </w:r>
      <w:r w:rsidR="00054612" w:rsidRPr="00483BF6">
        <w:rPr>
          <w:rFonts w:ascii="Palatino Linotype" w:hAnsi="Palatino Linotype" w:cs="Arial"/>
          <w:lang w:val="es-ES_tradnl"/>
        </w:rPr>
        <w:t>, ni de cualquier otra área</w:t>
      </w:r>
      <w:r w:rsidR="00520850" w:rsidRPr="00483BF6">
        <w:rPr>
          <w:rFonts w:ascii="Palatino Linotype" w:hAnsi="Palatino Linotype" w:cs="Arial"/>
          <w:lang w:val="es-ES_tradnl"/>
        </w:rPr>
        <w:t xml:space="preserve"> que pudiera tener conocimiento, así mis</w:t>
      </w:r>
      <w:r w:rsidR="00054612" w:rsidRPr="00483BF6">
        <w:rPr>
          <w:rFonts w:ascii="Palatino Linotype" w:hAnsi="Palatino Linotype" w:cs="Arial"/>
          <w:lang w:val="es-ES_tradnl"/>
        </w:rPr>
        <w:t xml:space="preserve">mo adjuntó un </w:t>
      </w:r>
      <w:r w:rsidR="00520850" w:rsidRPr="00483BF6">
        <w:rPr>
          <w:rFonts w:ascii="Palatino Linotype" w:hAnsi="Palatino Linotype" w:cs="Arial"/>
          <w:lang w:val="es-ES_tradnl"/>
        </w:rPr>
        <w:t>ofi</w:t>
      </w:r>
      <w:r w:rsidR="00054612" w:rsidRPr="00483BF6">
        <w:rPr>
          <w:rFonts w:ascii="Palatino Linotype" w:hAnsi="Palatino Linotype" w:cs="Arial"/>
          <w:lang w:val="es-ES_tradnl"/>
        </w:rPr>
        <w:t xml:space="preserve">cio enviado a la Contraloría del propio </w:t>
      </w:r>
      <w:r w:rsidR="00054612" w:rsidRPr="00483BF6">
        <w:rPr>
          <w:rFonts w:ascii="Palatino Linotype" w:hAnsi="Palatino Linotype" w:cs="Arial"/>
          <w:b/>
          <w:lang w:val="es-ES_tradnl"/>
        </w:rPr>
        <w:t>SUJETO OBLIGADO</w:t>
      </w:r>
      <w:r w:rsidR="00054612" w:rsidRPr="00483BF6">
        <w:rPr>
          <w:rFonts w:ascii="Palatino Linotype" w:hAnsi="Palatino Linotype" w:cs="Arial"/>
          <w:lang w:val="es-ES_tradnl"/>
        </w:rPr>
        <w:t xml:space="preserve"> </w:t>
      </w:r>
      <w:r w:rsidR="00520850" w:rsidRPr="00483BF6">
        <w:rPr>
          <w:rFonts w:ascii="Palatino Linotype" w:hAnsi="Palatino Linotype" w:cs="Arial"/>
          <w:lang w:val="es-ES_tradnl"/>
        </w:rPr>
        <w:t xml:space="preserve">para notificar de la falta de </w:t>
      </w:r>
      <w:r w:rsidR="00054612" w:rsidRPr="00483BF6">
        <w:rPr>
          <w:rFonts w:ascii="Palatino Linotype" w:hAnsi="Palatino Linotype" w:cs="Arial"/>
          <w:lang w:val="es-ES_tradnl"/>
        </w:rPr>
        <w:t xml:space="preserve">dicha </w:t>
      </w:r>
      <w:r w:rsidR="00520850" w:rsidRPr="00483BF6">
        <w:rPr>
          <w:rFonts w:ascii="Palatino Linotype" w:hAnsi="Palatino Linotype" w:cs="Arial"/>
          <w:lang w:val="es-ES_tradnl"/>
        </w:rPr>
        <w:t>documentación</w:t>
      </w:r>
      <w:r w:rsidR="00054612" w:rsidRPr="00483BF6">
        <w:rPr>
          <w:rFonts w:ascii="Palatino Linotype" w:hAnsi="Palatino Linotype" w:cs="Arial"/>
          <w:lang w:val="es-ES_tradnl"/>
        </w:rPr>
        <w:t>.</w:t>
      </w:r>
    </w:p>
    <w:p w:rsidR="00BC498B" w:rsidRPr="00483BF6" w:rsidRDefault="00BC498B">
      <w:pPr>
        <w:widowControl w:val="0"/>
        <w:spacing w:line="360" w:lineRule="auto"/>
        <w:jc w:val="both"/>
        <w:rPr>
          <w:rFonts w:ascii="Palatino Linotype" w:hAnsi="Palatino Linotype" w:cs="Arial"/>
          <w:lang w:val="es-ES_tradnl"/>
        </w:rPr>
      </w:pPr>
      <w:r w:rsidRPr="00483BF6">
        <w:rPr>
          <w:rFonts w:ascii="Palatino Linotype" w:hAnsi="Palatino Linotype" w:cs="Arial"/>
          <w:b/>
          <w:lang w:val="es-ES_tradnl"/>
        </w:rPr>
        <w:lastRenderedPageBreak/>
        <w:t>Acta comite transparencia 3ra Extra.PDF</w:t>
      </w:r>
      <w:r w:rsidR="00AC2AD7" w:rsidRPr="00483BF6">
        <w:rPr>
          <w:rFonts w:ascii="Palatino Linotype" w:hAnsi="Palatino Linotype" w:cs="Arial"/>
          <w:lang w:val="es-ES_tradnl"/>
        </w:rPr>
        <w:t xml:space="preserve">, de cuyo contenido se advierte el acta de la </w:t>
      </w:r>
      <w:r w:rsidR="00E56A62" w:rsidRPr="00483BF6">
        <w:rPr>
          <w:rFonts w:ascii="Palatino Linotype" w:hAnsi="Palatino Linotype" w:cs="Arial"/>
          <w:lang w:val="es-ES_tradnl"/>
        </w:rPr>
        <w:t>T</w:t>
      </w:r>
      <w:r w:rsidR="00AC2AD7" w:rsidRPr="00483BF6">
        <w:rPr>
          <w:rFonts w:ascii="Palatino Linotype" w:hAnsi="Palatino Linotype" w:cs="Arial"/>
          <w:lang w:val="es-ES_tradnl"/>
        </w:rPr>
        <w:t xml:space="preserve">ercera </w:t>
      </w:r>
      <w:r w:rsidR="00E56A62" w:rsidRPr="00483BF6">
        <w:rPr>
          <w:rFonts w:ascii="Palatino Linotype" w:hAnsi="Palatino Linotype" w:cs="Arial"/>
          <w:lang w:val="es-ES_tradnl"/>
        </w:rPr>
        <w:t>S</w:t>
      </w:r>
      <w:r w:rsidR="00AC2AD7" w:rsidRPr="00483BF6">
        <w:rPr>
          <w:rFonts w:ascii="Palatino Linotype" w:hAnsi="Palatino Linotype" w:cs="Arial"/>
          <w:lang w:val="es-ES_tradnl"/>
        </w:rPr>
        <w:t xml:space="preserve">esión </w:t>
      </w:r>
      <w:r w:rsidR="00E56A62" w:rsidRPr="00483BF6">
        <w:rPr>
          <w:rFonts w:ascii="Palatino Linotype" w:hAnsi="Palatino Linotype" w:cs="Arial"/>
          <w:lang w:val="es-ES_tradnl"/>
        </w:rPr>
        <w:t>E</w:t>
      </w:r>
      <w:r w:rsidR="00AC2AD7" w:rsidRPr="00483BF6">
        <w:rPr>
          <w:rFonts w:ascii="Palatino Linotype" w:hAnsi="Palatino Linotype" w:cs="Arial"/>
          <w:lang w:val="es-ES_tradnl"/>
        </w:rPr>
        <w:t xml:space="preserve">xtraordinaria </w:t>
      </w:r>
      <w:r w:rsidR="00C75C10" w:rsidRPr="00483BF6">
        <w:rPr>
          <w:rFonts w:ascii="Palatino Linotype" w:hAnsi="Palatino Linotype" w:cs="Arial"/>
          <w:lang w:val="es-ES_tradnl"/>
        </w:rPr>
        <w:t xml:space="preserve">del Comité de Transparencia </w:t>
      </w:r>
      <w:r w:rsidR="00AC2AD7" w:rsidRPr="00483BF6">
        <w:rPr>
          <w:rFonts w:ascii="Palatino Linotype" w:hAnsi="Palatino Linotype" w:cs="Arial"/>
          <w:lang w:val="es-ES_tradnl"/>
        </w:rPr>
        <w:t>de número TRANSPARENCIA/CT/ACTA-EXTRA-003/2022</w:t>
      </w:r>
      <w:r w:rsidR="00E04112" w:rsidRPr="00483BF6">
        <w:rPr>
          <w:rFonts w:ascii="Palatino Linotype" w:hAnsi="Palatino Linotype" w:cs="Arial"/>
          <w:lang w:val="es-ES_tradnl"/>
        </w:rPr>
        <w:t xml:space="preserve"> del diez de febrero de dos mil veintidós</w:t>
      </w:r>
      <w:r w:rsidR="00C75C10" w:rsidRPr="00483BF6">
        <w:rPr>
          <w:rFonts w:ascii="Palatino Linotype" w:hAnsi="Palatino Linotype" w:cs="Arial"/>
          <w:lang w:val="es-ES_tradnl"/>
        </w:rPr>
        <w:t>.</w:t>
      </w:r>
    </w:p>
    <w:p w:rsidR="00BC498B" w:rsidRPr="00483BF6" w:rsidRDefault="00BC498B">
      <w:pPr>
        <w:widowControl w:val="0"/>
        <w:spacing w:line="360" w:lineRule="auto"/>
        <w:jc w:val="both"/>
        <w:rPr>
          <w:rFonts w:ascii="Palatino Linotype" w:hAnsi="Palatino Linotype" w:cs="Arial"/>
          <w:lang w:val="es-ES_tradnl"/>
        </w:rPr>
      </w:pPr>
    </w:p>
    <w:p w:rsidR="00BC498B" w:rsidRPr="00483BF6" w:rsidRDefault="00BC498B">
      <w:pPr>
        <w:widowControl w:val="0"/>
        <w:spacing w:line="360" w:lineRule="auto"/>
        <w:jc w:val="both"/>
        <w:rPr>
          <w:rFonts w:ascii="Palatino Linotype" w:hAnsi="Palatino Linotype" w:cs="Arial"/>
          <w:lang w:val="es-ES_tradnl"/>
        </w:rPr>
      </w:pPr>
      <w:r w:rsidRPr="00483BF6">
        <w:rPr>
          <w:rFonts w:ascii="Palatino Linotype" w:hAnsi="Palatino Linotype" w:cs="Arial"/>
          <w:b/>
          <w:lang w:val="es-ES_tradnl"/>
        </w:rPr>
        <w:t>Acta de la 1ra Extraordinaria.PDF</w:t>
      </w:r>
      <w:r w:rsidR="00C75C10" w:rsidRPr="00483BF6">
        <w:rPr>
          <w:rFonts w:ascii="Palatino Linotype" w:hAnsi="Palatino Linotype" w:cs="Arial"/>
          <w:b/>
          <w:lang w:val="es-ES_tradnl"/>
        </w:rPr>
        <w:t xml:space="preserve">, </w:t>
      </w:r>
      <w:r w:rsidR="00C75C10" w:rsidRPr="00483BF6">
        <w:rPr>
          <w:rFonts w:ascii="Palatino Linotype" w:hAnsi="Palatino Linotype" w:cs="Arial"/>
          <w:lang w:val="es-ES_tradnl"/>
        </w:rPr>
        <w:t>que consiste en el acta de la Primera Sesión Extraordinaria del Comité de Transparencia de número TRANSPARENCIA/CT/ACTA-EXTRA</w:t>
      </w:r>
      <w:r w:rsidR="00001600" w:rsidRPr="00483BF6">
        <w:rPr>
          <w:rFonts w:ascii="Palatino Linotype" w:hAnsi="Palatino Linotype" w:cs="Arial"/>
          <w:lang w:val="es-ES_tradnl"/>
        </w:rPr>
        <w:t>-001</w:t>
      </w:r>
      <w:r w:rsidR="00C75C10" w:rsidRPr="00483BF6">
        <w:rPr>
          <w:rFonts w:ascii="Palatino Linotype" w:hAnsi="Palatino Linotype" w:cs="Arial"/>
          <w:lang w:val="es-ES_tradnl"/>
        </w:rPr>
        <w:t>/2022</w:t>
      </w:r>
      <w:r w:rsidR="00F50DA5" w:rsidRPr="00483BF6">
        <w:rPr>
          <w:rFonts w:ascii="Palatino Linotype" w:hAnsi="Palatino Linotype" w:cs="Arial"/>
          <w:lang w:val="es-ES_tradnl"/>
        </w:rPr>
        <w:t>, del veintiocho de enero de dos mil veintidós</w:t>
      </w:r>
      <w:r w:rsidR="00C75C10" w:rsidRPr="00483BF6">
        <w:rPr>
          <w:rFonts w:ascii="Palatino Linotype" w:hAnsi="Palatino Linotype" w:cs="Arial"/>
          <w:lang w:val="es-ES_tradnl"/>
        </w:rPr>
        <w:t>.</w:t>
      </w:r>
    </w:p>
    <w:p w:rsidR="00BC498B" w:rsidRPr="00483BF6" w:rsidRDefault="00BC498B">
      <w:pPr>
        <w:widowControl w:val="0"/>
        <w:spacing w:line="360" w:lineRule="auto"/>
        <w:jc w:val="both"/>
        <w:rPr>
          <w:rFonts w:ascii="Palatino Linotype" w:hAnsi="Palatino Linotype" w:cs="Arial"/>
          <w:b/>
          <w:lang w:val="es-ES_tradnl"/>
        </w:rPr>
      </w:pPr>
    </w:p>
    <w:p w:rsidR="00BC498B" w:rsidRPr="00483BF6" w:rsidRDefault="00BC498B">
      <w:pPr>
        <w:widowControl w:val="0"/>
        <w:spacing w:line="360" w:lineRule="auto"/>
        <w:jc w:val="both"/>
        <w:rPr>
          <w:rFonts w:ascii="Palatino Linotype" w:hAnsi="Palatino Linotype" w:cs="Arial"/>
          <w:lang w:val="es-ES_tradnl"/>
        </w:rPr>
      </w:pPr>
      <w:r w:rsidRPr="00483BF6">
        <w:rPr>
          <w:rFonts w:ascii="Palatino Linotype" w:hAnsi="Palatino Linotype" w:cs="Arial"/>
          <w:b/>
          <w:lang w:val="es-ES_tradnl"/>
        </w:rPr>
        <w:t>Acta Comite 5ta Extraordinaria.PDF</w:t>
      </w:r>
      <w:r w:rsidR="00FB145E" w:rsidRPr="00483BF6">
        <w:rPr>
          <w:rFonts w:ascii="Palatino Linotype" w:hAnsi="Palatino Linotype" w:cs="Arial"/>
          <w:b/>
          <w:lang w:val="es-ES_tradnl"/>
        </w:rPr>
        <w:t xml:space="preserve">, </w:t>
      </w:r>
      <w:r w:rsidR="000E5CBE" w:rsidRPr="00483BF6">
        <w:rPr>
          <w:rFonts w:ascii="Palatino Linotype" w:hAnsi="Palatino Linotype" w:cs="Arial"/>
          <w:lang w:val="es-ES_tradnl"/>
        </w:rPr>
        <w:t>que consiste en el acta de la Quinta Sesión Extraordinaria del Comité de Transparencia de número TRANSPARENCIA/CT/ACTA-EXTRA-005/2022</w:t>
      </w:r>
      <w:r w:rsidR="00F50DA5" w:rsidRPr="00483BF6">
        <w:rPr>
          <w:rFonts w:ascii="Palatino Linotype" w:hAnsi="Palatino Linotype" w:cs="Arial"/>
          <w:lang w:val="es-ES_tradnl"/>
        </w:rPr>
        <w:t>, de fecha doce de mayo de dos mil veintidós</w:t>
      </w:r>
      <w:r w:rsidR="000E5CBE" w:rsidRPr="00483BF6">
        <w:rPr>
          <w:rFonts w:ascii="Palatino Linotype" w:hAnsi="Palatino Linotype" w:cs="Arial"/>
          <w:lang w:val="es-ES_tradnl"/>
        </w:rPr>
        <w:t>.</w:t>
      </w:r>
    </w:p>
    <w:p w:rsidR="000E5CBE" w:rsidRPr="00483BF6" w:rsidRDefault="000E5CBE">
      <w:pPr>
        <w:widowControl w:val="0"/>
        <w:spacing w:line="360" w:lineRule="auto"/>
        <w:jc w:val="both"/>
        <w:rPr>
          <w:rFonts w:ascii="Palatino Linotype" w:hAnsi="Palatino Linotype" w:cs="Arial"/>
          <w:b/>
          <w:lang w:val="es-ES_tradnl"/>
        </w:rPr>
      </w:pPr>
    </w:p>
    <w:p w:rsidR="00BC498B" w:rsidRPr="00483BF6" w:rsidRDefault="00BC498B">
      <w:pPr>
        <w:widowControl w:val="0"/>
        <w:spacing w:line="360" w:lineRule="auto"/>
        <w:jc w:val="both"/>
        <w:rPr>
          <w:rFonts w:ascii="Palatino Linotype" w:hAnsi="Palatino Linotype" w:cs="Arial"/>
          <w:lang w:val="es-ES_tradnl"/>
        </w:rPr>
      </w:pPr>
      <w:r w:rsidRPr="00483BF6">
        <w:rPr>
          <w:rFonts w:ascii="Palatino Linotype" w:hAnsi="Palatino Linotype" w:cs="Arial"/>
          <w:b/>
          <w:lang w:val="es-ES_tradnl"/>
        </w:rPr>
        <w:t>Observaciones 136.PDF</w:t>
      </w:r>
      <w:r w:rsidR="000E5CBE" w:rsidRPr="00483BF6">
        <w:rPr>
          <w:rFonts w:ascii="Palatino Linotype" w:hAnsi="Palatino Linotype" w:cs="Arial"/>
          <w:b/>
          <w:lang w:val="es-ES_tradnl"/>
        </w:rPr>
        <w:t xml:space="preserve">, </w:t>
      </w:r>
      <w:r w:rsidR="000E5CBE" w:rsidRPr="00483BF6">
        <w:rPr>
          <w:rFonts w:ascii="Palatino Linotype" w:hAnsi="Palatino Linotype" w:cs="Arial"/>
          <w:lang w:val="es-ES_tradnl"/>
        </w:rPr>
        <w:t xml:space="preserve">que consiste en el oficio </w:t>
      </w:r>
      <w:r w:rsidR="00491670" w:rsidRPr="00483BF6">
        <w:rPr>
          <w:rFonts w:ascii="Palatino Linotype" w:hAnsi="Palatino Linotype" w:cs="Arial"/>
          <w:lang w:val="es-ES_tradnl"/>
        </w:rPr>
        <w:t>de</w:t>
      </w:r>
      <w:r w:rsidR="000E5CBE" w:rsidRPr="00483BF6">
        <w:rPr>
          <w:rFonts w:ascii="Palatino Linotype" w:hAnsi="Palatino Linotype" w:cs="Arial"/>
          <w:lang w:val="es-ES_tradnl"/>
        </w:rPr>
        <w:t xml:space="preserve"> </w:t>
      </w:r>
      <w:r w:rsidR="00491670" w:rsidRPr="00483BF6">
        <w:rPr>
          <w:rFonts w:ascii="Palatino Linotype" w:hAnsi="Palatino Linotype" w:cs="Arial"/>
          <w:lang w:val="es-ES_tradnl"/>
        </w:rPr>
        <w:t>número</w:t>
      </w:r>
      <w:r w:rsidR="000E5CBE" w:rsidRPr="00483BF6">
        <w:rPr>
          <w:rFonts w:ascii="Palatino Linotype" w:hAnsi="Palatino Linotype" w:cs="Arial"/>
          <w:lang w:val="es-ES_tradnl"/>
        </w:rPr>
        <w:t xml:space="preserve"> TUT/002/PMT/2022, de fecha</w:t>
      </w:r>
      <w:r w:rsidR="00491670" w:rsidRPr="00483BF6">
        <w:rPr>
          <w:rFonts w:ascii="Palatino Linotype" w:hAnsi="Palatino Linotype" w:cs="Arial"/>
          <w:lang w:val="es-ES_tradnl"/>
        </w:rPr>
        <w:t xml:space="preserve"> diecisiete de febrero de dos mil veintidós dirigido al Contralor Interno del Municipio de Tequixquiac, signado por el entonces Titular de la Unidad de Transparencia, mediante el cual hace de su conocimiento </w:t>
      </w:r>
      <w:r w:rsidR="00E1326A" w:rsidRPr="00483BF6">
        <w:rPr>
          <w:rFonts w:ascii="Palatino Linotype" w:hAnsi="Palatino Linotype" w:cs="Arial"/>
          <w:lang w:val="es-ES_tradnl"/>
        </w:rPr>
        <w:t xml:space="preserve">la falta de diversa documentación, </w:t>
      </w:r>
      <w:r w:rsidR="002C3215" w:rsidRPr="00483BF6">
        <w:rPr>
          <w:rFonts w:ascii="Palatino Linotype" w:hAnsi="Palatino Linotype" w:cs="Arial"/>
          <w:lang w:val="es-ES_tradnl"/>
        </w:rPr>
        <w:t>bienes y del número de asuntos pendientes en materia de transparencia.</w:t>
      </w:r>
    </w:p>
    <w:p w:rsidR="00BC498B" w:rsidRPr="00483BF6" w:rsidRDefault="00BC498B">
      <w:pPr>
        <w:widowControl w:val="0"/>
        <w:spacing w:line="360" w:lineRule="auto"/>
        <w:jc w:val="both"/>
        <w:rPr>
          <w:rFonts w:ascii="Palatino Linotype" w:hAnsi="Palatino Linotype" w:cs="Arial"/>
          <w:b/>
          <w:lang w:val="es-ES_tradnl"/>
        </w:rPr>
      </w:pPr>
    </w:p>
    <w:p w:rsidR="00BC498B" w:rsidRPr="00483BF6" w:rsidRDefault="00BC498B">
      <w:pPr>
        <w:widowControl w:val="0"/>
        <w:spacing w:line="360" w:lineRule="auto"/>
        <w:jc w:val="both"/>
        <w:rPr>
          <w:rFonts w:ascii="Palatino Linotype" w:hAnsi="Palatino Linotype" w:cs="Arial"/>
          <w:b/>
          <w:lang w:val="es-ES_tradnl"/>
        </w:rPr>
      </w:pPr>
      <w:r w:rsidRPr="00483BF6">
        <w:rPr>
          <w:rFonts w:ascii="Palatino Linotype" w:hAnsi="Palatino Linotype" w:cs="Arial"/>
          <w:b/>
          <w:lang w:val="es-ES_tradnl"/>
        </w:rPr>
        <w:t>Acta de Comite 4ta Extraordinaria.PDF</w:t>
      </w:r>
      <w:r w:rsidR="002C3215" w:rsidRPr="00483BF6">
        <w:rPr>
          <w:rFonts w:ascii="Palatino Linotype" w:hAnsi="Palatino Linotype" w:cs="Arial"/>
          <w:b/>
          <w:lang w:val="es-ES_tradnl"/>
        </w:rPr>
        <w:t xml:space="preserve">, </w:t>
      </w:r>
      <w:r w:rsidR="002C3215" w:rsidRPr="00483BF6">
        <w:rPr>
          <w:rFonts w:ascii="Palatino Linotype" w:hAnsi="Palatino Linotype" w:cs="Arial"/>
          <w:lang w:val="es-ES_tradnl"/>
        </w:rPr>
        <w:t>que consiste en el acta de la Cuarta Sesión Extraordinaria del Comité de Transparencia de número TRANSPARENCIA/CT/ACTA-EXTRA-004/2022</w:t>
      </w:r>
      <w:r w:rsidR="006823AD" w:rsidRPr="00483BF6">
        <w:rPr>
          <w:rFonts w:ascii="Palatino Linotype" w:hAnsi="Palatino Linotype" w:cs="Arial"/>
          <w:lang w:val="es-ES_tradnl"/>
        </w:rPr>
        <w:t>, del veinticinco de marzo de dos mil veintidós</w:t>
      </w:r>
      <w:r w:rsidR="002C3215" w:rsidRPr="00483BF6">
        <w:rPr>
          <w:rFonts w:ascii="Palatino Linotype" w:hAnsi="Palatino Linotype" w:cs="Arial"/>
          <w:lang w:val="es-ES_tradnl"/>
        </w:rPr>
        <w:t>.</w:t>
      </w:r>
    </w:p>
    <w:p w:rsidR="00BC498B" w:rsidRPr="00483BF6" w:rsidRDefault="00BC498B">
      <w:pPr>
        <w:widowControl w:val="0"/>
        <w:spacing w:line="360" w:lineRule="auto"/>
        <w:jc w:val="both"/>
        <w:rPr>
          <w:rFonts w:ascii="Palatino Linotype" w:hAnsi="Palatino Linotype" w:cs="Arial"/>
          <w:lang w:val="es-ES_tradnl"/>
        </w:rPr>
      </w:pPr>
      <w:r w:rsidRPr="00483BF6">
        <w:rPr>
          <w:rFonts w:ascii="Palatino Linotype" w:hAnsi="Palatino Linotype" w:cs="Arial"/>
          <w:b/>
          <w:lang w:val="es-ES_tradnl"/>
        </w:rPr>
        <w:t>Acta de Integracion del Comite de Transparencia.PDF</w:t>
      </w:r>
      <w:r w:rsidR="002C3215" w:rsidRPr="00483BF6">
        <w:rPr>
          <w:rFonts w:ascii="Palatino Linotype" w:hAnsi="Palatino Linotype" w:cs="Arial"/>
          <w:b/>
          <w:lang w:val="es-ES_tradnl"/>
        </w:rPr>
        <w:t xml:space="preserve">, </w:t>
      </w:r>
      <w:r w:rsidR="002C3215" w:rsidRPr="00483BF6">
        <w:rPr>
          <w:rFonts w:ascii="Palatino Linotype" w:hAnsi="Palatino Linotype" w:cs="Arial"/>
          <w:lang w:val="es-ES_tradnl"/>
        </w:rPr>
        <w:t xml:space="preserve">de cuyo contenido se advierte el acta de la Primera Sesión Ordinaria </w:t>
      </w:r>
      <w:r w:rsidR="00C96672" w:rsidRPr="00483BF6">
        <w:rPr>
          <w:rFonts w:ascii="Palatino Linotype" w:hAnsi="Palatino Linotype" w:cs="Arial"/>
          <w:lang w:val="es-ES_tradnl"/>
        </w:rPr>
        <w:t>del Comité de Transparencia de numero TRA</w:t>
      </w:r>
      <w:r w:rsidR="006823AD" w:rsidRPr="00483BF6">
        <w:rPr>
          <w:rFonts w:ascii="Palatino Linotype" w:hAnsi="Palatino Linotype" w:cs="Arial"/>
          <w:lang w:val="es-ES_tradnl"/>
        </w:rPr>
        <w:t xml:space="preserve">NSPARENCIA/CT/ACTA-ORD-001/2022, del veinticuatro de enero de dos mil </w:t>
      </w:r>
      <w:r w:rsidR="006823AD" w:rsidRPr="00483BF6">
        <w:rPr>
          <w:rFonts w:ascii="Palatino Linotype" w:hAnsi="Palatino Linotype" w:cs="Arial"/>
          <w:lang w:val="es-ES_tradnl"/>
        </w:rPr>
        <w:lastRenderedPageBreak/>
        <w:t>veintidós.</w:t>
      </w:r>
    </w:p>
    <w:p w:rsidR="00BC498B" w:rsidRPr="00483BF6" w:rsidRDefault="00BC498B">
      <w:pPr>
        <w:widowControl w:val="0"/>
        <w:spacing w:line="360" w:lineRule="auto"/>
        <w:jc w:val="both"/>
        <w:rPr>
          <w:rFonts w:ascii="Palatino Linotype" w:hAnsi="Palatino Linotype" w:cs="Arial"/>
          <w:b/>
          <w:lang w:val="es-ES_tradnl"/>
        </w:rPr>
      </w:pPr>
    </w:p>
    <w:p w:rsidR="00BC498B" w:rsidRPr="00483BF6" w:rsidRDefault="00BC498B">
      <w:pPr>
        <w:widowControl w:val="0"/>
        <w:spacing w:line="360" w:lineRule="auto"/>
        <w:jc w:val="both"/>
        <w:rPr>
          <w:rFonts w:ascii="Palatino Linotype" w:hAnsi="Palatino Linotype" w:cs="Arial"/>
          <w:lang w:val="es-ES_tradnl"/>
        </w:rPr>
      </w:pPr>
      <w:r w:rsidRPr="00483BF6">
        <w:rPr>
          <w:rFonts w:ascii="Palatino Linotype" w:hAnsi="Palatino Linotype" w:cs="Arial"/>
          <w:b/>
          <w:lang w:val="es-ES_tradnl"/>
        </w:rPr>
        <w:t>Acta de.comite Transparencia 2da Extra.PDF</w:t>
      </w:r>
      <w:r w:rsidR="00F12552" w:rsidRPr="00483BF6">
        <w:rPr>
          <w:rFonts w:ascii="Palatino Linotype" w:hAnsi="Palatino Linotype" w:cs="Arial"/>
          <w:b/>
          <w:lang w:val="es-ES_tradnl"/>
        </w:rPr>
        <w:t xml:space="preserve">, </w:t>
      </w:r>
      <w:r w:rsidR="00F12552" w:rsidRPr="00483BF6">
        <w:rPr>
          <w:rFonts w:ascii="Palatino Linotype" w:hAnsi="Palatino Linotype" w:cs="Arial"/>
          <w:lang w:val="es-ES_tradnl"/>
        </w:rPr>
        <w:t>que contiene el acta de la Segunda Sesión Extraordinaria del Comité de Transparencia de número TRANSPARENCIA/CT/ACTA-EXTRA-002/2022</w:t>
      </w:r>
      <w:r w:rsidR="006823AD" w:rsidRPr="00483BF6">
        <w:rPr>
          <w:rFonts w:ascii="Palatino Linotype" w:hAnsi="Palatino Linotype" w:cs="Arial"/>
          <w:lang w:val="es-ES_tradnl"/>
        </w:rPr>
        <w:t>, del catorce de febrero de dos mil veintidós</w:t>
      </w:r>
      <w:r w:rsidR="00F12552" w:rsidRPr="00483BF6">
        <w:rPr>
          <w:rFonts w:ascii="Palatino Linotype" w:hAnsi="Palatino Linotype" w:cs="Arial"/>
          <w:lang w:val="es-ES_tradnl"/>
        </w:rPr>
        <w:t>.</w:t>
      </w:r>
    </w:p>
    <w:p w:rsidR="00BC498B" w:rsidRPr="00483BF6" w:rsidRDefault="00BC498B">
      <w:pPr>
        <w:widowControl w:val="0"/>
        <w:spacing w:line="360" w:lineRule="auto"/>
        <w:jc w:val="both"/>
        <w:rPr>
          <w:rFonts w:ascii="Palatino Linotype" w:hAnsi="Palatino Linotype" w:cs="Arial"/>
          <w:b/>
          <w:lang w:val="es-ES_tradnl"/>
        </w:rPr>
      </w:pPr>
    </w:p>
    <w:p w:rsidR="00BC498B" w:rsidRPr="00483BF6" w:rsidRDefault="00BC498B">
      <w:pPr>
        <w:widowControl w:val="0"/>
        <w:spacing w:line="360" w:lineRule="auto"/>
        <w:jc w:val="both"/>
        <w:rPr>
          <w:rFonts w:ascii="Palatino Linotype" w:hAnsi="Palatino Linotype" w:cs="Arial"/>
          <w:lang w:val="es-ES_tradnl"/>
        </w:rPr>
      </w:pPr>
      <w:r w:rsidRPr="00483BF6">
        <w:rPr>
          <w:rFonts w:ascii="Palatino Linotype" w:hAnsi="Palatino Linotype" w:cs="Arial"/>
          <w:b/>
          <w:lang w:val="es-ES_tradnl"/>
        </w:rPr>
        <w:t>Acta de Segunda sesion Ordinaria Abril.PDF</w:t>
      </w:r>
      <w:r w:rsidR="00F12552" w:rsidRPr="00483BF6">
        <w:rPr>
          <w:rFonts w:ascii="Palatino Linotype" w:hAnsi="Palatino Linotype" w:cs="Arial"/>
          <w:b/>
          <w:lang w:val="es-ES_tradnl"/>
        </w:rPr>
        <w:t xml:space="preserve">, </w:t>
      </w:r>
      <w:r w:rsidR="00F12552" w:rsidRPr="00483BF6">
        <w:rPr>
          <w:rFonts w:ascii="Palatino Linotype" w:hAnsi="Palatino Linotype" w:cs="Arial"/>
          <w:lang w:val="es-ES_tradnl"/>
        </w:rPr>
        <w:t>de cuyo contenido se advierte el acta de la Segunda Sesión Ordinaria del Comité de Transparencia de numero TRANSPARENCIA/CT/ACTA-ORD-002/2022</w:t>
      </w:r>
      <w:r w:rsidR="006823AD" w:rsidRPr="00483BF6">
        <w:rPr>
          <w:rFonts w:ascii="Palatino Linotype" w:hAnsi="Palatino Linotype" w:cs="Arial"/>
          <w:lang w:val="es-ES_tradnl"/>
        </w:rPr>
        <w:t>, del dieciocho de abril de dos mil veintidós</w:t>
      </w:r>
      <w:r w:rsidR="00F12552" w:rsidRPr="00483BF6">
        <w:rPr>
          <w:rFonts w:ascii="Palatino Linotype" w:hAnsi="Palatino Linotype" w:cs="Arial"/>
          <w:lang w:val="es-ES_tradnl"/>
        </w:rPr>
        <w:t>.</w:t>
      </w:r>
    </w:p>
    <w:p w:rsidR="007235C0" w:rsidRPr="00483BF6" w:rsidRDefault="007235C0">
      <w:pPr>
        <w:widowControl w:val="0"/>
        <w:spacing w:line="360" w:lineRule="auto"/>
        <w:jc w:val="both"/>
        <w:rPr>
          <w:rFonts w:ascii="Palatino Linotype" w:hAnsi="Palatino Linotype" w:cs="Arial"/>
          <w:lang w:val="es-ES_tradnl"/>
        </w:rPr>
      </w:pPr>
    </w:p>
    <w:p w:rsidR="007F31B5" w:rsidRPr="00483BF6" w:rsidRDefault="00E677C0">
      <w:pPr>
        <w:widowControl w:val="0"/>
        <w:spacing w:line="360" w:lineRule="auto"/>
        <w:jc w:val="both"/>
        <w:rPr>
          <w:rFonts w:ascii="Palatino Linotype" w:eastAsia="Palatino Linotype" w:hAnsi="Palatino Linotype" w:cs="Palatino Linotype"/>
          <w:b/>
          <w:sz w:val="28"/>
          <w:szCs w:val="28"/>
        </w:rPr>
      </w:pPr>
      <w:r w:rsidRPr="00483BF6">
        <w:rPr>
          <w:rFonts w:ascii="Palatino Linotype" w:eastAsia="Palatino Linotype" w:hAnsi="Palatino Linotype" w:cs="Palatino Linotype"/>
          <w:b/>
          <w:sz w:val="28"/>
          <w:szCs w:val="28"/>
        </w:rPr>
        <w:t>I</w:t>
      </w:r>
      <w:r w:rsidR="00F12552" w:rsidRPr="00483BF6">
        <w:rPr>
          <w:rFonts w:ascii="Palatino Linotype" w:eastAsia="Palatino Linotype" w:hAnsi="Palatino Linotype" w:cs="Palatino Linotype"/>
          <w:b/>
          <w:sz w:val="28"/>
          <w:szCs w:val="28"/>
        </w:rPr>
        <w:t>II</w:t>
      </w:r>
      <w:r w:rsidR="00A47F90" w:rsidRPr="00483BF6">
        <w:rPr>
          <w:rFonts w:ascii="Palatino Linotype" w:eastAsia="Palatino Linotype" w:hAnsi="Palatino Linotype" w:cs="Palatino Linotype"/>
          <w:b/>
          <w:sz w:val="28"/>
          <w:szCs w:val="28"/>
        </w:rPr>
        <w:t>. Del Recurso de Revisión</w:t>
      </w:r>
    </w:p>
    <w:p w:rsidR="007F31B5" w:rsidRPr="00483BF6" w:rsidRDefault="002B4CD8">
      <w:pPr>
        <w:widowControl w:val="0"/>
        <w:spacing w:line="360" w:lineRule="auto"/>
        <w:jc w:val="both"/>
        <w:rPr>
          <w:rFonts w:ascii="Palatino Linotype" w:eastAsia="Palatino Linotype" w:hAnsi="Palatino Linotype" w:cs="Palatino Linotype"/>
        </w:rPr>
      </w:pPr>
      <w:r w:rsidRPr="00483BF6">
        <w:rPr>
          <w:rFonts w:ascii="Palatino Linotype" w:eastAsia="Palatino Linotype" w:hAnsi="Palatino Linotype" w:cs="Palatino Linotype"/>
        </w:rPr>
        <w:t>Inconforme con</w:t>
      </w:r>
      <w:r w:rsidR="00A47F90" w:rsidRPr="00483BF6">
        <w:rPr>
          <w:rFonts w:ascii="Palatino Linotype" w:eastAsia="Palatino Linotype" w:hAnsi="Palatino Linotype" w:cs="Palatino Linotype"/>
        </w:rPr>
        <w:t xml:space="preserve"> la respuesta del</w:t>
      </w:r>
      <w:r w:rsidR="00A47F90" w:rsidRPr="00483BF6">
        <w:rPr>
          <w:rFonts w:ascii="Palatino Linotype" w:eastAsia="Palatino Linotype" w:hAnsi="Palatino Linotype" w:cs="Palatino Linotype"/>
          <w:b/>
        </w:rPr>
        <w:t xml:space="preserve"> SUJETO OBLIGADO</w:t>
      </w:r>
      <w:r w:rsidR="00F12552" w:rsidRPr="00483BF6">
        <w:rPr>
          <w:rFonts w:ascii="Palatino Linotype" w:eastAsia="Palatino Linotype" w:hAnsi="Palatino Linotype" w:cs="Palatino Linotype"/>
        </w:rPr>
        <w:t>, en fecha</w:t>
      </w:r>
      <w:r w:rsidR="00A47F90" w:rsidRPr="00483BF6">
        <w:rPr>
          <w:rFonts w:ascii="Palatino Linotype" w:eastAsia="Palatino Linotype" w:hAnsi="Palatino Linotype" w:cs="Palatino Linotype"/>
        </w:rPr>
        <w:t xml:space="preserve"> </w:t>
      </w:r>
      <w:r w:rsidR="00335DF8" w:rsidRPr="00483BF6">
        <w:rPr>
          <w:rFonts w:ascii="Palatino Linotype" w:eastAsia="Palatino Linotype" w:hAnsi="Palatino Linotype" w:cs="Palatino Linotype"/>
          <w:b/>
        </w:rPr>
        <w:t>veintitrés de mayo</w:t>
      </w:r>
      <w:r w:rsidR="00F12552" w:rsidRPr="00483BF6">
        <w:rPr>
          <w:rFonts w:ascii="Palatino Linotype" w:eastAsia="Palatino Linotype" w:hAnsi="Palatino Linotype" w:cs="Palatino Linotype"/>
          <w:b/>
        </w:rPr>
        <w:t xml:space="preserve"> </w:t>
      </w:r>
      <w:r w:rsidR="00A47F90" w:rsidRPr="00483BF6">
        <w:rPr>
          <w:rFonts w:ascii="Palatino Linotype" w:eastAsia="Palatino Linotype" w:hAnsi="Palatino Linotype" w:cs="Palatino Linotype"/>
          <w:b/>
        </w:rPr>
        <w:t>de dos mil veintidós</w:t>
      </w:r>
      <w:r w:rsidR="00A47F90" w:rsidRPr="00483BF6">
        <w:rPr>
          <w:rFonts w:ascii="Palatino Linotype" w:eastAsia="Palatino Linotype" w:hAnsi="Palatino Linotype" w:cs="Palatino Linotype"/>
        </w:rPr>
        <w:t xml:space="preserve">, </w:t>
      </w:r>
      <w:r w:rsidRPr="00483BF6">
        <w:rPr>
          <w:rFonts w:ascii="Palatino Linotype" w:eastAsia="Palatino Linotype" w:hAnsi="Palatino Linotype" w:cs="Palatino Linotype"/>
          <w:b/>
        </w:rPr>
        <w:t>E</w:t>
      </w:r>
      <w:r w:rsidR="00A47F90" w:rsidRPr="00483BF6">
        <w:rPr>
          <w:rFonts w:ascii="Palatino Linotype" w:eastAsia="Palatino Linotype" w:hAnsi="Palatino Linotype" w:cs="Palatino Linotype"/>
          <w:b/>
        </w:rPr>
        <w:t>L RECURRENTE</w:t>
      </w:r>
      <w:r w:rsidR="00A47F90" w:rsidRPr="00483BF6">
        <w:rPr>
          <w:rFonts w:ascii="Palatino Linotype" w:eastAsia="Palatino Linotype" w:hAnsi="Palatino Linotype" w:cs="Palatino Linotype"/>
        </w:rPr>
        <w:t xml:space="preserve"> interpus</w:t>
      </w:r>
      <w:r w:rsidR="00983F83" w:rsidRPr="00483BF6">
        <w:rPr>
          <w:rFonts w:ascii="Palatino Linotype" w:eastAsia="Palatino Linotype" w:hAnsi="Palatino Linotype" w:cs="Palatino Linotype"/>
        </w:rPr>
        <w:t>o el Recurso de Revisión, e</w:t>
      </w:r>
      <w:r w:rsidR="00A47F90" w:rsidRPr="00483BF6">
        <w:rPr>
          <w:rFonts w:ascii="Palatino Linotype" w:eastAsia="Palatino Linotype" w:hAnsi="Palatino Linotype" w:cs="Palatino Linotype"/>
        </w:rPr>
        <w:t xml:space="preserve">l cual fue registrado en </w:t>
      </w:r>
      <w:r w:rsidR="00A47F90" w:rsidRPr="00483BF6">
        <w:rPr>
          <w:rFonts w:ascii="Palatino Linotype" w:eastAsia="Palatino Linotype" w:hAnsi="Palatino Linotype" w:cs="Palatino Linotype"/>
          <w:b/>
        </w:rPr>
        <w:t>EL SAIMEX</w:t>
      </w:r>
      <w:r w:rsidR="00A47F90" w:rsidRPr="00483BF6">
        <w:rPr>
          <w:rFonts w:ascii="Palatino Linotype" w:eastAsia="Palatino Linotype" w:hAnsi="Palatino Linotype" w:cs="Palatino Linotype"/>
        </w:rPr>
        <w:t xml:space="preserve"> y </w:t>
      </w:r>
      <w:r w:rsidRPr="00483BF6">
        <w:rPr>
          <w:rFonts w:ascii="Palatino Linotype" w:eastAsia="Palatino Linotype" w:hAnsi="Palatino Linotype" w:cs="Palatino Linotype"/>
        </w:rPr>
        <w:t>al cual se le</w:t>
      </w:r>
      <w:r w:rsidR="00A47F90" w:rsidRPr="00483BF6">
        <w:rPr>
          <w:rFonts w:ascii="Palatino Linotype" w:eastAsia="Palatino Linotype" w:hAnsi="Palatino Linotype" w:cs="Palatino Linotype"/>
        </w:rPr>
        <w:t xml:space="preserve"> asignó el número de expediente </w:t>
      </w:r>
      <w:r w:rsidR="00335DF8" w:rsidRPr="00483BF6">
        <w:rPr>
          <w:rFonts w:ascii="Palatino Linotype" w:eastAsia="Palatino Linotype" w:hAnsi="Palatino Linotype" w:cs="Palatino Linotype"/>
          <w:b/>
        </w:rPr>
        <w:t>08822/INFOEM/IP/RR/2022</w:t>
      </w:r>
      <w:r w:rsidR="00A47F90" w:rsidRPr="00483BF6">
        <w:rPr>
          <w:rFonts w:ascii="Palatino Linotype" w:eastAsia="Palatino Linotype" w:hAnsi="Palatino Linotype" w:cs="Palatino Linotype"/>
          <w:b/>
        </w:rPr>
        <w:t>,</w:t>
      </w:r>
      <w:r w:rsidRPr="00483BF6">
        <w:rPr>
          <w:rFonts w:ascii="Palatino Linotype" w:eastAsia="Palatino Linotype" w:hAnsi="Palatino Linotype" w:cs="Palatino Linotype"/>
        </w:rPr>
        <w:t xml:space="preserve"> señalando como</w:t>
      </w:r>
      <w:r w:rsidR="00A47F90" w:rsidRPr="00483BF6">
        <w:rPr>
          <w:rFonts w:ascii="Palatino Linotype" w:eastAsia="Palatino Linotype" w:hAnsi="Palatino Linotype" w:cs="Palatino Linotype"/>
        </w:rPr>
        <w:t>:</w:t>
      </w:r>
    </w:p>
    <w:p w:rsidR="002B4CD8" w:rsidRPr="00483BF6" w:rsidRDefault="002B4CD8">
      <w:pPr>
        <w:spacing w:line="360" w:lineRule="auto"/>
        <w:ind w:left="-57" w:right="-57"/>
        <w:jc w:val="both"/>
        <w:rPr>
          <w:rFonts w:ascii="Palatino Linotype" w:eastAsia="Palatino Linotype" w:hAnsi="Palatino Linotype" w:cs="Palatino Linotype"/>
          <w:b/>
        </w:rPr>
      </w:pPr>
    </w:p>
    <w:p w:rsidR="007F31B5" w:rsidRPr="00483BF6" w:rsidRDefault="00ED3BDF">
      <w:pPr>
        <w:spacing w:line="360" w:lineRule="auto"/>
        <w:ind w:left="-57" w:right="-57"/>
        <w:jc w:val="both"/>
        <w:rPr>
          <w:rFonts w:ascii="Palatino Linotype" w:eastAsia="Palatino Linotype" w:hAnsi="Palatino Linotype" w:cs="Palatino Linotype"/>
          <w:b/>
        </w:rPr>
      </w:pPr>
      <w:r w:rsidRPr="00483BF6">
        <w:rPr>
          <w:rFonts w:ascii="Palatino Linotype" w:eastAsia="Palatino Linotype" w:hAnsi="Palatino Linotype" w:cs="Palatino Linotype"/>
          <w:b/>
        </w:rPr>
        <w:t>Acto I</w:t>
      </w:r>
      <w:r w:rsidR="00A47F90" w:rsidRPr="00483BF6">
        <w:rPr>
          <w:rFonts w:ascii="Palatino Linotype" w:eastAsia="Palatino Linotype" w:hAnsi="Palatino Linotype" w:cs="Palatino Linotype"/>
          <w:b/>
        </w:rPr>
        <w:t>mpugnado:</w:t>
      </w:r>
      <w:r w:rsidR="00A47F90" w:rsidRPr="00483BF6">
        <w:rPr>
          <w:b/>
        </w:rPr>
        <w:t xml:space="preserve"> </w:t>
      </w:r>
    </w:p>
    <w:p w:rsidR="007F31B5" w:rsidRPr="00483BF6" w:rsidRDefault="00A47F90">
      <w:pPr>
        <w:tabs>
          <w:tab w:val="left" w:pos="709"/>
        </w:tabs>
        <w:spacing w:before="66"/>
        <w:ind w:left="850" w:right="899"/>
        <w:rPr>
          <w:rFonts w:ascii="Palatino Linotype" w:eastAsia="Palatino Linotype" w:hAnsi="Palatino Linotype" w:cs="Palatino Linotype"/>
          <w:i/>
          <w:sz w:val="22"/>
          <w:szCs w:val="22"/>
        </w:rPr>
      </w:pPr>
      <w:r w:rsidRPr="00483BF6">
        <w:rPr>
          <w:rFonts w:ascii="Palatino Linotype" w:eastAsia="Palatino Linotype" w:hAnsi="Palatino Linotype" w:cs="Palatino Linotype"/>
          <w:i/>
          <w:sz w:val="22"/>
          <w:szCs w:val="22"/>
        </w:rPr>
        <w:t>“</w:t>
      </w:r>
      <w:r w:rsidR="00335DF8" w:rsidRPr="00483BF6">
        <w:rPr>
          <w:rFonts w:ascii="Palatino Linotype" w:eastAsia="Palatino Linotype" w:hAnsi="Palatino Linotype" w:cs="Palatino Linotype"/>
          <w:i/>
          <w:sz w:val="22"/>
          <w:szCs w:val="22"/>
        </w:rPr>
        <w:t>LA RESPUESTA DE LA SOLICITUD INCOMPLETA</w:t>
      </w:r>
      <w:r w:rsidR="00D92309" w:rsidRPr="00483BF6">
        <w:rPr>
          <w:rFonts w:ascii="Palatino Linotype" w:eastAsia="Palatino Linotype" w:hAnsi="Palatino Linotype" w:cs="Palatino Linotype"/>
          <w:i/>
          <w:sz w:val="22"/>
          <w:szCs w:val="22"/>
        </w:rPr>
        <w:t>”(S</w:t>
      </w:r>
      <w:r w:rsidRPr="00483BF6">
        <w:rPr>
          <w:rFonts w:ascii="Palatino Linotype" w:eastAsia="Palatino Linotype" w:hAnsi="Palatino Linotype" w:cs="Palatino Linotype"/>
          <w:i/>
          <w:sz w:val="22"/>
          <w:szCs w:val="22"/>
        </w:rPr>
        <w:t>ic)</w:t>
      </w:r>
    </w:p>
    <w:p w:rsidR="007F31B5" w:rsidRPr="00483BF6" w:rsidRDefault="007F31B5">
      <w:pPr>
        <w:tabs>
          <w:tab w:val="left" w:pos="709"/>
        </w:tabs>
        <w:spacing w:before="66"/>
        <w:ind w:left="850" w:right="899"/>
        <w:rPr>
          <w:rFonts w:ascii="Palatino Linotype" w:eastAsia="Palatino Linotype" w:hAnsi="Palatino Linotype" w:cs="Palatino Linotype"/>
          <w:i/>
          <w:sz w:val="20"/>
          <w:szCs w:val="20"/>
        </w:rPr>
      </w:pPr>
    </w:p>
    <w:p w:rsidR="007F31B5" w:rsidRPr="00483BF6" w:rsidRDefault="00565A0D">
      <w:pPr>
        <w:tabs>
          <w:tab w:val="left" w:pos="709"/>
        </w:tabs>
        <w:spacing w:before="66"/>
        <w:rPr>
          <w:rFonts w:ascii="Palatino Linotype" w:eastAsia="Palatino Linotype" w:hAnsi="Palatino Linotype" w:cs="Palatino Linotype"/>
          <w:b/>
        </w:rPr>
      </w:pPr>
      <w:r w:rsidRPr="00483BF6">
        <w:rPr>
          <w:rFonts w:ascii="Palatino Linotype" w:eastAsia="Palatino Linotype" w:hAnsi="Palatino Linotype" w:cs="Palatino Linotype"/>
          <w:b/>
        </w:rPr>
        <w:t xml:space="preserve">Así como </w:t>
      </w:r>
      <w:r w:rsidR="00ED3BDF" w:rsidRPr="00483BF6">
        <w:rPr>
          <w:rFonts w:ascii="Palatino Linotype" w:eastAsia="Palatino Linotype" w:hAnsi="Palatino Linotype" w:cs="Palatino Linotype"/>
          <w:b/>
        </w:rPr>
        <w:t>Razones o Motivos de la I</w:t>
      </w:r>
      <w:r w:rsidR="00A47F90" w:rsidRPr="00483BF6">
        <w:rPr>
          <w:rFonts w:ascii="Palatino Linotype" w:eastAsia="Palatino Linotype" w:hAnsi="Palatino Linotype" w:cs="Palatino Linotype"/>
          <w:b/>
        </w:rPr>
        <w:t>nconformidad:</w:t>
      </w:r>
    </w:p>
    <w:p w:rsidR="007F31B5" w:rsidRPr="00483BF6" w:rsidRDefault="007F31B5">
      <w:pPr>
        <w:tabs>
          <w:tab w:val="left" w:pos="709"/>
        </w:tabs>
        <w:spacing w:before="66"/>
        <w:rPr>
          <w:rFonts w:ascii="Palatino Linotype" w:eastAsia="Palatino Linotype" w:hAnsi="Palatino Linotype" w:cs="Palatino Linotype"/>
        </w:rPr>
      </w:pPr>
    </w:p>
    <w:p w:rsidR="007F31B5" w:rsidRPr="00483BF6" w:rsidRDefault="00A47F90">
      <w:pPr>
        <w:ind w:left="850" w:right="899"/>
        <w:jc w:val="both"/>
        <w:rPr>
          <w:rFonts w:ascii="Palatino Linotype" w:eastAsia="Palatino Linotype" w:hAnsi="Palatino Linotype" w:cs="Palatino Linotype"/>
          <w:sz w:val="22"/>
          <w:szCs w:val="22"/>
        </w:rPr>
      </w:pPr>
      <w:r w:rsidRPr="00483BF6">
        <w:rPr>
          <w:rFonts w:ascii="Palatino Linotype" w:eastAsia="Palatino Linotype" w:hAnsi="Palatino Linotype" w:cs="Palatino Linotype"/>
          <w:i/>
          <w:sz w:val="22"/>
          <w:szCs w:val="22"/>
        </w:rPr>
        <w:t>“</w:t>
      </w:r>
      <w:r w:rsidR="00335DF8" w:rsidRPr="00483BF6">
        <w:rPr>
          <w:rFonts w:ascii="Palatino Linotype" w:eastAsia="Palatino Linotype" w:hAnsi="Palatino Linotype" w:cs="Palatino Linotype"/>
          <w:i/>
          <w:sz w:val="22"/>
          <w:szCs w:val="22"/>
        </w:rPr>
        <w:t xml:space="preserve">LAS RAZONES O MOTIVO DE LA PRESENTE INCONFORMIDAD ES POR QUE DENTRO DE LA SOLICITUD NO SE ME ENTREGA LA INFORMACIÓN EN DATOS ABIERTOS COMO LO INDICA LA SOLCITUD, POR LO QUE SOLICITO SE ME ENTREGUE DE MANERA CORRECTA ADEMAS QUE NO SE SABE DE LA VERACIDAD DE LA INFORMACIÓN DEBIDO A QUE EN LO SOFICIOS ADJUNTOS FIRMAN DOS TITULARES DE LA UNIDAD DE </w:t>
      </w:r>
      <w:r w:rsidR="00335DF8" w:rsidRPr="00483BF6">
        <w:rPr>
          <w:rFonts w:ascii="Palatino Linotype" w:eastAsia="Palatino Linotype" w:hAnsi="Palatino Linotype" w:cs="Palatino Linotype"/>
          <w:i/>
          <w:sz w:val="22"/>
          <w:szCs w:val="22"/>
        </w:rPr>
        <w:lastRenderedPageBreak/>
        <w:t>TRANSPARENCIA POR LO QUE SOLICITO SE DE CORRECTA INFORMACIÓN VERIDICA, O ES EL TITULAR O ES LA TITULAR"</w:t>
      </w:r>
      <w:r w:rsidRPr="00483BF6">
        <w:rPr>
          <w:rFonts w:ascii="Palatino Linotype" w:eastAsia="Palatino Linotype" w:hAnsi="Palatino Linotype" w:cs="Palatino Linotype"/>
          <w:i/>
          <w:sz w:val="22"/>
          <w:szCs w:val="22"/>
        </w:rPr>
        <w:t>(</w:t>
      </w:r>
      <w:r w:rsidR="00317808" w:rsidRPr="00483BF6">
        <w:rPr>
          <w:rFonts w:ascii="Palatino Linotype" w:eastAsia="Palatino Linotype" w:hAnsi="Palatino Linotype" w:cs="Palatino Linotype"/>
          <w:i/>
          <w:sz w:val="22"/>
          <w:szCs w:val="22"/>
        </w:rPr>
        <w:t>Sic</w:t>
      </w:r>
      <w:r w:rsidRPr="00483BF6">
        <w:rPr>
          <w:rFonts w:ascii="Palatino Linotype" w:eastAsia="Palatino Linotype" w:hAnsi="Palatino Linotype" w:cs="Palatino Linotype"/>
          <w:i/>
          <w:sz w:val="22"/>
          <w:szCs w:val="22"/>
        </w:rPr>
        <w:t>)</w:t>
      </w:r>
    </w:p>
    <w:p w:rsidR="007F31B5" w:rsidRPr="00483BF6" w:rsidRDefault="007F31B5">
      <w:pPr>
        <w:spacing w:line="360" w:lineRule="auto"/>
        <w:jc w:val="both"/>
        <w:rPr>
          <w:rFonts w:ascii="Palatino Linotype" w:eastAsia="Palatino Linotype" w:hAnsi="Palatino Linotype" w:cs="Palatino Linotype"/>
        </w:rPr>
      </w:pPr>
    </w:p>
    <w:p w:rsidR="006B3291" w:rsidRPr="00483BF6" w:rsidRDefault="006B3291">
      <w:pPr>
        <w:spacing w:line="360" w:lineRule="auto"/>
        <w:jc w:val="both"/>
        <w:rPr>
          <w:rFonts w:ascii="Palatino Linotype" w:eastAsia="Palatino Linotype" w:hAnsi="Palatino Linotype" w:cs="Palatino Linotype"/>
        </w:rPr>
      </w:pPr>
      <w:r w:rsidRPr="00483BF6">
        <w:rPr>
          <w:rFonts w:ascii="Palatino Linotype" w:eastAsia="Palatino Linotype" w:hAnsi="Palatino Linotype" w:cs="Palatino Linotype"/>
        </w:rPr>
        <w:t>Adjunto a la interposición del Recurso de Revisión que nos ocupa, el RECURRENTE aparejo dos archivos electrónicos de cuyo contenido se advierte</w:t>
      </w:r>
      <w:r w:rsidR="00FE7202" w:rsidRPr="00483BF6">
        <w:rPr>
          <w:rFonts w:ascii="Palatino Linotype" w:eastAsia="Palatino Linotype" w:hAnsi="Palatino Linotype" w:cs="Palatino Linotype"/>
        </w:rPr>
        <w:t xml:space="preserve">n, </w:t>
      </w:r>
      <w:r w:rsidR="00FE7202" w:rsidRPr="00483BF6">
        <w:rPr>
          <w:rFonts w:ascii="Palatino Linotype" w:hAnsi="Palatino Linotype" w:cs="Arial"/>
          <w:lang w:val="es-ES_tradnl"/>
        </w:rPr>
        <w:t xml:space="preserve">un documento firmado por la Titular de la Unidad de Transparencia, mediante el cual brinda atención a la solicitud hecha por el particular y le informa que después de una búsqueda exhaustiva, objetiva y razonable, no obran dentro del archivo de la Unidad de Transparencia del Municipio de Tequixquiac, las actas de los Comités de Transparencia de los años 2016, 2017, 2018, 2019, 2020, 2021, ni de cualquier otra área que pudiera tener conocimiento, así mismo adjuntó un oficio enviado a la Contraloría del propio </w:t>
      </w:r>
      <w:r w:rsidR="00FE7202" w:rsidRPr="00483BF6">
        <w:rPr>
          <w:rFonts w:ascii="Palatino Linotype" w:hAnsi="Palatino Linotype" w:cs="Arial"/>
          <w:b/>
          <w:lang w:val="es-ES_tradnl"/>
        </w:rPr>
        <w:t>SUJETO OBLIGADO</w:t>
      </w:r>
      <w:r w:rsidR="00FE7202" w:rsidRPr="00483BF6">
        <w:rPr>
          <w:rFonts w:ascii="Palatino Linotype" w:hAnsi="Palatino Linotype" w:cs="Arial"/>
          <w:lang w:val="es-ES_tradnl"/>
        </w:rPr>
        <w:t xml:space="preserve"> para notificar de la falta de dicha documentación y</w:t>
      </w:r>
      <w:r w:rsidRPr="00483BF6">
        <w:rPr>
          <w:rFonts w:ascii="Palatino Linotype" w:eastAsia="Palatino Linotype" w:hAnsi="Palatino Linotype" w:cs="Palatino Linotype"/>
        </w:rPr>
        <w:t xml:space="preserve"> </w:t>
      </w:r>
      <w:r w:rsidRPr="00483BF6">
        <w:rPr>
          <w:rFonts w:ascii="Palatino Linotype" w:hAnsi="Palatino Linotype" w:cs="Arial"/>
          <w:lang w:val="es-ES_tradnl"/>
        </w:rPr>
        <w:t>el oficio de número TUT/002/PMT/2022, de fecha diecisiete de febrero de dos mil veintidós dirigido al Contralor Interno del Municipio de Tequixquiac, signado por el entonces Titular de la Unidad de Transparencia, mediante el cual hace de su conocimiento la falta de diversa documentación, bienes y del número de asuntos pendientes en materia de tr</w:t>
      </w:r>
      <w:r w:rsidR="00FE7202" w:rsidRPr="00483BF6">
        <w:rPr>
          <w:rFonts w:ascii="Palatino Linotype" w:hAnsi="Palatino Linotype" w:cs="Arial"/>
          <w:lang w:val="es-ES_tradnl"/>
        </w:rPr>
        <w:t>ansparencia, respectivamente.</w:t>
      </w:r>
    </w:p>
    <w:p w:rsidR="006B3291" w:rsidRPr="00483BF6" w:rsidRDefault="006B3291">
      <w:pPr>
        <w:spacing w:line="360" w:lineRule="auto"/>
        <w:jc w:val="both"/>
        <w:rPr>
          <w:rFonts w:ascii="Palatino Linotype" w:eastAsia="Palatino Linotype" w:hAnsi="Palatino Linotype" w:cs="Palatino Linotype"/>
          <w:b/>
          <w:sz w:val="28"/>
          <w:szCs w:val="28"/>
        </w:rPr>
      </w:pPr>
    </w:p>
    <w:p w:rsidR="007F31B5" w:rsidRPr="00483BF6" w:rsidRDefault="00335DF8">
      <w:pPr>
        <w:spacing w:line="360" w:lineRule="auto"/>
        <w:jc w:val="both"/>
        <w:rPr>
          <w:rFonts w:ascii="Palatino Linotype" w:eastAsia="Palatino Linotype" w:hAnsi="Palatino Linotype" w:cs="Palatino Linotype"/>
          <w:b/>
          <w:sz w:val="28"/>
          <w:szCs w:val="28"/>
        </w:rPr>
      </w:pPr>
      <w:r w:rsidRPr="00483BF6">
        <w:rPr>
          <w:rFonts w:ascii="Palatino Linotype" w:eastAsia="Palatino Linotype" w:hAnsi="Palatino Linotype" w:cs="Palatino Linotype"/>
          <w:b/>
          <w:sz w:val="28"/>
          <w:szCs w:val="28"/>
        </w:rPr>
        <w:t>I</w:t>
      </w:r>
      <w:r w:rsidR="00A47F90" w:rsidRPr="00483BF6">
        <w:rPr>
          <w:rFonts w:ascii="Palatino Linotype" w:eastAsia="Palatino Linotype" w:hAnsi="Palatino Linotype" w:cs="Palatino Linotype"/>
          <w:b/>
          <w:sz w:val="28"/>
          <w:szCs w:val="28"/>
        </w:rPr>
        <w:t>V. Del turno del Recurso de Revisión</w:t>
      </w:r>
    </w:p>
    <w:p w:rsidR="007F31B5" w:rsidRPr="00483BF6" w:rsidRDefault="00A47F90">
      <w:pPr>
        <w:spacing w:line="360" w:lineRule="auto"/>
        <w:jc w:val="both"/>
        <w:rPr>
          <w:rFonts w:ascii="Palatino Linotype" w:eastAsia="Palatino Linotype" w:hAnsi="Palatino Linotype" w:cs="Palatino Linotype"/>
          <w:b/>
        </w:rPr>
      </w:pPr>
      <w:r w:rsidRPr="00483BF6">
        <w:rPr>
          <w:rFonts w:ascii="Palatino Linotype" w:eastAsia="Palatino Linotype" w:hAnsi="Palatino Linotype" w:cs="Palatino Linotype"/>
        </w:rPr>
        <w:t>E</w:t>
      </w:r>
      <w:r w:rsidR="00565A0D" w:rsidRPr="00483BF6">
        <w:rPr>
          <w:rFonts w:ascii="Palatino Linotype" w:eastAsia="Palatino Linotype" w:hAnsi="Palatino Linotype" w:cs="Palatino Linotype"/>
        </w:rPr>
        <w:t xml:space="preserve">n fecha </w:t>
      </w:r>
      <w:r w:rsidR="00335DF8" w:rsidRPr="00483BF6">
        <w:rPr>
          <w:rFonts w:ascii="Palatino Linotype" w:eastAsia="Palatino Linotype" w:hAnsi="Palatino Linotype" w:cs="Palatino Linotype"/>
          <w:b/>
        </w:rPr>
        <w:t>veintitrés de mayo de dos mil veintidós</w:t>
      </w:r>
      <w:r w:rsidRPr="00483BF6">
        <w:rPr>
          <w:rFonts w:ascii="Palatino Linotype" w:eastAsia="Palatino Linotype" w:hAnsi="Palatino Linotype" w:cs="Palatino Linotype"/>
        </w:rPr>
        <w:t>,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w:t>
      </w:r>
      <w:r w:rsidR="002A04B0" w:rsidRPr="00483BF6">
        <w:rPr>
          <w:rFonts w:ascii="Palatino Linotype" w:eastAsia="Palatino Linotype" w:hAnsi="Palatino Linotype" w:cs="Palatino Linotype"/>
        </w:rPr>
        <w:t>os, se turnó a</w:t>
      </w:r>
      <w:r w:rsidR="00317808" w:rsidRPr="00483BF6">
        <w:rPr>
          <w:rFonts w:ascii="Palatino Linotype" w:eastAsia="Palatino Linotype" w:hAnsi="Palatino Linotype" w:cs="Palatino Linotype"/>
        </w:rPr>
        <w:t xml:space="preserve"> </w:t>
      </w:r>
      <w:r w:rsidR="002A04B0" w:rsidRPr="00483BF6">
        <w:rPr>
          <w:rFonts w:ascii="Palatino Linotype" w:eastAsia="Palatino Linotype" w:hAnsi="Palatino Linotype" w:cs="Palatino Linotype"/>
        </w:rPr>
        <w:t>l</w:t>
      </w:r>
      <w:r w:rsidR="00317808" w:rsidRPr="00483BF6">
        <w:rPr>
          <w:rFonts w:ascii="Palatino Linotype" w:eastAsia="Palatino Linotype" w:hAnsi="Palatino Linotype" w:cs="Palatino Linotype"/>
        </w:rPr>
        <w:t xml:space="preserve">a </w:t>
      </w:r>
      <w:r w:rsidRPr="00483BF6">
        <w:rPr>
          <w:rFonts w:ascii="Palatino Linotype" w:eastAsia="Palatino Linotype" w:hAnsi="Palatino Linotype" w:cs="Palatino Linotype"/>
          <w:b/>
        </w:rPr>
        <w:t>Comisionad</w:t>
      </w:r>
      <w:r w:rsidR="00317808" w:rsidRPr="00483BF6">
        <w:rPr>
          <w:rFonts w:ascii="Palatino Linotype" w:eastAsia="Palatino Linotype" w:hAnsi="Palatino Linotype" w:cs="Palatino Linotype"/>
          <w:b/>
        </w:rPr>
        <w:t>a</w:t>
      </w:r>
      <w:r w:rsidRPr="00483BF6">
        <w:rPr>
          <w:rFonts w:ascii="Palatino Linotype" w:eastAsia="Palatino Linotype" w:hAnsi="Palatino Linotype" w:cs="Palatino Linotype"/>
          <w:b/>
        </w:rPr>
        <w:t xml:space="preserve"> </w:t>
      </w:r>
      <w:r w:rsidR="00317808" w:rsidRPr="00483BF6">
        <w:rPr>
          <w:rFonts w:ascii="Palatino Linotype" w:eastAsia="Palatino Linotype" w:hAnsi="Palatino Linotype" w:cs="Palatino Linotype"/>
          <w:b/>
        </w:rPr>
        <w:t>Sharon Cristina Morales Martínez</w:t>
      </w:r>
      <w:r w:rsidRPr="00483BF6">
        <w:rPr>
          <w:rFonts w:ascii="Palatino Linotype" w:eastAsia="Palatino Linotype" w:hAnsi="Palatino Linotype" w:cs="Palatino Linotype"/>
        </w:rPr>
        <w:t>; a efecto de decretar su admisión o desechamiento.</w:t>
      </w:r>
    </w:p>
    <w:p w:rsidR="007F31B5" w:rsidRPr="00483BF6" w:rsidRDefault="00A47F90">
      <w:pPr>
        <w:tabs>
          <w:tab w:val="center" w:pos="4252"/>
          <w:tab w:val="right" w:pos="8504"/>
        </w:tabs>
        <w:spacing w:line="360" w:lineRule="auto"/>
        <w:jc w:val="both"/>
        <w:rPr>
          <w:rFonts w:ascii="Palatino Linotype" w:eastAsia="Palatino Linotype" w:hAnsi="Palatino Linotype" w:cs="Palatino Linotype"/>
          <w:b/>
        </w:rPr>
      </w:pPr>
      <w:r w:rsidRPr="00483BF6">
        <w:rPr>
          <w:rFonts w:ascii="Palatino Linotype" w:eastAsia="Palatino Linotype" w:hAnsi="Palatino Linotype" w:cs="Palatino Linotype"/>
          <w:b/>
        </w:rPr>
        <w:lastRenderedPageBreak/>
        <w:t>a) Admisión del Recurso de Revisión</w:t>
      </w:r>
    </w:p>
    <w:p w:rsidR="007F31B5" w:rsidRPr="00483BF6" w:rsidRDefault="00A47F90">
      <w:pPr>
        <w:tabs>
          <w:tab w:val="center" w:pos="4252"/>
          <w:tab w:val="right" w:pos="8504"/>
        </w:tabs>
        <w:spacing w:line="360" w:lineRule="auto"/>
        <w:jc w:val="both"/>
        <w:rPr>
          <w:rFonts w:ascii="Palatino Linotype" w:eastAsia="Palatino Linotype" w:hAnsi="Palatino Linotype" w:cs="Palatino Linotype"/>
        </w:rPr>
      </w:pPr>
      <w:r w:rsidRPr="00483BF6">
        <w:rPr>
          <w:rFonts w:ascii="Palatino Linotype" w:eastAsia="Palatino Linotype" w:hAnsi="Palatino Linotype" w:cs="Palatino Linotype"/>
        </w:rPr>
        <w:t>De las constancias que obran en el expediente electrónico del</w:t>
      </w:r>
      <w:r w:rsidRPr="00483BF6">
        <w:rPr>
          <w:rFonts w:ascii="Palatino Linotype" w:eastAsia="Palatino Linotype" w:hAnsi="Palatino Linotype" w:cs="Palatino Linotype"/>
          <w:b/>
        </w:rPr>
        <w:t xml:space="preserve"> SAIMEX</w:t>
      </w:r>
      <w:r w:rsidR="003C126C" w:rsidRPr="00483BF6">
        <w:rPr>
          <w:rFonts w:ascii="Palatino Linotype" w:eastAsia="Palatino Linotype" w:hAnsi="Palatino Linotype" w:cs="Palatino Linotype"/>
        </w:rPr>
        <w:t xml:space="preserve">, se advierte que en fecha </w:t>
      </w:r>
      <w:r w:rsidR="00100A24" w:rsidRPr="00483BF6">
        <w:rPr>
          <w:rFonts w:ascii="Palatino Linotype" w:eastAsia="Palatino Linotype" w:hAnsi="Palatino Linotype" w:cs="Palatino Linotype"/>
          <w:b/>
        </w:rPr>
        <w:t>veinticinco</w:t>
      </w:r>
      <w:r w:rsidR="003C126C" w:rsidRPr="00483BF6">
        <w:rPr>
          <w:rFonts w:ascii="Palatino Linotype" w:eastAsia="Palatino Linotype" w:hAnsi="Palatino Linotype" w:cs="Palatino Linotype"/>
          <w:b/>
        </w:rPr>
        <w:t xml:space="preserve"> </w:t>
      </w:r>
      <w:r w:rsidRPr="00483BF6">
        <w:rPr>
          <w:rFonts w:ascii="Palatino Linotype" w:eastAsia="Palatino Linotype" w:hAnsi="Palatino Linotype" w:cs="Palatino Linotype"/>
          <w:b/>
        </w:rPr>
        <w:t xml:space="preserve">de </w:t>
      </w:r>
      <w:r w:rsidR="00100A24" w:rsidRPr="00483BF6">
        <w:rPr>
          <w:rFonts w:ascii="Palatino Linotype" w:eastAsia="Palatino Linotype" w:hAnsi="Palatino Linotype" w:cs="Palatino Linotype"/>
          <w:b/>
        </w:rPr>
        <w:t>may</w:t>
      </w:r>
      <w:r w:rsidRPr="00483BF6">
        <w:rPr>
          <w:rFonts w:ascii="Palatino Linotype" w:eastAsia="Palatino Linotype" w:hAnsi="Palatino Linotype" w:cs="Palatino Linotype"/>
          <w:b/>
        </w:rPr>
        <w:t>o de dos mil veintidós</w:t>
      </w:r>
      <w:r w:rsidRPr="00483BF6">
        <w:rPr>
          <w:rFonts w:ascii="Palatino Linotype" w:eastAsia="Palatino Linotype" w:hAnsi="Palatino Linotype" w:cs="Palatino Linotype"/>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2178ED" w:rsidRPr="00483BF6">
        <w:rPr>
          <w:rFonts w:ascii="Palatino Linotype" w:eastAsia="Palatino Linotype" w:hAnsi="Palatino Linotype" w:cs="Palatino Linotype"/>
          <w:b/>
        </w:rPr>
        <w:t>A</w:t>
      </w:r>
      <w:r w:rsidRPr="00483BF6">
        <w:rPr>
          <w:rFonts w:ascii="Palatino Linotype" w:eastAsia="Palatino Linotype" w:hAnsi="Palatino Linotype" w:cs="Palatino Linotype"/>
          <w:b/>
        </w:rPr>
        <w:t>L RECURRENTE</w:t>
      </w:r>
      <w:r w:rsidRPr="00483BF6">
        <w:rPr>
          <w:rFonts w:ascii="Palatino Linotype" w:eastAsia="Palatino Linotype" w:hAnsi="Palatino Linotype" w:cs="Palatino Linotype"/>
        </w:rPr>
        <w:t xml:space="preserve"> manifestara lo que a su derecho conviniera, a efecto de presentar pruebas y alegatos; así como, para que </w:t>
      </w:r>
      <w:r w:rsidRPr="00483BF6">
        <w:rPr>
          <w:rFonts w:ascii="Palatino Linotype" w:eastAsia="Palatino Linotype" w:hAnsi="Palatino Linotype" w:cs="Palatino Linotype"/>
          <w:b/>
        </w:rPr>
        <w:t xml:space="preserve">EL SUJETO OBLIGADO </w:t>
      </w:r>
      <w:r w:rsidRPr="00483BF6">
        <w:rPr>
          <w:rFonts w:ascii="Palatino Linotype" w:eastAsia="Palatino Linotype" w:hAnsi="Palatino Linotype" w:cs="Palatino Linotype"/>
        </w:rPr>
        <w:t>rindiera el correspondiente</w:t>
      </w:r>
      <w:r w:rsidRPr="00483BF6">
        <w:rPr>
          <w:rFonts w:ascii="Palatino Linotype" w:eastAsia="Palatino Linotype" w:hAnsi="Palatino Linotype" w:cs="Palatino Linotype"/>
          <w:b/>
        </w:rPr>
        <w:t xml:space="preserve"> </w:t>
      </w:r>
      <w:r w:rsidRPr="00483BF6">
        <w:rPr>
          <w:rFonts w:ascii="Palatino Linotype" w:eastAsia="Palatino Linotype" w:hAnsi="Palatino Linotype" w:cs="Palatino Linotype"/>
        </w:rPr>
        <w:t>Informe Justificado.</w:t>
      </w:r>
    </w:p>
    <w:p w:rsidR="006B3291" w:rsidRPr="00483BF6" w:rsidRDefault="006B3291">
      <w:pPr>
        <w:tabs>
          <w:tab w:val="center" w:pos="4252"/>
          <w:tab w:val="right" w:pos="8504"/>
        </w:tabs>
        <w:spacing w:line="360" w:lineRule="auto"/>
        <w:jc w:val="both"/>
        <w:rPr>
          <w:rFonts w:ascii="Palatino Linotype" w:eastAsia="Palatino Linotype" w:hAnsi="Palatino Linotype" w:cs="Palatino Linotype"/>
        </w:rPr>
      </w:pPr>
    </w:p>
    <w:p w:rsidR="007F31B5" w:rsidRPr="00483BF6" w:rsidRDefault="00A47F90">
      <w:pPr>
        <w:tabs>
          <w:tab w:val="center" w:pos="4252"/>
          <w:tab w:val="right" w:pos="8504"/>
        </w:tabs>
        <w:spacing w:line="360" w:lineRule="auto"/>
        <w:jc w:val="both"/>
        <w:rPr>
          <w:rFonts w:ascii="Palatino Linotype" w:eastAsia="Palatino Linotype" w:hAnsi="Palatino Linotype" w:cs="Palatino Linotype"/>
          <w:b/>
        </w:rPr>
      </w:pPr>
      <w:r w:rsidRPr="00483BF6">
        <w:rPr>
          <w:rFonts w:ascii="Palatino Linotype" w:eastAsia="Palatino Linotype" w:hAnsi="Palatino Linotype" w:cs="Palatino Linotype"/>
          <w:b/>
        </w:rPr>
        <w:t xml:space="preserve">b) </w:t>
      </w:r>
      <w:r w:rsidR="006B3291" w:rsidRPr="00483BF6">
        <w:rPr>
          <w:rFonts w:ascii="Palatino Linotype" w:eastAsia="Palatino Linotype" w:hAnsi="Palatino Linotype" w:cs="Palatino Linotype"/>
          <w:b/>
        </w:rPr>
        <w:t xml:space="preserve">Manifestaciones </w:t>
      </w:r>
    </w:p>
    <w:p w:rsidR="007F31B5" w:rsidRPr="00483BF6" w:rsidRDefault="00B52E34">
      <w:pPr>
        <w:tabs>
          <w:tab w:val="center" w:pos="4252"/>
          <w:tab w:val="right" w:pos="8504"/>
        </w:tabs>
        <w:spacing w:line="360" w:lineRule="auto"/>
        <w:jc w:val="both"/>
        <w:rPr>
          <w:rFonts w:ascii="Palatino Linotype" w:eastAsia="Palatino Linotype" w:hAnsi="Palatino Linotype" w:cs="Palatino Linotype"/>
        </w:rPr>
      </w:pPr>
      <w:r w:rsidRPr="00483BF6">
        <w:rPr>
          <w:rFonts w:ascii="Palatino Linotype" w:eastAsia="Arial Unicode MS" w:hAnsi="Palatino Linotype" w:cs="Arial"/>
        </w:rPr>
        <w:t xml:space="preserve">De acuerdo a las constancias digitales que obran en </w:t>
      </w:r>
      <w:r w:rsidRPr="00483BF6">
        <w:rPr>
          <w:rFonts w:ascii="Palatino Linotype" w:eastAsia="Arial Unicode MS" w:hAnsi="Palatino Linotype" w:cs="Arial"/>
          <w:b/>
        </w:rPr>
        <w:t>EL</w:t>
      </w:r>
      <w:r w:rsidRPr="00483BF6">
        <w:rPr>
          <w:rFonts w:ascii="Palatino Linotype" w:eastAsia="Arial Unicode MS" w:hAnsi="Palatino Linotype" w:cs="Arial"/>
        </w:rPr>
        <w:t xml:space="preserve"> </w:t>
      </w:r>
      <w:r w:rsidRPr="00483BF6">
        <w:rPr>
          <w:rFonts w:ascii="Palatino Linotype" w:eastAsia="Arial Unicode MS" w:hAnsi="Palatino Linotype" w:cs="Arial"/>
          <w:b/>
        </w:rPr>
        <w:t>SAIMEX</w:t>
      </w:r>
      <w:r w:rsidRPr="00483BF6">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483BF6">
        <w:rPr>
          <w:rFonts w:ascii="Palatino Linotype" w:eastAsia="Arial Unicode MS" w:hAnsi="Palatino Linotype" w:cs="Arial"/>
          <w:b/>
        </w:rPr>
        <w:t>RECURRENTE</w:t>
      </w:r>
      <w:r w:rsidRPr="00483BF6">
        <w:rPr>
          <w:rFonts w:ascii="Palatino Linotype" w:eastAsia="Arial Unicode MS" w:hAnsi="Palatino Linotype" w:cs="Arial"/>
        </w:rPr>
        <w:t xml:space="preserve">, éste no realizó manifestación alguna, ni presentó pruebas o alegatos, </w:t>
      </w:r>
      <w:r w:rsidR="002648AA" w:rsidRPr="00483BF6">
        <w:rPr>
          <w:rFonts w:ascii="Palatino Linotype" w:eastAsia="Arial Unicode MS" w:hAnsi="Palatino Linotype" w:cs="Arial"/>
          <w:color w:val="000000" w:themeColor="text1"/>
          <w:lang w:val="es-419"/>
        </w:rPr>
        <w:t xml:space="preserve">por su parte </w:t>
      </w:r>
      <w:r w:rsidRPr="00483BF6">
        <w:rPr>
          <w:rFonts w:ascii="Palatino Linotype" w:eastAsia="Arial Unicode MS" w:hAnsi="Palatino Linotype" w:cs="Arial"/>
          <w:b/>
          <w:color w:val="000000"/>
        </w:rPr>
        <w:t>EL SUJETO OBLIGADO</w:t>
      </w:r>
      <w:r w:rsidRPr="00483BF6">
        <w:rPr>
          <w:rFonts w:ascii="Palatino Linotype" w:eastAsia="Arial Unicode MS" w:hAnsi="Palatino Linotype" w:cs="Arial"/>
        </w:rPr>
        <w:t xml:space="preserve"> rindió su Informe Justificado</w:t>
      </w:r>
      <w:r w:rsidR="002648AA" w:rsidRPr="00483BF6">
        <w:rPr>
          <w:rFonts w:ascii="Palatino Linotype" w:eastAsia="Arial Unicode MS" w:hAnsi="Palatino Linotype" w:cs="Arial"/>
        </w:rPr>
        <w:t xml:space="preserve"> en fecha </w:t>
      </w:r>
      <w:r w:rsidR="002648AA" w:rsidRPr="00483BF6">
        <w:rPr>
          <w:rFonts w:ascii="Palatino Linotype" w:eastAsia="Arial Unicode MS" w:hAnsi="Palatino Linotype" w:cs="Arial"/>
          <w:b/>
        </w:rPr>
        <w:t>veintiséis de mayo de dos mil veintidós</w:t>
      </w:r>
      <w:r w:rsidRPr="00483BF6">
        <w:rPr>
          <w:rFonts w:ascii="Palatino Linotype" w:eastAsia="Arial Unicode MS" w:hAnsi="Palatino Linotype" w:cs="Arial"/>
        </w:rPr>
        <w:t xml:space="preserve">, </w:t>
      </w:r>
      <w:r w:rsidR="00041E82" w:rsidRPr="00483BF6">
        <w:rPr>
          <w:rFonts w:ascii="Palatino Linotype" w:eastAsia="Palatino Linotype" w:hAnsi="Palatino Linotype" w:cs="Palatino Linotype"/>
        </w:rPr>
        <w:t>tal y como se desprende en la imagen que a continuación se inserta:</w:t>
      </w:r>
    </w:p>
    <w:p w:rsidR="007F31B5" w:rsidRPr="00483BF6" w:rsidRDefault="00041E82">
      <w:pPr>
        <w:tabs>
          <w:tab w:val="center" w:pos="4252"/>
          <w:tab w:val="right" w:pos="8504"/>
        </w:tabs>
        <w:spacing w:line="360" w:lineRule="auto"/>
        <w:jc w:val="both"/>
        <w:rPr>
          <w:rFonts w:ascii="Palatino Linotype" w:eastAsia="Palatino Linotype" w:hAnsi="Palatino Linotype" w:cs="Palatino Linotype"/>
        </w:rPr>
      </w:pPr>
      <w:r w:rsidRPr="00483BF6">
        <w:rPr>
          <w:noProof/>
        </w:rPr>
        <w:lastRenderedPageBreak/>
        <w:drawing>
          <wp:inline distT="0" distB="0" distL="0" distR="0" wp14:anchorId="063C5EB5" wp14:editId="25367C60">
            <wp:extent cx="6062345" cy="268478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62345" cy="2684780"/>
                    </a:xfrm>
                    <a:prstGeom prst="rect">
                      <a:avLst/>
                    </a:prstGeom>
                  </pic:spPr>
                </pic:pic>
              </a:graphicData>
            </a:graphic>
          </wp:inline>
        </w:drawing>
      </w:r>
    </w:p>
    <w:p w:rsidR="007F31B5" w:rsidRPr="00483BF6" w:rsidRDefault="007F31B5">
      <w:pPr>
        <w:spacing w:line="360" w:lineRule="auto"/>
        <w:jc w:val="both"/>
        <w:rPr>
          <w:rFonts w:ascii="Palatino Linotype" w:eastAsia="Palatino Linotype" w:hAnsi="Palatino Linotype" w:cs="Palatino Linotype"/>
        </w:rPr>
      </w:pPr>
    </w:p>
    <w:p w:rsidR="00041E82" w:rsidRPr="00483BF6" w:rsidRDefault="00041E82" w:rsidP="00041E82">
      <w:pPr>
        <w:spacing w:line="360" w:lineRule="auto"/>
        <w:jc w:val="both"/>
        <w:rPr>
          <w:rFonts w:ascii="Palatino Linotype" w:eastAsia="Palatino Linotype" w:hAnsi="Palatino Linotype" w:cs="Palatino Linotype"/>
        </w:rPr>
      </w:pPr>
      <w:r w:rsidRPr="00483BF6">
        <w:rPr>
          <w:rFonts w:ascii="Palatino Linotype" w:eastAsia="Palatino Linotype" w:hAnsi="Palatino Linotype" w:cs="Palatino Linotype"/>
        </w:rPr>
        <w:t xml:space="preserve">De lo anterior, se advierte que en fecha </w:t>
      </w:r>
      <w:r w:rsidR="008E70E3" w:rsidRPr="00483BF6">
        <w:rPr>
          <w:rFonts w:ascii="Palatino Linotype" w:eastAsia="Palatino Linotype" w:hAnsi="Palatino Linotype" w:cs="Palatino Linotype"/>
          <w:b/>
        </w:rPr>
        <w:t>siete de juni</w:t>
      </w:r>
      <w:r w:rsidRPr="00483BF6">
        <w:rPr>
          <w:rFonts w:ascii="Palatino Linotype" w:eastAsia="Palatino Linotype" w:hAnsi="Palatino Linotype" w:cs="Palatino Linotype"/>
          <w:b/>
        </w:rPr>
        <w:t>o de dos mil veintidós</w:t>
      </w:r>
      <w:r w:rsidR="008E70E3" w:rsidRPr="00483BF6">
        <w:rPr>
          <w:rFonts w:ascii="Palatino Linotype" w:eastAsia="Palatino Linotype" w:hAnsi="Palatino Linotype" w:cs="Palatino Linotype"/>
        </w:rPr>
        <w:t>, se puso a la vista de</w:t>
      </w:r>
      <w:r w:rsidRPr="00483BF6">
        <w:rPr>
          <w:rFonts w:ascii="Palatino Linotype" w:eastAsia="Palatino Linotype" w:hAnsi="Palatino Linotype" w:cs="Palatino Linotype"/>
        </w:rPr>
        <w:t>l</w:t>
      </w:r>
      <w:r w:rsidRPr="00483BF6">
        <w:rPr>
          <w:rFonts w:ascii="Palatino Linotype" w:eastAsia="Palatino Linotype" w:hAnsi="Palatino Linotype" w:cs="Palatino Linotype"/>
          <w:b/>
        </w:rPr>
        <w:t xml:space="preserve"> RECURRENTE</w:t>
      </w:r>
      <w:r w:rsidRPr="00483BF6">
        <w:rPr>
          <w:rFonts w:ascii="Palatino Linotype" w:eastAsia="Palatino Linotype" w:hAnsi="Palatino Linotype" w:cs="Palatino Linotype"/>
        </w:rPr>
        <w:t xml:space="preserve"> el Info</w:t>
      </w:r>
      <w:r w:rsidR="00C7139D" w:rsidRPr="00483BF6">
        <w:rPr>
          <w:rFonts w:ascii="Palatino Linotype" w:eastAsia="Palatino Linotype" w:hAnsi="Palatino Linotype" w:cs="Palatino Linotype"/>
        </w:rPr>
        <w:t>rme Justificado correspondiente, e</w:t>
      </w:r>
      <w:r w:rsidRPr="00483BF6">
        <w:rPr>
          <w:rFonts w:ascii="Palatino Linotype" w:eastAsia="Palatino Linotype" w:hAnsi="Palatino Linotype" w:cs="Palatino Linotype"/>
        </w:rPr>
        <w:t>l cual consta de dos documentos electrónicos denominados:</w:t>
      </w:r>
    </w:p>
    <w:p w:rsidR="006972D0" w:rsidRPr="00483BF6" w:rsidRDefault="006972D0" w:rsidP="00041E82">
      <w:pPr>
        <w:spacing w:line="360" w:lineRule="auto"/>
        <w:jc w:val="both"/>
        <w:rPr>
          <w:rFonts w:ascii="Palatino Linotype" w:eastAsia="Palatino Linotype" w:hAnsi="Palatino Linotype" w:cs="Palatino Linotype"/>
        </w:rPr>
      </w:pPr>
    </w:p>
    <w:p w:rsidR="006972D0" w:rsidRPr="00483BF6" w:rsidRDefault="00041E82" w:rsidP="00041E82">
      <w:pPr>
        <w:spacing w:line="360" w:lineRule="auto"/>
        <w:jc w:val="both"/>
        <w:rPr>
          <w:rFonts w:ascii="Palatino Linotype" w:eastAsia="Palatino Linotype" w:hAnsi="Palatino Linotype" w:cs="Palatino Linotype"/>
        </w:rPr>
      </w:pPr>
      <w:r w:rsidRPr="00483BF6">
        <w:rPr>
          <w:rFonts w:ascii="Palatino Linotype" w:eastAsia="Palatino Linotype" w:hAnsi="Palatino Linotype" w:cs="Palatino Linotype"/>
        </w:rPr>
        <w:t>“</w:t>
      </w:r>
      <w:r w:rsidRPr="00483BF6">
        <w:rPr>
          <w:rFonts w:ascii="Palatino Linotype" w:eastAsia="Palatino Linotype" w:hAnsi="Palatino Linotype" w:cs="Palatino Linotype"/>
          <w:b/>
        </w:rPr>
        <w:t>Punto Certificado del Comite de Transparencia.PDF</w:t>
      </w:r>
      <w:r w:rsidRPr="00483BF6">
        <w:rPr>
          <w:rFonts w:ascii="Palatino Linotype" w:eastAsia="Palatino Linotype" w:hAnsi="Palatino Linotype" w:cs="Palatino Linotype"/>
        </w:rPr>
        <w:t>”</w:t>
      </w:r>
      <w:r w:rsidR="006972D0" w:rsidRPr="00483BF6">
        <w:rPr>
          <w:rFonts w:ascii="Palatino Linotype" w:eastAsia="Palatino Linotype" w:hAnsi="Palatino Linotype" w:cs="Palatino Linotype"/>
        </w:rPr>
        <w:t xml:space="preserve"> que consiste en</w:t>
      </w:r>
      <w:r w:rsidR="008E70E3" w:rsidRPr="00483BF6">
        <w:rPr>
          <w:rFonts w:ascii="Palatino Linotype" w:eastAsia="Palatino Linotype" w:hAnsi="Palatino Linotype" w:cs="Palatino Linotype"/>
        </w:rPr>
        <w:t xml:space="preserve"> la certificación del acuerdo número 6, por el que se aprueba la </w:t>
      </w:r>
      <w:r w:rsidR="00C7139D" w:rsidRPr="00483BF6">
        <w:rPr>
          <w:rFonts w:ascii="Palatino Linotype" w:eastAsia="Palatino Linotype" w:hAnsi="Palatino Linotype" w:cs="Palatino Linotype"/>
        </w:rPr>
        <w:t xml:space="preserve">modificación de la integración del Comité de Transparencia  </w:t>
      </w:r>
    </w:p>
    <w:p w:rsidR="006972D0" w:rsidRPr="00483BF6" w:rsidRDefault="006972D0" w:rsidP="00041E82">
      <w:pPr>
        <w:spacing w:line="360" w:lineRule="auto"/>
        <w:jc w:val="both"/>
        <w:rPr>
          <w:rFonts w:ascii="Palatino Linotype" w:eastAsia="Palatino Linotype" w:hAnsi="Palatino Linotype" w:cs="Palatino Linotype"/>
        </w:rPr>
      </w:pPr>
    </w:p>
    <w:p w:rsidR="005D2A62" w:rsidRPr="00483BF6" w:rsidRDefault="006972D0" w:rsidP="00041E82">
      <w:pPr>
        <w:spacing w:line="360" w:lineRule="auto"/>
        <w:jc w:val="both"/>
        <w:rPr>
          <w:rFonts w:ascii="Palatino Linotype" w:eastAsia="Palatino Linotype" w:hAnsi="Palatino Linotype" w:cs="Palatino Linotype"/>
        </w:rPr>
      </w:pPr>
      <w:r w:rsidRPr="00483BF6">
        <w:rPr>
          <w:rFonts w:ascii="Palatino Linotype" w:eastAsia="Palatino Linotype" w:hAnsi="Palatino Linotype" w:cs="Palatino Linotype"/>
        </w:rPr>
        <w:t>“</w:t>
      </w:r>
      <w:r w:rsidRPr="00483BF6">
        <w:rPr>
          <w:rFonts w:ascii="Palatino Linotype" w:eastAsia="Palatino Linotype" w:hAnsi="Palatino Linotype" w:cs="Palatino Linotype"/>
          <w:b/>
        </w:rPr>
        <w:t>nombramiento.pdf</w:t>
      </w:r>
      <w:r w:rsidRPr="00483BF6">
        <w:rPr>
          <w:rFonts w:ascii="Palatino Linotype" w:eastAsia="Palatino Linotype" w:hAnsi="Palatino Linotype" w:cs="Palatino Linotype"/>
        </w:rPr>
        <w:t>”</w:t>
      </w:r>
      <w:r w:rsidR="00041E82" w:rsidRPr="00483BF6">
        <w:rPr>
          <w:rFonts w:ascii="Palatino Linotype" w:eastAsia="Palatino Linotype" w:hAnsi="Palatino Linotype" w:cs="Palatino Linotype"/>
        </w:rPr>
        <w:t xml:space="preserve"> de cuyo contenido se advierte e</w:t>
      </w:r>
      <w:r w:rsidR="00C7139D" w:rsidRPr="00483BF6">
        <w:rPr>
          <w:rFonts w:ascii="Palatino Linotype" w:eastAsia="Palatino Linotype" w:hAnsi="Palatino Linotype" w:cs="Palatino Linotype"/>
        </w:rPr>
        <w:t>l nombramiento</w:t>
      </w:r>
      <w:r w:rsidR="005D2A62" w:rsidRPr="00483BF6">
        <w:rPr>
          <w:rFonts w:ascii="Palatino Linotype" w:eastAsia="Palatino Linotype" w:hAnsi="Palatino Linotype" w:cs="Palatino Linotype"/>
        </w:rPr>
        <w:t xml:space="preserve"> para ocupar el cargo de </w:t>
      </w:r>
      <w:r w:rsidR="007A1BAB" w:rsidRPr="00483BF6">
        <w:rPr>
          <w:rFonts w:ascii="Palatino Linotype" w:eastAsia="Palatino Linotype" w:hAnsi="Palatino Linotype" w:cs="Palatino Linotype"/>
        </w:rPr>
        <w:t>Encargada d</w:t>
      </w:r>
      <w:r w:rsidR="005D2A62" w:rsidRPr="00483BF6">
        <w:rPr>
          <w:rFonts w:ascii="Palatino Linotype" w:eastAsia="Palatino Linotype" w:hAnsi="Palatino Linotype" w:cs="Palatino Linotype"/>
        </w:rPr>
        <w:t>e</w:t>
      </w:r>
      <w:r w:rsidR="007A1BAB" w:rsidRPr="00483BF6">
        <w:rPr>
          <w:rFonts w:ascii="Palatino Linotype" w:eastAsia="Palatino Linotype" w:hAnsi="Palatino Linotype" w:cs="Palatino Linotype"/>
        </w:rPr>
        <w:t xml:space="preserve"> Despacho de la Unidad d</w:t>
      </w:r>
      <w:r w:rsidR="005D2A62" w:rsidRPr="00483BF6">
        <w:rPr>
          <w:rFonts w:ascii="Palatino Linotype" w:eastAsia="Palatino Linotype" w:hAnsi="Palatino Linotype" w:cs="Palatino Linotype"/>
        </w:rPr>
        <w:t>e Transparencia en favor de la Lic. Laura Beatriz Ortiz Fuentes.</w:t>
      </w:r>
    </w:p>
    <w:p w:rsidR="00880DAF" w:rsidRPr="00483BF6" w:rsidRDefault="00880DAF" w:rsidP="00FA7601">
      <w:pPr>
        <w:pStyle w:val="Prrafodelista"/>
        <w:spacing w:line="360" w:lineRule="auto"/>
        <w:ind w:left="0"/>
        <w:jc w:val="both"/>
        <w:rPr>
          <w:rFonts w:ascii="Palatino Linotype" w:hAnsi="Palatino Linotype" w:cs="Arial"/>
          <w:b/>
          <w:bCs/>
        </w:rPr>
      </w:pPr>
    </w:p>
    <w:p w:rsidR="00880DAF" w:rsidRPr="00483BF6" w:rsidRDefault="00880DAF" w:rsidP="00FA7601">
      <w:pPr>
        <w:pStyle w:val="Prrafodelista"/>
        <w:spacing w:line="360" w:lineRule="auto"/>
        <w:ind w:left="0"/>
        <w:jc w:val="both"/>
        <w:rPr>
          <w:rFonts w:ascii="Palatino Linotype" w:hAnsi="Palatino Linotype" w:cs="Arial"/>
          <w:b/>
          <w:bCs/>
        </w:rPr>
      </w:pPr>
    </w:p>
    <w:p w:rsidR="00880DAF" w:rsidRPr="00483BF6" w:rsidRDefault="00880DAF" w:rsidP="00FA7601">
      <w:pPr>
        <w:pStyle w:val="Prrafodelista"/>
        <w:spacing w:line="360" w:lineRule="auto"/>
        <w:ind w:left="0"/>
        <w:jc w:val="both"/>
        <w:rPr>
          <w:rFonts w:ascii="Palatino Linotype" w:hAnsi="Palatino Linotype" w:cs="Arial"/>
          <w:b/>
          <w:bCs/>
        </w:rPr>
      </w:pPr>
    </w:p>
    <w:p w:rsidR="00FA7601" w:rsidRPr="00483BF6" w:rsidRDefault="00FA7601" w:rsidP="00FA7601">
      <w:pPr>
        <w:pStyle w:val="Prrafodelista"/>
        <w:spacing w:line="360" w:lineRule="auto"/>
        <w:ind w:left="0"/>
        <w:jc w:val="both"/>
        <w:rPr>
          <w:rFonts w:ascii="Palatino Linotype" w:hAnsi="Palatino Linotype" w:cs="Arial"/>
          <w:b/>
          <w:bCs/>
        </w:rPr>
      </w:pPr>
      <w:r w:rsidRPr="00483BF6">
        <w:rPr>
          <w:rFonts w:ascii="Palatino Linotype" w:hAnsi="Palatino Linotype" w:cs="Arial"/>
          <w:b/>
          <w:bCs/>
        </w:rPr>
        <w:lastRenderedPageBreak/>
        <w:t>c) Cierre de Instrucción</w:t>
      </w:r>
    </w:p>
    <w:p w:rsidR="007F31B5" w:rsidRPr="00483BF6" w:rsidRDefault="00FA7601" w:rsidP="00FA7601">
      <w:pPr>
        <w:spacing w:line="360" w:lineRule="auto"/>
        <w:jc w:val="both"/>
        <w:rPr>
          <w:rFonts w:ascii="Palatino Linotype" w:eastAsia="Palatino Linotype" w:hAnsi="Palatino Linotype" w:cs="Palatino Linotype"/>
        </w:rPr>
      </w:pPr>
      <w:r w:rsidRPr="00483BF6">
        <w:rPr>
          <w:rFonts w:ascii="Palatino Linotype" w:hAnsi="Palatino Linotype"/>
          <w:color w:val="000000" w:themeColor="text1"/>
        </w:rPr>
        <w:t xml:space="preserve">Una vez analizado el estado procesal que guarda el expediente, </w:t>
      </w:r>
      <w:r w:rsidR="004D1E20" w:rsidRPr="00483BF6">
        <w:rPr>
          <w:rFonts w:ascii="Palatino Linotype" w:hAnsi="Palatino Linotype"/>
          <w:b/>
          <w:color w:val="000000" w:themeColor="text1"/>
        </w:rPr>
        <w:t>el veinte</w:t>
      </w:r>
      <w:r w:rsidRPr="00483BF6">
        <w:rPr>
          <w:rFonts w:ascii="Palatino Linotype" w:hAnsi="Palatino Linotype"/>
          <w:b/>
          <w:bCs/>
          <w:color w:val="000000" w:themeColor="text1"/>
        </w:rPr>
        <w:t xml:space="preserve"> de </w:t>
      </w:r>
      <w:r w:rsidR="007A1BAB" w:rsidRPr="00483BF6">
        <w:rPr>
          <w:rFonts w:ascii="Palatino Linotype" w:hAnsi="Palatino Linotype"/>
          <w:b/>
          <w:bCs/>
          <w:color w:val="000000" w:themeColor="text1"/>
        </w:rPr>
        <w:t>junio</w:t>
      </w:r>
      <w:r w:rsidRPr="00483BF6">
        <w:rPr>
          <w:rFonts w:ascii="Palatino Linotype" w:hAnsi="Palatino Linotype"/>
          <w:b/>
          <w:bCs/>
          <w:color w:val="000000" w:themeColor="text1"/>
        </w:rPr>
        <w:t xml:space="preserve"> de dos mil veintidós</w:t>
      </w:r>
      <w:r w:rsidRPr="00483BF6">
        <w:rPr>
          <w:rFonts w:ascii="Palatino Linotype" w:hAnsi="Palatino Linotype"/>
          <w:color w:val="000000" w:themeColor="text1"/>
        </w:rPr>
        <w:t xml:space="preserve">, la </w:t>
      </w:r>
      <w:r w:rsidRPr="00483BF6">
        <w:rPr>
          <w:rFonts w:ascii="Palatino Linotype" w:hAnsi="Palatino Linotype"/>
          <w:b/>
          <w:color w:val="000000" w:themeColor="text1"/>
        </w:rPr>
        <w:t>Comisionada Sharon Cristina Morales Martínez</w:t>
      </w:r>
      <w:r w:rsidRPr="00483BF6">
        <w:rPr>
          <w:rFonts w:ascii="Palatino Linotype" w:hAnsi="Palatino Linotype"/>
          <w:b/>
          <w:sz w:val="22"/>
          <w:szCs w:val="22"/>
          <w:lang w:val="es-ES_tradnl"/>
        </w:rPr>
        <w:t xml:space="preserve"> </w:t>
      </w:r>
      <w:r w:rsidRPr="00483BF6">
        <w:rPr>
          <w:rFonts w:ascii="Palatino Linotype" w:hAnsi="Palatino Linotype"/>
          <w:color w:val="000000" w:themeColor="text1"/>
        </w:rPr>
        <w:t>acordó el cierre de instrucción;</w:t>
      </w:r>
      <w:r w:rsidRPr="00483BF6">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Pr="00483BF6">
        <w:rPr>
          <w:rFonts w:ascii="Palatino Linotype" w:hAnsi="Palatino Linotype" w:cs="Arial"/>
          <w:color w:val="000000" w:themeColor="text1"/>
        </w:rPr>
        <w:t>; y</w:t>
      </w:r>
      <w:r w:rsidRPr="00483BF6">
        <w:rPr>
          <w:rFonts w:ascii="Palatino Linotype" w:hAnsi="Palatino Linotype" w:cs="Arial"/>
          <w:color w:val="000000" w:themeColor="text1"/>
          <w:lang w:val="es-419"/>
        </w:rPr>
        <w:t>,</w:t>
      </w:r>
    </w:p>
    <w:p w:rsidR="007F31B5" w:rsidRPr="00483BF6" w:rsidRDefault="007F31B5">
      <w:pPr>
        <w:spacing w:line="360" w:lineRule="auto"/>
        <w:jc w:val="both"/>
        <w:rPr>
          <w:rFonts w:ascii="Palatino Linotype" w:eastAsia="Palatino Linotype" w:hAnsi="Palatino Linotype" w:cs="Palatino Linotype"/>
        </w:rPr>
      </w:pPr>
    </w:p>
    <w:p w:rsidR="007F31B5" w:rsidRPr="00483BF6" w:rsidRDefault="00A47F90">
      <w:pPr>
        <w:jc w:val="center"/>
        <w:rPr>
          <w:rFonts w:ascii="Palatino Linotype" w:eastAsia="Palatino Linotype" w:hAnsi="Palatino Linotype" w:cs="Palatino Linotype"/>
          <w:b/>
          <w:sz w:val="28"/>
          <w:szCs w:val="28"/>
        </w:rPr>
      </w:pPr>
      <w:r w:rsidRPr="00483BF6">
        <w:rPr>
          <w:rFonts w:ascii="Palatino Linotype" w:eastAsia="Palatino Linotype" w:hAnsi="Palatino Linotype" w:cs="Palatino Linotype"/>
          <w:b/>
          <w:sz w:val="28"/>
          <w:szCs w:val="28"/>
        </w:rPr>
        <w:t>CONSIDERANDO</w:t>
      </w:r>
    </w:p>
    <w:p w:rsidR="007F31B5" w:rsidRPr="00483BF6" w:rsidRDefault="007F31B5">
      <w:pPr>
        <w:rPr>
          <w:rFonts w:ascii="Palatino Linotype" w:eastAsia="Palatino Linotype" w:hAnsi="Palatino Linotype" w:cs="Palatino Linotype"/>
          <w:b/>
          <w:sz w:val="28"/>
          <w:szCs w:val="28"/>
        </w:rPr>
      </w:pPr>
    </w:p>
    <w:p w:rsidR="007F31B5" w:rsidRPr="00483BF6" w:rsidRDefault="00A47F90">
      <w:pPr>
        <w:widowControl w:val="0"/>
        <w:tabs>
          <w:tab w:val="left" w:pos="1701"/>
        </w:tabs>
        <w:spacing w:line="360" w:lineRule="auto"/>
        <w:jc w:val="both"/>
        <w:rPr>
          <w:rFonts w:ascii="Palatino Linotype" w:eastAsia="Palatino Linotype" w:hAnsi="Palatino Linotype" w:cs="Palatino Linotype"/>
        </w:rPr>
      </w:pPr>
      <w:r w:rsidRPr="00483BF6">
        <w:rPr>
          <w:rFonts w:ascii="Palatino Linotype" w:eastAsia="Palatino Linotype" w:hAnsi="Palatino Linotype" w:cs="Palatino Linotype"/>
          <w:b/>
          <w:sz w:val="28"/>
          <w:szCs w:val="28"/>
        </w:rPr>
        <w:t>PRIMERO.</w:t>
      </w:r>
      <w:r w:rsidRPr="00483BF6">
        <w:rPr>
          <w:rFonts w:ascii="Palatino Linotype" w:eastAsia="Palatino Linotype" w:hAnsi="Palatino Linotype" w:cs="Palatino Linotype"/>
          <w:b/>
        </w:rPr>
        <w:t xml:space="preserve"> Competencia</w:t>
      </w:r>
      <w:r w:rsidRPr="00483BF6">
        <w:rPr>
          <w:rFonts w:ascii="Palatino Linotype" w:eastAsia="Palatino Linotype" w:hAnsi="Palatino Linotype" w:cs="Palatino Linotype"/>
        </w:rPr>
        <w:t>.</w:t>
      </w:r>
      <w:r w:rsidRPr="00483BF6">
        <w:rPr>
          <w:rFonts w:ascii="Palatino Linotype" w:eastAsia="Palatino Linotype" w:hAnsi="Palatino Linotype" w:cs="Palatino Linotype"/>
          <w:b/>
        </w:rPr>
        <w:t xml:space="preserve"> </w:t>
      </w:r>
    </w:p>
    <w:p w:rsidR="00880DAF" w:rsidRPr="00483BF6" w:rsidRDefault="00A47F90" w:rsidP="009726EE">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483BF6">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9726EE" w:rsidRPr="00483BF6" w:rsidRDefault="009726EE" w:rsidP="009726EE">
      <w:pPr>
        <w:widowControl w:val="0"/>
        <w:tabs>
          <w:tab w:val="left" w:pos="1701"/>
        </w:tabs>
        <w:spacing w:line="360" w:lineRule="auto"/>
        <w:jc w:val="both"/>
        <w:rPr>
          <w:rFonts w:ascii="Palatino Linotype" w:eastAsia="Palatino Linotype" w:hAnsi="Palatino Linotype" w:cs="Palatino Linotype"/>
        </w:rPr>
      </w:pPr>
    </w:p>
    <w:p w:rsidR="009726EE" w:rsidRPr="00483BF6" w:rsidRDefault="009726EE" w:rsidP="009726EE">
      <w:pPr>
        <w:widowControl w:val="0"/>
        <w:tabs>
          <w:tab w:val="left" w:pos="1701"/>
        </w:tabs>
        <w:spacing w:line="360" w:lineRule="auto"/>
        <w:jc w:val="both"/>
        <w:rPr>
          <w:rFonts w:ascii="Palatino Linotype" w:eastAsia="Palatino Linotype" w:hAnsi="Palatino Linotype" w:cs="Palatino Linotype"/>
        </w:rPr>
      </w:pPr>
    </w:p>
    <w:p w:rsidR="009726EE" w:rsidRPr="00483BF6" w:rsidRDefault="009726EE" w:rsidP="009726EE">
      <w:pPr>
        <w:widowControl w:val="0"/>
        <w:tabs>
          <w:tab w:val="left" w:pos="1701"/>
        </w:tabs>
        <w:spacing w:line="360" w:lineRule="auto"/>
        <w:jc w:val="both"/>
        <w:rPr>
          <w:rFonts w:ascii="Palatino Linotype" w:eastAsia="Palatino Linotype" w:hAnsi="Palatino Linotype" w:cs="Palatino Linotype"/>
        </w:rPr>
      </w:pPr>
    </w:p>
    <w:p w:rsidR="009726EE" w:rsidRPr="00483BF6" w:rsidRDefault="009726EE" w:rsidP="009726EE">
      <w:pPr>
        <w:widowControl w:val="0"/>
        <w:tabs>
          <w:tab w:val="left" w:pos="1701"/>
        </w:tabs>
        <w:spacing w:line="360" w:lineRule="auto"/>
        <w:jc w:val="both"/>
        <w:rPr>
          <w:rFonts w:ascii="Palatino Linotype" w:eastAsia="Palatino Linotype" w:hAnsi="Palatino Linotype" w:cs="Palatino Linotype"/>
        </w:rPr>
      </w:pPr>
    </w:p>
    <w:p w:rsidR="007F31B5" w:rsidRPr="00483BF6" w:rsidRDefault="00A47F90">
      <w:pPr>
        <w:spacing w:line="360" w:lineRule="auto"/>
        <w:jc w:val="both"/>
        <w:rPr>
          <w:rFonts w:ascii="Palatino Linotype" w:eastAsia="Palatino Linotype" w:hAnsi="Palatino Linotype" w:cs="Palatino Linotype"/>
          <w:b/>
        </w:rPr>
      </w:pPr>
      <w:r w:rsidRPr="00483BF6">
        <w:rPr>
          <w:rFonts w:ascii="Palatino Linotype" w:eastAsia="Palatino Linotype" w:hAnsi="Palatino Linotype" w:cs="Palatino Linotype"/>
          <w:b/>
          <w:sz w:val="28"/>
          <w:szCs w:val="28"/>
        </w:rPr>
        <w:lastRenderedPageBreak/>
        <w:t>SEGUNDO</w:t>
      </w:r>
      <w:r w:rsidRPr="00483BF6">
        <w:rPr>
          <w:rFonts w:ascii="Palatino Linotype" w:eastAsia="Palatino Linotype" w:hAnsi="Palatino Linotype" w:cs="Palatino Linotype"/>
          <w:b/>
        </w:rPr>
        <w:t xml:space="preserve">. Interés. </w:t>
      </w:r>
    </w:p>
    <w:p w:rsidR="007F31B5" w:rsidRPr="00483BF6" w:rsidRDefault="00A47F90">
      <w:pPr>
        <w:spacing w:line="360" w:lineRule="auto"/>
        <w:jc w:val="both"/>
        <w:rPr>
          <w:rFonts w:ascii="Palatino Linotype" w:eastAsia="Palatino Linotype" w:hAnsi="Palatino Linotype" w:cs="Palatino Linotype"/>
          <w:b/>
        </w:rPr>
      </w:pPr>
      <w:r w:rsidRPr="00483BF6">
        <w:rPr>
          <w:rFonts w:ascii="Palatino Linotype" w:eastAsia="Palatino Linotype" w:hAnsi="Palatino Linotype" w:cs="Palatino Linotype"/>
        </w:rPr>
        <w:t xml:space="preserve">El Recurso de Revisión fue interpuesto por parte legítima, en atención a que se presentó por </w:t>
      </w:r>
      <w:r w:rsidR="002178ED" w:rsidRPr="00483BF6">
        <w:rPr>
          <w:rFonts w:ascii="Palatino Linotype" w:eastAsia="Palatino Linotype" w:hAnsi="Palatino Linotype" w:cs="Palatino Linotype"/>
          <w:b/>
        </w:rPr>
        <w:t>E</w:t>
      </w:r>
      <w:r w:rsidRPr="00483BF6">
        <w:rPr>
          <w:rFonts w:ascii="Palatino Linotype" w:eastAsia="Palatino Linotype" w:hAnsi="Palatino Linotype" w:cs="Palatino Linotype"/>
          <w:b/>
        </w:rPr>
        <w:t>L RECURRENTE,</w:t>
      </w:r>
      <w:r w:rsidRPr="00483BF6">
        <w:rPr>
          <w:rFonts w:ascii="Palatino Linotype" w:eastAsia="Palatino Linotype" w:hAnsi="Palatino Linotype" w:cs="Palatino Linotype"/>
        </w:rPr>
        <w:t xml:space="preserve"> quien es la misma persona que formuló la solicitud de acceso a la información pública al </w:t>
      </w:r>
      <w:r w:rsidRPr="00483BF6">
        <w:rPr>
          <w:rFonts w:ascii="Palatino Linotype" w:eastAsia="Palatino Linotype" w:hAnsi="Palatino Linotype" w:cs="Palatino Linotype"/>
          <w:b/>
        </w:rPr>
        <w:t xml:space="preserve">SUJETO OBLIGADO. </w:t>
      </w:r>
    </w:p>
    <w:p w:rsidR="007F31B5" w:rsidRPr="00483BF6" w:rsidRDefault="007F31B5">
      <w:pPr>
        <w:tabs>
          <w:tab w:val="center" w:pos="4252"/>
          <w:tab w:val="right" w:pos="8504"/>
        </w:tabs>
        <w:spacing w:line="360" w:lineRule="auto"/>
        <w:ind w:left="-57"/>
        <w:jc w:val="both"/>
        <w:rPr>
          <w:rFonts w:ascii="Palatino Linotype" w:eastAsia="Palatino Linotype" w:hAnsi="Palatino Linotype" w:cs="Palatino Linotype"/>
          <w:b/>
          <w:sz w:val="28"/>
          <w:szCs w:val="28"/>
        </w:rPr>
      </w:pPr>
    </w:p>
    <w:p w:rsidR="007F31B5" w:rsidRPr="00483BF6" w:rsidRDefault="00A47F90">
      <w:pPr>
        <w:tabs>
          <w:tab w:val="center" w:pos="4252"/>
          <w:tab w:val="right" w:pos="8504"/>
        </w:tabs>
        <w:spacing w:line="360" w:lineRule="auto"/>
        <w:ind w:left="-57"/>
        <w:jc w:val="both"/>
        <w:rPr>
          <w:rFonts w:ascii="Palatino Linotype" w:eastAsia="Palatino Linotype" w:hAnsi="Palatino Linotype" w:cs="Palatino Linotype"/>
          <w:color w:val="000000"/>
        </w:rPr>
      </w:pPr>
      <w:r w:rsidRPr="00483BF6">
        <w:rPr>
          <w:rFonts w:ascii="Palatino Linotype" w:eastAsia="Palatino Linotype" w:hAnsi="Palatino Linotype" w:cs="Palatino Linotype"/>
          <w:b/>
          <w:sz w:val="28"/>
          <w:szCs w:val="28"/>
        </w:rPr>
        <w:t>TERCERO.</w:t>
      </w:r>
      <w:r w:rsidRPr="00483BF6">
        <w:rPr>
          <w:rFonts w:ascii="Palatino Linotype" w:eastAsia="Palatino Linotype" w:hAnsi="Palatino Linotype" w:cs="Palatino Linotype"/>
        </w:rPr>
        <w:t xml:space="preserve"> </w:t>
      </w:r>
      <w:r w:rsidRPr="00483BF6">
        <w:rPr>
          <w:rFonts w:ascii="Palatino Linotype" w:eastAsia="Palatino Linotype" w:hAnsi="Palatino Linotype" w:cs="Palatino Linotype"/>
          <w:b/>
          <w:color w:val="000000"/>
        </w:rPr>
        <w:t>Oportunidad</w:t>
      </w:r>
      <w:r w:rsidRPr="00483BF6">
        <w:rPr>
          <w:rFonts w:ascii="Palatino Linotype" w:eastAsia="Palatino Linotype" w:hAnsi="Palatino Linotype" w:cs="Palatino Linotype"/>
          <w:color w:val="000000"/>
        </w:rPr>
        <w:t xml:space="preserve">. </w:t>
      </w:r>
    </w:p>
    <w:p w:rsidR="007F31B5" w:rsidRPr="00483BF6" w:rsidRDefault="00A47F90">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483BF6">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002178ED" w:rsidRPr="00483BF6">
        <w:rPr>
          <w:rFonts w:ascii="Palatino Linotype" w:eastAsia="Palatino Linotype" w:hAnsi="Palatino Linotype" w:cs="Palatino Linotype"/>
          <w:b/>
        </w:rPr>
        <w:t xml:space="preserve">EL </w:t>
      </w:r>
      <w:r w:rsidRPr="00483BF6">
        <w:rPr>
          <w:rFonts w:ascii="Palatino Linotype" w:eastAsia="Palatino Linotype" w:hAnsi="Palatino Linotype" w:cs="Palatino Linotype"/>
          <w:b/>
          <w:color w:val="000000"/>
        </w:rPr>
        <w:t xml:space="preserve">RECURRENTE </w:t>
      </w:r>
      <w:r w:rsidRPr="00483BF6">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rsidR="007F31B5" w:rsidRPr="00483BF6" w:rsidRDefault="007F31B5">
      <w:pPr>
        <w:ind w:left="720" w:right="709"/>
        <w:jc w:val="both"/>
        <w:rPr>
          <w:rFonts w:ascii="Palatino Linotype" w:eastAsia="Palatino Linotype" w:hAnsi="Palatino Linotype" w:cs="Palatino Linotype"/>
          <w:i/>
          <w:sz w:val="22"/>
          <w:szCs w:val="22"/>
        </w:rPr>
      </w:pPr>
    </w:p>
    <w:p w:rsidR="007F31B5" w:rsidRPr="00483BF6" w:rsidRDefault="00A47F90">
      <w:pPr>
        <w:ind w:left="851" w:right="899"/>
        <w:jc w:val="both"/>
        <w:rPr>
          <w:rFonts w:ascii="Palatino Linotype" w:eastAsia="Palatino Linotype" w:hAnsi="Palatino Linotype" w:cs="Palatino Linotype"/>
          <w:i/>
          <w:sz w:val="22"/>
          <w:szCs w:val="22"/>
        </w:rPr>
      </w:pPr>
      <w:r w:rsidRPr="00483BF6">
        <w:rPr>
          <w:rFonts w:ascii="Palatino Linotype" w:eastAsia="Palatino Linotype" w:hAnsi="Palatino Linotype" w:cs="Palatino Linotype"/>
          <w:i/>
          <w:sz w:val="22"/>
          <w:szCs w:val="22"/>
        </w:rPr>
        <w:t>“</w:t>
      </w:r>
      <w:r w:rsidRPr="00483BF6">
        <w:rPr>
          <w:rFonts w:ascii="Palatino Linotype" w:eastAsia="Palatino Linotype" w:hAnsi="Palatino Linotype" w:cs="Palatino Linotype"/>
          <w:b/>
          <w:i/>
          <w:sz w:val="22"/>
          <w:szCs w:val="22"/>
        </w:rPr>
        <w:t>Artículo 178.</w:t>
      </w:r>
      <w:r w:rsidRPr="00483BF6">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F31B5" w:rsidRPr="00483BF6" w:rsidRDefault="007F31B5">
      <w:pPr>
        <w:ind w:left="851" w:right="899"/>
        <w:jc w:val="both"/>
        <w:rPr>
          <w:rFonts w:ascii="Palatino Linotype" w:eastAsia="Palatino Linotype" w:hAnsi="Palatino Linotype" w:cs="Palatino Linotype"/>
          <w:i/>
          <w:sz w:val="22"/>
          <w:szCs w:val="22"/>
        </w:rPr>
      </w:pPr>
    </w:p>
    <w:p w:rsidR="007F31B5" w:rsidRPr="00483BF6" w:rsidRDefault="00A47F90">
      <w:pPr>
        <w:ind w:left="851" w:right="899"/>
        <w:jc w:val="both"/>
        <w:rPr>
          <w:rFonts w:ascii="Palatino Linotype" w:eastAsia="Palatino Linotype" w:hAnsi="Palatino Linotype" w:cs="Palatino Linotype"/>
          <w:i/>
          <w:sz w:val="22"/>
          <w:szCs w:val="22"/>
        </w:rPr>
      </w:pPr>
      <w:r w:rsidRPr="00483BF6">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F31B5" w:rsidRPr="00483BF6" w:rsidRDefault="007F31B5">
      <w:pPr>
        <w:ind w:left="851" w:right="899"/>
        <w:jc w:val="both"/>
        <w:rPr>
          <w:rFonts w:ascii="Palatino Linotype" w:eastAsia="Palatino Linotype" w:hAnsi="Palatino Linotype" w:cs="Palatino Linotype"/>
          <w:i/>
          <w:sz w:val="22"/>
          <w:szCs w:val="22"/>
        </w:rPr>
      </w:pPr>
    </w:p>
    <w:p w:rsidR="007F31B5" w:rsidRPr="00483BF6" w:rsidRDefault="00A47F90">
      <w:pPr>
        <w:ind w:left="851" w:right="899"/>
        <w:jc w:val="both"/>
        <w:rPr>
          <w:rFonts w:ascii="Palatino Linotype" w:eastAsia="Palatino Linotype" w:hAnsi="Palatino Linotype" w:cs="Palatino Linotype"/>
          <w:i/>
          <w:sz w:val="22"/>
          <w:szCs w:val="22"/>
        </w:rPr>
      </w:pPr>
      <w:r w:rsidRPr="00483BF6">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7F31B5" w:rsidRPr="00483BF6" w:rsidRDefault="007F31B5">
      <w:pPr>
        <w:ind w:left="720" w:right="709"/>
        <w:jc w:val="both"/>
        <w:rPr>
          <w:rFonts w:ascii="Palatino Linotype" w:eastAsia="Palatino Linotype" w:hAnsi="Palatino Linotype" w:cs="Palatino Linotype"/>
          <w:i/>
          <w:sz w:val="22"/>
          <w:szCs w:val="22"/>
        </w:rPr>
      </w:pPr>
    </w:p>
    <w:p w:rsidR="00714051" w:rsidRPr="00483BF6" w:rsidRDefault="002E5C1B" w:rsidP="00714051">
      <w:pPr>
        <w:widowControl w:val="0"/>
        <w:pBdr>
          <w:top w:val="nil"/>
          <w:left w:val="nil"/>
          <w:bottom w:val="nil"/>
          <w:right w:val="nil"/>
          <w:between w:val="nil"/>
        </w:pBdr>
        <w:spacing w:line="404" w:lineRule="auto"/>
        <w:ind w:left="7" w:right="1" w:firstLine="1"/>
        <w:jc w:val="both"/>
        <w:rPr>
          <w:rFonts w:ascii="Palatino Linotype" w:eastAsia="Palatino Linotype" w:hAnsi="Palatino Linotype" w:cs="Palatino Linotype"/>
          <w:color w:val="000000"/>
        </w:rPr>
      </w:pPr>
      <w:bookmarkStart w:id="3" w:name="_heading=h.2et92p0" w:colFirst="0" w:colLast="0"/>
      <w:bookmarkEnd w:id="3"/>
      <w:r w:rsidRPr="00483BF6">
        <w:rPr>
          <w:rFonts w:ascii="Palatino Linotype" w:eastAsia="Palatino Linotype" w:hAnsi="Palatino Linotype" w:cs="Palatino Linotype"/>
        </w:rPr>
        <w:t xml:space="preserve">En esa tesitura, atendiendo a que </w:t>
      </w:r>
      <w:r w:rsidRPr="00483BF6">
        <w:rPr>
          <w:rFonts w:ascii="Palatino Linotype" w:eastAsia="Palatino Linotype" w:hAnsi="Palatino Linotype" w:cs="Palatino Linotype"/>
          <w:b/>
        </w:rPr>
        <w:t>EL SUJETO OBLIGADO</w:t>
      </w:r>
      <w:r w:rsidRPr="00483BF6">
        <w:rPr>
          <w:rFonts w:ascii="Palatino Linotype" w:eastAsia="Palatino Linotype" w:hAnsi="Palatino Linotype" w:cs="Palatino Linotype"/>
        </w:rPr>
        <w:t xml:space="preserve"> notificó la respuesta a la solicitud de acceso a la información pública el día</w:t>
      </w:r>
      <w:r w:rsidRPr="00483BF6">
        <w:rPr>
          <w:rFonts w:ascii="Palatino Linotype" w:eastAsia="Palatino Linotype" w:hAnsi="Palatino Linotype" w:cs="Palatino Linotype"/>
          <w:b/>
        </w:rPr>
        <w:t xml:space="preserve"> </w:t>
      </w:r>
      <w:r w:rsidR="00880DAF" w:rsidRPr="00483BF6">
        <w:rPr>
          <w:rFonts w:ascii="Palatino Linotype" w:eastAsia="Palatino Linotype" w:hAnsi="Palatino Linotype" w:cs="Palatino Linotype"/>
          <w:b/>
        </w:rPr>
        <w:t>dieciocho</w:t>
      </w:r>
      <w:r w:rsidR="00FA7601" w:rsidRPr="00483BF6">
        <w:rPr>
          <w:rFonts w:ascii="Palatino Linotype" w:eastAsia="Palatino Linotype" w:hAnsi="Palatino Linotype" w:cs="Palatino Linotype"/>
          <w:b/>
        </w:rPr>
        <w:t xml:space="preserve"> de mayo </w:t>
      </w:r>
      <w:r w:rsidRPr="00483BF6">
        <w:rPr>
          <w:rFonts w:ascii="Palatino Linotype" w:eastAsia="Palatino Linotype" w:hAnsi="Palatino Linotype" w:cs="Palatino Linotype"/>
          <w:b/>
        </w:rPr>
        <w:t>de dos mil veintidós</w:t>
      </w:r>
      <w:r w:rsidRPr="00483BF6">
        <w:rPr>
          <w:rFonts w:ascii="Palatino Linotype" w:eastAsia="Palatino Linotype" w:hAnsi="Palatino Linotype" w:cs="Palatino Linotype"/>
        </w:rPr>
        <w:t xml:space="preserve">; así, el plazo de quince días hábiles que el artículo 178 de la Ley de la materia otorga a </w:t>
      </w:r>
      <w:r w:rsidR="002178ED" w:rsidRPr="00483BF6">
        <w:rPr>
          <w:rFonts w:ascii="Palatino Linotype" w:eastAsia="Palatino Linotype" w:hAnsi="Palatino Linotype" w:cs="Palatino Linotype"/>
          <w:b/>
        </w:rPr>
        <w:t xml:space="preserve">EL </w:t>
      </w:r>
      <w:r w:rsidRPr="00483BF6">
        <w:rPr>
          <w:rFonts w:ascii="Palatino Linotype" w:eastAsia="Palatino Linotype" w:hAnsi="Palatino Linotype" w:cs="Palatino Linotype"/>
          <w:b/>
        </w:rPr>
        <w:t>RECURRENTE</w:t>
      </w:r>
      <w:r w:rsidRPr="00483BF6">
        <w:rPr>
          <w:rFonts w:ascii="Palatino Linotype" w:eastAsia="Palatino Linotype" w:hAnsi="Palatino Linotype" w:cs="Palatino Linotype"/>
        </w:rPr>
        <w:t xml:space="preserve"> para presentar el respectivo Recurso de Revisión, transcurrió del </w:t>
      </w:r>
      <w:r w:rsidR="003D5F79" w:rsidRPr="00483BF6">
        <w:rPr>
          <w:rFonts w:ascii="Palatino Linotype" w:eastAsia="Palatino Linotype" w:hAnsi="Palatino Linotype" w:cs="Palatino Linotype"/>
          <w:b/>
        </w:rPr>
        <w:lastRenderedPageBreak/>
        <w:t>d</w:t>
      </w:r>
      <w:r w:rsidR="008B38DD" w:rsidRPr="00483BF6">
        <w:rPr>
          <w:rFonts w:ascii="Palatino Linotype" w:eastAsia="Palatino Linotype" w:hAnsi="Palatino Linotype" w:cs="Palatino Linotype"/>
          <w:b/>
        </w:rPr>
        <w:t>iecinueve</w:t>
      </w:r>
      <w:r w:rsidR="003D5F79" w:rsidRPr="00483BF6">
        <w:rPr>
          <w:rFonts w:ascii="Palatino Linotype" w:eastAsia="Palatino Linotype" w:hAnsi="Palatino Linotype" w:cs="Palatino Linotype"/>
          <w:b/>
        </w:rPr>
        <w:t xml:space="preserve"> de mayo</w:t>
      </w:r>
      <w:r w:rsidRPr="00483BF6">
        <w:rPr>
          <w:rFonts w:ascii="Palatino Linotype" w:eastAsia="Palatino Linotype" w:hAnsi="Palatino Linotype" w:cs="Palatino Linotype"/>
          <w:b/>
        </w:rPr>
        <w:t xml:space="preserve"> </w:t>
      </w:r>
      <w:r w:rsidR="008B38DD" w:rsidRPr="00483BF6">
        <w:rPr>
          <w:rFonts w:ascii="Palatino Linotype" w:eastAsia="Palatino Linotype" w:hAnsi="Palatino Linotype" w:cs="Palatino Linotype"/>
          <w:b/>
        </w:rPr>
        <w:t xml:space="preserve">al ocho de junio </w:t>
      </w:r>
      <w:r w:rsidRPr="00483BF6">
        <w:rPr>
          <w:rFonts w:ascii="Palatino Linotype" w:eastAsia="Palatino Linotype" w:hAnsi="Palatino Linotype" w:cs="Palatino Linotype"/>
          <w:b/>
        </w:rPr>
        <w:t xml:space="preserve">de dos mil veintidós, </w:t>
      </w:r>
      <w:r w:rsidRPr="00483BF6">
        <w:rPr>
          <w:rFonts w:ascii="Palatino Linotype" w:eastAsia="Palatino Linotype" w:hAnsi="Palatino Linotype" w:cs="Palatino Linotype"/>
        </w:rPr>
        <w:t>sin contemplar en el cómputo los días</w:t>
      </w:r>
      <w:r w:rsidR="003D5F79" w:rsidRPr="00483BF6">
        <w:rPr>
          <w:rFonts w:ascii="Palatino Linotype" w:eastAsia="Palatino Linotype" w:hAnsi="Palatino Linotype" w:cs="Palatino Linotype"/>
        </w:rPr>
        <w:t xml:space="preserve"> </w:t>
      </w:r>
      <w:r w:rsidR="00A66763" w:rsidRPr="00483BF6">
        <w:rPr>
          <w:rFonts w:ascii="Palatino Linotype" w:eastAsia="Palatino Linotype" w:hAnsi="Palatino Linotype" w:cs="Palatino Linotype"/>
        </w:rPr>
        <w:t>veintiuno, veintidós, v</w:t>
      </w:r>
      <w:r w:rsidR="008B38DD" w:rsidRPr="00483BF6">
        <w:rPr>
          <w:rFonts w:ascii="Palatino Linotype" w:eastAsia="Palatino Linotype" w:hAnsi="Palatino Linotype" w:cs="Palatino Linotype"/>
        </w:rPr>
        <w:t xml:space="preserve">eintiocho y veintinueve de mayo, así como los días cuatro y </w:t>
      </w:r>
      <w:r w:rsidR="00483BF6" w:rsidRPr="00483BF6">
        <w:rPr>
          <w:rFonts w:ascii="Palatino Linotype" w:eastAsia="Palatino Linotype" w:hAnsi="Palatino Linotype" w:cs="Palatino Linotype"/>
        </w:rPr>
        <w:t>cinco de junio todos de</w:t>
      </w:r>
      <w:r w:rsidRPr="00483BF6">
        <w:rPr>
          <w:rFonts w:ascii="Palatino Linotype" w:eastAsia="Palatino Linotype" w:hAnsi="Palatino Linotype" w:cs="Palatino Linotype"/>
        </w:rPr>
        <w:t xml:space="preserve"> dos mil veintidós por corresponder a sábados y domingos, considerados como días inhábiles, en términos del artículo 3, fracción X de la Ley de Transparencia y Acceso a la Información Pública de</w:t>
      </w:r>
      <w:r w:rsidR="00714051" w:rsidRPr="00483BF6">
        <w:rPr>
          <w:rFonts w:ascii="Palatino Linotype" w:eastAsia="Palatino Linotype" w:hAnsi="Palatino Linotype" w:cs="Palatino Linotype"/>
        </w:rPr>
        <w:t>l Estado de México y Municipios</w:t>
      </w:r>
      <w:r w:rsidR="00714051" w:rsidRPr="00483BF6">
        <w:rPr>
          <w:rFonts w:ascii="Palatino Linotype" w:eastAsia="Palatino Linotype" w:hAnsi="Palatino Linotype" w:cs="Palatino Linotype"/>
          <w:color w:val="000000"/>
        </w:rPr>
        <w:t>.</w:t>
      </w:r>
    </w:p>
    <w:p w:rsidR="007F31B5" w:rsidRPr="00483BF6" w:rsidRDefault="007F31B5">
      <w:pPr>
        <w:spacing w:line="360" w:lineRule="auto"/>
        <w:jc w:val="both"/>
        <w:rPr>
          <w:rFonts w:ascii="Palatino Linotype" w:eastAsia="Palatino Linotype" w:hAnsi="Palatino Linotype" w:cs="Palatino Linotype"/>
        </w:rPr>
      </w:pPr>
      <w:bookmarkStart w:id="4" w:name="_heading=h.ma48g4au9ykp" w:colFirst="0" w:colLast="0"/>
      <w:bookmarkEnd w:id="4"/>
    </w:p>
    <w:p w:rsidR="007F31B5" w:rsidRPr="00483BF6" w:rsidRDefault="00A47F90">
      <w:pPr>
        <w:spacing w:line="360" w:lineRule="auto"/>
        <w:jc w:val="both"/>
        <w:rPr>
          <w:rFonts w:ascii="Palatino Linotype" w:eastAsia="Palatino Linotype" w:hAnsi="Palatino Linotype" w:cs="Palatino Linotype"/>
        </w:rPr>
      </w:pPr>
      <w:bookmarkStart w:id="5" w:name="_heading=h.o6sewjs6zihd" w:colFirst="0" w:colLast="0"/>
      <w:bookmarkEnd w:id="5"/>
      <w:r w:rsidRPr="00483BF6">
        <w:rPr>
          <w:rFonts w:ascii="Palatino Linotype" w:eastAsia="Palatino Linotype" w:hAnsi="Palatino Linotype" w:cs="Palatino Linotype"/>
        </w:rPr>
        <w:t>En ese tenor, si el recurso de revisión que nos ocupa, se interpuso el</w:t>
      </w:r>
      <w:r w:rsidR="00714051" w:rsidRPr="00483BF6">
        <w:rPr>
          <w:rFonts w:ascii="Palatino Linotype" w:eastAsia="Palatino Linotype" w:hAnsi="Palatino Linotype" w:cs="Palatino Linotype"/>
          <w:b/>
        </w:rPr>
        <w:t xml:space="preserve"> </w:t>
      </w:r>
      <w:r w:rsidR="001E0F22" w:rsidRPr="00483BF6">
        <w:rPr>
          <w:rFonts w:ascii="Palatino Linotype" w:eastAsia="Palatino Linotype" w:hAnsi="Palatino Linotype" w:cs="Palatino Linotype"/>
          <w:b/>
        </w:rPr>
        <w:t xml:space="preserve">veintitrés </w:t>
      </w:r>
      <w:r w:rsidRPr="00483BF6">
        <w:rPr>
          <w:rFonts w:ascii="Palatino Linotype" w:eastAsia="Palatino Linotype" w:hAnsi="Palatino Linotype" w:cs="Palatino Linotype"/>
          <w:b/>
        </w:rPr>
        <w:t xml:space="preserve">de </w:t>
      </w:r>
      <w:r w:rsidR="00A66763" w:rsidRPr="00483BF6">
        <w:rPr>
          <w:rFonts w:ascii="Palatino Linotype" w:eastAsia="Palatino Linotype" w:hAnsi="Palatino Linotype" w:cs="Palatino Linotype"/>
          <w:b/>
        </w:rPr>
        <w:t>may</w:t>
      </w:r>
      <w:r w:rsidRPr="00483BF6">
        <w:rPr>
          <w:rFonts w:ascii="Palatino Linotype" w:eastAsia="Palatino Linotype" w:hAnsi="Palatino Linotype" w:cs="Palatino Linotype"/>
          <w:b/>
        </w:rPr>
        <w:t>o de dos mil veintidós,</w:t>
      </w:r>
      <w:r w:rsidRPr="00483BF6">
        <w:rPr>
          <w:rFonts w:ascii="Palatino Linotype" w:eastAsia="Palatino Linotype" w:hAnsi="Palatino Linotype" w:cs="Palatino Linotype"/>
        </w:rPr>
        <w:t xml:space="preserve"> éste se encuentra dentro de los márgenes temporales previstos en el citado precepto legal y, por tanto, se considera oportuno.</w:t>
      </w:r>
    </w:p>
    <w:p w:rsidR="007F31B5" w:rsidRPr="00483BF6" w:rsidRDefault="007F31B5">
      <w:pPr>
        <w:spacing w:line="360" w:lineRule="auto"/>
        <w:ind w:left="-5" w:hanging="10"/>
        <w:jc w:val="both"/>
        <w:rPr>
          <w:rFonts w:ascii="Palatino Linotype" w:eastAsia="Palatino Linotype" w:hAnsi="Palatino Linotype" w:cs="Palatino Linotype"/>
        </w:rPr>
      </w:pPr>
    </w:p>
    <w:p w:rsidR="007F31B5" w:rsidRPr="00483BF6" w:rsidRDefault="00A47F90">
      <w:pPr>
        <w:spacing w:line="360" w:lineRule="auto"/>
        <w:ind w:right="49"/>
        <w:jc w:val="both"/>
        <w:rPr>
          <w:rFonts w:ascii="Palatino Linotype" w:eastAsia="Palatino Linotype" w:hAnsi="Palatino Linotype" w:cs="Palatino Linotype"/>
          <w:b/>
        </w:rPr>
      </w:pPr>
      <w:r w:rsidRPr="00483BF6">
        <w:rPr>
          <w:rFonts w:ascii="Palatino Linotype" w:eastAsia="Palatino Linotype" w:hAnsi="Palatino Linotype" w:cs="Palatino Linotype"/>
          <w:b/>
          <w:sz w:val="28"/>
          <w:szCs w:val="28"/>
        </w:rPr>
        <w:t>CUARTO</w:t>
      </w:r>
      <w:r w:rsidRPr="00483BF6">
        <w:rPr>
          <w:rFonts w:ascii="Palatino Linotype" w:eastAsia="Palatino Linotype" w:hAnsi="Palatino Linotype" w:cs="Palatino Linotype"/>
          <w:b/>
        </w:rPr>
        <w:t xml:space="preserve">. Procedibilidad. </w:t>
      </w:r>
    </w:p>
    <w:p w:rsidR="004E3194" w:rsidRPr="00483BF6" w:rsidRDefault="004E3194" w:rsidP="004E3194">
      <w:pPr>
        <w:autoSpaceDE w:val="0"/>
        <w:autoSpaceDN w:val="0"/>
        <w:adjustRightInd w:val="0"/>
        <w:spacing w:line="360" w:lineRule="auto"/>
        <w:ind w:right="49"/>
        <w:jc w:val="both"/>
        <w:rPr>
          <w:rFonts w:ascii="Palatino Linotype" w:hAnsi="Palatino Linotype" w:cs="Arial"/>
          <w:lang w:val="es-ES"/>
        </w:rPr>
      </w:pPr>
      <w:r w:rsidRPr="00483BF6">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rsidR="00A240AE" w:rsidRPr="00483BF6" w:rsidRDefault="00A240AE" w:rsidP="004E3194">
      <w:pPr>
        <w:tabs>
          <w:tab w:val="left" w:pos="851"/>
        </w:tabs>
        <w:ind w:left="851" w:right="901"/>
        <w:jc w:val="both"/>
        <w:rPr>
          <w:rFonts w:ascii="Palatino Linotype" w:hAnsi="Palatino Linotype"/>
          <w:b/>
          <w:i/>
          <w:sz w:val="22"/>
          <w:szCs w:val="22"/>
          <w:lang w:val="es-ES"/>
        </w:rPr>
      </w:pPr>
    </w:p>
    <w:p w:rsidR="004E3194" w:rsidRPr="00483BF6" w:rsidRDefault="004E3194" w:rsidP="004E3194">
      <w:pPr>
        <w:tabs>
          <w:tab w:val="left" w:pos="851"/>
        </w:tabs>
        <w:ind w:left="851" w:right="901"/>
        <w:jc w:val="both"/>
        <w:rPr>
          <w:rFonts w:ascii="Palatino Linotype" w:hAnsi="Palatino Linotype"/>
          <w:b/>
          <w:i/>
          <w:sz w:val="22"/>
          <w:szCs w:val="22"/>
          <w:lang w:val="es-ES"/>
        </w:rPr>
      </w:pPr>
      <w:r w:rsidRPr="00483BF6">
        <w:rPr>
          <w:rFonts w:ascii="Palatino Linotype" w:hAnsi="Palatino Linotype"/>
          <w:b/>
          <w:i/>
          <w:sz w:val="22"/>
          <w:szCs w:val="22"/>
          <w:lang w:val="es-ES"/>
        </w:rPr>
        <w:t xml:space="preserve">“Artículo 180. </w:t>
      </w:r>
      <w:r w:rsidRPr="00483BF6">
        <w:rPr>
          <w:rFonts w:ascii="Palatino Linotype" w:hAnsi="Palatino Linotype"/>
          <w:i/>
          <w:sz w:val="22"/>
          <w:szCs w:val="22"/>
          <w:lang w:val="es-ES"/>
        </w:rPr>
        <w:t xml:space="preserve">El </w:t>
      </w:r>
      <w:r w:rsidRPr="00483BF6">
        <w:rPr>
          <w:rFonts w:ascii="Palatino Linotype" w:hAnsi="Palatino Linotype" w:cs="Arial"/>
          <w:i/>
          <w:sz w:val="22"/>
          <w:szCs w:val="22"/>
          <w:lang w:val="es-ES"/>
        </w:rPr>
        <w:t>recurso</w:t>
      </w:r>
      <w:r w:rsidRPr="00483BF6">
        <w:rPr>
          <w:rFonts w:ascii="Palatino Linotype" w:hAnsi="Palatino Linotype"/>
          <w:i/>
          <w:sz w:val="22"/>
          <w:szCs w:val="22"/>
          <w:lang w:val="es-ES"/>
        </w:rPr>
        <w:t xml:space="preserve"> </w:t>
      </w:r>
      <w:r w:rsidRPr="00483BF6">
        <w:rPr>
          <w:rFonts w:ascii="Palatino Linotype" w:hAnsi="Palatino Linotype" w:cs="Arial"/>
          <w:i/>
          <w:color w:val="222222"/>
          <w:sz w:val="22"/>
          <w:szCs w:val="22"/>
          <w:lang w:val="es-ES"/>
        </w:rPr>
        <w:t>de</w:t>
      </w:r>
      <w:r w:rsidRPr="00483BF6">
        <w:rPr>
          <w:rFonts w:ascii="Palatino Linotype" w:hAnsi="Palatino Linotype"/>
          <w:i/>
          <w:sz w:val="22"/>
          <w:szCs w:val="22"/>
          <w:lang w:val="es-ES"/>
        </w:rPr>
        <w:t xml:space="preserve"> revisión contendrá:</w:t>
      </w:r>
      <w:r w:rsidRPr="00483BF6">
        <w:rPr>
          <w:rFonts w:ascii="Palatino Linotype" w:hAnsi="Palatino Linotype"/>
          <w:b/>
          <w:i/>
          <w:sz w:val="22"/>
          <w:szCs w:val="22"/>
          <w:lang w:val="es-ES"/>
        </w:rPr>
        <w:t xml:space="preserve"> </w:t>
      </w:r>
    </w:p>
    <w:p w:rsidR="004E3194" w:rsidRPr="00483BF6" w:rsidRDefault="004E3194" w:rsidP="004E3194">
      <w:pPr>
        <w:tabs>
          <w:tab w:val="left" w:pos="851"/>
        </w:tabs>
        <w:ind w:left="851" w:right="901"/>
        <w:jc w:val="both"/>
        <w:rPr>
          <w:rFonts w:ascii="Palatino Linotype" w:hAnsi="Palatino Linotype"/>
          <w:b/>
          <w:i/>
          <w:sz w:val="22"/>
          <w:szCs w:val="22"/>
          <w:lang w:val="es-ES"/>
        </w:rPr>
      </w:pPr>
      <w:r w:rsidRPr="00483BF6">
        <w:rPr>
          <w:rFonts w:ascii="Palatino Linotype" w:hAnsi="Palatino Linotype"/>
          <w:b/>
          <w:i/>
          <w:sz w:val="22"/>
          <w:szCs w:val="22"/>
          <w:lang w:val="es-ES"/>
        </w:rPr>
        <w:t>…</w:t>
      </w:r>
    </w:p>
    <w:p w:rsidR="004E3194" w:rsidRPr="00483BF6" w:rsidRDefault="004E3194" w:rsidP="004E3194">
      <w:pPr>
        <w:tabs>
          <w:tab w:val="left" w:pos="851"/>
        </w:tabs>
        <w:ind w:left="851" w:right="901"/>
        <w:jc w:val="both"/>
        <w:rPr>
          <w:rFonts w:ascii="Palatino Linotype" w:hAnsi="Palatino Linotype"/>
          <w:i/>
          <w:sz w:val="22"/>
          <w:szCs w:val="22"/>
          <w:lang w:val="es-ES"/>
        </w:rPr>
      </w:pPr>
      <w:r w:rsidRPr="00483BF6">
        <w:rPr>
          <w:rFonts w:ascii="Palatino Linotype" w:hAnsi="Palatino Linotype"/>
          <w:b/>
          <w:i/>
          <w:sz w:val="22"/>
          <w:szCs w:val="22"/>
          <w:lang w:val="es-ES"/>
        </w:rPr>
        <w:t xml:space="preserve">II. El nombre del solicitante </w:t>
      </w:r>
      <w:r w:rsidRPr="00483BF6">
        <w:rPr>
          <w:rFonts w:ascii="Palatino Linotype" w:hAnsi="Palatino Linotype" w:cs="Arial"/>
          <w:b/>
          <w:i/>
          <w:color w:val="222222"/>
          <w:sz w:val="22"/>
          <w:szCs w:val="22"/>
          <w:lang w:val="es-ES"/>
        </w:rPr>
        <w:t>que</w:t>
      </w:r>
      <w:r w:rsidRPr="00483BF6">
        <w:rPr>
          <w:rFonts w:ascii="Palatino Linotype" w:hAnsi="Palatino Linotype"/>
          <w:b/>
          <w:i/>
          <w:sz w:val="22"/>
          <w:szCs w:val="22"/>
          <w:lang w:val="es-ES"/>
        </w:rPr>
        <w:t xml:space="preserve"> recurre </w:t>
      </w:r>
      <w:r w:rsidRPr="00483BF6">
        <w:rPr>
          <w:rFonts w:ascii="Palatino Linotype" w:hAnsi="Palatino Linotype"/>
          <w:i/>
          <w:sz w:val="22"/>
          <w:szCs w:val="22"/>
          <w:lang w:val="es-ES"/>
        </w:rPr>
        <w:t>o de su representante y, en su caso, …</w:t>
      </w:r>
    </w:p>
    <w:p w:rsidR="004E3194" w:rsidRPr="00483BF6" w:rsidRDefault="004E3194" w:rsidP="004E3194">
      <w:pPr>
        <w:tabs>
          <w:tab w:val="left" w:pos="851"/>
        </w:tabs>
        <w:ind w:left="851" w:right="901"/>
        <w:jc w:val="both"/>
        <w:rPr>
          <w:rFonts w:ascii="Palatino Linotype" w:hAnsi="Palatino Linotype"/>
          <w:b/>
          <w:i/>
          <w:sz w:val="22"/>
          <w:szCs w:val="22"/>
          <w:lang w:val="es-ES"/>
        </w:rPr>
      </w:pPr>
      <w:r w:rsidRPr="00483BF6">
        <w:rPr>
          <w:rFonts w:ascii="Palatino Linotype" w:hAnsi="Palatino Linotype"/>
          <w:b/>
          <w:i/>
          <w:sz w:val="22"/>
          <w:szCs w:val="22"/>
          <w:lang w:val="es-ES"/>
        </w:rPr>
        <w:t xml:space="preserve">En caso de </w:t>
      </w:r>
      <w:r w:rsidRPr="00483BF6">
        <w:rPr>
          <w:rFonts w:ascii="Palatino Linotype" w:hAnsi="Palatino Linotype" w:cs="Arial"/>
          <w:b/>
          <w:i/>
          <w:color w:val="222222"/>
          <w:sz w:val="22"/>
          <w:szCs w:val="22"/>
          <w:lang w:val="es-ES"/>
        </w:rPr>
        <w:t>que</w:t>
      </w:r>
      <w:r w:rsidRPr="00483BF6">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483BF6">
        <w:rPr>
          <w:rFonts w:ascii="Palatino Linotype" w:hAnsi="Palatino Linotype"/>
          <w:i/>
          <w:sz w:val="22"/>
          <w:szCs w:val="22"/>
          <w:lang w:val="es-ES"/>
        </w:rPr>
        <w:t>, IV, VII y VIII.</w:t>
      </w:r>
      <w:r w:rsidRPr="00483BF6">
        <w:rPr>
          <w:rFonts w:ascii="Palatino Linotype" w:hAnsi="Palatino Linotype"/>
          <w:b/>
          <w:i/>
          <w:sz w:val="22"/>
          <w:szCs w:val="22"/>
          <w:lang w:val="es-ES"/>
        </w:rPr>
        <w:t>”</w:t>
      </w:r>
    </w:p>
    <w:p w:rsidR="004E3194" w:rsidRPr="00483BF6" w:rsidRDefault="004E3194" w:rsidP="004E3194">
      <w:pPr>
        <w:tabs>
          <w:tab w:val="left" w:pos="851"/>
        </w:tabs>
        <w:ind w:left="851" w:right="901"/>
        <w:jc w:val="both"/>
        <w:rPr>
          <w:rFonts w:ascii="Palatino Linotype" w:hAnsi="Palatino Linotype"/>
          <w:i/>
          <w:sz w:val="22"/>
          <w:szCs w:val="22"/>
          <w:lang w:val="es-ES"/>
        </w:rPr>
      </w:pPr>
      <w:r w:rsidRPr="00483BF6">
        <w:rPr>
          <w:rFonts w:ascii="Palatino Linotype" w:hAnsi="Palatino Linotype"/>
          <w:i/>
          <w:sz w:val="22"/>
          <w:szCs w:val="22"/>
          <w:lang w:val="es-ES"/>
        </w:rPr>
        <w:t>(Énfasis añadido)</w:t>
      </w:r>
    </w:p>
    <w:p w:rsidR="004E3194" w:rsidRPr="00483BF6" w:rsidRDefault="004E3194" w:rsidP="004E3194">
      <w:pPr>
        <w:tabs>
          <w:tab w:val="left" w:pos="851"/>
        </w:tabs>
        <w:ind w:right="901"/>
        <w:jc w:val="both"/>
        <w:rPr>
          <w:rFonts w:ascii="Palatino Linotype" w:hAnsi="Palatino Linotype"/>
          <w:i/>
          <w:sz w:val="16"/>
          <w:szCs w:val="16"/>
          <w:lang w:val="es-ES"/>
        </w:rPr>
      </w:pPr>
    </w:p>
    <w:p w:rsidR="004E3194" w:rsidRPr="00483BF6" w:rsidRDefault="004E3194" w:rsidP="004E3194">
      <w:pPr>
        <w:spacing w:line="360" w:lineRule="auto"/>
        <w:jc w:val="both"/>
        <w:rPr>
          <w:rFonts w:ascii="Palatino Linotype" w:hAnsi="Palatino Linotype"/>
          <w:b/>
          <w:lang w:val="es-ES"/>
        </w:rPr>
      </w:pPr>
      <w:r w:rsidRPr="00483BF6">
        <w:rPr>
          <w:rFonts w:ascii="Palatino Linotype" w:hAnsi="Palatino Linotype"/>
          <w:lang w:val="es-ES"/>
        </w:rPr>
        <w:t xml:space="preserve">Por lo que, derivado que los Recurso de Revisión materia del presente asunto, se interpusieron de manera electrónica, no es necesario que contenga determinados </w:t>
      </w:r>
      <w:r w:rsidRPr="00483BF6">
        <w:rPr>
          <w:rFonts w:ascii="Palatino Linotype" w:hAnsi="Palatino Linotype"/>
          <w:lang w:val="es-ES"/>
        </w:rPr>
        <w:lastRenderedPageBreak/>
        <w:t>requisitos, entre ellos, el nombre del</w:t>
      </w:r>
      <w:r w:rsidRPr="00483BF6">
        <w:rPr>
          <w:rFonts w:ascii="Palatino Linotype" w:hAnsi="Palatino Linotype" w:cs="Arial"/>
          <w:b/>
          <w:lang w:val="es-ES"/>
        </w:rPr>
        <w:t xml:space="preserve"> RECURRENTE;</w:t>
      </w:r>
      <w:r w:rsidRPr="00483BF6">
        <w:rPr>
          <w:rFonts w:ascii="Palatino Linotype" w:hAnsi="Palatino Linotype"/>
          <w:lang w:val="es-ES"/>
        </w:rPr>
        <w:t xml:space="preserve"> por lo que, en el presente caso, al haber sido presentados los Recursos de Revisión vía </w:t>
      </w:r>
      <w:r w:rsidRPr="00483BF6">
        <w:rPr>
          <w:rFonts w:ascii="Palatino Linotype" w:hAnsi="Palatino Linotype"/>
          <w:b/>
          <w:lang w:val="es-ES"/>
        </w:rPr>
        <w:t>SAIMEX</w:t>
      </w:r>
      <w:r w:rsidRPr="00483BF6">
        <w:rPr>
          <w:rFonts w:ascii="Palatino Linotype" w:hAnsi="Palatino Linotype"/>
          <w:lang w:val="es-ES"/>
        </w:rPr>
        <w:t>, dicho requisito resulta innecesario.</w:t>
      </w:r>
    </w:p>
    <w:p w:rsidR="004E3194" w:rsidRPr="00483BF6" w:rsidRDefault="004E3194" w:rsidP="004E3194">
      <w:pPr>
        <w:spacing w:line="360" w:lineRule="auto"/>
        <w:jc w:val="both"/>
        <w:rPr>
          <w:rFonts w:ascii="Palatino Linotype" w:hAnsi="Palatino Linotype"/>
          <w:sz w:val="16"/>
          <w:szCs w:val="16"/>
          <w:lang w:val="es-ES"/>
        </w:rPr>
      </w:pPr>
    </w:p>
    <w:p w:rsidR="004E3194" w:rsidRPr="00483BF6" w:rsidRDefault="004E3194" w:rsidP="004E3194">
      <w:pPr>
        <w:spacing w:line="360" w:lineRule="auto"/>
        <w:jc w:val="both"/>
        <w:rPr>
          <w:rFonts w:ascii="Palatino Linotype" w:hAnsi="Palatino Linotype" w:cs="Arial"/>
          <w:color w:val="000000"/>
          <w:lang w:val="es-ES"/>
        </w:rPr>
      </w:pPr>
      <w:r w:rsidRPr="00483BF6">
        <w:rPr>
          <w:rFonts w:ascii="Palatino Linotype" w:hAnsi="Palatino Linotype"/>
          <w:lang w:val="es-ES"/>
        </w:rPr>
        <w:t xml:space="preserve">Lo anterior es así, pues el artículo 15 de </w:t>
      </w:r>
      <w:r w:rsidRPr="00483BF6">
        <w:rPr>
          <w:rFonts w:ascii="Palatino Linotype" w:hAnsi="Palatino Linotype" w:cs="Arial"/>
          <w:lang w:val="es-ES"/>
        </w:rPr>
        <w:t xml:space="preserve">Ley de Transparencia y Acceso a la Información Pública del Estado de México y Municipios </w:t>
      </w:r>
      <w:r w:rsidRPr="00483BF6">
        <w:rPr>
          <w:rFonts w:ascii="Palatino Linotype" w:hAnsi="Palatino Linotype" w:cs="Arial"/>
          <w:iCs/>
          <w:lang w:val="es-ES"/>
        </w:rPr>
        <w:t xml:space="preserve">prevé que, </w:t>
      </w:r>
      <w:r w:rsidRPr="00483BF6">
        <w:rPr>
          <w:rFonts w:ascii="Palatino Linotype" w:hAnsi="Palatino Linotype"/>
          <w:lang w:val="es-ES"/>
        </w:rPr>
        <w:t xml:space="preserve">toda persona tendrá acceso a la información </w:t>
      </w:r>
      <w:r w:rsidRPr="00483BF6">
        <w:rPr>
          <w:rFonts w:ascii="Palatino Linotype" w:hAnsi="Palatino Linotype" w:cs="Arial"/>
          <w:color w:val="000000"/>
          <w:lang w:val="es-ES"/>
        </w:rPr>
        <w:t xml:space="preserve">sin necesidad de acreditar interés alguno o justificar su utilización, de lo que se infiere que para el </w:t>
      </w:r>
      <w:r w:rsidRPr="00483BF6">
        <w:rPr>
          <w:rFonts w:ascii="Palatino Linotype" w:hAnsi="Palatino Linotype"/>
          <w:lang w:val="es-ES"/>
        </w:rPr>
        <w:t>ejercicio</w:t>
      </w:r>
      <w:r w:rsidRPr="00483BF6">
        <w:rPr>
          <w:rFonts w:ascii="Palatino Linotype" w:hAnsi="Palatino Linotype" w:cs="Arial"/>
          <w:color w:val="000000"/>
          <w:lang w:val="es-ES"/>
        </w:rPr>
        <w:t xml:space="preserve"> del derecho de acceso a la información pública, </w:t>
      </w:r>
      <w:r w:rsidRPr="00483BF6">
        <w:rPr>
          <w:rFonts w:ascii="Palatino Linotype" w:hAnsi="Palatino Linotype" w:cs="Arial"/>
          <w:b/>
          <w:color w:val="000000"/>
          <w:u w:val="single"/>
          <w:lang w:val="es-ES"/>
        </w:rPr>
        <w:t xml:space="preserve">el nombre no es un requisito </w:t>
      </w:r>
      <w:r w:rsidRPr="00483BF6">
        <w:rPr>
          <w:rFonts w:ascii="Palatino Linotype" w:hAnsi="Palatino Linotype" w:cs="Arial"/>
          <w:b/>
          <w:i/>
          <w:color w:val="000000"/>
          <w:u w:val="single"/>
          <w:lang w:val="es-ES"/>
        </w:rPr>
        <w:t>sine qua non</w:t>
      </w:r>
      <w:r w:rsidRPr="00483BF6">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4E3194" w:rsidRPr="00483BF6" w:rsidRDefault="004E3194" w:rsidP="004E3194">
      <w:pPr>
        <w:spacing w:line="360" w:lineRule="auto"/>
        <w:jc w:val="both"/>
        <w:rPr>
          <w:rFonts w:ascii="Palatino Linotype" w:hAnsi="Palatino Linotype" w:cs="Arial"/>
          <w:color w:val="000000"/>
          <w:sz w:val="16"/>
          <w:szCs w:val="16"/>
          <w:lang w:val="es-ES"/>
        </w:rPr>
      </w:pPr>
    </w:p>
    <w:p w:rsidR="004E3194" w:rsidRPr="00483BF6" w:rsidRDefault="004E3194" w:rsidP="004E3194">
      <w:pPr>
        <w:spacing w:line="360" w:lineRule="auto"/>
        <w:jc w:val="both"/>
        <w:rPr>
          <w:rFonts w:ascii="Palatino Linotype" w:hAnsi="Palatino Linotype"/>
          <w:lang w:val="es-ES"/>
        </w:rPr>
      </w:pPr>
      <w:r w:rsidRPr="00483BF6">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w:t>
      </w:r>
      <w:r w:rsidR="00A240AE" w:rsidRPr="00483BF6">
        <w:rPr>
          <w:rFonts w:ascii="Palatino Linotype" w:hAnsi="Palatino Linotype"/>
          <w:lang w:val="es-ES"/>
        </w:rPr>
        <w:t xml:space="preserve"> </w:t>
      </w:r>
      <w:r w:rsidRPr="00483BF6">
        <w:rPr>
          <w:rFonts w:ascii="Palatino Linotype" w:hAnsi="Palatino Linotype"/>
          <w:lang w:val="es-ES"/>
        </w:rPr>
        <w:t>pública, toda vez que disponen que toda persona sin necesidad de acreditar interés alguno o justificar su utilización, tendrá acceso gratuito a la información pública.</w:t>
      </w:r>
    </w:p>
    <w:p w:rsidR="00A66763" w:rsidRPr="00483BF6" w:rsidRDefault="00A66763" w:rsidP="004E3194">
      <w:pPr>
        <w:spacing w:line="360" w:lineRule="auto"/>
        <w:jc w:val="both"/>
        <w:rPr>
          <w:rFonts w:ascii="Palatino Linotype" w:hAnsi="Palatino Linotype"/>
          <w:sz w:val="22"/>
          <w:szCs w:val="22"/>
          <w:lang w:val="es-ES"/>
        </w:rPr>
      </w:pPr>
    </w:p>
    <w:p w:rsidR="004E3194" w:rsidRPr="00483BF6" w:rsidRDefault="004E3194" w:rsidP="004E3194">
      <w:pPr>
        <w:spacing w:line="360" w:lineRule="auto"/>
        <w:jc w:val="both"/>
        <w:rPr>
          <w:rFonts w:ascii="Palatino Linotype" w:hAnsi="Palatino Linotype"/>
          <w:lang w:val="es-ES"/>
        </w:rPr>
      </w:pPr>
      <w:r w:rsidRPr="00483BF6">
        <w:rPr>
          <w:rFonts w:ascii="Palatino Linotype" w:hAnsi="Palatino Linotype"/>
          <w:lang w:val="es-ES"/>
        </w:rPr>
        <w:t xml:space="preserve">Asimismo, se estima que el requisito relativo al nombre del </w:t>
      </w:r>
      <w:r w:rsidRPr="00483BF6">
        <w:rPr>
          <w:rFonts w:ascii="Palatino Linotype" w:hAnsi="Palatino Linotype" w:cs="Arial"/>
          <w:b/>
          <w:lang w:val="es-ES"/>
        </w:rPr>
        <w:t>RECURRENTE</w:t>
      </w:r>
      <w:r w:rsidRPr="00483BF6">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w:t>
      </w:r>
      <w:r w:rsidRPr="00483BF6">
        <w:rPr>
          <w:rFonts w:ascii="Palatino Linotype" w:hAnsi="Palatino Linotype"/>
          <w:lang w:val="es-ES"/>
        </w:rPr>
        <w:lastRenderedPageBreak/>
        <w:t xml:space="preserve">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483BF6">
        <w:rPr>
          <w:rFonts w:ascii="Palatino Linotype" w:hAnsi="Palatino Linotype" w:cs="Arial"/>
          <w:b/>
          <w:lang w:val="es-ES"/>
        </w:rPr>
        <w:t>EL RECURRENTE</w:t>
      </w:r>
      <w:r w:rsidRPr="00483BF6">
        <w:rPr>
          <w:rFonts w:ascii="Palatino Linotype" w:hAnsi="Palatino Linotype"/>
          <w:lang w:val="es-ES"/>
        </w:rPr>
        <w:t xml:space="preserve"> es la misma persona que realizó las solicitudes de acceso a la información pública que ahora se impugnan.</w:t>
      </w:r>
    </w:p>
    <w:p w:rsidR="004E3194" w:rsidRPr="00483BF6" w:rsidRDefault="004E3194" w:rsidP="004E3194">
      <w:pPr>
        <w:tabs>
          <w:tab w:val="left" w:pos="851"/>
        </w:tabs>
        <w:ind w:left="851" w:right="901"/>
        <w:jc w:val="both"/>
        <w:rPr>
          <w:rFonts w:ascii="Palatino Linotype" w:hAnsi="Palatino Linotype"/>
          <w:sz w:val="22"/>
          <w:szCs w:val="22"/>
          <w:lang w:val="es-ES"/>
        </w:rPr>
      </w:pPr>
    </w:p>
    <w:p w:rsidR="004E3194" w:rsidRPr="00483BF6" w:rsidRDefault="004E3194" w:rsidP="004E3194">
      <w:pPr>
        <w:spacing w:line="360" w:lineRule="auto"/>
        <w:jc w:val="both"/>
        <w:rPr>
          <w:rFonts w:ascii="Palatino Linotype" w:hAnsi="Palatino Linotype"/>
          <w:lang w:val="es-ES"/>
        </w:rPr>
      </w:pPr>
      <w:r w:rsidRPr="00483BF6">
        <w:rPr>
          <w:rFonts w:ascii="Palatino Linotype" w:hAnsi="Palatino Linotype"/>
          <w:lang w:val="es-ES"/>
        </w:rPr>
        <w:t xml:space="preserve">Es así que, para el estudio de la materia sobre la que se resuelve los presentes Recurso de Revisión, resulta intrascendente conocer el nombre de la persona que lo hubiere promovido, en virtud de que tanto la </w:t>
      </w:r>
      <w:r w:rsidRPr="00483BF6">
        <w:rPr>
          <w:rFonts w:ascii="Palatino Linotype" w:hAnsi="Palatino Linotype"/>
          <w:color w:val="000000" w:themeColor="text1"/>
        </w:rPr>
        <w:t>Constitución Política de los Estados Unidos Mexicanos</w:t>
      </w:r>
      <w:r w:rsidRPr="00483BF6">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rsidR="00A240AE" w:rsidRPr="00483BF6" w:rsidRDefault="00A240AE" w:rsidP="004E3194">
      <w:pPr>
        <w:spacing w:line="360" w:lineRule="auto"/>
        <w:jc w:val="both"/>
        <w:rPr>
          <w:rFonts w:ascii="Palatino Linotype" w:hAnsi="Palatino Linotype"/>
          <w:lang w:val="es-ES"/>
        </w:rPr>
      </w:pPr>
    </w:p>
    <w:p w:rsidR="007F31B5" w:rsidRPr="00483BF6" w:rsidRDefault="00A47F90" w:rsidP="004E3194">
      <w:pPr>
        <w:spacing w:line="360" w:lineRule="auto"/>
        <w:jc w:val="both"/>
        <w:rPr>
          <w:rFonts w:ascii="Palatino Linotype" w:eastAsia="Palatino Linotype" w:hAnsi="Palatino Linotype" w:cs="Palatino Linotype"/>
          <w:b/>
        </w:rPr>
      </w:pPr>
      <w:r w:rsidRPr="00483BF6">
        <w:rPr>
          <w:rFonts w:ascii="Palatino Linotype" w:eastAsia="Palatino Linotype" w:hAnsi="Palatino Linotype" w:cs="Palatino Linotype"/>
          <w:b/>
          <w:sz w:val="28"/>
          <w:szCs w:val="28"/>
        </w:rPr>
        <w:t>QUINTO</w:t>
      </w:r>
      <w:r w:rsidRPr="00483BF6">
        <w:rPr>
          <w:rFonts w:ascii="Palatino Linotype" w:eastAsia="Palatino Linotype" w:hAnsi="Palatino Linotype" w:cs="Palatino Linotype"/>
          <w:b/>
        </w:rPr>
        <w:t xml:space="preserve">. Estudio y resolución del asunto. </w:t>
      </w:r>
    </w:p>
    <w:p w:rsidR="009E02E2" w:rsidRPr="00483BF6" w:rsidRDefault="001E4793">
      <w:pPr>
        <w:tabs>
          <w:tab w:val="left" w:pos="709"/>
        </w:tabs>
        <w:spacing w:line="360" w:lineRule="auto"/>
        <w:jc w:val="both"/>
        <w:rPr>
          <w:rFonts w:ascii="Palatino Linotype" w:hAnsi="Palatino Linotype"/>
        </w:rPr>
      </w:pPr>
      <w:r w:rsidRPr="00483BF6">
        <w:rPr>
          <w:rFonts w:ascii="Palatino Linotype" w:hAnsi="Palatino Linotype"/>
        </w:rPr>
        <w:t xml:space="preserve">Una vez determinada la vía sobre la que versará el presente recurso, y previa revisión del expediente electrónico formado en </w:t>
      </w:r>
      <w:r w:rsidRPr="00483BF6">
        <w:rPr>
          <w:rFonts w:ascii="Palatino Linotype" w:hAnsi="Palatino Linotype"/>
          <w:b/>
        </w:rPr>
        <w:t>EL SAIMEX</w:t>
      </w:r>
      <w:r w:rsidRPr="00483BF6">
        <w:rPr>
          <w:rFonts w:ascii="Palatino Linotype" w:hAnsi="Palatino Linotype"/>
        </w:rPr>
        <w:t xml:space="preserve"> con motivo de la solicitud de información y del recurso a que da origen, es de señalar que el análisis del presente, se basará en el contenido</w:t>
      </w:r>
      <w:r w:rsidR="00225C2E" w:rsidRPr="00483BF6">
        <w:rPr>
          <w:rFonts w:ascii="Palatino Linotype" w:hAnsi="Palatino Linotype"/>
        </w:rPr>
        <w:t xml:space="preserve"> </w:t>
      </w:r>
      <w:r w:rsidRPr="00483BF6">
        <w:rPr>
          <w:rFonts w:ascii="Palatino Linotype" w:hAnsi="Palatino Linotype"/>
        </w:rPr>
        <w:t xml:space="preserve">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w:t>
      </w:r>
      <w:r w:rsidRPr="00483BF6">
        <w:rPr>
          <w:rFonts w:ascii="Palatino Linotype" w:hAnsi="Palatino Linotype"/>
        </w:rPr>
        <w:lastRenderedPageBreak/>
        <w:t>Estados Unidos Mexicanos, Constitución Política del Estado Libre y Soberano de México y demás leyes aplicables en la materia.</w:t>
      </w:r>
    </w:p>
    <w:p w:rsidR="001E4793" w:rsidRPr="00483BF6" w:rsidRDefault="001E4793">
      <w:pPr>
        <w:tabs>
          <w:tab w:val="left" w:pos="709"/>
        </w:tabs>
        <w:spacing w:line="360" w:lineRule="auto"/>
        <w:jc w:val="both"/>
        <w:rPr>
          <w:rFonts w:ascii="Palatino Linotype" w:eastAsia="Palatino Linotype" w:hAnsi="Palatino Linotype" w:cs="Palatino Linotype"/>
        </w:rPr>
      </w:pPr>
    </w:p>
    <w:p w:rsidR="003F2085" w:rsidRPr="00483BF6" w:rsidRDefault="003F2085" w:rsidP="003F2085">
      <w:pPr>
        <w:spacing w:line="360" w:lineRule="auto"/>
        <w:jc w:val="both"/>
        <w:rPr>
          <w:rFonts w:ascii="Palatino Linotype" w:eastAsia="Palatino Linotype" w:hAnsi="Palatino Linotype" w:cs="Palatino Linotype"/>
        </w:rPr>
      </w:pPr>
      <w:r w:rsidRPr="00483BF6">
        <w:rPr>
          <w:rFonts w:ascii="Palatino Linotype" w:eastAsia="Palatino Linotype" w:hAnsi="Palatino Linotype" w:cs="Palatino Linotype"/>
        </w:rPr>
        <w:t>En este tenor, es necesario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3F2085" w:rsidRPr="00483BF6" w:rsidRDefault="003F2085" w:rsidP="003F2085">
      <w:pPr>
        <w:spacing w:before="240"/>
        <w:ind w:left="851" w:right="851"/>
        <w:jc w:val="both"/>
        <w:rPr>
          <w:rFonts w:ascii="Palatino Linotype" w:eastAsia="Palatino Linotype" w:hAnsi="Palatino Linotype" w:cs="Palatino Linotype"/>
          <w:i/>
          <w:sz w:val="22"/>
          <w:szCs w:val="22"/>
        </w:rPr>
      </w:pPr>
      <w:r w:rsidRPr="00483BF6">
        <w:rPr>
          <w:rFonts w:ascii="Palatino Linotype" w:eastAsia="Palatino Linotype" w:hAnsi="Palatino Linotype" w:cs="Palatino Linotype"/>
          <w:b/>
          <w:i/>
          <w:sz w:val="22"/>
          <w:szCs w:val="22"/>
        </w:rPr>
        <w:t>“Artículo 4.</w:t>
      </w:r>
      <w:r w:rsidRPr="00483BF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F2085" w:rsidRPr="00483BF6" w:rsidRDefault="003F2085" w:rsidP="003F2085">
      <w:pPr>
        <w:spacing w:before="240"/>
        <w:ind w:left="851" w:right="851"/>
        <w:jc w:val="both"/>
        <w:rPr>
          <w:rFonts w:ascii="Palatino Linotype" w:eastAsia="Palatino Linotype" w:hAnsi="Palatino Linotype" w:cs="Palatino Linotype"/>
          <w:i/>
          <w:sz w:val="22"/>
          <w:szCs w:val="22"/>
        </w:rPr>
      </w:pPr>
      <w:r w:rsidRPr="00483BF6">
        <w:rPr>
          <w:rFonts w:ascii="Palatino Linotype" w:eastAsia="Palatino Linotype" w:hAnsi="Palatino Linotype" w:cs="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F2085" w:rsidRPr="00483BF6" w:rsidRDefault="003F2085" w:rsidP="003F2085">
      <w:pPr>
        <w:spacing w:before="240"/>
        <w:ind w:left="851" w:right="851"/>
        <w:jc w:val="both"/>
        <w:rPr>
          <w:rFonts w:ascii="Palatino Linotype" w:eastAsia="Palatino Linotype" w:hAnsi="Palatino Linotype" w:cs="Palatino Linotype"/>
          <w:i/>
          <w:sz w:val="22"/>
          <w:szCs w:val="22"/>
        </w:rPr>
      </w:pPr>
      <w:r w:rsidRPr="00483BF6">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3F2085" w:rsidRPr="00483BF6" w:rsidRDefault="003F2085" w:rsidP="003F2085">
      <w:pPr>
        <w:spacing w:before="240"/>
        <w:ind w:left="851" w:right="851"/>
        <w:jc w:val="both"/>
        <w:rPr>
          <w:rFonts w:ascii="Palatino Linotype" w:eastAsia="Palatino Linotype" w:hAnsi="Palatino Linotype" w:cs="Palatino Linotype"/>
          <w:i/>
          <w:sz w:val="22"/>
          <w:szCs w:val="22"/>
        </w:rPr>
      </w:pPr>
      <w:r w:rsidRPr="00483BF6">
        <w:rPr>
          <w:rFonts w:ascii="Palatino Linotype" w:eastAsia="Palatino Linotype" w:hAnsi="Palatino Linotype" w:cs="Palatino Linotype"/>
          <w:b/>
          <w:i/>
          <w:sz w:val="22"/>
          <w:szCs w:val="22"/>
        </w:rPr>
        <w:t>Artículo 12.</w:t>
      </w:r>
      <w:r w:rsidRPr="00483BF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rsidR="003F2085" w:rsidRPr="00483BF6" w:rsidRDefault="003F2085" w:rsidP="003F2085">
      <w:pPr>
        <w:spacing w:before="240"/>
        <w:ind w:left="851" w:right="851"/>
        <w:jc w:val="both"/>
        <w:rPr>
          <w:rFonts w:ascii="Palatino Linotype" w:eastAsia="Palatino Linotype" w:hAnsi="Palatino Linotype" w:cs="Palatino Linotype"/>
          <w:i/>
          <w:sz w:val="22"/>
          <w:szCs w:val="22"/>
        </w:rPr>
      </w:pPr>
      <w:r w:rsidRPr="00483BF6">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3F2085" w:rsidRPr="00483BF6" w:rsidRDefault="003F2085" w:rsidP="003F2085">
      <w:pPr>
        <w:spacing w:before="240"/>
        <w:ind w:left="851" w:right="851"/>
        <w:jc w:val="both"/>
        <w:rPr>
          <w:rFonts w:ascii="Palatino Linotype" w:eastAsia="Palatino Linotype" w:hAnsi="Palatino Linotype" w:cs="Palatino Linotype"/>
          <w:i/>
          <w:sz w:val="22"/>
          <w:szCs w:val="22"/>
        </w:rPr>
      </w:pPr>
      <w:r w:rsidRPr="00483BF6">
        <w:rPr>
          <w:rFonts w:ascii="Palatino Linotype" w:eastAsia="Palatino Linotype" w:hAnsi="Palatino Linotype" w:cs="Palatino Linotype"/>
          <w:i/>
          <w:sz w:val="22"/>
          <w:szCs w:val="22"/>
        </w:rPr>
        <w:t>(…)</w:t>
      </w:r>
    </w:p>
    <w:p w:rsidR="003F2085" w:rsidRPr="00483BF6" w:rsidRDefault="003F2085" w:rsidP="003F2085">
      <w:pPr>
        <w:spacing w:before="240"/>
        <w:ind w:left="851" w:right="851"/>
        <w:jc w:val="both"/>
        <w:rPr>
          <w:rFonts w:ascii="Palatino Linotype" w:eastAsia="Palatino Linotype" w:hAnsi="Palatino Linotype" w:cs="Palatino Linotype"/>
          <w:b/>
          <w:i/>
          <w:sz w:val="22"/>
          <w:szCs w:val="22"/>
        </w:rPr>
      </w:pPr>
      <w:r w:rsidRPr="00483BF6">
        <w:rPr>
          <w:rFonts w:ascii="Palatino Linotype" w:eastAsia="Palatino Linotype" w:hAnsi="Palatino Linotype" w:cs="Palatino Linotype"/>
          <w:b/>
          <w:i/>
          <w:sz w:val="22"/>
          <w:szCs w:val="22"/>
        </w:rPr>
        <w:lastRenderedPageBreak/>
        <w:t xml:space="preserve">Artículo 24. </w:t>
      </w:r>
    </w:p>
    <w:p w:rsidR="003F2085" w:rsidRPr="00483BF6" w:rsidRDefault="003F2085" w:rsidP="003F2085">
      <w:pPr>
        <w:spacing w:before="240"/>
        <w:ind w:left="851" w:right="851"/>
        <w:jc w:val="both"/>
        <w:rPr>
          <w:rFonts w:ascii="Palatino Linotype" w:eastAsia="Palatino Linotype" w:hAnsi="Palatino Linotype" w:cs="Palatino Linotype"/>
          <w:i/>
          <w:sz w:val="22"/>
          <w:szCs w:val="22"/>
        </w:rPr>
      </w:pPr>
      <w:r w:rsidRPr="00483BF6">
        <w:rPr>
          <w:rFonts w:ascii="Palatino Linotype" w:eastAsia="Palatino Linotype" w:hAnsi="Palatino Linotype" w:cs="Palatino Linotype"/>
          <w:i/>
          <w:sz w:val="22"/>
          <w:szCs w:val="22"/>
        </w:rPr>
        <w:t>(…)</w:t>
      </w:r>
    </w:p>
    <w:p w:rsidR="003F2085" w:rsidRPr="00483BF6" w:rsidRDefault="003F2085" w:rsidP="003F2085">
      <w:pPr>
        <w:spacing w:before="240"/>
        <w:ind w:left="851" w:right="851"/>
        <w:jc w:val="both"/>
        <w:rPr>
          <w:rFonts w:ascii="Palatino Linotype" w:eastAsia="Palatino Linotype" w:hAnsi="Palatino Linotype" w:cs="Palatino Linotype"/>
          <w:i/>
          <w:sz w:val="22"/>
          <w:szCs w:val="22"/>
        </w:rPr>
      </w:pPr>
      <w:r w:rsidRPr="00483BF6">
        <w:rPr>
          <w:rFonts w:ascii="Palatino Linotype" w:eastAsia="Palatino Linotype" w:hAnsi="Palatino Linotype" w:cs="Palatino Linotype"/>
          <w:i/>
          <w:sz w:val="22"/>
          <w:szCs w:val="22"/>
        </w:rPr>
        <w:t>Los sujetos obligados solo proporcionarán la información pública que generen, administren o posean en el ejercicio de sus atribuciones.”</w:t>
      </w:r>
    </w:p>
    <w:p w:rsidR="003F2085" w:rsidRPr="00483BF6" w:rsidRDefault="003F2085" w:rsidP="003F2085">
      <w:pPr>
        <w:spacing w:before="240"/>
        <w:ind w:left="851" w:right="851"/>
        <w:jc w:val="both"/>
        <w:rPr>
          <w:rFonts w:ascii="Palatino Linotype" w:eastAsia="Palatino Linotype" w:hAnsi="Palatino Linotype" w:cs="Palatino Linotype"/>
          <w:i/>
          <w:sz w:val="22"/>
          <w:szCs w:val="22"/>
        </w:rPr>
      </w:pPr>
      <w:r w:rsidRPr="00483BF6">
        <w:rPr>
          <w:rFonts w:ascii="Palatino Linotype" w:eastAsia="Palatino Linotype" w:hAnsi="Palatino Linotype" w:cs="Palatino Linotype"/>
          <w:i/>
          <w:sz w:val="22"/>
          <w:szCs w:val="22"/>
        </w:rPr>
        <w:t>(…)</w:t>
      </w:r>
    </w:p>
    <w:p w:rsidR="003F2085" w:rsidRPr="00483BF6" w:rsidRDefault="003F2085" w:rsidP="003F2085">
      <w:pPr>
        <w:spacing w:before="240"/>
        <w:ind w:left="851" w:right="851"/>
        <w:jc w:val="both"/>
        <w:rPr>
          <w:rFonts w:ascii="Palatino Linotype" w:eastAsia="Palatino Linotype" w:hAnsi="Palatino Linotype" w:cs="Palatino Linotype"/>
          <w:i/>
          <w:sz w:val="22"/>
          <w:szCs w:val="22"/>
        </w:rPr>
      </w:pPr>
      <w:r w:rsidRPr="00483BF6">
        <w:rPr>
          <w:rFonts w:ascii="Palatino Linotype" w:eastAsia="Palatino Linotype" w:hAnsi="Palatino Linotype" w:cs="Palatino Linotype"/>
          <w:b/>
          <w:i/>
          <w:sz w:val="22"/>
          <w:szCs w:val="22"/>
        </w:rPr>
        <w:t>Artículo 160.</w:t>
      </w:r>
      <w:r w:rsidRPr="00483BF6">
        <w:rPr>
          <w:rFonts w:ascii="Palatino Linotype" w:eastAsia="Palatino Linotype" w:hAnsi="Palatino Linotype" w:cs="Palatino Linotype"/>
          <w:i/>
          <w:sz w:val="22"/>
          <w:szCs w:val="22"/>
        </w:rPr>
        <w:t xml:space="preserve"> Los sujetos obligados deberán otorgar acceso a los documentos que se </w:t>
      </w:r>
      <w:r w:rsidRPr="00483BF6">
        <w:rPr>
          <w:rFonts w:ascii="Palatino Linotype" w:eastAsia="Palatino Linotype" w:hAnsi="Palatino Linotype" w:cs="Palatino Linotype"/>
          <w:b/>
          <w:i/>
          <w:sz w:val="22"/>
          <w:szCs w:val="22"/>
        </w:rPr>
        <w:t xml:space="preserve"> </w:t>
      </w:r>
      <w:r w:rsidRPr="00483BF6">
        <w:rPr>
          <w:rFonts w:ascii="Palatino Linotype" w:eastAsia="Palatino Linotype" w:hAnsi="Palatino Linotype" w:cs="Palatino Linotype"/>
          <w:i/>
          <w:sz w:val="22"/>
          <w:szCs w:val="22"/>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3F2085" w:rsidRPr="00483BF6" w:rsidRDefault="003F2085" w:rsidP="003F2085">
      <w:pPr>
        <w:spacing w:before="240"/>
        <w:ind w:left="851" w:right="851"/>
        <w:jc w:val="both"/>
        <w:rPr>
          <w:rFonts w:ascii="Palatino Linotype" w:eastAsia="Palatino Linotype" w:hAnsi="Palatino Linotype" w:cs="Palatino Linotype"/>
          <w:b/>
          <w:i/>
          <w:sz w:val="22"/>
          <w:szCs w:val="22"/>
        </w:rPr>
      </w:pPr>
      <w:r w:rsidRPr="00483BF6">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rsidR="003F2085" w:rsidRPr="00483BF6" w:rsidRDefault="003F2085" w:rsidP="003F2085">
      <w:pPr>
        <w:spacing w:before="240" w:line="360" w:lineRule="auto"/>
        <w:ind w:left="851" w:right="851"/>
        <w:jc w:val="both"/>
        <w:rPr>
          <w:rFonts w:ascii="Palatino Linotype" w:eastAsia="Palatino Linotype" w:hAnsi="Palatino Linotype" w:cs="Palatino Linotype"/>
          <w:b/>
          <w:i/>
          <w:sz w:val="16"/>
          <w:szCs w:val="16"/>
        </w:rPr>
      </w:pPr>
    </w:p>
    <w:p w:rsidR="003F2085" w:rsidRPr="00483BF6" w:rsidRDefault="003F2085" w:rsidP="003F2085">
      <w:pPr>
        <w:spacing w:line="360" w:lineRule="auto"/>
        <w:jc w:val="both"/>
        <w:rPr>
          <w:rFonts w:ascii="Palatino Linotype" w:eastAsia="Palatino Linotype" w:hAnsi="Palatino Linotype" w:cs="Palatino Linotype"/>
        </w:rPr>
      </w:pPr>
      <w:r w:rsidRPr="00483BF6">
        <w:rPr>
          <w:rFonts w:ascii="Palatino Linotype" w:eastAsia="Palatino Linotype" w:hAnsi="Palatino Linotype" w:cs="Palatino Linotype"/>
        </w:rPr>
        <w:t xml:space="preserve">Así que la obligación de los </w:t>
      </w:r>
      <w:r w:rsidRPr="00483BF6">
        <w:rPr>
          <w:rFonts w:ascii="Palatino Linotype" w:eastAsia="Palatino Linotype" w:hAnsi="Palatino Linotype" w:cs="Palatino Linotype"/>
          <w:b/>
        </w:rPr>
        <w:t>Sujetos Obligados</w:t>
      </w:r>
      <w:r w:rsidRPr="00483BF6">
        <w:rPr>
          <w:rFonts w:ascii="Palatino Linotype" w:eastAsia="Palatino Linotype" w:hAnsi="Palatino Linotype" w:cs="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rsidR="003F2085" w:rsidRPr="00483BF6" w:rsidRDefault="003F2085" w:rsidP="003F2085">
      <w:pPr>
        <w:spacing w:before="240"/>
        <w:ind w:left="851" w:right="851"/>
        <w:jc w:val="both"/>
        <w:rPr>
          <w:rFonts w:ascii="Palatino Linotype" w:eastAsia="Palatino Linotype" w:hAnsi="Palatino Linotype" w:cs="Palatino Linotype"/>
          <w:i/>
          <w:sz w:val="22"/>
          <w:szCs w:val="22"/>
        </w:rPr>
      </w:pPr>
      <w:r w:rsidRPr="00483BF6">
        <w:rPr>
          <w:rFonts w:ascii="Palatino Linotype" w:eastAsia="Palatino Linotype" w:hAnsi="Palatino Linotype" w:cs="Palatino Linotype"/>
          <w:i/>
          <w:sz w:val="22"/>
          <w:szCs w:val="22"/>
        </w:rPr>
        <w:t>“Artículo 166. La obligación de acceso a la información pública se tendrá por cumplida cuando el solicitante tenga a su disposición la información requerida, o cuando realice la consulta de la misma en el lugar en el que ésta se localice.”</w:t>
      </w:r>
    </w:p>
    <w:p w:rsidR="003F2085" w:rsidRPr="00483BF6" w:rsidRDefault="003F2085">
      <w:pPr>
        <w:tabs>
          <w:tab w:val="left" w:pos="709"/>
        </w:tabs>
        <w:spacing w:line="360" w:lineRule="auto"/>
        <w:jc w:val="both"/>
        <w:rPr>
          <w:rFonts w:ascii="Palatino Linotype" w:eastAsia="Palatino Linotype" w:hAnsi="Palatino Linotype" w:cs="Palatino Linotype"/>
        </w:rPr>
      </w:pPr>
    </w:p>
    <w:p w:rsidR="00D87509" w:rsidRPr="00483BF6" w:rsidRDefault="001E4793">
      <w:pPr>
        <w:tabs>
          <w:tab w:val="left" w:pos="709"/>
        </w:tabs>
        <w:spacing w:line="360" w:lineRule="auto"/>
        <w:jc w:val="both"/>
        <w:rPr>
          <w:rFonts w:ascii="Palatino Linotype" w:hAnsi="Palatino Linotype"/>
          <w:bCs/>
          <w:lang w:val="es-ES"/>
        </w:rPr>
      </w:pPr>
      <w:r w:rsidRPr="00483BF6">
        <w:rPr>
          <w:rFonts w:ascii="Palatino Linotype" w:hAnsi="Palatino Linotype" w:cs="Arial"/>
        </w:rPr>
        <w:t xml:space="preserve">Precisado lo anterior, se </w:t>
      </w:r>
      <w:r w:rsidR="00386971" w:rsidRPr="00483BF6">
        <w:rPr>
          <w:rFonts w:ascii="Palatino Linotype" w:hAnsi="Palatino Linotype" w:cs="Arial"/>
        </w:rPr>
        <w:t>continúa</w:t>
      </w:r>
      <w:r w:rsidRPr="00483BF6">
        <w:rPr>
          <w:rFonts w:ascii="Palatino Linotype" w:hAnsi="Palatino Linotype" w:cs="Arial"/>
        </w:rPr>
        <w:t xml:space="preserve"> con el análisis de las documentales que integran el expediente electrónico del </w:t>
      </w:r>
      <w:r w:rsidRPr="00483BF6">
        <w:rPr>
          <w:rFonts w:ascii="Palatino Linotype" w:hAnsi="Palatino Linotype" w:cs="Arial"/>
          <w:b/>
        </w:rPr>
        <w:t>SAIMEX</w:t>
      </w:r>
      <w:r w:rsidRPr="00483BF6">
        <w:rPr>
          <w:rFonts w:ascii="Palatino Linotype" w:hAnsi="Palatino Linotype" w:cs="Arial"/>
        </w:rPr>
        <w:t xml:space="preserve">, atento a ello </w:t>
      </w:r>
      <w:r w:rsidRPr="00483BF6">
        <w:rPr>
          <w:rFonts w:ascii="Palatino Linotype" w:hAnsi="Palatino Linotype"/>
          <w:bCs/>
          <w:lang w:val="es-ES"/>
        </w:rPr>
        <w:t xml:space="preserve">es conveniente recordar que el particular requirió del </w:t>
      </w:r>
      <w:r w:rsidR="00DE7CD2" w:rsidRPr="00483BF6">
        <w:rPr>
          <w:rFonts w:ascii="Palatino Linotype" w:hAnsi="Palatino Linotype"/>
          <w:b/>
          <w:bCs/>
          <w:lang w:val="es-ES"/>
        </w:rPr>
        <w:t>SUJETO OBLIGADO</w:t>
      </w:r>
      <w:r w:rsidR="00312320" w:rsidRPr="00483BF6">
        <w:rPr>
          <w:rFonts w:ascii="Palatino Linotype" w:hAnsi="Palatino Linotype"/>
          <w:b/>
          <w:bCs/>
          <w:lang w:val="es-ES"/>
        </w:rPr>
        <w:t xml:space="preserve">, </w:t>
      </w:r>
      <w:r w:rsidR="00312320" w:rsidRPr="00483BF6">
        <w:rPr>
          <w:rFonts w:ascii="Palatino Linotype" w:hAnsi="Palatino Linotype"/>
          <w:bCs/>
          <w:lang w:val="es-ES"/>
        </w:rPr>
        <w:t xml:space="preserve">en formato PDF y en datos abiertos todas y cada una de las actas ordinarias y extraordinarias  las actas ordinarias del comité de trasparencia del </w:t>
      </w:r>
      <w:r w:rsidR="00312320" w:rsidRPr="00483BF6">
        <w:rPr>
          <w:rFonts w:ascii="Palatino Linotype" w:hAnsi="Palatino Linotype"/>
          <w:bCs/>
          <w:lang w:val="es-ES"/>
        </w:rPr>
        <w:lastRenderedPageBreak/>
        <w:t xml:space="preserve">municipio de Tequixquiac de los años 2016, 2017, 2018, 2019, 2020, 2021 y </w:t>
      </w:r>
      <w:r w:rsidR="00D87509" w:rsidRPr="00483BF6">
        <w:rPr>
          <w:rFonts w:ascii="Palatino Linotype" w:hAnsi="Palatino Linotype"/>
          <w:bCs/>
          <w:lang w:val="es-ES"/>
        </w:rPr>
        <w:t>del primero de enero al diez de Mayo de 2022.</w:t>
      </w:r>
    </w:p>
    <w:p w:rsidR="00D87509" w:rsidRPr="00483BF6" w:rsidRDefault="00D87509">
      <w:pPr>
        <w:tabs>
          <w:tab w:val="left" w:pos="709"/>
        </w:tabs>
        <w:spacing w:line="360" w:lineRule="auto"/>
        <w:jc w:val="both"/>
        <w:rPr>
          <w:rFonts w:ascii="Palatino Linotype" w:hAnsi="Palatino Linotype"/>
          <w:bCs/>
          <w:lang w:val="es-ES"/>
        </w:rPr>
      </w:pPr>
    </w:p>
    <w:p w:rsidR="00C2605C" w:rsidRPr="00483BF6" w:rsidRDefault="00D87509">
      <w:pPr>
        <w:tabs>
          <w:tab w:val="left" w:pos="709"/>
        </w:tabs>
        <w:spacing w:line="360" w:lineRule="auto"/>
        <w:jc w:val="both"/>
        <w:rPr>
          <w:rFonts w:ascii="Palatino Linotype" w:hAnsi="Palatino Linotype"/>
          <w:bCs/>
          <w:lang w:val="es-ES"/>
        </w:rPr>
      </w:pPr>
      <w:r w:rsidRPr="00483BF6">
        <w:rPr>
          <w:rFonts w:ascii="Palatino Linotype" w:hAnsi="Palatino Linotype"/>
          <w:bCs/>
          <w:lang w:val="es-ES"/>
        </w:rPr>
        <w:t xml:space="preserve">En respuesta </w:t>
      </w:r>
      <w:r w:rsidRPr="00483BF6">
        <w:rPr>
          <w:rFonts w:ascii="Palatino Linotype" w:hAnsi="Palatino Linotype"/>
          <w:b/>
          <w:bCs/>
          <w:lang w:val="es-ES"/>
        </w:rPr>
        <w:t xml:space="preserve">EL SUJETO OBLIGADO, </w:t>
      </w:r>
      <w:r w:rsidRPr="00483BF6">
        <w:rPr>
          <w:rFonts w:ascii="Palatino Linotype" w:hAnsi="Palatino Linotype"/>
          <w:bCs/>
          <w:lang w:val="es-ES"/>
        </w:rPr>
        <w:t xml:space="preserve">remitió </w:t>
      </w:r>
      <w:r w:rsidR="00695C82" w:rsidRPr="00483BF6">
        <w:rPr>
          <w:rFonts w:ascii="Palatino Linotype" w:hAnsi="Palatino Linotype"/>
          <w:bCs/>
          <w:lang w:val="es-ES"/>
        </w:rPr>
        <w:t xml:space="preserve">diversos archivos </w:t>
      </w:r>
      <w:r w:rsidR="00A4041A" w:rsidRPr="00483BF6">
        <w:rPr>
          <w:rFonts w:ascii="Palatino Linotype" w:hAnsi="Palatino Linotype"/>
          <w:bCs/>
          <w:lang w:val="es-ES"/>
        </w:rPr>
        <w:t xml:space="preserve">electrónicos </w:t>
      </w:r>
      <w:r w:rsidR="00C2605C" w:rsidRPr="00483BF6">
        <w:rPr>
          <w:rFonts w:ascii="Palatino Linotype" w:hAnsi="Palatino Linotype"/>
          <w:bCs/>
          <w:lang w:val="es-ES"/>
        </w:rPr>
        <w:t>de entre los que destacan</w:t>
      </w:r>
      <w:r w:rsidR="00426EB3" w:rsidRPr="00483BF6">
        <w:rPr>
          <w:rFonts w:ascii="Palatino Linotype" w:hAnsi="Palatino Linotype"/>
          <w:bCs/>
          <w:lang w:val="es-ES"/>
        </w:rPr>
        <w:t xml:space="preserve"> </w:t>
      </w:r>
      <w:r w:rsidR="00C2605C" w:rsidRPr="00483BF6">
        <w:rPr>
          <w:rFonts w:ascii="Palatino Linotype" w:hAnsi="Palatino Linotype"/>
          <w:bCs/>
          <w:lang w:val="es-ES"/>
        </w:rPr>
        <w:t>las actas del comité de transparencia de los meses de ener</w:t>
      </w:r>
      <w:r w:rsidR="00014BF6" w:rsidRPr="00483BF6">
        <w:rPr>
          <w:rFonts w:ascii="Palatino Linotype" w:hAnsi="Palatino Linotype"/>
          <w:bCs/>
          <w:lang w:val="es-ES"/>
        </w:rPr>
        <w:t>o, febrero, marzo, abril y mayo</w:t>
      </w:r>
      <w:r w:rsidR="00A57ABA" w:rsidRPr="00483BF6">
        <w:rPr>
          <w:rFonts w:ascii="Palatino Linotype" w:hAnsi="Palatino Linotype"/>
          <w:bCs/>
          <w:lang w:val="es-ES"/>
        </w:rPr>
        <w:t xml:space="preserve"> de dos mil veintidós</w:t>
      </w:r>
      <w:r w:rsidR="00014BF6" w:rsidRPr="00483BF6">
        <w:rPr>
          <w:rFonts w:ascii="Palatino Linotype" w:hAnsi="Palatino Linotype"/>
          <w:bCs/>
          <w:lang w:val="es-ES"/>
        </w:rPr>
        <w:t>, así como el oficio por el que se informa que por cuanto hace a las actas de las otras anualidades, estas no obran en sus archivos.</w:t>
      </w:r>
    </w:p>
    <w:p w:rsidR="00014BF6" w:rsidRPr="00483BF6" w:rsidRDefault="00014BF6">
      <w:pPr>
        <w:tabs>
          <w:tab w:val="left" w:pos="709"/>
        </w:tabs>
        <w:spacing w:line="360" w:lineRule="auto"/>
        <w:jc w:val="both"/>
        <w:rPr>
          <w:rFonts w:ascii="Palatino Linotype" w:hAnsi="Palatino Linotype"/>
          <w:bCs/>
          <w:sz w:val="22"/>
          <w:szCs w:val="22"/>
          <w:lang w:val="es-ES"/>
        </w:rPr>
      </w:pPr>
    </w:p>
    <w:p w:rsidR="00014BF6" w:rsidRPr="00483BF6" w:rsidRDefault="00014BF6">
      <w:pPr>
        <w:tabs>
          <w:tab w:val="left" w:pos="709"/>
        </w:tabs>
        <w:spacing w:line="360" w:lineRule="auto"/>
        <w:jc w:val="both"/>
        <w:rPr>
          <w:rFonts w:ascii="Palatino Linotype" w:hAnsi="Palatino Linotype"/>
          <w:bCs/>
          <w:i/>
          <w:lang w:val="es-ES"/>
        </w:rPr>
      </w:pPr>
      <w:r w:rsidRPr="00483BF6">
        <w:rPr>
          <w:rFonts w:ascii="Palatino Linotype" w:hAnsi="Palatino Linotype"/>
          <w:bCs/>
          <w:lang w:val="es-ES"/>
        </w:rPr>
        <w:t xml:space="preserve">Inconforme con la respuesta </w:t>
      </w:r>
      <w:r w:rsidR="006C2B6A" w:rsidRPr="00483BF6">
        <w:rPr>
          <w:rFonts w:ascii="Palatino Linotype" w:hAnsi="Palatino Linotype"/>
          <w:b/>
          <w:bCs/>
          <w:lang w:val="es-ES"/>
        </w:rPr>
        <w:t xml:space="preserve">EL RECURRENTE, </w:t>
      </w:r>
      <w:r w:rsidR="00DA2D04" w:rsidRPr="00483BF6">
        <w:rPr>
          <w:rFonts w:ascii="Palatino Linotype" w:hAnsi="Palatino Linotype"/>
          <w:bCs/>
          <w:lang w:val="es-ES"/>
        </w:rPr>
        <w:t>manifestó</w:t>
      </w:r>
      <w:r w:rsidR="006C2B6A" w:rsidRPr="00483BF6">
        <w:rPr>
          <w:rFonts w:ascii="Palatino Linotype" w:hAnsi="Palatino Linotype"/>
          <w:bCs/>
          <w:lang w:val="es-ES"/>
        </w:rPr>
        <w:t xml:space="preserve"> en sus raz</w:t>
      </w:r>
      <w:r w:rsidR="00DA2D04" w:rsidRPr="00483BF6">
        <w:rPr>
          <w:rFonts w:ascii="Palatino Linotype" w:hAnsi="Palatino Linotype"/>
          <w:bCs/>
          <w:lang w:val="es-ES"/>
        </w:rPr>
        <w:t xml:space="preserve">ones o motivos de inconformidad </w:t>
      </w:r>
      <w:r w:rsidR="003A5A47" w:rsidRPr="00483BF6">
        <w:rPr>
          <w:rFonts w:ascii="Palatino Linotype" w:hAnsi="Palatino Linotype"/>
          <w:bCs/>
          <w:lang w:val="es-ES"/>
        </w:rPr>
        <w:t>lo siguiente: “</w:t>
      </w:r>
      <w:r w:rsidR="003A5A47" w:rsidRPr="00483BF6">
        <w:rPr>
          <w:rFonts w:ascii="Palatino Linotype" w:hAnsi="Palatino Linotype"/>
          <w:bCs/>
          <w:i/>
          <w:lang w:val="es-ES"/>
        </w:rPr>
        <w:t>LAS RAZONES O MOTIVO DE LA PRESENTE INCONFORMIDAD ES POR QUE DENTRO DE LA SOLICITUD NO SE ME ENTREGA LA INFORMACIÓN EN DATOS ABIERTOS COMO LO INDICA LA SOLCITUD, POR LO QUE SOLICITO SE ME ENTREGUE DE MANERA CORRECTA ADEMAS QUE NO SE SABE DE LA VERACIDAD DE LA INFORMACIÓN DEBIDO A QUE EN LO SOFICIOS ADJUNTOS FIRMAN DOS TITULARES DE LA UNIDAD DE TRANSPARENCIA POR LO QUE SOLICITO SE DE CORRECTA INFORMACIÓN VERIDICA, O ES EL TITULAR O ES LA TITULAR”</w:t>
      </w:r>
    </w:p>
    <w:p w:rsidR="009E02E2" w:rsidRPr="00483BF6" w:rsidRDefault="009E02E2">
      <w:pPr>
        <w:tabs>
          <w:tab w:val="left" w:pos="709"/>
        </w:tabs>
        <w:spacing w:line="360" w:lineRule="auto"/>
        <w:jc w:val="both"/>
        <w:rPr>
          <w:rFonts w:ascii="Palatino Linotype" w:hAnsi="Palatino Linotype"/>
          <w:bCs/>
          <w:sz w:val="22"/>
          <w:szCs w:val="22"/>
          <w:lang w:val="es-ES"/>
        </w:rPr>
      </w:pPr>
    </w:p>
    <w:p w:rsidR="00155C19" w:rsidRPr="00483BF6" w:rsidRDefault="008374C2">
      <w:pPr>
        <w:tabs>
          <w:tab w:val="left" w:pos="709"/>
        </w:tabs>
        <w:spacing w:line="360" w:lineRule="auto"/>
        <w:jc w:val="both"/>
        <w:rPr>
          <w:rFonts w:ascii="Palatino Linotype" w:hAnsi="Palatino Linotype"/>
          <w:bCs/>
          <w:lang w:val="es-ES"/>
        </w:rPr>
      </w:pPr>
      <w:r w:rsidRPr="00483BF6">
        <w:rPr>
          <w:rFonts w:ascii="Palatino Linotype" w:eastAsia="Palatino Linotype" w:hAnsi="Palatino Linotype" w:cs="Palatino Linotype"/>
        </w:rPr>
        <w:t>Cabe señalar que</w:t>
      </w:r>
      <w:r w:rsidR="005F1956" w:rsidRPr="00483BF6">
        <w:rPr>
          <w:rFonts w:ascii="Palatino Linotype" w:eastAsia="Palatino Linotype" w:hAnsi="Palatino Linotype" w:cs="Palatino Linotype"/>
        </w:rPr>
        <w:t xml:space="preserve"> del análisis de las </w:t>
      </w:r>
      <w:r w:rsidR="005F1956" w:rsidRPr="00483BF6">
        <w:rPr>
          <w:rFonts w:ascii="Palatino Linotype" w:hAnsi="Palatino Linotype"/>
          <w:bCs/>
          <w:lang w:val="es-ES"/>
        </w:rPr>
        <w:t>razones o motivos de inconformidad</w:t>
      </w:r>
      <w:r w:rsidRPr="00483BF6">
        <w:rPr>
          <w:rFonts w:ascii="Palatino Linotype" w:eastAsia="Palatino Linotype" w:hAnsi="Palatino Linotype" w:cs="Palatino Linotype"/>
        </w:rPr>
        <w:t xml:space="preserve"> manifestadas por el particular, se desprende que únicamente se duele de la falta de entrega de la información proporcionada por </w:t>
      </w:r>
      <w:r w:rsidRPr="00483BF6">
        <w:rPr>
          <w:rFonts w:ascii="Palatino Linotype" w:eastAsia="Palatino Linotype" w:hAnsi="Palatino Linotype" w:cs="Palatino Linotype"/>
          <w:b/>
        </w:rPr>
        <w:t>EL SUJETO OBLIGADO</w:t>
      </w:r>
      <w:r w:rsidRPr="00483BF6">
        <w:rPr>
          <w:rFonts w:ascii="Palatino Linotype" w:eastAsia="Palatino Linotype" w:hAnsi="Palatino Linotype" w:cs="Palatino Linotype"/>
        </w:rPr>
        <w:t xml:space="preserve"> </w:t>
      </w:r>
      <w:r w:rsidR="00EC6158" w:rsidRPr="00483BF6">
        <w:rPr>
          <w:rFonts w:ascii="Palatino Linotype" w:eastAsia="Palatino Linotype" w:hAnsi="Palatino Linotype" w:cs="Palatino Linotype"/>
        </w:rPr>
        <w:t>en datos abiertos</w:t>
      </w:r>
      <w:r w:rsidR="00155C19" w:rsidRPr="00483BF6">
        <w:rPr>
          <w:rFonts w:ascii="Palatino Linotype" w:eastAsia="Palatino Linotype" w:hAnsi="Palatino Linotype" w:cs="Palatino Linotype"/>
        </w:rPr>
        <w:t>,</w:t>
      </w:r>
      <w:r w:rsidR="00EC6158" w:rsidRPr="00483BF6">
        <w:rPr>
          <w:rFonts w:ascii="Palatino Linotype" w:eastAsia="Palatino Linotype" w:hAnsi="Palatino Linotype" w:cs="Palatino Linotype"/>
        </w:rPr>
        <w:t xml:space="preserve"> </w:t>
      </w:r>
      <w:r w:rsidR="00312ECD" w:rsidRPr="00483BF6">
        <w:rPr>
          <w:rFonts w:ascii="Palatino Linotype" w:eastAsia="Palatino Linotype" w:hAnsi="Palatino Linotype" w:cs="Palatino Linotype"/>
        </w:rPr>
        <w:t>es así que no manifiesta inconformidad por la falt</w:t>
      </w:r>
      <w:r w:rsidR="00FA6301" w:rsidRPr="00483BF6">
        <w:rPr>
          <w:rFonts w:ascii="Palatino Linotype" w:eastAsia="Palatino Linotype" w:hAnsi="Palatino Linotype" w:cs="Palatino Linotype"/>
        </w:rPr>
        <w:t>a de remisión de las actas del Comité de T</w:t>
      </w:r>
      <w:r w:rsidR="00312ECD" w:rsidRPr="00483BF6">
        <w:rPr>
          <w:rFonts w:ascii="Palatino Linotype" w:eastAsia="Palatino Linotype" w:hAnsi="Palatino Linotype" w:cs="Palatino Linotype"/>
        </w:rPr>
        <w:t xml:space="preserve">ransparencia de los años </w:t>
      </w:r>
      <w:r w:rsidR="001E0A35" w:rsidRPr="00483BF6">
        <w:rPr>
          <w:rFonts w:ascii="Palatino Linotype" w:hAnsi="Palatino Linotype"/>
          <w:bCs/>
          <w:lang w:val="es-ES"/>
        </w:rPr>
        <w:t>2016, 2017, 2018, 2019, 2020 y</w:t>
      </w:r>
      <w:r w:rsidR="00312ECD" w:rsidRPr="00483BF6">
        <w:rPr>
          <w:rFonts w:ascii="Palatino Linotype" w:hAnsi="Palatino Linotype"/>
          <w:bCs/>
          <w:lang w:val="es-ES"/>
        </w:rPr>
        <w:t xml:space="preserve"> 2021</w:t>
      </w:r>
      <w:r w:rsidR="001E0A35" w:rsidRPr="00483BF6">
        <w:rPr>
          <w:rFonts w:ascii="Palatino Linotype" w:hAnsi="Palatino Linotype"/>
          <w:bCs/>
          <w:lang w:val="es-ES"/>
        </w:rPr>
        <w:t>.</w:t>
      </w:r>
    </w:p>
    <w:p w:rsidR="003A6517" w:rsidRPr="00483BF6" w:rsidRDefault="00FA6301" w:rsidP="003A6517">
      <w:pPr>
        <w:spacing w:before="100" w:beforeAutospacing="1" w:after="100" w:afterAutospacing="1" w:line="360" w:lineRule="auto"/>
        <w:jc w:val="both"/>
        <w:rPr>
          <w:rFonts w:ascii="Palatino Linotype" w:hAnsi="Palatino Linotype"/>
          <w:lang w:val="es-ES_tradnl"/>
        </w:rPr>
      </w:pPr>
      <w:r w:rsidRPr="00483BF6">
        <w:rPr>
          <w:rFonts w:ascii="Palatino Linotype" w:eastAsia="Palatino Linotype" w:hAnsi="Palatino Linotype" w:cs="Palatino Linotype"/>
        </w:rPr>
        <w:lastRenderedPageBreak/>
        <w:t xml:space="preserve">Por lo </w:t>
      </w:r>
      <w:r w:rsidR="003A6517" w:rsidRPr="00483BF6">
        <w:rPr>
          <w:rFonts w:ascii="Palatino Linotype" w:eastAsia="Palatino Linotype" w:hAnsi="Palatino Linotype" w:cs="Palatino Linotype"/>
        </w:rPr>
        <w:t>que</w:t>
      </w:r>
      <w:r w:rsidR="003A6517" w:rsidRPr="00483BF6">
        <w:rPr>
          <w:rFonts w:ascii="Palatino Linotype" w:hAnsi="Palatino Linotype"/>
          <w:lang w:val="es-ES_tradnl"/>
        </w:rPr>
        <w:t>,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w:t>
      </w:r>
      <w:r w:rsidR="00CA17DB" w:rsidRPr="00483BF6">
        <w:rPr>
          <w:rFonts w:ascii="Palatino Linotype" w:hAnsi="Palatino Linotype"/>
          <w:lang w:val="es-ES_tradnl"/>
        </w:rPr>
        <w:t xml:space="preserve">nifestación alguna al respecto. </w:t>
      </w:r>
    </w:p>
    <w:p w:rsidR="009A4CDF" w:rsidRPr="00483BF6" w:rsidRDefault="009A4CDF" w:rsidP="009A4CDF">
      <w:pPr>
        <w:spacing w:before="100" w:beforeAutospacing="1" w:after="100" w:afterAutospacing="1" w:line="360" w:lineRule="auto"/>
        <w:jc w:val="both"/>
        <w:rPr>
          <w:rFonts w:ascii="Palatino Linotype" w:hAnsi="Palatino Linotype"/>
          <w:lang w:val="es-ES_tradnl"/>
        </w:rPr>
      </w:pPr>
      <w:r w:rsidRPr="00483BF6">
        <w:rPr>
          <w:rFonts w:ascii="Palatino Linotype" w:hAnsi="Palatino Linotype"/>
          <w:lang w:val="es-ES_tradnl"/>
        </w:rPr>
        <w:t>Sirve de sustento, la tesis jurisprudencial número VI.3o.C. J/60, publicada en el Semanario Judicial de la Federación y su Gaceta bajo el número de registro 176,608 que a la letra dice:</w:t>
      </w:r>
    </w:p>
    <w:p w:rsidR="009A4CDF" w:rsidRPr="00483BF6" w:rsidRDefault="009A4CDF" w:rsidP="009A4CDF">
      <w:pPr>
        <w:ind w:left="851" w:right="616"/>
        <w:jc w:val="both"/>
        <w:rPr>
          <w:rFonts w:ascii="Palatino Linotype" w:hAnsi="Palatino Linotype"/>
          <w:b/>
          <w:i/>
          <w:lang w:val="es-ES_tradnl"/>
        </w:rPr>
      </w:pPr>
      <w:r w:rsidRPr="00483BF6">
        <w:rPr>
          <w:rFonts w:ascii="Palatino Linotype" w:hAnsi="Palatino Linotype"/>
          <w:b/>
          <w:i/>
          <w:lang w:val="es-ES_tradnl"/>
        </w:rPr>
        <w:t xml:space="preserve">“ACTOS CONSENTIDOS. SON LOS QUE NO SE IMPUGNAN MEDIANTE EL RECURSO IDÓNEO. </w:t>
      </w:r>
      <w:r w:rsidRPr="00483BF6">
        <w:rPr>
          <w:rFonts w:ascii="Palatino Linotype" w:hAnsi="Palatino Linotype"/>
          <w:i/>
          <w:lang w:val="es-ES_tradnl"/>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CA17DB" w:rsidRPr="00483BF6" w:rsidRDefault="00CA17DB" w:rsidP="00CA17DB">
      <w:pPr>
        <w:spacing w:before="100" w:beforeAutospacing="1" w:after="100" w:afterAutospacing="1" w:line="360" w:lineRule="auto"/>
        <w:jc w:val="both"/>
        <w:rPr>
          <w:rFonts w:ascii="Palatino Linotype" w:hAnsi="Palatino Linotype"/>
          <w:lang w:val="es-ES_tradnl"/>
        </w:rPr>
      </w:pPr>
      <w:r w:rsidRPr="00483BF6">
        <w:rPr>
          <w:rFonts w:ascii="Palatino Linotype" w:hAnsi="Palatino Linotype"/>
          <w:lang w:val="es-ES_tradnl"/>
        </w:rPr>
        <w:t>Lo anterior es así, debido a que cuando el particular</w:t>
      </w:r>
      <w:r w:rsidRPr="00483BF6">
        <w:rPr>
          <w:rFonts w:ascii="Palatino Linotype" w:hAnsi="Palatino Linotype"/>
          <w:b/>
          <w:lang w:val="es-ES_tradnl"/>
        </w:rPr>
        <w:t xml:space="preserve"> </w:t>
      </w:r>
      <w:r w:rsidRPr="00483BF6">
        <w:rPr>
          <w:rFonts w:ascii="Palatino Linotype" w:hAnsi="Palatino Linotype"/>
          <w:lang w:val="es-ES_tradnl"/>
        </w:rPr>
        <w:t xml:space="preserve">impugnó la respuesta del </w:t>
      </w:r>
      <w:r w:rsidRPr="00483BF6">
        <w:rPr>
          <w:rFonts w:ascii="Palatino Linotype" w:hAnsi="Palatino Linotype"/>
          <w:b/>
          <w:lang w:val="es-ES_tradnl"/>
        </w:rPr>
        <w:t>SUJETO OBLIGADO</w:t>
      </w:r>
      <w:r w:rsidRPr="00483BF6">
        <w:rPr>
          <w:rFonts w:ascii="Palatino Linotype" w:hAnsi="Palatino Linotype"/>
          <w:lang w:val="es-ES_tradnl"/>
        </w:rPr>
        <w:t xml:space="preserve">, y no expresó razón o motivo de inconformidad en contra de todos los rubros solicitados, dichos rubros deben declararse atendidos, pues se entiende que </w:t>
      </w:r>
      <w:r w:rsidRPr="00483BF6">
        <w:rPr>
          <w:rFonts w:ascii="Palatino Linotype" w:hAnsi="Palatino Linotype"/>
          <w:b/>
          <w:lang w:val="es-ES_tradnl"/>
        </w:rPr>
        <w:t>EL RECURRENTE</w:t>
      </w:r>
      <w:r w:rsidRPr="00483BF6">
        <w:rPr>
          <w:rFonts w:ascii="Palatino Linotype" w:hAnsi="Palatino Linotype"/>
          <w:lang w:val="es-ES_tradnl"/>
        </w:rPr>
        <w:t xml:space="preserve"> está conforme con la respuesta proporcionada por </w:t>
      </w:r>
      <w:r w:rsidRPr="00483BF6">
        <w:rPr>
          <w:rFonts w:ascii="Palatino Linotype" w:hAnsi="Palatino Linotype"/>
          <w:b/>
          <w:lang w:val="es-ES_tradnl"/>
        </w:rPr>
        <w:t>EL SUJETO OBLIGADO,</w:t>
      </w:r>
      <w:r w:rsidRPr="00483BF6">
        <w:rPr>
          <w:rFonts w:ascii="Palatino Linotype" w:hAnsi="Palatino Linotype"/>
          <w:lang w:val="es-ES_tradnl"/>
        </w:rPr>
        <w:t xml:space="preserve"> al no contravenir la misma. </w:t>
      </w:r>
    </w:p>
    <w:p w:rsidR="00CA17DB" w:rsidRPr="00483BF6" w:rsidRDefault="00CA17DB" w:rsidP="00CA17DB">
      <w:pPr>
        <w:spacing w:before="100" w:beforeAutospacing="1" w:after="100" w:afterAutospacing="1" w:line="360" w:lineRule="auto"/>
        <w:jc w:val="both"/>
        <w:rPr>
          <w:rFonts w:ascii="Palatino Linotype" w:hAnsi="Palatino Linotype"/>
          <w:lang w:val="es-ES_tradnl"/>
        </w:rPr>
      </w:pPr>
      <w:r w:rsidRPr="00483BF6">
        <w:rPr>
          <w:rFonts w:ascii="Palatino Linotype" w:hAnsi="Palatino Linotype"/>
          <w:lang w:val="es-ES_tradnl"/>
        </w:rPr>
        <w:t>Atento a ello, es importante traer a contexto la Tesis Jurisprudencial Número 3ª./J.7/91, Publicada en el Semanario Judicial de la Federación y su Gaceta bajo el número de registro 174,177, que establece lo siguiente:</w:t>
      </w:r>
    </w:p>
    <w:p w:rsidR="00CA17DB" w:rsidRPr="00483BF6" w:rsidRDefault="00CA17DB" w:rsidP="00CA17DB">
      <w:pPr>
        <w:ind w:left="851" w:right="616"/>
        <w:jc w:val="both"/>
        <w:rPr>
          <w:rFonts w:ascii="Palatino Linotype" w:hAnsi="Palatino Linotype"/>
          <w:bCs/>
          <w:i/>
          <w:iCs/>
          <w:lang w:val="es-ES_tradnl"/>
        </w:rPr>
      </w:pPr>
      <w:r w:rsidRPr="00483BF6">
        <w:rPr>
          <w:rFonts w:ascii="Palatino Linotype" w:hAnsi="Palatino Linotype"/>
          <w:b/>
          <w:i/>
          <w:lang w:val="es-ES_tradnl"/>
        </w:rPr>
        <w:t xml:space="preserve">“REVISIÓN EN AMPARO. LOS RESOLUTIVOS NO COMBATIDOS DEBEN DECLARARSE FIRMES. </w:t>
      </w:r>
      <w:r w:rsidRPr="00483BF6">
        <w:rPr>
          <w:rFonts w:ascii="Palatino Linotype" w:hAnsi="Palatino Linotype"/>
          <w:bCs/>
          <w:i/>
          <w:iCs/>
          <w:lang w:val="es-ES_tradnl"/>
        </w:rPr>
        <w:t xml:space="preserve">Cuando algún resolutivo de la sentencia impugnada afecta a la recurrente, y ésta no expresa agravio en contra de las </w:t>
      </w:r>
      <w:r w:rsidRPr="00483BF6">
        <w:rPr>
          <w:rFonts w:ascii="Palatino Linotype" w:hAnsi="Palatino Linotype"/>
          <w:bCs/>
          <w:i/>
          <w:iCs/>
          <w:lang w:val="es-ES_tradnl"/>
        </w:rPr>
        <w:lastRenderedPageBreak/>
        <w:t xml:space="preserve">consideraciones que le sirven de base, dicho resolutivo debe declararse firme. Esto es, en el caso referido, no obstante que la materia de la revisión comprende a </w:t>
      </w:r>
      <w:r w:rsidRPr="00483BF6">
        <w:rPr>
          <w:rFonts w:ascii="Palatino Linotype" w:hAnsi="Palatino Linotype"/>
          <w:i/>
          <w:lang w:val="es-ES_tradnl"/>
        </w:rPr>
        <w:t>todos</w:t>
      </w:r>
      <w:r w:rsidRPr="00483BF6">
        <w:rPr>
          <w:rFonts w:ascii="Palatino Linotype" w:hAnsi="Palatino Linotype"/>
          <w:bCs/>
          <w:i/>
          <w:iCs/>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1C6C94" w:rsidRPr="00483BF6" w:rsidRDefault="001C6C94" w:rsidP="001C6C94">
      <w:pPr>
        <w:spacing w:line="360" w:lineRule="auto"/>
        <w:jc w:val="both"/>
        <w:rPr>
          <w:rFonts w:ascii="Palatino Linotype" w:hAnsi="Palatino Linotype"/>
          <w:lang w:val="es-ES_tradnl"/>
        </w:rPr>
      </w:pPr>
    </w:p>
    <w:p w:rsidR="001C6C94" w:rsidRPr="00483BF6" w:rsidRDefault="001C6C94" w:rsidP="001C6C94">
      <w:pPr>
        <w:spacing w:line="360" w:lineRule="auto"/>
        <w:jc w:val="both"/>
        <w:rPr>
          <w:rFonts w:ascii="Palatino Linotype" w:hAnsi="Palatino Linotype" w:cs="Arial"/>
        </w:rPr>
      </w:pPr>
      <w:r w:rsidRPr="00483BF6">
        <w:rPr>
          <w:rFonts w:ascii="Palatino Linotype" w:hAnsi="Palatino Linotype" w:cs="Arial"/>
        </w:rPr>
        <w:t xml:space="preserve">Asimismo, es importante señalar que dentro del texto de la solicitud el particular precisó que le fueran entregadas </w:t>
      </w:r>
      <w:r w:rsidRPr="00483BF6">
        <w:rPr>
          <w:rFonts w:ascii="Palatino Linotype" w:hAnsi="Palatino Linotype"/>
          <w:lang w:val="es-ES_tradnl"/>
        </w:rPr>
        <w:t xml:space="preserve">las actas remitidas en respuesta primigenia por </w:t>
      </w:r>
      <w:r w:rsidRPr="00483BF6">
        <w:rPr>
          <w:rFonts w:ascii="Palatino Linotype" w:hAnsi="Palatino Linotype"/>
          <w:b/>
          <w:lang w:val="es-ES_tradnl"/>
        </w:rPr>
        <w:t>EL SUJETO OBLIGADO</w:t>
      </w:r>
      <w:r w:rsidRPr="00483BF6">
        <w:rPr>
          <w:rFonts w:ascii="Palatino Linotype" w:hAnsi="Palatino Linotype" w:cs="Arial"/>
          <w:i/>
        </w:rPr>
        <w:t xml:space="preserve"> “en datos abiertos”; </w:t>
      </w:r>
      <w:r w:rsidRPr="00483BF6">
        <w:rPr>
          <w:rFonts w:ascii="Palatino Linotype" w:hAnsi="Palatino Linotype" w:cs="Arial"/>
        </w:rPr>
        <w:t>atento a ello, y con el fin de esclarecer lo que es un dato abierto, se realizan las siguientes precisiones, establecidas en Ley de Transparencia y Acceso a la Información Pública del Estado de México y Municipios que expresa en su artículo 3, de manera textual lo siguiente:</w:t>
      </w:r>
    </w:p>
    <w:p w:rsidR="001C6C94" w:rsidRPr="00483BF6" w:rsidRDefault="001C6C94" w:rsidP="001C6C94">
      <w:pPr>
        <w:spacing w:line="360" w:lineRule="auto"/>
        <w:jc w:val="both"/>
        <w:rPr>
          <w:rFonts w:ascii="Palatino Linotype" w:hAnsi="Palatino Linotype" w:cs="Arial"/>
        </w:rPr>
      </w:pPr>
    </w:p>
    <w:p w:rsidR="001C6C94" w:rsidRPr="00483BF6" w:rsidRDefault="001C6C94" w:rsidP="001C6C94">
      <w:pPr>
        <w:ind w:left="851" w:right="901"/>
        <w:jc w:val="both"/>
        <w:rPr>
          <w:rFonts w:ascii="Palatino Linotype" w:hAnsi="Palatino Linotype" w:cs="Arial"/>
          <w:b/>
          <w:i/>
          <w:sz w:val="22"/>
          <w:szCs w:val="22"/>
        </w:rPr>
      </w:pPr>
      <w:r w:rsidRPr="00483BF6">
        <w:rPr>
          <w:rFonts w:ascii="Palatino Linotype" w:hAnsi="Palatino Linotype" w:cs="Arial"/>
          <w:b/>
          <w:i/>
          <w:sz w:val="22"/>
          <w:szCs w:val="22"/>
        </w:rPr>
        <w:t>“…</w:t>
      </w:r>
    </w:p>
    <w:p w:rsidR="001C6C94" w:rsidRPr="00483BF6" w:rsidRDefault="001C6C94" w:rsidP="001C6C94">
      <w:pPr>
        <w:ind w:left="851" w:right="901"/>
        <w:jc w:val="both"/>
        <w:rPr>
          <w:rFonts w:ascii="Palatino Linotype" w:hAnsi="Palatino Linotype" w:cs="Arial"/>
          <w:i/>
          <w:sz w:val="22"/>
          <w:szCs w:val="22"/>
        </w:rPr>
      </w:pPr>
      <w:r w:rsidRPr="00483BF6">
        <w:rPr>
          <w:rFonts w:ascii="Palatino Linotype" w:hAnsi="Palatino Linotype" w:cs="Arial"/>
          <w:b/>
          <w:i/>
          <w:sz w:val="22"/>
          <w:szCs w:val="22"/>
          <w:u w:val="single"/>
        </w:rPr>
        <w:t>VIII. Datos abiertos:</w:t>
      </w:r>
      <w:r w:rsidRPr="00483BF6">
        <w:rPr>
          <w:rFonts w:ascii="Palatino Linotype" w:hAnsi="Palatino Linotype" w:cs="Arial"/>
          <w:i/>
          <w:sz w:val="22"/>
          <w:szCs w:val="22"/>
        </w:rPr>
        <w:t xml:space="preserve"> Los datos digitales de carácter público que son accesibles en línea que pueden ser usados, reutilizados y redistribuidos por cualquier interesado y que tienen las siguientes características:</w:t>
      </w:r>
    </w:p>
    <w:p w:rsidR="001C6C94" w:rsidRPr="00483BF6" w:rsidRDefault="001C6C94" w:rsidP="001C6C94">
      <w:pPr>
        <w:ind w:left="851" w:right="901"/>
        <w:jc w:val="both"/>
        <w:rPr>
          <w:rFonts w:ascii="Palatino Linotype" w:hAnsi="Palatino Linotype" w:cs="Arial"/>
          <w:i/>
          <w:sz w:val="22"/>
          <w:szCs w:val="22"/>
        </w:rPr>
      </w:pPr>
      <w:r w:rsidRPr="00483BF6">
        <w:rPr>
          <w:rFonts w:ascii="Palatino Linotype" w:hAnsi="Palatino Linotype" w:cs="Arial"/>
          <w:i/>
          <w:sz w:val="22"/>
          <w:szCs w:val="22"/>
        </w:rPr>
        <w:t>a) Accesibles: Los datos están disponibles para la gama más amplia de usuarios, para cualquier propósito;</w:t>
      </w:r>
    </w:p>
    <w:p w:rsidR="001C6C94" w:rsidRPr="00483BF6" w:rsidRDefault="001C6C94" w:rsidP="001C6C94">
      <w:pPr>
        <w:ind w:left="851" w:right="901"/>
        <w:jc w:val="both"/>
        <w:rPr>
          <w:rFonts w:ascii="Palatino Linotype" w:hAnsi="Palatino Linotype" w:cs="Arial"/>
          <w:i/>
          <w:sz w:val="22"/>
          <w:szCs w:val="22"/>
        </w:rPr>
      </w:pPr>
      <w:r w:rsidRPr="00483BF6">
        <w:rPr>
          <w:rFonts w:ascii="Palatino Linotype" w:hAnsi="Palatino Linotype" w:cs="Arial"/>
          <w:i/>
          <w:sz w:val="22"/>
          <w:szCs w:val="22"/>
        </w:rPr>
        <w:t>b) Integrales: Contienen el tema que describen a detalle y con los metadatos necesarios;</w:t>
      </w:r>
    </w:p>
    <w:p w:rsidR="001C6C94" w:rsidRPr="00483BF6" w:rsidRDefault="001C6C94" w:rsidP="001C6C94">
      <w:pPr>
        <w:ind w:left="851" w:right="901"/>
        <w:jc w:val="both"/>
        <w:rPr>
          <w:rFonts w:ascii="Palatino Linotype" w:hAnsi="Palatino Linotype" w:cs="Arial"/>
          <w:i/>
          <w:sz w:val="22"/>
          <w:szCs w:val="22"/>
        </w:rPr>
      </w:pPr>
      <w:r w:rsidRPr="00483BF6">
        <w:rPr>
          <w:rFonts w:ascii="Palatino Linotype" w:hAnsi="Palatino Linotype" w:cs="Arial"/>
          <w:i/>
          <w:sz w:val="22"/>
          <w:szCs w:val="22"/>
        </w:rPr>
        <w:t>c) Gratuitos: Se obtienen sin entregar a cambio contraprestación alguna;</w:t>
      </w:r>
    </w:p>
    <w:p w:rsidR="001C6C94" w:rsidRPr="00483BF6" w:rsidRDefault="001C6C94" w:rsidP="001C6C94">
      <w:pPr>
        <w:ind w:left="851" w:right="901"/>
        <w:jc w:val="both"/>
        <w:rPr>
          <w:rFonts w:ascii="Palatino Linotype" w:hAnsi="Palatino Linotype" w:cs="Arial"/>
          <w:i/>
          <w:sz w:val="22"/>
          <w:szCs w:val="22"/>
        </w:rPr>
      </w:pPr>
      <w:r w:rsidRPr="00483BF6">
        <w:rPr>
          <w:rFonts w:ascii="Palatino Linotype" w:hAnsi="Palatino Linotype" w:cs="Arial"/>
          <w:i/>
          <w:sz w:val="22"/>
          <w:szCs w:val="22"/>
        </w:rPr>
        <w:t>d) No discriminatorios: Los datos están disponibles para cualquier persona, sin necesidad de registro;</w:t>
      </w:r>
    </w:p>
    <w:p w:rsidR="001C6C94" w:rsidRPr="00483BF6" w:rsidRDefault="001C6C94" w:rsidP="001C6C94">
      <w:pPr>
        <w:ind w:left="851" w:right="901"/>
        <w:jc w:val="both"/>
        <w:rPr>
          <w:rFonts w:ascii="Palatino Linotype" w:hAnsi="Palatino Linotype" w:cs="Arial"/>
          <w:i/>
          <w:sz w:val="22"/>
          <w:szCs w:val="22"/>
        </w:rPr>
      </w:pPr>
      <w:r w:rsidRPr="00483BF6">
        <w:rPr>
          <w:rFonts w:ascii="Palatino Linotype" w:hAnsi="Palatino Linotype" w:cs="Arial"/>
          <w:i/>
          <w:sz w:val="22"/>
          <w:szCs w:val="22"/>
        </w:rPr>
        <w:t>e) Oportunos: Son actualizados, periódicamente, conforme se generen;</w:t>
      </w:r>
    </w:p>
    <w:p w:rsidR="001C6C94" w:rsidRPr="00483BF6" w:rsidRDefault="001C6C94" w:rsidP="001C6C94">
      <w:pPr>
        <w:ind w:left="851" w:right="901"/>
        <w:jc w:val="both"/>
        <w:rPr>
          <w:rFonts w:ascii="Palatino Linotype" w:hAnsi="Palatino Linotype" w:cs="Arial"/>
          <w:i/>
          <w:sz w:val="22"/>
          <w:szCs w:val="22"/>
        </w:rPr>
      </w:pPr>
      <w:r w:rsidRPr="00483BF6">
        <w:rPr>
          <w:rFonts w:ascii="Palatino Linotype" w:hAnsi="Palatino Linotype" w:cs="Arial"/>
          <w:i/>
          <w:sz w:val="22"/>
          <w:szCs w:val="22"/>
        </w:rPr>
        <w:t>f) Permanentes: Se conservan en el tiempo, para lo cual, las versiones históricas relevantes para uso público se mantendrán disponibles con identificadores adecuados al efecto;</w:t>
      </w:r>
    </w:p>
    <w:p w:rsidR="001C6C94" w:rsidRPr="00483BF6" w:rsidRDefault="001C6C94" w:rsidP="001C6C94">
      <w:pPr>
        <w:ind w:left="851" w:right="901"/>
        <w:jc w:val="both"/>
        <w:rPr>
          <w:rFonts w:ascii="Palatino Linotype" w:hAnsi="Palatino Linotype" w:cs="Arial"/>
          <w:i/>
          <w:sz w:val="22"/>
          <w:szCs w:val="22"/>
        </w:rPr>
      </w:pPr>
      <w:r w:rsidRPr="00483BF6">
        <w:rPr>
          <w:rFonts w:ascii="Palatino Linotype" w:hAnsi="Palatino Linotype" w:cs="Arial"/>
          <w:i/>
          <w:sz w:val="22"/>
          <w:szCs w:val="22"/>
        </w:rPr>
        <w:t>g) Primarios: Provienen de la fuente de origen con el máximo nivel de desagregación posible;</w:t>
      </w:r>
    </w:p>
    <w:p w:rsidR="001C6C94" w:rsidRPr="00483BF6" w:rsidRDefault="001C6C94" w:rsidP="001C6C94">
      <w:pPr>
        <w:ind w:left="851" w:right="901"/>
        <w:jc w:val="both"/>
        <w:rPr>
          <w:rFonts w:ascii="Palatino Linotype" w:hAnsi="Palatino Linotype" w:cs="Arial"/>
          <w:b/>
          <w:sz w:val="22"/>
          <w:szCs w:val="22"/>
          <w:u w:val="single"/>
        </w:rPr>
      </w:pPr>
      <w:r w:rsidRPr="00483BF6">
        <w:rPr>
          <w:rFonts w:ascii="Palatino Linotype" w:hAnsi="Palatino Linotype" w:cs="Arial"/>
          <w:i/>
          <w:sz w:val="22"/>
          <w:szCs w:val="22"/>
        </w:rPr>
        <w:t xml:space="preserve">h) </w:t>
      </w:r>
      <w:r w:rsidRPr="00483BF6">
        <w:rPr>
          <w:rFonts w:ascii="Palatino Linotype" w:hAnsi="Palatino Linotype" w:cs="Arial"/>
          <w:b/>
          <w:sz w:val="22"/>
          <w:szCs w:val="22"/>
          <w:u w:val="single"/>
        </w:rPr>
        <w:t>Legibles por máquinas: Deberán estar estructurados, total o parcialmente, para ser procesados e interpretados por equipos electrónicos de manera automática;</w:t>
      </w:r>
    </w:p>
    <w:p w:rsidR="001C6C94" w:rsidRPr="00483BF6" w:rsidRDefault="001C6C94" w:rsidP="001C6C94">
      <w:pPr>
        <w:ind w:left="851" w:right="901"/>
        <w:jc w:val="both"/>
        <w:rPr>
          <w:rFonts w:ascii="Palatino Linotype" w:hAnsi="Palatino Linotype" w:cs="Arial"/>
          <w:i/>
          <w:sz w:val="22"/>
          <w:szCs w:val="22"/>
        </w:rPr>
      </w:pPr>
      <w:r w:rsidRPr="00483BF6">
        <w:rPr>
          <w:rFonts w:ascii="Palatino Linotype" w:hAnsi="Palatino Linotype" w:cs="Arial"/>
          <w:b/>
          <w:i/>
          <w:sz w:val="22"/>
          <w:szCs w:val="22"/>
        </w:rPr>
        <w:lastRenderedPageBreak/>
        <w:t>i) 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w:t>
      </w:r>
      <w:r w:rsidRPr="00483BF6">
        <w:rPr>
          <w:rFonts w:ascii="Palatino Linotype" w:hAnsi="Palatino Linotype" w:cs="Arial"/>
          <w:i/>
          <w:sz w:val="22"/>
          <w:szCs w:val="22"/>
        </w:rPr>
        <w:t>; y</w:t>
      </w:r>
    </w:p>
    <w:p w:rsidR="001C6C94" w:rsidRPr="00483BF6" w:rsidRDefault="001C6C94" w:rsidP="001C6C94">
      <w:pPr>
        <w:ind w:left="851" w:right="901"/>
        <w:jc w:val="both"/>
        <w:rPr>
          <w:rFonts w:ascii="Palatino Linotype" w:hAnsi="Palatino Linotype" w:cs="Arial"/>
          <w:i/>
          <w:sz w:val="22"/>
          <w:szCs w:val="22"/>
        </w:rPr>
      </w:pPr>
      <w:r w:rsidRPr="00483BF6">
        <w:rPr>
          <w:rFonts w:ascii="Palatino Linotype" w:hAnsi="Palatino Linotype" w:cs="Arial"/>
          <w:i/>
          <w:sz w:val="22"/>
          <w:szCs w:val="22"/>
        </w:rPr>
        <w:t xml:space="preserve">j) </w:t>
      </w:r>
      <w:r w:rsidRPr="00483BF6">
        <w:rPr>
          <w:rFonts w:ascii="Palatino Linotype" w:hAnsi="Palatino Linotype" w:cs="Arial"/>
          <w:b/>
          <w:i/>
          <w:sz w:val="22"/>
          <w:szCs w:val="22"/>
        </w:rPr>
        <w:t>De libre uso</w:t>
      </w:r>
      <w:r w:rsidRPr="00483BF6">
        <w:rPr>
          <w:rFonts w:ascii="Palatino Linotype" w:hAnsi="Palatino Linotype" w:cs="Arial"/>
          <w:i/>
          <w:sz w:val="22"/>
          <w:szCs w:val="22"/>
        </w:rPr>
        <w:t>: Citan la fuente de origen como único requerimiento para ser utilizados libremente.”</w:t>
      </w:r>
    </w:p>
    <w:p w:rsidR="001C6C94" w:rsidRPr="00483BF6" w:rsidRDefault="001C6C94" w:rsidP="001C6C94">
      <w:pPr>
        <w:ind w:left="851" w:right="901"/>
        <w:jc w:val="both"/>
        <w:rPr>
          <w:rFonts w:ascii="Palatino Linotype" w:hAnsi="Palatino Linotype" w:cs="Arial"/>
          <w:sz w:val="22"/>
          <w:szCs w:val="22"/>
        </w:rPr>
      </w:pPr>
      <w:r w:rsidRPr="00483BF6">
        <w:rPr>
          <w:rFonts w:ascii="Palatino Linotype" w:hAnsi="Palatino Linotype" w:cs="Arial"/>
          <w:sz w:val="22"/>
          <w:szCs w:val="22"/>
        </w:rPr>
        <w:t>(Énfasis añadido)</w:t>
      </w:r>
    </w:p>
    <w:p w:rsidR="001C6C94" w:rsidRPr="00483BF6" w:rsidRDefault="001C6C94" w:rsidP="001C6C94">
      <w:pPr>
        <w:spacing w:line="360" w:lineRule="auto"/>
        <w:jc w:val="both"/>
        <w:rPr>
          <w:rFonts w:ascii="Palatino Linotype" w:hAnsi="Palatino Linotype"/>
        </w:rPr>
      </w:pPr>
    </w:p>
    <w:p w:rsidR="001C6C94" w:rsidRPr="00483BF6" w:rsidRDefault="001C6C94" w:rsidP="001C6C94">
      <w:pPr>
        <w:spacing w:line="360" w:lineRule="auto"/>
        <w:jc w:val="both"/>
        <w:rPr>
          <w:rFonts w:ascii="Palatino Linotype" w:eastAsia="Calibri" w:hAnsi="Palatino Linotype" w:cs="Arial"/>
        </w:rPr>
      </w:pPr>
      <w:r w:rsidRPr="00483BF6">
        <w:rPr>
          <w:rFonts w:ascii="Palatino Linotype" w:eastAsia="Calibri" w:hAnsi="Palatino Linotype" w:cs="Arial"/>
        </w:rPr>
        <w:t>De lo anterior, se puede advertir que la Ley de la materia señala que los datos abiertos son los datos digitales de carácter público que son accesibles en línea y que pueden ser usados, reutilizados y redistribuidos por cualquier interesado y que tienen como características ser accesibles, integrales, gratuitos, no discriminatorios, oportunos, permanentes, primarios, legibles por las máquinas, en formatos abiertos y de libre uso.</w:t>
      </w:r>
    </w:p>
    <w:p w:rsidR="001C6C94" w:rsidRPr="00483BF6" w:rsidRDefault="001C6C94" w:rsidP="001C6C94">
      <w:pPr>
        <w:spacing w:line="360" w:lineRule="auto"/>
        <w:jc w:val="both"/>
        <w:rPr>
          <w:rFonts w:ascii="Palatino Linotype" w:eastAsia="Calibri" w:hAnsi="Palatino Linotype" w:cs="Arial"/>
        </w:rPr>
      </w:pPr>
    </w:p>
    <w:p w:rsidR="001C6C94" w:rsidRPr="00483BF6" w:rsidRDefault="001C6C94" w:rsidP="001C6C94">
      <w:pPr>
        <w:spacing w:line="360" w:lineRule="auto"/>
        <w:jc w:val="both"/>
        <w:rPr>
          <w:rFonts w:ascii="Palatino Linotype" w:eastAsia="Calibri" w:hAnsi="Palatino Linotype" w:cs="Arial"/>
        </w:rPr>
      </w:pPr>
      <w:r w:rsidRPr="00483BF6">
        <w:rPr>
          <w:rFonts w:ascii="Palatino Linotype" w:eastAsia="Calibri" w:hAnsi="Palatino Linotype" w:cs="Arial"/>
        </w:rPr>
        <w:t>Toda vez que la transparencia y sus obligaciones buscan como fin primordial, que los particulares tengan acceso a los documentos generados por los sujetos obligados, a manera tal que sea claro para la ciudadanía el actuar de cada uno de ellos.</w:t>
      </w:r>
    </w:p>
    <w:p w:rsidR="001C6C94" w:rsidRPr="00483BF6" w:rsidRDefault="001C6C94" w:rsidP="001C6C94">
      <w:pPr>
        <w:spacing w:line="360" w:lineRule="auto"/>
        <w:jc w:val="both"/>
        <w:rPr>
          <w:rFonts w:ascii="Palatino Linotype" w:eastAsia="Calibri" w:hAnsi="Palatino Linotype" w:cs="Arial"/>
        </w:rPr>
      </w:pPr>
    </w:p>
    <w:p w:rsidR="001C6C94" w:rsidRPr="00483BF6" w:rsidRDefault="001C6C94" w:rsidP="001C6C94">
      <w:pPr>
        <w:spacing w:line="360" w:lineRule="auto"/>
        <w:jc w:val="both"/>
        <w:rPr>
          <w:rFonts w:ascii="Palatino Linotype" w:eastAsia="Calibri" w:hAnsi="Palatino Linotype" w:cs="Arial"/>
        </w:rPr>
      </w:pPr>
      <w:r w:rsidRPr="00483BF6">
        <w:rPr>
          <w:rFonts w:ascii="Palatino Linotype" w:eastAsia="Calibri" w:hAnsi="Palatino Linotype" w:cs="Arial"/>
        </w:rPr>
        <w:t>Es así que, este Órgano Garante ha sostenido que los particulares buscan la obtención de soporte documental auténtico, firmado, rubricado, o bien, documentales que de manera indubitable le permitan constatar que fueron creados en ejercicio de las funciones públicas de los Sujetos Obligados.</w:t>
      </w:r>
    </w:p>
    <w:p w:rsidR="001C6C94" w:rsidRPr="00483BF6" w:rsidRDefault="001C6C94" w:rsidP="001C6C94">
      <w:pPr>
        <w:spacing w:line="360" w:lineRule="auto"/>
        <w:jc w:val="both"/>
        <w:rPr>
          <w:rFonts w:ascii="Palatino Linotype" w:eastAsia="Calibri" w:hAnsi="Palatino Linotype" w:cs="Arial"/>
        </w:rPr>
      </w:pPr>
    </w:p>
    <w:p w:rsidR="001C6C94" w:rsidRPr="00483BF6" w:rsidRDefault="001C6C94" w:rsidP="001C6C94">
      <w:pPr>
        <w:spacing w:line="360" w:lineRule="auto"/>
        <w:jc w:val="both"/>
        <w:rPr>
          <w:rFonts w:ascii="Palatino Linotype" w:eastAsia="Calibri" w:hAnsi="Palatino Linotype" w:cs="Arial"/>
        </w:rPr>
      </w:pPr>
      <w:r w:rsidRPr="00483BF6">
        <w:rPr>
          <w:rFonts w:ascii="Palatino Linotype" w:eastAsia="Calibri" w:hAnsi="Palatino Linotype" w:cs="Arial"/>
        </w:rPr>
        <w:t xml:space="preserve">Sin embargo, lo anterior no significa que los Sujetos Obligados no promuevan el uso de datos abiertos en la elaboración de información; simplemente se trata de dejar claro que el </w:t>
      </w:r>
      <w:r w:rsidRPr="00483BF6">
        <w:rPr>
          <w:rFonts w:ascii="Palatino Linotype" w:eastAsia="Calibri" w:hAnsi="Palatino Linotype" w:cs="Arial"/>
        </w:rPr>
        <w:lastRenderedPageBreak/>
        <w:t>derecho de acceso a la información es un derecho de acceso a documentos y por ende las obligaciones que impone la legislación general caminan en el mismo sentido; esto es, satisfacer el derecho mediante la entrega de los soportes documentales, tal y como obren en sus archivos.</w:t>
      </w:r>
    </w:p>
    <w:p w:rsidR="001C6C94" w:rsidRPr="00483BF6" w:rsidRDefault="001C6C94" w:rsidP="001C6C94">
      <w:pPr>
        <w:spacing w:line="360" w:lineRule="auto"/>
        <w:jc w:val="both"/>
        <w:rPr>
          <w:rFonts w:ascii="Palatino Linotype" w:eastAsia="Calibri" w:hAnsi="Palatino Linotype" w:cs="Arial"/>
        </w:rPr>
      </w:pPr>
    </w:p>
    <w:p w:rsidR="001C6C94" w:rsidRPr="00483BF6" w:rsidRDefault="001C6C94" w:rsidP="001C6C94">
      <w:pPr>
        <w:spacing w:line="360" w:lineRule="auto"/>
        <w:jc w:val="both"/>
        <w:rPr>
          <w:rFonts w:ascii="Palatino Linotype" w:eastAsia="Calibri" w:hAnsi="Palatino Linotype" w:cs="Arial"/>
        </w:rPr>
      </w:pPr>
      <w:r w:rsidRPr="00483BF6">
        <w:rPr>
          <w:rFonts w:ascii="Palatino Linotype" w:eastAsia="Calibri" w:hAnsi="Palatino Linotype" w:cs="Arial"/>
        </w:rPr>
        <w:t xml:space="preserve">Bajo ese tenor, tenemos que la libertad de expresión y la libertad de información son imprescindibles en una sociedad democrática y todo individuo tiene derecho a la libertad de expresión, la cual incluye la libertad de buscar, recibir y difundir información e ideas por lo que es preciso destacar que tratándose de datos abiertos </w:t>
      </w:r>
      <w:r w:rsidRPr="00483BF6">
        <w:rPr>
          <w:rFonts w:ascii="Palatino Linotype" w:eastAsia="Calibri" w:hAnsi="Palatino Linotype" w:cs="Arial"/>
          <w:b/>
        </w:rPr>
        <w:t xml:space="preserve">EL SUJETO OBLIGADO </w:t>
      </w:r>
      <w:r w:rsidRPr="00483BF6">
        <w:rPr>
          <w:rFonts w:ascii="Palatino Linotype" w:eastAsia="Calibri" w:hAnsi="Palatino Linotype" w:cs="Arial"/>
        </w:rPr>
        <w:t>deberá de proporcionar la información en un formato digital que pueda ser utilizado, reutilizado y redistribuido libremente por cualquier interesado y así satisfacer lo requerido respetando el derecho de acceso a la información en la modalidad señalada por el solicitante.</w:t>
      </w:r>
    </w:p>
    <w:p w:rsidR="001C6C94" w:rsidRPr="00483BF6" w:rsidRDefault="001C6C94" w:rsidP="001C6C94">
      <w:pPr>
        <w:spacing w:line="360" w:lineRule="auto"/>
        <w:jc w:val="both"/>
        <w:rPr>
          <w:rFonts w:ascii="Palatino Linotype" w:eastAsia="Calibri" w:hAnsi="Palatino Linotype" w:cs="Arial"/>
        </w:rPr>
      </w:pPr>
    </w:p>
    <w:p w:rsidR="001C6C94" w:rsidRPr="00483BF6" w:rsidRDefault="001C6C94" w:rsidP="001C6C94">
      <w:pPr>
        <w:spacing w:line="360" w:lineRule="auto"/>
        <w:jc w:val="both"/>
        <w:rPr>
          <w:rFonts w:ascii="Palatino Linotype" w:eastAsia="Calibri" w:hAnsi="Palatino Linotype" w:cs="Arial"/>
        </w:rPr>
      </w:pPr>
      <w:r w:rsidRPr="00483BF6">
        <w:rPr>
          <w:rFonts w:ascii="Palatino Linotype" w:eastAsia="Calibri" w:hAnsi="Palatino Linotype" w:cs="Arial"/>
        </w:rPr>
        <w:t>En síntesis, el derecho de acceso a la información pública se satisface en aquellos casos en que se entregue el soporte documental en que conste la información pública, toda vez que los Sujetos Obligados</w:t>
      </w:r>
      <w:r w:rsidRPr="00483BF6">
        <w:rPr>
          <w:rFonts w:ascii="Palatino Linotype" w:eastAsia="Calibri" w:hAnsi="Palatino Linotype" w:cs="Arial"/>
          <w:b/>
        </w:rPr>
        <w:t xml:space="preserve"> </w:t>
      </w:r>
      <w:r w:rsidRPr="00483BF6">
        <w:rPr>
          <w:rFonts w:ascii="Palatino Linotype" w:eastAsia="Calibri" w:hAnsi="Palatino Linotype" w:cs="Arial"/>
        </w:rPr>
        <w:t xml:space="preserve">no tienen el deber de generar, poseer o administrar la información pública con el grado de detalle que se señala en la solicitud de información que se realice; esto es, que no tienen el deber de generar un documento </w:t>
      </w:r>
      <w:r w:rsidRPr="00483BF6">
        <w:rPr>
          <w:rFonts w:ascii="Palatino Linotype" w:eastAsia="Calibri" w:hAnsi="Palatino Linotype" w:cs="Arial"/>
          <w:b/>
          <w:i/>
        </w:rPr>
        <w:t>ad hoc</w:t>
      </w:r>
      <w:r w:rsidRPr="00483BF6">
        <w:rPr>
          <w:rFonts w:ascii="Palatino Linotype" w:eastAsia="Calibri" w:hAnsi="Palatino Linotype" w:cs="Arial"/>
        </w:rPr>
        <w:t>, para satisfacer el derecho de acceso a la información pública.</w:t>
      </w:r>
    </w:p>
    <w:p w:rsidR="001C6C94" w:rsidRPr="00483BF6" w:rsidRDefault="001C6C94" w:rsidP="001C6C94">
      <w:pPr>
        <w:spacing w:line="360" w:lineRule="auto"/>
        <w:jc w:val="both"/>
        <w:rPr>
          <w:rFonts w:ascii="Palatino Linotype" w:eastAsia="Calibri" w:hAnsi="Palatino Linotype" w:cs="Arial"/>
        </w:rPr>
      </w:pPr>
    </w:p>
    <w:p w:rsidR="001C6C94" w:rsidRPr="00483BF6" w:rsidRDefault="001C6C94" w:rsidP="001C6C94">
      <w:pPr>
        <w:spacing w:line="360" w:lineRule="auto"/>
        <w:jc w:val="both"/>
        <w:rPr>
          <w:rFonts w:ascii="Palatino Linotype" w:eastAsia="Calibri" w:hAnsi="Palatino Linotype" w:cs="Arial"/>
        </w:rPr>
      </w:pPr>
      <w:r w:rsidRPr="00483BF6">
        <w:rPr>
          <w:rFonts w:ascii="Palatino Linotype" w:eastAsia="Calibri" w:hAnsi="Palatino Linotype" w:cs="Arial"/>
        </w:rPr>
        <w:t xml:space="preserve">Como apoyo a lo anterior, es aplicable el Criterio 09-10, emitido por el Pleno del entonces </w:t>
      </w:r>
      <w:r w:rsidRPr="00483BF6">
        <w:rPr>
          <w:rFonts w:ascii="Palatino Linotype" w:eastAsia="Calibri" w:hAnsi="Palatino Linotype" w:cs="Arial"/>
          <w:bCs/>
        </w:rPr>
        <w:t xml:space="preserve">Instituto Federal de Acceso a la Información y Protección de Datos, </w:t>
      </w:r>
      <w:r w:rsidRPr="00483BF6">
        <w:rPr>
          <w:rFonts w:ascii="Palatino Linotype" w:eastAsia="Calibri" w:hAnsi="Palatino Linotype" w:cs="Arial"/>
        </w:rPr>
        <w:t xml:space="preserve">ahora Instituto </w:t>
      </w:r>
      <w:r w:rsidRPr="00483BF6">
        <w:rPr>
          <w:rFonts w:ascii="Palatino Linotype" w:eastAsia="Calibri" w:hAnsi="Palatino Linotype" w:cs="Arial"/>
        </w:rPr>
        <w:lastRenderedPageBreak/>
        <w:t>Nacional de Transparencia, Acceso a la Información y Protección de Datos Personales,</w:t>
      </w:r>
      <w:r w:rsidRPr="00483BF6">
        <w:rPr>
          <w:rFonts w:ascii="Palatino Linotype" w:eastAsia="Calibri" w:hAnsi="Palatino Linotype" w:cs="Arial"/>
          <w:bCs/>
        </w:rPr>
        <w:t xml:space="preserve"> que dice:</w:t>
      </w:r>
      <w:r w:rsidRPr="00483BF6">
        <w:rPr>
          <w:rFonts w:ascii="Palatino Linotype" w:eastAsia="Calibri" w:hAnsi="Palatino Linotype" w:cs="Arial"/>
          <w:b/>
          <w:bCs/>
        </w:rPr>
        <w:t xml:space="preserve"> </w:t>
      </w:r>
    </w:p>
    <w:p w:rsidR="001C6C94" w:rsidRPr="00483BF6" w:rsidRDefault="001C6C94" w:rsidP="001C6C94">
      <w:pPr>
        <w:ind w:left="567" w:right="567"/>
        <w:jc w:val="both"/>
        <w:rPr>
          <w:rFonts w:ascii="Palatino Linotype" w:eastAsia="Calibri" w:hAnsi="Palatino Linotype" w:cs="Arial"/>
          <w:i/>
          <w:sz w:val="22"/>
        </w:rPr>
      </w:pPr>
    </w:p>
    <w:p w:rsidR="001C6C94" w:rsidRPr="00483BF6" w:rsidRDefault="001C6C94" w:rsidP="001C6C94">
      <w:pPr>
        <w:ind w:left="567" w:right="567"/>
        <w:jc w:val="both"/>
        <w:rPr>
          <w:rFonts w:ascii="Palatino Linotype" w:eastAsia="Calibri" w:hAnsi="Palatino Linotype" w:cs="Arial"/>
          <w:i/>
          <w:sz w:val="22"/>
        </w:rPr>
      </w:pPr>
      <w:r w:rsidRPr="00483BF6">
        <w:rPr>
          <w:rFonts w:ascii="Palatino Linotype" w:eastAsia="Calibri" w:hAnsi="Palatino Linotype" w:cs="Arial"/>
          <w:i/>
          <w:sz w:val="22"/>
        </w:rPr>
        <w:t>“</w:t>
      </w:r>
      <w:r w:rsidRPr="00483BF6">
        <w:rPr>
          <w:rFonts w:ascii="Palatino Linotype" w:eastAsia="Calibri" w:hAnsi="Palatino Linotype" w:cs="Arial"/>
          <w:b/>
          <w:i/>
          <w:sz w:val="22"/>
          <w:u w:val="single"/>
        </w:rPr>
        <w:t>Las dependencias y entidades no están obligadas a generar documentos ad hoc para responder una solicitud de acceso a la información.</w:t>
      </w:r>
      <w:r w:rsidRPr="00483BF6">
        <w:rPr>
          <w:rFonts w:ascii="Palatino Linotype" w:eastAsia="Calibri" w:hAnsi="Palatino Linotype" w:cs="Arial"/>
          <w:i/>
          <w:sz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rsidR="001C6C94" w:rsidRPr="00483BF6" w:rsidRDefault="001C6C94" w:rsidP="001C6C94">
      <w:pPr>
        <w:ind w:left="567" w:right="567"/>
        <w:jc w:val="both"/>
        <w:rPr>
          <w:rFonts w:ascii="Palatino Linotype" w:eastAsia="Calibri" w:hAnsi="Palatino Linotype" w:cs="Arial"/>
          <w:sz w:val="22"/>
        </w:rPr>
      </w:pPr>
    </w:p>
    <w:p w:rsidR="001E0A35" w:rsidRPr="00483BF6" w:rsidRDefault="00813C07" w:rsidP="001C6C94">
      <w:pPr>
        <w:tabs>
          <w:tab w:val="left" w:pos="709"/>
        </w:tabs>
        <w:spacing w:line="360" w:lineRule="auto"/>
        <w:jc w:val="both"/>
        <w:rPr>
          <w:rFonts w:ascii="Palatino Linotype" w:eastAsia="Calibri" w:hAnsi="Palatino Linotype" w:cs="Arial"/>
        </w:rPr>
      </w:pPr>
      <w:r w:rsidRPr="00483BF6">
        <w:rPr>
          <w:rFonts w:ascii="Palatino Linotype" w:eastAsia="Calibri" w:hAnsi="Palatino Linotype" w:cs="Arial"/>
        </w:rPr>
        <w:t xml:space="preserve">De lo antes expuesto y en razón a </w:t>
      </w:r>
      <w:r w:rsidR="001D3C67" w:rsidRPr="00483BF6">
        <w:rPr>
          <w:rFonts w:ascii="Palatino Linotype" w:eastAsia="Calibri" w:hAnsi="Palatino Linotype" w:cs="Arial"/>
        </w:rPr>
        <w:t xml:space="preserve">que </w:t>
      </w:r>
      <w:r w:rsidR="001D3C67" w:rsidRPr="00483BF6">
        <w:rPr>
          <w:rFonts w:ascii="Palatino Linotype" w:eastAsia="Calibri" w:hAnsi="Palatino Linotype" w:cs="Arial"/>
          <w:b/>
        </w:rPr>
        <w:t>EL SUJETO OBLIGADO</w:t>
      </w:r>
      <w:r w:rsidR="001D3C67" w:rsidRPr="00483BF6">
        <w:rPr>
          <w:rFonts w:ascii="Palatino Linotype" w:eastAsia="Calibri" w:hAnsi="Palatino Linotype" w:cs="Arial"/>
        </w:rPr>
        <w:t xml:space="preserve"> no precisó si contaba con la información en datos abiertos, es consecuencia para este Órgano Garante</w:t>
      </w:r>
      <w:r w:rsidR="00002954" w:rsidRPr="00483BF6">
        <w:rPr>
          <w:rFonts w:ascii="Palatino Linotype" w:eastAsia="Calibri" w:hAnsi="Palatino Linotype" w:cs="Arial"/>
        </w:rPr>
        <w:t xml:space="preserve"> ordenarle haga entrega de la información descrita en el presente Considerando, a</w:t>
      </w:r>
      <w:r w:rsidR="001C6C94" w:rsidRPr="00483BF6">
        <w:rPr>
          <w:rFonts w:ascii="Palatino Linotype" w:eastAsia="Calibri" w:hAnsi="Palatino Linotype" w:cs="Arial"/>
        </w:rPr>
        <w:t xml:space="preserve">dicionalmente, </w:t>
      </w:r>
      <w:r w:rsidR="00002954" w:rsidRPr="00483BF6">
        <w:rPr>
          <w:rFonts w:ascii="Palatino Linotype" w:eastAsia="Calibri" w:hAnsi="Palatino Linotype" w:cs="Arial"/>
        </w:rPr>
        <w:t>p</w:t>
      </w:r>
      <w:r w:rsidR="00002954" w:rsidRPr="00483BF6">
        <w:rPr>
          <w:rFonts w:ascii="Palatino Linotype" w:eastAsia="Palatino Linotype" w:hAnsi="Palatino Linotype" w:cs="Palatino Linotype"/>
        </w:rPr>
        <w:t xml:space="preserve">ara el caso de que no cuente con la información ordenada </w:t>
      </w:r>
      <w:r w:rsidR="00002954" w:rsidRPr="00483BF6">
        <w:rPr>
          <w:rFonts w:ascii="Palatino Linotype" w:eastAsia="Palatino Linotype" w:hAnsi="Palatino Linotype" w:cs="Palatino Linotype"/>
          <w:b/>
        </w:rPr>
        <w:t>EL SUJETO OBLIGADO</w:t>
      </w:r>
      <w:r w:rsidR="00002954" w:rsidRPr="00483BF6">
        <w:rPr>
          <w:rFonts w:ascii="Palatino Linotype" w:eastAsia="Palatino Linotype" w:hAnsi="Palatino Linotype" w:cs="Palatino Linotype"/>
        </w:rPr>
        <w:t xml:space="preserve"> deberá hacerlo del conocimiento al </w:t>
      </w:r>
      <w:r w:rsidR="00002954" w:rsidRPr="00483BF6">
        <w:rPr>
          <w:rFonts w:ascii="Palatino Linotype" w:eastAsia="Palatino Linotype" w:hAnsi="Palatino Linotype" w:cs="Palatino Linotype"/>
          <w:b/>
        </w:rPr>
        <w:t>RECURRENTE</w:t>
      </w:r>
      <w:r w:rsidR="00002954" w:rsidRPr="00483BF6">
        <w:rPr>
          <w:rFonts w:ascii="Palatino Linotype" w:eastAsia="Palatino Linotype" w:hAnsi="Palatino Linotype" w:cs="Palatino Linotype"/>
        </w:rPr>
        <w:t>.</w:t>
      </w:r>
    </w:p>
    <w:p w:rsidR="00FA6301" w:rsidRPr="00483BF6" w:rsidRDefault="00FA6301" w:rsidP="001C6C94">
      <w:pPr>
        <w:tabs>
          <w:tab w:val="left" w:pos="709"/>
        </w:tabs>
        <w:spacing w:line="360" w:lineRule="auto"/>
        <w:jc w:val="both"/>
        <w:rPr>
          <w:rFonts w:ascii="Palatino Linotype" w:eastAsia="Calibri" w:hAnsi="Palatino Linotype" w:cs="Arial"/>
        </w:rPr>
      </w:pPr>
    </w:p>
    <w:p w:rsidR="00C40E67" w:rsidRPr="00483BF6" w:rsidRDefault="00C40E67" w:rsidP="001C6C94">
      <w:pPr>
        <w:tabs>
          <w:tab w:val="left" w:pos="709"/>
        </w:tabs>
        <w:spacing w:line="360" w:lineRule="auto"/>
        <w:jc w:val="both"/>
        <w:rPr>
          <w:rFonts w:ascii="Palatino Linotype" w:eastAsia="Palatino Linotype" w:hAnsi="Palatino Linotype" w:cs="Palatino Linotype"/>
        </w:rPr>
      </w:pPr>
      <w:r w:rsidRPr="00483BF6">
        <w:rPr>
          <w:rFonts w:ascii="Palatino Linotype" w:eastAsia="Palatino Linotype" w:hAnsi="Palatino Linotype" w:cs="Palatino Linotype"/>
        </w:rPr>
        <w:t xml:space="preserve">No se omite señalar </w:t>
      </w:r>
      <w:r w:rsidRPr="00483BF6">
        <w:rPr>
          <w:rFonts w:ascii="Palatino Linotype" w:eastAsia="Palatino Linotype" w:hAnsi="Palatino Linotype" w:cs="Palatino Linotype"/>
          <w:b/>
        </w:rPr>
        <w:t>EL RECURRENTE</w:t>
      </w:r>
      <w:r w:rsidRPr="00483BF6">
        <w:rPr>
          <w:rFonts w:ascii="Palatino Linotype" w:eastAsia="Palatino Linotype" w:hAnsi="Palatino Linotype" w:cs="Palatino Linotype"/>
        </w:rPr>
        <w:t xml:space="preserve"> manifestó dudar de la certidumbre de los oficios remitidos en respuesta primigenia al ser firmados por dos personas diferentes que se ostentan como titulares de la Unidad de Transparencia</w:t>
      </w:r>
      <w:r w:rsidR="006256C4" w:rsidRPr="00483BF6">
        <w:rPr>
          <w:rFonts w:ascii="Palatino Linotype" w:eastAsia="Palatino Linotype" w:hAnsi="Palatino Linotype" w:cs="Palatino Linotype"/>
        </w:rPr>
        <w:t xml:space="preserve"> y en aras de privilegiar su derecho humano de acceso a la información </w:t>
      </w:r>
      <w:r w:rsidR="009726EE" w:rsidRPr="00483BF6">
        <w:rPr>
          <w:rFonts w:ascii="Palatino Linotype" w:eastAsia="Palatino Linotype" w:hAnsi="Palatino Linotype" w:cs="Palatino Linotype"/>
        </w:rPr>
        <w:t>pública</w:t>
      </w:r>
      <w:r w:rsidR="006256C4" w:rsidRPr="00483BF6">
        <w:rPr>
          <w:rFonts w:ascii="Palatino Linotype" w:eastAsia="Palatino Linotype" w:hAnsi="Palatino Linotype" w:cs="Palatino Linotype"/>
        </w:rPr>
        <w:t>,</w:t>
      </w:r>
      <w:r w:rsidRPr="00483BF6">
        <w:rPr>
          <w:rFonts w:ascii="Palatino Linotype" w:eastAsia="Palatino Linotype" w:hAnsi="Palatino Linotype" w:cs="Palatino Linotype"/>
        </w:rPr>
        <w:t xml:space="preserve"> mediante informe justificado </w:t>
      </w:r>
      <w:r w:rsidR="00EE19A0" w:rsidRPr="00483BF6">
        <w:rPr>
          <w:rFonts w:ascii="Palatino Linotype" w:eastAsia="Palatino Linotype" w:hAnsi="Palatino Linotype" w:cs="Palatino Linotype"/>
        </w:rPr>
        <w:t>y como información novedosa fueron remitidos dos documentos electrónicos de cuyo contenido se advierte que con fecha</w:t>
      </w:r>
      <w:r w:rsidR="003F60B0" w:rsidRPr="00483BF6">
        <w:rPr>
          <w:rFonts w:ascii="Palatino Linotype" w:eastAsia="Palatino Linotype" w:hAnsi="Palatino Linotype" w:cs="Palatino Linotype"/>
        </w:rPr>
        <w:t xml:space="preserve"> </w:t>
      </w:r>
      <w:r w:rsidR="003F60B0" w:rsidRPr="00483BF6">
        <w:rPr>
          <w:rFonts w:ascii="Palatino Linotype" w:eastAsia="Palatino Linotype" w:hAnsi="Palatino Linotype" w:cs="Palatino Linotype"/>
          <w:b/>
        </w:rPr>
        <w:t>veinticinco de marzo de dos mil veintidós</w:t>
      </w:r>
      <w:r w:rsidR="003F60B0" w:rsidRPr="00483BF6">
        <w:rPr>
          <w:rFonts w:ascii="Palatino Linotype" w:eastAsia="Palatino Linotype" w:hAnsi="Palatino Linotype" w:cs="Palatino Linotype"/>
        </w:rPr>
        <w:t xml:space="preserve"> se otorgó el nombramiento como encargada del despacho de la Unidad de Transparencia a la Lic. Laura Beatriz Ortiz Fuentes </w:t>
      </w:r>
      <w:r w:rsidR="00DC53A1" w:rsidRPr="00483BF6">
        <w:rPr>
          <w:rFonts w:ascii="Palatino Linotype" w:eastAsia="Palatino Linotype" w:hAnsi="Palatino Linotype" w:cs="Palatino Linotype"/>
        </w:rPr>
        <w:t xml:space="preserve">y en fecha </w:t>
      </w:r>
      <w:r w:rsidR="00DC53A1" w:rsidRPr="00483BF6">
        <w:rPr>
          <w:rFonts w:ascii="Palatino Linotype" w:eastAsia="Palatino Linotype" w:hAnsi="Palatino Linotype" w:cs="Palatino Linotype"/>
          <w:b/>
        </w:rPr>
        <w:t>cinco de abril de dos mil veintidós</w:t>
      </w:r>
      <w:r w:rsidR="00DC53A1" w:rsidRPr="00483BF6">
        <w:rPr>
          <w:rFonts w:ascii="Palatino Linotype" w:eastAsia="Palatino Linotype" w:hAnsi="Palatino Linotype" w:cs="Palatino Linotype"/>
        </w:rPr>
        <w:t xml:space="preserve"> </w:t>
      </w:r>
      <w:r w:rsidR="00C86DE2" w:rsidRPr="00483BF6">
        <w:rPr>
          <w:rFonts w:ascii="Palatino Linotype" w:eastAsia="Palatino Linotype" w:hAnsi="Palatino Linotype" w:cs="Palatino Linotype"/>
        </w:rPr>
        <w:t xml:space="preserve">mediante el </w:t>
      </w:r>
      <w:r w:rsidR="00DC53A1" w:rsidRPr="00483BF6">
        <w:rPr>
          <w:rFonts w:ascii="Palatino Linotype" w:eastAsia="Palatino Linotype" w:hAnsi="Palatino Linotype" w:cs="Palatino Linotype"/>
        </w:rPr>
        <w:t>acuerdo número seis</w:t>
      </w:r>
      <w:r w:rsidR="00C86DE2" w:rsidRPr="00483BF6">
        <w:rPr>
          <w:rFonts w:ascii="Palatino Linotype" w:eastAsia="Palatino Linotype" w:hAnsi="Palatino Linotype" w:cs="Palatino Linotype"/>
        </w:rPr>
        <w:t xml:space="preserve"> de la Décima Cuarta Sesión de Cabildo fue aprobada la modificación del Comité de Transparencia.</w:t>
      </w:r>
    </w:p>
    <w:p w:rsidR="00CD4753" w:rsidRPr="00483BF6" w:rsidRDefault="006256C4" w:rsidP="001C6C94">
      <w:pPr>
        <w:tabs>
          <w:tab w:val="left" w:pos="709"/>
        </w:tabs>
        <w:spacing w:line="360" w:lineRule="auto"/>
        <w:jc w:val="both"/>
        <w:rPr>
          <w:rFonts w:ascii="Palatino Linotype" w:eastAsia="Palatino Linotype" w:hAnsi="Palatino Linotype" w:cs="Palatino Linotype"/>
        </w:rPr>
      </w:pPr>
      <w:r w:rsidRPr="00483BF6">
        <w:rPr>
          <w:rFonts w:ascii="Palatino Linotype" w:eastAsia="Palatino Linotype" w:hAnsi="Palatino Linotype" w:cs="Palatino Linotype"/>
        </w:rPr>
        <w:lastRenderedPageBreak/>
        <w:t>De igual modo</w:t>
      </w:r>
      <w:r w:rsidR="00CD4753" w:rsidRPr="00483BF6">
        <w:rPr>
          <w:rFonts w:ascii="Palatino Linotype" w:eastAsia="Palatino Linotype" w:hAnsi="Palatino Linotype" w:cs="Palatino Linotype"/>
        </w:rPr>
        <w:t xml:space="preserve"> informó que a la fecha </w:t>
      </w:r>
      <w:r w:rsidR="001859C8" w:rsidRPr="00483BF6">
        <w:rPr>
          <w:rFonts w:ascii="Palatino Linotype" w:eastAsia="Palatino Linotype" w:hAnsi="Palatino Linotype" w:cs="Palatino Linotype"/>
        </w:rPr>
        <w:t xml:space="preserve">de la entrega recepción para la administración </w:t>
      </w:r>
      <w:r w:rsidR="009E676D" w:rsidRPr="00483BF6">
        <w:rPr>
          <w:rFonts w:ascii="Palatino Linotype" w:eastAsia="Palatino Linotype" w:hAnsi="Palatino Linotype" w:cs="Palatino Linotype"/>
        </w:rPr>
        <w:t xml:space="preserve">actual </w:t>
      </w:r>
      <w:r w:rsidR="001859C8" w:rsidRPr="00483BF6">
        <w:rPr>
          <w:rFonts w:ascii="Palatino Linotype" w:eastAsia="Palatino Linotype" w:hAnsi="Palatino Linotype" w:cs="Palatino Linotype"/>
        </w:rPr>
        <w:t>2022</w:t>
      </w:r>
      <w:r w:rsidR="009E676D" w:rsidRPr="00483BF6">
        <w:rPr>
          <w:rFonts w:ascii="Palatino Linotype" w:eastAsia="Palatino Linotype" w:hAnsi="Palatino Linotype" w:cs="Palatino Linotype"/>
        </w:rPr>
        <w:t>-2024</w:t>
      </w:r>
      <w:r w:rsidR="001859C8" w:rsidRPr="00483BF6">
        <w:rPr>
          <w:rFonts w:ascii="Palatino Linotype" w:eastAsia="Palatino Linotype" w:hAnsi="Palatino Linotype" w:cs="Palatino Linotype"/>
        </w:rPr>
        <w:t xml:space="preserve"> </w:t>
      </w:r>
      <w:r w:rsidR="009E676D" w:rsidRPr="00483BF6">
        <w:rPr>
          <w:rFonts w:ascii="Palatino Linotype" w:eastAsia="Palatino Linotype" w:hAnsi="Palatino Linotype" w:cs="Palatino Linotype"/>
        </w:rPr>
        <w:t>se dieron las observaciones a la contraloría de cómo se encontró la unidad y en esa fecha 1 de enero del 2022 era el titular el C. Juan Carlos Delgado Meléndez</w:t>
      </w:r>
      <w:r w:rsidR="006D555F" w:rsidRPr="00483BF6">
        <w:rPr>
          <w:rFonts w:ascii="Palatino Linotype" w:eastAsia="Palatino Linotype" w:hAnsi="Palatino Linotype" w:cs="Palatino Linotype"/>
        </w:rPr>
        <w:t>, por lo que se puede concluir que a la fecha de la respuesta la Lic. Laura Beatriz Ortiz Fuentes es la servidora pública competente para conocer de la solicitud de acceso a la información.</w:t>
      </w:r>
    </w:p>
    <w:p w:rsidR="004E0D12" w:rsidRPr="00483BF6" w:rsidRDefault="004E0D12" w:rsidP="004E0D12">
      <w:pPr>
        <w:spacing w:before="100" w:beforeAutospacing="1" w:after="100" w:afterAutospacing="1" w:line="360" w:lineRule="auto"/>
        <w:jc w:val="both"/>
        <w:rPr>
          <w:rFonts w:ascii="Palatino Linotype" w:hAnsi="Palatino Linotype" w:cs="Arial"/>
        </w:rPr>
      </w:pPr>
      <w:r w:rsidRPr="00483BF6">
        <w:rPr>
          <w:rFonts w:ascii="Palatino Linotype" w:hAnsi="Palatino Linotype" w:cs="Arial"/>
        </w:rPr>
        <w:t xml:space="preserve">Es de comentar que al haber existido un pronunciamiento por parte del </w:t>
      </w:r>
      <w:r w:rsidRPr="00483BF6">
        <w:rPr>
          <w:rFonts w:ascii="Palatino Linotype" w:hAnsi="Palatino Linotype" w:cs="Arial"/>
          <w:b/>
        </w:rPr>
        <w:t>SUJETO OBLIGADO</w:t>
      </w:r>
      <w:r w:rsidRPr="00483BF6">
        <w:rPr>
          <w:rFonts w:ascii="Palatino Linotype" w:hAnsi="Palatino Linotype" w:cs="Arial"/>
        </w:rPr>
        <w:t>, mediante informe justificado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rsidR="004E0D12" w:rsidRPr="00483BF6" w:rsidRDefault="004E0D12" w:rsidP="004E0D12">
      <w:pPr>
        <w:spacing w:before="100" w:beforeAutospacing="1" w:after="100" w:afterAutospacing="1" w:line="360" w:lineRule="auto"/>
        <w:jc w:val="both"/>
        <w:rPr>
          <w:rFonts w:ascii="Palatino Linotype" w:eastAsiaTheme="minorEastAsia" w:hAnsi="Palatino Linotype" w:cs="Arial"/>
          <w:lang w:val="es-ES_tradnl"/>
        </w:rPr>
      </w:pPr>
      <w:r w:rsidRPr="00483BF6">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rsidR="004E0D12" w:rsidRPr="00483BF6" w:rsidRDefault="004E0D12" w:rsidP="009726EE">
      <w:pPr>
        <w:ind w:left="851" w:right="1041"/>
        <w:jc w:val="both"/>
        <w:rPr>
          <w:rFonts w:ascii="Palatino Linotype" w:eastAsiaTheme="minorEastAsia" w:hAnsi="Palatino Linotype" w:cs="Arial"/>
          <w:b/>
          <w:i/>
          <w:sz w:val="22"/>
          <w:szCs w:val="20"/>
          <w:lang w:val="es-ES_tradnl"/>
        </w:rPr>
      </w:pPr>
      <w:r w:rsidRPr="00483BF6">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483BF6">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483BF6">
        <w:rPr>
          <w:rFonts w:ascii="Palatino Linotype" w:eastAsiaTheme="minorEastAsia" w:hAnsi="Palatino Linotype" w:cs="Arial"/>
          <w:b/>
          <w:i/>
          <w:sz w:val="22"/>
          <w:szCs w:val="20"/>
          <w:lang w:val="es-ES_tradnl"/>
        </w:rPr>
        <w:t>”</w:t>
      </w:r>
      <w:r w:rsidRPr="00483BF6">
        <w:rPr>
          <w:rFonts w:ascii="Palatino Linotype" w:eastAsiaTheme="minorEastAsia" w:hAnsi="Palatino Linotype" w:cs="Arial"/>
          <w:i/>
          <w:sz w:val="22"/>
          <w:szCs w:val="20"/>
          <w:lang w:val="es-ES_tradnl"/>
        </w:rPr>
        <w:t xml:space="preserve"> (Sic)</w:t>
      </w:r>
    </w:p>
    <w:p w:rsidR="00C67AAF" w:rsidRPr="00483BF6" w:rsidRDefault="00142E73" w:rsidP="00CB0B4F">
      <w:pPr>
        <w:spacing w:before="100" w:beforeAutospacing="1" w:after="100" w:afterAutospacing="1" w:line="360" w:lineRule="auto"/>
        <w:jc w:val="both"/>
        <w:rPr>
          <w:rFonts w:ascii="Palatino Linotype" w:eastAsia="Palatino Linotype" w:hAnsi="Palatino Linotype" w:cs="Palatino Linotype"/>
        </w:rPr>
      </w:pPr>
      <w:r w:rsidRPr="00483BF6">
        <w:rPr>
          <w:rFonts w:ascii="Palatino Linotype" w:eastAsia="Arial Unicode MS" w:hAnsi="Palatino Linotype" w:cs="Arial"/>
        </w:rPr>
        <w:lastRenderedPageBreak/>
        <w:t xml:space="preserve">Es así que en razón </w:t>
      </w:r>
      <w:r w:rsidR="00EA7720" w:rsidRPr="00483BF6">
        <w:rPr>
          <w:rFonts w:ascii="Palatino Linotype" w:eastAsia="Arial Unicode MS" w:hAnsi="Palatino Linotype" w:cs="Arial"/>
        </w:rPr>
        <w:t xml:space="preserve">a lo </w:t>
      </w:r>
      <w:r w:rsidR="001F3AA7" w:rsidRPr="00483BF6">
        <w:rPr>
          <w:rFonts w:ascii="Palatino Linotype" w:eastAsia="Arial Unicode MS" w:hAnsi="Palatino Linotype" w:cs="Arial"/>
        </w:rPr>
        <w:t>vertido en</w:t>
      </w:r>
      <w:r w:rsidR="00EA7720" w:rsidRPr="00483BF6">
        <w:rPr>
          <w:rFonts w:ascii="Palatino Linotype" w:eastAsia="Arial Unicode MS" w:hAnsi="Palatino Linotype" w:cs="Arial"/>
        </w:rPr>
        <w:t xml:space="preserve"> las citas legales que anteceden y toda vez que dentro del expediente</w:t>
      </w:r>
      <w:r w:rsidR="001F3AA7" w:rsidRPr="00483BF6">
        <w:rPr>
          <w:rFonts w:ascii="Palatino Linotype" w:eastAsia="Arial Unicode MS" w:hAnsi="Palatino Linotype" w:cs="Arial"/>
        </w:rPr>
        <w:t xml:space="preserve"> electrónico del </w:t>
      </w:r>
      <w:r w:rsidR="001F3AA7" w:rsidRPr="00483BF6">
        <w:rPr>
          <w:rFonts w:ascii="Palatino Linotype" w:eastAsia="Arial Unicode MS" w:hAnsi="Palatino Linotype" w:cs="Arial"/>
          <w:b/>
        </w:rPr>
        <w:t>SAIMEX</w:t>
      </w:r>
      <w:r w:rsidR="00142408" w:rsidRPr="00483BF6">
        <w:rPr>
          <w:rFonts w:ascii="Palatino Linotype" w:eastAsia="Arial Unicode MS" w:hAnsi="Palatino Linotype" w:cs="Arial"/>
        </w:rPr>
        <w:t xml:space="preserve">, </w:t>
      </w:r>
      <w:r w:rsidR="001F3AA7" w:rsidRPr="00483BF6">
        <w:rPr>
          <w:rFonts w:ascii="Palatino Linotype" w:eastAsia="Arial Unicode MS" w:hAnsi="Palatino Linotype" w:cs="Arial"/>
        </w:rPr>
        <w:t xml:space="preserve">se advierte que el </w:t>
      </w:r>
      <w:r w:rsidR="001F3AA7" w:rsidRPr="00483BF6">
        <w:rPr>
          <w:rFonts w:ascii="Palatino Linotype" w:eastAsia="Arial Unicode MS" w:hAnsi="Palatino Linotype" w:cs="Arial"/>
          <w:b/>
        </w:rPr>
        <w:t>SUJETO OBLIGADO</w:t>
      </w:r>
      <w:r w:rsidR="001F3AA7" w:rsidRPr="00483BF6">
        <w:rPr>
          <w:rFonts w:ascii="Palatino Linotype" w:eastAsia="Arial Unicode MS" w:hAnsi="Palatino Linotype" w:cs="Arial"/>
        </w:rPr>
        <w:t xml:space="preserve"> </w:t>
      </w:r>
      <w:r w:rsidR="00142408" w:rsidRPr="00483BF6">
        <w:rPr>
          <w:rFonts w:ascii="Palatino Linotype" w:eastAsia="Arial Unicode MS" w:hAnsi="Palatino Linotype" w:cs="Arial"/>
        </w:rPr>
        <w:t>no colmo</w:t>
      </w:r>
      <w:r w:rsidR="001F3AA7" w:rsidRPr="00483BF6">
        <w:rPr>
          <w:rFonts w:ascii="Palatino Linotype" w:eastAsia="Arial Unicode MS" w:hAnsi="Palatino Linotype" w:cs="Arial"/>
        </w:rPr>
        <w:t xml:space="preserve"> la solicitud de acceso a la informaci</w:t>
      </w:r>
      <w:r w:rsidR="00704F04" w:rsidRPr="00483BF6">
        <w:rPr>
          <w:rFonts w:ascii="Palatino Linotype" w:eastAsia="Arial Unicode MS" w:hAnsi="Palatino Linotype" w:cs="Arial"/>
        </w:rPr>
        <w:t>ón</w:t>
      </w:r>
      <w:r w:rsidR="005F54DF" w:rsidRPr="00483BF6">
        <w:rPr>
          <w:rFonts w:ascii="Palatino Linotype" w:eastAsia="Arial Unicode MS" w:hAnsi="Palatino Linotype" w:cs="Arial"/>
        </w:rPr>
        <w:t xml:space="preserve"> </w:t>
      </w:r>
      <w:r w:rsidR="00142408" w:rsidRPr="00483BF6">
        <w:rPr>
          <w:rFonts w:ascii="Palatino Linotype" w:eastAsia="Arial Unicode MS" w:hAnsi="Palatino Linotype" w:cs="Arial"/>
        </w:rPr>
        <w:t xml:space="preserve">tal y como ya quedo precisado, </w:t>
      </w:r>
      <w:r w:rsidR="007F5EED" w:rsidRPr="00483BF6">
        <w:rPr>
          <w:rFonts w:ascii="Palatino Linotype" w:hAnsi="Palatino Linotype"/>
        </w:rPr>
        <w:t xml:space="preserve">en términos de lo dispuesto en el artículo 186, fracción III de la Ley de Transparencia y Acceso a la </w:t>
      </w:r>
      <w:r w:rsidR="007F5EED" w:rsidRPr="00483BF6">
        <w:rPr>
          <w:rFonts w:ascii="Palatino Linotype" w:hAnsi="Palatino Linotype" w:cs="Arial"/>
        </w:rPr>
        <w:t>Información</w:t>
      </w:r>
      <w:r w:rsidR="007F5EED" w:rsidRPr="00483BF6">
        <w:rPr>
          <w:rFonts w:ascii="Palatino Linotype" w:hAnsi="Palatino Linotype"/>
        </w:rPr>
        <w:t xml:space="preserve"> Pública del Estado de México y Municipios, </w:t>
      </w:r>
      <w:r w:rsidR="007F5EED" w:rsidRPr="00483BF6">
        <w:rPr>
          <w:rFonts w:ascii="Palatino Linotype" w:hAnsi="Palatino Linotype" w:cs="Arial"/>
        </w:rPr>
        <w:t xml:space="preserve">el Pleno de este Instituto, </w:t>
      </w:r>
      <w:bookmarkStart w:id="6" w:name="_Hlk61274984"/>
      <w:r w:rsidR="00CB0B4F" w:rsidRPr="00483BF6">
        <w:rPr>
          <w:rFonts w:ascii="Palatino Linotype" w:hAnsi="Palatino Linotype" w:cs="Arial"/>
        </w:rPr>
        <w:t xml:space="preserve">se </w:t>
      </w:r>
      <w:r w:rsidR="007F5EED" w:rsidRPr="00483BF6">
        <w:rPr>
          <w:rFonts w:ascii="Palatino Linotype" w:hAnsi="Palatino Linotype" w:cs="Arial"/>
        </w:rPr>
        <w:t>estima que</w:t>
      </w:r>
      <w:bookmarkEnd w:id="6"/>
      <w:r w:rsidR="007F5EED" w:rsidRPr="00483BF6">
        <w:rPr>
          <w:rFonts w:ascii="Palatino Linotype" w:hAnsi="Palatino Linotype" w:cs="Arial"/>
        </w:rPr>
        <w:t xml:space="preserve"> </w:t>
      </w:r>
      <w:r w:rsidR="007F5EED" w:rsidRPr="00483BF6">
        <w:rPr>
          <w:rFonts w:ascii="Palatino Linotype" w:hAnsi="Palatino Linotype" w:cs="Arial"/>
          <w:bCs/>
          <w:szCs w:val="22"/>
          <w:lang w:val="es-ES"/>
        </w:rPr>
        <w:t xml:space="preserve">las razones o motivos de inconformidad planteadas por </w:t>
      </w:r>
      <w:r w:rsidR="007F5EED" w:rsidRPr="00483BF6">
        <w:rPr>
          <w:rFonts w:ascii="Palatino Linotype" w:hAnsi="Palatino Linotype" w:cs="Arial"/>
          <w:b/>
          <w:bCs/>
          <w:szCs w:val="22"/>
        </w:rPr>
        <w:t>EL</w:t>
      </w:r>
      <w:r w:rsidR="007F5EED" w:rsidRPr="00483BF6">
        <w:rPr>
          <w:rFonts w:ascii="Palatino Linotype" w:hAnsi="Palatino Linotype" w:cs="Arial"/>
          <w:b/>
          <w:bCs/>
          <w:szCs w:val="22"/>
          <w:lang w:val="es-ES"/>
        </w:rPr>
        <w:t xml:space="preserve"> RECURRENTE</w:t>
      </w:r>
      <w:r w:rsidR="007F5EED" w:rsidRPr="00483BF6">
        <w:rPr>
          <w:rFonts w:ascii="Palatino Linotype" w:hAnsi="Palatino Linotype" w:cs="Arial"/>
          <w:bCs/>
          <w:szCs w:val="22"/>
          <w:lang w:val="es-ES"/>
        </w:rPr>
        <w:t xml:space="preserve">, resultan </w:t>
      </w:r>
      <w:r w:rsidR="006A1701" w:rsidRPr="00483BF6">
        <w:rPr>
          <w:rFonts w:ascii="Palatino Linotype" w:hAnsi="Palatino Linotype" w:cs="Arial"/>
          <w:bCs/>
          <w:szCs w:val="22"/>
          <w:lang w:val="es-ES"/>
        </w:rPr>
        <w:t>fundadas</w:t>
      </w:r>
      <w:r w:rsidR="004E0D12" w:rsidRPr="00483BF6">
        <w:rPr>
          <w:rFonts w:ascii="Palatino Linotype" w:hAnsi="Palatino Linotype" w:cs="Arial"/>
          <w:bCs/>
          <w:szCs w:val="22"/>
          <w:lang w:val="es-ES"/>
        </w:rPr>
        <w:t xml:space="preserve">, </w:t>
      </w:r>
      <w:r w:rsidR="007F5EED" w:rsidRPr="00483BF6">
        <w:rPr>
          <w:rFonts w:ascii="Palatino Linotype" w:hAnsi="Palatino Linotype" w:cs="Arial"/>
          <w:bCs/>
          <w:szCs w:val="22"/>
          <w:lang w:val="es-ES"/>
        </w:rPr>
        <w:t xml:space="preserve">en consecuencia, este Órgano Garante determina </w:t>
      </w:r>
      <w:r w:rsidR="007F5EED" w:rsidRPr="00483BF6">
        <w:rPr>
          <w:rFonts w:ascii="Palatino Linotype" w:hAnsi="Palatino Linotype" w:cs="Arial"/>
          <w:b/>
          <w:bCs/>
          <w:szCs w:val="22"/>
          <w:lang w:val="es-ES"/>
        </w:rPr>
        <w:t>MODIFICAR</w:t>
      </w:r>
      <w:r w:rsidR="007F5EED" w:rsidRPr="00483BF6">
        <w:rPr>
          <w:rFonts w:ascii="Palatino Linotype" w:hAnsi="Palatino Linotype" w:cs="Arial"/>
          <w:bCs/>
          <w:szCs w:val="22"/>
          <w:lang w:val="es-ES"/>
        </w:rPr>
        <w:t xml:space="preserve"> la respuesta otorgada por </w:t>
      </w:r>
      <w:r w:rsidR="007F5EED" w:rsidRPr="00483BF6">
        <w:rPr>
          <w:rFonts w:ascii="Palatino Linotype" w:hAnsi="Palatino Linotype" w:cs="Arial"/>
          <w:b/>
          <w:bCs/>
          <w:szCs w:val="22"/>
          <w:lang w:val="es-419"/>
        </w:rPr>
        <w:t>EL</w:t>
      </w:r>
      <w:r w:rsidR="007F5EED" w:rsidRPr="00483BF6">
        <w:rPr>
          <w:rFonts w:ascii="Palatino Linotype" w:hAnsi="Palatino Linotype" w:cs="Arial"/>
          <w:b/>
          <w:bCs/>
          <w:szCs w:val="22"/>
          <w:lang w:val="es-ES"/>
        </w:rPr>
        <w:t xml:space="preserve"> SUJETO OBLIGADO</w:t>
      </w:r>
      <w:r w:rsidR="007F5EED" w:rsidRPr="00483BF6">
        <w:rPr>
          <w:rFonts w:ascii="Palatino Linotype" w:hAnsi="Palatino Linotype" w:cs="Arial"/>
          <w:bCs/>
          <w:szCs w:val="22"/>
          <w:lang w:val="es-ES"/>
        </w:rPr>
        <w:t xml:space="preserve"> </w:t>
      </w:r>
      <w:r w:rsidR="007F5EED" w:rsidRPr="00483BF6">
        <w:rPr>
          <w:rFonts w:ascii="Palatino Linotype" w:hAnsi="Palatino Linotype" w:cs="Arial"/>
          <w:bCs/>
          <w:szCs w:val="22"/>
          <w:lang w:val="es-419"/>
        </w:rPr>
        <w:t>a</w:t>
      </w:r>
      <w:r w:rsidR="007F5EED" w:rsidRPr="00483BF6">
        <w:rPr>
          <w:rFonts w:ascii="Palatino Linotype" w:hAnsi="Palatino Linotype" w:cs="Arial"/>
          <w:bCs/>
          <w:szCs w:val="22"/>
          <w:lang w:val="es-ES"/>
        </w:rPr>
        <w:t xml:space="preserve"> la solicitud</w:t>
      </w:r>
      <w:r w:rsidR="007F5EED" w:rsidRPr="00483BF6">
        <w:rPr>
          <w:rFonts w:ascii="Palatino Linotype" w:hAnsi="Palatino Linotype" w:cs="Arial"/>
          <w:bCs/>
          <w:szCs w:val="22"/>
          <w:lang w:val="es-419"/>
        </w:rPr>
        <w:t xml:space="preserve"> de</w:t>
      </w:r>
      <w:r w:rsidR="00CB0B4F" w:rsidRPr="00483BF6">
        <w:rPr>
          <w:rFonts w:ascii="Palatino Linotype" w:hAnsi="Palatino Linotype" w:cs="Arial"/>
          <w:bCs/>
          <w:szCs w:val="22"/>
        </w:rPr>
        <w:t xml:space="preserve"> acceso a la</w:t>
      </w:r>
      <w:r w:rsidR="007F5EED" w:rsidRPr="00483BF6">
        <w:rPr>
          <w:rFonts w:ascii="Palatino Linotype" w:hAnsi="Palatino Linotype" w:cs="Arial"/>
          <w:bCs/>
          <w:szCs w:val="22"/>
          <w:lang w:val="es-419"/>
        </w:rPr>
        <w:t xml:space="preserve"> información</w:t>
      </w:r>
      <w:r w:rsidR="00CB0B4F" w:rsidRPr="00483BF6">
        <w:rPr>
          <w:rFonts w:ascii="Palatino Linotype" w:hAnsi="Palatino Linotype" w:cs="Arial"/>
          <w:bCs/>
          <w:szCs w:val="22"/>
        </w:rPr>
        <w:t xml:space="preserve">, misma </w:t>
      </w:r>
      <w:r w:rsidR="007F5EED" w:rsidRPr="00483BF6">
        <w:rPr>
          <w:rFonts w:ascii="Palatino Linotype" w:hAnsi="Palatino Linotype" w:cs="Arial"/>
          <w:bCs/>
          <w:szCs w:val="22"/>
        </w:rPr>
        <w:t xml:space="preserve">que dio trámite al Recurso de Revisión número: </w:t>
      </w:r>
      <w:r w:rsidR="00330EE2" w:rsidRPr="00483BF6">
        <w:rPr>
          <w:rFonts w:ascii="Palatino Linotype" w:hAnsi="Palatino Linotype" w:cs="Arial"/>
          <w:b/>
          <w:bCs/>
          <w:szCs w:val="22"/>
          <w:lang w:val="es-419"/>
        </w:rPr>
        <w:t>08822/INFOEM/IP/RR/2022</w:t>
      </w:r>
      <w:r w:rsidR="00193CA1" w:rsidRPr="00483BF6">
        <w:rPr>
          <w:rFonts w:ascii="Palatino Linotype" w:hAnsi="Palatino Linotype" w:cs="Arial"/>
          <w:b/>
          <w:bCs/>
          <w:szCs w:val="22"/>
        </w:rPr>
        <w:t xml:space="preserve">, </w:t>
      </w:r>
      <w:r w:rsidR="00193CA1" w:rsidRPr="00483BF6">
        <w:rPr>
          <w:rFonts w:ascii="Palatino Linotype" w:hAnsi="Palatino Linotype" w:cs="Arial"/>
          <w:bCs/>
          <w:szCs w:val="22"/>
        </w:rPr>
        <w:t>de tal manera que</w:t>
      </w:r>
      <w:r w:rsidR="00CB0B4F" w:rsidRPr="00483BF6">
        <w:rPr>
          <w:rFonts w:ascii="Palatino Linotype" w:hAnsi="Palatino Linotype" w:cs="Arial"/>
          <w:bCs/>
          <w:szCs w:val="22"/>
        </w:rPr>
        <w:t>,</w:t>
      </w:r>
      <w:r w:rsidR="00193CA1" w:rsidRPr="00483BF6">
        <w:rPr>
          <w:rFonts w:ascii="Palatino Linotype" w:hAnsi="Palatino Linotype" w:cs="Arial"/>
          <w:bCs/>
          <w:szCs w:val="22"/>
        </w:rPr>
        <w:t xml:space="preserve"> </w:t>
      </w:r>
      <w:r w:rsidR="00142408" w:rsidRPr="00483BF6">
        <w:rPr>
          <w:rFonts w:ascii="Palatino Linotype" w:hAnsi="Palatino Linotype" w:cs="Arial"/>
          <w:bCs/>
          <w:szCs w:val="22"/>
        </w:rPr>
        <w:t>para el</w:t>
      </w:r>
      <w:r w:rsidR="00193CA1" w:rsidRPr="00483BF6">
        <w:rPr>
          <w:rFonts w:ascii="Palatino Linotype" w:hAnsi="Palatino Linotype" w:cs="Arial"/>
          <w:bCs/>
          <w:szCs w:val="22"/>
        </w:rPr>
        <w:t xml:space="preserve"> cumplimiento de la presente resolución, se</w:t>
      </w:r>
      <w:r w:rsidR="00142408" w:rsidRPr="00483BF6">
        <w:rPr>
          <w:rFonts w:ascii="Palatino Linotype" w:hAnsi="Palatino Linotype" w:cs="Arial"/>
          <w:bCs/>
          <w:szCs w:val="22"/>
        </w:rPr>
        <w:t xml:space="preserve"> deberá hacer entrega de</w:t>
      </w:r>
      <w:r w:rsidR="003D700D" w:rsidRPr="00483BF6">
        <w:rPr>
          <w:rFonts w:ascii="Palatino Linotype" w:hAnsi="Palatino Linotype" w:cs="Arial"/>
          <w:bCs/>
          <w:szCs w:val="22"/>
        </w:rPr>
        <w:t xml:space="preserve"> l</w:t>
      </w:r>
      <w:r w:rsidR="003D700D" w:rsidRPr="00483BF6">
        <w:rPr>
          <w:rFonts w:ascii="Palatino Linotype" w:eastAsia="Palatino Linotype" w:hAnsi="Palatino Linotype" w:cs="Palatino Linotype"/>
        </w:rPr>
        <w:t>as actas ordinarias y extraordinarias del Comité de Transparencia remitidas en respuesta</w:t>
      </w:r>
      <w:r w:rsidR="00751AE4" w:rsidRPr="00483BF6">
        <w:rPr>
          <w:rFonts w:ascii="Palatino Linotype" w:eastAsia="Palatino Linotype" w:hAnsi="Palatino Linotype" w:cs="Palatino Linotype"/>
        </w:rPr>
        <w:t>.</w:t>
      </w:r>
    </w:p>
    <w:p w:rsidR="00751AE4" w:rsidRPr="00483BF6" w:rsidRDefault="00A47F90" w:rsidP="00CB0B4F">
      <w:pPr>
        <w:spacing w:before="100" w:beforeAutospacing="1" w:after="100" w:afterAutospacing="1" w:line="360" w:lineRule="auto"/>
        <w:jc w:val="both"/>
        <w:rPr>
          <w:rFonts w:ascii="Palatino Linotype" w:eastAsia="Palatino Linotype" w:hAnsi="Palatino Linotype" w:cs="Palatino Linotype"/>
        </w:rPr>
      </w:pPr>
      <w:r w:rsidRPr="00483BF6">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rsidR="007F31B5" w:rsidRPr="00483BF6" w:rsidRDefault="00A47F90">
      <w:pPr>
        <w:spacing w:line="360" w:lineRule="auto"/>
        <w:jc w:val="center"/>
        <w:rPr>
          <w:rFonts w:ascii="Palatino Linotype" w:eastAsia="Palatino Linotype" w:hAnsi="Palatino Linotype" w:cs="Palatino Linotype"/>
          <w:b/>
          <w:sz w:val="26"/>
          <w:szCs w:val="26"/>
        </w:rPr>
      </w:pPr>
      <w:r w:rsidRPr="00483BF6">
        <w:rPr>
          <w:rFonts w:ascii="Palatino Linotype" w:eastAsia="Palatino Linotype" w:hAnsi="Palatino Linotype" w:cs="Palatino Linotype"/>
          <w:b/>
          <w:sz w:val="26"/>
          <w:szCs w:val="26"/>
        </w:rPr>
        <w:t>RESUELVE</w:t>
      </w:r>
    </w:p>
    <w:p w:rsidR="007F31B5" w:rsidRPr="00483BF6" w:rsidRDefault="00A47F90">
      <w:pPr>
        <w:spacing w:line="360" w:lineRule="auto"/>
        <w:ind w:right="49"/>
        <w:jc w:val="both"/>
        <w:rPr>
          <w:rFonts w:ascii="Palatino Linotype" w:eastAsia="Palatino Linotype" w:hAnsi="Palatino Linotype" w:cs="Palatino Linotype"/>
        </w:rPr>
      </w:pPr>
      <w:r w:rsidRPr="00483BF6">
        <w:rPr>
          <w:rFonts w:ascii="Palatino Linotype" w:eastAsia="Palatino Linotype" w:hAnsi="Palatino Linotype" w:cs="Palatino Linotype"/>
          <w:b/>
        </w:rPr>
        <w:t>PRIMERO.</w:t>
      </w:r>
      <w:r w:rsidRPr="00483BF6">
        <w:rPr>
          <w:rFonts w:ascii="Palatino Linotype" w:eastAsia="Palatino Linotype" w:hAnsi="Palatino Linotype" w:cs="Palatino Linotype"/>
        </w:rPr>
        <w:t xml:space="preserve"> Resultan </w:t>
      </w:r>
      <w:r w:rsidRPr="00483BF6">
        <w:rPr>
          <w:rFonts w:ascii="Palatino Linotype" w:eastAsia="Palatino Linotype" w:hAnsi="Palatino Linotype" w:cs="Palatino Linotype"/>
          <w:b/>
        </w:rPr>
        <w:t>fundados</w:t>
      </w:r>
      <w:r w:rsidRPr="00483BF6">
        <w:rPr>
          <w:rFonts w:ascii="Palatino Linotype" w:eastAsia="Palatino Linotype" w:hAnsi="Palatino Linotype" w:cs="Palatino Linotype"/>
        </w:rPr>
        <w:t xml:space="preserve"> los motivos de inconformidad hechos valer por </w:t>
      </w:r>
      <w:r w:rsidRPr="00483BF6">
        <w:rPr>
          <w:rFonts w:ascii="Palatino Linotype" w:eastAsia="Palatino Linotype" w:hAnsi="Palatino Linotype" w:cs="Palatino Linotype"/>
          <w:b/>
        </w:rPr>
        <w:t>EL RECURRENTE</w:t>
      </w:r>
      <w:r w:rsidRPr="00483BF6">
        <w:rPr>
          <w:rFonts w:ascii="Palatino Linotype" w:eastAsia="Palatino Linotype" w:hAnsi="Palatino Linotype" w:cs="Palatino Linotype"/>
        </w:rPr>
        <w:t xml:space="preserve"> en el Recurso de Revisión </w:t>
      </w:r>
      <w:r w:rsidR="00330EE2" w:rsidRPr="00483BF6">
        <w:rPr>
          <w:rFonts w:ascii="Palatino Linotype" w:eastAsia="Palatino Linotype" w:hAnsi="Palatino Linotype" w:cs="Palatino Linotype"/>
          <w:b/>
        </w:rPr>
        <w:t>08822/INFOEM/IP/RR/2022</w:t>
      </w:r>
      <w:r w:rsidR="00330EE2" w:rsidRPr="00483BF6">
        <w:rPr>
          <w:rFonts w:ascii="Palatino Linotype" w:eastAsia="Palatino Linotype" w:hAnsi="Palatino Linotype" w:cs="Palatino Linotype"/>
        </w:rPr>
        <w:t>, en términos del C</w:t>
      </w:r>
      <w:r w:rsidRPr="00483BF6">
        <w:rPr>
          <w:rFonts w:ascii="Palatino Linotype" w:eastAsia="Palatino Linotype" w:hAnsi="Palatino Linotype" w:cs="Palatino Linotype"/>
        </w:rPr>
        <w:t xml:space="preserve">onsiderando </w:t>
      </w:r>
      <w:r w:rsidRPr="00483BF6">
        <w:rPr>
          <w:rFonts w:ascii="Palatino Linotype" w:eastAsia="Palatino Linotype" w:hAnsi="Palatino Linotype" w:cs="Palatino Linotype"/>
          <w:b/>
        </w:rPr>
        <w:t>QUINTO</w:t>
      </w:r>
      <w:r w:rsidRPr="00483BF6">
        <w:rPr>
          <w:rFonts w:ascii="Palatino Linotype" w:eastAsia="Palatino Linotype" w:hAnsi="Palatino Linotype" w:cs="Palatino Linotype"/>
        </w:rPr>
        <w:t>.</w:t>
      </w:r>
    </w:p>
    <w:p w:rsidR="007F31B5" w:rsidRPr="00483BF6" w:rsidRDefault="007F31B5">
      <w:pPr>
        <w:spacing w:line="360" w:lineRule="auto"/>
        <w:ind w:right="49"/>
        <w:jc w:val="both"/>
        <w:rPr>
          <w:rFonts w:ascii="Palatino Linotype" w:eastAsia="Palatino Linotype" w:hAnsi="Palatino Linotype" w:cs="Palatino Linotype"/>
        </w:rPr>
      </w:pPr>
    </w:p>
    <w:p w:rsidR="00CB0B4F" w:rsidRPr="00483BF6" w:rsidRDefault="00A47F90">
      <w:pPr>
        <w:spacing w:line="360" w:lineRule="auto"/>
        <w:jc w:val="both"/>
        <w:rPr>
          <w:rFonts w:ascii="Palatino Linotype" w:eastAsia="Palatino Linotype" w:hAnsi="Palatino Linotype" w:cs="Palatino Linotype"/>
        </w:rPr>
      </w:pPr>
      <w:r w:rsidRPr="00483BF6">
        <w:rPr>
          <w:rFonts w:ascii="Palatino Linotype" w:eastAsia="Palatino Linotype" w:hAnsi="Palatino Linotype" w:cs="Palatino Linotype"/>
          <w:b/>
        </w:rPr>
        <w:t xml:space="preserve">SEGUNDO. </w:t>
      </w:r>
      <w:r w:rsidRPr="00483BF6">
        <w:rPr>
          <w:rFonts w:ascii="Palatino Linotype" w:eastAsia="Palatino Linotype" w:hAnsi="Palatino Linotype" w:cs="Palatino Linotype"/>
        </w:rPr>
        <w:t xml:space="preserve">Se </w:t>
      </w:r>
      <w:r w:rsidR="00475B69" w:rsidRPr="00483BF6">
        <w:rPr>
          <w:rFonts w:ascii="Palatino Linotype" w:eastAsia="Palatino Linotype" w:hAnsi="Palatino Linotype" w:cs="Palatino Linotype"/>
          <w:b/>
        </w:rPr>
        <w:t>MODIFICA</w:t>
      </w:r>
      <w:r w:rsidRPr="00483BF6">
        <w:rPr>
          <w:rFonts w:ascii="Palatino Linotype" w:eastAsia="Palatino Linotype" w:hAnsi="Palatino Linotype" w:cs="Palatino Linotype"/>
          <w:b/>
        </w:rPr>
        <w:t xml:space="preserve"> </w:t>
      </w:r>
      <w:r w:rsidRPr="00483BF6">
        <w:rPr>
          <w:rFonts w:ascii="Palatino Linotype" w:eastAsia="Palatino Linotype" w:hAnsi="Palatino Linotype" w:cs="Palatino Linotype"/>
        </w:rPr>
        <w:t xml:space="preserve">la respuesta emitida por </w:t>
      </w:r>
      <w:r w:rsidRPr="00483BF6">
        <w:rPr>
          <w:rFonts w:ascii="Palatino Linotype" w:eastAsia="Palatino Linotype" w:hAnsi="Palatino Linotype" w:cs="Palatino Linotype"/>
          <w:b/>
        </w:rPr>
        <w:t>EL</w:t>
      </w:r>
      <w:r w:rsidRPr="00483BF6">
        <w:rPr>
          <w:rFonts w:ascii="Palatino Linotype" w:eastAsia="Palatino Linotype" w:hAnsi="Palatino Linotype" w:cs="Palatino Linotype"/>
        </w:rPr>
        <w:t xml:space="preserve"> </w:t>
      </w:r>
      <w:r w:rsidRPr="00483BF6">
        <w:rPr>
          <w:rFonts w:ascii="Palatino Linotype" w:eastAsia="Palatino Linotype" w:hAnsi="Palatino Linotype" w:cs="Palatino Linotype"/>
          <w:b/>
        </w:rPr>
        <w:t>SUJETO OBLIGADO</w:t>
      </w:r>
      <w:r w:rsidRPr="00483BF6">
        <w:rPr>
          <w:rFonts w:ascii="Palatino Linotype" w:eastAsia="Palatino Linotype" w:hAnsi="Palatino Linotype" w:cs="Palatino Linotype"/>
        </w:rPr>
        <w:t xml:space="preserve"> y se ordena que en términos del Considerando </w:t>
      </w:r>
      <w:r w:rsidRPr="00483BF6">
        <w:rPr>
          <w:rFonts w:ascii="Palatino Linotype" w:eastAsia="Palatino Linotype" w:hAnsi="Palatino Linotype" w:cs="Palatino Linotype"/>
          <w:b/>
        </w:rPr>
        <w:t>Quinto</w:t>
      </w:r>
      <w:r w:rsidR="00CB0B4F" w:rsidRPr="00483BF6">
        <w:rPr>
          <w:rFonts w:ascii="Palatino Linotype" w:eastAsia="Palatino Linotype" w:hAnsi="Palatino Linotype" w:cs="Palatino Linotype"/>
        </w:rPr>
        <w:t xml:space="preserve"> haga entrega al </w:t>
      </w:r>
      <w:r w:rsidRPr="00483BF6">
        <w:rPr>
          <w:rFonts w:ascii="Palatino Linotype" w:eastAsia="Palatino Linotype" w:hAnsi="Palatino Linotype" w:cs="Palatino Linotype"/>
          <w:b/>
        </w:rPr>
        <w:t xml:space="preserve">RECURRENTE </w:t>
      </w:r>
      <w:r w:rsidRPr="00483BF6">
        <w:rPr>
          <w:rFonts w:ascii="Palatino Linotype" w:eastAsia="Palatino Linotype" w:hAnsi="Palatino Linotype" w:cs="Palatino Linotype"/>
        </w:rPr>
        <w:t xml:space="preserve">mediante el </w:t>
      </w:r>
      <w:r w:rsidRPr="00483BF6">
        <w:rPr>
          <w:rFonts w:ascii="Palatino Linotype" w:eastAsia="Palatino Linotype" w:hAnsi="Palatino Linotype" w:cs="Palatino Linotype"/>
        </w:rPr>
        <w:lastRenderedPageBreak/>
        <w:t>Sistema de Acceso a la I</w:t>
      </w:r>
      <w:r w:rsidR="00475B69" w:rsidRPr="00483BF6">
        <w:rPr>
          <w:rFonts w:ascii="Palatino Linotype" w:eastAsia="Palatino Linotype" w:hAnsi="Palatino Linotype" w:cs="Palatino Linotype"/>
        </w:rPr>
        <w:t xml:space="preserve">nformación Mexiquense </w:t>
      </w:r>
      <w:r w:rsidR="00475B69" w:rsidRPr="00483BF6">
        <w:rPr>
          <w:rFonts w:ascii="Palatino Linotype" w:eastAsia="Palatino Linotype" w:hAnsi="Palatino Linotype" w:cs="Palatino Linotype"/>
          <w:b/>
        </w:rPr>
        <w:t>SAIMEX</w:t>
      </w:r>
      <w:r w:rsidR="00544AD0" w:rsidRPr="00483BF6">
        <w:rPr>
          <w:rFonts w:ascii="Palatino Linotype" w:eastAsia="Palatino Linotype" w:hAnsi="Palatino Linotype" w:cs="Palatino Linotype"/>
          <w:b/>
        </w:rPr>
        <w:t xml:space="preserve">, </w:t>
      </w:r>
      <w:r w:rsidR="00544AD0" w:rsidRPr="00483BF6">
        <w:rPr>
          <w:rFonts w:ascii="Palatino Linotype" w:eastAsia="Palatino Linotype" w:hAnsi="Palatino Linotype" w:cs="Palatino Linotype"/>
        </w:rPr>
        <w:t xml:space="preserve">en </w:t>
      </w:r>
      <w:r w:rsidR="00544AD0" w:rsidRPr="00483BF6">
        <w:rPr>
          <w:rFonts w:ascii="Palatino Linotype" w:eastAsia="Palatino Linotype" w:hAnsi="Palatino Linotype" w:cs="Palatino Linotype"/>
          <w:b/>
        </w:rPr>
        <w:t>datos abiertos,</w:t>
      </w:r>
      <w:r w:rsidR="00475B69" w:rsidRPr="00483BF6">
        <w:rPr>
          <w:rFonts w:ascii="Palatino Linotype" w:eastAsia="Palatino Linotype" w:hAnsi="Palatino Linotype" w:cs="Palatino Linotype"/>
        </w:rPr>
        <w:t xml:space="preserve"> </w:t>
      </w:r>
      <w:r w:rsidR="00752533" w:rsidRPr="00483BF6">
        <w:rPr>
          <w:rFonts w:ascii="Palatino Linotype" w:eastAsia="Palatino Linotype" w:hAnsi="Palatino Linotype" w:cs="Palatino Linotype"/>
        </w:rPr>
        <w:t>de lo siguiente:</w:t>
      </w:r>
    </w:p>
    <w:p w:rsidR="00CB0B4F" w:rsidRPr="00483BF6" w:rsidRDefault="00CB0B4F">
      <w:pPr>
        <w:spacing w:line="360" w:lineRule="auto"/>
        <w:jc w:val="both"/>
        <w:rPr>
          <w:rFonts w:ascii="Palatino Linotype" w:eastAsia="Palatino Linotype" w:hAnsi="Palatino Linotype" w:cs="Palatino Linotype"/>
        </w:rPr>
      </w:pPr>
    </w:p>
    <w:p w:rsidR="007F31B5" w:rsidRPr="00483BF6" w:rsidRDefault="00752533" w:rsidP="00200843">
      <w:pPr>
        <w:spacing w:line="360" w:lineRule="auto"/>
        <w:ind w:left="851" w:right="758"/>
        <w:jc w:val="both"/>
        <w:rPr>
          <w:rFonts w:ascii="Palatino Linotype" w:eastAsia="Palatino Linotype" w:hAnsi="Palatino Linotype" w:cs="Palatino Linotype"/>
          <w:i/>
        </w:rPr>
      </w:pPr>
      <w:r w:rsidRPr="00483BF6">
        <w:rPr>
          <w:rFonts w:ascii="Palatino Linotype" w:eastAsia="Palatino Linotype" w:hAnsi="Palatino Linotype" w:cs="Palatino Linotype"/>
          <w:i/>
        </w:rPr>
        <w:t>“</w:t>
      </w:r>
      <w:r w:rsidR="00544AD0" w:rsidRPr="00483BF6">
        <w:rPr>
          <w:rFonts w:ascii="Palatino Linotype" w:eastAsia="Palatino Linotype" w:hAnsi="Palatino Linotype" w:cs="Palatino Linotype"/>
          <w:i/>
        </w:rPr>
        <w:t xml:space="preserve">Las actas </w:t>
      </w:r>
      <w:r w:rsidR="00750D17" w:rsidRPr="00483BF6">
        <w:rPr>
          <w:rFonts w:ascii="Palatino Linotype" w:eastAsia="Palatino Linotype" w:hAnsi="Palatino Linotype" w:cs="Palatino Linotype"/>
          <w:i/>
        </w:rPr>
        <w:t>ordinarias y extraordinarias del Comité de Transparencia remitidas en</w:t>
      </w:r>
      <w:r w:rsidR="00544AD0" w:rsidRPr="00483BF6">
        <w:rPr>
          <w:rFonts w:ascii="Palatino Linotype" w:eastAsia="Palatino Linotype" w:hAnsi="Palatino Linotype" w:cs="Palatino Linotype"/>
          <w:i/>
        </w:rPr>
        <w:t xml:space="preserve"> r</w:t>
      </w:r>
      <w:r w:rsidR="00750D17" w:rsidRPr="00483BF6">
        <w:rPr>
          <w:rFonts w:ascii="Palatino Linotype" w:eastAsia="Palatino Linotype" w:hAnsi="Palatino Linotype" w:cs="Palatino Linotype"/>
          <w:i/>
        </w:rPr>
        <w:t>espuesta</w:t>
      </w:r>
      <w:r w:rsidR="00544AD0" w:rsidRPr="00483BF6">
        <w:rPr>
          <w:rFonts w:ascii="Palatino Linotype" w:eastAsia="Palatino Linotype" w:hAnsi="Palatino Linotype" w:cs="Palatino Linotype"/>
          <w:i/>
        </w:rPr>
        <w:t>.</w:t>
      </w:r>
      <w:r w:rsidRPr="00483BF6">
        <w:rPr>
          <w:rFonts w:ascii="Palatino Linotype" w:eastAsia="Palatino Linotype" w:hAnsi="Palatino Linotype" w:cs="Palatino Linotype"/>
          <w:i/>
        </w:rPr>
        <w:t>”</w:t>
      </w:r>
    </w:p>
    <w:p w:rsidR="00276E3B" w:rsidRPr="00483BF6" w:rsidRDefault="00276E3B" w:rsidP="00200843">
      <w:pPr>
        <w:spacing w:line="360" w:lineRule="auto"/>
        <w:ind w:left="851" w:right="758"/>
        <w:jc w:val="both"/>
        <w:rPr>
          <w:rFonts w:ascii="Palatino Linotype" w:eastAsia="Palatino Linotype" w:hAnsi="Palatino Linotype" w:cs="Palatino Linotype"/>
          <w:i/>
        </w:rPr>
      </w:pPr>
    </w:p>
    <w:p w:rsidR="007F31B5" w:rsidRPr="00483BF6" w:rsidRDefault="00A47F90">
      <w:pPr>
        <w:spacing w:line="360" w:lineRule="auto"/>
        <w:jc w:val="both"/>
        <w:rPr>
          <w:rFonts w:ascii="Palatino Linotype" w:eastAsia="Palatino Linotype" w:hAnsi="Palatino Linotype" w:cs="Palatino Linotype"/>
        </w:rPr>
      </w:pPr>
      <w:r w:rsidRPr="00483BF6">
        <w:rPr>
          <w:rFonts w:ascii="Palatino Linotype" w:eastAsia="Palatino Linotype" w:hAnsi="Palatino Linotype" w:cs="Palatino Linotype"/>
          <w:b/>
        </w:rPr>
        <w:t>TERCERO. Notifíquese</w:t>
      </w:r>
      <w:r w:rsidRPr="00483BF6">
        <w:rPr>
          <w:rFonts w:ascii="Palatino Linotype" w:eastAsia="Palatino Linotype" w:hAnsi="Palatino Linotype" w:cs="Palatino Linotype"/>
          <w:b/>
          <w:i/>
        </w:rPr>
        <w:t xml:space="preserve"> </w:t>
      </w:r>
      <w:r w:rsidRPr="00483BF6">
        <w:rPr>
          <w:rFonts w:ascii="Palatino Linotype" w:eastAsia="Palatino Linotype" w:hAnsi="Palatino Linotype" w:cs="Palatino Linotype"/>
        </w:rPr>
        <w:t>al Titular de la Unidad de Transparencia del</w:t>
      </w:r>
      <w:r w:rsidRPr="00483BF6">
        <w:rPr>
          <w:rFonts w:ascii="Palatino Linotype" w:eastAsia="Palatino Linotype" w:hAnsi="Palatino Linotype" w:cs="Palatino Linotype"/>
          <w:b/>
        </w:rPr>
        <w:t xml:space="preserve"> </w:t>
      </w:r>
      <w:r w:rsidRPr="00483BF6">
        <w:rPr>
          <w:rFonts w:ascii="Palatino Linotype" w:eastAsia="Palatino Linotype" w:hAnsi="Palatino Linotype" w:cs="Palatino Linotype"/>
        </w:rPr>
        <w:t>Sujeto Obligado por medio del Sistema de Acceso a la Información Mexiquense (</w:t>
      </w:r>
      <w:r w:rsidRPr="00483BF6">
        <w:rPr>
          <w:rFonts w:ascii="Palatino Linotype" w:eastAsia="Palatino Linotype" w:hAnsi="Palatino Linotype" w:cs="Palatino Linotype"/>
          <w:b/>
        </w:rPr>
        <w:t>SAIMEX),</w:t>
      </w:r>
      <w:r w:rsidRPr="00483BF6">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7F31B5" w:rsidRPr="00483BF6" w:rsidRDefault="007F31B5">
      <w:pPr>
        <w:spacing w:line="360" w:lineRule="auto"/>
        <w:jc w:val="both"/>
        <w:rPr>
          <w:rFonts w:ascii="Palatino Linotype" w:eastAsia="Palatino Linotype" w:hAnsi="Palatino Linotype" w:cs="Palatino Linotype"/>
          <w:sz w:val="12"/>
          <w:szCs w:val="12"/>
        </w:rPr>
      </w:pPr>
    </w:p>
    <w:p w:rsidR="007F31B5" w:rsidRPr="00483BF6" w:rsidRDefault="00A47F90">
      <w:pPr>
        <w:spacing w:line="360" w:lineRule="auto"/>
        <w:jc w:val="both"/>
        <w:rPr>
          <w:rFonts w:ascii="Palatino Linotype" w:eastAsia="Palatino Linotype" w:hAnsi="Palatino Linotype" w:cs="Palatino Linotype"/>
        </w:rPr>
      </w:pPr>
      <w:r w:rsidRPr="00483BF6">
        <w:rPr>
          <w:rFonts w:ascii="Palatino Linotype" w:eastAsia="Palatino Linotype" w:hAnsi="Palatino Linotype" w:cs="Palatino Linotype"/>
          <w:b/>
        </w:rPr>
        <w:t xml:space="preserve">CUARTO. </w:t>
      </w:r>
      <w:r w:rsidRPr="00483BF6">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7F31B5" w:rsidRPr="00483BF6" w:rsidRDefault="007F31B5">
      <w:pPr>
        <w:spacing w:line="360" w:lineRule="auto"/>
        <w:jc w:val="both"/>
        <w:rPr>
          <w:rFonts w:ascii="Palatino Linotype" w:eastAsia="Palatino Linotype" w:hAnsi="Palatino Linotype" w:cs="Palatino Linotype"/>
          <w:sz w:val="12"/>
          <w:szCs w:val="12"/>
        </w:rPr>
      </w:pPr>
    </w:p>
    <w:p w:rsidR="007F31B5" w:rsidRPr="00483BF6" w:rsidRDefault="00A47F90">
      <w:pPr>
        <w:spacing w:line="360" w:lineRule="auto"/>
        <w:jc w:val="both"/>
        <w:rPr>
          <w:rFonts w:ascii="Palatino Linotype" w:eastAsia="Palatino Linotype" w:hAnsi="Palatino Linotype" w:cs="Palatino Linotype"/>
          <w:b/>
          <w:sz w:val="28"/>
          <w:szCs w:val="28"/>
        </w:rPr>
      </w:pPr>
      <w:r w:rsidRPr="00483BF6">
        <w:rPr>
          <w:rFonts w:ascii="Palatino Linotype" w:eastAsia="Palatino Linotype" w:hAnsi="Palatino Linotype" w:cs="Palatino Linotype"/>
          <w:b/>
        </w:rPr>
        <w:t xml:space="preserve">QUINTO. Notifíquese </w:t>
      </w:r>
      <w:r w:rsidRPr="00483BF6">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rsidR="007F31B5" w:rsidRPr="00483BF6" w:rsidRDefault="007F31B5">
      <w:pPr>
        <w:spacing w:line="360" w:lineRule="auto"/>
        <w:jc w:val="both"/>
        <w:rPr>
          <w:rFonts w:ascii="Palatino Linotype" w:eastAsia="Palatino Linotype" w:hAnsi="Palatino Linotype" w:cs="Palatino Linotype"/>
          <w:sz w:val="12"/>
          <w:szCs w:val="12"/>
        </w:rPr>
      </w:pPr>
    </w:p>
    <w:p w:rsidR="001151C1" w:rsidRPr="00483BF6" w:rsidRDefault="001151C1" w:rsidP="001151C1">
      <w:pPr>
        <w:tabs>
          <w:tab w:val="left" w:pos="709"/>
        </w:tabs>
        <w:spacing w:line="360" w:lineRule="auto"/>
        <w:ind w:right="51"/>
        <w:jc w:val="both"/>
        <w:rPr>
          <w:rFonts w:ascii="Palatino Linotype" w:hAnsi="Palatino Linotype" w:cs="Arial"/>
          <w:color w:val="000000"/>
          <w:lang w:val="es-419"/>
        </w:rPr>
      </w:pPr>
      <w:r w:rsidRPr="00483BF6">
        <w:rPr>
          <w:rFonts w:ascii="Palatino Linotype" w:hAnsi="Palatino Linotype" w:cs="Arial"/>
          <w:color w:val="000000"/>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483BF6">
        <w:rPr>
          <w:rFonts w:ascii="Palatino Linotype" w:hAnsi="Palatino Linotype" w:cs="Arial"/>
          <w:color w:val="000000"/>
          <w:lang w:val="es-419"/>
        </w:rPr>
        <w:t xml:space="preserve"> </w:t>
      </w:r>
      <w:r w:rsidRPr="00483BF6">
        <w:rPr>
          <w:rFonts w:ascii="Palatino Linotype" w:hAnsi="Palatino Linotype" w:cs="Arial"/>
          <w:color w:val="000000"/>
        </w:rPr>
        <w:t xml:space="preserve">EN LA </w:t>
      </w:r>
      <w:r w:rsidRPr="00483BF6">
        <w:rPr>
          <w:rFonts w:ascii="Palatino Linotype" w:hAnsi="Palatino Linotype" w:cs="Arial"/>
          <w:color w:val="000000"/>
          <w:lang w:val="es-419"/>
        </w:rPr>
        <w:t xml:space="preserve">VIGÉSIMA TERCERA </w:t>
      </w:r>
      <w:r w:rsidRPr="00483BF6">
        <w:rPr>
          <w:rFonts w:ascii="Palatino Linotype" w:hAnsi="Palatino Linotype" w:cs="Arial"/>
          <w:color w:val="000000"/>
        </w:rPr>
        <w:t>SESIÓN ORDINARIA CELEBRADA EL VEINTIUNO DE JUNIO DE DOS MIL VEINTIDÓS, ANTE EL SECRETARIO TÉCNICO DEL PLENO, ALEXIS TAPIA RAMÍREZ.</w:t>
      </w:r>
    </w:p>
    <w:p w:rsidR="007F31B5" w:rsidRDefault="001F6686">
      <w:pPr>
        <w:spacing w:line="360" w:lineRule="auto"/>
        <w:jc w:val="both"/>
        <w:rPr>
          <w:rFonts w:ascii="Palatino Linotype" w:eastAsia="Palatino Linotype" w:hAnsi="Palatino Linotype" w:cs="Palatino Linotype"/>
          <w:sz w:val="14"/>
          <w:szCs w:val="14"/>
        </w:rPr>
      </w:pPr>
      <w:r w:rsidRPr="00483BF6">
        <w:rPr>
          <w:rFonts w:ascii="Palatino Linotype" w:eastAsia="Palatino Linotype" w:hAnsi="Palatino Linotype" w:cs="Palatino Linotype"/>
          <w:sz w:val="14"/>
          <w:szCs w:val="14"/>
        </w:rPr>
        <w:t>SCMM/BLA/DEMF/CMP</w:t>
      </w:r>
    </w:p>
    <w:p w:rsidR="007F31B5" w:rsidRDefault="00A47F90">
      <w:pPr>
        <w:rPr>
          <w:rFonts w:ascii="Palatino Linotype" w:eastAsia="Palatino Linotype" w:hAnsi="Palatino Linotype" w:cs="Palatino Linotype"/>
        </w:rPr>
      </w:pPr>
      <w:r>
        <w:br w:type="page"/>
      </w:r>
    </w:p>
    <w:p w:rsidR="007F31B5" w:rsidRDefault="007F31B5">
      <w:pPr>
        <w:spacing w:line="360" w:lineRule="auto"/>
        <w:jc w:val="both"/>
        <w:rPr>
          <w:rFonts w:ascii="Palatino Linotype" w:eastAsia="Palatino Linotype" w:hAnsi="Palatino Linotype" w:cs="Palatino Linotype"/>
        </w:rPr>
      </w:pPr>
    </w:p>
    <w:sectPr w:rsidR="007F31B5">
      <w:headerReference w:type="even" r:id="rId10"/>
      <w:headerReference w:type="default" r:id="rId11"/>
      <w:footerReference w:type="default" r:id="rId12"/>
      <w:headerReference w:type="first" r:id="rId13"/>
      <w:footerReference w:type="first" r:id="rId14"/>
      <w:pgSz w:w="12240" w:h="15840"/>
      <w:pgMar w:top="1418" w:right="1418" w:bottom="1418" w:left="1275"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C4D" w:rsidRDefault="00AB4C4D">
      <w:r>
        <w:separator/>
      </w:r>
    </w:p>
  </w:endnote>
  <w:endnote w:type="continuationSeparator" w:id="0">
    <w:p w:rsidR="00AB4C4D" w:rsidRDefault="00AB4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A06" w:rsidRDefault="002B7A0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7E67BD">
      <w:rPr>
        <w:rFonts w:ascii="Palatino Linotype" w:eastAsia="Palatino Linotype" w:hAnsi="Palatino Linotype" w:cs="Palatino Linotype"/>
        <w:noProof/>
        <w:color w:val="000000"/>
        <w:sz w:val="22"/>
        <w:szCs w:val="22"/>
      </w:rPr>
      <w:t>25</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7E67BD">
      <w:rPr>
        <w:rFonts w:ascii="Palatino Linotype" w:eastAsia="Palatino Linotype" w:hAnsi="Palatino Linotype" w:cs="Palatino Linotype"/>
        <w:noProof/>
        <w:color w:val="000000"/>
        <w:sz w:val="22"/>
        <w:szCs w:val="22"/>
      </w:rPr>
      <w:t>25</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A06" w:rsidRDefault="002B7A06">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7E67BD">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7E67BD">
      <w:rPr>
        <w:rFonts w:ascii="Palatino Linotype" w:eastAsia="Palatino Linotype" w:hAnsi="Palatino Linotype" w:cs="Palatino Linotype"/>
        <w:noProof/>
        <w:color w:val="000000"/>
        <w:sz w:val="22"/>
        <w:szCs w:val="22"/>
      </w:rPr>
      <w:t>25</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C4D" w:rsidRDefault="00AB4C4D">
      <w:r>
        <w:separator/>
      </w:r>
    </w:p>
  </w:footnote>
  <w:footnote w:type="continuationSeparator" w:id="0">
    <w:p w:rsidR="00AB4C4D" w:rsidRDefault="00AB4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A06" w:rsidRDefault="007E67BD">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A06" w:rsidRDefault="007E67BD">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5"/>
          <w10:wrap anchorx="margin" anchory="margin"/>
        </v:shape>
      </w:pict>
    </w:r>
  </w:p>
  <w:tbl>
    <w:tblPr>
      <w:tblStyle w:val="af8"/>
      <w:tblW w:w="9534" w:type="dxa"/>
      <w:tblInd w:w="-142" w:type="dxa"/>
      <w:tblLayout w:type="fixed"/>
      <w:tblLook w:val="0400" w:firstRow="0" w:lastRow="0" w:firstColumn="0" w:lastColumn="0" w:noHBand="0" w:noVBand="1"/>
    </w:tblPr>
    <w:tblGrid>
      <w:gridCol w:w="3261"/>
      <w:gridCol w:w="2551"/>
      <w:gridCol w:w="3722"/>
    </w:tblGrid>
    <w:tr w:rsidR="002B7A06">
      <w:tc>
        <w:tcPr>
          <w:tcW w:w="3261" w:type="dxa"/>
          <w:vMerge w:val="restart"/>
        </w:tcPr>
        <w:p w:rsidR="002B7A06" w:rsidRDefault="002B7A06">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1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2B7A06" w:rsidRDefault="002B7A06">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rsidR="002B7A06" w:rsidRDefault="00AD1312">
          <w:pPr>
            <w:jc w:val="both"/>
            <w:rPr>
              <w:rFonts w:ascii="Palatino Linotype" w:eastAsia="Palatino Linotype" w:hAnsi="Palatino Linotype" w:cs="Palatino Linotype"/>
              <w:b/>
            </w:rPr>
          </w:pPr>
          <w:r w:rsidRPr="00AD1312">
            <w:rPr>
              <w:rFonts w:ascii="Palatino Linotype" w:eastAsia="Palatino Linotype" w:hAnsi="Palatino Linotype" w:cs="Palatino Linotype"/>
              <w:b/>
            </w:rPr>
            <w:t>08822/INFOEM/IP/RR/2022</w:t>
          </w:r>
        </w:p>
      </w:tc>
    </w:tr>
    <w:tr w:rsidR="002B7A06">
      <w:tc>
        <w:tcPr>
          <w:tcW w:w="3261" w:type="dxa"/>
          <w:vMerge/>
        </w:tcPr>
        <w:p w:rsidR="002B7A06" w:rsidRDefault="002B7A0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2B7A06" w:rsidRDefault="002B7A06">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rsidR="00876784" w:rsidRDefault="00AD1312">
          <w:pPr>
            <w:jc w:val="both"/>
            <w:rPr>
              <w:rFonts w:ascii="Palatino Linotype" w:eastAsia="Palatino Linotype" w:hAnsi="Palatino Linotype" w:cs="Palatino Linotype"/>
              <w:b/>
            </w:rPr>
          </w:pPr>
          <w:r w:rsidRPr="00AD1312">
            <w:rPr>
              <w:rFonts w:ascii="Palatino Linotype" w:eastAsia="Palatino Linotype" w:hAnsi="Palatino Linotype" w:cs="Palatino Linotype"/>
              <w:b/>
            </w:rPr>
            <w:t>Ayuntamiento de Tequixquiac</w:t>
          </w:r>
        </w:p>
      </w:tc>
    </w:tr>
    <w:tr w:rsidR="002B7A06">
      <w:trPr>
        <w:trHeight w:val="228"/>
      </w:trPr>
      <w:tc>
        <w:tcPr>
          <w:tcW w:w="3261" w:type="dxa"/>
          <w:vMerge/>
        </w:tcPr>
        <w:p w:rsidR="002B7A06" w:rsidRDefault="002B7A0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2B7A06" w:rsidRDefault="002B7A06">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rsidR="002B7A06" w:rsidRDefault="002B7A06">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rsidR="002B7A06" w:rsidRPr="00645408" w:rsidRDefault="002B7A06">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A06" w:rsidRDefault="007E67BD">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5"/>
          <w10:wrap anchorx="margin" anchory="margin"/>
        </v:shape>
      </w:pict>
    </w:r>
  </w:p>
  <w:tbl>
    <w:tblPr>
      <w:tblStyle w:val="af9"/>
      <w:tblW w:w="9900" w:type="dxa"/>
      <w:tblInd w:w="-833" w:type="dxa"/>
      <w:tblLayout w:type="fixed"/>
      <w:tblLook w:val="0400" w:firstRow="0" w:lastRow="0" w:firstColumn="0" w:lastColumn="0" w:noHBand="0" w:noVBand="1"/>
    </w:tblPr>
    <w:tblGrid>
      <w:gridCol w:w="3805"/>
      <w:gridCol w:w="3000"/>
      <w:gridCol w:w="3095"/>
    </w:tblGrid>
    <w:tr w:rsidR="002B7A06">
      <w:tc>
        <w:tcPr>
          <w:tcW w:w="3805" w:type="dxa"/>
          <w:vMerge w:val="restart"/>
          <w:shd w:val="clear" w:color="auto" w:fill="auto"/>
        </w:tcPr>
        <w:p w:rsidR="002B7A06" w:rsidRDefault="002B7A06">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1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rsidR="002B7A06" w:rsidRDefault="002B7A06">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rsidR="002B7A06" w:rsidRDefault="00AD1312">
          <w:pPr>
            <w:jc w:val="both"/>
            <w:rPr>
              <w:rFonts w:ascii="Palatino Linotype" w:eastAsia="Palatino Linotype" w:hAnsi="Palatino Linotype" w:cs="Palatino Linotype"/>
              <w:b/>
            </w:rPr>
          </w:pPr>
          <w:r w:rsidRPr="00AD1312">
            <w:rPr>
              <w:rFonts w:ascii="Palatino Linotype" w:eastAsia="Palatino Linotype" w:hAnsi="Palatino Linotype" w:cs="Palatino Linotype"/>
              <w:b/>
            </w:rPr>
            <w:t>08822/INFOEM/IP/RR/2022</w:t>
          </w:r>
        </w:p>
      </w:tc>
    </w:tr>
    <w:tr w:rsidR="002B7A06">
      <w:tc>
        <w:tcPr>
          <w:tcW w:w="3805" w:type="dxa"/>
          <w:vMerge/>
          <w:shd w:val="clear" w:color="auto" w:fill="auto"/>
        </w:tcPr>
        <w:p w:rsidR="002B7A06" w:rsidRDefault="002B7A0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2B7A06" w:rsidRDefault="002B7A06">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rsidR="002B7A06" w:rsidRDefault="002B7A06">
          <w:pPr>
            <w:jc w:val="both"/>
            <w:rPr>
              <w:rFonts w:ascii="Palatino Linotype" w:eastAsia="Palatino Linotype" w:hAnsi="Palatino Linotype" w:cs="Palatino Linotype"/>
              <w:b/>
            </w:rPr>
          </w:pPr>
        </w:p>
      </w:tc>
    </w:tr>
    <w:tr w:rsidR="002B7A06">
      <w:trPr>
        <w:trHeight w:val="228"/>
      </w:trPr>
      <w:tc>
        <w:tcPr>
          <w:tcW w:w="3805" w:type="dxa"/>
          <w:vMerge/>
          <w:shd w:val="clear" w:color="auto" w:fill="auto"/>
        </w:tcPr>
        <w:p w:rsidR="002B7A06" w:rsidRDefault="002B7A0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2B7A06" w:rsidRDefault="002B7A06">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rsidR="009B169E" w:rsidRDefault="00AD1312">
          <w:pPr>
            <w:jc w:val="both"/>
            <w:rPr>
              <w:rFonts w:ascii="Palatino Linotype" w:eastAsia="Palatino Linotype" w:hAnsi="Palatino Linotype" w:cs="Palatino Linotype"/>
              <w:b/>
            </w:rPr>
          </w:pPr>
          <w:r w:rsidRPr="00AD1312">
            <w:rPr>
              <w:rFonts w:ascii="Palatino Linotype" w:eastAsia="Palatino Linotype" w:hAnsi="Palatino Linotype" w:cs="Palatino Linotype"/>
              <w:b/>
            </w:rPr>
            <w:t>Ayuntamiento de Tequixquiac</w:t>
          </w:r>
        </w:p>
      </w:tc>
    </w:tr>
    <w:tr w:rsidR="002B7A06">
      <w:tc>
        <w:tcPr>
          <w:tcW w:w="3805" w:type="dxa"/>
          <w:vMerge/>
          <w:shd w:val="clear" w:color="auto" w:fill="auto"/>
        </w:tcPr>
        <w:p w:rsidR="002B7A06" w:rsidRDefault="002B7A0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2B7A06" w:rsidRDefault="002B7A06">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rsidR="002B7A06" w:rsidRDefault="002B7A06">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rsidR="002B7A06" w:rsidRDefault="002B7A06">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F40E21"/>
    <w:multiLevelType w:val="multilevel"/>
    <w:tmpl w:val="6DB64E8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1B5"/>
    <w:rsid w:val="00001600"/>
    <w:rsid w:val="00002954"/>
    <w:rsid w:val="00011690"/>
    <w:rsid w:val="00014BF6"/>
    <w:rsid w:val="00016DB8"/>
    <w:rsid w:val="00041E82"/>
    <w:rsid w:val="00045CE2"/>
    <w:rsid w:val="00054612"/>
    <w:rsid w:val="00055F0D"/>
    <w:rsid w:val="0008163A"/>
    <w:rsid w:val="000913A2"/>
    <w:rsid w:val="000A5435"/>
    <w:rsid w:val="000B5421"/>
    <w:rsid w:val="000E5CBE"/>
    <w:rsid w:val="000E6DC7"/>
    <w:rsid w:val="001009FC"/>
    <w:rsid w:val="00100A24"/>
    <w:rsid w:val="001151C1"/>
    <w:rsid w:val="00125F4A"/>
    <w:rsid w:val="00142408"/>
    <w:rsid w:val="00142E73"/>
    <w:rsid w:val="00155C19"/>
    <w:rsid w:val="00160BB1"/>
    <w:rsid w:val="00160BB4"/>
    <w:rsid w:val="00172CAB"/>
    <w:rsid w:val="0018230D"/>
    <w:rsid w:val="001859C8"/>
    <w:rsid w:val="00190D18"/>
    <w:rsid w:val="00193CA1"/>
    <w:rsid w:val="001966E9"/>
    <w:rsid w:val="001A3015"/>
    <w:rsid w:val="001C6416"/>
    <w:rsid w:val="001C6C94"/>
    <w:rsid w:val="001D3C67"/>
    <w:rsid w:val="001E0A35"/>
    <w:rsid w:val="001E0F22"/>
    <w:rsid w:val="001E4793"/>
    <w:rsid w:val="001F3AA7"/>
    <w:rsid w:val="001F5AC1"/>
    <w:rsid w:val="001F6686"/>
    <w:rsid w:val="00200843"/>
    <w:rsid w:val="00205A57"/>
    <w:rsid w:val="002173F0"/>
    <w:rsid w:val="002178ED"/>
    <w:rsid w:val="00225C2E"/>
    <w:rsid w:val="002648AA"/>
    <w:rsid w:val="00273E43"/>
    <w:rsid w:val="00276E3B"/>
    <w:rsid w:val="00295877"/>
    <w:rsid w:val="0029730D"/>
    <w:rsid w:val="002A04B0"/>
    <w:rsid w:val="002A2A6D"/>
    <w:rsid w:val="002B4AA9"/>
    <w:rsid w:val="002B4CD8"/>
    <w:rsid w:val="002B7A06"/>
    <w:rsid w:val="002C3215"/>
    <w:rsid w:val="002C3416"/>
    <w:rsid w:val="002C5A36"/>
    <w:rsid w:val="002E5C1B"/>
    <w:rsid w:val="002E6A27"/>
    <w:rsid w:val="00312320"/>
    <w:rsid w:val="00312ECD"/>
    <w:rsid w:val="00317808"/>
    <w:rsid w:val="00330EE2"/>
    <w:rsid w:val="003358FD"/>
    <w:rsid w:val="00335DF8"/>
    <w:rsid w:val="00360A0A"/>
    <w:rsid w:val="003659DB"/>
    <w:rsid w:val="00377899"/>
    <w:rsid w:val="00385796"/>
    <w:rsid w:val="00386971"/>
    <w:rsid w:val="00392314"/>
    <w:rsid w:val="003A1A94"/>
    <w:rsid w:val="003A582F"/>
    <w:rsid w:val="003A5A47"/>
    <w:rsid w:val="003A6517"/>
    <w:rsid w:val="003B18A6"/>
    <w:rsid w:val="003C126C"/>
    <w:rsid w:val="003D1A07"/>
    <w:rsid w:val="003D3A95"/>
    <w:rsid w:val="003D5F79"/>
    <w:rsid w:val="003D700D"/>
    <w:rsid w:val="003E0C8E"/>
    <w:rsid w:val="003E1429"/>
    <w:rsid w:val="003F2085"/>
    <w:rsid w:val="003F60B0"/>
    <w:rsid w:val="00401148"/>
    <w:rsid w:val="00426EB3"/>
    <w:rsid w:val="00433FA5"/>
    <w:rsid w:val="0046209E"/>
    <w:rsid w:val="00475B69"/>
    <w:rsid w:val="00483BF6"/>
    <w:rsid w:val="00491670"/>
    <w:rsid w:val="004A5C10"/>
    <w:rsid w:val="004B1158"/>
    <w:rsid w:val="004C6A94"/>
    <w:rsid w:val="004D1E20"/>
    <w:rsid w:val="004E0D12"/>
    <w:rsid w:val="004E3194"/>
    <w:rsid w:val="00520850"/>
    <w:rsid w:val="00522B03"/>
    <w:rsid w:val="005412C3"/>
    <w:rsid w:val="00544AD0"/>
    <w:rsid w:val="00547BB1"/>
    <w:rsid w:val="00554340"/>
    <w:rsid w:val="00560826"/>
    <w:rsid w:val="00561313"/>
    <w:rsid w:val="0056567C"/>
    <w:rsid w:val="00565A0D"/>
    <w:rsid w:val="005959EB"/>
    <w:rsid w:val="005A32FF"/>
    <w:rsid w:val="005B2050"/>
    <w:rsid w:val="005B277E"/>
    <w:rsid w:val="005C6E4F"/>
    <w:rsid w:val="005D2A62"/>
    <w:rsid w:val="005F1956"/>
    <w:rsid w:val="005F54DF"/>
    <w:rsid w:val="006067F4"/>
    <w:rsid w:val="00612890"/>
    <w:rsid w:val="006256C4"/>
    <w:rsid w:val="00645408"/>
    <w:rsid w:val="00650A62"/>
    <w:rsid w:val="006823AD"/>
    <w:rsid w:val="00695C82"/>
    <w:rsid w:val="006972D0"/>
    <w:rsid w:val="006A1701"/>
    <w:rsid w:val="006B20F3"/>
    <w:rsid w:val="006B3291"/>
    <w:rsid w:val="006B7D49"/>
    <w:rsid w:val="006C0DEE"/>
    <w:rsid w:val="006C2B6A"/>
    <w:rsid w:val="006D555F"/>
    <w:rsid w:val="006F0A13"/>
    <w:rsid w:val="006F5377"/>
    <w:rsid w:val="00704F04"/>
    <w:rsid w:val="007115CC"/>
    <w:rsid w:val="00714051"/>
    <w:rsid w:val="007235C0"/>
    <w:rsid w:val="00747200"/>
    <w:rsid w:val="00750D17"/>
    <w:rsid w:val="00751AE4"/>
    <w:rsid w:val="00752533"/>
    <w:rsid w:val="007652ED"/>
    <w:rsid w:val="00787E4A"/>
    <w:rsid w:val="007901E3"/>
    <w:rsid w:val="007A1BAB"/>
    <w:rsid w:val="007B1328"/>
    <w:rsid w:val="007B6032"/>
    <w:rsid w:val="007C3A72"/>
    <w:rsid w:val="007C525F"/>
    <w:rsid w:val="007D75E7"/>
    <w:rsid w:val="007E67BD"/>
    <w:rsid w:val="007E7505"/>
    <w:rsid w:val="007F1284"/>
    <w:rsid w:val="007F31B5"/>
    <w:rsid w:val="007F5EED"/>
    <w:rsid w:val="00801B14"/>
    <w:rsid w:val="00801C80"/>
    <w:rsid w:val="00813C07"/>
    <w:rsid w:val="008374C2"/>
    <w:rsid w:val="008474C6"/>
    <w:rsid w:val="00876784"/>
    <w:rsid w:val="00880DAF"/>
    <w:rsid w:val="00886A66"/>
    <w:rsid w:val="00887E05"/>
    <w:rsid w:val="008B38DD"/>
    <w:rsid w:val="008E70E3"/>
    <w:rsid w:val="00907606"/>
    <w:rsid w:val="00950977"/>
    <w:rsid w:val="009707DC"/>
    <w:rsid w:val="009726EE"/>
    <w:rsid w:val="00983F83"/>
    <w:rsid w:val="00990401"/>
    <w:rsid w:val="009A1FF0"/>
    <w:rsid w:val="009A3F72"/>
    <w:rsid w:val="009A4CDF"/>
    <w:rsid w:val="009B169E"/>
    <w:rsid w:val="009B58AF"/>
    <w:rsid w:val="009E02E2"/>
    <w:rsid w:val="009E591F"/>
    <w:rsid w:val="009E676D"/>
    <w:rsid w:val="009E6901"/>
    <w:rsid w:val="009F3AB8"/>
    <w:rsid w:val="00A04521"/>
    <w:rsid w:val="00A101DD"/>
    <w:rsid w:val="00A115CB"/>
    <w:rsid w:val="00A240AE"/>
    <w:rsid w:val="00A30241"/>
    <w:rsid w:val="00A4041A"/>
    <w:rsid w:val="00A47F90"/>
    <w:rsid w:val="00A56CB4"/>
    <w:rsid w:val="00A57ABA"/>
    <w:rsid w:val="00A66763"/>
    <w:rsid w:val="00A727CA"/>
    <w:rsid w:val="00A80D14"/>
    <w:rsid w:val="00AB4C4D"/>
    <w:rsid w:val="00AC2AD7"/>
    <w:rsid w:val="00AD1312"/>
    <w:rsid w:val="00B248FD"/>
    <w:rsid w:val="00B31272"/>
    <w:rsid w:val="00B31ECB"/>
    <w:rsid w:val="00B34C4A"/>
    <w:rsid w:val="00B36385"/>
    <w:rsid w:val="00B52E34"/>
    <w:rsid w:val="00B85722"/>
    <w:rsid w:val="00BC498B"/>
    <w:rsid w:val="00BE4AE6"/>
    <w:rsid w:val="00C0410B"/>
    <w:rsid w:val="00C2605C"/>
    <w:rsid w:val="00C277C2"/>
    <w:rsid w:val="00C40E67"/>
    <w:rsid w:val="00C67AAF"/>
    <w:rsid w:val="00C7139D"/>
    <w:rsid w:val="00C75C10"/>
    <w:rsid w:val="00C86DE2"/>
    <w:rsid w:val="00C941F3"/>
    <w:rsid w:val="00C96672"/>
    <w:rsid w:val="00CA17DB"/>
    <w:rsid w:val="00CA62C4"/>
    <w:rsid w:val="00CB0B4F"/>
    <w:rsid w:val="00CB1BE2"/>
    <w:rsid w:val="00CD4753"/>
    <w:rsid w:val="00D0020C"/>
    <w:rsid w:val="00D353AA"/>
    <w:rsid w:val="00D44CDF"/>
    <w:rsid w:val="00D51885"/>
    <w:rsid w:val="00D62CA8"/>
    <w:rsid w:val="00D7308E"/>
    <w:rsid w:val="00D770A1"/>
    <w:rsid w:val="00D87509"/>
    <w:rsid w:val="00D92309"/>
    <w:rsid w:val="00D95579"/>
    <w:rsid w:val="00DA23F4"/>
    <w:rsid w:val="00DA2D04"/>
    <w:rsid w:val="00DC53A1"/>
    <w:rsid w:val="00DD1B3A"/>
    <w:rsid w:val="00DE7CD2"/>
    <w:rsid w:val="00DF1298"/>
    <w:rsid w:val="00E04112"/>
    <w:rsid w:val="00E10E7A"/>
    <w:rsid w:val="00E1326A"/>
    <w:rsid w:val="00E159C5"/>
    <w:rsid w:val="00E2225A"/>
    <w:rsid w:val="00E42AC7"/>
    <w:rsid w:val="00E455C1"/>
    <w:rsid w:val="00E45CAC"/>
    <w:rsid w:val="00E56A62"/>
    <w:rsid w:val="00E677C0"/>
    <w:rsid w:val="00E82F56"/>
    <w:rsid w:val="00E84C8B"/>
    <w:rsid w:val="00EA7720"/>
    <w:rsid w:val="00EB711C"/>
    <w:rsid w:val="00EC6158"/>
    <w:rsid w:val="00ED1202"/>
    <w:rsid w:val="00ED3BDF"/>
    <w:rsid w:val="00EE19A0"/>
    <w:rsid w:val="00EE483A"/>
    <w:rsid w:val="00EF4143"/>
    <w:rsid w:val="00F12552"/>
    <w:rsid w:val="00F15DC0"/>
    <w:rsid w:val="00F45FD4"/>
    <w:rsid w:val="00F47061"/>
    <w:rsid w:val="00F50DA5"/>
    <w:rsid w:val="00F613CE"/>
    <w:rsid w:val="00F765F2"/>
    <w:rsid w:val="00F85C46"/>
    <w:rsid w:val="00FA6301"/>
    <w:rsid w:val="00FA7601"/>
    <w:rsid w:val="00FB145E"/>
    <w:rsid w:val="00FC726D"/>
    <w:rsid w:val="00FD72ED"/>
    <w:rsid w:val="00FE7202"/>
    <w:rsid w:val="00FF78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D4B07BD-C383-4A33-8D02-D060DCE7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100" w:type="dxa"/>
        <w:left w:w="100" w:type="dxa"/>
        <w:bottom w:w="100" w:type="dxa"/>
        <w:right w:w="100" w:type="dxa"/>
      </w:tblCellMar>
    </w:tblPr>
  </w:style>
  <w:style w:type="table" w:customStyle="1" w:styleId="a0">
    <w:basedOn w:val="TableNormal8"/>
    <w:tblPr>
      <w:tblStyleRowBandSize w:val="1"/>
      <w:tblStyleColBandSize w:val="1"/>
      <w:tblCellMar>
        <w:left w:w="115" w:type="dxa"/>
        <w:right w:w="115" w:type="dxa"/>
      </w:tblCellMar>
    </w:tblPr>
  </w:style>
  <w:style w:type="table" w:customStyle="1" w:styleId="a1">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table" w:customStyle="1" w:styleId="a5">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8"/>
    <w:tblPr>
      <w:tblStyleRowBandSize w:val="1"/>
      <w:tblStyleColBandSize w:val="1"/>
      <w:tblCellMar>
        <w:left w:w="115" w:type="dxa"/>
        <w:right w:w="115" w:type="dxa"/>
      </w:tblCellMar>
    </w:tblPr>
  </w:style>
  <w:style w:type="table" w:customStyle="1" w:styleId="a7">
    <w:basedOn w:val="TableNormal8"/>
    <w:tblPr>
      <w:tblStyleRowBandSize w:val="1"/>
      <w:tblStyleColBandSize w:val="1"/>
      <w:tblCellMar>
        <w:left w:w="115" w:type="dxa"/>
        <w:right w:w="115" w:type="dxa"/>
      </w:tblCellMar>
    </w:tblPr>
  </w:style>
  <w:style w:type="table" w:customStyle="1" w:styleId="a8">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c">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d">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e">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f">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f0">
    <w:basedOn w:val="TableNormal3"/>
    <w:rPr>
      <w:rFonts w:ascii="Arial" w:eastAsia="Arial" w:hAnsi="Arial" w:cs="Arial"/>
      <w:sz w:val="22"/>
      <w:szCs w:val="22"/>
    </w:rPr>
    <w:tblPr>
      <w:tblStyleRowBandSize w:val="1"/>
      <w:tblStyleColBandSize w:val="1"/>
      <w:tblCellMar>
        <w:left w:w="115" w:type="dxa"/>
        <w:right w:w="115" w:type="dxa"/>
      </w:tblCellMar>
    </w:tblPr>
  </w:style>
  <w:style w:type="table" w:customStyle="1" w:styleId="af1">
    <w:basedOn w:val="TableNormal3"/>
    <w:rPr>
      <w:rFonts w:ascii="Arial" w:eastAsia="Arial" w:hAnsi="Arial" w:cs="Arial"/>
      <w:sz w:val="22"/>
      <w:szCs w:val="22"/>
    </w:rPr>
    <w:tblPr>
      <w:tblStyleRowBandSize w:val="1"/>
      <w:tblStyleColBandSize w:val="1"/>
      <w:tblCellMar>
        <w:left w:w="115" w:type="dxa"/>
        <w:right w:w="115" w:type="dxa"/>
      </w:tblCellMar>
    </w:tblPr>
  </w:style>
  <w:style w:type="table" w:customStyle="1" w:styleId="af2">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3">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4">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5">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6">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7">
    <w:basedOn w:val="TableNormal0"/>
    <w:rPr>
      <w:rFonts w:ascii="Arial" w:eastAsia="Arial" w:hAnsi="Arial" w:cs="Arial"/>
      <w:sz w:val="22"/>
      <w:szCs w:val="22"/>
    </w:rPr>
    <w:tblPr>
      <w:tblStyleRowBandSize w:val="1"/>
      <w:tblStyleColBandSize w:val="1"/>
      <w:tblCellMar>
        <w:left w:w="115" w:type="dxa"/>
        <w:right w:w="115" w:type="dxa"/>
      </w:tblCellMar>
    </w:tblPr>
  </w:style>
  <w:style w:type="table" w:customStyle="1" w:styleId="af8">
    <w:basedOn w:val="TableNormal0"/>
    <w:rPr>
      <w:rFonts w:ascii="Arial" w:eastAsia="Arial" w:hAnsi="Arial" w:cs="Arial"/>
      <w:sz w:val="22"/>
      <w:szCs w:val="22"/>
    </w:rPr>
    <w:tblPr>
      <w:tblStyleRowBandSize w:val="1"/>
      <w:tblStyleColBandSize w:val="1"/>
      <w:tblCellMar>
        <w:left w:w="115" w:type="dxa"/>
        <w:right w:w="115" w:type="dxa"/>
      </w:tblCellMar>
    </w:tblPr>
  </w:style>
  <w:style w:type="table" w:customStyle="1" w:styleId="af9">
    <w:basedOn w:val="TableNormal0"/>
    <w:rPr>
      <w:rFonts w:ascii="Arial" w:eastAsia="Arial" w:hAnsi="Arial" w:cs="Arial"/>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389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KUaxyhxTS2TR5L37aXFhBcGzBQ==">AMUW2mU6LBsdl5mU8ixgZ1IFHKzb7qP4Nk1BNQbzugpwui3/cUCM1E8F9P5pbHRYQvwJ8KW66ZWN8GxAVO3XMBKP/z2YSvXdrxt1pX3UU7yDbcJ5cnu/xIaoI0gzfCWRafGW4LdBy/BF3PFgG+sHMOWEABAgOuoSuNuV4W40AjehcRcSp4jwII/p5pXGMbxrY9mk1fFexNhObFphAg8aJ7Cw/tel0VVMSA==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F98D83-78BC-409A-9A6C-976FDD038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5797</Words>
  <Characters>31885</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 infoem</cp:lastModifiedBy>
  <cp:revision>7</cp:revision>
  <cp:lastPrinted>2022-06-22T18:32:00Z</cp:lastPrinted>
  <dcterms:created xsi:type="dcterms:W3CDTF">2022-06-16T17:05:00Z</dcterms:created>
  <dcterms:modified xsi:type="dcterms:W3CDTF">2022-06-22T18:32:00Z</dcterms:modified>
</cp:coreProperties>
</file>