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E708C" w14:textId="26B760BA" w:rsidR="0029071C" w:rsidRPr="009A6B97" w:rsidRDefault="0029071C" w:rsidP="00C753C2">
      <w:pPr>
        <w:shd w:val="clear" w:color="auto" w:fill="FFFFFF"/>
        <w:spacing w:line="360" w:lineRule="auto"/>
        <w:jc w:val="both"/>
        <w:rPr>
          <w:rFonts w:ascii="Palatino Linotype" w:hAnsi="Palatino Linotype" w:cs="Arial"/>
          <w:color w:val="000000"/>
          <w:lang w:val="es-MX" w:eastAsia="es-MX"/>
        </w:rPr>
      </w:pPr>
      <w:r w:rsidRPr="009A6B97">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B07334">
        <w:rPr>
          <w:rFonts w:ascii="Palatino Linotype" w:hAnsi="Palatino Linotype" w:cs="Arial"/>
          <w:color w:val="000000"/>
          <w:lang w:val="es-MX" w:eastAsia="es-MX"/>
        </w:rPr>
        <w:t>dieciocho</w:t>
      </w:r>
      <w:r w:rsidR="00E341AD" w:rsidRPr="00B07334">
        <w:rPr>
          <w:rFonts w:ascii="Palatino Linotype" w:hAnsi="Palatino Linotype" w:cs="Arial"/>
          <w:color w:val="000000"/>
          <w:lang w:val="es-MX" w:eastAsia="es-MX"/>
        </w:rPr>
        <w:t xml:space="preserve"> de mayo</w:t>
      </w:r>
      <w:r w:rsidR="00C4326C" w:rsidRPr="00B07334">
        <w:rPr>
          <w:rFonts w:ascii="Palatino Linotype" w:hAnsi="Palatino Linotype" w:cs="Arial"/>
          <w:color w:val="000000"/>
          <w:lang w:val="es-MX" w:eastAsia="es-MX"/>
        </w:rPr>
        <w:t xml:space="preserve"> d</w:t>
      </w:r>
      <w:r w:rsidR="00C4326C" w:rsidRPr="009A6B97">
        <w:rPr>
          <w:rFonts w:ascii="Palatino Linotype" w:hAnsi="Palatino Linotype" w:cs="Arial"/>
          <w:color w:val="000000"/>
          <w:lang w:val="es-MX" w:eastAsia="es-MX"/>
        </w:rPr>
        <w:t>os mil veintidós</w:t>
      </w:r>
      <w:r w:rsidRPr="009A6B97">
        <w:rPr>
          <w:rFonts w:ascii="Palatino Linotype" w:hAnsi="Palatino Linotype" w:cs="Arial"/>
          <w:color w:val="000000"/>
          <w:lang w:val="es-MX" w:eastAsia="es-MX"/>
        </w:rPr>
        <w:t>.</w:t>
      </w:r>
    </w:p>
    <w:p w14:paraId="60C08E23" w14:textId="77777777" w:rsidR="00A83B4F" w:rsidRPr="009A6B97" w:rsidRDefault="00A83B4F" w:rsidP="00C753C2">
      <w:pPr>
        <w:tabs>
          <w:tab w:val="left" w:pos="1701"/>
        </w:tabs>
        <w:spacing w:line="360" w:lineRule="auto"/>
        <w:jc w:val="both"/>
        <w:rPr>
          <w:rFonts w:ascii="Palatino Linotype" w:hAnsi="Palatino Linotype" w:cs="Arial"/>
          <w:color w:val="000000"/>
          <w:lang w:val="es-MX" w:eastAsia="es-MX"/>
        </w:rPr>
      </w:pPr>
    </w:p>
    <w:p w14:paraId="5619C867" w14:textId="4955F8B2" w:rsidR="009E0E89" w:rsidRPr="009A6B97" w:rsidRDefault="0029071C" w:rsidP="00C753C2">
      <w:pPr>
        <w:tabs>
          <w:tab w:val="left" w:pos="1701"/>
        </w:tabs>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b/>
          <w:lang w:val="es-MX" w:eastAsia="en-US"/>
        </w:rPr>
        <w:t>VISTO</w:t>
      </w:r>
      <w:r w:rsidRPr="009A6B97">
        <w:rPr>
          <w:rFonts w:ascii="Palatino Linotype" w:eastAsiaTheme="minorHAnsi" w:hAnsi="Palatino Linotype" w:cs="Arial"/>
          <w:lang w:val="es-MX" w:eastAsia="en-US"/>
        </w:rPr>
        <w:t xml:space="preserve"> el expediente electrónico formado con motivo del recurso de revisión número </w:t>
      </w:r>
      <w:r w:rsidR="00B07334" w:rsidRPr="00B07334">
        <w:rPr>
          <w:rFonts w:ascii="Palatino Linotype" w:eastAsiaTheme="minorHAnsi" w:hAnsi="Palatino Linotype" w:cs="Arial"/>
          <w:b/>
          <w:lang w:val="es-MX" w:eastAsia="en-US"/>
        </w:rPr>
        <w:t>02400/INFOEM/IP/RR/2022</w:t>
      </w:r>
      <w:r w:rsidRPr="009A6B97">
        <w:rPr>
          <w:rFonts w:ascii="Palatino Linotype" w:eastAsiaTheme="minorHAnsi" w:hAnsi="Palatino Linotype" w:cs="Arial"/>
          <w:lang w:val="es-MX" w:eastAsia="en-US"/>
        </w:rPr>
        <w:t xml:space="preserve">, </w:t>
      </w:r>
      <w:r w:rsidR="005F1F89">
        <w:rPr>
          <w:rFonts w:ascii="Palatino Linotype" w:hAnsi="Palatino Linotype" w:cs="Arial"/>
        </w:rPr>
        <w:t>interpuesto</w:t>
      </w:r>
      <w:r w:rsidR="005F1F89" w:rsidRPr="00BC0FAB">
        <w:rPr>
          <w:rFonts w:ascii="Palatino Linotype" w:hAnsi="Palatino Linotype" w:cs="Arial"/>
        </w:rPr>
        <w:t xml:space="preserve"> por un particular que al momento de ingresar la solicit</w:t>
      </w:r>
      <w:r w:rsidR="005F1F89">
        <w:rPr>
          <w:rFonts w:ascii="Palatino Linotype" w:hAnsi="Palatino Linotype" w:cs="Arial"/>
        </w:rPr>
        <w:t>ud de información e interponer el recurso</w:t>
      </w:r>
      <w:r w:rsidR="005F1F89" w:rsidRPr="00BC0FAB">
        <w:rPr>
          <w:rFonts w:ascii="Palatino Linotype" w:hAnsi="Palatino Linotype" w:cs="Arial"/>
        </w:rPr>
        <w:t xml:space="preserve"> de revisión, no señaló nombre o seudónimo con el cual desee ser identificado</w:t>
      </w:r>
      <w:r w:rsidR="005F1F89" w:rsidRPr="0050564C">
        <w:rPr>
          <w:rFonts w:ascii="Palatino Linotype" w:hAnsi="Palatino Linotype" w:cs="Arial"/>
        </w:rPr>
        <w:t>,</w:t>
      </w:r>
      <w:r w:rsidR="005F1F89" w:rsidRPr="0050564C">
        <w:rPr>
          <w:rFonts w:ascii="Palatino Linotype" w:hAnsi="Palatino Linotype" w:cs="Arial"/>
          <w:b/>
        </w:rPr>
        <w:t xml:space="preserve"> </w:t>
      </w:r>
      <w:r w:rsidR="005F1F89" w:rsidRPr="0050564C">
        <w:rPr>
          <w:rFonts w:ascii="Palatino Linotype" w:hAnsi="Palatino Linotype" w:cs="Arial"/>
        </w:rPr>
        <w:t xml:space="preserve">en lo sucesivo </w:t>
      </w:r>
      <w:r w:rsidR="005F1F89" w:rsidRPr="0050564C">
        <w:rPr>
          <w:rFonts w:ascii="Palatino Linotype" w:hAnsi="Palatino Linotype" w:cs="Arial"/>
          <w:b/>
        </w:rPr>
        <w:t>El Recurrente</w:t>
      </w:r>
      <w:r w:rsidRPr="009A6B97">
        <w:rPr>
          <w:rFonts w:ascii="Palatino Linotype" w:eastAsiaTheme="minorHAnsi" w:hAnsi="Palatino Linotype" w:cs="Arial"/>
          <w:lang w:val="es-MX" w:eastAsia="en-US"/>
        </w:rPr>
        <w:t>, en contra de la respuesta de</w:t>
      </w:r>
      <w:r w:rsidR="00B20C2B" w:rsidRPr="009A6B97">
        <w:rPr>
          <w:rFonts w:ascii="Palatino Linotype" w:eastAsiaTheme="minorHAnsi" w:hAnsi="Palatino Linotype" w:cs="Arial"/>
          <w:lang w:val="es-MX" w:eastAsia="en-US"/>
        </w:rPr>
        <w:t>l</w:t>
      </w:r>
      <w:r w:rsidRPr="009A6B97">
        <w:rPr>
          <w:rFonts w:ascii="Palatino Linotype" w:eastAsiaTheme="minorHAnsi" w:hAnsi="Palatino Linotype" w:cs="Arial"/>
          <w:lang w:val="es-MX" w:eastAsia="en-US"/>
        </w:rPr>
        <w:t xml:space="preserve"> </w:t>
      </w:r>
      <w:r w:rsidR="00B07334" w:rsidRPr="00B07334">
        <w:rPr>
          <w:rFonts w:ascii="Palatino Linotype" w:eastAsiaTheme="minorHAnsi" w:hAnsi="Palatino Linotype" w:cs="Arial"/>
          <w:b/>
          <w:lang w:val="es-MX" w:eastAsia="en-US"/>
        </w:rPr>
        <w:t>Ayuntamiento de Chapa de Mota</w:t>
      </w:r>
      <w:r w:rsidRPr="009A6B97">
        <w:rPr>
          <w:rFonts w:ascii="Palatino Linotype" w:eastAsiaTheme="minorHAnsi" w:hAnsi="Palatino Linotype" w:cs="Arial"/>
          <w:lang w:val="es-MX" w:eastAsia="en-US"/>
        </w:rPr>
        <w:t>,</w:t>
      </w:r>
      <w:r w:rsidRPr="009A6B97">
        <w:rPr>
          <w:rFonts w:ascii="Palatino Linotype" w:eastAsiaTheme="minorHAnsi" w:hAnsi="Palatino Linotype" w:cs="Arial"/>
          <w:b/>
          <w:lang w:val="es-MX" w:eastAsia="en-US"/>
        </w:rPr>
        <w:t xml:space="preserve"> </w:t>
      </w:r>
      <w:r w:rsidRPr="009A6B97">
        <w:rPr>
          <w:rFonts w:ascii="Palatino Linotype" w:eastAsiaTheme="minorHAnsi" w:hAnsi="Palatino Linotype" w:cs="Arial"/>
          <w:lang w:val="es-MX" w:eastAsia="en-US"/>
        </w:rPr>
        <w:t>en lo subsecuente</w:t>
      </w:r>
      <w:r w:rsidRPr="009A6B97">
        <w:rPr>
          <w:rFonts w:ascii="Palatino Linotype" w:eastAsiaTheme="minorHAnsi" w:hAnsi="Palatino Linotype" w:cs="Arial"/>
          <w:b/>
          <w:lang w:val="es-MX" w:eastAsia="en-US"/>
        </w:rPr>
        <w:t xml:space="preserve"> El Sujeto Obligado, </w:t>
      </w:r>
      <w:r w:rsidRPr="009A6B97">
        <w:rPr>
          <w:rFonts w:ascii="Palatino Linotype" w:eastAsiaTheme="minorHAnsi" w:hAnsi="Palatino Linotype" w:cs="Arial"/>
          <w:lang w:val="es-MX" w:eastAsia="en-US"/>
        </w:rPr>
        <w:t>se procede a dictar la presente resolución.</w:t>
      </w:r>
    </w:p>
    <w:p w14:paraId="362A02A4" w14:textId="77777777" w:rsidR="00C753C2" w:rsidRPr="009A6B97" w:rsidRDefault="00C753C2" w:rsidP="00C753C2">
      <w:pPr>
        <w:tabs>
          <w:tab w:val="left" w:pos="1701"/>
        </w:tabs>
        <w:spacing w:line="360" w:lineRule="auto"/>
        <w:jc w:val="both"/>
        <w:rPr>
          <w:rFonts w:ascii="Palatino Linotype" w:eastAsiaTheme="minorHAnsi" w:hAnsi="Palatino Linotype" w:cs="Arial"/>
          <w:b/>
          <w:lang w:val="es-MX" w:eastAsia="en-US"/>
        </w:rPr>
      </w:pPr>
    </w:p>
    <w:p w14:paraId="04B424A6" w14:textId="77777777" w:rsidR="009E0E89" w:rsidRPr="009A6B97" w:rsidRDefault="0029071C" w:rsidP="00C753C2">
      <w:pPr>
        <w:spacing w:line="360" w:lineRule="auto"/>
        <w:jc w:val="center"/>
        <w:rPr>
          <w:rFonts w:ascii="Palatino Linotype" w:eastAsiaTheme="minorHAnsi" w:hAnsi="Palatino Linotype" w:cs="Arial"/>
          <w:b/>
          <w:sz w:val="28"/>
          <w:lang w:val="es-MX" w:eastAsia="en-US"/>
        </w:rPr>
      </w:pPr>
      <w:r w:rsidRPr="009A6B97">
        <w:rPr>
          <w:rFonts w:ascii="Palatino Linotype" w:eastAsiaTheme="minorHAnsi" w:hAnsi="Palatino Linotype" w:cs="Arial"/>
          <w:b/>
          <w:sz w:val="28"/>
          <w:lang w:val="es-MX" w:eastAsia="en-US"/>
        </w:rPr>
        <w:t>A N T E C E D E N T E S</w:t>
      </w:r>
    </w:p>
    <w:p w14:paraId="0DEEAA55" w14:textId="77777777" w:rsidR="00C753C2" w:rsidRPr="009A6B97" w:rsidRDefault="00C753C2" w:rsidP="00C753C2">
      <w:pPr>
        <w:spacing w:line="360" w:lineRule="auto"/>
        <w:jc w:val="center"/>
        <w:rPr>
          <w:rFonts w:ascii="Palatino Linotype" w:eastAsiaTheme="minorHAnsi" w:hAnsi="Palatino Linotype" w:cs="Arial"/>
          <w:b/>
          <w:sz w:val="28"/>
          <w:lang w:val="es-MX" w:eastAsia="en-US"/>
        </w:rPr>
      </w:pPr>
    </w:p>
    <w:p w14:paraId="180930EF" w14:textId="77777777" w:rsidR="0029071C" w:rsidRPr="009A6B97" w:rsidRDefault="0029071C" w:rsidP="0029071C">
      <w:pPr>
        <w:spacing w:line="360" w:lineRule="auto"/>
        <w:jc w:val="both"/>
        <w:rPr>
          <w:rFonts w:ascii="Palatino Linotype" w:eastAsiaTheme="minorHAnsi" w:hAnsi="Palatino Linotype" w:cs="Arial"/>
          <w:b/>
          <w:sz w:val="28"/>
          <w:lang w:val="es-MX" w:eastAsia="en-US"/>
        </w:rPr>
      </w:pPr>
      <w:r w:rsidRPr="009A6B97">
        <w:rPr>
          <w:rFonts w:ascii="Palatino Linotype" w:eastAsiaTheme="minorHAnsi" w:hAnsi="Palatino Linotype" w:cs="Arial"/>
          <w:b/>
          <w:sz w:val="28"/>
          <w:lang w:val="es-MX" w:eastAsia="en-US"/>
        </w:rPr>
        <w:t>PRIMERO. De la solicitud de información.</w:t>
      </w:r>
    </w:p>
    <w:p w14:paraId="33A70130" w14:textId="7ECC593A" w:rsidR="00C753C2" w:rsidRPr="009A6B97" w:rsidRDefault="0029071C" w:rsidP="00A83B4F">
      <w:pPr>
        <w:spacing w:line="360" w:lineRule="auto"/>
        <w:jc w:val="both"/>
        <w:rPr>
          <w:rFonts w:ascii="Palatino Linotype" w:eastAsiaTheme="minorHAnsi" w:hAnsi="Palatino Linotype" w:cs="Arial"/>
          <w:szCs w:val="22"/>
          <w:lang w:val="es-MX" w:eastAsia="en-US"/>
        </w:rPr>
      </w:pPr>
      <w:r w:rsidRPr="009A6B97">
        <w:rPr>
          <w:rFonts w:ascii="Palatino Linotype" w:eastAsiaTheme="minorHAnsi" w:hAnsi="Palatino Linotype" w:cs="Arial"/>
          <w:szCs w:val="22"/>
          <w:lang w:val="es-MX" w:eastAsia="en-US"/>
        </w:rPr>
        <w:t xml:space="preserve">En fecha </w:t>
      </w:r>
      <w:r w:rsidR="00B07334">
        <w:rPr>
          <w:rFonts w:ascii="Palatino Linotype" w:eastAsiaTheme="minorHAnsi" w:hAnsi="Palatino Linotype" w:cs="Arial"/>
          <w:szCs w:val="22"/>
          <w:lang w:val="es-MX" w:eastAsia="en-US"/>
        </w:rPr>
        <w:t>veinte</w:t>
      </w:r>
      <w:r w:rsidR="005F1F89">
        <w:rPr>
          <w:rFonts w:ascii="Palatino Linotype" w:eastAsiaTheme="minorHAnsi" w:hAnsi="Palatino Linotype" w:cs="Arial"/>
          <w:szCs w:val="22"/>
          <w:lang w:val="es-MX" w:eastAsia="en-US"/>
        </w:rPr>
        <w:t xml:space="preserve"> de enero de dos mil veintidós</w:t>
      </w:r>
      <w:r w:rsidRPr="009A6B97">
        <w:rPr>
          <w:rFonts w:ascii="Palatino Linotype" w:eastAsiaTheme="minorHAnsi" w:hAnsi="Palatino Linotype" w:cs="Arial"/>
          <w:szCs w:val="22"/>
          <w:lang w:val="es-MX" w:eastAsia="en-US"/>
        </w:rPr>
        <w:t xml:space="preserve">, </w:t>
      </w:r>
      <w:r w:rsidR="00BA27FC" w:rsidRPr="009A6B97">
        <w:rPr>
          <w:rFonts w:ascii="Palatino Linotype" w:eastAsiaTheme="minorHAnsi" w:hAnsi="Palatino Linotype" w:cs="Arial"/>
          <w:szCs w:val="22"/>
          <w:lang w:val="es-MX" w:eastAsia="en-US"/>
        </w:rPr>
        <w:t>el</w:t>
      </w:r>
      <w:r w:rsidRPr="009A6B97">
        <w:rPr>
          <w:rFonts w:ascii="Palatino Linotype" w:eastAsiaTheme="minorHAnsi" w:hAnsi="Palatino Linotype" w:cs="Arial"/>
          <w:szCs w:val="22"/>
          <w:lang w:val="es-MX" w:eastAsia="en-US"/>
        </w:rPr>
        <w:t xml:space="preserve"> </w:t>
      </w:r>
      <w:r w:rsidRPr="009A6B97">
        <w:rPr>
          <w:rFonts w:ascii="Palatino Linotype" w:eastAsiaTheme="minorHAnsi" w:hAnsi="Palatino Linotype" w:cs="Arial"/>
          <w:b/>
          <w:szCs w:val="22"/>
          <w:lang w:val="es-MX" w:eastAsia="en-US"/>
        </w:rPr>
        <w:t>Recurrente</w:t>
      </w:r>
      <w:r w:rsidRPr="009A6B97">
        <w:rPr>
          <w:rFonts w:ascii="Palatino Linotype" w:eastAsiaTheme="minorHAnsi" w:hAnsi="Palatino Linotype" w:cs="Arial"/>
          <w:szCs w:val="22"/>
          <w:lang w:val="es-MX" w:eastAsia="en-US"/>
        </w:rPr>
        <w:t xml:space="preserve">, presentó a través del Sistema de Acceso a la Información Mexiquense </w:t>
      </w:r>
      <w:r w:rsidRPr="009A6B97">
        <w:rPr>
          <w:rFonts w:ascii="Palatino Linotype" w:eastAsiaTheme="minorHAnsi" w:hAnsi="Palatino Linotype" w:cs="Arial"/>
          <w:b/>
          <w:szCs w:val="22"/>
          <w:lang w:val="es-MX" w:eastAsia="en-US"/>
        </w:rPr>
        <w:t>(SAIMEX),</w:t>
      </w:r>
      <w:r w:rsidRPr="009A6B97">
        <w:rPr>
          <w:rFonts w:ascii="Palatino Linotype" w:eastAsiaTheme="minorHAnsi" w:hAnsi="Palatino Linotype" w:cs="Arial"/>
          <w:szCs w:val="22"/>
          <w:lang w:val="es-MX" w:eastAsia="en-US"/>
        </w:rPr>
        <w:t xml:space="preserve"> ante el </w:t>
      </w:r>
      <w:r w:rsidRPr="009A6B97">
        <w:rPr>
          <w:rFonts w:ascii="Palatino Linotype" w:eastAsiaTheme="minorHAnsi" w:hAnsi="Palatino Linotype" w:cs="Arial"/>
          <w:b/>
          <w:szCs w:val="22"/>
          <w:lang w:val="es-MX" w:eastAsia="en-US"/>
        </w:rPr>
        <w:t>Sujeto Obligado</w:t>
      </w:r>
      <w:r w:rsidRPr="009A6B97">
        <w:rPr>
          <w:rFonts w:ascii="Palatino Linotype" w:eastAsiaTheme="minorHAnsi" w:hAnsi="Palatino Linotype" w:cs="Arial"/>
          <w:szCs w:val="22"/>
          <w:lang w:val="es-MX" w:eastAsia="en-US"/>
        </w:rPr>
        <w:t>, la solicitud de acceso a la información pública, a la que se le</w:t>
      </w:r>
      <w:r w:rsidR="00C753C2" w:rsidRPr="009A6B97">
        <w:rPr>
          <w:rFonts w:ascii="Palatino Linotype" w:eastAsiaTheme="minorHAnsi" w:hAnsi="Palatino Linotype" w:cs="Arial"/>
          <w:szCs w:val="22"/>
          <w:lang w:val="es-MX" w:eastAsia="en-US"/>
        </w:rPr>
        <w:t xml:space="preserve"> asignó el número de expediente </w:t>
      </w:r>
      <w:r w:rsidR="00B07334" w:rsidRPr="00B07334">
        <w:rPr>
          <w:rFonts w:ascii="Palatino Linotype" w:eastAsiaTheme="minorHAnsi" w:hAnsi="Palatino Linotype" w:cs="Arial"/>
          <w:b/>
          <w:szCs w:val="22"/>
          <w:lang w:val="es-MX" w:eastAsia="en-US"/>
        </w:rPr>
        <w:t>00010/CHAPAMOT/IP/2022</w:t>
      </w:r>
      <w:r w:rsidRPr="009A6B97">
        <w:rPr>
          <w:rFonts w:ascii="Palatino Linotype" w:eastAsiaTheme="minorHAnsi" w:hAnsi="Palatino Linotype" w:cs="Arial"/>
          <w:szCs w:val="22"/>
          <w:lang w:val="es-MX" w:eastAsia="en-US"/>
        </w:rPr>
        <w:t>, mediante la cual solicitó lo siguiente:</w:t>
      </w:r>
    </w:p>
    <w:p w14:paraId="28E56967" w14:textId="77777777" w:rsidR="004B2314" w:rsidRPr="009A6B97" w:rsidRDefault="004B2314" w:rsidP="004B2314">
      <w:pPr>
        <w:pStyle w:val="Sinespaciado"/>
        <w:rPr>
          <w:rFonts w:eastAsiaTheme="minorHAnsi"/>
          <w:lang w:eastAsia="en-US"/>
        </w:rPr>
      </w:pPr>
    </w:p>
    <w:p w14:paraId="04095B87" w14:textId="42A4A3A7" w:rsidR="00F712EE" w:rsidRPr="009A6B97" w:rsidRDefault="0029071C" w:rsidP="00386D38">
      <w:pPr>
        <w:spacing w:line="360" w:lineRule="auto"/>
        <w:ind w:left="284" w:right="332"/>
        <w:jc w:val="both"/>
        <w:rPr>
          <w:rFonts w:ascii="Palatino Linotype" w:hAnsi="Palatino Linotype"/>
          <w:i/>
          <w:sz w:val="22"/>
          <w:szCs w:val="22"/>
          <w:lang w:val="es-ES_tradnl"/>
        </w:rPr>
      </w:pPr>
      <w:r w:rsidRPr="009A6B97">
        <w:rPr>
          <w:rFonts w:ascii="Palatino Linotype" w:hAnsi="Palatino Linotype"/>
          <w:i/>
          <w:sz w:val="22"/>
          <w:szCs w:val="22"/>
          <w:lang w:val="es-MX"/>
        </w:rPr>
        <w:t>“</w:t>
      </w:r>
      <w:r w:rsidR="00B07334" w:rsidRPr="00B07334">
        <w:rPr>
          <w:rFonts w:ascii="Palatino Linotype" w:hAnsi="Palatino Linotype"/>
          <w:i/>
          <w:sz w:val="22"/>
          <w:szCs w:val="22"/>
          <w:lang w:val="es-MX" w:eastAsia="es-MX"/>
        </w:rPr>
        <w:t>solicito se informe el destino comprobado de los gastos que fueron aprobados el año pasado para el festejo del bicentenario del municipio, pues debido a la pandemia no se llevó a cabo, por lo que solicito el destino de ese dinero.</w:t>
      </w:r>
      <w:r w:rsidRPr="009A6B97">
        <w:rPr>
          <w:rFonts w:ascii="Palatino Linotype" w:hAnsi="Palatino Linotype"/>
          <w:i/>
          <w:sz w:val="22"/>
          <w:szCs w:val="22"/>
          <w:lang w:val="es-MX"/>
        </w:rPr>
        <w:t>”</w:t>
      </w:r>
      <w:r w:rsidRPr="009A6B97">
        <w:rPr>
          <w:rFonts w:ascii="Palatino Linotype" w:hAnsi="Palatino Linotype"/>
          <w:i/>
          <w:sz w:val="22"/>
          <w:szCs w:val="22"/>
          <w:lang w:val="es-ES_tradnl"/>
        </w:rPr>
        <w:t xml:space="preserve"> (Sic).</w:t>
      </w:r>
    </w:p>
    <w:p w14:paraId="76090BFA" w14:textId="77777777" w:rsidR="00C753C2" w:rsidRPr="009A6B97" w:rsidRDefault="00C753C2" w:rsidP="00C753C2">
      <w:pPr>
        <w:ind w:left="284" w:right="332"/>
        <w:jc w:val="both"/>
        <w:rPr>
          <w:rFonts w:ascii="Palatino Linotype" w:hAnsi="Palatino Linotype"/>
          <w:i/>
          <w:sz w:val="22"/>
          <w:szCs w:val="22"/>
          <w:lang w:val="es-ES_tradnl"/>
        </w:rPr>
      </w:pPr>
    </w:p>
    <w:p w14:paraId="541D7007" w14:textId="77777777" w:rsidR="00C753C2" w:rsidRPr="009A6B97" w:rsidRDefault="00C753C2" w:rsidP="00C753C2">
      <w:pPr>
        <w:pStyle w:val="Sinespaciado"/>
      </w:pPr>
    </w:p>
    <w:p w14:paraId="085FA047" w14:textId="77777777" w:rsidR="002D6E4B" w:rsidRDefault="0029071C" w:rsidP="00BA27FC">
      <w:pPr>
        <w:tabs>
          <w:tab w:val="left" w:pos="5647"/>
        </w:tabs>
        <w:spacing w:line="360" w:lineRule="auto"/>
        <w:ind w:right="850"/>
        <w:jc w:val="both"/>
        <w:rPr>
          <w:rFonts w:ascii="Palatino Linotype" w:eastAsiaTheme="minorHAnsi" w:hAnsi="Palatino Linotype" w:cstheme="minorBidi"/>
          <w:color w:val="000000"/>
          <w:lang w:val="es-MX" w:eastAsia="en-US"/>
        </w:rPr>
      </w:pPr>
      <w:r w:rsidRPr="009A6B97">
        <w:rPr>
          <w:rFonts w:ascii="Palatino Linotype" w:hAnsi="Palatino Linotype"/>
          <w:b/>
          <w:lang w:val="es-ES_tradnl"/>
        </w:rPr>
        <w:t>MODALIDAD DE ENTREGA:</w:t>
      </w:r>
      <w:r w:rsidRPr="009A6B97">
        <w:rPr>
          <w:rFonts w:ascii="Palatino Linotype" w:hAnsi="Palatino Linotype"/>
          <w:lang w:val="es-ES_tradnl"/>
        </w:rPr>
        <w:t xml:space="preserve"> </w:t>
      </w:r>
      <w:r w:rsidRPr="009A6B97">
        <w:rPr>
          <w:rFonts w:ascii="Palatino Linotype" w:eastAsiaTheme="minorHAnsi" w:hAnsi="Palatino Linotype" w:cstheme="minorBidi"/>
          <w:color w:val="000000"/>
          <w:lang w:val="es-MX" w:eastAsia="en-US"/>
        </w:rPr>
        <w:t xml:space="preserve">A través del </w:t>
      </w:r>
      <w:r w:rsidRPr="009A6B97">
        <w:rPr>
          <w:rFonts w:ascii="Palatino Linotype" w:eastAsiaTheme="minorHAnsi" w:hAnsi="Palatino Linotype" w:cstheme="minorBidi"/>
          <w:b/>
          <w:color w:val="000000"/>
          <w:lang w:val="es-MX" w:eastAsia="en-US"/>
        </w:rPr>
        <w:t>SAIMEX</w:t>
      </w:r>
      <w:r w:rsidRPr="009A6B97">
        <w:rPr>
          <w:rFonts w:ascii="Palatino Linotype" w:eastAsiaTheme="minorHAnsi" w:hAnsi="Palatino Linotype" w:cstheme="minorBidi"/>
          <w:color w:val="000000"/>
          <w:lang w:val="es-MX" w:eastAsia="en-US"/>
        </w:rPr>
        <w:t>.</w:t>
      </w:r>
    </w:p>
    <w:p w14:paraId="7116A615" w14:textId="77777777" w:rsidR="00386D38" w:rsidRPr="00B07334" w:rsidRDefault="00386D38" w:rsidP="00B07334">
      <w:pPr>
        <w:spacing w:line="276" w:lineRule="auto"/>
        <w:jc w:val="both"/>
        <w:rPr>
          <w:rFonts w:ascii="Palatino Linotype" w:eastAsiaTheme="minorHAnsi" w:hAnsi="Palatino Linotype" w:cs="Arial"/>
          <w:lang w:val="es-MX" w:eastAsia="en-US"/>
        </w:rPr>
      </w:pPr>
    </w:p>
    <w:p w14:paraId="0CEE5C62" w14:textId="5D470B1C" w:rsidR="0029071C" w:rsidRPr="009A6B97" w:rsidRDefault="00B07334"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SEGUNDO</w:t>
      </w:r>
      <w:r w:rsidR="0029071C" w:rsidRPr="009A6B97">
        <w:rPr>
          <w:rFonts w:ascii="Palatino Linotype" w:eastAsiaTheme="minorHAnsi" w:hAnsi="Palatino Linotype" w:cs="Arial"/>
          <w:b/>
          <w:sz w:val="28"/>
          <w:lang w:val="es-MX" w:eastAsia="en-US"/>
        </w:rPr>
        <w:t xml:space="preserve">. De la respuesta del Sujeto Obligado. </w:t>
      </w:r>
    </w:p>
    <w:p w14:paraId="2F5ACCAE" w14:textId="7244A33A" w:rsidR="0029071C" w:rsidRPr="009A6B97" w:rsidRDefault="0029071C" w:rsidP="0029071C">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De las constancias que obran en el sistema SAIMEX, se advierte que en fecha </w:t>
      </w:r>
      <w:r w:rsidR="00B07334">
        <w:rPr>
          <w:rFonts w:ascii="Palatino Linotype" w:eastAsiaTheme="minorHAnsi" w:hAnsi="Palatino Linotype" w:cs="Arial"/>
          <w:lang w:val="es-MX" w:eastAsia="en-US"/>
        </w:rPr>
        <w:t>once</w:t>
      </w:r>
      <w:r w:rsidR="005F1F89">
        <w:rPr>
          <w:rFonts w:ascii="Palatino Linotype" w:eastAsiaTheme="minorHAnsi" w:hAnsi="Palatino Linotype" w:cs="Arial"/>
          <w:lang w:val="es-MX" w:eastAsia="en-US"/>
        </w:rPr>
        <w:t xml:space="preserve"> de febrero de dos mil veintidós</w:t>
      </w:r>
      <w:r w:rsidRPr="009A6B97">
        <w:rPr>
          <w:rFonts w:ascii="Palatino Linotype" w:eastAsiaTheme="minorHAnsi" w:hAnsi="Palatino Linotype" w:cs="Arial"/>
          <w:lang w:val="es-MX" w:eastAsia="en-US"/>
        </w:rPr>
        <w:t xml:space="preserve">, </w:t>
      </w:r>
      <w:r w:rsidRPr="009A6B97">
        <w:rPr>
          <w:rFonts w:ascii="Palatino Linotype" w:eastAsiaTheme="minorHAnsi" w:hAnsi="Palatino Linotype" w:cs="Arial"/>
          <w:b/>
          <w:lang w:val="es-MX" w:eastAsia="en-US"/>
        </w:rPr>
        <w:t>El Sujeto Obligado</w:t>
      </w:r>
      <w:r w:rsidRPr="009A6B97">
        <w:rPr>
          <w:rFonts w:ascii="Palatino Linotype" w:eastAsiaTheme="minorHAnsi" w:hAnsi="Palatino Linotype" w:cs="Arial"/>
          <w:lang w:val="es-MX" w:eastAsia="en-US"/>
        </w:rPr>
        <w:t xml:space="preserve"> emitió la respuesta en los siguientes términos:</w:t>
      </w:r>
    </w:p>
    <w:p w14:paraId="496B0813" w14:textId="77777777" w:rsidR="0029071C" w:rsidRPr="009A6B97" w:rsidRDefault="0029071C" w:rsidP="0029071C">
      <w:pPr>
        <w:rPr>
          <w:lang w:val="es-MX"/>
        </w:rPr>
      </w:pPr>
    </w:p>
    <w:p w14:paraId="1521173E" w14:textId="77777777" w:rsidR="00B07334" w:rsidRPr="00B07334" w:rsidRDefault="0029071C" w:rsidP="00B07334">
      <w:pPr>
        <w:spacing w:line="276" w:lineRule="auto"/>
        <w:ind w:left="567" w:right="567"/>
        <w:jc w:val="right"/>
        <w:rPr>
          <w:rFonts w:ascii="Palatino Linotype" w:hAnsi="Palatino Linotype"/>
          <w:i/>
          <w:sz w:val="22"/>
          <w:szCs w:val="22"/>
          <w:lang w:val="es-MX" w:eastAsia="es-MX"/>
        </w:rPr>
      </w:pPr>
      <w:r w:rsidRPr="009A6B97">
        <w:rPr>
          <w:rFonts w:ascii="Palatino Linotype" w:hAnsi="Palatino Linotype"/>
          <w:i/>
          <w:sz w:val="22"/>
          <w:szCs w:val="22"/>
          <w:lang w:val="es-MX" w:eastAsia="es-MX"/>
        </w:rPr>
        <w:t>“</w:t>
      </w:r>
      <w:r w:rsidR="00B07334" w:rsidRPr="00B07334">
        <w:rPr>
          <w:rFonts w:ascii="Palatino Linotype" w:hAnsi="Palatino Linotype"/>
          <w:i/>
          <w:sz w:val="22"/>
          <w:szCs w:val="22"/>
          <w:lang w:val="es-MX" w:eastAsia="es-MX"/>
        </w:rPr>
        <w:t>Folio de la solicitud: 00010/CHAPAMOT/IP/2022</w:t>
      </w:r>
    </w:p>
    <w:p w14:paraId="6F0D8AE3" w14:textId="77777777" w:rsidR="00B07334" w:rsidRDefault="00B07334" w:rsidP="00B07334">
      <w:pPr>
        <w:spacing w:line="276" w:lineRule="auto"/>
        <w:ind w:left="567" w:right="567"/>
        <w:jc w:val="both"/>
        <w:rPr>
          <w:rFonts w:ascii="Palatino Linotype" w:hAnsi="Palatino Linotype"/>
          <w:i/>
          <w:sz w:val="22"/>
          <w:szCs w:val="22"/>
          <w:lang w:val="es-MX" w:eastAsia="es-MX"/>
        </w:rPr>
      </w:pPr>
    </w:p>
    <w:p w14:paraId="3185691C" w14:textId="6615D808" w:rsidR="00B07334" w:rsidRPr="00B07334" w:rsidRDefault="00B07334" w:rsidP="00B07334">
      <w:pPr>
        <w:spacing w:line="276" w:lineRule="auto"/>
        <w:ind w:left="567" w:right="567"/>
        <w:jc w:val="both"/>
        <w:rPr>
          <w:rFonts w:ascii="Palatino Linotype" w:hAnsi="Palatino Linotype"/>
          <w:i/>
          <w:sz w:val="22"/>
          <w:szCs w:val="22"/>
          <w:lang w:val="es-MX" w:eastAsia="es-MX"/>
        </w:rPr>
      </w:pPr>
      <w:r w:rsidRPr="00B07334">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A81B4E0" w14:textId="77777777" w:rsidR="00B07334" w:rsidRDefault="00B07334" w:rsidP="00B07334">
      <w:pPr>
        <w:spacing w:line="276" w:lineRule="auto"/>
        <w:ind w:left="567" w:right="567"/>
        <w:jc w:val="both"/>
        <w:rPr>
          <w:rFonts w:ascii="Palatino Linotype" w:hAnsi="Palatino Linotype"/>
          <w:i/>
          <w:sz w:val="22"/>
          <w:szCs w:val="22"/>
          <w:lang w:val="es-MX" w:eastAsia="es-MX"/>
        </w:rPr>
      </w:pPr>
    </w:p>
    <w:p w14:paraId="661E2ADD" w14:textId="75961A73" w:rsidR="00B07334" w:rsidRPr="00B07334" w:rsidRDefault="00B07334" w:rsidP="00B07334">
      <w:pPr>
        <w:spacing w:line="276" w:lineRule="auto"/>
        <w:ind w:left="567" w:right="567"/>
        <w:jc w:val="both"/>
        <w:rPr>
          <w:rFonts w:ascii="Palatino Linotype" w:hAnsi="Palatino Linotype"/>
          <w:i/>
          <w:sz w:val="22"/>
          <w:szCs w:val="22"/>
          <w:lang w:val="es-MX" w:eastAsia="es-MX"/>
        </w:rPr>
      </w:pPr>
      <w:r w:rsidRPr="00B07334">
        <w:rPr>
          <w:rFonts w:ascii="Palatino Linotype" w:hAnsi="Palatino Linotype"/>
          <w:i/>
          <w:sz w:val="22"/>
          <w:szCs w:val="22"/>
          <w:lang w:val="es-MX" w:eastAsia="es-MX"/>
        </w:rPr>
        <w:t xml:space="preserve">Por este conducto le envió un cordial saludo y en atención a la solicitud con número de folio 00010/CHAPAMOT/IP/2022, del sistema SAIMEX, donde solicita información correspondiente al destino del recurso que fue aprobado en el ejercicio 2021 para el festejo del bicentenario del municipio, </w:t>
      </w:r>
      <w:r w:rsidRPr="00B07334">
        <w:rPr>
          <w:rFonts w:ascii="Palatino Linotype" w:hAnsi="Palatino Linotype"/>
          <w:b/>
          <w:bCs/>
          <w:i/>
          <w:sz w:val="22"/>
          <w:szCs w:val="22"/>
          <w:lang w:val="es-MX" w:eastAsia="es-MX"/>
        </w:rPr>
        <w:t>le hago mención que el municipio no tuvo recurso aprobado, ni se realizó algún festejo de bicentenario</w:t>
      </w:r>
      <w:r w:rsidRPr="00B07334">
        <w:rPr>
          <w:rFonts w:ascii="Palatino Linotype" w:hAnsi="Palatino Linotype"/>
          <w:i/>
          <w:sz w:val="22"/>
          <w:szCs w:val="22"/>
          <w:lang w:val="es-MX" w:eastAsia="es-MX"/>
        </w:rPr>
        <w:t>.</w:t>
      </w:r>
    </w:p>
    <w:p w14:paraId="2E5F5C5E" w14:textId="77777777" w:rsidR="00B07334" w:rsidRPr="00B07334" w:rsidRDefault="00B07334" w:rsidP="00B07334">
      <w:pPr>
        <w:spacing w:line="276" w:lineRule="auto"/>
        <w:ind w:left="567" w:right="567"/>
        <w:jc w:val="both"/>
        <w:rPr>
          <w:rFonts w:ascii="Palatino Linotype" w:hAnsi="Palatino Linotype"/>
          <w:i/>
          <w:sz w:val="22"/>
          <w:szCs w:val="22"/>
          <w:lang w:val="es-MX" w:eastAsia="es-MX"/>
        </w:rPr>
      </w:pPr>
      <w:r w:rsidRPr="00B07334">
        <w:rPr>
          <w:rFonts w:ascii="Palatino Linotype" w:hAnsi="Palatino Linotype"/>
          <w:i/>
          <w:sz w:val="22"/>
          <w:szCs w:val="22"/>
          <w:lang w:val="es-MX" w:eastAsia="es-MX"/>
        </w:rPr>
        <w:t>ATENTAMENTE</w:t>
      </w:r>
    </w:p>
    <w:p w14:paraId="1E54B882" w14:textId="1B675433" w:rsidR="0029071C" w:rsidRPr="009A6B97" w:rsidRDefault="00B07334" w:rsidP="00B07334">
      <w:pPr>
        <w:spacing w:line="276" w:lineRule="auto"/>
        <w:ind w:left="567" w:right="567"/>
        <w:jc w:val="both"/>
        <w:rPr>
          <w:rFonts w:ascii="Palatino Linotype" w:hAnsi="Palatino Linotype"/>
          <w:i/>
          <w:sz w:val="22"/>
          <w:szCs w:val="22"/>
          <w:lang w:val="es-MX" w:eastAsia="es-MX"/>
        </w:rPr>
      </w:pPr>
      <w:r w:rsidRPr="00B07334">
        <w:rPr>
          <w:rFonts w:ascii="Palatino Linotype" w:hAnsi="Palatino Linotype"/>
          <w:i/>
          <w:sz w:val="22"/>
          <w:szCs w:val="22"/>
          <w:lang w:val="es-MX" w:eastAsia="es-MX"/>
        </w:rPr>
        <w:t>L. E. MARIBEL ALCANTARA CASTILLO</w:t>
      </w:r>
      <w:r w:rsidR="00E74701" w:rsidRPr="009A6B97">
        <w:rPr>
          <w:rFonts w:ascii="Palatino Linotype" w:hAnsi="Palatino Linotype"/>
          <w:i/>
          <w:sz w:val="22"/>
          <w:szCs w:val="22"/>
          <w:lang w:val="es-MX" w:eastAsia="es-MX"/>
        </w:rPr>
        <w:t>” (Sic).</w:t>
      </w:r>
    </w:p>
    <w:p w14:paraId="33372679" w14:textId="77777777" w:rsidR="00DC1583" w:rsidRPr="00386D38" w:rsidRDefault="00DC1583" w:rsidP="00DC1583">
      <w:pPr>
        <w:ind w:right="567"/>
        <w:jc w:val="both"/>
        <w:rPr>
          <w:rFonts w:ascii="Palatino Linotype" w:hAnsi="Palatino Linotype"/>
          <w:i/>
          <w:sz w:val="14"/>
          <w:szCs w:val="22"/>
          <w:lang w:val="es-MX" w:eastAsia="es-MX"/>
        </w:rPr>
      </w:pPr>
    </w:p>
    <w:p w14:paraId="65CBC23A" w14:textId="77777777" w:rsidR="00B250D7" w:rsidRPr="009A6B97" w:rsidRDefault="00B250D7" w:rsidP="00B250D7">
      <w:pPr>
        <w:pStyle w:val="Sinespaciado"/>
        <w:rPr>
          <w:lang w:eastAsia="es-MX"/>
        </w:rPr>
      </w:pPr>
    </w:p>
    <w:p w14:paraId="54E715D8" w14:textId="1D2302A3" w:rsidR="005F1F89" w:rsidRPr="00386D38" w:rsidRDefault="00CF1DF5" w:rsidP="00386D38">
      <w:pPr>
        <w:spacing w:line="360" w:lineRule="auto"/>
        <w:jc w:val="both"/>
        <w:rPr>
          <w:rFonts w:ascii="Palatino Linotype" w:hAnsi="Palatino Linotype"/>
          <w:i/>
          <w:sz w:val="22"/>
          <w:szCs w:val="22"/>
          <w:lang w:val="es-MX" w:eastAsia="es-MX"/>
        </w:rPr>
      </w:pPr>
      <w:r w:rsidRPr="00386D38">
        <w:rPr>
          <w:rFonts w:ascii="Palatino Linotype" w:eastAsiaTheme="minorHAnsi" w:hAnsi="Palatino Linotype" w:cs="Arial"/>
          <w:lang w:val="es-MX" w:eastAsia="en-US"/>
        </w:rPr>
        <w:t xml:space="preserve">El </w:t>
      </w:r>
      <w:r w:rsidRPr="00386D38">
        <w:rPr>
          <w:rFonts w:ascii="Palatino Linotype" w:eastAsiaTheme="minorHAnsi" w:hAnsi="Palatino Linotype" w:cs="Arial"/>
          <w:b/>
          <w:lang w:val="es-MX" w:eastAsia="en-US"/>
        </w:rPr>
        <w:t>Sujeto Obligado</w:t>
      </w:r>
      <w:r w:rsidRPr="00386D38">
        <w:rPr>
          <w:rFonts w:ascii="Palatino Linotype" w:eastAsiaTheme="minorHAnsi" w:hAnsi="Palatino Linotype" w:cs="Arial"/>
          <w:lang w:val="es-MX" w:eastAsia="en-US"/>
        </w:rPr>
        <w:t xml:space="preserve"> adjuntó</w:t>
      </w:r>
      <w:r w:rsidR="005F1F89" w:rsidRPr="00386D38">
        <w:rPr>
          <w:rFonts w:ascii="Palatino Linotype" w:eastAsiaTheme="minorHAnsi" w:hAnsi="Palatino Linotype" w:cs="Arial"/>
          <w:lang w:val="es-MX" w:eastAsia="en-US"/>
        </w:rPr>
        <w:t xml:space="preserve"> a su respuesta</w:t>
      </w:r>
      <w:r w:rsidR="00DC1583" w:rsidRPr="00386D38">
        <w:rPr>
          <w:rFonts w:ascii="Palatino Linotype" w:eastAsiaTheme="minorHAnsi" w:hAnsi="Palatino Linotype" w:cs="Arial"/>
          <w:lang w:val="es-MX" w:eastAsia="en-US"/>
        </w:rPr>
        <w:t>,</w:t>
      </w:r>
      <w:r w:rsidR="00B07334">
        <w:rPr>
          <w:rFonts w:ascii="Palatino Linotype" w:eastAsiaTheme="minorHAnsi" w:hAnsi="Palatino Linotype" w:cs="Arial"/>
          <w:lang w:val="es-MX" w:eastAsia="en-US"/>
        </w:rPr>
        <w:t xml:space="preserve"> los</w:t>
      </w:r>
      <w:r w:rsidR="001D2DE0" w:rsidRPr="00386D38">
        <w:rPr>
          <w:rFonts w:ascii="Palatino Linotype" w:eastAsiaTheme="minorHAnsi" w:hAnsi="Palatino Linotype" w:cs="Arial"/>
          <w:lang w:val="es-MX" w:eastAsia="en-US"/>
        </w:rPr>
        <w:t xml:space="preserve"> archivo</w:t>
      </w:r>
      <w:r w:rsidR="00B07334">
        <w:rPr>
          <w:rFonts w:ascii="Palatino Linotype" w:eastAsiaTheme="minorHAnsi" w:hAnsi="Palatino Linotype" w:cs="Arial"/>
          <w:lang w:val="es-MX" w:eastAsia="en-US"/>
        </w:rPr>
        <w:t>s</w:t>
      </w:r>
      <w:r w:rsidR="001D2DE0" w:rsidRPr="00386D38">
        <w:rPr>
          <w:rFonts w:ascii="Palatino Linotype" w:eastAsiaTheme="minorHAnsi" w:hAnsi="Palatino Linotype" w:cs="Arial"/>
          <w:lang w:val="es-MX" w:eastAsia="en-US"/>
        </w:rPr>
        <w:t xml:space="preserve"> electrónico</w:t>
      </w:r>
      <w:r w:rsidR="00B07334">
        <w:rPr>
          <w:rFonts w:ascii="Palatino Linotype" w:eastAsiaTheme="minorHAnsi" w:hAnsi="Palatino Linotype" w:cs="Arial"/>
          <w:lang w:val="es-MX" w:eastAsia="en-US"/>
        </w:rPr>
        <w:t>s</w:t>
      </w:r>
      <w:r w:rsidR="001D2DE0" w:rsidRPr="00386D38">
        <w:rPr>
          <w:rFonts w:ascii="Palatino Linotype" w:eastAsiaTheme="minorHAnsi" w:hAnsi="Palatino Linotype" w:cs="Arial"/>
          <w:lang w:val="es-MX" w:eastAsia="en-US"/>
        </w:rPr>
        <w:t xml:space="preserve"> denominado</w:t>
      </w:r>
      <w:r w:rsidR="00B07334">
        <w:rPr>
          <w:rFonts w:ascii="Palatino Linotype" w:eastAsiaTheme="minorHAnsi" w:hAnsi="Palatino Linotype" w:cs="Arial"/>
          <w:lang w:val="es-MX" w:eastAsia="en-US"/>
        </w:rPr>
        <w:t>s</w:t>
      </w:r>
      <w:r w:rsidR="00DC1583" w:rsidRPr="00386D38">
        <w:rPr>
          <w:rFonts w:ascii="Palatino Linotype" w:eastAsiaTheme="minorHAnsi" w:hAnsi="Palatino Linotype" w:cs="Arial"/>
          <w:lang w:val="es-MX" w:eastAsia="en-US"/>
        </w:rPr>
        <w:t xml:space="preserve"> </w:t>
      </w:r>
      <w:r w:rsidR="00DC1583" w:rsidRPr="00386D38">
        <w:rPr>
          <w:rFonts w:ascii="Palatino Linotype" w:eastAsiaTheme="minorHAnsi" w:hAnsi="Palatino Linotype" w:cs="Arial"/>
          <w:i/>
          <w:lang w:val="es-MX" w:eastAsia="en-US"/>
        </w:rPr>
        <w:t>“</w:t>
      </w:r>
      <w:proofErr w:type="spellStart"/>
      <w:r w:rsidR="00B07334" w:rsidRPr="00B07334">
        <w:rPr>
          <w:rFonts w:ascii="Palatino Linotype" w:eastAsiaTheme="minorHAnsi" w:hAnsi="Palatino Linotype" w:cs="Arial"/>
          <w:i/>
          <w:lang w:val="es-MX" w:eastAsia="en-US"/>
        </w:rPr>
        <w:t>saimex</w:t>
      </w:r>
      <w:proofErr w:type="spellEnd"/>
      <w:r w:rsidR="00B07334" w:rsidRPr="00B07334">
        <w:rPr>
          <w:rFonts w:ascii="Palatino Linotype" w:eastAsiaTheme="minorHAnsi" w:hAnsi="Palatino Linotype" w:cs="Arial"/>
          <w:i/>
          <w:lang w:val="es-MX" w:eastAsia="en-US"/>
        </w:rPr>
        <w:t xml:space="preserve"> 0010.pdf</w:t>
      </w:r>
      <w:r w:rsidR="00DC1583" w:rsidRPr="00386D38">
        <w:rPr>
          <w:rFonts w:ascii="Palatino Linotype" w:eastAsiaTheme="minorHAnsi" w:hAnsi="Palatino Linotype" w:cs="Arial"/>
          <w:i/>
          <w:lang w:val="es-MX" w:eastAsia="en-US"/>
        </w:rPr>
        <w:t>”</w:t>
      </w:r>
      <w:r w:rsidR="00B07334">
        <w:rPr>
          <w:rFonts w:ascii="Palatino Linotype" w:eastAsiaTheme="minorHAnsi" w:hAnsi="Palatino Linotype" w:cs="Arial"/>
          <w:i/>
          <w:lang w:val="es-MX" w:eastAsia="en-US"/>
        </w:rPr>
        <w:t xml:space="preserve"> y “</w:t>
      </w:r>
      <w:r w:rsidR="00B07334" w:rsidRPr="00B07334">
        <w:rPr>
          <w:rFonts w:ascii="Palatino Linotype" w:eastAsiaTheme="minorHAnsi" w:hAnsi="Palatino Linotype" w:cs="Arial"/>
          <w:i/>
          <w:lang w:val="es-MX" w:eastAsia="en-US"/>
        </w:rPr>
        <w:t>RESPUESTA SAIMEX 00010.pdf</w:t>
      </w:r>
      <w:r w:rsidR="00B07334">
        <w:rPr>
          <w:rFonts w:ascii="Palatino Linotype" w:eastAsiaTheme="minorHAnsi" w:hAnsi="Palatino Linotype" w:cs="Arial"/>
          <w:i/>
          <w:lang w:val="es-MX" w:eastAsia="en-US"/>
        </w:rPr>
        <w:t>”</w:t>
      </w:r>
      <w:r w:rsidR="00DC1583" w:rsidRPr="00386D38">
        <w:rPr>
          <w:rFonts w:ascii="Palatino Linotype" w:eastAsiaTheme="minorHAnsi" w:hAnsi="Palatino Linotype" w:cs="Arial"/>
          <w:i/>
          <w:lang w:val="es-MX" w:eastAsia="en-US"/>
        </w:rPr>
        <w:t>;</w:t>
      </w:r>
      <w:r w:rsidR="00DC1583" w:rsidRPr="00386D38">
        <w:rPr>
          <w:rFonts w:ascii="Palatino Linotype" w:eastAsiaTheme="minorHAnsi" w:hAnsi="Palatino Linotype" w:cs="Arial"/>
          <w:lang w:val="es-MX" w:eastAsia="en-US"/>
        </w:rPr>
        <w:t xml:space="preserve"> cuyo contenido no se inserta por ser del conocim</w:t>
      </w:r>
      <w:r w:rsidR="001D2DE0" w:rsidRPr="00386D38">
        <w:rPr>
          <w:rFonts w:ascii="Palatino Linotype" w:eastAsiaTheme="minorHAnsi" w:hAnsi="Palatino Linotype" w:cs="Arial"/>
          <w:lang w:val="es-MX" w:eastAsia="en-US"/>
        </w:rPr>
        <w:t>iento de las partes, sin embargo, será</w:t>
      </w:r>
      <w:r w:rsidR="005F1F89" w:rsidRPr="00386D38">
        <w:rPr>
          <w:rFonts w:ascii="Palatino Linotype" w:eastAsiaTheme="minorHAnsi" w:hAnsi="Palatino Linotype" w:cs="Arial"/>
          <w:lang w:val="es-MX" w:eastAsia="en-US"/>
        </w:rPr>
        <w:t>n</w:t>
      </w:r>
      <w:r w:rsidR="00DC1583" w:rsidRPr="00386D38">
        <w:rPr>
          <w:rFonts w:ascii="Palatino Linotype" w:eastAsiaTheme="minorHAnsi" w:hAnsi="Palatino Linotype" w:cs="Arial"/>
          <w:lang w:val="es-MX" w:eastAsia="en-US"/>
        </w:rPr>
        <w:t xml:space="preserve"> motivo de estudio en el Considerado respectivo. </w:t>
      </w:r>
    </w:p>
    <w:p w14:paraId="403DD317" w14:textId="77777777" w:rsidR="004B2314" w:rsidRPr="009A6B97" w:rsidRDefault="004B2314" w:rsidP="00E74701">
      <w:pPr>
        <w:ind w:right="567"/>
        <w:jc w:val="both"/>
        <w:rPr>
          <w:rFonts w:ascii="Palatino Linotype" w:hAnsi="Palatino Linotype"/>
          <w:i/>
          <w:szCs w:val="22"/>
          <w:lang w:val="es-MX" w:eastAsia="es-MX"/>
        </w:rPr>
      </w:pPr>
    </w:p>
    <w:p w14:paraId="1ED7E81C" w14:textId="7AD5B3BA" w:rsidR="0029071C" w:rsidRPr="009A6B97" w:rsidRDefault="00B07334"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TERCERO</w:t>
      </w:r>
      <w:r w:rsidR="0029071C" w:rsidRPr="009A6B97">
        <w:rPr>
          <w:rFonts w:ascii="Palatino Linotype" w:eastAsiaTheme="minorHAnsi" w:hAnsi="Palatino Linotype" w:cs="Arial"/>
          <w:b/>
          <w:sz w:val="28"/>
          <w:lang w:val="es-MX" w:eastAsia="en-US"/>
        </w:rPr>
        <w:t>. Del recurso de revisión.</w:t>
      </w:r>
    </w:p>
    <w:p w14:paraId="5BF029FA" w14:textId="4760F711" w:rsidR="0029071C" w:rsidRPr="009A6B97" w:rsidRDefault="0029071C" w:rsidP="00B250D7">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Inconforme con la respuesta por parte del </w:t>
      </w:r>
      <w:r w:rsidRPr="009A6B97">
        <w:rPr>
          <w:rFonts w:ascii="Palatino Linotype" w:eastAsiaTheme="minorHAnsi" w:hAnsi="Palatino Linotype" w:cs="Arial"/>
          <w:b/>
          <w:lang w:val="es-MX" w:eastAsia="en-US"/>
        </w:rPr>
        <w:t>Sujeto Obligado</w:t>
      </w:r>
      <w:r w:rsidRPr="009A6B97">
        <w:rPr>
          <w:rFonts w:ascii="Palatino Linotype" w:eastAsiaTheme="minorHAnsi" w:hAnsi="Palatino Linotype" w:cs="Arial"/>
          <w:lang w:val="es-MX" w:eastAsia="en-US"/>
        </w:rPr>
        <w:t xml:space="preserve">, </w:t>
      </w:r>
      <w:r w:rsidR="00BA27FC" w:rsidRPr="009A6B97">
        <w:rPr>
          <w:rFonts w:ascii="Palatino Linotype" w:eastAsiaTheme="minorHAnsi" w:hAnsi="Palatino Linotype" w:cs="Arial"/>
          <w:lang w:val="es-MX" w:eastAsia="en-US"/>
        </w:rPr>
        <w:t>el</w:t>
      </w:r>
      <w:r w:rsidRPr="009A6B97">
        <w:rPr>
          <w:rFonts w:ascii="Palatino Linotype" w:eastAsiaTheme="minorHAnsi" w:hAnsi="Palatino Linotype" w:cs="Arial"/>
          <w:lang w:val="es-MX" w:eastAsia="en-US"/>
        </w:rPr>
        <w:t xml:space="preserve"> ahora </w:t>
      </w:r>
      <w:r w:rsidRPr="009A6B97">
        <w:rPr>
          <w:rFonts w:ascii="Palatino Linotype" w:eastAsiaTheme="minorHAnsi" w:hAnsi="Palatino Linotype" w:cs="Arial"/>
          <w:b/>
          <w:lang w:val="es-MX" w:eastAsia="en-US"/>
        </w:rPr>
        <w:t>Recurrente</w:t>
      </w:r>
      <w:r w:rsidRPr="009A6B97">
        <w:rPr>
          <w:rFonts w:ascii="Palatino Linotype" w:eastAsiaTheme="minorHAnsi" w:hAnsi="Palatino Linotype" w:cs="Arial"/>
          <w:lang w:val="es-MX" w:eastAsia="en-US"/>
        </w:rPr>
        <w:t xml:space="preserve"> interpuso el presente recurso de revisión en fecha </w:t>
      </w:r>
      <w:r w:rsidR="00386D38">
        <w:rPr>
          <w:rFonts w:ascii="Palatino Linotype" w:eastAsiaTheme="minorHAnsi" w:hAnsi="Palatino Linotype" w:cs="Arial"/>
          <w:lang w:val="es-MX" w:eastAsia="en-US"/>
        </w:rPr>
        <w:t>veintiocho</w:t>
      </w:r>
      <w:r w:rsidR="005F1F89">
        <w:rPr>
          <w:rFonts w:ascii="Palatino Linotype" w:eastAsiaTheme="minorHAnsi" w:hAnsi="Palatino Linotype" w:cs="Arial"/>
          <w:lang w:val="es-MX" w:eastAsia="en-US"/>
        </w:rPr>
        <w:t xml:space="preserve"> de febrero</w:t>
      </w:r>
      <w:r w:rsidR="00B250D7" w:rsidRPr="009A6B97">
        <w:rPr>
          <w:rFonts w:ascii="Palatino Linotype" w:eastAsiaTheme="minorHAnsi" w:hAnsi="Palatino Linotype" w:cs="Arial"/>
          <w:lang w:val="es-MX" w:eastAsia="en-US"/>
        </w:rPr>
        <w:t xml:space="preserve"> de dos mil veintidós</w:t>
      </w:r>
      <w:r w:rsidRPr="009A6B97">
        <w:rPr>
          <w:rFonts w:ascii="Palatino Linotype" w:eastAsiaTheme="minorHAnsi" w:hAnsi="Palatino Linotype" w:cs="Arial"/>
          <w:lang w:val="es-MX" w:eastAsia="en-US"/>
        </w:rPr>
        <w:t>, el cual fue registrado</w:t>
      </w:r>
      <w:r w:rsidRPr="009A6B97">
        <w:rPr>
          <w:rFonts w:ascii="Palatino Linotype" w:eastAsiaTheme="minorHAnsi" w:hAnsi="Palatino Linotype" w:cs="Arial"/>
          <w:b/>
          <w:lang w:val="es-MX" w:eastAsia="en-US"/>
        </w:rPr>
        <w:t xml:space="preserve"> </w:t>
      </w:r>
      <w:r w:rsidRPr="009A6B97">
        <w:rPr>
          <w:rFonts w:ascii="Palatino Linotype" w:eastAsiaTheme="minorHAnsi" w:hAnsi="Palatino Linotype" w:cs="Arial"/>
          <w:lang w:val="es-MX" w:eastAsia="en-US"/>
        </w:rPr>
        <w:t xml:space="preserve">en el sistema electrónico con el expediente número </w:t>
      </w:r>
      <w:r w:rsidR="003F0C62" w:rsidRPr="003F0C62">
        <w:rPr>
          <w:rFonts w:ascii="Palatino Linotype" w:eastAsiaTheme="minorHAnsi" w:hAnsi="Palatino Linotype" w:cs="Arial"/>
          <w:b/>
          <w:bCs/>
          <w:lang w:val="es-MX" w:eastAsia="es-MX"/>
        </w:rPr>
        <w:t>02400/INFOEM/IP/RR/2022</w:t>
      </w:r>
      <w:r w:rsidRPr="009A6B97">
        <w:rPr>
          <w:rFonts w:ascii="Palatino Linotype" w:eastAsiaTheme="minorHAnsi" w:hAnsi="Palatino Linotype" w:cs="Arial"/>
          <w:lang w:val="es-MX" w:eastAsia="en-US"/>
        </w:rPr>
        <w:t>, en el cual aduce, las siguientes manifestaciones:</w:t>
      </w:r>
    </w:p>
    <w:p w14:paraId="27873151" w14:textId="77777777" w:rsidR="002D6E4B" w:rsidRPr="009A6B97" w:rsidRDefault="002D6E4B" w:rsidP="00B250D7">
      <w:pPr>
        <w:pStyle w:val="Sinespaciado"/>
        <w:rPr>
          <w:sz w:val="14"/>
        </w:rPr>
      </w:pPr>
    </w:p>
    <w:p w14:paraId="087BAD92" w14:textId="77777777" w:rsidR="0029071C" w:rsidRPr="009A6B97" w:rsidRDefault="0029071C" w:rsidP="00B250D7">
      <w:pPr>
        <w:rPr>
          <w:lang w:val="es-MX"/>
        </w:rPr>
      </w:pPr>
    </w:p>
    <w:p w14:paraId="0BBE75E9" w14:textId="77777777" w:rsidR="0029071C" w:rsidRPr="009A6B97" w:rsidRDefault="0029071C" w:rsidP="007A37FE">
      <w:pPr>
        <w:numPr>
          <w:ilvl w:val="0"/>
          <w:numId w:val="1"/>
        </w:numPr>
        <w:spacing w:line="259" w:lineRule="auto"/>
        <w:jc w:val="both"/>
        <w:rPr>
          <w:rFonts w:ascii="Palatino Linotype" w:hAnsi="Palatino Linotype" w:cs="Arial"/>
          <w:b/>
          <w:sz w:val="26"/>
          <w:szCs w:val="26"/>
        </w:rPr>
      </w:pPr>
      <w:r w:rsidRPr="009A6B97">
        <w:rPr>
          <w:rFonts w:ascii="Palatino Linotype" w:hAnsi="Palatino Linotype" w:cs="Arial"/>
          <w:b/>
          <w:sz w:val="26"/>
          <w:szCs w:val="26"/>
        </w:rPr>
        <w:t>Acto Impugnado:</w:t>
      </w:r>
    </w:p>
    <w:p w14:paraId="24BE2424" w14:textId="347CCCD6" w:rsidR="00DC1583" w:rsidRPr="009A6B97" w:rsidRDefault="0029071C" w:rsidP="00F712EE">
      <w:pPr>
        <w:spacing w:line="276" w:lineRule="auto"/>
        <w:ind w:left="284"/>
        <w:jc w:val="both"/>
        <w:rPr>
          <w:rFonts w:ascii="Palatino Linotype" w:eastAsiaTheme="minorHAnsi" w:hAnsi="Palatino Linotype" w:cstheme="minorBidi"/>
          <w:i/>
          <w:color w:val="000000"/>
          <w:sz w:val="22"/>
          <w:szCs w:val="22"/>
          <w:lang w:val="es-MX" w:eastAsia="en-US"/>
        </w:rPr>
      </w:pPr>
      <w:r w:rsidRPr="009A6B97">
        <w:rPr>
          <w:rFonts w:ascii="Palatino Linotype" w:eastAsiaTheme="minorHAnsi" w:hAnsi="Palatino Linotype" w:cstheme="minorBidi"/>
          <w:i/>
          <w:color w:val="000000"/>
          <w:sz w:val="22"/>
          <w:szCs w:val="22"/>
          <w:lang w:val="es-MX" w:eastAsia="en-US"/>
        </w:rPr>
        <w:t>“</w:t>
      </w:r>
      <w:r w:rsidR="003F0C62" w:rsidRPr="003F0C62">
        <w:rPr>
          <w:rFonts w:ascii="Palatino Linotype" w:eastAsiaTheme="minorHAnsi" w:hAnsi="Palatino Linotype" w:cstheme="minorBidi"/>
          <w:i/>
          <w:color w:val="000000"/>
          <w:sz w:val="22"/>
          <w:szCs w:val="22"/>
          <w:lang w:val="es-MX" w:eastAsia="en-US"/>
        </w:rPr>
        <w:t>falta de información</w:t>
      </w:r>
      <w:r w:rsidRPr="009A6B97">
        <w:rPr>
          <w:rFonts w:ascii="Palatino Linotype" w:eastAsiaTheme="minorHAnsi" w:hAnsi="Palatino Linotype" w:cstheme="minorBidi"/>
          <w:i/>
          <w:color w:val="000000"/>
          <w:sz w:val="22"/>
          <w:szCs w:val="22"/>
          <w:lang w:val="es-MX" w:eastAsia="en-US"/>
        </w:rPr>
        <w:t>” (Sic).</w:t>
      </w:r>
    </w:p>
    <w:p w14:paraId="2D7D5145" w14:textId="77777777" w:rsidR="002D6E4B" w:rsidRPr="009A6B97" w:rsidRDefault="002D6E4B" w:rsidP="00F712EE">
      <w:pPr>
        <w:spacing w:line="276" w:lineRule="auto"/>
        <w:ind w:left="284"/>
        <w:jc w:val="both"/>
        <w:rPr>
          <w:rFonts w:ascii="Palatino Linotype" w:hAnsi="Palatino Linotype"/>
          <w:i/>
          <w:sz w:val="22"/>
          <w:szCs w:val="22"/>
          <w:lang w:val="es-MX" w:eastAsia="es-MX"/>
        </w:rPr>
      </w:pPr>
    </w:p>
    <w:p w14:paraId="3BA395E4" w14:textId="77777777" w:rsidR="0029071C" w:rsidRPr="009A6B97" w:rsidRDefault="0029071C" w:rsidP="007A37FE">
      <w:pPr>
        <w:pStyle w:val="Prrafodelista"/>
        <w:numPr>
          <w:ilvl w:val="0"/>
          <w:numId w:val="1"/>
        </w:numPr>
        <w:jc w:val="both"/>
        <w:rPr>
          <w:rFonts w:ascii="Palatino Linotype" w:hAnsi="Palatino Linotype"/>
          <w:i/>
          <w:sz w:val="26"/>
          <w:szCs w:val="26"/>
          <w:lang w:val="es-MX" w:eastAsia="es-MX"/>
        </w:rPr>
      </w:pPr>
      <w:r w:rsidRPr="009A6B97">
        <w:rPr>
          <w:rFonts w:ascii="Palatino Linotype" w:hAnsi="Palatino Linotype" w:cs="Arial"/>
          <w:b/>
          <w:sz w:val="26"/>
          <w:szCs w:val="26"/>
        </w:rPr>
        <w:t>Razones o Motivos de Inconformidad</w:t>
      </w:r>
      <w:r w:rsidRPr="009A6B97">
        <w:rPr>
          <w:rFonts w:ascii="Palatino Linotype" w:hAnsi="Palatino Linotype" w:cs="Arial"/>
          <w:sz w:val="26"/>
          <w:szCs w:val="26"/>
        </w:rPr>
        <w:t xml:space="preserve">: </w:t>
      </w:r>
    </w:p>
    <w:p w14:paraId="17A62130" w14:textId="77777777" w:rsidR="003F0C62" w:rsidRDefault="003F0C62" w:rsidP="0029071C">
      <w:pPr>
        <w:spacing w:line="360" w:lineRule="auto"/>
        <w:jc w:val="both"/>
        <w:rPr>
          <w:rFonts w:ascii="Palatino Linotype" w:eastAsiaTheme="minorHAnsi" w:hAnsi="Palatino Linotype" w:cs="Arial"/>
          <w:bCs/>
          <w:lang w:val="es-MX" w:eastAsia="en-US"/>
        </w:rPr>
      </w:pPr>
    </w:p>
    <w:p w14:paraId="35898DBB" w14:textId="5199E2FF" w:rsidR="00DC1583" w:rsidRDefault="003F0C62" w:rsidP="0029071C">
      <w:pPr>
        <w:spacing w:line="360" w:lineRule="auto"/>
        <w:jc w:val="both"/>
        <w:rPr>
          <w:rFonts w:ascii="Palatino Linotype" w:eastAsiaTheme="minorHAnsi" w:hAnsi="Palatino Linotype" w:cs="Arial"/>
          <w:bCs/>
          <w:lang w:val="es-MX" w:eastAsia="en-US"/>
        </w:rPr>
      </w:pPr>
      <w:r w:rsidRPr="003F0C62">
        <w:rPr>
          <w:rFonts w:ascii="Palatino Linotype" w:eastAsiaTheme="minorHAnsi" w:hAnsi="Palatino Linotype" w:cs="Arial"/>
          <w:bCs/>
          <w:lang w:val="es-MX" w:eastAsia="en-US"/>
        </w:rPr>
        <w:t>De las constancias que obran en el expediente electrónico, se advierte que el Recurrente no señalo razones o motivos de inconformidad.</w:t>
      </w:r>
    </w:p>
    <w:p w14:paraId="4E58987A" w14:textId="37DE69F8" w:rsidR="003F0C62" w:rsidRDefault="003F0C62" w:rsidP="0029071C">
      <w:pPr>
        <w:spacing w:line="360" w:lineRule="auto"/>
        <w:jc w:val="both"/>
        <w:rPr>
          <w:rFonts w:ascii="Palatino Linotype" w:eastAsiaTheme="minorHAnsi" w:hAnsi="Palatino Linotype" w:cs="Arial"/>
          <w:bCs/>
          <w:lang w:val="es-MX" w:eastAsia="en-US"/>
        </w:rPr>
      </w:pPr>
    </w:p>
    <w:p w14:paraId="6A942D47" w14:textId="14E25A1E" w:rsidR="003F0C62" w:rsidRPr="003F0C62" w:rsidRDefault="003F0C62" w:rsidP="0029071C">
      <w:pPr>
        <w:spacing w:line="360" w:lineRule="auto"/>
        <w:jc w:val="both"/>
        <w:rPr>
          <w:rFonts w:ascii="Palatino Linotype" w:eastAsiaTheme="minorHAnsi" w:hAnsi="Palatino Linotype" w:cs="Arial"/>
          <w:bCs/>
          <w:lang w:val="es-MX" w:eastAsia="en-US"/>
        </w:rPr>
      </w:pPr>
      <w:r>
        <w:rPr>
          <w:rFonts w:ascii="Palatino Linotype" w:eastAsiaTheme="minorHAnsi" w:hAnsi="Palatino Linotype" w:cs="Arial"/>
          <w:bCs/>
          <w:lang w:val="es-MX" w:eastAsia="en-US"/>
        </w:rPr>
        <w:t>Asimismo, se advierte que adjunto el archivo electrónico denominado “</w:t>
      </w:r>
      <w:r w:rsidRPr="003F0C62">
        <w:rPr>
          <w:rFonts w:ascii="Palatino Linotype" w:eastAsiaTheme="minorHAnsi" w:hAnsi="Palatino Linotype" w:cs="Arial"/>
          <w:bCs/>
          <w:i/>
          <w:iCs/>
          <w:lang w:val="es-MX" w:eastAsia="en-US"/>
        </w:rPr>
        <w:t>Archivo1646076435054.</w:t>
      </w:r>
      <w:r>
        <w:rPr>
          <w:rFonts w:ascii="Palatino Linotype" w:eastAsiaTheme="minorHAnsi" w:hAnsi="Palatino Linotype" w:cs="Arial"/>
          <w:bCs/>
          <w:lang w:val="es-MX" w:eastAsia="en-US"/>
        </w:rPr>
        <w:t xml:space="preserve">”, sin </w:t>
      </w:r>
      <w:r w:rsidR="006421DB">
        <w:rPr>
          <w:rFonts w:ascii="Palatino Linotype" w:eastAsiaTheme="minorHAnsi" w:hAnsi="Palatino Linotype" w:cs="Arial"/>
          <w:bCs/>
          <w:lang w:val="es-MX" w:eastAsia="en-US"/>
        </w:rPr>
        <w:t>embargo,</w:t>
      </w:r>
      <w:r>
        <w:rPr>
          <w:rFonts w:ascii="Palatino Linotype" w:eastAsiaTheme="minorHAnsi" w:hAnsi="Palatino Linotype" w:cs="Arial"/>
          <w:bCs/>
          <w:lang w:val="es-MX" w:eastAsia="en-US"/>
        </w:rPr>
        <w:t xml:space="preserve"> se destaca que no contiene información alguna. </w:t>
      </w:r>
    </w:p>
    <w:p w14:paraId="2F8D4C38" w14:textId="77777777" w:rsidR="003F0C62" w:rsidRDefault="003F0C62" w:rsidP="0029071C">
      <w:pPr>
        <w:spacing w:line="360" w:lineRule="auto"/>
        <w:jc w:val="both"/>
        <w:rPr>
          <w:rFonts w:ascii="Palatino Linotype" w:eastAsiaTheme="minorHAnsi" w:hAnsi="Palatino Linotype" w:cs="Arial"/>
          <w:b/>
          <w:sz w:val="28"/>
          <w:lang w:val="es-MX" w:eastAsia="en-US"/>
        </w:rPr>
      </w:pPr>
    </w:p>
    <w:p w14:paraId="790F0B6F" w14:textId="569C3611" w:rsidR="0029071C" w:rsidRPr="009A6B97" w:rsidRDefault="000E4713"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CUARTO</w:t>
      </w:r>
      <w:r w:rsidR="0029071C" w:rsidRPr="009A6B97">
        <w:rPr>
          <w:rFonts w:ascii="Palatino Linotype" w:eastAsiaTheme="minorHAnsi" w:hAnsi="Palatino Linotype" w:cs="Arial"/>
          <w:b/>
          <w:sz w:val="28"/>
          <w:lang w:val="es-MX" w:eastAsia="en-US"/>
        </w:rPr>
        <w:t>. Del turno del recurso de revisión.</w:t>
      </w:r>
    </w:p>
    <w:p w14:paraId="51368C9F" w14:textId="77777777" w:rsidR="00B250D7" w:rsidRPr="009A6B97" w:rsidRDefault="0029071C" w:rsidP="00DC1583">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Medio de impugnación </w:t>
      </w:r>
      <w:r w:rsidR="00E74701" w:rsidRPr="009A6B97">
        <w:rPr>
          <w:rFonts w:ascii="Palatino Linotype" w:eastAsiaTheme="minorHAnsi" w:hAnsi="Palatino Linotype" w:cs="Arial"/>
          <w:lang w:val="es-MX" w:eastAsia="en-US"/>
        </w:rPr>
        <w:t>que le fue turnado al</w:t>
      </w:r>
      <w:r w:rsidRPr="009A6B97">
        <w:rPr>
          <w:rFonts w:ascii="Palatino Linotype" w:eastAsiaTheme="minorHAnsi" w:hAnsi="Palatino Linotype" w:cs="Arial"/>
          <w:lang w:val="es-MX" w:eastAsia="en-US"/>
        </w:rPr>
        <w:t xml:space="preserve"> </w:t>
      </w:r>
      <w:r w:rsidR="00E74701" w:rsidRPr="009A6B97">
        <w:rPr>
          <w:rFonts w:ascii="Palatino Linotype" w:eastAsiaTheme="minorHAnsi" w:hAnsi="Palatino Linotype" w:cs="Arial"/>
          <w:lang w:val="es-MX" w:eastAsia="en-US"/>
        </w:rPr>
        <w:t xml:space="preserve">Comisionado </w:t>
      </w:r>
      <w:proofErr w:type="gramStart"/>
      <w:r w:rsidR="00E74701" w:rsidRPr="009A6B97">
        <w:rPr>
          <w:rFonts w:ascii="Palatino Linotype" w:eastAsiaTheme="minorHAnsi" w:hAnsi="Palatino Linotype" w:cs="Arial"/>
          <w:lang w:val="es-MX" w:eastAsia="en-US"/>
        </w:rPr>
        <w:t>Presidente</w:t>
      </w:r>
      <w:proofErr w:type="gramEnd"/>
      <w:r w:rsidRPr="009A6B97">
        <w:rPr>
          <w:rFonts w:ascii="Palatino Linotype" w:eastAsiaTheme="minorHAnsi" w:hAnsi="Palatino Linotype" w:cs="Arial"/>
          <w:lang w:val="es-MX" w:eastAsia="en-US"/>
        </w:rPr>
        <w:t xml:space="preserve"> </w:t>
      </w:r>
      <w:r w:rsidR="00E74701" w:rsidRPr="009A6B97">
        <w:rPr>
          <w:rFonts w:ascii="Palatino Linotype" w:eastAsiaTheme="minorHAnsi" w:hAnsi="Palatino Linotype" w:cs="Arial"/>
          <w:b/>
          <w:lang w:val="es-MX" w:eastAsia="en-US"/>
        </w:rPr>
        <w:t>José Martínez Vilchis</w:t>
      </w:r>
      <w:r w:rsidRPr="009A6B97">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386D38">
        <w:rPr>
          <w:rFonts w:ascii="Palatino Linotype" w:eastAsiaTheme="minorHAnsi" w:hAnsi="Palatino Linotype" w:cs="Arial"/>
          <w:lang w:val="es-MX" w:eastAsia="en-US"/>
        </w:rPr>
        <w:t>siete de marzo</w:t>
      </w:r>
      <w:r w:rsidR="00BA27FC" w:rsidRPr="009A6B97">
        <w:rPr>
          <w:rFonts w:ascii="Palatino Linotype" w:eastAsiaTheme="minorHAnsi" w:hAnsi="Palatino Linotype" w:cs="Arial"/>
          <w:lang w:val="es-MX" w:eastAsia="en-US"/>
        </w:rPr>
        <w:t xml:space="preserve"> de</w:t>
      </w:r>
      <w:r w:rsidRPr="009A6B97">
        <w:rPr>
          <w:rFonts w:ascii="Palatino Linotype" w:eastAsiaTheme="minorHAnsi" w:hAnsi="Palatino Linotype" w:cs="Arial"/>
          <w:lang w:val="es-MX" w:eastAsia="en-US"/>
        </w:rPr>
        <w:t xml:space="preserve"> </w:t>
      </w:r>
      <w:r w:rsidR="002D6E4B" w:rsidRPr="009A6B97">
        <w:rPr>
          <w:rFonts w:ascii="Palatino Linotype" w:eastAsiaTheme="minorHAnsi" w:hAnsi="Palatino Linotype" w:cs="Arial"/>
          <w:lang w:val="es-MX" w:eastAsia="en-US"/>
        </w:rPr>
        <w:t>dos mil veintidós</w:t>
      </w:r>
      <w:r w:rsidRPr="009A6B97">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34BD8DCC" w14:textId="77777777" w:rsidR="00BA27FC" w:rsidRPr="009A6B97" w:rsidRDefault="00BA27FC" w:rsidP="00DC1583">
      <w:pPr>
        <w:spacing w:line="360" w:lineRule="auto"/>
        <w:jc w:val="both"/>
        <w:rPr>
          <w:rFonts w:ascii="Palatino Linotype" w:eastAsiaTheme="minorHAnsi" w:hAnsi="Palatino Linotype" w:cs="Arial"/>
          <w:lang w:val="es-MX" w:eastAsia="en-US"/>
        </w:rPr>
      </w:pPr>
    </w:p>
    <w:p w14:paraId="66F5A35F" w14:textId="6C2B39C7" w:rsidR="0029071C" w:rsidRPr="009A6B97" w:rsidRDefault="00A82CA5"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QUINTO</w:t>
      </w:r>
      <w:r w:rsidR="0029071C" w:rsidRPr="009A6B97">
        <w:rPr>
          <w:rFonts w:ascii="Palatino Linotype" w:eastAsiaTheme="minorHAnsi" w:hAnsi="Palatino Linotype" w:cs="Arial"/>
          <w:b/>
          <w:sz w:val="28"/>
          <w:lang w:val="es-MX" w:eastAsia="en-US"/>
        </w:rPr>
        <w:t>. De la etapa de manifestaciones y/o alegatos.</w:t>
      </w:r>
    </w:p>
    <w:p w14:paraId="788972A9" w14:textId="41D31420" w:rsidR="00B250D7" w:rsidRDefault="00CF1DF5" w:rsidP="00A26BD8">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U</w:t>
      </w:r>
      <w:r w:rsidR="0029071C" w:rsidRPr="009A6B97">
        <w:rPr>
          <w:rFonts w:ascii="Palatino Linotype" w:eastAsiaTheme="minorHAnsi" w:hAnsi="Palatino Linotype" w:cs="Arial"/>
          <w:lang w:val="es-MX" w:eastAsia="en-US"/>
        </w:rPr>
        <w:t>na vez transcurrido el término legal referido se destaca que</w:t>
      </w:r>
      <w:r w:rsidR="00267458">
        <w:rPr>
          <w:rFonts w:ascii="Palatino Linotype" w:eastAsiaTheme="minorHAnsi" w:hAnsi="Palatino Linotype" w:cs="Arial"/>
          <w:lang w:val="es-MX" w:eastAsia="en-US"/>
        </w:rPr>
        <w:t>,</w:t>
      </w:r>
      <w:r w:rsidR="0029071C" w:rsidRPr="009A6B97">
        <w:rPr>
          <w:rFonts w:ascii="Palatino Linotype" w:eastAsiaTheme="minorHAnsi" w:hAnsi="Palatino Linotype" w:cs="Arial"/>
          <w:lang w:val="es-MX" w:eastAsia="en-US"/>
        </w:rPr>
        <w:t xml:space="preserve"> </w:t>
      </w:r>
      <w:r w:rsidR="0029071C" w:rsidRPr="009A6B97">
        <w:rPr>
          <w:rFonts w:ascii="Palatino Linotype" w:eastAsiaTheme="minorHAnsi" w:hAnsi="Palatino Linotype" w:cs="Arial"/>
          <w:b/>
          <w:lang w:val="es-MX" w:eastAsia="en-US"/>
        </w:rPr>
        <w:t>El Sujeto Obligado</w:t>
      </w:r>
      <w:r w:rsidR="0029071C" w:rsidRPr="009A6B97">
        <w:rPr>
          <w:rFonts w:ascii="Palatino Linotype" w:eastAsiaTheme="minorHAnsi" w:hAnsi="Palatino Linotype" w:cs="Arial"/>
          <w:lang w:val="es-MX" w:eastAsia="en-US"/>
        </w:rPr>
        <w:t xml:space="preserve"> </w:t>
      </w:r>
      <w:r w:rsidR="00386D38">
        <w:rPr>
          <w:rFonts w:ascii="Palatino Linotype" w:eastAsiaTheme="minorHAnsi" w:hAnsi="Palatino Linotype" w:cs="Arial"/>
          <w:lang w:val="es-MX" w:eastAsia="en-US"/>
        </w:rPr>
        <w:t xml:space="preserve">fue omiso en rendir </w:t>
      </w:r>
      <w:r w:rsidR="00267458">
        <w:rPr>
          <w:rFonts w:ascii="Palatino Linotype" w:eastAsiaTheme="minorHAnsi" w:hAnsi="Palatino Linotype" w:cs="Arial"/>
          <w:lang w:val="es-MX" w:eastAsia="en-US"/>
        </w:rPr>
        <w:t xml:space="preserve">su </w:t>
      </w:r>
      <w:r w:rsidR="00BA27FC" w:rsidRPr="009A6B97">
        <w:rPr>
          <w:rFonts w:ascii="Palatino Linotype" w:eastAsiaTheme="minorHAnsi" w:hAnsi="Palatino Linotype" w:cs="Arial"/>
          <w:lang w:val="es-MX" w:eastAsia="en-US"/>
        </w:rPr>
        <w:t>informe justificado</w:t>
      </w:r>
      <w:r w:rsidR="00267458">
        <w:rPr>
          <w:rFonts w:ascii="Palatino Linotype" w:eastAsiaTheme="minorHAnsi" w:hAnsi="Palatino Linotype" w:cs="Arial"/>
          <w:lang w:val="es-MX" w:eastAsia="en-US"/>
        </w:rPr>
        <w:t>;</w:t>
      </w:r>
      <w:r w:rsidR="00AE78CA" w:rsidRPr="009A6B97">
        <w:rPr>
          <w:rFonts w:ascii="Palatino Linotype" w:eastAsiaTheme="minorHAnsi" w:hAnsi="Palatino Linotype" w:cs="Arial"/>
          <w:lang w:val="es-MX" w:eastAsia="en-US"/>
        </w:rPr>
        <w:t xml:space="preserve"> </w:t>
      </w:r>
      <w:r w:rsidR="002D6E4B" w:rsidRPr="009A6B97">
        <w:rPr>
          <w:rFonts w:ascii="Palatino Linotype" w:eastAsiaTheme="minorHAnsi" w:hAnsi="Palatino Linotype" w:cs="Arial"/>
          <w:lang w:val="es-MX" w:eastAsia="en-US"/>
        </w:rPr>
        <w:t>asimismo</w:t>
      </w:r>
      <w:r w:rsidR="00267458">
        <w:rPr>
          <w:rFonts w:ascii="Palatino Linotype" w:eastAsiaTheme="minorHAnsi" w:hAnsi="Palatino Linotype" w:cs="Arial"/>
          <w:lang w:val="es-MX" w:eastAsia="en-US"/>
        </w:rPr>
        <w:t>,</w:t>
      </w:r>
      <w:r w:rsidR="00B96A17" w:rsidRPr="009A6B97">
        <w:rPr>
          <w:rFonts w:ascii="Palatino Linotype" w:eastAsiaTheme="minorHAnsi" w:hAnsi="Palatino Linotype" w:cs="Arial"/>
          <w:lang w:val="es-MX" w:eastAsia="en-US"/>
        </w:rPr>
        <w:t xml:space="preserve"> se aprecia que</w:t>
      </w:r>
      <w:r w:rsidR="002D6E4B" w:rsidRPr="009A6B97">
        <w:rPr>
          <w:rFonts w:ascii="Palatino Linotype" w:eastAsiaTheme="minorHAnsi" w:hAnsi="Palatino Linotype" w:cs="Arial"/>
          <w:lang w:val="es-MX" w:eastAsia="en-US"/>
        </w:rPr>
        <w:t xml:space="preserve"> la </w:t>
      </w:r>
      <w:r w:rsidR="0029071C" w:rsidRPr="009A6B97">
        <w:rPr>
          <w:rFonts w:ascii="Palatino Linotype" w:eastAsiaTheme="minorHAnsi" w:hAnsi="Palatino Linotype" w:cs="Arial"/>
          <w:lang w:val="es-MX" w:eastAsia="en-US"/>
        </w:rPr>
        <w:t xml:space="preserve">parte </w:t>
      </w:r>
      <w:r w:rsidR="0029071C" w:rsidRPr="009A6B97">
        <w:rPr>
          <w:rFonts w:ascii="Palatino Linotype" w:eastAsiaTheme="minorHAnsi" w:hAnsi="Palatino Linotype" w:cs="Arial"/>
          <w:b/>
          <w:lang w:val="es-MX" w:eastAsia="en-US"/>
        </w:rPr>
        <w:t>Recurrente</w:t>
      </w:r>
      <w:r w:rsidR="0029071C" w:rsidRPr="009A6B97">
        <w:rPr>
          <w:rFonts w:ascii="Palatino Linotype" w:eastAsiaTheme="minorHAnsi" w:hAnsi="Palatino Linotype" w:cs="Arial"/>
          <w:lang w:val="es-MX" w:eastAsia="en-US"/>
        </w:rPr>
        <w:t xml:space="preserve"> </w:t>
      </w:r>
      <w:r w:rsidR="00386D38">
        <w:rPr>
          <w:rFonts w:ascii="Palatino Linotype" w:eastAsiaTheme="minorHAnsi" w:hAnsi="Palatino Linotype" w:cs="Arial"/>
          <w:lang w:val="es-MX" w:eastAsia="en-US"/>
        </w:rPr>
        <w:t>tampoco</w:t>
      </w:r>
      <w:r w:rsidR="002D6E4B" w:rsidRPr="009A6B97">
        <w:rPr>
          <w:rFonts w:ascii="Palatino Linotype" w:eastAsiaTheme="minorHAnsi" w:hAnsi="Palatino Linotype" w:cs="Arial"/>
          <w:lang w:val="es-MX" w:eastAsia="en-US"/>
        </w:rPr>
        <w:t xml:space="preserve"> </w:t>
      </w:r>
      <w:r w:rsidR="00DC1583" w:rsidRPr="009A6B97">
        <w:rPr>
          <w:rFonts w:ascii="Palatino Linotype" w:eastAsiaTheme="minorHAnsi" w:hAnsi="Palatino Linotype" w:cs="Arial"/>
          <w:lang w:val="es-MX" w:eastAsia="en-US"/>
        </w:rPr>
        <w:t>realizó</w:t>
      </w:r>
      <w:r w:rsidR="0029071C" w:rsidRPr="009A6B97">
        <w:rPr>
          <w:rFonts w:ascii="Palatino Linotype" w:eastAsiaTheme="minorHAnsi" w:hAnsi="Palatino Linotype" w:cs="Arial"/>
          <w:lang w:val="es-MX" w:eastAsia="en-US"/>
        </w:rPr>
        <w:t xml:space="preserve"> alegatos, </w:t>
      </w:r>
      <w:r w:rsidR="00267458">
        <w:rPr>
          <w:rFonts w:ascii="Palatino Linotype" w:eastAsiaTheme="minorHAnsi" w:hAnsi="Palatino Linotype" w:cs="Arial"/>
          <w:lang w:val="es-MX" w:eastAsia="en-US"/>
        </w:rPr>
        <w:t xml:space="preserve">ni ofreció </w:t>
      </w:r>
      <w:r w:rsidR="0029071C" w:rsidRPr="009A6B97">
        <w:rPr>
          <w:rFonts w:ascii="Palatino Linotype" w:eastAsiaTheme="minorHAnsi" w:hAnsi="Palatino Linotype" w:cs="Arial"/>
          <w:lang w:val="es-MX" w:eastAsia="en-US"/>
        </w:rPr>
        <w:t>pruebas o manifestaciones, lo anterior de conformidad con la siguiente imagen</w:t>
      </w:r>
      <w:r w:rsidR="00E74701" w:rsidRPr="009A6B97">
        <w:rPr>
          <w:rFonts w:ascii="Palatino Linotype" w:eastAsiaTheme="minorHAnsi" w:hAnsi="Palatino Linotype" w:cs="Arial"/>
          <w:lang w:val="es-MX" w:eastAsia="en-US"/>
        </w:rPr>
        <w:t>:</w:t>
      </w:r>
    </w:p>
    <w:p w14:paraId="59B7E352" w14:textId="7E989681" w:rsidR="000E4713" w:rsidRDefault="000E4713" w:rsidP="00A26BD8">
      <w:pPr>
        <w:spacing w:line="360" w:lineRule="auto"/>
        <w:jc w:val="both"/>
        <w:rPr>
          <w:rFonts w:ascii="Palatino Linotype" w:eastAsiaTheme="minorHAnsi" w:hAnsi="Palatino Linotype" w:cs="Arial"/>
          <w:lang w:val="es-MX" w:eastAsia="en-US"/>
        </w:rPr>
      </w:pPr>
    </w:p>
    <w:p w14:paraId="3ED2CB46" w14:textId="27F32C11" w:rsidR="000E4713" w:rsidRPr="009A6B97" w:rsidRDefault="000E4713" w:rsidP="00A26BD8">
      <w:pPr>
        <w:spacing w:line="360" w:lineRule="auto"/>
        <w:jc w:val="both"/>
        <w:rPr>
          <w:rFonts w:ascii="Palatino Linotype" w:eastAsiaTheme="minorHAnsi" w:hAnsi="Palatino Linotype" w:cs="Arial"/>
          <w:lang w:val="es-MX" w:eastAsia="en-US"/>
        </w:rPr>
      </w:pPr>
      <w:r w:rsidRPr="000E4713">
        <w:rPr>
          <w:rFonts w:ascii="Palatino Linotype" w:eastAsiaTheme="minorHAnsi" w:hAnsi="Palatino Linotype" w:cs="Arial"/>
          <w:noProof/>
          <w:lang w:val="es-MX" w:eastAsia="en-US"/>
        </w:rPr>
        <w:lastRenderedPageBreak/>
        <w:drawing>
          <wp:inline distT="0" distB="0" distL="0" distR="0" wp14:anchorId="36EE5055" wp14:editId="3C556C5D">
            <wp:extent cx="5410200" cy="1557041"/>
            <wp:effectExtent l="190500" t="190500" r="190500" b="1955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18748" cy="1559501"/>
                    </a:xfrm>
                    <a:prstGeom prst="rect">
                      <a:avLst/>
                    </a:prstGeom>
                    <a:ln>
                      <a:noFill/>
                    </a:ln>
                    <a:effectLst>
                      <a:outerShdw blurRad="190500" algn="tl" rotWithShape="0">
                        <a:srgbClr val="000000">
                          <a:alpha val="70000"/>
                        </a:srgbClr>
                      </a:outerShdw>
                    </a:effectLst>
                  </pic:spPr>
                </pic:pic>
              </a:graphicData>
            </a:graphic>
          </wp:inline>
        </w:drawing>
      </w:r>
    </w:p>
    <w:p w14:paraId="4C00C6F6" w14:textId="77777777" w:rsidR="00A26BD8" w:rsidRPr="00386D38" w:rsidRDefault="00A26BD8" w:rsidP="00267458">
      <w:pPr>
        <w:pStyle w:val="Sinespaciado"/>
        <w:rPr>
          <w:rFonts w:eastAsiaTheme="minorHAnsi"/>
          <w:noProof/>
          <w:sz w:val="12"/>
          <w:lang w:eastAsia="es-MX"/>
        </w:rPr>
      </w:pPr>
    </w:p>
    <w:p w14:paraId="54DDB816" w14:textId="70357FA0" w:rsidR="00267458" w:rsidRPr="009A6B97" w:rsidRDefault="00267458" w:rsidP="00A26BD8">
      <w:pPr>
        <w:spacing w:line="360" w:lineRule="auto"/>
        <w:jc w:val="both"/>
        <w:rPr>
          <w:rFonts w:ascii="Palatino Linotype" w:eastAsiaTheme="minorHAnsi" w:hAnsi="Palatino Linotype" w:cs="Arial"/>
          <w:noProof/>
          <w:lang w:val="es-MX" w:eastAsia="es-MX"/>
        </w:rPr>
      </w:pPr>
    </w:p>
    <w:p w14:paraId="58EC1356" w14:textId="43DF3C20" w:rsidR="0029071C" w:rsidRPr="009A6B97" w:rsidRDefault="00A82CA5" w:rsidP="0029071C">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SEXTO</w:t>
      </w:r>
      <w:r w:rsidR="0029071C" w:rsidRPr="009A6B97">
        <w:rPr>
          <w:rFonts w:ascii="Palatino Linotype" w:eastAsiaTheme="minorHAnsi" w:hAnsi="Palatino Linotype" w:cs="Arial"/>
          <w:b/>
          <w:sz w:val="28"/>
          <w:lang w:val="es-MX" w:eastAsia="en-US"/>
        </w:rPr>
        <w:t>. Del cierre de instrucción.</w:t>
      </w:r>
      <w:r w:rsidR="0029071C" w:rsidRPr="009A6B97">
        <w:rPr>
          <w:rFonts w:ascii="Palatino Linotype" w:eastAsiaTheme="minorHAnsi" w:hAnsi="Palatino Linotype" w:cs="Arial"/>
          <w:b/>
          <w:sz w:val="28"/>
          <w:lang w:val="es-MX" w:eastAsia="en-US"/>
        </w:rPr>
        <w:tab/>
      </w:r>
    </w:p>
    <w:p w14:paraId="73AEA0EE" w14:textId="66127C7A" w:rsidR="0029071C" w:rsidRDefault="0029071C" w:rsidP="0029071C">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Así, una vez transcurrido el término legal, </w:t>
      </w:r>
      <w:r w:rsidR="00DC1583" w:rsidRPr="009A6B97">
        <w:rPr>
          <w:rFonts w:ascii="Palatino Linotype" w:eastAsiaTheme="minorHAnsi" w:hAnsi="Palatino Linotype" w:cs="Arial"/>
          <w:lang w:val="es-MX" w:eastAsia="en-US"/>
        </w:rPr>
        <w:t>permitió decretarse</w:t>
      </w:r>
      <w:r w:rsidRPr="009A6B97">
        <w:rPr>
          <w:rFonts w:ascii="Palatino Linotype" w:eastAsiaTheme="minorHAnsi" w:hAnsi="Palatino Linotype" w:cs="Arial"/>
          <w:lang w:val="es-MX" w:eastAsia="en-US"/>
        </w:rPr>
        <w:t xml:space="preserve"> el cierre de instrucción en fecha </w:t>
      </w:r>
      <w:r w:rsidR="000E4713">
        <w:rPr>
          <w:rFonts w:ascii="Palatino Linotype" w:eastAsiaTheme="minorHAnsi" w:hAnsi="Palatino Linotype" w:cs="Arial"/>
          <w:lang w:val="es-MX" w:eastAsia="en-US"/>
        </w:rPr>
        <w:t>veintiocho de abril</w:t>
      </w:r>
      <w:r w:rsidRPr="009A6B97">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6E3E40E4" w14:textId="654C4C3C" w:rsidR="00A82CA5" w:rsidRDefault="00A82CA5" w:rsidP="0029071C">
      <w:pPr>
        <w:spacing w:line="360" w:lineRule="auto"/>
        <w:jc w:val="both"/>
        <w:rPr>
          <w:rFonts w:ascii="Palatino Linotype" w:eastAsiaTheme="minorHAnsi" w:hAnsi="Palatino Linotype" w:cs="Arial"/>
          <w:lang w:val="es-MX" w:eastAsia="en-US"/>
        </w:rPr>
      </w:pPr>
    </w:p>
    <w:p w14:paraId="19721031" w14:textId="0625652E" w:rsidR="00A82CA5" w:rsidRDefault="00A82CA5" w:rsidP="00A82CA5">
      <w:pPr>
        <w:spacing w:line="360" w:lineRule="auto"/>
        <w:rPr>
          <w:rFonts w:ascii="Palatino Linotype" w:eastAsiaTheme="minorHAnsi" w:hAnsi="Palatino Linotype" w:cstheme="minorBidi"/>
          <w:b/>
          <w:sz w:val="26"/>
          <w:szCs w:val="26"/>
          <w:lang w:val="es-ES_tradnl" w:eastAsia="en-US"/>
        </w:rPr>
      </w:pPr>
      <w:r>
        <w:rPr>
          <w:rFonts w:ascii="Palatino Linotype" w:eastAsiaTheme="minorHAnsi" w:hAnsi="Palatino Linotype" w:cstheme="minorBidi"/>
          <w:b/>
          <w:sz w:val="26"/>
          <w:szCs w:val="26"/>
          <w:lang w:eastAsia="en-US"/>
        </w:rPr>
        <w:t>SÉPTIMO. De la ampliación del término para resolver.</w:t>
      </w:r>
    </w:p>
    <w:p w14:paraId="47E3E398" w14:textId="167CAD3E" w:rsidR="00A82CA5" w:rsidRDefault="00A82CA5" w:rsidP="00A82CA5">
      <w:pPr>
        <w:spacing w:line="360" w:lineRule="auto"/>
        <w:jc w:val="both"/>
        <w:rPr>
          <w:rFonts w:ascii="Palatino Linotype" w:eastAsia="Palatino Linotype" w:hAnsi="Palatino Linotype" w:cs="Palatino Linotype"/>
          <w:color w:val="000000"/>
          <w:lang w:eastAsia="es-MX"/>
        </w:rPr>
      </w:pPr>
      <w:r>
        <w:rPr>
          <w:rFonts w:ascii="Palatino Linotype" w:eastAsiaTheme="minorHAnsi" w:hAnsi="Palatino Linotype" w:cstheme="minorBidi"/>
          <w:lang w:eastAsia="en-US"/>
        </w:rPr>
        <w:t>En fecha veintiocho de abril de dos mil veintiuno, se amplió el término para resolver el recurso de revisión en términos del artículo 181 párrafo tercero de la Ley de Transparencia y Acceso a la Información Pública del Estado de México y Municipios por un plazo de quince días hábiles.</w:t>
      </w:r>
    </w:p>
    <w:p w14:paraId="3B1578BB" w14:textId="77777777" w:rsidR="00A82CA5" w:rsidRPr="009A6B97" w:rsidRDefault="00A82CA5" w:rsidP="0029071C">
      <w:pPr>
        <w:spacing w:line="360" w:lineRule="auto"/>
        <w:jc w:val="both"/>
        <w:rPr>
          <w:rFonts w:ascii="Palatino Linotype" w:eastAsiaTheme="minorHAnsi" w:hAnsi="Palatino Linotype" w:cs="Arial"/>
          <w:lang w:val="es-MX" w:eastAsia="en-US"/>
        </w:rPr>
      </w:pPr>
    </w:p>
    <w:p w14:paraId="0D60D0BC" w14:textId="77777777" w:rsidR="00B96A17" w:rsidRPr="009A6B97" w:rsidRDefault="00B96A17" w:rsidP="0029071C">
      <w:pPr>
        <w:spacing w:line="360" w:lineRule="auto"/>
        <w:jc w:val="both"/>
        <w:rPr>
          <w:rFonts w:ascii="Palatino Linotype" w:eastAsiaTheme="minorHAnsi" w:hAnsi="Palatino Linotype" w:cs="Arial"/>
          <w:sz w:val="2"/>
          <w:lang w:val="es-MX" w:eastAsia="en-US"/>
        </w:rPr>
      </w:pPr>
    </w:p>
    <w:p w14:paraId="563482F4" w14:textId="77777777" w:rsidR="00B96A17" w:rsidRPr="009A6B97" w:rsidRDefault="00B96A17" w:rsidP="00B96A17">
      <w:pPr>
        <w:spacing w:line="360" w:lineRule="auto"/>
        <w:jc w:val="both"/>
        <w:rPr>
          <w:rFonts w:ascii="Palatino Linotype" w:eastAsiaTheme="minorHAnsi" w:hAnsi="Palatino Linotype" w:cs="Arial"/>
          <w:lang w:val="es-MX" w:eastAsia="en-US"/>
        </w:rPr>
      </w:pPr>
    </w:p>
    <w:p w14:paraId="3790AF7F" w14:textId="77777777" w:rsidR="00E74701" w:rsidRPr="009A6B97" w:rsidRDefault="00E74701" w:rsidP="00D57F74">
      <w:pPr>
        <w:spacing w:line="360" w:lineRule="auto"/>
        <w:jc w:val="center"/>
        <w:rPr>
          <w:rFonts w:ascii="Palatino Linotype" w:eastAsiaTheme="minorHAnsi" w:hAnsi="Palatino Linotype" w:cs="Arial"/>
          <w:b/>
          <w:sz w:val="28"/>
          <w:lang w:val="es-MX" w:eastAsia="en-US"/>
        </w:rPr>
      </w:pPr>
      <w:r w:rsidRPr="009A6B97">
        <w:rPr>
          <w:rFonts w:ascii="Palatino Linotype" w:eastAsiaTheme="minorHAnsi" w:hAnsi="Palatino Linotype" w:cs="Arial"/>
          <w:b/>
          <w:sz w:val="28"/>
          <w:lang w:val="es-MX" w:eastAsia="en-US"/>
        </w:rPr>
        <w:t>C O N S I D E R A N</w:t>
      </w:r>
      <w:r w:rsidR="00D57F74" w:rsidRPr="009A6B97">
        <w:rPr>
          <w:rFonts w:ascii="Palatino Linotype" w:eastAsiaTheme="minorHAnsi" w:hAnsi="Palatino Linotype" w:cs="Arial"/>
          <w:b/>
          <w:sz w:val="28"/>
          <w:lang w:val="es-MX" w:eastAsia="en-US"/>
        </w:rPr>
        <w:t xml:space="preserve"> D O </w:t>
      </w:r>
    </w:p>
    <w:p w14:paraId="44A96158" w14:textId="77777777" w:rsidR="00D57F74" w:rsidRPr="009A6B97" w:rsidRDefault="00D57F74" w:rsidP="00D57F74">
      <w:pPr>
        <w:spacing w:line="360" w:lineRule="auto"/>
        <w:jc w:val="center"/>
        <w:rPr>
          <w:rFonts w:ascii="Palatino Linotype" w:eastAsiaTheme="minorHAnsi" w:hAnsi="Palatino Linotype" w:cs="Arial"/>
          <w:b/>
          <w:sz w:val="6"/>
          <w:lang w:val="es-MX" w:eastAsia="en-US"/>
        </w:rPr>
      </w:pPr>
    </w:p>
    <w:p w14:paraId="31084E60" w14:textId="77777777" w:rsidR="0029071C" w:rsidRPr="009A6B97" w:rsidRDefault="0029071C" w:rsidP="0029071C">
      <w:pPr>
        <w:spacing w:line="360" w:lineRule="auto"/>
        <w:jc w:val="both"/>
        <w:rPr>
          <w:rFonts w:ascii="Palatino Linotype" w:eastAsiaTheme="minorHAnsi" w:hAnsi="Palatino Linotype" w:cs="Arial"/>
          <w:sz w:val="28"/>
          <w:lang w:val="es-MX" w:eastAsia="en-US"/>
        </w:rPr>
      </w:pPr>
      <w:r w:rsidRPr="009A6B97">
        <w:rPr>
          <w:rFonts w:ascii="Palatino Linotype" w:eastAsiaTheme="minorHAnsi" w:hAnsi="Palatino Linotype" w:cs="Arial"/>
          <w:b/>
          <w:sz w:val="28"/>
          <w:lang w:val="es-MX" w:eastAsia="en-US"/>
        </w:rPr>
        <w:t>PRIMERO. De la competencia</w:t>
      </w:r>
      <w:r w:rsidRPr="009A6B97">
        <w:rPr>
          <w:rFonts w:ascii="Palatino Linotype" w:eastAsiaTheme="minorHAnsi" w:hAnsi="Palatino Linotype" w:cs="Arial"/>
          <w:sz w:val="28"/>
          <w:lang w:val="es-MX" w:eastAsia="en-US"/>
        </w:rPr>
        <w:t>.</w:t>
      </w:r>
    </w:p>
    <w:p w14:paraId="26B397D0" w14:textId="77777777" w:rsidR="008A64CB" w:rsidRPr="009A6B97" w:rsidRDefault="0029071C" w:rsidP="00E74701">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w:t>
      </w:r>
      <w:r w:rsidRPr="009A6B97">
        <w:rPr>
          <w:rFonts w:ascii="Palatino Linotype" w:eastAsiaTheme="minorHAnsi" w:hAnsi="Palatino Linotype" w:cs="Arial"/>
          <w:lang w:val="es-MX" w:eastAsia="en-US"/>
        </w:rPr>
        <w:lastRenderedPageBreak/>
        <w:t>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w:t>
      </w:r>
      <w:r w:rsidR="00E74701" w:rsidRPr="009A6B97">
        <w:rPr>
          <w:rFonts w:ascii="Palatino Linotype" w:eastAsiaTheme="minorHAnsi" w:hAnsi="Palatino Linotype" w:cs="Arial"/>
          <w:lang w:val="es-MX" w:eastAsia="en-US"/>
        </w:rPr>
        <w:t xml:space="preserve"> Estado de México y Municipios.</w:t>
      </w:r>
    </w:p>
    <w:p w14:paraId="52D3BF5B" w14:textId="77777777" w:rsidR="00A26BD8" w:rsidRPr="009A6B97" w:rsidRDefault="00A26BD8" w:rsidP="0029071C">
      <w:pPr>
        <w:autoSpaceDE w:val="0"/>
        <w:autoSpaceDN w:val="0"/>
        <w:adjustRightInd w:val="0"/>
        <w:spacing w:line="360" w:lineRule="auto"/>
        <w:jc w:val="both"/>
        <w:rPr>
          <w:rFonts w:ascii="Palatino Linotype" w:eastAsiaTheme="minorHAnsi" w:hAnsi="Palatino Linotype" w:cs="Arial"/>
          <w:b/>
          <w:sz w:val="28"/>
          <w:lang w:val="es-MX" w:eastAsia="en-US"/>
        </w:rPr>
      </w:pPr>
    </w:p>
    <w:p w14:paraId="2060FA20" w14:textId="77777777" w:rsidR="0029071C" w:rsidRPr="009A6B97"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9A6B97">
        <w:rPr>
          <w:rFonts w:ascii="Palatino Linotype" w:eastAsiaTheme="minorHAnsi" w:hAnsi="Palatino Linotype" w:cs="Arial"/>
          <w:b/>
          <w:sz w:val="28"/>
          <w:lang w:val="es-MX" w:eastAsia="en-US"/>
        </w:rPr>
        <w:t xml:space="preserve">SEGUNDO. De los alcances del Recurso de Revisión. </w:t>
      </w:r>
    </w:p>
    <w:p w14:paraId="43685EF6" w14:textId="77777777" w:rsidR="0029071C" w:rsidRPr="009A6B9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60FEC32" w14:textId="77777777" w:rsidR="001D2DE0" w:rsidRPr="009A6B97" w:rsidRDefault="001D2DE0" w:rsidP="0029071C">
      <w:pPr>
        <w:autoSpaceDE w:val="0"/>
        <w:autoSpaceDN w:val="0"/>
        <w:adjustRightInd w:val="0"/>
        <w:spacing w:line="360" w:lineRule="auto"/>
        <w:jc w:val="both"/>
        <w:rPr>
          <w:rFonts w:ascii="Palatino Linotype" w:eastAsiaTheme="minorHAnsi" w:hAnsi="Palatino Linotype" w:cs="Arial"/>
          <w:lang w:val="es-MX" w:eastAsia="en-US"/>
        </w:rPr>
      </w:pPr>
    </w:p>
    <w:p w14:paraId="7BE4F20F" w14:textId="77777777" w:rsidR="00EE2FB1" w:rsidRPr="009A6B97" w:rsidRDefault="00EE2FB1" w:rsidP="00EE2FB1">
      <w:pPr>
        <w:autoSpaceDE w:val="0"/>
        <w:autoSpaceDN w:val="0"/>
        <w:adjustRightInd w:val="0"/>
        <w:spacing w:line="360" w:lineRule="auto"/>
        <w:jc w:val="both"/>
        <w:rPr>
          <w:rFonts w:ascii="Palatino Linotype" w:hAnsi="Palatino Linotype" w:cs="Arial"/>
          <w:b/>
        </w:rPr>
      </w:pPr>
      <w:r w:rsidRPr="009A6B97">
        <w:rPr>
          <w:rFonts w:ascii="Palatino Linotype" w:hAnsi="Palatino Linotype" w:cs="Arial"/>
          <w:b/>
          <w:sz w:val="28"/>
        </w:rPr>
        <w:t>TERCERO. Cuestiones de previo y especial pronunciamiento</w:t>
      </w:r>
      <w:r w:rsidRPr="009A6B97">
        <w:rPr>
          <w:rFonts w:ascii="Palatino Linotype" w:hAnsi="Palatino Linotype" w:cs="Arial"/>
          <w:b/>
        </w:rPr>
        <w:t>.</w:t>
      </w:r>
    </w:p>
    <w:p w14:paraId="1927169F" w14:textId="77777777" w:rsidR="00EE2FB1" w:rsidRPr="009A6B97" w:rsidRDefault="00EE2FB1" w:rsidP="00EE2FB1">
      <w:pPr>
        <w:spacing w:line="360" w:lineRule="auto"/>
        <w:jc w:val="both"/>
        <w:rPr>
          <w:rFonts w:ascii="Palatino Linotype" w:hAnsi="Palatino Linotype"/>
        </w:rPr>
      </w:pPr>
      <w:r w:rsidRPr="009A6B97">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9A6B97">
        <w:rPr>
          <w:rFonts w:ascii="Palatino Linotype" w:hAnsi="Palatino Linotype"/>
          <w:b/>
        </w:rPr>
        <w:t>Recurrente,</w:t>
      </w:r>
      <w:r w:rsidRPr="009A6B97">
        <w:rPr>
          <w:rFonts w:ascii="Palatino Linotype" w:hAnsi="Palatino Linotype"/>
        </w:rPr>
        <w:t xml:space="preserve"> por lo que en este punto se </w:t>
      </w:r>
      <w:r w:rsidRPr="009A6B97">
        <w:rPr>
          <w:rFonts w:ascii="Palatino Linotype" w:hAnsi="Palatino Linotype"/>
        </w:rPr>
        <w:lastRenderedPageBreak/>
        <w:t xml:space="preserve">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Pr="009A6B97">
        <w:rPr>
          <w:rFonts w:ascii="Palatino Linotype" w:hAnsi="Palatino Linotype" w:cs="Arial"/>
          <w:b/>
        </w:rPr>
        <w:t>MV M</w:t>
      </w:r>
      <w:r w:rsidRPr="009A6B97">
        <w:rPr>
          <w:rFonts w:ascii="Palatino Linotype" w:hAnsi="Palatino Linotype" w:cs="Arial"/>
        </w:rPr>
        <w:t>, del cual no se colige que corresponda al nombre de una persona.</w:t>
      </w:r>
    </w:p>
    <w:p w14:paraId="0B9B9E44" w14:textId="77777777" w:rsidR="00EE2FB1" w:rsidRPr="009A6B97" w:rsidRDefault="00EE2FB1" w:rsidP="00EE2FB1">
      <w:pPr>
        <w:pStyle w:val="Prrafodelista"/>
        <w:widowControl w:val="0"/>
        <w:autoSpaceDE w:val="0"/>
        <w:autoSpaceDN w:val="0"/>
        <w:adjustRightInd w:val="0"/>
        <w:spacing w:line="360" w:lineRule="auto"/>
        <w:ind w:left="0"/>
        <w:jc w:val="both"/>
        <w:rPr>
          <w:rFonts w:ascii="Palatino Linotype" w:hAnsi="Palatino Linotype" w:cs="Arial"/>
        </w:rPr>
      </w:pPr>
    </w:p>
    <w:p w14:paraId="6C135BA3" w14:textId="77777777" w:rsidR="00EE2FB1" w:rsidRPr="009A6B97" w:rsidRDefault="00EE2FB1" w:rsidP="00EE2FB1">
      <w:pPr>
        <w:pStyle w:val="Prrafodelista"/>
        <w:widowControl w:val="0"/>
        <w:autoSpaceDE w:val="0"/>
        <w:autoSpaceDN w:val="0"/>
        <w:adjustRightInd w:val="0"/>
        <w:spacing w:line="360" w:lineRule="auto"/>
        <w:ind w:left="0"/>
        <w:jc w:val="both"/>
        <w:rPr>
          <w:rFonts w:ascii="Palatino Linotype" w:hAnsi="Palatino Linotype" w:cs="Arial"/>
        </w:rPr>
      </w:pPr>
      <w:r w:rsidRPr="009A6B97">
        <w:rPr>
          <w:rFonts w:ascii="Palatino Linotype" w:hAnsi="Palatino Linotype" w:cs="Arial"/>
        </w:rPr>
        <w:t xml:space="preserve">Esta Ponencia considera importante abordar el análisis de los requisitos de procedibilidad de los recursos de revisión, así el artículo 180 de la </w:t>
      </w:r>
      <w:r w:rsidRPr="009A6B97">
        <w:rPr>
          <w:rFonts w:ascii="Palatino Linotype" w:hAnsi="Palatino Linotype" w:cs="Arial"/>
          <w:lang w:eastAsia="es-MX"/>
        </w:rPr>
        <w:t xml:space="preserve">Ley de Transparencia y Acceso a la Información Pública del Estado de México y Municipios, que </w:t>
      </w:r>
      <w:r w:rsidRPr="009A6B97">
        <w:rPr>
          <w:rFonts w:ascii="Palatino Linotype" w:hAnsi="Palatino Linotype" w:cs="Arial"/>
        </w:rPr>
        <w:t>establece lo siguiente:</w:t>
      </w:r>
    </w:p>
    <w:p w14:paraId="3DAF5A40" w14:textId="77777777" w:rsidR="00EE2FB1" w:rsidRPr="009A6B97" w:rsidRDefault="00EE2FB1" w:rsidP="00EE2FB1">
      <w:pPr>
        <w:pStyle w:val="Sinespaciado"/>
      </w:pPr>
    </w:p>
    <w:p w14:paraId="0B262198" w14:textId="77777777" w:rsidR="00EE2FB1" w:rsidRPr="009A6B97" w:rsidRDefault="00EE2FB1" w:rsidP="00EE2FB1">
      <w:pPr>
        <w:ind w:left="851" w:right="851"/>
        <w:jc w:val="both"/>
        <w:rPr>
          <w:rFonts w:ascii="Palatino Linotype" w:hAnsi="Palatino Linotype"/>
          <w:b/>
          <w:i/>
          <w:sz w:val="22"/>
        </w:rPr>
      </w:pPr>
      <w:r w:rsidRPr="009A6B97">
        <w:rPr>
          <w:rFonts w:ascii="Palatino Linotype" w:hAnsi="Palatino Linotype"/>
          <w:i/>
          <w:sz w:val="22"/>
        </w:rPr>
        <w:t>“</w:t>
      </w:r>
      <w:r w:rsidRPr="009A6B97">
        <w:rPr>
          <w:rFonts w:ascii="Palatino Linotype" w:hAnsi="Palatino Linotype"/>
          <w:b/>
          <w:i/>
          <w:sz w:val="22"/>
        </w:rPr>
        <w:t xml:space="preserve">Artículo 180. </w:t>
      </w:r>
      <w:r w:rsidRPr="009A6B97">
        <w:rPr>
          <w:rFonts w:ascii="Palatino Linotype" w:hAnsi="Palatino Linotype"/>
          <w:i/>
          <w:sz w:val="22"/>
        </w:rPr>
        <w:t xml:space="preserve">El </w:t>
      </w:r>
      <w:r w:rsidRPr="009A6B97">
        <w:rPr>
          <w:rFonts w:ascii="Palatino Linotype" w:hAnsi="Palatino Linotype" w:cs="Arial"/>
          <w:i/>
          <w:sz w:val="22"/>
        </w:rPr>
        <w:t>recurso</w:t>
      </w:r>
      <w:r w:rsidRPr="009A6B97">
        <w:rPr>
          <w:rFonts w:ascii="Palatino Linotype" w:hAnsi="Palatino Linotype"/>
          <w:i/>
          <w:sz w:val="22"/>
        </w:rPr>
        <w:t xml:space="preserve"> </w:t>
      </w:r>
      <w:r w:rsidRPr="009A6B97">
        <w:rPr>
          <w:rFonts w:ascii="Palatino Linotype" w:hAnsi="Palatino Linotype" w:cs="Arial"/>
          <w:i/>
          <w:sz w:val="22"/>
          <w:lang w:eastAsia="es-MX"/>
        </w:rPr>
        <w:t>de</w:t>
      </w:r>
      <w:r w:rsidRPr="009A6B97">
        <w:rPr>
          <w:rFonts w:ascii="Palatino Linotype" w:hAnsi="Palatino Linotype"/>
          <w:i/>
          <w:sz w:val="22"/>
        </w:rPr>
        <w:t xml:space="preserve"> revisión contendrá:</w:t>
      </w:r>
      <w:r w:rsidRPr="009A6B97">
        <w:rPr>
          <w:rFonts w:ascii="Palatino Linotype" w:hAnsi="Palatino Linotype"/>
          <w:b/>
          <w:i/>
          <w:sz w:val="22"/>
        </w:rPr>
        <w:t xml:space="preserve"> </w:t>
      </w:r>
    </w:p>
    <w:p w14:paraId="50E37D9D" w14:textId="77777777" w:rsidR="00EE2FB1" w:rsidRPr="009A6B97" w:rsidRDefault="00EE2FB1" w:rsidP="00EE2FB1">
      <w:pPr>
        <w:ind w:left="851" w:right="851"/>
        <w:jc w:val="both"/>
        <w:rPr>
          <w:rFonts w:ascii="Palatino Linotype" w:hAnsi="Palatino Linotype"/>
          <w:b/>
          <w:i/>
          <w:sz w:val="22"/>
        </w:rPr>
      </w:pPr>
      <w:r w:rsidRPr="009A6B97">
        <w:rPr>
          <w:rFonts w:ascii="Palatino Linotype" w:hAnsi="Palatino Linotype"/>
          <w:b/>
          <w:i/>
          <w:sz w:val="22"/>
        </w:rPr>
        <w:t xml:space="preserve">I. </w:t>
      </w:r>
      <w:r w:rsidRPr="009A6B97">
        <w:rPr>
          <w:rFonts w:ascii="Palatino Linotype" w:hAnsi="Palatino Linotype"/>
          <w:i/>
          <w:sz w:val="22"/>
        </w:rPr>
        <w:t xml:space="preserve">El sujeto obligado ante </w:t>
      </w:r>
      <w:r w:rsidRPr="009A6B97">
        <w:rPr>
          <w:rFonts w:ascii="Palatino Linotype" w:hAnsi="Palatino Linotype" w:cs="Arial"/>
          <w:i/>
          <w:sz w:val="22"/>
        </w:rPr>
        <w:t>la</w:t>
      </w:r>
      <w:r w:rsidRPr="009A6B97">
        <w:rPr>
          <w:rFonts w:ascii="Palatino Linotype" w:hAnsi="Palatino Linotype"/>
          <w:i/>
          <w:sz w:val="22"/>
        </w:rPr>
        <w:t xml:space="preserve"> cual </w:t>
      </w:r>
      <w:r w:rsidRPr="009A6B97">
        <w:rPr>
          <w:rFonts w:ascii="Palatino Linotype" w:hAnsi="Palatino Linotype" w:cs="Arial"/>
          <w:i/>
          <w:sz w:val="22"/>
          <w:lang w:eastAsia="es-MX"/>
        </w:rPr>
        <w:t>se</w:t>
      </w:r>
      <w:r w:rsidRPr="009A6B97">
        <w:rPr>
          <w:rFonts w:ascii="Palatino Linotype" w:hAnsi="Palatino Linotype"/>
          <w:i/>
          <w:sz w:val="22"/>
        </w:rPr>
        <w:t xml:space="preserve"> presentó la solicitud;</w:t>
      </w:r>
      <w:r w:rsidRPr="009A6B97">
        <w:rPr>
          <w:rFonts w:ascii="Palatino Linotype" w:hAnsi="Palatino Linotype"/>
          <w:b/>
          <w:i/>
          <w:sz w:val="22"/>
        </w:rPr>
        <w:t xml:space="preserve"> </w:t>
      </w:r>
    </w:p>
    <w:p w14:paraId="4256CF1F" w14:textId="77777777" w:rsidR="00EE2FB1" w:rsidRPr="009A6B97" w:rsidRDefault="00EE2FB1" w:rsidP="00EE2FB1">
      <w:pPr>
        <w:ind w:left="851" w:right="851"/>
        <w:jc w:val="both"/>
        <w:rPr>
          <w:rFonts w:ascii="Palatino Linotype" w:hAnsi="Palatino Linotype"/>
          <w:b/>
          <w:i/>
          <w:sz w:val="22"/>
        </w:rPr>
      </w:pPr>
      <w:r w:rsidRPr="009A6B97">
        <w:rPr>
          <w:rFonts w:ascii="Palatino Linotype" w:hAnsi="Palatino Linotype"/>
          <w:b/>
          <w:i/>
          <w:sz w:val="22"/>
        </w:rPr>
        <w:t xml:space="preserve">II. </w:t>
      </w:r>
      <w:r w:rsidRPr="009A6B97">
        <w:rPr>
          <w:rFonts w:ascii="Palatino Linotype" w:hAnsi="Palatino Linotype"/>
          <w:b/>
          <w:i/>
          <w:sz w:val="22"/>
          <w:u w:val="single"/>
        </w:rPr>
        <w:t xml:space="preserve">El nombre del solicitante </w:t>
      </w:r>
      <w:r w:rsidRPr="009A6B97">
        <w:rPr>
          <w:rFonts w:ascii="Palatino Linotype" w:hAnsi="Palatino Linotype" w:cs="Arial"/>
          <w:b/>
          <w:i/>
          <w:sz w:val="22"/>
          <w:u w:val="single"/>
          <w:lang w:eastAsia="es-MX"/>
        </w:rPr>
        <w:t>que</w:t>
      </w:r>
      <w:r w:rsidRPr="009A6B97">
        <w:rPr>
          <w:rFonts w:ascii="Palatino Linotype" w:hAnsi="Palatino Linotype"/>
          <w:b/>
          <w:i/>
          <w:sz w:val="22"/>
          <w:u w:val="single"/>
        </w:rPr>
        <w:t xml:space="preserve"> recurre</w:t>
      </w:r>
      <w:r w:rsidRPr="009A6B97">
        <w:rPr>
          <w:rFonts w:ascii="Palatino Linotype" w:hAnsi="Palatino Linotype"/>
          <w:b/>
          <w:i/>
          <w:sz w:val="22"/>
        </w:rPr>
        <w:t xml:space="preserve"> </w:t>
      </w:r>
      <w:r w:rsidRPr="009A6B97">
        <w:rPr>
          <w:rFonts w:ascii="Palatino Linotype" w:hAnsi="Palatino Linotype"/>
          <w:i/>
          <w:sz w:val="22"/>
        </w:rPr>
        <w:t>o de su representante y, en su caso, del tercero interesado, así como la dirección o medio que señale para recibir notificaciones;</w:t>
      </w:r>
      <w:r w:rsidRPr="009A6B97">
        <w:rPr>
          <w:rFonts w:ascii="Palatino Linotype" w:hAnsi="Palatino Linotype"/>
          <w:b/>
          <w:i/>
          <w:sz w:val="22"/>
        </w:rPr>
        <w:t xml:space="preserve"> </w:t>
      </w:r>
    </w:p>
    <w:p w14:paraId="17549EFF" w14:textId="77777777" w:rsidR="00EE2FB1" w:rsidRPr="00386D38" w:rsidRDefault="00EE2FB1" w:rsidP="00EE2FB1">
      <w:pPr>
        <w:ind w:left="851" w:right="851"/>
        <w:rPr>
          <w:rFonts w:ascii="Palatino Linotype" w:hAnsi="Palatino Linotype"/>
          <w:i/>
          <w:sz w:val="22"/>
        </w:rPr>
      </w:pPr>
      <w:r w:rsidRPr="00386D38">
        <w:rPr>
          <w:rFonts w:ascii="Palatino Linotype" w:hAnsi="Palatino Linotype"/>
          <w:i/>
          <w:sz w:val="22"/>
        </w:rPr>
        <w:t>(…)” [Sic]</w:t>
      </w:r>
    </w:p>
    <w:p w14:paraId="24646219" w14:textId="77777777" w:rsidR="00EE2FB1" w:rsidRPr="009A6B97" w:rsidRDefault="00EE2FB1" w:rsidP="00EE2FB1">
      <w:pPr>
        <w:pStyle w:val="Prrafodelista"/>
        <w:widowControl w:val="0"/>
        <w:autoSpaceDE w:val="0"/>
        <w:autoSpaceDN w:val="0"/>
        <w:adjustRightInd w:val="0"/>
        <w:ind w:left="0"/>
        <w:jc w:val="both"/>
        <w:rPr>
          <w:rFonts w:ascii="Palatino Linotype" w:hAnsi="Palatino Linotype"/>
        </w:rPr>
      </w:pPr>
    </w:p>
    <w:p w14:paraId="3A141B2B" w14:textId="77777777" w:rsidR="00EE2FB1" w:rsidRPr="009A6B97" w:rsidRDefault="00EE2FB1" w:rsidP="00EE2FB1">
      <w:pPr>
        <w:pStyle w:val="Prrafodelista"/>
        <w:widowControl w:val="0"/>
        <w:autoSpaceDE w:val="0"/>
        <w:autoSpaceDN w:val="0"/>
        <w:adjustRightInd w:val="0"/>
        <w:spacing w:line="360" w:lineRule="auto"/>
        <w:ind w:left="0"/>
        <w:jc w:val="both"/>
        <w:rPr>
          <w:rFonts w:ascii="Palatino Linotype" w:hAnsi="Palatino Linotype"/>
        </w:rPr>
      </w:pPr>
      <w:r w:rsidRPr="009A6B97">
        <w:rPr>
          <w:rFonts w:ascii="Palatino Linotype" w:hAnsi="Palatino Linotype"/>
        </w:rPr>
        <w:t xml:space="preserve">En principio, de una interpretación del artículo transcrito se observan los requisitos que </w:t>
      </w:r>
      <w:r w:rsidRPr="009A6B97">
        <w:rPr>
          <w:rFonts w:ascii="Palatino Linotype" w:hAnsi="Palatino Linotype" w:cs="Arial"/>
        </w:rPr>
        <w:t>deberán</w:t>
      </w:r>
      <w:r w:rsidRPr="009A6B97">
        <w:rPr>
          <w:rFonts w:ascii="Palatino Linotype" w:hAnsi="Palatino Linotype"/>
        </w:rPr>
        <w:t xml:space="preserve"> contener los recursos de revisión; sobre el particular, de la revisión del expediente electrónico del </w:t>
      </w:r>
      <w:r w:rsidRPr="009A6B97">
        <w:rPr>
          <w:rFonts w:ascii="Palatino Linotype" w:hAnsi="Palatino Linotype"/>
          <w:b/>
        </w:rPr>
        <w:t>SAIMEX</w:t>
      </w:r>
      <w:r w:rsidRPr="009A6B97">
        <w:rPr>
          <w:rFonts w:ascii="Palatino Linotype" w:hAnsi="Palatino Linotype"/>
        </w:rPr>
        <w:t xml:space="preserve"> se desprende que el solicitante y ahora </w:t>
      </w:r>
      <w:r w:rsidRPr="009A6B97">
        <w:rPr>
          <w:rFonts w:ascii="Palatino Linotype" w:hAnsi="Palatino Linotype"/>
          <w:b/>
        </w:rPr>
        <w:t>Recurrente</w:t>
      </w:r>
      <w:r w:rsidRPr="009A6B97">
        <w:rPr>
          <w:rFonts w:ascii="Palatino Linotype" w:hAnsi="Palatino Linotype"/>
        </w:rPr>
        <w:t xml:space="preserve">, en ejercicio de su derecho de acceso a la información pública, no proporcionó un nombre para que </w:t>
      </w:r>
      <w:r w:rsidRPr="009A6B97">
        <w:rPr>
          <w:rFonts w:ascii="Palatino Linotype" w:hAnsi="Palatino Linotype" w:cs="Arial"/>
        </w:rPr>
        <w:t>sea</w:t>
      </w:r>
      <w:r w:rsidR="00386D38">
        <w:rPr>
          <w:rFonts w:ascii="Palatino Linotype" w:hAnsi="Palatino Linotype"/>
        </w:rPr>
        <w:t xml:space="preserve"> identificado</w:t>
      </w:r>
      <w:r w:rsidRPr="00386D38">
        <w:rPr>
          <w:rFonts w:ascii="Palatino Linotype" w:hAnsi="Palatino Linotype"/>
        </w:rPr>
        <w:t xml:space="preserve">; </w:t>
      </w:r>
      <w:r w:rsidRPr="009A6B97">
        <w:rPr>
          <w:rFonts w:ascii="Palatino Linotype" w:hAnsi="Palatino Linotype"/>
        </w:rPr>
        <w:t>por lo que no tiene certeza sobre su identidad, lo que en estricto sentido, no se colmarían los requisitos establecidos en el citado artículo 180, de la Ley de Transparencia.</w:t>
      </w:r>
    </w:p>
    <w:p w14:paraId="30632267" w14:textId="77777777" w:rsidR="00EE2FB1" w:rsidRPr="009A6B97" w:rsidRDefault="00EE2FB1" w:rsidP="00EE2FB1">
      <w:pPr>
        <w:pStyle w:val="Prrafodelista"/>
        <w:widowControl w:val="0"/>
        <w:autoSpaceDE w:val="0"/>
        <w:autoSpaceDN w:val="0"/>
        <w:adjustRightInd w:val="0"/>
        <w:spacing w:line="360" w:lineRule="auto"/>
        <w:ind w:left="0"/>
        <w:jc w:val="both"/>
        <w:rPr>
          <w:rFonts w:ascii="Palatino Linotype" w:hAnsi="Palatino Linotype"/>
        </w:rPr>
      </w:pPr>
    </w:p>
    <w:p w14:paraId="662BA4D4" w14:textId="77777777" w:rsidR="00EE2FB1" w:rsidRDefault="00EE2FB1" w:rsidP="00386D38">
      <w:pPr>
        <w:pStyle w:val="Prrafodelista"/>
        <w:widowControl w:val="0"/>
        <w:autoSpaceDE w:val="0"/>
        <w:autoSpaceDN w:val="0"/>
        <w:adjustRightInd w:val="0"/>
        <w:spacing w:line="360" w:lineRule="auto"/>
        <w:ind w:left="0"/>
        <w:jc w:val="both"/>
        <w:rPr>
          <w:rFonts w:ascii="Palatino Linotype" w:hAnsi="Palatino Linotype" w:cs="Arial"/>
        </w:rPr>
      </w:pPr>
      <w:r w:rsidRPr="009A6B97">
        <w:rPr>
          <w:rFonts w:ascii="Palatino Linotype" w:hAnsi="Palatino Linotype"/>
        </w:rPr>
        <w:t xml:space="preserve">No obstante lo anterior, debe destacarse que el artículo 15, de </w:t>
      </w:r>
      <w:r w:rsidRPr="009A6B97">
        <w:rPr>
          <w:rFonts w:ascii="Palatino Linotype" w:hAnsi="Palatino Linotype" w:cs="Arial"/>
          <w:lang w:eastAsia="es-MX"/>
        </w:rPr>
        <w:t xml:space="preserve">Ley de Transparencia y Acceso a la </w:t>
      </w:r>
      <w:r w:rsidRPr="009A6B97">
        <w:rPr>
          <w:rFonts w:ascii="Palatino Linotype" w:hAnsi="Palatino Linotype" w:cs="Arial"/>
        </w:rPr>
        <w:t>Información</w:t>
      </w:r>
      <w:r w:rsidRPr="009A6B97">
        <w:rPr>
          <w:rFonts w:ascii="Palatino Linotype" w:hAnsi="Palatino Linotype" w:cs="Arial"/>
          <w:lang w:eastAsia="es-MX"/>
        </w:rPr>
        <w:t xml:space="preserve"> Pública del Estado de México y Municipios </w:t>
      </w:r>
      <w:r w:rsidRPr="009A6B97">
        <w:rPr>
          <w:rFonts w:ascii="Palatino Linotype" w:hAnsi="Palatino Linotype" w:cs="Arial"/>
          <w:iCs/>
        </w:rPr>
        <w:t xml:space="preserve">prevé que, </w:t>
      </w:r>
      <w:r w:rsidRPr="009A6B97">
        <w:rPr>
          <w:rFonts w:ascii="Palatino Linotype" w:hAnsi="Palatino Linotype"/>
        </w:rPr>
        <w:t xml:space="preserve">toda persona tendrá acceso a la información </w:t>
      </w:r>
      <w:r w:rsidRPr="009A6B97">
        <w:rPr>
          <w:rFonts w:ascii="Palatino Linotype" w:hAnsi="Palatino Linotype" w:cs="Arial"/>
        </w:rPr>
        <w:t xml:space="preserve">sin necesidad de acreditar interés alguno o </w:t>
      </w:r>
      <w:r w:rsidRPr="009A6B97">
        <w:rPr>
          <w:rFonts w:ascii="Palatino Linotype" w:hAnsi="Palatino Linotype" w:cs="Arial"/>
        </w:rPr>
        <w:lastRenderedPageBreak/>
        <w:t xml:space="preserve">justificar su utilización, de lo que se infiere que para el </w:t>
      </w:r>
      <w:r w:rsidRPr="009A6B97">
        <w:rPr>
          <w:rFonts w:ascii="Palatino Linotype" w:hAnsi="Palatino Linotype"/>
        </w:rPr>
        <w:t>ejercicio</w:t>
      </w:r>
      <w:r w:rsidRPr="009A6B97">
        <w:rPr>
          <w:rFonts w:ascii="Palatino Linotype" w:hAnsi="Palatino Linotype" w:cs="Arial"/>
        </w:rPr>
        <w:t xml:space="preserve"> del derecho de acceso a la información pública, el nombre no es un requisito </w:t>
      </w:r>
      <w:r w:rsidRPr="009A6B97">
        <w:rPr>
          <w:rFonts w:ascii="Palatino Linotype" w:hAnsi="Palatino Linotype" w:cs="Arial"/>
          <w:i/>
        </w:rPr>
        <w:t>sine qua non</w:t>
      </w:r>
      <w:r w:rsidRPr="009A6B97">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335F49EF" w14:textId="77777777" w:rsidR="00386D38" w:rsidRPr="00386D38" w:rsidRDefault="00386D38" w:rsidP="00386D38">
      <w:pPr>
        <w:pStyle w:val="Prrafodelista"/>
        <w:widowControl w:val="0"/>
        <w:autoSpaceDE w:val="0"/>
        <w:autoSpaceDN w:val="0"/>
        <w:adjustRightInd w:val="0"/>
        <w:spacing w:line="360" w:lineRule="auto"/>
        <w:ind w:left="0"/>
        <w:jc w:val="both"/>
        <w:rPr>
          <w:rFonts w:ascii="Palatino Linotype" w:hAnsi="Palatino Linotype" w:cs="Arial"/>
        </w:rPr>
      </w:pPr>
    </w:p>
    <w:p w14:paraId="593B9025" w14:textId="67E9DE85" w:rsidR="00386D38" w:rsidRDefault="00EE2FB1" w:rsidP="00386D38">
      <w:pPr>
        <w:pStyle w:val="Prrafodelista"/>
        <w:widowControl w:val="0"/>
        <w:autoSpaceDE w:val="0"/>
        <w:autoSpaceDN w:val="0"/>
        <w:adjustRightInd w:val="0"/>
        <w:spacing w:line="360" w:lineRule="auto"/>
        <w:ind w:left="0"/>
        <w:jc w:val="both"/>
        <w:rPr>
          <w:rFonts w:ascii="Palatino Linotype" w:hAnsi="Palatino Linotype"/>
        </w:rPr>
      </w:pPr>
      <w:r w:rsidRPr="009A6B97">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9A6B97">
        <w:rPr>
          <w:rFonts w:ascii="Palatino Linotype" w:hAnsi="Palatino Linotype" w:cs="Arial"/>
        </w:rPr>
        <w:t>derecho</w:t>
      </w:r>
      <w:r w:rsidRPr="009A6B97">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8E60E25" w14:textId="77777777" w:rsidR="00386D38" w:rsidRPr="00386D38" w:rsidRDefault="00386D38" w:rsidP="00386D38">
      <w:pPr>
        <w:pStyle w:val="Prrafodelista"/>
        <w:widowControl w:val="0"/>
        <w:autoSpaceDE w:val="0"/>
        <w:autoSpaceDN w:val="0"/>
        <w:adjustRightInd w:val="0"/>
        <w:spacing w:line="360" w:lineRule="auto"/>
        <w:ind w:left="0"/>
        <w:jc w:val="both"/>
        <w:rPr>
          <w:rFonts w:ascii="Palatino Linotype" w:hAnsi="Palatino Linotype"/>
        </w:rPr>
      </w:pPr>
    </w:p>
    <w:p w14:paraId="1CB95CF0" w14:textId="77777777" w:rsidR="0029071C" w:rsidRPr="009A6B97" w:rsidRDefault="00EE2FB1"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9A6B97">
        <w:rPr>
          <w:rFonts w:ascii="Palatino Linotype" w:eastAsiaTheme="minorHAnsi" w:hAnsi="Palatino Linotype" w:cs="Arial"/>
          <w:b/>
          <w:sz w:val="28"/>
          <w:lang w:val="es-MX" w:eastAsia="en-US"/>
        </w:rPr>
        <w:t>CUART</w:t>
      </w:r>
      <w:r w:rsidR="0029071C" w:rsidRPr="009A6B97">
        <w:rPr>
          <w:rFonts w:ascii="Palatino Linotype" w:eastAsiaTheme="minorHAnsi" w:hAnsi="Palatino Linotype" w:cs="Arial"/>
          <w:b/>
          <w:sz w:val="28"/>
          <w:lang w:val="es-MX" w:eastAsia="en-US"/>
        </w:rPr>
        <w:t xml:space="preserve">O. Del estudio de las causas de improcedencia. </w:t>
      </w:r>
    </w:p>
    <w:p w14:paraId="0E2F1F35" w14:textId="77777777" w:rsidR="008A64CB" w:rsidRPr="009A6B9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9A6B97">
        <w:rPr>
          <w:rFonts w:ascii="Palatino Linotype" w:eastAsiaTheme="minorHAnsi" w:hAnsi="Palatino Linotype" w:cs="Arial"/>
          <w:lang w:val="es-MX" w:eastAsia="en-US"/>
        </w:rPr>
        <w:lastRenderedPageBreak/>
        <w:t>la justicia, ya que éste no se coarta por regular causas de improcedencia y sobreseimiento con tales fines</w:t>
      </w:r>
      <w:r w:rsidR="008A64CB" w:rsidRPr="009A6B97">
        <w:rPr>
          <w:rStyle w:val="Refdenotaalpie"/>
          <w:rFonts w:ascii="Palatino Linotype" w:eastAsiaTheme="minorHAnsi" w:hAnsi="Palatino Linotype" w:cs="Arial"/>
          <w:lang w:val="es-MX" w:eastAsia="en-US"/>
        </w:rPr>
        <w:footnoteReference w:id="1"/>
      </w:r>
      <w:r w:rsidRPr="009A6B97">
        <w:rPr>
          <w:rFonts w:ascii="Palatino Linotype" w:eastAsiaTheme="minorHAnsi" w:hAnsi="Palatino Linotype" w:cs="Arial"/>
          <w:lang w:val="es-MX" w:eastAsia="en-US"/>
        </w:rPr>
        <w:t>.</w:t>
      </w:r>
    </w:p>
    <w:p w14:paraId="40CCFAB0" w14:textId="77777777" w:rsidR="00D57F74" w:rsidRPr="009A6B97" w:rsidRDefault="00D57F74" w:rsidP="0029071C">
      <w:pPr>
        <w:autoSpaceDE w:val="0"/>
        <w:autoSpaceDN w:val="0"/>
        <w:adjustRightInd w:val="0"/>
        <w:spacing w:line="360" w:lineRule="auto"/>
        <w:jc w:val="both"/>
        <w:rPr>
          <w:rFonts w:ascii="Palatino Linotype" w:eastAsiaTheme="minorHAnsi" w:hAnsi="Palatino Linotype" w:cs="Arial"/>
          <w:lang w:val="es-MX" w:eastAsia="en-US"/>
        </w:rPr>
      </w:pPr>
    </w:p>
    <w:p w14:paraId="12BA01E4" w14:textId="77777777" w:rsidR="0029071C" w:rsidRPr="009A6B9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04E7340A" w14:textId="77777777" w:rsidR="0029071C" w:rsidRPr="009A6B97" w:rsidRDefault="0029071C" w:rsidP="0029071C">
      <w:pPr>
        <w:rPr>
          <w:lang w:val="es-MX"/>
        </w:rPr>
      </w:pPr>
    </w:p>
    <w:p w14:paraId="34C41D8E" w14:textId="77777777" w:rsidR="0029071C" w:rsidRPr="009A6B97" w:rsidRDefault="0029071C" w:rsidP="0029071C">
      <w:pPr>
        <w:autoSpaceDE w:val="0"/>
        <w:autoSpaceDN w:val="0"/>
        <w:adjustRightInd w:val="0"/>
        <w:ind w:left="708" w:right="850"/>
        <w:jc w:val="both"/>
        <w:rPr>
          <w:rFonts w:ascii="Palatino Linotype" w:hAnsi="Palatino Linotype" w:cs="Arial"/>
          <w:i/>
          <w:sz w:val="22"/>
          <w:szCs w:val="22"/>
        </w:rPr>
      </w:pPr>
      <w:r w:rsidRPr="009A6B97">
        <w:rPr>
          <w:rFonts w:ascii="Palatino Linotype" w:hAnsi="Palatino Linotype" w:cs="Arial"/>
          <w:i/>
          <w:sz w:val="22"/>
          <w:szCs w:val="22"/>
        </w:rPr>
        <w:t>“</w:t>
      </w:r>
      <w:r w:rsidRPr="009A6B97">
        <w:rPr>
          <w:rFonts w:ascii="Palatino Linotype" w:hAnsi="Palatino Linotype" w:cs="Arial"/>
          <w:b/>
          <w:i/>
          <w:sz w:val="22"/>
          <w:szCs w:val="22"/>
        </w:rPr>
        <w:t>Artículo 191.</w:t>
      </w:r>
      <w:r w:rsidRPr="009A6B97">
        <w:rPr>
          <w:rFonts w:ascii="Palatino Linotype" w:hAnsi="Palatino Linotype" w:cs="Arial"/>
          <w:i/>
          <w:sz w:val="22"/>
          <w:szCs w:val="22"/>
        </w:rPr>
        <w:t xml:space="preserve"> El recurso será desechado por improcedente cuando:  </w:t>
      </w:r>
    </w:p>
    <w:p w14:paraId="62AE93B8" w14:textId="77777777" w:rsidR="0029071C" w:rsidRPr="009A6B97" w:rsidRDefault="0029071C" w:rsidP="0029071C">
      <w:pPr>
        <w:autoSpaceDE w:val="0"/>
        <w:autoSpaceDN w:val="0"/>
        <w:adjustRightInd w:val="0"/>
        <w:ind w:left="708" w:right="850"/>
        <w:jc w:val="both"/>
        <w:rPr>
          <w:rFonts w:ascii="Palatino Linotype" w:hAnsi="Palatino Linotype" w:cs="Arial"/>
          <w:i/>
          <w:sz w:val="22"/>
          <w:szCs w:val="22"/>
        </w:rPr>
      </w:pPr>
      <w:r w:rsidRPr="009A6B97">
        <w:rPr>
          <w:rFonts w:ascii="Palatino Linotype" w:hAnsi="Palatino Linotype" w:cs="Arial"/>
          <w:i/>
          <w:sz w:val="22"/>
          <w:szCs w:val="22"/>
        </w:rPr>
        <w:t xml:space="preserve">I. Sea extemporáneo por haber transcurrido el plazo establecido en la presente Ley, a partir de la respuesta;  </w:t>
      </w:r>
    </w:p>
    <w:p w14:paraId="5E65F074" w14:textId="77777777" w:rsidR="0029071C" w:rsidRPr="009A6B97" w:rsidRDefault="0029071C" w:rsidP="0029071C">
      <w:pPr>
        <w:autoSpaceDE w:val="0"/>
        <w:autoSpaceDN w:val="0"/>
        <w:adjustRightInd w:val="0"/>
        <w:ind w:left="708" w:right="850"/>
        <w:jc w:val="both"/>
        <w:rPr>
          <w:rFonts w:ascii="Palatino Linotype" w:hAnsi="Palatino Linotype" w:cs="Arial"/>
          <w:i/>
          <w:sz w:val="22"/>
          <w:szCs w:val="22"/>
        </w:rPr>
      </w:pPr>
      <w:r w:rsidRPr="009A6B97">
        <w:rPr>
          <w:rFonts w:ascii="Palatino Linotype" w:hAnsi="Palatino Linotype" w:cs="Arial"/>
          <w:i/>
          <w:sz w:val="22"/>
          <w:szCs w:val="22"/>
        </w:rPr>
        <w:t xml:space="preserve">II. Se esté tramitando ante el Poder Judicial de la Federación algún recurso o medio de defensa interpuesto por el recurrente;  </w:t>
      </w:r>
    </w:p>
    <w:p w14:paraId="07C68097" w14:textId="77777777" w:rsidR="0029071C" w:rsidRPr="009A6B97" w:rsidRDefault="0029071C" w:rsidP="0029071C">
      <w:pPr>
        <w:autoSpaceDE w:val="0"/>
        <w:autoSpaceDN w:val="0"/>
        <w:adjustRightInd w:val="0"/>
        <w:ind w:left="708" w:right="850"/>
        <w:jc w:val="both"/>
        <w:rPr>
          <w:rFonts w:ascii="Palatino Linotype" w:hAnsi="Palatino Linotype" w:cs="Arial"/>
          <w:i/>
          <w:sz w:val="22"/>
          <w:szCs w:val="22"/>
        </w:rPr>
      </w:pPr>
      <w:r w:rsidRPr="009A6B97">
        <w:rPr>
          <w:rFonts w:ascii="Palatino Linotype" w:hAnsi="Palatino Linotype" w:cs="Arial"/>
          <w:i/>
          <w:sz w:val="22"/>
          <w:szCs w:val="22"/>
        </w:rPr>
        <w:t xml:space="preserve">III. No actualice alguno de los supuestos previstos en la presente Ley;  </w:t>
      </w:r>
    </w:p>
    <w:p w14:paraId="653FCA4A" w14:textId="77777777" w:rsidR="0029071C" w:rsidRPr="009A6B97" w:rsidRDefault="0029071C" w:rsidP="0029071C">
      <w:pPr>
        <w:autoSpaceDE w:val="0"/>
        <w:autoSpaceDN w:val="0"/>
        <w:adjustRightInd w:val="0"/>
        <w:ind w:left="708" w:right="850"/>
        <w:jc w:val="both"/>
        <w:rPr>
          <w:rFonts w:ascii="Palatino Linotype" w:hAnsi="Palatino Linotype" w:cs="Arial"/>
          <w:i/>
          <w:sz w:val="22"/>
          <w:szCs w:val="22"/>
        </w:rPr>
      </w:pPr>
      <w:r w:rsidRPr="009A6B97">
        <w:rPr>
          <w:rFonts w:ascii="Palatino Linotype" w:hAnsi="Palatino Linotype" w:cs="Arial"/>
          <w:i/>
          <w:sz w:val="22"/>
          <w:szCs w:val="22"/>
        </w:rPr>
        <w:t>IV. No se haya desahogado la prevención en los términos establecidos en la presente Ley;</w:t>
      </w:r>
    </w:p>
    <w:p w14:paraId="5B4063E1" w14:textId="77777777" w:rsidR="0029071C" w:rsidRPr="009A6B97" w:rsidRDefault="0029071C" w:rsidP="0029071C">
      <w:pPr>
        <w:autoSpaceDE w:val="0"/>
        <w:autoSpaceDN w:val="0"/>
        <w:adjustRightInd w:val="0"/>
        <w:ind w:left="708" w:right="850"/>
        <w:jc w:val="both"/>
        <w:rPr>
          <w:rFonts w:ascii="Palatino Linotype" w:hAnsi="Palatino Linotype" w:cs="Arial"/>
          <w:i/>
          <w:sz w:val="22"/>
          <w:szCs w:val="22"/>
        </w:rPr>
      </w:pPr>
      <w:r w:rsidRPr="009A6B97">
        <w:rPr>
          <w:rFonts w:ascii="Palatino Linotype" w:hAnsi="Palatino Linotype" w:cs="Arial"/>
          <w:i/>
          <w:sz w:val="22"/>
          <w:szCs w:val="22"/>
        </w:rPr>
        <w:t xml:space="preserve">V. Se impugne la veracidad de la información proporcionada;  </w:t>
      </w:r>
    </w:p>
    <w:p w14:paraId="50449743" w14:textId="77777777" w:rsidR="0029071C" w:rsidRPr="009A6B97" w:rsidRDefault="0029071C" w:rsidP="0029071C">
      <w:pPr>
        <w:autoSpaceDE w:val="0"/>
        <w:autoSpaceDN w:val="0"/>
        <w:adjustRightInd w:val="0"/>
        <w:ind w:left="708" w:right="850"/>
        <w:jc w:val="both"/>
        <w:rPr>
          <w:rFonts w:ascii="Palatino Linotype" w:hAnsi="Palatino Linotype" w:cs="Arial"/>
          <w:i/>
          <w:sz w:val="22"/>
          <w:szCs w:val="22"/>
        </w:rPr>
      </w:pPr>
      <w:r w:rsidRPr="009A6B97">
        <w:rPr>
          <w:rFonts w:ascii="Palatino Linotype" w:hAnsi="Palatino Linotype" w:cs="Arial"/>
          <w:i/>
          <w:sz w:val="22"/>
          <w:szCs w:val="22"/>
        </w:rPr>
        <w:t xml:space="preserve">VI. Se trate de una consulta, o trámite en específico; y  </w:t>
      </w:r>
    </w:p>
    <w:p w14:paraId="726BCE16" w14:textId="77777777" w:rsidR="0029071C" w:rsidRPr="009A6B97" w:rsidRDefault="0029071C" w:rsidP="0029071C">
      <w:pPr>
        <w:autoSpaceDE w:val="0"/>
        <w:autoSpaceDN w:val="0"/>
        <w:adjustRightInd w:val="0"/>
        <w:ind w:left="708" w:right="850"/>
        <w:jc w:val="both"/>
        <w:rPr>
          <w:rFonts w:ascii="Palatino Linotype" w:hAnsi="Palatino Linotype" w:cs="Arial"/>
          <w:i/>
          <w:sz w:val="22"/>
          <w:szCs w:val="22"/>
        </w:rPr>
      </w:pPr>
      <w:r w:rsidRPr="009A6B97">
        <w:rPr>
          <w:rFonts w:ascii="Palatino Linotype" w:hAnsi="Palatino Linotype" w:cs="Arial"/>
          <w:i/>
          <w:sz w:val="22"/>
          <w:szCs w:val="22"/>
        </w:rPr>
        <w:t>VII. El recurrente amplíe su solicitud en el recurso de revisión, únicamente respecto de los nuevos contenidos.”</w:t>
      </w:r>
    </w:p>
    <w:p w14:paraId="2CCE1FA6" w14:textId="77777777" w:rsidR="0029071C" w:rsidRPr="009A6B97" w:rsidRDefault="0029071C" w:rsidP="0029071C">
      <w:pPr>
        <w:autoSpaceDE w:val="0"/>
        <w:autoSpaceDN w:val="0"/>
        <w:adjustRightInd w:val="0"/>
        <w:spacing w:line="360" w:lineRule="auto"/>
        <w:ind w:left="708" w:right="850"/>
        <w:jc w:val="both"/>
        <w:rPr>
          <w:rFonts w:ascii="Palatino Linotype" w:hAnsi="Palatino Linotype" w:cs="Arial"/>
          <w:i/>
        </w:rPr>
      </w:pPr>
    </w:p>
    <w:p w14:paraId="7AA0EE4E" w14:textId="77777777" w:rsidR="0029071C" w:rsidRPr="009A6B9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Ya que no fue interpuesto de forma extemporánea, no se está tramitando ante el Poder Judicial Federal, no es una consulta, o trámite en específico, ni tampoco se advierte que </w:t>
      </w:r>
      <w:r w:rsidRPr="009A6B97">
        <w:rPr>
          <w:rFonts w:ascii="Palatino Linotype" w:eastAsiaTheme="minorHAnsi" w:hAnsi="Palatino Linotype" w:cs="Arial"/>
          <w:lang w:val="es-MX" w:eastAsia="en-US"/>
        </w:rPr>
        <w:lastRenderedPageBreak/>
        <w:t>el recurrente amplíe su solicitud en el recurso de revisión, por lo que al no existir causas de improcedencia invocadas por las partes ni advertidas de oficio, este Órgano Garante de la Transparencia se avoca al análisis del fondo del asunto que nos ocupa.</w:t>
      </w:r>
    </w:p>
    <w:p w14:paraId="0AE31FB9" w14:textId="77777777" w:rsidR="00EA46CC" w:rsidRPr="009A6B97" w:rsidRDefault="00EA46CC" w:rsidP="0029071C">
      <w:pPr>
        <w:autoSpaceDE w:val="0"/>
        <w:autoSpaceDN w:val="0"/>
        <w:adjustRightInd w:val="0"/>
        <w:spacing w:line="360" w:lineRule="auto"/>
        <w:jc w:val="both"/>
        <w:rPr>
          <w:rFonts w:ascii="Palatino Linotype" w:hAnsi="Palatino Linotype" w:cs="Arial"/>
        </w:rPr>
      </w:pPr>
    </w:p>
    <w:p w14:paraId="4644B993" w14:textId="77777777" w:rsidR="0029071C" w:rsidRPr="009A6B97" w:rsidRDefault="0029071C" w:rsidP="0029071C">
      <w:pPr>
        <w:autoSpaceDE w:val="0"/>
        <w:autoSpaceDN w:val="0"/>
        <w:adjustRightInd w:val="0"/>
        <w:spacing w:line="360" w:lineRule="auto"/>
        <w:jc w:val="both"/>
        <w:rPr>
          <w:rFonts w:ascii="Palatino Linotype" w:hAnsi="Palatino Linotype" w:cs="Arial"/>
        </w:rPr>
      </w:pPr>
      <w:r w:rsidRPr="009A6B97">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55900D2D" w14:textId="77777777" w:rsidR="00F712EE" w:rsidRPr="009A6B97" w:rsidRDefault="00F712EE" w:rsidP="0029071C">
      <w:pPr>
        <w:autoSpaceDE w:val="0"/>
        <w:autoSpaceDN w:val="0"/>
        <w:adjustRightInd w:val="0"/>
        <w:spacing w:line="360" w:lineRule="auto"/>
        <w:jc w:val="both"/>
        <w:rPr>
          <w:rFonts w:ascii="Palatino Linotype" w:hAnsi="Palatino Linotype" w:cs="Arial"/>
        </w:rPr>
      </w:pPr>
    </w:p>
    <w:p w14:paraId="125649D9" w14:textId="77777777" w:rsidR="0029071C" w:rsidRPr="009A6B97" w:rsidRDefault="00EE2FB1" w:rsidP="0029071C">
      <w:pPr>
        <w:autoSpaceDE w:val="0"/>
        <w:autoSpaceDN w:val="0"/>
        <w:adjustRightInd w:val="0"/>
        <w:spacing w:line="360" w:lineRule="auto"/>
        <w:jc w:val="both"/>
        <w:rPr>
          <w:rFonts w:ascii="Palatino Linotype" w:hAnsi="Palatino Linotype" w:cs="Arial"/>
          <w:sz w:val="28"/>
        </w:rPr>
      </w:pPr>
      <w:r w:rsidRPr="009A6B97">
        <w:rPr>
          <w:rFonts w:ascii="Palatino Linotype" w:hAnsi="Palatino Linotype" w:cs="Arial"/>
          <w:b/>
          <w:sz w:val="28"/>
        </w:rPr>
        <w:t>QUIN</w:t>
      </w:r>
      <w:r w:rsidR="0029071C" w:rsidRPr="009A6B97">
        <w:rPr>
          <w:rFonts w:ascii="Palatino Linotype" w:hAnsi="Palatino Linotype" w:cs="Arial"/>
          <w:b/>
          <w:sz w:val="28"/>
        </w:rPr>
        <w:t>TO. Del estudio y resolución del asunto.</w:t>
      </w:r>
      <w:r w:rsidR="0029071C" w:rsidRPr="009A6B97">
        <w:rPr>
          <w:rFonts w:ascii="Palatino Linotype" w:hAnsi="Palatino Linotype" w:cs="Arial"/>
          <w:sz w:val="28"/>
        </w:rPr>
        <w:t xml:space="preserve"> </w:t>
      </w:r>
    </w:p>
    <w:p w14:paraId="135BBCC9" w14:textId="77777777" w:rsidR="0029071C" w:rsidRPr="009A6B9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1663247" w14:textId="77777777" w:rsidR="0029071C" w:rsidRPr="009A6B9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8A39DAC" w14:textId="77777777" w:rsidR="0029071C" w:rsidRPr="009A6B97" w:rsidRDefault="0029071C" w:rsidP="0029071C">
      <w:pPr>
        <w:spacing w:line="360" w:lineRule="auto"/>
        <w:ind w:right="141"/>
        <w:jc w:val="both"/>
        <w:rPr>
          <w:rFonts w:ascii="Palatino Linotype" w:eastAsiaTheme="minorHAnsi" w:hAnsi="Palatino Linotype" w:cstheme="minorBidi"/>
          <w:lang w:val="es-MX" w:eastAsia="es-MX"/>
        </w:rPr>
      </w:pPr>
      <w:r w:rsidRPr="009A6B97">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9A6B97">
        <w:rPr>
          <w:rFonts w:ascii="Palatino Linotype" w:eastAsiaTheme="minorHAnsi" w:hAnsi="Palatino Linotype" w:cstheme="minorBidi"/>
          <w:b/>
          <w:lang w:val="es-MX" w:eastAsia="es-MX"/>
        </w:rPr>
        <w:t xml:space="preserve"> </w:t>
      </w:r>
      <w:r w:rsidRPr="009A6B97">
        <w:rPr>
          <w:rFonts w:ascii="Palatino Linotype" w:eastAsiaTheme="minorHAnsi" w:hAnsi="Palatino Linotype" w:cstheme="minorBidi"/>
          <w:lang w:val="es-MX" w:eastAsia="es-MX"/>
        </w:rPr>
        <w:t>parte</w:t>
      </w:r>
      <w:r w:rsidR="001D2DE0" w:rsidRPr="009A6B97">
        <w:rPr>
          <w:rFonts w:ascii="Palatino Linotype" w:eastAsiaTheme="minorHAnsi" w:hAnsi="Palatino Linotype" w:cstheme="minorBidi"/>
          <w:b/>
          <w:lang w:val="es-MX" w:eastAsia="es-MX"/>
        </w:rPr>
        <w:t xml:space="preserve"> </w:t>
      </w:r>
      <w:r w:rsidRPr="009A6B97">
        <w:rPr>
          <w:rFonts w:ascii="Palatino Linotype" w:eastAsiaTheme="minorHAnsi" w:hAnsi="Palatino Linotype" w:cstheme="minorBidi"/>
          <w:b/>
          <w:lang w:val="es-MX" w:eastAsia="es-MX"/>
        </w:rPr>
        <w:t>Recurrente</w:t>
      </w:r>
      <w:r w:rsidRPr="009A6B97">
        <w:rPr>
          <w:rFonts w:ascii="Palatino Linotype" w:eastAsiaTheme="minorHAnsi" w:hAnsi="Palatino Linotype" w:cstheme="minorBidi"/>
          <w:lang w:val="es-MX" w:eastAsia="es-MX"/>
        </w:rPr>
        <w:t>, para ello analizaremos lo solicitado y la información proporcionada.</w:t>
      </w:r>
    </w:p>
    <w:p w14:paraId="07E474BA" w14:textId="77777777" w:rsidR="00F712EE" w:rsidRPr="009A6B97" w:rsidRDefault="00F712EE" w:rsidP="0029071C">
      <w:pPr>
        <w:spacing w:line="360" w:lineRule="auto"/>
        <w:ind w:right="141"/>
        <w:jc w:val="both"/>
        <w:rPr>
          <w:rFonts w:ascii="Palatino Linotype" w:eastAsiaTheme="minorHAnsi" w:hAnsi="Palatino Linotype" w:cstheme="minorBidi"/>
          <w:lang w:val="es-MX" w:eastAsia="es-MX"/>
        </w:rPr>
      </w:pPr>
    </w:p>
    <w:p w14:paraId="625EC19C" w14:textId="0F39D937" w:rsidR="0029071C" w:rsidRPr="009A6B97" w:rsidRDefault="0029071C" w:rsidP="00E74701">
      <w:pPr>
        <w:spacing w:line="360" w:lineRule="auto"/>
        <w:ind w:right="141"/>
        <w:jc w:val="both"/>
        <w:rPr>
          <w:rFonts w:ascii="Palatino Linotype" w:eastAsiaTheme="minorHAnsi" w:hAnsi="Palatino Linotype" w:cstheme="minorBidi"/>
          <w:b/>
          <w:szCs w:val="22"/>
          <w:lang w:val="es-MX" w:eastAsia="es-MX"/>
        </w:rPr>
      </w:pPr>
      <w:r w:rsidRPr="009A6B97">
        <w:rPr>
          <w:rFonts w:ascii="Palatino Linotype" w:eastAsiaTheme="minorHAnsi" w:hAnsi="Palatino Linotype" w:cstheme="minorBidi"/>
          <w:b/>
          <w:szCs w:val="22"/>
          <w:lang w:val="es-MX" w:eastAsia="es-MX"/>
        </w:rPr>
        <w:t>REQUERIMIENTOS SOLICITADOS:</w:t>
      </w:r>
      <w:r w:rsidR="00A26BD8" w:rsidRPr="009A6B97">
        <w:rPr>
          <w:rFonts w:ascii="Palatino Linotype" w:eastAsiaTheme="minorHAnsi" w:hAnsi="Palatino Linotype" w:cstheme="minorBidi"/>
          <w:b/>
          <w:szCs w:val="22"/>
          <w:lang w:val="es-MX" w:eastAsia="es-MX"/>
        </w:rPr>
        <w:t xml:space="preserve"> </w:t>
      </w:r>
    </w:p>
    <w:p w14:paraId="683666CB" w14:textId="77777777" w:rsidR="00E74701" w:rsidRPr="009A6B97" w:rsidRDefault="00E74701" w:rsidP="00E74701">
      <w:pPr>
        <w:pStyle w:val="Sinespaciado"/>
        <w:rPr>
          <w:rFonts w:eastAsiaTheme="minorHAnsi"/>
          <w:lang w:eastAsia="es-MX"/>
        </w:rPr>
      </w:pPr>
    </w:p>
    <w:p w14:paraId="00F45B6E" w14:textId="29299E15" w:rsidR="00E9680B" w:rsidRPr="004357EA" w:rsidRDefault="004357EA" w:rsidP="00B52F60">
      <w:pPr>
        <w:pStyle w:val="Prrafodelista"/>
        <w:numPr>
          <w:ilvl w:val="0"/>
          <w:numId w:val="5"/>
        </w:numPr>
        <w:spacing w:line="360" w:lineRule="auto"/>
        <w:ind w:right="49"/>
        <w:jc w:val="both"/>
        <w:rPr>
          <w:rFonts w:ascii="Palatino Linotype" w:hAnsi="Palatino Linotype" w:cs="Arial"/>
          <w:sz w:val="16"/>
        </w:rPr>
      </w:pPr>
      <w:r w:rsidRPr="004357EA">
        <w:rPr>
          <w:rFonts w:ascii="Palatino Linotype" w:eastAsiaTheme="minorHAnsi" w:hAnsi="Palatino Linotype"/>
          <w:lang w:eastAsia="es-MX"/>
        </w:rPr>
        <w:lastRenderedPageBreak/>
        <w:t xml:space="preserve">Documento en donde conste el destino </w:t>
      </w:r>
      <w:r>
        <w:rPr>
          <w:rFonts w:ascii="Palatino Linotype" w:eastAsiaTheme="minorHAnsi" w:hAnsi="Palatino Linotype"/>
          <w:lang w:eastAsia="es-MX"/>
        </w:rPr>
        <w:t>del recurso</w:t>
      </w:r>
      <w:r w:rsidRPr="004357EA">
        <w:rPr>
          <w:rFonts w:ascii="Palatino Linotype" w:eastAsiaTheme="minorHAnsi" w:hAnsi="Palatino Linotype"/>
          <w:lang w:eastAsia="es-MX"/>
        </w:rPr>
        <w:t xml:space="preserve"> que fue aprobado el año 2021 para el festejo del bicentenario del municipio, en virtud de que no se llevó a cabo</w:t>
      </w:r>
      <w:r>
        <w:rPr>
          <w:rFonts w:ascii="Palatino Linotype" w:eastAsiaTheme="minorHAnsi" w:hAnsi="Palatino Linotype"/>
          <w:lang w:eastAsia="es-MX"/>
        </w:rPr>
        <w:t>.</w:t>
      </w:r>
    </w:p>
    <w:p w14:paraId="3BF36B96" w14:textId="77777777" w:rsidR="004357EA" w:rsidRDefault="004357EA" w:rsidP="00EE2FB1">
      <w:pPr>
        <w:spacing w:line="360" w:lineRule="auto"/>
        <w:ind w:right="49"/>
        <w:jc w:val="both"/>
        <w:rPr>
          <w:rFonts w:ascii="Palatino Linotype" w:eastAsiaTheme="minorHAnsi" w:hAnsi="Palatino Linotype" w:cstheme="minorBidi"/>
          <w:lang w:val="es-MX" w:eastAsia="es-MX"/>
        </w:rPr>
      </w:pPr>
    </w:p>
    <w:p w14:paraId="39643286" w14:textId="3CA25DC0" w:rsidR="001D5495" w:rsidRPr="009A6B97" w:rsidRDefault="0029071C" w:rsidP="00EE2FB1">
      <w:pPr>
        <w:spacing w:line="360" w:lineRule="auto"/>
        <w:ind w:right="49"/>
        <w:jc w:val="both"/>
        <w:rPr>
          <w:rFonts w:ascii="Palatino Linotype" w:hAnsi="Palatino Linotype" w:cs="Arial"/>
        </w:rPr>
      </w:pPr>
      <w:r w:rsidRPr="009A6B97">
        <w:rPr>
          <w:rFonts w:ascii="Palatino Linotype" w:eastAsiaTheme="minorHAnsi" w:hAnsi="Palatino Linotype" w:cstheme="minorBidi"/>
          <w:lang w:val="es-MX" w:eastAsia="es-MX"/>
        </w:rPr>
        <w:t xml:space="preserve">Atento a la solicitud de información </w:t>
      </w:r>
      <w:r w:rsidRPr="009A6B97">
        <w:rPr>
          <w:rFonts w:ascii="Palatino Linotype" w:eastAsiaTheme="minorHAnsi" w:hAnsi="Palatino Linotype" w:cstheme="minorBidi"/>
          <w:b/>
          <w:lang w:val="es-MX" w:eastAsia="es-MX"/>
        </w:rPr>
        <w:t>El Sujeto Obligado</w:t>
      </w:r>
      <w:r w:rsidRPr="009A6B97">
        <w:rPr>
          <w:rFonts w:ascii="Palatino Linotype" w:eastAsiaTheme="minorHAnsi" w:hAnsi="Palatino Linotype" w:cstheme="minorBidi"/>
          <w:lang w:val="es-MX" w:eastAsia="es-MX"/>
        </w:rPr>
        <w:t xml:space="preserve">, emitió su respuesta en donde </w:t>
      </w:r>
      <w:r w:rsidR="001D5495" w:rsidRPr="009A6B97">
        <w:rPr>
          <w:rFonts w:ascii="Palatino Linotype" w:hAnsi="Palatino Linotype" w:cs="Arial"/>
        </w:rPr>
        <w:t xml:space="preserve">se </w:t>
      </w:r>
      <w:r w:rsidR="00D57F74" w:rsidRPr="009A6B97">
        <w:rPr>
          <w:rFonts w:ascii="Palatino Linotype" w:hAnsi="Palatino Linotype" w:cs="Arial"/>
        </w:rPr>
        <w:t>advierte</w:t>
      </w:r>
      <w:r w:rsidR="001D5495" w:rsidRPr="009A6B97">
        <w:rPr>
          <w:rFonts w:ascii="Palatino Linotype" w:hAnsi="Palatino Linotype" w:cs="Arial"/>
        </w:rPr>
        <w:t xml:space="preserve"> </w:t>
      </w:r>
      <w:r w:rsidR="001D2DE0" w:rsidRPr="009A6B97">
        <w:rPr>
          <w:rFonts w:ascii="Palatino Linotype" w:hAnsi="Palatino Linotype" w:cs="Arial"/>
        </w:rPr>
        <w:t>lo siguiente</w:t>
      </w:r>
      <w:r w:rsidR="001D5495" w:rsidRPr="009A6B97">
        <w:rPr>
          <w:rFonts w:ascii="Palatino Linotype" w:hAnsi="Palatino Linotype" w:cs="Arial"/>
        </w:rPr>
        <w:t>:</w:t>
      </w:r>
    </w:p>
    <w:p w14:paraId="53F314EC" w14:textId="77777777" w:rsidR="00597D71" w:rsidRPr="009A6B97" w:rsidRDefault="00597D71" w:rsidP="00EE2FB1">
      <w:pPr>
        <w:spacing w:line="360" w:lineRule="auto"/>
        <w:ind w:right="49"/>
        <w:jc w:val="both"/>
        <w:rPr>
          <w:rFonts w:ascii="Palatino Linotype" w:hAnsi="Palatino Linotype" w:cs="Arial"/>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92"/>
        <w:gridCol w:w="4045"/>
        <w:gridCol w:w="2654"/>
      </w:tblGrid>
      <w:tr w:rsidR="004E5628" w:rsidRPr="009A6B97" w14:paraId="7E3C63AA" w14:textId="77777777" w:rsidTr="007E52D5">
        <w:tc>
          <w:tcPr>
            <w:tcW w:w="2392" w:type="dxa"/>
            <w:shd w:val="clear" w:color="auto" w:fill="D9D9D9" w:themeFill="background1" w:themeFillShade="D9"/>
            <w:vAlign w:val="center"/>
          </w:tcPr>
          <w:p w14:paraId="2F7689A9" w14:textId="77777777" w:rsidR="00597D71" w:rsidRPr="009A6B97" w:rsidRDefault="00597D71" w:rsidP="00597D71">
            <w:pPr>
              <w:ind w:right="49"/>
              <w:jc w:val="center"/>
              <w:rPr>
                <w:rFonts w:ascii="Palatino Linotype" w:eastAsiaTheme="minorHAnsi" w:hAnsi="Palatino Linotype" w:cstheme="minorBidi"/>
                <w:b/>
                <w:lang w:val="es-MX" w:eastAsia="es-MX"/>
              </w:rPr>
            </w:pPr>
            <w:r w:rsidRPr="009A6B97">
              <w:rPr>
                <w:rFonts w:ascii="Palatino Linotype" w:eastAsiaTheme="minorHAnsi" w:hAnsi="Palatino Linotype" w:cstheme="minorBidi"/>
                <w:b/>
                <w:lang w:val="es-MX" w:eastAsia="es-MX"/>
              </w:rPr>
              <w:t>Solicitud de Información</w:t>
            </w:r>
          </w:p>
        </w:tc>
        <w:tc>
          <w:tcPr>
            <w:tcW w:w="4045" w:type="dxa"/>
            <w:shd w:val="clear" w:color="auto" w:fill="D9D9D9" w:themeFill="background1" w:themeFillShade="D9"/>
            <w:vAlign w:val="center"/>
          </w:tcPr>
          <w:p w14:paraId="718BEFC2" w14:textId="77777777" w:rsidR="00597D71" w:rsidRPr="009A6B97" w:rsidRDefault="00597D71" w:rsidP="00597D71">
            <w:pPr>
              <w:ind w:right="49"/>
              <w:jc w:val="center"/>
              <w:rPr>
                <w:rFonts w:ascii="Palatino Linotype" w:eastAsiaTheme="minorHAnsi" w:hAnsi="Palatino Linotype" w:cstheme="minorBidi"/>
                <w:b/>
                <w:lang w:val="es-MX" w:eastAsia="es-MX"/>
              </w:rPr>
            </w:pPr>
            <w:r w:rsidRPr="009A6B97">
              <w:rPr>
                <w:rFonts w:ascii="Palatino Linotype" w:eastAsiaTheme="minorHAnsi" w:hAnsi="Palatino Linotype" w:cstheme="minorBidi"/>
                <w:b/>
                <w:lang w:val="es-MX" w:eastAsia="es-MX"/>
              </w:rPr>
              <w:t>Respuesta</w:t>
            </w:r>
          </w:p>
        </w:tc>
        <w:tc>
          <w:tcPr>
            <w:tcW w:w="2654" w:type="dxa"/>
            <w:shd w:val="clear" w:color="auto" w:fill="D9D9D9" w:themeFill="background1" w:themeFillShade="D9"/>
            <w:vAlign w:val="center"/>
          </w:tcPr>
          <w:p w14:paraId="2079DDBD" w14:textId="77777777" w:rsidR="00597D71" w:rsidRPr="009A6B97" w:rsidRDefault="00597D71" w:rsidP="00597D71">
            <w:pPr>
              <w:ind w:right="49"/>
              <w:jc w:val="center"/>
              <w:rPr>
                <w:rFonts w:ascii="Palatino Linotype" w:eastAsiaTheme="minorHAnsi" w:hAnsi="Palatino Linotype" w:cstheme="minorBidi"/>
                <w:b/>
                <w:lang w:val="es-MX" w:eastAsia="es-MX"/>
              </w:rPr>
            </w:pPr>
            <w:r w:rsidRPr="009A6B97">
              <w:rPr>
                <w:rFonts w:ascii="Palatino Linotype" w:eastAsiaTheme="minorHAnsi" w:hAnsi="Palatino Linotype" w:cstheme="minorBidi"/>
                <w:b/>
                <w:lang w:val="es-MX" w:eastAsia="es-MX"/>
              </w:rPr>
              <w:t>Cumplimiento</w:t>
            </w:r>
          </w:p>
        </w:tc>
      </w:tr>
      <w:tr w:rsidR="004E5628" w:rsidRPr="009A6B97" w14:paraId="1DD2F2AA" w14:textId="77777777" w:rsidTr="007E52D5">
        <w:trPr>
          <w:trHeight w:val="483"/>
        </w:trPr>
        <w:tc>
          <w:tcPr>
            <w:tcW w:w="2392" w:type="dxa"/>
            <w:vAlign w:val="center"/>
          </w:tcPr>
          <w:p w14:paraId="3B15DC66" w14:textId="167C6350" w:rsidR="00597D71" w:rsidRPr="00E64735" w:rsidRDefault="00E64735" w:rsidP="00E9680B">
            <w:pPr>
              <w:ind w:right="49"/>
              <w:jc w:val="both"/>
              <w:rPr>
                <w:rFonts w:ascii="Palatino Linotype" w:eastAsiaTheme="minorHAnsi" w:hAnsi="Palatino Linotype" w:cstheme="minorBidi"/>
                <w:sz w:val="22"/>
                <w:szCs w:val="22"/>
                <w:lang w:val="es-MX" w:eastAsia="es-MX"/>
              </w:rPr>
            </w:pPr>
            <w:r w:rsidRPr="00E64735">
              <w:rPr>
                <w:rFonts w:ascii="Palatino Linotype" w:eastAsiaTheme="minorHAnsi" w:hAnsi="Palatino Linotype"/>
                <w:sz w:val="22"/>
                <w:szCs w:val="22"/>
                <w:lang w:eastAsia="es-MX"/>
              </w:rPr>
              <w:t>El destino del recurso que fue aprobado el año 2021 para el festejo del bicentenario del municipio, en virtud de que no se llevó a cabo.</w:t>
            </w:r>
          </w:p>
        </w:tc>
        <w:tc>
          <w:tcPr>
            <w:tcW w:w="4045" w:type="dxa"/>
            <w:vAlign w:val="center"/>
          </w:tcPr>
          <w:p w14:paraId="50B4F6EA" w14:textId="089B0BC8" w:rsidR="005B0692" w:rsidRPr="005B0692" w:rsidRDefault="00E9680B" w:rsidP="00E9680B">
            <w:pPr>
              <w:spacing w:line="276" w:lineRule="auto"/>
              <w:jc w:val="both"/>
              <w:rPr>
                <w:rFonts w:ascii="Palatino Linotype" w:eastAsiaTheme="minorHAnsi" w:hAnsi="Palatino Linotype" w:cstheme="minorBidi"/>
                <w:sz w:val="22"/>
                <w:szCs w:val="22"/>
                <w:lang w:val="es-MX" w:eastAsia="es-MX"/>
              </w:rPr>
            </w:pPr>
            <w:r>
              <w:rPr>
                <w:rFonts w:ascii="Palatino Linotype" w:eastAsiaTheme="minorHAnsi" w:hAnsi="Palatino Linotype" w:cstheme="minorBidi"/>
                <w:sz w:val="22"/>
                <w:szCs w:val="20"/>
                <w:lang w:val="es-MX" w:eastAsia="es-MX"/>
              </w:rPr>
              <w:t xml:space="preserve">Mediante el oficio </w:t>
            </w:r>
            <w:r w:rsidR="004357EA">
              <w:rPr>
                <w:rFonts w:ascii="Palatino Linotype" w:eastAsiaTheme="minorHAnsi" w:hAnsi="Palatino Linotype" w:cstheme="minorBidi"/>
                <w:b/>
                <w:sz w:val="22"/>
                <w:szCs w:val="20"/>
                <w:lang w:val="es-MX" w:eastAsia="es-MX"/>
              </w:rPr>
              <w:t>TES/INT/65/02/2022</w:t>
            </w:r>
            <w:r>
              <w:rPr>
                <w:rFonts w:ascii="Palatino Linotype" w:eastAsiaTheme="minorHAnsi" w:hAnsi="Palatino Linotype" w:cstheme="minorBidi"/>
                <w:sz w:val="22"/>
                <w:szCs w:val="20"/>
                <w:lang w:val="es-MX" w:eastAsia="es-MX"/>
              </w:rPr>
              <w:t xml:space="preserve">, de fecha </w:t>
            </w:r>
            <w:r w:rsidR="004357EA">
              <w:rPr>
                <w:rFonts w:ascii="Palatino Linotype" w:eastAsiaTheme="minorHAnsi" w:hAnsi="Palatino Linotype" w:cstheme="minorBidi"/>
                <w:sz w:val="22"/>
                <w:szCs w:val="20"/>
                <w:lang w:val="es-MX" w:eastAsia="es-MX"/>
              </w:rPr>
              <w:t>09</w:t>
            </w:r>
            <w:r>
              <w:rPr>
                <w:rFonts w:ascii="Palatino Linotype" w:eastAsiaTheme="minorHAnsi" w:hAnsi="Palatino Linotype" w:cstheme="minorBidi"/>
                <w:sz w:val="22"/>
                <w:szCs w:val="20"/>
                <w:lang w:val="es-MX" w:eastAsia="es-MX"/>
              </w:rPr>
              <w:t xml:space="preserve"> de febrero de 2022, el</w:t>
            </w:r>
            <w:r w:rsidR="00C249A6" w:rsidRPr="00C249A6">
              <w:rPr>
                <w:rFonts w:ascii="Palatino Linotype" w:eastAsiaTheme="minorHAnsi" w:hAnsi="Palatino Linotype" w:cstheme="minorBidi"/>
                <w:sz w:val="22"/>
                <w:szCs w:val="20"/>
                <w:lang w:val="es-MX" w:eastAsia="es-MX"/>
              </w:rPr>
              <w:t xml:space="preserve"> </w:t>
            </w:r>
            <w:r w:rsidRPr="00E9680B">
              <w:rPr>
                <w:rFonts w:ascii="Palatino Linotype" w:eastAsiaTheme="minorHAnsi" w:hAnsi="Palatino Linotype" w:cstheme="minorBidi"/>
                <w:sz w:val="22"/>
                <w:szCs w:val="20"/>
                <w:lang w:val="es-MX" w:eastAsia="es-MX"/>
              </w:rPr>
              <w:t>Tesorer</w:t>
            </w:r>
            <w:r w:rsidR="004357EA">
              <w:rPr>
                <w:rFonts w:ascii="Palatino Linotype" w:eastAsiaTheme="minorHAnsi" w:hAnsi="Palatino Linotype" w:cstheme="minorBidi"/>
                <w:sz w:val="22"/>
                <w:szCs w:val="20"/>
                <w:lang w:val="es-MX" w:eastAsia="es-MX"/>
              </w:rPr>
              <w:t>o</w:t>
            </w:r>
            <w:r w:rsidRPr="00E9680B">
              <w:rPr>
                <w:rFonts w:ascii="Palatino Linotype" w:eastAsiaTheme="minorHAnsi" w:hAnsi="Palatino Linotype" w:cstheme="minorBidi"/>
                <w:sz w:val="22"/>
                <w:szCs w:val="20"/>
                <w:lang w:val="es-MX" w:eastAsia="es-MX"/>
              </w:rPr>
              <w:t xml:space="preserve"> Municipal, informó que</w:t>
            </w:r>
            <w:r w:rsidR="004357EA">
              <w:rPr>
                <w:rFonts w:ascii="Palatino Linotype" w:eastAsiaTheme="minorHAnsi" w:hAnsi="Palatino Linotype" w:cstheme="minorBidi"/>
                <w:sz w:val="22"/>
                <w:szCs w:val="20"/>
                <w:lang w:val="es-MX" w:eastAsia="es-MX"/>
              </w:rPr>
              <w:t xml:space="preserve"> el Municipio no tuvo recurso aprobado, ni se realizó festejo del </w:t>
            </w:r>
            <w:r w:rsidR="00E64735">
              <w:rPr>
                <w:rFonts w:ascii="Palatino Linotype" w:eastAsiaTheme="minorHAnsi" w:hAnsi="Palatino Linotype" w:cstheme="minorBidi"/>
                <w:sz w:val="22"/>
                <w:szCs w:val="20"/>
                <w:lang w:val="es-MX" w:eastAsia="es-MX"/>
              </w:rPr>
              <w:t>b</w:t>
            </w:r>
            <w:r w:rsidR="004357EA">
              <w:rPr>
                <w:rFonts w:ascii="Palatino Linotype" w:eastAsiaTheme="minorHAnsi" w:hAnsi="Palatino Linotype" w:cstheme="minorBidi"/>
                <w:sz w:val="22"/>
                <w:szCs w:val="20"/>
                <w:lang w:val="es-MX" w:eastAsia="es-MX"/>
              </w:rPr>
              <w:t>icentenario</w:t>
            </w:r>
            <w:r>
              <w:rPr>
                <w:rFonts w:ascii="Palatino Linotype" w:eastAsiaTheme="minorHAnsi" w:hAnsi="Palatino Linotype" w:cstheme="minorBidi"/>
                <w:sz w:val="22"/>
                <w:szCs w:val="20"/>
                <w:lang w:val="es-MX" w:eastAsia="es-MX"/>
              </w:rPr>
              <w:t>.</w:t>
            </w:r>
          </w:p>
        </w:tc>
        <w:tc>
          <w:tcPr>
            <w:tcW w:w="2654" w:type="dxa"/>
            <w:vAlign w:val="center"/>
          </w:tcPr>
          <w:p w14:paraId="4971623F" w14:textId="77777777" w:rsidR="007E52D5" w:rsidRPr="00E9680B" w:rsidRDefault="005B0692" w:rsidP="005B0692">
            <w:pPr>
              <w:ind w:right="49"/>
              <w:jc w:val="center"/>
              <w:rPr>
                <w:rFonts w:ascii="Palatino Linotype" w:eastAsiaTheme="minorHAnsi" w:hAnsi="Palatino Linotype" w:cstheme="minorBidi"/>
                <w:b/>
                <w:lang w:val="es-MX" w:eastAsia="es-MX"/>
              </w:rPr>
            </w:pPr>
            <w:r w:rsidRPr="00E9680B">
              <w:rPr>
                <w:rFonts w:ascii="Palatino Linotype" w:eastAsiaTheme="minorHAnsi" w:hAnsi="Palatino Linotype" w:cstheme="minorBidi"/>
                <w:b/>
                <w:lang w:val="es-MX" w:eastAsia="es-MX"/>
              </w:rPr>
              <w:t>S</w:t>
            </w:r>
            <w:r w:rsidR="004E5628" w:rsidRPr="00E9680B">
              <w:rPr>
                <w:rFonts w:ascii="Palatino Linotype" w:eastAsiaTheme="minorHAnsi" w:hAnsi="Palatino Linotype" w:cstheme="minorBidi"/>
                <w:b/>
                <w:lang w:val="es-MX" w:eastAsia="es-MX"/>
              </w:rPr>
              <w:t>í</w:t>
            </w:r>
          </w:p>
        </w:tc>
      </w:tr>
    </w:tbl>
    <w:p w14:paraId="40B42D30" w14:textId="77777777" w:rsidR="00597D71" w:rsidRPr="009A6B97" w:rsidRDefault="00597D71" w:rsidP="00E11B18">
      <w:pPr>
        <w:spacing w:line="360" w:lineRule="auto"/>
        <w:ind w:right="141"/>
        <w:jc w:val="both"/>
        <w:rPr>
          <w:rFonts w:ascii="Palatino Linotype" w:hAnsi="Palatino Linotype" w:cs="Arial"/>
          <w:b/>
        </w:rPr>
      </w:pPr>
    </w:p>
    <w:p w14:paraId="5B366493" w14:textId="77777777" w:rsidR="003B70B0" w:rsidRDefault="003B70B0" w:rsidP="00D57AED">
      <w:pPr>
        <w:shd w:val="clear" w:color="auto" w:fill="FFFFFF"/>
        <w:spacing w:line="360" w:lineRule="auto"/>
        <w:jc w:val="both"/>
        <w:rPr>
          <w:rFonts w:ascii="Palatino Linotype" w:hAnsi="Palatino Linotype"/>
          <w:color w:val="222222"/>
        </w:rPr>
      </w:pPr>
    </w:p>
    <w:p w14:paraId="50BD48F2" w14:textId="77777777" w:rsidR="00D57AED" w:rsidRPr="009A6B97" w:rsidRDefault="00D57AED" w:rsidP="00D57AED">
      <w:pPr>
        <w:shd w:val="clear" w:color="auto" w:fill="FFFFFF"/>
        <w:spacing w:line="360" w:lineRule="auto"/>
        <w:jc w:val="both"/>
        <w:rPr>
          <w:rFonts w:ascii="Palatino Linotype" w:hAnsi="Palatino Linotype"/>
          <w:color w:val="222222"/>
        </w:rPr>
      </w:pPr>
      <w:r w:rsidRPr="009A6B97">
        <w:rPr>
          <w:rFonts w:ascii="Palatino Linotype" w:hAnsi="Palatino Linotype"/>
          <w:color w:val="222222"/>
        </w:rPr>
        <w:t xml:space="preserve">En este sentido, debe dejarse claro </w:t>
      </w:r>
      <w:proofErr w:type="gramStart"/>
      <w:r w:rsidRPr="009A6B97">
        <w:rPr>
          <w:rFonts w:ascii="Palatino Linotype" w:hAnsi="Palatino Linotype"/>
          <w:color w:val="222222"/>
        </w:rPr>
        <w:t>que</w:t>
      </w:r>
      <w:proofErr w:type="gramEnd"/>
      <w:r w:rsidRPr="009A6B97">
        <w:rPr>
          <w:rFonts w:ascii="Palatino Linotype" w:hAnsi="Palatino Linotype"/>
          <w:color w:val="222222"/>
        </w:rPr>
        <w:t xml:space="preserve"> al haber existido un pronunciamiento por parte del </w:t>
      </w:r>
      <w:r w:rsidRPr="009A6B97">
        <w:rPr>
          <w:rFonts w:ascii="Palatino Linotype" w:hAnsi="Palatino Linotype"/>
          <w:b/>
          <w:bCs/>
          <w:color w:val="222222"/>
        </w:rPr>
        <w:t>Sujeto Obligado</w:t>
      </w:r>
      <w:r w:rsidRPr="009A6B97">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14:paraId="08A45B30" w14:textId="77777777" w:rsidR="00D57AED" w:rsidRPr="009A6B97" w:rsidRDefault="00D57AED" w:rsidP="00D57AED">
      <w:pPr>
        <w:pStyle w:val="Sinespaciado"/>
      </w:pPr>
    </w:p>
    <w:p w14:paraId="244AE9CD" w14:textId="77777777" w:rsidR="00D57AED" w:rsidRPr="009A6B97" w:rsidRDefault="00D57AED" w:rsidP="00D57AED">
      <w:pPr>
        <w:shd w:val="clear" w:color="auto" w:fill="FFFFFF"/>
        <w:spacing w:line="221" w:lineRule="atLeast"/>
        <w:ind w:left="851" w:right="1276"/>
        <w:jc w:val="both"/>
        <w:rPr>
          <w:color w:val="222222"/>
          <w:sz w:val="22"/>
        </w:rPr>
      </w:pPr>
      <w:r w:rsidRPr="009A6B97">
        <w:rPr>
          <w:rFonts w:ascii="Palatino Linotype" w:hAnsi="Palatino Linotype"/>
          <w:i/>
          <w:iCs/>
          <w:color w:val="222222"/>
          <w:sz w:val="22"/>
        </w:rPr>
        <w:t>“</w:t>
      </w:r>
      <w:r w:rsidRPr="009A6B97">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9A6B97">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w:t>
      </w:r>
      <w:r w:rsidRPr="009A6B97">
        <w:rPr>
          <w:rFonts w:ascii="Palatino Linotype" w:hAnsi="Palatino Linotype"/>
          <w:i/>
          <w:iCs/>
          <w:color w:val="222222"/>
          <w:sz w:val="22"/>
        </w:rPr>
        <w:lastRenderedPageBreak/>
        <w:t>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8F81B23" w14:textId="77777777" w:rsidR="00D57AED" w:rsidRPr="009A6B97" w:rsidRDefault="00D57AED" w:rsidP="00E11B18">
      <w:pPr>
        <w:spacing w:line="360" w:lineRule="auto"/>
        <w:ind w:right="141"/>
        <w:jc w:val="both"/>
        <w:rPr>
          <w:rFonts w:ascii="Palatino Linotype" w:eastAsiaTheme="minorHAnsi" w:hAnsi="Palatino Linotype" w:cs="Arial"/>
          <w:bCs/>
          <w:lang w:val="es-MX" w:eastAsia="en-US"/>
        </w:rPr>
      </w:pPr>
    </w:p>
    <w:p w14:paraId="1135FA5D" w14:textId="1BCA22A3" w:rsidR="00E11B18" w:rsidRPr="00E9680B" w:rsidRDefault="00E11B18" w:rsidP="00E9680B">
      <w:pPr>
        <w:spacing w:line="360" w:lineRule="auto"/>
        <w:ind w:right="141"/>
        <w:jc w:val="both"/>
        <w:rPr>
          <w:rFonts w:ascii="Palatino Linotype" w:eastAsiaTheme="minorHAnsi" w:hAnsi="Palatino Linotype" w:cs="Arial"/>
          <w:bCs/>
          <w:lang w:val="es-MX" w:eastAsia="en-US"/>
        </w:rPr>
      </w:pPr>
      <w:r w:rsidRPr="009A6B97">
        <w:rPr>
          <w:rFonts w:ascii="Palatino Linotype" w:eastAsiaTheme="minorHAnsi" w:hAnsi="Palatino Linotype" w:cs="Arial"/>
          <w:bCs/>
          <w:lang w:val="es-MX" w:eastAsia="en-US"/>
        </w:rPr>
        <w:t xml:space="preserve">Es así que derivado de la respuesta emitida por </w:t>
      </w:r>
      <w:r w:rsidRPr="009A6B97">
        <w:rPr>
          <w:rFonts w:ascii="Palatino Linotype" w:eastAsiaTheme="minorHAnsi" w:hAnsi="Palatino Linotype" w:cs="Arial"/>
          <w:b/>
          <w:bCs/>
          <w:lang w:val="es-MX" w:eastAsia="en-US"/>
        </w:rPr>
        <w:t>El Sujeto Obligado</w:t>
      </w:r>
      <w:r w:rsidRPr="009A6B97">
        <w:rPr>
          <w:rFonts w:ascii="Palatino Linotype" w:eastAsiaTheme="minorHAnsi" w:hAnsi="Palatino Linotype" w:cs="Arial"/>
          <w:bCs/>
          <w:lang w:val="es-MX" w:eastAsia="en-US"/>
        </w:rPr>
        <w:t xml:space="preserve">, </w:t>
      </w:r>
      <w:r w:rsidRPr="009A6B97">
        <w:rPr>
          <w:rFonts w:ascii="Palatino Linotype" w:eastAsiaTheme="minorHAnsi" w:hAnsi="Palatino Linotype" w:cs="Arial"/>
          <w:b/>
          <w:bCs/>
          <w:lang w:val="es-MX" w:eastAsia="en-US"/>
        </w:rPr>
        <w:t>El Recurrente</w:t>
      </w:r>
      <w:r w:rsidRPr="009A6B97">
        <w:rPr>
          <w:rFonts w:ascii="Palatino Linotype" w:eastAsiaTheme="minorHAnsi" w:hAnsi="Palatino Linotype" w:cs="Arial"/>
          <w:bCs/>
          <w:lang w:val="es-MX" w:eastAsia="en-US"/>
        </w:rPr>
        <w:t xml:space="preserve">, interpuso el presente recurso de revisión, señalando sustancialmente como </w:t>
      </w:r>
      <w:r w:rsidR="00CC3C9A">
        <w:rPr>
          <w:rFonts w:ascii="Palatino Linotype" w:eastAsiaTheme="minorHAnsi" w:hAnsi="Palatino Linotype" w:cs="Arial"/>
          <w:bCs/>
          <w:lang w:val="es-MX" w:eastAsia="en-US"/>
        </w:rPr>
        <w:t>acto impugnado</w:t>
      </w:r>
      <w:r w:rsidRPr="009A6B97">
        <w:rPr>
          <w:rFonts w:ascii="Palatino Linotype" w:eastAsiaTheme="minorHAnsi" w:hAnsi="Palatino Linotype" w:cs="Arial"/>
          <w:bCs/>
          <w:lang w:val="es-MX" w:eastAsia="en-US"/>
        </w:rPr>
        <w:t>, lo siguiente:</w:t>
      </w:r>
      <w:r w:rsidR="00E9680B">
        <w:rPr>
          <w:rFonts w:ascii="Palatino Linotype" w:eastAsiaTheme="minorHAnsi" w:hAnsi="Palatino Linotype" w:cs="Arial"/>
          <w:bCs/>
          <w:lang w:val="es-MX" w:eastAsia="en-US"/>
        </w:rPr>
        <w:t xml:space="preserve"> </w:t>
      </w:r>
      <w:r w:rsidRPr="00E9680B">
        <w:rPr>
          <w:rFonts w:ascii="Palatino Linotype" w:eastAsiaTheme="minorHAnsi" w:hAnsi="Palatino Linotype" w:cs="Arial"/>
          <w:bCs/>
          <w:i/>
          <w:sz w:val="22"/>
          <w:lang w:val="es-MX" w:eastAsia="en-US"/>
        </w:rPr>
        <w:t>“</w:t>
      </w:r>
      <w:r w:rsidR="00CC3C9A">
        <w:rPr>
          <w:rFonts w:ascii="Palatino Linotype" w:eastAsiaTheme="minorHAnsi" w:hAnsi="Palatino Linotype" w:cs="Arial"/>
          <w:bCs/>
          <w:i/>
          <w:sz w:val="22"/>
          <w:lang w:val="es-MX" w:eastAsia="en-US"/>
        </w:rPr>
        <w:t>f</w:t>
      </w:r>
      <w:r w:rsidR="00CC3C9A" w:rsidRPr="00CC3C9A">
        <w:rPr>
          <w:rFonts w:ascii="Palatino Linotype" w:eastAsiaTheme="minorHAnsi" w:hAnsi="Palatino Linotype" w:cs="Arial"/>
          <w:bCs/>
          <w:i/>
          <w:sz w:val="22"/>
          <w:lang w:val="es-MX" w:eastAsia="en-US"/>
        </w:rPr>
        <w:t>alta de información</w:t>
      </w:r>
      <w:r w:rsidRPr="009A6B97">
        <w:rPr>
          <w:rFonts w:ascii="Palatino Linotype" w:eastAsiaTheme="minorHAnsi" w:hAnsi="Palatino Linotype" w:cs="Arial"/>
          <w:bCs/>
          <w:i/>
          <w:sz w:val="22"/>
          <w:lang w:val="es-MX" w:eastAsia="en-US"/>
        </w:rPr>
        <w:t>” (Sic).</w:t>
      </w:r>
    </w:p>
    <w:p w14:paraId="5ED283CC" w14:textId="77777777" w:rsidR="00FC1FC5" w:rsidRDefault="00FC1FC5" w:rsidP="008A12CF">
      <w:pPr>
        <w:tabs>
          <w:tab w:val="left" w:pos="709"/>
        </w:tabs>
        <w:spacing w:line="360" w:lineRule="auto"/>
        <w:contextualSpacing/>
        <w:jc w:val="both"/>
        <w:rPr>
          <w:rFonts w:ascii="Palatino Linotype" w:hAnsi="Palatino Linotype" w:cs="Arial"/>
          <w:lang w:val="es-ES_tradnl"/>
        </w:rPr>
      </w:pPr>
    </w:p>
    <w:p w14:paraId="4D1703EC" w14:textId="77777777" w:rsidR="008A12CF" w:rsidRPr="009A6B97" w:rsidRDefault="00E9680B" w:rsidP="008A12CF">
      <w:pPr>
        <w:tabs>
          <w:tab w:val="left" w:pos="709"/>
        </w:tabs>
        <w:spacing w:line="360" w:lineRule="auto"/>
        <w:contextualSpacing/>
        <w:jc w:val="both"/>
        <w:rPr>
          <w:rFonts w:ascii="Palatino Linotype" w:hAnsi="Palatino Linotype" w:cs="Arial"/>
        </w:rPr>
      </w:pPr>
      <w:r>
        <w:rPr>
          <w:rFonts w:ascii="Palatino Linotype" w:hAnsi="Palatino Linotype" w:cs="Arial"/>
          <w:lang w:val="es-ES_tradnl"/>
        </w:rPr>
        <w:t>Ante ello</w:t>
      </w:r>
      <w:r w:rsidR="008A12CF" w:rsidRPr="009A6B97">
        <w:rPr>
          <w:rFonts w:ascii="Palatino Linotype" w:hAnsi="Palatino Linotype" w:cs="Arial"/>
          <w:lang w:val="es-ES_tradnl"/>
        </w:rPr>
        <w:t xml:space="preserve">, es de </w:t>
      </w:r>
      <w:r w:rsidR="008A12CF" w:rsidRPr="009A6B97">
        <w:rPr>
          <w:rFonts w:ascii="Palatino Linotype" w:hAnsi="Palatino Linotype" w:cs="Arial"/>
        </w:rPr>
        <w:t>señalar que el artículo 4, párrafo segundo de la Ley de Transparencia y Acceso a la Información Pública del Estado de México y Municipios, dispone:</w:t>
      </w:r>
    </w:p>
    <w:p w14:paraId="06FE5446" w14:textId="77777777" w:rsidR="008A12CF" w:rsidRPr="009A6B97" w:rsidRDefault="008A12CF" w:rsidP="008A12CF">
      <w:pPr>
        <w:pStyle w:val="Sinespaciado"/>
      </w:pPr>
    </w:p>
    <w:p w14:paraId="65F3A53E" w14:textId="77777777" w:rsidR="008A12CF" w:rsidRPr="009A6B97" w:rsidRDefault="008A12CF" w:rsidP="008A12CF">
      <w:pPr>
        <w:ind w:left="851" w:right="901"/>
        <w:jc w:val="both"/>
        <w:rPr>
          <w:rFonts w:ascii="Palatino Linotype" w:hAnsi="Palatino Linotype" w:cs="Arial"/>
          <w:i/>
          <w:sz w:val="22"/>
        </w:rPr>
      </w:pPr>
      <w:r w:rsidRPr="009A6B97">
        <w:rPr>
          <w:rFonts w:ascii="Palatino Linotype" w:hAnsi="Palatino Linotype" w:cs="Arial"/>
          <w:i/>
          <w:sz w:val="22"/>
        </w:rPr>
        <w:t>“</w:t>
      </w:r>
      <w:r w:rsidRPr="009A6B97">
        <w:rPr>
          <w:rFonts w:ascii="Palatino Linotype" w:hAnsi="Palatino Linotype" w:cs="Arial"/>
          <w:b/>
          <w:i/>
          <w:sz w:val="22"/>
        </w:rPr>
        <w:t xml:space="preserve">Artículo 4. </w:t>
      </w:r>
      <w:r w:rsidRPr="009A6B97">
        <w:rPr>
          <w:rFonts w:ascii="Palatino Linotype" w:hAnsi="Palatino Linotype" w:cs="Arial"/>
          <w:i/>
          <w:sz w:val="22"/>
        </w:rPr>
        <w:t xml:space="preserve">… </w:t>
      </w:r>
    </w:p>
    <w:p w14:paraId="4F1734FB" w14:textId="77777777" w:rsidR="008A12CF" w:rsidRPr="00FC1FC5" w:rsidRDefault="008A12CF" w:rsidP="00FC1FC5">
      <w:pPr>
        <w:ind w:left="851" w:right="901"/>
        <w:jc w:val="both"/>
        <w:rPr>
          <w:rFonts w:ascii="Palatino Linotype" w:hAnsi="Palatino Linotype" w:cs="Arial"/>
          <w:i/>
          <w:sz w:val="22"/>
        </w:rPr>
      </w:pPr>
      <w:r w:rsidRPr="009A6B97">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Pr>
          <w:rFonts w:ascii="Palatino Linotype" w:hAnsi="Palatino Linotype" w:cs="Arial"/>
          <w:i/>
          <w:sz w:val="22"/>
        </w:rPr>
        <w:t>evistas por esta Ley.</w:t>
      </w:r>
      <w:r w:rsidRPr="009A6B97">
        <w:rPr>
          <w:rFonts w:ascii="Palatino Linotype" w:hAnsi="Palatino Linotype" w:cs="Arial"/>
          <w:i/>
          <w:sz w:val="22"/>
        </w:rPr>
        <w:t>”</w:t>
      </w:r>
    </w:p>
    <w:p w14:paraId="48586BE2" w14:textId="77777777" w:rsidR="00E9680B" w:rsidRDefault="00E9680B" w:rsidP="008A12CF">
      <w:pPr>
        <w:tabs>
          <w:tab w:val="left" w:pos="709"/>
        </w:tabs>
        <w:spacing w:line="360" w:lineRule="auto"/>
        <w:contextualSpacing/>
        <w:jc w:val="both"/>
        <w:rPr>
          <w:rFonts w:ascii="Palatino Linotype" w:hAnsi="Palatino Linotype" w:cs="Arial"/>
          <w:lang w:val="es-ES_tradnl"/>
        </w:rPr>
      </w:pPr>
    </w:p>
    <w:p w14:paraId="032F89C2" w14:textId="77777777" w:rsidR="008A12CF" w:rsidRPr="009A6B97" w:rsidRDefault="008A12CF" w:rsidP="008A12CF">
      <w:pPr>
        <w:tabs>
          <w:tab w:val="left" w:pos="709"/>
        </w:tabs>
        <w:spacing w:line="360" w:lineRule="auto"/>
        <w:contextualSpacing/>
        <w:jc w:val="both"/>
        <w:rPr>
          <w:rFonts w:ascii="Palatino Linotype" w:hAnsi="Palatino Linotype" w:cs="Arial"/>
          <w:lang w:val="es-ES_tradnl"/>
        </w:rPr>
      </w:pPr>
      <w:r w:rsidRPr="009A6B97">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51C483FC" w14:textId="77777777" w:rsidR="008A12CF" w:rsidRPr="009A6B97" w:rsidRDefault="008A12CF" w:rsidP="008A12CF">
      <w:pPr>
        <w:tabs>
          <w:tab w:val="left" w:pos="709"/>
        </w:tabs>
        <w:spacing w:line="360" w:lineRule="auto"/>
        <w:contextualSpacing/>
        <w:jc w:val="both"/>
        <w:rPr>
          <w:rFonts w:ascii="Palatino Linotype" w:hAnsi="Palatino Linotype" w:cs="Arial"/>
        </w:rPr>
      </w:pPr>
    </w:p>
    <w:p w14:paraId="7B083057" w14:textId="77777777" w:rsidR="008A12CF" w:rsidRPr="009A6B97" w:rsidRDefault="008A12CF" w:rsidP="008A12CF">
      <w:pPr>
        <w:tabs>
          <w:tab w:val="left" w:pos="709"/>
        </w:tabs>
        <w:spacing w:line="360" w:lineRule="auto"/>
        <w:contextualSpacing/>
        <w:jc w:val="both"/>
        <w:rPr>
          <w:rFonts w:ascii="Palatino Linotype" w:hAnsi="Palatino Linotype" w:cs="Arial"/>
        </w:rPr>
      </w:pPr>
      <w:r w:rsidRPr="009A6B97">
        <w:rPr>
          <w:rFonts w:ascii="Palatino Linotype" w:hAnsi="Palatino Linotype" w:cs="Arial"/>
        </w:rPr>
        <w:lastRenderedPageBreak/>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043369A1" w14:textId="77777777" w:rsidR="008A12CF" w:rsidRPr="009A6B97" w:rsidRDefault="008A12CF" w:rsidP="008A12CF">
      <w:pPr>
        <w:pStyle w:val="Sinespaciado"/>
      </w:pPr>
    </w:p>
    <w:p w14:paraId="4367E7E1" w14:textId="77777777" w:rsidR="008A12CF" w:rsidRPr="009A6B97" w:rsidRDefault="008A12CF" w:rsidP="008A12CF">
      <w:pPr>
        <w:pStyle w:val="Sinespaciado"/>
        <w:rPr>
          <w:sz w:val="16"/>
          <w:lang w:val="es-ES_tradnl"/>
        </w:rPr>
      </w:pPr>
    </w:p>
    <w:p w14:paraId="04378AE5" w14:textId="77777777" w:rsidR="008A12CF" w:rsidRPr="009A6B97" w:rsidRDefault="008A12CF" w:rsidP="00E9680B">
      <w:pPr>
        <w:ind w:left="567" w:right="616"/>
        <w:jc w:val="both"/>
        <w:rPr>
          <w:rFonts w:ascii="Palatino Linotype" w:hAnsi="Palatino Linotype" w:cs="Arial"/>
          <w:i/>
          <w:sz w:val="22"/>
        </w:rPr>
      </w:pPr>
      <w:r w:rsidRPr="009A6B97">
        <w:rPr>
          <w:rFonts w:ascii="Palatino Linotype" w:hAnsi="Palatino Linotype" w:cs="Arial"/>
          <w:i/>
          <w:sz w:val="22"/>
        </w:rPr>
        <w:t>“</w:t>
      </w:r>
      <w:r w:rsidRPr="009A6B97">
        <w:rPr>
          <w:rFonts w:ascii="Palatino Linotype" w:hAnsi="Palatino Linotype" w:cs="Arial"/>
          <w:b/>
          <w:i/>
          <w:sz w:val="22"/>
        </w:rPr>
        <w:t>Artículo 12.</w:t>
      </w:r>
      <w:r w:rsidRPr="009A6B97">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61D812BC" w14:textId="77777777" w:rsidR="008A12CF" w:rsidRPr="009A6B97" w:rsidRDefault="008A12CF" w:rsidP="00E9680B">
      <w:pPr>
        <w:ind w:left="567" w:right="616"/>
        <w:jc w:val="both"/>
        <w:rPr>
          <w:rFonts w:ascii="Palatino Linotype" w:hAnsi="Palatino Linotype" w:cs="Arial"/>
          <w:i/>
          <w:sz w:val="22"/>
        </w:rPr>
      </w:pPr>
    </w:p>
    <w:p w14:paraId="3953A232" w14:textId="222C02B3" w:rsidR="008A12CF" w:rsidRDefault="008A12CF" w:rsidP="00E9680B">
      <w:pPr>
        <w:ind w:left="567" w:right="616"/>
        <w:jc w:val="both"/>
        <w:rPr>
          <w:rFonts w:ascii="Palatino Linotype" w:hAnsi="Palatino Linotype" w:cs="Arial"/>
          <w:i/>
          <w:sz w:val="22"/>
        </w:rPr>
      </w:pPr>
      <w:r w:rsidRPr="009A6B97">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D705496" w14:textId="77777777" w:rsidR="00C66955" w:rsidRPr="009A6B97" w:rsidRDefault="00C66955" w:rsidP="00E9680B">
      <w:pPr>
        <w:ind w:left="567" w:right="616"/>
        <w:jc w:val="both"/>
        <w:rPr>
          <w:rFonts w:ascii="Palatino Linotype" w:hAnsi="Palatino Linotype" w:cs="Arial"/>
          <w:i/>
          <w:sz w:val="22"/>
        </w:rPr>
      </w:pPr>
    </w:p>
    <w:p w14:paraId="58822138" w14:textId="77777777" w:rsidR="008A12CF" w:rsidRPr="009A6B97" w:rsidRDefault="008A12CF" w:rsidP="008A12CF">
      <w:pPr>
        <w:tabs>
          <w:tab w:val="left" w:pos="709"/>
        </w:tabs>
        <w:spacing w:line="360" w:lineRule="auto"/>
        <w:contextualSpacing/>
        <w:jc w:val="both"/>
        <w:rPr>
          <w:rFonts w:ascii="Palatino Linotype" w:hAnsi="Palatino Linotype" w:cs="Arial"/>
        </w:rPr>
      </w:pPr>
      <w:r w:rsidRPr="009A6B97">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3413F02" w14:textId="77777777" w:rsidR="008A12CF" w:rsidRPr="009A6B97" w:rsidRDefault="008A12CF" w:rsidP="008A12CF">
      <w:pPr>
        <w:tabs>
          <w:tab w:val="left" w:pos="709"/>
        </w:tabs>
        <w:spacing w:line="360" w:lineRule="auto"/>
        <w:contextualSpacing/>
        <w:jc w:val="both"/>
        <w:rPr>
          <w:rFonts w:ascii="Palatino Linotype" w:hAnsi="Palatino Linotype" w:cs="Arial"/>
        </w:rPr>
      </w:pPr>
    </w:p>
    <w:p w14:paraId="491AE526" w14:textId="77777777" w:rsidR="008A12CF" w:rsidRPr="009A6B97" w:rsidRDefault="008A12CF" w:rsidP="008A12CF">
      <w:pPr>
        <w:tabs>
          <w:tab w:val="left" w:pos="709"/>
        </w:tabs>
        <w:spacing w:line="360" w:lineRule="auto"/>
        <w:contextualSpacing/>
        <w:jc w:val="both"/>
        <w:rPr>
          <w:rFonts w:ascii="Palatino Linotype" w:hAnsi="Palatino Linotype" w:cs="Arial"/>
        </w:rPr>
      </w:pPr>
      <w:r w:rsidRPr="009A6B97">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9A6B97">
        <w:rPr>
          <w:rFonts w:ascii="Palatino Linotype" w:hAnsi="Palatino Linotype" w:cs="Arial"/>
          <w:b/>
          <w:u w:val="single"/>
        </w:rPr>
        <w:t xml:space="preserve">expedientes, reportes, estudios, actas, resoluciones, oficios, correspondencia, acuerdos, directivas, directrices, circulares, contratos, convenios, instructivos, notas, memorandos, estadísticas o bien, cualquier otro registro que documente el ejercicio </w:t>
      </w:r>
      <w:r w:rsidRPr="009A6B97">
        <w:rPr>
          <w:rFonts w:ascii="Palatino Linotype" w:hAnsi="Palatino Linotype" w:cs="Arial"/>
          <w:b/>
          <w:u w:val="single"/>
        </w:rPr>
        <w:lastRenderedPageBreak/>
        <w:t>de las facultades, funciones y competencias</w:t>
      </w:r>
      <w:r w:rsidRPr="009A6B97">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27D5D034" w14:textId="77777777" w:rsidR="008A12CF" w:rsidRPr="009A6B97" w:rsidRDefault="008A12CF" w:rsidP="008A12CF">
      <w:pPr>
        <w:pStyle w:val="Sinespaciado"/>
      </w:pPr>
    </w:p>
    <w:p w14:paraId="50A115DC" w14:textId="77777777" w:rsidR="008A12CF" w:rsidRPr="009A6B97" w:rsidRDefault="008A12CF" w:rsidP="008A12CF">
      <w:pPr>
        <w:ind w:left="851" w:right="901"/>
        <w:jc w:val="both"/>
        <w:rPr>
          <w:rFonts w:ascii="Palatino Linotype" w:hAnsi="Palatino Linotype" w:cs="Arial"/>
          <w:i/>
          <w:sz w:val="22"/>
        </w:rPr>
      </w:pPr>
      <w:r w:rsidRPr="009A6B97">
        <w:rPr>
          <w:rFonts w:ascii="Palatino Linotype" w:hAnsi="Palatino Linotype" w:cs="Arial"/>
          <w:i/>
          <w:sz w:val="22"/>
        </w:rPr>
        <w:t>“</w:t>
      </w:r>
      <w:r w:rsidRPr="009A6B97">
        <w:rPr>
          <w:rFonts w:ascii="Palatino Linotype" w:hAnsi="Palatino Linotype" w:cs="Arial"/>
          <w:b/>
          <w:i/>
          <w:sz w:val="22"/>
        </w:rPr>
        <w:t xml:space="preserve">Artículo 3. </w:t>
      </w:r>
      <w:r w:rsidRPr="009A6B97">
        <w:rPr>
          <w:rFonts w:ascii="Palatino Linotype" w:hAnsi="Palatino Linotype" w:cs="Arial"/>
          <w:i/>
          <w:sz w:val="22"/>
        </w:rPr>
        <w:t>Para los efectos de la presente Ley se entenderá por:</w:t>
      </w:r>
    </w:p>
    <w:p w14:paraId="4ED070E3" w14:textId="77777777" w:rsidR="008A12CF" w:rsidRPr="009A6B97" w:rsidRDefault="008A12CF" w:rsidP="008A12CF">
      <w:pPr>
        <w:ind w:left="851" w:right="850"/>
        <w:jc w:val="both"/>
        <w:rPr>
          <w:rFonts w:ascii="Palatino Linotype" w:hAnsi="Palatino Linotype" w:cs="Arial"/>
          <w:i/>
          <w:sz w:val="22"/>
        </w:rPr>
      </w:pPr>
      <w:r w:rsidRPr="009A6B97">
        <w:rPr>
          <w:rFonts w:ascii="Palatino Linotype" w:hAnsi="Palatino Linotype" w:cs="Arial"/>
          <w:i/>
          <w:sz w:val="22"/>
        </w:rPr>
        <w:t>(…)</w:t>
      </w:r>
    </w:p>
    <w:p w14:paraId="2D8797BF" w14:textId="77777777" w:rsidR="008A12CF" w:rsidRPr="009A6B97" w:rsidRDefault="008A12CF" w:rsidP="008A12CF">
      <w:pPr>
        <w:ind w:left="851" w:right="901"/>
        <w:jc w:val="both"/>
        <w:rPr>
          <w:rFonts w:ascii="Palatino Linotype" w:hAnsi="Palatino Linotype" w:cs="Arial"/>
          <w:i/>
          <w:sz w:val="22"/>
        </w:rPr>
      </w:pPr>
      <w:r w:rsidRPr="009A6B97">
        <w:rPr>
          <w:rFonts w:ascii="Palatino Linotype" w:hAnsi="Palatino Linotype" w:cs="Arial"/>
          <w:b/>
          <w:i/>
          <w:sz w:val="22"/>
        </w:rPr>
        <w:t>XI. Documento:</w:t>
      </w:r>
      <w:r w:rsidRPr="009A6B97">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9A6B97">
        <w:rPr>
          <w:rFonts w:ascii="Palatino Linotype" w:hAnsi="Palatino Linotype" w:cs="Arial"/>
          <w:b/>
          <w:i/>
          <w:sz w:val="22"/>
          <w:u w:val="single"/>
        </w:rPr>
        <w:t>registro que documente el ejercicio de las facultades, funciones y competencias de los sujetos obligados</w:t>
      </w:r>
      <w:r w:rsidRPr="009A6B97">
        <w:rPr>
          <w:rFonts w:ascii="Palatino Linotype" w:hAnsi="Palatino Linotype" w:cs="Arial"/>
          <w:i/>
          <w:sz w:val="22"/>
          <w:u w:val="single"/>
        </w:rPr>
        <w:t>,</w:t>
      </w:r>
      <w:r w:rsidRPr="009A6B97">
        <w:rPr>
          <w:rFonts w:ascii="Palatino Linotype" w:hAnsi="Palatino Linotype" w:cs="Arial"/>
          <w:i/>
          <w:sz w:val="22"/>
        </w:rPr>
        <w:t xml:space="preserve"> sus servidores públicos e integrantes, </w:t>
      </w:r>
      <w:r w:rsidRPr="009A6B97">
        <w:rPr>
          <w:rFonts w:ascii="Palatino Linotype" w:hAnsi="Palatino Linotype" w:cs="Arial"/>
          <w:b/>
          <w:i/>
          <w:sz w:val="22"/>
          <w:u w:val="single"/>
        </w:rPr>
        <w:t>sin importar su fuente o fecha de elaboración.</w:t>
      </w:r>
      <w:r w:rsidRPr="009A6B97">
        <w:rPr>
          <w:rFonts w:ascii="Palatino Linotype" w:hAnsi="Palatino Linotype" w:cs="Arial"/>
          <w:i/>
          <w:sz w:val="22"/>
        </w:rPr>
        <w:t xml:space="preserve"> Los documentos podrán estar en cualquier medio, sea escrito, impreso, sonoro, visual, electrónico, informático u holográfico;</w:t>
      </w:r>
    </w:p>
    <w:p w14:paraId="45D547B6" w14:textId="77777777" w:rsidR="008A12CF" w:rsidRPr="009A6B97" w:rsidRDefault="008A12CF" w:rsidP="008A12CF">
      <w:pPr>
        <w:ind w:left="851" w:right="901"/>
        <w:jc w:val="both"/>
        <w:rPr>
          <w:rFonts w:ascii="Palatino Linotype" w:hAnsi="Palatino Linotype" w:cs="Arial"/>
          <w:i/>
          <w:sz w:val="22"/>
        </w:rPr>
      </w:pPr>
      <w:r w:rsidRPr="009A6B97">
        <w:rPr>
          <w:rFonts w:ascii="Palatino Linotype" w:hAnsi="Palatino Linotype" w:cs="Arial"/>
          <w:i/>
          <w:sz w:val="22"/>
        </w:rPr>
        <w:t>(…)”</w:t>
      </w:r>
    </w:p>
    <w:p w14:paraId="222CFC57" w14:textId="77777777" w:rsidR="008A12CF" w:rsidRPr="009A6B97" w:rsidRDefault="008A12CF" w:rsidP="008A12CF">
      <w:pPr>
        <w:rPr>
          <w:sz w:val="14"/>
        </w:rPr>
      </w:pPr>
    </w:p>
    <w:p w14:paraId="32D96CAC" w14:textId="77777777" w:rsidR="008A12CF" w:rsidRPr="009A6B97" w:rsidRDefault="008A12CF" w:rsidP="008A12CF"/>
    <w:p w14:paraId="5A2ADEDF" w14:textId="77777777" w:rsidR="008A12CF" w:rsidRPr="009A6B97" w:rsidRDefault="008A12CF" w:rsidP="008A12CF">
      <w:pPr>
        <w:spacing w:before="240" w:after="240" w:line="360" w:lineRule="auto"/>
        <w:ind w:right="49"/>
        <w:contextualSpacing/>
        <w:jc w:val="both"/>
        <w:rPr>
          <w:rFonts w:ascii="Palatino Linotype" w:hAnsi="Palatino Linotype" w:cs="Arial"/>
          <w:lang w:eastAsia="es-MX"/>
        </w:rPr>
      </w:pPr>
      <w:r w:rsidRPr="009A6B97">
        <w:rPr>
          <w:rFonts w:ascii="Palatino Linotype" w:hAnsi="Palatino Linotype" w:cs="Arial"/>
        </w:rPr>
        <w:t xml:space="preserve">Además, </w:t>
      </w:r>
      <w:r w:rsidRPr="009A6B97">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39B4E96E" w14:textId="77777777" w:rsidR="008A12CF" w:rsidRPr="009A6B97" w:rsidRDefault="008A12CF" w:rsidP="008A12CF">
      <w:pPr>
        <w:spacing w:before="240" w:after="240" w:line="360" w:lineRule="auto"/>
        <w:ind w:right="49"/>
        <w:contextualSpacing/>
        <w:jc w:val="both"/>
        <w:rPr>
          <w:rFonts w:ascii="Palatino Linotype" w:hAnsi="Palatino Linotype" w:cs="Arial"/>
          <w:lang w:eastAsia="es-MX"/>
        </w:rPr>
      </w:pPr>
    </w:p>
    <w:p w14:paraId="6C6BE152" w14:textId="77777777" w:rsidR="008A12CF" w:rsidRPr="009A6B97" w:rsidRDefault="008A12CF" w:rsidP="008A12CF">
      <w:pPr>
        <w:spacing w:before="240" w:after="240" w:line="360" w:lineRule="auto"/>
        <w:ind w:right="49"/>
        <w:contextualSpacing/>
        <w:jc w:val="both"/>
        <w:rPr>
          <w:rFonts w:ascii="Palatino Linotype" w:eastAsia="MS Mincho" w:hAnsi="Palatino Linotype" w:cs="Tahoma"/>
        </w:rPr>
      </w:pPr>
      <w:r w:rsidRPr="009A6B97">
        <w:rPr>
          <w:rFonts w:ascii="Palatino Linotype" w:hAnsi="Palatino Linotype" w:cs="Arial"/>
          <w:lang w:eastAsia="es-MX"/>
        </w:rPr>
        <w:t xml:space="preserve">De la misma forma, </w:t>
      </w:r>
      <w:r w:rsidRPr="009A6B97">
        <w:rPr>
          <w:rFonts w:ascii="Palatino Linotype" w:eastAsia="MS Mincho" w:hAnsi="Palatino Linotype"/>
        </w:rPr>
        <w:t>de acuerdo al contenido del artículo 160,</w:t>
      </w:r>
      <w:r w:rsidRPr="009A6B97">
        <w:rPr>
          <w:rFonts w:ascii="Palatino Linotype" w:hAnsi="Palatino Linotype" w:cs="Arial"/>
        </w:rPr>
        <w:t xml:space="preserve"> de la Ley </w:t>
      </w:r>
      <w:r w:rsidRPr="009A6B97">
        <w:rPr>
          <w:rFonts w:ascii="Palatino Linotype" w:eastAsia="MS Mincho" w:hAnsi="Palatino Linotype" w:cs="Tahoma"/>
        </w:rPr>
        <w:t>General de Transparencia y Acceso a la Información Pública que a la letra dispone:</w:t>
      </w:r>
    </w:p>
    <w:p w14:paraId="01B0081F" w14:textId="77777777" w:rsidR="008A12CF" w:rsidRPr="009A6B97" w:rsidRDefault="008A12CF" w:rsidP="008A12CF"/>
    <w:p w14:paraId="59342E27" w14:textId="77777777" w:rsidR="008A12CF" w:rsidRPr="009A6B97" w:rsidRDefault="008A12CF" w:rsidP="008A12CF">
      <w:pPr>
        <w:ind w:left="851" w:right="616"/>
        <w:contextualSpacing/>
        <w:jc w:val="both"/>
        <w:rPr>
          <w:rFonts w:ascii="Palatino Linotype" w:hAnsi="Palatino Linotype" w:cs="Arial"/>
          <w:i/>
          <w:sz w:val="22"/>
          <w:lang w:eastAsia="gl-ES"/>
        </w:rPr>
      </w:pPr>
      <w:r w:rsidRPr="009A6B97">
        <w:rPr>
          <w:rFonts w:ascii="Palatino Linotype" w:hAnsi="Palatino Linotype" w:cs="Arial"/>
          <w:b/>
          <w:i/>
          <w:sz w:val="22"/>
          <w:lang w:eastAsia="gl-ES"/>
        </w:rPr>
        <w:t>Artículo 160</w:t>
      </w:r>
      <w:r w:rsidRPr="009A6B97">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1DB8468" w14:textId="77777777" w:rsidR="008A12CF" w:rsidRPr="009A6B97" w:rsidRDefault="008A12CF" w:rsidP="008A12CF">
      <w:pPr>
        <w:ind w:left="851" w:right="616"/>
        <w:contextualSpacing/>
        <w:jc w:val="both"/>
        <w:rPr>
          <w:rFonts w:ascii="Palatino Linotype" w:hAnsi="Palatino Linotype" w:cs="Arial"/>
          <w:i/>
          <w:sz w:val="22"/>
          <w:lang w:eastAsia="gl-ES"/>
        </w:rPr>
      </w:pPr>
    </w:p>
    <w:p w14:paraId="1D736C64" w14:textId="77777777" w:rsidR="008A12CF" w:rsidRPr="009A6B97" w:rsidRDefault="008A12CF" w:rsidP="008A12CF">
      <w:pPr>
        <w:ind w:left="851" w:right="616"/>
        <w:contextualSpacing/>
        <w:jc w:val="both"/>
        <w:rPr>
          <w:rFonts w:ascii="Palatino Linotype" w:hAnsi="Palatino Linotype" w:cs="Arial"/>
          <w:i/>
          <w:sz w:val="14"/>
          <w:lang w:eastAsia="gl-ES"/>
        </w:rPr>
      </w:pPr>
    </w:p>
    <w:p w14:paraId="7011ED4D" w14:textId="77777777" w:rsidR="008A12CF" w:rsidRPr="00FC1FC5" w:rsidRDefault="008A12CF" w:rsidP="00FC1FC5">
      <w:pPr>
        <w:spacing w:line="360" w:lineRule="auto"/>
        <w:jc w:val="both"/>
        <w:rPr>
          <w:rFonts w:ascii="Palatino Linotype" w:hAnsi="Palatino Linotype" w:cs="Arial"/>
          <w:color w:val="222222"/>
          <w:szCs w:val="19"/>
          <w:lang w:eastAsia="es-MX"/>
        </w:rPr>
      </w:pPr>
      <w:r w:rsidRPr="009A6B97">
        <w:rPr>
          <w:rFonts w:ascii="Palatino Linotype" w:hAnsi="Palatino Linotype"/>
          <w:color w:val="000000"/>
        </w:rPr>
        <w:t xml:space="preserve">Sirve como apoyo </w:t>
      </w:r>
      <w:r w:rsidRPr="009A6B97">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7AC98CEB" w14:textId="77777777" w:rsidR="008A12CF" w:rsidRPr="009A6B97" w:rsidRDefault="008A12CF" w:rsidP="008A12CF">
      <w:pPr>
        <w:pStyle w:val="Sinespaciado"/>
        <w:rPr>
          <w:lang w:eastAsia="es-MX"/>
        </w:rPr>
      </w:pPr>
    </w:p>
    <w:p w14:paraId="21300D95" w14:textId="77777777" w:rsidR="008A12CF" w:rsidRPr="009A6B97" w:rsidRDefault="008A12CF" w:rsidP="008A12CF">
      <w:pPr>
        <w:shd w:val="clear" w:color="auto" w:fill="FFFFFF"/>
        <w:tabs>
          <w:tab w:val="left" w:pos="8647"/>
        </w:tabs>
        <w:ind w:left="851" w:right="900"/>
        <w:jc w:val="both"/>
        <w:rPr>
          <w:rFonts w:ascii="Palatino Linotype" w:hAnsi="Palatino Linotype" w:cs="Arial"/>
          <w:i/>
          <w:iCs/>
          <w:color w:val="222222"/>
          <w:sz w:val="22"/>
          <w:lang w:eastAsia="es-MX"/>
        </w:rPr>
      </w:pPr>
      <w:r w:rsidRPr="009A6B97">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9A6B97">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4B85CA7F" w14:textId="77777777" w:rsidR="008A12CF" w:rsidRPr="009A6B97" w:rsidRDefault="008A12CF" w:rsidP="008A12CF">
      <w:pPr>
        <w:pStyle w:val="Sinespaciado"/>
      </w:pPr>
    </w:p>
    <w:p w14:paraId="66B63AE8" w14:textId="77777777" w:rsidR="008A12CF" w:rsidRPr="009A6B97" w:rsidRDefault="008A12CF" w:rsidP="008A12CF">
      <w:pPr>
        <w:pStyle w:val="Sinespaciado"/>
      </w:pPr>
    </w:p>
    <w:p w14:paraId="77FECF23" w14:textId="77777777" w:rsidR="008A12CF" w:rsidRPr="009A6B97" w:rsidRDefault="008A12CF" w:rsidP="008A12CF">
      <w:pPr>
        <w:spacing w:line="360" w:lineRule="auto"/>
        <w:contextualSpacing/>
        <w:jc w:val="both"/>
        <w:rPr>
          <w:rFonts w:ascii="Palatino Linotype" w:hAnsi="Palatino Linotype" w:cs="Arial"/>
        </w:rPr>
      </w:pPr>
      <w:r w:rsidRPr="009A6B97">
        <w:rPr>
          <w:rFonts w:ascii="Palatino Linotype" w:hAnsi="Palatino Linotype" w:cs="Arial"/>
          <w:bCs/>
        </w:rPr>
        <w:t xml:space="preserve">Además, </w:t>
      </w:r>
      <w:r w:rsidRPr="009A6B97">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055D7166" w14:textId="77777777" w:rsidR="008A12CF" w:rsidRPr="009A6B97" w:rsidRDefault="008A12CF" w:rsidP="008A12CF">
      <w:pPr>
        <w:pStyle w:val="Sinespaciado"/>
      </w:pPr>
    </w:p>
    <w:p w14:paraId="6CD3F6F2" w14:textId="77777777" w:rsidR="008A12CF" w:rsidRPr="00B80C9E" w:rsidRDefault="008A12CF" w:rsidP="00B80C9E">
      <w:pPr>
        <w:pStyle w:val="Prrafodelista"/>
        <w:ind w:left="426" w:right="567"/>
        <w:jc w:val="both"/>
        <w:rPr>
          <w:rFonts w:ascii="Palatino Linotype" w:hAnsi="Palatino Linotype" w:cs="Arial"/>
          <w:i/>
          <w:sz w:val="22"/>
        </w:rPr>
      </w:pPr>
      <w:r w:rsidRPr="009A6B97">
        <w:rPr>
          <w:rFonts w:ascii="Palatino Linotype" w:hAnsi="Palatino Linotype" w:cs="Arial"/>
          <w:b/>
          <w:i/>
          <w:sz w:val="22"/>
        </w:rPr>
        <w:t xml:space="preserve">IV.- </w:t>
      </w:r>
      <w:r w:rsidRPr="009A6B97">
        <w:rPr>
          <w:rFonts w:ascii="Palatino Linotype" w:hAnsi="Palatino Linotype" w:cs="Arial"/>
          <w:i/>
          <w:sz w:val="22"/>
        </w:rPr>
        <w:t>Los ayuntamientos y las dependencias, organismos, órganos y entidades de la administración municipal;</w:t>
      </w:r>
    </w:p>
    <w:p w14:paraId="1AB59827" w14:textId="77777777" w:rsidR="00E9680B" w:rsidRDefault="00E9680B" w:rsidP="0050130E">
      <w:pPr>
        <w:spacing w:line="360" w:lineRule="auto"/>
        <w:jc w:val="both"/>
        <w:rPr>
          <w:rFonts w:ascii="Palatino Linotype" w:hAnsi="Palatino Linotype" w:cs="Arial"/>
        </w:rPr>
      </w:pPr>
    </w:p>
    <w:p w14:paraId="439ADBEC" w14:textId="77777777" w:rsidR="0050130E" w:rsidRPr="009A6B97" w:rsidRDefault="008A12CF" w:rsidP="0050130E">
      <w:pPr>
        <w:spacing w:line="360" w:lineRule="auto"/>
        <w:jc w:val="both"/>
        <w:rPr>
          <w:rFonts w:ascii="Palatino Linotype" w:hAnsi="Palatino Linotype" w:cs="Arial"/>
        </w:rPr>
      </w:pPr>
      <w:r w:rsidRPr="009A6B97">
        <w:rPr>
          <w:rFonts w:ascii="Palatino Linotype" w:hAnsi="Palatino Linotype" w:cs="Arial"/>
        </w:rPr>
        <w:t xml:space="preserve">Por lo que, de la respuesta emitida por parte de </w:t>
      </w:r>
      <w:proofErr w:type="gramStart"/>
      <w:r w:rsidRPr="009A6B97">
        <w:rPr>
          <w:rFonts w:ascii="Palatino Linotype" w:hAnsi="Palatino Linotype" w:cs="Arial"/>
        </w:rPr>
        <w:t>la  Unidad</w:t>
      </w:r>
      <w:proofErr w:type="gramEnd"/>
      <w:r w:rsidRPr="009A6B97">
        <w:rPr>
          <w:rFonts w:ascii="Palatino Linotype" w:hAnsi="Palatino Linotype" w:cs="Arial"/>
        </w:rPr>
        <w:t xml:space="preserve"> de Transparencia del </w:t>
      </w:r>
      <w:r w:rsidRPr="009A6B97">
        <w:rPr>
          <w:rFonts w:ascii="Palatino Linotype" w:hAnsi="Palatino Linotype" w:cs="Arial"/>
          <w:b/>
        </w:rPr>
        <w:t>Sujeto Obligado</w:t>
      </w:r>
      <w:r w:rsidRPr="009A6B97">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14:paraId="26F3B8B7" w14:textId="77777777" w:rsidR="0050130E" w:rsidRPr="009A6B97" w:rsidRDefault="0050130E" w:rsidP="0050130E">
      <w:pPr>
        <w:spacing w:line="360" w:lineRule="auto"/>
        <w:jc w:val="both"/>
        <w:rPr>
          <w:rFonts w:ascii="Palatino Linotype" w:hAnsi="Palatino Linotype" w:cs="Arial"/>
        </w:rPr>
      </w:pPr>
    </w:p>
    <w:p w14:paraId="6F01FEFF" w14:textId="627D7C15" w:rsidR="007C3E46" w:rsidRPr="009A6B97" w:rsidRDefault="0050130E" w:rsidP="0050130E">
      <w:pPr>
        <w:spacing w:line="360" w:lineRule="auto"/>
        <w:jc w:val="both"/>
        <w:rPr>
          <w:rFonts w:ascii="Palatino Linotype" w:hAnsi="Palatino Linotype" w:cs="Arial"/>
        </w:rPr>
      </w:pPr>
      <w:r w:rsidRPr="009A6B97">
        <w:rPr>
          <w:rFonts w:ascii="Palatino Linotype" w:hAnsi="Palatino Linotype" w:cs="Tahoma"/>
          <w:bCs/>
        </w:rPr>
        <w:t xml:space="preserve">Bajo estas líneas argumentativas, al retomar y delimitar los requerimientos del ahora </w:t>
      </w:r>
      <w:r w:rsidRPr="009A6B97">
        <w:rPr>
          <w:rFonts w:ascii="Palatino Linotype" w:hAnsi="Palatino Linotype" w:cs="Tahoma"/>
          <w:b/>
          <w:bCs/>
        </w:rPr>
        <w:t>Recurrente</w:t>
      </w:r>
      <w:r w:rsidRPr="009A6B97">
        <w:rPr>
          <w:rFonts w:ascii="Palatino Linotype" w:hAnsi="Palatino Linotype" w:cs="Tahoma"/>
          <w:bCs/>
        </w:rPr>
        <w:t xml:space="preserve">, de manera objetiva se precisa que </w:t>
      </w:r>
      <w:r w:rsidR="00C66955">
        <w:rPr>
          <w:rFonts w:ascii="Palatino Linotype" w:hAnsi="Palatino Linotype" w:cs="Tahoma"/>
          <w:bCs/>
        </w:rPr>
        <w:t xml:space="preserve">requiere el acceso al documento que dé cuenta del destino del recurso </w:t>
      </w:r>
      <w:r w:rsidR="00C66955" w:rsidRPr="00C66955">
        <w:rPr>
          <w:rFonts w:ascii="Palatino Linotype" w:hAnsi="Palatino Linotype" w:cs="Tahoma"/>
          <w:bCs/>
        </w:rPr>
        <w:t>para el festejo del bicentenario del municipio</w:t>
      </w:r>
      <w:r w:rsidR="00C66955">
        <w:rPr>
          <w:rFonts w:ascii="Palatino Linotype" w:hAnsi="Palatino Linotype" w:cs="Tahoma"/>
          <w:bCs/>
        </w:rPr>
        <w:t>, en virtud de no haberse llevado a cabo.</w:t>
      </w:r>
    </w:p>
    <w:p w14:paraId="67590006" w14:textId="77777777" w:rsidR="0050130E" w:rsidRPr="009A6B97" w:rsidRDefault="0050130E" w:rsidP="007C3E46">
      <w:pPr>
        <w:tabs>
          <w:tab w:val="left" w:pos="1828"/>
        </w:tabs>
        <w:spacing w:line="360" w:lineRule="auto"/>
        <w:jc w:val="both"/>
        <w:rPr>
          <w:rFonts w:ascii="Palatino Linotype" w:hAnsi="Palatino Linotype" w:cs="Tahoma"/>
          <w:bCs/>
          <w:sz w:val="16"/>
        </w:rPr>
      </w:pPr>
    </w:p>
    <w:p w14:paraId="57DF9E46" w14:textId="1DCABD1B" w:rsidR="00E9680B" w:rsidRPr="00EC0F11" w:rsidRDefault="00E9680B" w:rsidP="000D4DC8">
      <w:pPr>
        <w:spacing w:line="360" w:lineRule="auto"/>
        <w:jc w:val="both"/>
        <w:rPr>
          <w:rFonts w:ascii="Palatino Linotype" w:hAnsi="Palatino Linotype" w:cs="Arial"/>
        </w:rPr>
      </w:pPr>
      <w:r>
        <w:rPr>
          <w:rFonts w:ascii="Palatino Linotype" w:hAnsi="Palatino Linotype" w:cs="Arial"/>
        </w:rPr>
        <w:t xml:space="preserve">Por lo que, el </w:t>
      </w:r>
      <w:r w:rsidRPr="00F9259D">
        <w:rPr>
          <w:rFonts w:ascii="Palatino Linotype" w:hAnsi="Palatino Linotype" w:cs="Arial"/>
          <w:b/>
        </w:rPr>
        <w:t>Sujeto Obligado</w:t>
      </w:r>
      <w:r w:rsidRPr="00F9259D">
        <w:rPr>
          <w:rFonts w:ascii="Palatino Linotype" w:hAnsi="Palatino Linotype" w:cs="Arial"/>
        </w:rPr>
        <w:t xml:space="preserve"> </w:t>
      </w:r>
      <w:r>
        <w:rPr>
          <w:rFonts w:ascii="Palatino Linotype" w:hAnsi="Palatino Linotype" w:cs="Arial"/>
        </w:rPr>
        <w:t xml:space="preserve">informó </w:t>
      </w:r>
      <w:r w:rsidRPr="00F9259D">
        <w:rPr>
          <w:rFonts w:ascii="Palatino Linotype" w:hAnsi="Palatino Linotype" w:cs="Arial"/>
        </w:rPr>
        <w:t>que,</w:t>
      </w:r>
      <w:r>
        <w:rPr>
          <w:rFonts w:ascii="Palatino Linotype" w:hAnsi="Palatino Linotype" w:cs="Arial"/>
        </w:rPr>
        <w:t xml:space="preserve"> </w:t>
      </w:r>
      <w:r w:rsidRPr="00EC0F11">
        <w:rPr>
          <w:rFonts w:ascii="Palatino Linotype" w:hAnsi="Palatino Linotype" w:cs="Arial"/>
          <w:b/>
          <w:u w:val="single"/>
        </w:rPr>
        <w:t>no se cuenta con dicha información</w:t>
      </w:r>
      <w:r w:rsidR="000D4DC8">
        <w:rPr>
          <w:rFonts w:ascii="Palatino Linotype" w:hAnsi="Palatino Linotype" w:cs="Arial"/>
        </w:rPr>
        <w:t>,</w:t>
      </w:r>
      <w:r w:rsidR="00C66955" w:rsidRPr="00C66955">
        <w:t xml:space="preserve"> </w:t>
      </w:r>
      <w:r w:rsidR="000D4DC8">
        <w:rPr>
          <w:rFonts w:ascii="Palatino Linotype" w:hAnsi="Palatino Linotype" w:cs="Arial"/>
        </w:rPr>
        <w:t>s</w:t>
      </w:r>
      <w:r w:rsidR="00C66955">
        <w:rPr>
          <w:rFonts w:ascii="Palatino Linotype" w:hAnsi="Palatino Linotype" w:cs="Arial"/>
        </w:rPr>
        <w:t>eñalando que</w:t>
      </w:r>
      <w:r w:rsidR="00C66955" w:rsidRPr="00C66955">
        <w:rPr>
          <w:rFonts w:ascii="Palatino Linotype" w:hAnsi="Palatino Linotype" w:cs="Arial"/>
        </w:rPr>
        <w:t xml:space="preserve"> el </w:t>
      </w:r>
      <w:r w:rsidR="000D4DC8">
        <w:rPr>
          <w:rFonts w:ascii="Palatino Linotype" w:hAnsi="Palatino Linotype" w:cs="Arial"/>
        </w:rPr>
        <w:t>m</w:t>
      </w:r>
      <w:r w:rsidR="00C66955" w:rsidRPr="00C66955">
        <w:rPr>
          <w:rFonts w:ascii="Palatino Linotype" w:hAnsi="Palatino Linotype" w:cs="Arial"/>
        </w:rPr>
        <w:t>unicipio no tuvo recurso aprobado, ni se realizó festejo del bicentenario.</w:t>
      </w:r>
      <w:r w:rsidR="000D4DC8">
        <w:rPr>
          <w:rFonts w:ascii="Palatino Linotype" w:hAnsi="Palatino Linotype" w:cs="Arial"/>
        </w:rPr>
        <w:t xml:space="preserve"> </w:t>
      </w:r>
      <w:r>
        <w:rPr>
          <w:rFonts w:ascii="Palatino Linotype" w:hAnsi="Palatino Linotype" w:cs="Arial"/>
          <w:lang w:eastAsia="es-MX"/>
        </w:rPr>
        <w:t>Así que</w:t>
      </w:r>
      <w:r w:rsidRPr="00EC0F11">
        <w:rPr>
          <w:rFonts w:ascii="Palatino Linotype" w:hAnsi="Palatino Linotype" w:cs="Arial"/>
          <w:lang w:eastAsia="es-MX"/>
        </w:rPr>
        <w:t xml:space="preserve">, </w:t>
      </w:r>
      <w:r w:rsidRPr="00EC0F11">
        <w:rPr>
          <w:rFonts w:ascii="Palatino Linotype" w:hAnsi="Palatino Linotype" w:cs="Arial"/>
        </w:rPr>
        <w:t xml:space="preserve">nos encontramos ante la presencia de un hecho negativo, en virtud de que la información solicitada no puede fácticamente obrar en los archivos del </w:t>
      </w:r>
      <w:r w:rsidRPr="00EC0F11">
        <w:rPr>
          <w:rFonts w:ascii="Palatino Linotype" w:hAnsi="Palatino Linotype" w:cs="Arial"/>
          <w:b/>
        </w:rPr>
        <w:t>Sujeto Obligado</w:t>
      </w:r>
      <w:r w:rsidRPr="00EC0F11">
        <w:rPr>
          <w:rFonts w:ascii="Palatino Linotype" w:hAnsi="Palatino Linotype" w:cs="Arial"/>
        </w:rPr>
        <w:t>, ya que no puede probarse por ser lógica y materialmente imposible.</w:t>
      </w:r>
    </w:p>
    <w:p w14:paraId="38C7CE81" w14:textId="77777777" w:rsidR="00E9680B" w:rsidRPr="00EC0F11" w:rsidRDefault="00E9680B" w:rsidP="00E9680B">
      <w:pPr>
        <w:autoSpaceDE w:val="0"/>
        <w:autoSpaceDN w:val="0"/>
        <w:adjustRightInd w:val="0"/>
        <w:spacing w:line="360" w:lineRule="auto"/>
        <w:jc w:val="both"/>
        <w:rPr>
          <w:rFonts w:ascii="Palatino Linotype" w:hAnsi="Palatino Linotype" w:cs="Arial"/>
        </w:rPr>
      </w:pPr>
    </w:p>
    <w:p w14:paraId="6449F3FE" w14:textId="77777777" w:rsidR="00E9680B" w:rsidRPr="00EC0F11" w:rsidRDefault="00E9680B" w:rsidP="00E9680B">
      <w:pPr>
        <w:autoSpaceDE w:val="0"/>
        <w:autoSpaceDN w:val="0"/>
        <w:adjustRightInd w:val="0"/>
        <w:spacing w:line="360" w:lineRule="auto"/>
        <w:jc w:val="both"/>
        <w:rPr>
          <w:rFonts w:ascii="Palatino Linotype" w:hAnsi="Palatino Linotype" w:cs="Arial"/>
        </w:rPr>
      </w:pPr>
      <w:r w:rsidRPr="00EC0F11">
        <w:rPr>
          <w:rFonts w:ascii="Palatino Linotype" w:hAnsi="Palatino Linotype" w:cs="Arial"/>
        </w:rPr>
        <w:t xml:space="preserve">Asimismo, no se trata de un caso por el cual la negación del hecho implique la afirmación del mismo, simplemente se está ante una notoria y evidente inexistencia de la información solicitada. En este contexto, nos encontramos ante la presencia de un </w:t>
      </w:r>
      <w:r w:rsidRPr="00EC0F11">
        <w:rPr>
          <w:rFonts w:ascii="Palatino Linotype" w:hAnsi="Palatino Linotype" w:cs="Arial"/>
          <w:b/>
          <w:i/>
        </w:rPr>
        <w:t>hecho negativo</w:t>
      </w:r>
      <w:r w:rsidRPr="00EC0F11">
        <w:rPr>
          <w:rFonts w:ascii="Palatino Linotype" w:hAnsi="Palatino Linotype" w:cs="Arial"/>
        </w:rPr>
        <w:t xml:space="preserve">, en virtud de que la información solicitada no puede fácticamente obrar en los archivos del </w:t>
      </w:r>
      <w:r w:rsidRPr="00EC0F11">
        <w:rPr>
          <w:rFonts w:ascii="Palatino Linotype" w:hAnsi="Palatino Linotype" w:cs="Arial"/>
          <w:b/>
        </w:rPr>
        <w:t>Sujeto Obligado</w:t>
      </w:r>
      <w:r w:rsidRPr="00EC0F11">
        <w:rPr>
          <w:rFonts w:ascii="Palatino Linotype" w:hAnsi="Palatino Linotype" w:cs="Arial"/>
        </w:rPr>
        <w:t>, ya que no puede probarse por ser lógica y materialmente imposible.</w:t>
      </w:r>
    </w:p>
    <w:p w14:paraId="04223BE8" w14:textId="77777777" w:rsidR="00E9680B" w:rsidRPr="00EC0F11" w:rsidRDefault="00E9680B" w:rsidP="00E9680B">
      <w:pPr>
        <w:autoSpaceDE w:val="0"/>
        <w:autoSpaceDN w:val="0"/>
        <w:adjustRightInd w:val="0"/>
        <w:spacing w:line="360" w:lineRule="auto"/>
        <w:jc w:val="both"/>
        <w:rPr>
          <w:rFonts w:ascii="Palatino Linotype" w:hAnsi="Palatino Linotype" w:cs="Arial"/>
        </w:rPr>
      </w:pPr>
    </w:p>
    <w:p w14:paraId="3060E496" w14:textId="77777777" w:rsidR="00E9680B" w:rsidRPr="00EC0F11" w:rsidRDefault="00E9680B" w:rsidP="00E9680B">
      <w:pPr>
        <w:autoSpaceDE w:val="0"/>
        <w:autoSpaceDN w:val="0"/>
        <w:adjustRightInd w:val="0"/>
        <w:spacing w:line="360" w:lineRule="auto"/>
        <w:jc w:val="both"/>
        <w:rPr>
          <w:rFonts w:ascii="Palatino Linotype" w:hAnsi="Palatino Linotype" w:cs="Arial"/>
        </w:rPr>
      </w:pPr>
      <w:r w:rsidRPr="00EC0F11">
        <w:rPr>
          <w:rFonts w:ascii="Palatino Linotype" w:hAnsi="Palatino Linotype" w:cs="Arial"/>
        </w:rPr>
        <w:t>Es conveniente, invocar la tesis con número de registro 267287, de la Sexta Época, Instancia: Segunda Sala, publicada en el Semanario Judicial de la Federación, Volumen LII, Tercera Parte, Materia Común, que indica lo siguiente:</w:t>
      </w:r>
    </w:p>
    <w:p w14:paraId="102E15E7" w14:textId="77777777" w:rsidR="00E9680B" w:rsidRPr="00EC0F11" w:rsidRDefault="00E9680B" w:rsidP="00E9680B">
      <w:pPr>
        <w:autoSpaceDE w:val="0"/>
        <w:autoSpaceDN w:val="0"/>
        <w:adjustRightInd w:val="0"/>
        <w:spacing w:line="276" w:lineRule="auto"/>
        <w:ind w:left="567" w:right="850"/>
        <w:jc w:val="both"/>
        <w:rPr>
          <w:rFonts w:ascii="Palatino Linotype" w:hAnsi="Palatino Linotype" w:cs="Palatino Linotype"/>
          <w:i/>
          <w:color w:val="000000"/>
          <w:szCs w:val="20"/>
        </w:rPr>
      </w:pPr>
    </w:p>
    <w:p w14:paraId="530AF65D" w14:textId="77777777" w:rsidR="00E9680B" w:rsidRPr="00EC0F11" w:rsidRDefault="00E9680B" w:rsidP="00E9680B">
      <w:pPr>
        <w:autoSpaceDE w:val="0"/>
        <w:autoSpaceDN w:val="0"/>
        <w:adjustRightInd w:val="0"/>
        <w:spacing w:line="276" w:lineRule="auto"/>
        <w:ind w:left="567" w:right="850"/>
        <w:jc w:val="both"/>
        <w:rPr>
          <w:rFonts w:ascii="Palatino Linotype" w:hAnsi="Palatino Linotype" w:cs="Palatino Linotype"/>
          <w:i/>
          <w:color w:val="000000"/>
          <w:szCs w:val="20"/>
        </w:rPr>
      </w:pPr>
      <w:r w:rsidRPr="00EC0F11">
        <w:rPr>
          <w:rFonts w:ascii="Palatino Linotype" w:hAnsi="Palatino Linotype" w:cs="Palatino Linotype"/>
          <w:i/>
          <w:color w:val="000000"/>
          <w:szCs w:val="20"/>
        </w:rPr>
        <w:t>“</w:t>
      </w:r>
      <w:r w:rsidRPr="00EC0F11">
        <w:rPr>
          <w:rFonts w:ascii="Palatino Linotype" w:hAnsi="Palatino Linotype" w:cs="Palatino Linotype"/>
          <w:b/>
          <w:i/>
          <w:color w:val="000000"/>
          <w:szCs w:val="20"/>
        </w:rPr>
        <w:t>HECHOS NEGATIVOS, NO SON SUSCEPTIBLES DE DEMOSTRACION</w:t>
      </w:r>
      <w:r w:rsidRPr="00EC0F11">
        <w:rPr>
          <w:rFonts w:ascii="Palatino Linotype" w:hAnsi="Palatino Linotype" w:cs="Palatino Linotype"/>
          <w:i/>
          <w:color w:val="000000"/>
          <w:szCs w:val="20"/>
        </w:rPr>
        <w:t>. Tratándose de un hecho negativo, el Juez no tiene por qué invocar prueba alguna de la que se desprenda, ya que es bien sabido que esta clase de hechos no son susceptibles de demostración.” (Sic)</w:t>
      </w:r>
    </w:p>
    <w:p w14:paraId="669A3782" w14:textId="77777777" w:rsidR="00E9680B" w:rsidRDefault="00E9680B" w:rsidP="00B80C9E">
      <w:pPr>
        <w:spacing w:line="360" w:lineRule="auto"/>
        <w:jc w:val="both"/>
        <w:rPr>
          <w:rFonts w:ascii="Palatino Linotype" w:hAnsi="Palatino Linotype" w:cs="Arial"/>
          <w:lang w:eastAsia="es-CO"/>
        </w:rPr>
      </w:pPr>
    </w:p>
    <w:p w14:paraId="6E2D2516" w14:textId="42B659F8" w:rsidR="00A82502" w:rsidRPr="00A82502" w:rsidRDefault="00836E55" w:rsidP="00A82502">
      <w:pPr>
        <w:spacing w:before="240" w:after="240" w:line="360" w:lineRule="auto"/>
        <w:ind w:right="51"/>
        <w:jc w:val="both"/>
        <w:rPr>
          <w:rFonts w:ascii="Palatino Linotype" w:eastAsiaTheme="minorHAnsi" w:hAnsi="Palatino Linotype" w:cs="Arial"/>
          <w:iCs/>
          <w:lang w:val="es-ES_tradnl" w:eastAsia="en-US"/>
        </w:rPr>
      </w:pPr>
      <w:r>
        <w:rPr>
          <w:rFonts w:ascii="Palatino Linotype" w:eastAsiaTheme="minorHAnsi" w:hAnsi="Palatino Linotype" w:cs="Arial"/>
          <w:iCs/>
          <w:lang w:val="es-ES_tradnl" w:eastAsia="en-US"/>
        </w:rPr>
        <w:t>Por lo anteriormente expuesto</w:t>
      </w:r>
      <w:r w:rsidR="00A82502" w:rsidRPr="00A82502">
        <w:rPr>
          <w:rFonts w:ascii="Palatino Linotype" w:eastAsiaTheme="minorHAnsi" w:hAnsi="Palatino Linotype" w:cs="Arial"/>
          <w:iCs/>
          <w:lang w:val="es-ES_tradnl" w:eastAsia="en-US"/>
        </w:rPr>
        <w:t>,</w:t>
      </w:r>
      <w:r>
        <w:rPr>
          <w:rFonts w:ascii="Palatino Linotype" w:eastAsiaTheme="minorHAnsi" w:hAnsi="Palatino Linotype" w:cs="Arial"/>
          <w:iCs/>
          <w:lang w:val="es-ES_tradnl" w:eastAsia="en-US"/>
        </w:rPr>
        <w:t xml:space="preserve"> resulta oportuno traer a contexto</w:t>
      </w:r>
      <w:r w:rsidR="002D5312">
        <w:rPr>
          <w:rFonts w:ascii="Palatino Linotype" w:eastAsiaTheme="minorHAnsi" w:hAnsi="Palatino Linotype" w:cs="Arial"/>
          <w:iCs/>
          <w:lang w:val="es-ES_tradnl" w:eastAsia="en-US"/>
        </w:rPr>
        <w:t xml:space="preserve"> lo establecido en</w:t>
      </w:r>
      <w:r w:rsidR="00A82502" w:rsidRPr="00A82502">
        <w:rPr>
          <w:rFonts w:ascii="Palatino Linotype" w:eastAsiaTheme="minorHAnsi" w:hAnsi="Palatino Linotype" w:cs="Arial"/>
          <w:iCs/>
          <w:lang w:val="es-ES_tradnl" w:eastAsia="en-US"/>
        </w:rPr>
        <w:t xml:space="preserve"> la Ley Orgánica Municipal del Estado de México y Municipios</w:t>
      </w:r>
      <w:r w:rsidR="00A767AC">
        <w:rPr>
          <w:rFonts w:ascii="Palatino Linotype" w:eastAsiaTheme="minorHAnsi" w:hAnsi="Palatino Linotype" w:cs="Arial"/>
          <w:iCs/>
          <w:lang w:val="es-ES_tradnl" w:eastAsia="en-US"/>
        </w:rPr>
        <w:t>, que a la letra señala lo siguiente</w:t>
      </w:r>
      <w:r w:rsidR="00A82502" w:rsidRPr="00A82502">
        <w:rPr>
          <w:rFonts w:ascii="Palatino Linotype" w:eastAsiaTheme="minorHAnsi" w:hAnsi="Palatino Linotype" w:cs="Arial"/>
          <w:iCs/>
          <w:lang w:val="es-ES_tradnl" w:eastAsia="en-US"/>
        </w:rPr>
        <w:t>:</w:t>
      </w:r>
    </w:p>
    <w:p w14:paraId="54F4B57A" w14:textId="77777777" w:rsidR="00A82502" w:rsidRPr="00A82502" w:rsidRDefault="00A82502" w:rsidP="00A82502">
      <w:pPr>
        <w:spacing w:before="240" w:after="240" w:line="360" w:lineRule="auto"/>
        <w:ind w:left="708" w:right="51"/>
        <w:jc w:val="both"/>
        <w:rPr>
          <w:rFonts w:ascii="Palatino Linotype" w:eastAsiaTheme="minorHAnsi" w:hAnsi="Palatino Linotype" w:cs="Arial"/>
          <w:i/>
          <w:sz w:val="22"/>
          <w:szCs w:val="22"/>
          <w:lang w:val="es-ES_tradnl" w:eastAsia="en-US"/>
        </w:rPr>
      </w:pPr>
      <w:r w:rsidRPr="00A82502">
        <w:rPr>
          <w:rFonts w:ascii="Palatino Linotype" w:eastAsiaTheme="minorHAnsi" w:hAnsi="Palatino Linotype" w:cs="Arial"/>
          <w:b/>
          <w:i/>
          <w:sz w:val="22"/>
          <w:szCs w:val="22"/>
          <w:lang w:val="es-ES_tradnl" w:eastAsia="en-US"/>
        </w:rPr>
        <w:t>Artículo 93</w:t>
      </w:r>
      <w:r w:rsidRPr="00A82502">
        <w:rPr>
          <w:rFonts w:ascii="Palatino Linotype" w:eastAsiaTheme="minorHAnsi" w:hAnsi="Palatino Linotype" w:cs="Arial"/>
          <w:i/>
          <w:sz w:val="22"/>
          <w:szCs w:val="22"/>
          <w:lang w:val="es-ES_tradnl" w:eastAsia="en-US"/>
        </w:rPr>
        <w:t xml:space="preserve">.- La tesorería municipal es el órgano encargado de la recaudación de los ingresos municipales y </w:t>
      </w:r>
      <w:r w:rsidRPr="00A82502">
        <w:rPr>
          <w:rFonts w:ascii="Palatino Linotype" w:eastAsiaTheme="minorHAnsi" w:hAnsi="Palatino Linotype" w:cs="Arial"/>
          <w:b/>
          <w:bCs/>
          <w:i/>
          <w:sz w:val="22"/>
          <w:szCs w:val="22"/>
          <w:lang w:val="es-ES_tradnl" w:eastAsia="en-US"/>
        </w:rPr>
        <w:t>responsable de realizar las erogaciones que haga el ayuntamiento</w:t>
      </w:r>
      <w:r w:rsidRPr="00A82502">
        <w:rPr>
          <w:rFonts w:ascii="Palatino Linotype" w:eastAsiaTheme="minorHAnsi" w:hAnsi="Palatino Linotype" w:cs="Arial"/>
          <w:i/>
          <w:sz w:val="22"/>
          <w:szCs w:val="22"/>
          <w:lang w:val="es-ES_tradnl" w:eastAsia="en-US"/>
        </w:rPr>
        <w:t>.</w:t>
      </w:r>
    </w:p>
    <w:p w14:paraId="4AE2E628" w14:textId="77777777" w:rsidR="00A82502" w:rsidRPr="00A82502" w:rsidRDefault="00A82502" w:rsidP="00A82502">
      <w:pPr>
        <w:spacing w:before="240" w:after="240" w:line="360" w:lineRule="auto"/>
        <w:ind w:left="708" w:right="51"/>
        <w:jc w:val="both"/>
        <w:rPr>
          <w:rFonts w:ascii="Palatino Linotype" w:eastAsiaTheme="minorHAnsi" w:hAnsi="Palatino Linotype" w:cs="Arial"/>
          <w:i/>
          <w:sz w:val="22"/>
          <w:szCs w:val="22"/>
          <w:lang w:val="es-ES_tradnl" w:eastAsia="en-US"/>
        </w:rPr>
      </w:pPr>
      <w:r w:rsidRPr="00A82502">
        <w:rPr>
          <w:rFonts w:ascii="Palatino Linotype" w:eastAsiaTheme="minorHAnsi" w:hAnsi="Palatino Linotype" w:cs="Arial"/>
          <w:i/>
          <w:sz w:val="22"/>
          <w:szCs w:val="22"/>
          <w:lang w:val="es-ES_tradnl" w:eastAsia="en-US"/>
        </w:rPr>
        <w:t>Artículo 94.-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14:paraId="7DA46864" w14:textId="77777777" w:rsidR="00A82502" w:rsidRPr="00A82502" w:rsidRDefault="00A82502" w:rsidP="00A82502">
      <w:pPr>
        <w:spacing w:before="240" w:after="240" w:line="360" w:lineRule="auto"/>
        <w:ind w:left="708" w:right="51"/>
        <w:jc w:val="both"/>
        <w:rPr>
          <w:rFonts w:ascii="Palatino Linotype" w:eastAsiaTheme="minorHAnsi" w:hAnsi="Palatino Linotype" w:cs="Arial"/>
          <w:i/>
          <w:sz w:val="22"/>
          <w:szCs w:val="22"/>
          <w:lang w:val="es-ES_tradnl" w:eastAsia="en-US"/>
        </w:rPr>
      </w:pPr>
      <w:r w:rsidRPr="00A82502">
        <w:rPr>
          <w:rFonts w:ascii="Palatino Linotype" w:eastAsiaTheme="minorHAnsi" w:hAnsi="Palatino Linotype" w:cs="Arial"/>
          <w:b/>
          <w:i/>
          <w:sz w:val="22"/>
          <w:szCs w:val="22"/>
          <w:lang w:val="es-ES_tradnl" w:eastAsia="en-US"/>
        </w:rPr>
        <w:t>Artículo 95</w:t>
      </w:r>
      <w:r w:rsidRPr="00A82502">
        <w:rPr>
          <w:rFonts w:ascii="Palatino Linotype" w:eastAsiaTheme="minorHAnsi" w:hAnsi="Palatino Linotype" w:cs="Arial"/>
          <w:i/>
          <w:sz w:val="22"/>
          <w:szCs w:val="22"/>
          <w:lang w:val="es-ES_tradnl" w:eastAsia="en-US"/>
        </w:rPr>
        <w:t>.- Son atribuciones del tesorero municipal:</w:t>
      </w:r>
    </w:p>
    <w:p w14:paraId="2745B8B2" w14:textId="77777777" w:rsidR="00A82502" w:rsidRPr="00A82502" w:rsidRDefault="00A82502" w:rsidP="00A82502">
      <w:pPr>
        <w:spacing w:before="240" w:after="240" w:line="360" w:lineRule="auto"/>
        <w:ind w:left="708" w:right="51"/>
        <w:jc w:val="both"/>
        <w:rPr>
          <w:rFonts w:ascii="Palatino Linotype" w:eastAsiaTheme="minorHAnsi" w:hAnsi="Palatino Linotype" w:cs="Arial"/>
          <w:i/>
          <w:sz w:val="22"/>
          <w:szCs w:val="22"/>
          <w:lang w:val="es-ES_tradnl" w:eastAsia="en-US"/>
        </w:rPr>
      </w:pPr>
      <w:r w:rsidRPr="00A82502">
        <w:rPr>
          <w:rFonts w:ascii="Palatino Linotype" w:eastAsiaTheme="minorHAnsi" w:hAnsi="Palatino Linotype" w:cs="Arial"/>
          <w:i/>
          <w:sz w:val="22"/>
          <w:szCs w:val="22"/>
          <w:lang w:val="es-ES_tradnl" w:eastAsia="en-US"/>
        </w:rPr>
        <w:t>I. Administrar la hacienda pública municipal, de conformidad con las disposiciones legales aplicables;</w:t>
      </w:r>
    </w:p>
    <w:p w14:paraId="38CB3B96" w14:textId="77777777" w:rsidR="00A82502" w:rsidRPr="00A82502" w:rsidRDefault="00A82502" w:rsidP="00A82502">
      <w:pPr>
        <w:spacing w:before="240" w:after="240" w:line="360" w:lineRule="auto"/>
        <w:ind w:left="708" w:right="51"/>
        <w:jc w:val="both"/>
        <w:rPr>
          <w:rFonts w:ascii="Palatino Linotype" w:eastAsiaTheme="minorHAnsi" w:hAnsi="Palatino Linotype" w:cs="Arial"/>
          <w:i/>
          <w:sz w:val="22"/>
          <w:szCs w:val="22"/>
          <w:lang w:val="es-ES_tradnl" w:eastAsia="en-US"/>
        </w:rPr>
      </w:pPr>
      <w:r w:rsidRPr="00A82502">
        <w:rPr>
          <w:rFonts w:ascii="Palatino Linotype" w:eastAsiaTheme="minorHAnsi" w:hAnsi="Palatino Linotype" w:cs="Arial"/>
          <w:i/>
          <w:sz w:val="22"/>
          <w:szCs w:val="22"/>
          <w:lang w:val="es-ES_tradnl" w:eastAsia="en-US"/>
        </w:rPr>
        <w:t>II. Determinar, liquidar, recaudar, fiscalizar y administrar las contribuciones en los términos de los ordenamientos jurídicos aplicables y, en su caso, aplicar el procedimiento administrativo de ejecución en términos de las disposiciones aplicables;</w:t>
      </w:r>
    </w:p>
    <w:p w14:paraId="67B9C8CD" w14:textId="77777777" w:rsidR="00A82502" w:rsidRPr="00A82502" w:rsidRDefault="00A82502" w:rsidP="00A82502">
      <w:pPr>
        <w:spacing w:before="240" w:after="240" w:line="360" w:lineRule="auto"/>
        <w:ind w:left="708" w:right="51"/>
        <w:jc w:val="both"/>
        <w:rPr>
          <w:rFonts w:ascii="Palatino Linotype" w:eastAsiaTheme="minorHAnsi" w:hAnsi="Palatino Linotype" w:cs="Arial"/>
          <w:i/>
          <w:sz w:val="22"/>
          <w:szCs w:val="22"/>
          <w:lang w:val="es-ES_tradnl" w:eastAsia="en-US"/>
        </w:rPr>
      </w:pPr>
      <w:r w:rsidRPr="00A82502">
        <w:rPr>
          <w:rFonts w:ascii="Palatino Linotype" w:eastAsiaTheme="minorHAnsi" w:hAnsi="Palatino Linotype" w:cs="Arial"/>
          <w:i/>
          <w:sz w:val="22"/>
          <w:szCs w:val="22"/>
          <w:lang w:val="es-ES_tradnl" w:eastAsia="en-US"/>
        </w:rPr>
        <w:t>III. Imponer las sanciones administrativas que procedan por infracciones a las disposiciones fiscales;</w:t>
      </w:r>
    </w:p>
    <w:p w14:paraId="5D593C1C" w14:textId="77777777" w:rsidR="00A82502" w:rsidRPr="00A82502" w:rsidRDefault="00A82502" w:rsidP="00A82502">
      <w:pPr>
        <w:spacing w:before="240" w:after="240" w:line="360" w:lineRule="auto"/>
        <w:ind w:left="708" w:right="51"/>
        <w:jc w:val="both"/>
        <w:rPr>
          <w:rFonts w:ascii="Palatino Linotype" w:eastAsiaTheme="minorHAnsi" w:hAnsi="Palatino Linotype" w:cs="Arial"/>
          <w:b/>
          <w:bCs/>
          <w:i/>
          <w:sz w:val="22"/>
          <w:szCs w:val="22"/>
          <w:lang w:val="es-ES_tradnl" w:eastAsia="en-US"/>
        </w:rPr>
      </w:pPr>
      <w:r w:rsidRPr="00A82502">
        <w:rPr>
          <w:rFonts w:ascii="Palatino Linotype" w:eastAsiaTheme="minorHAnsi" w:hAnsi="Palatino Linotype" w:cs="Arial"/>
          <w:b/>
          <w:bCs/>
          <w:i/>
          <w:sz w:val="22"/>
          <w:szCs w:val="22"/>
          <w:lang w:val="es-ES_tradnl" w:eastAsia="en-US"/>
        </w:rPr>
        <w:t>IV. Llevar los registros contables, financieros y administrativos de los ingresos, egresos, e inventarios;</w:t>
      </w:r>
    </w:p>
    <w:p w14:paraId="4363DDA1" w14:textId="77777777" w:rsidR="00A82502" w:rsidRPr="00A82502" w:rsidRDefault="00A82502" w:rsidP="00A82502">
      <w:pPr>
        <w:spacing w:before="240" w:after="240" w:line="360" w:lineRule="auto"/>
        <w:ind w:left="708" w:right="51"/>
        <w:jc w:val="both"/>
        <w:rPr>
          <w:rFonts w:ascii="Palatino Linotype" w:eastAsiaTheme="minorHAnsi" w:hAnsi="Palatino Linotype" w:cs="Arial"/>
          <w:i/>
          <w:sz w:val="22"/>
          <w:szCs w:val="22"/>
          <w:lang w:val="es-ES_tradnl" w:eastAsia="en-US"/>
        </w:rPr>
      </w:pPr>
      <w:r w:rsidRPr="00A82502">
        <w:rPr>
          <w:rFonts w:ascii="Palatino Linotype" w:eastAsiaTheme="minorHAnsi" w:hAnsi="Palatino Linotype" w:cs="Arial"/>
          <w:i/>
          <w:sz w:val="22"/>
          <w:szCs w:val="22"/>
          <w:lang w:val="es-ES_tradnl" w:eastAsia="en-US"/>
        </w:rPr>
        <w:t>V. Proporcionar oportunamente al ayuntamiento todos los datos o informes que sean necesarios para la formulación del Presupuesto de Egresos Municipales, vigilando que se ajuste a las disposiciones de esta Ley y otros ordenamientos aplicables;</w:t>
      </w:r>
    </w:p>
    <w:p w14:paraId="693A530F" w14:textId="77777777" w:rsidR="00A82502" w:rsidRPr="00A82502" w:rsidRDefault="00A82502" w:rsidP="00A82502">
      <w:pPr>
        <w:spacing w:before="240" w:after="240" w:line="360" w:lineRule="auto"/>
        <w:ind w:left="708" w:right="51"/>
        <w:jc w:val="both"/>
        <w:rPr>
          <w:rFonts w:ascii="Palatino Linotype" w:eastAsiaTheme="minorHAnsi" w:hAnsi="Palatino Linotype" w:cs="Arial"/>
          <w:i/>
          <w:sz w:val="22"/>
          <w:szCs w:val="22"/>
          <w:lang w:val="es-ES_tradnl" w:eastAsia="en-US"/>
        </w:rPr>
      </w:pPr>
      <w:r w:rsidRPr="00A82502">
        <w:rPr>
          <w:rFonts w:ascii="Palatino Linotype" w:eastAsiaTheme="minorHAnsi" w:hAnsi="Palatino Linotype" w:cs="Arial"/>
          <w:i/>
          <w:sz w:val="22"/>
          <w:szCs w:val="22"/>
          <w:lang w:val="es-ES_tradnl" w:eastAsia="en-US"/>
        </w:rPr>
        <w:lastRenderedPageBreak/>
        <w:t>VI. Presentar anualmente al ayuntamiento un informe de la situación contable financiera de la Tesorería Municipal;</w:t>
      </w:r>
    </w:p>
    <w:p w14:paraId="7D916407" w14:textId="77777777" w:rsidR="00A82502" w:rsidRPr="00A82502" w:rsidRDefault="00A82502" w:rsidP="00A82502">
      <w:pPr>
        <w:tabs>
          <w:tab w:val="left" w:pos="7938"/>
        </w:tabs>
        <w:spacing w:line="360" w:lineRule="auto"/>
        <w:jc w:val="both"/>
        <w:rPr>
          <w:rFonts w:ascii="Palatino Linotype" w:eastAsiaTheme="minorHAnsi" w:hAnsi="Palatino Linotype" w:cs="Arial"/>
          <w:iCs/>
          <w:lang w:val="es-MX" w:eastAsia="en-US"/>
        </w:rPr>
      </w:pPr>
      <w:r w:rsidRPr="00A82502">
        <w:rPr>
          <w:rFonts w:ascii="Palatino Linotype" w:eastAsiaTheme="minorHAnsi" w:hAnsi="Palatino Linotype" w:cs="Arial"/>
          <w:iCs/>
          <w:lang w:val="es-ES_tradnl" w:eastAsia="en-US"/>
        </w:rPr>
        <w:t xml:space="preserve">Por su parte </w:t>
      </w:r>
      <w:r w:rsidRPr="00A82502">
        <w:rPr>
          <w:rFonts w:ascii="Palatino Linotype" w:eastAsiaTheme="minorHAnsi" w:hAnsi="Palatino Linotype" w:cs="Arial"/>
          <w:iCs/>
          <w:lang w:val="es-MX" w:eastAsia="en-US"/>
        </w:rPr>
        <w:t xml:space="preserve">el </w:t>
      </w:r>
      <w:r w:rsidRPr="00A82502">
        <w:rPr>
          <w:rFonts w:ascii="Palatino Linotype" w:eastAsiaTheme="minorHAnsi" w:hAnsi="Palatino Linotype" w:cs="Arial"/>
          <w:b/>
          <w:iCs/>
          <w:lang w:val="es-MX" w:eastAsia="en-US"/>
        </w:rPr>
        <w:t>Código Financiero del Estado de México</w:t>
      </w:r>
      <w:r w:rsidRPr="00A82502">
        <w:rPr>
          <w:rFonts w:ascii="Palatino Linotype" w:eastAsiaTheme="minorHAnsi" w:hAnsi="Palatino Linotype" w:cs="Arial"/>
          <w:iCs/>
          <w:lang w:val="es-MX" w:eastAsia="en-US"/>
        </w:rPr>
        <w:t xml:space="preserve"> prevé lo siguiente:</w:t>
      </w:r>
    </w:p>
    <w:p w14:paraId="4DB74ADE" w14:textId="77777777" w:rsidR="00A82502" w:rsidRPr="00A82502" w:rsidRDefault="00A82502" w:rsidP="00A82502">
      <w:pPr>
        <w:tabs>
          <w:tab w:val="left" w:pos="8647"/>
        </w:tabs>
        <w:autoSpaceDE w:val="0"/>
        <w:autoSpaceDN w:val="0"/>
        <w:adjustRightInd w:val="0"/>
        <w:spacing w:line="256" w:lineRule="auto"/>
        <w:ind w:left="851" w:right="851"/>
        <w:jc w:val="both"/>
        <w:rPr>
          <w:rFonts w:ascii="Palatino Linotype" w:eastAsia="Calibri" w:hAnsi="Palatino Linotype" w:cs="Arial"/>
          <w:i/>
          <w:sz w:val="22"/>
          <w:szCs w:val="22"/>
          <w:lang w:val="es-AR" w:eastAsia="en-US"/>
        </w:rPr>
      </w:pPr>
    </w:p>
    <w:p w14:paraId="0BBFF6E6" w14:textId="77777777" w:rsidR="00A82502" w:rsidRPr="00A82502" w:rsidRDefault="00A82502" w:rsidP="00A82502">
      <w:pPr>
        <w:tabs>
          <w:tab w:val="left" w:pos="8647"/>
        </w:tabs>
        <w:autoSpaceDE w:val="0"/>
        <w:autoSpaceDN w:val="0"/>
        <w:adjustRightInd w:val="0"/>
        <w:spacing w:line="256" w:lineRule="auto"/>
        <w:ind w:left="851" w:right="851"/>
        <w:jc w:val="both"/>
        <w:rPr>
          <w:rFonts w:ascii="Palatino Linotype" w:eastAsia="Calibri" w:hAnsi="Palatino Linotype" w:cs="Arial"/>
          <w:i/>
          <w:sz w:val="22"/>
          <w:szCs w:val="22"/>
          <w:lang w:val="es-AR" w:eastAsia="en-US"/>
        </w:rPr>
      </w:pPr>
      <w:r w:rsidRPr="00A82502">
        <w:rPr>
          <w:rFonts w:ascii="Palatino Linotype" w:eastAsia="Calibri" w:hAnsi="Palatino Linotype" w:cs="Arial"/>
          <w:i/>
          <w:sz w:val="22"/>
          <w:szCs w:val="22"/>
          <w:lang w:val="es-AR" w:eastAsia="en-US"/>
        </w:rPr>
        <w:t>“</w:t>
      </w:r>
      <w:r w:rsidRPr="00A82502">
        <w:rPr>
          <w:rFonts w:ascii="Palatino Linotype" w:eastAsia="Calibri" w:hAnsi="Palatino Linotype" w:cs="Arial"/>
          <w:b/>
          <w:i/>
          <w:sz w:val="22"/>
          <w:szCs w:val="22"/>
          <w:lang w:val="es-AR" w:eastAsia="en-US"/>
        </w:rPr>
        <w:t>Artículo 285</w:t>
      </w:r>
      <w:r w:rsidRPr="00A82502">
        <w:rPr>
          <w:rFonts w:ascii="Palatino Linotype" w:eastAsia="Calibri" w:hAnsi="Palatino Linotype" w:cs="Arial"/>
          <w:i/>
          <w:sz w:val="22"/>
          <w:szCs w:val="22"/>
          <w:lang w:val="es-AR" w:eastAsia="en-US"/>
        </w:rPr>
        <w:t xml:space="preserve">.- </w:t>
      </w:r>
      <w:r w:rsidRPr="00A82502">
        <w:rPr>
          <w:rFonts w:ascii="Palatino Linotype" w:eastAsia="Calibri" w:hAnsi="Palatino Linotype" w:cs="Arial"/>
          <w:b/>
          <w:i/>
          <w:sz w:val="22"/>
          <w:szCs w:val="22"/>
          <w:lang w:val="es-AR" w:eastAsia="en-US"/>
        </w:rPr>
        <w:t>El Presupuesto de Egresos del Estado es</w:t>
      </w:r>
      <w:r w:rsidRPr="00A82502">
        <w:rPr>
          <w:rFonts w:ascii="Palatino Linotype" w:eastAsia="Calibri" w:hAnsi="Palatino Linotype" w:cs="Arial"/>
          <w:i/>
          <w:sz w:val="22"/>
          <w:szCs w:val="22"/>
          <w:lang w:val="es-AR" w:eastAsia="en-US"/>
        </w:rPr>
        <w:t xml:space="preserve"> el instrumento jurídico, de política económica y de política de gasto, que aprueba la Legislatura conforme a la iniciativa que presenta el Gobernador, en el cual se establece el ejercicio, control del gasto público y evaluación del desempeño de las </w:t>
      </w:r>
      <w:r w:rsidRPr="00A82502">
        <w:rPr>
          <w:rFonts w:ascii="Palatino Linotype" w:eastAsia="Calibri" w:hAnsi="Palatino Linotype" w:cs="Arial"/>
          <w:b/>
          <w:bCs/>
          <w:i/>
          <w:sz w:val="22"/>
          <w:szCs w:val="22"/>
          <w:u w:val="single"/>
          <w:lang w:val="es-AR" w:eastAsia="en-US"/>
        </w:rPr>
        <w:t xml:space="preserve">Dependencias, Entidades Públicas, Organismos Autónomos, Poderes Legislativo y Judicial y de los Municipios </w:t>
      </w:r>
      <w:r w:rsidRPr="00A82502">
        <w:rPr>
          <w:rFonts w:ascii="Palatino Linotype" w:eastAsia="Calibri" w:hAnsi="Palatino Linotype" w:cs="Arial"/>
          <w:i/>
          <w:sz w:val="22"/>
          <w:szCs w:val="22"/>
          <w:lang w:val="es-AR" w:eastAsia="en-US"/>
        </w:rPr>
        <w:t>a través de los programas derivados del Plan de Desarrollo del Estado de México, durante el ejercicio fiscal correspondiente, así como de aquellos de naturaleza multianual propuestos por la Secretaría.</w:t>
      </w:r>
    </w:p>
    <w:p w14:paraId="5E6F9DA2" w14:textId="77777777" w:rsidR="00A82502" w:rsidRPr="00A82502" w:rsidRDefault="00A82502" w:rsidP="00A82502">
      <w:pPr>
        <w:tabs>
          <w:tab w:val="left" w:pos="8647"/>
        </w:tabs>
        <w:autoSpaceDE w:val="0"/>
        <w:autoSpaceDN w:val="0"/>
        <w:adjustRightInd w:val="0"/>
        <w:spacing w:line="256" w:lineRule="auto"/>
        <w:ind w:left="851" w:right="851"/>
        <w:jc w:val="both"/>
        <w:rPr>
          <w:rFonts w:ascii="Palatino Linotype" w:eastAsia="Calibri" w:hAnsi="Palatino Linotype" w:cs="Arial"/>
          <w:i/>
          <w:sz w:val="22"/>
          <w:szCs w:val="22"/>
          <w:lang w:val="es-AR" w:eastAsia="en-US"/>
        </w:rPr>
      </w:pPr>
    </w:p>
    <w:p w14:paraId="7AFF4603" w14:textId="77777777" w:rsidR="00A82502" w:rsidRPr="00A82502" w:rsidRDefault="00A82502" w:rsidP="00A82502">
      <w:pPr>
        <w:tabs>
          <w:tab w:val="left" w:pos="8647"/>
        </w:tabs>
        <w:autoSpaceDE w:val="0"/>
        <w:autoSpaceDN w:val="0"/>
        <w:adjustRightInd w:val="0"/>
        <w:spacing w:line="256" w:lineRule="auto"/>
        <w:ind w:left="851" w:right="851"/>
        <w:jc w:val="both"/>
        <w:rPr>
          <w:rFonts w:ascii="Palatino Linotype" w:eastAsia="Calibri" w:hAnsi="Palatino Linotype" w:cs="Arial"/>
          <w:i/>
          <w:sz w:val="22"/>
          <w:szCs w:val="22"/>
          <w:lang w:val="es-AR" w:eastAsia="en-US"/>
        </w:rPr>
      </w:pPr>
      <w:r w:rsidRPr="00A82502">
        <w:rPr>
          <w:rFonts w:ascii="Palatino Linotype" w:eastAsia="Calibri" w:hAnsi="Palatino Linotype" w:cs="Arial"/>
          <w:i/>
          <w:sz w:val="22"/>
          <w:szCs w:val="22"/>
          <w:lang w:val="es-AR" w:eastAsia="en-US"/>
        </w:rPr>
        <w:t>El gasto total aprobado en el Presupuesto de Egresos, no podrá exceder al total de los ingresos autorizados en la Ley de Ingresos.</w:t>
      </w:r>
    </w:p>
    <w:p w14:paraId="2E2DCC17" w14:textId="77777777" w:rsidR="00A82502" w:rsidRPr="00A82502" w:rsidRDefault="00A82502" w:rsidP="00A82502">
      <w:pPr>
        <w:tabs>
          <w:tab w:val="left" w:pos="8647"/>
        </w:tabs>
        <w:autoSpaceDE w:val="0"/>
        <w:autoSpaceDN w:val="0"/>
        <w:adjustRightInd w:val="0"/>
        <w:spacing w:line="256" w:lineRule="auto"/>
        <w:ind w:left="851" w:right="851"/>
        <w:jc w:val="both"/>
        <w:rPr>
          <w:rFonts w:ascii="Palatino Linotype" w:eastAsia="Calibri" w:hAnsi="Palatino Linotype" w:cs="Arial"/>
          <w:i/>
          <w:sz w:val="22"/>
          <w:szCs w:val="22"/>
          <w:lang w:val="es-AR" w:eastAsia="en-US"/>
        </w:rPr>
      </w:pPr>
    </w:p>
    <w:p w14:paraId="2DFB5085" w14:textId="77777777" w:rsidR="00A82502" w:rsidRPr="00A82502" w:rsidRDefault="00A82502" w:rsidP="00A82502">
      <w:pPr>
        <w:tabs>
          <w:tab w:val="left" w:pos="8647"/>
        </w:tabs>
        <w:autoSpaceDE w:val="0"/>
        <w:autoSpaceDN w:val="0"/>
        <w:adjustRightInd w:val="0"/>
        <w:spacing w:line="256" w:lineRule="auto"/>
        <w:ind w:left="851" w:right="851"/>
        <w:jc w:val="both"/>
        <w:rPr>
          <w:rFonts w:ascii="Palatino Linotype" w:eastAsia="Calibri" w:hAnsi="Palatino Linotype" w:cs="Arial"/>
          <w:bCs/>
          <w:i/>
          <w:sz w:val="22"/>
          <w:szCs w:val="22"/>
          <w:lang w:val="es-AR" w:eastAsia="en-US"/>
        </w:rPr>
      </w:pPr>
      <w:r w:rsidRPr="00A82502">
        <w:rPr>
          <w:rFonts w:ascii="Palatino Linotype" w:eastAsia="Calibri" w:hAnsi="Palatino Linotype" w:cs="Arial"/>
          <w:bCs/>
          <w:i/>
          <w:sz w:val="22"/>
          <w:szCs w:val="22"/>
          <w:lang w:val="es-AR" w:eastAsia="en-US"/>
        </w:rPr>
        <w:t>En el caso de los municipios, el Presupuesto de Egresos, será el que se apruebe por el Ayuntamiento.</w:t>
      </w:r>
    </w:p>
    <w:p w14:paraId="1D4CC0B5" w14:textId="77777777" w:rsidR="00A82502" w:rsidRPr="00A82502" w:rsidRDefault="00A82502" w:rsidP="00A82502">
      <w:pPr>
        <w:tabs>
          <w:tab w:val="left" w:pos="8647"/>
        </w:tabs>
        <w:autoSpaceDE w:val="0"/>
        <w:autoSpaceDN w:val="0"/>
        <w:adjustRightInd w:val="0"/>
        <w:spacing w:line="256" w:lineRule="auto"/>
        <w:ind w:left="851" w:right="851"/>
        <w:jc w:val="both"/>
        <w:rPr>
          <w:rFonts w:ascii="Palatino Linotype" w:eastAsia="Calibri" w:hAnsi="Palatino Linotype" w:cs="Arial"/>
          <w:i/>
          <w:sz w:val="22"/>
          <w:szCs w:val="22"/>
          <w:lang w:val="es-AR" w:eastAsia="en-US"/>
        </w:rPr>
      </w:pPr>
    </w:p>
    <w:p w14:paraId="248990AF" w14:textId="77777777" w:rsidR="00A82502" w:rsidRPr="00A82502" w:rsidRDefault="00A82502" w:rsidP="00A82502">
      <w:pPr>
        <w:tabs>
          <w:tab w:val="left" w:pos="8647"/>
        </w:tabs>
        <w:autoSpaceDE w:val="0"/>
        <w:autoSpaceDN w:val="0"/>
        <w:adjustRightInd w:val="0"/>
        <w:spacing w:line="256" w:lineRule="auto"/>
        <w:ind w:left="851" w:right="851"/>
        <w:jc w:val="both"/>
        <w:rPr>
          <w:rFonts w:ascii="Palatino Linotype" w:eastAsia="Calibri" w:hAnsi="Palatino Linotype" w:cs="Arial"/>
          <w:i/>
          <w:sz w:val="22"/>
          <w:szCs w:val="22"/>
          <w:lang w:val="es-AR" w:eastAsia="en-US"/>
        </w:rPr>
      </w:pPr>
      <w:r w:rsidRPr="00A82502">
        <w:rPr>
          <w:rFonts w:ascii="Palatino Linotype" w:eastAsia="Calibri" w:hAnsi="Palatino Linotype" w:cs="Arial"/>
          <w:i/>
          <w:sz w:val="22"/>
          <w:szCs w:val="22"/>
          <w:lang w:val="es-AR" w:eastAsia="en-US"/>
        </w:rPr>
        <w:t>En la aprobación del presupuesto de egresos de los municipios, los ayuntamientos determinarán la remuneración que corresponda a cada empleo, cargo o comisión.</w:t>
      </w:r>
    </w:p>
    <w:p w14:paraId="4C805481" w14:textId="77777777" w:rsidR="00A82502" w:rsidRPr="00A82502" w:rsidRDefault="00A82502" w:rsidP="00A82502">
      <w:pPr>
        <w:tabs>
          <w:tab w:val="left" w:pos="8647"/>
        </w:tabs>
        <w:autoSpaceDE w:val="0"/>
        <w:autoSpaceDN w:val="0"/>
        <w:adjustRightInd w:val="0"/>
        <w:spacing w:line="256" w:lineRule="auto"/>
        <w:ind w:left="851" w:right="851"/>
        <w:jc w:val="both"/>
        <w:rPr>
          <w:rFonts w:ascii="Palatino Linotype" w:eastAsia="Calibri" w:hAnsi="Palatino Linotype" w:cs="Arial"/>
          <w:i/>
          <w:sz w:val="22"/>
          <w:szCs w:val="22"/>
          <w:lang w:val="es-AR" w:eastAsia="en-US"/>
        </w:rPr>
      </w:pPr>
      <w:r w:rsidRPr="00A82502">
        <w:rPr>
          <w:rFonts w:ascii="Palatino Linotype" w:eastAsia="Calibri" w:hAnsi="Palatino Linotype" w:cs="Arial"/>
          <w:b/>
          <w:i/>
          <w:sz w:val="22"/>
          <w:szCs w:val="22"/>
          <w:lang w:val="es-AR" w:eastAsia="en-US"/>
        </w:rPr>
        <w:t xml:space="preserve">   </w:t>
      </w:r>
      <w:r w:rsidRPr="00A82502">
        <w:rPr>
          <w:rFonts w:ascii="Palatino Linotype" w:eastAsia="Calibri" w:hAnsi="Palatino Linotype" w:cs="Arial"/>
          <w:i/>
          <w:sz w:val="22"/>
          <w:szCs w:val="22"/>
          <w:lang w:val="es-AR" w:eastAsia="en-US"/>
        </w:rPr>
        <w:t>(…)</w:t>
      </w:r>
    </w:p>
    <w:p w14:paraId="7236A4EA" w14:textId="77777777" w:rsidR="00A82502" w:rsidRPr="00A82502" w:rsidRDefault="00A82502" w:rsidP="00A82502">
      <w:pPr>
        <w:tabs>
          <w:tab w:val="left" w:pos="8647"/>
        </w:tabs>
        <w:autoSpaceDE w:val="0"/>
        <w:autoSpaceDN w:val="0"/>
        <w:adjustRightInd w:val="0"/>
        <w:spacing w:line="256" w:lineRule="auto"/>
        <w:ind w:left="851" w:right="851"/>
        <w:jc w:val="both"/>
        <w:rPr>
          <w:rFonts w:ascii="Palatino Linotype" w:eastAsia="Calibri" w:hAnsi="Palatino Linotype" w:cs="Arial"/>
          <w:i/>
          <w:sz w:val="22"/>
          <w:szCs w:val="22"/>
          <w:lang w:val="es-AR" w:eastAsia="en-US"/>
        </w:rPr>
      </w:pPr>
    </w:p>
    <w:p w14:paraId="35618CDC" w14:textId="77777777" w:rsidR="00A82502" w:rsidRPr="00A82502" w:rsidRDefault="00A82502" w:rsidP="00A82502">
      <w:pPr>
        <w:tabs>
          <w:tab w:val="left" w:pos="8647"/>
        </w:tabs>
        <w:autoSpaceDE w:val="0"/>
        <w:autoSpaceDN w:val="0"/>
        <w:adjustRightInd w:val="0"/>
        <w:spacing w:line="256" w:lineRule="auto"/>
        <w:ind w:left="851" w:right="851"/>
        <w:jc w:val="both"/>
        <w:rPr>
          <w:rFonts w:ascii="Palatino Linotype" w:eastAsia="Calibri" w:hAnsi="Palatino Linotype" w:cs="Arial"/>
          <w:i/>
          <w:sz w:val="22"/>
          <w:szCs w:val="22"/>
          <w:lang w:val="es-AR" w:eastAsia="en-US"/>
        </w:rPr>
      </w:pPr>
    </w:p>
    <w:p w14:paraId="7A65A477" w14:textId="77777777" w:rsidR="00A82502" w:rsidRPr="00A82502" w:rsidRDefault="00A82502" w:rsidP="00A82502">
      <w:pPr>
        <w:tabs>
          <w:tab w:val="left" w:pos="709"/>
        </w:tabs>
        <w:spacing w:before="240" w:after="160" w:line="276" w:lineRule="auto"/>
        <w:ind w:left="851" w:right="760"/>
        <w:jc w:val="both"/>
        <w:rPr>
          <w:rFonts w:ascii="Palatino Linotype" w:eastAsiaTheme="minorHAnsi" w:hAnsi="Palatino Linotype" w:cs="Arial"/>
          <w:i/>
          <w:sz w:val="22"/>
          <w:szCs w:val="22"/>
          <w:lang w:val="es-MX" w:eastAsia="es-MX"/>
        </w:rPr>
      </w:pPr>
      <w:r w:rsidRPr="00A82502">
        <w:rPr>
          <w:rFonts w:ascii="Palatino Linotype" w:eastAsiaTheme="minorHAnsi" w:hAnsi="Palatino Linotype" w:cs="Arial"/>
          <w:i/>
          <w:sz w:val="22"/>
          <w:szCs w:val="22"/>
          <w:lang w:val="es-MX" w:eastAsia="es-MX"/>
        </w:rPr>
        <w:t>“</w:t>
      </w:r>
      <w:r w:rsidRPr="00A82502">
        <w:rPr>
          <w:rFonts w:ascii="Palatino Linotype" w:eastAsiaTheme="minorHAnsi" w:hAnsi="Palatino Linotype" w:cs="Arial"/>
          <w:b/>
          <w:bCs/>
          <w:i/>
          <w:sz w:val="22"/>
          <w:szCs w:val="22"/>
          <w:lang w:val="es-MX" w:eastAsia="es-MX"/>
        </w:rPr>
        <w:t>Artículo 290</w:t>
      </w:r>
      <w:r w:rsidRPr="00A82502">
        <w:rPr>
          <w:rFonts w:ascii="Palatino Linotype" w:eastAsiaTheme="minorHAnsi" w:hAnsi="Palatino Linotype" w:cs="Arial"/>
          <w:i/>
          <w:sz w:val="22"/>
          <w:szCs w:val="22"/>
          <w:lang w:val="es-MX" w:eastAsia="es-MX"/>
        </w:rPr>
        <w:t>…</w:t>
      </w:r>
    </w:p>
    <w:p w14:paraId="2863738D" w14:textId="77777777" w:rsidR="00A82502" w:rsidRPr="00A82502" w:rsidRDefault="00A82502" w:rsidP="00A82502">
      <w:pPr>
        <w:tabs>
          <w:tab w:val="left" w:pos="709"/>
        </w:tabs>
        <w:spacing w:before="240" w:after="160" w:line="276" w:lineRule="auto"/>
        <w:ind w:left="851" w:right="760"/>
        <w:jc w:val="both"/>
        <w:rPr>
          <w:rFonts w:ascii="Palatino Linotype" w:eastAsiaTheme="minorHAnsi" w:hAnsi="Palatino Linotype" w:cs="Arial"/>
          <w:i/>
          <w:sz w:val="22"/>
          <w:szCs w:val="22"/>
          <w:lang w:val="es-MX" w:eastAsia="es-MX"/>
        </w:rPr>
      </w:pPr>
      <w:r w:rsidRPr="00A82502">
        <w:rPr>
          <w:rFonts w:ascii="Palatino Linotype" w:eastAsiaTheme="minorHAnsi" w:hAnsi="Palatino Linotype" w:cs="Arial"/>
          <w:i/>
          <w:sz w:val="22"/>
          <w:szCs w:val="22"/>
          <w:lang w:val="es-MX" w:eastAsia="es-MX"/>
        </w:rPr>
        <w:t>…</w:t>
      </w:r>
    </w:p>
    <w:p w14:paraId="0A54A7B1" w14:textId="77777777" w:rsidR="00A82502" w:rsidRPr="00A82502" w:rsidRDefault="00A82502" w:rsidP="00A82502">
      <w:pPr>
        <w:tabs>
          <w:tab w:val="left" w:pos="709"/>
        </w:tabs>
        <w:spacing w:before="240" w:after="160" w:line="276" w:lineRule="auto"/>
        <w:ind w:left="851" w:right="760"/>
        <w:jc w:val="both"/>
        <w:rPr>
          <w:rFonts w:ascii="Palatino Linotype" w:eastAsiaTheme="minorHAnsi" w:hAnsi="Palatino Linotype" w:cs="Arial"/>
          <w:i/>
          <w:sz w:val="22"/>
          <w:szCs w:val="22"/>
          <w:lang w:val="es-MX" w:eastAsia="es-MX"/>
        </w:rPr>
      </w:pPr>
      <w:r w:rsidRPr="00A82502">
        <w:rPr>
          <w:rFonts w:ascii="Palatino Linotype" w:eastAsiaTheme="minorHAnsi" w:hAnsi="Palatino Linotype" w:cs="Arial"/>
          <w:i/>
          <w:sz w:val="22"/>
          <w:szCs w:val="22"/>
          <w:lang w:val="es-MX" w:eastAsia="es-MX"/>
        </w:rPr>
        <w:t xml:space="preserve">En el caso de los municipios, </w:t>
      </w:r>
      <w:r w:rsidRPr="00A82502">
        <w:rPr>
          <w:rFonts w:ascii="Palatino Linotype" w:eastAsiaTheme="minorHAnsi" w:hAnsi="Palatino Linotype" w:cs="Arial"/>
          <w:b/>
          <w:i/>
          <w:sz w:val="22"/>
          <w:szCs w:val="22"/>
          <w:lang w:val="es-MX" w:eastAsia="es-MX"/>
        </w:rPr>
        <w:t>el proyecto de Presupuesto de Egresos, lo integrará la Tesorería</w:t>
      </w:r>
      <w:r w:rsidRPr="00A82502">
        <w:rPr>
          <w:rFonts w:ascii="Palatino Linotype" w:eastAsiaTheme="minorHAnsi" w:hAnsi="Palatino Linotype" w:cs="Arial"/>
          <w:i/>
          <w:sz w:val="22"/>
          <w:szCs w:val="22"/>
          <w:lang w:val="es-MX" w:eastAsia="es-MX"/>
        </w:rPr>
        <w:t xml:space="preserve"> y lo someterá a la consideración del presidente municipal.</w:t>
      </w:r>
    </w:p>
    <w:p w14:paraId="6CB1DF01" w14:textId="77777777" w:rsidR="00A82502" w:rsidRPr="00A82502" w:rsidRDefault="00A82502" w:rsidP="00A82502">
      <w:pPr>
        <w:tabs>
          <w:tab w:val="left" w:pos="709"/>
        </w:tabs>
        <w:spacing w:before="240" w:after="160" w:line="276" w:lineRule="auto"/>
        <w:ind w:left="851" w:right="760"/>
        <w:jc w:val="both"/>
        <w:rPr>
          <w:rFonts w:ascii="Palatino Linotype" w:eastAsiaTheme="minorHAnsi" w:hAnsi="Palatino Linotype" w:cs="Arial"/>
          <w:i/>
          <w:sz w:val="22"/>
          <w:szCs w:val="22"/>
          <w:lang w:val="es-MX" w:eastAsia="es-MX"/>
        </w:rPr>
      </w:pPr>
      <w:r w:rsidRPr="00A82502">
        <w:rPr>
          <w:rFonts w:ascii="Palatino Linotype" w:eastAsiaTheme="minorHAnsi" w:hAnsi="Palatino Linotype" w:cs="Arial"/>
          <w:i/>
          <w:sz w:val="22"/>
          <w:szCs w:val="22"/>
          <w:lang w:val="es-MX" w:eastAsia="es-MX"/>
        </w:rPr>
        <w:t>…</w:t>
      </w:r>
    </w:p>
    <w:p w14:paraId="7EC521EB" w14:textId="77777777" w:rsidR="00A82502" w:rsidRPr="00A82502" w:rsidRDefault="00A82502" w:rsidP="00A82502">
      <w:pPr>
        <w:tabs>
          <w:tab w:val="left" w:pos="709"/>
        </w:tabs>
        <w:spacing w:before="240" w:after="160" w:line="276" w:lineRule="auto"/>
        <w:ind w:left="851" w:right="760"/>
        <w:jc w:val="both"/>
        <w:rPr>
          <w:rFonts w:ascii="Palatino Linotype" w:eastAsiaTheme="minorHAnsi" w:hAnsi="Palatino Linotype" w:cs="Arial"/>
          <w:i/>
          <w:sz w:val="22"/>
          <w:szCs w:val="22"/>
          <w:lang w:val="es-MX" w:eastAsia="es-MX"/>
        </w:rPr>
      </w:pPr>
      <w:r w:rsidRPr="00A82502">
        <w:rPr>
          <w:rFonts w:ascii="Palatino Linotype" w:eastAsiaTheme="minorHAnsi" w:hAnsi="Palatino Linotype" w:cs="Arial"/>
          <w:b/>
          <w:bCs/>
          <w:i/>
          <w:sz w:val="22"/>
          <w:szCs w:val="22"/>
          <w:lang w:val="es-MX" w:eastAsia="es-MX"/>
        </w:rPr>
        <w:t>Artículo 293</w:t>
      </w:r>
      <w:r w:rsidRPr="00A82502">
        <w:rPr>
          <w:rFonts w:ascii="Palatino Linotype" w:eastAsiaTheme="minorHAnsi" w:hAnsi="Palatino Linotype" w:cs="Arial"/>
          <w:i/>
          <w:sz w:val="22"/>
          <w:szCs w:val="22"/>
          <w:lang w:val="es-MX" w:eastAsia="es-MX"/>
        </w:rPr>
        <w:t xml:space="preserve">.- Los capítulos de gasto se </w:t>
      </w:r>
      <w:r w:rsidRPr="00A82502">
        <w:rPr>
          <w:rFonts w:ascii="Palatino Linotype" w:eastAsiaTheme="minorHAnsi" w:hAnsi="Palatino Linotype" w:cs="Arial"/>
          <w:b/>
          <w:i/>
          <w:sz w:val="22"/>
          <w:szCs w:val="22"/>
          <w:lang w:val="es-MX" w:eastAsia="es-MX"/>
        </w:rPr>
        <w:t>dividirán en concepto, partida genérica y partida específica, que representarán las autorizaciones específicas del presupuesto</w:t>
      </w:r>
      <w:r w:rsidRPr="00A82502">
        <w:rPr>
          <w:rFonts w:ascii="Palatino Linotype" w:eastAsiaTheme="minorHAnsi" w:hAnsi="Palatino Linotype" w:cs="Arial"/>
          <w:i/>
          <w:sz w:val="22"/>
          <w:szCs w:val="22"/>
          <w:lang w:val="es-MX" w:eastAsia="es-MX"/>
        </w:rPr>
        <w:t xml:space="preserve">, las cuales se encuentran contenidas en el clasificador por objeto de gasto </w:t>
      </w:r>
      <w:r w:rsidRPr="00A82502">
        <w:rPr>
          <w:rFonts w:ascii="Palatino Linotype" w:eastAsiaTheme="minorHAnsi" w:hAnsi="Palatino Linotype" w:cs="Arial"/>
          <w:i/>
          <w:sz w:val="22"/>
          <w:szCs w:val="22"/>
          <w:lang w:val="es-MX" w:eastAsia="es-MX"/>
        </w:rPr>
        <w:lastRenderedPageBreak/>
        <w:t>que emita el Consejo Nacional de Armonización Contable y el Consejo de Armonización Contable del Estado de México.</w:t>
      </w:r>
    </w:p>
    <w:p w14:paraId="6BB33E9D" w14:textId="77777777" w:rsidR="00A82502" w:rsidRPr="00A82502" w:rsidRDefault="00A82502" w:rsidP="00A82502">
      <w:pPr>
        <w:tabs>
          <w:tab w:val="left" w:pos="709"/>
        </w:tabs>
        <w:spacing w:before="240" w:after="160" w:line="276" w:lineRule="auto"/>
        <w:ind w:left="851" w:right="760"/>
        <w:jc w:val="both"/>
        <w:rPr>
          <w:rFonts w:ascii="Palatino Linotype" w:eastAsiaTheme="minorHAnsi" w:hAnsi="Palatino Linotype" w:cs="Arial"/>
          <w:i/>
          <w:sz w:val="22"/>
          <w:szCs w:val="22"/>
          <w:lang w:val="es-MX" w:eastAsia="es-MX"/>
        </w:rPr>
      </w:pPr>
    </w:p>
    <w:p w14:paraId="5675EBD2" w14:textId="77777777" w:rsidR="00A82502" w:rsidRPr="00A82502" w:rsidRDefault="00A82502" w:rsidP="00A82502">
      <w:pPr>
        <w:tabs>
          <w:tab w:val="left" w:pos="709"/>
        </w:tabs>
        <w:spacing w:before="240" w:after="160" w:line="276" w:lineRule="auto"/>
        <w:ind w:left="851" w:right="760"/>
        <w:jc w:val="both"/>
        <w:rPr>
          <w:rFonts w:ascii="Palatino Linotype" w:eastAsiaTheme="minorHAnsi" w:hAnsi="Palatino Linotype" w:cs="Arial"/>
          <w:i/>
          <w:sz w:val="22"/>
          <w:szCs w:val="22"/>
          <w:lang w:val="es-MX" w:eastAsia="es-MX"/>
        </w:rPr>
      </w:pPr>
      <w:r w:rsidRPr="00A82502">
        <w:rPr>
          <w:rFonts w:ascii="Palatino Linotype" w:eastAsiaTheme="minorHAnsi" w:hAnsi="Palatino Linotype" w:cs="Arial"/>
          <w:i/>
          <w:sz w:val="22"/>
          <w:szCs w:val="22"/>
          <w:lang w:val="es-MX" w:eastAsia="es-MX"/>
        </w:rPr>
        <w:t xml:space="preserve">En el caso de los municipios, </w:t>
      </w:r>
      <w:r w:rsidRPr="00A82502">
        <w:rPr>
          <w:rFonts w:ascii="Palatino Linotype" w:eastAsiaTheme="minorHAnsi" w:hAnsi="Palatino Linotype" w:cs="Arial"/>
          <w:b/>
          <w:i/>
          <w:sz w:val="22"/>
          <w:szCs w:val="22"/>
          <w:lang w:val="es-MX" w:eastAsia="es-MX"/>
        </w:rPr>
        <w:t>corresponderá a su Tesorería emitir el Clasificador por Objeto del Gasto</w:t>
      </w:r>
      <w:r w:rsidRPr="00A82502">
        <w:rPr>
          <w:rFonts w:ascii="Palatino Linotype" w:eastAsiaTheme="minorHAnsi" w:hAnsi="Palatino Linotype" w:cs="Arial"/>
          <w:i/>
          <w:sz w:val="22"/>
          <w:szCs w:val="22"/>
          <w:lang w:val="es-MX" w:eastAsia="es-MX"/>
        </w:rPr>
        <w:t>, el cual deberá guardar congruencia y homogeneidad con el señalado en el párrafo anterior.</w:t>
      </w:r>
    </w:p>
    <w:p w14:paraId="04E4A897" w14:textId="77777777" w:rsidR="00A82502" w:rsidRPr="00A82502" w:rsidRDefault="00A82502" w:rsidP="00A82502">
      <w:pPr>
        <w:tabs>
          <w:tab w:val="left" w:pos="709"/>
        </w:tabs>
        <w:spacing w:before="240" w:after="160" w:line="276" w:lineRule="auto"/>
        <w:ind w:left="851" w:right="760"/>
        <w:jc w:val="both"/>
        <w:rPr>
          <w:rFonts w:ascii="Palatino Linotype" w:eastAsiaTheme="minorHAnsi" w:hAnsi="Palatino Linotype" w:cs="Arial"/>
          <w:i/>
          <w:sz w:val="22"/>
          <w:szCs w:val="22"/>
          <w:lang w:val="es-MX" w:eastAsia="es-MX"/>
        </w:rPr>
      </w:pPr>
      <w:r w:rsidRPr="00A82502">
        <w:rPr>
          <w:rFonts w:ascii="Palatino Linotype" w:eastAsiaTheme="minorHAnsi" w:hAnsi="Palatino Linotype" w:cs="Arial"/>
          <w:i/>
          <w:sz w:val="22"/>
          <w:szCs w:val="22"/>
          <w:lang w:val="es-MX" w:eastAsia="es-MX"/>
        </w:rPr>
        <w:t>…</w:t>
      </w:r>
    </w:p>
    <w:p w14:paraId="1676563D" w14:textId="33EF2A0D" w:rsidR="00E9680B" w:rsidRDefault="00A82502" w:rsidP="00A767AC">
      <w:pPr>
        <w:spacing w:line="360" w:lineRule="auto"/>
        <w:ind w:right="51"/>
        <w:jc w:val="both"/>
        <w:rPr>
          <w:rFonts w:ascii="Palatino Linotype" w:eastAsiaTheme="minorHAnsi" w:hAnsi="Palatino Linotype" w:cs="Arial"/>
          <w:iCs/>
          <w:lang w:val="es-ES_tradnl" w:eastAsia="en-US"/>
        </w:rPr>
      </w:pPr>
      <w:r w:rsidRPr="00A82502">
        <w:rPr>
          <w:rFonts w:ascii="Palatino Linotype" w:eastAsiaTheme="minorHAnsi" w:hAnsi="Palatino Linotype" w:cs="Arial"/>
          <w:iCs/>
          <w:lang w:val="es-ES_tradnl" w:eastAsia="en-US"/>
        </w:rPr>
        <w:t xml:space="preserve">De lo anterior, se concluye que el sujeto obligado cuenta con una Tesorería Municipal, la cual se encargara de la recaudación de los impuestos y demás contribuciones de los particulares, </w:t>
      </w:r>
      <w:r w:rsidRPr="00A82502">
        <w:rPr>
          <w:rFonts w:ascii="Palatino Linotype" w:eastAsiaTheme="minorHAnsi" w:hAnsi="Palatino Linotype" w:cs="Arial"/>
          <w:b/>
          <w:bCs/>
          <w:iCs/>
          <w:lang w:val="es-ES_tradnl" w:eastAsia="en-US"/>
        </w:rPr>
        <w:t>así como de llevar los registros contables, financieros y administrativos de los ingresos y egresos del municipio</w:t>
      </w:r>
      <w:r w:rsidRPr="00A82502">
        <w:rPr>
          <w:rFonts w:ascii="Palatino Linotype" w:eastAsiaTheme="minorHAnsi" w:hAnsi="Palatino Linotype" w:cs="Arial"/>
          <w:iCs/>
          <w:lang w:val="es-ES_tradnl" w:eastAsia="en-US"/>
        </w:rPr>
        <w:t xml:space="preserve">, por lo </w:t>
      </w:r>
      <w:r w:rsidR="00A767AC" w:rsidRPr="00A82502">
        <w:rPr>
          <w:rFonts w:ascii="Palatino Linotype" w:eastAsiaTheme="minorHAnsi" w:hAnsi="Palatino Linotype" w:cs="Arial"/>
          <w:iCs/>
          <w:lang w:val="es-ES_tradnl" w:eastAsia="en-US"/>
        </w:rPr>
        <w:t>que,</w:t>
      </w:r>
      <w:r w:rsidRPr="00A82502">
        <w:rPr>
          <w:rFonts w:ascii="Palatino Linotype" w:eastAsiaTheme="minorHAnsi" w:hAnsi="Palatino Linotype" w:cs="Arial"/>
          <w:iCs/>
          <w:lang w:val="es-ES_tradnl" w:eastAsia="en-US"/>
        </w:rPr>
        <w:t xml:space="preserve"> </w:t>
      </w:r>
      <w:r w:rsidR="00A767AC">
        <w:rPr>
          <w:rFonts w:ascii="Palatino Linotype" w:eastAsiaTheme="minorHAnsi" w:hAnsi="Palatino Linotype" w:cs="Arial"/>
          <w:iCs/>
          <w:lang w:val="es-ES_tradnl" w:eastAsia="en-US"/>
        </w:rPr>
        <w:t>dicha área es la competente de pronunciarse sobre la información requerida por el particular.</w:t>
      </w:r>
      <w:r w:rsidRPr="00A82502">
        <w:rPr>
          <w:rFonts w:ascii="Palatino Linotype" w:eastAsiaTheme="minorHAnsi" w:hAnsi="Palatino Linotype" w:cs="Arial"/>
          <w:iCs/>
          <w:lang w:val="es-ES_tradnl" w:eastAsia="en-US"/>
        </w:rPr>
        <w:t xml:space="preserve"> </w:t>
      </w:r>
    </w:p>
    <w:p w14:paraId="792D020C" w14:textId="77777777" w:rsidR="00A767AC" w:rsidRPr="00A767AC" w:rsidRDefault="00A767AC" w:rsidP="00A767AC">
      <w:pPr>
        <w:spacing w:line="360" w:lineRule="auto"/>
        <w:ind w:right="51"/>
        <w:jc w:val="both"/>
        <w:rPr>
          <w:rFonts w:ascii="Palatino Linotype" w:eastAsiaTheme="minorHAnsi" w:hAnsi="Palatino Linotype" w:cs="Arial"/>
          <w:iCs/>
          <w:lang w:val="es-ES_tradnl" w:eastAsia="en-US"/>
        </w:rPr>
      </w:pPr>
    </w:p>
    <w:p w14:paraId="54D726A5" w14:textId="13E086E8" w:rsidR="00E9680B" w:rsidRPr="004D019A" w:rsidRDefault="00A767AC" w:rsidP="00A767AC">
      <w:pPr>
        <w:spacing w:line="360" w:lineRule="auto"/>
        <w:jc w:val="both"/>
        <w:rPr>
          <w:rFonts w:ascii="Palatino Linotype" w:hAnsi="Palatino Linotype"/>
          <w:lang w:eastAsia="es-MX"/>
        </w:rPr>
      </w:pPr>
      <w:r>
        <w:rPr>
          <w:rFonts w:ascii="Palatino Linotype" w:hAnsi="Palatino Linotype" w:cs="Arial"/>
        </w:rPr>
        <w:t>Correlativo a lo anterior, e</w:t>
      </w:r>
      <w:r w:rsidR="00E9680B" w:rsidRPr="004D019A">
        <w:rPr>
          <w:rFonts w:ascii="Palatino Linotype" w:hAnsi="Palatino Linotype" w:cs="Arial"/>
        </w:rPr>
        <w:t xml:space="preserve">s de precisar que, aunque la solicitud de información y la respuesta estén dirigidas y atendidas por un </w:t>
      </w:r>
      <w:r w:rsidR="00E9680B" w:rsidRPr="004D019A">
        <w:rPr>
          <w:rFonts w:ascii="Palatino Linotype" w:hAnsi="Palatino Linotype" w:cs="Arial"/>
          <w:b/>
        </w:rPr>
        <w:t>Sujeto Obligado</w:t>
      </w:r>
      <w:r w:rsidR="00E9680B" w:rsidRPr="004D019A">
        <w:rPr>
          <w:rFonts w:ascii="Palatino Linotype" w:hAnsi="Palatino Linotype" w:cs="Arial"/>
        </w:rPr>
        <w:t xml:space="preserve">, lo cierto es que también tienen diversas Unidades Administrativas y cada área cuenta con un </w:t>
      </w:r>
      <w:r w:rsidR="00E9680B" w:rsidRPr="004D019A">
        <w:rPr>
          <w:rFonts w:ascii="Palatino Linotype" w:hAnsi="Palatino Linotype" w:cs="Arial"/>
          <w:b/>
        </w:rPr>
        <w:t>Servidor Público Habilitado</w:t>
      </w:r>
      <w:r w:rsidR="00E9680B" w:rsidRPr="004D019A">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5CF26287" w14:textId="77777777" w:rsidR="00E9680B" w:rsidRPr="004D019A" w:rsidRDefault="00E9680B" w:rsidP="00E9680B">
      <w:pPr>
        <w:rPr>
          <w:rFonts w:ascii="Palatino Linotype" w:hAnsi="Palatino Linotype"/>
        </w:rPr>
      </w:pPr>
    </w:p>
    <w:p w14:paraId="59BAC609" w14:textId="77777777" w:rsidR="00E9680B" w:rsidRPr="000C5FDF" w:rsidRDefault="00E9680B" w:rsidP="000C5FDF">
      <w:pPr>
        <w:autoSpaceDE w:val="0"/>
        <w:autoSpaceDN w:val="0"/>
        <w:adjustRightInd w:val="0"/>
        <w:ind w:left="567" w:right="708"/>
        <w:jc w:val="both"/>
        <w:rPr>
          <w:rFonts w:ascii="Palatino Linotype" w:hAnsi="Palatino Linotype" w:cs="Arial"/>
          <w:i/>
          <w:sz w:val="22"/>
        </w:rPr>
      </w:pPr>
      <w:r w:rsidRPr="000C5FDF">
        <w:rPr>
          <w:rFonts w:ascii="Palatino Linotype" w:hAnsi="Palatino Linotype" w:cs="Arial"/>
          <w:b/>
          <w:i/>
          <w:sz w:val="22"/>
        </w:rPr>
        <w:t>Artículo 3.</w:t>
      </w:r>
      <w:r w:rsidRPr="000C5FDF">
        <w:rPr>
          <w:rFonts w:ascii="Palatino Linotype" w:hAnsi="Palatino Linotype" w:cs="Arial"/>
          <w:i/>
          <w:sz w:val="22"/>
        </w:rPr>
        <w:t xml:space="preserve"> Para los efectos de la presente Ley se entenderá por:</w:t>
      </w:r>
    </w:p>
    <w:p w14:paraId="6D4C1DCF" w14:textId="77777777" w:rsidR="00E9680B" w:rsidRPr="000C5FDF" w:rsidRDefault="00E9680B" w:rsidP="000C5FDF">
      <w:pPr>
        <w:autoSpaceDE w:val="0"/>
        <w:autoSpaceDN w:val="0"/>
        <w:adjustRightInd w:val="0"/>
        <w:ind w:left="567" w:right="708"/>
        <w:jc w:val="both"/>
        <w:rPr>
          <w:rFonts w:ascii="Palatino Linotype" w:hAnsi="Palatino Linotype" w:cs="Arial"/>
          <w:i/>
          <w:sz w:val="22"/>
        </w:rPr>
      </w:pPr>
      <w:r w:rsidRPr="000C5FDF">
        <w:rPr>
          <w:rFonts w:ascii="Palatino Linotype" w:hAnsi="Palatino Linotype" w:cs="Arial"/>
          <w:i/>
          <w:sz w:val="22"/>
        </w:rPr>
        <w:t>(…)</w:t>
      </w:r>
    </w:p>
    <w:p w14:paraId="1C208689" w14:textId="77777777" w:rsidR="00E9680B" w:rsidRPr="000C5FDF" w:rsidRDefault="00E9680B" w:rsidP="000C5FDF">
      <w:pPr>
        <w:autoSpaceDE w:val="0"/>
        <w:autoSpaceDN w:val="0"/>
        <w:adjustRightInd w:val="0"/>
        <w:ind w:left="567" w:right="708"/>
        <w:jc w:val="both"/>
        <w:rPr>
          <w:rFonts w:ascii="Palatino Linotype" w:hAnsi="Palatino Linotype" w:cs="Arial"/>
          <w:i/>
          <w:sz w:val="22"/>
        </w:rPr>
      </w:pPr>
      <w:r w:rsidRPr="000C5FDF">
        <w:rPr>
          <w:rFonts w:ascii="Palatino Linotype" w:hAnsi="Palatino Linotype" w:cs="Arial"/>
          <w:b/>
          <w:i/>
          <w:sz w:val="22"/>
        </w:rPr>
        <w:t xml:space="preserve">XXXIX. Servidor público habilitado: </w:t>
      </w:r>
      <w:r w:rsidRPr="000C5FDF">
        <w:rPr>
          <w:rFonts w:ascii="Palatino Linotype" w:hAnsi="Palatino Linotype" w:cs="Arial"/>
          <w:i/>
          <w:sz w:val="22"/>
        </w:rPr>
        <w:t xml:space="preserve">Persona encargada dentro de las diversas unidades administrativas o áreas del sujeto obligado, de apoyar, gestionar y entregar la información o datos personales que se ubiquen en la misma, a sus respectivas unidades de </w:t>
      </w:r>
      <w:r w:rsidRPr="000C5FDF">
        <w:rPr>
          <w:rFonts w:ascii="Palatino Linotype" w:hAnsi="Palatino Linotype" w:cs="Arial"/>
          <w:i/>
          <w:sz w:val="22"/>
        </w:rPr>
        <w:lastRenderedPageBreak/>
        <w:t>transparencia; respecto de las solicitudes presentadas y aportar en primera instancia el fundamento y motivación de la clasificación de la información;</w:t>
      </w:r>
    </w:p>
    <w:p w14:paraId="26D604D2" w14:textId="77777777" w:rsidR="00E9680B" w:rsidRPr="000C5FDF" w:rsidRDefault="00E9680B" w:rsidP="000C5FDF">
      <w:pPr>
        <w:autoSpaceDE w:val="0"/>
        <w:autoSpaceDN w:val="0"/>
        <w:adjustRightInd w:val="0"/>
        <w:ind w:left="567" w:right="708"/>
        <w:jc w:val="both"/>
        <w:rPr>
          <w:rFonts w:ascii="Palatino Linotype" w:hAnsi="Palatino Linotype" w:cs="Arial"/>
          <w:i/>
          <w:sz w:val="22"/>
        </w:rPr>
      </w:pPr>
      <w:r w:rsidRPr="000C5FDF">
        <w:rPr>
          <w:rFonts w:ascii="Palatino Linotype" w:hAnsi="Palatino Linotype" w:cs="Arial"/>
          <w:i/>
          <w:sz w:val="22"/>
        </w:rPr>
        <w:t>(…)</w:t>
      </w:r>
    </w:p>
    <w:p w14:paraId="7B83B7F7" w14:textId="77777777" w:rsidR="00E9680B" w:rsidRPr="000C5FDF" w:rsidRDefault="00E9680B" w:rsidP="000C5FDF">
      <w:pPr>
        <w:autoSpaceDE w:val="0"/>
        <w:autoSpaceDN w:val="0"/>
        <w:adjustRightInd w:val="0"/>
        <w:ind w:left="567" w:right="708"/>
        <w:jc w:val="both"/>
        <w:rPr>
          <w:rFonts w:ascii="Palatino Linotype" w:hAnsi="Palatino Linotype" w:cs="Arial"/>
          <w:i/>
          <w:sz w:val="22"/>
        </w:rPr>
      </w:pPr>
      <w:r w:rsidRPr="000C5FDF">
        <w:rPr>
          <w:rFonts w:ascii="Palatino Linotype" w:hAnsi="Palatino Linotype" w:cs="Arial"/>
          <w:b/>
          <w:i/>
          <w:sz w:val="22"/>
        </w:rPr>
        <w:t>Artículo 58.</w:t>
      </w:r>
      <w:r w:rsidRPr="000C5FDF">
        <w:rPr>
          <w:rFonts w:ascii="Palatino Linotype" w:hAnsi="Palatino Linotype" w:cs="Arial"/>
          <w:i/>
          <w:sz w:val="22"/>
        </w:rPr>
        <w:t xml:space="preserve"> Los servidores públicos habilitados serán designados por el titular del sujeto obligado a propuesta del responsable de la Unidad de Transparencia.</w:t>
      </w:r>
    </w:p>
    <w:p w14:paraId="07356A1B" w14:textId="77777777" w:rsidR="00E9680B" w:rsidRPr="000C5FDF" w:rsidRDefault="00E9680B" w:rsidP="000C5FDF">
      <w:pPr>
        <w:autoSpaceDE w:val="0"/>
        <w:autoSpaceDN w:val="0"/>
        <w:adjustRightInd w:val="0"/>
        <w:ind w:left="567" w:right="708"/>
        <w:jc w:val="both"/>
        <w:rPr>
          <w:rFonts w:ascii="Palatino Linotype" w:hAnsi="Palatino Linotype" w:cs="Arial"/>
          <w:i/>
          <w:sz w:val="22"/>
        </w:rPr>
      </w:pPr>
    </w:p>
    <w:p w14:paraId="27344C87" w14:textId="77777777" w:rsidR="00E9680B" w:rsidRPr="000C5FDF" w:rsidRDefault="00E9680B" w:rsidP="000C5FDF">
      <w:pPr>
        <w:autoSpaceDE w:val="0"/>
        <w:autoSpaceDN w:val="0"/>
        <w:adjustRightInd w:val="0"/>
        <w:ind w:left="567" w:right="708"/>
        <w:jc w:val="both"/>
        <w:rPr>
          <w:rFonts w:ascii="Palatino Linotype" w:hAnsi="Palatino Linotype" w:cs="Arial"/>
          <w:i/>
          <w:sz w:val="22"/>
        </w:rPr>
      </w:pPr>
      <w:r w:rsidRPr="000C5FDF">
        <w:rPr>
          <w:rFonts w:ascii="Palatino Linotype" w:hAnsi="Palatino Linotype" w:cs="Arial"/>
          <w:b/>
          <w:i/>
          <w:sz w:val="22"/>
        </w:rPr>
        <w:t>Artículo 59.</w:t>
      </w:r>
      <w:r w:rsidRPr="000C5FDF">
        <w:rPr>
          <w:rFonts w:ascii="Palatino Linotype" w:hAnsi="Palatino Linotype" w:cs="Arial"/>
          <w:i/>
          <w:sz w:val="22"/>
        </w:rPr>
        <w:t xml:space="preserve"> </w:t>
      </w:r>
      <w:r w:rsidRPr="000C5FDF">
        <w:rPr>
          <w:rFonts w:ascii="Palatino Linotype" w:hAnsi="Palatino Linotype" w:cs="Arial"/>
          <w:b/>
          <w:i/>
          <w:sz w:val="22"/>
          <w:u w:val="single"/>
        </w:rPr>
        <w:t>Los servidores públicos habilitados</w:t>
      </w:r>
      <w:r w:rsidRPr="000C5FDF">
        <w:rPr>
          <w:rFonts w:ascii="Palatino Linotype" w:hAnsi="Palatino Linotype" w:cs="Arial"/>
          <w:i/>
          <w:sz w:val="22"/>
        </w:rPr>
        <w:t xml:space="preserve"> tendrán las funciones siguientes:</w:t>
      </w:r>
    </w:p>
    <w:p w14:paraId="1C688BCC" w14:textId="77777777" w:rsidR="00E9680B" w:rsidRPr="000C5FDF" w:rsidRDefault="00E9680B" w:rsidP="000C5FDF">
      <w:pPr>
        <w:autoSpaceDE w:val="0"/>
        <w:autoSpaceDN w:val="0"/>
        <w:adjustRightInd w:val="0"/>
        <w:ind w:left="567" w:right="708"/>
        <w:jc w:val="both"/>
        <w:rPr>
          <w:rFonts w:ascii="Palatino Linotype" w:hAnsi="Palatino Linotype" w:cs="Arial"/>
          <w:i/>
          <w:sz w:val="22"/>
        </w:rPr>
      </w:pPr>
      <w:r w:rsidRPr="000C5FDF">
        <w:rPr>
          <w:rFonts w:ascii="Palatino Linotype" w:hAnsi="Palatino Linotype" w:cs="Arial"/>
          <w:i/>
          <w:sz w:val="22"/>
        </w:rPr>
        <w:t xml:space="preserve">I. </w:t>
      </w:r>
      <w:r w:rsidRPr="000C5FDF">
        <w:rPr>
          <w:rFonts w:ascii="Palatino Linotype" w:hAnsi="Palatino Linotype" w:cs="Arial"/>
          <w:b/>
          <w:i/>
          <w:sz w:val="22"/>
          <w:u w:val="single"/>
        </w:rPr>
        <w:t>Localizar la información que le solicite la Unidad de Transparencia</w:t>
      </w:r>
      <w:r w:rsidRPr="000C5FDF">
        <w:rPr>
          <w:rFonts w:ascii="Palatino Linotype" w:hAnsi="Palatino Linotype" w:cs="Arial"/>
          <w:i/>
          <w:sz w:val="22"/>
        </w:rPr>
        <w:t>;</w:t>
      </w:r>
    </w:p>
    <w:p w14:paraId="71C7BFC9" w14:textId="77777777" w:rsidR="00E9680B" w:rsidRPr="000C5FDF" w:rsidRDefault="00E9680B" w:rsidP="000C5FDF">
      <w:pPr>
        <w:autoSpaceDE w:val="0"/>
        <w:autoSpaceDN w:val="0"/>
        <w:adjustRightInd w:val="0"/>
        <w:ind w:left="567" w:right="708"/>
        <w:jc w:val="both"/>
        <w:rPr>
          <w:rFonts w:ascii="Palatino Linotype" w:hAnsi="Palatino Linotype" w:cs="Arial"/>
          <w:i/>
          <w:sz w:val="22"/>
        </w:rPr>
      </w:pPr>
    </w:p>
    <w:p w14:paraId="17158872" w14:textId="77777777" w:rsidR="00E9680B" w:rsidRPr="000C5FDF" w:rsidRDefault="00E9680B" w:rsidP="000C5FDF">
      <w:pPr>
        <w:autoSpaceDE w:val="0"/>
        <w:autoSpaceDN w:val="0"/>
        <w:adjustRightInd w:val="0"/>
        <w:ind w:left="567" w:right="708"/>
        <w:jc w:val="both"/>
        <w:rPr>
          <w:rFonts w:ascii="Palatino Linotype" w:hAnsi="Palatino Linotype" w:cs="Arial"/>
          <w:i/>
          <w:sz w:val="22"/>
        </w:rPr>
      </w:pPr>
      <w:r w:rsidRPr="000C5FDF">
        <w:rPr>
          <w:rFonts w:ascii="Palatino Linotype" w:hAnsi="Palatino Linotype" w:cs="Arial"/>
          <w:i/>
          <w:sz w:val="22"/>
        </w:rPr>
        <w:t xml:space="preserve">II. </w:t>
      </w:r>
      <w:r w:rsidRPr="000C5FDF">
        <w:rPr>
          <w:rFonts w:ascii="Palatino Linotype" w:hAnsi="Palatino Linotype" w:cs="Arial"/>
          <w:b/>
          <w:i/>
          <w:sz w:val="22"/>
          <w:u w:val="single"/>
        </w:rPr>
        <w:t>Proporcionar la información que obre en los archivos y que le sea solicitada por la Unidad de Transparencia</w:t>
      </w:r>
      <w:r w:rsidRPr="000C5FDF">
        <w:rPr>
          <w:rFonts w:ascii="Palatino Linotype" w:hAnsi="Palatino Linotype" w:cs="Arial"/>
          <w:i/>
          <w:sz w:val="22"/>
        </w:rPr>
        <w:t>;</w:t>
      </w:r>
    </w:p>
    <w:p w14:paraId="30202BCC" w14:textId="77777777" w:rsidR="00E9680B" w:rsidRPr="000C5FDF" w:rsidRDefault="00E9680B" w:rsidP="000C5FDF">
      <w:pPr>
        <w:autoSpaceDE w:val="0"/>
        <w:autoSpaceDN w:val="0"/>
        <w:adjustRightInd w:val="0"/>
        <w:ind w:left="567" w:right="708"/>
        <w:jc w:val="both"/>
        <w:rPr>
          <w:rFonts w:ascii="Palatino Linotype" w:hAnsi="Palatino Linotype" w:cs="Arial"/>
          <w:i/>
          <w:sz w:val="22"/>
        </w:rPr>
      </w:pPr>
    </w:p>
    <w:p w14:paraId="5D3CF54B" w14:textId="77777777" w:rsidR="00E9680B" w:rsidRPr="000C5FDF" w:rsidRDefault="00E9680B" w:rsidP="000C5FDF">
      <w:pPr>
        <w:autoSpaceDE w:val="0"/>
        <w:autoSpaceDN w:val="0"/>
        <w:adjustRightInd w:val="0"/>
        <w:ind w:left="567" w:right="708"/>
        <w:jc w:val="both"/>
        <w:rPr>
          <w:rFonts w:ascii="Palatino Linotype" w:hAnsi="Palatino Linotype" w:cs="Arial"/>
          <w:i/>
          <w:sz w:val="22"/>
        </w:rPr>
      </w:pPr>
      <w:r w:rsidRPr="000C5FDF">
        <w:rPr>
          <w:rFonts w:ascii="Palatino Linotype" w:hAnsi="Palatino Linotype" w:cs="Arial"/>
          <w:i/>
          <w:sz w:val="22"/>
        </w:rPr>
        <w:t>III. Apoyar a la Unidad de Transparencia en lo que esta le solicite para el cumplimiento de sus funciones;</w:t>
      </w:r>
    </w:p>
    <w:p w14:paraId="069B2354" w14:textId="77777777" w:rsidR="00E9680B" w:rsidRPr="000C5FDF" w:rsidRDefault="00E9680B" w:rsidP="000C5FDF">
      <w:pPr>
        <w:autoSpaceDE w:val="0"/>
        <w:autoSpaceDN w:val="0"/>
        <w:adjustRightInd w:val="0"/>
        <w:ind w:left="567" w:right="708"/>
        <w:jc w:val="both"/>
        <w:rPr>
          <w:rFonts w:ascii="Palatino Linotype" w:hAnsi="Palatino Linotype" w:cs="Arial"/>
          <w:i/>
          <w:sz w:val="22"/>
        </w:rPr>
      </w:pPr>
    </w:p>
    <w:p w14:paraId="08A70245" w14:textId="77777777" w:rsidR="00E9680B" w:rsidRPr="000C5FDF" w:rsidRDefault="00E9680B" w:rsidP="000C5FDF">
      <w:pPr>
        <w:autoSpaceDE w:val="0"/>
        <w:autoSpaceDN w:val="0"/>
        <w:adjustRightInd w:val="0"/>
        <w:ind w:left="567" w:right="708"/>
        <w:jc w:val="both"/>
        <w:rPr>
          <w:rFonts w:ascii="Palatino Linotype" w:hAnsi="Palatino Linotype" w:cs="Arial"/>
          <w:i/>
          <w:sz w:val="22"/>
        </w:rPr>
      </w:pPr>
      <w:r w:rsidRPr="000C5FDF">
        <w:rPr>
          <w:rFonts w:ascii="Palatino Linotype" w:hAnsi="Palatino Linotype" w:cs="Arial"/>
          <w:i/>
          <w:sz w:val="22"/>
        </w:rPr>
        <w:t>IV. Proporcionar a la Unidad de Transparencia, las modificaciones a la información pública de oficio que obre en su poder;</w:t>
      </w:r>
    </w:p>
    <w:p w14:paraId="0A0EBFC0" w14:textId="77777777" w:rsidR="00E9680B" w:rsidRPr="000C5FDF" w:rsidRDefault="00E9680B" w:rsidP="000C5FDF">
      <w:pPr>
        <w:autoSpaceDE w:val="0"/>
        <w:autoSpaceDN w:val="0"/>
        <w:adjustRightInd w:val="0"/>
        <w:ind w:left="567" w:right="708"/>
        <w:jc w:val="both"/>
        <w:rPr>
          <w:rFonts w:ascii="Palatino Linotype" w:hAnsi="Palatino Linotype" w:cs="Arial"/>
          <w:i/>
          <w:sz w:val="22"/>
        </w:rPr>
      </w:pPr>
    </w:p>
    <w:p w14:paraId="72DEE271" w14:textId="77777777" w:rsidR="00E9680B" w:rsidRPr="000C5FDF" w:rsidRDefault="00E9680B" w:rsidP="000C5FDF">
      <w:pPr>
        <w:autoSpaceDE w:val="0"/>
        <w:autoSpaceDN w:val="0"/>
        <w:adjustRightInd w:val="0"/>
        <w:ind w:left="567" w:right="708"/>
        <w:jc w:val="both"/>
        <w:rPr>
          <w:rFonts w:ascii="Palatino Linotype" w:hAnsi="Palatino Linotype" w:cs="Arial"/>
          <w:i/>
          <w:sz w:val="22"/>
        </w:rPr>
      </w:pPr>
      <w:r w:rsidRPr="000C5FDF">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14:paraId="6BA20401" w14:textId="77777777" w:rsidR="00E9680B" w:rsidRPr="000C5FDF" w:rsidRDefault="00E9680B" w:rsidP="000C5FDF">
      <w:pPr>
        <w:autoSpaceDE w:val="0"/>
        <w:autoSpaceDN w:val="0"/>
        <w:adjustRightInd w:val="0"/>
        <w:ind w:left="567" w:right="708"/>
        <w:jc w:val="both"/>
        <w:rPr>
          <w:rFonts w:ascii="Palatino Linotype" w:hAnsi="Palatino Linotype" w:cs="Arial"/>
          <w:i/>
          <w:sz w:val="22"/>
        </w:rPr>
      </w:pPr>
    </w:p>
    <w:p w14:paraId="41809D6A" w14:textId="77777777" w:rsidR="00E9680B" w:rsidRPr="000C5FDF" w:rsidRDefault="00E9680B" w:rsidP="000C5FDF">
      <w:pPr>
        <w:autoSpaceDE w:val="0"/>
        <w:autoSpaceDN w:val="0"/>
        <w:adjustRightInd w:val="0"/>
        <w:ind w:left="567" w:right="708"/>
        <w:jc w:val="both"/>
        <w:rPr>
          <w:rFonts w:ascii="Palatino Linotype" w:hAnsi="Palatino Linotype" w:cs="Arial"/>
          <w:i/>
          <w:sz w:val="22"/>
        </w:rPr>
      </w:pPr>
      <w:r w:rsidRPr="000C5FDF">
        <w:rPr>
          <w:rFonts w:ascii="Palatino Linotype" w:hAnsi="Palatino Linotype" w:cs="Arial"/>
          <w:i/>
          <w:sz w:val="22"/>
        </w:rPr>
        <w:t>VI. Verificar, una vez analizado el contenido de la información, que no se encuentre en los supuestos de información clasificada; y</w:t>
      </w:r>
    </w:p>
    <w:p w14:paraId="7E23B981" w14:textId="77777777" w:rsidR="00E9680B" w:rsidRPr="000C5FDF" w:rsidRDefault="00E9680B" w:rsidP="000C5FDF">
      <w:pPr>
        <w:autoSpaceDE w:val="0"/>
        <w:autoSpaceDN w:val="0"/>
        <w:adjustRightInd w:val="0"/>
        <w:ind w:left="567" w:right="708"/>
        <w:jc w:val="both"/>
        <w:rPr>
          <w:rFonts w:ascii="Palatino Linotype" w:hAnsi="Palatino Linotype" w:cs="Arial"/>
          <w:i/>
          <w:sz w:val="22"/>
        </w:rPr>
      </w:pPr>
    </w:p>
    <w:p w14:paraId="3B908D70" w14:textId="77777777" w:rsidR="00E9680B" w:rsidRPr="000C5FDF" w:rsidRDefault="00E9680B" w:rsidP="000C5FDF">
      <w:pPr>
        <w:autoSpaceDE w:val="0"/>
        <w:autoSpaceDN w:val="0"/>
        <w:adjustRightInd w:val="0"/>
        <w:ind w:left="567" w:right="708"/>
        <w:jc w:val="both"/>
        <w:rPr>
          <w:rFonts w:ascii="Palatino Linotype" w:hAnsi="Palatino Linotype" w:cs="Arial"/>
          <w:i/>
          <w:sz w:val="22"/>
        </w:rPr>
      </w:pPr>
      <w:r w:rsidRPr="000C5FDF">
        <w:rPr>
          <w:rFonts w:ascii="Palatino Linotype" w:hAnsi="Palatino Linotype" w:cs="Arial"/>
          <w:i/>
          <w:sz w:val="22"/>
        </w:rPr>
        <w:t>VII. Dar cuenta a la Unidad de Transparencia del vencimiento de los plazos de reserva.</w:t>
      </w:r>
    </w:p>
    <w:p w14:paraId="338EDA07" w14:textId="77777777" w:rsidR="00E9680B" w:rsidRPr="004D019A" w:rsidRDefault="00E9680B" w:rsidP="00E9680B">
      <w:pPr>
        <w:spacing w:line="360" w:lineRule="auto"/>
        <w:jc w:val="both"/>
        <w:rPr>
          <w:rFonts w:ascii="Palatino Linotype" w:hAnsi="Palatino Linotype"/>
          <w:lang w:eastAsia="es-MX"/>
        </w:rPr>
      </w:pPr>
    </w:p>
    <w:p w14:paraId="0A4F1E4E" w14:textId="77777777" w:rsidR="00E9680B" w:rsidRPr="004D019A" w:rsidRDefault="00E9680B" w:rsidP="00E9680B">
      <w:pPr>
        <w:spacing w:line="360" w:lineRule="auto"/>
        <w:jc w:val="both"/>
        <w:rPr>
          <w:rFonts w:ascii="Palatino Linotype" w:hAnsi="Palatino Linotype"/>
          <w:lang w:eastAsia="es-MX"/>
        </w:rPr>
      </w:pPr>
      <w:r w:rsidRPr="004D019A">
        <w:rPr>
          <w:rFonts w:ascii="Palatino Linotype" w:hAnsi="Palatino Linotype"/>
          <w:lang w:eastAsia="es-MX"/>
        </w:rPr>
        <w:t>En otras palabras, cumplió con lo que para tal efecto dispone el artículo 162, de la Ley de Transparencia y Acceso a la Información Pública del Estado de México y Municipios, que índica:</w:t>
      </w:r>
    </w:p>
    <w:p w14:paraId="184A4F0F" w14:textId="77777777" w:rsidR="00E9680B" w:rsidRPr="004D019A" w:rsidRDefault="00E9680B" w:rsidP="00E9680B">
      <w:pPr>
        <w:spacing w:line="360" w:lineRule="auto"/>
        <w:jc w:val="both"/>
        <w:rPr>
          <w:rFonts w:ascii="Palatino Linotype" w:hAnsi="Palatino Linotype"/>
          <w:sz w:val="10"/>
          <w:lang w:eastAsia="es-MX"/>
        </w:rPr>
      </w:pPr>
    </w:p>
    <w:p w14:paraId="75C7B92E" w14:textId="77777777" w:rsidR="00E9680B" w:rsidRPr="004D019A" w:rsidRDefault="00E9680B" w:rsidP="00E9680B">
      <w:pPr>
        <w:spacing w:line="360" w:lineRule="auto"/>
        <w:jc w:val="both"/>
        <w:rPr>
          <w:rFonts w:ascii="Palatino Linotype" w:hAnsi="Palatino Linotype"/>
          <w:sz w:val="10"/>
          <w:lang w:eastAsia="es-MX"/>
        </w:rPr>
      </w:pPr>
    </w:p>
    <w:p w14:paraId="0A180589" w14:textId="77777777" w:rsidR="00E9680B" w:rsidRPr="000C5FDF" w:rsidRDefault="00E9680B" w:rsidP="00E9680B">
      <w:pPr>
        <w:ind w:left="567"/>
        <w:jc w:val="both"/>
        <w:rPr>
          <w:rFonts w:ascii="Palatino Linotype" w:hAnsi="Palatino Linotype"/>
          <w:i/>
          <w:sz w:val="18"/>
          <w:szCs w:val="20"/>
          <w:lang w:eastAsia="es-MX"/>
        </w:rPr>
      </w:pPr>
      <w:r w:rsidRPr="000C5FDF">
        <w:rPr>
          <w:rFonts w:ascii="Palatino Linotype" w:hAnsi="Palatino Linotype"/>
          <w:i/>
          <w:sz w:val="22"/>
          <w:szCs w:val="20"/>
          <w:lang w:eastAsia="es-MX"/>
        </w:rPr>
        <w:t>“</w:t>
      </w:r>
      <w:r w:rsidRPr="000C5FDF">
        <w:rPr>
          <w:rFonts w:ascii="Palatino Linotype" w:hAnsi="Palatino Linotype"/>
          <w:b/>
          <w:bCs/>
          <w:i/>
          <w:sz w:val="22"/>
          <w:szCs w:val="20"/>
          <w:lang w:eastAsia="es-MX"/>
        </w:rPr>
        <w:t xml:space="preserve">Artículo 162. </w:t>
      </w:r>
      <w:r w:rsidRPr="000C5FDF">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0C5FDF">
        <w:rPr>
          <w:rFonts w:ascii="Palatino Linotype" w:hAnsi="Palatino Linotype"/>
          <w:i/>
          <w:sz w:val="22"/>
          <w:szCs w:val="20"/>
          <w:lang w:eastAsia="es-MX"/>
        </w:rPr>
        <w:t>”</w:t>
      </w:r>
    </w:p>
    <w:p w14:paraId="56991AEE" w14:textId="77777777" w:rsidR="00E9680B" w:rsidRDefault="00E9680B" w:rsidP="00B80C9E">
      <w:pPr>
        <w:spacing w:line="360" w:lineRule="auto"/>
        <w:jc w:val="both"/>
        <w:rPr>
          <w:rFonts w:ascii="Palatino Linotype" w:hAnsi="Palatino Linotype" w:cs="Arial"/>
          <w:lang w:eastAsia="es-CO"/>
        </w:rPr>
      </w:pPr>
    </w:p>
    <w:p w14:paraId="4AAB0536" w14:textId="77777777" w:rsidR="00E9680B" w:rsidRDefault="00D01A63" w:rsidP="00D01A63">
      <w:pPr>
        <w:spacing w:line="360" w:lineRule="auto"/>
        <w:jc w:val="both"/>
        <w:rPr>
          <w:rFonts w:ascii="Palatino Linotype" w:hAnsi="Palatino Linotype"/>
        </w:rPr>
      </w:pPr>
      <w:r w:rsidRPr="008C0017">
        <w:rPr>
          <w:rFonts w:ascii="Palatino Linotype" w:hAnsi="Palatino Linotype"/>
          <w:lang w:eastAsia="es-MX"/>
        </w:rPr>
        <w:lastRenderedPageBreak/>
        <w:t xml:space="preserve">Bajo ese contexto, se considera </w:t>
      </w:r>
      <w:proofErr w:type="gramStart"/>
      <w:r w:rsidRPr="008C0017">
        <w:rPr>
          <w:rFonts w:ascii="Palatino Linotype" w:hAnsi="Palatino Linotype"/>
          <w:lang w:eastAsia="es-MX"/>
        </w:rPr>
        <w:t>que</w:t>
      </w:r>
      <w:proofErr w:type="gramEnd"/>
      <w:r w:rsidRPr="008C0017">
        <w:rPr>
          <w:rFonts w:ascii="Palatino Linotype" w:hAnsi="Palatino Linotype"/>
          <w:lang w:eastAsia="es-MX"/>
        </w:rPr>
        <w:t xml:space="preserve"> con el pronunciamiento realizado desde su respuesta primigenia por el </w:t>
      </w:r>
      <w:r w:rsidRPr="008C0017">
        <w:rPr>
          <w:rFonts w:ascii="Palatino Linotype" w:hAnsi="Palatino Linotype"/>
          <w:b/>
          <w:lang w:eastAsia="es-MX"/>
        </w:rPr>
        <w:t>Sujeto Obligado</w:t>
      </w:r>
      <w:r w:rsidRPr="008C0017">
        <w:rPr>
          <w:rFonts w:ascii="Palatino Linotype" w:hAnsi="Palatino Linotype"/>
          <w:lang w:eastAsia="es-MX"/>
        </w:rPr>
        <w:t>, colma en su totalidad con la</w:t>
      </w:r>
      <w:r w:rsidRPr="008C0017">
        <w:rPr>
          <w:rFonts w:ascii="Palatino Linotype" w:hAnsi="Palatino Linotype"/>
        </w:rPr>
        <w:t xml:space="preserve"> información solicitada por el particular.</w:t>
      </w:r>
    </w:p>
    <w:p w14:paraId="09B98B75" w14:textId="77777777" w:rsidR="00E9680B" w:rsidRPr="008C0017" w:rsidRDefault="00E9680B" w:rsidP="00D01A63">
      <w:pPr>
        <w:spacing w:line="360" w:lineRule="auto"/>
        <w:jc w:val="both"/>
        <w:rPr>
          <w:rFonts w:ascii="Palatino Linotype" w:hAnsi="Palatino Linotype"/>
          <w:lang w:eastAsia="es-MX"/>
        </w:rPr>
      </w:pPr>
    </w:p>
    <w:p w14:paraId="2E27C8FE" w14:textId="7876C4DE" w:rsidR="00D01A63" w:rsidRPr="008C0017" w:rsidRDefault="00D01A63" w:rsidP="00D01A63">
      <w:pPr>
        <w:spacing w:line="360" w:lineRule="auto"/>
        <w:jc w:val="both"/>
        <w:rPr>
          <w:rFonts w:ascii="Palatino Linotype" w:hAnsi="Palatino Linotype" w:cs="Arial"/>
        </w:rPr>
      </w:pPr>
      <w:r w:rsidRPr="008C0017">
        <w:rPr>
          <w:rFonts w:ascii="Palatino Linotype" w:hAnsi="Palatino Linotype"/>
        </w:rPr>
        <w:t xml:space="preserve">Así, en mérito de lo expuesto en líneas anteriores, </w:t>
      </w:r>
      <w:r w:rsidRPr="008C0017">
        <w:rPr>
          <w:rFonts w:ascii="Palatino Linotype" w:hAnsi="Palatino Linotype"/>
          <w:noProof/>
          <w:lang w:eastAsia="es-MX"/>
        </w:rPr>
        <w:t xml:space="preserve">resultan </w:t>
      </w:r>
      <w:r w:rsidRPr="008C0017">
        <w:rPr>
          <w:rFonts w:ascii="Palatino Linotype" w:hAnsi="Palatino Linotype"/>
          <w:b/>
          <w:noProof/>
          <w:lang w:eastAsia="es-MX"/>
        </w:rPr>
        <w:t>infundadas</w:t>
      </w:r>
      <w:r w:rsidRPr="008C0017">
        <w:rPr>
          <w:rFonts w:ascii="Palatino Linotype" w:hAnsi="Palatino Linotype"/>
          <w:noProof/>
          <w:lang w:eastAsia="es-MX"/>
        </w:rPr>
        <w:t xml:space="preserve"> las razones o motivos de inconformidad que arguye </w:t>
      </w:r>
      <w:r w:rsidRPr="008C0017">
        <w:rPr>
          <w:rFonts w:ascii="Palatino Linotype" w:hAnsi="Palatino Linotype"/>
          <w:b/>
          <w:noProof/>
          <w:lang w:eastAsia="es-MX"/>
        </w:rPr>
        <w:t>El Recurrente</w:t>
      </w:r>
      <w:r w:rsidRPr="008C0017">
        <w:rPr>
          <w:rFonts w:ascii="Palatino Linotype" w:hAnsi="Palatino Linotype"/>
          <w:noProof/>
          <w:lang w:eastAsia="es-MX"/>
        </w:rPr>
        <w:t xml:space="preserve">, </w:t>
      </w:r>
      <w:r w:rsidRPr="008C0017">
        <w:rPr>
          <w:rFonts w:ascii="Palatino Linotype" w:hAnsi="Palatino Linotype" w:cs="Arial"/>
        </w:rPr>
        <w:t xml:space="preserve">por ello con fundamento en el artículo 186, fracción II, de la Ley de Transparencia y Acceso a la Información Pública del Estado de México y Municipios, se </w:t>
      </w:r>
      <w:r w:rsidRPr="008C0017">
        <w:rPr>
          <w:rFonts w:ascii="Palatino Linotype" w:hAnsi="Palatino Linotype" w:cs="Arial"/>
          <w:b/>
        </w:rPr>
        <w:t>CONFIRMA</w:t>
      </w:r>
      <w:r w:rsidRPr="008C0017">
        <w:rPr>
          <w:rFonts w:ascii="Palatino Linotype" w:hAnsi="Palatino Linotype" w:cs="Arial"/>
        </w:rPr>
        <w:t xml:space="preserve"> la respuesta a la solicitud de información pública</w:t>
      </w:r>
      <w:r w:rsidRPr="008C0017">
        <w:rPr>
          <w:rFonts w:ascii="Palatino Linotype" w:hAnsi="Palatino Linotype" w:cs="Arial"/>
          <w:b/>
        </w:rPr>
        <w:t xml:space="preserve"> </w:t>
      </w:r>
      <w:r w:rsidR="009A1413" w:rsidRPr="009A1413">
        <w:rPr>
          <w:rFonts w:ascii="Palatino Linotype" w:hAnsi="Palatino Linotype" w:cs="Arial"/>
          <w:b/>
        </w:rPr>
        <w:t>00010/CHAPAMOT/IP/2022</w:t>
      </w:r>
      <w:r w:rsidRPr="008C0017">
        <w:rPr>
          <w:rFonts w:ascii="Palatino Linotype" w:hAnsi="Palatino Linotype" w:cs="Arial"/>
        </w:rPr>
        <w:t>,</w:t>
      </w:r>
      <w:r w:rsidRPr="008C0017">
        <w:rPr>
          <w:rFonts w:ascii="Palatino Linotype" w:hAnsi="Palatino Linotype" w:cs="Arial"/>
          <w:b/>
        </w:rPr>
        <w:t xml:space="preserve"> </w:t>
      </w:r>
      <w:r w:rsidRPr="008C0017">
        <w:rPr>
          <w:rFonts w:ascii="Palatino Linotype" w:hAnsi="Palatino Linotype" w:cs="Arial"/>
          <w:bCs/>
        </w:rPr>
        <w:t>que ha sido materia del presente fallo</w:t>
      </w:r>
      <w:r w:rsidRPr="008C0017">
        <w:rPr>
          <w:rFonts w:ascii="Palatino Linotype" w:hAnsi="Palatino Linotype" w:cs="Arial"/>
        </w:rPr>
        <w:t>.</w:t>
      </w:r>
    </w:p>
    <w:p w14:paraId="58197F9A" w14:textId="77777777" w:rsidR="009A1413" w:rsidRDefault="009A1413" w:rsidP="00D01A63">
      <w:pPr>
        <w:pStyle w:val="Sinespaciado"/>
        <w:spacing w:line="360" w:lineRule="auto"/>
        <w:jc w:val="both"/>
        <w:rPr>
          <w:rFonts w:ascii="Palatino Linotype" w:hAnsi="Palatino Linotype"/>
        </w:rPr>
      </w:pPr>
    </w:p>
    <w:p w14:paraId="475688AC" w14:textId="7F6B72A1" w:rsidR="00D01A63" w:rsidRPr="008C0017" w:rsidRDefault="00D01A63" w:rsidP="00D01A63">
      <w:pPr>
        <w:pStyle w:val="Sinespaciado"/>
        <w:spacing w:line="360" w:lineRule="auto"/>
        <w:jc w:val="both"/>
        <w:rPr>
          <w:rFonts w:ascii="Palatino Linotype" w:hAnsi="Palatino Linotype"/>
        </w:rPr>
      </w:pPr>
      <w:r w:rsidRPr="008C0017">
        <w:rPr>
          <w:rFonts w:ascii="Palatino Linotype" w:hAnsi="Palatino Linotype"/>
        </w:rPr>
        <w:t>Por lo antes expuesto y fundado es de resolverse y,</w:t>
      </w:r>
    </w:p>
    <w:p w14:paraId="5DC60480" w14:textId="77777777" w:rsidR="00D01A63" w:rsidRPr="008C0017" w:rsidRDefault="00D01A63" w:rsidP="00D01A63">
      <w:pPr>
        <w:pStyle w:val="Sinespaciado"/>
        <w:spacing w:line="360" w:lineRule="auto"/>
        <w:jc w:val="both"/>
        <w:rPr>
          <w:rFonts w:ascii="Palatino Linotype" w:hAnsi="Palatino Linotype"/>
        </w:rPr>
      </w:pPr>
    </w:p>
    <w:p w14:paraId="10A7906C" w14:textId="77777777" w:rsidR="00D01A63" w:rsidRPr="008C0017" w:rsidRDefault="00D01A63" w:rsidP="00D01A63">
      <w:pPr>
        <w:spacing w:line="360" w:lineRule="auto"/>
        <w:jc w:val="center"/>
        <w:rPr>
          <w:rFonts w:ascii="Palatino Linotype" w:hAnsi="Palatino Linotype"/>
          <w:b/>
          <w:sz w:val="28"/>
          <w:lang w:val="pt-BR"/>
        </w:rPr>
      </w:pPr>
      <w:r w:rsidRPr="008C0017">
        <w:rPr>
          <w:rFonts w:ascii="Palatino Linotype" w:hAnsi="Palatino Linotype"/>
          <w:b/>
          <w:sz w:val="28"/>
          <w:lang w:val="pt-BR"/>
        </w:rPr>
        <w:t>S E   R E S U E L V E</w:t>
      </w:r>
    </w:p>
    <w:p w14:paraId="075C449F" w14:textId="77777777" w:rsidR="00D01A63" w:rsidRPr="008C0017" w:rsidRDefault="00D01A63" w:rsidP="00D01A63">
      <w:pPr>
        <w:spacing w:line="360" w:lineRule="auto"/>
        <w:jc w:val="center"/>
        <w:rPr>
          <w:rFonts w:ascii="Palatino Linotype" w:hAnsi="Palatino Linotype"/>
          <w:b/>
          <w:lang w:val="pt-BR"/>
        </w:rPr>
      </w:pPr>
    </w:p>
    <w:p w14:paraId="79C142E0" w14:textId="1D95D48B" w:rsidR="00D01A63" w:rsidRPr="008C0017" w:rsidRDefault="00D01A63" w:rsidP="00D01A63">
      <w:pPr>
        <w:pStyle w:val="Textoindependiente"/>
        <w:spacing w:after="0" w:line="360" w:lineRule="auto"/>
        <w:jc w:val="both"/>
        <w:rPr>
          <w:rFonts w:ascii="Palatino Linotype" w:hAnsi="Palatino Linotype"/>
          <w:sz w:val="24"/>
          <w:szCs w:val="24"/>
        </w:rPr>
      </w:pPr>
      <w:r w:rsidRPr="008C0017">
        <w:rPr>
          <w:rFonts w:ascii="Palatino Linotype" w:hAnsi="Palatino Linotype"/>
          <w:b/>
          <w:sz w:val="28"/>
          <w:szCs w:val="24"/>
        </w:rPr>
        <w:t>PRIMERO.</w:t>
      </w:r>
      <w:r w:rsidRPr="008C0017">
        <w:rPr>
          <w:rFonts w:ascii="Palatino Linotype" w:hAnsi="Palatino Linotype"/>
          <w:b/>
          <w:sz w:val="24"/>
          <w:szCs w:val="24"/>
        </w:rPr>
        <w:t xml:space="preserve"> </w:t>
      </w:r>
      <w:r w:rsidRPr="008C0017">
        <w:rPr>
          <w:rFonts w:ascii="Palatino Linotype" w:hAnsi="Palatino Linotype"/>
          <w:sz w:val="24"/>
          <w:szCs w:val="24"/>
        </w:rPr>
        <w:t xml:space="preserve">Se </w:t>
      </w:r>
      <w:r w:rsidRPr="008C0017">
        <w:rPr>
          <w:rFonts w:ascii="Palatino Linotype" w:hAnsi="Palatino Linotype"/>
          <w:b/>
          <w:sz w:val="24"/>
          <w:szCs w:val="24"/>
        </w:rPr>
        <w:t>CONFIRMA</w:t>
      </w:r>
      <w:r w:rsidRPr="008C0017">
        <w:rPr>
          <w:rFonts w:ascii="Palatino Linotype" w:hAnsi="Palatino Linotype"/>
          <w:sz w:val="24"/>
          <w:szCs w:val="24"/>
        </w:rPr>
        <w:t xml:space="preserve"> la respuesta del </w:t>
      </w:r>
      <w:r w:rsidRPr="008C0017">
        <w:rPr>
          <w:rFonts w:ascii="Palatino Linotype" w:hAnsi="Palatino Linotype"/>
          <w:b/>
          <w:sz w:val="24"/>
          <w:szCs w:val="24"/>
        </w:rPr>
        <w:t xml:space="preserve">Sujeto Obligado </w:t>
      </w:r>
      <w:r w:rsidRPr="008C0017">
        <w:rPr>
          <w:rFonts w:ascii="Palatino Linotype" w:hAnsi="Palatino Linotype"/>
          <w:bCs/>
          <w:sz w:val="24"/>
          <w:szCs w:val="24"/>
        </w:rPr>
        <w:t xml:space="preserve">a la solicitud de información </w:t>
      </w:r>
      <w:r w:rsidR="009A1413" w:rsidRPr="009A1413">
        <w:rPr>
          <w:rFonts w:ascii="Palatino Linotype" w:hAnsi="Palatino Linotype" w:cs="Arial"/>
          <w:b/>
          <w:sz w:val="24"/>
          <w:szCs w:val="24"/>
        </w:rPr>
        <w:t>00010/CHAPAMOT/IP/2022</w:t>
      </w:r>
      <w:r w:rsidRPr="008C0017">
        <w:rPr>
          <w:rFonts w:ascii="Palatino Linotype" w:hAnsi="Palatino Linotype"/>
          <w:sz w:val="24"/>
          <w:szCs w:val="24"/>
        </w:rPr>
        <w:t xml:space="preserve">, por resultar infundadas las razones o motivos de inconformidad hechos valer por el </w:t>
      </w:r>
      <w:r w:rsidRPr="008C0017">
        <w:rPr>
          <w:rFonts w:ascii="Palatino Linotype" w:hAnsi="Palatino Linotype"/>
          <w:b/>
          <w:sz w:val="24"/>
          <w:szCs w:val="24"/>
        </w:rPr>
        <w:t>Recurrente</w:t>
      </w:r>
      <w:r w:rsidRPr="008C0017">
        <w:rPr>
          <w:rFonts w:ascii="Palatino Linotype" w:hAnsi="Palatino Linotype"/>
          <w:sz w:val="24"/>
          <w:szCs w:val="24"/>
        </w:rPr>
        <w:t xml:space="preserve">, en términos del Considerando </w:t>
      </w:r>
      <w:r>
        <w:rPr>
          <w:rFonts w:ascii="Palatino Linotype" w:hAnsi="Palatino Linotype"/>
          <w:b/>
          <w:sz w:val="24"/>
          <w:szCs w:val="24"/>
        </w:rPr>
        <w:t>QUIN</w:t>
      </w:r>
      <w:r w:rsidRPr="008C0017">
        <w:rPr>
          <w:rFonts w:ascii="Palatino Linotype" w:hAnsi="Palatino Linotype"/>
          <w:b/>
          <w:sz w:val="24"/>
          <w:szCs w:val="24"/>
        </w:rPr>
        <w:t xml:space="preserve">TO </w:t>
      </w:r>
      <w:r w:rsidRPr="008C0017">
        <w:rPr>
          <w:rFonts w:ascii="Palatino Linotype" w:hAnsi="Palatino Linotype"/>
          <w:sz w:val="24"/>
          <w:szCs w:val="24"/>
        </w:rPr>
        <w:t>de esta resolución.</w:t>
      </w:r>
    </w:p>
    <w:p w14:paraId="062F97A5" w14:textId="77777777" w:rsidR="00D01A63" w:rsidRPr="008C0017" w:rsidRDefault="00D01A63" w:rsidP="00D01A63">
      <w:pPr>
        <w:pStyle w:val="Textoindependiente"/>
        <w:spacing w:after="0" w:line="360" w:lineRule="auto"/>
        <w:jc w:val="both"/>
        <w:rPr>
          <w:rFonts w:ascii="Palatino Linotype" w:hAnsi="Palatino Linotype"/>
          <w:sz w:val="24"/>
          <w:szCs w:val="24"/>
        </w:rPr>
      </w:pPr>
    </w:p>
    <w:p w14:paraId="6AD9499D" w14:textId="77777777" w:rsidR="00D01A63" w:rsidRPr="008C0017" w:rsidRDefault="00D01A63" w:rsidP="00D01A63">
      <w:pPr>
        <w:pStyle w:val="Textoindependiente"/>
        <w:spacing w:after="0" w:line="360" w:lineRule="auto"/>
        <w:jc w:val="both"/>
        <w:rPr>
          <w:rFonts w:ascii="Palatino Linotype" w:hAnsi="Palatino Linotype"/>
          <w:sz w:val="24"/>
          <w:szCs w:val="24"/>
        </w:rPr>
      </w:pPr>
      <w:r w:rsidRPr="008C0017">
        <w:rPr>
          <w:rFonts w:ascii="Palatino Linotype" w:hAnsi="Palatino Linotype"/>
          <w:b/>
          <w:sz w:val="28"/>
          <w:szCs w:val="24"/>
        </w:rPr>
        <w:t>SEGUNDO.</w:t>
      </w:r>
      <w:r w:rsidRPr="008C0017">
        <w:rPr>
          <w:rFonts w:ascii="Palatino Linotype" w:hAnsi="Palatino Linotype"/>
          <w:sz w:val="28"/>
          <w:szCs w:val="24"/>
        </w:rPr>
        <w:t xml:space="preserve"> </w:t>
      </w:r>
      <w:r w:rsidRPr="008C0017">
        <w:rPr>
          <w:rFonts w:ascii="Palatino Linotype" w:hAnsi="Palatino Linotype"/>
          <w:b/>
          <w:sz w:val="24"/>
          <w:szCs w:val="24"/>
        </w:rPr>
        <w:t>NOTIFÍQUESE</w:t>
      </w:r>
      <w:r w:rsidRPr="008C0017">
        <w:rPr>
          <w:rFonts w:ascii="Palatino Linotype" w:hAnsi="Palatino Linotype"/>
          <w:sz w:val="24"/>
          <w:szCs w:val="24"/>
        </w:rPr>
        <w:t xml:space="preserve"> vía Sistema de Acceso a la Información Mexiquense </w:t>
      </w:r>
      <w:r w:rsidRPr="008C0017">
        <w:rPr>
          <w:rFonts w:ascii="Palatino Linotype" w:hAnsi="Palatino Linotype"/>
          <w:b/>
          <w:sz w:val="24"/>
          <w:szCs w:val="24"/>
        </w:rPr>
        <w:t>(SAIMEX)</w:t>
      </w:r>
      <w:r w:rsidRPr="008C0017">
        <w:rPr>
          <w:rFonts w:ascii="Palatino Linotype" w:hAnsi="Palatino Linotype"/>
          <w:sz w:val="24"/>
          <w:szCs w:val="24"/>
        </w:rPr>
        <w:t xml:space="preserve">, la presente resolución al Titular de la Unidad de Transparencia del </w:t>
      </w:r>
      <w:r w:rsidRPr="008C0017">
        <w:rPr>
          <w:rFonts w:ascii="Palatino Linotype" w:hAnsi="Palatino Linotype"/>
          <w:b/>
          <w:sz w:val="24"/>
          <w:szCs w:val="24"/>
        </w:rPr>
        <w:t>Sujeto Obligado</w:t>
      </w:r>
      <w:r w:rsidRPr="008C0017">
        <w:rPr>
          <w:rFonts w:ascii="Palatino Linotype" w:hAnsi="Palatino Linotype"/>
          <w:sz w:val="24"/>
          <w:szCs w:val="24"/>
        </w:rPr>
        <w:t>, para su conocimiento.</w:t>
      </w:r>
    </w:p>
    <w:p w14:paraId="2CEA007A" w14:textId="77777777" w:rsidR="00D01A63" w:rsidRPr="008C0017" w:rsidRDefault="00D01A63" w:rsidP="00D01A63">
      <w:pPr>
        <w:pStyle w:val="Textoindependiente"/>
        <w:spacing w:after="0" w:line="360" w:lineRule="auto"/>
        <w:jc w:val="both"/>
        <w:rPr>
          <w:rFonts w:ascii="Palatino Linotype" w:hAnsi="Palatino Linotype"/>
          <w:sz w:val="24"/>
          <w:szCs w:val="24"/>
        </w:rPr>
      </w:pPr>
    </w:p>
    <w:p w14:paraId="2821064A" w14:textId="77777777" w:rsidR="00D01A63" w:rsidRDefault="00D01A63" w:rsidP="00E9680B">
      <w:pPr>
        <w:pStyle w:val="Textoindependiente"/>
        <w:spacing w:after="0" w:line="360" w:lineRule="auto"/>
        <w:jc w:val="both"/>
        <w:rPr>
          <w:rFonts w:ascii="Palatino Linotype" w:hAnsi="Palatino Linotype"/>
          <w:sz w:val="24"/>
          <w:szCs w:val="24"/>
        </w:rPr>
      </w:pPr>
      <w:r w:rsidRPr="008C0017">
        <w:rPr>
          <w:rFonts w:ascii="Palatino Linotype" w:hAnsi="Palatino Linotype"/>
          <w:b/>
          <w:sz w:val="28"/>
          <w:szCs w:val="24"/>
        </w:rPr>
        <w:lastRenderedPageBreak/>
        <w:t>TERCERO.</w:t>
      </w:r>
      <w:r w:rsidRPr="008C0017">
        <w:rPr>
          <w:rFonts w:ascii="Palatino Linotype" w:hAnsi="Palatino Linotype"/>
          <w:sz w:val="24"/>
          <w:szCs w:val="24"/>
        </w:rPr>
        <w:t xml:space="preserve"> </w:t>
      </w:r>
      <w:r w:rsidRPr="008C0017">
        <w:rPr>
          <w:rFonts w:ascii="Palatino Linotype" w:hAnsi="Palatino Linotype"/>
          <w:b/>
          <w:sz w:val="24"/>
          <w:szCs w:val="24"/>
        </w:rPr>
        <w:t>NOTIFÍQUESE</w:t>
      </w:r>
      <w:r w:rsidRPr="008C0017">
        <w:rPr>
          <w:rFonts w:ascii="Palatino Linotype" w:hAnsi="Palatino Linotype"/>
          <w:sz w:val="24"/>
          <w:szCs w:val="24"/>
        </w:rPr>
        <w:t xml:space="preserve"> vía Sistema de Acceso a la Información Mexiquense </w:t>
      </w:r>
      <w:r w:rsidRPr="008C0017">
        <w:rPr>
          <w:rFonts w:ascii="Palatino Linotype" w:hAnsi="Palatino Linotype"/>
          <w:b/>
          <w:sz w:val="24"/>
          <w:szCs w:val="24"/>
        </w:rPr>
        <w:t>(SAIMEX)</w:t>
      </w:r>
      <w:r w:rsidRPr="008C0017">
        <w:rPr>
          <w:rFonts w:ascii="Palatino Linotype" w:hAnsi="Palatino Linotype"/>
          <w:sz w:val="24"/>
          <w:szCs w:val="24"/>
        </w:rPr>
        <w:t>,</w:t>
      </w:r>
      <w:r w:rsidRPr="008C0017">
        <w:rPr>
          <w:rFonts w:ascii="Palatino Linotype" w:hAnsi="Palatino Linotype"/>
          <w:b/>
          <w:sz w:val="24"/>
          <w:szCs w:val="24"/>
        </w:rPr>
        <w:t xml:space="preserve"> </w:t>
      </w:r>
      <w:r w:rsidRPr="008C0017">
        <w:rPr>
          <w:rFonts w:ascii="Palatino Linotype" w:hAnsi="Palatino Linotype"/>
          <w:sz w:val="24"/>
          <w:szCs w:val="24"/>
        </w:rPr>
        <w:t xml:space="preserve">al </w:t>
      </w:r>
      <w:r w:rsidRPr="008C0017">
        <w:rPr>
          <w:rFonts w:ascii="Palatino Linotype" w:hAnsi="Palatino Linotype"/>
          <w:b/>
          <w:sz w:val="24"/>
          <w:szCs w:val="24"/>
        </w:rPr>
        <w:t xml:space="preserve">Recurrente </w:t>
      </w:r>
      <w:r w:rsidRPr="008C0017">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15FB00AE" w14:textId="77777777" w:rsidR="00E9680B" w:rsidRPr="00E9680B" w:rsidRDefault="00E9680B" w:rsidP="00E9680B">
      <w:pPr>
        <w:pStyle w:val="Textoindependiente"/>
        <w:spacing w:after="0" w:line="360" w:lineRule="auto"/>
        <w:jc w:val="both"/>
        <w:rPr>
          <w:rFonts w:ascii="Palatino Linotype" w:hAnsi="Palatino Linotype"/>
          <w:sz w:val="24"/>
          <w:szCs w:val="24"/>
        </w:rPr>
      </w:pPr>
    </w:p>
    <w:p w14:paraId="5955C4BD" w14:textId="278D9A75" w:rsidR="0029071C" w:rsidRPr="009A6B97" w:rsidRDefault="0029071C" w:rsidP="00D01A63">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ASÍ LO RESUELVE, POR UNANIMIDAD DE VOTOS, EL PLENO DEL</w:t>
      </w:r>
      <w:r w:rsidRPr="009A6B97">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9A6B97">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9A6B97">
        <w:rPr>
          <w:rFonts w:ascii="Palatino Linotype" w:eastAsiaTheme="minorHAnsi" w:hAnsi="Palatino Linotype" w:cs="Arial"/>
          <w:lang w:val="es-MX" w:eastAsia="en-US"/>
        </w:rPr>
        <w:t xml:space="preserve">; </w:t>
      </w:r>
      <w:r w:rsidRPr="009A6B97">
        <w:rPr>
          <w:rFonts w:ascii="Palatino Linotype" w:eastAsiaTheme="minorHAnsi" w:hAnsi="Palatino Linotype" w:cs="Arial"/>
          <w:lang w:val="es-MX" w:eastAsia="en-US"/>
        </w:rPr>
        <w:t xml:space="preserve">LUIS GUSTAVO PARRA NORIEGA Y GUADALUPE RAMÍREZ PEÑA; EN </w:t>
      </w:r>
      <w:r w:rsidRPr="009A1413">
        <w:rPr>
          <w:rFonts w:ascii="Palatino Linotype" w:eastAsiaTheme="minorHAnsi" w:hAnsi="Palatino Linotype" w:cs="Arial"/>
          <w:lang w:val="es-MX" w:eastAsia="en-US"/>
        </w:rPr>
        <w:t xml:space="preserve">LA </w:t>
      </w:r>
      <w:r w:rsidR="005F1F89" w:rsidRPr="009A1413">
        <w:rPr>
          <w:rFonts w:ascii="Palatino Linotype" w:eastAsiaTheme="minorHAnsi" w:hAnsi="Palatino Linotype" w:cs="Arial"/>
          <w:lang w:val="es-MX" w:eastAsia="en-US"/>
        </w:rPr>
        <w:t xml:space="preserve">DÉCIMA </w:t>
      </w:r>
      <w:r w:rsidR="009A1413" w:rsidRPr="009A1413">
        <w:rPr>
          <w:rFonts w:ascii="Palatino Linotype" w:eastAsiaTheme="minorHAnsi" w:hAnsi="Palatino Linotype" w:cs="Arial"/>
          <w:lang w:val="es-MX" w:eastAsia="en-US"/>
        </w:rPr>
        <w:t>OCYAVA</w:t>
      </w:r>
      <w:r w:rsidR="005F1F89" w:rsidRPr="009A1413">
        <w:rPr>
          <w:rFonts w:ascii="Palatino Linotype" w:eastAsiaTheme="minorHAnsi" w:hAnsi="Palatino Linotype" w:cs="Arial"/>
          <w:lang w:val="es-MX" w:eastAsia="en-US"/>
        </w:rPr>
        <w:t xml:space="preserve"> </w:t>
      </w:r>
      <w:r w:rsidR="00C753C2" w:rsidRPr="009A1413">
        <w:rPr>
          <w:rFonts w:ascii="Palatino Linotype" w:eastAsiaTheme="minorHAnsi" w:hAnsi="Palatino Linotype" w:cs="Arial"/>
          <w:lang w:val="es-MX" w:eastAsia="en-US"/>
        </w:rPr>
        <w:t xml:space="preserve">SESIÓN ORDINARIA CELEBRADA EL </w:t>
      </w:r>
      <w:r w:rsidR="009A1413" w:rsidRPr="009A1413">
        <w:rPr>
          <w:rFonts w:ascii="Palatino Linotype" w:hAnsi="Palatino Linotype" w:cs="Arial"/>
          <w:color w:val="000000"/>
          <w:lang w:val="es-MX" w:eastAsia="es-MX"/>
        </w:rPr>
        <w:t>DIECIOCHO</w:t>
      </w:r>
      <w:r w:rsidR="00E341AD" w:rsidRPr="009A1413">
        <w:rPr>
          <w:rFonts w:ascii="Palatino Linotype" w:hAnsi="Palatino Linotype" w:cs="Arial"/>
          <w:color w:val="000000"/>
          <w:lang w:val="es-MX" w:eastAsia="es-MX"/>
        </w:rPr>
        <w:t xml:space="preserve"> DE MAYO</w:t>
      </w:r>
      <w:r w:rsidRPr="009A1413">
        <w:rPr>
          <w:rFonts w:ascii="Palatino Linotype" w:hAnsi="Palatino Linotype" w:cs="Arial"/>
          <w:color w:val="000000"/>
          <w:lang w:val="es-MX" w:eastAsia="es-MX"/>
        </w:rPr>
        <w:t xml:space="preserve"> D</w:t>
      </w:r>
      <w:r w:rsidRPr="009A6B97">
        <w:rPr>
          <w:rFonts w:ascii="Palatino Linotype" w:hAnsi="Palatino Linotype" w:cs="Arial"/>
          <w:color w:val="000000"/>
          <w:lang w:val="es-MX" w:eastAsia="es-MX"/>
        </w:rPr>
        <w:t>E</w:t>
      </w:r>
      <w:r w:rsidR="00C4326C" w:rsidRPr="009A6B97">
        <w:rPr>
          <w:rFonts w:ascii="Palatino Linotype" w:eastAsiaTheme="minorHAnsi" w:hAnsi="Palatino Linotype" w:cs="Arial"/>
          <w:lang w:val="es-MX" w:eastAsia="en-US"/>
        </w:rPr>
        <w:t xml:space="preserve"> DOS MIL VEINTIDÓS</w:t>
      </w:r>
      <w:r w:rsidRPr="009A6B97">
        <w:rPr>
          <w:rFonts w:ascii="Palatino Linotype" w:eastAsiaTheme="minorHAnsi" w:hAnsi="Palatino Linotype" w:cs="Arial"/>
          <w:lang w:val="es-MX" w:eastAsia="en-US"/>
        </w:rPr>
        <w:t>, ANTE EL SECRETARIO TÉCNICO, ALEXIS TAPIA RA</w:t>
      </w:r>
      <w:r w:rsidR="00054E04" w:rsidRPr="009A6B97">
        <w:rPr>
          <w:rFonts w:ascii="Palatino Linotype" w:eastAsiaTheme="minorHAnsi" w:hAnsi="Palatino Linotype" w:cs="Arial"/>
          <w:lang w:val="es-MX" w:eastAsia="en-US"/>
        </w:rPr>
        <w:t>MÍREZ.</w:t>
      </w:r>
      <w:r w:rsidR="001E2DA3" w:rsidRPr="009A6B97">
        <w:rPr>
          <w:rFonts w:ascii="Palatino Linotype" w:eastAsiaTheme="minorHAnsi" w:hAnsi="Palatino Linotype" w:cs="Arial"/>
          <w:lang w:val="es-MX" w:eastAsia="en-US"/>
        </w:rPr>
        <w:t>-----</w:t>
      </w:r>
      <w:r w:rsidR="00D01A63" w:rsidRPr="009A6B97">
        <w:rPr>
          <w:rFonts w:ascii="Palatino Linotype" w:eastAsiaTheme="minorHAnsi" w:hAnsi="Palatino Linotype" w:cs="Arial"/>
          <w:lang w:val="es-MX" w:eastAsia="en-US"/>
        </w:rPr>
        <w:t>------------------------------------------------------------------------------------------------------------------------</w:t>
      </w:r>
      <w:r w:rsidR="00D01A63">
        <w:rPr>
          <w:rFonts w:ascii="Palatino Linotype" w:eastAsiaTheme="minorHAnsi" w:hAnsi="Palatino Linotype" w:cs="Arial"/>
          <w:lang w:val="es-MX" w:eastAsia="en-US"/>
        </w:rPr>
        <w:t>--------------</w:t>
      </w:r>
      <w:r w:rsidR="00D01A63" w:rsidRPr="009A6B97">
        <w:rPr>
          <w:rFonts w:ascii="Palatino Linotype" w:eastAsiaTheme="minorHAnsi" w:hAnsi="Palatino Linotype" w:cs="Arial"/>
          <w:lang w:val="es-MX" w:eastAsia="en-US"/>
        </w:rPr>
        <w:t>---</w:t>
      </w:r>
      <w:r w:rsidR="00D01A63">
        <w:rPr>
          <w:rFonts w:ascii="Palatino Linotype" w:eastAsiaTheme="minorHAnsi" w:hAnsi="Palatino Linotype" w:cs="Arial"/>
          <w:lang w:val="es-MX" w:eastAsia="en-US"/>
        </w:rPr>
        <w:t>-----------------------------------------------------------------------------------------------</w:t>
      </w:r>
      <w:r w:rsidR="000C5FDF" w:rsidRPr="009A6B97">
        <w:rPr>
          <w:rFonts w:ascii="Palatino Linotype" w:eastAsiaTheme="minorHAnsi" w:hAnsi="Palatino Linotype" w:cs="Arial"/>
          <w:lang w:val="es-MX" w:eastAsia="en-US"/>
        </w:rPr>
        <w:t>--------------------------------------------------------------------------------------------------------------</w:t>
      </w:r>
      <w:r w:rsidR="000C5FDF">
        <w:rPr>
          <w:rFonts w:ascii="Palatino Linotype" w:eastAsiaTheme="minorHAnsi" w:hAnsi="Palatino Linotype" w:cs="Arial"/>
          <w:lang w:val="es-MX" w:eastAsia="en-US"/>
        </w:rPr>
        <w:t>------------------------------------------------------------------------------------------------------------------</w:t>
      </w:r>
      <w:r w:rsidR="000C5FDF" w:rsidRPr="009A6B97">
        <w:rPr>
          <w:rFonts w:ascii="Palatino Linotype" w:eastAsiaTheme="minorHAnsi" w:hAnsi="Palatino Linotype" w:cs="Arial"/>
          <w:lang w:val="es-MX" w:eastAsia="en-US"/>
        </w:rPr>
        <w:t>------------------------------------------------------------------------------------------------------------------</w:t>
      </w:r>
      <w:r w:rsidR="000C5FDF">
        <w:rPr>
          <w:rFonts w:ascii="Palatino Linotype" w:eastAsiaTheme="minorHAnsi" w:hAnsi="Palatino Linotype" w:cs="Arial"/>
          <w:lang w:val="es-MX" w:eastAsia="en-US"/>
        </w:rPr>
        <w:t>------------------------------------------------------------------------------------------------------------------</w:t>
      </w:r>
      <w:r w:rsidR="000C5FDF" w:rsidRPr="009A6B97">
        <w:rPr>
          <w:rFonts w:ascii="Palatino Linotype" w:eastAsiaTheme="minorHAnsi" w:hAnsi="Palatino Linotype" w:cs="Arial"/>
          <w:lang w:val="es-MX" w:eastAsia="en-US"/>
        </w:rPr>
        <w:t>------------------------------------------------------------------------------------------------------------------</w:t>
      </w:r>
      <w:r w:rsidR="000C5FDF">
        <w:rPr>
          <w:rFonts w:ascii="Palatino Linotype" w:eastAsiaTheme="minorHAnsi" w:hAnsi="Palatino Linotype" w:cs="Arial"/>
          <w:lang w:val="es-MX" w:eastAsia="en-US"/>
        </w:rPr>
        <w:t>------------------------------------------------------------------------------------------------------------------</w:t>
      </w:r>
      <w:r w:rsidR="000C5FDF" w:rsidRPr="009A6B97">
        <w:rPr>
          <w:rFonts w:ascii="Palatino Linotype" w:eastAsiaTheme="minorHAnsi" w:hAnsi="Palatino Linotype" w:cs="Arial"/>
          <w:lang w:val="es-MX" w:eastAsia="en-US"/>
        </w:rPr>
        <w:t>------------------------------------------------------------------------------------------------------------------</w:t>
      </w:r>
      <w:r w:rsidR="000C5FDF">
        <w:rPr>
          <w:rFonts w:ascii="Palatino Linotype" w:eastAsiaTheme="minorHAnsi" w:hAnsi="Palatino Linotype" w:cs="Arial"/>
          <w:lang w:val="es-MX" w:eastAsia="en-US"/>
        </w:rPr>
        <w:t>------------------------------------------------------------------------------------------------------------------</w:t>
      </w:r>
    </w:p>
    <w:p w14:paraId="4A6962F9" w14:textId="4E4BCA1A" w:rsidR="00054E04" w:rsidRPr="00054E04" w:rsidRDefault="00054E04" w:rsidP="00054E04">
      <w:pPr>
        <w:spacing w:line="360" w:lineRule="auto"/>
        <w:jc w:val="both"/>
        <w:rPr>
          <w:rFonts w:ascii="Palatino Linotype" w:eastAsiaTheme="minorHAnsi" w:hAnsi="Palatino Linotype" w:cs="Arial"/>
          <w:sz w:val="8"/>
          <w:lang w:val="es-MX" w:eastAsia="en-US"/>
        </w:rPr>
      </w:pPr>
      <w:r w:rsidRPr="009A6B97">
        <w:rPr>
          <w:rFonts w:ascii="Palatino Linotype" w:eastAsiaTheme="minorHAnsi" w:hAnsi="Palatino Linotype" w:cs="Arial"/>
          <w:sz w:val="14"/>
          <w:lang w:val="es-MX" w:eastAsia="en-US"/>
        </w:rPr>
        <w:t>JMV/CCR/</w:t>
      </w:r>
      <w:r w:rsidR="009A1413">
        <w:rPr>
          <w:rFonts w:ascii="Palatino Linotype" w:eastAsiaTheme="minorHAnsi" w:hAnsi="Palatino Linotype" w:cs="Arial"/>
          <w:sz w:val="14"/>
          <w:lang w:val="es-MX" w:eastAsia="en-US"/>
        </w:rPr>
        <w:t>EJDG</w:t>
      </w:r>
    </w:p>
    <w:p w14:paraId="4806BBE7" w14:textId="77777777" w:rsidR="0029071C" w:rsidRDefault="0029071C" w:rsidP="003E56C9"/>
    <w:p w14:paraId="456377C4" w14:textId="77777777" w:rsidR="0029071C" w:rsidRDefault="0029071C" w:rsidP="003E56C9"/>
    <w:p w14:paraId="13F674CB" w14:textId="77777777" w:rsidR="0029071C" w:rsidRDefault="0029071C" w:rsidP="003E56C9"/>
    <w:p w14:paraId="70EB5A5F" w14:textId="77777777" w:rsidR="0029071C" w:rsidRDefault="0029071C" w:rsidP="003E56C9"/>
    <w:p w14:paraId="0FF6EB6C" w14:textId="77777777" w:rsidR="0029071C" w:rsidRDefault="0029071C" w:rsidP="003E56C9"/>
    <w:p w14:paraId="0EB239EC" w14:textId="77777777" w:rsidR="0029071C" w:rsidRDefault="0029071C" w:rsidP="003E56C9"/>
    <w:p w14:paraId="6664C23D" w14:textId="77777777" w:rsidR="0029071C" w:rsidRDefault="0029071C" w:rsidP="003E56C9"/>
    <w:p w14:paraId="427C7E25" w14:textId="77777777" w:rsidR="0029071C" w:rsidRDefault="0029071C" w:rsidP="003E56C9"/>
    <w:p w14:paraId="3D001F11" w14:textId="77777777" w:rsidR="0029071C" w:rsidRDefault="0029071C" w:rsidP="003E56C9"/>
    <w:p w14:paraId="48B4AFE8" w14:textId="77777777" w:rsidR="0029071C" w:rsidRDefault="0029071C" w:rsidP="003E56C9"/>
    <w:p w14:paraId="56CD443A" w14:textId="77777777" w:rsidR="0029071C" w:rsidRDefault="0029071C" w:rsidP="003E56C9"/>
    <w:p w14:paraId="1BBF42F5" w14:textId="77777777" w:rsidR="0029071C" w:rsidRDefault="0029071C" w:rsidP="003E56C9"/>
    <w:p w14:paraId="13787B56" w14:textId="77777777" w:rsidR="0029071C" w:rsidRDefault="0029071C" w:rsidP="003E56C9"/>
    <w:p w14:paraId="10204CEA" w14:textId="77777777" w:rsidR="0029071C" w:rsidRDefault="0029071C" w:rsidP="003E56C9"/>
    <w:p w14:paraId="4233691A" w14:textId="77777777" w:rsidR="0029071C" w:rsidRDefault="0029071C" w:rsidP="003E56C9"/>
    <w:p w14:paraId="4953D7D9" w14:textId="77777777" w:rsidR="0029071C" w:rsidRDefault="0029071C" w:rsidP="003E56C9"/>
    <w:p w14:paraId="308C6BA9" w14:textId="77777777" w:rsidR="0029071C" w:rsidRDefault="0029071C" w:rsidP="003E56C9"/>
    <w:p w14:paraId="160B0558" w14:textId="77777777" w:rsidR="0029071C" w:rsidRDefault="0029071C" w:rsidP="003E56C9"/>
    <w:p w14:paraId="3FD8B75E" w14:textId="77777777" w:rsidR="0029071C" w:rsidRDefault="0029071C" w:rsidP="003E56C9"/>
    <w:p w14:paraId="77FF660A" w14:textId="77777777" w:rsidR="0029071C" w:rsidRDefault="0029071C" w:rsidP="003E56C9"/>
    <w:p w14:paraId="1BFA861F" w14:textId="77777777" w:rsidR="0029071C" w:rsidRDefault="0029071C" w:rsidP="003E56C9"/>
    <w:p w14:paraId="74F809BB" w14:textId="77777777" w:rsidR="0029071C" w:rsidRDefault="0029071C" w:rsidP="003E56C9"/>
    <w:p w14:paraId="6A9A4D28" w14:textId="77777777" w:rsidR="0029071C" w:rsidRDefault="0029071C" w:rsidP="003E56C9"/>
    <w:p w14:paraId="3C8EEC0C" w14:textId="77777777" w:rsidR="0029071C" w:rsidRDefault="0029071C" w:rsidP="003E56C9"/>
    <w:p w14:paraId="52024D25" w14:textId="77777777" w:rsidR="0029071C" w:rsidRDefault="0029071C" w:rsidP="003E56C9"/>
    <w:p w14:paraId="3D56548A" w14:textId="77777777" w:rsidR="0029071C" w:rsidRDefault="0029071C" w:rsidP="003E56C9"/>
    <w:p w14:paraId="33F612A4" w14:textId="77777777" w:rsidR="0029071C" w:rsidRDefault="0029071C" w:rsidP="003E56C9"/>
    <w:p w14:paraId="0235F59F" w14:textId="77777777" w:rsidR="0029071C" w:rsidRDefault="0029071C" w:rsidP="003E56C9"/>
    <w:p w14:paraId="6B1C98A5" w14:textId="77777777" w:rsidR="0029071C" w:rsidRDefault="0029071C" w:rsidP="003E56C9"/>
    <w:p w14:paraId="4318E183" w14:textId="77777777" w:rsidR="0029071C" w:rsidRDefault="0029071C" w:rsidP="003E56C9"/>
    <w:p w14:paraId="2C903AD4" w14:textId="77777777" w:rsidR="0029071C" w:rsidRDefault="0029071C" w:rsidP="003E56C9"/>
    <w:p w14:paraId="342DA17F" w14:textId="77777777" w:rsidR="0029071C" w:rsidRDefault="0029071C" w:rsidP="003E56C9"/>
    <w:p w14:paraId="55994DBE" w14:textId="77777777" w:rsidR="0029071C" w:rsidRDefault="0029071C" w:rsidP="003E56C9"/>
    <w:p w14:paraId="75484C3C" w14:textId="77777777" w:rsidR="0029071C" w:rsidRDefault="0029071C" w:rsidP="003E56C9"/>
    <w:p w14:paraId="71A18E4F" w14:textId="77777777" w:rsidR="0029071C" w:rsidRPr="003E56C9" w:rsidRDefault="0029071C" w:rsidP="003E56C9"/>
    <w:sectPr w:rsidR="0029071C" w:rsidRPr="003E56C9"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0EE1E" w14:textId="77777777" w:rsidR="00846FD2" w:rsidRDefault="00846FD2" w:rsidP="000B5E25">
      <w:r>
        <w:separator/>
      </w:r>
    </w:p>
  </w:endnote>
  <w:endnote w:type="continuationSeparator" w:id="0">
    <w:p w14:paraId="2F7626EF" w14:textId="77777777" w:rsidR="00846FD2" w:rsidRDefault="00846FD2"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29D56" w14:textId="77777777" w:rsidR="00FC1FC5" w:rsidRPr="000D3AD4" w:rsidRDefault="00FC1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E341AD">
      <w:rPr>
        <w:rFonts w:ascii="Palatino Linotype" w:hAnsi="Palatino Linotype" w:cs="Arial"/>
        <w:bCs/>
        <w:noProof/>
        <w:sz w:val="20"/>
        <w:szCs w:val="20"/>
      </w:rPr>
      <w:t>26</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E341AD">
      <w:rPr>
        <w:rFonts w:ascii="Palatino Linotype" w:hAnsi="Palatino Linotype" w:cs="Arial"/>
        <w:bCs/>
        <w:noProof/>
        <w:sz w:val="20"/>
        <w:szCs w:val="20"/>
      </w:rPr>
      <w:t>27</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3A47A" w14:textId="77777777" w:rsidR="00FC1FC5" w:rsidRPr="000D3AD4" w:rsidRDefault="00FC1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E341AD">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E341AD">
      <w:rPr>
        <w:rFonts w:ascii="Palatino Linotype" w:hAnsi="Palatino Linotype" w:cs="Arial"/>
        <w:bCs/>
        <w:noProof/>
        <w:sz w:val="20"/>
        <w:szCs w:val="20"/>
      </w:rPr>
      <w:t>27</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60A1B" w14:textId="77777777" w:rsidR="00846FD2" w:rsidRDefault="00846FD2" w:rsidP="000B5E25">
      <w:r>
        <w:separator/>
      </w:r>
    </w:p>
  </w:footnote>
  <w:footnote w:type="continuationSeparator" w:id="0">
    <w:p w14:paraId="2856A82C" w14:textId="77777777" w:rsidR="00846FD2" w:rsidRDefault="00846FD2" w:rsidP="000B5E25">
      <w:r>
        <w:continuationSeparator/>
      </w:r>
    </w:p>
  </w:footnote>
  <w:footnote w:id="1">
    <w:p w14:paraId="5BDE0B4A" w14:textId="77777777" w:rsidR="00FC1FC5" w:rsidRPr="008A64CB" w:rsidRDefault="00FC1FC5"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7063EFDE" w14:textId="77777777" w:rsidR="00FC1FC5" w:rsidRDefault="00FC1FC5" w:rsidP="008A64CB">
      <w:pPr>
        <w:autoSpaceDE w:val="0"/>
        <w:autoSpaceDN w:val="0"/>
        <w:adjustRightInd w:val="0"/>
        <w:ind w:right="49"/>
        <w:jc w:val="both"/>
        <w:rPr>
          <w:rFonts w:ascii="Palatino Linotype" w:hAnsi="Palatino Linotype"/>
          <w:i/>
          <w:sz w:val="18"/>
          <w:szCs w:val="22"/>
        </w:rPr>
      </w:pPr>
    </w:p>
    <w:p w14:paraId="44F61D9F" w14:textId="77777777" w:rsidR="00FC1FC5" w:rsidRPr="008A64CB" w:rsidRDefault="00FC1FC5"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0DB2DE9" w14:textId="77777777" w:rsidR="00FC1FC5" w:rsidRPr="008A64CB" w:rsidRDefault="00FC1FC5">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EAD57" w14:textId="77777777" w:rsidR="00FC1FC5" w:rsidRDefault="00846FD2">
    <w:pPr>
      <w:pStyle w:val="Encabezado"/>
    </w:pPr>
    <w:r>
      <w:rPr>
        <w:noProof/>
        <w:lang w:val="es-MX" w:eastAsia="es-MX"/>
      </w:rPr>
      <w:pict w14:anchorId="621757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7" w:type="dxa"/>
      <w:tblInd w:w="2547" w:type="dxa"/>
      <w:tblLayout w:type="fixed"/>
      <w:tblLook w:val="04A0" w:firstRow="1" w:lastRow="0" w:firstColumn="1" w:lastColumn="0" w:noHBand="0" w:noVBand="1"/>
    </w:tblPr>
    <w:tblGrid>
      <w:gridCol w:w="2551"/>
      <w:gridCol w:w="4116"/>
    </w:tblGrid>
    <w:tr w:rsidR="00FC1FC5" w:rsidRPr="008F2CCC" w14:paraId="74B740E0" w14:textId="77777777" w:rsidTr="00BA27FC">
      <w:tc>
        <w:tcPr>
          <w:tcW w:w="2551" w:type="dxa"/>
          <w:shd w:val="clear" w:color="auto" w:fill="auto"/>
          <w:vAlign w:val="center"/>
        </w:tcPr>
        <w:p w14:paraId="32E88C2D"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1E566D99" w14:textId="38C1B0A1" w:rsidR="00FC1FC5" w:rsidRPr="0029071C" w:rsidRDefault="00B07334" w:rsidP="0059614C">
          <w:pPr>
            <w:spacing w:line="276" w:lineRule="auto"/>
            <w:jc w:val="right"/>
            <w:rPr>
              <w:rFonts w:ascii="Palatino Linotype" w:hAnsi="Palatino Linotype"/>
              <w:sz w:val="22"/>
              <w:szCs w:val="22"/>
              <w:lang w:val="es-ES_tradnl"/>
            </w:rPr>
          </w:pPr>
          <w:r w:rsidRPr="00B07334">
            <w:rPr>
              <w:rFonts w:ascii="Palatino Linotype" w:hAnsi="Palatino Linotype"/>
              <w:sz w:val="22"/>
              <w:szCs w:val="22"/>
              <w:lang w:val="es-ES_tradnl"/>
            </w:rPr>
            <w:t>02400/INFOEM/IP/RR/2022</w:t>
          </w:r>
        </w:p>
      </w:tc>
    </w:tr>
    <w:tr w:rsidR="00FC1FC5" w:rsidRPr="008F2CCC" w14:paraId="7D9D7836" w14:textId="77777777" w:rsidTr="00BA27FC">
      <w:trPr>
        <w:trHeight w:val="228"/>
      </w:trPr>
      <w:tc>
        <w:tcPr>
          <w:tcW w:w="2551" w:type="dxa"/>
          <w:shd w:val="clear" w:color="auto" w:fill="auto"/>
          <w:vAlign w:val="center"/>
        </w:tcPr>
        <w:p w14:paraId="3540B75A"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0EC6D9C8" w14:textId="5E80E964" w:rsidR="00FC1FC5" w:rsidRPr="0029071C" w:rsidRDefault="00B07334" w:rsidP="00B6659F">
          <w:pPr>
            <w:spacing w:line="276" w:lineRule="auto"/>
            <w:jc w:val="right"/>
            <w:rPr>
              <w:rFonts w:ascii="Palatino Linotype" w:hAnsi="Palatino Linotype"/>
              <w:sz w:val="22"/>
              <w:szCs w:val="22"/>
            </w:rPr>
          </w:pPr>
          <w:r w:rsidRPr="00B07334">
            <w:rPr>
              <w:rFonts w:ascii="Palatino Linotype" w:hAnsi="Palatino Linotype"/>
              <w:sz w:val="22"/>
              <w:szCs w:val="22"/>
            </w:rPr>
            <w:t>Ayuntamiento de Chapa de Mota</w:t>
          </w:r>
        </w:p>
      </w:tc>
    </w:tr>
    <w:tr w:rsidR="00FC1FC5" w:rsidRPr="008F2CCC" w14:paraId="55B2E901" w14:textId="77777777" w:rsidTr="00BA27FC">
      <w:tc>
        <w:tcPr>
          <w:tcW w:w="2551" w:type="dxa"/>
          <w:shd w:val="clear" w:color="auto" w:fill="auto"/>
          <w:vAlign w:val="center"/>
        </w:tcPr>
        <w:p w14:paraId="1D19B66A"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7E77D1A7" w14:textId="77777777" w:rsidR="00FC1FC5" w:rsidRPr="0029071C" w:rsidRDefault="00FC1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BA1B696" w14:textId="77777777" w:rsidR="00FC1FC5" w:rsidRPr="001779E0" w:rsidRDefault="00846FD2"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474AC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85.25pt;margin-top:-121.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7" w:type="dxa"/>
      <w:tblInd w:w="2547" w:type="dxa"/>
      <w:tblLayout w:type="fixed"/>
      <w:tblLook w:val="04A0" w:firstRow="1" w:lastRow="0" w:firstColumn="1" w:lastColumn="0" w:noHBand="0" w:noVBand="1"/>
    </w:tblPr>
    <w:tblGrid>
      <w:gridCol w:w="2551"/>
      <w:gridCol w:w="4116"/>
    </w:tblGrid>
    <w:tr w:rsidR="00FC1FC5" w:rsidRPr="008F2CCC" w14:paraId="33A88E29" w14:textId="77777777" w:rsidTr="00BA27FC">
      <w:tc>
        <w:tcPr>
          <w:tcW w:w="2551" w:type="dxa"/>
          <w:shd w:val="clear" w:color="auto" w:fill="auto"/>
          <w:vAlign w:val="center"/>
        </w:tcPr>
        <w:p w14:paraId="0B0747C3"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3158B871" w14:textId="053A6F2A" w:rsidR="00FC1FC5" w:rsidRPr="0029071C" w:rsidRDefault="00B07334" w:rsidP="0059614C">
          <w:pPr>
            <w:spacing w:line="276" w:lineRule="auto"/>
            <w:jc w:val="right"/>
            <w:rPr>
              <w:rFonts w:ascii="Palatino Linotype" w:hAnsi="Palatino Linotype"/>
              <w:sz w:val="22"/>
              <w:szCs w:val="22"/>
              <w:lang w:val="es-ES_tradnl"/>
            </w:rPr>
          </w:pPr>
          <w:r w:rsidRPr="00B07334">
            <w:rPr>
              <w:rFonts w:ascii="Palatino Linotype" w:hAnsi="Palatino Linotype"/>
              <w:sz w:val="22"/>
              <w:szCs w:val="22"/>
              <w:lang w:val="es-ES_tradnl"/>
            </w:rPr>
            <w:t>02400/INFOEM/IP/RR/2022</w:t>
          </w:r>
        </w:p>
      </w:tc>
    </w:tr>
    <w:tr w:rsidR="00FC1FC5" w:rsidRPr="008F2CCC" w14:paraId="29902D5D" w14:textId="77777777" w:rsidTr="00BA27FC">
      <w:tc>
        <w:tcPr>
          <w:tcW w:w="2551" w:type="dxa"/>
          <w:shd w:val="clear" w:color="auto" w:fill="auto"/>
          <w:vAlign w:val="center"/>
        </w:tcPr>
        <w:p w14:paraId="64627CD4"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315BCB3A" w14:textId="6341CFF4" w:rsidR="00FC1FC5" w:rsidRPr="006D30E6" w:rsidRDefault="000A07DB" w:rsidP="00BA27FC">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xxxxxxxxxxxxxx</w:t>
          </w:r>
          <w:proofErr w:type="spellEnd"/>
        </w:p>
      </w:tc>
    </w:tr>
    <w:tr w:rsidR="00FC1FC5" w:rsidRPr="008F2CCC" w14:paraId="4E3457E5" w14:textId="77777777" w:rsidTr="00BA27FC">
      <w:trPr>
        <w:trHeight w:val="228"/>
      </w:trPr>
      <w:tc>
        <w:tcPr>
          <w:tcW w:w="2551" w:type="dxa"/>
          <w:shd w:val="clear" w:color="auto" w:fill="auto"/>
          <w:vAlign w:val="center"/>
        </w:tcPr>
        <w:p w14:paraId="1B291298"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11BB017A" w14:textId="4E896FBD" w:rsidR="00FC1FC5" w:rsidRPr="0029071C" w:rsidRDefault="00B07334" w:rsidP="00B6659F">
          <w:pPr>
            <w:spacing w:line="276" w:lineRule="auto"/>
            <w:jc w:val="right"/>
            <w:rPr>
              <w:rFonts w:ascii="Palatino Linotype" w:hAnsi="Palatino Linotype"/>
              <w:sz w:val="22"/>
              <w:szCs w:val="22"/>
            </w:rPr>
          </w:pPr>
          <w:r w:rsidRPr="00B07334">
            <w:rPr>
              <w:rFonts w:ascii="Palatino Linotype" w:hAnsi="Palatino Linotype"/>
              <w:sz w:val="22"/>
              <w:szCs w:val="22"/>
            </w:rPr>
            <w:t>Ayuntamiento de Chapa de Mota</w:t>
          </w:r>
        </w:p>
      </w:tc>
    </w:tr>
    <w:tr w:rsidR="00FC1FC5" w:rsidRPr="008F2CCC" w14:paraId="5B229526" w14:textId="77777777" w:rsidTr="00BA27FC">
      <w:tc>
        <w:tcPr>
          <w:tcW w:w="2551" w:type="dxa"/>
          <w:shd w:val="clear" w:color="auto" w:fill="auto"/>
          <w:vAlign w:val="center"/>
        </w:tcPr>
        <w:p w14:paraId="491CDD55" w14:textId="77777777"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7363EA5B" w14:textId="77777777" w:rsidR="00FC1FC5" w:rsidRPr="0029071C" w:rsidRDefault="00FC1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FC1FC5" w:rsidRPr="008F2CCC" w14:paraId="44187250" w14:textId="77777777" w:rsidTr="00BA27FC">
      <w:tc>
        <w:tcPr>
          <w:tcW w:w="2551" w:type="dxa"/>
          <w:shd w:val="clear" w:color="auto" w:fill="auto"/>
          <w:vAlign w:val="center"/>
        </w:tcPr>
        <w:p w14:paraId="58C0C8D1" w14:textId="77777777" w:rsidR="00FC1FC5" w:rsidRPr="008F5DAE" w:rsidRDefault="00FC1FC5"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76E4D6FC" w14:textId="77777777" w:rsidR="00FC1FC5" w:rsidRPr="00BA27FC" w:rsidRDefault="00FC1FC5" w:rsidP="00BA27FC">
          <w:pPr>
            <w:spacing w:line="276" w:lineRule="auto"/>
            <w:rPr>
              <w:rFonts w:ascii="Palatino Linotype" w:hAnsi="Palatino Linotype"/>
              <w:sz w:val="14"/>
              <w:szCs w:val="22"/>
              <w:lang w:val="es-ES_tradnl"/>
            </w:rPr>
          </w:pPr>
        </w:p>
      </w:tc>
    </w:tr>
  </w:tbl>
  <w:p w14:paraId="78E64F22" w14:textId="77777777" w:rsidR="00FC1FC5" w:rsidRPr="009F1AB6" w:rsidRDefault="00846FD2">
    <w:pPr>
      <w:pStyle w:val="Encabezado"/>
      <w:rPr>
        <w:sz w:val="10"/>
      </w:rPr>
    </w:pPr>
    <w:r>
      <w:rPr>
        <w:noProof/>
        <w:sz w:val="10"/>
        <w:lang w:val="es-MX" w:eastAsia="es-MX"/>
      </w:rPr>
      <w:pict w14:anchorId="7AFD20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383F06"/>
    <w:multiLevelType w:val="hybridMultilevel"/>
    <w:tmpl w:val="8F96FC4A"/>
    <w:lvl w:ilvl="0" w:tplc="080A0001">
      <w:start w:val="13"/>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621EE4"/>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F94436"/>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0970B5C"/>
    <w:multiLevelType w:val="hybridMultilevel"/>
    <w:tmpl w:val="34701A40"/>
    <w:lvl w:ilvl="0" w:tplc="77FA2AE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08240B"/>
    <w:multiLevelType w:val="hybridMultilevel"/>
    <w:tmpl w:val="965243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C62219"/>
    <w:multiLevelType w:val="hybridMultilevel"/>
    <w:tmpl w:val="CB528A4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C12F26"/>
    <w:multiLevelType w:val="hybridMultilevel"/>
    <w:tmpl w:val="E4842C56"/>
    <w:lvl w:ilvl="0" w:tplc="3D5A312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38902EC6"/>
    <w:multiLevelType w:val="hybridMultilevel"/>
    <w:tmpl w:val="67E0673C"/>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127B21"/>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BA86734"/>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22" w15:restartNumberingAfterBreak="0">
    <w:nsid w:val="3F0E3CA7"/>
    <w:multiLevelType w:val="hybridMultilevel"/>
    <w:tmpl w:val="A91C1CBC"/>
    <w:lvl w:ilvl="0" w:tplc="BFA0FF2A">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575568"/>
    <w:multiLevelType w:val="hybridMultilevel"/>
    <w:tmpl w:val="0166E26C"/>
    <w:lvl w:ilvl="0" w:tplc="AEC68BF0">
      <w:start w:val="17"/>
      <w:numFmt w:val="bullet"/>
      <w:lvlText w:val="-"/>
      <w:lvlJc w:val="left"/>
      <w:pPr>
        <w:ind w:left="1440" w:hanging="360"/>
      </w:pPr>
      <w:rPr>
        <w:rFonts w:ascii="Palatino Linotype" w:eastAsia="Times New Roman" w:hAnsi="Palatino Linotype" w:cs="Arial" w:hint="default"/>
        <w:b w:val="0"/>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50B56D1D"/>
    <w:multiLevelType w:val="hybridMultilevel"/>
    <w:tmpl w:val="6FB608B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15:restartNumberingAfterBreak="0">
    <w:nsid w:val="56E561B2"/>
    <w:multiLevelType w:val="hybridMultilevel"/>
    <w:tmpl w:val="C70E1562"/>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EE524F3"/>
    <w:multiLevelType w:val="hybridMultilevel"/>
    <w:tmpl w:val="E8A6B3D2"/>
    <w:lvl w:ilvl="0" w:tplc="35D20F66">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0C92CAE"/>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2A91CEA"/>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36"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37"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ED87CF7"/>
    <w:multiLevelType w:val="hybridMultilevel"/>
    <w:tmpl w:val="A7283DFE"/>
    <w:lvl w:ilvl="0" w:tplc="FFFFFFFF">
      <w:start w:val="1"/>
      <w:numFmt w:val="decimal"/>
      <w:lvlText w:val="%1."/>
      <w:lvlJc w:val="left"/>
      <w:pPr>
        <w:ind w:left="720" w:hanging="360"/>
      </w:pPr>
      <w:rPr>
        <w:rFonts w:ascii="Palatino Linotype" w:eastAsiaTheme="minorHAnsi" w:hAnsi="Palatino Linotype"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4347519">
    <w:abstractNumId w:val="41"/>
  </w:num>
  <w:num w:numId="2" w16cid:durableId="1700817946">
    <w:abstractNumId w:val="30"/>
  </w:num>
  <w:num w:numId="3" w16cid:durableId="695040190">
    <w:abstractNumId w:val="40"/>
  </w:num>
  <w:num w:numId="4" w16cid:durableId="1249928473">
    <w:abstractNumId w:val="43"/>
  </w:num>
  <w:num w:numId="5" w16cid:durableId="747187724">
    <w:abstractNumId w:val="36"/>
  </w:num>
  <w:num w:numId="6" w16cid:durableId="1670786010">
    <w:abstractNumId w:val="6"/>
  </w:num>
  <w:num w:numId="7" w16cid:durableId="2074505963">
    <w:abstractNumId w:val="16"/>
  </w:num>
  <w:num w:numId="8" w16cid:durableId="970017764">
    <w:abstractNumId w:val="7"/>
  </w:num>
  <w:num w:numId="9" w16cid:durableId="655498201">
    <w:abstractNumId w:val="27"/>
  </w:num>
  <w:num w:numId="10" w16cid:durableId="1289357672">
    <w:abstractNumId w:val="23"/>
  </w:num>
  <w:num w:numId="11" w16cid:durableId="1025600359">
    <w:abstractNumId w:val="24"/>
  </w:num>
  <w:num w:numId="12" w16cid:durableId="1210263259">
    <w:abstractNumId w:val="38"/>
  </w:num>
  <w:num w:numId="13" w16cid:durableId="1274942876">
    <w:abstractNumId w:val="37"/>
  </w:num>
  <w:num w:numId="14" w16cid:durableId="1112165042">
    <w:abstractNumId w:val="11"/>
  </w:num>
  <w:num w:numId="15" w16cid:durableId="377515588">
    <w:abstractNumId w:val="29"/>
  </w:num>
  <w:num w:numId="16" w16cid:durableId="1039008334">
    <w:abstractNumId w:val="26"/>
  </w:num>
  <w:num w:numId="17" w16cid:durableId="1019772506">
    <w:abstractNumId w:val="31"/>
  </w:num>
  <w:num w:numId="18" w16cid:durableId="2059040504">
    <w:abstractNumId w:val="0"/>
  </w:num>
  <w:num w:numId="19" w16cid:durableId="1102799117">
    <w:abstractNumId w:val="39"/>
  </w:num>
  <w:num w:numId="20" w16cid:durableId="1024864596">
    <w:abstractNumId w:val="45"/>
  </w:num>
  <w:num w:numId="21" w16cid:durableId="1269771555">
    <w:abstractNumId w:val="3"/>
  </w:num>
  <w:num w:numId="22" w16cid:durableId="629752131">
    <w:abstractNumId w:val="10"/>
  </w:num>
  <w:num w:numId="23" w16cid:durableId="1305620147">
    <w:abstractNumId w:val="32"/>
  </w:num>
  <w:num w:numId="24" w16cid:durableId="1043939222">
    <w:abstractNumId w:val="42"/>
  </w:num>
  <w:num w:numId="25" w16cid:durableId="1586576440">
    <w:abstractNumId w:val="9"/>
  </w:num>
  <w:num w:numId="26" w16cid:durableId="355884276">
    <w:abstractNumId w:val="4"/>
  </w:num>
  <w:num w:numId="27" w16cid:durableId="965741693">
    <w:abstractNumId w:val="1"/>
  </w:num>
  <w:num w:numId="28" w16cid:durableId="1920868587">
    <w:abstractNumId w:val="33"/>
  </w:num>
  <w:num w:numId="29" w16cid:durableId="1795367854">
    <w:abstractNumId w:val="14"/>
  </w:num>
  <w:num w:numId="30" w16cid:durableId="603418434">
    <w:abstractNumId w:val="18"/>
  </w:num>
  <w:num w:numId="31" w16cid:durableId="1659991968">
    <w:abstractNumId w:val="17"/>
  </w:num>
  <w:num w:numId="32" w16cid:durableId="1712270054">
    <w:abstractNumId w:val="17"/>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3" w16cid:durableId="1588613445">
    <w:abstractNumId w:val="5"/>
  </w:num>
  <w:num w:numId="34" w16cid:durableId="2059738253">
    <w:abstractNumId w:val="25"/>
  </w:num>
  <w:num w:numId="35" w16cid:durableId="1418744378">
    <w:abstractNumId w:val="20"/>
  </w:num>
  <w:num w:numId="36" w16cid:durableId="1455637908">
    <w:abstractNumId w:val="12"/>
  </w:num>
  <w:num w:numId="37" w16cid:durableId="706150716">
    <w:abstractNumId w:val="28"/>
  </w:num>
  <w:num w:numId="38" w16cid:durableId="1345207423">
    <w:abstractNumId w:val="13"/>
  </w:num>
  <w:num w:numId="39" w16cid:durableId="1780178471">
    <w:abstractNumId w:val="44"/>
  </w:num>
  <w:num w:numId="40" w16cid:durableId="1353342997">
    <w:abstractNumId w:val="19"/>
  </w:num>
  <w:num w:numId="41" w16cid:durableId="980889578">
    <w:abstractNumId w:val="8"/>
  </w:num>
  <w:num w:numId="42" w16cid:durableId="518815250">
    <w:abstractNumId w:val="34"/>
  </w:num>
  <w:num w:numId="43" w16cid:durableId="1845895099">
    <w:abstractNumId w:val="2"/>
  </w:num>
  <w:num w:numId="44" w16cid:durableId="1837068923">
    <w:abstractNumId w:val="22"/>
  </w:num>
  <w:num w:numId="45" w16cid:durableId="1054155660">
    <w:abstractNumId w:val="15"/>
  </w:num>
  <w:num w:numId="46" w16cid:durableId="397481876">
    <w:abstractNumId w:val="21"/>
  </w:num>
  <w:num w:numId="47" w16cid:durableId="11423133">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25"/>
    <w:rsid w:val="000120BC"/>
    <w:rsid w:val="00032D08"/>
    <w:rsid w:val="00036F8B"/>
    <w:rsid w:val="00054E04"/>
    <w:rsid w:val="000572E9"/>
    <w:rsid w:val="00070547"/>
    <w:rsid w:val="00071173"/>
    <w:rsid w:val="000775FC"/>
    <w:rsid w:val="00093AE1"/>
    <w:rsid w:val="000A07DB"/>
    <w:rsid w:val="000A34BB"/>
    <w:rsid w:val="000A717C"/>
    <w:rsid w:val="000B5876"/>
    <w:rsid w:val="000B5E25"/>
    <w:rsid w:val="000B7C6C"/>
    <w:rsid w:val="000C43CE"/>
    <w:rsid w:val="000C49B8"/>
    <w:rsid w:val="000C5FDF"/>
    <w:rsid w:val="000C615C"/>
    <w:rsid w:val="000D3AD4"/>
    <w:rsid w:val="000D4DC8"/>
    <w:rsid w:val="000E4713"/>
    <w:rsid w:val="000E592F"/>
    <w:rsid w:val="000F16BA"/>
    <w:rsid w:val="00101487"/>
    <w:rsid w:val="00101AD8"/>
    <w:rsid w:val="0010712B"/>
    <w:rsid w:val="00123996"/>
    <w:rsid w:val="0012510D"/>
    <w:rsid w:val="0014397A"/>
    <w:rsid w:val="00143F6E"/>
    <w:rsid w:val="00151D4C"/>
    <w:rsid w:val="001558F3"/>
    <w:rsid w:val="00170AA7"/>
    <w:rsid w:val="00186CCB"/>
    <w:rsid w:val="00191418"/>
    <w:rsid w:val="0019170F"/>
    <w:rsid w:val="001A6109"/>
    <w:rsid w:val="001C14AC"/>
    <w:rsid w:val="001D2DE0"/>
    <w:rsid w:val="001D4046"/>
    <w:rsid w:val="001D5495"/>
    <w:rsid w:val="001E2DA3"/>
    <w:rsid w:val="001E45B5"/>
    <w:rsid w:val="001F1FCC"/>
    <w:rsid w:val="001F2305"/>
    <w:rsid w:val="0020249A"/>
    <w:rsid w:val="00202C04"/>
    <w:rsid w:val="002167BB"/>
    <w:rsid w:val="00217E6C"/>
    <w:rsid w:val="00225163"/>
    <w:rsid w:val="00235936"/>
    <w:rsid w:val="00236CBA"/>
    <w:rsid w:val="0024323F"/>
    <w:rsid w:val="00247138"/>
    <w:rsid w:val="00255F1A"/>
    <w:rsid w:val="00261BC7"/>
    <w:rsid w:val="00267458"/>
    <w:rsid w:val="00267BB5"/>
    <w:rsid w:val="0029071C"/>
    <w:rsid w:val="002934B4"/>
    <w:rsid w:val="00295B3F"/>
    <w:rsid w:val="002A040B"/>
    <w:rsid w:val="002A4B43"/>
    <w:rsid w:val="002A676F"/>
    <w:rsid w:val="002B48AD"/>
    <w:rsid w:val="002C0BE5"/>
    <w:rsid w:val="002C240F"/>
    <w:rsid w:val="002D17B8"/>
    <w:rsid w:val="002D32D2"/>
    <w:rsid w:val="002D5312"/>
    <w:rsid w:val="002D61F7"/>
    <w:rsid w:val="002D6656"/>
    <w:rsid w:val="002D6E4B"/>
    <w:rsid w:val="002E3085"/>
    <w:rsid w:val="002F3B20"/>
    <w:rsid w:val="00307006"/>
    <w:rsid w:val="0030701F"/>
    <w:rsid w:val="00320F38"/>
    <w:rsid w:val="00330FC3"/>
    <w:rsid w:val="00340A06"/>
    <w:rsid w:val="00343F0B"/>
    <w:rsid w:val="003520C5"/>
    <w:rsid w:val="0035559A"/>
    <w:rsid w:val="00371835"/>
    <w:rsid w:val="003746DE"/>
    <w:rsid w:val="003804E8"/>
    <w:rsid w:val="00380D3E"/>
    <w:rsid w:val="00386D38"/>
    <w:rsid w:val="00396DB6"/>
    <w:rsid w:val="003B1C85"/>
    <w:rsid w:val="003B70B0"/>
    <w:rsid w:val="003C6E1C"/>
    <w:rsid w:val="003E21A7"/>
    <w:rsid w:val="003E56C9"/>
    <w:rsid w:val="003F0C62"/>
    <w:rsid w:val="004018F9"/>
    <w:rsid w:val="00425E0F"/>
    <w:rsid w:val="004344EA"/>
    <w:rsid w:val="0043515A"/>
    <w:rsid w:val="004357EA"/>
    <w:rsid w:val="004403F7"/>
    <w:rsid w:val="00442FD8"/>
    <w:rsid w:val="00443892"/>
    <w:rsid w:val="004445A1"/>
    <w:rsid w:val="00445CAA"/>
    <w:rsid w:val="004672ED"/>
    <w:rsid w:val="004B2314"/>
    <w:rsid w:val="004D18B6"/>
    <w:rsid w:val="004D5D2F"/>
    <w:rsid w:val="004D6F71"/>
    <w:rsid w:val="004E5628"/>
    <w:rsid w:val="0050130E"/>
    <w:rsid w:val="0050243E"/>
    <w:rsid w:val="00524A8D"/>
    <w:rsid w:val="0054391A"/>
    <w:rsid w:val="00555C87"/>
    <w:rsid w:val="00563B39"/>
    <w:rsid w:val="0057289F"/>
    <w:rsid w:val="0059032F"/>
    <w:rsid w:val="0059614C"/>
    <w:rsid w:val="00597D71"/>
    <w:rsid w:val="005A6216"/>
    <w:rsid w:val="005B0692"/>
    <w:rsid w:val="005B234D"/>
    <w:rsid w:val="005B26AD"/>
    <w:rsid w:val="005B36A8"/>
    <w:rsid w:val="005B5693"/>
    <w:rsid w:val="005C6646"/>
    <w:rsid w:val="005D77CC"/>
    <w:rsid w:val="005E09AB"/>
    <w:rsid w:val="005E5716"/>
    <w:rsid w:val="005F1F89"/>
    <w:rsid w:val="005F4BFB"/>
    <w:rsid w:val="006000C5"/>
    <w:rsid w:val="006002E0"/>
    <w:rsid w:val="00620280"/>
    <w:rsid w:val="006258FD"/>
    <w:rsid w:val="00632E48"/>
    <w:rsid w:val="006421DB"/>
    <w:rsid w:val="00643B58"/>
    <w:rsid w:val="006810FF"/>
    <w:rsid w:val="00694976"/>
    <w:rsid w:val="006B321A"/>
    <w:rsid w:val="006B418F"/>
    <w:rsid w:val="006C3931"/>
    <w:rsid w:val="006D1713"/>
    <w:rsid w:val="006D30E6"/>
    <w:rsid w:val="006D3A03"/>
    <w:rsid w:val="006E08FA"/>
    <w:rsid w:val="006F5F93"/>
    <w:rsid w:val="00710FED"/>
    <w:rsid w:val="00716632"/>
    <w:rsid w:val="00717A0C"/>
    <w:rsid w:val="0072658E"/>
    <w:rsid w:val="00732345"/>
    <w:rsid w:val="007532C7"/>
    <w:rsid w:val="00756F04"/>
    <w:rsid w:val="00757D60"/>
    <w:rsid w:val="00770F18"/>
    <w:rsid w:val="007764BB"/>
    <w:rsid w:val="007828DC"/>
    <w:rsid w:val="007A118C"/>
    <w:rsid w:val="007A37FE"/>
    <w:rsid w:val="007C1D5B"/>
    <w:rsid w:val="007C3435"/>
    <w:rsid w:val="007C35A4"/>
    <w:rsid w:val="007C3E46"/>
    <w:rsid w:val="007D2A81"/>
    <w:rsid w:val="007E52D5"/>
    <w:rsid w:val="007E534B"/>
    <w:rsid w:val="007E7C02"/>
    <w:rsid w:val="007F7462"/>
    <w:rsid w:val="00800A80"/>
    <w:rsid w:val="00835035"/>
    <w:rsid w:val="00836E55"/>
    <w:rsid w:val="00846FD2"/>
    <w:rsid w:val="008500D3"/>
    <w:rsid w:val="00852668"/>
    <w:rsid w:val="008578BF"/>
    <w:rsid w:val="008660D6"/>
    <w:rsid w:val="00896D29"/>
    <w:rsid w:val="008A12CF"/>
    <w:rsid w:val="008A1A90"/>
    <w:rsid w:val="008A64CB"/>
    <w:rsid w:val="008B082B"/>
    <w:rsid w:val="008B6546"/>
    <w:rsid w:val="008C3B24"/>
    <w:rsid w:val="008E01E4"/>
    <w:rsid w:val="008E7F32"/>
    <w:rsid w:val="008F148C"/>
    <w:rsid w:val="008F5DAE"/>
    <w:rsid w:val="00900C9B"/>
    <w:rsid w:val="00901487"/>
    <w:rsid w:val="00921551"/>
    <w:rsid w:val="009217E8"/>
    <w:rsid w:val="00925B0B"/>
    <w:rsid w:val="00926C44"/>
    <w:rsid w:val="0093645B"/>
    <w:rsid w:val="0094381A"/>
    <w:rsid w:val="00961002"/>
    <w:rsid w:val="009758CB"/>
    <w:rsid w:val="00980909"/>
    <w:rsid w:val="00993406"/>
    <w:rsid w:val="009A0F77"/>
    <w:rsid w:val="009A1413"/>
    <w:rsid w:val="009A5223"/>
    <w:rsid w:val="009A6B97"/>
    <w:rsid w:val="009A6D6A"/>
    <w:rsid w:val="009B23B7"/>
    <w:rsid w:val="009B2B6B"/>
    <w:rsid w:val="009D2E87"/>
    <w:rsid w:val="009D39B3"/>
    <w:rsid w:val="009D7E06"/>
    <w:rsid w:val="009E0C45"/>
    <w:rsid w:val="009E0E89"/>
    <w:rsid w:val="009E1F26"/>
    <w:rsid w:val="009F4FF4"/>
    <w:rsid w:val="009F62C3"/>
    <w:rsid w:val="009F71DC"/>
    <w:rsid w:val="00A0100D"/>
    <w:rsid w:val="00A05133"/>
    <w:rsid w:val="00A05D3A"/>
    <w:rsid w:val="00A26BD8"/>
    <w:rsid w:val="00A27CBF"/>
    <w:rsid w:val="00A5260D"/>
    <w:rsid w:val="00A54C18"/>
    <w:rsid w:val="00A6692F"/>
    <w:rsid w:val="00A6775F"/>
    <w:rsid w:val="00A72262"/>
    <w:rsid w:val="00A767AC"/>
    <w:rsid w:val="00A7773A"/>
    <w:rsid w:val="00A82502"/>
    <w:rsid w:val="00A82CA5"/>
    <w:rsid w:val="00A83B4F"/>
    <w:rsid w:val="00AA26B4"/>
    <w:rsid w:val="00AB15E3"/>
    <w:rsid w:val="00AB4982"/>
    <w:rsid w:val="00AC3DB9"/>
    <w:rsid w:val="00AC687D"/>
    <w:rsid w:val="00AD33BE"/>
    <w:rsid w:val="00AE1A47"/>
    <w:rsid w:val="00AE5995"/>
    <w:rsid w:val="00AE6704"/>
    <w:rsid w:val="00AE78CA"/>
    <w:rsid w:val="00B01BD5"/>
    <w:rsid w:val="00B04476"/>
    <w:rsid w:val="00B05B83"/>
    <w:rsid w:val="00B07334"/>
    <w:rsid w:val="00B17992"/>
    <w:rsid w:val="00B20C2B"/>
    <w:rsid w:val="00B23344"/>
    <w:rsid w:val="00B250D7"/>
    <w:rsid w:val="00B309E3"/>
    <w:rsid w:val="00B31853"/>
    <w:rsid w:val="00B36260"/>
    <w:rsid w:val="00B50B07"/>
    <w:rsid w:val="00B6659F"/>
    <w:rsid w:val="00B71058"/>
    <w:rsid w:val="00B8098B"/>
    <w:rsid w:val="00B80C9E"/>
    <w:rsid w:val="00B83E10"/>
    <w:rsid w:val="00B85697"/>
    <w:rsid w:val="00B85F29"/>
    <w:rsid w:val="00B911AF"/>
    <w:rsid w:val="00B96A17"/>
    <w:rsid w:val="00BA27FC"/>
    <w:rsid w:val="00BA43DC"/>
    <w:rsid w:val="00BB06D2"/>
    <w:rsid w:val="00BB134B"/>
    <w:rsid w:val="00BC0CFA"/>
    <w:rsid w:val="00BC462B"/>
    <w:rsid w:val="00BD14B3"/>
    <w:rsid w:val="00BD677A"/>
    <w:rsid w:val="00BD74AF"/>
    <w:rsid w:val="00BE233B"/>
    <w:rsid w:val="00BE7A6E"/>
    <w:rsid w:val="00BF6E0F"/>
    <w:rsid w:val="00C0414E"/>
    <w:rsid w:val="00C058C8"/>
    <w:rsid w:val="00C20F80"/>
    <w:rsid w:val="00C249A6"/>
    <w:rsid w:val="00C4326C"/>
    <w:rsid w:val="00C56DD5"/>
    <w:rsid w:val="00C63F7B"/>
    <w:rsid w:val="00C66955"/>
    <w:rsid w:val="00C753C2"/>
    <w:rsid w:val="00C802FB"/>
    <w:rsid w:val="00C85653"/>
    <w:rsid w:val="00CA216C"/>
    <w:rsid w:val="00CA4BF9"/>
    <w:rsid w:val="00CC0700"/>
    <w:rsid w:val="00CC3C9A"/>
    <w:rsid w:val="00CD024D"/>
    <w:rsid w:val="00CD3A41"/>
    <w:rsid w:val="00CD431E"/>
    <w:rsid w:val="00CE1C82"/>
    <w:rsid w:val="00CE51D0"/>
    <w:rsid w:val="00CF1DF5"/>
    <w:rsid w:val="00CF7FBE"/>
    <w:rsid w:val="00D01A63"/>
    <w:rsid w:val="00D12C36"/>
    <w:rsid w:val="00D21ECE"/>
    <w:rsid w:val="00D27727"/>
    <w:rsid w:val="00D4431A"/>
    <w:rsid w:val="00D553D4"/>
    <w:rsid w:val="00D57210"/>
    <w:rsid w:val="00D57AED"/>
    <w:rsid w:val="00D57F74"/>
    <w:rsid w:val="00D901D7"/>
    <w:rsid w:val="00D92BFE"/>
    <w:rsid w:val="00DC1583"/>
    <w:rsid w:val="00DC2B31"/>
    <w:rsid w:val="00DD1866"/>
    <w:rsid w:val="00DD5A69"/>
    <w:rsid w:val="00DE0A8D"/>
    <w:rsid w:val="00DE562A"/>
    <w:rsid w:val="00DE7148"/>
    <w:rsid w:val="00DF62A4"/>
    <w:rsid w:val="00E00D15"/>
    <w:rsid w:val="00E11B18"/>
    <w:rsid w:val="00E341AD"/>
    <w:rsid w:val="00E40828"/>
    <w:rsid w:val="00E42B2B"/>
    <w:rsid w:val="00E5647F"/>
    <w:rsid w:val="00E625D3"/>
    <w:rsid w:val="00E64735"/>
    <w:rsid w:val="00E65F37"/>
    <w:rsid w:val="00E711DE"/>
    <w:rsid w:val="00E74701"/>
    <w:rsid w:val="00E75E5F"/>
    <w:rsid w:val="00E823B8"/>
    <w:rsid w:val="00E9091C"/>
    <w:rsid w:val="00E93BB3"/>
    <w:rsid w:val="00E9680B"/>
    <w:rsid w:val="00EA46CC"/>
    <w:rsid w:val="00EA49B9"/>
    <w:rsid w:val="00EA5AA1"/>
    <w:rsid w:val="00EA61B9"/>
    <w:rsid w:val="00EA7BF4"/>
    <w:rsid w:val="00EB6C62"/>
    <w:rsid w:val="00EC7868"/>
    <w:rsid w:val="00ED6373"/>
    <w:rsid w:val="00EE2FB1"/>
    <w:rsid w:val="00EE4D9C"/>
    <w:rsid w:val="00EE571A"/>
    <w:rsid w:val="00EE6265"/>
    <w:rsid w:val="00EE7518"/>
    <w:rsid w:val="00EF193B"/>
    <w:rsid w:val="00F241AD"/>
    <w:rsid w:val="00F30C33"/>
    <w:rsid w:val="00F32EBF"/>
    <w:rsid w:val="00F34A32"/>
    <w:rsid w:val="00F455F1"/>
    <w:rsid w:val="00F570D3"/>
    <w:rsid w:val="00F62221"/>
    <w:rsid w:val="00F712EE"/>
    <w:rsid w:val="00F73BB1"/>
    <w:rsid w:val="00F8513C"/>
    <w:rsid w:val="00F97C38"/>
    <w:rsid w:val="00FA7ED5"/>
    <w:rsid w:val="00FC0DAE"/>
    <w:rsid w:val="00FC1FC5"/>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74516"/>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7"/>
      </w:numPr>
    </w:pPr>
  </w:style>
  <w:style w:type="numbering" w:customStyle="1" w:styleId="Estiloimportado1">
    <w:name w:val="Estilo importado 1"/>
    <w:qFormat/>
    <w:rsid w:val="009D7E06"/>
    <w:pPr>
      <w:numPr>
        <w:numId w:val="8"/>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9D7E06"/>
    <w:pPr>
      <w:keepNext/>
      <w:keepLines/>
      <w:spacing w:before="480" w:after="120"/>
    </w:pPr>
    <w:rPr>
      <w:b/>
      <w:sz w:val="72"/>
      <w:szCs w:val="72"/>
      <w:lang w:eastAsia="es-MX"/>
    </w:rPr>
  </w:style>
  <w:style w:type="character" w:customStyle="1" w:styleId="TtuloCar">
    <w:name w:val="Título Car"/>
    <w:basedOn w:val="Fuentedeprrafopredeter"/>
    <w:link w:val="Ttul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027895">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B5A62-DFFE-4CF0-BDBA-0B656A12C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5240</Words>
  <Characters>28824</Characters>
  <Application>Microsoft Office Word</Application>
  <DocSecurity>0</DocSecurity>
  <Lines>240</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MIGUEL</cp:lastModifiedBy>
  <cp:revision>3</cp:revision>
  <dcterms:created xsi:type="dcterms:W3CDTF">2022-06-01T00:38:00Z</dcterms:created>
  <dcterms:modified xsi:type="dcterms:W3CDTF">2022-06-01T00:38:00Z</dcterms:modified>
</cp:coreProperties>
</file>