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6DD87D43" w:rsidR="00D34057" w:rsidRPr="00420DD5" w:rsidRDefault="00D34057" w:rsidP="00E91EE4">
      <w:pPr>
        <w:shd w:val="clear" w:color="auto" w:fill="FFFFFF"/>
        <w:spacing w:before="240" w:line="360" w:lineRule="auto"/>
        <w:jc w:val="both"/>
        <w:rPr>
          <w:rFonts w:ascii="Palatino Linotype" w:hAnsi="Palatino Linotype" w:cs="Arial"/>
          <w:color w:val="000000"/>
          <w:sz w:val="24"/>
          <w:szCs w:val="24"/>
          <w:lang w:eastAsia="es-MX"/>
        </w:rPr>
      </w:pPr>
      <w:r w:rsidRPr="00420DD5">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420DD5">
        <w:rPr>
          <w:rFonts w:ascii="Palatino Linotype" w:hAnsi="Palatino Linotype" w:cs="Arial"/>
          <w:color w:val="000000"/>
          <w:sz w:val="24"/>
          <w:szCs w:val="24"/>
          <w:lang w:eastAsia="es-MX"/>
        </w:rPr>
        <w:t xml:space="preserve"> </w:t>
      </w:r>
      <w:r w:rsidR="00786AD5">
        <w:rPr>
          <w:rFonts w:ascii="Palatino Linotype" w:hAnsi="Palatino Linotype" w:cs="Arial"/>
          <w:color w:val="000000"/>
          <w:sz w:val="24"/>
          <w:szCs w:val="24"/>
          <w:lang w:eastAsia="es-MX"/>
        </w:rPr>
        <w:t>siete de septiembre</w:t>
      </w:r>
      <w:r w:rsidR="00620A1D" w:rsidRPr="00420DD5">
        <w:rPr>
          <w:rFonts w:ascii="Palatino Linotype" w:hAnsi="Palatino Linotype" w:cs="Arial"/>
          <w:color w:val="000000"/>
          <w:sz w:val="24"/>
          <w:szCs w:val="24"/>
          <w:lang w:eastAsia="es-MX"/>
        </w:rPr>
        <w:t xml:space="preserve"> de dos mil veintidós</w:t>
      </w:r>
      <w:r w:rsidRPr="00420DD5">
        <w:rPr>
          <w:rFonts w:ascii="Palatino Linotype" w:hAnsi="Palatino Linotype" w:cs="Arial"/>
          <w:color w:val="000000"/>
          <w:sz w:val="24"/>
          <w:szCs w:val="24"/>
          <w:lang w:eastAsia="es-MX"/>
        </w:rPr>
        <w:t>.</w:t>
      </w:r>
    </w:p>
    <w:p w14:paraId="1816EBEC" w14:textId="77777777" w:rsidR="00D34057" w:rsidRPr="00420DD5" w:rsidRDefault="00D34057" w:rsidP="00FF74F5">
      <w:pPr>
        <w:pStyle w:val="Sinespaciado"/>
      </w:pPr>
    </w:p>
    <w:p w14:paraId="426582CB" w14:textId="6EABB4AB" w:rsidR="00D34057" w:rsidRPr="00420DD5" w:rsidRDefault="00D34057" w:rsidP="00E91EE4">
      <w:pPr>
        <w:tabs>
          <w:tab w:val="left" w:pos="1701"/>
        </w:tabs>
        <w:spacing w:before="240" w:line="360" w:lineRule="auto"/>
        <w:jc w:val="both"/>
        <w:rPr>
          <w:rFonts w:ascii="Palatino Linotype" w:hAnsi="Palatino Linotype" w:cs="Arial"/>
          <w:sz w:val="24"/>
          <w:szCs w:val="24"/>
        </w:rPr>
      </w:pPr>
      <w:r w:rsidRPr="00420DD5">
        <w:rPr>
          <w:rFonts w:ascii="Palatino Linotype" w:hAnsi="Palatino Linotype" w:cs="Arial"/>
          <w:b/>
          <w:sz w:val="24"/>
          <w:szCs w:val="24"/>
        </w:rPr>
        <w:t>VISTO</w:t>
      </w:r>
      <w:r w:rsidRPr="00420DD5">
        <w:rPr>
          <w:rFonts w:ascii="Palatino Linotype" w:hAnsi="Palatino Linotype" w:cs="Arial"/>
          <w:sz w:val="24"/>
          <w:szCs w:val="24"/>
        </w:rPr>
        <w:t xml:space="preserve"> el expediente electrónico formado con motivo del recurso de revisión número </w:t>
      </w:r>
      <w:r w:rsidR="00454C15" w:rsidRPr="00454C15">
        <w:rPr>
          <w:rFonts w:ascii="Palatino Linotype" w:hAnsi="Palatino Linotype" w:cs="Arial"/>
          <w:b/>
          <w:bCs/>
          <w:sz w:val="24"/>
          <w:szCs w:val="24"/>
          <w:lang w:eastAsia="es-MX"/>
        </w:rPr>
        <w:t>06925/INFOEM/IP/RR/2022</w:t>
      </w:r>
      <w:r w:rsidR="000D4CB2" w:rsidRPr="00420DD5">
        <w:rPr>
          <w:rFonts w:ascii="Palatino Linotype" w:hAnsi="Palatino Linotype" w:cs="Arial"/>
          <w:sz w:val="24"/>
          <w:szCs w:val="24"/>
        </w:rPr>
        <w:t>, interpuesto por</w:t>
      </w:r>
      <w:r w:rsidR="005219ED" w:rsidRPr="00420DD5">
        <w:rPr>
          <w:rFonts w:ascii="Palatino Linotype" w:hAnsi="Palatino Linotype" w:cs="Arial"/>
          <w:sz w:val="24"/>
          <w:szCs w:val="24"/>
        </w:rPr>
        <w:t xml:space="preserve"> </w:t>
      </w:r>
      <w:r w:rsidR="004226F7">
        <w:rPr>
          <w:rFonts w:ascii="Palatino Linotype" w:hAnsi="Palatino Linotype" w:cs="Arial"/>
          <w:b/>
          <w:bCs/>
          <w:sz w:val="24"/>
          <w:szCs w:val="24"/>
        </w:rPr>
        <w:t>XXXXXX</w:t>
      </w:r>
      <w:r w:rsidRPr="00420DD5">
        <w:rPr>
          <w:rFonts w:ascii="Palatino Linotype" w:hAnsi="Palatino Linotype" w:cs="Arial"/>
          <w:sz w:val="24"/>
          <w:szCs w:val="24"/>
        </w:rPr>
        <w:t xml:space="preserve"> en lo sucesivo </w:t>
      </w:r>
      <w:r w:rsidR="00786AD5">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en contra de la respuesta </w:t>
      </w:r>
      <w:r w:rsidR="000D4CB2" w:rsidRPr="00420DD5">
        <w:rPr>
          <w:rFonts w:ascii="Palatino Linotype" w:hAnsi="Palatino Linotype" w:cs="Arial"/>
          <w:sz w:val="24"/>
          <w:szCs w:val="24"/>
        </w:rPr>
        <w:t>de</w:t>
      </w:r>
      <w:r w:rsidR="00CE02B6" w:rsidRPr="00420DD5">
        <w:rPr>
          <w:rFonts w:ascii="Palatino Linotype" w:hAnsi="Palatino Linotype" w:cs="Arial"/>
          <w:sz w:val="24"/>
          <w:szCs w:val="24"/>
        </w:rPr>
        <w:t>l</w:t>
      </w:r>
      <w:r w:rsidRPr="00420DD5">
        <w:rPr>
          <w:rFonts w:ascii="Palatino Linotype" w:hAnsi="Palatino Linotype" w:cs="Arial"/>
          <w:sz w:val="24"/>
          <w:szCs w:val="24"/>
        </w:rPr>
        <w:t xml:space="preserve"> </w:t>
      </w:r>
      <w:r w:rsidR="002E440A" w:rsidRPr="002E440A">
        <w:rPr>
          <w:rFonts w:ascii="Palatino Linotype" w:hAnsi="Palatino Linotype" w:cs="Arial"/>
          <w:b/>
          <w:sz w:val="24"/>
          <w:szCs w:val="24"/>
        </w:rPr>
        <w:t>Ayuntamiento de Tlalnepantla de Baz</w:t>
      </w:r>
      <w:r w:rsidRPr="00420DD5">
        <w:rPr>
          <w:rFonts w:ascii="Palatino Linotype" w:hAnsi="Palatino Linotype" w:cs="Arial"/>
          <w:sz w:val="24"/>
          <w:szCs w:val="24"/>
        </w:rPr>
        <w:t>, en lo subsecuente</w:t>
      </w:r>
      <w:r w:rsidRPr="00420DD5">
        <w:rPr>
          <w:rFonts w:ascii="Palatino Linotype" w:hAnsi="Palatino Linotype" w:cs="Arial"/>
          <w:b/>
          <w:sz w:val="24"/>
          <w:szCs w:val="24"/>
        </w:rPr>
        <w:t xml:space="preserve"> El Sujeto Obligado, </w:t>
      </w:r>
      <w:r w:rsidRPr="00420DD5">
        <w:rPr>
          <w:rFonts w:ascii="Palatino Linotype" w:hAnsi="Palatino Linotype" w:cs="Arial"/>
          <w:sz w:val="24"/>
          <w:szCs w:val="24"/>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4D6C1787" w:rsidR="008D6D96" w:rsidRPr="002E440A" w:rsidRDefault="008D6D96" w:rsidP="008D6D96">
      <w:pPr>
        <w:spacing w:before="240" w:line="360" w:lineRule="auto"/>
        <w:jc w:val="both"/>
        <w:rPr>
          <w:rFonts w:ascii="Palatino Linotype" w:hAnsi="Palatino Linotype" w:cs="Arial"/>
          <w:sz w:val="24"/>
          <w:szCs w:val="24"/>
        </w:rPr>
      </w:pPr>
      <w:r w:rsidRPr="002E440A">
        <w:rPr>
          <w:rFonts w:ascii="Palatino Linotype" w:hAnsi="Palatino Linotype" w:cs="Arial"/>
          <w:sz w:val="24"/>
          <w:szCs w:val="24"/>
        </w:rPr>
        <w:t xml:space="preserve">Con fecha </w:t>
      </w:r>
      <w:r w:rsidR="00786AD5" w:rsidRPr="002E440A">
        <w:rPr>
          <w:rFonts w:ascii="Palatino Linotype" w:hAnsi="Palatino Linotype" w:cs="Arial"/>
          <w:sz w:val="24"/>
          <w:szCs w:val="24"/>
        </w:rPr>
        <w:t>veintitrés</w:t>
      </w:r>
      <w:r w:rsidR="008C33AA" w:rsidRPr="002E440A">
        <w:rPr>
          <w:rFonts w:ascii="Palatino Linotype" w:hAnsi="Palatino Linotype" w:cs="Arial"/>
          <w:sz w:val="24"/>
          <w:szCs w:val="24"/>
        </w:rPr>
        <w:t xml:space="preserve"> de marzo</w:t>
      </w:r>
      <w:r w:rsidR="00620A1D" w:rsidRPr="002E440A">
        <w:rPr>
          <w:rFonts w:ascii="Palatino Linotype" w:hAnsi="Palatino Linotype" w:cs="Arial"/>
          <w:sz w:val="24"/>
          <w:szCs w:val="24"/>
        </w:rPr>
        <w:t xml:space="preserve"> de dos mil veintidós</w:t>
      </w:r>
      <w:r w:rsidRPr="002E440A">
        <w:rPr>
          <w:rFonts w:ascii="Palatino Linotype" w:hAnsi="Palatino Linotype" w:cs="Arial"/>
          <w:sz w:val="24"/>
          <w:szCs w:val="24"/>
        </w:rPr>
        <w:t xml:space="preserve">, </w:t>
      </w:r>
      <w:r w:rsidR="00786AD5" w:rsidRPr="002E440A">
        <w:rPr>
          <w:rFonts w:ascii="Palatino Linotype" w:hAnsi="Palatino Linotype" w:cs="Arial"/>
          <w:b/>
          <w:sz w:val="24"/>
          <w:szCs w:val="24"/>
        </w:rPr>
        <w:t>el</w:t>
      </w:r>
      <w:r w:rsidRPr="002E440A">
        <w:rPr>
          <w:rFonts w:ascii="Palatino Linotype" w:hAnsi="Palatino Linotype" w:cs="Arial"/>
          <w:b/>
          <w:sz w:val="24"/>
          <w:szCs w:val="24"/>
        </w:rPr>
        <w:t xml:space="preserve"> Recurrente</w:t>
      </w:r>
      <w:r w:rsidRPr="002E440A">
        <w:rPr>
          <w:rFonts w:ascii="Palatino Linotype" w:hAnsi="Palatino Linotype" w:cs="Arial"/>
          <w:sz w:val="24"/>
          <w:szCs w:val="24"/>
        </w:rPr>
        <w:t xml:space="preserve">, presentó </w:t>
      </w:r>
      <w:r w:rsidR="002E440A" w:rsidRPr="002E440A">
        <w:rPr>
          <w:rFonts w:ascii="Palatino Linotype" w:hAnsi="Palatino Linotype" w:cs="Arial"/>
          <w:sz w:val="24"/>
          <w:szCs w:val="24"/>
        </w:rPr>
        <w:t xml:space="preserve">a través de la Plataforma Nacional de Transparencia </w:t>
      </w:r>
      <w:r w:rsidR="002E440A" w:rsidRPr="002E440A">
        <w:rPr>
          <w:rFonts w:ascii="Palatino Linotype" w:hAnsi="Palatino Linotype" w:cs="Arial"/>
          <w:b/>
          <w:sz w:val="24"/>
          <w:szCs w:val="24"/>
        </w:rPr>
        <w:t>(PNT)</w:t>
      </w:r>
      <w:r w:rsidR="002E440A" w:rsidRPr="002E440A">
        <w:rPr>
          <w:rFonts w:ascii="Palatino Linotype" w:hAnsi="Palatino Linotype" w:cs="Arial"/>
          <w:sz w:val="24"/>
          <w:szCs w:val="24"/>
        </w:rPr>
        <w:t>, vinculada al</w:t>
      </w:r>
      <w:r w:rsidRPr="002E440A">
        <w:rPr>
          <w:rFonts w:ascii="Palatino Linotype" w:hAnsi="Palatino Linotype" w:cs="Arial"/>
          <w:sz w:val="24"/>
          <w:szCs w:val="24"/>
        </w:rPr>
        <w:t xml:space="preserve"> Sistema de Acceso a la Información Mexiquense (</w:t>
      </w:r>
      <w:r w:rsidRPr="002E440A">
        <w:rPr>
          <w:rFonts w:ascii="Palatino Linotype" w:hAnsi="Palatino Linotype" w:cs="Arial"/>
          <w:b/>
          <w:sz w:val="24"/>
          <w:szCs w:val="24"/>
        </w:rPr>
        <w:t>SAIMEX)</w:t>
      </w:r>
      <w:r w:rsidRPr="002E440A">
        <w:rPr>
          <w:rFonts w:ascii="Palatino Linotype" w:hAnsi="Palatino Linotype" w:cs="Arial"/>
          <w:sz w:val="24"/>
          <w:szCs w:val="24"/>
        </w:rPr>
        <w:t xml:space="preserve"> ante </w:t>
      </w:r>
      <w:r w:rsidRPr="002E440A">
        <w:rPr>
          <w:rFonts w:ascii="Palatino Linotype" w:hAnsi="Palatino Linotype" w:cs="Arial"/>
          <w:b/>
          <w:sz w:val="24"/>
          <w:szCs w:val="24"/>
        </w:rPr>
        <w:t>El Sujeto Obligado</w:t>
      </w:r>
      <w:r w:rsidRPr="002E440A">
        <w:rPr>
          <w:rFonts w:ascii="Palatino Linotype" w:hAnsi="Palatino Linotype" w:cs="Arial"/>
          <w:sz w:val="24"/>
          <w:szCs w:val="24"/>
        </w:rPr>
        <w:t>, solicitud de acceso a la información pública, registrada bajo el número de expediente</w:t>
      </w:r>
      <w:r w:rsidRPr="002E440A">
        <w:rPr>
          <w:rFonts w:ascii="Palatino Linotype" w:hAnsi="Palatino Linotype" w:cs="Arial"/>
          <w:b/>
          <w:sz w:val="24"/>
          <w:szCs w:val="24"/>
        </w:rPr>
        <w:t xml:space="preserve"> </w:t>
      </w:r>
      <w:r w:rsidR="002E440A" w:rsidRPr="002E440A">
        <w:rPr>
          <w:rFonts w:ascii="Palatino Linotype" w:hAnsi="Palatino Linotype" w:cs="Arial"/>
          <w:b/>
          <w:sz w:val="24"/>
          <w:szCs w:val="24"/>
        </w:rPr>
        <w:t>00314/TLALNEPA/IP/2022</w:t>
      </w:r>
      <w:r w:rsidRPr="002E440A">
        <w:rPr>
          <w:rFonts w:ascii="Palatino Linotype" w:hAnsi="Palatino Linotype" w:cs="Arial"/>
          <w:sz w:val="24"/>
          <w:szCs w:val="24"/>
          <w:lang w:eastAsia="es-MX"/>
        </w:rPr>
        <w:t>,</w:t>
      </w:r>
      <w:r w:rsidRPr="002E440A">
        <w:rPr>
          <w:rFonts w:ascii="Palatino Linotype" w:hAnsi="Palatino Linotype" w:cs="Arial"/>
          <w:b/>
          <w:sz w:val="24"/>
          <w:szCs w:val="24"/>
          <w:lang w:eastAsia="es-MX"/>
        </w:rPr>
        <w:t xml:space="preserve"> </w:t>
      </w:r>
      <w:r w:rsidRPr="002E440A">
        <w:rPr>
          <w:rFonts w:ascii="Palatino Linotype" w:hAnsi="Palatino Linotype" w:cs="Arial"/>
          <w:sz w:val="24"/>
          <w:szCs w:val="24"/>
        </w:rPr>
        <w:t>mediante la cual solicitó información en el tenor siguiente:</w:t>
      </w:r>
    </w:p>
    <w:p w14:paraId="07AEC1F9" w14:textId="2F91180E" w:rsidR="008D6D96" w:rsidRPr="00614CBD" w:rsidRDefault="008D6D96" w:rsidP="00614CBD">
      <w:pPr>
        <w:ind w:left="851" w:right="851"/>
        <w:jc w:val="both"/>
        <w:rPr>
          <w:rFonts w:ascii="Palatino Linotype" w:hAnsi="Palatino Linotype"/>
          <w:i/>
          <w:lang w:val="es-ES_tradnl"/>
        </w:rPr>
      </w:pPr>
      <w:r w:rsidRPr="006B26E3">
        <w:rPr>
          <w:rFonts w:ascii="Palatino Linotype" w:hAnsi="Palatino Linotype"/>
          <w:i/>
          <w:lang w:val="es-ES_tradnl"/>
        </w:rPr>
        <w:t>“</w:t>
      </w:r>
      <w:r w:rsidR="002E440A" w:rsidRPr="002E440A">
        <w:rPr>
          <w:rFonts w:ascii="Palatino Linotype" w:hAnsi="Palatino Linotype"/>
          <w:i/>
          <w:lang w:val="es-ES_tradnl"/>
        </w:rPr>
        <w:t xml:space="preserve">1 Solicitud de una copia de contrato y de la licitación del servicio de recolección y procesamiento de basura la cual esta concesionada a particulares y si fue licitación abierta o directa 2 ¿Cuál es el mecanismo que se emplea para la recolección de la basura? 3 ¿Cuál es el mecanismo que se emplea para el procesamiento de la basura que empresa lo hace y como se asignó el contrato? 4 Solicito conocer el Costo de </w:t>
      </w:r>
      <w:r w:rsidR="002E440A" w:rsidRPr="002E440A">
        <w:rPr>
          <w:rFonts w:ascii="Palatino Linotype" w:hAnsi="Palatino Linotype"/>
          <w:i/>
          <w:lang w:val="es-ES_tradnl"/>
        </w:rPr>
        <w:lastRenderedPageBreak/>
        <w:t xml:space="preserve">recolección de basura por tonelada 5 ¿Cuántos camiones de recolección de basura operan en el municipio? ¿Cuántos son propiedad del ayuntamiento y cuantos se rentan o son propiedad de la empresa que tiene la concesión? 6 ¿Hay alguna empresa de consultoría o asesoría especializada contratada de cualquier manera por el organismo de agua? 7 ¿Cuánto se ha recaudado por concepto de agua habitacional y comercial de enero del 2022 a la fecha? 8 ¿Cuántos litros de agua se gastan mensualmente en el municipio? 9 ¿Cuál es el monto de la deuda con la Comisión de Aguas del Estado de México 10 ¿Cuál es el monto de la deuda con la con CFE del organismo de agua potable? 11 ¿Qué tipo de luminarias se utilizan en el h. ayuntamiento cuantas son y que costo tuvieron? Especificar número total y porcentaje de lámparas de luz led, focos ahorradores de “X” numero de watts, vapor de sodio, aditivos metálicos u otros tipos. 12 ¿Cuál es el proceso de adjudicación de la compra del </w:t>
      </w:r>
      <w:proofErr w:type="spellStart"/>
      <w:r w:rsidR="002E440A" w:rsidRPr="002E440A">
        <w:rPr>
          <w:rFonts w:ascii="Palatino Linotype" w:hAnsi="Palatino Linotype"/>
          <w:i/>
          <w:lang w:val="es-ES_tradnl"/>
        </w:rPr>
        <w:t>pet</w:t>
      </w:r>
      <w:proofErr w:type="spellEnd"/>
      <w:r w:rsidR="002E440A" w:rsidRPr="002E440A">
        <w:rPr>
          <w:rFonts w:ascii="Palatino Linotype" w:hAnsi="Palatino Linotype"/>
          <w:i/>
          <w:lang w:val="es-ES_tradnl"/>
        </w:rPr>
        <w:t xml:space="preserve"> y otros residuos que recolecta el h. ayuntamiento? Solicito copia del último contrato</w:t>
      </w:r>
      <w:r w:rsidRPr="006B26E3">
        <w:rPr>
          <w:rFonts w:ascii="Palatino Linotype" w:hAnsi="Palatino Linotype"/>
          <w:i/>
          <w:lang w:val="es-ES_tradnl"/>
        </w:rPr>
        <w:t>”</w:t>
      </w:r>
      <w:r w:rsidRPr="006B26E3">
        <w:rPr>
          <w:rFonts w:ascii="Palatino Linotype" w:hAnsi="Palatino Linotype"/>
          <w:lang w:val="es-ES_tradnl"/>
        </w:rPr>
        <w:t xml:space="preserve"> [Sic]</w:t>
      </w:r>
    </w:p>
    <w:p w14:paraId="2B4CEBE4" w14:textId="438AF751" w:rsidR="002E440A" w:rsidRDefault="002E440A" w:rsidP="008C33AA">
      <w:pPr>
        <w:spacing w:line="360" w:lineRule="auto"/>
        <w:ind w:right="851"/>
        <w:jc w:val="both"/>
        <w:rPr>
          <w:rFonts w:ascii="Palatino Linotype" w:hAnsi="Palatino Linotype"/>
          <w:sz w:val="24"/>
          <w:szCs w:val="24"/>
          <w:lang w:val="es-ES_tradnl"/>
        </w:rPr>
      </w:pPr>
      <w:r>
        <w:rPr>
          <w:rFonts w:ascii="Palatino Linotype" w:hAnsi="Palatino Linotype"/>
          <w:sz w:val="24"/>
          <w:szCs w:val="24"/>
          <w:lang w:val="es-ES_tradnl"/>
        </w:rPr>
        <w:t>A su solicitud de información, el particular</w:t>
      </w:r>
      <w:r w:rsidRPr="002E440A">
        <w:rPr>
          <w:rFonts w:ascii="Palatino Linotype" w:hAnsi="Palatino Linotype"/>
          <w:sz w:val="24"/>
          <w:szCs w:val="24"/>
          <w:lang w:val="es-ES_tradnl"/>
        </w:rPr>
        <w:t xml:space="preserve"> adjuntó </w:t>
      </w:r>
      <w:r>
        <w:rPr>
          <w:rFonts w:ascii="Palatino Linotype" w:hAnsi="Palatino Linotype"/>
          <w:sz w:val="24"/>
          <w:szCs w:val="24"/>
          <w:lang w:val="es-ES_tradnl"/>
        </w:rPr>
        <w:t>el</w:t>
      </w:r>
      <w:r w:rsidRPr="002E440A">
        <w:rPr>
          <w:rFonts w:ascii="Palatino Linotype" w:hAnsi="Palatino Linotype"/>
          <w:sz w:val="24"/>
          <w:szCs w:val="24"/>
          <w:lang w:val="es-ES_tradnl"/>
        </w:rPr>
        <w:t xml:space="preserve"> archivo electrónico denominado “</w:t>
      </w:r>
      <w:r w:rsidRPr="002E440A">
        <w:rPr>
          <w:rFonts w:ascii="Palatino Linotype" w:hAnsi="Palatino Linotype"/>
          <w:b/>
          <w:bCs/>
          <w:sz w:val="24"/>
          <w:szCs w:val="24"/>
          <w:lang w:val="es-ES_tradnl"/>
        </w:rPr>
        <w:t>Archivo Adjunto a la Solicitud</w:t>
      </w:r>
      <w:r w:rsidRPr="002E440A">
        <w:rPr>
          <w:rFonts w:ascii="Palatino Linotype" w:hAnsi="Palatino Linotype"/>
          <w:sz w:val="24"/>
          <w:szCs w:val="24"/>
          <w:lang w:val="es-ES_tradnl"/>
        </w:rPr>
        <w:t>”;</w:t>
      </w:r>
      <w:r>
        <w:rPr>
          <w:rFonts w:ascii="Palatino Linotype" w:hAnsi="Palatino Linotype"/>
          <w:sz w:val="24"/>
          <w:szCs w:val="24"/>
          <w:lang w:val="es-ES_tradnl"/>
        </w:rPr>
        <w:t xml:space="preserve"> mismo que contiene el mismo texto de la solicitud de acceso a la información, por lo que no se reproduce en el presente apartado en obvio de repeticiones innecesarias.</w:t>
      </w:r>
    </w:p>
    <w:p w14:paraId="0F219D90" w14:textId="77777777" w:rsidR="002E440A" w:rsidRDefault="002E440A" w:rsidP="008C33AA">
      <w:pPr>
        <w:spacing w:line="360" w:lineRule="auto"/>
        <w:ind w:right="851"/>
        <w:jc w:val="both"/>
        <w:rPr>
          <w:rFonts w:ascii="Palatino Linotype" w:hAnsi="Palatino Linotype"/>
          <w:sz w:val="24"/>
          <w:szCs w:val="24"/>
          <w:lang w:val="es-ES_tradnl"/>
        </w:rPr>
      </w:pPr>
    </w:p>
    <w:p w14:paraId="73C28B07" w14:textId="6C549FC2" w:rsidR="008D6D96" w:rsidRPr="00420DD5" w:rsidRDefault="008D6D96" w:rsidP="008C33AA">
      <w:pPr>
        <w:spacing w:line="360" w:lineRule="auto"/>
        <w:ind w:right="851"/>
        <w:jc w:val="both"/>
        <w:rPr>
          <w:rFonts w:ascii="Palatino Linotype" w:hAnsi="Palatino Linotype" w:cs="Times New Roman"/>
          <w:sz w:val="24"/>
          <w:szCs w:val="24"/>
          <w:lang w:val="es-ES_tradnl"/>
        </w:rPr>
      </w:pPr>
      <w:r w:rsidRPr="00420DD5">
        <w:rPr>
          <w:rFonts w:ascii="Palatino Linotype" w:hAnsi="Palatino Linotype"/>
          <w:sz w:val="24"/>
          <w:szCs w:val="24"/>
          <w:lang w:val="es-ES_tradnl"/>
        </w:rPr>
        <w:t xml:space="preserve">Modalidad de entrega: A través del </w:t>
      </w:r>
      <w:r w:rsidRPr="00420DD5">
        <w:rPr>
          <w:rFonts w:ascii="Palatino Linotype" w:hAnsi="Palatino Linotype"/>
          <w:b/>
          <w:sz w:val="24"/>
          <w:szCs w:val="24"/>
          <w:lang w:val="es-ES_tradnl"/>
        </w:rPr>
        <w:t>SAIMEX</w:t>
      </w:r>
      <w:r w:rsidRPr="00420DD5">
        <w:rPr>
          <w:rFonts w:ascii="Palatino Linotype" w:hAnsi="Palatino Linotype"/>
          <w:sz w:val="24"/>
          <w:szCs w:val="24"/>
          <w:lang w:val="es-ES_tradnl"/>
        </w:rPr>
        <w:t>.</w:t>
      </w:r>
    </w:p>
    <w:p w14:paraId="14BC5D05" w14:textId="77777777" w:rsidR="002E440A" w:rsidRDefault="002E440A" w:rsidP="008D6D96">
      <w:pPr>
        <w:spacing w:before="240" w:line="360" w:lineRule="auto"/>
        <w:jc w:val="both"/>
        <w:rPr>
          <w:rFonts w:ascii="Palatino Linotype" w:hAnsi="Palatino Linotype" w:cs="Arial"/>
          <w:b/>
          <w:sz w:val="28"/>
        </w:rPr>
      </w:pPr>
    </w:p>
    <w:p w14:paraId="095C8EBF" w14:textId="453EC946"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2CDB2A20"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En el expediente electrónico formado en el </w:t>
      </w:r>
      <w:r w:rsidR="008C33AA" w:rsidRPr="00420DD5">
        <w:rPr>
          <w:rFonts w:ascii="Palatino Linotype" w:hAnsi="Palatino Linotype" w:cs="Arial"/>
          <w:sz w:val="24"/>
          <w:szCs w:val="24"/>
        </w:rPr>
        <w:t>S</w:t>
      </w:r>
      <w:r w:rsidRPr="00420DD5">
        <w:rPr>
          <w:rFonts w:ascii="Palatino Linotype" w:hAnsi="Palatino Linotype" w:cs="Arial"/>
          <w:sz w:val="24"/>
          <w:szCs w:val="24"/>
        </w:rPr>
        <w:t xml:space="preserve">istema </w:t>
      </w:r>
      <w:r w:rsidR="008C33AA" w:rsidRPr="00420DD5">
        <w:rPr>
          <w:rFonts w:ascii="Palatino Linotype" w:hAnsi="Palatino Linotype" w:cs="Arial"/>
          <w:sz w:val="24"/>
          <w:szCs w:val="24"/>
        </w:rPr>
        <w:t>de Acceso a la información Mexiquense (</w:t>
      </w:r>
      <w:r w:rsidRPr="00420DD5">
        <w:rPr>
          <w:rFonts w:ascii="Palatino Linotype" w:hAnsi="Palatino Linotype" w:cs="Arial"/>
          <w:b/>
          <w:sz w:val="24"/>
          <w:szCs w:val="24"/>
        </w:rPr>
        <w:t>SAIMEX</w:t>
      </w:r>
      <w:r w:rsidR="008C33AA" w:rsidRPr="00420DD5">
        <w:rPr>
          <w:rFonts w:ascii="Palatino Linotype" w:hAnsi="Palatino Linotype" w:cs="Arial"/>
          <w:b/>
          <w:sz w:val="24"/>
          <w:szCs w:val="24"/>
        </w:rPr>
        <w:t>)</w:t>
      </w:r>
      <w:r w:rsidRPr="00420DD5">
        <w:rPr>
          <w:rFonts w:ascii="Palatino Linotype" w:hAnsi="Palatino Linotype" w:cs="Arial"/>
          <w:sz w:val="24"/>
          <w:szCs w:val="24"/>
        </w:rPr>
        <w:t xml:space="preserve">, se aprecia </w:t>
      </w:r>
      <w:r w:rsidRPr="00420DD5">
        <w:rPr>
          <w:rFonts w:ascii="Palatino Linotype" w:hAnsi="Palatino Linotype" w:cs="Arial"/>
          <w:b/>
          <w:sz w:val="24"/>
          <w:szCs w:val="24"/>
        </w:rPr>
        <w:t>El Sujeto Obligado</w:t>
      </w:r>
      <w:r w:rsidRPr="00420DD5">
        <w:rPr>
          <w:rFonts w:ascii="Palatino Linotype" w:hAnsi="Palatino Linotype" w:cs="Arial"/>
          <w:sz w:val="24"/>
          <w:szCs w:val="24"/>
        </w:rPr>
        <w:t xml:space="preserve"> emitió su respuesta a la solicitud de información, en fecha </w:t>
      </w:r>
      <w:r w:rsidR="00786AD5">
        <w:rPr>
          <w:rFonts w:ascii="Palatino Linotype" w:hAnsi="Palatino Linotype" w:cs="Arial"/>
          <w:sz w:val="24"/>
          <w:szCs w:val="24"/>
        </w:rPr>
        <w:t>veinte de abril</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en los términos siguientes:</w:t>
      </w:r>
    </w:p>
    <w:p w14:paraId="73E70A59" w14:textId="77777777" w:rsidR="002E440A" w:rsidRPr="002E440A" w:rsidRDefault="008D6D96" w:rsidP="002E440A">
      <w:pPr>
        <w:ind w:left="851" w:right="851"/>
        <w:jc w:val="right"/>
        <w:rPr>
          <w:rFonts w:ascii="Palatino Linotype" w:hAnsi="Palatino Linotype" w:cs="Arial"/>
          <w:i/>
        </w:rPr>
      </w:pPr>
      <w:r w:rsidRPr="006E2D8D">
        <w:rPr>
          <w:rFonts w:ascii="Palatino Linotype" w:hAnsi="Palatino Linotype" w:cs="Arial"/>
          <w:i/>
        </w:rPr>
        <w:lastRenderedPageBreak/>
        <w:t xml:space="preserve"> “</w:t>
      </w:r>
      <w:r w:rsidR="002E440A" w:rsidRPr="002E440A">
        <w:rPr>
          <w:rFonts w:ascii="Palatino Linotype" w:hAnsi="Palatino Linotype" w:cs="Arial"/>
          <w:i/>
        </w:rPr>
        <w:t xml:space="preserve">Folio de la solicitud: </w:t>
      </w:r>
      <w:r w:rsidR="002E440A" w:rsidRPr="002E440A">
        <w:rPr>
          <w:rFonts w:ascii="Palatino Linotype" w:hAnsi="Palatino Linotype" w:cs="Arial"/>
          <w:b/>
          <w:bCs/>
          <w:i/>
          <w:u w:val="single"/>
        </w:rPr>
        <w:t>00314/TLALNEPA/IP/2022</w:t>
      </w:r>
    </w:p>
    <w:p w14:paraId="0184E296" w14:textId="77777777" w:rsidR="002E440A" w:rsidRPr="002E440A" w:rsidRDefault="002E440A" w:rsidP="002E440A">
      <w:pPr>
        <w:ind w:left="851" w:right="851"/>
        <w:jc w:val="both"/>
        <w:rPr>
          <w:rFonts w:ascii="Palatino Linotype" w:hAnsi="Palatino Linotype" w:cs="Arial"/>
          <w:i/>
        </w:rPr>
      </w:pPr>
      <w:r w:rsidRPr="002E440A">
        <w:rPr>
          <w:rFonts w:ascii="Palatino Linotype" w:hAnsi="Palatino Linotype" w:cs="Arial"/>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emitida por el servidor público habilitado</w:t>
      </w:r>
    </w:p>
    <w:p w14:paraId="61F5377B" w14:textId="1B11321D" w:rsidR="002E440A" w:rsidRPr="002E440A" w:rsidRDefault="002E440A" w:rsidP="002E440A">
      <w:pPr>
        <w:ind w:left="851" w:right="851"/>
        <w:jc w:val="both"/>
        <w:rPr>
          <w:rFonts w:ascii="Palatino Linotype" w:hAnsi="Palatino Linotype" w:cs="Arial"/>
          <w:i/>
        </w:rPr>
      </w:pPr>
      <w:r w:rsidRPr="002E440A">
        <w:rPr>
          <w:rFonts w:ascii="Palatino Linotype" w:hAnsi="Palatino Linotype" w:cs="Arial"/>
          <w:i/>
        </w:rPr>
        <w:t>ATENTAMENTE</w:t>
      </w:r>
    </w:p>
    <w:p w14:paraId="37226462" w14:textId="175E6339" w:rsidR="008D6D96" w:rsidRDefault="002E440A" w:rsidP="002E440A">
      <w:pPr>
        <w:ind w:left="851" w:right="851"/>
        <w:jc w:val="both"/>
        <w:rPr>
          <w:rFonts w:ascii="Palatino Linotype" w:hAnsi="Palatino Linotype" w:cs="Arial"/>
          <w:i/>
        </w:rPr>
      </w:pPr>
      <w:r w:rsidRPr="002E440A">
        <w:rPr>
          <w:rFonts w:ascii="Palatino Linotype" w:hAnsi="Palatino Linotype" w:cs="Arial"/>
          <w:i/>
        </w:rPr>
        <w:t>MTRA. CLARA CAMACHO MÉNDEZ</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30630136" w14:textId="37DB0FB6" w:rsidR="00F46230" w:rsidRDefault="009E16FA" w:rsidP="00420DD5">
      <w:pPr>
        <w:spacing w:before="240" w:line="360" w:lineRule="auto"/>
        <w:jc w:val="both"/>
        <w:rPr>
          <w:rFonts w:ascii="Palatino Linotype" w:hAnsi="Palatino Linotype"/>
          <w:color w:val="000000"/>
          <w:sz w:val="24"/>
          <w:szCs w:val="24"/>
        </w:rPr>
      </w:pPr>
      <w:r w:rsidRPr="00420DD5">
        <w:rPr>
          <w:rFonts w:ascii="Palatino Linotype" w:hAnsi="Palatino Linotype"/>
          <w:color w:val="000000"/>
          <w:sz w:val="24"/>
          <w:szCs w:val="24"/>
        </w:rPr>
        <w:t>P</w:t>
      </w:r>
      <w:r w:rsidR="008D6D96" w:rsidRPr="00420DD5">
        <w:rPr>
          <w:rFonts w:ascii="Palatino Linotype" w:hAnsi="Palatino Linotype"/>
          <w:color w:val="000000"/>
          <w:sz w:val="24"/>
          <w:szCs w:val="24"/>
        </w:rPr>
        <w:t>ara tal efecto</w:t>
      </w:r>
      <w:r w:rsidRPr="00420DD5">
        <w:rPr>
          <w:rFonts w:ascii="Palatino Linotype" w:hAnsi="Palatino Linotype"/>
          <w:color w:val="000000"/>
          <w:sz w:val="24"/>
          <w:szCs w:val="24"/>
        </w:rPr>
        <w:t>, el Sujeto obligado adjuntó</w:t>
      </w:r>
      <w:r w:rsidR="008D6D96" w:rsidRPr="00420DD5">
        <w:rPr>
          <w:rFonts w:ascii="Palatino Linotype" w:hAnsi="Palatino Linotype"/>
          <w:color w:val="000000"/>
          <w:sz w:val="24"/>
          <w:szCs w:val="24"/>
        </w:rPr>
        <w:t xml:space="preserve"> </w:t>
      </w:r>
      <w:r w:rsidR="002E440A">
        <w:rPr>
          <w:rFonts w:ascii="Palatino Linotype" w:hAnsi="Palatino Linotype"/>
          <w:color w:val="000000"/>
          <w:sz w:val="24"/>
          <w:szCs w:val="24"/>
        </w:rPr>
        <w:t>el</w:t>
      </w:r>
      <w:r w:rsidR="008D6D96" w:rsidRPr="00420DD5">
        <w:rPr>
          <w:rFonts w:ascii="Palatino Linotype" w:hAnsi="Palatino Linotype"/>
          <w:color w:val="000000"/>
          <w:sz w:val="24"/>
          <w:szCs w:val="24"/>
        </w:rPr>
        <w:t xml:space="preserve"> archivo electrónico</w:t>
      </w:r>
      <w:r w:rsidR="001B0A88" w:rsidRPr="00420DD5">
        <w:rPr>
          <w:rFonts w:ascii="Palatino Linotype" w:hAnsi="Palatino Linotype"/>
          <w:color w:val="000000"/>
          <w:sz w:val="24"/>
          <w:szCs w:val="24"/>
        </w:rPr>
        <w:t xml:space="preserve"> denominado</w:t>
      </w:r>
      <w:r w:rsidR="008D6D96" w:rsidRPr="00420DD5">
        <w:rPr>
          <w:rFonts w:ascii="Palatino Linotype" w:hAnsi="Palatino Linotype"/>
          <w:color w:val="000000"/>
          <w:sz w:val="24"/>
          <w:szCs w:val="24"/>
        </w:rPr>
        <w:t xml:space="preserve"> “</w:t>
      </w:r>
      <w:r w:rsidR="002E440A" w:rsidRPr="002E440A">
        <w:rPr>
          <w:rFonts w:ascii="Palatino Linotype" w:hAnsi="Palatino Linotype"/>
          <w:b/>
          <w:color w:val="000000"/>
          <w:sz w:val="24"/>
          <w:szCs w:val="24"/>
        </w:rPr>
        <w:t>RESP-SAIMEX 314.zip</w:t>
      </w:r>
      <w:r w:rsidR="00786AD5">
        <w:rPr>
          <w:rFonts w:ascii="Palatino Linotype" w:hAnsi="Palatino Linotype"/>
          <w:color w:val="000000"/>
          <w:sz w:val="24"/>
          <w:szCs w:val="24"/>
        </w:rPr>
        <w:t>”</w:t>
      </w:r>
      <w:r w:rsidR="008D6D96" w:rsidRPr="00420DD5">
        <w:rPr>
          <w:rFonts w:ascii="Palatino Linotype" w:hAnsi="Palatino Linotype"/>
          <w:color w:val="000000"/>
          <w:sz w:val="24"/>
          <w:szCs w:val="24"/>
        </w:rPr>
        <w:t xml:space="preserve">; </w:t>
      </w:r>
      <w:r w:rsidR="001B0A88" w:rsidRPr="00420DD5">
        <w:rPr>
          <w:rFonts w:ascii="Palatino Linotype" w:hAnsi="Palatino Linotype"/>
          <w:color w:val="000000"/>
          <w:sz w:val="24"/>
          <w:szCs w:val="24"/>
        </w:rPr>
        <w:t>que</w:t>
      </w:r>
      <w:r w:rsidR="008D6D96" w:rsidRPr="00420DD5">
        <w:rPr>
          <w:rFonts w:ascii="Palatino Linotype" w:hAnsi="Palatino Linotype"/>
          <w:color w:val="000000"/>
          <w:sz w:val="24"/>
          <w:szCs w:val="24"/>
        </w:rPr>
        <w:t xml:space="preserve"> no se inserta</w:t>
      </w:r>
      <w:r w:rsidR="00786AD5">
        <w:rPr>
          <w:rFonts w:ascii="Palatino Linotype" w:hAnsi="Palatino Linotype"/>
          <w:color w:val="000000"/>
          <w:sz w:val="24"/>
          <w:szCs w:val="24"/>
        </w:rPr>
        <w:t>n</w:t>
      </w:r>
      <w:r w:rsidR="008D6D96" w:rsidRPr="00420DD5">
        <w:rPr>
          <w:rFonts w:ascii="Palatino Linotype" w:hAnsi="Palatino Linotype"/>
          <w:color w:val="000000"/>
          <w:sz w:val="24"/>
          <w:szCs w:val="24"/>
        </w:rPr>
        <w:t xml:space="preserve"> en el presente apartado por ser del conocimiento de las partes, sin </w:t>
      </w:r>
      <w:r w:rsidR="00BE3B14" w:rsidRPr="00420DD5">
        <w:rPr>
          <w:rFonts w:ascii="Palatino Linotype" w:hAnsi="Palatino Linotype"/>
          <w:color w:val="000000"/>
          <w:sz w:val="24"/>
          <w:szCs w:val="24"/>
        </w:rPr>
        <w:t>embargo,</w:t>
      </w:r>
      <w:r w:rsidR="008D6D96" w:rsidRPr="00420DD5">
        <w:rPr>
          <w:rFonts w:ascii="Palatino Linotype" w:hAnsi="Palatino Linotype"/>
          <w:color w:val="000000"/>
          <w:sz w:val="24"/>
          <w:szCs w:val="24"/>
        </w:rPr>
        <w:t xml:space="preserve"> habrá de hacerse el análisis y estudio correspondiente en párrafos posteriores.</w:t>
      </w:r>
    </w:p>
    <w:p w14:paraId="60F7D7C4" w14:textId="77777777" w:rsidR="00614CBD" w:rsidRPr="00420DD5" w:rsidRDefault="00614CBD" w:rsidP="00420DD5">
      <w:pPr>
        <w:spacing w:before="240" w:line="360" w:lineRule="auto"/>
        <w:jc w:val="both"/>
        <w:rPr>
          <w:rFonts w:ascii="Palatino Linotype" w:hAnsi="Palatino Linotype"/>
          <w:color w:val="000000"/>
          <w:sz w:val="24"/>
          <w:szCs w:val="24"/>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758319A2" w:rsidR="00BD28E3" w:rsidRPr="00420DD5" w:rsidRDefault="00D34057"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Inconforme con la respuesta del </w:t>
      </w:r>
      <w:r w:rsidR="003D002D"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w:t>
      </w:r>
      <w:r w:rsidR="00AF73E3">
        <w:rPr>
          <w:rFonts w:ascii="Palatino Linotype" w:hAnsi="Palatino Linotype" w:cs="Arial"/>
          <w:b/>
          <w:sz w:val="24"/>
          <w:szCs w:val="24"/>
        </w:rPr>
        <w:t>el</w:t>
      </w:r>
      <w:r w:rsidRPr="00420DD5">
        <w:rPr>
          <w:rFonts w:ascii="Palatino Linotype" w:hAnsi="Palatino Linotype" w:cs="Arial"/>
          <w:b/>
          <w:sz w:val="24"/>
          <w:szCs w:val="24"/>
        </w:rPr>
        <w:t xml:space="preserve"> Recurrente </w:t>
      </w:r>
      <w:r w:rsidRPr="00420DD5">
        <w:rPr>
          <w:rFonts w:ascii="Palatino Linotype" w:hAnsi="Palatino Linotype" w:cs="Arial"/>
          <w:sz w:val="24"/>
          <w:szCs w:val="24"/>
        </w:rPr>
        <w:t xml:space="preserve">interpuso el recurso de revisión, en fecha </w:t>
      </w:r>
      <w:r w:rsidR="00347433">
        <w:rPr>
          <w:rFonts w:ascii="Palatino Linotype" w:hAnsi="Palatino Linotype" w:cs="Arial"/>
          <w:sz w:val="24"/>
          <w:szCs w:val="24"/>
        </w:rPr>
        <w:t>tres de mayo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1B0A88" w:rsidRPr="00420DD5">
        <w:rPr>
          <w:rFonts w:ascii="Palatino Linotype" w:hAnsi="Palatino Linotype" w:cs="Arial"/>
          <w:sz w:val="24"/>
          <w:szCs w:val="24"/>
        </w:rPr>
        <w:t>quedando</w:t>
      </w:r>
      <w:r w:rsidRPr="00420DD5">
        <w:rPr>
          <w:rFonts w:ascii="Palatino Linotype" w:hAnsi="Palatino Linotype" w:cs="Arial"/>
          <w:sz w:val="24"/>
          <w:szCs w:val="24"/>
        </w:rPr>
        <w:t xml:space="preserve"> registrado</w:t>
      </w:r>
      <w:r w:rsidRPr="00420DD5">
        <w:rPr>
          <w:rFonts w:ascii="Palatino Linotype" w:hAnsi="Palatino Linotype" w:cs="Arial"/>
          <w:b/>
          <w:sz w:val="24"/>
          <w:szCs w:val="24"/>
        </w:rPr>
        <w:t xml:space="preserve"> </w:t>
      </w:r>
      <w:r w:rsidRPr="00420DD5">
        <w:rPr>
          <w:rFonts w:ascii="Palatino Linotype" w:hAnsi="Palatino Linotype" w:cs="Arial"/>
          <w:sz w:val="24"/>
          <w:szCs w:val="24"/>
        </w:rPr>
        <w:t>en el sistema electrónico con el expediente número</w:t>
      </w:r>
      <w:r w:rsidR="00706E31" w:rsidRPr="00420DD5">
        <w:rPr>
          <w:rFonts w:ascii="Palatino Linotype" w:hAnsi="Palatino Linotype" w:cs="Arial"/>
          <w:b/>
          <w:bCs/>
          <w:sz w:val="24"/>
          <w:szCs w:val="24"/>
          <w:lang w:eastAsia="es-MX"/>
        </w:rPr>
        <w:t xml:space="preserve"> </w:t>
      </w:r>
      <w:r w:rsidR="00347433" w:rsidRPr="00347433">
        <w:rPr>
          <w:rFonts w:ascii="Palatino Linotype" w:hAnsi="Palatino Linotype" w:cs="Arial"/>
          <w:b/>
          <w:bCs/>
          <w:sz w:val="24"/>
          <w:szCs w:val="24"/>
          <w:lang w:eastAsia="es-MX"/>
        </w:rPr>
        <w:t>06925/INFOEM/IP/RR/2022</w:t>
      </w:r>
      <w:r w:rsidRPr="00420DD5">
        <w:rPr>
          <w:rFonts w:ascii="Palatino Linotype" w:hAnsi="Palatino Linotype" w:cs="Arial"/>
          <w:sz w:val="24"/>
          <w:szCs w:val="24"/>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0746B2DB"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347433" w:rsidRPr="00347433">
        <w:rPr>
          <w:rFonts w:ascii="Palatino Linotype" w:hAnsi="Palatino Linotype" w:cs="Arial"/>
          <w:i/>
        </w:rPr>
        <w:t xml:space="preserve">Solicito la respuesta de las preguntas </w:t>
      </w:r>
      <w:r w:rsidR="00347433" w:rsidRPr="00347433">
        <w:rPr>
          <w:rFonts w:ascii="Palatino Linotype" w:hAnsi="Palatino Linotype" w:cs="Arial"/>
          <w:b/>
          <w:bCs/>
          <w:i/>
        </w:rPr>
        <w:t>1,6,7,8,9,10 y 11</w:t>
      </w:r>
      <w:r w:rsidR="00347433" w:rsidRPr="00347433">
        <w:rPr>
          <w:rFonts w:ascii="Palatino Linotype" w:hAnsi="Palatino Linotype" w:cs="Arial"/>
          <w:i/>
        </w:rPr>
        <w:t>, de la solicitud con folio 00314/TLALNEPA/IP/2022.</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210A0CC7"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347433" w:rsidRPr="00347433">
        <w:rPr>
          <w:rFonts w:ascii="Palatino Linotype" w:hAnsi="Palatino Linotype" w:cs="Arial"/>
          <w:b/>
          <w:bCs/>
          <w:i/>
          <w:u w:val="single"/>
        </w:rPr>
        <w:t>La cual en las preguntas 1,6,7,8,9 y 10 no hubo respuesta alguna</w:t>
      </w:r>
      <w:r w:rsidR="00347433" w:rsidRPr="00347433">
        <w:rPr>
          <w:rFonts w:ascii="Palatino Linotype" w:hAnsi="Palatino Linotype" w:cs="Arial"/>
          <w:i/>
        </w:rPr>
        <w:t xml:space="preserve">, las cuales deben tener respuesta, ya que conforme a la pregunta número 1, el Art. 12 de la Ley de Transparencia y Acceso a la Información Pública del Estado y Municipio establece en su XI Fracción, se debe tener la información actualizada, de forma sencilla y entendible acerca de Los procesos de licitación y contratación para la adquisición de bienes, arrendamientos y prestación de servicios que hayan celebrado en el área de su responsabilidad con personas físicas o morales de derecho privado, por el cual solicito que se </w:t>
      </w:r>
      <w:proofErr w:type="spellStart"/>
      <w:r w:rsidR="00347433" w:rsidRPr="00347433">
        <w:rPr>
          <w:rFonts w:ascii="Palatino Linotype" w:hAnsi="Palatino Linotype" w:cs="Arial"/>
          <w:i/>
        </w:rPr>
        <w:t>de</w:t>
      </w:r>
      <w:proofErr w:type="spellEnd"/>
      <w:r w:rsidR="00347433" w:rsidRPr="00347433">
        <w:rPr>
          <w:rFonts w:ascii="Palatino Linotype" w:hAnsi="Palatino Linotype" w:cs="Arial"/>
          <w:i/>
        </w:rPr>
        <w:t xml:space="preserve"> respuesta a dicha pregunta. </w:t>
      </w:r>
      <w:r w:rsidR="00347433" w:rsidRPr="00347433">
        <w:rPr>
          <w:rFonts w:ascii="Palatino Linotype" w:hAnsi="Palatino Linotype" w:cs="Arial"/>
          <w:b/>
          <w:bCs/>
          <w:i/>
          <w:u w:val="single"/>
        </w:rPr>
        <w:t>Así como en las preguntas 6,7,8,9 y 10 en tema de servicio de agua, solicito que se brinde la información solicitada</w:t>
      </w:r>
      <w:r w:rsidR="00347433" w:rsidRPr="00347433">
        <w:rPr>
          <w:rFonts w:ascii="Palatino Linotype" w:hAnsi="Palatino Linotype" w:cs="Arial"/>
          <w:i/>
        </w:rPr>
        <w:t xml:space="preserve">, en base al Art. 15 de la Ley de Transparencia y Acceso a la Información Pública del Estado y Municipio, el cual en su I Fracción establece que deberán contar con información permanente y actualizada sobre Datos referentes al desarrollo de obras para brindar los servicios de agua potable, drenaje, alcantarillado, tratamiento y disposición de aguas residuales; alumbrado público; programas de limpia, recolección, traslado y tratamiento de residuos sólidos; ubicación geográfica de mercados y centrales de abasto, panteones, rastros, parques, jardines y su equipamiento. </w:t>
      </w:r>
      <w:r w:rsidR="00347433" w:rsidRPr="00347433">
        <w:rPr>
          <w:rFonts w:ascii="Palatino Linotype" w:hAnsi="Palatino Linotype" w:cs="Arial"/>
          <w:b/>
          <w:bCs/>
          <w:i/>
          <w:u w:val="single"/>
        </w:rPr>
        <w:t>Finalmente, en la pregunta 11, establecieron que adjuntarían un archivo, pero al parecer se les olvido, por lo cual pido en base a la Fracción I del Art. 15 de la Ley de Transparencia y Acceso a la Información Pública del Estado y Municipio, que se me brinde dicha información</w:t>
      </w:r>
      <w:r w:rsidR="00347433" w:rsidRPr="00347433">
        <w:rPr>
          <w:rFonts w:ascii="Palatino Linotype" w:hAnsi="Palatino Linotype" w:cs="Arial"/>
          <w:i/>
        </w:rPr>
        <w:t>.</w:t>
      </w:r>
      <w:r w:rsidR="00D34057" w:rsidRPr="00B21190">
        <w:rPr>
          <w:rFonts w:ascii="Palatino Linotype" w:hAnsi="Palatino Linotype" w:cs="Arial"/>
          <w:i/>
        </w:rPr>
        <w:t>” [sic]</w:t>
      </w:r>
    </w:p>
    <w:p w14:paraId="3F63007C" w14:textId="77777777" w:rsidR="00347433" w:rsidRDefault="00347433" w:rsidP="00E91EE4">
      <w:pPr>
        <w:spacing w:before="240" w:line="360" w:lineRule="auto"/>
        <w:ind w:right="851"/>
        <w:jc w:val="both"/>
        <w:rPr>
          <w:rFonts w:ascii="Palatino Linotype" w:hAnsi="Palatino Linotype"/>
          <w:sz w:val="24"/>
          <w:szCs w:val="24"/>
          <w:lang w:val="es-ES_tradnl"/>
        </w:rPr>
      </w:pPr>
    </w:p>
    <w:p w14:paraId="78750FB9" w14:textId="694FABAC" w:rsidR="003708E1" w:rsidRPr="00B21190" w:rsidRDefault="00347433" w:rsidP="00E91EE4">
      <w:pPr>
        <w:spacing w:before="240" w:line="360" w:lineRule="auto"/>
        <w:ind w:right="851"/>
        <w:jc w:val="both"/>
        <w:rPr>
          <w:rFonts w:ascii="Palatino Linotype" w:hAnsi="Palatino Linotype"/>
          <w:color w:val="000000"/>
          <w:sz w:val="18"/>
        </w:rPr>
      </w:pPr>
      <w:r>
        <w:rPr>
          <w:rFonts w:ascii="Palatino Linotype" w:hAnsi="Palatino Linotype"/>
          <w:sz w:val="24"/>
          <w:szCs w:val="24"/>
          <w:lang w:val="es-ES_tradnl"/>
        </w:rPr>
        <w:t>Adjuntando para tal efecto</w:t>
      </w:r>
      <w:r w:rsidRPr="002E440A">
        <w:rPr>
          <w:rFonts w:ascii="Palatino Linotype" w:hAnsi="Palatino Linotype"/>
          <w:sz w:val="24"/>
          <w:szCs w:val="24"/>
          <w:lang w:val="es-ES_tradnl"/>
        </w:rPr>
        <w:t xml:space="preserve"> </w:t>
      </w:r>
      <w:r>
        <w:rPr>
          <w:rFonts w:ascii="Palatino Linotype" w:hAnsi="Palatino Linotype"/>
          <w:sz w:val="24"/>
          <w:szCs w:val="24"/>
          <w:lang w:val="es-ES_tradnl"/>
        </w:rPr>
        <w:t>el</w:t>
      </w:r>
      <w:r w:rsidRPr="002E440A">
        <w:rPr>
          <w:rFonts w:ascii="Palatino Linotype" w:hAnsi="Palatino Linotype"/>
          <w:sz w:val="24"/>
          <w:szCs w:val="24"/>
          <w:lang w:val="es-ES_tradnl"/>
        </w:rPr>
        <w:t xml:space="preserve"> archivo electrónico denominado “</w:t>
      </w:r>
      <w:r w:rsidRPr="00347433">
        <w:rPr>
          <w:rFonts w:ascii="Palatino Linotype" w:hAnsi="Palatino Linotype"/>
          <w:b/>
          <w:bCs/>
          <w:sz w:val="24"/>
          <w:szCs w:val="24"/>
          <w:lang w:val="es-ES_tradnl"/>
        </w:rPr>
        <w:t>F00314 Recurso de Revisión.pdf</w:t>
      </w:r>
      <w:r w:rsidRPr="002E440A">
        <w:rPr>
          <w:rFonts w:ascii="Palatino Linotype" w:hAnsi="Palatino Linotype"/>
          <w:sz w:val="24"/>
          <w:szCs w:val="24"/>
          <w:lang w:val="es-ES_tradnl"/>
        </w:rPr>
        <w:t>”;</w:t>
      </w:r>
      <w:r>
        <w:rPr>
          <w:rFonts w:ascii="Palatino Linotype" w:hAnsi="Palatino Linotype"/>
          <w:sz w:val="24"/>
          <w:szCs w:val="24"/>
          <w:lang w:val="es-ES_tradnl"/>
        </w:rPr>
        <w:t xml:space="preserve"> mismo que contiene el texto referido en las razones o motivos de inconformidad anteriormente descritos, por lo que no se reproduce en el presente apartado en obvio de repeticiones innecesarias.</w:t>
      </w:r>
    </w:p>
    <w:p w14:paraId="7A473C0A" w14:textId="77777777" w:rsidR="00347433" w:rsidRDefault="00347433" w:rsidP="003D0754">
      <w:pPr>
        <w:spacing w:line="360" w:lineRule="auto"/>
        <w:jc w:val="both"/>
        <w:rPr>
          <w:rFonts w:ascii="Palatino Linotype" w:hAnsi="Palatino Linotype" w:cs="Arial"/>
          <w:b/>
          <w:sz w:val="28"/>
        </w:rPr>
      </w:pPr>
    </w:p>
    <w:p w14:paraId="3DE918EE" w14:textId="541665A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1442A1C9" w14:textId="5EA45A1A" w:rsidR="00420DD5" w:rsidRPr="003C0110" w:rsidRDefault="001B0A88"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lastRenderedPageBreak/>
        <w:t xml:space="preserve">Medio de impugnación que le fue turnado al </w:t>
      </w:r>
      <w:r w:rsidRPr="00420DD5">
        <w:rPr>
          <w:rFonts w:ascii="Palatino Linotype" w:hAnsi="Palatino Linotype" w:cs="Arial"/>
          <w:b/>
          <w:bCs/>
          <w:sz w:val="24"/>
          <w:szCs w:val="24"/>
        </w:rPr>
        <w:t>Comisionado</w:t>
      </w:r>
      <w:r w:rsidR="009E16FA" w:rsidRPr="00420DD5">
        <w:rPr>
          <w:rFonts w:ascii="Palatino Linotype" w:hAnsi="Palatino Linotype" w:cs="Arial"/>
          <w:b/>
          <w:bCs/>
          <w:sz w:val="24"/>
          <w:szCs w:val="24"/>
        </w:rPr>
        <w:t xml:space="preserve"> Presidente</w:t>
      </w:r>
      <w:r w:rsidRPr="00420DD5">
        <w:rPr>
          <w:rFonts w:ascii="Palatino Linotype" w:hAnsi="Palatino Linotype" w:cs="Arial"/>
          <w:b/>
          <w:bCs/>
          <w:sz w:val="24"/>
          <w:szCs w:val="24"/>
        </w:rPr>
        <w:t xml:space="preserve"> José Martínez Vilchis</w:t>
      </w:r>
      <w:r w:rsidRPr="00420DD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proofErr w:type="spellStart"/>
      <w:r w:rsidR="00347433">
        <w:rPr>
          <w:rFonts w:ascii="Palatino Linotype" w:hAnsi="Palatino Linotype" w:cs="Arial"/>
          <w:sz w:val="24"/>
          <w:szCs w:val="24"/>
        </w:rPr>
        <w:t>diez</w:t>
      </w:r>
      <w:r w:rsidR="003C0110">
        <w:rPr>
          <w:rFonts w:ascii="Palatino Linotype" w:hAnsi="Palatino Linotype" w:cs="Arial"/>
          <w:sz w:val="24"/>
          <w:szCs w:val="24"/>
        </w:rPr>
        <w:t>de</w:t>
      </w:r>
      <w:proofErr w:type="spellEnd"/>
      <w:r w:rsidR="003C0110">
        <w:rPr>
          <w:rFonts w:ascii="Palatino Linotype" w:hAnsi="Palatino Linotype" w:cs="Arial"/>
          <w:sz w:val="24"/>
          <w:szCs w:val="24"/>
        </w:rPr>
        <w:t xml:space="preserve"> mayo</w:t>
      </w:r>
      <w:r w:rsidRPr="00420DD5">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0F6331A7" w14:textId="77777777" w:rsidR="00420DD5" w:rsidRDefault="00420DD5" w:rsidP="003D0754">
      <w:pPr>
        <w:spacing w:line="360" w:lineRule="auto"/>
        <w:jc w:val="both"/>
        <w:rPr>
          <w:rFonts w:ascii="Palatino Linotype" w:hAnsi="Palatino Linotype" w:cs="Arial"/>
          <w:b/>
          <w:sz w:val="28"/>
        </w:rPr>
      </w:pPr>
    </w:p>
    <w:p w14:paraId="51BD16D2" w14:textId="5B455F3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58524DA0" w14:textId="1E26EE08" w:rsidR="00D27E5B" w:rsidRDefault="001B0A88" w:rsidP="00D27E5B">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Así, una vez abierta la etapa de instrucción, en el sumario se observa que </w:t>
      </w:r>
      <w:r w:rsidRPr="00420DD5">
        <w:rPr>
          <w:rFonts w:ascii="Palatino Linotype" w:hAnsi="Palatino Linotype" w:cs="Arial"/>
          <w:b/>
          <w:sz w:val="24"/>
          <w:szCs w:val="24"/>
        </w:rPr>
        <w:t>El</w:t>
      </w:r>
      <w:r w:rsidRPr="00420DD5">
        <w:rPr>
          <w:rFonts w:ascii="Palatino Linotype" w:hAnsi="Palatino Linotype" w:cs="Arial"/>
          <w:sz w:val="24"/>
          <w:szCs w:val="24"/>
        </w:rPr>
        <w:t xml:space="preserve">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rindió su informe justificado en fecha</w:t>
      </w:r>
      <w:r w:rsidR="00347433">
        <w:rPr>
          <w:rFonts w:ascii="Palatino Linotype" w:hAnsi="Palatino Linotype" w:cs="Arial"/>
          <w:sz w:val="24"/>
          <w:szCs w:val="24"/>
        </w:rPr>
        <w:t>s</w:t>
      </w:r>
      <w:r w:rsidRPr="00420DD5">
        <w:rPr>
          <w:rFonts w:ascii="Palatino Linotype" w:hAnsi="Palatino Linotype" w:cs="Arial"/>
          <w:sz w:val="24"/>
          <w:szCs w:val="24"/>
        </w:rPr>
        <w:t xml:space="preserve"> </w:t>
      </w:r>
      <w:r w:rsidR="003C0110">
        <w:rPr>
          <w:rFonts w:ascii="Palatino Linotype" w:hAnsi="Palatino Linotype" w:cs="Arial"/>
          <w:sz w:val="24"/>
          <w:szCs w:val="24"/>
        </w:rPr>
        <w:t>d</w:t>
      </w:r>
      <w:r w:rsidR="00347433">
        <w:rPr>
          <w:rFonts w:ascii="Palatino Linotype" w:hAnsi="Palatino Linotype" w:cs="Arial"/>
          <w:sz w:val="24"/>
          <w:szCs w:val="24"/>
        </w:rPr>
        <w:t>ieciocho, diecinueve y veinte</w:t>
      </w:r>
      <w:r w:rsidR="003C0110">
        <w:rPr>
          <w:rFonts w:ascii="Palatino Linotype" w:hAnsi="Palatino Linotype" w:cs="Arial"/>
          <w:sz w:val="24"/>
          <w:szCs w:val="24"/>
        </w:rPr>
        <w:t xml:space="preserve"> de mayo</w:t>
      </w:r>
      <w:r w:rsidRPr="00420DD5">
        <w:rPr>
          <w:rFonts w:ascii="Palatino Linotype" w:hAnsi="Palatino Linotype" w:cs="Arial"/>
          <w:sz w:val="24"/>
          <w:szCs w:val="24"/>
        </w:rPr>
        <w:t xml:space="preserve"> de dos mil veintidós, mediante </w:t>
      </w:r>
      <w:r w:rsidR="00347433">
        <w:rPr>
          <w:rFonts w:ascii="Palatino Linotype" w:hAnsi="Palatino Linotype" w:cs="Arial"/>
          <w:sz w:val="24"/>
          <w:szCs w:val="24"/>
        </w:rPr>
        <w:t>los</w:t>
      </w:r>
      <w:r w:rsidRPr="00420DD5">
        <w:rPr>
          <w:rFonts w:ascii="Palatino Linotype" w:hAnsi="Palatino Linotype" w:cs="Arial"/>
          <w:sz w:val="24"/>
          <w:szCs w:val="24"/>
        </w:rPr>
        <w:t xml:space="preserve"> archivo</w:t>
      </w:r>
      <w:r w:rsidR="00347433">
        <w:rPr>
          <w:rFonts w:ascii="Palatino Linotype" w:hAnsi="Palatino Linotype" w:cs="Arial"/>
          <w:sz w:val="24"/>
          <w:szCs w:val="24"/>
        </w:rPr>
        <w:t>s</w:t>
      </w:r>
      <w:r w:rsidRPr="00420DD5">
        <w:rPr>
          <w:rFonts w:ascii="Palatino Linotype" w:hAnsi="Palatino Linotype" w:cs="Arial"/>
          <w:sz w:val="24"/>
          <w:szCs w:val="24"/>
        </w:rPr>
        <w:t xml:space="preserve"> electrónico</w:t>
      </w:r>
      <w:r w:rsidR="00347433">
        <w:rPr>
          <w:rFonts w:ascii="Palatino Linotype" w:hAnsi="Palatino Linotype" w:cs="Arial"/>
          <w:sz w:val="24"/>
          <w:szCs w:val="24"/>
        </w:rPr>
        <w:t>s</w:t>
      </w:r>
      <w:r w:rsidRPr="00420DD5">
        <w:rPr>
          <w:rFonts w:ascii="Palatino Linotype" w:hAnsi="Palatino Linotype" w:cs="Arial"/>
          <w:sz w:val="24"/>
          <w:szCs w:val="24"/>
        </w:rPr>
        <w:t xml:space="preserve"> denominado</w:t>
      </w:r>
      <w:r w:rsidR="00347433">
        <w:rPr>
          <w:rFonts w:ascii="Palatino Linotype" w:hAnsi="Palatino Linotype" w:cs="Arial"/>
          <w:sz w:val="24"/>
          <w:szCs w:val="24"/>
        </w:rPr>
        <w:t>s</w:t>
      </w:r>
      <w:r w:rsidRPr="00420DD5">
        <w:rPr>
          <w:rFonts w:ascii="Palatino Linotype" w:hAnsi="Palatino Linotype" w:cs="Arial"/>
          <w:sz w:val="24"/>
          <w:szCs w:val="24"/>
        </w:rPr>
        <w:t xml:space="preserve"> “</w:t>
      </w:r>
      <w:r w:rsidR="00B50FDC" w:rsidRPr="00B50FDC">
        <w:rPr>
          <w:rFonts w:ascii="Palatino Linotype" w:hAnsi="Palatino Linotype" w:cs="Arial"/>
          <w:b/>
          <w:sz w:val="24"/>
          <w:szCs w:val="24"/>
        </w:rPr>
        <w:t>18°SESION ACUERDO DE INCOMPETENCIA RR 06925.pdf</w:t>
      </w:r>
      <w:r w:rsidRPr="00420DD5">
        <w:rPr>
          <w:rFonts w:ascii="Palatino Linotype" w:hAnsi="Palatino Linotype" w:cs="Arial"/>
          <w:sz w:val="24"/>
          <w:szCs w:val="24"/>
        </w:rPr>
        <w:t>”</w:t>
      </w:r>
      <w:r w:rsidR="00347433">
        <w:rPr>
          <w:rFonts w:ascii="Palatino Linotype" w:hAnsi="Palatino Linotype" w:cs="Arial"/>
          <w:sz w:val="24"/>
          <w:szCs w:val="24"/>
        </w:rPr>
        <w:t>, “</w:t>
      </w:r>
      <w:r w:rsidR="00B50FDC" w:rsidRPr="00B50FDC">
        <w:rPr>
          <w:rFonts w:ascii="Palatino Linotype" w:hAnsi="Palatino Linotype" w:cs="Arial"/>
          <w:b/>
          <w:bCs/>
          <w:sz w:val="24"/>
          <w:szCs w:val="24"/>
        </w:rPr>
        <w:t>RECURSO DE REVICION SAIMEX 314.pdf</w:t>
      </w:r>
      <w:r w:rsidR="00347433">
        <w:rPr>
          <w:rFonts w:ascii="Palatino Linotype" w:hAnsi="Palatino Linotype" w:cs="Arial"/>
          <w:sz w:val="24"/>
          <w:szCs w:val="24"/>
        </w:rPr>
        <w:t>” y “</w:t>
      </w:r>
      <w:r w:rsidR="00B50FDC" w:rsidRPr="00B50FDC">
        <w:rPr>
          <w:rFonts w:ascii="Palatino Linotype" w:hAnsi="Palatino Linotype" w:cs="Arial"/>
          <w:b/>
          <w:bCs/>
          <w:sz w:val="24"/>
          <w:szCs w:val="24"/>
        </w:rPr>
        <w:t>manifestaciones RR6925.pdf</w:t>
      </w:r>
      <w:r w:rsidR="00347433">
        <w:rPr>
          <w:rFonts w:ascii="Palatino Linotype" w:hAnsi="Palatino Linotype" w:cs="Arial"/>
          <w:sz w:val="24"/>
          <w:szCs w:val="24"/>
        </w:rPr>
        <w:t>”</w:t>
      </w:r>
      <w:r w:rsidRPr="00420DD5">
        <w:rPr>
          <w:rFonts w:ascii="Palatino Linotype" w:hAnsi="Palatino Linotype" w:cs="Arial"/>
          <w:sz w:val="24"/>
          <w:szCs w:val="24"/>
        </w:rPr>
        <w:t>, mismo que se puso a la vista de</w:t>
      </w:r>
      <w:r w:rsidR="003C0110">
        <w:rPr>
          <w:rFonts w:ascii="Palatino Linotype" w:hAnsi="Palatino Linotype" w:cs="Arial"/>
          <w:sz w:val="24"/>
          <w:szCs w:val="24"/>
        </w:rPr>
        <w:t>l</w:t>
      </w:r>
      <w:r w:rsidRPr="00420DD5">
        <w:rPr>
          <w:rFonts w:ascii="Palatino Linotype" w:hAnsi="Palatino Linotype" w:cs="Arial"/>
          <w:sz w:val="24"/>
          <w:szCs w:val="24"/>
        </w:rPr>
        <w:t xml:space="preserve"> </w:t>
      </w:r>
      <w:r w:rsidRPr="00420DD5">
        <w:rPr>
          <w:rFonts w:ascii="Palatino Linotype" w:hAnsi="Palatino Linotype" w:cs="Arial"/>
          <w:b/>
          <w:sz w:val="24"/>
          <w:szCs w:val="24"/>
        </w:rPr>
        <w:t>Recurrente</w:t>
      </w:r>
      <w:r w:rsidRPr="00420DD5">
        <w:rPr>
          <w:rFonts w:ascii="Palatino Linotype" w:hAnsi="Palatino Linotype" w:cs="Arial"/>
          <w:sz w:val="24"/>
          <w:szCs w:val="24"/>
        </w:rPr>
        <w:t xml:space="preserve"> el día </w:t>
      </w:r>
      <w:r w:rsidR="00B50FDC">
        <w:rPr>
          <w:rFonts w:ascii="Palatino Linotype" w:hAnsi="Palatino Linotype" w:cs="Arial"/>
          <w:sz w:val="24"/>
          <w:szCs w:val="24"/>
        </w:rPr>
        <w:t>dieciséis</w:t>
      </w:r>
      <w:r w:rsidR="003C0110">
        <w:rPr>
          <w:rFonts w:ascii="Palatino Linotype" w:hAnsi="Palatino Linotype" w:cs="Arial"/>
          <w:sz w:val="24"/>
          <w:szCs w:val="24"/>
        </w:rPr>
        <w:t xml:space="preserve"> de junio</w:t>
      </w:r>
      <w:r w:rsidRPr="00420DD5">
        <w:rPr>
          <w:rFonts w:ascii="Palatino Linotype" w:hAnsi="Palatino Linotype" w:cs="Arial"/>
          <w:sz w:val="24"/>
          <w:szCs w:val="24"/>
        </w:rPr>
        <w:t xml:space="preserve"> de dos mil veintidós para que en el término de tres días realizara su manifestaciones respecto de dicho informe, se hace constar que </w:t>
      </w:r>
      <w:r w:rsidR="003C0110">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fue omis</w:t>
      </w:r>
      <w:r w:rsidR="003C0110">
        <w:rPr>
          <w:rFonts w:ascii="Palatino Linotype" w:hAnsi="Palatino Linotype" w:cs="Arial"/>
          <w:sz w:val="24"/>
          <w:szCs w:val="24"/>
        </w:rPr>
        <w:t>o</w:t>
      </w:r>
      <w:r w:rsidRPr="00420DD5">
        <w:rPr>
          <w:rFonts w:ascii="Palatino Linotype" w:hAnsi="Palatino Linotype" w:cs="Arial"/>
          <w:sz w:val="24"/>
          <w:szCs w:val="24"/>
        </w:rPr>
        <w:t xml:space="preserve"> en presentar sus manifestaciones respecto al informe justificado remitido por el </w:t>
      </w:r>
      <w:r w:rsidRPr="00420DD5">
        <w:rPr>
          <w:rFonts w:ascii="Palatino Linotype" w:hAnsi="Palatino Linotype" w:cs="Arial"/>
          <w:b/>
          <w:sz w:val="24"/>
          <w:szCs w:val="24"/>
        </w:rPr>
        <w:t>Sujeto Obligado</w:t>
      </w:r>
      <w:r w:rsidRPr="00420DD5">
        <w:rPr>
          <w:rFonts w:ascii="Palatino Linotype" w:hAnsi="Palatino Linotype" w:cs="Arial"/>
          <w:sz w:val="24"/>
          <w:szCs w:val="24"/>
        </w:rPr>
        <w:t>. Finalmente se advierte de las constancias que integran el presente expediente, que no existe prueba alguna que deba desahogarse.</w:t>
      </w:r>
    </w:p>
    <w:p w14:paraId="56866DC4" w14:textId="77777777" w:rsidR="00B50FDC" w:rsidRPr="003C0110" w:rsidRDefault="00B50FDC" w:rsidP="00D27E5B">
      <w:pPr>
        <w:spacing w:line="360" w:lineRule="auto"/>
        <w:jc w:val="both"/>
        <w:rPr>
          <w:rFonts w:ascii="Palatino Linotype" w:hAnsi="Palatino Linotype"/>
          <w:sz w:val="24"/>
          <w:szCs w:val="24"/>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3E23E652" w:rsidR="00D27E5B" w:rsidRPr="00420DD5" w:rsidRDefault="00D27E5B" w:rsidP="00D27E5B">
      <w:pPr>
        <w:spacing w:line="360" w:lineRule="auto"/>
        <w:jc w:val="both"/>
        <w:rPr>
          <w:rFonts w:ascii="Palatino Linotype" w:hAnsi="Palatino Linotype"/>
          <w:sz w:val="24"/>
          <w:szCs w:val="24"/>
        </w:rPr>
      </w:pPr>
      <w:r w:rsidRPr="00420DD5">
        <w:rPr>
          <w:rFonts w:ascii="Palatino Linotype" w:hAnsi="Palatino Linotype"/>
          <w:sz w:val="24"/>
          <w:szCs w:val="24"/>
        </w:rPr>
        <w:lastRenderedPageBreak/>
        <w:t xml:space="preserve">Así, una vez transcurrido el término legal, se decretó el cierre de instrucción en fecha </w:t>
      </w:r>
      <w:r w:rsidR="00B50FDC">
        <w:rPr>
          <w:rFonts w:ascii="Palatino Linotype" w:hAnsi="Palatino Linotype"/>
          <w:sz w:val="24"/>
          <w:szCs w:val="24"/>
        </w:rPr>
        <w:t>veintisiete de junio</w:t>
      </w:r>
      <w:r w:rsidR="001B0A88" w:rsidRPr="00420DD5">
        <w:rPr>
          <w:rFonts w:ascii="Palatino Linotype" w:hAnsi="Palatino Linotype"/>
          <w:sz w:val="24"/>
          <w:szCs w:val="24"/>
        </w:rPr>
        <w:t xml:space="preserve"> de dos mil veintidós</w:t>
      </w:r>
      <w:r w:rsidRPr="00420DD5">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Default="004244A0" w:rsidP="00D27E5B">
      <w:pPr>
        <w:spacing w:line="360" w:lineRule="auto"/>
        <w:jc w:val="both"/>
        <w:rPr>
          <w:rFonts w:ascii="Palatino Linotype" w:hAnsi="Palatino Linotype"/>
        </w:rPr>
      </w:pPr>
    </w:p>
    <w:p w14:paraId="7B644F91" w14:textId="77777777" w:rsidR="004244A0" w:rsidRDefault="004244A0" w:rsidP="004244A0">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524D5A65" w14:textId="1430FC99"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fecha </w:t>
      </w:r>
      <w:r w:rsidR="00B50FDC">
        <w:rPr>
          <w:rFonts w:ascii="Palatino Linotype" w:hAnsi="Palatino Linotype"/>
          <w:sz w:val="24"/>
          <w:szCs w:val="24"/>
        </w:rPr>
        <w:t>veintisiete</w:t>
      </w:r>
      <w:r w:rsidR="003C0110">
        <w:rPr>
          <w:rFonts w:ascii="Palatino Linotype" w:hAnsi="Palatino Linotype"/>
          <w:sz w:val="24"/>
          <w:szCs w:val="24"/>
        </w:rPr>
        <w:t xml:space="preserve"> de junio</w:t>
      </w:r>
      <w:r w:rsidRPr="00420DD5">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420DD5" w:rsidRDefault="004244A0" w:rsidP="004244A0">
      <w:pPr>
        <w:spacing w:after="0" w:line="360" w:lineRule="auto"/>
        <w:jc w:val="both"/>
        <w:rPr>
          <w:rFonts w:ascii="Palatino Linotype" w:hAnsi="Palatino Linotype"/>
          <w:sz w:val="24"/>
          <w:szCs w:val="24"/>
        </w:rPr>
      </w:pPr>
    </w:p>
    <w:p w14:paraId="7F1D43D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0557DE7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420DD5">
        <w:rPr>
          <w:rFonts w:ascii="Palatino Linotype" w:hAnsi="Palatino Linotype" w:cstheme="majorHAnsi"/>
          <w:sz w:val="24"/>
          <w:szCs w:val="24"/>
        </w:rPr>
        <w:lastRenderedPageBreak/>
        <w:t>jurisdiccionales federales, aplicables también en procedimientos análogos, como el que nos ocupa.</w:t>
      </w:r>
    </w:p>
    <w:p w14:paraId="16FE81A8"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CC0B84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BCF5D9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4690F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733700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420DD5" w:rsidRDefault="004244A0" w:rsidP="004244A0">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97F7F01"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B37F858" w14:textId="77777777" w:rsidR="004244A0" w:rsidRPr="00420DD5" w:rsidRDefault="004244A0" w:rsidP="004244A0">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3D3F1D8A"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395CFB3E"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d) La afectación generada en la situación jurídica de la persona involucrada en el proceso: Violación a sus derechos humanos.</w:t>
      </w:r>
    </w:p>
    <w:p w14:paraId="3F1F57A2" w14:textId="77777777" w:rsidR="004244A0" w:rsidRPr="00420DD5" w:rsidRDefault="004244A0" w:rsidP="004244A0">
      <w:pPr>
        <w:spacing w:after="0" w:line="360" w:lineRule="auto"/>
        <w:jc w:val="both"/>
        <w:rPr>
          <w:rFonts w:ascii="Palatino Linotype" w:hAnsi="Palatino Linotype" w:cstheme="majorHAnsi"/>
          <w:sz w:val="24"/>
          <w:szCs w:val="24"/>
        </w:rPr>
      </w:pPr>
    </w:p>
    <w:p w14:paraId="3071C11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588F5FF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38F53C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20DD5">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1C8D8522" w14:textId="77777777" w:rsidR="004244A0" w:rsidRPr="00420DD5" w:rsidRDefault="004244A0" w:rsidP="004244A0">
      <w:pPr>
        <w:spacing w:after="0" w:line="360" w:lineRule="auto"/>
        <w:jc w:val="both"/>
        <w:rPr>
          <w:rFonts w:ascii="Palatino Linotype" w:hAnsi="Palatino Linotype" w:cstheme="majorHAnsi"/>
          <w:sz w:val="24"/>
          <w:szCs w:val="24"/>
        </w:rPr>
      </w:pPr>
    </w:p>
    <w:p w14:paraId="7C3937A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598C82F"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EFB51E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420DD5" w:rsidRDefault="004244A0" w:rsidP="004244A0">
      <w:pPr>
        <w:spacing w:after="0" w:line="360" w:lineRule="auto"/>
        <w:jc w:val="both"/>
        <w:rPr>
          <w:rFonts w:ascii="Palatino Linotype" w:hAnsi="Palatino Linotype" w:cstheme="majorHAnsi"/>
          <w:sz w:val="24"/>
          <w:szCs w:val="24"/>
        </w:rPr>
      </w:pPr>
    </w:p>
    <w:p w14:paraId="3DFBD03F" w14:textId="77777777"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lastRenderedPageBreak/>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420DD5" w:rsidRDefault="001B0A88" w:rsidP="001B0A88">
      <w:pPr>
        <w:spacing w:line="360" w:lineRule="auto"/>
        <w:jc w:val="both"/>
        <w:rPr>
          <w:rFonts w:ascii="Palatino Linotype" w:hAnsi="Palatino Linotype"/>
          <w:sz w:val="24"/>
          <w:szCs w:val="24"/>
        </w:rPr>
      </w:pPr>
      <w:r w:rsidRPr="00420DD5">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46F1F3E7" w14:textId="49088B73" w:rsidR="009E16FA" w:rsidRPr="007768C3" w:rsidRDefault="00D34057" w:rsidP="007768C3">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1C0705" w14:textId="522DED35"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420DD5" w:rsidRDefault="00912A21" w:rsidP="00912A21">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420DD5" w:rsidRDefault="007B1512" w:rsidP="009D7D7B">
      <w:pPr>
        <w:autoSpaceDE w:val="0"/>
        <w:autoSpaceDN w:val="0"/>
        <w:adjustRightInd w:val="0"/>
        <w:spacing w:line="360" w:lineRule="auto"/>
        <w:jc w:val="both"/>
        <w:rPr>
          <w:rFonts w:ascii="Palatino Linotype" w:hAnsi="Palatino Linotype" w:cs="Arial"/>
          <w:sz w:val="24"/>
          <w:szCs w:val="24"/>
        </w:rPr>
      </w:pPr>
    </w:p>
    <w:p w14:paraId="27CCD24B" w14:textId="68CE594A"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r w:rsidRPr="00420DD5">
        <w:rPr>
          <w:rFonts w:ascii="Palatino Linotype" w:hAnsi="Palatino Linotype" w:cs="Arial"/>
          <w:sz w:val="24"/>
          <w:szCs w:val="24"/>
        </w:rPr>
        <w:lastRenderedPageBreak/>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p>
    <w:p w14:paraId="28551A5A" w14:textId="1C5347D3" w:rsidR="009D7D7B" w:rsidRPr="00420DD5" w:rsidRDefault="009D7D7B"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Ya que el planteamiento del problema es de toral importancia, a efecto de determinar la intención o voluntad del </w:t>
      </w:r>
      <w:r w:rsidR="002D66D5" w:rsidRPr="00420DD5">
        <w:rPr>
          <w:rFonts w:ascii="Palatino Linotype" w:hAnsi="Palatino Linotype" w:cs="Arial"/>
        </w:rPr>
        <w:t>R</w:t>
      </w:r>
      <w:r w:rsidRPr="00420DD5">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420DD5"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420DD5" w:rsidRDefault="00C57CB5"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420DD5">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420DD5">
        <w:rPr>
          <w:rFonts w:ascii="Palatino Linotype" w:hAnsi="Palatino Linotype" w:cs="Arial"/>
        </w:rPr>
        <w:t>,</w:t>
      </w:r>
      <w:r w:rsidRPr="00420DD5">
        <w:rPr>
          <w:rFonts w:ascii="Palatino Linotype" w:hAnsi="Palatino Linotype" w:cs="Arial"/>
        </w:rPr>
        <w:t xml:space="preserve"> de la Constitución Federal y el diverso 8</w:t>
      </w:r>
      <w:r w:rsidR="007B1512" w:rsidRPr="00420DD5">
        <w:rPr>
          <w:rFonts w:ascii="Palatino Linotype" w:hAnsi="Palatino Linotype" w:cs="Arial"/>
        </w:rPr>
        <w:t>,</w:t>
      </w:r>
      <w:r w:rsidRPr="00420DD5">
        <w:rPr>
          <w:rFonts w:ascii="Palatino Linotype" w:hAnsi="Palatino Linotype" w:cs="Arial"/>
        </w:rPr>
        <w:t xml:space="preserve"> de la Ley de Transparencia local.</w:t>
      </w:r>
    </w:p>
    <w:p w14:paraId="1EBD54ED" w14:textId="77777777" w:rsidR="007B1512" w:rsidRPr="00420DD5" w:rsidRDefault="007B1512" w:rsidP="00E91EE4">
      <w:pPr>
        <w:tabs>
          <w:tab w:val="left" w:pos="709"/>
        </w:tabs>
        <w:spacing w:line="360" w:lineRule="auto"/>
        <w:jc w:val="both"/>
        <w:rPr>
          <w:rFonts w:ascii="Palatino Linotype" w:hAnsi="Palatino Linotype" w:cs="Arial"/>
          <w:sz w:val="24"/>
          <w:szCs w:val="24"/>
        </w:rPr>
      </w:pPr>
    </w:p>
    <w:p w14:paraId="55DEB2AB" w14:textId="4DBF909D" w:rsidR="009232E7" w:rsidRPr="00420DD5" w:rsidRDefault="00847043" w:rsidP="00063B7A">
      <w:pPr>
        <w:pStyle w:val="Prrafodelista"/>
        <w:autoSpaceDE w:val="0"/>
        <w:autoSpaceDN w:val="0"/>
        <w:adjustRightInd w:val="0"/>
        <w:spacing w:before="240" w:after="160" w:line="360" w:lineRule="auto"/>
        <w:ind w:left="0"/>
        <w:jc w:val="both"/>
        <w:rPr>
          <w:rFonts w:ascii="Palatino Linotype" w:hAnsi="Palatino Linotype"/>
        </w:rPr>
      </w:pPr>
      <w:r w:rsidRPr="00420DD5">
        <w:rPr>
          <w:rFonts w:ascii="Palatino Linotype" w:hAnsi="Palatino Linotype" w:cs="Arial"/>
        </w:rPr>
        <w:t xml:space="preserve">Así, </w:t>
      </w:r>
      <w:r w:rsidR="00063B7A">
        <w:rPr>
          <w:rFonts w:ascii="Palatino Linotype" w:hAnsi="Palatino Linotype" w:cs="Arial"/>
        </w:rPr>
        <w:t>u</w:t>
      </w:r>
      <w:r w:rsidR="009232E7" w:rsidRPr="00420DD5">
        <w:rPr>
          <w:rFonts w:ascii="Palatino Linotype" w:hAnsi="Palatino Linotype"/>
        </w:rPr>
        <w:t xml:space="preserve">na vez analizada la solicitud de información, podemos determinar que objetivamente </w:t>
      </w:r>
      <w:r w:rsidR="00063B7A">
        <w:rPr>
          <w:rFonts w:ascii="Palatino Linotype" w:hAnsi="Palatino Linotype"/>
        </w:rPr>
        <w:t>el</w:t>
      </w:r>
      <w:r w:rsidR="009232E7" w:rsidRPr="00420DD5">
        <w:rPr>
          <w:rFonts w:ascii="Palatino Linotype" w:hAnsi="Palatino Linotype"/>
        </w:rPr>
        <w:t xml:space="preserve"> Recurrente, peticiona</w:t>
      </w:r>
      <w:r w:rsidR="00760FCC" w:rsidRPr="00420DD5">
        <w:rPr>
          <w:rFonts w:ascii="Palatino Linotype" w:hAnsi="Palatino Linotype"/>
        </w:rPr>
        <w:t>, el o los documentos en donde conste,</w:t>
      </w:r>
      <w:r w:rsidR="00293EFD" w:rsidRPr="00420DD5">
        <w:rPr>
          <w:rFonts w:ascii="Palatino Linotype" w:hAnsi="Palatino Linotype"/>
        </w:rPr>
        <w:t xml:space="preserve"> </w:t>
      </w:r>
      <w:r w:rsidR="009232E7" w:rsidRPr="00420DD5">
        <w:rPr>
          <w:rFonts w:ascii="Palatino Linotype" w:hAnsi="Palatino Linotype"/>
        </w:rPr>
        <w:t>lo siguiente:</w:t>
      </w:r>
    </w:p>
    <w:p w14:paraId="5B791C17" w14:textId="39BF15CE" w:rsidR="009232E7" w:rsidRPr="00316BB4" w:rsidRDefault="007768C3" w:rsidP="008F2868">
      <w:pPr>
        <w:pStyle w:val="Prrafodelista"/>
        <w:numPr>
          <w:ilvl w:val="0"/>
          <w:numId w:val="17"/>
        </w:numPr>
        <w:spacing w:line="360" w:lineRule="auto"/>
        <w:ind w:left="714" w:hanging="357"/>
        <w:jc w:val="both"/>
        <w:rPr>
          <w:rFonts w:ascii="Palatino Linotype" w:hAnsi="Palatino Linotype"/>
        </w:rPr>
      </w:pPr>
      <w:bookmarkStart w:id="0" w:name="_Hlk112357106"/>
      <w:r>
        <w:rPr>
          <w:rFonts w:ascii="Palatino Linotype" w:hAnsi="Palatino Linotype"/>
        </w:rPr>
        <w:t>C</w:t>
      </w:r>
      <w:r w:rsidRPr="007768C3">
        <w:rPr>
          <w:rFonts w:ascii="Palatino Linotype" w:hAnsi="Palatino Linotype"/>
        </w:rPr>
        <w:t>opia de contrato y de la licitación del servicio de recolección y procesamiento de basura</w:t>
      </w:r>
      <w:r>
        <w:rPr>
          <w:rFonts w:ascii="Palatino Linotype" w:hAnsi="Palatino Linotype"/>
        </w:rPr>
        <w:t>.</w:t>
      </w:r>
    </w:p>
    <w:p w14:paraId="7E039752" w14:textId="53D690BB" w:rsidR="00787CCB" w:rsidRPr="00316BB4" w:rsidRDefault="000D3396" w:rsidP="00787CCB">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M</w:t>
      </w:r>
      <w:r w:rsidRPr="000D3396">
        <w:rPr>
          <w:rFonts w:ascii="Palatino Linotype" w:hAnsi="Palatino Linotype"/>
        </w:rPr>
        <w:t xml:space="preserve">ecanismo </w:t>
      </w:r>
      <w:r>
        <w:rPr>
          <w:rFonts w:ascii="Palatino Linotype" w:hAnsi="Palatino Linotype"/>
        </w:rPr>
        <w:t>empleado</w:t>
      </w:r>
      <w:r w:rsidRPr="000D3396">
        <w:rPr>
          <w:rFonts w:ascii="Palatino Linotype" w:hAnsi="Palatino Linotype"/>
        </w:rPr>
        <w:t xml:space="preserve"> para la recolección de la basura</w:t>
      </w:r>
      <w:r>
        <w:rPr>
          <w:rFonts w:ascii="Palatino Linotype" w:hAnsi="Palatino Linotype"/>
        </w:rPr>
        <w:t xml:space="preserve"> en el Municipio.</w:t>
      </w:r>
    </w:p>
    <w:p w14:paraId="4DFF4AA0" w14:textId="51476F65" w:rsidR="009232E7" w:rsidRPr="00316BB4" w:rsidRDefault="000D3396" w:rsidP="00787CCB">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M</w:t>
      </w:r>
      <w:r w:rsidRPr="000D3396">
        <w:rPr>
          <w:rFonts w:ascii="Palatino Linotype" w:hAnsi="Palatino Linotype"/>
        </w:rPr>
        <w:t xml:space="preserve">ecanismo </w:t>
      </w:r>
      <w:r>
        <w:rPr>
          <w:rFonts w:ascii="Palatino Linotype" w:hAnsi="Palatino Linotype"/>
        </w:rPr>
        <w:t>empleado</w:t>
      </w:r>
      <w:r w:rsidRPr="000D3396">
        <w:rPr>
          <w:rFonts w:ascii="Palatino Linotype" w:hAnsi="Palatino Linotype"/>
        </w:rPr>
        <w:t xml:space="preserve"> para el procesamiento de la basura</w:t>
      </w:r>
      <w:r>
        <w:rPr>
          <w:rFonts w:ascii="Palatino Linotype" w:hAnsi="Palatino Linotype"/>
        </w:rPr>
        <w:t>, señalando en su caso</w:t>
      </w:r>
      <w:r w:rsidRPr="000D3396">
        <w:rPr>
          <w:rFonts w:ascii="Palatino Linotype" w:hAnsi="Palatino Linotype"/>
        </w:rPr>
        <w:t xml:space="preserve"> </w:t>
      </w:r>
      <w:r>
        <w:rPr>
          <w:rFonts w:ascii="Palatino Linotype" w:hAnsi="Palatino Linotype"/>
        </w:rPr>
        <w:t>la</w:t>
      </w:r>
      <w:r w:rsidRPr="000D3396">
        <w:rPr>
          <w:rFonts w:ascii="Palatino Linotype" w:hAnsi="Palatino Linotype"/>
        </w:rPr>
        <w:t xml:space="preserve"> empresa </w:t>
      </w:r>
      <w:r>
        <w:rPr>
          <w:rFonts w:ascii="Palatino Linotype" w:hAnsi="Palatino Linotype"/>
        </w:rPr>
        <w:t xml:space="preserve">que </w:t>
      </w:r>
      <w:r w:rsidRPr="000D3396">
        <w:rPr>
          <w:rFonts w:ascii="Palatino Linotype" w:hAnsi="Palatino Linotype"/>
        </w:rPr>
        <w:t xml:space="preserve">lo hace y </w:t>
      </w:r>
      <w:r>
        <w:rPr>
          <w:rFonts w:ascii="Palatino Linotype" w:hAnsi="Palatino Linotype"/>
        </w:rPr>
        <w:t>el procedimiento</w:t>
      </w:r>
      <w:r w:rsidRPr="000D3396">
        <w:rPr>
          <w:rFonts w:ascii="Palatino Linotype" w:hAnsi="Palatino Linotype"/>
        </w:rPr>
        <w:t xml:space="preserve"> </w:t>
      </w:r>
      <w:r>
        <w:rPr>
          <w:rFonts w:ascii="Palatino Linotype" w:hAnsi="Palatino Linotype"/>
        </w:rPr>
        <w:t>d</w:t>
      </w:r>
      <w:r w:rsidRPr="000D3396">
        <w:rPr>
          <w:rFonts w:ascii="Palatino Linotype" w:hAnsi="Palatino Linotype"/>
        </w:rPr>
        <w:t>e la contratación</w:t>
      </w:r>
      <w:r w:rsidR="00373D05">
        <w:rPr>
          <w:rFonts w:ascii="Palatino Linotype" w:hAnsi="Palatino Linotype"/>
        </w:rPr>
        <w:t>.</w:t>
      </w:r>
    </w:p>
    <w:p w14:paraId="1EA8DEFA" w14:textId="07A120EF" w:rsidR="005212E2" w:rsidRPr="00316BB4" w:rsidRDefault="000D3396" w:rsidP="00787CCB">
      <w:pPr>
        <w:pStyle w:val="Prrafodelista"/>
        <w:numPr>
          <w:ilvl w:val="0"/>
          <w:numId w:val="17"/>
        </w:numPr>
        <w:spacing w:line="360" w:lineRule="auto"/>
        <w:ind w:left="714" w:hanging="357"/>
        <w:jc w:val="both"/>
        <w:rPr>
          <w:rFonts w:ascii="Palatino Linotype" w:hAnsi="Palatino Linotype"/>
        </w:rPr>
      </w:pPr>
      <w:r w:rsidRPr="000D3396">
        <w:rPr>
          <w:rFonts w:ascii="Palatino Linotype" w:hAnsi="Palatino Linotype"/>
        </w:rPr>
        <w:t>Costo de recolección de basura por tonelada</w:t>
      </w:r>
      <w:r w:rsidR="00363686">
        <w:rPr>
          <w:rFonts w:ascii="Palatino Linotype" w:hAnsi="Palatino Linotype"/>
        </w:rPr>
        <w:t>.</w:t>
      </w:r>
    </w:p>
    <w:p w14:paraId="3C3CCD8C" w14:textId="70A78673" w:rsidR="00B15AB3" w:rsidRDefault="00B15AB3" w:rsidP="00373D05">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Cantidad de c</w:t>
      </w:r>
      <w:r w:rsidRPr="00B15AB3">
        <w:rPr>
          <w:rFonts w:ascii="Palatino Linotype" w:hAnsi="Palatino Linotype"/>
        </w:rPr>
        <w:t xml:space="preserve">amiones de recolección de basura </w:t>
      </w:r>
      <w:r>
        <w:rPr>
          <w:rFonts w:ascii="Palatino Linotype" w:hAnsi="Palatino Linotype"/>
        </w:rPr>
        <w:t xml:space="preserve">que </w:t>
      </w:r>
      <w:r w:rsidRPr="00B15AB3">
        <w:rPr>
          <w:rFonts w:ascii="Palatino Linotype" w:hAnsi="Palatino Linotype"/>
        </w:rPr>
        <w:t xml:space="preserve">operan en el </w:t>
      </w:r>
      <w:r>
        <w:rPr>
          <w:rFonts w:ascii="Palatino Linotype" w:hAnsi="Palatino Linotype"/>
        </w:rPr>
        <w:t>M</w:t>
      </w:r>
      <w:r w:rsidRPr="00B15AB3">
        <w:rPr>
          <w:rFonts w:ascii="Palatino Linotype" w:hAnsi="Palatino Linotype"/>
        </w:rPr>
        <w:t>unicipio</w:t>
      </w:r>
      <w:r>
        <w:rPr>
          <w:rFonts w:ascii="Palatino Linotype" w:hAnsi="Palatino Linotype"/>
        </w:rPr>
        <w:t xml:space="preserve">, </w:t>
      </w:r>
      <w:r w:rsidR="00170C74">
        <w:rPr>
          <w:rFonts w:ascii="Palatino Linotype" w:hAnsi="Palatino Linotype"/>
        </w:rPr>
        <w:t xml:space="preserve">en donde se advierta si pertenecen al </w:t>
      </w:r>
      <w:r>
        <w:rPr>
          <w:rFonts w:ascii="Palatino Linotype" w:hAnsi="Palatino Linotype"/>
        </w:rPr>
        <w:t>A</w:t>
      </w:r>
      <w:r w:rsidRPr="00B15AB3">
        <w:rPr>
          <w:rFonts w:ascii="Palatino Linotype" w:hAnsi="Palatino Linotype"/>
        </w:rPr>
        <w:t>yuntamiento</w:t>
      </w:r>
      <w:r w:rsidR="00170C74">
        <w:rPr>
          <w:rFonts w:ascii="Palatino Linotype" w:hAnsi="Palatino Linotype"/>
        </w:rPr>
        <w:t xml:space="preserve"> de Tlalnepantla de Baz</w:t>
      </w:r>
      <w:r>
        <w:rPr>
          <w:rFonts w:ascii="Palatino Linotype" w:hAnsi="Palatino Linotype"/>
        </w:rPr>
        <w:t>, de empr</w:t>
      </w:r>
      <w:r w:rsidR="00170C74">
        <w:rPr>
          <w:rFonts w:ascii="Palatino Linotype" w:hAnsi="Palatino Linotype"/>
        </w:rPr>
        <w:t>es</w:t>
      </w:r>
      <w:r>
        <w:rPr>
          <w:rFonts w:ascii="Palatino Linotype" w:hAnsi="Palatino Linotype"/>
        </w:rPr>
        <w:t xml:space="preserve">a privada o </w:t>
      </w:r>
      <w:r w:rsidR="00170C74">
        <w:rPr>
          <w:rFonts w:ascii="Palatino Linotype" w:hAnsi="Palatino Linotype"/>
        </w:rPr>
        <w:t xml:space="preserve">si son </w:t>
      </w:r>
      <w:r>
        <w:rPr>
          <w:rFonts w:ascii="Palatino Linotype" w:hAnsi="Palatino Linotype"/>
        </w:rPr>
        <w:t>rentados.</w:t>
      </w:r>
    </w:p>
    <w:p w14:paraId="183D27CC" w14:textId="509A9323" w:rsidR="00FB15A6" w:rsidRDefault="00170C74" w:rsidP="00373D05">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La e</w:t>
      </w:r>
      <w:r w:rsidR="00B15AB3" w:rsidRPr="00B15AB3">
        <w:rPr>
          <w:rFonts w:ascii="Palatino Linotype" w:hAnsi="Palatino Linotype"/>
        </w:rPr>
        <w:t xml:space="preserve">mpresa de consultoría o asesoría especializada contratada por el </w:t>
      </w:r>
      <w:r>
        <w:rPr>
          <w:rFonts w:ascii="Palatino Linotype" w:hAnsi="Palatino Linotype"/>
        </w:rPr>
        <w:t>O</w:t>
      </w:r>
      <w:r w:rsidRPr="00B15AB3">
        <w:rPr>
          <w:rFonts w:ascii="Palatino Linotype" w:hAnsi="Palatino Linotype"/>
        </w:rPr>
        <w:t>rganismo</w:t>
      </w:r>
      <w:r w:rsidR="00B15AB3" w:rsidRPr="00B15AB3">
        <w:rPr>
          <w:rFonts w:ascii="Palatino Linotype" w:hAnsi="Palatino Linotype"/>
        </w:rPr>
        <w:t xml:space="preserve"> de </w:t>
      </w:r>
      <w:r>
        <w:rPr>
          <w:rFonts w:ascii="Palatino Linotype" w:hAnsi="Palatino Linotype"/>
        </w:rPr>
        <w:t>A</w:t>
      </w:r>
      <w:r w:rsidR="00B15AB3" w:rsidRPr="00B15AB3">
        <w:rPr>
          <w:rFonts w:ascii="Palatino Linotype" w:hAnsi="Palatino Linotype"/>
        </w:rPr>
        <w:t>gua</w:t>
      </w:r>
      <w:r>
        <w:rPr>
          <w:rFonts w:ascii="Palatino Linotype" w:hAnsi="Palatino Linotype"/>
        </w:rPr>
        <w:t xml:space="preserve"> de Tlalnepantla de Baz.</w:t>
      </w:r>
    </w:p>
    <w:p w14:paraId="0CA859A5" w14:textId="625727C1" w:rsidR="00B15AB3" w:rsidRDefault="00170C74" w:rsidP="00373D05">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Cantidad económica</w:t>
      </w:r>
      <w:r w:rsidRPr="00170C74">
        <w:rPr>
          <w:rFonts w:ascii="Palatino Linotype" w:hAnsi="Palatino Linotype"/>
        </w:rPr>
        <w:t xml:space="preserve"> recaudad</w:t>
      </w:r>
      <w:r>
        <w:rPr>
          <w:rFonts w:ascii="Palatino Linotype" w:hAnsi="Palatino Linotype"/>
        </w:rPr>
        <w:t>a</w:t>
      </w:r>
      <w:r w:rsidRPr="00170C74">
        <w:rPr>
          <w:rFonts w:ascii="Palatino Linotype" w:hAnsi="Palatino Linotype"/>
        </w:rPr>
        <w:t xml:space="preserve"> por concepto de agua habitacional y comercial de</w:t>
      </w:r>
      <w:r>
        <w:rPr>
          <w:rFonts w:ascii="Palatino Linotype" w:hAnsi="Palatino Linotype"/>
        </w:rPr>
        <w:t>l mes de</w:t>
      </w:r>
      <w:r w:rsidRPr="00170C74">
        <w:rPr>
          <w:rFonts w:ascii="Palatino Linotype" w:hAnsi="Palatino Linotype"/>
        </w:rPr>
        <w:t xml:space="preserve"> enero </w:t>
      </w:r>
      <w:r>
        <w:rPr>
          <w:rFonts w:ascii="Palatino Linotype" w:hAnsi="Palatino Linotype"/>
        </w:rPr>
        <w:t>al veintitrés de marzo de 2022.</w:t>
      </w:r>
    </w:p>
    <w:p w14:paraId="449CF66C" w14:textId="400CC01A" w:rsidR="00170C74" w:rsidRDefault="00170C74" w:rsidP="00373D05">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 xml:space="preserve">Cantidad de </w:t>
      </w:r>
      <w:r w:rsidRPr="00170C74">
        <w:rPr>
          <w:rFonts w:ascii="Palatino Linotype" w:hAnsi="Palatino Linotype"/>
        </w:rPr>
        <w:t xml:space="preserve">litros de agua se gastan mensualmente en el </w:t>
      </w:r>
      <w:r>
        <w:rPr>
          <w:rFonts w:ascii="Palatino Linotype" w:hAnsi="Palatino Linotype"/>
        </w:rPr>
        <w:t>M</w:t>
      </w:r>
      <w:r w:rsidRPr="00170C74">
        <w:rPr>
          <w:rFonts w:ascii="Palatino Linotype" w:hAnsi="Palatino Linotype"/>
        </w:rPr>
        <w:t>unicipio</w:t>
      </w:r>
      <w:r>
        <w:rPr>
          <w:rFonts w:ascii="Palatino Linotype" w:hAnsi="Palatino Linotype"/>
        </w:rPr>
        <w:t>.</w:t>
      </w:r>
    </w:p>
    <w:p w14:paraId="443285A7" w14:textId="5E9853DE" w:rsidR="00170C74" w:rsidRDefault="00170C74" w:rsidP="00373D05">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lastRenderedPageBreak/>
        <w:t>M</w:t>
      </w:r>
      <w:r w:rsidRPr="00170C74">
        <w:rPr>
          <w:rFonts w:ascii="Palatino Linotype" w:hAnsi="Palatino Linotype"/>
        </w:rPr>
        <w:t>onto de la deuda con la Comisión de Aguas del Estado de México</w:t>
      </w:r>
      <w:r>
        <w:rPr>
          <w:rFonts w:ascii="Palatino Linotype" w:hAnsi="Palatino Linotype"/>
        </w:rPr>
        <w:t>.</w:t>
      </w:r>
    </w:p>
    <w:p w14:paraId="14D659F2" w14:textId="0C73F946" w:rsidR="00170C74" w:rsidRDefault="00170C74" w:rsidP="00373D05">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M</w:t>
      </w:r>
      <w:r w:rsidRPr="00170C74">
        <w:rPr>
          <w:rFonts w:ascii="Palatino Linotype" w:hAnsi="Palatino Linotype"/>
        </w:rPr>
        <w:t xml:space="preserve">onto de la deuda con la con CFE del </w:t>
      </w:r>
      <w:r>
        <w:rPr>
          <w:rFonts w:ascii="Palatino Linotype" w:hAnsi="Palatino Linotype"/>
        </w:rPr>
        <w:t>O</w:t>
      </w:r>
      <w:r w:rsidRPr="00170C74">
        <w:rPr>
          <w:rFonts w:ascii="Palatino Linotype" w:hAnsi="Palatino Linotype"/>
        </w:rPr>
        <w:t xml:space="preserve">rganismo de </w:t>
      </w:r>
      <w:r>
        <w:rPr>
          <w:rFonts w:ascii="Palatino Linotype" w:hAnsi="Palatino Linotype"/>
        </w:rPr>
        <w:t>A</w:t>
      </w:r>
      <w:r w:rsidRPr="00170C74">
        <w:rPr>
          <w:rFonts w:ascii="Palatino Linotype" w:hAnsi="Palatino Linotype"/>
        </w:rPr>
        <w:t>gua potable</w:t>
      </w:r>
      <w:r>
        <w:rPr>
          <w:rFonts w:ascii="Palatino Linotype" w:hAnsi="Palatino Linotype"/>
        </w:rPr>
        <w:t>.</w:t>
      </w:r>
    </w:p>
    <w:p w14:paraId="582EA35B" w14:textId="7188C0A9" w:rsidR="00170C74" w:rsidRDefault="0051384B" w:rsidP="00373D05">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Cantidad</w:t>
      </w:r>
      <w:r w:rsidR="00170C74" w:rsidRPr="00170C74">
        <w:rPr>
          <w:rFonts w:ascii="Palatino Linotype" w:hAnsi="Palatino Linotype"/>
        </w:rPr>
        <w:t xml:space="preserve"> de luminarias </w:t>
      </w:r>
      <w:r>
        <w:rPr>
          <w:rFonts w:ascii="Palatino Linotype" w:hAnsi="Palatino Linotype"/>
        </w:rPr>
        <w:t xml:space="preserve">que </w:t>
      </w:r>
      <w:r w:rsidR="00170C74" w:rsidRPr="00170C74">
        <w:rPr>
          <w:rFonts w:ascii="Palatino Linotype" w:hAnsi="Palatino Linotype"/>
        </w:rPr>
        <w:t xml:space="preserve">se utilizan en el </w:t>
      </w:r>
      <w:r>
        <w:rPr>
          <w:rFonts w:ascii="Palatino Linotype" w:hAnsi="Palatino Linotype"/>
        </w:rPr>
        <w:t>Municipio, señalando el costo de las mismas y sus especificaciones tales como (</w:t>
      </w:r>
      <w:r w:rsidRPr="0051384B">
        <w:rPr>
          <w:rFonts w:ascii="Palatino Linotype" w:hAnsi="Palatino Linotype"/>
        </w:rPr>
        <w:t>luz led, focos ahorradores</w:t>
      </w:r>
      <w:r>
        <w:rPr>
          <w:rFonts w:ascii="Palatino Linotype" w:hAnsi="Palatino Linotype"/>
        </w:rPr>
        <w:t>,</w:t>
      </w:r>
      <w:r w:rsidRPr="0051384B">
        <w:rPr>
          <w:rFonts w:ascii="Palatino Linotype" w:hAnsi="Palatino Linotype"/>
        </w:rPr>
        <w:t xml:space="preserve"> numero de watts, vapor de sodio, aditivos metálicos u otros tipos</w:t>
      </w:r>
      <w:r>
        <w:rPr>
          <w:rFonts w:ascii="Palatino Linotype" w:hAnsi="Palatino Linotype"/>
        </w:rPr>
        <w:t>).</w:t>
      </w:r>
    </w:p>
    <w:p w14:paraId="79AAA853" w14:textId="6D8FC568" w:rsidR="00373D05" w:rsidRPr="0051384B" w:rsidRDefault="0051384B" w:rsidP="002A0C0D">
      <w:pPr>
        <w:pStyle w:val="Prrafodelista"/>
        <w:numPr>
          <w:ilvl w:val="0"/>
          <w:numId w:val="17"/>
        </w:numPr>
        <w:spacing w:line="360" w:lineRule="auto"/>
        <w:ind w:left="714" w:hanging="357"/>
        <w:jc w:val="both"/>
        <w:rPr>
          <w:rFonts w:ascii="Palatino Linotype" w:hAnsi="Palatino Linotype"/>
        </w:rPr>
      </w:pPr>
      <w:r w:rsidRPr="0051384B">
        <w:rPr>
          <w:rFonts w:ascii="Palatino Linotype" w:hAnsi="Palatino Linotype"/>
        </w:rPr>
        <w:t xml:space="preserve">Contrato y procedimiento de adjudicación de la compra del </w:t>
      </w:r>
      <w:proofErr w:type="spellStart"/>
      <w:r w:rsidRPr="0051384B">
        <w:rPr>
          <w:rFonts w:ascii="Palatino Linotype" w:hAnsi="Palatino Linotype"/>
        </w:rPr>
        <w:t>pet</w:t>
      </w:r>
      <w:proofErr w:type="spellEnd"/>
      <w:r w:rsidRPr="0051384B">
        <w:rPr>
          <w:rFonts w:ascii="Palatino Linotype" w:hAnsi="Palatino Linotype"/>
        </w:rPr>
        <w:t xml:space="preserve"> y otros residuos recolectados por Ayuntamiento de Tlalnepantla de Baz</w:t>
      </w:r>
      <w:r>
        <w:rPr>
          <w:rFonts w:ascii="Palatino Linotype" w:hAnsi="Palatino Linotype"/>
        </w:rPr>
        <w:t>.</w:t>
      </w:r>
    </w:p>
    <w:bookmarkEnd w:id="0"/>
    <w:p w14:paraId="5414709C" w14:textId="77777777" w:rsidR="0051384B" w:rsidRDefault="0051384B" w:rsidP="00FF14FE">
      <w:pPr>
        <w:pStyle w:val="Prrafodelista"/>
        <w:spacing w:line="360" w:lineRule="auto"/>
        <w:ind w:left="0"/>
        <w:contextualSpacing/>
        <w:jc w:val="both"/>
        <w:rPr>
          <w:rFonts w:ascii="Palatino Linotype" w:hAnsi="Palatino Linotype"/>
          <w:color w:val="000000"/>
          <w:lang w:val="es-ES_tradnl"/>
        </w:rPr>
      </w:pPr>
    </w:p>
    <w:p w14:paraId="388D0269" w14:textId="19977391" w:rsidR="005E50F1" w:rsidRPr="00420DD5" w:rsidRDefault="000F5CBE" w:rsidP="00FF14FE">
      <w:pPr>
        <w:pStyle w:val="Prrafodelista"/>
        <w:spacing w:line="360" w:lineRule="auto"/>
        <w:ind w:left="0"/>
        <w:contextualSpacing/>
        <w:jc w:val="both"/>
        <w:rPr>
          <w:rFonts w:ascii="Palatino Linotype" w:hAnsi="Palatino Linotype"/>
          <w:color w:val="000000"/>
          <w:lang w:val="es-ES_tradnl"/>
        </w:rPr>
      </w:pPr>
      <w:r w:rsidRPr="00420DD5">
        <w:rPr>
          <w:rFonts w:ascii="Palatino Linotype" w:hAnsi="Palatino Linotype"/>
          <w:color w:val="000000"/>
          <w:lang w:val="es-ES_tradnl"/>
        </w:rPr>
        <w:t xml:space="preserve">Ahora bien, en respuesta a los requerimientos formulados por </w:t>
      </w:r>
      <w:r w:rsidR="00E21C29">
        <w:rPr>
          <w:rFonts w:ascii="Palatino Linotype" w:hAnsi="Palatino Linotype"/>
          <w:color w:val="000000"/>
          <w:lang w:val="es-ES_tradnl"/>
        </w:rPr>
        <w:t>el</w:t>
      </w:r>
      <w:r w:rsidRPr="00420DD5">
        <w:rPr>
          <w:rFonts w:ascii="Palatino Linotype" w:hAnsi="Palatino Linotype"/>
          <w:color w:val="000000"/>
          <w:lang w:val="es-ES_tradnl"/>
        </w:rPr>
        <w:t xml:space="preserve"> particular, el </w:t>
      </w:r>
      <w:r w:rsidR="0025394E" w:rsidRPr="00420DD5">
        <w:rPr>
          <w:rFonts w:ascii="Palatino Linotype" w:hAnsi="Palatino Linotype"/>
          <w:b/>
          <w:color w:val="000000"/>
          <w:lang w:val="es-ES_tradnl"/>
        </w:rPr>
        <w:t>S</w:t>
      </w:r>
      <w:r w:rsidRPr="00420DD5">
        <w:rPr>
          <w:rFonts w:ascii="Palatino Linotype" w:hAnsi="Palatino Linotype"/>
          <w:b/>
          <w:color w:val="000000"/>
          <w:lang w:val="es-ES_tradnl"/>
        </w:rPr>
        <w:t xml:space="preserve">ujeto </w:t>
      </w:r>
      <w:r w:rsidR="0025394E" w:rsidRPr="00420DD5">
        <w:rPr>
          <w:rFonts w:ascii="Palatino Linotype" w:hAnsi="Palatino Linotype"/>
          <w:b/>
          <w:color w:val="000000"/>
          <w:lang w:val="es-ES_tradnl"/>
        </w:rPr>
        <w:t>O</w:t>
      </w:r>
      <w:r w:rsidRPr="00420DD5">
        <w:rPr>
          <w:rFonts w:ascii="Palatino Linotype" w:hAnsi="Palatino Linotype"/>
          <w:b/>
          <w:color w:val="000000"/>
          <w:lang w:val="es-ES_tradnl"/>
        </w:rPr>
        <w:t xml:space="preserve">bligado </w:t>
      </w:r>
      <w:r w:rsidR="008F2868" w:rsidRPr="00420DD5">
        <w:rPr>
          <w:rFonts w:ascii="Palatino Linotype" w:hAnsi="Palatino Linotype"/>
          <w:bCs/>
          <w:color w:val="000000"/>
          <w:lang w:val="es-ES_tradnl"/>
        </w:rPr>
        <w:t>turnó la solicitud a la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unidad</w:t>
      </w:r>
      <w:r w:rsidR="00382978" w:rsidRPr="00420DD5">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administrativa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que consideró competente</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y emitió su respuesta</w:t>
      </w:r>
      <w:r w:rsidR="0025394E" w:rsidRPr="00420DD5">
        <w:rPr>
          <w:rFonts w:ascii="Palatino Linotype" w:hAnsi="Palatino Linotype"/>
          <w:bCs/>
          <w:color w:val="000000"/>
          <w:lang w:val="es-ES_tradnl"/>
        </w:rPr>
        <w:t>,</w:t>
      </w:r>
      <w:r w:rsidR="008F2868" w:rsidRPr="00420DD5">
        <w:rPr>
          <w:rFonts w:ascii="Palatino Linotype" w:hAnsi="Palatino Linotype"/>
          <w:bCs/>
          <w:color w:val="000000"/>
          <w:lang w:val="es-ES_tradnl"/>
        </w:rPr>
        <w:t xml:space="preserve"> remitiendo</w:t>
      </w:r>
      <w:r w:rsidR="0025394E" w:rsidRPr="00420DD5">
        <w:rPr>
          <w:rFonts w:ascii="Palatino Linotype" w:hAnsi="Palatino Linotype"/>
          <w:bCs/>
          <w:color w:val="000000"/>
          <w:lang w:val="es-ES_tradnl"/>
        </w:rPr>
        <w:t xml:space="preserve"> para </w:t>
      </w:r>
      <w:r w:rsidR="00421621">
        <w:rPr>
          <w:rFonts w:ascii="Palatino Linotype" w:hAnsi="Palatino Linotype"/>
          <w:bCs/>
          <w:color w:val="000000"/>
          <w:lang w:val="es-ES_tradnl"/>
        </w:rPr>
        <w:t>el</w:t>
      </w:r>
      <w:r w:rsidR="008F2868" w:rsidRPr="00420DD5">
        <w:rPr>
          <w:rFonts w:ascii="Palatino Linotype" w:hAnsi="Palatino Linotype"/>
          <w:bCs/>
          <w:color w:val="000000"/>
          <w:lang w:val="es-ES_tradnl"/>
        </w:rPr>
        <w:t xml:space="preserve"> archivo electrónico</w:t>
      </w:r>
      <w:r w:rsidR="00421621">
        <w:rPr>
          <w:rFonts w:ascii="Palatino Linotype" w:hAnsi="Palatino Linotype"/>
          <w:bCs/>
          <w:color w:val="000000"/>
          <w:lang w:val="es-ES_tradnl"/>
        </w:rPr>
        <w:t xml:space="preserve"> comprimido denominado “</w:t>
      </w:r>
      <w:r w:rsidR="00421621" w:rsidRPr="00421621">
        <w:rPr>
          <w:rFonts w:ascii="Palatino Linotype" w:hAnsi="Palatino Linotype"/>
          <w:b/>
          <w:color w:val="000000"/>
          <w:lang w:val="es-ES_tradnl"/>
        </w:rPr>
        <w:t>RESP-SAIMEX 314.zip</w:t>
      </w:r>
      <w:r w:rsidR="00421621">
        <w:rPr>
          <w:rFonts w:ascii="Palatino Linotype" w:hAnsi="Palatino Linotype"/>
          <w:bCs/>
          <w:color w:val="000000"/>
          <w:lang w:val="es-ES_tradnl"/>
        </w:rPr>
        <w:t>”</w:t>
      </w:r>
      <w:r w:rsidR="00162A64" w:rsidRPr="00420DD5">
        <w:rPr>
          <w:rFonts w:ascii="Palatino Linotype" w:hAnsi="Palatino Linotype"/>
          <w:bCs/>
          <w:color w:val="000000"/>
          <w:lang w:val="es-ES_tradnl"/>
        </w:rPr>
        <w:t>,</w:t>
      </w:r>
      <w:r w:rsidR="00382978" w:rsidRPr="00420DD5">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de</w:t>
      </w:r>
      <w:r w:rsidR="00421621">
        <w:rPr>
          <w:rFonts w:ascii="Palatino Linotype" w:hAnsi="Palatino Linotype"/>
          <w:bCs/>
          <w:color w:val="000000"/>
          <w:lang w:val="es-ES_tradnl"/>
        </w:rPr>
        <w:t>l</w:t>
      </w:r>
      <w:r w:rsidR="00E21C29">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cual se desprende</w:t>
      </w:r>
      <w:r w:rsidR="00421621">
        <w:rPr>
          <w:rFonts w:ascii="Palatino Linotype" w:hAnsi="Palatino Linotype"/>
          <w:bCs/>
          <w:color w:val="000000"/>
          <w:lang w:val="es-ES_tradnl"/>
        </w:rPr>
        <w:t>n</w:t>
      </w:r>
      <w:r w:rsidR="008F2868" w:rsidRPr="00420DD5">
        <w:rPr>
          <w:rFonts w:ascii="Palatino Linotype" w:hAnsi="Palatino Linotype"/>
          <w:bCs/>
          <w:color w:val="000000"/>
          <w:lang w:val="es-ES_tradnl"/>
        </w:rPr>
        <w:t xml:space="preserve"> </w:t>
      </w:r>
      <w:r w:rsidR="00421621">
        <w:rPr>
          <w:rFonts w:ascii="Palatino Linotype" w:hAnsi="Palatino Linotype"/>
          <w:bCs/>
          <w:color w:val="000000"/>
          <w:lang w:val="es-ES_tradnl"/>
        </w:rPr>
        <w:t>los documentos que a continuación se describen</w:t>
      </w:r>
      <w:r w:rsidR="00286BF3" w:rsidRPr="00420DD5">
        <w:rPr>
          <w:rFonts w:ascii="Palatino Linotype" w:hAnsi="Palatino Linotype"/>
          <w:color w:val="000000"/>
          <w:lang w:val="es-ES_tradnl"/>
        </w:rPr>
        <w:t>:</w:t>
      </w:r>
    </w:p>
    <w:p w14:paraId="1F9E885A" w14:textId="1FE1A210" w:rsidR="008F2868" w:rsidRPr="00420DD5" w:rsidRDefault="008F2868" w:rsidP="00FF14FE">
      <w:pPr>
        <w:pStyle w:val="Prrafodelista"/>
        <w:spacing w:line="360" w:lineRule="auto"/>
        <w:ind w:left="0"/>
        <w:contextualSpacing/>
        <w:jc w:val="both"/>
        <w:rPr>
          <w:rFonts w:ascii="Palatino Linotype" w:hAnsi="Palatino Linotype"/>
          <w:color w:val="000000"/>
          <w:lang w:val="es-ES_tradnl"/>
        </w:rPr>
      </w:pPr>
    </w:p>
    <w:p w14:paraId="679EDF68" w14:textId="7F15E8C9" w:rsidR="00346625" w:rsidRDefault="00760FCC" w:rsidP="007918D8">
      <w:pPr>
        <w:pStyle w:val="Prrafodelista"/>
        <w:numPr>
          <w:ilvl w:val="0"/>
          <w:numId w:val="18"/>
        </w:numPr>
        <w:spacing w:line="360" w:lineRule="auto"/>
        <w:contextualSpacing/>
        <w:jc w:val="both"/>
        <w:rPr>
          <w:rFonts w:ascii="Palatino Linotype" w:hAnsi="Palatino Linotype"/>
          <w:color w:val="000000"/>
          <w:lang w:val="es-ES_tradnl"/>
        </w:rPr>
      </w:pPr>
      <w:r w:rsidRPr="00420DD5">
        <w:rPr>
          <w:rFonts w:ascii="Palatino Linotype" w:hAnsi="Palatino Linotype"/>
          <w:b/>
          <w:bCs/>
          <w:color w:val="000000"/>
          <w:lang w:val="es-ES_tradnl"/>
        </w:rPr>
        <w:t>“</w:t>
      </w:r>
      <w:r w:rsidR="00421621" w:rsidRPr="00421621">
        <w:rPr>
          <w:rFonts w:ascii="Palatino Linotype" w:hAnsi="Palatino Linotype"/>
          <w:b/>
          <w:bCs/>
          <w:color w:val="000000"/>
          <w:lang w:val="es-ES_tradnl"/>
        </w:rPr>
        <w:t>CONTESTACION 314 AYUNTAMIENTO.pdf</w:t>
      </w:r>
      <w:r w:rsidRPr="00420DD5">
        <w:rPr>
          <w:rFonts w:ascii="Palatino Linotype" w:hAnsi="Palatino Linotype"/>
          <w:b/>
          <w:bCs/>
          <w:color w:val="000000"/>
          <w:lang w:val="es-ES_tradnl"/>
        </w:rPr>
        <w:t>”</w:t>
      </w:r>
      <w:r w:rsidR="008F2868" w:rsidRPr="00420DD5">
        <w:rPr>
          <w:rFonts w:ascii="Palatino Linotype" w:hAnsi="Palatino Linotype"/>
          <w:b/>
          <w:bCs/>
          <w:color w:val="000000"/>
          <w:lang w:val="es-ES_tradnl"/>
        </w:rPr>
        <w:t>:</w:t>
      </w:r>
      <w:r w:rsidR="00382978" w:rsidRPr="00420DD5">
        <w:rPr>
          <w:rFonts w:ascii="Palatino Linotype" w:hAnsi="Palatino Linotype"/>
          <w:b/>
          <w:bCs/>
          <w:color w:val="000000"/>
          <w:lang w:val="es-ES_tradnl"/>
        </w:rPr>
        <w:t xml:space="preserve"> </w:t>
      </w:r>
      <w:r w:rsidR="00382978" w:rsidRPr="00420DD5">
        <w:rPr>
          <w:rFonts w:ascii="Palatino Linotype" w:hAnsi="Palatino Linotype"/>
          <w:color w:val="000000"/>
          <w:lang w:val="es-ES_tradnl"/>
        </w:rPr>
        <w:t>O</w:t>
      </w:r>
      <w:bookmarkStart w:id="1" w:name="_Hlk96623159"/>
      <w:r w:rsidR="00141116" w:rsidRPr="00420DD5">
        <w:rPr>
          <w:rFonts w:ascii="Palatino Linotype" w:hAnsi="Palatino Linotype"/>
          <w:color w:val="000000"/>
          <w:lang w:val="es-ES_tradnl"/>
        </w:rPr>
        <w:t>ficio</w:t>
      </w:r>
      <w:r w:rsidR="00421621">
        <w:rPr>
          <w:rFonts w:ascii="Palatino Linotype" w:hAnsi="Palatino Linotype"/>
          <w:color w:val="000000"/>
          <w:lang w:val="es-ES_tradnl"/>
        </w:rPr>
        <w:t xml:space="preserve"> número SM. 02107/2022</w:t>
      </w:r>
      <w:r w:rsidR="00141116" w:rsidRPr="00420DD5">
        <w:rPr>
          <w:rFonts w:ascii="Palatino Linotype" w:hAnsi="Palatino Linotype"/>
          <w:color w:val="000000"/>
          <w:lang w:val="es-ES_tradnl"/>
        </w:rPr>
        <w:t xml:space="preserve"> signado </w:t>
      </w:r>
      <w:bookmarkStart w:id="2" w:name="_Hlk96633641"/>
      <w:r w:rsidR="00141116" w:rsidRPr="00420DD5">
        <w:rPr>
          <w:rFonts w:ascii="Palatino Linotype" w:hAnsi="Palatino Linotype"/>
          <w:color w:val="000000"/>
          <w:lang w:val="es-ES_tradnl"/>
        </w:rPr>
        <w:t xml:space="preserve">por </w:t>
      </w:r>
      <w:bookmarkEnd w:id="1"/>
      <w:bookmarkEnd w:id="2"/>
      <w:r w:rsidR="00421621">
        <w:rPr>
          <w:rFonts w:ascii="Palatino Linotype" w:hAnsi="Palatino Linotype"/>
          <w:color w:val="000000"/>
          <w:lang w:val="es-ES_tradnl"/>
        </w:rPr>
        <w:t>Secretario de Ayuntamiento y remitido al Titular de la Unidad de Transparencia del Sujeto obligado, mediante el cual medularmente le informa que, remite copia del oficio DPM/0255/2022, remitido por la Jefa del Departamento de Patrimonio Municipal.</w:t>
      </w:r>
    </w:p>
    <w:p w14:paraId="06906906" w14:textId="42F1E121" w:rsidR="00421621" w:rsidRDefault="00421621" w:rsidP="00421621">
      <w:pPr>
        <w:pStyle w:val="Prrafodelista"/>
        <w:spacing w:line="360" w:lineRule="auto"/>
        <w:ind w:left="720"/>
        <w:contextualSpacing/>
        <w:jc w:val="both"/>
        <w:rPr>
          <w:rFonts w:ascii="Palatino Linotype" w:hAnsi="Palatino Linotype"/>
          <w:b/>
          <w:bCs/>
          <w:color w:val="000000"/>
          <w:lang w:val="es-ES_tradnl"/>
        </w:rPr>
      </w:pPr>
    </w:p>
    <w:p w14:paraId="54568528" w14:textId="20AC38EA" w:rsidR="00421621" w:rsidRDefault="00421621" w:rsidP="00421621">
      <w:pPr>
        <w:pStyle w:val="Prrafodelista"/>
        <w:spacing w:line="360" w:lineRule="auto"/>
        <w:ind w:left="720"/>
        <w:contextualSpacing/>
        <w:jc w:val="both"/>
        <w:rPr>
          <w:rFonts w:ascii="Palatino Linotype" w:hAnsi="Palatino Linotype"/>
          <w:color w:val="000000"/>
          <w:lang w:val="es-ES_tradnl"/>
        </w:rPr>
      </w:pPr>
      <w:r w:rsidRPr="002514FC">
        <w:rPr>
          <w:rFonts w:ascii="Palatino Linotype" w:hAnsi="Palatino Linotype"/>
          <w:color w:val="000000"/>
          <w:lang w:val="es-ES_tradnl"/>
        </w:rPr>
        <w:t xml:space="preserve">Asimismo, contiene el oficio </w:t>
      </w:r>
      <w:r w:rsidR="002514FC" w:rsidRPr="002514FC">
        <w:rPr>
          <w:rFonts w:ascii="Palatino Linotype" w:hAnsi="Palatino Linotype"/>
          <w:color w:val="000000"/>
          <w:lang w:val="es-ES_tradnl"/>
        </w:rPr>
        <w:t>DPM/0255/2022</w:t>
      </w:r>
      <w:r w:rsidR="002514FC">
        <w:rPr>
          <w:rFonts w:ascii="Palatino Linotype" w:hAnsi="Palatino Linotype"/>
          <w:color w:val="000000"/>
          <w:lang w:val="es-ES_tradnl"/>
        </w:rPr>
        <w:t xml:space="preserve"> a través del cual </w:t>
      </w:r>
      <w:r w:rsidR="002514FC" w:rsidRPr="002514FC">
        <w:rPr>
          <w:rFonts w:ascii="Palatino Linotype" w:hAnsi="Palatino Linotype"/>
          <w:color w:val="000000"/>
          <w:lang w:val="es-ES_tradnl"/>
        </w:rPr>
        <w:t>la Jefa del Departamento de Patrimonio Municipal</w:t>
      </w:r>
      <w:r w:rsidR="002514FC">
        <w:rPr>
          <w:rFonts w:ascii="Palatino Linotype" w:hAnsi="Palatino Linotype"/>
          <w:color w:val="000000"/>
          <w:lang w:val="es-ES_tradnl"/>
        </w:rPr>
        <w:t xml:space="preserve"> informa que respecto del Requerimiento “¿</w:t>
      </w:r>
      <w:r w:rsidR="002514FC" w:rsidRPr="002514FC">
        <w:rPr>
          <w:rFonts w:ascii="Palatino Linotype" w:hAnsi="Palatino Linotype"/>
          <w:i/>
          <w:iCs/>
          <w:color w:val="000000"/>
          <w:lang w:val="es-ES_tradnl"/>
        </w:rPr>
        <w:t xml:space="preserve">Cuántos camiones de recolección de basura operan en el </w:t>
      </w:r>
      <w:r w:rsidR="002514FC" w:rsidRPr="002514FC">
        <w:rPr>
          <w:rFonts w:ascii="Palatino Linotype" w:hAnsi="Palatino Linotype"/>
          <w:i/>
          <w:iCs/>
          <w:color w:val="000000"/>
          <w:lang w:val="es-ES_tradnl"/>
        </w:rPr>
        <w:lastRenderedPageBreak/>
        <w:t>municipio?</w:t>
      </w:r>
      <w:r w:rsidR="002514FC">
        <w:rPr>
          <w:rFonts w:ascii="Palatino Linotype" w:hAnsi="Palatino Linotype"/>
          <w:color w:val="000000"/>
          <w:lang w:val="es-ES_tradnl"/>
        </w:rPr>
        <w:t>”, comunica que de la información que se tiene registrada, 184 unidades recolectoras de basura son propiedad municipal.</w:t>
      </w:r>
    </w:p>
    <w:p w14:paraId="0A101FC9" w14:textId="27A00D08" w:rsidR="002514FC" w:rsidRDefault="002514FC" w:rsidP="00421621">
      <w:pPr>
        <w:pStyle w:val="Prrafodelista"/>
        <w:spacing w:line="360" w:lineRule="auto"/>
        <w:ind w:left="720"/>
        <w:contextualSpacing/>
        <w:jc w:val="both"/>
        <w:rPr>
          <w:rFonts w:ascii="Palatino Linotype" w:hAnsi="Palatino Linotype"/>
          <w:color w:val="000000"/>
          <w:lang w:val="es-ES_tradnl"/>
        </w:rPr>
      </w:pPr>
    </w:p>
    <w:p w14:paraId="4220A96C" w14:textId="30E00581" w:rsidR="002514FC" w:rsidRDefault="002514FC" w:rsidP="002514FC">
      <w:pPr>
        <w:pStyle w:val="Prrafodelista"/>
        <w:numPr>
          <w:ilvl w:val="0"/>
          <w:numId w:val="40"/>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Pr="002514FC">
        <w:rPr>
          <w:rFonts w:ascii="Palatino Linotype" w:hAnsi="Palatino Linotype"/>
          <w:b/>
          <w:bCs/>
          <w:color w:val="000000"/>
          <w:lang w:val="es-ES_tradnl"/>
        </w:rPr>
        <w:t>CONTESTACION SAIMEX 314 ADMINISTRACION.pdf</w:t>
      </w:r>
      <w:r>
        <w:rPr>
          <w:rFonts w:ascii="Palatino Linotype" w:hAnsi="Palatino Linotype"/>
          <w:color w:val="000000"/>
          <w:lang w:val="es-ES_tradnl"/>
        </w:rPr>
        <w:t xml:space="preserve">”: Contiene el oficio número DA/01715/2022, signado por el Director de Administración, mismo que fue remitido al Titular de la Unidad de Transparencia, a través del cual </w:t>
      </w:r>
      <w:r w:rsidR="00E81048">
        <w:rPr>
          <w:rFonts w:ascii="Palatino Linotype" w:hAnsi="Palatino Linotype"/>
          <w:color w:val="000000"/>
          <w:lang w:val="es-ES_tradnl"/>
        </w:rPr>
        <w:t>informa que los requerimiento formulados en la solicitud de información, se encuentran disponibles en la página oficial de Información Pública de Oficio Mexiquense, especificando el procedimiento y los pasos detallado de la consulta, específicamente en el apartado correspondiente a la fracción XXXII de artículo 92, correspondiente a las concesiones, contratos, convenios, permisos, licencias o autorizaciones otorgadas en el año 2021.</w:t>
      </w:r>
    </w:p>
    <w:p w14:paraId="1D3FEC60" w14:textId="446F98F9" w:rsidR="00E81048" w:rsidRDefault="00E81048" w:rsidP="00E81048">
      <w:pPr>
        <w:pStyle w:val="Prrafodelista"/>
        <w:spacing w:line="360" w:lineRule="auto"/>
        <w:ind w:left="720"/>
        <w:contextualSpacing/>
        <w:jc w:val="both"/>
        <w:rPr>
          <w:rFonts w:ascii="Palatino Linotype" w:hAnsi="Palatino Linotype"/>
          <w:color w:val="000000"/>
          <w:lang w:val="es-ES_tradnl"/>
        </w:rPr>
      </w:pPr>
    </w:p>
    <w:p w14:paraId="450CB69F" w14:textId="1951ABE1" w:rsidR="00421621" w:rsidRDefault="00E81048" w:rsidP="00E8306C">
      <w:pPr>
        <w:pStyle w:val="Prrafodelista"/>
        <w:numPr>
          <w:ilvl w:val="0"/>
          <w:numId w:val="40"/>
        </w:numPr>
        <w:spacing w:line="360" w:lineRule="auto"/>
        <w:contextualSpacing/>
        <w:jc w:val="both"/>
        <w:rPr>
          <w:rFonts w:ascii="Palatino Linotype" w:hAnsi="Palatino Linotype"/>
          <w:color w:val="000000"/>
          <w:lang w:val="es-ES_tradnl"/>
        </w:rPr>
      </w:pPr>
      <w:r w:rsidRPr="00806D29">
        <w:rPr>
          <w:rFonts w:ascii="Palatino Linotype" w:hAnsi="Palatino Linotype"/>
          <w:color w:val="000000"/>
          <w:lang w:val="es-ES_tradnl"/>
        </w:rPr>
        <w:t>“</w:t>
      </w:r>
      <w:r w:rsidR="00806D29" w:rsidRPr="00806D29">
        <w:rPr>
          <w:rFonts w:ascii="Palatino Linotype" w:hAnsi="Palatino Linotype"/>
          <w:b/>
          <w:bCs/>
          <w:color w:val="000000"/>
          <w:lang w:val="es-ES_tradnl"/>
        </w:rPr>
        <w:t>CONTESTACION SAIMEX 314.pdf</w:t>
      </w:r>
      <w:r w:rsidRPr="00806D29">
        <w:rPr>
          <w:rFonts w:ascii="Palatino Linotype" w:hAnsi="Palatino Linotype"/>
          <w:color w:val="000000"/>
          <w:lang w:val="es-ES_tradnl"/>
        </w:rPr>
        <w:t>”:</w:t>
      </w:r>
      <w:r w:rsidR="00806D29" w:rsidRPr="00806D29">
        <w:rPr>
          <w:rFonts w:ascii="Palatino Linotype" w:hAnsi="Palatino Linotype"/>
          <w:color w:val="000000"/>
          <w:lang w:val="es-ES_tradnl"/>
        </w:rPr>
        <w:t xml:space="preserve"> Contiene el oficio número TM/1235/2022, signado por el Tesorero Municipal, mediante el cual informa que respecto del requerimiento “</w:t>
      </w:r>
      <w:r w:rsidR="00806D29" w:rsidRPr="00806D29">
        <w:rPr>
          <w:rFonts w:ascii="Palatino Linotype" w:hAnsi="Palatino Linotype"/>
          <w:i/>
          <w:iCs/>
          <w:color w:val="000000"/>
          <w:lang w:val="es-ES_tradnl"/>
        </w:rPr>
        <w:t>Solicito conocer el Costo de recolección de basura por tonelada</w:t>
      </w:r>
      <w:r w:rsidR="00806D29" w:rsidRPr="00806D29">
        <w:rPr>
          <w:rFonts w:ascii="Palatino Linotype" w:hAnsi="Palatino Linotype"/>
          <w:color w:val="000000"/>
          <w:lang w:val="es-ES_tradnl"/>
        </w:rPr>
        <w:t>”; refiere que la tarifa de transporte de residuos solidos generados por industrias y comercios se detalla en el siguiente cuadro:</w:t>
      </w:r>
    </w:p>
    <w:p w14:paraId="2D4AD8A0" w14:textId="77777777" w:rsidR="00806D29" w:rsidRPr="00806D29" w:rsidRDefault="00806D29" w:rsidP="00806D29">
      <w:pPr>
        <w:pStyle w:val="Prrafodelista"/>
        <w:rPr>
          <w:rFonts w:ascii="Palatino Linotype" w:hAnsi="Palatino Linotype"/>
          <w:color w:val="000000"/>
          <w:lang w:val="es-ES_tradnl"/>
        </w:rPr>
      </w:pPr>
    </w:p>
    <w:p w14:paraId="77BD1E93" w14:textId="219843A1" w:rsidR="00806D29" w:rsidRPr="00806D29" w:rsidRDefault="00806D29" w:rsidP="00806D29">
      <w:pPr>
        <w:pStyle w:val="Prrafodelista"/>
        <w:spacing w:line="360" w:lineRule="auto"/>
        <w:ind w:left="720"/>
        <w:contextualSpacing/>
        <w:jc w:val="both"/>
        <w:rPr>
          <w:rFonts w:ascii="Palatino Linotype" w:hAnsi="Palatino Linotype"/>
          <w:color w:val="000000"/>
          <w:lang w:val="es-ES_tradnl"/>
        </w:rPr>
      </w:pPr>
      <w:r w:rsidRPr="00806D29">
        <w:rPr>
          <w:rFonts w:ascii="Palatino Linotype" w:hAnsi="Palatino Linotype"/>
          <w:noProof/>
          <w:color w:val="000000"/>
          <w:lang w:val="es-MX" w:eastAsia="es-MX"/>
        </w:rPr>
        <w:drawing>
          <wp:inline distT="0" distB="0" distL="0" distR="0" wp14:anchorId="69674ABB" wp14:editId="1789B782">
            <wp:extent cx="5451894" cy="135636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1398" cy="1361215"/>
                    </a:xfrm>
                    <a:prstGeom prst="rect">
                      <a:avLst/>
                    </a:prstGeom>
                  </pic:spPr>
                </pic:pic>
              </a:graphicData>
            </a:graphic>
          </wp:inline>
        </w:drawing>
      </w:r>
    </w:p>
    <w:p w14:paraId="7E360101" w14:textId="602157C0" w:rsidR="00E33DB0" w:rsidRDefault="00E33DB0" w:rsidP="00E33DB0">
      <w:pPr>
        <w:spacing w:line="360" w:lineRule="auto"/>
        <w:contextualSpacing/>
        <w:jc w:val="both"/>
        <w:rPr>
          <w:rFonts w:ascii="Palatino Linotype" w:hAnsi="Palatino Linotype"/>
          <w:color w:val="000000"/>
          <w:lang w:val="es-ES_tradnl"/>
        </w:rPr>
      </w:pPr>
    </w:p>
    <w:p w14:paraId="033D28A0" w14:textId="474A6E61" w:rsidR="00E33DB0" w:rsidRDefault="00E33DB0" w:rsidP="00E33DB0">
      <w:pPr>
        <w:pStyle w:val="Prrafodelista"/>
        <w:numPr>
          <w:ilvl w:val="0"/>
          <w:numId w:val="30"/>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lastRenderedPageBreak/>
        <w:t>“</w:t>
      </w:r>
      <w:r w:rsidR="005A5804" w:rsidRPr="005A5804">
        <w:rPr>
          <w:rFonts w:ascii="Palatino Linotype" w:hAnsi="Palatino Linotype"/>
          <w:b/>
          <w:bCs/>
          <w:color w:val="000000"/>
          <w:lang w:val="es-ES_tradnl"/>
        </w:rPr>
        <w:t>CONTESTACION SERVICIOS PUBLICOS 314.pdf</w:t>
      </w:r>
      <w:r>
        <w:rPr>
          <w:rFonts w:ascii="Palatino Linotype" w:hAnsi="Palatino Linotype"/>
          <w:color w:val="000000"/>
          <w:lang w:val="es-ES_tradnl"/>
        </w:rPr>
        <w:t xml:space="preserve">”: </w:t>
      </w:r>
      <w:r w:rsidR="00841D3C">
        <w:rPr>
          <w:rFonts w:ascii="Palatino Linotype" w:hAnsi="Palatino Linotype"/>
          <w:color w:val="000000"/>
          <w:lang w:val="es-ES_tradnl"/>
        </w:rPr>
        <w:t>Contiene el oficio número DSP/888/2022, mediante el cual el Director de Servicios Públicos informa al Titular de la Unidad de Transparencia lo siguiente:</w:t>
      </w:r>
    </w:p>
    <w:p w14:paraId="0D7953D6" w14:textId="0291EEFF" w:rsidR="00841D3C" w:rsidRDefault="00841D3C" w:rsidP="00841D3C">
      <w:pPr>
        <w:pStyle w:val="Prrafodelista"/>
        <w:spacing w:line="360" w:lineRule="auto"/>
        <w:ind w:left="720"/>
        <w:contextualSpacing/>
        <w:jc w:val="both"/>
        <w:rPr>
          <w:rFonts w:ascii="Palatino Linotype" w:hAnsi="Palatino Linotype"/>
          <w:color w:val="000000"/>
          <w:lang w:val="es-ES_tradnl"/>
        </w:rPr>
      </w:pPr>
    </w:p>
    <w:p w14:paraId="01A946B9" w14:textId="1315D986" w:rsidR="00091AAA" w:rsidRPr="00841D3C" w:rsidRDefault="00841D3C" w:rsidP="00841D3C">
      <w:pPr>
        <w:pStyle w:val="Prrafodelista"/>
        <w:spacing w:line="360" w:lineRule="auto"/>
        <w:ind w:left="720"/>
        <w:contextualSpacing/>
        <w:jc w:val="both"/>
        <w:rPr>
          <w:rFonts w:ascii="Palatino Linotype" w:hAnsi="Palatino Linotype"/>
          <w:color w:val="000000"/>
          <w:lang w:val="es-ES_tradnl"/>
        </w:rPr>
      </w:pPr>
      <w:r w:rsidRPr="00841D3C">
        <w:rPr>
          <w:rFonts w:ascii="Palatino Linotype" w:hAnsi="Palatino Linotype"/>
          <w:noProof/>
          <w:color w:val="000000"/>
          <w:lang w:val="es-MX" w:eastAsia="es-MX"/>
        </w:rPr>
        <w:drawing>
          <wp:inline distT="0" distB="0" distL="0" distR="0" wp14:anchorId="1AFD8EC2" wp14:editId="634569F0">
            <wp:extent cx="5149970" cy="11285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2616" cy="1135697"/>
                    </a:xfrm>
                    <a:prstGeom prst="rect">
                      <a:avLst/>
                    </a:prstGeom>
                  </pic:spPr>
                </pic:pic>
              </a:graphicData>
            </a:graphic>
          </wp:inline>
        </w:drawing>
      </w:r>
      <w:r w:rsidRPr="00841D3C">
        <w:rPr>
          <w:noProof/>
        </w:rPr>
        <w:t xml:space="preserve"> </w:t>
      </w:r>
      <w:r w:rsidRPr="00841D3C">
        <w:rPr>
          <w:rFonts w:ascii="Palatino Linotype" w:hAnsi="Palatino Linotype"/>
          <w:noProof/>
          <w:color w:val="000000"/>
          <w:lang w:val="es-MX" w:eastAsia="es-MX"/>
        </w:rPr>
        <w:drawing>
          <wp:inline distT="0" distB="0" distL="0" distR="0" wp14:anchorId="640E111B" wp14:editId="10E8E703">
            <wp:extent cx="5339751" cy="501131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8865" cy="5029252"/>
                    </a:xfrm>
                    <a:prstGeom prst="rect">
                      <a:avLst/>
                    </a:prstGeom>
                  </pic:spPr>
                </pic:pic>
              </a:graphicData>
            </a:graphic>
          </wp:inline>
        </w:drawing>
      </w:r>
    </w:p>
    <w:p w14:paraId="0D8BF238" w14:textId="16BF09C4" w:rsidR="00F10DAD" w:rsidRDefault="00F10DAD" w:rsidP="00F10DAD">
      <w:pPr>
        <w:spacing w:before="120" w:after="120" w:line="360" w:lineRule="auto"/>
        <w:jc w:val="center"/>
        <w:rPr>
          <w:rFonts w:ascii="Palatino Linotype" w:hAnsi="Palatino Linotype" w:cs="Arial"/>
          <w:sz w:val="24"/>
          <w:szCs w:val="24"/>
        </w:rPr>
      </w:pPr>
      <w:r w:rsidRPr="00F10DAD">
        <w:rPr>
          <w:rFonts w:ascii="Palatino Linotype" w:hAnsi="Palatino Linotype" w:cs="Arial"/>
          <w:noProof/>
          <w:sz w:val="24"/>
          <w:szCs w:val="24"/>
          <w:lang w:eastAsia="es-MX"/>
        </w:rPr>
        <w:lastRenderedPageBreak/>
        <w:drawing>
          <wp:inline distT="0" distB="0" distL="0" distR="0" wp14:anchorId="6596F600" wp14:editId="32703C1E">
            <wp:extent cx="5287992" cy="1762664"/>
            <wp:effectExtent l="0" t="0" r="825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6317" cy="1765439"/>
                    </a:xfrm>
                    <a:prstGeom prst="rect">
                      <a:avLst/>
                    </a:prstGeom>
                  </pic:spPr>
                </pic:pic>
              </a:graphicData>
            </a:graphic>
          </wp:inline>
        </w:drawing>
      </w:r>
    </w:p>
    <w:p w14:paraId="2C69571A" w14:textId="5FCE9409" w:rsidR="00A87485" w:rsidRDefault="00091AAA" w:rsidP="005414FD">
      <w:pPr>
        <w:spacing w:before="120" w:after="120" w:line="360" w:lineRule="auto"/>
        <w:jc w:val="both"/>
        <w:rPr>
          <w:rFonts w:ascii="Palatino Linotype" w:hAnsi="Palatino Linotype" w:cs="Arial"/>
          <w:sz w:val="24"/>
          <w:szCs w:val="24"/>
        </w:rPr>
      </w:pPr>
      <w:r>
        <w:rPr>
          <w:rFonts w:ascii="Palatino Linotype" w:hAnsi="Palatino Linotype" w:cs="Arial"/>
          <w:sz w:val="24"/>
          <w:szCs w:val="24"/>
        </w:rPr>
        <w:t>Es así que</w:t>
      </w:r>
      <w:r w:rsidR="00F10DAD">
        <w:rPr>
          <w:rFonts w:ascii="Palatino Linotype" w:hAnsi="Palatino Linotype" w:cs="Arial"/>
          <w:sz w:val="24"/>
          <w:szCs w:val="24"/>
        </w:rPr>
        <w:t>.</w:t>
      </w:r>
      <w:r>
        <w:rPr>
          <w:rFonts w:ascii="Palatino Linotype" w:hAnsi="Palatino Linotype" w:cs="Arial"/>
          <w:sz w:val="24"/>
          <w:szCs w:val="24"/>
        </w:rPr>
        <w:t xml:space="preserve"> a</w:t>
      </w:r>
      <w:r w:rsidR="00BF390A" w:rsidRPr="00420DD5">
        <w:rPr>
          <w:rFonts w:ascii="Palatino Linotype" w:hAnsi="Palatino Linotype" w:cs="Arial"/>
          <w:sz w:val="24"/>
          <w:szCs w:val="24"/>
        </w:rPr>
        <w:t>nte la respuesta emitida</w:t>
      </w:r>
      <w:r w:rsidR="00F10DAD">
        <w:rPr>
          <w:rFonts w:ascii="Palatino Linotype" w:hAnsi="Palatino Linotype" w:cs="Arial"/>
          <w:sz w:val="24"/>
          <w:szCs w:val="24"/>
        </w:rPr>
        <w:t xml:space="preserve"> por el Sujeto Obligado</w:t>
      </w:r>
      <w:r w:rsidR="00BF390A" w:rsidRPr="00420DD5">
        <w:rPr>
          <w:rFonts w:ascii="Palatino Linotype" w:hAnsi="Palatino Linotype" w:cs="Arial"/>
          <w:sz w:val="24"/>
          <w:szCs w:val="24"/>
        </w:rPr>
        <w:t xml:space="preserve">, el particular interpuso el presente recurso de revisión </w:t>
      </w:r>
      <w:r w:rsidR="00FE343A" w:rsidRPr="00420DD5">
        <w:rPr>
          <w:rFonts w:ascii="Palatino Linotype" w:hAnsi="Palatino Linotype" w:cs="Arial"/>
          <w:sz w:val="24"/>
          <w:szCs w:val="24"/>
        </w:rPr>
        <w:t>manifestando</w:t>
      </w:r>
      <w:r w:rsidR="002D7107" w:rsidRPr="00420DD5">
        <w:rPr>
          <w:rFonts w:ascii="Palatino Linotype" w:hAnsi="Palatino Linotype" w:cs="Arial"/>
          <w:sz w:val="24"/>
          <w:szCs w:val="24"/>
        </w:rPr>
        <w:t xml:space="preserve"> </w:t>
      </w:r>
      <w:r w:rsidR="00BF390A" w:rsidRPr="00420DD5">
        <w:rPr>
          <w:rFonts w:ascii="Palatino Linotype" w:hAnsi="Palatino Linotype" w:cs="Arial"/>
          <w:sz w:val="24"/>
          <w:szCs w:val="24"/>
        </w:rPr>
        <w:t xml:space="preserve">como </w:t>
      </w:r>
      <w:r w:rsidR="00311AA7" w:rsidRPr="00420DD5">
        <w:rPr>
          <w:rFonts w:ascii="Palatino Linotype" w:hAnsi="Palatino Linotype" w:cs="Arial"/>
          <w:sz w:val="24"/>
          <w:szCs w:val="24"/>
        </w:rPr>
        <w:t>acto impugnado</w:t>
      </w:r>
      <w:r w:rsidR="000E269D" w:rsidRPr="00420DD5">
        <w:rPr>
          <w:rFonts w:ascii="Palatino Linotype" w:hAnsi="Palatino Linotype" w:cs="Arial"/>
          <w:sz w:val="24"/>
          <w:szCs w:val="24"/>
        </w:rPr>
        <w:t xml:space="preserve"> que “</w:t>
      </w:r>
      <w:r w:rsidR="00294707" w:rsidRPr="00294707">
        <w:rPr>
          <w:rFonts w:ascii="Palatino Linotype" w:hAnsi="Palatino Linotype" w:cs="Arial"/>
          <w:i/>
          <w:iCs/>
          <w:sz w:val="24"/>
          <w:szCs w:val="24"/>
        </w:rPr>
        <w:t xml:space="preserve">Solicito la </w:t>
      </w:r>
      <w:r w:rsidR="00294707" w:rsidRPr="00294707">
        <w:rPr>
          <w:rFonts w:ascii="Palatino Linotype" w:hAnsi="Palatino Linotype" w:cs="Arial"/>
          <w:b/>
          <w:bCs/>
          <w:i/>
          <w:iCs/>
          <w:sz w:val="24"/>
          <w:szCs w:val="24"/>
        </w:rPr>
        <w:t>respuesta de las preguntas 1,6,7,8,9,10 y 11</w:t>
      </w:r>
      <w:r w:rsidR="00294707" w:rsidRPr="00294707">
        <w:rPr>
          <w:rFonts w:ascii="Palatino Linotype" w:hAnsi="Palatino Linotype" w:cs="Arial"/>
          <w:i/>
          <w:iCs/>
          <w:sz w:val="24"/>
          <w:szCs w:val="24"/>
        </w:rPr>
        <w:t>, de la solicitud con folio 00314/TLALNEPA/IP/2022.</w:t>
      </w:r>
      <w:r w:rsidR="00311AA7" w:rsidRPr="00420DD5">
        <w:rPr>
          <w:rFonts w:ascii="Palatino Linotype" w:hAnsi="Palatino Linotype" w:cs="Arial"/>
          <w:i/>
          <w:iCs/>
          <w:sz w:val="24"/>
          <w:szCs w:val="24"/>
        </w:rPr>
        <w:t xml:space="preserve">” </w:t>
      </w:r>
      <w:r w:rsidR="00311AA7" w:rsidRPr="00420DD5">
        <w:rPr>
          <w:rFonts w:ascii="Palatino Linotype" w:hAnsi="Palatino Linotype" w:cs="Arial"/>
          <w:sz w:val="24"/>
          <w:szCs w:val="24"/>
        </w:rPr>
        <w:t xml:space="preserve">y como razones o motivos de inconformidad </w:t>
      </w:r>
      <w:r w:rsidR="000E04FA">
        <w:rPr>
          <w:rFonts w:ascii="Palatino Linotype" w:hAnsi="Palatino Linotype" w:cs="Arial"/>
          <w:sz w:val="24"/>
          <w:szCs w:val="24"/>
        </w:rPr>
        <w:t xml:space="preserve">lo siguiente: </w:t>
      </w:r>
    </w:p>
    <w:p w14:paraId="69EE1636" w14:textId="77777777" w:rsidR="00294707" w:rsidRPr="001B0A88" w:rsidRDefault="00294707" w:rsidP="00294707">
      <w:pPr>
        <w:ind w:left="851" w:right="850"/>
        <w:jc w:val="both"/>
        <w:rPr>
          <w:rFonts w:ascii="Palatino Linotype" w:hAnsi="Palatino Linotype" w:cs="Arial"/>
          <w:i/>
        </w:rPr>
      </w:pPr>
      <w:r>
        <w:rPr>
          <w:rFonts w:ascii="Palatino Linotype" w:hAnsi="Palatino Linotype" w:cs="Arial"/>
          <w:i/>
        </w:rPr>
        <w:t>“</w:t>
      </w:r>
      <w:r w:rsidRPr="00347433">
        <w:rPr>
          <w:rFonts w:ascii="Palatino Linotype" w:hAnsi="Palatino Linotype" w:cs="Arial"/>
          <w:b/>
          <w:bCs/>
          <w:i/>
          <w:u w:val="single"/>
        </w:rPr>
        <w:t>La cual en las preguntas 1,6,7,8,9 y 10 no hubo respuesta alguna</w:t>
      </w:r>
      <w:r w:rsidRPr="00347433">
        <w:rPr>
          <w:rFonts w:ascii="Palatino Linotype" w:hAnsi="Palatino Linotype" w:cs="Arial"/>
          <w:i/>
        </w:rPr>
        <w:t xml:space="preserve">, las cuales deben tener respuesta, ya que conforme a la pregunta número 1, el Art. 12 de la Ley de Transparencia y Acceso a la Información Pública del Estado y Municipio establece en su XI Fracción, se debe tener la información actualizada, de forma sencilla y entendible acerca de Los procesos de licitación y contratación para la adquisición de bienes, arrendamientos y prestación de servicios que hayan celebrado en el área de su responsabilidad con personas físicas o morales de derecho privado, por el cual solicito que se </w:t>
      </w:r>
      <w:proofErr w:type="spellStart"/>
      <w:r w:rsidRPr="00347433">
        <w:rPr>
          <w:rFonts w:ascii="Palatino Linotype" w:hAnsi="Palatino Linotype" w:cs="Arial"/>
          <w:i/>
        </w:rPr>
        <w:t>de</w:t>
      </w:r>
      <w:proofErr w:type="spellEnd"/>
      <w:r w:rsidRPr="00347433">
        <w:rPr>
          <w:rFonts w:ascii="Palatino Linotype" w:hAnsi="Palatino Linotype" w:cs="Arial"/>
          <w:i/>
        </w:rPr>
        <w:t xml:space="preserve"> respuesta a dicha pregunta. </w:t>
      </w:r>
      <w:r w:rsidRPr="00347433">
        <w:rPr>
          <w:rFonts w:ascii="Palatino Linotype" w:hAnsi="Palatino Linotype" w:cs="Arial"/>
          <w:b/>
          <w:bCs/>
          <w:i/>
          <w:u w:val="single"/>
        </w:rPr>
        <w:t>Así como en las preguntas 6,7,8,9 y 10 en tema de servicio de agua, solicito que se brinde la información solicitada</w:t>
      </w:r>
      <w:r w:rsidRPr="00347433">
        <w:rPr>
          <w:rFonts w:ascii="Palatino Linotype" w:hAnsi="Palatino Linotype" w:cs="Arial"/>
          <w:i/>
        </w:rPr>
        <w:t xml:space="preserve">, en base al Art. 15 de la Ley de Transparencia y Acceso a la Información Pública del Estado y Municipio, el cual en su I Fracción establece que deberán contar con información permanente y actualizada sobre Datos referentes al desarrollo de obras para brindar los servicios de agua potable, drenaje, alcantarillado, tratamiento y disposición de aguas residuales; alumbrado público; programas de limpia, recolección, traslado y tratamiento de residuos sólidos; ubicación geográfica de mercados y centrales de abasto, panteones, rastros, parques, jardines y su equipamiento. </w:t>
      </w:r>
      <w:r w:rsidRPr="00347433">
        <w:rPr>
          <w:rFonts w:ascii="Palatino Linotype" w:hAnsi="Palatino Linotype" w:cs="Arial"/>
          <w:b/>
          <w:bCs/>
          <w:i/>
          <w:u w:val="single"/>
        </w:rPr>
        <w:t>Finalmente, en la pregunta 11, establecieron que adjuntarían un archivo, pero al parecer se les olvido, por lo cual pido en base a la Fracción I del Art. 15 de la Ley de Transparencia y Acceso a la Información Pública del Estado y Municipio, que se me brinde dicha información</w:t>
      </w:r>
      <w:r w:rsidRPr="00347433">
        <w:rPr>
          <w:rFonts w:ascii="Palatino Linotype" w:hAnsi="Palatino Linotype" w:cs="Arial"/>
          <w:i/>
        </w:rPr>
        <w:t>.</w:t>
      </w:r>
      <w:r w:rsidRPr="00B21190">
        <w:rPr>
          <w:rFonts w:ascii="Palatino Linotype" w:hAnsi="Palatino Linotype" w:cs="Arial"/>
          <w:i/>
        </w:rPr>
        <w:t>” [sic]</w:t>
      </w:r>
    </w:p>
    <w:p w14:paraId="42EEEAA8" w14:textId="36E7FBCD" w:rsidR="00A87485" w:rsidRPr="00420DD5" w:rsidRDefault="00A87485" w:rsidP="00A87485">
      <w:pPr>
        <w:spacing w:line="360" w:lineRule="auto"/>
        <w:jc w:val="both"/>
        <w:rPr>
          <w:rFonts w:ascii="Palatino Linotype" w:hAnsi="Palatino Linotype"/>
          <w:sz w:val="24"/>
          <w:szCs w:val="24"/>
        </w:rPr>
      </w:pPr>
      <w:r w:rsidRPr="00420DD5">
        <w:rPr>
          <w:rFonts w:ascii="Palatino Linotype" w:hAnsi="Palatino Linotype"/>
          <w:sz w:val="24"/>
          <w:szCs w:val="24"/>
        </w:rPr>
        <w:lastRenderedPageBreak/>
        <w:t xml:space="preserve">Por otra parte, el Sujeto Obligado rindió en el momento procesal oportuno su Informe Justificado, remitiendo </w:t>
      </w:r>
      <w:r w:rsidR="00294707">
        <w:rPr>
          <w:rFonts w:ascii="Palatino Linotype" w:hAnsi="Palatino Linotype"/>
          <w:sz w:val="24"/>
          <w:szCs w:val="24"/>
        </w:rPr>
        <w:t>tres</w:t>
      </w:r>
      <w:r w:rsidRPr="00420DD5">
        <w:rPr>
          <w:rFonts w:ascii="Palatino Linotype" w:hAnsi="Palatino Linotype"/>
          <w:sz w:val="24"/>
          <w:szCs w:val="24"/>
        </w:rPr>
        <w:t xml:space="preserve"> archivo</w:t>
      </w:r>
      <w:r w:rsidR="00294707">
        <w:rPr>
          <w:rFonts w:ascii="Palatino Linotype" w:hAnsi="Palatino Linotype"/>
          <w:sz w:val="24"/>
          <w:szCs w:val="24"/>
        </w:rPr>
        <w:t>s</w:t>
      </w:r>
      <w:r w:rsidRPr="00420DD5">
        <w:rPr>
          <w:rFonts w:ascii="Palatino Linotype" w:hAnsi="Palatino Linotype"/>
          <w:sz w:val="24"/>
          <w:szCs w:val="24"/>
        </w:rPr>
        <w:t xml:space="preserve"> electrónico</w:t>
      </w:r>
      <w:r w:rsidR="00294707">
        <w:rPr>
          <w:rFonts w:ascii="Palatino Linotype" w:hAnsi="Palatino Linotype"/>
          <w:sz w:val="24"/>
          <w:szCs w:val="24"/>
        </w:rPr>
        <w:t>s</w:t>
      </w:r>
      <w:r w:rsidRPr="00420DD5">
        <w:rPr>
          <w:rFonts w:ascii="Palatino Linotype" w:hAnsi="Palatino Linotype"/>
          <w:sz w:val="24"/>
          <w:szCs w:val="24"/>
        </w:rPr>
        <w:t>, que consiste en lo siguiente:</w:t>
      </w:r>
    </w:p>
    <w:p w14:paraId="62AD11C9" w14:textId="77777777" w:rsidR="00A87485" w:rsidRPr="00420DD5" w:rsidRDefault="00A87485" w:rsidP="00A87485">
      <w:pPr>
        <w:spacing w:line="360" w:lineRule="auto"/>
        <w:jc w:val="both"/>
        <w:rPr>
          <w:rFonts w:ascii="Palatino Linotype" w:hAnsi="Palatino Linotype"/>
          <w:sz w:val="24"/>
          <w:szCs w:val="24"/>
        </w:rPr>
      </w:pPr>
    </w:p>
    <w:p w14:paraId="5C330711" w14:textId="19D369EF" w:rsidR="00462E1D" w:rsidRDefault="001329F1" w:rsidP="00462E1D">
      <w:pPr>
        <w:numPr>
          <w:ilvl w:val="0"/>
          <w:numId w:val="20"/>
        </w:numPr>
        <w:spacing w:line="360" w:lineRule="auto"/>
        <w:jc w:val="both"/>
        <w:rPr>
          <w:rFonts w:ascii="Palatino Linotype" w:hAnsi="Palatino Linotype"/>
          <w:sz w:val="24"/>
          <w:szCs w:val="24"/>
        </w:rPr>
      </w:pPr>
      <w:r>
        <w:rPr>
          <w:rFonts w:ascii="Palatino Linotype" w:hAnsi="Palatino Linotype"/>
          <w:b/>
          <w:bCs/>
          <w:sz w:val="24"/>
          <w:szCs w:val="24"/>
        </w:rPr>
        <w:t>“</w:t>
      </w:r>
      <w:r w:rsidRPr="001329F1">
        <w:rPr>
          <w:rFonts w:ascii="Palatino Linotype" w:hAnsi="Palatino Linotype"/>
          <w:b/>
          <w:bCs/>
          <w:sz w:val="24"/>
          <w:szCs w:val="24"/>
        </w:rPr>
        <w:t>18°SESION ACUERDO DE INCOMPETENCIA RR 06925.pdf</w:t>
      </w:r>
      <w:r>
        <w:rPr>
          <w:rFonts w:ascii="Palatino Linotype" w:hAnsi="Palatino Linotype"/>
          <w:b/>
          <w:bCs/>
          <w:sz w:val="24"/>
          <w:szCs w:val="24"/>
        </w:rPr>
        <w:t>”</w:t>
      </w:r>
      <w:r w:rsidR="00A87485" w:rsidRPr="00420DD5">
        <w:rPr>
          <w:rFonts w:ascii="Palatino Linotype" w:hAnsi="Palatino Linotype"/>
          <w:b/>
          <w:bCs/>
          <w:sz w:val="24"/>
          <w:szCs w:val="24"/>
        </w:rPr>
        <w:t>:</w:t>
      </w:r>
      <w:r w:rsidR="00A87485" w:rsidRPr="00420DD5">
        <w:rPr>
          <w:rFonts w:ascii="Palatino Linotype" w:hAnsi="Palatino Linotype"/>
          <w:sz w:val="24"/>
          <w:szCs w:val="24"/>
        </w:rPr>
        <w:t xml:space="preserve"> Archivo electrónico que contiene </w:t>
      </w:r>
      <w:r>
        <w:rPr>
          <w:rFonts w:ascii="Palatino Linotype" w:hAnsi="Palatino Linotype"/>
          <w:sz w:val="24"/>
          <w:szCs w:val="24"/>
        </w:rPr>
        <w:t>el Acuerdo de Incompetencia número 04/CT/18-ORD/2022</w:t>
      </w:r>
      <w:r w:rsidR="00462E1D" w:rsidRPr="00420DD5">
        <w:rPr>
          <w:rFonts w:ascii="Palatino Linotype" w:hAnsi="Palatino Linotype"/>
          <w:sz w:val="24"/>
          <w:szCs w:val="24"/>
        </w:rPr>
        <w:t>,</w:t>
      </w:r>
      <w:r w:rsidR="00415E13">
        <w:rPr>
          <w:rFonts w:ascii="Palatino Linotype" w:hAnsi="Palatino Linotype"/>
          <w:sz w:val="24"/>
          <w:szCs w:val="24"/>
        </w:rPr>
        <w:t xml:space="preserve"> mediante el cual, el Comité de Transparencia del Municipio de Tlalnepantla de Baz, confirma la incompetencia para atender lo solicitado respecto a “</w:t>
      </w:r>
      <w:r w:rsidR="00415E13" w:rsidRPr="00415E13">
        <w:rPr>
          <w:rFonts w:ascii="Palatino Linotype" w:hAnsi="Palatino Linotype"/>
          <w:i/>
          <w:iCs/>
          <w:sz w:val="24"/>
          <w:szCs w:val="24"/>
        </w:rPr>
        <w:t>6 ¿Hay alguna empresa de consultoría o asesoría especializada contratada de cualquier manera por el organismo de agua? 7 ¿Cuánto se ha recaudado por concepto de agua habitacional y comercial de enero del 2022 a la fecha? 8 ¿Cuántos litros de agua se gastan mensualmente en el municipio? 9 ¿Cuál es el monto de la deuda con la Comisión de Aguas del Estado de México 10 ¿Cuál es el monto de la deuda con la con CFE del organismo de agua potable?</w:t>
      </w:r>
      <w:r w:rsidR="00415E13">
        <w:rPr>
          <w:rFonts w:ascii="Palatino Linotype" w:hAnsi="Palatino Linotype"/>
          <w:sz w:val="24"/>
          <w:szCs w:val="24"/>
        </w:rPr>
        <w:t>”, sugiriendo realizar la solicitud al Organismo Público Descentralizado para la Prestación de los Servicios de Agua Potable, Alcantarillado y Saneamiento del Municipio de Tlalnepantla de Baz (OPDM), quien es sujeto obligado competente para atender la solicitud información.</w:t>
      </w:r>
    </w:p>
    <w:p w14:paraId="5E93C58C" w14:textId="77777777" w:rsidR="00621941" w:rsidRDefault="00621941" w:rsidP="00621941">
      <w:pPr>
        <w:spacing w:line="360" w:lineRule="auto"/>
        <w:ind w:left="720"/>
        <w:jc w:val="both"/>
        <w:rPr>
          <w:rFonts w:ascii="Palatino Linotype" w:hAnsi="Palatino Linotype"/>
          <w:sz w:val="24"/>
          <w:szCs w:val="24"/>
        </w:rPr>
      </w:pPr>
    </w:p>
    <w:p w14:paraId="332A882A" w14:textId="337F9789" w:rsidR="00415E13" w:rsidRDefault="00415E13" w:rsidP="00415E13">
      <w:pPr>
        <w:pStyle w:val="Prrafodelista"/>
        <w:numPr>
          <w:ilvl w:val="0"/>
          <w:numId w:val="20"/>
        </w:numPr>
        <w:spacing w:line="360" w:lineRule="auto"/>
        <w:jc w:val="both"/>
        <w:rPr>
          <w:rFonts w:ascii="Palatino Linotype" w:hAnsi="Palatino Linotype"/>
        </w:rPr>
      </w:pPr>
      <w:r>
        <w:rPr>
          <w:rFonts w:ascii="Palatino Linotype" w:hAnsi="Palatino Linotype"/>
        </w:rPr>
        <w:t>“</w:t>
      </w:r>
      <w:r w:rsidRPr="00415E13">
        <w:rPr>
          <w:rFonts w:ascii="Palatino Linotype" w:hAnsi="Palatino Linotype"/>
          <w:b/>
          <w:bCs/>
        </w:rPr>
        <w:t>RECURSO DE REVICION SAIMEX 314.pdf</w:t>
      </w:r>
      <w:r>
        <w:rPr>
          <w:rFonts w:ascii="Palatino Linotype" w:hAnsi="Palatino Linotype"/>
        </w:rPr>
        <w:t xml:space="preserve">”: </w:t>
      </w:r>
      <w:r w:rsidR="0052745C">
        <w:rPr>
          <w:rFonts w:ascii="Palatino Linotype" w:hAnsi="Palatino Linotype"/>
        </w:rPr>
        <w:t>Contiene el oficio número DSP/1578/2022, signado por el Director de Administración, mediante el cual, medularmente informa al Titular de la Unidad de Transparencia que, respecto de las razones o motivos de inconformidad aducidos por el particular refiere lo siguiente:</w:t>
      </w:r>
    </w:p>
    <w:p w14:paraId="3486E787" w14:textId="77777777" w:rsidR="0052745C" w:rsidRPr="0052745C" w:rsidRDefault="0052745C" w:rsidP="0052745C">
      <w:pPr>
        <w:pStyle w:val="Prrafodelista"/>
        <w:rPr>
          <w:rFonts w:ascii="Palatino Linotype" w:hAnsi="Palatino Linotype"/>
        </w:rPr>
      </w:pPr>
    </w:p>
    <w:p w14:paraId="40E5374A" w14:textId="70841277" w:rsidR="0052745C" w:rsidRDefault="0052745C" w:rsidP="0052745C">
      <w:pPr>
        <w:pStyle w:val="Prrafodelista"/>
        <w:spacing w:line="360" w:lineRule="auto"/>
        <w:ind w:left="720"/>
        <w:jc w:val="both"/>
        <w:rPr>
          <w:rFonts w:ascii="Palatino Linotype" w:hAnsi="Palatino Linotype"/>
        </w:rPr>
      </w:pPr>
      <w:r>
        <w:rPr>
          <w:rFonts w:ascii="Palatino Linotype" w:hAnsi="Palatino Linotype"/>
        </w:rPr>
        <w:lastRenderedPageBreak/>
        <w:t>Referente al punto uno correspondiente a “</w:t>
      </w:r>
      <w:r w:rsidRPr="0052745C">
        <w:rPr>
          <w:rFonts w:ascii="Palatino Linotype" w:hAnsi="Palatino Linotype"/>
          <w:i/>
          <w:iCs/>
        </w:rPr>
        <w:t>Solicitud de una copia de contrato y de la licitación del servicio de recolección y procesamiento de basura la cual esta concesionada a particulares y si fue licitación abierta o directa</w:t>
      </w:r>
      <w:r>
        <w:rPr>
          <w:rFonts w:ascii="Palatino Linotype" w:hAnsi="Palatino Linotype"/>
        </w:rPr>
        <w:t>”; no se cuenta licitado los servicios de recolección y procesamiento de basura.</w:t>
      </w:r>
    </w:p>
    <w:p w14:paraId="15C5528C" w14:textId="4DFC8D51" w:rsidR="0052745C" w:rsidRDefault="0052745C" w:rsidP="0052745C">
      <w:pPr>
        <w:pStyle w:val="Prrafodelista"/>
        <w:spacing w:line="360" w:lineRule="auto"/>
        <w:ind w:left="720"/>
        <w:jc w:val="both"/>
        <w:rPr>
          <w:rFonts w:ascii="Palatino Linotype" w:hAnsi="Palatino Linotype"/>
        </w:rPr>
      </w:pPr>
    </w:p>
    <w:p w14:paraId="6CC628B3" w14:textId="70BA3DDE" w:rsidR="0052745C" w:rsidRDefault="00EC398E" w:rsidP="0052745C">
      <w:pPr>
        <w:pStyle w:val="Prrafodelista"/>
        <w:spacing w:line="360" w:lineRule="auto"/>
        <w:ind w:left="720"/>
        <w:jc w:val="both"/>
        <w:rPr>
          <w:rFonts w:ascii="Palatino Linotype" w:hAnsi="Palatino Linotype"/>
        </w:rPr>
      </w:pPr>
      <w:r>
        <w:rPr>
          <w:rFonts w:ascii="Palatino Linotype" w:hAnsi="Palatino Linotype"/>
        </w:rPr>
        <w:t>Pregunta 11 referente a “</w:t>
      </w:r>
      <w:r w:rsidRPr="00EC398E">
        <w:rPr>
          <w:rFonts w:ascii="Palatino Linotype" w:hAnsi="Palatino Linotype"/>
          <w:i/>
          <w:iCs/>
        </w:rPr>
        <w:t>11 ¿Qué tipo de luminarias se utilizan en el h. ayuntamiento cuantas son y que costo tuvieron? Especificar número total y porcentaje de lámparas de luz led, focos ahorradores de “X” numero de watts, vapor de sodio, aditivos metálicos u otros tipos.</w:t>
      </w:r>
      <w:r>
        <w:rPr>
          <w:rFonts w:ascii="Palatino Linotype" w:hAnsi="Palatino Linotype"/>
        </w:rPr>
        <w:t>”; Se anexa a la presente solicitud, mediante dispositivo de almacenamiento USB, el archivo del último censo de luminarias instaladas en el municipio de Tlalnepantla de Baz, que contiene y atiende las especificaciones de la información solicitada en la pregunta, sin que se acompañe algún documento que sustente la información referida.</w:t>
      </w:r>
    </w:p>
    <w:p w14:paraId="33E467DC" w14:textId="60D862EB" w:rsidR="00EC398E" w:rsidRDefault="00EC398E" w:rsidP="00EC398E">
      <w:pPr>
        <w:spacing w:line="360" w:lineRule="auto"/>
        <w:jc w:val="both"/>
        <w:rPr>
          <w:rFonts w:ascii="Palatino Linotype" w:hAnsi="Palatino Linotype"/>
        </w:rPr>
      </w:pPr>
    </w:p>
    <w:p w14:paraId="6857C68F" w14:textId="4A66B27E" w:rsidR="00EC398E" w:rsidRPr="00EC398E" w:rsidRDefault="00EC398E" w:rsidP="00EC398E">
      <w:pPr>
        <w:pStyle w:val="Prrafodelista"/>
        <w:numPr>
          <w:ilvl w:val="0"/>
          <w:numId w:val="20"/>
        </w:numPr>
        <w:spacing w:line="360" w:lineRule="auto"/>
        <w:jc w:val="both"/>
        <w:rPr>
          <w:rFonts w:ascii="Palatino Linotype" w:hAnsi="Palatino Linotype"/>
        </w:rPr>
      </w:pPr>
      <w:r>
        <w:rPr>
          <w:rFonts w:ascii="Palatino Linotype" w:hAnsi="Palatino Linotype"/>
        </w:rPr>
        <w:t>“</w:t>
      </w:r>
      <w:r w:rsidRPr="00EC398E">
        <w:rPr>
          <w:rFonts w:ascii="Palatino Linotype" w:hAnsi="Palatino Linotype"/>
          <w:b/>
          <w:bCs/>
        </w:rPr>
        <w:t>manifestaciones RR6925.pdf</w:t>
      </w:r>
      <w:r>
        <w:rPr>
          <w:rFonts w:ascii="Palatino Linotype" w:hAnsi="Palatino Linotype"/>
        </w:rPr>
        <w:t>”: Documento electrónico emitido por el Titular de la Unidad de Transparencia, mediante el cual. rinde informe justificado refiriendo los documentos remitidos, mismos que fueron descritos en párrafos que preceden.</w:t>
      </w:r>
    </w:p>
    <w:p w14:paraId="426234A2" w14:textId="3FC4C61A" w:rsidR="002D1630" w:rsidRDefault="002D1630" w:rsidP="00344824">
      <w:pPr>
        <w:spacing w:line="360" w:lineRule="auto"/>
        <w:jc w:val="both"/>
        <w:rPr>
          <w:rFonts w:ascii="Palatino Linotype" w:hAnsi="Palatino Linotype"/>
        </w:rPr>
      </w:pPr>
    </w:p>
    <w:p w14:paraId="7C0C39CC" w14:textId="4F8F1612" w:rsidR="00303385" w:rsidRPr="00420DD5" w:rsidRDefault="00303385" w:rsidP="0062301B">
      <w:pPr>
        <w:tabs>
          <w:tab w:val="left" w:pos="709"/>
        </w:tabs>
        <w:spacing w:line="360" w:lineRule="auto"/>
        <w:ind w:right="51"/>
        <w:jc w:val="both"/>
        <w:rPr>
          <w:rFonts w:ascii="Palatino Linotype" w:hAnsi="Palatino Linotype" w:cs="Arial"/>
          <w:sz w:val="24"/>
          <w:szCs w:val="24"/>
        </w:rPr>
      </w:pPr>
      <w:r w:rsidRPr="00420DD5">
        <w:rPr>
          <w:rFonts w:ascii="Palatino Linotype" w:hAnsi="Palatino Linotype" w:cs="Arial"/>
          <w:sz w:val="24"/>
          <w:szCs w:val="24"/>
        </w:rPr>
        <w:t xml:space="preserve">Bajo las premisas anteriores, se concluye que en la especie será motivo de análisis si efectivamente, la respuesta otorgada por parte del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satisface los requisitos establecidos por la Ley de la materia.</w:t>
      </w:r>
    </w:p>
    <w:p w14:paraId="3F4E905F" w14:textId="77777777" w:rsidR="0062301B" w:rsidRPr="00420DD5" w:rsidRDefault="0062301B" w:rsidP="0062301B">
      <w:pPr>
        <w:tabs>
          <w:tab w:val="left" w:pos="709"/>
        </w:tabs>
        <w:spacing w:line="360" w:lineRule="auto"/>
        <w:ind w:right="51"/>
        <w:jc w:val="both"/>
        <w:rPr>
          <w:rFonts w:ascii="Palatino Linotype" w:hAnsi="Palatino Linotype" w:cs="Arial"/>
          <w:sz w:val="24"/>
          <w:szCs w:val="24"/>
        </w:rPr>
      </w:pPr>
    </w:p>
    <w:p w14:paraId="571DB8BD" w14:textId="776D6417" w:rsidR="00303385" w:rsidRPr="00420DD5" w:rsidRDefault="00303385" w:rsidP="006844A9">
      <w:pPr>
        <w:autoSpaceDE w:val="0"/>
        <w:autoSpaceDN w:val="0"/>
        <w:adjustRightInd w:val="0"/>
        <w:spacing w:line="360" w:lineRule="auto"/>
        <w:jc w:val="both"/>
        <w:rPr>
          <w:rFonts w:ascii="Palatino Linotype" w:hAnsi="Palatino Linotype" w:cs="Arial"/>
          <w:color w:val="000000"/>
          <w:sz w:val="24"/>
          <w:szCs w:val="24"/>
        </w:rPr>
      </w:pPr>
      <w:r w:rsidRPr="00420DD5">
        <w:rPr>
          <w:rFonts w:ascii="Palatino Linotype" w:hAnsi="Palatino Linotype"/>
          <w:sz w:val="24"/>
          <w:szCs w:val="24"/>
        </w:rPr>
        <w:lastRenderedPageBreak/>
        <w:t>Señalado lo anterior</w:t>
      </w:r>
      <w:r w:rsidRPr="00420DD5">
        <w:rPr>
          <w:rFonts w:ascii="Palatino Linotype" w:hAnsi="Palatino Linotype" w:cs="Arial"/>
          <w:color w:val="000000"/>
          <w:sz w:val="24"/>
          <w:szCs w:val="24"/>
        </w:rPr>
        <w:t>,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420DD5" w:rsidRDefault="00303385" w:rsidP="00303385">
      <w:pPr>
        <w:tabs>
          <w:tab w:val="left" w:pos="709"/>
        </w:tabs>
        <w:spacing w:line="480" w:lineRule="auto"/>
        <w:jc w:val="both"/>
        <w:rPr>
          <w:rFonts w:ascii="Palatino Linotype" w:hAnsi="Palatino Linotype" w:cs="Arial"/>
          <w:sz w:val="24"/>
          <w:szCs w:val="24"/>
        </w:rPr>
      </w:pPr>
    </w:p>
    <w:p w14:paraId="71F67EEC" w14:textId="77777777" w:rsidR="00303385" w:rsidRPr="00420DD5" w:rsidRDefault="00303385" w:rsidP="00303385">
      <w:pPr>
        <w:tabs>
          <w:tab w:val="left" w:pos="709"/>
        </w:tabs>
        <w:spacing w:line="360" w:lineRule="auto"/>
        <w:jc w:val="both"/>
        <w:rPr>
          <w:rFonts w:ascii="Palatino Linotype" w:hAnsi="Palatino Linotype" w:cs="Arial"/>
          <w:sz w:val="24"/>
          <w:szCs w:val="24"/>
        </w:rPr>
      </w:pPr>
      <w:r w:rsidRPr="00420DD5">
        <w:rPr>
          <w:rFonts w:ascii="Palatino Linotype" w:hAnsi="Palatino Linotype" w:cs="Arial"/>
          <w:sz w:val="24"/>
          <w:szCs w:val="24"/>
        </w:rPr>
        <w:lastRenderedPageBreak/>
        <w:t xml:space="preserve">Ahora bien, en atención a lo dispuesto por los artículos 3, fracción XI y 12 </w:t>
      </w:r>
      <w:r w:rsidRPr="00420DD5">
        <w:rPr>
          <w:rFonts w:ascii="Palatino Linotype" w:hAnsi="Palatino Linotype" w:cs="Arial"/>
          <w:bCs/>
          <w:sz w:val="24"/>
          <w:szCs w:val="24"/>
        </w:rPr>
        <w:t>de la Ley de Transparencia y Acceso a la Información Pública del Estado de México y Municipios</w:t>
      </w:r>
      <w:r w:rsidRPr="00420DD5">
        <w:rPr>
          <w:rFonts w:ascii="Palatino Linotype" w:hAnsi="Palatino Linotype" w:cs="Arial"/>
          <w:sz w:val="24"/>
          <w:szCs w:val="24"/>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lastRenderedPageBreak/>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1641EBF1" w:rsidR="00303385" w:rsidRDefault="00303385" w:rsidP="00303385">
      <w:pPr>
        <w:spacing w:line="360" w:lineRule="auto"/>
        <w:jc w:val="both"/>
        <w:rPr>
          <w:rFonts w:ascii="Palatino Linotype" w:hAnsi="Palatino Linotype" w:cs="Arial"/>
          <w:sz w:val="24"/>
          <w:szCs w:val="24"/>
        </w:rPr>
      </w:pPr>
      <w:r w:rsidRPr="00420DD5">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A05368B" w14:textId="350A62F7" w:rsidR="00584350" w:rsidRDefault="00584350" w:rsidP="00303385">
      <w:pPr>
        <w:spacing w:line="360" w:lineRule="auto"/>
        <w:jc w:val="both"/>
        <w:rPr>
          <w:rFonts w:ascii="Palatino Linotype" w:hAnsi="Palatino Linotype" w:cs="Arial"/>
          <w:sz w:val="24"/>
          <w:szCs w:val="24"/>
        </w:rPr>
      </w:pPr>
    </w:p>
    <w:p w14:paraId="6C423FD6" w14:textId="7B148F9B" w:rsidR="008D6FCC"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Por otro lado, no debe soslayarse el hecho de que </w:t>
      </w:r>
      <w:r w:rsidRPr="002B660F">
        <w:rPr>
          <w:rFonts w:ascii="Palatino Linotype" w:eastAsia="Calibri" w:hAnsi="Palatino Linotype"/>
          <w:b/>
          <w:sz w:val="24"/>
          <w:szCs w:val="24"/>
        </w:rPr>
        <w:t>el Recurrente</w:t>
      </w:r>
      <w:r w:rsidRPr="002B660F">
        <w:rPr>
          <w:rFonts w:ascii="Palatino Linotype" w:eastAsia="Calibri" w:hAnsi="Palatino Linotype"/>
          <w:sz w:val="24"/>
          <w:szCs w:val="24"/>
        </w:rPr>
        <w:t xml:space="preserve"> no impugnó el total del contenido de la respuesta dada por el Sujeto Obligado, ello en virtud de que señaló expresamente la negativa de proporcionar</w:t>
      </w:r>
      <w:r w:rsidR="008D6FCC" w:rsidRPr="008D6FCC">
        <w:rPr>
          <w:rFonts w:ascii="Palatino Linotype" w:eastAsia="Calibri" w:hAnsi="Palatino Linotype"/>
          <w:sz w:val="24"/>
          <w:szCs w:val="24"/>
        </w:rPr>
        <w:t xml:space="preserve"> respuesta </w:t>
      </w:r>
      <w:r w:rsidR="008D6FCC">
        <w:rPr>
          <w:rFonts w:ascii="Palatino Linotype" w:eastAsia="Calibri" w:hAnsi="Palatino Linotype"/>
          <w:sz w:val="24"/>
          <w:szCs w:val="24"/>
        </w:rPr>
        <w:t>a</w:t>
      </w:r>
      <w:r w:rsidR="008D6FCC" w:rsidRPr="008D6FCC">
        <w:rPr>
          <w:rFonts w:ascii="Palatino Linotype" w:eastAsia="Calibri" w:hAnsi="Palatino Linotype"/>
          <w:sz w:val="24"/>
          <w:szCs w:val="24"/>
        </w:rPr>
        <w:t xml:space="preserve"> l</w:t>
      </w:r>
      <w:r w:rsidR="008D6FCC">
        <w:rPr>
          <w:rFonts w:ascii="Palatino Linotype" w:eastAsia="Calibri" w:hAnsi="Palatino Linotype"/>
          <w:sz w:val="24"/>
          <w:szCs w:val="24"/>
        </w:rPr>
        <w:t>os requerimientos identificados con los numerales</w:t>
      </w:r>
      <w:r w:rsidR="008D6FCC" w:rsidRPr="008D6FCC">
        <w:rPr>
          <w:rFonts w:ascii="Palatino Linotype" w:eastAsia="Calibri" w:hAnsi="Palatino Linotype"/>
          <w:sz w:val="24"/>
          <w:szCs w:val="24"/>
        </w:rPr>
        <w:t xml:space="preserve"> 1,</w:t>
      </w:r>
      <w:r w:rsidR="008D6FCC">
        <w:rPr>
          <w:rFonts w:ascii="Palatino Linotype" w:eastAsia="Calibri" w:hAnsi="Palatino Linotype"/>
          <w:sz w:val="24"/>
          <w:szCs w:val="24"/>
        </w:rPr>
        <w:t xml:space="preserve"> </w:t>
      </w:r>
      <w:r w:rsidR="008D6FCC" w:rsidRPr="008D6FCC">
        <w:rPr>
          <w:rFonts w:ascii="Palatino Linotype" w:eastAsia="Calibri" w:hAnsi="Palatino Linotype"/>
          <w:sz w:val="24"/>
          <w:szCs w:val="24"/>
        </w:rPr>
        <w:t>6,</w:t>
      </w:r>
      <w:r w:rsidR="008D6FCC">
        <w:rPr>
          <w:rFonts w:ascii="Palatino Linotype" w:eastAsia="Calibri" w:hAnsi="Palatino Linotype"/>
          <w:sz w:val="24"/>
          <w:szCs w:val="24"/>
        </w:rPr>
        <w:t xml:space="preserve"> </w:t>
      </w:r>
      <w:r w:rsidR="008D6FCC" w:rsidRPr="008D6FCC">
        <w:rPr>
          <w:rFonts w:ascii="Palatino Linotype" w:eastAsia="Calibri" w:hAnsi="Palatino Linotype"/>
          <w:sz w:val="24"/>
          <w:szCs w:val="24"/>
        </w:rPr>
        <w:t>7,</w:t>
      </w:r>
      <w:r w:rsidR="008D6FCC">
        <w:rPr>
          <w:rFonts w:ascii="Palatino Linotype" w:eastAsia="Calibri" w:hAnsi="Palatino Linotype"/>
          <w:sz w:val="24"/>
          <w:szCs w:val="24"/>
        </w:rPr>
        <w:t xml:space="preserve"> </w:t>
      </w:r>
      <w:r w:rsidR="008D6FCC" w:rsidRPr="008D6FCC">
        <w:rPr>
          <w:rFonts w:ascii="Palatino Linotype" w:eastAsia="Calibri" w:hAnsi="Palatino Linotype"/>
          <w:sz w:val="24"/>
          <w:szCs w:val="24"/>
        </w:rPr>
        <w:t>8,</w:t>
      </w:r>
      <w:r w:rsidR="008D6FCC">
        <w:rPr>
          <w:rFonts w:ascii="Palatino Linotype" w:eastAsia="Calibri" w:hAnsi="Palatino Linotype"/>
          <w:sz w:val="24"/>
          <w:szCs w:val="24"/>
        </w:rPr>
        <w:t xml:space="preserve"> </w:t>
      </w:r>
      <w:r w:rsidR="008D6FCC" w:rsidRPr="008D6FCC">
        <w:rPr>
          <w:rFonts w:ascii="Palatino Linotype" w:eastAsia="Calibri" w:hAnsi="Palatino Linotype"/>
          <w:sz w:val="24"/>
          <w:szCs w:val="24"/>
        </w:rPr>
        <w:t>9,</w:t>
      </w:r>
      <w:r w:rsidR="008D6FCC">
        <w:rPr>
          <w:rFonts w:ascii="Palatino Linotype" w:eastAsia="Calibri" w:hAnsi="Palatino Linotype"/>
          <w:sz w:val="24"/>
          <w:szCs w:val="24"/>
        </w:rPr>
        <w:t xml:space="preserve"> </w:t>
      </w:r>
      <w:r w:rsidR="008D6FCC" w:rsidRPr="008D6FCC">
        <w:rPr>
          <w:rFonts w:ascii="Palatino Linotype" w:eastAsia="Calibri" w:hAnsi="Palatino Linotype"/>
          <w:sz w:val="24"/>
          <w:szCs w:val="24"/>
        </w:rPr>
        <w:t>10 y 11</w:t>
      </w:r>
      <w:r w:rsidR="008D6FCC">
        <w:rPr>
          <w:rFonts w:ascii="Palatino Linotype" w:eastAsia="Calibri" w:hAnsi="Palatino Linotype"/>
          <w:sz w:val="24"/>
          <w:szCs w:val="24"/>
        </w:rPr>
        <w:t xml:space="preserve">, correspondientes a lo siguiente: </w:t>
      </w:r>
    </w:p>
    <w:p w14:paraId="6114E74F" w14:textId="01152B39" w:rsidR="008D6FCC" w:rsidRPr="008D6FCC" w:rsidRDefault="008D6FCC" w:rsidP="008D6FCC">
      <w:pPr>
        <w:spacing w:line="360" w:lineRule="auto"/>
        <w:ind w:left="567" w:right="567"/>
        <w:jc w:val="both"/>
        <w:rPr>
          <w:rFonts w:ascii="Palatino Linotype" w:eastAsia="Calibri" w:hAnsi="Palatino Linotype"/>
          <w:i/>
          <w:iCs/>
          <w:sz w:val="24"/>
          <w:szCs w:val="24"/>
        </w:rPr>
      </w:pPr>
      <w:bookmarkStart w:id="3" w:name="_Hlk112357683"/>
      <w:r w:rsidRPr="008D6FCC">
        <w:rPr>
          <w:rFonts w:ascii="Palatino Linotype" w:eastAsia="Calibri" w:hAnsi="Palatino Linotype"/>
          <w:i/>
          <w:iCs/>
          <w:sz w:val="24"/>
          <w:szCs w:val="24"/>
        </w:rPr>
        <w:t>1. Copia de contrato y de la licitación del servicio de recolección y procesamiento de basura.</w:t>
      </w:r>
    </w:p>
    <w:p w14:paraId="79FABA1B" w14:textId="77777777" w:rsidR="008D6FCC" w:rsidRPr="008D6FCC" w:rsidRDefault="008D6FCC" w:rsidP="008D6FCC">
      <w:pPr>
        <w:spacing w:line="360" w:lineRule="auto"/>
        <w:ind w:left="567" w:right="567"/>
        <w:jc w:val="both"/>
        <w:rPr>
          <w:rFonts w:ascii="Palatino Linotype" w:eastAsia="Calibri" w:hAnsi="Palatino Linotype"/>
          <w:i/>
          <w:iCs/>
          <w:sz w:val="24"/>
          <w:szCs w:val="24"/>
        </w:rPr>
      </w:pPr>
      <w:r w:rsidRPr="008D6FCC">
        <w:rPr>
          <w:rFonts w:ascii="Palatino Linotype" w:eastAsia="Calibri" w:hAnsi="Palatino Linotype"/>
          <w:i/>
          <w:iCs/>
          <w:sz w:val="24"/>
          <w:szCs w:val="24"/>
        </w:rPr>
        <w:lastRenderedPageBreak/>
        <w:t>6.</w:t>
      </w:r>
      <w:r w:rsidRPr="008D6FCC">
        <w:rPr>
          <w:rFonts w:ascii="Palatino Linotype" w:eastAsia="Calibri" w:hAnsi="Palatino Linotype"/>
          <w:i/>
          <w:iCs/>
          <w:sz w:val="24"/>
          <w:szCs w:val="24"/>
        </w:rPr>
        <w:tab/>
        <w:t>La empresa de consultoría o asesoría especializada contratada por el Organismo de Agua de Tlalnepantla de Baz.</w:t>
      </w:r>
    </w:p>
    <w:p w14:paraId="22C29A0B" w14:textId="77777777" w:rsidR="008D6FCC" w:rsidRPr="008D6FCC" w:rsidRDefault="008D6FCC" w:rsidP="008D6FCC">
      <w:pPr>
        <w:spacing w:line="360" w:lineRule="auto"/>
        <w:ind w:left="567" w:right="567"/>
        <w:jc w:val="both"/>
        <w:rPr>
          <w:rFonts w:ascii="Palatino Linotype" w:eastAsia="Calibri" w:hAnsi="Palatino Linotype"/>
          <w:i/>
          <w:iCs/>
          <w:sz w:val="24"/>
          <w:szCs w:val="24"/>
        </w:rPr>
      </w:pPr>
      <w:r w:rsidRPr="008D6FCC">
        <w:rPr>
          <w:rFonts w:ascii="Palatino Linotype" w:eastAsia="Calibri" w:hAnsi="Palatino Linotype"/>
          <w:i/>
          <w:iCs/>
          <w:sz w:val="24"/>
          <w:szCs w:val="24"/>
        </w:rPr>
        <w:t>7.</w:t>
      </w:r>
      <w:r w:rsidRPr="008D6FCC">
        <w:rPr>
          <w:rFonts w:ascii="Palatino Linotype" w:eastAsia="Calibri" w:hAnsi="Palatino Linotype"/>
          <w:i/>
          <w:iCs/>
          <w:sz w:val="24"/>
          <w:szCs w:val="24"/>
        </w:rPr>
        <w:tab/>
        <w:t>Cantidad económica recaudada por concepto de agua habitacional y comercial del mes de enero al veintitrés de marzo de 2022.</w:t>
      </w:r>
    </w:p>
    <w:p w14:paraId="1E9C51C5" w14:textId="77777777" w:rsidR="008D6FCC" w:rsidRPr="008D6FCC" w:rsidRDefault="008D6FCC" w:rsidP="008D6FCC">
      <w:pPr>
        <w:spacing w:line="360" w:lineRule="auto"/>
        <w:ind w:left="567" w:right="567"/>
        <w:jc w:val="both"/>
        <w:rPr>
          <w:rFonts w:ascii="Palatino Linotype" w:eastAsia="Calibri" w:hAnsi="Palatino Linotype"/>
          <w:i/>
          <w:iCs/>
          <w:sz w:val="24"/>
          <w:szCs w:val="24"/>
        </w:rPr>
      </w:pPr>
      <w:r w:rsidRPr="008D6FCC">
        <w:rPr>
          <w:rFonts w:ascii="Palatino Linotype" w:eastAsia="Calibri" w:hAnsi="Palatino Linotype"/>
          <w:i/>
          <w:iCs/>
          <w:sz w:val="24"/>
          <w:szCs w:val="24"/>
        </w:rPr>
        <w:t>8.</w:t>
      </w:r>
      <w:r w:rsidRPr="008D6FCC">
        <w:rPr>
          <w:rFonts w:ascii="Palatino Linotype" w:eastAsia="Calibri" w:hAnsi="Palatino Linotype"/>
          <w:i/>
          <w:iCs/>
          <w:sz w:val="24"/>
          <w:szCs w:val="24"/>
        </w:rPr>
        <w:tab/>
        <w:t>Cantidad de litros de agua se gastan mensualmente en el Municipio.</w:t>
      </w:r>
    </w:p>
    <w:p w14:paraId="6DF9A7C3" w14:textId="77777777" w:rsidR="008D6FCC" w:rsidRPr="008D6FCC" w:rsidRDefault="008D6FCC" w:rsidP="008D6FCC">
      <w:pPr>
        <w:spacing w:line="360" w:lineRule="auto"/>
        <w:ind w:left="567" w:right="567"/>
        <w:jc w:val="both"/>
        <w:rPr>
          <w:rFonts w:ascii="Palatino Linotype" w:eastAsia="Calibri" w:hAnsi="Palatino Linotype"/>
          <w:i/>
          <w:iCs/>
          <w:sz w:val="24"/>
          <w:szCs w:val="24"/>
        </w:rPr>
      </w:pPr>
      <w:r w:rsidRPr="008D6FCC">
        <w:rPr>
          <w:rFonts w:ascii="Palatino Linotype" w:eastAsia="Calibri" w:hAnsi="Palatino Linotype"/>
          <w:i/>
          <w:iCs/>
          <w:sz w:val="24"/>
          <w:szCs w:val="24"/>
        </w:rPr>
        <w:t>9.</w:t>
      </w:r>
      <w:r w:rsidRPr="008D6FCC">
        <w:rPr>
          <w:rFonts w:ascii="Palatino Linotype" w:eastAsia="Calibri" w:hAnsi="Palatino Linotype"/>
          <w:i/>
          <w:iCs/>
          <w:sz w:val="24"/>
          <w:szCs w:val="24"/>
        </w:rPr>
        <w:tab/>
        <w:t>Monto de la deuda con la Comisión de Aguas del Estado de México.</w:t>
      </w:r>
    </w:p>
    <w:p w14:paraId="1DA5E2B2" w14:textId="77777777" w:rsidR="008D6FCC" w:rsidRPr="008D6FCC" w:rsidRDefault="008D6FCC" w:rsidP="008D6FCC">
      <w:pPr>
        <w:spacing w:line="360" w:lineRule="auto"/>
        <w:ind w:left="567" w:right="567"/>
        <w:jc w:val="both"/>
        <w:rPr>
          <w:rFonts w:ascii="Palatino Linotype" w:eastAsia="Calibri" w:hAnsi="Palatino Linotype"/>
          <w:i/>
          <w:iCs/>
          <w:sz w:val="24"/>
          <w:szCs w:val="24"/>
        </w:rPr>
      </w:pPr>
      <w:r w:rsidRPr="008D6FCC">
        <w:rPr>
          <w:rFonts w:ascii="Palatino Linotype" w:eastAsia="Calibri" w:hAnsi="Palatino Linotype"/>
          <w:i/>
          <w:iCs/>
          <w:sz w:val="24"/>
          <w:szCs w:val="24"/>
        </w:rPr>
        <w:t>10.</w:t>
      </w:r>
      <w:r w:rsidRPr="008D6FCC">
        <w:rPr>
          <w:rFonts w:ascii="Palatino Linotype" w:eastAsia="Calibri" w:hAnsi="Palatino Linotype"/>
          <w:i/>
          <w:iCs/>
          <w:sz w:val="24"/>
          <w:szCs w:val="24"/>
        </w:rPr>
        <w:tab/>
        <w:t>Monto de la deuda con la con CFE del Organismo de Agua potable.</w:t>
      </w:r>
    </w:p>
    <w:p w14:paraId="7FF68E11" w14:textId="1E4DAF56" w:rsidR="008D6FCC" w:rsidRPr="008D6FCC" w:rsidRDefault="008D6FCC" w:rsidP="008D6FCC">
      <w:pPr>
        <w:spacing w:line="360" w:lineRule="auto"/>
        <w:ind w:left="567" w:right="567"/>
        <w:jc w:val="both"/>
        <w:rPr>
          <w:rFonts w:ascii="Palatino Linotype" w:eastAsia="Calibri" w:hAnsi="Palatino Linotype"/>
          <w:i/>
          <w:iCs/>
          <w:sz w:val="24"/>
          <w:szCs w:val="24"/>
        </w:rPr>
      </w:pPr>
      <w:r w:rsidRPr="008D6FCC">
        <w:rPr>
          <w:rFonts w:ascii="Palatino Linotype" w:eastAsia="Calibri" w:hAnsi="Palatino Linotype"/>
          <w:i/>
          <w:iCs/>
          <w:sz w:val="24"/>
          <w:szCs w:val="24"/>
        </w:rPr>
        <w:t>11.</w:t>
      </w:r>
      <w:r w:rsidRPr="008D6FCC">
        <w:rPr>
          <w:rFonts w:ascii="Palatino Linotype" w:eastAsia="Calibri" w:hAnsi="Palatino Linotype"/>
          <w:i/>
          <w:iCs/>
          <w:sz w:val="24"/>
          <w:szCs w:val="24"/>
        </w:rPr>
        <w:tab/>
        <w:t xml:space="preserve">Cantidad de luminarias que se utilizan en el Municipio, señalando el costo de las mismas y sus especificaciones tales como (luz led, focos ahorradores, </w:t>
      </w:r>
      <w:r w:rsidR="002E0FC4" w:rsidRPr="008D6FCC">
        <w:rPr>
          <w:rFonts w:ascii="Palatino Linotype" w:eastAsia="Calibri" w:hAnsi="Palatino Linotype"/>
          <w:i/>
          <w:iCs/>
          <w:sz w:val="24"/>
          <w:szCs w:val="24"/>
        </w:rPr>
        <w:t>número</w:t>
      </w:r>
      <w:r w:rsidRPr="008D6FCC">
        <w:rPr>
          <w:rFonts w:ascii="Palatino Linotype" w:eastAsia="Calibri" w:hAnsi="Palatino Linotype"/>
          <w:i/>
          <w:iCs/>
          <w:sz w:val="24"/>
          <w:szCs w:val="24"/>
        </w:rPr>
        <w:t xml:space="preserve"> de watts, vapor de sodio, aditivos metálicos u otros tipos).</w:t>
      </w:r>
    </w:p>
    <w:bookmarkEnd w:id="3"/>
    <w:p w14:paraId="2AC44A13" w14:textId="77777777" w:rsidR="008D6FCC" w:rsidRDefault="008D6FCC" w:rsidP="00584350">
      <w:pPr>
        <w:spacing w:line="360" w:lineRule="auto"/>
        <w:jc w:val="both"/>
        <w:rPr>
          <w:rFonts w:ascii="Palatino Linotype" w:eastAsia="Calibri" w:hAnsi="Palatino Linotype"/>
          <w:sz w:val="24"/>
          <w:szCs w:val="24"/>
        </w:rPr>
      </w:pPr>
    </w:p>
    <w:p w14:paraId="0ACDFEF5" w14:textId="6AF8997A" w:rsidR="00AA05E2" w:rsidRDefault="008D6FCC" w:rsidP="00B50091">
      <w:pPr>
        <w:spacing w:after="0" w:line="360" w:lineRule="auto"/>
        <w:jc w:val="both"/>
        <w:rPr>
          <w:rFonts w:ascii="Palatino Linotype" w:eastAsia="Calibri" w:hAnsi="Palatino Linotype"/>
          <w:sz w:val="24"/>
          <w:szCs w:val="24"/>
        </w:rPr>
      </w:pPr>
      <w:r>
        <w:rPr>
          <w:rFonts w:ascii="Palatino Linotype" w:eastAsia="Calibri" w:hAnsi="Palatino Linotype"/>
          <w:sz w:val="24"/>
          <w:szCs w:val="24"/>
        </w:rPr>
        <w:t>Lo anterior,</w:t>
      </w:r>
      <w:r w:rsidR="00584350" w:rsidRPr="002B660F">
        <w:rPr>
          <w:rFonts w:ascii="Palatino Linotype" w:eastAsia="Calibri" w:hAnsi="Palatino Linotype"/>
          <w:sz w:val="24"/>
          <w:szCs w:val="24"/>
        </w:rPr>
        <w:t xml:space="preserve"> al manifestar textualmente lo siguiente: </w:t>
      </w:r>
      <w:r w:rsidR="00584350" w:rsidRPr="002B660F">
        <w:rPr>
          <w:rFonts w:ascii="Palatino Linotype" w:eastAsia="Calibri" w:hAnsi="Palatino Linotype"/>
          <w:i/>
          <w:sz w:val="24"/>
          <w:szCs w:val="24"/>
        </w:rPr>
        <w:t>“</w:t>
      </w:r>
      <w:r w:rsidR="00AA05E2">
        <w:rPr>
          <w:rFonts w:ascii="Palatino Linotype" w:eastAsia="Calibri" w:hAnsi="Palatino Linotype"/>
          <w:i/>
          <w:sz w:val="24"/>
          <w:szCs w:val="24"/>
        </w:rPr>
        <w:t>…</w:t>
      </w:r>
      <w:r w:rsidR="00B50091" w:rsidRPr="00B50091">
        <w:rPr>
          <w:rFonts w:ascii="Palatino Linotype" w:eastAsia="Calibri" w:hAnsi="Palatino Linotype"/>
          <w:i/>
          <w:sz w:val="24"/>
          <w:szCs w:val="24"/>
        </w:rPr>
        <w:t>en las preguntas 1,6,7,8,9 y 10 no hubo respuesta alguna, las cuales deben tener respuesta</w:t>
      </w:r>
      <w:r w:rsidR="00AA05E2" w:rsidRPr="00AA05E2">
        <w:rPr>
          <w:rFonts w:ascii="Palatino Linotype" w:eastAsia="Calibri" w:hAnsi="Palatino Linotype"/>
          <w:i/>
          <w:sz w:val="24"/>
          <w:szCs w:val="24"/>
        </w:rPr>
        <w:t>…</w:t>
      </w:r>
      <w:r w:rsidR="00AA05E2">
        <w:rPr>
          <w:rFonts w:ascii="Palatino Linotype" w:eastAsia="Calibri" w:hAnsi="Palatino Linotype"/>
          <w:i/>
          <w:sz w:val="24"/>
          <w:szCs w:val="24"/>
        </w:rPr>
        <w:t>”</w:t>
      </w:r>
      <w:r w:rsidR="00AA05E2" w:rsidRPr="00AA05E2">
        <w:rPr>
          <w:rFonts w:ascii="Palatino Linotype" w:eastAsia="Calibri" w:hAnsi="Palatino Linotype"/>
          <w:i/>
          <w:sz w:val="24"/>
          <w:szCs w:val="24"/>
        </w:rPr>
        <w:t xml:space="preserve">; </w:t>
      </w:r>
      <w:r w:rsidR="00AA05E2">
        <w:rPr>
          <w:rFonts w:ascii="Palatino Linotype" w:eastAsia="Calibri" w:hAnsi="Palatino Linotype"/>
          <w:i/>
          <w:sz w:val="24"/>
          <w:szCs w:val="24"/>
        </w:rPr>
        <w:t>“</w:t>
      </w:r>
      <w:r w:rsidR="00AA05E2" w:rsidRPr="00AA05E2">
        <w:rPr>
          <w:rFonts w:ascii="Palatino Linotype" w:eastAsia="Calibri" w:hAnsi="Palatino Linotype"/>
          <w:i/>
          <w:sz w:val="24"/>
          <w:szCs w:val="24"/>
        </w:rPr>
        <w:t>…</w:t>
      </w:r>
      <w:r w:rsidR="00B50091" w:rsidRPr="00B50091">
        <w:rPr>
          <w:rFonts w:ascii="Palatino Linotype" w:eastAsia="Calibri" w:hAnsi="Palatino Linotype"/>
          <w:i/>
          <w:sz w:val="24"/>
          <w:szCs w:val="24"/>
          <w:u w:val="single"/>
        </w:rPr>
        <w:t>las preguntas 6,7,8,9 y 10 en tema de servicio de agua, solicito que se brinde la información solicitada</w:t>
      </w:r>
      <w:r w:rsidR="00B50091" w:rsidRPr="00B50091">
        <w:rPr>
          <w:rFonts w:ascii="Palatino Linotype" w:eastAsia="Calibri" w:hAnsi="Palatino Linotype"/>
          <w:i/>
          <w:sz w:val="24"/>
          <w:szCs w:val="24"/>
        </w:rPr>
        <w:t>, en base al Art. 15 de la Ley de Transparencia y Acceso a la Información Pública del Estado y Municipio</w:t>
      </w:r>
      <w:r w:rsidR="00AA05E2">
        <w:rPr>
          <w:rFonts w:ascii="Palatino Linotype" w:eastAsia="Calibri" w:hAnsi="Palatino Linotype"/>
          <w:i/>
          <w:sz w:val="24"/>
          <w:szCs w:val="24"/>
        </w:rPr>
        <w:t>…</w:t>
      </w:r>
      <w:r w:rsidR="00584350" w:rsidRPr="00AA05E2">
        <w:rPr>
          <w:rFonts w:ascii="Palatino Linotype" w:eastAsia="Calibri" w:hAnsi="Palatino Linotype"/>
          <w:i/>
          <w:sz w:val="24"/>
          <w:szCs w:val="24"/>
        </w:rPr>
        <w:t>”</w:t>
      </w:r>
      <w:r w:rsidR="00AA05E2">
        <w:rPr>
          <w:rFonts w:ascii="Palatino Linotype" w:eastAsia="Calibri" w:hAnsi="Palatino Linotype"/>
          <w:i/>
          <w:sz w:val="24"/>
          <w:szCs w:val="24"/>
        </w:rPr>
        <w:t xml:space="preserve"> y “…</w:t>
      </w:r>
      <w:r w:rsidR="00B50091" w:rsidRPr="00B50091">
        <w:rPr>
          <w:rFonts w:ascii="Palatino Linotype" w:eastAsia="Calibri" w:hAnsi="Palatino Linotype"/>
          <w:b/>
          <w:bCs/>
          <w:i/>
          <w:sz w:val="24"/>
          <w:szCs w:val="24"/>
        </w:rPr>
        <w:t>en la pregunta 11, establecieron que adjuntarían un archivo, pero al parecer se les olvido</w:t>
      </w:r>
      <w:r w:rsidR="00B50091" w:rsidRPr="00B50091">
        <w:rPr>
          <w:rFonts w:ascii="Palatino Linotype" w:eastAsia="Calibri" w:hAnsi="Palatino Linotype"/>
          <w:i/>
          <w:sz w:val="24"/>
          <w:szCs w:val="24"/>
        </w:rPr>
        <w:t>, por lo cual pido en base a la Fracción I del Art. 15 de la Ley de Transparencia y Acceso a la Información Pública del Estado y Municipio, que se me brinde dicha información.</w:t>
      </w:r>
      <w:r w:rsidR="00AA05E2" w:rsidRPr="00B50091">
        <w:rPr>
          <w:rFonts w:ascii="Palatino Linotype" w:eastAsia="Calibri" w:hAnsi="Palatino Linotype"/>
          <w:i/>
          <w:sz w:val="24"/>
          <w:szCs w:val="24"/>
        </w:rPr>
        <w:t>…”</w:t>
      </w:r>
      <w:r w:rsidR="00584350" w:rsidRPr="00AA05E2">
        <w:rPr>
          <w:rFonts w:ascii="Palatino Linotype" w:eastAsia="Calibri" w:hAnsi="Palatino Linotype"/>
          <w:i/>
          <w:sz w:val="24"/>
          <w:szCs w:val="24"/>
        </w:rPr>
        <w:t xml:space="preserve"> (sic)</w:t>
      </w:r>
    </w:p>
    <w:p w14:paraId="5E24D2E2" w14:textId="77777777" w:rsidR="00B50091" w:rsidRPr="002B660F" w:rsidRDefault="00B50091" w:rsidP="00B50091">
      <w:pPr>
        <w:spacing w:after="0" w:line="360" w:lineRule="auto"/>
        <w:jc w:val="both"/>
        <w:rPr>
          <w:rFonts w:ascii="Palatino Linotype" w:eastAsia="Calibri" w:hAnsi="Palatino Linotype"/>
          <w:sz w:val="24"/>
          <w:szCs w:val="24"/>
        </w:rPr>
      </w:pPr>
    </w:p>
    <w:p w14:paraId="2C296027" w14:textId="3BEAF9A0" w:rsidR="00891CAC" w:rsidRDefault="00891CAC" w:rsidP="00891CAC">
      <w:pPr>
        <w:spacing w:after="0"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En este tenor, se estima que </w:t>
      </w:r>
      <w:r w:rsidRPr="002B660F">
        <w:rPr>
          <w:rFonts w:ascii="Palatino Linotype" w:eastAsia="Calibri" w:hAnsi="Palatino Linotype"/>
          <w:b/>
          <w:sz w:val="24"/>
          <w:szCs w:val="24"/>
        </w:rPr>
        <w:t>el Recurrente</w:t>
      </w:r>
      <w:r w:rsidRPr="002B660F">
        <w:rPr>
          <w:rFonts w:ascii="Palatino Linotype" w:eastAsia="Calibri" w:hAnsi="Palatino Linotype"/>
          <w:sz w:val="24"/>
          <w:szCs w:val="24"/>
        </w:rPr>
        <w:t xml:space="preserve"> está conforme con los documentos que le fueron entregados referentes</w:t>
      </w:r>
      <w:r>
        <w:rPr>
          <w:rFonts w:ascii="Palatino Linotype" w:eastAsia="Calibri" w:hAnsi="Palatino Linotype"/>
          <w:sz w:val="24"/>
          <w:szCs w:val="24"/>
        </w:rPr>
        <w:t xml:space="preserve"> a los puntos 2, 3, 4, 5 y 12 correspondiente a lo siguiente:</w:t>
      </w:r>
    </w:p>
    <w:p w14:paraId="0ED27B71" w14:textId="77777777" w:rsidR="00891CAC" w:rsidRDefault="00891CAC" w:rsidP="00B50091">
      <w:pPr>
        <w:spacing w:after="0" w:line="360" w:lineRule="auto"/>
        <w:jc w:val="both"/>
        <w:rPr>
          <w:rFonts w:ascii="Palatino Linotype" w:eastAsia="Calibri" w:hAnsi="Palatino Linotype"/>
          <w:sz w:val="24"/>
          <w:szCs w:val="24"/>
        </w:rPr>
      </w:pPr>
    </w:p>
    <w:p w14:paraId="1436AC7E" w14:textId="77777777" w:rsidR="00891CAC" w:rsidRDefault="00891CAC" w:rsidP="00B50091">
      <w:pPr>
        <w:spacing w:after="0" w:line="360" w:lineRule="auto"/>
        <w:jc w:val="both"/>
        <w:rPr>
          <w:rFonts w:ascii="Palatino Linotype" w:eastAsia="Calibri" w:hAnsi="Palatino Linotype"/>
          <w:sz w:val="24"/>
          <w:szCs w:val="24"/>
        </w:rPr>
      </w:pPr>
    </w:p>
    <w:p w14:paraId="04AE8A43" w14:textId="77777777" w:rsidR="00891CAC" w:rsidRPr="00891CAC" w:rsidRDefault="00891CAC" w:rsidP="00891CAC">
      <w:pPr>
        <w:spacing w:after="0" w:line="360" w:lineRule="auto"/>
        <w:ind w:left="567" w:right="567"/>
        <w:jc w:val="both"/>
        <w:rPr>
          <w:rFonts w:ascii="Palatino Linotype" w:eastAsia="Calibri" w:hAnsi="Palatino Linotype"/>
          <w:i/>
          <w:iCs/>
          <w:sz w:val="24"/>
          <w:szCs w:val="24"/>
        </w:rPr>
      </w:pPr>
      <w:r w:rsidRPr="00891CAC">
        <w:rPr>
          <w:rFonts w:ascii="Palatino Linotype" w:eastAsia="Calibri" w:hAnsi="Palatino Linotype"/>
          <w:i/>
          <w:iCs/>
          <w:sz w:val="24"/>
          <w:szCs w:val="24"/>
        </w:rPr>
        <w:t>2.</w:t>
      </w:r>
      <w:r w:rsidRPr="00891CAC">
        <w:rPr>
          <w:rFonts w:ascii="Palatino Linotype" w:eastAsia="Calibri" w:hAnsi="Palatino Linotype"/>
          <w:i/>
          <w:iCs/>
          <w:sz w:val="24"/>
          <w:szCs w:val="24"/>
        </w:rPr>
        <w:tab/>
        <w:t>Mecanismo empleado para la recolección de la basura en el Municipio.</w:t>
      </w:r>
    </w:p>
    <w:p w14:paraId="36FACFA2" w14:textId="77777777" w:rsidR="00891CAC" w:rsidRPr="00891CAC" w:rsidRDefault="00891CAC" w:rsidP="00891CAC">
      <w:pPr>
        <w:spacing w:after="0" w:line="360" w:lineRule="auto"/>
        <w:ind w:left="567" w:right="567"/>
        <w:jc w:val="both"/>
        <w:rPr>
          <w:rFonts w:ascii="Palatino Linotype" w:eastAsia="Calibri" w:hAnsi="Palatino Linotype"/>
          <w:i/>
          <w:iCs/>
          <w:sz w:val="24"/>
          <w:szCs w:val="24"/>
        </w:rPr>
      </w:pPr>
      <w:r w:rsidRPr="00891CAC">
        <w:rPr>
          <w:rFonts w:ascii="Palatino Linotype" w:eastAsia="Calibri" w:hAnsi="Palatino Linotype"/>
          <w:i/>
          <w:iCs/>
          <w:sz w:val="24"/>
          <w:szCs w:val="24"/>
        </w:rPr>
        <w:t>3.</w:t>
      </w:r>
      <w:r w:rsidRPr="00891CAC">
        <w:rPr>
          <w:rFonts w:ascii="Palatino Linotype" w:eastAsia="Calibri" w:hAnsi="Palatino Linotype"/>
          <w:i/>
          <w:iCs/>
          <w:sz w:val="24"/>
          <w:szCs w:val="24"/>
        </w:rPr>
        <w:tab/>
        <w:t>Mecanismo empleado para el procesamiento de la basura, señalando en su caso la empresa que lo hace y el procedimiento de la contratación.</w:t>
      </w:r>
    </w:p>
    <w:p w14:paraId="4EFC4288" w14:textId="77777777" w:rsidR="00891CAC" w:rsidRPr="00891CAC" w:rsidRDefault="00891CAC" w:rsidP="00891CAC">
      <w:pPr>
        <w:spacing w:after="0" w:line="360" w:lineRule="auto"/>
        <w:ind w:left="567" w:right="567"/>
        <w:jc w:val="both"/>
        <w:rPr>
          <w:rFonts w:ascii="Palatino Linotype" w:eastAsia="Calibri" w:hAnsi="Palatino Linotype"/>
          <w:i/>
          <w:iCs/>
          <w:sz w:val="24"/>
          <w:szCs w:val="24"/>
        </w:rPr>
      </w:pPr>
      <w:r w:rsidRPr="00891CAC">
        <w:rPr>
          <w:rFonts w:ascii="Palatino Linotype" w:eastAsia="Calibri" w:hAnsi="Palatino Linotype"/>
          <w:i/>
          <w:iCs/>
          <w:sz w:val="24"/>
          <w:szCs w:val="24"/>
        </w:rPr>
        <w:t>4.</w:t>
      </w:r>
      <w:r w:rsidRPr="00891CAC">
        <w:rPr>
          <w:rFonts w:ascii="Palatino Linotype" w:eastAsia="Calibri" w:hAnsi="Palatino Linotype"/>
          <w:i/>
          <w:iCs/>
          <w:sz w:val="24"/>
          <w:szCs w:val="24"/>
        </w:rPr>
        <w:tab/>
        <w:t>Costo de recolección de basura por tonelada.</w:t>
      </w:r>
    </w:p>
    <w:p w14:paraId="3E913C97" w14:textId="77777777" w:rsidR="00891CAC" w:rsidRPr="00891CAC" w:rsidRDefault="00891CAC" w:rsidP="00891CAC">
      <w:pPr>
        <w:spacing w:after="0" w:line="360" w:lineRule="auto"/>
        <w:ind w:left="567" w:right="567"/>
        <w:jc w:val="both"/>
        <w:rPr>
          <w:rFonts w:ascii="Palatino Linotype" w:eastAsia="Calibri" w:hAnsi="Palatino Linotype"/>
          <w:i/>
          <w:iCs/>
          <w:sz w:val="24"/>
          <w:szCs w:val="24"/>
        </w:rPr>
      </w:pPr>
      <w:r w:rsidRPr="00891CAC">
        <w:rPr>
          <w:rFonts w:ascii="Palatino Linotype" w:eastAsia="Calibri" w:hAnsi="Palatino Linotype"/>
          <w:i/>
          <w:iCs/>
          <w:sz w:val="24"/>
          <w:szCs w:val="24"/>
        </w:rPr>
        <w:t>5.</w:t>
      </w:r>
      <w:r w:rsidRPr="00891CAC">
        <w:rPr>
          <w:rFonts w:ascii="Palatino Linotype" w:eastAsia="Calibri" w:hAnsi="Palatino Linotype"/>
          <w:i/>
          <w:iCs/>
          <w:sz w:val="24"/>
          <w:szCs w:val="24"/>
        </w:rPr>
        <w:tab/>
        <w:t>Cantidad de camiones de recolección de basura que operan en el Municipio, en donde se advierta si pertenecen al Ayuntamiento de Tlalnepantla de Baz, de empresa privada o si son rentados.</w:t>
      </w:r>
    </w:p>
    <w:p w14:paraId="38E96FA4" w14:textId="3DC82F0A" w:rsidR="00891CAC" w:rsidRPr="00891CAC" w:rsidRDefault="00891CAC" w:rsidP="00891CAC">
      <w:pPr>
        <w:spacing w:after="0" w:line="360" w:lineRule="auto"/>
        <w:ind w:left="567" w:right="567"/>
        <w:jc w:val="both"/>
        <w:rPr>
          <w:rFonts w:ascii="Palatino Linotype" w:eastAsia="Calibri" w:hAnsi="Palatino Linotype"/>
          <w:i/>
          <w:iCs/>
          <w:sz w:val="24"/>
          <w:szCs w:val="24"/>
        </w:rPr>
      </w:pPr>
      <w:r w:rsidRPr="00891CAC">
        <w:rPr>
          <w:rFonts w:ascii="Palatino Linotype" w:eastAsia="Calibri" w:hAnsi="Palatino Linotype"/>
          <w:i/>
          <w:iCs/>
          <w:sz w:val="24"/>
          <w:szCs w:val="24"/>
        </w:rPr>
        <w:t>12.</w:t>
      </w:r>
      <w:r w:rsidRPr="00891CAC">
        <w:rPr>
          <w:rFonts w:ascii="Palatino Linotype" w:eastAsia="Calibri" w:hAnsi="Palatino Linotype"/>
          <w:i/>
          <w:iCs/>
          <w:sz w:val="24"/>
          <w:szCs w:val="24"/>
        </w:rPr>
        <w:tab/>
        <w:t xml:space="preserve">Contrato y procedimiento de adjudicación de la compra del </w:t>
      </w:r>
      <w:proofErr w:type="spellStart"/>
      <w:r w:rsidRPr="00891CAC">
        <w:rPr>
          <w:rFonts w:ascii="Palatino Linotype" w:eastAsia="Calibri" w:hAnsi="Palatino Linotype"/>
          <w:i/>
          <w:iCs/>
          <w:sz w:val="24"/>
          <w:szCs w:val="24"/>
        </w:rPr>
        <w:t>pet</w:t>
      </w:r>
      <w:proofErr w:type="spellEnd"/>
      <w:r w:rsidRPr="00891CAC">
        <w:rPr>
          <w:rFonts w:ascii="Palatino Linotype" w:eastAsia="Calibri" w:hAnsi="Palatino Linotype"/>
          <w:i/>
          <w:iCs/>
          <w:sz w:val="24"/>
          <w:szCs w:val="24"/>
        </w:rPr>
        <w:t xml:space="preserve"> y otros residuos recolectados por Ayuntamiento de Tlalnepantla de Baz.</w:t>
      </w:r>
    </w:p>
    <w:p w14:paraId="38E8D13C" w14:textId="77777777" w:rsidR="00891CAC" w:rsidRDefault="00891CAC" w:rsidP="00B50091">
      <w:pPr>
        <w:spacing w:after="0" w:line="360" w:lineRule="auto"/>
        <w:jc w:val="both"/>
        <w:rPr>
          <w:rFonts w:ascii="Palatino Linotype" w:eastAsia="Calibri" w:hAnsi="Palatino Linotype"/>
          <w:sz w:val="24"/>
          <w:szCs w:val="24"/>
        </w:rPr>
      </w:pPr>
    </w:p>
    <w:p w14:paraId="2D3D9C8D" w14:textId="6A179F6D" w:rsidR="00584350" w:rsidRPr="002B660F" w:rsidRDefault="00DC42EE" w:rsidP="00D16676">
      <w:pPr>
        <w:spacing w:after="0" w:line="360" w:lineRule="auto"/>
        <w:jc w:val="both"/>
        <w:rPr>
          <w:rFonts w:ascii="Palatino Linotype" w:eastAsia="Calibri" w:hAnsi="Palatino Linotype"/>
          <w:sz w:val="24"/>
          <w:szCs w:val="24"/>
        </w:rPr>
      </w:pPr>
      <w:r>
        <w:rPr>
          <w:rFonts w:ascii="Palatino Linotype" w:eastAsia="Calibri" w:hAnsi="Palatino Linotype"/>
          <w:sz w:val="24"/>
          <w:szCs w:val="24"/>
        </w:rPr>
        <w:t>En ese orden de ideas, se precisa</w:t>
      </w:r>
      <w:r w:rsidR="00584350" w:rsidRPr="002B660F">
        <w:rPr>
          <w:rFonts w:ascii="Palatino Linotype" w:eastAsia="Calibri" w:hAnsi="Palatino Linotype"/>
          <w:sz w:val="24"/>
          <w:szCs w:val="24"/>
        </w:rPr>
        <w:t xml:space="preserve"> que el motivo de su inconformidad radica en que no se entregó</w:t>
      </w:r>
      <w:r>
        <w:rPr>
          <w:rFonts w:ascii="Palatino Linotype" w:eastAsia="Calibri" w:hAnsi="Palatino Linotype"/>
          <w:sz w:val="24"/>
          <w:szCs w:val="24"/>
        </w:rPr>
        <w:t xml:space="preserve"> la información requerida en los puntos petitorios identificados con </w:t>
      </w:r>
      <w:r w:rsidR="00D16676">
        <w:rPr>
          <w:rFonts w:ascii="Palatino Linotype" w:eastAsia="Calibri" w:hAnsi="Palatino Linotype"/>
          <w:sz w:val="24"/>
          <w:szCs w:val="24"/>
        </w:rPr>
        <w:t>los números</w:t>
      </w:r>
      <w:r w:rsidR="00584350" w:rsidRPr="002B660F">
        <w:rPr>
          <w:rFonts w:ascii="Palatino Linotype" w:eastAsia="Calibri" w:hAnsi="Palatino Linotype"/>
          <w:sz w:val="24"/>
          <w:szCs w:val="24"/>
        </w:rPr>
        <w:t xml:space="preserve"> </w:t>
      </w:r>
      <w:r w:rsidRPr="00DC42EE">
        <w:rPr>
          <w:rFonts w:ascii="Palatino Linotype" w:eastAsia="Calibri" w:hAnsi="Palatino Linotype"/>
          <w:sz w:val="24"/>
          <w:szCs w:val="24"/>
        </w:rPr>
        <w:t>1, 6, 7, 8, 9, 10 y 11</w:t>
      </w:r>
      <w:r w:rsidR="00584350" w:rsidRPr="002B660F">
        <w:rPr>
          <w:rFonts w:ascii="Palatino Linotype" w:eastAsia="Calibri" w:hAnsi="Palatino Linotype"/>
          <w:sz w:val="24"/>
          <w:szCs w:val="24"/>
        </w:rPr>
        <w:t>,</w:t>
      </w:r>
      <w:r>
        <w:rPr>
          <w:rFonts w:ascii="Palatino Linotype" w:eastAsia="Calibri" w:hAnsi="Palatino Linotype"/>
          <w:sz w:val="24"/>
          <w:szCs w:val="24"/>
        </w:rPr>
        <w:t xml:space="preserve"> referidos con anterioridad,</w:t>
      </w:r>
      <w:r w:rsidR="00584350" w:rsidRPr="002B660F">
        <w:rPr>
          <w:rFonts w:ascii="Palatino Linotype" w:eastAsia="Calibri" w:hAnsi="Palatino Linotype"/>
          <w:sz w:val="24"/>
          <w:szCs w:val="24"/>
        </w:rPr>
        <w:t xml:space="preserve"> por lo que puede colegirse que la respuesta fue parcialmente consentida. </w:t>
      </w:r>
    </w:p>
    <w:p w14:paraId="2FAB8DBD" w14:textId="77777777" w:rsidR="00584350" w:rsidRPr="002B660F" w:rsidRDefault="00584350" w:rsidP="00D16676">
      <w:pPr>
        <w:spacing w:after="0" w:line="360" w:lineRule="auto"/>
        <w:jc w:val="both"/>
        <w:rPr>
          <w:rFonts w:ascii="Palatino Linotype" w:eastAsia="Calibri" w:hAnsi="Palatino Linotype"/>
          <w:sz w:val="24"/>
          <w:szCs w:val="24"/>
        </w:rPr>
      </w:pPr>
    </w:p>
    <w:p w14:paraId="63694E32" w14:textId="77777777" w:rsidR="00584350" w:rsidRPr="002B660F" w:rsidRDefault="00584350" w:rsidP="00D16676">
      <w:pPr>
        <w:spacing w:after="0" w:line="360" w:lineRule="auto"/>
        <w:jc w:val="both"/>
        <w:rPr>
          <w:rFonts w:ascii="Palatino Linotype" w:eastAsia="Calibri" w:hAnsi="Palatino Linotype" w:cs="Arial"/>
          <w:sz w:val="24"/>
          <w:szCs w:val="24"/>
          <w:lang w:eastAsia="es-MX"/>
        </w:rPr>
      </w:pPr>
      <w:r w:rsidRPr="002B660F">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9E9B964" w14:textId="77777777" w:rsidR="00584350" w:rsidRDefault="00584350" w:rsidP="00584350">
      <w:pPr>
        <w:spacing w:line="360" w:lineRule="auto"/>
        <w:jc w:val="both"/>
        <w:rPr>
          <w:rFonts w:ascii="Palatino Linotype" w:eastAsia="Calibri" w:hAnsi="Palatino Linotype" w:cs="Arial"/>
        </w:rPr>
      </w:pPr>
    </w:p>
    <w:p w14:paraId="767A1A60" w14:textId="77777777" w:rsidR="00584350" w:rsidRDefault="00584350" w:rsidP="00584350">
      <w:pPr>
        <w:ind w:left="567" w:right="567"/>
        <w:jc w:val="both"/>
        <w:rPr>
          <w:rFonts w:ascii="Palatino Linotype" w:eastAsia="Calibri" w:hAnsi="Palatino Linotype"/>
          <w:i/>
          <w:lang w:eastAsia="es-MX"/>
        </w:rPr>
      </w:pPr>
      <w:r>
        <w:rPr>
          <w:rFonts w:ascii="Palatino Linotype" w:eastAsia="Calibri" w:hAnsi="Palatino Linotype"/>
          <w:b/>
          <w:i/>
          <w:lang w:eastAsia="es-MX"/>
        </w:rPr>
        <w:lastRenderedPageBreak/>
        <w:t>REVISIÓN EN AMPARO. LOS RESOLUTIVOS NO COMBATIDOS DEBEN DECLARARSE FIRMES</w:t>
      </w:r>
      <w:r>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52C80A" w14:textId="77777777" w:rsidR="00584350" w:rsidRDefault="00584350" w:rsidP="00584350">
      <w:pPr>
        <w:spacing w:line="360" w:lineRule="auto"/>
        <w:jc w:val="both"/>
        <w:rPr>
          <w:rFonts w:ascii="Palatino Linotype" w:eastAsia="Calibri" w:hAnsi="Palatino Linotype"/>
        </w:rPr>
      </w:pPr>
    </w:p>
    <w:p w14:paraId="13D10885" w14:textId="77777777" w:rsidR="00584350" w:rsidRPr="002B660F"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5408479" w14:textId="77777777" w:rsidR="00584350" w:rsidRDefault="00584350" w:rsidP="00584350">
      <w:pPr>
        <w:spacing w:line="360" w:lineRule="auto"/>
        <w:jc w:val="both"/>
        <w:rPr>
          <w:rFonts w:ascii="Palatino Linotype" w:eastAsia="Calibri" w:hAnsi="Palatino Linotype"/>
        </w:rPr>
      </w:pPr>
    </w:p>
    <w:p w14:paraId="2726EB9A" w14:textId="77777777" w:rsidR="00584350" w:rsidRDefault="00584350" w:rsidP="00584350">
      <w:pPr>
        <w:ind w:left="567" w:right="567"/>
        <w:jc w:val="both"/>
        <w:rPr>
          <w:rFonts w:ascii="Palatino Linotype" w:eastAsia="Calibri" w:hAnsi="Palatino Linotype"/>
          <w:i/>
        </w:rPr>
      </w:pPr>
      <w:r>
        <w:rPr>
          <w:rFonts w:ascii="Palatino Linotype" w:eastAsia="Calibri" w:hAnsi="Palatino Linotype"/>
          <w:b/>
          <w:i/>
        </w:rPr>
        <w:t>ACTOS CONSENTIDOS. SON LOS QUE NO SE IMPUGNAN MEDIANTE EL RECURSO IDÓNEO.</w:t>
      </w:r>
      <w:r>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293E07" w14:textId="77777777" w:rsidR="00584350" w:rsidRDefault="00584350" w:rsidP="00584350">
      <w:pPr>
        <w:spacing w:line="360" w:lineRule="auto"/>
        <w:jc w:val="both"/>
        <w:rPr>
          <w:rFonts w:ascii="Palatino Linotype" w:eastAsia="Calibri" w:hAnsi="Palatino Linotype"/>
        </w:rPr>
      </w:pPr>
    </w:p>
    <w:p w14:paraId="2C0F9197" w14:textId="77777777" w:rsidR="00716EF7"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lastRenderedPageBreak/>
        <w:t>Así, una vez establecido que el motivo de inconformidad del Recurrente es la negativa de</w:t>
      </w:r>
      <w:r w:rsidR="00716EF7">
        <w:rPr>
          <w:rFonts w:ascii="Palatino Linotype" w:eastAsia="Calibri" w:hAnsi="Palatino Linotype"/>
          <w:sz w:val="24"/>
          <w:szCs w:val="24"/>
        </w:rPr>
        <w:t xml:space="preserve"> proporcionar la información faltante antes referida</w:t>
      </w:r>
      <w:r w:rsidRPr="002B660F">
        <w:rPr>
          <w:rFonts w:ascii="Palatino Linotype" w:eastAsia="Calibri" w:hAnsi="Palatino Linotype"/>
          <w:sz w:val="24"/>
          <w:szCs w:val="24"/>
        </w:rPr>
        <w:t xml:space="preserve">, se infiere que la </w:t>
      </w:r>
      <w:r w:rsidRPr="002B660F">
        <w:rPr>
          <w:rFonts w:ascii="Palatino Linotype" w:eastAsia="Calibri" w:hAnsi="Palatino Linotype"/>
          <w:i/>
          <w:sz w:val="24"/>
          <w:szCs w:val="24"/>
        </w:rPr>
        <w:t xml:space="preserve">litis </w:t>
      </w:r>
      <w:r w:rsidRPr="002B660F">
        <w:rPr>
          <w:rFonts w:ascii="Palatino Linotype" w:eastAsia="Calibri" w:hAnsi="Palatino Linotype"/>
          <w:sz w:val="24"/>
          <w:szCs w:val="24"/>
        </w:rPr>
        <w:t xml:space="preserve">radica en establecer si el Sujeto Obligado entregó </w:t>
      </w:r>
      <w:r w:rsidR="00716EF7">
        <w:rPr>
          <w:rFonts w:ascii="Palatino Linotype" w:eastAsia="Calibri" w:hAnsi="Palatino Linotype"/>
          <w:sz w:val="24"/>
          <w:szCs w:val="24"/>
        </w:rPr>
        <w:t>lo siguiente:</w:t>
      </w:r>
    </w:p>
    <w:p w14:paraId="183D462C" w14:textId="6C51158F" w:rsidR="00584350" w:rsidRPr="002B660F"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 </w:t>
      </w:r>
    </w:p>
    <w:p w14:paraId="48F6941F" w14:textId="77777777" w:rsidR="00D16676" w:rsidRPr="00D16676" w:rsidRDefault="00D16676" w:rsidP="00D16676">
      <w:pPr>
        <w:autoSpaceDE w:val="0"/>
        <w:autoSpaceDN w:val="0"/>
        <w:adjustRightInd w:val="0"/>
        <w:spacing w:line="360" w:lineRule="auto"/>
        <w:jc w:val="both"/>
        <w:rPr>
          <w:rFonts w:ascii="Palatino Linotype" w:hAnsi="Palatino Linotype" w:cs="Arial"/>
          <w:i/>
          <w:iCs/>
          <w:sz w:val="24"/>
          <w:szCs w:val="24"/>
        </w:rPr>
      </w:pPr>
      <w:r w:rsidRPr="00D16676">
        <w:rPr>
          <w:rFonts w:ascii="Palatino Linotype" w:hAnsi="Palatino Linotype" w:cs="Arial"/>
          <w:i/>
          <w:iCs/>
          <w:sz w:val="24"/>
          <w:szCs w:val="24"/>
        </w:rPr>
        <w:t>1. Copia de contrato y de la licitación del servicio de recolección y procesamiento de basura.</w:t>
      </w:r>
    </w:p>
    <w:p w14:paraId="369D3A56" w14:textId="77777777" w:rsidR="00D16676" w:rsidRPr="00D16676" w:rsidRDefault="00D16676" w:rsidP="00D16676">
      <w:pPr>
        <w:autoSpaceDE w:val="0"/>
        <w:autoSpaceDN w:val="0"/>
        <w:adjustRightInd w:val="0"/>
        <w:spacing w:line="360" w:lineRule="auto"/>
        <w:jc w:val="both"/>
        <w:rPr>
          <w:rFonts w:ascii="Palatino Linotype" w:hAnsi="Palatino Linotype" w:cs="Arial"/>
          <w:i/>
          <w:iCs/>
          <w:sz w:val="24"/>
          <w:szCs w:val="24"/>
        </w:rPr>
      </w:pPr>
      <w:r w:rsidRPr="00D16676">
        <w:rPr>
          <w:rFonts w:ascii="Palatino Linotype" w:hAnsi="Palatino Linotype" w:cs="Arial"/>
          <w:i/>
          <w:iCs/>
          <w:sz w:val="24"/>
          <w:szCs w:val="24"/>
        </w:rPr>
        <w:t>6.</w:t>
      </w:r>
      <w:r w:rsidRPr="00D16676">
        <w:rPr>
          <w:rFonts w:ascii="Palatino Linotype" w:hAnsi="Palatino Linotype" w:cs="Arial"/>
          <w:i/>
          <w:iCs/>
          <w:sz w:val="24"/>
          <w:szCs w:val="24"/>
        </w:rPr>
        <w:tab/>
        <w:t>La empresa de consultoría o asesoría especializada contratada por el Organismo de Agua de Tlalnepantla de Baz.</w:t>
      </w:r>
    </w:p>
    <w:p w14:paraId="48D3BD40" w14:textId="77777777" w:rsidR="00D16676" w:rsidRPr="00D16676" w:rsidRDefault="00D16676" w:rsidP="00D16676">
      <w:pPr>
        <w:autoSpaceDE w:val="0"/>
        <w:autoSpaceDN w:val="0"/>
        <w:adjustRightInd w:val="0"/>
        <w:spacing w:line="360" w:lineRule="auto"/>
        <w:jc w:val="both"/>
        <w:rPr>
          <w:rFonts w:ascii="Palatino Linotype" w:hAnsi="Palatino Linotype" w:cs="Arial"/>
          <w:i/>
          <w:iCs/>
          <w:sz w:val="24"/>
          <w:szCs w:val="24"/>
        </w:rPr>
      </w:pPr>
      <w:r w:rsidRPr="00D16676">
        <w:rPr>
          <w:rFonts w:ascii="Palatino Linotype" w:hAnsi="Palatino Linotype" w:cs="Arial"/>
          <w:i/>
          <w:iCs/>
          <w:sz w:val="24"/>
          <w:szCs w:val="24"/>
        </w:rPr>
        <w:t>7.</w:t>
      </w:r>
      <w:r w:rsidRPr="00D16676">
        <w:rPr>
          <w:rFonts w:ascii="Palatino Linotype" w:hAnsi="Palatino Linotype" w:cs="Arial"/>
          <w:i/>
          <w:iCs/>
          <w:sz w:val="24"/>
          <w:szCs w:val="24"/>
        </w:rPr>
        <w:tab/>
        <w:t>Cantidad económica recaudada por concepto de agua habitacional y comercial del mes de enero al veintitrés de marzo de 2022.</w:t>
      </w:r>
    </w:p>
    <w:p w14:paraId="7E100914" w14:textId="77777777" w:rsidR="00D16676" w:rsidRPr="00D16676" w:rsidRDefault="00D16676" w:rsidP="00D16676">
      <w:pPr>
        <w:autoSpaceDE w:val="0"/>
        <w:autoSpaceDN w:val="0"/>
        <w:adjustRightInd w:val="0"/>
        <w:spacing w:line="360" w:lineRule="auto"/>
        <w:jc w:val="both"/>
        <w:rPr>
          <w:rFonts w:ascii="Palatino Linotype" w:hAnsi="Palatino Linotype" w:cs="Arial"/>
          <w:i/>
          <w:iCs/>
          <w:sz w:val="24"/>
          <w:szCs w:val="24"/>
        </w:rPr>
      </w:pPr>
      <w:r w:rsidRPr="00D16676">
        <w:rPr>
          <w:rFonts w:ascii="Palatino Linotype" w:hAnsi="Palatino Linotype" w:cs="Arial"/>
          <w:i/>
          <w:iCs/>
          <w:sz w:val="24"/>
          <w:szCs w:val="24"/>
        </w:rPr>
        <w:t>8.</w:t>
      </w:r>
      <w:r w:rsidRPr="00D16676">
        <w:rPr>
          <w:rFonts w:ascii="Palatino Linotype" w:hAnsi="Palatino Linotype" w:cs="Arial"/>
          <w:i/>
          <w:iCs/>
          <w:sz w:val="24"/>
          <w:szCs w:val="24"/>
        </w:rPr>
        <w:tab/>
        <w:t>Cantidad de litros de agua se gastan mensualmente en el Municipio.</w:t>
      </w:r>
    </w:p>
    <w:p w14:paraId="48393362" w14:textId="77777777" w:rsidR="00D16676" w:rsidRPr="00D16676" w:rsidRDefault="00D16676" w:rsidP="00D16676">
      <w:pPr>
        <w:autoSpaceDE w:val="0"/>
        <w:autoSpaceDN w:val="0"/>
        <w:adjustRightInd w:val="0"/>
        <w:spacing w:line="360" w:lineRule="auto"/>
        <w:jc w:val="both"/>
        <w:rPr>
          <w:rFonts w:ascii="Palatino Linotype" w:hAnsi="Palatino Linotype" w:cs="Arial"/>
          <w:i/>
          <w:iCs/>
          <w:sz w:val="24"/>
          <w:szCs w:val="24"/>
        </w:rPr>
      </w:pPr>
      <w:r w:rsidRPr="00D16676">
        <w:rPr>
          <w:rFonts w:ascii="Palatino Linotype" w:hAnsi="Palatino Linotype" w:cs="Arial"/>
          <w:i/>
          <w:iCs/>
          <w:sz w:val="24"/>
          <w:szCs w:val="24"/>
        </w:rPr>
        <w:t>9.</w:t>
      </w:r>
      <w:r w:rsidRPr="00D16676">
        <w:rPr>
          <w:rFonts w:ascii="Palatino Linotype" w:hAnsi="Palatino Linotype" w:cs="Arial"/>
          <w:i/>
          <w:iCs/>
          <w:sz w:val="24"/>
          <w:szCs w:val="24"/>
        </w:rPr>
        <w:tab/>
        <w:t>Monto de la deuda con la Comisión de Aguas del Estado de México.</w:t>
      </w:r>
    </w:p>
    <w:p w14:paraId="55751ED3" w14:textId="77777777" w:rsidR="00D16676" w:rsidRPr="00D16676" w:rsidRDefault="00D16676" w:rsidP="00D16676">
      <w:pPr>
        <w:autoSpaceDE w:val="0"/>
        <w:autoSpaceDN w:val="0"/>
        <w:adjustRightInd w:val="0"/>
        <w:spacing w:line="360" w:lineRule="auto"/>
        <w:jc w:val="both"/>
        <w:rPr>
          <w:rFonts w:ascii="Palatino Linotype" w:hAnsi="Palatino Linotype" w:cs="Arial"/>
          <w:i/>
          <w:iCs/>
          <w:sz w:val="24"/>
          <w:szCs w:val="24"/>
        </w:rPr>
      </w:pPr>
      <w:r w:rsidRPr="00D16676">
        <w:rPr>
          <w:rFonts w:ascii="Palatino Linotype" w:hAnsi="Palatino Linotype" w:cs="Arial"/>
          <w:i/>
          <w:iCs/>
          <w:sz w:val="24"/>
          <w:szCs w:val="24"/>
        </w:rPr>
        <w:t>10.</w:t>
      </w:r>
      <w:r w:rsidRPr="00D16676">
        <w:rPr>
          <w:rFonts w:ascii="Palatino Linotype" w:hAnsi="Palatino Linotype" w:cs="Arial"/>
          <w:i/>
          <w:iCs/>
          <w:sz w:val="24"/>
          <w:szCs w:val="24"/>
        </w:rPr>
        <w:tab/>
        <w:t>Monto de la deuda con la con CFE del Organismo de Agua potable.</w:t>
      </w:r>
    </w:p>
    <w:p w14:paraId="04984493" w14:textId="14E7B3AC" w:rsidR="002D1630" w:rsidRDefault="00D16676" w:rsidP="002D1630">
      <w:pPr>
        <w:autoSpaceDE w:val="0"/>
        <w:autoSpaceDN w:val="0"/>
        <w:adjustRightInd w:val="0"/>
        <w:spacing w:line="360" w:lineRule="auto"/>
        <w:jc w:val="both"/>
        <w:rPr>
          <w:rFonts w:ascii="Palatino Linotype" w:hAnsi="Palatino Linotype" w:cs="Arial"/>
          <w:i/>
          <w:iCs/>
          <w:sz w:val="24"/>
          <w:szCs w:val="24"/>
        </w:rPr>
      </w:pPr>
      <w:r w:rsidRPr="00D16676">
        <w:rPr>
          <w:rFonts w:ascii="Palatino Linotype" w:hAnsi="Palatino Linotype" w:cs="Arial"/>
          <w:i/>
          <w:iCs/>
          <w:sz w:val="24"/>
          <w:szCs w:val="24"/>
        </w:rPr>
        <w:t>11.</w:t>
      </w:r>
      <w:r w:rsidRPr="00D16676">
        <w:rPr>
          <w:rFonts w:ascii="Palatino Linotype" w:hAnsi="Palatino Linotype" w:cs="Arial"/>
          <w:i/>
          <w:iCs/>
          <w:sz w:val="24"/>
          <w:szCs w:val="24"/>
        </w:rPr>
        <w:tab/>
        <w:t>Cantidad de luminarias que se utilizan en el Municipio, señalando el costo de las mismas y sus especificaciones tales como (luz led, focos ahorradores, numero de watts, vapor de sodio, aditivos metálicos u otros tipos).</w:t>
      </w:r>
    </w:p>
    <w:p w14:paraId="17E48A2E" w14:textId="77777777" w:rsidR="00D16676" w:rsidRPr="00D16676" w:rsidRDefault="00D16676" w:rsidP="002D1630">
      <w:pPr>
        <w:autoSpaceDE w:val="0"/>
        <w:autoSpaceDN w:val="0"/>
        <w:adjustRightInd w:val="0"/>
        <w:spacing w:line="360" w:lineRule="auto"/>
        <w:jc w:val="both"/>
        <w:rPr>
          <w:rFonts w:ascii="Palatino Linotype" w:hAnsi="Palatino Linotype" w:cs="Arial"/>
          <w:i/>
          <w:iCs/>
          <w:sz w:val="24"/>
          <w:szCs w:val="24"/>
        </w:rPr>
      </w:pPr>
    </w:p>
    <w:p w14:paraId="64EF2227" w14:textId="77A28E0E" w:rsidR="00A87485" w:rsidRPr="002B660F" w:rsidRDefault="00303385" w:rsidP="00A87485">
      <w:pPr>
        <w:autoSpaceDE w:val="0"/>
        <w:autoSpaceDN w:val="0"/>
        <w:adjustRightInd w:val="0"/>
        <w:spacing w:line="360" w:lineRule="auto"/>
        <w:jc w:val="both"/>
        <w:rPr>
          <w:rFonts w:ascii="Palatino Linotype" w:hAnsi="Palatino Linotype"/>
          <w:sz w:val="24"/>
          <w:szCs w:val="24"/>
        </w:rPr>
      </w:pPr>
      <w:r w:rsidRPr="002B660F">
        <w:rPr>
          <w:rFonts w:ascii="Palatino Linotype" w:hAnsi="Palatino Linotype"/>
          <w:sz w:val="24"/>
          <w:szCs w:val="24"/>
        </w:rPr>
        <w:t>En ese tenor</w:t>
      </w:r>
      <w:r w:rsidR="00A87485" w:rsidRPr="002B660F">
        <w:rPr>
          <w:rFonts w:ascii="Palatino Linotype" w:hAnsi="Palatino Linotype"/>
          <w:sz w:val="24"/>
          <w:szCs w:val="24"/>
        </w:rPr>
        <w:t>, es importante precisar que, de la solicitud de información, así como la respuesta proporcionada a la misma</w:t>
      </w:r>
      <w:r w:rsidR="009D1003" w:rsidRPr="002B660F">
        <w:rPr>
          <w:rFonts w:ascii="Palatino Linotype" w:hAnsi="Palatino Linotype"/>
          <w:sz w:val="24"/>
          <w:szCs w:val="24"/>
        </w:rPr>
        <w:t xml:space="preserve"> y</w:t>
      </w:r>
      <w:r w:rsidR="00A87485" w:rsidRPr="002B660F">
        <w:rPr>
          <w:rFonts w:ascii="Palatino Linotype" w:hAnsi="Palatino Linotype"/>
          <w:sz w:val="24"/>
          <w:szCs w:val="24"/>
        </w:rPr>
        <w:t>,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A87485"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A87485" w:rsidRPr="00944C22" w14:paraId="300FCB3C" w14:textId="77777777" w:rsidTr="00366BE8">
        <w:trPr>
          <w:cantSplit/>
          <w:trHeight w:val="651"/>
        </w:trPr>
        <w:tc>
          <w:tcPr>
            <w:tcW w:w="3441" w:type="dxa"/>
            <w:shd w:val="clear" w:color="auto" w:fill="BFBFBF"/>
            <w:vAlign w:val="center"/>
          </w:tcPr>
          <w:p w14:paraId="64F3AE4C" w14:textId="77777777" w:rsidR="00A87485" w:rsidRPr="00944C22" w:rsidRDefault="00A87485" w:rsidP="00A87485">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Solicitud</w:t>
            </w:r>
          </w:p>
        </w:tc>
        <w:tc>
          <w:tcPr>
            <w:tcW w:w="4097" w:type="dxa"/>
            <w:shd w:val="clear" w:color="auto" w:fill="BFBFBF"/>
            <w:vAlign w:val="center"/>
          </w:tcPr>
          <w:p w14:paraId="73728128" w14:textId="2E193A34" w:rsidR="00A87485" w:rsidRPr="00944C22" w:rsidRDefault="008740B7" w:rsidP="00A87485">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 xml:space="preserve">Respuesta e </w:t>
            </w:r>
            <w:r w:rsidR="00A87485" w:rsidRPr="00944C22">
              <w:rPr>
                <w:rFonts w:ascii="Palatino Linotype" w:eastAsia="Calibri" w:hAnsi="Palatino Linotype"/>
                <w:b/>
                <w:sz w:val="20"/>
                <w:szCs w:val="20"/>
                <w:lang w:eastAsia="es-MX"/>
              </w:rPr>
              <w:t>Informe Justificado</w:t>
            </w:r>
          </w:p>
        </w:tc>
        <w:tc>
          <w:tcPr>
            <w:tcW w:w="1524" w:type="dxa"/>
            <w:shd w:val="clear" w:color="auto" w:fill="BFBFBF"/>
            <w:vAlign w:val="center"/>
          </w:tcPr>
          <w:p w14:paraId="0AD1DCC9" w14:textId="77777777" w:rsidR="00A87485" w:rsidRPr="00944C22" w:rsidRDefault="00A87485" w:rsidP="00A87485">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Colma</w:t>
            </w:r>
          </w:p>
        </w:tc>
      </w:tr>
      <w:tr w:rsidR="00944C22" w:rsidRPr="00944C22" w14:paraId="0FE66CE9" w14:textId="77777777" w:rsidTr="00366BE8">
        <w:tc>
          <w:tcPr>
            <w:tcW w:w="3441" w:type="dxa"/>
            <w:vAlign w:val="center"/>
          </w:tcPr>
          <w:p w14:paraId="3AA96E8D" w14:textId="2537493E" w:rsidR="00944C22" w:rsidRPr="007D58B4" w:rsidRDefault="007D58B4" w:rsidP="007D58B4">
            <w:pPr>
              <w:pStyle w:val="Prrafodelista"/>
              <w:numPr>
                <w:ilvl w:val="0"/>
                <w:numId w:val="32"/>
              </w:numPr>
              <w:rPr>
                <w:rFonts w:ascii="Palatino Linotype" w:eastAsia="Calibri" w:hAnsi="Palatino Linotype"/>
                <w:sz w:val="20"/>
                <w:szCs w:val="20"/>
                <w:lang w:eastAsia="es-MX"/>
              </w:rPr>
            </w:pPr>
            <w:bookmarkStart w:id="4" w:name="_Hlk112361142"/>
            <w:bookmarkStart w:id="5" w:name="_Hlk83147888"/>
            <w:r w:rsidRPr="007D58B4">
              <w:rPr>
                <w:rFonts w:ascii="Palatino Linotype" w:eastAsia="Calibri" w:hAnsi="Palatino Linotype"/>
                <w:sz w:val="20"/>
                <w:szCs w:val="20"/>
                <w:lang w:eastAsia="es-MX"/>
              </w:rPr>
              <w:t>Copia de contrato y de la licitación del servicio de recolección y procesamiento de basura.</w:t>
            </w:r>
            <w:bookmarkEnd w:id="4"/>
          </w:p>
        </w:tc>
        <w:tc>
          <w:tcPr>
            <w:tcW w:w="4097" w:type="dxa"/>
            <w:vAlign w:val="center"/>
          </w:tcPr>
          <w:p w14:paraId="419E0418" w14:textId="36025496" w:rsidR="00330896" w:rsidRPr="004565A0" w:rsidRDefault="00330896" w:rsidP="00330896">
            <w:pPr>
              <w:spacing w:line="257" w:lineRule="auto"/>
              <w:jc w:val="both"/>
              <w:rPr>
                <w:rFonts w:ascii="Palatino Linotype" w:eastAsia="Calibri" w:hAnsi="Palatino Linotype"/>
                <w:b/>
                <w:bCs/>
                <w:sz w:val="20"/>
                <w:szCs w:val="20"/>
                <w:lang w:eastAsia="es-MX"/>
              </w:rPr>
            </w:pPr>
            <w:bookmarkStart w:id="6" w:name="_Hlk112249360"/>
            <w:r w:rsidRPr="004565A0">
              <w:rPr>
                <w:rFonts w:ascii="Palatino Linotype" w:eastAsia="Calibri" w:hAnsi="Palatino Linotype"/>
                <w:b/>
                <w:bCs/>
                <w:sz w:val="20"/>
                <w:szCs w:val="20"/>
                <w:lang w:eastAsia="es-MX"/>
              </w:rPr>
              <w:t>Respuesta:</w:t>
            </w:r>
          </w:p>
          <w:p w14:paraId="579E02D0" w14:textId="77777777" w:rsidR="00944C22" w:rsidRDefault="00944C22" w:rsidP="00330896">
            <w:pPr>
              <w:spacing w:line="257" w:lineRule="auto"/>
              <w:jc w:val="both"/>
              <w:rPr>
                <w:rFonts w:ascii="Palatino Linotype" w:eastAsia="Calibri" w:hAnsi="Palatino Linotype"/>
                <w:sz w:val="20"/>
                <w:szCs w:val="20"/>
                <w:lang w:eastAsia="es-MX"/>
              </w:rPr>
            </w:pPr>
            <w:r w:rsidRPr="00944C22">
              <w:rPr>
                <w:rFonts w:ascii="Palatino Linotype" w:eastAsia="Calibri" w:hAnsi="Palatino Linotype"/>
                <w:sz w:val="20"/>
                <w:szCs w:val="20"/>
                <w:lang w:eastAsia="es-MX"/>
              </w:rPr>
              <w:t xml:space="preserve">Informó que </w:t>
            </w:r>
            <w:r w:rsidR="00330896" w:rsidRPr="00330896">
              <w:rPr>
                <w:rFonts w:ascii="Palatino Linotype" w:eastAsia="Calibri" w:hAnsi="Palatino Linotype"/>
                <w:sz w:val="20"/>
                <w:szCs w:val="20"/>
                <w:lang w:eastAsia="es-MX"/>
              </w:rPr>
              <w:t>las concesiones, contratos, convenios, permisos, licencias o autorizaciones otorgadas en el año 2021</w:t>
            </w:r>
            <w:bookmarkEnd w:id="6"/>
            <w:r w:rsidR="00330896">
              <w:rPr>
                <w:rFonts w:ascii="Palatino Linotype" w:eastAsia="Calibri" w:hAnsi="Palatino Linotype"/>
                <w:sz w:val="20"/>
                <w:szCs w:val="20"/>
                <w:lang w:eastAsia="es-MX"/>
              </w:rPr>
              <w:t>,</w:t>
            </w:r>
            <w:r w:rsidR="00330896" w:rsidRPr="00330896">
              <w:rPr>
                <w:rFonts w:ascii="Palatino Linotype" w:eastAsia="Calibri" w:hAnsi="Palatino Linotype"/>
                <w:sz w:val="20"/>
                <w:szCs w:val="20"/>
                <w:lang w:eastAsia="es-MX"/>
              </w:rPr>
              <w:t xml:space="preserve"> se encuentran en la página oficial de Información Pública de Oficio Mexiquense en el apartado correspondiente a la fracción XXXII de artículo 92</w:t>
            </w:r>
            <w:r w:rsidR="00330896">
              <w:rPr>
                <w:rFonts w:ascii="Palatino Linotype" w:eastAsia="Calibri" w:hAnsi="Palatino Linotype"/>
                <w:sz w:val="20"/>
                <w:szCs w:val="20"/>
                <w:lang w:eastAsia="es-MX"/>
              </w:rPr>
              <w:t>.</w:t>
            </w:r>
          </w:p>
          <w:p w14:paraId="7444B9DF" w14:textId="77777777" w:rsidR="00330896" w:rsidRDefault="00330896" w:rsidP="00330896">
            <w:pPr>
              <w:spacing w:line="257" w:lineRule="auto"/>
              <w:jc w:val="both"/>
              <w:rPr>
                <w:rFonts w:ascii="Palatino Linotype" w:eastAsia="Calibri" w:hAnsi="Palatino Linotype"/>
                <w:sz w:val="20"/>
                <w:szCs w:val="20"/>
                <w:lang w:eastAsia="es-MX"/>
              </w:rPr>
            </w:pPr>
          </w:p>
          <w:p w14:paraId="3D41FAE2" w14:textId="77777777" w:rsidR="00330896" w:rsidRDefault="00330896" w:rsidP="00330896">
            <w:pPr>
              <w:spacing w:line="257" w:lineRule="auto"/>
              <w:jc w:val="both"/>
              <w:rPr>
                <w:rFonts w:ascii="Palatino Linotype" w:eastAsia="Calibri" w:hAnsi="Palatino Linotype"/>
                <w:sz w:val="20"/>
                <w:szCs w:val="20"/>
                <w:lang w:eastAsia="es-MX"/>
              </w:rPr>
            </w:pPr>
            <w:r w:rsidRPr="004565A0">
              <w:rPr>
                <w:rFonts w:ascii="Palatino Linotype" w:eastAsia="Calibri" w:hAnsi="Palatino Linotype"/>
                <w:b/>
                <w:bCs/>
                <w:sz w:val="20"/>
                <w:szCs w:val="20"/>
                <w:lang w:eastAsia="es-MX"/>
              </w:rPr>
              <w:t>Informe Justificado</w:t>
            </w:r>
            <w:r>
              <w:rPr>
                <w:rFonts w:ascii="Palatino Linotype" w:eastAsia="Calibri" w:hAnsi="Palatino Linotype"/>
                <w:sz w:val="20"/>
                <w:szCs w:val="20"/>
                <w:lang w:eastAsia="es-MX"/>
              </w:rPr>
              <w:t>:</w:t>
            </w:r>
          </w:p>
          <w:p w14:paraId="1102F21D" w14:textId="33209951" w:rsidR="004565A0" w:rsidRPr="00944C22" w:rsidRDefault="004565A0" w:rsidP="00330896">
            <w:pPr>
              <w:spacing w:line="257" w:lineRule="auto"/>
              <w:jc w:val="both"/>
              <w:rPr>
                <w:rFonts w:ascii="Palatino Linotype" w:eastAsia="Calibri" w:hAnsi="Palatino Linotype"/>
                <w:sz w:val="20"/>
                <w:szCs w:val="20"/>
                <w:lang w:eastAsia="es-MX"/>
              </w:rPr>
            </w:pPr>
            <w:r>
              <w:rPr>
                <w:rFonts w:ascii="Palatino Linotype" w:eastAsia="Calibri" w:hAnsi="Palatino Linotype"/>
                <w:sz w:val="20"/>
                <w:szCs w:val="20"/>
                <w:lang w:eastAsia="es-MX"/>
              </w:rPr>
              <w:t xml:space="preserve">El </w:t>
            </w:r>
            <w:r w:rsidRPr="004565A0">
              <w:rPr>
                <w:rFonts w:ascii="Palatino Linotype" w:eastAsia="Calibri" w:hAnsi="Palatino Linotype"/>
                <w:sz w:val="20"/>
                <w:szCs w:val="20"/>
                <w:lang w:eastAsia="es-MX"/>
              </w:rPr>
              <w:t>Director de Administración</w:t>
            </w:r>
            <w:r>
              <w:rPr>
                <w:rFonts w:ascii="Palatino Linotype" w:eastAsia="Calibri" w:hAnsi="Palatino Linotype"/>
                <w:sz w:val="20"/>
                <w:szCs w:val="20"/>
                <w:lang w:eastAsia="es-MX"/>
              </w:rPr>
              <w:t xml:space="preserve"> informó que</w:t>
            </w:r>
            <w:r w:rsidRPr="004565A0">
              <w:rPr>
                <w:rFonts w:ascii="Palatino Linotype" w:eastAsia="Calibri" w:hAnsi="Palatino Linotype"/>
                <w:sz w:val="20"/>
                <w:szCs w:val="20"/>
                <w:lang w:eastAsia="es-MX"/>
              </w:rPr>
              <w:t xml:space="preserve"> no se cuenta licitado los servicios de recolección y procesamiento de basura.</w:t>
            </w:r>
            <w:r>
              <w:rPr>
                <w:rFonts w:ascii="Palatino Linotype" w:eastAsia="Calibri" w:hAnsi="Palatino Linotype"/>
                <w:sz w:val="20"/>
                <w:szCs w:val="20"/>
                <w:lang w:eastAsia="es-MX"/>
              </w:rPr>
              <w:t xml:space="preserve"> </w:t>
            </w:r>
            <w:r w:rsidR="00695D87">
              <w:rPr>
                <w:rFonts w:ascii="Palatino Linotype" w:eastAsia="Calibri" w:hAnsi="Palatino Linotype"/>
                <w:sz w:val="20"/>
                <w:szCs w:val="20"/>
                <w:lang w:eastAsia="es-MX"/>
              </w:rPr>
              <w:t>Asimismo,</w:t>
            </w:r>
            <w:r>
              <w:rPr>
                <w:rFonts w:ascii="Palatino Linotype" w:eastAsia="Calibri" w:hAnsi="Palatino Linotype"/>
                <w:sz w:val="20"/>
                <w:szCs w:val="20"/>
                <w:lang w:eastAsia="es-MX"/>
              </w:rPr>
              <w:t xml:space="preserve"> se refirió que la totalidad de unidades recolectoras de basura son propiedad del Ayuntamiento.</w:t>
            </w:r>
          </w:p>
        </w:tc>
        <w:tc>
          <w:tcPr>
            <w:tcW w:w="1524" w:type="dxa"/>
            <w:vAlign w:val="center"/>
          </w:tcPr>
          <w:p w14:paraId="74911EB2" w14:textId="4FB97DE0" w:rsidR="00944C22" w:rsidRDefault="004565A0" w:rsidP="007D58B4">
            <w:pPr>
              <w:spacing w:before="240" w:after="240"/>
              <w:jc w:val="center"/>
              <w:rPr>
                <w:rFonts w:ascii="Palatino Linotype" w:hAnsi="Palatino Linotype"/>
                <w:b/>
                <w:sz w:val="20"/>
                <w:szCs w:val="20"/>
                <w:lang w:eastAsia="es-MX"/>
              </w:rPr>
            </w:pPr>
            <w:r>
              <w:rPr>
                <w:rFonts w:ascii="Palatino Linotype" w:hAnsi="Palatino Linotype"/>
                <w:b/>
                <w:sz w:val="20"/>
                <w:szCs w:val="20"/>
                <w:lang w:eastAsia="es-MX"/>
              </w:rPr>
              <w:t>Parcialmente</w:t>
            </w:r>
          </w:p>
          <w:p w14:paraId="1A1EDD6F" w14:textId="14C1BC60" w:rsidR="004565A0" w:rsidRPr="00695D87" w:rsidRDefault="00695D87" w:rsidP="007D58B4">
            <w:pPr>
              <w:spacing w:before="240" w:after="240"/>
              <w:jc w:val="center"/>
              <w:rPr>
                <w:rFonts w:ascii="Palatino Linotype" w:hAnsi="Palatino Linotype"/>
                <w:bCs/>
                <w:sz w:val="20"/>
                <w:szCs w:val="20"/>
                <w:lang w:eastAsia="es-MX"/>
              </w:rPr>
            </w:pPr>
            <w:r w:rsidRPr="00695D87">
              <w:rPr>
                <w:rFonts w:ascii="Palatino Linotype" w:hAnsi="Palatino Linotype"/>
                <w:bCs/>
                <w:sz w:val="20"/>
                <w:szCs w:val="20"/>
                <w:lang w:eastAsia="es-MX"/>
              </w:rPr>
              <w:t>(</w:t>
            </w:r>
            <w:r w:rsidRPr="00695D87">
              <w:rPr>
                <w:rFonts w:ascii="Palatino Linotype" w:hAnsi="Palatino Linotype"/>
                <w:bCs/>
                <w:i/>
                <w:iCs/>
                <w:sz w:val="20"/>
                <w:szCs w:val="20"/>
                <w:lang w:eastAsia="es-MX"/>
              </w:rPr>
              <w:t>El Director de servicios Públicos refirió que la disposición final de residuos sólidos se asignó por licitación</w:t>
            </w:r>
            <w:r w:rsidRPr="00695D87">
              <w:rPr>
                <w:rFonts w:ascii="Palatino Linotype" w:hAnsi="Palatino Linotype"/>
                <w:bCs/>
                <w:sz w:val="20"/>
                <w:szCs w:val="20"/>
                <w:lang w:eastAsia="es-MX"/>
              </w:rPr>
              <w:t>)</w:t>
            </w:r>
          </w:p>
          <w:p w14:paraId="390F02AD" w14:textId="7EC8B33D" w:rsidR="004565A0" w:rsidRPr="00944C22" w:rsidRDefault="004565A0" w:rsidP="007D58B4">
            <w:pPr>
              <w:spacing w:before="240" w:after="240"/>
              <w:jc w:val="center"/>
              <w:rPr>
                <w:rFonts w:ascii="Palatino Linotype" w:hAnsi="Palatino Linotype"/>
                <w:b/>
                <w:sz w:val="20"/>
                <w:szCs w:val="20"/>
                <w:lang w:eastAsia="es-MX"/>
              </w:rPr>
            </w:pPr>
          </w:p>
        </w:tc>
      </w:tr>
      <w:bookmarkEnd w:id="5"/>
      <w:tr w:rsidR="00944C22" w:rsidRPr="00944C22" w14:paraId="466C112D" w14:textId="77777777" w:rsidTr="00366BE8">
        <w:tc>
          <w:tcPr>
            <w:tcW w:w="3441" w:type="dxa"/>
            <w:vAlign w:val="center"/>
          </w:tcPr>
          <w:p w14:paraId="6D95F150" w14:textId="73CCF6C2" w:rsidR="00944C22" w:rsidRPr="00944C22" w:rsidRDefault="007D58B4" w:rsidP="00944C22">
            <w:pPr>
              <w:spacing w:before="240" w:after="240"/>
              <w:rPr>
                <w:rFonts w:ascii="Palatino Linotype" w:eastAsia="Calibri" w:hAnsi="Palatino Linotype"/>
                <w:iCs/>
                <w:sz w:val="20"/>
                <w:szCs w:val="20"/>
                <w:lang w:val="es-ES_tradnl" w:eastAsia="es-MX"/>
              </w:rPr>
            </w:pPr>
            <w:r w:rsidRPr="007D58B4">
              <w:rPr>
                <w:rFonts w:ascii="Palatino Linotype" w:eastAsia="Calibri" w:hAnsi="Palatino Linotype"/>
                <w:iCs/>
                <w:sz w:val="20"/>
                <w:szCs w:val="20"/>
                <w:lang w:val="es-ES_tradnl" w:eastAsia="es-MX"/>
              </w:rPr>
              <w:t>2.</w:t>
            </w:r>
            <w:r w:rsidRPr="007D58B4">
              <w:rPr>
                <w:rFonts w:ascii="Palatino Linotype" w:eastAsia="Calibri" w:hAnsi="Palatino Linotype"/>
                <w:iCs/>
                <w:sz w:val="20"/>
                <w:szCs w:val="20"/>
                <w:lang w:val="es-ES_tradnl" w:eastAsia="es-MX"/>
              </w:rPr>
              <w:tab/>
              <w:t>Mecanismo empleado para la recolección de la basura en el Municipio.</w:t>
            </w:r>
          </w:p>
        </w:tc>
        <w:tc>
          <w:tcPr>
            <w:tcW w:w="4097" w:type="dxa"/>
            <w:vAlign w:val="center"/>
          </w:tcPr>
          <w:p w14:paraId="2C578818" w14:textId="7B6AF481" w:rsidR="00944C22" w:rsidRPr="00944C22" w:rsidRDefault="00695D87" w:rsidP="00944C22">
            <w:pPr>
              <w:spacing w:after="120"/>
              <w:rPr>
                <w:rFonts w:ascii="Palatino Linotype" w:eastAsia="Calibri" w:hAnsi="Palatino Linotype"/>
                <w:sz w:val="20"/>
                <w:szCs w:val="20"/>
                <w:lang w:eastAsia="es-MX"/>
              </w:rPr>
            </w:pPr>
            <w:r>
              <w:rPr>
                <w:rFonts w:ascii="Palatino Linotype" w:eastAsia="Calibri" w:hAnsi="Palatino Linotype"/>
                <w:sz w:val="20"/>
                <w:szCs w:val="20"/>
                <w:lang w:eastAsia="es-MX"/>
              </w:rPr>
              <w:t>Recolección domiciliaria a través de camiones municipales de basura mediante rutas establecidas.</w:t>
            </w:r>
          </w:p>
        </w:tc>
        <w:tc>
          <w:tcPr>
            <w:tcW w:w="1524" w:type="dxa"/>
            <w:vAlign w:val="center"/>
          </w:tcPr>
          <w:p w14:paraId="4D5E563F" w14:textId="77777777" w:rsidR="00944C22" w:rsidRPr="00944C22" w:rsidRDefault="00944C22" w:rsidP="00944C22">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350CC847" w14:textId="702012DC" w:rsidR="00944C22" w:rsidRPr="00944C22" w:rsidRDefault="00944C22" w:rsidP="00944C22">
            <w:pPr>
              <w:spacing w:before="240" w:after="240"/>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7D58B4" w:rsidRPr="00944C22" w14:paraId="5D41D9A8" w14:textId="77777777" w:rsidTr="00366BE8">
        <w:tc>
          <w:tcPr>
            <w:tcW w:w="3441" w:type="dxa"/>
            <w:vAlign w:val="center"/>
          </w:tcPr>
          <w:p w14:paraId="6226AAF5" w14:textId="1BEA1992" w:rsidR="007D58B4" w:rsidRPr="00944C22" w:rsidRDefault="007D58B4" w:rsidP="007D58B4">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3.</w:t>
            </w:r>
            <w:r w:rsidRPr="007D58B4">
              <w:rPr>
                <w:rFonts w:ascii="Palatino Linotype" w:eastAsia="Calibri" w:hAnsi="Palatino Linotype"/>
                <w:iCs/>
                <w:sz w:val="20"/>
                <w:szCs w:val="20"/>
                <w:lang w:eastAsia="es-MX"/>
              </w:rPr>
              <w:tab/>
              <w:t>Mecanismo empleado para el procesamiento de la basura, señalando en su caso la empresa que lo hace y el procedimiento de la contratación.</w:t>
            </w:r>
          </w:p>
        </w:tc>
        <w:tc>
          <w:tcPr>
            <w:tcW w:w="4097" w:type="dxa"/>
            <w:vAlign w:val="center"/>
          </w:tcPr>
          <w:p w14:paraId="0079770A" w14:textId="4CD99F7B" w:rsidR="007D58B4" w:rsidRPr="00944C22" w:rsidRDefault="00695D87" w:rsidP="007D58B4">
            <w:pPr>
              <w:spacing w:after="120"/>
              <w:rPr>
                <w:rFonts w:ascii="Palatino Linotype" w:eastAsia="Calibri" w:hAnsi="Palatino Linotype"/>
                <w:sz w:val="20"/>
                <w:szCs w:val="20"/>
                <w:lang w:eastAsia="es-MX"/>
              </w:rPr>
            </w:pPr>
            <w:r w:rsidRPr="00695D87">
              <w:rPr>
                <w:rFonts w:ascii="Palatino Linotype" w:eastAsia="Calibri" w:hAnsi="Palatino Linotype"/>
                <w:sz w:val="20"/>
                <w:szCs w:val="20"/>
                <w:lang w:eastAsia="es-MX"/>
              </w:rPr>
              <w:t>El Director de servicios Públicos refirió que la disposición final de residuos sólidos</w:t>
            </w:r>
            <w:r>
              <w:rPr>
                <w:rFonts w:ascii="Palatino Linotype" w:eastAsia="Calibri" w:hAnsi="Palatino Linotype"/>
                <w:sz w:val="20"/>
                <w:szCs w:val="20"/>
                <w:lang w:eastAsia="es-MX"/>
              </w:rPr>
              <w:t>, sobre el contrato</w:t>
            </w:r>
            <w:r w:rsidRPr="00695D87">
              <w:rPr>
                <w:rFonts w:ascii="Palatino Linotype" w:eastAsia="Calibri" w:hAnsi="Palatino Linotype"/>
                <w:sz w:val="20"/>
                <w:szCs w:val="20"/>
                <w:lang w:eastAsia="es-MX"/>
              </w:rPr>
              <w:t xml:space="preserve"> se asignó por licitación</w:t>
            </w:r>
          </w:p>
        </w:tc>
        <w:tc>
          <w:tcPr>
            <w:tcW w:w="1524" w:type="dxa"/>
            <w:vAlign w:val="center"/>
          </w:tcPr>
          <w:p w14:paraId="231E8C7F" w14:textId="77777777" w:rsidR="007D58B4" w:rsidRPr="00944C22" w:rsidRDefault="007D58B4" w:rsidP="007D58B4">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4ED85BAD" w14:textId="6600A34D" w:rsidR="007D58B4" w:rsidRPr="00944C22" w:rsidRDefault="007D58B4" w:rsidP="007D58B4">
            <w:pPr>
              <w:spacing w:before="240" w:after="240"/>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724D5F" w:rsidRPr="00944C22" w14:paraId="4273277A" w14:textId="77777777" w:rsidTr="00366BE8">
        <w:tc>
          <w:tcPr>
            <w:tcW w:w="3441" w:type="dxa"/>
            <w:vAlign w:val="center"/>
          </w:tcPr>
          <w:p w14:paraId="13E17D5B" w14:textId="41B66E98" w:rsidR="00724D5F" w:rsidRPr="00944C22" w:rsidRDefault="007D58B4" w:rsidP="00724D5F">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4.</w:t>
            </w:r>
            <w:r w:rsidRPr="007D58B4">
              <w:rPr>
                <w:rFonts w:ascii="Palatino Linotype" w:eastAsia="Calibri" w:hAnsi="Palatino Linotype"/>
                <w:iCs/>
                <w:sz w:val="20"/>
                <w:szCs w:val="20"/>
                <w:lang w:eastAsia="es-MX"/>
              </w:rPr>
              <w:tab/>
              <w:t>Costo de recolección de basura por tonelada.</w:t>
            </w:r>
          </w:p>
        </w:tc>
        <w:tc>
          <w:tcPr>
            <w:tcW w:w="4097" w:type="dxa"/>
            <w:vAlign w:val="center"/>
          </w:tcPr>
          <w:p w14:paraId="4C92C741" w14:textId="0C2499C6" w:rsidR="00724D5F" w:rsidRPr="00944C22" w:rsidRDefault="00695D87" w:rsidP="00724D5F">
            <w:pPr>
              <w:spacing w:after="120"/>
              <w:jc w:val="both"/>
              <w:rPr>
                <w:rFonts w:ascii="Palatino Linotype" w:eastAsia="Calibri" w:hAnsi="Palatino Linotype"/>
                <w:sz w:val="20"/>
                <w:szCs w:val="20"/>
                <w:lang w:eastAsia="es-MX"/>
              </w:rPr>
            </w:pPr>
            <w:r>
              <w:rPr>
                <w:rFonts w:ascii="Palatino Linotype" w:eastAsia="Calibri" w:hAnsi="Palatino Linotype"/>
                <w:sz w:val="20"/>
                <w:szCs w:val="20"/>
                <w:lang w:eastAsia="es-MX"/>
              </w:rPr>
              <w:t xml:space="preserve">El </w:t>
            </w:r>
            <w:r w:rsidRPr="00695D87">
              <w:rPr>
                <w:rFonts w:ascii="Palatino Linotype" w:eastAsia="Calibri" w:hAnsi="Palatino Linotype"/>
                <w:sz w:val="20"/>
                <w:szCs w:val="20"/>
                <w:lang w:eastAsia="es-MX"/>
              </w:rPr>
              <w:t xml:space="preserve">Tesorero Municipal </w:t>
            </w:r>
            <w:r>
              <w:rPr>
                <w:rFonts w:ascii="Palatino Linotype" w:eastAsia="Calibri" w:hAnsi="Palatino Linotype"/>
                <w:sz w:val="20"/>
                <w:szCs w:val="20"/>
                <w:lang w:eastAsia="es-MX"/>
              </w:rPr>
              <w:t>informó</w:t>
            </w:r>
            <w:r w:rsidRPr="00695D87">
              <w:rPr>
                <w:rFonts w:ascii="Palatino Linotype" w:eastAsia="Calibri" w:hAnsi="Palatino Linotype"/>
                <w:sz w:val="20"/>
                <w:szCs w:val="20"/>
                <w:lang w:eastAsia="es-MX"/>
              </w:rPr>
              <w:t xml:space="preserve"> la tarifa de transporte de residuos sólidos generados por industrias y comercios</w:t>
            </w:r>
            <w:r>
              <w:rPr>
                <w:rFonts w:ascii="Palatino Linotype" w:eastAsia="Calibri" w:hAnsi="Palatino Linotype"/>
                <w:sz w:val="20"/>
                <w:szCs w:val="20"/>
                <w:lang w:eastAsia="es-MX"/>
              </w:rPr>
              <w:t>.</w:t>
            </w:r>
          </w:p>
        </w:tc>
        <w:tc>
          <w:tcPr>
            <w:tcW w:w="1524" w:type="dxa"/>
            <w:vAlign w:val="center"/>
          </w:tcPr>
          <w:p w14:paraId="399E0DBB" w14:textId="77777777" w:rsidR="00724D5F" w:rsidRPr="00944C22" w:rsidRDefault="00724D5F" w:rsidP="00724D5F">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35F2E620" w14:textId="7F818763" w:rsidR="00724D5F" w:rsidRPr="00944C22" w:rsidRDefault="00724D5F" w:rsidP="00724D5F">
            <w:pPr>
              <w:spacing w:before="240" w:after="240"/>
              <w:jc w:val="center"/>
              <w:rPr>
                <w:rFonts w:ascii="Palatino Linotype"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827E7F" w:rsidRPr="00944C22" w14:paraId="3AF90B8C" w14:textId="77777777" w:rsidTr="00366BE8">
        <w:tc>
          <w:tcPr>
            <w:tcW w:w="3441" w:type="dxa"/>
            <w:vAlign w:val="center"/>
          </w:tcPr>
          <w:p w14:paraId="67EF98CF" w14:textId="671ED9AC" w:rsidR="00827E7F" w:rsidRPr="00944C22" w:rsidRDefault="00827E7F" w:rsidP="00827E7F">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lastRenderedPageBreak/>
              <w:t>5.</w:t>
            </w:r>
            <w:r w:rsidRPr="007D58B4">
              <w:rPr>
                <w:rFonts w:ascii="Palatino Linotype" w:eastAsia="Calibri" w:hAnsi="Palatino Linotype"/>
                <w:iCs/>
                <w:sz w:val="20"/>
                <w:szCs w:val="20"/>
                <w:lang w:eastAsia="es-MX"/>
              </w:rPr>
              <w:tab/>
              <w:t>Cantidad de camiones de recolección de basura que operan en el Municipio, en donde se advierta si pertenecen al Ayuntamiento de Tlalnepantla de Baz, de empresa privada o si son rentados.</w:t>
            </w:r>
          </w:p>
        </w:tc>
        <w:tc>
          <w:tcPr>
            <w:tcW w:w="4097" w:type="dxa"/>
            <w:vAlign w:val="center"/>
          </w:tcPr>
          <w:p w14:paraId="6DC62D24" w14:textId="6D333660" w:rsidR="00827E7F" w:rsidRPr="00944C22" w:rsidRDefault="00330896" w:rsidP="00827E7F">
            <w:pPr>
              <w:spacing w:after="120"/>
              <w:rPr>
                <w:rFonts w:ascii="Palatino Linotype" w:eastAsia="Calibri" w:hAnsi="Palatino Linotype"/>
                <w:sz w:val="20"/>
                <w:szCs w:val="20"/>
                <w:lang w:eastAsia="es-MX"/>
              </w:rPr>
            </w:pPr>
            <w:r>
              <w:rPr>
                <w:rFonts w:ascii="Palatino Linotype" w:eastAsia="Calibri" w:hAnsi="Palatino Linotype"/>
                <w:sz w:val="20"/>
                <w:szCs w:val="20"/>
                <w:lang w:eastAsia="es-MX"/>
              </w:rPr>
              <w:t>Informó</w:t>
            </w:r>
            <w:r w:rsidRPr="00330896">
              <w:rPr>
                <w:rFonts w:ascii="Palatino Linotype" w:eastAsia="Calibri" w:hAnsi="Palatino Linotype"/>
                <w:sz w:val="20"/>
                <w:szCs w:val="20"/>
                <w:lang w:eastAsia="es-MX"/>
              </w:rPr>
              <w:t xml:space="preserve"> que de la información que se tiene registrada, 184 unidades recolectoras de basura son propiedad municipal.</w:t>
            </w:r>
          </w:p>
        </w:tc>
        <w:tc>
          <w:tcPr>
            <w:tcW w:w="1524" w:type="dxa"/>
            <w:vAlign w:val="center"/>
          </w:tcPr>
          <w:p w14:paraId="0508058F" w14:textId="77777777" w:rsidR="00827E7F" w:rsidRPr="00944C22" w:rsidRDefault="00827E7F" w:rsidP="00827E7F">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66BEA627" w14:textId="1FC9F11E" w:rsidR="00827E7F" w:rsidRPr="00944C22" w:rsidRDefault="00827E7F" w:rsidP="00827E7F">
            <w:pPr>
              <w:spacing w:before="240" w:after="240"/>
              <w:jc w:val="center"/>
              <w:rPr>
                <w:rFonts w:ascii="Palatino Linotype"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r w:rsidR="0025219B" w:rsidRPr="00944C22" w14:paraId="568FAE51" w14:textId="77777777" w:rsidTr="00366BE8">
        <w:tc>
          <w:tcPr>
            <w:tcW w:w="3441" w:type="dxa"/>
            <w:vAlign w:val="center"/>
          </w:tcPr>
          <w:p w14:paraId="3F05F73E" w14:textId="655F6B12" w:rsidR="0025219B" w:rsidRPr="007D58B4" w:rsidRDefault="0025219B" w:rsidP="00827E7F">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6.</w:t>
            </w:r>
            <w:r w:rsidRPr="007D58B4">
              <w:rPr>
                <w:rFonts w:ascii="Palatino Linotype" w:eastAsia="Calibri" w:hAnsi="Palatino Linotype"/>
                <w:iCs/>
                <w:sz w:val="20"/>
                <w:szCs w:val="20"/>
                <w:lang w:eastAsia="es-MX"/>
              </w:rPr>
              <w:tab/>
              <w:t>La empresa de consultoría o asesoría especializada contratada por el Organismo de Agua de Tlalnepantla de Baz.</w:t>
            </w:r>
          </w:p>
        </w:tc>
        <w:tc>
          <w:tcPr>
            <w:tcW w:w="4097" w:type="dxa"/>
            <w:vMerge w:val="restart"/>
            <w:vAlign w:val="center"/>
          </w:tcPr>
          <w:p w14:paraId="62EAE32F" w14:textId="453062D2" w:rsidR="0025219B" w:rsidRDefault="0025219B" w:rsidP="0025219B">
            <w:pPr>
              <w:spacing w:after="120"/>
              <w:jc w:val="both"/>
              <w:rPr>
                <w:rFonts w:ascii="Palatino Linotype" w:eastAsia="Calibri" w:hAnsi="Palatino Linotype"/>
                <w:sz w:val="20"/>
                <w:szCs w:val="20"/>
                <w:lang w:eastAsia="es-MX"/>
              </w:rPr>
            </w:pPr>
            <w:r>
              <w:rPr>
                <w:rFonts w:ascii="Palatino Linotype" w:eastAsia="Calibri" w:hAnsi="Palatino Linotype"/>
                <w:sz w:val="20"/>
                <w:szCs w:val="20"/>
                <w:lang w:eastAsia="es-MX"/>
              </w:rPr>
              <w:t>Remitió</w:t>
            </w:r>
            <w:r w:rsidRPr="0025219B">
              <w:rPr>
                <w:rFonts w:ascii="Palatino Linotype" w:eastAsia="Calibri" w:hAnsi="Palatino Linotype"/>
                <w:sz w:val="20"/>
                <w:szCs w:val="20"/>
                <w:lang w:eastAsia="es-MX"/>
              </w:rPr>
              <w:t xml:space="preserve"> el Acuerdo de Incompetencia número 04/CT/18-ORD/2022, mediante el cual, el Comité de Transparencia del Municipio de Tlalnepantla de Baz, confirma la incompetencia para atender lo solicitado, sugiriendo realizar la solicitud al Organismo Público Descentralizado para la Prestación de los Servicios de Agua Potable, Alcantarillado y Saneamiento del Municipio de Tlalnepantla de Baz (OPDM), quien es sujeto obligado competente para atender la solicitud información.</w:t>
            </w:r>
          </w:p>
        </w:tc>
        <w:tc>
          <w:tcPr>
            <w:tcW w:w="1524" w:type="dxa"/>
            <w:vAlign w:val="center"/>
          </w:tcPr>
          <w:p w14:paraId="681A5DDC" w14:textId="18B6139B" w:rsidR="0025219B" w:rsidRPr="00944C22" w:rsidRDefault="0025219B" w:rsidP="00827E7F">
            <w:pPr>
              <w:spacing w:before="240" w:after="240"/>
              <w:jc w:val="center"/>
              <w:rPr>
                <w:rFonts w:ascii="Palatino Linotype" w:eastAsia="Calibri" w:hAnsi="Palatino Linotype"/>
                <w:b/>
                <w:sz w:val="20"/>
                <w:szCs w:val="20"/>
                <w:lang w:eastAsia="es-MX"/>
              </w:rPr>
            </w:pPr>
            <w:r w:rsidRPr="00944C22">
              <w:rPr>
                <w:rFonts w:ascii="Palatino Linotype" w:hAnsi="Palatino Linotype"/>
                <w:b/>
                <w:sz w:val="20"/>
                <w:szCs w:val="20"/>
                <w:lang w:eastAsia="es-MX"/>
              </w:rPr>
              <w:sym w:font="Wingdings" w:char="F0FC"/>
            </w:r>
          </w:p>
        </w:tc>
      </w:tr>
      <w:tr w:rsidR="0025219B" w:rsidRPr="00944C22" w14:paraId="1A23A5A5" w14:textId="77777777" w:rsidTr="00366BE8">
        <w:tc>
          <w:tcPr>
            <w:tcW w:w="3441" w:type="dxa"/>
            <w:vAlign w:val="center"/>
          </w:tcPr>
          <w:p w14:paraId="4029A4A2" w14:textId="062287F4" w:rsidR="0025219B" w:rsidRPr="007D58B4" w:rsidRDefault="0025219B" w:rsidP="00827E7F">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7.</w:t>
            </w:r>
            <w:r w:rsidRPr="007D58B4">
              <w:rPr>
                <w:rFonts w:ascii="Palatino Linotype" w:eastAsia="Calibri" w:hAnsi="Palatino Linotype"/>
                <w:iCs/>
                <w:sz w:val="20"/>
                <w:szCs w:val="20"/>
                <w:lang w:eastAsia="es-MX"/>
              </w:rPr>
              <w:tab/>
              <w:t>Cantidad económica recaudada por concepto de agua habitacional y comercial del mes de enero al veintitrés de marzo de 2022.</w:t>
            </w:r>
          </w:p>
        </w:tc>
        <w:tc>
          <w:tcPr>
            <w:tcW w:w="4097" w:type="dxa"/>
            <w:vMerge/>
            <w:vAlign w:val="center"/>
          </w:tcPr>
          <w:p w14:paraId="189DB584" w14:textId="77777777" w:rsidR="0025219B" w:rsidRDefault="0025219B" w:rsidP="00827E7F">
            <w:pPr>
              <w:spacing w:after="120"/>
              <w:rPr>
                <w:rFonts w:ascii="Palatino Linotype" w:eastAsia="Calibri" w:hAnsi="Palatino Linotype"/>
                <w:sz w:val="20"/>
                <w:szCs w:val="20"/>
                <w:lang w:eastAsia="es-MX"/>
              </w:rPr>
            </w:pPr>
          </w:p>
        </w:tc>
        <w:tc>
          <w:tcPr>
            <w:tcW w:w="1524" w:type="dxa"/>
            <w:vAlign w:val="center"/>
          </w:tcPr>
          <w:p w14:paraId="75495A8C" w14:textId="063BAFDD" w:rsidR="0025219B" w:rsidRPr="00944C22" w:rsidRDefault="0025219B" w:rsidP="00827E7F">
            <w:pPr>
              <w:spacing w:before="240" w:after="240"/>
              <w:jc w:val="center"/>
              <w:rPr>
                <w:rFonts w:ascii="Palatino Linotype" w:eastAsia="Calibri" w:hAnsi="Palatino Linotype"/>
                <w:b/>
                <w:sz w:val="20"/>
                <w:szCs w:val="20"/>
                <w:lang w:eastAsia="es-MX"/>
              </w:rPr>
            </w:pPr>
            <w:r w:rsidRPr="00944C22">
              <w:rPr>
                <w:rFonts w:ascii="Palatino Linotype" w:hAnsi="Palatino Linotype"/>
                <w:b/>
                <w:sz w:val="20"/>
                <w:szCs w:val="20"/>
                <w:lang w:eastAsia="es-MX"/>
              </w:rPr>
              <w:sym w:font="Wingdings" w:char="F0FC"/>
            </w:r>
          </w:p>
        </w:tc>
      </w:tr>
      <w:tr w:rsidR="0025219B" w:rsidRPr="00944C22" w14:paraId="780C65E4" w14:textId="77777777" w:rsidTr="00366BE8">
        <w:tc>
          <w:tcPr>
            <w:tcW w:w="3441" w:type="dxa"/>
            <w:vAlign w:val="center"/>
          </w:tcPr>
          <w:p w14:paraId="7380EBFC" w14:textId="6846A941" w:rsidR="0025219B" w:rsidRPr="007D58B4" w:rsidRDefault="0025219B" w:rsidP="00827E7F">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8.</w:t>
            </w:r>
            <w:r w:rsidRPr="007D58B4">
              <w:rPr>
                <w:rFonts w:ascii="Palatino Linotype" w:eastAsia="Calibri" w:hAnsi="Palatino Linotype"/>
                <w:iCs/>
                <w:sz w:val="20"/>
                <w:szCs w:val="20"/>
                <w:lang w:eastAsia="es-MX"/>
              </w:rPr>
              <w:tab/>
              <w:t>Cantidad de litros de agua se gastan mensualmente en el Municipio.</w:t>
            </w:r>
          </w:p>
        </w:tc>
        <w:tc>
          <w:tcPr>
            <w:tcW w:w="4097" w:type="dxa"/>
            <w:vMerge/>
            <w:vAlign w:val="center"/>
          </w:tcPr>
          <w:p w14:paraId="33EA296B" w14:textId="77777777" w:rsidR="0025219B" w:rsidRDefault="0025219B" w:rsidP="00827E7F">
            <w:pPr>
              <w:spacing w:after="120"/>
              <w:rPr>
                <w:rFonts w:ascii="Palatino Linotype" w:eastAsia="Calibri" w:hAnsi="Palatino Linotype"/>
                <w:sz w:val="20"/>
                <w:szCs w:val="20"/>
                <w:lang w:eastAsia="es-MX"/>
              </w:rPr>
            </w:pPr>
          </w:p>
        </w:tc>
        <w:tc>
          <w:tcPr>
            <w:tcW w:w="1524" w:type="dxa"/>
            <w:vAlign w:val="center"/>
          </w:tcPr>
          <w:p w14:paraId="3943C5EA" w14:textId="5B5B74F7" w:rsidR="0025219B" w:rsidRPr="00944C22" w:rsidRDefault="0025219B" w:rsidP="00827E7F">
            <w:pPr>
              <w:spacing w:before="240" w:after="240"/>
              <w:jc w:val="center"/>
              <w:rPr>
                <w:rFonts w:ascii="Palatino Linotype" w:eastAsia="Calibri" w:hAnsi="Palatino Linotype"/>
                <w:b/>
                <w:sz w:val="20"/>
                <w:szCs w:val="20"/>
                <w:lang w:eastAsia="es-MX"/>
              </w:rPr>
            </w:pPr>
            <w:r w:rsidRPr="00944C22">
              <w:rPr>
                <w:rFonts w:ascii="Palatino Linotype" w:hAnsi="Palatino Linotype"/>
                <w:b/>
                <w:sz w:val="20"/>
                <w:szCs w:val="20"/>
                <w:lang w:eastAsia="es-MX"/>
              </w:rPr>
              <w:sym w:font="Wingdings" w:char="F0FC"/>
            </w:r>
          </w:p>
        </w:tc>
      </w:tr>
      <w:tr w:rsidR="0025219B" w:rsidRPr="00944C22" w14:paraId="4CB74B9D" w14:textId="77777777" w:rsidTr="00366BE8">
        <w:tc>
          <w:tcPr>
            <w:tcW w:w="3441" w:type="dxa"/>
            <w:vAlign w:val="center"/>
          </w:tcPr>
          <w:p w14:paraId="6B3597B7" w14:textId="673377BB" w:rsidR="0025219B" w:rsidRPr="007D58B4" w:rsidRDefault="0025219B" w:rsidP="00827E7F">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9.</w:t>
            </w:r>
            <w:r w:rsidRPr="007D58B4">
              <w:rPr>
                <w:rFonts w:ascii="Palatino Linotype" w:eastAsia="Calibri" w:hAnsi="Palatino Linotype"/>
                <w:iCs/>
                <w:sz w:val="20"/>
                <w:szCs w:val="20"/>
                <w:lang w:eastAsia="es-MX"/>
              </w:rPr>
              <w:tab/>
              <w:t>Monto de la deuda con la Comisión de Aguas del Estado de México.</w:t>
            </w:r>
          </w:p>
        </w:tc>
        <w:tc>
          <w:tcPr>
            <w:tcW w:w="4097" w:type="dxa"/>
            <w:vMerge/>
            <w:vAlign w:val="center"/>
          </w:tcPr>
          <w:p w14:paraId="020A2871" w14:textId="77777777" w:rsidR="0025219B" w:rsidRDefault="0025219B" w:rsidP="00827E7F">
            <w:pPr>
              <w:spacing w:after="120"/>
              <w:rPr>
                <w:rFonts w:ascii="Palatino Linotype" w:eastAsia="Calibri" w:hAnsi="Palatino Linotype"/>
                <w:sz w:val="20"/>
                <w:szCs w:val="20"/>
                <w:lang w:eastAsia="es-MX"/>
              </w:rPr>
            </w:pPr>
          </w:p>
        </w:tc>
        <w:tc>
          <w:tcPr>
            <w:tcW w:w="1524" w:type="dxa"/>
            <w:vAlign w:val="center"/>
          </w:tcPr>
          <w:p w14:paraId="5ABE2C53" w14:textId="57EC6F17" w:rsidR="0025219B" w:rsidRPr="00944C22" w:rsidRDefault="0025219B" w:rsidP="00827E7F">
            <w:pPr>
              <w:spacing w:before="240" w:after="240"/>
              <w:jc w:val="center"/>
              <w:rPr>
                <w:rFonts w:ascii="Palatino Linotype" w:eastAsia="Calibri" w:hAnsi="Palatino Linotype"/>
                <w:b/>
                <w:sz w:val="20"/>
                <w:szCs w:val="20"/>
                <w:lang w:eastAsia="es-MX"/>
              </w:rPr>
            </w:pPr>
            <w:r w:rsidRPr="00944C22">
              <w:rPr>
                <w:rFonts w:ascii="Palatino Linotype" w:hAnsi="Palatino Linotype"/>
                <w:b/>
                <w:sz w:val="20"/>
                <w:szCs w:val="20"/>
                <w:lang w:eastAsia="es-MX"/>
              </w:rPr>
              <w:sym w:font="Wingdings" w:char="F0FC"/>
            </w:r>
          </w:p>
        </w:tc>
      </w:tr>
      <w:tr w:rsidR="0025219B" w:rsidRPr="00944C22" w14:paraId="28D30E2B" w14:textId="77777777" w:rsidTr="00366BE8">
        <w:tc>
          <w:tcPr>
            <w:tcW w:w="3441" w:type="dxa"/>
            <w:vAlign w:val="center"/>
          </w:tcPr>
          <w:p w14:paraId="39C95114" w14:textId="5255A490" w:rsidR="0025219B" w:rsidRPr="007D58B4" w:rsidRDefault="0025219B" w:rsidP="00827E7F">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10.</w:t>
            </w:r>
            <w:r w:rsidRPr="007D58B4">
              <w:rPr>
                <w:rFonts w:ascii="Palatino Linotype" w:eastAsia="Calibri" w:hAnsi="Palatino Linotype"/>
                <w:iCs/>
                <w:sz w:val="20"/>
                <w:szCs w:val="20"/>
                <w:lang w:eastAsia="es-MX"/>
              </w:rPr>
              <w:tab/>
              <w:t>Monto de la deuda con la con CFE del Organismo de Agua potable.</w:t>
            </w:r>
          </w:p>
        </w:tc>
        <w:tc>
          <w:tcPr>
            <w:tcW w:w="4097" w:type="dxa"/>
            <w:vMerge/>
            <w:vAlign w:val="center"/>
          </w:tcPr>
          <w:p w14:paraId="7B3851CA" w14:textId="77777777" w:rsidR="0025219B" w:rsidRDefault="0025219B" w:rsidP="00827E7F">
            <w:pPr>
              <w:spacing w:after="120"/>
              <w:rPr>
                <w:rFonts w:ascii="Palatino Linotype" w:eastAsia="Calibri" w:hAnsi="Palatino Linotype"/>
                <w:sz w:val="20"/>
                <w:szCs w:val="20"/>
                <w:lang w:eastAsia="es-MX"/>
              </w:rPr>
            </w:pPr>
          </w:p>
        </w:tc>
        <w:tc>
          <w:tcPr>
            <w:tcW w:w="1524" w:type="dxa"/>
            <w:vAlign w:val="center"/>
          </w:tcPr>
          <w:p w14:paraId="3AA6B74E" w14:textId="0DC8F2E8" w:rsidR="0025219B" w:rsidRPr="00827E7F" w:rsidRDefault="0025219B" w:rsidP="00827E7F">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tc>
      </w:tr>
      <w:tr w:rsidR="00827E7F" w:rsidRPr="00944C22" w14:paraId="67F5597B" w14:textId="77777777" w:rsidTr="00366BE8">
        <w:tc>
          <w:tcPr>
            <w:tcW w:w="3441" w:type="dxa"/>
            <w:vAlign w:val="center"/>
          </w:tcPr>
          <w:p w14:paraId="56B1B034" w14:textId="7BE57487" w:rsidR="00827E7F" w:rsidRPr="007D58B4" w:rsidRDefault="00827E7F" w:rsidP="00827E7F">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t>11.</w:t>
            </w:r>
            <w:r w:rsidRPr="007D58B4">
              <w:rPr>
                <w:rFonts w:ascii="Palatino Linotype" w:eastAsia="Calibri" w:hAnsi="Palatino Linotype"/>
                <w:iCs/>
                <w:sz w:val="20"/>
                <w:szCs w:val="20"/>
                <w:lang w:eastAsia="es-MX"/>
              </w:rPr>
              <w:tab/>
              <w:t xml:space="preserve">Cantidad de luminarias que se utilizan en el Municipio, señalando el costo de las mismas y sus especificaciones tales como (luz led, focos ahorradores, numero de </w:t>
            </w:r>
            <w:r w:rsidRPr="007D58B4">
              <w:rPr>
                <w:rFonts w:ascii="Palatino Linotype" w:eastAsia="Calibri" w:hAnsi="Palatino Linotype"/>
                <w:iCs/>
                <w:sz w:val="20"/>
                <w:szCs w:val="20"/>
                <w:lang w:eastAsia="es-MX"/>
              </w:rPr>
              <w:lastRenderedPageBreak/>
              <w:t>watts, vapor de sodio, aditivos metálicos u otros tipos).</w:t>
            </w:r>
          </w:p>
        </w:tc>
        <w:tc>
          <w:tcPr>
            <w:tcW w:w="4097" w:type="dxa"/>
            <w:vAlign w:val="center"/>
          </w:tcPr>
          <w:p w14:paraId="79C1A61C" w14:textId="23AE5BF3" w:rsidR="00827E7F" w:rsidRDefault="0025219B" w:rsidP="00827E7F">
            <w:pPr>
              <w:spacing w:after="120"/>
              <w:rPr>
                <w:rFonts w:ascii="Palatino Linotype" w:eastAsia="Calibri" w:hAnsi="Palatino Linotype"/>
                <w:sz w:val="20"/>
                <w:szCs w:val="20"/>
                <w:lang w:eastAsia="es-MX"/>
              </w:rPr>
            </w:pPr>
            <w:r>
              <w:rPr>
                <w:rFonts w:ascii="Palatino Linotype" w:eastAsia="Calibri" w:hAnsi="Palatino Linotype"/>
                <w:sz w:val="20"/>
                <w:szCs w:val="20"/>
                <w:lang w:eastAsia="es-MX"/>
              </w:rPr>
              <w:lastRenderedPageBreak/>
              <w:t>Refirió que se</w:t>
            </w:r>
            <w:r w:rsidRPr="0025219B">
              <w:rPr>
                <w:rFonts w:ascii="Palatino Linotype" w:eastAsia="Calibri" w:hAnsi="Palatino Linotype"/>
                <w:sz w:val="20"/>
                <w:szCs w:val="20"/>
                <w:lang w:eastAsia="es-MX"/>
              </w:rPr>
              <w:t xml:space="preserve"> anexa a la presente solicitud, mediante dispositivo de almacenamiento USB, el archivo del último censo de luminarias instaladas en el municipio de Tlalnepantla de Baz, que contiene y atiende las especificaciones de la información </w:t>
            </w:r>
            <w:r w:rsidRPr="0025219B">
              <w:rPr>
                <w:rFonts w:ascii="Palatino Linotype" w:eastAsia="Calibri" w:hAnsi="Palatino Linotype"/>
                <w:sz w:val="20"/>
                <w:szCs w:val="20"/>
                <w:lang w:eastAsia="es-MX"/>
              </w:rPr>
              <w:lastRenderedPageBreak/>
              <w:t>solicitada en la pregunta, sin que se acompañe algún documento que sustente la información referida.</w:t>
            </w:r>
          </w:p>
        </w:tc>
        <w:tc>
          <w:tcPr>
            <w:tcW w:w="1524" w:type="dxa"/>
            <w:vAlign w:val="center"/>
          </w:tcPr>
          <w:p w14:paraId="150E7D9B" w14:textId="25879EA0" w:rsidR="00827E7F" w:rsidRPr="00944C22" w:rsidRDefault="00827E7F" w:rsidP="00827E7F">
            <w:pPr>
              <w:spacing w:before="240" w:after="240"/>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lastRenderedPageBreak/>
              <w:t>No colma</w:t>
            </w:r>
          </w:p>
        </w:tc>
      </w:tr>
      <w:tr w:rsidR="00827E7F" w:rsidRPr="00944C22" w14:paraId="21579793" w14:textId="77777777" w:rsidTr="00366BE8">
        <w:tc>
          <w:tcPr>
            <w:tcW w:w="3441" w:type="dxa"/>
            <w:vAlign w:val="center"/>
          </w:tcPr>
          <w:p w14:paraId="711CB9A5" w14:textId="27BB7296" w:rsidR="00827E7F" w:rsidRPr="007D58B4" w:rsidRDefault="00827E7F" w:rsidP="00827E7F">
            <w:pPr>
              <w:spacing w:before="240" w:after="240"/>
              <w:rPr>
                <w:rFonts w:ascii="Palatino Linotype" w:eastAsia="Calibri" w:hAnsi="Palatino Linotype"/>
                <w:iCs/>
                <w:sz w:val="20"/>
                <w:szCs w:val="20"/>
                <w:lang w:eastAsia="es-MX"/>
              </w:rPr>
            </w:pPr>
            <w:r w:rsidRPr="007D58B4">
              <w:rPr>
                <w:rFonts w:ascii="Palatino Linotype" w:eastAsia="Calibri" w:hAnsi="Palatino Linotype"/>
                <w:iCs/>
                <w:sz w:val="20"/>
                <w:szCs w:val="20"/>
                <w:lang w:eastAsia="es-MX"/>
              </w:rPr>
              <w:lastRenderedPageBreak/>
              <w:t>12.</w:t>
            </w:r>
            <w:r w:rsidRPr="007D58B4">
              <w:rPr>
                <w:rFonts w:ascii="Palatino Linotype" w:eastAsia="Calibri" w:hAnsi="Palatino Linotype"/>
                <w:iCs/>
                <w:sz w:val="20"/>
                <w:szCs w:val="20"/>
                <w:lang w:eastAsia="es-MX"/>
              </w:rPr>
              <w:tab/>
              <w:t xml:space="preserve">Contrato y procedimiento de adjudicación de la compra del </w:t>
            </w:r>
            <w:proofErr w:type="spellStart"/>
            <w:r w:rsidRPr="007D58B4">
              <w:rPr>
                <w:rFonts w:ascii="Palatino Linotype" w:eastAsia="Calibri" w:hAnsi="Palatino Linotype"/>
                <w:iCs/>
                <w:sz w:val="20"/>
                <w:szCs w:val="20"/>
                <w:lang w:eastAsia="es-MX"/>
              </w:rPr>
              <w:t>pet</w:t>
            </w:r>
            <w:proofErr w:type="spellEnd"/>
            <w:r w:rsidRPr="007D58B4">
              <w:rPr>
                <w:rFonts w:ascii="Palatino Linotype" w:eastAsia="Calibri" w:hAnsi="Palatino Linotype"/>
                <w:iCs/>
                <w:sz w:val="20"/>
                <w:szCs w:val="20"/>
                <w:lang w:eastAsia="es-MX"/>
              </w:rPr>
              <w:t xml:space="preserve"> y otros residuos recolectados por Ayuntamiento de Tlalnepantla de Baz.</w:t>
            </w:r>
          </w:p>
        </w:tc>
        <w:tc>
          <w:tcPr>
            <w:tcW w:w="4097" w:type="dxa"/>
            <w:vAlign w:val="center"/>
          </w:tcPr>
          <w:p w14:paraId="760AE1BB" w14:textId="4AB40D9C" w:rsidR="00827E7F" w:rsidRDefault="0025219B" w:rsidP="00827E7F">
            <w:pPr>
              <w:spacing w:after="120"/>
              <w:rPr>
                <w:rFonts w:ascii="Palatino Linotype" w:eastAsia="Calibri" w:hAnsi="Palatino Linotype"/>
                <w:sz w:val="20"/>
                <w:szCs w:val="20"/>
                <w:lang w:eastAsia="es-MX"/>
              </w:rPr>
            </w:pPr>
            <w:r>
              <w:rPr>
                <w:rFonts w:ascii="Palatino Linotype" w:eastAsia="Calibri" w:hAnsi="Palatino Linotype"/>
                <w:sz w:val="20"/>
                <w:szCs w:val="20"/>
                <w:lang w:eastAsia="es-MX"/>
              </w:rPr>
              <w:t xml:space="preserve">No existe ninguna empresa que tenga contrato con el H. Ayuntamiento de Tlalnepantla de Baz, para comprar </w:t>
            </w:r>
            <w:proofErr w:type="spellStart"/>
            <w:r>
              <w:rPr>
                <w:rFonts w:ascii="Palatino Linotype" w:eastAsia="Calibri" w:hAnsi="Palatino Linotype"/>
                <w:sz w:val="20"/>
                <w:szCs w:val="20"/>
                <w:lang w:eastAsia="es-MX"/>
              </w:rPr>
              <w:t>pet</w:t>
            </w:r>
            <w:proofErr w:type="spellEnd"/>
            <w:r>
              <w:rPr>
                <w:rFonts w:ascii="Palatino Linotype" w:eastAsia="Calibri" w:hAnsi="Palatino Linotype"/>
                <w:sz w:val="20"/>
                <w:szCs w:val="20"/>
                <w:lang w:eastAsia="es-MX"/>
              </w:rPr>
              <w:t xml:space="preserve"> o algún residuo.</w:t>
            </w:r>
          </w:p>
        </w:tc>
        <w:tc>
          <w:tcPr>
            <w:tcW w:w="1524" w:type="dxa"/>
            <w:vAlign w:val="center"/>
          </w:tcPr>
          <w:p w14:paraId="19734CFD" w14:textId="77777777" w:rsidR="00827E7F" w:rsidRPr="00944C22" w:rsidRDefault="00827E7F" w:rsidP="00827E7F">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1A82A744" w14:textId="775D5721" w:rsidR="00827E7F" w:rsidRPr="00944C22" w:rsidRDefault="00827E7F" w:rsidP="00827E7F">
            <w:pPr>
              <w:spacing w:before="240" w:after="240"/>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tbl>
    <w:p w14:paraId="774619C5" w14:textId="77777777" w:rsidR="00013A05" w:rsidRDefault="00013A05" w:rsidP="00A87485">
      <w:pPr>
        <w:spacing w:line="360" w:lineRule="auto"/>
        <w:jc w:val="both"/>
        <w:rPr>
          <w:rFonts w:ascii="Palatino Linotype" w:eastAsia="Calibri" w:hAnsi="Palatino Linotype"/>
          <w:lang w:eastAsia="es-MX"/>
        </w:rPr>
      </w:pPr>
    </w:p>
    <w:p w14:paraId="68019B80" w14:textId="15C44893" w:rsidR="001A6E30" w:rsidRDefault="00A56017" w:rsidP="001A6E30">
      <w:pPr>
        <w:spacing w:after="0" w:line="360" w:lineRule="auto"/>
        <w:jc w:val="both"/>
        <w:rPr>
          <w:rFonts w:ascii="Palatino Linotype" w:eastAsia="Calibri" w:hAnsi="Palatino Linotype"/>
          <w:sz w:val="24"/>
          <w:szCs w:val="24"/>
          <w:lang w:eastAsia="es-MX"/>
        </w:rPr>
      </w:pPr>
      <w:r w:rsidRPr="00420DD5">
        <w:rPr>
          <w:rFonts w:ascii="Palatino Linotype" w:eastAsia="Calibri" w:hAnsi="Palatino Linotype"/>
          <w:sz w:val="24"/>
          <w:szCs w:val="24"/>
          <w:lang w:eastAsia="es-MX"/>
        </w:rPr>
        <w:t>Del cuadro anterior, podemos concluir que</w:t>
      </w:r>
      <w:r w:rsidR="00644542">
        <w:rPr>
          <w:rFonts w:ascii="Palatino Linotype" w:eastAsia="Calibri" w:hAnsi="Palatino Linotype"/>
          <w:sz w:val="24"/>
          <w:szCs w:val="24"/>
          <w:lang w:eastAsia="es-MX"/>
        </w:rPr>
        <w:t xml:space="preserve"> se tienen por </w:t>
      </w:r>
      <w:r w:rsidR="001A6E30">
        <w:rPr>
          <w:rFonts w:ascii="Palatino Linotype" w:eastAsia="Calibri" w:hAnsi="Palatino Linotype"/>
          <w:sz w:val="24"/>
          <w:szCs w:val="24"/>
          <w:lang w:eastAsia="es-MX"/>
        </w:rPr>
        <w:t>atendidos</w:t>
      </w:r>
      <w:r w:rsidR="00644542">
        <w:rPr>
          <w:rFonts w:ascii="Palatino Linotype" w:eastAsia="Calibri" w:hAnsi="Palatino Linotype"/>
          <w:sz w:val="24"/>
          <w:szCs w:val="24"/>
          <w:lang w:eastAsia="es-MX"/>
        </w:rPr>
        <w:t xml:space="preserve"> los puntos identificados con los numerales </w:t>
      </w:r>
      <w:r w:rsidR="00FC2CDB">
        <w:rPr>
          <w:rFonts w:ascii="Palatino Linotype" w:eastAsia="Calibri" w:hAnsi="Palatino Linotype"/>
          <w:b/>
          <w:bCs/>
          <w:sz w:val="24"/>
          <w:szCs w:val="24"/>
          <w:lang w:eastAsia="es-MX"/>
        </w:rPr>
        <w:t>2, 3, 4, 5 y 12</w:t>
      </w:r>
      <w:r w:rsidR="001A6E30">
        <w:rPr>
          <w:rFonts w:ascii="Palatino Linotype" w:eastAsia="Calibri" w:hAnsi="Palatino Linotype"/>
          <w:sz w:val="24"/>
          <w:szCs w:val="24"/>
          <w:lang w:eastAsia="es-MX"/>
        </w:rPr>
        <w:t xml:space="preserve"> de la solicitud de información</w:t>
      </w:r>
      <w:r w:rsidR="00644542">
        <w:rPr>
          <w:rFonts w:ascii="Palatino Linotype" w:eastAsia="Calibri" w:hAnsi="Palatino Linotype"/>
          <w:sz w:val="24"/>
          <w:szCs w:val="24"/>
          <w:lang w:eastAsia="es-MX"/>
        </w:rPr>
        <w:t xml:space="preserve">, una vez que </w:t>
      </w:r>
      <w:r w:rsidR="001A6E30" w:rsidRPr="001A6E30">
        <w:rPr>
          <w:rFonts w:ascii="Palatino Linotype" w:eastAsia="Calibri" w:hAnsi="Palatino Linotype"/>
          <w:sz w:val="24"/>
          <w:szCs w:val="24"/>
          <w:lang w:eastAsia="es-MX"/>
        </w:rPr>
        <w:t>el solicitante no expre</w:t>
      </w:r>
      <w:r w:rsidR="001A6E30">
        <w:rPr>
          <w:rFonts w:ascii="Palatino Linotype" w:eastAsia="Calibri" w:hAnsi="Palatino Linotype"/>
          <w:sz w:val="24"/>
          <w:szCs w:val="24"/>
          <w:lang w:eastAsia="es-MX"/>
        </w:rPr>
        <w:t>só</w:t>
      </w:r>
      <w:r w:rsidR="001A6E30" w:rsidRPr="001A6E30">
        <w:rPr>
          <w:rFonts w:ascii="Palatino Linotype" w:eastAsia="Calibri" w:hAnsi="Palatino Linotype"/>
          <w:sz w:val="24"/>
          <w:szCs w:val="24"/>
          <w:lang w:eastAsia="es-MX"/>
        </w:rPr>
        <w:t xml:space="preserve"> razón o motivo de inconformidad en contra d</w:t>
      </w:r>
      <w:r w:rsidR="001A6E30">
        <w:rPr>
          <w:rFonts w:ascii="Palatino Linotype" w:eastAsia="Calibri" w:hAnsi="Palatino Linotype"/>
          <w:sz w:val="24"/>
          <w:szCs w:val="24"/>
          <w:lang w:eastAsia="es-MX"/>
        </w:rPr>
        <w:t>e</w:t>
      </w:r>
      <w:r w:rsidR="001A6E30" w:rsidRPr="001A6E30">
        <w:rPr>
          <w:rFonts w:ascii="Palatino Linotype" w:eastAsia="Calibri" w:hAnsi="Palatino Linotype"/>
          <w:sz w:val="24"/>
          <w:szCs w:val="24"/>
          <w:lang w:eastAsia="es-MX"/>
        </w:rPr>
        <w:t xml:space="preserve"> la respuesta </w:t>
      </w:r>
      <w:r w:rsidR="001A6E30">
        <w:rPr>
          <w:rFonts w:ascii="Palatino Linotype" w:eastAsia="Calibri" w:hAnsi="Palatino Linotype"/>
          <w:sz w:val="24"/>
          <w:szCs w:val="24"/>
          <w:lang w:eastAsia="es-MX"/>
        </w:rPr>
        <w:t xml:space="preserve">otorgada </w:t>
      </w:r>
      <w:r w:rsidR="001A6E30" w:rsidRPr="001A6E30">
        <w:rPr>
          <w:rFonts w:ascii="Palatino Linotype" w:eastAsia="Calibri" w:hAnsi="Palatino Linotype"/>
          <w:sz w:val="24"/>
          <w:szCs w:val="24"/>
          <w:lang w:eastAsia="es-MX"/>
        </w:rPr>
        <w:t>que pudieran ser un agravio a su derecho</w:t>
      </w:r>
      <w:r w:rsidR="001A6E30">
        <w:rPr>
          <w:rFonts w:ascii="Palatino Linotype" w:eastAsia="Calibri" w:hAnsi="Palatino Linotype"/>
          <w:sz w:val="24"/>
          <w:szCs w:val="24"/>
          <w:lang w:eastAsia="es-MX"/>
        </w:rPr>
        <w:t xml:space="preserve">. </w:t>
      </w:r>
    </w:p>
    <w:p w14:paraId="39FC7876" w14:textId="77777777" w:rsidR="001A6E30" w:rsidRDefault="001A6E30" w:rsidP="001A6E30">
      <w:pPr>
        <w:spacing w:after="0" w:line="360" w:lineRule="auto"/>
        <w:jc w:val="both"/>
        <w:rPr>
          <w:rFonts w:ascii="Palatino Linotype" w:eastAsia="Calibri" w:hAnsi="Palatino Linotype"/>
          <w:sz w:val="24"/>
          <w:szCs w:val="24"/>
          <w:lang w:eastAsia="es-MX"/>
        </w:rPr>
      </w:pPr>
    </w:p>
    <w:p w14:paraId="5089B26D" w14:textId="399F85C4" w:rsidR="00A56017" w:rsidRDefault="001A6E30" w:rsidP="00FF3150">
      <w:pPr>
        <w:spacing w:after="0" w:line="360" w:lineRule="auto"/>
        <w:jc w:val="both"/>
        <w:rPr>
          <w:rFonts w:ascii="Palatino Linotype" w:eastAsia="Calibri" w:hAnsi="Palatino Linotype"/>
          <w:sz w:val="24"/>
          <w:szCs w:val="24"/>
          <w:lang w:eastAsia="es-MX"/>
        </w:rPr>
      </w:pPr>
      <w:r>
        <w:rPr>
          <w:rFonts w:ascii="Palatino Linotype" w:eastAsia="Calibri" w:hAnsi="Palatino Linotype"/>
          <w:sz w:val="24"/>
          <w:szCs w:val="24"/>
          <w:lang w:eastAsia="es-MX"/>
        </w:rPr>
        <w:t>Asimismo,</w:t>
      </w:r>
      <w:r w:rsidR="00A56017" w:rsidRPr="00420DD5">
        <w:rPr>
          <w:rFonts w:ascii="Palatino Linotype" w:eastAsia="Calibri" w:hAnsi="Palatino Linotype"/>
          <w:sz w:val="24"/>
          <w:szCs w:val="24"/>
          <w:lang w:eastAsia="es-MX"/>
        </w:rPr>
        <w:t xml:space="preserve"> fue</w:t>
      </w:r>
      <w:r w:rsidR="00FC2CDB">
        <w:rPr>
          <w:rFonts w:ascii="Palatino Linotype" w:eastAsia="Calibri" w:hAnsi="Palatino Linotype"/>
          <w:sz w:val="24"/>
          <w:szCs w:val="24"/>
          <w:lang w:eastAsia="es-MX"/>
        </w:rPr>
        <w:t>ron colmados</w:t>
      </w:r>
      <w:r w:rsidR="00A56017" w:rsidRPr="00420DD5">
        <w:rPr>
          <w:rFonts w:ascii="Palatino Linotype" w:eastAsia="Calibri" w:hAnsi="Palatino Linotype"/>
          <w:sz w:val="24"/>
          <w:szCs w:val="24"/>
          <w:lang w:eastAsia="es-MX"/>
        </w:rPr>
        <w:t xml:space="preserve"> </w:t>
      </w:r>
      <w:r w:rsidR="00FC2CDB">
        <w:rPr>
          <w:rFonts w:ascii="Palatino Linotype" w:eastAsia="Calibri" w:hAnsi="Palatino Linotype"/>
          <w:sz w:val="24"/>
          <w:szCs w:val="24"/>
          <w:lang w:eastAsia="es-MX"/>
        </w:rPr>
        <w:t>los</w:t>
      </w:r>
      <w:r w:rsidR="00A56017" w:rsidRPr="00420DD5">
        <w:rPr>
          <w:rFonts w:ascii="Palatino Linotype" w:eastAsia="Calibri" w:hAnsi="Palatino Linotype"/>
          <w:sz w:val="24"/>
          <w:szCs w:val="24"/>
          <w:lang w:eastAsia="es-MX"/>
        </w:rPr>
        <w:t xml:space="preserve"> punto</w:t>
      </w:r>
      <w:r w:rsidR="00FC2CDB">
        <w:rPr>
          <w:rFonts w:ascii="Palatino Linotype" w:eastAsia="Calibri" w:hAnsi="Palatino Linotype"/>
          <w:sz w:val="24"/>
          <w:szCs w:val="24"/>
          <w:lang w:eastAsia="es-MX"/>
        </w:rPr>
        <w:t>s</w:t>
      </w:r>
      <w:r w:rsidR="000E7C06" w:rsidRPr="00420DD5">
        <w:rPr>
          <w:rFonts w:ascii="Palatino Linotype" w:eastAsia="Calibri" w:hAnsi="Palatino Linotype"/>
          <w:sz w:val="24"/>
          <w:szCs w:val="24"/>
          <w:lang w:eastAsia="es-MX"/>
        </w:rPr>
        <w:t xml:space="preserve"> </w:t>
      </w:r>
      <w:r w:rsidR="00FC2CDB">
        <w:rPr>
          <w:rFonts w:ascii="Palatino Linotype" w:eastAsia="Calibri" w:hAnsi="Palatino Linotype"/>
          <w:b/>
          <w:bCs/>
          <w:sz w:val="24"/>
          <w:szCs w:val="24"/>
          <w:lang w:eastAsia="es-MX"/>
        </w:rPr>
        <w:t>6, 7, 8, 9 y 10</w:t>
      </w:r>
      <w:r w:rsidR="000E7C06" w:rsidRPr="00420DD5">
        <w:rPr>
          <w:rFonts w:ascii="Palatino Linotype" w:eastAsia="Calibri" w:hAnsi="Palatino Linotype"/>
          <w:sz w:val="24"/>
          <w:szCs w:val="24"/>
          <w:lang w:eastAsia="es-MX"/>
        </w:rPr>
        <w:t xml:space="preserve"> </w:t>
      </w:r>
      <w:r w:rsidR="0026594F">
        <w:rPr>
          <w:rFonts w:ascii="Palatino Linotype" w:eastAsia="Calibri" w:hAnsi="Palatino Linotype"/>
          <w:sz w:val="24"/>
          <w:szCs w:val="24"/>
          <w:lang w:eastAsia="es-MX"/>
        </w:rPr>
        <w:t xml:space="preserve">de la solicitud de información, correspondiente a la entrega </w:t>
      </w:r>
      <w:r w:rsidR="00FC2CDB">
        <w:rPr>
          <w:rFonts w:ascii="Palatino Linotype" w:eastAsia="Calibri" w:hAnsi="Palatino Linotype"/>
          <w:sz w:val="24"/>
          <w:szCs w:val="24"/>
          <w:lang w:eastAsia="es-MX"/>
        </w:rPr>
        <w:t>de los documentos en donde conste l</w:t>
      </w:r>
      <w:r w:rsidR="00FC2CDB" w:rsidRPr="00FC2CDB">
        <w:rPr>
          <w:rFonts w:ascii="Palatino Linotype" w:eastAsia="Calibri" w:hAnsi="Palatino Linotype"/>
          <w:sz w:val="24"/>
          <w:szCs w:val="24"/>
          <w:lang w:eastAsia="es-MX"/>
        </w:rPr>
        <w:t>a empresa de consultoría o asesoría especializada contratada por el Organismo de Agua de Tlalnepantla de Baz</w:t>
      </w:r>
      <w:r w:rsidR="00FC2CDB">
        <w:rPr>
          <w:rFonts w:ascii="Palatino Linotype" w:eastAsia="Calibri" w:hAnsi="Palatino Linotype"/>
          <w:sz w:val="24"/>
          <w:szCs w:val="24"/>
          <w:lang w:eastAsia="es-MX"/>
        </w:rPr>
        <w:t>; c</w:t>
      </w:r>
      <w:r w:rsidR="00FC2CDB" w:rsidRPr="00FC2CDB">
        <w:rPr>
          <w:rFonts w:ascii="Palatino Linotype" w:eastAsia="Calibri" w:hAnsi="Palatino Linotype"/>
          <w:sz w:val="24"/>
          <w:szCs w:val="24"/>
          <w:lang w:eastAsia="es-MX"/>
        </w:rPr>
        <w:t>antidad económica recaudada por concepto de agua habitacional y comercial</w:t>
      </w:r>
      <w:r w:rsidR="00FC2CDB">
        <w:rPr>
          <w:rFonts w:ascii="Palatino Linotype" w:eastAsia="Calibri" w:hAnsi="Palatino Linotype"/>
          <w:sz w:val="24"/>
          <w:szCs w:val="24"/>
          <w:lang w:eastAsia="es-MX"/>
        </w:rPr>
        <w:t>; c</w:t>
      </w:r>
      <w:r w:rsidR="00FC2CDB" w:rsidRPr="00FC2CDB">
        <w:rPr>
          <w:rFonts w:ascii="Palatino Linotype" w:eastAsia="Calibri" w:hAnsi="Palatino Linotype"/>
          <w:sz w:val="24"/>
          <w:szCs w:val="24"/>
          <w:lang w:eastAsia="es-MX"/>
        </w:rPr>
        <w:t>antidad de litros de agua se gastan mensualmente en el Municipio</w:t>
      </w:r>
      <w:r w:rsidR="00FC2CDB">
        <w:rPr>
          <w:rFonts w:ascii="Palatino Linotype" w:eastAsia="Calibri" w:hAnsi="Palatino Linotype"/>
          <w:sz w:val="24"/>
          <w:szCs w:val="24"/>
          <w:lang w:eastAsia="es-MX"/>
        </w:rPr>
        <w:t xml:space="preserve">, </w:t>
      </w:r>
      <w:r w:rsidR="00FF3150">
        <w:rPr>
          <w:rFonts w:ascii="Palatino Linotype" w:eastAsia="Calibri" w:hAnsi="Palatino Linotype"/>
          <w:sz w:val="24"/>
          <w:szCs w:val="24"/>
          <w:lang w:eastAsia="es-MX"/>
        </w:rPr>
        <w:t>m</w:t>
      </w:r>
      <w:r w:rsidR="00FC2CDB" w:rsidRPr="00FC2CDB">
        <w:rPr>
          <w:rFonts w:ascii="Palatino Linotype" w:eastAsia="Calibri" w:hAnsi="Palatino Linotype"/>
          <w:sz w:val="24"/>
          <w:szCs w:val="24"/>
          <w:lang w:eastAsia="es-MX"/>
        </w:rPr>
        <w:t>onto de la deuda con la Comisión de Aguas del Estado de México</w:t>
      </w:r>
      <w:r w:rsidR="00FF3150">
        <w:rPr>
          <w:rFonts w:ascii="Palatino Linotype" w:eastAsia="Calibri" w:hAnsi="Palatino Linotype"/>
          <w:sz w:val="24"/>
          <w:szCs w:val="24"/>
          <w:lang w:eastAsia="es-MX"/>
        </w:rPr>
        <w:t xml:space="preserve"> y m</w:t>
      </w:r>
      <w:r w:rsidR="00FC2CDB" w:rsidRPr="00FC2CDB">
        <w:rPr>
          <w:rFonts w:ascii="Palatino Linotype" w:eastAsia="Calibri" w:hAnsi="Palatino Linotype"/>
          <w:sz w:val="24"/>
          <w:szCs w:val="24"/>
          <w:lang w:eastAsia="es-MX"/>
        </w:rPr>
        <w:t>onto de la deuda con la con CFE del Organismo de Agua potable</w:t>
      </w:r>
      <w:r w:rsidR="006448FF">
        <w:rPr>
          <w:rFonts w:ascii="Palatino Linotype" w:eastAsia="Calibri" w:hAnsi="Palatino Linotype"/>
          <w:sz w:val="24"/>
          <w:szCs w:val="24"/>
          <w:lang w:eastAsia="es-MX"/>
        </w:rPr>
        <w:t>;</w:t>
      </w:r>
      <w:r w:rsidR="00103CD5">
        <w:rPr>
          <w:rFonts w:ascii="Palatino Linotype" w:eastAsia="Calibri" w:hAnsi="Palatino Linotype"/>
          <w:sz w:val="24"/>
          <w:szCs w:val="24"/>
          <w:lang w:eastAsia="es-MX"/>
        </w:rPr>
        <w:t xml:space="preserve"> </w:t>
      </w:r>
      <w:r>
        <w:rPr>
          <w:rFonts w:ascii="Palatino Linotype" w:eastAsia="Calibri" w:hAnsi="Palatino Linotype"/>
          <w:sz w:val="24"/>
          <w:szCs w:val="24"/>
          <w:lang w:eastAsia="es-MX"/>
        </w:rPr>
        <w:t xml:space="preserve">en virtud de que </w:t>
      </w:r>
      <w:r w:rsidR="00103CD5">
        <w:rPr>
          <w:rFonts w:ascii="Palatino Linotype" w:eastAsia="Calibri" w:hAnsi="Palatino Linotype"/>
          <w:sz w:val="24"/>
          <w:szCs w:val="24"/>
          <w:lang w:eastAsia="es-MX"/>
        </w:rPr>
        <w:t>el Sujeto Obligado comunicó a la particular</w:t>
      </w:r>
      <w:r w:rsidR="006448FF">
        <w:rPr>
          <w:rFonts w:ascii="Palatino Linotype" w:eastAsia="Calibri" w:hAnsi="Palatino Linotype"/>
          <w:sz w:val="24"/>
          <w:szCs w:val="24"/>
          <w:lang w:eastAsia="es-MX"/>
        </w:rPr>
        <w:t xml:space="preserve"> la incompetencia para conocer de la información solicitada, remitiendo para tal efecto </w:t>
      </w:r>
      <w:r w:rsidR="006448FF" w:rsidRPr="006448FF">
        <w:rPr>
          <w:rFonts w:ascii="Palatino Linotype" w:eastAsia="Calibri" w:hAnsi="Palatino Linotype"/>
          <w:sz w:val="24"/>
          <w:szCs w:val="24"/>
          <w:lang w:eastAsia="es-MX"/>
        </w:rPr>
        <w:t xml:space="preserve">el Acuerdo de Incompetencia número 04/CT/18-ORD/2022, sugiriendo realizar la solicitud al </w:t>
      </w:r>
      <w:bookmarkStart w:id="7" w:name="_Hlk112360884"/>
      <w:r w:rsidR="006448FF" w:rsidRPr="006448FF">
        <w:rPr>
          <w:rFonts w:ascii="Palatino Linotype" w:eastAsia="Calibri" w:hAnsi="Palatino Linotype"/>
          <w:sz w:val="24"/>
          <w:szCs w:val="24"/>
          <w:lang w:eastAsia="es-MX"/>
        </w:rPr>
        <w:t xml:space="preserve">Organismo Público Descentralizado para la Prestación de los Servicios de Agua Potable, Alcantarillado y Saneamiento del </w:t>
      </w:r>
      <w:r w:rsidR="006448FF" w:rsidRPr="006448FF">
        <w:rPr>
          <w:rFonts w:ascii="Palatino Linotype" w:eastAsia="Calibri" w:hAnsi="Palatino Linotype"/>
          <w:sz w:val="24"/>
          <w:szCs w:val="24"/>
          <w:lang w:eastAsia="es-MX"/>
        </w:rPr>
        <w:lastRenderedPageBreak/>
        <w:t>Municipio de Tlalnepantla de Baz (OPDM)</w:t>
      </w:r>
      <w:bookmarkEnd w:id="7"/>
      <w:r w:rsidR="006448FF" w:rsidRPr="006448FF">
        <w:rPr>
          <w:rFonts w:ascii="Palatino Linotype" w:eastAsia="Calibri" w:hAnsi="Palatino Linotype"/>
          <w:sz w:val="24"/>
          <w:szCs w:val="24"/>
          <w:lang w:eastAsia="es-MX"/>
        </w:rPr>
        <w:t>, quien es sujeto obligado competente para atender la solicitud información.</w:t>
      </w:r>
    </w:p>
    <w:p w14:paraId="29284C0D" w14:textId="09FA5B14" w:rsidR="006448FF" w:rsidRDefault="006448FF" w:rsidP="00FF3150">
      <w:pPr>
        <w:spacing w:after="0" w:line="360" w:lineRule="auto"/>
        <w:jc w:val="both"/>
        <w:rPr>
          <w:rFonts w:ascii="Palatino Linotype" w:eastAsia="Calibri" w:hAnsi="Palatino Linotype"/>
          <w:sz w:val="24"/>
          <w:szCs w:val="24"/>
          <w:lang w:eastAsia="es-MX"/>
        </w:rPr>
      </w:pPr>
    </w:p>
    <w:p w14:paraId="612CF1C5" w14:textId="77777777" w:rsidR="000139FF" w:rsidRDefault="006448FF" w:rsidP="000139FF">
      <w:pPr>
        <w:spacing w:after="0" w:line="360" w:lineRule="auto"/>
        <w:jc w:val="both"/>
        <w:rPr>
          <w:rFonts w:ascii="Palatino Linotype" w:hAnsi="Palatino Linotype"/>
          <w:sz w:val="24"/>
          <w:szCs w:val="24"/>
          <w:lang w:val="es-ES_tradnl"/>
        </w:rPr>
      </w:pPr>
      <w:r w:rsidRPr="006448FF">
        <w:rPr>
          <w:rFonts w:ascii="Palatino Linotype" w:eastAsia="Times New Roman" w:hAnsi="Palatino Linotype" w:cs="Arial"/>
          <w:sz w:val="24"/>
          <w:szCs w:val="24"/>
          <w:lang w:val="es-ES" w:eastAsia="es-ES"/>
        </w:rPr>
        <w:t xml:space="preserve">Así, lo manifestado por </w:t>
      </w:r>
      <w:r w:rsidRPr="006448FF">
        <w:rPr>
          <w:rFonts w:ascii="Palatino Linotype" w:eastAsia="Times New Roman" w:hAnsi="Palatino Linotype" w:cs="Arial"/>
          <w:b/>
          <w:bCs/>
          <w:sz w:val="24"/>
          <w:szCs w:val="24"/>
          <w:lang w:val="es-ES" w:eastAsia="es-ES"/>
        </w:rPr>
        <w:t>el Sujeto Obligado</w:t>
      </w:r>
      <w:r w:rsidRPr="006448FF">
        <w:rPr>
          <w:rFonts w:ascii="Palatino Linotype" w:eastAsia="Times New Roman" w:hAnsi="Palatino Linotype" w:cs="Arial"/>
          <w:sz w:val="24"/>
          <w:szCs w:val="24"/>
          <w:lang w:val="es-ES" w:eastAsia="es-ES"/>
        </w:rPr>
        <w:t xml:space="preserve"> al declarar su incompetencia de la información requerida resulta fundado</w:t>
      </w:r>
      <w:r w:rsidRPr="006448FF">
        <w:rPr>
          <w:rFonts w:ascii="Palatino Linotype" w:hAnsi="Palatino Linotype"/>
          <w:sz w:val="24"/>
          <w:szCs w:val="24"/>
          <w:lang w:val="es-ES_tradnl"/>
        </w:rPr>
        <w:t>, toda vez que el</w:t>
      </w:r>
      <w:r w:rsidRPr="006448FF">
        <w:rPr>
          <w:rFonts w:ascii="Palatino Linotype" w:hAnsi="Palatino Linotype"/>
          <w:b/>
          <w:sz w:val="24"/>
          <w:szCs w:val="24"/>
          <w:lang w:val="es-ES_tradnl"/>
        </w:rPr>
        <w:t xml:space="preserve"> Sujeto Obligado</w:t>
      </w:r>
      <w:r w:rsidRPr="006448FF">
        <w:rPr>
          <w:rFonts w:ascii="Palatino Linotype" w:hAnsi="Palatino Linotype"/>
          <w:sz w:val="24"/>
          <w:szCs w:val="24"/>
          <w:lang w:val="es-ES_tradnl"/>
        </w:rPr>
        <w:t xml:space="preserve"> indicó que el </w:t>
      </w:r>
      <w:bookmarkStart w:id="8" w:name="_Hlk82116858"/>
      <w:r w:rsidRPr="006448FF">
        <w:rPr>
          <w:rFonts w:ascii="Palatino Linotype" w:hAnsi="Palatino Linotype"/>
          <w:b/>
          <w:bCs/>
          <w:sz w:val="24"/>
          <w:szCs w:val="24"/>
          <w:u w:val="single"/>
          <w:lang w:val="es-ES_tradnl"/>
        </w:rPr>
        <w:t>Organismo Público Descentralizado para la Prestación de los Servicios de Agua Potable, Alcantarillado y Saneamiento del Municipio de Tlalnepantla de Baz (OPDM)</w:t>
      </w:r>
      <w:bookmarkEnd w:id="8"/>
      <w:r w:rsidRPr="006448FF">
        <w:rPr>
          <w:rFonts w:ascii="Palatino Linotype" w:hAnsi="Palatino Linotype"/>
          <w:sz w:val="24"/>
          <w:szCs w:val="24"/>
          <w:lang w:val="es-ES_tradnl"/>
        </w:rPr>
        <w:t xml:space="preserve"> </w:t>
      </w:r>
      <w:r>
        <w:rPr>
          <w:rFonts w:ascii="Palatino Linotype" w:hAnsi="Palatino Linotype"/>
          <w:sz w:val="24"/>
          <w:szCs w:val="24"/>
          <w:lang w:val="es-ES_tradnl"/>
        </w:rPr>
        <w:t>es s</w:t>
      </w:r>
      <w:r w:rsidRPr="006448FF">
        <w:rPr>
          <w:rFonts w:ascii="Palatino Linotype" w:hAnsi="Palatino Linotype"/>
          <w:sz w:val="24"/>
          <w:szCs w:val="24"/>
          <w:lang w:val="es-ES_tradnl"/>
        </w:rPr>
        <w:t xml:space="preserve">ujeto </w:t>
      </w:r>
      <w:r>
        <w:rPr>
          <w:rFonts w:ascii="Palatino Linotype" w:hAnsi="Palatino Linotype"/>
          <w:sz w:val="24"/>
          <w:szCs w:val="24"/>
          <w:lang w:val="es-ES_tradnl"/>
        </w:rPr>
        <w:t>o</w:t>
      </w:r>
      <w:r w:rsidRPr="006448FF">
        <w:rPr>
          <w:rFonts w:ascii="Palatino Linotype" w:hAnsi="Palatino Linotype"/>
          <w:sz w:val="24"/>
          <w:szCs w:val="24"/>
          <w:lang w:val="es-ES_tradnl"/>
        </w:rPr>
        <w:t>bligado independientes en materia de transparencia, orientándolo a dirigir su solicitud al mismo</w:t>
      </w:r>
      <w:r w:rsidR="000139FF">
        <w:rPr>
          <w:rFonts w:ascii="Palatino Linotype" w:hAnsi="Palatino Linotype"/>
          <w:sz w:val="24"/>
          <w:szCs w:val="24"/>
          <w:lang w:val="es-ES_tradnl"/>
        </w:rPr>
        <w:t xml:space="preserve">. </w:t>
      </w:r>
    </w:p>
    <w:p w14:paraId="110FB292" w14:textId="77777777" w:rsidR="000139FF" w:rsidRDefault="000139FF" w:rsidP="000139FF">
      <w:pPr>
        <w:spacing w:after="0" w:line="360" w:lineRule="auto"/>
        <w:jc w:val="both"/>
        <w:rPr>
          <w:rFonts w:ascii="Palatino Linotype" w:hAnsi="Palatino Linotype"/>
          <w:sz w:val="24"/>
          <w:szCs w:val="24"/>
          <w:lang w:val="es-ES_tradnl"/>
        </w:rPr>
      </w:pPr>
    </w:p>
    <w:p w14:paraId="11F27CDF" w14:textId="5565644B" w:rsidR="006448FF" w:rsidRPr="006448FF" w:rsidRDefault="000139FF" w:rsidP="000139FF">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En ese orden de ideas, es preciso señalar que, de acuerdo </w:t>
      </w:r>
      <w:r w:rsidR="006448FF" w:rsidRPr="006448FF">
        <w:rPr>
          <w:rFonts w:ascii="Palatino Linotype" w:hAnsi="Palatino Linotype"/>
          <w:sz w:val="24"/>
          <w:szCs w:val="24"/>
          <w:lang w:val="es-ES_tradnl"/>
        </w:rPr>
        <w:t>a lo estipulado en el Padrón de Sujetos Obligados, publicado en la gaceta de gobierno en fecha 27 de febrero de dos mil diecisiete</w:t>
      </w:r>
      <w:r>
        <w:rPr>
          <w:rFonts w:ascii="Palatino Linotype" w:hAnsi="Palatino Linotype"/>
          <w:sz w:val="24"/>
          <w:szCs w:val="24"/>
          <w:lang w:val="es-ES_tradnl"/>
        </w:rPr>
        <w:t xml:space="preserve">, </w:t>
      </w:r>
      <w:r w:rsidR="006448FF" w:rsidRPr="006448FF">
        <w:rPr>
          <w:rFonts w:ascii="Palatino Linotype" w:hAnsi="Palatino Linotype"/>
          <w:sz w:val="24"/>
          <w:szCs w:val="24"/>
          <w:lang w:val="es-ES_tradnl"/>
        </w:rPr>
        <w:t>abrogado por el actual, de fecha 27 de noviembre de dos mil diecisiete</w:t>
      </w:r>
      <w:r w:rsidR="006448FF" w:rsidRPr="006448FF">
        <w:rPr>
          <w:rFonts w:ascii="Palatino Linotype" w:eastAsia="Times New Roman" w:hAnsi="Palatino Linotype" w:cs="Arial"/>
          <w:sz w:val="24"/>
          <w:szCs w:val="24"/>
          <w:lang w:val="es-ES" w:eastAsia="es-ES"/>
        </w:rPr>
        <w:t xml:space="preserve">, el Ayuntamiento de </w:t>
      </w:r>
      <w:r>
        <w:rPr>
          <w:rFonts w:ascii="Palatino Linotype" w:eastAsia="Times New Roman" w:hAnsi="Palatino Linotype" w:cs="Arial"/>
          <w:sz w:val="24"/>
          <w:szCs w:val="24"/>
          <w:lang w:val="es-ES" w:eastAsia="es-ES"/>
        </w:rPr>
        <w:t>Tlalnepantla de Baz,</w:t>
      </w:r>
      <w:r w:rsidR="006448FF" w:rsidRPr="006448FF">
        <w:rPr>
          <w:rFonts w:ascii="Palatino Linotype" w:eastAsia="Times New Roman" w:hAnsi="Palatino Linotype" w:cs="Arial"/>
          <w:sz w:val="24"/>
          <w:szCs w:val="24"/>
          <w:lang w:val="es-ES" w:eastAsia="es-ES"/>
        </w:rPr>
        <w:t xml:space="preserve">  a</w:t>
      </w:r>
      <w:r>
        <w:rPr>
          <w:rFonts w:ascii="Palatino Linotype" w:eastAsia="Times New Roman" w:hAnsi="Palatino Linotype" w:cs="Arial"/>
          <w:sz w:val="24"/>
          <w:szCs w:val="24"/>
          <w:lang w:val="es-ES" w:eastAsia="es-ES"/>
        </w:rPr>
        <w:t>l</w:t>
      </w:r>
      <w:r w:rsidR="006448FF" w:rsidRPr="006448FF">
        <w:rPr>
          <w:rFonts w:ascii="Palatino Linotype" w:eastAsia="Times New Roman" w:hAnsi="Palatino Linotype" w:cs="Arial"/>
          <w:sz w:val="24"/>
          <w:szCs w:val="24"/>
          <w:lang w:val="es-ES" w:eastAsia="es-ES"/>
        </w:rPr>
        <w:t xml:space="preserve"> cual se dirigió la solicitud de información y el </w:t>
      </w:r>
      <w:r w:rsidRPr="000139FF">
        <w:rPr>
          <w:rFonts w:ascii="Palatino Linotype" w:eastAsia="Times New Roman" w:hAnsi="Palatino Linotype" w:cs="Arial"/>
          <w:sz w:val="24"/>
          <w:szCs w:val="24"/>
          <w:lang w:val="es-ES" w:eastAsia="es-ES"/>
        </w:rPr>
        <w:t>Organismo Público Descentralizado para la Prestación de los Servicios de Agua Potable, Alcantarillado y Saneamiento del Municipio de Tlalnepantla de Baz (OPDM)</w:t>
      </w:r>
      <w:r w:rsidR="006448FF" w:rsidRPr="006448FF">
        <w:rPr>
          <w:rFonts w:ascii="Palatino Linotype" w:eastAsia="Times New Roman" w:hAnsi="Palatino Linotype" w:cs="Arial"/>
          <w:sz w:val="24"/>
          <w:szCs w:val="24"/>
          <w:lang w:val="es-ES" w:eastAsia="es-ES"/>
        </w:rPr>
        <w:t>, a</w:t>
      </w:r>
      <w:r>
        <w:rPr>
          <w:rFonts w:ascii="Palatino Linotype" w:eastAsia="Times New Roman" w:hAnsi="Palatino Linotype" w:cs="Arial"/>
          <w:sz w:val="24"/>
          <w:szCs w:val="24"/>
          <w:lang w:val="es-ES" w:eastAsia="es-ES"/>
        </w:rPr>
        <w:t>l</w:t>
      </w:r>
      <w:r w:rsidR="006448FF" w:rsidRPr="006448FF">
        <w:rPr>
          <w:rFonts w:ascii="Palatino Linotype" w:eastAsia="Times New Roman" w:hAnsi="Palatino Linotype" w:cs="Arial"/>
          <w:sz w:val="24"/>
          <w:szCs w:val="24"/>
          <w:lang w:val="es-ES" w:eastAsia="es-ES"/>
        </w:rPr>
        <w:t xml:space="preserve"> cual se orientó dirigir dicha solicitud, se encuentran separados y por ende resultan ser Sujetos Obligados diferentes, entendiéndose así, que éstos cuentan con su propia unidad de 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1EAD2253" w14:textId="77777777" w:rsidR="006448FF" w:rsidRPr="006448FF" w:rsidRDefault="006448FF" w:rsidP="006448FF">
      <w:pPr>
        <w:tabs>
          <w:tab w:val="left" w:pos="7938"/>
        </w:tabs>
        <w:spacing w:after="0" w:line="360" w:lineRule="auto"/>
        <w:jc w:val="both"/>
        <w:rPr>
          <w:rFonts w:ascii="Palatino Linotype" w:eastAsia="Times New Roman" w:hAnsi="Palatino Linotype" w:cs="Arial"/>
          <w:sz w:val="24"/>
          <w:szCs w:val="24"/>
          <w:lang w:val="es-ES" w:eastAsia="es-ES"/>
        </w:rPr>
      </w:pPr>
    </w:p>
    <w:p w14:paraId="730A7D2D" w14:textId="77777777" w:rsidR="006448FF" w:rsidRPr="006448FF" w:rsidRDefault="006448FF" w:rsidP="006448FF">
      <w:pPr>
        <w:spacing w:after="0" w:line="360" w:lineRule="auto"/>
        <w:jc w:val="both"/>
        <w:rPr>
          <w:rFonts w:ascii="Palatino Linotype" w:hAnsi="Palatino Linotype"/>
          <w:sz w:val="24"/>
        </w:rPr>
      </w:pPr>
      <w:r w:rsidRPr="006448FF">
        <w:rPr>
          <w:rFonts w:ascii="Palatino Linotype" w:hAnsi="Palatino Linotype"/>
          <w:sz w:val="24"/>
        </w:rPr>
        <w:lastRenderedPageBreak/>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74711BEF" w14:textId="77777777" w:rsidR="006448FF" w:rsidRPr="006448FF" w:rsidRDefault="006448FF" w:rsidP="006448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4991F1" w14:textId="77777777" w:rsidR="006448FF" w:rsidRPr="006448FF" w:rsidRDefault="006448FF" w:rsidP="006448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48FF">
        <w:rPr>
          <w:rFonts w:ascii="Palatino Linotype" w:eastAsia="Times New Roman" w:hAnsi="Palatino Linotype" w:cs="Arial"/>
          <w:sz w:val="24"/>
          <w:szCs w:val="24"/>
          <w:lang w:val="es-ES" w:eastAsia="es-ES"/>
        </w:rPr>
        <w:t xml:space="preserve">En síntesis, se tiene por acreditado que el </w:t>
      </w:r>
      <w:r w:rsidRPr="006448FF">
        <w:rPr>
          <w:rFonts w:ascii="Palatino Linotype" w:eastAsia="Times New Roman" w:hAnsi="Palatino Linotype" w:cs="Arial"/>
          <w:b/>
          <w:sz w:val="24"/>
          <w:szCs w:val="24"/>
          <w:lang w:val="es-ES" w:eastAsia="es-ES"/>
        </w:rPr>
        <w:t>Sujeto Obligado</w:t>
      </w:r>
      <w:r w:rsidRPr="006448FF">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6448FF">
        <w:rPr>
          <w:rFonts w:ascii="Palatino Linotype" w:eastAsia="Times New Roman" w:hAnsi="Palatino Linotype" w:cs="Arial"/>
          <w:sz w:val="24"/>
          <w:szCs w:val="24"/>
          <w:vertAlign w:val="superscript"/>
          <w:lang w:val="es-ES" w:eastAsia="es-ES"/>
        </w:rPr>
        <w:footnoteReference w:id="2"/>
      </w:r>
      <w:r w:rsidRPr="006448FF">
        <w:rPr>
          <w:rFonts w:ascii="Palatino Linotype" w:eastAsia="Times New Roman" w:hAnsi="Palatino Linotype" w:cs="Arial"/>
          <w:sz w:val="24"/>
          <w:szCs w:val="24"/>
          <w:lang w:val="es-ES" w:eastAsia="es-ES"/>
        </w:rPr>
        <w:t>, al no tener en sus archivos la información peticionada en la solicitud de información, materia del presente fallo, resultando procedente la determinación de notoria incompetencia para tener la información, al no generarla, administrarla o poseerla.</w:t>
      </w:r>
    </w:p>
    <w:p w14:paraId="4D8EE593" w14:textId="77777777" w:rsidR="00A56017" w:rsidRPr="00A56017" w:rsidRDefault="00A56017" w:rsidP="00A56017">
      <w:pPr>
        <w:spacing w:line="360" w:lineRule="auto"/>
        <w:ind w:right="51"/>
        <w:jc w:val="both"/>
        <w:rPr>
          <w:rFonts w:ascii="Palatino Linotype" w:eastAsia="Calibri" w:hAnsi="Palatino Linotype" w:cs="Arial"/>
        </w:rPr>
      </w:pPr>
    </w:p>
    <w:p w14:paraId="24553836" w14:textId="0B931ADE" w:rsidR="002D310B" w:rsidRDefault="00A56017" w:rsidP="008F7DDA">
      <w:pPr>
        <w:spacing w:line="360" w:lineRule="auto"/>
        <w:ind w:right="51"/>
        <w:jc w:val="both"/>
        <w:rPr>
          <w:rFonts w:ascii="Palatino Linotype" w:eastAsia="Calibri" w:hAnsi="Palatino Linotype" w:cs="Arial"/>
          <w:sz w:val="24"/>
          <w:szCs w:val="24"/>
        </w:rPr>
      </w:pPr>
      <w:r w:rsidRPr="00420DD5">
        <w:rPr>
          <w:rFonts w:ascii="Palatino Linotype" w:eastAsia="Calibri" w:hAnsi="Palatino Linotype" w:cs="Arial"/>
          <w:sz w:val="24"/>
          <w:szCs w:val="24"/>
        </w:rPr>
        <w:t>Por lo anterior, se tienen por colmada la pretensión de la hoy Recurrente respecto de los puntos</w:t>
      </w:r>
      <w:r w:rsidR="000E7C06" w:rsidRPr="00420DD5">
        <w:rPr>
          <w:rFonts w:ascii="Palatino Linotype" w:eastAsia="Calibri" w:hAnsi="Palatino Linotype" w:cs="Arial"/>
          <w:sz w:val="24"/>
          <w:szCs w:val="24"/>
        </w:rPr>
        <w:t xml:space="preserve"> </w:t>
      </w:r>
      <w:r w:rsidR="00264059">
        <w:rPr>
          <w:rFonts w:ascii="Palatino Linotype" w:eastAsia="Calibri" w:hAnsi="Palatino Linotype" w:cs="Arial"/>
          <w:sz w:val="24"/>
          <w:szCs w:val="24"/>
        </w:rPr>
        <w:t>6, 7, 8, 9 y 10</w:t>
      </w:r>
      <w:r w:rsidR="000E7C06" w:rsidRPr="00420DD5">
        <w:rPr>
          <w:rFonts w:ascii="Palatino Linotype" w:eastAsia="Calibri" w:hAnsi="Palatino Linotype" w:cs="Arial"/>
          <w:sz w:val="24"/>
          <w:szCs w:val="24"/>
        </w:rPr>
        <w:t xml:space="preserve"> </w:t>
      </w:r>
      <w:r w:rsidRPr="00420DD5">
        <w:rPr>
          <w:rFonts w:ascii="Palatino Linotype" w:eastAsia="Calibri" w:hAnsi="Palatino Linotype" w:cs="Arial"/>
          <w:sz w:val="24"/>
          <w:szCs w:val="24"/>
        </w:rPr>
        <w:t xml:space="preserve">del presente apartado, una vez que el Sujeto Obligado ha </w:t>
      </w:r>
      <w:r w:rsidR="00264059">
        <w:rPr>
          <w:rFonts w:ascii="Palatino Linotype" w:eastAsia="Calibri" w:hAnsi="Palatino Linotype" w:cs="Arial"/>
          <w:sz w:val="24"/>
          <w:szCs w:val="24"/>
        </w:rPr>
        <w:t>acreditado la incompetencia de conocer la información solicitada</w:t>
      </w:r>
      <w:r w:rsidRPr="00420DD5">
        <w:rPr>
          <w:rFonts w:ascii="Palatino Linotype" w:eastAsia="Calibri" w:hAnsi="Palatino Linotype" w:cs="Arial"/>
          <w:sz w:val="24"/>
          <w:szCs w:val="24"/>
        </w:rPr>
        <w:t>.</w:t>
      </w:r>
    </w:p>
    <w:p w14:paraId="257A5B71" w14:textId="77777777" w:rsidR="00264059" w:rsidRDefault="00264059" w:rsidP="008F7DDA">
      <w:pPr>
        <w:spacing w:line="360" w:lineRule="auto"/>
        <w:ind w:right="51"/>
        <w:jc w:val="both"/>
        <w:rPr>
          <w:rFonts w:ascii="Palatino Linotype" w:eastAsia="Calibri" w:hAnsi="Palatino Linotype" w:cs="Arial"/>
          <w:sz w:val="24"/>
          <w:szCs w:val="24"/>
        </w:rPr>
      </w:pPr>
    </w:p>
    <w:p w14:paraId="7D2DF87F" w14:textId="7DE132E1" w:rsidR="00662B52" w:rsidRDefault="002D310B" w:rsidP="008765E8">
      <w:pPr>
        <w:spacing w:after="0" w:line="360" w:lineRule="auto"/>
        <w:jc w:val="both"/>
        <w:rPr>
          <w:rFonts w:ascii="Palatino Linotype" w:hAnsi="Palatino Linotype" w:cs="Arial"/>
          <w:sz w:val="24"/>
          <w:szCs w:val="24"/>
        </w:rPr>
      </w:pPr>
      <w:r w:rsidRPr="00264059">
        <w:rPr>
          <w:rFonts w:ascii="Palatino Linotype" w:hAnsi="Palatino Linotype" w:cs="Arial"/>
          <w:sz w:val="24"/>
          <w:szCs w:val="24"/>
        </w:rPr>
        <w:lastRenderedPageBreak/>
        <w:t>Por otro lado, respecto de</w:t>
      </w:r>
      <w:r w:rsidR="001E286C" w:rsidRPr="00264059">
        <w:rPr>
          <w:rFonts w:ascii="Palatino Linotype" w:hAnsi="Palatino Linotype" w:cs="Arial"/>
          <w:sz w:val="24"/>
          <w:szCs w:val="24"/>
        </w:rPr>
        <w:t>l punto</w:t>
      </w:r>
      <w:r w:rsidRPr="00264059">
        <w:rPr>
          <w:rFonts w:ascii="Palatino Linotype" w:hAnsi="Palatino Linotype" w:cs="Arial"/>
          <w:sz w:val="24"/>
          <w:szCs w:val="24"/>
        </w:rPr>
        <w:t xml:space="preserve"> </w:t>
      </w:r>
      <w:r w:rsidR="00991C1C" w:rsidRPr="00264059">
        <w:rPr>
          <w:rFonts w:ascii="Palatino Linotype" w:hAnsi="Palatino Linotype" w:cs="Arial"/>
          <w:b/>
          <w:bCs/>
          <w:sz w:val="24"/>
          <w:szCs w:val="24"/>
        </w:rPr>
        <w:t>1</w:t>
      </w:r>
      <w:r w:rsidRPr="00264059">
        <w:rPr>
          <w:rFonts w:ascii="Palatino Linotype" w:hAnsi="Palatino Linotype" w:cs="Arial"/>
          <w:sz w:val="24"/>
          <w:szCs w:val="24"/>
        </w:rPr>
        <w:t xml:space="preserve"> de la solicitud de acceso a la información</w:t>
      </w:r>
      <w:r w:rsidR="00993A72" w:rsidRPr="00264059">
        <w:rPr>
          <w:rFonts w:ascii="Palatino Linotype" w:hAnsi="Palatino Linotype" w:cs="Arial"/>
          <w:sz w:val="24"/>
          <w:szCs w:val="24"/>
        </w:rPr>
        <w:t>, que</w:t>
      </w:r>
      <w:r w:rsidR="00993A72" w:rsidRPr="00420DD5">
        <w:rPr>
          <w:rFonts w:ascii="Palatino Linotype" w:hAnsi="Palatino Linotype" w:cs="Arial"/>
          <w:sz w:val="24"/>
          <w:szCs w:val="24"/>
        </w:rPr>
        <w:t xml:space="preserve"> corresponde a la entrega de </w:t>
      </w:r>
      <w:bookmarkStart w:id="9" w:name="_Hlk96637517"/>
      <w:r w:rsidR="00993A72" w:rsidRPr="00420DD5">
        <w:rPr>
          <w:rFonts w:ascii="Palatino Linotype" w:hAnsi="Palatino Linotype" w:cs="Arial"/>
          <w:sz w:val="24"/>
          <w:szCs w:val="24"/>
        </w:rPr>
        <w:t xml:space="preserve">los documentos en donde conste </w:t>
      </w:r>
      <w:bookmarkEnd w:id="9"/>
      <w:r w:rsidR="00264059">
        <w:rPr>
          <w:rFonts w:ascii="Palatino Linotype" w:hAnsi="Palatino Linotype" w:cs="Arial"/>
          <w:sz w:val="24"/>
          <w:szCs w:val="24"/>
        </w:rPr>
        <w:t>el</w:t>
      </w:r>
      <w:r w:rsidR="00264059" w:rsidRPr="00264059">
        <w:rPr>
          <w:rFonts w:ascii="Palatino Linotype" w:hAnsi="Palatino Linotype" w:cs="Arial"/>
          <w:sz w:val="24"/>
          <w:szCs w:val="24"/>
        </w:rPr>
        <w:t xml:space="preserve"> contrato y de la licitación del servicio de recolección y procesamiento de basura</w:t>
      </w:r>
      <w:r w:rsidR="000C0F03" w:rsidRPr="00420DD5">
        <w:rPr>
          <w:rFonts w:ascii="Palatino Linotype" w:hAnsi="Palatino Linotype" w:cs="Arial"/>
          <w:sz w:val="24"/>
          <w:szCs w:val="24"/>
        </w:rPr>
        <w:t>,</w:t>
      </w:r>
      <w:r w:rsidR="00993A72" w:rsidRPr="00420DD5">
        <w:rPr>
          <w:rFonts w:ascii="Palatino Linotype" w:hAnsi="Palatino Linotype" w:cs="Arial"/>
          <w:sz w:val="24"/>
          <w:szCs w:val="24"/>
        </w:rPr>
        <w:t xml:space="preserve"> </w:t>
      </w:r>
      <w:r w:rsidR="008765E8">
        <w:rPr>
          <w:rFonts w:ascii="Palatino Linotype" w:hAnsi="Palatino Linotype" w:cs="Arial"/>
          <w:sz w:val="24"/>
          <w:szCs w:val="24"/>
        </w:rPr>
        <w:t xml:space="preserve">si bien es cierto </w:t>
      </w:r>
      <w:r w:rsidR="00993A72" w:rsidRPr="00420DD5">
        <w:rPr>
          <w:rFonts w:ascii="Palatino Linotype" w:hAnsi="Palatino Linotype" w:cs="Arial"/>
          <w:sz w:val="24"/>
          <w:szCs w:val="24"/>
        </w:rPr>
        <w:t xml:space="preserve">el </w:t>
      </w:r>
      <w:r w:rsidR="00993A72" w:rsidRPr="001E286C">
        <w:rPr>
          <w:rFonts w:ascii="Palatino Linotype" w:hAnsi="Palatino Linotype" w:cs="Arial"/>
          <w:b/>
          <w:bCs/>
          <w:sz w:val="24"/>
          <w:szCs w:val="24"/>
        </w:rPr>
        <w:t>Sujeto Obligado</w:t>
      </w:r>
      <w:r w:rsidR="00993A72" w:rsidRPr="00420DD5">
        <w:rPr>
          <w:rFonts w:ascii="Palatino Linotype" w:hAnsi="Palatino Linotype" w:cs="Arial"/>
          <w:sz w:val="24"/>
          <w:szCs w:val="24"/>
        </w:rPr>
        <w:t xml:space="preserve"> </w:t>
      </w:r>
      <w:r w:rsidR="0096624A" w:rsidRPr="00420DD5">
        <w:rPr>
          <w:rFonts w:ascii="Palatino Linotype" w:hAnsi="Palatino Linotype" w:cs="Arial"/>
          <w:sz w:val="24"/>
          <w:szCs w:val="24"/>
        </w:rPr>
        <w:t xml:space="preserve">informó al particular </w:t>
      </w:r>
      <w:r w:rsidR="001E286C" w:rsidRPr="001E286C">
        <w:rPr>
          <w:rFonts w:ascii="Palatino Linotype" w:hAnsi="Palatino Linotype" w:cs="Arial"/>
          <w:sz w:val="24"/>
          <w:szCs w:val="24"/>
        </w:rPr>
        <w:t xml:space="preserve">que </w:t>
      </w:r>
      <w:r w:rsidR="008765E8" w:rsidRPr="008765E8">
        <w:rPr>
          <w:rFonts w:ascii="Palatino Linotype" w:hAnsi="Palatino Linotype" w:cs="Arial"/>
          <w:sz w:val="24"/>
          <w:szCs w:val="24"/>
        </w:rPr>
        <w:t>no se cuenta licitado los servicios de recolección de basura</w:t>
      </w:r>
      <w:r w:rsidR="008765E8">
        <w:rPr>
          <w:rFonts w:ascii="Palatino Linotype" w:hAnsi="Palatino Linotype" w:cs="Arial"/>
          <w:sz w:val="24"/>
          <w:szCs w:val="24"/>
        </w:rPr>
        <w:t>, también lo es que mediante respuesta primigenia i</w:t>
      </w:r>
      <w:r w:rsidR="00264059" w:rsidRPr="00264059">
        <w:rPr>
          <w:rFonts w:ascii="Palatino Linotype" w:hAnsi="Palatino Linotype" w:cs="Arial"/>
          <w:sz w:val="24"/>
          <w:szCs w:val="24"/>
        </w:rPr>
        <w:t>nformó que las concesiones, contratos, convenios, permisos, licencias o autorizaciones otorgadas en el año 2021, se encuentran en la página oficial de Información Pública de Oficio Mexiquense en el apartado correspondiente a la fracción XXXII de artículo 92</w:t>
      </w:r>
      <w:r w:rsidR="008765E8">
        <w:rPr>
          <w:rFonts w:ascii="Palatino Linotype" w:hAnsi="Palatino Linotype" w:cs="Arial"/>
          <w:sz w:val="24"/>
          <w:szCs w:val="24"/>
        </w:rPr>
        <w:t>, señalando el procedimiento detallado para acceder a la información solicitada.</w:t>
      </w:r>
    </w:p>
    <w:p w14:paraId="4369E131" w14:textId="4FF0ED97" w:rsidR="008765E8" w:rsidRDefault="008765E8" w:rsidP="008765E8">
      <w:pPr>
        <w:spacing w:after="0" w:line="360" w:lineRule="auto"/>
        <w:jc w:val="both"/>
        <w:rPr>
          <w:rFonts w:ascii="Palatino Linotype" w:hAnsi="Palatino Linotype" w:cs="Arial"/>
          <w:sz w:val="24"/>
          <w:szCs w:val="24"/>
        </w:rPr>
      </w:pPr>
    </w:p>
    <w:p w14:paraId="68D79D0F" w14:textId="608A7F19" w:rsidR="008765E8" w:rsidRDefault="008765E8" w:rsidP="008765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anteriormente señalado, no escapa a la óptica de este Órgano Resolutor, el hecho de </w:t>
      </w:r>
      <w:r w:rsidR="007812BA">
        <w:rPr>
          <w:rFonts w:ascii="Palatino Linotype" w:hAnsi="Palatino Linotype" w:cs="Arial"/>
          <w:sz w:val="24"/>
          <w:szCs w:val="24"/>
        </w:rPr>
        <w:t>que,</w:t>
      </w:r>
      <w:r>
        <w:rPr>
          <w:rFonts w:ascii="Palatino Linotype" w:hAnsi="Palatino Linotype" w:cs="Arial"/>
          <w:sz w:val="24"/>
          <w:szCs w:val="24"/>
        </w:rPr>
        <w:t xml:space="preserve"> mediante respuesta e</w:t>
      </w:r>
      <w:r w:rsidRPr="008765E8">
        <w:rPr>
          <w:rFonts w:ascii="Palatino Linotype" w:hAnsi="Palatino Linotype" w:cs="Arial"/>
          <w:sz w:val="24"/>
          <w:szCs w:val="24"/>
        </w:rPr>
        <w:t>l Director de servicios Públicos</w:t>
      </w:r>
      <w:r>
        <w:rPr>
          <w:rFonts w:ascii="Palatino Linotype" w:hAnsi="Palatino Linotype" w:cs="Arial"/>
          <w:sz w:val="24"/>
          <w:szCs w:val="24"/>
        </w:rPr>
        <w:t xml:space="preserve"> del Sujeto Obligado</w:t>
      </w:r>
      <w:r w:rsidRPr="008765E8">
        <w:rPr>
          <w:rFonts w:ascii="Palatino Linotype" w:hAnsi="Palatino Linotype" w:cs="Arial"/>
          <w:sz w:val="24"/>
          <w:szCs w:val="24"/>
        </w:rPr>
        <w:t xml:space="preserve"> refirió que la disposición final de residuos sólidos sobre el contrato se asignó por licitación</w:t>
      </w:r>
      <w:r>
        <w:rPr>
          <w:rFonts w:ascii="Palatino Linotype" w:hAnsi="Palatino Linotype" w:cs="Arial"/>
          <w:sz w:val="24"/>
          <w:szCs w:val="24"/>
        </w:rPr>
        <w:t>.</w:t>
      </w:r>
    </w:p>
    <w:p w14:paraId="32B009C5" w14:textId="77777777" w:rsidR="008765E8" w:rsidRPr="008765E8" w:rsidRDefault="008765E8" w:rsidP="008765E8">
      <w:pPr>
        <w:spacing w:after="0" w:line="360" w:lineRule="auto"/>
        <w:jc w:val="both"/>
        <w:rPr>
          <w:rFonts w:ascii="Palatino Linotype" w:hAnsi="Palatino Linotype" w:cs="Arial"/>
          <w:sz w:val="24"/>
          <w:szCs w:val="24"/>
        </w:rPr>
      </w:pPr>
    </w:p>
    <w:p w14:paraId="540C1EA6" w14:textId="3293EE25" w:rsidR="00264059" w:rsidRPr="00264059" w:rsidRDefault="008765E8" w:rsidP="00264059">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Por lo anterior, </w:t>
      </w:r>
      <w:r w:rsidR="00264059" w:rsidRPr="00264059">
        <w:rPr>
          <w:rFonts w:ascii="Palatino Linotype" w:eastAsia="Times New Roman" w:hAnsi="Palatino Linotype" w:cs="Times New Roman"/>
          <w:sz w:val="24"/>
          <w:szCs w:val="24"/>
          <w:lang w:val="es-ES" w:eastAsia="es-ES"/>
        </w:rPr>
        <w:t xml:space="preserve">esta Ponencia procedió a verificar lo manifestado por el Sujeto Obligado ingresando a dicha </w:t>
      </w:r>
      <w:r w:rsidRPr="00264059">
        <w:rPr>
          <w:rFonts w:ascii="Palatino Linotype" w:eastAsia="Times New Roman" w:hAnsi="Palatino Linotype" w:cs="Times New Roman"/>
          <w:sz w:val="24"/>
          <w:szCs w:val="24"/>
          <w:lang w:val="es-ES" w:eastAsia="es-ES"/>
        </w:rPr>
        <w:t>dirección</w:t>
      </w:r>
      <w:r w:rsidR="00264059" w:rsidRPr="00264059">
        <w:rPr>
          <w:rFonts w:ascii="Palatino Linotype" w:eastAsia="Times New Roman" w:hAnsi="Palatino Linotype" w:cs="Times New Roman"/>
          <w:sz w:val="24"/>
          <w:szCs w:val="24"/>
          <w:lang w:val="es-ES" w:eastAsia="es-ES"/>
        </w:rPr>
        <w:t>; no obstante, este Instituto estima que no se ha colmado a plenitud el derecho de acceso a la información pública del particular en razón de que</w:t>
      </w:r>
      <w:r>
        <w:rPr>
          <w:rFonts w:ascii="Palatino Linotype" w:eastAsia="Times New Roman" w:hAnsi="Palatino Linotype" w:cs="Times New Roman"/>
          <w:sz w:val="24"/>
          <w:szCs w:val="24"/>
          <w:lang w:val="es-ES" w:eastAsia="es-ES"/>
        </w:rPr>
        <w:t xml:space="preserve"> al seguir el procedimiento referido por el particular, nos encontramos ante la existencia de </w:t>
      </w:r>
      <w:r w:rsidR="007812BA">
        <w:rPr>
          <w:rFonts w:ascii="Palatino Linotype" w:eastAsia="Times New Roman" w:hAnsi="Palatino Linotype" w:cs="Times New Roman"/>
          <w:sz w:val="24"/>
          <w:szCs w:val="24"/>
          <w:lang w:val="es-ES" w:eastAsia="es-ES"/>
        </w:rPr>
        <w:t>1217 registro, lo cual implica que el recurrente realice una búsqueda entre toda la información publicada en el apartado referido</w:t>
      </w:r>
      <w:r w:rsidR="00264059" w:rsidRPr="00264059">
        <w:rPr>
          <w:rFonts w:ascii="Palatino Linotype" w:eastAsia="Times New Roman" w:hAnsi="Palatino Linotype" w:cs="Times New Roman"/>
          <w:sz w:val="24"/>
          <w:szCs w:val="24"/>
          <w:lang w:val="es-ES" w:eastAsia="es-ES"/>
        </w:rPr>
        <w:t xml:space="preserve">, como se puede apreciar de las siguientes imágenes ilustrativas: </w:t>
      </w:r>
    </w:p>
    <w:p w14:paraId="7000B38C" w14:textId="2A66AD6B" w:rsidR="00264059" w:rsidRPr="00264059" w:rsidRDefault="007812BA" w:rsidP="00264059">
      <w:pPr>
        <w:spacing w:after="0" w:line="360" w:lineRule="auto"/>
        <w:jc w:val="center"/>
        <w:rPr>
          <w:rFonts w:ascii="Palatino Linotype" w:eastAsia="Times New Roman" w:hAnsi="Palatino Linotype" w:cs="Times New Roman"/>
          <w:sz w:val="24"/>
          <w:szCs w:val="24"/>
          <w:lang w:val="es-ES" w:eastAsia="es-ES"/>
        </w:rPr>
      </w:pPr>
      <w:r>
        <w:rPr>
          <w:rFonts w:ascii="Palatino Linotype" w:eastAsia="Times New Roman" w:hAnsi="Palatino Linotype" w:cs="Times New Roman"/>
          <w:noProof/>
          <w:sz w:val="24"/>
          <w:szCs w:val="24"/>
          <w:lang w:eastAsia="es-MX"/>
        </w:rPr>
        <w:lastRenderedPageBreak/>
        <mc:AlternateContent>
          <mc:Choice Requires="wps">
            <w:drawing>
              <wp:anchor distT="0" distB="0" distL="114300" distR="114300" simplePos="0" relativeHeight="251659264" behindDoc="0" locked="0" layoutInCell="1" allowOverlap="1" wp14:anchorId="40179ABE" wp14:editId="62C482BD">
                <wp:simplePos x="0" y="0"/>
                <wp:positionH relativeFrom="column">
                  <wp:posOffset>1205865</wp:posOffset>
                </wp:positionH>
                <wp:positionV relativeFrom="paragraph">
                  <wp:posOffset>3407476</wp:posOffset>
                </wp:positionV>
                <wp:extent cx="362197" cy="190005"/>
                <wp:effectExtent l="0" t="19050" r="38100" b="38735"/>
                <wp:wrapNone/>
                <wp:docPr id="8" name="Flecha: a la derecha 8"/>
                <wp:cNvGraphicFramePr/>
                <a:graphic xmlns:a="http://schemas.openxmlformats.org/drawingml/2006/main">
                  <a:graphicData uri="http://schemas.microsoft.com/office/word/2010/wordprocessingShape">
                    <wps:wsp>
                      <wps:cNvSpPr/>
                      <wps:spPr>
                        <a:xfrm>
                          <a:off x="0" y="0"/>
                          <a:ext cx="362197" cy="190005"/>
                        </a:xfrm>
                        <a:prstGeom prst="right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66A0A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8" o:spid="_x0000_s1026" type="#_x0000_t13" style="position:absolute;margin-left:94.95pt;margin-top:268.3pt;width:28.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" adj="15934" fillcolor="red" strokecolor="#c00000" strokeweight="1pt"/>
            </w:pict>
          </mc:Fallback>
        </mc:AlternateContent>
      </w:r>
      <w:r w:rsidRPr="007812BA">
        <w:rPr>
          <w:rFonts w:ascii="Palatino Linotype" w:eastAsia="Times New Roman" w:hAnsi="Palatino Linotype" w:cs="Times New Roman"/>
          <w:noProof/>
          <w:sz w:val="24"/>
          <w:szCs w:val="24"/>
          <w:lang w:eastAsia="es-MX"/>
        </w:rPr>
        <w:drawing>
          <wp:inline distT="0" distB="0" distL="0" distR="0" wp14:anchorId="499D43CF" wp14:editId="313F49E5">
            <wp:extent cx="5715798" cy="460121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5798" cy="4601217"/>
                    </a:xfrm>
                    <a:prstGeom prst="rect">
                      <a:avLst/>
                    </a:prstGeom>
                  </pic:spPr>
                </pic:pic>
              </a:graphicData>
            </a:graphic>
          </wp:inline>
        </w:drawing>
      </w:r>
    </w:p>
    <w:p w14:paraId="65F4FB9E" w14:textId="77777777" w:rsidR="00264059" w:rsidRPr="00264059" w:rsidRDefault="00264059" w:rsidP="00264059">
      <w:pPr>
        <w:spacing w:after="0" w:line="360" w:lineRule="auto"/>
        <w:rPr>
          <w:rFonts w:ascii="Palatino Linotype" w:eastAsia="Times New Roman" w:hAnsi="Palatino Linotype" w:cs="Times New Roman"/>
          <w:sz w:val="24"/>
          <w:szCs w:val="24"/>
          <w:lang w:val="es-ES" w:eastAsia="es-ES"/>
        </w:rPr>
      </w:pPr>
    </w:p>
    <w:p w14:paraId="0265BCAF" w14:textId="77777777" w:rsidR="00264059" w:rsidRPr="00264059" w:rsidRDefault="00264059" w:rsidP="00264059">
      <w:pPr>
        <w:spacing w:after="0" w:line="360" w:lineRule="auto"/>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sz w:val="24"/>
          <w:szCs w:val="24"/>
          <w:lang w:val="es-ES" w:eastAsia="es-ES"/>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40448B7" w14:textId="77777777" w:rsidR="00264059" w:rsidRPr="00264059" w:rsidRDefault="00264059" w:rsidP="00264059">
      <w:pPr>
        <w:spacing w:after="0" w:line="360" w:lineRule="auto"/>
        <w:jc w:val="both"/>
        <w:rPr>
          <w:rFonts w:ascii="Palatino Linotype" w:eastAsia="Times New Roman" w:hAnsi="Palatino Linotype" w:cs="Times New Roman"/>
          <w:sz w:val="24"/>
          <w:szCs w:val="24"/>
          <w:lang w:val="es-ES" w:eastAsia="es-ES"/>
        </w:rPr>
      </w:pPr>
    </w:p>
    <w:p w14:paraId="03663E5F" w14:textId="77777777" w:rsidR="00264059" w:rsidRPr="00264059" w:rsidRDefault="00264059" w:rsidP="00264059">
      <w:pPr>
        <w:spacing w:after="0" w:line="240" w:lineRule="auto"/>
        <w:ind w:left="567" w:right="616"/>
        <w:jc w:val="both"/>
        <w:rPr>
          <w:rFonts w:ascii="Palatino Linotype" w:eastAsia="Times New Roman" w:hAnsi="Palatino Linotype" w:cs="Times New Roman"/>
          <w:i/>
          <w:sz w:val="24"/>
          <w:szCs w:val="24"/>
          <w:lang w:val="es-ES" w:eastAsia="es-ES"/>
        </w:rPr>
      </w:pPr>
      <w:r w:rsidRPr="00264059">
        <w:rPr>
          <w:rFonts w:ascii="Palatino Linotype" w:eastAsia="Times New Roman" w:hAnsi="Palatino Linotype" w:cs="Times New Roman"/>
          <w:b/>
          <w:i/>
          <w:sz w:val="24"/>
          <w:szCs w:val="24"/>
          <w:lang w:val="es-ES" w:eastAsia="es-ES"/>
        </w:rPr>
        <w:lastRenderedPageBreak/>
        <w:t>Artículo 11.</w:t>
      </w:r>
      <w:r w:rsidRPr="00264059">
        <w:rPr>
          <w:rFonts w:ascii="Palatino Linotype" w:eastAsia="Times New Roman" w:hAnsi="Palatino Linotype" w:cs="Times New Roman"/>
          <w:i/>
          <w:sz w:val="24"/>
          <w:szCs w:val="24"/>
          <w:lang w:val="es-ES" w:eastAsia="es-ES"/>
        </w:rPr>
        <w:t xml:space="preserve"> </w:t>
      </w:r>
      <w:r w:rsidRPr="00264059">
        <w:rPr>
          <w:rFonts w:ascii="Palatino Linotype" w:eastAsia="Times New Roman" w:hAnsi="Palatino Linotype" w:cs="Times New Roman"/>
          <w:b/>
          <w:i/>
          <w:sz w:val="24"/>
          <w:szCs w:val="24"/>
          <w:u w:val="single"/>
          <w:lang w:val="es-ES" w:eastAsia="es-ES"/>
        </w:rPr>
        <w:t>En la generación, publicación y entrega de información se deberá garantizar que ésta sea accesible, actualizada, completa, congruente, confiable, verificable, veraz, integral, oportuna y expedita</w:t>
      </w:r>
      <w:r w:rsidRPr="00264059">
        <w:rPr>
          <w:rFonts w:ascii="Palatino Linotype" w:eastAsia="Times New Roman" w:hAnsi="Palatino Linotype" w:cs="Times New Roman"/>
          <w:i/>
          <w:sz w:val="24"/>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04737B3D" w14:textId="77777777" w:rsidR="00264059" w:rsidRPr="00264059" w:rsidRDefault="00264059" w:rsidP="00264059">
      <w:pPr>
        <w:spacing w:after="0" w:line="240" w:lineRule="auto"/>
        <w:ind w:left="567" w:right="616"/>
        <w:jc w:val="both"/>
        <w:rPr>
          <w:rFonts w:ascii="Palatino Linotype" w:eastAsia="Times New Roman" w:hAnsi="Palatino Linotype" w:cs="Times New Roman"/>
          <w:i/>
          <w:sz w:val="24"/>
          <w:szCs w:val="24"/>
          <w:lang w:val="es-ES" w:eastAsia="es-ES"/>
        </w:rPr>
      </w:pPr>
      <w:r w:rsidRPr="00264059">
        <w:rPr>
          <w:rFonts w:ascii="Palatino Linotype" w:eastAsia="Times New Roman" w:hAnsi="Palatino Linotype" w:cs="Times New Roman"/>
          <w:i/>
          <w:sz w:val="24"/>
          <w:szCs w:val="24"/>
          <w:lang w:val="es-ES" w:eastAsia="es-ES"/>
        </w:rPr>
        <w:t>[…]</w:t>
      </w:r>
    </w:p>
    <w:p w14:paraId="5D4B7387" w14:textId="77777777" w:rsidR="00264059" w:rsidRPr="00264059" w:rsidRDefault="00264059" w:rsidP="00264059">
      <w:pPr>
        <w:spacing w:after="0" w:line="240" w:lineRule="auto"/>
        <w:ind w:left="567" w:right="616"/>
        <w:jc w:val="both"/>
        <w:rPr>
          <w:rFonts w:ascii="Palatino Linotype" w:eastAsia="Times New Roman" w:hAnsi="Palatino Linotype" w:cs="Times New Roman"/>
          <w:i/>
          <w:sz w:val="24"/>
          <w:szCs w:val="24"/>
          <w:lang w:val="es-ES" w:eastAsia="es-ES"/>
        </w:rPr>
      </w:pPr>
    </w:p>
    <w:p w14:paraId="329BEDDE" w14:textId="77777777" w:rsidR="00264059" w:rsidRPr="00264059" w:rsidRDefault="00264059" w:rsidP="00264059">
      <w:pPr>
        <w:spacing w:after="0" w:line="240" w:lineRule="auto"/>
        <w:ind w:left="567" w:right="616"/>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b/>
          <w:i/>
          <w:sz w:val="24"/>
          <w:szCs w:val="24"/>
          <w:lang w:val="es-ES" w:eastAsia="es-ES"/>
        </w:rPr>
        <w:t>Artículo 161.</w:t>
      </w:r>
      <w:r w:rsidRPr="00264059">
        <w:rPr>
          <w:rFonts w:ascii="Palatino Linotype" w:eastAsia="Times New Roman" w:hAnsi="Palatino Linotype" w:cs="Times New Roman"/>
          <w:i/>
          <w:sz w:val="24"/>
          <w:szCs w:val="24"/>
          <w:lang w:val="es-ES" w:eastAsia="es-ES"/>
        </w:rPr>
        <w:t xml:space="preserve"> </w:t>
      </w:r>
      <w:r w:rsidRPr="00264059">
        <w:rPr>
          <w:rFonts w:ascii="Palatino Linotype" w:eastAsia="Times New Roman" w:hAnsi="Palatino Linotype" w:cs="Times New Roman"/>
          <w:b/>
          <w:i/>
          <w:sz w:val="24"/>
          <w:szCs w:val="24"/>
          <w:u w:val="single"/>
          <w:lang w:val="es-ES" w:eastAsia="es-ES"/>
        </w:rPr>
        <w:t>Cuando la información requerida por el solicitante ya esté disponible al público</w:t>
      </w:r>
      <w:r w:rsidRPr="00264059">
        <w:rPr>
          <w:rFonts w:ascii="Palatino Linotype" w:eastAsia="Times New Roman" w:hAnsi="Palatino Linotype" w:cs="Times New Roman"/>
          <w:i/>
          <w:sz w:val="24"/>
          <w:szCs w:val="24"/>
          <w:lang w:val="es-ES" w:eastAsia="es-ES"/>
        </w:rPr>
        <w:t xml:space="preserve"> en medios impresos, tales como libros, compendios, trípticos, registros públicos, </w:t>
      </w:r>
      <w:r w:rsidRPr="00264059">
        <w:rPr>
          <w:rFonts w:ascii="Palatino Linotype" w:eastAsia="Times New Roman" w:hAnsi="Palatino Linotype" w:cs="Times New Roman"/>
          <w:b/>
          <w:i/>
          <w:sz w:val="24"/>
          <w:szCs w:val="24"/>
          <w:u w:val="single"/>
          <w:lang w:val="es-ES" w:eastAsia="es-E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3011FBD" w14:textId="77777777" w:rsidR="00264059" w:rsidRPr="00264059" w:rsidRDefault="00264059" w:rsidP="00264059">
      <w:pPr>
        <w:spacing w:after="0" w:line="360" w:lineRule="auto"/>
        <w:jc w:val="both"/>
        <w:rPr>
          <w:rFonts w:ascii="Palatino Linotype" w:eastAsia="Times New Roman" w:hAnsi="Palatino Linotype" w:cs="Times New Roman"/>
          <w:sz w:val="24"/>
          <w:szCs w:val="24"/>
          <w:lang w:val="es-ES" w:eastAsia="es-ES"/>
        </w:rPr>
      </w:pPr>
    </w:p>
    <w:p w14:paraId="7D2B5113" w14:textId="77777777" w:rsidR="00264059" w:rsidRPr="00264059" w:rsidRDefault="00264059" w:rsidP="00264059">
      <w:pPr>
        <w:spacing w:after="0" w:line="360" w:lineRule="auto"/>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sz w:val="24"/>
          <w:szCs w:val="24"/>
          <w:lang w:val="es-ES" w:eastAsia="es-ES"/>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1D247AF" w14:textId="77777777" w:rsidR="00264059" w:rsidRPr="00264059" w:rsidRDefault="00264059" w:rsidP="00264059">
      <w:pPr>
        <w:spacing w:after="0" w:line="360" w:lineRule="auto"/>
        <w:jc w:val="both"/>
        <w:rPr>
          <w:rFonts w:ascii="Palatino Linotype" w:eastAsia="Times New Roman" w:hAnsi="Palatino Linotype" w:cs="Times New Roman"/>
          <w:sz w:val="24"/>
          <w:szCs w:val="24"/>
          <w:lang w:val="es-ES" w:eastAsia="es-ES"/>
        </w:rPr>
      </w:pPr>
    </w:p>
    <w:p w14:paraId="7B14A8C3" w14:textId="77777777" w:rsidR="00264059" w:rsidRPr="00264059" w:rsidRDefault="00264059" w:rsidP="00264059">
      <w:pPr>
        <w:numPr>
          <w:ilvl w:val="0"/>
          <w:numId w:val="41"/>
        </w:numPr>
        <w:spacing w:after="0" w:line="240" w:lineRule="auto"/>
        <w:ind w:left="1134" w:hanging="567"/>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sz w:val="24"/>
          <w:szCs w:val="24"/>
          <w:lang w:val="es-ES" w:eastAsia="es-ES"/>
        </w:rPr>
        <w:t>La fuente</w:t>
      </w:r>
    </w:p>
    <w:p w14:paraId="629B36C7" w14:textId="77777777" w:rsidR="00264059" w:rsidRPr="00264059" w:rsidRDefault="00264059" w:rsidP="00264059">
      <w:pPr>
        <w:numPr>
          <w:ilvl w:val="0"/>
          <w:numId w:val="41"/>
        </w:numPr>
        <w:spacing w:after="0" w:line="240" w:lineRule="auto"/>
        <w:ind w:left="1134" w:hanging="567"/>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sz w:val="24"/>
          <w:szCs w:val="24"/>
          <w:lang w:val="es-ES" w:eastAsia="es-ES"/>
        </w:rPr>
        <w:t>El lugar y</w:t>
      </w:r>
    </w:p>
    <w:p w14:paraId="77915D76" w14:textId="77777777" w:rsidR="00264059" w:rsidRPr="00264059" w:rsidRDefault="00264059" w:rsidP="00264059">
      <w:pPr>
        <w:numPr>
          <w:ilvl w:val="0"/>
          <w:numId w:val="41"/>
        </w:numPr>
        <w:spacing w:after="0" w:line="240" w:lineRule="auto"/>
        <w:ind w:left="1134" w:hanging="567"/>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sz w:val="24"/>
          <w:szCs w:val="24"/>
          <w:lang w:val="es-ES" w:eastAsia="es-ES"/>
        </w:rPr>
        <w:t xml:space="preserve">La forma </w:t>
      </w:r>
    </w:p>
    <w:p w14:paraId="1EBB6AA9" w14:textId="77777777" w:rsidR="00264059" w:rsidRPr="00264059" w:rsidRDefault="00264059" w:rsidP="00264059">
      <w:pPr>
        <w:spacing w:after="0" w:line="360" w:lineRule="auto"/>
        <w:jc w:val="both"/>
        <w:rPr>
          <w:rFonts w:ascii="Palatino Linotype" w:eastAsia="Times New Roman" w:hAnsi="Palatino Linotype" w:cs="Times New Roman"/>
          <w:sz w:val="24"/>
          <w:szCs w:val="24"/>
          <w:lang w:val="es-ES" w:eastAsia="es-ES"/>
        </w:rPr>
      </w:pPr>
    </w:p>
    <w:p w14:paraId="16F7935D" w14:textId="77777777" w:rsidR="00264059" w:rsidRPr="00264059" w:rsidRDefault="00264059" w:rsidP="00264059">
      <w:pPr>
        <w:spacing w:after="0" w:line="360" w:lineRule="auto"/>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sz w:val="24"/>
          <w:szCs w:val="24"/>
          <w:lang w:val="es-ES" w:eastAsia="es-ES"/>
        </w:rPr>
        <w:t>Asimismo, se establece que la fuente de la información deberá ser:</w:t>
      </w:r>
    </w:p>
    <w:p w14:paraId="32DD1294" w14:textId="77777777" w:rsidR="00264059" w:rsidRPr="00264059" w:rsidRDefault="00264059" w:rsidP="00264059">
      <w:pPr>
        <w:spacing w:after="0" w:line="360" w:lineRule="auto"/>
        <w:jc w:val="both"/>
        <w:rPr>
          <w:rFonts w:ascii="Palatino Linotype" w:eastAsia="Times New Roman" w:hAnsi="Palatino Linotype" w:cs="Times New Roman"/>
          <w:sz w:val="24"/>
          <w:szCs w:val="24"/>
          <w:lang w:val="es-ES" w:eastAsia="es-ES"/>
        </w:rPr>
      </w:pPr>
    </w:p>
    <w:p w14:paraId="661E8FA8" w14:textId="77777777" w:rsidR="00264059" w:rsidRPr="00264059" w:rsidRDefault="00264059" w:rsidP="00264059">
      <w:pPr>
        <w:numPr>
          <w:ilvl w:val="0"/>
          <w:numId w:val="42"/>
        </w:numPr>
        <w:spacing w:after="0" w:line="240" w:lineRule="auto"/>
        <w:ind w:left="1134" w:hanging="556"/>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sz w:val="24"/>
          <w:szCs w:val="24"/>
          <w:lang w:val="es-ES" w:eastAsia="es-ES"/>
        </w:rPr>
        <w:t>Precisa</w:t>
      </w:r>
    </w:p>
    <w:p w14:paraId="3D79FC58" w14:textId="77777777" w:rsidR="00264059" w:rsidRPr="00264059" w:rsidRDefault="00264059" w:rsidP="00264059">
      <w:pPr>
        <w:numPr>
          <w:ilvl w:val="0"/>
          <w:numId w:val="42"/>
        </w:numPr>
        <w:spacing w:after="0" w:line="240" w:lineRule="auto"/>
        <w:ind w:left="1134" w:hanging="556"/>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sz w:val="24"/>
          <w:szCs w:val="24"/>
          <w:lang w:val="es-ES" w:eastAsia="es-ES"/>
        </w:rPr>
        <w:t>Concreta</w:t>
      </w:r>
    </w:p>
    <w:p w14:paraId="0BD28D6B" w14:textId="77777777" w:rsidR="00264059" w:rsidRPr="00264059" w:rsidRDefault="00264059" w:rsidP="00264059">
      <w:pPr>
        <w:numPr>
          <w:ilvl w:val="0"/>
          <w:numId w:val="42"/>
        </w:numPr>
        <w:spacing w:after="0" w:line="240" w:lineRule="auto"/>
        <w:ind w:left="1134" w:hanging="556"/>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b/>
          <w:sz w:val="24"/>
          <w:szCs w:val="24"/>
          <w:lang w:val="es-ES" w:eastAsia="es-ES"/>
        </w:rPr>
        <w:t>Y no debe implicar que el solicitante realice una búsqueda en toda la información que se encuentre disponible</w:t>
      </w:r>
      <w:r w:rsidRPr="00264059">
        <w:rPr>
          <w:rFonts w:ascii="Palatino Linotype" w:eastAsia="Times New Roman" w:hAnsi="Palatino Linotype" w:cs="Times New Roman"/>
          <w:sz w:val="24"/>
          <w:szCs w:val="24"/>
          <w:lang w:val="es-ES" w:eastAsia="es-ES"/>
        </w:rPr>
        <w:t>.</w:t>
      </w:r>
    </w:p>
    <w:p w14:paraId="2788065B" w14:textId="77777777" w:rsidR="00264059" w:rsidRPr="00264059" w:rsidRDefault="00264059" w:rsidP="00264059">
      <w:pPr>
        <w:spacing w:after="0" w:line="360" w:lineRule="auto"/>
        <w:jc w:val="both"/>
        <w:rPr>
          <w:rFonts w:ascii="Palatino Linotype" w:eastAsia="Times New Roman" w:hAnsi="Palatino Linotype" w:cs="Times New Roman"/>
          <w:sz w:val="24"/>
          <w:szCs w:val="24"/>
          <w:lang w:val="es-ES" w:eastAsia="es-ES"/>
        </w:rPr>
      </w:pPr>
    </w:p>
    <w:p w14:paraId="2868ABA6" w14:textId="2080BB5C" w:rsidR="00264059" w:rsidRDefault="00264059" w:rsidP="007812BA">
      <w:pPr>
        <w:spacing w:after="0" w:line="360" w:lineRule="auto"/>
        <w:jc w:val="both"/>
        <w:rPr>
          <w:rFonts w:ascii="Palatino Linotype" w:eastAsia="Times New Roman" w:hAnsi="Palatino Linotype" w:cs="Times New Roman"/>
          <w:sz w:val="24"/>
          <w:szCs w:val="24"/>
          <w:lang w:val="es-ES" w:eastAsia="es-ES"/>
        </w:rPr>
      </w:pPr>
      <w:r w:rsidRPr="00264059">
        <w:rPr>
          <w:rFonts w:ascii="Palatino Linotype" w:eastAsia="Times New Roman" w:hAnsi="Palatino Linotype" w:cs="Times New Roman"/>
          <w:sz w:val="24"/>
          <w:szCs w:val="24"/>
          <w:lang w:val="es-ES" w:eastAsia="es-ES"/>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w:t>
      </w:r>
      <w:r w:rsidR="007812BA">
        <w:rPr>
          <w:rFonts w:ascii="Palatino Linotype" w:eastAsia="Times New Roman" w:hAnsi="Palatino Linotype" w:cs="Times New Roman"/>
          <w:sz w:val="24"/>
          <w:szCs w:val="24"/>
          <w:lang w:val="es-ES" w:eastAsia="es-ES"/>
        </w:rPr>
        <w:t>el procedimiento de acceso</w:t>
      </w:r>
      <w:r w:rsidRPr="00264059">
        <w:rPr>
          <w:rFonts w:ascii="Palatino Linotype" w:eastAsia="Times New Roman" w:hAnsi="Palatino Linotype" w:cs="Times New Roman"/>
          <w:sz w:val="24"/>
          <w:szCs w:val="24"/>
          <w:lang w:val="es-ES" w:eastAsia="es-ES"/>
        </w:rPr>
        <w:t xml:space="preserve"> </w:t>
      </w:r>
      <w:r w:rsidR="007812BA">
        <w:rPr>
          <w:rFonts w:ascii="Palatino Linotype" w:eastAsia="Times New Roman" w:hAnsi="Palatino Linotype" w:cs="Times New Roman"/>
          <w:sz w:val="24"/>
          <w:szCs w:val="24"/>
          <w:lang w:val="es-ES" w:eastAsia="es-ES"/>
        </w:rPr>
        <w:t>a</w:t>
      </w:r>
      <w:r w:rsidRPr="00264059">
        <w:rPr>
          <w:rFonts w:ascii="Palatino Linotype" w:eastAsia="Times New Roman" w:hAnsi="Palatino Linotype" w:cs="Times New Roman"/>
          <w:sz w:val="24"/>
          <w:szCs w:val="24"/>
          <w:lang w:val="es-ES" w:eastAsia="es-ES"/>
        </w:rPr>
        <w:t xml:space="preserve">l portal de Información Pública de Oficio Mexiquense, sin que señalara puntualmente el </w:t>
      </w:r>
      <w:r w:rsidR="007812BA">
        <w:rPr>
          <w:rFonts w:ascii="Palatino Linotype" w:eastAsia="Times New Roman" w:hAnsi="Palatino Linotype" w:cs="Times New Roman"/>
          <w:sz w:val="24"/>
          <w:szCs w:val="24"/>
          <w:lang w:val="es-ES" w:eastAsia="es-ES"/>
        </w:rPr>
        <w:t>registro en el que se encuentra la información solicitada</w:t>
      </w:r>
      <w:r w:rsidRPr="00264059">
        <w:rPr>
          <w:rFonts w:ascii="Palatino Linotype" w:eastAsia="Times New Roman" w:hAnsi="Palatino Linotype" w:cs="Times New Roman"/>
          <w:sz w:val="24"/>
          <w:szCs w:val="24"/>
          <w:lang w:val="es-ES" w:eastAsia="es-ES"/>
        </w:rPr>
        <w:t>,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05A06B9A" w14:textId="77777777" w:rsidR="007812BA" w:rsidRPr="00264059" w:rsidRDefault="007812BA" w:rsidP="007812BA">
      <w:pPr>
        <w:spacing w:after="0" w:line="360" w:lineRule="auto"/>
        <w:jc w:val="both"/>
        <w:rPr>
          <w:rFonts w:ascii="Palatino Linotype" w:eastAsia="Times New Roman" w:hAnsi="Palatino Linotype" w:cs="Times New Roman"/>
          <w:sz w:val="24"/>
          <w:szCs w:val="24"/>
          <w:lang w:val="es-ES" w:eastAsia="es-ES"/>
        </w:rPr>
      </w:pPr>
    </w:p>
    <w:p w14:paraId="0615B101" w14:textId="4F5F9AA9" w:rsidR="00264059" w:rsidRPr="00264059" w:rsidRDefault="00264059" w:rsidP="007812BA">
      <w:pPr>
        <w:spacing w:after="0" w:line="360" w:lineRule="auto"/>
        <w:ind w:right="51"/>
        <w:jc w:val="both"/>
        <w:rPr>
          <w:rFonts w:ascii="Palatino Linotype" w:eastAsia="Arial Unicode MS" w:hAnsi="Palatino Linotype" w:cs="Arial"/>
          <w:sz w:val="24"/>
          <w:szCs w:val="24"/>
          <w:lang w:val="es-ES" w:eastAsia="es-ES"/>
        </w:rPr>
      </w:pPr>
      <w:r w:rsidRPr="00264059">
        <w:rPr>
          <w:rFonts w:ascii="Palatino Linotype" w:eastAsia="Arial Unicode MS" w:hAnsi="Palatino Linotype" w:cs="Arial"/>
          <w:sz w:val="24"/>
          <w:szCs w:val="24"/>
          <w:lang w:val="es-ES" w:eastAsia="es-ES"/>
        </w:rPr>
        <w:t xml:space="preserve">Por lo anteriormente expuesto, se concluye que el </w:t>
      </w:r>
      <w:r w:rsidRPr="00264059">
        <w:rPr>
          <w:rFonts w:ascii="Palatino Linotype" w:eastAsia="Arial Unicode MS" w:hAnsi="Palatino Linotype" w:cs="Arial"/>
          <w:b/>
          <w:sz w:val="24"/>
          <w:szCs w:val="24"/>
          <w:lang w:val="es-ES" w:eastAsia="es-ES"/>
        </w:rPr>
        <w:t>Sujeto Obligado</w:t>
      </w:r>
      <w:r w:rsidRPr="00264059">
        <w:rPr>
          <w:rFonts w:ascii="Palatino Linotype" w:eastAsia="Arial Unicode MS" w:hAnsi="Palatino Linotype" w:cs="Arial"/>
          <w:sz w:val="24"/>
          <w:szCs w:val="24"/>
          <w:lang w:val="es-ES" w:eastAsia="es-ES"/>
        </w:rPr>
        <w:t xml:space="preserve"> no colmó las pretensiones realizadas por el particular, con dichas instrucciones para acceder a la información solicitada en la multirreferida página de internet</w:t>
      </w:r>
      <w:r w:rsidRPr="00264059">
        <w:rPr>
          <w:rFonts w:ascii="Palatino Linotype" w:eastAsia="Times New Roman" w:hAnsi="Palatino Linotype" w:cs="Arial"/>
          <w:sz w:val="24"/>
          <w:szCs w:val="24"/>
          <w:lang w:val="es-ES" w:eastAsia="es-ES"/>
        </w:rPr>
        <w:t xml:space="preserve">. Consecuentemente resulta dable ordenar la entrega, en versión pública de ser procedente, </w:t>
      </w:r>
      <w:bookmarkStart w:id="10" w:name="_Hlk112363114"/>
      <w:r w:rsidRPr="00264059">
        <w:rPr>
          <w:rFonts w:ascii="Palatino Linotype" w:eastAsia="Times New Roman" w:hAnsi="Palatino Linotype" w:cs="Times New Roman"/>
          <w:sz w:val="24"/>
          <w:szCs w:val="24"/>
          <w:lang w:val="es-ES" w:eastAsia="es-ES"/>
        </w:rPr>
        <w:t xml:space="preserve">del o los documentos </w:t>
      </w:r>
      <w:r w:rsidR="000C28AF" w:rsidRPr="000C28AF">
        <w:rPr>
          <w:rFonts w:ascii="Palatino Linotype" w:eastAsia="Times New Roman" w:hAnsi="Palatino Linotype" w:cs="Times New Roman"/>
          <w:sz w:val="24"/>
          <w:szCs w:val="24"/>
          <w:lang w:val="es-ES" w:eastAsia="es-ES"/>
        </w:rPr>
        <w:t>vinculados con el procedimiento de adjudicación directa, invitación restringida y/o licitación pública respecto del servicio público</w:t>
      </w:r>
      <w:r w:rsidR="00D40ABE">
        <w:rPr>
          <w:rFonts w:ascii="Palatino Linotype" w:eastAsia="Times New Roman" w:hAnsi="Palatino Linotype" w:cs="Times New Roman"/>
          <w:sz w:val="24"/>
          <w:szCs w:val="24"/>
          <w:lang w:val="es-ES" w:eastAsia="es-ES"/>
        </w:rPr>
        <w:t xml:space="preserve"> de Disposición Final de residuos en Relleno Sanitario</w:t>
      </w:r>
      <w:r w:rsidR="000C28AF" w:rsidRPr="000C28AF">
        <w:rPr>
          <w:rFonts w:ascii="Palatino Linotype" w:eastAsia="Times New Roman" w:hAnsi="Palatino Linotype" w:cs="Times New Roman"/>
          <w:sz w:val="24"/>
          <w:szCs w:val="24"/>
          <w:lang w:val="es-ES" w:eastAsia="es-ES"/>
        </w:rPr>
        <w:t xml:space="preserve"> al </w:t>
      </w:r>
      <w:r w:rsidR="00D40ABE">
        <w:rPr>
          <w:rFonts w:ascii="Palatino Linotype" w:eastAsia="Times New Roman" w:hAnsi="Palatino Linotype" w:cs="Times New Roman"/>
          <w:sz w:val="24"/>
          <w:szCs w:val="24"/>
          <w:lang w:val="es-ES" w:eastAsia="es-ES"/>
        </w:rPr>
        <w:t>veintitrés</w:t>
      </w:r>
      <w:r w:rsidR="000C28AF" w:rsidRPr="000C28AF">
        <w:rPr>
          <w:rFonts w:ascii="Palatino Linotype" w:eastAsia="Times New Roman" w:hAnsi="Palatino Linotype" w:cs="Times New Roman"/>
          <w:sz w:val="24"/>
          <w:szCs w:val="24"/>
          <w:lang w:val="es-ES" w:eastAsia="es-ES"/>
        </w:rPr>
        <w:t xml:space="preserve"> de marzo de dos mil veintidós</w:t>
      </w:r>
      <w:bookmarkEnd w:id="10"/>
      <w:r w:rsidR="00D40ABE">
        <w:rPr>
          <w:rFonts w:ascii="Palatino Linotype" w:eastAsia="Times New Roman" w:hAnsi="Palatino Linotype" w:cs="Times New Roman"/>
          <w:sz w:val="24"/>
          <w:szCs w:val="24"/>
          <w:lang w:val="es-ES" w:eastAsia="es-ES"/>
        </w:rPr>
        <w:t>.</w:t>
      </w:r>
    </w:p>
    <w:p w14:paraId="3A291F6A" w14:textId="77777777" w:rsidR="0060235C" w:rsidRPr="00C94E05" w:rsidRDefault="0060235C" w:rsidP="007812BA">
      <w:pPr>
        <w:spacing w:after="0" w:line="360" w:lineRule="auto"/>
        <w:jc w:val="both"/>
        <w:rPr>
          <w:rFonts w:ascii="Palatino Linotype" w:eastAsia="Calibri" w:hAnsi="Palatino Linotype" w:cs="Arial"/>
          <w:iCs/>
          <w:sz w:val="24"/>
          <w:szCs w:val="24"/>
          <w:lang w:val="es-ES_tradnl"/>
        </w:rPr>
      </w:pPr>
    </w:p>
    <w:p w14:paraId="3AE3AC2D" w14:textId="4D10B889" w:rsidR="00D81629" w:rsidRDefault="006A56A5" w:rsidP="0060235C">
      <w:pPr>
        <w:spacing w:after="0" w:line="360" w:lineRule="auto"/>
        <w:ind w:right="51"/>
        <w:jc w:val="both"/>
        <w:rPr>
          <w:rFonts w:ascii="Palatino Linotype" w:eastAsia="Calibri" w:hAnsi="Palatino Linotype" w:cs="Arial"/>
          <w:iCs/>
          <w:sz w:val="24"/>
          <w:szCs w:val="24"/>
          <w:lang w:val="es-ES_tradnl"/>
        </w:rPr>
      </w:pPr>
      <w:r w:rsidRPr="00D81629">
        <w:rPr>
          <w:rFonts w:ascii="Palatino Linotype" w:eastAsia="Calibri" w:hAnsi="Palatino Linotype" w:cs="Arial"/>
          <w:iCs/>
          <w:sz w:val="24"/>
          <w:szCs w:val="24"/>
          <w:lang w:val="es-ES_tradnl"/>
        </w:rPr>
        <w:t>Finalmente,</w:t>
      </w:r>
      <w:r>
        <w:rPr>
          <w:rFonts w:ascii="Palatino Linotype" w:eastAsia="Calibri" w:hAnsi="Palatino Linotype" w:cs="Arial"/>
          <w:iCs/>
          <w:sz w:val="24"/>
          <w:szCs w:val="24"/>
          <w:lang w:val="es-ES_tradnl"/>
        </w:rPr>
        <w:t xml:space="preserve"> en lo que respecta al punto </w:t>
      </w:r>
      <w:r w:rsidR="00D81629">
        <w:rPr>
          <w:rFonts w:ascii="Palatino Linotype" w:eastAsia="Calibri" w:hAnsi="Palatino Linotype" w:cs="Arial"/>
          <w:b/>
          <w:bCs/>
          <w:iCs/>
          <w:sz w:val="24"/>
          <w:szCs w:val="24"/>
          <w:lang w:val="es-ES_tradnl"/>
        </w:rPr>
        <w:t>11</w:t>
      </w:r>
      <w:r>
        <w:rPr>
          <w:rFonts w:ascii="Palatino Linotype" w:eastAsia="Calibri" w:hAnsi="Palatino Linotype" w:cs="Arial"/>
          <w:iCs/>
          <w:sz w:val="24"/>
          <w:szCs w:val="24"/>
          <w:lang w:val="es-ES_tradnl"/>
        </w:rPr>
        <w:t xml:space="preserve"> de la solicitud de información correspondiente a la entrega del documento que </w:t>
      </w:r>
      <w:r w:rsidR="00995E64">
        <w:rPr>
          <w:rFonts w:ascii="Palatino Linotype" w:eastAsia="Calibri" w:hAnsi="Palatino Linotype" w:cs="Arial"/>
          <w:iCs/>
          <w:sz w:val="24"/>
          <w:szCs w:val="24"/>
          <w:lang w:val="es-ES_tradnl"/>
        </w:rPr>
        <w:t>dé</w:t>
      </w:r>
      <w:r>
        <w:rPr>
          <w:rFonts w:ascii="Palatino Linotype" w:eastAsia="Calibri" w:hAnsi="Palatino Linotype" w:cs="Arial"/>
          <w:iCs/>
          <w:sz w:val="24"/>
          <w:szCs w:val="24"/>
          <w:lang w:val="es-ES_tradnl"/>
        </w:rPr>
        <w:t xml:space="preserve"> cuenta de</w:t>
      </w:r>
      <w:r w:rsidR="00D81629">
        <w:rPr>
          <w:rFonts w:ascii="Palatino Linotype" w:eastAsia="Calibri" w:hAnsi="Palatino Linotype" w:cs="Arial"/>
          <w:iCs/>
          <w:sz w:val="24"/>
          <w:szCs w:val="24"/>
          <w:lang w:val="es-ES_tradnl"/>
        </w:rPr>
        <w:t xml:space="preserve"> la c</w:t>
      </w:r>
      <w:r w:rsidR="00D81629" w:rsidRPr="00D81629">
        <w:rPr>
          <w:rFonts w:ascii="Palatino Linotype" w:eastAsia="Calibri" w:hAnsi="Palatino Linotype" w:cs="Arial"/>
          <w:iCs/>
          <w:sz w:val="24"/>
          <w:szCs w:val="24"/>
          <w:lang w:val="es-ES_tradnl"/>
        </w:rPr>
        <w:t>antidad de luminarias que se utilizan en el Municipio, señalando el costo de las mismas y sus especificaciones tales como (luz led, focos ahorradores, numero de watts, vapor de sodio, aditivos metálicos u otros tipos)</w:t>
      </w:r>
      <w:r w:rsidR="00995E64">
        <w:rPr>
          <w:rFonts w:ascii="Palatino Linotype" w:eastAsia="Calibri" w:hAnsi="Palatino Linotype" w:cs="Arial"/>
          <w:iCs/>
          <w:sz w:val="24"/>
          <w:szCs w:val="24"/>
          <w:lang w:val="es-ES_tradnl"/>
        </w:rPr>
        <w:t xml:space="preserve">; el </w:t>
      </w:r>
      <w:r w:rsidR="00995E64" w:rsidRPr="00995E64">
        <w:rPr>
          <w:rFonts w:ascii="Palatino Linotype" w:eastAsia="Calibri" w:hAnsi="Palatino Linotype" w:cs="Arial"/>
          <w:b/>
          <w:bCs/>
          <w:iCs/>
          <w:sz w:val="24"/>
          <w:szCs w:val="24"/>
          <w:lang w:val="es-ES_tradnl"/>
        </w:rPr>
        <w:t>Sujeto obligado</w:t>
      </w:r>
      <w:r w:rsidR="00995E64">
        <w:rPr>
          <w:rFonts w:ascii="Palatino Linotype" w:eastAsia="Calibri" w:hAnsi="Palatino Linotype" w:cs="Arial"/>
          <w:iCs/>
          <w:sz w:val="24"/>
          <w:szCs w:val="24"/>
          <w:lang w:val="es-ES_tradnl"/>
        </w:rPr>
        <w:t xml:space="preserve"> refirió mediante respuesta primigenia que </w:t>
      </w:r>
      <w:r w:rsidR="00D81629" w:rsidRPr="00D81629">
        <w:rPr>
          <w:rFonts w:ascii="Palatino Linotype" w:eastAsia="Calibri" w:hAnsi="Palatino Linotype" w:cs="Arial"/>
          <w:iCs/>
          <w:sz w:val="24"/>
          <w:szCs w:val="24"/>
          <w:lang w:val="es-ES_tradnl"/>
        </w:rPr>
        <w:t>se anexa a la solicitud, mediante dispositivo de almacenamiento USB, el archivo del último censo de luminarias instaladas en el municipio de Tlalnepantla de Baz, que contiene y atiende las especificaciones de la información solicitada</w:t>
      </w:r>
      <w:r w:rsidR="00995E64">
        <w:rPr>
          <w:rFonts w:ascii="Palatino Linotype" w:eastAsia="Calibri" w:hAnsi="Palatino Linotype" w:cs="Arial"/>
          <w:iCs/>
          <w:sz w:val="24"/>
          <w:szCs w:val="24"/>
          <w:lang w:val="es-ES_tradnl"/>
        </w:rPr>
        <w:t>,</w:t>
      </w:r>
      <w:r w:rsidR="00D81629" w:rsidRPr="00D81629">
        <w:rPr>
          <w:rFonts w:ascii="Palatino Linotype" w:eastAsia="Calibri" w:hAnsi="Palatino Linotype" w:cs="Arial"/>
          <w:iCs/>
          <w:sz w:val="24"/>
          <w:szCs w:val="24"/>
          <w:lang w:val="es-ES_tradnl"/>
        </w:rPr>
        <w:t xml:space="preserve"> sin que se </w:t>
      </w:r>
      <w:r w:rsidR="00995E64">
        <w:rPr>
          <w:rFonts w:ascii="Palatino Linotype" w:eastAsia="Calibri" w:hAnsi="Palatino Linotype" w:cs="Arial"/>
          <w:iCs/>
          <w:sz w:val="24"/>
          <w:szCs w:val="24"/>
          <w:lang w:val="es-ES_tradnl"/>
        </w:rPr>
        <w:t>advierta de</w:t>
      </w:r>
      <w:r w:rsidR="00D81629" w:rsidRPr="00D81629">
        <w:rPr>
          <w:rFonts w:ascii="Palatino Linotype" w:eastAsia="Calibri" w:hAnsi="Palatino Linotype" w:cs="Arial"/>
          <w:iCs/>
          <w:sz w:val="24"/>
          <w:szCs w:val="24"/>
          <w:lang w:val="es-ES_tradnl"/>
        </w:rPr>
        <w:t xml:space="preserve"> algún documento que sustente la información referida.</w:t>
      </w:r>
    </w:p>
    <w:p w14:paraId="15842BAD" w14:textId="11A0975E" w:rsidR="00995E64" w:rsidRDefault="00995E64" w:rsidP="0060235C">
      <w:pPr>
        <w:spacing w:after="0" w:line="360" w:lineRule="auto"/>
        <w:ind w:right="51"/>
        <w:jc w:val="both"/>
        <w:rPr>
          <w:rFonts w:ascii="Palatino Linotype" w:eastAsia="Calibri" w:hAnsi="Palatino Linotype" w:cs="Arial"/>
          <w:iCs/>
          <w:sz w:val="24"/>
          <w:szCs w:val="24"/>
          <w:lang w:val="es-ES_tradnl"/>
        </w:rPr>
      </w:pPr>
    </w:p>
    <w:p w14:paraId="7ED9CDB0" w14:textId="77777777" w:rsidR="003E3385" w:rsidRPr="003E3385" w:rsidRDefault="003E3385" w:rsidP="003E3385">
      <w:pPr>
        <w:spacing w:line="360" w:lineRule="auto"/>
        <w:jc w:val="both"/>
        <w:rPr>
          <w:rFonts w:ascii="Palatino Linotype" w:eastAsia="Calibri" w:hAnsi="Palatino Linotype" w:cs="Arial"/>
          <w:sz w:val="24"/>
          <w:szCs w:val="24"/>
        </w:rPr>
      </w:pPr>
      <w:r w:rsidRPr="003E3385">
        <w:rPr>
          <w:rFonts w:ascii="Palatino Linotype" w:eastAsia="Calibri" w:hAnsi="Palatino Linotype" w:cs="Arial"/>
          <w:sz w:val="24"/>
          <w:szCs w:val="24"/>
        </w:rPr>
        <w:t>En virtud de lo anterior, toda vez que el Sujeto obligado posee dicha información y la misma es considerada pública, este Órgano Garante considera que será viable ordenar al Sujeto Obligado, la entrega de los documentos en donde conste la información solicitada, en la modalidad elegida por el particular, es decir mediante el SAIMEX, en versión pública, acompañado de Acuerdo de clasificación que sustente su elaboración.</w:t>
      </w:r>
    </w:p>
    <w:p w14:paraId="5E230107" w14:textId="77777777" w:rsidR="0060235C" w:rsidRDefault="0060235C" w:rsidP="0060235C">
      <w:pPr>
        <w:tabs>
          <w:tab w:val="left" w:pos="2130"/>
        </w:tabs>
        <w:spacing w:after="0" w:line="360" w:lineRule="auto"/>
        <w:jc w:val="both"/>
        <w:rPr>
          <w:rFonts w:ascii="Palatino Linotype" w:eastAsia="Calibri" w:hAnsi="Palatino Linotype" w:cs="Tahoma"/>
          <w:bCs/>
          <w:sz w:val="24"/>
        </w:rPr>
      </w:pPr>
    </w:p>
    <w:p w14:paraId="7FEB5A88" w14:textId="77777777" w:rsidR="0060235C" w:rsidRDefault="0060235C" w:rsidP="0060235C">
      <w:pPr>
        <w:tabs>
          <w:tab w:val="left" w:pos="2130"/>
        </w:tabs>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t>Finalmente, la información requerida</w:t>
      </w:r>
      <w:r w:rsidRPr="00AE482A">
        <w:rPr>
          <w:rFonts w:ascii="Palatino Linotype" w:eastAsia="Calibri" w:hAnsi="Palatino Linotype" w:cs="Tahoma"/>
          <w:b/>
          <w:bCs/>
          <w:sz w:val="24"/>
        </w:rPr>
        <w:t xml:space="preserve">, </w:t>
      </w:r>
      <w:r w:rsidRPr="00AE482A">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7863183" w14:textId="77777777" w:rsidR="0060235C" w:rsidRPr="00420DD5" w:rsidRDefault="0060235C" w:rsidP="00662B52">
      <w:pPr>
        <w:autoSpaceDE w:val="0"/>
        <w:autoSpaceDN w:val="0"/>
        <w:adjustRightInd w:val="0"/>
        <w:spacing w:line="360" w:lineRule="auto"/>
        <w:jc w:val="both"/>
        <w:rPr>
          <w:rFonts w:ascii="Palatino Linotype" w:eastAsia="Calibri" w:hAnsi="Palatino Linotype" w:cs="Arial"/>
          <w:sz w:val="24"/>
          <w:szCs w:val="24"/>
        </w:rPr>
      </w:pPr>
    </w:p>
    <w:p w14:paraId="7CE1CC08" w14:textId="77777777" w:rsidR="00BB3A8B" w:rsidRPr="00FA2342" w:rsidRDefault="00BB3A8B" w:rsidP="00BB3A8B">
      <w:pPr>
        <w:shd w:val="clear" w:color="auto" w:fill="FFFFFF"/>
        <w:spacing w:after="0" w:line="360" w:lineRule="auto"/>
        <w:ind w:left="720"/>
        <w:jc w:val="both"/>
        <w:rPr>
          <w:rFonts w:ascii="Palatino Linotype" w:hAnsi="Palatino Linotype"/>
          <w:color w:val="222222"/>
          <w:sz w:val="28"/>
          <w:szCs w:val="28"/>
          <w:lang w:eastAsia="es-MX"/>
        </w:rPr>
      </w:pPr>
      <w:r w:rsidRPr="00FA2342">
        <w:rPr>
          <w:rFonts w:ascii="Palatino Linotype" w:hAnsi="Palatino Linotype"/>
          <w:b/>
          <w:bCs/>
          <w:i/>
          <w:iCs/>
          <w:color w:val="222222"/>
          <w:sz w:val="28"/>
          <w:szCs w:val="28"/>
          <w:lang w:eastAsia="es-MX"/>
        </w:rPr>
        <w:t>De la versión pública.</w:t>
      </w:r>
    </w:p>
    <w:p w14:paraId="7D5D4763" w14:textId="77777777" w:rsidR="00BB3A8B" w:rsidRPr="00E47459" w:rsidRDefault="00BB3A8B" w:rsidP="00BB3A8B">
      <w:pPr>
        <w:tabs>
          <w:tab w:val="left" w:pos="7938"/>
        </w:tabs>
        <w:spacing w:after="0" w:line="360" w:lineRule="auto"/>
        <w:jc w:val="both"/>
        <w:rPr>
          <w:rFonts w:ascii="Palatino Linotype" w:eastAsia="Arial Unicode MS" w:hAnsi="Palatino Linotype" w:cs="Arial"/>
          <w:sz w:val="24"/>
        </w:rPr>
      </w:pPr>
      <w:r w:rsidRPr="00E47459">
        <w:rPr>
          <w:rFonts w:ascii="Palatino Linotype" w:hAnsi="Palatino Linotype"/>
          <w:b/>
          <w:bCs/>
          <w:i/>
          <w:iCs/>
          <w:color w:val="222222"/>
          <w:sz w:val="24"/>
          <w:szCs w:val="24"/>
          <w:lang w:eastAsia="es-MX"/>
        </w:rPr>
        <w:t> </w:t>
      </w:r>
    </w:p>
    <w:p w14:paraId="7E88A429" w14:textId="77777777" w:rsidR="00BB3A8B" w:rsidRPr="00620984" w:rsidRDefault="00BB3A8B" w:rsidP="00BB3A8B">
      <w:pPr>
        <w:tabs>
          <w:tab w:val="left" w:pos="7938"/>
        </w:tabs>
        <w:spacing w:after="0" w:line="360" w:lineRule="auto"/>
        <w:jc w:val="both"/>
        <w:rPr>
          <w:rFonts w:ascii="Palatino Linotype" w:eastAsia="Arial Unicode MS" w:hAnsi="Palatino Linotype" w:cs="Arial"/>
          <w:sz w:val="24"/>
        </w:rPr>
      </w:pPr>
      <w:r w:rsidRPr="00E47459">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w:t>
      </w:r>
      <w:r w:rsidRPr="00620984">
        <w:rPr>
          <w:rFonts w:ascii="Palatino Linotype" w:eastAsia="Arial Unicode MS" w:hAnsi="Palatino Linotype" w:cs="Arial"/>
          <w:sz w:val="24"/>
        </w:rPr>
        <w:t xml:space="preserve">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5B0EBB32" w14:textId="77777777" w:rsidR="00BB3A8B" w:rsidRPr="00620984" w:rsidRDefault="00BB3A8B" w:rsidP="00BB3A8B">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5F304235"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5968CB50"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244C90A9"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285659A5"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3B9D5E7"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5B4FB2EB"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B8FBD76"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74641468"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3E6FD0FE"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Artículo 132.</w:t>
      </w:r>
      <w:r w:rsidRPr="005A0459">
        <w:rPr>
          <w:rFonts w:ascii="Palatino Linotype" w:hAnsi="Palatino Linotype"/>
          <w:i/>
          <w:iCs/>
          <w:color w:val="222222"/>
          <w:lang w:eastAsia="es-MX"/>
        </w:rPr>
        <w:t> La clasificación de la información se llevará a cabo en el momento en que:</w:t>
      </w:r>
    </w:p>
    <w:p w14:paraId="62B179D0"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4D9AFCB9"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4DDE2F15"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FC1055B"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0AF74DE7" w14:textId="77777777" w:rsidR="00BB3A8B" w:rsidRPr="005A0459" w:rsidRDefault="00BB3A8B" w:rsidP="00BB3A8B">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4C74423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p>
    <w:p w14:paraId="231D8476"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3E6F7118"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4527178"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9D7FAEE"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A438B59" w14:textId="4644749C"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Ahora bien, las personas físicas tramitan su inscripción en el registro con el propósito de realizar (mediante esa clave de identificación) operaciones o actividades de </w:t>
      </w:r>
      <w:r w:rsidRPr="007E4CCA">
        <w:rPr>
          <w:rFonts w:ascii="Palatino Linotype" w:eastAsia="Arial Unicode MS" w:hAnsi="Palatino Linotype" w:cs="Arial"/>
          <w:sz w:val="24"/>
        </w:rPr>
        <w:lastRenderedPageBreak/>
        <w:t>naturaleza fiscal, la cual, les permite hacer identificable respecto de una situación fiscal determinada.</w:t>
      </w:r>
    </w:p>
    <w:p w14:paraId="6C45B204"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48CB37BE"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7264A44"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52FBEF2A"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612FDA5"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1995F2F"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33E5696A"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0309CB19" w14:textId="77777777" w:rsidR="00BB3A8B" w:rsidRPr="005A0459" w:rsidRDefault="00BB3A8B" w:rsidP="00BB3A8B">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29C12B6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72AB573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323E351F"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788B337"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En ese entendido, en los supuestos de entregarse el soporte documental del tipo nómina de personal donde se advierta el Código Bidimensional QR, así como las </w:t>
      </w:r>
      <w:r w:rsidRPr="007E4CCA">
        <w:rPr>
          <w:rFonts w:ascii="Palatino Linotype" w:eastAsia="Arial Unicode MS" w:hAnsi="Palatino Linotype" w:cs="Arial"/>
          <w:sz w:val="24"/>
        </w:rPr>
        <w:lastRenderedPageBreak/>
        <w:t>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72500D5C"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41D6E19"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815694E"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875C653"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09465B10"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B20206B"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A889E22"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6276287"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FFBCFA0"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5A590D42"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255E788A" w14:textId="77777777" w:rsidR="00BB3A8B" w:rsidRPr="005A0459"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34431EA0" w14:textId="77777777" w:rsidR="00BB3A8B" w:rsidRDefault="00BB3A8B" w:rsidP="00BB3A8B">
      <w:pPr>
        <w:tabs>
          <w:tab w:val="left" w:pos="7938"/>
        </w:tabs>
        <w:spacing w:after="0" w:line="360" w:lineRule="auto"/>
        <w:jc w:val="both"/>
        <w:rPr>
          <w:rFonts w:ascii="Palatino Linotype" w:hAnsi="Palatino Linotype"/>
          <w:color w:val="222222"/>
          <w:lang w:eastAsia="es-MX"/>
        </w:rPr>
      </w:pPr>
    </w:p>
    <w:p w14:paraId="0DFAA776" w14:textId="77777777" w:rsidR="00BB3A8B" w:rsidRDefault="00BB3A8B" w:rsidP="00BB3A8B">
      <w:pPr>
        <w:tabs>
          <w:tab w:val="left" w:pos="7938"/>
        </w:tabs>
        <w:spacing w:after="0" w:line="360" w:lineRule="auto"/>
        <w:jc w:val="both"/>
        <w:rPr>
          <w:rFonts w:ascii="Palatino Linotype" w:eastAsia="Arial Unicode MS" w:hAnsi="Palatino Linotype" w:cs="Arial"/>
          <w:sz w:val="24"/>
        </w:rPr>
      </w:pPr>
    </w:p>
    <w:p w14:paraId="1782849C"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5260382"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E61337F"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015B7E"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591FA7C5"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2E7416D8"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369D33FC"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7E02A61"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7DC6B14A" w14:textId="77777777" w:rsidR="00BB3A8B" w:rsidRPr="005A0459"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4A8C4CDB"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036D59D6"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51C05E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F1BAB0F"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37E627A" w14:textId="77777777" w:rsidR="00BB3A8B" w:rsidRPr="007E4CCA" w:rsidRDefault="00BB3A8B" w:rsidP="00BB3A8B">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CCE9974" w14:textId="3DA5A081" w:rsidR="00BB3A8B" w:rsidRPr="007C6FE7" w:rsidRDefault="00BB3A8B" w:rsidP="007C6FE7">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7014D0B0" w:rsidR="00B57B32" w:rsidRPr="00D32086" w:rsidRDefault="000A5A65" w:rsidP="00B57B32">
      <w:pPr>
        <w:spacing w:line="360" w:lineRule="auto"/>
        <w:jc w:val="both"/>
        <w:rPr>
          <w:rFonts w:ascii="Palatino Linotype" w:eastAsia="Calibri" w:hAnsi="Palatino Linotype"/>
          <w:sz w:val="24"/>
          <w:szCs w:val="24"/>
        </w:rPr>
      </w:pPr>
      <w:r w:rsidRPr="00D32086">
        <w:rPr>
          <w:rFonts w:ascii="Palatino Linotype" w:eastAsia="Calibri" w:hAnsi="Palatino Linotype" w:cs="Arial"/>
          <w:sz w:val="24"/>
          <w:szCs w:val="24"/>
          <w:lang w:eastAsia="es-MX"/>
        </w:rPr>
        <w:t>Final</w:t>
      </w:r>
      <w:r w:rsidRPr="00D32086">
        <w:rPr>
          <w:rFonts w:ascii="Palatino Linotype" w:eastAsia="Calibri" w:hAnsi="Palatino Linotype"/>
          <w:sz w:val="24"/>
          <w:szCs w:val="24"/>
        </w:rPr>
        <w:t>mente,</w:t>
      </w:r>
      <w:r w:rsidR="00B57B32" w:rsidRPr="00D32086">
        <w:rPr>
          <w:rFonts w:ascii="Palatino Linotype" w:eastAsia="Calibri" w:hAnsi="Palatino Linotype"/>
          <w:sz w:val="24"/>
          <w:szCs w:val="24"/>
        </w:rPr>
        <w:t xml:space="preserve"> y en mérito de lo expuesto en líneas anteriores, resultan fundados los motivos de inconformidad vertidos por </w:t>
      </w:r>
      <w:r w:rsidR="007C6FE7">
        <w:rPr>
          <w:rFonts w:ascii="Palatino Linotype" w:eastAsia="Calibri" w:hAnsi="Palatino Linotype"/>
          <w:b/>
          <w:bCs/>
          <w:sz w:val="24"/>
          <w:szCs w:val="24"/>
        </w:rPr>
        <w:t>el</w:t>
      </w:r>
      <w:r w:rsidR="00B57B32" w:rsidRPr="00D32086">
        <w:rPr>
          <w:rFonts w:ascii="Palatino Linotype" w:eastAsia="Calibri" w:hAnsi="Palatino Linotype"/>
          <w:sz w:val="24"/>
          <w:szCs w:val="24"/>
        </w:rPr>
        <w:t xml:space="preserve"> </w:t>
      </w:r>
      <w:r w:rsidR="00B57B32" w:rsidRPr="00D32086">
        <w:rPr>
          <w:rFonts w:ascii="Palatino Linotype" w:eastAsia="Calibri" w:hAnsi="Palatino Linotype"/>
          <w:b/>
          <w:sz w:val="24"/>
          <w:szCs w:val="24"/>
        </w:rPr>
        <w:t>Recurrente</w:t>
      </w:r>
      <w:r w:rsidR="00B57B32" w:rsidRPr="00D32086">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57B32" w:rsidRPr="00D32086">
        <w:rPr>
          <w:rFonts w:ascii="Palatino Linotype" w:eastAsia="Calibri" w:hAnsi="Palatino Linotype"/>
          <w:b/>
          <w:sz w:val="24"/>
          <w:szCs w:val="24"/>
        </w:rPr>
        <w:t xml:space="preserve">MODIFICA </w:t>
      </w:r>
      <w:r w:rsidR="00B57B32" w:rsidRPr="00D32086">
        <w:rPr>
          <w:rFonts w:ascii="Palatino Linotype" w:eastAsia="Calibri" w:hAnsi="Palatino Linotype"/>
          <w:sz w:val="24"/>
          <w:szCs w:val="24"/>
        </w:rPr>
        <w:t xml:space="preserve">la respuesta a la solicitud de información </w:t>
      </w:r>
      <w:r w:rsidR="00662C42" w:rsidRPr="00662C42">
        <w:rPr>
          <w:rFonts w:ascii="Palatino Linotype" w:eastAsia="Calibri" w:hAnsi="Palatino Linotype" w:cs="Arial"/>
          <w:b/>
          <w:sz w:val="24"/>
          <w:szCs w:val="24"/>
        </w:rPr>
        <w:t>00314/TLALNEPA/IP/2022</w:t>
      </w:r>
      <w:r w:rsidR="00B57B32" w:rsidRPr="00D32086">
        <w:rPr>
          <w:rFonts w:ascii="Palatino Linotype" w:eastAsia="Calibri" w:hAnsi="Palatino Linotype" w:cs="Arial"/>
          <w:b/>
          <w:sz w:val="24"/>
          <w:szCs w:val="24"/>
        </w:rPr>
        <w:t xml:space="preserve">, </w:t>
      </w:r>
      <w:r w:rsidR="00B57B32" w:rsidRPr="00D32086">
        <w:rPr>
          <w:rFonts w:ascii="Palatino Linotype" w:eastAsia="Calibri" w:hAnsi="Palatino Linotype"/>
          <w:sz w:val="24"/>
          <w:szCs w:val="24"/>
        </w:rPr>
        <w:t>que ha sido materia del presente fallo.</w:t>
      </w:r>
    </w:p>
    <w:p w14:paraId="48568F33" w14:textId="77777777" w:rsidR="00140DDF" w:rsidRPr="00D32086" w:rsidRDefault="00140DDF" w:rsidP="00F457C8">
      <w:pPr>
        <w:autoSpaceDE w:val="0"/>
        <w:autoSpaceDN w:val="0"/>
        <w:adjustRightInd w:val="0"/>
        <w:spacing w:line="360" w:lineRule="auto"/>
        <w:jc w:val="both"/>
        <w:rPr>
          <w:rFonts w:ascii="Palatino Linotype" w:hAnsi="Palatino Linotype" w:cs="Arial"/>
          <w:sz w:val="24"/>
          <w:szCs w:val="24"/>
        </w:rPr>
      </w:pPr>
    </w:p>
    <w:p w14:paraId="7111D109" w14:textId="6996ECC4" w:rsidR="006A2320" w:rsidRPr="00662C42" w:rsidRDefault="00B57B32" w:rsidP="00662C42">
      <w:pPr>
        <w:spacing w:after="120" w:line="360" w:lineRule="auto"/>
        <w:jc w:val="both"/>
        <w:rPr>
          <w:rFonts w:ascii="Palatino Linotype" w:eastAsia="Calibri" w:hAnsi="Palatino Linotype"/>
          <w:sz w:val="24"/>
          <w:szCs w:val="24"/>
        </w:rPr>
      </w:pPr>
      <w:r w:rsidRPr="00D32086">
        <w:rPr>
          <w:rFonts w:ascii="Palatino Linotype" w:eastAsia="Calibri" w:hAnsi="Palatino Linotype"/>
          <w:sz w:val="24"/>
          <w:szCs w:val="24"/>
        </w:rPr>
        <w:t xml:space="preserve">Por lo antes expuesto y fundado.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lastRenderedPageBreak/>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2F0CB054" w:rsidR="00B57B32" w:rsidRPr="009649AB" w:rsidRDefault="006A2320" w:rsidP="00B57B32">
      <w:pPr>
        <w:autoSpaceDE w:val="0"/>
        <w:autoSpaceDN w:val="0"/>
        <w:adjustRightInd w:val="0"/>
        <w:spacing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9649AB">
        <w:rPr>
          <w:rFonts w:ascii="Palatino Linotype" w:eastAsia="Calibri" w:hAnsi="Palatino Linotype" w:cs="Arial"/>
          <w:sz w:val="24"/>
          <w:szCs w:val="24"/>
        </w:rPr>
        <w:t>Se</w:t>
      </w:r>
      <w:r w:rsidR="00B57B32" w:rsidRPr="009649AB">
        <w:rPr>
          <w:rFonts w:ascii="Palatino Linotype" w:eastAsia="Calibri" w:hAnsi="Palatino Linotype" w:cs="Arial"/>
          <w:b/>
          <w:sz w:val="24"/>
          <w:szCs w:val="24"/>
        </w:rPr>
        <w:t xml:space="preserve"> MODIFICA </w:t>
      </w:r>
      <w:r w:rsidR="00B57B32" w:rsidRPr="009649AB">
        <w:rPr>
          <w:rFonts w:ascii="Palatino Linotype" w:eastAsia="Calibri" w:hAnsi="Palatino Linotype" w:cs="Arial"/>
          <w:sz w:val="24"/>
          <w:szCs w:val="24"/>
        </w:rPr>
        <w:t xml:space="preserve">la respuesta entregada por </w:t>
      </w:r>
      <w:r w:rsidR="00B57B32" w:rsidRPr="009649AB">
        <w:rPr>
          <w:rFonts w:ascii="Palatino Linotype" w:eastAsia="Calibri" w:hAnsi="Palatino Linotype" w:cs="Arial"/>
          <w:b/>
          <w:bCs/>
          <w:sz w:val="24"/>
          <w:szCs w:val="24"/>
        </w:rPr>
        <w:t>El</w:t>
      </w:r>
      <w:r w:rsidR="00B57B32" w:rsidRPr="009649AB">
        <w:rPr>
          <w:rFonts w:ascii="Palatino Linotype" w:eastAsia="Calibri" w:hAnsi="Palatino Linotype" w:cs="Arial"/>
          <w:sz w:val="24"/>
          <w:szCs w:val="24"/>
        </w:rPr>
        <w:t xml:space="preserve"> </w:t>
      </w:r>
      <w:r w:rsidR="00B57B32" w:rsidRPr="009649AB">
        <w:rPr>
          <w:rFonts w:ascii="Palatino Linotype" w:eastAsia="Calibri" w:hAnsi="Palatino Linotype" w:cs="Arial"/>
          <w:b/>
          <w:sz w:val="24"/>
          <w:szCs w:val="24"/>
        </w:rPr>
        <w:t>Sujeto Obligado</w:t>
      </w:r>
      <w:r w:rsidR="00B57B32" w:rsidRPr="009649AB">
        <w:rPr>
          <w:rFonts w:ascii="Palatino Linotype" w:eastAsia="Calibri" w:hAnsi="Palatino Linotype" w:cs="Arial"/>
          <w:sz w:val="24"/>
          <w:szCs w:val="24"/>
        </w:rPr>
        <w:t>,</w:t>
      </w:r>
      <w:r w:rsidR="00B57B32" w:rsidRPr="009649AB">
        <w:rPr>
          <w:rFonts w:ascii="Palatino Linotype" w:hAnsi="Palatino Linotype" w:cs="Arial"/>
          <w:sz w:val="24"/>
          <w:szCs w:val="24"/>
        </w:rPr>
        <w:t xml:space="preserve"> a la solicitud de información número </w:t>
      </w:r>
      <w:r w:rsidR="00662C42" w:rsidRPr="00662C42">
        <w:rPr>
          <w:rFonts w:ascii="Palatino Linotype" w:hAnsi="Palatino Linotype" w:cs="Arial"/>
          <w:b/>
          <w:sz w:val="24"/>
          <w:szCs w:val="24"/>
        </w:rPr>
        <w:t>00314/TLALNEPA/IP/2022</w:t>
      </w:r>
      <w:r w:rsidR="00B57B32" w:rsidRPr="009649AB">
        <w:rPr>
          <w:rFonts w:ascii="Palatino Linotype" w:hAnsi="Palatino Linotype" w:cs="Arial"/>
          <w:b/>
          <w:sz w:val="24"/>
          <w:szCs w:val="24"/>
        </w:rPr>
        <w:t>,</w:t>
      </w:r>
      <w:r w:rsidR="00B57B32" w:rsidRPr="009649AB">
        <w:rPr>
          <w:rFonts w:ascii="Palatino Linotype" w:eastAsia="Calibri" w:hAnsi="Palatino Linotype" w:cs="Arial"/>
          <w:sz w:val="24"/>
          <w:szCs w:val="24"/>
        </w:rPr>
        <w:t xml:space="preserve"> por resultar parcialmente fundados los motivos de inconformidad que arguye el Recurrente, en términos del Considerando </w:t>
      </w:r>
      <w:r w:rsidR="00B57B32" w:rsidRPr="009649AB">
        <w:rPr>
          <w:rFonts w:ascii="Palatino Linotype" w:eastAsia="Calibri" w:hAnsi="Palatino Linotype" w:cs="Arial"/>
          <w:b/>
          <w:sz w:val="24"/>
          <w:szCs w:val="24"/>
        </w:rPr>
        <w:t>CUARTO</w:t>
      </w:r>
      <w:r w:rsidR="00B57B32" w:rsidRPr="009649AB">
        <w:rPr>
          <w:rFonts w:ascii="Palatino Linotype" w:eastAsia="Calibri" w:hAnsi="Palatino Linotype" w:cs="Arial"/>
          <w:sz w:val="24"/>
          <w:szCs w:val="24"/>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61B5BF98" w:rsidR="00B57B32" w:rsidRPr="00420DD5"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w:t>
      </w:r>
      <w:r w:rsidRPr="00420DD5">
        <w:rPr>
          <w:rFonts w:ascii="Palatino Linotype" w:eastAsia="Calibri" w:hAnsi="Palatino Linotype" w:cs="Arial"/>
        </w:rPr>
        <w:t xml:space="preserve">Se </w:t>
      </w:r>
      <w:r w:rsidRPr="00420DD5">
        <w:rPr>
          <w:rFonts w:ascii="Palatino Linotype" w:eastAsia="Calibri" w:hAnsi="Palatino Linotype" w:cs="Arial"/>
          <w:b/>
        </w:rPr>
        <w:t xml:space="preserve">ORDENA </w:t>
      </w:r>
      <w:r w:rsidRPr="00420DD5">
        <w:rPr>
          <w:rFonts w:ascii="Palatino Linotype" w:eastAsia="Calibri" w:hAnsi="Palatino Linotype" w:cs="Arial"/>
        </w:rPr>
        <w:t xml:space="preserve">al </w:t>
      </w:r>
      <w:r w:rsidRPr="00420DD5">
        <w:rPr>
          <w:rFonts w:ascii="Palatino Linotype" w:eastAsia="Calibri" w:hAnsi="Palatino Linotype" w:cs="Arial"/>
          <w:b/>
        </w:rPr>
        <w:t xml:space="preserve">Sujeto Obligado </w:t>
      </w:r>
      <w:r w:rsidRPr="00420DD5">
        <w:rPr>
          <w:rFonts w:ascii="Palatino Linotype" w:eastAsia="Calibri" w:hAnsi="Palatino Linotype" w:cs="Arial"/>
        </w:rPr>
        <w:t>haga entrega a</w:t>
      </w:r>
      <w:r w:rsidR="007C6FE7">
        <w:rPr>
          <w:rFonts w:ascii="Palatino Linotype" w:eastAsia="Calibri" w:hAnsi="Palatino Linotype" w:cs="Arial"/>
        </w:rPr>
        <w:t>l</w:t>
      </w:r>
      <w:r w:rsidR="00FE5B53" w:rsidRPr="00420DD5">
        <w:rPr>
          <w:rFonts w:ascii="Palatino Linotype" w:eastAsia="Calibri" w:hAnsi="Palatino Linotype" w:cs="Arial"/>
        </w:rPr>
        <w:t xml:space="preserve"> </w:t>
      </w:r>
      <w:r w:rsidRPr="00420DD5">
        <w:rPr>
          <w:rFonts w:ascii="Palatino Linotype" w:eastAsia="Calibri" w:hAnsi="Palatino Linotype" w:cs="Arial"/>
          <w:b/>
        </w:rPr>
        <w:t xml:space="preserve">Recurrente, </w:t>
      </w:r>
      <w:r w:rsidRPr="00420DD5">
        <w:rPr>
          <w:rFonts w:ascii="Palatino Linotype" w:eastAsia="Calibri" w:hAnsi="Palatino Linotype" w:cs="Arial"/>
        </w:rPr>
        <w:t>a través del</w:t>
      </w:r>
      <w:r w:rsidR="00690103" w:rsidRPr="00420DD5">
        <w:rPr>
          <w:rFonts w:ascii="Palatino Linotype" w:eastAsia="Calibri" w:hAnsi="Palatino Linotype" w:cs="Arial"/>
        </w:rPr>
        <w:t xml:space="preserve"> Sistema de Acceso a la Información Mexiquense (</w:t>
      </w:r>
      <w:r w:rsidRPr="00420DD5">
        <w:rPr>
          <w:rFonts w:ascii="Palatino Linotype" w:eastAsia="Calibri" w:hAnsi="Palatino Linotype" w:cs="Arial"/>
        </w:rPr>
        <w:t>SAIMEX</w:t>
      </w:r>
      <w:r w:rsidR="00690103" w:rsidRPr="00420DD5">
        <w:rPr>
          <w:rFonts w:ascii="Palatino Linotype" w:eastAsia="Calibri" w:hAnsi="Palatino Linotype" w:cs="Arial"/>
        </w:rPr>
        <w:t>)</w:t>
      </w:r>
      <w:r w:rsidRPr="00420DD5">
        <w:rPr>
          <w:rFonts w:ascii="Palatino Linotype" w:hAnsi="Palatino Linotype"/>
          <w:lang w:val="es-ES_tradnl"/>
        </w:rPr>
        <w:t xml:space="preserve">, en términos del </w:t>
      </w:r>
      <w:r w:rsidRPr="00420DD5">
        <w:rPr>
          <w:rFonts w:ascii="Palatino Linotype" w:hAnsi="Palatino Linotype"/>
          <w:bCs/>
          <w:lang w:val="es-ES_tradnl"/>
        </w:rPr>
        <w:t>Considerando</w:t>
      </w:r>
      <w:r w:rsidRPr="00420DD5">
        <w:rPr>
          <w:rFonts w:ascii="Palatino Linotype" w:hAnsi="Palatino Linotype"/>
          <w:b/>
          <w:lang w:val="es-ES_tradnl"/>
        </w:rPr>
        <w:t xml:space="preserve"> CUARTO</w:t>
      </w:r>
      <w:r w:rsidRPr="00420DD5">
        <w:rPr>
          <w:rFonts w:ascii="Palatino Linotype" w:hAnsi="Palatino Linotype"/>
        </w:rPr>
        <w:t xml:space="preserve"> de la presente resolución</w:t>
      </w:r>
      <w:r w:rsidRPr="00420DD5">
        <w:rPr>
          <w:rFonts w:ascii="Palatino Linotype" w:hAnsi="Palatino Linotype"/>
          <w:lang w:val="es-ES_tradnl"/>
        </w:rPr>
        <w:t>,</w:t>
      </w:r>
      <w:r w:rsidR="0009342F">
        <w:rPr>
          <w:rFonts w:ascii="Palatino Linotype" w:hAnsi="Palatino Linotype"/>
          <w:lang w:val="es-ES_tradnl"/>
        </w:rPr>
        <w:t xml:space="preserve"> en versión pública de ser procedente,</w:t>
      </w:r>
      <w:r w:rsidRPr="00420DD5">
        <w:rPr>
          <w:rFonts w:ascii="Palatino Linotype" w:hAnsi="Palatino Linotype"/>
          <w:lang w:val="es-ES_tradnl"/>
        </w:rPr>
        <w:t xml:space="preserve"> </w:t>
      </w:r>
      <w:r w:rsidR="00420DD5" w:rsidRPr="00420DD5">
        <w:rPr>
          <w:rFonts w:ascii="Palatino Linotype" w:hAnsi="Palatino Linotype"/>
          <w:lang w:val="es-ES_tradnl"/>
        </w:rPr>
        <w:t>de</w:t>
      </w:r>
      <w:r w:rsidRPr="00420DD5">
        <w:rPr>
          <w:rFonts w:ascii="Palatino Linotype" w:hAnsi="Palatino Linotype"/>
          <w:lang w:val="es-ES_tradnl"/>
        </w:rPr>
        <w:t xml:space="preserve"> lo siguiente: </w:t>
      </w:r>
    </w:p>
    <w:p w14:paraId="5BA82E4B" w14:textId="77777777" w:rsidR="00B57B32" w:rsidRPr="00420DD5" w:rsidRDefault="00B57B32" w:rsidP="00B57B32">
      <w:pPr>
        <w:autoSpaceDE w:val="0"/>
        <w:autoSpaceDN w:val="0"/>
        <w:adjustRightInd w:val="0"/>
        <w:spacing w:after="120" w:line="360" w:lineRule="auto"/>
        <w:ind w:right="51"/>
        <w:jc w:val="both"/>
        <w:rPr>
          <w:rFonts w:ascii="Palatino Linotype" w:hAnsi="Palatino Linotype"/>
          <w:sz w:val="24"/>
          <w:szCs w:val="24"/>
          <w:lang w:eastAsia="es-MX"/>
        </w:rPr>
      </w:pPr>
    </w:p>
    <w:p w14:paraId="072BAAF4" w14:textId="582E210C" w:rsidR="007C6FE7" w:rsidRPr="007C6FE7" w:rsidRDefault="00662C42" w:rsidP="007C6FE7">
      <w:pPr>
        <w:numPr>
          <w:ilvl w:val="0"/>
          <w:numId w:val="38"/>
        </w:numPr>
        <w:spacing w:before="120" w:after="120" w:line="360" w:lineRule="auto"/>
        <w:ind w:left="714" w:hanging="357"/>
        <w:jc w:val="both"/>
        <w:rPr>
          <w:rFonts w:ascii="Palatino Linotype" w:eastAsia="Times New Roman" w:hAnsi="Palatino Linotype"/>
          <w:bCs/>
          <w:i/>
          <w:sz w:val="24"/>
          <w:szCs w:val="24"/>
          <w:lang w:eastAsia="es-ES"/>
        </w:rPr>
      </w:pPr>
      <w:r>
        <w:rPr>
          <w:rFonts w:ascii="Palatino Linotype" w:eastAsia="Times New Roman" w:hAnsi="Palatino Linotype"/>
          <w:bCs/>
          <w:i/>
          <w:sz w:val="24"/>
          <w:szCs w:val="24"/>
          <w:lang w:eastAsia="es-ES"/>
        </w:rPr>
        <w:t>E</w:t>
      </w:r>
      <w:r w:rsidRPr="00662C42">
        <w:rPr>
          <w:rFonts w:ascii="Palatino Linotype" w:eastAsia="Times New Roman" w:hAnsi="Palatino Linotype"/>
          <w:bCs/>
          <w:i/>
          <w:sz w:val="24"/>
          <w:szCs w:val="24"/>
          <w:lang w:eastAsia="es-ES"/>
        </w:rPr>
        <w:t>l o los documentos vinculados con el procedimiento de adjudicación directa, invitación restringida y/o licitación pública respecto del servicio público de Disposición Final de residuos en Relleno Sanitario al veintitrés de marzo de dos mil veintidós</w:t>
      </w:r>
      <w:r w:rsidR="007C6FE7">
        <w:rPr>
          <w:rFonts w:ascii="Palatino Linotype" w:eastAsia="Times New Roman" w:hAnsi="Palatino Linotype"/>
          <w:bCs/>
          <w:i/>
          <w:sz w:val="24"/>
          <w:szCs w:val="24"/>
          <w:lang w:eastAsia="es-ES"/>
        </w:rPr>
        <w:t>.</w:t>
      </w:r>
    </w:p>
    <w:p w14:paraId="253C3A3C" w14:textId="36BA5145" w:rsidR="007C6FE7" w:rsidRPr="00523868" w:rsidRDefault="00662C42" w:rsidP="007C6FE7">
      <w:pPr>
        <w:numPr>
          <w:ilvl w:val="0"/>
          <w:numId w:val="38"/>
        </w:numPr>
        <w:spacing w:before="120" w:after="120" w:line="360" w:lineRule="auto"/>
        <w:ind w:left="714" w:hanging="357"/>
        <w:jc w:val="both"/>
        <w:rPr>
          <w:rFonts w:ascii="Palatino Linotype" w:eastAsia="Times New Roman" w:hAnsi="Palatino Linotype"/>
          <w:b/>
          <w:i/>
          <w:sz w:val="24"/>
          <w:szCs w:val="24"/>
          <w:lang w:eastAsia="es-ES"/>
        </w:rPr>
      </w:pPr>
      <w:r>
        <w:rPr>
          <w:rFonts w:ascii="Palatino Linotype" w:eastAsia="Times New Roman" w:hAnsi="Palatino Linotype"/>
          <w:bCs/>
          <w:i/>
          <w:sz w:val="24"/>
          <w:szCs w:val="24"/>
          <w:lang w:eastAsia="es-ES"/>
        </w:rPr>
        <w:t>Del último censo de luminarias instaladas en el Municipio de Tlalnepantla de Baz al</w:t>
      </w:r>
      <w:r w:rsidRPr="00662C42">
        <w:t xml:space="preserve"> </w:t>
      </w:r>
      <w:r w:rsidRPr="00662C42">
        <w:rPr>
          <w:rFonts w:ascii="Palatino Linotype" w:eastAsia="Times New Roman" w:hAnsi="Palatino Linotype"/>
          <w:bCs/>
          <w:i/>
          <w:sz w:val="24"/>
          <w:szCs w:val="24"/>
          <w:lang w:eastAsia="es-ES"/>
        </w:rPr>
        <w:t>veintitrés de marzo de dos mil veintidós</w:t>
      </w:r>
      <w:r>
        <w:rPr>
          <w:rFonts w:ascii="Palatino Linotype" w:eastAsia="Times New Roman" w:hAnsi="Palatino Linotype"/>
          <w:bCs/>
          <w:i/>
          <w:sz w:val="24"/>
          <w:szCs w:val="24"/>
          <w:lang w:eastAsia="es-ES"/>
        </w:rPr>
        <w:t xml:space="preserve">, al mayor grado de desagregación posible, los documento en donde conste </w:t>
      </w:r>
      <w:r w:rsidRPr="00662C42">
        <w:rPr>
          <w:rFonts w:ascii="Palatino Linotype" w:eastAsia="Times New Roman" w:hAnsi="Palatino Linotype"/>
          <w:bCs/>
          <w:i/>
          <w:sz w:val="24"/>
          <w:szCs w:val="24"/>
          <w:lang w:eastAsia="es-ES"/>
        </w:rPr>
        <w:t xml:space="preserve">la cantidad de luminarias que se utilizan en el Municipio, señalando el costo de las mismas y </w:t>
      </w:r>
      <w:r>
        <w:rPr>
          <w:rFonts w:ascii="Palatino Linotype" w:eastAsia="Times New Roman" w:hAnsi="Palatino Linotype"/>
          <w:bCs/>
          <w:i/>
          <w:sz w:val="24"/>
          <w:szCs w:val="24"/>
          <w:lang w:eastAsia="es-ES"/>
        </w:rPr>
        <w:t>las</w:t>
      </w:r>
      <w:r w:rsidRPr="00662C42">
        <w:rPr>
          <w:rFonts w:ascii="Palatino Linotype" w:eastAsia="Times New Roman" w:hAnsi="Palatino Linotype"/>
          <w:bCs/>
          <w:i/>
          <w:sz w:val="24"/>
          <w:szCs w:val="24"/>
          <w:lang w:eastAsia="es-ES"/>
        </w:rPr>
        <w:t xml:space="preserve"> especificaciones</w:t>
      </w:r>
      <w:r>
        <w:rPr>
          <w:rFonts w:ascii="Palatino Linotype" w:eastAsia="Times New Roman" w:hAnsi="Palatino Linotype"/>
          <w:bCs/>
          <w:i/>
          <w:sz w:val="24"/>
          <w:szCs w:val="24"/>
          <w:lang w:eastAsia="es-ES"/>
        </w:rPr>
        <w:t xml:space="preserve"> de cada una de ellas,</w:t>
      </w:r>
      <w:r w:rsidRPr="00662C42">
        <w:rPr>
          <w:rFonts w:ascii="Palatino Linotype" w:eastAsia="Times New Roman" w:hAnsi="Palatino Linotype"/>
          <w:bCs/>
          <w:i/>
          <w:sz w:val="24"/>
          <w:szCs w:val="24"/>
          <w:lang w:eastAsia="es-ES"/>
        </w:rPr>
        <w:t xml:space="preserve"> tales como (luz led, focos ahorradores, numero de watts, vapor de sodio, aditivos metálicos u otros tipos)</w:t>
      </w:r>
      <w:r w:rsidR="007C6FE7" w:rsidRPr="00E82D29">
        <w:rPr>
          <w:rFonts w:ascii="Palatino Linotype" w:eastAsia="Times New Roman" w:hAnsi="Palatino Linotype"/>
          <w:bCs/>
          <w:i/>
          <w:sz w:val="24"/>
          <w:szCs w:val="24"/>
          <w:lang w:eastAsia="es-ES"/>
        </w:rPr>
        <w:t>.</w:t>
      </w:r>
    </w:p>
    <w:p w14:paraId="4937C8D7" w14:textId="7C20C70E" w:rsidR="0026743F" w:rsidRDefault="0026743F" w:rsidP="0026743F">
      <w:pPr>
        <w:pStyle w:val="Prrafodelista"/>
        <w:spacing w:line="360" w:lineRule="auto"/>
        <w:ind w:left="720"/>
        <w:jc w:val="both"/>
        <w:rPr>
          <w:rFonts w:ascii="Palatino Linotype" w:hAnsi="Palatino Linotype"/>
        </w:rPr>
      </w:pPr>
    </w:p>
    <w:p w14:paraId="108153F5" w14:textId="286A4794" w:rsidR="0026743F" w:rsidRPr="00662C42" w:rsidRDefault="0026743F" w:rsidP="00662C42">
      <w:pPr>
        <w:spacing w:after="0" w:line="259" w:lineRule="auto"/>
        <w:ind w:left="567"/>
        <w:jc w:val="both"/>
        <w:rPr>
          <w:rFonts w:ascii="Palatino Linotype" w:eastAsia="Calibri" w:hAnsi="Palatino Linotype" w:cs="Times New Roman"/>
          <w:i/>
          <w:szCs w:val="28"/>
        </w:rPr>
      </w:pPr>
      <w:r w:rsidRPr="0026743F">
        <w:rPr>
          <w:rFonts w:ascii="Palatino Linotype" w:eastAsia="Calibri" w:hAnsi="Palatino Linotype" w:cs="Times New Roman"/>
          <w:i/>
          <w:szCs w:val="28"/>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61AA05E" w14:textId="77777777" w:rsidR="00026EB1"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0692FF6" w:rsidR="00B57B32" w:rsidRPr="00015225" w:rsidRDefault="00B57B32" w:rsidP="00B57B32">
      <w:pPr>
        <w:autoSpaceDE w:val="0"/>
        <w:autoSpaceDN w:val="0"/>
        <w:adjustRightInd w:val="0"/>
        <w:spacing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015225">
        <w:rPr>
          <w:rFonts w:ascii="Palatino Linotype" w:eastAsia="Calibri" w:hAnsi="Palatino Linotype" w:cs="Arial"/>
          <w:sz w:val="24"/>
          <w:szCs w:val="24"/>
        </w:rPr>
        <w:t>Notifíquese</w:t>
      </w:r>
      <w:r w:rsidRPr="00015225">
        <w:rPr>
          <w:rFonts w:ascii="Palatino Linotype" w:eastAsia="Calibri" w:hAnsi="Palatino Linotype" w:cs="Arial"/>
          <w:i/>
          <w:sz w:val="24"/>
          <w:szCs w:val="24"/>
        </w:rPr>
        <w:t xml:space="preserve"> </w:t>
      </w:r>
      <w:r w:rsidRPr="00015225">
        <w:rPr>
          <w:rFonts w:ascii="Palatino Linotype" w:eastAsia="Calibri" w:hAnsi="Palatino Linotype" w:cs="Arial"/>
          <w:sz w:val="24"/>
          <w:szCs w:val="24"/>
        </w:rPr>
        <w:t>al Titular de la Unidad de Transparencia del</w:t>
      </w:r>
      <w:r w:rsidRPr="00015225">
        <w:rPr>
          <w:rFonts w:ascii="Palatino Linotype" w:eastAsia="Calibri" w:hAnsi="Palatino Linotype" w:cs="Arial"/>
          <w:b/>
          <w:sz w:val="24"/>
          <w:szCs w:val="24"/>
        </w:rPr>
        <w:t xml:space="preserve"> </w:t>
      </w:r>
      <w:r w:rsidRPr="0001522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015225" w:rsidRDefault="00970E3E" w:rsidP="00970E3E">
      <w:pPr>
        <w:autoSpaceDE w:val="0"/>
        <w:autoSpaceDN w:val="0"/>
        <w:adjustRightInd w:val="0"/>
        <w:spacing w:before="240" w:line="360" w:lineRule="auto"/>
        <w:jc w:val="both"/>
        <w:rPr>
          <w:rFonts w:ascii="Palatino Linotype" w:eastAsia="Calibri" w:hAnsi="Palatino Linotype" w:cs="Arial"/>
          <w:sz w:val="24"/>
          <w:szCs w:val="24"/>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01522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015225">
        <w:rPr>
          <w:rFonts w:ascii="Palatino Linotype" w:eastAsia="Calibri" w:hAnsi="Palatino Linotype" w:cs="Arial"/>
          <w:b/>
          <w:sz w:val="24"/>
          <w:szCs w:val="24"/>
        </w:rPr>
        <w:t>Sujeto Obligado</w:t>
      </w:r>
      <w:r w:rsidRPr="00015225">
        <w:rPr>
          <w:rFonts w:ascii="Palatino Linotype" w:eastAsia="Calibri" w:hAnsi="Palatino Linotype" w:cs="Arial"/>
          <w:sz w:val="24"/>
          <w:szCs w:val="24"/>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2393D8C7" w14:textId="6C4153EC" w:rsidR="00F91528" w:rsidRPr="00015225" w:rsidRDefault="008B5C47" w:rsidP="00015225">
      <w:pPr>
        <w:spacing w:line="360" w:lineRule="auto"/>
        <w:jc w:val="both"/>
        <w:rPr>
          <w:rFonts w:ascii="Palatino Linotype" w:eastAsia="Calibri" w:hAnsi="Palatino Linotype" w:cs="Arial"/>
          <w:sz w:val="24"/>
          <w:szCs w:val="24"/>
        </w:rPr>
      </w:pPr>
      <w:r w:rsidRPr="008B5C47">
        <w:rPr>
          <w:rFonts w:ascii="Palatino Linotype" w:hAnsi="Palatino Linotype" w:cs="Arial"/>
          <w:b/>
          <w:sz w:val="28"/>
          <w:szCs w:val="28"/>
        </w:rPr>
        <w:t>QUINTO</w:t>
      </w:r>
      <w:r w:rsidRPr="008B5C47">
        <w:rPr>
          <w:rFonts w:ascii="Palatino Linotype" w:hAnsi="Palatino Linotype" w:cs="Arial"/>
          <w:b/>
          <w:sz w:val="26"/>
          <w:szCs w:val="26"/>
        </w:rPr>
        <w:t>.</w:t>
      </w:r>
      <w:r w:rsidRPr="008B5C47">
        <w:rPr>
          <w:rFonts w:ascii="Palatino Linotype" w:hAnsi="Palatino Linotype" w:cs="Arial"/>
          <w:b/>
        </w:rPr>
        <w:t xml:space="preserve"> </w:t>
      </w:r>
      <w:r w:rsidR="00015225" w:rsidRPr="00015225">
        <w:rPr>
          <w:rFonts w:ascii="Palatino Linotype" w:hAnsi="Palatino Linotype" w:cs="Arial"/>
          <w:b/>
          <w:sz w:val="24"/>
          <w:szCs w:val="24"/>
        </w:rPr>
        <w:t>NOTIFÍQUESE</w:t>
      </w:r>
      <w:r w:rsidR="00015225" w:rsidRPr="00015225">
        <w:rPr>
          <w:rFonts w:ascii="Palatino Linotype" w:hAnsi="Palatino Linotype" w:cs="Arial"/>
          <w:sz w:val="24"/>
          <w:szCs w:val="24"/>
        </w:rPr>
        <w:t xml:space="preserve"> </w:t>
      </w:r>
      <w:r w:rsidR="007A5915" w:rsidRPr="00BD34CA">
        <w:rPr>
          <w:rFonts w:ascii="Palatino Linotype" w:hAnsi="Palatino Linotype" w:cs="Arial"/>
        </w:rPr>
        <w:t>la presente resolución a</w:t>
      </w:r>
      <w:r w:rsidR="007A5915">
        <w:rPr>
          <w:rFonts w:ascii="Palatino Linotype" w:hAnsi="Palatino Linotype" w:cs="Arial"/>
        </w:rPr>
        <w:t xml:space="preserve"> </w:t>
      </w:r>
      <w:r w:rsidR="007A5915" w:rsidRPr="00CB298F">
        <w:rPr>
          <w:rFonts w:ascii="Palatino Linotype" w:hAnsi="Palatino Linotype" w:cs="Arial"/>
          <w:b/>
          <w:bCs/>
        </w:rPr>
        <w:t>La</w:t>
      </w:r>
      <w:r w:rsidR="007A5915" w:rsidRPr="00BD34CA">
        <w:rPr>
          <w:rFonts w:ascii="Palatino Linotype" w:hAnsi="Palatino Linotype" w:cs="Arial"/>
          <w:b/>
          <w:bCs/>
        </w:rPr>
        <w:t xml:space="preserve"> </w:t>
      </w:r>
      <w:r w:rsidR="007A5915" w:rsidRPr="00BD34CA">
        <w:rPr>
          <w:rFonts w:ascii="Palatino Linotype" w:hAnsi="Palatino Linotype" w:cs="Arial"/>
          <w:b/>
        </w:rPr>
        <w:t>Recurrente</w:t>
      </w:r>
      <w:r w:rsidR="007A5915" w:rsidRPr="00BD34CA">
        <w:rPr>
          <w:rFonts w:ascii="Palatino Linotype" w:hAnsi="Palatino Linotype" w:cs="Arial"/>
        </w:rPr>
        <w:t xml:space="preserve"> vía Sistema de Acceso a la Información Mexiquense (</w:t>
      </w:r>
      <w:r w:rsidR="007A5915" w:rsidRPr="00BD34CA">
        <w:rPr>
          <w:rFonts w:ascii="Palatino Linotype" w:hAnsi="Palatino Linotype" w:cs="Arial"/>
          <w:b/>
        </w:rPr>
        <w:t>SAIMEX)</w:t>
      </w:r>
      <w:r w:rsidR="007A5915" w:rsidRPr="00BD34CA">
        <w:rPr>
          <w:rFonts w:ascii="Palatino Linotype" w:hAnsi="Palatino Linotype" w:cs="Arial"/>
        </w:rPr>
        <w:t xml:space="preserve"> y hágase de su conocimiento que, </w:t>
      </w:r>
      <w:r w:rsidR="007A5915" w:rsidRPr="00BD34CA">
        <w:rPr>
          <w:rFonts w:ascii="Palatino Linotype" w:hAnsi="Palatino Linotype"/>
          <w:color w:val="222222"/>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14:paraId="7FEBFE75" w14:textId="77777777" w:rsidR="007C6FE7" w:rsidRDefault="007C6FE7" w:rsidP="00925243">
      <w:pPr>
        <w:spacing w:before="240" w:line="360" w:lineRule="auto"/>
        <w:jc w:val="both"/>
        <w:rPr>
          <w:rFonts w:ascii="Palatino Linotype" w:hAnsi="Palatino Linotype"/>
          <w:sz w:val="24"/>
          <w:szCs w:val="24"/>
        </w:rPr>
      </w:pPr>
    </w:p>
    <w:p w14:paraId="2CA59F8D" w14:textId="56040BA9" w:rsidR="009F74E7" w:rsidRPr="00015225" w:rsidRDefault="008B5C47" w:rsidP="00925243">
      <w:pPr>
        <w:spacing w:before="240" w:line="360" w:lineRule="auto"/>
        <w:jc w:val="both"/>
        <w:rPr>
          <w:rFonts w:ascii="Palatino Linotype" w:hAnsi="Palatino Linotype" w:cs="Arial"/>
          <w:sz w:val="24"/>
          <w:szCs w:val="24"/>
        </w:rPr>
      </w:pPr>
      <w:r w:rsidRPr="00015225">
        <w:rPr>
          <w:rFonts w:ascii="Palatino Linotype" w:hAnsi="Palatino Linotype"/>
          <w:sz w:val="24"/>
          <w:szCs w:val="24"/>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C6FE7">
        <w:rPr>
          <w:rFonts w:ascii="Palatino Linotype" w:hAnsi="Palatino Linotype"/>
          <w:sz w:val="24"/>
          <w:szCs w:val="24"/>
        </w:rPr>
        <w:t>TRIGÉSIMA SEGUNDA</w:t>
      </w:r>
      <w:r w:rsidRPr="00015225">
        <w:rPr>
          <w:rFonts w:ascii="Palatino Linotype" w:hAnsi="Palatino Linotype"/>
          <w:sz w:val="24"/>
          <w:szCs w:val="24"/>
        </w:rPr>
        <w:t xml:space="preserve"> SESIÓN ORDINARIA CELEBRADA EL </w:t>
      </w:r>
      <w:r w:rsidR="007C6FE7">
        <w:rPr>
          <w:rFonts w:ascii="Palatino Linotype" w:hAnsi="Palatino Linotype"/>
          <w:sz w:val="24"/>
          <w:szCs w:val="24"/>
        </w:rPr>
        <w:t>SIETE DE SEPRIEMBRE</w:t>
      </w:r>
      <w:r w:rsidR="009D5B53" w:rsidRPr="00015225">
        <w:rPr>
          <w:rFonts w:ascii="Palatino Linotype" w:hAnsi="Palatino Linotype"/>
          <w:sz w:val="24"/>
          <w:szCs w:val="24"/>
        </w:rPr>
        <w:t xml:space="preserve"> DE DOS MIL VEINTIDÓS</w:t>
      </w:r>
      <w:r w:rsidRPr="00015225">
        <w:rPr>
          <w:rFonts w:ascii="Palatino Linotype" w:hAnsi="Palatino Linotype"/>
          <w:sz w:val="24"/>
          <w:szCs w:val="24"/>
        </w:rPr>
        <w:t>, ANTE EL SECRETARIO TÉCNICO DEL PLENO, ALEXIS TAPIA RAMÍREZ</w:t>
      </w:r>
      <w:r w:rsidR="009F74E7" w:rsidRPr="00015225">
        <w:rPr>
          <w:rFonts w:ascii="Palatino Linotype" w:hAnsi="Palatino Linotype" w:cs="Arial"/>
          <w:sz w:val="24"/>
          <w:szCs w:val="24"/>
        </w:rPr>
        <w:t>.</w:t>
      </w:r>
      <w:r w:rsidR="00117E65" w:rsidRPr="00015225">
        <w:rPr>
          <w:rFonts w:ascii="Palatino Linotype" w:hAnsi="Palatino Linotype" w:cs="Arial"/>
          <w:sz w:val="24"/>
          <w:szCs w:val="24"/>
        </w:rPr>
        <w:t>---------------------------------</w:t>
      </w:r>
      <w:r w:rsidR="00AB76DF" w:rsidRPr="00015225">
        <w:rPr>
          <w:rFonts w:ascii="Palatino Linotype" w:hAnsi="Palatino Linotype" w:cs="Arial"/>
          <w:sz w:val="24"/>
          <w:szCs w:val="24"/>
        </w:rPr>
        <w:t>------------------------------</w:t>
      </w:r>
      <w:r w:rsidR="00C812E3" w:rsidRPr="00015225">
        <w:rPr>
          <w:rFonts w:ascii="Palatino Linotype" w:hAnsi="Palatino Linotype" w:cs="Arial"/>
          <w:sz w:val="24"/>
          <w:szCs w:val="24"/>
        </w:rPr>
        <w:t>--------------</w:t>
      </w:r>
      <w:r w:rsidR="000A5A65" w:rsidRPr="00015225">
        <w:rPr>
          <w:rFonts w:ascii="Palatino Linotype" w:hAnsi="Palatino Linotype" w:cs="Arial"/>
          <w:sz w:val="24"/>
          <w:szCs w:val="24"/>
        </w:rPr>
        <w:t>----------------------------------------</w:t>
      </w:r>
      <w:r w:rsidR="00570073" w:rsidRPr="00015225">
        <w:rPr>
          <w:rFonts w:ascii="Palatino Linotype" w:hAnsi="Palatino Linotype" w:cs="Arial"/>
          <w:sz w:val="24"/>
          <w:szCs w:val="24"/>
        </w:rPr>
        <w:t>----------------------------------------------------------------------------------------------------------------------------------------------------------------------------------------------------------------------------------</w:t>
      </w:r>
      <w:r w:rsidR="009D5B53" w:rsidRPr="00015225">
        <w:rPr>
          <w:rFonts w:ascii="Palatino Linotype" w:hAnsi="Palatino Linotype" w:cs="Arial"/>
          <w:sz w:val="24"/>
          <w:szCs w:val="24"/>
        </w:rPr>
        <w:t>-------</w:t>
      </w:r>
      <w:r w:rsidR="00015225" w:rsidRPr="00015225">
        <w:rPr>
          <w:rFonts w:ascii="Palatino Linotype" w:hAnsi="Palatino Linotype" w:cs="Arial"/>
          <w:sz w:val="24"/>
          <w:szCs w:val="24"/>
        </w:rPr>
        <w:t xml:space="preserve"> ----------------------------------------------------------------------------------------------------------------------------------------------------------------------------------------------------------------------------------------------------------------------------------------------------------------------------------------------------------------------------------------------------------------------------------------------------------------------------------------------------------------------------------------------------------------------------------------------------------------------------------</w:t>
      </w:r>
      <w:bookmarkStart w:id="11" w:name="_GoBack"/>
      <w:bookmarkEnd w:id="11"/>
      <w:r w:rsidR="00015225" w:rsidRPr="00015225">
        <w:rPr>
          <w:rFonts w:ascii="Palatino Linotype" w:hAnsi="Palatino Linotype" w:cs="Arial"/>
          <w:sz w:val="24"/>
          <w:szCs w:val="24"/>
        </w:rPr>
        <w:t>-------------------------------------------------------------------------------------------------------------------------------------------------------------------------------------</w:t>
      </w:r>
      <w:r w:rsidR="00502A53" w:rsidRPr="00015225">
        <w:rPr>
          <w:rFonts w:ascii="Palatino Linotype" w:hAnsi="Palatino Linotype" w:cs="Arial"/>
          <w:sz w:val="24"/>
          <w:szCs w:val="24"/>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95E55" w14:textId="77777777" w:rsidR="00496C74" w:rsidRDefault="00496C74" w:rsidP="00D34057">
      <w:r>
        <w:separator/>
      </w:r>
    </w:p>
  </w:endnote>
  <w:endnote w:type="continuationSeparator" w:id="0">
    <w:p w14:paraId="0F52CB6B" w14:textId="77777777" w:rsidR="00496C74" w:rsidRDefault="00496C74"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5C46763F"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26F7">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26F7">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1F4C5E16"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4226F7">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4226F7">
      <w:rPr>
        <w:rFonts w:ascii="Palatino Linotype" w:hAnsi="Palatino Linotype"/>
        <w:b/>
        <w:bCs/>
        <w:noProof/>
        <w:sz w:val="20"/>
      </w:rPr>
      <w:t>47</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499DC" w14:textId="77777777" w:rsidR="00496C74" w:rsidRDefault="00496C74" w:rsidP="00D34057">
      <w:r>
        <w:separator/>
      </w:r>
    </w:p>
  </w:footnote>
  <w:footnote w:type="continuationSeparator" w:id="0">
    <w:p w14:paraId="678492D2" w14:textId="77777777" w:rsidR="00496C74" w:rsidRDefault="00496C74"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0AEE8BC" w14:textId="77777777" w:rsidR="006448FF" w:rsidRPr="00B3067C" w:rsidRDefault="006448FF" w:rsidP="006448FF">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1232980" w14:textId="77777777" w:rsidR="006448FF" w:rsidRDefault="006448FF" w:rsidP="006448FF">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A01730" w:rsidRDefault="00496C74">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DD679D4" w:rsidR="00A01730" w:rsidRDefault="00454C15" w:rsidP="00564DB2">
          <w:pPr>
            <w:spacing w:after="120"/>
            <w:ind w:left="-486" w:right="214" w:firstLine="1585"/>
            <w:jc w:val="right"/>
            <w:rPr>
              <w:rFonts w:ascii="Palatino Linotype" w:hAnsi="Palatino Linotype" w:cs="Arial"/>
              <w:szCs w:val="20"/>
            </w:rPr>
          </w:pPr>
          <w:r w:rsidRPr="00454C15">
            <w:rPr>
              <w:rFonts w:ascii="Palatino Linotype" w:hAnsi="Palatino Linotype" w:cs="Arial"/>
              <w:bCs/>
              <w:lang w:eastAsia="es-MX"/>
            </w:rPr>
            <w:t>06925/INFOEM/IP/RR/2022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31C17645" w:rsidR="00A01730" w:rsidRDefault="00454C15" w:rsidP="00E31501">
          <w:pPr>
            <w:ind w:left="-72" w:right="214" w:firstLine="284"/>
            <w:jc w:val="right"/>
            <w:rPr>
              <w:rFonts w:ascii="Palatino Linotype" w:hAnsi="Palatino Linotype" w:cs="Arial"/>
              <w:szCs w:val="20"/>
            </w:rPr>
          </w:pPr>
          <w:r w:rsidRPr="00454C15">
            <w:rPr>
              <w:rFonts w:ascii="Palatino Linotype" w:hAnsi="Palatino Linotype" w:cs="Arial"/>
              <w:szCs w:val="20"/>
            </w:rPr>
            <w:t>Ayuntamiento de Tlalnepantla de Baz</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E6926C8" w:rsidR="00A01730" w:rsidRPr="00B4142F" w:rsidRDefault="00454C15" w:rsidP="004558D1">
          <w:pPr>
            <w:spacing w:after="120"/>
            <w:ind w:left="-486" w:right="214" w:firstLine="1408"/>
            <w:jc w:val="right"/>
            <w:rPr>
              <w:rFonts w:ascii="Palatino Linotype" w:hAnsi="Palatino Linotype" w:cs="Arial"/>
              <w:szCs w:val="20"/>
            </w:rPr>
          </w:pPr>
          <w:r w:rsidRPr="00454C15">
            <w:rPr>
              <w:rFonts w:ascii="Palatino Linotype" w:hAnsi="Palatino Linotype" w:cs="Arial"/>
              <w:bCs/>
              <w:lang w:eastAsia="es-MX"/>
            </w:rPr>
            <w:t>06925/INFOEM/IP/RR/2022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1329C46" w:rsidR="00A01730" w:rsidRPr="00F06FED" w:rsidRDefault="004226F7" w:rsidP="00564DB2">
          <w:pPr>
            <w:spacing w:after="120"/>
            <w:ind w:left="-486" w:right="214" w:firstLine="567"/>
            <w:jc w:val="right"/>
            <w:rPr>
              <w:rFonts w:ascii="Palatino Linotype" w:hAnsi="Palatino Linotype" w:cs="Arial"/>
            </w:rPr>
          </w:pPr>
          <w:r>
            <w:rPr>
              <w:rFonts w:ascii="Palatino Linotype" w:hAnsi="Palatino Linotype" w:cs="Arial"/>
            </w:rPr>
            <w:t>XXXXX</w:t>
          </w:r>
        </w:p>
      </w:tc>
    </w:tr>
    <w:tr w:rsidR="00A01730" w14:paraId="3016720F" w14:textId="77777777" w:rsidTr="00564DB2">
      <w:trPr>
        <w:trHeight w:val="242"/>
      </w:trPr>
      <w:tc>
        <w:tcPr>
          <w:tcW w:w="5529" w:type="dxa"/>
          <w:hideMark/>
        </w:tcPr>
        <w:p w14:paraId="5A512D3D" w14:textId="77777777" w:rsidR="00A01730" w:rsidRDefault="00A01730"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609BB03D" w:rsidR="00A01730" w:rsidRDefault="00454C15" w:rsidP="008171C2">
          <w:pPr>
            <w:ind w:left="-495" w:right="214" w:firstLine="567"/>
            <w:jc w:val="right"/>
            <w:rPr>
              <w:rFonts w:ascii="Palatino Linotype" w:hAnsi="Palatino Linotype" w:cs="Arial"/>
              <w:szCs w:val="20"/>
            </w:rPr>
          </w:pPr>
          <w:r w:rsidRPr="00454C15">
            <w:rPr>
              <w:rFonts w:ascii="Palatino Linotype" w:hAnsi="Palatino Linotype" w:cs="Arial"/>
              <w:szCs w:val="20"/>
            </w:rPr>
            <w:t>Ayuntamiento de Tlalnepantla de Baz</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496C74">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2"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EDE14FC"/>
    <w:multiLevelType w:val="hybridMultilevel"/>
    <w:tmpl w:val="5B6E16B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6"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6DB3628"/>
    <w:multiLevelType w:val="hybridMultilevel"/>
    <w:tmpl w:val="D6DC5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912CD7"/>
    <w:multiLevelType w:val="hybridMultilevel"/>
    <w:tmpl w:val="4B0433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811828"/>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9"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0"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1" w15:restartNumberingAfterBreak="0">
    <w:nsid w:val="5BD24EA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C7D457A"/>
    <w:multiLevelType w:val="hybridMultilevel"/>
    <w:tmpl w:val="B93A7B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15:restartNumberingAfterBreak="0">
    <w:nsid w:val="7A1E17F1"/>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6"/>
  </w:num>
  <w:num w:numId="2">
    <w:abstractNumId w:val="10"/>
  </w:num>
  <w:num w:numId="3">
    <w:abstractNumId w:val="26"/>
  </w:num>
  <w:num w:numId="4">
    <w:abstractNumId w:val="25"/>
  </w:num>
  <w:num w:numId="5">
    <w:abstractNumId w:val="39"/>
  </w:num>
  <w:num w:numId="6">
    <w:abstractNumId w:val="30"/>
  </w:num>
  <w:num w:numId="7">
    <w:abstractNumId w:val="22"/>
  </w:num>
  <w:num w:numId="8">
    <w:abstractNumId w:val="33"/>
  </w:num>
  <w:num w:numId="9">
    <w:abstractNumId w:val="21"/>
  </w:num>
  <w:num w:numId="10">
    <w:abstractNumId w:val="19"/>
  </w:num>
  <w:num w:numId="11">
    <w:abstractNumId w:val="2"/>
  </w:num>
  <w:num w:numId="12">
    <w:abstractNumId w:val="18"/>
  </w:num>
  <w:num w:numId="13">
    <w:abstractNumId w:val="11"/>
  </w:num>
  <w:num w:numId="14">
    <w:abstractNumId w:val="17"/>
  </w:num>
  <w:num w:numId="15">
    <w:abstractNumId w:val="38"/>
  </w:num>
  <w:num w:numId="16">
    <w:abstractNumId w:val="32"/>
  </w:num>
  <w:num w:numId="17">
    <w:abstractNumId w:val="7"/>
  </w:num>
  <w:num w:numId="18">
    <w:abstractNumId w:val="16"/>
  </w:num>
  <w:num w:numId="19">
    <w:abstractNumId w:val="9"/>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num>
  <w:num w:numId="24">
    <w:abstractNumId w:val="3"/>
  </w:num>
  <w:num w:numId="25">
    <w:abstractNumId w:val="4"/>
  </w:num>
  <w:num w:numId="26">
    <w:abstractNumId w:val="28"/>
  </w:num>
  <w:num w:numId="27">
    <w:abstractNumId w:val="0"/>
  </w:num>
  <w:num w:numId="28">
    <w:abstractNumId w:val="12"/>
  </w:num>
  <w:num w:numId="29">
    <w:abstractNumId w:val="24"/>
  </w:num>
  <w:num w:numId="30">
    <w:abstractNumId w:val="35"/>
  </w:num>
  <w:num w:numId="31">
    <w:abstractNumId w:val="31"/>
  </w:num>
  <w:num w:numId="32">
    <w:abstractNumId w:val="1"/>
  </w:num>
  <w:num w:numId="33">
    <w:abstractNumId w:val="15"/>
  </w:num>
  <w:num w:numId="34">
    <w:abstractNumId w:val="8"/>
  </w:num>
  <w:num w:numId="35">
    <w:abstractNumId w:val="14"/>
  </w:num>
  <w:num w:numId="36">
    <w:abstractNumId w:val="34"/>
  </w:num>
  <w:num w:numId="37">
    <w:abstractNumId w:val="27"/>
  </w:num>
  <w:num w:numId="38">
    <w:abstractNumId w:val="37"/>
  </w:num>
  <w:num w:numId="39">
    <w:abstractNumId w:val="5"/>
  </w:num>
  <w:num w:numId="40">
    <w:abstractNumId w:val="20"/>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9FF"/>
    <w:rsid w:val="00013A05"/>
    <w:rsid w:val="00015225"/>
    <w:rsid w:val="00016BB6"/>
    <w:rsid w:val="00017B86"/>
    <w:rsid w:val="00020B6A"/>
    <w:rsid w:val="00026EB1"/>
    <w:rsid w:val="00041A17"/>
    <w:rsid w:val="00050780"/>
    <w:rsid w:val="00050ED1"/>
    <w:rsid w:val="00055AB9"/>
    <w:rsid w:val="00062654"/>
    <w:rsid w:val="00063B7A"/>
    <w:rsid w:val="00091AAA"/>
    <w:rsid w:val="0009342F"/>
    <w:rsid w:val="000972EE"/>
    <w:rsid w:val="000A5A65"/>
    <w:rsid w:val="000B1582"/>
    <w:rsid w:val="000C0F03"/>
    <w:rsid w:val="000C28AF"/>
    <w:rsid w:val="000C7DA1"/>
    <w:rsid w:val="000D006F"/>
    <w:rsid w:val="000D1B96"/>
    <w:rsid w:val="000D3396"/>
    <w:rsid w:val="000D4787"/>
    <w:rsid w:val="000D4CB2"/>
    <w:rsid w:val="000D6FBA"/>
    <w:rsid w:val="000E04FA"/>
    <w:rsid w:val="000E269D"/>
    <w:rsid w:val="000E7C06"/>
    <w:rsid w:val="000F43D7"/>
    <w:rsid w:val="000F5CBE"/>
    <w:rsid w:val="000F6CA6"/>
    <w:rsid w:val="00103CD5"/>
    <w:rsid w:val="001114EF"/>
    <w:rsid w:val="00117E65"/>
    <w:rsid w:val="00120096"/>
    <w:rsid w:val="0012374B"/>
    <w:rsid w:val="00123ECE"/>
    <w:rsid w:val="001329F1"/>
    <w:rsid w:val="00135F23"/>
    <w:rsid w:val="00140DDF"/>
    <w:rsid w:val="00141116"/>
    <w:rsid w:val="00143708"/>
    <w:rsid w:val="00143843"/>
    <w:rsid w:val="00152971"/>
    <w:rsid w:val="001545AD"/>
    <w:rsid w:val="00154E6B"/>
    <w:rsid w:val="00155F3D"/>
    <w:rsid w:val="001615BA"/>
    <w:rsid w:val="00162A64"/>
    <w:rsid w:val="001679F1"/>
    <w:rsid w:val="001705F4"/>
    <w:rsid w:val="00170C74"/>
    <w:rsid w:val="00174621"/>
    <w:rsid w:val="00181245"/>
    <w:rsid w:val="00194E28"/>
    <w:rsid w:val="001965B4"/>
    <w:rsid w:val="00196C30"/>
    <w:rsid w:val="001A6E30"/>
    <w:rsid w:val="001A7973"/>
    <w:rsid w:val="001B0A88"/>
    <w:rsid w:val="001B7694"/>
    <w:rsid w:val="001C0E3D"/>
    <w:rsid w:val="001C2774"/>
    <w:rsid w:val="001D40B1"/>
    <w:rsid w:val="001D6B18"/>
    <w:rsid w:val="001E286C"/>
    <w:rsid w:val="001E7A89"/>
    <w:rsid w:val="001F5E61"/>
    <w:rsid w:val="00215429"/>
    <w:rsid w:val="00223E54"/>
    <w:rsid w:val="00225F85"/>
    <w:rsid w:val="00226E72"/>
    <w:rsid w:val="00234D61"/>
    <w:rsid w:val="002379F2"/>
    <w:rsid w:val="002468A3"/>
    <w:rsid w:val="002514FC"/>
    <w:rsid w:val="0025219B"/>
    <w:rsid w:val="002538C9"/>
    <w:rsid w:val="0025394E"/>
    <w:rsid w:val="0025795D"/>
    <w:rsid w:val="00264059"/>
    <w:rsid w:val="0026594F"/>
    <w:rsid w:val="00267078"/>
    <w:rsid w:val="0026743F"/>
    <w:rsid w:val="00272D2A"/>
    <w:rsid w:val="0028416A"/>
    <w:rsid w:val="00286BF3"/>
    <w:rsid w:val="00293EFD"/>
    <w:rsid w:val="00294707"/>
    <w:rsid w:val="002A6356"/>
    <w:rsid w:val="002A6EFB"/>
    <w:rsid w:val="002A7856"/>
    <w:rsid w:val="002B1BB7"/>
    <w:rsid w:val="002B2253"/>
    <w:rsid w:val="002B2B95"/>
    <w:rsid w:val="002B660F"/>
    <w:rsid w:val="002D0A06"/>
    <w:rsid w:val="002D1630"/>
    <w:rsid w:val="002D2D32"/>
    <w:rsid w:val="002D310B"/>
    <w:rsid w:val="002D5567"/>
    <w:rsid w:val="002D66D5"/>
    <w:rsid w:val="002D7107"/>
    <w:rsid w:val="002D794C"/>
    <w:rsid w:val="002E0FC4"/>
    <w:rsid w:val="002E2DFB"/>
    <w:rsid w:val="002E440A"/>
    <w:rsid w:val="002F33A9"/>
    <w:rsid w:val="002F5CA8"/>
    <w:rsid w:val="002F62E0"/>
    <w:rsid w:val="002F7BA4"/>
    <w:rsid w:val="00302D2F"/>
    <w:rsid w:val="00303385"/>
    <w:rsid w:val="00306441"/>
    <w:rsid w:val="003073EB"/>
    <w:rsid w:val="00311AA7"/>
    <w:rsid w:val="00316BB4"/>
    <w:rsid w:val="00322DC7"/>
    <w:rsid w:val="003242C7"/>
    <w:rsid w:val="00325BEC"/>
    <w:rsid w:val="00330896"/>
    <w:rsid w:val="00344824"/>
    <w:rsid w:val="00344F6E"/>
    <w:rsid w:val="00346625"/>
    <w:rsid w:val="00347433"/>
    <w:rsid w:val="003526F9"/>
    <w:rsid w:val="00354DDE"/>
    <w:rsid w:val="003559E1"/>
    <w:rsid w:val="00360BBA"/>
    <w:rsid w:val="00362E23"/>
    <w:rsid w:val="00363686"/>
    <w:rsid w:val="00366BE8"/>
    <w:rsid w:val="003708E1"/>
    <w:rsid w:val="00373D05"/>
    <w:rsid w:val="003756A5"/>
    <w:rsid w:val="00382978"/>
    <w:rsid w:val="00386844"/>
    <w:rsid w:val="003A1A28"/>
    <w:rsid w:val="003A5AE4"/>
    <w:rsid w:val="003A6076"/>
    <w:rsid w:val="003B38F1"/>
    <w:rsid w:val="003B3DD4"/>
    <w:rsid w:val="003B6A9D"/>
    <w:rsid w:val="003C0110"/>
    <w:rsid w:val="003C0538"/>
    <w:rsid w:val="003C309C"/>
    <w:rsid w:val="003C49D6"/>
    <w:rsid w:val="003D002D"/>
    <w:rsid w:val="003D0754"/>
    <w:rsid w:val="003E3385"/>
    <w:rsid w:val="003F3CC8"/>
    <w:rsid w:val="003F66C2"/>
    <w:rsid w:val="0041558F"/>
    <w:rsid w:val="00415E13"/>
    <w:rsid w:val="00416CE7"/>
    <w:rsid w:val="004204BB"/>
    <w:rsid w:val="0042060D"/>
    <w:rsid w:val="00420D92"/>
    <w:rsid w:val="00420DD5"/>
    <w:rsid w:val="00421621"/>
    <w:rsid w:val="004226F7"/>
    <w:rsid w:val="004244A0"/>
    <w:rsid w:val="004302BF"/>
    <w:rsid w:val="004308D7"/>
    <w:rsid w:val="00431689"/>
    <w:rsid w:val="0044308F"/>
    <w:rsid w:val="0044703B"/>
    <w:rsid w:val="00450A1F"/>
    <w:rsid w:val="00454C15"/>
    <w:rsid w:val="004558D1"/>
    <w:rsid w:val="004565A0"/>
    <w:rsid w:val="00456C92"/>
    <w:rsid w:val="00457A19"/>
    <w:rsid w:val="00460121"/>
    <w:rsid w:val="00462E1D"/>
    <w:rsid w:val="00467861"/>
    <w:rsid w:val="00473A6A"/>
    <w:rsid w:val="00475335"/>
    <w:rsid w:val="00477598"/>
    <w:rsid w:val="004805B8"/>
    <w:rsid w:val="00480FEA"/>
    <w:rsid w:val="004838E7"/>
    <w:rsid w:val="00490AAB"/>
    <w:rsid w:val="00496C74"/>
    <w:rsid w:val="004A2087"/>
    <w:rsid w:val="004A2EA2"/>
    <w:rsid w:val="004B2123"/>
    <w:rsid w:val="004B3A7C"/>
    <w:rsid w:val="004B6925"/>
    <w:rsid w:val="004B6B78"/>
    <w:rsid w:val="004C191E"/>
    <w:rsid w:val="004C75CD"/>
    <w:rsid w:val="004D406E"/>
    <w:rsid w:val="004D498F"/>
    <w:rsid w:val="004D55BA"/>
    <w:rsid w:val="004F3954"/>
    <w:rsid w:val="004F4591"/>
    <w:rsid w:val="004F643D"/>
    <w:rsid w:val="004F77EA"/>
    <w:rsid w:val="00502A53"/>
    <w:rsid w:val="005035F7"/>
    <w:rsid w:val="0050427F"/>
    <w:rsid w:val="0051384B"/>
    <w:rsid w:val="005151C4"/>
    <w:rsid w:val="00517C9B"/>
    <w:rsid w:val="005212E2"/>
    <w:rsid w:val="005219ED"/>
    <w:rsid w:val="00525C26"/>
    <w:rsid w:val="0052745C"/>
    <w:rsid w:val="0053007F"/>
    <w:rsid w:val="005414FD"/>
    <w:rsid w:val="00544ADD"/>
    <w:rsid w:val="00552C9A"/>
    <w:rsid w:val="005578B7"/>
    <w:rsid w:val="00557B3B"/>
    <w:rsid w:val="00564DB2"/>
    <w:rsid w:val="005665BE"/>
    <w:rsid w:val="00570073"/>
    <w:rsid w:val="005733EB"/>
    <w:rsid w:val="00573B4F"/>
    <w:rsid w:val="00574BF4"/>
    <w:rsid w:val="00584350"/>
    <w:rsid w:val="00585BF1"/>
    <w:rsid w:val="00594FEE"/>
    <w:rsid w:val="005A14A4"/>
    <w:rsid w:val="005A5804"/>
    <w:rsid w:val="005B0651"/>
    <w:rsid w:val="005B066D"/>
    <w:rsid w:val="005B201D"/>
    <w:rsid w:val="005B5976"/>
    <w:rsid w:val="005B7C1F"/>
    <w:rsid w:val="005C29D9"/>
    <w:rsid w:val="005C3D98"/>
    <w:rsid w:val="005C547F"/>
    <w:rsid w:val="005E161C"/>
    <w:rsid w:val="005E50F1"/>
    <w:rsid w:val="005F4AAF"/>
    <w:rsid w:val="006002BC"/>
    <w:rsid w:val="006004A4"/>
    <w:rsid w:val="00601482"/>
    <w:rsid w:val="0060235C"/>
    <w:rsid w:val="006054E7"/>
    <w:rsid w:val="00614CBD"/>
    <w:rsid w:val="006209B6"/>
    <w:rsid w:val="00620A1D"/>
    <w:rsid w:val="00621941"/>
    <w:rsid w:val="00622C8D"/>
    <w:rsid w:val="0062301B"/>
    <w:rsid w:val="00627C77"/>
    <w:rsid w:val="006301EC"/>
    <w:rsid w:val="00630FBE"/>
    <w:rsid w:val="00633AB9"/>
    <w:rsid w:val="00640746"/>
    <w:rsid w:val="00644542"/>
    <w:rsid w:val="006448FF"/>
    <w:rsid w:val="00646183"/>
    <w:rsid w:val="00646421"/>
    <w:rsid w:val="00646635"/>
    <w:rsid w:val="00654C45"/>
    <w:rsid w:val="00656B46"/>
    <w:rsid w:val="00657723"/>
    <w:rsid w:val="00662B52"/>
    <w:rsid w:val="00662C42"/>
    <w:rsid w:val="00666716"/>
    <w:rsid w:val="00666B5B"/>
    <w:rsid w:val="00674D6A"/>
    <w:rsid w:val="0067790D"/>
    <w:rsid w:val="006802F0"/>
    <w:rsid w:val="006844A9"/>
    <w:rsid w:val="00687D36"/>
    <w:rsid w:val="00690103"/>
    <w:rsid w:val="00693B7A"/>
    <w:rsid w:val="00695D87"/>
    <w:rsid w:val="006A2320"/>
    <w:rsid w:val="006A56A5"/>
    <w:rsid w:val="006A66EE"/>
    <w:rsid w:val="006C2453"/>
    <w:rsid w:val="006C3983"/>
    <w:rsid w:val="006D566D"/>
    <w:rsid w:val="006F612C"/>
    <w:rsid w:val="007017C7"/>
    <w:rsid w:val="0070231E"/>
    <w:rsid w:val="00703D66"/>
    <w:rsid w:val="00706E31"/>
    <w:rsid w:val="00716EF7"/>
    <w:rsid w:val="00722BF3"/>
    <w:rsid w:val="00724D5F"/>
    <w:rsid w:val="00725027"/>
    <w:rsid w:val="007250E5"/>
    <w:rsid w:val="00725339"/>
    <w:rsid w:val="0073045F"/>
    <w:rsid w:val="00730A9F"/>
    <w:rsid w:val="0073583C"/>
    <w:rsid w:val="007358E0"/>
    <w:rsid w:val="00742B13"/>
    <w:rsid w:val="007476C5"/>
    <w:rsid w:val="00751C25"/>
    <w:rsid w:val="0075245B"/>
    <w:rsid w:val="00755A9B"/>
    <w:rsid w:val="00760FCC"/>
    <w:rsid w:val="00762A90"/>
    <w:rsid w:val="00765568"/>
    <w:rsid w:val="0076744D"/>
    <w:rsid w:val="0076759C"/>
    <w:rsid w:val="007768C3"/>
    <w:rsid w:val="0078004C"/>
    <w:rsid w:val="007812BA"/>
    <w:rsid w:val="00783FD2"/>
    <w:rsid w:val="00786AD5"/>
    <w:rsid w:val="00787CCB"/>
    <w:rsid w:val="00793527"/>
    <w:rsid w:val="007A0FD4"/>
    <w:rsid w:val="007A4437"/>
    <w:rsid w:val="007A5915"/>
    <w:rsid w:val="007B1512"/>
    <w:rsid w:val="007C07B0"/>
    <w:rsid w:val="007C4C2E"/>
    <w:rsid w:val="007C6FE7"/>
    <w:rsid w:val="007C7215"/>
    <w:rsid w:val="007D0A9E"/>
    <w:rsid w:val="007D3403"/>
    <w:rsid w:val="007D58B4"/>
    <w:rsid w:val="007D7483"/>
    <w:rsid w:val="007E1970"/>
    <w:rsid w:val="007F2A5E"/>
    <w:rsid w:val="00802E56"/>
    <w:rsid w:val="00803FC8"/>
    <w:rsid w:val="008058B1"/>
    <w:rsid w:val="00805DE1"/>
    <w:rsid w:val="00806692"/>
    <w:rsid w:val="008067B5"/>
    <w:rsid w:val="00806D29"/>
    <w:rsid w:val="0080743D"/>
    <w:rsid w:val="00812043"/>
    <w:rsid w:val="00812A5F"/>
    <w:rsid w:val="0081573E"/>
    <w:rsid w:val="00815B37"/>
    <w:rsid w:val="00816560"/>
    <w:rsid w:val="008171C2"/>
    <w:rsid w:val="00820DE3"/>
    <w:rsid w:val="00827428"/>
    <w:rsid w:val="00827C8B"/>
    <w:rsid w:val="00827E7F"/>
    <w:rsid w:val="00841CCD"/>
    <w:rsid w:val="00841D3C"/>
    <w:rsid w:val="0084347C"/>
    <w:rsid w:val="00847043"/>
    <w:rsid w:val="00853111"/>
    <w:rsid w:val="00855E9B"/>
    <w:rsid w:val="00871E5C"/>
    <w:rsid w:val="008740B7"/>
    <w:rsid w:val="008746A2"/>
    <w:rsid w:val="008765E8"/>
    <w:rsid w:val="0087697C"/>
    <w:rsid w:val="00877448"/>
    <w:rsid w:val="008807B8"/>
    <w:rsid w:val="00881E67"/>
    <w:rsid w:val="008852D8"/>
    <w:rsid w:val="00891CAC"/>
    <w:rsid w:val="008A38A0"/>
    <w:rsid w:val="008A42CC"/>
    <w:rsid w:val="008B2EF8"/>
    <w:rsid w:val="008B5C47"/>
    <w:rsid w:val="008C33AA"/>
    <w:rsid w:val="008C5F81"/>
    <w:rsid w:val="008D6D96"/>
    <w:rsid w:val="008D6FCC"/>
    <w:rsid w:val="008D7CE1"/>
    <w:rsid w:val="008E40A8"/>
    <w:rsid w:val="008E5AAE"/>
    <w:rsid w:val="008E5D5B"/>
    <w:rsid w:val="008E7894"/>
    <w:rsid w:val="008F2868"/>
    <w:rsid w:val="008F4C6F"/>
    <w:rsid w:val="008F7DDA"/>
    <w:rsid w:val="00902001"/>
    <w:rsid w:val="00902C13"/>
    <w:rsid w:val="009050DE"/>
    <w:rsid w:val="009126FE"/>
    <w:rsid w:val="00912A21"/>
    <w:rsid w:val="0091562A"/>
    <w:rsid w:val="00916EEF"/>
    <w:rsid w:val="00917CAA"/>
    <w:rsid w:val="009232E7"/>
    <w:rsid w:val="00925243"/>
    <w:rsid w:val="00926051"/>
    <w:rsid w:val="00940A28"/>
    <w:rsid w:val="009440E4"/>
    <w:rsid w:val="00944C22"/>
    <w:rsid w:val="00951B8F"/>
    <w:rsid w:val="0095372B"/>
    <w:rsid w:val="00964636"/>
    <w:rsid w:val="009649AB"/>
    <w:rsid w:val="0096624A"/>
    <w:rsid w:val="00970E3E"/>
    <w:rsid w:val="00972636"/>
    <w:rsid w:val="00984BAD"/>
    <w:rsid w:val="00991C1C"/>
    <w:rsid w:val="00993420"/>
    <w:rsid w:val="00993A72"/>
    <w:rsid w:val="00995E64"/>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26B6"/>
    <w:rsid w:val="00A8418B"/>
    <w:rsid w:val="00A864B6"/>
    <w:rsid w:val="00A87485"/>
    <w:rsid w:val="00A93170"/>
    <w:rsid w:val="00AA05E2"/>
    <w:rsid w:val="00AA0796"/>
    <w:rsid w:val="00AA2D91"/>
    <w:rsid w:val="00AA4F99"/>
    <w:rsid w:val="00AB0F1D"/>
    <w:rsid w:val="00AB1B2E"/>
    <w:rsid w:val="00AB2C4C"/>
    <w:rsid w:val="00AB76DF"/>
    <w:rsid w:val="00AC1823"/>
    <w:rsid w:val="00AC3F77"/>
    <w:rsid w:val="00AC4340"/>
    <w:rsid w:val="00AF1160"/>
    <w:rsid w:val="00AF1B80"/>
    <w:rsid w:val="00AF73E3"/>
    <w:rsid w:val="00B0487B"/>
    <w:rsid w:val="00B12105"/>
    <w:rsid w:val="00B15AB3"/>
    <w:rsid w:val="00B21190"/>
    <w:rsid w:val="00B235E2"/>
    <w:rsid w:val="00B32668"/>
    <w:rsid w:val="00B35972"/>
    <w:rsid w:val="00B42E2D"/>
    <w:rsid w:val="00B453B2"/>
    <w:rsid w:val="00B468C8"/>
    <w:rsid w:val="00B50091"/>
    <w:rsid w:val="00B506F8"/>
    <w:rsid w:val="00B50FDC"/>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73E3"/>
    <w:rsid w:val="00BD28E3"/>
    <w:rsid w:val="00BD6588"/>
    <w:rsid w:val="00BE3B14"/>
    <w:rsid w:val="00BF390A"/>
    <w:rsid w:val="00C06C9A"/>
    <w:rsid w:val="00C07D77"/>
    <w:rsid w:val="00C156B4"/>
    <w:rsid w:val="00C20508"/>
    <w:rsid w:val="00C31842"/>
    <w:rsid w:val="00C34327"/>
    <w:rsid w:val="00C401CE"/>
    <w:rsid w:val="00C42C80"/>
    <w:rsid w:val="00C44875"/>
    <w:rsid w:val="00C531E1"/>
    <w:rsid w:val="00C57CB5"/>
    <w:rsid w:val="00C612C3"/>
    <w:rsid w:val="00C61705"/>
    <w:rsid w:val="00C6304A"/>
    <w:rsid w:val="00C6788F"/>
    <w:rsid w:val="00C72426"/>
    <w:rsid w:val="00C77741"/>
    <w:rsid w:val="00C812E3"/>
    <w:rsid w:val="00C81700"/>
    <w:rsid w:val="00C82261"/>
    <w:rsid w:val="00C848BA"/>
    <w:rsid w:val="00C85950"/>
    <w:rsid w:val="00C90E54"/>
    <w:rsid w:val="00C92FAC"/>
    <w:rsid w:val="00C93295"/>
    <w:rsid w:val="00C94B65"/>
    <w:rsid w:val="00CA261F"/>
    <w:rsid w:val="00CA2B5E"/>
    <w:rsid w:val="00CB09F1"/>
    <w:rsid w:val="00CB1908"/>
    <w:rsid w:val="00CB7DC4"/>
    <w:rsid w:val="00CC090C"/>
    <w:rsid w:val="00CC416B"/>
    <w:rsid w:val="00CC50EE"/>
    <w:rsid w:val="00CC5DBE"/>
    <w:rsid w:val="00CC6F3C"/>
    <w:rsid w:val="00CD0423"/>
    <w:rsid w:val="00CD51C8"/>
    <w:rsid w:val="00CE02B6"/>
    <w:rsid w:val="00CE4919"/>
    <w:rsid w:val="00CE7764"/>
    <w:rsid w:val="00CF70A0"/>
    <w:rsid w:val="00D01899"/>
    <w:rsid w:val="00D0788F"/>
    <w:rsid w:val="00D10308"/>
    <w:rsid w:val="00D1051B"/>
    <w:rsid w:val="00D106BD"/>
    <w:rsid w:val="00D10730"/>
    <w:rsid w:val="00D155B7"/>
    <w:rsid w:val="00D16676"/>
    <w:rsid w:val="00D20C1D"/>
    <w:rsid w:val="00D25134"/>
    <w:rsid w:val="00D27E5B"/>
    <w:rsid w:val="00D32086"/>
    <w:rsid w:val="00D34057"/>
    <w:rsid w:val="00D36682"/>
    <w:rsid w:val="00D40ABE"/>
    <w:rsid w:val="00D536F1"/>
    <w:rsid w:val="00D53DDC"/>
    <w:rsid w:val="00D623CE"/>
    <w:rsid w:val="00D64AF1"/>
    <w:rsid w:val="00D67A0D"/>
    <w:rsid w:val="00D67BEC"/>
    <w:rsid w:val="00D74B7C"/>
    <w:rsid w:val="00D800F2"/>
    <w:rsid w:val="00D81629"/>
    <w:rsid w:val="00D93767"/>
    <w:rsid w:val="00D95458"/>
    <w:rsid w:val="00D96EF8"/>
    <w:rsid w:val="00DA0C88"/>
    <w:rsid w:val="00DA323F"/>
    <w:rsid w:val="00DA43AD"/>
    <w:rsid w:val="00DC42EE"/>
    <w:rsid w:val="00DD13E2"/>
    <w:rsid w:val="00DD6010"/>
    <w:rsid w:val="00DD7C88"/>
    <w:rsid w:val="00DE2F9E"/>
    <w:rsid w:val="00E017CE"/>
    <w:rsid w:val="00E024BE"/>
    <w:rsid w:val="00E02FE0"/>
    <w:rsid w:val="00E127E6"/>
    <w:rsid w:val="00E131A8"/>
    <w:rsid w:val="00E1740E"/>
    <w:rsid w:val="00E213F7"/>
    <w:rsid w:val="00E21C29"/>
    <w:rsid w:val="00E2616D"/>
    <w:rsid w:val="00E26437"/>
    <w:rsid w:val="00E27B09"/>
    <w:rsid w:val="00E3038B"/>
    <w:rsid w:val="00E30AD4"/>
    <w:rsid w:val="00E31501"/>
    <w:rsid w:val="00E3262B"/>
    <w:rsid w:val="00E33DB0"/>
    <w:rsid w:val="00E36016"/>
    <w:rsid w:val="00E41748"/>
    <w:rsid w:val="00E43997"/>
    <w:rsid w:val="00E44452"/>
    <w:rsid w:val="00E45777"/>
    <w:rsid w:val="00E53540"/>
    <w:rsid w:val="00E53C06"/>
    <w:rsid w:val="00E662FD"/>
    <w:rsid w:val="00E7162D"/>
    <w:rsid w:val="00E746BE"/>
    <w:rsid w:val="00E81048"/>
    <w:rsid w:val="00E82D29"/>
    <w:rsid w:val="00E82F11"/>
    <w:rsid w:val="00E91313"/>
    <w:rsid w:val="00E91EE4"/>
    <w:rsid w:val="00E9595C"/>
    <w:rsid w:val="00EA1879"/>
    <w:rsid w:val="00EA3EE4"/>
    <w:rsid w:val="00EA53C7"/>
    <w:rsid w:val="00EB5A3A"/>
    <w:rsid w:val="00EC398E"/>
    <w:rsid w:val="00EC61B4"/>
    <w:rsid w:val="00ED224E"/>
    <w:rsid w:val="00ED27AB"/>
    <w:rsid w:val="00ED33BB"/>
    <w:rsid w:val="00ED5CA3"/>
    <w:rsid w:val="00ED660D"/>
    <w:rsid w:val="00ED6C96"/>
    <w:rsid w:val="00EE2C0A"/>
    <w:rsid w:val="00EE7C84"/>
    <w:rsid w:val="00EE7D5E"/>
    <w:rsid w:val="00F06299"/>
    <w:rsid w:val="00F10DAD"/>
    <w:rsid w:val="00F11AD3"/>
    <w:rsid w:val="00F13387"/>
    <w:rsid w:val="00F154B1"/>
    <w:rsid w:val="00F16317"/>
    <w:rsid w:val="00F16EF8"/>
    <w:rsid w:val="00F21527"/>
    <w:rsid w:val="00F24722"/>
    <w:rsid w:val="00F24AD0"/>
    <w:rsid w:val="00F31639"/>
    <w:rsid w:val="00F3632E"/>
    <w:rsid w:val="00F457C8"/>
    <w:rsid w:val="00F46230"/>
    <w:rsid w:val="00F50059"/>
    <w:rsid w:val="00F57746"/>
    <w:rsid w:val="00F735E8"/>
    <w:rsid w:val="00F912B7"/>
    <w:rsid w:val="00F91528"/>
    <w:rsid w:val="00F96E94"/>
    <w:rsid w:val="00FA4896"/>
    <w:rsid w:val="00FA751D"/>
    <w:rsid w:val="00FB15A6"/>
    <w:rsid w:val="00FB3270"/>
    <w:rsid w:val="00FC28CC"/>
    <w:rsid w:val="00FC2CDB"/>
    <w:rsid w:val="00FC3BBC"/>
    <w:rsid w:val="00FD1200"/>
    <w:rsid w:val="00FE23C7"/>
    <w:rsid w:val="00FE343A"/>
    <w:rsid w:val="00FE459F"/>
    <w:rsid w:val="00FE5B53"/>
    <w:rsid w:val="00FF14FE"/>
    <w:rsid w:val="00FF2171"/>
    <w:rsid w:val="00FF3150"/>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95054596">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FBC1-B217-4C4B-A3BC-0085D3C1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47</Pages>
  <Words>10272</Words>
  <Characters>56497</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23</cp:revision>
  <cp:lastPrinted>2018-04-05T14:31:00Z</cp:lastPrinted>
  <dcterms:created xsi:type="dcterms:W3CDTF">2022-08-26T01:21:00Z</dcterms:created>
  <dcterms:modified xsi:type="dcterms:W3CDTF">2022-09-23T03:00:00Z</dcterms:modified>
</cp:coreProperties>
</file>