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78BAC" w14:textId="1C288E72" w:rsidR="007F7B11" w:rsidRPr="002E0FE9" w:rsidRDefault="007F7B11" w:rsidP="0031748B">
      <w:pPr>
        <w:tabs>
          <w:tab w:val="left" w:pos="3465"/>
        </w:tabs>
        <w:spacing w:before="240" w:after="360" w:line="360" w:lineRule="auto"/>
        <w:jc w:val="both"/>
        <w:rPr>
          <w:rFonts w:ascii="Palatino Linotype" w:eastAsiaTheme="minorEastAsia" w:hAnsi="Palatino Linotype" w:cstheme="minorBidi"/>
          <w:lang w:val="es-ES_tradnl"/>
        </w:rPr>
      </w:pPr>
      <w:r w:rsidRPr="002E0FE9">
        <w:rPr>
          <w:rFonts w:ascii="Palatino Linotype" w:eastAsiaTheme="minorEastAsia" w:hAnsi="Palatino Linotype" w:cstheme="minorBidi"/>
          <w:lang w:val="es-ES_tradnl"/>
        </w:rPr>
        <w:t>Resolución del Pleno del Instituto de Transparencia, Acceso a la Información Pública y Protección de Datos Personales del Estado de México y Municipios, con domicilio e</w:t>
      </w:r>
      <w:r w:rsidR="00E56CFE" w:rsidRPr="002E0FE9">
        <w:rPr>
          <w:rFonts w:ascii="Palatino Linotype" w:eastAsiaTheme="minorEastAsia" w:hAnsi="Palatino Linotype" w:cstheme="minorBidi"/>
          <w:lang w:val="es-ES_tradnl"/>
        </w:rPr>
        <w:t>n Metepec, Estado</w:t>
      </w:r>
      <w:r w:rsidR="00A415DC" w:rsidRPr="002E0FE9">
        <w:rPr>
          <w:rFonts w:ascii="Palatino Linotype" w:eastAsiaTheme="minorEastAsia" w:hAnsi="Palatino Linotype" w:cstheme="minorBidi"/>
          <w:lang w:val="es-ES_tradnl"/>
        </w:rPr>
        <w:t xml:space="preserve"> de México; de veintiocho (28</w:t>
      </w:r>
      <w:r w:rsidRPr="002E0FE9">
        <w:rPr>
          <w:rFonts w:ascii="Palatino Linotype" w:eastAsiaTheme="minorEastAsia" w:hAnsi="Palatino Linotype" w:cstheme="minorBidi"/>
          <w:lang w:val="es-ES_tradnl"/>
        </w:rPr>
        <w:t>) de</w:t>
      </w:r>
      <w:r w:rsidR="00490F18" w:rsidRPr="002E0FE9">
        <w:rPr>
          <w:rFonts w:ascii="Palatino Linotype" w:eastAsiaTheme="minorEastAsia" w:hAnsi="Palatino Linotype" w:cstheme="minorBidi"/>
          <w:lang w:val="es-ES_tradnl"/>
        </w:rPr>
        <w:t xml:space="preserve"> septiembre</w:t>
      </w:r>
      <w:r w:rsidR="00E176F9" w:rsidRPr="002E0FE9">
        <w:rPr>
          <w:rFonts w:ascii="Palatino Linotype" w:eastAsiaTheme="minorEastAsia" w:hAnsi="Palatino Linotype" w:cstheme="minorBidi"/>
          <w:lang w:val="es-ES_tradnl"/>
        </w:rPr>
        <w:t xml:space="preserve"> </w:t>
      </w:r>
      <w:r w:rsidRPr="002E0FE9">
        <w:rPr>
          <w:rFonts w:ascii="Palatino Linotype" w:eastAsiaTheme="minorEastAsia" w:hAnsi="Palatino Linotype" w:cstheme="minorBidi"/>
          <w:lang w:val="es-ES_tradnl"/>
        </w:rPr>
        <w:t>de dos mil veintidós.</w:t>
      </w:r>
    </w:p>
    <w:p w14:paraId="18F60015" w14:textId="2729D7F0" w:rsidR="007F7B11" w:rsidRPr="002E0FE9" w:rsidRDefault="000167BD" w:rsidP="0031748B">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2E0FE9">
        <w:rPr>
          <w:rFonts w:ascii="Palatino Linotype" w:eastAsiaTheme="minorEastAsia" w:hAnsi="Palatino Linotype" w:cstheme="minorBidi"/>
          <w:b/>
          <w:color w:val="000000" w:themeColor="text1"/>
          <w:lang w:val="es-ES_tradnl"/>
        </w:rPr>
        <w:t>VISTO</w:t>
      </w:r>
      <w:r w:rsidRPr="002E0FE9">
        <w:rPr>
          <w:rFonts w:ascii="Palatino Linotype" w:eastAsiaTheme="minorEastAsia" w:hAnsi="Palatino Linotype" w:cstheme="minorBidi"/>
          <w:color w:val="000000" w:themeColor="text1"/>
          <w:lang w:val="es-ES_tradnl"/>
        </w:rPr>
        <w:t xml:space="preserve"> el expediente electrónico formado con motivo del recurso de revisión</w:t>
      </w:r>
      <w:r w:rsidR="00E56CFE" w:rsidRPr="002E0FE9">
        <w:rPr>
          <w:rFonts w:ascii="Palatino Linotype" w:eastAsiaTheme="minorEastAsia" w:hAnsi="Palatino Linotype" w:cstheme="minorBidi"/>
          <w:color w:val="000000" w:themeColor="text1"/>
          <w:lang w:val="es-ES_tradnl"/>
        </w:rPr>
        <w:t xml:space="preserve"> </w:t>
      </w:r>
      <w:r w:rsidR="00A415DC" w:rsidRPr="002E0FE9">
        <w:rPr>
          <w:rFonts w:ascii="Palatino Linotype" w:eastAsiaTheme="minorEastAsia" w:hAnsi="Palatino Linotype" w:cstheme="minorBidi"/>
          <w:b/>
          <w:color w:val="000000" w:themeColor="text1"/>
          <w:lang w:val="es-ES_tradnl"/>
        </w:rPr>
        <w:t>14213/INFOEM/IP/RR/2022</w:t>
      </w:r>
      <w:r w:rsidRPr="002E0FE9">
        <w:rPr>
          <w:rFonts w:ascii="Palatino Linotype" w:eastAsiaTheme="minorEastAsia" w:hAnsi="Palatino Linotype" w:cstheme="minorBidi"/>
          <w:b/>
          <w:bCs/>
          <w:color w:val="000000" w:themeColor="text1"/>
          <w:lang w:val="es-ES_tradnl"/>
        </w:rPr>
        <w:t xml:space="preserve">, </w:t>
      </w:r>
      <w:r w:rsidRPr="002E0FE9">
        <w:rPr>
          <w:rFonts w:ascii="Palatino Linotype" w:eastAsiaTheme="minorEastAsia" w:hAnsi="Palatino Linotype" w:cstheme="minorBidi"/>
          <w:color w:val="000000" w:themeColor="text1"/>
          <w:lang w:val="es-ES_tradnl"/>
        </w:rPr>
        <w:t>promovido</w:t>
      </w:r>
      <w:r w:rsidR="00734047" w:rsidRPr="002E0FE9">
        <w:rPr>
          <w:rFonts w:ascii="Palatino Linotype" w:eastAsiaTheme="minorEastAsia" w:hAnsi="Palatino Linotype" w:cstheme="minorBidi"/>
          <w:color w:val="000000" w:themeColor="text1"/>
          <w:lang w:val="es-ES_tradnl"/>
        </w:rPr>
        <w:t xml:space="preserve"> por un usuario del Sistema de Acceso a la Información Mexiquense </w:t>
      </w:r>
      <w:r w:rsidR="00734047" w:rsidRPr="002E0FE9">
        <w:rPr>
          <w:rFonts w:ascii="Palatino Linotype" w:eastAsiaTheme="minorEastAsia" w:hAnsi="Palatino Linotype" w:cstheme="minorBidi"/>
          <w:b/>
          <w:color w:val="000000" w:themeColor="text1"/>
          <w:lang w:val="es-ES_tradnl"/>
        </w:rPr>
        <w:t>(SAIMEX)</w:t>
      </w:r>
      <w:r w:rsidR="00734047" w:rsidRPr="002E0FE9">
        <w:rPr>
          <w:rFonts w:ascii="Palatino Linotype" w:eastAsiaTheme="minorEastAsia" w:hAnsi="Palatino Linotype" w:cstheme="minorBidi"/>
          <w:color w:val="000000" w:themeColor="text1"/>
          <w:lang w:val="es-ES_tradnl"/>
        </w:rPr>
        <w:t>, quien no proporcionó ningún nombre o</w:t>
      </w:r>
      <w:r w:rsidR="0031748B" w:rsidRPr="002E0FE9">
        <w:rPr>
          <w:rFonts w:ascii="Palatino Linotype" w:eastAsiaTheme="minorEastAsia" w:hAnsi="Palatino Linotype" w:cstheme="minorBidi"/>
          <w:color w:val="000000" w:themeColor="text1"/>
          <w:lang w:val="es-ES_tradnl"/>
        </w:rPr>
        <w:t xml:space="preserve"> </w:t>
      </w:r>
      <w:r w:rsidR="00734047" w:rsidRPr="002E0FE9">
        <w:rPr>
          <w:rFonts w:ascii="Palatino Linotype" w:eastAsiaTheme="minorEastAsia" w:hAnsi="Palatino Linotype" w:cstheme="minorBidi"/>
          <w:color w:val="000000" w:themeColor="text1"/>
          <w:lang w:val="es-ES_tradnl"/>
        </w:rPr>
        <w:t xml:space="preserve">seudónimo para poder ser identificado, por lo que en lo sucesivo será identificado </w:t>
      </w:r>
      <w:r w:rsidRPr="002E0FE9">
        <w:rPr>
          <w:rFonts w:ascii="Palatino Linotype" w:eastAsiaTheme="minorEastAsia" w:hAnsi="Palatino Linotype" w:cstheme="minorBidi"/>
          <w:color w:val="000000" w:themeColor="text1"/>
          <w:lang w:val="es-ES_tradnl"/>
        </w:rPr>
        <w:t xml:space="preserve">en su calidad de </w:t>
      </w:r>
      <w:r w:rsidRPr="002E0FE9">
        <w:rPr>
          <w:rFonts w:ascii="Palatino Linotype" w:eastAsiaTheme="minorEastAsia" w:hAnsi="Palatino Linotype" w:cstheme="minorBidi"/>
          <w:b/>
          <w:color w:val="000000" w:themeColor="text1"/>
          <w:lang w:val="es-ES_tradnl"/>
        </w:rPr>
        <w:t>RECURRENTE</w:t>
      </w:r>
      <w:r w:rsidRPr="002E0FE9">
        <w:rPr>
          <w:rFonts w:ascii="Palatino Linotype" w:eastAsiaTheme="minorEastAsia" w:hAnsi="Palatino Linotype" w:cstheme="minorBidi"/>
          <w:color w:val="000000" w:themeColor="text1"/>
          <w:lang w:val="es-ES_tradnl"/>
        </w:rPr>
        <w:t>, en contra de las respuestas de</w:t>
      </w:r>
      <w:r w:rsidR="00E10E7C" w:rsidRPr="002E0FE9">
        <w:rPr>
          <w:rFonts w:ascii="Palatino Linotype" w:eastAsiaTheme="minorEastAsia" w:hAnsi="Palatino Linotype" w:cstheme="minorBidi"/>
          <w:color w:val="000000" w:themeColor="text1"/>
          <w:lang w:val="es-ES_tradnl"/>
        </w:rPr>
        <w:t>l</w:t>
      </w:r>
      <w:r w:rsidRPr="002E0FE9">
        <w:rPr>
          <w:rFonts w:ascii="Palatino Linotype" w:hAnsi="Palatino Linotype"/>
        </w:rPr>
        <w:t xml:space="preserve"> </w:t>
      </w:r>
      <w:r w:rsidR="00A415DC" w:rsidRPr="002E0FE9">
        <w:rPr>
          <w:rFonts w:ascii="Palatino Linotype" w:hAnsi="Palatino Linotype"/>
          <w:b/>
          <w:bCs/>
        </w:rPr>
        <w:t>Ayuntamiento de Atlacomulco</w:t>
      </w:r>
      <w:r w:rsidR="00E56CFE" w:rsidRPr="002E0FE9">
        <w:rPr>
          <w:rFonts w:ascii="Palatino Linotype" w:hAnsi="Palatino Linotype"/>
          <w:b/>
          <w:bCs/>
        </w:rPr>
        <w:t xml:space="preserve"> </w:t>
      </w:r>
      <w:r w:rsidRPr="002E0FE9">
        <w:rPr>
          <w:rFonts w:ascii="Palatino Linotype" w:eastAsiaTheme="minorEastAsia" w:hAnsi="Palatino Linotype" w:cstheme="minorBidi"/>
          <w:color w:val="000000" w:themeColor="text1"/>
          <w:lang w:val="es-ES_tradnl"/>
        </w:rPr>
        <w:t>en lo sucesivo el</w:t>
      </w:r>
      <w:r w:rsidRPr="002E0FE9">
        <w:rPr>
          <w:rFonts w:ascii="Palatino Linotype" w:eastAsiaTheme="minorEastAsia" w:hAnsi="Palatino Linotype" w:cstheme="minorBidi"/>
          <w:b/>
          <w:color w:val="000000" w:themeColor="text1"/>
          <w:lang w:val="es-ES_tradnl"/>
        </w:rPr>
        <w:t xml:space="preserve"> SUJETO OBLIGADO, </w:t>
      </w:r>
      <w:r w:rsidRPr="002E0FE9">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DD0F7E0" w14:textId="1226FBAF" w:rsidR="00D13A6B" w:rsidRPr="002E0FE9" w:rsidRDefault="007F7B11" w:rsidP="0031748B">
      <w:pPr>
        <w:keepNext/>
        <w:keepLines/>
        <w:spacing w:before="240" w:line="360" w:lineRule="auto"/>
        <w:jc w:val="center"/>
        <w:outlineLvl w:val="0"/>
        <w:rPr>
          <w:rFonts w:ascii="Palatino Linotype" w:eastAsiaTheme="majorEastAsia" w:hAnsi="Palatino Linotype" w:cstheme="majorBidi"/>
          <w:b/>
          <w:lang w:val="es-MX" w:eastAsia="en-US"/>
        </w:rPr>
      </w:pPr>
      <w:bookmarkStart w:id="0" w:name="_Toc461555884"/>
      <w:bookmarkStart w:id="1" w:name="_Toc466371847"/>
      <w:bookmarkStart w:id="2" w:name="_Toc99013127"/>
      <w:r w:rsidRPr="002E0FE9">
        <w:rPr>
          <w:rFonts w:ascii="Palatino Linotype" w:eastAsiaTheme="majorEastAsia" w:hAnsi="Palatino Linotype" w:cstheme="majorBidi"/>
          <w:b/>
          <w:lang w:val="es-MX" w:eastAsia="en-US"/>
        </w:rPr>
        <w:t>ANTECEDENTES</w:t>
      </w:r>
      <w:bookmarkEnd w:id="0"/>
      <w:bookmarkEnd w:id="1"/>
      <w:bookmarkEnd w:id="2"/>
    </w:p>
    <w:p w14:paraId="016DEFA4" w14:textId="46D80712" w:rsidR="007F7B11" w:rsidRPr="002E0FE9" w:rsidRDefault="007F7B11" w:rsidP="0031748B">
      <w:pPr>
        <w:numPr>
          <w:ilvl w:val="0"/>
          <w:numId w:val="17"/>
        </w:numPr>
        <w:tabs>
          <w:tab w:val="left" w:pos="0"/>
        </w:tabs>
        <w:spacing w:before="240" w:after="240" w:line="360" w:lineRule="auto"/>
        <w:ind w:left="0" w:firstLine="0"/>
        <w:contextualSpacing/>
        <w:jc w:val="both"/>
        <w:rPr>
          <w:rFonts w:ascii="Palatino Linotype" w:eastAsia="Calibri" w:hAnsi="Palatino Linotype" w:cs="Arial"/>
        </w:rPr>
      </w:pPr>
      <w:r w:rsidRPr="002E0FE9">
        <w:rPr>
          <w:rFonts w:ascii="Palatino Linotype" w:eastAsia="Calibri" w:hAnsi="Palatino Linotype" w:cs="Arial"/>
        </w:rPr>
        <w:t xml:space="preserve">El </w:t>
      </w:r>
      <w:r w:rsidR="00734047" w:rsidRPr="002E0FE9">
        <w:rPr>
          <w:rFonts w:ascii="Palatino Linotype" w:eastAsia="Calibri" w:hAnsi="Palatino Linotype" w:cs="Arial"/>
        </w:rPr>
        <w:t>diecinueve</w:t>
      </w:r>
      <w:r w:rsidR="00B900C2" w:rsidRPr="002E0FE9">
        <w:rPr>
          <w:rFonts w:ascii="Palatino Linotype" w:eastAsia="Calibri" w:hAnsi="Palatino Linotype" w:cs="Arial"/>
        </w:rPr>
        <w:t xml:space="preserve"> (19</w:t>
      </w:r>
      <w:r w:rsidR="000C53E4" w:rsidRPr="002E0FE9">
        <w:rPr>
          <w:rFonts w:ascii="Palatino Linotype" w:eastAsia="Calibri" w:hAnsi="Palatino Linotype" w:cs="Arial"/>
        </w:rPr>
        <w:t>) de</w:t>
      </w:r>
      <w:r w:rsidR="00B900C2" w:rsidRPr="002E0FE9">
        <w:rPr>
          <w:rFonts w:ascii="Palatino Linotype" w:eastAsia="Calibri" w:hAnsi="Palatino Linotype" w:cs="Arial"/>
        </w:rPr>
        <w:t xml:space="preserve"> agosto</w:t>
      </w:r>
      <w:r w:rsidR="00E176F9" w:rsidRPr="002E0FE9">
        <w:rPr>
          <w:rFonts w:ascii="Palatino Linotype" w:eastAsia="Calibri" w:hAnsi="Palatino Linotype" w:cs="Arial"/>
        </w:rPr>
        <w:t xml:space="preserve"> </w:t>
      </w:r>
      <w:r w:rsidRPr="002E0FE9">
        <w:rPr>
          <w:rFonts w:ascii="Palatino Linotype" w:eastAsia="Calibri" w:hAnsi="Palatino Linotype" w:cs="Arial"/>
        </w:rPr>
        <w:t xml:space="preserve">de dos mil </w:t>
      </w:r>
      <w:r w:rsidR="00EB0CEE" w:rsidRPr="002E0FE9">
        <w:rPr>
          <w:rFonts w:ascii="Palatino Linotype" w:eastAsia="Calibri" w:hAnsi="Palatino Linotype" w:cs="Arial"/>
        </w:rPr>
        <w:t>veintidós</w:t>
      </w:r>
      <w:r w:rsidRPr="002E0FE9">
        <w:rPr>
          <w:rFonts w:ascii="Palatino Linotype" w:eastAsiaTheme="minorEastAsia" w:hAnsi="Palatino Linotype" w:cstheme="minorBidi"/>
          <w:b/>
          <w:lang w:val="es-ES_tradnl"/>
        </w:rPr>
        <w:t xml:space="preserve">, </w:t>
      </w:r>
      <w:r w:rsidRPr="002E0FE9">
        <w:rPr>
          <w:rFonts w:ascii="Palatino Linotype" w:eastAsia="Calibri" w:hAnsi="Palatino Linotype" w:cs="Arial"/>
        </w:rPr>
        <w:t xml:space="preserve">se presentó ante el </w:t>
      </w:r>
      <w:r w:rsidRPr="002E0FE9">
        <w:rPr>
          <w:rFonts w:ascii="Palatino Linotype" w:eastAsia="Calibri" w:hAnsi="Palatino Linotype" w:cs="Arial"/>
          <w:b/>
        </w:rPr>
        <w:t>SUJETO OBLIGADO</w:t>
      </w:r>
      <w:r w:rsidRPr="002E0FE9">
        <w:rPr>
          <w:rFonts w:ascii="Palatino Linotype" w:eastAsia="Calibri" w:hAnsi="Palatino Linotype" w:cs="Arial"/>
          <w:lang w:val="es-ES_tradnl"/>
        </w:rPr>
        <w:t xml:space="preserve"> vía </w:t>
      </w:r>
      <w:r w:rsidRPr="002E0FE9">
        <w:rPr>
          <w:rFonts w:ascii="Palatino Linotype" w:eastAsia="Calibri" w:hAnsi="Palatino Linotype" w:cs="Arial"/>
        </w:rPr>
        <w:t xml:space="preserve">Sistema de Acceso a la Información Mexiquense </w:t>
      </w:r>
      <w:r w:rsidRPr="002E0FE9">
        <w:rPr>
          <w:rFonts w:ascii="Palatino Linotype" w:eastAsia="Calibri" w:hAnsi="Palatino Linotype" w:cs="Arial"/>
          <w:b/>
        </w:rPr>
        <w:t>SAIMEX</w:t>
      </w:r>
      <w:r w:rsidRPr="002E0FE9">
        <w:rPr>
          <w:rFonts w:ascii="Palatino Linotype" w:eastAsia="Calibri" w:hAnsi="Palatino Linotype" w:cs="Arial"/>
        </w:rPr>
        <w:t xml:space="preserve">, la solicitud de información pública registrada con el número </w:t>
      </w:r>
      <w:r w:rsidR="00A415DC" w:rsidRPr="002E0FE9">
        <w:rPr>
          <w:rFonts w:ascii="Palatino Linotype" w:eastAsia="Calibri" w:hAnsi="Palatino Linotype" w:cs="Arial"/>
          <w:b/>
          <w:bCs/>
        </w:rPr>
        <w:t>00422/ATLACOM/IP/2022</w:t>
      </w:r>
      <w:r w:rsidR="00E56CFE" w:rsidRPr="002E0FE9">
        <w:rPr>
          <w:rFonts w:ascii="Palatino Linotype" w:eastAsia="Calibri" w:hAnsi="Palatino Linotype" w:cs="Arial"/>
          <w:b/>
          <w:bCs/>
        </w:rPr>
        <w:t xml:space="preserve"> </w:t>
      </w:r>
      <w:r w:rsidRPr="002E0FE9">
        <w:rPr>
          <w:rFonts w:ascii="Palatino Linotype" w:eastAsia="Calibri" w:hAnsi="Palatino Linotype" w:cs="Arial"/>
        </w:rPr>
        <w:t>mediante la cual solicitó:</w:t>
      </w:r>
    </w:p>
    <w:p w14:paraId="718F0BAA" w14:textId="77777777" w:rsidR="007F7B11" w:rsidRPr="002E0FE9" w:rsidRDefault="007F7B11" w:rsidP="0031748B">
      <w:pPr>
        <w:spacing w:line="360" w:lineRule="auto"/>
        <w:ind w:left="360"/>
        <w:contextualSpacing/>
        <w:jc w:val="both"/>
        <w:rPr>
          <w:rFonts w:ascii="Palatino Linotype" w:eastAsiaTheme="minorEastAsia" w:hAnsi="Palatino Linotype" w:cstheme="minorBidi"/>
          <w:i/>
          <w:color w:val="000000"/>
          <w:lang w:val="es-ES_tradnl"/>
        </w:rPr>
      </w:pPr>
    </w:p>
    <w:p w14:paraId="17BF7598" w14:textId="34B0BDB4" w:rsidR="007F7B11" w:rsidRPr="002E0FE9" w:rsidRDefault="007F7B11" w:rsidP="0031748B">
      <w:pPr>
        <w:spacing w:line="360" w:lineRule="auto"/>
        <w:ind w:left="567" w:right="616"/>
        <w:jc w:val="both"/>
        <w:rPr>
          <w:rFonts w:ascii="Palatino Linotype" w:eastAsiaTheme="minorEastAsia" w:hAnsi="Palatino Linotype" w:cstheme="minorBidi"/>
          <w:i/>
          <w:color w:val="000000"/>
          <w:lang w:val="es-ES_tradnl"/>
        </w:rPr>
      </w:pPr>
      <w:r w:rsidRPr="002E0FE9">
        <w:rPr>
          <w:rFonts w:ascii="Palatino Linotype" w:eastAsiaTheme="minorEastAsia" w:hAnsi="Palatino Linotype" w:cstheme="minorBidi"/>
          <w:i/>
          <w:color w:val="000000"/>
          <w:lang w:val="es-ES_tradnl"/>
        </w:rPr>
        <w:t>“</w:t>
      </w:r>
      <w:r w:rsidR="00B900C2" w:rsidRPr="002E0FE9">
        <w:rPr>
          <w:rFonts w:ascii="Palatino Linotype" w:eastAsiaTheme="minorEastAsia" w:hAnsi="Palatino Linotype" w:cstheme="minorBidi"/>
          <w:i/>
          <w:color w:val="000000"/>
          <w:lang w:val="es-ES_tradnl"/>
        </w:rPr>
        <w:tab/>
        <w:t xml:space="preserve">Para el Licenciado cecilio secretario del ayuntamiento, quiero saber cuantas veces se da vueltas al REGISTRO CIVIL, que ha hecho con tantas quejas de su personal, por que la licenciada a cargo del registro ha hostigado a su personal haciendo que las empleadas tengan que pedir su cambio, como lo hizo una familiar, harta de malos tratos que la rebajaran, la evidenciaran delante de la </w:t>
      </w:r>
      <w:r w:rsidR="00B900C2" w:rsidRPr="002E0FE9">
        <w:rPr>
          <w:rFonts w:ascii="Palatino Linotype" w:eastAsiaTheme="minorEastAsia" w:hAnsi="Palatino Linotype" w:cstheme="minorBidi"/>
          <w:i/>
          <w:color w:val="000000"/>
          <w:lang w:val="es-ES_tradnl"/>
        </w:rPr>
        <w:lastRenderedPageBreak/>
        <w:t>gente. Quiero saber que hace el area de personal cuantas veces va a checar si llega temprano, como trata a los empleados, como hostiga a los empleados, por que todos quieren su cambio, por que hasta los chicos de servicio se van. Preguntarle a la licenciada Guadalupe Quijano o la tecnico por que ni licenciada es como tanto lo presume, por que se desquita tanto con sus empleados, por que ese afan de meter sizaña entre sus colaboradores hablando a las espaldas de cada uno y a hablando mal de otros. por que tiene consentidas en su area por "interes" , por que abusa de sus empleadas por interes y las ocupa de chofer, por que piensa que todos roban como ella, por que manipula a sus empleados, por que siempre anda diciendo que mary su amiga la presidenta esta muuuuy molesta con sus empleados por lo mal que tratan a la gente cuando ella es la mas grosera de todos, por que hace que paguen las actas que tienen mal sus empleadas por la presion de que esta metiendoles presion y a parte se las cobra. Que hace la secretaria particular cuando van a buscar a la presidenta para quejarse de ella tanto empleados como ciudadanos y ella no los recibe y los manda con el secretario. preguntar a administración y a secretaria particular por que la tienen si no cumple con el codigo de etica y ni lleva a cabo sus funciones. quiero saber cuales son las funciones que ha realizado realmente a parte de molestar a sus empleadas diario, en que documento dice que los celulares se retiran y que no pueden contestar ni llamadas,ni tomar agua y tantito que ve a dos empleados juntos piensa que estan haciendo complot sobre ella. conocer que hace administracion sobre la gen te que se queda como las respalda? por que no se van a quejar? por que tienen miedo de que ella los ponga a disposición que estrategias hacen para fortalecer esa area?</w:t>
      </w:r>
      <w:r w:rsidRPr="002E0FE9">
        <w:rPr>
          <w:rFonts w:ascii="Palatino Linotype" w:eastAsiaTheme="minorEastAsia" w:hAnsi="Palatino Linotype" w:cstheme="minorBidi"/>
          <w:i/>
          <w:color w:val="000000"/>
          <w:lang w:val="es-ES_tradnl"/>
        </w:rPr>
        <w:t>”</w:t>
      </w:r>
      <w:r w:rsidRPr="002E0FE9">
        <w:rPr>
          <w:rFonts w:ascii="Palatino Linotype" w:eastAsiaTheme="minorEastAsia" w:hAnsi="Palatino Linotype" w:cstheme="minorBidi"/>
          <w:color w:val="000000"/>
          <w:lang w:val="es-ES_tradnl"/>
        </w:rPr>
        <w:t xml:space="preserve"> (Sic)</w:t>
      </w:r>
    </w:p>
    <w:p w14:paraId="270EF866" w14:textId="77777777" w:rsidR="007F7B11" w:rsidRPr="002E0FE9" w:rsidRDefault="007F7B11" w:rsidP="0031748B">
      <w:pPr>
        <w:spacing w:line="360" w:lineRule="auto"/>
        <w:ind w:left="567" w:right="333"/>
        <w:jc w:val="both"/>
        <w:rPr>
          <w:rFonts w:ascii="Palatino Linotype" w:hAnsi="Palatino Linotype" w:cs="Arial"/>
        </w:rPr>
      </w:pPr>
    </w:p>
    <w:p w14:paraId="7A8253AD" w14:textId="400D92F6" w:rsidR="00E176F9" w:rsidRPr="002E0FE9" w:rsidRDefault="007F7B11" w:rsidP="0031748B">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2E0FE9">
        <w:rPr>
          <w:rFonts w:ascii="Palatino Linotype" w:eastAsia="Calibri" w:hAnsi="Palatino Linotype" w:cs="Arial"/>
          <w:lang w:val="es-AR"/>
        </w:rPr>
        <w:lastRenderedPageBreak/>
        <w:t xml:space="preserve">De las constancias </w:t>
      </w:r>
      <w:r w:rsidRPr="002E0FE9">
        <w:rPr>
          <w:rFonts w:ascii="Palatino Linotype" w:hAnsi="Palatino Linotype" w:cs="Arial"/>
        </w:rPr>
        <w:t xml:space="preserve">que obran en el expediente, se aprecia que el entonces </w:t>
      </w:r>
      <w:r w:rsidRPr="002E0FE9">
        <w:rPr>
          <w:rFonts w:ascii="Palatino Linotype" w:hAnsi="Palatino Linotype" w:cs="Arial"/>
          <w:b/>
        </w:rPr>
        <w:t>SOLICITANTE</w:t>
      </w:r>
      <w:r w:rsidRPr="002E0FE9">
        <w:rPr>
          <w:rFonts w:ascii="Palatino Linotype" w:hAnsi="Palatino Linotype" w:cs="Arial"/>
        </w:rPr>
        <w:t xml:space="preserve"> señaló como modalidad de entrega de la información:</w:t>
      </w:r>
      <w:r w:rsidRPr="002E0FE9">
        <w:rPr>
          <w:rFonts w:ascii="Palatino Linotype" w:hAnsi="Palatino Linotype" w:cs="Arial"/>
          <w:b/>
        </w:rPr>
        <w:t xml:space="preserve"> </w:t>
      </w:r>
      <w:r w:rsidRPr="002E0FE9">
        <w:rPr>
          <w:rFonts w:ascii="Palatino Linotype" w:eastAsiaTheme="minorEastAsia" w:hAnsi="Palatino Linotype" w:cstheme="minorBidi"/>
          <w:b/>
          <w:lang w:val="es-ES_tradnl"/>
        </w:rPr>
        <w:t xml:space="preserve">A través del </w:t>
      </w:r>
      <w:r w:rsidR="0060001F" w:rsidRPr="002E0FE9">
        <w:rPr>
          <w:rFonts w:ascii="Palatino Linotype" w:eastAsiaTheme="minorEastAsia" w:hAnsi="Palatino Linotype" w:cstheme="minorBidi"/>
          <w:b/>
          <w:lang w:val="es-ES_tradnl"/>
        </w:rPr>
        <w:t>SAIMEX</w:t>
      </w:r>
      <w:r w:rsidRPr="002E0FE9">
        <w:rPr>
          <w:rFonts w:ascii="Palatino Linotype" w:eastAsiaTheme="minorEastAsia" w:hAnsi="Palatino Linotype" w:cstheme="minorBidi"/>
          <w:b/>
          <w:lang w:val="es-ES_tradnl"/>
        </w:rPr>
        <w:t>.</w:t>
      </w:r>
    </w:p>
    <w:p w14:paraId="63CBCB65" w14:textId="77777777" w:rsidR="00E176F9" w:rsidRPr="002E0FE9" w:rsidRDefault="00E176F9" w:rsidP="0031748B">
      <w:pPr>
        <w:tabs>
          <w:tab w:val="left" w:pos="284"/>
        </w:tabs>
        <w:spacing w:before="240" w:after="240" w:line="360" w:lineRule="auto"/>
        <w:contextualSpacing/>
        <w:jc w:val="both"/>
        <w:rPr>
          <w:rFonts w:ascii="Palatino Linotype" w:eastAsia="MS Mincho" w:hAnsi="Palatino Linotype"/>
          <w:lang w:val="es-ES_tradnl"/>
        </w:rPr>
      </w:pPr>
    </w:p>
    <w:p w14:paraId="25B833D0" w14:textId="28C71753" w:rsidR="00E176F9" w:rsidRPr="002E0FE9" w:rsidRDefault="00B900C2" w:rsidP="0031748B">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2E0FE9">
        <w:rPr>
          <w:rFonts w:ascii="Palatino Linotype" w:eastAsiaTheme="minorEastAsia" w:hAnsi="Palatino Linotype" w:cstheme="minorBidi"/>
          <w:color w:val="000000" w:themeColor="text1"/>
          <w:lang w:val="es-ES_tradnl"/>
        </w:rPr>
        <w:t>El treinta (30</w:t>
      </w:r>
      <w:r w:rsidR="00E176F9" w:rsidRPr="002E0FE9">
        <w:rPr>
          <w:rFonts w:ascii="Palatino Linotype" w:eastAsiaTheme="minorEastAsia" w:hAnsi="Palatino Linotype" w:cstheme="minorBidi"/>
          <w:color w:val="000000" w:themeColor="text1"/>
          <w:lang w:val="es-ES_tradnl"/>
        </w:rPr>
        <w:t>) de</w:t>
      </w:r>
      <w:r w:rsidRPr="002E0FE9">
        <w:rPr>
          <w:rFonts w:ascii="Palatino Linotype" w:eastAsiaTheme="minorEastAsia" w:hAnsi="Palatino Linotype" w:cstheme="minorBidi"/>
          <w:color w:val="000000" w:themeColor="text1"/>
          <w:lang w:val="es-ES_tradnl"/>
        </w:rPr>
        <w:t xml:space="preserve"> agosto</w:t>
      </w:r>
      <w:r w:rsidR="00EB0CEE" w:rsidRPr="002E0FE9">
        <w:rPr>
          <w:rFonts w:ascii="Palatino Linotype" w:eastAsiaTheme="minorEastAsia" w:hAnsi="Palatino Linotype" w:cstheme="minorBidi"/>
          <w:color w:val="000000" w:themeColor="text1"/>
          <w:lang w:val="es-ES_tradnl"/>
        </w:rPr>
        <w:t xml:space="preserve"> </w:t>
      </w:r>
      <w:r w:rsidR="00E176F9" w:rsidRPr="002E0FE9">
        <w:rPr>
          <w:rFonts w:ascii="Palatino Linotype" w:eastAsiaTheme="minorEastAsia" w:hAnsi="Palatino Linotype" w:cstheme="minorBidi"/>
          <w:color w:val="000000" w:themeColor="text1"/>
          <w:lang w:val="es-ES_tradnl"/>
        </w:rPr>
        <w:t>de dos mil</w:t>
      </w:r>
      <w:r w:rsidR="00EB0CEE" w:rsidRPr="002E0FE9">
        <w:rPr>
          <w:rFonts w:ascii="Palatino Linotype" w:eastAsiaTheme="minorEastAsia" w:hAnsi="Palatino Linotype" w:cstheme="minorBidi"/>
          <w:color w:val="000000" w:themeColor="text1"/>
          <w:lang w:val="es-ES_tradnl"/>
        </w:rPr>
        <w:t xml:space="preserve"> veintidós</w:t>
      </w:r>
      <w:r w:rsidR="00E176F9" w:rsidRPr="002E0FE9">
        <w:rPr>
          <w:rFonts w:ascii="Palatino Linotype" w:eastAsiaTheme="minorEastAsia" w:hAnsi="Palatino Linotype" w:cstheme="minorBidi"/>
          <w:color w:val="000000" w:themeColor="text1"/>
          <w:lang w:val="es-ES_tradnl"/>
        </w:rPr>
        <w:t xml:space="preserve">, el </w:t>
      </w:r>
      <w:r w:rsidR="00E176F9" w:rsidRPr="002E0FE9">
        <w:rPr>
          <w:rFonts w:ascii="Palatino Linotype" w:eastAsiaTheme="minorEastAsia" w:hAnsi="Palatino Linotype" w:cstheme="minorBidi"/>
          <w:b/>
          <w:color w:val="000000" w:themeColor="text1"/>
          <w:lang w:val="es-ES_tradnl"/>
        </w:rPr>
        <w:t>SUJETO OBLIGADO</w:t>
      </w:r>
      <w:r w:rsidR="00E176F9" w:rsidRPr="002E0FE9">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6A87C72" w14:textId="77777777" w:rsidR="00E176F9" w:rsidRPr="002E0FE9" w:rsidRDefault="00E176F9" w:rsidP="0031748B">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2E74E222" w14:textId="77777777" w:rsidR="00B900C2" w:rsidRPr="002E0FE9" w:rsidRDefault="00E176F9" w:rsidP="0031748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E0FE9">
        <w:rPr>
          <w:rFonts w:ascii="Palatino Linotype" w:eastAsiaTheme="minorEastAsia" w:hAnsi="Palatino Linotype" w:cstheme="minorBidi"/>
          <w:i/>
          <w:noProof/>
          <w:color w:val="000000" w:themeColor="text1"/>
          <w:lang w:val="es-MX" w:eastAsia="es-MX"/>
        </w:rPr>
        <w:t>“</w:t>
      </w:r>
      <w:r w:rsidR="00B900C2" w:rsidRPr="002E0FE9">
        <w:rPr>
          <w:rFonts w:ascii="Palatino Linotype" w:eastAsiaTheme="minorEastAsia" w:hAnsi="Palatino Linotype" w:cstheme="minorBidi"/>
          <w:i/>
          <w:noProof/>
          <w:color w:val="000000" w:themeColor="text1"/>
          <w:lang w:val="es-MX" w:eastAsia="es-MX"/>
        </w:rPr>
        <w:t>Atlacomulco, México a 30 de Agosto de 2022</w:t>
      </w:r>
    </w:p>
    <w:p w14:paraId="5513FEED" w14:textId="77777777" w:rsidR="00B900C2" w:rsidRPr="002E0FE9" w:rsidRDefault="00B900C2" w:rsidP="0031748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E0FE9">
        <w:rPr>
          <w:rFonts w:ascii="Palatino Linotype" w:eastAsiaTheme="minorEastAsia" w:hAnsi="Palatino Linotype" w:cstheme="minorBidi"/>
          <w:i/>
          <w:noProof/>
          <w:color w:val="000000" w:themeColor="text1"/>
          <w:lang w:val="es-MX" w:eastAsia="es-MX"/>
        </w:rPr>
        <w:t>Nombre del solicitante: C. Solicitante</w:t>
      </w:r>
    </w:p>
    <w:p w14:paraId="0578F7EF" w14:textId="0CCC2DB2" w:rsidR="00B900C2" w:rsidRPr="002E0FE9" w:rsidRDefault="00B900C2" w:rsidP="0031748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E0FE9">
        <w:rPr>
          <w:rFonts w:ascii="Palatino Linotype" w:eastAsiaTheme="minorEastAsia" w:hAnsi="Palatino Linotype" w:cstheme="minorBidi"/>
          <w:i/>
          <w:noProof/>
          <w:color w:val="000000" w:themeColor="text1"/>
          <w:lang w:val="es-MX" w:eastAsia="es-MX"/>
        </w:rPr>
        <w:t>Folio de la solicitud: 00422/ATLACOM/IP/2022</w:t>
      </w:r>
    </w:p>
    <w:p w14:paraId="1001BD0A" w14:textId="77777777" w:rsidR="00B900C2" w:rsidRPr="002E0FE9" w:rsidRDefault="00B900C2" w:rsidP="0031748B">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3E7215B3" w14:textId="77777777" w:rsidR="00B900C2" w:rsidRPr="002E0FE9" w:rsidRDefault="00B900C2" w:rsidP="0031748B">
      <w:pPr>
        <w:spacing w:line="360" w:lineRule="auto"/>
        <w:ind w:left="567" w:right="567"/>
        <w:rPr>
          <w:rFonts w:ascii="Palatino Linotype" w:eastAsiaTheme="minorEastAsia" w:hAnsi="Palatino Linotype" w:cstheme="minorBidi"/>
          <w:i/>
          <w:noProof/>
          <w:color w:val="000000" w:themeColor="text1"/>
          <w:lang w:val="es-MX" w:eastAsia="es-MX"/>
        </w:rPr>
      </w:pPr>
      <w:r w:rsidRPr="002E0FE9">
        <w:rPr>
          <w:rFonts w:ascii="Palatino Linotype" w:eastAsiaTheme="minorEastAsia" w:hAnsi="Palatino Linotype" w:cstheme="minorBidi"/>
          <w:i/>
          <w:noProof/>
          <w:color w:val="000000" w:themeColor="text1"/>
          <w:lang w:val="es-MX" w:eastAsia="es-MX"/>
        </w:rPr>
        <w:t>La solicitud es derecho de Petición</w:t>
      </w:r>
    </w:p>
    <w:p w14:paraId="2DBDE507" w14:textId="77777777" w:rsidR="00B900C2" w:rsidRPr="002E0FE9" w:rsidRDefault="00B900C2" w:rsidP="0031748B">
      <w:pPr>
        <w:spacing w:line="360" w:lineRule="auto"/>
        <w:ind w:left="567" w:right="567"/>
        <w:rPr>
          <w:rFonts w:ascii="Palatino Linotype" w:eastAsiaTheme="minorEastAsia" w:hAnsi="Palatino Linotype" w:cstheme="minorBidi"/>
          <w:i/>
          <w:noProof/>
          <w:color w:val="000000" w:themeColor="text1"/>
          <w:lang w:val="es-MX" w:eastAsia="es-MX"/>
        </w:rPr>
      </w:pPr>
    </w:p>
    <w:p w14:paraId="39B74CAB" w14:textId="77777777" w:rsidR="00B900C2" w:rsidRPr="002E0FE9" w:rsidRDefault="00B900C2" w:rsidP="0031748B">
      <w:pPr>
        <w:spacing w:line="360" w:lineRule="auto"/>
        <w:ind w:left="567" w:right="567"/>
        <w:rPr>
          <w:rFonts w:ascii="Palatino Linotype" w:eastAsiaTheme="minorEastAsia" w:hAnsi="Palatino Linotype" w:cstheme="minorBidi"/>
          <w:i/>
          <w:noProof/>
          <w:color w:val="000000" w:themeColor="text1"/>
          <w:lang w:val="es-MX" w:eastAsia="es-MX"/>
        </w:rPr>
      </w:pPr>
      <w:r w:rsidRPr="002E0FE9">
        <w:rPr>
          <w:rFonts w:ascii="Palatino Linotype" w:eastAsiaTheme="minorEastAsia" w:hAnsi="Palatino Linotype" w:cstheme="minorBidi"/>
          <w:i/>
          <w:noProof/>
          <w:color w:val="000000" w:themeColor="text1"/>
          <w:lang w:val="es-MX" w:eastAsia="es-MX"/>
        </w:rPr>
        <w:t>ATENTAMENTE</w:t>
      </w:r>
    </w:p>
    <w:p w14:paraId="3B91C12E" w14:textId="48051164" w:rsidR="00E56CFE" w:rsidRPr="002E0FE9" w:rsidRDefault="00B900C2" w:rsidP="0031748B">
      <w:pPr>
        <w:spacing w:line="360" w:lineRule="auto"/>
        <w:ind w:left="567" w:right="567"/>
        <w:rPr>
          <w:rFonts w:ascii="Palatino Linotype" w:hAnsi="Palatino Linotype" w:cs="Arial"/>
          <w:i/>
          <w:color w:val="000000" w:themeColor="text1"/>
        </w:rPr>
      </w:pPr>
      <w:r w:rsidRPr="002E0FE9">
        <w:rPr>
          <w:rFonts w:ascii="Palatino Linotype" w:eastAsiaTheme="minorEastAsia" w:hAnsi="Palatino Linotype" w:cstheme="minorBidi"/>
          <w:i/>
          <w:noProof/>
          <w:color w:val="000000" w:themeColor="text1"/>
          <w:lang w:val="es-MX" w:eastAsia="es-MX"/>
        </w:rPr>
        <w:t>L.A.I KARLA KARINA TÉLLEZ LARA</w:t>
      </w:r>
      <w:r w:rsidR="00E56CFE" w:rsidRPr="002E0FE9">
        <w:rPr>
          <w:rFonts w:ascii="Palatino Linotype" w:hAnsi="Palatino Linotype" w:cs="Arial"/>
          <w:i/>
          <w:color w:val="000000" w:themeColor="text1"/>
        </w:rPr>
        <w:t>” (Sic)</w:t>
      </w:r>
    </w:p>
    <w:p w14:paraId="61ACE105" w14:textId="77777777" w:rsidR="00E56CFE" w:rsidRPr="002E0FE9" w:rsidRDefault="00E56CFE" w:rsidP="0031748B">
      <w:pPr>
        <w:spacing w:line="360" w:lineRule="auto"/>
        <w:ind w:right="567"/>
        <w:rPr>
          <w:rFonts w:ascii="Palatino Linotype" w:eastAsiaTheme="minorEastAsia" w:hAnsi="Palatino Linotype" w:cstheme="minorBidi"/>
          <w:i/>
          <w:noProof/>
          <w:color w:val="000000" w:themeColor="text1"/>
          <w:lang w:val="es-MX" w:eastAsia="es-MX"/>
        </w:rPr>
      </w:pPr>
    </w:p>
    <w:p w14:paraId="40415874" w14:textId="1784DA6D" w:rsidR="00E56CFE" w:rsidRPr="002E0FE9" w:rsidRDefault="00E56CFE" w:rsidP="0031748B">
      <w:pPr>
        <w:pStyle w:val="Prrafodelista"/>
        <w:numPr>
          <w:ilvl w:val="0"/>
          <w:numId w:val="17"/>
        </w:numPr>
        <w:tabs>
          <w:tab w:val="left" w:pos="0"/>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E0FE9">
        <w:rPr>
          <w:rFonts w:ascii="Palatino Linotype" w:eastAsiaTheme="minorEastAsia" w:hAnsi="Palatino Linotype" w:cstheme="minorBidi"/>
          <w:color w:val="000000" w:themeColor="text1"/>
          <w:lang w:val="es-ES_tradnl"/>
        </w:rPr>
        <w:t xml:space="preserve">Asimismo, el </w:t>
      </w:r>
      <w:r w:rsidRPr="002E0FE9">
        <w:rPr>
          <w:rFonts w:ascii="Palatino Linotype" w:eastAsiaTheme="minorEastAsia" w:hAnsi="Palatino Linotype" w:cstheme="minorBidi"/>
          <w:b/>
          <w:bCs/>
          <w:color w:val="000000" w:themeColor="text1"/>
          <w:lang w:val="es-ES_tradnl"/>
        </w:rPr>
        <w:t>SUJETO OBLIGADO</w:t>
      </w:r>
      <w:r w:rsidRPr="002E0FE9">
        <w:rPr>
          <w:rFonts w:ascii="Palatino Linotype" w:eastAsiaTheme="minorEastAsia" w:hAnsi="Palatino Linotype" w:cstheme="minorBidi"/>
          <w:color w:val="000000" w:themeColor="text1"/>
          <w:lang w:val="es-ES_tradnl"/>
        </w:rPr>
        <w:t xml:space="preserve"> adjuntó a su respuesta el archivo electrónico que se describe a continuación:</w:t>
      </w:r>
    </w:p>
    <w:p w14:paraId="25EB399A" w14:textId="77777777" w:rsidR="00E56CFE" w:rsidRPr="002E0FE9" w:rsidRDefault="00E56CFE" w:rsidP="0031748B">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3FA27951" w14:textId="731B68AD" w:rsidR="00E56CFE" w:rsidRPr="002E0FE9" w:rsidRDefault="004F7C6C" w:rsidP="0031748B">
      <w:pPr>
        <w:numPr>
          <w:ilvl w:val="0"/>
          <w:numId w:val="27"/>
        </w:numPr>
        <w:tabs>
          <w:tab w:val="left" w:pos="284"/>
          <w:tab w:val="left" w:pos="426"/>
          <w:tab w:val="left" w:pos="993"/>
          <w:tab w:val="left" w:pos="1134"/>
        </w:tabs>
        <w:spacing w:line="360" w:lineRule="auto"/>
        <w:ind w:right="616" w:firstLine="0"/>
        <w:contextualSpacing/>
        <w:jc w:val="both"/>
        <w:rPr>
          <w:rFonts w:ascii="Palatino Linotype" w:eastAsiaTheme="minorEastAsia" w:hAnsi="Palatino Linotype" w:cstheme="minorBidi"/>
          <w:b/>
          <w:color w:val="000000" w:themeColor="text1"/>
          <w:u w:val="single"/>
          <w:lang w:val="es-ES_tradnl"/>
        </w:rPr>
      </w:pPr>
      <w:r w:rsidRPr="002E0FE9">
        <w:rPr>
          <w:rFonts w:ascii="Palatino Linotype" w:eastAsiaTheme="minorEastAsia" w:hAnsi="Palatino Linotype" w:cstheme="minorBidi"/>
          <w:color w:val="000000" w:themeColor="text1"/>
          <w:lang w:val="es-ES_tradnl"/>
        </w:rPr>
        <w:t xml:space="preserve"> </w:t>
      </w:r>
      <w:r w:rsidR="00B900C2" w:rsidRPr="002E0FE9">
        <w:rPr>
          <w:rFonts w:ascii="Palatino Linotype" w:eastAsiaTheme="minorEastAsia" w:hAnsi="Palatino Linotype" w:cstheme="minorBidi"/>
          <w:b/>
          <w:color w:val="000000" w:themeColor="text1"/>
          <w:u w:val="single"/>
          <w:lang w:val="es-ES_tradnl"/>
        </w:rPr>
        <w:t>derecho de petición 2022.pdf</w:t>
      </w:r>
      <w:r w:rsidR="00B900C2" w:rsidRPr="002E0FE9">
        <w:rPr>
          <w:rFonts w:ascii="Palatino Linotype" w:eastAsiaTheme="minorEastAsia" w:hAnsi="Palatino Linotype" w:cstheme="minorBidi"/>
          <w:color w:val="000000" w:themeColor="text1"/>
          <w:lang w:val="es-ES_tradnl"/>
        </w:rPr>
        <w:t xml:space="preserve">:Documento signado por la Titular de la  Unidad de Transparencia, mediante el cual refiere que los datos solicitados no corresponden a la información generada y contenida, recopilada, manejada, procesada, archiva o conservada por  este Sujeto Obligado. </w:t>
      </w:r>
    </w:p>
    <w:p w14:paraId="1D2FBD05" w14:textId="0C672349" w:rsidR="007F7B11" w:rsidRPr="002E0FE9" w:rsidRDefault="007F7B11" w:rsidP="0031748B">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MX"/>
        </w:rPr>
      </w:pPr>
    </w:p>
    <w:p w14:paraId="5FCB9BAC" w14:textId="3B4E71AB" w:rsidR="0060001F" w:rsidRPr="002E0FE9" w:rsidRDefault="007F7B11" w:rsidP="0031748B">
      <w:pPr>
        <w:numPr>
          <w:ilvl w:val="0"/>
          <w:numId w:val="17"/>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2E0FE9">
        <w:rPr>
          <w:rFonts w:ascii="Palatino Linotype" w:hAnsi="Palatino Linotype" w:cs="Arial"/>
          <w:lang w:val="es-ES_tradnl"/>
        </w:rPr>
        <w:lastRenderedPageBreak/>
        <w:t>Derivado de la</w:t>
      </w:r>
      <w:r w:rsidR="0060001F" w:rsidRPr="002E0FE9">
        <w:rPr>
          <w:rFonts w:ascii="Palatino Linotype" w:hAnsi="Palatino Linotype" w:cs="Arial"/>
          <w:lang w:val="es-ES_tradnl"/>
        </w:rPr>
        <w:t xml:space="preserve"> </w:t>
      </w:r>
      <w:r w:rsidRPr="002E0FE9">
        <w:rPr>
          <w:rFonts w:ascii="Palatino Linotype" w:hAnsi="Palatino Linotype" w:cs="Arial"/>
          <w:lang w:val="es-ES_tradnl"/>
        </w:rPr>
        <w:t>respuesta, el</w:t>
      </w:r>
      <w:r w:rsidR="00B900C2" w:rsidRPr="002E0FE9">
        <w:rPr>
          <w:rFonts w:ascii="Palatino Linotype" w:hAnsi="Palatino Linotype" w:cs="Arial"/>
        </w:rPr>
        <w:t xml:space="preserve"> dos (02</w:t>
      </w:r>
      <w:r w:rsidRPr="002E0FE9">
        <w:rPr>
          <w:rFonts w:ascii="Palatino Linotype" w:hAnsi="Palatino Linotype" w:cs="Arial"/>
        </w:rPr>
        <w:t>) de</w:t>
      </w:r>
      <w:r w:rsidR="00B900C2" w:rsidRPr="002E0FE9">
        <w:rPr>
          <w:rFonts w:ascii="Palatino Linotype" w:hAnsi="Palatino Linotype" w:cs="Arial"/>
        </w:rPr>
        <w:t xml:space="preserve"> septiembre</w:t>
      </w:r>
      <w:r w:rsidR="00B537D4" w:rsidRPr="002E0FE9">
        <w:rPr>
          <w:rFonts w:ascii="Palatino Linotype" w:hAnsi="Palatino Linotype" w:cs="Arial"/>
        </w:rPr>
        <w:t xml:space="preserve"> </w:t>
      </w:r>
      <w:r w:rsidR="0060001F" w:rsidRPr="002E0FE9">
        <w:rPr>
          <w:rFonts w:ascii="Palatino Linotype" w:hAnsi="Palatino Linotype" w:cs="Arial"/>
        </w:rPr>
        <w:t xml:space="preserve">de dos </w:t>
      </w:r>
      <w:r w:rsidR="0083296F" w:rsidRPr="002E0FE9">
        <w:rPr>
          <w:rFonts w:ascii="Palatino Linotype" w:hAnsi="Palatino Linotype" w:cs="Arial"/>
        </w:rPr>
        <w:t>mil veintidós</w:t>
      </w:r>
      <w:r w:rsidRPr="002E0FE9">
        <w:rPr>
          <w:rFonts w:ascii="Palatino Linotype" w:hAnsi="Palatino Linotype" w:cs="Arial"/>
        </w:rPr>
        <w:t>, el particular interpuso el recurso de revisión con número indicado al rubro y señalando como:</w:t>
      </w:r>
    </w:p>
    <w:p w14:paraId="2D1E09E7" w14:textId="77777777" w:rsidR="0060001F" w:rsidRPr="002E0FE9" w:rsidRDefault="0060001F" w:rsidP="0031748B">
      <w:pPr>
        <w:pStyle w:val="Prrafodelista"/>
        <w:spacing w:line="360" w:lineRule="auto"/>
        <w:rPr>
          <w:rFonts w:ascii="Palatino Linotype" w:hAnsi="Palatino Linotype" w:cs="Arial"/>
          <w:b/>
        </w:rPr>
      </w:pPr>
    </w:p>
    <w:p w14:paraId="09BD370B" w14:textId="75A618BE" w:rsidR="007F7B11" w:rsidRPr="002E0FE9" w:rsidRDefault="007F7B11" w:rsidP="0031748B">
      <w:pPr>
        <w:pStyle w:val="Prrafodelista"/>
        <w:numPr>
          <w:ilvl w:val="0"/>
          <w:numId w:val="24"/>
        </w:numPr>
        <w:tabs>
          <w:tab w:val="left" w:pos="284"/>
          <w:tab w:val="left" w:pos="426"/>
          <w:tab w:val="left" w:pos="993"/>
        </w:tabs>
        <w:spacing w:line="360" w:lineRule="auto"/>
        <w:ind w:right="738" w:firstLine="0"/>
        <w:contextualSpacing/>
        <w:jc w:val="both"/>
        <w:rPr>
          <w:rFonts w:ascii="Palatino Linotype" w:hAnsi="Palatino Linotype" w:cs="Arial"/>
        </w:rPr>
      </w:pPr>
      <w:r w:rsidRPr="002E0FE9">
        <w:rPr>
          <w:rFonts w:ascii="Palatino Linotype" w:hAnsi="Palatino Linotype" w:cs="Arial"/>
          <w:b/>
        </w:rPr>
        <w:t>Acto impugnado:</w:t>
      </w:r>
      <w:r w:rsidRPr="002E0FE9">
        <w:rPr>
          <w:rFonts w:ascii="Palatino Linotype" w:hAnsi="Palatino Linotype" w:cs="Arial"/>
        </w:rPr>
        <w:t xml:space="preserve"> </w:t>
      </w:r>
      <w:r w:rsidRPr="002E0FE9">
        <w:rPr>
          <w:rFonts w:ascii="Palatino Linotype" w:hAnsi="Palatino Linotype" w:cs="Arial"/>
          <w:i/>
        </w:rPr>
        <w:t>“</w:t>
      </w:r>
      <w:r w:rsidR="00B900C2" w:rsidRPr="002E0FE9">
        <w:rPr>
          <w:rFonts w:ascii="Palatino Linotype" w:hAnsi="Palatino Linotype" w:cs="Arial"/>
          <w:i/>
        </w:rPr>
        <w:t>negativa de información</w:t>
      </w:r>
      <w:r w:rsidR="00476A46" w:rsidRPr="002E0FE9">
        <w:rPr>
          <w:rFonts w:ascii="Palatino Linotype" w:hAnsi="Palatino Linotype" w:cs="Arial"/>
          <w:i/>
        </w:rPr>
        <w:t>"(sic).</w:t>
      </w:r>
      <w:r w:rsidRPr="002E0FE9">
        <w:rPr>
          <w:rFonts w:ascii="Palatino Linotype" w:hAnsi="Palatino Linotype" w:cs="Arial"/>
          <w:i/>
        </w:rPr>
        <w:t xml:space="preserve">” </w:t>
      </w:r>
    </w:p>
    <w:p w14:paraId="5BFDDF01" w14:textId="77777777" w:rsidR="005E66FE" w:rsidRPr="002E0FE9" w:rsidRDefault="005E66FE" w:rsidP="0031748B">
      <w:pPr>
        <w:pStyle w:val="Prrafodelista"/>
        <w:tabs>
          <w:tab w:val="left" w:pos="284"/>
          <w:tab w:val="left" w:pos="426"/>
          <w:tab w:val="left" w:pos="993"/>
        </w:tabs>
        <w:spacing w:line="360" w:lineRule="auto"/>
        <w:ind w:left="567" w:right="738"/>
        <w:contextualSpacing/>
        <w:jc w:val="both"/>
        <w:rPr>
          <w:rFonts w:ascii="Palatino Linotype" w:hAnsi="Palatino Linotype" w:cs="Arial"/>
        </w:rPr>
      </w:pPr>
    </w:p>
    <w:p w14:paraId="3AF54962" w14:textId="0B50809F" w:rsidR="007F7B11" w:rsidRPr="002E0FE9" w:rsidRDefault="007F7B11" w:rsidP="0031748B">
      <w:pPr>
        <w:pStyle w:val="Prrafodelista"/>
        <w:numPr>
          <w:ilvl w:val="0"/>
          <w:numId w:val="24"/>
        </w:numPr>
        <w:tabs>
          <w:tab w:val="left" w:pos="426"/>
          <w:tab w:val="left" w:pos="993"/>
        </w:tabs>
        <w:spacing w:line="360" w:lineRule="auto"/>
        <w:ind w:right="738" w:firstLine="0"/>
        <w:contextualSpacing/>
        <w:jc w:val="both"/>
        <w:rPr>
          <w:rFonts w:ascii="Palatino Linotype" w:hAnsi="Palatino Linotype" w:cs="Arial"/>
        </w:rPr>
      </w:pPr>
      <w:r w:rsidRPr="002E0FE9">
        <w:rPr>
          <w:rFonts w:ascii="Palatino Linotype" w:hAnsi="Palatino Linotype" w:cs="Arial"/>
          <w:b/>
        </w:rPr>
        <w:t>Razones o motivos de inconformidad:</w:t>
      </w:r>
      <w:r w:rsidRPr="002E0FE9">
        <w:rPr>
          <w:rFonts w:ascii="Palatino Linotype" w:hAnsi="Palatino Linotype" w:cs="Arial"/>
        </w:rPr>
        <w:t xml:space="preserve"> </w:t>
      </w:r>
      <w:r w:rsidRPr="002E0FE9">
        <w:rPr>
          <w:rFonts w:ascii="Palatino Linotype" w:hAnsi="Palatino Linotype" w:cs="Arial"/>
          <w:i/>
        </w:rPr>
        <w:t>“</w:t>
      </w:r>
      <w:r w:rsidR="00B900C2" w:rsidRPr="002E0FE9">
        <w:rPr>
          <w:rFonts w:ascii="Palatino Linotype" w:hAnsi="Palatino Linotype" w:cs="Arial"/>
          <w:i/>
        </w:rPr>
        <w:t>Obteniendo la respuesta del área de transparencia de Atlacomulco, estoy inconforme por la complicidad que este ayuntamiento tiene hacia gente inepta, es imposible que de tanta áreas que hice mención no puedan compartir los lineamientos que debe de llevar registro civil y que mencionen que hace la "técnica" en esa área y su personal. quiero una respuesta y una solución a todo el maltrato que han tenido los despedidos, los que han pedido cambios y los que siguen ahí aguantándola. es doble cara hoy te trata bien mañana mal y pasado te ignora, y después de quejas de ella llega con actitud nueva y muuuuuuuuuuuuuuuuy amable. dejan de solapar ustedes como ayuntamiento a gente prepotente están para servirnos a nosotros como ciudadana.</w:t>
      </w:r>
      <w:r w:rsidR="005E66FE" w:rsidRPr="002E0FE9">
        <w:rPr>
          <w:rFonts w:ascii="Palatino Linotype" w:hAnsi="Palatino Linotype" w:cs="Arial"/>
          <w:i/>
        </w:rPr>
        <w:t xml:space="preserve">” </w:t>
      </w:r>
    </w:p>
    <w:p w14:paraId="6F0D0AC4" w14:textId="77777777" w:rsidR="007F7B11" w:rsidRPr="002E0FE9" w:rsidRDefault="007F7B11" w:rsidP="0031748B">
      <w:pPr>
        <w:spacing w:line="360" w:lineRule="auto"/>
        <w:ind w:left="360" w:right="34"/>
        <w:jc w:val="both"/>
        <w:rPr>
          <w:rFonts w:ascii="Palatino Linotype" w:eastAsiaTheme="majorEastAsia" w:hAnsi="Palatino Linotype" w:cstheme="majorBidi"/>
          <w:b/>
          <w:lang w:eastAsia="en-US"/>
        </w:rPr>
      </w:pPr>
    </w:p>
    <w:p w14:paraId="6262FD0F" w14:textId="77777777" w:rsidR="007F7B11" w:rsidRPr="002E0FE9" w:rsidRDefault="007F7B11" w:rsidP="0031748B">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2E0FE9">
        <w:rPr>
          <w:rFonts w:ascii="Palatino Linotype" w:eastAsia="Calibri" w:hAnsi="Palatino Linotype" w:cs="Arial"/>
        </w:rPr>
        <w:t xml:space="preserve">Se registró el recurso de revisión bajo el número de expediente al rubro indicado, asimismo, con fundamento en lo dispuesto por el artículo 185 fracción I de la </w:t>
      </w:r>
      <w:r w:rsidRPr="002E0FE9">
        <w:rPr>
          <w:rFonts w:ascii="Palatino Linotype" w:eastAsia="Calibri" w:hAnsi="Palatino Linotype" w:cs="Arial"/>
          <w:b/>
        </w:rPr>
        <w:t>Ley de Transparencia y Acceso a la Información Pública del Estado de México y Municipios</w:t>
      </w:r>
      <w:r w:rsidRPr="002E0FE9">
        <w:rPr>
          <w:rFonts w:ascii="Palatino Linotype" w:eastAsia="Calibri" w:hAnsi="Palatino Linotype" w:cs="Arial"/>
        </w:rPr>
        <w:t xml:space="preserve">, se turnó a la </w:t>
      </w:r>
      <w:r w:rsidRPr="002E0FE9">
        <w:rPr>
          <w:rFonts w:ascii="Palatino Linotype" w:eastAsia="Calibri" w:hAnsi="Palatino Linotype" w:cs="Arial"/>
          <w:b/>
        </w:rPr>
        <w:t>Comisionada María del Rosario Mejía Ayala</w:t>
      </w:r>
      <w:r w:rsidRPr="002E0FE9">
        <w:rPr>
          <w:rFonts w:ascii="Palatino Linotype" w:eastAsia="Calibri" w:hAnsi="Palatino Linotype" w:cs="Arial"/>
        </w:rPr>
        <w:t>, con el objeto de su análisis.</w:t>
      </w:r>
    </w:p>
    <w:p w14:paraId="0A930C08" w14:textId="77777777" w:rsidR="007F7B11" w:rsidRPr="002E0FE9" w:rsidRDefault="007F7B11" w:rsidP="0031748B">
      <w:pPr>
        <w:tabs>
          <w:tab w:val="left" w:pos="284"/>
        </w:tabs>
        <w:spacing w:before="240" w:after="240" w:line="360" w:lineRule="auto"/>
        <w:contextualSpacing/>
        <w:jc w:val="both"/>
        <w:rPr>
          <w:rFonts w:ascii="Palatino Linotype" w:eastAsia="Calibri" w:hAnsi="Palatino Linotype" w:cs="Arial"/>
          <w:color w:val="000000" w:themeColor="text1"/>
        </w:rPr>
      </w:pPr>
    </w:p>
    <w:p w14:paraId="410E1C8D" w14:textId="5791317D" w:rsidR="002A75D4" w:rsidRPr="002E0FE9" w:rsidRDefault="007F7B11" w:rsidP="0031748B">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2E0FE9">
        <w:rPr>
          <w:rFonts w:ascii="Palatino Linotype" w:eastAsia="Calibri" w:hAnsi="Palatino Linotype" w:cs="Arial"/>
        </w:rPr>
        <w:lastRenderedPageBreak/>
        <w:t>La Comisionada Ponente, con fundamento en lo dispuesto por el artículo 185 fracción II de la ley de la materia, a tr</w:t>
      </w:r>
      <w:r w:rsidR="00B537D4" w:rsidRPr="002E0FE9">
        <w:rPr>
          <w:rFonts w:ascii="Palatino Linotype" w:eastAsia="Calibri" w:hAnsi="Palatino Linotype" w:cs="Arial"/>
        </w:rPr>
        <w:t>avés d</w:t>
      </w:r>
      <w:r w:rsidR="00201271" w:rsidRPr="002E0FE9">
        <w:rPr>
          <w:rFonts w:ascii="Palatino Linotype" w:eastAsia="Calibri" w:hAnsi="Palatino Linotype" w:cs="Arial"/>
        </w:rPr>
        <w:t xml:space="preserve">el </w:t>
      </w:r>
      <w:r w:rsidR="00B900C2" w:rsidRPr="002E0FE9">
        <w:rPr>
          <w:rFonts w:ascii="Palatino Linotype" w:eastAsia="Calibri" w:hAnsi="Palatino Linotype" w:cs="Arial"/>
        </w:rPr>
        <w:t>acuerdo de admisión de nueve (09</w:t>
      </w:r>
      <w:r w:rsidR="00AD0232" w:rsidRPr="002E0FE9">
        <w:rPr>
          <w:rFonts w:ascii="Palatino Linotype" w:eastAsia="Calibri" w:hAnsi="Palatino Linotype" w:cs="Arial"/>
        </w:rPr>
        <w:t>) de</w:t>
      </w:r>
      <w:r w:rsidR="00B900C2" w:rsidRPr="002E0FE9">
        <w:rPr>
          <w:rFonts w:ascii="Palatino Linotype" w:eastAsia="Calibri" w:hAnsi="Palatino Linotype" w:cs="Arial"/>
        </w:rPr>
        <w:t xml:space="preserve"> septiembre</w:t>
      </w:r>
      <w:r w:rsidR="00925779" w:rsidRPr="002E0FE9">
        <w:rPr>
          <w:rFonts w:ascii="Palatino Linotype" w:eastAsia="Calibri" w:hAnsi="Palatino Linotype" w:cs="Arial"/>
        </w:rPr>
        <w:t xml:space="preserve"> </w:t>
      </w:r>
      <w:r w:rsidRPr="002E0FE9">
        <w:rPr>
          <w:rFonts w:ascii="Palatino Linotype" w:eastAsia="Calibri" w:hAnsi="Palatino Linotype" w:cs="Arial"/>
        </w:rPr>
        <w:t xml:space="preserve">de dos mil </w:t>
      </w:r>
      <w:r w:rsidR="00925779" w:rsidRPr="002E0FE9">
        <w:rPr>
          <w:rFonts w:ascii="Palatino Linotype" w:eastAsia="Calibri" w:hAnsi="Palatino Linotype" w:cs="Arial"/>
        </w:rPr>
        <w:t>veintidós,</w:t>
      </w:r>
      <w:r w:rsidRPr="002E0FE9">
        <w:rPr>
          <w:rFonts w:ascii="Palatino Linotype" w:eastAsia="Calibri" w:hAnsi="Palatino Linotype" w:cs="Arial"/>
        </w:rPr>
        <w:t xml:space="preserve"> puso a disposición de las partes el expediente electrónico </w:t>
      </w:r>
      <w:r w:rsidRPr="002E0FE9">
        <w:rPr>
          <w:rFonts w:ascii="Palatino Linotype" w:eastAsia="Calibri" w:hAnsi="Palatino Linotype" w:cs="Arial"/>
          <w:lang w:val="es-ES_tradnl"/>
        </w:rPr>
        <w:t xml:space="preserve">vía </w:t>
      </w:r>
      <w:r w:rsidRPr="002E0FE9">
        <w:rPr>
          <w:rFonts w:ascii="Palatino Linotype" w:eastAsia="Calibri" w:hAnsi="Palatino Linotype" w:cs="Arial"/>
        </w:rPr>
        <w:t xml:space="preserve">Sistema de Acceso a la Información Mexiquense </w:t>
      </w:r>
      <w:r w:rsidRPr="002E0FE9">
        <w:rPr>
          <w:rFonts w:ascii="Palatino Linotype" w:eastAsia="Calibri" w:hAnsi="Palatino Linotype" w:cs="Arial"/>
          <w:b/>
        </w:rPr>
        <w:t xml:space="preserve">SAIMEX </w:t>
      </w:r>
      <w:r w:rsidRPr="002E0FE9">
        <w:rPr>
          <w:rFonts w:ascii="Palatino Linotype" w:eastAsia="Calibri" w:hAnsi="Palatino Linotype" w:cs="Arial"/>
        </w:rPr>
        <w:t xml:space="preserve">a efecto de que en un plazo máximo de siete días manifestaran lo que a su derecho conviniera, ofrecieran pruebas y alegatos según correspondiera a los casos concretos, de esta forma para que el </w:t>
      </w:r>
      <w:r w:rsidRPr="002E0FE9">
        <w:rPr>
          <w:rFonts w:ascii="Palatino Linotype" w:eastAsia="Calibri" w:hAnsi="Palatino Linotype" w:cs="Arial"/>
          <w:b/>
        </w:rPr>
        <w:t>SUJETO OBLIGADO</w:t>
      </w:r>
      <w:r w:rsidRPr="002E0FE9">
        <w:rPr>
          <w:rFonts w:ascii="Palatino Linotype" w:eastAsia="Calibri" w:hAnsi="Palatino Linotype" w:cs="Arial"/>
        </w:rPr>
        <w:t xml:space="preserve"> presentara el Informe Justificado procedente.</w:t>
      </w:r>
    </w:p>
    <w:p w14:paraId="6272591D" w14:textId="77777777" w:rsidR="002A75D4" w:rsidRPr="002E0FE9" w:rsidRDefault="002A75D4" w:rsidP="0031748B">
      <w:pPr>
        <w:spacing w:line="360" w:lineRule="auto"/>
        <w:rPr>
          <w:rFonts w:ascii="Palatino Linotype" w:eastAsia="Calibri" w:hAnsi="Palatino Linotype" w:cs="Arial"/>
          <w:color w:val="000000" w:themeColor="text1"/>
        </w:rPr>
      </w:pPr>
    </w:p>
    <w:p w14:paraId="269BFBE3" w14:textId="77777777" w:rsidR="00F83579" w:rsidRPr="002E0FE9" w:rsidRDefault="00476A46" w:rsidP="0031748B">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2E0FE9">
        <w:rPr>
          <w:rFonts w:ascii="Palatino Linotype" w:eastAsia="Calibri" w:hAnsi="Palatino Linotype" w:cs="Arial"/>
          <w:color w:val="000000" w:themeColor="text1"/>
        </w:rPr>
        <w:t xml:space="preserve">De </w:t>
      </w:r>
      <w:r w:rsidRPr="002E0FE9">
        <w:rPr>
          <w:rFonts w:ascii="Palatino Linotype" w:eastAsiaTheme="minorEastAsia" w:hAnsi="Palatino Linotype" w:cstheme="minorBidi"/>
          <w:color w:val="000000"/>
        </w:rPr>
        <w:t xml:space="preserve">las </w:t>
      </w:r>
      <w:r w:rsidRPr="002E0FE9">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2E0FE9">
        <w:rPr>
          <w:rFonts w:ascii="Palatino Linotype" w:eastAsiaTheme="minorEastAsia" w:hAnsi="Palatino Linotype" w:cstheme="minorBidi"/>
          <w:b/>
          <w:color w:val="000000"/>
          <w:lang w:val="es-ES_tradnl"/>
        </w:rPr>
        <w:t xml:space="preserve">SUJETO OBLIGADO </w:t>
      </w:r>
      <w:r w:rsidRPr="002E0FE9">
        <w:rPr>
          <w:rFonts w:ascii="Palatino Linotype" w:eastAsiaTheme="minorEastAsia" w:hAnsi="Palatino Linotype" w:cstheme="minorBidi"/>
          <w:color w:val="000000"/>
          <w:lang w:val="es-ES_tradnl"/>
        </w:rPr>
        <w:t>no</w:t>
      </w:r>
      <w:r w:rsidRPr="002E0FE9">
        <w:rPr>
          <w:rFonts w:ascii="Palatino Linotype" w:eastAsiaTheme="minorEastAsia" w:hAnsi="Palatino Linotype" w:cstheme="minorBidi"/>
          <w:b/>
          <w:color w:val="000000"/>
          <w:lang w:val="es-ES_tradnl"/>
        </w:rPr>
        <w:t xml:space="preserve"> </w:t>
      </w:r>
      <w:r w:rsidRPr="002E0FE9">
        <w:rPr>
          <w:rFonts w:ascii="Palatino Linotype" w:eastAsiaTheme="minorEastAsia" w:hAnsi="Palatino Linotype" w:cstheme="minorBidi"/>
          <w:color w:val="000000"/>
          <w:lang w:val="es-ES_tradnl"/>
        </w:rPr>
        <w:t>rindió informe justificado, por su parte el Recurrente no presento alegatos ni ofreció medios de prue</w:t>
      </w:r>
      <w:r w:rsidR="00F83579" w:rsidRPr="002E0FE9">
        <w:rPr>
          <w:rFonts w:ascii="Palatino Linotype" w:eastAsiaTheme="minorEastAsia" w:hAnsi="Palatino Linotype" w:cstheme="minorBidi"/>
          <w:color w:val="000000"/>
          <w:lang w:val="es-ES_tradnl"/>
        </w:rPr>
        <w:t>ba que a su derecho conviniera.</w:t>
      </w:r>
    </w:p>
    <w:p w14:paraId="2A59635C" w14:textId="77777777" w:rsidR="00F83579" w:rsidRPr="002E0FE9" w:rsidRDefault="00F83579" w:rsidP="0031748B">
      <w:pPr>
        <w:spacing w:line="360" w:lineRule="auto"/>
        <w:rPr>
          <w:rFonts w:ascii="Palatino Linotype" w:eastAsiaTheme="minorEastAsia" w:hAnsi="Palatino Linotype" w:cstheme="minorBidi"/>
          <w:color w:val="000000" w:themeColor="text1"/>
          <w:lang w:val="es-MX"/>
        </w:rPr>
      </w:pPr>
    </w:p>
    <w:p w14:paraId="7DB433B1" w14:textId="0402F76B" w:rsidR="00B900C2" w:rsidRPr="002E0FE9" w:rsidRDefault="00F83579" w:rsidP="0031748B">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2E0FE9">
        <w:rPr>
          <w:rFonts w:ascii="Palatino Linotype" w:eastAsiaTheme="minorEastAsia" w:hAnsi="Palatino Linotype" w:cstheme="minorBidi"/>
          <w:color w:val="000000" w:themeColor="text1"/>
          <w:lang w:val="es-MX"/>
        </w:rPr>
        <w:t>El veintidós</w:t>
      </w:r>
      <w:r w:rsidR="00B900C2" w:rsidRPr="002E0FE9">
        <w:rPr>
          <w:rFonts w:ascii="Palatino Linotype" w:eastAsiaTheme="minorEastAsia" w:hAnsi="Palatino Linotype" w:cstheme="minorBidi"/>
          <w:color w:val="000000" w:themeColor="text1"/>
          <w:lang w:val="es-MX"/>
        </w:rPr>
        <w:t xml:space="preserve"> (</w:t>
      </w:r>
      <w:r w:rsidRPr="002E0FE9">
        <w:rPr>
          <w:rFonts w:ascii="Palatino Linotype" w:eastAsiaTheme="minorEastAsia" w:hAnsi="Palatino Linotype" w:cstheme="minorBidi"/>
          <w:color w:val="000000" w:themeColor="text1"/>
          <w:lang w:val="es-MX"/>
        </w:rPr>
        <w:t>22</w:t>
      </w:r>
      <w:r w:rsidR="00B900C2" w:rsidRPr="002E0FE9">
        <w:rPr>
          <w:rFonts w:ascii="Palatino Linotype" w:eastAsiaTheme="minorEastAsia" w:hAnsi="Palatino Linotype" w:cstheme="minorBidi"/>
          <w:color w:val="000000" w:themeColor="text1"/>
          <w:lang w:val="es-MX"/>
        </w:rPr>
        <w:t>) de septiembre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DA2D523" w14:textId="563B98DC" w:rsidR="00B900C2" w:rsidRPr="002E0FE9" w:rsidRDefault="00B900C2" w:rsidP="0031748B">
      <w:pPr>
        <w:pStyle w:val="Prrafodelista"/>
        <w:numPr>
          <w:ilvl w:val="0"/>
          <w:numId w:val="17"/>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E0FE9">
        <w:rPr>
          <w:rFonts w:ascii="Palatino Linotype" w:eastAsia="MS Mincho" w:hAnsi="Palatino Linotype" w:cs="Arial"/>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2E0FE9">
        <w:rPr>
          <w:rFonts w:ascii="Palatino Linotype" w:eastAsia="MS Mincho" w:hAnsi="Palatino Linotype" w:cs="Arial"/>
        </w:rPr>
        <w:lastRenderedPageBreak/>
        <w:t>las capacidades técnicas y humanas del personal encargado de la proyección de las resoluciones a dichos medios de impugnación.</w:t>
      </w:r>
    </w:p>
    <w:p w14:paraId="0AD7506C" w14:textId="77777777" w:rsidR="00B900C2" w:rsidRPr="002E0FE9" w:rsidRDefault="00B900C2" w:rsidP="0031748B">
      <w:pPr>
        <w:spacing w:line="360" w:lineRule="auto"/>
        <w:ind w:left="708"/>
        <w:rPr>
          <w:rFonts w:ascii="Palatino Linotype" w:eastAsia="MS Mincho" w:hAnsi="Palatino Linotype" w:cs="Arial"/>
        </w:rPr>
      </w:pPr>
    </w:p>
    <w:p w14:paraId="0134F543" w14:textId="77777777" w:rsidR="00B900C2" w:rsidRPr="002E0FE9" w:rsidRDefault="00B900C2" w:rsidP="0031748B">
      <w:pPr>
        <w:numPr>
          <w:ilvl w:val="0"/>
          <w:numId w:val="17"/>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E0FE9">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7B1BD64" w14:textId="77777777" w:rsidR="00B900C2" w:rsidRPr="002E0FE9" w:rsidRDefault="00B900C2" w:rsidP="0031748B">
      <w:pPr>
        <w:spacing w:line="360" w:lineRule="auto"/>
        <w:ind w:left="720"/>
        <w:contextualSpacing/>
        <w:rPr>
          <w:rFonts w:ascii="Palatino Linotype" w:eastAsia="MS Mincho" w:hAnsi="Palatino Linotype" w:cs="Arial"/>
        </w:rPr>
      </w:pPr>
    </w:p>
    <w:p w14:paraId="28BB8C0F" w14:textId="77777777" w:rsidR="00B900C2" w:rsidRPr="002E0FE9" w:rsidRDefault="00B900C2" w:rsidP="0031748B">
      <w:pPr>
        <w:numPr>
          <w:ilvl w:val="0"/>
          <w:numId w:val="38"/>
        </w:numPr>
        <w:tabs>
          <w:tab w:val="left" w:pos="284"/>
        </w:tabs>
        <w:spacing w:before="240" w:after="240" w:line="360" w:lineRule="auto"/>
        <w:ind w:left="0" w:right="49" w:firstLine="0"/>
        <w:contextualSpacing/>
        <w:jc w:val="both"/>
        <w:rPr>
          <w:rFonts w:ascii="Palatino Linotype" w:eastAsia="MS Mincho" w:hAnsi="Palatino Linotype" w:cs="Arial"/>
          <w:b/>
        </w:rPr>
      </w:pPr>
      <w:r w:rsidRPr="002E0FE9">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DF8DB83" w14:textId="77777777" w:rsidR="00B900C2" w:rsidRPr="002E0FE9" w:rsidRDefault="00B900C2" w:rsidP="0031748B">
      <w:pPr>
        <w:spacing w:line="360" w:lineRule="auto"/>
        <w:ind w:left="720"/>
        <w:contextualSpacing/>
        <w:rPr>
          <w:rFonts w:ascii="Palatino Linotype" w:eastAsia="MS Mincho" w:hAnsi="Palatino Linotype" w:cs="Arial"/>
        </w:rPr>
      </w:pPr>
    </w:p>
    <w:p w14:paraId="0F0A160C" w14:textId="77777777" w:rsidR="00B900C2" w:rsidRPr="002E0FE9" w:rsidRDefault="00B900C2" w:rsidP="0031748B">
      <w:pPr>
        <w:numPr>
          <w:ilvl w:val="0"/>
          <w:numId w:val="38"/>
        </w:numPr>
        <w:tabs>
          <w:tab w:val="left" w:pos="284"/>
        </w:tabs>
        <w:spacing w:before="240" w:after="240" w:line="360" w:lineRule="auto"/>
        <w:ind w:left="0" w:right="49" w:firstLine="0"/>
        <w:contextualSpacing/>
        <w:jc w:val="both"/>
        <w:rPr>
          <w:rFonts w:ascii="Palatino Linotype" w:eastAsia="MS Mincho" w:hAnsi="Palatino Linotype" w:cs="Arial"/>
          <w:b/>
        </w:rPr>
      </w:pPr>
      <w:r w:rsidRPr="002E0FE9">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jurisdiccio0nales o cuasi jurisdiccionales, tanto por la complejidad de los hechos, como por el número de casos que conocen.</w:t>
      </w:r>
    </w:p>
    <w:p w14:paraId="10FC7B97" w14:textId="77777777" w:rsidR="00B900C2" w:rsidRPr="002E0FE9" w:rsidRDefault="00B900C2" w:rsidP="0031748B">
      <w:pPr>
        <w:spacing w:line="360" w:lineRule="auto"/>
        <w:ind w:left="720"/>
        <w:contextualSpacing/>
        <w:rPr>
          <w:rFonts w:ascii="Palatino Linotype" w:eastAsia="MS Mincho" w:hAnsi="Palatino Linotype" w:cs="Arial"/>
        </w:rPr>
      </w:pPr>
    </w:p>
    <w:p w14:paraId="411E104B" w14:textId="77777777" w:rsidR="00B900C2" w:rsidRPr="002E0FE9" w:rsidRDefault="00B900C2" w:rsidP="0031748B">
      <w:pPr>
        <w:numPr>
          <w:ilvl w:val="0"/>
          <w:numId w:val="38"/>
        </w:numPr>
        <w:tabs>
          <w:tab w:val="left" w:pos="284"/>
        </w:tabs>
        <w:spacing w:before="240" w:after="240" w:line="360" w:lineRule="auto"/>
        <w:ind w:left="0" w:right="49" w:firstLine="0"/>
        <w:contextualSpacing/>
        <w:jc w:val="both"/>
        <w:rPr>
          <w:rFonts w:ascii="Palatino Linotype" w:eastAsia="MS Mincho" w:hAnsi="Palatino Linotype" w:cs="Arial"/>
          <w:b/>
        </w:rPr>
      </w:pPr>
      <w:r w:rsidRPr="002E0FE9">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3963EF2E" w14:textId="77777777" w:rsidR="00B900C2" w:rsidRPr="002E0FE9" w:rsidRDefault="00B900C2" w:rsidP="0031748B">
      <w:pPr>
        <w:tabs>
          <w:tab w:val="left" w:pos="284"/>
        </w:tabs>
        <w:spacing w:before="240" w:after="240" w:line="360" w:lineRule="auto"/>
        <w:ind w:right="49"/>
        <w:contextualSpacing/>
        <w:jc w:val="both"/>
        <w:rPr>
          <w:rFonts w:ascii="Palatino Linotype" w:eastAsia="MS Mincho" w:hAnsi="Palatino Linotype" w:cs="Arial"/>
        </w:rPr>
      </w:pPr>
      <w:r w:rsidRPr="002E0FE9">
        <w:rPr>
          <w:rFonts w:ascii="Palatino Linotype" w:eastAsia="MS Mincho" w:hAnsi="Palatino Linotype" w:cs="Arial"/>
        </w:rPr>
        <w:t xml:space="preserve"> </w:t>
      </w:r>
    </w:p>
    <w:p w14:paraId="49DB7AB2" w14:textId="77777777" w:rsidR="00B900C2" w:rsidRPr="002E0FE9" w:rsidRDefault="00B900C2" w:rsidP="0031748B">
      <w:pPr>
        <w:tabs>
          <w:tab w:val="left" w:pos="284"/>
        </w:tabs>
        <w:spacing w:before="240" w:after="240" w:line="360" w:lineRule="auto"/>
        <w:ind w:right="49"/>
        <w:contextualSpacing/>
        <w:jc w:val="both"/>
        <w:rPr>
          <w:rFonts w:ascii="Palatino Linotype" w:eastAsia="MS Mincho" w:hAnsi="Palatino Linotype" w:cs="Arial"/>
        </w:rPr>
      </w:pPr>
      <w:r w:rsidRPr="002E0FE9">
        <w:rPr>
          <w:rFonts w:ascii="Palatino Linotype" w:eastAsia="MS Mincho" w:hAnsi="Palatino Linotype" w:cs="Arial"/>
        </w:rPr>
        <w:lastRenderedPageBreak/>
        <w:t>a)      Complejidad del asunto: La complejidad de la prueba, la pluralidad de sujetos procesales, el tiempo transcurrido, las características y contexto del recurso.</w:t>
      </w:r>
    </w:p>
    <w:p w14:paraId="03FEE758" w14:textId="77777777" w:rsidR="00B900C2" w:rsidRPr="002E0FE9" w:rsidRDefault="00B900C2" w:rsidP="0031748B">
      <w:pPr>
        <w:tabs>
          <w:tab w:val="left" w:pos="284"/>
        </w:tabs>
        <w:spacing w:before="240" w:after="240" w:line="360" w:lineRule="auto"/>
        <w:ind w:right="49"/>
        <w:contextualSpacing/>
        <w:jc w:val="both"/>
        <w:rPr>
          <w:rFonts w:ascii="Palatino Linotype" w:eastAsia="MS Mincho" w:hAnsi="Palatino Linotype" w:cs="Arial"/>
        </w:rPr>
      </w:pPr>
      <w:r w:rsidRPr="002E0FE9">
        <w:rPr>
          <w:rFonts w:ascii="Palatino Linotype" w:eastAsia="MS Mincho" w:hAnsi="Palatino Linotype" w:cs="Arial"/>
        </w:rPr>
        <w:t>b)     Actividad Procesal del interesado: Acciones u omisiones del interesado.</w:t>
      </w:r>
    </w:p>
    <w:p w14:paraId="64FDC4ED" w14:textId="77777777" w:rsidR="00B900C2" w:rsidRPr="002E0FE9" w:rsidRDefault="00B900C2" w:rsidP="0031748B">
      <w:pPr>
        <w:tabs>
          <w:tab w:val="left" w:pos="284"/>
        </w:tabs>
        <w:spacing w:before="240" w:after="240" w:line="360" w:lineRule="auto"/>
        <w:ind w:right="49"/>
        <w:contextualSpacing/>
        <w:jc w:val="both"/>
        <w:rPr>
          <w:rFonts w:ascii="Palatino Linotype" w:eastAsia="MS Mincho" w:hAnsi="Palatino Linotype" w:cs="Arial"/>
        </w:rPr>
      </w:pPr>
      <w:r w:rsidRPr="002E0FE9">
        <w:rPr>
          <w:rFonts w:ascii="Palatino Linotype" w:eastAsia="MS Mincho" w:hAnsi="Palatino Linotype" w:cs="Arial"/>
        </w:rPr>
        <w:t>c)      Conducta de la Autoridad: Las Acciones u omisiones realizadas en el procedimiento. Así como si la autoridad actuó con la debida diligencia.</w:t>
      </w:r>
    </w:p>
    <w:p w14:paraId="7678AD82" w14:textId="77777777" w:rsidR="00B900C2" w:rsidRPr="002E0FE9" w:rsidRDefault="00B900C2" w:rsidP="0031748B">
      <w:pPr>
        <w:tabs>
          <w:tab w:val="left" w:pos="284"/>
        </w:tabs>
        <w:spacing w:before="240" w:after="240" w:line="360" w:lineRule="auto"/>
        <w:ind w:right="49"/>
        <w:contextualSpacing/>
        <w:jc w:val="both"/>
        <w:rPr>
          <w:rFonts w:ascii="Palatino Linotype" w:eastAsia="MS Mincho" w:hAnsi="Palatino Linotype" w:cs="Arial"/>
        </w:rPr>
      </w:pPr>
      <w:r w:rsidRPr="002E0FE9">
        <w:rPr>
          <w:rFonts w:ascii="Palatino Linotype" w:eastAsia="MS Mincho" w:hAnsi="Palatino Linotype" w:cs="Arial"/>
        </w:rPr>
        <w:t>d) La afectación generada en la situación jurídica de la persona involucrada en el proceso: Violación a sus derechos humanos.</w:t>
      </w:r>
    </w:p>
    <w:p w14:paraId="0EA54645" w14:textId="77777777" w:rsidR="00B900C2" w:rsidRPr="002E0FE9" w:rsidRDefault="00B900C2" w:rsidP="0031748B">
      <w:pPr>
        <w:tabs>
          <w:tab w:val="left" w:pos="284"/>
        </w:tabs>
        <w:spacing w:before="240" w:after="240" w:line="360" w:lineRule="auto"/>
        <w:ind w:right="49"/>
        <w:contextualSpacing/>
        <w:jc w:val="both"/>
        <w:rPr>
          <w:rFonts w:ascii="Palatino Linotype" w:eastAsia="MS Mincho" w:hAnsi="Palatino Linotype" w:cs="Arial"/>
        </w:rPr>
      </w:pPr>
    </w:p>
    <w:p w14:paraId="75858A39" w14:textId="77777777" w:rsidR="00B900C2" w:rsidRPr="002E0FE9" w:rsidRDefault="00B900C2" w:rsidP="0031748B">
      <w:pPr>
        <w:numPr>
          <w:ilvl w:val="0"/>
          <w:numId w:val="38"/>
        </w:numPr>
        <w:tabs>
          <w:tab w:val="left" w:pos="284"/>
        </w:tabs>
        <w:spacing w:before="240" w:after="240" w:line="360" w:lineRule="auto"/>
        <w:ind w:left="0" w:right="49" w:firstLine="0"/>
        <w:contextualSpacing/>
        <w:jc w:val="both"/>
        <w:rPr>
          <w:rFonts w:ascii="Palatino Linotype" w:eastAsia="MS Mincho" w:hAnsi="Palatino Linotype" w:cs="Arial"/>
        </w:rPr>
      </w:pPr>
      <w:r w:rsidRPr="002E0FE9">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F149FA6" w14:textId="77777777" w:rsidR="00B900C2" w:rsidRPr="002E0FE9" w:rsidRDefault="00B900C2" w:rsidP="0031748B">
      <w:pPr>
        <w:tabs>
          <w:tab w:val="left" w:pos="284"/>
        </w:tabs>
        <w:spacing w:before="240" w:after="240" w:line="360" w:lineRule="auto"/>
        <w:ind w:right="49"/>
        <w:contextualSpacing/>
        <w:jc w:val="both"/>
        <w:rPr>
          <w:rFonts w:ascii="Palatino Linotype" w:eastAsia="MS Mincho" w:hAnsi="Palatino Linotype" w:cs="Arial"/>
        </w:rPr>
      </w:pPr>
    </w:p>
    <w:p w14:paraId="753D6F5B" w14:textId="77777777" w:rsidR="00B900C2" w:rsidRPr="002E0FE9" w:rsidRDefault="00B900C2" w:rsidP="0031748B">
      <w:pPr>
        <w:numPr>
          <w:ilvl w:val="0"/>
          <w:numId w:val="38"/>
        </w:numPr>
        <w:tabs>
          <w:tab w:val="left" w:pos="284"/>
        </w:tabs>
        <w:spacing w:before="240" w:after="240" w:line="360" w:lineRule="auto"/>
        <w:ind w:left="0" w:right="49" w:firstLine="0"/>
        <w:contextualSpacing/>
        <w:jc w:val="both"/>
        <w:rPr>
          <w:rFonts w:ascii="Palatino Linotype" w:eastAsia="MS Mincho" w:hAnsi="Palatino Linotype" w:cs="Arial"/>
        </w:rPr>
      </w:pPr>
      <w:r w:rsidRPr="002E0FE9">
        <w:rPr>
          <w:rFonts w:ascii="Palatino Linotype" w:eastAsia="MS Mincho"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0E5DDE9" w14:textId="77777777" w:rsidR="00B900C2" w:rsidRPr="002E0FE9" w:rsidRDefault="00B900C2" w:rsidP="0031748B">
      <w:pPr>
        <w:spacing w:line="360" w:lineRule="auto"/>
        <w:ind w:left="720"/>
        <w:contextualSpacing/>
        <w:rPr>
          <w:rFonts w:ascii="Palatino Linotype" w:eastAsia="MS Mincho" w:hAnsi="Palatino Linotype" w:cs="Arial"/>
        </w:rPr>
      </w:pPr>
    </w:p>
    <w:p w14:paraId="1D7F0432" w14:textId="77777777" w:rsidR="00B900C2" w:rsidRPr="002E0FE9" w:rsidRDefault="00B900C2" w:rsidP="0031748B">
      <w:pPr>
        <w:numPr>
          <w:ilvl w:val="0"/>
          <w:numId w:val="38"/>
        </w:numPr>
        <w:tabs>
          <w:tab w:val="left" w:pos="284"/>
        </w:tabs>
        <w:spacing w:before="240" w:after="240" w:line="360" w:lineRule="auto"/>
        <w:ind w:left="0" w:right="49" w:firstLine="0"/>
        <w:contextualSpacing/>
        <w:jc w:val="both"/>
        <w:rPr>
          <w:rFonts w:ascii="Palatino Linotype" w:eastAsia="MS Mincho" w:hAnsi="Palatino Linotype" w:cs="Arial"/>
        </w:rPr>
      </w:pPr>
      <w:r w:rsidRPr="002E0FE9">
        <w:rPr>
          <w:rFonts w:ascii="Palatino Linotype" w:eastAsia="MS Mincho" w:hAnsi="Palatino Linotype" w:cs="Arial"/>
        </w:rPr>
        <w:t xml:space="preserve">Razones por las cuales cabe concluir que, la resolución al recurso de revisión se solventa hasta esta fecha, debido a que existe una excesiva carga de trabajo en </w:t>
      </w:r>
      <w:r w:rsidRPr="002E0FE9">
        <w:rPr>
          <w:rFonts w:ascii="Palatino Linotype" w:eastAsia="MS Mincho" w:hAnsi="Palatino Linotype" w:cs="Arial"/>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D0AFC2" w14:textId="77777777" w:rsidR="00B900C2" w:rsidRPr="002E0FE9" w:rsidRDefault="00B900C2" w:rsidP="0031748B">
      <w:pPr>
        <w:spacing w:line="360" w:lineRule="auto"/>
        <w:ind w:left="720"/>
        <w:contextualSpacing/>
        <w:rPr>
          <w:rFonts w:ascii="Palatino Linotype" w:eastAsia="MS Mincho" w:hAnsi="Palatino Linotype" w:cs="Arial"/>
        </w:rPr>
      </w:pPr>
    </w:p>
    <w:p w14:paraId="5CF364CA" w14:textId="77777777" w:rsidR="00B900C2" w:rsidRPr="002E0FE9" w:rsidRDefault="00B900C2" w:rsidP="0031748B">
      <w:pPr>
        <w:numPr>
          <w:ilvl w:val="0"/>
          <w:numId w:val="38"/>
        </w:numPr>
        <w:tabs>
          <w:tab w:val="left" w:pos="284"/>
        </w:tabs>
        <w:spacing w:before="240" w:after="240" w:line="360" w:lineRule="auto"/>
        <w:ind w:left="0" w:right="49" w:firstLine="0"/>
        <w:contextualSpacing/>
        <w:jc w:val="both"/>
        <w:rPr>
          <w:rFonts w:ascii="Palatino Linotype" w:eastAsia="MS Mincho" w:hAnsi="Palatino Linotype" w:cs="Arial"/>
        </w:rPr>
      </w:pPr>
      <w:r w:rsidRPr="002E0FE9">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006E85E2" w14:textId="77777777" w:rsidR="00B900C2" w:rsidRPr="002E0FE9" w:rsidRDefault="00B900C2" w:rsidP="0031748B">
      <w:pPr>
        <w:tabs>
          <w:tab w:val="left" w:pos="284"/>
        </w:tabs>
        <w:spacing w:before="240" w:after="240" w:line="360" w:lineRule="auto"/>
        <w:ind w:right="49"/>
        <w:contextualSpacing/>
        <w:jc w:val="both"/>
        <w:rPr>
          <w:rFonts w:ascii="Palatino Linotype" w:eastAsia="MS Mincho" w:hAnsi="Palatino Linotype" w:cs="Arial"/>
        </w:rPr>
      </w:pPr>
      <w:r w:rsidRPr="002E0FE9">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2B12E32E" w14:textId="77777777" w:rsidR="00B900C2" w:rsidRPr="002E0FE9" w:rsidRDefault="00B900C2" w:rsidP="0031748B">
      <w:pPr>
        <w:tabs>
          <w:tab w:val="left" w:pos="284"/>
        </w:tabs>
        <w:spacing w:before="240" w:after="240" w:line="360" w:lineRule="auto"/>
        <w:ind w:right="49"/>
        <w:contextualSpacing/>
        <w:jc w:val="both"/>
        <w:rPr>
          <w:rFonts w:ascii="Palatino Linotype" w:eastAsia="MS Mincho" w:hAnsi="Palatino Linotype" w:cs="Arial"/>
        </w:rPr>
      </w:pPr>
      <w:r w:rsidRPr="002E0FE9">
        <w:rPr>
          <w:rFonts w:ascii="Palatino Linotype" w:eastAsia="MS Mincho" w:hAnsi="Palatino Linotype" w:cs="Arial"/>
        </w:rPr>
        <w:t xml:space="preserve"> </w:t>
      </w:r>
    </w:p>
    <w:p w14:paraId="0EA21868" w14:textId="77777777" w:rsidR="00B900C2" w:rsidRPr="002E0FE9" w:rsidRDefault="00B900C2" w:rsidP="0031748B">
      <w:pPr>
        <w:tabs>
          <w:tab w:val="left" w:pos="284"/>
        </w:tabs>
        <w:spacing w:before="240" w:after="240" w:line="360" w:lineRule="auto"/>
        <w:ind w:right="49"/>
        <w:contextualSpacing/>
        <w:jc w:val="both"/>
        <w:rPr>
          <w:rFonts w:ascii="Palatino Linotype" w:eastAsia="MS Mincho" w:hAnsi="Palatino Linotype" w:cs="Arial"/>
        </w:rPr>
      </w:pPr>
      <w:r w:rsidRPr="002E0FE9">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7B8F11B3" w14:textId="77777777" w:rsidR="00B900C2" w:rsidRPr="002E0FE9" w:rsidRDefault="00B900C2" w:rsidP="0031748B">
      <w:pPr>
        <w:tabs>
          <w:tab w:val="left" w:pos="284"/>
        </w:tabs>
        <w:spacing w:before="240" w:after="240" w:line="360" w:lineRule="auto"/>
        <w:ind w:right="49"/>
        <w:contextualSpacing/>
        <w:jc w:val="both"/>
        <w:rPr>
          <w:rFonts w:ascii="Palatino Linotype" w:eastAsia="MS Mincho" w:hAnsi="Palatino Linotype" w:cs="Arial"/>
        </w:rPr>
      </w:pPr>
    </w:p>
    <w:p w14:paraId="3AA70643" w14:textId="77777777" w:rsidR="00B900C2" w:rsidRPr="002E0FE9" w:rsidRDefault="00B900C2" w:rsidP="0031748B">
      <w:pPr>
        <w:numPr>
          <w:ilvl w:val="0"/>
          <w:numId w:val="38"/>
        </w:numPr>
        <w:tabs>
          <w:tab w:val="left" w:pos="284"/>
        </w:tabs>
        <w:spacing w:before="240" w:after="240" w:line="360" w:lineRule="auto"/>
        <w:ind w:left="0" w:right="49" w:firstLine="0"/>
        <w:contextualSpacing/>
        <w:jc w:val="both"/>
        <w:rPr>
          <w:rFonts w:ascii="Palatino Linotype" w:eastAsia="MS Mincho" w:hAnsi="Palatino Linotype" w:cs="Arial"/>
        </w:rPr>
      </w:pPr>
      <w:r w:rsidRPr="002E0FE9">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34A80EBC" w14:textId="77777777" w:rsidR="00B900C2" w:rsidRPr="002E0FE9" w:rsidRDefault="00B900C2" w:rsidP="0031748B">
      <w:pPr>
        <w:spacing w:after="160" w:line="360" w:lineRule="auto"/>
        <w:ind w:right="49"/>
        <w:contextualSpacing/>
        <w:jc w:val="both"/>
        <w:rPr>
          <w:rFonts w:ascii="Palatino Linotype" w:hAnsi="Palatino Linotype"/>
          <w:lang w:val="es-ES_tradnl"/>
        </w:rPr>
      </w:pPr>
    </w:p>
    <w:p w14:paraId="25FFF6E1" w14:textId="52419684" w:rsidR="00476A46" w:rsidRPr="002E0FE9" w:rsidRDefault="00B900C2" w:rsidP="0031748B">
      <w:pPr>
        <w:numPr>
          <w:ilvl w:val="0"/>
          <w:numId w:val="38"/>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2E0FE9">
        <w:rPr>
          <w:rFonts w:ascii="Palatino Linotype" w:eastAsiaTheme="minorEastAsia" w:hAnsi="Palatino Linotype" w:cstheme="minorBidi"/>
          <w:color w:val="000000" w:themeColor="text1"/>
          <w:lang w:val="es-ES_tradnl"/>
        </w:rPr>
        <w:t xml:space="preserve"> Así las cosas, la</w:t>
      </w:r>
      <w:r w:rsidRPr="002E0FE9">
        <w:rPr>
          <w:rFonts w:ascii="Palatino Linotype" w:eastAsiaTheme="minorEastAsia" w:hAnsi="Palatino Linotype" w:cstheme="minorBidi"/>
          <w:b/>
          <w:color w:val="000000" w:themeColor="text1"/>
          <w:lang w:val="es-ES_tradnl"/>
        </w:rPr>
        <w:t xml:space="preserve"> Comisionada María del Rosario Mejía Ayala</w:t>
      </w:r>
      <w:r w:rsidRPr="002E0FE9">
        <w:rPr>
          <w:rFonts w:ascii="Palatino Linotype" w:eastAsiaTheme="minorEastAsia" w:hAnsi="Palatino Linotype" w:cstheme="minorBidi"/>
          <w:color w:val="000000" w:themeColor="text1"/>
          <w:lang w:val="es-ES_tradnl"/>
        </w:rPr>
        <w:t xml:space="preserve"> decretó el cierre de instrucción mediante acuerdo de f</w:t>
      </w:r>
      <w:r w:rsidR="00F83579" w:rsidRPr="002E0FE9">
        <w:rPr>
          <w:rFonts w:ascii="Palatino Linotype" w:eastAsiaTheme="minorEastAsia" w:hAnsi="Palatino Linotype" w:cstheme="minorBidi"/>
          <w:color w:val="000000" w:themeColor="text1"/>
          <w:lang w:val="es-ES_tradnl"/>
        </w:rPr>
        <w:t>echa veintisiete (27</w:t>
      </w:r>
      <w:r w:rsidRPr="002E0FE9">
        <w:rPr>
          <w:rFonts w:ascii="Palatino Linotype" w:eastAsiaTheme="minorEastAsia" w:hAnsi="Palatino Linotype" w:cstheme="minorBidi"/>
          <w:color w:val="000000" w:themeColor="text1"/>
          <w:lang w:val="es-ES_tradnl"/>
        </w:rPr>
        <w:t xml:space="preserve">) de septiembre de dos mil veintidós. </w:t>
      </w:r>
      <w:bookmarkStart w:id="3" w:name="_Toc461555889"/>
      <w:bookmarkStart w:id="4" w:name="_Toc466371858"/>
    </w:p>
    <w:p w14:paraId="76CD9171" w14:textId="77777777" w:rsidR="007F7B11" w:rsidRPr="002E0FE9" w:rsidRDefault="007F7B11" w:rsidP="0031748B">
      <w:pPr>
        <w:keepNext/>
        <w:keepLines/>
        <w:spacing w:before="40" w:line="360" w:lineRule="auto"/>
        <w:jc w:val="center"/>
        <w:outlineLvl w:val="1"/>
        <w:rPr>
          <w:rFonts w:ascii="Palatino Linotype" w:eastAsiaTheme="majorEastAsia" w:hAnsi="Palatino Linotype" w:cstheme="majorBidi"/>
          <w:b/>
          <w:color w:val="000000" w:themeColor="text1"/>
          <w:lang w:val="es-MX" w:eastAsia="en-US"/>
        </w:rPr>
      </w:pPr>
      <w:bookmarkStart w:id="5" w:name="_Toc99013128"/>
      <w:r w:rsidRPr="002E0FE9">
        <w:rPr>
          <w:rFonts w:ascii="Palatino Linotype" w:eastAsiaTheme="majorEastAsia" w:hAnsi="Palatino Linotype" w:cstheme="majorBidi"/>
          <w:b/>
          <w:color w:val="000000" w:themeColor="text1"/>
          <w:lang w:val="es-MX" w:eastAsia="en-US"/>
        </w:rPr>
        <w:t>CONSIDERANDO</w:t>
      </w:r>
      <w:bookmarkEnd w:id="3"/>
      <w:bookmarkEnd w:id="4"/>
      <w:bookmarkEnd w:id="5"/>
    </w:p>
    <w:p w14:paraId="47519C7A" w14:textId="77777777" w:rsidR="007F7B11" w:rsidRPr="002E0FE9" w:rsidRDefault="007F7B11" w:rsidP="0031748B">
      <w:pPr>
        <w:spacing w:line="360" w:lineRule="auto"/>
        <w:rPr>
          <w:rFonts w:ascii="Palatino Linotype" w:eastAsiaTheme="minorEastAsia" w:hAnsi="Palatino Linotype" w:cstheme="minorBidi"/>
          <w:lang w:val="es-MX" w:eastAsia="en-US"/>
        </w:rPr>
      </w:pPr>
    </w:p>
    <w:p w14:paraId="20ECDB0D" w14:textId="77777777" w:rsidR="007F7B11" w:rsidRPr="002E0FE9" w:rsidRDefault="007F7B11" w:rsidP="0031748B">
      <w:pPr>
        <w:keepNext/>
        <w:keepLines/>
        <w:spacing w:before="40" w:line="360" w:lineRule="auto"/>
        <w:outlineLvl w:val="1"/>
        <w:rPr>
          <w:rFonts w:ascii="Palatino Linotype" w:eastAsiaTheme="majorEastAsia" w:hAnsi="Palatino Linotype" w:cstheme="majorBidi"/>
          <w:b/>
          <w:lang w:val="es-MX" w:eastAsia="en-US"/>
        </w:rPr>
      </w:pPr>
      <w:bookmarkStart w:id="6" w:name="_Toc461555890"/>
      <w:bookmarkStart w:id="7" w:name="_Toc466371859"/>
      <w:bookmarkStart w:id="8" w:name="_Toc99013129"/>
      <w:r w:rsidRPr="002E0FE9">
        <w:rPr>
          <w:rFonts w:ascii="Palatino Linotype" w:eastAsiaTheme="majorEastAsia" w:hAnsi="Palatino Linotype" w:cstheme="majorBidi"/>
          <w:b/>
          <w:lang w:val="es-MX" w:eastAsia="en-US"/>
        </w:rPr>
        <w:t>PRIMERO. De la competencia</w:t>
      </w:r>
      <w:bookmarkEnd w:id="6"/>
      <w:bookmarkEnd w:id="7"/>
      <w:bookmarkEnd w:id="8"/>
    </w:p>
    <w:p w14:paraId="5385D441" w14:textId="153A8DB0" w:rsidR="00EB08EE" w:rsidRPr="002E0FE9" w:rsidRDefault="00EB08EE" w:rsidP="0031748B">
      <w:pPr>
        <w:pStyle w:val="Prrafodelista"/>
        <w:numPr>
          <w:ilvl w:val="0"/>
          <w:numId w:val="38"/>
        </w:numPr>
        <w:tabs>
          <w:tab w:val="left" w:pos="0"/>
        </w:tabs>
        <w:spacing w:after="160" w:line="360" w:lineRule="auto"/>
        <w:ind w:left="0" w:firstLine="0"/>
        <w:contextualSpacing/>
        <w:jc w:val="both"/>
        <w:rPr>
          <w:rFonts w:ascii="Palatino Linotype" w:eastAsia="MS Mincho" w:hAnsi="Palatino Linotype"/>
          <w:lang w:val="es-ES_tradnl"/>
        </w:rPr>
      </w:pPr>
      <w:r w:rsidRPr="002E0FE9">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E0FE9">
        <w:rPr>
          <w:rFonts w:ascii="Palatino Linotype" w:eastAsia="Calibri" w:hAnsi="Palatino Linotype"/>
          <w:b/>
        </w:rPr>
        <w:t>Constitución Política de los Estados Unidos Mexicanos</w:t>
      </w:r>
      <w:r w:rsidRPr="002E0FE9">
        <w:rPr>
          <w:rFonts w:ascii="Palatino Linotype" w:eastAsia="Calibri" w:hAnsi="Palatino Linotype"/>
        </w:rPr>
        <w:t xml:space="preserve">; </w:t>
      </w:r>
      <w:r w:rsidRPr="002E0FE9">
        <w:rPr>
          <w:rFonts w:ascii="Palatino Linotype" w:eastAsia="Calibri" w:hAnsi="Palatino Linotype" w:cs="Arial"/>
          <w:bCs/>
          <w:color w:val="222222"/>
          <w:shd w:val="clear" w:color="auto" w:fill="FFFFFF"/>
          <w:lang w:eastAsia="en-US"/>
        </w:rPr>
        <w:t>5, párrafo</w:t>
      </w:r>
      <w:r w:rsidRPr="002E0FE9">
        <w:rPr>
          <w:rFonts w:ascii="Palatino Linotype" w:eastAsia="Calibri" w:hAnsi="Palatino Linotype"/>
          <w:lang w:val="es-MX" w:eastAsia="en-US"/>
        </w:rPr>
        <w:t xml:space="preserve"> trigésimo, trigésimo primero y trigésimo segundo, fracciones I, II, III, IV y V</w:t>
      </w:r>
      <w:r w:rsidRPr="002E0FE9">
        <w:rPr>
          <w:rFonts w:ascii="Palatino Linotype" w:eastAsia="MS Mincho" w:hAnsi="Palatino Linotype"/>
          <w:lang w:val="es-ES_tradnl"/>
        </w:rPr>
        <w:t xml:space="preserve"> </w:t>
      </w:r>
      <w:r w:rsidRPr="002E0FE9">
        <w:rPr>
          <w:rFonts w:ascii="Palatino Linotype" w:eastAsia="Calibri" w:hAnsi="Palatino Linotype"/>
        </w:rPr>
        <w:t xml:space="preserve">de la </w:t>
      </w:r>
      <w:r w:rsidRPr="002E0FE9">
        <w:rPr>
          <w:rFonts w:ascii="Palatino Linotype" w:eastAsia="Calibri" w:hAnsi="Palatino Linotype"/>
          <w:b/>
        </w:rPr>
        <w:t>Constitución Política del Estado Libre y Soberano de México</w:t>
      </w:r>
      <w:r w:rsidRPr="002E0FE9">
        <w:rPr>
          <w:rFonts w:ascii="Palatino Linotype" w:eastAsia="Calibri" w:hAnsi="Palatino Linotype"/>
        </w:rPr>
        <w:t xml:space="preserve">; artículos 1, 2 fracción II, 13, 29, 36 fracciones I y II, 176, 178, 179, 181 párrafo tercero y 185 </w:t>
      </w:r>
      <w:r w:rsidRPr="002E0FE9">
        <w:rPr>
          <w:rFonts w:ascii="Palatino Linotype" w:eastAsia="Calibri" w:hAnsi="Palatino Linotype" w:cs="Arial"/>
        </w:rPr>
        <w:t xml:space="preserve">de la </w:t>
      </w:r>
      <w:r w:rsidRPr="002E0FE9">
        <w:rPr>
          <w:rFonts w:ascii="Palatino Linotype" w:eastAsia="Calibri" w:hAnsi="Palatino Linotype" w:cs="Arial"/>
          <w:b/>
        </w:rPr>
        <w:t>Ley de Transparencia y Acceso a la Información Pública del Estado de México y Municipios</w:t>
      </w:r>
      <w:r w:rsidRPr="002E0FE9">
        <w:rPr>
          <w:rFonts w:ascii="Palatino Linotype" w:eastAsia="Calibri" w:hAnsi="Palatino Linotype" w:cs="Arial"/>
        </w:rPr>
        <w:t xml:space="preserve">; </w:t>
      </w:r>
      <w:r w:rsidRPr="002E0FE9">
        <w:rPr>
          <w:rFonts w:ascii="Palatino Linotype" w:eastAsia="Calibri" w:hAnsi="Palatino Linotype" w:cs="Arial"/>
          <w:b/>
        </w:rPr>
        <w:t>7, 9 fracciones I y XXIV, y 11</w:t>
      </w:r>
      <w:r w:rsidRPr="002E0FE9">
        <w:rPr>
          <w:rFonts w:ascii="Palatino Linotype" w:eastAsia="Calibri" w:hAnsi="Palatino Linotype" w:cs="Arial"/>
        </w:rPr>
        <w:t xml:space="preserve"> del </w:t>
      </w:r>
      <w:r w:rsidRPr="002E0FE9">
        <w:rPr>
          <w:rFonts w:ascii="Palatino Linotype" w:eastAsia="Calibri" w:hAnsi="Palatino Linotype" w:cs="Arial"/>
          <w:b/>
        </w:rPr>
        <w:t>Reglamento Interior del Instituto de Transparencia, Acceso a la Información Pública y Protección de Datos Personales del Estado de México y Municipios.</w:t>
      </w:r>
    </w:p>
    <w:p w14:paraId="0AEE2D48" w14:textId="77777777" w:rsidR="007F7B11" w:rsidRPr="002E0FE9" w:rsidRDefault="007F7B11" w:rsidP="0031748B">
      <w:pPr>
        <w:tabs>
          <w:tab w:val="left" w:pos="284"/>
          <w:tab w:val="left" w:pos="426"/>
        </w:tabs>
        <w:spacing w:line="360" w:lineRule="auto"/>
        <w:contextualSpacing/>
        <w:jc w:val="both"/>
        <w:rPr>
          <w:rFonts w:ascii="Palatino Linotype" w:eastAsia="Calibri" w:hAnsi="Palatino Linotype"/>
          <w:b/>
          <w:lang w:val="es-ES_tradnl"/>
        </w:rPr>
      </w:pPr>
    </w:p>
    <w:p w14:paraId="6105D78F" w14:textId="66720F82" w:rsidR="00EB08EE" w:rsidRPr="002E0FE9" w:rsidRDefault="007F7B11" w:rsidP="0031748B">
      <w:pPr>
        <w:keepNext/>
        <w:keepLines/>
        <w:tabs>
          <w:tab w:val="left" w:pos="284"/>
          <w:tab w:val="left" w:pos="426"/>
        </w:tabs>
        <w:spacing w:before="40" w:line="360" w:lineRule="auto"/>
        <w:outlineLvl w:val="1"/>
        <w:rPr>
          <w:rFonts w:ascii="Palatino Linotype" w:eastAsiaTheme="majorEastAsia" w:hAnsi="Palatino Linotype" w:cstheme="majorBidi"/>
          <w:b/>
          <w:lang w:val="es-MX" w:eastAsia="en-US"/>
        </w:rPr>
      </w:pPr>
      <w:bookmarkStart w:id="9" w:name="_Toc461555891"/>
      <w:bookmarkStart w:id="10" w:name="_Toc466371860"/>
      <w:bookmarkStart w:id="11" w:name="_Toc99013130"/>
      <w:r w:rsidRPr="002E0FE9">
        <w:rPr>
          <w:rFonts w:ascii="Palatino Linotype" w:eastAsiaTheme="majorEastAsia" w:hAnsi="Palatino Linotype" w:cstheme="majorBidi"/>
          <w:b/>
          <w:lang w:val="es-MX" w:eastAsia="en-US"/>
        </w:rPr>
        <w:lastRenderedPageBreak/>
        <w:t>SEGUNDO. De la oportunidad y procedencia.</w:t>
      </w:r>
      <w:bookmarkEnd w:id="9"/>
      <w:bookmarkEnd w:id="10"/>
      <w:bookmarkEnd w:id="11"/>
    </w:p>
    <w:p w14:paraId="7E16F853" w14:textId="07348E9A" w:rsidR="000A6CEB" w:rsidRPr="002E0FE9" w:rsidRDefault="003A0689" w:rsidP="0031748B">
      <w:pPr>
        <w:pStyle w:val="Prrafodelista"/>
        <w:keepNext/>
        <w:keepLines/>
        <w:numPr>
          <w:ilvl w:val="0"/>
          <w:numId w:val="30"/>
        </w:numPr>
        <w:tabs>
          <w:tab w:val="left" w:pos="0"/>
        </w:tabs>
        <w:spacing w:before="240" w:line="360" w:lineRule="auto"/>
        <w:ind w:left="0" w:firstLine="0"/>
        <w:outlineLvl w:val="0"/>
        <w:rPr>
          <w:rFonts w:ascii="Palatino Linotype" w:eastAsiaTheme="majorEastAsia" w:hAnsi="Palatino Linotype" w:cstheme="majorBidi"/>
          <w:b/>
          <w:color w:val="000000" w:themeColor="text1"/>
          <w:lang w:val="es-MX" w:eastAsia="en-US"/>
        </w:rPr>
      </w:pPr>
      <w:bookmarkStart w:id="12" w:name="_Toc96549902"/>
      <w:bookmarkStart w:id="13" w:name="_Toc99013131"/>
      <w:r w:rsidRPr="002E0FE9">
        <w:rPr>
          <w:rFonts w:ascii="Palatino Linotype" w:eastAsiaTheme="majorEastAsia" w:hAnsi="Palatino Linotype" w:cstheme="majorBidi"/>
          <w:b/>
          <w:color w:val="000000" w:themeColor="text1"/>
          <w:lang w:val="es-MX" w:eastAsia="en-US"/>
        </w:rPr>
        <w:t>D</w:t>
      </w:r>
      <w:r w:rsidR="0099083D" w:rsidRPr="002E0FE9">
        <w:rPr>
          <w:rFonts w:ascii="Palatino Linotype" w:eastAsiaTheme="majorEastAsia" w:hAnsi="Palatino Linotype" w:cstheme="majorBidi"/>
          <w:b/>
          <w:color w:val="000000" w:themeColor="text1"/>
          <w:lang w:val="es-MX" w:eastAsia="en-US"/>
        </w:rPr>
        <w:t>e la interposición del recurso.</w:t>
      </w:r>
      <w:bookmarkEnd w:id="12"/>
      <w:bookmarkEnd w:id="13"/>
    </w:p>
    <w:p w14:paraId="064F55EF" w14:textId="77777777" w:rsidR="000A2051" w:rsidRPr="002E0FE9" w:rsidRDefault="000A2051" w:rsidP="0031748B">
      <w:pPr>
        <w:pStyle w:val="Prrafodelista"/>
        <w:keepNext/>
        <w:keepLines/>
        <w:tabs>
          <w:tab w:val="left" w:pos="0"/>
        </w:tabs>
        <w:spacing w:line="360" w:lineRule="auto"/>
        <w:ind w:left="0"/>
        <w:outlineLvl w:val="0"/>
        <w:rPr>
          <w:rFonts w:ascii="Palatino Linotype" w:eastAsiaTheme="majorEastAsia" w:hAnsi="Palatino Linotype" w:cstheme="majorBidi"/>
          <w:b/>
          <w:color w:val="000000" w:themeColor="text1"/>
          <w:lang w:val="es-MX" w:eastAsia="en-US"/>
        </w:rPr>
      </w:pPr>
    </w:p>
    <w:p w14:paraId="7FE51B5B" w14:textId="61E4CE8E" w:rsidR="00C3254D" w:rsidRPr="002E0FE9" w:rsidRDefault="003A0689" w:rsidP="0031748B">
      <w:pPr>
        <w:pStyle w:val="Prrafodelista"/>
        <w:numPr>
          <w:ilvl w:val="0"/>
          <w:numId w:val="38"/>
        </w:numPr>
        <w:spacing w:after="160" w:line="360" w:lineRule="auto"/>
        <w:ind w:left="0" w:right="49" w:firstLine="0"/>
        <w:contextualSpacing/>
        <w:jc w:val="both"/>
        <w:rPr>
          <w:rFonts w:ascii="Palatino Linotype" w:hAnsi="Palatino Linotype"/>
          <w:lang w:val="es-ES_tradnl"/>
        </w:rPr>
      </w:pPr>
      <w:r w:rsidRPr="002E0FE9">
        <w:rPr>
          <w:rFonts w:ascii="Palatino Linotype" w:eastAsia="Calibri" w:hAnsi="Palatino Linotype" w:cs="Arial"/>
          <w:lang w:val="es-ES_tradnl"/>
        </w:rPr>
        <w:t xml:space="preserve">El medio de impugnación fue presentado a través del </w:t>
      </w:r>
      <w:r w:rsidRPr="002E0FE9">
        <w:rPr>
          <w:rFonts w:ascii="Palatino Linotype" w:eastAsia="Calibri" w:hAnsi="Palatino Linotype" w:cs="Arial"/>
          <w:b/>
          <w:lang w:val="es-ES_tradnl"/>
        </w:rPr>
        <w:t>SAIMEX,</w:t>
      </w:r>
      <w:r w:rsidRPr="002E0FE9">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2E0FE9">
        <w:rPr>
          <w:rFonts w:ascii="Palatino Linotype" w:eastAsia="Calibri" w:hAnsi="Palatino Linotype" w:cs="Arial"/>
          <w:b/>
          <w:lang w:val="es-ES_tradnl"/>
        </w:rPr>
        <w:t>SUJETO OBLIGADO</w:t>
      </w:r>
      <w:r w:rsidR="008D36D2" w:rsidRPr="002E0FE9">
        <w:rPr>
          <w:rFonts w:ascii="Palatino Linotype" w:eastAsia="Calibri" w:hAnsi="Palatino Linotype" w:cs="Arial"/>
          <w:lang w:val="es-ES_tradnl"/>
        </w:rPr>
        <w:t xml:space="preserve"> entregó </w:t>
      </w:r>
      <w:r w:rsidRPr="002E0FE9">
        <w:rPr>
          <w:rFonts w:ascii="Palatino Linotype" w:eastAsia="Calibri" w:hAnsi="Palatino Linotype" w:cs="Arial"/>
          <w:lang w:val="es-ES_tradnl"/>
        </w:rPr>
        <w:t>respuesta el d</w:t>
      </w:r>
      <w:r w:rsidR="00F83579" w:rsidRPr="002E0FE9">
        <w:rPr>
          <w:rFonts w:ascii="Palatino Linotype" w:eastAsia="Calibri" w:hAnsi="Palatino Linotype" w:cs="Arial"/>
          <w:lang w:val="es-ES_tradnl"/>
        </w:rPr>
        <w:t>ía treinta (30</w:t>
      </w:r>
      <w:r w:rsidRPr="002E0FE9">
        <w:rPr>
          <w:rFonts w:ascii="Palatino Linotype" w:eastAsia="Calibri" w:hAnsi="Palatino Linotype" w:cs="Arial"/>
          <w:lang w:val="es-ES_tradnl"/>
        </w:rPr>
        <w:t>) de</w:t>
      </w:r>
      <w:r w:rsidR="00F83579" w:rsidRPr="002E0FE9">
        <w:rPr>
          <w:rFonts w:ascii="Palatino Linotype" w:eastAsia="Calibri" w:hAnsi="Palatino Linotype" w:cs="Arial"/>
          <w:lang w:val="es-ES_tradnl"/>
        </w:rPr>
        <w:t xml:space="preserve"> agosto</w:t>
      </w:r>
      <w:r w:rsidR="00627B60" w:rsidRPr="002E0FE9">
        <w:rPr>
          <w:rFonts w:ascii="Palatino Linotype" w:eastAsia="Calibri" w:hAnsi="Palatino Linotype" w:cs="Arial"/>
          <w:lang w:val="es-ES_tradnl"/>
        </w:rPr>
        <w:t xml:space="preserve"> </w:t>
      </w:r>
      <w:r w:rsidR="008B5A59" w:rsidRPr="002E0FE9">
        <w:rPr>
          <w:rFonts w:ascii="Palatino Linotype" w:eastAsia="Calibri" w:hAnsi="Palatino Linotype" w:cs="Arial"/>
          <w:lang w:val="es-ES_tradnl"/>
        </w:rPr>
        <w:t>de dos mil veintidós</w:t>
      </w:r>
      <w:r w:rsidRPr="002E0FE9">
        <w:rPr>
          <w:rFonts w:ascii="Palatino Linotype" w:eastAsia="Calibri" w:hAnsi="Palatino Linotype" w:cs="Arial"/>
          <w:lang w:val="es-MX" w:eastAsia="en-US"/>
        </w:rPr>
        <w:t xml:space="preserve">, el plazo para interponer el recurso de revisión </w:t>
      </w:r>
      <w:r w:rsidR="00F157EA" w:rsidRPr="002E0FE9">
        <w:rPr>
          <w:rFonts w:ascii="Palatino Linotype" w:eastAsia="Calibri" w:hAnsi="Palatino Linotype" w:cs="Arial"/>
          <w:lang w:val="es-MX" w:eastAsia="en-US"/>
        </w:rPr>
        <w:t>trascurrió del treinta y uno (31</w:t>
      </w:r>
      <w:r w:rsidRPr="002E0FE9">
        <w:rPr>
          <w:rFonts w:ascii="Palatino Linotype" w:eastAsia="Calibri" w:hAnsi="Palatino Linotype" w:cs="Arial"/>
          <w:lang w:val="es-MX" w:eastAsia="en-US"/>
        </w:rPr>
        <w:t>)</w:t>
      </w:r>
      <w:r w:rsidR="00F157EA" w:rsidRPr="002E0FE9">
        <w:rPr>
          <w:rFonts w:ascii="Palatino Linotype" w:eastAsia="Calibri" w:hAnsi="Palatino Linotype" w:cs="Arial"/>
          <w:lang w:val="es-MX" w:eastAsia="en-US"/>
        </w:rPr>
        <w:t xml:space="preserve"> de agosto</w:t>
      </w:r>
      <w:r w:rsidRPr="002E0FE9">
        <w:rPr>
          <w:rFonts w:ascii="Palatino Linotype" w:eastAsia="Calibri" w:hAnsi="Palatino Linotype" w:cs="Arial"/>
          <w:lang w:val="es-MX" w:eastAsia="en-US"/>
        </w:rPr>
        <w:t xml:space="preserve"> </w:t>
      </w:r>
      <w:r w:rsidR="00F157EA" w:rsidRPr="002E0FE9">
        <w:rPr>
          <w:rFonts w:ascii="Palatino Linotype" w:eastAsia="Calibri" w:hAnsi="Palatino Linotype" w:cs="Arial"/>
          <w:lang w:val="es-MX" w:eastAsia="en-US"/>
        </w:rPr>
        <w:t>al veintiuno (21</w:t>
      </w:r>
      <w:r w:rsidR="008B5A59" w:rsidRPr="002E0FE9">
        <w:rPr>
          <w:rFonts w:ascii="Palatino Linotype" w:eastAsia="Calibri" w:hAnsi="Palatino Linotype" w:cs="Arial"/>
          <w:lang w:val="es-MX" w:eastAsia="en-US"/>
        </w:rPr>
        <w:t xml:space="preserve">) </w:t>
      </w:r>
      <w:r w:rsidRPr="002E0FE9">
        <w:rPr>
          <w:rFonts w:ascii="Palatino Linotype" w:eastAsia="Calibri" w:hAnsi="Palatino Linotype" w:cs="Arial"/>
          <w:lang w:val="es-MX" w:eastAsia="en-US"/>
        </w:rPr>
        <w:t>de</w:t>
      </w:r>
      <w:r w:rsidR="008B5A59" w:rsidRPr="002E0FE9">
        <w:rPr>
          <w:rFonts w:ascii="Palatino Linotype" w:eastAsia="Calibri" w:hAnsi="Palatino Linotype" w:cs="Arial"/>
          <w:lang w:val="es-MX" w:eastAsia="en-US"/>
        </w:rPr>
        <w:t xml:space="preserve"> </w:t>
      </w:r>
      <w:r w:rsidR="00F157EA" w:rsidRPr="002E0FE9">
        <w:rPr>
          <w:rFonts w:ascii="Palatino Linotype" w:eastAsia="Calibri" w:hAnsi="Palatino Linotype" w:cs="Arial"/>
          <w:lang w:val="es-MX" w:eastAsia="en-US"/>
        </w:rPr>
        <w:t xml:space="preserve">septiembre </w:t>
      </w:r>
      <w:r w:rsidR="00963342" w:rsidRPr="002E0FE9">
        <w:rPr>
          <w:rFonts w:ascii="Palatino Linotype" w:eastAsia="Calibri" w:hAnsi="Palatino Linotype" w:cs="Arial"/>
          <w:lang w:val="es-MX" w:eastAsia="en-US"/>
        </w:rPr>
        <w:t>de</w:t>
      </w:r>
      <w:r w:rsidR="008B5A59" w:rsidRPr="002E0FE9">
        <w:rPr>
          <w:rFonts w:ascii="Palatino Linotype" w:eastAsia="Calibri" w:hAnsi="Palatino Linotype" w:cs="Arial"/>
          <w:lang w:val="es-MX" w:eastAsia="en-US"/>
        </w:rPr>
        <w:t xml:space="preserve"> dos mil veintidós</w:t>
      </w:r>
      <w:r w:rsidRPr="002E0FE9">
        <w:rPr>
          <w:rFonts w:ascii="Palatino Linotype" w:eastAsia="Calibri" w:hAnsi="Palatino Linotype" w:cs="Arial"/>
          <w:lang w:val="es-MX" w:eastAsia="en-US"/>
        </w:rPr>
        <w:t>,</w:t>
      </w:r>
      <w:r w:rsidR="008D36D2" w:rsidRPr="002E0FE9">
        <w:rPr>
          <w:rFonts w:ascii="Palatino Linotype" w:eastAsia="Calibri" w:hAnsi="Palatino Linotype" w:cs="Arial"/>
          <w:lang w:val="es-MX" w:eastAsia="en-US"/>
        </w:rPr>
        <w:t xml:space="preserve"> </w:t>
      </w:r>
      <w:r w:rsidRPr="002E0FE9">
        <w:rPr>
          <w:rFonts w:ascii="Palatino Linotype" w:eastAsia="Calibri" w:hAnsi="Palatino Linotype" w:cs="Arial"/>
          <w:lang w:val="es-MX" w:eastAsia="en-US"/>
        </w:rPr>
        <w:t>por lo que si el particular i</w:t>
      </w:r>
      <w:r w:rsidR="00DC2AAF" w:rsidRPr="002E0FE9">
        <w:rPr>
          <w:rFonts w:ascii="Palatino Linotype" w:eastAsia="Calibri" w:hAnsi="Palatino Linotype" w:cs="Arial"/>
          <w:lang w:val="es-MX" w:eastAsia="en-US"/>
        </w:rPr>
        <w:t>nterp</w:t>
      </w:r>
      <w:r w:rsidR="00C3254D" w:rsidRPr="002E0FE9">
        <w:rPr>
          <w:rFonts w:ascii="Palatino Linotype" w:eastAsia="Calibri" w:hAnsi="Palatino Linotype" w:cs="Arial"/>
          <w:lang w:val="es-MX" w:eastAsia="en-US"/>
        </w:rPr>
        <w:t>uso rec</w:t>
      </w:r>
      <w:r w:rsidR="00F157EA" w:rsidRPr="002E0FE9">
        <w:rPr>
          <w:rFonts w:ascii="Palatino Linotype" w:eastAsia="Calibri" w:hAnsi="Palatino Linotype" w:cs="Arial"/>
          <w:lang w:val="es-MX" w:eastAsia="en-US"/>
        </w:rPr>
        <w:t>urso de revisión el dos (02</w:t>
      </w:r>
      <w:r w:rsidRPr="002E0FE9">
        <w:rPr>
          <w:rFonts w:ascii="Palatino Linotype" w:eastAsia="Calibri" w:hAnsi="Palatino Linotype" w:cs="Arial"/>
          <w:lang w:val="es-MX" w:eastAsia="en-US"/>
        </w:rPr>
        <w:t>) de</w:t>
      </w:r>
      <w:r w:rsidR="00F157EA" w:rsidRPr="002E0FE9">
        <w:rPr>
          <w:rFonts w:ascii="Palatino Linotype" w:eastAsia="Calibri" w:hAnsi="Palatino Linotype" w:cs="Arial"/>
          <w:lang w:val="es-MX" w:eastAsia="en-US"/>
        </w:rPr>
        <w:t xml:space="preserve"> septiembre</w:t>
      </w:r>
      <w:r w:rsidR="00DC2AAF" w:rsidRPr="002E0FE9">
        <w:rPr>
          <w:rFonts w:ascii="Palatino Linotype" w:eastAsia="Calibri" w:hAnsi="Palatino Linotype" w:cs="Arial"/>
          <w:lang w:val="es-MX" w:eastAsia="en-US"/>
        </w:rPr>
        <w:t xml:space="preserve"> de la misma anualidad</w:t>
      </w:r>
      <w:r w:rsidRPr="002E0FE9">
        <w:rPr>
          <w:rFonts w:ascii="Palatino Linotype" w:eastAsia="Calibri" w:hAnsi="Palatino Linotype" w:cs="Arial"/>
          <w:lang w:val="es-MX" w:eastAsia="en-US"/>
        </w:rPr>
        <w:t xml:space="preserve">, </w:t>
      </w:r>
      <w:r w:rsidRPr="002E0FE9">
        <w:rPr>
          <w:rFonts w:ascii="Palatino Linotype" w:hAnsi="Palatino Linotype"/>
          <w:lang w:val="es-ES_tradnl"/>
        </w:rPr>
        <w:t xml:space="preserve">se encuentra dentro del periodo establecido por la Ley. </w:t>
      </w:r>
    </w:p>
    <w:p w14:paraId="4D628ED6" w14:textId="0354B402" w:rsidR="003A0689" w:rsidRPr="002E0FE9" w:rsidRDefault="003A0689" w:rsidP="0031748B">
      <w:pPr>
        <w:keepNext/>
        <w:keepLines/>
        <w:spacing w:before="240" w:line="360" w:lineRule="auto"/>
        <w:jc w:val="both"/>
        <w:outlineLvl w:val="0"/>
        <w:rPr>
          <w:rFonts w:ascii="Palatino Linotype" w:hAnsi="Palatino Linotype" w:cs="Arial"/>
          <w:b/>
        </w:rPr>
      </w:pPr>
      <w:bookmarkStart w:id="14" w:name="_Toc85137160"/>
      <w:bookmarkStart w:id="15" w:name="_Toc96526730"/>
      <w:bookmarkStart w:id="16" w:name="_Toc96549903"/>
      <w:bookmarkStart w:id="17" w:name="_Toc99013133"/>
      <w:r w:rsidRPr="002E0FE9">
        <w:rPr>
          <w:rFonts w:ascii="Palatino Linotype" w:eastAsiaTheme="majorEastAsia" w:hAnsi="Palatino Linotype" w:cstheme="majorBidi"/>
          <w:b/>
        </w:rPr>
        <w:t>I</w:t>
      </w:r>
      <w:bookmarkStart w:id="18" w:name="_Toc67587987"/>
      <w:bookmarkStart w:id="19" w:name="_Toc68804763"/>
      <w:bookmarkStart w:id="20" w:name="_Toc96526731"/>
      <w:bookmarkEnd w:id="14"/>
      <w:bookmarkEnd w:id="15"/>
      <w:r w:rsidR="000A6CEB" w:rsidRPr="002E0FE9">
        <w:rPr>
          <w:rFonts w:ascii="Palatino Linotype" w:eastAsiaTheme="majorEastAsia" w:hAnsi="Palatino Linotype" w:cstheme="majorBidi"/>
          <w:b/>
        </w:rPr>
        <w:t>II</w:t>
      </w:r>
      <w:r w:rsidRPr="002E0FE9">
        <w:rPr>
          <w:rFonts w:ascii="Palatino Linotype" w:eastAsiaTheme="majorEastAsia" w:hAnsi="Palatino Linotype" w:cstheme="majorBidi"/>
          <w:b/>
          <w:color w:val="000000" w:themeColor="text1"/>
          <w:lang w:val="es-MX" w:eastAsia="en-US"/>
        </w:rPr>
        <w:t>. De la determinación sobre la procedibilidad del recurso.</w:t>
      </w:r>
      <w:bookmarkEnd w:id="16"/>
      <w:bookmarkEnd w:id="17"/>
      <w:bookmarkEnd w:id="18"/>
      <w:bookmarkEnd w:id="19"/>
      <w:bookmarkEnd w:id="20"/>
      <w:r w:rsidRPr="002E0FE9">
        <w:rPr>
          <w:rFonts w:ascii="Palatino Linotype" w:eastAsiaTheme="majorEastAsia" w:hAnsi="Palatino Linotype" w:cstheme="majorBidi"/>
          <w:b/>
          <w:color w:val="000000" w:themeColor="text1"/>
          <w:lang w:val="es-MX" w:eastAsia="en-US"/>
        </w:rPr>
        <w:t xml:space="preserve"> </w:t>
      </w:r>
    </w:p>
    <w:p w14:paraId="590E79CA" w14:textId="77777777" w:rsidR="003A0689" w:rsidRPr="002E0FE9" w:rsidRDefault="003A0689" w:rsidP="0031748B">
      <w:pPr>
        <w:spacing w:line="360" w:lineRule="auto"/>
        <w:rPr>
          <w:rFonts w:ascii="Palatino Linotype" w:hAnsi="Palatino Linotype"/>
          <w:lang w:val="es-MX" w:eastAsia="en-US"/>
        </w:rPr>
      </w:pPr>
    </w:p>
    <w:p w14:paraId="63AB1CB0" w14:textId="7BEC2C6F" w:rsidR="00807009" w:rsidRPr="002E0FE9" w:rsidRDefault="003A0689" w:rsidP="0031748B">
      <w:pPr>
        <w:pStyle w:val="Prrafodelista"/>
        <w:numPr>
          <w:ilvl w:val="0"/>
          <w:numId w:val="38"/>
        </w:numPr>
        <w:spacing w:after="160" w:line="360" w:lineRule="auto"/>
        <w:ind w:left="0" w:right="49" w:firstLine="0"/>
        <w:contextualSpacing/>
        <w:jc w:val="both"/>
        <w:rPr>
          <w:rFonts w:ascii="Palatino Linotype" w:hAnsi="Palatino Linotype"/>
          <w:lang w:val="es-ES_tradnl"/>
        </w:rPr>
      </w:pPr>
      <w:r w:rsidRPr="002E0FE9">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D50F2E" w14:textId="77777777" w:rsidR="0031748B" w:rsidRPr="002E0FE9" w:rsidRDefault="0031748B" w:rsidP="0031748B">
      <w:pPr>
        <w:pStyle w:val="Prrafodelista"/>
        <w:spacing w:after="160" w:line="360" w:lineRule="auto"/>
        <w:ind w:left="0" w:right="49"/>
        <w:contextualSpacing/>
        <w:jc w:val="both"/>
        <w:rPr>
          <w:rFonts w:ascii="Palatino Linotype" w:hAnsi="Palatino Linotype"/>
          <w:lang w:val="es-ES_tradnl"/>
        </w:rPr>
      </w:pPr>
    </w:p>
    <w:p w14:paraId="0E36C468" w14:textId="00F98903" w:rsidR="00113C54" w:rsidRPr="002E0FE9" w:rsidRDefault="007F7B11" w:rsidP="0031748B">
      <w:pPr>
        <w:keepNext/>
        <w:keepLines/>
        <w:tabs>
          <w:tab w:val="left" w:pos="284"/>
          <w:tab w:val="left" w:pos="426"/>
        </w:tabs>
        <w:spacing w:before="240" w:line="360" w:lineRule="auto"/>
        <w:outlineLvl w:val="0"/>
        <w:rPr>
          <w:rFonts w:ascii="Palatino Linotype" w:eastAsiaTheme="majorEastAsia" w:hAnsi="Palatino Linotype" w:cstheme="majorBidi"/>
          <w:b/>
          <w:lang w:val="es-MX" w:eastAsia="en-US"/>
        </w:rPr>
      </w:pPr>
      <w:bookmarkStart w:id="21" w:name="_Toc500360400"/>
      <w:bookmarkStart w:id="22" w:name="_Toc99013134"/>
      <w:bookmarkStart w:id="23" w:name="_Toc459174366"/>
      <w:bookmarkStart w:id="24" w:name="_Toc459659884"/>
      <w:bookmarkStart w:id="25" w:name="_Toc461687280"/>
      <w:bookmarkStart w:id="26" w:name="_Toc462771051"/>
      <w:bookmarkStart w:id="27" w:name="_Toc464139201"/>
      <w:bookmarkStart w:id="28" w:name="_Toc495427545"/>
      <w:bookmarkStart w:id="29" w:name="_Toc499296549"/>
      <w:r w:rsidRPr="002E0FE9">
        <w:rPr>
          <w:rFonts w:ascii="Palatino Linotype" w:eastAsiaTheme="majorEastAsia" w:hAnsi="Palatino Linotype" w:cstheme="majorBidi"/>
          <w:b/>
          <w:color w:val="000000" w:themeColor="text1"/>
          <w:lang w:val="es-MX" w:eastAsia="en-US"/>
        </w:rPr>
        <w:t xml:space="preserve">TERCERO. </w:t>
      </w:r>
      <w:r w:rsidRPr="002E0FE9">
        <w:rPr>
          <w:rFonts w:ascii="Palatino Linotype" w:eastAsiaTheme="majorEastAsia" w:hAnsi="Palatino Linotype" w:cstheme="majorBidi"/>
          <w:b/>
          <w:lang w:val="es-MX" w:eastAsia="en-US"/>
        </w:rPr>
        <w:t>De las causales del sobreseimiento.</w:t>
      </w:r>
      <w:bookmarkEnd w:id="21"/>
      <w:bookmarkEnd w:id="22"/>
    </w:p>
    <w:p w14:paraId="77101540" w14:textId="77777777" w:rsidR="00113C54" w:rsidRPr="002E0FE9" w:rsidRDefault="00113C54" w:rsidP="0031748B">
      <w:pPr>
        <w:numPr>
          <w:ilvl w:val="0"/>
          <w:numId w:val="38"/>
        </w:numPr>
        <w:spacing w:line="360" w:lineRule="auto"/>
        <w:ind w:left="0" w:right="49" w:firstLine="0"/>
        <w:contextualSpacing/>
        <w:jc w:val="both"/>
        <w:rPr>
          <w:rFonts w:ascii="Palatino Linotype" w:eastAsiaTheme="minorEastAsia" w:hAnsi="Palatino Linotype" w:cs="Arial"/>
          <w:lang w:val="es-ES_tradnl"/>
        </w:rPr>
      </w:pPr>
      <w:bookmarkStart w:id="30" w:name="_Toc466371865"/>
      <w:bookmarkStart w:id="31" w:name="_Toc466377653"/>
      <w:bookmarkStart w:id="32" w:name="_Toc495427547"/>
      <w:bookmarkStart w:id="33" w:name="_Toc497905366"/>
      <w:bookmarkEnd w:id="23"/>
      <w:bookmarkEnd w:id="24"/>
      <w:bookmarkEnd w:id="25"/>
      <w:bookmarkEnd w:id="26"/>
      <w:bookmarkEnd w:id="27"/>
      <w:bookmarkEnd w:id="28"/>
      <w:bookmarkEnd w:id="29"/>
      <w:r w:rsidRPr="002E0FE9">
        <w:rPr>
          <w:rFonts w:ascii="Palatino Linotype" w:eastAsiaTheme="minorEastAsia" w:hAnsi="Palatino Linotype" w:cs="Arial"/>
          <w:lang w:val="es-ES_tradnl"/>
        </w:rPr>
        <w:t xml:space="preserve">El recurso revisión tiene como finalidad reparar cualquier posible afectación al derecho de acceso a la información pública en términos del Título Octavo de la Ley de </w:t>
      </w:r>
      <w:r w:rsidRPr="002E0FE9">
        <w:rPr>
          <w:rFonts w:ascii="Palatino Linotype" w:eastAsia="Calibri" w:hAnsi="Palatino Linotype" w:cs="Arial"/>
          <w:lang w:val="es-ES_tradnl"/>
        </w:rPr>
        <w:t xml:space="preserve">Transparencia, Acceso a la Información Pública del Estado de México y </w:t>
      </w:r>
      <w:r w:rsidRPr="002E0FE9">
        <w:rPr>
          <w:rFonts w:ascii="Palatino Linotype" w:eastAsia="Calibri" w:hAnsi="Palatino Linotype" w:cs="Arial"/>
          <w:lang w:val="es-ES_tradnl"/>
        </w:rPr>
        <w:lastRenderedPageBreak/>
        <w:t>Municipios</w:t>
      </w:r>
      <w:r w:rsidRPr="002E0FE9">
        <w:rPr>
          <w:rFonts w:ascii="Palatino Linotype" w:eastAsiaTheme="minorEastAsia" w:hAnsi="Palatino Linotype" w:cs="Arial"/>
          <w:lang w:val="es-ES_tradnl"/>
        </w:rPr>
        <w:t xml:space="preserve">, y determinar la confirmación; revocación o modificación; desechamiento o </w:t>
      </w:r>
      <w:r w:rsidRPr="002E0FE9">
        <w:rPr>
          <w:rFonts w:ascii="Palatino Linotype" w:eastAsiaTheme="minorEastAsia" w:hAnsi="Palatino Linotype" w:cs="Arial"/>
          <w:b/>
          <w:lang w:val="es-ES_tradnl"/>
        </w:rPr>
        <w:t>sobreseimiento</w:t>
      </w:r>
      <w:r w:rsidRPr="002E0FE9">
        <w:rPr>
          <w:rFonts w:ascii="Palatino Linotype" w:eastAsiaTheme="minorEastAsia" w:hAnsi="Palatino Linotype" w:cs="Arial"/>
          <w:lang w:val="es-ES_tradnl"/>
        </w:rPr>
        <w:t xml:space="preserve">; y en su caso ordenar la entrega de la información con respecto a la respuesta emitida por el </w:t>
      </w:r>
      <w:r w:rsidRPr="002E0FE9">
        <w:rPr>
          <w:rFonts w:ascii="Palatino Linotype" w:eastAsiaTheme="minorEastAsia" w:hAnsi="Palatino Linotype" w:cs="Arial"/>
          <w:b/>
          <w:lang w:val="es-ES_tradnl"/>
        </w:rPr>
        <w:t>SUJETO</w:t>
      </w:r>
      <w:r w:rsidRPr="002E0FE9">
        <w:rPr>
          <w:rFonts w:ascii="Palatino Linotype" w:eastAsiaTheme="minorEastAsia" w:hAnsi="Palatino Linotype" w:cs="Arial"/>
          <w:lang w:val="es-ES_tradnl"/>
        </w:rPr>
        <w:t xml:space="preserve"> </w:t>
      </w:r>
      <w:r w:rsidRPr="002E0FE9">
        <w:rPr>
          <w:rFonts w:ascii="Palatino Linotype" w:eastAsiaTheme="minorEastAsia" w:hAnsi="Palatino Linotype" w:cs="Arial"/>
          <w:b/>
          <w:lang w:val="es-ES_tradnl"/>
        </w:rPr>
        <w:t>OBLIGADO</w:t>
      </w:r>
      <w:r w:rsidRPr="002E0FE9">
        <w:rPr>
          <w:rFonts w:ascii="Palatino Linotype" w:eastAsiaTheme="minorEastAsia" w:hAnsi="Palatino Linotype" w:cs="Arial"/>
          <w:lang w:val="es-ES_tradnl"/>
        </w:rPr>
        <w:t>.</w:t>
      </w:r>
    </w:p>
    <w:p w14:paraId="3F0C30A9" w14:textId="77777777" w:rsidR="00113C54" w:rsidRPr="002E0FE9" w:rsidRDefault="00113C54" w:rsidP="0031748B">
      <w:pPr>
        <w:spacing w:line="360" w:lineRule="auto"/>
        <w:ind w:right="49"/>
        <w:contextualSpacing/>
        <w:jc w:val="both"/>
        <w:rPr>
          <w:rFonts w:ascii="Palatino Linotype" w:eastAsiaTheme="minorEastAsia" w:hAnsi="Palatino Linotype" w:cs="Arial"/>
          <w:lang w:val="es-ES_tradnl"/>
        </w:rPr>
      </w:pPr>
    </w:p>
    <w:p w14:paraId="3CB403B9" w14:textId="637E5958" w:rsidR="00EE72FB" w:rsidRPr="002E0FE9" w:rsidRDefault="000A2051" w:rsidP="0031748B">
      <w:pPr>
        <w:numPr>
          <w:ilvl w:val="0"/>
          <w:numId w:val="38"/>
        </w:numPr>
        <w:spacing w:line="360" w:lineRule="auto"/>
        <w:ind w:left="0" w:right="49" w:firstLine="0"/>
        <w:contextualSpacing/>
        <w:jc w:val="both"/>
        <w:rPr>
          <w:rFonts w:ascii="Palatino Linotype" w:eastAsiaTheme="minorEastAsia" w:hAnsi="Palatino Linotype" w:cs="Arial"/>
          <w:i/>
          <w:color w:val="000000" w:themeColor="text1"/>
          <w:lang w:val="es-ES_tradnl"/>
        </w:rPr>
      </w:pPr>
      <w:r w:rsidRPr="002E0FE9">
        <w:rPr>
          <w:rFonts w:ascii="Palatino Linotype" w:eastAsia="Calibri" w:hAnsi="Palatino Linotype" w:cs="Arial"/>
          <w:color w:val="000000" w:themeColor="text1"/>
          <w:lang w:val="es-MX" w:eastAsia="en-US"/>
        </w:rPr>
        <w:t>E</w:t>
      </w:r>
      <w:r w:rsidR="00113C54" w:rsidRPr="002E0FE9">
        <w:rPr>
          <w:rFonts w:ascii="Palatino Linotype" w:eastAsia="Calibri" w:hAnsi="Palatino Linotype" w:cs="Arial"/>
          <w:color w:val="000000" w:themeColor="text1"/>
          <w:lang w:val="es-MX" w:eastAsia="en-US"/>
        </w:rPr>
        <w:t xml:space="preserve">n el caso concreto y derivado del razonamiento lógico-jurídico de las constancias que obran en el expediente electrónico al rubro indicado, es de señalar que el </w:t>
      </w:r>
      <w:r w:rsidR="00113C54" w:rsidRPr="002E0FE9">
        <w:rPr>
          <w:rFonts w:ascii="Palatino Linotype" w:eastAsiaTheme="minorEastAsia" w:hAnsi="Palatino Linotype" w:cs="Arial"/>
          <w:color w:val="000000" w:themeColor="text1"/>
          <w:lang w:val="es-ES_tradnl"/>
        </w:rPr>
        <w:t xml:space="preserve">ahora recurrente, solicitó </w:t>
      </w:r>
      <w:r w:rsidR="00EE72FB" w:rsidRPr="002E0FE9">
        <w:rPr>
          <w:rFonts w:ascii="Palatino Linotype" w:eastAsiaTheme="minorEastAsia" w:hAnsi="Palatino Linotype" w:cs="Arial"/>
          <w:color w:val="000000" w:themeColor="text1"/>
          <w:lang w:val="es-ES_tradnl"/>
        </w:rPr>
        <w:t xml:space="preserve">acceso al </w:t>
      </w:r>
      <w:r w:rsidR="00EE72FB" w:rsidRPr="002E0FE9">
        <w:rPr>
          <w:rFonts w:ascii="Palatino Linotype" w:eastAsiaTheme="minorEastAsia" w:hAnsi="Palatino Linotype" w:cs="Arial"/>
          <w:i/>
          <w:color w:val="000000" w:themeColor="text1"/>
          <w:lang w:val="es-ES_tradnl"/>
        </w:rPr>
        <w:t>“</w:t>
      </w:r>
      <w:r w:rsidR="00F157EA" w:rsidRPr="002E0FE9">
        <w:rPr>
          <w:rFonts w:ascii="Palatino Linotype" w:eastAsiaTheme="minorEastAsia" w:hAnsi="Palatino Linotype" w:cs="Arial"/>
          <w:i/>
          <w:color w:val="000000" w:themeColor="text1"/>
          <w:lang w:val="es-ES_tradnl"/>
        </w:rPr>
        <w:t xml:space="preserve">Para el Licenciado cecilio secretario del ayuntamiento, quiero saber cuantas veces se da vueltas al REGISTRO CIVIL, que ha hecho con tantas quejas de su personal, por que la licenciada a cargo del registro ha hostigado a su personal haciendo que las empleadas tengan que pedir su cambio, como lo hizo una familiar, harta de malos tratos que la rebajaran, la evidenciaran delante de la gente. Quiero saber que hace el area de personal cuantas veces va a checar si llega temprano, como trata a los empleados, como hostiga a los empleados, por que todos quieren su cambio, por que hasta los chicos de servicio se van. Preguntarle a la licenciada Guadalupe Quijano o la tecnico por que ni licenciada es como tanto lo presume, por que se desquita tanto con sus empleados, por que ese afan de meter sizaña entre sus colaboradores hablando a las espaldas de cada uno y a hablando mal de otros. por que tiene consentidas en su area por "interes" , por que abusa de sus empleadas por interes y las ocupa de chofer, por que piensa que todos roban como ella, por que manipula a sus empleados, por que siempre anda diciendo que mary su amiga la presidenta esta muuuuy molesta con sus empleados por lo mal que tratan a la gente cuando ella es la mas grosera de todos, por que hace que paguen las actas que tienen mal sus empleadas por la presion de que esta metiendoles presion y a parte se las cobra. Que hace la secretaria particular cuando van a buscar a la presidenta para quejarse de ella tanto empleados como ciudadanos y ella no los recibe y los manda con el secretario. preguntar a administración y a secretaria particular por que la tienen si no cumple con el codigo de etica </w:t>
      </w:r>
      <w:r w:rsidR="00F157EA" w:rsidRPr="002E0FE9">
        <w:rPr>
          <w:rFonts w:ascii="Palatino Linotype" w:eastAsiaTheme="minorEastAsia" w:hAnsi="Palatino Linotype" w:cs="Arial"/>
          <w:i/>
          <w:color w:val="000000" w:themeColor="text1"/>
          <w:lang w:val="es-ES_tradnl"/>
        </w:rPr>
        <w:lastRenderedPageBreak/>
        <w:t>y ni lleva a cabo sus funciones. quiero saber cuales son las funciones que ha realizado realmente a parte de molestar a sus empleadas diario, en que documento dice que los celulares se retiran y que no pueden contestar ni llamadas,ni tomar agua y tantito que ve a dos empleados juntos piensa que estan haciendo complot sobre ella. conocer que hace administracion sobre la gen te que se queda como las respalda? por que no se van a quejar? por que tienen miedo de que ella los ponga a disposición que estrategias hacen para fortalecer esa area?</w:t>
      </w:r>
      <w:r w:rsidR="00EE72FB" w:rsidRPr="002E0FE9">
        <w:rPr>
          <w:rFonts w:ascii="Palatino Linotype" w:eastAsiaTheme="minorEastAsia" w:hAnsi="Palatino Linotype" w:cs="Arial"/>
          <w:i/>
          <w:color w:val="000000" w:themeColor="text1"/>
          <w:lang w:val="es-ES_tradnl"/>
        </w:rPr>
        <w:t>”</w:t>
      </w:r>
      <w:r w:rsidR="00EE72FB" w:rsidRPr="002E0FE9">
        <w:rPr>
          <w:rFonts w:ascii="Palatino Linotype" w:eastAsiaTheme="minorEastAsia" w:hAnsi="Palatino Linotype" w:cs="Arial"/>
          <w:color w:val="000000" w:themeColor="text1"/>
          <w:lang w:val="es-ES_tradnl"/>
        </w:rPr>
        <w:t xml:space="preserve"> </w:t>
      </w:r>
    </w:p>
    <w:p w14:paraId="720E5F31" w14:textId="1592EF2E" w:rsidR="00113C54" w:rsidRPr="002E0FE9" w:rsidRDefault="00113C54" w:rsidP="0031748B">
      <w:pPr>
        <w:spacing w:line="360" w:lineRule="auto"/>
        <w:ind w:right="49"/>
        <w:contextualSpacing/>
        <w:jc w:val="both"/>
        <w:rPr>
          <w:rFonts w:ascii="Palatino Linotype" w:eastAsiaTheme="minorEastAsia" w:hAnsi="Palatino Linotype" w:cs="Arial"/>
          <w:lang w:val="es-ES_tradnl"/>
        </w:rPr>
      </w:pPr>
    </w:p>
    <w:p w14:paraId="01C8823A" w14:textId="53405B5D" w:rsidR="00807009" w:rsidRPr="002E0FE9" w:rsidRDefault="00113C54" w:rsidP="0031748B">
      <w:pPr>
        <w:pStyle w:val="Prrafodelista"/>
        <w:numPr>
          <w:ilvl w:val="0"/>
          <w:numId w:val="38"/>
        </w:numPr>
        <w:tabs>
          <w:tab w:val="left" w:pos="720"/>
        </w:tabs>
        <w:spacing w:line="360" w:lineRule="auto"/>
        <w:ind w:left="0" w:right="616" w:firstLine="0"/>
        <w:contextualSpacing/>
        <w:jc w:val="both"/>
        <w:rPr>
          <w:rFonts w:ascii="Palatino Linotype" w:eastAsiaTheme="minorEastAsia" w:hAnsi="Palatino Linotype" w:cstheme="minorBidi"/>
          <w:color w:val="000000" w:themeColor="text1"/>
          <w:lang w:val="es-MX"/>
        </w:rPr>
      </w:pPr>
      <w:r w:rsidRPr="002E0FE9">
        <w:rPr>
          <w:rFonts w:ascii="Palatino Linotype" w:eastAsiaTheme="minorEastAsia" w:hAnsi="Palatino Linotype" w:cstheme="minorBidi"/>
          <w:lang w:val="es-ES_tradnl"/>
        </w:rPr>
        <w:t xml:space="preserve">En ese sentido, el </w:t>
      </w:r>
      <w:r w:rsidRPr="002E0FE9">
        <w:rPr>
          <w:rFonts w:ascii="Palatino Linotype" w:eastAsiaTheme="minorEastAsia" w:hAnsi="Palatino Linotype" w:cstheme="minorBidi"/>
          <w:b/>
          <w:lang w:val="es-ES_tradnl"/>
        </w:rPr>
        <w:t xml:space="preserve">SUJETO OBLIGADO, </w:t>
      </w:r>
      <w:r w:rsidRPr="002E0FE9">
        <w:rPr>
          <w:rFonts w:ascii="Palatino Linotype" w:eastAsiaTheme="minorEastAsia" w:hAnsi="Palatino Linotype" w:cstheme="minorBidi"/>
          <w:lang w:val="es-ES_tradnl"/>
        </w:rPr>
        <w:t>m</w:t>
      </w:r>
      <w:r w:rsidR="00807009" w:rsidRPr="002E0FE9">
        <w:rPr>
          <w:rFonts w:ascii="Palatino Linotype" w:eastAsiaTheme="minorEastAsia" w:hAnsi="Palatino Linotype" w:cstheme="minorBidi"/>
          <w:lang w:val="es-ES_tradnl"/>
        </w:rPr>
        <w:t>ediante su respuesta</w:t>
      </w:r>
      <w:r w:rsidR="00F157EA" w:rsidRPr="002E0FE9">
        <w:rPr>
          <w:rFonts w:ascii="Palatino Linotype" w:eastAsiaTheme="minorEastAsia" w:hAnsi="Palatino Linotype" w:cstheme="minorBidi"/>
          <w:lang w:val="es-ES_tradnl"/>
        </w:rPr>
        <w:t xml:space="preserve"> anexo  el documento </w:t>
      </w:r>
      <w:r w:rsidR="00F157EA" w:rsidRPr="002E0FE9">
        <w:rPr>
          <w:rFonts w:ascii="Palatino Linotype" w:eastAsiaTheme="minorEastAsia" w:hAnsi="Palatino Linotype" w:cstheme="minorBidi"/>
          <w:b/>
          <w:color w:val="000000" w:themeColor="text1"/>
          <w:u w:val="single"/>
          <w:lang w:val="es-ES_tradnl"/>
        </w:rPr>
        <w:t>derecho de petición 2022.pdf</w:t>
      </w:r>
      <w:r w:rsidR="00F157EA" w:rsidRPr="002E0FE9">
        <w:rPr>
          <w:rFonts w:ascii="Palatino Linotype" w:eastAsiaTheme="minorEastAsia" w:hAnsi="Palatino Linotype" w:cstheme="minorBidi"/>
          <w:color w:val="000000" w:themeColor="text1"/>
          <w:lang w:val="es-ES_tradnl"/>
        </w:rPr>
        <w:t xml:space="preserve">, signado por la Titular de la  Unidad de Transparencia, mediante el cual refiere que los datos solicitados no corresponden a la información generada y contenida, recopilada, manejada, procesada, archiva o conservada por  este Sujeto Obligado. </w:t>
      </w:r>
    </w:p>
    <w:p w14:paraId="04389EED" w14:textId="77777777" w:rsidR="00807009" w:rsidRPr="002E0FE9" w:rsidRDefault="00807009" w:rsidP="0031748B">
      <w:pPr>
        <w:pStyle w:val="Prrafodelista"/>
        <w:spacing w:line="360" w:lineRule="auto"/>
        <w:rPr>
          <w:rFonts w:ascii="Palatino Linotype" w:eastAsiaTheme="minorEastAsia" w:hAnsi="Palatino Linotype" w:cstheme="minorBidi"/>
          <w:lang w:val="es-ES_tradnl"/>
        </w:rPr>
      </w:pPr>
    </w:p>
    <w:p w14:paraId="4E1955A5" w14:textId="0C88A6D3" w:rsidR="00FF1C38" w:rsidRPr="002E0FE9" w:rsidRDefault="00FF1C38" w:rsidP="0031748B">
      <w:pPr>
        <w:numPr>
          <w:ilvl w:val="0"/>
          <w:numId w:val="38"/>
        </w:numPr>
        <w:spacing w:line="360" w:lineRule="auto"/>
        <w:ind w:left="0" w:right="49" w:firstLine="0"/>
        <w:contextualSpacing/>
        <w:jc w:val="both"/>
        <w:rPr>
          <w:rFonts w:ascii="Palatino Linotype" w:eastAsiaTheme="minorEastAsia" w:hAnsi="Palatino Linotype" w:cstheme="minorBidi"/>
          <w:b/>
          <w:lang w:val="es-ES_tradnl"/>
        </w:rPr>
      </w:pPr>
      <w:r w:rsidRPr="002E0FE9">
        <w:rPr>
          <w:rFonts w:ascii="Palatino Linotype" w:eastAsiaTheme="minorEastAsia" w:hAnsi="Palatino Linotype" w:cs="Arial"/>
          <w:lang w:val="es-ES_tradnl"/>
        </w:rPr>
        <w:t xml:space="preserve">Inconforme con la respuesta del </w:t>
      </w:r>
      <w:r w:rsidRPr="002E0FE9">
        <w:rPr>
          <w:rFonts w:ascii="Palatino Linotype" w:eastAsiaTheme="minorEastAsia" w:hAnsi="Palatino Linotype" w:cs="Arial"/>
          <w:b/>
          <w:lang w:val="es-ES_tradnl"/>
        </w:rPr>
        <w:t xml:space="preserve">SUJETO OBLIGADO </w:t>
      </w:r>
      <w:r w:rsidRPr="002E0FE9">
        <w:rPr>
          <w:rFonts w:ascii="Palatino Linotype" w:eastAsiaTheme="minorEastAsia" w:hAnsi="Palatino Linotype" w:cs="Arial"/>
          <w:lang w:val="es-ES_tradnl"/>
        </w:rPr>
        <w:t>el particular presentó el Recurso de Revisión de mérito</w:t>
      </w:r>
      <w:r w:rsidR="000A67DB" w:rsidRPr="002E0FE9">
        <w:rPr>
          <w:rFonts w:ascii="Palatino Linotype" w:eastAsiaTheme="minorEastAsia" w:hAnsi="Palatino Linotype" w:cs="Arial"/>
          <w:lang w:val="es-ES_tradnl"/>
        </w:rPr>
        <w:t xml:space="preserve">, en el </w:t>
      </w:r>
      <w:r w:rsidR="00F157EA" w:rsidRPr="002E0FE9">
        <w:rPr>
          <w:rFonts w:ascii="Palatino Linotype" w:eastAsiaTheme="minorEastAsia" w:hAnsi="Palatino Linotype" w:cs="Arial"/>
          <w:lang w:val="es-ES_tradnl"/>
        </w:rPr>
        <w:t>que se inconforma por negativa</w:t>
      </w:r>
      <w:r w:rsidR="000A67DB" w:rsidRPr="002E0FE9">
        <w:rPr>
          <w:rFonts w:ascii="Palatino Linotype" w:eastAsiaTheme="minorEastAsia" w:hAnsi="Palatino Linotype" w:cs="Arial"/>
          <w:lang w:val="es-ES_tradnl"/>
        </w:rPr>
        <w:t xml:space="preserve"> de la información</w:t>
      </w:r>
      <w:r w:rsidRPr="002E0FE9">
        <w:rPr>
          <w:rFonts w:ascii="Palatino Linotype" w:eastAsiaTheme="minorEastAsia" w:hAnsi="Palatino Linotype" w:cs="Arial"/>
          <w:lang w:val="es-ES_tradnl"/>
        </w:rPr>
        <w:t xml:space="preserve">, así las cosas, este Órgano Garante advierte que </w:t>
      </w:r>
      <w:r w:rsidRPr="002E0FE9">
        <w:rPr>
          <w:rFonts w:ascii="Palatino Linotype" w:eastAsia="Calibri" w:hAnsi="Palatino Linotype" w:cs="Arial"/>
          <w:color w:val="000000"/>
          <w:lang w:val="es-MX"/>
        </w:rPr>
        <w:t xml:space="preserve">las manifestaciones expuestas por el particular al momento de realizar la solicitud de información, </w:t>
      </w:r>
      <w:r w:rsidRPr="002E0FE9">
        <w:rPr>
          <w:rFonts w:ascii="Palatino Linotype" w:hAnsi="Palatino Linotype" w:cs="Arial"/>
          <w:lang w:val="es-MX"/>
        </w:rPr>
        <w:t xml:space="preserve">no constituyen el ejercicio del derecho de acceso a la información pública, debido a que se trata de cuestionamientos, interrogantes y declaraciones que no se colman con la entrega de documentos, situación que conlleva a afirmar que se está ante la presencia del ejercicio del derecho de petición, ya que se busca obtener un pronunciamiento en particular por parte del ente gubernamental al requerimiento o duda en específico. </w:t>
      </w:r>
    </w:p>
    <w:p w14:paraId="5CA3E998" w14:textId="77777777" w:rsidR="00663394" w:rsidRPr="002E0FE9" w:rsidRDefault="00663394" w:rsidP="0031748B">
      <w:pPr>
        <w:spacing w:line="360" w:lineRule="auto"/>
        <w:ind w:right="49"/>
        <w:contextualSpacing/>
        <w:jc w:val="both"/>
        <w:rPr>
          <w:rFonts w:ascii="Palatino Linotype" w:eastAsiaTheme="minorEastAsia" w:hAnsi="Palatino Linotype" w:cstheme="minorBidi"/>
          <w:b/>
          <w:lang w:val="es-ES_tradnl"/>
        </w:rPr>
      </w:pPr>
    </w:p>
    <w:p w14:paraId="3DC6400F" w14:textId="3CF76AF7" w:rsidR="00FF1C38" w:rsidRPr="002E0FE9" w:rsidRDefault="00FF1C38" w:rsidP="0031748B">
      <w:pPr>
        <w:numPr>
          <w:ilvl w:val="0"/>
          <w:numId w:val="38"/>
        </w:numPr>
        <w:spacing w:line="360" w:lineRule="auto"/>
        <w:ind w:left="0" w:right="49" w:firstLine="0"/>
        <w:contextualSpacing/>
        <w:jc w:val="both"/>
        <w:rPr>
          <w:rFonts w:ascii="Palatino Linotype" w:eastAsiaTheme="minorEastAsia" w:hAnsi="Palatino Linotype" w:cstheme="minorBidi"/>
          <w:b/>
          <w:lang w:val="es-ES_tradnl"/>
        </w:rPr>
      </w:pPr>
      <w:r w:rsidRPr="002E0FE9">
        <w:rPr>
          <w:rFonts w:ascii="Palatino Linotype" w:hAnsi="Palatino Linotype" w:cs="Arial"/>
          <w:lang w:val="es-MX"/>
        </w:rPr>
        <w:lastRenderedPageBreak/>
        <w:t xml:space="preserve">Bajo ese contexto, es importante dejar en claro lo que debe entenderse por derecho de petición y por derecho de acceso a la información pública; así que, por lo que respecta a la definición de Derecho de Petición, el Maestro Ignacio Burgoa Orihuela refiere: </w:t>
      </w:r>
    </w:p>
    <w:p w14:paraId="7994425B" w14:textId="77777777" w:rsidR="00FF1C38" w:rsidRPr="002E0FE9" w:rsidRDefault="00FF1C38" w:rsidP="0031748B">
      <w:pPr>
        <w:autoSpaceDE w:val="0"/>
        <w:autoSpaceDN w:val="0"/>
        <w:adjustRightInd w:val="0"/>
        <w:spacing w:line="360" w:lineRule="auto"/>
        <w:jc w:val="both"/>
        <w:rPr>
          <w:rFonts w:ascii="Palatino Linotype" w:hAnsi="Palatino Linotype" w:cs="Arial"/>
          <w:lang w:val="es-MX"/>
        </w:rPr>
      </w:pPr>
    </w:p>
    <w:p w14:paraId="47C2A521" w14:textId="77777777" w:rsidR="00FF1C38" w:rsidRPr="002E0FE9" w:rsidRDefault="00FF1C38" w:rsidP="0031748B">
      <w:pPr>
        <w:tabs>
          <w:tab w:val="left" w:pos="8222"/>
        </w:tabs>
        <w:spacing w:line="360" w:lineRule="auto"/>
        <w:ind w:left="851" w:right="1134"/>
        <w:jc w:val="both"/>
        <w:rPr>
          <w:rFonts w:ascii="Palatino Linotype" w:hAnsi="Palatino Linotype" w:cs="Arial"/>
          <w:i/>
          <w:lang w:val="es-MX"/>
        </w:rPr>
      </w:pPr>
      <w:r w:rsidRPr="002E0FE9">
        <w:rPr>
          <w:rFonts w:ascii="Palatino Linotype" w:hAnsi="Palatino Linotype" w:cs="Arial"/>
          <w:b/>
          <w:lang w:val="es-MX"/>
        </w:rPr>
        <w:t>“</w:t>
      </w:r>
      <w:r w:rsidRPr="002E0FE9">
        <w:rPr>
          <w:rFonts w:ascii="Palatino Linotype" w:hAnsi="Palatino Linotype" w:cs="Arial"/>
          <w:lang w:val="es-MX"/>
        </w:rPr>
        <w:t>…</w:t>
      </w:r>
      <w:r w:rsidRPr="002E0FE9">
        <w:rPr>
          <w:rFonts w:ascii="Palatino Linotype" w:hAnsi="Palatino Linotype" w:cs="Arial"/>
          <w:i/>
          <w:lang w:val="es-MX"/>
        </w:rPr>
        <w:t xml:space="preserve">es un Derecho Público subjetivo individual de la Garantía Respectiva Consagrada en el Artículo 8 de la Ley Fundamental. En tal virtud, la persona tiene la facultad de acudir a cualquier </w:t>
      </w:r>
      <w:r w:rsidRPr="002E0FE9">
        <w:rPr>
          <w:rFonts w:ascii="Palatino Linotype" w:eastAsia="MS Mincho" w:hAnsi="Palatino Linotype"/>
          <w:i/>
          <w:shd w:val="clear" w:color="auto" w:fill="FFFFFF"/>
          <w:lang w:val="es-MX"/>
        </w:rPr>
        <w:t>autoridad</w:t>
      </w:r>
      <w:r w:rsidRPr="002E0FE9">
        <w:rPr>
          <w:rFonts w:ascii="Palatino Linotype" w:hAnsi="Palatino Linotype" w:cs="Arial"/>
          <w:i/>
          <w:lang w:val="es-MX"/>
        </w:rPr>
        <w:t>, formulando una solicitud o instancia escrito de cualquier índole, la cual adopta, específicamente, el carácter de simple petición administrativa, acción o recurso, etc.</w:t>
      </w:r>
      <w:r w:rsidRPr="002E0FE9">
        <w:rPr>
          <w:rFonts w:ascii="Palatino Linotype" w:hAnsi="Palatino Linotype"/>
          <w:b/>
          <w:i/>
          <w:lang w:val="es-MX"/>
        </w:rPr>
        <w:t xml:space="preserve"> “</w:t>
      </w:r>
      <w:r w:rsidRPr="002E0FE9">
        <w:rPr>
          <w:rFonts w:ascii="Palatino Linotype" w:hAnsi="Palatino Linotype" w:cs="Arial"/>
          <w:i/>
          <w:lang w:val="es-MX"/>
        </w:rPr>
        <w:t>(sic)</w:t>
      </w:r>
    </w:p>
    <w:p w14:paraId="1145B770" w14:textId="77777777" w:rsidR="00FF1C38" w:rsidRPr="002E0FE9" w:rsidRDefault="00FF1C38" w:rsidP="0031748B">
      <w:pPr>
        <w:autoSpaceDE w:val="0"/>
        <w:autoSpaceDN w:val="0"/>
        <w:adjustRightInd w:val="0"/>
        <w:spacing w:line="360" w:lineRule="auto"/>
        <w:ind w:left="851" w:right="901"/>
        <w:jc w:val="both"/>
        <w:rPr>
          <w:rFonts w:ascii="Palatino Linotype" w:hAnsi="Palatino Linotype" w:cs="Arial"/>
          <w:i/>
          <w:lang w:val="es-MX"/>
        </w:rPr>
      </w:pPr>
    </w:p>
    <w:p w14:paraId="3A9AEC00" w14:textId="59739A57" w:rsidR="00FF1C38" w:rsidRPr="002E0FE9" w:rsidRDefault="00FF1C38" w:rsidP="0031748B">
      <w:pPr>
        <w:pStyle w:val="Prrafodelista"/>
        <w:numPr>
          <w:ilvl w:val="0"/>
          <w:numId w:val="38"/>
        </w:numPr>
        <w:autoSpaceDE w:val="0"/>
        <w:autoSpaceDN w:val="0"/>
        <w:adjustRightInd w:val="0"/>
        <w:spacing w:line="360" w:lineRule="auto"/>
        <w:ind w:left="0" w:firstLine="0"/>
        <w:jc w:val="both"/>
        <w:rPr>
          <w:rFonts w:ascii="Palatino Linotype" w:hAnsi="Palatino Linotype" w:cs="Arial"/>
          <w:lang w:val="es-MX"/>
        </w:rPr>
      </w:pPr>
      <w:r w:rsidRPr="002E0FE9">
        <w:rPr>
          <w:rFonts w:ascii="Palatino Linotype" w:hAnsi="Palatino Linotype" w:cs="Arial"/>
          <w:lang w:val="es-MX"/>
        </w:rPr>
        <w:t xml:space="preserve">Ahora bien, por su parte, David Cienfuegos Salgado, concibe al derecho de petición como: </w:t>
      </w:r>
    </w:p>
    <w:p w14:paraId="645C8B33" w14:textId="77777777" w:rsidR="00FF1C38" w:rsidRPr="002E0FE9" w:rsidRDefault="00FF1C38" w:rsidP="0031748B">
      <w:pPr>
        <w:autoSpaceDE w:val="0"/>
        <w:autoSpaceDN w:val="0"/>
        <w:adjustRightInd w:val="0"/>
        <w:spacing w:line="360" w:lineRule="auto"/>
        <w:jc w:val="both"/>
        <w:rPr>
          <w:rFonts w:ascii="Palatino Linotype" w:hAnsi="Palatino Linotype" w:cs="Arial"/>
          <w:lang w:val="es-MX"/>
        </w:rPr>
      </w:pPr>
    </w:p>
    <w:p w14:paraId="4D54FD24" w14:textId="77777777" w:rsidR="00FF1C38" w:rsidRPr="002E0FE9" w:rsidRDefault="00FF1C38" w:rsidP="0031748B">
      <w:pPr>
        <w:tabs>
          <w:tab w:val="left" w:pos="8222"/>
        </w:tabs>
        <w:spacing w:line="360" w:lineRule="auto"/>
        <w:ind w:left="851" w:right="1134"/>
        <w:jc w:val="both"/>
        <w:rPr>
          <w:rFonts w:ascii="Palatino Linotype" w:hAnsi="Palatino Linotype" w:cs="Arial"/>
          <w:i/>
          <w:lang w:val="es-MX"/>
        </w:rPr>
      </w:pPr>
      <w:r w:rsidRPr="002E0FE9">
        <w:rPr>
          <w:rFonts w:ascii="Palatino Linotype" w:hAnsi="Palatino Linotype" w:cs="Arial"/>
          <w:b/>
          <w:i/>
          <w:lang w:val="es-MX"/>
        </w:rPr>
        <w:t>“</w:t>
      </w:r>
      <w:r w:rsidRPr="002E0FE9">
        <w:rPr>
          <w:rFonts w:ascii="Palatino Linotype" w:hAnsi="Palatino Linotype" w:cs="Arial"/>
          <w:i/>
          <w:lang w:val="es-MX"/>
        </w:rPr>
        <w:t xml:space="preserve">el derecho de toda persona a ser </w:t>
      </w:r>
      <w:r w:rsidRPr="002E0FE9">
        <w:rPr>
          <w:rFonts w:ascii="Palatino Linotype" w:eastAsia="MS Mincho" w:hAnsi="Palatino Linotype"/>
          <w:i/>
          <w:shd w:val="clear" w:color="auto" w:fill="FFFFFF"/>
          <w:lang w:val="es-MX"/>
        </w:rPr>
        <w:t>escuchado</w:t>
      </w:r>
      <w:r w:rsidRPr="002E0FE9">
        <w:rPr>
          <w:rFonts w:ascii="Palatino Linotype" w:hAnsi="Palatino Linotype" w:cs="Arial"/>
          <w:i/>
          <w:lang w:val="es-MX"/>
        </w:rPr>
        <w:t xml:space="preserve"> por quienes ejercen el poder público.</w:t>
      </w:r>
      <w:r w:rsidRPr="002E0FE9">
        <w:rPr>
          <w:rFonts w:ascii="Palatino Linotype" w:hAnsi="Palatino Linotype" w:cs="Arial"/>
          <w:b/>
          <w:i/>
          <w:lang w:val="es-MX"/>
        </w:rPr>
        <w:t>”</w:t>
      </w:r>
      <w:r w:rsidRPr="002E0FE9">
        <w:rPr>
          <w:rFonts w:ascii="Palatino Linotype" w:hAnsi="Palatino Linotype" w:cs="Arial"/>
          <w:i/>
          <w:lang w:val="es-MX"/>
        </w:rPr>
        <w:t xml:space="preserve"> (Sic) </w:t>
      </w:r>
    </w:p>
    <w:p w14:paraId="50803135" w14:textId="77777777" w:rsidR="00FF1C38" w:rsidRPr="002E0FE9" w:rsidRDefault="00FF1C38" w:rsidP="0031748B">
      <w:pPr>
        <w:autoSpaceDE w:val="0"/>
        <w:autoSpaceDN w:val="0"/>
        <w:adjustRightInd w:val="0"/>
        <w:spacing w:line="360" w:lineRule="auto"/>
        <w:ind w:left="851" w:right="901"/>
        <w:jc w:val="both"/>
        <w:rPr>
          <w:rFonts w:ascii="Palatino Linotype" w:hAnsi="Palatino Linotype" w:cs="Arial"/>
          <w:i/>
          <w:lang w:val="es-MX"/>
        </w:rPr>
      </w:pPr>
    </w:p>
    <w:p w14:paraId="60ECA401" w14:textId="472B96E3" w:rsidR="00FF1C38" w:rsidRPr="002E0FE9" w:rsidRDefault="00FF1C38" w:rsidP="0031748B">
      <w:pPr>
        <w:pStyle w:val="Prrafodelista"/>
        <w:numPr>
          <w:ilvl w:val="0"/>
          <w:numId w:val="38"/>
        </w:numPr>
        <w:spacing w:line="360" w:lineRule="auto"/>
        <w:ind w:left="0" w:firstLine="0"/>
        <w:jc w:val="both"/>
        <w:rPr>
          <w:rFonts w:ascii="Palatino Linotype" w:hAnsi="Palatino Linotype" w:cs="Arial"/>
          <w:lang w:val="es-MX"/>
        </w:rPr>
      </w:pPr>
      <w:r w:rsidRPr="002E0FE9">
        <w:rPr>
          <w:rFonts w:ascii="Palatino Linotype" w:hAnsi="Palatino Linotype" w:cs="Arial"/>
          <w:lang w:val="es-MX"/>
        </w:rPr>
        <w:t xml:space="preserve">Al respecto, para diferenciar el derecho de petición del derecho de acceso a la información, resulta conducente señalar que José Guadalupe Robles, conceptualiza el derecho a la información como: </w:t>
      </w:r>
    </w:p>
    <w:p w14:paraId="715CADD3" w14:textId="77777777" w:rsidR="00FF1C38" w:rsidRPr="002E0FE9" w:rsidRDefault="00FF1C38" w:rsidP="0031748B">
      <w:pPr>
        <w:spacing w:line="360" w:lineRule="auto"/>
        <w:jc w:val="both"/>
        <w:rPr>
          <w:rFonts w:ascii="Palatino Linotype" w:hAnsi="Palatino Linotype" w:cs="Arial"/>
          <w:lang w:val="es-MX"/>
        </w:rPr>
      </w:pPr>
    </w:p>
    <w:p w14:paraId="0B857456" w14:textId="77777777" w:rsidR="00FF1C38" w:rsidRPr="002E0FE9" w:rsidRDefault="00FF1C38" w:rsidP="0031748B">
      <w:pPr>
        <w:tabs>
          <w:tab w:val="left" w:pos="8222"/>
        </w:tabs>
        <w:spacing w:line="360" w:lineRule="auto"/>
        <w:ind w:left="851" w:right="1134"/>
        <w:jc w:val="both"/>
        <w:rPr>
          <w:rFonts w:ascii="Palatino Linotype" w:hAnsi="Palatino Linotype" w:cs="Arial"/>
          <w:i/>
          <w:lang w:val="es-MX"/>
        </w:rPr>
      </w:pPr>
      <w:r w:rsidRPr="002E0FE9">
        <w:rPr>
          <w:rFonts w:ascii="Palatino Linotype" w:hAnsi="Palatino Linotype" w:cs="Arial"/>
          <w:b/>
          <w:i/>
          <w:lang w:val="es-MX"/>
        </w:rPr>
        <w:t>“</w:t>
      </w:r>
      <w:r w:rsidRPr="002E0FE9">
        <w:rPr>
          <w:rFonts w:ascii="Palatino Linotype" w:hAnsi="Palatino Linotype" w:cs="Arial"/>
          <w:i/>
          <w:lang w:val="es-MX"/>
        </w:rPr>
        <w:t xml:space="preserve">un derecho fundamental tanto de carácter individual como colectivo, cuyas limitaciones deben estar establecidas en la ley, así como una garantía de que la información sea transmitida con </w:t>
      </w:r>
      <w:r w:rsidRPr="002E0FE9">
        <w:rPr>
          <w:rFonts w:ascii="Palatino Linotype" w:eastAsia="MS Mincho" w:hAnsi="Palatino Linotype"/>
          <w:i/>
          <w:shd w:val="clear" w:color="auto" w:fill="FFFFFF"/>
          <w:lang w:val="es-MX"/>
        </w:rPr>
        <w:t>claridad</w:t>
      </w:r>
      <w:r w:rsidRPr="002E0FE9">
        <w:rPr>
          <w:rFonts w:ascii="Palatino Linotype" w:hAnsi="Palatino Linotype" w:cs="Arial"/>
          <w:i/>
          <w:lang w:val="es-MX"/>
        </w:rPr>
        <w:t xml:space="preserve"> y </w:t>
      </w:r>
      <w:r w:rsidRPr="002E0FE9">
        <w:rPr>
          <w:rFonts w:ascii="Palatino Linotype" w:hAnsi="Palatino Linotype" w:cs="Arial"/>
          <w:i/>
          <w:lang w:val="es-MX"/>
        </w:rPr>
        <w:lastRenderedPageBreak/>
        <w:t>objetividad, por cuanto a que es un bien jurídico que coadyuva al desarrollo de las personas y a la formación de opinión pública de calidad para poder participar y luego influir en la vida pública.</w:t>
      </w:r>
      <w:r w:rsidRPr="002E0FE9">
        <w:rPr>
          <w:rFonts w:ascii="Palatino Linotype" w:hAnsi="Palatino Linotype" w:cs="Arial"/>
          <w:b/>
          <w:i/>
          <w:lang w:val="es-MX"/>
        </w:rPr>
        <w:t>”</w:t>
      </w:r>
      <w:r w:rsidRPr="002E0FE9">
        <w:rPr>
          <w:rFonts w:ascii="Palatino Linotype" w:hAnsi="Palatino Linotype" w:cs="Arial"/>
          <w:i/>
          <w:lang w:val="es-MX"/>
        </w:rPr>
        <w:t xml:space="preserve"> (Sic) </w:t>
      </w:r>
    </w:p>
    <w:p w14:paraId="19CCC450" w14:textId="77777777" w:rsidR="00FF1C38" w:rsidRPr="002E0FE9" w:rsidRDefault="00FF1C38" w:rsidP="0031748B">
      <w:pPr>
        <w:spacing w:line="360" w:lineRule="auto"/>
        <w:ind w:right="901"/>
        <w:jc w:val="both"/>
        <w:rPr>
          <w:rFonts w:ascii="Palatino Linotype" w:hAnsi="Palatino Linotype" w:cs="Arial"/>
          <w:i/>
          <w:lang w:val="es-MX"/>
        </w:rPr>
      </w:pPr>
    </w:p>
    <w:p w14:paraId="34753D22" w14:textId="4715A6F6" w:rsidR="00FF1C38" w:rsidRPr="002E0FE9" w:rsidRDefault="00FF1C38" w:rsidP="0031748B">
      <w:pPr>
        <w:pStyle w:val="Prrafodelista"/>
        <w:numPr>
          <w:ilvl w:val="0"/>
          <w:numId w:val="38"/>
        </w:numPr>
        <w:spacing w:line="360" w:lineRule="auto"/>
        <w:ind w:left="0" w:firstLine="0"/>
        <w:jc w:val="both"/>
        <w:rPr>
          <w:rFonts w:ascii="Palatino Linotype" w:hAnsi="Palatino Linotype"/>
          <w:lang w:val="es-MX"/>
        </w:rPr>
      </w:pPr>
      <w:r w:rsidRPr="002E0FE9">
        <w:rPr>
          <w:rFonts w:ascii="Palatino Linotype" w:hAnsi="Palatino Linotype" w:cs="Arial"/>
          <w:lang w:val="es-MX"/>
        </w:rPr>
        <w:t xml:space="preserve">Así, el derecho </w:t>
      </w:r>
      <w:r w:rsidRPr="002E0FE9">
        <w:rPr>
          <w:rFonts w:ascii="Palatino Linotype" w:hAnsi="Palatino Linotype"/>
          <w:lang w:val="es-MX"/>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5AB222F2" w14:textId="77777777" w:rsidR="00FF1C38" w:rsidRPr="002E0FE9" w:rsidRDefault="00FF1C38" w:rsidP="0031748B">
      <w:pPr>
        <w:pStyle w:val="Prrafodelista"/>
        <w:spacing w:line="360" w:lineRule="auto"/>
        <w:ind w:left="0"/>
        <w:jc w:val="both"/>
        <w:rPr>
          <w:rFonts w:ascii="Palatino Linotype" w:hAnsi="Palatino Linotype"/>
          <w:lang w:val="es-MX"/>
        </w:rPr>
      </w:pPr>
    </w:p>
    <w:p w14:paraId="7A20B01C" w14:textId="77777777" w:rsidR="00727081" w:rsidRPr="002E0FE9" w:rsidRDefault="00FF1C38" w:rsidP="0031748B">
      <w:pPr>
        <w:pStyle w:val="Prrafodelista"/>
        <w:numPr>
          <w:ilvl w:val="0"/>
          <w:numId w:val="38"/>
        </w:numPr>
        <w:spacing w:line="360" w:lineRule="auto"/>
        <w:ind w:left="0" w:firstLine="0"/>
        <w:jc w:val="both"/>
        <w:rPr>
          <w:rFonts w:ascii="Palatino Linotype" w:hAnsi="Palatino Linotype"/>
          <w:lang w:val="es-MX"/>
        </w:rPr>
      </w:pPr>
      <w:r w:rsidRPr="002E0FE9">
        <w:rPr>
          <w:rFonts w:ascii="Palatino Linotype" w:hAnsi="Palatino Linotype" w:cs="Arial"/>
          <w:lang w:val="es-MX"/>
        </w:rPr>
        <w:t xml:space="preserve">Es por ello que, el derecho de acceso a la información pública, implica el conocimiento de los particulares de la información contenida en los documentos que posean los entes gubernamentales del estado; incluso, se impone la obligación a las autoridades de preservar sus documentos en archivos administrativos actualizados.  </w:t>
      </w:r>
    </w:p>
    <w:p w14:paraId="54D07E11" w14:textId="77777777" w:rsidR="00727081" w:rsidRPr="002E0FE9" w:rsidRDefault="00727081" w:rsidP="0031748B">
      <w:pPr>
        <w:pStyle w:val="Prrafodelista"/>
        <w:spacing w:line="360" w:lineRule="auto"/>
        <w:rPr>
          <w:rFonts w:ascii="Palatino Linotype" w:hAnsi="Palatino Linotype" w:cs="Arial"/>
          <w:lang w:val="es-MX"/>
        </w:rPr>
      </w:pPr>
    </w:p>
    <w:p w14:paraId="378A2717" w14:textId="77777777" w:rsidR="00727081" w:rsidRPr="002E0FE9" w:rsidRDefault="00FF1C38" w:rsidP="0031748B">
      <w:pPr>
        <w:pStyle w:val="Prrafodelista"/>
        <w:numPr>
          <w:ilvl w:val="0"/>
          <w:numId w:val="38"/>
        </w:numPr>
        <w:spacing w:line="360" w:lineRule="auto"/>
        <w:ind w:left="0" w:firstLine="0"/>
        <w:jc w:val="both"/>
        <w:rPr>
          <w:rFonts w:ascii="Palatino Linotype" w:hAnsi="Palatino Linotype"/>
          <w:lang w:val="es-MX"/>
        </w:rPr>
      </w:pPr>
      <w:r w:rsidRPr="002E0FE9">
        <w:rPr>
          <w:rFonts w:ascii="Palatino Linotype" w:hAnsi="Palatino Linotype" w:cs="Arial"/>
          <w:lang w:val="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0A839944" w14:textId="77777777" w:rsidR="00727081" w:rsidRPr="002E0FE9" w:rsidRDefault="00727081" w:rsidP="0031748B">
      <w:pPr>
        <w:pStyle w:val="Prrafodelista"/>
        <w:spacing w:line="360" w:lineRule="auto"/>
        <w:rPr>
          <w:rFonts w:ascii="Palatino Linotype" w:hAnsi="Palatino Linotype" w:cs="Arial"/>
          <w:lang w:val="es-MX"/>
        </w:rPr>
      </w:pPr>
    </w:p>
    <w:p w14:paraId="4947A6C2" w14:textId="77777777" w:rsidR="00727081" w:rsidRPr="002E0FE9" w:rsidRDefault="00FF1C38" w:rsidP="0031748B">
      <w:pPr>
        <w:pStyle w:val="Prrafodelista"/>
        <w:numPr>
          <w:ilvl w:val="0"/>
          <w:numId w:val="38"/>
        </w:numPr>
        <w:spacing w:line="360" w:lineRule="auto"/>
        <w:ind w:left="0" w:firstLine="0"/>
        <w:jc w:val="both"/>
        <w:rPr>
          <w:rFonts w:ascii="Palatino Linotype" w:hAnsi="Palatino Linotype"/>
          <w:lang w:val="es-MX"/>
        </w:rPr>
      </w:pPr>
      <w:r w:rsidRPr="002E0FE9">
        <w:rPr>
          <w:rFonts w:ascii="Palatino Linotype" w:hAnsi="Palatino Linotype" w:cs="Arial"/>
          <w:lang w:val="es-MX"/>
        </w:rPr>
        <w:lastRenderedPageBreak/>
        <w:t>En esa tesitura, los Sujetos Obligados deberán poner en práctica, políticas y programas de acceso a la información que se apeguen a criterios de publicidad, veracidad, oportunidad, precisión y suficiencia en beneficio de los solicitantes</w:t>
      </w:r>
    </w:p>
    <w:p w14:paraId="7933FDBA" w14:textId="77777777" w:rsidR="00727081" w:rsidRPr="002E0FE9" w:rsidRDefault="00727081" w:rsidP="0031748B">
      <w:pPr>
        <w:pStyle w:val="Prrafodelista"/>
        <w:spacing w:line="360" w:lineRule="auto"/>
        <w:rPr>
          <w:rFonts w:ascii="Palatino Linotype" w:hAnsi="Palatino Linotype" w:cs="Arial"/>
          <w:lang w:val="es-MX"/>
        </w:rPr>
      </w:pPr>
    </w:p>
    <w:p w14:paraId="2EEEA8AC" w14:textId="5CD52D34" w:rsidR="00FF1C38" w:rsidRPr="002E0FE9" w:rsidRDefault="00FF1C38" w:rsidP="0031748B">
      <w:pPr>
        <w:pStyle w:val="Prrafodelista"/>
        <w:numPr>
          <w:ilvl w:val="0"/>
          <w:numId w:val="38"/>
        </w:numPr>
        <w:spacing w:line="360" w:lineRule="auto"/>
        <w:ind w:left="0" w:firstLine="0"/>
        <w:jc w:val="both"/>
        <w:rPr>
          <w:rFonts w:ascii="Palatino Linotype" w:hAnsi="Palatino Linotype"/>
          <w:lang w:val="es-MX"/>
        </w:rPr>
      </w:pPr>
      <w:r w:rsidRPr="002E0FE9">
        <w:rPr>
          <w:rFonts w:ascii="Palatino Linotype" w:hAnsi="Palatino Linotype" w:cs="Arial"/>
          <w:lang w:val="es-MX"/>
        </w:rPr>
        <w:t>Lo anterior, tiene sustento en los artículos 3, fracciones XI y XXII; 4; 11 y 12 de la Ley de Transparencia y Acceso a la Información Pública del Estado de México y Municipios:</w:t>
      </w:r>
    </w:p>
    <w:p w14:paraId="14C9AC26" w14:textId="77777777" w:rsidR="00FF1C38" w:rsidRPr="002E0FE9" w:rsidRDefault="00FF1C38" w:rsidP="0031748B">
      <w:pPr>
        <w:spacing w:line="360" w:lineRule="auto"/>
        <w:jc w:val="both"/>
        <w:rPr>
          <w:rFonts w:ascii="Palatino Linotype" w:hAnsi="Palatino Linotype" w:cs="Arial"/>
          <w:lang w:val="es-MX"/>
        </w:rPr>
      </w:pPr>
    </w:p>
    <w:p w14:paraId="17DDE33B" w14:textId="77777777" w:rsidR="00FF1C38" w:rsidRPr="002E0FE9" w:rsidRDefault="00FF1C38" w:rsidP="0031748B">
      <w:pPr>
        <w:tabs>
          <w:tab w:val="left" w:pos="8222"/>
        </w:tabs>
        <w:spacing w:line="360" w:lineRule="auto"/>
        <w:ind w:left="851" w:right="1134"/>
        <w:jc w:val="both"/>
        <w:rPr>
          <w:rFonts w:ascii="Palatino Linotype" w:hAnsi="Palatino Linotype" w:cs="Arial"/>
          <w:bCs/>
          <w:i/>
          <w:noProof/>
          <w:lang w:val="es-MX"/>
        </w:rPr>
      </w:pPr>
      <w:r w:rsidRPr="002E0FE9">
        <w:rPr>
          <w:rFonts w:ascii="Palatino Linotype" w:hAnsi="Palatino Linotype" w:cs="Arial"/>
          <w:b/>
          <w:bCs/>
          <w:i/>
          <w:noProof/>
          <w:lang w:val="es-MX"/>
        </w:rPr>
        <w:t xml:space="preserve">“Artículo 3. Para los efectos </w:t>
      </w:r>
      <w:r w:rsidRPr="002E0FE9">
        <w:rPr>
          <w:rFonts w:ascii="Palatino Linotype" w:hAnsi="Palatino Linotype" w:cs="Arial"/>
          <w:b/>
          <w:i/>
          <w:lang w:val="es-MX"/>
        </w:rPr>
        <w:t>de</w:t>
      </w:r>
      <w:r w:rsidRPr="002E0FE9">
        <w:rPr>
          <w:rFonts w:ascii="Palatino Linotype" w:hAnsi="Palatino Linotype" w:cs="Arial"/>
          <w:b/>
          <w:bCs/>
          <w:i/>
          <w:noProof/>
          <w:lang w:val="es-MX"/>
        </w:rPr>
        <w:t xml:space="preserve"> la presente Ley se entenderá por: </w:t>
      </w:r>
      <w:r w:rsidRPr="002E0FE9">
        <w:rPr>
          <w:rFonts w:ascii="Palatino Linotype" w:hAnsi="Palatino Linotype" w:cs="Arial"/>
          <w:bCs/>
          <w:i/>
          <w:noProof/>
          <w:lang w:val="es-MX"/>
        </w:rPr>
        <w:t>…</w:t>
      </w:r>
    </w:p>
    <w:p w14:paraId="36631577" w14:textId="77777777" w:rsidR="00FF1C38" w:rsidRPr="002E0FE9" w:rsidRDefault="00FF1C38" w:rsidP="0031748B">
      <w:pPr>
        <w:tabs>
          <w:tab w:val="left" w:pos="8222"/>
        </w:tabs>
        <w:spacing w:line="360" w:lineRule="auto"/>
        <w:ind w:left="851" w:right="1134"/>
        <w:jc w:val="both"/>
        <w:rPr>
          <w:rFonts w:ascii="Palatino Linotype" w:hAnsi="Palatino Linotype" w:cs="Arial"/>
          <w:bCs/>
          <w:i/>
          <w:noProof/>
          <w:lang w:val="es-MX"/>
        </w:rPr>
      </w:pPr>
      <w:r w:rsidRPr="002E0FE9">
        <w:rPr>
          <w:rFonts w:ascii="Palatino Linotype" w:hAnsi="Palatino Linotype" w:cs="Arial"/>
          <w:bCs/>
          <w:i/>
          <w:noProof/>
          <w:lang w:val="es-MX"/>
        </w:rPr>
        <w:t>…</w:t>
      </w:r>
    </w:p>
    <w:p w14:paraId="123B5791" w14:textId="77777777" w:rsidR="00FF1C38" w:rsidRPr="002E0FE9" w:rsidRDefault="00FF1C38" w:rsidP="0031748B">
      <w:pPr>
        <w:tabs>
          <w:tab w:val="left" w:pos="8222"/>
        </w:tabs>
        <w:spacing w:line="360" w:lineRule="auto"/>
        <w:ind w:left="851" w:right="1134"/>
        <w:jc w:val="both"/>
        <w:rPr>
          <w:rFonts w:ascii="Palatino Linotype" w:hAnsi="Palatino Linotype" w:cs="Arial"/>
          <w:bCs/>
          <w:i/>
          <w:noProof/>
          <w:lang w:val="es-MX"/>
        </w:rPr>
      </w:pPr>
      <w:r w:rsidRPr="002E0FE9">
        <w:rPr>
          <w:rFonts w:ascii="Palatino Linotype" w:hAnsi="Palatino Linotype" w:cs="Arial"/>
          <w:b/>
          <w:bCs/>
          <w:i/>
          <w:noProof/>
          <w:lang w:val="es-MX"/>
        </w:rPr>
        <w:t>XI. Documento:</w:t>
      </w:r>
      <w:r w:rsidRPr="002E0FE9">
        <w:rPr>
          <w:rFonts w:ascii="Palatino Linotype" w:hAnsi="Palatino Linotype" w:cs="Arial"/>
          <w:bCs/>
          <w:i/>
          <w:noProof/>
          <w:lang w:val="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99B0748" w14:textId="77777777" w:rsidR="00FF1C38" w:rsidRPr="002E0FE9" w:rsidRDefault="00FF1C38" w:rsidP="0031748B">
      <w:pPr>
        <w:tabs>
          <w:tab w:val="left" w:pos="8222"/>
        </w:tabs>
        <w:spacing w:line="360" w:lineRule="auto"/>
        <w:ind w:left="851" w:right="1134"/>
        <w:jc w:val="both"/>
        <w:rPr>
          <w:rFonts w:ascii="Palatino Linotype" w:hAnsi="Palatino Linotype" w:cs="Arial"/>
          <w:bCs/>
          <w:i/>
          <w:noProof/>
          <w:lang w:val="es-MX"/>
        </w:rPr>
      </w:pPr>
      <w:r w:rsidRPr="002E0FE9">
        <w:rPr>
          <w:rFonts w:ascii="Palatino Linotype" w:hAnsi="Palatino Linotype" w:cs="Arial"/>
          <w:bCs/>
          <w:i/>
          <w:noProof/>
          <w:lang w:val="es-MX"/>
        </w:rPr>
        <w:t>…</w:t>
      </w:r>
    </w:p>
    <w:p w14:paraId="1B731213" w14:textId="77777777" w:rsidR="00FF1C38" w:rsidRPr="002E0FE9" w:rsidRDefault="00FF1C38" w:rsidP="0031748B">
      <w:pPr>
        <w:tabs>
          <w:tab w:val="left" w:pos="8222"/>
        </w:tabs>
        <w:spacing w:line="360" w:lineRule="auto"/>
        <w:ind w:left="851" w:right="1134"/>
        <w:jc w:val="both"/>
        <w:rPr>
          <w:rFonts w:ascii="Palatino Linotype" w:hAnsi="Palatino Linotype" w:cs="Arial"/>
          <w:bCs/>
          <w:i/>
          <w:noProof/>
          <w:lang w:val="es-MX"/>
        </w:rPr>
      </w:pPr>
      <w:r w:rsidRPr="002E0FE9">
        <w:rPr>
          <w:rFonts w:ascii="Palatino Linotype" w:hAnsi="Palatino Linotype" w:cs="Arial"/>
          <w:b/>
          <w:bCs/>
          <w:i/>
          <w:noProof/>
          <w:lang w:val="es-MX"/>
        </w:rPr>
        <w:t>XXII.</w:t>
      </w:r>
      <w:r w:rsidRPr="002E0FE9">
        <w:rPr>
          <w:rFonts w:ascii="Palatino Linotype" w:hAnsi="Palatino Linotype" w:cs="Arial"/>
          <w:bCs/>
          <w:i/>
          <w:noProof/>
          <w:lang w:val="es-MX"/>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6709E190" w14:textId="77777777" w:rsidR="000A2051" w:rsidRPr="002E0FE9" w:rsidRDefault="000A2051" w:rsidP="0031748B">
      <w:pPr>
        <w:tabs>
          <w:tab w:val="left" w:pos="8222"/>
        </w:tabs>
        <w:spacing w:line="360" w:lineRule="auto"/>
        <w:ind w:left="851" w:right="1134"/>
        <w:jc w:val="both"/>
        <w:rPr>
          <w:rFonts w:ascii="Palatino Linotype" w:hAnsi="Palatino Linotype" w:cs="Arial"/>
          <w:bCs/>
          <w:i/>
          <w:noProof/>
          <w:lang w:val="es-MX"/>
        </w:rPr>
      </w:pPr>
    </w:p>
    <w:p w14:paraId="2889303B" w14:textId="77777777" w:rsidR="00FF1C38" w:rsidRPr="002E0FE9" w:rsidRDefault="00FF1C38" w:rsidP="0031748B">
      <w:pPr>
        <w:tabs>
          <w:tab w:val="left" w:pos="8222"/>
        </w:tabs>
        <w:spacing w:line="360" w:lineRule="auto"/>
        <w:ind w:left="851" w:right="1134"/>
        <w:jc w:val="both"/>
        <w:rPr>
          <w:rFonts w:ascii="Palatino Linotype" w:hAnsi="Palatino Linotype" w:cs="Arial"/>
          <w:bCs/>
          <w:i/>
          <w:noProof/>
          <w:lang w:val="es-MX"/>
        </w:rPr>
      </w:pPr>
      <w:r w:rsidRPr="002E0FE9">
        <w:rPr>
          <w:rFonts w:ascii="Palatino Linotype" w:hAnsi="Palatino Linotype" w:cs="Arial"/>
          <w:b/>
          <w:bCs/>
          <w:i/>
          <w:noProof/>
          <w:lang w:val="es-MX"/>
        </w:rPr>
        <w:lastRenderedPageBreak/>
        <w:t>Artículo 4.</w:t>
      </w:r>
      <w:r w:rsidRPr="002E0FE9">
        <w:rPr>
          <w:rFonts w:ascii="Palatino Linotype" w:hAnsi="Palatino Linotype" w:cs="Arial"/>
          <w:bCs/>
          <w:i/>
          <w:noProof/>
          <w:lang w:val="es-MX"/>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20C0C4B" w14:textId="77777777" w:rsidR="00FF1C38" w:rsidRPr="002E0FE9" w:rsidRDefault="00FF1C38" w:rsidP="0031748B">
      <w:pPr>
        <w:tabs>
          <w:tab w:val="left" w:pos="8222"/>
        </w:tabs>
        <w:spacing w:line="360" w:lineRule="auto"/>
        <w:ind w:left="851" w:right="1134"/>
        <w:jc w:val="both"/>
        <w:rPr>
          <w:rFonts w:ascii="Palatino Linotype" w:hAnsi="Palatino Linotype" w:cs="Arial"/>
          <w:bCs/>
          <w:i/>
          <w:noProof/>
          <w:lang w:val="es-MX"/>
        </w:rPr>
      </w:pPr>
      <w:r w:rsidRPr="002E0FE9">
        <w:rPr>
          <w:rFonts w:ascii="Palatino Linotype" w:hAnsi="Palatino Linotype" w:cs="Arial"/>
          <w:bCs/>
          <w:i/>
          <w:noProof/>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4EF5B85" w14:textId="77777777" w:rsidR="000A2051" w:rsidRPr="002E0FE9" w:rsidRDefault="00FF1C38" w:rsidP="0031748B">
      <w:pPr>
        <w:tabs>
          <w:tab w:val="left" w:pos="8222"/>
        </w:tabs>
        <w:spacing w:line="360" w:lineRule="auto"/>
        <w:ind w:left="851" w:right="1134"/>
        <w:jc w:val="both"/>
        <w:rPr>
          <w:rFonts w:ascii="Palatino Linotype" w:hAnsi="Palatino Linotype" w:cs="Arial"/>
          <w:bCs/>
          <w:i/>
          <w:noProof/>
          <w:lang w:val="es-MX"/>
        </w:rPr>
      </w:pPr>
      <w:r w:rsidRPr="002E0FE9">
        <w:rPr>
          <w:rFonts w:ascii="Palatino Linotype" w:hAnsi="Palatino Linotype" w:cs="Arial"/>
          <w:bCs/>
          <w:i/>
          <w:noProof/>
          <w:lang w:val="es-MX"/>
        </w:rPr>
        <w:t>Los sujetos obligados deben poner en práctica, políticas y programas de acceso a la información que se apeguen a criterios de publicidad, veracidad, oportunidad, precisión y suficiencia en beneficio de los solicitantes.</w:t>
      </w:r>
    </w:p>
    <w:p w14:paraId="13407051" w14:textId="0D96D43D" w:rsidR="00FF1C38" w:rsidRPr="002E0FE9" w:rsidRDefault="00FF1C38" w:rsidP="0031748B">
      <w:pPr>
        <w:tabs>
          <w:tab w:val="left" w:pos="8222"/>
        </w:tabs>
        <w:spacing w:line="360" w:lineRule="auto"/>
        <w:ind w:left="851" w:right="1134"/>
        <w:jc w:val="both"/>
        <w:rPr>
          <w:rFonts w:ascii="Palatino Linotype" w:hAnsi="Palatino Linotype" w:cs="Arial"/>
          <w:bCs/>
          <w:i/>
          <w:noProof/>
          <w:lang w:val="es-MX"/>
        </w:rPr>
      </w:pPr>
      <w:r w:rsidRPr="002E0FE9">
        <w:rPr>
          <w:rFonts w:ascii="Palatino Linotype" w:hAnsi="Palatino Linotype" w:cs="Arial"/>
          <w:bCs/>
          <w:i/>
          <w:noProof/>
          <w:lang w:val="es-MX"/>
        </w:rPr>
        <w:t xml:space="preserve">  </w:t>
      </w:r>
    </w:p>
    <w:p w14:paraId="2A218973" w14:textId="77777777" w:rsidR="00FF1C38" w:rsidRPr="002E0FE9" w:rsidRDefault="00FF1C38" w:rsidP="0031748B">
      <w:pPr>
        <w:tabs>
          <w:tab w:val="left" w:pos="8222"/>
        </w:tabs>
        <w:spacing w:line="360" w:lineRule="auto"/>
        <w:ind w:left="851" w:right="1134"/>
        <w:jc w:val="both"/>
        <w:rPr>
          <w:rFonts w:ascii="Palatino Linotype" w:hAnsi="Palatino Linotype" w:cs="Arial"/>
          <w:bCs/>
          <w:i/>
          <w:noProof/>
          <w:lang w:val="es-MX"/>
        </w:rPr>
      </w:pPr>
      <w:r w:rsidRPr="002E0FE9">
        <w:rPr>
          <w:rFonts w:ascii="Palatino Linotype" w:hAnsi="Palatino Linotype" w:cs="Arial"/>
          <w:b/>
          <w:bCs/>
          <w:i/>
          <w:noProof/>
          <w:lang w:val="es-MX"/>
        </w:rPr>
        <w:t>Artículo 11.-</w:t>
      </w:r>
      <w:r w:rsidRPr="002E0FE9">
        <w:rPr>
          <w:rFonts w:ascii="Palatino Linotype" w:hAnsi="Palatino Linotype" w:cs="Arial"/>
          <w:bCs/>
          <w:i/>
          <w:noProof/>
          <w:lang w:val="es-MX"/>
        </w:rPr>
        <w:t xml:space="preserve"> Los Sujetos Obligados sólo proporcionarán la información que generen en el ejercicio de sus atribuciones.</w:t>
      </w:r>
    </w:p>
    <w:p w14:paraId="011F32E0" w14:textId="77777777" w:rsidR="000A2051" w:rsidRPr="002E0FE9" w:rsidRDefault="000A2051" w:rsidP="0031748B">
      <w:pPr>
        <w:tabs>
          <w:tab w:val="left" w:pos="8222"/>
        </w:tabs>
        <w:spacing w:line="360" w:lineRule="auto"/>
        <w:ind w:left="851" w:right="1134"/>
        <w:jc w:val="both"/>
        <w:rPr>
          <w:rFonts w:ascii="Palatino Linotype" w:hAnsi="Palatino Linotype" w:cs="Arial"/>
          <w:bCs/>
          <w:i/>
          <w:noProof/>
          <w:lang w:val="es-MX"/>
        </w:rPr>
      </w:pPr>
    </w:p>
    <w:p w14:paraId="63A2D931" w14:textId="77777777" w:rsidR="00FF1C38" w:rsidRPr="002E0FE9" w:rsidRDefault="00FF1C38" w:rsidP="0031748B">
      <w:pPr>
        <w:tabs>
          <w:tab w:val="left" w:pos="8222"/>
        </w:tabs>
        <w:spacing w:line="360" w:lineRule="auto"/>
        <w:ind w:left="851" w:right="1134"/>
        <w:jc w:val="both"/>
        <w:rPr>
          <w:rFonts w:ascii="Palatino Linotype" w:hAnsi="Palatino Linotype" w:cs="Arial"/>
          <w:bCs/>
          <w:i/>
          <w:noProof/>
          <w:lang w:val="es-MX"/>
        </w:rPr>
      </w:pPr>
      <w:r w:rsidRPr="002E0FE9">
        <w:rPr>
          <w:rFonts w:ascii="Palatino Linotype" w:hAnsi="Palatino Linotype" w:cs="Arial"/>
          <w:b/>
          <w:bCs/>
          <w:i/>
          <w:noProof/>
          <w:lang w:val="es-MX"/>
        </w:rPr>
        <w:t>Artículo 12.</w:t>
      </w:r>
      <w:r w:rsidRPr="002E0FE9">
        <w:rPr>
          <w:rFonts w:ascii="Palatino Linotype" w:hAnsi="Palatino Linotype" w:cs="Arial"/>
          <w:bCs/>
          <w:i/>
          <w:noProof/>
          <w:lang w:val="es-MX"/>
        </w:rPr>
        <w:t xml:space="preserve"> Quienes generen, recopilen, administren, manejen, procesen, archiven o conserven información pública serán responsables de la misma en los términos de las disposiciones jurídicas aplicables.  </w:t>
      </w:r>
    </w:p>
    <w:p w14:paraId="79731386" w14:textId="77777777" w:rsidR="00FF1C38" w:rsidRPr="002E0FE9" w:rsidRDefault="00FF1C38" w:rsidP="0031748B">
      <w:pPr>
        <w:tabs>
          <w:tab w:val="left" w:pos="8222"/>
        </w:tabs>
        <w:spacing w:line="360" w:lineRule="auto"/>
        <w:ind w:left="851" w:right="1134"/>
        <w:jc w:val="both"/>
        <w:rPr>
          <w:rFonts w:ascii="Palatino Linotype" w:hAnsi="Palatino Linotype" w:cs="Arial"/>
          <w:bCs/>
          <w:i/>
          <w:noProof/>
          <w:lang w:val="es-MX"/>
        </w:rPr>
      </w:pPr>
      <w:r w:rsidRPr="002E0FE9">
        <w:rPr>
          <w:rFonts w:ascii="Palatino Linotype" w:hAnsi="Palatino Linotype" w:cs="Arial"/>
          <w:bCs/>
          <w:i/>
          <w:noProof/>
          <w:lang w:val="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EC0FD01" w14:textId="77777777" w:rsidR="00FF1C38" w:rsidRPr="002E0FE9" w:rsidRDefault="00FF1C38" w:rsidP="0031748B">
      <w:pPr>
        <w:tabs>
          <w:tab w:val="left" w:pos="8222"/>
        </w:tabs>
        <w:spacing w:line="360" w:lineRule="auto"/>
        <w:ind w:left="851" w:right="1134"/>
        <w:jc w:val="both"/>
        <w:rPr>
          <w:rFonts w:ascii="Palatino Linotype" w:hAnsi="Palatino Linotype" w:cs="Arial"/>
          <w:bCs/>
          <w:i/>
          <w:noProof/>
          <w:lang w:val="es-MX"/>
        </w:rPr>
      </w:pPr>
      <w:r w:rsidRPr="002E0FE9">
        <w:rPr>
          <w:rFonts w:ascii="Palatino Linotype" w:hAnsi="Palatino Linotype" w:cs="Arial"/>
          <w:bCs/>
          <w:i/>
          <w:noProof/>
          <w:lang w:val="es-MX"/>
        </w:rPr>
        <w:t>(Ënfasis añadido)</w:t>
      </w:r>
    </w:p>
    <w:p w14:paraId="5CB6FCFB" w14:textId="77777777" w:rsidR="00FF1C38" w:rsidRPr="002E0FE9" w:rsidRDefault="00FF1C38" w:rsidP="0031748B">
      <w:pPr>
        <w:spacing w:line="360" w:lineRule="auto"/>
        <w:ind w:left="851" w:right="901"/>
        <w:jc w:val="both"/>
        <w:rPr>
          <w:rFonts w:ascii="Palatino Linotype" w:hAnsi="Palatino Linotype" w:cs="Arial"/>
          <w:bCs/>
          <w:i/>
          <w:noProof/>
          <w:lang w:val="es-MX"/>
        </w:rPr>
      </w:pPr>
    </w:p>
    <w:p w14:paraId="5BCDA9BC" w14:textId="77777777" w:rsidR="00727081" w:rsidRPr="002E0FE9" w:rsidRDefault="00FF1C38" w:rsidP="0031748B">
      <w:pPr>
        <w:pStyle w:val="Prrafodelista"/>
        <w:numPr>
          <w:ilvl w:val="0"/>
          <w:numId w:val="38"/>
        </w:numPr>
        <w:spacing w:line="360" w:lineRule="auto"/>
        <w:ind w:left="0" w:firstLine="0"/>
        <w:jc w:val="both"/>
        <w:rPr>
          <w:rFonts w:ascii="Palatino Linotype" w:hAnsi="Palatino Linotype" w:cs="Arial"/>
          <w:lang w:val="es-MX"/>
        </w:rPr>
      </w:pPr>
      <w:r w:rsidRPr="002E0FE9">
        <w:rPr>
          <w:rFonts w:ascii="Palatino Linotype" w:hAnsi="Palatino Linotype" w:cs="Arial"/>
          <w:lang w:val="es-MX"/>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14FBA2C6" w14:textId="77777777" w:rsidR="00727081" w:rsidRPr="002E0FE9" w:rsidRDefault="00727081" w:rsidP="0031748B">
      <w:pPr>
        <w:pStyle w:val="Prrafodelista"/>
        <w:spacing w:line="360" w:lineRule="auto"/>
        <w:ind w:left="0"/>
        <w:jc w:val="both"/>
        <w:rPr>
          <w:rFonts w:ascii="Palatino Linotype" w:hAnsi="Palatino Linotype" w:cs="Arial"/>
          <w:lang w:val="es-MX"/>
        </w:rPr>
      </w:pPr>
    </w:p>
    <w:p w14:paraId="423A1DD7" w14:textId="77777777" w:rsidR="00727081" w:rsidRPr="002E0FE9" w:rsidRDefault="00FF1C38" w:rsidP="0031748B">
      <w:pPr>
        <w:pStyle w:val="Prrafodelista"/>
        <w:numPr>
          <w:ilvl w:val="0"/>
          <w:numId w:val="38"/>
        </w:numPr>
        <w:spacing w:line="360" w:lineRule="auto"/>
        <w:ind w:left="0" w:firstLine="0"/>
        <w:jc w:val="both"/>
        <w:rPr>
          <w:rFonts w:ascii="Palatino Linotype" w:hAnsi="Palatino Linotype" w:cs="Arial"/>
          <w:lang w:val="es-MX"/>
        </w:rPr>
      </w:pPr>
      <w:r w:rsidRPr="002E0FE9">
        <w:rPr>
          <w:rFonts w:ascii="Palatino Linotype" w:hAnsi="Palatino Linotype" w:cs="Arial"/>
          <w:lang w:val="es-MX"/>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2E0FE9">
        <w:rPr>
          <w:rFonts w:ascii="Palatino Linotype" w:hAnsi="Palatino Linotype" w:cs="Arial"/>
          <w:b/>
          <w:lang w:val="es-MX"/>
        </w:rPr>
        <w:t>cualquier otro registro que documente el ejercicio de las facultades, funciones y competencias de los sujetos obligados</w:t>
      </w:r>
      <w:r w:rsidRPr="002E0FE9">
        <w:rPr>
          <w:rFonts w:ascii="Palatino Linotype" w:hAnsi="Palatino Linotype" w:cs="Arial"/>
          <w:lang w:val="es-MX"/>
        </w:rPr>
        <w:t>, sus servidores públicos e integrantes, sin importar su fuente o fecha de elaboración. Los documentos podrán estar en cualquier medio, sea escrito, impreso, sonoro, visual, electrónico, informático u holográfico.</w:t>
      </w:r>
    </w:p>
    <w:p w14:paraId="37564E1C" w14:textId="77777777" w:rsidR="00727081" w:rsidRPr="002E0FE9" w:rsidRDefault="00727081" w:rsidP="0031748B">
      <w:pPr>
        <w:pStyle w:val="Prrafodelista"/>
        <w:spacing w:line="360" w:lineRule="auto"/>
        <w:rPr>
          <w:rFonts w:ascii="Palatino Linotype" w:hAnsi="Palatino Linotype" w:cs="Arial"/>
          <w:lang w:val="es-MX"/>
        </w:rPr>
      </w:pPr>
    </w:p>
    <w:p w14:paraId="22255555" w14:textId="77777777" w:rsidR="00727081" w:rsidRPr="002E0FE9" w:rsidRDefault="00FF1C38" w:rsidP="0031748B">
      <w:pPr>
        <w:pStyle w:val="Prrafodelista"/>
        <w:numPr>
          <w:ilvl w:val="0"/>
          <w:numId w:val="38"/>
        </w:numPr>
        <w:spacing w:line="360" w:lineRule="auto"/>
        <w:ind w:left="0" w:firstLine="0"/>
        <w:jc w:val="both"/>
        <w:rPr>
          <w:rFonts w:ascii="Palatino Linotype" w:hAnsi="Palatino Linotype" w:cs="Arial"/>
          <w:lang w:val="es-MX"/>
        </w:rPr>
      </w:pPr>
      <w:r w:rsidRPr="002E0FE9">
        <w:rPr>
          <w:rFonts w:ascii="Palatino Linotype" w:hAnsi="Palatino Linotype" w:cs="Arial"/>
          <w:lang w:val="es-MX"/>
        </w:rPr>
        <w:t xml:space="preserve">Por otro lado, así como la Constitución y la Ley de la materia otorgan a los particulares el derecho de acceder a los documentos generados o en posesión de las </w:t>
      </w:r>
      <w:r w:rsidRPr="002E0FE9">
        <w:rPr>
          <w:rFonts w:ascii="Palatino Linotype" w:hAnsi="Palatino Linotype" w:cs="Arial"/>
          <w:lang w:val="es-MX"/>
        </w:rPr>
        <w:lastRenderedPageBreak/>
        <w:t>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04E637C7" w14:textId="77777777" w:rsidR="00727081" w:rsidRPr="002E0FE9" w:rsidRDefault="00727081" w:rsidP="0031748B">
      <w:pPr>
        <w:pStyle w:val="Prrafodelista"/>
        <w:spacing w:line="360" w:lineRule="auto"/>
        <w:rPr>
          <w:rFonts w:ascii="Palatino Linotype" w:hAnsi="Palatino Linotype" w:cs="Arial"/>
          <w:lang w:val="es-MX" w:eastAsia="es-MX"/>
        </w:rPr>
      </w:pPr>
    </w:p>
    <w:p w14:paraId="43B385BD" w14:textId="0D475721" w:rsidR="00FF1C38" w:rsidRPr="002E0FE9" w:rsidRDefault="00FF1C38" w:rsidP="0031748B">
      <w:pPr>
        <w:pStyle w:val="Prrafodelista"/>
        <w:numPr>
          <w:ilvl w:val="0"/>
          <w:numId w:val="38"/>
        </w:numPr>
        <w:spacing w:line="360" w:lineRule="auto"/>
        <w:ind w:left="0" w:firstLine="0"/>
        <w:jc w:val="both"/>
        <w:rPr>
          <w:rFonts w:ascii="Palatino Linotype" w:hAnsi="Palatino Linotype" w:cs="Arial"/>
          <w:lang w:val="es-MX"/>
        </w:rPr>
      </w:pPr>
      <w:r w:rsidRPr="002E0FE9">
        <w:rPr>
          <w:rFonts w:ascii="Palatino Linotype" w:hAnsi="Palatino Linotype" w:cs="Arial"/>
          <w:lang w:val="es-MX" w:eastAsia="es-MX"/>
        </w:rPr>
        <w:t xml:space="preserve">Aunado a lo anterior, el doctrinario Ernesto Villanueva Villanueva define al derecho de acceso a la información como: </w:t>
      </w:r>
    </w:p>
    <w:p w14:paraId="591E8BA9" w14:textId="77777777" w:rsidR="00FF1C38" w:rsidRPr="002E0FE9" w:rsidRDefault="00FF1C38" w:rsidP="0031748B">
      <w:pPr>
        <w:spacing w:line="360" w:lineRule="auto"/>
        <w:jc w:val="both"/>
        <w:rPr>
          <w:rFonts w:ascii="Palatino Linotype" w:hAnsi="Palatino Linotype" w:cs="Arial"/>
          <w:lang w:val="es-MX" w:eastAsia="es-MX"/>
        </w:rPr>
      </w:pPr>
    </w:p>
    <w:p w14:paraId="03E0B0BC" w14:textId="77777777" w:rsidR="00FF1C38" w:rsidRPr="002E0FE9" w:rsidRDefault="00FF1C38" w:rsidP="0031748B">
      <w:pPr>
        <w:tabs>
          <w:tab w:val="left" w:pos="8222"/>
        </w:tabs>
        <w:spacing w:line="360" w:lineRule="auto"/>
        <w:ind w:left="851" w:right="1134"/>
        <w:jc w:val="both"/>
        <w:rPr>
          <w:rFonts w:ascii="Palatino Linotype" w:hAnsi="Palatino Linotype" w:cs="Arial"/>
          <w:i/>
          <w:lang w:val="es-MX" w:eastAsia="es-MX"/>
        </w:rPr>
      </w:pPr>
      <w:r w:rsidRPr="002E0FE9">
        <w:rPr>
          <w:rFonts w:ascii="Palatino Linotype" w:hAnsi="Palatino Linotype" w:cs="Arial"/>
          <w:b/>
          <w:i/>
          <w:lang w:val="es-MX" w:eastAsia="es-MX"/>
        </w:rPr>
        <w:t>“</w:t>
      </w:r>
      <w:r w:rsidRPr="002E0FE9">
        <w:rPr>
          <w:rFonts w:ascii="Palatino Linotype" w:hAnsi="Palatino Linotype" w:cs="Arial"/>
          <w:i/>
          <w:lang w:val="es-MX"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2E0FE9">
        <w:rPr>
          <w:rFonts w:ascii="Palatino Linotype" w:hAnsi="Palatino Linotype" w:cs="Arial"/>
          <w:b/>
          <w:i/>
          <w:lang w:val="es-MX" w:eastAsia="es-MX"/>
        </w:rPr>
        <w:t>”</w:t>
      </w:r>
      <w:r w:rsidRPr="002E0FE9">
        <w:rPr>
          <w:rFonts w:ascii="Palatino Linotype" w:hAnsi="Palatino Linotype" w:cs="Arial"/>
          <w:i/>
          <w:vertAlign w:val="superscript"/>
          <w:lang w:val="es-MX" w:eastAsia="es-MX"/>
        </w:rPr>
        <w:t xml:space="preserve"> </w:t>
      </w:r>
      <w:r w:rsidRPr="002E0FE9">
        <w:rPr>
          <w:rFonts w:ascii="Palatino Linotype" w:hAnsi="Palatino Linotype" w:cs="Arial"/>
          <w:i/>
          <w:lang w:val="es-MX" w:eastAsia="es-MX"/>
        </w:rPr>
        <w:t xml:space="preserve">(Sic) </w:t>
      </w:r>
    </w:p>
    <w:p w14:paraId="5DE8C3B5" w14:textId="77777777" w:rsidR="00FF1C38" w:rsidRPr="002E0FE9" w:rsidRDefault="00FF1C38" w:rsidP="0031748B">
      <w:pPr>
        <w:spacing w:line="360" w:lineRule="auto"/>
        <w:ind w:left="851" w:right="902"/>
        <w:jc w:val="both"/>
        <w:rPr>
          <w:rFonts w:ascii="Palatino Linotype" w:hAnsi="Palatino Linotype" w:cs="Arial"/>
          <w:i/>
          <w:lang w:val="es-MX"/>
        </w:rPr>
      </w:pPr>
    </w:p>
    <w:p w14:paraId="150AFCCD" w14:textId="77777777" w:rsidR="00727081" w:rsidRPr="002E0FE9" w:rsidRDefault="00FF1C38" w:rsidP="0031748B">
      <w:pPr>
        <w:pStyle w:val="Prrafodelista"/>
        <w:numPr>
          <w:ilvl w:val="0"/>
          <w:numId w:val="38"/>
        </w:numPr>
        <w:spacing w:line="360" w:lineRule="auto"/>
        <w:ind w:left="0" w:firstLine="0"/>
        <w:jc w:val="both"/>
        <w:rPr>
          <w:rFonts w:ascii="Palatino Linotype" w:hAnsi="Palatino Linotype" w:cs="Arial"/>
          <w:b/>
          <w:lang w:val="es-MX"/>
        </w:rPr>
      </w:pPr>
      <w:r w:rsidRPr="002E0FE9">
        <w:rPr>
          <w:rFonts w:ascii="Palatino Linotype" w:hAnsi="Palatino Linotype" w:cs="Arial"/>
          <w:lang w:val="es-MX"/>
        </w:rPr>
        <w:t xml:space="preserve">De lo anterior, se puede concluir que la distinción entre el derecho de petición y el derecho de acceso a la información pública estriba principalmente en que en el primero de ellos, </w:t>
      </w:r>
      <w:r w:rsidRPr="002E0FE9">
        <w:rPr>
          <w:rFonts w:ascii="Palatino Linotype" w:hAnsi="Palatino Linotype" w:cs="Arial"/>
          <w:color w:val="000000"/>
          <w:lang w:val="es-MX" w:eastAsia="es-MX"/>
        </w:rPr>
        <w:t xml:space="preserve">la pretensión del peticionario consiste generalmente en obligar a la autoridad responsable a que actúe en el sentido de contestar lo solicitado, mientras que en el </w:t>
      </w:r>
      <w:r w:rsidRPr="002E0FE9">
        <w:rPr>
          <w:rFonts w:ascii="Palatino Linotype" w:hAnsi="Palatino Linotype" w:cs="Arial"/>
          <w:bCs/>
          <w:lang w:val="es-MX" w:eastAsia="es-CO"/>
        </w:rPr>
        <w:t xml:space="preserve">segundo supuesto </w:t>
      </w:r>
      <w:r w:rsidRPr="002E0FE9">
        <w:rPr>
          <w:rFonts w:ascii="Palatino Linotype" w:hAnsi="Palatino Linotype" w:cs="Arial"/>
          <w:b/>
          <w:bCs/>
          <w:lang w:val="es-MX" w:eastAsia="es-CO"/>
        </w:rPr>
        <w:t>la solicitud de acceso a la información pública se encamina primordialmente a</w:t>
      </w:r>
      <w:r w:rsidRPr="002E0FE9">
        <w:rPr>
          <w:rFonts w:ascii="Palatino Linotype" w:hAnsi="Palatino Linotype" w:cs="Arial"/>
          <w:b/>
          <w:lang w:val="es-MX"/>
        </w:rPr>
        <w:t xml:space="preserve"> permitir el </w:t>
      </w:r>
      <w:r w:rsidRPr="002E0FE9">
        <w:rPr>
          <w:rFonts w:ascii="Palatino Linotype" w:hAnsi="Palatino Linotype" w:cs="Arial"/>
          <w:b/>
          <w:lang w:val="es-MX" w:eastAsia="es-CO"/>
        </w:rPr>
        <w:t xml:space="preserve">acceso a datos, registros y todo tipo de información pública que conste en documentos, sea generada o se encuentre en posesión de </w:t>
      </w:r>
      <w:r w:rsidRPr="002E0FE9">
        <w:rPr>
          <w:rFonts w:ascii="Palatino Linotype" w:hAnsi="Palatino Linotype" w:cs="Arial"/>
          <w:b/>
          <w:lang w:val="es-MX"/>
        </w:rPr>
        <w:t xml:space="preserve">la autoridad. </w:t>
      </w:r>
    </w:p>
    <w:p w14:paraId="02DCCA12" w14:textId="77777777" w:rsidR="00727081" w:rsidRPr="002E0FE9" w:rsidRDefault="00727081" w:rsidP="0031748B">
      <w:pPr>
        <w:pStyle w:val="Prrafodelista"/>
        <w:spacing w:line="360" w:lineRule="auto"/>
        <w:rPr>
          <w:rFonts w:ascii="Palatino Linotype" w:hAnsi="Palatino Linotype" w:cs="Arial"/>
          <w:lang w:val="es-MX"/>
        </w:rPr>
      </w:pPr>
    </w:p>
    <w:p w14:paraId="3CC0833F" w14:textId="052DC991" w:rsidR="00FF1C38" w:rsidRPr="002E0FE9" w:rsidRDefault="00EF3A1C" w:rsidP="0031748B">
      <w:pPr>
        <w:pStyle w:val="Prrafodelista"/>
        <w:numPr>
          <w:ilvl w:val="0"/>
          <w:numId w:val="38"/>
        </w:numPr>
        <w:spacing w:line="360" w:lineRule="auto"/>
        <w:ind w:left="0" w:firstLine="0"/>
        <w:jc w:val="both"/>
        <w:rPr>
          <w:rFonts w:ascii="Palatino Linotype" w:hAnsi="Palatino Linotype" w:cs="Arial"/>
          <w:b/>
          <w:lang w:val="es-MX"/>
        </w:rPr>
      </w:pPr>
      <w:r w:rsidRPr="002E0FE9">
        <w:rPr>
          <w:rFonts w:ascii="Palatino Linotype" w:hAnsi="Palatino Linotype" w:cs="Arial"/>
          <w:lang w:val="es-MX"/>
        </w:rPr>
        <w:t xml:space="preserve">Ahora bien, </w:t>
      </w:r>
      <w:r w:rsidR="00FF1C38" w:rsidRPr="002E0FE9">
        <w:rPr>
          <w:rFonts w:ascii="Palatino Linotype" w:eastAsia="MS Mincho" w:hAnsi="Palatino Linotype" w:cs="Arial"/>
          <w:lang w:val="es-ES_tradnl"/>
        </w:rPr>
        <w:t>los Sujetos Obligados</w:t>
      </w:r>
      <w:r w:rsidR="00FF1C38" w:rsidRPr="002E0FE9">
        <w:rPr>
          <w:rFonts w:ascii="Palatino Linotype" w:eastAsia="MS Mincho" w:hAnsi="Palatino Linotype" w:cs="Arial"/>
          <w:b/>
          <w:lang w:val="es-ES_tradnl"/>
        </w:rPr>
        <w:t xml:space="preserve"> </w:t>
      </w:r>
      <w:r w:rsidR="00FF1C38" w:rsidRPr="002E0FE9">
        <w:rPr>
          <w:rFonts w:ascii="Palatino Linotype" w:eastAsia="MS Mincho" w:hAnsi="Palatino Linotype" w:cs="Arial"/>
          <w:lang w:val="es-ES_tradnl"/>
        </w:rPr>
        <w:t xml:space="preserve">no se encuentran obligados a </w:t>
      </w:r>
      <w:r w:rsidR="00FF1C38" w:rsidRPr="002E0FE9">
        <w:rPr>
          <w:rFonts w:ascii="Palatino Linotype" w:eastAsia="MS Mincho" w:hAnsi="Palatino Linotype" w:cs="Arial"/>
          <w:lang w:val="es-MX"/>
        </w:rPr>
        <w:t>generar</w:t>
      </w:r>
      <w:r w:rsidR="00FF1C38" w:rsidRPr="002E0FE9">
        <w:rPr>
          <w:rFonts w:ascii="Palatino Linotype" w:eastAsia="MS Mincho" w:hAnsi="Palatino Linotype" w:cs="Arial"/>
          <w:lang w:val="es-ES_tradnl"/>
        </w:rPr>
        <w:t xml:space="preserve"> documentos </w:t>
      </w:r>
      <w:r w:rsidR="00FF1C38" w:rsidRPr="002E0FE9">
        <w:rPr>
          <w:rFonts w:ascii="Palatino Linotype" w:eastAsia="MS Mincho" w:hAnsi="Palatino Linotype" w:cs="Arial"/>
          <w:i/>
          <w:lang w:val="es-ES_tradnl"/>
        </w:rPr>
        <w:t>ad hoc</w:t>
      </w:r>
      <w:r w:rsidR="00FF1C38" w:rsidRPr="002E0FE9">
        <w:rPr>
          <w:rFonts w:ascii="Palatino Linotype" w:eastAsia="MS Mincho" w:hAnsi="Palatino Linotype" w:cs="Arial"/>
          <w:lang w:val="es-ES_tradnl"/>
        </w:rPr>
        <w:t xml:space="preserve"> para atender las solicitudes de información, como a</w:t>
      </w:r>
      <w:r w:rsidR="00FF1C38" w:rsidRPr="002E0FE9">
        <w:rPr>
          <w:rFonts w:ascii="Palatino Linotype" w:hAnsi="Palatino Linotype" w:cs="Arial"/>
          <w:lang w:val="es-MX"/>
        </w:rPr>
        <w:t xml:space="preserve">poyo a lo </w:t>
      </w:r>
      <w:r w:rsidR="00FF1C38" w:rsidRPr="002E0FE9">
        <w:rPr>
          <w:rFonts w:ascii="Palatino Linotype" w:hAnsi="Palatino Linotype" w:cs="Arial"/>
          <w:lang w:val="es-MX"/>
        </w:rPr>
        <w:lastRenderedPageBreak/>
        <w:t xml:space="preserve">anterior, es aplicable por analogía el </w:t>
      </w:r>
      <w:r w:rsidR="00FF1C38" w:rsidRPr="002E0FE9">
        <w:rPr>
          <w:rFonts w:ascii="Palatino Linotype" w:hAnsi="Palatino Linotype" w:cs="Arial"/>
          <w:b/>
          <w:lang w:val="es-MX"/>
        </w:rPr>
        <w:t>Criterio 03/17</w:t>
      </w:r>
      <w:r w:rsidR="00FF1C38" w:rsidRPr="002E0FE9">
        <w:rPr>
          <w:rFonts w:ascii="Palatino Linotype" w:hAnsi="Palatino Linotype" w:cs="Arial"/>
          <w:lang w:val="es-MX"/>
        </w:rPr>
        <w:t>, emitido por el Pleno del Instituto Nacional de Transparencia, Acceso a la Información y Protección de Datos Personales (INAI)</w:t>
      </w:r>
      <w:r w:rsidR="00FF1C38" w:rsidRPr="002E0FE9">
        <w:rPr>
          <w:rFonts w:ascii="Palatino Linotype" w:hAnsi="Palatino Linotype" w:cs="Arial"/>
          <w:bCs/>
          <w:lang w:val="es-MX"/>
        </w:rPr>
        <w:t>, que a la letra dice:</w:t>
      </w:r>
    </w:p>
    <w:p w14:paraId="4077DA9C" w14:textId="77777777" w:rsidR="00FF1C38" w:rsidRPr="002E0FE9" w:rsidRDefault="00FF1C38" w:rsidP="0031748B">
      <w:pPr>
        <w:spacing w:line="360" w:lineRule="auto"/>
        <w:ind w:left="708"/>
        <w:rPr>
          <w:rFonts w:ascii="Palatino Linotype" w:hAnsi="Palatino Linotype" w:cs="Arial"/>
          <w:i/>
          <w:lang w:val="es-MX" w:eastAsia="es-MX"/>
        </w:rPr>
      </w:pPr>
    </w:p>
    <w:p w14:paraId="510A5A87" w14:textId="77777777" w:rsidR="00FF1C38" w:rsidRPr="002E0FE9" w:rsidRDefault="00FF1C38" w:rsidP="0031748B">
      <w:pPr>
        <w:spacing w:line="360" w:lineRule="auto"/>
        <w:ind w:left="851" w:right="616"/>
        <w:jc w:val="both"/>
        <w:rPr>
          <w:rFonts w:ascii="Palatino Linotype" w:hAnsi="Palatino Linotype" w:cs="Arial"/>
          <w:bCs/>
          <w:i/>
          <w:lang w:val="es-MX"/>
        </w:rPr>
      </w:pPr>
      <w:r w:rsidRPr="002E0FE9">
        <w:rPr>
          <w:rFonts w:ascii="Palatino Linotype" w:hAnsi="Palatino Linotype" w:cs="Arial"/>
          <w:b/>
          <w:bCs/>
          <w:i/>
          <w:lang w:val="es-MX"/>
        </w:rPr>
        <w:t xml:space="preserve">“No existe obligación de elaborar documentos ad hoc para atender las solicitudes de acceso a la información. </w:t>
      </w:r>
      <w:r w:rsidRPr="002E0FE9">
        <w:rPr>
          <w:rFonts w:ascii="Palatino Linotype" w:hAnsi="Palatino Linotype" w:cs="Arial"/>
          <w:bCs/>
          <w:i/>
          <w:lang w:val="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153FCE4E" w14:textId="77777777" w:rsidR="00FF1C38" w:rsidRPr="002E0FE9" w:rsidRDefault="00FF1C38" w:rsidP="0031748B">
      <w:pPr>
        <w:widowControl w:val="0"/>
        <w:autoSpaceDE w:val="0"/>
        <w:autoSpaceDN w:val="0"/>
        <w:adjustRightInd w:val="0"/>
        <w:spacing w:line="360" w:lineRule="auto"/>
        <w:jc w:val="both"/>
        <w:rPr>
          <w:rFonts w:ascii="Palatino Linotype" w:eastAsia="Calibri" w:hAnsi="Palatino Linotype" w:cs="Arial"/>
          <w:color w:val="000000"/>
          <w:lang w:val="es-MX"/>
        </w:rPr>
      </w:pPr>
    </w:p>
    <w:p w14:paraId="4BDA30F8" w14:textId="5B75884E" w:rsidR="00FF1C38" w:rsidRPr="002E0FE9" w:rsidRDefault="00FF1C38" w:rsidP="0031748B">
      <w:pPr>
        <w:pStyle w:val="Prrafodelista"/>
        <w:numPr>
          <w:ilvl w:val="0"/>
          <w:numId w:val="38"/>
        </w:numPr>
        <w:spacing w:line="360" w:lineRule="auto"/>
        <w:ind w:left="0" w:firstLine="0"/>
        <w:jc w:val="both"/>
        <w:rPr>
          <w:rFonts w:ascii="Palatino Linotype" w:hAnsi="Palatino Linotype" w:cs="Arial"/>
          <w:lang w:val="es-MX"/>
        </w:rPr>
      </w:pPr>
      <w:r w:rsidRPr="002E0FE9">
        <w:rPr>
          <w:rFonts w:ascii="Palatino Linotype" w:hAnsi="Palatino Linotype" w:cs="Arial"/>
          <w:lang w:val="es-MX"/>
        </w:rPr>
        <w:t xml:space="preserve">Así las cosas, debe señalarse que en la solicitud de información presentada en </w:t>
      </w:r>
      <w:r w:rsidRPr="002E0FE9">
        <w:rPr>
          <w:rFonts w:ascii="Palatino Linotype" w:hAnsi="Palatino Linotype" w:cs="Arial"/>
          <w:b/>
          <w:lang w:val="es-MX"/>
        </w:rPr>
        <w:t>EL SAIMEX,</w:t>
      </w:r>
      <w:r w:rsidRPr="002E0FE9">
        <w:rPr>
          <w:rFonts w:ascii="Palatino Linotype" w:hAnsi="Palatino Linotype" w:cs="Arial"/>
          <w:lang w:val="es-MX"/>
        </w:rPr>
        <w:t xml:space="preserve"> </w:t>
      </w:r>
      <w:r w:rsidRPr="002E0FE9">
        <w:rPr>
          <w:rFonts w:ascii="Palatino Linotype" w:hAnsi="Palatino Linotype" w:cs="Arial"/>
          <w:lang w:val="es-MX" w:eastAsia="es-MX"/>
        </w:rPr>
        <w:t xml:space="preserve">el particular </w:t>
      </w:r>
      <w:r w:rsidRPr="002E0FE9">
        <w:rPr>
          <w:rFonts w:ascii="Palatino Linotype" w:hAnsi="Palatino Linotype" w:cs="Arial"/>
          <w:lang w:val="es-MX"/>
        </w:rPr>
        <w:t>solicitó una razón o bien razonamiento por parte del</w:t>
      </w:r>
      <w:r w:rsidRPr="002E0FE9">
        <w:rPr>
          <w:rFonts w:ascii="Palatino Linotype" w:hAnsi="Palatino Linotype" w:cs="Arial"/>
          <w:b/>
          <w:lang w:val="es-MX"/>
        </w:rPr>
        <w:t xml:space="preserve"> SUJETO OBLIGADO</w:t>
      </w:r>
      <w:r w:rsidRPr="002E0FE9">
        <w:rPr>
          <w:rFonts w:ascii="Palatino Linotype" w:hAnsi="Palatino Linotype" w:cs="Arial"/>
          <w:lang w:val="es-MX"/>
        </w:rPr>
        <w:t xml:space="preserve"> mediante la realización de cuestionamientos, entendiéndose por éste la definición de la Real Academia de la Lengua Española que dice:</w:t>
      </w:r>
    </w:p>
    <w:p w14:paraId="0C958180" w14:textId="77777777" w:rsidR="00FF1C38" w:rsidRPr="002E0FE9" w:rsidRDefault="00FF1C38" w:rsidP="0031748B">
      <w:pPr>
        <w:spacing w:line="360" w:lineRule="auto"/>
        <w:jc w:val="both"/>
        <w:rPr>
          <w:rFonts w:ascii="Palatino Linotype" w:hAnsi="Palatino Linotype" w:cs="Arial"/>
          <w:lang w:val="es-MX"/>
        </w:rPr>
      </w:pPr>
    </w:p>
    <w:p w14:paraId="5E95B216" w14:textId="77777777" w:rsidR="00FF1C38" w:rsidRPr="002E0FE9" w:rsidRDefault="00FF1C38" w:rsidP="0031748B">
      <w:pPr>
        <w:tabs>
          <w:tab w:val="left" w:pos="8222"/>
        </w:tabs>
        <w:spacing w:line="360" w:lineRule="auto"/>
        <w:ind w:left="851" w:right="1134"/>
        <w:jc w:val="both"/>
        <w:rPr>
          <w:rFonts w:ascii="Palatino Linotype" w:eastAsia="Arial Unicode MS" w:hAnsi="Palatino Linotype" w:cs="Arial"/>
          <w:i/>
          <w:lang w:val="es-MX"/>
        </w:rPr>
      </w:pPr>
      <w:r w:rsidRPr="002E0FE9">
        <w:rPr>
          <w:rFonts w:ascii="Palatino Linotype" w:eastAsia="Arial Unicode MS" w:hAnsi="Palatino Linotype"/>
          <w:i/>
          <w:lang w:val="es-MX"/>
        </w:rPr>
        <w:t>“</w:t>
      </w:r>
      <w:r w:rsidRPr="002E0FE9">
        <w:rPr>
          <w:rFonts w:ascii="Palatino Linotype" w:eastAsia="Arial Unicode MS" w:hAnsi="Palatino Linotype"/>
          <w:b/>
          <w:i/>
          <w:lang w:val="es-MX"/>
        </w:rPr>
        <w:t>Por qué.</w:t>
      </w:r>
    </w:p>
    <w:p w14:paraId="2FDDE4BD" w14:textId="77777777" w:rsidR="00FF1C38" w:rsidRPr="002E0FE9" w:rsidRDefault="00FF1C38" w:rsidP="0031748B">
      <w:pPr>
        <w:tabs>
          <w:tab w:val="left" w:pos="8222"/>
        </w:tabs>
        <w:spacing w:line="360" w:lineRule="auto"/>
        <w:ind w:left="851" w:right="1134"/>
        <w:jc w:val="both"/>
        <w:rPr>
          <w:rFonts w:ascii="Palatino Linotype" w:eastAsia="Arial Unicode MS" w:hAnsi="Palatino Linotype" w:cs="Arial"/>
          <w:i/>
          <w:lang w:val="es-MX"/>
        </w:rPr>
      </w:pPr>
      <w:r w:rsidRPr="002E0FE9">
        <w:rPr>
          <w:rFonts w:ascii="Palatino Linotype" w:eastAsia="Arial Unicode MS" w:hAnsi="Palatino Linotype" w:cs="Arial"/>
          <w:b/>
          <w:bCs/>
          <w:i/>
          <w:lang w:val="es-MX"/>
        </w:rPr>
        <w:lastRenderedPageBreak/>
        <w:t>1.</w:t>
      </w:r>
      <w:r w:rsidRPr="002E0FE9">
        <w:rPr>
          <w:rFonts w:ascii="Palatino Linotype" w:eastAsia="Arial Unicode MS" w:hAnsi="Palatino Linotype" w:cs="Arial"/>
          <w:i/>
          <w:lang w:val="es-MX"/>
        </w:rPr>
        <w:t xml:space="preserve"> loc. adv. Por cuál razón, causa o motivo. </w:t>
      </w:r>
      <w:r w:rsidRPr="002E0FE9">
        <w:rPr>
          <w:rFonts w:ascii="Palatino Linotype" w:eastAsia="Arial Unicode MS" w:hAnsi="Palatino Linotype" w:cs="Arial"/>
          <w:i/>
          <w:iCs/>
          <w:lang w:val="es-MX"/>
        </w:rPr>
        <w:t>¿Por qué te agrada la compañía de un hombre como ese?</w:t>
      </w:r>
      <w:r w:rsidRPr="002E0FE9">
        <w:rPr>
          <w:rFonts w:ascii="Palatino Linotype" w:eastAsia="Arial Unicode MS" w:hAnsi="Palatino Linotype" w:cs="Arial"/>
          <w:i/>
          <w:lang w:val="es-MX"/>
        </w:rPr>
        <w:t xml:space="preserve"> </w:t>
      </w:r>
      <w:r w:rsidRPr="002E0FE9">
        <w:rPr>
          <w:rFonts w:ascii="Palatino Linotype" w:eastAsia="Arial Unicode MS" w:hAnsi="Palatino Linotype" w:cs="Arial"/>
          <w:i/>
          <w:iCs/>
          <w:lang w:val="es-MX"/>
        </w:rPr>
        <w:t>No acierto a explicarme por qué le tengo tanto cariño.</w:t>
      </w:r>
    </w:p>
    <w:p w14:paraId="6E9CEBF7" w14:textId="77777777" w:rsidR="00FF1C38" w:rsidRPr="002E0FE9" w:rsidRDefault="00FF1C38" w:rsidP="0031748B">
      <w:pPr>
        <w:spacing w:line="360" w:lineRule="auto"/>
        <w:ind w:left="851" w:right="902"/>
        <w:jc w:val="both"/>
        <w:rPr>
          <w:rFonts w:ascii="Palatino Linotype" w:eastAsia="Arial Unicode MS" w:hAnsi="Palatino Linotype" w:cs="Arial"/>
          <w:i/>
          <w:lang w:val="es-MX" w:eastAsia="es-MX"/>
        </w:rPr>
      </w:pPr>
      <w:r w:rsidRPr="002E0FE9">
        <w:rPr>
          <w:rFonts w:ascii="Palatino Linotype" w:eastAsia="Arial Unicode MS" w:hAnsi="Palatino Linotype"/>
          <w:i/>
          <w:lang w:val="es-MX"/>
        </w:rPr>
        <w:t>Razón</w:t>
      </w:r>
      <w:r w:rsidRPr="002E0FE9">
        <w:rPr>
          <w:rFonts w:ascii="Palatino Linotype" w:eastAsia="Arial Unicode MS" w:hAnsi="Palatino Linotype" w:cs="Arial"/>
          <w:b/>
          <w:bCs/>
          <w:i/>
          <w:lang w:val="es-MX" w:eastAsia="es-MX"/>
        </w:rPr>
        <w:t>.</w:t>
      </w:r>
    </w:p>
    <w:p w14:paraId="1515639C" w14:textId="77777777" w:rsidR="00FF1C38" w:rsidRPr="002E0FE9" w:rsidRDefault="00FF1C38" w:rsidP="0031748B">
      <w:pPr>
        <w:tabs>
          <w:tab w:val="left" w:pos="8222"/>
        </w:tabs>
        <w:spacing w:line="360" w:lineRule="auto"/>
        <w:ind w:left="851" w:right="1134"/>
        <w:jc w:val="both"/>
        <w:rPr>
          <w:rFonts w:ascii="Palatino Linotype" w:eastAsia="Arial Unicode MS" w:hAnsi="Palatino Linotype" w:cs="Arial"/>
          <w:i/>
          <w:lang w:val="es-MX"/>
        </w:rPr>
      </w:pPr>
      <w:r w:rsidRPr="002E0FE9">
        <w:rPr>
          <w:rFonts w:ascii="Palatino Linotype" w:eastAsia="Arial Unicode MS" w:hAnsi="Palatino Linotype" w:cs="Arial"/>
          <w:i/>
          <w:lang w:val="es-MX"/>
        </w:rPr>
        <w:t>(Del lat. ratĭo, -ōnis).</w:t>
      </w:r>
    </w:p>
    <w:p w14:paraId="709B1B54" w14:textId="77777777" w:rsidR="00FF1C38" w:rsidRPr="002E0FE9" w:rsidRDefault="00FF1C38" w:rsidP="0031748B">
      <w:pPr>
        <w:spacing w:line="360" w:lineRule="auto"/>
        <w:ind w:left="851" w:right="902"/>
        <w:jc w:val="both"/>
        <w:rPr>
          <w:rFonts w:ascii="Palatino Linotype" w:eastAsia="Arial Unicode MS" w:hAnsi="Palatino Linotype" w:cs="Arial"/>
          <w:i/>
          <w:lang w:val="es-MX" w:eastAsia="es-MX"/>
        </w:rPr>
      </w:pPr>
      <w:r w:rsidRPr="002E0FE9">
        <w:rPr>
          <w:rFonts w:ascii="Palatino Linotype" w:eastAsia="Arial Unicode MS" w:hAnsi="Palatino Linotype" w:cs="Arial"/>
          <w:b/>
          <w:bCs/>
          <w:i/>
          <w:lang w:val="es-MX" w:eastAsia="es-MX"/>
        </w:rPr>
        <w:t>1.</w:t>
      </w:r>
      <w:r w:rsidRPr="002E0FE9">
        <w:rPr>
          <w:rFonts w:ascii="Palatino Linotype" w:eastAsia="Arial Unicode MS" w:hAnsi="Palatino Linotype" w:cs="Arial"/>
          <w:i/>
          <w:lang w:val="es-MX" w:eastAsia="es-MX"/>
        </w:rPr>
        <w:t xml:space="preserve"> f. </w:t>
      </w:r>
      <w:r w:rsidRPr="002E0FE9">
        <w:rPr>
          <w:rFonts w:ascii="Palatino Linotype" w:eastAsia="Arial Unicode MS" w:hAnsi="Palatino Linotype"/>
          <w:i/>
          <w:lang w:val="es-MX"/>
        </w:rPr>
        <w:t>Facultad</w:t>
      </w:r>
      <w:r w:rsidRPr="002E0FE9">
        <w:rPr>
          <w:rFonts w:ascii="Palatino Linotype" w:eastAsia="Arial Unicode MS" w:hAnsi="Palatino Linotype" w:cs="Arial"/>
          <w:i/>
          <w:lang w:val="es-MX" w:eastAsia="es-MX"/>
        </w:rPr>
        <w:t xml:space="preserve"> de discurrir.</w:t>
      </w:r>
    </w:p>
    <w:p w14:paraId="0974668C" w14:textId="77777777" w:rsidR="00FF1C38" w:rsidRPr="002E0FE9" w:rsidRDefault="00FF1C38" w:rsidP="0031748B">
      <w:pPr>
        <w:spacing w:line="360" w:lineRule="auto"/>
        <w:ind w:left="851" w:right="902"/>
        <w:jc w:val="both"/>
        <w:rPr>
          <w:rFonts w:ascii="Palatino Linotype" w:eastAsia="Arial Unicode MS" w:hAnsi="Palatino Linotype" w:cs="Arial"/>
          <w:i/>
          <w:lang w:val="es-MX" w:eastAsia="es-MX"/>
        </w:rPr>
      </w:pPr>
      <w:r w:rsidRPr="002E0FE9">
        <w:rPr>
          <w:rFonts w:ascii="Palatino Linotype" w:eastAsia="Arial Unicode MS" w:hAnsi="Palatino Linotype" w:cs="Arial"/>
          <w:b/>
          <w:bCs/>
          <w:i/>
          <w:lang w:val="es-MX" w:eastAsia="es-MX"/>
        </w:rPr>
        <w:t>2.</w:t>
      </w:r>
      <w:r w:rsidRPr="002E0FE9">
        <w:rPr>
          <w:rFonts w:ascii="Palatino Linotype" w:eastAsia="Arial Unicode MS" w:hAnsi="Palatino Linotype" w:cs="Arial"/>
          <w:i/>
          <w:lang w:val="es-MX" w:eastAsia="es-MX"/>
        </w:rPr>
        <w:t xml:space="preserve"> f. Acto de </w:t>
      </w:r>
      <w:r w:rsidRPr="002E0FE9">
        <w:rPr>
          <w:rFonts w:ascii="Palatino Linotype" w:eastAsia="Arial Unicode MS" w:hAnsi="Palatino Linotype"/>
          <w:i/>
          <w:lang w:val="es-MX"/>
        </w:rPr>
        <w:t>discurrir</w:t>
      </w:r>
      <w:r w:rsidRPr="002E0FE9">
        <w:rPr>
          <w:rFonts w:ascii="Palatino Linotype" w:eastAsia="Arial Unicode MS" w:hAnsi="Palatino Linotype" w:cs="Arial"/>
          <w:i/>
          <w:lang w:val="es-MX" w:eastAsia="es-MX"/>
        </w:rPr>
        <w:t xml:space="preserve"> el entendimiento.</w:t>
      </w:r>
    </w:p>
    <w:p w14:paraId="518EB43E" w14:textId="77777777" w:rsidR="00FF1C38" w:rsidRPr="002E0FE9" w:rsidRDefault="00FF1C38" w:rsidP="0031748B">
      <w:pPr>
        <w:spacing w:line="360" w:lineRule="auto"/>
        <w:ind w:left="851" w:right="902"/>
        <w:jc w:val="both"/>
        <w:rPr>
          <w:rFonts w:ascii="Palatino Linotype" w:eastAsia="Arial Unicode MS" w:hAnsi="Palatino Linotype" w:cs="Arial"/>
          <w:i/>
          <w:lang w:val="es-MX" w:eastAsia="es-MX"/>
        </w:rPr>
      </w:pPr>
      <w:r w:rsidRPr="002E0FE9">
        <w:rPr>
          <w:rFonts w:ascii="Palatino Linotype" w:eastAsia="Arial Unicode MS" w:hAnsi="Palatino Linotype" w:cs="Arial"/>
          <w:b/>
          <w:bCs/>
          <w:i/>
          <w:lang w:val="es-MX" w:eastAsia="es-MX"/>
        </w:rPr>
        <w:t>3.</w:t>
      </w:r>
      <w:r w:rsidRPr="002E0FE9">
        <w:rPr>
          <w:rFonts w:ascii="Palatino Linotype" w:eastAsia="Arial Unicode MS" w:hAnsi="Palatino Linotype" w:cs="Arial"/>
          <w:i/>
          <w:lang w:val="es-MX" w:eastAsia="es-MX"/>
        </w:rPr>
        <w:t xml:space="preserve"> f. Palabras o </w:t>
      </w:r>
      <w:r w:rsidRPr="002E0FE9">
        <w:rPr>
          <w:rFonts w:ascii="Palatino Linotype" w:eastAsia="Arial Unicode MS" w:hAnsi="Palatino Linotype"/>
          <w:i/>
          <w:lang w:val="es-MX"/>
        </w:rPr>
        <w:t>frases</w:t>
      </w:r>
      <w:r w:rsidRPr="002E0FE9">
        <w:rPr>
          <w:rFonts w:ascii="Palatino Linotype" w:eastAsia="Arial Unicode MS" w:hAnsi="Palatino Linotype" w:cs="Arial"/>
          <w:i/>
          <w:lang w:val="es-MX" w:eastAsia="es-MX"/>
        </w:rPr>
        <w:t xml:space="preserve"> con que se expresa el discurso.</w:t>
      </w:r>
    </w:p>
    <w:p w14:paraId="6AA58EE1" w14:textId="77777777" w:rsidR="00FF1C38" w:rsidRPr="002E0FE9" w:rsidRDefault="00FF1C38" w:rsidP="0031748B">
      <w:pPr>
        <w:spacing w:line="360" w:lineRule="auto"/>
        <w:ind w:left="851" w:right="902"/>
        <w:jc w:val="both"/>
        <w:rPr>
          <w:rFonts w:ascii="Palatino Linotype" w:eastAsia="Arial Unicode MS" w:hAnsi="Palatino Linotype" w:cs="Arial"/>
          <w:i/>
          <w:lang w:val="es-MX" w:eastAsia="es-MX"/>
        </w:rPr>
      </w:pPr>
      <w:r w:rsidRPr="002E0FE9">
        <w:rPr>
          <w:rFonts w:ascii="Palatino Linotype" w:eastAsia="Arial Unicode MS" w:hAnsi="Palatino Linotype" w:cs="Arial"/>
          <w:b/>
          <w:bCs/>
          <w:i/>
          <w:lang w:val="es-MX" w:eastAsia="es-MX"/>
        </w:rPr>
        <w:t>4.</w:t>
      </w:r>
      <w:r w:rsidRPr="002E0FE9">
        <w:rPr>
          <w:rFonts w:ascii="Palatino Linotype" w:eastAsia="Arial Unicode MS" w:hAnsi="Palatino Linotype" w:cs="Arial"/>
          <w:i/>
          <w:lang w:val="es-MX" w:eastAsia="es-MX"/>
        </w:rPr>
        <w:t xml:space="preserve"> f. </w:t>
      </w:r>
      <w:r w:rsidRPr="002E0FE9">
        <w:rPr>
          <w:rFonts w:ascii="Palatino Linotype" w:eastAsia="Arial Unicode MS" w:hAnsi="Palatino Linotype"/>
          <w:i/>
          <w:lang w:val="es-MX"/>
        </w:rPr>
        <w:t>Argumento</w:t>
      </w:r>
      <w:r w:rsidRPr="002E0FE9">
        <w:rPr>
          <w:rFonts w:ascii="Palatino Linotype" w:eastAsia="Arial Unicode MS" w:hAnsi="Palatino Linotype" w:cs="Arial"/>
          <w:i/>
          <w:lang w:val="es-MX" w:eastAsia="es-MX"/>
        </w:rPr>
        <w:t xml:space="preserve"> o demostración que se aduce en apoyo de algo.</w:t>
      </w:r>
    </w:p>
    <w:p w14:paraId="6C673E34" w14:textId="77777777" w:rsidR="00FF1C38" w:rsidRPr="002E0FE9" w:rsidRDefault="00FF1C38" w:rsidP="0031748B">
      <w:pPr>
        <w:spacing w:line="360" w:lineRule="auto"/>
        <w:ind w:left="851" w:right="902"/>
        <w:jc w:val="both"/>
        <w:rPr>
          <w:rFonts w:ascii="Palatino Linotype" w:eastAsia="Arial Unicode MS" w:hAnsi="Palatino Linotype" w:cs="Arial"/>
          <w:b/>
          <w:i/>
          <w:lang w:val="es-MX" w:eastAsia="es-MX"/>
        </w:rPr>
      </w:pPr>
      <w:r w:rsidRPr="002E0FE9">
        <w:rPr>
          <w:rFonts w:ascii="Palatino Linotype" w:eastAsia="Arial Unicode MS" w:hAnsi="Palatino Linotype"/>
          <w:b/>
          <w:i/>
          <w:lang w:val="es-MX"/>
        </w:rPr>
        <w:t>Razonamiento</w:t>
      </w:r>
      <w:r w:rsidRPr="002E0FE9">
        <w:rPr>
          <w:rFonts w:ascii="Palatino Linotype" w:eastAsia="Arial Unicode MS" w:hAnsi="Palatino Linotype" w:cs="Arial"/>
          <w:b/>
          <w:bCs/>
          <w:i/>
          <w:lang w:val="es-MX" w:eastAsia="es-MX"/>
        </w:rPr>
        <w:t>.</w:t>
      </w:r>
    </w:p>
    <w:p w14:paraId="4FCA4361" w14:textId="77777777" w:rsidR="00FF1C38" w:rsidRPr="002E0FE9" w:rsidRDefault="00FF1C38" w:rsidP="0031748B">
      <w:pPr>
        <w:spacing w:line="360" w:lineRule="auto"/>
        <w:ind w:left="851" w:right="902"/>
        <w:jc w:val="both"/>
        <w:rPr>
          <w:rFonts w:ascii="Palatino Linotype" w:eastAsia="Arial Unicode MS" w:hAnsi="Palatino Linotype" w:cs="Arial"/>
          <w:i/>
          <w:lang w:val="es-MX" w:eastAsia="es-MX"/>
        </w:rPr>
      </w:pPr>
      <w:r w:rsidRPr="002E0FE9">
        <w:rPr>
          <w:rFonts w:ascii="Palatino Linotype" w:eastAsia="Arial Unicode MS" w:hAnsi="Palatino Linotype" w:cs="Arial"/>
          <w:b/>
          <w:bCs/>
          <w:i/>
          <w:lang w:val="es-MX" w:eastAsia="es-MX"/>
        </w:rPr>
        <w:t>1.</w:t>
      </w:r>
      <w:r w:rsidRPr="002E0FE9">
        <w:rPr>
          <w:rFonts w:ascii="Palatino Linotype" w:eastAsia="Arial Unicode MS" w:hAnsi="Palatino Linotype" w:cs="Arial"/>
          <w:i/>
          <w:lang w:val="es-MX" w:eastAsia="es-MX"/>
        </w:rPr>
        <w:t xml:space="preserve"> m. Acción y efecto de razonar.</w:t>
      </w:r>
    </w:p>
    <w:p w14:paraId="1D87CF0F" w14:textId="77777777" w:rsidR="00FF1C38" w:rsidRPr="002E0FE9" w:rsidRDefault="00FF1C38" w:rsidP="0031748B">
      <w:pPr>
        <w:tabs>
          <w:tab w:val="left" w:pos="8222"/>
        </w:tabs>
        <w:spacing w:line="360" w:lineRule="auto"/>
        <w:ind w:left="851" w:right="1134"/>
        <w:jc w:val="both"/>
        <w:rPr>
          <w:rFonts w:ascii="Palatino Linotype" w:eastAsia="Arial Unicode MS" w:hAnsi="Palatino Linotype" w:cs="Arial"/>
          <w:b/>
          <w:i/>
          <w:lang w:val="es-MX" w:eastAsia="es-MX"/>
        </w:rPr>
      </w:pPr>
      <w:r w:rsidRPr="002E0FE9">
        <w:rPr>
          <w:rFonts w:ascii="Palatino Linotype" w:eastAsia="Arial Unicode MS" w:hAnsi="Palatino Linotype" w:cs="Arial"/>
          <w:b/>
          <w:bCs/>
          <w:i/>
          <w:lang w:val="es-MX" w:eastAsia="es-MX"/>
        </w:rPr>
        <w:t>2.</w:t>
      </w:r>
      <w:r w:rsidRPr="002E0FE9">
        <w:rPr>
          <w:rFonts w:ascii="Palatino Linotype" w:eastAsia="Arial Unicode MS" w:hAnsi="Palatino Linotype" w:cs="Arial"/>
          <w:i/>
          <w:lang w:val="es-MX" w:eastAsia="es-MX"/>
        </w:rPr>
        <w:t xml:space="preserve"> m. Serie de conceptos encaminados a demostrar algo o a persuadir o mover a oyentes o lectores.</w:t>
      </w:r>
      <w:r w:rsidRPr="002E0FE9">
        <w:rPr>
          <w:rFonts w:ascii="Palatino Linotype" w:eastAsia="Arial Unicode MS" w:hAnsi="Palatino Linotype" w:cs="Arial"/>
          <w:b/>
          <w:i/>
          <w:lang w:val="es-MX" w:eastAsia="es-MX"/>
        </w:rPr>
        <w:t>”</w:t>
      </w:r>
    </w:p>
    <w:p w14:paraId="7E1F3EB9" w14:textId="77777777" w:rsidR="00FF1C38" w:rsidRPr="002E0FE9" w:rsidRDefault="00FF1C38" w:rsidP="0031748B">
      <w:pPr>
        <w:spacing w:line="360" w:lineRule="auto"/>
        <w:jc w:val="both"/>
        <w:rPr>
          <w:rFonts w:ascii="Palatino Linotype" w:hAnsi="Palatino Linotype" w:cs="Arial"/>
          <w:lang w:val="es-MX"/>
        </w:rPr>
      </w:pPr>
    </w:p>
    <w:p w14:paraId="48B12947" w14:textId="77777777" w:rsidR="00727081" w:rsidRPr="002E0FE9" w:rsidRDefault="00FF1C38" w:rsidP="0031748B">
      <w:pPr>
        <w:pStyle w:val="Prrafodelista"/>
        <w:numPr>
          <w:ilvl w:val="0"/>
          <w:numId w:val="38"/>
        </w:numPr>
        <w:spacing w:line="360" w:lineRule="auto"/>
        <w:ind w:left="0" w:firstLine="0"/>
        <w:jc w:val="both"/>
        <w:rPr>
          <w:rFonts w:ascii="Palatino Linotype" w:hAnsi="Palatino Linotype" w:cs="Arial"/>
          <w:lang w:val="es-MX"/>
        </w:rPr>
      </w:pPr>
      <w:r w:rsidRPr="002E0FE9">
        <w:rPr>
          <w:rFonts w:ascii="Palatino Linotype" w:hAnsi="Palatino Linotype" w:cs="Arial"/>
          <w:lang w:val="es-MX"/>
        </w:rPr>
        <w:t>Es así que, la entrega de una razón o un razonamiento por parte del</w:t>
      </w:r>
      <w:r w:rsidRPr="002E0FE9">
        <w:rPr>
          <w:rFonts w:ascii="Palatino Linotype" w:hAnsi="Palatino Linotype" w:cs="Arial"/>
          <w:b/>
          <w:lang w:val="es-MX" w:eastAsia="es-MX"/>
        </w:rPr>
        <w:t xml:space="preserve"> SUJETO OBLIGADO</w:t>
      </w:r>
      <w:r w:rsidRPr="002E0FE9">
        <w:rPr>
          <w:rFonts w:ascii="Palatino Linotype" w:hAnsi="Palatino Linotype" w:cs="Arial"/>
          <w:lang w:val="es-MX"/>
        </w:rPr>
        <w:t xml:space="preserve"> no es algo que la ley establezca como atribución, derecho, o facultad; pues ello implicaría un juicio de valor referente a un cuestionamiento realizado, los cuales, al constituir interrogantes, inquietudes y manifestaciones se sati</w:t>
      </w:r>
      <w:r w:rsidR="00727081" w:rsidRPr="002E0FE9">
        <w:rPr>
          <w:rFonts w:ascii="Palatino Linotype" w:hAnsi="Palatino Linotype" w:cs="Arial"/>
          <w:lang w:val="es-MX"/>
        </w:rPr>
        <w:t>sfacen vía derecho de petición.</w:t>
      </w:r>
    </w:p>
    <w:p w14:paraId="67657252" w14:textId="77777777" w:rsidR="00727081" w:rsidRPr="002E0FE9" w:rsidRDefault="00727081" w:rsidP="0031748B">
      <w:pPr>
        <w:pStyle w:val="Prrafodelista"/>
        <w:spacing w:line="360" w:lineRule="auto"/>
        <w:ind w:left="0"/>
        <w:jc w:val="both"/>
        <w:rPr>
          <w:rFonts w:ascii="Palatino Linotype" w:hAnsi="Palatino Linotype" w:cs="Arial"/>
          <w:lang w:val="es-MX"/>
        </w:rPr>
      </w:pPr>
    </w:p>
    <w:p w14:paraId="446FB437" w14:textId="4F89754A" w:rsidR="00FF1C38" w:rsidRPr="002E0FE9" w:rsidRDefault="00FF1C38" w:rsidP="0031748B">
      <w:pPr>
        <w:pStyle w:val="Prrafodelista"/>
        <w:numPr>
          <w:ilvl w:val="0"/>
          <w:numId w:val="38"/>
        </w:numPr>
        <w:spacing w:line="360" w:lineRule="auto"/>
        <w:ind w:left="0" w:firstLine="0"/>
        <w:jc w:val="both"/>
        <w:rPr>
          <w:rFonts w:ascii="Palatino Linotype" w:hAnsi="Palatino Linotype" w:cs="Arial"/>
          <w:lang w:val="es-MX"/>
        </w:rPr>
      </w:pPr>
      <w:r w:rsidRPr="002E0FE9">
        <w:rPr>
          <w:rFonts w:ascii="Palatino Linotype" w:hAnsi="Palatino Linotype" w:cs="Arial"/>
          <w:lang w:val="es-MX"/>
        </w:rPr>
        <w:t xml:space="preserve">Ahora bien,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la materia, es competente para </w:t>
      </w:r>
      <w:r w:rsidRPr="002E0FE9">
        <w:rPr>
          <w:rFonts w:ascii="Palatino Linotype" w:hAnsi="Palatino Linotype" w:cs="Arial"/>
          <w:lang w:val="es-MX"/>
        </w:rPr>
        <w:lastRenderedPageBreak/>
        <w:t>resolver los recursos de revisión, cuando se actualice cualquiera de las siguientes causas:</w:t>
      </w:r>
    </w:p>
    <w:p w14:paraId="0C618138" w14:textId="77777777" w:rsidR="00FF1C38" w:rsidRPr="002E0FE9" w:rsidRDefault="00FF1C38" w:rsidP="0031748B">
      <w:pPr>
        <w:spacing w:line="360" w:lineRule="auto"/>
        <w:jc w:val="both"/>
        <w:rPr>
          <w:rFonts w:ascii="Palatino Linotype" w:hAnsi="Palatino Linotype" w:cs="Arial"/>
          <w:lang w:val="es-MX"/>
        </w:rPr>
      </w:pPr>
    </w:p>
    <w:p w14:paraId="13A6EFA7" w14:textId="77777777" w:rsidR="00FF1C38" w:rsidRPr="002E0FE9" w:rsidRDefault="00FF1C38" w:rsidP="0031748B">
      <w:pPr>
        <w:tabs>
          <w:tab w:val="left" w:pos="8222"/>
        </w:tabs>
        <w:spacing w:line="360" w:lineRule="auto"/>
        <w:ind w:left="851" w:right="1134"/>
        <w:jc w:val="both"/>
        <w:rPr>
          <w:rFonts w:ascii="Palatino Linotype" w:hAnsi="Palatino Linotype" w:cs="Arial"/>
          <w:i/>
          <w:lang w:val="es-MX"/>
        </w:rPr>
      </w:pPr>
      <w:r w:rsidRPr="002E0FE9">
        <w:rPr>
          <w:rFonts w:ascii="Palatino Linotype" w:hAnsi="Palatino Linotype" w:cs="Arial"/>
          <w:i/>
          <w:lang w:val="es-MX"/>
        </w:rPr>
        <w:t>“</w:t>
      </w:r>
      <w:r w:rsidRPr="002E0FE9">
        <w:rPr>
          <w:rFonts w:ascii="Palatino Linotype" w:hAnsi="Palatino Linotype" w:cs="Arial"/>
          <w:b/>
          <w:i/>
          <w:lang w:val="es-MX"/>
        </w:rPr>
        <w:t>Artículo 179</w:t>
      </w:r>
      <w:r w:rsidRPr="002E0FE9">
        <w:rPr>
          <w:rFonts w:ascii="Palatino Linotype" w:hAnsi="Palatino Linotype" w:cs="Arial"/>
          <w:i/>
          <w:lang w:val="es-MX"/>
        </w:rPr>
        <w:t xml:space="preserve">. El recurso de revisión es un medio de protección que la Ley otorga a los particulares, para hacer valer su derecho de acceso a la información </w:t>
      </w:r>
      <w:r w:rsidRPr="002E0FE9">
        <w:rPr>
          <w:rFonts w:ascii="Palatino Linotype" w:eastAsia="Arial Unicode MS" w:hAnsi="Palatino Linotype" w:cs="Arial"/>
          <w:b/>
          <w:i/>
          <w:lang w:val="es-MX" w:eastAsia="es-MX"/>
        </w:rPr>
        <w:t>pública</w:t>
      </w:r>
      <w:r w:rsidRPr="002E0FE9">
        <w:rPr>
          <w:rFonts w:ascii="Palatino Linotype" w:hAnsi="Palatino Linotype" w:cs="Arial"/>
          <w:i/>
          <w:lang w:val="es-MX"/>
        </w:rPr>
        <w:t>, y procederá en contra de las siguientes causas:</w:t>
      </w:r>
    </w:p>
    <w:p w14:paraId="064496E3" w14:textId="77777777" w:rsidR="00FF1C38" w:rsidRPr="002E0FE9" w:rsidRDefault="00FF1C38" w:rsidP="0031748B">
      <w:pPr>
        <w:spacing w:line="360" w:lineRule="auto"/>
        <w:ind w:left="851" w:right="899"/>
        <w:jc w:val="both"/>
        <w:rPr>
          <w:rFonts w:ascii="Palatino Linotype" w:hAnsi="Palatino Linotype" w:cs="Arial"/>
          <w:i/>
          <w:lang w:val="es-MX"/>
        </w:rPr>
      </w:pPr>
      <w:r w:rsidRPr="002E0FE9">
        <w:rPr>
          <w:rFonts w:ascii="Palatino Linotype" w:hAnsi="Palatino Linotype" w:cs="Arial"/>
          <w:i/>
          <w:lang w:val="es-MX"/>
        </w:rPr>
        <w:t>I. La negativa a la información solicitada;</w:t>
      </w:r>
    </w:p>
    <w:p w14:paraId="105D454E" w14:textId="77777777" w:rsidR="00FF1C38" w:rsidRPr="002E0FE9" w:rsidRDefault="00FF1C38" w:rsidP="0031748B">
      <w:pPr>
        <w:spacing w:line="360" w:lineRule="auto"/>
        <w:ind w:left="851" w:right="899"/>
        <w:jc w:val="both"/>
        <w:rPr>
          <w:rFonts w:ascii="Palatino Linotype" w:hAnsi="Palatino Linotype" w:cs="Arial"/>
          <w:i/>
          <w:lang w:val="es-MX"/>
        </w:rPr>
      </w:pPr>
      <w:r w:rsidRPr="002E0FE9">
        <w:rPr>
          <w:rFonts w:ascii="Palatino Linotype" w:hAnsi="Palatino Linotype" w:cs="Arial"/>
          <w:i/>
          <w:lang w:val="es-MX"/>
        </w:rPr>
        <w:t>II. La clasificación de la información;</w:t>
      </w:r>
    </w:p>
    <w:p w14:paraId="653875B5" w14:textId="77777777" w:rsidR="00FF1C38" w:rsidRPr="002E0FE9" w:rsidRDefault="00FF1C38" w:rsidP="0031748B">
      <w:pPr>
        <w:spacing w:line="360" w:lineRule="auto"/>
        <w:ind w:left="851" w:right="899"/>
        <w:jc w:val="both"/>
        <w:rPr>
          <w:rFonts w:ascii="Palatino Linotype" w:hAnsi="Palatino Linotype" w:cs="Arial"/>
          <w:i/>
          <w:lang w:val="es-MX"/>
        </w:rPr>
      </w:pPr>
      <w:r w:rsidRPr="002E0FE9">
        <w:rPr>
          <w:rFonts w:ascii="Palatino Linotype" w:hAnsi="Palatino Linotype" w:cs="Arial"/>
          <w:i/>
          <w:lang w:val="es-MX"/>
        </w:rPr>
        <w:t>III. La declaración de inexistencia de la información;</w:t>
      </w:r>
    </w:p>
    <w:p w14:paraId="42089FAF" w14:textId="77777777" w:rsidR="00FF1C38" w:rsidRPr="002E0FE9" w:rsidRDefault="00FF1C38" w:rsidP="0031748B">
      <w:pPr>
        <w:spacing w:line="360" w:lineRule="auto"/>
        <w:ind w:left="851" w:right="899"/>
        <w:jc w:val="both"/>
        <w:rPr>
          <w:rFonts w:ascii="Palatino Linotype" w:hAnsi="Palatino Linotype" w:cs="Arial"/>
          <w:i/>
          <w:lang w:val="es-MX"/>
        </w:rPr>
      </w:pPr>
      <w:r w:rsidRPr="002E0FE9">
        <w:rPr>
          <w:rFonts w:ascii="Palatino Linotype" w:hAnsi="Palatino Linotype" w:cs="Arial"/>
          <w:i/>
          <w:lang w:val="es-MX"/>
        </w:rPr>
        <w:t>IV. La declaración de incompetencia por el sujeto obligado;</w:t>
      </w:r>
    </w:p>
    <w:p w14:paraId="5FE2CADF" w14:textId="77777777" w:rsidR="00FF1C38" w:rsidRPr="002E0FE9" w:rsidRDefault="00FF1C38" w:rsidP="0031748B">
      <w:pPr>
        <w:spacing w:line="360" w:lineRule="auto"/>
        <w:ind w:left="851" w:right="899"/>
        <w:jc w:val="both"/>
        <w:rPr>
          <w:rFonts w:ascii="Palatino Linotype" w:hAnsi="Palatino Linotype" w:cs="Arial"/>
          <w:i/>
          <w:lang w:val="es-MX"/>
        </w:rPr>
      </w:pPr>
      <w:r w:rsidRPr="002E0FE9">
        <w:rPr>
          <w:rFonts w:ascii="Palatino Linotype" w:hAnsi="Palatino Linotype" w:cs="Arial"/>
          <w:i/>
          <w:lang w:val="es-MX"/>
        </w:rPr>
        <w:t>V. La entrega de información incompleta;</w:t>
      </w:r>
    </w:p>
    <w:p w14:paraId="1A8DC619" w14:textId="77777777" w:rsidR="00FF1C38" w:rsidRPr="002E0FE9" w:rsidRDefault="00FF1C38" w:rsidP="0031748B">
      <w:pPr>
        <w:spacing w:line="360" w:lineRule="auto"/>
        <w:ind w:left="851" w:right="899"/>
        <w:jc w:val="both"/>
        <w:rPr>
          <w:rFonts w:ascii="Palatino Linotype" w:hAnsi="Palatino Linotype" w:cs="Arial"/>
          <w:i/>
          <w:lang w:val="es-MX"/>
        </w:rPr>
      </w:pPr>
      <w:r w:rsidRPr="002E0FE9">
        <w:rPr>
          <w:rFonts w:ascii="Palatino Linotype" w:hAnsi="Palatino Linotype" w:cs="Arial"/>
          <w:i/>
          <w:lang w:val="es-MX"/>
        </w:rPr>
        <w:t>VI. La entrega de información que no corresponda con lo solicitado;</w:t>
      </w:r>
    </w:p>
    <w:p w14:paraId="4BF574F0" w14:textId="77777777" w:rsidR="00FF1C38" w:rsidRPr="002E0FE9" w:rsidRDefault="00FF1C38" w:rsidP="0031748B">
      <w:pPr>
        <w:spacing w:line="360" w:lineRule="auto"/>
        <w:ind w:left="851" w:right="899"/>
        <w:jc w:val="both"/>
        <w:rPr>
          <w:rFonts w:ascii="Palatino Linotype" w:hAnsi="Palatino Linotype" w:cs="Arial"/>
          <w:i/>
          <w:lang w:val="es-MX"/>
        </w:rPr>
      </w:pPr>
      <w:r w:rsidRPr="002E0FE9">
        <w:rPr>
          <w:rFonts w:ascii="Palatino Linotype" w:hAnsi="Palatino Linotype" w:cs="Arial"/>
          <w:i/>
          <w:lang w:val="es-MX"/>
        </w:rPr>
        <w:t>VII. La falta de respuesta a una solicitud de acceso a la información;</w:t>
      </w:r>
    </w:p>
    <w:p w14:paraId="2293FC72" w14:textId="77777777" w:rsidR="00FF1C38" w:rsidRPr="002E0FE9" w:rsidRDefault="00FF1C38" w:rsidP="0031748B">
      <w:pPr>
        <w:tabs>
          <w:tab w:val="left" w:pos="8222"/>
        </w:tabs>
        <w:spacing w:line="360" w:lineRule="auto"/>
        <w:ind w:left="851" w:right="1134"/>
        <w:jc w:val="both"/>
        <w:rPr>
          <w:rFonts w:ascii="Palatino Linotype" w:hAnsi="Palatino Linotype" w:cs="Arial"/>
          <w:i/>
          <w:lang w:val="es-MX"/>
        </w:rPr>
      </w:pPr>
      <w:r w:rsidRPr="002E0FE9">
        <w:rPr>
          <w:rFonts w:ascii="Palatino Linotype" w:hAnsi="Palatino Linotype" w:cs="Arial"/>
          <w:i/>
          <w:lang w:val="es-MX"/>
        </w:rPr>
        <w:t>VIII. La notificación, entrega o puesta a disposición de información en una modalidad o formato distinto al solicitado;</w:t>
      </w:r>
    </w:p>
    <w:p w14:paraId="2248726A" w14:textId="77777777" w:rsidR="00FF1C38" w:rsidRPr="002E0FE9" w:rsidRDefault="00FF1C38" w:rsidP="0031748B">
      <w:pPr>
        <w:tabs>
          <w:tab w:val="left" w:pos="8222"/>
        </w:tabs>
        <w:spacing w:line="360" w:lineRule="auto"/>
        <w:ind w:left="851" w:right="1134"/>
        <w:jc w:val="both"/>
        <w:rPr>
          <w:rFonts w:ascii="Palatino Linotype" w:hAnsi="Palatino Linotype" w:cs="Arial"/>
          <w:i/>
          <w:lang w:val="es-MX"/>
        </w:rPr>
      </w:pPr>
      <w:r w:rsidRPr="002E0FE9">
        <w:rPr>
          <w:rFonts w:ascii="Palatino Linotype" w:hAnsi="Palatino Linotype" w:cs="Arial"/>
          <w:i/>
          <w:lang w:val="es-MX"/>
        </w:rPr>
        <w:t>IX. La entrega o puesta a disposición de información en un formato incomprensible y/o no accesible para el solicitante;</w:t>
      </w:r>
    </w:p>
    <w:p w14:paraId="505A0D8B" w14:textId="77777777" w:rsidR="00FF1C38" w:rsidRPr="002E0FE9" w:rsidRDefault="00FF1C38" w:rsidP="0031748B">
      <w:pPr>
        <w:spacing w:line="360" w:lineRule="auto"/>
        <w:ind w:left="851" w:right="899"/>
        <w:jc w:val="both"/>
        <w:rPr>
          <w:rFonts w:ascii="Palatino Linotype" w:hAnsi="Palatino Linotype" w:cs="Arial"/>
          <w:i/>
          <w:lang w:val="es-MX"/>
        </w:rPr>
      </w:pPr>
      <w:r w:rsidRPr="002E0FE9">
        <w:rPr>
          <w:rFonts w:ascii="Palatino Linotype" w:hAnsi="Palatino Linotype" w:cs="Arial"/>
          <w:i/>
          <w:lang w:val="es-MX"/>
        </w:rPr>
        <w:t>X. Los costos o tiempos de entrega de la información;</w:t>
      </w:r>
    </w:p>
    <w:p w14:paraId="29C680D0" w14:textId="77777777" w:rsidR="00FF1C38" w:rsidRPr="002E0FE9" w:rsidRDefault="00FF1C38" w:rsidP="0031748B">
      <w:pPr>
        <w:spacing w:line="360" w:lineRule="auto"/>
        <w:ind w:left="851" w:right="899"/>
        <w:jc w:val="both"/>
        <w:rPr>
          <w:rFonts w:ascii="Palatino Linotype" w:hAnsi="Palatino Linotype" w:cs="Arial"/>
          <w:i/>
          <w:lang w:val="es-MX"/>
        </w:rPr>
      </w:pPr>
      <w:r w:rsidRPr="002E0FE9">
        <w:rPr>
          <w:rFonts w:ascii="Palatino Linotype" w:hAnsi="Palatino Linotype" w:cs="Arial"/>
          <w:i/>
          <w:lang w:val="es-MX"/>
        </w:rPr>
        <w:t>XI. La falta de trámite a una solicitud;</w:t>
      </w:r>
    </w:p>
    <w:p w14:paraId="3F4873F2" w14:textId="77777777" w:rsidR="00FF1C38" w:rsidRPr="002E0FE9" w:rsidRDefault="00FF1C38" w:rsidP="0031748B">
      <w:pPr>
        <w:spacing w:line="360" w:lineRule="auto"/>
        <w:ind w:left="851" w:right="899"/>
        <w:jc w:val="both"/>
        <w:rPr>
          <w:rFonts w:ascii="Palatino Linotype" w:hAnsi="Palatino Linotype" w:cs="Arial"/>
          <w:i/>
          <w:lang w:val="es-MX"/>
        </w:rPr>
      </w:pPr>
      <w:r w:rsidRPr="002E0FE9">
        <w:rPr>
          <w:rFonts w:ascii="Palatino Linotype" w:hAnsi="Palatino Linotype" w:cs="Arial"/>
          <w:i/>
          <w:lang w:val="es-MX"/>
        </w:rPr>
        <w:t>XII. La negativa a permitir la consulta directa de la información;</w:t>
      </w:r>
    </w:p>
    <w:p w14:paraId="5994D039" w14:textId="77777777" w:rsidR="00FF1C38" w:rsidRPr="002E0FE9" w:rsidRDefault="00FF1C38" w:rsidP="0031748B">
      <w:pPr>
        <w:tabs>
          <w:tab w:val="left" w:pos="8222"/>
        </w:tabs>
        <w:spacing w:line="360" w:lineRule="auto"/>
        <w:ind w:left="851" w:right="1134"/>
        <w:jc w:val="both"/>
        <w:rPr>
          <w:rFonts w:ascii="Palatino Linotype" w:hAnsi="Palatino Linotype" w:cs="Arial"/>
          <w:i/>
          <w:lang w:val="es-MX"/>
        </w:rPr>
      </w:pPr>
      <w:r w:rsidRPr="002E0FE9">
        <w:rPr>
          <w:rFonts w:ascii="Palatino Linotype" w:hAnsi="Palatino Linotype" w:cs="Arial"/>
          <w:i/>
          <w:lang w:val="es-MX"/>
        </w:rPr>
        <w:t>XIII. La falta, deficiencia o insuficiencia de la fundamentación y/o motivación en la respuesta; y</w:t>
      </w:r>
    </w:p>
    <w:p w14:paraId="3D04F539" w14:textId="77777777" w:rsidR="00FF1C38" w:rsidRPr="002E0FE9" w:rsidRDefault="00FF1C38" w:rsidP="0031748B">
      <w:pPr>
        <w:spacing w:line="360" w:lineRule="auto"/>
        <w:ind w:left="851" w:right="899"/>
        <w:jc w:val="both"/>
        <w:rPr>
          <w:rFonts w:ascii="Palatino Linotype" w:hAnsi="Palatino Linotype" w:cs="Arial"/>
          <w:i/>
          <w:lang w:val="es-MX"/>
        </w:rPr>
      </w:pPr>
      <w:r w:rsidRPr="002E0FE9">
        <w:rPr>
          <w:rFonts w:ascii="Palatino Linotype" w:hAnsi="Palatino Linotype" w:cs="Arial"/>
          <w:i/>
          <w:lang w:val="es-MX"/>
        </w:rPr>
        <w:t>XIV. La orientación a un trámite específico.</w:t>
      </w:r>
    </w:p>
    <w:p w14:paraId="02404F5F" w14:textId="77777777" w:rsidR="00FF1C38" w:rsidRPr="002E0FE9" w:rsidRDefault="00FF1C38" w:rsidP="0031748B">
      <w:pPr>
        <w:spacing w:line="360" w:lineRule="auto"/>
        <w:ind w:left="851" w:right="899"/>
        <w:jc w:val="both"/>
        <w:rPr>
          <w:rFonts w:ascii="Palatino Linotype" w:hAnsi="Palatino Linotype" w:cs="Arial"/>
          <w:i/>
          <w:lang w:val="es-MX"/>
        </w:rPr>
      </w:pPr>
    </w:p>
    <w:p w14:paraId="7831A3CF" w14:textId="77777777" w:rsidR="00FF1C38" w:rsidRPr="002E0FE9" w:rsidRDefault="00FF1C38" w:rsidP="0031748B">
      <w:pPr>
        <w:tabs>
          <w:tab w:val="left" w:pos="8222"/>
        </w:tabs>
        <w:spacing w:line="360" w:lineRule="auto"/>
        <w:ind w:left="851" w:right="1134"/>
        <w:jc w:val="both"/>
        <w:rPr>
          <w:rFonts w:ascii="Palatino Linotype" w:hAnsi="Palatino Linotype" w:cs="Arial"/>
          <w:i/>
          <w:lang w:val="es-MX"/>
        </w:rPr>
      </w:pPr>
      <w:r w:rsidRPr="002E0FE9">
        <w:rPr>
          <w:rFonts w:ascii="Palatino Linotype" w:hAnsi="Palatino Linotype" w:cs="Arial"/>
          <w:i/>
          <w:lang w:val="es-MX"/>
        </w:rPr>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2366342A" w14:textId="77777777" w:rsidR="00FF1C38" w:rsidRPr="002E0FE9" w:rsidRDefault="00FF1C38" w:rsidP="0031748B">
      <w:pPr>
        <w:spacing w:line="360" w:lineRule="auto"/>
        <w:jc w:val="both"/>
        <w:rPr>
          <w:rFonts w:ascii="Palatino Linotype" w:hAnsi="Palatino Linotype" w:cs="Arial"/>
        </w:rPr>
      </w:pPr>
    </w:p>
    <w:p w14:paraId="5DFE04C7" w14:textId="77777777" w:rsidR="00727081" w:rsidRPr="002E0FE9" w:rsidRDefault="00FF1C38" w:rsidP="0031748B">
      <w:pPr>
        <w:pStyle w:val="Prrafodelista"/>
        <w:numPr>
          <w:ilvl w:val="0"/>
          <w:numId w:val="38"/>
        </w:numPr>
        <w:spacing w:line="360" w:lineRule="auto"/>
        <w:ind w:left="0" w:firstLine="0"/>
        <w:jc w:val="both"/>
        <w:rPr>
          <w:rFonts w:ascii="Palatino Linotype" w:hAnsi="Palatino Linotype" w:cs="Arial"/>
        </w:rPr>
      </w:pPr>
      <w:r w:rsidRPr="002E0FE9">
        <w:rPr>
          <w:rFonts w:ascii="Palatino Linotype" w:hAnsi="Palatino Linotype" w:cs="Arial"/>
        </w:rPr>
        <w:t>Siendo así que dentro de dichas causales no se contempla la de cuando se trate de un derecho de petición ejercido por un gobernado.</w:t>
      </w:r>
    </w:p>
    <w:p w14:paraId="248A5B78" w14:textId="77777777" w:rsidR="00727081" w:rsidRPr="002E0FE9" w:rsidRDefault="00727081" w:rsidP="0031748B">
      <w:pPr>
        <w:pStyle w:val="Prrafodelista"/>
        <w:spacing w:line="360" w:lineRule="auto"/>
        <w:ind w:left="0"/>
        <w:jc w:val="both"/>
        <w:rPr>
          <w:rFonts w:ascii="Palatino Linotype" w:hAnsi="Palatino Linotype" w:cs="Arial"/>
        </w:rPr>
      </w:pPr>
    </w:p>
    <w:p w14:paraId="666409F9" w14:textId="3A906BB6" w:rsidR="00727081" w:rsidRPr="002E0FE9" w:rsidRDefault="00FF1C38" w:rsidP="0031748B">
      <w:pPr>
        <w:pStyle w:val="Prrafodelista"/>
        <w:numPr>
          <w:ilvl w:val="0"/>
          <w:numId w:val="38"/>
        </w:numPr>
        <w:spacing w:line="360" w:lineRule="auto"/>
        <w:ind w:left="0" w:firstLine="0"/>
        <w:jc w:val="both"/>
        <w:rPr>
          <w:rFonts w:ascii="Palatino Linotype" w:hAnsi="Palatino Linotype" w:cs="Arial"/>
        </w:rPr>
      </w:pPr>
      <w:r w:rsidRPr="002E0FE9">
        <w:rPr>
          <w:rFonts w:ascii="Palatino Linotype" w:hAnsi="Palatino Linotype" w:cs="Arial"/>
        </w:rPr>
        <w:t xml:space="preserve">En tal virtud, al no actualizarse ninguno de los supuestos aludidos, este Instituto </w:t>
      </w:r>
      <w:r w:rsidRPr="002E0FE9">
        <w:rPr>
          <w:rFonts w:ascii="Palatino Linotype" w:hAnsi="Palatino Linotype" w:cs="Arial"/>
          <w:lang w:val="es-MX" w:eastAsia="es-MX"/>
        </w:rPr>
        <w:t xml:space="preserve">no tiene atribuciones para pronunciarse respecto a la petición formulada por </w:t>
      </w:r>
      <w:r w:rsidR="00E4399F" w:rsidRPr="002E0FE9">
        <w:rPr>
          <w:rFonts w:ascii="Palatino Linotype" w:hAnsi="Palatino Linotype" w:cs="Arial"/>
          <w:lang w:val="es-MX" w:eastAsia="es-MX"/>
        </w:rPr>
        <w:t>el</w:t>
      </w:r>
      <w:r w:rsidRPr="002E0FE9">
        <w:rPr>
          <w:rFonts w:ascii="Palatino Linotype" w:hAnsi="Palatino Linotype" w:cs="Arial"/>
          <w:b/>
          <w:lang w:val="es-MX" w:eastAsia="es-MX"/>
        </w:rPr>
        <w:t xml:space="preserve"> RECURRENTE</w:t>
      </w:r>
      <w:r w:rsidRPr="002E0FE9">
        <w:rPr>
          <w:rFonts w:ascii="Palatino Linotype" w:hAnsi="Palatino Linotype" w:cs="Arial"/>
          <w:lang w:val="es-MX" w:eastAsia="es-MX"/>
        </w:rPr>
        <w:t xml:space="preserve">, </w:t>
      </w:r>
      <w:r w:rsidRPr="002E0FE9">
        <w:rPr>
          <w:rFonts w:ascii="Palatino Linotype" w:hAnsi="Palatino Linotype" w:cs="Arial"/>
        </w:rPr>
        <w:t xml:space="preserve">máxime que se trata de cuestionamientos y manifestaciones vertidas por el entonces solicitante que van encaminados a obtener un juicio de valor emitido por parte de </w:t>
      </w:r>
      <w:r w:rsidRPr="002E0FE9">
        <w:rPr>
          <w:rFonts w:ascii="Palatino Linotype" w:hAnsi="Palatino Linotype" w:cs="Arial"/>
          <w:b/>
        </w:rPr>
        <w:t xml:space="preserve">EL SUJETO OBLIGADO </w:t>
      </w:r>
      <w:r w:rsidRPr="002E0FE9">
        <w:rPr>
          <w:rFonts w:ascii="Palatino Linotype" w:hAnsi="Palatino Linotype" w:cs="Arial"/>
        </w:rPr>
        <w:t>tendente a aclarar un cuestionamiento o una inquietud</w:t>
      </w:r>
      <w:r w:rsidR="00727081" w:rsidRPr="002E0FE9">
        <w:rPr>
          <w:rFonts w:ascii="Palatino Linotype" w:hAnsi="Palatino Linotype" w:cs="Arial"/>
          <w:lang w:val="es-MX" w:eastAsia="es-MX"/>
        </w:rPr>
        <w:t>.</w:t>
      </w:r>
    </w:p>
    <w:p w14:paraId="680202A5" w14:textId="77777777" w:rsidR="00727081" w:rsidRPr="002E0FE9" w:rsidRDefault="00727081" w:rsidP="0031748B">
      <w:pPr>
        <w:pStyle w:val="Prrafodelista"/>
        <w:spacing w:line="360" w:lineRule="auto"/>
        <w:rPr>
          <w:rFonts w:ascii="Palatino Linotype" w:hAnsi="Palatino Linotype" w:cs="Arial"/>
          <w:lang w:val="es-MX"/>
        </w:rPr>
      </w:pPr>
    </w:p>
    <w:p w14:paraId="2CE0B373" w14:textId="61CC6BD6" w:rsidR="00FF1C38" w:rsidRPr="002E0FE9" w:rsidRDefault="00FF1C38" w:rsidP="0031748B">
      <w:pPr>
        <w:pStyle w:val="Prrafodelista"/>
        <w:numPr>
          <w:ilvl w:val="0"/>
          <w:numId w:val="38"/>
        </w:numPr>
        <w:spacing w:line="360" w:lineRule="auto"/>
        <w:ind w:left="0" w:firstLine="0"/>
        <w:jc w:val="both"/>
        <w:rPr>
          <w:rFonts w:ascii="Palatino Linotype" w:hAnsi="Palatino Linotype" w:cs="Arial"/>
        </w:rPr>
      </w:pPr>
      <w:r w:rsidRPr="002E0FE9">
        <w:rPr>
          <w:rFonts w:ascii="Palatino Linotype" w:hAnsi="Palatino Linotype" w:cs="Arial"/>
          <w:lang w:val="es-MX"/>
        </w:rPr>
        <w:t>Del análisis efectuado al expediente electrónico, se advierte que se actualiza la hipótesis prevista</w:t>
      </w:r>
      <w:r w:rsidR="0031748B" w:rsidRPr="002E0FE9">
        <w:rPr>
          <w:rFonts w:ascii="Palatino Linotype" w:hAnsi="Palatino Linotype" w:cs="Arial"/>
          <w:lang w:val="es-MX"/>
        </w:rPr>
        <w:t xml:space="preserve"> en el artículo 191 fracción VI</w:t>
      </w:r>
      <w:r w:rsidRPr="002E0FE9">
        <w:rPr>
          <w:rFonts w:ascii="Palatino Linotype" w:hAnsi="Palatino Linotype" w:cs="Arial"/>
          <w:lang w:val="es-MX"/>
        </w:rPr>
        <w:t xml:space="preserve"> de la Ley de Transparencia y Acceso a la Información Pública del Estado de México y Municipios en vigor, que a la letra dice:</w:t>
      </w:r>
    </w:p>
    <w:p w14:paraId="6BC38447" w14:textId="77777777" w:rsidR="00727081" w:rsidRPr="002E0FE9" w:rsidRDefault="00727081" w:rsidP="0031748B">
      <w:pPr>
        <w:pStyle w:val="Prrafodelista"/>
        <w:spacing w:line="360" w:lineRule="auto"/>
        <w:rPr>
          <w:rFonts w:ascii="Palatino Linotype" w:hAnsi="Palatino Linotype" w:cs="Arial"/>
        </w:rPr>
      </w:pPr>
    </w:p>
    <w:p w14:paraId="22713323" w14:textId="77777777" w:rsidR="00727081" w:rsidRPr="002E0FE9" w:rsidRDefault="00727081" w:rsidP="0031748B">
      <w:pPr>
        <w:pStyle w:val="Prrafodelista"/>
        <w:spacing w:line="360" w:lineRule="auto"/>
        <w:ind w:left="0"/>
        <w:jc w:val="both"/>
        <w:rPr>
          <w:rFonts w:ascii="Palatino Linotype" w:hAnsi="Palatino Linotype" w:cs="Arial"/>
        </w:rPr>
      </w:pPr>
    </w:p>
    <w:p w14:paraId="43510AEF" w14:textId="77777777" w:rsidR="00FF1C38" w:rsidRPr="002E0FE9" w:rsidRDefault="00FF1C38" w:rsidP="0031748B">
      <w:pPr>
        <w:spacing w:line="360" w:lineRule="auto"/>
        <w:ind w:left="709" w:right="709"/>
        <w:jc w:val="both"/>
        <w:rPr>
          <w:rFonts w:ascii="Palatino Linotype" w:hAnsi="Palatino Linotype" w:cs="Arial"/>
          <w:i/>
          <w:lang w:val="es-MX"/>
        </w:rPr>
      </w:pPr>
      <w:r w:rsidRPr="002E0FE9">
        <w:rPr>
          <w:rFonts w:ascii="Palatino Linotype" w:hAnsi="Palatino Linotype" w:cs="Arial"/>
          <w:i/>
          <w:lang w:val="es-MX"/>
        </w:rPr>
        <w:t>“</w:t>
      </w:r>
      <w:r w:rsidRPr="002E0FE9">
        <w:rPr>
          <w:rFonts w:ascii="Palatino Linotype" w:hAnsi="Palatino Linotype" w:cs="Arial"/>
          <w:b/>
          <w:i/>
          <w:lang w:val="es-MX"/>
        </w:rPr>
        <w:t>Artículo 191</w:t>
      </w:r>
      <w:r w:rsidRPr="002E0FE9">
        <w:rPr>
          <w:rFonts w:ascii="Palatino Linotype" w:hAnsi="Palatino Linotype" w:cs="Arial"/>
          <w:i/>
          <w:lang w:val="es-MX"/>
        </w:rPr>
        <w:t>. El recurso será desechado por improcedente cuando:</w:t>
      </w:r>
    </w:p>
    <w:p w14:paraId="171D4998" w14:textId="178E6F13" w:rsidR="00FF1C38" w:rsidRPr="002E0FE9" w:rsidRDefault="0031748B" w:rsidP="0031748B">
      <w:pPr>
        <w:spacing w:line="360" w:lineRule="auto"/>
        <w:ind w:left="709" w:right="709"/>
        <w:jc w:val="both"/>
        <w:rPr>
          <w:rFonts w:ascii="Palatino Linotype" w:hAnsi="Palatino Linotype" w:cs="Arial"/>
          <w:i/>
          <w:lang w:val="es-MX"/>
        </w:rPr>
      </w:pPr>
      <w:r w:rsidRPr="002E0FE9">
        <w:rPr>
          <w:rFonts w:ascii="Palatino Linotype" w:hAnsi="Palatino Linotype" w:cs="Arial"/>
          <w:i/>
          <w:lang w:val="es-MX"/>
        </w:rPr>
        <w:t>VI. Se trate de una consulta, o trámite en específico; y</w:t>
      </w:r>
    </w:p>
    <w:p w14:paraId="78FE4AD4" w14:textId="77777777" w:rsidR="00FF1C38" w:rsidRPr="002E0FE9" w:rsidRDefault="00FF1C38" w:rsidP="0031748B">
      <w:pPr>
        <w:spacing w:line="360" w:lineRule="auto"/>
        <w:ind w:left="709" w:right="709"/>
        <w:jc w:val="both"/>
        <w:rPr>
          <w:rFonts w:ascii="Palatino Linotype" w:hAnsi="Palatino Linotype" w:cs="Arial"/>
          <w:i/>
          <w:lang w:val="es-MX"/>
        </w:rPr>
      </w:pPr>
      <w:r w:rsidRPr="002E0FE9">
        <w:rPr>
          <w:rFonts w:ascii="Palatino Linotype" w:hAnsi="Palatino Linotype" w:cs="Arial"/>
          <w:i/>
          <w:lang w:val="es-MX"/>
        </w:rPr>
        <w:t>…</w:t>
      </w:r>
    </w:p>
    <w:p w14:paraId="4E89B29B" w14:textId="77777777" w:rsidR="00FF1C38" w:rsidRPr="002E0FE9" w:rsidRDefault="00FF1C38" w:rsidP="0031748B">
      <w:pPr>
        <w:spacing w:line="360" w:lineRule="auto"/>
        <w:ind w:left="709" w:right="709"/>
        <w:jc w:val="both"/>
        <w:rPr>
          <w:rFonts w:ascii="Palatino Linotype" w:hAnsi="Palatino Linotype" w:cs="Arial"/>
          <w:i/>
          <w:lang w:val="es-MX"/>
        </w:rPr>
      </w:pPr>
    </w:p>
    <w:p w14:paraId="1395CD70" w14:textId="77777777" w:rsidR="00FF1C38" w:rsidRPr="002E0FE9" w:rsidRDefault="00FF1C38" w:rsidP="0031748B">
      <w:pPr>
        <w:spacing w:line="360" w:lineRule="auto"/>
        <w:ind w:left="709" w:right="709"/>
        <w:jc w:val="both"/>
        <w:rPr>
          <w:rFonts w:ascii="Palatino Linotype" w:hAnsi="Palatino Linotype" w:cs="Arial"/>
          <w:lang w:val="es-MX"/>
        </w:rPr>
      </w:pPr>
      <w:r w:rsidRPr="002E0FE9">
        <w:rPr>
          <w:rFonts w:ascii="Palatino Linotype" w:hAnsi="Palatino Linotype" w:cs="Arial"/>
          <w:lang w:val="es-MX"/>
        </w:rPr>
        <w:lastRenderedPageBreak/>
        <w:t>(Énfasis añadido)</w:t>
      </w:r>
    </w:p>
    <w:p w14:paraId="74F6EF17" w14:textId="77777777" w:rsidR="00FF1C38" w:rsidRPr="002E0FE9" w:rsidRDefault="00FF1C38" w:rsidP="0031748B">
      <w:pPr>
        <w:spacing w:line="360" w:lineRule="auto"/>
        <w:ind w:right="49"/>
        <w:jc w:val="both"/>
        <w:rPr>
          <w:rFonts w:ascii="Palatino Linotype" w:hAnsi="Palatino Linotype" w:cs="Arial"/>
          <w:lang w:val="es-MX"/>
        </w:rPr>
      </w:pPr>
    </w:p>
    <w:p w14:paraId="5FB7C81D" w14:textId="77777777" w:rsidR="00727081" w:rsidRPr="002E0FE9" w:rsidRDefault="00FF1C38" w:rsidP="0031748B">
      <w:pPr>
        <w:pStyle w:val="Prrafodelista"/>
        <w:numPr>
          <w:ilvl w:val="0"/>
          <w:numId w:val="38"/>
        </w:numPr>
        <w:spacing w:line="360" w:lineRule="auto"/>
        <w:ind w:left="0" w:right="49" w:firstLine="0"/>
        <w:jc w:val="both"/>
        <w:rPr>
          <w:rFonts w:ascii="Palatino Linotype" w:hAnsi="Palatino Linotype" w:cs="Arial"/>
          <w:lang w:val="es-MX"/>
        </w:rPr>
      </w:pPr>
      <w:r w:rsidRPr="002E0FE9">
        <w:rPr>
          <w:rFonts w:ascii="Palatino Linotype" w:hAnsi="Palatino Linotype" w:cs="Arial"/>
          <w:lang w:val="es-MX"/>
        </w:rPr>
        <w:t>En adición a lo anterior, y en correlación con el ordinal que antecede, conviene traer a contexto el diverso 192 en su fracción IV, mismo que refiere que una vez admitido el recurso de revisión y se desprende alguna causal de improcedencia, resulta procedente el decretar el sobreseimiento del medio de impugnación de que se trate.</w:t>
      </w:r>
    </w:p>
    <w:p w14:paraId="0B784986" w14:textId="77777777" w:rsidR="00727081" w:rsidRPr="002E0FE9" w:rsidRDefault="00727081" w:rsidP="0031748B">
      <w:pPr>
        <w:pStyle w:val="Prrafodelista"/>
        <w:spacing w:line="360" w:lineRule="auto"/>
        <w:ind w:left="0" w:right="49"/>
        <w:jc w:val="both"/>
        <w:rPr>
          <w:rFonts w:ascii="Palatino Linotype" w:hAnsi="Palatino Linotype" w:cs="Arial"/>
          <w:lang w:val="es-MX"/>
        </w:rPr>
      </w:pPr>
    </w:p>
    <w:p w14:paraId="0D0454DF" w14:textId="2884D8A7" w:rsidR="00FF1C38" w:rsidRPr="002E0FE9" w:rsidRDefault="00FF1C38" w:rsidP="0031748B">
      <w:pPr>
        <w:pStyle w:val="Prrafodelista"/>
        <w:numPr>
          <w:ilvl w:val="0"/>
          <w:numId w:val="38"/>
        </w:numPr>
        <w:spacing w:line="360" w:lineRule="auto"/>
        <w:ind w:left="0" w:right="49" w:firstLine="0"/>
        <w:jc w:val="both"/>
        <w:rPr>
          <w:rFonts w:ascii="Palatino Linotype" w:hAnsi="Palatino Linotype" w:cs="Arial"/>
          <w:lang w:val="es-MX"/>
        </w:rPr>
      </w:pPr>
      <w:r w:rsidRPr="002E0FE9">
        <w:rPr>
          <w:rFonts w:ascii="Palatino Linotype" w:hAnsi="Palatino Linotype"/>
          <w:lang w:val="es-MX"/>
        </w:rPr>
        <w:t xml:space="preserve">Siendo el sobreseimiento un acto que da por terminado el procedimiento administrativo de impugnación sin resolver el fondo de la cuestión planteada, por presentarse causas que impiden a la autoridad referirse a lo sustancial de lo planteado por el hoy </w:t>
      </w:r>
      <w:r w:rsidRPr="002E0FE9">
        <w:rPr>
          <w:rFonts w:ascii="Palatino Linotype" w:hAnsi="Palatino Linotype"/>
          <w:b/>
          <w:lang w:val="es-MX"/>
        </w:rPr>
        <w:t>RECURRENTE</w:t>
      </w:r>
      <w:r w:rsidRPr="002E0FE9">
        <w:rPr>
          <w:rFonts w:ascii="Palatino Linotype" w:hAnsi="Palatino Linotype"/>
          <w:lang w:val="es-MX"/>
        </w:rPr>
        <w:t>, los efectos del sobreseimiento son los dar por concluido el recurso administrativo sin entrar al estudio de fondo del asunto de que se trate; lo anterior con apoyo en el criterio del Poder Judicial de la Federación con rubro:</w:t>
      </w:r>
    </w:p>
    <w:p w14:paraId="1CA54AD0" w14:textId="77777777" w:rsidR="00727081" w:rsidRPr="002E0FE9" w:rsidRDefault="00727081" w:rsidP="0031748B">
      <w:pPr>
        <w:pStyle w:val="Prrafodelista"/>
        <w:spacing w:line="360" w:lineRule="auto"/>
        <w:rPr>
          <w:rFonts w:ascii="Palatino Linotype" w:hAnsi="Palatino Linotype" w:cs="Arial"/>
          <w:lang w:val="es-MX"/>
        </w:rPr>
      </w:pPr>
    </w:p>
    <w:p w14:paraId="20A95EC4" w14:textId="77777777" w:rsidR="00727081" w:rsidRPr="002E0FE9" w:rsidRDefault="00727081" w:rsidP="0031748B">
      <w:pPr>
        <w:pStyle w:val="Prrafodelista"/>
        <w:spacing w:line="360" w:lineRule="auto"/>
        <w:ind w:left="0" w:right="49"/>
        <w:jc w:val="both"/>
        <w:rPr>
          <w:rFonts w:ascii="Palatino Linotype" w:hAnsi="Palatino Linotype" w:cs="Arial"/>
          <w:lang w:val="es-MX"/>
        </w:rPr>
      </w:pPr>
    </w:p>
    <w:p w14:paraId="7A38A0FC" w14:textId="77777777" w:rsidR="00FF1C38" w:rsidRPr="002E0FE9" w:rsidRDefault="00FF1C38" w:rsidP="0031748B">
      <w:pPr>
        <w:spacing w:line="360" w:lineRule="auto"/>
        <w:ind w:left="567" w:right="567"/>
        <w:jc w:val="both"/>
        <w:rPr>
          <w:rFonts w:ascii="Palatino Linotype" w:hAnsi="Palatino Linotype"/>
          <w:b/>
          <w:i/>
          <w:lang w:val="es-MX"/>
        </w:rPr>
      </w:pPr>
      <w:r w:rsidRPr="002E0FE9">
        <w:rPr>
          <w:rFonts w:ascii="Palatino Linotype" w:hAnsi="Palatino Linotype"/>
          <w:i/>
          <w:lang w:val="es-MX"/>
        </w:rPr>
        <w:t>“</w:t>
      </w:r>
      <w:r w:rsidRPr="002E0FE9">
        <w:rPr>
          <w:rFonts w:ascii="Palatino Linotype" w:hAnsi="Palatino Linotype"/>
          <w:b/>
          <w:i/>
          <w:lang w:val="es-MX"/>
        </w:rPr>
        <w:t>SOBRESEIMIENTO, NO PERMITE ENTRAR AL ESTUDIO DE LAS CUESTIONES DE FONDO</w:t>
      </w:r>
    </w:p>
    <w:p w14:paraId="6984E9AB" w14:textId="77777777" w:rsidR="00FF1C38" w:rsidRPr="002E0FE9" w:rsidRDefault="00FF1C38" w:rsidP="0031748B">
      <w:pPr>
        <w:spacing w:line="360" w:lineRule="auto"/>
        <w:ind w:left="567" w:right="567"/>
        <w:jc w:val="both"/>
        <w:rPr>
          <w:rFonts w:ascii="Palatino Linotype" w:hAnsi="Palatino Linotype"/>
          <w:i/>
          <w:lang w:val="es-MX"/>
        </w:rPr>
      </w:pPr>
      <w:r w:rsidRPr="002E0FE9">
        <w:rPr>
          <w:rFonts w:ascii="Palatino Linotype" w:hAnsi="Palatino Linotype"/>
          <w:i/>
          <w:lang w:val="es-MX"/>
        </w:rPr>
        <w:t>Localización: 213609. II.2o.183 K. Tribunales Colegiados de Circuito. Octava Época. Semanario Judicial de la Federación. Tomo XIII, Febrero de 1994, Pág. 420</w:t>
      </w:r>
    </w:p>
    <w:p w14:paraId="2B05245B" w14:textId="77777777" w:rsidR="00FF1C38" w:rsidRPr="002E0FE9" w:rsidRDefault="00FF1C38" w:rsidP="0031748B">
      <w:pPr>
        <w:spacing w:line="360" w:lineRule="auto"/>
        <w:ind w:left="567" w:right="567"/>
        <w:jc w:val="both"/>
        <w:rPr>
          <w:rFonts w:ascii="Palatino Linotype" w:hAnsi="Palatino Linotype"/>
          <w:i/>
          <w:lang w:val="es-MX"/>
        </w:rPr>
      </w:pPr>
      <w:r w:rsidRPr="002E0FE9">
        <w:rPr>
          <w:rFonts w:ascii="Palatino Linotype" w:hAnsi="Palatino Linotype"/>
          <w:i/>
          <w:lang w:val="es-MX"/>
        </w:rPr>
        <w:t xml:space="preserve">Cuerpo de tesis: No causa agravio la sentencia que no se ocupa de los razonamientos tendientes a demostrar la inconstitucionalidad de los actos </w:t>
      </w:r>
      <w:r w:rsidRPr="002E0FE9">
        <w:rPr>
          <w:rFonts w:ascii="Palatino Linotype" w:hAnsi="Palatino Linotype"/>
          <w:i/>
          <w:lang w:val="es-MX"/>
        </w:rPr>
        <w:lastRenderedPageBreak/>
        <w:t>reclamados de las autoridades responsables, que constituyen el problema de fondo, si se decreta el sobreseimiento del juicio.” (Sic)</w:t>
      </w:r>
    </w:p>
    <w:p w14:paraId="7F508BB9" w14:textId="77777777" w:rsidR="00FF1C38" w:rsidRPr="002E0FE9" w:rsidRDefault="00FF1C38" w:rsidP="0031748B">
      <w:pPr>
        <w:spacing w:before="240" w:after="240" w:line="360" w:lineRule="auto"/>
        <w:ind w:left="567" w:right="567"/>
        <w:contextualSpacing/>
        <w:jc w:val="both"/>
        <w:rPr>
          <w:rFonts w:ascii="Palatino Linotype" w:hAnsi="Palatino Linotype"/>
          <w:i/>
          <w:lang w:val="es-MX"/>
        </w:rPr>
      </w:pPr>
    </w:p>
    <w:p w14:paraId="500D4226" w14:textId="481646D5" w:rsidR="00FF1C38" w:rsidRPr="002E0FE9" w:rsidRDefault="00FF1C38" w:rsidP="0031748B">
      <w:pPr>
        <w:pStyle w:val="Prrafodelista"/>
        <w:numPr>
          <w:ilvl w:val="0"/>
          <w:numId w:val="38"/>
        </w:numPr>
        <w:spacing w:before="240" w:after="240" w:line="360" w:lineRule="auto"/>
        <w:ind w:left="0" w:firstLine="0"/>
        <w:jc w:val="both"/>
        <w:rPr>
          <w:rFonts w:ascii="Palatino Linotype" w:hAnsi="Palatino Linotype" w:cs="Arial"/>
          <w:lang w:val="es-MX"/>
        </w:rPr>
      </w:pPr>
      <w:r w:rsidRPr="002E0FE9">
        <w:rPr>
          <w:rFonts w:ascii="Palatino Linotype" w:hAnsi="Palatino Linotype" w:cs="Arial"/>
          <w:lang w:val="es-MX"/>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27AF9515" w14:textId="77777777" w:rsidR="00FF1C38" w:rsidRPr="002E0FE9" w:rsidRDefault="00FF1C38" w:rsidP="0031748B">
      <w:pPr>
        <w:spacing w:before="240" w:after="240" w:line="360" w:lineRule="auto"/>
        <w:ind w:left="567" w:right="567"/>
        <w:contextualSpacing/>
        <w:jc w:val="both"/>
        <w:rPr>
          <w:rFonts w:ascii="Palatino Linotype" w:hAnsi="Palatino Linotype"/>
          <w:b/>
          <w:i/>
          <w:lang w:val="es-MX"/>
        </w:rPr>
      </w:pPr>
      <w:r w:rsidRPr="002E0FE9">
        <w:rPr>
          <w:rFonts w:ascii="Palatino Linotype" w:hAnsi="Palatino Linotype"/>
          <w:b/>
          <w:i/>
          <w:lang w:val="es-MX"/>
        </w:rPr>
        <w:t>“DESECHAMIENTO O SOBRESEIMIENTO EN EL JUICIO DE AMPARO. NO IMPLICA DENEGACIÓN DE JUSTICIA NI GENERA INSEGURIDAD JURÍDICA”</w:t>
      </w:r>
    </w:p>
    <w:p w14:paraId="15F701FA" w14:textId="77777777" w:rsidR="00FF1C38" w:rsidRPr="002E0FE9" w:rsidRDefault="00FF1C38" w:rsidP="0031748B">
      <w:pPr>
        <w:spacing w:before="240" w:after="240" w:line="360" w:lineRule="auto"/>
        <w:ind w:left="567" w:right="567"/>
        <w:contextualSpacing/>
        <w:jc w:val="both"/>
        <w:rPr>
          <w:rFonts w:ascii="Palatino Linotype" w:hAnsi="Palatino Linotype"/>
          <w:i/>
          <w:lang w:val="es-MX"/>
        </w:rPr>
      </w:pPr>
      <w:r w:rsidRPr="002E0FE9">
        <w:rPr>
          <w:rFonts w:ascii="Palatino Linotype" w:hAnsi="Palatino Linotype"/>
          <w:i/>
          <w:lang w:val="es-MX"/>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w:t>
      </w:r>
      <w:r w:rsidRPr="002E0FE9">
        <w:rPr>
          <w:rFonts w:ascii="Palatino Linotype" w:hAnsi="Palatino Linotype"/>
          <w:i/>
          <w:lang w:val="es-MX"/>
        </w:rPr>
        <w:lastRenderedPageBreak/>
        <w:t>pronuncia sobre la acción, diciendo así el derecho y permitiendo que impere el orden jurídico.” (Sic)</w:t>
      </w:r>
    </w:p>
    <w:p w14:paraId="11888AB2" w14:textId="67DF1189" w:rsidR="007F7B11" w:rsidRPr="002E0FE9" w:rsidRDefault="007F7B11" w:rsidP="0031748B">
      <w:pPr>
        <w:tabs>
          <w:tab w:val="left" w:pos="426"/>
        </w:tabs>
        <w:spacing w:before="240" w:after="240" w:line="360" w:lineRule="auto"/>
        <w:ind w:right="49"/>
        <w:contextualSpacing/>
        <w:jc w:val="both"/>
        <w:rPr>
          <w:rFonts w:ascii="Palatino Linotype" w:eastAsia="MS Mincho" w:hAnsi="Palatino Linotype"/>
          <w:color w:val="000000"/>
          <w:lang w:val="es-ES_tradnl"/>
        </w:rPr>
      </w:pPr>
    </w:p>
    <w:p w14:paraId="73A7F6DD" w14:textId="2FA14FE8" w:rsidR="00AC3F44" w:rsidRPr="002E0FE9" w:rsidRDefault="00AC3F44" w:rsidP="0031748B">
      <w:pPr>
        <w:keepNext/>
        <w:keepLines/>
        <w:suppressAutoHyphens/>
        <w:spacing w:before="240" w:line="360" w:lineRule="auto"/>
        <w:outlineLvl w:val="0"/>
        <w:rPr>
          <w:rFonts w:ascii="Palatino Linotype" w:hAnsi="Palatino Linotype"/>
          <w:b/>
          <w:color w:val="000000"/>
        </w:rPr>
      </w:pPr>
      <w:bookmarkStart w:id="34" w:name="_Toc99013135"/>
      <w:r w:rsidRPr="002E0FE9">
        <w:rPr>
          <w:rFonts w:ascii="Palatino Linotype" w:hAnsi="Palatino Linotype"/>
          <w:b/>
          <w:color w:val="000000"/>
        </w:rPr>
        <w:t>CUARTO. De la decisión.</w:t>
      </w:r>
      <w:bookmarkEnd w:id="34"/>
      <w:r w:rsidRPr="002E0FE9">
        <w:rPr>
          <w:rFonts w:ascii="Palatino Linotype" w:hAnsi="Palatino Linotype"/>
          <w:b/>
          <w:color w:val="000000"/>
        </w:rPr>
        <w:t xml:space="preserve"> </w:t>
      </w:r>
    </w:p>
    <w:p w14:paraId="2E062B65" w14:textId="22B12564" w:rsidR="00AC3F44" w:rsidRPr="002E0FE9" w:rsidRDefault="00AC3F44" w:rsidP="0031748B">
      <w:pPr>
        <w:pStyle w:val="Prrafodelista"/>
        <w:numPr>
          <w:ilvl w:val="0"/>
          <w:numId w:val="38"/>
        </w:numPr>
        <w:suppressAutoHyphens/>
        <w:spacing w:before="240" w:after="240" w:line="360" w:lineRule="auto"/>
        <w:ind w:left="0" w:right="49" w:firstLine="0"/>
        <w:contextualSpacing/>
        <w:jc w:val="both"/>
        <w:rPr>
          <w:rFonts w:ascii="Palatino Linotype" w:hAnsi="Palatino Linotype" w:cs="Arial"/>
          <w:lang w:val="es-MX" w:eastAsia="es-ES_tradnl"/>
        </w:rPr>
      </w:pPr>
      <w:r w:rsidRPr="002E0FE9">
        <w:rPr>
          <w:rFonts w:ascii="Palatino Linotype" w:hAnsi="Palatino Linotype" w:cs="Tahoma"/>
          <w:lang w:val="es-MX"/>
        </w:rPr>
        <w:t>Con base en todo lo expuesto, y toda vez que no se atendió la solicitud de información, con fundamento en el artículo 186, fracción I, en relación con la fracción I</w:t>
      </w:r>
      <w:r w:rsidR="00DA559F" w:rsidRPr="002E0FE9">
        <w:rPr>
          <w:rFonts w:ascii="Palatino Linotype" w:hAnsi="Palatino Linotype" w:cs="Tahoma"/>
          <w:lang w:val="es-MX"/>
        </w:rPr>
        <w:t>V</w:t>
      </w:r>
      <w:r w:rsidRPr="002E0FE9">
        <w:rPr>
          <w:rFonts w:ascii="Palatino Linotype" w:hAnsi="Palatino Linotype" w:cs="Tahoma"/>
          <w:lang w:val="es-MX"/>
        </w:rPr>
        <w:t xml:space="preserve"> del artículo 192 de la Ley de Transparencia y Acceso a la Información Pública del Estado de México y Municipios, este Instituto considera procedente </w:t>
      </w:r>
      <w:r w:rsidRPr="002E0FE9">
        <w:rPr>
          <w:rFonts w:ascii="Palatino Linotype" w:hAnsi="Palatino Linotype" w:cs="Tahoma"/>
          <w:b/>
          <w:lang w:val="es-MX"/>
        </w:rPr>
        <w:t xml:space="preserve">SOBRESEER </w:t>
      </w:r>
      <w:r w:rsidRPr="002E0FE9">
        <w:rPr>
          <w:rFonts w:ascii="Palatino Linotype" w:hAnsi="Palatino Linotype" w:cs="Tahoma"/>
          <w:lang w:val="es-MX"/>
        </w:rPr>
        <w:t>el presente recurso de revisión.</w:t>
      </w:r>
      <w:r w:rsidRPr="002E0FE9">
        <w:rPr>
          <w:rFonts w:ascii="Palatino Linotype" w:hAnsi="Palatino Linotype" w:cs="Tahoma"/>
          <w:b/>
          <w:lang w:val="es-MX"/>
        </w:rPr>
        <w:t xml:space="preserve"> </w:t>
      </w:r>
    </w:p>
    <w:p w14:paraId="4B94FF77" w14:textId="48317E76" w:rsidR="00AC3F44" w:rsidRPr="002E0FE9" w:rsidRDefault="00AC3F44" w:rsidP="0031748B">
      <w:pPr>
        <w:numPr>
          <w:ilvl w:val="0"/>
          <w:numId w:val="38"/>
        </w:numPr>
        <w:tabs>
          <w:tab w:val="left" w:pos="426"/>
        </w:tabs>
        <w:suppressAutoHyphens/>
        <w:spacing w:after="120" w:line="360" w:lineRule="auto"/>
        <w:ind w:left="0" w:right="49" w:firstLine="0"/>
        <w:jc w:val="both"/>
        <w:rPr>
          <w:rFonts w:ascii="Palatino Linotype" w:hAnsi="Palatino Linotype" w:cs="Arial"/>
          <w:color w:val="000000"/>
          <w:lang w:val="es-ES_tradnl"/>
        </w:rPr>
      </w:pPr>
      <w:r w:rsidRPr="002E0FE9">
        <w:rPr>
          <w:rFonts w:ascii="Palatino Linotype" w:hAnsi="Palatino Linotype" w:cs="Arial"/>
          <w:color w:val="000000"/>
          <w:lang w:val="es-ES_tradnl"/>
        </w:rPr>
        <w:t xml:space="preserve">Por lo anteriormente expuesto y fundado, este </w:t>
      </w:r>
      <w:r w:rsidRPr="002E0FE9">
        <w:rPr>
          <w:rFonts w:ascii="Palatino Linotype" w:hAnsi="Palatino Linotype" w:cs="Arial"/>
          <w:b/>
          <w:color w:val="000000"/>
          <w:lang w:val="es-ES_tradnl"/>
        </w:rPr>
        <w:t>ÓRGANO GARANTE</w:t>
      </w:r>
      <w:r w:rsidRPr="002E0FE9">
        <w:rPr>
          <w:rFonts w:ascii="Palatino Linotype" w:hAnsi="Palatino Linotype" w:cs="Arial"/>
          <w:color w:val="000000"/>
          <w:lang w:val="es-ES_tradnl"/>
        </w:rPr>
        <w:t xml:space="preserve"> emite los siguientes: -----------------------------------------------------------------------------------------------</w:t>
      </w:r>
    </w:p>
    <w:p w14:paraId="45E9BD5D" w14:textId="578B6B80" w:rsidR="00AC3F44" w:rsidRPr="002E0FE9" w:rsidRDefault="007F7B11" w:rsidP="0031748B">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35" w:name="_Toc99013136"/>
      <w:r w:rsidRPr="002E0FE9">
        <w:rPr>
          <w:rFonts w:ascii="Palatino Linotype" w:eastAsiaTheme="majorEastAsia" w:hAnsi="Palatino Linotype" w:cstheme="majorBidi"/>
          <w:b/>
          <w:color w:val="000000" w:themeColor="text1"/>
          <w:lang w:val="es-MX" w:eastAsia="en-US"/>
        </w:rPr>
        <w:t>R E S O L U T I V O S</w:t>
      </w:r>
      <w:bookmarkEnd w:id="30"/>
      <w:bookmarkEnd w:id="31"/>
      <w:bookmarkEnd w:id="32"/>
      <w:bookmarkEnd w:id="33"/>
      <w:bookmarkEnd w:id="35"/>
    </w:p>
    <w:p w14:paraId="0B9A4D83" w14:textId="77777777" w:rsidR="00C57C10" w:rsidRPr="002E0FE9" w:rsidRDefault="00C57C10" w:rsidP="0031748B">
      <w:pPr>
        <w:spacing w:line="360" w:lineRule="auto"/>
        <w:rPr>
          <w:rFonts w:ascii="Palatino Linotype" w:eastAsiaTheme="minorEastAsia" w:hAnsi="Palatino Linotype" w:cstheme="minorBidi"/>
          <w:lang w:val="es-MX" w:eastAsia="en-US"/>
        </w:rPr>
      </w:pPr>
    </w:p>
    <w:p w14:paraId="399C435A" w14:textId="0FECEB55" w:rsidR="00C57C10" w:rsidRPr="002E0FE9" w:rsidRDefault="00C57C10" w:rsidP="0031748B">
      <w:pPr>
        <w:spacing w:line="360" w:lineRule="auto"/>
        <w:jc w:val="both"/>
        <w:rPr>
          <w:rFonts w:ascii="Palatino Linotype" w:eastAsiaTheme="majorEastAsia" w:hAnsi="Palatino Linotype" w:cstheme="majorBidi"/>
          <w:lang w:val="es-MX" w:eastAsia="en-US"/>
        </w:rPr>
      </w:pPr>
      <w:bookmarkStart w:id="36" w:name="_Toc461648588"/>
      <w:bookmarkStart w:id="37" w:name="_Toc461648680"/>
      <w:bookmarkStart w:id="38" w:name="_Toc462228047"/>
      <w:bookmarkStart w:id="39" w:name="_Toc462228127"/>
      <w:bookmarkStart w:id="40" w:name="_Toc496099787"/>
      <w:bookmarkStart w:id="41" w:name="_Toc496100164"/>
      <w:bookmarkStart w:id="42" w:name="_Toc499756976"/>
      <w:bookmarkStart w:id="43" w:name="_Toc499757019"/>
      <w:bookmarkStart w:id="44" w:name="_Toc500245736"/>
      <w:bookmarkStart w:id="45" w:name="_Toc500264545"/>
      <w:bookmarkStart w:id="46" w:name="_Toc503290282"/>
      <w:bookmarkStart w:id="47" w:name="_Toc512329343"/>
      <w:bookmarkStart w:id="48" w:name="_Toc514231051"/>
      <w:bookmarkStart w:id="49" w:name="_Toc528153793"/>
      <w:r w:rsidRPr="002E0FE9">
        <w:rPr>
          <w:rFonts w:ascii="Palatino Linotype" w:eastAsiaTheme="majorEastAsia" w:hAnsi="Palatino Linotype" w:cstheme="majorBidi"/>
          <w:b/>
          <w:lang w:val="es-MX" w:eastAsia="en-US"/>
        </w:rPr>
        <w:t xml:space="preserve">PRIMERO. </w:t>
      </w:r>
      <w:r w:rsidRPr="002E0FE9">
        <w:rPr>
          <w:rFonts w:ascii="Palatino Linotype" w:eastAsiaTheme="majorEastAsia" w:hAnsi="Palatino Linotype" w:cstheme="majorBidi"/>
          <w:lang w:val="es-MX" w:eastAsia="en-US"/>
        </w:rPr>
        <w:t>Se</w:t>
      </w:r>
      <w:r w:rsidRPr="002E0FE9">
        <w:rPr>
          <w:rFonts w:ascii="Palatino Linotype" w:eastAsiaTheme="majorEastAsia" w:hAnsi="Palatino Linotype" w:cstheme="majorBidi"/>
          <w:b/>
          <w:lang w:val="es-MX" w:eastAsia="en-US"/>
        </w:rPr>
        <w:t xml:space="preserve"> SOBRESEE </w:t>
      </w:r>
      <w:r w:rsidRPr="002E0FE9">
        <w:rPr>
          <w:rFonts w:ascii="Palatino Linotype" w:eastAsiaTheme="majorEastAsia" w:hAnsi="Palatino Linotype" w:cstheme="majorBidi"/>
          <w:lang w:val="es-MX" w:eastAsia="en-US"/>
        </w:rPr>
        <w:t xml:space="preserve">el recurso de revisión número </w:t>
      </w:r>
      <w:r w:rsidR="00A415DC" w:rsidRPr="002E0FE9">
        <w:rPr>
          <w:rFonts w:ascii="Palatino Linotype" w:eastAsiaTheme="majorEastAsia" w:hAnsi="Palatino Linotype" w:cstheme="majorBidi"/>
          <w:b/>
          <w:bCs/>
          <w:lang w:eastAsia="en-US"/>
        </w:rPr>
        <w:t>14213/INFOEM/IP/RR/2022</w:t>
      </w:r>
      <w:r w:rsidR="00E4399F" w:rsidRPr="002E0FE9">
        <w:rPr>
          <w:rFonts w:ascii="Palatino Linotype" w:eastAsiaTheme="majorEastAsia" w:hAnsi="Palatino Linotype" w:cstheme="majorBidi"/>
          <w:lang w:val="es-MX" w:eastAsia="en-US"/>
        </w:rPr>
        <w:t xml:space="preserve">, </w:t>
      </w:r>
      <w:bookmarkEnd w:id="36"/>
      <w:bookmarkEnd w:id="37"/>
      <w:bookmarkEnd w:id="38"/>
      <w:bookmarkEnd w:id="39"/>
      <w:bookmarkEnd w:id="40"/>
      <w:bookmarkEnd w:id="41"/>
      <w:bookmarkEnd w:id="42"/>
      <w:bookmarkEnd w:id="43"/>
      <w:bookmarkEnd w:id="44"/>
      <w:bookmarkEnd w:id="45"/>
      <w:bookmarkEnd w:id="46"/>
      <w:bookmarkEnd w:id="47"/>
      <w:bookmarkEnd w:id="48"/>
      <w:bookmarkEnd w:id="49"/>
      <w:r w:rsidR="00E4399F" w:rsidRPr="002E0FE9">
        <w:rPr>
          <w:rFonts w:ascii="Palatino Linotype" w:eastAsiaTheme="majorEastAsia" w:hAnsi="Palatino Linotype" w:cstheme="majorBidi"/>
          <w:lang w:val="es-MX" w:eastAsia="en-US"/>
        </w:rPr>
        <w:t>conforme al artículo 19</w:t>
      </w:r>
      <w:r w:rsidR="004D3271" w:rsidRPr="002E0FE9">
        <w:rPr>
          <w:rFonts w:ascii="Palatino Linotype" w:eastAsiaTheme="majorEastAsia" w:hAnsi="Palatino Linotype" w:cstheme="majorBidi"/>
          <w:lang w:val="es-MX" w:eastAsia="en-US"/>
        </w:rPr>
        <w:t>2 fracción IV, en relación a la fracción VI</w:t>
      </w:r>
      <w:r w:rsidR="00E4399F" w:rsidRPr="002E0FE9">
        <w:rPr>
          <w:rFonts w:ascii="Palatino Linotype" w:eastAsiaTheme="majorEastAsia" w:hAnsi="Palatino Linotype" w:cstheme="majorBidi"/>
          <w:lang w:val="es-MX" w:eastAsia="en-US"/>
        </w:rPr>
        <w:t xml:space="preserve"> del artículo 191, de la Ley</w:t>
      </w:r>
      <w:r w:rsidR="004D3271" w:rsidRPr="002E0FE9">
        <w:rPr>
          <w:rFonts w:ascii="Palatino Linotype" w:eastAsiaTheme="majorEastAsia" w:hAnsi="Palatino Linotype" w:cstheme="majorBidi"/>
          <w:lang w:val="es-MX" w:eastAsia="en-US"/>
        </w:rPr>
        <w:t xml:space="preserve"> de Transparencia y Acceso a la </w:t>
      </w:r>
      <w:r w:rsidR="00E4399F" w:rsidRPr="002E0FE9">
        <w:rPr>
          <w:rFonts w:ascii="Palatino Linotype" w:eastAsiaTheme="majorEastAsia" w:hAnsi="Palatino Linotype" w:cstheme="majorBidi"/>
          <w:lang w:val="es-MX" w:eastAsia="en-US"/>
        </w:rPr>
        <w:t>Información Pública del Estado de Méxic</w:t>
      </w:r>
      <w:r w:rsidR="004D3271" w:rsidRPr="002E0FE9">
        <w:rPr>
          <w:rFonts w:ascii="Palatino Linotype" w:eastAsiaTheme="majorEastAsia" w:hAnsi="Palatino Linotype" w:cstheme="majorBidi"/>
          <w:lang w:val="es-MX" w:eastAsia="en-US"/>
        </w:rPr>
        <w:t xml:space="preserve">o y Municipios, en términos del </w:t>
      </w:r>
      <w:r w:rsidR="00E4399F" w:rsidRPr="002E0FE9">
        <w:rPr>
          <w:rFonts w:ascii="Palatino Linotype" w:eastAsiaTheme="majorEastAsia" w:hAnsi="Palatino Linotype" w:cstheme="majorBidi"/>
          <w:lang w:val="es-MX" w:eastAsia="en-US"/>
        </w:rPr>
        <w:t>Considerando Segundo de la presente Resolución.</w:t>
      </w:r>
    </w:p>
    <w:p w14:paraId="4AB56B89" w14:textId="4D7197E6" w:rsidR="007F7B11" w:rsidRPr="002E0FE9" w:rsidRDefault="007F7B11" w:rsidP="0031748B">
      <w:pPr>
        <w:spacing w:line="360" w:lineRule="auto"/>
        <w:jc w:val="both"/>
        <w:rPr>
          <w:rFonts w:ascii="Palatino Linotype" w:eastAsiaTheme="minorEastAsia" w:hAnsi="Palatino Linotype" w:cstheme="minorBidi"/>
          <w:lang w:val="es-ES_tradnl"/>
        </w:rPr>
      </w:pPr>
    </w:p>
    <w:p w14:paraId="2CEB416F" w14:textId="77777777" w:rsidR="007F7B11" w:rsidRPr="002E0FE9" w:rsidRDefault="007F7B11" w:rsidP="0031748B">
      <w:pPr>
        <w:spacing w:line="360" w:lineRule="auto"/>
        <w:jc w:val="both"/>
        <w:rPr>
          <w:rFonts w:ascii="Palatino Linotype" w:eastAsia="Calibri" w:hAnsi="Palatino Linotype" w:cs="Arial"/>
          <w:b/>
          <w:bCs/>
        </w:rPr>
      </w:pPr>
      <w:r w:rsidRPr="002E0FE9">
        <w:rPr>
          <w:rFonts w:ascii="Palatino Linotype" w:eastAsia="Calibri" w:hAnsi="Palatino Linotype" w:cs="Arial"/>
          <w:b/>
          <w:bCs/>
        </w:rPr>
        <w:t xml:space="preserve">SEGUNDO. Notifíquese </w:t>
      </w:r>
      <w:r w:rsidRPr="002E0FE9">
        <w:rPr>
          <w:rFonts w:ascii="Palatino Linotype" w:eastAsia="Calibri" w:hAnsi="Palatino Linotype" w:cs="Arial"/>
          <w:bCs/>
        </w:rPr>
        <w:t xml:space="preserve">a través del Sistema de Acceso a la Información Mexiquense </w:t>
      </w:r>
      <w:r w:rsidRPr="002E0FE9">
        <w:rPr>
          <w:rFonts w:ascii="Palatino Linotype" w:eastAsia="Calibri" w:hAnsi="Palatino Linotype" w:cs="Arial"/>
          <w:b/>
          <w:bCs/>
        </w:rPr>
        <w:t xml:space="preserve">(SAIMEX) </w:t>
      </w:r>
      <w:r w:rsidRPr="002E0FE9">
        <w:rPr>
          <w:rFonts w:ascii="Palatino Linotype" w:eastAsia="Calibri" w:hAnsi="Palatino Linotype" w:cs="Arial"/>
          <w:bCs/>
        </w:rPr>
        <w:t>la presente resolución a la Titular de la Unidad de Transparencia del</w:t>
      </w:r>
      <w:r w:rsidRPr="002E0FE9">
        <w:rPr>
          <w:rFonts w:ascii="Palatino Linotype" w:eastAsia="Calibri" w:hAnsi="Palatino Linotype" w:cs="Arial"/>
          <w:b/>
          <w:bCs/>
        </w:rPr>
        <w:t xml:space="preserve"> SUJETO OBLIGADO. </w:t>
      </w:r>
    </w:p>
    <w:p w14:paraId="583A10EC" w14:textId="77777777" w:rsidR="007F7B11" w:rsidRPr="002E0FE9" w:rsidRDefault="007F7B11" w:rsidP="0031748B">
      <w:pPr>
        <w:spacing w:line="360" w:lineRule="auto"/>
        <w:jc w:val="both"/>
        <w:rPr>
          <w:rFonts w:ascii="Palatino Linotype" w:eastAsia="Calibri" w:hAnsi="Palatino Linotype" w:cs="Arial"/>
          <w:b/>
          <w:bCs/>
        </w:rPr>
      </w:pPr>
    </w:p>
    <w:p w14:paraId="46A80028" w14:textId="77777777" w:rsidR="007F7B11" w:rsidRPr="002E0FE9" w:rsidRDefault="007F7B11" w:rsidP="0031748B">
      <w:pPr>
        <w:spacing w:line="360" w:lineRule="auto"/>
        <w:jc w:val="both"/>
        <w:rPr>
          <w:rFonts w:ascii="Palatino Linotype" w:hAnsi="Palatino Linotype"/>
          <w:color w:val="222222"/>
          <w:lang w:eastAsia="es-MX"/>
        </w:rPr>
      </w:pPr>
      <w:r w:rsidRPr="002E0FE9">
        <w:rPr>
          <w:rFonts w:ascii="Palatino Linotype" w:hAnsi="Palatino Linotype" w:cs="Arial"/>
          <w:b/>
          <w:lang w:val="es-ES_tradnl"/>
        </w:rPr>
        <w:lastRenderedPageBreak/>
        <w:t xml:space="preserve">TERCERO. </w:t>
      </w:r>
      <w:r w:rsidRPr="002E0FE9">
        <w:rPr>
          <w:rFonts w:ascii="Palatino Linotype" w:hAnsi="Palatino Linotype"/>
          <w:b/>
          <w:bCs/>
          <w:color w:val="222222"/>
        </w:rPr>
        <w:t xml:space="preserve">Notifíquese </w:t>
      </w:r>
      <w:r w:rsidRPr="002E0FE9">
        <w:rPr>
          <w:rFonts w:ascii="Palatino Linotype" w:hAnsi="Palatino Linotype"/>
          <w:bCs/>
          <w:color w:val="222222"/>
        </w:rPr>
        <w:t xml:space="preserve">al </w:t>
      </w:r>
      <w:r w:rsidRPr="002E0FE9">
        <w:rPr>
          <w:rFonts w:ascii="Palatino Linotype" w:eastAsiaTheme="minorEastAsia" w:hAnsi="Palatino Linotype" w:cstheme="minorBidi"/>
          <w:b/>
          <w:lang w:val="es-ES_tradnl"/>
        </w:rPr>
        <w:t xml:space="preserve">RECURRENTE </w:t>
      </w:r>
      <w:r w:rsidRPr="002E0FE9">
        <w:rPr>
          <w:rFonts w:ascii="Palatino Linotype" w:eastAsia="Calibri" w:hAnsi="Palatino Linotype" w:cs="Arial"/>
          <w:bCs/>
        </w:rPr>
        <w:t xml:space="preserve">a través del Sistema de Acceso a la Información Mexiquense </w:t>
      </w:r>
      <w:r w:rsidRPr="002E0FE9">
        <w:rPr>
          <w:rFonts w:ascii="Palatino Linotype" w:eastAsia="Calibri" w:hAnsi="Palatino Linotype" w:cs="Arial"/>
          <w:b/>
          <w:bCs/>
        </w:rPr>
        <w:t xml:space="preserve">(SAIMEX) </w:t>
      </w:r>
      <w:r w:rsidRPr="002E0FE9">
        <w:rPr>
          <w:rFonts w:ascii="Palatino Linotype" w:hAnsi="Palatino Linotype"/>
          <w:color w:val="222222"/>
          <w:lang w:eastAsia="es-MX"/>
        </w:rPr>
        <w:t>la presente resolución.</w:t>
      </w:r>
    </w:p>
    <w:p w14:paraId="361AD0E1" w14:textId="77777777" w:rsidR="007F7B11" w:rsidRPr="002E0FE9" w:rsidRDefault="007F7B11" w:rsidP="0031748B">
      <w:pPr>
        <w:spacing w:line="360" w:lineRule="auto"/>
        <w:jc w:val="both"/>
        <w:rPr>
          <w:rFonts w:ascii="Palatino Linotype" w:hAnsi="Palatino Linotype"/>
          <w:color w:val="222222"/>
          <w:lang w:eastAsia="es-MX"/>
        </w:rPr>
      </w:pPr>
    </w:p>
    <w:p w14:paraId="02D48F14" w14:textId="77777777" w:rsidR="00AC3F44" w:rsidRPr="002E0FE9" w:rsidRDefault="007F7B11" w:rsidP="0031748B">
      <w:pPr>
        <w:spacing w:line="360" w:lineRule="auto"/>
        <w:contextualSpacing/>
        <w:jc w:val="both"/>
        <w:rPr>
          <w:rFonts w:ascii="Palatino Linotype" w:eastAsiaTheme="minorEastAsia" w:hAnsi="Palatino Linotype" w:cstheme="minorBidi"/>
        </w:rPr>
      </w:pPr>
      <w:r w:rsidRPr="002E0FE9">
        <w:rPr>
          <w:rFonts w:ascii="Palatino Linotype" w:eastAsia="MS Mincho" w:hAnsi="Palatino Linotype"/>
          <w:b/>
          <w:lang w:val="es-MX"/>
        </w:rPr>
        <w:t>CUARTO.</w:t>
      </w:r>
      <w:r w:rsidRPr="002E0FE9">
        <w:rPr>
          <w:rFonts w:ascii="Palatino Linotype" w:eastAsia="MS Mincho" w:hAnsi="Palatino Linotype"/>
          <w:lang w:val="es-MX"/>
        </w:rPr>
        <w:t xml:space="preserve"> </w:t>
      </w:r>
      <w:r w:rsidRPr="002E0FE9">
        <w:rPr>
          <w:rFonts w:ascii="Palatino Linotype" w:eastAsia="MS Mincho" w:hAnsi="Palatino Linotype"/>
        </w:rPr>
        <w:t xml:space="preserve">Se hace del conocimiento del </w:t>
      </w:r>
      <w:r w:rsidRPr="002E0FE9">
        <w:rPr>
          <w:rFonts w:ascii="Palatino Linotype" w:eastAsiaTheme="minorEastAsia" w:hAnsi="Palatino Linotype" w:cstheme="minorBidi"/>
          <w:b/>
          <w:lang w:val="es-ES_tradnl"/>
        </w:rPr>
        <w:t xml:space="preserve">RECURRENTE </w:t>
      </w:r>
      <w:r w:rsidRPr="002E0FE9">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2E0FE9">
        <w:rPr>
          <w:rFonts w:ascii="Palatino Linotype" w:eastAsia="MS Mincho" w:hAnsi="Palatino Linotype"/>
          <w:bCs/>
        </w:rPr>
        <w:t xml:space="preserve">vía juicio de amparo </w:t>
      </w:r>
      <w:r w:rsidRPr="002E0FE9">
        <w:rPr>
          <w:rFonts w:ascii="Palatino Linotype" w:eastAsia="MS Mincho" w:hAnsi="Palatino Linotype"/>
        </w:rPr>
        <w:t>en los términos de las leyes aplicables.</w:t>
      </w:r>
    </w:p>
    <w:p w14:paraId="7F69DB28" w14:textId="77777777" w:rsidR="00AC3F44" w:rsidRPr="002E0FE9" w:rsidRDefault="00AC3F44" w:rsidP="0031748B">
      <w:pPr>
        <w:spacing w:line="360" w:lineRule="auto"/>
        <w:contextualSpacing/>
        <w:jc w:val="both"/>
        <w:rPr>
          <w:rFonts w:ascii="Palatino Linotype" w:eastAsiaTheme="minorEastAsia" w:hAnsi="Palatino Linotype" w:cstheme="minorBidi"/>
        </w:rPr>
      </w:pPr>
    </w:p>
    <w:p w14:paraId="68984A01" w14:textId="77777777" w:rsidR="00490F18" w:rsidRDefault="00490F18" w:rsidP="00490F18">
      <w:pPr>
        <w:spacing w:before="240" w:after="240" w:line="360" w:lineRule="auto"/>
        <w:jc w:val="both"/>
        <w:rPr>
          <w:rFonts w:ascii="Palatino Linotype" w:hAnsi="Palatino Linotype"/>
        </w:rPr>
      </w:pPr>
      <w:r w:rsidRPr="002E0FE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VEINTIOCHO (28) DE SEPTIEMBRE DE DOS MIL VEINTIDÓS, ANTE EL SECRETARIO TÉCNICO DEL PLENO ALEXIS TAPIA RAMÍREZ.</w:t>
      </w:r>
      <w:bookmarkStart w:id="50" w:name="_GoBack"/>
      <w:bookmarkEnd w:id="50"/>
      <w:r w:rsidRPr="00624AAD">
        <w:rPr>
          <w:rFonts w:ascii="Palatino Linotype" w:hAnsi="Palatino Linotype"/>
        </w:rPr>
        <w:t xml:space="preserve"> </w:t>
      </w:r>
    </w:p>
    <w:p w14:paraId="12BBE650" w14:textId="77777777" w:rsidR="007F7B11" w:rsidRPr="0031748B" w:rsidRDefault="007F7B11" w:rsidP="0031748B">
      <w:pPr>
        <w:spacing w:before="240" w:after="240" w:line="360" w:lineRule="auto"/>
        <w:ind w:right="49"/>
        <w:jc w:val="both"/>
        <w:rPr>
          <w:rFonts w:ascii="Palatino Linotype" w:eastAsiaTheme="minorEastAsia" w:hAnsi="Palatino Linotype" w:cstheme="minorBidi"/>
          <w:lang w:val="es-ES_tradnl"/>
        </w:rPr>
      </w:pPr>
    </w:p>
    <w:p w14:paraId="4453F8E6" w14:textId="4987DE0A" w:rsidR="00090DE6" w:rsidRPr="0031748B" w:rsidRDefault="00090DE6" w:rsidP="0031748B">
      <w:pPr>
        <w:spacing w:line="360" w:lineRule="auto"/>
        <w:rPr>
          <w:rFonts w:ascii="Palatino Linotype" w:hAnsi="Palatino Linotype"/>
        </w:rPr>
      </w:pPr>
    </w:p>
    <w:sectPr w:rsidR="00090DE6" w:rsidRPr="0031748B"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7E91A" w14:textId="77777777" w:rsidR="00416FE1" w:rsidRDefault="00416FE1" w:rsidP="00C80F8C">
      <w:r>
        <w:separator/>
      </w:r>
    </w:p>
  </w:endnote>
  <w:endnote w:type="continuationSeparator" w:id="0">
    <w:p w14:paraId="7551E49A" w14:textId="77777777" w:rsidR="00416FE1" w:rsidRDefault="00416FE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3237F3FE" w:rsidR="00A74B28" w:rsidRPr="00817AAB" w:rsidRDefault="00A74B2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2E0FE9">
      <w:rPr>
        <w:rFonts w:ascii="Palatino Linotype" w:hAnsi="Palatino Linotype" w:cs="Arial"/>
        <w:b/>
        <w:bCs/>
        <w:noProof/>
      </w:rPr>
      <w:t>26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2E0FE9">
      <w:rPr>
        <w:rFonts w:ascii="Palatino Linotype" w:hAnsi="Palatino Linotype" w:cs="Arial"/>
        <w:b/>
        <w:bCs/>
        <w:noProof/>
      </w:rPr>
      <w:t>26</w:t>
    </w:r>
    <w:r w:rsidRPr="00817AAB">
      <w:rPr>
        <w:rFonts w:ascii="Palatino Linotype" w:hAnsi="Palatino Linotype" w:cs="Arial"/>
        <w:b/>
        <w:bCs/>
      </w:rPr>
      <w:fldChar w:fldCharType="end"/>
    </w:r>
  </w:p>
  <w:p w14:paraId="1192A578" w14:textId="77777777" w:rsidR="00A74B28" w:rsidRDefault="00A74B28" w:rsidP="00935A0D">
    <w:pPr>
      <w:pStyle w:val="Piedepgina"/>
      <w:rPr>
        <w:rFonts w:ascii="Times New Roman" w:hAnsi="Times New Roman" w:cs="Times New Roman"/>
      </w:rPr>
    </w:pPr>
  </w:p>
  <w:p w14:paraId="14A770F8" w14:textId="77777777" w:rsidR="00A74B28" w:rsidRDefault="00A74B2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1600C90" w:rsidR="00A74B28" w:rsidRDefault="00A74B2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E0FE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E0FE9">
      <w:rPr>
        <w:rFonts w:ascii="Arial" w:hAnsi="Arial" w:cs="Arial"/>
        <w:b/>
        <w:bCs/>
        <w:noProof/>
        <w:sz w:val="20"/>
        <w:szCs w:val="20"/>
      </w:rPr>
      <w:t>26</w:t>
    </w:r>
    <w:r>
      <w:rPr>
        <w:rFonts w:ascii="Arial" w:hAnsi="Arial" w:cs="Arial"/>
        <w:b/>
        <w:bCs/>
        <w:sz w:val="20"/>
        <w:szCs w:val="20"/>
      </w:rPr>
      <w:fldChar w:fldCharType="end"/>
    </w:r>
  </w:p>
  <w:p w14:paraId="5D98ABD5" w14:textId="77777777" w:rsidR="00A74B28" w:rsidRDefault="00A74B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05471" w14:textId="77777777" w:rsidR="00416FE1" w:rsidRDefault="00416FE1" w:rsidP="00C80F8C">
      <w:r>
        <w:separator/>
      </w:r>
    </w:p>
  </w:footnote>
  <w:footnote w:type="continuationSeparator" w:id="0">
    <w:p w14:paraId="350AE75B" w14:textId="77777777" w:rsidR="00416FE1" w:rsidRDefault="00416FE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A74B28" w14:paraId="6B4E3B81" w14:textId="77777777" w:rsidTr="00B4299A">
      <w:tc>
        <w:tcPr>
          <w:tcW w:w="2701" w:type="dxa"/>
          <w:vAlign w:val="center"/>
          <w:hideMark/>
        </w:tcPr>
        <w:p w14:paraId="0ABBC6C0" w14:textId="1226DAAF" w:rsidR="00A74B28" w:rsidRPr="00B4299A" w:rsidRDefault="00A74B2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5991F2C5" w:rsidR="00A74B28" w:rsidRPr="00B4299A" w:rsidRDefault="00A415DC" w:rsidP="006E011A">
          <w:pPr>
            <w:rPr>
              <w:rFonts w:ascii="Palatino Linotype" w:hAnsi="Palatino Linotype"/>
              <w:b/>
              <w:szCs w:val="22"/>
              <w:lang w:val="es-ES_tradnl"/>
            </w:rPr>
          </w:pPr>
          <w:r w:rsidRPr="00A415DC">
            <w:rPr>
              <w:rFonts w:ascii="Palatino Linotype" w:hAnsi="Palatino Linotype"/>
              <w:b/>
              <w:szCs w:val="22"/>
              <w:lang w:val="es-ES_tradnl"/>
            </w:rPr>
            <w:t>14213/INFOEM/IP/RR/2022</w:t>
          </w:r>
        </w:p>
      </w:tc>
    </w:tr>
    <w:tr w:rsidR="00A74B28" w14:paraId="31CB780F" w14:textId="77777777" w:rsidTr="00B4299A">
      <w:trPr>
        <w:trHeight w:val="228"/>
      </w:trPr>
      <w:tc>
        <w:tcPr>
          <w:tcW w:w="2701" w:type="dxa"/>
          <w:vAlign w:val="center"/>
          <w:hideMark/>
        </w:tcPr>
        <w:p w14:paraId="4F49CB4A" w14:textId="6966D32E" w:rsidR="00A74B28" w:rsidRPr="00B4299A" w:rsidRDefault="00A74B2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5DDFAD9E" w:rsidR="00A74B28" w:rsidRPr="00B4299A" w:rsidRDefault="00A415DC" w:rsidP="00DD7E39">
          <w:pPr>
            <w:jc w:val="both"/>
            <w:rPr>
              <w:rFonts w:ascii="Palatino Linotype" w:hAnsi="Palatino Linotype"/>
              <w:b/>
              <w:szCs w:val="22"/>
              <w:lang w:val="es-ES_tradnl"/>
            </w:rPr>
          </w:pPr>
          <w:r w:rsidRPr="00A415DC">
            <w:rPr>
              <w:rFonts w:ascii="Palatino Linotype" w:hAnsi="Palatino Linotype"/>
              <w:b/>
              <w:szCs w:val="22"/>
              <w:lang w:val="es-ES_tradnl"/>
            </w:rPr>
            <w:t>Ayuntamiento de Atlacomulco</w:t>
          </w:r>
        </w:p>
      </w:tc>
    </w:tr>
    <w:tr w:rsidR="00A74B28" w14:paraId="69050F56" w14:textId="77777777" w:rsidTr="00B4299A">
      <w:tc>
        <w:tcPr>
          <w:tcW w:w="2701" w:type="dxa"/>
          <w:vAlign w:val="center"/>
          <w:hideMark/>
        </w:tcPr>
        <w:p w14:paraId="65C9B735" w14:textId="75C78F81" w:rsidR="00A74B28" w:rsidRPr="00B4299A" w:rsidRDefault="00A74B2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A74B28" w:rsidRPr="00B4299A" w:rsidRDefault="00A74B2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914675A" w:rsidR="00A74B28" w:rsidRDefault="00B900C2"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E83FD10">
          <wp:simplePos x="0" y="0"/>
          <wp:positionH relativeFrom="page">
            <wp:posOffset>286385</wp:posOffset>
          </wp:positionH>
          <wp:positionV relativeFrom="paragraph">
            <wp:posOffset>-1201420</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sidR="00A74B28">
      <w:tab/>
    </w:r>
  </w:p>
  <w:p w14:paraId="23403E59" w14:textId="77777777" w:rsidR="00A74B28" w:rsidRDefault="00A74B2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A74B28" w:rsidRDefault="00A74B2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A74B28" w14:paraId="477E149B" w14:textId="77777777" w:rsidTr="00CB57FD">
      <w:trPr>
        <w:trHeight w:val="277"/>
      </w:trPr>
      <w:tc>
        <w:tcPr>
          <w:tcW w:w="2693" w:type="dxa"/>
          <w:vAlign w:val="center"/>
          <w:hideMark/>
        </w:tcPr>
        <w:p w14:paraId="5C0586E4" w14:textId="77777777"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CA456B2" w:rsidR="00A74B28" w:rsidRPr="009B3353" w:rsidRDefault="00A415DC" w:rsidP="00761460">
          <w:pPr>
            <w:rPr>
              <w:rFonts w:ascii="Palatino Linotype" w:hAnsi="Palatino Linotype"/>
              <w:b/>
              <w:szCs w:val="22"/>
              <w:lang w:val="es-ES_tradnl"/>
            </w:rPr>
          </w:pPr>
          <w:r w:rsidRPr="00A415DC">
            <w:rPr>
              <w:rFonts w:ascii="Palatino Linotype" w:hAnsi="Palatino Linotype"/>
              <w:b/>
              <w:szCs w:val="22"/>
              <w:lang w:val="es-ES_tradnl"/>
            </w:rPr>
            <w:t>14213/INFOEM/IP/RR/2022</w:t>
          </w:r>
        </w:p>
      </w:tc>
    </w:tr>
    <w:tr w:rsidR="00A74B28" w14:paraId="5B5BE21C" w14:textId="77777777" w:rsidTr="00CB57FD">
      <w:tc>
        <w:tcPr>
          <w:tcW w:w="2693" w:type="dxa"/>
          <w:vAlign w:val="center"/>
          <w:hideMark/>
        </w:tcPr>
        <w:p w14:paraId="4AE96902" w14:textId="4E063913"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1E1631CF" w:rsidR="00A74B28" w:rsidRPr="009B3353" w:rsidRDefault="00A74B28" w:rsidP="002B7BCC">
          <w:pPr>
            <w:rPr>
              <w:rFonts w:ascii="Palatino Linotype" w:hAnsi="Palatino Linotype"/>
              <w:b/>
              <w:szCs w:val="22"/>
              <w:lang w:val="es-ES_tradnl"/>
            </w:rPr>
          </w:pPr>
        </w:p>
      </w:tc>
    </w:tr>
    <w:tr w:rsidR="00A74B28" w14:paraId="22601A11" w14:textId="77777777" w:rsidTr="00CB57FD">
      <w:trPr>
        <w:trHeight w:val="228"/>
      </w:trPr>
      <w:tc>
        <w:tcPr>
          <w:tcW w:w="2693" w:type="dxa"/>
          <w:vAlign w:val="center"/>
          <w:hideMark/>
        </w:tcPr>
        <w:p w14:paraId="6EFE221D" w14:textId="49C5F800"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522B576B" w:rsidR="00A74B28" w:rsidRPr="009B3353" w:rsidRDefault="00A415DC" w:rsidP="007F7B11">
          <w:pPr>
            <w:jc w:val="both"/>
            <w:rPr>
              <w:rFonts w:ascii="Palatino Linotype" w:eastAsia="Calibri" w:hAnsi="Palatino Linotype"/>
              <w:b/>
              <w:szCs w:val="22"/>
              <w:lang w:val="es-MX" w:eastAsia="en-US"/>
            </w:rPr>
          </w:pPr>
          <w:r w:rsidRPr="00A415DC">
            <w:rPr>
              <w:rFonts w:ascii="Palatino Linotype" w:eastAsia="Calibri" w:hAnsi="Palatino Linotype"/>
              <w:b/>
              <w:szCs w:val="22"/>
              <w:lang w:val="es-MX" w:eastAsia="en-US"/>
            </w:rPr>
            <w:t>Ayuntamiento de Atlacomulco</w:t>
          </w:r>
        </w:p>
      </w:tc>
    </w:tr>
    <w:tr w:rsidR="00A74B28" w14:paraId="2D6C630E" w14:textId="77777777" w:rsidTr="00CB57FD">
      <w:tc>
        <w:tcPr>
          <w:tcW w:w="2693" w:type="dxa"/>
          <w:vAlign w:val="center"/>
          <w:hideMark/>
        </w:tcPr>
        <w:p w14:paraId="5BD4C6DB" w14:textId="7CF21504" w:rsidR="00A74B28" w:rsidRPr="009B3353" w:rsidRDefault="00A74B2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A74B28" w:rsidRPr="009B3353" w:rsidRDefault="00A74B2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A74B28" w:rsidRDefault="00A74B2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3867"/>
    <w:multiLevelType w:val="hybridMultilevel"/>
    <w:tmpl w:val="7F86ACF2"/>
    <w:lvl w:ilvl="0" w:tplc="D9901B6C">
      <w:start w:val="2"/>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29706C3"/>
    <w:multiLevelType w:val="hybridMultilevel"/>
    <w:tmpl w:val="EFF2AA6A"/>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851C42"/>
    <w:multiLevelType w:val="hybridMultilevel"/>
    <w:tmpl w:val="A6E421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5CC199D"/>
    <w:multiLevelType w:val="hybridMultilevel"/>
    <w:tmpl w:val="7B1EB1E2"/>
    <w:lvl w:ilvl="0" w:tplc="1EA63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37354"/>
    <w:multiLevelType w:val="hybridMultilevel"/>
    <w:tmpl w:val="6B9A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1223F"/>
    <w:multiLevelType w:val="hybridMultilevel"/>
    <w:tmpl w:val="69207F6C"/>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DE447C6C">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EC5B1C"/>
    <w:multiLevelType w:val="hybridMultilevel"/>
    <w:tmpl w:val="391650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1434458C"/>
    <w:multiLevelType w:val="hybridMultilevel"/>
    <w:tmpl w:val="EB2EDE4A"/>
    <w:lvl w:ilvl="0" w:tplc="7124D4A2">
      <w:start w:val="1"/>
      <w:numFmt w:val="lowerLetter"/>
      <w:lvlText w:val="%1)"/>
      <w:lvlJc w:val="left"/>
      <w:pPr>
        <w:ind w:left="900" w:hanging="360"/>
      </w:pPr>
      <w:rPr>
        <w:rFonts w:ascii="Palatino Linotype" w:hAnsi="Palatino Linotype" w:hint="default"/>
        <w:i/>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1DC722D3"/>
    <w:multiLevelType w:val="hybridMultilevel"/>
    <w:tmpl w:val="0024A8B6"/>
    <w:lvl w:ilvl="0" w:tplc="E35AB3CA">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nsid w:val="45977F9D"/>
    <w:multiLevelType w:val="hybridMultilevel"/>
    <w:tmpl w:val="658E950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202F9A"/>
    <w:multiLevelType w:val="hybridMultilevel"/>
    <w:tmpl w:val="D0920F2C"/>
    <w:lvl w:ilvl="0" w:tplc="43FEC2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519A3C11"/>
    <w:multiLevelType w:val="hybridMultilevel"/>
    <w:tmpl w:val="2636710A"/>
    <w:lvl w:ilvl="0" w:tplc="F2A2EEAA">
      <w:start w:val="12"/>
      <w:numFmt w:val="decimal"/>
      <w:lvlText w:val="%1."/>
      <w:lvlJc w:val="left"/>
      <w:pPr>
        <w:ind w:left="4188"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4">
    <w:nsid w:val="564F4CEC"/>
    <w:multiLevelType w:val="hybridMultilevel"/>
    <w:tmpl w:val="C47EAE46"/>
    <w:lvl w:ilvl="0" w:tplc="0C44CDE6">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5A3A237C"/>
    <w:multiLevelType w:val="hybridMultilevel"/>
    <w:tmpl w:val="6A2C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2C5D45"/>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4C6525"/>
    <w:multiLevelType w:val="hybridMultilevel"/>
    <w:tmpl w:val="B66022E2"/>
    <w:lvl w:ilvl="0" w:tplc="FEFA5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7D1AA0"/>
    <w:multiLevelType w:val="hybridMultilevel"/>
    <w:tmpl w:val="18EC76D2"/>
    <w:lvl w:ilvl="0" w:tplc="B0AC5F36">
      <w:start w:val="4"/>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82394F"/>
    <w:multiLevelType w:val="hybridMultilevel"/>
    <w:tmpl w:val="B90A6DCA"/>
    <w:lvl w:ilvl="0" w:tplc="7A022C44">
      <w:start w:val="1"/>
      <w:numFmt w:val="upp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1">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732DE1"/>
    <w:multiLevelType w:val="hybridMultilevel"/>
    <w:tmpl w:val="809A16A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1"/>
  </w:num>
  <w:num w:numId="2">
    <w:abstractNumId w:val="9"/>
  </w:num>
  <w:num w:numId="3">
    <w:abstractNumId w:val="32"/>
  </w:num>
  <w:num w:numId="4">
    <w:abstractNumId w:val="31"/>
  </w:num>
  <w:num w:numId="5">
    <w:abstractNumId w:val="29"/>
  </w:num>
  <w:num w:numId="6">
    <w:abstractNumId w:val="8"/>
  </w:num>
  <w:num w:numId="7">
    <w:abstractNumId w:val="12"/>
  </w:num>
  <w:num w:numId="8">
    <w:abstractNumId w:val="24"/>
  </w:num>
  <w:num w:numId="9">
    <w:abstractNumId w:val="21"/>
  </w:num>
  <w:num w:numId="10">
    <w:abstractNumId w:val="6"/>
  </w:num>
  <w:num w:numId="11">
    <w:abstractNumId w:val="4"/>
  </w:num>
  <w:num w:numId="12">
    <w:abstractNumId w:val="14"/>
  </w:num>
  <w:num w:numId="13">
    <w:abstractNumId w:val="19"/>
  </w:num>
  <w:num w:numId="14">
    <w:abstractNumId w:val="2"/>
  </w:num>
  <w:num w:numId="15">
    <w:abstractNumId w:val="10"/>
  </w:num>
  <w:num w:numId="16">
    <w:abstractNumId w:val="7"/>
  </w:num>
  <w:num w:numId="17">
    <w:abstractNumId w:val="16"/>
  </w:num>
  <w:num w:numId="18">
    <w:abstractNumId w:val="5"/>
  </w:num>
  <w:num w:numId="19">
    <w:abstractNumId w:val="34"/>
  </w:num>
  <w:num w:numId="20">
    <w:abstractNumId w:val="26"/>
  </w:num>
  <w:num w:numId="21">
    <w:abstractNumId w:val="30"/>
  </w:num>
  <w:num w:numId="22">
    <w:abstractNumId w:val="17"/>
  </w:num>
  <w:num w:numId="23">
    <w:abstractNumId w:val="22"/>
  </w:num>
  <w:num w:numId="24">
    <w:abstractNumId w:val="20"/>
  </w:num>
  <w:num w:numId="25">
    <w:abstractNumId w:val="25"/>
  </w:num>
  <w:num w:numId="26">
    <w:abstractNumId w:val="27"/>
  </w:num>
  <w:num w:numId="27">
    <w:abstractNumId w:val="13"/>
  </w:num>
  <w:num w:numId="28">
    <w:abstractNumId w:val="28"/>
  </w:num>
  <w:num w:numId="29">
    <w:abstractNumId w:val="33"/>
  </w:num>
  <w:num w:numId="30">
    <w:abstractNumId w:val="3"/>
  </w:num>
  <w:num w:numId="31">
    <w:abstractNumId w:val="35"/>
  </w:num>
  <w:num w:numId="32">
    <w:abstractNumId w:val="15"/>
  </w:num>
  <w:num w:numId="33">
    <w:abstractNumId w:val="18"/>
  </w:num>
  <w:num w:numId="34">
    <w:abstractNumId w:val="0"/>
  </w:num>
  <w:num w:numId="35">
    <w:abstractNumId w:val="1"/>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CO" w:vendorID="64" w:dllVersion="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63E2"/>
    <w:rsid w:val="000167BD"/>
    <w:rsid w:val="00017BE1"/>
    <w:rsid w:val="00020869"/>
    <w:rsid w:val="00020A18"/>
    <w:rsid w:val="00021E8D"/>
    <w:rsid w:val="000220A1"/>
    <w:rsid w:val="000239D7"/>
    <w:rsid w:val="00023C79"/>
    <w:rsid w:val="00024227"/>
    <w:rsid w:val="0002433F"/>
    <w:rsid w:val="0002434A"/>
    <w:rsid w:val="000243F1"/>
    <w:rsid w:val="00024AE6"/>
    <w:rsid w:val="00024BA6"/>
    <w:rsid w:val="000252E9"/>
    <w:rsid w:val="00025532"/>
    <w:rsid w:val="000260E9"/>
    <w:rsid w:val="00026705"/>
    <w:rsid w:val="00026D94"/>
    <w:rsid w:val="00026F9C"/>
    <w:rsid w:val="0002747D"/>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648"/>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2C95"/>
    <w:rsid w:val="00083058"/>
    <w:rsid w:val="00084105"/>
    <w:rsid w:val="00084433"/>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15C"/>
    <w:rsid w:val="000A05A2"/>
    <w:rsid w:val="000A0D0B"/>
    <w:rsid w:val="000A1C9A"/>
    <w:rsid w:val="000A1E1F"/>
    <w:rsid w:val="000A2051"/>
    <w:rsid w:val="000A261A"/>
    <w:rsid w:val="000A351A"/>
    <w:rsid w:val="000A3A51"/>
    <w:rsid w:val="000A4EC4"/>
    <w:rsid w:val="000A515A"/>
    <w:rsid w:val="000A577A"/>
    <w:rsid w:val="000A5B28"/>
    <w:rsid w:val="000A6205"/>
    <w:rsid w:val="000A63B9"/>
    <w:rsid w:val="000A6651"/>
    <w:rsid w:val="000A67DB"/>
    <w:rsid w:val="000A6CEB"/>
    <w:rsid w:val="000A7C0E"/>
    <w:rsid w:val="000B0BF3"/>
    <w:rsid w:val="000B1236"/>
    <w:rsid w:val="000B1437"/>
    <w:rsid w:val="000B2B61"/>
    <w:rsid w:val="000B2CE3"/>
    <w:rsid w:val="000B2FE2"/>
    <w:rsid w:val="000B3FFD"/>
    <w:rsid w:val="000B4571"/>
    <w:rsid w:val="000B4E3D"/>
    <w:rsid w:val="000B5351"/>
    <w:rsid w:val="000B57CE"/>
    <w:rsid w:val="000B5A30"/>
    <w:rsid w:val="000B6982"/>
    <w:rsid w:val="000B69A8"/>
    <w:rsid w:val="000B7101"/>
    <w:rsid w:val="000B7332"/>
    <w:rsid w:val="000B7B5A"/>
    <w:rsid w:val="000C1184"/>
    <w:rsid w:val="000C11BE"/>
    <w:rsid w:val="000C16AF"/>
    <w:rsid w:val="000C1B34"/>
    <w:rsid w:val="000C3D4F"/>
    <w:rsid w:val="000C4453"/>
    <w:rsid w:val="000C485E"/>
    <w:rsid w:val="000C53E4"/>
    <w:rsid w:val="000C54A3"/>
    <w:rsid w:val="000C5528"/>
    <w:rsid w:val="000C59F1"/>
    <w:rsid w:val="000C6204"/>
    <w:rsid w:val="000C72EB"/>
    <w:rsid w:val="000C7714"/>
    <w:rsid w:val="000C7765"/>
    <w:rsid w:val="000C77C6"/>
    <w:rsid w:val="000C7C04"/>
    <w:rsid w:val="000D0395"/>
    <w:rsid w:val="000D07EC"/>
    <w:rsid w:val="000D0950"/>
    <w:rsid w:val="000D29F9"/>
    <w:rsid w:val="000D4710"/>
    <w:rsid w:val="000D4D96"/>
    <w:rsid w:val="000D5D2D"/>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4598"/>
    <w:rsid w:val="000F5B72"/>
    <w:rsid w:val="000F71B5"/>
    <w:rsid w:val="000F7FE2"/>
    <w:rsid w:val="001002A8"/>
    <w:rsid w:val="0010152C"/>
    <w:rsid w:val="00101832"/>
    <w:rsid w:val="00103E4C"/>
    <w:rsid w:val="00104E08"/>
    <w:rsid w:val="00106146"/>
    <w:rsid w:val="00106B32"/>
    <w:rsid w:val="00106EDD"/>
    <w:rsid w:val="00107249"/>
    <w:rsid w:val="001073CC"/>
    <w:rsid w:val="00107584"/>
    <w:rsid w:val="00107A49"/>
    <w:rsid w:val="00107BBC"/>
    <w:rsid w:val="00107FC5"/>
    <w:rsid w:val="00110202"/>
    <w:rsid w:val="00110507"/>
    <w:rsid w:val="001110FC"/>
    <w:rsid w:val="00111A41"/>
    <w:rsid w:val="00111C65"/>
    <w:rsid w:val="00111D7F"/>
    <w:rsid w:val="00112892"/>
    <w:rsid w:val="00112B9F"/>
    <w:rsid w:val="00113C54"/>
    <w:rsid w:val="00114D4B"/>
    <w:rsid w:val="00114DDF"/>
    <w:rsid w:val="001154D1"/>
    <w:rsid w:val="00115AAD"/>
    <w:rsid w:val="00116064"/>
    <w:rsid w:val="0012062D"/>
    <w:rsid w:val="00120D7C"/>
    <w:rsid w:val="00120FF3"/>
    <w:rsid w:val="001210A4"/>
    <w:rsid w:val="001219E7"/>
    <w:rsid w:val="001227CA"/>
    <w:rsid w:val="00124762"/>
    <w:rsid w:val="00124985"/>
    <w:rsid w:val="00124C77"/>
    <w:rsid w:val="00124D16"/>
    <w:rsid w:val="00126994"/>
    <w:rsid w:val="00126F04"/>
    <w:rsid w:val="00127CCA"/>
    <w:rsid w:val="00130642"/>
    <w:rsid w:val="001306E4"/>
    <w:rsid w:val="00130AA5"/>
    <w:rsid w:val="00130BA7"/>
    <w:rsid w:val="00135800"/>
    <w:rsid w:val="00135D98"/>
    <w:rsid w:val="00136083"/>
    <w:rsid w:val="001362C2"/>
    <w:rsid w:val="0013781E"/>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4DA6"/>
    <w:rsid w:val="0015502B"/>
    <w:rsid w:val="0015575F"/>
    <w:rsid w:val="00160E43"/>
    <w:rsid w:val="00161160"/>
    <w:rsid w:val="00161B66"/>
    <w:rsid w:val="00161FC4"/>
    <w:rsid w:val="00162CA1"/>
    <w:rsid w:val="00163B98"/>
    <w:rsid w:val="00164BD1"/>
    <w:rsid w:val="00165138"/>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4E15"/>
    <w:rsid w:val="00175060"/>
    <w:rsid w:val="0017530C"/>
    <w:rsid w:val="0017555E"/>
    <w:rsid w:val="00175974"/>
    <w:rsid w:val="00175A2B"/>
    <w:rsid w:val="00177A27"/>
    <w:rsid w:val="00177B7E"/>
    <w:rsid w:val="00181594"/>
    <w:rsid w:val="00181791"/>
    <w:rsid w:val="00182E55"/>
    <w:rsid w:val="00183275"/>
    <w:rsid w:val="00184443"/>
    <w:rsid w:val="00184BC3"/>
    <w:rsid w:val="00184FBA"/>
    <w:rsid w:val="001852E0"/>
    <w:rsid w:val="0018689B"/>
    <w:rsid w:val="00186B63"/>
    <w:rsid w:val="00186C88"/>
    <w:rsid w:val="001871B2"/>
    <w:rsid w:val="00190A74"/>
    <w:rsid w:val="00190BB9"/>
    <w:rsid w:val="001911CC"/>
    <w:rsid w:val="00191ACE"/>
    <w:rsid w:val="00191DDF"/>
    <w:rsid w:val="00193909"/>
    <w:rsid w:val="00196141"/>
    <w:rsid w:val="00196EF5"/>
    <w:rsid w:val="00197DA4"/>
    <w:rsid w:val="001A0542"/>
    <w:rsid w:val="001A0598"/>
    <w:rsid w:val="001A05BA"/>
    <w:rsid w:val="001A0F86"/>
    <w:rsid w:val="001A1810"/>
    <w:rsid w:val="001A2131"/>
    <w:rsid w:val="001A25D5"/>
    <w:rsid w:val="001A29C5"/>
    <w:rsid w:val="001A2A37"/>
    <w:rsid w:val="001A2FF3"/>
    <w:rsid w:val="001A373A"/>
    <w:rsid w:val="001A466C"/>
    <w:rsid w:val="001A4E38"/>
    <w:rsid w:val="001A4F68"/>
    <w:rsid w:val="001A78F5"/>
    <w:rsid w:val="001A7913"/>
    <w:rsid w:val="001A7DE2"/>
    <w:rsid w:val="001B0C32"/>
    <w:rsid w:val="001B2379"/>
    <w:rsid w:val="001B3256"/>
    <w:rsid w:val="001B3C02"/>
    <w:rsid w:val="001B5099"/>
    <w:rsid w:val="001B6BDC"/>
    <w:rsid w:val="001B6E23"/>
    <w:rsid w:val="001B6EF0"/>
    <w:rsid w:val="001B7B33"/>
    <w:rsid w:val="001C085B"/>
    <w:rsid w:val="001C0C3F"/>
    <w:rsid w:val="001C1B7A"/>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6D50"/>
    <w:rsid w:val="0020054B"/>
    <w:rsid w:val="00201271"/>
    <w:rsid w:val="002018C2"/>
    <w:rsid w:val="00201E21"/>
    <w:rsid w:val="00201FA9"/>
    <w:rsid w:val="00203E4E"/>
    <w:rsid w:val="00204C2A"/>
    <w:rsid w:val="00204EE9"/>
    <w:rsid w:val="00205361"/>
    <w:rsid w:val="00205ADF"/>
    <w:rsid w:val="002066DF"/>
    <w:rsid w:val="00206C34"/>
    <w:rsid w:val="002070E6"/>
    <w:rsid w:val="00212FE4"/>
    <w:rsid w:val="00213228"/>
    <w:rsid w:val="0021442C"/>
    <w:rsid w:val="00214F0A"/>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DEF"/>
    <w:rsid w:val="00235FB4"/>
    <w:rsid w:val="00236540"/>
    <w:rsid w:val="00236E44"/>
    <w:rsid w:val="00241217"/>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B57"/>
    <w:rsid w:val="00271FC2"/>
    <w:rsid w:val="00273204"/>
    <w:rsid w:val="00275423"/>
    <w:rsid w:val="00275AD6"/>
    <w:rsid w:val="00276D8F"/>
    <w:rsid w:val="00276F2E"/>
    <w:rsid w:val="0027702B"/>
    <w:rsid w:val="00277F70"/>
    <w:rsid w:val="002817BA"/>
    <w:rsid w:val="00281EF2"/>
    <w:rsid w:val="00282135"/>
    <w:rsid w:val="00283308"/>
    <w:rsid w:val="00284224"/>
    <w:rsid w:val="00285306"/>
    <w:rsid w:val="002856DC"/>
    <w:rsid w:val="0028632C"/>
    <w:rsid w:val="002864D4"/>
    <w:rsid w:val="0028674A"/>
    <w:rsid w:val="00286C23"/>
    <w:rsid w:val="00286DC8"/>
    <w:rsid w:val="00290C42"/>
    <w:rsid w:val="00291435"/>
    <w:rsid w:val="00291A1A"/>
    <w:rsid w:val="00292786"/>
    <w:rsid w:val="00293048"/>
    <w:rsid w:val="002937C6"/>
    <w:rsid w:val="00293DE5"/>
    <w:rsid w:val="00293E07"/>
    <w:rsid w:val="00295078"/>
    <w:rsid w:val="00295960"/>
    <w:rsid w:val="00295C72"/>
    <w:rsid w:val="00295D44"/>
    <w:rsid w:val="00295DE7"/>
    <w:rsid w:val="0029670A"/>
    <w:rsid w:val="0029745A"/>
    <w:rsid w:val="00297AB0"/>
    <w:rsid w:val="00297ABF"/>
    <w:rsid w:val="00297C62"/>
    <w:rsid w:val="002A0448"/>
    <w:rsid w:val="002A28FE"/>
    <w:rsid w:val="002A3A7A"/>
    <w:rsid w:val="002A43B0"/>
    <w:rsid w:val="002A5EA5"/>
    <w:rsid w:val="002A6A41"/>
    <w:rsid w:val="002A6CC7"/>
    <w:rsid w:val="002A75D4"/>
    <w:rsid w:val="002B0A1D"/>
    <w:rsid w:val="002B0EF8"/>
    <w:rsid w:val="002B1708"/>
    <w:rsid w:val="002B1960"/>
    <w:rsid w:val="002B2467"/>
    <w:rsid w:val="002B27E7"/>
    <w:rsid w:val="002B2B24"/>
    <w:rsid w:val="002B393B"/>
    <w:rsid w:val="002B3E09"/>
    <w:rsid w:val="002B45EF"/>
    <w:rsid w:val="002B45F2"/>
    <w:rsid w:val="002B4646"/>
    <w:rsid w:val="002B4950"/>
    <w:rsid w:val="002B62AF"/>
    <w:rsid w:val="002B7622"/>
    <w:rsid w:val="002B7A0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21B3"/>
    <w:rsid w:val="002D2486"/>
    <w:rsid w:val="002D46BF"/>
    <w:rsid w:val="002D4C95"/>
    <w:rsid w:val="002D508B"/>
    <w:rsid w:val="002D678A"/>
    <w:rsid w:val="002D6AD2"/>
    <w:rsid w:val="002D6CAA"/>
    <w:rsid w:val="002D713F"/>
    <w:rsid w:val="002E03BC"/>
    <w:rsid w:val="002E0FE9"/>
    <w:rsid w:val="002E1D63"/>
    <w:rsid w:val="002E4EC0"/>
    <w:rsid w:val="002E5744"/>
    <w:rsid w:val="002E578A"/>
    <w:rsid w:val="002E6172"/>
    <w:rsid w:val="002E6B74"/>
    <w:rsid w:val="002E76D5"/>
    <w:rsid w:val="002F1ABA"/>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1F63"/>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5F9"/>
    <w:rsid w:val="0031090D"/>
    <w:rsid w:val="003129F4"/>
    <w:rsid w:val="00313023"/>
    <w:rsid w:val="0031395E"/>
    <w:rsid w:val="00313AFB"/>
    <w:rsid w:val="00314023"/>
    <w:rsid w:val="00314587"/>
    <w:rsid w:val="003156AE"/>
    <w:rsid w:val="00315780"/>
    <w:rsid w:val="00315891"/>
    <w:rsid w:val="00316240"/>
    <w:rsid w:val="0031687C"/>
    <w:rsid w:val="0031748B"/>
    <w:rsid w:val="00320B63"/>
    <w:rsid w:val="0032180D"/>
    <w:rsid w:val="00321D72"/>
    <w:rsid w:val="003227E4"/>
    <w:rsid w:val="00322AE2"/>
    <w:rsid w:val="003231A8"/>
    <w:rsid w:val="00323623"/>
    <w:rsid w:val="00323995"/>
    <w:rsid w:val="00323CFF"/>
    <w:rsid w:val="00324F98"/>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AE7"/>
    <w:rsid w:val="00343A82"/>
    <w:rsid w:val="00345CBD"/>
    <w:rsid w:val="00345D3E"/>
    <w:rsid w:val="00346090"/>
    <w:rsid w:val="00347274"/>
    <w:rsid w:val="0034736C"/>
    <w:rsid w:val="00347F1F"/>
    <w:rsid w:val="00351CB7"/>
    <w:rsid w:val="003523DE"/>
    <w:rsid w:val="00352703"/>
    <w:rsid w:val="00352FCD"/>
    <w:rsid w:val="003537DE"/>
    <w:rsid w:val="00353940"/>
    <w:rsid w:val="003541CA"/>
    <w:rsid w:val="003543B2"/>
    <w:rsid w:val="00354B10"/>
    <w:rsid w:val="003555AA"/>
    <w:rsid w:val="003557C1"/>
    <w:rsid w:val="00355B75"/>
    <w:rsid w:val="00356202"/>
    <w:rsid w:val="0035716F"/>
    <w:rsid w:val="003579BC"/>
    <w:rsid w:val="0036086E"/>
    <w:rsid w:val="00360A55"/>
    <w:rsid w:val="00361B13"/>
    <w:rsid w:val="003629AE"/>
    <w:rsid w:val="00363278"/>
    <w:rsid w:val="003633DD"/>
    <w:rsid w:val="003655C3"/>
    <w:rsid w:val="0036635E"/>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30ED"/>
    <w:rsid w:val="003A0689"/>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DF9"/>
    <w:rsid w:val="003D1E19"/>
    <w:rsid w:val="003D1ED1"/>
    <w:rsid w:val="003D2138"/>
    <w:rsid w:val="003D25A4"/>
    <w:rsid w:val="003D30A5"/>
    <w:rsid w:val="003D489B"/>
    <w:rsid w:val="003D48A3"/>
    <w:rsid w:val="003D5101"/>
    <w:rsid w:val="003D548E"/>
    <w:rsid w:val="003D61B0"/>
    <w:rsid w:val="003E0A67"/>
    <w:rsid w:val="003E0BFB"/>
    <w:rsid w:val="003E132A"/>
    <w:rsid w:val="003E1576"/>
    <w:rsid w:val="003E5DB7"/>
    <w:rsid w:val="003E5F18"/>
    <w:rsid w:val="003E6A2E"/>
    <w:rsid w:val="003E6D0E"/>
    <w:rsid w:val="003F09F0"/>
    <w:rsid w:val="003F0CD4"/>
    <w:rsid w:val="003F13CB"/>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A99"/>
    <w:rsid w:val="0040710A"/>
    <w:rsid w:val="00410650"/>
    <w:rsid w:val="004106C1"/>
    <w:rsid w:val="004126F7"/>
    <w:rsid w:val="00413FC2"/>
    <w:rsid w:val="004140B9"/>
    <w:rsid w:val="00414AE6"/>
    <w:rsid w:val="00414EE8"/>
    <w:rsid w:val="00416CFB"/>
    <w:rsid w:val="00416FE1"/>
    <w:rsid w:val="00417006"/>
    <w:rsid w:val="00417703"/>
    <w:rsid w:val="0042006D"/>
    <w:rsid w:val="0042021B"/>
    <w:rsid w:val="00422DF8"/>
    <w:rsid w:val="00422FA0"/>
    <w:rsid w:val="0042327C"/>
    <w:rsid w:val="004235DA"/>
    <w:rsid w:val="00423786"/>
    <w:rsid w:val="00423D1D"/>
    <w:rsid w:val="00424241"/>
    <w:rsid w:val="00425620"/>
    <w:rsid w:val="00425AD4"/>
    <w:rsid w:val="004305D2"/>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306"/>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6FD"/>
    <w:rsid w:val="00455768"/>
    <w:rsid w:val="00456E2C"/>
    <w:rsid w:val="00457077"/>
    <w:rsid w:val="00457FC7"/>
    <w:rsid w:val="00461796"/>
    <w:rsid w:val="00461A0A"/>
    <w:rsid w:val="00461B3D"/>
    <w:rsid w:val="00462197"/>
    <w:rsid w:val="00462417"/>
    <w:rsid w:val="004645F5"/>
    <w:rsid w:val="00464624"/>
    <w:rsid w:val="00464EB1"/>
    <w:rsid w:val="00465E62"/>
    <w:rsid w:val="00466564"/>
    <w:rsid w:val="00467700"/>
    <w:rsid w:val="004677F9"/>
    <w:rsid w:val="00467874"/>
    <w:rsid w:val="004716B0"/>
    <w:rsid w:val="004716C4"/>
    <w:rsid w:val="004723A9"/>
    <w:rsid w:val="00472460"/>
    <w:rsid w:val="00473370"/>
    <w:rsid w:val="004754E1"/>
    <w:rsid w:val="004763B5"/>
    <w:rsid w:val="00476A24"/>
    <w:rsid w:val="00476A46"/>
    <w:rsid w:val="00476F5F"/>
    <w:rsid w:val="0047775E"/>
    <w:rsid w:val="00481ABD"/>
    <w:rsid w:val="00482683"/>
    <w:rsid w:val="00482731"/>
    <w:rsid w:val="0048286C"/>
    <w:rsid w:val="00483A0F"/>
    <w:rsid w:val="00484625"/>
    <w:rsid w:val="00484B7E"/>
    <w:rsid w:val="0048589D"/>
    <w:rsid w:val="00485992"/>
    <w:rsid w:val="00487218"/>
    <w:rsid w:val="004879E2"/>
    <w:rsid w:val="00487F15"/>
    <w:rsid w:val="00490F18"/>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5D94"/>
    <w:rsid w:val="004C60E6"/>
    <w:rsid w:val="004C6611"/>
    <w:rsid w:val="004C6CFE"/>
    <w:rsid w:val="004C6DF1"/>
    <w:rsid w:val="004C6E58"/>
    <w:rsid w:val="004C7629"/>
    <w:rsid w:val="004C7701"/>
    <w:rsid w:val="004C7EF2"/>
    <w:rsid w:val="004D088F"/>
    <w:rsid w:val="004D0A26"/>
    <w:rsid w:val="004D0EE4"/>
    <w:rsid w:val="004D30E1"/>
    <w:rsid w:val="004D3271"/>
    <w:rsid w:val="004D35FC"/>
    <w:rsid w:val="004D3A15"/>
    <w:rsid w:val="004D482C"/>
    <w:rsid w:val="004D5AC0"/>
    <w:rsid w:val="004D5FEF"/>
    <w:rsid w:val="004D764F"/>
    <w:rsid w:val="004D7D33"/>
    <w:rsid w:val="004E1EBF"/>
    <w:rsid w:val="004E27AD"/>
    <w:rsid w:val="004E37B6"/>
    <w:rsid w:val="004E3AFD"/>
    <w:rsid w:val="004E44D0"/>
    <w:rsid w:val="004E4987"/>
    <w:rsid w:val="004E52D1"/>
    <w:rsid w:val="004E585B"/>
    <w:rsid w:val="004F227C"/>
    <w:rsid w:val="004F2CC0"/>
    <w:rsid w:val="004F3B64"/>
    <w:rsid w:val="004F4E3A"/>
    <w:rsid w:val="004F5243"/>
    <w:rsid w:val="004F64AD"/>
    <w:rsid w:val="004F759E"/>
    <w:rsid w:val="004F7AC2"/>
    <w:rsid w:val="004F7C6C"/>
    <w:rsid w:val="00501721"/>
    <w:rsid w:val="00503053"/>
    <w:rsid w:val="00503E5E"/>
    <w:rsid w:val="0050583D"/>
    <w:rsid w:val="00505B26"/>
    <w:rsid w:val="0050606E"/>
    <w:rsid w:val="00506258"/>
    <w:rsid w:val="00507449"/>
    <w:rsid w:val="005079B9"/>
    <w:rsid w:val="00510866"/>
    <w:rsid w:val="00511092"/>
    <w:rsid w:val="00511602"/>
    <w:rsid w:val="005119CD"/>
    <w:rsid w:val="00513EAE"/>
    <w:rsid w:val="005164B6"/>
    <w:rsid w:val="00516E6A"/>
    <w:rsid w:val="00517053"/>
    <w:rsid w:val="005171DE"/>
    <w:rsid w:val="005206C8"/>
    <w:rsid w:val="005218EA"/>
    <w:rsid w:val="00521EE1"/>
    <w:rsid w:val="00522FA4"/>
    <w:rsid w:val="00523390"/>
    <w:rsid w:val="00523435"/>
    <w:rsid w:val="0052414D"/>
    <w:rsid w:val="00525A5B"/>
    <w:rsid w:val="0052638D"/>
    <w:rsid w:val="0053002A"/>
    <w:rsid w:val="0053153A"/>
    <w:rsid w:val="00531811"/>
    <w:rsid w:val="00531ABD"/>
    <w:rsid w:val="00535560"/>
    <w:rsid w:val="005356D8"/>
    <w:rsid w:val="00537427"/>
    <w:rsid w:val="00541397"/>
    <w:rsid w:val="005413A9"/>
    <w:rsid w:val="00541574"/>
    <w:rsid w:val="00541C7E"/>
    <w:rsid w:val="00542386"/>
    <w:rsid w:val="00542D8A"/>
    <w:rsid w:val="00543427"/>
    <w:rsid w:val="00543BF9"/>
    <w:rsid w:val="00544117"/>
    <w:rsid w:val="00544E0A"/>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F"/>
    <w:rsid w:val="00564598"/>
    <w:rsid w:val="00564711"/>
    <w:rsid w:val="00565483"/>
    <w:rsid w:val="0056588E"/>
    <w:rsid w:val="0057098B"/>
    <w:rsid w:val="00571391"/>
    <w:rsid w:val="005726F4"/>
    <w:rsid w:val="00572DA9"/>
    <w:rsid w:val="00573949"/>
    <w:rsid w:val="00573ECF"/>
    <w:rsid w:val="00574A4F"/>
    <w:rsid w:val="00575994"/>
    <w:rsid w:val="00576A50"/>
    <w:rsid w:val="005771B8"/>
    <w:rsid w:val="00577287"/>
    <w:rsid w:val="00577553"/>
    <w:rsid w:val="005777E0"/>
    <w:rsid w:val="00581562"/>
    <w:rsid w:val="0058269D"/>
    <w:rsid w:val="00583795"/>
    <w:rsid w:val="00583AE7"/>
    <w:rsid w:val="0058439D"/>
    <w:rsid w:val="00585149"/>
    <w:rsid w:val="00585C24"/>
    <w:rsid w:val="00585F8F"/>
    <w:rsid w:val="0058743A"/>
    <w:rsid w:val="005875A9"/>
    <w:rsid w:val="00590D33"/>
    <w:rsid w:val="005921E5"/>
    <w:rsid w:val="00592755"/>
    <w:rsid w:val="00593401"/>
    <w:rsid w:val="00593DB7"/>
    <w:rsid w:val="00594366"/>
    <w:rsid w:val="00594BC5"/>
    <w:rsid w:val="005954A5"/>
    <w:rsid w:val="005954E9"/>
    <w:rsid w:val="005A0040"/>
    <w:rsid w:val="005A0AF9"/>
    <w:rsid w:val="005A119B"/>
    <w:rsid w:val="005A1564"/>
    <w:rsid w:val="005A2252"/>
    <w:rsid w:val="005A232E"/>
    <w:rsid w:val="005A2689"/>
    <w:rsid w:val="005A3328"/>
    <w:rsid w:val="005A52D3"/>
    <w:rsid w:val="005A6845"/>
    <w:rsid w:val="005A7138"/>
    <w:rsid w:val="005A7C3F"/>
    <w:rsid w:val="005B00B6"/>
    <w:rsid w:val="005B087C"/>
    <w:rsid w:val="005B089A"/>
    <w:rsid w:val="005B112F"/>
    <w:rsid w:val="005B1FED"/>
    <w:rsid w:val="005B2F33"/>
    <w:rsid w:val="005B334D"/>
    <w:rsid w:val="005B3671"/>
    <w:rsid w:val="005B3B62"/>
    <w:rsid w:val="005B3D93"/>
    <w:rsid w:val="005B52FE"/>
    <w:rsid w:val="005B6938"/>
    <w:rsid w:val="005B6F32"/>
    <w:rsid w:val="005B7350"/>
    <w:rsid w:val="005C0E6F"/>
    <w:rsid w:val="005C1AA4"/>
    <w:rsid w:val="005C222C"/>
    <w:rsid w:val="005C299A"/>
    <w:rsid w:val="005C3943"/>
    <w:rsid w:val="005C3D2C"/>
    <w:rsid w:val="005C404B"/>
    <w:rsid w:val="005C4DFA"/>
    <w:rsid w:val="005C50CB"/>
    <w:rsid w:val="005C5799"/>
    <w:rsid w:val="005C5929"/>
    <w:rsid w:val="005C6B17"/>
    <w:rsid w:val="005D19E4"/>
    <w:rsid w:val="005D1DF5"/>
    <w:rsid w:val="005D45A0"/>
    <w:rsid w:val="005D6415"/>
    <w:rsid w:val="005D6831"/>
    <w:rsid w:val="005D7248"/>
    <w:rsid w:val="005D77BD"/>
    <w:rsid w:val="005D7B7C"/>
    <w:rsid w:val="005E0300"/>
    <w:rsid w:val="005E0424"/>
    <w:rsid w:val="005E1009"/>
    <w:rsid w:val="005E10E6"/>
    <w:rsid w:val="005E15A3"/>
    <w:rsid w:val="005E3346"/>
    <w:rsid w:val="005E35A0"/>
    <w:rsid w:val="005E3C0B"/>
    <w:rsid w:val="005E3CD0"/>
    <w:rsid w:val="005E4975"/>
    <w:rsid w:val="005E4A3D"/>
    <w:rsid w:val="005E4F05"/>
    <w:rsid w:val="005E5502"/>
    <w:rsid w:val="005E5859"/>
    <w:rsid w:val="005E5DC1"/>
    <w:rsid w:val="005E5FD3"/>
    <w:rsid w:val="005E6282"/>
    <w:rsid w:val="005E66FE"/>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01F"/>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073"/>
    <w:rsid w:val="00622C25"/>
    <w:rsid w:val="00623DDC"/>
    <w:rsid w:val="00623EA3"/>
    <w:rsid w:val="00624BDB"/>
    <w:rsid w:val="00625AFD"/>
    <w:rsid w:val="00625E1B"/>
    <w:rsid w:val="006274A1"/>
    <w:rsid w:val="00627B5D"/>
    <w:rsid w:val="00627B60"/>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2DC5"/>
    <w:rsid w:val="00643D6C"/>
    <w:rsid w:val="006443ED"/>
    <w:rsid w:val="006445D2"/>
    <w:rsid w:val="00645887"/>
    <w:rsid w:val="0064661F"/>
    <w:rsid w:val="00647094"/>
    <w:rsid w:val="006505D9"/>
    <w:rsid w:val="00650880"/>
    <w:rsid w:val="00653030"/>
    <w:rsid w:val="0065578F"/>
    <w:rsid w:val="00655B83"/>
    <w:rsid w:val="00655F33"/>
    <w:rsid w:val="00656241"/>
    <w:rsid w:val="00656AB0"/>
    <w:rsid w:val="00656C59"/>
    <w:rsid w:val="006578C2"/>
    <w:rsid w:val="00661AC2"/>
    <w:rsid w:val="00661B36"/>
    <w:rsid w:val="00663207"/>
    <w:rsid w:val="00663394"/>
    <w:rsid w:val="00663F26"/>
    <w:rsid w:val="00666655"/>
    <w:rsid w:val="00666C54"/>
    <w:rsid w:val="00667C8B"/>
    <w:rsid w:val="00667D3E"/>
    <w:rsid w:val="00670657"/>
    <w:rsid w:val="006742F8"/>
    <w:rsid w:val="006747B5"/>
    <w:rsid w:val="00675974"/>
    <w:rsid w:val="00676566"/>
    <w:rsid w:val="006803E8"/>
    <w:rsid w:val="006804B2"/>
    <w:rsid w:val="00681481"/>
    <w:rsid w:val="00682656"/>
    <w:rsid w:val="00683617"/>
    <w:rsid w:val="00683EAC"/>
    <w:rsid w:val="00684313"/>
    <w:rsid w:val="006846B0"/>
    <w:rsid w:val="00684EF6"/>
    <w:rsid w:val="00686279"/>
    <w:rsid w:val="00686A8A"/>
    <w:rsid w:val="006870C8"/>
    <w:rsid w:val="006871B3"/>
    <w:rsid w:val="006878A4"/>
    <w:rsid w:val="00690415"/>
    <w:rsid w:val="0069305F"/>
    <w:rsid w:val="006937F3"/>
    <w:rsid w:val="00694CB5"/>
    <w:rsid w:val="006954F2"/>
    <w:rsid w:val="006957B8"/>
    <w:rsid w:val="00697E9E"/>
    <w:rsid w:val="006A03CD"/>
    <w:rsid w:val="006A06FE"/>
    <w:rsid w:val="006A28EE"/>
    <w:rsid w:val="006A3AA6"/>
    <w:rsid w:val="006A3BCF"/>
    <w:rsid w:val="006A42D4"/>
    <w:rsid w:val="006A48CE"/>
    <w:rsid w:val="006A4E98"/>
    <w:rsid w:val="006A737B"/>
    <w:rsid w:val="006A77F3"/>
    <w:rsid w:val="006A7829"/>
    <w:rsid w:val="006A7D53"/>
    <w:rsid w:val="006B0405"/>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C"/>
    <w:rsid w:val="006C693D"/>
    <w:rsid w:val="006C7B86"/>
    <w:rsid w:val="006C7D68"/>
    <w:rsid w:val="006D07EA"/>
    <w:rsid w:val="006D153C"/>
    <w:rsid w:val="006D16CB"/>
    <w:rsid w:val="006D1A5E"/>
    <w:rsid w:val="006D25FC"/>
    <w:rsid w:val="006D396A"/>
    <w:rsid w:val="006D3F2C"/>
    <w:rsid w:val="006D4834"/>
    <w:rsid w:val="006D64F9"/>
    <w:rsid w:val="006D6E15"/>
    <w:rsid w:val="006D7A2C"/>
    <w:rsid w:val="006E011A"/>
    <w:rsid w:val="006E0C23"/>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DD6"/>
    <w:rsid w:val="00711E97"/>
    <w:rsid w:val="00712516"/>
    <w:rsid w:val="00713A6B"/>
    <w:rsid w:val="0071427E"/>
    <w:rsid w:val="0071646D"/>
    <w:rsid w:val="00716CE1"/>
    <w:rsid w:val="0072562F"/>
    <w:rsid w:val="00725913"/>
    <w:rsid w:val="0072655F"/>
    <w:rsid w:val="00726DD1"/>
    <w:rsid w:val="00726FA5"/>
    <w:rsid w:val="00727081"/>
    <w:rsid w:val="00727F24"/>
    <w:rsid w:val="007300F7"/>
    <w:rsid w:val="00730313"/>
    <w:rsid w:val="00730BC4"/>
    <w:rsid w:val="00731D9B"/>
    <w:rsid w:val="00731DAB"/>
    <w:rsid w:val="00731F23"/>
    <w:rsid w:val="00732AE5"/>
    <w:rsid w:val="00733CB7"/>
    <w:rsid w:val="0073404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3D5"/>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2E51"/>
    <w:rsid w:val="00764B6A"/>
    <w:rsid w:val="00766B6B"/>
    <w:rsid w:val="00766D4A"/>
    <w:rsid w:val="00766D7A"/>
    <w:rsid w:val="00767857"/>
    <w:rsid w:val="00767912"/>
    <w:rsid w:val="00770E29"/>
    <w:rsid w:val="0077107A"/>
    <w:rsid w:val="007710A6"/>
    <w:rsid w:val="007714A8"/>
    <w:rsid w:val="00771B98"/>
    <w:rsid w:val="00771BF2"/>
    <w:rsid w:val="00771F5E"/>
    <w:rsid w:val="0077203A"/>
    <w:rsid w:val="0077266E"/>
    <w:rsid w:val="00773601"/>
    <w:rsid w:val="007738D8"/>
    <w:rsid w:val="007738EC"/>
    <w:rsid w:val="00773EA1"/>
    <w:rsid w:val="007753ED"/>
    <w:rsid w:val="00775CB2"/>
    <w:rsid w:val="0077600B"/>
    <w:rsid w:val="0077689F"/>
    <w:rsid w:val="0078030F"/>
    <w:rsid w:val="00780906"/>
    <w:rsid w:val="00780D17"/>
    <w:rsid w:val="00782370"/>
    <w:rsid w:val="00782DD9"/>
    <w:rsid w:val="007830E3"/>
    <w:rsid w:val="00787DB5"/>
    <w:rsid w:val="007925FB"/>
    <w:rsid w:val="0079298A"/>
    <w:rsid w:val="00793368"/>
    <w:rsid w:val="0079361A"/>
    <w:rsid w:val="00793A7B"/>
    <w:rsid w:val="00794261"/>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0AA4"/>
    <w:rsid w:val="007B15EA"/>
    <w:rsid w:val="007B33CC"/>
    <w:rsid w:val="007B5B76"/>
    <w:rsid w:val="007B6CA0"/>
    <w:rsid w:val="007B70B3"/>
    <w:rsid w:val="007B7166"/>
    <w:rsid w:val="007B755C"/>
    <w:rsid w:val="007B78B1"/>
    <w:rsid w:val="007C025F"/>
    <w:rsid w:val="007C09AA"/>
    <w:rsid w:val="007C0AFD"/>
    <w:rsid w:val="007C20AF"/>
    <w:rsid w:val="007C37F3"/>
    <w:rsid w:val="007C3D29"/>
    <w:rsid w:val="007C3E67"/>
    <w:rsid w:val="007C46DC"/>
    <w:rsid w:val="007C4965"/>
    <w:rsid w:val="007C52B5"/>
    <w:rsid w:val="007C567D"/>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AF8"/>
    <w:rsid w:val="007D7BC8"/>
    <w:rsid w:val="007E07A7"/>
    <w:rsid w:val="007E16B7"/>
    <w:rsid w:val="007E24F8"/>
    <w:rsid w:val="007E2BC3"/>
    <w:rsid w:val="007E2D8C"/>
    <w:rsid w:val="007E3963"/>
    <w:rsid w:val="007E5CB2"/>
    <w:rsid w:val="007E64E0"/>
    <w:rsid w:val="007E6A21"/>
    <w:rsid w:val="007F0999"/>
    <w:rsid w:val="007F18A3"/>
    <w:rsid w:val="007F18DF"/>
    <w:rsid w:val="007F36DE"/>
    <w:rsid w:val="007F4425"/>
    <w:rsid w:val="007F4FC6"/>
    <w:rsid w:val="007F528B"/>
    <w:rsid w:val="007F53E3"/>
    <w:rsid w:val="007F5901"/>
    <w:rsid w:val="007F5936"/>
    <w:rsid w:val="007F5E7A"/>
    <w:rsid w:val="007F60E9"/>
    <w:rsid w:val="007F61DA"/>
    <w:rsid w:val="007F62D5"/>
    <w:rsid w:val="007F6B8E"/>
    <w:rsid w:val="007F6BF7"/>
    <w:rsid w:val="007F7203"/>
    <w:rsid w:val="007F7B11"/>
    <w:rsid w:val="007F7CB2"/>
    <w:rsid w:val="00800061"/>
    <w:rsid w:val="00800475"/>
    <w:rsid w:val="00800DDC"/>
    <w:rsid w:val="0080152B"/>
    <w:rsid w:val="00801983"/>
    <w:rsid w:val="00801D34"/>
    <w:rsid w:val="008026F6"/>
    <w:rsid w:val="00803D2B"/>
    <w:rsid w:val="00804137"/>
    <w:rsid w:val="00805A48"/>
    <w:rsid w:val="008063E2"/>
    <w:rsid w:val="00806A83"/>
    <w:rsid w:val="00807009"/>
    <w:rsid w:val="00807739"/>
    <w:rsid w:val="0080791A"/>
    <w:rsid w:val="008100C2"/>
    <w:rsid w:val="00810A48"/>
    <w:rsid w:val="00811637"/>
    <w:rsid w:val="00813533"/>
    <w:rsid w:val="00814930"/>
    <w:rsid w:val="008150C8"/>
    <w:rsid w:val="00815752"/>
    <w:rsid w:val="00816985"/>
    <w:rsid w:val="00816C3B"/>
    <w:rsid w:val="00817AAB"/>
    <w:rsid w:val="008207CA"/>
    <w:rsid w:val="008223A5"/>
    <w:rsid w:val="008228A2"/>
    <w:rsid w:val="00822C18"/>
    <w:rsid w:val="008235DE"/>
    <w:rsid w:val="008246C9"/>
    <w:rsid w:val="008254D3"/>
    <w:rsid w:val="00825CA4"/>
    <w:rsid w:val="00826018"/>
    <w:rsid w:val="008266BC"/>
    <w:rsid w:val="008308C3"/>
    <w:rsid w:val="0083296F"/>
    <w:rsid w:val="00832DF8"/>
    <w:rsid w:val="008331EF"/>
    <w:rsid w:val="00833271"/>
    <w:rsid w:val="00833584"/>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4F92"/>
    <w:rsid w:val="00845A90"/>
    <w:rsid w:val="00846339"/>
    <w:rsid w:val="00846E76"/>
    <w:rsid w:val="00850422"/>
    <w:rsid w:val="00850491"/>
    <w:rsid w:val="00851F8C"/>
    <w:rsid w:val="00852759"/>
    <w:rsid w:val="008531B2"/>
    <w:rsid w:val="00854949"/>
    <w:rsid w:val="0085526B"/>
    <w:rsid w:val="00856585"/>
    <w:rsid w:val="00856E3C"/>
    <w:rsid w:val="00856F7A"/>
    <w:rsid w:val="00857279"/>
    <w:rsid w:val="0085736B"/>
    <w:rsid w:val="00857958"/>
    <w:rsid w:val="0085795F"/>
    <w:rsid w:val="00857B52"/>
    <w:rsid w:val="00861B32"/>
    <w:rsid w:val="00861DD8"/>
    <w:rsid w:val="008665F8"/>
    <w:rsid w:val="00867111"/>
    <w:rsid w:val="00867C9A"/>
    <w:rsid w:val="00867F1E"/>
    <w:rsid w:val="008701A1"/>
    <w:rsid w:val="008712EF"/>
    <w:rsid w:val="0087173E"/>
    <w:rsid w:val="008718F3"/>
    <w:rsid w:val="0087246B"/>
    <w:rsid w:val="00872487"/>
    <w:rsid w:val="008725B3"/>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0965"/>
    <w:rsid w:val="0089164B"/>
    <w:rsid w:val="00891989"/>
    <w:rsid w:val="00891BF9"/>
    <w:rsid w:val="0089236D"/>
    <w:rsid w:val="00892AFC"/>
    <w:rsid w:val="00892B4E"/>
    <w:rsid w:val="00892BC4"/>
    <w:rsid w:val="008936CC"/>
    <w:rsid w:val="00893CC5"/>
    <w:rsid w:val="00893DB2"/>
    <w:rsid w:val="0089436A"/>
    <w:rsid w:val="00894491"/>
    <w:rsid w:val="0089482C"/>
    <w:rsid w:val="00895379"/>
    <w:rsid w:val="008956BD"/>
    <w:rsid w:val="00895C62"/>
    <w:rsid w:val="008964F4"/>
    <w:rsid w:val="008A0C05"/>
    <w:rsid w:val="008A0CFD"/>
    <w:rsid w:val="008A1F9B"/>
    <w:rsid w:val="008A2018"/>
    <w:rsid w:val="008A37D4"/>
    <w:rsid w:val="008A42B0"/>
    <w:rsid w:val="008A4982"/>
    <w:rsid w:val="008A567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A59"/>
    <w:rsid w:val="008B5BE2"/>
    <w:rsid w:val="008B5C38"/>
    <w:rsid w:val="008B6E93"/>
    <w:rsid w:val="008B73E6"/>
    <w:rsid w:val="008C04B3"/>
    <w:rsid w:val="008C0694"/>
    <w:rsid w:val="008C06D5"/>
    <w:rsid w:val="008C1208"/>
    <w:rsid w:val="008C3158"/>
    <w:rsid w:val="008C3963"/>
    <w:rsid w:val="008C4415"/>
    <w:rsid w:val="008C4CFE"/>
    <w:rsid w:val="008C5D8E"/>
    <w:rsid w:val="008D033C"/>
    <w:rsid w:val="008D0725"/>
    <w:rsid w:val="008D0B33"/>
    <w:rsid w:val="008D0B48"/>
    <w:rsid w:val="008D0D25"/>
    <w:rsid w:val="008D1526"/>
    <w:rsid w:val="008D2273"/>
    <w:rsid w:val="008D36D2"/>
    <w:rsid w:val="008D38AD"/>
    <w:rsid w:val="008D38EE"/>
    <w:rsid w:val="008D4B2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7A0"/>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61"/>
    <w:rsid w:val="009239BB"/>
    <w:rsid w:val="0092433B"/>
    <w:rsid w:val="00925779"/>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5327"/>
    <w:rsid w:val="00955ADE"/>
    <w:rsid w:val="009573BD"/>
    <w:rsid w:val="0095790B"/>
    <w:rsid w:val="0096079C"/>
    <w:rsid w:val="0096089C"/>
    <w:rsid w:val="0096146C"/>
    <w:rsid w:val="00962E4E"/>
    <w:rsid w:val="00963342"/>
    <w:rsid w:val="00964C60"/>
    <w:rsid w:val="00964E79"/>
    <w:rsid w:val="00964F37"/>
    <w:rsid w:val="00965322"/>
    <w:rsid w:val="0096576D"/>
    <w:rsid w:val="00966926"/>
    <w:rsid w:val="00966C2B"/>
    <w:rsid w:val="00966FEC"/>
    <w:rsid w:val="00967C2E"/>
    <w:rsid w:val="00971134"/>
    <w:rsid w:val="009711D4"/>
    <w:rsid w:val="00971262"/>
    <w:rsid w:val="00971434"/>
    <w:rsid w:val="00972ECB"/>
    <w:rsid w:val="009737A5"/>
    <w:rsid w:val="00974437"/>
    <w:rsid w:val="00974C3A"/>
    <w:rsid w:val="00974FA3"/>
    <w:rsid w:val="009752BA"/>
    <w:rsid w:val="00975A2A"/>
    <w:rsid w:val="00975D23"/>
    <w:rsid w:val="00975EB9"/>
    <w:rsid w:val="009763B8"/>
    <w:rsid w:val="00976A12"/>
    <w:rsid w:val="00977454"/>
    <w:rsid w:val="009816F9"/>
    <w:rsid w:val="00981F51"/>
    <w:rsid w:val="009822DE"/>
    <w:rsid w:val="0098269C"/>
    <w:rsid w:val="009837CB"/>
    <w:rsid w:val="00985240"/>
    <w:rsid w:val="009858EF"/>
    <w:rsid w:val="00985D90"/>
    <w:rsid w:val="00986B3C"/>
    <w:rsid w:val="009872E2"/>
    <w:rsid w:val="0099065F"/>
    <w:rsid w:val="0099075B"/>
    <w:rsid w:val="0099083D"/>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2CB8"/>
    <w:rsid w:val="009A34EE"/>
    <w:rsid w:val="009A3ADA"/>
    <w:rsid w:val="009A491B"/>
    <w:rsid w:val="009A4BD3"/>
    <w:rsid w:val="009A52D1"/>
    <w:rsid w:val="009A6863"/>
    <w:rsid w:val="009A6A8A"/>
    <w:rsid w:val="009A78A9"/>
    <w:rsid w:val="009A78F0"/>
    <w:rsid w:val="009A7C52"/>
    <w:rsid w:val="009B08DD"/>
    <w:rsid w:val="009B299F"/>
    <w:rsid w:val="009B29BB"/>
    <w:rsid w:val="009B3353"/>
    <w:rsid w:val="009B3BD2"/>
    <w:rsid w:val="009B3FC2"/>
    <w:rsid w:val="009B40B2"/>
    <w:rsid w:val="009B498E"/>
    <w:rsid w:val="009B5319"/>
    <w:rsid w:val="009B55C4"/>
    <w:rsid w:val="009B6C33"/>
    <w:rsid w:val="009B6C5A"/>
    <w:rsid w:val="009B6EF8"/>
    <w:rsid w:val="009B7B7A"/>
    <w:rsid w:val="009C0368"/>
    <w:rsid w:val="009C3731"/>
    <w:rsid w:val="009C4F62"/>
    <w:rsid w:val="009C4FE0"/>
    <w:rsid w:val="009C5252"/>
    <w:rsid w:val="009C6175"/>
    <w:rsid w:val="009C61F1"/>
    <w:rsid w:val="009C64B7"/>
    <w:rsid w:val="009C6A35"/>
    <w:rsid w:val="009D00D1"/>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1C"/>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076B8"/>
    <w:rsid w:val="00A11324"/>
    <w:rsid w:val="00A13008"/>
    <w:rsid w:val="00A138DC"/>
    <w:rsid w:val="00A14237"/>
    <w:rsid w:val="00A1430D"/>
    <w:rsid w:val="00A14429"/>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1605"/>
    <w:rsid w:val="00A31EDE"/>
    <w:rsid w:val="00A31F2A"/>
    <w:rsid w:val="00A32A88"/>
    <w:rsid w:val="00A32DE9"/>
    <w:rsid w:val="00A35622"/>
    <w:rsid w:val="00A36ED5"/>
    <w:rsid w:val="00A41054"/>
    <w:rsid w:val="00A415DB"/>
    <w:rsid w:val="00A415DC"/>
    <w:rsid w:val="00A4197A"/>
    <w:rsid w:val="00A41E44"/>
    <w:rsid w:val="00A42D27"/>
    <w:rsid w:val="00A43472"/>
    <w:rsid w:val="00A43B64"/>
    <w:rsid w:val="00A4679F"/>
    <w:rsid w:val="00A4715E"/>
    <w:rsid w:val="00A47246"/>
    <w:rsid w:val="00A47C9E"/>
    <w:rsid w:val="00A50C74"/>
    <w:rsid w:val="00A51357"/>
    <w:rsid w:val="00A51D2C"/>
    <w:rsid w:val="00A52C18"/>
    <w:rsid w:val="00A536A0"/>
    <w:rsid w:val="00A537B0"/>
    <w:rsid w:val="00A53CB1"/>
    <w:rsid w:val="00A5404F"/>
    <w:rsid w:val="00A55D42"/>
    <w:rsid w:val="00A55E21"/>
    <w:rsid w:val="00A56EC5"/>
    <w:rsid w:val="00A57AFC"/>
    <w:rsid w:val="00A6004F"/>
    <w:rsid w:val="00A6220A"/>
    <w:rsid w:val="00A64A07"/>
    <w:rsid w:val="00A650DC"/>
    <w:rsid w:val="00A654F7"/>
    <w:rsid w:val="00A67754"/>
    <w:rsid w:val="00A67ED9"/>
    <w:rsid w:val="00A717E4"/>
    <w:rsid w:val="00A744CF"/>
    <w:rsid w:val="00A74B28"/>
    <w:rsid w:val="00A757D4"/>
    <w:rsid w:val="00A7641B"/>
    <w:rsid w:val="00A767EF"/>
    <w:rsid w:val="00A76FB1"/>
    <w:rsid w:val="00A77111"/>
    <w:rsid w:val="00A81037"/>
    <w:rsid w:val="00A81140"/>
    <w:rsid w:val="00A82448"/>
    <w:rsid w:val="00A84D45"/>
    <w:rsid w:val="00A8620C"/>
    <w:rsid w:val="00A8711C"/>
    <w:rsid w:val="00A900E2"/>
    <w:rsid w:val="00A90703"/>
    <w:rsid w:val="00A917E6"/>
    <w:rsid w:val="00A92027"/>
    <w:rsid w:val="00A923D1"/>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BD5"/>
    <w:rsid w:val="00AB3F5E"/>
    <w:rsid w:val="00AB4396"/>
    <w:rsid w:val="00AB6036"/>
    <w:rsid w:val="00AB61CC"/>
    <w:rsid w:val="00AB66F0"/>
    <w:rsid w:val="00AB7491"/>
    <w:rsid w:val="00AC161D"/>
    <w:rsid w:val="00AC17F2"/>
    <w:rsid w:val="00AC20D8"/>
    <w:rsid w:val="00AC2374"/>
    <w:rsid w:val="00AC2D4B"/>
    <w:rsid w:val="00AC3EA4"/>
    <w:rsid w:val="00AC3EC5"/>
    <w:rsid w:val="00AC3F44"/>
    <w:rsid w:val="00AC46E5"/>
    <w:rsid w:val="00AC5B93"/>
    <w:rsid w:val="00AC6E31"/>
    <w:rsid w:val="00AC74AC"/>
    <w:rsid w:val="00AC7ABC"/>
    <w:rsid w:val="00AD0232"/>
    <w:rsid w:val="00AD1880"/>
    <w:rsid w:val="00AD1C3D"/>
    <w:rsid w:val="00AD1D3D"/>
    <w:rsid w:val="00AD2277"/>
    <w:rsid w:val="00AD5C04"/>
    <w:rsid w:val="00AE013D"/>
    <w:rsid w:val="00AE125E"/>
    <w:rsid w:val="00AE328D"/>
    <w:rsid w:val="00AE34E5"/>
    <w:rsid w:val="00AE4286"/>
    <w:rsid w:val="00AE45EA"/>
    <w:rsid w:val="00AE56E2"/>
    <w:rsid w:val="00AE5719"/>
    <w:rsid w:val="00AE59FD"/>
    <w:rsid w:val="00AE5B7C"/>
    <w:rsid w:val="00AE6B73"/>
    <w:rsid w:val="00AE6EC3"/>
    <w:rsid w:val="00AE73E2"/>
    <w:rsid w:val="00AF02C2"/>
    <w:rsid w:val="00AF0927"/>
    <w:rsid w:val="00AF16F8"/>
    <w:rsid w:val="00AF197C"/>
    <w:rsid w:val="00AF1B2B"/>
    <w:rsid w:val="00AF200E"/>
    <w:rsid w:val="00AF203D"/>
    <w:rsid w:val="00AF299E"/>
    <w:rsid w:val="00AF2AD6"/>
    <w:rsid w:val="00AF2ADD"/>
    <w:rsid w:val="00AF3B9F"/>
    <w:rsid w:val="00AF4BD7"/>
    <w:rsid w:val="00AF55A6"/>
    <w:rsid w:val="00AF621D"/>
    <w:rsid w:val="00AF65A0"/>
    <w:rsid w:val="00B0060F"/>
    <w:rsid w:val="00B0148A"/>
    <w:rsid w:val="00B01E0D"/>
    <w:rsid w:val="00B03459"/>
    <w:rsid w:val="00B03CE2"/>
    <w:rsid w:val="00B04842"/>
    <w:rsid w:val="00B05E33"/>
    <w:rsid w:val="00B06BA1"/>
    <w:rsid w:val="00B10510"/>
    <w:rsid w:val="00B10802"/>
    <w:rsid w:val="00B11C77"/>
    <w:rsid w:val="00B11E6A"/>
    <w:rsid w:val="00B125CC"/>
    <w:rsid w:val="00B13EF8"/>
    <w:rsid w:val="00B13F95"/>
    <w:rsid w:val="00B14E65"/>
    <w:rsid w:val="00B1522A"/>
    <w:rsid w:val="00B153AD"/>
    <w:rsid w:val="00B15C4F"/>
    <w:rsid w:val="00B169F5"/>
    <w:rsid w:val="00B16FF2"/>
    <w:rsid w:val="00B172A1"/>
    <w:rsid w:val="00B17A5B"/>
    <w:rsid w:val="00B21982"/>
    <w:rsid w:val="00B2362A"/>
    <w:rsid w:val="00B25866"/>
    <w:rsid w:val="00B25A6F"/>
    <w:rsid w:val="00B25BC6"/>
    <w:rsid w:val="00B2670A"/>
    <w:rsid w:val="00B270F3"/>
    <w:rsid w:val="00B316E2"/>
    <w:rsid w:val="00B322FC"/>
    <w:rsid w:val="00B33C2F"/>
    <w:rsid w:val="00B34D6D"/>
    <w:rsid w:val="00B35432"/>
    <w:rsid w:val="00B373AD"/>
    <w:rsid w:val="00B41343"/>
    <w:rsid w:val="00B4134E"/>
    <w:rsid w:val="00B4137E"/>
    <w:rsid w:val="00B41BE7"/>
    <w:rsid w:val="00B41C79"/>
    <w:rsid w:val="00B42775"/>
    <w:rsid w:val="00B4299A"/>
    <w:rsid w:val="00B42B2D"/>
    <w:rsid w:val="00B441CE"/>
    <w:rsid w:val="00B44DA3"/>
    <w:rsid w:val="00B47862"/>
    <w:rsid w:val="00B5061D"/>
    <w:rsid w:val="00B5114C"/>
    <w:rsid w:val="00B518F7"/>
    <w:rsid w:val="00B51A2C"/>
    <w:rsid w:val="00B52026"/>
    <w:rsid w:val="00B5328A"/>
    <w:rsid w:val="00B537D4"/>
    <w:rsid w:val="00B5510F"/>
    <w:rsid w:val="00B57587"/>
    <w:rsid w:val="00B61DD1"/>
    <w:rsid w:val="00B623CE"/>
    <w:rsid w:val="00B626C6"/>
    <w:rsid w:val="00B62CE7"/>
    <w:rsid w:val="00B63124"/>
    <w:rsid w:val="00B63188"/>
    <w:rsid w:val="00B64BF6"/>
    <w:rsid w:val="00B662AD"/>
    <w:rsid w:val="00B67E89"/>
    <w:rsid w:val="00B7062F"/>
    <w:rsid w:val="00B70AD5"/>
    <w:rsid w:val="00B71DAA"/>
    <w:rsid w:val="00B722A7"/>
    <w:rsid w:val="00B728D6"/>
    <w:rsid w:val="00B72ACE"/>
    <w:rsid w:val="00B7332C"/>
    <w:rsid w:val="00B73BC0"/>
    <w:rsid w:val="00B76233"/>
    <w:rsid w:val="00B76358"/>
    <w:rsid w:val="00B778AA"/>
    <w:rsid w:val="00B81C55"/>
    <w:rsid w:val="00B82000"/>
    <w:rsid w:val="00B82E36"/>
    <w:rsid w:val="00B84265"/>
    <w:rsid w:val="00B842F0"/>
    <w:rsid w:val="00B8497B"/>
    <w:rsid w:val="00B85D36"/>
    <w:rsid w:val="00B86A4A"/>
    <w:rsid w:val="00B86DC2"/>
    <w:rsid w:val="00B86E05"/>
    <w:rsid w:val="00B900C2"/>
    <w:rsid w:val="00B90397"/>
    <w:rsid w:val="00B90CBE"/>
    <w:rsid w:val="00B91560"/>
    <w:rsid w:val="00B91A02"/>
    <w:rsid w:val="00B91C28"/>
    <w:rsid w:val="00B91F2F"/>
    <w:rsid w:val="00B92B46"/>
    <w:rsid w:val="00B92E1C"/>
    <w:rsid w:val="00B93760"/>
    <w:rsid w:val="00B95A00"/>
    <w:rsid w:val="00B96729"/>
    <w:rsid w:val="00BA00A9"/>
    <w:rsid w:val="00BA0426"/>
    <w:rsid w:val="00BA1854"/>
    <w:rsid w:val="00BA1B7A"/>
    <w:rsid w:val="00BA2EE9"/>
    <w:rsid w:val="00BA363C"/>
    <w:rsid w:val="00BA3674"/>
    <w:rsid w:val="00BA36A5"/>
    <w:rsid w:val="00BA3CDE"/>
    <w:rsid w:val="00BA4B2C"/>
    <w:rsid w:val="00BA56BB"/>
    <w:rsid w:val="00BA6968"/>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66D6"/>
    <w:rsid w:val="00BE67A1"/>
    <w:rsid w:val="00BE6825"/>
    <w:rsid w:val="00BE732D"/>
    <w:rsid w:val="00BF0540"/>
    <w:rsid w:val="00BF0748"/>
    <w:rsid w:val="00BF212E"/>
    <w:rsid w:val="00BF330A"/>
    <w:rsid w:val="00BF42CF"/>
    <w:rsid w:val="00BF469C"/>
    <w:rsid w:val="00BF685A"/>
    <w:rsid w:val="00BF6B39"/>
    <w:rsid w:val="00C0076A"/>
    <w:rsid w:val="00C0130F"/>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591A"/>
    <w:rsid w:val="00C16490"/>
    <w:rsid w:val="00C1697D"/>
    <w:rsid w:val="00C16ECF"/>
    <w:rsid w:val="00C17535"/>
    <w:rsid w:val="00C1778D"/>
    <w:rsid w:val="00C20E42"/>
    <w:rsid w:val="00C22635"/>
    <w:rsid w:val="00C22842"/>
    <w:rsid w:val="00C23048"/>
    <w:rsid w:val="00C23621"/>
    <w:rsid w:val="00C23792"/>
    <w:rsid w:val="00C24BF5"/>
    <w:rsid w:val="00C24F5E"/>
    <w:rsid w:val="00C265CC"/>
    <w:rsid w:val="00C265FB"/>
    <w:rsid w:val="00C26973"/>
    <w:rsid w:val="00C273AE"/>
    <w:rsid w:val="00C27C1C"/>
    <w:rsid w:val="00C27C61"/>
    <w:rsid w:val="00C3109F"/>
    <w:rsid w:val="00C32280"/>
    <w:rsid w:val="00C3254D"/>
    <w:rsid w:val="00C330CA"/>
    <w:rsid w:val="00C3479E"/>
    <w:rsid w:val="00C34A6D"/>
    <w:rsid w:val="00C3500A"/>
    <w:rsid w:val="00C400E5"/>
    <w:rsid w:val="00C4201F"/>
    <w:rsid w:val="00C4284F"/>
    <w:rsid w:val="00C42ACD"/>
    <w:rsid w:val="00C4317A"/>
    <w:rsid w:val="00C45222"/>
    <w:rsid w:val="00C4591F"/>
    <w:rsid w:val="00C4622D"/>
    <w:rsid w:val="00C46263"/>
    <w:rsid w:val="00C4650F"/>
    <w:rsid w:val="00C46981"/>
    <w:rsid w:val="00C470AF"/>
    <w:rsid w:val="00C472F7"/>
    <w:rsid w:val="00C4787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58B"/>
    <w:rsid w:val="00C56625"/>
    <w:rsid w:val="00C56912"/>
    <w:rsid w:val="00C56A45"/>
    <w:rsid w:val="00C57553"/>
    <w:rsid w:val="00C57670"/>
    <w:rsid w:val="00C57C1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BDA"/>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4EEE"/>
    <w:rsid w:val="00C95E47"/>
    <w:rsid w:val="00C963A0"/>
    <w:rsid w:val="00C9699D"/>
    <w:rsid w:val="00C9775A"/>
    <w:rsid w:val="00C97E22"/>
    <w:rsid w:val="00CA07FF"/>
    <w:rsid w:val="00CA0F7D"/>
    <w:rsid w:val="00CA30DF"/>
    <w:rsid w:val="00CA456C"/>
    <w:rsid w:val="00CA460D"/>
    <w:rsid w:val="00CA581C"/>
    <w:rsid w:val="00CA6269"/>
    <w:rsid w:val="00CA666E"/>
    <w:rsid w:val="00CA66DF"/>
    <w:rsid w:val="00CA7476"/>
    <w:rsid w:val="00CA7C1E"/>
    <w:rsid w:val="00CA7FE3"/>
    <w:rsid w:val="00CB0565"/>
    <w:rsid w:val="00CB258D"/>
    <w:rsid w:val="00CB2A57"/>
    <w:rsid w:val="00CB57FD"/>
    <w:rsid w:val="00CB63FB"/>
    <w:rsid w:val="00CB6D69"/>
    <w:rsid w:val="00CB703A"/>
    <w:rsid w:val="00CB7E67"/>
    <w:rsid w:val="00CC0C5D"/>
    <w:rsid w:val="00CC0EE1"/>
    <w:rsid w:val="00CC1F04"/>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3292"/>
    <w:rsid w:val="00CF3A3D"/>
    <w:rsid w:val="00CF3D6B"/>
    <w:rsid w:val="00CF58CF"/>
    <w:rsid w:val="00CF67F8"/>
    <w:rsid w:val="00CF6971"/>
    <w:rsid w:val="00CF6B0F"/>
    <w:rsid w:val="00CF78DB"/>
    <w:rsid w:val="00CF7D1F"/>
    <w:rsid w:val="00D01EDC"/>
    <w:rsid w:val="00D0248E"/>
    <w:rsid w:val="00D027E3"/>
    <w:rsid w:val="00D035FA"/>
    <w:rsid w:val="00D03E56"/>
    <w:rsid w:val="00D049A0"/>
    <w:rsid w:val="00D07F0D"/>
    <w:rsid w:val="00D11533"/>
    <w:rsid w:val="00D11F5B"/>
    <w:rsid w:val="00D12E08"/>
    <w:rsid w:val="00D13A6B"/>
    <w:rsid w:val="00D14D6E"/>
    <w:rsid w:val="00D15398"/>
    <w:rsid w:val="00D1585E"/>
    <w:rsid w:val="00D15EDB"/>
    <w:rsid w:val="00D16EAC"/>
    <w:rsid w:val="00D17DCA"/>
    <w:rsid w:val="00D21482"/>
    <w:rsid w:val="00D217A4"/>
    <w:rsid w:val="00D236C3"/>
    <w:rsid w:val="00D24316"/>
    <w:rsid w:val="00D24764"/>
    <w:rsid w:val="00D24A5F"/>
    <w:rsid w:val="00D25ADE"/>
    <w:rsid w:val="00D269B7"/>
    <w:rsid w:val="00D2728D"/>
    <w:rsid w:val="00D278A7"/>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922"/>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450"/>
    <w:rsid w:val="00DA299A"/>
    <w:rsid w:val="00DA31C0"/>
    <w:rsid w:val="00DA3DBD"/>
    <w:rsid w:val="00DA4C11"/>
    <w:rsid w:val="00DA559F"/>
    <w:rsid w:val="00DA5781"/>
    <w:rsid w:val="00DA5868"/>
    <w:rsid w:val="00DA5F05"/>
    <w:rsid w:val="00DA63C9"/>
    <w:rsid w:val="00DA6B83"/>
    <w:rsid w:val="00DA6E68"/>
    <w:rsid w:val="00DB19E6"/>
    <w:rsid w:val="00DB25BC"/>
    <w:rsid w:val="00DB2606"/>
    <w:rsid w:val="00DB26C3"/>
    <w:rsid w:val="00DB436D"/>
    <w:rsid w:val="00DB5812"/>
    <w:rsid w:val="00DB5868"/>
    <w:rsid w:val="00DB7C2A"/>
    <w:rsid w:val="00DC057B"/>
    <w:rsid w:val="00DC0595"/>
    <w:rsid w:val="00DC10E2"/>
    <w:rsid w:val="00DC215D"/>
    <w:rsid w:val="00DC241A"/>
    <w:rsid w:val="00DC2975"/>
    <w:rsid w:val="00DC2AAF"/>
    <w:rsid w:val="00DC3E83"/>
    <w:rsid w:val="00DC4A66"/>
    <w:rsid w:val="00DC5B57"/>
    <w:rsid w:val="00DC60C7"/>
    <w:rsid w:val="00DC6415"/>
    <w:rsid w:val="00DC7022"/>
    <w:rsid w:val="00DC752F"/>
    <w:rsid w:val="00DC7C00"/>
    <w:rsid w:val="00DD0174"/>
    <w:rsid w:val="00DD04AD"/>
    <w:rsid w:val="00DD0B9B"/>
    <w:rsid w:val="00DD0DA2"/>
    <w:rsid w:val="00DD0FEA"/>
    <w:rsid w:val="00DD1B85"/>
    <w:rsid w:val="00DD238A"/>
    <w:rsid w:val="00DD2460"/>
    <w:rsid w:val="00DD24BD"/>
    <w:rsid w:val="00DD295D"/>
    <w:rsid w:val="00DD324F"/>
    <w:rsid w:val="00DD36E9"/>
    <w:rsid w:val="00DD43B7"/>
    <w:rsid w:val="00DD4779"/>
    <w:rsid w:val="00DD4EA2"/>
    <w:rsid w:val="00DD502A"/>
    <w:rsid w:val="00DD5F20"/>
    <w:rsid w:val="00DD625F"/>
    <w:rsid w:val="00DD65CC"/>
    <w:rsid w:val="00DD6C50"/>
    <w:rsid w:val="00DD747F"/>
    <w:rsid w:val="00DD7E39"/>
    <w:rsid w:val="00DE015D"/>
    <w:rsid w:val="00DE03DC"/>
    <w:rsid w:val="00DE0BC1"/>
    <w:rsid w:val="00DE1D18"/>
    <w:rsid w:val="00DE3118"/>
    <w:rsid w:val="00DE37CF"/>
    <w:rsid w:val="00DE3D5F"/>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450A"/>
    <w:rsid w:val="00DF578F"/>
    <w:rsid w:val="00E00BFD"/>
    <w:rsid w:val="00E01862"/>
    <w:rsid w:val="00E0197E"/>
    <w:rsid w:val="00E020A1"/>
    <w:rsid w:val="00E023C9"/>
    <w:rsid w:val="00E02A38"/>
    <w:rsid w:val="00E02B90"/>
    <w:rsid w:val="00E02C5A"/>
    <w:rsid w:val="00E03758"/>
    <w:rsid w:val="00E04B3C"/>
    <w:rsid w:val="00E05C70"/>
    <w:rsid w:val="00E05C8E"/>
    <w:rsid w:val="00E07911"/>
    <w:rsid w:val="00E10D95"/>
    <w:rsid w:val="00E10E7C"/>
    <w:rsid w:val="00E1303E"/>
    <w:rsid w:val="00E136DD"/>
    <w:rsid w:val="00E13E29"/>
    <w:rsid w:val="00E143B4"/>
    <w:rsid w:val="00E16244"/>
    <w:rsid w:val="00E162C7"/>
    <w:rsid w:val="00E16369"/>
    <w:rsid w:val="00E16AC1"/>
    <w:rsid w:val="00E176F9"/>
    <w:rsid w:val="00E2007F"/>
    <w:rsid w:val="00E20329"/>
    <w:rsid w:val="00E207FE"/>
    <w:rsid w:val="00E209C5"/>
    <w:rsid w:val="00E20B6F"/>
    <w:rsid w:val="00E21052"/>
    <w:rsid w:val="00E21313"/>
    <w:rsid w:val="00E2306B"/>
    <w:rsid w:val="00E24F10"/>
    <w:rsid w:val="00E2538E"/>
    <w:rsid w:val="00E30119"/>
    <w:rsid w:val="00E3149E"/>
    <w:rsid w:val="00E3163B"/>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99F"/>
    <w:rsid w:val="00E43B4A"/>
    <w:rsid w:val="00E45F6B"/>
    <w:rsid w:val="00E468BA"/>
    <w:rsid w:val="00E46FEC"/>
    <w:rsid w:val="00E47425"/>
    <w:rsid w:val="00E50233"/>
    <w:rsid w:val="00E523BC"/>
    <w:rsid w:val="00E52878"/>
    <w:rsid w:val="00E5288E"/>
    <w:rsid w:val="00E52A5F"/>
    <w:rsid w:val="00E53A19"/>
    <w:rsid w:val="00E5452C"/>
    <w:rsid w:val="00E54E16"/>
    <w:rsid w:val="00E54F16"/>
    <w:rsid w:val="00E5532F"/>
    <w:rsid w:val="00E55E95"/>
    <w:rsid w:val="00E56BC5"/>
    <w:rsid w:val="00E56CFE"/>
    <w:rsid w:val="00E56D08"/>
    <w:rsid w:val="00E56D19"/>
    <w:rsid w:val="00E619AC"/>
    <w:rsid w:val="00E61E9D"/>
    <w:rsid w:val="00E625A0"/>
    <w:rsid w:val="00E62DB9"/>
    <w:rsid w:val="00E62DC6"/>
    <w:rsid w:val="00E62EBE"/>
    <w:rsid w:val="00E640ED"/>
    <w:rsid w:val="00E64143"/>
    <w:rsid w:val="00E64976"/>
    <w:rsid w:val="00E6514E"/>
    <w:rsid w:val="00E65A1F"/>
    <w:rsid w:val="00E65C80"/>
    <w:rsid w:val="00E66AC9"/>
    <w:rsid w:val="00E66CA0"/>
    <w:rsid w:val="00E70091"/>
    <w:rsid w:val="00E70E38"/>
    <w:rsid w:val="00E70F66"/>
    <w:rsid w:val="00E71476"/>
    <w:rsid w:val="00E72D30"/>
    <w:rsid w:val="00E733A6"/>
    <w:rsid w:val="00E7373D"/>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87F59"/>
    <w:rsid w:val="00E905A0"/>
    <w:rsid w:val="00E906D5"/>
    <w:rsid w:val="00E92E98"/>
    <w:rsid w:val="00E94560"/>
    <w:rsid w:val="00E94E45"/>
    <w:rsid w:val="00E954B7"/>
    <w:rsid w:val="00E95D22"/>
    <w:rsid w:val="00E96435"/>
    <w:rsid w:val="00EA0165"/>
    <w:rsid w:val="00EA392E"/>
    <w:rsid w:val="00EA4173"/>
    <w:rsid w:val="00EA4CD3"/>
    <w:rsid w:val="00EA56D6"/>
    <w:rsid w:val="00EA5B36"/>
    <w:rsid w:val="00EA5FD5"/>
    <w:rsid w:val="00EA6925"/>
    <w:rsid w:val="00EA6D71"/>
    <w:rsid w:val="00EA713A"/>
    <w:rsid w:val="00EB08EE"/>
    <w:rsid w:val="00EB0CEE"/>
    <w:rsid w:val="00EB1551"/>
    <w:rsid w:val="00EB1938"/>
    <w:rsid w:val="00EB1965"/>
    <w:rsid w:val="00EB1A69"/>
    <w:rsid w:val="00EB1BC0"/>
    <w:rsid w:val="00EB23EF"/>
    <w:rsid w:val="00EB29D3"/>
    <w:rsid w:val="00EB32A5"/>
    <w:rsid w:val="00EB3E96"/>
    <w:rsid w:val="00EB4AF6"/>
    <w:rsid w:val="00EB4B80"/>
    <w:rsid w:val="00EB57EC"/>
    <w:rsid w:val="00EB5BD5"/>
    <w:rsid w:val="00EB648C"/>
    <w:rsid w:val="00EC0103"/>
    <w:rsid w:val="00EC088B"/>
    <w:rsid w:val="00EC26EF"/>
    <w:rsid w:val="00EC35B4"/>
    <w:rsid w:val="00EC3643"/>
    <w:rsid w:val="00EC5949"/>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B0B"/>
    <w:rsid w:val="00EE4D23"/>
    <w:rsid w:val="00EE5B01"/>
    <w:rsid w:val="00EE6B49"/>
    <w:rsid w:val="00EE72FB"/>
    <w:rsid w:val="00EF00D9"/>
    <w:rsid w:val="00EF079E"/>
    <w:rsid w:val="00EF07E6"/>
    <w:rsid w:val="00EF0E89"/>
    <w:rsid w:val="00EF35FA"/>
    <w:rsid w:val="00EF3A1C"/>
    <w:rsid w:val="00EF3FA7"/>
    <w:rsid w:val="00EF4435"/>
    <w:rsid w:val="00EF507D"/>
    <w:rsid w:val="00EF5E29"/>
    <w:rsid w:val="00EF6D71"/>
    <w:rsid w:val="00EF71A8"/>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ABD"/>
    <w:rsid w:val="00F05DBF"/>
    <w:rsid w:val="00F05E09"/>
    <w:rsid w:val="00F06568"/>
    <w:rsid w:val="00F069F1"/>
    <w:rsid w:val="00F11950"/>
    <w:rsid w:val="00F11AAF"/>
    <w:rsid w:val="00F12151"/>
    <w:rsid w:val="00F12A0E"/>
    <w:rsid w:val="00F134AC"/>
    <w:rsid w:val="00F13EA4"/>
    <w:rsid w:val="00F157B0"/>
    <w:rsid w:val="00F157EA"/>
    <w:rsid w:val="00F16720"/>
    <w:rsid w:val="00F16E2F"/>
    <w:rsid w:val="00F172EE"/>
    <w:rsid w:val="00F179D8"/>
    <w:rsid w:val="00F17D6C"/>
    <w:rsid w:val="00F20045"/>
    <w:rsid w:val="00F20655"/>
    <w:rsid w:val="00F2098F"/>
    <w:rsid w:val="00F216D7"/>
    <w:rsid w:val="00F21EBC"/>
    <w:rsid w:val="00F22397"/>
    <w:rsid w:val="00F23DD7"/>
    <w:rsid w:val="00F240EA"/>
    <w:rsid w:val="00F2483D"/>
    <w:rsid w:val="00F2496F"/>
    <w:rsid w:val="00F252AC"/>
    <w:rsid w:val="00F25D1F"/>
    <w:rsid w:val="00F25EC1"/>
    <w:rsid w:val="00F26185"/>
    <w:rsid w:val="00F26DC3"/>
    <w:rsid w:val="00F300EF"/>
    <w:rsid w:val="00F301C6"/>
    <w:rsid w:val="00F30549"/>
    <w:rsid w:val="00F30F7B"/>
    <w:rsid w:val="00F31C27"/>
    <w:rsid w:val="00F322EA"/>
    <w:rsid w:val="00F32BCB"/>
    <w:rsid w:val="00F32EA8"/>
    <w:rsid w:val="00F3329C"/>
    <w:rsid w:val="00F34C64"/>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2C0"/>
    <w:rsid w:val="00F574F8"/>
    <w:rsid w:val="00F576E4"/>
    <w:rsid w:val="00F600F2"/>
    <w:rsid w:val="00F6065B"/>
    <w:rsid w:val="00F62E09"/>
    <w:rsid w:val="00F635F7"/>
    <w:rsid w:val="00F63C1F"/>
    <w:rsid w:val="00F6662F"/>
    <w:rsid w:val="00F675BD"/>
    <w:rsid w:val="00F70118"/>
    <w:rsid w:val="00F702B4"/>
    <w:rsid w:val="00F706F1"/>
    <w:rsid w:val="00F70E4A"/>
    <w:rsid w:val="00F71F04"/>
    <w:rsid w:val="00F743AF"/>
    <w:rsid w:val="00F75810"/>
    <w:rsid w:val="00F76A55"/>
    <w:rsid w:val="00F80496"/>
    <w:rsid w:val="00F80729"/>
    <w:rsid w:val="00F80996"/>
    <w:rsid w:val="00F81DCD"/>
    <w:rsid w:val="00F82380"/>
    <w:rsid w:val="00F83579"/>
    <w:rsid w:val="00F84BAA"/>
    <w:rsid w:val="00F84D35"/>
    <w:rsid w:val="00F85DBC"/>
    <w:rsid w:val="00F8725D"/>
    <w:rsid w:val="00F87384"/>
    <w:rsid w:val="00F907B2"/>
    <w:rsid w:val="00F90BD9"/>
    <w:rsid w:val="00F90DE0"/>
    <w:rsid w:val="00F92058"/>
    <w:rsid w:val="00F923A7"/>
    <w:rsid w:val="00F944D7"/>
    <w:rsid w:val="00F97F78"/>
    <w:rsid w:val="00FA17C7"/>
    <w:rsid w:val="00FA2526"/>
    <w:rsid w:val="00FA400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0D3F"/>
    <w:rsid w:val="00FC12AD"/>
    <w:rsid w:val="00FC17E0"/>
    <w:rsid w:val="00FC21B4"/>
    <w:rsid w:val="00FC2A80"/>
    <w:rsid w:val="00FC3122"/>
    <w:rsid w:val="00FC3695"/>
    <w:rsid w:val="00FC3A1C"/>
    <w:rsid w:val="00FC43E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1BD"/>
    <w:rsid w:val="00FE5219"/>
    <w:rsid w:val="00FE5747"/>
    <w:rsid w:val="00FE612F"/>
    <w:rsid w:val="00FE65CC"/>
    <w:rsid w:val="00FE6822"/>
    <w:rsid w:val="00FE6C02"/>
    <w:rsid w:val="00FE71F9"/>
    <w:rsid w:val="00FE7FBB"/>
    <w:rsid w:val="00FF0383"/>
    <w:rsid w:val="00FF0FB1"/>
    <w:rsid w:val="00FF1C38"/>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394"/>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CC1F04"/>
    <w:pPr>
      <w:tabs>
        <w:tab w:val="left" w:pos="880"/>
        <w:tab w:val="right" w:leader="dot" w:pos="8828"/>
      </w:tabs>
      <w:spacing w:after="100"/>
      <w:ind w:left="180" w:hanging="180"/>
    </w:pPr>
  </w:style>
  <w:style w:type="paragraph" w:customStyle="1" w:styleId="rtejustify">
    <w:name w:val="rtejustify"/>
    <w:basedOn w:val="Normal"/>
    <w:rsid w:val="00AE328D"/>
    <w:pPr>
      <w:spacing w:before="100" w:beforeAutospacing="1" w:after="100" w:afterAutospacing="1"/>
    </w:pPr>
    <w:rPr>
      <w:lang w:val="en-US" w:eastAsia="en-US"/>
    </w:rPr>
  </w:style>
  <w:style w:type="paragraph" w:styleId="TtulodeTDC">
    <w:name w:val="TOC Heading"/>
    <w:basedOn w:val="Ttulo1"/>
    <w:next w:val="Normal"/>
    <w:uiPriority w:val="39"/>
    <w:semiHidden/>
    <w:unhideWhenUsed/>
    <w:qFormat/>
    <w:rsid w:val="007F7B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041">
      <w:bodyDiv w:val="1"/>
      <w:marLeft w:val="0"/>
      <w:marRight w:val="0"/>
      <w:marTop w:val="0"/>
      <w:marBottom w:val="0"/>
      <w:divBdr>
        <w:top w:val="none" w:sz="0" w:space="0" w:color="auto"/>
        <w:left w:val="none" w:sz="0" w:space="0" w:color="auto"/>
        <w:bottom w:val="none" w:sz="0" w:space="0" w:color="auto"/>
        <w:right w:val="none" w:sz="0" w:space="0" w:color="auto"/>
      </w:divBdr>
    </w:div>
    <w:div w:id="27223872">
      <w:bodyDiv w:val="1"/>
      <w:marLeft w:val="0"/>
      <w:marRight w:val="0"/>
      <w:marTop w:val="0"/>
      <w:marBottom w:val="0"/>
      <w:divBdr>
        <w:top w:val="none" w:sz="0" w:space="0" w:color="auto"/>
        <w:left w:val="none" w:sz="0" w:space="0" w:color="auto"/>
        <w:bottom w:val="none" w:sz="0" w:space="0" w:color="auto"/>
        <w:right w:val="none" w:sz="0" w:space="0" w:color="auto"/>
      </w:divBdr>
    </w:div>
    <w:div w:id="56322925">
      <w:bodyDiv w:val="1"/>
      <w:marLeft w:val="0"/>
      <w:marRight w:val="0"/>
      <w:marTop w:val="0"/>
      <w:marBottom w:val="0"/>
      <w:divBdr>
        <w:top w:val="none" w:sz="0" w:space="0" w:color="auto"/>
        <w:left w:val="none" w:sz="0" w:space="0" w:color="auto"/>
        <w:bottom w:val="none" w:sz="0" w:space="0" w:color="auto"/>
        <w:right w:val="none" w:sz="0" w:space="0" w:color="auto"/>
      </w:divBdr>
    </w:div>
    <w:div w:id="95905401">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3110522">
      <w:bodyDiv w:val="1"/>
      <w:marLeft w:val="0"/>
      <w:marRight w:val="0"/>
      <w:marTop w:val="0"/>
      <w:marBottom w:val="0"/>
      <w:divBdr>
        <w:top w:val="none" w:sz="0" w:space="0" w:color="auto"/>
        <w:left w:val="none" w:sz="0" w:space="0" w:color="auto"/>
        <w:bottom w:val="none" w:sz="0" w:space="0" w:color="auto"/>
        <w:right w:val="none" w:sz="0" w:space="0" w:color="auto"/>
      </w:divBdr>
    </w:div>
    <w:div w:id="188034392">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69709128">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184253">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157816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0529398">
      <w:bodyDiv w:val="1"/>
      <w:marLeft w:val="0"/>
      <w:marRight w:val="0"/>
      <w:marTop w:val="0"/>
      <w:marBottom w:val="0"/>
      <w:divBdr>
        <w:top w:val="none" w:sz="0" w:space="0" w:color="auto"/>
        <w:left w:val="none" w:sz="0" w:space="0" w:color="auto"/>
        <w:bottom w:val="none" w:sz="0" w:space="0" w:color="auto"/>
        <w:right w:val="none" w:sz="0" w:space="0" w:color="auto"/>
      </w:divBdr>
    </w:div>
    <w:div w:id="612400742">
      <w:bodyDiv w:val="1"/>
      <w:marLeft w:val="0"/>
      <w:marRight w:val="0"/>
      <w:marTop w:val="0"/>
      <w:marBottom w:val="0"/>
      <w:divBdr>
        <w:top w:val="none" w:sz="0" w:space="0" w:color="auto"/>
        <w:left w:val="none" w:sz="0" w:space="0" w:color="auto"/>
        <w:bottom w:val="none" w:sz="0" w:space="0" w:color="auto"/>
        <w:right w:val="none" w:sz="0" w:space="0" w:color="auto"/>
      </w:divBdr>
    </w:div>
    <w:div w:id="65629949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627798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5862872">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0064184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4684531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85966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00604473">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21663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676507">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30258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5084795">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0885561">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3478281">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D3A00-6CBF-46B7-82FB-321A89F4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5579</Words>
  <Characters>30687</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2021-10-06T19:46:00Z</cp:lastPrinted>
  <dcterms:created xsi:type="dcterms:W3CDTF">2022-09-22T07:00:00Z</dcterms:created>
  <dcterms:modified xsi:type="dcterms:W3CDTF">2022-10-18T15:13:00Z</dcterms:modified>
</cp:coreProperties>
</file>