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E05" w:rsidRPr="00CB45F6" w:rsidRDefault="00925E05" w:rsidP="00BA4A6F">
      <w:pPr>
        <w:shd w:val="clear" w:color="auto" w:fill="FFFFFF"/>
        <w:spacing w:after="0" w:line="360" w:lineRule="auto"/>
        <w:jc w:val="both"/>
        <w:rPr>
          <w:rFonts w:ascii="Palatino Linotype" w:eastAsia="Times New Roman" w:hAnsi="Palatino Linotype" w:cs="Arial"/>
          <w:color w:val="000000"/>
          <w:sz w:val="24"/>
          <w:szCs w:val="24"/>
          <w:lang w:eastAsia="es-MX"/>
        </w:rPr>
      </w:pPr>
      <w:r w:rsidRPr="00CB45F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36B17">
        <w:rPr>
          <w:rFonts w:ascii="Palatino Linotype" w:eastAsia="Times New Roman" w:hAnsi="Palatino Linotype" w:cs="Arial"/>
          <w:color w:val="000000"/>
          <w:sz w:val="24"/>
          <w:szCs w:val="24"/>
          <w:lang w:eastAsia="es-MX"/>
        </w:rPr>
        <w:t xml:space="preserve">tres de agosto </w:t>
      </w:r>
      <w:r w:rsidRPr="00CB45F6">
        <w:rPr>
          <w:rFonts w:ascii="Palatino Linotype" w:eastAsia="Times New Roman" w:hAnsi="Palatino Linotype" w:cs="Arial"/>
          <w:color w:val="000000"/>
          <w:sz w:val="24"/>
          <w:szCs w:val="24"/>
          <w:lang w:eastAsia="es-MX"/>
        </w:rPr>
        <w:t>de dos mil veintidós.</w:t>
      </w:r>
    </w:p>
    <w:p w:rsidR="00925E05" w:rsidRPr="00CB45F6" w:rsidRDefault="00925E05" w:rsidP="00BA4A6F">
      <w:pPr>
        <w:shd w:val="clear" w:color="auto" w:fill="FFFFFF"/>
        <w:spacing w:after="0" w:line="360" w:lineRule="auto"/>
        <w:jc w:val="both"/>
        <w:rPr>
          <w:rFonts w:ascii="Palatino Linotype" w:eastAsia="Times New Roman" w:hAnsi="Palatino Linotype" w:cs="Arial"/>
          <w:color w:val="000000"/>
          <w:sz w:val="24"/>
          <w:szCs w:val="24"/>
          <w:lang w:eastAsia="es-MX"/>
        </w:rPr>
      </w:pPr>
    </w:p>
    <w:p w:rsidR="00925E05" w:rsidRPr="009E3B15" w:rsidRDefault="00925E05" w:rsidP="00BA4A6F">
      <w:pPr>
        <w:tabs>
          <w:tab w:val="left" w:pos="1701"/>
        </w:tabs>
        <w:spacing w:after="0" w:line="360" w:lineRule="auto"/>
        <w:jc w:val="both"/>
        <w:rPr>
          <w:rFonts w:ascii="Palatino Linotype" w:hAnsi="Palatino Linotype" w:cs="Arial"/>
          <w:b/>
          <w:sz w:val="24"/>
          <w:szCs w:val="24"/>
        </w:rPr>
      </w:pPr>
      <w:r>
        <w:rPr>
          <w:rFonts w:ascii="Palatino Linotype" w:hAnsi="Palatino Linotype" w:cs="Arial"/>
          <w:b/>
          <w:sz w:val="24"/>
          <w:szCs w:val="24"/>
        </w:rPr>
        <w:t>VISTO</w:t>
      </w:r>
      <w:r w:rsidRPr="009E3B15">
        <w:rPr>
          <w:rFonts w:ascii="Palatino Linotype" w:hAnsi="Palatino Linotype" w:cs="Arial"/>
          <w:sz w:val="24"/>
          <w:szCs w:val="24"/>
        </w:rPr>
        <w:t xml:space="preserve"> </w:t>
      </w:r>
      <w:r>
        <w:rPr>
          <w:rFonts w:ascii="Palatino Linotype" w:hAnsi="Palatino Linotype" w:cs="Arial"/>
          <w:sz w:val="24"/>
          <w:szCs w:val="24"/>
        </w:rPr>
        <w:t>e</w:t>
      </w:r>
      <w:r w:rsidRPr="009E3B15">
        <w:rPr>
          <w:rFonts w:ascii="Palatino Linotype" w:hAnsi="Palatino Linotype" w:cs="Arial"/>
          <w:sz w:val="24"/>
          <w:szCs w:val="24"/>
        </w:rPr>
        <w:t>l expediente electrónico formado con motivo del</w:t>
      </w:r>
      <w:r>
        <w:rPr>
          <w:rFonts w:ascii="Palatino Linotype" w:hAnsi="Palatino Linotype" w:cs="Arial"/>
          <w:sz w:val="24"/>
          <w:szCs w:val="24"/>
        </w:rPr>
        <w:t xml:space="preserve"> recurso</w:t>
      </w:r>
      <w:r w:rsidRPr="009E3B15">
        <w:rPr>
          <w:rFonts w:ascii="Palatino Linotype" w:hAnsi="Palatino Linotype" w:cs="Arial"/>
          <w:sz w:val="24"/>
          <w:szCs w:val="24"/>
        </w:rPr>
        <w:t xml:space="preserve"> de revisión con número </w:t>
      </w:r>
      <w:r w:rsidRPr="009E3B15">
        <w:rPr>
          <w:rFonts w:ascii="Palatino Linotype" w:hAnsi="Palatino Linotype" w:cs="Arial"/>
          <w:b/>
          <w:bCs/>
          <w:sz w:val="24"/>
          <w:szCs w:val="24"/>
          <w:lang w:eastAsia="es-MX"/>
        </w:rPr>
        <w:t>0</w:t>
      </w:r>
      <w:r>
        <w:rPr>
          <w:rFonts w:ascii="Palatino Linotype" w:hAnsi="Palatino Linotype" w:cs="Arial"/>
          <w:b/>
          <w:bCs/>
          <w:sz w:val="24"/>
          <w:szCs w:val="24"/>
          <w:lang w:eastAsia="es-MX"/>
        </w:rPr>
        <w:t>7005</w:t>
      </w:r>
      <w:r w:rsidRPr="009E3B15">
        <w:rPr>
          <w:rFonts w:ascii="Palatino Linotype" w:hAnsi="Palatino Linotype" w:cs="Arial"/>
          <w:b/>
          <w:bCs/>
          <w:sz w:val="24"/>
          <w:szCs w:val="24"/>
          <w:lang w:eastAsia="es-MX"/>
        </w:rPr>
        <w:t>/INFOEM/IP/RR/2022</w:t>
      </w:r>
      <w:r w:rsidRPr="009E3B15">
        <w:rPr>
          <w:rFonts w:ascii="Palatino Linotype" w:hAnsi="Palatino Linotype" w:cs="Arial"/>
          <w:sz w:val="24"/>
          <w:szCs w:val="24"/>
        </w:rPr>
        <w:t xml:space="preserve">, promovido </w:t>
      </w:r>
      <w:r w:rsidRPr="009E3B15">
        <w:rPr>
          <w:rFonts w:ascii="Palatino Linotype" w:hAnsi="Palatino Linotype"/>
          <w:sz w:val="24"/>
          <w:szCs w:val="24"/>
        </w:rPr>
        <w:t>por</w:t>
      </w:r>
      <w:r>
        <w:rPr>
          <w:rFonts w:ascii="Palatino Linotype" w:hAnsi="Palatino Linotype"/>
          <w:sz w:val="24"/>
          <w:szCs w:val="24"/>
        </w:rPr>
        <w:t xml:space="preserve"> un particular que al momento de </w:t>
      </w:r>
      <w:bookmarkStart w:id="0" w:name="_GoBack"/>
      <w:bookmarkEnd w:id="0"/>
      <w:r>
        <w:rPr>
          <w:rFonts w:ascii="Palatino Linotype" w:hAnsi="Palatino Linotype"/>
          <w:sz w:val="24"/>
          <w:szCs w:val="24"/>
        </w:rPr>
        <w:t xml:space="preserve">ingresar la solicitud e interponer el recurso de revisión, no señalo nombre o seudónimo con el cual desee ser identificado, </w:t>
      </w:r>
      <w:r w:rsidRPr="009E3B15">
        <w:rPr>
          <w:rFonts w:ascii="Palatino Linotype" w:hAnsi="Palatino Linotype"/>
          <w:sz w:val="24"/>
          <w:szCs w:val="24"/>
        </w:rPr>
        <w:t xml:space="preserve">quien en lo sucesivo se le denominara como </w:t>
      </w:r>
      <w:r>
        <w:rPr>
          <w:rFonts w:ascii="Palatino Linotype" w:hAnsi="Palatino Linotype"/>
          <w:b/>
          <w:sz w:val="24"/>
          <w:szCs w:val="24"/>
        </w:rPr>
        <w:t>el</w:t>
      </w:r>
      <w:r w:rsidRPr="009E3B15">
        <w:rPr>
          <w:rFonts w:ascii="Palatino Linotype" w:hAnsi="Palatino Linotype"/>
          <w:b/>
          <w:sz w:val="24"/>
          <w:szCs w:val="24"/>
        </w:rPr>
        <w:t xml:space="preserve"> Recurrente</w:t>
      </w:r>
      <w:r w:rsidRPr="009E3B15">
        <w:rPr>
          <w:rFonts w:ascii="Palatino Linotype" w:hAnsi="Palatino Linotype" w:cs="Arial"/>
          <w:sz w:val="24"/>
          <w:szCs w:val="24"/>
        </w:rPr>
        <w:t>,</w:t>
      </w:r>
      <w:r>
        <w:rPr>
          <w:rFonts w:ascii="Palatino Linotype" w:hAnsi="Palatino Linotype" w:cs="Arial"/>
          <w:sz w:val="24"/>
          <w:szCs w:val="24"/>
        </w:rPr>
        <w:t xml:space="preserve"> en contra de la respuesta de</w:t>
      </w:r>
      <w:r w:rsidRPr="009E3B15">
        <w:rPr>
          <w:rFonts w:ascii="Palatino Linotype" w:hAnsi="Palatino Linotype" w:cs="Arial"/>
          <w:sz w:val="24"/>
          <w:szCs w:val="24"/>
        </w:rPr>
        <w:t xml:space="preserve">l </w:t>
      </w:r>
      <w:r w:rsidRPr="00925E05">
        <w:rPr>
          <w:rFonts w:ascii="Palatino Linotype" w:hAnsi="Palatino Linotype" w:cs="Arial"/>
          <w:b/>
          <w:sz w:val="24"/>
          <w:szCs w:val="24"/>
        </w:rPr>
        <w:t>Organismo Público Descentralizado para la Prestación de Los Servicios de Agua Potable Alcantarillado y Saneamiento del Municipio de San Mateo Atenco</w:t>
      </w:r>
      <w:r w:rsidRPr="009E3B15">
        <w:rPr>
          <w:rFonts w:ascii="Palatino Linotype" w:hAnsi="Palatino Linotype" w:cs="Arial"/>
          <w:b/>
          <w:sz w:val="24"/>
          <w:szCs w:val="24"/>
        </w:rPr>
        <w:t xml:space="preserve">, </w:t>
      </w:r>
      <w:r w:rsidRPr="009E3B15">
        <w:rPr>
          <w:rFonts w:ascii="Palatino Linotype" w:hAnsi="Palatino Linotype" w:cs="Arial"/>
          <w:sz w:val="24"/>
          <w:szCs w:val="24"/>
        </w:rPr>
        <w:t>en lo subsecuente</w:t>
      </w:r>
      <w:r w:rsidRPr="009E3B15">
        <w:rPr>
          <w:rFonts w:ascii="Palatino Linotype" w:hAnsi="Palatino Linotype" w:cs="Arial"/>
          <w:b/>
          <w:sz w:val="24"/>
          <w:szCs w:val="24"/>
        </w:rPr>
        <w:t xml:space="preserve"> el Sujeto Obligado, </w:t>
      </w:r>
      <w:r w:rsidRPr="009E3B15">
        <w:rPr>
          <w:rFonts w:ascii="Palatino Linotype" w:hAnsi="Palatino Linotype" w:cs="Arial"/>
          <w:sz w:val="24"/>
          <w:szCs w:val="24"/>
        </w:rPr>
        <w:t>se procede a dictar la presente resolución.</w:t>
      </w:r>
    </w:p>
    <w:p w:rsidR="00925E05" w:rsidRPr="00CB45F6" w:rsidRDefault="00925E05" w:rsidP="00BA4A6F">
      <w:pPr>
        <w:tabs>
          <w:tab w:val="left" w:pos="6960"/>
        </w:tabs>
        <w:spacing w:after="0" w:line="360" w:lineRule="auto"/>
        <w:jc w:val="both"/>
        <w:rPr>
          <w:rFonts w:ascii="Palatino Linotype" w:hAnsi="Palatino Linotype" w:cs="Arial"/>
          <w:sz w:val="24"/>
          <w:szCs w:val="24"/>
        </w:rPr>
      </w:pPr>
    </w:p>
    <w:p w:rsidR="00925E05" w:rsidRPr="00CB45F6" w:rsidRDefault="00925E05" w:rsidP="00BA4A6F">
      <w:pPr>
        <w:spacing w:after="0" w:line="360" w:lineRule="auto"/>
        <w:jc w:val="center"/>
        <w:rPr>
          <w:rFonts w:ascii="Palatino Linotype" w:hAnsi="Palatino Linotype" w:cs="Arial"/>
          <w:b/>
          <w:sz w:val="28"/>
          <w:szCs w:val="24"/>
        </w:rPr>
      </w:pPr>
      <w:r w:rsidRPr="00CB45F6">
        <w:rPr>
          <w:rFonts w:ascii="Palatino Linotype" w:hAnsi="Palatino Linotype" w:cs="Arial"/>
          <w:b/>
          <w:sz w:val="28"/>
          <w:szCs w:val="24"/>
        </w:rPr>
        <w:t>A N T E C E D E N T E S</w:t>
      </w:r>
    </w:p>
    <w:p w:rsidR="00925E05" w:rsidRPr="00CB45F6" w:rsidRDefault="00925E05" w:rsidP="00BA4A6F">
      <w:pPr>
        <w:spacing w:after="0" w:line="360" w:lineRule="auto"/>
        <w:rPr>
          <w:rFonts w:ascii="Palatino Linotype" w:hAnsi="Palatino Linotype" w:cs="Arial"/>
          <w:b/>
          <w:sz w:val="24"/>
          <w:szCs w:val="24"/>
        </w:rPr>
      </w:pPr>
    </w:p>
    <w:p w:rsidR="00925E05" w:rsidRPr="00CB45F6" w:rsidRDefault="00925E05" w:rsidP="00BA4A6F">
      <w:pPr>
        <w:spacing w:after="0" w:line="360" w:lineRule="auto"/>
        <w:jc w:val="both"/>
        <w:rPr>
          <w:rFonts w:ascii="Palatino Linotype" w:hAnsi="Palatino Linotype" w:cs="Arial"/>
          <w:sz w:val="24"/>
          <w:szCs w:val="24"/>
        </w:rPr>
      </w:pPr>
      <w:r w:rsidRPr="00CB45F6">
        <w:rPr>
          <w:rFonts w:ascii="Palatino Linotype" w:hAnsi="Palatino Linotype" w:cs="Arial"/>
          <w:b/>
          <w:sz w:val="28"/>
          <w:szCs w:val="28"/>
        </w:rPr>
        <w:t xml:space="preserve">PRIMERO. </w:t>
      </w:r>
      <w:r w:rsidRPr="00CB45F6">
        <w:rPr>
          <w:rFonts w:ascii="Palatino Linotype" w:hAnsi="Palatino Linotype" w:cs="Arial"/>
          <w:sz w:val="24"/>
          <w:szCs w:val="24"/>
        </w:rPr>
        <w:t>Con fecha</w:t>
      </w:r>
      <w:r>
        <w:rPr>
          <w:rFonts w:ascii="Palatino Linotype" w:hAnsi="Palatino Linotype" w:cs="Arial"/>
          <w:sz w:val="24"/>
          <w:szCs w:val="24"/>
        </w:rPr>
        <w:t xml:space="preserve"> 28 (veintiocho) de marzo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xml:space="preserve">, </w:t>
      </w:r>
      <w:r>
        <w:rPr>
          <w:rFonts w:ascii="Palatino Linotype" w:hAnsi="Palatino Linotype" w:cs="Arial"/>
          <w:sz w:val="24"/>
          <w:szCs w:val="24"/>
        </w:rPr>
        <w:t>la</w:t>
      </w:r>
      <w:r w:rsidRPr="00CB45F6">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CB45F6">
        <w:rPr>
          <w:rFonts w:ascii="Palatino Linotype" w:hAnsi="Palatino Linotype" w:cs="Arial"/>
          <w:sz w:val="24"/>
          <w:szCs w:val="24"/>
        </w:rPr>
        <w:t xml:space="preserve"> Sistema de Acceso a la Información Mexiquense, en lo posterior el </w:t>
      </w:r>
      <w:r w:rsidRPr="00CB45F6">
        <w:rPr>
          <w:rFonts w:ascii="Palatino Linotype" w:hAnsi="Palatino Linotype" w:cs="Arial"/>
          <w:b/>
          <w:sz w:val="24"/>
          <w:szCs w:val="24"/>
        </w:rPr>
        <w:t>SAIMEX</w:t>
      </w:r>
      <w:r w:rsidRPr="00CB45F6">
        <w:rPr>
          <w:rFonts w:ascii="Palatino Linotype" w:hAnsi="Palatino Linotype" w:cs="Arial"/>
          <w:sz w:val="24"/>
          <w:szCs w:val="24"/>
        </w:rPr>
        <w:t xml:space="preserve">, ante </w:t>
      </w:r>
      <w:r w:rsidRPr="00CB45F6">
        <w:rPr>
          <w:rFonts w:ascii="Palatino Linotype" w:hAnsi="Palatino Linotype" w:cs="Arial"/>
          <w:b/>
          <w:sz w:val="24"/>
          <w:szCs w:val="24"/>
        </w:rPr>
        <w:t>el Sujeto Obligado</w:t>
      </w:r>
      <w:r w:rsidRPr="00CB45F6">
        <w:rPr>
          <w:rFonts w:ascii="Palatino Linotype" w:hAnsi="Palatino Linotype" w:cs="Arial"/>
          <w:sz w:val="24"/>
          <w:szCs w:val="24"/>
        </w:rPr>
        <w:t xml:space="preserve">, solicitud de acceso a la información pública, registrada bajo </w:t>
      </w:r>
      <w:r>
        <w:rPr>
          <w:rFonts w:ascii="Palatino Linotype" w:hAnsi="Palatino Linotype" w:cs="Arial"/>
          <w:sz w:val="24"/>
          <w:szCs w:val="24"/>
        </w:rPr>
        <w:t>el</w:t>
      </w:r>
      <w:r w:rsidRPr="00CB45F6">
        <w:rPr>
          <w:rFonts w:ascii="Palatino Linotype" w:hAnsi="Palatino Linotype" w:cs="Arial"/>
          <w:sz w:val="24"/>
          <w:szCs w:val="24"/>
        </w:rPr>
        <w:t xml:space="preserve"> número de expediente</w:t>
      </w:r>
      <w:r w:rsidRPr="00CB45F6">
        <w:rPr>
          <w:rFonts w:ascii="Palatino Linotype" w:hAnsi="Palatino Linotype" w:cs="Arial"/>
          <w:b/>
          <w:sz w:val="24"/>
          <w:szCs w:val="24"/>
        </w:rPr>
        <w:t xml:space="preserve"> </w:t>
      </w:r>
      <w:r w:rsidRPr="00925E05">
        <w:rPr>
          <w:rFonts w:ascii="Palatino Linotype" w:hAnsi="Palatino Linotype" w:cs="Arial"/>
          <w:b/>
          <w:sz w:val="24"/>
          <w:szCs w:val="24"/>
        </w:rPr>
        <w:t>00009/OASMATEOAT/IP/2022</w:t>
      </w:r>
      <w:r w:rsidRPr="00CB45F6">
        <w:rPr>
          <w:rFonts w:ascii="Palatino Linotype" w:hAnsi="Palatino Linotype" w:cs="Arial"/>
          <w:sz w:val="24"/>
          <w:szCs w:val="24"/>
          <w:lang w:eastAsia="es-MX"/>
        </w:rPr>
        <w:t>,</w:t>
      </w:r>
      <w:r w:rsidRPr="00CB45F6">
        <w:rPr>
          <w:rFonts w:ascii="Palatino Linotype" w:hAnsi="Palatino Linotype" w:cs="Arial"/>
          <w:b/>
          <w:sz w:val="24"/>
          <w:szCs w:val="24"/>
          <w:lang w:eastAsia="es-MX"/>
        </w:rPr>
        <w:t xml:space="preserve"> </w:t>
      </w:r>
      <w:r>
        <w:rPr>
          <w:rFonts w:ascii="Palatino Linotype" w:hAnsi="Palatino Linotype" w:cs="Arial"/>
          <w:sz w:val="24"/>
          <w:szCs w:val="24"/>
        </w:rPr>
        <w:t>mediante la</w:t>
      </w:r>
      <w:r w:rsidRPr="00CB45F6">
        <w:rPr>
          <w:rFonts w:ascii="Palatino Linotype" w:hAnsi="Palatino Linotype" w:cs="Arial"/>
          <w:sz w:val="24"/>
          <w:szCs w:val="24"/>
        </w:rPr>
        <w:t xml:space="preserve"> cual solicitó información en el tenor siguiente:</w:t>
      </w:r>
    </w:p>
    <w:p w:rsidR="00925E05" w:rsidRPr="00CB45F6" w:rsidRDefault="00925E05" w:rsidP="00BA4A6F">
      <w:pPr>
        <w:spacing w:after="0" w:line="360" w:lineRule="auto"/>
        <w:jc w:val="both"/>
        <w:rPr>
          <w:rFonts w:ascii="Palatino Linotype" w:hAnsi="Palatino Linotype" w:cs="Arial"/>
          <w:sz w:val="24"/>
          <w:szCs w:val="24"/>
        </w:rPr>
      </w:pPr>
    </w:p>
    <w:p w:rsidR="00925E05" w:rsidRPr="00CB45F6" w:rsidRDefault="00925E05" w:rsidP="00BA4A6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5508BB">
        <w:rPr>
          <w:rFonts w:ascii="Palatino Linotype" w:eastAsia="Times New Roman" w:hAnsi="Palatino Linotype" w:cs="Times New Roman"/>
          <w:i/>
          <w:szCs w:val="24"/>
          <w:lang w:val="es-ES_tradnl" w:eastAsia="es-ES"/>
        </w:rPr>
        <w:lastRenderedPageBreak/>
        <w:t>"</w:t>
      </w:r>
      <w:r w:rsidRPr="00925E05">
        <w:rPr>
          <w:rFonts w:ascii="Palatino Linotype" w:eastAsia="Times New Roman" w:hAnsi="Palatino Linotype" w:cs="Times New Roman"/>
          <w:i/>
          <w:szCs w:val="24"/>
          <w:lang w:val="es-ES_tradnl" w:eastAsia="es-ES"/>
        </w:rPr>
        <w:t>Se adjunta solicitud de información al municipio de San Mateo Atenco más el anexo correspondiente.</w:t>
      </w:r>
      <w:r w:rsidRPr="005508BB">
        <w:rPr>
          <w:rFonts w:ascii="Palatino Linotype" w:eastAsia="Times New Roman" w:hAnsi="Palatino Linotype" w:cs="Times New Roman"/>
          <w:i/>
          <w:szCs w:val="24"/>
          <w:lang w:val="es-ES_tradnl" w:eastAsia="es-ES"/>
        </w:rPr>
        <w:t>"</w:t>
      </w:r>
    </w:p>
    <w:p w:rsidR="00925E05" w:rsidRPr="00CB45F6" w:rsidRDefault="00925E05" w:rsidP="00BA4A6F">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25E05" w:rsidRPr="00CB45F6" w:rsidRDefault="00925E05" w:rsidP="00BA4A6F">
      <w:pPr>
        <w:tabs>
          <w:tab w:val="left" w:pos="5647"/>
        </w:tabs>
        <w:spacing w:after="0" w:line="360" w:lineRule="auto"/>
        <w:ind w:right="850"/>
        <w:jc w:val="both"/>
        <w:rPr>
          <w:rFonts w:ascii="Palatino Linotype" w:hAnsi="Palatino Linotype"/>
          <w:b/>
          <w:i/>
          <w:color w:val="000000"/>
          <w:sz w:val="24"/>
          <w:szCs w:val="24"/>
        </w:rPr>
      </w:pPr>
      <w:r w:rsidRPr="00CB45F6">
        <w:rPr>
          <w:rFonts w:ascii="Palatino Linotype" w:eastAsia="Times New Roman" w:hAnsi="Palatino Linotype" w:cs="Times New Roman"/>
          <w:sz w:val="24"/>
          <w:szCs w:val="24"/>
          <w:lang w:val="es-ES_tradnl" w:eastAsia="es-ES"/>
        </w:rPr>
        <w:t xml:space="preserve">Modalidad de entrega: </w:t>
      </w:r>
      <w:r w:rsidRPr="00CB45F6">
        <w:rPr>
          <w:rFonts w:ascii="Palatino Linotype" w:hAnsi="Palatino Linotype"/>
          <w:b/>
          <w:i/>
          <w:color w:val="000000"/>
          <w:sz w:val="24"/>
          <w:szCs w:val="24"/>
        </w:rPr>
        <w:t>A través de</w:t>
      </w:r>
      <w:r>
        <w:rPr>
          <w:rFonts w:ascii="Palatino Linotype" w:hAnsi="Palatino Linotype"/>
          <w:b/>
          <w:i/>
          <w:color w:val="000000"/>
          <w:sz w:val="24"/>
          <w:szCs w:val="24"/>
        </w:rPr>
        <w:t>l SAIMEX</w:t>
      </w:r>
    </w:p>
    <w:p w:rsidR="00925E05" w:rsidRDefault="00925E05" w:rsidP="00BA4A6F">
      <w:pPr>
        <w:tabs>
          <w:tab w:val="left" w:pos="5647"/>
        </w:tabs>
        <w:spacing w:after="0" w:line="360" w:lineRule="auto"/>
        <w:ind w:right="850"/>
        <w:jc w:val="both"/>
        <w:rPr>
          <w:rFonts w:ascii="Palatino Linotype" w:hAnsi="Palatino Linotype"/>
          <w:color w:val="000000"/>
          <w:sz w:val="24"/>
          <w:szCs w:val="24"/>
        </w:rPr>
      </w:pPr>
    </w:p>
    <w:p w:rsidR="00925E05" w:rsidRPr="00516180" w:rsidRDefault="00925E05" w:rsidP="00BA4A6F">
      <w:pPr>
        <w:tabs>
          <w:tab w:val="left" w:pos="5647"/>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Se hace constar que el </w:t>
      </w:r>
      <w:r>
        <w:rPr>
          <w:rFonts w:ascii="Palatino Linotype" w:hAnsi="Palatino Linotype"/>
          <w:b/>
          <w:color w:val="000000"/>
          <w:sz w:val="24"/>
          <w:szCs w:val="24"/>
        </w:rPr>
        <w:t>Recurrente</w:t>
      </w:r>
      <w:r>
        <w:rPr>
          <w:rFonts w:ascii="Palatino Linotype" w:hAnsi="Palatino Linotype"/>
          <w:color w:val="000000"/>
          <w:sz w:val="24"/>
          <w:szCs w:val="24"/>
        </w:rPr>
        <w:t xml:space="preserve"> adjuntó los documentos electrónicos “</w:t>
      </w:r>
      <w:r w:rsidRPr="00925E05">
        <w:rPr>
          <w:rFonts w:ascii="Palatino Linotype" w:hAnsi="Palatino Linotype"/>
          <w:color w:val="000000"/>
          <w:sz w:val="24"/>
          <w:szCs w:val="24"/>
        </w:rPr>
        <w:t>ANEXO.pdf</w:t>
      </w:r>
      <w:r>
        <w:rPr>
          <w:rFonts w:ascii="Palatino Linotype" w:hAnsi="Palatino Linotype"/>
          <w:color w:val="000000"/>
          <w:sz w:val="24"/>
          <w:szCs w:val="24"/>
        </w:rPr>
        <w:t xml:space="preserve"> y </w:t>
      </w:r>
      <w:proofErr w:type="spellStart"/>
      <w:r w:rsidRPr="00925E05">
        <w:rPr>
          <w:rFonts w:ascii="Palatino Linotype" w:hAnsi="Palatino Linotype"/>
          <w:color w:val="000000"/>
          <w:sz w:val="24"/>
          <w:szCs w:val="24"/>
        </w:rPr>
        <w:t>Solicitud_San</w:t>
      </w:r>
      <w:proofErr w:type="spellEnd"/>
      <w:r w:rsidRPr="00925E05">
        <w:rPr>
          <w:rFonts w:ascii="Palatino Linotype" w:hAnsi="Palatino Linotype"/>
          <w:color w:val="000000"/>
          <w:sz w:val="24"/>
          <w:szCs w:val="24"/>
        </w:rPr>
        <w:t xml:space="preserve"> Mateo Atenco.pdf</w:t>
      </w:r>
      <w:r>
        <w:rPr>
          <w:rFonts w:ascii="Palatino Linotype" w:hAnsi="Palatino Linotype"/>
          <w:color w:val="000000"/>
          <w:sz w:val="24"/>
          <w:szCs w:val="24"/>
        </w:rPr>
        <w:t>”, del que se omite su inserción en este apartado, en obvio de repeticiones innecesarias, máxime que serán objeto de estudio en líneas posteriores.</w:t>
      </w:r>
    </w:p>
    <w:p w:rsidR="00925E05" w:rsidRDefault="00925E05" w:rsidP="00BA4A6F">
      <w:pPr>
        <w:tabs>
          <w:tab w:val="left" w:pos="5647"/>
        </w:tabs>
        <w:spacing w:after="0" w:line="360" w:lineRule="auto"/>
        <w:ind w:right="850"/>
        <w:jc w:val="both"/>
        <w:rPr>
          <w:rFonts w:ascii="Palatino Linotype" w:hAnsi="Palatino Linotype"/>
          <w:color w:val="000000"/>
          <w:sz w:val="24"/>
          <w:szCs w:val="24"/>
        </w:rPr>
      </w:pPr>
    </w:p>
    <w:p w:rsidR="00A36B17" w:rsidRDefault="00A36B17" w:rsidP="00BA4A6F">
      <w:pPr>
        <w:tabs>
          <w:tab w:val="left" w:pos="5647"/>
        </w:tabs>
        <w:spacing w:after="0" w:line="360" w:lineRule="auto"/>
        <w:ind w:right="850"/>
        <w:jc w:val="both"/>
        <w:rPr>
          <w:rFonts w:ascii="Palatino Linotype" w:hAnsi="Palatino Linotype"/>
          <w:color w:val="000000"/>
          <w:sz w:val="24"/>
          <w:szCs w:val="24"/>
        </w:rPr>
      </w:pPr>
    </w:p>
    <w:p w:rsidR="00925E05" w:rsidRDefault="00925E05" w:rsidP="00BA4A6F">
      <w:pPr>
        <w:tabs>
          <w:tab w:val="left" w:pos="5647"/>
        </w:tabs>
        <w:spacing w:after="0" w:line="360" w:lineRule="auto"/>
        <w:jc w:val="both"/>
        <w:rPr>
          <w:rFonts w:ascii="Palatino Linotype" w:hAnsi="Palatino Linotype"/>
          <w:color w:val="000000"/>
          <w:sz w:val="24"/>
          <w:szCs w:val="24"/>
        </w:rPr>
      </w:pPr>
      <w:r w:rsidRPr="00925E05">
        <w:rPr>
          <w:rFonts w:ascii="Palatino Linotype" w:hAnsi="Palatino Linotype"/>
          <w:b/>
          <w:color w:val="000000"/>
          <w:sz w:val="28"/>
          <w:szCs w:val="24"/>
        </w:rPr>
        <w:t>SEGUNDO</w:t>
      </w:r>
      <w:r w:rsidRPr="00925E05">
        <w:rPr>
          <w:rFonts w:ascii="Palatino Linotype" w:hAnsi="Palatino Linotype"/>
          <w:color w:val="000000"/>
          <w:sz w:val="24"/>
          <w:szCs w:val="24"/>
        </w:rPr>
        <w:t>. De las constancias que integran el expediente electrónico se observa que en fecha 25 (veinticinco) de abril de 2022 (dos mil veintidós), el Sujeto Obligado notifico al Recurrente que el término de 15 (quince) días hábiles para dar respuesta, había sido prorrogado por el plazo de 7 (siete) días más, manifestando lo siguiente “Con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se aprueba ampliación de término para poder dar respuesta</w:t>
      </w:r>
      <w:r>
        <w:rPr>
          <w:rFonts w:ascii="Palatino Linotype" w:hAnsi="Palatino Linotype"/>
          <w:color w:val="000000"/>
          <w:sz w:val="24"/>
          <w:szCs w:val="24"/>
        </w:rPr>
        <w:t>:</w:t>
      </w:r>
      <w:r w:rsidRPr="00925E05">
        <w:t xml:space="preserve"> </w:t>
      </w:r>
      <w:r w:rsidRPr="00925E05">
        <w:rPr>
          <w:i/>
        </w:rPr>
        <w:t>“</w:t>
      </w:r>
      <w:r w:rsidRPr="00925E05">
        <w:rPr>
          <w:rFonts w:ascii="Palatino Linotype" w:hAnsi="Palatino Linotype"/>
          <w:i/>
          <w:color w:val="000000"/>
          <w:sz w:val="24"/>
          <w:szCs w:val="24"/>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 Se remite aprobación de prórroga del Comité de Transparencia”, sin anexando el documento electrónico “TERCERA SESIÓN </w:t>
      </w:r>
      <w:r w:rsidRPr="00925E05">
        <w:rPr>
          <w:rFonts w:ascii="Palatino Linotype" w:hAnsi="Palatino Linotype"/>
          <w:i/>
          <w:color w:val="000000"/>
          <w:sz w:val="24"/>
          <w:szCs w:val="24"/>
        </w:rPr>
        <w:lastRenderedPageBreak/>
        <w:t>EXTRAORDINARIA.pdf”</w:t>
      </w:r>
      <w:r w:rsidRPr="00925E05">
        <w:rPr>
          <w:rFonts w:ascii="Palatino Linotype" w:hAnsi="Palatino Linotype"/>
          <w:color w:val="000000"/>
          <w:sz w:val="24"/>
          <w:szCs w:val="24"/>
        </w:rPr>
        <w:t>, relativa al acta del Comité de Transparencia, el cual contiene los motivos y justificación para la procedencia de la ampliación.</w:t>
      </w:r>
    </w:p>
    <w:p w:rsidR="00925E05" w:rsidRDefault="00925E05" w:rsidP="00BA4A6F">
      <w:pPr>
        <w:tabs>
          <w:tab w:val="left" w:pos="5647"/>
        </w:tabs>
        <w:spacing w:after="0" w:line="360" w:lineRule="auto"/>
        <w:ind w:right="850"/>
        <w:jc w:val="both"/>
        <w:rPr>
          <w:rFonts w:ascii="Palatino Linotype" w:hAnsi="Palatino Linotype"/>
          <w:color w:val="000000"/>
          <w:sz w:val="24"/>
          <w:szCs w:val="24"/>
        </w:rPr>
      </w:pPr>
    </w:p>
    <w:p w:rsidR="00A36B17" w:rsidRDefault="00A36B17" w:rsidP="00BA4A6F">
      <w:pPr>
        <w:tabs>
          <w:tab w:val="left" w:pos="5647"/>
        </w:tabs>
        <w:spacing w:after="0" w:line="360" w:lineRule="auto"/>
        <w:ind w:right="850"/>
        <w:jc w:val="both"/>
        <w:rPr>
          <w:rFonts w:ascii="Palatino Linotype" w:hAnsi="Palatino Linotype"/>
          <w:color w:val="000000"/>
          <w:sz w:val="24"/>
          <w:szCs w:val="24"/>
        </w:rPr>
      </w:pPr>
    </w:p>
    <w:p w:rsidR="00925E05" w:rsidRPr="00453ABC" w:rsidRDefault="00925E05" w:rsidP="00BA4A6F">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b/>
          <w:sz w:val="28"/>
          <w:szCs w:val="24"/>
        </w:rPr>
        <w:t>TERCERO</w:t>
      </w:r>
      <w:r w:rsidRPr="005508BB">
        <w:rPr>
          <w:rFonts w:ascii="Palatino Linotype" w:hAnsi="Palatino Linotype" w:cs="Arial"/>
          <w:b/>
          <w:sz w:val="24"/>
          <w:szCs w:val="24"/>
        </w:rPr>
        <w:t xml:space="preserve">. </w:t>
      </w:r>
      <w:r>
        <w:rPr>
          <w:rFonts w:ascii="Palatino Linotype" w:eastAsia="Times New Roman" w:hAnsi="Palatino Linotype" w:cs="Times New Roman"/>
          <w:sz w:val="24"/>
          <w:szCs w:val="24"/>
          <w:lang w:val="es-ES" w:eastAsia="es-ES"/>
        </w:rPr>
        <w:t>Transcurrido tanto el término ordinario como extraordinario para dar respuesta, de conformidad con</w:t>
      </w:r>
      <w:r w:rsidRPr="00453ABC">
        <w:rPr>
          <w:rFonts w:ascii="Palatino Linotype" w:eastAsia="Times New Roman" w:hAnsi="Palatino Linotype" w:cs="Times New Roman"/>
          <w:sz w:val="24"/>
          <w:szCs w:val="24"/>
          <w:lang w:val="es-ES" w:eastAsia="es-ES"/>
        </w:rPr>
        <w:t xml:space="preserve"> las constancias que obran en </w:t>
      </w:r>
      <w:r>
        <w:rPr>
          <w:rFonts w:ascii="Palatino Linotype" w:eastAsia="Times New Roman" w:hAnsi="Palatino Linotype" w:cs="Times New Roman"/>
          <w:sz w:val="24"/>
          <w:szCs w:val="24"/>
          <w:lang w:val="es-ES" w:eastAsia="es-ES"/>
        </w:rPr>
        <w:t>el</w:t>
      </w:r>
      <w:r w:rsidRPr="00453ABC">
        <w:rPr>
          <w:rFonts w:ascii="Palatino Linotype" w:eastAsia="Times New Roman" w:hAnsi="Palatino Linotype" w:cs="Times New Roman"/>
          <w:sz w:val="24"/>
          <w:szCs w:val="24"/>
          <w:lang w:val="es-ES" w:eastAsia="es-ES"/>
        </w:rPr>
        <w:t xml:space="preserve"> expediente electrónico, aperturado con motivo del ingreso de la solicitud de información, se advierte que el</w:t>
      </w:r>
      <w:r w:rsidRPr="00453ABC">
        <w:rPr>
          <w:rFonts w:ascii="Palatino Linotype" w:eastAsia="Times New Roman" w:hAnsi="Palatino Linotype" w:cs="Times New Roman"/>
          <w:b/>
          <w:sz w:val="24"/>
          <w:szCs w:val="24"/>
          <w:lang w:val="es-ES" w:eastAsia="es-ES"/>
        </w:rPr>
        <w:t xml:space="preserve"> Sujeto Obligado </w:t>
      </w:r>
      <w:r w:rsidRPr="00453ABC">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04</w:t>
      </w:r>
      <w:r w:rsidRPr="00453AB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cuatro</w:t>
      </w:r>
      <w:r w:rsidRPr="00453ABC">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mayo</w:t>
      </w:r>
      <w:r w:rsidRPr="00453ABC">
        <w:rPr>
          <w:rFonts w:ascii="Palatino Linotype" w:eastAsia="Times New Roman" w:hAnsi="Palatino Linotype" w:cs="Times New Roman"/>
          <w:sz w:val="24"/>
          <w:szCs w:val="24"/>
          <w:lang w:val="es-ES" w:eastAsia="es-ES"/>
        </w:rPr>
        <w:t xml:space="preserve"> de 2022 (dos mil veintidós), en los términos siguientes:</w:t>
      </w:r>
    </w:p>
    <w:p w:rsidR="00925E05" w:rsidRPr="00453ABC" w:rsidRDefault="00925E05" w:rsidP="00BA4A6F">
      <w:pPr>
        <w:spacing w:after="0" w:line="360" w:lineRule="auto"/>
        <w:jc w:val="both"/>
        <w:rPr>
          <w:rFonts w:ascii="Palatino Linotype" w:eastAsia="Times New Roman" w:hAnsi="Palatino Linotype" w:cs="Times New Roman"/>
          <w:sz w:val="24"/>
          <w:szCs w:val="24"/>
          <w:lang w:val="es-ES" w:eastAsia="es-ES"/>
        </w:rPr>
      </w:pPr>
    </w:p>
    <w:p w:rsidR="00925E05" w:rsidRDefault="00925E05" w:rsidP="00BA4A6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53ABC">
        <w:rPr>
          <w:rFonts w:ascii="Palatino Linotype" w:eastAsia="Times New Roman" w:hAnsi="Palatino Linotype" w:cs="Times New Roman"/>
          <w:i/>
          <w:szCs w:val="24"/>
          <w:lang w:val="es-ES_tradnl" w:eastAsia="es-ES"/>
        </w:rPr>
        <w:t>"</w:t>
      </w:r>
      <w:r w:rsidRPr="00925E05">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B2FBC" w:rsidRPr="00925E05" w:rsidRDefault="002B2FBC" w:rsidP="00BA4A6F">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925E05" w:rsidRPr="00453ABC" w:rsidRDefault="00925E05" w:rsidP="00BA4A6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925E05">
        <w:rPr>
          <w:rFonts w:ascii="Palatino Linotype" w:eastAsia="Times New Roman" w:hAnsi="Palatino Linotype" w:cs="Times New Roman"/>
          <w:i/>
          <w:szCs w:val="24"/>
          <w:lang w:val="es-ES_tradnl" w:eastAsia="es-ES"/>
        </w:rPr>
        <w:t>ATENCION DE LA DIRECCIÓN DE COMERCIALIZACIÓN EN ARCHIVO ADJUNTO ATENCIÓN DE LA UNIDAD DE TRANSPARENCIA EN ARCHIVO ADJUNTO</w:t>
      </w:r>
      <w:r w:rsidRPr="00453ABC">
        <w:rPr>
          <w:rFonts w:ascii="Palatino Linotype" w:eastAsia="Times New Roman" w:hAnsi="Palatino Linotype" w:cs="Times New Roman"/>
          <w:i/>
          <w:szCs w:val="24"/>
          <w:lang w:val="es-ES_tradnl" w:eastAsia="es-ES"/>
        </w:rPr>
        <w:t>"</w:t>
      </w:r>
    </w:p>
    <w:p w:rsidR="00925E05" w:rsidRDefault="00925E05" w:rsidP="00BA4A6F">
      <w:pPr>
        <w:spacing w:after="0" w:line="360" w:lineRule="auto"/>
        <w:jc w:val="both"/>
        <w:rPr>
          <w:rFonts w:ascii="Palatino Linotype" w:hAnsi="Palatino Linotype" w:cs="Arial"/>
          <w:sz w:val="24"/>
          <w:szCs w:val="24"/>
        </w:rPr>
      </w:pPr>
    </w:p>
    <w:p w:rsidR="00925E05" w:rsidRDefault="00925E05" w:rsidP="00BA4A6F">
      <w:pPr>
        <w:spacing w:after="0" w:line="360" w:lineRule="auto"/>
        <w:jc w:val="both"/>
        <w:rPr>
          <w:rFonts w:ascii="Palatino Linotype" w:hAnsi="Palatino Linotype" w:cs="Arial"/>
          <w:sz w:val="24"/>
          <w:szCs w:val="24"/>
        </w:rPr>
      </w:pPr>
      <w:r w:rsidRPr="000239D9">
        <w:rPr>
          <w:rFonts w:ascii="Palatino Linotype" w:hAnsi="Palatino Linotype" w:cs="Arial"/>
          <w:sz w:val="24"/>
          <w:szCs w:val="24"/>
        </w:rPr>
        <w:t xml:space="preserve">Se hace constar que el </w:t>
      </w:r>
      <w:r w:rsidRPr="00516180">
        <w:rPr>
          <w:rFonts w:ascii="Palatino Linotype" w:hAnsi="Palatino Linotype" w:cs="Arial"/>
          <w:b/>
          <w:sz w:val="24"/>
          <w:szCs w:val="24"/>
        </w:rPr>
        <w:t>Sujeto Obligado</w:t>
      </w:r>
      <w:r w:rsidRPr="000239D9">
        <w:rPr>
          <w:rFonts w:ascii="Palatino Linotype" w:hAnsi="Palatino Linotype" w:cs="Arial"/>
          <w:sz w:val="24"/>
          <w:szCs w:val="24"/>
        </w:rPr>
        <w:t xml:space="preserve"> adjunto </w:t>
      </w:r>
      <w:r>
        <w:rPr>
          <w:rFonts w:ascii="Palatino Linotype" w:hAnsi="Palatino Linotype" w:cs="Arial"/>
          <w:sz w:val="24"/>
          <w:szCs w:val="24"/>
        </w:rPr>
        <w:t>los</w:t>
      </w:r>
      <w:r w:rsidRPr="000239D9">
        <w:rPr>
          <w:rFonts w:ascii="Palatino Linotype" w:hAnsi="Palatino Linotype" w:cs="Arial"/>
          <w:sz w:val="24"/>
          <w:szCs w:val="24"/>
        </w:rPr>
        <w:t xml:space="preserve"> archivo</w:t>
      </w:r>
      <w:r>
        <w:rPr>
          <w:rFonts w:ascii="Palatino Linotype" w:hAnsi="Palatino Linotype" w:cs="Arial"/>
          <w:sz w:val="24"/>
          <w:szCs w:val="24"/>
        </w:rPr>
        <w:t>s</w:t>
      </w:r>
      <w:r w:rsidRPr="000239D9">
        <w:rPr>
          <w:rFonts w:ascii="Palatino Linotype" w:hAnsi="Palatino Linotype" w:cs="Arial"/>
          <w:sz w:val="24"/>
          <w:szCs w:val="24"/>
        </w:rPr>
        <w:t xml:space="preserve"> “</w:t>
      </w:r>
      <w:r>
        <w:rPr>
          <w:rFonts w:ascii="Palatino Linotype" w:hAnsi="Palatino Linotype" w:cs="Arial"/>
          <w:sz w:val="24"/>
          <w:szCs w:val="24"/>
        </w:rPr>
        <w:t>S</w:t>
      </w:r>
      <w:r w:rsidRPr="00925E05">
        <w:t xml:space="preserve"> </w:t>
      </w:r>
      <w:r w:rsidRPr="00925E05">
        <w:rPr>
          <w:rFonts w:ascii="Palatino Linotype" w:hAnsi="Palatino Linotype" w:cs="Arial"/>
          <w:sz w:val="24"/>
          <w:szCs w:val="24"/>
        </w:rPr>
        <w:t>RESPUESTA A SAIMEX 5.pdf</w:t>
      </w:r>
      <w:r>
        <w:rPr>
          <w:rFonts w:ascii="Palatino Linotype" w:hAnsi="Palatino Linotype" w:cs="Arial"/>
          <w:sz w:val="24"/>
          <w:szCs w:val="24"/>
        </w:rPr>
        <w:t xml:space="preserve"> y </w:t>
      </w:r>
      <w:r w:rsidRPr="00925E05">
        <w:rPr>
          <w:rFonts w:ascii="Palatino Linotype" w:hAnsi="Palatino Linotype" w:cs="Arial"/>
          <w:sz w:val="24"/>
          <w:szCs w:val="24"/>
        </w:rPr>
        <w:t>OPDAPAS</w:t>
      </w:r>
      <w:proofErr w:type="gramStart"/>
      <w:r w:rsidRPr="00925E05">
        <w:rPr>
          <w:rFonts w:ascii="Palatino Linotype" w:hAnsi="Palatino Linotype" w:cs="Arial"/>
          <w:sz w:val="24"/>
          <w:szCs w:val="24"/>
        </w:rPr>
        <w:t>:SMA:DG:UTCN:0022:2022.pdf</w:t>
      </w:r>
      <w:proofErr w:type="gramEnd"/>
      <w:r w:rsidRPr="000239D9">
        <w:rPr>
          <w:rFonts w:ascii="Palatino Linotype" w:hAnsi="Palatino Linotype" w:cs="Arial"/>
          <w:sz w:val="24"/>
          <w:szCs w:val="24"/>
        </w:rPr>
        <w:t xml:space="preserve">”, </w:t>
      </w:r>
      <w:r>
        <w:rPr>
          <w:rFonts w:ascii="Palatino Linotype" w:hAnsi="Palatino Linotype" w:cs="Arial"/>
          <w:sz w:val="24"/>
          <w:szCs w:val="24"/>
        </w:rPr>
        <w:t xml:space="preserve">que </w:t>
      </w:r>
      <w:r w:rsidRPr="000239D9">
        <w:rPr>
          <w:rFonts w:ascii="Palatino Linotype" w:hAnsi="Palatino Linotype" w:cs="Arial"/>
          <w:sz w:val="24"/>
          <w:szCs w:val="24"/>
        </w:rPr>
        <w:t xml:space="preserve">al ser del conocimiento de las partes, se omite su inserción en este apartado, </w:t>
      </w:r>
      <w:r>
        <w:rPr>
          <w:rFonts w:ascii="Palatino Linotype" w:hAnsi="Palatino Linotype" w:cs="Arial"/>
          <w:sz w:val="24"/>
          <w:szCs w:val="24"/>
        </w:rPr>
        <w:t>atendiendo que</w:t>
      </w:r>
      <w:r w:rsidRPr="000239D9">
        <w:rPr>
          <w:rFonts w:ascii="Palatino Linotype" w:hAnsi="Palatino Linotype" w:cs="Arial"/>
          <w:sz w:val="24"/>
          <w:szCs w:val="24"/>
        </w:rPr>
        <w:t xml:space="preserve"> será objeto de estudio en párrafos posteriores.</w:t>
      </w:r>
    </w:p>
    <w:p w:rsidR="00925E05" w:rsidRDefault="00925E05" w:rsidP="00BA4A6F">
      <w:pPr>
        <w:spacing w:after="0" w:line="360" w:lineRule="auto"/>
        <w:jc w:val="both"/>
        <w:rPr>
          <w:rFonts w:ascii="Palatino Linotype" w:hAnsi="Palatino Linotype" w:cs="Arial"/>
          <w:sz w:val="24"/>
          <w:szCs w:val="24"/>
        </w:rPr>
      </w:pPr>
    </w:p>
    <w:p w:rsidR="00925E05" w:rsidRPr="00CB45F6" w:rsidRDefault="00925E05" w:rsidP="00BA4A6F">
      <w:pPr>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
          <w:sz w:val="28"/>
          <w:szCs w:val="24"/>
        </w:rPr>
        <w:lastRenderedPageBreak/>
        <w:t>CUARTO</w:t>
      </w:r>
      <w:r>
        <w:rPr>
          <w:rFonts w:ascii="Palatino Linotype" w:hAnsi="Palatino Linotype" w:cs="Arial"/>
          <w:b/>
          <w:sz w:val="24"/>
          <w:szCs w:val="24"/>
        </w:rPr>
        <w:t>.</w:t>
      </w:r>
      <w:r>
        <w:rPr>
          <w:rFonts w:ascii="Palatino Linotype" w:hAnsi="Palatino Linotype" w:cs="Arial"/>
          <w:sz w:val="24"/>
          <w:szCs w:val="24"/>
        </w:rPr>
        <w:t xml:space="preserve"> </w:t>
      </w:r>
      <w:r w:rsidRPr="00CB45F6">
        <w:rPr>
          <w:rFonts w:ascii="Palatino Linotype" w:eastAsia="Times New Roman" w:hAnsi="Palatino Linotype" w:cs="Arial"/>
          <w:sz w:val="24"/>
          <w:szCs w:val="24"/>
          <w:lang w:val="es-ES" w:eastAsia="es-ES"/>
        </w:rPr>
        <w:t xml:space="preserve">Inconforme </w:t>
      </w:r>
      <w:r>
        <w:rPr>
          <w:rFonts w:ascii="Palatino Linotype" w:eastAsia="Times New Roman" w:hAnsi="Palatino Linotype" w:cs="Arial"/>
          <w:sz w:val="24"/>
          <w:szCs w:val="24"/>
          <w:lang w:val="es-ES" w:eastAsia="es-ES"/>
        </w:rPr>
        <w:t>con</w:t>
      </w:r>
      <w:r w:rsidRPr="00CB45F6">
        <w:rPr>
          <w:rFonts w:ascii="Palatino Linotype" w:eastAsia="Times New Roman" w:hAnsi="Palatino Linotype" w:cs="Arial"/>
          <w:sz w:val="24"/>
          <w:szCs w:val="24"/>
          <w:lang w:val="es-ES" w:eastAsia="es-ES"/>
        </w:rPr>
        <w:t xml:space="preserve"> la respuesta proporcionada</w:t>
      </w:r>
      <w:r>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 w:eastAsia="es-ES"/>
        </w:rPr>
        <w:t xml:space="preserve">el día </w:t>
      </w:r>
      <w:r>
        <w:rPr>
          <w:rFonts w:ascii="Palatino Linotype" w:eastAsia="Times New Roman" w:hAnsi="Palatino Linotype" w:cs="Arial"/>
          <w:sz w:val="24"/>
          <w:szCs w:val="24"/>
          <w:lang w:val="es-ES" w:eastAsia="es-ES"/>
        </w:rPr>
        <w:t xml:space="preserve">06 (seis) de mayo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00A36B17">
        <w:rPr>
          <w:rStyle w:val="Refdenotaalpie"/>
          <w:rFonts w:ascii="Palatino Linotype" w:eastAsia="Times New Roman" w:hAnsi="Palatino Linotype" w:cs="Arial"/>
          <w:sz w:val="24"/>
          <w:szCs w:val="24"/>
          <w:lang w:val="es-ES" w:eastAsia="es-ES"/>
        </w:rPr>
        <w:footnoteReference w:id="1"/>
      </w:r>
      <w:r w:rsidRPr="00CB45F6">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CB45F6">
        <w:rPr>
          <w:rFonts w:ascii="Palatino Linotype" w:eastAsia="Times New Roman" w:hAnsi="Palatino Linotype" w:cs="Arial"/>
          <w:b/>
          <w:color w:val="000000"/>
          <w:sz w:val="24"/>
          <w:szCs w:val="24"/>
          <w:lang w:val="es-ES" w:eastAsia="es-ES"/>
        </w:rPr>
        <w:t xml:space="preserve"> Recurrente</w:t>
      </w:r>
      <w:r w:rsidRPr="00CB45F6">
        <w:rPr>
          <w:rFonts w:ascii="Palatino Linotype" w:eastAsia="Times New Roman" w:hAnsi="Palatino Linotype" w:cs="Arial"/>
          <w:color w:val="000000"/>
          <w:sz w:val="24"/>
          <w:szCs w:val="24"/>
          <w:lang w:val="es-ES" w:eastAsia="es-ES"/>
        </w:rPr>
        <w:t xml:space="preserve"> </w:t>
      </w:r>
      <w:r w:rsidRPr="00CB45F6">
        <w:rPr>
          <w:rFonts w:ascii="Palatino Linotype" w:eastAsia="Times New Roman" w:hAnsi="Palatino Linotype" w:cs="Arial"/>
          <w:sz w:val="24"/>
          <w:szCs w:val="24"/>
          <w:lang w:val="es-ES" w:eastAsia="es-ES"/>
        </w:rPr>
        <w:t xml:space="preserve">interpuso </w:t>
      </w:r>
      <w:r>
        <w:rPr>
          <w:rFonts w:ascii="Palatino Linotype" w:eastAsia="Times New Roman" w:hAnsi="Palatino Linotype" w:cs="Arial"/>
          <w:sz w:val="24"/>
          <w:szCs w:val="24"/>
          <w:lang w:val="es-ES" w:eastAsia="es-ES"/>
        </w:rPr>
        <w:t xml:space="preserve">el </w:t>
      </w:r>
      <w:r w:rsidRPr="00CB45F6">
        <w:rPr>
          <w:rFonts w:ascii="Palatino Linotype" w:eastAsia="Times New Roman" w:hAnsi="Palatino Linotype" w:cs="Arial"/>
          <w:sz w:val="24"/>
          <w:szCs w:val="24"/>
          <w:lang w:val="es-ES" w:eastAsia="es-ES"/>
        </w:rPr>
        <w:t>presente recurso de revisión, quedando registrado en el</w:t>
      </w:r>
      <w:r w:rsidRPr="00CB45F6">
        <w:rPr>
          <w:rFonts w:ascii="Palatino Linotype" w:eastAsia="Arial Unicode MS" w:hAnsi="Palatino Linotype" w:cs="Arial"/>
          <w:b/>
          <w:sz w:val="24"/>
          <w:szCs w:val="24"/>
          <w:lang w:val="es-ES" w:eastAsia="es-ES"/>
        </w:rPr>
        <w:t xml:space="preserve"> SAIMEX</w:t>
      </w:r>
      <w:r w:rsidRPr="00CB45F6">
        <w:rPr>
          <w:rFonts w:ascii="Palatino Linotype" w:eastAsia="Arial Unicode MS" w:hAnsi="Palatino Linotype" w:cs="Arial"/>
          <w:sz w:val="24"/>
          <w:szCs w:val="24"/>
          <w:lang w:val="es-ES" w:eastAsia="es-ES"/>
        </w:rPr>
        <w:t xml:space="preserve"> con </w:t>
      </w:r>
      <w:r>
        <w:rPr>
          <w:rFonts w:ascii="Palatino Linotype" w:eastAsia="Arial Unicode MS" w:hAnsi="Palatino Linotype" w:cs="Arial"/>
          <w:sz w:val="24"/>
          <w:szCs w:val="24"/>
          <w:lang w:val="es-ES" w:eastAsia="es-ES"/>
        </w:rPr>
        <w:t>el</w:t>
      </w:r>
      <w:r w:rsidRPr="00CB45F6">
        <w:rPr>
          <w:rFonts w:ascii="Palatino Linotype" w:eastAsia="Arial Unicode MS" w:hAnsi="Palatino Linotype" w:cs="Arial"/>
          <w:sz w:val="24"/>
          <w:szCs w:val="24"/>
          <w:lang w:val="es-ES" w:eastAsia="es-ES"/>
        </w:rPr>
        <w:t xml:space="preserve"> número de recurso </w:t>
      </w:r>
      <w:r w:rsidRPr="00CB45F6">
        <w:rPr>
          <w:rFonts w:ascii="Palatino Linotype" w:eastAsia="Times New Roman" w:hAnsi="Palatino Linotype" w:cs="Times New Roman"/>
          <w:b/>
          <w:sz w:val="24"/>
          <w:szCs w:val="24"/>
          <w:lang w:val="es-ES" w:eastAsia="es-ES"/>
        </w:rPr>
        <w:t>0</w:t>
      </w:r>
      <w:r>
        <w:rPr>
          <w:rFonts w:ascii="Palatino Linotype" w:eastAsia="Times New Roman" w:hAnsi="Palatino Linotype" w:cs="Times New Roman"/>
          <w:b/>
          <w:sz w:val="24"/>
          <w:szCs w:val="24"/>
          <w:lang w:val="es-ES" w:eastAsia="es-ES"/>
        </w:rPr>
        <w:t>7005</w:t>
      </w:r>
      <w:r w:rsidRPr="00CB45F6">
        <w:rPr>
          <w:rFonts w:ascii="Palatino Linotype" w:eastAsia="Times New Roman" w:hAnsi="Palatino Linotype" w:cs="Times New Roman"/>
          <w:b/>
          <w:sz w:val="24"/>
          <w:szCs w:val="24"/>
          <w:lang w:val="es-ES" w:eastAsia="es-ES"/>
        </w:rPr>
        <w:t xml:space="preserve">/INFOEM/IP/RR/2022, </w:t>
      </w:r>
      <w:r w:rsidRPr="00CB45F6">
        <w:rPr>
          <w:rFonts w:ascii="Palatino Linotype" w:eastAsia="Times New Roman" w:hAnsi="Palatino Linotype" w:cs="Arial"/>
          <w:sz w:val="24"/>
          <w:szCs w:val="24"/>
          <w:lang w:val="es-ES" w:eastAsia="es-ES"/>
        </w:rPr>
        <w:t xml:space="preserve">en </w:t>
      </w:r>
      <w:r>
        <w:rPr>
          <w:rFonts w:ascii="Palatino Linotype" w:eastAsia="Times New Roman" w:hAnsi="Palatino Linotype" w:cs="Arial"/>
          <w:sz w:val="24"/>
          <w:szCs w:val="24"/>
          <w:lang w:val="es-ES" w:eastAsia="es-ES"/>
        </w:rPr>
        <w:t>los</w:t>
      </w:r>
      <w:r w:rsidRPr="00CB45F6">
        <w:rPr>
          <w:rFonts w:ascii="Palatino Linotype" w:eastAsia="Times New Roman" w:hAnsi="Palatino Linotype" w:cs="Arial"/>
          <w:sz w:val="24"/>
          <w:szCs w:val="24"/>
          <w:lang w:val="es-ES" w:eastAsia="es-ES"/>
        </w:rPr>
        <w:t xml:space="preserve"> que expresó como acto impugnado</w:t>
      </w:r>
      <w:r>
        <w:rPr>
          <w:rFonts w:ascii="Palatino Linotype" w:eastAsia="Times New Roman" w:hAnsi="Palatino Linotype" w:cs="Arial"/>
          <w:sz w:val="24"/>
          <w:szCs w:val="24"/>
          <w:lang w:val="es-ES" w:eastAsia="es-ES"/>
        </w:rPr>
        <w:t xml:space="preserve"> y razones o motivos de inconformidad las mismas, por lo que se citan una sola ocasión a continuación</w:t>
      </w:r>
      <w:r w:rsidRPr="00CB45F6">
        <w:rPr>
          <w:rFonts w:ascii="Palatino Linotype" w:eastAsia="Times New Roman" w:hAnsi="Palatino Linotype" w:cs="Arial"/>
          <w:sz w:val="24"/>
          <w:szCs w:val="24"/>
          <w:lang w:val="es-ES" w:eastAsia="es-ES"/>
        </w:rPr>
        <w:t>:</w:t>
      </w:r>
    </w:p>
    <w:p w:rsidR="00925E05" w:rsidRDefault="00925E05" w:rsidP="00BA4A6F">
      <w:pPr>
        <w:spacing w:after="0" w:line="360" w:lineRule="auto"/>
        <w:ind w:right="51"/>
        <w:jc w:val="both"/>
        <w:rPr>
          <w:rFonts w:ascii="Palatino Linotype" w:eastAsia="Times New Roman" w:hAnsi="Palatino Linotype" w:cs="Arial"/>
          <w:sz w:val="24"/>
          <w:szCs w:val="24"/>
          <w:lang w:val="es-ES" w:eastAsia="es-ES"/>
        </w:rPr>
      </w:pPr>
    </w:p>
    <w:p w:rsidR="00925E05" w:rsidRPr="00CB45F6" w:rsidRDefault="00925E05" w:rsidP="00BA4A6F">
      <w:pPr>
        <w:spacing w:after="0" w:line="276" w:lineRule="auto"/>
        <w:ind w:right="616"/>
        <w:jc w:val="both"/>
        <w:rPr>
          <w:rFonts w:ascii="Palatino Linotype" w:eastAsia="Times New Roman" w:hAnsi="Palatino Linotype" w:cs="Times New Roman"/>
          <w:sz w:val="24"/>
          <w:szCs w:val="24"/>
          <w:lang w:val="es-ES" w:eastAsia="es-ES"/>
        </w:rPr>
      </w:pPr>
      <w:r w:rsidRPr="00CB45F6">
        <w:rPr>
          <w:rFonts w:ascii="Palatino Linotype" w:eastAsia="Times New Roman" w:hAnsi="Palatino Linotype" w:cs="Times New Roman"/>
          <w:b/>
          <w:sz w:val="24"/>
          <w:szCs w:val="24"/>
          <w:lang w:val="es-ES" w:eastAsia="es-ES"/>
        </w:rPr>
        <w:t xml:space="preserve">Acto Impugnado: </w:t>
      </w:r>
    </w:p>
    <w:p w:rsidR="00925E05" w:rsidRPr="00CB45F6" w:rsidRDefault="00925E05" w:rsidP="00BA4A6F">
      <w:pPr>
        <w:spacing w:after="0" w:line="276" w:lineRule="auto"/>
        <w:ind w:right="616"/>
        <w:jc w:val="both"/>
        <w:rPr>
          <w:rFonts w:ascii="Palatino Linotype" w:eastAsia="Times New Roman" w:hAnsi="Palatino Linotype" w:cs="Times New Roman"/>
          <w:sz w:val="24"/>
          <w:szCs w:val="24"/>
          <w:lang w:val="es-ES" w:eastAsia="es-ES"/>
        </w:rPr>
      </w:pPr>
    </w:p>
    <w:p w:rsidR="00925E05" w:rsidRPr="00CB45F6" w:rsidRDefault="00925E05" w:rsidP="00BA4A6F">
      <w:pPr>
        <w:spacing w:after="0" w:line="240" w:lineRule="auto"/>
        <w:ind w:left="567" w:right="616"/>
        <w:jc w:val="both"/>
        <w:rPr>
          <w:rFonts w:ascii="Palatino Linotype" w:eastAsia="Times New Roman" w:hAnsi="Palatino Linotype" w:cs="Times New Roman"/>
          <w:i/>
          <w:sz w:val="24"/>
          <w:szCs w:val="24"/>
          <w:lang w:val="es-ES" w:eastAsia="es-ES"/>
        </w:rPr>
      </w:pPr>
      <w:r w:rsidRPr="00CB45F6">
        <w:rPr>
          <w:rFonts w:ascii="Palatino Linotype" w:eastAsia="Times New Roman" w:hAnsi="Palatino Linotype" w:cs="Times New Roman"/>
          <w:i/>
          <w:sz w:val="24"/>
          <w:szCs w:val="24"/>
          <w:lang w:val="es-ES" w:eastAsia="es-ES"/>
        </w:rPr>
        <w:t>“</w:t>
      </w:r>
      <w:r w:rsidRPr="00925E05">
        <w:rPr>
          <w:rFonts w:ascii="Palatino Linotype" w:eastAsia="Times New Roman" w:hAnsi="Palatino Linotype" w:cs="Times New Roman"/>
          <w:i/>
          <w:sz w:val="24"/>
          <w:szCs w:val="24"/>
          <w:lang w:val="es-ES" w:eastAsia="es-ES"/>
        </w:rPr>
        <w:t>Se impugna la respuesta toda vez que, esta no fue atendida en su totalidad, el sujeto obligado fue omiso al entregar el punto: "5.- En el mismo periodo comprendido entre el año 2017 al 22 de marzo de 2022, de los últimos 20 expedientes referentes a conexiones de tomas nuevas para agua potable como usuarios, requiero la versión pública únicamente del documento que acredite el servicio brindado con la MANIFESTACIÓN DE BUENA FE y/o documento mediante el cual se acredite el servicio brindado como usuario" (Cit.) así como el punto: "6- En el mismo periodo comprendido entre el año 2017 al 22 de marzo de 2022, de los últimos 20 expedientes referentes a conexiones de drenaje como usuarios, requiero la versión pública únicamente del documento que acredite el servicio brindado con la MANIFESTACIÓN DE BUENA FE y/o documento mediante el cual se acredite el servicio brindado como usuario.” (Cit.), en consecuencia, de la lectura de los puntos 5 y 6, se desprende que, no necesariamente tiene que ser con una manifestación de buena fe, sino también como usuario, de ahí que se empleara "y/o"; por lo tanto, el sujeto fue omiso en atención al principio de máxima publicidad entregar la versión pública de lo requerido por concepto de usuario, en el entendido de que, no figuran en sus archivos "manifestaciones de buena fe".</w:t>
      </w:r>
      <w:r w:rsidRPr="00CB45F6">
        <w:rPr>
          <w:rFonts w:ascii="Palatino Linotype" w:eastAsia="Times New Roman" w:hAnsi="Palatino Linotype" w:cs="Times New Roman"/>
          <w:i/>
          <w:sz w:val="24"/>
          <w:szCs w:val="24"/>
          <w:lang w:val="es-ES" w:eastAsia="es-ES"/>
        </w:rPr>
        <w:t>” (sic)</w:t>
      </w:r>
    </w:p>
    <w:p w:rsidR="00925E05" w:rsidRDefault="00925E05" w:rsidP="00BA4A6F">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QUINTO</w:t>
      </w:r>
      <w:r w:rsidRPr="00CB45F6">
        <w:rPr>
          <w:rFonts w:ascii="Palatino Linotype" w:eastAsia="Times New Roman" w:hAnsi="Palatino Linotype" w:cs="Arial"/>
          <w:b/>
          <w:sz w:val="28"/>
          <w:lang w:eastAsia="es-ES"/>
        </w:rPr>
        <w:t xml:space="preserve">. </w:t>
      </w:r>
      <w:r w:rsidRPr="00CB45F6">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06 (seis) de mayo </w:t>
      </w:r>
      <w:r w:rsidRPr="00CB45F6">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CB45F6">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CB45F6">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CB45F6">
        <w:rPr>
          <w:rFonts w:ascii="Palatino Linotype" w:eastAsia="Times New Roman" w:hAnsi="Palatino Linotype" w:cs="Arial"/>
          <w:sz w:val="24"/>
          <w:szCs w:val="24"/>
          <w:lang w:val="es-ES" w:eastAsia="es-ES"/>
        </w:rPr>
        <w:t xml:space="preserve"> </w:t>
      </w:r>
      <w:r w:rsidRPr="00CB45F6">
        <w:rPr>
          <w:rFonts w:ascii="Palatino Linotype" w:eastAsia="Times New Roman" w:hAnsi="Palatino Linotype" w:cs="Arial"/>
          <w:sz w:val="24"/>
          <w:szCs w:val="24"/>
          <w:lang w:val="es-ES_tradnl" w:eastAsia="es-ES"/>
        </w:rPr>
        <w:t>recurso de que</w:t>
      </w:r>
      <w:r w:rsidRPr="00CB45F6">
        <w:rPr>
          <w:rFonts w:ascii="Palatino Linotype" w:eastAsia="Times New Roman" w:hAnsi="Palatino Linotype" w:cs="Arial"/>
          <w:sz w:val="24"/>
          <w:szCs w:val="24"/>
          <w:lang w:val="es-ES" w:eastAsia="es-ES"/>
        </w:rPr>
        <w:t xml:space="preserve"> se trata</w:t>
      </w:r>
      <w:r w:rsidRPr="00CB45F6">
        <w:rPr>
          <w:rFonts w:ascii="Palatino Linotype" w:eastAsia="Times New Roman" w:hAnsi="Palatino Linotype" w:cs="Arial"/>
          <w:sz w:val="24"/>
          <w:szCs w:val="24"/>
          <w:lang w:val="es-ES_tradnl" w:eastAsia="es-ES"/>
        </w:rPr>
        <w:t xml:space="preserve"> se enviaron electrónicamente al Instituto de </w:t>
      </w:r>
      <w:r w:rsidRPr="00CB45F6">
        <w:rPr>
          <w:rFonts w:ascii="Palatino Linotype" w:eastAsia="Arial Unicode MS" w:hAnsi="Palatino Linotype" w:cs="Arial"/>
          <w:sz w:val="24"/>
          <w:szCs w:val="24"/>
          <w:lang w:val="es-ES" w:eastAsia="es-ES"/>
        </w:rPr>
        <w:t>Transparencia</w:t>
      </w:r>
      <w:r w:rsidRPr="00CB45F6">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B45F6">
        <w:rPr>
          <w:rFonts w:ascii="Palatino Linotype" w:eastAsia="Times New Roman" w:hAnsi="Palatino Linotype" w:cs="Times New Roman"/>
          <w:sz w:val="24"/>
          <w:szCs w:val="24"/>
          <w:lang w:val="es-ES" w:eastAsia="es-ES"/>
        </w:rPr>
        <w:t>Ley de Transparencia y Acceso a la Información Pública del Estado de México y Municipios</w:t>
      </w:r>
      <w:r w:rsidRPr="00CB45F6">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CB45F6">
        <w:rPr>
          <w:rFonts w:ascii="Palatino Linotype" w:eastAsia="Times New Roman" w:hAnsi="Palatino Linotype" w:cs="Arial"/>
          <w:sz w:val="24"/>
          <w:szCs w:val="24"/>
          <w:lang w:val="es-ES_tradnl" w:eastAsia="es-ES"/>
        </w:rPr>
        <w:t>a través del</w:t>
      </w:r>
      <w:r w:rsidRPr="00CB45F6">
        <w:rPr>
          <w:rFonts w:ascii="Palatino Linotype" w:eastAsia="Arial Unicode MS" w:hAnsi="Palatino Linotype" w:cs="Arial"/>
          <w:sz w:val="24"/>
          <w:szCs w:val="24"/>
          <w:lang w:val="es-ES_tradnl" w:eastAsia="es-ES"/>
        </w:rPr>
        <w:t xml:space="preserve"> </w:t>
      </w:r>
      <w:r w:rsidRPr="00CB45F6">
        <w:rPr>
          <w:rFonts w:ascii="Palatino Linotype" w:eastAsia="Arial Unicode MS" w:hAnsi="Palatino Linotype" w:cs="Arial"/>
          <w:b/>
          <w:sz w:val="24"/>
          <w:szCs w:val="24"/>
          <w:lang w:val="es-ES_tradnl" w:eastAsia="es-ES"/>
        </w:rPr>
        <w:t>SAIMEX</w:t>
      </w:r>
      <w:r>
        <w:rPr>
          <w:rFonts w:ascii="Palatino Linotype" w:eastAsia="Times New Roman" w:hAnsi="Palatino Linotype" w:cs="Times New Roman"/>
          <w:sz w:val="24"/>
          <w:szCs w:val="24"/>
          <w:lang w:val="es-ES" w:eastAsia="es-ES"/>
        </w:rPr>
        <w:t xml:space="preserve"> a</w:t>
      </w:r>
      <w:r w:rsidRPr="00CB45F6">
        <w:rPr>
          <w:rFonts w:ascii="Palatino Linotype" w:eastAsia="Times New Roman" w:hAnsi="Palatino Linotype" w:cs="Times New Roman"/>
          <w:sz w:val="24"/>
          <w:szCs w:val="24"/>
          <w:lang w:val="es-ES" w:eastAsia="es-ES"/>
        </w:rPr>
        <w:t xml:space="preserve">l </w:t>
      </w:r>
      <w:r>
        <w:rPr>
          <w:rFonts w:ascii="Palatino Linotype" w:eastAsia="Times New Roman" w:hAnsi="Palatino Linotype" w:cs="Arial"/>
          <w:sz w:val="24"/>
          <w:szCs w:val="24"/>
          <w:lang w:val="es-ES_tradnl" w:eastAsia="es-ES"/>
        </w:rPr>
        <w:t>Comisionado Presidente</w:t>
      </w:r>
      <w:r w:rsidRPr="00CB45F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b/>
          <w:sz w:val="24"/>
          <w:szCs w:val="24"/>
          <w:lang w:val="es-ES_tradnl" w:eastAsia="es-ES"/>
        </w:rPr>
        <w:t xml:space="preserve">JOSÉ MARTÍNEZ VILCHIS, </w:t>
      </w:r>
      <w:r w:rsidRPr="00CB45F6">
        <w:rPr>
          <w:rFonts w:ascii="Palatino Linotype" w:eastAsia="Times New Roman" w:hAnsi="Palatino Linotype" w:cs="Arial"/>
          <w:sz w:val="24"/>
          <w:szCs w:val="24"/>
          <w:lang w:val="es-ES_tradnl" w:eastAsia="es-ES"/>
        </w:rPr>
        <w:t>a efecto de que decretara su admisión o desechamiento.</w:t>
      </w:r>
    </w:p>
    <w:p w:rsidR="00925E05" w:rsidRDefault="00925E05" w:rsidP="00BA4A6F">
      <w:pPr>
        <w:spacing w:after="0" w:line="360" w:lineRule="auto"/>
        <w:ind w:right="49"/>
        <w:jc w:val="both"/>
        <w:rPr>
          <w:rFonts w:ascii="Palatino Linotype" w:eastAsia="Times New Roman" w:hAnsi="Palatino Linotype" w:cs="Arial"/>
          <w:sz w:val="24"/>
          <w:szCs w:val="24"/>
          <w:lang w:val="es-ES_tradnl" w:eastAsia="es-ES"/>
        </w:rPr>
      </w:pPr>
    </w:p>
    <w:p w:rsidR="00A36B17" w:rsidRDefault="00A36B17" w:rsidP="00BA4A6F">
      <w:pPr>
        <w:spacing w:after="0" w:line="360" w:lineRule="auto"/>
        <w:ind w:right="49"/>
        <w:jc w:val="both"/>
        <w:rPr>
          <w:rFonts w:ascii="Palatino Linotype" w:eastAsia="Times New Roman" w:hAnsi="Palatino Linotype" w:cs="Arial"/>
          <w:sz w:val="24"/>
          <w:szCs w:val="24"/>
          <w:lang w:val="es-ES_tradnl" w:eastAsia="es-ES"/>
        </w:rPr>
      </w:pPr>
    </w:p>
    <w:p w:rsidR="00925E05" w:rsidRDefault="00925E05" w:rsidP="00BA4A6F">
      <w:pPr>
        <w:spacing w:after="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CB45F6">
        <w:rPr>
          <w:rFonts w:ascii="Palatino Linotype" w:eastAsia="Times New Roman" w:hAnsi="Palatino Linotype" w:cs="Arial"/>
          <w:b/>
          <w:sz w:val="28"/>
          <w:szCs w:val="28"/>
          <w:lang w:val="es-ES_tradnl" w:eastAsia="es-ES"/>
        </w:rPr>
        <w:t xml:space="preserve">. </w:t>
      </w:r>
      <w:r w:rsidRPr="00CB45F6">
        <w:rPr>
          <w:rFonts w:ascii="Palatino Linotype" w:hAnsi="Palatino Linotype" w:cs="Arial"/>
          <w:sz w:val="24"/>
          <w:szCs w:val="24"/>
        </w:rPr>
        <w:t xml:space="preserve">Una vez abierta la etapa de instrucción, se advierte que el </w:t>
      </w:r>
      <w:r w:rsidRPr="00CB45F6">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del documento electrónico “</w:t>
      </w:r>
      <w:r w:rsidRPr="00925E05">
        <w:rPr>
          <w:rFonts w:ascii="Palatino Linotype" w:hAnsi="Palatino Linotype" w:cs="Arial"/>
          <w:sz w:val="24"/>
          <w:szCs w:val="24"/>
        </w:rPr>
        <w:t>CONTRATOS.pdf</w:t>
      </w:r>
      <w:r>
        <w:rPr>
          <w:rFonts w:ascii="Palatino Linotype" w:hAnsi="Palatino Linotype" w:cs="Arial"/>
          <w:sz w:val="24"/>
          <w:szCs w:val="24"/>
        </w:rPr>
        <w:t xml:space="preserve">”, el cual no fue puesto a la vista de la </w:t>
      </w:r>
      <w:r w:rsidRPr="00CB45F6">
        <w:rPr>
          <w:rFonts w:ascii="Palatino Linotype" w:hAnsi="Palatino Linotype" w:cs="Arial"/>
          <w:b/>
          <w:sz w:val="24"/>
          <w:szCs w:val="24"/>
        </w:rPr>
        <w:t>Recurrente,</w:t>
      </w:r>
      <w:r w:rsidRPr="00CB45F6">
        <w:rPr>
          <w:rFonts w:ascii="Palatino Linotype" w:hAnsi="Palatino Linotype" w:cs="Arial"/>
          <w:sz w:val="24"/>
          <w:szCs w:val="24"/>
        </w:rPr>
        <w:t xml:space="preserve"> </w:t>
      </w:r>
      <w:r>
        <w:rPr>
          <w:rFonts w:ascii="Palatino Linotype" w:hAnsi="Palatino Linotype" w:cs="Arial"/>
          <w:sz w:val="24"/>
          <w:szCs w:val="24"/>
        </w:rPr>
        <w:t xml:space="preserve">atendiendo que fueron dejados datos de carácter sensible y confidencial. </w:t>
      </w:r>
    </w:p>
    <w:p w:rsidR="00925E05" w:rsidRDefault="00925E05" w:rsidP="00BA4A6F">
      <w:pPr>
        <w:spacing w:after="0" w:line="360" w:lineRule="auto"/>
        <w:ind w:right="49"/>
        <w:jc w:val="both"/>
        <w:rPr>
          <w:rFonts w:ascii="Palatino Linotype" w:hAnsi="Palatino Linotype" w:cs="Arial"/>
          <w:sz w:val="24"/>
          <w:szCs w:val="24"/>
        </w:rPr>
      </w:pPr>
    </w:p>
    <w:p w:rsidR="00925E05" w:rsidRPr="00CB45F6" w:rsidRDefault="00925E05" w:rsidP="00BA4A6F">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Así mismo se aprecia que no se llevaron a cabo audiencias durante la sustanciación de los recursos de revisión, ni se ofrecieron pruebas por parte del hoy </w:t>
      </w:r>
      <w:r w:rsidRPr="00CB45F6">
        <w:rPr>
          <w:rFonts w:ascii="Palatino Linotype" w:hAnsi="Palatino Linotype" w:cs="Arial"/>
          <w:b/>
          <w:sz w:val="24"/>
          <w:szCs w:val="24"/>
        </w:rPr>
        <w:t>Recurrente</w:t>
      </w:r>
      <w:r w:rsidRPr="00CB45F6">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rsidR="00925E05" w:rsidRDefault="00925E05" w:rsidP="00BA4A6F">
      <w:pPr>
        <w:spacing w:after="0" w:line="360" w:lineRule="auto"/>
        <w:jc w:val="both"/>
        <w:rPr>
          <w:rFonts w:ascii="Palatino Linotype" w:hAnsi="Palatino Linotype" w:cs="Arial"/>
          <w:sz w:val="24"/>
          <w:szCs w:val="24"/>
        </w:rPr>
      </w:pPr>
    </w:p>
    <w:p w:rsidR="00A36B17" w:rsidRDefault="00A36B17" w:rsidP="00BA4A6F">
      <w:pPr>
        <w:spacing w:after="0" w:line="360" w:lineRule="auto"/>
        <w:jc w:val="both"/>
        <w:rPr>
          <w:rFonts w:ascii="Palatino Linotype" w:hAnsi="Palatino Linotype" w:cs="Arial"/>
          <w:sz w:val="24"/>
          <w:szCs w:val="24"/>
        </w:rPr>
      </w:pPr>
    </w:p>
    <w:p w:rsidR="00925E05" w:rsidRPr="00CB45F6" w:rsidRDefault="00925E05" w:rsidP="00BA4A6F">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CB45F6">
        <w:rPr>
          <w:rFonts w:ascii="Palatino Linotype" w:hAnsi="Palatino Linotype" w:cs="Arial"/>
          <w:b/>
          <w:sz w:val="28"/>
          <w:szCs w:val="28"/>
        </w:rPr>
        <w:t xml:space="preserve">. </w:t>
      </w:r>
      <w:r w:rsidRPr="00CB45F6">
        <w:rPr>
          <w:rFonts w:ascii="Palatino Linotype" w:hAnsi="Palatino Linotype" w:cs="Arial"/>
          <w:sz w:val="24"/>
          <w:szCs w:val="24"/>
        </w:rPr>
        <w:t xml:space="preserve">Por lo que una vez transcurrido </w:t>
      </w:r>
      <w:r>
        <w:rPr>
          <w:rFonts w:ascii="Palatino Linotype" w:hAnsi="Palatino Linotype" w:cs="Arial"/>
          <w:sz w:val="24"/>
          <w:szCs w:val="24"/>
        </w:rPr>
        <w:t>el</w:t>
      </w:r>
      <w:r w:rsidRPr="00CB45F6">
        <w:rPr>
          <w:rFonts w:ascii="Palatino Linotype" w:hAnsi="Palatino Linotype" w:cs="Arial"/>
          <w:sz w:val="24"/>
          <w:szCs w:val="24"/>
        </w:rPr>
        <w:t xml:space="preserve"> periodo otorgado a las partes de siete días hábiles para realizar sus manifestaciones en los acuerdos de admisión, y no habiendo prueba pendiente por desahogar, ni que documentos que integrar al </w:t>
      </w:r>
      <w:r w:rsidRPr="00CB45F6">
        <w:rPr>
          <w:rFonts w:ascii="Palatino Linotype" w:hAnsi="Palatino Linotype" w:cs="Arial"/>
          <w:sz w:val="24"/>
          <w:szCs w:val="24"/>
        </w:rPr>
        <w:lastRenderedPageBreak/>
        <w:t>expediente electrónico, se decret</w:t>
      </w:r>
      <w:r>
        <w:rPr>
          <w:rFonts w:ascii="Palatino Linotype" w:hAnsi="Palatino Linotype" w:cs="Arial"/>
          <w:sz w:val="24"/>
          <w:szCs w:val="24"/>
        </w:rPr>
        <w:t xml:space="preserve">ó el </w:t>
      </w:r>
      <w:r w:rsidRPr="00CB45F6">
        <w:rPr>
          <w:rFonts w:ascii="Palatino Linotype" w:hAnsi="Palatino Linotype" w:cs="Arial"/>
          <w:sz w:val="24"/>
          <w:szCs w:val="24"/>
        </w:rPr>
        <w:t xml:space="preserve">cierre de instrucción en fecha </w:t>
      </w:r>
      <w:r>
        <w:rPr>
          <w:rFonts w:ascii="Palatino Linotype" w:hAnsi="Palatino Linotype" w:cs="Arial"/>
          <w:sz w:val="24"/>
          <w:szCs w:val="24"/>
        </w:rPr>
        <w:t xml:space="preserve">23 (veintitrés) de mayo </w:t>
      </w:r>
      <w:r w:rsidRPr="00CB45F6">
        <w:rPr>
          <w:rFonts w:ascii="Palatino Linotype" w:hAnsi="Palatino Linotype" w:cs="Arial"/>
          <w:sz w:val="24"/>
          <w:szCs w:val="24"/>
        </w:rPr>
        <w:t xml:space="preserve">de </w:t>
      </w:r>
      <w:r>
        <w:rPr>
          <w:rFonts w:ascii="Palatino Linotype" w:hAnsi="Palatino Linotype" w:cs="Arial"/>
          <w:sz w:val="24"/>
          <w:szCs w:val="24"/>
        </w:rPr>
        <w:t>2022 (</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w:t>
      </w:r>
      <w:r>
        <w:rPr>
          <w:rFonts w:ascii="Palatino Linotype" w:hAnsi="Palatino Linotype" w:cs="Arial"/>
          <w:sz w:val="24"/>
          <w:szCs w:val="24"/>
        </w:rPr>
        <w:t xml:space="preserve"> </w:t>
      </w:r>
      <w:r w:rsidRPr="00CB45F6">
        <w:rPr>
          <w:rFonts w:ascii="Palatino Linotype" w:hAnsi="Palatino Linotype" w:cs="Arial"/>
          <w:sz w:val="24"/>
          <w:szCs w:val="24"/>
        </w:rPr>
        <w:t>en términos del artículo 185 fracción VI de la Ley de Transparencia y Acceso a la Información Pública del Estado de México y Municipios, ordenándose turnar los expedientes a la resolución que en derecho proceda.</w:t>
      </w:r>
    </w:p>
    <w:p w:rsidR="00925E05" w:rsidRDefault="00925E05" w:rsidP="00BA4A6F">
      <w:pPr>
        <w:spacing w:after="0" w:line="360" w:lineRule="auto"/>
        <w:jc w:val="both"/>
        <w:rPr>
          <w:rFonts w:ascii="Palatino Linotype" w:hAnsi="Palatino Linotype" w:cs="Arial"/>
          <w:sz w:val="24"/>
          <w:szCs w:val="24"/>
        </w:rPr>
      </w:pPr>
    </w:p>
    <w:p w:rsidR="00A36B17" w:rsidRDefault="00A36B17" w:rsidP="00BA4A6F">
      <w:pPr>
        <w:spacing w:after="0" w:line="360" w:lineRule="auto"/>
        <w:jc w:val="both"/>
        <w:rPr>
          <w:rFonts w:ascii="Palatino Linotype" w:hAnsi="Palatino Linotype" w:cs="Arial"/>
          <w:sz w:val="24"/>
          <w:szCs w:val="24"/>
        </w:rPr>
      </w:pPr>
    </w:p>
    <w:p w:rsidR="00925E05" w:rsidRDefault="00925E05" w:rsidP="00BA4A6F">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CB45F6">
        <w:rPr>
          <w:rFonts w:ascii="Palatino Linotype" w:hAnsi="Palatino Linotype" w:cs="Arial"/>
          <w:b/>
          <w:sz w:val="28"/>
          <w:szCs w:val="28"/>
        </w:rPr>
        <w:t xml:space="preserve">. </w:t>
      </w:r>
      <w:r w:rsidRPr="00CB45F6">
        <w:rPr>
          <w:rFonts w:ascii="Palatino Linotype" w:hAnsi="Palatino Linotype" w:cs="Arial"/>
          <w:sz w:val="24"/>
          <w:szCs w:val="24"/>
        </w:rPr>
        <w:t xml:space="preserve">De las constancias que integran el expediente virtual, se advierte que ha transcurrido </w:t>
      </w:r>
      <w:r>
        <w:rPr>
          <w:rFonts w:ascii="Palatino Linotype" w:hAnsi="Palatino Linotype" w:cs="Arial"/>
          <w:sz w:val="24"/>
          <w:szCs w:val="24"/>
        </w:rPr>
        <w:t>el</w:t>
      </w:r>
      <w:r w:rsidRPr="00CB45F6">
        <w:rPr>
          <w:rFonts w:ascii="Palatino Linotype" w:hAnsi="Palatino Linotype" w:cs="Arial"/>
          <w:sz w:val="24"/>
          <w:szCs w:val="24"/>
        </w:rPr>
        <w:t xml:space="preserve"> término</w:t>
      </w:r>
      <w:r>
        <w:rPr>
          <w:rFonts w:ascii="Palatino Linotype" w:hAnsi="Palatino Linotype" w:cs="Arial"/>
          <w:sz w:val="24"/>
          <w:szCs w:val="24"/>
        </w:rPr>
        <w:t>s</w:t>
      </w:r>
      <w:r w:rsidRPr="00CB45F6">
        <w:rPr>
          <w:rFonts w:ascii="Palatino Linotype" w:hAnsi="Palatino Linotype" w:cs="Arial"/>
          <w:sz w:val="24"/>
          <w:szCs w:val="24"/>
        </w:rPr>
        <w:t xml:space="preserve"> de Ley, para la emisión de la resolución en </w:t>
      </w:r>
      <w:r>
        <w:rPr>
          <w:rFonts w:ascii="Palatino Linotype" w:hAnsi="Palatino Linotype" w:cs="Arial"/>
          <w:sz w:val="24"/>
          <w:szCs w:val="24"/>
        </w:rPr>
        <w:t>el</w:t>
      </w:r>
      <w:r w:rsidRPr="00CB45F6">
        <w:rPr>
          <w:rFonts w:ascii="Palatino Linotype" w:hAnsi="Palatino Linotype" w:cs="Arial"/>
          <w:sz w:val="24"/>
          <w:szCs w:val="24"/>
        </w:rPr>
        <w:t xml:space="preserve"> presente recurso de revisión, por lo que en fecha</w:t>
      </w:r>
      <w:r>
        <w:rPr>
          <w:rFonts w:ascii="Palatino Linotype" w:hAnsi="Palatino Linotype" w:cs="Arial"/>
          <w:sz w:val="24"/>
          <w:szCs w:val="24"/>
        </w:rPr>
        <w:t xml:space="preserve"> 14 (catorce) </w:t>
      </w:r>
      <w:r w:rsidRPr="00CB45F6">
        <w:rPr>
          <w:rFonts w:ascii="Palatino Linotype" w:hAnsi="Palatino Linotype" w:cs="Arial"/>
          <w:sz w:val="24"/>
          <w:szCs w:val="24"/>
        </w:rPr>
        <w:t xml:space="preserve">de </w:t>
      </w:r>
      <w:r>
        <w:rPr>
          <w:rFonts w:ascii="Palatino Linotype" w:hAnsi="Palatino Linotype" w:cs="Arial"/>
          <w:sz w:val="24"/>
          <w:szCs w:val="24"/>
        </w:rPr>
        <w:t xml:space="preserve">julio </w:t>
      </w:r>
      <w:r w:rsidRPr="00CB45F6">
        <w:rPr>
          <w:rFonts w:ascii="Palatino Linotype" w:hAnsi="Palatino Linotype" w:cs="Arial"/>
          <w:sz w:val="24"/>
          <w:szCs w:val="24"/>
        </w:rPr>
        <w:t>de</w:t>
      </w:r>
      <w:r>
        <w:rPr>
          <w:rFonts w:ascii="Palatino Linotype" w:hAnsi="Palatino Linotype" w:cs="Arial"/>
          <w:sz w:val="24"/>
          <w:szCs w:val="24"/>
        </w:rPr>
        <w:t xml:space="preserve"> 2022</w:t>
      </w:r>
      <w:r w:rsidRPr="00CB45F6">
        <w:rPr>
          <w:rFonts w:ascii="Palatino Linotype" w:hAnsi="Palatino Linotype" w:cs="Arial"/>
          <w:sz w:val="24"/>
          <w:szCs w:val="24"/>
        </w:rPr>
        <w:t xml:space="preserve"> </w:t>
      </w:r>
      <w:r>
        <w:rPr>
          <w:rFonts w:ascii="Palatino Linotype" w:hAnsi="Palatino Linotype" w:cs="Arial"/>
          <w:sz w:val="24"/>
          <w:szCs w:val="24"/>
        </w:rPr>
        <w:t>(</w:t>
      </w:r>
      <w:r w:rsidRPr="00CB45F6">
        <w:rPr>
          <w:rFonts w:ascii="Palatino Linotype" w:hAnsi="Palatino Linotype" w:cs="Arial"/>
          <w:sz w:val="24"/>
          <w:szCs w:val="24"/>
        </w:rPr>
        <w:t>dos mil veintidós</w:t>
      </w:r>
      <w:r>
        <w:rPr>
          <w:rFonts w:ascii="Palatino Linotype" w:hAnsi="Palatino Linotype" w:cs="Arial"/>
          <w:sz w:val="24"/>
          <w:szCs w:val="24"/>
        </w:rPr>
        <w:t>)</w:t>
      </w:r>
      <w:r w:rsidRPr="00CB45F6">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925E05" w:rsidRDefault="00925E05" w:rsidP="00BA4A6F">
      <w:pPr>
        <w:spacing w:after="0" w:line="360" w:lineRule="auto"/>
        <w:jc w:val="both"/>
        <w:rPr>
          <w:rFonts w:ascii="Palatino Linotype" w:hAnsi="Palatino Linotype" w:cs="Arial"/>
          <w:sz w:val="24"/>
          <w:szCs w:val="24"/>
        </w:rPr>
      </w:pP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25E05" w:rsidRPr="009E3B15" w:rsidRDefault="00925E05" w:rsidP="00BA4A6F">
      <w:pPr>
        <w:spacing w:after="0" w:line="360" w:lineRule="auto"/>
        <w:jc w:val="both"/>
        <w:rPr>
          <w:rFonts w:ascii="Palatino Linotype" w:hAnsi="Palatino Linotype" w:cs="Arial"/>
          <w:sz w:val="24"/>
          <w:szCs w:val="24"/>
        </w:rPr>
      </w:pP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25E05" w:rsidRPr="009E3B15" w:rsidRDefault="00925E05" w:rsidP="00BA4A6F">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lastRenderedPageBreak/>
        <w:t xml:space="preserve">a) </w:t>
      </w:r>
      <w:r w:rsidRPr="009E3B15">
        <w:rPr>
          <w:rFonts w:ascii="Palatino Linotype" w:hAnsi="Palatino Linotype" w:cs="Arial"/>
          <w:sz w:val="24"/>
          <w:szCs w:val="24"/>
        </w:rPr>
        <w:tab/>
      </w:r>
      <w:r w:rsidRPr="008F3175">
        <w:rPr>
          <w:rFonts w:ascii="Palatino Linotype" w:hAnsi="Palatino Linotype" w:cs="Arial"/>
          <w:b/>
          <w:sz w:val="24"/>
          <w:szCs w:val="24"/>
        </w:rPr>
        <w:t>Complejidad del asunto:</w:t>
      </w:r>
      <w:r w:rsidRPr="009E3B15">
        <w:rPr>
          <w:rFonts w:ascii="Palatino Linotype" w:hAnsi="Palatino Linotype" w:cs="Arial"/>
          <w:sz w:val="24"/>
          <w:szCs w:val="24"/>
        </w:rPr>
        <w:t xml:space="preserve"> La complejidad de la prueba, la pluralidad de sujetos procesales, el tiempo transcurrido, las características y contexto del recurso.</w:t>
      </w:r>
    </w:p>
    <w:p w:rsidR="00925E05" w:rsidRPr="009E3B15" w:rsidRDefault="00925E05" w:rsidP="00BA4A6F">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b) </w:t>
      </w:r>
      <w:r w:rsidRPr="009E3B15">
        <w:rPr>
          <w:rFonts w:ascii="Palatino Linotype" w:hAnsi="Palatino Linotype" w:cs="Arial"/>
          <w:sz w:val="24"/>
          <w:szCs w:val="24"/>
        </w:rPr>
        <w:tab/>
      </w:r>
      <w:r w:rsidRPr="008F3175">
        <w:rPr>
          <w:rFonts w:ascii="Palatino Linotype" w:hAnsi="Palatino Linotype" w:cs="Arial"/>
          <w:b/>
          <w:sz w:val="24"/>
          <w:szCs w:val="24"/>
        </w:rPr>
        <w:t>Actividad Procesal del interesado:</w:t>
      </w:r>
      <w:r w:rsidRPr="009E3B15">
        <w:rPr>
          <w:rFonts w:ascii="Palatino Linotype" w:hAnsi="Palatino Linotype" w:cs="Arial"/>
          <w:sz w:val="24"/>
          <w:szCs w:val="24"/>
        </w:rPr>
        <w:t xml:space="preserve"> Acciones u omisiones del interesado.</w:t>
      </w:r>
    </w:p>
    <w:p w:rsidR="00925E05" w:rsidRPr="009E3B15" w:rsidRDefault="00925E05" w:rsidP="00BA4A6F">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c) </w:t>
      </w:r>
      <w:r w:rsidRPr="009E3B15">
        <w:rPr>
          <w:rFonts w:ascii="Palatino Linotype" w:hAnsi="Palatino Linotype" w:cs="Arial"/>
          <w:sz w:val="24"/>
          <w:szCs w:val="24"/>
        </w:rPr>
        <w:tab/>
      </w:r>
      <w:r w:rsidRPr="008F3175">
        <w:rPr>
          <w:rFonts w:ascii="Palatino Linotype" w:hAnsi="Palatino Linotype" w:cs="Arial"/>
          <w:b/>
          <w:sz w:val="24"/>
          <w:szCs w:val="24"/>
        </w:rPr>
        <w:t>Conducta de la Autoridad:</w:t>
      </w:r>
      <w:r w:rsidRPr="009E3B15">
        <w:rPr>
          <w:rFonts w:ascii="Palatino Linotype" w:hAnsi="Palatino Linotype" w:cs="Arial"/>
          <w:sz w:val="24"/>
          <w:szCs w:val="24"/>
        </w:rPr>
        <w:t xml:space="preserve"> Las Acciones u omisiones realizadas en el procedimiento. Así como si la autoridad actuó con la debida diligencia.</w:t>
      </w:r>
    </w:p>
    <w:p w:rsidR="00925E05" w:rsidRPr="009E3B15" w:rsidRDefault="00925E05" w:rsidP="00BA4A6F">
      <w:pPr>
        <w:spacing w:after="0" w:line="360" w:lineRule="auto"/>
        <w:ind w:left="851" w:hanging="567"/>
        <w:jc w:val="both"/>
        <w:rPr>
          <w:rFonts w:ascii="Palatino Linotype" w:hAnsi="Palatino Linotype" w:cs="Arial"/>
          <w:sz w:val="24"/>
          <w:szCs w:val="24"/>
        </w:rPr>
      </w:pPr>
      <w:r w:rsidRPr="009E3B15">
        <w:rPr>
          <w:rFonts w:ascii="Palatino Linotype" w:hAnsi="Palatino Linotype" w:cs="Arial"/>
          <w:sz w:val="24"/>
          <w:szCs w:val="24"/>
        </w:rPr>
        <w:t xml:space="preserve">d) </w:t>
      </w:r>
      <w:r w:rsidRPr="009E3B15">
        <w:rPr>
          <w:rFonts w:ascii="Palatino Linotype" w:hAnsi="Palatino Linotype" w:cs="Arial"/>
          <w:sz w:val="24"/>
          <w:szCs w:val="24"/>
        </w:rPr>
        <w:tab/>
      </w:r>
      <w:r w:rsidRPr="008F3175">
        <w:rPr>
          <w:rFonts w:ascii="Palatino Linotype" w:hAnsi="Palatino Linotype" w:cs="Arial"/>
          <w:b/>
          <w:sz w:val="24"/>
          <w:szCs w:val="24"/>
        </w:rPr>
        <w:t>La afectación generada en la situación jurídica de la persona involucrada en el proceso:</w:t>
      </w:r>
      <w:r w:rsidRPr="009E3B15">
        <w:rPr>
          <w:rFonts w:ascii="Palatino Linotype" w:hAnsi="Palatino Linotype" w:cs="Arial"/>
          <w:sz w:val="24"/>
          <w:szCs w:val="24"/>
        </w:rPr>
        <w:t xml:space="preserve"> Violación a sus derechos humanos.</w:t>
      </w:r>
    </w:p>
    <w:p w:rsidR="00925E05" w:rsidRDefault="00925E05" w:rsidP="00BA4A6F">
      <w:pPr>
        <w:spacing w:after="0" w:line="360" w:lineRule="auto"/>
        <w:jc w:val="both"/>
        <w:rPr>
          <w:rFonts w:ascii="Palatino Linotype" w:hAnsi="Palatino Linotype" w:cs="Arial"/>
          <w:sz w:val="24"/>
          <w:szCs w:val="24"/>
        </w:rPr>
      </w:pPr>
    </w:p>
    <w:p w:rsidR="00925E0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25E05" w:rsidRPr="009E3B15" w:rsidRDefault="00925E05" w:rsidP="00BA4A6F">
      <w:pPr>
        <w:spacing w:after="0" w:line="360" w:lineRule="auto"/>
        <w:jc w:val="both"/>
        <w:rPr>
          <w:rFonts w:ascii="Palatino Linotype" w:hAnsi="Palatino Linotype" w:cs="Arial"/>
          <w:sz w:val="24"/>
          <w:szCs w:val="24"/>
        </w:rPr>
      </w:pP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Argumento que encuentra sustento en la jurisprudencia P</w:t>
      </w:r>
      <w:proofErr w:type="gramStart"/>
      <w:r w:rsidRPr="009E3B15">
        <w:rPr>
          <w:rFonts w:ascii="Palatino Linotype" w:hAnsi="Palatino Linotype" w:cs="Arial"/>
          <w:sz w:val="24"/>
          <w:szCs w:val="24"/>
        </w:rPr>
        <w:t>./</w:t>
      </w:r>
      <w:proofErr w:type="gramEnd"/>
      <w:r w:rsidRPr="009E3B15">
        <w:rPr>
          <w:rFonts w:ascii="Palatino Linotype" w:hAnsi="Palatino Linotype" w:cs="Arial"/>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925E05" w:rsidRPr="009E3B15" w:rsidRDefault="00925E05" w:rsidP="00BA4A6F">
      <w:pPr>
        <w:spacing w:after="0" w:line="360" w:lineRule="auto"/>
        <w:jc w:val="both"/>
        <w:rPr>
          <w:rFonts w:ascii="Palatino Linotype" w:hAnsi="Palatino Linotype" w:cs="Arial"/>
          <w:sz w:val="24"/>
          <w:szCs w:val="24"/>
        </w:rPr>
      </w:pP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25E05" w:rsidRDefault="00925E05" w:rsidP="00BA4A6F">
      <w:pPr>
        <w:spacing w:after="0" w:line="360" w:lineRule="auto"/>
        <w:jc w:val="both"/>
        <w:rPr>
          <w:rFonts w:ascii="Palatino Linotype" w:hAnsi="Palatino Linotype" w:cs="Arial"/>
          <w:sz w:val="24"/>
          <w:szCs w:val="24"/>
        </w:rPr>
      </w:pP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 xml:space="preserve"> </w:t>
      </w:r>
    </w:p>
    <w:p w:rsidR="00925E05" w:rsidRPr="009E3B1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925E05" w:rsidRDefault="00925E05" w:rsidP="00BA4A6F">
      <w:pPr>
        <w:spacing w:after="0" w:line="360" w:lineRule="auto"/>
        <w:jc w:val="both"/>
        <w:rPr>
          <w:rFonts w:ascii="Palatino Linotype" w:hAnsi="Palatino Linotype" w:cs="Arial"/>
          <w:sz w:val="24"/>
          <w:szCs w:val="24"/>
        </w:rPr>
      </w:pPr>
      <w:r w:rsidRPr="009E3B15">
        <w:rPr>
          <w:rFonts w:ascii="Palatino Linotype" w:hAnsi="Palatino Linotype" w:cs="Arial"/>
          <w:sz w:val="24"/>
          <w:szCs w:val="24"/>
        </w:rPr>
        <w:lastRenderedPageBreak/>
        <w:t>Por ello, este organismo garante comprometido con la tutela de los derechos humanos confiados, señala que este exceso del plazo legal para resolver el presente asunto, resulta de carácter excepcional.</w:t>
      </w:r>
    </w:p>
    <w:p w:rsidR="00925E05" w:rsidRDefault="00925E05" w:rsidP="00BA4A6F">
      <w:pPr>
        <w:spacing w:after="0" w:line="360" w:lineRule="auto"/>
        <w:jc w:val="both"/>
        <w:rPr>
          <w:rFonts w:ascii="Palatino Linotype" w:hAnsi="Palatino Linotype" w:cs="Arial"/>
          <w:sz w:val="24"/>
          <w:szCs w:val="24"/>
        </w:rPr>
      </w:pPr>
    </w:p>
    <w:p w:rsidR="00925E05" w:rsidRPr="00CB45F6" w:rsidRDefault="00925E05" w:rsidP="00BA4A6F">
      <w:pPr>
        <w:spacing w:after="0" w:line="360" w:lineRule="auto"/>
        <w:jc w:val="center"/>
        <w:rPr>
          <w:rFonts w:ascii="Palatino Linotype" w:hAnsi="Palatino Linotype" w:cs="Arial"/>
          <w:sz w:val="24"/>
          <w:szCs w:val="24"/>
        </w:rPr>
      </w:pPr>
      <w:r w:rsidRPr="00CB45F6">
        <w:rPr>
          <w:rFonts w:ascii="Palatino Linotype" w:hAnsi="Palatino Linotype" w:cs="Arial"/>
          <w:b/>
          <w:sz w:val="28"/>
          <w:szCs w:val="24"/>
        </w:rPr>
        <w:t xml:space="preserve">C O N S I D E R A N D O </w:t>
      </w:r>
    </w:p>
    <w:p w:rsidR="00925E05" w:rsidRPr="00CB45F6" w:rsidRDefault="00925E05" w:rsidP="00BA4A6F">
      <w:pPr>
        <w:spacing w:after="0" w:line="360" w:lineRule="auto"/>
        <w:jc w:val="center"/>
        <w:rPr>
          <w:rFonts w:ascii="Palatino Linotype" w:hAnsi="Palatino Linotype" w:cs="Arial"/>
          <w:sz w:val="24"/>
          <w:szCs w:val="24"/>
        </w:rPr>
      </w:pPr>
    </w:p>
    <w:p w:rsidR="00925E05" w:rsidRPr="00CB45F6" w:rsidRDefault="00925E05" w:rsidP="00BA4A6F">
      <w:pPr>
        <w:spacing w:after="0" w:line="360" w:lineRule="auto"/>
        <w:jc w:val="both"/>
        <w:rPr>
          <w:rFonts w:ascii="Palatino Linotype" w:hAnsi="Palatino Linotype" w:cs="Arial"/>
          <w:sz w:val="28"/>
          <w:szCs w:val="28"/>
        </w:rPr>
      </w:pPr>
      <w:r w:rsidRPr="00CB45F6">
        <w:rPr>
          <w:rFonts w:ascii="Palatino Linotype" w:hAnsi="Palatino Linotype" w:cs="Arial"/>
          <w:b/>
          <w:sz w:val="28"/>
          <w:szCs w:val="28"/>
        </w:rPr>
        <w:t xml:space="preserve">PRIMERO. </w:t>
      </w:r>
      <w:r w:rsidRPr="00CB45F6">
        <w:rPr>
          <w:rFonts w:ascii="Palatino Linotype" w:hAnsi="Palatino Linotype" w:cs="Arial"/>
          <w:b/>
          <w:sz w:val="26"/>
          <w:szCs w:val="26"/>
        </w:rPr>
        <w:t>De la competencia</w:t>
      </w:r>
      <w:r w:rsidRPr="00CB45F6">
        <w:rPr>
          <w:rFonts w:ascii="Palatino Linotype" w:hAnsi="Palatino Linotype" w:cs="Arial"/>
          <w:sz w:val="26"/>
          <w:szCs w:val="26"/>
        </w:rPr>
        <w:t>.</w:t>
      </w:r>
    </w:p>
    <w:p w:rsidR="00925E05" w:rsidRPr="00CB45F6" w:rsidRDefault="00925E05" w:rsidP="00BA4A6F">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Pr>
          <w:rFonts w:ascii="Palatino Linotype" w:hAnsi="Palatino Linotype" w:cs="Arial"/>
          <w:sz w:val="24"/>
          <w:szCs w:val="24"/>
        </w:rPr>
        <w:t>los</w:t>
      </w:r>
      <w:r w:rsidRPr="00CB45F6">
        <w:rPr>
          <w:rFonts w:ascii="Palatino Linotype" w:hAnsi="Palatino Linotype" w:cs="Arial"/>
          <w:sz w:val="24"/>
          <w:szCs w:val="24"/>
        </w:rPr>
        <w:t xml:space="preserve"> presente</w:t>
      </w:r>
      <w:r>
        <w:rPr>
          <w:rFonts w:ascii="Palatino Linotype" w:hAnsi="Palatino Linotype" w:cs="Arial"/>
          <w:sz w:val="24"/>
          <w:szCs w:val="24"/>
        </w:rPr>
        <w:t>s</w:t>
      </w:r>
      <w:r w:rsidRPr="00CB45F6">
        <w:rPr>
          <w:rFonts w:ascii="Palatino Linotype" w:hAnsi="Palatino Linotype" w:cs="Arial"/>
          <w:sz w:val="24"/>
          <w:szCs w:val="24"/>
        </w:rPr>
        <w:t xml:space="preserve"> recurso</w:t>
      </w:r>
      <w:r>
        <w:rPr>
          <w:rFonts w:ascii="Palatino Linotype" w:hAnsi="Palatino Linotype" w:cs="Arial"/>
          <w:sz w:val="24"/>
          <w:szCs w:val="24"/>
        </w:rPr>
        <w:t>s</w:t>
      </w:r>
      <w:r w:rsidRPr="00CB45F6">
        <w:rPr>
          <w:rFonts w:ascii="Palatino Linotype" w:hAnsi="Palatino Linotype" w:cs="Arial"/>
          <w:sz w:val="24"/>
          <w:szCs w:val="24"/>
        </w:rPr>
        <w:t xml:space="preserve"> de revisión interpuesto</w:t>
      </w:r>
      <w:r>
        <w:rPr>
          <w:rFonts w:ascii="Palatino Linotype" w:hAnsi="Palatino Linotype" w:cs="Arial"/>
          <w:sz w:val="24"/>
          <w:szCs w:val="24"/>
        </w:rPr>
        <w:t>s</w:t>
      </w:r>
      <w:r w:rsidRPr="00CB45F6">
        <w:rPr>
          <w:rFonts w:ascii="Palatino Linotype" w:hAnsi="Palatino Linotype" w:cs="Arial"/>
          <w:sz w:val="24"/>
          <w:szCs w:val="24"/>
        </w:rPr>
        <w:t xml:space="preserve"> por el ahora </w:t>
      </w:r>
      <w:r w:rsidRPr="00CB45F6">
        <w:rPr>
          <w:rFonts w:ascii="Palatino Linotype" w:hAnsi="Palatino Linotype" w:cs="Arial"/>
          <w:b/>
          <w:sz w:val="24"/>
          <w:szCs w:val="24"/>
        </w:rPr>
        <w:t>Recurrente</w:t>
      </w:r>
      <w:r w:rsidRPr="00CB45F6">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25E05" w:rsidRDefault="00925E05" w:rsidP="00BA4A6F">
      <w:pPr>
        <w:spacing w:after="0" w:line="360" w:lineRule="auto"/>
        <w:jc w:val="both"/>
        <w:rPr>
          <w:rFonts w:ascii="Palatino Linotype" w:hAnsi="Palatino Linotype" w:cs="Arial"/>
          <w:sz w:val="24"/>
          <w:szCs w:val="24"/>
        </w:rPr>
      </w:pPr>
    </w:p>
    <w:p w:rsidR="00A36B17" w:rsidRDefault="00A36B17" w:rsidP="00BA4A6F">
      <w:pPr>
        <w:spacing w:after="0" w:line="360" w:lineRule="auto"/>
        <w:jc w:val="both"/>
        <w:rPr>
          <w:rFonts w:ascii="Palatino Linotype" w:hAnsi="Palatino Linotype" w:cs="Arial"/>
          <w:sz w:val="24"/>
          <w:szCs w:val="24"/>
        </w:rPr>
      </w:pPr>
    </w:p>
    <w:p w:rsidR="00925E05" w:rsidRPr="00FF0E01" w:rsidRDefault="00925E05" w:rsidP="00BA4A6F">
      <w:pPr>
        <w:autoSpaceDE w:val="0"/>
        <w:autoSpaceDN w:val="0"/>
        <w:adjustRightInd w:val="0"/>
        <w:spacing w:after="0" w:line="360" w:lineRule="auto"/>
        <w:jc w:val="both"/>
        <w:rPr>
          <w:rFonts w:ascii="Palatino Linotype" w:hAnsi="Palatino Linotype" w:cs="Arial"/>
          <w:bCs/>
          <w:sz w:val="24"/>
          <w:szCs w:val="24"/>
        </w:rPr>
      </w:pPr>
      <w:r w:rsidRPr="00FF0E01">
        <w:rPr>
          <w:rFonts w:ascii="Palatino Linotype" w:hAnsi="Palatino Linotype" w:cs="Arial"/>
          <w:b/>
          <w:sz w:val="28"/>
          <w:szCs w:val="28"/>
        </w:rPr>
        <w:t>SEGUNDO. Del alcance de</w:t>
      </w:r>
      <w:r>
        <w:rPr>
          <w:rFonts w:ascii="Palatino Linotype" w:hAnsi="Palatino Linotype" w:cs="Arial"/>
          <w:b/>
          <w:sz w:val="28"/>
          <w:szCs w:val="28"/>
        </w:rPr>
        <w:t xml:space="preserve"> </w:t>
      </w:r>
      <w:r w:rsidRPr="00FF0E01">
        <w:rPr>
          <w:rFonts w:ascii="Palatino Linotype" w:hAnsi="Palatino Linotype" w:cs="Arial"/>
          <w:b/>
          <w:sz w:val="28"/>
          <w:szCs w:val="28"/>
        </w:rPr>
        <w:t>l</w:t>
      </w:r>
      <w:r>
        <w:rPr>
          <w:rFonts w:ascii="Palatino Linotype" w:hAnsi="Palatino Linotype" w:cs="Arial"/>
          <w:b/>
          <w:sz w:val="28"/>
          <w:szCs w:val="28"/>
        </w:rPr>
        <w:t>os</w:t>
      </w:r>
      <w:r w:rsidRPr="00FF0E01">
        <w:rPr>
          <w:rFonts w:ascii="Palatino Linotype" w:hAnsi="Palatino Linotype" w:cs="Arial"/>
          <w:b/>
          <w:sz w:val="28"/>
          <w:szCs w:val="28"/>
        </w:rPr>
        <w:t xml:space="preserve"> recurso</w:t>
      </w:r>
      <w:r>
        <w:rPr>
          <w:rFonts w:ascii="Palatino Linotype" w:hAnsi="Palatino Linotype" w:cs="Arial"/>
          <w:b/>
          <w:sz w:val="28"/>
          <w:szCs w:val="28"/>
        </w:rPr>
        <w:t>s</w:t>
      </w:r>
      <w:r w:rsidRPr="00FF0E01">
        <w:rPr>
          <w:rFonts w:ascii="Palatino Linotype" w:hAnsi="Palatino Linotype" w:cs="Arial"/>
          <w:b/>
          <w:sz w:val="28"/>
          <w:szCs w:val="28"/>
        </w:rPr>
        <w:t xml:space="preserve"> de revisión.</w:t>
      </w:r>
      <w:r w:rsidRPr="00FF0E01">
        <w:rPr>
          <w:rFonts w:ascii="Palatino Linotype" w:hAnsi="Palatino Linotype" w:cs="Arial"/>
          <w:bCs/>
          <w:sz w:val="28"/>
          <w:szCs w:val="28"/>
        </w:rPr>
        <w:t xml:space="preserve"> </w:t>
      </w:r>
    </w:p>
    <w:p w:rsidR="00925E05"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 xml:space="preserve">Derivado de la impugnación realizada, es menester señalar que el recurso de revisión inmerso en la Ley de Transparencia vigente en la entidad, tiene el fin y alcance que </w:t>
      </w:r>
      <w:r w:rsidRPr="00673972">
        <w:rPr>
          <w:rFonts w:ascii="Palatino Linotype" w:eastAsia="Palatino Linotype" w:hAnsi="Palatino Linotype" w:cs="Palatino Linotype"/>
          <w:color w:val="000000"/>
          <w:sz w:val="24"/>
          <w:szCs w:val="24"/>
          <w:lang w:val="es-ES_tradnl" w:eastAsia="es-MX"/>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25E05"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925E05"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925E05" w:rsidRPr="00673972" w:rsidRDefault="00925E05" w:rsidP="00BA4A6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t>TERCERO. De las causas de improcedencia.</w:t>
      </w:r>
    </w:p>
    <w:p w:rsidR="00925E05" w:rsidRPr="00673972"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25E05" w:rsidRPr="00673972"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925E05" w:rsidRPr="00673972"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73972">
        <w:rPr>
          <w:rFonts w:ascii="Palatino Linotype" w:eastAsia="Palatino Linotype" w:hAnsi="Palatino Linotype" w:cs="Palatino Linotype"/>
          <w:color w:val="000000"/>
          <w:sz w:val="24"/>
          <w:szCs w:val="24"/>
          <w:vertAlign w:val="superscript"/>
          <w:lang w:val="es-ES_tradnl" w:eastAsia="es-MX"/>
        </w:rPr>
        <w:footnoteReference w:id="2"/>
      </w:r>
      <w:r w:rsidRPr="00673972">
        <w:rPr>
          <w:rFonts w:ascii="Palatino Linotype" w:eastAsia="Palatino Linotype" w:hAnsi="Palatino Linotype" w:cs="Palatino Linotype"/>
          <w:color w:val="000000"/>
          <w:sz w:val="24"/>
          <w:szCs w:val="24"/>
          <w:lang w:val="es-ES_tradnl" w:eastAsia="es-MX"/>
        </w:rPr>
        <w:t xml:space="preserve">, la cual permite </w:t>
      </w:r>
      <w:r w:rsidRPr="00673972">
        <w:rPr>
          <w:rFonts w:ascii="Palatino Linotype" w:eastAsia="Palatino Linotype" w:hAnsi="Palatino Linotype" w:cs="Palatino Linotype"/>
          <w:color w:val="000000"/>
          <w:sz w:val="24"/>
          <w:szCs w:val="24"/>
          <w:lang w:val="es-ES_tradnl" w:eastAsia="es-MX"/>
        </w:rPr>
        <w:lastRenderedPageBreak/>
        <w:t>dilucidar alguna causal que impida el estudio y resolución, cuando una vez admitido el recurso de revisión se advierta una causa de improcedencia que permita sobreseerlo, sin estudiar el fondo del asunto.</w:t>
      </w:r>
    </w:p>
    <w:p w:rsidR="00925E05" w:rsidRPr="00673972"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925E05"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25E05"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925E05" w:rsidRPr="00673972"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eastAsia="es-MX"/>
        </w:rPr>
      </w:pPr>
      <w:r w:rsidRPr="00673972">
        <w:rPr>
          <w:rFonts w:ascii="Palatino Linotype" w:eastAsia="Palatino Linotype" w:hAnsi="Palatino Linotype" w:cs="Palatino Linotype"/>
          <w:b/>
          <w:color w:val="000000"/>
          <w:sz w:val="26"/>
          <w:szCs w:val="26"/>
          <w:lang w:val="es-ES_tradnl" w:eastAsia="es-MX"/>
        </w:rPr>
        <w:lastRenderedPageBreak/>
        <w:t>CUARTO. Estudio y resolución de</w:t>
      </w:r>
      <w:r>
        <w:rPr>
          <w:rFonts w:ascii="Palatino Linotype" w:eastAsia="Palatino Linotype" w:hAnsi="Palatino Linotype" w:cs="Palatino Linotype"/>
          <w:b/>
          <w:color w:val="000000"/>
          <w:sz w:val="26"/>
          <w:szCs w:val="26"/>
          <w:lang w:val="es-ES_tradnl" w:eastAsia="es-MX"/>
        </w:rPr>
        <w:t xml:space="preserve"> </w:t>
      </w:r>
      <w:r w:rsidRPr="00673972">
        <w:rPr>
          <w:rFonts w:ascii="Palatino Linotype" w:eastAsia="Palatino Linotype" w:hAnsi="Palatino Linotype" w:cs="Palatino Linotype"/>
          <w:b/>
          <w:color w:val="000000"/>
          <w:sz w:val="26"/>
          <w:szCs w:val="26"/>
          <w:lang w:val="es-ES_tradnl" w:eastAsia="es-MX"/>
        </w:rPr>
        <w:t>l</w:t>
      </w:r>
      <w:r>
        <w:rPr>
          <w:rFonts w:ascii="Palatino Linotype" w:eastAsia="Palatino Linotype" w:hAnsi="Palatino Linotype" w:cs="Palatino Linotype"/>
          <w:b/>
          <w:color w:val="000000"/>
          <w:sz w:val="26"/>
          <w:szCs w:val="26"/>
          <w:lang w:val="es-ES_tradnl" w:eastAsia="es-MX"/>
        </w:rPr>
        <w:t>os</w:t>
      </w:r>
      <w:r w:rsidRPr="00673972">
        <w:rPr>
          <w:rFonts w:ascii="Palatino Linotype" w:eastAsia="Palatino Linotype" w:hAnsi="Palatino Linotype" w:cs="Palatino Linotype"/>
          <w:b/>
          <w:color w:val="000000"/>
          <w:sz w:val="26"/>
          <w:szCs w:val="26"/>
          <w:lang w:val="es-ES_tradnl" w:eastAsia="es-MX"/>
        </w:rPr>
        <w:t xml:space="preserve"> asunto</w:t>
      </w:r>
      <w:r>
        <w:rPr>
          <w:rFonts w:ascii="Palatino Linotype" w:eastAsia="Palatino Linotype" w:hAnsi="Palatino Linotype" w:cs="Palatino Linotype"/>
          <w:b/>
          <w:color w:val="000000"/>
          <w:sz w:val="26"/>
          <w:szCs w:val="26"/>
          <w:lang w:val="es-ES_tradnl" w:eastAsia="es-MX"/>
        </w:rPr>
        <w:t>s</w:t>
      </w:r>
      <w:r w:rsidRPr="00673972">
        <w:rPr>
          <w:rFonts w:ascii="Palatino Linotype" w:eastAsia="Palatino Linotype" w:hAnsi="Palatino Linotype" w:cs="Palatino Linotype"/>
          <w:b/>
          <w:color w:val="000000"/>
          <w:sz w:val="26"/>
          <w:szCs w:val="26"/>
          <w:lang w:val="es-ES_tradnl" w:eastAsia="es-MX"/>
        </w:rPr>
        <w:t>.</w:t>
      </w:r>
    </w:p>
    <w:p w:rsidR="00925E05" w:rsidRPr="00673972"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673972">
        <w:rPr>
          <w:rFonts w:ascii="Palatino Linotype" w:eastAsia="Palatino Linotype" w:hAnsi="Palatino Linotype" w:cs="Palatino Linotype"/>
          <w:color w:val="000000"/>
          <w:sz w:val="24"/>
          <w:szCs w:val="24"/>
          <w:lang w:val="es-ES_tradnl" w:eastAsia="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925E05" w:rsidRPr="00673972" w:rsidRDefault="00925E05"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rsidR="00F57AE0" w:rsidRPr="00F57AE0" w:rsidRDefault="00F57AE0"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F57AE0">
        <w:rPr>
          <w:rFonts w:ascii="Palatino Linotype" w:eastAsia="Palatino Linotype" w:hAnsi="Palatino Linotype" w:cs="Palatino Linotype"/>
          <w:color w:val="000000"/>
          <w:sz w:val="24"/>
          <w:szCs w:val="24"/>
          <w:lang w:val="es-ES_tradnl"/>
        </w:rPr>
        <w:t xml:space="preserve">Por tanto, es conveniente recordar que el hoy </w:t>
      </w:r>
      <w:r w:rsidRPr="00F57AE0">
        <w:rPr>
          <w:rFonts w:ascii="Palatino Linotype" w:eastAsia="Palatino Linotype" w:hAnsi="Palatino Linotype" w:cs="Palatino Linotype"/>
          <w:b/>
          <w:color w:val="000000"/>
          <w:sz w:val="24"/>
          <w:szCs w:val="24"/>
          <w:lang w:val="es-ES_tradnl"/>
        </w:rPr>
        <w:t>Recurrente</w:t>
      </w:r>
      <w:r w:rsidRPr="00F57AE0">
        <w:rPr>
          <w:rFonts w:ascii="Palatino Linotype" w:eastAsia="Palatino Linotype" w:hAnsi="Palatino Linotype" w:cs="Palatino Linotype"/>
          <w:color w:val="000000"/>
          <w:sz w:val="24"/>
          <w:szCs w:val="24"/>
          <w:lang w:val="es-ES_tradnl"/>
        </w:rPr>
        <w:t xml:space="preserve"> realizó su solicitud por medio de los siguientes documentos:</w:t>
      </w:r>
    </w:p>
    <w:p w:rsidR="00F57AE0" w:rsidRPr="00F57AE0" w:rsidRDefault="00F57AE0" w:rsidP="00BA4A6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rsidR="00F57AE0" w:rsidRPr="00F57AE0" w:rsidRDefault="00F57AE0" w:rsidP="00BA4A6F">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b/>
          <w:bCs/>
          <w:color w:val="000000"/>
          <w:sz w:val="24"/>
          <w:szCs w:val="24"/>
          <w:lang w:val="es-ES_tradnl" w:eastAsia="es-ES"/>
        </w:rPr>
        <w:t>SOLICITUD.pdf</w:t>
      </w:r>
      <w:r w:rsidRPr="00F57AE0">
        <w:rPr>
          <w:rFonts w:ascii="Palatino Linotype" w:eastAsia="Palatino Linotype" w:hAnsi="Palatino Linotype" w:cs="Times New Roman"/>
          <w:color w:val="000000"/>
          <w:sz w:val="24"/>
          <w:szCs w:val="24"/>
          <w:lang w:val="es-ES_tradnl" w:eastAsia="es-ES"/>
        </w:rPr>
        <w:t>. Escrito mediante el cual el particular realizó su solicitud de información en el que, haciendo referencia a la resolución del recurso de revisión 00005/INFOEM/IP/RR/2022, el Sujeto Obligado manifestó lo siguiente:</w:t>
      </w:r>
    </w:p>
    <w:p w:rsidR="00F57AE0" w:rsidRPr="00F57AE0" w:rsidRDefault="00F57AE0" w:rsidP="00BA4A6F">
      <w:pPr>
        <w:pBdr>
          <w:top w:val="nil"/>
          <w:left w:val="nil"/>
          <w:bottom w:val="nil"/>
          <w:right w:val="nil"/>
          <w:between w:val="nil"/>
        </w:pBdr>
        <w:spacing w:after="0" w:line="360" w:lineRule="auto"/>
        <w:ind w:left="709"/>
        <w:contextualSpacing/>
        <w:jc w:val="both"/>
        <w:rPr>
          <w:rFonts w:ascii="Palatino Linotype" w:eastAsia="Palatino Linotype" w:hAnsi="Palatino Linotype" w:cs="Times New Roman"/>
          <w:b/>
          <w:bCs/>
          <w:color w:val="000000"/>
          <w:sz w:val="24"/>
          <w:szCs w:val="24"/>
          <w:lang w:val="es-ES_tradnl" w:eastAsia="es-ES"/>
        </w:rPr>
      </w:pPr>
    </w:p>
    <w:p w:rsidR="00F57AE0" w:rsidRDefault="00F57AE0" w:rsidP="00BA4A6F">
      <w:pPr>
        <w:pBdr>
          <w:top w:val="nil"/>
          <w:left w:val="nil"/>
          <w:bottom w:val="nil"/>
          <w:right w:val="nil"/>
          <w:between w:val="nil"/>
        </w:pBdr>
        <w:spacing w:after="0" w:line="240" w:lineRule="auto"/>
        <w:ind w:left="709"/>
        <w:contextualSpacing/>
        <w:jc w:val="both"/>
        <w:rPr>
          <w:rFonts w:ascii="Palatino Linotype" w:eastAsia="Palatino Linotype" w:hAnsi="Palatino Linotype" w:cs="Times New Roman"/>
          <w:i/>
          <w:iCs/>
          <w:color w:val="000000"/>
          <w:sz w:val="24"/>
          <w:szCs w:val="24"/>
          <w:lang w:val="es-ES_tradnl" w:eastAsia="es-ES"/>
        </w:rPr>
      </w:pPr>
      <w:r w:rsidRPr="00F57AE0">
        <w:rPr>
          <w:rFonts w:ascii="Palatino Linotype" w:eastAsia="Palatino Linotype" w:hAnsi="Palatino Linotype" w:cs="Times New Roman"/>
          <w:i/>
          <w:iCs/>
          <w:color w:val="000000"/>
          <w:sz w:val="24"/>
          <w:szCs w:val="24"/>
          <w:lang w:val="es-ES_tradnl" w:eastAsia="es-ES"/>
        </w:rPr>
        <w:t xml:space="preserve">“Para dar respuesta a su inconformidad por no tener la clave catastral, que bien es un requisito el cual es necesario al adquirir una fracción o terreno, y que usted debidamente tramite en la institución correspondiente para poder solicitar los servicios de agua y drenaje (…) </w:t>
      </w:r>
      <w:r w:rsidRPr="00F57AE0">
        <w:rPr>
          <w:rFonts w:ascii="Palatino Linotype" w:eastAsia="Palatino Linotype" w:hAnsi="Palatino Linotype" w:cs="Times New Roman"/>
          <w:b/>
          <w:bCs/>
          <w:i/>
          <w:iCs/>
          <w:color w:val="000000"/>
          <w:sz w:val="24"/>
          <w:szCs w:val="24"/>
          <w:u w:val="single"/>
          <w:lang w:val="es-ES_tradnl" w:eastAsia="es-ES"/>
        </w:rPr>
        <w:t>se podrá brindar el servicio con una MANIFESTACION DE BUENA FE</w:t>
      </w:r>
      <w:r w:rsidRPr="00F57AE0">
        <w:rPr>
          <w:rFonts w:ascii="Palatino Linotype" w:eastAsia="Palatino Linotype" w:hAnsi="Palatino Linotype" w:cs="Times New Roman"/>
          <w:i/>
          <w:iCs/>
          <w:color w:val="000000"/>
          <w:sz w:val="24"/>
          <w:szCs w:val="24"/>
          <w:lang w:val="es-ES_tradnl" w:eastAsia="es-ES"/>
        </w:rPr>
        <w:t>, como usuario y no como propietario hasta que acredite dichos requisitos.” (Sic.)</w:t>
      </w:r>
    </w:p>
    <w:p w:rsidR="00BF7A31" w:rsidRDefault="00BF7A31" w:rsidP="00BA4A6F">
      <w:pPr>
        <w:pBdr>
          <w:top w:val="nil"/>
          <w:left w:val="nil"/>
          <w:bottom w:val="nil"/>
          <w:right w:val="nil"/>
          <w:between w:val="nil"/>
        </w:pBdr>
        <w:spacing w:after="0" w:line="240" w:lineRule="auto"/>
        <w:ind w:left="709"/>
        <w:contextualSpacing/>
        <w:jc w:val="both"/>
        <w:rPr>
          <w:rFonts w:ascii="Palatino Linotype" w:eastAsia="Palatino Linotype" w:hAnsi="Palatino Linotype" w:cs="Times New Roman"/>
          <w:i/>
          <w:iCs/>
          <w:color w:val="000000"/>
          <w:sz w:val="24"/>
          <w:szCs w:val="24"/>
          <w:lang w:val="es-ES_tradnl" w:eastAsia="es-ES"/>
        </w:rPr>
      </w:pPr>
    </w:p>
    <w:p w:rsidR="00BF7A31" w:rsidRPr="00F57AE0" w:rsidRDefault="00BF7A31" w:rsidP="00BA4A6F">
      <w:pPr>
        <w:pBdr>
          <w:top w:val="nil"/>
          <w:left w:val="nil"/>
          <w:bottom w:val="nil"/>
          <w:right w:val="nil"/>
          <w:between w:val="nil"/>
        </w:pBdr>
        <w:spacing w:after="0" w:line="240" w:lineRule="auto"/>
        <w:ind w:left="709"/>
        <w:contextualSpacing/>
        <w:jc w:val="both"/>
        <w:rPr>
          <w:rFonts w:ascii="Palatino Linotype" w:eastAsia="Palatino Linotype" w:hAnsi="Palatino Linotype" w:cs="Times New Roman"/>
          <w:i/>
          <w:iCs/>
          <w:color w:val="000000"/>
          <w:sz w:val="24"/>
          <w:szCs w:val="24"/>
          <w:lang w:val="es-ES_tradnl" w:eastAsia="es-ES"/>
        </w:rPr>
      </w:pPr>
      <w:r w:rsidRPr="00BF7A31">
        <w:rPr>
          <w:rFonts w:ascii="Palatino Linotype" w:eastAsia="Palatino Linotype" w:hAnsi="Palatino Linotype" w:cs="Times New Roman"/>
          <w:i/>
          <w:iCs/>
          <w:color w:val="000000"/>
          <w:sz w:val="24"/>
          <w:szCs w:val="24"/>
          <w:lang w:val="es-ES_tradnl" w:eastAsia="es-ES"/>
        </w:rPr>
        <w:lastRenderedPageBreak/>
        <w:t>En virtud de lo anterior, en atención al principio de máxima publicidad y conforme a los documentos</w:t>
      </w:r>
      <w:r>
        <w:rPr>
          <w:rFonts w:ascii="Palatino Linotype" w:eastAsia="Palatino Linotype" w:hAnsi="Palatino Linotype" w:cs="Times New Roman"/>
          <w:i/>
          <w:iCs/>
          <w:color w:val="000000"/>
          <w:sz w:val="24"/>
          <w:szCs w:val="24"/>
          <w:lang w:val="es-ES_tradnl" w:eastAsia="es-ES"/>
        </w:rPr>
        <w:t xml:space="preserve"> </w:t>
      </w:r>
      <w:r w:rsidRPr="00BF7A31">
        <w:rPr>
          <w:rFonts w:ascii="Palatino Linotype" w:eastAsia="Palatino Linotype" w:hAnsi="Palatino Linotype" w:cs="Times New Roman"/>
          <w:i/>
          <w:iCs/>
          <w:color w:val="000000"/>
          <w:sz w:val="24"/>
          <w:szCs w:val="24"/>
          <w:lang w:val="es-ES_tradnl" w:eastAsia="es-ES"/>
        </w:rPr>
        <w:t>físicos y digitales que obran en sus archivos, al organismo de agua del municipio de San Mateo Atenco</w:t>
      </w:r>
      <w:r>
        <w:rPr>
          <w:rFonts w:ascii="Palatino Linotype" w:eastAsia="Palatino Linotype" w:hAnsi="Palatino Linotype" w:cs="Times New Roman"/>
          <w:i/>
          <w:iCs/>
          <w:color w:val="000000"/>
          <w:sz w:val="24"/>
          <w:szCs w:val="24"/>
          <w:lang w:val="es-ES_tradnl" w:eastAsia="es-ES"/>
        </w:rPr>
        <w:t xml:space="preserve"> </w:t>
      </w:r>
      <w:r w:rsidRPr="00BF7A31">
        <w:rPr>
          <w:rFonts w:ascii="Palatino Linotype" w:eastAsia="Palatino Linotype" w:hAnsi="Palatino Linotype" w:cs="Times New Roman"/>
          <w:i/>
          <w:iCs/>
          <w:color w:val="000000"/>
          <w:sz w:val="24"/>
          <w:szCs w:val="24"/>
          <w:lang w:val="es-ES_tradnl" w:eastAsia="es-ES"/>
        </w:rPr>
        <w:t>requiero lo siguiente:</w:t>
      </w:r>
    </w:p>
    <w:p w:rsidR="00F57AE0" w:rsidRPr="00F57AE0" w:rsidRDefault="00F57AE0" w:rsidP="00BA4A6F">
      <w:pPr>
        <w:pBdr>
          <w:top w:val="nil"/>
          <w:left w:val="nil"/>
          <w:bottom w:val="nil"/>
          <w:right w:val="nil"/>
          <w:between w:val="nil"/>
        </w:pBdr>
        <w:spacing w:after="0" w:line="360" w:lineRule="auto"/>
        <w:ind w:left="709"/>
        <w:contextualSpacing/>
        <w:jc w:val="both"/>
        <w:rPr>
          <w:rFonts w:ascii="Palatino Linotype" w:eastAsia="Palatino Linotype" w:hAnsi="Palatino Linotype" w:cs="Times New Roman"/>
          <w:color w:val="000000"/>
          <w:sz w:val="24"/>
          <w:szCs w:val="24"/>
          <w:lang w:val="es-ES_tradnl" w:eastAsia="es-ES"/>
        </w:rPr>
      </w:pPr>
    </w:p>
    <w:p w:rsidR="00F57AE0" w:rsidRPr="00F57AE0" w:rsidRDefault="00F57AE0" w:rsidP="00BA4A6F">
      <w:pPr>
        <w:numPr>
          <w:ilvl w:val="0"/>
          <w:numId w:val="19"/>
        </w:numPr>
        <w:pBdr>
          <w:top w:val="nil"/>
          <w:left w:val="nil"/>
          <w:bottom w:val="nil"/>
          <w:right w:val="nil"/>
          <w:between w:val="nil"/>
        </w:pBdr>
        <w:spacing w:after="0" w:line="360" w:lineRule="auto"/>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color w:val="000000"/>
          <w:sz w:val="24"/>
          <w:szCs w:val="24"/>
          <w:lang w:val="es-ES_tradnl" w:eastAsia="es-ES"/>
        </w:rPr>
        <w:t xml:space="preserve">En un periodo comprendido entre el año 2017 al 22 de marzo de 2022, requiero el número total de </w:t>
      </w:r>
      <w:r w:rsidRPr="00F57AE0">
        <w:rPr>
          <w:rFonts w:ascii="Palatino Linotype" w:eastAsia="Palatino Linotype" w:hAnsi="Palatino Linotype" w:cs="Times New Roman"/>
          <w:color w:val="000000"/>
          <w:sz w:val="24"/>
          <w:szCs w:val="24"/>
          <w:u w:val="single"/>
          <w:lang w:val="es-ES_tradnl" w:eastAsia="es-ES"/>
        </w:rPr>
        <w:t>conexiones de tomas nuevas para agua potable</w:t>
      </w:r>
      <w:r w:rsidRPr="00F57AE0">
        <w:rPr>
          <w:rFonts w:ascii="Palatino Linotype" w:eastAsia="Palatino Linotype" w:hAnsi="Palatino Linotype" w:cs="Times New Roman"/>
          <w:color w:val="000000"/>
          <w:sz w:val="24"/>
          <w:szCs w:val="24"/>
          <w:lang w:val="es-ES_tradnl" w:eastAsia="es-ES"/>
        </w:rPr>
        <w:t xml:space="preserve"> como </w:t>
      </w:r>
      <w:r w:rsidRPr="00F57AE0">
        <w:rPr>
          <w:rFonts w:ascii="Palatino Linotype" w:eastAsia="Palatino Linotype" w:hAnsi="Palatino Linotype" w:cs="Times New Roman"/>
          <w:b/>
          <w:color w:val="000000"/>
          <w:sz w:val="24"/>
          <w:szCs w:val="24"/>
          <w:lang w:val="es-ES_tradnl" w:eastAsia="es-ES"/>
        </w:rPr>
        <w:t>usuarios</w:t>
      </w:r>
      <w:r w:rsidRPr="00F57AE0">
        <w:rPr>
          <w:rFonts w:ascii="Palatino Linotype" w:eastAsia="Palatino Linotype" w:hAnsi="Palatino Linotype" w:cs="Times New Roman"/>
          <w:color w:val="000000"/>
          <w:sz w:val="24"/>
          <w:szCs w:val="24"/>
          <w:lang w:val="es-ES_tradnl" w:eastAsia="es-ES"/>
        </w:rPr>
        <w:t xml:space="preserve">, es decir, de todas aquellas conexiones de las cuales se hayan brindado el servicio con una MANIFESTACIÓN DE BUENA FE; </w:t>
      </w:r>
    </w:p>
    <w:p w:rsidR="00F57AE0" w:rsidRPr="00F57AE0" w:rsidRDefault="00F57AE0" w:rsidP="00BA4A6F">
      <w:pPr>
        <w:numPr>
          <w:ilvl w:val="0"/>
          <w:numId w:val="19"/>
        </w:numPr>
        <w:pBdr>
          <w:top w:val="nil"/>
          <w:left w:val="nil"/>
          <w:bottom w:val="nil"/>
          <w:right w:val="nil"/>
          <w:between w:val="nil"/>
        </w:pBdr>
        <w:spacing w:after="0" w:line="360" w:lineRule="auto"/>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color w:val="000000"/>
          <w:sz w:val="24"/>
          <w:szCs w:val="24"/>
          <w:lang w:val="es-ES_tradnl" w:eastAsia="es-ES"/>
        </w:rPr>
        <w:t xml:space="preserve">En un periodo comprendido entre el año 2017 al 22 de marzo de 2022, requiero el número total de </w:t>
      </w:r>
      <w:r w:rsidRPr="00F57AE0">
        <w:rPr>
          <w:rFonts w:ascii="Palatino Linotype" w:eastAsia="Palatino Linotype" w:hAnsi="Palatino Linotype" w:cs="Times New Roman"/>
          <w:color w:val="000000"/>
          <w:sz w:val="24"/>
          <w:szCs w:val="24"/>
          <w:u w:val="single"/>
          <w:lang w:val="es-ES_tradnl" w:eastAsia="es-ES"/>
        </w:rPr>
        <w:t>conexiones de drenaje</w:t>
      </w:r>
      <w:r w:rsidRPr="00F57AE0">
        <w:rPr>
          <w:rFonts w:ascii="Palatino Linotype" w:eastAsia="Palatino Linotype" w:hAnsi="Palatino Linotype" w:cs="Times New Roman"/>
          <w:color w:val="000000"/>
          <w:sz w:val="24"/>
          <w:szCs w:val="24"/>
          <w:lang w:val="es-ES_tradnl" w:eastAsia="es-ES"/>
        </w:rPr>
        <w:t xml:space="preserve"> como usuarios, es decir, de todas aquellas conexiones de las cuales se hayan brindado el servicio con una MANIFESTACIÓN DE BUENA FE; </w:t>
      </w:r>
    </w:p>
    <w:p w:rsidR="00F57AE0" w:rsidRPr="00F57AE0" w:rsidRDefault="00F57AE0" w:rsidP="00BA4A6F">
      <w:pPr>
        <w:numPr>
          <w:ilvl w:val="0"/>
          <w:numId w:val="19"/>
        </w:numPr>
        <w:pBdr>
          <w:top w:val="nil"/>
          <w:left w:val="nil"/>
          <w:bottom w:val="nil"/>
          <w:right w:val="nil"/>
          <w:between w:val="nil"/>
        </w:pBdr>
        <w:spacing w:after="0" w:line="360" w:lineRule="auto"/>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color w:val="000000"/>
          <w:sz w:val="24"/>
          <w:szCs w:val="24"/>
          <w:lang w:val="es-ES_tradnl" w:eastAsia="es-ES"/>
        </w:rPr>
        <w:t xml:space="preserve">Respecto del numeral 1, del número total de conexiones de agua, requiero únicamente </w:t>
      </w:r>
      <w:r w:rsidRPr="00F57AE0">
        <w:rPr>
          <w:rFonts w:ascii="Palatino Linotype" w:eastAsia="Palatino Linotype" w:hAnsi="Palatino Linotype" w:cs="Times New Roman"/>
          <w:color w:val="000000"/>
          <w:sz w:val="24"/>
          <w:szCs w:val="24"/>
          <w:u w:val="single"/>
          <w:lang w:val="es-ES_tradnl" w:eastAsia="es-ES"/>
        </w:rPr>
        <w:t xml:space="preserve">los números de expedientes, folios o similar, para su identificación. </w:t>
      </w:r>
    </w:p>
    <w:p w:rsidR="00F57AE0" w:rsidRPr="00F57AE0" w:rsidRDefault="00F57AE0" w:rsidP="00BA4A6F">
      <w:pPr>
        <w:numPr>
          <w:ilvl w:val="0"/>
          <w:numId w:val="19"/>
        </w:numPr>
        <w:pBdr>
          <w:top w:val="nil"/>
          <w:left w:val="nil"/>
          <w:bottom w:val="nil"/>
          <w:right w:val="nil"/>
          <w:between w:val="nil"/>
        </w:pBdr>
        <w:spacing w:after="0" w:line="360" w:lineRule="auto"/>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color w:val="000000"/>
          <w:sz w:val="24"/>
          <w:szCs w:val="24"/>
          <w:lang w:val="es-ES_tradnl" w:eastAsia="es-ES"/>
        </w:rPr>
        <w:t xml:space="preserve">Respecto del numeral 2, del número total de conexiones de drenaje, requiero únicamente </w:t>
      </w:r>
      <w:r w:rsidRPr="00F57AE0">
        <w:rPr>
          <w:rFonts w:ascii="Palatino Linotype" w:eastAsia="Palatino Linotype" w:hAnsi="Palatino Linotype" w:cs="Times New Roman"/>
          <w:color w:val="000000"/>
          <w:sz w:val="24"/>
          <w:szCs w:val="24"/>
          <w:u w:val="single"/>
          <w:lang w:val="es-ES_tradnl" w:eastAsia="es-ES"/>
        </w:rPr>
        <w:t>los números de expedientes, folios o similar, para su identificación.</w:t>
      </w:r>
      <w:r w:rsidRPr="00F57AE0">
        <w:rPr>
          <w:rFonts w:ascii="Palatino Linotype" w:eastAsia="Palatino Linotype" w:hAnsi="Palatino Linotype" w:cs="Times New Roman"/>
          <w:color w:val="000000"/>
          <w:sz w:val="24"/>
          <w:szCs w:val="24"/>
          <w:lang w:val="es-ES_tradnl" w:eastAsia="es-ES"/>
        </w:rPr>
        <w:t xml:space="preserve"> </w:t>
      </w:r>
    </w:p>
    <w:p w:rsidR="00F57AE0" w:rsidRPr="00F57AE0" w:rsidRDefault="00F57AE0" w:rsidP="00BA4A6F">
      <w:pPr>
        <w:numPr>
          <w:ilvl w:val="0"/>
          <w:numId w:val="19"/>
        </w:numPr>
        <w:pBdr>
          <w:top w:val="nil"/>
          <w:left w:val="nil"/>
          <w:bottom w:val="nil"/>
          <w:right w:val="nil"/>
          <w:between w:val="nil"/>
        </w:pBdr>
        <w:spacing w:after="0" w:line="360" w:lineRule="auto"/>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color w:val="000000"/>
          <w:sz w:val="24"/>
          <w:szCs w:val="24"/>
          <w:lang w:val="es-ES_tradnl" w:eastAsia="es-ES"/>
        </w:rPr>
        <w:t xml:space="preserve">En el mismo periodo comprendido entre el año 2017 al 22 de marzo de 2022, de los últimos 20 expedientes </w:t>
      </w:r>
      <w:r w:rsidRPr="00F57AE0">
        <w:rPr>
          <w:rFonts w:ascii="Palatino Linotype" w:eastAsia="Palatino Linotype" w:hAnsi="Palatino Linotype" w:cs="Times New Roman"/>
          <w:color w:val="000000"/>
          <w:sz w:val="24"/>
          <w:szCs w:val="24"/>
          <w:u w:val="single"/>
          <w:lang w:val="es-ES_tradnl" w:eastAsia="es-ES"/>
        </w:rPr>
        <w:t>referentes a conexiones de tomas nuevas para agua potable</w:t>
      </w:r>
      <w:r w:rsidRPr="00F57AE0">
        <w:rPr>
          <w:rFonts w:ascii="Palatino Linotype" w:eastAsia="Palatino Linotype" w:hAnsi="Palatino Linotype" w:cs="Times New Roman"/>
          <w:color w:val="000000"/>
          <w:sz w:val="24"/>
          <w:szCs w:val="24"/>
          <w:lang w:val="es-ES_tradnl" w:eastAsia="es-ES"/>
        </w:rPr>
        <w:t xml:space="preserve"> como usuarios, requiero la </w:t>
      </w:r>
      <w:r w:rsidRPr="00F57AE0">
        <w:rPr>
          <w:rFonts w:ascii="Palatino Linotype" w:eastAsia="Palatino Linotype" w:hAnsi="Palatino Linotype" w:cs="Times New Roman"/>
          <w:color w:val="000000"/>
          <w:sz w:val="24"/>
          <w:szCs w:val="24"/>
          <w:u w:val="single"/>
          <w:lang w:val="es-ES_tradnl" w:eastAsia="es-ES"/>
        </w:rPr>
        <w:t>versión pública únicamente del documento que acredite el servicio brindado</w:t>
      </w:r>
      <w:r w:rsidRPr="00F57AE0">
        <w:rPr>
          <w:rFonts w:ascii="Palatino Linotype" w:eastAsia="Palatino Linotype" w:hAnsi="Palatino Linotype" w:cs="Times New Roman"/>
          <w:color w:val="000000"/>
          <w:sz w:val="24"/>
          <w:szCs w:val="24"/>
          <w:lang w:val="es-ES_tradnl" w:eastAsia="es-ES"/>
        </w:rPr>
        <w:t xml:space="preserve"> con la MANIFESTACIÓN DE BUENA FE y/o documento mediante el cual se acredite el servicio brindado como usuario. </w:t>
      </w:r>
    </w:p>
    <w:p w:rsidR="00F57AE0" w:rsidRPr="00F57AE0" w:rsidRDefault="00F57AE0" w:rsidP="00BA4A6F">
      <w:pPr>
        <w:numPr>
          <w:ilvl w:val="0"/>
          <w:numId w:val="19"/>
        </w:numPr>
        <w:pBdr>
          <w:top w:val="nil"/>
          <w:left w:val="nil"/>
          <w:bottom w:val="nil"/>
          <w:right w:val="nil"/>
          <w:between w:val="nil"/>
        </w:pBdr>
        <w:spacing w:after="0" w:line="360" w:lineRule="auto"/>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color w:val="000000"/>
          <w:sz w:val="24"/>
          <w:szCs w:val="24"/>
          <w:lang w:val="es-ES_tradnl" w:eastAsia="es-ES"/>
        </w:rPr>
        <w:lastRenderedPageBreak/>
        <w:t>En el mismo periodo comprendido entre el año 2017 al 22 de marzo de 2022, de los últimos 20 expedientes</w:t>
      </w:r>
      <w:r w:rsidRPr="00F57AE0">
        <w:rPr>
          <w:rFonts w:ascii="Palatino Linotype" w:eastAsia="Palatino Linotype" w:hAnsi="Palatino Linotype" w:cs="Times New Roman"/>
          <w:color w:val="000000"/>
          <w:sz w:val="24"/>
          <w:szCs w:val="24"/>
          <w:u w:val="single"/>
          <w:lang w:val="es-ES_tradnl" w:eastAsia="es-ES"/>
        </w:rPr>
        <w:t xml:space="preserve"> referentes a conexiones de drenaje</w:t>
      </w:r>
      <w:r w:rsidRPr="00F57AE0">
        <w:rPr>
          <w:rFonts w:ascii="Palatino Linotype" w:eastAsia="Palatino Linotype" w:hAnsi="Palatino Linotype" w:cs="Times New Roman"/>
          <w:color w:val="000000"/>
          <w:sz w:val="24"/>
          <w:szCs w:val="24"/>
          <w:lang w:val="es-ES_tradnl" w:eastAsia="es-ES"/>
        </w:rPr>
        <w:t xml:space="preserve"> como usuarios, requiero la </w:t>
      </w:r>
      <w:r w:rsidRPr="00F57AE0">
        <w:rPr>
          <w:rFonts w:ascii="Palatino Linotype" w:eastAsia="Palatino Linotype" w:hAnsi="Palatino Linotype" w:cs="Times New Roman"/>
          <w:color w:val="000000"/>
          <w:sz w:val="24"/>
          <w:szCs w:val="24"/>
          <w:u w:val="single"/>
          <w:lang w:val="es-ES_tradnl" w:eastAsia="es-ES"/>
        </w:rPr>
        <w:t>versión pública únicamente del documento que acredite el servicio brindado</w:t>
      </w:r>
      <w:r w:rsidRPr="00F57AE0">
        <w:rPr>
          <w:rFonts w:ascii="Palatino Linotype" w:eastAsia="Palatino Linotype" w:hAnsi="Palatino Linotype" w:cs="Times New Roman"/>
          <w:color w:val="000000"/>
          <w:sz w:val="24"/>
          <w:szCs w:val="24"/>
          <w:lang w:val="es-ES_tradnl" w:eastAsia="es-ES"/>
        </w:rPr>
        <w:t xml:space="preserve"> con la MANIFESTACIÓN DE BUENA FE y/o documento mediante el cual se acredite el servicio brindado como usuario.</w:t>
      </w:r>
    </w:p>
    <w:p w:rsidR="00F57AE0" w:rsidRPr="00F57AE0" w:rsidRDefault="00F57AE0" w:rsidP="00BA4A6F">
      <w:pPr>
        <w:pBdr>
          <w:top w:val="nil"/>
          <w:left w:val="nil"/>
          <w:bottom w:val="nil"/>
          <w:right w:val="nil"/>
          <w:between w:val="nil"/>
        </w:pBdr>
        <w:spacing w:after="0" w:line="360" w:lineRule="auto"/>
        <w:ind w:left="709"/>
        <w:contextualSpacing/>
        <w:jc w:val="both"/>
        <w:rPr>
          <w:rFonts w:ascii="Palatino Linotype" w:eastAsia="Palatino Linotype" w:hAnsi="Palatino Linotype" w:cs="Times New Roman"/>
          <w:color w:val="000000"/>
          <w:sz w:val="24"/>
          <w:szCs w:val="24"/>
          <w:lang w:val="es-ES_tradnl" w:eastAsia="es-ES"/>
        </w:rPr>
      </w:pPr>
    </w:p>
    <w:p w:rsidR="00F57AE0" w:rsidRPr="00F57AE0" w:rsidRDefault="00F57AE0" w:rsidP="00B16A17">
      <w:pPr>
        <w:pBdr>
          <w:top w:val="nil"/>
          <w:left w:val="nil"/>
          <w:bottom w:val="nil"/>
          <w:right w:val="nil"/>
          <w:between w:val="nil"/>
        </w:pBdr>
        <w:spacing w:after="0" w:line="360" w:lineRule="auto"/>
        <w:ind w:left="1276"/>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color w:val="000000"/>
          <w:sz w:val="24"/>
          <w:szCs w:val="24"/>
          <w:lang w:val="es-ES_tradnl" w:eastAsia="es-ES"/>
        </w:rPr>
        <w:t>En caso de no contar con la información total o parcial, requiero me sea comprobada la búsqueda exhaustiva; si después de dicha búsqueda no se localiza la información, requiero el acta del comité de transparencia donde se declare la inexistencia de la información, fundando y motivando las razones por las cuales no cuenta con dicha información</w:t>
      </w:r>
    </w:p>
    <w:p w:rsidR="00F57AE0" w:rsidRPr="00F57AE0" w:rsidRDefault="00F57AE0" w:rsidP="00BA4A6F">
      <w:pPr>
        <w:pBdr>
          <w:top w:val="nil"/>
          <w:left w:val="nil"/>
          <w:bottom w:val="nil"/>
          <w:right w:val="nil"/>
          <w:between w:val="nil"/>
        </w:pBdr>
        <w:spacing w:after="0" w:line="360" w:lineRule="auto"/>
        <w:ind w:left="709"/>
        <w:contextualSpacing/>
        <w:jc w:val="both"/>
        <w:rPr>
          <w:rFonts w:ascii="Palatino Linotype" w:eastAsia="Palatino Linotype" w:hAnsi="Palatino Linotype" w:cs="Times New Roman"/>
          <w:color w:val="000000"/>
          <w:sz w:val="24"/>
          <w:szCs w:val="24"/>
          <w:lang w:val="es-ES_tradnl" w:eastAsia="es-ES"/>
        </w:rPr>
      </w:pPr>
    </w:p>
    <w:p w:rsidR="00F57AE0" w:rsidRPr="00F57AE0" w:rsidRDefault="00F57AE0" w:rsidP="00BA4A6F">
      <w:pPr>
        <w:numPr>
          <w:ilvl w:val="0"/>
          <w:numId w:val="20"/>
        </w:numPr>
        <w:pBdr>
          <w:top w:val="nil"/>
          <w:left w:val="nil"/>
          <w:bottom w:val="nil"/>
          <w:right w:val="nil"/>
          <w:between w:val="nil"/>
        </w:pBdr>
        <w:spacing w:after="0" w:line="360" w:lineRule="auto"/>
        <w:contextualSpacing/>
        <w:jc w:val="both"/>
        <w:rPr>
          <w:rFonts w:ascii="Palatino Linotype" w:eastAsia="Palatino Linotype" w:hAnsi="Palatino Linotype" w:cs="Times New Roman"/>
          <w:color w:val="000000"/>
          <w:sz w:val="24"/>
          <w:szCs w:val="24"/>
          <w:lang w:val="es-ES_tradnl" w:eastAsia="es-ES"/>
        </w:rPr>
      </w:pPr>
      <w:r w:rsidRPr="00F57AE0">
        <w:rPr>
          <w:rFonts w:ascii="Palatino Linotype" w:eastAsia="Palatino Linotype" w:hAnsi="Palatino Linotype" w:cs="Times New Roman"/>
          <w:b/>
          <w:bCs/>
          <w:color w:val="000000"/>
          <w:sz w:val="24"/>
          <w:szCs w:val="24"/>
          <w:lang w:val="es-ES_tradnl" w:eastAsia="es-ES"/>
        </w:rPr>
        <w:t>ANEXO.pdf</w:t>
      </w:r>
      <w:r w:rsidRPr="00F57AE0">
        <w:rPr>
          <w:rFonts w:ascii="Palatino Linotype" w:eastAsia="Palatino Linotype" w:hAnsi="Palatino Linotype" w:cs="Times New Roman"/>
          <w:color w:val="000000"/>
          <w:sz w:val="24"/>
          <w:szCs w:val="24"/>
          <w:lang w:val="es-ES_tradnl" w:eastAsia="es-ES"/>
        </w:rPr>
        <w:t>. Oficio número UT/ODAPAS/0008/2021 suscrito de fecha diecisiete de enero de dos mil veintidós, suscrito por el titular de la Unidad de Transparencia</w:t>
      </w:r>
      <w:r w:rsidR="00014AF0">
        <w:rPr>
          <w:rFonts w:ascii="Palatino Linotype" w:eastAsia="Palatino Linotype" w:hAnsi="Palatino Linotype" w:cs="Times New Roman"/>
          <w:color w:val="000000"/>
          <w:sz w:val="24"/>
          <w:szCs w:val="24"/>
          <w:lang w:val="es-ES_tradnl" w:eastAsia="es-ES"/>
        </w:rPr>
        <w:t xml:space="preserve"> del </w:t>
      </w:r>
      <w:r w:rsidR="00014AF0" w:rsidRPr="00014AF0">
        <w:rPr>
          <w:rFonts w:ascii="Palatino Linotype" w:eastAsia="Palatino Linotype" w:hAnsi="Palatino Linotype" w:cs="Times New Roman"/>
          <w:color w:val="000000"/>
          <w:sz w:val="24"/>
          <w:szCs w:val="24"/>
          <w:lang w:val="es-ES_tradnl" w:eastAsia="es-ES"/>
        </w:rPr>
        <w:t>Organismo Público Descentralizado de Agua Potable Alcantarillado y Saneamiento de Chimalhuacán</w:t>
      </w:r>
      <w:r w:rsidRPr="00F57AE0">
        <w:rPr>
          <w:rFonts w:ascii="Palatino Linotype" w:eastAsia="Palatino Linotype" w:hAnsi="Palatino Linotype" w:cs="Times New Roman"/>
          <w:color w:val="000000"/>
          <w:sz w:val="24"/>
          <w:szCs w:val="24"/>
          <w:lang w:val="es-ES_tradnl" w:eastAsia="es-ES"/>
        </w:rPr>
        <w:t xml:space="preserve">, mediante el cual atendió la solicitud de información número 00030/OASCHIMAL/IP/2021, manifestando lo señalado por el </w:t>
      </w:r>
      <w:r w:rsidRPr="00F57AE0">
        <w:rPr>
          <w:rFonts w:ascii="Palatino Linotype" w:eastAsia="Palatino Linotype" w:hAnsi="Palatino Linotype" w:cs="Times New Roman"/>
          <w:b/>
          <w:color w:val="000000"/>
          <w:sz w:val="24"/>
          <w:szCs w:val="24"/>
          <w:lang w:val="es-ES_tradnl" w:eastAsia="es-ES"/>
        </w:rPr>
        <w:t>Recurrente</w:t>
      </w:r>
      <w:r w:rsidRPr="00F57AE0">
        <w:rPr>
          <w:rFonts w:ascii="Palatino Linotype" w:eastAsia="Palatino Linotype" w:hAnsi="Palatino Linotype" w:cs="Times New Roman"/>
          <w:color w:val="000000"/>
          <w:sz w:val="24"/>
          <w:szCs w:val="24"/>
          <w:lang w:val="es-ES_tradnl" w:eastAsia="es-ES"/>
        </w:rPr>
        <w:t xml:space="preserve"> en el punto anterior. Asimismo, se observan las actuaciones que realizaron en el SAIMEX con motivo de la solicitud referida.</w:t>
      </w:r>
    </w:p>
    <w:p w:rsidR="00925E05" w:rsidRPr="00F57AE0" w:rsidRDefault="00925E05" w:rsidP="00BA4A6F">
      <w:pPr>
        <w:spacing w:after="0" w:line="360" w:lineRule="auto"/>
        <w:jc w:val="both"/>
        <w:rPr>
          <w:rFonts w:ascii="Palatino Linotype" w:eastAsia="Times New Roman" w:hAnsi="Palatino Linotype" w:cs="Arial"/>
          <w:sz w:val="24"/>
          <w:szCs w:val="24"/>
          <w:lang w:val="es-ES_tradnl" w:eastAsia="es-ES"/>
        </w:rPr>
      </w:pPr>
    </w:p>
    <w:p w:rsidR="00925E05" w:rsidRPr="00CB45F6" w:rsidRDefault="00925E05" w:rsidP="00BA4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w:t>
      </w:r>
      <w:r w:rsidRPr="00CB45F6">
        <w:rPr>
          <w:rFonts w:ascii="Palatino Linotype" w:eastAsia="Times New Roman" w:hAnsi="Palatino Linotype" w:cs="Arial"/>
          <w:sz w:val="24"/>
          <w:szCs w:val="24"/>
          <w:lang w:val="es-ES" w:eastAsia="es-ES"/>
        </w:rPr>
        <w:t xml:space="preserve">l </w:t>
      </w:r>
      <w:r w:rsidRPr="00CB45F6">
        <w:rPr>
          <w:rFonts w:ascii="Palatino Linotype" w:eastAsia="Times New Roman" w:hAnsi="Palatino Linotype" w:cs="Arial"/>
          <w:b/>
          <w:sz w:val="24"/>
          <w:szCs w:val="24"/>
          <w:lang w:val="es-ES" w:eastAsia="es-ES"/>
        </w:rPr>
        <w:t>Sujeto Obligado</w:t>
      </w:r>
      <w:r w:rsidRPr="00CB45F6">
        <w:rPr>
          <w:rFonts w:ascii="Palatino Linotype" w:eastAsia="Times New Roman" w:hAnsi="Palatino Linotype" w:cs="Arial"/>
          <w:sz w:val="24"/>
          <w:szCs w:val="24"/>
          <w:lang w:val="es-ES" w:eastAsia="es-ES"/>
        </w:rPr>
        <w:t xml:space="preserve"> se sirvió en dar respuesta a la solicitud de información</w:t>
      </w:r>
      <w:r>
        <w:rPr>
          <w:rFonts w:ascii="Palatino Linotype" w:eastAsia="Times New Roman" w:hAnsi="Palatino Linotype" w:cs="Arial"/>
          <w:sz w:val="24"/>
          <w:szCs w:val="24"/>
          <w:lang w:val="es-ES" w:eastAsia="es-ES"/>
        </w:rPr>
        <w:t xml:space="preserve">, por medio del archivo </w:t>
      </w:r>
      <w:r>
        <w:rPr>
          <w:rFonts w:ascii="Palatino Linotype" w:eastAsia="Times New Roman" w:hAnsi="Palatino Linotype" w:cs="Times New Roman"/>
          <w:sz w:val="24"/>
          <w:szCs w:val="24"/>
          <w:lang w:val="es-ES_tradnl" w:eastAsia="es-ES"/>
        </w:rPr>
        <w:t>“</w:t>
      </w:r>
      <w:r w:rsidR="00014AF0" w:rsidRPr="00014AF0">
        <w:rPr>
          <w:rFonts w:ascii="Palatino Linotype" w:hAnsi="Palatino Linotype" w:cs="Arial"/>
          <w:sz w:val="24"/>
          <w:szCs w:val="24"/>
        </w:rPr>
        <w:t>RESPUESTA A SAIMEX 5.pdf</w:t>
      </w:r>
      <w:r w:rsidR="00014AF0">
        <w:rPr>
          <w:rFonts w:ascii="Palatino Linotype" w:hAnsi="Palatino Linotype" w:cs="Arial"/>
          <w:sz w:val="24"/>
          <w:szCs w:val="24"/>
        </w:rPr>
        <w:t xml:space="preserve"> y </w:t>
      </w:r>
      <w:r w:rsidR="00014AF0" w:rsidRPr="00014AF0">
        <w:rPr>
          <w:rFonts w:ascii="Palatino Linotype" w:hAnsi="Palatino Linotype" w:cs="Arial"/>
          <w:sz w:val="24"/>
          <w:szCs w:val="24"/>
        </w:rPr>
        <w:lastRenderedPageBreak/>
        <w:t>OPDAPAS</w:t>
      </w:r>
      <w:proofErr w:type="gramStart"/>
      <w:r w:rsidR="00014AF0" w:rsidRPr="00014AF0">
        <w:rPr>
          <w:rFonts w:ascii="Palatino Linotype" w:hAnsi="Palatino Linotype" w:cs="Arial"/>
          <w:sz w:val="24"/>
          <w:szCs w:val="24"/>
        </w:rPr>
        <w:t>:SMA:DG:UTCN:0022:2022.pdf</w:t>
      </w:r>
      <w:proofErr w:type="gramEnd"/>
      <w:r>
        <w:rPr>
          <w:rFonts w:ascii="Palatino Linotype" w:eastAsia="Times New Roman" w:hAnsi="Palatino Linotype" w:cs="Times New Roman"/>
          <w:sz w:val="24"/>
          <w:szCs w:val="24"/>
          <w:lang w:val="es-ES_tradnl" w:eastAsia="es-ES"/>
        </w:rPr>
        <w:t>”, del que se desprende el contenido de los oficios siguientes:</w:t>
      </w:r>
    </w:p>
    <w:p w:rsidR="00925E05" w:rsidRPr="009D14C4" w:rsidRDefault="00925E05" w:rsidP="00BA4A6F">
      <w:pPr>
        <w:spacing w:after="0" w:line="360" w:lineRule="auto"/>
        <w:jc w:val="both"/>
        <w:rPr>
          <w:rFonts w:ascii="Palatino Linotype" w:eastAsia="Calibri" w:hAnsi="Palatino Linotype"/>
          <w:sz w:val="24"/>
          <w:lang w:val="es-ES_tradnl"/>
        </w:rPr>
      </w:pPr>
    </w:p>
    <w:p w:rsidR="00925E05" w:rsidRPr="00300214" w:rsidRDefault="00300214" w:rsidP="00BA4A6F">
      <w:pPr>
        <w:pStyle w:val="Prrafodelista"/>
        <w:numPr>
          <w:ilvl w:val="0"/>
          <w:numId w:val="6"/>
        </w:numPr>
        <w:spacing w:line="360" w:lineRule="auto"/>
        <w:ind w:left="426"/>
        <w:jc w:val="both"/>
        <w:rPr>
          <w:rFonts w:ascii="Palatino Linotype" w:eastAsia="Calibri" w:hAnsi="Palatino Linotype"/>
          <w:lang w:val="es-ES_tradnl"/>
        </w:rPr>
      </w:pPr>
      <w:r w:rsidRPr="00A36B17">
        <w:rPr>
          <w:rFonts w:ascii="Palatino Linotype" w:eastAsia="Calibri" w:hAnsi="Palatino Linotype"/>
          <w:b/>
          <w:lang w:val="es-ES_tradnl"/>
        </w:rPr>
        <w:t>RESPUESTA A SAIMEX 5.pdf:</w:t>
      </w:r>
      <w:r w:rsidRPr="00300214">
        <w:rPr>
          <w:rFonts w:ascii="Palatino Linotype" w:eastAsia="Calibri" w:hAnsi="Palatino Linotype"/>
          <w:lang w:val="es-ES_tradnl"/>
        </w:rPr>
        <w:t xml:space="preserve"> </w:t>
      </w:r>
      <w:r w:rsidR="00925E05" w:rsidRPr="00300214">
        <w:rPr>
          <w:rFonts w:ascii="Palatino Linotype" w:eastAsia="Calibri" w:hAnsi="Palatino Linotype"/>
          <w:lang w:val="es-ES_tradnl"/>
        </w:rPr>
        <w:t xml:space="preserve">Oficio número </w:t>
      </w:r>
      <w:r w:rsidRPr="00300214">
        <w:rPr>
          <w:rFonts w:ascii="Palatino Linotype" w:eastAsia="Calibri" w:hAnsi="Palatino Linotype"/>
          <w:lang w:val="es-ES_tradnl"/>
        </w:rPr>
        <w:t xml:space="preserve">OPDAPAS/SMA/DC/052/2022 </w:t>
      </w:r>
      <w:r w:rsidR="00925E05" w:rsidRPr="00300214">
        <w:rPr>
          <w:rFonts w:ascii="Palatino Linotype" w:eastAsia="Calibri" w:hAnsi="Palatino Linotype"/>
          <w:lang w:val="es-ES_tradnl"/>
        </w:rPr>
        <w:t>del 2</w:t>
      </w:r>
      <w:r w:rsidRPr="00300214">
        <w:rPr>
          <w:rFonts w:ascii="Palatino Linotype" w:eastAsia="Calibri" w:hAnsi="Palatino Linotype"/>
          <w:lang w:val="es-ES_tradnl"/>
        </w:rPr>
        <w:t>5</w:t>
      </w:r>
      <w:r w:rsidR="00925E05" w:rsidRPr="00300214">
        <w:rPr>
          <w:rFonts w:ascii="Palatino Linotype" w:eastAsia="Calibri" w:hAnsi="Palatino Linotype"/>
          <w:lang w:val="es-ES_tradnl"/>
        </w:rPr>
        <w:t xml:space="preserve"> (veinti</w:t>
      </w:r>
      <w:r w:rsidRPr="00300214">
        <w:rPr>
          <w:rFonts w:ascii="Palatino Linotype" w:eastAsia="Calibri" w:hAnsi="Palatino Linotype"/>
          <w:lang w:val="es-ES_tradnl"/>
        </w:rPr>
        <w:t>cinco</w:t>
      </w:r>
      <w:r w:rsidR="00925E05" w:rsidRPr="00300214">
        <w:rPr>
          <w:rFonts w:ascii="Palatino Linotype" w:eastAsia="Calibri" w:hAnsi="Palatino Linotype"/>
          <w:lang w:val="es-ES_tradnl"/>
        </w:rPr>
        <w:t xml:space="preserve">) de </w:t>
      </w:r>
      <w:r w:rsidRPr="00300214">
        <w:rPr>
          <w:rFonts w:ascii="Palatino Linotype" w:eastAsia="Calibri" w:hAnsi="Palatino Linotype"/>
          <w:lang w:val="es-ES_tradnl"/>
        </w:rPr>
        <w:t>abril</w:t>
      </w:r>
      <w:r w:rsidR="00925E05" w:rsidRPr="00300214">
        <w:rPr>
          <w:rFonts w:ascii="Palatino Linotype" w:eastAsia="Calibri" w:hAnsi="Palatino Linotype"/>
          <w:lang w:val="es-ES_tradnl"/>
        </w:rPr>
        <w:t xml:space="preserve"> de 2022 (dos mil veintidós), remitido por </w:t>
      </w:r>
      <w:r w:rsidRPr="00300214">
        <w:rPr>
          <w:rFonts w:ascii="Palatino Linotype" w:eastAsia="Calibri" w:hAnsi="Palatino Linotype"/>
          <w:lang w:val="es-ES_tradnl"/>
        </w:rPr>
        <w:t>Jefa de Recaudación y Atención a Usuarios Adscrita a la Dirección de Comercialización del OPDAPAS de San Mateo Atenco.</w:t>
      </w:r>
      <w:r w:rsidR="00925E05" w:rsidRPr="00300214">
        <w:rPr>
          <w:rFonts w:ascii="Palatino Linotype" w:eastAsia="Calibri" w:hAnsi="Palatino Linotype"/>
          <w:lang w:val="es-ES_tradnl"/>
        </w:rPr>
        <w:t xml:space="preserve"> al </w:t>
      </w:r>
      <w:r>
        <w:rPr>
          <w:rFonts w:ascii="Palatino Linotype" w:eastAsia="Calibri" w:hAnsi="Palatino Linotype"/>
          <w:lang w:val="es-ES_tradnl"/>
        </w:rPr>
        <w:t>Recurrente</w:t>
      </w:r>
      <w:r w:rsidR="00925E05" w:rsidRPr="00300214">
        <w:rPr>
          <w:rFonts w:ascii="Palatino Linotype" w:eastAsia="Calibri" w:hAnsi="Palatino Linotype"/>
          <w:lang w:val="es-ES_tradnl"/>
        </w:rPr>
        <w:t>, informando sustancialmente lo siguiente:</w:t>
      </w:r>
    </w:p>
    <w:p w:rsidR="00925E05" w:rsidRDefault="00925E05" w:rsidP="00BA4A6F">
      <w:pPr>
        <w:pStyle w:val="Prrafodelista"/>
        <w:spacing w:line="360" w:lineRule="auto"/>
        <w:ind w:left="567" w:right="567"/>
        <w:jc w:val="both"/>
        <w:rPr>
          <w:rFonts w:ascii="Palatino Linotype" w:eastAsia="Calibri" w:hAnsi="Palatino Linotype"/>
          <w:b/>
          <w:lang w:val="es-ES_tradnl"/>
        </w:rPr>
      </w:pPr>
    </w:p>
    <w:p w:rsidR="00300214" w:rsidRDefault="00925E05" w:rsidP="00BA4A6F">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r w:rsidR="00300214" w:rsidRPr="00300214">
        <w:rPr>
          <w:rFonts w:ascii="Palatino Linotype" w:eastAsia="Calibri" w:hAnsi="Palatino Linotype"/>
          <w:i/>
          <w:sz w:val="22"/>
          <w:lang w:val="es-ES_tradnl"/>
        </w:rPr>
        <w:t>Se realizó una búsqueda exhaustiva en el Sistema de Gestión Comercial y en el Archivo, que opera en el Organismo de Agua de San Mateo Atenco, identificando que no existe registro de ninguna conexión de tomas nuevas de agua potable y/o drenaje que se hayan brindado el servicio con una MANIFESTACIÓN DE BUENA FE.</w:t>
      </w:r>
    </w:p>
    <w:p w:rsidR="00300214" w:rsidRPr="00300214" w:rsidRDefault="00300214" w:rsidP="00BA4A6F">
      <w:pPr>
        <w:pStyle w:val="Prrafodelista"/>
        <w:ind w:left="567" w:right="567"/>
        <w:jc w:val="both"/>
        <w:rPr>
          <w:rFonts w:ascii="Palatino Linotype" w:eastAsia="Calibri" w:hAnsi="Palatino Linotype"/>
          <w:i/>
          <w:sz w:val="22"/>
          <w:lang w:val="es-ES_tradnl"/>
        </w:rPr>
      </w:pPr>
    </w:p>
    <w:p w:rsidR="00300214" w:rsidRDefault="00300214" w:rsidP="00BA4A6F">
      <w:pPr>
        <w:pStyle w:val="Prrafodelista"/>
        <w:ind w:left="567" w:right="567"/>
        <w:jc w:val="both"/>
        <w:rPr>
          <w:rFonts w:ascii="Palatino Linotype" w:eastAsia="Calibri" w:hAnsi="Palatino Linotype"/>
          <w:i/>
          <w:sz w:val="22"/>
          <w:lang w:val="es-ES_tradnl"/>
        </w:rPr>
      </w:pPr>
      <w:r w:rsidRPr="00300214">
        <w:rPr>
          <w:rFonts w:ascii="Palatino Linotype" w:eastAsia="Calibri" w:hAnsi="Palatino Linotype"/>
          <w:i/>
          <w:sz w:val="22"/>
          <w:lang w:val="es-ES_tradnl"/>
        </w:rPr>
        <w:t>Así también, por medio del presente se hace de su conocimiento que no existe disposición jurídica o normativa alguna que de atribuciones y/o facultades a personal del organismo para realizar contrataciones de agua potable con “MANIFESTACIONES DE BUENA FE”, ya que al revisar la Ley del Agua para el Estado de México y Municipios se identifican solo las siguientes obligaciones:</w:t>
      </w:r>
    </w:p>
    <w:p w:rsidR="00300214" w:rsidRPr="00300214" w:rsidRDefault="00300214" w:rsidP="00BA4A6F">
      <w:pPr>
        <w:pStyle w:val="Prrafodelista"/>
        <w:ind w:left="567" w:right="567"/>
        <w:jc w:val="both"/>
        <w:rPr>
          <w:rFonts w:ascii="Palatino Linotype" w:eastAsia="Calibri" w:hAnsi="Palatino Linotype"/>
          <w:i/>
          <w:sz w:val="22"/>
          <w:lang w:val="es-ES_tradnl"/>
        </w:rPr>
      </w:pPr>
    </w:p>
    <w:p w:rsidR="00300214" w:rsidRDefault="00300214" w:rsidP="00BA4A6F">
      <w:pPr>
        <w:pStyle w:val="Prrafodelista"/>
        <w:ind w:left="709" w:right="708"/>
        <w:jc w:val="both"/>
        <w:rPr>
          <w:rFonts w:ascii="Palatino Linotype" w:eastAsia="Calibri" w:hAnsi="Palatino Linotype"/>
          <w:i/>
          <w:sz w:val="22"/>
          <w:lang w:val="es-ES_tradnl"/>
        </w:rPr>
      </w:pPr>
      <w:r w:rsidRPr="00300214">
        <w:rPr>
          <w:rFonts w:ascii="Palatino Linotype" w:eastAsia="Calibri" w:hAnsi="Palatino Linotype"/>
          <w:i/>
          <w:sz w:val="22"/>
          <w:lang w:val="es-ES_tradnl"/>
        </w:rPr>
        <w:t>“…Artículo 72.- Tomando en consideración las características de las zonas de su correspondiente municipio y previa aprobación de su Consejo Directivo, los prestadores de los servicios llevarán a cabo los actos necesarios para que en cada predio, vivienda o establecimiento, se instale una toma domiciliaria independiente con contrato y medidor, que cumpla con la normatividad correspondiente…”</w:t>
      </w:r>
    </w:p>
    <w:p w:rsidR="00300214" w:rsidRPr="00300214" w:rsidRDefault="00300214" w:rsidP="00BA4A6F">
      <w:pPr>
        <w:pStyle w:val="Prrafodelista"/>
        <w:ind w:left="567" w:right="567"/>
        <w:jc w:val="both"/>
        <w:rPr>
          <w:rFonts w:ascii="Palatino Linotype" w:eastAsia="Calibri" w:hAnsi="Palatino Linotype"/>
          <w:i/>
          <w:sz w:val="22"/>
          <w:lang w:val="es-ES_tradnl"/>
        </w:rPr>
      </w:pPr>
    </w:p>
    <w:p w:rsidR="00925E05" w:rsidRDefault="00300214" w:rsidP="00BA4A6F">
      <w:pPr>
        <w:pStyle w:val="Prrafodelista"/>
        <w:ind w:left="567" w:right="567"/>
        <w:jc w:val="both"/>
        <w:rPr>
          <w:rFonts w:ascii="Palatino Linotype" w:eastAsia="Calibri" w:hAnsi="Palatino Linotype"/>
          <w:i/>
          <w:sz w:val="22"/>
          <w:lang w:val="es-ES_tradnl"/>
        </w:rPr>
      </w:pPr>
      <w:r w:rsidRPr="00300214">
        <w:rPr>
          <w:rFonts w:ascii="Palatino Linotype" w:eastAsia="Calibri" w:hAnsi="Palatino Linotype"/>
          <w:i/>
          <w:sz w:val="22"/>
          <w:lang w:val="es-ES_tradnl"/>
        </w:rPr>
        <w:t xml:space="preserve">Estableciendo como única obligación del Organismo Operador la de generar contratos sin que se localice en ninguna normatividad la facultad para realizar contratos con la ya referida manifestación. En este contexto, nos encontramos ante la presencia de un hecho negativo, en virtud de que la información solicitada no puede fácticamente obrar en los archivos del Sujeto Obligado, ya que no puede probarse por ser lógica y materialmente imposible; asimismo, no se trata de un caso por el cual la negación del hecho implique la </w:t>
      </w:r>
      <w:r w:rsidRPr="00300214">
        <w:rPr>
          <w:rFonts w:ascii="Palatino Linotype" w:eastAsia="Calibri" w:hAnsi="Palatino Linotype"/>
          <w:i/>
          <w:sz w:val="22"/>
          <w:lang w:val="es-ES_tradnl"/>
        </w:rPr>
        <w:lastRenderedPageBreak/>
        <w:t>afirmación del mismo, simplemente se está ante una notoria y evidente inexistencia de la información solicitada.</w:t>
      </w:r>
    </w:p>
    <w:p w:rsidR="00300214" w:rsidRDefault="00300214" w:rsidP="00BA4A6F">
      <w:pPr>
        <w:pStyle w:val="Prrafodelista"/>
        <w:ind w:left="567" w:right="567"/>
        <w:jc w:val="both"/>
        <w:rPr>
          <w:rFonts w:ascii="Palatino Linotype" w:eastAsia="Calibri" w:hAnsi="Palatino Linotype"/>
          <w:i/>
          <w:sz w:val="22"/>
          <w:lang w:val="es-ES_tradnl"/>
        </w:rPr>
      </w:pPr>
    </w:p>
    <w:p w:rsidR="00300214" w:rsidRDefault="00300214" w:rsidP="00BA4A6F">
      <w:pPr>
        <w:pStyle w:val="Prrafodelista"/>
        <w:ind w:left="567" w:right="567"/>
        <w:jc w:val="both"/>
        <w:rPr>
          <w:rFonts w:ascii="Palatino Linotype" w:eastAsia="Calibri" w:hAnsi="Palatino Linotype"/>
          <w:i/>
          <w:sz w:val="22"/>
          <w:lang w:val="es-ES_tradnl"/>
        </w:rPr>
      </w:pPr>
      <w:r w:rsidRPr="00300214">
        <w:rPr>
          <w:rFonts w:ascii="Palatino Linotype" w:eastAsia="Calibri" w:hAnsi="Palatino Linotype"/>
          <w:i/>
          <w:sz w:val="22"/>
          <w:lang w:val="es-ES_tradnl"/>
        </w:rPr>
        <w:t>Es conveniente, invocar la tesis con número de registro 267287 de la Sexta Época, Instancia: Segunda Sala, publicada en el Semanario Judicial de la Federación, Volumen LII, Tercera Parte, Materia Común, que indica lo siguiente:</w:t>
      </w:r>
    </w:p>
    <w:p w:rsidR="00300214" w:rsidRPr="00300214" w:rsidRDefault="00300214" w:rsidP="00BA4A6F">
      <w:pPr>
        <w:pStyle w:val="Prrafodelista"/>
        <w:ind w:left="567" w:right="567"/>
        <w:jc w:val="both"/>
        <w:rPr>
          <w:rFonts w:ascii="Palatino Linotype" w:eastAsia="Calibri" w:hAnsi="Palatino Linotype"/>
          <w:i/>
          <w:sz w:val="22"/>
          <w:lang w:val="es-ES_tradnl"/>
        </w:rPr>
      </w:pPr>
    </w:p>
    <w:p w:rsidR="00300214" w:rsidRDefault="00300214" w:rsidP="00BA4A6F">
      <w:pPr>
        <w:pStyle w:val="Prrafodelista"/>
        <w:ind w:left="567" w:right="567"/>
        <w:jc w:val="both"/>
        <w:rPr>
          <w:rFonts w:ascii="Palatino Linotype" w:eastAsia="Calibri" w:hAnsi="Palatino Linotype"/>
          <w:i/>
          <w:sz w:val="22"/>
          <w:lang w:val="es-ES_tradnl"/>
        </w:rPr>
      </w:pPr>
      <w:r w:rsidRPr="00300214">
        <w:rPr>
          <w:rFonts w:ascii="Palatino Linotype" w:eastAsia="Calibri" w:hAnsi="Palatino Linotype"/>
          <w:i/>
          <w:sz w:val="22"/>
          <w:lang w:val="es-ES_tradnl"/>
        </w:rPr>
        <w:t>“HECHOS NEGATIVOS, NO SON SUSCEPTIBLES DE DEMOSTRACION. Tratándose de un hecho negativo, el Juez no tiene por qué invocar prueba alguna de la que se desprenda, ya que es bien sabido que esta clase de hechos no son susceptibles de demostración.” (Sic)</w:t>
      </w:r>
    </w:p>
    <w:p w:rsidR="00300214" w:rsidRDefault="00300214" w:rsidP="00BA4A6F">
      <w:pPr>
        <w:pStyle w:val="Prrafodelista"/>
        <w:ind w:left="567" w:right="567"/>
        <w:jc w:val="both"/>
        <w:rPr>
          <w:rFonts w:ascii="Palatino Linotype" w:eastAsia="Calibri" w:hAnsi="Palatino Linotype"/>
          <w:i/>
          <w:sz w:val="22"/>
          <w:lang w:val="es-ES_tradnl"/>
        </w:rPr>
      </w:pPr>
    </w:p>
    <w:p w:rsidR="00300214" w:rsidRDefault="00300214" w:rsidP="00BA4A6F">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p>
    <w:p w:rsidR="00300214" w:rsidRDefault="00300214" w:rsidP="00BA4A6F">
      <w:pPr>
        <w:pStyle w:val="Prrafodelista"/>
        <w:ind w:left="567" w:right="567"/>
        <w:jc w:val="both"/>
        <w:rPr>
          <w:rFonts w:ascii="Palatino Linotype" w:eastAsia="Calibri" w:hAnsi="Palatino Linotype"/>
          <w:i/>
          <w:sz w:val="22"/>
          <w:lang w:val="es-ES_tradnl"/>
        </w:rPr>
      </w:pPr>
    </w:p>
    <w:p w:rsidR="00300214" w:rsidRDefault="00300214" w:rsidP="00BA4A6F">
      <w:pPr>
        <w:pStyle w:val="Prrafodelista"/>
        <w:ind w:left="567" w:right="567"/>
        <w:jc w:val="both"/>
        <w:rPr>
          <w:rFonts w:ascii="Palatino Linotype" w:eastAsia="Calibri" w:hAnsi="Palatino Linotype"/>
          <w:i/>
          <w:sz w:val="22"/>
          <w:lang w:val="es-ES_tradnl"/>
        </w:rPr>
      </w:pPr>
      <w:r w:rsidRPr="00300214">
        <w:rPr>
          <w:rFonts w:ascii="Palatino Linotype" w:eastAsia="Calibri" w:hAnsi="Palatino Linotype"/>
          <w:i/>
          <w:sz w:val="22"/>
          <w:lang w:val="es-ES_tradnl"/>
        </w:rPr>
        <w:t>En este contexto, el Sujeto Obligado no está obligado a generar documento ad hoc para para satisfacer el derecho de acceso, situación que no está permitida dentro de la materia de acceso a la información. Como apoyo a lo anterior, es aplicable el Criterio 03-17, emitido por el Instituto Nacional de Transparencia, Acceso a la Información y Protección de Datos Personales, que dice</w:t>
      </w:r>
      <w:r>
        <w:rPr>
          <w:rFonts w:ascii="Palatino Linotype" w:eastAsia="Calibri" w:hAnsi="Palatino Linotype"/>
          <w:i/>
          <w:sz w:val="22"/>
          <w:lang w:val="es-ES_tradnl"/>
        </w:rPr>
        <w:t>:</w:t>
      </w:r>
    </w:p>
    <w:p w:rsidR="00300214" w:rsidRDefault="00300214" w:rsidP="00BA4A6F">
      <w:pPr>
        <w:pStyle w:val="Prrafodelista"/>
        <w:ind w:left="567" w:right="567"/>
        <w:jc w:val="both"/>
        <w:rPr>
          <w:rFonts w:ascii="Palatino Linotype" w:eastAsia="Calibri" w:hAnsi="Palatino Linotype"/>
          <w:i/>
          <w:sz w:val="22"/>
          <w:lang w:val="es-ES_tradnl"/>
        </w:rPr>
      </w:pPr>
    </w:p>
    <w:p w:rsidR="00300214" w:rsidRDefault="00300214" w:rsidP="00BA4A6F">
      <w:pPr>
        <w:pStyle w:val="Prrafodelista"/>
        <w:ind w:left="567" w:right="567"/>
        <w:jc w:val="both"/>
        <w:rPr>
          <w:rFonts w:ascii="Palatino Linotype" w:eastAsia="Calibri" w:hAnsi="Palatino Linotype"/>
          <w:i/>
          <w:sz w:val="22"/>
          <w:lang w:val="es-ES_tradnl"/>
        </w:rPr>
      </w:pPr>
      <w:r>
        <w:rPr>
          <w:rFonts w:ascii="Palatino Linotype" w:eastAsia="Calibri" w:hAnsi="Palatino Linotype"/>
          <w:i/>
          <w:sz w:val="22"/>
          <w:lang w:val="es-ES_tradnl"/>
        </w:rPr>
        <w:t>…</w:t>
      </w:r>
    </w:p>
    <w:p w:rsidR="00300214" w:rsidRDefault="00300214" w:rsidP="00BA4A6F">
      <w:pPr>
        <w:pStyle w:val="Prrafodelista"/>
        <w:ind w:left="567" w:right="567"/>
        <w:jc w:val="both"/>
        <w:rPr>
          <w:rFonts w:ascii="Palatino Linotype" w:eastAsia="Calibri" w:hAnsi="Palatino Linotype"/>
          <w:i/>
          <w:sz w:val="22"/>
          <w:lang w:val="es-ES_tradnl"/>
        </w:rPr>
      </w:pPr>
    </w:p>
    <w:p w:rsidR="00300214" w:rsidRDefault="00300214" w:rsidP="00BA4A6F">
      <w:pPr>
        <w:pStyle w:val="Prrafodelista"/>
        <w:ind w:left="567" w:right="567"/>
        <w:jc w:val="both"/>
        <w:rPr>
          <w:rFonts w:ascii="Palatino Linotype" w:eastAsia="Calibri" w:hAnsi="Palatino Linotype"/>
          <w:i/>
          <w:sz w:val="22"/>
          <w:lang w:val="es-ES_tradnl"/>
        </w:rPr>
      </w:pPr>
      <w:r w:rsidRPr="00300214">
        <w:rPr>
          <w:rFonts w:ascii="Palatino Linotype" w:eastAsia="Calibri" w:hAnsi="Palatino Linotype"/>
          <w:i/>
          <w:sz w:val="22"/>
          <w:lang w:val="es-ES_tradnl"/>
        </w:rPr>
        <w:t xml:space="preserve">Por lo anterior expuesto es que </w:t>
      </w:r>
      <w:r w:rsidRPr="00300214">
        <w:rPr>
          <w:rFonts w:ascii="Palatino Linotype" w:eastAsia="Calibri" w:hAnsi="Palatino Linotype"/>
          <w:b/>
          <w:i/>
          <w:sz w:val="22"/>
          <w:lang w:val="es-ES_tradnl"/>
        </w:rPr>
        <w:t>NO ES POSIBLE PONER A LA VISTA LA INFORMACIÓN SOLICITADA YA QUE LA MISMA NO OBRA DENTRO DE LOS ARCHIVOS DEL ORGANISMO, TODA VEZ QUE LO SOLICITADO NO FORMA PARTE DE LA INFORMACIÓN QUE DEBE OBRAR O EXISTIR DENTRO DE LOS ARCHIVOS DEL ORGANISMO DE ACUERDO A SUS FACULTADES, COMPETENCIAS Y FUNCIONES.</w:t>
      </w:r>
      <w:r>
        <w:rPr>
          <w:rFonts w:ascii="Palatino Linotype" w:eastAsia="Calibri" w:hAnsi="Palatino Linotype"/>
          <w:b/>
          <w:i/>
          <w:sz w:val="22"/>
          <w:lang w:val="es-ES_tradnl"/>
        </w:rPr>
        <w:t>”</w:t>
      </w:r>
    </w:p>
    <w:p w:rsidR="00925E05" w:rsidRDefault="00925E05" w:rsidP="00BA4A6F">
      <w:pPr>
        <w:spacing w:after="0" w:line="360" w:lineRule="auto"/>
        <w:jc w:val="both"/>
        <w:rPr>
          <w:rFonts w:ascii="Palatino Linotype" w:eastAsia="Times New Roman" w:hAnsi="Palatino Linotype" w:cs="Times New Roman"/>
          <w:sz w:val="24"/>
          <w:szCs w:val="24"/>
          <w:lang w:val="es-ES_tradnl" w:eastAsia="es-ES"/>
        </w:rPr>
      </w:pPr>
    </w:p>
    <w:p w:rsidR="00300214" w:rsidRDefault="002B2FBC" w:rsidP="00BA4A6F">
      <w:pPr>
        <w:pStyle w:val="Prrafodelista"/>
        <w:numPr>
          <w:ilvl w:val="0"/>
          <w:numId w:val="6"/>
        </w:numPr>
        <w:spacing w:line="360" w:lineRule="auto"/>
        <w:ind w:left="426"/>
        <w:jc w:val="both"/>
        <w:rPr>
          <w:rFonts w:ascii="Palatino Linotype" w:hAnsi="Palatino Linotype"/>
          <w:lang w:val="es-ES_tradnl"/>
        </w:rPr>
      </w:pPr>
      <w:r w:rsidRPr="002B2FBC">
        <w:rPr>
          <w:rFonts w:ascii="Palatino Linotype" w:hAnsi="Palatino Linotype"/>
          <w:b/>
          <w:lang w:val="es-ES_tradnl"/>
        </w:rPr>
        <w:t>OPDAPAS:SMA:DG:UTCN:0022:2022.pdf:</w:t>
      </w:r>
      <w:r w:rsidRPr="002B2FBC">
        <w:rPr>
          <w:rFonts w:ascii="Palatino Linotype" w:hAnsi="Palatino Linotype"/>
          <w:lang w:val="es-ES_tradnl"/>
        </w:rPr>
        <w:t xml:space="preserve"> oficio número OPDAPAS/SMA/DG/UTCN/0022/2022, del 04 (cuatro) de mayo de 2022 (dos mil veintidós), remitido por el Titular de la Unidad de Transparencia y Cumplimiento Normativo del OPDAPAS del Municipio de San Mateo Atenco</w:t>
      </w:r>
      <w:r>
        <w:rPr>
          <w:rFonts w:ascii="Palatino Linotype" w:hAnsi="Palatino Linotype"/>
          <w:lang w:val="es-ES_tradnl"/>
        </w:rPr>
        <w:t xml:space="preserve"> al Recurrente, en el que sustancialmente le informa lo siguiente:</w:t>
      </w:r>
    </w:p>
    <w:p w:rsidR="002B2FBC" w:rsidRDefault="002B2FBC" w:rsidP="00BA4A6F">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Pr="002B2FBC">
        <w:rPr>
          <w:rFonts w:ascii="Palatino Linotype" w:eastAsia="Times New Roman" w:hAnsi="Palatino Linotype" w:cs="Times New Roman"/>
          <w:i/>
          <w:szCs w:val="24"/>
          <w:lang w:val="es-ES_tradnl" w:eastAsia="es-ES"/>
        </w:rPr>
        <w:t>En cuanto a su solicitud de que sea comprobada la búsqueda exhaustiva hago de su</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conocimiento que el buscar exhaustivamente en los archivos, es identificar la unidad(s)</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UNIDAD DE TRANSPARENCIA Y</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CUMPLIMIENTO NORMATIVO</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administrativa(s) que resguarda el documento al que una persona pretende acceder, es</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practicar una adecuada gestión documental que nos permite localizar el documento, como bien</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señala el artículo 159 de la Ley de Transparencia, ya que el procedimiento de acceso a la</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información pública, descrito en el Título Séptimo de la Ley de Transparencia describe los pasos</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que debe seguir la autoridad para atender las solicitudes que presenten las personas en</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ejercicio de su derecho, entre los cuales se encuentra el deber de las Unidades de</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Transparencia de turnar a todas las áreas competentes que cuenten con la información o deban</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tenerla de acuerdo a sus facultades, competencias y funciones, con el objeto de que realicen</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una búsqueda exhaustiva y razonable de la información solicitada, según se asienta en el</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artículo 162 de la ley citada.</w:t>
      </w:r>
    </w:p>
    <w:p w:rsidR="002B2FBC" w:rsidRDefault="002B2FBC" w:rsidP="00BA4A6F">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rsidR="002B2FBC" w:rsidRDefault="002B2FBC" w:rsidP="00BA4A6F">
      <w:pPr>
        <w:spacing w:after="0" w:line="240" w:lineRule="auto"/>
        <w:ind w:left="567" w:right="567"/>
        <w:jc w:val="both"/>
        <w:rPr>
          <w:rFonts w:ascii="Palatino Linotype" w:eastAsia="Times New Roman" w:hAnsi="Palatino Linotype" w:cs="Times New Roman"/>
          <w:i/>
          <w:szCs w:val="24"/>
          <w:lang w:val="es-ES_tradnl" w:eastAsia="es-ES"/>
        </w:rPr>
      </w:pPr>
    </w:p>
    <w:p w:rsidR="002B2FBC" w:rsidRDefault="002B2FBC" w:rsidP="00BA4A6F">
      <w:pPr>
        <w:spacing w:after="0" w:line="240" w:lineRule="auto"/>
        <w:ind w:left="567" w:right="567"/>
        <w:jc w:val="both"/>
        <w:rPr>
          <w:rFonts w:ascii="Palatino Linotype" w:eastAsia="Times New Roman" w:hAnsi="Palatino Linotype" w:cs="Times New Roman"/>
          <w:i/>
          <w:szCs w:val="24"/>
          <w:lang w:val="es-ES_tradnl" w:eastAsia="es-ES"/>
        </w:rPr>
      </w:pPr>
      <w:r w:rsidRPr="002B2FBC">
        <w:rPr>
          <w:rFonts w:ascii="Palatino Linotype" w:eastAsia="Times New Roman" w:hAnsi="Palatino Linotype" w:cs="Times New Roman"/>
          <w:i/>
          <w:szCs w:val="24"/>
          <w:lang w:val="es-ES_tradnl" w:eastAsia="es-ES"/>
        </w:rPr>
        <w:t>Por lo anterior, es de observar que el área administrativa que pudieran contar con la información</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es la relativa a la Dirección de Comercialización, área donde pudiera obrar la información</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correspondiente a los contratos de servicios con MANIFESTACIONES DE BUENA FE, por lo</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que se acredita una búsqueda exhaustiva y razonable de la información, teniendo por</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presentada la respuesta del Servidor Público Habilitado del área en comento en la cual funda y</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motiva las razones por la cuales no se cuenta con la información, lo anterior en términos de lo</w:t>
      </w:r>
      <w:r>
        <w:rPr>
          <w:rFonts w:ascii="Palatino Linotype" w:eastAsia="Times New Roman" w:hAnsi="Palatino Linotype" w:cs="Times New Roman"/>
          <w:i/>
          <w:szCs w:val="24"/>
          <w:lang w:val="es-ES_tradnl" w:eastAsia="es-ES"/>
        </w:rPr>
        <w:t xml:space="preserve"> </w:t>
      </w:r>
      <w:r w:rsidRPr="002B2FBC">
        <w:rPr>
          <w:rFonts w:ascii="Palatino Linotype" w:eastAsia="Times New Roman" w:hAnsi="Palatino Linotype" w:cs="Times New Roman"/>
          <w:i/>
          <w:szCs w:val="24"/>
          <w:lang w:val="es-ES_tradnl" w:eastAsia="es-ES"/>
        </w:rPr>
        <w:t>establecido por el artículo 19 de la Ley de Transparencia.</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p>
    <w:p w:rsidR="00813876" w:rsidRP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sidRPr="00813876">
        <w:rPr>
          <w:rFonts w:ascii="Palatino Linotype" w:eastAsia="Times New Roman" w:hAnsi="Palatino Linotype" w:cs="Times New Roman"/>
          <w:i/>
          <w:szCs w:val="24"/>
          <w:lang w:val="es-ES_tradnl" w:eastAsia="es-ES"/>
        </w:rPr>
        <w:t>Lo anterior se colige con lo referido en el Criterio Reiterado 02/19 emitido por el Pleno del</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sidRPr="00813876">
        <w:rPr>
          <w:rFonts w:ascii="Palatino Linotype" w:eastAsia="Times New Roman" w:hAnsi="Palatino Linotype" w:cs="Times New Roman"/>
          <w:i/>
          <w:szCs w:val="24"/>
          <w:lang w:val="es-ES_tradnl" w:eastAsia="es-ES"/>
        </w:rPr>
        <w:t>INFOEM que a la letra establece:</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sidRPr="00813876">
        <w:rPr>
          <w:rFonts w:ascii="Palatino Linotype" w:eastAsia="Times New Roman" w:hAnsi="Palatino Linotype" w:cs="Times New Roman"/>
          <w:i/>
          <w:szCs w:val="24"/>
          <w:lang w:val="es-ES_tradnl" w:eastAsia="es-ES"/>
        </w:rPr>
        <w:t>De lo cual podemos inferir a su vez que la información no obra dentro de sus archivos puesto</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que no forma parte de sus atribuciones y/o funciones, y en este contexto, el Sujeto Obligado</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no está obligado a generar documento ad hoc para para satisfacer el derecho de acceso,</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situación que no está permitida dentro de la materia de acceso a la información. Como apoyo a</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UNIDAD DE TRANSPARENCIA Y</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CUMPLIMIENTO NORMATIVO</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lo anterior, es aplicable el Criterio 03-17, emitido por el Instituto Nacional de Transparencia,</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Acceso a la Información y Protección de Datos Personales, que dice:</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sidRPr="00813876">
        <w:rPr>
          <w:rFonts w:ascii="Palatino Linotype" w:eastAsia="Times New Roman" w:hAnsi="Palatino Linotype" w:cs="Times New Roman"/>
          <w:i/>
          <w:szCs w:val="24"/>
          <w:lang w:val="es-ES_tradnl" w:eastAsia="es-ES"/>
        </w:rPr>
        <w:lastRenderedPageBreak/>
        <w:t>Ahora bien por cuanto hace a su solicitud de que se realice la declaración de inexistencia por</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medio del Comité de Transparencia hago de su conocimiento que no es aplicable dicha</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obligación al caso que nos ocupa, lo anterior con fundamento en el Criterio 0003-11 emitido</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 xml:space="preserve">por el Pleno del </w:t>
      </w:r>
      <w:proofErr w:type="spellStart"/>
      <w:r w:rsidRPr="00813876">
        <w:rPr>
          <w:rFonts w:ascii="Palatino Linotype" w:eastAsia="Times New Roman" w:hAnsi="Palatino Linotype" w:cs="Times New Roman"/>
          <w:i/>
          <w:szCs w:val="24"/>
          <w:lang w:val="es-ES_tradnl" w:eastAsia="es-ES"/>
        </w:rPr>
        <w:t>Infoem</w:t>
      </w:r>
      <w:proofErr w:type="spellEnd"/>
      <w:r w:rsidRPr="00813876">
        <w:rPr>
          <w:rFonts w:ascii="Palatino Linotype" w:eastAsia="Times New Roman" w:hAnsi="Palatino Linotype" w:cs="Times New Roman"/>
          <w:i/>
          <w:szCs w:val="24"/>
          <w:lang w:val="es-ES_tradnl" w:eastAsia="es-ES"/>
        </w:rPr>
        <w:t>, mismo que establece lo siguiente:</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p>
    <w:p w:rsidR="002B2FBC"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p>
    <w:p w:rsidR="00813876" w:rsidRP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sidRPr="00813876">
        <w:rPr>
          <w:rFonts w:ascii="Palatino Linotype" w:eastAsia="Times New Roman" w:hAnsi="Palatino Linotype" w:cs="Times New Roman"/>
          <w:i/>
          <w:szCs w:val="24"/>
          <w:lang w:val="es-ES_tradnl" w:eastAsia="es-ES"/>
        </w:rPr>
        <w:t>De lo cual podemos identificar que para que se actualice la declaratoria de inexistencia deberán</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cumplirse cualquiera de las siguientes hipótesis:</w:t>
      </w:r>
    </w:p>
    <w:p w:rsidR="00813876" w:rsidRP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sidRPr="00813876">
        <w:rPr>
          <w:rFonts w:ascii="Palatino Linotype" w:eastAsia="Times New Roman" w:hAnsi="Palatino Linotype" w:cs="Times New Roman"/>
          <w:i/>
          <w:szCs w:val="24"/>
          <w:lang w:val="es-ES_tradnl" w:eastAsia="es-ES"/>
        </w:rPr>
        <w:t>a) La existencia previa de la documentación y la falta posterior de la misma en los archivos del</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Sujeto Obligado, esto es, la información se generó, poseyó o administró —cuestión de hecho—</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en el marco de las atribuciones conferidas al Sujeto Obligado, pero no la conserva por diversas</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razones (destrucción física, desaparición física, sustracción ilícita, baja documental, etcétera).</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sidRPr="00813876">
        <w:rPr>
          <w:rFonts w:ascii="Palatino Linotype" w:eastAsia="Times New Roman" w:hAnsi="Palatino Linotype" w:cs="Times New Roman"/>
          <w:i/>
          <w:szCs w:val="24"/>
          <w:lang w:val="es-ES_tradnl" w:eastAsia="es-ES"/>
        </w:rPr>
        <w:t>b) En los casos en que por las atribuciones conferidas al Sujeto Obligado éste debió generar,</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administrar o poseer la información, pero en incumplimiento a la normatividad respectiva no</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 xml:space="preserve">llevó a cabo </w:t>
      </w:r>
      <w:proofErr w:type="gramStart"/>
      <w:r w:rsidRPr="00813876">
        <w:rPr>
          <w:rFonts w:ascii="Palatino Linotype" w:eastAsia="Times New Roman" w:hAnsi="Palatino Linotype" w:cs="Times New Roman"/>
          <w:i/>
          <w:szCs w:val="24"/>
          <w:lang w:val="es-ES_tradnl" w:eastAsia="es-ES"/>
        </w:rPr>
        <w:t>ninguna</w:t>
      </w:r>
      <w:proofErr w:type="gramEnd"/>
      <w:r w:rsidRPr="00813876">
        <w:rPr>
          <w:rFonts w:ascii="Palatino Linotype" w:eastAsia="Times New Roman" w:hAnsi="Palatino Linotype" w:cs="Times New Roman"/>
          <w:i/>
          <w:szCs w:val="24"/>
          <w:lang w:val="es-ES_tradnl" w:eastAsia="es-ES"/>
        </w:rPr>
        <w:t xml:space="preserve"> de esas acciones.</w:t>
      </w: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p>
    <w:p w:rsidR="00813876" w:rsidRDefault="00813876" w:rsidP="00BA4A6F">
      <w:pPr>
        <w:spacing w:after="0" w:line="240" w:lineRule="auto"/>
        <w:ind w:left="567" w:right="567"/>
        <w:jc w:val="both"/>
        <w:rPr>
          <w:rFonts w:ascii="Palatino Linotype" w:eastAsia="Times New Roman" w:hAnsi="Palatino Linotype" w:cs="Times New Roman"/>
          <w:i/>
          <w:szCs w:val="24"/>
          <w:lang w:val="es-ES_tradnl" w:eastAsia="es-ES"/>
        </w:rPr>
      </w:pPr>
      <w:r w:rsidRPr="00813876">
        <w:rPr>
          <w:rFonts w:ascii="Palatino Linotype" w:eastAsia="Times New Roman" w:hAnsi="Palatino Linotype" w:cs="Times New Roman"/>
          <w:i/>
          <w:szCs w:val="24"/>
          <w:lang w:val="es-ES_tradnl" w:eastAsia="es-ES"/>
        </w:rPr>
        <w:t>Hipótesis que en el caso concreto no se actualizan toda vez que la inexistencia de la información</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en este caso responde a que no forma parte de las atribuciones y/o funciones del organismo el</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realizar contratos de conexión con manifestaciones de buena fe, por lo cual es información que</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no se genera en el Sujeto Obligado, por lo cual resulta materialmente imposible hacer entrega</w:t>
      </w:r>
      <w:r>
        <w:rPr>
          <w:rFonts w:ascii="Palatino Linotype" w:eastAsia="Times New Roman" w:hAnsi="Palatino Linotype" w:cs="Times New Roman"/>
          <w:i/>
          <w:szCs w:val="24"/>
          <w:lang w:val="es-ES_tradnl" w:eastAsia="es-ES"/>
        </w:rPr>
        <w:t xml:space="preserve"> </w:t>
      </w:r>
      <w:r w:rsidRPr="00813876">
        <w:rPr>
          <w:rFonts w:ascii="Palatino Linotype" w:eastAsia="Times New Roman" w:hAnsi="Palatino Linotype" w:cs="Times New Roman"/>
          <w:i/>
          <w:szCs w:val="24"/>
          <w:lang w:val="es-ES_tradnl" w:eastAsia="es-ES"/>
        </w:rPr>
        <w:t>de dicha información.</w:t>
      </w:r>
      <w:r>
        <w:rPr>
          <w:rFonts w:ascii="Palatino Linotype" w:eastAsia="Times New Roman" w:hAnsi="Palatino Linotype" w:cs="Times New Roman"/>
          <w:i/>
          <w:szCs w:val="24"/>
          <w:lang w:val="es-ES_tradnl" w:eastAsia="es-ES"/>
        </w:rPr>
        <w:t>”</w:t>
      </w:r>
    </w:p>
    <w:p w:rsidR="002B2FBC" w:rsidRDefault="002B2FBC" w:rsidP="00BA4A6F">
      <w:pPr>
        <w:spacing w:after="0" w:line="360" w:lineRule="auto"/>
        <w:jc w:val="both"/>
        <w:rPr>
          <w:rFonts w:ascii="Palatino Linotype" w:eastAsia="Times New Roman" w:hAnsi="Palatino Linotype" w:cs="Times New Roman"/>
          <w:sz w:val="24"/>
          <w:szCs w:val="24"/>
          <w:lang w:val="es-ES_tradnl" w:eastAsia="es-ES"/>
        </w:rPr>
      </w:pPr>
    </w:p>
    <w:p w:rsidR="00813876" w:rsidRPr="004F74A2" w:rsidRDefault="00925E05" w:rsidP="00BA4A6F">
      <w:pPr>
        <w:spacing w:after="0" w:line="360" w:lineRule="auto"/>
        <w:jc w:val="both"/>
        <w:rPr>
          <w:rFonts w:ascii="Palatino Linotype" w:eastAsia="Calibri" w:hAnsi="Palatino Linotype" w:cs="Times New Roman"/>
          <w:sz w:val="24"/>
          <w:szCs w:val="24"/>
          <w:lang w:val="es-ES_tradnl" w:eastAsia="es-ES"/>
        </w:rPr>
      </w:pPr>
      <w:r w:rsidRPr="00092D40">
        <w:rPr>
          <w:rFonts w:ascii="Palatino Linotype" w:eastAsia="Calibri" w:hAnsi="Palatino Linotype" w:cs="Times New Roman"/>
          <w:sz w:val="24"/>
          <w:szCs w:val="24"/>
          <w:lang w:val="es-ES_tradnl" w:eastAsia="es-ES"/>
        </w:rPr>
        <w:t xml:space="preserve">De conformidad con el contenido del documento descrito, se puede acreditar que el </w:t>
      </w:r>
      <w:r w:rsidRPr="00092D40">
        <w:rPr>
          <w:rFonts w:ascii="Palatino Linotype" w:eastAsia="Calibri" w:hAnsi="Palatino Linotype" w:cs="Times New Roman"/>
          <w:b/>
          <w:sz w:val="24"/>
          <w:szCs w:val="24"/>
          <w:lang w:val="es-ES_tradnl" w:eastAsia="es-ES"/>
        </w:rPr>
        <w:t>Sujeto Obligado</w:t>
      </w:r>
      <w:r w:rsidRPr="00092D40">
        <w:rPr>
          <w:rFonts w:ascii="Palatino Linotype" w:eastAsia="Calibri" w:hAnsi="Palatino Linotype" w:cs="Times New Roman"/>
          <w:sz w:val="24"/>
          <w:szCs w:val="24"/>
          <w:lang w:val="es-ES_tradnl" w:eastAsia="es-ES"/>
        </w:rPr>
        <w:t xml:space="preserve"> </w:t>
      </w:r>
      <w:r w:rsidR="00813876">
        <w:rPr>
          <w:rFonts w:ascii="Palatino Linotype" w:eastAsia="Calibri" w:hAnsi="Palatino Linotype" w:cs="Times New Roman"/>
          <w:sz w:val="24"/>
          <w:szCs w:val="24"/>
          <w:lang w:val="es-ES_tradnl" w:eastAsia="es-ES"/>
        </w:rPr>
        <w:t>m</w:t>
      </w:r>
      <w:r w:rsidR="004F74A2">
        <w:rPr>
          <w:rFonts w:ascii="Palatino Linotype" w:eastAsia="Calibri" w:hAnsi="Palatino Linotype" w:cs="Times New Roman"/>
          <w:sz w:val="24"/>
          <w:szCs w:val="24"/>
          <w:lang w:val="es-ES_tradnl" w:eastAsia="es-ES"/>
        </w:rPr>
        <w:t xml:space="preserve">anifiesta haber turnado </w:t>
      </w:r>
      <w:r w:rsidR="00813876">
        <w:rPr>
          <w:rFonts w:ascii="Palatino Linotype" w:eastAsia="Calibri" w:hAnsi="Palatino Linotype" w:cs="Times New Roman"/>
          <w:sz w:val="24"/>
          <w:szCs w:val="24"/>
          <w:lang w:val="es-ES_tradnl" w:eastAsia="es-ES"/>
        </w:rPr>
        <w:t>el requerimiento de información a</w:t>
      </w:r>
      <w:r w:rsidR="004F74A2">
        <w:rPr>
          <w:rFonts w:ascii="Palatino Linotype" w:eastAsia="Calibri" w:hAnsi="Palatino Linotype" w:cs="Times New Roman"/>
          <w:sz w:val="24"/>
          <w:szCs w:val="24"/>
          <w:lang w:val="es-ES_tradnl" w:eastAsia="es-ES"/>
        </w:rPr>
        <w:t xml:space="preserve"> </w:t>
      </w:r>
      <w:r w:rsidR="00813876">
        <w:rPr>
          <w:rFonts w:ascii="Palatino Linotype" w:eastAsia="Calibri" w:hAnsi="Palatino Linotype" w:cs="Times New Roman"/>
          <w:sz w:val="24"/>
          <w:szCs w:val="24"/>
          <w:lang w:val="es-ES_tradnl" w:eastAsia="es-ES"/>
        </w:rPr>
        <w:t>l</w:t>
      </w:r>
      <w:r w:rsidR="004F74A2">
        <w:rPr>
          <w:rFonts w:ascii="Palatino Linotype" w:eastAsia="Calibri" w:hAnsi="Palatino Linotype" w:cs="Times New Roman"/>
          <w:sz w:val="24"/>
          <w:szCs w:val="24"/>
          <w:lang w:val="es-ES_tradnl" w:eastAsia="es-ES"/>
        </w:rPr>
        <w:t>a Dirección de Comercialización,</w:t>
      </w:r>
      <w:r w:rsidR="00813876">
        <w:rPr>
          <w:rFonts w:ascii="Palatino Linotype" w:eastAsia="Calibri" w:hAnsi="Palatino Linotype" w:cs="Times New Roman"/>
          <w:sz w:val="24"/>
          <w:szCs w:val="24"/>
          <w:lang w:val="es-ES_tradnl" w:eastAsia="es-ES"/>
        </w:rPr>
        <w:t xml:space="preserve"> área que de conformidad con sus atribuciones, se encarga de la contratación de los servicios de agua potable y drenaje</w:t>
      </w:r>
      <w:r w:rsidR="004F74A2">
        <w:rPr>
          <w:rFonts w:ascii="Palatino Linotype" w:eastAsia="Calibri" w:hAnsi="Palatino Linotype" w:cs="Times New Roman"/>
          <w:sz w:val="24"/>
          <w:szCs w:val="24"/>
          <w:lang w:val="es-ES_tradnl" w:eastAsia="es-ES"/>
        </w:rPr>
        <w:t xml:space="preserve">, quien manifiesta que </w:t>
      </w:r>
      <w:r w:rsidR="004F74A2" w:rsidRPr="004F74A2">
        <w:rPr>
          <w:rFonts w:ascii="Palatino Linotype" w:eastAsia="Calibri" w:hAnsi="Palatino Linotype" w:cs="Times New Roman"/>
          <w:b/>
          <w:sz w:val="24"/>
          <w:szCs w:val="24"/>
          <w:lang w:val="es-ES_tradnl" w:eastAsia="es-ES"/>
        </w:rPr>
        <w:t>no se realizan contrataciones de servicios con MANIFESTACIONES DE BUENA FÉ,</w:t>
      </w:r>
      <w:r w:rsidR="004F74A2">
        <w:rPr>
          <w:rFonts w:ascii="Palatino Linotype" w:eastAsia="Calibri" w:hAnsi="Palatino Linotype" w:cs="Times New Roman"/>
          <w:sz w:val="24"/>
          <w:szCs w:val="24"/>
          <w:lang w:val="es-ES_tradnl" w:eastAsia="es-ES"/>
        </w:rPr>
        <w:t xml:space="preserve"> y que no es posible emitir una declaración de inexistencia de la información, al no existir fuente obligacional al supuesto peticionado.</w:t>
      </w:r>
    </w:p>
    <w:p w:rsidR="00813876" w:rsidRDefault="00813876" w:rsidP="00BA4A6F">
      <w:pPr>
        <w:spacing w:after="0" w:line="360" w:lineRule="auto"/>
        <w:jc w:val="both"/>
        <w:rPr>
          <w:rFonts w:ascii="Palatino Linotype" w:eastAsia="Calibri" w:hAnsi="Palatino Linotype" w:cs="Times New Roman"/>
          <w:sz w:val="24"/>
          <w:szCs w:val="24"/>
          <w:lang w:val="es-ES_tradnl" w:eastAsia="es-ES"/>
        </w:rPr>
      </w:pPr>
    </w:p>
    <w:p w:rsidR="00925E05" w:rsidRDefault="00925E05" w:rsidP="00BA4A6F">
      <w:pPr>
        <w:spacing w:after="0" w:line="360" w:lineRule="auto"/>
        <w:jc w:val="both"/>
        <w:rPr>
          <w:rFonts w:ascii="Palatino Linotype" w:hAnsi="Palatino Linotype" w:cs="Arial"/>
          <w:sz w:val="24"/>
          <w:lang w:val="es-ES"/>
        </w:rPr>
      </w:pPr>
      <w:r w:rsidRPr="00CB45F6">
        <w:rPr>
          <w:rFonts w:ascii="Palatino Linotype" w:hAnsi="Palatino Linotype" w:cs="Arial"/>
          <w:sz w:val="24"/>
          <w:lang w:val="es-ES"/>
        </w:rPr>
        <w:lastRenderedPageBreak/>
        <w:t>Inconforme con la</w:t>
      </w:r>
      <w:r>
        <w:rPr>
          <w:rFonts w:ascii="Palatino Linotype" w:hAnsi="Palatino Linotype" w:cs="Arial"/>
          <w:sz w:val="24"/>
          <w:lang w:val="es-ES"/>
        </w:rPr>
        <w:t>s</w:t>
      </w:r>
      <w:r w:rsidRPr="00CB45F6">
        <w:rPr>
          <w:rFonts w:ascii="Palatino Linotype" w:hAnsi="Palatino Linotype" w:cs="Arial"/>
          <w:sz w:val="24"/>
          <w:lang w:val="es-ES"/>
        </w:rPr>
        <w:t xml:space="preserve"> respuesta</w:t>
      </w:r>
      <w:r>
        <w:rPr>
          <w:rFonts w:ascii="Palatino Linotype" w:hAnsi="Palatino Linotype" w:cs="Arial"/>
          <w:sz w:val="24"/>
          <w:lang w:val="es-ES"/>
        </w:rPr>
        <w:t>s</w:t>
      </w:r>
      <w:r w:rsidRPr="00CB45F6">
        <w:rPr>
          <w:rFonts w:ascii="Palatino Linotype" w:hAnsi="Palatino Linotype" w:cs="Arial"/>
          <w:sz w:val="24"/>
          <w:lang w:val="es-ES"/>
        </w:rPr>
        <w:t xml:space="preserve">, el </w:t>
      </w:r>
      <w:r w:rsidRPr="00CB45F6">
        <w:rPr>
          <w:rFonts w:ascii="Palatino Linotype" w:hAnsi="Palatino Linotype" w:cs="Arial"/>
          <w:b/>
          <w:sz w:val="24"/>
          <w:lang w:val="es-ES"/>
        </w:rPr>
        <w:t>Recurrente</w:t>
      </w:r>
      <w:r w:rsidRPr="00CB45F6">
        <w:rPr>
          <w:rFonts w:ascii="Palatino Linotype" w:hAnsi="Palatino Linotype" w:cs="Arial"/>
          <w:sz w:val="24"/>
          <w:lang w:val="es-ES"/>
        </w:rPr>
        <w:t xml:space="preserve"> interpone recursos de revisión </w:t>
      </w:r>
      <w:r>
        <w:rPr>
          <w:rFonts w:ascii="Palatino Linotype" w:hAnsi="Palatino Linotype" w:cs="Arial"/>
          <w:sz w:val="24"/>
          <w:lang w:val="es-ES"/>
        </w:rPr>
        <w:t>señalando como</w:t>
      </w:r>
      <w:r w:rsidRPr="00CB45F6">
        <w:rPr>
          <w:rFonts w:ascii="Palatino Linotype" w:hAnsi="Palatino Linotype" w:cs="Arial"/>
          <w:sz w:val="24"/>
          <w:lang w:val="es-ES"/>
        </w:rPr>
        <w:t xml:space="preserve"> raz</w:t>
      </w:r>
      <w:r>
        <w:rPr>
          <w:rFonts w:ascii="Palatino Linotype" w:hAnsi="Palatino Linotype" w:cs="Arial"/>
          <w:sz w:val="24"/>
          <w:lang w:val="es-ES"/>
        </w:rPr>
        <w:t>ones o motivos de inconformidad objetivamente los siguientes:</w:t>
      </w:r>
    </w:p>
    <w:p w:rsidR="00925E05" w:rsidRDefault="00925E05" w:rsidP="00BA4A6F">
      <w:pPr>
        <w:spacing w:after="0" w:line="360" w:lineRule="auto"/>
        <w:jc w:val="both"/>
        <w:rPr>
          <w:rFonts w:ascii="Palatino Linotype" w:hAnsi="Palatino Linotype" w:cs="Arial"/>
          <w:sz w:val="24"/>
          <w:lang w:val="es-ES"/>
        </w:rPr>
      </w:pPr>
    </w:p>
    <w:p w:rsidR="004F74A2" w:rsidRPr="00A36B17" w:rsidRDefault="00925E05" w:rsidP="00BA4A6F">
      <w:pPr>
        <w:pStyle w:val="Prrafodelista"/>
        <w:numPr>
          <w:ilvl w:val="0"/>
          <w:numId w:val="6"/>
        </w:numPr>
        <w:spacing w:line="360" w:lineRule="auto"/>
        <w:ind w:left="426"/>
        <w:jc w:val="both"/>
        <w:rPr>
          <w:rFonts w:ascii="Palatino Linotype" w:hAnsi="Palatino Linotype" w:cs="Arial"/>
          <w:i/>
        </w:rPr>
      </w:pPr>
      <w:r w:rsidRPr="002F4083">
        <w:rPr>
          <w:rFonts w:ascii="Palatino Linotype" w:hAnsi="Palatino Linotype" w:cs="Arial"/>
          <w:i/>
        </w:rPr>
        <w:t>“</w:t>
      </w:r>
      <w:r w:rsidR="004F74A2" w:rsidRPr="004F74A2">
        <w:rPr>
          <w:rFonts w:ascii="Palatino Linotype" w:hAnsi="Palatino Linotype"/>
          <w:i/>
        </w:rPr>
        <w:t xml:space="preserve">no fue atendida en su totalidad, el sujeto obligado fue omiso al entregar el punto: "5.- En el mismo periodo comprendido entre el año 2017 al 22 de marzo de 2022, de los últimos 20 expedientes referentes a conexiones de tomas nuevas para agua potable como usuarios, requiero la versión pública únicamente del documento que acredite el servicio brindado con la MANIFESTACIÓN DE BUENA FE y/o documento mediante el cual se acredite el servicio brindado como usuario" (Cit.) </w:t>
      </w:r>
    </w:p>
    <w:p w:rsidR="00A36B17" w:rsidRPr="004F74A2" w:rsidRDefault="00A36B17" w:rsidP="00BA4A6F">
      <w:pPr>
        <w:pStyle w:val="Prrafodelista"/>
        <w:spacing w:line="360" w:lineRule="auto"/>
        <w:ind w:left="426"/>
        <w:jc w:val="both"/>
        <w:rPr>
          <w:rFonts w:ascii="Palatino Linotype" w:hAnsi="Palatino Linotype" w:cs="Arial"/>
          <w:i/>
        </w:rPr>
      </w:pPr>
    </w:p>
    <w:p w:rsidR="00925E05" w:rsidRPr="002F4083" w:rsidRDefault="004F74A2" w:rsidP="00BA4A6F">
      <w:pPr>
        <w:pStyle w:val="Prrafodelista"/>
        <w:numPr>
          <w:ilvl w:val="0"/>
          <w:numId w:val="6"/>
        </w:numPr>
        <w:spacing w:line="360" w:lineRule="auto"/>
        <w:ind w:left="426"/>
        <w:jc w:val="both"/>
        <w:rPr>
          <w:rFonts w:ascii="Palatino Linotype" w:hAnsi="Palatino Linotype" w:cs="Arial"/>
          <w:i/>
        </w:rPr>
      </w:pPr>
      <w:r w:rsidRPr="004F74A2">
        <w:rPr>
          <w:rFonts w:ascii="Palatino Linotype" w:hAnsi="Palatino Linotype"/>
          <w:i/>
        </w:rPr>
        <w:t xml:space="preserve">así como el punto: "6- En el mismo periodo comprendido entre el año 2017 al 22 de marzo de 2022, de los últimos 20 expedientes referentes a conexiones de drenaje como usuarios, requiero la versión pública únicamente del documento que acredite el servicio brindado con la MANIFESTACIÓN DE BUENA FE y/o documento mediante el cual se acredite el servicio brindado como usuario.” (Cit.), en consecuencia, </w:t>
      </w:r>
      <w:r w:rsidRPr="004F74A2">
        <w:rPr>
          <w:rFonts w:ascii="Palatino Linotype" w:hAnsi="Palatino Linotype"/>
          <w:i/>
          <w:u w:val="single"/>
        </w:rPr>
        <w:t>de la lectura de los puntos 5 y 6, se desprende que, no necesariamente tiene que ser con una manifestación de buena fe, sino también como usuario, de ahí que se empleara "y/o"; por lo tanto, el sujeto fue omiso en atención al principio de máxima publicidad entregar la versión pública</w:t>
      </w:r>
      <w:r w:rsidRPr="004F74A2">
        <w:rPr>
          <w:rFonts w:ascii="Palatino Linotype" w:hAnsi="Palatino Linotype"/>
          <w:i/>
        </w:rPr>
        <w:t xml:space="preserve"> de lo requerido por concepto de usuario, en el entendido de que, no figuran en sus archivos "manifestaciones de buena fe"</w:t>
      </w:r>
    </w:p>
    <w:p w:rsidR="00925E05" w:rsidRPr="000B253A" w:rsidRDefault="00925E05" w:rsidP="00BA4A6F">
      <w:pPr>
        <w:spacing w:after="0" w:line="360" w:lineRule="auto"/>
        <w:jc w:val="both"/>
        <w:rPr>
          <w:rFonts w:ascii="Palatino Linotype" w:hAnsi="Palatino Linotype" w:cs="Arial"/>
          <w:sz w:val="24"/>
          <w:lang w:val="es-ES"/>
        </w:rPr>
      </w:pPr>
    </w:p>
    <w:p w:rsidR="00925E05" w:rsidRDefault="00925E05" w:rsidP="00BA4A6F">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Razones y motivos de inconformidad que </w:t>
      </w:r>
      <w:r w:rsidRPr="00CB45F6">
        <w:rPr>
          <w:rFonts w:ascii="Palatino Linotype" w:hAnsi="Palatino Linotype" w:cs="Arial"/>
          <w:sz w:val="24"/>
          <w:lang w:val="es-ES"/>
        </w:rPr>
        <w:t>resultan fundados</w:t>
      </w:r>
      <w:r>
        <w:rPr>
          <w:rFonts w:ascii="Palatino Linotype" w:hAnsi="Palatino Linotype" w:cs="Arial"/>
          <w:sz w:val="24"/>
          <w:lang w:val="es-ES"/>
        </w:rPr>
        <w:t xml:space="preserve">, al encuadrar en las hipótesis normativas consagradas en las fracción </w:t>
      </w:r>
      <w:r w:rsidR="004F74A2">
        <w:rPr>
          <w:rFonts w:ascii="Palatino Linotype" w:hAnsi="Palatino Linotype" w:cs="Arial"/>
          <w:sz w:val="24"/>
          <w:lang w:val="es-ES"/>
        </w:rPr>
        <w:t>V</w:t>
      </w:r>
      <w:r>
        <w:rPr>
          <w:rFonts w:ascii="Palatino Linotype" w:hAnsi="Palatino Linotype" w:cs="Arial"/>
          <w:sz w:val="24"/>
          <w:lang w:val="es-ES"/>
        </w:rPr>
        <w:t xml:space="preserve"> </w:t>
      </w:r>
      <w:r w:rsidRPr="00CB45F6">
        <w:rPr>
          <w:rFonts w:ascii="Palatino Linotype" w:hAnsi="Palatino Linotype" w:cs="Arial"/>
          <w:sz w:val="24"/>
          <w:lang w:val="es-ES"/>
        </w:rPr>
        <w:t>del artículo 179 de la Ley de Transparencia local</w:t>
      </w:r>
      <w:r w:rsidRPr="00CB45F6">
        <w:rPr>
          <w:rFonts w:ascii="Palatino Linotype" w:hAnsi="Palatino Linotype" w:cs="Arial"/>
          <w:sz w:val="24"/>
          <w:vertAlign w:val="superscript"/>
          <w:lang w:val="es-ES"/>
        </w:rPr>
        <w:footnoteReference w:id="3"/>
      </w:r>
      <w:r>
        <w:rPr>
          <w:rFonts w:ascii="Palatino Linotype" w:hAnsi="Palatino Linotype" w:cs="Arial"/>
          <w:sz w:val="24"/>
          <w:lang w:val="es-ES"/>
        </w:rPr>
        <w:t xml:space="preserve">, relativa a la </w:t>
      </w:r>
      <w:r w:rsidR="004F74A2">
        <w:rPr>
          <w:rFonts w:ascii="Palatino Linotype" w:hAnsi="Palatino Linotype" w:cs="Arial"/>
          <w:sz w:val="24"/>
          <w:lang w:val="es-ES"/>
        </w:rPr>
        <w:t>entrega de información incompleta.</w:t>
      </w:r>
    </w:p>
    <w:p w:rsidR="00A36B17" w:rsidRPr="00CB45F6" w:rsidRDefault="00A36B17" w:rsidP="00BA4A6F">
      <w:pPr>
        <w:spacing w:after="0" w:line="360" w:lineRule="auto"/>
        <w:jc w:val="both"/>
        <w:rPr>
          <w:rFonts w:ascii="Palatino Linotype" w:hAnsi="Palatino Linotype" w:cs="Arial"/>
          <w:sz w:val="24"/>
          <w:lang w:val="es-ES"/>
        </w:rPr>
      </w:pPr>
    </w:p>
    <w:p w:rsidR="004F74A2" w:rsidRPr="004F74A2" w:rsidRDefault="004F74A2" w:rsidP="00BA4A6F">
      <w:pPr>
        <w:spacing w:after="0" w:line="360" w:lineRule="auto"/>
        <w:jc w:val="both"/>
        <w:rPr>
          <w:rFonts w:ascii="Palatino Linotype" w:hAnsi="Palatino Linotype" w:cs="Arial"/>
          <w:sz w:val="24"/>
        </w:rPr>
      </w:pPr>
      <w:r w:rsidRPr="004F74A2">
        <w:rPr>
          <w:rFonts w:ascii="Palatino Linotype" w:hAnsi="Palatino Linotype" w:cs="Arial"/>
          <w:sz w:val="24"/>
        </w:rPr>
        <w:t xml:space="preserve">No pasa desapercibido que, </w:t>
      </w:r>
      <w:r>
        <w:rPr>
          <w:rFonts w:ascii="Palatino Linotype" w:hAnsi="Palatino Linotype" w:cs="Arial"/>
          <w:sz w:val="24"/>
        </w:rPr>
        <w:t>el</w:t>
      </w:r>
      <w:r w:rsidRPr="004F74A2">
        <w:rPr>
          <w:rFonts w:ascii="Palatino Linotype" w:hAnsi="Palatino Linotype" w:cs="Arial"/>
          <w:sz w:val="24"/>
        </w:rPr>
        <w:t xml:space="preserve"> </w:t>
      </w:r>
      <w:r w:rsidRPr="004F74A2">
        <w:rPr>
          <w:rFonts w:ascii="Palatino Linotype" w:hAnsi="Palatino Linotype" w:cs="Arial"/>
          <w:b/>
          <w:sz w:val="24"/>
        </w:rPr>
        <w:t>Recurrente</w:t>
      </w:r>
      <w:r w:rsidRPr="004F74A2">
        <w:rPr>
          <w:rFonts w:ascii="Palatino Linotype" w:hAnsi="Palatino Linotype" w:cs="Arial"/>
          <w:sz w:val="24"/>
        </w:rPr>
        <w:t xml:space="preserve"> no se inconforma de la totalidad de la información entregada, en particular respecto de los numerales </w:t>
      </w:r>
      <w:r>
        <w:rPr>
          <w:rFonts w:ascii="Palatino Linotype" w:hAnsi="Palatino Linotype" w:cs="Arial"/>
          <w:b/>
          <w:sz w:val="26"/>
          <w:szCs w:val="26"/>
        </w:rPr>
        <w:t>1, 2, 3</w:t>
      </w:r>
      <w:r w:rsidRPr="004F74A2">
        <w:rPr>
          <w:rFonts w:ascii="Palatino Linotype" w:hAnsi="Palatino Linotype" w:cs="Arial"/>
          <w:sz w:val="24"/>
          <w:szCs w:val="26"/>
        </w:rPr>
        <w:t xml:space="preserve"> y </w:t>
      </w:r>
      <w:r>
        <w:rPr>
          <w:rFonts w:ascii="Palatino Linotype" w:hAnsi="Palatino Linotype" w:cs="Arial"/>
          <w:b/>
          <w:sz w:val="26"/>
          <w:szCs w:val="26"/>
        </w:rPr>
        <w:t>4</w:t>
      </w:r>
      <w:r w:rsidRPr="004F74A2">
        <w:rPr>
          <w:rFonts w:ascii="Palatino Linotype" w:hAnsi="Palatino Linotype" w:cs="Arial"/>
          <w:sz w:val="24"/>
        </w:rPr>
        <w:t>, relativos a</w:t>
      </w:r>
      <w:r w:rsidR="009358B7">
        <w:rPr>
          <w:rFonts w:ascii="Palatino Linotype" w:hAnsi="Palatino Linotype" w:cs="Arial"/>
          <w:sz w:val="24"/>
        </w:rPr>
        <w:t xml:space="preserve"> </w:t>
      </w:r>
      <w:r w:rsidRPr="004F74A2">
        <w:rPr>
          <w:rFonts w:ascii="Palatino Linotype" w:hAnsi="Palatino Linotype" w:cs="Arial"/>
          <w:sz w:val="24"/>
        </w:rPr>
        <w:t>l</w:t>
      </w:r>
      <w:r w:rsidR="009358B7">
        <w:rPr>
          <w:rFonts w:ascii="Palatino Linotype" w:hAnsi="Palatino Linotype" w:cs="Arial"/>
          <w:sz w:val="24"/>
        </w:rPr>
        <w:t>a cantidad de conexiones de tomas nuevas para agua potable, conexiones de drenaje y números de expedientes, folios o similar de dichas conexiones</w:t>
      </w:r>
      <w:r w:rsidRPr="004F74A2">
        <w:rPr>
          <w:rFonts w:ascii="Palatino Linotype" w:hAnsi="Palatino Linotype" w:cs="Arial"/>
          <w:sz w:val="24"/>
        </w:rPr>
        <w:t xml:space="preserve">, por lo tanto, debido a que no impugna el total de los requerimientos, se debe entender que está conforme con la respuesta otorgada, por lo que se considera que consintió parcialmente la respuesta. </w:t>
      </w:r>
    </w:p>
    <w:p w:rsidR="004F74A2" w:rsidRPr="004F74A2" w:rsidRDefault="004F74A2" w:rsidP="00BA4A6F">
      <w:pPr>
        <w:spacing w:after="0" w:line="360" w:lineRule="auto"/>
        <w:jc w:val="both"/>
        <w:rPr>
          <w:rFonts w:ascii="Palatino Linotype" w:hAnsi="Palatino Linotype" w:cs="Arial"/>
          <w:sz w:val="24"/>
        </w:rPr>
      </w:pPr>
    </w:p>
    <w:p w:rsidR="004F74A2" w:rsidRPr="004F74A2" w:rsidRDefault="004F74A2" w:rsidP="00BA4A6F">
      <w:pPr>
        <w:spacing w:after="0" w:line="360" w:lineRule="auto"/>
        <w:jc w:val="both"/>
        <w:rPr>
          <w:rFonts w:ascii="Palatino Linotype" w:hAnsi="Palatino Linotype" w:cs="Arial"/>
          <w:sz w:val="24"/>
        </w:rPr>
      </w:pPr>
      <w:r w:rsidRPr="004F74A2">
        <w:rPr>
          <w:rFonts w:ascii="Palatino Linotype" w:hAnsi="Palatino Linotype" w:cs="Arial"/>
          <w:sz w:val="24"/>
        </w:rPr>
        <w:t xml:space="preserve">Lo anterior es así, debido a que cuando </w:t>
      </w:r>
      <w:r w:rsidR="009358B7">
        <w:rPr>
          <w:rFonts w:ascii="Palatino Linotype" w:hAnsi="Palatino Linotype" w:cs="Arial"/>
          <w:sz w:val="24"/>
        </w:rPr>
        <w:t>el</w:t>
      </w:r>
      <w:r w:rsidRPr="004F74A2">
        <w:rPr>
          <w:rFonts w:ascii="Palatino Linotype" w:hAnsi="Palatino Linotype" w:cs="Arial"/>
          <w:sz w:val="24"/>
        </w:rPr>
        <w:t xml:space="preserve"> </w:t>
      </w:r>
      <w:r w:rsidRPr="004F74A2">
        <w:rPr>
          <w:rFonts w:ascii="Palatino Linotype" w:hAnsi="Palatino Linotype" w:cs="Arial"/>
          <w:b/>
          <w:sz w:val="24"/>
        </w:rPr>
        <w:t>Recurrente</w:t>
      </w:r>
      <w:r w:rsidRPr="004F74A2">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4F74A2" w:rsidRPr="004F74A2" w:rsidRDefault="004F74A2" w:rsidP="00BA4A6F">
      <w:pPr>
        <w:spacing w:after="0" w:line="360" w:lineRule="auto"/>
        <w:jc w:val="both"/>
        <w:rPr>
          <w:rFonts w:ascii="Palatino Linotype" w:hAnsi="Palatino Linotype" w:cs="Arial"/>
          <w:sz w:val="24"/>
        </w:rPr>
      </w:pPr>
    </w:p>
    <w:p w:rsidR="004F74A2" w:rsidRPr="004F74A2" w:rsidRDefault="004F74A2" w:rsidP="00BA4A6F">
      <w:pPr>
        <w:spacing w:after="0" w:line="240" w:lineRule="auto"/>
        <w:ind w:left="567" w:right="567"/>
        <w:jc w:val="both"/>
        <w:rPr>
          <w:rFonts w:ascii="Palatino Linotype" w:hAnsi="Palatino Linotype" w:cs="Arial"/>
          <w:i/>
        </w:rPr>
      </w:pPr>
      <w:r w:rsidRPr="004F74A2">
        <w:rPr>
          <w:rFonts w:ascii="Palatino Linotype" w:hAnsi="Palatino Linotype" w:cs="Arial"/>
          <w:i/>
        </w:rPr>
        <w:t>“</w:t>
      </w:r>
      <w:r w:rsidRPr="004F74A2">
        <w:rPr>
          <w:rFonts w:ascii="Palatino Linotype" w:hAnsi="Palatino Linotype" w:cs="Arial"/>
          <w:b/>
          <w:i/>
        </w:rPr>
        <w:t>REVISIÓN EN AMPARO. LOS RESOLUTIVOS NO COMBATIDOS DEBEN DECLARARSE FIRMES</w:t>
      </w:r>
      <w:r w:rsidRPr="004F74A2">
        <w:rPr>
          <w:rFonts w:ascii="Palatino Linotype" w:hAnsi="Palatino Linotype" w:cs="Arial"/>
          <w:i/>
        </w:rPr>
        <w:t xml:space="preserve">. Cuando algún resolutivo de la sentencia impugnada afecta a la </w:t>
      </w:r>
      <w:r w:rsidRPr="004F74A2">
        <w:rPr>
          <w:rFonts w:ascii="Palatino Linotype" w:hAnsi="Palatino Linotype" w:cs="Arial"/>
          <w:i/>
        </w:rPr>
        <w:lastRenderedPageBreak/>
        <w:t>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4F74A2" w:rsidRPr="004F74A2" w:rsidRDefault="004F74A2" w:rsidP="00BA4A6F">
      <w:pPr>
        <w:spacing w:after="0" w:line="360" w:lineRule="auto"/>
        <w:jc w:val="both"/>
        <w:rPr>
          <w:rFonts w:ascii="Palatino Linotype" w:hAnsi="Palatino Linotype" w:cs="Arial"/>
          <w:sz w:val="24"/>
        </w:rPr>
      </w:pPr>
    </w:p>
    <w:p w:rsidR="004F74A2" w:rsidRPr="004F74A2" w:rsidRDefault="004F74A2" w:rsidP="00BA4A6F">
      <w:pPr>
        <w:spacing w:after="0" w:line="360" w:lineRule="auto"/>
        <w:jc w:val="both"/>
        <w:rPr>
          <w:rFonts w:ascii="Palatino Linotype" w:hAnsi="Palatino Linotype" w:cs="Arial"/>
          <w:sz w:val="24"/>
        </w:rPr>
      </w:pPr>
      <w:r w:rsidRPr="004F74A2">
        <w:rPr>
          <w:rFonts w:ascii="Palatino Linotype" w:hAnsi="Palatino Linotype" w:cs="Arial"/>
          <w:sz w:val="24"/>
        </w:rPr>
        <w:t xml:space="preserve">Así, la parte de la solicitud sobre la que no se expresó inconformidad, debe declararse consentida por el hoy </w:t>
      </w:r>
      <w:r w:rsidRPr="004F74A2">
        <w:rPr>
          <w:rFonts w:ascii="Palatino Linotype" w:hAnsi="Palatino Linotype" w:cs="Arial"/>
          <w:b/>
          <w:sz w:val="24"/>
        </w:rPr>
        <w:t>Recurrente</w:t>
      </w:r>
      <w:r w:rsidRPr="004F74A2">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4F74A2" w:rsidRPr="004F74A2" w:rsidRDefault="004F74A2" w:rsidP="00BA4A6F">
      <w:pPr>
        <w:spacing w:after="0" w:line="360" w:lineRule="auto"/>
        <w:jc w:val="both"/>
        <w:rPr>
          <w:rFonts w:ascii="Palatino Linotype" w:hAnsi="Palatino Linotype" w:cs="Arial"/>
          <w:sz w:val="24"/>
        </w:rPr>
      </w:pPr>
    </w:p>
    <w:p w:rsidR="004F74A2" w:rsidRPr="004F74A2" w:rsidRDefault="004F74A2" w:rsidP="00BA4A6F">
      <w:pPr>
        <w:spacing w:after="0" w:line="240" w:lineRule="auto"/>
        <w:ind w:left="567" w:right="567"/>
        <w:jc w:val="both"/>
        <w:rPr>
          <w:rFonts w:ascii="Palatino Linotype" w:hAnsi="Palatino Linotype" w:cs="Arial"/>
          <w:i/>
        </w:rPr>
      </w:pPr>
      <w:r w:rsidRPr="004F74A2">
        <w:rPr>
          <w:rFonts w:ascii="Palatino Linotype" w:hAnsi="Palatino Linotype" w:cs="Arial"/>
          <w:i/>
        </w:rPr>
        <w:t>“</w:t>
      </w:r>
      <w:r w:rsidRPr="004F74A2">
        <w:rPr>
          <w:rFonts w:ascii="Palatino Linotype" w:hAnsi="Palatino Linotype" w:cs="Arial"/>
          <w:b/>
          <w:i/>
        </w:rPr>
        <w:t>ACTOS CONSENTIDOS. SON LOS QUE NO SE IMPUGNAN MEDIANTE EL RECURSO IDÓNEO</w:t>
      </w:r>
      <w:r w:rsidRPr="004F74A2">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F74A2" w:rsidRPr="004F74A2" w:rsidRDefault="004F74A2" w:rsidP="00BA4A6F">
      <w:pPr>
        <w:spacing w:after="0" w:line="360" w:lineRule="auto"/>
        <w:jc w:val="both"/>
        <w:rPr>
          <w:rFonts w:ascii="Palatino Linotype" w:hAnsi="Palatino Linotype" w:cs="Arial"/>
          <w:sz w:val="24"/>
          <w:lang w:val="es-ES"/>
        </w:rPr>
      </w:pPr>
    </w:p>
    <w:p w:rsidR="00AC1319" w:rsidRDefault="004F74A2" w:rsidP="00BA4A6F">
      <w:pPr>
        <w:spacing w:after="0" w:line="360" w:lineRule="auto"/>
        <w:jc w:val="both"/>
        <w:rPr>
          <w:rFonts w:ascii="Palatino Linotype" w:hAnsi="Palatino Linotype" w:cs="Arial"/>
          <w:sz w:val="24"/>
          <w:szCs w:val="24"/>
          <w:lang w:val="es-ES"/>
        </w:rPr>
      </w:pPr>
      <w:r w:rsidRPr="004F74A2">
        <w:rPr>
          <w:rFonts w:ascii="Palatino Linotype" w:hAnsi="Palatino Linotype" w:cs="Arial"/>
          <w:sz w:val="24"/>
          <w:szCs w:val="24"/>
          <w:lang w:val="es-ES"/>
        </w:rPr>
        <w:t xml:space="preserve">Ahora bien, derivado de la interposición del recurso de revisión, en la etapa de manifestaciones el </w:t>
      </w:r>
      <w:r w:rsidRPr="004F74A2">
        <w:rPr>
          <w:rFonts w:ascii="Palatino Linotype" w:hAnsi="Palatino Linotype" w:cs="Arial"/>
          <w:b/>
          <w:sz w:val="24"/>
          <w:szCs w:val="24"/>
          <w:lang w:val="es-ES"/>
        </w:rPr>
        <w:t>Sujeto Obligado</w:t>
      </w:r>
      <w:r w:rsidRPr="004F74A2">
        <w:rPr>
          <w:rFonts w:ascii="Palatino Linotype" w:hAnsi="Palatino Linotype" w:cs="Arial"/>
          <w:sz w:val="24"/>
          <w:szCs w:val="24"/>
          <w:lang w:val="es-ES"/>
        </w:rPr>
        <w:t xml:space="preserve"> se sirvió en rendir</w:t>
      </w:r>
      <w:r w:rsidR="00AC1319">
        <w:rPr>
          <w:rFonts w:ascii="Palatino Linotype" w:hAnsi="Palatino Linotype" w:cs="Arial"/>
          <w:sz w:val="24"/>
          <w:szCs w:val="24"/>
          <w:lang w:val="es-ES"/>
        </w:rPr>
        <w:t xml:space="preserve"> sus manifestaciones en los términos siguientes:</w:t>
      </w:r>
    </w:p>
    <w:p w:rsidR="00AC1319" w:rsidRDefault="00AC1319" w:rsidP="00BA4A6F">
      <w:pPr>
        <w:spacing w:after="0" w:line="360" w:lineRule="auto"/>
        <w:jc w:val="both"/>
        <w:rPr>
          <w:rFonts w:ascii="Palatino Linotype" w:hAnsi="Palatino Linotype" w:cs="Arial"/>
          <w:sz w:val="24"/>
          <w:szCs w:val="24"/>
          <w:lang w:val="es-ES"/>
        </w:rPr>
      </w:pPr>
    </w:p>
    <w:p w:rsidR="00AC1319" w:rsidRDefault="00AC1319" w:rsidP="00BA4A6F">
      <w:pPr>
        <w:spacing w:after="0" w:line="240" w:lineRule="auto"/>
        <w:ind w:left="567" w:right="567"/>
        <w:jc w:val="both"/>
        <w:rPr>
          <w:rFonts w:ascii="Palatino Linotype" w:hAnsi="Palatino Linotype" w:cs="Arial"/>
          <w:szCs w:val="24"/>
          <w:lang w:val="es-ES"/>
        </w:rPr>
      </w:pPr>
      <w:r>
        <w:rPr>
          <w:rFonts w:ascii="Palatino Linotype" w:hAnsi="Palatino Linotype" w:cs="Arial"/>
          <w:i/>
          <w:szCs w:val="24"/>
          <w:lang w:val="es-ES"/>
        </w:rPr>
        <w:lastRenderedPageBreak/>
        <w:t>“</w:t>
      </w:r>
      <w:r w:rsidRPr="006A1B3D">
        <w:rPr>
          <w:rFonts w:ascii="Palatino Linotype" w:hAnsi="Palatino Linotype" w:cs="Arial"/>
          <w:i/>
          <w:szCs w:val="24"/>
          <w:u w:val="single"/>
          <w:lang w:val="es-ES"/>
        </w:rPr>
        <w:t>LA FALTA DE LA ENTREGA DE LA INFORMACIÓN RESULTO DE UN ERROR DE INTERPRETACIÓN DE LA SINTAXIS DE LA SOLICITUD</w:t>
      </w:r>
      <w:r w:rsidRPr="00AC1319">
        <w:rPr>
          <w:rFonts w:ascii="Palatino Linotype" w:hAnsi="Palatino Linotype" w:cs="Arial"/>
          <w:i/>
          <w:szCs w:val="24"/>
          <w:lang w:val="es-ES"/>
        </w:rPr>
        <w:t xml:space="preserve"> POR LO CUAL SE ENVIAN LOS ULTIMOS 20 CONTRATOS DE PRESTACIÓN DE SERVICIOS EN VERSIÓN PÚBLICA DENTRO DEL PERIODO SOLICITADO</w:t>
      </w:r>
      <w:r>
        <w:rPr>
          <w:rFonts w:ascii="Palatino Linotype" w:hAnsi="Palatino Linotype" w:cs="Arial"/>
          <w:i/>
          <w:szCs w:val="24"/>
          <w:lang w:val="es-ES"/>
        </w:rPr>
        <w:t>”</w:t>
      </w:r>
    </w:p>
    <w:p w:rsidR="006A1B3D" w:rsidRDefault="006A1B3D" w:rsidP="00BA4A6F">
      <w:pPr>
        <w:spacing w:after="0" w:line="240" w:lineRule="auto"/>
        <w:ind w:left="567" w:right="567"/>
        <w:jc w:val="both"/>
        <w:rPr>
          <w:rFonts w:ascii="Palatino Linotype" w:hAnsi="Palatino Linotype" w:cs="Arial"/>
          <w:szCs w:val="24"/>
          <w:lang w:val="es-ES"/>
        </w:rPr>
      </w:pPr>
    </w:p>
    <w:p w:rsidR="006A1B3D" w:rsidRPr="006A1B3D" w:rsidRDefault="006A1B3D" w:rsidP="00BA4A6F">
      <w:pPr>
        <w:spacing w:after="0" w:line="240" w:lineRule="auto"/>
        <w:ind w:left="567" w:right="567"/>
        <w:jc w:val="right"/>
        <w:rPr>
          <w:rFonts w:ascii="Palatino Linotype" w:hAnsi="Palatino Linotype" w:cs="Arial"/>
          <w:szCs w:val="24"/>
          <w:lang w:val="es-ES"/>
        </w:rPr>
      </w:pPr>
      <w:r>
        <w:rPr>
          <w:rFonts w:ascii="Palatino Linotype" w:hAnsi="Palatino Linotype" w:cs="Arial"/>
          <w:szCs w:val="24"/>
          <w:lang w:val="es-ES"/>
        </w:rPr>
        <w:t>(Énfasis añadido)</w:t>
      </w:r>
    </w:p>
    <w:p w:rsidR="00AC1319" w:rsidRDefault="00AC1319" w:rsidP="00BA4A6F">
      <w:pPr>
        <w:spacing w:after="0" w:line="360" w:lineRule="auto"/>
        <w:jc w:val="both"/>
        <w:rPr>
          <w:rFonts w:ascii="Palatino Linotype" w:hAnsi="Palatino Linotype" w:cs="Arial"/>
          <w:sz w:val="24"/>
          <w:szCs w:val="24"/>
          <w:lang w:val="es-ES"/>
        </w:rPr>
      </w:pPr>
    </w:p>
    <w:p w:rsidR="004F74A2" w:rsidRDefault="00AC1319" w:rsidP="00BA4A6F">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Asimismo, adjuntó el </w:t>
      </w:r>
      <w:r w:rsidR="004F74A2" w:rsidRPr="004F74A2">
        <w:rPr>
          <w:rFonts w:ascii="Palatino Linotype" w:hAnsi="Palatino Linotype" w:cs="Arial"/>
          <w:sz w:val="24"/>
          <w:szCs w:val="24"/>
          <w:lang w:val="es-ES"/>
        </w:rPr>
        <w:t>documento electrónico “</w:t>
      </w:r>
      <w:r w:rsidRPr="00925E05">
        <w:rPr>
          <w:rFonts w:ascii="Palatino Linotype" w:hAnsi="Palatino Linotype" w:cs="Arial"/>
          <w:sz w:val="24"/>
          <w:szCs w:val="24"/>
        </w:rPr>
        <w:t>CONTRATOS.pdf</w:t>
      </w:r>
      <w:r w:rsidR="004F74A2" w:rsidRPr="004F74A2">
        <w:rPr>
          <w:rFonts w:ascii="Palatino Linotype" w:hAnsi="Palatino Linotype" w:cs="Arial"/>
          <w:sz w:val="24"/>
          <w:szCs w:val="24"/>
          <w:lang w:val="es-ES"/>
        </w:rPr>
        <w:t xml:space="preserve">”, </w:t>
      </w:r>
      <w:r>
        <w:rPr>
          <w:rFonts w:ascii="Palatino Linotype" w:hAnsi="Palatino Linotype" w:cs="Arial"/>
          <w:sz w:val="24"/>
          <w:szCs w:val="24"/>
          <w:lang w:val="es-ES"/>
        </w:rPr>
        <w:t xml:space="preserve">el cual no fue puesto a la vista del </w:t>
      </w:r>
      <w:r w:rsidRPr="00AC1319">
        <w:rPr>
          <w:rFonts w:ascii="Palatino Linotype" w:hAnsi="Palatino Linotype" w:cs="Arial"/>
          <w:b/>
          <w:sz w:val="24"/>
          <w:szCs w:val="24"/>
          <w:lang w:val="es-ES"/>
        </w:rPr>
        <w:t>Recurrente</w:t>
      </w:r>
      <w:r>
        <w:rPr>
          <w:rFonts w:ascii="Palatino Linotype" w:hAnsi="Palatino Linotype" w:cs="Arial"/>
          <w:sz w:val="24"/>
          <w:szCs w:val="24"/>
          <w:lang w:val="es-ES"/>
        </w:rPr>
        <w:t>, toda vez que se</w:t>
      </w:r>
      <w:r w:rsidR="004A684E">
        <w:rPr>
          <w:rFonts w:ascii="Palatino Linotype" w:hAnsi="Palatino Linotype" w:cs="Arial"/>
          <w:sz w:val="24"/>
          <w:szCs w:val="24"/>
          <w:lang w:val="es-ES"/>
        </w:rPr>
        <w:t xml:space="preserve"> realizó una deficiente supresión de los datos, derivado que únicamente se insertaron cuadros negros que pueden ser eliminados</w:t>
      </w:r>
      <w:r>
        <w:rPr>
          <w:rFonts w:ascii="Palatino Linotype" w:hAnsi="Palatino Linotype" w:cs="Arial"/>
          <w:sz w:val="24"/>
          <w:szCs w:val="24"/>
          <w:lang w:val="es-ES"/>
        </w:rPr>
        <w:t xml:space="preserve">, aunado que al desplazarse </w:t>
      </w:r>
      <w:r w:rsidR="004A684E">
        <w:rPr>
          <w:rFonts w:ascii="Palatino Linotype" w:hAnsi="Palatino Linotype" w:cs="Arial"/>
          <w:sz w:val="24"/>
          <w:szCs w:val="24"/>
          <w:lang w:val="es-ES"/>
        </w:rPr>
        <w:t>por el contenido del documento, es posible visualizar por una fracción de segundo el contenido, circunstancia que vulnera la debida tutela y protección de los datos.</w:t>
      </w:r>
    </w:p>
    <w:p w:rsidR="00AC1319" w:rsidRDefault="00AC1319" w:rsidP="00BA4A6F">
      <w:pPr>
        <w:spacing w:after="0" w:line="360" w:lineRule="auto"/>
        <w:jc w:val="both"/>
        <w:rPr>
          <w:rFonts w:ascii="Palatino Linotype" w:hAnsi="Palatino Linotype" w:cs="Arial"/>
          <w:sz w:val="24"/>
          <w:szCs w:val="24"/>
          <w:lang w:val="es-ES"/>
        </w:rPr>
      </w:pPr>
    </w:p>
    <w:p w:rsidR="00AC1319" w:rsidRDefault="00436717" w:rsidP="00BA4A6F">
      <w:pPr>
        <w:spacing w:after="0" w:line="360" w:lineRule="auto"/>
        <w:jc w:val="both"/>
        <w:rPr>
          <w:rFonts w:ascii="Palatino Linotype" w:hAnsi="Palatino Linotype" w:cs="Arial"/>
          <w:sz w:val="24"/>
          <w:szCs w:val="24"/>
        </w:rPr>
      </w:pPr>
      <w:r>
        <w:rPr>
          <w:rFonts w:ascii="Palatino Linotype" w:hAnsi="Palatino Linotype" w:cs="Arial"/>
          <w:sz w:val="24"/>
          <w:szCs w:val="24"/>
          <w:lang w:val="es-ES"/>
        </w:rPr>
        <w:t xml:space="preserve">Hechas las precisiones anteriores, del contenido del documento denominado </w:t>
      </w:r>
      <w:r w:rsidRPr="00925E05">
        <w:rPr>
          <w:rFonts w:ascii="Palatino Linotype" w:hAnsi="Palatino Linotype" w:cs="Arial"/>
          <w:sz w:val="24"/>
          <w:szCs w:val="24"/>
        </w:rPr>
        <w:t>CONTRATOS.pdf</w:t>
      </w:r>
      <w:r>
        <w:rPr>
          <w:rFonts w:ascii="Palatino Linotype" w:hAnsi="Palatino Linotype" w:cs="Arial"/>
          <w:sz w:val="24"/>
          <w:szCs w:val="24"/>
        </w:rPr>
        <w:t>, se advierte que consiste en 20 (veinte) contratos administrativos de adhesión para el servicio de agua potable y/o descarga de drenaje y conducción de aguas residuales</w:t>
      </w:r>
      <w:r w:rsidR="005C1778">
        <w:rPr>
          <w:rFonts w:ascii="Palatino Linotype" w:hAnsi="Palatino Linotype" w:cs="Arial"/>
          <w:sz w:val="24"/>
          <w:szCs w:val="24"/>
        </w:rPr>
        <w:t xml:space="preserve">. </w:t>
      </w:r>
    </w:p>
    <w:p w:rsidR="005C1778" w:rsidRDefault="005C1778" w:rsidP="00BA4A6F">
      <w:pPr>
        <w:spacing w:after="0" w:line="360" w:lineRule="auto"/>
        <w:jc w:val="both"/>
        <w:rPr>
          <w:rFonts w:ascii="Palatino Linotype" w:hAnsi="Palatino Linotype" w:cs="Arial"/>
          <w:sz w:val="24"/>
          <w:szCs w:val="24"/>
        </w:rPr>
      </w:pPr>
    </w:p>
    <w:p w:rsidR="006A40D2" w:rsidRPr="006A40D2" w:rsidRDefault="006A1B3D" w:rsidP="00BA4A6F">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rPr>
        <w:t xml:space="preserve">Atentos al contenido del documento descrito, </w:t>
      </w:r>
      <w:r w:rsidRPr="006A1B3D">
        <w:rPr>
          <w:rFonts w:ascii="Palatino Linotype" w:hAnsi="Palatino Linotype" w:cs="Arial"/>
          <w:sz w:val="24"/>
          <w:szCs w:val="24"/>
        </w:rPr>
        <w:t xml:space="preserve">se puede acreditar que el </w:t>
      </w:r>
      <w:r w:rsidRPr="006A1B3D">
        <w:rPr>
          <w:rFonts w:ascii="Palatino Linotype" w:hAnsi="Palatino Linotype" w:cs="Arial"/>
          <w:b/>
          <w:sz w:val="24"/>
          <w:szCs w:val="24"/>
        </w:rPr>
        <w:t>Sujeto Obligado</w:t>
      </w:r>
      <w:r w:rsidRPr="006A1B3D">
        <w:rPr>
          <w:rFonts w:ascii="Palatino Linotype" w:hAnsi="Palatino Linotype" w:cs="Arial"/>
          <w:sz w:val="24"/>
          <w:szCs w:val="24"/>
        </w:rPr>
        <w:t xml:space="preserve"> reconoce que dentro de las distintas facultades, funciones y atribuciones que rigen su marco jurídico, se encuentran las relativas a tener en sus archivos la información, </w:t>
      </w:r>
      <w:r w:rsidR="00D61122">
        <w:rPr>
          <w:rFonts w:ascii="Palatino Linotype" w:hAnsi="Palatino Linotype" w:cs="Arial"/>
          <w:sz w:val="24"/>
          <w:szCs w:val="24"/>
        </w:rPr>
        <w:t>relativa a los co</w:t>
      </w:r>
      <w:r w:rsidR="006A40D2">
        <w:rPr>
          <w:rFonts w:ascii="Palatino Linotype" w:hAnsi="Palatino Linotype" w:cs="Arial"/>
          <w:sz w:val="24"/>
          <w:szCs w:val="24"/>
        </w:rPr>
        <w:t xml:space="preserve">ntratos mediante los cuales se acredita el servicio brindado, no así en lo que corresponde a la </w:t>
      </w:r>
      <w:r w:rsidR="006A40D2">
        <w:rPr>
          <w:rFonts w:ascii="Palatino Linotype" w:hAnsi="Palatino Linotype" w:cs="Arial"/>
          <w:b/>
          <w:sz w:val="24"/>
          <w:szCs w:val="24"/>
        </w:rPr>
        <w:t>manifestación de buena fe,</w:t>
      </w:r>
      <w:r w:rsidR="006A40D2">
        <w:rPr>
          <w:rFonts w:ascii="Palatino Linotype" w:hAnsi="Palatino Linotype" w:cs="Arial"/>
          <w:sz w:val="24"/>
          <w:szCs w:val="24"/>
        </w:rPr>
        <w:t xml:space="preserve"> </w:t>
      </w:r>
      <w:r w:rsidRPr="006A1B3D">
        <w:rPr>
          <w:rFonts w:ascii="Palatino Linotype" w:hAnsi="Palatino Linotype" w:cs="Arial"/>
          <w:sz w:val="24"/>
          <w:szCs w:val="24"/>
        </w:rPr>
        <w:t xml:space="preserve">ello es así al hacer entrega de </w:t>
      </w:r>
      <w:r w:rsidR="006A40D2">
        <w:rPr>
          <w:rFonts w:ascii="Palatino Linotype" w:hAnsi="Palatino Linotype" w:cs="Arial"/>
          <w:sz w:val="24"/>
          <w:szCs w:val="24"/>
        </w:rPr>
        <w:t xml:space="preserve">los contratos referentes a conexiones de tomas nuevas para agua </w:t>
      </w:r>
      <w:r w:rsidR="006A40D2">
        <w:rPr>
          <w:rFonts w:ascii="Palatino Linotype" w:hAnsi="Palatino Linotype" w:cs="Arial"/>
          <w:sz w:val="24"/>
          <w:szCs w:val="24"/>
        </w:rPr>
        <w:lastRenderedPageBreak/>
        <w:t>potable y conexiones a drenaje</w:t>
      </w:r>
      <w:r w:rsidRPr="006A1B3D">
        <w:rPr>
          <w:rFonts w:ascii="Palatino Linotype" w:hAnsi="Palatino Linotype" w:cs="Arial"/>
          <w:sz w:val="24"/>
          <w:szCs w:val="24"/>
        </w:rPr>
        <w:t xml:space="preserve">; </w:t>
      </w:r>
      <w:r w:rsidR="006A40D2" w:rsidRPr="006A40D2">
        <w:rPr>
          <w:rFonts w:ascii="Palatino Linotype" w:eastAsia="Calibri" w:hAnsi="Palatino Linotype" w:cs="Times New Roman"/>
          <w:sz w:val="24"/>
          <w:szCs w:val="24"/>
          <w:lang w:val="es-ES_tradnl" w:eastAsia="es-ES"/>
        </w:rPr>
        <w:t xml:space="preserve">en ese sentido, se obvia el estudio del marco normativo que rige el actuar del Sujeto Obligado. </w:t>
      </w:r>
    </w:p>
    <w:p w:rsidR="006A40D2" w:rsidRPr="006A40D2" w:rsidRDefault="006A40D2" w:rsidP="00BA4A6F">
      <w:pPr>
        <w:spacing w:after="0" w:line="360" w:lineRule="auto"/>
        <w:jc w:val="both"/>
        <w:rPr>
          <w:rFonts w:ascii="Palatino Linotype" w:eastAsia="Calibri" w:hAnsi="Palatino Linotype" w:cs="Times New Roman"/>
          <w:sz w:val="24"/>
          <w:szCs w:val="24"/>
          <w:lang w:val="es-ES_tradnl" w:eastAsia="es-ES"/>
        </w:rPr>
      </w:pPr>
    </w:p>
    <w:p w:rsidR="006A40D2" w:rsidRPr="006A40D2" w:rsidRDefault="006A40D2" w:rsidP="00BA4A6F">
      <w:pPr>
        <w:spacing w:after="0" w:line="360" w:lineRule="auto"/>
        <w:jc w:val="both"/>
        <w:rPr>
          <w:rFonts w:ascii="Palatino Linotype" w:eastAsia="Calibri" w:hAnsi="Palatino Linotype" w:cs="Times New Roman"/>
          <w:sz w:val="24"/>
          <w:szCs w:val="24"/>
          <w:lang w:val="es-ES_tradnl" w:eastAsia="es-ES"/>
        </w:rPr>
      </w:pPr>
      <w:r w:rsidRPr="006A40D2">
        <w:rPr>
          <w:rFonts w:ascii="Palatino Linotype" w:eastAsia="Calibri" w:hAnsi="Palatino Linotype" w:cs="Times New Roman"/>
          <w:sz w:val="24"/>
          <w:szCs w:val="24"/>
          <w:lang w:val="es-ES_tradnl" w:eastAsia="es-ES"/>
        </w:rPr>
        <w:t xml:space="preserve">El estudio del marco normativo que rige el actuar del </w:t>
      </w:r>
      <w:r w:rsidRPr="006A40D2">
        <w:rPr>
          <w:rFonts w:ascii="Palatino Linotype" w:eastAsia="Calibri" w:hAnsi="Palatino Linotype" w:cs="Times New Roman"/>
          <w:b/>
          <w:sz w:val="24"/>
          <w:szCs w:val="24"/>
          <w:lang w:val="es-ES_tradnl" w:eastAsia="es-ES"/>
        </w:rPr>
        <w:t>Sujeto Obligado</w:t>
      </w:r>
      <w:r w:rsidRPr="006A40D2">
        <w:rPr>
          <w:rFonts w:ascii="Palatino Linotype" w:eastAsia="Calibri" w:hAnsi="Palatino Linotype" w:cs="Times New Roman"/>
          <w:sz w:val="24"/>
          <w:szCs w:val="24"/>
          <w:lang w:val="es-ES_tradnl" w:eastAsia="es-ES"/>
        </w:rPr>
        <w:t xml:space="preserve">, se realiza con la finalidad de determinar si existe facultad, función y/o atribución que lo constriña a generarla, poseerla y/o administrarla, pero en los casos en que de la respuesta acepta o bien otorga indicios de contar con ella, seria ocioso delimitar las norma jurídica que determine si la dependencia deba contar con ella o no. </w:t>
      </w:r>
    </w:p>
    <w:p w:rsidR="006A1B3D" w:rsidRPr="006A40D2" w:rsidRDefault="006A1B3D" w:rsidP="00BA4A6F">
      <w:pPr>
        <w:spacing w:after="0" w:line="360" w:lineRule="auto"/>
        <w:jc w:val="both"/>
        <w:rPr>
          <w:rFonts w:ascii="Palatino Linotype" w:hAnsi="Palatino Linotype" w:cs="Arial"/>
          <w:sz w:val="24"/>
          <w:szCs w:val="24"/>
          <w:lang w:val="es-ES_tradnl"/>
        </w:rPr>
      </w:pPr>
    </w:p>
    <w:p w:rsidR="005C1778" w:rsidRDefault="006A40D2" w:rsidP="00BA4A6F">
      <w:pPr>
        <w:spacing w:after="0" w:line="360" w:lineRule="auto"/>
        <w:jc w:val="both"/>
        <w:rPr>
          <w:rFonts w:ascii="Palatino Linotype" w:hAnsi="Palatino Linotype" w:cs="Arial"/>
          <w:sz w:val="24"/>
          <w:szCs w:val="24"/>
        </w:rPr>
      </w:pPr>
      <w:r>
        <w:rPr>
          <w:rFonts w:ascii="Palatino Linotype" w:hAnsi="Palatino Linotype" w:cs="Arial"/>
          <w:sz w:val="24"/>
          <w:szCs w:val="24"/>
          <w:lang w:val="es-ES_tradnl"/>
        </w:rPr>
        <w:t xml:space="preserve">Ahora bien, </w:t>
      </w:r>
      <w:r w:rsidR="00031B0D">
        <w:rPr>
          <w:rFonts w:ascii="Palatino Linotype" w:hAnsi="Palatino Linotype" w:cs="Arial"/>
          <w:sz w:val="24"/>
          <w:szCs w:val="24"/>
        </w:rPr>
        <w:t>contratos</w:t>
      </w:r>
      <w:r w:rsidR="005C1778">
        <w:rPr>
          <w:rFonts w:ascii="Palatino Linotype" w:hAnsi="Palatino Linotype" w:cs="Arial"/>
          <w:sz w:val="24"/>
          <w:szCs w:val="24"/>
        </w:rPr>
        <w:t xml:space="preserve"> que si bien pudieran satisfacer los requerimientos de los que se adolece el </w:t>
      </w:r>
      <w:r w:rsidR="005C1778" w:rsidRPr="00031B0D">
        <w:rPr>
          <w:rFonts w:ascii="Palatino Linotype" w:hAnsi="Palatino Linotype" w:cs="Arial"/>
          <w:b/>
          <w:sz w:val="24"/>
          <w:szCs w:val="24"/>
        </w:rPr>
        <w:t>Recurrente</w:t>
      </w:r>
      <w:r w:rsidR="005C1778">
        <w:rPr>
          <w:rFonts w:ascii="Palatino Linotype" w:hAnsi="Palatino Linotype" w:cs="Arial"/>
          <w:sz w:val="24"/>
          <w:szCs w:val="24"/>
        </w:rPr>
        <w:t xml:space="preserve">, al carecer de una debida supresión y/o eliminación de los datos sensibles de los particulares, imposibilitó poner a la vista el documento, </w:t>
      </w:r>
      <w:r w:rsidR="00031B0D">
        <w:rPr>
          <w:rFonts w:ascii="Palatino Linotype" w:hAnsi="Palatino Linotype" w:cs="Arial"/>
          <w:sz w:val="24"/>
          <w:szCs w:val="24"/>
        </w:rPr>
        <w:t xml:space="preserve">aunado que el </w:t>
      </w:r>
      <w:r w:rsidR="00031B0D" w:rsidRPr="00031B0D">
        <w:rPr>
          <w:rFonts w:ascii="Palatino Linotype" w:hAnsi="Palatino Linotype" w:cs="Arial"/>
          <w:b/>
          <w:sz w:val="24"/>
          <w:szCs w:val="24"/>
        </w:rPr>
        <w:t>Sujeto Obligado</w:t>
      </w:r>
      <w:r w:rsidR="00031B0D">
        <w:rPr>
          <w:rFonts w:ascii="Palatino Linotype" w:hAnsi="Palatino Linotype" w:cs="Arial"/>
          <w:sz w:val="24"/>
          <w:szCs w:val="24"/>
        </w:rPr>
        <w:t xml:space="preserve"> fue omiso en remitir el acuerdo de clasificación, mediante el cual su Comité de Transparencia aprobó la clasificación de los datos sensibles y de carácter personal, ordenando la emisión de la versión pública.</w:t>
      </w:r>
    </w:p>
    <w:p w:rsidR="00A36B17" w:rsidRDefault="00A36B17" w:rsidP="00BA4A6F">
      <w:pPr>
        <w:spacing w:after="0" w:line="360" w:lineRule="auto"/>
        <w:jc w:val="both"/>
        <w:rPr>
          <w:rFonts w:ascii="Palatino Linotype" w:hAnsi="Palatino Linotype" w:cs="Arial"/>
          <w:sz w:val="24"/>
          <w:szCs w:val="24"/>
        </w:rPr>
      </w:pPr>
    </w:p>
    <w:p w:rsidR="00031B0D" w:rsidRPr="004F74A2" w:rsidRDefault="00031B0D" w:rsidP="00BA4A6F">
      <w:pPr>
        <w:spacing w:after="0" w:line="360" w:lineRule="auto"/>
        <w:jc w:val="both"/>
        <w:rPr>
          <w:rFonts w:ascii="Palatino Linotype" w:hAnsi="Palatino Linotype" w:cs="Arial"/>
          <w:sz w:val="24"/>
          <w:szCs w:val="24"/>
          <w:lang w:val="es-ES"/>
        </w:rPr>
      </w:pPr>
      <w:r>
        <w:rPr>
          <w:rFonts w:ascii="Palatino Linotype" w:hAnsi="Palatino Linotype" w:cs="Arial"/>
          <w:sz w:val="24"/>
          <w:szCs w:val="24"/>
        </w:rPr>
        <w:t xml:space="preserve">Es con base en las consideraciones de hecho señaladas en párrafos previos, que este Órgano Garante tiene por acreditado el reconocimiento por parte del </w:t>
      </w:r>
      <w:r w:rsidRPr="00031B0D">
        <w:rPr>
          <w:rFonts w:ascii="Palatino Linotype" w:hAnsi="Palatino Linotype" w:cs="Arial"/>
          <w:b/>
          <w:sz w:val="24"/>
          <w:szCs w:val="24"/>
        </w:rPr>
        <w:t>Sujeto Obligado</w:t>
      </w:r>
      <w:r>
        <w:rPr>
          <w:rFonts w:ascii="Palatino Linotype" w:hAnsi="Palatino Linotype" w:cs="Arial"/>
          <w:sz w:val="24"/>
          <w:szCs w:val="24"/>
        </w:rPr>
        <w:t xml:space="preserve"> de tener en sus archivos la información peticionada en los requerimientos </w:t>
      </w:r>
      <w:r w:rsidRPr="00E10999">
        <w:rPr>
          <w:rFonts w:ascii="Palatino Linotype" w:hAnsi="Palatino Linotype" w:cs="Arial"/>
          <w:b/>
          <w:sz w:val="26"/>
          <w:szCs w:val="26"/>
        </w:rPr>
        <w:t>5</w:t>
      </w:r>
      <w:r>
        <w:rPr>
          <w:rFonts w:ascii="Palatino Linotype" w:hAnsi="Palatino Linotype" w:cs="Arial"/>
          <w:sz w:val="24"/>
          <w:szCs w:val="24"/>
        </w:rPr>
        <w:t xml:space="preserve"> y </w:t>
      </w:r>
      <w:r w:rsidRPr="00E10999">
        <w:rPr>
          <w:rFonts w:ascii="Palatino Linotype" w:hAnsi="Palatino Linotype" w:cs="Arial"/>
          <w:b/>
          <w:sz w:val="26"/>
          <w:szCs w:val="26"/>
        </w:rPr>
        <w:t>6</w:t>
      </w:r>
      <w:r>
        <w:rPr>
          <w:rFonts w:ascii="Palatino Linotype" w:hAnsi="Palatino Linotype" w:cs="Arial"/>
          <w:sz w:val="24"/>
          <w:szCs w:val="24"/>
        </w:rPr>
        <w:t xml:space="preserve">, </w:t>
      </w:r>
      <w:r w:rsidR="00E10999">
        <w:rPr>
          <w:rFonts w:ascii="Palatino Linotype" w:hAnsi="Palatino Linotype" w:cs="Arial"/>
          <w:sz w:val="24"/>
          <w:szCs w:val="24"/>
        </w:rPr>
        <w:t>así como la deficiente entrega de los contratos, por lo que resulta dable ordenar su entrega, debiendo realizar la debida eliminación y/o supresión de los datos de carácter sensible y confidencial.</w:t>
      </w:r>
    </w:p>
    <w:p w:rsidR="00925E05" w:rsidRDefault="00925E05" w:rsidP="00BA4A6F">
      <w:pPr>
        <w:spacing w:after="0" w:line="360" w:lineRule="auto"/>
        <w:jc w:val="both"/>
        <w:rPr>
          <w:rFonts w:ascii="Palatino Linotype" w:eastAsia="Times New Roman" w:hAnsi="Palatino Linotype" w:cs="Arial"/>
          <w:sz w:val="24"/>
          <w:szCs w:val="24"/>
          <w:lang w:val="es-ES" w:eastAsia="es-ES"/>
        </w:rPr>
      </w:pPr>
    </w:p>
    <w:p w:rsidR="00A36B17" w:rsidRPr="00A36B17" w:rsidRDefault="00A36B17" w:rsidP="00BA4A6F">
      <w:pPr>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 xml:space="preserve">Finalmente, derivado </w:t>
      </w:r>
      <w:r w:rsidRPr="00A36B17">
        <w:rPr>
          <w:rFonts w:ascii="Palatino Linotype" w:hAnsi="Palatino Linotype" w:cs="Arial"/>
          <w:sz w:val="24"/>
          <w:szCs w:val="24"/>
          <w:lang w:val="es-ES_tradnl"/>
        </w:rPr>
        <w:t xml:space="preserve">que el </w:t>
      </w:r>
      <w:r w:rsidRPr="00A36B17">
        <w:rPr>
          <w:rFonts w:ascii="Palatino Linotype" w:hAnsi="Palatino Linotype" w:cs="Arial"/>
          <w:b/>
          <w:sz w:val="24"/>
          <w:szCs w:val="24"/>
          <w:lang w:val="es-ES_tradnl"/>
        </w:rPr>
        <w:t>Sujeto Obligado</w:t>
      </w:r>
      <w:r w:rsidRPr="00A36B17">
        <w:rPr>
          <w:rFonts w:ascii="Palatino Linotype" w:hAnsi="Palatino Linotype" w:cs="Arial"/>
          <w:sz w:val="24"/>
          <w:szCs w:val="24"/>
          <w:lang w:val="es-ES_tradnl"/>
        </w:rPr>
        <w:t xml:space="preserve"> dejó visibles datos personales en los documentos remitidos en </w:t>
      </w:r>
      <w:r>
        <w:rPr>
          <w:rFonts w:ascii="Palatino Linotype" w:hAnsi="Palatino Linotype" w:cs="Arial"/>
          <w:sz w:val="24"/>
          <w:szCs w:val="24"/>
          <w:lang w:val="es-ES_tradnl"/>
        </w:rPr>
        <w:t>informe justificado</w:t>
      </w:r>
      <w:r w:rsidRPr="00A36B17">
        <w:rPr>
          <w:rFonts w:ascii="Palatino Linotype" w:hAnsi="Palatino Linotype" w:cs="Arial"/>
          <w:sz w:val="24"/>
          <w:szCs w:val="24"/>
          <w:lang w:val="es-ES_tradnl"/>
        </w:rPr>
        <w:t xml:space="preserve">, lo que puede considerarse como una transgresión al derecho de protección de datos personales, por lo que </w:t>
      </w:r>
      <w:r w:rsidRPr="00A36B17">
        <w:rPr>
          <w:rFonts w:ascii="Palatino Linotype" w:hAnsi="Palatino Linotype" w:cs="Arial"/>
          <w:b/>
          <w:sz w:val="24"/>
          <w:szCs w:val="24"/>
          <w:lang w:val="es-ES_tradnl"/>
        </w:rPr>
        <w:t>se ordena dar vista a la Dirección General de Protección de Datos Personales de este Instituto,</w:t>
      </w:r>
      <w:r w:rsidRPr="00A36B17">
        <w:rPr>
          <w:rFonts w:ascii="Palatino Linotype" w:hAnsi="Palatino Linotype" w:cs="Arial"/>
          <w:sz w:val="24"/>
          <w:szCs w:val="24"/>
          <w:lang w:val="es-ES_tradnl"/>
        </w:rPr>
        <w:t xml:space="preserve"> para que resuelva lo conducente y determine, en su caso, el grado de responsabilidad del Sujeto Obligado; esto con fundamento en el artículo 82, fracción XXVII de la Ley de Protección de Datos Personales del Estado de México y Municipios.</w:t>
      </w:r>
    </w:p>
    <w:p w:rsidR="00A36B17" w:rsidRPr="00A36B17" w:rsidRDefault="00A36B17" w:rsidP="00BA4A6F">
      <w:pPr>
        <w:spacing w:after="0" w:line="360" w:lineRule="auto"/>
        <w:jc w:val="both"/>
        <w:rPr>
          <w:rFonts w:ascii="Palatino Linotype" w:eastAsia="Times New Roman" w:hAnsi="Palatino Linotype" w:cs="Arial"/>
          <w:sz w:val="24"/>
          <w:szCs w:val="24"/>
          <w:lang w:val="es-ES_tradnl" w:eastAsia="es-ES"/>
        </w:rPr>
      </w:pPr>
    </w:p>
    <w:p w:rsidR="00925E05" w:rsidRPr="00FC5A09" w:rsidRDefault="00925E05" w:rsidP="00BA4A6F">
      <w:pPr>
        <w:numPr>
          <w:ilvl w:val="0"/>
          <w:numId w:val="10"/>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FC5A09">
        <w:rPr>
          <w:rFonts w:ascii="Palatino Linotype" w:eastAsia="Times New Roman" w:hAnsi="Palatino Linotype" w:cs="Arial"/>
          <w:b/>
          <w:i/>
          <w:sz w:val="28"/>
          <w:szCs w:val="24"/>
          <w:lang w:val="es-ES" w:eastAsia="es-ES"/>
        </w:rPr>
        <w:t>De la versión pública</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FC5A09">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C5A09">
        <w:rPr>
          <w:rFonts w:ascii="Palatino Linotype" w:hAnsi="Palatino Linotype" w:cs="Arial"/>
          <w:b/>
          <w:sz w:val="24"/>
          <w:szCs w:val="24"/>
        </w:rPr>
        <w:t>Registro Federal de Contribuyentes</w:t>
      </w:r>
      <w:r w:rsidRPr="00FC5A09">
        <w:rPr>
          <w:rFonts w:ascii="Palatino Linotype" w:hAnsi="Palatino Linotype" w:cs="Arial"/>
          <w:sz w:val="24"/>
          <w:szCs w:val="24"/>
        </w:rPr>
        <w:t xml:space="preserve"> (RFC), la </w:t>
      </w:r>
      <w:r w:rsidRPr="00FC5A09">
        <w:rPr>
          <w:rFonts w:ascii="Palatino Linotype" w:hAnsi="Palatino Linotype" w:cs="Arial"/>
          <w:b/>
          <w:sz w:val="24"/>
          <w:szCs w:val="24"/>
        </w:rPr>
        <w:t>Clave Única de Registro de Población</w:t>
      </w:r>
      <w:r w:rsidRPr="00FC5A09">
        <w:rPr>
          <w:rFonts w:ascii="Palatino Linotype" w:hAnsi="Palatino Linotype" w:cs="Arial"/>
          <w:sz w:val="24"/>
          <w:szCs w:val="24"/>
        </w:rPr>
        <w:t xml:space="preserve"> (CURP), la </w:t>
      </w:r>
      <w:r w:rsidRPr="00FC5A09">
        <w:rPr>
          <w:rFonts w:ascii="Palatino Linotype" w:hAnsi="Palatino Linotype" w:cs="Arial"/>
          <w:b/>
          <w:sz w:val="24"/>
          <w:szCs w:val="24"/>
        </w:rPr>
        <w:t>Clave de cualquier tipo de seguridad social</w:t>
      </w:r>
      <w:r w:rsidRPr="00FC5A09">
        <w:rPr>
          <w:rFonts w:ascii="Palatino Linotype" w:hAnsi="Palatino Linotype" w:cs="Arial"/>
          <w:sz w:val="24"/>
          <w:szCs w:val="24"/>
        </w:rPr>
        <w:t xml:space="preserve"> (ISSEMYM, u otros), así como, los </w:t>
      </w:r>
      <w:r w:rsidRPr="00FC5A09">
        <w:rPr>
          <w:rFonts w:ascii="Palatino Linotype" w:hAnsi="Palatino Linotype" w:cs="Arial"/>
          <w:b/>
          <w:sz w:val="24"/>
          <w:szCs w:val="24"/>
        </w:rPr>
        <w:t>préstamos o descuentos</w:t>
      </w:r>
      <w:r w:rsidRPr="00FC5A09">
        <w:rPr>
          <w:rFonts w:ascii="Palatino Linotype" w:hAnsi="Palatino Linotype" w:cs="Arial"/>
          <w:sz w:val="24"/>
          <w:szCs w:val="24"/>
        </w:rPr>
        <w:t xml:space="preserve"> que se le hagan a la persona y que no tengan relación con los impuestos o la cuota por seguridad social.</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FC5A09">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 xml:space="preserve">“Registro Federal de Contribuyentes (RFC) de las personas físicas es un dato personal confidencial. </w:t>
      </w:r>
      <w:r w:rsidRPr="00FC5A09">
        <w:rPr>
          <w:rFonts w:ascii="Palatino Linotype" w:hAnsi="Palatino Linotype" w:cs="Arial"/>
          <w:i/>
        </w:rPr>
        <w:t>De conformidad con lo establecido en el artículo 18,</w:t>
      </w:r>
      <w:r w:rsidRPr="00FC5A09">
        <w:rPr>
          <w:rFonts w:ascii="Palatino Linotype" w:hAnsi="Palatino Linotype" w:cs="Arial"/>
          <w:b/>
          <w:bCs/>
          <w:i/>
        </w:rPr>
        <w:t xml:space="preserve"> </w:t>
      </w:r>
      <w:r w:rsidRPr="00FC5A09">
        <w:rPr>
          <w:rFonts w:ascii="Palatino Linotype" w:hAnsi="Palatino Linotype" w:cs="Arial"/>
          <w:i/>
        </w:rPr>
        <w:t>fracción II de la Ley Federal de Transparencia y Acceso a la Información Pública</w:t>
      </w:r>
      <w:r w:rsidRPr="00FC5A09">
        <w:rPr>
          <w:rFonts w:ascii="Palatino Linotype" w:hAnsi="Palatino Linotype" w:cs="Arial"/>
          <w:b/>
          <w:bCs/>
          <w:i/>
        </w:rPr>
        <w:t xml:space="preserve"> </w:t>
      </w:r>
      <w:r w:rsidRPr="00FC5A09">
        <w:rPr>
          <w:rFonts w:ascii="Palatino Linotype" w:hAnsi="Palatino Linotype" w:cs="Arial"/>
          <w:i/>
        </w:rPr>
        <w:t xml:space="preserve">Gubernamental </w:t>
      </w:r>
      <w:r w:rsidRPr="008572C1">
        <w:rPr>
          <w:rFonts w:ascii="Palatino Linotype" w:hAnsi="Palatino Linotype" w:cs="Arial"/>
          <w:i/>
        </w:rPr>
        <w:t>se considera información confidencial los datos personales que</w:t>
      </w:r>
      <w:r w:rsidRPr="008572C1">
        <w:rPr>
          <w:rFonts w:ascii="Palatino Linotype" w:hAnsi="Palatino Linotype" w:cs="Arial"/>
          <w:bCs/>
          <w:i/>
        </w:rPr>
        <w:t xml:space="preserve"> </w:t>
      </w:r>
      <w:r w:rsidRPr="008572C1">
        <w:rPr>
          <w:rFonts w:ascii="Palatino Linotype" w:hAnsi="Palatino Linotype" w:cs="Arial"/>
          <w:i/>
        </w:rPr>
        <w:t>requieren el consentimiento de los individuos para su difusión, distribución o</w:t>
      </w:r>
      <w:r w:rsidRPr="008572C1">
        <w:rPr>
          <w:rFonts w:ascii="Palatino Linotype" w:hAnsi="Palatino Linotype" w:cs="Arial"/>
          <w:bCs/>
          <w:i/>
        </w:rPr>
        <w:t xml:space="preserve"> </w:t>
      </w:r>
      <w:r w:rsidRPr="008572C1">
        <w:rPr>
          <w:rFonts w:ascii="Palatino Linotype" w:hAnsi="Palatino Linotype" w:cs="Arial"/>
          <w:i/>
        </w:rPr>
        <w:t>comercialización en los términos de esta Ley. Por su parte, según dispone el</w:t>
      </w:r>
      <w:r w:rsidRPr="008572C1">
        <w:rPr>
          <w:rFonts w:ascii="Palatino Linotype" w:hAnsi="Palatino Linotype" w:cs="Arial"/>
          <w:bCs/>
          <w:i/>
        </w:rPr>
        <w:t xml:space="preserve"> </w:t>
      </w:r>
      <w:r w:rsidRPr="008572C1">
        <w:rPr>
          <w:rFonts w:ascii="Palatino Linotype" w:hAnsi="Palatino Linotype" w:cs="Arial"/>
          <w:i/>
        </w:rPr>
        <w:t>artículo 3, fracción II de la Ley Federal de Transparencia y Acceso a la Información</w:t>
      </w:r>
      <w:r w:rsidRPr="008572C1">
        <w:rPr>
          <w:rFonts w:ascii="Palatino Linotype" w:hAnsi="Palatino Linotype" w:cs="Arial"/>
          <w:bCs/>
          <w:i/>
        </w:rPr>
        <w:t xml:space="preserve"> </w:t>
      </w:r>
      <w:r w:rsidRPr="008572C1">
        <w:rPr>
          <w:rFonts w:ascii="Palatino Linotype" w:hAnsi="Palatino Linotype" w:cs="Arial"/>
          <w:i/>
        </w:rPr>
        <w:t>Pública Gubernamental, dato personal es toda aquella información concerniente a</w:t>
      </w:r>
      <w:r w:rsidRPr="008572C1">
        <w:rPr>
          <w:rFonts w:ascii="Palatino Linotype" w:hAnsi="Palatino Linotype" w:cs="Arial"/>
          <w:bCs/>
          <w:i/>
        </w:rPr>
        <w:t xml:space="preserve"> </w:t>
      </w:r>
      <w:r w:rsidRPr="008572C1">
        <w:rPr>
          <w:rFonts w:ascii="Palatino Linotype" w:hAnsi="Palatino Linotype" w:cs="Arial"/>
          <w:i/>
        </w:rPr>
        <w:t>una persona física identificada o identificable. Para obtener el RFC es necesario</w:t>
      </w:r>
      <w:r w:rsidRPr="008572C1">
        <w:rPr>
          <w:rFonts w:ascii="Palatino Linotype" w:hAnsi="Palatino Linotype" w:cs="Arial"/>
          <w:b/>
          <w:bCs/>
          <w:i/>
        </w:rPr>
        <w:t xml:space="preserve"> </w:t>
      </w:r>
      <w:r w:rsidRPr="008572C1">
        <w:rPr>
          <w:rFonts w:ascii="Palatino Linotype" w:hAnsi="Palatino Linotype" w:cs="Arial"/>
          <w:i/>
        </w:rPr>
        <w:t>acreditar previamente mediante documentos oficiales (pasaporte, acta de</w:t>
      </w:r>
      <w:r w:rsidRPr="008572C1">
        <w:rPr>
          <w:rFonts w:ascii="Palatino Linotype" w:hAnsi="Palatino Linotype" w:cs="Arial"/>
          <w:b/>
          <w:bCs/>
          <w:i/>
        </w:rPr>
        <w:t xml:space="preserve"> </w:t>
      </w:r>
      <w:r w:rsidRPr="008572C1">
        <w:rPr>
          <w:rFonts w:ascii="Palatino Linotype" w:hAnsi="Palatino Linotype" w:cs="Arial"/>
          <w:i/>
        </w:rPr>
        <w:t>nacimiento, etc.) la identidad de la persona, su fecha y lugar de nacimiento, entre</w:t>
      </w:r>
      <w:r w:rsidRPr="008572C1">
        <w:rPr>
          <w:rFonts w:ascii="Palatino Linotype" w:hAnsi="Palatino Linotype" w:cs="Arial"/>
          <w:b/>
          <w:bCs/>
          <w:i/>
        </w:rPr>
        <w:t xml:space="preserve"> </w:t>
      </w:r>
      <w:r w:rsidRPr="008572C1">
        <w:rPr>
          <w:rFonts w:ascii="Palatino Linotype" w:hAnsi="Palatino Linotype" w:cs="Arial"/>
          <w:i/>
        </w:rPr>
        <w:t xml:space="preserve">otros. </w:t>
      </w:r>
      <w:r w:rsidRPr="00FC5A09">
        <w:rPr>
          <w:rFonts w:ascii="Palatino Linotype" w:hAnsi="Palatino Linotype" w:cs="Arial"/>
          <w:i/>
        </w:rPr>
        <w:t>De acuerdo con la legislación tributaria, las personas físicas tramitan su</w:t>
      </w:r>
      <w:r w:rsidRPr="00FC5A09">
        <w:rPr>
          <w:rFonts w:ascii="Palatino Linotype" w:hAnsi="Palatino Linotype" w:cs="Arial"/>
          <w:b/>
          <w:bCs/>
          <w:i/>
        </w:rPr>
        <w:t xml:space="preserve"> </w:t>
      </w:r>
      <w:r w:rsidRPr="00FC5A09">
        <w:rPr>
          <w:rFonts w:ascii="Palatino Linotype" w:hAnsi="Palatino Linotype" w:cs="Arial"/>
          <w:i/>
        </w:rPr>
        <w:t>inscripción en el Registro Federal de Contribuyentes con el único propósito de</w:t>
      </w:r>
      <w:r w:rsidRPr="00FC5A09">
        <w:rPr>
          <w:rFonts w:ascii="Palatino Linotype" w:hAnsi="Palatino Linotype" w:cs="Arial"/>
          <w:b/>
          <w:bCs/>
          <w:i/>
        </w:rPr>
        <w:t xml:space="preserve"> </w:t>
      </w:r>
      <w:r w:rsidRPr="00FC5A09">
        <w:rPr>
          <w:rFonts w:ascii="Palatino Linotype" w:hAnsi="Palatino Linotype" w:cs="Arial"/>
          <w:i/>
        </w:rPr>
        <w:t>realizar mediante esa clave de identificación, operaciones o actividades de</w:t>
      </w:r>
      <w:r w:rsidRPr="00FC5A09">
        <w:rPr>
          <w:rFonts w:ascii="Palatino Linotype" w:hAnsi="Palatino Linotype" w:cs="Arial"/>
          <w:b/>
          <w:bCs/>
          <w:i/>
        </w:rPr>
        <w:t xml:space="preserve"> </w:t>
      </w:r>
      <w:r w:rsidRPr="00FC5A09">
        <w:rPr>
          <w:rFonts w:ascii="Palatino Linotype" w:hAnsi="Palatino Linotype" w:cs="Arial"/>
          <w:i/>
        </w:rPr>
        <w:t>naturaleza tributaria. En este sentido, el artículo 79 del Código Fiscal de la</w:t>
      </w:r>
      <w:r w:rsidRPr="00FC5A09">
        <w:rPr>
          <w:rFonts w:ascii="Palatino Linotype" w:hAnsi="Palatino Linotype" w:cs="Arial"/>
          <w:b/>
          <w:bCs/>
          <w:i/>
        </w:rPr>
        <w:t xml:space="preserve"> </w:t>
      </w:r>
      <w:r w:rsidRPr="00FC5A09">
        <w:rPr>
          <w:rFonts w:ascii="Palatino Linotype" w:hAnsi="Palatino Linotype" w:cs="Arial"/>
          <w:i/>
        </w:rPr>
        <w:t>Federación prevé que la utilización de una clave de registro no asignada por la</w:t>
      </w:r>
      <w:r w:rsidRPr="00FC5A09">
        <w:rPr>
          <w:rFonts w:ascii="Palatino Linotype" w:hAnsi="Palatino Linotype" w:cs="Arial"/>
          <w:b/>
          <w:bCs/>
          <w:i/>
        </w:rPr>
        <w:t xml:space="preserve"> </w:t>
      </w:r>
      <w:r w:rsidRPr="00FC5A09">
        <w:rPr>
          <w:rFonts w:ascii="Palatino Linotype" w:hAnsi="Palatino Linotype" w:cs="Arial"/>
          <w:i/>
        </w:rPr>
        <w:t>autoridad constituye como una infracción en materia fiscal. De acuerdo con lo</w:t>
      </w:r>
      <w:r w:rsidRPr="00FC5A09">
        <w:rPr>
          <w:rFonts w:ascii="Palatino Linotype" w:hAnsi="Palatino Linotype" w:cs="Arial"/>
          <w:b/>
          <w:bCs/>
          <w:i/>
        </w:rPr>
        <w:t xml:space="preserve"> </w:t>
      </w:r>
      <w:r w:rsidRPr="00FC5A09">
        <w:rPr>
          <w:rFonts w:ascii="Palatino Linotype" w:hAnsi="Palatino Linotype" w:cs="Arial"/>
          <w:i/>
        </w:rPr>
        <w:t>antes apuntado, el RFC vinculado al nombre de su titular, permite identificar la</w:t>
      </w:r>
      <w:r w:rsidRPr="00FC5A09">
        <w:rPr>
          <w:rFonts w:ascii="Palatino Linotype" w:hAnsi="Palatino Linotype" w:cs="Arial"/>
          <w:b/>
          <w:bCs/>
          <w:i/>
        </w:rPr>
        <w:t xml:space="preserve"> </w:t>
      </w:r>
      <w:r w:rsidRPr="00FC5A09">
        <w:rPr>
          <w:rFonts w:ascii="Palatino Linotype" w:hAnsi="Palatino Linotype" w:cs="Arial"/>
          <w:i/>
        </w:rPr>
        <w:t>edad de la persona, así como su homoclave, siendo esta última única e irrepetible,</w:t>
      </w:r>
      <w:r w:rsidRPr="00FC5A09">
        <w:rPr>
          <w:rFonts w:ascii="Palatino Linotype" w:hAnsi="Palatino Linotype" w:cs="Arial"/>
          <w:b/>
          <w:bCs/>
          <w:i/>
        </w:rPr>
        <w:t xml:space="preserve"> </w:t>
      </w:r>
      <w:r w:rsidRPr="00FC5A09">
        <w:rPr>
          <w:rFonts w:ascii="Palatino Linotype" w:hAnsi="Palatino Linotype" w:cs="Arial"/>
          <w:i/>
        </w:rPr>
        <w:t>por lo que es posible concluir que el RFC constituye un dato personal y, por tanto,</w:t>
      </w:r>
      <w:r w:rsidRPr="00FC5A09">
        <w:rPr>
          <w:rFonts w:ascii="Palatino Linotype" w:hAnsi="Palatino Linotype" w:cs="Arial"/>
          <w:b/>
          <w:bCs/>
          <w:i/>
        </w:rPr>
        <w:t xml:space="preserve"> </w:t>
      </w:r>
      <w:r w:rsidRPr="00FC5A09">
        <w:rPr>
          <w:rFonts w:ascii="Palatino Linotype" w:hAnsi="Palatino Linotype" w:cs="Arial"/>
          <w:i/>
        </w:rPr>
        <w:t>información confidencial, de conformidad con los previsto en el artículo 18,</w:t>
      </w:r>
      <w:r w:rsidRPr="00FC5A09">
        <w:rPr>
          <w:rFonts w:ascii="Palatino Linotype" w:hAnsi="Palatino Linotype" w:cs="Arial"/>
          <w:b/>
          <w:bCs/>
          <w:i/>
        </w:rPr>
        <w:t xml:space="preserve"> </w:t>
      </w:r>
      <w:r w:rsidRPr="00FC5A09">
        <w:rPr>
          <w:rFonts w:ascii="Palatino Linotype" w:hAnsi="Palatino Linotype" w:cs="Arial"/>
          <w:i/>
        </w:rPr>
        <w:t>fracción II de la Ley Federal de Transparencia y Acceso a la Información Pública</w:t>
      </w:r>
      <w:r w:rsidRPr="00FC5A09">
        <w:rPr>
          <w:rFonts w:ascii="Palatino Linotype" w:hAnsi="Palatino Linotype" w:cs="Arial"/>
          <w:b/>
          <w:bCs/>
          <w:i/>
        </w:rPr>
        <w:t xml:space="preserve"> </w:t>
      </w:r>
      <w:r w:rsidRPr="00FC5A09">
        <w:rPr>
          <w:rFonts w:ascii="Palatino Linotype" w:hAnsi="Palatino Linotype" w:cs="Arial"/>
          <w:i/>
        </w:rPr>
        <w:t>Gubernamental</w:t>
      </w:r>
      <w:r w:rsidRPr="00FC5A09">
        <w:rPr>
          <w:rFonts w:ascii="Palatino Linotype" w:hAnsi="Palatino Linotype" w:cs="Arial"/>
          <w:bCs/>
          <w:i/>
        </w:rPr>
        <w:t>…” (Sic)</w:t>
      </w:r>
    </w:p>
    <w:p w:rsidR="00A36B17" w:rsidRDefault="00A36B17"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w:t>
      </w:r>
      <w:r w:rsidRPr="00FC5A09">
        <w:rPr>
          <w:rFonts w:ascii="Palatino Linotype" w:hAnsi="Palatino Linotype" w:cs="Arial"/>
          <w:sz w:val="24"/>
          <w:szCs w:val="24"/>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Argumento que es compartido por el entonces </w:t>
      </w:r>
      <w:r w:rsidRPr="00FC5A09">
        <w:rPr>
          <w:rFonts w:ascii="Palatino Linotype" w:hAnsi="Palatino Linotype" w:cs="Arial"/>
          <w:b/>
          <w:bCs/>
          <w:sz w:val="24"/>
          <w:szCs w:val="24"/>
        </w:rPr>
        <w:t xml:space="preserve">Instituto Federal de Acceso a la Información y Protección de Datos (IFAI), conforme al </w:t>
      </w:r>
      <w:r w:rsidRPr="00FC5A09">
        <w:rPr>
          <w:rFonts w:ascii="Palatino Linotype" w:hAnsi="Palatino Linotype" w:cs="Arial"/>
          <w:sz w:val="24"/>
          <w:szCs w:val="24"/>
        </w:rPr>
        <w:t xml:space="preserve">criterio número 0003-10, el cual refiere: </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505"/>
        </w:tabs>
        <w:spacing w:after="0" w:line="240" w:lineRule="auto"/>
        <w:ind w:left="567" w:right="567"/>
        <w:jc w:val="both"/>
        <w:rPr>
          <w:rFonts w:ascii="Palatino Linotype" w:hAnsi="Palatino Linotype" w:cs="Arial"/>
          <w:i/>
        </w:rPr>
      </w:pPr>
      <w:r w:rsidRPr="00FC5A09">
        <w:rPr>
          <w:rFonts w:ascii="Palatino Linotype" w:hAnsi="Palatino Linotype" w:cs="Arial"/>
          <w:b/>
          <w:bCs/>
          <w:i/>
        </w:rPr>
        <w:t xml:space="preserve">“Clave Única de Registro de Población (CURP) es un dato personal confidencial. </w:t>
      </w:r>
      <w:r w:rsidRPr="00FC5A09">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FC5A09">
        <w:rPr>
          <w:rFonts w:ascii="Palatino Linotype" w:hAnsi="Palatino Linotype" w:cs="Arial"/>
          <w:i/>
        </w:rPr>
        <w:t>requier</w:t>
      </w:r>
      <w:proofErr w:type="spellEnd"/>
      <w:r w:rsidRPr="00FC5A09">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FC5A09">
        <w:rPr>
          <w:rFonts w:ascii="Palatino Linotype" w:hAnsi="Palatino Linotype" w:cs="Arial"/>
          <w:b/>
          <w:bCs/>
          <w:i/>
        </w:rPr>
        <w:t>..</w:t>
      </w:r>
      <w:r w:rsidRPr="00FC5A09">
        <w:rPr>
          <w:rFonts w:ascii="Palatino Linotype" w:hAnsi="Palatino Linotype" w:cs="Arial"/>
          <w:i/>
        </w:rPr>
        <w:t>.” (Sic)</w:t>
      </w:r>
    </w:p>
    <w:p w:rsidR="00925E05" w:rsidRPr="00FC5A09" w:rsidRDefault="00925E05" w:rsidP="00BA4A6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25E05" w:rsidRPr="00FC5A09" w:rsidRDefault="00925E05" w:rsidP="00BA4A6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C5A09">
        <w:rPr>
          <w:rFonts w:ascii="Palatino Linotype" w:eastAsia="Times New Roman" w:hAnsi="Palatino Linotype" w:cs="Arial"/>
          <w:sz w:val="24"/>
          <w:szCs w:val="24"/>
          <w:lang w:val="es-ES" w:eastAsia="es-ES"/>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25E05" w:rsidRPr="00FC5A09" w:rsidRDefault="00925E05" w:rsidP="00BA4A6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FC5A09">
        <w:rPr>
          <w:rFonts w:ascii="Palatino Linotype" w:hAnsi="Palatino Linotype" w:cs="Arial"/>
          <w:sz w:val="24"/>
          <w:szCs w:val="24"/>
        </w:rPr>
        <w:lastRenderedPageBreak/>
        <w:t>emitidos por el Sistema Nacional de Transparencia, Acceso a la Información Pública y Protección de Datos Personales, establecen lo siguiente:</w:t>
      </w:r>
    </w:p>
    <w:p w:rsidR="00E10999" w:rsidRDefault="00E10999"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505"/>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r w:rsidRPr="00FC5A09">
        <w:rPr>
          <w:rFonts w:ascii="Palatino Linotype" w:hAnsi="Palatino Linotype" w:cs="Arial"/>
          <w:b/>
          <w:bCs/>
          <w:i/>
        </w:rPr>
        <w:t>Cuarto</w:t>
      </w:r>
      <w:r w:rsidRPr="00FC5A09">
        <w:rPr>
          <w:rFonts w:ascii="Palatino Linotype" w:hAnsi="Palatino Linotype" w:cs="Arial"/>
          <w:bCs/>
          <w:i/>
        </w:rPr>
        <w:t xml:space="preserve">. </w:t>
      </w:r>
      <w:r w:rsidRPr="00FC5A09">
        <w:rPr>
          <w:rFonts w:ascii="Palatino Linotype" w:hAnsi="Palatino Linotype" w:cs="Arial"/>
          <w:b/>
          <w:bCs/>
          <w:i/>
          <w:u w:val="single"/>
        </w:rPr>
        <w:t>Para clasificar la información como reservada o confidencial,</w:t>
      </w:r>
      <w:r w:rsidRPr="00FC5A09">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Los sujetos obligados deberán aplicar, de manera estricta, las excepciones al derecho de acceso a la información y sólo podrán invocarlas cuando acrediten su procedencia.</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Quinto</w:t>
      </w:r>
      <w:r w:rsidRPr="00FC5A09">
        <w:rPr>
          <w:rFonts w:ascii="Palatino Linotype" w:hAnsi="Palatino Linotype" w:cs="Arial"/>
          <w:bCs/>
          <w:i/>
        </w:rPr>
        <w:t xml:space="preserve">. </w:t>
      </w:r>
      <w:r w:rsidRPr="00FC5A09">
        <w:rPr>
          <w:rFonts w:ascii="Palatino Linotype" w:hAnsi="Palatino Linotype" w:cs="Arial"/>
          <w:b/>
          <w:bCs/>
          <w:i/>
        </w:rPr>
        <w:t xml:space="preserve">La carga de la prueba para justificar toda negativa de acceso a la información, </w:t>
      </w:r>
      <w:r w:rsidRPr="00FC5A09">
        <w:rPr>
          <w:rFonts w:ascii="Palatino Linotype" w:hAnsi="Palatino Linotype" w:cs="Arial"/>
          <w:bCs/>
          <w:i/>
        </w:rPr>
        <w:t>por actualizarse cualquiera de los supuestos de clasificación previstos en la Ley General, la Ley Federal y leyes estatales, corresponderá</w:t>
      </w:r>
      <w:r w:rsidRPr="00FC5A09">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FC5A09">
        <w:rPr>
          <w:rFonts w:ascii="Palatino Linotype" w:hAnsi="Palatino Linotype" w:cs="Arial"/>
          <w:bCs/>
          <w:i/>
        </w:rPr>
        <w:t>, observando lo dispuesto en la Ley General y las demás disposiciones aplicables en la materia.</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Octavo</w:t>
      </w:r>
      <w:r w:rsidRPr="00FC5A09">
        <w:rPr>
          <w:rFonts w:ascii="Palatino Linotype" w:hAnsi="Palatino Linotype" w:cs="Arial"/>
          <w:bCs/>
          <w:i/>
        </w:rPr>
        <w:t xml:space="preserve">. </w:t>
      </w:r>
      <w:r w:rsidRPr="00FC5A09">
        <w:rPr>
          <w:rFonts w:ascii="Palatino Linotype" w:hAnsi="Palatino Linotype" w:cs="Arial"/>
          <w:bCs/>
          <w:i/>
          <w:u w:val="single"/>
        </w:rPr>
        <w:t>Para fundar la clasificación de la información se debe señalar el artículo, fracción, inciso, párrafo o numeral de la ley o tratado internacional</w:t>
      </w:r>
      <w:r w:rsidRPr="00FC5A09">
        <w:rPr>
          <w:rFonts w:ascii="Palatino Linotype" w:hAnsi="Palatino Linotype" w:cs="Arial"/>
          <w:bCs/>
          <w:i/>
        </w:rPr>
        <w:t xml:space="preserve"> suscrito por el Estado mexicano que expresamente le otorga el carácter de reservada o confidencial.</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w:t>
      </w:r>
    </w:p>
    <w:p w:rsidR="00925E05" w:rsidRPr="00FC5A09" w:rsidRDefault="00925E05" w:rsidP="00BA4A6F">
      <w:pPr>
        <w:tabs>
          <w:tab w:val="left" w:pos="8647"/>
        </w:tabs>
        <w:spacing w:after="0" w:line="240" w:lineRule="auto"/>
        <w:ind w:left="567" w:right="567"/>
        <w:jc w:val="both"/>
        <w:rPr>
          <w:rFonts w:ascii="Palatino Linotype" w:hAnsi="Palatino Linotype" w:cs="Arial"/>
          <w:b/>
          <w:bCs/>
          <w:i/>
        </w:rPr>
      </w:pPr>
      <w:r w:rsidRPr="00FC5A09">
        <w:rPr>
          <w:rFonts w:ascii="Palatino Linotype" w:hAnsi="Palatino Linotype" w:cs="Arial"/>
          <w:b/>
          <w:bCs/>
          <w:i/>
        </w:rPr>
        <w:t>DE LA INFORMACIÓN CONFIDENCIAL</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
          <w:bCs/>
          <w:i/>
        </w:rPr>
        <w:t xml:space="preserve">Trigésimo octavo. </w:t>
      </w:r>
      <w:r w:rsidRPr="00FC5A09">
        <w:rPr>
          <w:rFonts w:ascii="Palatino Linotype" w:hAnsi="Palatino Linotype" w:cs="Arial"/>
          <w:bCs/>
          <w:i/>
        </w:rPr>
        <w:t>Se considera información confidencial:</w:t>
      </w:r>
    </w:p>
    <w:p w:rsidR="00925E05" w:rsidRPr="00FC5A09" w:rsidRDefault="00925E05" w:rsidP="00BA4A6F">
      <w:pPr>
        <w:tabs>
          <w:tab w:val="left" w:pos="8647"/>
        </w:tabs>
        <w:spacing w:after="0" w:line="240" w:lineRule="auto"/>
        <w:ind w:left="567" w:right="567"/>
        <w:jc w:val="both"/>
        <w:rPr>
          <w:rFonts w:ascii="Palatino Linotype" w:hAnsi="Palatino Linotype" w:cs="Arial"/>
          <w:b/>
          <w:bCs/>
          <w:i/>
        </w:rPr>
      </w:pPr>
      <w:r w:rsidRPr="00FC5A09">
        <w:rPr>
          <w:rFonts w:ascii="Palatino Linotype" w:hAnsi="Palatino Linotype" w:cs="Arial"/>
          <w:bCs/>
          <w:i/>
        </w:rPr>
        <w:t xml:space="preserve">I. </w:t>
      </w:r>
      <w:r w:rsidRPr="00FC5A09">
        <w:rPr>
          <w:rFonts w:ascii="Palatino Linotype" w:hAnsi="Palatino Linotype" w:cs="Arial"/>
          <w:b/>
          <w:bCs/>
          <w:i/>
          <w:u w:val="single"/>
        </w:rPr>
        <w:t>Los datos personales en los términos de la norma aplicable</w:t>
      </w:r>
      <w:r w:rsidRPr="00FC5A09">
        <w:rPr>
          <w:rFonts w:ascii="Palatino Linotype" w:hAnsi="Palatino Linotype" w:cs="Arial"/>
          <w:b/>
          <w:bCs/>
          <w:i/>
        </w:rPr>
        <w:t>;</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proofErr w:type="gramStart"/>
      <w:r w:rsidRPr="00FC5A09">
        <w:rPr>
          <w:rFonts w:ascii="Palatino Linotype" w:hAnsi="Palatino Linotype" w:cs="Arial"/>
          <w:bCs/>
          <w:i/>
        </w:rPr>
        <w:t>III …</w:t>
      </w:r>
      <w:proofErr w:type="gramEnd"/>
    </w:p>
    <w:p w:rsidR="00925E05" w:rsidRPr="00FC5A09" w:rsidRDefault="00925E05" w:rsidP="00BA4A6F">
      <w:pPr>
        <w:tabs>
          <w:tab w:val="left" w:pos="8647"/>
        </w:tabs>
        <w:spacing w:after="0" w:line="240" w:lineRule="auto"/>
        <w:ind w:left="567" w:right="567"/>
        <w:jc w:val="both"/>
        <w:rPr>
          <w:rFonts w:ascii="Palatino Linotype" w:hAnsi="Palatino Linotype" w:cs="Arial"/>
          <w:bCs/>
          <w:i/>
        </w:rPr>
      </w:pPr>
      <w:r w:rsidRPr="00FC5A09">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rsidR="00925E05" w:rsidRPr="00FC5A09" w:rsidRDefault="00925E05" w:rsidP="00BA4A6F">
      <w:pPr>
        <w:tabs>
          <w:tab w:val="left" w:pos="8647"/>
        </w:tabs>
        <w:spacing w:after="0" w:line="240" w:lineRule="auto"/>
        <w:ind w:left="567" w:right="567"/>
        <w:jc w:val="right"/>
        <w:rPr>
          <w:rFonts w:ascii="Palatino Linotype" w:hAnsi="Palatino Linotype" w:cs="Arial"/>
          <w:bCs/>
        </w:rPr>
      </w:pPr>
      <w:r w:rsidRPr="00FC5A09">
        <w:rPr>
          <w:rFonts w:ascii="Palatino Linotype" w:hAnsi="Palatino Linotype" w:cs="Arial"/>
          <w:bCs/>
        </w:rPr>
        <w:t>(Énfasis añadido)</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r w:rsidRPr="00FC5A09">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25E05" w:rsidRPr="00FC5A09" w:rsidRDefault="00925E05" w:rsidP="00BA4A6F">
      <w:pPr>
        <w:tabs>
          <w:tab w:val="left" w:pos="8647"/>
        </w:tabs>
        <w:spacing w:after="0" w:line="360" w:lineRule="auto"/>
        <w:ind w:right="51"/>
        <w:jc w:val="both"/>
        <w:rPr>
          <w:rFonts w:ascii="Palatino Linotype" w:hAnsi="Palatino Linotype" w:cs="Arial"/>
          <w:sz w:val="24"/>
          <w:szCs w:val="24"/>
        </w:rPr>
      </w:pPr>
    </w:p>
    <w:p w:rsidR="00925E05" w:rsidRPr="00FC5A09" w:rsidRDefault="00925E05" w:rsidP="00BA4A6F">
      <w:pPr>
        <w:autoSpaceDE w:val="0"/>
        <w:autoSpaceDN w:val="0"/>
        <w:adjustRightInd w:val="0"/>
        <w:spacing w:after="0" w:line="360" w:lineRule="auto"/>
        <w:contextualSpacing/>
        <w:jc w:val="both"/>
        <w:rPr>
          <w:rFonts w:ascii="Palatino Linotype" w:hAnsi="Palatino Linotype" w:cs="Arial"/>
          <w:sz w:val="24"/>
          <w:lang w:val="es-ES"/>
        </w:rPr>
      </w:pPr>
      <w:r w:rsidRPr="00FC5A09">
        <w:rPr>
          <w:rFonts w:ascii="Palatino Linotype" w:eastAsia="Times New Roman" w:hAnsi="Palatino Linotype" w:cs="Arial"/>
          <w:sz w:val="24"/>
          <w:szCs w:val="24"/>
          <w:lang w:val="es-ES" w:eastAsia="es-ES"/>
        </w:rPr>
        <w:t xml:space="preserve">Entonces, el </w:t>
      </w:r>
      <w:r w:rsidR="00B16A17" w:rsidRPr="00FC5A09">
        <w:rPr>
          <w:rFonts w:ascii="Palatino Linotype" w:eastAsia="Times New Roman" w:hAnsi="Palatino Linotype" w:cs="Arial"/>
          <w:b/>
          <w:sz w:val="24"/>
          <w:szCs w:val="24"/>
          <w:lang w:val="es-ES" w:eastAsia="es-ES"/>
        </w:rPr>
        <w:t>Sujeto Obligado</w:t>
      </w:r>
      <w:r w:rsidR="00B16A17" w:rsidRPr="00FC5A09">
        <w:rPr>
          <w:rFonts w:ascii="Palatino Linotype" w:eastAsia="Times New Roman" w:hAnsi="Palatino Linotype" w:cs="Arial"/>
          <w:sz w:val="24"/>
          <w:szCs w:val="24"/>
          <w:lang w:val="es-ES" w:eastAsia="es-ES"/>
        </w:rPr>
        <w:t xml:space="preserve"> </w:t>
      </w:r>
      <w:r w:rsidRPr="00FC5A09">
        <w:rPr>
          <w:rFonts w:ascii="Palatino Linotype" w:eastAsia="Times New Roman" w:hAnsi="Palatino Linotype" w:cs="Arial"/>
          <w:sz w:val="24"/>
          <w:szCs w:val="24"/>
          <w:lang w:val="es-ES" w:eastAsia="es-ES"/>
        </w:rPr>
        <w:t xml:space="preserve">debe seguir el procedimiento legal establecido para su clasificación, es decir, es necesario que el Comité de Transparencia emita un Acuerdo de Clasificación que cumpla con las formalidades previstas en los artículos 137, 143 y </w:t>
      </w:r>
      <w:r w:rsidRPr="00FC5A09">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FC5A09">
        <w:rPr>
          <w:rFonts w:ascii="Palatino Linotype" w:eastAsia="Times New Roman" w:hAnsi="Palatino Linotype" w:cs="Arial"/>
          <w:i/>
          <w:iCs/>
          <w:sz w:val="24"/>
          <w:szCs w:val="24"/>
          <w:lang w:val="es-ES" w:eastAsia="es-ES"/>
        </w:rPr>
        <w:t>.</w:t>
      </w:r>
    </w:p>
    <w:p w:rsidR="00925E05" w:rsidRPr="00FC5A09" w:rsidRDefault="00925E05" w:rsidP="00BA4A6F">
      <w:pPr>
        <w:spacing w:after="0" w:line="360" w:lineRule="auto"/>
        <w:jc w:val="both"/>
        <w:rPr>
          <w:rFonts w:ascii="Palatino Linotype" w:hAnsi="Palatino Linotype" w:cs="Arial"/>
          <w:sz w:val="24"/>
          <w:szCs w:val="24"/>
          <w:lang w:val="es-ES"/>
        </w:rPr>
      </w:pPr>
    </w:p>
    <w:p w:rsidR="00925E05" w:rsidRDefault="00925E05" w:rsidP="00BA4A6F">
      <w:pPr>
        <w:spacing w:after="0" w:line="360" w:lineRule="auto"/>
        <w:jc w:val="both"/>
        <w:rPr>
          <w:rFonts w:ascii="Palatino Linotype" w:hAnsi="Palatino Linotype"/>
          <w:sz w:val="24"/>
          <w:szCs w:val="24"/>
        </w:rPr>
      </w:pPr>
      <w:r w:rsidRPr="00FC5A09">
        <w:rPr>
          <w:rFonts w:ascii="Palatino Linotype" w:hAnsi="Palatino Linotype"/>
          <w:sz w:val="24"/>
          <w:szCs w:val="24"/>
        </w:rPr>
        <w:t>En mérito de lo expuesto en líneas anteriores, al resultar</w:t>
      </w:r>
      <w:r>
        <w:rPr>
          <w:rFonts w:ascii="Palatino Linotype" w:hAnsi="Palatino Linotype"/>
          <w:sz w:val="24"/>
          <w:szCs w:val="24"/>
        </w:rPr>
        <w:t xml:space="preserve"> parcialmente</w:t>
      </w:r>
      <w:r w:rsidRPr="00FC5A09">
        <w:rPr>
          <w:rFonts w:ascii="Palatino Linotype" w:hAnsi="Palatino Linotype"/>
          <w:sz w:val="24"/>
          <w:szCs w:val="24"/>
        </w:rPr>
        <w:t xml:space="preserve"> fundados los motivos de inconformidad vertidos por </w:t>
      </w:r>
      <w:r>
        <w:rPr>
          <w:rFonts w:ascii="Palatino Linotype" w:hAnsi="Palatino Linotype"/>
          <w:sz w:val="24"/>
          <w:szCs w:val="24"/>
        </w:rPr>
        <w:t>el</w:t>
      </w:r>
      <w:r w:rsidRPr="00FC5A09">
        <w:rPr>
          <w:rFonts w:ascii="Palatino Linotype" w:hAnsi="Palatino Linotype"/>
          <w:sz w:val="24"/>
          <w:szCs w:val="24"/>
        </w:rPr>
        <w:t xml:space="preserve"> </w:t>
      </w:r>
      <w:r w:rsidRPr="00FC5A09">
        <w:rPr>
          <w:rFonts w:ascii="Palatino Linotype" w:hAnsi="Palatino Linotype"/>
          <w:b/>
          <w:sz w:val="24"/>
          <w:szCs w:val="24"/>
        </w:rPr>
        <w:t>Recurrente</w:t>
      </w:r>
      <w:r w:rsidRPr="00FC5A09">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FC5A09">
        <w:rPr>
          <w:rFonts w:ascii="Palatino Linotype" w:hAnsi="Palatino Linotype"/>
          <w:b/>
          <w:sz w:val="24"/>
          <w:szCs w:val="24"/>
        </w:rPr>
        <w:t xml:space="preserve">MODIFICA </w:t>
      </w:r>
      <w:r w:rsidRPr="00FC5A09">
        <w:rPr>
          <w:rFonts w:ascii="Palatino Linotype" w:hAnsi="Palatino Linotype"/>
          <w:sz w:val="24"/>
          <w:szCs w:val="24"/>
        </w:rPr>
        <w:t xml:space="preserve">la respuesta emitida a la solicitud de información </w:t>
      </w:r>
      <w:r w:rsidR="00E10999" w:rsidRPr="00E10999">
        <w:rPr>
          <w:rFonts w:ascii="Palatino Linotype" w:hAnsi="Palatino Linotype" w:cs="Arial"/>
          <w:b/>
          <w:sz w:val="24"/>
          <w:szCs w:val="24"/>
        </w:rPr>
        <w:t>00009/OASMATEOAT/IP/2022</w:t>
      </w:r>
      <w:r w:rsidRPr="00FC5A09">
        <w:rPr>
          <w:rFonts w:ascii="Palatino Linotype" w:hAnsi="Palatino Linotype" w:cs="Arial"/>
          <w:sz w:val="24"/>
          <w:szCs w:val="24"/>
        </w:rPr>
        <w:t xml:space="preserve">, </w:t>
      </w:r>
      <w:r w:rsidRPr="00FC5A09">
        <w:rPr>
          <w:rFonts w:ascii="Palatino Linotype" w:hAnsi="Palatino Linotype"/>
          <w:sz w:val="24"/>
          <w:szCs w:val="24"/>
        </w:rPr>
        <w:t>que ha</w:t>
      </w:r>
      <w:r>
        <w:rPr>
          <w:rFonts w:ascii="Palatino Linotype" w:hAnsi="Palatino Linotype"/>
          <w:sz w:val="24"/>
          <w:szCs w:val="24"/>
        </w:rPr>
        <w:t>n</w:t>
      </w:r>
      <w:r w:rsidRPr="00FC5A09">
        <w:rPr>
          <w:rFonts w:ascii="Palatino Linotype" w:hAnsi="Palatino Linotype"/>
          <w:sz w:val="24"/>
          <w:szCs w:val="24"/>
        </w:rPr>
        <w:t xml:space="preserve"> sido materia del presente fallo.</w:t>
      </w:r>
    </w:p>
    <w:p w:rsidR="00E10999" w:rsidRPr="00FC5A09" w:rsidRDefault="00E10999" w:rsidP="00BA4A6F">
      <w:pPr>
        <w:spacing w:after="0" w:line="360" w:lineRule="auto"/>
        <w:jc w:val="both"/>
        <w:rPr>
          <w:rFonts w:ascii="Palatino Linotype" w:hAnsi="Palatino Linotype"/>
          <w:sz w:val="24"/>
          <w:szCs w:val="24"/>
        </w:rPr>
      </w:pPr>
    </w:p>
    <w:p w:rsidR="00925E05" w:rsidRPr="00FC5A09" w:rsidRDefault="00925E05" w:rsidP="00BA4A6F">
      <w:pPr>
        <w:autoSpaceDE w:val="0"/>
        <w:autoSpaceDN w:val="0"/>
        <w:adjustRightInd w:val="0"/>
        <w:spacing w:after="0" w:line="360" w:lineRule="auto"/>
        <w:jc w:val="both"/>
        <w:rPr>
          <w:rFonts w:ascii="Palatino Linotype" w:hAnsi="Palatino Linotype" w:cs="Arial"/>
          <w:sz w:val="24"/>
          <w:szCs w:val="24"/>
        </w:rPr>
      </w:pPr>
      <w:r w:rsidRPr="00FC5A09">
        <w:rPr>
          <w:rFonts w:ascii="Palatino Linotype" w:hAnsi="Palatino Linotype" w:cs="Arial"/>
          <w:sz w:val="24"/>
          <w:szCs w:val="24"/>
        </w:rPr>
        <w:t>Por lo antes expuesto y fundado es de resolverse y,</w:t>
      </w:r>
    </w:p>
    <w:p w:rsidR="00925E05" w:rsidRPr="00FC5A09" w:rsidRDefault="00925E05" w:rsidP="00BA4A6F">
      <w:pPr>
        <w:autoSpaceDE w:val="0"/>
        <w:autoSpaceDN w:val="0"/>
        <w:adjustRightInd w:val="0"/>
        <w:spacing w:after="0" w:line="360" w:lineRule="auto"/>
        <w:jc w:val="both"/>
        <w:rPr>
          <w:rFonts w:ascii="Palatino Linotype" w:hAnsi="Palatino Linotype" w:cs="Arial"/>
          <w:sz w:val="24"/>
          <w:szCs w:val="24"/>
        </w:rPr>
      </w:pPr>
    </w:p>
    <w:p w:rsidR="00925E05" w:rsidRPr="00FC5A09" w:rsidRDefault="00925E05" w:rsidP="00BA4A6F">
      <w:pPr>
        <w:spacing w:after="0" w:line="360" w:lineRule="auto"/>
        <w:ind w:left="426"/>
        <w:jc w:val="center"/>
        <w:rPr>
          <w:rFonts w:ascii="Palatino Linotype" w:eastAsia="Times New Roman" w:hAnsi="Palatino Linotype" w:cs="Times New Roman"/>
          <w:b/>
          <w:color w:val="000000"/>
          <w:sz w:val="28"/>
          <w:szCs w:val="24"/>
          <w:lang w:val="es-ES" w:eastAsia="es-ES"/>
        </w:rPr>
      </w:pPr>
      <w:r w:rsidRPr="00FC5A09">
        <w:rPr>
          <w:rFonts w:ascii="Palatino Linotype" w:eastAsia="Times New Roman" w:hAnsi="Palatino Linotype" w:cs="Times New Roman"/>
          <w:b/>
          <w:color w:val="000000"/>
          <w:sz w:val="28"/>
          <w:szCs w:val="24"/>
          <w:lang w:val="es-ES" w:eastAsia="es-ES"/>
        </w:rPr>
        <w:t>SE    RESUELVE</w:t>
      </w:r>
    </w:p>
    <w:p w:rsidR="00925E05" w:rsidRPr="00FC5A09" w:rsidRDefault="00925E05" w:rsidP="00BA4A6F">
      <w:pPr>
        <w:spacing w:after="0" w:line="360" w:lineRule="auto"/>
        <w:ind w:left="426"/>
        <w:jc w:val="center"/>
        <w:rPr>
          <w:rFonts w:ascii="Palatino Linotype" w:eastAsia="Times New Roman" w:hAnsi="Palatino Linotype" w:cs="Times New Roman"/>
          <w:b/>
          <w:color w:val="000000"/>
          <w:sz w:val="24"/>
          <w:szCs w:val="24"/>
          <w:lang w:val="es-ES" w:eastAsia="es-ES"/>
        </w:rPr>
      </w:pPr>
    </w:p>
    <w:p w:rsidR="00925E05" w:rsidRPr="00FC5A09" w:rsidRDefault="00925E05" w:rsidP="00BA4A6F">
      <w:pPr>
        <w:spacing w:after="0" w:line="360" w:lineRule="auto"/>
        <w:ind w:right="-595"/>
        <w:jc w:val="both"/>
        <w:rPr>
          <w:rFonts w:ascii="Palatino Linotype" w:eastAsia="Times New Roman" w:hAnsi="Palatino Linotype" w:cs="Arial"/>
          <w:sz w:val="24"/>
          <w:szCs w:val="24"/>
          <w:lang w:eastAsia="es-ES"/>
        </w:rPr>
      </w:pPr>
      <w:r w:rsidRPr="00FC5A09">
        <w:rPr>
          <w:rFonts w:ascii="Palatino Linotype" w:eastAsia="Times New Roman" w:hAnsi="Palatino Linotype" w:cs="Arial"/>
          <w:b/>
          <w:sz w:val="28"/>
          <w:szCs w:val="24"/>
          <w:lang w:eastAsia="es-ES"/>
        </w:rPr>
        <w:t>PRIMERO</w:t>
      </w:r>
      <w:r w:rsidRPr="00FC5A09">
        <w:rPr>
          <w:rFonts w:ascii="Palatino Linotype" w:eastAsia="Times New Roman" w:hAnsi="Palatino Linotype" w:cs="Arial"/>
          <w:b/>
          <w:sz w:val="24"/>
          <w:szCs w:val="24"/>
          <w:lang w:eastAsia="es-ES"/>
        </w:rPr>
        <w:t xml:space="preserve">. </w:t>
      </w:r>
      <w:r w:rsidRPr="00FC5A09">
        <w:rPr>
          <w:rFonts w:ascii="Palatino Linotype" w:eastAsia="Times New Roman" w:hAnsi="Palatino Linotype" w:cs="Arial"/>
          <w:sz w:val="24"/>
          <w:szCs w:val="24"/>
          <w:lang w:eastAsia="es-ES"/>
        </w:rPr>
        <w:t>Se</w:t>
      </w:r>
      <w:r w:rsidRPr="00FC5A09">
        <w:rPr>
          <w:rFonts w:ascii="Palatino Linotype" w:eastAsia="Times New Roman" w:hAnsi="Palatino Linotype" w:cs="Arial"/>
          <w:b/>
          <w:sz w:val="24"/>
          <w:szCs w:val="24"/>
          <w:lang w:eastAsia="es-ES"/>
        </w:rPr>
        <w:t xml:space="preserve"> MODIFICA </w:t>
      </w:r>
      <w:r w:rsidRPr="00FC5A09">
        <w:rPr>
          <w:rFonts w:ascii="Palatino Linotype" w:eastAsia="Times New Roman" w:hAnsi="Palatino Linotype" w:cs="Arial"/>
          <w:sz w:val="24"/>
          <w:szCs w:val="24"/>
          <w:lang w:eastAsia="es-ES"/>
        </w:rPr>
        <w:t xml:space="preserve">la respuesta del </w:t>
      </w:r>
      <w:r w:rsidRPr="00FC5A09">
        <w:rPr>
          <w:rFonts w:ascii="Palatino Linotype" w:eastAsia="Times New Roman" w:hAnsi="Palatino Linotype" w:cs="Arial"/>
          <w:b/>
          <w:sz w:val="24"/>
          <w:szCs w:val="24"/>
          <w:lang w:eastAsia="es-ES"/>
        </w:rPr>
        <w:t>Sujeto Obligado</w:t>
      </w:r>
      <w:r w:rsidRPr="00FC5A09">
        <w:rPr>
          <w:rFonts w:ascii="Palatino Linotype" w:eastAsia="Times New Roman" w:hAnsi="Palatino Linotype" w:cs="Arial"/>
          <w:sz w:val="24"/>
          <w:szCs w:val="24"/>
          <w:lang w:eastAsia="es-ES"/>
        </w:rPr>
        <w:t xml:space="preserve"> a la solicitud de acceso a la información pública</w:t>
      </w:r>
      <w:r w:rsidRPr="00FC5A09">
        <w:rPr>
          <w:rFonts w:ascii="Palatino Linotype" w:eastAsia="Times New Roman" w:hAnsi="Palatino Linotype" w:cs="Arial"/>
          <w:b/>
          <w:sz w:val="24"/>
          <w:szCs w:val="24"/>
          <w:lang w:eastAsia="es-ES"/>
        </w:rPr>
        <w:t xml:space="preserve"> </w:t>
      </w:r>
      <w:r w:rsidR="00E10999" w:rsidRPr="00E10999">
        <w:rPr>
          <w:rFonts w:ascii="Palatino Linotype" w:hAnsi="Palatino Linotype" w:cs="Arial"/>
          <w:b/>
          <w:sz w:val="24"/>
          <w:szCs w:val="24"/>
        </w:rPr>
        <w:t>00009/OASMATEOAT/IP/2022</w:t>
      </w:r>
      <w:r w:rsidRPr="00FC5A09">
        <w:rPr>
          <w:rFonts w:ascii="Palatino Linotype" w:eastAsia="Times New Roman" w:hAnsi="Palatino Linotype" w:cs="Tahoma"/>
          <w:b/>
          <w:sz w:val="24"/>
          <w:szCs w:val="24"/>
          <w:lang w:eastAsia="es-ES"/>
        </w:rPr>
        <w:t xml:space="preserve"> </w:t>
      </w:r>
      <w:r w:rsidRPr="00FC5A09">
        <w:rPr>
          <w:rFonts w:ascii="Palatino Linotype" w:eastAsia="Times New Roman" w:hAnsi="Palatino Linotype" w:cs="Arial"/>
          <w:sz w:val="24"/>
          <w:szCs w:val="24"/>
          <w:lang w:eastAsia="es-ES"/>
        </w:rPr>
        <w:t>por resultar</w:t>
      </w:r>
      <w:r>
        <w:rPr>
          <w:rFonts w:ascii="Palatino Linotype" w:eastAsia="Times New Roman" w:hAnsi="Palatino Linotype" w:cs="Arial"/>
          <w:sz w:val="24"/>
          <w:szCs w:val="24"/>
          <w:lang w:eastAsia="es-ES"/>
        </w:rPr>
        <w:t xml:space="preserve"> </w:t>
      </w:r>
      <w:r w:rsidRPr="00FC5A09">
        <w:rPr>
          <w:rFonts w:ascii="Palatino Linotype" w:eastAsia="Times New Roman" w:hAnsi="Palatino Linotype" w:cs="Arial"/>
          <w:b/>
          <w:sz w:val="24"/>
          <w:szCs w:val="24"/>
          <w:lang w:eastAsia="es-ES"/>
        </w:rPr>
        <w:t xml:space="preserve">fundados </w:t>
      </w:r>
      <w:r w:rsidRPr="00FC5A09">
        <w:rPr>
          <w:rFonts w:ascii="Palatino Linotype" w:eastAsia="Times New Roman" w:hAnsi="Palatino Linotype" w:cs="Arial"/>
          <w:sz w:val="24"/>
          <w:szCs w:val="24"/>
          <w:lang w:eastAsia="es-ES"/>
        </w:rPr>
        <w:t xml:space="preserve">los motivos de inconformidad vertidos por </w:t>
      </w:r>
      <w:r w:rsidR="009148D7">
        <w:rPr>
          <w:rFonts w:ascii="Palatino Linotype" w:eastAsia="Times New Roman" w:hAnsi="Palatino Linotype" w:cs="Arial"/>
          <w:sz w:val="24"/>
          <w:szCs w:val="24"/>
          <w:lang w:eastAsia="es-ES"/>
        </w:rPr>
        <w:t>el</w:t>
      </w:r>
      <w:r w:rsidRPr="00FC5A09">
        <w:rPr>
          <w:rFonts w:ascii="Palatino Linotype" w:eastAsia="Times New Roman" w:hAnsi="Palatino Linotype" w:cs="Arial"/>
          <w:sz w:val="24"/>
          <w:szCs w:val="24"/>
          <w:lang w:eastAsia="es-ES"/>
        </w:rPr>
        <w:t xml:space="preserve"> </w:t>
      </w:r>
      <w:r w:rsidRPr="00FC5A09">
        <w:rPr>
          <w:rFonts w:ascii="Palatino Linotype" w:eastAsia="Times New Roman" w:hAnsi="Palatino Linotype" w:cs="Arial"/>
          <w:b/>
          <w:sz w:val="24"/>
          <w:szCs w:val="24"/>
          <w:lang w:eastAsia="es-ES"/>
        </w:rPr>
        <w:t>Recurrente</w:t>
      </w:r>
      <w:r w:rsidRPr="00FC5A09">
        <w:rPr>
          <w:rFonts w:ascii="Palatino Linotype" w:eastAsia="Times New Roman" w:hAnsi="Palatino Linotype" w:cs="Arial"/>
          <w:sz w:val="24"/>
          <w:szCs w:val="24"/>
          <w:lang w:eastAsia="es-ES"/>
        </w:rPr>
        <w:t>, en términos del considerandos</w:t>
      </w:r>
      <w:r w:rsidRPr="00FC5A09">
        <w:rPr>
          <w:rFonts w:ascii="Palatino Linotype" w:eastAsia="Times New Roman" w:hAnsi="Palatino Linotype" w:cs="Arial"/>
          <w:b/>
          <w:sz w:val="24"/>
          <w:szCs w:val="24"/>
          <w:lang w:eastAsia="es-ES"/>
        </w:rPr>
        <w:t xml:space="preserve"> CUARTO </w:t>
      </w:r>
      <w:r w:rsidRPr="00FC5A09">
        <w:rPr>
          <w:rFonts w:ascii="Palatino Linotype" w:eastAsia="Times New Roman" w:hAnsi="Palatino Linotype" w:cs="Arial"/>
          <w:sz w:val="24"/>
          <w:szCs w:val="24"/>
          <w:lang w:eastAsia="es-ES"/>
        </w:rPr>
        <w:t>de la presente Resolución.</w:t>
      </w:r>
    </w:p>
    <w:p w:rsidR="00925E05" w:rsidRPr="00FC5A09" w:rsidRDefault="00925E05" w:rsidP="00BA4A6F">
      <w:pPr>
        <w:spacing w:after="0" w:line="360" w:lineRule="auto"/>
        <w:ind w:right="-595"/>
        <w:jc w:val="both"/>
        <w:rPr>
          <w:rFonts w:ascii="Palatino Linotype" w:eastAsia="Times New Roman" w:hAnsi="Palatino Linotype" w:cs="Arial"/>
          <w:b/>
          <w:sz w:val="24"/>
          <w:szCs w:val="24"/>
          <w:lang w:eastAsia="es-ES"/>
        </w:rPr>
      </w:pPr>
    </w:p>
    <w:p w:rsidR="00925E05" w:rsidRPr="00FC5A09" w:rsidRDefault="00925E05" w:rsidP="00BA4A6F">
      <w:pPr>
        <w:spacing w:after="0" w:line="360" w:lineRule="auto"/>
        <w:ind w:right="-595"/>
        <w:jc w:val="both"/>
        <w:rPr>
          <w:rFonts w:ascii="Palatino Linotype" w:eastAsia="Calibri" w:hAnsi="Palatino Linotype" w:cs="Tahoma"/>
          <w:bCs/>
          <w:sz w:val="24"/>
          <w:szCs w:val="24"/>
        </w:rPr>
      </w:pPr>
      <w:r w:rsidRPr="00FC5A09">
        <w:rPr>
          <w:rFonts w:ascii="Palatino Linotype" w:eastAsia="Times New Roman" w:hAnsi="Palatino Linotype" w:cs="Arial"/>
          <w:b/>
          <w:sz w:val="28"/>
          <w:szCs w:val="24"/>
          <w:lang w:eastAsia="es-ES"/>
        </w:rPr>
        <w:t>SEGUNDO</w:t>
      </w:r>
      <w:r w:rsidRPr="00FC5A09">
        <w:rPr>
          <w:rFonts w:ascii="Palatino Linotype" w:eastAsia="Times New Roman" w:hAnsi="Palatino Linotype" w:cs="Arial"/>
          <w:b/>
          <w:sz w:val="24"/>
          <w:szCs w:val="24"/>
          <w:lang w:eastAsia="es-ES"/>
        </w:rPr>
        <w:t>.</w:t>
      </w:r>
      <w:r w:rsidRPr="00FC5A09">
        <w:rPr>
          <w:rFonts w:ascii="Palatino Linotype" w:eastAsia="Times New Roman" w:hAnsi="Palatino Linotype" w:cs="Tahoma"/>
          <w:sz w:val="24"/>
          <w:szCs w:val="24"/>
          <w:lang w:eastAsia="es-ES"/>
        </w:rPr>
        <w:t xml:space="preserve"> Se </w:t>
      </w:r>
      <w:r w:rsidRPr="00FC5A09">
        <w:rPr>
          <w:rFonts w:ascii="Palatino Linotype" w:eastAsia="Times New Roman" w:hAnsi="Palatino Linotype" w:cs="Tahoma"/>
          <w:b/>
          <w:sz w:val="24"/>
          <w:szCs w:val="24"/>
          <w:lang w:eastAsia="es-ES"/>
        </w:rPr>
        <w:t xml:space="preserve">ORDENA </w:t>
      </w:r>
      <w:r w:rsidRPr="00FC5A09">
        <w:rPr>
          <w:rFonts w:ascii="Palatino Linotype" w:eastAsia="Times New Roman" w:hAnsi="Palatino Linotype" w:cs="Tahoma"/>
          <w:sz w:val="24"/>
          <w:szCs w:val="24"/>
          <w:lang w:eastAsia="es-ES"/>
        </w:rPr>
        <w:t xml:space="preserve">al </w:t>
      </w:r>
      <w:r w:rsidRPr="00FC5A09">
        <w:rPr>
          <w:rFonts w:ascii="Palatino Linotype" w:eastAsia="Times New Roman" w:hAnsi="Palatino Linotype" w:cs="Tahoma"/>
          <w:b/>
          <w:sz w:val="24"/>
          <w:szCs w:val="24"/>
          <w:lang w:eastAsia="es-ES"/>
        </w:rPr>
        <w:t xml:space="preserve">Sujeto Obligado, </w:t>
      </w:r>
      <w:r w:rsidRPr="00FC5A09">
        <w:rPr>
          <w:rFonts w:ascii="Palatino Linotype" w:eastAsia="Times New Roman" w:hAnsi="Palatino Linotype" w:cs="Tahoma"/>
          <w:sz w:val="24"/>
          <w:szCs w:val="24"/>
          <w:lang w:eastAsia="es-ES"/>
        </w:rPr>
        <w:t>a efecto de que entregue, vía</w:t>
      </w:r>
      <w:r w:rsidRPr="00FC5A09">
        <w:rPr>
          <w:rFonts w:ascii="Palatino Linotype" w:eastAsia="Times New Roman" w:hAnsi="Palatino Linotype" w:cs="Tahoma"/>
          <w:b/>
          <w:sz w:val="24"/>
          <w:szCs w:val="24"/>
          <w:lang w:eastAsia="es-ES"/>
        </w:rPr>
        <w:t xml:space="preserve"> </w:t>
      </w:r>
      <w:r w:rsidRPr="00FC5A09">
        <w:rPr>
          <w:rFonts w:ascii="Palatino Linotype" w:eastAsia="Calibri" w:hAnsi="Palatino Linotype" w:cs="Tahoma"/>
          <w:bCs/>
          <w:sz w:val="24"/>
          <w:szCs w:val="24"/>
        </w:rPr>
        <w:t>Sistema de Acceso a la Información Mexiquense (SAIMEX),</w:t>
      </w:r>
      <w:r>
        <w:rPr>
          <w:rFonts w:ascii="Palatino Linotype" w:eastAsia="Calibri" w:hAnsi="Palatino Linotype" w:cs="Tahoma"/>
          <w:bCs/>
          <w:sz w:val="24"/>
          <w:szCs w:val="24"/>
        </w:rPr>
        <w:t xml:space="preserve"> en </w:t>
      </w:r>
      <w:r w:rsidRPr="00FC5A09">
        <w:rPr>
          <w:rFonts w:ascii="Palatino Linotype" w:eastAsia="Calibri" w:hAnsi="Palatino Linotype" w:cs="Tahoma"/>
          <w:bCs/>
          <w:sz w:val="24"/>
          <w:szCs w:val="24"/>
        </w:rPr>
        <w:t xml:space="preserve">versión pública, </w:t>
      </w:r>
      <w:r w:rsidR="00E10999">
        <w:rPr>
          <w:rFonts w:ascii="Palatino Linotype" w:eastAsia="Calibri" w:hAnsi="Palatino Linotype" w:cs="Tahoma"/>
          <w:bCs/>
          <w:sz w:val="24"/>
          <w:szCs w:val="24"/>
        </w:rPr>
        <w:t>de</w:t>
      </w:r>
      <w:r w:rsidRPr="00FC5A09">
        <w:rPr>
          <w:rFonts w:ascii="Palatino Linotype" w:eastAsia="Calibri" w:hAnsi="Palatino Linotype" w:cs="Tahoma"/>
          <w:bCs/>
          <w:sz w:val="24"/>
          <w:szCs w:val="24"/>
        </w:rPr>
        <w:t xml:space="preserve"> lo siguiente: </w:t>
      </w:r>
    </w:p>
    <w:p w:rsidR="00925E05" w:rsidRPr="00FC5A09" w:rsidRDefault="00925E05" w:rsidP="00BA4A6F">
      <w:pPr>
        <w:spacing w:after="0" w:line="360" w:lineRule="auto"/>
        <w:ind w:right="-595"/>
        <w:jc w:val="both"/>
        <w:rPr>
          <w:rFonts w:ascii="Palatino Linotype" w:eastAsia="Times New Roman" w:hAnsi="Palatino Linotype" w:cs="Arial"/>
          <w:b/>
          <w:sz w:val="24"/>
          <w:szCs w:val="24"/>
          <w:lang w:eastAsia="es-ES"/>
        </w:rPr>
      </w:pPr>
    </w:p>
    <w:p w:rsidR="00925E05" w:rsidRPr="00EE15B8" w:rsidRDefault="00A36B17" w:rsidP="00BA4A6F">
      <w:pPr>
        <w:numPr>
          <w:ilvl w:val="0"/>
          <w:numId w:val="11"/>
        </w:num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lastRenderedPageBreak/>
        <w:t>Los 20</w:t>
      </w:r>
      <w:r>
        <w:rPr>
          <w:rFonts w:ascii="Palatino Linotype" w:eastAsia="Times New Roman" w:hAnsi="Palatino Linotype" w:cs="Arial"/>
          <w:sz w:val="24"/>
          <w:szCs w:val="24"/>
          <w:lang w:val="es-ES" w:eastAsia="es-ES"/>
        </w:rPr>
        <w:t xml:space="preserve"> </w:t>
      </w:r>
      <w:r>
        <w:rPr>
          <w:rFonts w:ascii="Palatino Linotype" w:hAnsi="Palatino Linotype" w:cs="Arial"/>
          <w:sz w:val="24"/>
          <w:szCs w:val="24"/>
        </w:rPr>
        <w:t>contratos administrativos de adhesión para el servicio de agua potable y/o descarga de drenaje y conducción de aguas residuales, remitidos en informe justificado.</w:t>
      </w:r>
    </w:p>
    <w:p w:rsidR="00925E05" w:rsidRPr="00FC5A09" w:rsidRDefault="00925E05" w:rsidP="00BA4A6F">
      <w:pPr>
        <w:spacing w:after="0" w:line="360" w:lineRule="auto"/>
        <w:ind w:left="720"/>
        <w:jc w:val="both"/>
        <w:rPr>
          <w:rFonts w:ascii="Palatino Linotype" w:eastAsia="Times New Roman" w:hAnsi="Palatino Linotype" w:cs="Arial"/>
          <w:sz w:val="24"/>
          <w:szCs w:val="24"/>
          <w:lang w:val="es-ES" w:eastAsia="es-ES"/>
        </w:rPr>
      </w:pPr>
    </w:p>
    <w:p w:rsidR="00925E05" w:rsidRDefault="00925E05" w:rsidP="00BA4A6F">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D</w:t>
      </w:r>
      <w:r w:rsidRPr="00FC5A09">
        <w:rPr>
          <w:rFonts w:ascii="Palatino Linotype" w:eastAsia="Times New Roman" w:hAnsi="Palatino Linotype" w:cs="Arial"/>
          <w:sz w:val="24"/>
          <w:szCs w:val="24"/>
          <w:lang w:eastAsia="es-ES"/>
        </w:rPr>
        <w:t>e</w:t>
      </w:r>
      <w:r w:rsidR="009148D7">
        <w:rPr>
          <w:rFonts w:ascii="Palatino Linotype" w:eastAsia="Times New Roman" w:hAnsi="Palatino Linotype" w:cs="Arial"/>
          <w:sz w:val="24"/>
          <w:szCs w:val="24"/>
          <w:lang w:eastAsia="es-ES"/>
        </w:rPr>
        <w:t xml:space="preserve">biendo </w:t>
      </w:r>
      <w:r w:rsidRPr="00FC5A09">
        <w:rPr>
          <w:rFonts w:ascii="Palatino Linotype" w:eastAsia="Times New Roman" w:hAnsi="Palatino Linotype" w:cs="Arial"/>
          <w:sz w:val="24"/>
          <w:szCs w:val="24"/>
          <w:lang w:eastAsia="es-ES"/>
        </w:rPr>
        <w:t xml:space="preserve">emitir y hacer entrega del </w:t>
      </w:r>
      <w:r w:rsidRPr="00FC5A09">
        <w:rPr>
          <w:rFonts w:ascii="Palatino Linotype" w:eastAsia="Times New Roman" w:hAnsi="Palatino Linotype" w:cs="Arial"/>
          <w:b/>
          <w:sz w:val="24"/>
          <w:szCs w:val="24"/>
          <w:lang w:eastAsia="es-ES"/>
        </w:rPr>
        <w:t>Acuerdo del Comité de Transparencia</w:t>
      </w:r>
      <w:r w:rsidRPr="00FC5A09">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rsidR="00925E05" w:rsidRDefault="00925E05" w:rsidP="00BA4A6F">
      <w:pPr>
        <w:spacing w:after="0" w:line="360" w:lineRule="auto"/>
        <w:jc w:val="both"/>
        <w:rPr>
          <w:rFonts w:ascii="Palatino Linotype" w:eastAsia="Times New Roman" w:hAnsi="Palatino Linotype" w:cs="Arial"/>
          <w:sz w:val="24"/>
          <w:szCs w:val="24"/>
          <w:lang w:eastAsia="es-ES"/>
        </w:rPr>
      </w:pPr>
    </w:p>
    <w:p w:rsidR="00925E05" w:rsidRPr="00FC5A09" w:rsidRDefault="00925E05" w:rsidP="00BA4A6F">
      <w:pPr>
        <w:spacing w:after="0" w:line="360" w:lineRule="auto"/>
        <w:jc w:val="both"/>
        <w:rPr>
          <w:rFonts w:ascii="Palatino Linotype" w:eastAsia="Times New Roman" w:hAnsi="Palatino Linotype" w:cs="Tahoma"/>
          <w:sz w:val="24"/>
          <w:szCs w:val="24"/>
          <w:lang w:eastAsia="es-ES"/>
        </w:rPr>
      </w:pPr>
      <w:r w:rsidRPr="00FC5A09">
        <w:rPr>
          <w:rFonts w:ascii="Palatino Linotype" w:eastAsia="Times New Roman" w:hAnsi="Palatino Linotype" w:cs="Arial"/>
          <w:b/>
          <w:sz w:val="28"/>
          <w:szCs w:val="24"/>
          <w:lang w:eastAsia="es-ES"/>
        </w:rPr>
        <w:t>TERCERO</w:t>
      </w:r>
      <w:r w:rsidRPr="00FC5A09">
        <w:rPr>
          <w:rFonts w:ascii="Palatino Linotype" w:eastAsia="Times New Roman" w:hAnsi="Palatino Linotype" w:cs="Arial"/>
          <w:b/>
          <w:sz w:val="24"/>
          <w:szCs w:val="24"/>
          <w:lang w:eastAsia="es-ES"/>
        </w:rPr>
        <w:t>.</w:t>
      </w:r>
      <w:r w:rsidRPr="00FC5A09">
        <w:rPr>
          <w:rFonts w:ascii="Palatino Linotype" w:eastAsia="Times New Roman" w:hAnsi="Palatino Linotype" w:cs="Arial"/>
          <w:sz w:val="24"/>
          <w:szCs w:val="24"/>
          <w:lang w:eastAsia="es-ES"/>
        </w:rPr>
        <w:t xml:space="preserve"> </w:t>
      </w:r>
      <w:r w:rsidRPr="00FC5A09">
        <w:rPr>
          <w:rFonts w:ascii="Palatino Linotype" w:eastAsia="Times New Roman" w:hAnsi="Palatino Linotype" w:cs="Tahoma"/>
          <w:b/>
          <w:sz w:val="24"/>
          <w:szCs w:val="24"/>
          <w:lang w:eastAsia="es-ES"/>
        </w:rPr>
        <w:t xml:space="preserve">NOTIFÍQUESE </w:t>
      </w:r>
      <w:r w:rsidRPr="00FC5A09">
        <w:rPr>
          <w:rFonts w:ascii="Palatino Linotype" w:eastAsia="Times New Roman" w:hAnsi="Palatino Linotype" w:cs="Tahoma"/>
          <w:sz w:val="24"/>
          <w:szCs w:val="24"/>
          <w:lang w:eastAsia="es-ES"/>
        </w:rPr>
        <w:t xml:space="preserve">la presente Resolución al Titular de la Unidad de Transparencia del </w:t>
      </w:r>
      <w:r w:rsidRPr="00FC5A09">
        <w:rPr>
          <w:rFonts w:ascii="Palatino Linotype" w:eastAsia="Times New Roman" w:hAnsi="Palatino Linotype" w:cs="Tahoma"/>
          <w:b/>
          <w:sz w:val="24"/>
          <w:szCs w:val="24"/>
          <w:lang w:eastAsia="es-ES"/>
        </w:rPr>
        <w:t>Sujeto Obligado</w:t>
      </w:r>
      <w:r w:rsidRPr="00FC5A09">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925E05" w:rsidRPr="00FC5A09" w:rsidRDefault="00925E05" w:rsidP="00BA4A6F">
      <w:pPr>
        <w:spacing w:after="0" w:line="360" w:lineRule="auto"/>
        <w:jc w:val="both"/>
        <w:rPr>
          <w:rFonts w:ascii="Palatino Linotype" w:eastAsia="Times New Roman" w:hAnsi="Palatino Linotype" w:cs="Tahoma"/>
          <w:sz w:val="24"/>
          <w:szCs w:val="24"/>
          <w:lang w:eastAsia="es-ES"/>
        </w:rPr>
      </w:pPr>
    </w:p>
    <w:p w:rsidR="00925E05" w:rsidRPr="00FC5A09" w:rsidRDefault="00925E05" w:rsidP="00BA4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C5A09">
        <w:rPr>
          <w:rFonts w:ascii="Palatino Linotype" w:eastAsia="Times New Roman" w:hAnsi="Palatino Linotype" w:cs="Arial"/>
          <w:b/>
          <w:sz w:val="28"/>
          <w:szCs w:val="28"/>
          <w:lang w:val="es-ES" w:eastAsia="es-ES"/>
        </w:rPr>
        <w:t>CUARTO.</w:t>
      </w:r>
      <w:r w:rsidRPr="00FC5A09">
        <w:rPr>
          <w:rFonts w:ascii="Palatino Linotype" w:eastAsia="Times New Roman" w:hAnsi="Palatino Linotype" w:cs="Arial"/>
          <w:b/>
          <w:sz w:val="24"/>
          <w:szCs w:val="24"/>
          <w:lang w:val="es-ES" w:eastAsia="es-ES"/>
        </w:rPr>
        <w:t xml:space="preserve"> </w:t>
      </w:r>
      <w:r w:rsidRPr="00FC5A09">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FC5A09">
        <w:rPr>
          <w:rFonts w:ascii="Palatino Linotype" w:eastAsia="Times New Roman" w:hAnsi="Palatino Linotype" w:cs="Arial"/>
          <w:b/>
          <w:sz w:val="24"/>
          <w:szCs w:val="24"/>
          <w:lang w:val="es-ES" w:eastAsia="es-ES"/>
        </w:rPr>
        <w:t>Sujeto Obligado</w:t>
      </w:r>
      <w:r w:rsidRPr="00FC5A09">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925E05" w:rsidRPr="00FC5A09" w:rsidRDefault="00925E05" w:rsidP="00BA4A6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25E05" w:rsidRPr="00FC5A09" w:rsidRDefault="00925E05" w:rsidP="00BA4A6F">
      <w:pPr>
        <w:autoSpaceDE w:val="0"/>
        <w:autoSpaceDN w:val="0"/>
        <w:adjustRightInd w:val="0"/>
        <w:spacing w:after="0" w:line="360" w:lineRule="auto"/>
        <w:jc w:val="both"/>
        <w:rPr>
          <w:rFonts w:ascii="Palatino Linotype" w:hAnsi="Palatino Linotype"/>
          <w:sz w:val="24"/>
          <w:szCs w:val="24"/>
          <w:lang w:eastAsia="es-ES_tradnl"/>
        </w:rPr>
      </w:pPr>
      <w:r w:rsidRPr="00FC5A09">
        <w:rPr>
          <w:rFonts w:ascii="Palatino Linotype" w:hAnsi="Palatino Linotype"/>
          <w:b/>
          <w:sz w:val="28"/>
          <w:szCs w:val="28"/>
        </w:rPr>
        <w:t>QUINTO</w:t>
      </w:r>
      <w:r w:rsidRPr="00FC5A09">
        <w:rPr>
          <w:rFonts w:ascii="Palatino Linotype" w:hAnsi="Palatino Linotype"/>
          <w:b/>
          <w:sz w:val="24"/>
          <w:szCs w:val="24"/>
        </w:rPr>
        <w:t xml:space="preserve">. </w:t>
      </w:r>
      <w:r w:rsidRPr="00FC5A09">
        <w:rPr>
          <w:rFonts w:ascii="Palatino Linotype" w:hAnsi="Palatino Linotype" w:cs="Arial"/>
          <w:b/>
          <w:sz w:val="24"/>
          <w:szCs w:val="24"/>
        </w:rPr>
        <w:t>NOTIFÍQUESE</w:t>
      </w:r>
      <w:r w:rsidRPr="00FC5A09">
        <w:rPr>
          <w:rFonts w:ascii="Palatino Linotype" w:hAnsi="Palatino Linotype" w:cs="Arial"/>
          <w:sz w:val="24"/>
          <w:szCs w:val="24"/>
        </w:rPr>
        <w:t xml:space="preserve"> a través del Sistema de Acceso a la Información Mexiquense (SAIMEX), al </w:t>
      </w:r>
      <w:r w:rsidRPr="00FC5A09">
        <w:rPr>
          <w:rFonts w:ascii="Palatino Linotype" w:hAnsi="Palatino Linotype" w:cs="Arial"/>
          <w:b/>
          <w:sz w:val="24"/>
          <w:szCs w:val="24"/>
        </w:rPr>
        <w:t>Recurrente</w:t>
      </w:r>
      <w:r w:rsidRPr="00FC5A09">
        <w:rPr>
          <w:rFonts w:ascii="Palatino Linotype" w:hAnsi="Palatino Linotype" w:cs="Arial"/>
          <w:sz w:val="24"/>
          <w:szCs w:val="24"/>
        </w:rPr>
        <w:t xml:space="preserve"> y hágasele del conocimiento que en caso de </w:t>
      </w:r>
      <w:r w:rsidRPr="00FC5A09">
        <w:rPr>
          <w:rFonts w:ascii="Palatino Linotype" w:hAnsi="Palatino Linotype" w:cs="Arial"/>
          <w:sz w:val="24"/>
          <w:szCs w:val="24"/>
        </w:rPr>
        <w:lastRenderedPageBreak/>
        <w:t>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25E05" w:rsidRDefault="00925E05" w:rsidP="00BA4A6F">
      <w:pPr>
        <w:spacing w:after="0" w:line="360" w:lineRule="auto"/>
        <w:jc w:val="both"/>
        <w:rPr>
          <w:rFonts w:ascii="Palatino Linotype" w:eastAsia="Times New Roman" w:hAnsi="Palatino Linotype" w:cs="Arial"/>
          <w:sz w:val="24"/>
          <w:szCs w:val="24"/>
          <w:lang w:eastAsia="es-ES"/>
        </w:rPr>
      </w:pPr>
    </w:p>
    <w:p w:rsidR="00925E05" w:rsidRPr="00A36B17" w:rsidRDefault="00A36B17" w:rsidP="00BA4A6F">
      <w:pPr>
        <w:spacing w:after="0" w:line="360" w:lineRule="auto"/>
        <w:jc w:val="both"/>
        <w:rPr>
          <w:rFonts w:ascii="Palatino Linotype" w:eastAsia="Times New Roman" w:hAnsi="Palatino Linotype" w:cs="Arial"/>
          <w:sz w:val="24"/>
          <w:szCs w:val="24"/>
          <w:lang w:eastAsia="es-ES"/>
        </w:rPr>
      </w:pPr>
      <w:r w:rsidRPr="00A36B17">
        <w:rPr>
          <w:rFonts w:ascii="Palatino Linotype" w:eastAsia="Times New Roman" w:hAnsi="Palatino Linotype" w:cs="Arial"/>
          <w:b/>
          <w:sz w:val="28"/>
          <w:szCs w:val="24"/>
          <w:lang w:eastAsia="es-ES"/>
        </w:rPr>
        <w:t>SEXTO</w:t>
      </w:r>
      <w:r>
        <w:rPr>
          <w:rFonts w:ascii="Palatino Linotype" w:eastAsia="Times New Roman" w:hAnsi="Palatino Linotype" w:cs="Arial"/>
          <w:b/>
          <w:sz w:val="24"/>
          <w:szCs w:val="24"/>
          <w:lang w:eastAsia="es-ES"/>
        </w:rPr>
        <w:t>.</w:t>
      </w:r>
      <w:r>
        <w:rPr>
          <w:rFonts w:ascii="Palatino Linotype" w:eastAsia="Times New Roman" w:hAnsi="Palatino Linotype" w:cs="Arial"/>
          <w:sz w:val="24"/>
          <w:szCs w:val="24"/>
          <w:lang w:eastAsia="es-ES"/>
        </w:rPr>
        <w:t xml:space="preserve"> </w:t>
      </w:r>
      <w:r w:rsidRPr="00A36B17">
        <w:rPr>
          <w:rFonts w:ascii="Palatino Linotype" w:eastAsia="Times New Roman" w:hAnsi="Palatino Linotype" w:cs="Arial"/>
          <w:b/>
          <w:sz w:val="24"/>
          <w:szCs w:val="24"/>
          <w:lang w:eastAsia="es-ES"/>
        </w:rPr>
        <w:t>GÍRESE</w:t>
      </w:r>
      <w:r w:rsidRPr="00A36B17">
        <w:rPr>
          <w:rFonts w:ascii="Palatino Linotype" w:eastAsia="Times New Roman" w:hAnsi="Palatino Linotype" w:cs="Arial"/>
          <w:sz w:val="24"/>
          <w:szCs w:val="24"/>
          <w:lang w:eastAsia="es-ES"/>
        </w:rPr>
        <w:t xml:space="preserve"> oficio al Titular de la Dirección General de Protección de Datos Personales, en atención al artículo 82, fracción XXVII de la Ley de Protección de Datos Personales del Estado de México y Municipios</w:t>
      </w:r>
      <w:r>
        <w:rPr>
          <w:rFonts w:ascii="Palatino Linotype" w:eastAsia="Times New Roman" w:hAnsi="Palatino Linotype" w:cs="Arial"/>
          <w:sz w:val="24"/>
          <w:szCs w:val="24"/>
          <w:lang w:eastAsia="es-ES"/>
        </w:rPr>
        <w:t xml:space="preserve">, </w:t>
      </w:r>
      <w:r w:rsidRPr="00A36B17">
        <w:rPr>
          <w:rFonts w:ascii="Palatino Linotype" w:eastAsia="Times New Roman" w:hAnsi="Palatino Linotype" w:cs="Arial"/>
          <w:sz w:val="24"/>
          <w:szCs w:val="24"/>
          <w:lang w:eastAsia="es-ES"/>
        </w:rPr>
        <w:t>en términos de lo señalado en el Considerando CUARTO de la presente resolución.</w:t>
      </w:r>
    </w:p>
    <w:p w:rsidR="00A36B17" w:rsidRDefault="00A36B17" w:rsidP="00BA4A6F">
      <w:pPr>
        <w:spacing w:after="0" w:line="360" w:lineRule="auto"/>
        <w:jc w:val="both"/>
        <w:rPr>
          <w:rFonts w:ascii="Palatino Linotype" w:eastAsia="Times New Roman" w:hAnsi="Palatino Linotype" w:cs="Arial"/>
          <w:sz w:val="24"/>
          <w:szCs w:val="24"/>
          <w:lang w:eastAsia="es-ES"/>
        </w:rPr>
      </w:pPr>
    </w:p>
    <w:p w:rsidR="00A36B17" w:rsidRDefault="00A36B17" w:rsidP="00BA4A6F">
      <w:pPr>
        <w:spacing w:after="0" w:line="360" w:lineRule="auto"/>
        <w:jc w:val="both"/>
        <w:rPr>
          <w:rFonts w:ascii="Palatino Linotype" w:eastAsia="Times New Roman" w:hAnsi="Palatino Linotype" w:cs="Arial"/>
          <w:sz w:val="24"/>
          <w:szCs w:val="24"/>
          <w:lang w:eastAsia="es-ES"/>
        </w:rPr>
      </w:pPr>
    </w:p>
    <w:p w:rsidR="00925E05" w:rsidRPr="00CB45F6" w:rsidRDefault="00925E05" w:rsidP="00BA4A6F">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ASÍ LO RESUELVE, POR MAYORIA DE VOTOS EL PLENO DEL</w:t>
      </w:r>
      <w:r w:rsidRPr="00CB45F6">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B45F6">
        <w:rPr>
          <w:rFonts w:ascii="Palatino Linotype" w:hAnsi="Palatino Linotype" w:cs="Arial"/>
          <w:sz w:val="24"/>
          <w:szCs w:val="24"/>
        </w:rPr>
        <w:t>, CONFORMADO POR LOS COMISIONADOS JOSÉ MARTÍ</w:t>
      </w:r>
      <w:r>
        <w:rPr>
          <w:rFonts w:ascii="Palatino Linotype" w:hAnsi="Palatino Linotype" w:cs="Arial"/>
          <w:sz w:val="24"/>
          <w:szCs w:val="24"/>
        </w:rPr>
        <w:t xml:space="preserve">NEZ VILCHIS, </w:t>
      </w:r>
      <w:r w:rsidRPr="00CB45F6">
        <w:rPr>
          <w:rFonts w:ascii="Palatino Linotype" w:hAnsi="Palatino Linotype" w:cs="Arial"/>
          <w:sz w:val="24"/>
          <w:szCs w:val="24"/>
        </w:rPr>
        <w:t>MARÍA DEL ROSARIO MEJÍA AYALA, S</w:t>
      </w:r>
      <w:r>
        <w:rPr>
          <w:rFonts w:ascii="Palatino Linotype" w:hAnsi="Palatino Linotype" w:cs="Arial"/>
          <w:sz w:val="24"/>
          <w:szCs w:val="24"/>
        </w:rPr>
        <w:t>HARON CRISTINA MORALES MARTÍNEZ, LUIS GUSTAVO PARRA NORIEGA</w:t>
      </w:r>
      <w:r w:rsidRPr="00CB45F6">
        <w:rPr>
          <w:rFonts w:ascii="Palatino Linotype" w:hAnsi="Palatino Linotype" w:cs="Arial"/>
          <w:sz w:val="24"/>
          <w:szCs w:val="24"/>
        </w:rPr>
        <w:t xml:space="preserve"> Y GUADALUPE RAMÍREZ PEÑA, EN LA VIGÉSIMA</w:t>
      </w:r>
      <w:r>
        <w:rPr>
          <w:rFonts w:ascii="Palatino Linotype" w:hAnsi="Palatino Linotype" w:cs="Arial"/>
          <w:sz w:val="24"/>
          <w:szCs w:val="24"/>
        </w:rPr>
        <w:t xml:space="preserve"> </w:t>
      </w:r>
      <w:r w:rsidR="009148D7">
        <w:rPr>
          <w:rFonts w:ascii="Palatino Linotype" w:hAnsi="Palatino Linotype" w:cs="Arial"/>
          <w:sz w:val="24"/>
          <w:szCs w:val="24"/>
        </w:rPr>
        <w:t>SÉPTIMA</w:t>
      </w:r>
      <w:r w:rsidRPr="00CB45F6">
        <w:rPr>
          <w:rFonts w:ascii="Palatino Linotype" w:hAnsi="Palatino Linotype" w:cs="Arial"/>
          <w:sz w:val="24"/>
          <w:szCs w:val="24"/>
        </w:rPr>
        <w:t xml:space="preserve"> SESIÓN ORDINARIA CELEBRADA EL </w:t>
      </w:r>
      <w:r w:rsidR="009148D7">
        <w:rPr>
          <w:rFonts w:ascii="Palatino Linotype" w:hAnsi="Palatino Linotype" w:cs="Arial"/>
          <w:sz w:val="24"/>
          <w:szCs w:val="24"/>
        </w:rPr>
        <w:t xml:space="preserve">TRES DE AGOSTO </w:t>
      </w:r>
      <w:r w:rsidRPr="00CB45F6">
        <w:rPr>
          <w:rFonts w:ascii="Palatino Linotype" w:hAnsi="Palatino Linotype" w:cs="Arial"/>
          <w:sz w:val="24"/>
          <w:szCs w:val="24"/>
        </w:rPr>
        <w:t>DE DOS MIL VEINTIDÓS, ANTE EL ANTE EL SECRETARIO TÉCNICO DEL PLENO, ALEXIS TAPIA RAMÍREZ. -------------------------------</w:t>
      </w:r>
      <w:r>
        <w:rPr>
          <w:rFonts w:ascii="Palatino Linotype" w:hAnsi="Palatino Linotype" w:cs="Arial"/>
          <w:sz w:val="24"/>
          <w:szCs w:val="24"/>
        </w:rPr>
        <w:t>--------------------------------------------------------</w:t>
      </w:r>
      <w:r w:rsidRPr="00CB45F6">
        <w:rPr>
          <w:rFonts w:ascii="Palatino Linotype" w:hAnsi="Palatino Linotype" w:cs="Arial"/>
          <w:sz w:val="24"/>
          <w:szCs w:val="24"/>
        </w:rPr>
        <w:t>-</w:t>
      </w:r>
    </w:p>
    <w:p w:rsidR="00925E05" w:rsidRPr="00CB45F6" w:rsidRDefault="00925E05" w:rsidP="00BA4A6F">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5E05" w:rsidRPr="00CB45F6" w:rsidRDefault="00925E05" w:rsidP="00BA4A6F">
      <w:pPr>
        <w:spacing w:after="0" w:line="360" w:lineRule="auto"/>
        <w:jc w:val="both"/>
        <w:rPr>
          <w:rFonts w:ascii="Palatino Linotype" w:hAnsi="Palatino Linotype" w:cs="Arial"/>
          <w:sz w:val="24"/>
          <w:szCs w:val="24"/>
        </w:rPr>
      </w:pPr>
      <w:r w:rsidRPr="00CB45F6">
        <w:rPr>
          <w:rFonts w:ascii="Palatino Linotype" w:hAnsi="Palatino Linotype" w:cs="Arial"/>
          <w:sz w:val="24"/>
          <w:szCs w:val="24"/>
        </w:rPr>
        <w:t>-----------------------------------------------------------------------------------------------------------------</w:t>
      </w:r>
    </w:p>
    <w:p w:rsidR="00925E05" w:rsidRPr="00434661" w:rsidRDefault="00925E05" w:rsidP="00BA4A6F">
      <w:pPr>
        <w:spacing w:after="0" w:line="360" w:lineRule="auto"/>
        <w:jc w:val="both"/>
        <w:rPr>
          <w:rFonts w:ascii="Palatino Linotype" w:hAnsi="Palatino Linotype" w:cs="Arial"/>
          <w:sz w:val="20"/>
        </w:rPr>
      </w:pPr>
      <w:r>
        <w:rPr>
          <w:rFonts w:ascii="Palatino Linotype" w:hAnsi="Palatino Linotype" w:cs="Arial"/>
          <w:sz w:val="20"/>
        </w:rPr>
        <w:t>CCR/</w:t>
      </w:r>
    </w:p>
    <w:p w:rsidR="00925E05" w:rsidRPr="00434661" w:rsidRDefault="00925E05" w:rsidP="00BA4A6F">
      <w:pPr>
        <w:spacing w:after="0" w:line="360" w:lineRule="auto"/>
        <w:jc w:val="both"/>
        <w:rPr>
          <w:rFonts w:ascii="Palatino Linotype" w:hAnsi="Palatino Linotype" w:cs="Arial"/>
          <w:sz w:val="24"/>
          <w:szCs w:val="24"/>
        </w:rPr>
      </w:pPr>
    </w:p>
    <w:p w:rsidR="00925E05" w:rsidRPr="00434661" w:rsidRDefault="00925E05" w:rsidP="00BA4A6F">
      <w:pPr>
        <w:spacing w:after="0" w:line="360" w:lineRule="auto"/>
        <w:jc w:val="both"/>
        <w:rPr>
          <w:rFonts w:ascii="Palatino Linotype" w:hAnsi="Palatino Linotype" w:cs="Arial"/>
          <w:sz w:val="24"/>
          <w:szCs w:val="24"/>
        </w:rPr>
      </w:pPr>
    </w:p>
    <w:p w:rsidR="00925E05" w:rsidRPr="00434661" w:rsidRDefault="00925E05" w:rsidP="00BA4A6F">
      <w:pPr>
        <w:spacing w:after="0" w:line="360" w:lineRule="auto"/>
        <w:jc w:val="both"/>
        <w:rPr>
          <w:rFonts w:ascii="Palatino Linotype" w:hAnsi="Palatino Linotype" w:cs="Arial"/>
          <w:sz w:val="24"/>
          <w:szCs w:val="24"/>
        </w:rPr>
      </w:pPr>
    </w:p>
    <w:p w:rsidR="00925E05" w:rsidRPr="00434661" w:rsidRDefault="00925E05" w:rsidP="00BA4A6F">
      <w:pPr>
        <w:spacing w:after="0"/>
        <w:rPr>
          <w:rFonts w:ascii="Palatino Linotype" w:hAnsi="Palatino Linotype"/>
        </w:rPr>
      </w:pPr>
    </w:p>
    <w:p w:rsidR="00925E05" w:rsidRPr="00434661" w:rsidRDefault="00925E05" w:rsidP="00BA4A6F">
      <w:pPr>
        <w:spacing w:after="0"/>
        <w:rPr>
          <w:rFonts w:ascii="Palatino Linotype" w:hAnsi="Palatino Linotype"/>
        </w:rPr>
      </w:pPr>
    </w:p>
    <w:p w:rsidR="00925E05" w:rsidRPr="00434661" w:rsidRDefault="00925E05" w:rsidP="00BA4A6F">
      <w:pPr>
        <w:spacing w:after="0"/>
        <w:rPr>
          <w:rFonts w:ascii="Palatino Linotype" w:hAnsi="Palatino Linotype"/>
        </w:rPr>
      </w:pPr>
    </w:p>
    <w:p w:rsidR="00925E05" w:rsidRPr="00434661" w:rsidRDefault="00925E05" w:rsidP="00BA4A6F">
      <w:pPr>
        <w:spacing w:after="0"/>
        <w:rPr>
          <w:rFonts w:ascii="Palatino Linotype" w:hAnsi="Palatino Linotype"/>
        </w:rPr>
      </w:pPr>
    </w:p>
    <w:p w:rsidR="00925E05" w:rsidRPr="00434661" w:rsidRDefault="00925E05" w:rsidP="00BA4A6F">
      <w:pPr>
        <w:spacing w:after="0"/>
        <w:rPr>
          <w:rFonts w:ascii="Palatino Linotype" w:hAnsi="Palatino Linotype"/>
        </w:rPr>
      </w:pPr>
    </w:p>
    <w:p w:rsidR="00925E05" w:rsidRPr="00434661" w:rsidRDefault="00925E05" w:rsidP="00BA4A6F">
      <w:pPr>
        <w:spacing w:after="0"/>
        <w:rPr>
          <w:rFonts w:ascii="Palatino Linotype" w:hAnsi="Palatino Linotype"/>
        </w:rPr>
      </w:pPr>
    </w:p>
    <w:p w:rsidR="00925E05" w:rsidRPr="00434661" w:rsidRDefault="00925E05" w:rsidP="00BA4A6F">
      <w:pPr>
        <w:spacing w:after="0"/>
        <w:rPr>
          <w:rFonts w:ascii="Palatino Linotype" w:hAnsi="Palatino Linotype"/>
        </w:rPr>
      </w:pPr>
    </w:p>
    <w:p w:rsidR="00925E05" w:rsidRPr="00434661" w:rsidRDefault="00925E05" w:rsidP="00BA4A6F">
      <w:pPr>
        <w:spacing w:after="0"/>
        <w:rPr>
          <w:rFonts w:ascii="Palatino Linotype" w:hAnsi="Palatino Linotype"/>
        </w:rPr>
      </w:pPr>
    </w:p>
    <w:p w:rsidR="00925E05" w:rsidRDefault="00925E05" w:rsidP="00BA4A6F">
      <w:pPr>
        <w:spacing w:after="0"/>
      </w:pPr>
    </w:p>
    <w:p w:rsidR="00925E05" w:rsidRDefault="00925E05" w:rsidP="00BA4A6F">
      <w:pPr>
        <w:spacing w:after="0"/>
      </w:pPr>
    </w:p>
    <w:p w:rsidR="00925E05" w:rsidRDefault="00925E05" w:rsidP="00BA4A6F">
      <w:pPr>
        <w:spacing w:after="0"/>
      </w:pPr>
    </w:p>
    <w:p w:rsidR="00925E05" w:rsidRDefault="00925E05" w:rsidP="00BA4A6F">
      <w:pPr>
        <w:spacing w:after="0"/>
      </w:pPr>
    </w:p>
    <w:p w:rsidR="00925E05" w:rsidRDefault="00925E05" w:rsidP="00BA4A6F">
      <w:pPr>
        <w:spacing w:after="0"/>
      </w:pPr>
    </w:p>
    <w:sectPr w:rsidR="00925E05" w:rsidSect="00925E05">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2DF" w:rsidRDefault="005412DF" w:rsidP="00925E05">
      <w:pPr>
        <w:spacing w:after="0" w:line="240" w:lineRule="auto"/>
      </w:pPr>
      <w:r>
        <w:separator/>
      </w:r>
    </w:p>
  </w:endnote>
  <w:endnote w:type="continuationSeparator" w:id="0">
    <w:p w:rsidR="005412DF" w:rsidRDefault="005412DF" w:rsidP="0092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25E05" w:rsidRPr="002D6DD8" w:rsidRDefault="00925E05" w:rsidP="00925E0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692D">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692D">
              <w:rPr>
                <w:rFonts w:ascii="Palatino Linotype" w:hAnsi="Palatino Linotype"/>
                <w:bCs/>
                <w:noProof/>
                <w:sz w:val="20"/>
              </w:rPr>
              <w:t>35</w:t>
            </w:r>
            <w:r>
              <w:rPr>
                <w:rFonts w:ascii="Palatino Linotype" w:hAnsi="Palatino Linotype"/>
                <w:bCs/>
                <w:noProof/>
                <w:sz w:val="20"/>
              </w:rPr>
              <w:fldChar w:fldCharType="end"/>
            </w:r>
          </w:p>
        </w:sdtContent>
      </w:sdt>
    </w:sdtContent>
  </w:sdt>
  <w:p w:rsidR="00925E05" w:rsidRDefault="00925E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05" w:rsidRPr="000B69FA" w:rsidRDefault="00925E05" w:rsidP="00925E0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69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692D">
      <w:rPr>
        <w:rFonts w:ascii="Palatino Linotype" w:hAnsi="Palatino Linotype"/>
        <w:bCs/>
        <w:noProof/>
        <w:sz w:val="20"/>
      </w:rPr>
      <w:t>35</w:t>
    </w:r>
    <w:r>
      <w:rPr>
        <w:rFonts w:ascii="Palatino Linotype" w:hAnsi="Palatino Linotype"/>
        <w:bCs/>
        <w:noProof/>
        <w:sz w:val="20"/>
      </w:rPr>
      <w:fldChar w:fldCharType="end"/>
    </w:r>
  </w:p>
  <w:p w:rsidR="00925E05" w:rsidRDefault="00925E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2DF" w:rsidRDefault="005412DF" w:rsidP="00925E05">
      <w:pPr>
        <w:spacing w:after="0" w:line="240" w:lineRule="auto"/>
      </w:pPr>
      <w:r>
        <w:separator/>
      </w:r>
    </w:p>
  </w:footnote>
  <w:footnote w:type="continuationSeparator" w:id="0">
    <w:p w:rsidR="005412DF" w:rsidRDefault="005412DF" w:rsidP="00925E05">
      <w:pPr>
        <w:spacing w:after="0" w:line="240" w:lineRule="auto"/>
      </w:pPr>
      <w:r>
        <w:continuationSeparator/>
      </w:r>
    </w:p>
  </w:footnote>
  <w:footnote w:id="1">
    <w:p w:rsidR="00A36B17" w:rsidRDefault="00A36B17" w:rsidP="00A36B17">
      <w:pPr>
        <w:pStyle w:val="Textonotapie"/>
        <w:jc w:val="both"/>
      </w:pPr>
      <w:r>
        <w:rPr>
          <w:rStyle w:val="Refdenotaalpie"/>
        </w:rPr>
        <w:footnoteRef/>
      </w:r>
      <w:r>
        <w:t xml:space="preserve"> Cabe precisar que el recurso de revisión fue interpuesto el día 05 de mayo de 2022, pero al corresponder a día inhábil, de conformidad con el calendario de labores de este Órgano Garante, se tuvo por interpuesto al día hábil inmediato siguiente.</w:t>
      </w:r>
    </w:p>
  </w:footnote>
  <w:footnote w:id="2">
    <w:p w:rsidR="00925E05" w:rsidRDefault="00925E05" w:rsidP="00925E0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925E05" w:rsidRDefault="00925E05" w:rsidP="00925E0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rsidR="00925E05" w:rsidRDefault="00925E05" w:rsidP="00925E0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925E05" w:rsidRDefault="00925E05" w:rsidP="00925E05">
      <w:pPr>
        <w:spacing w:after="0" w:line="240" w:lineRule="auto"/>
        <w:jc w:val="both"/>
        <w:rPr>
          <w:rFonts w:ascii="Palatino Linotype" w:eastAsia="Palatino Linotype" w:hAnsi="Palatino Linotype" w:cs="Palatino Linotype"/>
          <w:b/>
          <w:i/>
          <w:sz w:val="20"/>
          <w:szCs w:val="20"/>
        </w:rPr>
      </w:pPr>
    </w:p>
    <w:p w:rsidR="00925E05" w:rsidRDefault="00925E05" w:rsidP="00925E0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925E05" w:rsidRDefault="00925E05" w:rsidP="00925E05">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925E05" w:rsidRPr="00432894" w:rsidRDefault="00925E05" w:rsidP="00925E05">
      <w:pPr>
        <w:pStyle w:val="Textonotapie"/>
        <w:jc w:val="both"/>
        <w:rPr>
          <w:rFonts w:ascii="Palatino Linotype" w:hAnsi="Palatino Linotype"/>
          <w:i/>
          <w:sz w:val="18"/>
        </w:rPr>
      </w:pPr>
      <w:r>
        <w:rPr>
          <w:rFonts w:ascii="Palatino Linotype" w:hAnsi="Palatino Linotype"/>
          <w:i/>
          <w:sz w:val="18"/>
        </w:rPr>
        <w:t>(…)</w:t>
      </w:r>
    </w:p>
    <w:p w:rsidR="00925E05" w:rsidRPr="00F25C5C" w:rsidRDefault="004F74A2" w:rsidP="00925E05">
      <w:pPr>
        <w:pStyle w:val="Textonotapie"/>
        <w:jc w:val="both"/>
      </w:pPr>
      <w:r w:rsidRPr="004F74A2">
        <w:rPr>
          <w:rFonts w:ascii="Palatino Linotype" w:hAnsi="Palatino Linotype"/>
          <w:b/>
          <w:i/>
          <w:sz w:val="18"/>
        </w:rPr>
        <w:t xml:space="preserve">V. </w:t>
      </w:r>
      <w:r w:rsidRPr="004F74A2">
        <w:rPr>
          <w:rFonts w:ascii="Palatino Linotype" w:hAnsi="Palatino Linotype"/>
          <w:i/>
          <w:sz w:val="18"/>
        </w:rPr>
        <w:t>La en</w:t>
      </w:r>
      <w:r>
        <w:rPr>
          <w:rFonts w:ascii="Palatino Linotype" w:hAnsi="Palatino Linotype"/>
          <w:i/>
          <w:sz w:val="18"/>
        </w:rPr>
        <w:t>trega de información incompleta</w:t>
      </w:r>
      <w:r w:rsidR="00925E05" w:rsidRPr="009774C0">
        <w:rPr>
          <w:rFonts w:ascii="Palatino Linotype" w:hAnsi="Palatino Linotype"/>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25E05" w:rsidTr="00925E05">
      <w:trPr>
        <w:trHeight w:val="227"/>
      </w:trPr>
      <w:tc>
        <w:tcPr>
          <w:tcW w:w="5246" w:type="dxa"/>
          <w:hideMark/>
        </w:tcPr>
        <w:p w:rsidR="00925E05" w:rsidRPr="00641471" w:rsidRDefault="00925E05" w:rsidP="00925E0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25E05" w:rsidRPr="00641471" w:rsidRDefault="00925E05" w:rsidP="00925E0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7005/INFOEM/IP/RR/2022</w:t>
          </w:r>
        </w:p>
      </w:tc>
    </w:tr>
    <w:tr w:rsidR="00925E05" w:rsidTr="00925E05">
      <w:trPr>
        <w:trHeight w:val="242"/>
      </w:trPr>
      <w:tc>
        <w:tcPr>
          <w:tcW w:w="5246" w:type="dxa"/>
          <w:hideMark/>
        </w:tcPr>
        <w:p w:rsidR="00925E05" w:rsidRPr="00641471" w:rsidRDefault="00925E05" w:rsidP="00925E0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25E05" w:rsidRPr="00641471" w:rsidRDefault="00925E05" w:rsidP="00925E05">
          <w:pPr>
            <w:spacing w:after="120" w:line="256" w:lineRule="auto"/>
            <w:ind w:left="-486" w:right="214" w:firstLine="284"/>
            <w:jc w:val="right"/>
            <w:rPr>
              <w:rFonts w:ascii="Palatino Linotype" w:hAnsi="Palatino Linotype" w:cs="Arial"/>
              <w:b/>
              <w:szCs w:val="20"/>
            </w:rPr>
          </w:pPr>
          <w:r w:rsidRPr="00925E05">
            <w:rPr>
              <w:rFonts w:ascii="Palatino Linotype" w:hAnsi="Palatino Linotype" w:cs="Arial"/>
              <w:b/>
              <w:szCs w:val="20"/>
            </w:rPr>
            <w:t>Organismo Público Descentralizado para la Prestación de Los Servicios de Agua Potable Alcantarillado y Saneamiento del Municipio de San Mateo Atenco</w:t>
          </w:r>
        </w:p>
      </w:tc>
    </w:tr>
    <w:tr w:rsidR="00925E05" w:rsidTr="00925E05">
      <w:trPr>
        <w:trHeight w:val="342"/>
      </w:trPr>
      <w:tc>
        <w:tcPr>
          <w:tcW w:w="5246" w:type="dxa"/>
          <w:hideMark/>
        </w:tcPr>
        <w:p w:rsidR="00925E05" w:rsidRPr="00641471" w:rsidRDefault="00925E05" w:rsidP="00925E0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925E05" w:rsidRPr="00641471" w:rsidRDefault="00925E05" w:rsidP="00925E0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925E05" w:rsidRPr="00AE046A" w:rsidRDefault="00925E05" w:rsidP="00925E0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FC3B907" wp14:editId="429E2F63">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25E05" w:rsidTr="00925E05">
      <w:trPr>
        <w:trHeight w:val="227"/>
      </w:trPr>
      <w:tc>
        <w:tcPr>
          <w:tcW w:w="5104" w:type="dxa"/>
          <w:hideMark/>
        </w:tcPr>
        <w:p w:rsidR="00925E05" w:rsidRPr="00641471" w:rsidRDefault="00925E05" w:rsidP="00925E0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25E05" w:rsidRPr="00641471" w:rsidRDefault="00925E05" w:rsidP="00925E0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7005/INFOEM/IP/RR/2022</w:t>
          </w:r>
        </w:p>
      </w:tc>
    </w:tr>
    <w:tr w:rsidR="00925E05" w:rsidTr="00925E05">
      <w:trPr>
        <w:trHeight w:val="242"/>
      </w:trPr>
      <w:tc>
        <w:tcPr>
          <w:tcW w:w="5104" w:type="dxa"/>
          <w:hideMark/>
        </w:tcPr>
        <w:p w:rsidR="00925E05" w:rsidRPr="00641471" w:rsidRDefault="00925E05" w:rsidP="00925E0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25E05" w:rsidRPr="00641471" w:rsidRDefault="00925E05" w:rsidP="00925E05">
          <w:pPr>
            <w:spacing w:after="120" w:line="256" w:lineRule="auto"/>
            <w:ind w:left="-486" w:right="214" w:firstLine="284"/>
            <w:jc w:val="right"/>
            <w:rPr>
              <w:rFonts w:ascii="Palatino Linotype" w:hAnsi="Palatino Linotype" w:cs="Arial"/>
              <w:b/>
              <w:szCs w:val="20"/>
            </w:rPr>
          </w:pPr>
          <w:r w:rsidRPr="00925E05">
            <w:rPr>
              <w:rFonts w:ascii="Palatino Linotype" w:hAnsi="Palatino Linotype" w:cs="Arial"/>
              <w:b/>
              <w:szCs w:val="20"/>
            </w:rPr>
            <w:t>Organismo Público Descentralizado para la Prestación de Los Servicios de Agua Potable Alcantarillado y Saneamiento del Municipio de San Mateo Atenco</w:t>
          </w:r>
        </w:p>
      </w:tc>
    </w:tr>
    <w:tr w:rsidR="00925E05" w:rsidTr="00925E05">
      <w:trPr>
        <w:trHeight w:val="342"/>
      </w:trPr>
      <w:tc>
        <w:tcPr>
          <w:tcW w:w="5104" w:type="dxa"/>
        </w:tcPr>
        <w:p w:rsidR="00925E05" w:rsidRPr="00641471" w:rsidRDefault="00925E05" w:rsidP="00925E0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925E05" w:rsidRPr="00641471" w:rsidRDefault="00925E05" w:rsidP="00925E0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498CCDE5" wp14:editId="39C3975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70692D">
            <w:rPr>
              <w:rFonts w:ascii="Palatino Linotype" w:hAnsi="Palatino Linotype" w:cs="Arial"/>
              <w:b/>
            </w:rPr>
            <w:t>xxxx</w:t>
          </w:r>
          <w:proofErr w:type="spellEnd"/>
        </w:p>
      </w:tc>
    </w:tr>
    <w:tr w:rsidR="00925E05" w:rsidTr="00925E05">
      <w:trPr>
        <w:trHeight w:val="342"/>
      </w:trPr>
      <w:tc>
        <w:tcPr>
          <w:tcW w:w="5104" w:type="dxa"/>
        </w:tcPr>
        <w:p w:rsidR="00925E05" w:rsidRPr="00641471" w:rsidRDefault="00925E05" w:rsidP="00925E0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925E05" w:rsidRPr="00641471" w:rsidRDefault="00925E05" w:rsidP="00925E0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925E05" w:rsidRPr="00C222C0" w:rsidRDefault="00925E05">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CF2"/>
    <w:multiLevelType w:val="hybridMultilevel"/>
    <w:tmpl w:val="6F1280AC"/>
    <w:lvl w:ilvl="0" w:tplc="C8867B94">
      <w:start w:val="1"/>
      <w:numFmt w:val="decimal"/>
      <w:lvlText w:val="%1)"/>
      <w:lvlJc w:val="left"/>
      <w:pPr>
        <w:ind w:left="1276"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43360"/>
    <w:multiLevelType w:val="hybridMultilevel"/>
    <w:tmpl w:val="5344E97C"/>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CCD4294"/>
    <w:multiLevelType w:val="hybridMultilevel"/>
    <w:tmpl w:val="D56AEF96"/>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29E6D55"/>
    <w:multiLevelType w:val="hybridMultilevel"/>
    <w:tmpl w:val="3FEEE5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4D0C23"/>
    <w:multiLevelType w:val="hybridMultilevel"/>
    <w:tmpl w:val="FE943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00A1"/>
    <w:multiLevelType w:val="hybridMultilevel"/>
    <w:tmpl w:val="B02C1C12"/>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C3A0345"/>
    <w:multiLevelType w:val="hybridMultilevel"/>
    <w:tmpl w:val="53E85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464993"/>
    <w:multiLevelType w:val="hybridMultilevel"/>
    <w:tmpl w:val="8EFCD706"/>
    <w:lvl w:ilvl="0" w:tplc="080A0003">
      <w:start w:val="1"/>
      <w:numFmt w:val="bullet"/>
      <w:lvlText w:val="o"/>
      <w:lvlJc w:val="left"/>
      <w:pPr>
        <w:ind w:left="1350" w:hanging="360"/>
      </w:pPr>
      <w:rPr>
        <w:rFonts w:ascii="Courier New" w:hAnsi="Courier New" w:cs="Courier New" w:hint="default"/>
      </w:rPr>
    </w:lvl>
    <w:lvl w:ilvl="1" w:tplc="080A0003" w:tentative="1">
      <w:start w:val="1"/>
      <w:numFmt w:val="bullet"/>
      <w:lvlText w:val="o"/>
      <w:lvlJc w:val="left"/>
      <w:pPr>
        <w:ind w:left="2070" w:hanging="360"/>
      </w:pPr>
      <w:rPr>
        <w:rFonts w:ascii="Courier New" w:hAnsi="Courier New" w:cs="Courier New" w:hint="default"/>
      </w:rPr>
    </w:lvl>
    <w:lvl w:ilvl="2" w:tplc="080A0005" w:tentative="1">
      <w:start w:val="1"/>
      <w:numFmt w:val="bullet"/>
      <w:lvlText w:val=""/>
      <w:lvlJc w:val="left"/>
      <w:pPr>
        <w:ind w:left="2790" w:hanging="360"/>
      </w:pPr>
      <w:rPr>
        <w:rFonts w:ascii="Wingdings" w:hAnsi="Wingdings" w:hint="default"/>
      </w:rPr>
    </w:lvl>
    <w:lvl w:ilvl="3" w:tplc="080A0001" w:tentative="1">
      <w:start w:val="1"/>
      <w:numFmt w:val="bullet"/>
      <w:lvlText w:val=""/>
      <w:lvlJc w:val="left"/>
      <w:pPr>
        <w:ind w:left="3510" w:hanging="360"/>
      </w:pPr>
      <w:rPr>
        <w:rFonts w:ascii="Symbol" w:hAnsi="Symbol" w:hint="default"/>
      </w:rPr>
    </w:lvl>
    <w:lvl w:ilvl="4" w:tplc="080A0003" w:tentative="1">
      <w:start w:val="1"/>
      <w:numFmt w:val="bullet"/>
      <w:lvlText w:val="o"/>
      <w:lvlJc w:val="left"/>
      <w:pPr>
        <w:ind w:left="4230" w:hanging="360"/>
      </w:pPr>
      <w:rPr>
        <w:rFonts w:ascii="Courier New" w:hAnsi="Courier New" w:cs="Courier New" w:hint="default"/>
      </w:rPr>
    </w:lvl>
    <w:lvl w:ilvl="5" w:tplc="080A0005" w:tentative="1">
      <w:start w:val="1"/>
      <w:numFmt w:val="bullet"/>
      <w:lvlText w:val=""/>
      <w:lvlJc w:val="left"/>
      <w:pPr>
        <w:ind w:left="4950" w:hanging="360"/>
      </w:pPr>
      <w:rPr>
        <w:rFonts w:ascii="Wingdings" w:hAnsi="Wingdings" w:hint="default"/>
      </w:rPr>
    </w:lvl>
    <w:lvl w:ilvl="6" w:tplc="080A0001" w:tentative="1">
      <w:start w:val="1"/>
      <w:numFmt w:val="bullet"/>
      <w:lvlText w:val=""/>
      <w:lvlJc w:val="left"/>
      <w:pPr>
        <w:ind w:left="5670" w:hanging="360"/>
      </w:pPr>
      <w:rPr>
        <w:rFonts w:ascii="Symbol" w:hAnsi="Symbol" w:hint="default"/>
      </w:rPr>
    </w:lvl>
    <w:lvl w:ilvl="7" w:tplc="080A0003" w:tentative="1">
      <w:start w:val="1"/>
      <w:numFmt w:val="bullet"/>
      <w:lvlText w:val="o"/>
      <w:lvlJc w:val="left"/>
      <w:pPr>
        <w:ind w:left="6390" w:hanging="360"/>
      </w:pPr>
      <w:rPr>
        <w:rFonts w:ascii="Courier New" w:hAnsi="Courier New" w:cs="Courier New" w:hint="default"/>
      </w:rPr>
    </w:lvl>
    <w:lvl w:ilvl="8" w:tplc="080A0005" w:tentative="1">
      <w:start w:val="1"/>
      <w:numFmt w:val="bullet"/>
      <w:lvlText w:val=""/>
      <w:lvlJc w:val="left"/>
      <w:pPr>
        <w:ind w:left="7110" w:hanging="360"/>
      </w:pPr>
      <w:rPr>
        <w:rFonts w:ascii="Wingdings" w:hAnsi="Wingdings" w:hint="default"/>
      </w:rPr>
    </w:lvl>
  </w:abstractNum>
  <w:abstractNum w:abstractNumId="8" w15:restartNumberingAfterBreak="0">
    <w:nsid w:val="1EB967E8"/>
    <w:multiLevelType w:val="multilevel"/>
    <w:tmpl w:val="9E9A10A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F900B59"/>
    <w:multiLevelType w:val="hybridMultilevel"/>
    <w:tmpl w:val="E13A08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41E42FE"/>
    <w:multiLevelType w:val="hybridMultilevel"/>
    <w:tmpl w:val="87F66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E22079"/>
    <w:multiLevelType w:val="hybridMultilevel"/>
    <w:tmpl w:val="9CCCA498"/>
    <w:lvl w:ilvl="0" w:tplc="DB9CB0D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E41DD4"/>
    <w:multiLevelType w:val="hybridMultilevel"/>
    <w:tmpl w:val="24148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056C2E"/>
    <w:multiLevelType w:val="hybridMultilevel"/>
    <w:tmpl w:val="707A88EA"/>
    <w:lvl w:ilvl="0" w:tplc="6E5077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8F6DC1"/>
    <w:multiLevelType w:val="hybridMultilevel"/>
    <w:tmpl w:val="C526E07C"/>
    <w:lvl w:ilvl="0" w:tplc="3D1CC8E6">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7BA3956"/>
    <w:multiLevelType w:val="hybridMultilevel"/>
    <w:tmpl w:val="993866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0E3364"/>
    <w:multiLevelType w:val="hybridMultilevel"/>
    <w:tmpl w:val="9E583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5A7B76"/>
    <w:multiLevelType w:val="hybridMultilevel"/>
    <w:tmpl w:val="CE3094B4"/>
    <w:lvl w:ilvl="0" w:tplc="495A96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9B44486"/>
    <w:multiLevelType w:val="hybridMultilevel"/>
    <w:tmpl w:val="0E460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6"/>
  </w:num>
  <w:num w:numId="4">
    <w:abstractNumId w:val="14"/>
  </w:num>
  <w:num w:numId="5">
    <w:abstractNumId w:val="19"/>
  </w:num>
  <w:num w:numId="6">
    <w:abstractNumId w:val="9"/>
  </w:num>
  <w:num w:numId="7">
    <w:abstractNumId w:val="2"/>
  </w:num>
  <w:num w:numId="8">
    <w:abstractNumId w:val="4"/>
  </w:num>
  <w:num w:numId="9">
    <w:abstractNumId w:val="3"/>
  </w:num>
  <w:num w:numId="10">
    <w:abstractNumId w:val="17"/>
  </w:num>
  <w:num w:numId="11">
    <w:abstractNumId w:val="15"/>
  </w:num>
  <w:num w:numId="12">
    <w:abstractNumId w:val="7"/>
  </w:num>
  <w:num w:numId="13">
    <w:abstractNumId w:val="5"/>
  </w:num>
  <w:num w:numId="14">
    <w:abstractNumId w:val="1"/>
  </w:num>
  <w:num w:numId="15">
    <w:abstractNumId w:val="18"/>
  </w:num>
  <w:num w:numId="16">
    <w:abstractNumId w:val="13"/>
  </w:num>
  <w:num w:numId="17">
    <w:abstractNumId w:val="10"/>
  </w:num>
  <w:num w:numId="18">
    <w:abstractNumId w:val="12"/>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05"/>
    <w:rsid w:val="00014AF0"/>
    <w:rsid w:val="00031B0D"/>
    <w:rsid w:val="00036F8B"/>
    <w:rsid w:val="00123996"/>
    <w:rsid w:val="00180E1A"/>
    <w:rsid w:val="002B2FBC"/>
    <w:rsid w:val="00300214"/>
    <w:rsid w:val="00436717"/>
    <w:rsid w:val="004A684E"/>
    <w:rsid w:val="004F74A2"/>
    <w:rsid w:val="005412DF"/>
    <w:rsid w:val="005C1778"/>
    <w:rsid w:val="006A1B3D"/>
    <w:rsid w:val="006A40D2"/>
    <w:rsid w:val="00704E49"/>
    <w:rsid w:val="0070692D"/>
    <w:rsid w:val="00813876"/>
    <w:rsid w:val="009148D7"/>
    <w:rsid w:val="00925E05"/>
    <w:rsid w:val="009358B7"/>
    <w:rsid w:val="00A36B17"/>
    <w:rsid w:val="00AC1319"/>
    <w:rsid w:val="00B16A17"/>
    <w:rsid w:val="00B86E62"/>
    <w:rsid w:val="00BA4A6F"/>
    <w:rsid w:val="00BF7A31"/>
    <w:rsid w:val="00D14317"/>
    <w:rsid w:val="00D61122"/>
    <w:rsid w:val="00E10999"/>
    <w:rsid w:val="00F57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D4E4C24-A557-4CCE-95A0-2AC5B508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E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5E0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25E0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25E0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25E0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25E0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25E0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25E05"/>
  </w:style>
  <w:style w:type="character" w:styleId="Hipervnculo">
    <w:name w:val="Hyperlink"/>
    <w:basedOn w:val="Fuentedeprrafopredeter"/>
    <w:uiPriority w:val="99"/>
    <w:unhideWhenUsed/>
    <w:rsid w:val="00925E0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25E05"/>
    <w:rPr>
      <w:vertAlign w:val="superscript"/>
    </w:rPr>
  </w:style>
  <w:style w:type="paragraph" w:styleId="Textonotapie">
    <w:name w:val="footnote text"/>
    <w:basedOn w:val="Normal"/>
    <w:link w:val="TextonotapieCar"/>
    <w:uiPriority w:val="99"/>
    <w:unhideWhenUsed/>
    <w:rsid w:val="00925E05"/>
    <w:pPr>
      <w:spacing w:after="0" w:line="240" w:lineRule="auto"/>
    </w:pPr>
    <w:rPr>
      <w:sz w:val="20"/>
      <w:szCs w:val="20"/>
    </w:rPr>
  </w:style>
  <w:style w:type="character" w:customStyle="1" w:styleId="TextonotapieCar">
    <w:name w:val="Texto nota pie Car"/>
    <w:basedOn w:val="Fuentedeprrafopredeter"/>
    <w:link w:val="Textonotapie"/>
    <w:uiPriority w:val="99"/>
    <w:rsid w:val="00925E05"/>
    <w:rPr>
      <w:sz w:val="20"/>
      <w:szCs w:val="20"/>
    </w:rPr>
  </w:style>
  <w:style w:type="table" w:styleId="Tablaconcuadrcula">
    <w:name w:val="Table Grid"/>
    <w:basedOn w:val="Tablanormal"/>
    <w:uiPriority w:val="39"/>
    <w:rsid w:val="00925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18637">
      <w:bodyDiv w:val="1"/>
      <w:marLeft w:val="0"/>
      <w:marRight w:val="0"/>
      <w:marTop w:val="0"/>
      <w:marBottom w:val="0"/>
      <w:divBdr>
        <w:top w:val="none" w:sz="0" w:space="0" w:color="auto"/>
        <w:left w:val="none" w:sz="0" w:space="0" w:color="auto"/>
        <w:bottom w:val="none" w:sz="0" w:space="0" w:color="auto"/>
        <w:right w:val="none" w:sz="0" w:space="0" w:color="auto"/>
      </w:divBdr>
    </w:div>
    <w:div w:id="916329229">
      <w:bodyDiv w:val="1"/>
      <w:marLeft w:val="0"/>
      <w:marRight w:val="0"/>
      <w:marTop w:val="0"/>
      <w:marBottom w:val="0"/>
      <w:divBdr>
        <w:top w:val="none" w:sz="0" w:space="0" w:color="auto"/>
        <w:left w:val="none" w:sz="0" w:space="0" w:color="auto"/>
        <w:bottom w:val="none" w:sz="0" w:space="0" w:color="auto"/>
        <w:right w:val="none" w:sz="0" w:space="0" w:color="auto"/>
      </w:divBdr>
    </w:div>
    <w:div w:id="943538056">
      <w:bodyDiv w:val="1"/>
      <w:marLeft w:val="0"/>
      <w:marRight w:val="0"/>
      <w:marTop w:val="0"/>
      <w:marBottom w:val="0"/>
      <w:divBdr>
        <w:top w:val="none" w:sz="0" w:space="0" w:color="auto"/>
        <w:left w:val="none" w:sz="0" w:space="0" w:color="auto"/>
        <w:bottom w:val="none" w:sz="0" w:space="0" w:color="auto"/>
        <w:right w:val="none" w:sz="0" w:space="0" w:color="auto"/>
      </w:divBdr>
    </w:div>
    <w:div w:id="191616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35</Pages>
  <Words>7992</Words>
  <Characters>43962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2022-07-13T21:32:00Z</dcterms:created>
  <dcterms:modified xsi:type="dcterms:W3CDTF">2022-09-07T22:06:00Z</dcterms:modified>
</cp:coreProperties>
</file>