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E591E" w14:textId="2D2B7D19" w:rsidR="00364962" w:rsidRPr="00D520CF" w:rsidRDefault="00364962" w:rsidP="00364962">
      <w:pPr>
        <w:spacing w:before="240" w:line="360" w:lineRule="auto"/>
        <w:jc w:val="both"/>
        <w:rPr>
          <w:rFonts w:ascii="Palatino Linotype" w:eastAsia="Times New Roman" w:hAnsi="Palatino Linotype" w:cs="Arial"/>
          <w:color w:val="000000"/>
          <w:sz w:val="24"/>
          <w:szCs w:val="24"/>
          <w:lang w:eastAsia="es-MX"/>
        </w:rPr>
      </w:pPr>
      <w:r w:rsidRPr="00D520C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23C94" w:rsidRPr="00D520CF">
        <w:rPr>
          <w:rFonts w:ascii="Palatino Linotype" w:eastAsia="Times New Roman" w:hAnsi="Palatino Linotype" w:cs="Arial"/>
          <w:color w:val="000000"/>
          <w:sz w:val="24"/>
          <w:szCs w:val="24"/>
          <w:lang w:eastAsia="es-MX"/>
        </w:rPr>
        <w:t xml:space="preserve">treinta de </w:t>
      </w:r>
      <w:r w:rsidR="00015E74" w:rsidRPr="00D520CF">
        <w:rPr>
          <w:rFonts w:ascii="Palatino Linotype" w:eastAsia="Times New Roman" w:hAnsi="Palatino Linotype" w:cs="Arial"/>
          <w:color w:val="000000"/>
          <w:sz w:val="24"/>
          <w:szCs w:val="24"/>
          <w:lang w:eastAsia="es-MX"/>
        </w:rPr>
        <w:t>noviembre de</w:t>
      </w:r>
      <w:r w:rsidRPr="00D520CF">
        <w:rPr>
          <w:rFonts w:ascii="Palatino Linotype" w:eastAsia="Times New Roman" w:hAnsi="Palatino Linotype" w:cs="Arial"/>
          <w:color w:val="000000"/>
          <w:sz w:val="24"/>
          <w:szCs w:val="24"/>
          <w:lang w:eastAsia="es-MX"/>
        </w:rPr>
        <w:t xml:space="preserve"> dos mil veintidós.</w:t>
      </w:r>
    </w:p>
    <w:p w14:paraId="163DB921" w14:textId="656DF9BA" w:rsidR="00364962" w:rsidRPr="00D520CF" w:rsidRDefault="00364962" w:rsidP="00364962">
      <w:pPr>
        <w:tabs>
          <w:tab w:val="left" w:pos="1701"/>
        </w:tabs>
        <w:spacing w:before="240" w:line="360" w:lineRule="auto"/>
        <w:jc w:val="both"/>
        <w:rPr>
          <w:rFonts w:ascii="Palatino Linotype" w:hAnsi="Palatino Linotype" w:cs="Arial"/>
          <w:sz w:val="28"/>
        </w:rPr>
      </w:pPr>
      <w:r w:rsidRPr="00D520CF">
        <w:rPr>
          <w:rFonts w:ascii="Palatino Linotype" w:hAnsi="Palatino Linotype" w:cs="Arial"/>
          <w:b/>
          <w:sz w:val="24"/>
        </w:rPr>
        <w:t>VISTO</w:t>
      </w:r>
      <w:r w:rsidRPr="00D520CF">
        <w:rPr>
          <w:rFonts w:ascii="Palatino Linotype" w:hAnsi="Palatino Linotype" w:cs="Arial"/>
          <w:sz w:val="24"/>
        </w:rPr>
        <w:t xml:space="preserve"> el expediente electrónico formado con motivo del recurso de revisión número</w:t>
      </w:r>
      <w:r w:rsidRPr="00D520CF">
        <w:rPr>
          <w:rFonts w:ascii="Palatino Linotype" w:hAnsi="Palatino Linotype" w:cs="Arial"/>
          <w:b/>
          <w:sz w:val="24"/>
        </w:rPr>
        <w:t xml:space="preserve"> </w:t>
      </w:r>
      <w:r w:rsidRPr="00D520CF">
        <w:rPr>
          <w:rFonts w:ascii="Palatino Linotype" w:hAnsi="Palatino Linotype" w:cs="Arial"/>
          <w:b/>
          <w:bCs/>
          <w:sz w:val="24"/>
          <w:lang w:eastAsia="es-MX"/>
        </w:rPr>
        <w:t xml:space="preserve">13340/INFOEM/IP/RR/2022, </w:t>
      </w:r>
      <w:r w:rsidRPr="00D520CF">
        <w:rPr>
          <w:rFonts w:ascii="Palatino Linotype" w:hAnsi="Palatino Linotype"/>
          <w:sz w:val="24"/>
        </w:rPr>
        <w:t>interpuesto por</w:t>
      </w:r>
      <w:r w:rsidR="00523C94" w:rsidRPr="00D520CF">
        <w:rPr>
          <w:rFonts w:ascii="Palatino Linotype" w:hAnsi="Palatino Linotype"/>
          <w:sz w:val="24"/>
        </w:rPr>
        <w:t xml:space="preserve"> un particular que al momento de ingresar la solicitud de información e interponer el recurso de revisión, no señaló nombre o seudónimo, </w:t>
      </w:r>
      <w:r w:rsidRPr="00D520CF">
        <w:rPr>
          <w:rFonts w:ascii="Palatino Linotype" w:hAnsi="Palatino Linotype"/>
          <w:sz w:val="24"/>
        </w:rPr>
        <w:t xml:space="preserve">en lo sucesivo el </w:t>
      </w:r>
      <w:r w:rsidRPr="00D520CF">
        <w:rPr>
          <w:rFonts w:ascii="Palatino Linotype" w:hAnsi="Palatino Linotype"/>
          <w:b/>
          <w:sz w:val="24"/>
        </w:rPr>
        <w:t>Recurrente</w:t>
      </w:r>
      <w:r w:rsidRPr="00D520CF">
        <w:rPr>
          <w:rFonts w:ascii="Palatino Linotype" w:hAnsi="Palatino Linotype"/>
          <w:sz w:val="24"/>
        </w:rPr>
        <w:t xml:space="preserve">, en contra de la respuesta del </w:t>
      </w:r>
      <w:r w:rsidR="00FE388E" w:rsidRPr="00D520CF">
        <w:rPr>
          <w:rFonts w:ascii="Palatino Linotype" w:hAnsi="Palatino Linotype"/>
          <w:b/>
          <w:sz w:val="24"/>
        </w:rPr>
        <w:t>Sistema Municipal Para el Desarrollo Integral de la Familia de Coacalco de Berriozábal</w:t>
      </w:r>
      <w:r w:rsidRPr="00D520CF">
        <w:rPr>
          <w:rFonts w:ascii="Palatino Linotype" w:hAnsi="Palatino Linotype"/>
          <w:sz w:val="24"/>
        </w:rPr>
        <w:t xml:space="preserve">, en lo subsecuente el </w:t>
      </w:r>
      <w:r w:rsidRPr="00D520CF">
        <w:rPr>
          <w:rFonts w:ascii="Palatino Linotype" w:hAnsi="Palatino Linotype"/>
          <w:b/>
          <w:sz w:val="24"/>
        </w:rPr>
        <w:t>Sujeto Obligado</w:t>
      </w:r>
      <w:r w:rsidRPr="00D520CF">
        <w:rPr>
          <w:rFonts w:ascii="Palatino Linotype" w:hAnsi="Palatino Linotype"/>
          <w:sz w:val="24"/>
        </w:rPr>
        <w:t>, se procede a dictar la presente resolución.</w:t>
      </w:r>
    </w:p>
    <w:p w14:paraId="58F3E9AC" w14:textId="77777777" w:rsidR="00364962" w:rsidRPr="00D520CF" w:rsidRDefault="00364962" w:rsidP="00364962">
      <w:pPr>
        <w:tabs>
          <w:tab w:val="left" w:pos="1701"/>
        </w:tabs>
        <w:spacing w:before="240" w:line="360" w:lineRule="auto"/>
        <w:jc w:val="both"/>
        <w:rPr>
          <w:rFonts w:ascii="Palatino Linotype" w:hAnsi="Palatino Linotype" w:cs="Arial"/>
          <w:b/>
          <w:sz w:val="24"/>
        </w:rPr>
      </w:pPr>
    </w:p>
    <w:p w14:paraId="20585EA7" w14:textId="77777777" w:rsidR="00364962" w:rsidRPr="00D520CF" w:rsidRDefault="00364962" w:rsidP="00364962">
      <w:pPr>
        <w:pStyle w:val="infoemcitas"/>
        <w:jc w:val="center"/>
        <w:rPr>
          <w:b/>
          <w:bCs/>
          <w:i w:val="0"/>
          <w:iCs/>
          <w:sz w:val="28"/>
          <w:szCs w:val="28"/>
        </w:rPr>
      </w:pPr>
      <w:r w:rsidRPr="00D520CF">
        <w:rPr>
          <w:b/>
          <w:bCs/>
          <w:i w:val="0"/>
          <w:iCs/>
          <w:sz w:val="28"/>
          <w:szCs w:val="28"/>
        </w:rPr>
        <w:t>A N T E C E D E N T E S   D E L   A S U N T O</w:t>
      </w:r>
    </w:p>
    <w:p w14:paraId="7933E71C" w14:textId="77777777" w:rsidR="00364962" w:rsidRPr="00D520CF" w:rsidRDefault="00364962" w:rsidP="00364962">
      <w:pPr>
        <w:spacing w:before="240" w:after="240" w:line="360" w:lineRule="auto"/>
        <w:jc w:val="both"/>
        <w:rPr>
          <w:rFonts w:ascii="Palatino Linotype" w:hAnsi="Palatino Linotype"/>
        </w:rPr>
      </w:pPr>
      <w:r w:rsidRPr="00D520CF">
        <w:rPr>
          <w:rFonts w:ascii="Palatino Linotype" w:hAnsi="Palatino Linotype" w:cs="Arial"/>
          <w:b/>
          <w:sz w:val="28"/>
        </w:rPr>
        <w:t>PRIMERO.</w:t>
      </w:r>
      <w:r w:rsidRPr="00D520CF">
        <w:rPr>
          <w:rFonts w:ascii="Palatino Linotype" w:hAnsi="Palatino Linotype" w:cs="Arial"/>
        </w:rPr>
        <w:t xml:space="preserve"> </w:t>
      </w:r>
      <w:r w:rsidRPr="00D520CF">
        <w:rPr>
          <w:rFonts w:ascii="Palatino Linotype" w:hAnsi="Palatino Linotype"/>
          <w:b/>
          <w:sz w:val="28"/>
          <w:szCs w:val="28"/>
        </w:rPr>
        <w:t>De la Solicitud de Información.</w:t>
      </w:r>
    </w:p>
    <w:p w14:paraId="57361116" w14:textId="77777777" w:rsidR="00364962" w:rsidRPr="00D520CF" w:rsidRDefault="00364962" w:rsidP="00364962">
      <w:pPr>
        <w:spacing w:before="240" w:line="360" w:lineRule="auto"/>
        <w:jc w:val="both"/>
        <w:rPr>
          <w:rFonts w:ascii="Palatino Linotype" w:hAnsi="Palatino Linotype" w:cs="Arial"/>
          <w:sz w:val="24"/>
        </w:rPr>
      </w:pPr>
      <w:r w:rsidRPr="00D520CF">
        <w:rPr>
          <w:rFonts w:ascii="Palatino Linotype" w:hAnsi="Palatino Linotype" w:cs="Arial"/>
          <w:sz w:val="24"/>
        </w:rPr>
        <w:t xml:space="preserve">Con fecha </w:t>
      </w:r>
      <w:r w:rsidR="0003676E" w:rsidRPr="00D520CF">
        <w:rPr>
          <w:rFonts w:ascii="Palatino Linotype" w:hAnsi="Palatino Linotype" w:cs="Arial"/>
          <w:sz w:val="24"/>
        </w:rPr>
        <w:t>once de julio</w:t>
      </w:r>
      <w:r w:rsidRPr="00D520CF">
        <w:rPr>
          <w:rFonts w:ascii="Palatino Linotype" w:hAnsi="Palatino Linotype" w:cs="Arial"/>
          <w:sz w:val="24"/>
        </w:rPr>
        <w:t xml:space="preserve"> de dos mil veintidós, el</w:t>
      </w:r>
      <w:r w:rsidRPr="00D520CF">
        <w:rPr>
          <w:rFonts w:ascii="Palatino Linotype" w:hAnsi="Palatino Linotype" w:cs="Arial"/>
          <w:b/>
          <w:sz w:val="24"/>
        </w:rPr>
        <w:t xml:space="preserve"> Recurrente </w:t>
      </w:r>
      <w:r w:rsidRPr="00D520CF">
        <w:rPr>
          <w:rFonts w:ascii="Palatino Linotype" w:hAnsi="Palatino Linotype" w:cs="Arial"/>
          <w:sz w:val="24"/>
        </w:rPr>
        <w:t>presentó a través del Sistema de Acceso a la Información Mexiquense (</w:t>
      </w:r>
      <w:r w:rsidRPr="00D520CF">
        <w:rPr>
          <w:rFonts w:ascii="Palatino Linotype" w:hAnsi="Palatino Linotype" w:cs="Arial"/>
          <w:b/>
          <w:sz w:val="24"/>
        </w:rPr>
        <w:t>SAIMEX)</w:t>
      </w:r>
      <w:r w:rsidRPr="00D520CF">
        <w:rPr>
          <w:rFonts w:ascii="Palatino Linotype" w:hAnsi="Palatino Linotype" w:cs="Arial"/>
          <w:sz w:val="24"/>
        </w:rPr>
        <w:t xml:space="preserve"> ante </w:t>
      </w:r>
      <w:r w:rsidRPr="00D520CF">
        <w:rPr>
          <w:rFonts w:ascii="Palatino Linotype" w:hAnsi="Palatino Linotype" w:cs="Arial"/>
          <w:b/>
          <w:sz w:val="24"/>
        </w:rPr>
        <w:t>El Sujeto Obligado</w:t>
      </w:r>
      <w:r w:rsidRPr="00D520CF">
        <w:rPr>
          <w:rFonts w:ascii="Palatino Linotype" w:hAnsi="Palatino Linotype" w:cs="Arial"/>
          <w:sz w:val="24"/>
        </w:rPr>
        <w:t xml:space="preserve">, solicitud de acceso a la información pública, registrada bajo el número de expediente </w:t>
      </w:r>
      <w:r w:rsidR="0003676E" w:rsidRPr="00D520CF">
        <w:rPr>
          <w:rFonts w:ascii="Palatino Linotype" w:hAnsi="Palatino Linotype" w:cs="Arial"/>
          <w:b/>
          <w:sz w:val="24"/>
        </w:rPr>
        <w:t>00009/DIFCOACALC/IP/2022</w:t>
      </w:r>
      <w:r w:rsidRPr="00D520CF">
        <w:rPr>
          <w:rFonts w:ascii="Palatino Linotype" w:hAnsi="Palatino Linotype" w:cs="Arial"/>
          <w:b/>
          <w:sz w:val="24"/>
        </w:rPr>
        <w:t xml:space="preserve">, </w:t>
      </w:r>
      <w:r w:rsidRPr="00D520CF">
        <w:rPr>
          <w:rFonts w:ascii="Palatino Linotype" w:hAnsi="Palatino Linotype" w:cs="Arial"/>
          <w:sz w:val="24"/>
        </w:rPr>
        <w:t>mediante las cuales solicitó información en el tenor siguiente:</w:t>
      </w:r>
    </w:p>
    <w:p w14:paraId="503A52D5" w14:textId="77777777" w:rsidR="00364962" w:rsidRPr="00D520CF" w:rsidRDefault="00364962" w:rsidP="00364962">
      <w:pPr>
        <w:pStyle w:val="INFOEM"/>
        <w:rPr>
          <w:lang w:val="es-ES_tradnl" w:eastAsia="es-ES"/>
        </w:rPr>
      </w:pPr>
      <w:r w:rsidRPr="00D520CF">
        <w:rPr>
          <w:lang w:val="es-ES_tradnl" w:eastAsia="es-ES"/>
        </w:rPr>
        <w:t>“</w:t>
      </w:r>
      <w:r w:rsidR="0003676E" w:rsidRPr="00D520CF">
        <w:rPr>
          <w:lang w:val="es-ES_tradnl" w:eastAsia="es-ES"/>
        </w:rPr>
        <w:t xml:space="preserve">copia de la </w:t>
      </w:r>
      <w:proofErr w:type="spellStart"/>
      <w:r w:rsidR="0003676E" w:rsidRPr="00D520CF">
        <w:rPr>
          <w:lang w:val="es-ES_tradnl" w:eastAsia="es-ES"/>
        </w:rPr>
        <w:t>Nomina</w:t>
      </w:r>
      <w:proofErr w:type="spellEnd"/>
      <w:r w:rsidR="0003676E" w:rsidRPr="00D520CF">
        <w:rPr>
          <w:lang w:val="es-ES_tradnl" w:eastAsia="es-ES"/>
        </w:rPr>
        <w:t xml:space="preserve"> del sujeto obligado de la segunda quincena de diciembre 2021 y </w:t>
      </w:r>
      <w:bookmarkStart w:id="0" w:name="_GoBack"/>
      <w:bookmarkEnd w:id="0"/>
      <w:r w:rsidR="0003676E" w:rsidRPr="00D520CF">
        <w:rPr>
          <w:lang w:val="es-ES_tradnl" w:eastAsia="es-ES"/>
        </w:rPr>
        <w:t>de la primera quincena de junio de 2022</w:t>
      </w:r>
      <w:r w:rsidRPr="00D520CF">
        <w:rPr>
          <w:lang w:val="es-ES_tradnl" w:eastAsia="es-ES"/>
        </w:rPr>
        <w:t>”</w:t>
      </w:r>
      <w:r w:rsidR="0003676E" w:rsidRPr="00D520CF">
        <w:rPr>
          <w:lang w:val="es-ES_tradnl" w:eastAsia="es-ES"/>
        </w:rPr>
        <w:t xml:space="preserve"> </w:t>
      </w:r>
      <w:r w:rsidRPr="00D520CF">
        <w:rPr>
          <w:lang w:val="es-ES_tradnl" w:eastAsia="es-ES"/>
        </w:rPr>
        <w:t>(sic)</w:t>
      </w:r>
    </w:p>
    <w:p w14:paraId="6888870C" w14:textId="77777777" w:rsidR="00364962" w:rsidRPr="00D520CF" w:rsidRDefault="00364962" w:rsidP="00364962">
      <w:pPr>
        <w:spacing w:before="240" w:line="360" w:lineRule="auto"/>
        <w:jc w:val="both"/>
        <w:rPr>
          <w:rFonts w:ascii="Palatino Linotype" w:eastAsia="Times New Roman" w:hAnsi="Palatino Linotype" w:cs="Times New Roman"/>
          <w:sz w:val="24"/>
          <w:szCs w:val="24"/>
          <w:lang w:val="es-ES_tradnl" w:eastAsia="es-ES"/>
        </w:rPr>
      </w:pPr>
      <w:r w:rsidRPr="00D520CF">
        <w:rPr>
          <w:rFonts w:ascii="Palatino Linotype" w:eastAsia="Times New Roman" w:hAnsi="Palatino Linotype" w:cs="Times New Roman"/>
          <w:b/>
          <w:sz w:val="24"/>
          <w:szCs w:val="24"/>
          <w:lang w:val="es-ES_tradnl" w:eastAsia="es-ES"/>
        </w:rPr>
        <w:lastRenderedPageBreak/>
        <w:t>Modalidad de entrega:</w:t>
      </w:r>
      <w:r w:rsidRPr="00D520CF">
        <w:rPr>
          <w:rFonts w:ascii="Palatino Linotype" w:eastAsia="Times New Roman" w:hAnsi="Palatino Linotype" w:cs="Times New Roman"/>
          <w:sz w:val="24"/>
          <w:szCs w:val="24"/>
          <w:lang w:val="es-ES_tradnl" w:eastAsia="es-ES"/>
        </w:rPr>
        <w:t xml:space="preserve"> A través del SAIMEX.</w:t>
      </w:r>
    </w:p>
    <w:p w14:paraId="58B1D71C" w14:textId="77777777" w:rsidR="00364962" w:rsidRPr="00D520CF" w:rsidRDefault="00364962" w:rsidP="00364962">
      <w:pPr>
        <w:spacing w:before="240" w:line="360" w:lineRule="auto"/>
        <w:jc w:val="both"/>
        <w:rPr>
          <w:rFonts w:ascii="Palatino Linotype" w:hAnsi="Palatino Linotype" w:cs="Arial"/>
          <w:b/>
          <w:sz w:val="28"/>
        </w:rPr>
      </w:pPr>
      <w:r w:rsidRPr="00D520CF">
        <w:rPr>
          <w:rFonts w:ascii="Palatino Linotype" w:hAnsi="Palatino Linotype" w:cs="Arial"/>
          <w:b/>
          <w:sz w:val="28"/>
        </w:rPr>
        <w:t xml:space="preserve">SEGUNDO. </w:t>
      </w:r>
      <w:r w:rsidRPr="00D520CF">
        <w:rPr>
          <w:rFonts w:ascii="Palatino Linotype" w:hAnsi="Palatino Linotype" w:cs="Arial"/>
          <w:b/>
          <w:sz w:val="28"/>
          <w:szCs w:val="20"/>
        </w:rPr>
        <w:t xml:space="preserve">De la </w:t>
      </w:r>
      <w:r w:rsidR="0003676E" w:rsidRPr="00D520CF">
        <w:rPr>
          <w:rFonts w:ascii="Palatino Linotype" w:hAnsi="Palatino Linotype" w:cs="Arial"/>
          <w:b/>
          <w:sz w:val="28"/>
          <w:szCs w:val="20"/>
        </w:rPr>
        <w:t>respuesta a la solicitud o entrega de información</w:t>
      </w:r>
      <w:r w:rsidRPr="00D520CF">
        <w:rPr>
          <w:rFonts w:ascii="Palatino Linotype" w:hAnsi="Palatino Linotype" w:cs="Arial"/>
          <w:b/>
          <w:sz w:val="28"/>
          <w:szCs w:val="20"/>
        </w:rPr>
        <w:t>.</w:t>
      </w:r>
    </w:p>
    <w:p w14:paraId="399641C3" w14:textId="77777777" w:rsidR="00364962" w:rsidRPr="00D520CF" w:rsidRDefault="00364962" w:rsidP="00364962">
      <w:pPr>
        <w:pStyle w:val="Sinespaciado"/>
        <w:spacing w:line="360" w:lineRule="auto"/>
        <w:jc w:val="both"/>
        <w:rPr>
          <w:rFonts w:ascii="Palatino Linotype" w:hAnsi="Palatino Linotype" w:cs="Arial"/>
        </w:rPr>
      </w:pPr>
      <w:r w:rsidRPr="00D520CF">
        <w:rPr>
          <w:rFonts w:ascii="Palatino Linotype" w:hAnsi="Palatino Linotype"/>
        </w:rPr>
        <w:t xml:space="preserve">De las constancias que obran en el expediente electrónico, se advierte que el </w:t>
      </w:r>
      <w:r w:rsidRPr="00D520CF">
        <w:rPr>
          <w:rFonts w:ascii="Palatino Linotype" w:hAnsi="Palatino Linotype" w:cs="Arial"/>
        </w:rPr>
        <w:t xml:space="preserve">día </w:t>
      </w:r>
      <w:r w:rsidR="0003676E" w:rsidRPr="00D520CF">
        <w:rPr>
          <w:rFonts w:ascii="Palatino Linotype" w:hAnsi="Palatino Linotype" w:cs="Arial"/>
        </w:rPr>
        <w:t>quince de agosto</w:t>
      </w:r>
      <w:r w:rsidRPr="00D520CF">
        <w:rPr>
          <w:rFonts w:ascii="Palatino Linotype" w:hAnsi="Palatino Linotype" w:cs="Arial"/>
        </w:rPr>
        <w:t xml:space="preserve"> de dos mil veintidós el </w:t>
      </w:r>
      <w:r w:rsidRPr="00D520CF">
        <w:rPr>
          <w:rFonts w:ascii="Palatino Linotype" w:hAnsi="Palatino Linotype" w:cs="Arial"/>
          <w:b/>
        </w:rPr>
        <w:t>Sujeto Obligado</w:t>
      </w:r>
      <w:r w:rsidRPr="00D520CF">
        <w:rPr>
          <w:rFonts w:ascii="Palatino Linotype" w:hAnsi="Palatino Linotype" w:cs="Arial"/>
        </w:rPr>
        <w:t xml:space="preserve"> dio respuesta a la solicitud de información en los siguientes términos: </w:t>
      </w:r>
    </w:p>
    <w:p w14:paraId="5465A197" w14:textId="77777777" w:rsidR="00364962" w:rsidRPr="00D520CF" w:rsidRDefault="00364962" w:rsidP="00364962">
      <w:pPr>
        <w:spacing w:after="0" w:line="360" w:lineRule="auto"/>
        <w:jc w:val="both"/>
        <w:rPr>
          <w:rFonts w:ascii="Palatino Linotype" w:hAnsi="Palatino Linotype" w:cs="Arial"/>
          <w:sz w:val="24"/>
        </w:rPr>
      </w:pPr>
    </w:p>
    <w:p w14:paraId="59F51032" w14:textId="77777777" w:rsidR="0003676E" w:rsidRPr="00D520CF" w:rsidRDefault="00364962" w:rsidP="0003676E">
      <w:pPr>
        <w:spacing w:after="0" w:line="240" w:lineRule="auto"/>
        <w:ind w:left="567" w:right="567"/>
        <w:jc w:val="both"/>
        <w:rPr>
          <w:rFonts w:ascii="Palatino Linotype" w:hAnsi="Palatino Linotype" w:cs="Arial"/>
          <w:i/>
        </w:rPr>
      </w:pPr>
      <w:r w:rsidRPr="00D520CF">
        <w:rPr>
          <w:rFonts w:ascii="Palatino Linotype" w:hAnsi="Palatino Linotype" w:cs="Arial"/>
          <w:i/>
        </w:rPr>
        <w:t>“</w:t>
      </w:r>
      <w:r w:rsidR="0003676E" w:rsidRPr="00D520CF">
        <w:rPr>
          <w:rFonts w:ascii="Palatino Linotype" w:hAnsi="Palatino Linotype" w:cs="Arial"/>
          <w:i/>
        </w:rPr>
        <w:t xml:space="preserve">En atención a su solicitud de información pública con número de folio 00009/DIFCOACALC/IP/2022, de fecha 11 de Julio del año en curso, en la cual requiere lo siguiente: “copia de la </w:t>
      </w:r>
      <w:proofErr w:type="spellStart"/>
      <w:r w:rsidR="0003676E" w:rsidRPr="00D520CF">
        <w:rPr>
          <w:rFonts w:ascii="Palatino Linotype" w:hAnsi="Palatino Linotype" w:cs="Arial"/>
          <w:i/>
        </w:rPr>
        <w:t>Nomina</w:t>
      </w:r>
      <w:proofErr w:type="spellEnd"/>
      <w:r w:rsidR="0003676E" w:rsidRPr="00D520CF">
        <w:rPr>
          <w:rFonts w:ascii="Palatino Linotype" w:hAnsi="Palatino Linotype" w:cs="Arial"/>
          <w:i/>
        </w:rPr>
        <w:t xml:space="preserve"> del sujeto obligado de la segunda quincena de diciembre 2021 y de la primera quincena de junio de 2022.” (Sic). Con fundamento en lo dispuesto por los artículos 12 párrafo segundo, 19 párrafo primero, 23 fracción IV, 24 párrafo tercero, 162 y 163 de la Ley de Transparencia y Acceso a la Información Pública del Estado de México y Municipios, y de acuerdo con la información proporcionada por la Recursos Humanos del Sistema Municipal para el Desarrollo Integral de la Familia (DIF) del municipio de Coacalco de Berriozábal, me permito informarle lo siguiente: </w:t>
      </w:r>
      <w:r w:rsidR="0003676E" w:rsidRPr="00D520CF">
        <w:rPr>
          <w:rFonts w:ascii="Palatino Linotype" w:hAnsi="Palatino Linotype" w:cs="Arial"/>
          <w:b/>
          <w:bCs/>
          <w:i/>
        </w:rPr>
        <w:t xml:space="preserve">Al respecto se rinde el siguiente informe y para efectos de orden se </w:t>
      </w:r>
      <w:proofErr w:type="spellStart"/>
      <w:r w:rsidR="0003676E" w:rsidRPr="00D520CF">
        <w:rPr>
          <w:rFonts w:ascii="Palatino Linotype" w:hAnsi="Palatino Linotype" w:cs="Arial"/>
          <w:b/>
          <w:bCs/>
          <w:i/>
        </w:rPr>
        <w:t>enumero</w:t>
      </w:r>
      <w:proofErr w:type="spellEnd"/>
      <w:r w:rsidR="0003676E" w:rsidRPr="00D520CF">
        <w:rPr>
          <w:rFonts w:ascii="Palatino Linotype" w:hAnsi="Palatino Linotype" w:cs="Arial"/>
          <w:b/>
          <w:bCs/>
          <w:i/>
        </w:rPr>
        <w:t xml:space="preserve"> de la siguiente forma: 1.- se envía copia en documento anexo de la </w:t>
      </w:r>
      <w:proofErr w:type="spellStart"/>
      <w:r w:rsidR="0003676E" w:rsidRPr="00D520CF">
        <w:rPr>
          <w:rFonts w:ascii="Palatino Linotype" w:hAnsi="Palatino Linotype" w:cs="Arial"/>
          <w:b/>
          <w:bCs/>
          <w:i/>
        </w:rPr>
        <w:t>nomina</w:t>
      </w:r>
      <w:proofErr w:type="spellEnd"/>
      <w:r w:rsidR="0003676E" w:rsidRPr="00D520CF">
        <w:rPr>
          <w:rFonts w:ascii="Palatino Linotype" w:hAnsi="Palatino Linotype" w:cs="Arial"/>
          <w:b/>
          <w:bCs/>
          <w:i/>
        </w:rPr>
        <w:t xml:space="preserve"> del sujeto obligado de la segunda quincena de diciembre del 2021 y de la primera quincena de julio del 2022</w:t>
      </w:r>
      <w:r w:rsidR="0003676E" w:rsidRPr="00D520CF">
        <w:rPr>
          <w:rFonts w:ascii="Palatino Linotype" w:hAnsi="Palatino Linotype" w:cs="Arial"/>
          <w:i/>
        </w:rPr>
        <w:t xml:space="preserve">. Con fundamento en el artículo 51 de la Ley de Transparencia y Acceso a la Información Pública del Estado de México y Municipios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Derivado de lo anterior, el Pleno del Instituto de Transparencia y Acceso a la Información Pública del Estado de México y Municipios, aprobó el Criterio de Interpretación en el Orden Administrativo número 0002-11, el cual se describe a continuación: “CRITERIO 0002-11 INFORMACIÓN PÚBLICA, CONCEPTO DE, EN MATERIA DE </w:t>
      </w:r>
      <w:r w:rsidR="0003676E" w:rsidRPr="00D520CF">
        <w:rPr>
          <w:rFonts w:ascii="Palatino Linotype" w:hAnsi="Palatino Linotype" w:cs="Arial"/>
          <w:i/>
        </w:rPr>
        <w:lastRenderedPageBreak/>
        <w:t>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dé información registrada en cualquier soporte documental, que en ejercicio de las atribuciones conferidas, se encuentre en posesión de los Sujetos Obligados”. Sin otro particular, le envío un cordial saludo.</w:t>
      </w:r>
    </w:p>
    <w:p w14:paraId="297B2F0C" w14:textId="77777777" w:rsidR="0003676E" w:rsidRPr="00D520CF" w:rsidRDefault="0003676E" w:rsidP="0003676E">
      <w:pPr>
        <w:spacing w:after="0" w:line="240" w:lineRule="auto"/>
        <w:ind w:left="567" w:right="567"/>
        <w:jc w:val="both"/>
        <w:rPr>
          <w:rFonts w:ascii="Palatino Linotype" w:hAnsi="Palatino Linotype" w:cs="Arial"/>
          <w:i/>
        </w:rPr>
      </w:pPr>
      <w:r w:rsidRPr="00D520CF">
        <w:rPr>
          <w:rFonts w:ascii="Palatino Linotype" w:hAnsi="Palatino Linotype" w:cs="Arial"/>
          <w:i/>
        </w:rPr>
        <w:t>ATENTAMENTE</w:t>
      </w:r>
    </w:p>
    <w:p w14:paraId="75C8B3E0" w14:textId="77777777" w:rsidR="00364962" w:rsidRPr="00D520CF" w:rsidRDefault="0003676E" w:rsidP="0003676E">
      <w:pPr>
        <w:spacing w:after="0" w:line="240" w:lineRule="auto"/>
        <w:ind w:left="567" w:right="567"/>
        <w:jc w:val="both"/>
        <w:rPr>
          <w:rFonts w:ascii="Palatino Linotype" w:hAnsi="Palatino Linotype" w:cs="Arial"/>
          <w:i/>
        </w:rPr>
      </w:pPr>
      <w:r w:rsidRPr="00D520CF">
        <w:rPr>
          <w:rFonts w:ascii="Palatino Linotype" w:hAnsi="Palatino Linotype" w:cs="Arial"/>
          <w:i/>
        </w:rPr>
        <w:t xml:space="preserve">Michel </w:t>
      </w:r>
      <w:proofErr w:type="spellStart"/>
      <w:r w:rsidRPr="00D520CF">
        <w:rPr>
          <w:rFonts w:ascii="Palatino Linotype" w:hAnsi="Palatino Linotype" w:cs="Arial"/>
          <w:i/>
        </w:rPr>
        <w:t>Odet</w:t>
      </w:r>
      <w:proofErr w:type="spellEnd"/>
      <w:r w:rsidRPr="00D520CF">
        <w:rPr>
          <w:rFonts w:ascii="Palatino Linotype" w:hAnsi="Palatino Linotype" w:cs="Arial"/>
          <w:i/>
        </w:rPr>
        <w:t xml:space="preserve"> </w:t>
      </w:r>
      <w:proofErr w:type="spellStart"/>
      <w:r w:rsidRPr="00D520CF">
        <w:rPr>
          <w:rFonts w:ascii="Palatino Linotype" w:hAnsi="Palatino Linotype" w:cs="Arial"/>
          <w:i/>
        </w:rPr>
        <w:t>Millan</w:t>
      </w:r>
      <w:proofErr w:type="spellEnd"/>
      <w:r w:rsidRPr="00D520CF">
        <w:rPr>
          <w:rFonts w:ascii="Palatino Linotype" w:hAnsi="Palatino Linotype" w:cs="Arial"/>
          <w:i/>
        </w:rPr>
        <w:t xml:space="preserve"> Becerra </w:t>
      </w:r>
      <w:r w:rsidR="00364962" w:rsidRPr="00D520CF">
        <w:rPr>
          <w:rFonts w:ascii="Palatino Linotype" w:hAnsi="Palatino Linotype" w:cs="Arial"/>
          <w:i/>
        </w:rPr>
        <w:t>“(Sic).</w:t>
      </w:r>
    </w:p>
    <w:p w14:paraId="2FA99462" w14:textId="77777777" w:rsidR="00364962" w:rsidRPr="00D520CF" w:rsidRDefault="00364962" w:rsidP="00364962">
      <w:pPr>
        <w:spacing w:after="0" w:line="240" w:lineRule="auto"/>
        <w:ind w:right="567"/>
        <w:jc w:val="both"/>
        <w:rPr>
          <w:rFonts w:ascii="Palatino Linotype" w:hAnsi="Palatino Linotype" w:cs="Arial"/>
          <w:i/>
          <w:sz w:val="24"/>
        </w:rPr>
      </w:pPr>
    </w:p>
    <w:p w14:paraId="17AE3EC2" w14:textId="77777777" w:rsidR="00364962" w:rsidRPr="00D520CF" w:rsidRDefault="00364962" w:rsidP="00364962">
      <w:pPr>
        <w:spacing w:after="0" w:line="240" w:lineRule="auto"/>
        <w:ind w:right="567"/>
        <w:jc w:val="both"/>
        <w:rPr>
          <w:rFonts w:ascii="Palatino Linotype" w:hAnsi="Palatino Linotype" w:cs="Arial"/>
        </w:rPr>
      </w:pPr>
    </w:p>
    <w:p w14:paraId="12AA5313" w14:textId="77777777" w:rsidR="00364962" w:rsidRPr="00D520CF" w:rsidRDefault="00364962" w:rsidP="0003676E">
      <w:pPr>
        <w:spacing w:after="0" w:line="360" w:lineRule="auto"/>
        <w:jc w:val="both"/>
        <w:rPr>
          <w:rFonts w:ascii="Palatino Linotype" w:hAnsi="Palatino Linotype" w:cs="Arial"/>
          <w:sz w:val="24"/>
          <w:szCs w:val="24"/>
        </w:rPr>
      </w:pPr>
      <w:r w:rsidRPr="00D520CF">
        <w:rPr>
          <w:rFonts w:ascii="Palatino Linotype" w:hAnsi="Palatino Linotype" w:cs="Arial"/>
          <w:sz w:val="24"/>
          <w:szCs w:val="24"/>
        </w:rPr>
        <w:t xml:space="preserve">El Sujeto Obligado adjuntó </w:t>
      </w:r>
      <w:bookmarkStart w:id="1" w:name="_Hlk82038214"/>
      <w:r w:rsidRPr="00D520CF">
        <w:rPr>
          <w:rFonts w:ascii="Palatino Linotype" w:hAnsi="Palatino Linotype" w:cs="Arial"/>
          <w:sz w:val="24"/>
          <w:szCs w:val="24"/>
        </w:rPr>
        <w:t xml:space="preserve">los archivos electrónicos denominados </w:t>
      </w:r>
      <w:bookmarkEnd w:id="1"/>
      <w:r w:rsidRPr="00D520CF">
        <w:rPr>
          <w:rFonts w:ascii="Palatino Linotype" w:hAnsi="Palatino Linotype" w:cs="Arial"/>
          <w:b/>
          <w:sz w:val="24"/>
          <w:szCs w:val="24"/>
        </w:rPr>
        <w:t>“</w:t>
      </w:r>
      <w:r w:rsidR="0003676E" w:rsidRPr="00D520CF">
        <w:rPr>
          <w:rFonts w:ascii="Palatino Linotype" w:hAnsi="Palatino Linotype" w:cs="Arial"/>
          <w:b/>
          <w:i/>
          <w:sz w:val="24"/>
          <w:szCs w:val="24"/>
        </w:rPr>
        <w:t xml:space="preserve">009.SContestacion.pdf” </w:t>
      </w:r>
      <w:r w:rsidR="0003676E" w:rsidRPr="00D520CF">
        <w:rPr>
          <w:rFonts w:ascii="Palatino Linotype" w:hAnsi="Palatino Linotype" w:cs="Arial"/>
          <w:i/>
          <w:sz w:val="24"/>
          <w:szCs w:val="24"/>
        </w:rPr>
        <w:t>y</w:t>
      </w:r>
      <w:r w:rsidR="0003676E" w:rsidRPr="00D520CF">
        <w:rPr>
          <w:rFonts w:ascii="Palatino Linotype" w:hAnsi="Palatino Linotype" w:cs="Arial"/>
          <w:b/>
          <w:i/>
          <w:sz w:val="24"/>
          <w:szCs w:val="24"/>
        </w:rPr>
        <w:t xml:space="preserve"> “nómina.pdf</w:t>
      </w:r>
      <w:r w:rsidRPr="00D520CF">
        <w:rPr>
          <w:rFonts w:ascii="Palatino Linotype" w:hAnsi="Palatino Linotype" w:cs="Arial"/>
          <w:b/>
          <w:i/>
          <w:sz w:val="24"/>
          <w:szCs w:val="24"/>
        </w:rPr>
        <w:t>”</w:t>
      </w:r>
      <w:r w:rsidRPr="00D520CF">
        <w:rPr>
          <w:rFonts w:ascii="Palatino Linotype" w:hAnsi="Palatino Linotype" w:cs="Arial"/>
          <w:sz w:val="24"/>
          <w:szCs w:val="24"/>
        </w:rPr>
        <w:t xml:space="preserve">; mismos que no se reproducen por ser del conocimiento de las partes, sin embargo, serán materia de estudio en el </w:t>
      </w:r>
      <w:r w:rsidRPr="00D520CF">
        <w:rPr>
          <w:rFonts w:ascii="Palatino Linotype" w:hAnsi="Palatino Linotype" w:cs="Arial"/>
          <w:b/>
          <w:sz w:val="24"/>
          <w:szCs w:val="24"/>
        </w:rPr>
        <w:t>CONSIDERADO</w:t>
      </w:r>
      <w:r w:rsidRPr="00D520CF">
        <w:rPr>
          <w:rFonts w:ascii="Palatino Linotype" w:hAnsi="Palatino Linotype" w:cs="Arial"/>
          <w:sz w:val="24"/>
          <w:szCs w:val="24"/>
        </w:rPr>
        <w:t xml:space="preserve"> respectivo.</w:t>
      </w:r>
    </w:p>
    <w:p w14:paraId="2B41B507" w14:textId="77777777" w:rsidR="00364962" w:rsidRPr="00D520CF" w:rsidRDefault="00364962" w:rsidP="00364962">
      <w:pPr>
        <w:spacing w:after="0" w:line="360" w:lineRule="auto"/>
        <w:jc w:val="both"/>
        <w:rPr>
          <w:rFonts w:ascii="Palatino Linotype" w:hAnsi="Palatino Linotype" w:cs="Arial"/>
          <w:b/>
          <w:sz w:val="28"/>
        </w:rPr>
      </w:pPr>
    </w:p>
    <w:p w14:paraId="12CA9F11" w14:textId="77777777" w:rsidR="00364962" w:rsidRPr="00D520CF" w:rsidRDefault="00364962" w:rsidP="00364962">
      <w:pPr>
        <w:spacing w:before="240" w:line="360" w:lineRule="auto"/>
        <w:jc w:val="both"/>
        <w:rPr>
          <w:rFonts w:ascii="Palatino Linotype" w:hAnsi="Palatino Linotype" w:cs="Arial"/>
          <w:b/>
          <w:sz w:val="28"/>
        </w:rPr>
      </w:pPr>
      <w:r w:rsidRPr="00D520CF">
        <w:rPr>
          <w:rFonts w:ascii="Palatino Linotype" w:hAnsi="Palatino Linotype" w:cs="Arial"/>
          <w:b/>
          <w:sz w:val="28"/>
        </w:rPr>
        <w:t xml:space="preserve">TERCERO. </w:t>
      </w:r>
      <w:r w:rsidRPr="00D520CF">
        <w:rPr>
          <w:rFonts w:ascii="Palatino Linotype" w:hAnsi="Palatino Linotype"/>
          <w:b/>
          <w:sz w:val="28"/>
        </w:rPr>
        <w:t>Del recurso de revisión.</w:t>
      </w:r>
    </w:p>
    <w:p w14:paraId="02451AA2" w14:textId="77777777" w:rsidR="00364962" w:rsidRPr="00D520CF" w:rsidRDefault="00364962" w:rsidP="00364962">
      <w:pPr>
        <w:spacing w:before="240" w:line="360" w:lineRule="auto"/>
        <w:jc w:val="both"/>
        <w:rPr>
          <w:rFonts w:ascii="Palatino Linotype" w:hAnsi="Palatino Linotype" w:cs="Arial"/>
          <w:sz w:val="24"/>
          <w:szCs w:val="24"/>
        </w:rPr>
      </w:pPr>
      <w:r w:rsidRPr="00D520CF">
        <w:rPr>
          <w:rFonts w:ascii="Palatino Linotype" w:hAnsi="Palatino Linotype" w:cs="Arial"/>
          <w:sz w:val="24"/>
          <w:szCs w:val="24"/>
        </w:rPr>
        <w:t xml:space="preserve">Inconforme con la respuesta notificada por </w:t>
      </w:r>
      <w:r w:rsidRPr="00D520CF">
        <w:rPr>
          <w:rFonts w:ascii="Palatino Linotype" w:hAnsi="Palatino Linotype" w:cs="Arial"/>
          <w:b/>
          <w:sz w:val="24"/>
          <w:szCs w:val="24"/>
        </w:rPr>
        <w:t xml:space="preserve">El Sujeto Obligado, </w:t>
      </w:r>
      <w:r w:rsidRPr="00D520CF">
        <w:rPr>
          <w:rFonts w:ascii="Palatino Linotype" w:hAnsi="Palatino Linotype" w:cs="Arial"/>
          <w:sz w:val="24"/>
          <w:szCs w:val="24"/>
        </w:rPr>
        <w:t>el</w:t>
      </w:r>
      <w:r w:rsidRPr="00D520CF">
        <w:rPr>
          <w:rFonts w:ascii="Palatino Linotype" w:hAnsi="Palatino Linotype" w:cs="Arial"/>
          <w:b/>
          <w:sz w:val="24"/>
          <w:szCs w:val="24"/>
        </w:rPr>
        <w:t xml:space="preserve"> Recurrente </w:t>
      </w:r>
      <w:r w:rsidRPr="00D520CF">
        <w:rPr>
          <w:rFonts w:ascii="Palatino Linotype" w:hAnsi="Palatino Linotype" w:cs="Arial"/>
          <w:sz w:val="24"/>
          <w:szCs w:val="24"/>
        </w:rPr>
        <w:t xml:space="preserve">interpuso recurso de revisión, en fecha </w:t>
      </w:r>
      <w:r w:rsidR="0003676E" w:rsidRPr="00D520CF">
        <w:rPr>
          <w:rFonts w:ascii="Palatino Linotype" w:hAnsi="Palatino Linotype" w:cs="Arial"/>
          <w:b/>
          <w:sz w:val="24"/>
          <w:szCs w:val="24"/>
        </w:rPr>
        <w:t>quince de agosto</w:t>
      </w:r>
      <w:r w:rsidRPr="00D520CF">
        <w:rPr>
          <w:rFonts w:ascii="Palatino Linotype" w:hAnsi="Palatino Linotype" w:cs="Arial"/>
          <w:sz w:val="24"/>
          <w:szCs w:val="24"/>
        </w:rPr>
        <w:t xml:space="preserve"> de dos mil veintidós, el cual fue registrado en el sistema electrónico con el expediente número </w:t>
      </w:r>
      <w:r w:rsidR="0003676E" w:rsidRPr="00D520CF">
        <w:rPr>
          <w:rFonts w:ascii="Palatino Linotype" w:hAnsi="Palatino Linotype" w:cs="Arial"/>
          <w:b/>
          <w:sz w:val="24"/>
          <w:szCs w:val="24"/>
        </w:rPr>
        <w:t>1334</w:t>
      </w:r>
      <w:r w:rsidRPr="00D520CF">
        <w:rPr>
          <w:rFonts w:ascii="Palatino Linotype" w:hAnsi="Palatino Linotype" w:cs="Arial"/>
          <w:b/>
          <w:sz w:val="24"/>
          <w:szCs w:val="24"/>
        </w:rPr>
        <w:t xml:space="preserve">0/INFOEM/IP/RR/2022; </w:t>
      </w:r>
      <w:r w:rsidRPr="00D520CF">
        <w:rPr>
          <w:rFonts w:ascii="Palatino Linotype" w:hAnsi="Palatino Linotype" w:cs="Arial"/>
          <w:sz w:val="24"/>
          <w:szCs w:val="24"/>
        </w:rPr>
        <w:t>en los cuales arguye las siguientes manifestaciones:</w:t>
      </w:r>
    </w:p>
    <w:p w14:paraId="301B68F5" w14:textId="77777777" w:rsidR="00364962" w:rsidRPr="00D520CF" w:rsidRDefault="00364962" w:rsidP="00364962">
      <w:pPr>
        <w:pStyle w:val="Prrafodelista"/>
        <w:numPr>
          <w:ilvl w:val="0"/>
          <w:numId w:val="3"/>
        </w:numPr>
        <w:spacing w:before="240" w:line="360" w:lineRule="auto"/>
        <w:ind w:left="142" w:hanging="11"/>
        <w:jc w:val="both"/>
        <w:rPr>
          <w:rFonts w:ascii="Palatino Linotype" w:hAnsi="Palatino Linotype" w:cs="Arial"/>
          <w:b/>
          <w:i/>
        </w:rPr>
      </w:pPr>
      <w:r w:rsidRPr="00D520CF">
        <w:rPr>
          <w:rFonts w:ascii="Palatino Linotype" w:hAnsi="Palatino Linotype" w:cs="Arial"/>
          <w:b/>
          <w:i/>
        </w:rPr>
        <w:lastRenderedPageBreak/>
        <w:t>Acto impugnado:</w:t>
      </w:r>
    </w:p>
    <w:p w14:paraId="26964A03" w14:textId="77777777" w:rsidR="00364962" w:rsidRPr="00D520CF" w:rsidRDefault="00364962" w:rsidP="00364962">
      <w:pPr>
        <w:spacing w:before="240" w:line="360" w:lineRule="auto"/>
        <w:jc w:val="both"/>
        <w:rPr>
          <w:rFonts w:ascii="Palatino Linotype" w:hAnsi="Palatino Linotype" w:cs="Arial"/>
          <w:i/>
          <w:sz w:val="24"/>
          <w:szCs w:val="24"/>
        </w:rPr>
      </w:pPr>
      <w:r w:rsidRPr="00D520CF">
        <w:rPr>
          <w:rFonts w:ascii="Palatino Linotype" w:hAnsi="Palatino Linotype" w:cs="Arial"/>
          <w:i/>
          <w:sz w:val="24"/>
          <w:szCs w:val="24"/>
        </w:rPr>
        <w:t>“</w:t>
      </w:r>
      <w:r w:rsidR="0003676E" w:rsidRPr="00D520CF">
        <w:rPr>
          <w:rFonts w:ascii="Palatino Linotype" w:hAnsi="Palatino Linotype" w:cs="Arial"/>
          <w:i/>
          <w:sz w:val="24"/>
          <w:szCs w:val="24"/>
        </w:rPr>
        <w:t>No entrego toda la información solicitada</w:t>
      </w:r>
      <w:r w:rsidRPr="00D520CF">
        <w:rPr>
          <w:rFonts w:ascii="Palatino Linotype" w:hAnsi="Palatino Linotype" w:cs="Arial"/>
          <w:i/>
          <w:sz w:val="24"/>
          <w:szCs w:val="24"/>
        </w:rPr>
        <w:t>” (sic)</w:t>
      </w:r>
    </w:p>
    <w:p w14:paraId="6EA218BF" w14:textId="77777777" w:rsidR="00364962" w:rsidRPr="00D520CF" w:rsidRDefault="00364962" w:rsidP="00364962">
      <w:pPr>
        <w:pStyle w:val="Prrafodelista"/>
        <w:numPr>
          <w:ilvl w:val="0"/>
          <w:numId w:val="3"/>
        </w:numPr>
        <w:spacing w:before="240" w:line="360" w:lineRule="auto"/>
        <w:ind w:left="142" w:firstLine="0"/>
        <w:jc w:val="both"/>
        <w:rPr>
          <w:rFonts w:ascii="Palatino Linotype" w:hAnsi="Palatino Linotype" w:cs="Arial"/>
          <w:b/>
          <w:i/>
        </w:rPr>
      </w:pPr>
      <w:r w:rsidRPr="00D520CF">
        <w:rPr>
          <w:rFonts w:ascii="Palatino Linotype" w:hAnsi="Palatino Linotype" w:cs="Arial"/>
          <w:b/>
          <w:i/>
        </w:rPr>
        <w:t>Razones o motivos de inconformidad</w:t>
      </w:r>
    </w:p>
    <w:p w14:paraId="5B9C5869" w14:textId="77777777" w:rsidR="00364962" w:rsidRPr="00D520CF" w:rsidRDefault="00364962" w:rsidP="00364962">
      <w:pPr>
        <w:spacing w:before="240" w:line="360" w:lineRule="auto"/>
        <w:ind w:left="142"/>
        <w:jc w:val="both"/>
        <w:rPr>
          <w:rFonts w:ascii="Palatino Linotype" w:hAnsi="Palatino Linotype" w:cs="Arial"/>
          <w:i/>
          <w:sz w:val="24"/>
          <w:szCs w:val="24"/>
        </w:rPr>
      </w:pPr>
      <w:r w:rsidRPr="00D520CF">
        <w:rPr>
          <w:rFonts w:ascii="Palatino Linotype" w:hAnsi="Palatino Linotype" w:cs="Arial"/>
          <w:i/>
          <w:sz w:val="24"/>
          <w:szCs w:val="24"/>
        </w:rPr>
        <w:t>“</w:t>
      </w:r>
      <w:r w:rsidR="0003676E" w:rsidRPr="00D520CF">
        <w:rPr>
          <w:rFonts w:ascii="Palatino Linotype" w:hAnsi="Palatino Linotype" w:cs="Arial"/>
          <w:i/>
          <w:sz w:val="24"/>
          <w:szCs w:val="24"/>
        </w:rPr>
        <w:t>No entrego toda la información solicitada</w:t>
      </w:r>
      <w:r w:rsidRPr="00D520CF">
        <w:rPr>
          <w:rFonts w:ascii="Palatino Linotype" w:hAnsi="Palatino Linotype" w:cs="Arial"/>
          <w:i/>
          <w:sz w:val="24"/>
          <w:szCs w:val="24"/>
        </w:rPr>
        <w:t>” (Sic)</w:t>
      </w:r>
    </w:p>
    <w:p w14:paraId="17F8AC42" w14:textId="77777777" w:rsidR="00364962" w:rsidRPr="00D520CF" w:rsidRDefault="00364962" w:rsidP="00364962">
      <w:pPr>
        <w:spacing w:before="240" w:line="360" w:lineRule="auto"/>
        <w:jc w:val="both"/>
        <w:rPr>
          <w:rFonts w:ascii="Palatino Linotype" w:hAnsi="Palatino Linotype" w:cs="Arial"/>
          <w:b/>
          <w:sz w:val="28"/>
        </w:rPr>
      </w:pPr>
    </w:p>
    <w:p w14:paraId="39F519F9" w14:textId="77777777" w:rsidR="00364962" w:rsidRPr="00D520CF" w:rsidRDefault="00364962" w:rsidP="00364962">
      <w:pPr>
        <w:spacing w:before="240" w:line="360" w:lineRule="auto"/>
        <w:jc w:val="both"/>
        <w:rPr>
          <w:rFonts w:ascii="Palatino Linotype" w:hAnsi="Palatino Linotype" w:cs="Arial"/>
          <w:b/>
          <w:sz w:val="24"/>
          <w:szCs w:val="24"/>
        </w:rPr>
      </w:pPr>
      <w:r w:rsidRPr="00D520CF">
        <w:rPr>
          <w:rFonts w:ascii="Palatino Linotype" w:hAnsi="Palatino Linotype" w:cs="Arial"/>
          <w:b/>
          <w:sz w:val="28"/>
        </w:rPr>
        <w:t>CUARTO</w:t>
      </w:r>
      <w:r w:rsidRPr="00D520CF">
        <w:rPr>
          <w:rFonts w:ascii="Palatino Linotype" w:hAnsi="Palatino Linotype" w:cs="Arial"/>
          <w:b/>
          <w:sz w:val="24"/>
          <w:szCs w:val="24"/>
        </w:rPr>
        <w:t xml:space="preserve">. </w:t>
      </w:r>
      <w:r w:rsidRPr="00D520CF">
        <w:rPr>
          <w:rFonts w:ascii="Palatino Linotype" w:hAnsi="Palatino Linotype" w:cs="Arial"/>
          <w:b/>
          <w:sz w:val="28"/>
          <w:szCs w:val="28"/>
        </w:rPr>
        <w:t>Del turno y admisión del recurso de revisión.</w:t>
      </w:r>
    </w:p>
    <w:p w14:paraId="0AF22F91" w14:textId="77777777" w:rsidR="00364962" w:rsidRPr="00D520CF" w:rsidRDefault="00364962" w:rsidP="00364962">
      <w:pPr>
        <w:spacing w:before="240" w:line="360" w:lineRule="auto"/>
        <w:jc w:val="both"/>
        <w:rPr>
          <w:rFonts w:ascii="Palatino Linotype" w:hAnsi="Palatino Linotype" w:cs="Arial"/>
          <w:sz w:val="28"/>
          <w:szCs w:val="24"/>
        </w:rPr>
      </w:pPr>
      <w:r w:rsidRPr="00D520CF">
        <w:rPr>
          <w:rFonts w:ascii="Palatino Linotype" w:hAnsi="Palatino Linotype"/>
          <w:sz w:val="24"/>
        </w:rPr>
        <w:t xml:space="preserve">El medio de impugnación fue turnado al Comisionado Presidente </w:t>
      </w:r>
      <w:r w:rsidRPr="00D520CF">
        <w:rPr>
          <w:rFonts w:ascii="Palatino Linotype" w:hAnsi="Palatino Linotype"/>
          <w:b/>
          <w:sz w:val="24"/>
        </w:rPr>
        <w:t>José Martínez Vilchis,</w:t>
      </w:r>
      <w:r w:rsidRPr="00D520CF">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520CF">
        <w:rPr>
          <w:rFonts w:ascii="Palatino Linotype" w:hAnsi="Palatino Linotype"/>
          <w:b/>
          <w:sz w:val="24"/>
        </w:rPr>
        <w:t>admisión</w:t>
      </w:r>
      <w:r w:rsidRPr="00D520CF">
        <w:rPr>
          <w:rFonts w:ascii="Palatino Linotype" w:hAnsi="Palatino Linotype"/>
          <w:sz w:val="24"/>
        </w:rPr>
        <w:t xml:space="preserve"> en fecha </w:t>
      </w:r>
      <w:r w:rsidR="0003676E" w:rsidRPr="00D520CF">
        <w:rPr>
          <w:rFonts w:ascii="Palatino Linotype" w:hAnsi="Palatino Linotype"/>
          <w:b/>
          <w:sz w:val="24"/>
        </w:rPr>
        <w:t>diecisiete</w:t>
      </w:r>
      <w:r w:rsidRPr="00D520CF">
        <w:rPr>
          <w:rFonts w:ascii="Palatino Linotype" w:hAnsi="Palatino Linotype"/>
          <w:b/>
          <w:sz w:val="24"/>
        </w:rPr>
        <w:t xml:space="preserve"> de agosto</w:t>
      </w:r>
      <w:r w:rsidRPr="00D520CF">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08177372" w14:textId="77777777" w:rsidR="00364962" w:rsidRPr="00D520CF" w:rsidRDefault="00364962" w:rsidP="00364962">
      <w:pPr>
        <w:spacing w:before="240" w:line="360" w:lineRule="auto"/>
        <w:jc w:val="both"/>
        <w:rPr>
          <w:rFonts w:ascii="Palatino Linotype" w:hAnsi="Palatino Linotype" w:cs="Arial"/>
          <w:sz w:val="24"/>
          <w:szCs w:val="24"/>
        </w:rPr>
      </w:pPr>
    </w:p>
    <w:p w14:paraId="06B47E83" w14:textId="77777777" w:rsidR="00364962" w:rsidRPr="00D520CF" w:rsidRDefault="00364962" w:rsidP="00364962">
      <w:pPr>
        <w:pStyle w:val="Prrafodelista"/>
        <w:spacing w:line="360" w:lineRule="auto"/>
        <w:ind w:left="0"/>
        <w:jc w:val="both"/>
        <w:rPr>
          <w:rFonts w:ascii="Palatino Linotype" w:hAnsi="Palatino Linotype" w:cs="Arial"/>
          <w:b/>
          <w:sz w:val="28"/>
          <w:szCs w:val="28"/>
        </w:rPr>
      </w:pPr>
      <w:r w:rsidRPr="00D520CF">
        <w:rPr>
          <w:rFonts w:ascii="Palatino Linotype" w:hAnsi="Palatino Linotype" w:cs="Arial"/>
          <w:b/>
          <w:sz w:val="28"/>
        </w:rPr>
        <w:t>QUINTO</w:t>
      </w:r>
      <w:r w:rsidRPr="00D520CF">
        <w:rPr>
          <w:rFonts w:ascii="Palatino Linotype" w:hAnsi="Palatino Linotype" w:cs="Arial"/>
          <w:b/>
          <w:sz w:val="28"/>
          <w:szCs w:val="28"/>
        </w:rPr>
        <w:t>. De la etapa de instrucción.</w:t>
      </w:r>
    </w:p>
    <w:p w14:paraId="55660D81" w14:textId="77777777" w:rsidR="00364962" w:rsidRPr="00D520CF" w:rsidRDefault="00364962" w:rsidP="00364962">
      <w:pPr>
        <w:spacing w:after="0" w:line="360" w:lineRule="auto"/>
        <w:jc w:val="both"/>
        <w:rPr>
          <w:rFonts w:ascii="Palatino Linotype" w:hAnsi="Palatino Linotype" w:cs="Arial"/>
          <w:sz w:val="24"/>
          <w:szCs w:val="24"/>
        </w:rPr>
      </w:pPr>
      <w:r w:rsidRPr="00D520CF">
        <w:rPr>
          <w:rFonts w:ascii="Palatino Linotype" w:hAnsi="Palatino Linotype" w:cs="Arial"/>
          <w:sz w:val="24"/>
          <w:szCs w:val="24"/>
        </w:rPr>
        <w:t>Una vez abierta la etapa de instrucción, se advierte que el Sujeto Obligado fue omiso en rendir su informe justificado. De igual manera, se advierte que el Recurrente</w:t>
      </w:r>
      <w:r w:rsidRPr="00D520CF">
        <w:rPr>
          <w:rFonts w:ascii="Palatino Linotype" w:hAnsi="Palatino Linotype" w:cs="Arial"/>
          <w:b/>
          <w:sz w:val="24"/>
          <w:szCs w:val="24"/>
        </w:rPr>
        <w:t>,</w:t>
      </w:r>
      <w:r w:rsidRPr="00D520CF">
        <w:rPr>
          <w:rFonts w:ascii="Palatino Linotype" w:hAnsi="Palatino Linotype" w:cs="Arial"/>
          <w:sz w:val="24"/>
          <w:szCs w:val="24"/>
        </w:rPr>
        <w:t xml:space="preserve"> omitió rendir dentro del término de Ley, las manifestaciones que a sus intereses conviniera.</w:t>
      </w:r>
    </w:p>
    <w:p w14:paraId="4720E441" w14:textId="77777777" w:rsidR="00364962" w:rsidRPr="00D520CF" w:rsidRDefault="00364962" w:rsidP="00364962">
      <w:pPr>
        <w:spacing w:after="0" w:line="360" w:lineRule="auto"/>
        <w:rPr>
          <w:rFonts w:ascii="Palatino Linotype" w:hAnsi="Palatino Linotype" w:cs="Arial"/>
          <w:sz w:val="24"/>
          <w:szCs w:val="24"/>
        </w:rPr>
      </w:pPr>
    </w:p>
    <w:p w14:paraId="53E17C03" w14:textId="77777777" w:rsidR="00364962" w:rsidRPr="00D520CF" w:rsidRDefault="00364962" w:rsidP="00364962">
      <w:pPr>
        <w:spacing w:after="0" w:line="360" w:lineRule="auto"/>
        <w:jc w:val="both"/>
        <w:rPr>
          <w:rFonts w:ascii="Palatino Linotype" w:hAnsi="Palatino Linotype" w:cs="Arial"/>
          <w:sz w:val="24"/>
          <w:szCs w:val="24"/>
        </w:rPr>
      </w:pPr>
      <w:r w:rsidRPr="00D520CF">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w:t>
      </w:r>
      <w:r w:rsidRPr="00D520CF">
        <w:rPr>
          <w:rFonts w:ascii="Palatino Linotype" w:hAnsi="Palatino Linotype" w:cs="Arial"/>
          <w:b/>
          <w:sz w:val="24"/>
          <w:szCs w:val="24"/>
        </w:rPr>
        <w:t>Recurrente</w:t>
      </w:r>
      <w:r w:rsidRPr="00D520C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C5F563C" w14:textId="77777777" w:rsidR="00364962" w:rsidRPr="00D520CF" w:rsidRDefault="00364962" w:rsidP="00364962">
      <w:pPr>
        <w:spacing w:after="0" w:line="360" w:lineRule="auto"/>
        <w:jc w:val="both"/>
        <w:rPr>
          <w:rFonts w:ascii="Palatino Linotype" w:hAnsi="Palatino Linotype" w:cs="Arial"/>
          <w:b/>
          <w:sz w:val="28"/>
          <w:szCs w:val="28"/>
        </w:rPr>
      </w:pPr>
    </w:p>
    <w:p w14:paraId="407BF8CA" w14:textId="77777777" w:rsidR="00364962" w:rsidRPr="00D520CF" w:rsidRDefault="00364962" w:rsidP="00364962">
      <w:pPr>
        <w:spacing w:after="0" w:line="360" w:lineRule="auto"/>
        <w:jc w:val="both"/>
        <w:rPr>
          <w:rFonts w:ascii="Palatino Linotype" w:hAnsi="Palatino Linotype" w:cs="Arial"/>
          <w:b/>
          <w:sz w:val="28"/>
          <w:szCs w:val="28"/>
        </w:rPr>
      </w:pPr>
      <w:r w:rsidRPr="00D520CF">
        <w:rPr>
          <w:rFonts w:ascii="Palatino Linotype" w:hAnsi="Palatino Linotype" w:cs="Arial"/>
          <w:b/>
          <w:sz w:val="28"/>
          <w:szCs w:val="28"/>
        </w:rPr>
        <w:t>SEXTO. Del Cierre de Instrucción.</w:t>
      </w:r>
    </w:p>
    <w:p w14:paraId="6F0431AD" w14:textId="77777777" w:rsidR="00364962" w:rsidRPr="00D520CF" w:rsidRDefault="00364962" w:rsidP="00364962">
      <w:pPr>
        <w:spacing w:after="0" w:line="360" w:lineRule="auto"/>
        <w:jc w:val="both"/>
        <w:rPr>
          <w:rFonts w:ascii="Palatino Linotype" w:hAnsi="Palatino Linotype" w:cs="Arial"/>
          <w:sz w:val="24"/>
          <w:szCs w:val="24"/>
        </w:rPr>
      </w:pPr>
      <w:r w:rsidRPr="00D520C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3676E" w:rsidRPr="00D520CF">
        <w:rPr>
          <w:rFonts w:ascii="Palatino Linotype" w:hAnsi="Palatino Linotype" w:cs="Arial"/>
          <w:b/>
          <w:sz w:val="24"/>
          <w:szCs w:val="24"/>
        </w:rPr>
        <w:t>treinta</w:t>
      </w:r>
      <w:r w:rsidRPr="00D520CF">
        <w:rPr>
          <w:rFonts w:ascii="Palatino Linotype" w:hAnsi="Palatino Linotype" w:cs="Arial"/>
          <w:b/>
          <w:sz w:val="24"/>
          <w:szCs w:val="24"/>
        </w:rPr>
        <w:t xml:space="preserve"> de agosto de dos mil veintidós</w:t>
      </w:r>
      <w:r w:rsidRPr="00D520CF">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EF2A0F4" w14:textId="77777777" w:rsidR="00364962" w:rsidRPr="00D520CF" w:rsidRDefault="00364962" w:rsidP="00364962">
      <w:pPr>
        <w:spacing w:after="0" w:line="360" w:lineRule="auto"/>
        <w:jc w:val="both"/>
        <w:rPr>
          <w:rFonts w:ascii="Palatino Linotype" w:hAnsi="Palatino Linotype" w:cs="Arial"/>
          <w:sz w:val="24"/>
          <w:szCs w:val="24"/>
        </w:rPr>
      </w:pPr>
    </w:p>
    <w:p w14:paraId="0D1561B9" w14:textId="77777777" w:rsidR="00364962" w:rsidRPr="00D520CF" w:rsidRDefault="00364962" w:rsidP="00364962">
      <w:pPr>
        <w:spacing w:line="360" w:lineRule="auto"/>
        <w:jc w:val="both"/>
        <w:rPr>
          <w:rFonts w:ascii="Palatino Linotype" w:hAnsi="Palatino Linotype" w:cs="Arial"/>
          <w:b/>
          <w:sz w:val="28"/>
        </w:rPr>
      </w:pPr>
      <w:r w:rsidRPr="00D520CF">
        <w:rPr>
          <w:rFonts w:ascii="Palatino Linotype" w:hAnsi="Palatino Linotype" w:cs="Arial"/>
          <w:b/>
          <w:sz w:val="28"/>
          <w:szCs w:val="28"/>
        </w:rPr>
        <w:t>SÉPTIMO.</w:t>
      </w:r>
      <w:r w:rsidRPr="00D520CF">
        <w:rPr>
          <w:rFonts w:ascii="Palatino Linotype" w:hAnsi="Palatino Linotype" w:cs="Arial"/>
          <w:b/>
        </w:rPr>
        <w:t xml:space="preserve"> </w:t>
      </w:r>
      <w:r w:rsidRPr="00D520CF">
        <w:rPr>
          <w:rFonts w:ascii="Palatino Linotype" w:hAnsi="Palatino Linotype" w:cs="Arial"/>
          <w:b/>
          <w:sz w:val="28"/>
        </w:rPr>
        <w:t>Ampliación del término para resolver</w:t>
      </w:r>
    </w:p>
    <w:p w14:paraId="0852A8B6" w14:textId="77777777" w:rsidR="00364962" w:rsidRPr="00D520CF" w:rsidRDefault="00364962" w:rsidP="00364962">
      <w:pPr>
        <w:spacing w:line="360" w:lineRule="auto"/>
        <w:jc w:val="both"/>
        <w:rPr>
          <w:rFonts w:ascii="Palatino Linotype" w:hAnsi="Palatino Linotype" w:cs="Arial"/>
          <w:sz w:val="24"/>
        </w:rPr>
      </w:pPr>
      <w:r w:rsidRPr="00D520CF">
        <w:rPr>
          <w:rFonts w:ascii="Palatino Linotype" w:hAnsi="Palatino Linotype" w:cs="Arial"/>
          <w:sz w:val="24"/>
        </w:rPr>
        <w:t xml:space="preserve">Posteriormente, en fecha </w:t>
      </w:r>
      <w:r w:rsidR="0003676E" w:rsidRPr="00D520CF">
        <w:rPr>
          <w:rFonts w:ascii="Palatino Linotype" w:hAnsi="Palatino Linotype" w:cs="Arial"/>
          <w:b/>
          <w:sz w:val="24"/>
          <w:szCs w:val="24"/>
        </w:rPr>
        <w:t>veintisiete de septiembre</w:t>
      </w:r>
      <w:r w:rsidRPr="00D520CF">
        <w:rPr>
          <w:rFonts w:ascii="Palatino Linotype" w:hAnsi="Palatino Linotype" w:cs="Arial"/>
          <w:b/>
          <w:sz w:val="24"/>
        </w:rPr>
        <w:t xml:space="preserve"> del año dos mil veintidós</w:t>
      </w:r>
      <w:r w:rsidRPr="00D520CF">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661F11ED" w14:textId="77777777" w:rsidR="0003676E" w:rsidRPr="00D520CF" w:rsidRDefault="0003676E" w:rsidP="00364962">
      <w:pPr>
        <w:spacing w:line="360" w:lineRule="auto"/>
        <w:jc w:val="both"/>
        <w:rPr>
          <w:rFonts w:ascii="Palatino Linotype" w:hAnsi="Palatino Linotype"/>
          <w:sz w:val="24"/>
        </w:rPr>
      </w:pPr>
    </w:p>
    <w:p w14:paraId="50FF99B2"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B83161" w14:textId="77777777" w:rsidR="00364962" w:rsidRPr="00D520CF" w:rsidRDefault="00364962" w:rsidP="00364962">
      <w:pPr>
        <w:spacing w:line="360" w:lineRule="auto"/>
        <w:jc w:val="both"/>
        <w:rPr>
          <w:rFonts w:ascii="Palatino Linotype" w:hAnsi="Palatino Linotype"/>
          <w:sz w:val="24"/>
        </w:rPr>
      </w:pPr>
    </w:p>
    <w:p w14:paraId="4D4B4FC6"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402A62" w14:textId="77777777" w:rsidR="00364962" w:rsidRPr="00D520CF" w:rsidRDefault="00364962" w:rsidP="00364962">
      <w:pPr>
        <w:spacing w:line="360" w:lineRule="auto"/>
        <w:jc w:val="both"/>
        <w:rPr>
          <w:rFonts w:ascii="Palatino Linotype" w:hAnsi="Palatino Linotype"/>
          <w:sz w:val="24"/>
        </w:rPr>
      </w:pPr>
    </w:p>
    <w:p w14:paraId="01A6C813"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56258A" w14:textId="77777777" w:rsidR="00364962" w:rsidRPr="00D520CF" w:rsidRDefault="00364962" w:rsidP="00364962">
      <w:pPr>
        <w:spacing w:line="360" w:lineRule="auto"/>
        <w:jc w:val="both"/>
        <w:rPr>
          <w:rFonts w:ascii="Palatino Linotype" w:hAnsi="Palatino Linotype"/>
          <w:sz w:val="24"/>
        </w:rPr>
      </w:pPr>
    </w:p>
    <w:p w14:paraId="61EB1884"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186F3A" w14:textId="77777777" w:rsidR="00364962" w:rsidRPr="00D520CF" w:rsidRDefault="00364962" w:rsidP="00364962">
      <w:pPr>
        <w:spacing w:line="360" w:lineRule="auto"/>
        <w:jc w:val="both"/>
        <w:rPr>
          <w:rFonts w:ascii="Palatino Linotype" w:hAnsi="Palatino Linotype"/>
          <w:sz w:val="24"/>
        </w:rPr>
      </w:pPr>
    </w:p>
    <w:p w14:paraId="2B6FAD6F"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t>Por ello, excepcionalmente, si un asunto es resuelto con posterioridad a los plazos señalados por la norma debe analizarse la razonabilidad del tiempo necesario para su resolución, atentos a los siguientes criterios:</w:t>
      </w:r>
    </w:p>
    <w:p w14:paraId="765D38FD"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t xml:space="preserve"> </w:t>
      </w:r>
    </w:p>
    <w:p w14:paraId="71602E8E" w14:textId="77777777" w:rsidR="00364962" w:rsidRPr="00D520CF" w:rsidRDefault="00364962" w:rsidP="00364962">
      <w:pPr>
        <w:pStyle w:val="Prrafodelista"/>
        <w:numPr>
          <w:ilvl w:val="0"/>
          <w:numId w:val="1"/>
        </w:numPr>
        <w:spacing w:line="360" w:lineRule="auto"/>
        <w:jc w:val="both"/>
        <w:rPr>
          <w:rFonts w:ascii="Palatino Linotype" w:hAnsi="Palatino Linotype"/>
        </w:rPr>
      </w:pPr>
      <w:r w:rsidRPr="00D520CF">
        <w:rPr>
          <w:rFonts w:ascii="Palatino Linotype" w:hAnsi="Palatino Linotype"/>
          <w:b/>
        </w:rPr>
        <w:t>Complejidad del asunto:</w:t>
      </w:r>
      <w:r w:rsidRPr="00D520CF">
        <w:rPr>
          <w:rFonts w:ascii="Palatino Linotype" w:hAnsi="Palatino Linotype"/>
        </w:rPr>
        <w:t xml:space="preserve"> La complejidad de la prueba, la pluralidad de sujetos procesales, el tiempo transcurrido, las características y contexto del recurso.</w:t>
      </w:r>
    </w:p>
    <w:p w14:paraId="11E6E61D" w14:textId="77777777" w:rsidR="00364962" w:rsidRPr="00D520CF" w:rsidRDefault="00364962" w:rsidP="00364962">
      <w:pPr>
        <w:pStyle w:val="Prrafodelista"/>
        <w:spacing w:line="360" w:lineRule="auto"/>
        <w:ind w:left="720"/>
        <w:jc w:val="both"/>
        <w:rPr>
          <w:rFonts w:ascii="Palatino Linotype" w:hAnsi="Palatino Linotype"/>
        </w:rPr>
      </w:pPr>
    </w:p>
    <w:p w14:paraId="6216A8FF" w14:textId="77777777" w:rsidR="00364962" w:rsidRPr="00D520CF" w:rsidRDefault="00364962" w:rsidP="00364962">
      <w:pPr>
        <w:pStyle w:val="Prrafodelista"/>
        <w:numPr>
          <w:ilvl w:val="0"/>
          <w:numId w:val="1"/>
        </w:numPr>
        <w:spacing w:line="360" w:lineRule="auto"/>
        <w:jc w:val="both"/>
        <w:rPr>
          <w:rFonts w:ascii="Palatino Linotype" w:hAnsi="Palatino Linotype"/>
        </w:rPr>
      </w:pPr>
      <w:r w:rsidRPr="00D520CF">
        <w:rPr>
          <w:rFonts w:ascii="Palatino Linotype" w:hAnsi="Palatino Linotype"/>
          <w:b/>
        </w:rPr>
        <w:t>Actividad Procesal del interesado:</w:t>
      </w:r>
      <w:r w:rsidRPr="00D520CF">
        <w:rPr>
          <w:rFonts w:ascii="Palatino Linotype" w:hAnsi="Palatino Linotype"/>
        </w:rPr>
        <w:t xml:space="preserve"> Acciones u omisiones del interesado.</w:t>
      </w:r>
    </w:p>
    <w:p w14:paraId="1A5E1CE6" w14:textId="77777777" w:rsidR="00364962" w:rsidRPr="00D520CF" w:rsidRDefault="00364962" w:rsidP="00364962">
      <w:pPr>
        <w:pStyle w:val="Prrafodelista"/>
        <w:rPr>
          <w:rFonts w:ascii="Palatino Linotype" w:hAnsi="Palatino Linotype"/>
        </w:rPr>
      </w:pPr>
    </w:p>
    <w:p w14:paraId="27876A5D" w14:textId="77777777" w:rsidR="00364962" w:rsidRPr="00D520CF" w:rsidRDefault="00364962" w:rsidP="00364962">
      <w:pPr>
        <w:pStyle w:val="Prrafodelista"/>
        <w:spacing w:line="360" w:lineRule="auto"/>
        <w:ind w:left="720"/>
        <w:jc w:val="both"/>
        <w:rPr>
          <w:rFonts w:ascii="Palatino Linotype" w:hAnsi="Palatino Linotype"/>
        </w:rPr>
      </w:pPr>
    </w:p>
    <w:p w14:paraId="11083E37" w14:textId="77777777" w:rsidR="00364962" w:rsidRPr="00D520CF" w:rsidRDefault="00364962" w:rsidP="00364962">
      <w:pPr>
        <w:pStyle w:val="Prrafodelista"/>
        <w:numPr>
          <w:ilvl w:val="0"/>
          <w:numId w:val="1"/>
        </w:numPr>
        <w:spacing w:line="360" w:lineRule="auto"/>
        <w:jc w:val="both"/>
        <w:rPr>
          <w:rFonts w:ascii="Palatino Linotype" w:hAnsi="Palatino Linotype"/>
        </w:rPr>
      </w:pPr>
      <w:r w:rsidRPr="00D520CF">
        <w:rPr>
          <w:rFonts w:ascii="Palatino Linotype" w:hAnsi="Palatino Linotype"/>
          <w:b/>
        </w:rPr>
        <w:t>Conducta de la Autoridad:</w:t>
      </w:r>
      <w:r w:rsidRPr="00D520CF">
        <w:rPr>
          <w:rFonts w:ascii="Palatino Linotype" w:hAnsi="Palatino Linotype"/>
        </w:rPr>
        <w:t xml:space="preserve"> Las Acciones u omisiones realizadas en el procedimiento. Así como si la autoridad actuó con la debida diligencia.</w:t>
      </w:r>
    </w:p>
    <w:p w14:paraId="044781F3" w14:textId="77777777" w:rsidR="00364962" w:rsidRPr="00D520CF" w:rsidRDefault="00364962" w:rsidP="00364962">
      <w:pPr>
        <w:pStyle w:val="Prrafodelista"/>
        <w:spacing w:line="360" w:lineRule="auto"/>
        <w:ind w:left="720"/>
        <w:jc w:val="both"/>
        <w:rPr>
          <w:rFonts w:ascii="Palatino Linotype" w:hAnsi="Palatino Linotype"/>
        </w:rPr>
      </w:pPr>
    </w:p>
    <w:p w14:paraId="46510312" w14:textId="77777777" w:rsidR="00364962" w:rsidRPr="00D520CF" w:rsidRDefault="00364962" w:rsidP="00364962">
      <w:pPr>
        <w:pStyle w:val="Prrafodelista"/>
        <w:numPr>
          <w:ilvl w:val="0"/>
          <w:numId w:val="1"/>
        </w:numPr>
        <w:spacing w:line="360" w:lineRule="auto"/>
        <w:jc w:val="both"/>
        <w:rPr>
          <w:rFonts w:ascii="Palatino Linotype" w:hAnsi="Palatino Linotype"/>
        </w:rPr>
      </w:pPr>
      <w:r w:rsidRPr="00D520CF">
        <w:rPr>
          <w:rFonts w:ascii="Palatino Linotype" w:hAnsi="Palatino Linotype"/>
          <w:b/>
        </w:rPr>
        <w:t>La afectación generada en la situación jurídica de la persona involucrada en el proceso:</w:t>
      </w:r>
      <w:r w:rsidRPr="00D520CF">
        <w:rPr>
          <w:rFonts w:ascii="Palatino Linotype" w:hAnsi="Palatino Linotype"/>
        </w:rPr>
        <w:t xml:space="preserve"> Violación a sus derechos humanos.</w:t>
      </w:r>
    </w:p>
    <w:p w14:paraId="2CEFA16E" w14:textId="77777777" w:rsidR="00364962" w:rsidRPr="00D520CF" w:rsidRDefault="00364962" w:rsidP="00364962">
      <w:pPr>
        <w:spacing w:line="360" w:lineRule="auto"/>
        <w:jc w:val="both"/>
        <w:rPr>
          <w:rFonts w:ascii="Palatino Linotype" w:hAnsi="Palatino Linotype"/>
          <w:sz w:val="24"/>
        </w:rPr>
      </w:pPr>
    </w:p>
    <w:p w14:paraId="0010D547"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D2AFE1" w14:textId="77777777" w:rsidR="00364962" w:rsidRPr="00D520CF" w:rsidRDefault="00364962" w:rsidP="00364962">
      <w:pPr>
        <w:spacing w:line="360" w:lineRule="auto"/>
        <w:jc w:val="both"/>
        <w:rPr>
          <w:rFonts w:ascii="Palatino Linotype" w:hAnsi="Palatino Linotype"/>
          <w:sz w:val="24"/>
        </w:rPr>
      </w:pPr>
    </w:p>
    <w:p w14:paraId="4DB20F39"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FEE5EF" w14:textId="77777777" w:rsidR="00364962" w:rsidRPr="00D520CF" w:rsidRDefault="00364962" w:rsidP="00364962">
      <w:pPr>
        <w:spacing w:line="360" w:lineRule="auto"/>
        <w:jc w:val="both"/>
        <w:rPr>
          <w:rFonts w:ascii="Palatino Linotype" w:hAnsi="Palatino Linotype"/>
          <w:sz w:val="24"/>
        </w:rPr>
      </w:pPr>
    </w:p>
    <w:p w14:paraId="47C7CEB3"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D520CF">
        <w:rPr>
          <w:rFonts w:ascii="Palatino Linotype" w:hAnsi="Palatino Linotype"/>
          <w:sz w:val="24"/>
        </w:rPr>
        <w:lastRenderedPageBreak/>
        <w:t>términos legales previamente establecidos por la Ley, por tratarse de causas de fuerza mayor.</w:t>
      </w:r>
    </w:p>
    <w:p w14:paraId="575190CD" w14:textId="77777777" w:rsidR="00364962" w:rsidRPr="00D520CF" w:rsidRDefault="00364962" w:rsidP="00364962">
      <w:pPr>
        <w:spacing w:line="360" w:lineRule="auto"/>
        <w:jc w:val="both"/>
        <w:rPr>
          <w:rFonts w:ascii="Palatino Linotype" w:hAnsi="Palatino Linotype"/>
          <w:sz w:val="24"/>
        </w:rPr>
      </w:pPr>
    </w:p>
    <w:p w14:paraId="6F2CF843"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B3D22D8"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b/>
          <w:sz w:val="24"/>
        </w:rPr>
        <w:t>“PLAZO RAZONABLE PARA RESOLVER. DIMENSIÓN Y EFECTOS DE ESTE CONCEPTO CUANDO SE ADUCE EXCESIVA CARGA DE TRABAJO.”</w:t>
      </w:r>
      <w:r w:rsidRPr="00D520CF">
        <w:rPr>
          <w:rFonts w:ascii="Palatino Linotype" w:hAnsi="Palatino Linotype"/>
          <w:sz w:val="24"/>
        </w:rPr>
        <w:t xml:space="preserve"> consultable en el Seminario Judicial de la Federación y su gaceta, con el registro digital 2002351.</w:t>
      </w:r>
    </w:p>
    <w:p w14:paraId="636E7FB9"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b/>
          <w:sz w:val="24"/>
        </w:rPr>
        <w:t>“PLAZO RAZONABLE PARA RESOLVER. CONCEPTO Y ELEMENTOS QUE LO INTEGRAN A LA LUZ DEL DERECHO INTERNACIONAL DE LOS DERECHOS HUMANOS.”</w:t>
      </w:r>
      <w:r w:rsidRPr="00D520CF">
        <w:rPr>
          <w:rFonts w:ascii="Palatino Linotype" w:hAnsi="Palatino Linotype"/>
          <w:sz w:val="24"/>
        </w:rPr>
        <w:t>, visible en el Seminario Judicial de la Federación y su gaceta, con el registro digital 2002350.</w:t>
      </w:r>
    </w:p>
    <w:p w14:paraId="2126D272" w14:textId="77777777" w:rsidR="00364962" w:rsidRPr="00D520CF" w:rsidRDefault="00364962" w:rsidP="00364962">
      <w:pPr>
        <w:spacing w:line="360" w:lineRule="auto"/>
        <w:jc w:val="both"/>
        <w:rPr>
          <w:rFonts w:ascii="Palatino Linotype" w:hAnsi="Palatino Linotype"/>
          <w:sz w:val="24"/>
        </w:rPr>
      </w:pPr>
    </w:p>
    <w:p w14:paraId="69642B04" w14:textId="77777777" w:rsidR="00364962" w:rsidRPr="00D520CF" w:rsidRDefault="00364962" w:rsidP="00364962">
      <w:pPr>
        <w:spacing w:line="360" w:lineRule="auto"/>
        <w:jc w:val="both"/>
        <w:rPr>
          <w:rFonts w:ascii="Palatino Linotype" w:hAnsi="Palatino Linotype"/>
        </w:rPr>
      </w:pPr>
      <w:r w:rsidRPr="00D520CF">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42D31CDB" w14:textId="77777777" w:rsidR="00364962" w:rsidRPr="00D520CF" w:rsidRDefault="00364962" w:rsidP="00364962">
      <w:pPr>
        <w:spacing w:after="0" w:line="360" w:lineRule="auto"/>
        <w:jc w:val="both"/>
        <w:rPr>
          <w:rFonts w:ascii="Palatino Linotype" w:hAnsi="Palatino Linotype" w:cs="Arial"/>
          <w:sz w:val="24"/>
          <w:szCs w:val="24"/>
        </w:rPr>
      </w:pPr>
    </w:p>
    <w:p w14:paraId="3806E6AF" w14:textId="77777777" w:rsidR="00364962" w:rsidRPr="00D520CF" w:rsidRDefault="00364962" w:rsidP="00364962">
      <w:pPr>
        <w:spacing w:before="240" w:line="360" w:lineRule="auto"/>
        <w:jc w:val="center"/>
        <w:rPr>
          <w:rFonts w:ascii="Palatino Linotype" w:hAnsi="Palatino Linotype" w:cs="Arial"/>
          <w:b/>
          <w:sz w:val="28"/>
        </w:rPr>
      </w:pPr>
      <w:r w:rsidRPr="00D520CF">
        <w:rPr>
          <w:rFonts w:ascii="Palatino Linotype" w:hAnsi="Palatino Linotype" w:cs="Arial"/>
          <w:b/>
          <w:sz w:val="28"/>
        </w:rPr>
        <w:t xml:space="preserve">C O N S I D E R A N D O </w:t>
      </w:r>
    </w:p>
    <w:p w14:paraId="7BCC9B57" w14:textId="77777777" w:rsidR="00364962" w:rsidRPr="00D520CF" w:rsidRDefault="00364962" w:rsidP="00364962">
      <w:pPr>
        <w:spacing w:before="240" w:line="360" w:lineRule="auto"/>
        <w:jc w:val="both"/>
        <w:rPr>
          <w:rFonts w:ascii="Palatino Linotype" w:hAnsi="Palatino Linotype" w:cs="Arial"/>
          <w:sz w:val="28"/>
          <w:szCs w:val="28"/>
        </w:rPr>
      </w:pPr>
      <w:r w:rsidRPr="00D520CF">
        <w:rPr>
          <w:rFonts w:ascii="Palatino Linotype" w:hAnsi="Palatino Linotype" w:cs="Arial"/>
          <w:b/>
          <w:sz w:val="28"/>
        </w:rPr>
        <w:lastRenderedPageBreak/>
        <w:t>PRIMERO.</w:t>
      </w:r>
      <w:r w:rsidRPr="00D520CF">
        <w:rPr>
          <w:rFonts w:ascii="Palatino Linotype" w:hAnsi="Palatino Linotype" w:cs="Arial"/>
          <w:b/>
        </w:rPr>
        <w:t xml:space="preserve"> </w:t>
      </w:r>
      <w:r w:rsidRPr="00D520CF">
        <w:rPr>
          <w:rFonts w:ascii="Palatino Linotype" w:hAnsi="Palatino Linotype" w:cs="Arial"/>
          <w:b/>
          <w:sz w:val="28"/>
          <w:szCs w:val="28"/>
        </w:rPr>
        <w:t>De la competencia</w:t>
      </w:r>
      <w:r w:rsidRPr="00D520CF">
        <w:rPr>
          <w:rFonts w:ascii="Palatino Linotype" w:hAnsi="Palatino Linotype" w:cs="Arial"/>
          <w:sz w:val="28"/>
          <w:szCs w:val="28"/>
        </w:rPr>
        <w:t>.</w:t>
      </w:r>
    </w:p>
    <w:p w14:paraId="73705BA7" w14:textId="77777777" w:rsidR="00364962" w:rsidRPr="00D520CF" w:rsidRDefault="00364962" w:rsidP="00364962">
      <w:pPr>
        <w:spacing w:before="240" w:line="360" w:lineRule="auto"/>
        <w:jc w:val="both"/>
        <w:rPr>
          <w:rFonts w:ascii="Palatino Linotype" w:eastAsia="Calibri" w:hAnsi="Palatino Linotype" w:cs="Arial"/>
          <w:color w:val="000000" w:themeColor="text1"/>
          <w:sz w:val="24"/>
          <w:szCs w:val="24"/>
        </w:rPr>
      </w:pPr>
      <w:r w:rsidRPr="00D520CF">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D520CF">
        <w:rPr>
          <w:rFonts w:ascii="Palatino Linotype" w:hAnsi="Palatino Linotype" w:cs="Arial"/>
          <w:b/>
          <w:sz w:val="24"/>
          <w:szCs w:val="24"/>
          <w:lang w:val="es-ES"/>
        </w:rPr>
        <w:t xml:space="preserve">la parte recurrente </w:t>
      </w:r>
      <w:r w:rsidRPr="00D520CF">
        <w:rPr>
          <w:rFonts w:ascii="Palatino Linotype" w:hAnsi="Palatino Linotype" w:cs="Arial"/>
          <w:sz w:val="24"/>
          <w:szCs w:val="24"/>
          <w:lang w:val="es-ES"/>
        </w:rPr>
        <w:t xml:space="preserve">conforme a lo dispuesto en los artículos 1, párrafos segundo y tercero, </w:t>
      </w:r>
      <w:r w:rsidRPr="00D520CF">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D520CF">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8790A08" w14:textId="77777777" w:rsidR="00364962" w:rsidRPr="00D520CF" w:rsidRDefault="00364962" w:rsidP="00364962">
      <w:pPr>
        <w:spacing w:before="240" w:line="360" w:lineRule="auto"/>
        <w:jc w:val="both"/>
        <w:rPr>
          <w:rFonts w:ascii="Palatino Linotype" w:eastAsia="Calibri" w:hAnsi="Palatino Linotype"/>
          <w:b/>
          <w:color w:val="000000" w:themeColor="text1"/>
          <w:sz w:val="24"/>
          <w:szCs w:val="24"/>
        </w:rPr>
      </w:pPr>
    </w:p>
    <w:p w14:paraId="1682B232" w14:textId="77777777" w:rsidR="00364962" w:rsidRPr="00D520CF" w:rsidRDefault="00364962" w:rsidP="00364962">
      <w:pPr>
        <w:pStyle w:val="Prrafodelista"/>
        <w:autoSpaceDE w:val="0"/>
        <w:autoSpaceDN w:val="0"/>
        <w:adjustRightInd w:val="0"/>
        <w:spacing w:before="240" w:after="160" w:line="360" w:lineRule="auto"/>
        <w:ind w:left="0"/>
        <w:jc w:val="both"/>
        <w:rPr>
          <w:rFonts w:ascii="Palatino Linotype" w:hAnsi="Palatino Linotype" w:cs="Arial"/>
          <w:b/>
        </w:rPr>
      </w:pPr>
      <w:r w:rsidRPr="00D520CF">
        <w:rPr>
          <w:rFonts w:ascii="Palatino Linotype" w:hAnsi="Palatino Linotype" w:cs="Arial"/>
          <w:b/>
          <w:sz w:val="28"/>
        </w:rPr>
        <w:t>SEGUNDO</w:t>
      </w:r>
      <w:r w:rsidRPr="00D520CF">
        <w:rPr>
          <w:rFonts w:ascii="Palatino Linotype" w:hAnsi="Palatino Linotype" w:cs="Arial"/>
          <w:b/>
        </w:rPr>
        <w:t xml:space="preserve">. </w:t>
      </w:r>
      <w:r w:rsidRPr="00D520CF">
        <w:rPr>
          <w:rFonts w:ascii="Palatino Linotype" w:hAnsi="Palatino Linotype" w:cs="Arial"/>
          <w:b/>
          <w:sz w:val="28"/>
          <w:szCs w:val="28"/>
        </w:rPr>
        <w:t>Sobre los alcances del recurso de revisión.</w:t>
      </w:r>
      <w:r w:rsidRPr="00D520CF">
        <w:rPr>
          <w:rFonts w:ascii="Palatino Linotype" w:hAnsi="Palatino Linotype" w:cs="Arial"/>
          <w:b/>
        </w:rPr>
        <w:t xml:space="preserve"> </w:t>
      </w:r>
    </w:p>
    <w:p w14:paraId="2EFAE11C" w14:textId="77777777" w:rsidR="00364962" w:rsidRPr="00D520CF" w:rsidRDefault="00364962" w:rsidP="00364962">
      <w:pPr>
        <w:pStyle w:val="Prrafodelista"/>
        <w:autoSpaceDE w:val="0"/>
        <w:autoSpaceDN w:val="0"/>
        <w:adjustRightInd w:val="0"/>
        <w:spacing w:before="240" w:after="160" w:line="360" w:lineRule="auto"/>
        <w:ind w:left="0"/>
        <w:jc w:val="both"/>
        <w:rPr>
          <w:rFonts w:ascii="Palatino Linotype" w:hAnsi="Palatino Linotype" w:cs="Arial"/>
        </w:rPr>
      </w:pPr>
      <w:r w:rsidRPr="00D520C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D520CF">
        <w:rPr>
          <w:rFonts w:ascii="Palatino Linotype" w:hAnsi="Palatino Linotype" w:cs="Arial"/>
        </w:rPr>
        <w:lastRenderedPageBreak/>
        <w:t>afectación al derecho de acceso a la información pública y garantizando el principio rector de máxima publicidad.</w:t>
      </w:r>
    </w:p>
    <w:p w14:paraId="699ACACF" w14:textId="77777777" w:rsidR="0003676E" w:rsidRPr="00D520CF" w:rsidRDefault="0003676E" w:rsidP="0003676E">
      <w:pPr>
        <w:pStyle w:val="Prrafodelista"/>
        <w:autoSpaceDE w:val="0"/>
        <w:autoSpaceDN w:val="0"/>
        <w:adjustRightInd w:val="0"/>
        <w:spacing w:before="240" w:after="160" w:line="360" w:lineRule="auto"/>
        <w:ind w:left="0"/>
        <w:jc w:val="both"/>
        <w:rPr>
          <w:rFonts w:ascii="Palatino Linotype" w:hAnsi="Palatino Linotype" w:cs="Arial"/>
          <w:lang w:val="es-MX"/>
        </w:rPr>
      </w:pPr>
      <w:r w:rsidRPr="00D520CF">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14:paraId="726346A8" w14:textId="77777777" w:rsidR="0003676E" w:rsidRPr="00D520CF" w:rsidRDefault="0003676E" w:rsidP="0003676E">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D520CF">
        <w:rPr>
          <w:rFonts w:ascii="Palatino Linotype" w:hAnsi="Palatino Linotype" w:cs="Arial"/>
          <w:i/>
          <w:sz w:val="22"/>
          <w:lang w:val="es-MX"/>
        </w:rPr>
        <w:t xml:space="preserve">“Artículo 180. El recurso de revisión contendrá: </w:t>
      </w:r>
    </w:p>
    <w:p w14:paraId="659A849A" w14:textId="77777777" w:rsidR="0003676E" w:rsidRPr="00D520CF" w:rsidRDefault="0003676E" w:rsidP="0003676E">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D520CF">
        <w:rPr>
          <w:rFonts w:ascii="Palatino Linotype" w:eastAsia="Times New Roman" w:hAnsi="Palatino Linotype" w:cs="Arial"/>
          <w:i/>
          <w:szCs w:val="24"/>
          <w:lang w:eastAsia="es-ES"/>
        </w:rPr>
        <w:t xml:space="preserve">I. El sujeto obligado ante la cual se presentó la solicitud; </w:t>
      </w:r>
    </w:p>
    <w:p w14:paraId="73DE0599" w14:textId="77777777" w:rsidR="0003676E" w:rsidRPr="00D520CF" w:rsidRDefault="0003676E" w:rsidP="0003676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D520CF">
        <w:rPr>
          <w:rFonts w:ascii="Palatino Linotype" w:eastAsia="Times New Roman" w:hAnsi="Palatino Linotype" w:cs="Arial"/>
          <w:b/>
          <w:i/>
          <w:szCs w:val="24"/>
          <w:lang w:eastAsia="es-ES"/>
        </w:rPr>
        <w:t>II. El nombre del solicitante que recurre</w:t>
      </w:r>
      <w:r w:rsidRPr="00D520CF">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14:paraId="2789AFE0" w14:textId="77777777" w:rsidR="0003676E" w:rsidRPr="00D520CF" w:rsidRDefault="0003676E" w:rsidP="0003676E">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D520CF">
        <w:rPr>
          <w:rFonts w:ascii="Palatino Linotype" w:eastAsia="Times New Roman" w:hAnsi="Palatino Linotype" w:cs="Arial"/>
          <w:i/>
          <w:szCs w:val="24"/>
          <w:lang w:eastAsia="es-ES"/>
        </w:rPr>
        <w:t>III. El número de folio de respuesta de la solicitud de acceso;</w:t>
      </w:r>
    </w:p>
    <w:p w14:paraId="682CF06D" w14:textId="77777777" w:rsidR="0003676E" w:rsidRPr="00D520CF" w:rsidRDefault="0003676E" w:rsidP="0003676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D520CF">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14:paraId="1F106D73" w14:textId="77777777" w:rsidR="0003676E" w:rsidRPr="00D520CF" w:rsidRDefault="0003676E" w:rsidP="0003676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D520CF">
        <w:rPr>
          <w:rFonts w:ascii="Palatino Linotype" w:eastAsia="Times New Roman" w:hAnsi="Palatino Linotype" w:cs="Arial"/>
          <w:i/>
          <w:szCs w:val="24"/>
          <w:lang w:eastAsia="es-ES"/>
        </w:rPr>
        <w:t>V. El acto que se recurre;</w:t>
      </w:r>
    </w:p>
    <w:p w14:paraId="5443A52D" w14:textId="77777777" w:rsidR="0003676E" w:rsidRPr="00D520CF" w:rsidRDefault="0003676E" w:rsidP="0003676E">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D520CF">
        <w:rPr>
          <w:rFonts w:ascii="Palatino Linotype" w:eastAsia="Times New Roman" w:hAnsi="Palatino Linotype" w:cs="Arial"/>
          <w:i/>
          <w:szCs w:val="24"/>
          <w:lang w:eastAsia="es-ES"/>
        </w:rPr>
        <w:t>VI. Las razones o motivos de inconformidad;</w:t>
      </w:r>
    </w:p>
    <w:p w14:paraId="4224855E" w14:textId="77777777" w:rsidR="0003676E" w:rsidRPr="00D520CF" w:rsidRDefault="0003676E" w:rsidP="0003676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D520CF">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14:paraId="0E1D2EB5" w14:textId="77777777" w:rsidR="0003676E" w:rsidRPr="00D520CF" w:rsidRDefault="0003676E" w:rsidP="0003676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D520CF">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14:paraId="10959B24" w14:textId="77777777" w:rsidR="0003676E" w:rsidRPr="00D520CF" w:rsidRDefault="0003676E" w:rsidP="0003676E">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D520CF">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14:paraId="566D6F32" w14:textId="77777777" w:rsidR="0003676E" w:rsidRPr="00D520CF" w:rsidRDefault="0003676E" w:rsidP="0003676E">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D520CF">
        <w:rPr>
          <w:rFonts w:ascii="Palatino Linotype" w:eastAsia="Times New Roman" w:hAnsi="Palatino Linotype" w:cs="Arial"/>
          <w:i/>
          <w:szCs w:val="24"/>
          <w:lang w:eastAsia="es-ES"/>
        </w:rPr>
        <w:t xml:space="preserve">En ningún caso será necesario que el particular ratifique el recurso de revisión interpuesto. </w:t>
      </w:r>
    </w:p>
    <w:p w14:paraId="3F4FB711" w14:textId="77777777" w:rsidR="0003676E" w:rsidRPr="00D520CF" w:rsidRDefault="0003676E" w:rsidP="0003676E">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D520CF">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14:paraId="702EE236" w14:textId="77777777" w:rsidR="0003676E" w:rsidRPr="00D520CF" w:rsidRDefault="0003676E" w:rsidP="0003676E">
      <w:pPr>
        <w:pStyle w:val="Prrafodelista"/>
        <w:autoSpaceDE w:val="0"/>
        <w:autoSpaceDN w:val="0"/>
        <w:adjustRightInd w:val="0"/>
        <w:spacing w:before="240" w:after="160" w:line="360" w:lineRule="auto"/>
        <w:ind w:left="0"/>
        <w:jc w:val="both"/>
        <w:rPr>
          <w:rFonts w:ascii="Palatino Linotype" w:hAnsi="Palatino Linotype"/>
        </w:rPr>
      </w:pPr>
    </w:p>
    <w:p w14:paraId="51A9260E" w14:textId="77777777" w:rsidR="0003676E" w:rsidRPr="00D520CF" w:rsidRDefault="0003676E" w:rsidP="0003676E">
      <w:pPr>
        <w:pStyle w:val="Prrafodelista"/>
        <w:autoSpaceDE w:val="0"/>
        <w:autoSpaceDN w:val="0"/>
        <w:adjustRightInd w:val="0"/>
        <w:spacing w:before="240" w:after="160" w:line="360" w:lineRule="auto"/>
        <w:ind w:left="0"/>
        <w:jc w:val="both"/>
        <w:rPr>
          <w:rFonts w:ascii="Palatino Linotype" w:hAnsi="Palatino Linotype"/>
        </w:rPr>
      </w:pPr>
      <w:r w:rsidRPr="00D520CF">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3676E" w:rsidRPr="00D520CF" w14:paraId="01F983AB" w14:textId="77777777" w:rsidTr="0003676E">
        <w:trPr>
          <w:trHeight w:val="1360"/>
        </w:trPr>
        <w:tc>
          <w:tcPr>
            <w:tcW w:w="7982" w:type="dxa"/>
          </w:tcPr>
          <w:p w14:paraId="6125CB6A" w14:textId="77777777" w:rsidR="0003676E" w:rsidRPr="00D520CF" w:rsidRDefault="0003676E" w:rsidP="0003676E">
            <w:pPr>
              <w:pStyle w:val="Prrafodelista"/>
              <w:autoSpaceDE w:val="0"/>
              <w:autoSpaceDN w:val="0"/>
              <w:adjustRightInd w:val="0"/>
              <w:spacing w:before="240" w:after="160"/>
              <w:ind w:left="0"/>
              <w:jc w:val="both"/>
              <w:rPr>
                <w:rFonts w:ascii="Palatino Linotype" w:hAnsi="Palatino Linotype"/>
                <w:i/>
              </w:rPr>
            </w:pPr>
            <w:r w:rsidRPr="00D520CF">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C3CE8A6" w14:textId="77777777" w:rsidR="0003676E" w:rsidRPr="00D520CF" w:rsidRDefault="0003676E" w:rsidP="0003676E">
      <w:pPr>
        <w:pStyle w:val="Prrafodelista"/>
        <w:autoSpaceDE w:val="0"/>
        <w:autoSpaceDN w:val="0"/>
        <w:adjustRightInd w:val="0"/>
        <w:spacing w:before="240" w:after="160" w:line="360" w:lineRule="auto"/>
        <w:ind w:left="0"/>
        <w:jc w:val="both"/>
        <w:rPr>
          <w:rFonts w:ascii="Palatino Linotype" w:hAnsi="Palatino Linotype"/>
        </w:rPr>
      </w:pPr>
      <w:r w:rsidRPr="00D520CF">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3676E" w:rsidRPr="00D520CF" w14:paraId="4C49C12A" w14:textId="77777777" w:rsidTr="0003676E">
        <w:trPr>
          <w:jc w:val="center"/>
        </w:trPr>
        <w:tc>
          <w:tcPr>
            <w:tcW w:w="8075" w:type="dxa"/>
          </w:tcPr>
          <w:p w14:paraId="27B6049F" w14:textId="77777777" w:rsidR="0003676E" w:rsidRPr="00D520CF" w:rsidRDefault="0003676E" w:rsidP="0003676E">
            <w:pPr>
              <w:pStyle w:val="Prrafodelista"/>
              <w:autoSpaceDE w:val="0"/>
              <w:autoSpaceDN w:val="0"/>
              <w:adjustRightInd w:val="0"/>
              <w:spacing w:before="240" w:after="160"/>
              <w:ind w:left="0"/>
              <w:jc w:val="center"/>
              <w:rPr>
                <w:rFonts w:ascii="Palatino Linotype" w:hAnsi="Palatino Linotype"/>
                <w:b/>
                <w:i/>
              </w:rPr>
            </w:pPr>
            <w:r w:rsidRPr="00D520CF">
              <w:rPr>
                <w:rFonts w:ascii="Palatino Linotype" w:hAnsi="Palatino Linotype"/>
                <w:b/>
                <w:i/>
              </w:rPr>
              <w:t xml:space="preserve">Constitución Política de los Estados Unidos Mexicanos </w:t>
            </w:r>
          </w:p>
          <w:p w14:paraId="0CDC09DA" w14:textId="77777777" w:rsidR="0003676E" w:rsidRPr="00D520CF" w:rsidRDefault="0003676E" w:rsidP="0003676E">
            <w:pPr>
              <w:pStyle w:val="Prrafodelista"/>
              <w:autoSpaceDE w:val="0"/>
              <w:autoSpaceDN w:val="0"/>
              <w:adjustRightInd w:val="0"/>
              <w:spacing w:before="240" w:after="160"/>
              <w:ind w:left="0"/>
              <w:jc w:val="both"/>
              <w:rPr>
                <w:rFonts w:ascii="Palatino Linotype" w:hAnsi="Palatino Linotype"/>
                <w:i/>
                <w:sz w:val="22"/>
              </w:rPr>
            </w:pPr>
            <w:r w:rsidRPr="00D520CF">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072AB9C" w14:textId="77777777" w:rsidR="0003676E" w:rsidRPr="00D520CF" w:rsidRDefault="0003676E" w:rsidP="0003676E">
            <w:pPr>
              <w:pStyle w:val="Prrafodelista"/>
              <w:autoSpaceDE w:val="0"/>
              <w:autoSpaceDN w:val="0"/>
              <w:adjustRightInd w:val="0"/>
              <w:spacing w:before="240" w:after="160"/>
              <w:ind w:left="0"/>
              <w:jc w:val="both"/>
              <w:rPr>
                <w:rFonts w:ascii="Palatino Linotype" w:hAnsi="Palatino Linotype"/>
                <w:i/>
                <w:sz w:val="22"/>
              </w:rPr>
            </w:pPr>
            <w:r w:rsidRPr="00D520CF">
              <w:rPr>
                <w:rFonts w:ascii="Palatino Linotype" w:hAnsi="Palatino Linotype"/>
                <w:i/>
                <w:sz w:val="22"/>
              </w:rPr>
              <w:t xml:space="preserve">(…) </w:t>
            </w:r>
          </w:p>
          <w:p w14:paraId="7A2E8172" w14:textId="77777777" w:rsidR="0003676E" w:rsidRPr="00D520CF" w:rsidRDefault="0003676E" w:rsidP="0003676E">
            <w:pPr>
              <w:pStyle w:val="Prrafodelista"/>
              <w:autoSpaceDE w:val="0"/>
              <w:autoSpaceDN w:val="0"/>
              <w:adjustRightInd w:val="0"/>
              <w:spacing w:before="240" w:after="160"/>
              <w:ind w:left="0"/>
              <w:jc w:val="both"/>
              <w:rPr>
                <w:rFonts w:ascii="Palatino Linotype" w:hAnsi="Palatino Linotype"/>
                <w:i/>
                <w:sz w:val="22"/>
              </w:rPr>
            </w:pPr>
            <w:r w:rsidRPr="00D520CF">
              <w:rPr>
                <w:rFonts w:ascii="Palatino Linotype" w:hAnsi="Palatino Linotype"/>
                <w:i/>
                <w:sz w:val="22"/>
              </w:rPr>
              <w:t xml:space="preserve">Para efectos de lo dispuesto en el presente artículo se observará lo siguiente: A. Para el ejercicio del derecho de acceso a la información, la Federación, los Estados y el Distrito </w:t>
            </w:r>
            <w:r w:rsidRPr="00D520CF">
              <w:rPr>
                <w:rFonts w:ascii="Palatino Linotype" w:hAnsi="Palatino Linotype"/>
                <w:i/>
                <w:sz w:val="22"/>
              </w:rPr>
              <w:lastRenderedPageBreak/>
              <w:t>Federal, en el ámbito de sus respectivas competencias, se regirán por los siguientes principios y bases:</w:t>
            </w:r>
          </w:p>
          <w:p w14:paraId="6528E354" w14:textId="77777777" w:rsidR="0003676E" w:rsidRPr="00D520CF" w:rsidRDefault="0003676E" w:rsidP="0003676E">
            <w:pPr>
              <w:pStyle w:val="Prrafodelista"/>
              <w:autoSpaceDE w:val="0"/>
              <w:autoSpaceDN w:val="0"/>
              <w:adjustRightInd w:val="0"/>
              <w:spacing w:before="240" w:after="160"/>
              <w:ind w:left="0"/>
              <w:jc w:val="both"/>
              <w:rPr>
                <w:rFonts w:ascii="Palatino Linotype" w:hAnsi="Palatino Linotype"/>
                <w:i/>
                <w:sz w:val="22"/>
              </w:rPr>
            </w:pPr>
            <w:r w:rsidRPr="00D520CF">
              <w:rPr>
                <w:rFonts w:ascii="Palatino Linotype" w:hAnsi="Palatino Linotype"/>
                <w:i/>
                <w:sz w:val="22"/>
              </w:rPr>
              <w:t xml:space="preserve"> (…) </w:t>
            </w:r>
          </w:p>
          <w:p w14:paraId="6CA60386" w14:textId="77777777" w:rsidR="0003676E" w:rsidRPr="00D520CF" w:rsidRDefault="0003676E" w:rsidP="0003676E">
            <w:pPr>
              <w:pStyle w:val="Prrafodelista"/>
              <w:autoSpaceDE w:val="0"/>
              <w:autoSpaceDN w:val="0"/>
              <w:adjustRightInd w:val="0"/>
              <w:spacing w:before="240" w:after="160"/>
              <w:ind w:left="0"/>
              <w:jc w:val="both"/>
              <w:rPr>
                <w:rFonts w:ascii="Palatino Linotype" w:hAnsi="Palatino Linotype"/>
                <w:i/>
                <w:sz w:val="22"/>
              </w:rPr>
            </w:pPr>
            <w:r w:rsidRPr="00D520CF">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7E22F1B" w14:textId="77777777" w:rsidR="0003676E" w:rsidRPr="00D520CF" w:rsidRDefault="0003676E" w:rsidP="0003676E">
            <w:pPr>
              <w:pStyle w:val="Prrafodelista"/>
              <w:autoSpaceDE w:val="0"/>
              <w:autoSpaceDN w:val="0"/>
              <w:adjustRightInd w:val="0"/>
              <w:spacing w:before="240" w:after="160"/>
              <w:ind w:left="0"/>
              <w:jc w:val="both"/>
              <w:rPr>
                <w:rFonts w:ascii="Palatino Linotype" w:hAnsi="Palatino Linotype" w:cs="Arial"/>
                <w:i/>
                <w:sz w:val="22"/>
                <w:lang w:val="es-MX"/>
              </w:rPr>
            </w:pPr>
            <w:r w:rsidRPr="00D520CF">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14:paraId="7B35E95C" w14:textId="77777777" w:rsidR="0003676E" w:rsidRPr="00D520CF" w:rsidRDefault="0003676E" w:rsidP="0003676E">
            <w:pPr>
              <w:pStyle w:val="Prrafodelista"/>
              <w:autoSpaceDE w:val="0"/>
              <w:autoSpaceDN w:val="0"/>
              <w:adjustRightInd w:val="0"/>
              <w:spacing w:before="240"/>
              <w:jc w:val="both"/>
              <w:rPr>
                <w:rFonts w:ascii="Palatino Linotype" w:hAnsi="Palatino Linotype" w:cs="Arial"/>
                <w:b/>
                <w:i/>
                <w:sz w:val="22"/>
                <w:lang w:val="es-MX"/>
              </w:rPr>
            </w:pPr>
            <w:r w:rsidRPr="00D520CF">
              <w:rPr>
                <w:rFonts w:ascii="Palatino Linotype" w:hAnsi="Palatino Linotype" w:cs="Arial"/>
                <w:b/>
                <w:i/>
                <w:sz w:val="22"/>
                <w:lang w:val="es-MX"/>
              </w:rPr>
              <w:t>Constitución Política del Estado Libre y Soberano de México</w:t>
            </w:r>
          </w:p>
          <w:p w14:paraId="5E46645C" w14:textId="77777777" w:rsidR="0003676E" w:rsidRPr="00D520CF" w:rsidRDefault="0003676E" w:rsidP="0003676E">
            <w:pPr>
              <w:autoSpaceDE w:val="0"/>
              <w:autoSpaceDN w:val="0"/>
              <w:adjustRightInd w:val="0"/>
              <w:spacing w:before="240"/>
              <w:jc w:val="both"/>
              <w:rPr>
                <w:rFonts w:ascii="Palatino Linotype" w:hAnsi="Palatino Linotype" w:cs="Arial"/>
                <w:i/>
              </w:rPr>
            </w:pPr>
            <w:r w:rsidRPr="00D520CF">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D84F3AA" w14:textId="77777777" w:rsidR="0003676E" w:rsidRPr="00D520CF" w:rsidRDefault="0003676E" w:rsidP="0003676E">
            <w:pPr>
              <w:autoSpaceDE w:val="0"/>
              <w:autoSpaceDN w:val="0"/>
              <w:adjustRightInd w:val="0"/>
              <w:spacing w:before="240"/>
              <w:jc w:val="both"/>
              <w:rPr>
                <w:rFonts w:ascii="Palatino Linotype" w:hAnsi="Palatino Linotype" w:cs="Arial"/>
                <w:i/>
              </w:rPr>
            </w:pPr>
            <w:r w:rsidRPr="00D520CF">
              <w:rPr>
                <w:rFonts w:ascii="Palatino Linotype" w:hAnsi="Palatino Linotype" w:cs="Arial"/>
                <w:i/>
              </w:rPr>
              <w:t>(…)</w:t>
            </w:r>
          </w:p>
          <w:p w14:paraId="00849D39" w14:textId="77777777" w:rsidR="0003676E" w:rsidRPr="00D520CF" w:rsidRDefault="0003676E" w:rsidP="0003676E">
            <w:pPr>
              <w:autoSpaceDE w:val="0"/>
              <w:autoSpaceDN w:val="0"/>
              <w:adjustRightInd w:val="0"/>
              <w:spacing w:before="240"/>
              <w:jc w:val="both"/>
              <w:rPr>
                <w:rFonts w:ascii="Palatino Linotype" w:hAnsi="Palatino Linotype" w:cs="Arial"/>
                <w:i/>
              </w:rPr>
            </w:pPr>
            <w:r w:rsidRPr="00D520CF">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14:paraId="7A904CB9" w14:textId="77777777" w:rsidR="0003676E" w:rsidRPr="00D520CF" w:rsidRDefault="0003676E" w:rsidP="0003676E">
            <w:pPr>
              <w:autoSpaceDE w:val="0"/>
              <w:autoSpaceDN w:val="0"/>
              <w:adjustRightInd w:val="0"/>
              <w:spacing w:before="240"/>
              <w:jc w:val="both"/>
              <w:rPr>
                <w:rFonts w:ascii="Palatino Linotype" w:hAnsi="Palatino Linotype" w:cs="Arial"/>
                <w:i/>
              </w:rPr>
            </w:pPr>
            <w:r w:rsidRPr="00D520CF">
              <w:rPr>
                <w:rFonts w:ascii="Palatino Linotype" w:hAnsi="Palatino Linotype" w:cs="Arial"/>
                <w:i/>
              </w:rPr>
              <w:t>(…)</w:t>
            </w:r>
          </w:p>
          <w:p w14:paraId="0CDC5E2E" w14:textId="77777777" w:rsidR="0003676E" w:rsidRPr="00D520CF" w:rsidRDefault="0003676E" w:rsidP="0003676E">
            <w:pPr>
              <w:autoSpaceDE w:val="0"/>
              <w:autoSpaceDN w:val="0"/>
              <w:adjustRightInd w:val="0"/>
              <w:spacing w:before="240"/>
              <w:jc w:val="both"/>
              <w:rPr>
                <w:rFonts w:ascii="Palatino Linotype" w:hAnsi="Palatino Linotype" w:cs="Arial"/>
                <w:i/>
              </w:rPr>
            </w:pPr>
            <w:r w:rsidRPr="00D520CF">
              <w:rPr>
                <w:rFonts w:ascii="Palatino Linotype" w:hAnsi="Palatino Linotype" w:cs="Arial"/>
                <w:i/>
              </w:rPr>
              <w:t>El derecho a la información será garantizado por el Estado. La ley establecerá las previsiones que permitan asegurar la protección, el respeto y la difusión de este derecho.</w:t>
            </w:r>
          </w:p>
          <w:p w14:paraId="7D15CB39" w14:textId="77777777" w:rsidR="0003676E" w:rsidRPr="00D520CF" w:rsidRDefault="0003676E" w:rsidP="0003676E">
            <w:pPr>
              <w:autoSpaceDE w:val="0"/>
              <w:autoSpaceDN w:val="0"/>
              <w:adjustRightInd w:val="0"/>
              <w:spacing w:before="240"/>
              <w:jc w:val="both"/>
              <w:rPr>
                <w:rFonts w:ascii="Palatino Linotype" w:hAnsi="Palatino Linotype" w:cs="Arial"/>
                <w:i/>
              </w:rPr>
            </w:pPr>
            <w:r w:rsidRPr="00D520CF">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822329B" w14:textId="77777777" w:rsidR="0003676E" w:rsidRPr="00D520CF" w:rsidRDefault="0003676E" w:rsidP="0003676E">
            <w:pPr>
              <w:autoSpaceDE w:val="0"/>
              <w:autoSpaceDN w:val="0"/>
              <w:adjustRightInd w:val="0"/>
              <w:spacing w:before="240"/>
              <w:jc w:val="both"/>
              <w:rPr>
                <w:rFonts w:ascii="Palatino Linotype" w:hAnsi="Palatino Linotype" w:cs="Arial"/>
                <w:i/>
              </w:rPr>
            </w:pPr>
            <w:r w:rsidRPr="00D520CF">
              <w:rPr>
                <w:rFonts w:ascii="Palatino Linotype" w:hAnsi="Palatino Linotype" w:cs="Arial"/>
                <w:i/>
              </w:rPr>
              <w:lastRenderedPageBreak/>
              <w:t>III. Toda persona, sin necesidad de acreditar interés alguno o justificar su utilización, tendrá acceso gratuito a la información pública, a sus datos personales o a la rectificación de éstos;</w:t>
            </w:r>
          </w:p>
          <w:p w14:paraId="62FC4989" w14:textId="77777777" w:rsidR="0003676E" w:rsidRPr="00D520CF" w:rsidRDefault="0003676E" w:rsidP="0003676E">
            <w:pPr>
              <w:autoSpaceDE w:val="0"/>
              <w:autoSpaceDN w:val="0"/>
              <w:adjustRightInd w:val="0"/>
              <w:spacing w:before="240"/>
              <w:jc w:val="both"/>
              <w:rPr>
                <w:rFonts w:ascii="Palatino Linotype" w:hAnsi="Palatino Linotype" w:cs="Arial"/>
                <w:i/>
              </w:rPr>
            </w:pPr>
            <w:r w:rsidRPr="00D520CF">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14:paraId="039DF5D3" w14:textId="77777777" w:rsidR="0003676E" w:rsidRPr="00D520CF" w:rsidRDefault="0003676E" w:rsidP="0003676E">
            <w:pPr>
              <w:pStyle w:val="Prrafodelista"/>
              <w:autoSpaceDE w:val="0"/>
              <w:autoSpaceDN w:val="0"/>
              <w:adjustRightInd w:val="0"/>
              <w:spacing w:before="240" w:after="160"/>
              <w:ind w:left="0"/>
              <w:jc w:val="both"/>
              <w:rPr>
                <w:rFonts w:ascii="Palatino Linotype" w:hAnsi="Palatino Linotype" w:cs="Arial"/>
                <w:i/>
                <w:sz w:val="22"/>
                <w:lang w:val="es-MX"/>
              </w:rPr>
            </w:pPr>
            <w:r w:rsidRPr="00D520CF">
              <w:rPr>
                <w:rFonts w:ascii="Palatino Linotype" w:hAnsi="Palatino Linotype" w:cs="Arial"/>
                <w:i/>
                <w:sz w:val="22"/>
                <w:lang w:val="es-MX"/>
              </w:rPr>
              <w:t>(…)</w:t>
            </w:r>
          </w:p>
          <w:p w14:paraId="5DEC4617" w14:textId="77777777" w:rsidR="0003676E" w:rsidRPr="00D520CF" w:rsidRDefault="0003676E" w:rsidP="0003676E">
            <w:pPr>
              <w:pStyle w:val="Prrafodelista"/>
              <w:autoSpaceDE w:val="0"/>
              <w:autoSpaceDN w:val="0"/>
              <w:adjustRightInd w:val="0"/>
              <w:spacing w:before="240" w:after="160"/>
              <w:ind w:left="0"/>
              <w:jc w:val="both"/>
              <w:rPr>
                <w:rFonts w:ascii="Palatino Linotype" w:hAnsi="Palatino Linotype" w:cs="Arial"/>
                <w:i/>
                <w:sz w:val="22"/>
                <w:lang w:val="es-MX"/>
              </w:rPr>
            </w:pPr>
            <w:r w:rsidRPr="00D520CF">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48435CF" w14:textId="77777777" w:rsidR="0003676E" w:rsidRPr="00D520CF" w:rsidRDefault="0003676E" w:rsidP="0003676E">
      <w:pPr>
        <w:pStyle w:val="Prrafodelista"/>
        <w:autoSpaceDE w:val="0"/>
        <w:autoSpaceDN w:val="0"/>
        <w:adjustRightInd w:val="0"/>
        <w:spacing w:before="240" w:after="160" w:line="360" w:lineRule="auto"/>
        <w:ind w:left="0"/>
        <w:jc w:val="both"/>
        <w:rPr>
          <w:rFonts w:ascii="Palatino Linotype" w:hAnsi="Palatino Linotype"/>
          <w:lang w:val="es-MX"/>
        </w:rPr>
      </w:pPr>
      <w:r w:rsidRPr="00D520CF">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520CF">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D520CF">
        <w:rPr>
          <w:rFonts w:ascii="Palatino Linotype" w:hAnsi="Palatino Linotype"/>
          <w:lang w:val="es-MX"/>
        </w:rPr>
        <w:t xml:space="preserve">. </w:t>
      </w:r>
    </w:p>
    <w:p w14:paraId="1F111FF7" w14:textId="77777777" w:rsidR="0003676E" w:rsidRPr="00D520CF" w:rsidRDefault="0003676E" w:rsidP="0003676E">
      <w:pPr>
        <w:pStyle w:val="Prrafodelista"/>
        <w:autoSpaceDE w:val="0"/>
        <w:autoSpaceDN w:val="0"/>
        <w:adjustRightInd w:val="0"/>
        <w:spacing w:before="240" w:after="160" w:line="360" w:lineRule="auto"/>
        <w:ind w:left="0"/>
        <w:jc w:val="both"/>
        <w:rPr>
          <w:rFonts w:ascii="Palatino Linotype" w:hAnsi="Palatino Linotype"/>
          <w:lang w:val="es-MX"/>
        </w:rPr>
      </w:pPr>
      <w:r w:rsidRPr="00D520CF">
        <w:rPr>
          <w:rFonts w:ascii="Palatino Linotype" w:hAnsi="Palatino Linotype"/>
          <w:lang w:val="es-MX"/>
        </w:rPr>
        <w:t>En conclusión, se cubrieron los requisitos de procedencia y procedibilidad y conforme a las constancias que obran en el expediente.</w:t>
      </w:r>
    </w:p>
    <w:p w14:paraId="6F04116E" w14:textId="77777777" w:rsidR="00364962" w:rsidRPr="00D520CF" w:rsidRDefault="00364962" w:rsidP="0036496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A1DACD7" w14:textId="77777777" w:rsidR="00364962" w:rsidRPr="00D520CF" w:rsidRDefault="00364962" w:rsidP="0036496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520CF">
        <w:rPr>
          <w:rFonts w:ascii="Palatino Linotype" w:hAnsi="Palatino Linotype" w:cs="Arial"/>
          <w:b/>
          <w:sz w:val="28"/>
        </w:rPr>
        <w:lastRenderedPageBreak/>
        <w:t>TERCERO</w:t>
      </w:r>
      <w:r w:rsidRPr="00D520CF">
        <w:rPr>
          <w:rFonts w:ascii="Palatino Linotype" w:hAnsi="Palatino Linotype" w:cs="Arial"/>
          <w:b/>
        </w:rPr>
        <w:t xml:space="preserve">. </w:t>
      </w:r>
      <w:r w:rsidRPr="00D520CF">
        <w:rPr>
          <w:rFonts w:ascii="Palatino Linotype" w:hAnsi="Palatino Linotype" w:cs="Arial"/>
          <w:b/>
          <w:sz w:val="28"/>
          <w:szCs w:val="28"/>
        </w:rPr>
        <w:t>De las causas de improcedencia.</w:t>
      </w:r>
    </w:p>
    <w:p w14:paraId="2F7C5B98" w14:textId="77777777" w:rsidR="00364962" w:rsidRPr="00D520CF" w:rsidRDefault="00364962" w:rsidP="00364962">
      <w:pPr>
        <w:pStyle w:val="Prrafodelista"/>
        <w:autoSpaceDE w:val="0"/>
        <w:autoSpaceDN w:val="0"/>
        <w:adjustRightInd w:val="0"/>
        <w:spacing w:before="240" w:after="160" w:line="360" w:lineRule="auto"/>
        <w:ind w:left="0"/>
        <w:jc w:val="both"/>
        <w:rPr>
          <w:rFonts w:ascii="Palatino Linotype" w:hAnsi="Palatino Linotype" w:cs="Arial"/>
        </w:rPr>
      </w:pPr>
      <w:r w:rsidRPr="00D520C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0D2A57E" w14:textId="77777777" w:rsidR="00364962" w:rsidRPr="00D520CF" w:rsidRDefault="00364962" w:rsidP="00364962">
      <w:pPr>
        <w:pStyle w:val="Prrafodelista"/>
        <w:autoSpaceDE w:val="0"/>
        <w:autoSpaceDN w:val="0"/>
        <w:adjustRightInd w:val="0"/>
        <w:spacing w:line="360" w:lineRule="auto"/>
        <w:ind w:left="0"/>
        <w:jc w:val="both"/>
        <w:rPr>
          <w:rFonts w:ascii="Palatino Linotype" w:hAnsi="Palatino Linotype" w:cs="Arial"/>
        </w:rPr>
      </w:pPr>
      <w:r w:rsidRPr="00D520CF">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520CF">
        <w:rPr>
          <w:rStyle w:val="Refdenotaalpie"/>
          <w:rFonts w:ascii="Palatino Linotype" w:hAnsi="Palatino Linotype" w:cs="Arial"/>
        </w:rPr>
        <w:footnoteReference w:id="1"/>
      </w:r>
      <w:r w:rsidRPr="00D520CF">
        <w:rPr>
          <w:rFonts w:ascii="Palatino Linotype" w:hAnsi="Palatino Linotype" w:cs="Arial"/>
        </w:rPr>
        <w:t xml:space="preserve">. Así las cosas, del análisis de los </w:t>
      </w:r>
      <w:r w:rsidRPr="00D520CF">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3C23B35B" w14:textId="77777777" w:rsidR="00364962" w:rsidRPr="00D520CF" w:rsidRDefault="00364962" w:rsidP="00364962">
      <w:pPr>
        <w:tabs>
          <w:tab w:val="left" w:pos="709"/>
        </w:tabs>
        <w:spacing w:before="240" w:line="360" w:lineRule="auto"/>
        <w:ind w:right="51"/>
        <w:jc w:val="both"/>
        <w:rPr>
          <w:rFonts w:ascii="Palatino Linotype" w:hAnsi="Palatino Linotype"/>
          <w:b/>
          <w:sz w:val="28"/>
          <w:szCs w:val="28"/>
        </w:rPr>
      </w:pPr>
    </w:p>
    <w:p w14:paraId="40A48911" w14:textId="77777777" w:rsidR="00364962" w:rsidRPr="00D520CF" w:rsidRDefault="00364962" w:rsidP="00364962">
      <w:pPr>
        <w:tabs>
          <w:tab w:val="left" w:pos="709"/>
        </w:tabs>
        <w:spacing w:before="240" w:line="360" w:lineRule="auto"/>
        <w:ind w:right="51"/>
        <w:jc w:val="both"/>
        <w:rPr>
          <w:rFonts w:ascii="Palatino Linotype" w:hAnsi="Palatino Linotype"/>
          <w:b/>
          <w:sz w:val="28"/>
          <w:szCs w:val="28"/>
        </w:rPr>
      </w:pPr>
      <w:r w:rsidRPr="00D520CF">
        <w:rPr>
          <w:rFonts w:ascii="Palatino Linotype" w:hAnsi="Palatino Linotype"/>
          <w:b/>
          <w:sz w:val="28"/>
          <w:szCs w:val="28"/>
        </w:rPr>
        <w:t xml:space="preserve">CUARTO. Estudio y resolución del asunto </w:t>
      </w:r>
      <w:r w:rsidRPr="00D520CF">
        <w:rPr>
          <w:rFonts w:ascii="Palatino Linotype" w:hAnsi="Palatino Linotype"/>
          <w:b/>
          <w:sz w:val="28"/>
          <w:szCs w:val="28"/>
        </w:rPr>
        <w:tab/>
      </w:r>
    </w:p>
    <w:p w14:paraId="032B374F" w14:textId="77777777" w:rsidR="00364962" w:rsidRPr="00D520CF" w:rsidRDefault="00364962" w:rsidP="0036496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520CF">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BF574EB" w14:textId="77777777" w:rsidR="00364962" w:rsidRPr="00D520CF" w:rsidRDefault="00364962" w:rsidP="0036496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2931D17" w14:textId="77777777" w:rsidR="00364962" w:rsidRPr="00D520CF" w:rsidRDefault="00364962" w:rsidP="00364962">
      <w:pPr>
        <w:autoSpaceDE w:val="0"/>
        <w:autoSpaceDN w:val="0"/>
        <w:adjustRightInd w:val="0"/>
        <w:ind w:left="567" w:right="567"/>
        <w:jc w:val="right"/>
        <w:rPr>
          <w:rFonts w:ascii="Palatino Linotype" w:eastAsia="Calibri" w:hAnsi="Palatino Linotype" w:cs="Arial"/>
        </w:rPr>
      </w:pPr>
    </w:p>
    <w:p w14:paraId="60CFAAEF" w14:textId="77777777" w:rsidR="00364962" w:rsidRPr="00D520CF" w:rsidRDefault="00364962" w:rsidP="00364962">
      <w:pPr>
        <w:spacing w:line="360" w:lineRule="auto"/>
        <w:jc w:val="both"/>
        <w:rPr>
          <w:rFonts w:ascii="Palatino Linotype" w:hAnsi="Palatino Linotype" w:cs="Arial"/>
          <w:sz w:val="24"/>
        </w:rPr>
      </w:pPr>
      <w:r w:rsidRPr="00D520CF">
        <w:rPr>
          <w:rFonts w:ascii="Palatino Linotype" w:hAnsi="Palatino Linotype" w:cs="Tahoma"/>
          <w:bCs/>
          <w:sz w:val="24"/>
        </w:rPr>
        <w:t xml:space="preserve">Bajo estas líneas argumentativas, al retomar y delimitar los requerimientos del ahora </w:t>
      </w:r>
      <w:r w:rsidRPr="00D520CF">
        <w:rPr>
          <w:rFonts w:ascii="Palatino Linotype" w:hAnsi="Palatino Linotype" w:cs="Tahoma"/>
          <w:b/>
          <w:bCs/>
          <w:sz w:val="24"/>
        </w:rPr>
        <w:t>Recurrente</w:t>
      </w:r>
      <w:r w:rsidRPr="00D520CF">
        <w:rPr>
          <w:rFonts w:ascii="Palatino Linotype" w:hAnsi="Palatino Linotype" w:cs="Tahoma"/>
          <w:bCs/>
          <w:sz w:val="24"/>
        </w:rPr>
        <w:t>, de manera objetiva se precisa que requiere la siguiente información:</w:t>
      </w:r>
    </w:p>
    <w:p w14:paraId="19DD79C8" w14:textId="77777777" w:rsidR="00364962" w:rsidRPr="00D520CF" w:rsidRDefault="00364962" w:rsidP="00364962">
      <w:pPr>
        <w:tabs>
          <w:tab w:val="left" w:pos="1828"/>
        </w:tabs>
        <w:spacing w:line="360" w:lineRule="auto"/>
        <w:jc w:val="both"/>
        <w:rPr>
          <w:rFonts w:ascii="Palatino Linotype" w:hAnsi="Palatino Linotype" w:cs="Tahoma"/>
          <w:bCs/>
        </w:rPr>
      </w:pPr>
    </w:p>
    <w:p w14:paraId="28E9864E" w14:textId="77777777" w:rsidR="00B91FC3" w:rsidRPr="00D520CF" w:rsidRDefault="00364962" w:rsidP="00DB0D96">
      <w:pPr>
        <w:pStyle w:val="Prrafodelista"/>
        <w:numPr>
          <w:ilvl w:val="0"/>
          <w:numId w:val="4"/>
        </w:numPr>
        <w:tabs>
          <w:tab w:val="left" w:pos="1828"/>
        </w:tabs>
        <w:spacing w:line="360" w:lineRule="auto"/>
        <w:jc w:val="both"/>
        <w:rPr>
          <w:rFonts w:ascii="Palatino Linotype" w:hAnsi="Palatino Linotype" w:cs="Tahoma"/>
          <w:b/>
          <w:bCs/>
        </w:rPr>
      </w:pPr>
      <w:r w:rsidRPr="00D520CF">
        <w:rPr>
          <w:rFonts w:ascii="Palatino Linotype" w:hAnsi="Palatino Linotype" w:cs="Tahoma"/>
          <w:b/>
          <w:bCs/>
        </w:rPr>
        <w:t>Nó</w:t>
      </w:r>
      <w:r w:rsidR="00DB0D96" w:rsidRPr="00D520CF">
        <w:rPr>
          <w:rFonts w:ascii="Palatino Linotype" w:hAnsi="Palatino Linotype" w:cs="Tahoma"/>
          <w:b/>
          <w:bCs/>
        </w:rPr>
        <w:t>mina de la segunda quincena de diciembre 2021</w:t>
      </w:r>
      <w:r w:rsidR="00B91FC3" w:rsidRPr="00D520CF">
        <w:rPr>
          <w:rFonts w:ascii="Palatino Linotype" w:hAnsi="Palatino Linotype" w:cs="Tahoma"/>
          <w:b/>
          <w:bCs/>
        </w:rPr>
        <w:t>;</w:t>
      </w:r>
      <w:r w:rsidR="00DB0D96" w:rsidRPr="00D520CF">
        <w:rPr>
          <w:rFonts w:ascii="Palatino Linotype" w:hAnsi="Palatino Linotype" w:cs="Tahoma"/>
          <w:b/>
          <w:bCs/>
        </w:rPr>
        <w:t xml:space="preserve"> y </w:t>
      </w:r>
    </w:p>
    <w:p w14:paraId="6095A7CD" w14:textId="0F3A84DC" w:rsidR="00364962" w:rsidRPr="00D520CF" w:rsidRDefault="00B91FC3" w:rsidP="00DB0D96">
      <w:pPr>
        <w:pStyle w:val="Prrafodelista"/>
        <w:numPr>
          <w:ilvl w:val="0"/>
          <w:numId w:val="4"/>
        </w:numPr>
        <w:tabs>
          <w:tab w:val="left" w:pos="1828"/>
        </w:tabs>
        <w:spacing w:line="360" w:lineRule="auto"/>
        <w:jc w:val="both"/>
        <w:rPr>
          <w:rFonts w:ascii="Palatino Linotype" w:hAnsi="Palatino Linotype" w:cs="Tahoma"/>
          <w:b/>
          <w:bCs/>
        </w:rPr>
      </w:pPr>
      <w:r w:rsidRPr="00D520CF">
        <w:rPr>
          <w:rFonts w:ascii="Palatino Linotype" w:hAnsi="Palatino Linotype" w:cs="Tahoma"/>
          <w:b/>
          <w:bCs/>
        </w:rPr>
        <w:t xml:space="preserve">Nómina de la </w:t>
      </w:r>
      <w:r w:rsidR="00DB0D96" w:rsidRPr="00D520CF">
        <w:rPr>
          <w:rFonts w:ascii="Palatino Linotype" w:hAnsi="Palatino Linotype" w:cs="Tahoma"/>
          <w:b/>
          <w:bCs/>
        </w:rPr>
        <w:t>primera quincena de junio de 2022</w:t>
      </w:r>
      <w:r w:rsidRPr="00D520CF">
        <w:rPr>
          <w:rFonts w:ascii="Palatino Linotype" w:hAnsi="Palatino Linotype" w:cs="Tahoma"/>
          <w:b/>
          <w:bCs/>
        </w:rPr>
        <w:t>.</w:t>
      </w:r>
    </w:p>
    <w:p w14:paraId="68533B83" w14:textId="2D36BF82" w:rsidR="00364962" w:rsidRPr="00D520CF" w:rsidRDefault="00364962" w:rsidP="00364962">
      <w:pPr>
        <w:pStyle w:val="Sinespaciado"/>
        <w:spacing w:before="240" w:line="360" w:lineRule="auto"/>
        <w:jc w:val="both"/>
        <w:rPr>
          <w:rFonts w:ascii="Palatino Linotype" w:hAnsi="Palatino Linotype" w:cs="Arial"/>
          <w:b/>
        </w:rPr>
      </w:pPr>
      <w:r w:rsidRPr="00D520CF">
        <w:rPr>
          <w:rFonts w:ascii="Palatino Linotype" w:hAnsi="Palatino Linotype" w:cs="Arial"/>
        </w:rPr>
        <w:t xml:space="preserve">De conformidad con las constancias que obran en </w:t>
      </w:r>
      <w:r w:rsidR="00523C94" w:rsidRPr="00D520CF">
        <w:rPr>
          <w:rFonts w:ascii="Palatino Linotype" w:hAnsi="Palatino Linotype" w:cs="Arial"/>
        </w:rPr>
        <w:t>el</w:t>
      </w:r>
      <w:r w:rsidRPr="00D520CF">
        <w:rPr>
          <w:rFonts w:ascii="Palatino Linotype" w:hAnsi="Palatino Linotype" w:cs="Arial"/>
        </w:rPr>
        <w:t xml:space="preserve"> expediente electrónico, se observa que el </w:t>
      </w:r>
      <w:r w:rsidRPr="00D520CF">
        <w:rPr>
          <w:rFonts w:ascii="Palatino Linotype" w:hAnsi="Palatino Linotype" w:cs="Arial"/>
          <w:b/>
        </w:rPr>
        <w:t>Sujeto Obligado</w:t>
      </w:r>
      <w:r w:rsidRPr="00D520CF">
        <w:rPr>
          <w:rFonts w:ascii="Palatino Linotype" w:hAnsi="Palatino Linotype" w:cs="Arial"/>
        </w:rPr>
        <w:t xml:space="preserve"> dio respuesta por medio del sistema SAIMEX, a la solicitud de información</w:t>
      </w:r>
      <w:r w:rsidRPr="00D520CF">
        <w:rPr>
          <w:rFonts w:ascii="Palatino Linotype" w:eastAsia="Palatino Linotype" w:hAnsi="Palatino Linotype" w:cs="Palatino Linotype"/>
          <w:b/>
          <w:color w:val="000000"/>
        </w:rPr>
        <w:t xml:space="preserve"> </w:t>
      </w:r>
      <w:r w:rsidR="0003676E" w:rsidRPr="00D520CF">
        <w:rPr>
          <w:rFonts w:ascii="Palatino Linotype" w:hAnsi="Palatino Linotype" w:cs="Arial"/>
          <w:b/>
        </w:rPr>
        <w:t>00009/DIFCOACALC/IP/2022</w:t>
      </w:r>
      <w:r w:rsidRPr="00D520CF">
        <w:rPr>
          <w:rFonts w:ascii="Palatino Linotype" w:hAnsi="Palatino Linotype" w:cs="Arial"/>
          <w:b/>
        </w:rPr>
        <w:t xml:space="preserve">; </w:t>
      </w:r>
      <w:r w:rsidRPr="00D520CF">
        <w:rPr>
          <w:rFonts w:ascii="Palatino Linotype" w:hAnsi="Palatino Linotype" w:cs="Arial"/>
        </w:rPr>
        <w:t>para la cual adjuntó los archivos electrónicos</w:t>
      </w:r>
      <w:r w:rsidRPr="00D520CF">
        <w:rPr>
          <w:rFonts w:ascii="Palatino Linotype" w:hAnsi="Palatino Linotype" w:cs="Arial"/>
          <w:b/>
        </w:rPr>
        <w:t>:</w:t>
      </w:r>
    </w:p>
    <w:p w14:paraId="5C1EFAD6" w14:textId="77777777" w:rsidR="00364962" w:rsidRPr="00D520CF" w:rsidRDefault="00DB0D96" w:rsidP="00DB0D96">
      <w:pPr>
        <w:pStyle w:val="Sinespaciado"/>
        <w:numPr>
          <w:ilvl w:val="0"/>
          <w:numId w:val="6"/>
        </w:numPr>
        <w:spacing w:before="240" w:line="360" w:lineRule="auto"/>
        <w:jc w:val="both"/>
        <w:rPr>
          <w:rFonts w:ascii="Palatino Linotype" w:hAnsi="Palatino Linotype" w:cs="Arial"/>
          <w:b/>
          <w:i/>
        </w:rPr>
      </w:pPr>
      <w:r w:rsidRPr="00D520CF">
        <w:rPr>
          <w:rFonts w:ascii="Palatino Linotype" w:hAnsi="Palatino Linotype" w:cs="Arial"/>
          <w:b/>
          <w:i/>
        </w:rPr>
        <w:t>009.SContestacion.pdf</w:t>
      </w:r>
      <w:r w:rsidR="00364962" w:rsidRPr="00D520CF">
        <w:rPr>
          <w:rFonts w:ascii="Palatino Linotype" w:hAnsi="Palatino Linotype" w:cs="Arial"/>
          <w:b/>
          <w:i/>
        </w:rPr>
        <w:t xml:space="preserve">: </w:t>
      </w:r>
      <w:r w:rsidR="00364962" w:rsidRPr="00D520CF">
        <w:rPr>
          <w:rFonts w:ascii="Palatino Linotype" w:hAnsi="Palatino Linotype" w:cs="Arial"/>
        </w:rPr>
        <w:t xml:space="preserve">consiste en una foja, formato </w:t>
      </w:r>
      <w:proofErr w:type="spellStart"/>
      <w:r w:rsidR="00364962" w:rsidRPr="00D520CF">
        <w:rPr>
          <w:rFonts w:ascii="Palatino Linotype" w:hAnsi="Palatino Linotype" w:cs="Arial"/>
        </w:rPr>
        <w:t>pdf</w:t>
      </w:r>
      <w:proofErr w:type="spellEnd"/>
      <w:r w:rsidR="00364962" w:rsidRPr="00D520CF">
        <w:rPr>
          <w:rFonts w:ascii="Palatino Linotype" w:hAnsi="Palatino Linotype" w:cs="Arial"/>
        </w:rPr>
        <w:t xml:space="preserve">, que contiene </w:t>
      </w:r>
      <w:r w:rsidRPr="00D520CF">
        <w:rPr>
          <w:rFonts w:ascii="Palatino Linotype" w:hAnsi="Palatino Linotype" w:cs="Arial"/>
        </w:rPr>
        <w:t>el oficio CT/DIF/009/2022, de fecha 15 de agosto de 2022, firmado por el Coordinador de Transparencia, en el que manifiesta lo siguiente</w:t>
      </w:r>
      <w:r w:rsidR="00364962" w:rsidRPr="00D520CF">
        <w:rPr>
          <w:rFonts w:ascii="Palatino Linotype" w:hAnsi="Palatino Linotype" w:cs="Arial"/>
        </w:rPr>
        <w:t>:</w:t>
      </w:r>
    </w:p>
    <w:p w14:paraId="2B89D350" w14:textId="77777777" w:rsidR="00DB0D96" w:rsidRPr="00D520CF" w:rsidRDefault="00DB3975" w:rsidP="00DB0D96">
      <w:pPr>
        <w:pStyle w:val="Sinespaciado"/>
        <w:spacing w:before="240" w:line="360" w:lineRule="auto"/>
        <w:ind w:left="720"/>
        <w:jc w:val="both"/>
        <w:rPr>
          <w:rFonts w:ascii="Palatino Linotype" w:hAnsi="Palatino Linotype" w:cs="Arial"/>
          <w:i/>
        </w:rPr>
      </w:pPr>
      <w:r w:rsidRPr="00D520CF">
        <w:rPr>
          <w:rFonts w:ascii="Palatino Linotype" w:hAnsi="Palatino Linotype" w:cs="Arial"/>
          <w:i/>
        </w:rPr>
        <w:t>“…se envía copia en documento anexo de la nómina del sujeto obligado de la segunda quincena de diciembre del 2021 y de la primera quincena de julio del 2022…”</w:t>
      </w:r>
    </w:p>
    <w:p w14:paraId="617C694B" w14:textId="77777777" w:rsidR="00364962" w:rsidRPr="00D520CF" w:rsidRDefault="00364962" w:rsidP="00364962">
      <w:pPr>
        <w:pStyle w:val="Sinespaciado"/>
        <w:spacing w:before="240" w:line="360" w:lineRule="auto"/>
        <w:ind w:left="720"/>
        <w:jc w:val="both"/>
        <w:rPr>
          <w:rFonts w:ascii="Palatino Linotype" w:hAnsi="Palatino Linotype" w:cs="Arial"/>
          <w:b/>
          <w:i/>
        </w:rPr>
      </w:pPr>
    </w:p>
    <w:p w14:paraId="7CE05C27" w14:textId="77777777" w:rsidR="00364962" w:rsidRPr="00D520CF" w:rsidRDefault="00DB0D96" w:rsidP="00DB0D96">
      <w:pPr>
        <w:pStyle w:val="Sinespaciado"/>
        <w:numPr>
          <w:ilvl w:val="0"/>
          <w:numId w:val="6"/>
        </w:numPr>
        <w:spacing w:before="240" w:line="360" w:lineRule="auto"/>
        <w:jc w:val="both"/>
        <w:rPr>
          <w:rFonts w:ascii="Palatino Linotype" w:hAnsi="Palatino Linotype" w:cs="Arial"/>
          <w:b/>
          <w:i/>
        </w:rPr>
      </w:pPr>
      <w:r w:rsidRPr="00D520CF">
        <w:rPr>
          <w:rFonts w:ascii="Palatino Linotype" w:hAnsi="Palatino Linotype" w:cs="Arial"/>
          <w:b/>
          <w:i/>
        </w:rPr>
        <w:t>nómina.pdf</w:t>
      </w:r>
      <w:r w:rsidR="00364962" w:rsidRPr="00D520CF">
        <w:rPr>
          <w:rFonts w:ascii="Palatino Linotype" w:hAnsi="Palatino Linotype" w:cs="Arial"/>
          <w:b/>
          <w:i/>
        </w:rPr>
        <w:t xml:space="preserve">: </w:t>
      </w:r>
      <w:r w:rsidR="00DB3975" w:rsidRPr="00D520CF">
        <w:rPr>
          <w:rFonts w:ascii="Palatino Linotype" w:hAnsi="Palatino Linotype" w:cs="Arial"/>
        </w:rPr>
        <w:t>contiene 04</w:t>
      </w:r>
      <w:r w:rsidR="00364962" w:rsidRPr="00D520CF">
        <w:rPr>
          <w:rFonts w:ascii="Palatino Linotype" w:hAnsi="Palatino Linotype" w:cs="Arial"/>
        </w:rPr>
        <w:t xml:space="preserve"> fojas, en formato </w:t>
      </w:r>
      <w:proofErr w:type="spellStart"/>
      <w:r w:rsidR="00364962" w:rsidRPr="00D520CF">
        <w:rPr>
          <w:rFonts w:ascii="Palatino Linotype" w:hAnsi="Palatino Linotype" w:cs="Arial"/>
        </w:rPr>
        <w:t>pdf</w:t>
      </w:r>
      <w:proofErr w:type="spellEnd"/>
      <w:r w:rsidR="00364962" w:rsidRPr="00D520CF">
        <w:rPr>
          <w:rFonts w:ascii="Palatino Linotype" w:hAnsi="Palatino Linotype" w:cs="Arial"/>
        </w:rPr>
        <w:t xml:space="preserve">, </w:t>
      </w:r>
      <w:r w:rsidR="00DB3975" w:rsidRPr="00D520CF">
        <w:rPr>
          <w:rFonts w:ascii="Palatino Linotype" w:hAnsi="Palatino Linotype" w:cs="Arial"/>
        </w:rPr>
        <w:t>cuyo contenido consiste en la Conciliación de Nómina Junio 2022, del 1 al 15 de junio de 2022, en el que se testo el RFC, deducciones como el ISR, Seguridad Social, Faltas y otras deducciones.</w:t>
      </w:r>
    </w:p>
    <w:p w14:paraId="463C3250" w14:textId="77777777" w:rsidR="00364962" w:rsidRPr="00D520CF" w:rsidRDefault="00364962" w:rsidP="00364962">
      <w:pPr>
        <w:pStyle w:val="Sinespaciado"/>
        <w:pBdr>
          <w:top w:val="nil"/>
          <w:left w:val="nil"/>
          <w:bottom w:val="nil"/>
          <w:right w:val="nil"/>
          <w:between w:val="nil"/>
        </w:pBdr>
        <w:spacing w:before="240" w:line="360" w:lineRule="auto"/>
        <w:ind w:left="720"/>
        <w:contextualSpacing/>
        <w:jc w:val="both"/>
        <w:rPr>
          <w:rFonts w:ascii="Palatino Linotype" w:eastAsia="Palatino Linotype" w:hAnsi="Palatino Linotype" w:cs="Palatino Linotype"/>
          <w:color w:val="000000"/>
        </w:rPr>
      </w:pPr>
    </w:p>
    <w:p w14:paraId="21EBB73E" w14:textId="5831665C" w:rsidR="00364962" w:rsidRPr="00D520CF" w:rsidRDefault="00364962" w:rsidP="00D77DED">
      <w:pPr>
        <w:pBdr>
          <w:top w:val="nil"/>
          <w:left w:val="nil"/>
          <w:bottom w:val="nil"/>
          <w:right w:val="nil"/>
          <w:between w:val="nil"/>
        </w:pBdr>
        <w:spacing w:after="0" w:line="360" w:lineRule="auto"/>
        <w:contextualSpacing/>
        <w:jc w:val="both"/>
        <w:rPr>
          <w:rFonts w:ascii="Palatino Linotype" w:hAnsi="Palatino Linotype"/>
          <w:i/>
        </w:rPr>
      </w:pPr>
      <w:r w:rsidRPr="00D520CF">
        <w:rPr>
          <w:rFonts w:ascii="Palatino Linotype" w:eastAsia="Palatino Linotype" w:hAnsi="Palatino Linotype" w:cs="Palatino Linotype"/>
          <w:color w:val="000000"/>
          <w:sz w:val="24"/>
          <w:szCs w:val="24"/>
        </w:rPr>
        <w:t xml:space="preserve">Ante las respuestas emitidas por el Sujeto Obligado, el Recurrente consideró que su derecho a la información pública había sido conculcado, por lo que interpuso el </w:t>
      </w:r>
      <w:r w:rsidRPr="00D520CF">
        <w:rPr>
          <w:rFonts w:ascii="Palatino Linotype" w:eastAsia="Palatino Linotype" w:hAnsi="Palatino Linotype" w:cs="Palatino Linotype"/>
          <w:color w:val="000000"/>
          <w:sz w:val="24"/>
          <w:szCs w:val="24"/>
        </w:rPr>
        <w:lastRenderedPageBreak/>
        <w:t>recurso de revisión al rubro citado, señalando como</w:t>
      </w:r>
      <w:r w:rsidR="00523C94" w:rsidRPr="00D520CF">
        <w:rPr>
          <w:rFonts w:ascii="Palatino Linotype" w:eastAsia="Palatino Linotype" w:hAnsi="Palatino Linotype" w:cs="Palatino Linotype"/>
          <w:color w:val="000000"/>
          <w:sz w:val="24"/>
          <w:szCs w:val="24"/>
        </w:rPr>
        <w:t xml:space="preserve"> motivo de inconformidad</w:t>
      </w:r>
      <w:r w:rsidRPr="00D520CF">
        <w:rPr>
          <w:rFonts w:ascii="Palatino Linotype" w:eastAsia="Palatino Linotype" w:hAnsi="Palatino Linotype" w:cs="Palatino Linotype"/>
          <w:color w:val="000000"/>
          <w:sz w:val="24"/>
          <w:szCs w:val="24"/>
        </w:rPr>
        <w:t>:</w:t>
      </w:r>
      <w:r w:rsidR="00523C94" w:rsidRPr="00D520CF">
        <w:rPr>
          <w:rFonts w:ascii="Palatino Linotype" w:eastAsia="Palatino Linotype" w:hAnsi="Palatino Linotype" w:cs="Palatino Linotype"/>
          <w:color w:val="000000"/>
        </w:rPr>
        <w:t xml:space="preserve"> </w:t>
      </w:r>
      <w:r w:rsidRPr="00D520CF">
        <w:rPr>
          <w:rFonts w:ascii="Palatino Linotype" w:hAnsi="Palatino Linotype"/>
          <w:i/>
          <w:sz w:val="24"/>
          <w:szCs w:val="24"/>
        </w:rPr>
        <w:t>“</w:t>
      </w:r>
      <w:r w:rsidR="00DB3975" w:rsidRPr="00D520CF">
        <w:rPr>
          <w:rFonts w:ascii="Palatino Linotype" w:hAnsi="Palatino Linotype"/>
          <w:i/>
          <w:sz w:val="24"/>
          <w:szCs w:val="24"/>
        </w:rPr>
        <w:t>No entrego toda la información solicitada</w:t>
      </w:r>
      <w:r w:rsidRPr="00D520CF">
        <w:rPr>
          <w:rFonts w:ascii="Palatino Linotype" w:hAnsi="Palatino Linotype"/>
          <w:i/>
          <w:sz w:val="24"/>
          <w:szCs w:val="24"/>
        </w:rPr>
        <w:t>” (Sic)</w:t>
      </w:r>
    </w:p>
    <w:p w14:paraId="6AE1861C" w14:textId="77777777" w:rsidR="00364962" w:rsidRPr="00D520CF" w:rsidRDefault="00364962" w:rsidP="00364962">
      <w:pPr>
        <w:pBdr>
          <w:top w:val="nil"/>
          <w:left w:val="nil"/>
          <w:bottom w:val="nil"/>
          <w:right w:val="nil"/>
          <w:between w:val="nil"/>
        </w:pBdr>
        <w:spacing w:after="0" w:line="360" w:lineRule="auto"/>
        <w:contextualSpacing/>
        <w:jc w:val="both"/>
        <w:rPr>
          <w:rFonts w:ascii="Palatino Linotype" w:hAnsi="Palatino Linotype"/>
          <w:sz w:val="24"/>
          <w:szCs w:val="24"/>
        </w:rPr>
      </w:pPr>
    </w:p>
    <w:p w14:paraId="68E2D00A" w14:textId="33BC3107" w:rsidR="00C86DB8" w:rsidRPr="00D520CF" w:rsidRDefault="00C86DB8" w:rsidP="00C86DB8">
      <w:pPr>
        <w:tabs>
          <w:tab w:val="left" w:pos="8789"/>
        </w:tabs>
        <w:spacing w:line="360" w:lineRule="auto"/>
        <w:ind w:right="49"/>
        <w:jc w:val="both"/>
        <w:rPr>
          <w:rFonts w:ascii="Palatino Linotype" w:hAnsi="Palatino Linotype"/>
          <w:i/>
        </w:rPr>
      </w:pPr>
      <w:r w:rsidRPr="00D520CF">
        <w:rPr>
          <w:rFonts w:ascii="Palatino Linotype" w:eastAsia="Palatino Linotype" w:hAnsi="Palatino Linotype" w:cs="Palatino Linotype"/>
          <w:sz w:val="24"/>
        </w:rPr>
        <w:t xml:space="preserve">En primer lugar, es de señalar que de los motivos de inconformidad en cita se aprecia que el particular únicamente se inconforma sobre que no le fue entregada toda la información, al no haberse entregado la nómina de la segunda quincena de diciembre de </w:t>
      </w:r>
      <w:r w:rsidR="00523C94" w:rsidRPr="00D520CF">
        <w:rPr>
          <w:rFonts w:ascii="Palatino Linotype" w:eastAsia="Palatino Linotype" w:hAnsi="Palatino Linotype" w:cs="Palatino Linotype"/>
          <w:sz w:val="24"/>
        </w:rPr>
        <w:t>dos mil veintiuno</w:t>
      </w:r>
      <w:r w:rsidRPr="00D520CF">
        <w:rPr>
          <w:rFonts w:ascii="Palatino Linotype" w:eastAsia="Palatino Linotype" w:hAnsi="Palatino Linotype" w:cs="Palatino Linotype"/>
          <w:sz w:val="24"/>
        </w:rPr>
        <w:t xml:space="preserve">, sin que se aprecie inconformidad alguna respecto a la respuesta del </w:t>
      </w:r>
      <w:r w:rsidRPr="00D520CF">
        <w:rPr>
          <w:rFonts w:ascii="Palatino Linotype" w:eastAsia="Palatino Linotype" w:hAnsi="Palatino Linotype" w:cs="Palatino Linotype"/>
          <w:b/>
          <w:sz w:val="24"/>
        </w:rPr>
        <w:t xml:space="preserve">Sujeto Obligado </w:t>
      </w:r>
      <w:r w:rsidRPr="00D520CF">
        <w:rPr>
          <w:rFonts w:ascii="Palatino Linotype" w:eastAsia="Palatino Linotype" w:hAnsi="Palatino Linotype" w:cs="Palatino Linotype"/>
          <w:sz w:val="24"/>
        </w:rPr>
        <w:t xml:space="preserve">relativa a nómina de la primera quincena de junio </w:t>
      </w:r>
      <w:r w:rsidR="00B91FC3" w:rsidRPr="00D520CF">
        <w:rPr>
          <w:rFonts w:ascii="Palatino Linotype" w:eastAsia="Palatino Linotype" w:hAnsi="Palatino Linotype" w:cs="Palatino Linotype"/>
          <w:sz w:val="24"/>
        </w:rPr>
        <w:t>de dos mil veintidós</w:t>
      </w:r>
      <w:r w:rsidRPr="00D520CF">
        <w:rPr>
          <w:rFonts w:ascii="Palatino Linotype" w:eastAsia="Palatino Linotype" w:hAnsi="Palatino Linotype" w:cs="Palatino Linotype"/>
          <w:sz w:val="24"/>
        </w:rPr>
        <w:t xml:space="preserve">. </w:t>
      </w:r>
    </w:p>
    <w:p w14:paraId="6053F0D0" w14:textId="77777777" w:rsidR="00C86DB8" w:rsidRPr="00D520CF" w:rsidRDefault="00C86DB8" w:rsidP="00C86DB8">
      <w:pPr>
        <w:tabs>
          <w:tab w:val="left" w:pos="8789"/>
        </w:tabs>
        <w:spacing w:line="360" w:lineRule="auto"/>
        <w:ind w:right="49"/>
        <w:jc w:val="both"/>
        <w:rPr>
          <w:rFonts w:ascii="Palatino Linotype" w:hAnsi="Palatino Linotype"/>
          <w:i/>
        </w:rPr>
      </w:pPr>
      <w:r w:rsidRPr="00D520CF">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0F4A4BF5" w14:textId="77777777" w:rsidR="00C86DB8" w:rsidRPr="00D520CF" w:rsidRDefault="00C86DB8" w:rsidP="00C86DB8">
      <w:pPr>
        <w:tabs>
          <w:tab w:val="left" w:pos="851"/>
        </w:tabs>
        <w:ind w:left="851" w:right="616"/>
        <w:jc w:val="both"/>
        <w:rPr>
          <w:rFonts w:ascii="Palatino Linotype" w:eastAsia="Palatino Linotype" w:hAnsi="Palatino Linotype" w:cs="Palatino Linotype"/>
          <w:i/>
        </w:rPr>
      </w:pPr>
      <w:r w:rsidRPr="00D520CF">
        <w:rPr>
          <w:rFonts w:ascii="Palatino Linotype" w:eastAsia="Palatino Linotype" w:hAnsi="Palatino Linotype" w:cs="Palatino Linotype"/>
          <w:b/>
          <w:i/>
        </w:rPr>
        <w:t xml:space="preserve">“ACTOS CONSENTIDOS. SON LOS QUE NO SE IMPUGNAN MEDIANTE EL RECURSO IDÓNEO. </w:t>
      </w:r>
      <w:r w:rsidRPr="00D520CF">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050BB2A" w14:textId="73216682" w:rsidR="00C86DB8" w:rsidRPr="00D520CF" w:rsidRDefault="00C86DB8" w:rsidP="00C86DB8">
      <w:pPr>
        <w:spacing w:before="280" w:after="280" w:line="360" w:lineRule="auto"/>
        <w:jc w:val="both"/>
        <w:rPr>
          <w:rFonts w:ascii="Palatino Linotype" w:eastAsia="Palatino Linotype" w:hAnsi="Palatino Linotype" w:cs="Palatino Linotype"/>
          <w:sz w:val="24"/>
        </w:rPr>
      </w:pPr>
      <w:r w:rsidRPr="00D520CF">
        <w:rPr>
          <w:rFonts w:ascii="Palatino Linotype" w:eastAsia="Palatino Linotype" w:hAnsi="Palatino Linotype" w:cs="Palatino Linotype"/>
          <w:sz w:val="24"/>
        </w:rPr>
        <w:t xml:space="preserve">De la interpretación del criterio antes citado, se advierte que cuando el particular impugnó la respuesta del </w:t>
      </w:r>
      <w:r w:rsidRPr="00D520CF">
        <w:rPr>
          <w:rFonts w:ascii="Palatino Linotype" w:eastAsia="Palatino Linotype" w:hAnsi="Palatino Linotype" w:cs="Palatino Linotype"/>
          <w:b/>
          <w:sz w:val="24"/>
        </w:rPr>
        <w:t>SUJETO OBLIGADO</w:t>
      </w:r>
      <w:r w:rsidRPr="00D520CF">
        <w:rPr>
          <w:rFonts w:ascii="Palatino Linotype" w:eastAsia="Palatino Linotype" w:hAnsi="Palatino Linotype" w:cs="Palatino Linotype"/>
          <w:sz w:val="24"/>
        </w:rPr>
        <w:t xml:space="preserve">, no expresó razón o motivo de inconformidad en contra de todos los rubros solicitados, por tanto, estos deben declararse atendidos, pues se entiende que </w:t>
      </w:r>
      <w:r w:rsidRPr="00D520CF">
        <w:rPr>
          <w:rFonts w:ascii="Palatino Linotype" w:eastAsia="Palatino Linotype" w:hAnsi="Palatino Linotype" w:cs="Palatino Linotype"/>
          <w:b/>
          <w:sz w:val="24"/>
        </w:rPr>
        <w:t>EL RECURRENTE</w:t>
      </w:r>
      <w:r w:rsidRPr="00D520CF">
        <w:rPr>
          <w:rFonts w:ascii="Palatino Linotype" w:eastAsia="Palatino Linotype" w:hAnsi="Palatino Linotype" w:cs="Palatino Linotype"/>
          <w:sz w:val="24"/>
        </w:rPr>
        <w:t xml:space="preserve"> está conforme con la respuesta proporcionada por </w:t>
      </w:r>
      <w:r w:rsidRPr="00D520CF">
        <w:rPr>
          <w:rFonts w:ascii="Palatino Linotype" w:eastAsia="Palatino Linotype" w:hAnsi="Palatino Linotype" w:cs="Palatino Linotype"/>
          <w:b/>
          <w:sz w:val="24"/>
        </w:rPr>
        <w:t>EL SUJETO OBLIGADO,</w:t>
      </w:r>
      <w:r w:rsidRPr="00D520CF">
        <w:rPr>
          <w:rFonts w:ascii="Palatino Linotype" w:eastAsia="Palatino Linotype" w:hAnsi="Palatino Linotype" w:cs="Palatino Linotype"/>
          <w:sz w:val="24"/>
        </w:rPr>
        <w:t xml:space="preserve"> </w:t>
      </w:r>
      <w:r w:rsidR="00B91FC3" w:rsidRPr="00D520CF">
        <w:rPr>
          <w:rFonts w:ascii="Palatino Linotype" w:eastAsia="Palatino Linotype" w:hAnsi="Palatino Linotype" w:cs="Palatino Linotype"/>
          <w:sz w:val="24"/>
        </w:rPr>
        <w:t xml:space="preserve">respecto de la información </w:t>
      </w:r>
      <w:r w:rsidR="00B91FC3" w:rsidRPr="00D520CF">
        <w:rPr>
          <w:rFonts w:ascii="Palatino Linotype" w:eastAsia="Palatino Linotype" w:hAnsi="Palatino Linotype" w:cs="Palatino Linotype"/>
          <w:sz w:val="24"/>
        </w:rPr>
        <w:lastRenderedPageBreak/>
        <w:t>entregada correspondiente a la nómina de la primera quincena de junio de dos mil veintidós.</w:t>
      </w:r>
    </w:p>
    <w:p w14:paraId="242906D6" w14:textId="77777777" w:rsidR="00C86DB8" w:rsidRPr="00D520CF" w:rsidRDefault="00C86DB8" w:rsidP="00C86DB8">
      <w:pPr>
        <w:spacing w:before="280" w:after="280" w:line="360" w:lineRule="auto"/>
        <w:jc w:val="both"/>
        <w:rPr>
          <w:rFonts w:ascii="Palatino Linotype" w:eastAsia="Palatino Linotype" w:hAnsi="Palatino Linotype" w:cs="Palatino Linotype"/>
          <w:sz w:val="24"/>
        </w:rPr>
      </w:pPr>
      <w:r w:rsidRPr="00D520CF">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54F80BA5" w14:textId="77777777" w:rsidR="00C86DB8" w:rsidRPr="00D520CF" w:rsidRDefault="00C86DB8" w:rsidP="00C86DB8">
      <w:pPr>
        <w:tabs>
          <w:tab w:val="left" w:pos="7937"/>
          <w:tab w:val="left" w:pos="8222"/>
        </w:tabs>
        <w:ind w:left="851" w:right="901"/>
        <w:jc w:val="both"/>
        <w:rPr>
          <w:rFonts w:ascii="Palatino Linotype" w:eastAsia="Palatino Linotype" w:hAnsi="Palatino Linotype" w:cs="Palatino Linotype"/>
          <w:i/>
        </w:rPr>
      </w:pPr>
      <w:r w:rsidRPr="00D520CF">
        <w:rPr>
          <w:rFonts w:ascii="Palatino Linotype" w:eastAsia="Palatino Linotype" w:hAnsi="Palatino Linotype" w:cs="Palatino Linotype"/>
          <w:b/>
          <w:i/>
        </w:rPr>
        <w:t xml:space="preserve">“REVISIÓN EN AMPARO. LOS RESOLUTIVOS NO COMBATIDOS DEBEN DECLARARSE FIRMES. </w:t>
      </w:r>
      <w:r w:rsidRPr="00D520CF">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785B434" w14:textId="23F3F7F9" w:rsidR="00566986" w:rsidRPr="00D520CF" w:rsidRDefault="00566986" w:rsidP="00D77DED">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D520CF">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7F5EDDCB" w14:textId="77777777" w:rsidR="00566986" w:rsidRPr="00D520CF" w:rsidRDefault="00566986" w:rsidP="00566986">
      <w:pPr>
        <w:pStyle w:val="INFOEM"/>
        <w:spacing w:line="240" w:lineRule="auto"/>
      </w:pPr>
      <w:r w:rsidRPr="00D520CF">
        <w:rPr>
          <w:b/>
        </w:rPr>
        <w:t>Actos consentidos tácitamente. Improcedencia de su análisis</w:t>
      </w:r>
      <w:r w:rsidRPr="00D520CF">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2A6551B" w14:textId="77777777" w:rsidR="00D77DED" w:rsidRPr="00D520CF" w:rsidRDefault="00D77DED" w:rsidP="00566986">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p>
    <w:p w14:paraId="57CE736C" w14:textId="42D28E35" w:rsidR="00566986" w:rsidRPr="00D520CF" w:rsidRDefault="00C86DB8" w:rsidP="00566986">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D520CF">
        <w:rPr>
          <w:rFonts w:ascii="Palatino Linotype" w:eastAsia="Palatino Linotype" w:hAnsi="Palatino Linotype" w:cs="Palatino Linotype"/>
          <w:sz w:val="24"/>
        </w:rPr>
        <w:t xml:space="preserve">Por lo que, al no haberse inconformado de la respuesta emitida por el </w:t>
      </w:r>
      <w:r w:rsidRPr="00D520CF">
        <w:rPr>
          <w:rFonts w:ascii="Palatino Linotype" w:eastAsia="Palatino Linotype" w:hAnsi="Palatino Linotype" w:cs="Palatino Linotype"/>
          <w:b/>
          <w:sz w:val="24"/>
        </w:rPr>
        <w:t xml:space="preserve">Sujeto Obligado </w:t>
      </w:r>
      <w:r w:rsidRPr="00D520CF">
        <w:rPr>
          <w:rFonts w:ascii="Palatino Linotype" w:eastAsia="Palatino Linotype" w:hAnsi="Palatino Linotype" w:cs="Palatino Linotype"/>
          <w:sz w:val="24"/>
        </w:rPr>
        <w:t xml:space="preserve">respecto a </w:t>
      </w:r>
      <w:r w:rsidR="00566986" w:rsidRPr="00D520CF">
        <w:rPr>
          <w:rFonts w:ascii="Palatino Linotype" w:eastAsia="Palatino Linotype" w:hAnsi="Palatino Linotype" w:cs="Palatino Linotype"/>
          <w:sz w:val="24"/>
        </w:rPr>
        <w:t xml:space="preserve">la conciliación de nómina correspondiente a la primera quincena de junio </w:t>
      </w:r>
      <w:r w:rsidR="00566986" w:rsidRPr="00D520CF">
        <w:rPr>
          <w:rFonts w:ascii="Palatino Linotype" w:eastAsia="Palatino Linotype" w:hAnsi="Palatino Linotype" w:cs="Palatino Linotype"/>
          <w:sz w:val="24"/>
        </w:rPr>
        <w:lastRenderedPageBreak/>
        <w:t xml:space="preserve">de </w:t>
      </w:r>
      <w:r w:rsidR="00B91FC3" w:rsidRPr="00D520CF">
        <w:rPr>
          <w:rFonts w:ascii="Palatino Linotype" w:eastAsia="Palatino Linotype" w:hAnsi="Palatino Linotype" w:cs="Palatino Linotype"/>
          <w:sz w:val="24"/>
        </w:rPr>
        <w:t xml:space="preserve">dos mil </w:t>
      </w:r>
      <w:r w:rsidR="00D77DED" w:rsidRPr="00D520CF">
        <w:rPr>
          <w:rFonts w:ascii="Palatino Linotype" w:eastAsia="Palatino Linotype" w:hAnsi="Palatino Linotype" w:cs="Palatino Linotype"/>
          <w:sz w:val="24"/>
        </w:rPr>
        <w:t>veintidós</w:t>
      </w:r>
      <w:r w:rsidRPr="00D520CF">
        <w:rPr>
          <w:rFonts w:ascii="Palatino Linotype" w:eastAsia="Palatino Linotype" w:hAnsi="Palatino Linotype" w:cs="Palatino Linotype"/>
          <w:b/>
          <w:sz w:val="24"/>
        </w:rPr>
        <w:t xml:space="preserve">, </w:t>
      </w:r>
      <w:r w:rsidRPr="00D520CF">
        <w:rPr>
          <w:rFonts w:ascii="Palatino Linotype" w:eastAsia="Palatino Linotype" w:hAnsi="Palatino Linotype" w:cs="Palatino Linotype"/>
          <w:sz w:val="24"/>
        </w:rPr>
        <w:t>se consideran actos consentidos y, por tanto, se tiene por colmado dicho rubro de la solicitud.</w:t>
      </w:r>
      <w:r w:rsidR="00566986" w:rsidRPr="00D520CF">
        <w:rPr>
          <w:rFonts w:ascii="Palatino Linotype" w:eastAsia="Palatino Linotype" w:hAnsi="Palatino Linotype" w:cs="Palatino Linotype"/>
          <w:sz w:val="24"/>
        </w:rPr>
        <w:t xml:space="preserve"> </w:t>
      </w:r>
    </w:p>
    <w:p w14:paraId="262EDB04" w14:textId="77777777" w:rsidR="00364962" w:rsidRPr="00D520CF" w:rsidRDefault="00C86DB8" w:rsidP="000F71FD">
      <w:pPr>
        <w:pBdr>
          <w:top w:val="nil"/>
          <w:left w:val="nil"/>
          <w:bottom w:val="nil"/>
          <w:right w:val="nil"/>
          <w:between w:val="nil"/>
        </w:pBdr>
        <w:spacing w:after="0" w:line="360" w:lineRule="auto"/>
        <w:contextualSpacing/>
        <w:jc w:val="both"/>
        <w:rPr>
          <w:rFonts w:ascii="Palatino Linotype" w:hAnsi="Palatino Linotype"/>
          <w:sz w:val="24"/>
          <w:szCs w:val="24"/>
        </w:rPr>
      </w:pPr>
      <w:r w:rsidRPr="00D520CF">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D520CF">
        <w:rPr>
          <w:rFonts w:ascii="Palatino Linotype" w:hAnsi="Palatino Linotype"/>
          <w:b/>
          <w:sz w:val="24"/>
          <w:szCs w:val="24"/>
        </w:rPr>
        <w:t>Sujeto Obligado</w:t>
      </w:r>
      <w:r w:rsidRPr="00D520CF">
        <w:rPr>
          <w:rFonts w:ascii="Palatino Linotype" w:hAnsi="Palatino Linotype"/>
          <w:sz w:val="24"/>
          <w:szCs w:val="24"/>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E94E7B1" w14:textId="77777777" w:rsidR="00364962" w:rsidRPr="00D520CF" w:rsidRDefault="00364962" w:rsidP="00364962">
      <w:pPr>
        <w:spacing w:line="360" w:lineRule="auto"/>
        <w:jc w:val="both"/>
        <w:rPr>
          <w:rFonts w:ascii="Palatino Linotype" w:hAnsi="Palatino Linotype" w:cs="Arial"/>
          <w:sz w:val="24"/>
        </w:rPr>
      </w:pPr>
    </w:p>
    <w:p w14:paraId="618956D4" w14:textId="77777777" w:rsidR="00364962" w:rsidRPr="00D520CF" w:rsidRDefault="00364962" w:rsidP="00364962">
      <w:pPr>
        <w:spacing w:line="360" w:lineRule="auto"/>
        <w:jc w:val="both"/>
        <w:rPr>
          <w:rFonts w:ascii="Palatino Linotype" w:hAnsi="Palatino Linotype" w:cs="Arial"/>
          <w:sz w:val="24"/>
          <w:lang w:eastAsia="es-MX"/>
        </w:rPr>
      </w:pPr>
      <w:r w:rsidRPr="00D520CF">
        <w:rPr>
          <w:rFonts w:ascii="Palatino Linotype" w:hAnsi="Palatino Linotype" w:cs="Arial"/>
          <w:sz w:val="24"/>
        </w:rPr>
        <w:t xml:space="preserve">Ahora bien, si bien es cierto nuestra legislación no establece la definición de </w:t>
      </w:r>
      <w:r w:rsidRPr="00D520CF">
        <w:rPr>
          <w:rFonts w:ascii="Palatino Linotype" w:hAnsi="Palatino Linotype" w:cs="Arial"/>
          <w:i/>
          <w:sz w:val="24"/>
        </w:rPr>
        <w:t>“nómina”</w:t>
      </w:r>
      <w:r w:rsidRPr="00D520CF">
        <w:rPr>
          <w:rFonts w:ascii="Palatino Linotype" w:hAnsi="Palatino Linotype" w:cs="Arial"/>
          <w:sz w:val="24"/>
        </w:rPr>
        <w:t>,</w:t>
      </w:r>
      <w:r w:rsidRPr="00D520CF">
        <w:rPr>
          <w:rFonts w:ascii="Palatino Linotype" w:hAnsi="Palatino Linotype" w:cs="Arial"/>
          <w:b/>
          <w:sz w:val="24"/>
        </w:rPr>
        <w:t xml:space="preserve"> </w:t>
      </w:r>
      <w:r w:rsidRPr="00D520CF">
        <w:rPr>
          <w:rFonts w:ascii="Palatino Linotype" w:hAnsi="Palatino Linotype" w:cs="Arial"/>
          <w:sz w:val="24"/>
          <w:lang w:eastAsia="es-MX"/>
        </w:rPr>
        <w:t xml:space="preserve">este </w:t>
      </w:r>
      <w:r w:rsidRPr="00D520CF">
        <w:rPr>
          <w:rFonts w:ascii="Palatino Linotype" w:hAnsi="Palatino Linotype" w:cs="Arial"/>
          <w:sz w:val="24"/>
        </w:rPr>
        <w:t>término</w:t>
      </w:r>
      <w:r w:rsidRPr="00D520CF">
        <w:rPr>
          <w:rFonts w:ascii="Palatino Linotype" w:hAnsi="Palatino Linotype" w:cs="Arial"/>
          <w:sz w:val="24"/>
          <w:lang w:eastAsia="es-MX"/>
        </w:rPr>
        <w:t xml:space="preserve"> es </w:t>
      </w:r>
      <w:r w:rsidRPr="00D520CF">
        <w:rPr>
          <w:rFonts w:ascii="Palatino Linotype" w:hAnsi="Palatino Linotype" w:cs="Arial"/>
          <w:sz w:val="24"/>
        </w:rPr>
        <w:t>mencionado</w:t>
      </w:r>
      <w:r w:rsidRPr="00D520CF">
        <w:rPr>
          <w:rFonts w:ascii="Palatino Linotype" w:hAnsi="Palatino Linotype" w:cs="Arial"/>
          <w:sz w:val="24"/>
          <w:lang w:eastAsia="es-MX"/>
        </w:rPr>
        <w:t xml:space="preserve"> en diferentes ordenamientos legales, así el artículo 804 fracción II, de la Ley Federal de Trabajo, señala lo siguiente:</w:t>
      </w:r>
    </w:p>
    <w:p w14:paraId="6CD4E1A6" w14:textId="77777777" w:rsidR="00364962" w:rsidRPr="00D520CF" w:rsidRDefault="00364962" w:rsidP="00364962">
      <w:pPr>
        <w:spacing w:line="360" w:lineRule="auto"/>
        <w:jc w:val="both"/>
        <w:rPr>
          <w:rFonts w:ascii="Palatino Linotype" w:hAnsi="Palatino Linotype" w:cs="Arial"/>
          <w:sz w:val="24"/>
          <w:lang w:eastAsia="es-MX"/>
        </w:rPr>
      </w:pPr>
    </w:p>
    <w:p w14:paraId="3DE186F4" w14:textId="77777777" w:rsidR="00364962" w:rsidRPr="00D520CF" w:rsidRDefault="00364962" w:rsidP="00364962">
      <w:pPr>
        <w:ind w:left="567" w:right="567"/>
        <w:jc w:val="both"/>
        <w:rPr>
          <w:rFonts w:ascii="Palatino Linotype" w:hAnsi="Palatino Linotype" w:cs="Arial"/>
          <w:i/>
          <w:lang w:eastAsia="es-MX"/>
        </w:rPr>
      </w:pPr>
      <w:r w:rsidRPr="00D520CF">
        <w:rPr>
          <w:rFonts w:ascii="Palatino Linotype" w:hAnsi="Palatino Linotype" w:cs="Arial"/>
          <w:b/>
          <w:i/>
          <w:lang w:eastAsia="es-MX"/>
        </w:rPr>
        <w:t>Artículo 804.-</w:t>
      </w:r>
      <w:r w:rsidRPr="00D520CF">
        <w:rPr>
          <w:rFonts w:ascii="Palatino Linotype" w:hAnsi="Palatino Linotype" w:cs="Arial"/>
          <w:i/>
          <w:lang w:eastAsia="es-MX"/>
        </w:rPr>
        <w:t xml:space="preserve"> </w:t>
      </w:r>
      <w:r w:rsidRPr="00D520CF">
        <w:rPr>
          <w:rFonts w:ascii="Palatino Linotype" w:hAnsi="Palatino Linotype" w:cs="Arial"/>
          <w:b/>
          <w:i/>
          <w:u w:val="single"/>
          <w:lang w:eastAsia="es-MX"/>
        </w:rPr>
        <w:t>El patrón tiene obligación de conservar y exhibir en juicio los documentos que a continuación se precisan</w:t>
      </w:r>
      <w:r w:rsidRPr="00D520CF">
        <w:rPr>
          <w:rFonts w:ascii="Palatino Linotype" w:hAnsi="Palatino Linotype" w:cs="Arial"/>
          <w:i/>
          <w:lang w:eastAsia="es-MX"/>
        </w:rPr>
        <w:t xml:space="preserve">: </w:t>
      </w:r>
    </w:p>
    <w:p w14:paraId="10031CFB" w14:textId="77777777" w:rsidR="00364962" w:rsidRPr="00D520CF" w:rsidRDefault="00364962" w:rsidP="00364962">
      <w:pPr>
        <w:ind w:left="567" w:right="567"/>
        <w:jc w:val="both"/>
        <w:rPr>
          <w:rFonts w:ascii="Palatino Linotype" w:hAnsi="Palatino Linotype" w:cs="Arial"/>
          <w:i/>
          <w:lang w:eastAsia="es-MX"/>
        </w:rPr>
      </w:pPr>
      <w:r w:rsidRPr="00D520CF">
        <w:rPr>
          <w:rFonts w:ascii="Palatino Linotype" w:hAnsi="Palatino Linotype" w:cs="Arial"/>
          <w:i/>
          <w:lang w:eastAsia="es-MX"/>
        </w:rPr>
        <w:t>(…)</w:t>
      </w:r>
    </w:p>
    <w:p w14:paraId="627B7098" w14:textId="77777777" w:rsidR="00364962" w:rsidRPr="00D520CF" w:rsidRDefault="00364962" w:rsidP="00364962">
      <w:pPr>
        <w:ind w:left="567" w:right="567"/>
        <w:jc w:val="both"/>
        <w:rPr>
          <w:rFonts w:ascii="Palatino Linotype" w:hAnsi="Palatino Linotype" w:cs="Arial"/>
          <w:i/>
          <w:lang w:eastAsia="es-MX"/>
        </w:rPr>
      </w:pPr>
      <w:r w:rsidRPr="00D520CF">
        <w:rPr>
          <w:rFonts w:ascii="Palatino Linotype" w:hAnsi="Palatino Linotype" w:cs="Arial"/>
          <w:i/>
          <w:lang w:eastAsia="es-MX"/>
        </w:rPr>
        <w:t xml:space="preserve">II. </w:t>
      </w:r>
      <w:r w:rsidRPr="00D520CF">
        <w:rPr>
          <w:rFonts w:ascii="Palatino Linotype" w:hAnsi="Palatino Linotype" w:cs="Arial"/>
          <w:b/>
          <w:i/>
          <w:u w:val="single"/>
          <w:lang w:eastAsia="es-MX"/>
        </w:rPr>
        <w:t>Listas de raya o</w:t>
      </w:r>
      <w:r w:rsidRPr="00D520CF">
        <w:rPr>
          <w:rFonts w:ascii="Palatino Linotype" w:hAnsi="Palatino Linotype" w:cs="Arial"/>
          <w:i/>
          <w:u w:val="single"/>
          <w:lang w:eastAsia="es-MX"/>
        </w:rPr>
        <w:t xml:space="preserve"> </w:t>
      </w:r>
      <w:r w:rsidRPr="00D520CF">
        <w:rPr>
          <w:rFonts w:ascii="Palatino Linotype" w:hAnsi="Palatino Linotype" w:cs="Arial"/>
          <w:b/>
          <w:i/>
          <w:u w:val="single"/>
          <w:lang w:eastAsia="es-MX"/>
        </w:rPr>
        <w:t>nómina de personal</w:t>
      </w:r>
      <w:r w:rsidRPr="00D520CF">
        <w:rPr>
          <w:rFonts w:ascii="Palatino Linotype" w:hAnsi="Palatino Linotype" w:cs="Arial"/>
          <w:i/>
          <w:lang w:eastAsia="es-MX"/>
        </w:rPr>
        <w:t xml:space="preserve">, cuando se lleven en el centro de trabajo; o recibos de pagos de salarios; </w:t>
      </w:r>
    </w:p>
    <w:p w14:paraId="349B65E4" w14:textId="77777777" w:rsidR="00364962" w:rsidRPr="00D520CF" w:rsidRDefault="00364962" w:rsidP="00364962">
      <w:pPr>
        <w:ind w:left="567" w:right="567"/>
        <w:jc w:val="both"/>
        <w:rPr>
          <w:rFonts w:ascii="Palatino Linotype" w:hAnsi="Palatino Linotype" w:cs="Arial"/>
          <w:i/>
          <w:lang w:eastAsia="es-MX"/>
        </w:rPr>
      </w:pPr>
      <w:r w:rsidRPr="00D520CF">
        <w:rPr>
          <w:rFonts w:ascii="Palatino Linotype" w:hAnsi="Palatino Linotype" w:cs="Arial"/>
          <w:i/>
          <w:lang w:eastAsia="es-MX"/>
        </w:rPr>
        <w:t>(…)</w:t>
      </w:r>
    </w:p>
    <w:p w14:paraId="48A09A2B" w14:textId="77777777" w:rsidR="00364962" w:rsidRPr="00D520CF" w:rsidRDefault="00364962" w:rsidP="00364962">
      <w:pPr>
        <w:ind w:left="567" w:right="567"/>
        <w:jc w:val="both"/>
        <w:rPr>
          <w:rFonts w:ascii="Palatino Linotype" w:hAnsi="Palatino Linotype" w:cs="Arial"/>
          <w:i/>
          <w:lang w:eastAsia="es-MX"/>
        </w:rPr>
      </w:pPr>
      <w:r w:rsidRPr="00D520CF">
        <w:rPr>
          <w:rFonts w:ascii="Palatino Linotype" w:hAnsi="Palatino Linotype" w:cs="Arial"/>
          <w:b/>
          <w:i/>
          <w:lang w:eastAsia="es-MX"/>
        </w:rPr>
        <w:lastRenderedPageBreak/>
        <w:t>Los documentos</w:t>
      </w:r>
      <w:r w:rsidRPr="00D520CF">
        <w:rPr>
          <w:rFonts w:ascii="Palatino Linotype" w:hAnsi="Palatino Linotype" w:cs="Arial"/>
          <w:i/>
          <w:lang w:eastAsia="es-MX"/>
        </w:rPr>
        <w:t xml:space="preserve"> señalados en la fracción I </w:t>
      </w:r>
      <w:r w:rsidRPr="00D520CF">
        <w:rPr>
          <w:rFonts w:ascii="Palatino Linotype" w:hAnsi="Palatino Linotype" w:cs="Arial"/>
          <w:b/>
          <w:i/>
          <w:lang w:eastAsia="es-MX"/>
        </w:rPr>
        <w:t>deberán conservarse</w:t>
      </w:r>
      <w:r w:rsidRPr="00D520CF">
        <w:rPr>
          <w:rFonts w:ascii="Palatino Linotype" w:hAnsi="Palatino Linotype" w:cs="Arial"/>
          <w:i/>
          <w:lang w:eastAsia="es-MX"/>
        </w:rPr>
        <w:t xml:space="preserve"> mientras dure la relación laboral y hasta un año después; los </w:t>
      </w:r>
      <w:r w:rsidRPr="00D520CF">
        <w:rPr>
          <w:rFonts w:ascii="Palatino Linotype" w:hAnsi="Palatino Linotype" w:cs="Arial"/>
          <w:b/>
          <w:i/>
          <w:lang w:eastAsia="es-MX"/>
        </w:rPr>
        <w:t>señalados en las fracciones II</w:t>
      </w:r>
      <w:r w:rsidRPr="00D520CF">
        <w:rPr>
          <w:rFonts w:ascii="Palatino Linotype" w:hAnsi="Palatino Linotype" w:cs="Arial"/>
          <w:i/>
          <w:lang w:eastAsia="es-MX"/>
        </w:rPr>
        <w:t xml:space="preserve">, III y IV, </w:t>
      </w:r>
      <w:r w:rsidRPr="00D520CF">
        <w:rPr>
          <w:rFonts w:ascii="Palatino Linotype" w:hAnsi="Palatino Linotype" w:cs="Arial"/>
          <w:b/>
          <w:i/>
          <w:lang w:eastAsia="es-MX"/>
        </w:rPr>
        <w:t>durante el último año y un año después de que se extinga la relación laboral</w:t>
      </w:r>
      <w:r w:rsidRPr="00D520CF">
        <w:rPr>
          <w:rFonts w:ascii="Palatino Linotype" w:hAnsi="Palatino Linotype" w:cs="Arial"/>
          <w:i/>
          <w:lang w:eastAsia="es-MX"/>
        </w:rPr>
        <w:t>; y los mencionados en la fracción V, conforme lo señalen las Leyes que los rijan.</w:t>
      </w:r>
    </w:p>
    <w:p w14:paraId="54474241" w14:textId="77777777" w:rsidR="00364962" w:rsidRPr="00D520CF" w:rsidRDefault="00364962" w:rsidP="00364962">
      <w:pPr>
        <w:spacing w:line="360" w:lineRule="auto"/>
        <w:jc w:val="both"/>
        <w:rPr>
          <w:rFonts w:ascii="Palatino Linotype" w:hAnsi="Palatino Linotype"/>
        </w:rPr>
      </w:pPr>
    </w:p>
    <w:p w14:paraId="4CC5A143" w14:textId="77777777" w:rsidR="00364962" w:rsidRPr="00D520CF" w:rsidRDefault="00364962" w:rsidP="00364962">
      <w:pPr>
        <w:spacing w:line="360" w:lineRule="auto"/>
        <w:jc w:val="both"/>
        <w:rPr>
          <w:rFonts w:ascii="Palatino Linotype" w:hAnsi="Palatino Linotype" w:cs="Arial"/>
          <w:sz w:val="24"/>
        </w:rPr>
      </w:pPr>
      <w:r w:rsidRPr="00D520CF">
        <w:rPr>
          <w:rFonts w:ascii="Palatino Linotype" w:hAnsi="Palatino Linotype" w:cs="Arial"/>
          <w:sz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54C86586" w14:textId="77777777" w:rsidR="00364962" w:rsidRPr="00D520CF" w:rsidRDefault="00364962" w:rsidP="00364962">
      <w:pPr>
        <w:spacing w:line="360" w:lineRule="auto"/>
        <w:jc w:val="both"/>
        <w:rPr>
          <w:rFonts w:ascii="Palatino Linotype" w:hAnsi="Palatino Linotype" w:cs="Arial"/>
        </w:rPr>
      </w:pPr>
    </w:p>
    <w:p w14:paraId="26EBABE2" w14:textId="77777777" w:rsidR="00364962" w:rsidRPr="00D520CF" w:rsidRDefault="00364962" w:rsidP="00364962">
      <w:pPr>
        <w:spacing w:line="360" w:lineRule="auto"/>
        <w:jc w:val="both"/>
        <w:rPr>
          <w:rFonts w:ascii="Palatino Linotype" w:hAnsi="Palatino Linotype"/>
          <w:sz w:val="24"/>
        </w:rPr>
      </w:pPr>
      <w:r w:rsidRPr="00D520CF">
        <w:rPr>
          <w:rFonts w:ascii="Palatino Linotype" w:hAnsi="Palatino Linotype"/>
          <w:sz w:val="24"/>
        </w:rPr>
        <w:t xml:space="preserve">De igual forma, la Constitución </w:t>
      </w:r>
      <w:r w:rsidRPr="00D520CF">
        <w:rPr>
          <w:rFonts w:ascii="Palatino Linotype" w:hAnsi="Palatino Linotype" w:cs="Arial"/>
          <w:sz w:val="24"/>
        </w:rPr>
        <w:t>Política</w:t>
      </w:r>
      <w:r w:rsidRPr="00D520CF">
        <w:rPr>
          <w:rFonts w:ascii="Palatino Linotype" w:hAnsi="Palatino Linotype"/>
          <w:sz w:val="24"/>
        </w:rPr>
        <w:t xml:space="preserve"> del Estado Libre y Soberano de México dispone en lo relativo a las remuneraciones de los servidores públicos, lo siguiente:</w:t>
      </w:r>
    </w:p>
    <w:p w14:paraId="3A2DCDA6" w14:textId="77777777" w:rsidR="00364962" w:rsidRPr="00D520CF" w:rsidRDefault="00364962" w:rsidP="00364962">
      <w:pPr>
        <w:ind w:left="567" w:right="567"/>
        <w:jc w:val="both"/>
        <w:rPr>
          <w:rFonts w:ascii="Palatino Linotype" w:hAnsi="Palatino Linotype" w:cs="Arial"/>
          <w:bCs/>
          <w:i/>
        </w:rPr>
      </w:pPr>
      <w:r w:rsidRPr="00D520CF">
        <w:rPr>
          <w:rFonts w:ascii="Palatino Linotype" w:hAnsi="Palatino Linotype" w:cs="Arial"/>
          <w:b/>
          <w:bCs/>
          <w:i/>
        </w:rPr>
        <w:t xml:space="preserve">Artículo 147.- </w:t>
      </w:r>
      <w:r w:rsidRPr="00D520CF">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D520CF">
        <w:rPr>
          <w:rFonts w:ascii="Palatino Linotype" w:hAnsi="Palatino Linotype" w:cs="Arial"/>
          <w:b/>
          <w:bCs/>
          <w:i/>
        </w:rPr>
        <w:t>los miembros de los ayuntamientos</w:t>
      </w:r>
      <w:r w:rsidRPr="00D520CF">
        <w:rPr>
          <w:rFonts w:ascii="Palatino Linotype" w:hAnsi="Palatino Linotype" w:cs="Arial"/>
          <w:bCs/>
          <w:i/>
        </w:rPr>
        <w:t xml:space="preserve"> y demás servidores públicos municipales </w:t>
      </w:r>
      <w:r w:rsidRPr="00D520CF">
        <w:rPr>
          <w:rFonts w:ascii="Palatino Linotype" w:hAnsi="Palatino Linotype" w:cs="Arial"/>
          <w:b/>
          <w:bCs/>
          <w:i/>
        </w:rPr>
        <w:t>recibirán una retribución adecuada</w:t>
      </w:r>
      <w:r w:rsidRPr="00D520CF">
        <w:rPr>
          <w:rFonts w:ascii="Palatino Linotype" w:hAnsi="Palatino Linotype" w:cs="Arial"/>
          <w:bCs/>
          <w:i/>
        </w:rPr>
        <w:t xml:space="preserve"> e </w:t>
      </w:r>
      <w:r w:rsidRPr="00D520CF">
        <w:rPr>
          <w:rFonts w:ascii="Palatino Linotype" w:hAnsi="Palatino Linotype" w:cs="Arial"/>
          <w:b/>
          <w:bCs/>
          <w:i/>
        </w:rPr>
        <w:t>irrenunciable por el desempeño de su empleo, cargo o comisión</w:t>
      </w:r>
      <w:r w:rsidRPr="00D520CF">
        <w:rPr>
          <w:rFonts w:ascii="Palatino Linotype" w:hAnsi="Palatino Linotype" w:cs="Arial"/>
          <w:bCs/>
          <w:i/>
        </w:rPr>
        <w:t xml:space="preserve">, que </w:t>
      </w:r>
      <w:r w:rsidRPr="00D520CF">
        <w:rPr>
          <w:rFonts w:ascii="Palatino Linotype" w:hAnsi="Palatino Linotype" w:cs="Arial"/>
          <w:b/>
          <w:bCs/>
          <w:i/>
        </w:rPr>
        <w:t>será determinada en el presupuesto de egresos que corresponda.</w:t>
      </w:r>
    </w:p>
    <w:p w14:paraId="0A373D43" w14:textId="77777777" w:rsidR="00364962" w:rsidRPr="00D520CF" w:rsidRDefault="00364962" w:rsidP="00364962">
      <w:pPr>
        <w:spacing w:line="360" w:lineRule="auto"/>
        <w:jc w:val="both"/>
        <w:rPr>
          <w:rFonts w:ascii="Palatino Linotype" w:hAnsi="Palatino Linotype" w:cs="Arial"/>
          <w:bCs/>
          <w:i/>
        </w:rPr>
      </w:pPr>
    </w:p>
    <w:p w14:paraId="0435F2A9" w14:textId="77777777" w:rsidR="00364962" w:rsidRPr="00D520CF" w:rsidRDefault="00364962" w:rsidP="00364962">
      <w:pPr>
        <w:spacing w:line="360" w:lineRule="auto"/>
        <w:jc w:val="both"/>
        <w:rPr>
          <w:rFonts w:ascii="Palatino Linotype" w:hAnsi="Palatino Linotype" w:cs="Arial"/>
          <w:sz w:val="24"/>
        </w:rPr>
      </w:pPr>
      <w:r w:rsidRPr="00D520CF">
        <w:rPr>
          <w:rFonts w:ascii="Palatino Linotype" w:hAnsi="Palatino Linotype" w:cs="Arial"/>
          <w:sz w:val="24"/>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24AADD2B" w14:textId="77777777" w:rsidR="00364962" w:rsidRPr="00D520CF" w:rsidRDefault="00364962" w:rsidP="00364962">
      <w:pPr>
        <w:spacing w:line="360" w:lineRule="auto"/>
        <w:jc w:val="both"/>
        <w:rPr>
          <w:rFonts w:ascii="Palatino Linotype" w:hAnsi="Palatino Linotype" w:cs="Arial"/>
          <w:sz w:val="24"/>
        </w:rPr>
      </w:pPr>
    </w:p>
    <w:p w14:paraId="49F36EB2" w14:textId="77777777" w:rsidR="00364962" w:rsidRPr="00D520CF" w:rsidRDefault="00364962" w:rsidP="00364962">
      <w:pPr>
        <w:ind w:left="567" w:right="567"/>
        <w:jc w:val="both"/>
        <w:rPr>
          <w:rFonts w:ascii="Palatino Linotype" w:hAnsi="Palatino Linotype" w:cs="Arial"/>
          <w:bCs/>
          <w:i/>
        </w:rPr>
      </w:pPr>
      <w:r w:rsidRPr="00D520CF">
        <w:rPr>
          <w:rFonts w:ascii="Palatino Linotype" w:hAnsi="Palatino Linotype" w:cs="Arial"/>
          <w:b/>
          <w:bCs/>
          <w:i/>
        </w:rPr>
        <w:t>Artículo 3.-</w:t>
      </w:r>
      <w:r w:rsidRPr="00D520CF">
        <w:rPr>
          <w:rFonts w:ascii="Palatino Linotype" w:hAnsi="Palatino Linotype" w:cs="Arial"/>
          <w:bCs/>
          <w:i/>
        </w:rPr>
        <w:t xml:space="preserve"> Para efectos de este Código, Ley de Ingresos del Estado y del Presupuesto de Egresos se entenderá por:</w:t>
      </w:r>
    </w:p>
    <w:p w14:paraId="1AEA85B9" w14:textId="77777777" w:rsidR="00364962" w:rsidRPr="00D520CF" w:rsidRDefault="00364962" w:rsidP="00364962">
      <w:pPr>
        <w:ind w:left="567" w:right="567"/>
        <w:jc w:val="both"/>
        <w:rPr>
          <w:rFonts w:ascii="Palatino Linotype" w:hAnsi="Palatino Linotype" w:cs="Arial"/>
          <w:bCs/>
          <w:i/>
        </w:rPr>
      </w:pPr>
      <w:r w:rsidRPr="00D520CF">
        <w:rPr>
          <w:rFonts w:ascii="Palatino Linotype" w:hAnsi="Palatino Linotype" w:cs="Arial"/>
          <w:bCs/>
          <w:i/>
        </w:rPr>
        <w:t>(…)</w:t>
      </w:r>
    </w:p>
    <w:p w14:paraId="3218C2A1" w14:textId="77777777" w:rsidR="00364962" w:rsidRPr="00D520CF" w:rsidRDefault="00364962" w:rsidP="00364962">
      <w:pPr>
        <w:ind w:left="567" w:right="567"/>
        <w:jc w:val="both"/>
        <w:rPr>
          <w:rFonts w:ascii="Palatino Linotype" w:hAnsi="Palatino Linotype" w:cs="Arial"/>
          <w:bCs/>
          <w:i/>
        </w:rPr>
      </w:pPr>
      <w:r w:rsidRPr="00D520CF">
        <w:rPr>
          <w:rFonts w:ascii="Palatino Linotype" w:hAnsi="Palatino Linotype" w:cs="Arial"/>
          <w:b/>
          <w:bCs/>
          <w:i/>
        </w:rPr>
        <w:t xml:space="preserve">XXXII. Remuneración: </w:t>
      </w:r>
      <w:r w:rsidRPr="00D520CF">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AEF6BB5" w14:textId="77777777" w:rsidR="00364962" w:rsidRPr="00D520CF" w:rsidRDefault="00364962" w:rsidP="00364962">
      <w:pPr>
        <w:ind w:left="567" w:right="567"/>
        <w:jc w:val="both"/>
        <w:rPr>
          <w:rFonts w:ascii="Palatino Linotype" w:hAnsi="Palatino Linotype" w:cs="Arial"/>
          <w:bCs/>
          <w:i/>
        </w:rPr>
      </w:pPr>
      <w:r w:rsidRPr="00D520CF">
        <w:rPr>
          <w:rFonts w:ascii="Palatino Linotype" w:hAnsi="Palatino Linotype" w:cs="Arial"/>
          <w:bCs/>
          <w:i/>
        </w:rPr>
        <w:t>(…)</w:t>
      </w:r>
    </w:p>
    <w:p w14:paraId="4E03FB0F" w14:textId="77777777" w:rsidR="00364962" w:rsidRPr="00D520CF" w:rsidRDefault="00364962" w:rsidP="00364962">
      <w:pPr>
        <w:spacing w:line="360" w:lineRule="auto"/>
        <w:jc w:val="both"/>
        <w:rPr>
          <w:rFonts w:ascii="Palatino Linotype" w:hAnsi="Palatino Linotype" w:cs="Arial"/>
        </w:rPr>
      </w:pPr>
    </w:p>
    <w:p w14:paraId="09C3557B" w14:textId="77777777" w:rsidR="00364962" w:rsidRPr="00D520CF" w:rsidRDefault="00364962" w:rsidP="00364962">
      <w:pPr>
        <w:spacing w:line="360" w:lineRule="auto"/>
        <w:jc w:val="both"/>
        <w:rPr>
          <w:rFonts w:ascii="Palatino Linotype" w:hAnsi="Palatino Linotype" w:cs="Arial"/>
          <w:sz w:val="24"/>
        </w:rPr>
      </w:pPr>
      <w:r w:rsidRPr="00D520CF">
        <w:rPr>
          <w:rFonts w:ascii="Palatino Linotype" w:hAnsi="Palatino Linotype" w:cs="Arial"/>
          <w:sz w:val="24"/>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25B2F9CC" w14:textId="77777777" w:rsidR="00364962" w:rsidRPr="00D520CF" w:rsidRDefault="00364962" w:rsidP="00364962">
      <w:pPr>
        <w:rPr>
          <w:sz w:val="24"/>
        </w:rPr>
      </w:pPr>
    </w:p>
    <w:p w14:paraId="5E25BDBB" w14:textId="77777777" w:rsidR="00364962" w:rsidRPr="00D520CF" w:rsidRDefault="00364962" w:rsidP="00364962">
      <w:pPr>
        <w:spacing w:line="360" w:lineRule="auto"/>
        <w:jc w:val="both"/>
        <w:rPr>
          <w:rFonts w:ascii="Palatino Linotype" w:hAnsi="Palatino Linotype" w:cs="Arial"/>
          <w:sz w:val="24"/>
        </w:rPr>
      </w:pPr>
      <w:r w:rsidRPr="00D520CF">
        <w:rPr>
          <w:rFonts w:ascii="Palatino Linotype" w:hAnsi="Palatino Linotype" w:cs="Arial"/>
          <w:sz w:val="24"/>
        </w:rPr>
        <w:t>Ahora bien, el artículo 350, del Código Financiero del Estado de México dispone lo que se transcribe a continuación:</w:t>
      </w:r>
    </w:p>
    <w:p w14:paraId="68EC98BB" w14:textId="77777777" w:rsidR="00364962" w:rsidRPr="00D520CF" w:rsidRDefault="00364962" w:rsidP="00364962">
      <w:pPr>
        <w:ind w:left="567" w:right="567"/>
        <w:jc w:val="both"/>
        <w:rPr>
          <w:rFonts w:ascii="Palatino Linotype" w:hAnsi="Palatino Linotype" w:cs="Arial"/>
          <w:bCs/>
          <w:i/>
        </w:rPr>
      </w:pPr>
      <w:r w:rsidRPr="00D520CF">
        <w:rPr>
          <w:rFonts w:ascii="Palatino Linotype" w:hAnsi="Palatino Linotype"/>
          <w:b/>
          <w:i/>
        </w:rPr>
        <w:t>Artículo 350.-</w:t>
      </w:r>
      <w:r w:rsidRPr="00D520CF">
        <w:rPr>
          <w:rFonts w:ascii="Palatino Linotype" w:hAnsi="Palatino Linotype"/>
          <w:i/>
        </w:rPr>
        <w:t xml:space="preserve"> Mensualmente dentro de los primeros veinte días hábiles, la Secretaría y las Tesorerías, enviarán para su análisis y evaluación al Órgano Superior de </w:t>
      </w:r>
      <w:r w:rsidRPr="00D520CF">
        <w:rPr>
          <w:rFonts w:ascii="Palatino Linotype" w:hAnsi="Palatino Linotype" w:cs="Arial"/>
          <w:bCs/>
          <w:i/>
        </w:rPr>
        <w:t>Fiscalización del Estado de México, la siguiente información:</w:t>
      </w:r>
    </w:p>
    <w:p w14:paraId="57AC2A0E" w14:textId="77777777" w:rsidR="00364962" w:rsidRPr="00D520CF" w:rsidRDefault="00364962" w:rsidP="00364962">
      <w:pPr>
        <w:ind w:left="567" w:right="567"/>
        <w:jc w:val="both"/>
        <w:rPr>
          <w:rFonts w:ascii="Palatino Linotype" w:hAnsi="Palatino Linotype" w:cs="Arial"/>
          <w:bCs/>
          <w:i/>
        </w:rPr>
      </w:pPr>
      <w:r w:rsidRPr="00D520CF">
        <w:rPr>
          <w:rFonts w:ascii="Palatino Linotype" w:hAnsi="Palatino Linotype" w:cs="Arial"/>
          <w:bCs/>
          <w:i/>
        </w:rPr>
        <w:t xml:space="preserve"> </w:t>
      </w:r>
    </w:p>
    <w:p w14:paraId="02D6390D" w14:textId="77777777" w:rsidR="00364962" w:rsidRPr="00D520CF" w:rsidRDefault="00364962" w:rsidP="00364962">
      <w:pPr>
        <w:numPr>
          <w:ilvl w:val="0"/>
          <w:numId w:val="5"/>
        </w:numPr>
        <w:spacing w:after="0"/>
        <w:ind w:right="567"/>
        <w:jc w:val="both"/>
        <w:rPr>
          <w:rFonts w:ascii="Palatino Linotype" w:hAnsi="Palatino Linotype" w:cs="Arial"/>
          <w:bCs/>
          <w:i/>
        </w:rPr>
      </w:pPr>
      <w:r w:rsidRPr="00D520CF">
        <w:rPr>
          <w:rFonts w:ascii="Palatino Linotype" w:hAnsi="Palatino Linotype" w:cs="Arial"/>
          <w:bCs/>
          <w:i/>
        </w:rPr>
        <w:t xml:space="preserve">Información patrimonial. </w:t>
      </w:r>
    </w:p>
    <w:p w14:paraId="6F5752A7" w14:textId="77777777" w:rsidR="00364962" w:rsidRPr="00D520CF" w:rsidRDefault="00364962" w:rsidP="00364962">
      <w:pPr>
        <w:numPr>
          <w:ilvl w:val="0"/>
          <w:numId w:val="5"/>
        </w:numPr>
        <w:spacing w:after="0"/>
        <w:ind w:right="567"/>
        <w:jc w:val="both"/>
        <w:rPr>
          <w:rFonts w:ascii="Palatino Linotype" w:hAnsi="Palatino Linotype" w:cs="Arial"/>
          <w:bCs/>
          <w:i/>
        </w:rPr>
      </w:pPr>
      <w:r w:rsidRPr="00D520CF">
        <w:rPr>
          <w:rFonts w:ascii="Palatino Linotype" w:hAnsi="Palatino Linotype" w:cs="Arial"/>
          <w:bCs/>
          <w:i/>
        </w:rPr>
        <w:lastRenderedPageBreak/>
        <w:t xml:space="preserve">Información presupuestal. </w:t>
      </w:r>
    </w:p>
    <w:p w14:paraId="040AD3F3" w14:textId="77777777" w:rsidR="00364962" w:rsidRPr="00D520CF" w:rsidRDefault="00364962" w:rsidP="00364962">
      <w:pPr>
        <w:numPr>
          <w:ilvl w:val="0"/>
          <w:numId w:val="5"/>
        </w:numPr>
        <w:spacing w:after="0"/>
        <w:ind w:right="567"/>
        <w:jc w:val="both"/>
        <w:rPr>
          <w:rFonts w:ascii="Palatino Linotype" w:hAnsi="Palatino Linotype" w:cs="Arial"/>
          <w:bCs/>
          <w:i/>
        </w:rPr>
      </w:pPr>
      <w:r w:rsidRPr="00D520CF">
        <w:rPr>
          <w:rFonts w:ascii="Palatino Linotype" w:hAnsi="Palatino Linotype" w:cs="Arial"/>
          <w:bCs/>
          <w:i/>
        </w:rPr>
        <w:t xml:space="preserve">Información de la obra pública. </w:t>
      </w:r>
    </w:p>
    <w:p w14:paraId="2E71BE76" w14:textId="77777777" w:rsidR="00364962" w:rsidRPr="00D520CF" w:rsidRDefault="00364962" w:rsidP="00364962">
      <w:pPr>
        <w:numPr>
          <w:ilvl w:val="0"/>
          <w:numId w:val="5"/>
        </w:numPr>
        <w:spacing w:after="0"/>
        <w:ind w:right="567"/>
        <w:jc w:val="both"/>
        <w:rPr>
          <w:rFonts w:ascii="Palatino Linotype" w:hAnsi="Palatino Linotype" w:cs="Arial"/>
          <w:i/>
        </w:rPr>
      </w:pPr>
      <w:r w:rsidRPr="00D520CF">
        <w:rPr>
          <w:rFonts w:ascii="Palatino Linotype" w:hAnsi="Palatino Linotype" w:cs="Arial"/>
          <w:b/>
          <w:bCs/>
          <w:i/>
          <w:u w:val="single"/>
        </w:rPr>
        <w:t>Información de nómina</w:t>
      </w:r>
      <w:r w:rsidRPr="00D520CF">
        <w:rPr>
          <w:rFonts w:ascii="Palatino Linotype" w:hAnsi="Palatino Linotype" w:cs="Arial"/>
          <w:bCs/>
          <w:i/>
        </w:rPr>
        <w:t>.</w:t>
      </w:r>
    </w:p>
    <w:p w14:paraId="5CA47CA6" w14:textId="77777777" w:rsidR="00364962" w:rsidRPr="00D520CF" w:rsidRDefault="00364962" w:rsidP="00364962">
      <w:pPr>
        <w:spacing w:line="360" w:lineRule="auto"/>
        <w:jc w:val="both"/>
        <w:rPr>
          <w:rFonts w:ascii="Palatino Linotype" w:hAnsi="Palatino Linotype" w:cs="Arial"/>
          <w:bCs/>
          <w:i/>
        </w:rPr>
      </w:pPr>
    </w:p>
    <w:p w14:paraId="2D4EC698" w14:textId="77777777" w:rsidR="00364962" w:rsidRPr="00D520CF" w:rsidRDefault="00364962" w:rsidP="00364962">
      <w:pPr>
        <w:spacing w:line="360" w:lineRule="auto"/>
        <w:jc w:val="both"/>
        <w:rPr>
          <w:rFonts w:ascii="Palatino Linotype" w:hAnsi="Palatino Linotype"/>
          <w:sz w:val="24"/>
          <w:szCs w:val="24"/>
        </w:rPr>
      </w:pPr>
      <w:r w:rsidRPr="00D520CF">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42258A56" w14:textId="77777777" w:rsidR="00364962" w:rsidRPr="00D520CF" w:rsidRDefault="00364962" w:rsidP="00364962">
      <w:pPr>
        <w:pStyle w:val="Sinespaciado"/>
        <w:rPr>
          <w:rFonts w:ascii="Palatino Linotype" w:hAnsi="Palatino Linotype"/>
        </w:rPr>
      </w:pPr>
    </w:p>
    <w:p w14:paraId="3538EC45" w14:textId="77777777" w:rsidR="00364962" w:rsidRPr="00D520CF" w:rsidRDefault="00364962" w:rsidP="00364962">
      <w:pPr>
        <w:spacing w:line="360" w:lineRule="auto"/>
        <w:jc w:val="both"/>
        <w:rPr>
          <w:rFonts w:ascii="Palatino Linotype" w:hAnsi="Palatino Linotype"/>
          <w:sz w:val="24"/>
          <w:szCs w:val="24"/>
        </w:rPr>
      </w:pPr>
      <w:r w:rsidRPr="00D520CF">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3CCE38A" w14:textId="77777777" w:rsidR="00364962" w:rsidRPr="00D520CF" w:rsidRDefault="00364962" w:rsidP="00364962">
      <w:pPr>
        <w:spacing w:before="240" w:line="276" w:lineRule="auto"/>
        <w:ind w:left="851" w:right="851"/>
        <w:jc w:val="both"/>
        <w:rPr>
          <w:rFonts w:ascii="Palatino Linotype" w:hAnsi="Palatino Linotype"/>
          <w:i/>
        </w:rPr>
      </w:pPr>
      <w:r w:rsidRPr="00D520CF">
        <w:rPr>
          <w:rFonts w:ascii="Palatino Linotype" w:hAnsi="Palatino Linotype"/>
          <w:b/>
          <w:i/>
        </w:rPr>
        <w:t>“Artículo 32.-</w:t>
      </w:r>
      <w:r w:rsidRPr="00D520CF">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642021E" w14:textId="77777777" w:rsidR="00364962" w:rsidRPr="00D520CF" w:rsidRDefault="00364962" w:rsidP="00364962">
      <w:pPr>
        <w:spacing w:before="240" w:line="276" w:lineRule="auto"/>
        <w:ind w:left="851" w:right="851"/>
        <w:jc w:val="both"/>
        <w:rPr>
          <w:rFonts w:ascii="Palatino Linotype" w:hAnsi="Palatino Linotype"/>
          <w:b/>
          <w:i/>
        </w:rPr>
      </w:pPr>
      <w:r w:rsidRPr="00D520CF">
        <w:rPr>
          <w:rFonts w:ascii="Palatino Linotype" w:hAnsi="Palatino Linotype"/>
          <w:b/>
          <w:i/>
        </w:rPr>
        <w:t>Los Presidentes Municipales presentarán a la Legislatura las cuentas públicas anuales</w:t>
      </w:r>
      <w:r w:rsidRPr="00D520CF">
        <w:rPr>
          <w:rFonts w:ascii="Palatino Linotype" w:hAnsi="Palatino Linotype"/>
          <w:i/>
        </w:rPr>
        <w:t xml:space="preserve"> de sus respectivos municipios, del ejercicio fiscal inmediato anterior, </w:t>
      </w:r>
      <w:r w:rsidRPr="00D520CF">
        <w:rPr>
          <w:rFonts w:ascii="Palatino Linotype" w:hAnsi="Palatino Linotype"/>
          <w:b/>
          <w:i/>
        </w:rPr>
        <w:t>dentro de los quince primeros días del mes de marzo</w:t>
      </w:r>
      <w:r w:rsidRPr="00D520CF">
        <w:rPr>
          <w:rFonts w:ascii="Palatino Linotype" w:hAnsi="Palatino Linotype"/>
          <w:i/>
        </w:rPr>
        <w:t xml:space="preserve"> de cada año; </w:t>
      </w:r>
      <w:r w:rsidRPr="00D520CF">
        <w:rPr>
          <w:rFonts w:ascii="Palatino Linotype" w:hAnsi="Palatino Linotype"/>
          <w:b/>
          <w:i/>
        </w:rPr>
        <w:lastRenderedPageBreak/>
        <w:t>asimism</w:t>
      </w:r>
      <w:r w:rsidRPr="00D520CF">
        <w:rPr>
          <w:rFonts w:ascii="Palatino Linotype" w:hAnsi="Palatino Linotype"/>
          <w:i/>
        </w:rPr>
        <w:t xml:space="preserve">o, </w:t>
      </w:r>
      <w:r w:rsidRPr="00D520CF">
        <w:rPr>
          <w:rFonts w:ascii="Palatino Linotype" w:hAnsi="Palatino Linotype"/>
          <w:b/>
          <w:i/>
          <w:u w:val="single"/>
        </w:rPr>
        <w:t>los informes mensuales</w:t>
      </w:r>
      <w:r w:rsidRPr="00D520CF">
        <w:rPr>
          <w:rFonts w:ascii="Palatino Linotype" w:hAnsi="Palatino Linotype"/>
          <w:i/>
        </w:rPr>
        <w:t xml:space="preserve"> los deberán presentar </w:t>
      </w:r>
      <w:r w:rsidRPr="00D520CF">
        <w:rPr>
          <w:rFonts w:ascii="Palatino Linotype" w:hAnsi="Palatino Linotype"/>
          <w:b/>
          <w:i/>
          <w:u w:val="single"/>
        </w:rPr>
        <w:t xml:space="preserve">dentro de los veinte días posteriores al término del mes correspondiente.” </w:t>
      </w:r>
      <w:r w:rsidRPr="00D520CF">
        <w:rPr>
          <w:rFonts w:ascii="Palatino Linotype" w:hAnsi="Palatino Linotype"/>
          <w:b/>
          <w:i/>
        </w:rPr>
        <w:t>[Sic]</w:t>
      </w:r>
    </w:p>
    <w:p w14:paraId="6D5822B2" w14:textId="77777777" w:rsidR="00364962" w:rsidRPr="00D520CF" w:rsidRDefault="00364962" w:rsidP="00364962">
      <w:pPr>
        <w:ind w:left="851" w:right="758"/>
        <w:jc w:val="both"/>
        <w:rPr>
          <w:rFonts w:ascii="Palatino Linotype" w:hAnsi="Palatino Linotype"/>
          <w:i/>
        </w:rPr>
      </w:pPr>
    </w:p>
    <w:p w14:paraId="6937F2C9" w14:textId="77777777" w:rsidR="00364962" w:rsidRPr="00D520CF" w:rsidRDefault="00364962" w:rsidP="00364962">
      <w:pPr>
        <w:spacing w:before="240" w:after="240" w:line="360" w:lineRule="auto"/>
        <w:ind w:right="-91"/>
        <w:jc w:val="both"/>
        <w:rPr>
          <w:rFonts w:ascii="Palatino Linotype" w:hAnsi="Palatino Linotype"/>
          <w:sz w:val="24"/>
          <w:szCs w:val="24"/>
        </w:rPr>
      </w:pPr>
      <w:r w:rsidRPr="00D520CF">
        <w:rPr>
          <w:rFonts w:ascii="Palatino Linotype" w:hAnsi="Palatino Linotype"/>
          <w:sz w:val="24"/>
          <w:szCs w:val="24"/>
        </w:rPr>
        <w:t xml:space="preserve">La información </w:t>
      </w:r>
      <w:r w:rsidRPr="00D520CF">
        <w:rPr>
          <w:rFonts w:ascii="Palatino Linotype" w:hAnsi="Palatino Linotype"/>
          <w:b/>
          <w:sz w:val="24"/>
          <w:szCs w:val="24"/>
        </w:rPr>
        <w:t>documental comprobatoria</w:t>
      </w:r>
      <w:r w:rsidRPr="00D520CF">
        <w:rPr>
          <w:rFonts w:ascii="Palatino Linotype" w:hAnsi="Palatino Linotype"/>
          <w:sz w:val="24"/>
          <w:szCs w:val="24"/>
        </w:rPr>
        <w:t xml:space="preserve">, </w:t>
      </w:r>
      <w:r w:rsidRPr="00D520CF">
        <w:rPr>
          <w:rFonts w:ascii="Palatino Linotype" w:hAnsi="Palatino Linotype"/>
          <w:b/>
          <w:sz w:val="24"/>
          <w:szCs w:val="24"/>
          <w:u w:val="single"/>
        </w:rPr>
        <w:t>deberá conservarse en los archivos de la entidad fiscalizada –Municipio</w:t>
      </w:r>
      <w:r w:rsidRPr="00D520CF">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2269E70F" w14:textId="77777777" w:rsidR="00364962" w:rsidRPr="00D520CF" w:rsidRDefault="00364962" w:rsidP="00364962">
      <w:pPr>
        <w:spacing w:before="240" w:after="240" w:line="360" w:lineRule="auto"/>
        <w:jc w:val="both"/>
        <w:rPr>
          <w:rFonts w:ascii="Palatino Linotype" w:hAnsi="Palatino Linotype" w:cs="Arial"/>
          <w:sz w:val="24"/>
          <w:szCs w:val="24"/>
          <w:lang w:val="es-ES"/>
        </w:rPr>
      </w:pPr>
      <w:r w:rsidRPr="00D520CF">
        <w:rPr>
          <w:rFonts w:ascii="Palatino Linotype" w:hAnsi="Palatino Linotype" w:cs="Arial"/>
          <w:sz w:val="24"/>
          <w:szCs w:val="24"/>
          <w:lang w:val="es-ES"/>
        </w:rPr>
        <w:t xml:space="preserve">Una vez puntualizado esto, se advierte que la nómina general contiene la información relativa a las remuneraciones de los servidores públicos. </w:t>
      </w:r>
    </w:p>
    <w:p w14:paraId="53D1DC5A" w14:textId="77777777" w:rsidR="00364962" w:rsidRPr="00D520CF" w:rsidRDefault="00364962" w:rsidP="00364962">
      <w:pPr>
        <w:spacing w:before="240" w:after="240" w:line="360" w:lineRule="auto"/>
        <w:jc w:val="both"/>
        <w:rPr>
          <w:rFonts w:ascii="Palatino Linotype" w:hAnsi="Palatino Linotype"/>
          <w:color w:val="000000"/>
          <w:sz w:val="24"/>
          <w:szCs w:val="24"/>
          <w:lang w:val="es-ES"/>
        </w:rPr>
      </w:pPr>
      <w:r w:rsidRPr="00D520CF">
        <w:rPr>
          <w:rFonts w:ascii="Palatino Linotype" w:hAnsi="Palatino Linotype"/>
          <w:sz w:val="24"/>
          <w:szCs w:val="24"/>
        </w:rPr>
        <w:t xml:space="preserve">Aunado a lo anterior, </w:t>
      </w:r>
      <w:r w:rsidRPr="00D520CF">
        <w:rPr>
          <w:rFonts w:ascii="Palatino Linotype" w:hAnsi="Palatino Linotype" w:cs="Arial"/>
          <w:color w:val="000000"/>
          <w:sz w:val="24"/>
          <w:szCs w:val="24"/>
          <w:lang w:val="es-ES"/>
        </w:rPr>
        <w:t>l</w:t>
      </w:r>
      <w:r w:rsidRPr="00D520CF">
        <w:rPr>
          <w:rFonts w:ascii="Palatino Linotype" w:hAnsi="Palatino Linotype"/>
          <w:color w:val="000000"/>
          <w:sz w:val="24"/>
          <w:szCs w:val="24"/>
          <w:lang w:val="es-ES"/>
        </w:rPr>
        <w:t xml:space="preserve">os Lineamientos para la Integración del Informe Trimestral 2021, visibles en la página oficial del Órgano Superior de Fiscalización del Estado de México (OSFEM) en el sitio de internet:  </w:t>
      </w:r>
    </w:p>
    <w:p w14:paraId="34FF417D" w14:textId="77777777" w:rsidR="00364962" w:rsidRPr="00D520CF" w:rsidRDefault="008C3E8B" w:rsidP="00364962">
      <w:pPr>
        <w:spacing w:before="240" w:after="240" w:line="360" w:lineRule="auto"/>
        <w:jc w:val="both"/>
        <w:rPr>
          <w:rStyle w:val="Hipervnculo"/>
          <w:rFonts w:ascii="Palatino Linotype" w:hAnsi="Palatino Linotype"/>
          <w:sz w:val="24"/>
          <w:szCs w:val="24"/>
          <w:lang w:val="es-ES"/>
        </w:rPr>
      </w:pPr>
      <w:hyperlink r:id="rId7" w:history="1">
        <w:r w:rsidR="00364962" w:rsidRPr="00D520CF">
          <w:rPr>
            <w:rStyle w:val="Hipervnculo"/>
            <w:rFonts w:ascii="Palatino Linotype" w:hAnsi="Palatino Linotype"/>
            <w:sz w:val="24"/>
            <w:szCs w:val="24"/>
            <w:lang w:val="es-ES"/>
          </w:rPr>
          <w:t>https://www.osfem.gob.mx/04_Iconografia/Ent_Fisc/Doc_Apoy/doc/2021/03_Presentacion_Mpal.pdf</w:t>
        </w:r>
      </w:hyperlink>
    </w:p>
    <w:p w14:paraId="3F801541" w14:textId="77777777" w:rsidR="00364962" w:rsidRPr="00D520CF" w:rsidRDefault="00364962" w:rsidP="00364962">
      <w:pPr>
        <w:spacing w:before="240" w:after="240" w:line="360" w:lineRule="auto"/>
        <w:jc w:val="both"/>
        <w:rPr>
          <w:rFonts w:ascii="Palatino Linotype" w:hAnsi="Palatino Linotype"/>
          <w:sz w:val="24"/>
          <w:szCs w:val="24"/>
        </w:rPr>
      </w:pPr>
      <w:r w:rsidRPr="00D520CF">
        <w:rPr>
          <w:rFonts w:ascii="Palatino Linotype" w:hAnsi="Palatino Linotype"/>
          <w:sz w:val="24"/>
          <w:szCs w:val="24"/>
        </w:rPr>
        <w:t xml:space="preserve">Donde se destaca que dentro de los informes trimestrales que </w:t>
      </w:r>
      <w:r w:rsidRPr="00D520CF">
        <w:rPr>
          <w:rFonts w:ascii="Palatino Linotype" w:hAnsi="Palatino Linotype"/>
          <w:b/>
          <w:sz w:val="24"/>
          <w:szCs w:val="24"/>
        </w:rPr>
        <w:t xml:space="preserve">El Sujeto Obligado </w:t>
      </w:r>
      <w:r w:rsidRPr="00D520CF">
        <w:rPr>
          <w:rFonts w:ascii="Palatino Linotype" w:hAnsi="Palatino Linotype"/>
          <w:sz w:val="24"/>
          <w:szCs w:val="24"/>
        </w:rPr>
        <w:t xml:space="preserve">tiene la obligación de rendir, se contempla precisamente la presentación de la información referente a la Nómina general, tal como se demuestra en las siguientes imágenes ilustrativas: </w:t>
      </w:r>
    </w:p>
    <w:p w14:paraId="2FBC24F9" w14:textId="77777777" w:rsidR="00364962" w:rsidRPr="00D520CF" w:rsidRDefault="00364962" w:rsidP="00364962">
      <w:pPr>
        <w:autoSpaceDE w:val="0"/>
        <w:autoSpaceDN w:val="0"/>
        <w:adjustRightInd w:val="0"/>
        <w:spacing w:line="360" w:lineRule="auto"/>
        <w:jc w:val="both"/>
        <w:rPr>
          <w:rFonts w:ascii="Palatino Linotype" w:hAnsi="Palatino Linotype" w:cs="Arial"/>
        </w:rPr>
      </w:pPr>
      <w:r w:rsidRPr="00D520CF">
        <w:rPr>
          <w:rFonts w:ascii="Palatino Linotype" w:hAnsi="Palatino Linotype" w:cs="Arial"/>
          <w:noProof/>
          <w:lang w:eastAsia="es-MX"/>
        </w:rPr>
        <w:lastRenderedPageBreak/>
        <w:drawing>
          <wp:anchor distT="0" distB="0" distL="114300" distR="114300" simplePos="0" relativeHeight="251659264" behindDoc="0" locked="0" layoutInCell="1" allowOverlap="1" wp14:anchorId="6313699D" wp14:editId="7AC79348">
            <wp:simplePos x="0" y="0"/>
            <wp:positionH relativeFrom="margin">
              <wp:posOffset>0</wp:posOffset>
            </wp:positionH>
            <wp:positionV relativeFrom="paragraph">
              <wp:posOffset>399415</wp:posOffset>
            </wp:positionV>
            <wp:extent cx="5734050" cy="3521075"/>
            <wp:effectExtent l="19050" t="19050" r="19050" b="22225"/>
            <wp:wrapThrough wrapText="bothSides">
              <wp:wrapPolygon edited="0">
                <wp:start x="-72" y="-117"/>
                <wp:lineTo x="-72" y="21619"/>
                <wp:lineTo x="21600" y="21619"/>
                <wp:lineTo x="21600" y="-117"/>
                <wp:lineTo x="-72" y="-117"/>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E32D70" w14:textId="77777777" w:rsidR="00364962" w:rsidRPr="00D520CF" w:rsidRDefault="00364962" w:rsidP="00364962">
      <w:pPr>
        <w:autoSpaceDE w:val="0"/>
        <w:autoSpaceDN w:val="0"/>
        <w:adjustRightInd w:val="0"/>
        <w:spacing w:line="360" w:lineRule="auto"/>
        <w:jc w:val="both"/>
        <w:rPr>
          <w:rFonts w:ascii="Palatino Linotype" w:hAnsi="Palatino Linotype" w:cs="Arial"/>
        </w:rPr>
      </w:pPr>
    </w:p>
    <w:p w14:paraId="2952F862" w14:textId="77777777" w:rsidR="00364962" w:rsidRPr="00D520CF" w:rsidRDefault="00364962" w:rsidP="00364962">
      <w:pPr>
        <w:autoSpaceDE w:val="0"/>
        <w:autoSpaceDN w:val="0"/>
        <w:adjustRightInd w:val="0"/>
        <w:spacing w:line="360" w:lineRule="auto"/>
        <w:jc w:val="both"/>
        <w:rPr>
          <w:rFonts w:ascii="Palatino Linotype" w:hAnsi="Palatino Linotype" w:cs="Arial"/>
        </w:rPr>
      </w:pPr>
    </w:p>
    <w:p w14:paraId="6F0F8125" w14:textId="77777777" w:rsidR="00364962" w:rsidRPr="00D520CF" w:rsidRDefault="00364962" w:rsidP="00364962">
      <w:pPr>
        <w:autoSpaceDE w:val="0"/>
        <w:autoSpaceDN w:val="0"/>
        <w:adjustRightInd w:val="0"/>
        <w:spacing w:line="360" w:lineRule="auto"/>
        <w:jc w:val="both"/>
        <w:rPr>
          <w:rFonts w:ascii="Palatino Linotype" w:hAnsi="Palatino Linotype" w:cs="Arial"/>
        </w:rPr>
      </w:pPr>
    </w:p>
    <w:p w14:paraId="40DA5576" w14:textId="77777777" w:rsidR="00364962" w:rsidRPr="00D520CF" w:rsidRDefault="00364962" w:rsidP="00364962">
      <w:pPr>
        <w:autoSpaceDE w:val="0"/>
        <w:autoSpaceDN w:val="0"/>
        <w:adjustRightInd w:val="0"/>
        <w:spacing w:line="360" w:lineRule="auto"/>
        <w:jc w:val="both"/>
        <w:rPr>
          <w:rFonts w:ascii="Palatino Linotype" w:hAnsi="Palatino Linotype" w:cs="Arial"/>
        </w:rPr>
      </w:pPr>
      <w:r w:rsidRPr="00D520CF">
        <w:rPr>
          <w:rFonts w:ascii="Palatino Linotype" w:hAnsi="Palatino Linotype" w:cs="Arial"/>
          <w:noProof/>
          <w:lang w:eastAsia="es-MX"/>
        </w:rPr>
        <w:lastRenderedPageBreak/>
        <w:drawing>
          <wp:anchor distT="0" distB="0" distL="114300" distR="114300" simplePos="0" relativeHeight="251660288" behindDoc="0" locked="0" layoutInCell="1" allowOverlap="1" wp14:anchorId="556A3CE6" wp14:editId="67AF1440">
            <wp:simplePos x="0" y="0"/>
            <wp:positionH relativeFrom="margin">
              <wp:posOffset>-3810</wp:posOffset>
            </wp:positionH>
            <wp:positionV relativeFrom="paragraph">
              <wp:posOffset>407035</wp:posOffset>
            </wp:positionV>
            <wp:extent cx="5721350" cy="3457575"/>
            <wp:effectExtent l="19050" t="19050" r="12700" b="28575"/>
            <wp:wrapThrough wrapText="bothSides">
              <wp:wrapPolygon edited="0">
                <wp:start x="-72" y="-119"/>
                <wp:lineTo x="-72" y="21660"/>
                <wp:lineTo x="21576" y="21660"/>
                <wp:lineTo x="21576" y="-119"/>
                <wp:lineTo x="-72" y="-119"/>
              </wp:wrapPolygon>
            </wp:wrapThrough>
            <wp:docPr id="15" name="Imagen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0" descr="A picture containing 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0"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0D74CC" w14:textId="77777777" w:rsidR="00364962" w:rsidRPr="00D520CF" w:rsidRDefault="00364962" w:rsidP="00364962">
      <w:pPr>
        <w:autoSpaceDE w:val="0"/>
        <w:autoSpaceDN w:val="0"/>
        <w:adjustRightInd w:val="0"/>
        <w:spacing w:line="360" w:lineRule="auto"/>
        <w:jc w:val="both"/>
        <w:rPr>
          <w:rFonts w:ascii="Palatino Linotype" w:hAnsi="Palatino Linotype" w:cs="Arial"/>
        </w:rPr>
      </w:pPr>
      <w:r w:rsidRPr="00D520CF">
        <w:rPr>
          <w:rFonts w:ascii="Palatino Linotype" w:hAnsi="Palatino Linotype" w:cs="Arial"/>
          <w:noProof/>
          <w:lang w:eastAsia="es-MX"/>
        </w:rPr>
        <w:lastRenderedPageBreak/>
        <w:drawing>
          <wp:anchor distT="0" distB="0" distL="114300" distR="114300" simplePos="0" relativeHeight="251661312" behindDoc="0" locked="0" layoutInCell="1" allowOverlap="1" wp14:anchorId="42A8CD24" wp14:editId="60D2BB83">
            <wp:simplePos x="0" y="0"/>
            <wp:positionH relativeFrom="margin">
              <wp:align>right</wp:align>
            </wp:positionH>
            <wp:positionV relativeFrom="paragraph">
              <wp:posOffset>3939540</wp:posOffset>
            </wp:positionV>
            <wp:extent cx="5721350" cy="3521075"/>
            <wp:effectExtent l="19050" t="19050" r="12700" b="22225"/>
            <wp:wrapSquare wrapText="bothSides"/>
            <wp:docPr id="11" name="Imagen 1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A picture containing 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3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D520CF">
        <w:rPr>
          <w:rFonts w:ascii="Palatino Linotype" w:hAnsi="Palatino Linotype" w:cs="Arial"/>
          <w:noProof/>
          <w:lang w:eastAsia="es-MX"/>
        </w:rPr>
        <w:drawing>
          <wp:anchor distT="0" distB="0" distL="114300" distR="114300" simplePos="0" relativeHeight="251662336" behindDoc="0" locked="0" layoutInCell="1" allowOverlap="1" wp14:anchorId="0F707DD7" wp14:editId="69984E23">
            <wp:simplePos x="0" y="0"/>
            <wp:positionH relativeFrom="page">
              <wp:align>center</wp:align>
            </wp:positionH>
            <wp:positionV relativeFrom="margin">
              <wp:posOffset>-43815</wp:posOffset>
            </wp:positionV>
            <wp:extent cx="5633085" cy="3467100"/>
            <wp:effectExtent l="19050" t="19050" r="24765" b="19050"/>
            <wp:wrapSquare wrapText="bothSides"/>
            <wp:docPr id="1" name="Imagen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A picture containing 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3085" cy="3467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46834A" w14:textId="77777777" w:rsidR="00364962" w:rsidRPr="00D520CF" w:rsidRDefault="00364962" w:rsidP="00364962">
      <w:pPr>
        <w:autoSpaceDE w:val="0"/>
        <w:autoSpaceDN w:val="0"/>
        <w:adjustRightInd w:val="0"/>
        <w:spacing w:line="360" w:lineRule="auto"/>
        <w:jc w:val="both"/>
        <w:rPr>
          <w:rFonts w:ascii="Palatino Linotype" w:hAnsi="Palatino Linotype" w:cs="Arial"/>
          <w:sz w:val="24"/>
          <w:szCs w:val="24"/>
          <w:lang w:val="es-ES"/>
        </w:rPr>
      </w:pPr>
      <w:r w:rsidRPr="00D520CF">
        <w:rPr>
          <w:rFonts w:ascii="Palatino Linotype" w:hAnsi="Palatino Linotype" w:cs="Arial"/>
          <w:noProof/>
          <w:lang w:eastAsia="es-MX"/>
        </w:rPr>
        <w:lastRenderedPageBreak/>
        <w:drawing>
          <wp:anchor distT="0" distB="0" distL="114300" distR="114300" simplePos="0" relativeHeight="251664384" behindDoc="0" locked="0" layoutInCell="1" allowOverlap="1" wp14:anchorId="12FA74ED" wp14:editId="2D646444">
            <wp:simplePos x="0" y="0"/>
            <wp:positionH relativeFrom="margin">
              <wp:align>right</wp:align>
            </wp:positionH>
            <wp:positionV relativeFrom="paragraph">
              <wp:posOffset>85090</wp:posOffset>
            </wp:positionV>
            <wp:extent cx="5708650" cy="3371850"/>
            <wp:effectExtent l="19050" t="19050" r="25400" b="19050"/>
            <wp:wrapThrough wrapText="bothSides">
              <wp:wrapPolygon edited="0">
                <wp:start x="-72" y="-122"/>
                <wp:lineTo x="-72" y="21600"/>
                <wp:lineTo x="21624" y="21600"/>
                <wp:lineTo x="21624" y="-122"/>
                <wp:lineTo x="-72" y="-122"/>
              </wp:wrapPolygon>
            </wp:wrapThrough>
            <wp:docPr id="12" name="Imagen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650" cy="3371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A2764CE" w14:textId="77777777" w:rsidR="00364962" w:rsidRPr="00D520CF" w:rsidRDefault="00364962" w:rsidP="00364962">
      <w:pPr>
        <w:autoSpaceDE w:val="0"/>
        <w:autoSpaceDN w:val="0"/>
        <w:adjustRightInd w:val="0"/>
        <w:spacing w:line="360" w:lineRule="auto"/>
        <w:jc w:val="both"/>
        <w:rPr>
          <w:rFonts w:ascii="Palatino Linotype" w:hAnsi="Palatino Linotype" w:cs="Arial"/>
          <w:sz w:val="24"/>
          <w:szCs w:val="24"/>
          <w:lang w:val="es-ES"/>
        </w:rPr>
      </w:pPr>
    </w:p>
    <w:p w14:paraId="34531225" w14:textId="77777777" w:rsidR="00364962" w:rsidRPr="00D520CF" w:rsidRDefault="00364962" w:rsidP="00364962">
      <w:pPr>
        <w:autoSpaceDE w:val="0"/>
        <w:autoSpaceDN w:val="0"/>
        <w:adjustRightInd w:val="0"/>
        <w:spacing w:line="360" w:lineRule="auto"/>
        <w:jc w:val="both"/>
        <w:rPr>
          <w:rFonts w:ascii="Palatino Linotype" w:hAnsi="Palatino Linotype" w:cs="Arial"/>
        </w:rPr>
      </w:pPr>
      <w:r w:rsidRPr="00D520CF">
        <w:rPr>
          <w:rFonts w:ascii="Palatino Linotype" w:hAnsi="Palatino Linotype"/>
          <w:i/>
          <w:noProof/>
          <w:sz w:val="24"/>
          <w:szCs w:val="24"/>
          <w:lang w:eastAsia="es-MX"/>
        </w:rPr>
        <mc:AlternateContent>
          <mc:Choice Requires="wps">
            <w:drawing>
              <wp:anchor distT="0" distB="0" distL="114300" distR="114300" simplePos="0" relativeHeight="251663360" behindDoc="0" locked="0" layoutInCell="1" allowOverlap="1" wp14:anchorId="7F675912" wp14:editId="3AD0F59C">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041457" id="Rectángulo 8" o:spid="_x0000_s1026" style="position:absolute;margin-left:24.95pt;margin-top:704.3pt;width:372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Pr="00D520CF">
        <w:rPr>
          <w:rFonts w:ascii="Palatino Linotype" w:hAnsi="Palatino Linotype" w:cs="Arial"/>
          <w:sz w:val="24"/>
          <w:szCs w:val="24"/>
          <w:lang w:val="es-ES"/>
        </w:rPr>
        <w:t xml:space="preserve">Atento a lo anterior, resulta claro que existe la obligación por parte del </w:t>
      </w:r>
      <w:r w:rsidRPr="00D520CF">
        <w:rPr>
          <w:rFonts w:ascii="Palatino Linotype" w:hAnsi="Palatino Linotype" w:cs="Arial"/>
          <w:b/>
          <w:sz w:val="24"/>
          <w:szCs w:val="24"/>
          <w:lang w:val="es-ES"/>
        </w:rPr>
        <w:t>Sujeto Obligado</w:t>
      </w:r>
      <w:r w:rsidRPr="00D520CF">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así como la Nómina General y/o equivalente, en consecuencia, la información solicitada debe de obrar en los archivos del </w:t>
      </w:r>
      <w:r w:rsidRPr="00D520CF">
        <w:rPr>
          <w:rFonts w:ascii="Palatino Linotype" w:hAnsi="Palatino Linotype" w:cs="Arial"/>
          <w:b/>
          <w:sz w:val="24"/>
          <w:szCs w:val="24"/>
          <w:lang w:val="es-ES"/>
        </w:rPr>
        <w:t xml:space="preserve">Sujeto Obligado. </w:t>
      </w:r>
    </w:p>
    <w:p w14:paraId="71EBF113" w14:textId="77777777" w:rsidR="00364962" w:rsidRPr="00D520CF" w:rsidRDefault="00364962" w:rsidP="00364962">
      <w:pPr>
        <w:autoSpaceDE w:val="0"/>
        <w:autoSpaceDN w:val="0"/>
        <w:adjustRightInd w:val="0"/>
        <w:spacing w:line="360" w:lineRule="auto"/>
        <w:jc w:val="both"/>
        <w:rPr>
          <w:rFonts w:ascii="Palatino Linotype" w:hAnsi="Palatino Linotype" w:cs="Arial"/>
        </w:rPr>
      </w:pPr>
    </w:p>
    <w:p w14:paraId="038C6BBA" w14:textId="77777777" w:rsidR="00364962" w:rsidRPr="00D520CF" w:rsidRDefault="00364962" w:rsidP="00364962">
      <w:pPr>
        <w:spacing w:line="360" w:lineRule="auto"/>
        <w:jc w:val="both"/>
        <w:rPr>
          <w:rFonts w:ascii="Palatino Linotype" w:hAnsi="Palatino Linotype" w:cs="Arial"/>
          <w:bCs/>
          <w:sz w:val="24"/>
          <w:szCs w:val="24"/>
          <w:lang w:val="es-ES"/>
        </w:rPr>
      </w:pPr>
      <w:r w:rsidRPr="00D520CF">
        <w:rPr>
          <w:rFonts w:ascii="Palatino Linotype" w:hAnsi="Palatino Linotype" w:cs="Arial"/>
          <w:sz w:val="24"/>
          <w:szCs w:val="24"/>
          <w:lang w:val="es-ES"/>
        </w:rPr>
        <w:lastRenderedPageBreak/>
        <w:t>En este sentido, de acuerdo a la naturaleza de la información solicitada se concluye que ésta es de</w:t>
      </w:r>
      <w:r w:rsidRPr="00D520CF">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D520CF">
        <w:rPr>
          <w:rFonts w:ascii="Palatino Linotype" w:hAnsi="Palatino Linotype" w:cs="Arial"/>
          <w:sz w:val="24"/>
          <w:szCs w:val="24"/>
          <w:lang w:val="es-ES"/>
        </w:rPr>
        <w:t xml:space="preserve"> </w:t>
      </w:r>
      <w:r w:rsidRPr="00D520CF">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3D0D81EE" w14:textId="77777777" w:rsidR="00364962" w:rsidRPr="00D520CF" w:rsidRDefault="00364962" w:rsidP="00364962">
      <w:pPr>
        <w:spacing w:before="240" w:line="360" w:lineRule="auto"/>
        <w:ind w:left="851" w:right="851"/>
        <w:jc w:val="both"/>
        <w:rPr>
          <w:rFonts w:ascii="Palatino Linotype" w:hAnsi="Palatino Linotype" w:cs="Arial"/>
          <w:bCs/>
          <w:i/>
          <w:lang w:val="es-ES"/>
        </w:rPr>
      </w:pPr>
      <w:r w:rsidRPr="00D520CF">
        <w:rPr>
          <w:rFonts w:ascii="Palatino Linotype" w:hAnsi="Palatino Linotype" w:cs="Arial"/>
          <w:bCs/>
          <w:i/>
          <w:lang w:val="es-ES"/>
        </w:rPr>
        <w:t>“</w:t>
      </w:r>
      <w:r w:rsidRPr="00D520CF">
        <w:rPr>
          <w:rFonts w:ascii="Palatino Linotype" w:hAnsi="Palatino Linotype" w:cs="Arial"/>
          <w:b/>
          <w:bCs/>
          <w:i/>
          <w:lang w:val="es-ES"/>
        </w:rPr>
        <w:t>Artículo 23</w:t>
      </w:r>
      <w:r w:rsidRPr="00D520CF">
        <w:rPr>
          <w:rFonts w:ascii="Palatino Linotype" w:hAnsi="Palatino Linotype" w:cs="Arial"/>
          <w:bCs/>
          <w:i/>
          <w:lang w:val="es-ES"/>
        </w:rPr>
        <w:t xml:space="preserve"> Son </w:t>
      </w:r>
      <w:r w:rsidRPr="00D520CF">
        <w:rPr>
          <w:rFonts w:ascii="Palatino Linotype" w:eastAsia="MS Mincho" w:hAnsi="Palatino Linotype" w:cs="Arial"/>
          <w:i/>
          <w:lang w:val="es-ES"/>
        </w:rPr>
        <w:t>sujetos</w:t>
      </w:r>
      <w:r w:rsidRPr="00D520CF">
        <w:rPr>
          <w:rFonts w:ascii="Palatino Linotype" w:hAnsi="Palatino Linotype" w:cs="Arial"/>
          <w:bCs/>
          <w:i/>
          <w:lang w:val="es-ES"/>
        </w:rPr>
        <w:t xml:space="preserve"> obligados a transparentar y permitir el acceso a su información y proteger los datos personales que obren en su poder:</w:t>
      </w:r>
    </w:p>
    <w:p w14:paraId="4A3E6C9D" w14:textId="77777777" w:rsidR="00364962" w:rsidRPr="00D520CF" w:rsidRDefault="00364962" w:rsidP="00364962">
      <w:pPr>
        <w:spacing w:before="240" w:line="360" w:lineRule="auto"/>
        <w:ind w:left="851" w:right="851"/>
        <w:jc w:val="both"/>
        <w:rPr>
          <w:rFonts w:ascii="Palatino Linotype" w:hAnsi="Palatino Linotype" w:cs="Arial"/>
          <w:bCs/>
          <w:i/>
          <w:lang w:val="es-ES"/>
        </w:rPr>
      </w:pPr>
      <w:r w:rsidRPr="00D520CF">
        <w:rPr>
          <w:rFonts w:ascii="Palatino Linotype" w:hAnsi="Palatino Linotype" w:cs="Arial"/>
          <w:b/>
          <w:bCs/>
          <w:i/>
          <w:lang w:val="es-ES"/>
        </w:rPr>
        <w:t>IV.</w:t>
      </w:r>
      <w:r w:rsidRPr="00D520CF">
        <w:rPr>
          <w:rFonts w:ascii="Palatino Linotype" w:hAnsi="Palatino Linotype" w:cs="Arial"/>
          <w:bCs/>
          <w:i/>
          <w:lang w:val="es-ES"/>
        </w:rPr>
        <w:t xml:space="preserve"> </w:t>
      </w:r>
      <w:r w:rsidRPr="00D520CF">
        <w:rPr>
          <w:rFonts w:ascii="Palatino Linotype" w:hAnsi="Palatino Linotype" w:cs="Arial"/>
          <w:b/>
          <w:bCs/>
          <w:i/>
          <w:lang w:val="es-ES"/>
        </w:rPr>
        <w:t>Los ayuntamientos y las dependencias, organismos, órganos y entidades de la administración municipal;</w:t>
      </w:r>
    </w:p>
    <w:p w14:paraId="57D9A51D" w14:textId="77777777" w:rsidR="00364962" w:rsidRPr="00D520CF" w:rsidRDefault="00364962" w:rsidP="00364962">
      <w:pPr>
        <w:spacing w:before="240" w:line="360" w:lineRule="auto"/>
        <w:ind w:left="851" w:right="851"/>
        <w:jc w:val="both"/>
        <w:rPr>
          <w:rFonts w:ascii="Palatino Linotype" w:hAnsi="Palatino Linotype" w:cs="Arial"/>
          <w:b/>
          <w:bCs/>
          <w:i/>
          <w:lang w:val="es-ES"/>
        </w:rPr>
      </w:pPr>
      <w:r w:rsidRPr="00D520CF">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D520CF">
        <w:rPr>
          <w:rFonts w:ascii="Palatino Linotype" w:hAnsi="Palatino Linotype" w:cs="Arial"/>
          <w:b/>
          <w:bCs/>
          <w:i/>
          <w:lang w:val="es-ES"/>
        </w:rPr>
        <w:t>[Sic]</w:t>
      </w:r>
    </w:p>
    <w:p w14:paraId="53A040D2" w14:textId="77777777" w:rsidR="00364962" w:rsidRPr="00D520CF" w:rsidRDefault="00364962" w:rsidP="00364962">
      <w:pPr>
        <w:spacing w:line="360" w:lineRule="auto"/>
        <w:jc w:val="both"/>
        <w:rPr>
          <w:rFonts w:ascii="Palatino Linotype" w:hAnsi="Palatino Linotype" w:cs="Arial"/>
          <w:bCs/>
          <w:i/>
          <w:lang w:val="es-ES"/>
        </w:rPr>
      </w:pPr>
    </w:p>
    <w:p w14:paraId="45E398B9" w14:textId="77777777" w:rsidR="00364962" w:rsidRPr="00D520CF" w:rsidRDefault="00364962" w:rsidP="00364962">
      <w:pPr>
        <w:spacing w:line="360" w:lineRule="auto"/>
        <w:jc w:val="both"/>
        <w:rPr>
          <w:rFonts w:ascii="Palatino Linotype" w:hAnsi="Palatino Linotype" w:cs="Arial"/>
          <w:sz w:val="24"/>
          <w:szCs w:val="24"/>
          <w:lang w:val="es-ES"/>
        </w:rPr>
      </w:pPr>
      <w:r w:rsidRPr="00D520CF">
        <w:rPr>
          <w:rFonts w:ascii="Palatino Linotype" w:hAnsi="Palatino Linotype" w:cs="Arial"/>
          <w:sz w:val="24"/>
          <w:szCs w:val="24"/>
          <w:lang w:val="es-ES"/>
        </w:rPr>
        <w:lastRenderedPageBreak/>
        <w:t xml:space="preserve">Sirve de sustento por analogía, para justificar la publicidad sobre los datos relativos a los montos por concepto de pago de las remuneraciones, los criterios </w:t>
      </w:r>
      <w:r w:rsidRPr="00D520CF">
        <w:rPr>
          <w:rFonts w:ascii="Palatino Linotype" w:hAnsi="Palatino Linotype" w:cs="Arial"/>
          <w:b/>
          <w:sz w:val="24"/>
          <w:szCs w:val="24"/>
          <w:lang w:val="es-ES"/>
        </w:rPr>
        <w:t>01/2003</w:t>
      </w:r>
      <w:r w:rsidRPr="00D520CF">
        <w:rPr>
          <w:rFonts w:ascii="Palatino Linotype" w:hAnsi="Palatino Linotype" w:cs="Arial"/>
          <w:sz w:val="24"/>
          <w:szCs w:val="24"/>
          <w:lang w:val="es-ES"/>
        </w:rPr>
        <w:t xml:space="preserve"> y </w:t>
      </w:r>
      <w:r w:rsidRPr="00D520CF">
        <w:rPr>
          <w:rFonts w:ascii="Palatino Linotype" w:hAnsi="Palatino Linotype" w:cs="Arial"/>
          <w:b/>
          <w:sz w:val="24"/>
          <w:szCs w:val="24"/>
          <w:lang w:val="es-ES"/>
        </w:rPr>
        <w:t>02/2003</w:t>
      </w:r>
      <w:r w:rsidRPr="00D520CF">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4766C248" w14:textId="77777777" w:rsidR="00364962" w:rsidRPr="00D520CF" w:rsidRDefault="00364962" w:rsidP="00364962">
      <w:pPr>
        <w:spacing w:before="240" w:line="360" w:lineRule="auto"/>
        <w:ind w:left="851" w:right="851"/>
        <w:jc w:val="center"/>
        <w:rPr>
          <w:rFonts w:ascii="Palatino Linotype" w:hAnsi="Palatino Linotype" w:cs="Arial"/>
          <w:b/>
          <w:i/>
          <w:lang w:val="es-ES"/>
        </w:rPr>
      </w:pPr>
      <w:r w:rsidRPr="00D520CF">
        <w:rPr>
          <w:rFonts w:ascii="Palatino Linotype" w:hAnsi="Palatino Linotype" w:cs="Arial"/>
          <w:b/>
          <w:i/>
          <w:lang w:val="es-ES"/>
        </w:rPr>
        <w:t>Criterio 01/2003.</w:t>
      </w:r>
    </w:p>
    <w:p w14:paraId="4C380C29" w14:textId="77777777" w:rsidR="00364962" w:rsidRPr="00D520CF" w:rsidRDefault="00364962" w:rsidP="00364962">
      <w:pPr>
        <w:spacing w:before="240" w:line="360" w:lineRule="auto"/>
        <w:ind w:left="851" w:right="851"/>
        <w:jc w:val="both"/>
        <w:rPr>
          <w:rFonts w:ascii="Palatino Linotype" w:hAnsi="Palatino Linotype" w:cs="Arial"/>
          <w:b/>
          <w:bCs/>
          <w:i/>
          <w:lang w:val="es-ES"/>
        </w:rPr>
      </w:pPr>
      <w:r w:rsidRPr="00D520CF">
        <w:rPr>
          <w:rFonts w:ascii="Palatino Linotype" w:hAnsi="Palatino Linotype" w:cs="Arial"/>
          <w:b/>
          <w:i/>
          <w:lang w:val="es-ES"/>
        </w:rPr>
        <w:t>“INGRESOS DE LOS SERVIDORES PÚBLICOS. CONSTITUYEN INFORMACIÓN PÚBLICA AÚN Y CUANDO SU DIFUSIÓN PUEDE AFECTAR LA VIDA O LA SEGURIDAD DE AQUELLOS.</w:t>
      </w:r>
      <w:r w:rsidRPr="00D520CF">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520CF">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520CF">
        <w:rPr>
          <w:rFonts w:ascii="Palatino Linotype" w:hAnsi="Palatino Linotype" w:cs="Arial"/>
          <w:i/>
          <w:u w:val="single"/>
          <w:lang w:val="es-ES"/>
        </w:rPr>
        <w:t>…”</w:t>
      </w:r>
      <w:r w:rsidRPr="00D520CF">
        <w:rPr>
          <w:rFonts w:ascii="Palatino Linotype" w:hAnsi="Palatino Linotype" w:cs="Arial"/>
          <w:i/>
          <w:lang w:val="es-ES"/>
        </w:rPr>
        <w:t xml:space="preserve"> </w:t>
      </w:r>
      <w:r w:rsidRPr="00D520CF">
        <w:rPr>
          <w:rFonts w:ascii="Palatino Linotype" w:hAnsi="Palatino Linotype" w:cs="Arial"/>
          <w:b/>
          <w:bCs/>
          <w:i/>
          <w:lang w:val="es-ES"/>
        </w:rPr>
        <w:t>[Sic]</w:t>
      </w:r>
    </w:p>
    <w:p w14:paraId="1D377017" w14:textId="77777777" w:rsidR="00364962" w:rsidRPr="00D520CF" w:rsidRDefault="00364962" w:rsidP="00364962">
      <w:pPr>
        <w:spacing w:before="240" w:line="360" w:lineRule="auto"/>
        <w:ind w:left="851" w:right="851"/>
        <w:jc w:val="both"/>
        <w:rPr>
          <w:rFonts w:ascii="Palatino Linotype" w:hAnsi="Palatino Linotype" w:cs="Arial"/>
          <w:i/>
          <w:lang w:val="es-ES"/>
        </w:rPr>
      </w:pPr>
    </w:p>
    <w:p w14:paraId="72D3EB1C" w14:textId="77777777" w:rsidR="00364962" w:rsidRPr="00D520CF" w:rsidRDefault="00364962" w:rsidP="00364962">
      <w:pPr>
        <w:spacing w:before="240" w:line="360" w:lineRule="auto"/>
        <w:ind w:left="851" w:right="851"/>
        <w:jc w:val="center"/>
        <w:rPr>
          <w:rFonts w:ascii="Palatino Linotype" w:hAnsi="Palatino Linotype" w:cs="Arial"/>
          <w:b/>
          <w:i/>
          <w:lang w:val="es-ES"/>
        </w:rPr>
      </w:pPr>
      <w:r w:rsidRPr="00D520CF">
        <w:rPr>
          <w:rFonts w:ascii="Palatino Linotype" w:hAnsi="Palatino Linotype" w:cs="Arial"/>
          <w:b/>
          <w:i/>
          <w:lang w:val="es-ES"/>
        </w:rPr>
        <w:t>Criterio 02/2003.</w:t>
      </w:r>
    </w:p>
    <w:p w14:paraId="46EF7952" w14:textId="77777777" w:rsidR="00364962" w:rsidRPr="00D520CF" w:rsidRDefault="00364962" w:rsidP="00364962">
      <w:pPr>
        <w:spacing w:before="240" w:line="360" w:lineRule="auto"/>
        <w:ind w:left="851" w:right="851"/>
        <w:jc w:val="both"/>
        <w:rPr>
          <w:rFonts w:ascii="Palatino Linotype" w:hAnsi="Palatino Linotype" w:cs="Arial"/>
          <w:b/>
          <w:i/>
          <w:lang w:val="es-ES"/>
        </w:rPr>
      </w:pPr>
      <w:r w:rsidRPr="00D520CF">
        <w:rPr>
          <w:rFonts w:ascii="Palatino Linotype" w:hAnsi="Palatino Linotype" w:cs="Arial"/>
          <w:b/>
          <w:i/>
          <w:lang w:val="es-ES"/>
        </w:rPr>
        <w:t>“INGRESOS DE LOS SERVIDORES PÚBLICOS, SON INFORMACIÓN PÚBLICA AÚN Y CUANDO CONSTITUYEN DATOS PERSONALES QUE SE REFIEREN AL PATRIMONIO DE AQUÉLLOS.</w:t>
      </w:r>
      <w:r w:rsidRPr="00D520CF">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520CF">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520CF">
        <w:rPr>
          <w:rFonts w:ascii="Palatino Linotype" w:hAnsi="Palatino Linotype" w:cs="Arial"/>
          <w:i/>
          <w:lang w:val="es-ES"/>
        </w:rPr>
        <w:t xml:space="preserve"> el sistema de compensación…” </w:t>
      </w:r>
      <w:r w:rsidRPr="00D520CF">
        <w:rPr>
          <w:rFonts w:ascii="Palatino Linotype" w:hAnsi="Palatino Linotype" w:cs="Arial"/>
          <w:b/>
          <w:i/>
          <w:lang w:val="es-ES"/>
        </w:rPr>
        <w:t>[Sic]</w:t>
      </w:r>
    </w:p>
    <w:p w14:paraId="6C0E2B35" w14:textId="77777777" w:rsidR="00364962" w:rsidRPr="00D520CF" w:rsidRDefault="00364962" w:rsidP="00364962">
      <w:pPr>
        <w:spacing w:before="240" w:after="240" w:line="360" w:lineRule="auto"/>
        <w:jc w:val="both"/>
        <w:rPr>
          <w:rFonts w:ascii="Palatino Linotype" w:hAnsi="Palatino Linotype" w:cs="Arial"/>
          <w:sz w:val="24"/>
          <w:szCs w:val="24"/>
          <w:lang w:val="es-ES"/>
        </w:rPr>
      </w:pPr>
    </w:p>
    <w:p w14:paraId="769C8A16" w14:textId="77777777" w:rsidR="00364962" w:rsidRPr="00D520CF" w:rsidRDefault="00364962" w:rsidP="00364962">
      <w:pPr>
        <w:spacing w:before="240" w:after="240" w:line="360" w:lineRule="auto"/>
        <w:jc w:val="both"/>
        <w:rPr>
          <w:rFonts w:ascii="Palatino Linotype" w:hAnsi="Palatino Linotype" w:cs="Arial"/>
          <w:sz w:val="24"/>
          <w:szCs w:val="24"/>
          <w:lang w:val="es-ES"/>
        </w:rPr>
      </w:pPr>
      <w:r w:rsidRPr="00D520CF">
        <w:rPr>
          <w:rFonts w:ascii="Palatino Linotype" w:hAnsi="Palatino Linotype" w:cs="Arial"/>
          <w:sz w:val="24"/>
          <w:szCs w:val="24"/>
          <w:lang w:val="es-ES"/>
        </w:rPr>
        <w:t xml:space="preserve">En este sentido, </w:t>
      </w:r>
      <w:r w:rsidRPr="00D520CF">
        <w:rPr>
          <w:rFonts w:ascii="Palatino Linotype" w:hAnsi="Palatino Linotype" w:cs="Arial"/>
          <w:b/>
          <w:sz w:val="24"/>
          <w:szCs w:val="24"/>
          <w:lang w:val="es-ES"/>
        </w:rPr>
        <w:t>El Sujeto Obligado</w:t>
      </w:r>
      <w:r w:rsidRPr="00D520CF">
        <w:rPr>
          <w:rFonts w:ascii="Palatino Linotype" w:hAnsi="Palatino Linotype" w:cs="Arial"/>
          <w:sz w:val="24"/>
          <w:szCs w:val="24"/>
          <w:lang w:val="es-ES"/>
        </w:rPr>
        <w:t xml:space="preserve"> se encuentra constreñido a entregar la información solicitada por </w:t>
      </w:r>
      <w:r w:rsidRPr="00D520CF">
        <w:rPr>
          <w:rFonts w:ascii="Palatino Linotype" w:hAnsi="Palatino Linotype" w:cs="Arial"/>
          <w:b/>
          <w:color w:val="000000"/>
          <w:sz w:val="24"/>
          <w:szCs w:val="24"/>
          <w:lang w:val="es-ES" w:eastAsia="es-MX"/>
        </w:rPr>
        <w:t>El</w:t>
      </w:r>
      <w:r w:rsidRPr="00D520CF">
        <w:rPr>
          <w:rFonts w:ascii="Palatino Linotype" w:hAnsi="Palatino Linotype" w:cs="Arial"/>
          <w:b/>
          <w:color w:val="000000"/>
          <w:sz w:val="24"/>
          <w:szCs w:val="24"/>
          <w:lang w:eastAsia="es-MX"/>
        </w:rPr>
        <w:t xml:space="preserve"> Recurrente</w:t>
      </w:r>
      <w:r w:rsidRPr="00D520CF">
        <w:rPr>
          <w:rFonts w:ascii="Palatino Linotype" w:hAnsi="Palatino Linotype" w:cs="Arial"/>
          <w:sz w:val="24"/>
          <w:szCs w:val="24"/>
          <w:lang w:val="es-ES"/>
        </w:rPr>
        <w:t xml:space="preserve">, de acuerdo a lo dispuesto por los artículos 3, fracción XI y 12 </w:t>
      </w:r>
      <w:r w:rsidRPr="00D520CF">
        <w:rPr>
          <w:rFonts w:ascii="Palatino Linotype" w:hAnsi="Palatino Linotype" w:cs="Arial"/>
          <w:bCs/>
          <w:sz w:val="24"/>
          <w:szCs w:val="24"/>
          <w:lang w:val="es-ES"/>
        </w:rPr>
        <w:t>de la Ley de Transparencia y Acceso a la Información Pública del Estado de México y Municipios</w:t>
      </w:r>
      <w:r w:rsidRPr="00D520CF">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6E6A5551" w14:textId="77777777" w:rsidR="00364962" w:rsidRPr="00D520CF" w:rsidRDefault="00364962" w:rsidP="00364962">
      <w:pPr>
        <w:spacing w:before="240" w:after="240" w:line="360" w:lineRule="auto"/>
        <w:jc w:val="both"/>
        <w:rPr>
          <w:rFonts w:ascii="Palatino Linotype" w:hAnsi="Palatino Linotype" w:cs="Arial"/>
          <w:sz w:val="24"/>
          <w:szCs w:val="24"/>
          <w:lang w:val="es-ES"/>
        </w:rPr>
      </w:pPr>
    </w:p>
    <w:p w14:paraId="0057F0DA" w14:textId="77777777" w:rsidR="00364962" w:rsidRPr="00D520CF" w:rsidRDefault="00364962" w:rsidP="00364962">
      <w:pPr>
        <w:autoSpaceDE w:val="0"/>
        <w:autoSpaceDN w:val="0"/>
        <w:adjustRightInd w:val="0"/>
        <w:spacing w:before="240" w:after="240" w:line="360" w:lineRule="auto"/>
        <w:jc w:val="both"/>
        <w:rPr>
          <w:rFonts w:ascii="Palatino Linotype" w:hAnsi="Palatino Linotype" w:cs="Arial"/>
          <w:sz w:val="24"/>
          <w:szCs w:val="24"/>
          <w:lang w:val="es-ES"/>
        </w:rPr>
      </w:pPr>
      <w:r w:rsidRPr="00D520CF">
        <w:rPr>
          <w:rFonts w:ascii="Palatino Linotype" w:hAnsi="Palatino Linotype" w:cs="Arial"/>
          <w:sz w:val="24"/>
          <w:szCs w:val="24"/>
          <w:lang w:val="es-ES"/>
        </w:rPr>
        <w:t xml:space="preserve">Siendo aplicable, el criterio </w:t>
      </w:r>
      <w:r w:rsidRPr="00D520CF">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D520CF">
        <w:rPr>
          <w:rFonts w:ascii="Palatino Linotype" w:hAnsi="Palatino Linotype" w:cs="Arial"/>
          <w:sz w:val="24"/>
          <w:szCs w:val="24"/>
          <w:lang w:val="es-ES"/>
        </w:rPr>
        <w:t>cuyo rubro y texto dispone:</w:t>
      </w:r>
    </w:p>
    <w:p w14:paraId="48BF8860" w14:textId="77777777" w:rsidR="00364962" w:rsidRPr="00D520CF" w:rsidRDefault="00364962" w:rsidP="00364962">
      <w:pPr>
        <w:spacing w:before="240" w:line="360" w:lineRule="auto"/>
        <w:ind w:left="851" w:right="851"/>
        <w:jc w:val="center"/>
        <w:rPr>
          <w:rFonts w:ascii="Palatino Linotype" w:hAnsi="Palatino Linotype" w:cs="Arial"/>
          <w:b/>
          <w:i/>
          <w:lang w:val="es-ES"/>
        </w:rPr>
      </w:pPr>
      <w:r w:rsidRPr="00D520CF">
        <w:rPr>
          <w:rFonts w:ascii="Palatino Linotype" w:hAnsi="Palatino Linotype" w:cs="Arial"/>
          <w:b/>
          <w:i/>
          <w:lang w:val="es-ES"/>
        </w:rPr>
        <w:t>CRITERIO 0002-11</w:t>
      </w:r>
    </w:p>
    <w:p w14:paraId="76DFB905" w14:textId="77777777" w:rsidR="00364962" w:rsidRPr="00D520CF" w:rsidRDefault="00364962" w:rsidP="00364962">
      <w:pPr>
        <w:spacing w:before="240" w:line="360" w:lineRule="auto"/>
        <w:ind w:left="851" w:right="851"/>
        <w:jc w:val="both"/>
        <w:rPr>
          <w:rFonts w:ascii="Palatino Linotype" w:hAnsi="Palatino Linotype" w:cs="Arial"/>
          <w:i/>
          <w:lang w:val="es-ES"/>
        </w:rPr>
      </w:pPr>
      <w:r w:rsidRPr="00D520CF">
        <w:rPr>
          <w:rFonts w:ascii="Palatino Linotype" w:hAnsi="Palatino Linotype" w:cs="Arial"/>
          <w:b/>
          <w:i/>
          <w:lang w:val="es-ES"/>
        </w:rPr>
        <w:t xml:space="preserve">“INFORMACIÓN PÚBLICA, CONCEPTO DE, EN MATERIA DE TRANSPARENCIA. INTERPRETACIÓN TEMÁTICA DE LOS ARTÍCULOS 2 2, FRACCIÓN </w:t>
      </w:r>
      <w:r w:rsidRPr="00D520CF">
        <w:rPr>
          <w:rFonts w:ascii="Palatino Linotype" w:hAnsi="Palatino Linotype" w:cs="Arial"/>
          <w:b/>
          <w:bCs/>
          <w:i/>
          <w:lang w:val="es-ES"/>
        </w:rPr>
        <w:t xml:space="preserve">V, XV, Y XVI, </w:t>
      </w:r>
      <w:r w:rsidRPr="00D520CF">
        <w:rPr>
          <w:rFonts w:ascii="Palatino Linotype" w:hAnsi="Palatino Linotype" w:cs="Arial"/>
          <w:b/>
          <w:i/>
          <w:lang w:val="es-ES"/>
        </w:rPr>
        <w:t>32, 4,11 Y 41.</w:t>
      </w:r>
      <w:r w:rsidRPr="00D520CF">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9DD7D" w14:textId="77777777" w:rsidR="00364962" w:rsidRPr="00D520CF" w:rsidRDefault="00364962" w:rsidP="00364962">
      <w:pPr>
        <w:spacing w:before="240" w:line="360" w:lineRule="auto"/>
        <w:ind w:left="851" w:right="851"/>
        <w:jc w:val="both"/>
        <w:rPr>
          <w:rFonts w:ascii="Palatino Linotype" w:hAnsi="Palatino Linotype" w:cs="Arial"/>
          <w:i/>
          <w:lang w:val="es-ES"/>
        </w:rPr>
      </w:pPr>
      <w:r w:rsidRPr="00D520CF">
        <w:rPr>
          <w:rFonts w:ascii="Palatino Linotype" w:hAnsi="Palatino Linotype" w:cs="Arial"/>
          <w:i/>
          <w:lang w:val="es-ES"/>
        </w:rPr>
        <w:t>En consecuencia, el acceso a la información se refiere a que se cumplan cualquiera de los siguientes tres supuestos:</w:t>
      </w:r>
    </w:p>
    <w:p w14:paraId="7E42FB2B" w14:textId="77777777" w:rsidR="00364962" w:rsidRPr="00D520CF" w:rsidRDefault="00364962" w:rsidP="00364962">
      <w:pPr>
        <w:spacing w:before="240" w:line="360" w:lineRule="auto"/>
        <w:ind w:left="851" w:right="851"/>
        <w:jc w:val="both"/>
        <w:rPr>
          <w:rFonts w:ascii="Palatino Linotype" w:hAnsi="Palatino Linotype" w:cs="Arial"/>
          <w:b/>
          <w:i/>
          <w:u w:val="single"/>
          <w:lang w:val="es-ES"/>
        </w:rPr>
      </w:pPr>
      <w:r w:rsidRPr="00D520CF">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6AAA9D13" w14:textId="77777777" w:rsidR="00364962" w:rsidRPr="00D520CF" w:rsidRDefault="00364962" w:rsidP="00364962">
      <w:pPr>
        <w:spacing w:before="240" w:line="360" w:lineRule="auto"/>
        <w:ind w:left="851" w:right="851"/>
        <w:jc w:val="both"/>
        <w:rPr>
          <w:rFonts w:ascii="Palatino Linotype" w:hAnsi="Palatino Linotype" w:cs="Arial"/>
          <w:i/>
          <w:lang w:val="es-ES"/>
        </w:rPr>
      </w:pPr>
      <w:r w:rsidRPr="00D520CF">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14:paraId="2E58D6DE" w14:textId="77777777" w:rsidR="00364962" w:rsidRPr="00D520CF" w:rsidRDefault="00364962" w:rsidP="00364962">
      <w:pPr>
        <w:spacing w:before="240" w:line="360" w:lineRule="auto"/>
        <w:ind w:left="851" w:right="851"/>
        <w:jc w:val="both"/>
        <w:rPr>
          <w:rFonts w:ascii="Palatino Linotype" w:hAnsi="Palatino Linotype" w:cs="Arial"/>
          <w:b/>
          <w:i/>
          <w:lang w:val="es-ES"/>
        </w:rPr>
      </w:pPr>
      <w:r w:rsidRPr="00D520CF">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D520CF">
        <w:rPr>
          <w:rFonts w:ascii="Palatino Linotype" w:hAnsi="Palatino Linotype" w:cs="Arial"/>
          <w:b/>
          <w:i/>
          <w:lang w:val="es-ES"/>
        </w:rPr>
        <w:t>[Sic]</w:t>
      </w:r>
    </w:p>
    <w:p w14:paraId="2137CAE2" w14:textId="77777777" w:rsidR="00364962" w:rsidRPr="00D520CF" w:rsidRDefault="00364962" w:rsidP="00364962">
      <w:pPr>
        <w:spacing w:after="0" w:line="360" w:lineRule="auto"/>
        <w:contextualSpacing/>
        <w:jc w:val="both"/>
        <w:rPr>
          <w:rFonts w:ascii="Palatino Linotype" w:eastAsia="Palatino Linotype" w:hAnsi="Palatino Linotype" w:cs="Palatino Linotype"/>
          <w:sz w:val="24"/>
          <w:szCs w:val="24"/>
        </w:rPr>
      </w:pPr>
    </w:p>
    <w:p w14:paraId="746EF778" w14:textId="77777777" w:rsidR="007D4429" w:rsidRPr="00D520CF" w:rsidRDefault="007D4429" w:rsidP="007D4429">
      <w:pPr>
        <w:autoSpaceDE w:val="0"/>
        <w:autoSpaceDN w:val="0"/>
        <w:adjustRightInd w:val="0"/>
        <w:spacing w:before="240" w:line="360" w:lineRule="auto"/>
        <w:jc w:val="both"/>
        <w:rPr>
          <w:rFonts w:ascii="Palatino Linotype" w:hAnsi="Palatino Linotype" w:cs="Arial"/>
          <w:sz w:val="24"/>
          <w:szCs w:val="24"/>
        </w:rPr>
      </w:pPr>
      <w:r w:rsidRPr="00D520CF">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018BFB6" w14:textId="77777777" w:rsidR="007D4429" w:rsidRPr="00D520CF" w:rsidRDefault="007D4429" w:rsidP="007D4429">
      <w:pPr>
        <w:pStyle w:val="Default"/>
        <w:spacing w:before="240" w:after="160" w:line="360" w:lineRule="auto"/>
        <w:ind w:left="851" w:right="851"/>
        <w:jc w:val="both"/>
        <w:rPr>
          <w:rFonts w:ascii="Palatino Linotype" w:hAnsi="Palatino Linotype"/>
          <w:b/>
          <w:bCs/>
          <w:i/>
          <w:sz w:val="22"/>
          <w:szCs w:val="22"/>
        </w:rPr>
      </w:pPr>
      <w:r w:rsidRPr="00D520CF">
        <w:rPr>
          <w:rFonts w:ascii="Palatino Linotype" w:hAnsi="Palatino Linotype"/>
          <w:b/>
          <w:bCs/>
          <w:i/>
          <w:sz w:val="22"/>
          <w:szCs w:val="22"/>
        </w:rPr>
        <w:t xml:space="preserve">“Artículo 24. </w:t>
      </w:r>
      <w:r w:rsidRPr="00D520CF">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07F928B" w14:textId="77777777" w:rsidR="007D4429" w:rsidRPr="00D520CF" w:rsidRDefault="007D4429" w:rsidP="007D4429">
      <w:pPr>
        <w:pStyle w:val="Default"/>
        <w:spacing w:before="240" w:after="160" w:line="360" w:lineRule="auto"/>
        <w:ind w:left="851" w:right="851"/>
        <w:jc w:val="both"/>
        <w:rPr>
          <w:rFonts w:ascii="Palatino Linotype" w:hAnsi="Palatino Linotype"/>
          <w:b/>
          <w:bCs/>
          <w:i/>
          <w:sz w:val="22"/>
          <w:szCs w:val="22"/>
        </w:rPr>
      </w:pPr>
      <w:r w:rsidRPr="00D520CF">
        <w:rPr>
          <w:rFonts w:ascii="Palatino Linotype" w:hAnsi="Palatino Linotype"/>
          <w:b/>
          <w:bCs/>
          <w:i/>
          <w:sz w:val="22"/>
          <w:szCs w:val="22"/>
        </w:rPr>
        <w:t xml:space="preserve">XII. </w:t>
      </w:r>
      <w:r w:rsidRPr="00D520CF">
        <w:rPr>
          <w:rFonts w:ascii="Palatino Linotype" w:hAnsi="Palatino Linotype"/>
          <w:b/>
          <w:i/>
          <w:sz w:val="22"/>
          <w:szCs w:val="22"/>
          <w:u w:val="single"/>
        </w:rPr>
        <w:t>Publicar y mantener actualizada la información relativa a las obligaciones generales de transparencia</w:t>
      </w:r>
      <w:r w:rsidRPr="00D520CF">
        <w:rPr>
          <w:rFonts w:ascii="Palatino Linotype" w:hAnsi="Palatino Linotype"/>
          <w:i/>
          <w:sz w:val="22"/>
          <w:szCs w:val="22"/>
        </w:rPr>
        <w:t xml:space="preserve"> previstas en la presente Ley o determinadas así por el Instituto, y en general aquella que sea de interés público;</w:t>
      </w:r>
    </w:p>
    <w:p w14:paraId="2925A7C7" w14:textId="77777777" w:rsidR="007D4429" w:rsidRPr="00D520CF" w:rsidRDefault="007D4429" w:rsidP="007D4429">
      <w:pPr>
        <w:pStyle w:val="Default"/>
        <w:spacing w:before="240" w:after="160" w:line="360" w:lineRule="auto"/>
        <w:ind w:left="851" w:right="851"/>
        <w:jc w:val="both"/>
        <w:rPr>
          <w:rFonts w:ascii="Palatino Linotype" w:hAnsi="Palatino Linotype"/>
          <w:i/>
          <w:sz w:val="22"/>
          <w:szCs w:val="22"/>
        </w:rPr>
      </w:pPr>
      <w:r w:rsidRPr="00D520CF">
        <w:rPr>
          <w:rFonts w:ascii="Palatino Linotype" w:hAnsi="Palatino Linotype"/>
          <w:b/>
          <w:bCs/>
          <w:i/>
          <w:sz w:val="22"/>
          <w:szCs w:val="22"/>
        </w:rPr>
        <w:t xml:space="preserve">Artículo 92. </w:t>
      </w:r>
      <w:r w:rsidRPr="00D520CF">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4A2497F" w14:textId="77777777" w:rsidR="007D4429" w:rsidRPr="00D520CF" w:rsidRDefault="007D4429" w:rsidP="007D4429">
      <w:pPr>
        <w:pStyle w:val="Default"/>
        <w:spacing w:before="240" w:after="160" w:line="360" w:lineRule="auto"/>
        <w:ind w:left="851" w:right="851"/>
        <w:jc w:val="both"/>
        <w:rPr>
          <w:rFonts w:ascii="Palatino Linotype" w:hAnsi="Palatino Linotype"/>
          <w:i/>
          <w:sz w:val="22"/>
          <w:szCs w:val="22"/>
        </w:rPr>
      </w:pPr>
      <w:r w:rsidRPr="00D520CF">
        <w:rPr>
          <w:rFonts w:ascii="Palatino Linotype" w:hAnsi="Palatino Linotype"/>
          <w:b/>
          <w:bCs/>
          <w:i/>
          <w:sz w:val="22"/>
          <w:szCs w:val="22"/>
        </w:rPr>
        <w:lastRenderedPageBreak/>
        <w:t>(…</w:t>
      </w:r>
      <w:r w:rsidRPr="00D520CF">
        <w:rPr>
          <w:rFonts w:ascii="Palatino Linotype" w:hAnsi="Palatino Linotype"/>
          <w:i/>
          <w:sz w:val="22"/>
          <w:szCs w:val="22"/>
        </w:rPr>
        <w:t>)</w:t>
      </w:r>
    </w:p>
    <w:p w14:paraId="00EA5C91" w14:textId="77777777" w:rsidR="007D4429" w:rsidRPr="00D520CF" w:rsidRDefault="007D4429" w:rsidP="007D4429">
      <w:pPr>
        <w:autoSpaceDE w:val="0"/>
        <w:autoSpaceDN w:val="0"/>
        <w:adjustRightInd w:val="0"/>
        <w:spacing w:before="240" w:line="360" w:lineRule="auto"/>
        <w:ind w:left="851" w:right="851"/>
        <w:jc w:val="both"/>
        <w:rPr>
          <w:rFonts w:ascii="Palatino Linotype" w:hAnsi="Palatino Linotype"/>
          <w:b/>
          <w:i/>
          <w:u w:val="single"/>
        </w:rPr>
      </w:pPr>
      <w:r w:rsidRPr="00D520CF">
        <w:rPr>
          <w:rFonts w:ascii="Palatino Linotype" w:hAnsi="Palatino Linotype"/>
          <w:b/>
          <w:bCs/>
          <w:i/>
          <w:u w:val="single"/>
        </w:rPr>
        <w:t xml:space="preserve">VIII. </w:t>
      </w:r>
      <w:r w:rsidRPr="00D520C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9EDC878" w14:textId="77777777" w:rsidR="007D4429" w:rsidRPr="00D520CF" w:rsidRDefault="007D4429" w:rsidP="007D4429">
      <w:pPr>
        <w:autoSpaceDE w:val="0"/>
        <w:autoSpaceDN w:val="0"/>
        <w:adjustRightInd w:val="0"/>
        <w:spacing w:before="240" w:line="360" w:lineRule="auto"/>
        <w:ind w:left="851" w:right="851"/>
        <w:jc w:val="both"/>
        <w:rPr>
          <w:rFonts w:ascii="Palatino Linotype" w:hAnsi="Palatino Linotype"/>
          <w:b/>
          <w:i/>
          <w:u w:val="single"/>
        </w:rPr>
      </w:pPr>
      <w:r w:rsidRPr="00D520CF">
        <w:rPr>
          <w:rFonts w:ascii="Palatino Linotype" w:hAnsi="Palatino Linotype"/>
          <w:b/>
          <w:i/>
          <w:u w:val="single"/>
        </w:rPr>
        <w:t>(…)”</w:t>
      </w:r>
      <w:r w:rsidRPr="00D520CF">
        <w:rPr>
          <w:rFonts w:ascii="Palatino Linotype" w:hAnsi="Palatino Linotype"/>
          <w:i/>
          <w:u w:val="single"/>
        </w:rPr>
        <w:t xml:space="preserve"> </w:t>
      </w:r>
      <w:r w:rsidRPr="00D520CF">
        <w:rPr>
          <w:rFonts w:ascii="Palatino Linotype" w:hAnsi="Palatino Linotype"/>
          <w:b/>
          <w:i/>
          <w:u w:val="single"/>
        </w:rPr>
        <w:t>[Sic]</w:t>
      </w:r>
    </w:p>
    <w:p w14:paraId="72307A5C" w14:textId="77777777" w:rsidR="007D4429" w:rsidRPr="00D520CF" w:rsidRDefault="007D4429" w:rsidP="007D4429">
      <w:pPr>
        <w:autoSpaceDE w:val="0"/>
        <w:autoSpaceDN w:val="0"/>
        <w:adjustRightInd w:val="0"/>
        <w:spacing w:before="240" w:line="360" w:lineRule="auto"/>
        <w:ind w:right="851"/>
        <w:jc w:val="both"/>
        <w:rPr>
          <w:rFonts w:ascii="Palatino Linotype" w:hAnsi="Palatino Linotype"/>
          <w:b/>
          <w:i/>
        </w:rPr>
      </w:pPr>
    </w:p>
    <w:p w14:paraId="48D30DC3" w14:textId="77777777" w:rsidR="007D4429" w:rsidRPr="00D520CF" w:rsidRDefault="007D4429" w:rsidP="007D4429">
      <w:pPr>
        <w:spacing w:line="360" w:lineRule="auto"/>
        <w:contextualSpacing/>
        <w:jc w:val="both"/>
        <w:rPr>
          <w:rFonts w:ascii="Palatino Linotype" w:eastAsia="MS Mincho" w:hAnsi="Palatino Linotype" w:cs="Times New Roman"/>
          <w:sz w:val="24"/>
          <w:szCs w:val="24"/>
        </w:rPr>
      </w:pPr>
      <w:r w:rsidRPr="00D520CF">
        <w:rPr>
          <w:rFonts w:ascii="Palatino Linotype" w:eastAsia="MS Mincho" w:hAnsi="Palatino Linotype" w:cs="Tahoma"/>
          <w:sz w:val="24"/>
          <w:szCs w:val="24"/>
        </w:rPr>
        <w:t xml:space="preserve">Así, la Ley de Transparencia y Acceso a la Información Pública del Estado de México y Municipios </w:t>
      </w:r>
      <w:r w:rsidRPr="00D520CF">
        <w:rPr>
          <w:rFonts w:ascii="Palatino Linotype" w:eastAsia="Arial Unicode MS" w:hAnsi="Palatino Linotype" w:cs="Arial"/>
          <w:sz w:val="24"/>
          <w:szCs w:val="24"/>
        </w:rPr>
        <w:t xml:space="preserve">en el artículo 92 </w:t>
      </w:r>
      <w:r w:rsidRPr="00D520CF">
        <w:rPr>
          <w:rFonts w:ascii="Palatino Linotype" w:eastAsia="Arial Unicode MS" w:hAnsi="Palatino Linotype" w:cs="Times New Roman"/>
          <w:sz w:val="24"/>
          <w:szCs w:val="24"/>
        </w:rPr>
        <w:t>fracción VIII, señala que</w:t>
      </w:r>
      <w:r w:rsidRPr="00D520CF">
        <w:rPr>
          <w:rFonts w:ascii="Palatino Linotype" w:eastAsia="MS Mincho" w:hAnsi="Palatino Linotype" w:cs="Tahoma"/>
          <w:sz w:val="24"/>
          <w:szCs w:val="24"/>
        </w:rPr>
        <w:t xml:space="preserve"> la </w:t>
      </w:r>
      <w:r w:rsidRPr="00D520CF">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D520CF">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D520CF">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63C3D2DF" w14:textId="77777777" w:rsidR="007D4429" w:rsidRPr="00D520CF" w:rsidRDefault="007D4429" w:rsidP="007D4429">
      <w:pPr>
        <w:spacing w:line="360" w:lineRule="auto"/>
        <w:contextualSpacing/>
        <w:jc w:val="both"/>
        <w:rPr>
          <w:rFonts w:ascii="Palatino Linotype" w:eastAsia="MS Mincho" w:hAnsi="Palatino Linotype" w:cs="Times New Roman"/>
          <w:sz w:val="24"/>
          <w:szCs w:val="24"/>
        </w:rPr>
      </w:pPr>
    </w:p>
    <w:p w14:paraId="6A7D9777" w14:textId="77777777" w:rsidR="007D4429" w:rsidRPr="00D520CF" w:rsidRDefault="007D4429" w:rsidP="007D4429">
      <w:pPr>
        <w:spacing w:after="240" w:line="360" w:lineRule="auto"/>
        <w:jc w:val="both"/>
        <w:rPr>
          <w:rFonts w:ascii="Palatino Linotype" w:hAnsi="Palatino Linotype" w:cs="Arial"/>
          <w:sz w:val="24"/>
          <w:szCs w:val="24"/>
        </w:rPr>
      </w:pPr>
      <w:r w:rsidRPr="00D520CF">
        <w:rPr>
          <w:rFonts w:ascii="Palatino Linotype" w:hAnsi="Palatino Linotype" w:cs="Arial"/>
          <w:sz w:val="24"/>
          <w:szCs w:val="24"/>
        </w:rPr>
        <w:t xml:space="preserve">Atento a lo anterior, resulta claro que existe la obligación del </w:t>
      </w:r>
      <w:r w:rsidRPr="00D520CF">
        <w:rPr>
          <w:rFonts w:ascii="Palatino Linotype" w:hAnsi="Palatino Linotype" w:cs="Arial"/>
          <w:b/>
          <w:sz w:val="24"/>
          <w:szCs w:val="24"/>
        </w:rPr>
        <w:t>Sujeto Obligado</w:t>
      </w:r>
      <w:r w:rsidRPr="00D520CF">
        <w:rPr>
          <w:rFonts w:ascii="Palatino Linotype" w:hAnsi="Palatino Linotype" w:cs="Arial"/>
          <w:sz w:val="24"/>
          <w:szCs w:val="24"/>
        </w:rPr>
        <w:t xml:space="preserve">, de entregar los informes trimestrales al Órgano Superior de Fiscalización del Estado de México, en los cuales se incluye la información relativa a la nómina general </w:t>
      </w:r>
      <w:r w:rsidRPr="00D520CF">
        <w:rPr>
          <w:rFonts w:ascii="Palatino Linotype" w:hAnsi="Palatino Linotype" w:cs="Arial"/>
          <w:sz w:val="24"/>
          <w:szCs w:val="24"/>
        </w:rPr>
        <w:lastRenderedPageBreak/>
        <w:t xml:space="preserve">correspondiente a un periodo determinado; en consecuencia, la información solicitada por </w:t>
      </w:r>
      <w:r w:rsidRPr="00D520CF">
        <w:rPr>
          <w:rFonts w:ascii="Palatino Linotype" w:hAnsi="Palatino Linotype" w:cs="Arial"/>
          <w:b/>
          <w:sz w:val="24"/>
          <w:szCs w:val="24"/>
        </w:rPr>
        <w:t xml:space="preserve">El Recurrente </w:t>
      </w:r>
      <w:r w:rsidRPr="00D520CF">
        <w:rPr>
          <w:rFonts w:ascii="Palatino Linotype" w:hAnsi="Palatino Linotype" w:cs="Arial"/>
          <w:sz w:val="24"/>
          <w:szCs w:val="24"/>
        </w:rPr>
        <w:t xml:space="preserve">debe obrar en los archivos del </w:t>
      </w:r>
      <w:r w:rsidRPr="00D520CF">
        <w:rPr>
          <w:rFonts w:ascii="Palatino Linotype" w:hAnsi="Palatino Linotype" w:cs="Arial"/>
          <w:b/>
          <w:sz w:val="24"/>
          <w:szCs w:val="24"/>
        </w:rPr>
        <w:t xml:space="preserve">Sujeto Obligado. </w:t>
      </w:r>
    </w:p>
    <w:p w14:paraId="6F28A3FE" w14:textId="77777777" w:rsidR="007D4429" w:rsidRPr="00D520CF" w:rsidRDefault="007D4429" w:rsidP="007D4429">
      <w:pPr>
        <w:spacing w:after="0" w:line="360" w:lineRule="auto"/>
        <w:jc w:val="both"/>
        <w:rPr>
          <w:rFonts w:ascii="Palatino Linotype" w:hAnsi="Palatino Linotype"/>
          <w:b/>
          <w:bCs/>
          <w:sz w:val="24"/>
          <w:szCs w:val="24"/>
        </w:rPr>
      </w:pPr>
      <w:r w:rsidRPr="00D520CF">
        <w:rPr>
          <w:rFonts w:ascii="Palatino Linotype" w:hAnsi="Palatino Linotype"/>
          <w:bCs/>
          <w:sz w:val="24"/>
          <w:szCs w:val="24"/>
        </w:rPr>
        <w:t xml:space="preserve">En virtud de lo anterior, es de destacar que la información requerida es susceptible de ser generada, poseída y administrada por </w:t>
      </w:r>
      <w:r w:rsidRPr="00D520CF">
        <w:rPr>
          <w:rFonts w:ascii="Palatino Linotype" w:hAnsi="Palatino Linotype"/>
          <w:b/>
          <w:bCs/>
          <w:sz w:val="24"/>
          <w:szCs w:val="24"/>
        </w:rPr>
        <w:t xml:space="preserve">El Sujeto Obligado. </w:t>
      </w:r>
    </w:p>
    <w:p w14:paraId="05283978" w14:textId="77777777" w:rsidR="007D4429" w:rsidRPr="00D520CF" w:rsidRDefault="007D4429" w:rsidP="00566986">
      <w:pPr>
        <w:spacing w:after="0" w:line="360" w:lineRule="auto"/>
        <w:contextualSpacing/>
        <w:jc w:val="both"/>
        <w:rPr>
          <w:rFonts w:ascii="Palatino Linotype" w:eastAsia="Palatino Linotype" w:hAnsi="Palatino Linotype" w:cs="Palatino Linotype"/>
          <w:sz w:val="24"/>
          <w:szCs w:val="24"/>
          <w:vertAlign w:val="superscript"/>
        </w:rPr>
      </w:pPr>
    </w:p>
    <w:p w14:paraId="73315D2C" w14:textId="77777777" w:rsidR="00364962" w:rsidRPr="00D520CF" w:rsidRDefault="00364962" w:rsidP="00566986">
      <w:pPr>
        <w:spacing w:after="0" w:line="360" w:lineRule="auto"/>
        <w:contextualSpacing/>
        <w:jc w:val="both"/>
        <w:rPr>
          <w:rFonts w:ascii="Palatino Linotype" w:eastAsia="Palatino Linotype" w:hAnsi="Palatino Linotype" w:cs="Palatino Linotype"/>
          <w:sz w:val="24"/>
          <w:szCs w:val="24"/>
        </w:rPr>
      </w:pPr>
      <w:r w:rsidRPr="00D520CF">
        <w:rPr>
          <w:rFonts w:ascii="Palatino Linotype" w:eastAsia="Palatino Linotype" w:hAnsi="Palatino Linotype" w:cs="Palatino Linotype"/>
          <w:sz w:val="24"/>
          <w:szCs w:val="24"/>
        </w:rPr>
        <w:t>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w:t>
      </w:r>
      <w:r w:rsidR="00566986" w:rsidRPr="00D520CF">
        <w:rPr>
          <w:rFonts w:ascii="Palatino Linotype" w:eastAsia="Palatino Linotype" w:hAnsi="Palatino Linotype" w:cs="Palatino Linotype"/>
          <w:sz w:val="24"/>
          <w:szCs w:val="24"/>
        </w:rPr>
        <w:t>ución y ordenar la entrega de</w:t>
      </w:r>
      <w:r w:rsidRPr="00D520CF">
        <w:rPr>
          <w:rFonts w:ascii="Palatino Linotype" w:eastAsia="Palatino Linotype" w:hAnsi="Palatino Linotype" w:cs="Palatino Linotype"/>
          <w:sz w:val="24"/>
          <w:szCs w:val="24"/>
        </w:rPr>
        <w:t xml:space="preserve"> la Conciliación de </w:t>
      </w:r>
      <w:r w:rsidRPr="00D520CF">
        <w:rPr>
          <w:rFonts w:ascii="Palatino Linotype" w:eastAsia="Palatino Linotype" w:hAnsi="Palatino Linotype" w:cs="Palatino Linotype"/>
          <w:color w:val="000000"/>
          <w:sz w:val="24"/>
          <w:szCs w:val="24"/>
        </w:rPr>
        <w:t xml:space="preserve">Nómina relativo </w:t>
      </w:r>
      <w:r w:rsidR="00566986" w:rsidRPr="00D520CF">
        <w:rPr>
          <w:rFonts w:ascii="Palatino Linotype" w:eastAsia="Palatino Linotype" w:hAnsi="Palatino Linotype" w:cs="Palatino Linotype"/>
          <w:sz w:val="24"/>
          <w:szCs w:val="24"/>
        </w:rPr>
        <w:t>a la segunda quincena de diciembre de dos mil veintiuno, en versión pública de ser procedente.</w:t>
      </w:r>
    </w:p>
    <w:p w14:paraId="47D0641C" w14:textId="77777777" w:rsidR="00566986" w:rsidRPr="00D520CF" w:rsidRDefault="00566986" w:rsidP="00566986">
      <w:pPr>
        <w:spacing w:after="0" w:line="360" w:lineRule="auto"/>
        <w:contextualSpacing/>
        <w:jc w:val="both"/>
        <w:rPr>
          <w:rFonts w:ascii="Palatino Linotype" w:hAnsi="Palatino Linotype" w:cs="Arial"/>
        </w:rPr>
      </w:pPr>
    </w:p>
    <w:p w14:paraId="209D5B38" w14:textId="77777777" w:rsidR="00364962" w:rsidRPr="00D520CF" w:rsidRDefault="00364962" w:rsidP="00364962">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520CF">
        <w:rPr>
          <w:rFonts w:ascii="Palatino Linotype" w:eastAsia="Times New Roman" w:hAnsi="Palatino Linotype" w:cs="Arial"/>
          <w:b/>
          <w:i/>
          <w:sz w:val="28"/>
          <w:szCs w:val="24"/>
          <w:lang w:val="es-ES" w:eastAsia="es-ES"/>
        </w:rPr>
        <w:t>De la versión pública</w:t>
      </w:r>
    </w:p>
    <w:p w14:paraId="4FC12D0A" w14:textId="77777777" w:rsidR="00364962" w:rsidRPr="00D520CF" w:rsidRDefault="00364962" w:rsidP="00364962">
      <w:pPr>
        <w:tabs>
          <w:tab w:val="left" w:pos="8647"/>
        </w:tabs>
        <w:spacing w:after="0" w:line="360" w:lineRule="auto"/>
        <w:ind w:right="51"/>
        <w:jc w:val="both"/>
        <w:rPr>
          <w:rFonts w:ascii="Palatino Linotype" w:hAnsi="Palatino Linotype" w:cs="Arial"/>
          <w:sz w:val="24"/>
          <w:szCs w:val="24"/>
        </w:rPr>
      </w:pPr>
    </w:p>
    <w:p w14:paraId="40E9AD3A" w14:textId="77777777" w:rsidR="00364962" w:rsidRPr="00D520CF" w:rsidRDefault="00364962" w:rsidP="00364962">
      <w:pPr>
        <w:spacing w:line="360" w:lineRule="auto"/>
        <w:contextualSpacing/>
        <w:jc w:val="both"/>
        <w:rPr>
          <w:rFonts w:ascii="Palatino Linotype" w:hAnsi="Palatino Linotype" w:cs="Arial"/>
          <w:sz w:val="24"/>
          <w:lang w:val="es-ES_tradnl"/>
        </w:rPr>
      </w:pPr>
      <w:r w:rsidRPr="00D520CF">
        <w:rPr>
          <w:rFonts w:ascii="Palatino Linotype" w:hAnsi="Palatino Linotype"/>
          <w:color w:val="000000"/>
          <w:sz w:val="24"/>
        </w:rPr>
        <w:t xml:space="preserve">Así, en relación a la información de la que se ordena su entrega en versión pública, en términos del artículo 143 de la Ley de Transparencia y Acceso a la Información Pública del Estado de México y Municipios, se deberá </w:t>
      </w:r>
      <w:r w:rsidRPr="00D520CF">
        <w:rPr>
          <w:rFonts w:ascii="Palatino Linotype" w:eastAsia="Arial Unicode MS" w:hAnsi="Palatino Linotype" w:cs="Arial"/>
          <w:sz w:val="24"/>
        </w:rPr>
        <w:t>omitir, eliminar o suprimir la</w:t>
      </w:r>
      <w:r w:rsidRPr="00D520CF">
        <w:rPr>
          <w:rFonts w:ascii="Palatino Linotype" w:hAnsi="Palatino Linotype"/>
          <w:color w:val="000000"/>
          <w:sz w:val="24"/>
        </w:rPr>
        <w:t xml:space="preserve"> información estrictamente </w:t>
      </w:r>
      <w:r w:rsidRPr="00D520CF">
        <w:rPr>
          <w:rFonts w:ascii="Palatino Linotype" w:hAnsi="Palatino Linotype"/>
          <w:b/>
          <w:color w:val="000000"/>
          <w:sz w:val="24"/>
        </w:rPr>
        <w:t>confidencial</w:t>
      </w:r>
      <w:r w:rsidRPr="00D520CF">
        <w:rPr>
          <w:rFonts w:ascii="Palatino Linotype" w:eastAsia="Arial Unicode MS" w:hAnsi="Palatino Linotype" w:cs="Arial"/>
          <w:sz w:val="24"/>
        </w:rPr>
        <w:t xml:space="preserve">. En ese sentido, </w:t>
      </w:r>
      <w:r w:rsidRPr="00D520CF">
        <w:rPr>
          <w:rFonts w:ascii="Palatino Linotype" w:hAnsi="Palatino Linotype" w:cs="Arial"/>
          <w:sz w:val="24"/>
          <w:lang w:val="es-ES_tradnl"/>
        </w:rPr>
        <w:t xml:space="preserve">sólo podrán </w:t>
      </w:r>
      <w:r w:rsidRPr="00D520CF">
        <w:rPr>
          <w:rFonts w:ascii="Palatino Linotype" w:hAnsi="Palatino Linotype" w:cs="Arial"/>
          <w:sz w:val="24"/>
        </w:rPr>
        <w:t>ser</w:t>
      </w:r>
      <w:r w:rsidRPr="00D520CF">
        <w:rPr>
          <w:rFonts w:ascii="Palatino Linotype" w:hAnsi="Palatino Linotype" w:cs="Arial"/>
          <w:sz w:val="24"/>
          <w:lang w:val="es-ES_tradnl"/>
        </w:rPr>
        <w:t xml:space="preserve"> testados los datos que actualicen las hipótesis normativas previstas en dicho precepto legal, y deberá procederse a su clasificación mediante las formalidades de Ley, es decir,</w:t>
      </w:r>
      <w:r w:rsidRPr="00D520CF">
        <w:rPr>
          <w:rFonts w:ascii="Palatino Linotype" w:hAnsi="Palatino Linotype" w:cs="Arial"/>
          <w:sz w:val="24"/>
        </w:rPr>
        <w:t xml:space="preserve"> que el Comité de Transparencia del </w:t>
      </w:r>
      <w:r w:rsidRPr="00D520CF">
        <w:rPr>
          <w:rFonts w:ascii="Palatino Linotype" w:hAnsi="Palatino Linotype" w:cs="Arial"/>
          <w:b/>
          <w:sz w:val="24"/>
        </w:rPr>
        <w:t>Sujeto Obligado</w:t>
      </w:r>
      <w:r w:rsidRPr="00D520CF">
        <w:rPr>
          <w:rFonts w:ascii="Palatino Linotype" w:hAnsi="Palatino Linotype" w:cs="Arial"/>
          <w:sz w:val="24"/>
        </w:rPr>
        <w:t xml:space="preserve"> emita el Acuerdo de Clasificación </w:t>
      </w:r>
      <w:r w:rsidRPr="00D520CF">
        <w:rPr>
          <w:rFonts w:ascii="Palatino Linotype" w:hAnsi="Palatino Linotype" w:cs="Arial"/>
          <w:sz w:val="24"/>
        </w:rPr>
        <w:lastRenderedPageBreak/>
        <w:t>correspondiente</w:t>
      </w:r>
      <w:r w:rsidRPr="00D520CF">
        <w:rPr>
          <w:rFonts w:ascii="Palatino Linotype" w:hAnsi="Palatino Linotype" w:cs="Arial"/>
          <w:sz w:val="24"/>
          <w:lang w:val="es-ES_tradnl"/>
        </w:rPr>
        <w:t xml:space="preserve"> debidamente fundado y motivado, en el cual se</w:t>
      </w:r>
      <w:r w:rsidRPr="00D520CF">
        <w:rPr>
          <w:rFonts w:ascii="Palatino Linotype" w:hAnsi="Palatino Linotype" w:cs="Arial"/>
          <w:sz w:val="24"/>
        </w:rPr>
        <w:t xml:space="preserve"> sustente la versión pública, </w:t>
      </w:r>
      <w:r w:rsidRPr="00D520CF">
        <w:rPr>
          <w:rFonts w:ascii="Palatino Linotype" w:hAnsi="Palatino Linotype" w:cs="Arial"/>
          <w:sz w:val="24"/>
          <w:lang w:val="es-ES_tradnl"/>
        </w:rPr>
        <w:t xml:space="preserve">en </w:t>
      </w:r>
      <w:r w:rsidRPr="00D520CF">
        <w:rPr>
          <w:rFonts w:ascii="Palatino Linotype" w:hAnsi="Palatino Linotype" w:cs="Arial"/>
          <w:noProof/>
          <w:sz w:val="24"/>
          <w:lang w:eastAsia="es-MX"/>
        </w:rPr>
        <w:t>términos</w:t>
      </w:r>
      <w:r w:rsidRPr="00D520CF">
        <w:rPr>
          <w:rFonts w:ascii="Palatino Linotype"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w:t>
      </w:r>
    </w:p>
    <w:p w14:paraId="5FA766AE" w14:textId="77777777" w:rsidR="00364962" w:rsidRPr="00D520CF" w:rsidRDefault="00364962" w:rsidP="00364962">
      <w:pPr>
        <w:spacing w:line="360" w:lineRule="auto"/>
        <w:contextualSpacing/>
        <w:jc w:val="both"/>
        <w:rPr>
          <w:rFonts w:ascii="Palatino Linotype" w:hAnsi="Palatino Linotype" w:cs="Arial"/>
          <w:sz w:val="24"/>
          <w:szCs w:val="24"/>
        </w:rPr>
      </w:pPr>
    </w:p>
    <w:p w14:paraId="341B0E88"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0D0951C6" w14:textId="77777777" w:rsidR="00364962" w:rsidRPr="00D520CF" w:rsidRDefault="00364962" w:rsidP="00364962">
      <w:pPr>
        <w:spacing w:line="360" w:lineRule="auto"/>
        <w:jc w:val="both"/>
        <w:rPr>
          <w:rFonts w:ascii="Palatino Linotype" w:hAnsi="Palatino Linotype" w:cs="Arial"/>
          <w:sz w:val="24"/>
          <w:szCs w:val="24"/>
        </w:rPr>
      </w:pPr>
    </w:p>
    <w:p w14:paraId="3992CEA7"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w:t>
      </w:r>
      <w:r w:rsidRPr="00D520CF">
        <w:rPr>
          <w:rFonts w:ascii="Palatino Linotype" w:hAnsi="Palatino Linotype" w:cs="Arial"/>
          <w:b/>
          <w:i/>
          <w:szCs w:val="24"/>
        </w:rPr>
        <w:t>Artículo 3.</w:t>
      </w:r>
      <w:r w:rsidRPr="00D520CF">
        <w:rPr>
          <w:rFonts w:ascii="Palatino Linotype" w:hAnsi="Palatino Linotype" w:cs="Arial"/>
          <w:i/>
          <w:szCs w:val="24"/>
        </w:rPr>
        <w:t xml:space="preserve"> Para los efectos de la presente Ley se entenderá por: </w:t>
      </w:r>
    </w:p>
    <w:p w14:paraId="500EBF93"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w:t>
      </w:r>
    </w:p>
    <w:p w14:paraId="60D83B40"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IX</w:t>
      </w:r>
      <w:r w:rsidRPr="00D520CF">
        <w:rPr>
          <w:rFonts w:ascii="Palatino Linotype" w:hAnsi="Palatino Linotype" w:cs="Arial"/>
          <w:i/>
          <w:szCs w:val="24"/>
        </w:rPr>
        <w:t xml:space="preserve">. </w:t>
      </w:r>
      <w:r w:rsidRPr="00D520CF">
        <w:rPr>
          <w:rFonts w:ascii="Palatino Linotype" w:hAnsi="Palatino Linotype" w:cs="Arial"/>
          <w:b/>
          <w:i/>
          <w:szCs w:val="24"/>
        </w:rPr>
        <w:t>Datos personales:</w:t>
      </w:r>
      <w:r w:rsidRPr="00D520CF">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265DFB6" w14:textId="77777777" w:rsidR="00364962" w:rsidRPr="00D520CF" w:rsidRDefault="00364962" w:rsidP="00364962">
      <w:pPr>
        <w:spacing w:line="276" w:lineRule="auto"/>
        <w:ind w:left="567" w:right="567"/>
        <w:jc w:val="both"/>
        <w:rPr>
          <w:rFonts w:ascii="Palatino Linotype" w:hAnsi="Palatino Linotype" w:cs="Arial"/>
          <w:i/>
          <w:szCs w:val="24"/>
        </w:rPr>
      </w:pPr>
    </w:p>
    <w:p w14:paraId="794444AC"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XX. Información clasificada:</w:t>
      </w:r>
      <w:r w:rsidRPr="00D520CF">
        <w:rPr>
          <w:rFonts w:ascii="Palatino Linotype" w:hAnsi="Palatino Linotype" w:cs="Arial"/>
          <w:i/>
          <w:szCs w:val="24"/>
        </w:rPr>
        <w:t xml:space="preserve"> Aquella considerada por la presente Ley como reservada o confidencial; </w:t>
      </w:r>
    </w:p>
    <w:p w14:paraId="4B0B687B" w14:textId="77777777" w:rsidR="00364962" w:rsidRPr="00D520CF" w:rsidRDefault="00364962" w:rsidP="00364962">
      <w:pPr>
        <w:spacing w:line="276" w:lineRule="auto"/>
        <w:ind w:left="567" w:right="567"/>
        <w:jc w:val="both"/>
        <w:rPr>
          <w:rFonts w:ascii="Palatino Linotype" w:hAnsi="Palatino Linotype" w:cs="Arial"/>
          <w:i/>
          <w:szCs w:val="24"/>
        </w:rPr>
      </w:pPr>
    </w:p>
    <w:p w14:paraId="0FB4030A"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XXI. Información confidencial:</w:t>
      </w:r>
      <w:r w:rsidRPr="00D520CF">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7E54DA2"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lastRenderedPageBreak/>
        <w:t>XLV. Versión pública:</w:t>
      </w:r>
      <w:r w:rsidRPr="00D520CF">
        <w:rPr>
          <w:rFonts w:ascii="Palatino Linotype" w:hAnsi="Palatino Linotype" w:cs="Arial"/>
          <w:i/>
          <w:szCs w:val="24"/>
        </w:rPr>
        <w:t xml:space="preserve"> Documento en el que se elimine, suprime o borra la información clasificada como reservada o confidencial para permitir su acceso. </w:t>
      </w:r>
    </w:p>
    <w:p w14:paraId="02DFFFC5" w14:textId="77777777" w:rsidR="00364962" w:rsidRPr="00D520CF" w:rsidRDefault="00364962" w:rsidP="00364962">
      <w:pPr>
        <w:spacing w:line="276" w:lineRule="auto"/>
        <w:ind w:left="567" w:right="567"/>
        <w:jc w:val="both"/>
        <w:rPr>
          <w:rFonts w:ascii="Palatino Linotype" w:hAnsi="Palatino Linotype" w:cs="Arial"/>
          <w:i/>
          <w:szCs w:val="24"/>
        </w:rPr>
      </w:pPr>
    </w:p>
    <w:p w14:paraId="6663D9B8"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 xml:space="preserve">Artículo 51. </w:t>
      </w:r>
      <w:r w:rsidRPr="00D520CF">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D520CF">
        <w:rPr>
          <w:rFonts w:ascii="Palatino Linotype" w:hAnsi="Palatino Linotype" w:cs="Arial"/>
          <w:b/>
          <w:i/>
          <w:szCs w:val="24"/>
        </w:rPr>
        <w:t>y tendrá la responsabilidad de verificar en cada caso que la misma no sea confidencial o reservada</w:t>
      </w:r>
      <w:r w:rsidRPr="00D520CF">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1FA447AF" w14:textId="77777777" w:rsidR="00364962" w:rsidRPr="00D520CF" w:rsidRDefault="00364962" w:rsidP="00364962">
      <w:pPr>
        <w:spacing w:line="276" w:lineRule="auto"/>
        <w:ind w:left="567" w:right="567"/>
        <w:jc w:val="both"/>
        <w:rPr>
          <w:rFonts w:ascii="Palatino Linotype" w:hAnsi="Palatino Linotype" w:cs="Arial"/>
          <w:i/>
          <w:szCs w:val="24"/>
        </w:rPr>
      </w:pPr>
    </w:p>
    <w:p w14:paraId="7C5EB4E6"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Artículo 52.</w:t>
      </w:r>
      <w:r w:rsidRPr="00D520CF">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84EE1D3" w14:textId="77777777" w:rsidR="00364962" w:rsidRPr="00D520CF" w:rsidRDefault="00364962" w:rsidP="00364962">
      <w:pPr>
        <w:spacing w:line="360" w:lineRule="auto"/>
        <w:jc w:val="both"/>
        <w:rPr>
          <w:rFonts w:ascii="Palatino Linotype" w:hAnsi="Palatino Linotype" w:cs="Arial"/>
          <w:sz w:val="24"/>
          <w:szCs w:val="24"/>
        </w:rPr>
      </w:pPr>
    </w:p>
    <w:p w14:paraId="653A48AC"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802D357"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lastRenderedPageBreak/>
        <w:t>“</w:t>
      </w:r>
      <w:r w:rsidRPr="00D520CF">
        <w:rPr>
          <w:rFonts w:ascii="Palatino Linotype" w:hAnsi="Palatino Linotype" w:cs="Arial"/>
          <w:b/>
          <w:i/>
          <w:szCs w:val="24"/>
        </w:rPr>
        <w:t>Artículo 22.</w:t>
      </w:r>
      <w:r w:rsidRPr="00D520CF">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6F7276D0" w14:textId="77777777" w:rsidR="00364962" w:rsidRPr="00D520CF" w:rsidRDefault="00364962" w:rsidP="00364962">
      <w:pPr>
        <w:spacing w:line="276" w:lineRule="auto"/>
        <w:ind w:left="567" w:right="567"/>
        <w:jc w:val="both"/>
        <w:rPr>
          <w:rFonts w:ascii="Palatino Linotype" w:hAnsi="Palatino Linotype" w:cs="Arial"/>
          <w:i/>
          <w:szCs w:val="24"/>
        </w:rPr>
      </w:pPr>
    </w:p>
    <w:p w14:paraId="1544EAF9"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El responsable podrá tratar datos personales para finalidades distintas a aquéllas establecidas en el aviso de privacidad, en los casos siguientes:</w:t>
      </w:r>
    </w:p>
    <w:p w14:paraId="0FF70B08" w14:textId="77777777" w:rsidR="00364962" w:rsidRPr="00D520CF" w:rsidRDefault="00364962" w:rsidP="00364962">
      <w:pPr>
        <w:spacing w:line="276" w:lineRule="auto"/>
        <w:ind w:left="567" w:right="567"/>
        <w:jc w:val="both"/>
        <w:rPr>
          <w:rFonts w:ascii="Palatino Linotype" w:hAnsi="Palatino Linotype" w:cs="Arial"/>
          <w:i/>
          <w:szCs w:val="24"/>
        </w:rPr>
      </w:pPr>
    </w:p>
    <w:p w14:paraId="136EEAB4"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I. Cuente con atribuciones conferidas en ley y medie el consentimiento del titular.</w:t>
      </w:r>
    </w:p>
    <w:p w14:paraId="212EC918"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II. Se trate de una persona reportada como desaparecida, en los términos previstos en la presente Ley y demás disposiciones legales aplicables...</w:t>
      </w:r>
    </w:p>
    <w:p w14:paraId="1AE55F0F" w14:textId="77777777" w:rsidR="00364962" w:rsidRPr="00D520CF" w:rsidRDefault="00364962" w:rsidP="00364962">
      <w:pPr>
        <w:spacing w:line="276" w:lineRule="auto"/>
        <w:ind w:left="567" w:right="567"/>
        <w:jc w:val="both"/>
        <w:rPr>
          <w:rFonts w:ascii="Palatino Linotype" w:hAnsi="Palatino Linotype" w:cs="Arial"/>
          <w:i/>
          <w:szCs w:val="24"/>
        </w:rPr>
      </w:pPr>
    </w:p>
    <w:p w14:paraId="6C7C84E9"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Artículo 38.</w:t>
      </w:r>
      <w:r w:rsidRPr="00D520CF">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003BCE9" w14:textId="77777777" w:rsidR="00364962" w:rsidRPr="00D520CF" w:rsidRDefault="00364962" w:rsidP="00364962">
      <w:pPr>
        <w:spacing w:line="360" w:lineRule="auto"/>
        <w:jc w:val="both"/>
        <w:rPr>
          <w:rFonts w:ascii="Palatino Linotype" w:hAnsi="Palatino Linotype" w:cs="Arial"/>
          <w:sz w:val="24"/>
          <w:szCs w:val="24"/>
        </w:rPr>
      </w:pPr>
    </w:p>
    <w:p w14:paraId="2A72D73D"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2B81987" w14:textId="77777777" w:rsidR="00364962" w:rsidRPr="00D520CF" w:rsidRDefault="00364962" w:rsidP="00364962">
      <w:pPr>
        <w:spacing w:line="360" w:lineRule="auto"/>
        <w:jc w:val="both"/>
        <w:rPr>
          <w:rFonts w:ascii="Palatino Linotype" w:hAnsi="Palatino Linotype" w:cs="Arial"/>
          <w:sz w:val="24"/>
          <w:szCs w:val="24"/>
        </w:rPr>
      </w:pPr>
    </w:p>
    <w:p w14:paraId="3BB81397"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1FD46B40" w14:textId="77777777" w:rsidR="00364962" w:rsidRPr="00D520CF" w:rsidRDefault="00364962" w:rsidP="00364962">
      <w:pPr>
        <w:spacing w:line="360" w:lineRule="auto"/>
        <w:jc w:val="both"/>
        <w:rPr>
          <w:rFonts w:ascii="Palatino Linotype" w:hAnsi="Palatino Linotype" w:cs="Arial"/>
          <w:sz w:val="24"/>
          <w:szCs w:val="24"/>
        </w:rPr>
      </w:pPr>
    </w:p>
    <w:p w14:paraId="33233AE3" w14:textId="77777777" w:rsidR="00364962" w:rsidRPr="00D520CF" w:rsidRDefault="00364962" w:rsidP="00364962">
      <w:pPr>
        <w:spacing w:line="360" w:lineRule="auto"/>
        <w:jc w:val="both"/>
        <w:rPr>
          <w:rFonts w:ascii="Palatino Linotype" w:hAnsi="Palatino Linotype" w:cs="Arial"/>
          <w:b/>
          <w:sz w:val="24"/>
          <w:szCs w:val="24"/>
        </w:rPr>
      </w:pPr>
      <w:r w:rsidRPr="00D520CF">
        <w:rPr>
          <w:rFonts w:ascii="Palatino Linotype" w:hAnsi="Palatino Linotype" w:cs="Arial"/>
          <w:sz w:val="24"/>
          <w:szCs w:val="24"/>
        </w:rPr>
        <w:t xml:space="preserve">Asimismo, </w:t>
      </w:r>
      <w:r w:rsidRPr="00D520CF">
        <w:rPr>
          <w:rFonts w:ascii="Palatino Linotype" w:hAnsi="Palatino Linotype" w:cs="Arial"/>
          <w:b/>
          <w:sz w:val="24"/>
          <w:szCs w:val="24"/>
        </w:rPr>
        <w:t xml:space="preserve">de la versión pública deberá dejarse a la vista del Recurrente los siguientes elementos de información pública: monto total del sueldo neto y bruto, compensaciones, prestaciones, aguinaldos, bonos, pagos por concepto de gasolina, de servicio de telefonía celular, el nombre del servidor público, el cargo que desempeña, área de adscripción, número de empleado (sólo en caso de no arrojar datos personales) y el período de la nómina respectiva, básicamente.  </w:t>
      </w:r>
    </w:p>
    <w:p w14:paraId="6996D8A0" w14:textId="77777777" w:rsidR="00364962" w:rsidRPr="00D520CF" w:rsidRDefault="00364962" w:rsidP="00364962">
      <w:pPr>
        <w:spacing w:line="360" w:lineRule="auto"/>
        <w:jc w:val="both"/>
        <w:rPr>
          <w:rFonts w:ascii="Palatino Linotype" w:hAnsi="Palatino Linotype" w:cs="Arial"/>
          <w:sz w:val="24"/>
          <w:szCs w:val="24"/>
        </w:rPr>
      </w:pPr>
    </w:p>
    <w:p w14:paraId="5B015AE0"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E081AAA" w14:textId="77777777" w:rsidR="00364962" w:rsidRPr="00D520CF" w:rsidRDefault="00364962" w:rsidP="00364962">
      <w:pPr>
        <w:spacing w:line="360" w:lineRule="auto"/>
        <w:jc w:val="both"/>
        <w:rPr>
          <w:rFonts w:ascii="Palatino Linotype" w:hAnsi="Palatino Linotype" w:cs="Arial"/>
          <w:sz w:val="24"/>
          <w:szCs w:val="24"/>
        </w:rPr>
      </w:pPr>
    </w:p>
    <w:p w14:paraId="77F3DD0C" w14:textId="77777777" w:rsidR="00364962" w:rsidRPr="00D520CF" w:rsidRDefault="00364962" w:rsidP="00364962">
      <w:pPr>
        <w:spacing w:line="360" w:lineRule="auto"/>
        <w:ind w:left="567" w:right="567"/>
        <w:jc w:val="both"/>
        <w:rPr>
          <w:rFonts w:ascii="Palatino Linotype" w:hAnsi="Palatino Linotype" w:cs="Arial"/>
          <w:i/>
          <w:szCs w:val="24"/>
        </w:rPr>
      </w:pPr>
      <w:r w:rsidRPr="00D520CF">
        <w:rPr>
          <w:rFonts w:ascii="Palatino Linotype" w:hAnsi="Palatino Linotype" w:cs="Arial"/>
          <w:i/>
          <w:szCs w:val="24"/>
        </w:rPr>
        <w:lastRenderedPageBreak/>
        <w:t>"</w:t>
      </w:r>
      <w:r w:rsidRPr="00D520CF">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520CF">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17407C6" w14:textId="77777777" w:rsidR="00364962" w:rsidRPr="00D520CF" w:rsidRDefault="00364962" w:rsidP="00364962">
      <w:pPr>
        <w:spacing w:line="360" w:lineRule="auto"/>
        <w:jc w:val="both"/>
        <w:rPr>
          <w:rFonts w:ascii="Palatino Linotype" w:hAnsi="Palatino Linotype" w:cs="Arial"/>
          <w:sz w:val="24"/>
          <w:szCs w:val="24"/>
        </w:rPr>
      </w:pPr>
    </w:p>
    <w:p w14:paraId="3B5B1EDB"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w:t>
      </w:r>
      <w:r w:rsidRPr="00D520CF">
        <w:rPr>
          <w:rFonts w:ascii="Palatino Linotype" w:hAnsi="Palatino Linotype" w:cs="Arial"/>
          <w:sz w:val="24"/>
          <w:szCs w:val="24"/>
        </w:rPr>
        <w:lastRenderedPageBreak/>
        <w:t xml:space="preserve">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520CF">
        <w:rPr>
          <w:rFonts w:ascii="Palatino Linotype" w:hAnsi="Palatino Linotype" w:cs="Arial"/>
          <w:b/>
          <w:sz w:val="24"/>
          <w:szCs w:val="24"/>
        </w:rPr>
        <w:t>Lineamientos Generales en Materia de Clasificación y Desclasificación de la Información, así como para la Elaboración de Versiones Públicas</w:t>
      </w:r>
      <w:r w:rsidRPr="00D520CF">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1BB8EED" w14:textId="77777777" w:rsidR="00364962" w:rsidRPr="00D520CF" w:rsidRDefault="00364962" w:rsidP="00364962">
      <w:pPr>
        <w:spacing w:line="360" w:lineRule="auto"/>
        <w:jc w:val="both"/>
        <w:rPr>
          <w:rFonts w:ascii="Palatino Linotype" w:hAnsi="Palatino Linotype" w:cs="Arial"/>
          <w:sz w:val="24"/>
          <w:szCs w:val="24"/>
        </w:rPr>
      </w:pPr>
    </w:p>
    <w:p w14:paraId="0366EC00"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w:t>
      </w:r>
      <w:r w:rsidR="00BF5EA1" w:rsidRPr="00D520CF">
        <w:rPr>
          <w:rFonts w:ascii="Palatino Linotype" w:hAnsi="Palatino Linotype" w:cs="Arial"/>
          <w:sz w:val="24"/>
          <w:szCs w:val="24"/>
        </w:rPr>
        <w:t xml:space="preserve">como reservada o confidencial. </w:t>
      </w:r>
    </w:p>
    <w:p w14:paraId="1E785D92" w14:textId="77777777" w:rsidR="00BF5EA1" w:rsidRPr="00D520CF" w:rsidRDefault="00BF5EA1" w:rsidP="00364962">
      <w:pPr>
        <w:spacing w:line="360" w:lineRule="auto"/>
        <w:jc w:val="both"/>
        <w:rPr>
          <w:rFonts w:ascii="Palatino Linotype" w:hAnsi="Palatino Linotype" w:cs="Arial"/>
          <w:sz w:val="24"/>
          <w:szCs w:val="24"/>
        </w:rPr>
      </w:pPr>
    </w:p>
    <w:p w14:paraId="0AAA6BE8" w14:textId="77777777" w:rsidR="00364962" w:rsidRPr="00D520CF" w:rsidRDefault="00364962" w:rsidP="00364962">
      <w:pPr>
        <w:spacing w:line="360" w:lineRule="auto"/>
        <w:jc w:val="both"/>
        <w:rPr>
          <w:rFonts w:ascii="Palatino Linotype" w:hAnsi="Palatino Linotype" w:cs="Arial"/>
          <w:b/>
          <w:sz w:val="24"/>
          <w:szCs w:val="24"/>
        </w:rPr>
      </w:pPr>
      <w:r w:rsidRPr="00D520CF">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D520CF">
        <w:rPr>
          <w:rFonts w:ascii="Palatino Linotype" w:hAnsi="Palatino Linotype" w:cs="Arial"/>
          <w:b/>
          <w:sz w:val="24"/>
          <w:szCs w:val="24"/>
        </w:rPr>
        <w:t>Registro Federal de Contribuyentes (RFC)</w:t>
      </w:r>
      <w:r w:rsidRPr="00D520CF">
        <w:rPr>
          <w:rFonts w:ascii="Palatino Linotype" w:hAnsi="Palatino Linotype" w:cs="Arial"/>
          <w:sz w:val="24"/>
          <w:szCs w:val="24"/>
        </w:rPr>
        <w:t xml:space="preserve">, la </w:t>
      </w:r>
      <w:r w:rsidRPr="00D520CF">
        <w:rPr>
          <w:rFonts w:ascii="Palatino Linotype" w:hAnsi="Palatino Linotype" w:cs="Arial"/>
          <w:b/>
          <w:sz w:val="24"/>
          <w:szCs w:val="24"/>
        </w:rPr>
        <w:t>Clave Única de Registro de Población (CURP)</w:t>
      </w:r>
      <w:r w:rsidRPr="00D520CF">
        <w:rPr>
          <w:rFonts w:ascii="Palatino Linotype" w:hAnsi="Palatino Linotype" w:cs="Arial"/>
          <w:sz w:val="24"/>
          <w:szCs w:val="24"/>
        </w:rPr>
        <w:t xml:space="preserve">, la </w:t>
      </w:r>
      <w:r w:rsidRPr="00D520CF">
        <w:rPr>
          <w:rFonts w:ascii="Palatino Linotype" w:hAnsi="Palatino Linotype" w:cs="Arial"/>
          <w:b/>
          <w:sz w:val="24"/>
          <w:szCs w:val="24"/>
        </w:rPr>
        <w:t>Clave de cualquier tipo de seguridad social</w:t>
      </w:r>
      <w:r w:rsidRPr="00D520CF">
        <w:rPr>
          <w:rFonts w:ascii="Palatino Linotype" w:hAnsi="Palatino Linotype" w:cs="Arial"/>
          <w:sz w:val="24"/>
          <w:szCs w:val="24"/>
        </w:rPr>
        <w:t xml:space="preserve"> (</w:t>
      </w:r>
      <w:r w:rsidRPr="00D520CF">
        <w:rPr>
          <w:rFonts w:ascii="Palatino Linotype" w:hAnsi="Palatino Linotype" w:cs="Arial"/>
          <w:b/>
          <w:sz w:val="24"/>
          <w:szCs w:val="24"/>
        </w:rPr>
        <w:t>ISSEMYM</w:t>
      </w:r>
      <w:r w:rsidRPr="00D520CF">
        <w:rPr>
          <w:rFonts w:ascii="Palatino Linotype" w:hAnsi="Palatino Linotype" w:cs="Arial"/>
          <w:sz w:val="24"/>
          <w:szCs w:val="24"/>
        </w:rPr>
        <w:t xml:space="preserve">, u otros), así como, los préstamos o descuentos que se le hagan al servidor público, que no se encuentren relacionados con los impuestos o la </w:t>
      </w:r>
      <w:r w:rsidRPr="00D520CF">
        <w:rPr>
          <w:rFonts w:ascii="Palatino Linotype" w:hAnsi="Palatino Linotype" w:cs="Arial"/>
          <w:b/>
          <w:sz w:val="24"/>
          <w:szCs w:val="24"/>
        </w:rPr>
        <w:t>cuotas</w:t>
      </w:r>
      <w:r w:rsidRPr="00D520CF">
        <w:rPr>
          <w:rFonts w:ascii="Palatino Linotype" w:hAnsi="Palatino Linotype" w:cs="Arial"/>
          <w:sz w:val="24"/>
          <w:szCs w:val="24"/>
        </w:rPr>
        <w:t xml:space="preserve"> por </w:t>
      </w:r>
      <w:r w:rsidRPr="00D520CF">
        <w:rPr>
          <w:rFonts w:ascii="Palatino Linotype" w:hAnsi="Palatino Linotype" w:cs="Arial"/>
          <w:b/>
          <w:sz w:val="24"/>
          <w:szCs w:val="24"/>
        </w:rPr>
        <w:t>seguridad social, Cadenas Originales y Sellos Digitales</w:t>
      </w:r>
    </w:p>
    <w:p w14:paraId="46FA49CB"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b/>
          <w:sz w:val="24"/>
          <w:szCs w:val="24"/>
        </w:rPr>
        <w:lastRenderedPageBreak/>
        <w:t>Códigos Bidimensionales</w:t>
      </w:r>
      <w:r w:rsidRPr="00D520CF">
        <w:rPr>
          <w:rFonts w:ascii="Palatino Linotype" w:hAnsi="Palatino Linotype" w:cs="Arial"/>
          <w:sz w:val="24"/>
          <w:szCs w:val="24"/>
        </w:rPr>
        <w:t xml:space="preserve"> y los denominados </w:t>
      </w:r>
      <w:r w:rsidRPr="00D520CF">
        <w:rPr>
          <w:rFonts w:ascii="Palatino Linotype" w:hAnsi="Palatino Linotype" w:cs="Arial"/>
          <w:b/>
          <w:sz w:val="24"/>
          <w:szCs w:val="24"/>
        </w:rPr>
        <w:t>Códigos QR</w:t>
      </w:r>
      <w:r w:rsidRPr="00D520CF">
        <w:rPr>
          <w:rFonts w:ascii="Palatino Linotype" w:hAnsi="Palatino Linotype" w:cs="Arial"/>
          <w:sz w:val="24"/>
          <w:szCs w:val="24"/>
        </w:rPr>
        <w:t>.</w:t>
      </w:r>
    </w:p>
    <w:p w14:paraId="0AEDD886" w14:textId="77777777" w:rsidR="00364962" w:rsidRPr="00D520CF" w:rsidRDefault="00364962" w:rsidP="00364962">
      <w:pPr>
        <w:spacing w:line="360" w:lineRule="auto"/>
        <w:jc w:val="both"/>
        <w:rPr>
          <w:rFonts w:ascii="Palatino Linotype" w:hAnsi="Palatino Linotype" w:cs="Arial"/>
          <w:sz w:val="24"/>
          <w:szCs w:val="24"/>
        </w:rPr>
      </w:pPr>
    </w:p>
    <w:p w14:paraId="6198561C"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Por cuanto hace al </w:t>
      </w:r>
      <w:r w:rsidRPr="00D520CF">
        <w:rPr>
          <w:rFonts w:ascii="Palatino Linotype" w:hAnsi="Palatino Linotype" w:cs="Arial"/>
          <w:b/>
          <w:sz w:val="24"/>
          <w:szCs w:val="24"/>
        </w:rPr>
        <w:t>Registro Federal de Contribuyentes de las personas físicas</w:t>
      </w:r>
      <w:r w:rsidRPr="00D520CF">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520CF">
        <w:rPr>
          <w:rFonts w:ascii="Palatino Linotype" w:hAnsi="Palatino Linotype" w:cs="Arial"/>
          <w:sz w:val="24"/>
          <w:szCs w:val="24"/>
        </w:rPr>
        <w:t>homoclave</w:t>
      </w:r>
      <w:proofErr w:type="spellEnd"/>
      <w:r w:rsidRPr="00D520CF">
        <w:rPr>
          <w:rFonts w:ascii="Palatino Linotype" w:hAnsi="Palatino Linotype" w:cs="Arial"/>
          <w:sz w:val="24"/>
          <w:szCs w:val="24"/>
        </w:rPr>
        <w:t>; la cual para su obtención es necesario acreditar personalidad, fecha de nacimiento entre otros con documentos oficiales.</w:t>
      </w:r>
    </w:p>
    <w:p w14:paraId="2C2C4A50" w14:textId="77777777" w:rsidR="00364962" w:rsidRPr="00D520CF" w:rsidRDefault="00364962" w:rsidP="00364962">
      <w:pPr>
        <w:spacing w:line="360" w:lineRule="auto"/>
        <w:jc w:val="both"/>
        <w:rPr>
          <w:rFonts w:ascii="Palatino Linotype" w:hAnsi="Palatino Linotype" w:cs="Arial"/>
          <w:sz w:val="24"/>
          <w:szCs w:val="24"/>
        </w:rPr>
      </w:pPr>
    </w:p>
    <w:p w14:paraId="3A2BA63F"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379587CB" w14:textId="77777777" w:rsidR="00364962" w:rsidRPr="00D520CF" w:rsidRDefault="00364962" w:rsidP="00364962">
      <w:pPr>
        <w:spacing w:line="360" w:lineRule="auto"/>
        <w:jc w:val="both"/>
        <w:rPr>
          <w:rFonts w:ascii="Palatino Linotype" w:hAnsi="Palatino Linotype" w:cs="Arial"/>
          <w:sz w:val="24"/>
          <w:szCs w:val="24"/>
        </w:rPr>
      </w:pPr>
    </w:p>
    <w:p w14:paraId="7E874677" w14:textId="77777777" w:rsidR="00364962" w:rsidRPr="00D520CF" w:rsidRDefault="00364962" w:rsidP="00364962">
      <w:pPr>
        <w:spacing w:line="276" w:lineRule="auto"/>
        <w:ind w:left="567" w:right="567"/>
        <w:jc w:val="both"/>
        <w:rPr>
          <w:rFonts w:ascii="Palatino Linotype" w:hAnsi="Palatino Linotype" w:cs="Arial"/>
          <w:i/>
          <w:sz w:val="24"/>
          <w:szCs w:val="24"/>
        </w:rPr>
      </w:pPr>
      <w:r w:rsidRPr="00D520CF">
        <w:rPr>
          <w:rFonts w:ascii="Palatino Linotype" w:hAnsi="Palatino Linotype" w:cs="Arial"/>
          <w:i/>
          <w:sz w:val="24"/>
          <w:szCs w:val="24"/>
        </w:rPr>
        <w:t>“</w:t>
      </w:r>
      <w:r w:rsidRPr="00D520CF">
        <w:rPr>
          <w:rFonts w:ascii="Palatino Linotype" w:hAnsi="Palatino Linotype" w:cs="Arial"/>
          <w:b/>
          <w:i/>
          <w:sz w:val="24"/>
          <w:szCs w:val="24"/>
        </w:rPr>
        <w:t>Registro Federal de Contribuyentes (RFC) de personas físicas</w:t>
      </w:r>
      <w:r w:rsidRPr="00D520CF">
        <w:rPr>
          <w:rFonts w:ascii="Palatino Linotype" w:hAnsi="Palatino Linotype" w:cs="Arial"/>
          <w:i/>
          <w:sz w:val="24"/>
          <w:szCs w:val="24"/>
        </w:rPr>
        <w:t xml:space="preserve">. El RFC es una clave de carácter fiscal, </w:t>
      </w:r>
      <w:proofErr w:type="gramStart"/>
      <w:r w:rsidRPr="00D520CF">
        <w:rPr>
          <w:rFonts w:ascii="Palatino Linotype" w:hAnsi="Palatino Linotype" w:cs="Arial"/>
          <w:i/>
          <w:sz w:val="24"/>
          <w:szCs w:val="24"/>
        </w:rPr>
        <w:t>única</w:t>
      </w:r>
      <w:proofErr w:type="gramEnd"/>
      <w:r w:rsidRPr="00D520CF">
        <w:rPr>
          <w:rFonts w:ascii="Palatino Linotype" w:hAnsi="Palatino Linotype" w:cs="Arial"/>
          <w:i/>
          <w:sz w:val="24"/>
          <w:szCs w:val="24"/>
        </w:rPr>
        <w:t xml:space="preserve"> e irrepetible, que permite identificar al titular, su edad y fecha de nacimiento, por lo que es un dato personal de carácter confidencial.</w:t>
      </w:r>
    </w:p>
    <w:p w14:paraId="26A74DA0" w14:textId="77777777" w:rsidR="00364962" w:rsidRPr="00D520CF" w:rsidRDefault="00364962" w:rsidP="00364962">
      <w:pPr>
        <w:spacing w:line="360" w:lineRule="auto"/>
        <w:jc w:val="both"/>
        <w:rPr>
          <w:rFonts w:ascii="Palatino Linotype" w:hAnsi="Palatino Linotype" w:cs="Arial"/>
          <w:sz w:val="24"/>
          <w:szCs w:val="24"/>
        </w:rPr>
      </w:pPr>
    </w:p>
    <w:p w14:paraId="7B59B97B"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D520CF">
        <w:rPr>
          <w:rFonts w:ascii="Palatino Linotype" w:hAnsi="Palatino Linotype" w:cs="Arial"/>
          <w:sz w:val="24"/>
          <w:szCs w:val="24"/>
        </w:rPr>
        <w:t>homoclave</w:t>
      </w:r>
      <w:proofErr w:type="spellEnd"/>
      <w:r w:rsidRPr="00D520CF">
        <w:rPr>
          <w:rFonts w:ascii="Palatino Linotype" w:hAnsi="Palatino Linotype" w:cs="Arial"/>
          <w:sz w:val="24"/>
          <w:szCs w:val="24"/>
        </w:rPr>
        <w:t xml:space="preserve">, determinando la identificación de dicha persona </w:t>
      </w:r>
      <w:r w:rsidRPr="00D520CF">
        <w:rPr>
          <w:rFonts w:ascii="Palatino Linotype" w:hAnsi="Palatino Linotype" w:cs="Arial"/>
          <w:sz w:val="24"/>
          <w:szCs w:val="24"/>
        </w:rPr>
        <w:lastRenderedPageBreak/>
        <w:t>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3C2D9307" w14:textId="77777777" w:rsidR="00364962" w:rsidRPr="00D520CF" w:rsidRDefault="00364962" w:rsidP="00364962">
      <w:pPr>
        <w:spacing w:line="360" w:lineRule="auto"/>
        <w:jc w:val="both"/>
        <w:rPr>
          <w:rFonts w:ascii="Palatino Linotype" w:hAnsi="Palatino Linotype" w:cs="Arial"/>
          <w:sz w:val="24"/>
          <w:szCs w:val="24"/>
        </w:rPr>
      </w:pPr>
    </w:p>
    <w:p w14:paraId="3B6E4A63"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Por cuanto hace a la </w:t>
      </w:r>
      <w:r w:rsidRPr="00D520CF">
        <w:rPr>
          <w:rFonts w:ascii="Palatino Linotype" w:hAnsi="Palatino Linotype" w:cs="Arial"/>
          <w:b/>
          <w:sz w:val="24"/>
          <w:szCs w:val="24"/>
        </w:rPr>
        <w:t>Clave Única de Registro de Población</w:t>
      </w:r>
      <w:r w:rsidRPr="00D520CF">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1287F73" w14:textId="77777777" w:rsidR="00364962" w:rsidRPr="00D520CF" w:rsidRDefault="00364962" w:rsidP="00364962">
      <w:pPr>
        <w:spacing w:line="360" w:lineRule="auto"/>
        <w:jc w:val="both"/>
        <w:rPr>
          <w:rFonts w:ascii="Palatino Linotype" w:hAnsi="Palatino Linotype" w:cs="Arial"/>
          <w:sz w:val="24"/>
          <w:szCs w:val="24"/>
        </w:rPr>
      </w:pPr>
    </w:p>
    <w:p w14:paraId="59AE1D31"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Lo anterior, tiene sustento en los artículos 86 y 91, de la Ley General de Población, la cual señala lo siguiente:</w:t>
      </w:r>
    </w:p>
    <w:p w14:paraId="07A2C668" w14:textId="77777777" w:rsidR="00364962" w:rsidRPr="00D520CF" w:rsidRDefault="00364962" w:rsidP="00364962">
      <w:pPr>
        <w:spacing w:line="276" w:lineRule="auto"/>
        <w:jc w:val="both"/>
        <w:rPr>
          <w:rFonts w:ascii="Palatino Linotype" w:hAnsi="Palatino Linotype" w:cs="Arial"/>
          <w:szCs w:val="24"/>
        </w:rPr>
      </w:pPr>
    </w:p>
    <w:p w14:paraId="0AA242F3"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w:t>
      </w:r>
      <w:r w:rsidRPr="00D520CF">
        <w:rPr>
          <w:rFonts w:ascii="Palatino Linotype" w:hAnsi="Palatino Linotype" w:cs="Arial"/>
          <w:b/>
          <w:i/>
          <w:szCs w:val="24"/>
        </w:rPr>
        <w:t>Artículo 86.</w:t>
      </w:r>
      <w:r w:rsidRPr="00D520CF">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0DEF1C7A" w14:textId="77777777" w:rsidR="00364962" w:rsidRPr="00D520CF" w:rsidRDefault="00364962" w:rsidP="00364962">
      <w:pPr>
        <w:spacing w:line="276" w:lineRule="auto"/>
        <w:ind w:left="567" w:right="567"/>
        <w:jc w:val="both"/>
        <w:rPr>
          <w:rFonts w:ascii="Palatino Linotype" w:hAnsi="Palatino Linotype" w:cs="Arial"/>
          <w:i/>
          <w:szCs w:val="24"/>
        </w:rPr>
      </w:pPr>
    </w:p>
    <w:p w14:paraId="292430A4"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Artículo 91.</w:t>
      </w:r>
      <w:r w:rsidRPr="00D520CF">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6C6ABF85" w14:textId="77777777" w:rsidR="00364962" w:rsidRPr="00D520CF" w:rsidRDefault="00364962" w:rsidP="00364962">
      <w:pPr>
        <w:spacing w:line="360" w:lineRule="auto"/>
        <w:jc w:val="both"/>
        <w:rPr>
          <w:rFonts w:ascii="Palatino Linotype" w:hAnsi="Palatino Linotype" w:cs="Arial"/>
          <w:sz w:val="24"/>
          <w:szCs w:val="24"/>
        </w:rPr>
      </w:pPr>
    </w:p>
    <w:p w14:paraId="56423725"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54A5A96" w14:textId="77777777" w:rsidR="00364962" w:rsidRPr="00D520CF" w:rsidRDefault="00364962" w:rsidP="00364962">
      <w:pPr>
        <w:spacing w:line="360" w:lineRule="auto"/>
        <w:jc w:val="both"/>
        <w:rPr>
          <w:rFonts w:ascii="Palatino Linotype" w:hAnsi="Palatino Linotype" w:cs="Arial"/>
          <w:sz w:val="24"/>
          <w:szCs w:val="24"/>
        </w:rPr>
      </w:pPr>
    </w:p>
    <w:p w14:paraId="508205A8"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271FDDB7" w14:textId="77777777" w:rsidR="00364962" w:rsidRPr="00D520CF" w:rsidRDefault="00364962" w:rsidP="00364962">
      <w:pPr>
        <w:spacing w:line="360" w:lineRule="auto"/>
        <w:jc w:val="both"/>
        <w:rPr>
          <w:rFonts w:ascii="Palatino Linotype" w:hAnsi="Palatino Linotype" w:cs="Arial"/>
          <w:sz w:val="24"/>
          <w:szCs w:val="24"/>
        </w:rPr>
      </w:pPr>
    </w:p>
    <w:p w14:paraId="0C898D99" w14:textId="77777777" w:rsidR="00364962" w:rsidRPr="00D520CF" w:rsidRDefault="00364962" w:rsidP="00364962">
      <w:pPr>
        <w:spacing w:line="276" w:lineRule="auto"/>
        <w:ind w:left="567" w:right="567"/>
        <w:jc w:val="both"/>
        <w:rPr>
          <w:rFonts w:ascii="Palatino Linotype" w:hAnsi="Palatino Linotype" w:cs="Arial"/>
          <w:i/>
          <w:sz w:val="24"/>
          <w:szCs w:val="24"/>
        </w:rPr>
      </w:pPr>
      <w:r w:rsidRPr="00D520CF">
        <w:rPr>
          <w:rFonts w:ascii="Palatino Linotype" w:hAnsi="Palatino Linotype" w:cs="Arial"/>
          <w:b/>
          <w:i/>
          <w:sz w:val="24"/>
          <w:szCs w:val="24"/>
        </w:rPr>
        <w:t>Clave Única de Registro de Población (CURP).</w:t>
      </w:r>
      <w:r w:rsidRPr="00D520CF">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409F170" w14:textId="77777777" w:rsidR="00364962" w:rsidRPr="00D520CF" w:rsidRDefault="00364962" w:rsidP="00364962">
      <w:pPr>
        <w:spacing w:line="276" w:lineRule="auto"/>
        <w:jc w:val="both"/>
        <w:rPr>
          <w:rFonts w:ascii="Palatino Linotype" w:hAnsi="Palatino Linotype" w:cs="Arial"/>
          <w:sz w:val="24"/>
          <w:szCs w:val="24"/>
        </w:rPr>
      </w:pPr>
    </w:p>
    <w:p w14:paraId="5C801AC5"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98FE38A" w14:textId="77777777" w:rsidR="00364962" w:rsidRPr="00D520CF" w:rsidRDefault="00364962" w:rsidP="00364962">
      <w:pPr>
        <w:spacing w:line="360" w:lineRule="auto"/>
        <w:jc w:val="both"/>
        <w:rPr>
          <w:rFonts w:ascii="Palatino Linotype" w:hAnsi="Palatino Linotype" w:cs="Arial"/>
          <w:sz w:val="24"/>
          <w:szCs w:val="24"/>
        </w:rPr>
      </w:pPr>
    </w:p>
    <w:p w14:paraId="6018F528"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Por cuanto hace a la </w:t>
      </w:r>
      <w:r w:rsidRPr="00D520CF">
        <w:rPr>
          <w:rFonts w:ascii="Palatino Linotype" w:hAnsi="Palatino Linotype" w:cs="Arial"/>
          <w:b/>
          <w:sz w:val="24"/>
          <w:szCs w:val="24"/>
        </w:rPr>
        <w:t>Clave de cualquier tipo de seguridad social</w:t>
      </w:r>
      <w:r w:rsidRPr="00D520CF">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881D912" w14:textId="77777777" w:rsidR="00364962" w:rsidRPr="00D520CF" w:rsidRDefault="00364962" w:rsidP="00364962">
      <w:pPr>
        <w:spacing w:line="360" w:lineRule="auto"/>
        <w:jc w:val="both"/>
        <w:rPr>
          <w:rFonts w:ascii="Palatino Linotype" w:hAnsi="Palatino Linotype" w:cs="Arial"/>
          <w:sz w:val="24"/>
          <w:szCs w:val="24"/>
        </w:rPr>
      </w:pPr>
    </w:p>
    <w:p w14:paraId="687163B3"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Respecto de los </w:t>
      </w:r>
      <w:r w:rsidRPr="00D520CF">
        <w:rPr>
          <w:rFonts w:ascii="Palatino Linotype" w:hAnsi="Palatino Linotype" w:cs="Arial"/>
          <w:b/>
          <w:sz w:val="24"/>
          <w:szCs w:val="24"/>
        </w:rPr>
        <w:t>préstamos o descuentos de carácter personal</w:t>
      </w:r>
      <w:r w:rsidRPr="00D520CF">
        <w:rPr>
          <w:rFonts w:ascii="Palatino Linotype" w:hAnsi="Palatino Linotype" w:cs="Arial"/>
          <w:sz w:val="24"/>
          <w:szCs w:val="24"/>
        </w:rPr>
        <w:t xml:space="preserve">, éstos no deben tener relación con la prestación del servicio; es decir, son confidenciales los préstamos o </w:t>
      </w:r>
      <w:r w:rsidRPr="00D520CF">
        <w:rPr>
          <w:rFonts w:ascii="Palatino Linotype" w:hAnsi="Palatino Linotype" w:cs="Arial"/>
          <w:sz w:val="24"/>
          <w:szCs w:val="24"/>
        </w:rPr>
        <w:lastRenderedPageBreak/>
        <w:t xml:space="preserve">descuentos que se le hagan a la persona en los que no se involucren instituciones públicas, en virtud de no favorecer en la transparencia y rendición de cuentas, sino, por el </w:t>
      </w:r>
      <w:r w:rsidR="00BF5EA1" w:rsidRPr="00D520CF">
        <w:rPr>
          <w:rFonts w:ascii="Palatino Linotype" w:hAnsi="Palatino Linotype" w:cs="Arial"/>
          <w:sz w:val="24"/>
          <w:szCs w:val="24"/>
        </w:rPr>
        <w:t>contrario,</w:t>
      </w:r>
      <w:r w:rsidRPr="00D520CF">
        <w:rPr>
          <w:rFonts w:ascii="Palatino Linotype" w:hAnsi="Palatino Linotype" w:cs="Arial"/>
          <w:sz w:val="24"/>
          <w:szCs w:val="24"/>
        </w:rPr>
        <w:t xml:space="preserve"> con ello se violentaría la protección de información confidencial, porque incide en la intimidad de un individuo identificado.</w:t>
      </w:r>
    </w:p>
    <w:p w14:paraId="610AB3E6" w14:textId="77777777" w:rsidR="00364962" w:rsidRPr="00D520CF" w:rsidRDefault="00364962" w:rsidP="00364962">
      <w:pPr>
        <w:spacing w:line="360" w:lineRule="auto"/>
        <w:jc w:val="both"/>
        <w:rPr>
          <w:rFonts w:ascii="Palatino Linotype" w:hAnsi="Palatino Linotype" w:cs="Arial"/>
          <w:sz w:val="24"/>
          <w:szCs w:val="24"/>
        </w:rPr>
      </w:pPr>
    </w:p>
    <w:p w14:paraId="72A471A4"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Por su parte, el artículo 84 de la Ley del Trabajo de los Servidores Públicos del Estado y Municipios, señala:</w:t>
      </w:r>
    </w:p>
    <w:p w14:paraId="29A8A0C8"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ARTICULO 84.</w:t>
      </w:r>
      <w:r w:rsidRPr="00D520CF">
        <w:rPr>
          <w:rFonts w:ascii="Palatino Linotype" w:hAnsi="Palatino Linotype" w:cs="Arial"/>
          <w:i/>
          <w:szCs w:val="24"/>
        </w:rPr>
        <w:t xml:space="preserve"> Sólo podrán hacerse retenciones, descuentos o deducciones al sueldo de los servidores públicos por concepto de:</w:t>
      </w:r>
    </w:p>
    <w:p w14:paraId="452CEA67"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I.</w:t>
      </w:r>
      <w:r w:rsidRPr="00D520CF">
        <w:rPr>
          <w:rFonts w:ascii="Palatino Linotype" w:hAnsi="Palatino Linotype" w:cs="Arial"/>
          <w:i/>
          <w:szCs w:val="24"/>
        </w:rPr>
        <w:t xml:space="preserve"> Gravámenes fiscales relacionados con el sueldo;</w:t>
      </w:r>
    </w:p>
    <w:p w14:paraId="672951C6"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II.</w:t>
      </w:r>
      <w:r w:rsidRPr="00D520CF">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37330966"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III.</w:t>
      </w:r>
      <w:r w:rsidRPr="00D520CF">
        <w:rPr>
          <w:rFonts w:ascii="Palatino Linotype" w:hAnsi="Palatino Linotype" w:cs="Arial"/>
          <w:i/>
          <w:szCs w:val="24"/>
        </w:rPr>
        <w:t xml:space="preserve"> Cuotas sindicales;</w:t>
      </w:r>
    </w:p>
    <w:p w14:paraId="3BFC5A2F"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IV.</w:t>
      </w:r>
      <w:r w:rsidRPr="00D520CF">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5B1C8587"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V.</w:t>
      </w:r>
      <w:r w:rsidRPr="00D520CF">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703B7EAE"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VI.</w:t>
      </w:r>
      <w:r w:rsidRPr="00D520CF">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3577D5F8"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VII.</w:t>
      </w:r>
      <w:r w:rsidRPr="00D520CF">
        <w:rPr>
          <w:rFonts w:ascii="Palatino Linotype" w:hAnsi="Palatino Linotype" w:cs="Arial"/>
          <w:i/>
          <w:szCs w:val="24"/>
        </w:rPr>
        <w:t xml:space="preserve"> Faltas de puntualidad o de asistencia injustificadas;</w:t>
      </w:r>
    </w:p>
    <w:p w14:paraId="51584F34"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VIII.</w:t>
      </w:r>
      <w:r w:rsidRPr="00D520CF">
        <w:rPr>
          <w:rFonts w:ascii="Palatino Linotype" w:hAnsi="Palatino Linotype" w:cs="Arial"/>
          <w:i/>
          <w:szCs w:val="24"/>
        </w:rPr>
        <w:t xml:space="preserve"> Pensiones alimenticias ordenadas por la autoridad judicial; o</w:t>
      </w:r>
    </w:p>
    <w:p w14:paraId="43E35C00"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lastRenderedPageBreak/>
        <w:t>IX.</w:t>
      </w:r>
      <w:r w:rsidRPr="00D520CF">
        <w:rPr>
          <w:rFonts w:ascii="Palatino Linotype" w:hAnsi="Palatino Linotype" w:cs="Arial"/>
          <w:i/>
          <w:szCs w:val="24"/>
        </w:rPr>
        <w:t xml:space="preserve"> Cualquier otro convenido con instituciones de servicios y aceptado por el servidor público.</w:t>
      </w:r>
    </w:p>
    <w:p w14:paraId="044D4B3D" w14:textId="77777777" w:rsidR="00364962" w:rsidRPr="00D520CF" w:rsidRDefault="00364962" w:rsidP="00364962">
      <w:pPr>
        <w:spacing w:line="276" w:lineRule="auto"/>
        <w:ind w:left="567" w:right="567"/>
        <w:jc w:val="both"/>
        <w:rPr>
          <w:rFonts w:ascii="Palatino Linotype" w:hAnsi="Palatino Linotype" w:cs="Arial"/>
          <w:i/>
          <w:szCs w:val="24"/>
        </w:rPr>
      </w:pPr>
    </w:p>
    <w:p w14:paraId="244C1178"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546E5D0" w14:textId="77777777" w:rsidR="00364962" w:rsidRPr="00D520CF" w:rsidRDefault="00364962" w:rsidP="00364962">
      <w:pPr>
        <w:spacing w:line="360" w:lineRule="auto"/>
        <w:jc w:val="both"/>
        <w:rPr>
          <w:rFonts w:ascii="Palatino Linotype" w:hAnsi="Palatino Linotype" w:cs="Arial"/>
          <w:sz w:val="24"/>
          <w:szCs w:val="24"/>
        </w:rPr>
      </w:pPr>
    </w:p>
    <w:p w14:paraId="5BEB1F66"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62066CA" w14:textId="77777777" w:rsidR="00364962" w:rsidRPr="00D520CF" w:rsidRDefault="00364962" w:rsidP="00364962">
      <w:pPr>
        <w:spacing w:line="360" w:lineRule="auto"/>
        <w:jc w:val="both"/>
        <w:rPr>
          <w:rFonts w:ascii="Palatino Linotype" w:hAnsi="Palatino Linotype" w:cs="Arial"/>
          <w:sz w:val="24"/>
          <w:szCs w:val="24"/>
        </w:rPr>
      </w:pPr>
    </w:p>
    <w:p w14:paraId="04145251"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w:t>
      </w:r>
      <w:r w:rsidRPr="00D520CF">
        <w:rPr>
          <w:rFonts w:ascii="Palatino Linotype" w:hAnsi="Palatino Linotype" w:cs="Arial"/>
          <w:sz w:val="24"/>
          <w:szCs w:val="24"/>
        </w:rPr>
        <w:lastRenderedPageBreak/>
        <w:t>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AA6955D" w14:textId="77777777" w:rsidR="00364962" w:rsidRPr="00D520CF" w:rsidRDefault="00364962" w:rsidP="00364962">
      <w:pPr>
        <w:spacing w:line="360" w:lineRule="auto"/>
        <w:jc w:val="both"/>
        <w:rPr>
          <w:rFonts w:ascii="Palatino Linotype" w:hAnsi="Palatino Linotype" w:cs="Arial"/>
          <w:sz w:val="24"/>
          <w:szCs w:val="24"/>
        </w:rPr>
      </w:pPr>
    </w:p>
    <w:p w14:paraId="03BCE383"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070BA16" w14:textId="77777777" w:rsidR="00364962" w:rsidRPr="00D520CF" w:rsidRDefault="00364962" w:rsidP="00364962">
      <w:pPr>
        <w:spacing w:line="360" w:lineRule="auto"/>
        <w:jc w:val="both"/>
        <w:rPr>
          <w:rFonts w:ascii="Palatino Linotype" w:hAnsi="Palatino Linotype" w:cs="Arial"/>
          <w:sz w:val="24"/>
          <w:szCs w:val="24"/>
        </w:rPr>
      </w:pPr>
    </w:p>
    <w:p w14:paraId="7F9F98E2"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D520CF">
        <w:rPr>
          <w:rFonts w:ascii="Palatino Linotype" w:hAnsi="Palatino Linotype" w:cs="Arial"/>
          <w:sz w:val="24"/>
          <w:szCs w:val="24"/>
        </w:rPr>
        <w:lastRenderedPageBreak/>
        <w:t>Décimo Primero de los Lineamientos Generales en materia de Clasificación y Desclasificación de la Información, así como para la elaboración de Versiones Públicas, que literalmente expresan:</w:t>
      </w:r>
    </w:p>
    <w:p w14:paraId="28B90D77" w14:textId="77777777" w:rsidR="00364962" w:rsidRPr="00D520CF" w:rsidRDefault="00364962" w:rsidP="00364962">
      <w:pPr>
        <w:spacing w:line="360" w:lineRule="auto"/>
        <w:jc w:val="both"/>
        <w:rPr>
          <w:rFonts w:ascii="Palatino Linotype" w:hAnsi="Palatino Linotype" w:cs="Arial"/>
          <w:sz w:val="24"/>
          <w:szCs w:val="24"/>
        </w:rPr>
      </w:pPr>
    </w:p>
    <w:p w14:paraId="5E465AE1"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w:t>
      </w:r>
      <w:r w:rsidRPr="00D520CF">
        <w:rPr>
          <w:rFonts w:ascii="Palatino Linotype" w:hAnsi="Palatino Linotype" w:cs="Arial"/>
          <w:b/>
          <w:i/>
          <w:szCs w:val="24"/>
        </w:rPr>
        <w:t>Artículo 49.</w:t>
      </w:r>
      <w:r w:rsidRPr="00D520CF">
        <w:rPr>
          <w:rFonts w:ascii="Palatino Linotype" w:hAnsi="Palatino Linotype" w:cs="Arial"/>
          <w:i/>
          <w:szCs w:val="24"/>
        </w:rPr>
        <w:t xml:space="preserve"> Los Comités de Transparencia tendrán las siguientes atribuciones:</w:t>
      </w:r>
    </w:p>
    <w:p w14:paraId="4C1962F9"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w:t>
      </w:r>
    </w:p>
    <w:p w14:paraId="04F6C041"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VIII</w:t>
      </w:r>
      <w:r w:rsidRPr="00D520CF">
        <w:rPr>
          <w:rFonts w:ascii="Palatino Linotype" w:hAnsi="Palatino Linotype" w:cs="Arial"/>
          <w:i/>
          <w:szCs w:val="24"/>
        </w:rPr>
        <w:t>. Aprobar, modificar o revocar la clasificación de la información;</w:t>
      </w:r>
    </w:p>
    <w:p w14:paraId="093A3045"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Artículo 132.</w:t>
      </w:r>
      <w:r w:rsidRPr="00D520CF">
        <w:rPr>
          <w:rFonts w:ascii="Palatino Linotype" w:hAnsi="Palatino Linotype" w:cs="Arial"/>
          <w:i/>
          <w:szCs w:val="24"/>
        </w:rPr>
        <w:t xml:space="preserve"> La clasificación de la información se llevará a cabo en el momento en que:</w:t>
      </w:r>
    </w:p>
    <w:p w14:paraId="185A7274"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I. Se reciba una solicitud de acceso a la información;</w:t>
      </w:r>
    </w:p>
    <w:p w14:paraId="60E58622"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II. Se determine mediante resolución de autoridad competente; o</w:t>
      </w:r>
    </w:p>
    <w:p w14:paraId="6057B6D1"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III. Se generen versiones públicas para dar cumplimiento a las obligaciones de transparencia previstas en esta Ley.”</w:t>
      </w:r>
    </w:p>
    <w:p w14:paraId="200D626B"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w:t>
      </w:r>
      <w:r w:rsidRPr="00D520CF">
        <w:rPr>
          <w:rFonts w:ascii="Palatino Linotype" w:hAnsi="Palatino Linotype" w:cs="Arial"/>
          <w:b/>
          <w:i/>
          <w:szCs w:val="24"/>
        </w:rPr>
        <w:t>Segundo</w:t>
      </w:r>
      <w:r w:rsidRPr="00D520CF">
        <w:rPr>
          <w:rFonts w:ascii="Palatino Linotype" w:hAnsi="Palatino Linotype" w:cs="Arial"/>
          <w:i/>
          <w:szCs w:val="24"/>
        </w:rPr>
        <w:t>.- Para efectos de los presentes Lineamientos Generales, se entenderá por:</w:t>
      </w:r>
    </w:p>
    <w:p w14:paraId="3C856B54"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w:t>
      </w:r>
    </w:p>
    <w:p w14:paraId="657341CA"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XVIII</w:t>
      </w:r>
      <w:r w:rsidRPr="00D520CF">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1AFDF24"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Cuarto</w:t>
      </w:r>
      <w:r w:rsidRPr="00D520CF">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102C1D"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lastRenderedPageBreak/>
        <w:t>Los Sujetos Obligados deberán aplicar, de manera estricta, las excepciones al derecho de acceso a la información y sólo podrán invocarlas cuando acrediten su procedencia.</w:t>
      </w:r>
    </w:p>
    <w:p w14:paraId="3E792BAD" w14:textId="77777777" w:rsidR="00364962" w:rsidRPr="00D520CF" w:rsidRDefault="00364962" w:rsidP="00364962">
      <w:pPr>
        <w:spacing w:line="276" w:lineRule="auto"/>
        <w:ind w:left="567" w:right="567"/>
        <w:jc w:val="both"/>
        <w:rPr>
          <w:rFonts w:ascii="Palatino Linotype" w:hAnsi="Palatino Linotype" w:cs="Arial"/>
          <w:i/>
          <w:szCs w:val="24"/>
        </w:rPr>
      </w:pPr>
    </w:p>
    <w:p w14:paraId="498D6F34"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Quinto</w:t>
      </w:r>
      <w:r w:rsidRPr="00D520CF">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EFF22F" w14:textId="77777777" w:rsidR="00364962" w:rsidRPr="00D520CF" w:rsidRDefault="00364962" w:rsidP="00364962">
      <w:pPr>
        <w:spacing w:line="276" w:lineRule="auto"/>
        <w:ind w:left="567" w:right="567"/>
        <w:jc w:val="both"/>
        <w:rPr>
          <w:rFonts w:ascii="Palatino Linotype" w:hAnsi="Palatino Linotype" w:cs="Arial"/>
          <w:i/>
          <w:szCs w:val="24"/>
        </w:rPr>
      </w:pPr>
    </w:p>
    <w:p w14:paraId="7D2ADC2C"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Sexto</w:t>
      </w:r>
      <w:r w:rsidRPr="00D520CF">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704D81C9"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La clasificación de información se realizará conforme a un análisis caso por caso, mediante la aplicación de la prueba de daño y de interés público.</w:t>
      </w:r>
    </w:p>
    <w:p w14:paraId="6878FB52" w14:textId="77777777" w:rsidR="00364962" w:rsidRPr="00D520CF" w:rsidRDefault="00364962" w:rsidP="00364962">
      <w:pPr>
        <w:spacing w:line="276" w:lineRule="auto"/>
        <w:ind w:left="567" w:right="567"/>
        <w:jc w:val="both"/>
        <w:rPr>
          <w:rFonts w:ascii="Palatino Linotype" w:hAnsi="Palatino Linotype" w:cs="Arial"/>
          <w:i/>
          <w:szCs w:val="24"/>
        </w:rPr>
      </w:pPr>
    </w:p>
    <w:p w14:paraId="044E6A02"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Séptimo</w:t>
      </w:r>
      <w:r w:rsidRPr="00D520CF">
        <w:rPr>
          <w:rFonts w:ascii="Palatino Linotype" w:hAnsi="Palatino Linotype" w:cs="Arial"/>
          <w:i/>
          <w:szCs w:val="24"/>
        </w:rPr>
        <w:t>. La clasificación de la información se llevará a cabo en el momento en que:</w:t>
      </w:r>
    </w:p>
    <w:p w14:paraId="4F4593CF"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I.</w:t>
      </w:r>
      <w:r w:rsidRPr="00D520CF">
        <w:rPr>
          <w:rFonts w:ascii="Palatino Linotype" w:hAnsi="Palatino Linotype" w:cs="Arial"/>
          <w:i/>
          <w:szCs w:val="24"/>
        </w:rPr>
        <w:t xml:space="preserve"> Se reciba una solicitud de acceso a la información;</w:t>
      </w:r>
    </w:p>
    <w:p w14:paraId="3B44582C"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II</w:t>
      </w:r>
      <w:r w:rsidRPr="00D520CF">
        <w:rPr>
          <w:rFonts w:ascii="Palatino Linotype" w:hAnsi="Palatino Linotype" w:cs="Arial"/>
          <w:i/>
          <w:szCs w:val="24"/>
        </w:rPr>
        <w:t>. Se determine mediante resolución de autoridad competente, o</w:t>
      </w:r>
    </w:p>
    <w:p w14:paraId="47F76002"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III</w:t>
      </w:r>
      <w:r w:rsidRPr="00D520CF">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782B0643"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259C3ADE"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lastRenderedPageBreak/>
        <w:t>Octavo</w:t>
      </w:r>
      <w:r w:rsidRPr="00D520CF">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758B1A4E"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747D235C"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7FC27887"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6296D9D6"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t>Los documentos contenidos en los archivos históricos y los identificados como históricos confidenciales no serán susceptibles de clasificación como reservados.</w:t>
      </w:r>
    </w:p>
    <w:p w14:paraId="502FDE41" w14:textId="77777777" w:rsidR="00364962" w:rsidRPr="00D520CF" w:rsidRDefault="00364962" w:rsidP="00364962">
      <w:pPr>
        <w:spacing w:line="276" w:lineRule="auto"/>
        <w:ind w:left="567" w:right="567"/>
        <w:jc w:val="both"/>
        <w:rPr>
          <w:rFonts w:ascii="Palatino Linotype" w:hAnsi="Palatino Linotype" w:cs="Arial"/>
          <w:i/>
          <w:szCs w:val="24"/>
        </w:rPr>
      </w:pPr>
    </w:p>
    <w:p w14:paraId="576E3296"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Noveno</w:t>
      </w:r>
      <w:r w:rsidRPr="00D520CF">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978F91" w14:textId="77777777" w:rsidR="00364962" w:rsidRPr="00D520CF" w:rsidRDefault="00364962" w:rsidP="00364962">
      <w:pPr>
        <w:spacing w:line="276" w:lineRule="auto"/>
        <w:ind w:left="567" w:right="567"/>
        <w:jc w:val="both"/>
        <w:rPr>
          <w:rFonts w:ascii="Palatino Linotype" w:hAnsi="Palatino Linotype" w:cs="Arial"/>
          <w:i/>
          <w:szCs w:val="24"/>
        </w:rPr>
      </w:pPr>
    </w:p>
    <w:p w14:paraId="066B76CF"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Décimo</w:t>
      </w:r>
      <w:r w:rsidRPr="00D520CF">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3B9A176" w14:textId="77777777" w:rsidR="00364962" w:rsidRPr="00D520CF" w:rsidRDefault="00364962" w:rsidP="00364962">
      <w:pPr>
        <w:spacing w:line="276" w:lineRule="auto"/>
        <w:ind w:left="567" w:right="567"/>
        <w:jc w:val="both"/>
        <w:rPr>
          <w:rFonts w:ascii="Palatino Linotype" w:hAnsi="Palatino Linotype" w:cs="Arial"/>
          <w:i/>
          <w:szCs w:val="24"/>
        </w:rPr>
      </w:pPr>
    </w:p>
    <w:p w14:paraId="637429E5"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i/>
          <w:szCs w:val="24"/>
        </w:rPr>
        <w:lastRenderedPageBreak/>
        <w:t>En ausencia de los titulares de las áreas, la información será clasificada o desclasificada por la persona que lo supla, en términos de la normativa que rija la actuación del sujeto obligado.</w:t>
      </w:r>
    </w:p>
    <w:p w14:paraId="7A7823F5" w14:textId="77777777" w:rsidR="00364962" w:rsidRPr="00D520CF" w:rsidRDefault="00364962" w:rsidP="00364962">
      <w:pPr>
        <w:spacing w:line="276" w:lineRule="auto"/>
        <w:ind w:left="567" w:right="567"/>
        <w:jc w:val="both"/>
        <w:rPr>
          <w:rFonts w:ascii="Palatino Linotype" w:hAnsi="Palatino Linotype" w:cs="Arial"/>
          <w:i/>
          <w:szCs w:val="24"/>
        </w:rPr>
      </w:pPr>
    </w:p>
    <w:p w14:paraId="6E08722D"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Décimo primero.</w:t>
      </w:r>
      <w:r w:rsidRPr="00D520CF">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5111212" w14:textId="77777777" w:rsidR="00364962" w:rsidRPr="00D520CF" w:rsidRDefault="00364962" w:rsidP="00364962">
      <w:pPr>
        <w:spacing w:line="360" w:lineRule="auto"/>
        <w:jc w:val="both"/>
        <w:rPr>
          <w:rFonts w:ascii="Palatino Linotype" w:hAnsi="Palatino Linotype" w:cs="Arial"/>
          <w:sz w:val="24"/>
          <w:szCs w:val="24"/>
        </w:rPr>
      </w:pPr>
    </w:p>
    <w:p w14:paraId="0AEF21C5"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2EF4541" w14:textId="77777777" w:rsidR="00364962" w:rsidRPr="00D520CF" w:rsidRDefault="00364962" w:rsidP="00364962">
      <w:pPr>
        <w:spacing w:line="360" w:lineRule="auto"/>
        <w:jc w:val="both"/>
        <w:rPr>
          <w:rFonts w:ascii="Palatino Linotype" w:hAnsi="Palatino Linotype" w:cs="Arial"/>
          <w:sz w:val="24"/>
          <w:szCs w:val="24"/>
        </w:rPr>
      </w:pPr>
    </w:p>
    <w:p w14:paraId="00409B6B"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lastRenderedPageBreak/>
        <w:t>Por tanto, la fundamentación y motivación consiste en la obligación que tiene todo ente público de expresar los preceptos jurídicos aplicables al asunto motivo del acto y las razones o argumentos de su actuar.</w:t>
      </w:r>
    </w:p>
    <w:p w14:paraId="49971251" w14:textId="77777777" w:rsidR="00364962" w:rsidRPr="00D520CF" w:rsidRDefault="00364962" w:rsidP="00364962">
      <w:pPr>
        <w:spacing w:line="360" w:lineRule="auto"/>
        <w:jc w:val="both"/>
        <w:rPr>
          <w:rFonts w:ascii="Palatino Linotype" w:hAnsi="Palatino Linotype" w:cs="Arial"/>
          <w:sz w:val="24"/>
          <w:szCs w:val="24"/>
        </w:rPr>
      </w:pPr>
    </w:p>
    <w:p w14:paraId="43A67AFA"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64C8B0F8" w14:textId="77777777" w:rsidR="00364962" w:rsidRPr="00D520CF" w:rsidRDefault="00364962" w:rsidP="00364962">
      <w:pPr>
        <w:spacing w:line="360" w:lineRule="auto"/>
        <w:jc w:val="both"/>
        <w:rPr>
          <w:rFonts w:ascii="Palatino Linotype" w:hAnsi="Palatino Linotype" w:cs="Arial"/>
          <w:sz w:val="24"/>
          <w:szCs w:val="24"/>
        </w:rPr>
      </w:pPr>
    </w:p>
    <w:p w14:paraId="023A065F" w14:textId="77777777" w:rsidR="00364962" w:rsidRPr="00D520CF" w:rsidRDefault="00364962" w:rsidP="00364962">
      <w:pPr>
        <w:spacing w:line="276" w:lineRule="auto"/>
        <w:ind w:left="567" w:right="567"/>
        <w:jc w:val="both"/>
        <w:rPr>
          <w:rFonts w:ascii="Palatino Linotype" w:hAnsi="Palatino Linotype" w:cs="Arial"/>
          <w:i/>
          <w:szCs w:val="24"/>
        </w:rPr>
      </w:pPr>
      <w:r w:rsidRPr="00D520CF">
        <w:rPr>
          <w:rFonts w:ascii="Palatino Linotype" w:hAnsi="Palatino Linotype" w:cs="Arial"/>
          <w:b/>
          <w:i/>
          <w:szCs w:val="24"/>
        </w:rPr>
        <w:t>FUNDAMENTACIÓN Y MOTIVACIÓN</w:t>
      </w:r>
      <w:r w:rsidRPr="00D520CF">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71309B0" w14:textId="77777777" w:rsidR="00364962" w:rsidRPr="00D520CF" w:rsidRDefault="00364962" w:rsidP="00364962">
      <w:pPr>
        <w:spacing w:line="360" w:lineRule="auto"/>
        <w:jc w:val="both"/>
        <w:rPr>
          <w:rFonts w:ascii="Palatino Linotype" w:hAnsi="Palatino Linotype" w:cs="Arial"/>
          <w:sz w:val="24"/>
          <w:szCs w:val="24"/>
        </w:rPr>
      </w:pPr>
    </w:p>
    <w:p w14:paraId="006747A3"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533E025" w14:textId="77777777" w:rsidR="00364962" w:rsidRPr="00D520CF" w:rsidRDefault="00364962" w:rsidP="00364962">
      <w:pPr>
        <w:spacing w:line="360" w:lineRule="auto"/>
        <w:jc w:val="both"/>
        <w:rPr>
          <w:rFonts w:ascii="Palatino Linotype" w:hAnsi="Palatino Linotype" w:cs="Arial"/>
          <w:sz w:val="24"/>
          <w:szCs w:val="24"/>
        </w:rPr>
      </w:pPr>
    </w:p>
    <w:p w14:paraId="022AAEE9"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84D5D3" w14:textId="77777777" w:rsidR="00364962" w:rsidRPr="00D520CF" w:rsidRDefault="00364962" w:rsidP="00364962">
      <w:pPr>
        <w:spacing w:line="276" w:lineRule="auto"/>
        <w:jc w:val="both"/>
        <w:rPr>
          <w:rFonts w:ascii="Palatino Linotype" w:hAnsi="Palatino Linotype" w:cs="Arial"/>
          <w:szCs w:val="24"/>
        </w:rPr>
      </w:pPr>
    </w:p>
    <w:p w14:paraId="150BDFFF" w14:textId="77777777" w:rsidR="00364962" w:rsidRPr="00D520CF" w:rsidRDefault="00364962" w:rsidP="00364962">
      <w:pPr>
        <w:spacing w:line="276" w:lineRule="auto"/>
        <w:ind w:left="567" w:right="567"/>
        <w:jc w:val="both"/>
        <w:rPr>
          <w:rFonts w:ascii="Palatino Linotype" w:hAnsi="Palatino Linotype" w:cs="Arial"/>
          <w:i/>
          <w:sz w:val="24"/>
          <w:szCs w:val="24"/>
        </w:rPr>
      </w:pPr>
      <w:r w:rsidRPr="00D520CF">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D520CF">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39CFC41"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885E915" w14:textId="77777777" w:rsidR="00364962" w:rsidRPr="00D520CF" w:rsidRDefault="00364962" w:rsidP="00364962">
      <w:pPr>
        <w:spacing w:line="360" w:lineRule="auto"/>
        <w:jc w:val="both"/>
        <w:rPr>
          <w:rFonts w:ascii="Palatino Linotype" w:hAnsi="Palatino Linotype" w:cs="Arial"/>
          <w:sz w:val="24"/>
          <w:szCs w:val="24"/>
        </w:rPr>
      </w:pPr>
    </w:p>
    <w:p w14:paraId="044BAF90" w14:textId="77777777" w:rsidR="00364962" w:rsidRPr="00D520CF" w:rsidRDefault="00364962" w:rsidP="00364962">
      <w:pPr>
        <w:spacing w:line="360" w:lineRule="auto"/>
        <w:jc w:val="both"/>
        <w:rPr>
          <w:rFonts w:ascii="Palatino Linotype" w:hAnsi="Palatino Linotype" w:cs="Arial"/>
          <w:sz w:val="24"/>
          <w:szCs w:val="24"/>
        </w:rPr>
      </w:pPr>
      <w:r w:rsidRPr="00D520CF">
        <w:rPr>
          <w:rFonts w:ascii="Palatino Linotype" w:hAnsi="Palatino Linotype" w:cs="Arial"/>
          <w:sz w:val="24"/>
          <w:szCs w:val="24"/>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9ACE20" w14:textId="77777777" w:rsidR="00364962" w:rsidRPr="00D520CF" w:rsidRDefault="00364962" w:rsidP="00364962">
      <w:pPr>
        <w:spacing w:after="0" w:line="360" w:lineRule="auto"/>
        <w:jc w:val="both"/>
        <w:rPr>
          <w:rFonts w:ascii="Palatino Linotype" w:eastAsia="Times New Roman" w:hAnsi="Palatino Linotype" w:cs="Times New Roman"/>
          <w:sz w:val="24"/>
          <w:szCs w:val="24"/>
          <w:lang w:eastAsia="es-ES"/>
        </w:rPr>
      </w:pPr>
    </w:p>
    <w:p w14:paraId="5BE27EE9" w14:textId="77777777" w:rsidR="00364962" w:rsidRPr="00D520CF" w:rsidRDefault="00364962" w:rsidP="00364962">
      <w:pPr>
        <w:spacing w:after="0" w:line="360" w:lineRule="auto"/>
        <w:jc w:val="both"/>
        <w:rPr>
          <w:rFonts w:ascii="Palatino Linotype" w:hAnsi="Palatino Linotype" w:cs="Arial"/>
          <w:sz w:val="24"/>
          <w:szCs w:val="24"/>
        </w:rPr>
      </w:pPr>
      <w:r w:rsidRPr="00D520CF">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D520CF">
        <w:rPr>
          <w:rFonts w:ascii="Palatino Linotype" w:eastAsia="Times New Roman" w:hAnsi="Palatino Linotype" w:cs="Times New Roman"/>
          <w:bCs/>
          <w:sz w:val="24"/>
          <w:szCs w:val="24"/>
          <w:lang w:eastAsia="es-ES"/>
        </w:rPr>
        <w:t>el</w:t>
      </w:r>
      <w:r w:rsidRPr="00D520CF">
        <w:rPr>
          <w:rFonts w:ascii="Palatino Linotype" w:eastAsia="Times New Roman" w:hAnsi="Palatino Linotype" w:cs="Times New Roman"/>
          <w:b/>
          <w:bCs/>
          <w:sz w:val="24"/>
          <w:szCs w:val="24"/>
          <w:lang w:eastAsia="es-ES"/>
        </w:rPr>
        <w:t xml:space="preserve"> Recurrente </w:t>
      </w:r>
      <w:r w:rsidRPr="00D520CF">
        <w:rPr>
          <w:rFonts w:ascii="Palatino Linotype" w:eastAsia="Times New Roman" w:hAnsi="Palatino Linotype" w:cs="Times New Roman"/>
          <w:sz w:val="24"/>
          <w:szCs w:val="24"/>
          <w:lang w:eastAsia="es-ES"/>
        </w:rPr>
        <w:t xml:space="preserve">en su medio de impugnación que fue materia de estudio, por ello </w:t>
      </w:r>
      <w:r w:rsidRPr="00D520CF">
        <w:rPr>
          <w:rFonts w:ascii="Palatino Linotype" w:eastAsia="Times New Roman" w:hAnsi="Palatino Linotype" w:cs="Arial"/>
          <w:sz w:val="24"/>
          <w:szCs w:val="24"/>
          <w:lang w:eastAsia="es-ES"/>
        </w:rPr>
        <w:t>con fundamento en la</w:t>
      </w:r>
      <w:r w:rsidRPr="00D520CF">
        <w:rPr>
          <w:rFonts w:ascii="Palatino Linotype" w:eastAsia="Times New Roman" w:hAnsi="Palatino Linotype" w:cs="Arial"/>
          <w:b/>
          <w:sz w:val="24"/>
          <w:szCs w:val="24"/>
          <w:lang w:eastAsia="es-ES"/>
        </w:rPr>
        <w:t xml:space="preserve"> </w:t>
      </w:r>
      <w:r w:rsidRPr="00D520CF">
        <w:rPr>
          <w:rFonts w:ascii="Palatino Linotype" w:eastAsia="Times New Roman" w:hAnsi="Palatino Linotype" w:cs="Arial"/>
          <w:b/>
          <w:bCs/>
          <w:i/>
          <w:sz w:val="24"/>
          <w:szCs w:val="24"/>
          <w:lang w:eastAsia="es-ES"/>
        </w:rPr>
        <w:t>primera hipótesis</w:t>
      </w:r>
      <w:r w:rsidRPr="00D520CF">
        <w:rPr>
          <w:rFonts w:ascii="Palatino Linotype" w:eastAsia="Times New Roman" w:hAnsi="Palatino Linotype" w:cs="Arial"/>
          <w:b/>
          <w:sz w:val="24"/>
          <w:szCs w:val="24"/>
          <w:lang w:eastAsia="es-ES"/>
        </w:rPr>
        <w:t xml:space="preserve"> </w:t>
      </w:r>
      <w:r w:rsidRPr="00D520CF">
        <w:rPr>
          <w:rFonts w:ascii="Palatino Linotype" w:eastAsia="Times New Roman" w:hAnsi="Palatino Linotype" w:cs="Arial"/>
          <w:sz w:val="24"/>
          <w:szCs w:val="24"/>
          <w:lang w:eastAsia="es-ES"/>
        </w:rPr>
        <w:t>de la fracción</w:t>
      </w:r>
      <w:r w:rsidRPr="00D520CF">
        <w:rPr>
          <w:rFonts w:ascii="Palatino Linotype" w:eastAsia="Times New Roman" w:hAnsi="Palatino Linotype" w:cs="Arial"/>
          <w:b/>
          <w:sz w:val="24"/>
          <w:szCs w:val="24"/>
          <w:lang w:eastAsia="es-ES"/>
        </w:rPr>
        <w:t xml:space="preserve"> </w:t>
      </w:r>
      <w:r w:rsidRPr="00D520CF">
        <w:rPr>
          <w:rFonts w:ascii="Palatino Linotype" w:eastAsia="Times New Roman" w:hAnsi="Palatino Linotype" w:cs="Arial"/>
          <w:sz w:val="24"/>
          <w:szCs w:val="24"/>
          <w:lang w:eastAsia="es-ES"/>
        </w:rPr>
        <w:t>III, del artículo 186,</w:t>
      </w:r>
      <w:r w:rsidRPr="00D520CF">
        <w:rPr>
          <w:rFonts w:ascii="Palatino Linotype" w:eastAsia="Times New Roman" w:hAnsi="Palatino Linotype" w:cs="Arial"/>
          <w:b/>
          <w:sz w:val="24"/>
          <w:szCs w:val="24"/>
          <w:lang w:eastAsia="es-ES"/>
        </w:rPr>
        <w:t xml:space="preserve"> </w:t>
      </w:r>
      <w:r w:rsidRPr="00D520C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D520CF">
        <w:rPr>
          <w:rFonts w:ascii="Palatino Linotype" w:eastAsia="Times New Roman" w:hAnsi="Palatino Linotype" w:cs="Arial"/>
          <w:b/>
          <w:sz w:val="24"/>
          <w:szCs w:val="24"/>
          <w:lang w:eastAsia="es-ES"/>
        </w:rPr>
        <w:t xml:space="preserve">MODIFICA </w:t>
      </w:r>
      <w:r w:rsidRPr="00D520CF">
        <w:rPr>
          <w:rFonts w:ascii="Palatino Linotype" w:eastAsia="Times New Roman" w:hAnsi="Palatino Linotype" w:cs="Arial"/>
          <w:sz w:val="24"/>
          <w:szCs w:val="24"/>
          <w:lang w:eastAsia="es-ES"/>
        </w:rPr>
        <w:t>la respuesta a la solicitud de información número</w:t>
      </w:r>
      <w:r w:rsidRPr="00D520CF">
        <w:rPr>
          <w:rFonts w:ascii="Palatino Linotype" w:eastAsia="Times New Roman" w:hAnsi="Palatino Linotype" w:cs="Times New Roman"/>
          <w:b/>
          <w:sz w:val="24"/>
          <w:szCs w:val="24"/>
          <w:lang w:eastAsia="es-ES"/>
        </w:rPr>
        <w:t xml:space="preserve"> </w:t>
      </w:r>
      <w:r w:rsidR="0003676E" w:rsidRPr="00D520CF">
        <w:rPr>
          <w:rFonts w:ascii="Palatino Linotype" w:hAnsi="Palatino Linotype" w:cs="Arial"/>
          <w:b/>
          <w:sz w:val="24"/>
        </w:rPr>
        <w:t>00009/DIFCOACALC/IP/2022</w:t>
      </w:r>
      <w:r w:rsidRPr="00D520CF">
        <w:rPr>
          <w:rFonts w:ascii="Palatino Linotype" w:hAnsi="Palatino Linotype" w:cs="Arial"/>
          <w:sz w:val="24"/>
          <w:szCs w:val="24"/>
        </w:rPr>
        <w:t xml:space="preserve">que ha sido materia del presente fallo. </w:t>
      </w:r>
    </w:p>
    <w:p w14:paraId="1B2B8FF5" w14:textId="77777777" w:rsidR="00364962" w:rsidRPr="00D520CF" w:rsidRDefault="00364962" w:rsidP="00364962">
      <w:pPr>
        <w:spacing w:after="0" w:line="360" w:lineRule="auto"/>
        <w:jc w:val="both"/>
        <w:rPr>
          <w:rFonts w:ascii="Palatino Linotype" w:eastAsia="Times New Roman" w:hAnsi="Palatino Linotype" w:cs="Times New Roman"/>
          <w:sz w:val="24"/>
          <w:szCs w:val="24"/>
          <w:lang w:eastAsia="es-ES"/>
        </w:rPr>
      </w:pPr>
      <w:r w:rsidRPr="00D520CF">
        <w:rPr>
          <w:rFonts w:ascii="Palatino Linotype" w:eastAsia="Times New Roman" w:hAnsi="Palatino Linotype" w:cs="Times New Roman"/>
          <w:sz w:val="24"/>
          <w:szCs w:val="24"/>
          <w:lang w:eastAsia="es-ES"/>
        </w:rPr>
        <w:t>Por lo antes expuesto y fundado es de resolverse y,</w:t>
      </w:r>
    </w:p>
    <w:p w14:paraId="713E5F46" w14:textId="77777777" w:rsidR="00364962" w:rsidRPr="00D520CF" w:rsidRDefault="00364962" w:rsidP="00364962">
      <w:pPr>
        <w:spacing w:line="360" w:lineRule="auto"/>
        <w:contextualSpacing/>
        <w:jc w:val="both"/>
        <w:rPr>
          <w:rFonts w:ascii="Palatino Linotype" w:eastAsia="MS Mincho" w:hAnsi="Palatino Linotype"/>
        </w:rPr>
      </w:pPr>
    </w:p>
    <w:p w14:paraId="00DA0641" w14:textId="77777777" w:rsidR="00364962" w:rsidRPr="00D520CF" w:rsidRDefault="00364962" w:rsidP="00364962">
      <w:pPr>
        <w:spacing w:before="240" w:after="240" w:line="360" w:lineRule="auto"/>
        <w:jc w:val="center"/>
        <w:rPr>
          <w:rFonts w:ascii="Palatino Linotype" w:hAnsi="Palatino Linotype"/>
          <w:b/>
          <w:spacing w:val="60"/>
          <w:sz w:val="28"/>
          <w:szCs w:val="24"/>
        </w:rPr>
      </w:pPr>
      <w:r w:rsidRPr="00D520CF">
        <w:rPr>
          <w:rFonts w:ascii="Palatino Linotype" w:hAnsi="Palatino Linotype"/>
          <w:b/>
          <w:spacing w:val="60"/>
          <w:sz w:val="28"/>
          <w:szCs w:val="24"/>
        </w:rPr>
        <w:t>S E RESUELVE</w:t>
      </w:r>
    </w:p>
    <w:p w14:paraId="472EAEF9" w14:textId="77777777" w:rsidR="00364962" w:rsidRPr="00D520CF" w:rsidRDefault="00364962" w:rsidP="00364962">
      <w:pPr>
        <w:spacing w:line="360" w:lineRule="auto"/>
        <w:jc w:val="both"/>
        <w:rPr>
          <w:rFonts w:ascii="Palatino Linotype" w:hAnsi="Palatino Linotype" w:cs="Arial"/>
          <w:sz w:val="24"/>
        </w:rPr>
      </w:pPr>
      <w:r w:rsidRPr="00D520CF">
        <w:rPr>
          <w:rFonts w:ascii="Palatino Linotype" w:hAnsi="Palatino Linotype" w:cs="Arial"/>
          <w:b/>
          <w:sz w:val="28"/>
          <w:szCs w:val="28"/>
        </w:rPr>
        <w:lastRenderedPageBreak/>
        <w:t>PRIMERO</w:t>
      </w:r>
      <w:r w:rsidRPr="00D520CF">
        <w:rPr>
          <w:rFonts w:ascii="Palatino Linotype" w:hAnsi="Palatino Linotype" w:cs="Arial"/>
          <w:sz w:val="32"/>
          <w:szCs w:val="28"/>
        </w:rPr>
        <w:t>.</w:t>
      </w:r>
      <w:r w:rsidRPr="00D520CF">
        <w:rPr>
          <w:rFonts w:ascii="Palatino Linotype" w:hAnsi="Palatino Linotype" w:cs="Arial"/>
          <w:sz w:val="24"/>
        </w:rPr>
        <w:t xml:space="preserve"> Resultan </w:t>
      </w:r>
      <w:r w:rsidRPr="00D520CF">
        <w:rPr>
          <w:rFonts w:ascii="Palatino Linotype" w:hAnsi="Palatino Linotype" w:cs="Arial"/>
          <w:b/>
          <w:sz w:val="24"/>
        </w:rPr>
        <w:t>fundadas</w:t>
      </w:r>
      <w:r w:rsidRPr="00D520CF">
        <w:rPr>
          <w:rFonts w:ascii="Palatino Linotype" w:hAnsi="Palatino Linotype" w:cs="Arial"/>
          <w:sz w:val="24"/>
        </w:rPr>
        <w:t xml:space="preserve"> las razones o motivos de inconformidad planteadas por </w:t>
      </w:r>
      <w:r w:rsidRPr="00D520CF">
        <w:rPr>
          <w:rFonts w:ascii="Palatino Linotype" w:hAnsi="Palatino Linotype"/>
          <w:b/>
          <w:sz w:val="24"/>
          <w:szCs w:val="17"/>
          <w:lang w:eastAsia="es-ES_tradnl"/>
        </w:rPr>
        <w:t>EL</w:t>
      </w:r>
      <w:r w:rsidRPr="00D520CF">
        <w:rPr>
          <w:rFonts w:ascii="Palatino Linotype" w:hAnsi="Palatino Linotype" w:cs="Arial"/>
          <w:b/>
          <w:sz w:val="24"/>
        </w:rPr>
        <w:t xml:space="preserve"> RECURRENTE</w:t>
      </w:r>
      <w:r w:rsidRPr="00D520CF">
        <w:rPr>
          <w:rFonts w:ascii="Palatino Linotype" w:hAnsi="Palatino Linotype" w:cs="Arial"/>
          <w:sz w:val="24"/>
        </w:rPr>
        <w:t xml:space="preserve">, en términos del Considerando </w:t>
      </w:r>
      <w:r w:rsidRPr="00D520CF">
        <w:rPr>
          <w:rFonts w:ascii="Palatino Linotype" w:hAnsi="Palatino Linotype" w:cs="Arial"/>
          <w:b/>
          <w:sz w:val="24"/>
        </w:rPr>
        <w:t>Cuarto</w:t>
      </w:r>
      <w:r w:rsidRPr="00D520CF">
        <w:rPr>
          <w:rFonts w:ascii="Palatino Linotype" w:hAnsi="Palatino Linotype" w:cs="Arial"/>
          <w:sz w:val="24"/>
        </w:rPr>
        <w:t xml:space="preserve"> de la presente resolución.</w:t>
      </w:r>
    </w:p>
    <w:p w14:paraId="64FB6B9C" w14:textId="77777777" w:rsidR="00364962" w:rsidRPr="00D520CF" w:rsidRDefault="00364962" w:rsidP="00364962">
      <w:pPr>
        <w:spacing w:line="360" w:lineRule="auto"/>
        <w:jc w:val="both"/>
        <w:rPr>
          <w:rFonts w:ascii="Palatino Linotype" w:hAnsi="Palatino Linotype" w:cs="Arial"/>
          <w:b/>
          <w:sz w:val="24"/>
          <w:szCs w:val="28"/>
          <w:lang w:val="es-ES"/>
        </w:rPr>
      </w:pPr>
    </w:p>
    <w:p w14:paraId="1C5C2D38" w14:textId="039264C9" w:rsidR="00364962" w:rsidRPr="00D520CF" w:rsidRDefault="00364962" w:rsidP="00364962">
      <w:pPr>
        <w:spacing w:line="360" w:lineRule="auto"/>
        <w:ind w:right="49"/>
        <w:jc w:val="both"/>
        <w:rPr>
          <w:rFonts w:ascii="Palatino Linotype" w:hAnsi="Palatino Linotype" w:cs="Arial"/>
          <w:color w:val="000000" w:themeColor="text1"/>
          <w:sz w:val="24"/>
        </w:rPr>
      </w:pPr>
      <w:r w:rsidRPr="00D520CF">
        <w:rPr>
          <w:rFonts w:ascii="Palatino Linotype" w:hAnsi="Palatino Linotype" w:cs="Arial"/>
          <w:b/>
          <w:sz w:val="28"/>
          <w:szCs w:val="28"/>
          <w:lang w:val="es-ES"/>
        </w:rPr>
        <w:t>SEGUNDO</w:t>
      </w:r>
      <w:r w:rsidRPr="00D520CF">
        <w:rPr>
          <w:rFonts w:ascii="Palatino Linotype" w:hAnsi="Palatino Linotype" w:cs="Arial"/>
          <w:sz w:val="28"/>
          <w:szCs w:val="28"/>
          <w:lang w:val="es-ES"/>
        </w:rPr>
        <w:t>.</w:t>
      </w:r>
      <w:r w:rsidRPr="00D520CF">
        <w:rPr>
          <w:rFonts w:ascii="Palatino Linotype" w:hAnsi="Palatino Linotype" w:cs="Arial"/>
          <w:lang w:val="es-ES"/>
        </w:rPr>
        <w:t xml:space="preserve"> </w:t>
      </w:r>
      <w:r w:rsidRPr="00D520CF">
        <w:rPr>
          <w:rFonts w:ascii="Palatino Linotype" w:eastAsia="Calibri" w:hAnsi="Palatino Linotype" w:cs="Arial"/>
          <w:sz w:val="24"/>
          <w:szCs w:val="24"/>
        </w:rPr>
        <w:t xml:space="preserve">Se </w:t>
      </w:r>
      <w:r w:rsidRPr="00D520CF">
        <w:rPr>
          <w:rFonts w:ascii="Palatino Linotype" w:eastAsia="Calibri" w:hAnsi="Palatino Linotype" w:cs="Arial"/>
          <w:b/>
          <w:sz w:val="24"/>
          <w:szCs w:val="24"/>
        </w:rPr>
        <w:t xml:space="preserve">MODIFICA </w:t>
      </w:r>
      <w:r w:rsidRPr="00D520CF">
        <w:rPr>
          <w:rFonts w:ascii="Palatino Linotype" w:eastAsia="Calibri" w:hAnsi="Palatino Linotype" w:cs="Arial"/>
          <w:sz w:val="24"/>
          <w:szCs w:val="24"/>
        </w:rPr>
        <w:t xml:space="preserve">la respuesta proporcionada por </w:t>
      </w:r>
      <w:r w:rsidRPr="00D520CF">
        <w:rPr>
          <w:rFonts w:ascii="Palatino Linotype" w:eastAsia="Calibri" w:hAnsi="Palatino Linotype" w:cs="Arial"/>
          <w:b/>
          <w:sz w:val="24"/>
          <w:szCs w:val="24"/>
        </w:rPr>
        <w:t xml:space="preserve">EL SUJETO OBLIGADO </w:t>
      </w:r>
      <w:r w:rsidRPr="00D520CF">
        <w:rPr>
          <w:rFonts w:ascii="Palatino Linotype" w:hAnsi="Palatino Linotype" w:cs="Arial"/>
          <w:sz w:val="24"/>
          <w:szCs w:val="24"/>
        </w:rPr>
        <w:t xml:space="preserve">en la solicitud de información número </w:t>
      </w:r>
      <w:r w:rsidR="0003676E" w:rsidRPr="00D520CF">
        <w:rPr>
          <w:rFonts w:ascii="Palatino Linotype" w:hAnsi="Palatino Linotype" w:cs="Arial"/>
          <w:b/>
          <w:sz w:val="24"/>
        </w:rPr>
        <w:t>00009/DIFCOACALC/IP/2022</w:t>
      </w:r>
      <w:r w:rsidRPr="00D520CF">
        <w:rPr>
          <w:rFonts w:ascii="Palatino Linotype" w:hAnsi="Palatino Linotype" w:cs="Arial"/>
          <w:b/>
          <w:sz w:val="24"/>
        </w:rPr>
        <w:t xml:space="preserve"> </w:t>
      </w:r>
      <w:r w:rsidRPr="00D520CF">
        <w:rPr>
          <w:rFonts w:ascii="Palatino Linotype" w:eastAsia="Calibri" w:hAnsi="Palatino Linotype" w:cs="Arial"/>
          <w:sz w:val="24"/>
          <w:szCs w:val="24"/>
        </w:rPr>
        <w:t xml:space="preserve">y se </w:t>
      </w:r>
      <w:r w:rsidRPr="00D520CF">
        <w:rPr>
          <w:rFonts w:ascii="Palatino Linotype" w:eastAsia="Calibri" w:hAnsi="Palatino Linotype" w:cs="Arial"/>
          <w:b/>
          <w:sz w:val="24"/>
          <w:szCs w:val="24"/>
        </w:rPr>
        <w:t>O</w:t>
      </w:r>
      <w:r w:rsidR="00B91FC3" w:rsidRPr="00D520CF">
        <w:rPr>
          <w:rFonts w:ascii="Palatino Linotype" w:eastAsia="Calibri" w:hAnsi="Palatino Linotype" w:cs="Arial"/>
          <w:b/>
          <w:sz w:val="24"/>
          <w:szCs w:val="24"/>
        </w:rPr>
        <w:t>RDENA</w:t>
      </w:r>
      <w:r w:rsidRPr="00D520CF">
        <w:rPr>
          <w:rFonts w:ascii="Palatino Linotype" w:eastAsia="Calibri" w:hAnsi="Palatino Linotype" w:cs="Arial"/>
          <w:b/>
          <w:sz w:val="28"/>
          <w:szCs w:val="24"/>
        </w:rPr>
        <w:t xml:space="preserve"> </w:t>
      </w:r>
      <w:r w:rsidRPr="00D520CF">
        <w:rPr>
          <w:rFonts w:ascii="Palatino Linotype" w:hAnsi="Palatino Linotype" w:cs="Arial"/>
          <w:sz w:val="24"/>
        </w:rPr>
        <w:t xml:space="preserve">al </w:t>
      </w:r>
      <w:r w:rsidRPr="00D520CF">
        <w:rPr>
          <w:rFonts w:ascii="Palatino Linotype" w:hAnsi="Palatino Linotype" w:cs="Arial"/>
          <w:b/>
          <w:sz w:val="24"/>
        </w:rPr>
        <w:t>Sujeto Obligado</w:t>
      </w:r>
      <w:r w:rsidRPr="00D520CF">
        <w:rPr>
          <w:rFonts w:ascii="Palatino Linotype" w:hAnsi="Palatino Linotype" w:cs="Arial"/>
          <w:sz w:val="24"/>
        </w:rPr>
        <w:t xml:space="preserve">, en términos del considerando </w:t>
      </w:r>
      <w:r w:rsidRPr="00D520CF">
        <w:rPr>
          <w:rFonts w:ascii="Palatino Linotype" w:hAnsi="Palatino Linotype" w:cs="Arial"/>
          <w:b/>
          <w:sz w:val="24"/>
        </w:rPr>
        <w:t>C</w:t>
      </w:r>
      <w:r w:rsidR="00B91FC3" w:rsidRPr="00D520CF">
        <w:rPr>
          <w:rFonts w:ascii="Palatino Linotype" w:hAnsi="Palatino Linotype" w:cs="Arial"/>
          <w:b/>
          <w:sz w:val="24"/>
        </w:rPr>
        <w:t>UARTO</w:t>
      </w:r>
      <w:r w:rsidRPr="00D520CF">
        <w:rPr>
          <w:rFonts w:ascii="Palatino Linotype" w:hAnsi="Palatino Linotype" w:cs="Arial"/>
          <w:b/>
          <w:sz w:val="24"/>
        </w:rPr>
        <w:t xml:space="preserve"> </w:t>
      </w:r>
      <w:r w:rsidRPr="00D520CF">
        <w:rPr>
          <w:rFonts w:ascii="Palatino Linotype" w:hAnsi="Palatino Linotype" w:cs="Arial"/>
          <w:sz w:val="24"/>
        </w:rPr>
        <w:t>de esta resolución, haga entrega en versión pública del soporte documental, en que obre lo siguiente</w:t>
      </w:r>
      <w:r w:rsidRPr="00D520CF">
        <w:rPr>
          <w:rFonts w:ascii="Palatino Linotype" w:hAnsi="Palatino Linotype"/>
          <w:bCs/>
          <w:sz w:val="24"/>
        </w:rPr>
        <w:t>:</w:t>
      </w:r>
    </w:p>
    <w:p w14:paraId="173F8640" w14:textId="77777777" w:rsidR="00364962" w:rsidRPr="00D520CF" w:rsidRDefault="00364962" w:rsidP="00364962">
      <w:pPr>
        <w:pStyle w:val="Prrafodelista"/>
        <w:spacing w:line="360" w:lineRule="auto"/>
        <w:ind w:left="720"/>
        <w:contextualSpacing/>
        <w:jc w:val="both"/>
        <w:rPr>
          <w:rFonts w:ascii="Palatino Linotype" w:hAnsi="Palatino Linotype"/>
          <w:color w:val="222222"/>
          <w:shd w:val="clear" w:color="auto" w:fill="FFFFFF"/>
        </w:rPr>
      </w:pPr>
    </w:p>
    <w:p w14:paraId="7B0E14F8" w14:textId="24A92E21" w:rsidR="00364962" w:rsidRPr="00D520CF" w:rsidRDefault="00364962" w:rsidP="00364962">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520CF">
        <w:rPr>
          <w:rFonts w:ascii="Palatino Linotype" w:eastAsia="Palatino Linotype" w:hAnsi="Palatino Linotype" w:cs="Palatino Linotype"/>
          <w:color w:val="000000"/>
        </w:rPr>
        <w:t>Conciliación de Nómina o Nómina general de</w:t>
      </w:r>
      <w:r w:rsidR="00BF5EA1" w:rsidRPr="00D520CF">
        <w:rPr>
          <w:rFonts w:ascii="Palatino Linotype" w:eastAsia="Palatino Linotype" w:hAnsi="Palatino Linotype" w:cs="Palatino Linotype"/>
          <w:color w:val="000000"/>
        </w:rPr>
        <w:t xml:space="preserve"> </w:t>
      </w:r>
      <w:r w:rsidRPr="00D520CF">
        <w:rPr>
          <w:rFonts w:ascii="Palatino Linotype" w:eastAsia="Palatino Linotype" w:hAnsi="Palatino Linotype" w:cs="Palatino Linotype"/>
          <w:color w:val="000000"/>
        </w:rPr>
        <w:t>l</w:t>
      </w:r>
      <w:r w:rsidR="00BF5EA1" w:rsidRPr="00D520CF">
        <w:rPr>
          <w:rFonts w:ascii="Palatino Linotype" w:eastAsia="Palatino Linotype" w:hAnsi="Palatino Linotype" w:cs="Palatino Linotype"/>
          <w:color w:val="000000"/>
        </w:rPr>
        <w:t>a segunda quincena de diciembre de dos mil veintiuno</w:t>
      </w:r>
      <w:r w:rsidR="00B91FC3" w:rsidRPr="00D520CF">
        <w:rPr>
          <w:rFonts w:ascii="Palatino Linotype" w:eastAsia="Palatino Linotype" w:hAnsi="Palatino Linotype" w:cs="Palatino Linotype"/>
          <w:color w:val="000000"/>
        </w:rPr>
        <w:t>.</w:t>
      </w:r>
    </w:p>
    <w:p w14:paraId="6647787C" w14:textId="77777777" w:rsidR="00364962" w:rsidRPr="00D520CF" w:rsidRDefault="00364962" w:rsidP="00364962">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5EE619C4" w14:textId="77777777" w:rsidR="00364962" w:rsidRPr="00D520CF" w:rsidRDefault="00364962" w:rsidP="00364962">
      <w:pPr>
        <w:pStyle w:val="INFOEM"/>
      </w:pPr>
      <w:r w:rsidRPr="00D520CF">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520CF">
        <w:rPr>
          <w:b/>
        </w:rPr>
        <w:t>Recurrente</w:t>
      </w:r>
      <w:r w:rsidRPr="00D520CF">
        <w:t>.</w:t>
      </w:r>
    </w:p>
    <w:p w14:paraId="3C77638C" w14:textId="77777777" w:rsidR="00364962" w:rsidRPr="00D520CF" w:rsidRDefault="00364962" w:rsidP="00364962">
      <w:pPr>
        <w:spacing w:line="360" w:lineRule="auto"/>
        <w:jc w:val="both"/>
        <w:rPr>
          <w:rFonts w:ascii="Palatino Linotype" w:hAnsi="Palatino Linotype" w:cs="Arial"/>
          <w:sz w:val="24"/>
        </w:rPr>
      </w:pPr>
    </w:p>
    <w:p w14:paraId="4B32C88D" w14:textId="77777777" w:rsidR="00364962" w:rsidRPr="00D520CF" w:rsidRDefault="00364962" w:rsidP="00364962">
      <w:pPr>
        <w:autoSpaceDE w:val="0"/>
        <w:autoSpaceDN w:val="0"/>
        <w:adjustRightInd w:val="0"/>
        <w:spacing w:line="360" w:lineRule="auto"/>
        <w:ind w:right="49"/>
        <w:jc w:val="both"/>
        <w:rPr>
          <w:rFonts w:ascii="Palatino Linotype" w:hAnsi="Palatino Linotype" w:cs="Arial"/>
          <w:sz w:val="24"/>
        </w:rPr>
      </w:pPr>
      <w:r w:rsidRPr="00D520CF">
        <w:rPr>
          <w:rFonts w:ascii="Palatino Linotype" w:hAnsi="Palatino Linotype" w:cs="Arial"/>
          <w:b/>
          <w:sz w:val="28"/>
          <w:szCs w:val="28"/>
        </w:rPr>
        <w:lastRenderedPageBreak/>
        <w:t>TERCERO.</w:t>
      </w:r>
      <w:r w:rsidRPr="00D520CF">
        <w:rPr>
          <w:rFonts w:ascii="Palatino Linotype" w:hAnsi="Palatino Linotype" w:cs="Arial"/>
          <w:b/>
          <w:sz w:val="24"/>
        </w:rPr>
        <w:t xml:space="preserve"> NOTIFÍQUESE</w:t>
      </w:r>
      <w:r w:rsidRPr="00D520CF">
        <w:rPr>
          <w:rFonts w:ascii="Palatino Linotype" w:hAnsi="Palatino Linotype" w:cs="Arial"/>
          <w:i/>
          <w:sz w:val="24"/>
        </w:rPr>
        <w:t xml:space="preserve"> </w:t>
      </w:r>
      <w:r w:rsidRPr="00D520CF">
        <w:rPr>
          <w:rFonts w:ascii="Palatino Linotype" w:hAnsi="Palatino Linotype" w:cs="Arial"/>
          <w:sz w:val="24"/>
        </w:rPr>
        <w:t>la presente resolución al Titular de la Unidad de Transparencia del</w:t>
      </w:r>
      <w:r w:rsidRPr="00D520CF">
        <w:rPr>
          <w:rFonts w:ascii="Palatino Linotype" w:hAnsi="Palatino Linotype" w:cs="Arial"/>
          <w:b/>
          <w:sz w:val="24"/>
        </w:rPr>
        <w:t xml:space="preserve"> Sujeto Obligado</w:t>
      </w:r>
      <w:r w:rsidRPr="00D520CF">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7644A921" w14:textId="77777777" w:rsidR="00364962" w:rsidRPr="00D520CF" w:rsidRDefault="00364962" w:rsidP="00364962">
      <w:pPr>
        <w:autoSpaceDE w:val="0"/>
        <w:autoSpaceDN w:val="0"/>
        <w:adjustRightInd w:val="0"/>
        <w:spacing w:line="360" w:lineRule="auto"/>
        <w:ind w:right="49"/>
        <w:jc w:val="both"/>
        <w:rPr>
          <w:rFonts w:ascii="Palatino Linotype" w:hAnsi="Palatino Linotype" w:cs="Arial"/>
          <w:sz w:val="24"/>
        </w:rPr>
      </w:pPr>
    </w:p>
    <w:p w14:paraId="43194402" w14:textId="77777777" w:rsidR="00364962" w:rsidRPr="00D520CF" w:rsidRDefault="00364962" w:rsidP="00364962">
      <w:pPr>
        <w:autoSpaceDE w:val="0"/>
        <w:autoSpaceDN w:val="0"/>
        <w:adjustRightInd w:val="0"/>
        <w:spacing w:line="360" w:lineRule="auto"/>
        <w:jc w:val="both"/>
        <w:rPr>
          <w:rFonts w:ascii="Palatino Linotype" w:hAnsi="Palatino Linotype" w:cs="Arial"/>
          <w:sz w:val="24"/>
        </w:rPr>
      </w:pPr>
      <w:r w:rsidRPr="00D520CF">
        <w:rPr>
          <w:rFonts w:ascii="Palatino Linotype" w:hAnsi="Palatino Linotype" w:cs="Arial"/>
          <w:b/>
          <w:sz w:val="28"/>
          <w:szCs w:val="28"/>
        </w:rPr>
        <w:t>CUARTO.</w:t>
      </w:r>
      <w:r w:rsidRPr="00D520CF">
        <w:rPr>
          <w:rFonts w:ascii="Palatino Linotype" w:hAnsi="Palatino Linotype" w:cs="Arial"/>
          <w:b/>
          <w:sz w:val="24"/>
        </w:rPr>
        <w:t xml:space="preserve"> </w:t>
      </w:r>
      <w:r w:rsidRPr="00D520CF">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D520CF">
        <w:rPr>
          <w:rFonts w:ascii="Palatino Linotype" w:hAnsi="Palatino Linotype" w:cs="Arial"/>
          <w:b/>
          <w:sz w:val="24"/>
        </w:rPr>
        <w:t>Sujeto Obligado</w:t>
      </w:r>
      <w:r w:rsidRPr="00D520CF">
        <w:rPr>
          <w:rFonts w:ascii="Palatino Linotype" w:hAnsi="Palatino Linotype" w:cs="Arial"/>
          <w:sz w:val="24"/>
        </w:rPr>
        <w:t xml:space="preserve"> de manera fundada y motivada, podrá solicitar una ampliación de plazo para el cumplimiento de la presente resolución.</w:t>
      </w:r>
    </w:p>
    <w:p w14:paraId="3B52E5A8" w14:textId="77777777" w:rsidR="00364962" w:rsidRPr="00D520CF" w:rsidRDefault="00364962" w:rsidP="00364962">
      <w:pPr>
        <w:autoSpaceDE w:val="0"/>
        <w:autoSpaceDN w:val="0"/>
        <w:adjustRightInd w:val="0"/>
        <w:spacing w:line="360" w:lineRule="auto"/>
        <w:jc w:val="both"/>
        <w:rPr>
          <w:rFonts w:ascii="Palatino Linotype" w:hAnsi="Palatino Linotype" w:cs="Arial"/>
          <w:sz w:val="24"/>
        </w:rPr>
      </w:pPr>
    </w:p>
    <w:p w14:paraId="76412B34" w14:textId="77863851" w:rsidR="00364962" w:rsidRPr="00D520CF" w:rsidRDefault="00364962" w:rsidP="00364962">
      <w:pPr>
        <w:autoSpaceDE w:val="0"/>
        <w:autoSpaceDN w:val="0"/>
        <w:adjustRightInd w:val="0"/>
        <w:spacing w:line="360" w:lineRule="auto"/>
        <w:jc w:val="both"/>
        <w:rPr>
          <w:rFonts w:ascii="Palatino Linotype" w:hAnsi="Palatino Linotype" w:cs="Arial"/>
          <w:sz w:val="24"/>
        </w:rPr>
      </w:pPr>
      <w:r w:rsidRPr="00D520CF">
        <w:rPr>
          <w:rFonts w:ascii="Palatino Linotype" w:hAnsi="Palatino Linotype"/>
          <w:b/>
          <w:sz w:val="28"/>
          <w:szCs w:val="28"/>
        </w:rPr>
        <w:t>QUINTO.</w:t>
      </w:r>
      <w:r w:rsidRPr="00D520CF">
        <w:rPr>
          <w:rFonts w:ascii="Palatino Linotype" w:hAnsi="Palatino Linotype"/>
          <w:b/>
        </w:rPr>
        <w:t xml:space="preserve"> </w:t>
      </w:r>
      <w:r w:rsidRPr="00D520CF">
        <w:rPr>
          <w:rFonts w:ascii="Palatino Linotype" w:hAnsi="Palatino Linotype" w:cs="Arial"/>
          <w:b/>
          <w:sz w:val="24"/>
        </w:rPr>
        <w:t>NOTIFÍQUESE</w:t>
      </w:r>
      <w:r w:rsidRPr="00D520CF">
        <w:rPr>
          <w:rFonts w:ascii="Palatino Linotype" w:hAnsi="Palatino Linotype" w:cs="Arial"/>
          <w:sz w:val="24"/>
        </w:rPr>
        <w:t xml:space="preserve"> a través del Sistema de Acceso a la Información Mexiquense (SAIMEX), al </w:t>
      </w:r>
      <w:r w:rsidRPr="00D520CF">
        <w:rPr>
          <w:rFonts w:ascii="Palatino Linotype" w:hAnsi="Palatino Linotype" w:cs="Arial"/>
          <w:b/>
          <w:sz w:val="24"/>
        </w:rPr>
        <w:t>Recurrente</w:t>
      </w:r>
      <w:r w:rsidRPr="00D520CF">
        <w:rPr>
          <w:rFonts w:ascii="Palatino Linotype" w:hAnsi="Palatino Linotype" w:cs="Arial"/>
          <w:sz w:val="24"/>
        </w:rPr>
        <w:t xml:space="preserve"> y hágasele del conocimiento que en caso de considerar que le causa algún perjuicio, podrá promover el Juicio de Amparo en los términos de las leyes aplicables, </w:t>
      </w:r>
      <w:r w:rsidR="00B91FC3" w:rsidRPr="00D520CF">
        <w:rPr>
          <w:rFonts w:ascii="Palatino Linotype" w:hAnsi="Palatino Linotype" w:cs="Arial"/>
          <w:sz w:val="24"/>
        </w:rPr>
        <w:t>de acuerdo con</w:t>
      </w:r>
      <w:r w:rsidRPr="00D520CF">
        <w:rPr>
          <w:rFonts w:ascii="Palatino Linotype" w:hAnsi="Palatino Linotype" w:cs="Arial"/>
          <w:sz w:val="24"/>
        </w:rPr>
        <w:t xml:space="preserve"> lo estipulado por el artículo 196 de la Ley de Transparencia y Acceso a la Información Pública del Estado de México y Municipios.</w:t>
      </w:r>
    </w:p>
    <w:p w14:paraId="3D236D8A" w14:textId="77777777" w:rsidR="00364962" w:rsidRPr="00D520CF" w:rsidRDefault="00364962" w:rsidP="00364962">
      <w:pPr>
        <w:spacing w:after="0" w:line="360" w:lineRule="auto"/>
        <w:jc w:val="both"/>
        <w:rPr>
          <w:rFonts w:ascii="Palatino Linotype" w:eastAsia="Times New Roman" w:hAnsi="Palatino Linotype" w:cs="Times New Roman"/>
          <w:sz w:val="24"/>
          <w:szCs w:val="24"/>
          <w:lang w:val="es-ES" w:eastAsia="es-ES"/>
        </w:rPr>
      </w:pPr>
    </w:p>
    <w:p w14:paraId="2AC76C32" w14:textId="7AF6DFC5" w:rsidR="00364962" w:rsidRPr="00D520CF" w:rsidRDefault="00364962" w:rsidP="00D520CF">
      <w:pPr>
        <w:pStyle w:val="Prrafodelista"/>
        <w:autoSpaceDE w:val="0"/>
        <w:autoSpaceDN w:val="0"/>
        <w:adjustRightInd w:val="0"/>
        <w:spacing w:before="240" w:after="160" w:line="360" w:lineRule="auto"/>
        <w:ind w:left="0"/>
        <w:jc w:val="both"/>
        <w:rPr>
          <w:rFonts w:ascii="Palatino Linotype" w:hAnsi="Palatino Linotype" w:cs="Arial"/>
        </w:rPr>
      </w:pPr>
      <w:r w:rsidRPr="00D520CF">
        <w:rPr>
          <w:rFonts w:ascii="Palatino Linotype" w:hAnsi="Palatino Linotype" w:cs="Arial"/>
        </w:rPr>
        <w:lastRenderedPageBreak/>
        <w:t>ASÍ LO ACORDÓ, POR UNANIMIDAD DE VOTOS, EL PLENO DEL</w:t>
      </w:r>
      <w:r w:rsidRPr="00D520CF">
        <w:rPr>
          <w:rFonts w:ascii="Palatino Linotype" w:eastAsia="Arial Unicode MS" w:hAnsi="Palatino Linotype" w:cs="Arial"/>
        </w:rPr>
        <w:t xml:space="preserve"> INSTITUTO DE TRANSPARENCIA, ACCESO A LA INFORMACIÓN PÚBLICA Y PROTECCIÓN DE DATOS PERSONALES DEL ESTADO DE MÉXICO Y MUNICIPIOS</w:t>
      </w:r>
      <w:r w:rsidRPr="00D520CF">
        <w:rPr>
          <w:rFonts w:ascii="Palatino Linotype" w:hAnsi="Palatino Linotype" w:cs="Arial"/>
        </w:rPr>
        <w:t>, CONFORMADO POR LOS COMISIONADOS JOSÉ MARTÍNEZ VILCHIS, MARÍA DEL ROSARIO MEJÍA AYALA, SHARON CRISTINA MORALES MARTÍNEZ, LUIS GUSTAVO PARRA NORIEGA Y GUADALUPE RAMÍREZ PEÑA</w:t>
      </w:r>
      <w:r w:rsidR="00872AC8" w:rsidRPr="00D520CF">
        <w:rPr>
          <w:rFonts w:ascii="Palatino Linotype" w:hAnsi="Palatino Linotype" w:cs="Arial"/>
        </w:rPr>
        <w:t xml:space="preserve"> (</w:t>
      </w:r>
      <w:r w:rsidR="00D520CF" w:rsidRPr="00D520CF">
        <w:rPr>
          <w:rFonts w:ascii="Palatino Linotype" w:hAnsi="Palatino Linotype" w:cs="Arial"/>
        </w:rPr>
        <w:t xml:space="preserve">EMITIENDO </w:t>
      </w:r>
      <w:r w:rsidR="00872AC8" w:rsidRPr="00D520CF">
        <w:rPr>
          <w:rFonts w:ascii="Palatino Linotype" w:hAnsi="Palatino Linotype" w:cs="Arial"/>
        </w:rPr>
        <w:t>VOTO PARTICULAR)</w:t>
      </w:r>
      <w:r w:rsidRPr="00D520CF">
        <w:rPr>
          <w:rFonts w:ascii="Palatino Linotype" w:hAnsi="Palatino Linotype" w:cs="Arial"/>
        </w:rPr>
        <w:t xml:space="preserve">; EN LA </w:t>
      </w:r>
      <w:r w:rsidR="00D77DED" w:rsidRPr="00D520CF">
        <w:rPr>
          <w:rFonts w:ascii="Palatino Linotype" w:hAnsi="Palatino Linotype" w:cs="Arial"/>
        </w:rPr>
        <w:t xml:space="preserve">CUADRAGÉSIMA </w:t>
      </w:r>
      <w:r w:rsidR="00015E74" w:rsidRPr="00D520CF">
        <w:rPr>
          <w:rFonts w:ascii="Palatino Linotype" w:hAnsi="Palatino Linotype" w:cs="Arial"/>
        </w:rPr>
        <w:t>TERCERA</w:t>
      </w:r>
      <w:r w:rsidR="00D77DED" w:rsidRPr="00D520CF">
        <w:rPr>
          <w:rFonts w:ascii="Palatino Linotype" w:hAnsi="Palatino Linotype" w:cs="Arial"/>
        </w:rPr>
        <w:t xml:space="preserve"> </w:t>
      </w:r>
      <w:r w:rsidRPr="00D520CF">
        <w:rPr>
          <w:rFonts w:ascii="Palatino Linotype" w:hAnsi="Palatino Linotype" w:cs="Arial"/>
        </w:rPr>
        <w:t xml:space="preserve">SESIÓN ORDINARIA CELEBRADA EL </w:t>
      </w:r>
      <w:r w:rsidR="00D77DED" w:rsidRPr="00D520CF">
        <w:rPr>
          <w:rFonts w:ascii="Palatino Linotype" w:hAnsi="Palatino Linotype" w:cs="Arial"/>
        </w:rPr>
        <w:t xml:space="preserve">TREINTA DE NOVIEMBRE </w:t>
      </w:r>
      <w:r w:rsidRPr="00D520CF">
        <w:rPr>
          <w:rFonts w:ascii="Palatino Linotype" w:hAnsi="Palatino Linotype" w:cs="Arial"/>
        </w:rPr>
        <w:t>DE DOS MIL VEINTIDÓS, ANTE EL SECRETARIO TÉCNICO DEL PLENO, ALEXIS TAPIA RAMÍREZ. -------------------------------------------</w:t>
      </w:r>
      <w:r w:rsidR="00D520CF" w:rsidRPr="00D520CF">
        <w:rPr>
          <w:rFonts w:ascii="Palatino Linotype" w:hAnsi="Palatino Linotype" w:cs="Arial"/>
        </w:rPr>
        <w:t>----------------------------------------------------------------------------------------------------------------------------------------------------------------------------------------------------------------------------------------------------------------------------------------------------------------------------------------------------------------------------------------------------------------------------------------------------------------------------------------------------------------------------------------------------------------------------------------------------------------------------------------------------------------------------------------------------------------------------------------------------------------------------------------------------------------------------------------------------------------------------------------------------------------------------------------------------------------------------------------------------------------------------------------------------------------------------------------------------------------------------------------------------------------------------------------------------------------------------------------------------------------------------------------------------------------------------------------------------------------------------------------------------------------------------------------------------------------------------------------------------------</w:t>
      </w:r>
    </w:p>
    <w:p w14:paraId="5AB148F7" w14:textId="77777777" w:rsidR="00364962" w:rsidRDefault="00364962" w:rsidP="00364962">
      <w:pPr>
        <w:spacing w:line="360" w:lineRule="auto"/>
        <w:jc w:val="both"/>
      </w:pPr>
      <w:r w:rsidRPr="00D520CF">
        <w:rPr>
          <w:rFonts w:ascii="Palatino Linotype" w:hAnsi="Palatino Linotype"/>
          <w:bCs/>
          <w:sz w:val="18"/>
          <w:szCs w:val="18"/>
        </w:rPr>
        <w:t>CCR/LMST</w:t>
      </w:r>
    </w:p>
    <w:p w14:paraId="5E492197" w14:textId="77777777" w:rsidR="00364962" w:rsidRDefault="00364962" w:rsidP="00364962"/>
    <w:p w14:paraId="369A9358" w14:textId="77777777" w:rsidR="005A1FE3" w:rsidRDefault="005A1FE3"/>
    <w:sectPr w:rsidR="005A1FE3" w:rsidSect="0003676E">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9756B" w14:textId="77777777" w:rsidR="00C213BA" w:rsidRDefault="00C213BA" w:rsidP="00364962">
      <w:pPr>
        <w:spacing w:after="0" w:line="240" w:lineRule="auto"/>
      </w:pPr>
      <w:r>
        <w:separator/>
      </w:r>
    </w:p>
  </w:endnote>
  <w:endnote w:type="continuationSeparator" w:id="0">
    <w:p w14:paraId="0C448B0F" w14:textId="77777777" w:rsidR="00C213BA" w:rsidRDefault="00C213BA" w:rsidP="0036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7AA04" w14:textId="5176C66A" w:rsidR="000F71FD" w:rsidRPr="000B69FA" w:rsidRDefault="000F71FD" w:rsidP="0003676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3E8B">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3E8B">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AE9FD" w14:textId="64497091" w:rsidR="000F71FD" w:rsidRPr="000B69FA" w:rsidRDefault="000F71FD" w:rsidP="0003676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3E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3E8B">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2C1B1" w14:textId="77777777" w:rsidR="00C213BA" w:rsidRDefault="00C213BA" w:rsidP="00364962">
      <w:pPr>
        <w:spacing w:after="0" w:line="240" w:lineRule="auto"/>
      </w:pPr>
      <w:r>
        <w:separator/>
      </w:r>
    </w:p>
  </w:footnote>
  <w:footnote w:type="continuationSeparator" w:id="0">
    <w:p w14:paraId="510F330F" w14:textId="77777777" w:rsidR="00C213BA" w:rsidRDefault="00C213BA" w:rsidP="00364962">
      <w:pPr>
        <w:spacing w:after="0" w:line="240" w:lineRule="auto"/>
      </w:pPr>
      <w:r>
        <w:continuationSeparator/>
      </w:r>
    </w:p>
  </w:footnote>
  <w:footnote w:id="1">
    <w:p w14:paraId="67C87438" w14:textId="77777777" w:rsidR="000F71FD" w:rsidRPr="005552A8" w:rsidRDefault="000F71FD" w:rsidP="0036496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01F7046" w14:textId="77777777" w:rsidR="000F71FD" w:rsidRPr="005552A8" w:rsidRDefault="000F71FD" w:rsidP="0036496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78734" w14:textId="77777777" w:rsidR="000F71FD" w:rsidRDefault="000F71F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182A0A4" wp14:editId="6B59AA1D">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F71FD" w14:paraId="00C52170" w14:textId="77777777" w:rsidTr="0003676E">
      <w:trPr>
        <w:trHeight w:val="227"/>
      </w:trPr>
      <w:tc>
        <w:tcPr>
          <w:tcW w:w="5529" w:type="dxa"/>
          <w:hideMark/>
        </w:tcPr>
        <w:p w14:paraId="66DA91C2" w14:textId="77777777" w:rsidR="000F71FD" w:rsidRDefault="000F71FD"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A169E55" w14:textId="77777777" w:rsidR="000F71FD" w:rsidRPr="00B4142F" w:rsidRDefault="000F71FD" w:rsidP="0003676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13340/INFOEM/IP/RR/2022</w:t>
          </w:r>
        </w:p>
      </w:tc>
    </w:tr>
    <w:tr w:rsidR="000F71FD" w14:paraId="7B2F7A0C" w14:textId="77777777" w:rsidTr="0003676E">
      <w:trPr>
        <w:trHeight w:val="242"/>
      </w:trPr>
      <w:tc>
        <w:tcPr>
          <w:tcW w:w="5529" w:type="dxa"/>
          <w:hideMark/>
        </w:tcPr>
        <w:p w14:paraId="25A07126" w14:textId="77777777" w:rsidR="000F71FD" w:rsidRDefault="000F71FD"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7217FC6" w14:textId="1D299012" w:rsidR="000F71FD" w:rsidRPr="00F06FED" w:rsidRDefault="00FE388E" w:rsidP="0003676E">
          <w:pPr>
            <w:spacing w:after="120" w:line="256" w:lineRule="auto"/>
            <w:ind w:left="639" w:right="214"/>
            <w:jc w:val="both"/>
            <w:rPr>
              <w:rFonts w:ascii="Palatino Linotype" w:hAnsi="Palatino Linotype" w:cs="Arial"/>
            </w:rPr>
          </w:pPr>
          <w:r w:rsidRPr="00FE388E">
            <w:rPr>
              <w:rFonts w:ascii="Palatino Linotype" w:hAnsi="Palatino Linotype" w:cs="Arial"/>
              <w:szCs w:val="20"/>
            </w:rPr>
            <w:t>Sistema Municipal Para el Desarrollo Integral de la Familia de Coacalco de Berriozábal</w:t>
          </w:r>
        </w:p>
      </w:tc>
    </w:tr>
    <w:tr w:rsidR="000F71FD" w14:paraId="07FB68D5" w14:textId="77777777" w:rsidTr="0003676E">
      <w:trPr>
        <w:trHeight w:val="342"/>
      </w:trPr>
      <w:tc>
        <w:tcPr>
          <w:tcW w:w="5529" w:type="dxa"/>
          <w:hideMark/>
        </w:tcPr>
        <w:p w14:paraId="676A1FDF" w14:textId="77777777" w:rsidR="000F71FD" w:rsidRDefault="000F71FD" w:rsidP="0003676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D5599D5" w14:textId="77777777" w:rsidR="000F71FD" w:rsidRDefault="000F71FD" w:rsidP="0003676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2F16EF2" w14:textId="77777777" w:rsidR="000F71FD" w:rsidRDefault="000F71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F71FD" w14:paraId="4982F42F" w14:textId="77777777" w:rsidTr="0003676E">
      <w:trPr>
        <w:trHeight w:val="227"/>
      </w:trPr>
      <w:tc>
        <w:tcPr>
          <w:tcW w:w="5529" w:type="dxa"/>
          <w:hideMark/>
        </w:tcPr>
        <w:p w14:paraId="14864058" w14:textId="77777777" w:rsidR="000F71FD" w:rsidRDefault="000F71FD"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D5F3BB8" w14:textId="77777777" w:rsidR="000F71FD" w:rsidRPr="00B4142F" w:rsidRDefault="000F71FD" w:rsidP="0003676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13340/INFOEM/IP/RR/2022</w:t>
          </w:r>
        </w:p>
      </w:tc>
    </w:tr>
    <w:tr w:rsidR="000F71FD" w14:paraId="59A0841A" w14:textId="77777777" w:rsidTr="0003676E">
      <w:trPr>
        <w:trHeight w:val="196"/>
      </w:trPr>
      <w:tc>
        <w:tcPr>
          <w:tcW w:w="5529" w:type="dxa"/>
          <w:hideMark/>
        </w:tcPr>
        <w:p w14:paraId="3FDE901B" w14:textId="77777777" w:rsidR="000F71FD" w:rsidRDefault="000F71FD"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84B3E43" w14:textId="7D56C77B" w:rsidR="000F71FD" w:rsidRPr="00F06FED" w:rsidRDefault="008C3E8B" w:rsidP="0003676E">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0F71FD" w14:paraId="0A51A4BC" w14:textId="77777777" w:rsidTr="0003676E">
      <w:trPr>
        <w:trHeight w:val="242"/>
      </w:trPr>
      <w:tc>
        <w:tcPr>
          <w:tcW w:w="5529" w:type="dxa"/>
          <w:hideMark/>
        </w:tcPr>
        <w:p w14:paraId="7DF8CBA2" w14:textId="77777777" w:rsidR="000F71FD" w:rsidRDefault="000F71FD" w:rsidP="0003676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A8FF29" w14:textId="072DC5E1" w:rsidR="000F71FD" w:rsidRDefault="00FE388E" w:rsidP="0003676E">
          <w:pPr>
            <w:spacing w:after="120" w:line="256" w:lineRule="auto"/>
            <w:ind w:left="639" w:right="214"/>
            <w:jc w:val="both"/>
            <w:rPr>
              <w:rFonts w:ascii="Palatino Linotype" w:hAnsi="Palatino Linotype" w:cs="Arial"/>
              <w:szCs w:val="20"/>
            </w:rPr>
          </w:pPr>
          <w:r w:rsidRPr="00FE388E">
            <w:rPr>
              <w:rFonts w:ascii="Palatino Linotype" w:hAnsi="Palatino Linotype" w:cs="Arial"/>
              <w:szCs w:val="20"/>
            </w:rPr>
            <w:t>Sistema Municipal Para el Desarrollo Integral de la Familia de Coacalco de Berriozábal</w:t>
          </w:r>
        </w:p>
      </w:tc>
    </w:tr>
    <w:tr w:rsidR="000F71FD" w14:paraId="7200CC74" w14:textId="77777777" w:rsidTr="0003676E">
      <w:trPr>
        <w:trHeight w:val="342"/>
      </w:trPr>
      <w:tc>
        <w:tcPr>
          <w:tcW w:w="5529" w:type="dxa"/>
          <w:hideMark/>
        </w:tcPr>
        <w:p w14:paraId="792975CB" w14:textId="77777777" w:rsidR="000F71FD" w:rsidRDefault="000F71FD" w:rsidP="0003676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698E11C" w14:textId="77777777" w:rsidR="000F71FD" w:rsidRDefault="000F71FD" w:rsidP="0003676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3B083D1" w14:textId="77777777" w:rsidR="000F71FD" w:rsidRDefault="000F71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E00202" wp14:editId="51BA0115">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CB8656A"/>
    <w:multiLevelType w:val="hybridMultilevel"/>
    <w:tmpl w:val="B3763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62"/>
    <w:rsid w:val="00015E74"/>
    <w:rsid w:val="0003676E"/>
    <w:rsid w:val="000F71FD"/>
    <w:rsid w:val="00364962"/>
    <w:rsid w:val="00523C94"/>
    <w:rsid w:val="00566986"/>
    <w:rsid w:val="005A1FE3"/>
    <w:rsid w:val="007503D8"/>
    <w:rsid w:val="007D4429"/>
    <w:rsid w:val="00872AC8"/>
    <w:rsid w:val="008C3E8B"/>
    <w:rsid w:val="00B91FC3"/>
    <w:rsid w:val="00BF5EA1"/>
    <w:rsid w:val="00C213BA"/>
    <w:rsid w:val="00C86DB8"/>
    <w:rsid w:val="00D520CF"/>
    <w:rsid w:val="00D77DED"/>
    <w:rsid w:val="00DB0D96"/>
    <w:rsid w:val="00DB3975"/>
    <w:rsid w:val="00FE38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6C4A4"/>
  <w15:chartTrackingRefBased/>
  <w15:docId w15:val="{D3A08302-8CCD-40D2-A205-13E37E8F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9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496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6496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6496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6496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36496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36496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6496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6496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64962"/>
    <w:rPr>
      <w:color w:val="0563C1" w:themeColor="hyperlink"/>
      <w:u w:val="single"/>
    </w:rPr>
  </w:style>
  <w:style w:type="paragraph" w:styleId="Sinespaciado">
    <w:name w:val="No Spacing"/>
    <w:aliases w:val="Francesa,INAI"/>
    <w:link w:val="SinespaciadoCar"/>
    <w:uiPriority w:val="1"/>
    <w:qFormat/>
    <w:rsid w:val="0036496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64962"/>
    <w:rPr>
      <w:rFonts w:ascii="Times New Roman" w:eastAsia="Times New Roman" w:hAnsi="Times New Roman" w:cs="Times New Roman"/>
      <w:sz w:val="24"/>
      <w:szCs w:val="24"/>
      <w:lang w:eastAsia="es-ES"/>
    </w:rPr>
  </w:style>
  <w:style w:type="paragraph" w:customStyle="1" w:styleId="infoemcitas">
    <w:name w:val="infoem citas"/>
    <w:basedOn w:val="Normal"/>
    <w:qFormat/>
    <w:rsid w:val="00364962"/>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36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364962"/>
    <w:pPr>
      <w:spacing w:before="240" w:line="360" w:lineRule="auto"/>
      <w:ind w:left="851" w:right="851"/>
      <w:jc w:val="both"/>
    </w:pPr>
    <w:rPr>
      <w:rFonts w:ascii="Palatino Linotype" w:hAnsi="Palatino Linotype"/>
      <w:i/>
      <w:szCs w:val="14"/>
    </w:rPr>
  </w:style>
  <w:style w:type="paragraph" w:customStyle="1" w:styleId="Default">
    <w:name w:val="Default"/>
    <w:rsid w:val="007D4429"/>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77D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7D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fem.gob.mx/04_Iconografia/Ent_Fisc/Doc_Apoy/doc/2021/03_Presentacion_Mpal.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59</Pages>
  <Words>12344</Words>
  <Characters>67897</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8</cp:revision>
  <dcterms:created xsi:type="dcterms:W3CDTF">2022-11-16T16:09:00Z</dcterms:created>
  <dcterms:modified xsi:type="dcterms:W3CDTF">2022-12-14T20:03:00Z</dcterms:modified>
</cp:coreProperties>
</file>