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6C149BC4" w:rsidR="00EE235C" w:rsidRPr="00817493" w:rsidRDefault="3BACFE45" w:rsidP="3BACFE45">
      <w:pPr>
        <w:spacing w:line="360" w:lineRule="auto"/>
        <w:jc w:val="both"/>
        <w:rPr>
          <w:rFonts w:ascii="Palatino Linotype" w:hAnsi="Palatino Linotype" w:cs="Tahoma"/>
          <w:sz w:val="22"/>
          <w:szCs w:val="22"/>
        </w:rPr>
      </w:pPr>
      <w:r w:rsidRPr="3BACFE4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BA5096">
        <w:rPr>
          <w:rFonts w:ascii="Palatino Linotype" w:hAnsi="Palatino Linotype" w:cs="Tahoma"/>
          <w:sz w:val="22"/>
          <w:szCs w:val="22"/>
        </w:rPr>
        <w:t>treinta</w:t>
      </w:r>
      <w:r w:rsidRPr="3BACFE45">
        <w:rPr>
          <w:rFonts w:ascii="Palatino Linotype" w:hAnsi="Palatino Linotype" w:cs="Tahoma"/>
          <w:sz w:val="22"/>
          <w:szCs w:val="22"/>
        </w:rPr>
        <w:t xml:space="preserve"> de </w:t>
      </w:r>
      <w:r w:rsidR="00307480">
        <w:rPr>
          <w:rFonts w:ascii="Palatino Linotype" w:hAnsi="Palatino Linotype" w:cs="Tahoma"/>
          <w:sz w:val="22"/>
          <w:szCs w:val="22"/>
        </w:rPr>
        <w:t>marzo</w:t>
      </w:r>
      <w:r w:rsidRPr="3BACFE45">
        <w:rPr>
          <w:rFonts w:ascii="Palatino Linotype" w:hAnsi="Palatino Linotype" w:cs="Tahoma"/>
          <w:sz w:val="22"/>
          <w:szCs w:val="22"/>
        </w:rPr>
        <w:t xml:space="preserve"> de dos mil </w:t>
      </w:r>
      <w:r w:rsidR="004D51C6">
        <w:rPr>
          <w:rFonts w:ascii="Palatino Linotype" w:hAnsi="Palatino Linotype" w:cs="Tahoma"/>
          <w:sz w:val="22"/>
          <w:szCs w:val="22"/>
        </w:rPr>
        <w:t>veintidós</w:t>
      </w:r>
      <w:r w:rsidRPr="3BACFE45">
        <w:rPr>
          <w:rFonts w:ascii="Palatino Linotype" w:hAnsi="Palatino Linotype" w:cs="Tahoma"/>
          <w:sz w:val="22"/>
          <w:szCs w:val="22"/>
        </w:rPr>
        <w:t>.</w:t>
      </w:r>
    </w:p>
    <w:p w14:paraId="79571B0A" w14:textId="77777777" w:rsidR="00EE235C" w:rsidRPr="006E15EA" w:rsidRDefault="00EE235C" w:rsidP="00EE235C">
      <w:pPr>
        <w:spacing w:line="360" w:lineRule="auto"/>
        <w:rPr>
          <w:rFonts w:ascii="Palatino Linotype" w:hAnsi="Palatino Linotype" w:cs="Tahoma"/>
          <w:bCs/>
          <w:sz w:val="22"/>
          <w:szCs w:val="22"/>
        </w:rPr>
      </w:pPr>
    </w:p>
    <w:p w14:paraId="1DB536DC" w14:textId="3316DBB8" w:rsidR="00EE235C" w:rsidRPr="00FC016D" w:rsidRDefault="00EE235C" w:rsidP="00EE235C">
      <w:pPr>
        <w:spacing w:line="360" w:lineRule="auto"/>
        <w:jc w:val="both"/>
        <w:rPr>
          <w:rFonts w:ascii="Palatino Linotype" w:hAnsi="Palatino Linotype" w:cs="Tahoma"/>
          <w:b/>
          <w:bCs/>
          <w:color w:val="0D0D0D" w:themeColor="text1" w:themeTint="F2"/>
          <w:sz w:val="22"/>
          <w:szCs w:val="22"/>
        </w:rPr>
      </w:pPr>
      <w:r w:rsidRPr="006E15EA">
        <w:rPr>
          <w:rFonts w:ascii="Palatino Linotype" w:hAnsi="Palatino Linotype" w:cs="Tahoma"/>
          <w:b/>
          <w:bCs/>
          <w:color w:val="0D0D0D" w:themeColor="text1" w:themeTint="F2"/>
          <w:sz w:val="22"/>
          <w:szCs w:val="22"/>
        </w:rPr>
        <w:t xml:space="preserve">VISTO </w:t>
      </w:r>
      <w:r w:rsidRPr="00EA66FC">
        <w:rPr>
          <w:rFonts w:ascii="Palatino Linotype" w:hAnsi="Palatino Linotype" w:cs="Tahoma"/>
          <w:bCs/>
          <w:color w:val="0D0D0D" w:themeColor="text1" w:themeTint="F2"/>
          <w:sz w:val="22"/>
          <w:szCs w:val="22"/>
        </w:rPr>
        <w:t xml:space="preserve">el expediente conformado con motivo del Recurso de Revisión </w:t>
      </w:r>
      <w:r w:rsidR="00A266E1" w:rsidRPr="00470902">
        <w:rPr>
          <w:rFonts w:ascii="Palatino Linotype" w:hAnsi="Palatino Linotype" w:cs="Tahoma"/>
          <w:b/>
          <w:color w:val="0D0D0D" w:themeColor="text1" w:themeTint="F2"/>
          <w:sz w:val="22"/>
          <w:szCs w:val="22"/>
        </w:rPr>
        <w:t>01156</w:t>
      </w:r>
      <w:r w:rsidR="00EA3E2E" w:rsidRPr="00470902">
        <w:rPr>
          <w:rFonts w:ascii="Palatino Linotype" w:hAnsi="Palatino Linotype" w:cs="Tahoma"/>
          <w:b/>
          <w:color w:val="0D0D0D" w:themeColor="text1" w:themeTint="F2"/>
          <w:sz w:val="22"/>
          <w:szCs w:val="22"/>
        </w:rPr>
        <w:t>/INFOEM/IP/RR/202</w:t>
      </w:r>
      <w:r w:rsidR="00A266E1" w:rsidRPr="00470902">
        <w:rPr>
          <w:rFonts w:ascii="Palatino Linotype" w:hAnsi="Palatino Linotype" w:cs="Tahoma"/>
          <w:b/>
          <w:color w:val="0D0D0D" w:themeColor="text1" w:themeTint="F2"/>
          <w:sz w:val="22"/>
          <w:szCs w:val="22"/>
        </w:rPr>
        <w:t>2</w:t>
      </w:r>
      <w:r w:rsidRPr="00EA66FC">
        <w:rPr>
          <w:rFonts w:ascii="Palatino Linotype" w:hAnsi="Palatino Linotype" w:cs="Tahoma"/>
          <w:bCs/>
          <w:color w:val="0D0D0D" w:themeColor="text1" w:themeTint="F2"/>
          <w:sz w:val="22"/>
          <w:szCs w:val="22"/>
        </w:rPr>
        <w:t xml:space="preserve">, </w:t>
      </w:r>
      <w:r w:rsidR="00EA66FC">
        <w:rPr>
          <w:rFonts w:ascii="Palatino Linotype" w:hAnsi="Palatino Linotype" w:cs="Tahoma"/>
          <w:bCs/>
          <w:color w:val="0D0D0D" w:themeColor="text1" w:themeTint="F2"/>
          <w:sz w:val="22"/>
          <w:szCs w:val="22"/>
        </w:rPr>
        <w:t xml:space="preserve">interpuesto </w:t>
      </w:r>
      <w:r w:rsidR="00EA66FC" w:rsidRPr="00EA66FC">
        <w:rPr>
          <w:rFonts w:ascii="Palatino Linotype" w:hAnsi="Palatino Linotype" w:cs="Tahoma"/>
          <w:bCs/>
          <w:color w:val="0D0D0D" w:themeColor="text1" w:themeTint="F2"/>
          <w:sz w:val="22"/>
          <w:szCs w:val="22"/>
        </w:rPr>
        <w:t>por el</w:t>
      </w:r>
      <w:r w:rsidRPr="00EA66FC">
        <w:rPr>
          <w:rFonts w:ascii="Palatino Linotype" w:hAnsi="Palatino Linotype" w:cs="Tahoma"/>
          <w:bCs/>
          <w:color w:val="0D0D0D" w:themeColor="text1" w:themeTint="F2"/>
          <w:sz w:val="22"/>
          <w:szCs w:val="22"/>
        </w:rPr>
        <w:t xml:space="preserve"> Recurrente o Particular, en contra de la respuesta del Sujeto Obligado</w:t>
      </w:r>
      <w:r w:rsidR="00A266E1">
        <w:rPr>
          <w:rFonts w:ascii="Palatino Linotype" w:hAnsi="Palatino Linotype" w:cs="Tahoma"/>
          <w:bCs/>
          <w:color w:val="0D0D0D" w:themeColor="text1" w:themeTint="F2"/>
          <w:sz w:val="22"/>
          <w:szCs w:val="22"/>
        </w:rPr>
        <w:t xml:space="preserve">, </w:t>
      </w:r>
      <w:r w:rsidR="00A266E1">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 Almoloya de Juárez</w:t>
      </w:r>
      <w:r>
        <w:rPr>
          <w:rFonts w:ascii="Palatino Linotype" w:eastAsia="Calibri" w:hAnsi="Palatino Linotype" w:cs="Tahoma"/>
          <w:sz w:val="22"/>
          <w:szCs w:val="22"/>
          <w:lang w:eastAsia="en-US"/>
        </w:rPr>
        <w:t xml:space="preserve">, </w:t>
      </w:r>
      <w:r w:rsidRPr="006E15EA">
        <w:rPr>
          <w:rFonts w:ascii="Palatino Linotype" w:hAnsi="Palatino Linotype" w:cs="Tahoma"/>
          <w:bCs/>
          <w:color w:val="0D0D0D" w:themeColor="text1" w:themeTint="F2"/>
          <w:sz w:val="22"/>
          <w:szCs w:val="22"/>
        </w:rPr>
        <w:t>se emite la presente Resolución, con base en los Antecedentes y C</w:t>
      </w:r>
      <w:r w:rsidRPr="006E15EA">
        <w:rPr>
          <w:rFonts w:ascii="Palatino Linotype" w:hAnsi="Palatino Linotype" w:cs="Tahoma"/>
          <w:bCs/>
          <w:sz w:val="22"/>
          <w:szCs w:val="22"/>
        </w:rPr>
        <w:t>onsiderandos que se exponen a continuación:</w:t>
      </w:r>
    </w:p>
    <w:p w14:paraId="4C0662DF" w14:textId="77777777" w:rsidR="00EE235C" w:rsidRPr="006E15EA" w:rsidRDefault="00EE235C" w:rsidP="00EE235C">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2C0BF3C2" w14:textId="77777777" w:rsidR="00EE235C" w:rsidRPr="006E15EA" w:rsidRDefault="00EE235C" w:rsidP="00EE235C">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1931EC9"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6410DF88" w14:textId="77777777" w:rsidR="00EE235C"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765C4E6D"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p>
    <w:p w14:paraId="4E39ACA0" w14:textId="21DC5F9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A266E1">
        <w:rPr>
          <w:rFonts w:ascii="Palatino Linotype" w:hAnsi="Palatino Linotype" w:cs="Tahoma"/>
          <w:szCs w:val="22"/>
        </w:rPr>
        <w:t>treinta</w:t>
      </w:r>
      <w:r>
        <w:rPr>
          <w:rFonts w:ascii="Palatino Linotype" w:hAnsi="Palatino Linotype" w:cs="Tahoma"/>
          <w:szCs w:val="22"/>
        </w:rPr>
        <w:t xml:space="preserve"> de </w:t>
      </w:r>
      <w:r w:rsidR="00A266E1">
        <w:rPr>
          <w:rFonts w:ascii="Palatino Linotype" w:hAnsi="Palatino Linotype" w:cs="Tahoma"/>
          <w:szCs w:val="22"/>
        </w:rPr>
        <w:t>enero</w:t>
      </w:r>
      <w:r w:rsidRPr="006E15EA">
        <w:rPr>
          <w:rFonts w:ascii="Palatino Linotype" w:hAnsi="Palatino Linotype" w:cs="Tahoma"/>
          <w:szCs w:val="22"/>
        </w:rPr>
        <w:t xml:space="preserve"> de dos mil </w:t>
      </w:r>
      <w:r w:rsidR="00A266E1">
        <w:rPr>
          <w:rFonts w:ascii="Palatino Linotype" w:hAnsi="Palatino Linotype" w:cs="Tahoma"/>
          <w:szCs w:val="22"/>
        </w:rPr>
        <w:t>veintidós</w:t>
      </w:r>
      <w:r w:rsidRPr="006E15EA">
        <w:rPr>
          <w:rFonts w:ascii="Palatino Linotype" w:hAnsi="Palatino Linotype" w:cs="Tahoma"/>
          <w:szCs w:val="22"/>
        </w:rPr>
        <w:t>, el Particular presentó solicitud de acceso a la información pública a través de</w:t>
      </w:r>
      <w:r w:rsidR="00A266E1">
        <w:rPr>
          <w:rFonts w:ascii="Palatino Linotype" w:hAnsi="Palatino Linotype" w:cs="Tahoma"/>
          <w:szCs w:val="22"/>
        </w:rPr>
        <w:t xml:space="preserve"> </w:t>
      </w:r>
      <w:r w:rsidRPr="006E15EA">
        <w:rPr>
          <w:rFonts w:ascii="Palatino Linotype" w:hAnsi="Palatino Linotype" w:cs="Tahoma"/>
          <w:szCs w:val="22"/>
        </w:rPr>
        <w:t>l</w:t>
      </w:r>
      <w:r w:rsidR="00A266E1">
        <w:rPr>
          <w:rFonts w:ascii="Palatino Linotype" w:hAnsi="Palatino Linotype" w:cs="Tahoma"/>
          <w:szCs w:val="22"/>
        </w:rPr>
        <w:t xml:space="preserve">a Plataforma Nacional de Transparencia (PNT) vinculada al </w:t>
      </w:r>
      <w:r w:rsidRPr="006E15EA">
        <w:rPr>
          <w:rFonts w:ascii="Palatino Linotype" w:hAnsi="Palatino Linotype" w:cs="Tahoma"/>
          <w:szCs w:val="22"/>
        </w:rPr>
        <w:t xml:space="preserve">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4D51C6">
        <w:rPr>
          <w:rFonts w:ascii="Palatino Linotype" w:hAnsi="Palatino Linotype" w:cs="Tahoma"/>
          <w:szCs w:val="22"/>
        </w:rPr>
        <w:t xml:space="preserve">el </w:t>
      </w:r>
      <w:r w:rsidR="00A266E1">
        <w:rPr>
          <w:rFonts w:ascii="Palatino Linotype" w:hAnsi="Palatino Linotype" w:cs="Tahoma"/>
          <w:szCs w:val="22"/>
        </w:rPr>
        <w:t>Organismo Público Descentralizado Municipal para la Prestación de Los Servicios de Agua Potable Drenaje y Tratamiento de Aguas Residuales de Almoloya de Juárez</w:t>
      </w:r>
      <w:r w:rsidRPr="00B366F1">
        <w:rPr>
          <w:rFonts w:ascii="Palatino Linotype" w:hAnsi="Palatino Linotype" w:cs="Tahoma"/>
          <w:szCs w:val="22"/>
        </w:rPr>
        <w:t>,</w:t>
      </w:r>
      <w:r w:rsidRPr="006E15EA">
        <w:rPr>
          <w:rFonts w:ascii="Palatino Linotype" w:hAnsi="Palatino Linotype" w:cs="Tahoma"/>
          <w:szCs w:val="22"/>
        </w:rPr>
        <w:t xml:space="preserve"> misma que fue registrada con el número de folio</w:t>
      </w:r>
      <w:r w:rsidR="00A266E1">
        <w:rPr>
          <w:rFonts w:ascii="Palatino Linotype" w:hAnsi="Palatino Linotype" w:cs="Tahoma"/>
          <w:szCs w:val="22"/>
        </w:rPr>
        <w:t xml:space="preserve"> </w:t>
      </w:r>
      <w:r w:rsidR="00A266E1" w:rsidRPr="00A266E1">
        <w:rPr>
          <w:rFonts w:ascii="Palatino Linotype" w:hAnsi="Palatino Linotype" w:cs="Tahoma"/>
          <w:b/>
          <w:bCs/>
          <w:szCs w:val="22"/>
        </w:rPr>
        <w:t>00002/OASALMOJU/IP/2022</w:t>
      </w:r>
      <w:r w:rsidRPr="00A266E1">
        <w:rPr>
          <w:rFonts w:ascii="Palatino Linotype" w:hAnsi="Palatino Linotype" w:cs="Tahoma"/>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p>
    <w:p w14:paraId="15A047E0"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043637B8" w14:textId="65A1E6A4" w:rsidR="00EA66FC" w:rsidRPr="006E15EA" w:rsidRDefault="00EE235C" w:rsidP="00F64C6E">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r w:rsidR="00433007">
        <w:rPr>
          <w:rFonts w:ascii="Palatino Linotype" w:hAnsi="Palatino Linotype" w:cs="Tahoma"/>
          <w:b/>
          <w:bCs/>
        </w:rPr>
        <w:t xml:space="preserve"> </w:t>
      </w:r>
    </w:p>
    <w:p w14:paraId="5F0A95DF" w14:textId="7C94B2D7" w:rsidR="00B9465C" w:rsidRPr="00A266E1" w:rsidRDefault="00A266E1" w:rsidP="00F64C6E">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lastRenderedPageBreak/>
        <w:t>“</w:t>
      </w:r>
      <w:r w:rsidRPr="00A266E1">
        <w:rPr>
          <w:rFonts w:ascii="Palatino Linotype" w:hAnsi="Palatino Linotype" w:cs="Tahoma"/>
          <w:bCs/>
          <w:i/>
          <w:szCs w:val="22"/>
        </w:rPr>
        <w:t xml:space="preserve">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w:t>
      </w:r>
      <w:r w:rsidRPr="00A266E1">
        <w:rPr>
          <w:rFonts w:ascii="Palatino Linotype" w:hAnsi="Palatino Linotype" w:cs="Tahoma"/>
          <w:bCs/>
          <w:i/>
          <w:szCs w:val="22"/>
        </w:rPr>
        <w:lastRenderedPageBreak/>
        <w:t>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Pr>
          <w:rFonts w:ascii="Palatino Linotype" w:hAnsi="Palatino Linotype" w:cs="Tahoma"/>
          <w:bCs/>
          <w:i/>
          <w:szCs w:val="22"/>
        </w:rPr>
        <w:t>”</w:t>
      </w:r>
      <w:r w:rsidR="00AC222F" w:rsidRPr="00A266E1">
        <w:rPr>
          <w:rFonts w:ascii="Palatino Linotype" w:hAnsi="Palatino Linotype" w:cs="Tahoma"/>
          <w:bCs/>
          <w:i/>
          <w:szCs w:val="22"/>
        </w:rPr>
        <w:t xml:space="preserve"> (sic)</w:t>
      </w:r>
    </w:p>
    <w:p w14:paraId="196704F6" w14:textId="77777777" w:rsidR="00D90697" w:rsidRPr="00F64C6E" w:rsidRDefault="00D90697" w:rsidP="00F64C6E">
      <w:pPr>
        <w:tabs>
          <w:tab w:val="left" w:pos="4667"/>
        </w:tabs>
        <w:spacing w:line="360" w:lineRule="auto"/>
        <w:ind w:left="567" w:right="567"/>
        <w:jc w:val="both"/>
        <w:rPr>
          <w:rFonts w:ascii="Palatino Linotype" w:hAnsi="Palatino Linotype" w:cs="Tahoma"/>
          <w:bCs/>
          <w:i/>
        </w:rPr>
      </w:pPr>
    </w:p>
    <w:p w14:paraId="1EE71C80" w14:textId="77777777" w:rsidR="00EE235C" w:rsidRDefault="00EE235C" w:rsidP="00EE235C">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233D26C7" w14:textId="541F6DF2" w:rsidR="00EE235C" w:rsidRDefault="00EE235C" w:rsidP="00EE235C">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 xml:space="preserve">A través </w:t>
      </w:r>
      <w:r w:rsidR="006E19BF">
        <w:rPr>
          <w:rFonts w:ascii="Palatino Linotype" w:hAnsi="Palatino Linotype" w:cs="Tahoma"/>
          <w:bCs/>
          <w:i/>
          <w:szCs w:val="22"/>
        </w:rPr>
        <w:t>de correo electrónico”</w:t>
      </w:r>
    </w:p>
    <w:p w14:paraId="2C2AC8DF" w14:textId="77777777" w:rsidR="004F56BB" w:rsidRDefault="004F56BB" w:rsidP="004F56BB">
      <w:pPr>
        <w:tabs>
          <w:tab w:val="left" w:pos="4667"/>
        </w:tabs>
        <w:spacing w:line="360" w:lineRule="auto"/>
        <w:ind w:right="567"/>
        <w:jc w:val="both"/>
        <w:rPr>
          <w:rFonts w:ascii="Palatino Linotype" w:hAnsi="Palatino Linotype" w:cs="Tahoma"/>
          <w:bCs/>
          <w:i/>
          <w:szCs w:val="22"/>
        </w:rPr>
      </w:pPr>
    </w:p>
    <w:p w14:paraId="3A038499" w14:textId="4622AD4B" w:rsidR="00EE235C" w:rsidRDefault="00D90697" w:rsidP="00EE235C">
      <w:pPr>
        <w:spacing w:line="360" w:lineRule="auto"/>
        <w:jc w:val="both"/>
        <w:rPr>
          <w:rFonts w:ascii="Palatino Linotype" w:eastAsia="Calibri" w:hAnsi="Palatino Linotype" w:cs="Tahoma"/>
          <w:b/>
          <w:bCs/>
          <w:sz w:val="22"/>
          <w:szCs w:val="22"/>
          <w:lang w:eastAsia="en-US"/>
        </w:rPr>
      </w:pPr>
      <w:bookmarkStart w:id="0" w:name="_Hlk77166989"/>
      <w:r>
        <w:rPr>
          <w:rFonts w:ascii="Palatino Linotype" w:eastAsia="Calibri" w:hAnsi="Palatino Linotype" w:cs="Tahoma"/>
          <w:b/>
          <w:bCs/>
          <w:sz w:val="22"/>
          <w:szCs w:val="22"/>
          <w:lang w:eastAsia="en-US"/>
        </w:rPr>
        <w:t>II</w:t>
      </w:r>
      <w:r w:rsidR="00EE235C" w:rsidRPr="006E15EA">
        <w:rPr>
          <w:rFonts w:ascii="Palatino Linotype" w:eastAsia="Calibri" w:hAnsi="Palatino Linotype" w:cs="Tahoma"/>
          <w:bCs/>
          <w:sz w:val="22"/>
          <w:szCs w:val="22"/>
          <w:lang w:eastAsia="en-US"/>
        </w:rPr>
        <w:t>.</w:t>
      </w:r>
      <w:r w:rsidR="00EE235C" w:rsidRPr="006E15EA">
        <w:rPr>
          <w:rFonts w:ascii="Palatino Linotype" w:eastAsia="Calibri" w:hAnsi="Palatino Linotype" w:cs="Tahoma"/>
          <w:b/>
          <w:bCs/>
          <w:sz w:val="22"/>
          <w:szCs w:val="22"/>
          <w:lang w:eastAsia="en-US"/>
        </w:rPr>
        <w:t xml:space="preserve"> </w:t>
      </w:r>
      <w:r w:rsidR="009A2784">
        <w:rPr>
          <w:rFonts w:ascii="Palatino Linotype" w:eastAsia="Calibri" w:hAnsi="Palatino Linotype" w:cs="Tahoma"/>
          <w:b/>
          <w:sz w:val="22"/>
          <w:szCs w:val="22"/>
          <w:lang w:eastAsia="en-US"/>
        </w:rPr>
        <w:t>Negativa Ficta</w:t>
      </w:r>
      <w:r w:rsidR="00EE235C" w:rsidRPr="006E15EA">
        <w:rPr>
          <w:rFonts w:ascii="Palatino Linotype" w:eastAsia="Calibri" w:hAnsi="Palatino Linotype" w:cs="Tahoma"/>
          <w:b/>
          <w:bCs/>
          <w:sz w:val="22"/>
          <w:szCs w:val="22"/>
          <w:lang w:eastAsia="en-US"/>
        </w:rPr>
        <w:t>.</w:t>
      </w:r>
    </w:p>
    <w:p w14:paraId="2D883105" w14:textId="77777777" w:rsidR="00693551" w:rsidRPr="00817493" w:rsidRDefault="00693551" w:rsidP="00EE235C">
      <w:pPr>
        <w:spacing w:line="360" w:lineRule="auto"/>
        <w:jc w:val="both"/>
        <w:rPr>
          <w:rFonts w:ascii="Palatino Linotype" w:eastAsia="Calibri" w:hAnsi="Palatino Linotype" w:cs="Tahoma"/>
          <w:b/>
          <w:bCs/>
          <w:sz w:val="22"/>
          <w:szCs w:val="22"/>
          <w:lang w:eastAsia="en-US"/>
        </w:rPr>
      </w:pPr>
    </w:p>
    <w:p w14:paraId="694CDF5A" w14:textId="113E66DD" w:rsidR="00EE235C" w:rsidRDefault="00A41622" w:rsidP="00EE235C">
      <w:pPr>
        <w:autoSpaceDE w:val="0"/>
        <w:autoSpaceDN w:val="0"/>
        <w:adjustRightInd w:val="0"/>
        <w:spacing w:line="360" w:lineRule="auto"/>
        <w:ind w:right="-28"/>
        <w:jc w:val="both"/>
        <w:rPr>
          <w:rFonts w:ascii="Palatino Linotype" w:hAnsi="Palatino Linotype" w:cs="Tahoma"/>
          <w:bCs/>
          <w:sz w:val="22"/>
          <w:szCs w:val="22"/>
          <w:lang w:val="es-ES"/>
        </w:rPr>
      </w:pPr>
      <w:r w:rsidRPr="00A41622">
        <w:rPr>
          <w:rFonts w:ascii="Palatino Linotype" w:hAnsi="Palatino Linotype" w:cs="Tahoma"/>
          <w:bCs/>
          <w:sz w:val="22"/>
          <w:szCs w:val="22"/>
          <w:lang w:val="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A266E1">
        <w:rPr>
          <w:rFonts w:ascii="Palatino Linotype" w:hAnsi="Palatino Linotype" w:cs="Tahoma"/>
          <w:b/>
          <w:sz w:val="22"/>
          <w:szCs w:val="22"/>
          <w:lang w:val="es-ES"/>
        </w:rPr>
        <w:t>Organismo Público Descentralizado Municipal para la Prestación de Los Servicios de Agua Potable Drenaje y Tratamiento de Aguas Residuales de Almoloya de Juárez</w:t>
      </w:r>
      <w:r w:rsidRPr="00A41622">
        <w:rPr>
          <w:rFonts w:ascii="Palatino Linotype" w:hAnsi="Palatino Linotype" w:cs="Tahoma"/>
          <w:bCs/>
          <w:sz w:val="22"/>
          <w:szCs w:val="22"/>
          <w:lang w:val="es-ES"/>
        </w:rPr>
        <w:t>, omitió dar respuesta a la solicitud de información, por lo que se configura la negativa ficta a entregar información, prevista en los artículos 166, párrafo cuarto y 178, párrafo segundo, de la Ley de Transparencia y Acceso a la Información Pública del Estado de México y Municipios.</w:t>
      </w:r>
    </w:p>
    <w:bookmarkEnd w:id="0"/>
    <w:p w14:paraId="7F44AC78" w14:textId="77777777" w:rsidR="0010569D" w:rsidRPr="007E47F8" w:rsidRDefault="0010569D" w:rsidP="007E47F8">
      <w:pPr>
        <w:autoSpaceDE w:val="0"/>
        <w:autoSpaceDN w:val="0"/>
        <w:adjustRightInd w:val="0"/>
        <w:spacing w:line="360" w:lineRule="auto"/>
        <w:jc w:val="both"/>
        <w:rPr>
          <w:rFonts w:ascii="Palatino Linotype" w:hAnsi="Palatino Linotype" w:cs="Tahoma"/>
          <w:b/>
          <w:szCs w:val="22"/>
        </w:rPr>
      </w:pPr>
    </w:p>
    <w:p w14:paraId="5F790ECA" w14:textId="22E67C8B" w:rsidR="00EE235C" w:rsidRDefault="00EE235C" w:rsidP="00EE23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III</w:t>
      </w:r>
      <w:r w:rsidRPr="006E15EA">
        <w:rPr>
          <w:rFonts w:ascii="Palatino Linotype" w:hAnsi="Palatino Linotype" w:cs="Tahoma"/>
          <w:b/>
          <w:sz w:val="22"/>
          <w:szCs w:val="22"/>
        </w:rPr>
        <w:t xml:space="preserve">. Interposición del Recurso de Revisión. </w:t>
      </w:r>
      <w:r>
        <w:rPr>
          <w:rFonts w:ascii="Palatino Linotype" w:hAnsi="Palatino Linotype" w:cs="Tahoma"/>
          <w:sz w:val="22"/>
          <w:szCs w:val="22"/>
        </w:rPr>
        <w:tab/>
      </w:r>
    </w:p>
    <w:p w14:paraId="42394076" w14:textId="77777777" w:rsidR="00EE235C" w:rsidRPr="00246B30" w:rsidRDefault="00EE235C" w:rsidP="00EE235C">
      <w:pPr>
        <w:autoSpaceDE w:val="0"/>
        <w:autoSpaceDN w:val="0"/>
        <w:adjustRightInd w:val="0"/>
        <w:spacing w:line="360" w:lineRule="auto"/>
        <w:jc w:val="both"/>
        <w:rPr>
          <w:rFonts w:ascii="Palatino Linotype" w:hAnsi="Palatino Linotype" w:cs="Tahoma"/>
          <w:b/>
          <w:sz w:val="22"/>
          <w:szCs w:val="22"/>
        </w:rPr>
      </w:pPr>
    </w:p>
    <w:p w14:paraId="296AC9FB" w14:textId="64A3BD2A" w:rsidR="00EE235C" w:rsidRPr="006E15EA" w:rsidRDefault="00EE235C" w:rsidP="00EE235C">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 xml:space="preserve">El </w:t>
      </w:r>
      <w:r w:rsidR="006E19BF">
        <w:rPr>
          <w:rFonts w:ascii="Palatino Linotype" w:hAnsi="Palatino Linotype" w:cs="Tahoma"/>
          <w:sz w:val="22"/>
          <w:szCs w:val="22"/>
        </w:rPr>
        <w:t>veintitrés</w:t>
      </w:r>
      <w:r>
        <w:rPr>
          <w:rFonts w:ascii="Palatino Linotype" w:hAnsi="Palatino Linotype" w:cs="Tahoma"/>
          <w:sz w:val="22"/>
          <w:szCs w:val="22"/>
        </w:rPr>
        <w:t xml:space="preserve"> de </w:t>
      </w:r>
      <w:r w:rsidR="006E19BF">
        <w:rPr>
          <w:rFonts w:ascii="Palatino Linotype" w:hAnsi="Palatino Linotype" w:cs="Tahoma"/>
          <w:sz w:val="22"/>
          <w:szCs w:val="22"/>
        </w:rPr>
        <w:t>febrero</w:t>
      </w:r>
      <w:r>
        <w:rPr>
          <w:rFonts w:ascii="Palatino Linotype" w:hAnsi="Palatino Linotype" w:cs="Tahoma"/>
          <w:sz w:val="22"/>
          <w:szCs w:val="22"/>
        </w:rPr>
        <w:t xml:space="preserve"> de dos mil </w:t>
      </w:r>
      <w:r w:rsidR="00A266E1">
        <w:rPr>
          <w:rFonts w:ascii="Palatino Linotype" w:hAnsi="Palatino Linotype" w:cs="Tahoma"/>
          <w:sz w:val="22"/>
          <w:szCs w:val="22"/>
        </w:rPr>
        <w:t>veintidós</w:t>
      </w:r>
      <w:r w:rsidRPr="006E15EA">
        <w:rPr>
          <w:rFonts w:ascii="Palatino Linotype" w:hAnsi="Palatino Linotype" w:cs="Tahoma"/>
          <w:sz w:val="22"/>
          <w:szCs w:val="22"/>
        </w:rPr>
        <w:t xml:space="preserve">, se recibió en este Instituto, a través del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cs="Tahoma"/>
          <w:sz w:val="22"/>
          <w:szCs w:val="22"/>
        </w:rPr>
        <w:t>,</w:t>
      </w:r>
      <w:r>
        <w:rPr>
          <w:rFonts w:ascii="Palatino Linotype" w:hAnsi="Palatino Linotype" w:cs="Tahoma"/>
          <w:sz w:val="22"/>
          <w:szCs w:val="22"/>
        </w:rPr>
        <w:t xml:space="preserve"> un</w:t>
      </w:r>
      <w:r w:rsidRPr="006E15EA">
        <w:rPr>
          <w:rFonts w:ascii="Palatino Linotype" w:hAnsi="Palatino Linotype" w:cs="Tahoma"/>
          <w:sz w:val="22"/>
          <w:szCs w:val="22"/>
        </w:rPr>
        <w:t xml:space="preserve"> Recurso</w:t>
      </w:r>
      <w:r>
        <w:rPr>
          <w:rFonts w:ascii="Palatino Linotype" w:hAnsi="Palatino Linotype" w:cs="Tahoma"/>
          <w:sz w:val="22"/>
          <w:szCs w:val="22"/>
        </w:rPr>
        <w:t xml:space="preserve"> de Revisión interpuesto por el ahora </w:t>
      </w:r>
      <w:r w:rsidRPr="006E15EA">
        <w:rPr>
          <w:rFonts w:ascii="Palatino Linotype" w:hAnsi="Palatino Linotype" w:cs="Tahoma"/>
          <w:sz w:val="22"/>
          <w:szCs w:val="22"/>
        </w:rPr>
        <w:t xml:space="preserve">Recurrente </w:t>
      </w:r>
      <w:r w:rsidR="0034306A" w:rsidRPr="0034306A">
        <w:rPr>
          <w:rFonts w:ascii="Palatino Linotype" w:hAnsi="Palatino Linotype" w:cs="Tahoma"/>
          <w:sz w:val="22"/>
          <w:szCs w:val="22"/>
        </w:rPr>
        <w:t>en contra de la falta de respuesta del Sujeto Obligado</w:t>
      </w:r>
      <w:r w:rsidRPr="006E15EA">
        <w:rPr>
          <w:rFonts w:ascii="Palatino Linotype" w:hAnsi="Palatino Linotype" w:cs="Tahoma"/>
          <w:sz w:val="22"/>
          <w:szCs w:val="22"/>
        </w:rPr>
        <w:t>,</w:t>
      </w:r>
      <w:r w:rsidR="007A6674">
        <w:rPr>
          <w:rFonts w:ascii="Palatino Linotype" w:hAnsi="Palatino Linotype" w:cs="Tahoma"/>
          <w:sz w:val="22"/>
          <w:szCs w:val="22"/>
        </w:rPr>
        <w:t xml:space="preserve"> mismo que versa en los términos siguientes:</w:t>
      </w:r>
    </w:p>
    <w:p w14:paraId="00D3773B" w14:textId="77777777" w:rsidR="00EE235C" w:rsidRPr="006E15EA" w:rsidRDefault="00EE235C" w:rsidP="00EE235C">
      <w:pPr>
        <w:tabs>
          <w:tab w:val="left" w:pos="4667"/>
        </w:tabs>
        <w:spacing w:line="360" w:lineRule="auto"/>
        <w:ind w:left="567" w:right="567"/>
        <w:jc w:val="both"/>
        <w:rPr>
          <w:rFonts w:ascii="Palatino Linotype" w:hAnsi="Palatino Linotype" w:cs="Tahoma"/>
          <w:b/>
          <w:bCs/>
        </w:rPr>
      </w:pPr>
    </w:p>
    <w:p w14:paraId="4B91CC21" w14:textId="3887A530" w:rsidR="00EE235C" w:rsidRPr="0064524C" w:rsidRDefault="006E19BF" w:rsidP="00EE235C">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EE235C" w:rsidRPr="0064524C">
        <w:rPr>
          <w:rFonts w:ascii="Palatino Linotype" w:hAnsi="Palatino Linotype" w:cs="Tahoma"/>
          <w:b/>
          <w:bCs/>
        </w:rPr>
        <w:t>ACTO IMPUGNADO</w:t>
      </w:r>
    </w:p>
    <w:p w14:paraId="197FFC5F" w14:textId="4B2EDC7B" w:rsidR="008A2B45" w:rsidRPr="006E19BF" w:rsidRDefault="006E19BF" w:rsidP="006E19BF">
      <w:pPr>
        <w:spacing w:line="360" w:lineRule="auto"/>
        <w:ind w:left="567" w:right="539"/>
        <w:jc w:val="both"/>
        <w:rPr>
          <w:rFonts w:ascii="Palatino Linotype" w:hAnsi="Palatino Linotype" w:cs="Tahoma"/>
          <w:i/>
        </w:rPr>
      </w:pPr>
      <w:r w:rsidRPr="006E19BF">
        <w:rPr>
          <w:rFonts w:ascii="Palatino Linotype" w:hAnsi="Palatino Linotype" w:cs="Tahoma"/>
          <w:i/>
        </w:rPr>
        <w:t>Su omisión de respuesta a mi solicitud de información publica.</w:t>
      </w:r>
      <w:r>
        <w:rPr>
          <w:rFonts w:ascii="Palatino Linotype" w:hAnsi="Palatino Linotype" w:cs="Tahoma"/>
          <w:i/>
        </w:rPr>
        <w:t xml:space="preserve">” </w:t>
      </w:r>
      <w:r w:rsidRPr="006E19BF">
        <w:rPr>
          <w:rFonts w:ascii="Palatino Linotype" w:hAnsi="Palatino Linotype" w:cs="Tahoma"/>
          <w:iCs/>
        </w:rPr>
        <w:t>(Sic)</w:t>
      </w:r>
    </w:p>
    <w:p w14:paraId="5506AE97" w14:textId="77777777" w:rsidR="003375A0" w:rsidRPr="0064524C" w:rsidRDefault="003375A0" w:rsidP="00616D2C">
      <w:pPr>
        <w:spacing w:line="360" w:lineRule="auto"/>
        <w:ind w:left="567"/>
        <w:jc w:val="both"/>
        <w:rPr>
          <w:rFonts w:ascii="Palatino Linotype" w:hAnsi="Palatino Linotype"/>
          <w:i/>
          <w:iCs/>
          <w:lang w:eastAsia="es-MX"/>
        </w:rPr>
      </w:pPr>
    </w:p>
    <w:p w14:paraId="104EAB7B" w14:textId="60D991AA" w:rsidR="00616D2C" w:rsidRPr="0064524C" w:rsidRDefault="00EE235C" w:rsidP="00616D2C">
      <w:pPr>
        <w:autoSpaceDE w:val="0"/>
        <w:autoSpaceDN w:val="0"/>
        <w:adjustRightInd w:val="0"/>
        <w:spacing w:line="360" w:lineRule="auto"/>
        <w:ind w:left="567" w:right="567"/>
        <w:jc w:val="both"/>
        <w:rPr>
          <w:rFonts w:ascii="Palatino Linotype" w:hAnsi="Palatino Linotype" w:cs="Tahoma"/>
          <w:b/>
        </w:rPr>
      </w:pPr>
      <w:r w:rsidRPr="0064524C">
        <w:rPr>
          <w:rFonts w:ascii="Palatino Linotype" w:hAnsi="Palatino Linotype" w:cs="Tahoma"/>
          <w:b/>
        </w:rPr>
        <w:t>RAZONES O MOTIVOS DE LA INCONFORMIDAD</w:t>
      </w:r>
    </w:p>
    <w:p w14:paraId="35344F70" w14:textId="1F78DD82" w:rsidR="00BE09CA" w:rsidRDefault="2116EC0D" w:rsidP="2116EC0D">
      <w:pPr>
        <w:spacing w:line="360" w:lineRule="auto"/>
        <w:ind w:left="567" w:right="539"/>
        <w:jc w:val="both"/>
        <w:rPr>
          <w:rFonts w:ascii="Palatino Linotype" w:hAnsi="Palatino Linotype" w:cs="Tahoma"/>
          <w:i/>
          <w:iCs/>
        </w:rPr>
      </w:pPr>
      <w:r w:rsidRPr="2116EC0D">
        <w:rPr>
          <w:rFonts w:ascii="Palatino Linotype" w:hAnsi="Palatino Linotype" w:cs="Tahoma"/>
          <w:i/>
          <w:iCs/>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Organismo Público Descentralizado Municipal para la Prestación de Los Servicios de Agua Potable Drenaje y Tratamiento de Aguas Residuales de Almoloya de Juárez, ya que su respuesta que me entrego oficios por la plataforma a mi petición de información recae en los supuestos establecidos por las fracciones I, II, III, IV, X, XI, XII, XIII y XIV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Organismo Público Descentralizado Municipal para la Prestación de Los Servicios de Agua Potable Drenaje y Tratamiento de Aguas Residuales de Almoloya de Juárez,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vista Horizontal y vertical y detalle mensual) solo tiene que descargar los pdf. de su portal del SAT. Dando solo dos clicks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si aplica es darme las constancias y opiniones de cumplimiento al día de esas Recaudadoras estatales y respecto al punto I espero ahora si lo haya entendido que es una herramienta de ayuda del SAT para ellos y son reportes ya entregados y si aún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eficientar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Pr="2116EC0D">
        <w:rPr>
          <w:rFonts w:ascii="Palatino Linotype" w:hAnsi="Palatino Linotype" w:cs="Tahoma"/>
          <w:i/>
          <w:iCs/>
          <w:highlight w:val="black"/>
        </w:rPr>
        <w:t>XXXXXXXXX</w:t>
      </w:r>
      <w:r w:rsidRPr="2116EC0D">
        <w:rPr>
          <w:rFonts w:ascii="Palatino Linotype" w:hAnsi="Palatino Linotype" w:cs="Tahoma"/>
          <w:i/>
          <w:iCs/>
        </w:rPr>
        <w:t>.</w:t>
      </w:r>
      <w:r w:rsidRPr="2116EC0D">
        <w:rPr>
          <w:rFonts w:ascii="Palatino Linotype" w:hAnsi="Palatino Linotype" w:cs="Tahoma"/>
        </w:rPr>
        <w:t>(Sic)</w:t>
      </w:r>
    </w:p>
    <w:p w14:paraId="4D57AFCA" w14:textId="367ADC55" w:rsidR="00567805" w:rsidRDefault="00567805" w:rsidP="00470902">
      <w:pPr>
        <w:spacing w:line="360" w:lineRule="auto"/>
        <w:ind w:right="539"/>
        <w:jc w:val="both"/>
        <w:rPr>
          <w:rFonts w:ascii="Palatino Linotype" w:hAnsi="Palatino Linotype" w:cs="Tahoma"/>
          <w:i/>
        </w:rPr>
      </w:pPr>
    </w:p>
    <w:p w14:paraId="22637C5A" w14:textId="6B9B25CF" w:rsidR="00470902" w:rsidRPr="00470902" w:rsidRDefault="00470902" w:rsidP="00470902">
      <w:pPr>
        <w:spacing w:line="360" w:lineRule="auto"/>
        <w:jc w:val="both"/>
        <w:rPr>
          <w:rFonts w:ascii="Palatino Linotype" w:eastAsia="Batang" w:hAnsi="Palatino Linotype" w:cs="Tahoma"/>
          <w:bCs/>
          <w:sz w:val="22"/>
          <w:szCs w:val="22"/>
        </w:rPr>
      </w:pPr>
      <w:r w:rsidRPr="00470902">
        <w:rPr>
          <w:rFonts w:ascii="Palatino Linotype" w:eastAsia="Batang" w:hAnsi="Palatino Linotype" w:cs="Tahoma"/>
          <w:bCs/>
          <w:sz w:val="22"/>
          <w:szCs w:val="22"/>
        </w:rPr>
        <w:t>A la interposición, adjuntó tres documentos que dan cuenta de la siguiente información:</w:t>
      </w:r>
    </w:p>
    <w:p w14:paraId="4F5EDEA3" w14:textId="2DAF6479" w:rsidR="00470902" w:rsidRDefault="00470902" w:rsidP="00470902">
      <w:pPr>
        <w:spacing w:line="360" w:lineRule="auto"/>
        <w:ind w:right="539"/>
        <w:jc w:val="both"/>
        <w:rPr>
          <w:rFonts w:ascii="Palatino Linotype" w:hAnsi="Palatino Linotype" w:cs="Tahoma"/>
          <w:i/>
        </w:rPr>
      </w:pPr>
    </w:p>
    <w:p w14:paraId="557D3883" w14:textId="58BD19B8" w:rsidR="00470902" w:rsidRPr="00470902" w:rsidRDefault="00470902" w:rsidP="00470902">
      <w:pPr>
        <w:pStyle w:val="Prrafodelista"/>
        <w:numPr>
          <w:ilvl w:val="0"/>
          <w:numId w:val="21"/>
        </w:numPr>
        <w:spacing w:line="360" w:lineRule="auto"/>
        <w:jc w:val="both"/>
        <w:rPr>
          <w:rFonts w:ascii="Palatino Linotype" w:eastAsia="Batang" w:hAnsi="Palatino Linotype" w:cs="Tahoma"/>
          <w:bCs/>
          <w:szCs w:val="22"/>
        </w:rPr>
      </w:pPr>
      <w:r w:rsidRPr="00470902">
        <w:rPr>
          <w:rFonts w:ascii="Palatino Linotype" w:eastAsia="Batang" w:hAnsi="Palatino Linotype" w:cs="Tahoma"/>
          <w:b/>
          <w:bCs/>
          <w:szCs w:val="22"/>
        </w:rPr>
        <w:t>G-13-03-01-2019-01 ejemplo vista anual acumulado o global.pdf</w:t>
      </w:r>
      <w:r>
        <w:rPr>
          <w:rFonts w:ascii="Palatino Linotype" w:eastAsia="Batang" w:hAnsi="Palatino Linotype" w:cs="Tahoma"/>
          <w:szCs w:val="22"/>
        </w:rPr>
        <w:t>. Documento que contiene dos fojas, de información del Sistema para la Integración de la Familia del Municipio de Guanajuato, Gt</w:t>
      </w:r>
      <w:r w:rsidR="00A30C0F">
        <w:rPr>
          <w:rFonts w:ascii="Palatino Linotype" w:eastAsia="Batang" w:hAnsi="Palatino Linotype" w:cs="Tahoma"/>
          <w:szCs w:val="22"/>
        </w:rPr>
        <w:t>o, y cuya información da cuenta del pago total de sueldos y salarios.</w:t>
      </w:r>
    </w:p>
    <w:p w14:paraId="01E5F33C" w14:textId="72E5C059" w:rsidR="00470902" w:rsidRPr="00A30C0F" w:rsidRDefault="00470902" w:rsidP="00470902">
      <w:pPr>
        <w:pStyle w:val="Prrafodelista"/>
        <w:numPr>
          <w:ilvl w:val="0"/>
          <w:numId w:val="21"/>
        </w:numPr>
        <w:spacing w:line="360" w:lineRule="auto"/>
        <w:jc w:val="both"/>
        <w:rPr>
          <w:rFonts w:ascii="Palatino Linotype" w:eastAsia="Batang" w:hAnsi="Palatino Linotype" w:cs="Tahoma"/>
          <w:b/>
          <w:szCs w:val="22"/>
        </w:rPr>
      </w:pPr>
      <w:r w:rsidRPr="00A30C0F">
        <w:rPr>
          <w:rFonts w:ascii="Palatino Linotype" w:eastAsia="Batang" w:hAnsi="Palatino Linotype" w:cs="Tahoma"/>
          <w:b/>
          <w:szCs w:val="22"/>
        </w:rPr>
        <w:t>G-13-01-02-2019-01 ejemplo detalle diferencias sueldos y salarios, diferencias mensuales.pdf</w:t>
      </w:r>
      <w:r w:rsidR="00A30C0F">
        <w:rPr>
          <w:rFonts w:ascii="Palatino Linotype" w:eastAsia="Batang" w:hAnsi="Palatino Linotype" w:cs="Tahoma"/>
          <w:b/>
          <w:szCs w:val="22"/>
        </w:rPr>
        <w:t xml:space="preserve">. </w:t>
      </w:r>
      <w:r w:rsidR="00A30C0F">
        <w:rPr>
          <w:rFonts w:ascii="Palatino Linotype" w:eastAsia="Batang" w:hAnsi="Palatino Linotype" w:cs="Tahoma"/>
          <w:szCs w:val="22"/>
        </w:rPr>
        <w:t>Documento que contiene dos fojas y cuya información da cuenta del pago total de sueldos y salarios, sin embargo, no se puede correlacionar esta información a Sujeto Obligado alguno.</w:t>
      </w:r>
    </w:p>
    <w:p w14:paraId="0064D973" w14:textId="052B1F21" w:rsidR="00470902" w:rsidRPr="00A30C0F" w:rsidRDefault="00470902" w:rsidP="0015636E">
      <w:pPr>
        <w:pStyle w:val="Prrafodelista"/>
        <w:numPr>
          <w:ilvl w:val="0"/>
          <w:numId w:val="21"/>
        </w:numPr>
        <w:spacing w:line="360" w:lineRule="auto"/>
        <w:jc w:val="both"/>
        <w:rPr>
          <w:rFonts w:ascii="Palatino Linotype" w:eastAsia="Batang" w:hAnsi="Palatino Linotype" w:cs="Tahoma"/>
          <w:szCs w:val="22"/>
        </w:rPr>
      </w:pPr>
      <w:r w:rsidRPr="00A30C0F">
        <w:rPr>
          <w:rFonts w:ascii="Palatino Linotype" w:eastAsia="Batang" w:hAnsi="Palatino Linotype" w:cs="Tahoma"/>
          <w:b/>
          <w:szCs w:val="22"/>
        </w:rPr>
        <w:t>G-35-03-03-2018-01 ejemplo presentación detalle mensual.pdf</w:t>
      </w:r>
      <w:r w:rsidR="00A30C0F" w:rsidRPr="00A30C0F">
        <w:rPr>
          <w:rFonts w:ascii="Palatino Linotype" w:eastAsia="Batang" w:hAnsi="Palatino Linotype" w:cs="Tahoma"/>
          <w:b/>
          <w:szCs w:val="22"/>
        </w:rPr>
        <w:t xml:space="preserve">. </w:t>
      </w:r>
      <w:r w:rsidR="00A30C0F" w:rsidRPr="00A30C0F">
        <w:rPr>
          <w:rFonts w:ascii="Palatino Linotype" w:eastAsia="Batang" w:hAnsi="Palatino Linotype" w:cs="Tahoma"/>
          <w:szCs w:val="22"/>
        </w:rPr>
        <w:t>Documento que contiene tres fojas, de información del Sistema Para el Desarrollo Integral de la Familia del Municipio de Santa Cruz de Juventino Rosas, Gto. Sin tipo de sociedad, y cuya información da cuenta del pago total de sueldos y salarios.</w:t>
      </w:r>
    </w:p>
    <w:p w14:paraId="16CC10DB" w14:textId="77777777" w:rsidR="00470902" w:rsidRPr="004E14EF" w:rsidRDefault="00470902" w:rsidP="00470902">
      <w:pPr>
        <w:spacing w:line="360" w:lineRule="auto"/>
        <w:ind w:right="539"/>
        <w:jc w:val="both"/>
        <w:rPr>
          <w:rFonts w:ascii="Palatino Linotype" w:hAnsi="Palatino Linotype" w:cs="Tahoma"/>
          <w:i/>
        </w:rPr>
      </w:pPr>
    </w:p>
    <w:p w14:paraId="59C4B046" w14:textId="77777777" w:rsidR="00EE235C" w:rsidRPr="006E15EA" w:rsidRDefault="00EE235C" w:rsidP="00EE235C">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eastAsia="Batang" w:hAnsi="Palatino Linotype"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eastAsia="Batang" w:hAnsi="Palatino Linotype" w:cs="Tahoma"/>
          <w:b/>
          <w:bCs/>
          <w:sz w:val="22"/>
          <w:szCs w:val="22"/>
        </w:rPr>
        <w:t>ante el Instituto.</w:t>
      </w:r>
    </w:p>
    <w:p w14:paraId="69AB5DE5" w14:textId="77777777" w:rsidR="00EE235C" w:rsidRPr="006E15EA" w:rsidRDefault="00EE235C" w:rsidP="00EE235C">
      <w:pPr>
        <w:spacing w:line="360" w:lineRule="auto"/>
        <w:jc w:val="both"/>
        <w:rPr>
          <w:rFonts w:ascii="Palatino Linotype" w:eastAsia="Batang" w:hAnsi="Palatino Linotype" w:cs="Tahoma"/>
          <w:b/>
          <w:bCs/>
          <w:sz w:val="22"/>
          <w:szCs w:val="22"/>
        </w:rPr>
      </w:pPr>
    </w:p>
    <w:p w14:paraId="5D795E07" w14:textId="20FBCE52" w:rsidR="00EE235C" w:rsidRDefault="00EE235C" w:rsidP="00EE235C">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p>
    <w:p w14:paraId="2FBD9492" w14:textId="77777777" w:rsidR="00BE09CA" w:rsidRPr="00AB5725" w:rsidRDefault="00BE09CA" w:rsidP="00EE235C">
      <w:pPr>
        <w:spacing w:line="360" w:lineRule="auto"/>
        <w:jc w:val="both"/>
        <w:rPr>
          <w:rFonts w:ascii="Palatino Linotype" w:eastAsia="Batang" w:hAnsi="Palatino Linotype" w:cs="Tahoma"/>
          <w:b/>
          <w:bCs/>
          <w:sz w:val="22"/>
          <w:szCs w:val="22"/>
        </w:rPr>
      </w:pPr>
    </w:p>
    <w:p w14:paraId="14192543" w14:textId="2EF9DE3F" w:rsidR="00EE235C" w:rsidRDefault="00EE235C" w:rsidP="00EE235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470902">
        <w:rPr>
          <w:rFonts w:ascii="Palatino Linotype" w:eastAsia="Batang" w:hAnsi="Palatino Linotype" w:cs="Tahoma"/>
          <w:bCs/>
          <w:sz w:val="22"/>
          <w:szCs w:val="22"/>
        </w:rPr>
        <w:t>veintitrés</w:t>
      </w:r>
      <w:r>
        <w:rPr>
          <w:rFonts w:ascii="Palatino Linotype" w:eastAsia="Batang" w:hAnsi="Palatino Linotype" w:cs="Tahoma"/>
          <w:bCs/>
          <w:sz w:val="22"/>
          <w:szCs w:val="22"/>
        </w:rPr>
        <w:t xml:space="preserve"> de </w:t>
      </w:r>
      <w:r w:rsidR="00470902">
        <w:rPr>
          <w:rFonts w:ascii="Palatino Linotype" w:eastAsia="Batang" w:hAnsi="Palatino Linotype" w:cs="Tahoma"/>
          <w:bCs/>
          <w:sz w:val="22"/>
          <w:szCs w:val="22"/>
        </w:rPr>
        <w:t>febrero</w:t>
      </w:r>
      <w:r>
        <w:rPr>
          <w:rFonts w:ascii="Palatino Linotype" w:eastAsia="Batang" w:hAnsi="Palatino Linotype" w:cs="Tahoma"/>
          <w:bCs/>
          <w:sz w:val="22"/>
          <w:szCs w:val="22"/>
        </w:rPr>
        <w:t xml:space="preserve"> de dos mil </w:t>
      </w:r>
      <w:r w:rsidR="00A266E1">
        <w:rPr>
          <w:rFonts w:ascii="Palatino Linotype" w:eastAsia="Batang" w:hAnsi="Palatino Linotype" w:cs="Tahoma"/>
          <w:bCs/>
          <w:sz w:val="22"/>
          <w:szCs w:val="22"/>
        </w:rPr>
        <w:t>veintidós</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470902">
        <w:rPr>
          <w:rFonts w:ascii="Palatino Linotype" w:eastAsia="Batang" w:hAnsi="Palatino Linotype" w:cs="Tahoma"/>
          <w:b/>
          <w:bCs/>
          <w:sz w:val="22"/>
          <w:szCs w:val="22"/>
        </w:rPr>
        <w:t>01156/INFOEM/IP/RR/2022</w:t>
      </w:r>
      <w:r w:rsidR="0017140B">
        <w:rPr>
          <w:rFonts w:ascii="Palatino Linotype" w:eastAsia="Batang" w:hAnsi="Palatino Linotype" w:cs="Tahoma"/>
          <w:b/>
          <w:bCs/>
          <w:sz w:val="22"/>
          <w:szCs w:val="22"/>
        </w:rPr>
        <w:t>,</w:t>
      </w:r>
      <w:r w:rsidRPr="006E15EA">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eastAsia="Batang" w:hAnsi="Palatino Linotype" w:cs="Tahoma"/>
          <w:bCs/>
          <w:sz w:val="22"/>
          <w:szCs w:val="22"/>
        </w:rPr>
        <w:t xml:space="preserve"> </w:t>
      </w:r>
    </w:p>
    <w:p w14:paraId="23B73257" w14:textId="77777777" w:rsidR="00EE235C" w:rsidRPr="006E15EA" w:rsidRDefault="00EE235C" w:rsidP="00EE235C">
      <w:pPr>
        <w:spacing w:line="360" w:lineRule="auto"/>
        <w:jc w:val="both"/>
        <w:rPr>
          <w:rFonts w:ascii="Palatino Linotype" w:eastAsia="Batang" w:hAnsi="Palatino Linotype" w:cs="Tahoma"/>
          <w:bCs/>
          <w:sz w:val="22"/>
          <w:szCs w:val="22"/>
        </w:rPr>
      </w:pPr>
    </w:p>
    <w:p w14:paraId="60150CD5" w14:textId="04DD24C5" w:rsidR="00EE235C" w:rsidRDefault="00EE235C" w:rsidP="00EE235C">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lang w:val="es-ES_tradnl"/>
        </w:rPr>
        <w:t xml:space="preserve">. </w:t>
      </w:r>
    </w:p>
    <w:p w14:paraId="1870415C" w14:textId="77777777" w:rsidR="00CC0600" w:rsidRDefault="00CC0600" w:rsidP="00EE235C">
      <w:pPr>
        <w:spacing w:line="360" w:lineRule="auto"/>
        <w:jc w:val="both"/>
        <w:rPr>
          <w:rFonts w:ascii="Palatino Linotype" w:eastAsia="Batang" w:hAnsi="Palatino Linotype" w:cs="Tahoma"/>
          <w:b/>
          <w:bCs/>
          <w:sz w:val="22"/>
          <w:szCs w:val="22"/>
          <w:lang w:val="es-ES_tradnl"/>
        </w:rPr>
      </w:pPr>
    </w:p>
    <w:p w14:paraId="229A2737" w14:textId="58B8416F" w:rsidR="00EE235C" w:rsidRDefault="00EE235C" w:rsidP="00EE235C">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t xml:space="preserve">El </w:t>
      </w:r>
      <w:r w:rsidR="00470902">
        <w:rPr>
          <w:rFonts w:ascii="Palatino Linotype" w:eastAsia="Batang" w:hAnsi="Palatino Linotype" w:cs="Tahoma"/>
          <w:bCs/>
          <w:sz w:val="22"/>
          <w:szCs w:val="22"/>
          <w:lang w:val="es-ES_tradnl"/>
        </w:rPr>
        <w:t>veinti</w:t>
      </w:r>
      <w:r w:rsidR="00C0545B">
        <w:rPr>
          <w:rFonts w:ascii="Palatino Linotype" w:eastAsia="Batang" w:hAnsi="Palatino Linotype" w:cs="Tahoma"/>
          <w:bCs/>
          <w:sz w:val="22"/>
          <w:szCs w:val="22"/>
          <w:lang w:val="es-ES_tradnl"/>
        </w:rPr>
        <w:t>ocho</w:t>
      </w:r>
      <w:r>
        <w:rPr>
          <w:rFonts w:ascii="Palatino Linotype" w:eastAsia="Batang" w:hAnsi="Palatino Linotype" w:cs="Tahoma"/>
          <w:bCs/>
          <w:sz w:val="22"/>
          <w:szCs w:val="22"/>
          <w:lang w:val="es-ES_tradnl"/>
        </w:rPr>
        <w:t xml:space="preserve"> de </w:t>
      </w:r>
      <w:r w:rsidR="00470902">
        <w:rPr>
          <w:rFonts w:ascii="Palatino Linotype" w:eastAsia="Batang" w:hAnsi="Palatino Linotype" w:cs="Tahoma"/>
          <w:bCs/>
          <w:sz w:val="22"/>
          <w:szCs w:val="22"/>
          <w:lang w:val="es-ES_tradnl"/>
        </w:rPr>
        <w:t>febrero</w:t>
      </w:r>
      <w:r>
        <w:rPr>
          <w:rFonts w:ascii="Palatino Linotype" w:eastAsia="Batang" w:hAnsi="Palatino Linotype" w:cs="Tahoma"/>
          <w:bCs/>
          <w:sz w:val="22"/>
          <w:szCs w:val="22"/>
          <w:lang w:val="es-ES_tradnl"/>
        </w:rPr>
        <w:t xml:space="preserve"> de dos mil </w:t>
      </w:r>
      <w:r w:rsidR="00A266E1">
        <w:rPr>
          <w:rFonts w:ascii="Palatino Linotype" w:eastAsia="Batang" w:hAnsi="Palatino Linotype" w:cs="Tahoma"/>
          <w:bCs/>
          <w:sz w:val="22"/>
          <w:szCs w:val="22"/>
          <w:lang w:val="es-ES_tradnl"/>
        </w:rPr>
        <w:t>veintidós</w:t>
      </w:r>
      <w:r w:rsidRPr="006E15EA">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Pr>
          <w:rFonts w:ascii="Palatino Linotype" w:eastAsia="Batang" w:hAnsi="Palatino Linotype" w:cs="Tahoma"/>
          <w:bCs/>
          <w:sz w:val="22"/>
          <w:szCs w:val="22"/>
          <w:lang w:val="es-ES_tradnl"/>
        </w:rPr>
        <w:t>proveído que</w:t>
      </w:r>
      <w:r w:rsidRPr="006E15EA">
        <w:rPr>
          <w:rFonts w:ascii="Palatino Linotype" w:eastAsia="Batang" w:hAnsi="Palatino Linotype" w:cs="Tahoma"/>
          <w:bCs/>
          <w:sz w:val="22"/>
          <w:szCs w:val="22"/>
          <w:lang w:val="es-ES_tradnl"/>
        </w:rPr>
        <w:t xml:space="preserve"> fue notificado a las partes el </w:t>
      </w:r>
      <w:r w:rsidR="00C0545B">
        <w:rPr>
          <w:rFonts w:ascii="Palatino Linotype" w:eastAsia="Batang" w:hAnsi="Palatino Linotype" w:cs="Tahoma"/>
          <w:bCs/>
          <w:sz w:val="22"/>
          <w:szCs w:val="22"/>
          <w:lang w:val="es-ES_tradnl"/>
        </w:rPr>
        <w:t>trece</w:t>
      </w:r>
      <w:r w:rsidRPr="006E15EA">
        <w:rPr>
          <w:rFonts w:ascii="Palatino Linotype" w:eastAsia="Batang" w:hAnsi="Palatino Linotype" w:cs="Tahoma"/>
          <w:bCs/>
          <w:sz w:val="22"/>
          <w:szCs w:val="22"/>
          <w:lang w:val="es-ES_tradnl"/>
        </w:rPr>
        <w:t xml:space="preserve"> </w:t>
      </w:r>
      <w:r w:rsidR="00B410E9">
        <w:rPr>
          <w:rFonts w:ascii="Palatino Linotype" w:eastAsia="Batang" w:hAnsi="Palatino Linotype" w:cs="Tahoma"/>
          <w:bCs/>
          <w:sz w:val="22"/>
          <w:szCs w:val="22"/>
          <w:lang w:val="es-ES_tradnl"/>
        </w:rPr>
        <w:t>del mismo</w:t>
      </w:r>
      <w:r w:rsidR="00C0545B">
        <w:rPr>
          <w:rFonts w:ascii="Palatino Linotype" w:eastAsia="Batang" w:hAnsi="Palatino Linotype" w:cs="Tahoma"/>
          <w:bCs/>
          <w:sz w:val="22"/>
          <w:szCs w:val="22"/>
          <w:lang w:val="es-ES_tradnl"/>
        </w:rPr>
        <w:t xml:space="preserve"> mes y</w:t>
      </w:r>
      <w:r w:rsidR="0064524C">
        <w:rPr>
          <w:rFonts w:ascii="Palatino Linotype" w:eastAsia="Batang" w:hAnsi="Palatino Linotype" w:cs="Tahoma"/>
          <w:bCs/>
          <w:sz w:val="22"/>
          <w:szCs w:val="22"/>
          <w:lang w:val="es-ES_tradnl"/>
        </w:rPr>
        <w:t xml:space="preserve"> </w:t>
      </w:r>
      <w:r w:rsidR="00E23912">
        <w:rPr>
          <w:rFonts w:ascii="Palatino Linotype" w:eastAsia="Batang" w:hAnsi="Palatino Linotype" w:cs="Tahoma"/>
          <w:bCs/>
          <w:sz w:val="22"/>
          <w:szCs w:val="22"/>
          <w:lang w:val="es-ES_tradnl"/>
        </w:rPr>
        <w:t>año</w:t>
      </w:r>
      <w:r w:rsidRPr="006E15EA">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5E569EB" w14:textId="77777777" w:rsidR="00AC6303" w:rsidRDefault="00AC6303" w:rsidP="00EE235C">
      <w:pPr>
        <w:spacing w:line="360" w:lineRule="auto"/>
        <w:jc w:val="both"/>
        <w:rPr>
          <w:rFonts w:ascii="Palatino Linotype" w:eastAsia="Batang" w:hAnsi="Palatino Linotype" w:cs="Tahoma"/>
          <w:bCs/>
          <w:sz w:val="22"/>
          <w:szCs w:val="22"/>
          <w:lang w:val="es-ES_tradnl"/>
        </w:rPr>
      </w:pPr>
    </w:p>
    <w:p w14:paraId="365C1447" w14:textId="700BAB98" w:rsidR="00AC6303" w:rsidRDefault="00AC6303" w:rsidP="00EE235C">
      <w:pPr>
        <w:spacing w:line="360" w:lineRule="auto"/>
        <w:jc w:val="both"/>
        <w:rPr>
          <w:rFonts w:ascii="Palatino Linotype" w:eastAsia="Batang" w:hAnsi="Palatino Linotype" w:cs="Tahoma"/>
          <w:b/>
          <w:sz w:val="22"/>
          <w:szCs w:val="22"/>
          <w:lang w:val="es-ES_tradnl"/>
        </w:rPr>
      </w:pPr>
      <w:r>
        <w:rPr>
          <w:rFonts w:ascii="Palatino Linotype" w:eastAsia="Batang" w:hAnsi="Palatino Linotype" w:cs="Tahoma"/>
          <w:b/>
          <w:sz w:val="22"/>
          <w:szCs w:val="22"/>
          <w:lang w:val="es-ES_tradnl"/>
        </w:rPr>
        <w:t>c) Manifestaciones del Particular</w:t>
      </w:r>
    </w:p>
    <w:p w14:paraId="6F11F161" w14:textId="77777777" w:rsidR="00AC6303" w:rsidRDefault="00AC6303" w:rsidP="00EE235C">
      <w:pPr>
        <w:spacing w:line="360" w:lineRule="auto"/>
        <w:jc w:val="both"/>
        <w:rPr>
          <w:rFonts w:ascii="Palatino Linotype" w:eastAsia="Batang" w:hAnsi="Palatino Linotype" w:cs="Tahoma"/>
          <w:b/>
          <w:sz w:val="22"/>
          <w:szCs w:val="22"/>
          <w:lang w:val="es-ES_tradnl"/>
        </w:rPr>
      </w:pPr>
    </w:p>
    <w:p w14:paraId="4BFF2FAA" w14:textId="1C0A2EBD" w:rsidR="00AC6303" w:rsidRDefault="00A30C0F" w:rsidP="00EE235C">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Transcurrido el plazo aportado a las partes para realizar las manifestaciones de ley, el Particular no realizó pronunciamiento alguno.</w:t>
      </w:r>
    </w:p>
    <w:p w14:paraId="44780978" w14:textId="77777777" w:rsidR="00A707BC" w:rsidRDefault="00A707BC" w:rsidP="00EE235C">
      <w:pPr>
        <w:spacing w:line="360" w:lineRule="auto"/>
        <w:jc w:val="both"/>
        <w:rPr>
          <w:rFonts w:ascii="Palatino Linotype" w:eastAsia="Batang" w:hAnsi="Palatino Linotype" w:cs="Tahoma"/>
          <w:bCs/>
          <w:sz w:val="22"/>
          <w:szCs w:val="22"/>
          <w:lang w:val="es-ES_tradnl"/>
        </w:rPr>
      </w:pPr>
    </w:p>
    <w:p w14:paraId="2F5C7256" w14:textId="3054CAC7" w:rsidR="0064524C" w:rsidRDefault="000011AB" w:rsidP="0064524C">
      <w:pPr>
        <w:spacing w:line="360" w:lineRule="auto"/>
        <w:jc w:val="both"/>
        <w:rPr>
          <w:rFonts w:ascii="Palatino Linotype" w:eastAsia="Batang" w:hAnsi="Palatino Linotype" w:cs="Tahoma"/>
          <w:b/>
          <w:sz w:val="22"/>
          <w:szCs w:val="22"/>
        </w:rPr>
      </w:pPr>
      <w:r>
        <w:rPr>
          <w:rFonts w:ascii="Palatino Linotype" w:eastAsia="Batang" w:hAnsi="Palatino Linotype" w:cs="Tahoma"/>
          <w:b/>
          <w:sz w:val="22"/>
          <w:szCs w:val="22"/>
        </w:rPr>
        <w:t>d</w:t>
      </w:r>
      <w:r w:rsidR="00C36F8A" w:rsidRPr="00C36F8A">
        <w:rPr>
          <w:rFonts w:ascii="Palatino Linotype" w:eastAsia="Batang" w:hAnsi="Palatino Linotype" w:cs="Tahoma"/>
          <w:b/>
          <w:sz w:val="22"/>
          <w:szCs w:val="22"/>
        </w:rPr>
        <w:t>) Informe Justificado o Manifestaciones</w:t>
      </w:r>
      <w:r w:rsidR="00C36F8A">
        <w:rPr>
          <w:rFonts w:ascii="Palatino Linotype" w:eastAsia="Batang" w:hAnsi="Palatino Linotype" w:cs="Tahoma"/>
          <w:b/>
          <w:sz w:val="22"/>
          <w:szCs w:val="22"/>
        </w:rPr>
        <w:t>.</w:t>
      </w:r>
    </w:p>
    <w:p w14:paraId="743331DF" w14:textId="3A9E1E82" w:rsidR="00C36F8A" w:rsidRDefault="00C36F8A" w:rsidP="0064524C">
      <w:pPr>
        <w:spacing w:line="360" w:lineRule="auto"/>
        <w:jc w:val="both"/>
        <w:rPr>
          <w:rFonts w:ascii="Palatino Linotype" w:eastAsia="Batang" w:hAnsi="Palatino Linotype" w:cs="Tahoma"/>
          <w:b/>
          <w:sz w:val="22"/>
          <w:szCs w:val="22"/>
        </w:rPr>
      </w:pPr>
    </w:p>
    <w:p w14:paraId="5F0543E8" w14:textId="40AC2B5E" w:rsidR="00255B8E" w:rsidRPr="00255B8E" w:rsidRDefault="00255B8E" w:rsidP="0064524C">
      <w:pPr>
        <w:spacing w:line="360" w:lineRule="auto"/>
        <w:jc w:val="both"/>
        <w:rPr>
          <w:rFonts w:ascii="Palatino Linotype" w:eastAsia="Batang" w:hAnsi="Palatino Linotype" w:cs="Tahoma"/>
          <w:bCs/>
          <w:sz w:val="22"/>
          <w:szCs w:val="22"/>
        </w:rPr>
      </w:pPr>
      <w:r w:rsidRPr="00255B8E">
        <w:rPr>
          <w:rFonts w:ascii="Palatino Linotype" w:eastAsia="Batang" w:hAnsi="Palatino Linotype" w:cs="Tahoma"/>
          <w:bCs/>
          <w:sz w:val="22"/>
          <w:szCs w:val="22"/>
        </w:rPr>
        <w:t>De igual manera transcurrido el plazo para emitir Informe Justificado, el Sujeto Obligado fue omiso de realizar manifestaciones, emitir informe justificado o realizar pronunciamiento alguno.</w:t>
      </w:r>
    </w:p>
    <w:p w14:paraId="32CAFDEB" w14:textId="77777777" w:rsidR="00C36F8A" w:rsidRDefault="00C36F8A" w:rsidP="0064524C">
      <w:pPr>
        <w:spacing w:line="360" w:lineRule="auto"/>
        <w:jc w:val="both"/>
        <w:rPr>
          <w:rFonts w:ascii="Palatino Linotype" w:eastAsia="Batang" w:hAnsi="Palatino Linotype" w:cs="Tahoma"/>
          <w:b/>
          <w:sz w:val="22"/>
          <w:szCs w:val="22"/>
        </w:rPr>
      </w:pPr>
    </w:p>
    <w:p w14:paraId="2118D001" w14:textId="6BFAAABA" w:rsidR="00EE235C" w:rsidRDefault="00255B8E" w:rsidP="00EE235C">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EE235C" w:rsidRPr="00A82C4B">
        <w:rPr>
          <w:rFonts w:ascii="Palatino Linotype" w:hAnsi="Palatino Linotype" w:cs="Tahoma"/>
          <w:b/>
          <w:sz w:val="22"/>
          <w:szCs w:val="22"/>
        </w:rPr>
        <w:t>) Cierre de instrucción.</w:t>
      </w:r>
    </w:p>
    <w:p w14:paraId="4FF0723B" w14:textId="77777777" w:rsidR="00EE235C" w:rsidRDefault="00EE235C" w:rsidP="00EE235C">
      <w:pPr>
        <w:spacing w:line="360" w:lineRule="auto"/>
        <w:jc w:val="both"/>
        <w:rPr>
          <w:rFonts w:ascii="Palatino Linotype" w:hAnsi="Palatino Linotype" w:cs="Tahoma"/>
          <w:b/>
          <w:sz w:val="22"/>
          <w:szCs w:val="22"/>
        </w:rPr>
      </w:pPr>
    </w:p>
    <w:p w14:paraId="565B204B" w14:textId="18BE93C9" w:rsidR="00EE235C" w:rsidRPr="00A82C4B" w:rsidRDefault="00EE235C" w:rsidP="00EE235C">
      <w:pPr>
        <w:spacing w:line="360" w:lineRule="auto"/>
        <w:jc w:val="both"/>
        <w:rPr>
          <w:rFonts w:ascii="Palatino Linotype" w:hAnsi="Palatino Linotype" w:cs="Tahoma"/>
          <w:sz w:val="22"/>
          <w:szCs w:val="22"/>
        </w:rPr>
      </w:pPr>
      <w:r w:rsidRPr="00564CAA">
        <w:rPr>
          <w:rFonts w:ascii="Palatino Linotype" w:hAnsi="Palatino Linotype" w:cs="Tahoma"/>
          <w:sz w:val="22"/>
          <w:szCs w:val="22"/>
        </w:rPr>
        <w:t xml:space="preserve">Con fecha </w:t>
      </w:r>
      <w:r w:rsidR="00255B8E">
        <w:rPr>
          <w:rFonts w:ascii="Palatino Linotype" w:hAnsi="Palatino Linotype" w:cs="Tahoma"/>
          <w:sz w:val="22"/>
          <w:szCs w:val="22"/>
        </w:rPr>
        <w:t>catorce</w:t>
      </w:r>
      <w:r w:rsidRPr="00A82C4B">
        <w:rPr>
          <w:rFonts w:ascii="Palatino Linotype" w:hAnsi="Palatino Linotype" w:cs="Tahoma"/>
          <w:sz w:val="22"/>
          <w:szCs w:val="22"/>
        </w:rPr>
        <w:t xml:space="preserve"> </w:t>
      </w:r>
      <w:r w:rsidR="00640553">
        <w:rPr>
          <w:rFonts w:ascii="Palatino Linotype" w:hAnsi="Palatino Linotype" w:cs="Tahoma"/>
          <w:sz w:val="22"/>
          <w:szCs w:val="22"/>
        </w:rPr>
        <w:t xml:space="preserve">de </w:t>
      </w:r>
      <w:r w:rsidR="00255B8E">
        <w:rPr>
          <w:rFonts w:ascii="Palatino Linotype" w:hAnsi="Palatino Linotype" w:cs="Tahoma"/>
          <w:sz w:val="22"/>
          <w:szCs w:val="22"/>
        </w:rPr>
        <w:t>marzo</w:t>
      </w:r>
      <w:r w:rsidR="00640553">
        <w:rPr>
          <w:rFonts w:ascii="Palatino Linotype" w:hAnsi="Palatino Linotype" w:cs="Tahoma"/>
          <w:sz w:val="22"/>
          <w:szCs w:val="22"/>
        </w:rPr>
        <w:t xml:space="preserve"> </w:t>
      </w:r>
      <w:r w:rsidRPr="00A82C4B">
        <w:rPr>
          <w:rFonts w:ascii="Palatino Linotype" w:hAnsi="Palatino Linotype" w:cs="Tahoma"/>
          <w:sz w:val="22"/>
          <w:szCs w:val="22"/>
        </w:rPr>
        <w:t xml:space="preserve">de dos mil </w:t>
      </w:r>
      <w:r w:rsidR="0018796B">
        <w:rPr>
          <w:rFonts w:ascii="Palatino Linotype" w:hAnsi="Palatino Linotype" w:cs="Tahoma"/>
          <w:sz w:val="22"/>
          <w:szCs w:val="22"/>
        </w:rPr>
        <w:t>veintidós</w:t>
      </w:r>
      <w:r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A82C4B">
        <w:rPr>
          <w:rFonts w:ascii="Palatino Linotype" w:hAnsi="Palatino Linotype" w:cs="Tahoma"/>
          <w:sz w:val="22"/>
          <w:szCs w:val="22"/>
          <w:lang w:val="es-ES"/>
        </w:rPr>
        <w:t>Sistema de Acceso a la Información Mexiquense (SAIMEX)</w:t>
      </w:r>
      <w:r w:rsidRPr="00A82C4B">
        <w:rPr>
          <w:rFonts w:ascii="Palatino Linotype" w:hAnsi="Palatino Linotype" w:cs="Tahoma"/>
          <w:sz w:val="22"/>
          <w:szCs w:val="22"/>
        </w:rPr>
        <w:t>.</w:t>
      </w:r>
    </w:p>
    <w:p w14:paraId="00F2B571" w14:textId="77777777" w:rsidR="00EE235C" w:rsidRPr="006C2ACC" w:rsidRDefault="00EE235C" w:rsidP="00EE235C">
      <w:pPr>
        <w:spacing w:line="360" w:lineRule="auto"/>
        <w:jc w:val="both"/>
        <w:rPr>
          <w:rFonts w:ascii="Palatino Linotype" w:hAnsi="Palatino Linotype" w:cs="Tahoma"/>
          <w:sz w:val="22"/>
          <w:szCs w:val="22"/>
          <w:lang w:val="es-ES"/>
        </w:rPr>
      </w:pPr>
    </w:p>
    <w:p w14:paraId="52EE718E" w14:textId="7961365C" w:rsidR="00EE235C" w:rsidRDefault="00EE235C" w:rsidP="00EE235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16F5E2F" w14:textId="77777777" w:rsidR="00EE235C" w:rsidRPr="006C2ACC" w:rsidRDefault="00EE235C" w:rsidP="00EE235C">
      <w:pPr>
        <w:spacing w:line="360" w:lineRule="auto"/>
        <w:jc w:val="both"/>
        <w:rPr>
          <w:rFonts w:ascii="Palatino Linotype" w:hAnsi="Palatino Linotype" w:cs="Tahoma"/>
          <w:color w:val="000000"/>
          <w:sz w:val="22"/>
          <w:szCs w:val="22"/>
        </w:rPr>
      </w:pPr>
    </w:p>
    <w:p w14:paraId="3CF7788E" w14:textId="6ACB0E2F" w:rsidR="0018796B" w:rsidRDefault="00EE235C" w:rsidP="0079546C">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I</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E</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R</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A</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w:t>
      </w:r>
    </w:p>
    <w:p w14:paraId="169A12D2" w14:textId="77777777" w:rsidR="00EF27DF" w:rsidRPr="006B4CAC" w:rsidRDefault="00EF27DF" w:rsidP="00EF27DF">
      <w:pPr>
        <w:spacing w:line="360" w:lineRule="auto"/>
        <w:jc w:val="center"/>
        <w:rPr>
          <w:rFonts w:cs="Tahoma"/>
          <w:b/>
          <w:lang w:val="es-ES"/>
        </w:rPr>
      </w:pPr>
    </w:p>
    <w:p w14:paraId="2FD0B9AA" w14:textId="77777777" w:rsidR="00EF27DF" w:rsidRPr="00EF27DF" w:rsidRDefault="00EF27DF" w:rsidP="00EF27DF">
      <w:pPr>
        <w:autoSpaceDE w:val="0"/>
        <w:autoSpaceDN w:val="0"/>
        <w:adjustRightInd w:val="0"/>
        <w:spacing w:line="360" w:lineRule="auto"/>
        <w:jc w:val="both"/>
        <w:rPr>
          <w:rFonts w:ascii="Palatino Linotype" w:hAnsi="Palatino Linotype" w:cs="Tahoma"/>
          <w:b/>
          <w:sz w:val="22"/>
          <w:szCs w:val="22"/>
          <w:lang w:val="es-ES"/>
        </w:rPr>
      </w:pPr>
      <w:r w:rsidRPr="00EF27DF">
        <w:rPr>
          <w:rFonts w:ascii="Palatino Linotype" w:eastAsia="Calibri" w:hAnsi="Palatino Linotype" w:cs="Tahoma"/>
          <w:b/>
          <w:color w:val="000000"/>
          <w:sz w:val="22"/>
          <w:szCs w:val="22"/>
          <w:lang w:val="es-ES" w:eastAsia="es-MX"/>
        </w:rPr>
        <w:t>PRIMERO</w:t>
      </w:r>
      <w:r w:rsidRPr="00EF27DF">
        <w:rPr>
          <w:rFonts w:ascii="Palatino Linotype" w:eastAsia="Calibri" w:hAnsi="Palatino Linotype" w:cs="Tahoma"/>
          <w:color w:val="000000"/>
          <w:sz w:val="22"/>
          <w:szCs w:val="22"/>
          <w:lang w:val="es-ES" w:eastAsia="es-MX"/>
        </w:rPr>
        <w:t xml:space="preserve">. </w:t>
      </w:r>
      <w:r w:rsidRPr="00EF27DF">
        <w:rPr>
          <w:rFonts w:ascii="Palatino Linotype" w:hAnsi="Palatino Linotype" w:cs="Tahoma"/>
          <w:b/>
          <w:sz w:val="22"/>
          <w:szCs w:val="22"/>
          <w:lang w:val="es-ES"/>
        </w:rPr>
        <w:t>Competencia.</w:t>
      </w:r>
    </w:p>
    <w:p w14:paraId="756F6B26" w14:textId="77777777" w:rsidR="00EF27DF" w:rsidRPr="00EF27DF" w:rsidRDefault="00EF27DF" w:rsidP="00EF27DF">
      <w:pPr>
        <w:autoSpaceDE w:val="0"/>
        <w:autoSpaceDN w:val="0"/>
        <w:adjustRightInd w:val="0"/>
        <w:spacing w:line="360" w:lineRule="auto"/>
        <w:jc w:val="both"/>
        <w:rPr>
          <w:rFonts w:ascii="Palatino Linotype" w:hAnsi="Palatino Linotype" w:cs="Tahoma"/>
          <w:b/>
          <w:sz w:val="22"/>
          <w:szCs w:val="22"/>
          <w:lang w:val="es-ES"/>
        </w:rPr>
      </w:pPr>
    </w:p>
    <w:p w14:paraId="4E6E7A14" w14:textId="77777777" w:rsidR="00EF27DF" w:rsidRPr="00EF27DF" w:rsidRDefault="00EF27DF" w:rsidP="00EF27DF">
      <w:pPr>
        <w:spacing w:line="360" w:lineRule="auto"/>
        <w:jc w:val="both"/>
        <w:rPr>
          <w:rFonts w:ascii="Palatino Linotype" w:hAnsi="Palatino Linotype" w:cs="Tahoma"/>
          <w:bCs/>
          <w:sz w:val="22"/>
          <w:szCs w:val="22"/>
        </w:rPr>
      </w:pPr>
      <w:bookmarkStart w:id="1" w:name="_Hlk63334754"/>
      <w:r w:rsidRPr="00EF27D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27DF">
        <w:rPr>
          <w:rFonts w:ascii="Palatino Linotype" w:hAnsi="Palatino Linotype"/>
          <w:bCs/>
          <w:sz w:val="22"/>
          <w:szCs w:val="22"/>
        </w:rPr>
        <w:t xml:space="preserve"> 7°, </w:t>
      </w:r>
      <w:r w:rsidRPr="00EF27DF">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14:paraId="7F4E330B" w14:textId="77777777" w:rsidR="00EF27DF" w:rsidRPr="00EF27DF" w:rsidRDefault="00EF27DF" w:rsidP="00EF27DF">
      <w:pPr>
        <w:spacing w:line="360" w:lineRule="auto"/>
        <w:jc w:val="both"/>
        <w:rPr>
          <w:rFonts w:ascii="Palatino Linotype" w:hAnsi="Palatino Linotype"/>
          <w:sz w:val="22"/>
          <w:szCs w:val="22"/>
        </w:rPr>
      </w:pPr>
    </w:p>
    <w:p w14:paraId="76092EC5" w14:textId="77777777" w:rsidR="00EF27DF" w:rsidRPr="00EF27DF" w:rsidRDefault="00EF27DF" w:rsidP="00EF27DF">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eastAsia="Calibri" w:hAnsi="Palatino Linotype" w:cs="Tahoma"/>
          <w:b/>
          <w:color w:val="000000"/>
          <w:sz w:val="22"/>
          <w:szCs w:val="22"/>
          <w:lang w:val="es-ES" w:eastAsia="es-MX"/>
        </w:rPr>
        <w:t>SEGUNDO</w:t>
      </w:r>
      <w:r w:rsidRPr="00EF27DF">
        <w:rPr>
          <w:rFonts w:ascii="Palatino Linotype" w:eastAsia="Calibri" w:hAnsi="Palatino Linotype" w:cs="Tahoma"/>
          <w:color w:val="000000"/>
          <w:sz w:val="22"/>
          <w:szCs w:val="22"/>
          <w:lang w:val="es-ES" w:eastAsia="es-MX"/>
        </w:rPr>
        <w:t xml:space="preserve">. </w:t>
      </w:r>
      <w:r w:rsidRPr="00EF27DF">
        <w:rPr>
          <w:rFonts w:ascii="Palatino Linotype" w:hAnsi="Palatino Linotype" w:cs="Tahoma"/>
          <w:b/>
          <w:sz w:val="22"/>
          <w:szCs w:val="22"/>
          <w:lang w:val="es-ES"/>
        </w:rPr>
        <w:t>Causales de improcedencia y sobreseimiento.</w:t>
      </w:r>
      <w:r w:rsidRPr="00EF27DF">
        <w:rPr>
          <w:rFonts w:ascii="Palatino Linotype" w:hAnsi="Palatino Linotype" w:cs="Tahoma"/>
          <w:sz w:val="22"/>
          <w:szCs w:val="22"/>
          <w:lang w:val="es-ES"/>
        </w:rPr>
        <w:t xml:space="preserve"> </w:t>
      </w:r>
    </w:p>
    <w:p w14:paraId="59542C7B" w14:textId="77777777" w:rsidR="00EF27DF" w:rsidRPr="00EF27DF" w:rsidRDefault="00EF27DF" w:rsidP="00EF27DF">
      <w:pPr>
        <w:autoSpaceDE w:val="0"/>
        <w:autoSpaceDN w:val="0"/>
        <w:adjustRightInd w:val="0"/>
        <w:spacing w:line="360" w:lineRule="auto"/>
        <w:jc w:val="both"/>
        <w:rPr>
          <w:rFonts w:ascii="Palatino Linotype" w:hAnsi="Palatino Linotype" w:cs="Tahoma"/>
          <w:sz w:val="22"/>
          <w:szCs w:val="22"/>
          <w:lang w:val="es-ES"/>
        </w:rPr>
      </w:pPr>
    </w:p>
    <w:p w14:paraId="0D3B60B3" w14:textId="77777777" w:rsidR="00EF27DF" w:rsidRPr="00EF27DF" w:rsidRDefault="00EF27DF" w:rsidP="00EF27DF">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F27DF">
        <w:rPr>
          <w:rFonts w:ascii="Palatino Linotype" w:hAnsi="Palatino Linotype" w:cs="Tahoma"/>
          <w:i/>
          <w:sz w:val="22"/>
          <w:szCs w:val="22"/>
          <w:lang w:val="es-ES"/>
        </w:rPr>
        <w:t>litis</w:t>
      </w:r>
      <w:r w:rsidRPr="00EF27DF">
        <w:rPr>
          <w:rFonts w:ascii="Palatino Linotype" w:hAnsi="Palatino Linotype" w:cs="Tahoma"/>
          <w:sz w:val="22"/>
          <w:szCs w:val="22"/>
          <w:lang w:val="es-ES"/>
        </w:rPr>
        <w:t>, es necesario estudiar las causales de improcedencia y sobreseimiento que se adviertan, para determinar lo que en Derecho proceda.</w:t>
      </w:r>
    </w:p>
    <w:p w14:paraId="39F969BA" w14:textId="77777777" w:rsidR="00EF27DF" w:rsidRPr="00EF27DF" w:rsidRDefault="00EF27DF" w:rsidP="00EF27DF">
      <w:pPr>
        <w:autoSpaceDE w:val="0"/>
        <w:autoSpaceDN w:val="0"/>
        <w:adjustRightInd w:val="0"/>
        <w:spacing w:line="360" w:lineRule="auto"/>
        <w:jc w:val="both"/>
        <w:rPr>
          <w:rFonts w:ascii="Palatino Linotype" w:hAnsi="Palatino Linotype" w:cs="Tahoma"/>
          <w:sz w:val="22"/>
          <w:szCs w:val="22"/>
          <w:lang w:val="es-ES"/>
        </w:rPr>
      </w:pPr>
    </w:p>
    <w:p w14:paraId="3059CEFA" w14:textId="77777777" w:rsidR="00EF27DF" w:rsidRPr="00EF27DF" w:rsidRDefault="00EF27DF" w:rsidP="00EF27DF">
      <w:pPr>
        <w:spacing w:line="360" w:lineRule="auto"/>
        <w:jc w:val="both"/>
        <w:rPr>
          <w:rFonts w:ascii="Palatino Linotype" w:hAnsi="Palatino Linotype"/>
          <w:b/>
          <w:sz w:val="22"/>
          <w:szCs w:val="22"/>
          <w:lang w:val="es-ES"/>
        </w:rPr>
      </w:pPr>
      <w:r w:rsidRPr="00EF27DF">
        <w:rPr>
          <w:rFonts w:ascii="Palatino Linotype" w:hAnsi="Palatino Linotype"/>
          <w:b/>
          <w:sz w:val="22"/>
          <w:szCs w:val="22"/>
          <w:lang w:val="es-ES"/>
        </w:rPr>
        <w:t>Causales de improcedencia</w:t>
      </w:r>
    </w:p>
    <w:p w14:paraId="00660E76" w14:textId="77777777" w:rsidR="00EF27DF" w:rsidRPr="00EF27DF" w:rsidRDefault="00EF27DF" w:rsidP="00EF27DF">
      <w:pPr>
        <w:spacing w:line="360" w:lineRule="auto"/>
        <w:jc w:val="both"/>
        <w:rPr>
          <w:rFonts w:ascii="Palatino Linotype" w:hAnsi="Palatino Linotype"/>
          <w:sz w:val="22"/>
          <w:szCs w:val="22"/>
        </w:rPr>
      </w:pPr>
    </w:p>
    <w:p w14:paraId="66457CD6" w14:textId="77777777" w:rsidR="00EF27DF" w:rsidRPr="00EF27DF" w:rsidRDefault="00EF27DF" w:rsidP="00EF27DF">
      <w:pPr>
        <w:spacing w:line="360" w:lineRule="auto"/>
        <w:jc w:val="both"/>
        <w:rPr>
          <w:rFonts w:ascii="Palatino Linotype" w:hAnsi="Palatino Linotype" w:cs="Tahoma"/>
          <w:sz w:val="22"/>
          <w:szCs w:val="22"/>
        </w:rPr>
      </w:pPr>
      <w:r w:rsidRPr="00EF27D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2D311E3" w14:textId="77777777" w:rsidR="00EF27DF" w:rsidRPr="00EF27DF" w:rsidRDefault="00EF27DF" w:rsidP="00EF27DF">
      <w:pPr>
        <w:spacing w:line="360" w:lineRule="auto"/>
        <w:jc w:val="both"/>
        <w:rPr>
          <w:rFonts w:ascii="Palatino Linotype" w:hAnsi="Palatino Linotype" w:cs="Tahoma"/>
          <w:sz w:val="22"/>
          <w:szCs w:val="22"/>
        </w:rPr>
      </w:pPr>
    </w:p>
    <w:p w14:paraId="4661E1CB" w14:textId="77777777" w:rsidR="00EF27DF" w:rsidRPr="00EF27DF" w:rsidRDefault="00EF27DF" w:rsidP="00EF27DF">
      <w:pPr>
        <w:spacing w:line="360" w:lineRule="auto"/>
        <w:jc w:val="both"/>
        <w:rPr>
          <w:rFonts w:ascii="Palatino Linotype" w:hAnsi="Palatino Linotype" w:cs="Tahoma"/>
          <w:sz w:val="22"/>
          <w:szCs w:val="22"/>
        </w:rPr>
      </w:pPr>
      <w:r w:rsidRPr="00EF27DF">
        <w:rPr>
          <w:rFonts w:ascii="Palatino Linotype" w:hAnsi="Palatino Linotype" w:cs="Tahoma"/>
          <w:sz w:val="22"/>
          <w:szCs w:val="22"/>
        </w:rPr>
        <w:t>En el presente caso, </w:t>
      </w:r>
      <w:r w:rsidRPr="00EF27DF">
        <w:rPr>
          <w:rFonts w:ascii="Palatino Linotype" w:hAnsi="Palatino Linotype" w:cs="Tahoma"/>
          <w:b/>
          <w:bCs/>
          <w:sz w:val="22"/>
          <w:szCs w:val="22"/>
        </w:rPr>
        <w:t>no se actualiza ninguna de las causales de improcedencia</w:t>
      </w:r>
      <w:r w:rsidRPr="00EF27D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42008A8" w14:textId="77777777" w:rsidR="00EF27DF" w:rsidRPr="00EF27DF" w:rsidRDefault="00EF27DF" w:rsidP="00EF27DF">
      <w:pPr>
        <w:spacing w:line="360" w:lineRule="auto"/>
        <w:jc w:val="both"/>
        <w:rPr>
          <w:rFonts w:ascii="Palatino Linotype" w:hAnsi="Palatino Linotype" w:cs="Tahoma"/>
          <w:sz w:val="22"/>
          <w:szCs w:val="22"/>
        </w:rPr>
      </w:pPr>
    </w:p>
    <w:p w14:paraId="4BF8DBB0" w14:textId="77777777" w:rsidR="00EF27DF" w:rsidRPr="00EF27DF" w:rsidRDefault="00EF27DF" w:rsidP="00EF27DF">
      <w:pPr>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F27DF">
        <w:rPr>
          <w:rFonts w:ascii="Palatino Linotype" w:hAnsi="Palatino Linotype" w:cs="Tahoma"/>
          <w:b/>
          <w:sz w:val="22"/>
          <w:szCs w:val="22"/>
          <w:lang w:val="es-ES"/>
        </w:rPr>
        <w:t>negativa ficta</w:t>
      </w:r>
      <w:r w:rsidRPr="00EF27DF">
        <w:rPr>
          <w:rFonts w:ascii="Palatino Linotype" w:hAnsi="Palatino Linotype" w:cs="Tahoma"/>
          <w:sz w:val="22"/>
          <w:szCs w:val="22"/>
          <w:lang w:val="es-ES"/>
        </w:rPr>
        <w:t xml:space="preserve">, que genera la posibilidad de los particulares de interponer un recurso de revisión ante tal omisión, </w:t>
      </w:r>
      <w:r w:rsidRPr="00EF27DF">
        <w:rPr>
          <w:rFonts w:ascii="Palatino Linotype" w:hAnsi="Palatino Linotype" w:cs="Tahoma"/>
          <w:sz w:val="22"/>
          <w:szCs w:val="22"/>
          <w:u w:val="single"/>
          <w:lang w:val="es-ES"/>
        </w:rPr>
        <w:t>en cualquier momento</w:t>
      </w:r>
      <w:r w:rsidRPr="00EF27D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510D3CB" w14:textId="77777777" w:rsidR="00EF27DF" w:rsidRPr="00EF27DF" w:rsidRDefault="00EF27DF" w:rsidP="00EF27DF">
      <w:pPr>
        <w:spacing w:line="360" w:lineRule="auto"/>
        <w:jc w:val="both"/>
        <w:rPr>
          <w:rFonts w:ascii="Palatino Linotype" w:hAnsi="Palatino Linotype" w:cs="Tahoma"/>
          <w:sz w:val="22"/>
          <w:szCs w:val="22"/>
          <w:lang w:val="es-ES"/>
        </w:rPr>
      </w:pPr>
    </w:p>
    <w:p w14:paraId="1199D8F5" w14:textId="77777777" w:rsidR="00EF27DF" w:rsidRPr="00EF27DF" w:rsidRDefault="00EF27DF" w:rsidP="00EF27DF">
      <w:pPr>
        <w:spacing w:line="360" w:lineRule="auto"/>
        <w:jc w:val="both"/>
        <w:rPr>
          <w:rFonts w:ascii="Palatino Linotype" w:hAnsi="Palatino Linotype" w:cs="Tahoma"/>
          <w:bCs/>
          <w:sz w:val="22"/>
          <w:szCs w:val="22"/>
          <w:lang w:val="es-ES"/>
        </w:rPr>
      </w:pPr>
      <w:r w:rsidRPr="00EF27DF">
        <w:rPr>
          <w:rFonts w:ascii="Palatino Linotype" w:hAnsi="Palatino Linotype" w:cs="Tahoma"/>
          <w:sz w:val="22"/>
          <w:szCs w:val="22"/>
          <w:lang w:val="es-ES"/>
        </w:rPr>
        <w:t>Conforme a lo anterior, se actualiza la causal de procedencia señalada en el artículo 179, fracción VII, de la Ley de la materia</w:t>
      </w:r>
      <w:r w:rsidRPr="00EF27DF">
        <w:rPr>
          <w:rFonts w:ascii="Palatino Linotype" w:hAnsi="Palatino Linotype" w:cs="Tahoma"/>
          <w:bCs/>
          <w:sz w:val="22"/>
          <w:szCs w:val="22"/>
          <w:lang w:val="es-ES"/>
        </w:rPr>
        <w:t>, toda vez que la Solicitante se inconformó con la falta de respuesta a su solicitud de acceso a información pública.</w:t>
      </w:r>
    </w:p>
    <w:p w14:paraId="5624EA0C" w14:textId="77777777" w:rsidR="00EF27DF" w:rsidRPr="00EF27DF" w:rsidRDefault="00EF27DF" w:rsidP="00EF27DF">
      <w:pPr>
        <w:spacing w:line="360" w:lineRule="auto"/>
        <w:jc w:val="both"/>
        <w:rPr>
          <w:rFonts w:ascii="Palatino Linotype" w:hAnsi="Palatino Linotype" w:cs="Tahoma"/>
          <w:bCs/>
          <w:sz w:val="22"/>
          <w:szCs w:val="22"/>
          <w:lang w:val="es-ES"/>
        </w:rPr>
      </w:pPr>
    </w:p>
    <w:p w14:paraId="6133AD4B" w14:textId="77777777" w:rsidR="00EF27DF" w:rsidRPr="00EF27DF" w:rsidRDefault="00EF27DF" w:rsidP="00EF27DF">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
          <w:bCs/>
          <w:color w:val="0D0D0D" w:themeColor="text1" w:themeTint="F2"/>
          <w:sz w:val="22"/>
          <w:szCs w:val="22"/>
        </w:rPr>
        <w:t>Causales de sobreseimiento.</w:t>
      </w:r>
    </w:p>
    <w:p w14:paraId="168BF568" w14:textId="77777777" w:rsidR="00EF27DF" w:rsidRPr="00EF27DF" w:rsidRDefault="00EF27DF" w:rsidP="00EF27DF">
      <w:pPr>
        <w:spacing w:line="360" w:lineRule="auto"/>
        <w:jc w:val="both"/>
        <w:rPr>
          <w:rFonts w:ascii="Palatino Linotype" w:hAnsi="Palatino Linotype" w:cs="Tahoma"/>
          <w:bCs/>
          <w:color w:val="0D0D0D" w:themeColor="text1" w:themeTint="F2"/>
          <w:sz w:val="22"/>
          <w:szCs w:val="22"/>
        </w:rPr>
      </w:pPr>
    </w:p>
    <w:p w14:paraId="1252647C" w14:textId="77777777" w:rsidR="00EF27DF" w:rsidRPr="00EF27DF" w:rsidRDefault="00EF27DF" w:rsidP="00EF27DF">
      <w:pPr>
        <w:spacing w:line="360" w:lineRule="auto"/>
        <w:jc w:val="both"/>
        <w:rPr>
          <w:rFonts w:ascii="Palatino Linotype" w:hAnsi="Palatino Linotype" w:cs="Tahoma"/>
          <w:sz w:val="22"/>
          <w:szCs w:val="22"/>
        </w:rPr>
      </w:pPr>
      <w:r w:rsidRPr="00EF27DF">
        <w:rPr>
          <w:rFonts w:ascii="Palatino Linotype" w:hAnsi="Palatino Linotype" w:cs="Tahoma"/>
          <w:bCs/>
          <w:color w:val="0D0D0D" w:themeColor="text1" w:themeTint="F2"/>
          <w:sz w:val="22"/>
          <w:szCs w:val="22"/>
        </w:rPr>
        <w:t>Por ser de previo y especial pronunciamiento, este Instituto analiza si se actualiza alguna causal de sobreseimiento; sobre el tema, e</w:t>
      </w:r>
      <w:r w:rsidRPr="00EF27DF">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7DE5AA62" w14:textId="77777777" w:rsidR="00EF27DF" w:rsidRPr="00EF27DF" w:rsidRDefault="00EF27DF" w:rsidP="00EF27DF">
      <w:pPr>
        <w:spacing w:line="360" w:lineRule="auto"/>
        <w:jc w:val="both"/>
        <w:rPr>
          <w:rFonts w:ascii="Palatino Linotype" w:hAnsi="Palatino Linotype" w:cs="Tahoma"/>
          <w:sz w:val="22"/>
          <w:szCs w:val="22"/>
        </w:rPr>
      </w:pPr>
    </w:p>
    <w:p w14:paraId="6EC65A6C" w14:textId="77777777" w:rsidR="00EF27DF" w:rsidRPr="00EF27DF" w:rsidRDefault="00EF27DF" w:rsidP="00EF27DF">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Cs/>
          <w:color w:val="0D0D0D" w:themeColor="text1" w:themeTint="F2"/>
          <w:sz w:val="22"/>
          <w:szCs w:val="22"/>
        </w:rPr>
        <w:t xml:space="preserve">Por tales motivos, se considera procedente entrar al fondo del presente asunto. </w:t>
      </w:r>
    </w:p>
    <w:p w14:paraId="4A87E5EF" w14:textId="77777777" w:rsidR="00EF27DF" w:rsidRPr="00EF27DF" w:rsidRDefault="00EF27DF" w:rsidP="00EF27DF">
      <w:pPr>
        <w:autoSpaceDE w:val="0"/>
        <w:autoSpaceDN w:val="0"/>
        <w:adjustRightInd w:val="0"/>
        <w:spacing w:line="360" w:lineRule="auto"/>
        <w:jc w:val="both"/>
        <w:rPr>
          <w:rFonts w:ascii="Palatino Linotype" w:hAnsi="Palatino Linotype" w:cs="Tahoma"/>
          <w:sz w:val="22"/>
          <w:szCs w:val="22"/>
          <w:lang w:val="es-ES"/>
        </w:rPr>
      </w:pPr>
    </w:p>
    <w:p w14:paraId="5A8CCFAC" w14:textId="77777777" w:rsidR="00EF27DF" w:rsidRPr="00EF27DF" w:rsidRDefault="00EF27DF" w:rsidP="00EF27DF">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 xml:space="preserve">TERCERO. Determinación de la Controversia. </w:t>
      </w:r>
    </w:p>
    <w:p w14:paraId="6707EF1F" w14:textId="77777777" w:rsidR="00EF27DF" w:rsidRPr="00EF27DF" w:rsidRDefault="00EF27DF" w:rsidP="00EF27D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66D58D8" w14:textId="77777777" w:rsidR="00EF27DF" w:rsidRPr="00EF27DF" w:rsidRDefault="00EF27DF" w:rsidP="00EF27DF">
      <w:pPr>
        <w:widowControl w:val="0"/>
        <w:autoSpaceDE w:val="0"/>
        <w:autoSpaceDN w:val="0"/>
        <w:adjustRightInd w:val="0"/>
        <w:spacing w:line="360" w:lineRule="auto"/>
        <w:jc w:val="both"/>
        <w:rPr>
          <w:rFonts w:ascii="Palatino Linotype" w:hAnsi="Palatino Linotype" w:cs="Tahoma"/>
          <w:sz w:val="22"/>
          <w:szCs w:val="22"/>
        </w:rPr>
      </w:pPr>
      <w:r w:rsidRPr="00EF27DF">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EF27DF">
        <w:rPr>
          <w:rFonts w:ascii="Palatino Linotype" w:hAnsi="Palatino Linotype" w:cs="Tahoma"/>
          <w:sz w:val="22"/>
          <w:szCs w:val="22"/>
        </w:rPr>
        <w:t>requirió, lo siguiente:</w:t>
      </w:r>
    </w:p>
    <w:p w14:paraId="1BF6357B" w14:textId="77777777" w:rsidR="00EF27DF" w:rsidRPr="00EF27DF" w:rsidRDefault="00EF27DF" w:rsidP="00EF27DF">
      <w:pPr>
        <w:widowControl w:val="0"/>
        <w:autoSpaceDE w:val="0"/>
        <w:autoSpaceDN w:val="0"/>
        <w:adjustRightInd w:val="0"/>
        <w:spacing w:line="360" w:lineRule="auto"/>
        <w:jc w:val="both"/>
        <w:rPr>
          <w:rFonts w:ascii="Palatino Linotype" w:hAnsi="Palatino Linotype" w:cs="Tahoma"/>
          <w:sz w:val="22"/>
          <w:szCs w:val="22"/>
        </w:rPr>
      </w:pPr>
    </w:p>
    <w:p w14:paraId="1FDF514E" w14:textId="62F0D7A5" w:rsidR="00EF27DF"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“Solicito Obtener la opinión de cumplimiento proporcionada directamente por el ente fiscalizador hacia los ayuntamientos y sus descentralizadas (DIF, Sistema de agua, Instituto de la mujer, casa de la cultura, etc):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w:t>
      </w:r>
    </w:p>
    <w:p w14:paraId="05DD5C75" w14:textId="7AFC198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I. Reportes del aplicativo “Visor de nómina del SAT” por los años 2018, 2019, 2020, y 2021 en sus tres presentaciones:</w:t>
      </w:r>
    </w:p>
    <w:p w14:paraId="451C89B8"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a) Vista anual acumulada. </w:t>
      </w:r>
    </w:p>
    <w:p w14:paraId="01AD77CE"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b) Detalle mensual. </w:t>
      </w:r>
    </w:p>
    <w:p w14:paraId="346C5172" w14:textId="72DC1F66"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cs="Tahoma"/>
          <w:i/>
          <w:iCs/>
          <w:sz w:val="20"/>
          <w:szCs w:val="20"/>
        </w:rPr>
      </w:pPr>
      <w:r w:rsidRPr="00377669">
        <w:rPr>
          <w:rFonts w:ascii="Palatino Linotype" w:hAnsi="Palatino Linotype"/>
          <w:i/>
          <w:iCs/>
          <w:sz w:val="20"/>
          <w:szCs w:val="20"/>
        </w:rPr>
        <w:t>c) Detalle diferencias sueldos y salarios</w:t>
      </w:r>
    </w:p>
    <w:p w14:paraId="3B3DC1C2"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II. La constancia de situación fiscal de no adeudo emitida por el INFONAVIT, generada desde el portal empresarial de esa Institución, a través de internet. </w:t>
      </w:r>
    </w:p>
    <w:p w14:paraId="65FD2BCF" w14:textId="1FF48C15" w:rsidR="00EF27DF"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III. La opinión de no adeudo en el cumplimiento de obligaciones fiscales en materia de seguridad social emitida x el IMSS, generada desde el portal de esa Institución, a través de internet.</w:t>
      </w:r>
    </w:p>
    <w:p w14:paraId="03AECD9C" w14:textId="04E82E32"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IV. La opinión de no adeudo en el cumplimiento de obligaciones fiscales estatales emitida por el SATEM, generada desde el portal de esa Institución, a través de internet.</w:t>
      </w:r>
    </w:p>
    <w:p w14:paraId="5A40F606" w14:textId="2C520A7C"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601856AE"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A) En la columna A “Mes”. </w:t>
      </w:r>
    </w:p>
    <w:p w14:paraId="56E00207"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B) En la columna B “Año”. </w:t>
      </w:r>
    </w:p>
    <w:p w14:paraId="163A0F2C"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C) En la columna C “ISR salarios retenido”. </w:t>
      </w:r>
    </w:p>
    <w:p w14:paraId="4FA0C9E7"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D) En la columna D “ISR salarios enterado”. </w:t>
      </w:r>
    </w:p>
    <w:p w14:paraId="3672FEA2"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E) En la columna E “ISR asimilados retenido”. </w:t>
      </w:r>
    </w:p>
    <w:p w14:paraId="242534DC"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F) En la columna F “ISR asimilados enterado”. </w:t>
      </w:r>
    </w:p>
    <w:p w14:paraId="6BCDD2C0"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G) En la columna G “ISR honorarios y arrendamiento retenido”. </w:t>
      </w:r>
    </w:p>
    <w:p w14:paraId="73459520"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H) En la columna H “ISR honorarios y arrendamiento enterado”. </w:t>
      </w:r>
    </w:p>
    <w:p w14:paraId="202635AA"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I) En la columna I “ISR participable recuperado a valor histórico”. </w:t>
      </w:r>
    </w:p>
    <w:p w14:paraId="23664714"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J) En la columna J “Subsidio para el empleo entregado en el mes al trabajador”. </w:t>
      </w:r>
    </w:p>
    <w:p w14:paraId="0F4BC24C"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K) En la columna K “Subsidio para el empleo acreditado en el mes contra las contribuciones que proceda”. </w:t>
      </w:r>
    </w:p>
    <w:p w14:paraId="2790BC2A"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En las filas correspondientes a cada mes, capturar la información de ese periodo. </w:t>
      </w:r>
    </w:p>
    <w:p w14:paraId="7701289D"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Al calce del papel de trabajo, el monto del ISR participable que no se ha podido recuperar, separando el monto que está pendiente de solicitar, del monto que se solicitó y no se recuperó. </w:t>
      </w:r>
    </w:p>
    <w:p w14:paraId="05EC67E0"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mi solo me entregarán un papel de trabajo con los siguientes encabezados: </w:t>
      </w:r>
    </w:p>
    <w:p w14:paraId="6285324C"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A) En la columna A “Nombre del trabajador”, pudiendo identificarlos como: trabajador 1, trabajador 2, trabajador 3 </w:t>
      </w:r>
    </w:p>
    <w:p w14:paraId="0C0AE659"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B) En la columna B “Año”. </w:t>
      </w:r>
    </w:p>
    <w:p w14:paraId="6B08F53B"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C) En la columna C “Saldo a favor de ISR”. </w:t>
      </w:r>
    </w:p>
    <w:p w14:paraId="20A5C573" w14:textId="77777777" w:rsidR="00C927E4" w:rsidRPr="00377669"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377669">
        <w:rPr>
          <w:rFonts w:ascii="Palatino Linotype" w:hAnsi="Palatino Linotype"/>
          <w:i/>
          <w:iCs/>
          <w:sz w:val="20"/>
          <w:szCs w:val="20"/>
        </w:rPr>
        <w:t xml:space="preserve">D) En la columna D “Saldo a cargo en el ISR”. </w:t>
      </w:r>
    </w:p>
    <w:p w14:paraId="62690E56" w14:textId="2BD0B1DA" w:rsidR="00C927E4" w:rsidRPr="00C927E4" w:rsidRDefault="00C927E4" w:rsidP="00377669">
      <w:pPr>
        <w:pStyle w:val="Prrafodelista"/>
        <w:widowControl w:val="0"/>
        <w:autoSpaceDE w:val="0"/>
        <w:autoSpaceDN w:val="0"/>
        <w:adjustRightInd w:val="0"/>
        <w:spacing w:line="360" w:lineRule="auto"/>
        <w:ind w:left="567" w:right="539"/>
        <w:jc w:val="both"/>
        <w:rPr>
          <w:rFonts w:ascii="Palatino Linotype" w:hAnsi="Palatino Linotype" w:cs="Tahoma"/>
          <w:sz w:val="20"/>
          <w:szCs w:val="20"/>
        </w:rPr>
      </w:pPr>
      <w:r w:rsidRPr="00377669">
        <w:rPr>
          <w:rFonts w:ascii="Palatino Linotype" w:hAnsi="Palatino Linotype"/>
          <w:i/>
          <w:iCs/>
          <w:sz w:val="20"/>
          <w:szCs w:val="20"/>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C927E4">
        <w:rPr>
          <w:rFonts w:ascii="Palatino Linotype" w:hAnsi="Palatino Linotype"/>
          <w:sz w:val="20"/>
          <w:szCs w:val="20"/>
        </w:rPr>
        <w:t xml:space="preserve"> (Sic)</w:t>
      </w:r>
    </w:p>
    <w:p w14:paraId="134141E5" w14:textId="77777777" w:rsidR="00EF27DF" w:rsidRPr="00EF27DF" w:rsidRDefault="00EF27DF" w:rsidP="00EF27DF">
      <w:pPr>
        <w:pStyle w:val="Prrafodelista"/>
        <w:widowControl w:val="0"/>
        <w:autoSpaceDE w:val="0"/>
        <w:autoSpaceDN w:val="0"/>
        <w:adjustRightInd w:val="0"/>
        <w:spacing w:line="360" w:lineRule="auto"/>
        <w:jc w:val="both"/>
        <w:rPr>
          <w:rFonts w:ascii="Palatino Linotype" w:hAnsi="Palatino Linotype" w:cs="Tahoma"/>
          <w:szCs w:val="22"/>
        </w:rPr>
      </w:pPr>
    </w:p>
    <w:p w14:paraId="7402BAAF" w14:textId="77777777" w:rsidR="00EF27DF" w:rsidRPr="00EF27DF" w:rsidRDefault="00EF27DF" w:rsidP="00EF27DF">
      <w:pPr>
        <w:pStyle w:val="NormalWeb"/>
        <w:spacing w:after="0" w:line="360" w:lineRule="auto"/>
        <w:ind w:right="-28"/>
        <w:rPr>
          <w:rFonts w:ascii="Palatino Linotype" w:hAnsi="Palatino Linotype" w:cs="Tahoma"/>
          <w:bCs/>
          <w:iCs/>
          <w:color w:val="auto"/>
          <w:sz w:val="22"/>
          <w:szCs w:val="22"/>
          <w:lang w:val="es-ES" w:eastAsia="es-ES"/>
        </w:rPr>
      </w:pPr>
      <w:r w:rsidRPr="00EF27DF">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sidRPr="00EF27DF">
        <w:rPr>
          <w:rFonts w:ascii="Palatino Linotype" w:hAnsi="Palatino Linotype" w:cs="Tahoma"/>
          <w:bCs/>
          <w:iCs/>
          <w:sz w:val="22"/>
          <w:szCs w:val="22"/>
          <w:shd w:val="clear" w:color="auto" w:fill="FFFFFF"/>
        </w:rPr>
        <w:t xml:space="preserve">. </w:t>
      </w:r>
      <w:r w:rsidRPr="00EF27DF">
        <w:rPr>
          <w:rFonts w:ascii="Palatino Linotype" w:hAnsi="Palatino Linotype" w:cs="Tahoma"/>
          <w:sz w:val="22"/>
          <w:szCs w:val="22"/>
          <w:lang w:val="es-ES"/>
        </w:rPr>
        <w:t>Así las cosas, una vez admitido y notificado el Recurso de Revisión a las partes, estas</w:t>
      </w:r>
      <w:r w:rsidRPr="00EF27DF">
        <w:rPr>
          <w:rFonts w:ascii="Palatino Linotype" w:hAnsi="Palatino Linotype" w:cs="Tahoma"/>
          <w:bCs/>
          <w:iCs/>
          <w:sz w:val="22"/>
          <w:szCs w:val="22"/>
          <w:lang w:val="es-ES" w:eastAsia="es-ES"/>
        </w:rPr>
        <w:t xml:space="preserve"> fueron omisas en realizar manifestaciones o alegatos.</w:t>
      </w:r>
    </w:p>
    <w:p w14:paraId="27C0BA9F" w14:textId="77777777" w:rsidR="00EF27DF" w:rsidRPr="00EF27DF" w:rsidRDefault="00EF27DF" w:rsidP="00EF27DF">
      <w:pPr>
        <w:tabs>
          <w:tab w:val="left" w:pos="4962"/>
        </w:tabs>
        <w:spacing w:line="360" w:lineRule="auto"/>
        <w:jc w:val="both"/>
        <w:rPr>
          <w:rFonts w:ascii="Palatino Linotype" w:eastAsia="Calibri" w:hAnsi="Palatino Linotype" w:cs="Tahoma"/>
          <w:iCs/>
          <w:sz w:val="22"/>
          <w:szCs w:val="22"/>
          <w:lang w:val="es-ES"/>
        </w:rPr>
      </w:pPr>
    </w:p>
    <w:p w14:paraId="27C420BB" w14:textId="120D83A2" w:rsidR="00EF27DF" w:rsidRDefault="00EF27DF" w:rsidP="00EF27DF">
      <w:pPr>
        <w:tabs>
          <w:tab w:val="left" w:pos="4962"/>
        </w:tabs>
        <w:spacing w:line="360" w:lineRule="auto"/>
        <w:jc w:val="both"/>
        <w:rPr>
          <w:rFonts w:ascii="Palatino Linotype" w:eastAsia="Calibri" w:hAnsi="Palatino Linotype" w:cs="Tahoma"/>
          <w:bCs/>
          <w:sz w:val="22"/>
          <w:szCs w:val="22"/>
        </w:rPr>
      </w:pPr>
      <w:r w:rsidRPr="00EF27DF">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EF27DF">
        <w:rPr>
          <w:rFonts w:ascii="Palatino Linotype" w:eastAsia="Calibri" w:hAnsi="Palatino Linotype" w:cs="Tahoma"/>
          <w:iCs/>
          <w:sz w:val="22"/>
          <w:szCs w:val="22"/>
          <w:lang w:eastAsia="es-ES_tradnl"/>
        </w:rPr>
        <w:t xml:space="preserve">y el escrito recursal; </w:t>
      </w:r>
      <w:r w:rsidRPr="00EF27D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B7F88F0" w14:textId="56B523AC" w:rsidR="00377669" w:rsidRDefault="00377669" w:rsidP="00EF27DF">
      <w:pPr>
        <w:tabs>
          <w:tab w:val="left" w:pos="4962"/>
        </w:tabs>
        <w:spacing w:line="360" w:lineRule="auto"/>
        <w:jc w:val="both"/>
        <w:rPr>
          <w:rFonts w:ascii="Palatino Linotype" w:eastAsia="Calibri" w:hAnsi="Palatino Linotype" w:cs="Tahoma"/>
          <w:bCs/>
          <w:sz w:val="22"/>
          <w:szCs w:val="22"/>
        </w:rPr>
      </w:pPr>
    </w:p>
    <w:p w14:paraId="7E265812" w14:textId="6AC20CFE" w:rsidR="00377669" w:rsidRPr="00EF27DF" w:rsidRDefault="00377669" w:rsidP="00EF27DF">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sentido se considera procedente dar trámite al medio de inconformidad planteado por el Particular, al actualizarse la causal contemplada en el artículo 179, fracción VII de la Ley de Transparencia y Acceso a la Información Pública del Estado de México y Municipios, que establece que el recurso de </w:t>
      </w:r>
      <w:r w:rsidR="005C1EEF">
        <w:rPr>
          <w:rFonts w:ascii="Palatino Linotype" w:eastAsia="Calibri" w:hAnsi="Palatino Linotype" w:cs="Tahoma"/>
          <w:bCs/>
          <w:sz w:val="22"/>
          <w:szCs w:val="22"/>
        </w:rPr>
        <w:t>revisión</w:t>
      </w:r>
      <w:r>
        <w:rPr>
          <w:rFonts w:ascii="Palatino Linotype" w:eastAsia="Calibri" w:hAnsi="Palatino Linotype" w:cs="Tahoma"/>
          <w:bCs/>
          <w:sz w:val="22"/>
          <w:szCs w:val="22"/>
        </w:rPr>
        <w:t xml:space="preserve"> </w:t>
      </w:r>
      <w:r w:rsidRPr="00377669">
        <w:rPr>
          <w:rFonts w:ascii="Palatino Linotype" w:eastAsia="Calibri" w:hAnsi="Palatino Linotype" w:cs="Tahoma"/>
          <w:bCs/>
          <w:sz w:val="22"/>
          <w:szCs w:val="22"/>
        </w:rPr>
        <w:t xml:space="preserve">procederá en contra de </w:t>
      </w:r>
      <w:r w:rsidRPr="00377669">
        <w:rPr>
          <w:rFonts w:ascii="Palatino Linotype" w:eastAsia="Calibri" w:hAnsi="Palatino Linotype" w:cs="Tahoma"/>
          <w:b/>
          <w:sz w:val="22"/>
          <w:szCs w:val="22"/>
        </w:rPr>
        <w:t>-la falta de respuesta a una solicitud de acceso a la información-</w:t>
      </w:r>
      <w:r>
        <w:rPr>
          <w:rFonts w:ascii="Palatino Linotype" w:eastAsia="Calibri" w:hAnsi="Palatino Linotype" w:cs="Tahoma"/>
          <w:b/>
          <w:sz w:val="22"/>
          <w:szCs w:val="22"/>
        </w:rPr>
        <w:t>.</w:t>
      </w:r>
    </w:p>
    <w:p w14:paraId="2A287DE7" w14:textId="77777777" w:rsidR="00EF27DF" w:rsidRPr="00EF27DF" w:rsidRDefault="00EF27DF" w:rsidP="00EF27DF">
      <w:pPr>
        <w:spacing w:line="360" w:lineRule="auto"/>
        <w:jc w:val="both"/>
        <w:rPr>
          <w:rFonts w:ascii="Palatino Linotype" w:eastAsia="Calibri" w:hAnsi="Palatino Linotype" w:cs="Tahoma"/>
          <w:sz w:val="22"/>
          <w:szCs w:val="22"/>
          <w:lang w:eastAsia="es-ES_tradnl"/>
        </w:rPr>
      </w:pPr>
    </w:p>
    <w:p w14:paraId="6E72C3D5" w14:textId="77777777" w:rsidR="00EF27DF" w:rsidRPr="00EF27DF" w:rsidRDefault="00EF27DF" w:rsidP="00EF27DF">
      <w:pPr>
        <w:spacing w:line="360" w:lineRule="auto"/>
        <w:jc w:val="both"/>
        <w:rPr>
          <w:rFonts w:ascii="Palatino Linotype" w:hAnsi="Palatino Linotype" w:cs="Tahoma"/>
          <w:b/>
          <w:bCs/>
          <w:iCs/>
          <w:sz w:val="22"/>
          <w:szCs w:val="22"/>
        </w:rPr>
      </w:pPr>
      <w:r w:rsidRPr="00EF27DF">
        <w:rPr>
          <w:rFonts w:ascii="Palatino Linotype" w:hAnsi="Palatino Linotype" w:cs="Tahoma"/>
          <w:b/>
          <w:bCs/>
          <w:iCs/>
          <w:sz w:val="22"/>
          <w:szCs w:val="22"/>
          <w:lang w:val="es-ES"/>
        </w:rPr>
        <w:t xml:space="preserve">CUARTO. </w:t>
      </w:r>
      <w:r w:rsidRPr="00EF27DF">
        <w:rPr>
          <w:rFonts w:ascii="Palatino Linotype" w:hAnsi="Palatino Linotype" w:cs="Tahoma"/>
          <w:b/>
          <w:bCs/>
          <w:iCs/>
          <w:sz w:val="22"/>
          <w:szCs w:val="22"/>
        </w:rPr>
        <w:t>Marco normativo aplicable en materia de transparencia y acceso a la información pública.</w:t>
      </w:r>
    </w:p>
    <w:p w14:paraId="43CFB611" w14:textId="77777777" w:rsidR="00EF27DF" w:rsidRPr="00EF27DF" w:rsidRDefault="00EF27DF" w:rsidP="00EF27DF">
      <w:pPr>
        <w:autoSpaceDE w:val="0"/>
        <w:autoSpaceDN w:val="0"/>
        <w:adjustRightInd w:val="0"/>
        <w:spacing w:line="360" w:lineRule="auto"/>
        <w:jc w:val="both"/>
        <w:rPr>
          <w:rFonts w:ascii="Palatino Linotype" w:hAnsi="Palatino Linotype" w:cs="Tahoma"/>
          <w:bCs/>
          <w:iCs/>
          <w:sz w:val="22"/>
          <w:szCs w:val="22"/>
          <w:lang w:val="es-ES"/>
        </w:rPr>
      </w:pPr>
    </w:p>
    <w:p w14:paraId="12889567" w14:textId="16ED9C68"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r w:rsidR="005C1EEF" w:rsidRPr="00EF27DF">
        <w:rPr>
          <w:rFonts w:ascii="Palatino Linotype" w:hAnsi="Palatino Linotype" w:cs="Tahoma"/>
          <w:bCs/>
          <w:iCs/>
          <w:sz w:val="22"/>
          <w:szCs w:val="22"/>
        </w:rPr>
        <w:t>autoridad</w:t>
      </w:r>
      <w:r w:rsidRPr="00EF27DF">
        <w:rPr>
          <w:rFonts w:ascii="Palatino Linotype" w:hAnsi="Palatino Linotype" w:cs="Tahoma"/>
          <w:bCs/>
          <w:iCs/>
          <w:sz w:val="22"/>
          <w:szCs w:val="22"/>
        </w:rPr>
        <w:t xml:space="preserve"> es pública y sólo podrá ser reservada temporalmente por razones de interés público.</w:t>
      </w:r>
    </w:p>
    <w:p w14:paraId="1CD84120" w14:textId="77777777" w:rsidR="00EF27DF" w:rsidRPr="00EF27DF" w:rsidRDefault="00EF27DF" w:rsidP="00EF27DF">
      <w:pPr>
        <w:spacing w:line="360" w:lineRule="auto"/>
        <w:jc w:val="both"/>
        <w:rPr>
          <w:rFonts w:ascii="Palatino Linotype" w:hAnsi="Palatino Linotype" w:cs="Tahoma"/>
          <w:bCs/>
          <w:iCs/>
          <w:sz w:val="22"/>
          <w:szCs w:val="22"/>
        </w:rPr>
      </w:pPr>
    </w:p>
    <w:p w14:paraId="2F471EA6"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66F9EB8" w14:textId="77777777" w:rsidR="00EF27DF" w:rsidRPr="00EF27DF" w:rsidRDefault="00EF27DF" w:rsidP="00EF27DF">
      <w:pPr>
        <w:spacing w:line="360" w:lineRule="auto"/>
        <w:jc w:val="both"/>
        <w:rPr>
          <w:rFonts w:ascii="Palatino Linotype" w:hAnsi="Palatino Linotype" w:cs="Tahoma"/>
          <w:bCs/>
          <w:iCs/>
          <w:sz w:val="22"/>
          <w:szCs w:val="22"/>
        </w:rPr>
      </w:pPr>
    </w:p>
    <w:p w14:paraId="1328DF93"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15BF01" w14:textId="77777777" w:rsidR="00EF27DF" w:rsidRPr="00EF27DF" w:rsidRDefault="00EF27DF" w:rsidP="00EF27DF">
      <w:pPr>
        <w:spacing w:line="360" w:lineRule="auto"/>
        <w:jc w:val="both"/>
        <w:rPr>
          <w:rFonts w:ascii="Palatino Linotype" w:hAnsi="Palatino Linotype" w:cs="Tahoma"/>
          <w:bCs/>
          <w:iCs/>
          <w:sz w:val="22"/>
          <w:szCs w:val="22"/>
        </w:rPr>
      </w:pPr>
    </w:p>
    <w:p w14:paraId="374D5079"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2C14F3E5" w14:textId="77777777" w:rsidR="00EF27DF" w:rsidRPr="00EF27DF" w:rsidRDefault="00EF27DF" w:rsidP="00EF27DF">
      <w:pPr>
        <w:spacing w:line="360" w:lineRule="auto"/>
        <w:jc w:val="both"/>
        <w:rPr>
          <w:rFonts w:ascii="Palatino Linotype" w:hAnsi="Palatino Linotype" w:cs="Tahoma"/>
          <w:bCs/>
          <w:iCs/>
          <w:sz w:val="22"/>
          <w:szCs w:val="22"/>
        </w:rPr>
      </w:pPr>
    </w:p>
    <w:p w14:paraId="3ADD6C09"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5B8678EC" w14:textId="77777777" w:rsidR="00EF27DF" w:rsidRPr="00EF27DF" w:rsidRDefault="00EF27DF" w:rsidP="00EF27DF">
      <w:pPr>
        <w:spacing w:line="360" w:lineRule="auto"/>
        <w:jc w:val="both"/>
        <w:rPr>
          <w:rFonts w:ascii="Palatino Linotype" w:hAnsi="Palatino Linotype" w:cs="Tahoma"/>
          <w:bCs/>
          <w:iCs/>
          <w:sz w:val="22"/>
          <w:szCs w:val="22"/>
        </w:rPr>
      </w:pPr>
    </w:p>
    <w:p w14:paraId="50D9E5E7" w14:textId="77777777" w:rsidR="00EF27DF" w:rsidRPr="00EF27DF" w:rsidRDefault="00EF27DF" w:rsidP="00EF27DF">
      <w:pPr>
        <w:widowControl w:val="0"/>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55A589" w14:textId="77777777" w:rsidR="00EF27DF" w:rsidRPr="00EF27DF" w:rsidRDefault="00EF27DF" w:rsidP="00EF27DF">
      <w:pPr>
        <w:spacing w:line="360" w:lineRule="auto"/>
        <w:jc w:val="both"/>
        <w:rPr>
          <w:rFonts w:ascii="Palatino Linotype" w:hAnsi="Palatino Linotype" w:cs="Tahoma"/>
          <w:bCs/>
          <w:iCs/>
          <w:sz w:val="22"/>
          <w:szCs w:val="22"/>
        </w:rPr>
      </w:pPr>
    </w:p>
    <w:p w14:paraId="3ABC51B6"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977DE5" w14:textId="77777777" w:rsidR="00EF27DF" w:rsidRPr="00EF27DF" w:rsidRDefault="00EF27DF" w:rsidP="00EF27DF">
      <w:pPr>
        <w:spacing w:line="360" w:lineRule="auto"/>
        <w:jc w:val="both"/>
        <w:rPr>
          <w:rFonts w:ascii="Palatino Linotype" w:hAnsi="Palatino Linotype" w:cs="Tahoma"/>
          <w:bCs/>
          <w:iCs/>
          <w:sz w:val="22"/>
          <w:szCs w:val="22"/>
          <w:lang w:val="es-ES"/>
        </w:rPr>
      </w:pPr>
    </w:p>
    <w:p w14:paraId="7FC59EAB" w14:textId="77777777" w:rsidR="00EF27DF" w:rsidRPr="00EF27DF" w:rsidRDefault="00EF27DF" w:rsidP="00EF27DF">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Quinto. Estudio de Fondo.</w:t>
      </w:r>
    </w:p>
    <w:p w14:paraId="5B64F636" w14:textId="77777777" w:rsidR="00EF27DF" w:rsidRPr="00EF27DF" w:rsidRDefault="00EF27DF" w:rsidP="00EF27DF">
      <w:pPr>
        <w:autoSpaceDE w:val="0"/>
        <w:autoSpaceDN w:val="0"/>
        <w:adjustRightInd w:val="0"/>
        <w:spacing w:line="360" w:lineRule="auto"/>
        <w:jc w:val="both"/>
        <w:rPr>
          <w:rFonts w:ascii="Palatino Linotype" w:hAnsi="Palatino Linotype" w:cs="Tahoma"/>
          <w:bCs/>
          <w:iCs/>
          <w:sz w:val="22"/>
          <w:szCs w:val="22"/>
          <w:lang w:val="es-ES"/>
        </w:rPr>
      </w:pPr>
    </w:p>
    <w:p w14:paraId="4B466BA1" w14:textId="66D14214"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00377669">
        <w:rPr>
          <w:rFonts w:ascii="Palatino Linotype" w:eastAsia="Calibri" w:hAnsi="Palatino Linotype" w:cs="Tahoma"/>
          <w:b/>
          <w:bCs/>
          <w:sz w:val="22"/>
          <w:szCs w:val="22"/>
        </w:rPr>
        <w:t>Organismo Público Descentralizado Municipal para la Prestación de Los Servicios de Agua Potable Drenaje y Tratamiento de Aguas Residuales de Almoloya de Juárez</w:t>
      </w:r>
      <w:r w:rsidRPr="00EF27DF">
        <w:rPr>
          <w:rFonts w:ascii="Palatino Linotype" w:hAnsi="Palatino Linotype" w:cs="Tahoma"/>
          <w:iCs/>
          <w:sz w:val="22"/>
          <w:szCs w:val="22"/>
        </w:rPr>
        <w:t>, a</w:t>
      </w:r>
      <w:r w:rsidRPr="00EF27DF">
        <w:rPr>
          <w:rFonts w:ascii="Palatino Linotype" w:hAnsi="Palatino Linotype" w:cs="Tahoma"/>
          <w:bCs/>
          <w:iCs/>
          <w:sz w:val="22"/>
          <w:szCs w:val="22"/>
        </w:rPr>
        <w:t xml:space="preserve"> la solicitud de información presentada por el Recurrente. </w:t>
      </w:r>
    </w:p>
    <w:p w14:paraId="679BDC8C" w14:textId="77777777" w:rsidR="00EF27DF" w:rsidRPr="00EF27DF" w:rsidRDefault="00EF27DF" w:rsidP="00EF27DF">
      <w:pPr>
        <w:spacing w:line="360" w:lineRule="auto"/>
        <w:jc w:val="both"/>
        <w:rPr>
          <w:rFonts w:ascii="Palatino Linotype" w:hAnsi="Palatino Linotype" w:cs="Tahoma"/>
          <w:bCs/>
          <w:iCs/>
          <w:sz w:val="22"/>
          <w:szCs w:val="22"/>
        </w:rPr>
      </w:pPr>
    </w:p>
    <w:p w14:paraId="6168D7A0"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E24FD21" w14:textId="77777777" w:rsidR="00EF27DF" w:rsidRPr="00EF27DF" w:rsidRDefault="00EF27DF" w:rsidP="00EF27DF">
      <w:pPr>
        <w:spacing w:line="360" w:lineRule="auto"/>
        <w:jc w:val="both"/>
        <w:rPr>
          <w:rFonts w:ascii="Palatino Linotype" w:hAnsi="Palatino Linotype" w:cs="Tahoma"/>
          <w:bCs/>
          <w:iCs/>
          <w:sz w:val="22"/>
          <w:szCs w:val="22"/>
        </w:rPr>
      </w:pPr>
    </w:p>
    <w:p w14:paraId="3C0F92F6" w14:textId="77777777" w:rsidR="00EF27DF" w:rsidRPr="00EF27DF" w:rsidRDefault="00EF27DF" w:rsidP="00EF27DF">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14:paraId="3C85B525" w14:textId="77777777" w:rsidR="00EF27DF" w:rsidRPr="00EF27DF" w:rsidRDefault="00EF27DF" w:rsidP="00EF27DF">
      <w:pPr>
        <w:spacing w:line="360" w:lineRule="auto"/>
        <w:ind w:left="720"/>
        <w:jc w:val="both"/>
        <w:rPr>
          <w:rFonts w:ascii="Palatino Linotype" w:hAnsi="Palatino Linotype" w:cs="Tahoma"/>
          <w:bCs/>
          <w:iCs/>
          <w:sz w:val="22"/>
          <w:szCs w:val="22"/>
        </w:rPr>
      </w:pPr>
    </w:p>
    <w:p w14:paraId="708314BF" w14:textId="77777777" w:rsidR="00EF27DF" w:rsidRPr="00EF27DF" w:rsidRDefault="00EF27DF" w:rsidP="00EF27DF">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Transparentar la gestión pública, mediante la difusión de la información generada por los Sujetos Obligados, y</w:t>
      </w:r>
    </w:p>
    <w:p w14:paraId="6FBFC816" w14:textId="77777777" w:rsidR="00EF27DF" w:rsidRPr="00EF27DF" w:rsidRDefault="00EF27DF" w:rsidP="00EF27DF">
      <w:pPr>
        <w:spacing w:line="360" w:lineRule="auto"/>
        <w:ind w:left="720"/>
        <w:jc w:val="both"/>
        <w:rPr>
          <w:rFonts w:ascii="Palatino Linotype" w:hAnsi="Palatino Linotype" w:cs="Tahoma"/>
          <w:bCs/>
          <w:iCs/>
          <w:sz w:val="22"/>
          <w:szCs w:val="22"/>
        </w:rPr>
      </w:pPr>
    </w:p>
    <w:p w14:paraId="2B6BF8FE" w14:textId="77777777" w:rsidR="00EF27DF" w:rsidRPr="00EF27DF" w:rsidRDefault="00EF27DF" w:rsidP="00EF27DF">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14:paraId="683BEBA2" w14:textId="77777777" w:rsidR="00EF27DF" w:rsidRPr="00EF27DF" w:rsidRDefault="00EF27DF" w:rsidP="00EF27DF">
      <w:pPr>
        <w:spacing w:line="360" w:lineRule="auto"/>
        <w:jc w:val="both"/>
        <w:rPr>
          <w:rFonts w:ascii="Palatino Linotype" w:hAnsi="Palatino Linotype" w:cs="Tahoma"/>
          <w:bCs/>
          <w:iCs/>
          <w:sz w:val="22"/>
          <w:szCs w:val="22"/>
        </w:rPr>
      </w:pPr>
    </w:p>
    <w:p w14:paraId="5DCB8B01" w14:textId="77509DC2"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Conforme a lo anterior, se deprende que </w:t>
      </w:r>
      <w:r w:rsidRPr="00EF27DF">
        <w:rPr>
          <w:rFonts w:ascii="Palatino Linotype" w:hAnsi="Palatino Linotype" w:cs="Tahoma"/>
          <w:b/>
          <w:bCs/>
          <w:iCs/>
          <w:sz w:val="22"/>
          <w:szCs w:val="22"/>
        </w:rPr>
        <w:t xml:space="preserve">los objetivos de la Ley de la </w:t>
      </w:r>
      <w:r w:rsidR="005C1EEF" w:rsidRPr="00EF27DF">
        <w:rPr>
          <w:rFonts w:ascii="Palatino Linotype" w:hAnsi="Palatino Linotype" w:cs="Tahoma"/>
          <w:b/>
          <w:bCs/>
          <w:iCs/>
          <w:sz w:val="22"/>
          <w:szCs w:val="22"/>
        </w:rPr>
        <w:t>materia</w:t>
      </w:r>
      <w:r w:rsidRPr="00EF27DF">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A08771" w14:textId="77777777" w:rsidR="00EF27DF" w:rsidRPr="00EF27DF" w:rsidRDefault="00EF27DF" w:rsidP="00EF27DF">
      <w:pPr>
        <w:spacing w:line="360" w:lineRule="auto"/>
        <w:jc w:val="both"/>
        <w:rPr>
          <w:rFonts w:ascii="Palatino Linotype" w:hAnsi="Palatino Linotype" w:cs="Tahoma"/>
          <w:bCs/>
          <w:iCs/>
          <w:sz w:val="22"/>
          <w:szCs w:val="22"/>
        </w:rPr>
      </w:pPr>
    </w:p>
    <w:p w14:paraId="7D78F155"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En ese orden de ideas, para la atención de las solicitudes de acceso a la información, debe privilegiarse el </w:t>
      </w:r>
      <w:r w:rsidRPr="00EF27DF">
        <w:rPr>
          <w:rFonts w:ascii="Palatino Linotype" w:hAnsi="Palatino Linotype" w:cs="Tahoma"/>
          <w:b/>
          <w:bCs/>
          <w:iCs/>
          <w:sz w:val="22"/>
          <w:szCs w:val="22"/>
        </w:rPr>
        <w:t>principio de máxima publicidad</w:t>
      </w:r>
      <w:r w:rsidRPr="00EF27DF">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3CF50AD" w14:textId="77777777" w:rsidR="00EF27DF" w:rsidRPr="00EF27DF" w:rsidRDefault="00EF27DF" w:rsidP="00EF27DF">
      <w:pPr>
        <w:spacing w:line="360" w:lineRule="auto"/>
        <w:jc w:val="both"/>
        <w:rPr>
          <w:rFonts w:ascii="Palatino Linotype" w:hAnsi="Palatino Linotype" w:cs="Tahoma"/>
          <w:bCs/>
          <w:iCs/>
          <w:sz w:val="22"/>
          <w:szCs w:val="22"/>
        </w:rPr>
      </w:pPr>
    </w:p>
    <w:p w14:paraId="6356CDFE" w14:textId="77777777" w:rsidR="00EF27DF" w:rsidRPr="00EF27DF" w:rsidRDefault="00EF27DF" w:rsidP="00EF27DF">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297E9D" w14:textId="77777777" w:rsidR="00EF27DF" w:rsidRPr="00EF27DF" w:rsidRDefault="00EF27DF" w:rsidP="00EF27DF">
      <w:pPr>
        <w:spacing w:line="360" w:lineRule="auto"/>
        <w:jc w:val="both"/>
        <w:rPr>
          <w:rFonts w:ascii="Palatino Linotype" w:hAnsi="Palatino Linotype" w:cs="Tahoma"/>
          <w:bCs/>
          <w:iCs/>
          <w:sz w:val="22"/>
          <w:szCs w:val="22"/>
        </w:rPr>
      </w:pPr>
    </w:p>
    <w:p w14:paraId="16EB11BF" w14:textId="77777777" w:rsidR="00EF27DF" w:rsidRPr="00EF27DF" w:rsidRDefault="00EF27DF" w:rsidP="00EF27DF">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3149584" w14:textId="77777777" w:rsidR="00EF27DF" w:rsidRPr="00EF27DF" w:rsidRDefault="00EF27DF" w:rsidP="00EF27DF">
      <w:pPr>
        <w:spacing w:line="360" w:lineRule="auto"/>
        <w:ind w:left="720"/>
        <w:jc w:val="both"/>
        <w:rPr>
          <w:rFonts w:ascii="Palatino Linotype" w:hAnsi="Palatino Linotype" w:cs="Tahoma"/>
          <w:bCs/>
          <w:iCs/>
          <w:sz w:val="22"/>
          <w:szCs w:val="22"/>
        </w:rPr>
      </w:pPr>
    </w:p>
    <w:p w14:paraId="57B8CD95" w14:textId="77777777" w:rsidR="00EF27DF" w:rsidRPr="00EF27DF" w:rsidRDefault="00EF27DF" w:rsidP="00EF27DF">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7B3A4CB" w14:textId="77777777" w:rsidR="00EF27DF" w:rsidRPr="00EF27DF" w:rsidRDefault="00EF27DF" w:rsidP="00EF27DF">
      <w:pPr>
        <w:spacing w:line="360" w:lineRule="auto"/>
        <w:jc w:val="both"/>
        <w:rPr>
          <w:rFonts w:ascii="Palatino Linotype" w:hAnsi="Palatino Linotype" w:cs="Tahoma"/>
          <w:bCs/>
          <w:iCs/>
          <w:sz w:val="22"/>
          <w:szCs w:val="22"/>
        </w:rPr>
      </w:pPr>
    </w:p>
    <w:p w14:paraId="71C5ED83" w14:textId="77777777" w:rsidR="00EF27DF" w:rsidRPr="00EF27DF" w:rsidRDefault="00EF27DF" w:rsidP="00EF27DF">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EF27DF">
        <w:rPr>
          <w:rFonts w:ascii="Palatino Linotype" w:hAnsi="Palatino Linotype" w:cs="Tahoma"/>
          <w:b/>
          <w:bCs/>
          <w:iCs/>
          <w:sz w:val="22"/>
          <w:szCs w:val="22"/>
        </w:rPr>
        <w:t>quince días, contados a partir del día siguiente a la presentación de ésta.</w:t>
      </w:r>
      <w:r w:rsidRPr="00EF27DF">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14:paraId="5135BEC3" w14:textId="77777777" w:rsidR="00EF27DF" w:rsidRPr="00EF27DF" w:rsidRDefault="00EF27DF" w:rsidP="00EF27DF">
      <w:pPr>
        <w:spacing w:line="360" w:lineRule="auto"/>
        <w:jc w:val="both"/>
        <w:rPr>
          <w:rFonts w:ascii="Palatino Linotype" w:hAnsi="Palatino Linotype" w:cs="Tahoma"/>
          <w:bCs/>
          <w:iCs/>
          <w:sz w:val="22"/>
          <w:szCs w:val="22"/>
        </w:rPr>
      </w:pPr>
    </w:p>
    <w:p w14:paraId="15E42891" w14:textId="77777777" w:rsidR="00EF27DF" w:rsidRPr="00EF27DF" w:rsidRDefault="00EF27DF" w:rsidP="00EF27DF">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F27DF">
        <w:rPr>
          <w:rFonts w:ascii="Palatino Linotype" w:hAnsi="Palatino Linotype" w:cs="Tahoma"/>
          <w:b/>
          <w:bCs/>
          <w:iCs/>
          <w:sz w:val="22"/>
          <w:szCs w:val="22"/>
        </w:rPr>
        <w:t>que se encuentren en sus archivos o que estén constreñidos a elaborar;</w:t>
      </w:r>
    </w:p>
    <w:p w14:paraId="6CF50177" w14:textId="77777777" w:rsidR="00EF27DF" w:rsidRPr="00EF27DF" w:rsidRDefault="00EF27DF" w:rsidP="00EF27DF">
      <w:pPr>
        <w:spacing w:line="360" w:lineRule="auto"/>
        <w:jc w:val="both"/>
        <w:rPr>
          <w:rFonts w:ascii="Palatino Linotype" w:hAnsi="Palatino Linotype" w:cs="Tahoma"/>
          <w:b/>
          <w:bCs/>
          <w:iCs/>
          <w:sz w:val="22"/>
          <w:szCs w:val="22"/>
        </w:rPr>
      </w:pPr>
    </w:p>
    <w:p w14:paraId="0E461451" w14:textId="77777777" w:rsidR="00EF27DF" w:rsidRPr="00EF27DF" w:rsidRDefault="00EF27DF" w:rsidP="00EF27DF">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1861210" w14:textId="77777777" w:rsidR="00EF27DF" w:rsidRPr="00EF27DF" w:rsidRDefault="00EF27DF" w:rsidP="00EF27DF">
      <w:pPr>
        <w:pStyle w:val="Prrafodelista"/>
        <w:jc w:val="both"/>
        <w:rPr>
          <w:rFonts w:ascii="Palatino Linotype" w:hAnsi="Palatino Linotype" w:cs="Tahoma"/>
          <w:b/>
          <w:bCs/>
          <w:iCs/>
          <w:szCs w:val="22"/>
        </w:rPr>
      </w:pPr>
    </w:p>
    <w:p w14:paraId="7F6FB0D9" w14:textId="77777777" w:rsidR="00EF27DF" w:rsidRPr="00EF27DF" w:rsidRDefault="00EF27DF" w:rsidP="00EF27DF">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AE06825" w14:textId="77777777" w:rsidR="00EF27DF" w:rsidRPr="00EF27DF" w:rsidRDefault="00EF27DF" w:rsidP="00EF27DF">
      <w:pPr>
        <w:spacing w:line="360" w:lineRule="auto"/>
        <w:ind w:left="720"/>
        <w:jc w:val="both"/>
        <w:rPr>
          <w:rFonts w:ascii="Palatino Linotype" w:hAnsi="Palatino Linotype" w:cs="Tahoma"/>
          <w:b/>
          <w:bCs/>
          <w:iCs/>
          <w:sz w:val="22"/>
          <w:szCs w:val="22"/>
        </w:rPr>
      </w:pPr>
    </w:p>
    <w:p w14:paraId="0E084244" w14:textId="7C705741" w:rsidR="00EF27DF" w:rsidRPr="00EF27DF" w:rsidRDefault="00EF27DF" w:rsidP="00EF27DF">
      <w:pPr>
        <w:spacing w:line="360" w:lineRule="auto"/>
        <w:jc w:val="both"/>
        <w:rPr>
          <w:rFonts w:ascii="Palatino Linotype" w:eastAsia="Calibri" w:hAnsi="Palatino Linotype" w:cs="Tahoma"/>
          <w:b/>
          <w:sz w:val="22"/>
          <w:szCs w:val="22"/>
          <w:lang w:val="es-ES"/>
        </w:rPr>
      </w:pPr>
      <w:r w:rsidRPr="00EF27DF">
        <w:rPr>
          <w:rFonts w:ascii="Palatino Linotype" w:hAnsi="Palatino Linotype" w:cs="Tahoma"/>
          <w:bCs/>
          <w:iCs/>
          <w:sz w:val="22"/>
          <w:szCs w:val="22"/>
        </w:rPr>
        <w:t xml:space="preserve">Una vez establecido lo anterior, es de indicar que el agravio del Particular consistió en que, a la fecha de interposición de los Recursos de Revisión, el </w:t>
      </w:r>
      <w:r w:rsidR="00377669">
        <w:rPr>
          <w:rFonts w:ascii="Palatino Linotype" w:eastAsia="Calibri" w:hAnsi="Palatino Linotype" w:cs="Tahoma"/>
          <w:b/>
          <w:bCs/>
          <w:sz w:val="22"/>
          <w:szCs w:val="22"/>
        </w:rPr>
        <w:t>Organismo Público Descentralizado Municipal para la Prestación de Los Servicios de Agua Potable Drenaje y Tratamiento de Aguas Residuales de Almoloya de Juárez</w:t>
      </w:r>
      <w:r w:rsidRPr="00EF27DF">
        <w:rPr>
          <w:rFonts w:ascii="Palatino Linotype" w:hAnsi="Palatino Linotype" w:cs="Tahoma"/>
          <w:iCs/>
          <w:sz w:val="22"/>
          <w:szCs w:val="22"/>
        </w:rPr>
        <w:t>,</w:t>
      </w:r>
      <w:r w:rsidRPr="00EF27DF">
        <w:rPr>
          <w:rFonts w:ascii="Palatino Linotype" w:hAnsi="Palatino Linotype" w:cs="Tahoma"/>
          <w:bCs/>
          <w:iCs/>
          <w:sz w:val="22"/>
          <w:szCs w:val="22"/>
        </w:rPr>
        <w:t xml:space="preserve"> no había registrado respuesta al requerimiento de acceso a la información, el cual se presentó </w:t>
      </w:r>
      <w:r w:rsidRPr="00EF27DF">
        <w:rPr>
          <w:rFonts w:ascii="Palatino Linotype" w:hAnsi="Palatino Linotype" w:cs="Tahoma"/>
          <w:b/>
          <w:iCs/>
          <w:sz w:val="22"/>
          <w:szCs w:val="22"/>
        </w:rPr>
        <w:t xml:space="preserve">el </w:t>
      </w:r>
      <w:r w:rsidR="00F8249B">
        <w:rPr>
          <w:rFonts w:ascii="Palatino Linotype" w:hAnsi="Palatino Linotype" w:cs="Tahoma"/>
          <w:b/>
          <w:iCs/>
          <w:sz w:val="22"/>
          <w:szCs w:val="22"/>
        </w:rPr>
        <w:t>treinta</w:t>
      </w:r>
      <w:r w:rsidRPr="00EF27DF">
        <w:rPr>
          <w:rFonts w:ascii="Palatino Linotype" w:hAnsi="Palatino Linotype" w:cs="Tahoma"/>
          <w:b/>
          <w:iCs/>
          <w:sz w:val="22"/>
          <w:szCs w:val="22"/>
        </w:rPr>
        <w:t xml:space="preserve"> de </w:t>
      </w:r>
      <w:r w:rsidR="00F8249B">
        <w:rPr>
          <w:rFonts w:ascii="Palatino Linotype" w:hAnsi="Palatino Linotype" w:cs="Tahoma"/>
          <w:b/>
          <w:iCs/>
          <w:sz w:val="22"/>
          <w:szCs w:val="22"/>
        </w:rPr>
        <w:t>enero</w:t>
      </w:r>
      <w:r w:rsidRPr="00EF27DF">
        <w:rPr>
          <w:rFonts w:ascii="Palatino Linotype" w:hAnsi="Palatino Linotype" w:cs="Tahoma"/>
          <w:b/>
          <w:iCs/>
          <w:sz w:val="22"/>
          <w:szCs w:val="22"/>
        </w:rPr>
        <w:t xml:space="preserve"> de dos mil </w:t>
      </w:r>
      <w:r w:rsidR="00F8249B">
        <w:rPr>
          <w:rFonts w:ascii="Palatino Linotype" w:hAnsi="Palatino Linotype" w:cs="Tahoma"/>
          <w:b/>
          <w:iCs/>
          <w:sz w:val="22"/>
          <w:szCs w:val="22"/>
        </w:rPr>
        <w:t>veintidós</w:t>
      </w:r>
      <w:r w:rsidRPr="00EF27DF">
        <w:rPr>
          <w:rFonts w:ascii="Palatino Linotype" w:eastAsia="Calibri" w:hAnsi="Palatino Linotype" w:cs="Tahoma"/>
          <w:b/>
          <w:sz w:val="22"/>
          <w:szCs w:val="22"/>
          <w:lang w:val="es-ES"/>
        </w:rPr>
        <w:t>.</w:t>
      </w:r>
      <w:r w:rsidRPr="00EF27DF">
        <w:rPr>
          <w:rFonts w:ascii="Palatino Linotype" w:eastAsia="Calibri" w:hAnsi="Palatino Linotype" w:cs="Tahoma"/>
          <w:sz w:val="22"/>
          <w:szCs w:val="22"/>
          <w:lang w:val="es-ES"/>
        </w:rPr>
        <w:t xml:space="preserve"> </w:t>
      </w:r>
    </w:p>
    <w:p w14:paraId="6DE2D0B0" w14:textId="77777777" w:rsidR="00EF27DF" w:rsidRPr="00EF27DF" w:rsidRDefault="00EF27DF" w:rsidP="00EF27DF">
      <w:pPr>
        <w:spacing w:line="360" w:lineRule="auto"/>
        <w:jc w:val="both"/>
        <w:rPr>
          <w:rFonts w:ascii="Palatino Linotype" w:hAnsi="Palatino Linotype" w:cs="Tahoma"/>
          <w:b/>
          <w:bCs/>
          <w:iCs/>
          <w:sz w:val="22"/>
          <w:szCs w:val="22"/>
        </w:rPr>
      </w:pPr>
    </w:p>
    <w:p w14:paraId="316CF3AA" w14:textId="4E0A05CE" w:rsidR="00EF27DF" w:rsidRPr="00EF27DF" w:rsidRDefault="00EF27DF" w:rsidP="00EF27DF">
      <w:pPr>
        <w:spacing w:line="360" w:lineRule="auto"/>
        <w:jc w:val="both"/>
        <w:rPr>
          <w:rFonts w:ascii="Palatino Linotype" w:eastAsia="Batang" w:hAnsi="Palatino Linotype" w:cs="Tahoma"/>
          <w:sz w:val="22"/>
          <w:szCs w:val="22"/>
          <w:lang w:val="es-ES"/>
        </w:rPr>
      </w:pPr>
      <w:r w:rsidRPr="00EF27DF">
        <w:rPr>
          <w:rFonts w:ascii="Palatino Linotype" w:eastAsia="Calibri" w:hAnsi="Palatino Linotype" w:cs="Tahoma"/>
          <w:bCs/>
          <w:color w:val="000000"/>
          <w:sz w:val="22"/>
          <w:szCs w:val="22"/>
        </w:rPr>
        <w:t xml:space="preserve">En ese orden de ideas, el plazo con el que contaba el Sujeto Obligado para emitir contestación al requerimiento informativo, </w:t>
      </w:r>
      <w:r w:rsidRPr="00EF27DF">
        <w:rPr>
          <w:rFonts w:ascii="Palatino Linotype" w:eastAsia="Calibri" w:hAnsi="Palatino Linotype" w:cs="Tahoma"/>
          <w:b/>
          <w:bCs/>
          <w:color w:val="000000"/>
          <w:sz w:val="22"/>
          <w:szCs w:val="22"/>
        </w:rPr>
        <w:t xml:space="preserve">comenzó a correr </w:t>
      </w:r>
      <w:r w:rsidR="00631014">
        <w:rPr>
          <w:rFonts w:ascii="Palatino Linotype" w:eastAsia="Calibri" w:hAnsi="Palatino Linotype" w:cs="Tahoma"/>
          <w:b/>
          <w:bCs/>
          <w:color w:val="000000"/>
          <w:sz w:val="22"/>
          <w:szCs w:val="22"/>
        </w:rPr>
        <w:t>primero</w:t>
      </w:r>
      <w:r w:rsidR="00D54E33">
        <w:rPr>
          <w:rFonts w:ascii="Palatino Linotype" w:eastAsia="Calibri" w:hAnsi="Palatino Linotype" w:cs="Tahoma"/>
          <w:b/>
          <w:bCs/>
          <w:color w:val="000000"/>
          <w:sz w:val="22"/>
          <w:szCs w:val="22"/>
        </w:rPr>
        <w:t xml:space="preserve"> </w:t>
      </w:r>
      <w:r w:rsidRPr="00EF27DF">
        <w:rPr>
          <w:rFonts w:ascii="Palatino Linotype" w:eastAsia="Calibri" w:hAnsi="Palatino Linotype" w:cs="Tahoma"/>
          <w:b/>
          <w:bCs/>
          <w:color w:val="000000"/>
          <w:sz w:val="22"/>
          <w:szCs w:val="22"/>
        </w:rPr>
        <w:t xml:space="preserve">y feneció el </w:t>
      </w:r>
      <w:r w:rsidR="00D54E33">
        <w:rPr>
          <w:rFonts w:ascii="Palatino Linotype" w:eastAsia="Calibri" w:hAnsi="Palatino Linotype" w:cs="Tahoma"/>
          <w:b/>
          <w:bCs/>
          <w:color w:val="000000"/>
          <w:sz w:val="22"/>
          <w:szCs w:val="22"/>
        </w:rPr>
        <w:t>veintidós</w:t>
      </w:r>
      <w:r w:rsidR="00631014">
        <w:rPr>
          <w:rFonts w:ascii="Palatino Linotype" w:eastAsia="Calibri" w:hAnsi="Palatino Linotype" w:cs="Tahoma"/>
          <w:b/>
          <w:bCs/>
          <w:color w:val="000000"/>
          <w:sz w:val="22"/>
          <w:szCs w:val="22"/>
        </w:rPr>
        <w:t xml:space="preserve">, ambas fechas corresponden a </w:t>
      </w:r>
      <w:r w:rsidR="00D54E33">
        <w:rPr>
          <w:rFonts w:ascii="Palatino Linotype" w:eastAsia="Calibri" w:hAnsi="Palatino Linotype" w:cs="Tahoma"/>
          <w:b/>
          <w:bCs/>
          <w:color w:val="000000"/>
          <w:sz w:val="22"/>
          <w:szCs w:val="22"/>
        </w:rPr>
        <w:t xml:space="preserve">de </w:t>
      </w:r>
      <w:r w:rsidR="00D54E33" w:rsidRPr="00631014">
        <w:rPr>
          <w:rFonts w:ascii="Palatino Linotype" w:eastAsia="Calibri" w:hAnsi="Palatino Linotype" w:cs="Tahoma"/>
          <w:b/>
          <w:bCs/>
          <w:color w:val="000000"/>
          <w:sz w:val="22"/>
          <w:szCs w:val="22"/>
        </w:rPr>
        <w:t>febrero</w:t>
      </w:r>
      <w:r w:rsidRPr="00631014">
        <w:rPr>
          <w:rFonts w:ascii="Palatino Linotype" w:eastAsia="Calibri" w:hAnsi="Palatino Linotype" w:cs="Tahoma"/>
          <w:b/>
          <w:bCs/>
          <w:color w:val="000000"/>
          <w:sz w:val="22"/>
          <w:szCs w:val="22"/>
        </w:rPr>
        <w:t xml:space="preserve"> </w:t>
      </w:r>
      <w:r w:rsidR="00631014" w:rsidRPr="00631014">
        <w:rPr>
          <w:rFonts w:ascii="Palatino Linotype" w:eastAsia="Calibri" w:hAnsi="Palatino Linotype" w:cs="Tahoma"/>
          <w:b/>
          <w:bCs/>
          <w:color w:val="000000"/>
          <w:sz w:val="22"/>
          <w:szCs w:val="22"/>
        </w:rPr>
        <w:t xml:space="preserve">de dos </w:t>
      </w:r>
      <w:r w:rsidRPr="00631014">
        <w:rPr>
          <w:rFonts w:ascii="Palatino Linotype" w:eastAsia="Calibri" w:hAnsi="Palatino Linotype" w:cs="Tahoma"/>
          <w:b/>
          <w:bCs/>
          <w:color w:val="000000"/>
          <w:sz w:val="22"/>
          <w:szCs w:val="22"/>
        </w:rPr>
        <w:t xml:space="preserve">mil </w:t>
      </w:r>
      <w:r w:rsidR="00F8249B" w:rsidRPr="00631014">
        <w:rPr>
          <w:rFonts w:ascii="Palatino Linotype" w:eastAsia="Calibri" w:hAnsi="Palatino Linotype" w:cs="Tahoma"/>
          <w:b/>
          <w:bCs/>
          <w:color w:val="000000"/>
          <w:sz w:val="22"/>
          <w:szCs w:val="22"/>
        </w:rPr>
        <w:t>veintidós</w:t>
      </w:r>
      <w:r w:rsidRPr="00EF27DF">
        <w:rPr>
          <w:rFonts w:ascii="Palatino Linotype" w:eastAsia="Calibri" w:hAnsi="Palatino Linotype" w:cs="Tahoma"/>
          <w:color w:val="000000"/>
          <w:sz w:val="22"/>
          <w:szCs w:val="22"/>
        </w:rPr>
        <w:t xml:space="preserve">; lo anterior, sin contar los días, </w:t>
      </w:r>
      <w:r w:rsidR="00631014">
        <w:rPr>
          <w:rFonts w:ascii="Palatino Linotype" w:eastAsia="Calibri" w:hAnsi="Palatino Linotype" w:cs="Tahoma"/>
          <w:color w:val="000000"/>
          <w:sz w:val="22"/>
          <w:szCs w:val="22"/>
        </w:rPr>
        <w:t>cinco, seis, siete, doce, tres,  diecinueve y veinte de febrero del dos mil veintidós</w:t>
      </w:r>
      <w:r w:rsidRPr="00EF27DF">
        <w:rPr>
          <w:rFonts w:ascii="Palatino Linotype" w:eastAsia="Calibri" w:hAnsi="Palatino Linotype" w:cs="Tahoma"/>
          <w:color w:val="000000"/>
          <w:sz w:val="22"/>
          <w:szCs w:val="22"/>
        </w:rPr>
        <w:t xml:space="preserve">, al ser inhábiles, </w:t>
      </w:r>
      <w:r w:rsidRPr="00EF27DF">
        <w:rPr>
          <w:rFonts w:ascii="Palatino Linotype" w:eastAsia="Batang" w:hAnsi="Palatino Linotype" w:cs="Tahoma"/>
          <w:bCs/>
          <w:sz w:val="22"/>
          <w:szCs w:val="22"/>
        </w:rPr>
        <w:t>de conformidad con los artículos 3°, fracción X, de la Ley de Transparencia y Acceso a la Información Pública del Estado de México y Municipios, y</w:t>
      </w:r>
      <w:bookmarkStart w:id="2" w:name="_Hlk65786947"/>
      <w:r w:rsidRPr="00EF27DF">
        <w:rPr>
          <w:rFonts w:ascii="Palatino Linotype" w:eastAsia="Batang" w:hAnsi="Palatino Linotype" w:cs="Tahoma"/>
          <w:bCs/>
          <w:sz w:val="22"/>
          <w:szCs w:val="22"/>
        </w:rPr>
        <w:t xml:space="preserve"> el </w:t>
      </w:r>
      <w:r w:rsidRPr="00EF27DF">
        <w:rPr>
          <w:rFonts w:ascii="Palatino Linotype" w:eastAsia="Batang" w:hAnsi="Palatino Linotype" w:cs="Tahoma"/>
          <w:sz w:val="22"/>
          <w:szCs w:val="22"/>
          <w:lang w:val="es-ES"/>
        </w:rPr>
        <w:t xml:space="preserve">Calendario Oficial en Materia de Transparencia, Acceso a la Información Pública y Protección de Datos Personales del Estado de México y Municipios, así como de laborales de este Instituto, para el año dos mil </w:t>
      </w:r>
      <w:r w:rsidR="00F8249B">
        <w:rPr>
          <w:rFonts w:ascii="Palatino Linotype" w:eastAsia="Batang" w:hAnsi="Palatino Linotype" w:cs="Tahoma"/>
          <w:sz w:val="22"/>
          <w:szCs w:val="22"/>
          <w:lang w:val="es-ES"/>
        </w:rPr>
        <w:t>veintidós</w:t>
      </w:r>
      <w:r w:rsidRPr="00EF27DF">
        <w:rPr>
          <w:rFonts w:ascii="Palatino Linotype" w:eastAsia="Batang" w:hAnsi="Palatino Linotype" w:cs="Tahoma"/>
          <w:sz w:val="22"/>
          <w:szCs w:val="22"/>
          <w:lang w:val="es-ES"/>
        </w:rPr>
        <w:t xml:space="preserve"> y enero dos </w:t>
      </w:r>
      <w:bookmarkEnd w:id="2"/>
      <w:r w:rsidRPr="00EF27DF">
        <w:rPr>
          <w:rFonts w:ascii="Palatino Linotype" w:eastAsia="Batang" w:hAnsi="Palatino Linotype" w:cs="Tahoma"/>
          <w:sz w:val="22"/>
          <w:szCs w:val="22"/>
          <w:lang w:val="es-ES"/>
        </w:rPr>
        <w:t>mil veintidós.</w:t>
      </w:r>
    </w:p>
    <w:p w14:paraId="3BCC80D2" w14:textId="77777777" w:rsidR="00EF27DF" w:rsidRPr="00EF27DF" w:rsidRDefault="00EF27DF" w:rsidP="00EF27DF">
      <w:pPr>
        <w:spacing w:line="360" w:lineRule="auto"/>
        <w:jc w:val="both"/>
        <w:rPr>
          <w:rFonts w:ascii="Palatino Linotype" w:eastAsia="Calibri" w:hAnsi="Palatino Linotype" w:cs="Tahoma"/>
          <w:color w:val="000000"/>
          <w:sz w:val="22"/>
          <w:szCs w:val="22"/>
        </w:rPr>
      </w:pPr>
    </w:p>
    <w:p w14:paraId="2F76DDBE" w14:textId="77777777" w:rsidR="00EF27DF" w:rsidRPr="00EF27DF" w:rsidRDefault="00EF27DF" w:rsidP="00EF27DF">
      <w:pPr>
        <w:spacing w:line="360" w:lineRule="auto"/>
        <w:jc w:val="both"/>
        <w:rPr>
          <w:rFonts w:ascii="Palatino Linotype" w:eastAsia="Calibri" w:hAnsi="Palatino Linotype" w:cs="Tahoma"/>
          <w:color w:val="000000"/>
          <w:sz w:val="22"/>
          <w:szCs w:val="22"/>
          <w:lang w:val="es-ES"/>
        </w:rPr>
      </w:pPr>
      <w:r w:rsidRPr="00EF27DF">
        <w:rPr>
          <w:rFonts w:ascii="Palatino Linotype" w:eastAsia="Calibri" w:hAnsi="Palatino Linotype" w:cs="Tahoma"/>
          <w:bCs/>
          <w:color w:val="000000"/>
          <w:sz w:val="22"/>
          <w:szCs w:val="22"/>
        </w:rPr>
        <w:t xml:space="preserve">Así, este Instituto verificó que, en efecto, no se registró respuesta a la solicitud de información del ahora Recurrente, en el </w:t>
      </w:r>
      <w:r w:rsidRPr="00EF27DF">
        <w:rPr>
          <w:rFonts w:ascii="Palatino Linotype" w:eastAsia="Calibri" w:hAnsi="Palatino Linotype" w:cs="Tahoma"/>
          <w:color w:val="000000"/>
          <w:sz w:val="22"/>
          <w:szCs w:val="22"/>
          <w:lang w:val="es-ES"/>
        </w:rPr>
        <w:t>Sistema de Acceso a la Información Mexiquense (SAIMEX), tal como se observa a continuación:</w:t>
      </w:r>
    </w:p>
    <w:p w14:paraId="7E25999C" w14:textId="77777777" w:rsidR="00EF27DF" w:rsidRPr="00EF27DF" w:rsidRDefault="00EF27DF" w:rsidP="00EF27DF">
      <w:pPr>
        <w:spacing w:line="360" w:lineRule="auto"/>
        <w:jc w:val="both"/>
        <w:rPr>
          <w:rFonts w:ascii="Palatino Linotype" w:eastAsia="Calibri" w:hAnsi="Palatino Linotype" w:cs="Tahoma"/>
          <w:color w:val="000000"/>
          <w:sz w:val="22"/>
          <w:szCs w:val="22"/>
          <w:lang w:val="es-ES"/>
        </w:rPr>
      </w:pPr>
    </w:p>
    <w:p w14:paraId="038302D7" w14:textId="02BC53A3" w:rsidR="00EF27DF" w:rsidRPr="00EF27DF" w:rsidRDefault="00631014" w:rsidP="00D54E33">
      <w:pPr>
        <w:autoSpaceDE w:val="0"/>
        <w:autoSpaceDN w:val="0"/>
        <w:adjustRightInd w:val="0"/>
        <w:spacing w:line="360" w:lineRule="auto"/>
        <w:jc w:val="center"/>
        <w:rPr>
          <w:rFonts w:ascii="Palatino Linotype" w:hAnsi="Palatino Linotype" w:cs="Tahoma"/>
          <w:bCs/>
          <w:iCs/>
          <w:sz w:val="22"/>
          <w:szCs w:val="22"/>
          <w:lang w:val="es-ES"/>
        </w:rPr>
      </w:pPr>
      <w:r>
        <w:rPr>
          <w:noProof/>
        </w:rPr>
        <w:drawing>
          <wp:inline distT="0" distB="0" distL="0" distR="0" wp14:anchorId="0DE15601" wp14:editId="6DEA31FE">
            <wp:extent cx="2905125" cy="229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390" t="38348" r="60397" b="37463"/>
                    <a:stretch/>
                  </pic:blipFill>
                  <pic:spPr bwMode="auto">
                    <a:xfrm>
                      <a:off x="0" y="0"/>
                      <a:ext cx="2908673" cy="2298263"/>
                    </a:xfrm>
                    <a:prstGeom prst="rect">
                      <a:avLst/>
                    </a:prstGeom>
                    <a:ln>
                      <a:noFill/>
                    </a:ln>
                    <a:extLst>
                      <a:ext uri="{53640926-AAD7-44D8-BBD7-CCE9431645EC}">
                        <a14:shadowObscured xmlns:a14="http://schemas.microsoft.com/office/drawing/2010/main"/>
                      </a:ext>
                    </a:extLst>
                  </pic:spPr>
                </pic:pic>
              </a:graphicData>
            </a:graphic>
          </wp:inline>
        </w:drawing>
      </w:r>
    </w:p>
    <w:p w14:paraId="5410ADAC" w14:textId="77777777" w:rsidR="00EF27DF" w:rsidRPr="00EF27DF" w:rsidRDefault="00EF27DF" w:rsidP="00EF27DF">
      <w:pPr>
        <w:autoSpaceDE w:val="0"/>
        <w:autoSpaceDN w:val="0"/>
        <w:adjustRightInd w:val="0"/>
        <w:spacing w:line="360" w:lineRule="auto"/>
        <w:jc w:val="both"/>
        <w:rPr>
          <w:rFonts w:ascii="Palatino Linotype" w:hAnsi="Palatino Linotype" w:cs="Tahoma"/>
          <w:bCs/>
          <w:iCs/>
          <w:sz w:val="22"/>
          <w:szCs w:val="22"/>
          <w:lang w:val="es-ES"/>
        </w:rPr>
      </w:pPr>
    </w:p>
    <w:p w14:paraId="1EE388D6" w14:textId="563DE987" w:rsidR="00EF27DF" w:rsidRPr="00EF27DF" w:rsidRDefault="00EF27DF" w:rsidP="00EF27DF">
      <w:pPr>
        <w:tabs>
          <w:tab w:val="left" w:pos="4962"/>
        </w:tabs>
        <w:spacing w:line="360" w:lineRule="auto"/>
        <w:jc w:val="both"/>
        <w:rPr>
          <w:rFonts w:ascii="Palatino Linotype" w:eastAsia="Calibri" w:hAnsi="Palatino Linotype" w:cs="Tahoma"/>
          <w:sz w:val="22"/>
          <w:szCs w:val="22"/>
        </w:rPr>
      </w:pPr>
      <w:r w:rsidRPr="00EF27DF">
        <w:rPr>
          <w:rFonts w:ascii="Palatino Linotype" w:eastAsia="Calibri" w:hAnsi="Palatino Linotype" w:cs="Tahoma"/>
          <w:bCs/>
          <w:color w:val="000000"/>
          <w:sz w:val="22"/>
          <w:szCs w:val="22"/>
        </w:rPr>
        <w:t xml:space="preserve">Conforme a lo anterior, se colige que, tal como lo precisó el Recurrente, el </w:t>
      </w:r>
      <w:r w:rsidR="00377669">
        <w:rPr>
          <w:rFonts w:ascii="Palatino Linotype" w:eastAsia="Calibri" w:hAnsi="Palatino Linotype" w:cs="Tahoma"/>
          <w:sz w:val="22"/>
          <w:szCs w:val="22"/>
        </w:rPr>
        <w:t>Organismo Público Descentralizado Municipal para la Prestación de Los Servicios de Agua Potable Drenaje y Tratamiento de Aguas Residuales de Almoloya de Juárez</w:t>
      </w:r>
      <w:r w:rsidRPr="00EF27DF">
        <w:rPr>
          <w:rFonts w:ascii="Palatino Linotype" w:eastAsia="Calibri" w:hAnsi="Palatino Linotype" w:cs="Tahoma"/>
          <w:color w:val="000000"/>
          <w:sz w:val="22"/>
          <w:szCs w:val="22"/>
        </w:rPr>
        <w:t>, no</w:t>
      </w:r>
      <w:r w:rsidRPr="00EF27DF">
        <w:rPr>
          <w:rFonts w:ascii="Palatino Linotype" w:eastAsia="Calibri" w:hAnsi="Palatino Linotype" w:cs="Tahoma"/>
          <w:bCs/>
          <w:color w:val="000000"/>
          <w:sz w:val="22"/>
          <w:szCs w:val="22"/>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EF27DF">
        <w:rPr>
          <w:rFonts w:ascii="Palatino Linotype" w:eastAsia="Calibri" w:hAnsi="Palatino Linotype" w:cs="Tahoma"/>
          <w:b/>
          <w:color w:val="000000"/>
          <w:sz w:val="22"/>
          <w:szCs w:val="22"/>
        </w:rPr>
        <w:t xml:space="preserve">tenía hasta el </w:t>
      </w:r>
      <w:r w:rsidR="00631014">
        <w:rPr>
          <w:rFonts w:ascii="Palatino Linotype" w:eastAsia="Calibri" w:hAnsi="Palatino Linotype" w:cs="Tahoma"/>
          <w:b/>
          <w:color w:val="000000"/>
          <w:sz w:val="22"/>
          <w:szCs w:val="22"/>
        </w:rPr>
        <w:t>veintidós</w:t>
      </w:r>
      <w:r w:rsidRPr="00EF27DF">
        <w:rPr>
          <w:rFonts w:ascii="Palatino Linotype" w:eastAsia="Calibri" w:hAnsi="Palatino Linotype" w:cs="Tahoma"/>
          <w:b/>
          <w:color w:val="000000"/>
          <w:sz w:val="22"/>
          <w:szCs w:val="22"/>
        </w:rPr>
        <w:t xml:space="preserve"> de </w:t>
      </w:r>
      <w:r w:rsidR="00631014">
        <w:rPr>
          <w:rFonts w:ascii="Palatino Linotype" w:eastAsia="Calibri" w:hAnsi="Palatino Linotype" w:cs="Tahoma"/>
          <w:b/>
          <w:color w:val="000000"/>
          <w:sz w:val="22"/>
          <w:szCs w:val="22"/>
        </w:rPr>
        <w:t>febrero</w:t>
      </w:r>
      <w:r w:rsidRPr="00EF27DF">
        <w:rPr>
          <w:rFonts w:ascii="Palatino Linotype" w:eastAsia="Calibri" w:hAnsi="Palatino Linotype" w:cs="Tahoma"/>
          <w:b/>
          <w:color w:val="000000"/>
          <w:sz w:val="22"/>
          <w:szCs w:val="22"/>
        </w:rPr>
        <w:t xml:space="preserve"> de dos mil </w:t>
      </w:r>
      <w:r w:rsidR="00F8249B">
        <w:rPr>
          <w:rFonts w:ascii="Palatino Linotype" w:eastAsia="Calibri" w:hAnsi="Palatino Linotype" w:cs="Tahoma"/>
          <w:b/>
          <w:color w:val="000000"/>
          <w:sz w:val="22"/>
          <w:szCs w:val="22"/>
        </w:rPr>
        <w:t>veintidós</w:t>
      </w:r>
      <w:r w:rsidRPr="00EF27DF">
        <w:rPr>
          <w:rFonts w:ascii="Palatino Linotype" w:eastAsia="Calibri" w:hAnsi="Palatino Linotype" w:cs="Tahoma"/>
          <w:bCs/>
          <w:color w:val="000000"/>
          <w:sz w:val="22"/>
          <w:szCs w:val="22"/>
        </w:rPr>
        <w:t xml:space="preserve">, para realizar dicha situación, por lo que es evidente que el agravio es </w:t>
      </w:r>
      <w:r w:rsidRPr="00EF27DF">
        <w:rPr>
          <w:rFonts w:ascii="Palatino Linotype" w:eastAsia="Calibri" w:hAnsi="Palatino Linotype" w:cs="Tahoma"/>
          <w:b/>
          <w:color w:val="000000"/>
          <w:sz w:val="22"/>
          <w:szCs w:val="22"/>
        </w:rPr>
        <w:t xml:space="preserve">FUNDADO, </w:t>
      </w:r>
      <w:r w:rsidRPr="00EF27DF">
        <w:rPr>
          <w:rFonts w:ascii="Palatino Linotype" w:eastAsia="Calibri" w:hAnsi="Palatino Linotype" w:cs="Tahoma"/>
          <w:bCs/>
          <w:color w:val="000000"/>
          <w:sz w:val="22"/>
          <w:szCs w:val="22"/>
        </w:rPr>
        <w:t>inclusive a la fecha no ha emitido contestación alguna</w:t>
      </w:r>
      <w:r w:rsidR="00631014">
        <w:rPr>
          <w:rFonts w:ascii="Palatino Linotype" w:eastAsia="Calibri" w:hAnsi="Palatino Linotype" w:cs="Tahoma"/>
          <w:bCs/>
          <w:color w:val="000000"/>
          <w:sz w:val="22"/>
          <w:szCs w:val="22"/>
        </w:rPr>
        <w:t>, ni se realizó pronunciamiento al respecto a través de la emisión de Informe Justificado o manifestación alguna por parte del Sujeto Obligado.</w:t>
      </w:r>
    </w:p>
    <w:p w14:paraId="1A053C0E" w14:textId="77777777" w:rsidR="00EF27DF" w:rsidRPr="00EF27DF" w:rsidRDefault="00EF27DF" w:rsidP="00EF27DF">
      <w:pPr>
        <w:tabs>
          <w:tab w:val="left" w:pos="4962"/>
        </w:tabs>
        <w:spacing w:line="360" w:lineRule="auto"/>
        <w:jc w:val="both"/>
        <w:rPr>
          <w:rFonts w:ascii="Palatino Linotype" w:eastAsia="Calibri" w:hAnsi="Palatino Linotype" w:cs="Tahoma"/>
          <w:b/>
          <w:color w:val="000000"/>
          <w:sz w:val="22"/>
          <w:szCs w:val="22"/>
        </w:rPr>
      </w:pPr>
    </w:p>
    <w:p w14:paraId="55DDB568" w14:textId="77777777" w:rsidR="00EF27DF" w:rsidRPr="00EF27DF" w:rsidRDefault="00EF27DF" w:rsidP="00EF27DF">
      <w:pPr>
        <w:spacing w:line="360" w:lineRule="auto"/>
        <w:jc w:val="both"/>
        <w:rPr>
          <w:rFonts w:ascii="Palatino Linotype" w:hAnsi="Palatino Linotype" w:cs="Arial"/>
          <w:bCs/>
          <w:i/>
          <w:iCs/>
          <w:sz w:val="22"/>
          <w:szCs w:val="22"/>
        </w:rPr>
      </w:pPr>
      <w:r w:rsidRPr="00EF27DF">
        <w:rPr>
          <w:rFonts w:ascii="Palatino Linotype" w:eastAsia="Calibri" w:hAnsi="Palatino Linotype" w:cs="Tahoma"/>
          <w:bCs/>
          <w:sz w:val="22"/>
          <w:szCs w:val="22"/>
        </w:rPr>
        <w:t xml:space="preserve">Con base en lo expuesto, es procedente </w:t>
      </w:r>
      <w:r w:rsidRPr="00EF27DF">
        <w:rPr>
          <w:rFonts w:ascii="Palatino Linotype" w:eastAsia="Calibri" w:hAnsi="Palatino Linotype" w:cs="Tahoma"/>
          <w:b/>
          <w:bCs/>
          <w:sz w:val="22"/>
          <w:szCs w:val="22"/>
        </w:rPr>
        <w:t>ORDENAR</w:t>
      </w:r>
      <w:r w:rsidRPr="00EF27DF">
        <w:rPr>
          <w:rFonts w:ascii="Palatino Linotype" w:eastAsia="Calibri" w:hAnsi="Palatino Linotype" w:cs="Tahoma"/>
          <w:bCs/>
          <w:sz w:val="22"/>
          <w:szCs w:val="22"/>
        </w:rPr>
        <w:t xml:space="preserve"> al Sujeto Obligado, que emita respuesta que a derecho corresponda, al requerimiento de información; no obstante, para tal circunstancia es necesario analizar si cuenta con competencia para conocer de lo peticionado. </w:t>
      </w:r>
    </w:p>
    <w:p w14:paraId="35854C32" w14:textId="77777777" w:rsidR="00EF27DF" w:rsidRPr="00EF27DF" w:rsidRDefault="00EF27DF" w:rsidP="00EF27DF">
      <w:pPr>
        <w:spacing w:line="360" w:lineRule="auto"/>
        <w:jc w:val="both"/>
        <w:rPr>
          <w:rFonts w:ascii="Palatino Linotype" w:eastAsia="Calibri" w:hAnsi="Palatino Linotype" w:cs="Tahoma"/>
          <w:bCs/>
          <w:sz w:val="22"/>
          <w:szCs w:val="22"/>
        </w:rPr>
      </w:pPr>
    </w:p>
    <w:p w14:paraId="70378BD6" w14:textId="5D8D21C3" w:rsidR="00433854" w:rsidRPr="0059369E" w:rsidRDefault="00B9174D" w:rsidP="00EF27DF">
      <w:pPr>
        <w:tabs>
          <w:tab w:val="left" w:pos="4962"/>
        </w:tabs>
        <w:spacing w:line="360" w:lineRule="auto"/>
        <w:jc w:val="both"/>
        <w:rPr>
          <w:rFonts w:ascii="Palatino Linotype" w:hAnsi="Palatino Linotype"/>
          <w:color w:val="000000"/>
          <w:sz w:val="22"/>
          <w:szCs w:val="22"/>
          <w:lang w:val="es-ES_tradnl" w:eastAsia="es-MX"/>
        </w:rPr>
      </w:pPr>
      <w:bookmarkStart w:id="3" w:name="_Hlk76480431"/>
      <w:r w:rsidRPr="0059369E">
        <w:rPr>
          <w:rFonts w:ascii="Palatino Linotype" w:hAnsi="Palatino Linotype"/>
          <w:color w:val="000000"/>
          <w:sz w:val="22"/>
          <w:szCs w:val="22"/>
          <w:lang w:val="es-ES_tradnl" w:eastAsia="es-MX"/>
        </w:rPr>
        <w:t>De la solicitud se identifican diversos puntos requeridos por el Particular</w:t>
      </w:r>
      <w:r w:rsidR="0059369E" w:rsidRPr="0059369E">
        <w:rPr>
          <w:rFonts w:ascii="Palatino Linotype" w:hAnsi="Palatino Linotype"/>
          <w:color w:val="000000"/>
          <w:sz w:val="22"/>
          <w:szCs w:val="22"/>
          <w:lang w:val="es-ES_tradnl" w:eastAsia="es-MX"/>
        </w:rPr>
        <w:t>, de los cuales podemos identificar que se relacionan con las auditorias practicadas por el Órgano Superior de Fiscalización del Estado de México (OSFEM)</w:t>
      </w:r>
      <w:r w:rsidR="00C021A6">
        <w:rPr>
          <w:rFonts w:ascii="Palatino Linotype" w:hAnsi="Palatino Linotype"/>
          <w:color w:val="000000"/>
          <w:sz w:val="22"/>
          <w:szCs w:val="22"/>
          <w:lang w:val="es-ES_tradnl" w:eastAsia="es-MX"/>
        </w:rPr>
        <w:t>, que se regulan a través de la Ley de Fiscalización Superior del Estado de México</w:t>
      </w:r>
      <w:r w:rsidR="00433854">
        <w:rPr>
          <w:rFonts w:ascii="Palatino Linotype" w:hAnsi="Palatino Linotype"/>
          <w:color w:val="000000"/>
          <w:sz w:val="22"/>
          <w:szCs w:val="22"/>
          <w:lang w:val="es-ES_tradnl" w:eastAsia="es-MX"/>
        </w:rPr>
        <w:t xml:space="preserve">, para lo que en primer lugar es dable precisar que el artículo 2° de la ley en cita, define a los </w:t>
      </w:r>
      <w:r w:rsidR="00433854" w:rsidRPr="00433854">
        <w:rPr>
          <w:rFonts w:ascii="Palatino Linotype" w:hAnsi="Palatino Linotype"/>
          <w:color w:val="000000"/>
          <w:sz w:val="22"/>
          <w:szCs w:val="22"/>
          <w:lang w:val="es-ES_tradnl" w:eastAsia="es-MX"/>
        </w:rPr>
        <w:t>organismos públicos descentralizados,</w:t>
      </w:r>
      <w:r w:rsidR="00433854">
        <w:rPr>
          <w:rFonts w:ascii="Palatino Linotype" w:hAnsi="Palatino Linotype"/>
          <w:color w:val="000000"/>
          <w:sz w:val="22"/>
          <w:szCs w:val="22"/>
          <w:lang w:val="es-ES_tradnl" w:eastAsia="es-MX"/>
        </w:rPr>
        <w:t xml:space="preserve"> como organismos auxiliares, los que considera como sujetos de fiscalización en términos de su propio artículo 4°, fracción IV.</w:t>
      </w:r>
    </w:p>
    <w:p w14:paraId="247AE5DE" w14:textId="5D4B2B2E" w:rsidR="00631014" w:rsidRDefault="00631014" w:rsidP="00EF27DF">
      <w:pPr>
        <w:tabs>
          <w:tab w:val="left" w:pos="4962"/>
        </w:tabs>
        <w:spacing w:line="360" w:lineRule="auto"/>
        <w:jc w:val="both"/>
        <w:rPr>
          <w:rFonts w:ascii="Palatino Linotype" w:hAnsi="Palatino Linotype"/>
          <w:color w:val="000000"/>
          <w:sz w:val="22"/>
          <w:szCs w:val="22"/>
          <w:highlight w:val="yellow"/>
          <w:lang w:val="es-ES_tradnl" w:eastAsia="es-MX"/>
        </w:rPr>
      </w:pPr>
    </w:p>
    <w:p w14:paraId="27C45DED" w14:textId="64877C44" w:rsidR="00240D00" w:rsidRDefault="00240D00" w:rsidP="00EF27DF">
      <w:pPr>
        <w:tabs>
          <w:tab w:val="left" w:pos="4962"/>
        </w:tabs>
        <w:spacing w:line="360" w:lineRule="auto"/>
        <w:jc w:val="both"/>
        <w:rPr>
          <w:rFonts w:ascii="Palatino Linotype" w:hAnsi="Palatino Linotype"/>
          <w:color w:val="000000"/>
          <w:sz w:val="22"/>
          <w:szCs w:val="22"/>
          <w:lang w:val="es-ES_tradnl" w:eastAsia="es-MX"/>
        </w:rPr>
      </w:pPr>
      <w:r w:rsidRPr="00C56640">
        <w:rPr>
          <w:rFonts w:ascii="Palatino Linotype" w:hAnsi="Palatino Linotype"/>
          <w:color w:val="000000"/>
          <w:sz w:val="22"/>
          <w:szCs w:val="22"/>
          <w:lang w:val="es-ES_tradnl" w:eastAsia="es-MX"/>
        </w:rPr>
        <w:t xml:space="preserve">De las facultades de este Órgano especializado, se identifica que cuenta con las de realizar auditorias y a partir de ellas, emitir informes; las facultades se identifican a través del artículo 8° de la Ley </w:t>
      </w:r>
      <w:r w:rsidR="00C56640" w:rsidRPr="00C56640">
        <w:rPr>
          <w:rFonts w:ascii="Palatino Linotype" w:hAnsi="Palatino Linotype"/>
          <w:color w:val="000000"/>
          <w:sz w:val="22"/>
          <w:szCs w:val="22"/>
          <w:lang w:val="es-ES_tradnl" w:eastAsia="es-MX"/>
        </w:rPr>
        <w:t>de Fiscalización vigente en el Estado de México:</w:t>
      </w:r>
    </w:p>
    <w:p w14:paraId="3CB7399C" w14:textId="5C29E7A4" w:rsidR="00C56640" w:rsidRDefault="00C56640" w:rsidP="00EF27DF">
      <w:pPr>
        <w:tabs>
          <w:tab w:val="left" w:pos="4962"/>
        </w:tabs>
        <w:spacing w:line="360" w:lineRule="auto"/>
        <w:jc w:val="both"/>
        <w:rPr>
          <w:rFonts w:ascii="Palatino Linotype" w:hAnsi="Palatino Linotype"/>
          <w:color w:val="000000"/>
          <w:sz w:val="22"/>
          <w:szCs w:val="22"/>
          <w:lang w:val="es-ES_tradnl" w:eastAsia="es-MX"/>
        </w:rPr>
      </w:pPr>
    </w:p>
    <w:p w14:paraId="4EA873D7" w14:textId="4070DD50"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Pr>
          <w:rFonts w:ascii="Palatino Linotype" w:hAnsi="Palatino Linotype"/>
          <w:i/>
          <w:iCs/>
          <w:sz w:val="20"/>
          <w:szCs w:val="20"/>
        </w:rPr>
        <w:t>“</w:t>
      </w:r>
      <w:r w:rsidRPr="00C56640">
        <w:rPr>
          <w:rFonts w:ascii="Palatino Linotype" w:hAnsi="Palatino Linotype"/>
          <w:i/>
          <w:iCs/>
          <w:sz w:val="20"/>
          <w:szCs w:val="20"/>
        </w:rPr>
        <w:t>Artículo 8.- El Órgano Superior tendrá las siguientes atribuciones:</w:t>
      </w:r>
    </w:p>
    <w:p w14:paraId="331C3DF6" w14:textId="5EB32908"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w:t>
      </w:r>
    </w:p>
    <w:p w14:paraId="1A3A03CE" w14:textId="06E50AA1"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III. Revisar las cuentas públicas de las entidades fiscalizables y entregar a la Legislatura, a través de la Comisión, el informe de resultados y los informes de auditorías que correspondan.</w:t>
      </w:r>
    </w:p>
    <w:p w14:paraId="1BD576CA" w14:textId="3ABB7F11"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w:t>
      </w:r>
    </w:p>
    <w:p w14:paraId="460681D2" w14:textId="704E7FE0"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VI. 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p>
    <w:p w14:paraId="0E8CA824" w14:textId="241E93F8"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w:t>
      </w:r>
    </w:p>
    <w:p w14:paraId="441F4877" w14:textId="51BAC1F6"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X. Realizar, de acuerdo con el programa anual de auditorías aprobado,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w:t>
      </w:r>
    </w:p>
    <w:p w14:paraId="04AFDCC1" w14:textId="69B4782E"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p>
    <w:p w14:paraId="4B737306" w14:textId="677ABC6F"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El Órgano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estatal y municipales. Una vez que le sean entregadas, podrá realizar las modificaciones al programa anual de las auditorías que se requieran y lo hará de conocimiento a la Comisión.</w:t>
      </w:r>
    </w:p>
    <w:p w14:paraId="6A9BDF8A" w14:textId="78DB9C94"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p>
    <w:p w14:paraId="1C12C5BD" w14:textId="30E08C29"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Los procesos de fiscalización a que hace referencia esta Ley se podrán realizar de manera presencial o por expedientes digitales a través de una plataforma digital; para tal efecto, el Órgano Superior emitirá los lineamientos correspondientes.</w:t>
      </w:r>
    </w:p>
    <w:p w14:paraId="1434850F" w14:textId="1250B9E9"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w:t>
      </w:r>
    </w:p>
    <w:p w14:paraId="3DF8E7CD" w14:textId="4000EF03" w:rsid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56640">
        <w:rPr>
          <w:rFonts w:ascii="Palatino Linotype" w:hAnsi="Palatino Linotype"/>
          <w:i/>
          <w:iCs/>
          <w:sz w:val="20"/>
          <w:szCs w:val="20"/>
        </w:rPr>
        <w:t>XVII. Requerir, según corresponda, por conducto de los titulares de la Secretaría de la Contraloría del Poder Ejecutivo y de los demás órganos de control interno de las entidades fiscalizables, a los profesionistas independientes y auditores externos que sean autorizados legalmente, los dictámenes de las auditorías y revisiones por ellos practicadas;</w:t>
      </w:r>
    </w:p>
    <w:p w14:paraId="7EDE1ECD" w14:textId="2950A108" w:rsidR="00C56640" w:rsidRPr="00C56640" w:rsidRDefault="00C56640" w:rsidP="00C56640">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Pr>
          <w:rFonts w:ascii="Palatino Linotype" w:hAnsi="Palatino Linotype"/>
          <w:i/>
          <w:iCs/>
          <w:sz w:val="20"/>
          <w:szCs w:val="20"/>
        </w:rPr>
        <w:t>…”</w:t>
      </w:r>
    </w:p>
    <w:p w14:paraId="3602747C" w14:textId="15981F9E" w:rsidR="00C56640" w:rsidRDefault="00C56640" w:rsidP="00EF27DF">
      <w:pPr>
        <w:tabs>
          <w:tab w:val="left" w:pos="4962"/>
        </w:tabs>
        <w:spacing w:line="360" w:lineRule="auto"/>
        <w:jc w:val="both"/>
        <w:rPr>
          <w:rFonts w:ascii="Palatino Linotype" w:hAnsi="Palatino Linotype"/>
          <w:color w:val="000000"/>
          <w:sz w:val="22"/>
          <w:szCs w:val="22"/>
          <w:lang w:val="es-ES_tradnl" w:eastAsia="es-MX"/>
        </w:rPr>
      </w:pPr>
    </w:p>
    <w:p w14:paraId="0801BE1A" w14:textId="4C1B5932" w:rsidR="00C56640" w:rsidRDefault="00C56640" w:rsidP="00EF27DF">
      <w:pPr>
        <w:tabs>
          <w:tab w:val="left" w:pos="4962"/>
        </w:tabs>
        <w:spacing w:line="360" w:lineRule="auto"/>
        <w:jc w:val="both"/>
        <w:rPr>
          <w:rFonts w:ascii="Palatino Linotype" w:hAnsi="Palatino Linotype"/>
          <w:color w:val="000000"/>
          <w:sz w:val="22"/>
          <w:szCs w:val="22"/>
          <w:lang w:val="es-ES_tradnl" w:eastAsia="es-MX"/>
        </w:rPr>
      </w:pPr>
      <w:r>
        <w:rPr>
          <w:rFonts w:ascii="Palatino Linotype" w:hAnsi="Palatino Linotype"/>
          <w:color w:val="000000"/>
          <w:sz w:val="22"/>
          <w:szCs w:val="22"/>
          <w:lang w:val="es-ES_tradnl" w:eastAsia="es-MX"/>
        </w:rPr>
        <w:t xml:space="preserve">Es </w:t>
      </w:r>
      <w:r w:rsidR="005C1EEF">
        <w:rPr>
          <w:rFonts w:ascii="Palatino Linotype" w:hAnsi="Palatino Linotype"/>
          <w:color w:val="000000"/>
          <w:sz w:val="22"/>
          <w:szCs w:val="22"/>
          <w:lang w:val="es-ES_tradnl" w:eastAsia="es-MX"/>
        </w:rPr>
        <w:t>por lo que</w:t>
      </w:r>
      <w:r>
        <w:rPr>
          <w:rFonts w:ascii="Palatino Linotype" w:hAnsi="Palatino Linotype"/>
          <w:color w:val="000000"/>
          <w:sz w:val="22"/>
          <w:szCs w:val="22"/>
          <w:lang w:val="es-ES_tradnl" w:eastAsia="es-MX"/>
        </w:rPr>
        <w:t xml:space="preserve"> se identifica que la información pudo haber sido generada y la misma, si bien obra en poder del Órgano Superior del Fiscalización, esta misma se encuentra en comunicación a los que son determinados como Sujetos de Fiscalización.</w:t>
      </w:r>
    </w:p>
    <w:p w14:paraId="3EC401B6" w14:textId="77777777" w:rsidR="00B9174D" w:rsidRDefault="00B9174D" w:rsidP="00EF27DF">
      <w:pPr>
        <w:tabs>
          <w:tab w:val="left" w:pos="4962"/>
        </w:tabs>
        <w:spacing w:line="360" w:lineRule="auto"/>
        <w:jc w:val="both"/>
        <w:rPr>
          <w:rFonts w:ascii="Palatino Linotype" w:hAnsi="Palatino Linotype"/>
          <w:color w:val="000000"/>
          <w:sz w:val="22"/>
          <w:szCs w:val="22"/>
          <w:highlight w:val="yellow"/>
          <w:lang w:val="es-ES_tradnl" w:eastAsia="es-MX"/>
        </w:rPr>
      </w:pPr>
    </w:p>
    <w:p w14:paraId="5C786295" w14:textId="202A3844" w:rsidR="00474EF1" w:rsidRDefault="00C90ED5" w:rsidP="00EF27DF">
      <w:pPr>
        <w:tabs>
          <w:tab w:val="left" w:pos="4962"/>
        </w:tabs>
        <w:spacing w:line="360" w:lineRule="auto"/>
        <w:jc w:val="both"/>
        <w:rPr>
          <w:rFonts w:ascii="Palatino Linotype" w:hAnsi="Palatino Linotype"/>
          <w:color w:val="000000"/>
          <w:sz w:val="22"/>
          <w:szCs w:val="22"/>
          <w:lang w:val="es-ES_tradnl" w:eastAsia="es-MX"/>
        </w:rPr>
      </w:pPr>
      <w:r w:rsidRPr="00C90ED5">
        <w:rPr>
          <w:rFonts w:ascii="Palatino Linotype" w:hAnsi="Palatino Linotype"/>
          <w:color w:val="000000"/>
          <w:sz w:val="22"/>
          <w:szCs w:val="22"/>
          <w:lang w:val="es-ES_tradnl" w:eastAsia="es-MX"/>
        </w:rPr>
        <w:t>Asimismo</w:t>
      </w:r>
      <w:r w:rsidR="00B9174D" w:rsidRPr="00C90ED5">
        <w:rPr>
          <w:rFonts w:ascii="Palatino Linotype" w:hAnsi="Palatino Linotype"/>
          <w:color w:val="000000"/>
          <w:sz w:val="22"/>
          <w:szCs w:val="22"/>
          <w:lang w:val="es-ES_tradnl" w:eastAsia="es-MX"/>
        </w:rPr>
        <w:t xml:space="preserve">, de la propia solicitud se identifica que el Sujeto </w:t>
      </w:r>
      <w:r w:rsidRPr="00C90ED5">
        <w:rPr>
          <w:rFonts w:ascii="Palatino Linotype" w:hAnsi="Palatino Linotype"/>
          <w:color w:val="000000"/>
          <w:sz w:val="22"/>
          <w:szCs w:val="22"/>
          <w:lang w:val="es-ES_tradnl" w:eastAsia="es-MX"/>
        </w:rPr>
        <w:t>Obligado</w:t>
      </w:r>
      <w:r w:rsidR="00B9174D" w:rsidRPr="00C90ED5">
        <w:rPr>
          <w:rFonts w:ascii="Palatino Linotype" w:hAnsi="Palatino Linotype"/>
          <w:color w:val="000000"/>
          <w:sz w:val="22"/>
          <w:szCs w:val="22"/>
          <w:lang w:val="es-ES_tradnl" w:eastAsia="es-MX"/>
        </w:rPr>
        <w:t xml:space="preserve">, requirió información que puede </w:t>
      </w:r>
      <w:r w:rsidRPr="00C90ED5">
        <w:rPr>
          <w:rFonts w:ascii="Palatino Linotype" w:hAnsi="Palatino Linotype"/>
          <w:color w:val="000000"/>
          <w:sz w:val="22"/>
          <w:szCs w:val="22"/>
          <w:lang w:val="es-ES_tradnl" w:eastAsia="es-MX"/>
        </w:rPr>
        <w:t>constituir</w:t>
      </w:r>
      <w:r w:rsidR="00B9174D" w:rsidRPr="00C90ED5">
        <w:rPr>
          <w:rFonts w:ascii="Palatino Linotype" w:hAnsi="Palatino Linotype"/>
          <w:color w:val="000000"/>
          <w:sz w:val="22"/>
          <w:szCs w:val="22"/>
          <w:lang w:val="es-ES_tradnl" w:eastAsia="es-MX"/>
        </w:rPr>
        <w:t xml:space="preserve"> a un derecho diverso al acceso a la información </w:t>
      </w:r>
      <w:r w:rsidRPr="00C90ED5">
        <w:rPr>
          <w:rFonts w:ascii="Palatino Linotype" w:hAnsi="Palatino Linotype"/>
          <w:color w:val="000000"/>
          <w:sz w:val="22"/>
          <w:szCs w:val="22"/>
          <w:lang w:val="es-ES_tradnl" w:eastAsia="es-MX"/>
        </w:rPr>
        <w:t>pública</w:t>
      </w:r>
      <w:r w:rsidR="00B9174D" w:rsidRPr="00C90ED5">
        <w:rPr>
          <w:rFonts w:ascii="Palatino Linotype" w:hAnsi="Palatino Linotype"/>
          <w:color w:val="000000"/>
          <w:sz w:val="22"/>
          <w:szCs w:val="22"/>
          <w:lang w:val="es-ES_tradnl" w:eastAsia="es-MX"/>
        </w:rPr>
        <w:t xml:space="preserve">, </w:t>
      </w:r>
      <w:r>
        <w:rPr>
          <w:rFonts w:ascii="Palatino Linotype" w:hAnsi="Palatino Linotype"/>
          <w:color w:val="000000"/>
          <w:sz w:val="22"/>
          <w:szCs w:val="22"/>
          <w:lang w:val="es-ES_tradnl" w:eastAsia="es-MX"/>
        </w:rPr>
        <w:t xml:space="preserve">para lo que se hace del conocimiento de las partes, que el derecho consagrado en el artículo 6° constitucional, contempla la entrega de documentos y no el procesamiento de información </w:t>
      </w:r>
      <w:r w:rsidR="000B1A4E">
        <w:rPr>
          <w:rFonts w:ascii="Palatino Linotype" w:hAnsi="Palatino Linotype"/>
          <w:color w:val="000000"/>
          <w:sz w:val="22"/>
          <w:szCs w:val="22"/>
          <w:lang w:val="es-ES_tradnl" w:eastAsia="es-MX"/>
        </w:rPr>
        <w:t>ni la entrega de</w:t>
      </w:r>
      <w:r>
        <w:rPr>
          <w:rFonts w:ascii="Palatino Linotype" w:hAnsi="Palatino Linotype"/>
          <w:color w:val="000000"/>
          <w:sz w:val="22"/>
          <w:szCs w:val="22"/>
          <w:lang w:val="es-ES_tradnl" w:eastAsia="es-MX"/>
        </w:rPr>
        <w:t xml:space="preserve"> respuestas </w:t>
      </w:r>
      <w:r w:rsidRPr="000B1A4E">
        <w:rPr>
          <w:rFonts w:ascii="Palatino Linotype" w:hAnsi="Palatino Linotype"/>
          <w:i/>
          <w:iCs/>
          <w:color w:val="000000"/>
          <w:sz w:val="22"/>
          <w:szCs w:val="22"/>
          <w:lang w:val="es-ES_tradnl" w:eastAsia="es-MX"/>
        </w:rPr>
        <w:t>ad hoc</w:t>
      </w:r>
      <w:r>
        <w:rPr>
          <w:rFonts w:ascii="Palatino Linotype" w:hAnsi="Palatino Linotype"/>
          <w:color w:val="000000"/>
          <w:sz w:val="22"/>
          <w:szCs w:val="22"/>
          <w:lang w:val="es-ES_tradnl" w:eastAsia="es-MX"/>
        </w:rPr>
        <w:t>, lo que se refuerza a través de las disposiciones legales contempladas en los artículos 12 y 24, ultimo párrafo de la Ley de Transparencia y Acceso a la Información Pública del Estado de México y Municipios, que a la letra contemplan:</w:t>
      </w:r>
    </w:p>
    <w:p w14:paraId="5A99FB97" w14:textId="40B67A05" w:rsidR="00C90ED5" w:rsidRDefault="00C90ED5" w:rsidP="00C90ED5">
      <w:pPr>
        <w:tabs>
          <w:tab w:val="left" w:pos="4962"/>
        </w:tabs>
        <w:spacing w:line="360" w:lineRule="auto"/>
        <w:jc w:val="both"/>
        <w:rPr>
          <w:rFonts w:ascii="Palatino Linotype" w:hAnsi="Palatino Linotype"/>
          <w:color w:val="000000"/>
          <w:sz w:val="22"/>
          <w:szCs w:val="22"/>
          <w:lang w:val="es-ES_tradnl" w:eastAsia="es-MX"/>
        </w:rPr>
      </w:pPr>
    </w:p>
    <w:p w14:paraId="7D7433E6" w14:textId="4DFD6663"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Pr>
          <w:rFonts w:ascii="Palatino Linotype" w:hAnsi="Palatino Linotype"/>
          <w:i/>
          <w:iCs/>
          <w:sz w:val="20"/>
          <w:szCs w:val="20"/>
        </w:rPr>
        <w:t>“</w:t>
      </w:r>
      <w:r w:rsidRPr="00C90ED5">
        <w:rPr>
          <w:rFonts w:ascii="Palatino Linotype" w:hAnsi="Palatino Linotype"/>
          <w:i/>
          <w:iCs/>
          <w:sz w:val="20"/>
          <w:szCs w:val="20"/>
        </w:rPr>
        <w:t>Artículo 12. Quienes generen, recopilen, administren, manejen, procesen, archiven o conserven</w:t>
      </w:r>
      <w:r>
        <w:rPr>
          <w:rFonts w:ascii="Palatino Linotype" w:hAnsi="Palatino Linotype"/>
          <w:i/>
          <w:iCs/>
          <w:sz w:val="20"/>
          <w:szCs w:val="20"/>
        </w:rPr>
        <w:t xml:space="preserve"> </w:t>
      </w:r>
      <w:r w:rsidRPr="00C90ED5">
        <w:rPr>
          <w:rFonts w:ascii="Palatino Linotype" w:hAnsi="Palatino Linotype"/>
          <w:i/>
          <w:iCs/>
          <w:sz w:val="20"/>
          <w:szCs w:val="20"/>
        </w:rPr>
        <w:t>información pública serán responsables de la misma en los términos de las disposiciones jurídicas</w:t>
      </w:r>
      <w:r>
        <w:rPr>
          <w:rFonts w:ascii="Palatino Linotype" w:hAnsi="Palatino Linotype"/>
          <w:i/>
          <w:iCs/>
          <w:sz w:val="20"/>
          <w:szCs w:val="20"/>
        </w:rPr>
        <w:t xml:space="preserve"> </w:t>
      </w:r>
      <w:r w:rsidRPr="00C90ED5">
        <w:rPr>
          <w:rFonts w:ascii="Palatino Linotype" w:hAnsi="Palatino Linotype"/>
          <w:i/>
          <w:iCs/>
          <w:sz w:val="20"/>
          <w:szCs w:val="20"/>
        </w:rPr>
        <w:t>aplicables.</w:t>
      </w:r>
    </w:p>
    <w:p w14:paraId="6DF7FC35" w14:textId="77777777"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p>
    <w:p w14:paraId="28C178A1" w14:textId="5E921B36"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90ED5">
        <w:rPr>
          <w:rFonts w:ascii="Palatino Linotype" w:hAnsi="Palatino Linotype"/>
          <w:i/>
          <w:iCs/>
          <w:sz w:val="20"/>
          <w:szCs w:val="20"/>
        </w:rPr>
        <w:t>Los sujetos obligados sólo proporcionarán la información pública que se les requiera y que obre en</w:t>
      </w:r>
      <w:r>
        <w:rPr>
          <w:rFonts w:ascii="Palatino Linotype" w:hAnsi="Palatino Linotype"/>
          <w:i/>
          <w:iCs/>
          <w:sz w:val="20"/>
          <w:szCs w:val="20"/>
        </w:rPr>
        <w:t xml:space="preserve"> </w:t>
      </w:r>
      <w:r w:rsidRPr="00C90ED5">
        <w:rPr>
          <w:rFonts w:ascii="Palatino Linotype" w:hAnsi="Palatino Linotype"/>
          <w:i/>
          <w:iCs/>
          <w:sz w:val="20"/>
          <w:szCs w:val="20"/>
        </w:rPr>
        <w:t>sus archivos y en el estado en que ésta se encuentre. La obligación de proporcionar información</w:t>
      </w:r>
      <w:r>
        <w:rPr>
          <w:rFonts w:ascii="Palatino Linotype" w:hAnsi="Palatino Linotype"/>
          <w:i/>
          <w:iCs/>
          <w:sz w:val="20"/>
          <w:szCs w:val="20"/>
        </w:rPr>
        <w:t xml:space="preserve"> </w:t>
      </w:r>
      <w:r w:rsidRPr="00C90ED5">
        <w:rPr>
          <w:rFonts w:ascii="Palatino Linotype" w:hAnsi="Palatino Linotype"/>
          <w:i/>
          <w:iCs/>
          <w:sz w:val="20"/>
          <w:szCs w:val="20"/>
        </w:rPr>
        <w:t>no comprende el procesamiento de la misma, ni el presentarla conforme al interés del solicitante;</w:t>
      </w:r>
      <w:r>
        <w:rPr>
          <w:rFonts w:ascii="Palatino Linotype" w:hAnsi="Palatino Linotype"/>
          <w:i/>
          <w:iCs/>
          <w:sz w:val="20"/>
          <w:szCs w:val="20"/>
        </w:rPr>
        <w:t xml:space="preserve"> </w:t>
      </w:r>
      <w:r w:rsidRPr="00C90ED5">
        <w:rPr>
          <w:rFonts w:ascii="Palatino Linotype" w:hAnsi="Palatino Linotype"/>
          <w:i/>
          <w:iCs/>
          <w:sz w:val="20"/>
          <w:szCs w:val="20"/>
        </w:rPr>
        <w:t>no estarán obligados a generarla, resumirla, efectuar cálculos o practicar investigaciones.</w:t>
      </w:r>
      <w:r>
        <w:rPr>
          <w:rFonts w:ascii="Palatino Linotype" w:hAnsi="Palatino Linotype"/>
          <w:i/>
          <w:iCs/>
          <w:sz w:val="20"/>
          <w:szCs w:val="20"/>
        </w:rPr>
        <w:t xml:space="preserve">” </w:t>
      </w:r>
      <w:r w:rsidRPr="00C90ED5">
        <w:rPr>
          <w:rFonts w:ascii="Palatino Linotype" w:hAnsi="Palatino Linotype"/>
          <w:sz w:val="20"/>
          <w:szCs w:val="20"/>
        </w:rPr>
        <w:t>(Sic)</w:t>
      </w:r>
    </w:p>
    <w:p w14:paraId="3373F83F" w14:textId="254BFCFF"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p>
    <w:p w14:paraId="3E615E6B" w14:textId="49C8B043"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Pr>
          <w:rFonts w:ascii="Palatino Linotype" w:hAnsi="Palatino Linotype"/>
          <w:i/>
          <w:iCs/>
          <w:sz w:val="20"/>
          <w:szCs w:val="20"/>
        </w:rPr>
        <w:t>“</w:t>
      </w:r>
      <w:r w:rsidRPr="00C90ED5">
        <w:rPr>
          <w:rFonts w:ascii="Palatino Linotype" w:hAnsi="Palatino Linotype"/>
          <w:i/>
          <w:iCs/>
          <w:sz w:val="20"/>
          <w:szCs w:val="20"/>
        </w:rPr>
        <w:t>Artículo 24. Para el cumplimiento de los objetivos de esta Ley, los sujetos obligados deberán</w:t>
      </w:r>
      <w:r>
        <w:rPr>
          <w:rFonts w:ascii="Palatino Linotype" w:hAnsi="Palatino Linotype"/>
          <w:i/>
          <w:iCs/>
          <w:sz w:val="20"/>
          <w:szCs w:val="20"/>
        </w:rPr>
        <w:t xml:space="preserve"> </w:t>
      </w:r>
      <w:r w:rsidRPr="00C90ED5">
        <w:rPr>
          <w:rFonts w:ascii="Palatino Linotype" w:hAnsi="Palatino Linotype"/>
          <w:i/>
          <w:iCs/>
          <w:sz w:val="20"/>
          <w:szCs w:val="20"/>
        </w:rPr>
        <w:t>cumplir con las siguientes obligaciones, según corresponda, de acuerdo a su naturaleza:</w:t>
      </w:r>
    </w:p>
    <w:p w14:paraId="56C3CE9F" w14:textId="5D6B55EB"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90ED5">
        <w:rPr>
          <w:rFonts w:ascii="Palatino Linotype" w:hAnsi="Palatino Linotype"/>
          <w:i/>
          <w:iCs/>
          <w:sz w:val="20"/>
          <w:szCs w:val="20"/>
        </w:rPr>
        <w:t>…</w:t>
      </w:r>
    </w:p>
    <w:p w14:paraId="79CBF355" w14:textId="40605A18" w:rsidR="00C90ED5" w:rsidRPr="00C90ED5" w:rsidRDefault="00C90ED5" w:rsidP="00C90ED5">
      <w:pPr>
        <w:pStyle w:val="Prrafodelista"/>
        <w:widowControl w:val="0"/>
        <w:autoSpaceDE w:val="0"/>
        <w:autoSpaceDN w:val="0"/>
        <w:adjustRightInd w:val="0"/>
        <w:spacing w:line="360" w:lineRule="auto"/>
        <w:ind w:left="567" w:right="539"/>
        <w:jc w:val="both"/>
        <w:rPr>
          <w:rFonts w:ascii="Palatino Linotype" w:hAnsi="Palatino Linotype"/>
          <w:i/>
          <w:iCs/>
          <w:sz w:val="20"/>
          <w:szCs w:val="20"/>
        </w:rPr>
      </w:pPr>
      <w:r w:rsidRPr="00C90ED5">
        <w:rPr>
          <w:rFonts w:ascii="Palatino Linotype" w:hAnsi="Palatino Linotype"/>
          <w:i/>
          <w:iCs/>
          <w:sz w:val="20"/>
          <w:szCs w:val="20"/>
        </w:rPr>
        <w:t>Los sujetos obligados solo proporcionarán la información pública que generen, administren o</w:t>
      </w:r>
      <w:r>
        <w:rPr>
          <w:rFonts w:ascii="Palatino Linotype" w:hAnsi="Palatino Linotype"/>
          <w:i/>
          <w:iCs/>
          <w:sz w:val="20"/>
          <w:szCs w:val="20"/>
        </w:rPr>
        <w:t xml:space="preserve"> </w:t>
      </w:r>
      <w:r w:rsidRPr="00C90ED5">
        <w:rPr>
          <w:rFonts w:ascii="Palatino Linotype" w:hAnsi="Palatino Linotype"/>
          <w:i/>
          <w:iCs/>
          <w:sz w:val="20"/>
          <w:szCs w:val="20"/>
        </w:rPr>
        <w:t>posean en el ejercicio de sus atribuciones.</w:t>
      </w:r>
      <w:r>
        <w:rPr>
          <w:rFonts w:ascii="Palatino Linotype" w:hAnsi="Palatino Linotype"/>
          <w:i/>
          <w:iCs/>
          <w:sz w:val="20"/>
          <w:szCs w:val="20"/>
        </w:rPr>
        <w:t xml:space="preserve">” </w:t>
      </w:r>
      <w:r w:rsidRPr="00C90ED5">
        <w:rPr>
          <w:rFonts w:ascii="Palatino Linotype" w:hAnsi="Palatino Linotype"/>
          <w:sz w:val="20"/>
          <w:szCs w:val="20"/>
        </w:rPr>
        <w:t>(Sic)</w:t>
      </w:r>
    </w:p>
    <w:p w14:paraId="493B5E9E" w14:textId="05A9B5B5" w:rsidR="00474EF1" w:rsidRDefault="00474EF1" w:rsidP="00EF27DF">
      <w:pPr>
        <w:tabs>
          <w:tab w:val="left" w:pos="4962"/>
        </w:tabs>
        <w:spacing w:line="360" w:lineRule="auto"/>
        <w:jc w:val="both"/>
        <w:rPr>
          <w:rFonts w:ascii="Palatino Linotype" w:hAnsi="Palatino Linotype"/>
          <w:color w:val="000000"/>
          <w:sz w:val="22"/>
          <w:szCs w:val="22"/>
          <w:lang w:val="es-ES_tradnl" w:eastAsia="es-MX"/>
        </w:rPr>
      </w:pPr>
    </w:p>
    <w:p w14:paraId="37C279DF" w14:textId="0D7DF998" w:rsidR="00631014" w:rsidRDefault="0059369E" w:rsidP="00EF27DF">
      <w:pPr>
        <w:tabs>
          <w:tab w:val="left" w:pos="4962"/>
        </w:tabs>
        <w:spacing w:line="360" w:lineRule="auto"/>
        <w:jc w:val="both"/>
        <w:rPr>
          <w:rFonts w:ascii="Palatino Linotype" w:hAnsi="Palatino Linotype"/>
          <w:color w:val="000000"/>
          <w:sz w:val="22"/>
          <w:szCs w:val="22"/>
          <w:lang w:val="es-ES_tradnl" w:eastAsia="es-MX"/>
        </w:rPr>
      </w:pPr>
      <w:r>
        <w:rPr>
          <w:rFonts w:ascii="Palatino Linotype" w:hAnsi="Palatino Linotype"/>
          <w:color w:val="000000"/>
          <w:sz w:val="22"/>
          <w:szCs w:val="22"/>
          <w:lang w:val="es-ES_tradnl" w:eastAsia="es-MX"/>
        </w:rPr>
        <w:t>En este orden de ideas, el Instituto Nacional de Transparencia, Acceso a la Información Pública y Protección de Datos Personales, a través de su criterio 03/</w:t>
      </w:r>
      <w:r w:rsidR="000B1A4E">
        <w:rPr>
          <w:rFonts w:ascii="Palatino Linotype" w:hAnsi="Palatino Linotype"/>
          <w:color w:val="000000"/>
          <w:sz w:val="22"/>
          <w:szCs w:val="22"/>
          <w:lang w:val="es-ES_tradnl" w:eastAsia="es-MX"/>
        </w:rPr>
        <w:t>1</w:t>
      </w:r>
      <w:r>
        <w:rPr>
          <w:rFonts w:ascii="Palatino Linotype" w:hAnsi="Palatino Linotype"/>
          <w:color w:val="000000"/>
          <w:sz w:val="22"/>
          <w:szCs w:val="22"/>
          <w:lang w:val="es-ES_tradnl" w:eastAsia="es-MX"/>
        </w:rPr>
        <w:t>7, definió los alcances de este derecho en los términos siguientes:</w:t>
      </w:r>
    </w:p>
    <w:p w14:paraId="345B9216" w14:textId="380035D4" w:rsidR="0059369E" w:rsidRDefault="0059369E" w:rsidP="00EF27DF">
      <w:pPr>
        <w:tabs>
          <w:tab w:val="left" w:pos="4962"/>
        </w:tabs>
        <w:spacing w:line="360" w:lineRule="auto"/>
        <w:jc w:val="both"/>
        <w:rPr>
          <w:rFonts w:ascii="Palatino Linotype" w:hAnsi="Palatino Linotype"/>
          <w:color w:val="000000"/>
          <w:sz w:val="22"/>
          <w:szCs w:val="22"/>
          <w:lang w:val="es-ES_tradnl" w:eastAsia="es-MX"/>
        </w:rPr>
      </w:pPr>
    </w:p>
    <w:p w14:paraId="7B1DC5B4" w14:textId="4036735E" w:rsidR="0059369E" w:rsidRPr="0059369E" w:rsidRDefault="0059369E" w:rsidP="0059369E">
      <w:pPr>
        <w:tabs>
          <w:tab w:val="left" w:pos="4962"/>
        </w:tabs>
        <w:spacing w:line="360" w:lineRule="auto"/>
        <w:ind w:left="567" w:right="539"/>
        <w:jc w:val="both"/>
        <w:rPr>
          <w:rFonts w:ascii="Palatino Linotype" w:hAnsi="Palatino Linotype"/>
          <w:i/>
          <w:iCs/>
          <w:color w:val="000000"/>
          <w:lang w:val="es-ES_tradnl" w:eastAsia="es-MX"/>
        </w:rPr>
      </w:pPr>
      <w:r w:rsidRPr="0059369E">
        <w:rPr>
          <w:rFonts w:ascii="Palatino Linotype" w:eastAsia="Arial" w:hAnsi="Palatino Linotype" w:cs="Arial"/>
          <w:b/>
          <w:i/>
          <w:iCs/>
        </w:rPr>
        <w:t xml:space="preserve">No existe obligación de elaborar </w:t>
      </w:r>
      <w:r w:rsidRPr="0059369E">
        <w:rPr>
          <w:rFonts w:ascii="Palatino Linotype" w:eastAsia="Arial" w:hAnsi="Palatino Linotype" w:cs="Arial"/>
          <w:b/>
          <w:i/>
          <w:iCs/>
          <w:spacing w:val="-3"/>
        </w:rPr>
        <w:t>d</w:t>
      </w:r>
      <w:r w:rsidRPr="0059369E">
        <w:rPr>
          <w:rFonts w:ascii="Palatino Linotype" w:eastAsia="Arial" w:hAnsi="Palatino Linotype" w:cs="Arial"/>
          <w:b/>
          <w:i/>
          <w:iCs/>
        </w:rPr>
        <w:t>ocum</w:t>
      </w:r>
      <w:r w:rsidRPr="0059369E">
        <w:rPr>
          <w:rFonts w:ascii="Palatino Linotype" w:eastAsia="Arial" w:hAnsi="Palatino Linotype" w:cs="Arial"/>
          <w:b/>
          <w:i/>
          <w:iCs/>
          <w:spacing w:val="1"/>
        </w:rPr>
        <w:t>e</w:t>
      </w:r>
      <w:r w:rsidRPr="0059369E">
        <w:rPr>
          <w:rFonts w:ascii="Palatino Linotype" w:eastAsia="Arial" w:hAnsi="Palatino Linotype" w:cs="Arial"/>
          <w:b/>
          <w:i/>
          <w:iCs/>
        </w:rPr>
        <w:t>n</w:t>
      </w:r>
      <w:r w:rsidRPr="0059369E">
        <w:rPr>
          <w:rFonts w:ascii="Palatino Linotype" w:eastAsia="Arial" w:hAnsi="Palatino Linotype" w:cs="Arial"/>
          <w:b/>
          <w:i/>
          <w:iCs/>
          <w:spacing w:val="-1"/>
        </w:rPr>
        <w:t>t</w:t>
      </w:r>
      <w:r w:rsidRPr="0059369E">
        <w:rPr>
          <w:rFonts w:ascii="Palatino Linotype" w:eastAsia="Arial" w:hAnsi="Palatino Linotype" w:cs="Arial"/>
          <w:b/>
          <w:i/>
          <w:iCs/>
        </w:rPr>
        <w:t>os</w:t>
      </w:r>
      <w:r w:rsidRPr="0059369E">
        <w:rPr>
          <w:rFonts w:ascii="Palatino Linotype" w:eastAsia="Arial" w:hAnsi="Palatino Linotype" w:cs="Arial"/>
          <w:b/>
          <w:i/>
          <w:iCs/>
          <w:spacing w:val="14"/>
        </w:rPr>
        <w:t xml:space="preserve"> </w:t>
      </w:r>
      <w:r w:rsidRPr="0059369E">
        <w:rPr>
          <w:rFonts w:ascii="Palatino Linotype" w:eastAsia="Arial" w:hAnsi="Palatino Linotype" w:cs="Arial"/>
          <w:b/>
          <w:i/>
          <w:iCs/>
          <w:spacing w:val="-1"/>
        </w:rPr>
        <w:t xml:space="preserve">ad </w:t>
      </w:r>
      <w:r w:rsidRPr="0059369E">
        <w:rPr>
          <w:rFonts w:ascii="Palatino Linotype" w:eastAsia="Arial" w:hAnsi="Palatino Linotype" w:cs="Arial"/>
          <w:b/>
          <w:i/>
          <w:iCs/>
        </w:rPr>
        <w:t>hoc</w:t>
      </w:r>
      <w:r w:rsidRPr="0059369E">
        <w:rPr>
          <w:rFonts w:ascii="Palatino Linotype" w:eastAsia="Arial" w:hAnsi="Palatino Linotype" w:cs="Arial"/>
          <w:b/>
          <w:i/>
          <w:iCs/>
          <w:spacing w:val="11"/>
        </w:rPr>
        <w:t xml:space="preserve"> </w:t>
      </w:r>
      <w:r w:rsidRPr="0059369E">
        <w:rPr>
          <w:rFonts w:ascii="Palatino Linotype" w:eastAsia="Arial" w:hAnsi="Palatino Linotype" w:cs="Arial"/>
          <w:b/>
          <w:i/>
          <w:iCs/>
        </w:rPr>
        <w:t>para</w:t>
      </w:r>
      <w:r w:rsidRPr="0059369E">
        <w:rPr>
          <w:rFonts w:ascii="Palatino Linotype" w:eastAsia="Arial" w:hAnsi="Palatino Linotype" w:cs="Arial"/>
          <w:b/>
          <w:i/>
          <w:iCs/>
          <w:spacing w:val="10"/>
        </w:rPr>
        <w:t xml:space="preserve"> </w:t>
      </w:r>
      <w:r w:rsidRPr="0059369E">
        <w:rPr>
          <w:rFonts w:ascii="Palatino Linotype" w:eastAsia="Arial" w:hAnsi="Palatino Linotype" w:cs="Arial"/>
          <w:b/>
          <w:i/>
          <w:iCs/>
        </w:rPr>
        <w:t>atender las sol</w:t>
      </w:r>
      <w:r w:rsidRPr="0059369E">
        <w:rPr>
          <w:rFonts w:ascii="Palatino Linotype" w:eastAsia="Arial" w:hAnsi="Palatino Linotype" w:cs="Arial"/>
          <w:b/>
          <w:i/>
          <w:iCs/>
          <w:spacing w:val="-2"/>
        </w:rPr>
        <w:t>i</w:t>
      </w:r>
      <w:r w:rsidRPr="0059369E">
        <w:rPr>
          <w:rFonts w:ascii="Palatino Linotype" w:eastAsia="Arial" w:hAnsi="Palatino Linotype" w:cs="Arial"/>
          <w:b/>
          <w:i/>
          <w:iCs/>
          <w:spacing w:val="1"/>
        </w:rPr>
        <w:t>c</w:t>
      </w:r>
      <w:r w:rsidRPr="0059369E">
        <w:rPr>
          <w:rFonts w:ascii="Palatino Linotype" w:eastAsia="Arial" w:hAnsi="Palatino Linotype" w:cs="Arial"/>
          <w:b/>
          <w:i/>
          <w:iCs/>
        </w:rPr>
        <w:t>itudes</w:t>
      </w:r>
      <w:r w:rsidRPr="0059369E">
        <w:rPr>
          <w:rFonts w:ascii="Palatino Linotype" w:eastAsia="Arial" w:hAnsi="Palatino Linotype" w:cs="Arial"/>
          <w:b/>
          <w:i/>
          <w:iCs/>
          <w:spacing w:val="10"/>
        </w:rPr>
        <w:t xml:space="preserve"> </w:t>
      </w:r>
      <w:r w:rsidRPr="0059369E">
        <w:rPr>
          <w:rFonts w:ascii="Palatino Linotype" w:eastAsia="Arial" w:hAnsi="Palatino Linotype" w:cs="Arial"/>
          <w:b/>
          <w:i/>
          <w:iCs/>
        </w:rPr>
        <w:t>de</w:t>
      </w:r>
      <w:r w:rsidRPr="0059369E">
        <w:rPr>
          <w:rFonts w:ascii="Palatino Linotype" w:eastAsia="Arial" w:hAnsi="Palatino Linotype" w:cs="Arial"/>
          <w:b/>
          <w:i/>
          <w:iCs/>
          <w:spacing w:val="9"/>
        </w:rPr>
        <w:t xml:space="preserve"> </w:t>
      </w:r>
      <w:r w:rsidRPr="0059369E">
        <w:rPr>
          <w:rFonts w:ascii="Palatino Linotype" w:eastAsia="Arial" w:hAnsi="Palatino Linotype" w:cs="Arial"/>
          <w:b/>
          <w:i/>
          <w:iCs/>
          <w:spacing w:val="1"/>
        </w:rPr>
        <w:t>ac</w:t>
      </w:r>
      <w:r w:rsidRPr="0059369E">
        <w:rPr>
          <w:rFonts w:ascii="Palatino Linotype" w:eastAsia="Arial" w:hAnsi="Palatino Linotype" w:cs="Arial"/>
          <w:b/>
          <w:i/>
          <w:iCs/>
          <w:spacing w:val="-1"/>
        </w:rPr>
        <w:t>c</w:t>
      </w:r>
      <w:r w:rsidRPr="0059369E">
        <w:rPr>
          <w:rFonts w:ascii="Palatino Linotype" w:eastAsia="Arial" w:hAnsi="Palatino Linotype" w:cs="Arial"/>
          <w:b/>
          <w:i/>
          <w:iCs/>
          <w:spacing w:val="1"/>
        </w:rPr>
        <w:t>es</w:t>
      </w:r>
      <w:r w:rsidRPr="0059369E">
        <w:rPr>
          <w:rFonts w:ascii="Palatino Linotype" w:eastAsia="Arial" w:hAnsi="Palatino Linotype" w:cs="Arial"/>
          <w:b/>
          <w:i/>
          <w:iCs/>
        </w:rPr>
        <w:t>o</w:t>
      </w:r>
      <w:r w:rsidRPr="0059369E">
        <w:rPr>
          <w:rFonts w:ascii="Palatino Linotype" w:eastAsia="Arial" w:hAnsi="Palatino Linotype" w:cs="Arial"/>
          <w:b/>
          <w:i/>
          <w:iCs/>
          <w:spacing w:val="11"/>
        </w:rPr>
        <w:t xml:space="preserve"> </w:t>
      </w:r>
      <w:r w:rsidRPr="0059369E">
        <w:rPr>
          <w:rFonts w:ascii="Palatino Linotype" w:eastAsia="Arial" w:hAnsi="Palatino Linotype" w:cs="Arial"/>
          <w:b/>
          <w:i/>
          <w:iCs/>
        </w:rPr>
        <w:t>a</w:t>
      </w:r>
      <w:r w:rsidRPr="0059369E">
        <w:rPr>
          <w:rFonts w:ascii="Palatino Linotype" w:eastAsia="Arial" w:hAnsi="Palatino Linotype" w:cs="Arial"/>
          <w:b/>
          <w:i/>
          <w:iCs/>
          <w:spacing w:val="9"/>
        </w:rPr>
        <w:t xml:space="preserve"> </w:t>
      </w:r>
      <w:r w:rsidRPr="0059369E">
        <w:rPr>
          <w:rFonts w:ascii="Palatino Linotype" w:eastAsia="Arial" w:hAnsi="Palatino Linotype" w:cs="Arial"/>
          <w:b/>
          <w:i/>
          <w:iCs/>
        </w:rPr>
        <w:t>la</w:t>
      </w:r>
      <w:r w:rsidRPr="0059369E">
        <w:rPr>
          <w:rFonts w:ascii="Palatino Linotype" w:eastAsia="Arial" w:hAnsi="Palatino Linotype" w:cs="Arial"/>
          <w:b/>
          <w:i/>
          <w:iCs/>
          <w:spacing w:val="10"/>
        </w:rPr>
        <w:t xml:space="preserve"> </w:t>
      </w:r>
      <w:r w:rsidRPr="0059369E">
        <w:rPr>
          <w:rFonts w:ascii="Palatino Linotype" w:eastAsia="Arial" w:hAnsi="Palatino Linotype" w:cs="Arial"/>
          <w:b/>
          <w:i/>
          <w:iCs/>
        </w:rPr>
        <w:t>informa</w:t>
      </w:r>
      <w:r w:rsidRPr="0059369E">
        <w:rPr>
          <w:rFonts w:ascii="Palatino Linotype" w:eastAsia="Arial" w:hAnsi="Palatino Linotype" w:cs="Arial"/>
          <w:b/>
          <w:i/>
          <w:iCs/>
          <w:spacing w:val="1"/>
        </w:rPr>
        <w:t>c</w:t>
      </w:r>
      <w:r w:rsidRPr="0059369E">
        <w:rPr>
          <w:rFonts w:ascii="Palatino Linotype" w:eastAsia="Arial" w:hAnsi="Palatino Linotype" w:cs="Arial"/>
          <w:b/>
          <w:i/>
          <w:iCs/>
        </w:rPr>
        <w:t>ió</w:t>
      </w:r>
      <w:r w:rsidRPr="0059369E">
        <w:rPr>
          <w:rFonts w:ascii="Palatino Linotype" w:eastAsia="Arial" w:hAnsi="Palatino Linotype" w:cs="Arial"/>
          <w:b/>
          <w:i/>
          <w:iCs/>
          <w:spacing w:val="-2"/>
        </w:rPr>
        <w:t>n</w:t>
      </w:r>
      <w:r w:rsidRPr="0059369E">
        <w:rPr>
          <w:rFonts w:ascii="Palatino Linotype" w:eastAsia="Arial" w:hAnsi="Palatino Linotype" w:cs="Arial"/>
          <w:b/>
          <w:i/>
          <w:iCs/>
        </w:rPr>
        <w:t>.</w:t>
      </w:r>
      <w:r w:rsidRPr="0059369E">
        <w:rPr>
          <w:rFonts w:ascii="Palatino Linotype" w:eastAsia="Arial" w:hAnsi="Palatino Linotype" w:cs="Arial"/>
          <w:b/>
          <w:i/>
          <w:iCs/>
          <w:spacing w:val="18"/>
        </w:rPr>
        <w:t xml:space="preserve"> </w:t>
      </w:r>
      <w:r w:rsidRPr="0059369E">
        <w:rPr>
          <w:rFonts w:ascii="Palatino Linotype" w:eastAsia="Arial" w:hAnsi="Palatino Linotype" w:cs="Arial"/>
          <w:i/>
          <w:iCs/>
          <w:spacing w:val="18"/>
        </w:rPr>
        <w:t>L</w:t>
      </w:r>
      <w:r w:rsidRPr="0059369E">
        <w:rPr>
          <w:rFonts w:ascii="Palatino Linotype" w:eastAsia="Arial" w:hAnsi="Palatino Linotype" w:cs="Arial"/>
          <w:i/>
          <w:iCs/>
          <w:spacing w:val="-1"/>
        </w:rPr>
        <w:t xml:space="preserve">os </w:t>
      </w:r>
      <w:r w:rsidRPr="0059369E">
        <w:rPr>
          <w:rFonts w:ascii="Palatino Linotype" w:eastAsia="Arial" w:hAnsi="Palatino Linotype" w:cs="Arial"/>
          <w:i/>
          <w:iCs/>
          <w:spacing w:val="1"/>
        </w:rPr>
        <w:t>a</w:t>
      </w:r>
      <w:r w:rsidRPr="0059369E">
        <w:rPr>
          <w:rFonts w:ascii="Palatino Linotype" w:eastAsia="Arial" w:hAnsi="Palatino Linotype" w:cs="Arial"/>
          <w:i/>
          <w:iCs/>
        </w:rPr>
        <w:t>rt</w:t>
      </w:r>
      <w:r w:rsidRPr="0059369E">
        <w:rPr>
          <w:rFonts w:ascii="Palatino Linotype" w:eastAsia="Arial" w:hAnsi="Palatino Linotype" w:cs="Arial"/>
          <w:i/>
          <w:iCs/>
          <w:spacing w:val="-2"/>
        </w:rPr>
        <w:t>í</w:t>
      </w:r>
      <w:r w:rsidRPr="0059369E">
        <w:rPr>
          <w:rFonts w:ascii="Palatino Linotype" w:eastAsia="Arial" w:hAnsi="Palatino Linotype" w:cs="Arial"/>
          <w:i/>
          <w:iCs/>
        </w:rPr>
        <w:t>c</w:t>
      </w:r>
      <w:r w:rsidRPr="0059369E">
        <w:rPr>
          <w:rFonts w:ascii="Palatino Linotype" w:eastAsia="Arial" w:hAnsi="Palatino Linotype" w:cs="Arial"/>
          <w:i/>
          <w:iCs/>
          <w:spacing w:val="1"/>
        </w:rPr>
        <w:t>u</w:t>
      </w:r>
      <w:r w:rsidRPr="0059369E">
        <w:rPr>
          <w:rFonts w:ascii="Palatino Linotype" w:eastAsia="Arial" w:hAnsi="Palatino Linotype" w:cs="Arial"/>
          <w:i/>
          <w:iCs/>
        </w:rPr>
        <w:t>los</w:t>
      </w:r>
      <w:r w:rsidRPr="0059369E">
        <w:rPr>
          <w:rFonts w:ascii="Palatino Linotype" w:eastAsia="Arial" w:hAnsi="Palatino Linotype" w:cs="Arial"/>
          <w:i/>
          <w:iCs/>
          <w:spacing w:val="8"/>
        </w:rPr>
        <w:t xml:space="preserve"> 129 </w:t>
      </w:r>
      <w:r w:rsidRPr="0059369E">
        <w:rPr>
          <w:rFonts w:ascii="Palatino Linotype" w:eastAsia="Arial" w:hAnsi="Palatino Linotype" w:cs="Arial"/>
          <w:i/>
          <w:iCs/>
          <w:spacing w:val="1"/>
        </w:rPr>
        <w:t>d</w:t>
      </w:r>
      <w:r w:rsidRPr="0059369E">
        <w:rPr>
          <w:rFonts w:ascii="Palatino Linotype" w:eastAsia="Arial" w:hAnsi="Palatino Linotype" w:cs="Arial"/>
          <w:i/>
          <w:iCs/>
        </w:rPr>
        <w:t>e</w:t>
      </w:r>
      <w:r w:rsidRPr="0059369E">
        <w:rPr>
          <w:rFonts w:ascii="Palatino Linotype" w:eastAsia="Arial" w:hAnsi="Palatino Linotype" w:cs="Arial"/>
          <w:i/>
          <w:iCs/>
          <w:spacing w:val="9"/>
        </w:rPr>
        <w:t xml:space="preserve"> </w:t>
      </w:r>
      <w:r w:rsidRPr="0059369E">
        <w:rPr>
          <w:rFonts w:ascii="Palatino Linotype" w:eastAsia="Arial" w:hAnsi="Palatino Linotype" w:cs="Arial"/>
          <w:i/>
          <w:iCs/>
        </w:rPr>
        <w:t>la</w:t>
      </w:r>
      <w:r w:rsidRPr="0059369E">
        <w:rPr>
          <w:rFonts w:ascii="Palatino Linotype" w:eastAsia="Arial" w:hAnsi="Palatino Linotype" w:cs="Arial"/>
          <w:i/>
          <w:iCs/>
          <w:spacing w:val="10"/>
        </w:rPr>
        <w:t xml:space="preserve"> </w:t>
      </w:r>
      <w:r w:rsidRPr="0059369E">
        <w:rPr>
          <w:rFonts w:ascii="Palatino Linotype" w:eastAsia="Arial" w:hAnsi="Palatino Linotype" w:cs="Arial"/>
          <w:i/>
          <w:iCs/>
          <w:spacing w:val="-1"/>
        </w:rPr>
        <w:t>L</w:t>
      </w:r>
      <w:r w:rsidRPr="0059369E">
        <w:rPr>
          <w:rFonts w:ascii="Palatino Linotype" w:eastAsia="Arial" w:hAnsi="Palatino Linotype" w:cs="Arial"/>
          <w:i/>
          <w:iCs/>
          <w:spacing w:val="1"/>
        </w:rPr>
        <w:t>e</w:t>
      </w:r>
      <w:r w:rsidRPr="0059369E">
        <w:rPr>
          <w:rFonts w:ascii="Palatino Linotype" w:eastAsia="Arial" w:hAnsi="Palatino Linotype" w:cs="Arial"/>
          <w:i/>
          <w:iCs/>
        </w:rPr>
        <w:t>y</w:t>
      </w:r>
      <w:r w:rsidRPr="0059369E">
        <w:rPr>
          <w:rFonts w:ascii="Palatino Linotype" w:eastAsia="Arial" w:hAnsi="Palatino Linotype" w:cs="Arial"/>
          <w:i/>
          <w:iCs/>
          <w:spacing w:val="8"/>
        </w:rPr>
        <w:t xml:space="preserve"> </w:t>
      </w:r>
      <w:r w:rsidRPr="0059369E">
        <w:rPr>
          <w:rFonts w:ascii="Palatino Linotype" w:eastAsia="Arial" w:hAnsi="Palatino Linotype" w:cs="Arial"/>
          <w:i/>
          <w:iCs/>
        </w:rPr>
        <w:t>General</w:t>
      </w:r>
      <w:r w:rsidRPr="0059369E">
        <w:rPr>
          <w:rFonts w:ascii="Palatino Linotype" w:eastAsia="Arial" w:hAnsi="Palatino Linotype" w:cs="Arial"/>
          <w:i/>
          <w:iCs/>
          <w:spacing w:val="10"/>
        </w:rPr>
        <w:t xml:space="preserve"> </w:t>
      </w:r>
      <w:r w:rsidRPr="0059369E">
        <w:rPr>
          <w:rFonts w:ascii="Palatino Linotype" w:eastAsia="Arial" w:hAnsi="Palatino Linotype" w:cs="Arial"/>
          <w:i/>
          <w:iCs/>
          <w:spacing w:val="-1"/>
        </w:rPr>
        <w:t>d</w:t>
      </w:r>
      <w:r w:rsidRPr="0059369E">
        <w:rPr>
          <w:rFonts w:ascii="Palatino Linotype" w:eastAsia="Arial" w:hAnsi="Palatino Linotype" w:cs="Arial"/>
          <w:i/>
          <w:iCs/>
        </w:rPr>
        <w:t>e</w:t>
      </w:r>
      <w:r w:rsidRPr="0059369E">
        <w:rPr>
          <w:rFonts w:ascii="Palatino Linotype" w:eastAsia="Arial" w:hAnsi="Palatino Linotype" w:cs="Arial"/>
          <w:i/>
          <w:iCs/>
          <w:spacing w:val="9"/>
        </w:rPr>
        <w:t xml:space="preserve"> </w:t>
      </w:r>
      <w:r w:rsidRPr="0059369E">
        <w:rPr>
          <w:rFonts w:ascii="Palatino Linotype" w:eastAsia="Arial" w:hAnsi="Palatino Linotype" w:cs="Arial"/>
          <w:i/>
          <w:iCs/>
          <w:spacing w:val="2"/>
        </w:rPr>
        <w:t>T</w:t>
      </w:r>
      <w:r w:rsidRPr="0059369E">
        <w:rPr>
          <w:rFonts w:ascii="Palatino Linotype" w:eastAsia="Arial" w:hAnsi="Palatino Linotype" w:cs="Arial"/>
          <w:i/>
          <w:iCs/>
        </w:rPr>
        <w:t>r</w:t>
      </w:r>
      <w:r w:rsidRPr="0059369E">
        <w:rPr>
          <w:rFonts w:ascii="Palatino Linotype" w:eastAsia="Arial" w:hAnsi="Palatino Linotype" w:cs="Arial"/>
          <w:i/>
          <w:iCs/>
          <w:spacing w:val="-2"/>
        </w:rPr>
        <w:t>a</w:t>
      </w:r>
      <w:r w:rsidRPr="0059369E">
        <w:rPr>
          <w:rFonts w:ascii="Palatino Linotype" w:eastAsia="Arial" w:hAnsi="Palatino Linotype" w:cs="Arial"/>
          <w:i/>
          <w:iCs/>
          <w:spacing w:val="1"/>
        </w:rPr>
        <w:t>n</w:t>
      </w:r>
      <w:r w:rsidRPr="0059369E">
        <w:rPr>
          <w:rFonts w:ascii="Palatino Linotype" w:eastAsia="Arial" w:hAnsi="Palatino Linotype" w:cs="Arial"/>
          <w:i/>
          <w:iCs/>
        </w:rPr>
        <w:t>s</w:t>
      </w:r>
      <w:r w:rsidRPr="0059369E">
        <w:rPr>
          <w:rFonts w:ascii="Palatino Linotype" w:eastAsia="Arial" w:hAnsi="Palatino Linotype" w:cs="Arial"/>
          <w:i/>
          <w:iCs/>
          <w:spacing w:val="1"/>
        </w:rPr>
        <w:t>pa</w:t>
      </w:r>
      <w:r w:rsidRPr="0059369E">
        <w:rPr>
          <w:rFonts w:ascii="Palatino Linotype" w:eastAsia="Arial" w:hAnsi="Palatino Linotype" w:cs="Arial"/>
          <w:i/>
          <w:iCs/>
        </w:rPr>
        <w:t>r</w:t>
      </w:r>
      <w:r w:rsidRPr="0059369E">
        <w:rPr>
          <w:rFonts w:ascii="Palatino Linotype" w:eastAsia="Arial" w:hAnsi="Palatino Linotype" w:cs="Arial"/>
          <w:i/>
          <w:iCs/>
          <w:spacing w:val="-2"/>
        </w:rPr>
        <w:t>e</w:t>
      </w:r>
      <w:r w:rsidRPr="0059369E">
        <w:rPr>
          <w:rFonts w:ascii="Palatino Linotype" w:eastAsia="Arial" w:hAnsi="Palatino Linotype" w:cs="Arial"/>
          <w:i/>
          <w:iCs/>
          <w:spacing w:val="1"/>
        </w:rPr>
        <w:t>n</w:t>
      </w:r>
      <w:r w:rsidRPr="0059369E">
        <w:rPr>
          <w:rFonts w:ascii="Palatino Linotype" w:eastAsia="Arial" w:hAnsi="Palatino Linotype" w:cs="Arial"/>
          <w:i/>
          <w:iCs/>
        </w:rPr>
        <w:t>cia y Acc</w:t>
      </w:r>
      <w:r w:rsidRPr="0059369E">
        <w:rPr>
          <w:rFonts w:ascii="Palatino Linotype" w:eastAsia="Arial" w:hAnsi="Palatino Linotype" w:cs="Arial"/>
          <w:i/>
          <w:iCs/>
          <w:spacing w:val="1"/>
        </w:rPr>
        <w:t>e</w:t>
      </w:r>
      <w:r w:rsidRPr="0059369E">
        <w:rPr>
          <w:rFonts w:ascii="Palatino Linotype" w:eastAsia="Arial" w:hAnsi="Palatino Linotype" w:cs="Arial"/>
          <w:i/>
          <w:iCs/>
        </w:rPr>
        <w:t>so</w:t>
      </w:r>
      <w:r w:rsidRPr="0059369E">
        <w:rPr>
          <w:rFonts w:ascii="Palatino Linotype" w:eastAsia="Arial" w:hAnsi="Palatino Linotype" w:cs="Arial"/>
          <w:i/>
          <w:iCs/>
          <w:spacing w:val="3"/>
        </w:rPr>
        <w:t xml:space="preserve"> </w:t>
      </w:r>
      <w:r w:rsidRPr="0059369E">
        <w:rPr>
          <w:rFonts w:ascii="Palatino Linotype" w:eastAsia="Arial" w:hAnsi="Palatino Linotype" w:cs="Arial"/>
          <w:i/>
          <w:iCs/>
        </w:rPr>
        <w:t>a</w:t>
      </w:r>
      <w:r w:rsidRPr="0059369E">
        <w:rPr>
          <w:rFonts w:ascii="Palatino Linotype" w:eastAsia="Arial" w:hAnsi="Palatino Linotype" w:cs="Arial"/>
          <w:i/>
          <w:iCs/>
          <w:spacing w:val="1"/>
        </w:rPr>
        <w:t xml:space="preserve"> </w:t>
      </w:r>
      <w:r w:rsidRPr="0059369E">
        <w:rPr>
          <w:rFonts w:ascii="Palatino Linotype" w:eastAsia="Arial" w:hAnsi="Palatino Linotype" w:cs="Arial"/>
          <w:i/>
          <w:iCs/>
        </w:rPr>
        <w:t>la I</w:t>
      </w:r>
      <w:r w:rsidRPr="0059369E">
        <w:rPr>
          <w:rFonts w:ascii="Palatino Linotype" w:eastAsia="Arial" w:hAnsi="Palatino Linotype" w:cs="Arial"/>
          <w:i/>
          <w:iCs/>
          <w:spacing w:val="-1"/>
        </w:rPr>
        <w:t>n</w:t>
      </w:r>
      <w:r w:rsidRPr="0059369E">
        <w:rPr>
          <w:rFonts w:ascii="Palatino Linotype" w:eastAsia="Arial" w:hAnsi="Palatino Linotype" w:cs="Arial"/>
          <w:i/>
          <w:iCs/>
        </w:rPr>
        <w:t>f</w:t>
      </w:r>
      <w:r w:rsidRPr="0059369E">
        <w:rPr>
          <w:rFonts w:ascii="Palatino Linotype" w:eastAsia="Arial" w:hAnsi="Palatino Linotype" w:cs="Arial"/>
          <w:i/>
          <w:iCs/>
          <w:spacing w:val="1"/>
        </w:rPr>
        <w:t>o</w:t>
      </w:r>
      <w:r w:rsidRPr="0059369E">
        <w:rPr>
          <w:rFonts w:ascii="Palatino Linotype" w:eastAsia="Arial" w:hAnsi="Palatino Linotype" w:cs="Arial"/>
          <w:i/>
          <w:iCs/>
          <w:spacing w:val="-3"/>
        </w:rPr>
        <w:t>r</w:t>
      </w:r>
      <w:r w:rsidRPr="0059369E">
        <w:rPr>
          <w:rFonts w:ascii="Palatino Linotype" w:eastAsia="Arial" w:hAnsi="Palatino Linotype" w:cs="Arial"/>
          <w:i/>
          <w:iCs/>
          <w:spacing w:val="1"/>
        </w:rPr>
        <w:t>ma</w:t>
      </w:r>
      <w:r w:rsidRPr="0059369E">
        <w:rPr>
          <w:rFonts w:ascii="Palatino Linotype" w:eastAsia="Arial" w:hAnsi="Palatino Linotype" w:cs="Arial"/>
          <w:i/>
          <w:iCs/>
        </w:rPr>
        <w:t>ci</w:t>
      </w:r>
      <w:r w:rsidRPr="0059369E">
        <w:rPr>
          <w:rFonts w:ascii="Palatino Linotype" w:eastAsia="Arial" w:hAnsi="Palatino Linotype" w:cs="Arial"/>
          <w:i/>
          <w:iCs/>
          <w:spacing w:val="-2"/>
        </w:rPr>
        <w:t>ó</w:t>
      </w:r>
      <w:r w:rsidRPr="0059369E">
        <w:rPr>
          <w:rFonts w:ascii="Palatino Linotype" w:eastAsia="Arial" w:hAnsi="Palatino Linotype" w:cs="Arial"/>
          <w:i/>
          <w:iCs/>
        </w:rPr>
        <w:t>n</w:t>
      </w:r>
      <w:r w:rsidRPr="0059369E">
        <w:rPr>
          <w:rFonts w:ascii="Palatino Linotype" w:eastAsia="Arial" w:hAnsi="Palatino Linotype" w:cs="Arial"/>
          <w:i/>
          <w:iCs/>
          <w:spacing w:val="6"/>
        </w:rPr>
        <w:t xml:space="preserve"> </w:t>
      </w:r>
      <w:r w:rsidRPr="0059369E">
        <w:rPr>
          <w:rFonts w:ascii="Palatino Linotype" w:eastAsia="Arial" w:hAnsi="Palatino Linotype" w:cs="Arial"/>
          <w:i/>
          <w:iCs/>
          <w:spacing w:val="-2"/>
        </w:rPr>
        <w:t>P</w:t>
      </w:r>
      <w:r w:rsidRPr="0059369E">
        <w:rPr>
          <w:rFonts w:ascii="Palatino Linotype" w:eastAsia="Arial" w:hAnsi="Palatino Linotype" w:cs="Arial"/>
          <w:i/>
          <w:iCs/>
          <w:spacing w:val="1"/>
        </w:rPr>
        <w:t>úb</w:t>
      </w:r>
      <w:r w:rsidRPr="0059369E">
        <w:rPr>
          <w:rFonts w:ascii="Palatino Linotype" w:eastAsia="Arial" w:hAnsi="Palatino Linotype" w:cs="Arial"/>
          <w:i/>
          <w:iCs/>
        </w:rPr>
        <w:t>l</w:t>
      </w:r>
      <w:r w:rsidRPr="0059369E">
        <w:rPr>
          <w:rFonts w:ascii="Palatino Linotype" w:eastAsia="Arial" w:hAnsi="Palatino Linotype" w:cs="Arial"/>
          <w:i/>
          <w:iCs/>
          <w:spacing w:val="-1"/>
        </w:rPr>
        <w:t>i</w:t>
      </w:r>
      <w:r w:rsidRPr="0059369E">
        <w:rPr>
          <w:rFonts w:ascii="Palatino Linotype" w:eastAsia="Arial" w:hAnsi="Palatino Linotype" w:cs="Arial"/>
          <w:i/>
          <w:iCs/>
        </w:rPr>
        <w:t xml:space="preserve">ca y </w:t>
      </w:r>
      <w:r w:rsidRPr="0059369E">
        <w:rPr>
          <w:rFonts w:ascii="Palatino Linotype" w:eastAsia="Arial" w:hAnsi="Palatino Linotype" w:cs="Arial"/>
          <w:i/>
          <w:iCs/>
          <w:spacing w:val="8"/>
        </w:rPr>
        <w:t xml:space="preserve">130, párrafo cuarto, </w:t>
      </w:r>
      <w:r w:rsidRPr="0059369E">
        <w:rPr>
          <w:rFonts w:ascii="Palatino Linotype" w:eastAsia="Arial" w:hAnsi="Palatino Linotype" w:cs="Arial"/>
          <w:i/>
          <w:iCs/>
          <w:spacing w:val="1"/>
        </w:rPr>
        <w:t>d</w:t>
      </w:r>
      <w:r w:rsidRPr="0059369E">
        <w:rPr>
          <w:rFonts w:ascii="Palatino Linotype" w:eastAsia="Arial" w:hAnsi="Palatino Linotype" w:cs="Arial"/>
          <w:i/>
          <w:iCs/>
        </w:rPr>
        <w:t>e</w:t>
      </w:r>
      <w:r w:rsidRPr="0059369E">
        <w:rPr>
          <w:rFonts w:ascii="Palatino Linotype" w:eastAsia="Arial" w:hAnsi="Palatino Linotype" w:cs="Arial"/>
          <w:i/>
          <w:iCs/>
          <w:spacing w:val="9"/>
        </w:rPr>
        <w:t xml:space="preserve"> </w:t>
      </w:r>
      <w:r w:rsidRPr="0059369E">
        <w:rPr>
          <w:rFonts w:ascii="Palatino Linotype" w:eastAsia="Arial" w:hAnsi="Palatino Linotype" w:cs="Arial"/>
          <w:i/>
          <w:iCs/>
        </w:rPr>
        <w:t>la</w:t>
      </w:r>
      <w:r w:rsidRPr="0059369E">
        <w:rPr>
          <w:rFonts w:ascii="Palatino Linotype" w:eastAsia="Arial" w:hAnsi="Palatino Linotype" w:cs="Arial"/>
          <w:i/>
          <w:iCs/>
          <w:spacing w:val="10"/>
        </w:rPr>
        <w:t xml:space="preserve"> </w:t>
      </w:r>
      <w:r w:rsidRPr="0059369E">
        <w:rPr>
          <w:rFonts w:ascii="Palatino Linotype" w:eastAsia="Arial" w:hAnsi="Palatino Linotype" w:cs="Arial"/>
          <w:i/>
          <w:iCs/>
          <w:spacing w:val="-1"/>
        </w:rPr>
        <w:t>L</w:t>
      </w:r>
      <w:r w:rsidRPr="0059369E">
        <w:rPr>
          <w:rFonts w:ascii="Palatino Linotype" w:eastAsia="Arial" w:hAnsi="Palatino Linotype" w:cs="Arial"/>
          <w:i/>
          <w:iCs/>
          <w:spacing w:val="1"/>
        </w:rPr>
        <w:t>e</w:t>
      </w:r>
      <w:r w:rsidRPr="0059369E">
        <w:rPr>
          <w:rFonts w:ascii="Palatino Linotype" w:eastAsia="Arial" w:hAnsi="Palatino Linotype" w:cs="Arial"/>
          <w:i/>
          <w:iCs/>
        </w:rPr>
        <w:t>y</w:t>
      </w:r>
      <w:r w:rsidRPr="0059369E">
        <w:rPr>
          <w:rFonts w:ascii="Palatino Linotype" w:eastAsia="Arial" w:hAnsi="Palatino Linotype" w:cs="Arial"/>
          <w:i/>
          <w:iCs/>
          <w:spacing w:val="8"/>
        </w:rPr>
        <w:t xml:space="preserve"> </w:t>
      </w:r>
      <w:r w:rsidRPr="0059369E">
        <w:rPr>
          <w:rFonts w:ascii="Palatino Linotype" w:eastAsia="Arial" w:hAnsi="Palatino Linotype" w:cs="Arial"/>
          <w:i/>
          <w:iCs/>
        </w:rPr>
        <w:t>Fe</w:t>
      </w:r>
      <w:r w:rsidRPr="0059369E">
        <w:rPr>
          <w:rFonts w:ascii="Palatino Linotype" w:eastAsia="Arial" w:hAnsi="Palatino Linotype" w:cs="Arial"/>
          <w:i/>
          <w:iCs/>
          <w:spacing w:val="1"/>
        </w:rPr>
        <w:t>de</w:t>
      </w:r>
      <w:r w:rsidRPr="0059369E">
        <w:rPr>
          <w:rFonts w:ascii="Palatino Linotype" w:eastAsia="Arial" w:hAnsi="Palatino Linotype" w:cs="Arial"/>
          <w:i/>
          <w:iCs/>
        </w:rPr>
        <w:t>ral</w:t>
      </w:r>
      <w:r w:rsidRPr="0059369E">
        <w:rPr>
          <w:rFonts w:ascii="Palatino Linotype" w:eastAsia="Arial" w:hAnsi="Palatino Linotype" w:cs="Arial"/>
          <w:i/>
          <w:iCs/>
          <w:spacing w:val="10"/>
        </w:rPr>
        <w:t xml:space="preserve"> </w:t>
      </w:r>
      <w:r w:rsidRPr="0059369E">
        <w:rPr>
          <w:rFonts w:ascii="Palatino Linotype" w:eastAsia="Arial" w:hAnsi="Palatino Linotype" w:cs="Arial"/>
          <w:i/>
          <w:iCs/>
          <w:spacing w:val="-1"/>
        </w:rPr>
        <w:t>d</w:t>
      </w:r>
      <w:r w:rsidRPr="0059369E">
        <w:rPr>
          <w:rFonts w:ascii="Palatino Linotype" w:eastAsia="Arial" w:hAnsi="Palatino Linotype" w:cs="Arial"/>
          <w:i/>
          <w:iCs/>
        </w:rPr>
        <w:t>e</w:t>
      </w:r>
      <w:r w:rsidRPr="0059369E">
        <w:rPr>
          <w:rFonts w:ascii="Palatino Linotype" w:eastAsia="Arial" w:hAnsi="Palatino Linotype" w:cs="Arial"/>
          <w:i/>
          <w:iCs/>
          <w:spacing w:val="9"/>
        </w:rPr>
        <w:t xml:space="preserve"> </w:t>
      </w:r>
      <w:r w:rsidRPr="0059369E">
        <w:rPr>
          <w:rFonts w:ascii="Palatino Linotype" w:eastAsia="Arial" w:hAnsi="Palatino Linotype" w:cs="Arial"/>
          <w:i/>
          <w:iCs/>
          <w:spacing w:val="2"/>
        </w:rPr>
        <w:t>T</w:t>
      </w:r>
      <w:r w:rsidRPr="0059369E">
        <w:rPr>
          <w:rFonts w:ascii="Palatino Linotype" w:eastAsia="Arial" w:hAnsi="Palatino Linotype" w:cs="Arial"/>
          <w:i/>
          <w:iCs/>
        </w:rPr>
        <w:t>r</w:t>
      </w:r>
      <w:r w:rsidRPr="0059369E">
        <w:rPr>
          <w:rFonts w:ascii="Palatino Linotype" w:eastAsia="Arial" w:hAnsi="Palatino Linotype" w:cs="Arial"/>
          <w:i/>
          <w:iCs/>
          <w:spacing w:val="-2"/>
        </w:rPr>
        <w:t>a</w:t>
      </w:r>
      <w:r w:rsidRPr="0059369E">
        <w:rPr>
          <w:rFonts w:ascii="Palatino Linotype" w:eastAsia="Arial" w:hAnsi="Palatino Linotype" w:cs="Arial"/>
          <w:i/>
          <w:iCs/>
          <w:spacing w:val="1"/>
        </w:rPr>
        <w:t>n</w:t>
      </w:r>
      <w:r w:rsidRPr="0059369E">
        <w:rPr>
          <w:rFonts w:ascii="Palatino Linotype" w:eastAsia="Arial" w:hAnsi="Palatino Linotype" w:cs="Arial"/>
          <w:i/>
          <w:iCs/>
        </w:rPr>
        <w:t>s</w:t>
      </w:r>
      <w:r w:rsidRPr="0059369E">
        <w:rPr>
          <w:rFonts w:ascii="Palatino Linotype" w:eastAsia="Arial" w:hAnsi="Palatino Linotype" w:cs="Arial"/>
          <w:i/>
          <w:iCs/>
          <w:spacing w:val="1"/>
        </w:rPr>
        <w:t>pa</w:t>
      </w:r>
      <w:r w:rsidRPr="0059369E">
        <w:rPr>
          <w:rFonts w:ascii="Palatino Linotype" w:eastAsia="Arial" w:hAnsi="Palatino Linotype" w:cs="Arial"/>
          <w:i/>
          <w:iCs/>
        </w:rPr>
        <w:t>r</w:t>
      </w:r>
      <w:r w:rsidRPr="0059369E">
        <w:rPr>
          <w:rFonts w:ascii="Palatino Linotype" w:eastAsia="Arial" w:hAnsi="Palatino Linotype" w:cs="Arial"/>
          <w:i/>
          <w:iCs/>
          <w:spacing w:val="-2"/>
        </w:rPr>
        <w:t>e</w:t>
      </w:r>
      <w:r w:rsidRPr="0059369E">
        <w:rPr>
          <w:rFonts w:ascii="Palatino Linotype" w:eastAsia="Arial" w:hAnsi="Palatino Linotype" w:cs="Arial"/>
          <w:i/>
          <w:iCs/>
          <w:spacing w:val="1"/>
        </w:rPr>
        <w:t>n</w:t>
      </w:r>
      <w:r w:rsidRPr="0059369E">
        <w:rPr>
          <w:rFonts w:ascii="Palatino Linotype" w:eastAsia="Arial" w:hAnsi="Palatino Linotype" w:cs="Arial"/>
          <w:i/>
          <w:iCs/>
        </w:rPr>
        <w:t>cia y Acc</w:t>
      </w:r>
      <w:r w:rsidRPr="0059369E">
        <w:rPr>
          <w:rFonts w:ascii="Palatino Linotype" w:eastAsia="Arial" w:hAnsi="Palatino Linotype" w:cs="Arial"/>
          <w:i/>
          <w:iCs/>
          <w:spacing w:val="1"/>
        </w:rPr>
        <w:t>e</w:t>
      </w:r>
      <w:r w:rsidRPr="0059369E">
        <w:rPr>
          <w:rFonts w:ascii="Palatino Linotype" w:eastAsia="Arial" w:hAnsi="Palatino Linotype" w:cs="Arial"/>
          <w:i/>
          <w:iCs/>
        </w:rPr>
        <w:t>so</w:t>
      </w:r>
      <w:r w:rsidRPr="0059369E">
        <w:rPr>
          <w:rFonts w:ascii="Palatino Linotype" w:eastAsia="Arial" w:hAnsi="Palatino Linotype" w:cs="Arial"/>
          <w:i/>
          <w:iCs/>
          <w:spacing w:val="3"/>
        </w:rPr>
        <w:t xml:space="preserve"> </w:t>
      </w:r>
      <w:r w:rsidRPr="0059369E">
        <w:rPr>
          <w:rFonts w:ascii="Palatino Linotype" w:eastAsia="Arial" w:hAnsi="Palatino Linotype" w:cs="Arial"/>
          <w:i/>
          <w:iCs/>
        </w:rPr>
        <w:t>a</w:t>
      </w:r>
      <w:r w:rsidRPr="0059369E">
        <w:rPr>
          <w:rFonts w:ascii="Palatino Linotype" w:eastAsia="Arial" w:hAnsi="Palatino Linotype" w:cs="Arial"/>
          <w:i/>
          <w:iCs/>
          <w:spacing w:val="1"/>
        </w:rPr>
        <w:t xml:space="preserve"> </w:t>
      </w:r>
      <w:r w:rsidRPr="0059369E">
        <w:rPr>
          <w:rFonts w:ascii="Palatino Linotype" w:eastAsia="Arial" w:hAnsi="Palatino Linotype" w:cs="Arial"/>
          <w:i/>
          <w:iCs/>
        </w:rPr>
        <w:t>la I</w:t>
      </w:r>
      <w:r w:rsidRPr="0059369E">
        <w:rPr>
          <w:rFonts w:ascii="Palatino Linotype" w:eastAsia="Arial" w:hAnsi="Palatino Linotype" w:cs="Arial"/>
          <w:i/>
          <w:iCs/>
          <w:spacing w:val="-1"/>
        </w:rPr>
        <w:t>n</w:t>
      </w:r>
      <w:r w:rsidRPr="0059369E">
        <w:rPr>
          <w:rFonts w:ascii="Palatino Linotype" w:eastAsia="Arial" w:hAnsi="Palatino Linotype" w:cs="Arial"/>
          <w:i/>
          <w:iCs/>
        </w:rPr>
        <w:t>f</w:t>
      </w:r>
      <w:r w:rsidRPr="0059369E">
        <w:rPr>
          <w:rFonts w:ascii="Palatino Linotype" w:eastAsia="Arial" w:hAnsi="Palatino Linotype" w:cs="Arial"/>
          <w:i/>
          <w:iCs/>
          <w:spacing w:val="1"/>
        </w:rPr>
        <w:t>o</w:t>
      </w:r>
      <w:r w:rsidRPr="0059369E">
        <w:rPr>
          <w:rFonts w:ascii="Palatino Linotype" w:eastAsia="Arial" w:hAnsi="Palatino Linotype" w:cs="Arial"/>
          <w:i/>
          <w:iCs/>
          <w:spacing w:val="-3"/>
        </w:rPr>
        <w:t>r</w:t>
      </w:r>
      <w:r w:rsidRPr="0059369E">
        <w:rPr>
          <w:rFonts w:ascii="Palatino Linotype" w:eastAsia="Arial" w:hAnsi="Palatino Linotype" w:cs="Arial"/>
          <w:i/>
          <w:iCs/>
          <w:spacing w:val="1"/>
        </w:rPr>
        <w:t>ma</w:t>
      </w:r>
      <w:r w:rsidRPr="0059369E">
        <w:rPr>
          <w:rFonts w:ascii="Palatino Linotype" w:eastAsia="Arial" w:hAnsi="Palatino Linotype" w:cs="Arial"/>
          <w:i/>
          <w:iCs/>
        </w:rPr>
        <w:t>ci</w:t>
      </w:r>
      <w:r w:rsidRPr="0059369E">
        <w:rPr>
          <w:rFonts w:ascii="Palatino Linotype" w:eastAsia="Arial" w:hAnsi="Palatino Linotype" w:cs="Arial"/>
          <w:i/>
          <w:iCs/>
          <w:spacing w:val="-2"/>
        </w:rPr>
        <w:t>ó</w:t>
      </w:r>
      <w:r w:rsidRPr="0059369E">
        <w:rPr>
          <w:rFonts w:ascii="Palatino Linotype" w:eastAsia="Arial" w:hAnsi="Palatino Linotype" w:cs="Arial"/>
          <w:i/>
          <w:iCs/>
        </w:rPr>
        <w:t>n</w:t>
      </w:r>
      <w:r w:rsidRPr="0059369E">
        <w:rPr>
          <w:rFonts w:ascii="Palatino Linotype" w:eastAsia="Arial" w:hAnsi="Palatino Linotype" w:cs="Arial"/>
          <w:i/>
          <w:iCs/>
          <w:spacing w:val="6"/>
        </w:rPr>
        <w:t xml:space="preserve"> </w:t>
      </w:r>
      <w:r w:rsidRPr="0059369E">
        <w:rPr>
          <w:rFonts w:ascii="Palatino Linotype" w:eastAsia="Arial" w:hAnsi="Palatino Linotype" w:cs="Arial"/>
          <w:i/>
          <w:iCs/>
          <w:spacing w:val="-2"/>
        </w:rPr>
        <w:t>P</w:t>
      </w:r>
      <w:r w:rsidRPr="0059369E">
        <w:rPr>
          <w:rFonts w:ascii="Palatino Linotype" w:eastAsia="Arial" w:hAnsi="Palatino Linotype" w:cs="Arial"/>
          <w:i/>
          <w:iCs/>
          <w:spacing w:val="1"/>
        </w:rPr>
        <w:t>úb</w:t>
      </w:r>
      <w:r w:rsidRPr="0059369E">
        <w:rPr>
          <w:rFonts w:ascii="Palatino Linotype" w:eastAsia="Arial" w:hAnsi="Palatino Linotype" w:cs="Arial"/>
          <w:i/>
          <w:iCs/>
        </w:rPr>
        <w:t>l</w:t>
      </w:r>
      <w:r w:rsidRPr="0059369E">
        <w:rPr>
          <w:rFonts w:ascii="Palatino Linotype" w:eastAsia="Arial" w:hAnsi="Palatino Linotype" w:cs="Arial"/>
          <w:i/>
          <w:iCs/>
          <w:spacing w:val="-1"/>
        </w:rPr>
        <w:t>i</w:t>
      </w:r>
      <w:r w:rsidRPr="0059369E">
        <w:rPr>
          <w:rFonts w:ascii="Palatino Linotype" w:eastAsia="Arial" w:hAnsi="Palatino Linotype" w:cs="Arial"/>
          <w:i/>
          <w:iCs/>
        </w:rPr>
        <w:t xml:space="preserve">ca, </w:t>
      </w:r>
      <w:r w:rsidRPr="0059369E">
        <w:rPr>
          <w:rFonts w:ascii="Palatino Linotype" w:eastAsia="Arial" w:hAnsi="Palatino Linotype" w:cs="Arial"/>
          <w:i/>
          <w:iCs/>
          <w:spacing w:val="-1"/>
        </w:rPr>
        <w:t>señalan</w:t>
      </w:r>
      <w:r w:rsidRPr="0059369E">
        <w:rPr>
          <w:rFonts w:ascii="Palatino Linotype" w:eastAsia="Arial" w:hAnsi="Palatino Linotype" w:cs="Arial"/>
          <w:i/>
          <w:iCs/>
          <w:spacing w:val="1"/>
        </w:rPr>
        <w:t xml:space="preserve"> </w:t>
      </w:r>
      <w:r w:rsidRPr="0059369E">
        <w:rPr>
          <w:rFonts w:ascii="Palatino Linotype" w:eastAsia="Arial" w:hAnsi="Palatino Linotype" w:cs="Arial"/>
          <w:i/>
          <w:iCs/>
          <w:spacing w:val="-1"/>
        </w:rPr>
        <w:t>q</w:t>
      </w:r>
      <w:r w:rsidRPr="0059369E">
        <w:rPr>
          <w:rFonts w:ascii="Palatino Linotype" w:eastAsia="Arial" w:hAnsi="Palatino Linotype" w:cs="Arial"/>
          <w:i/>
          <w:iCs/>
          <w:spacing w:val="1"/>
        </w:rPr>
        <w:t>u</w:t>
      </w:r>
      <w:r w:rsidRPr="0059369E">
        <w:rPr>
          <w:rFonts w:ascii="Palatino Linotype" w:eastAsia="Arial" w:hAnsi="Palatino Linotype" w:cs="Arial"/>
          <w:i/>
          <w:iC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9369E">
        <w:rPr>
          <w:rFonts w:ascii="Palatino Linotype" w:eastAsia="Arial" w:hAnsi="Palatino Linotype" w:cs="Arial"/>
          <w:i/>
          <w:iCs/>
          <w:spacing w:val="-1"/>
        </w:rPr>
        <w:t xml:space="preserve"> sin necesidad de</w:t>
      </w:r>
      <w:r w:rsidRPr="0059369E">
        <w:rPr>
          <w:rFonts w:ascii="Palatino Linotype" w:eastAsia="Arial" w:hAnsi="Palatino Linotype" w:cs="Arial"/>
          <w:i/>
          <w:iCs/>
          <w:spacing w:val="1"/>
        </w:rPr>
        <w:t xml:space="preserve"> e</w:t>
      </w:r>
      <w:r w:rsidRPr="0059369E">
        <w:rPr>
          <w:rFonts w:ascii="Palatino Linotype" w:eastAsia="Arial" w:hAnsi="Palatino Linotype" w:cs="Arial"/>
          <w:i/>
          <w:iCs/>
        </w:rPr>
        <w:t>la</w:t>
      </w:r>
      <w:r w:rsidRPr="0059369E">
        <w:rPr>
          <w:rFonts w:ascii="Palatino Linotype" w:eastAsia="Arial" w:hAnsi="Palatino Linotype" w:cs="Arial"/>
          <w:i/>
          <w:iCs/>
          <w:spacing w:val="1"/>
        </w:rPr>
        <w:t>bo</w:t>
      </w:r>
      <w:r w:rsidRPr="0059369E">
        <w:rPr>
          <w:rFonts w:ascii="Palatino Linotype" w:eastAsia="Arial" w:hAnsi="Palatino Linotype" w:cs="Arial"/>
          <w:i/>
          <w:iCs/>
        </w:rPr>
        <w:t xml:space="preserve">rar </w:t>
      </w:r>
      <w:r w:rsidRPr="0059369E">
        <w:rPr>
          <w:rFonts w:ascii="Palatino Linotype" w:eastAsia="Arial" w:hAnsi="Palatino Linotype" w:cs="Arial"/>
          <w:i/>
          <w:iCs/>
          <w:spacing w:val="1"/>
        </w:rPr>
        <w:t>do</w:t>
      </w:r>
      <w:r w:rsidRPr="0059369E">
        <w:rPr>
          <w:rFonts w:ascii="Palatino Linotype" w:eastAsia="Arial" w:hAnsi="Palatino Linotype" w:cs="Arial"/>
          <w:i/>
          <w:iCs/>
          <w:spacing w:val="-2"/>
        </w:rPr>
        <w:t>c</w:t>
      </w:r>
      <w:r w:rsidRPr="0059369E">
        <w:rPr>
          <w:rFonts w:ascii="Palatino Linotype" w:eastAsia="Arial" w:hAnsi="Palatino Linotype" w:cs="Arial"/>
          <w:i/>
          <w:iCs/>
          <w:spacing w:val="1"/>
        </w:rPr>
        <w:t>u</w:t>
      </w:r>
      <w:r w:rsidRPr="0059369E">
        <w:rPr>
          <w:rFonts w:ascii="Palatino Linotype" w:eastAsia="Arial" w:hAnsi="Palatino Linotype" w:cs="Arial"/>
          <w:i/>
          <w:iCs/>
          <w:spacing w:val="-1"/>
        </w:rPr>
        <w:t>m</w:t>
      </w:r>
      <w:r w:rsidRPr="0059369E">
        <w:rPr>
          <w:rFonts w:ascii="Palatino Linotype" w:eastAsia="Arial" w:hAnsi="Palatino Linotype" w:cs="Arial"/>
          <w:i/>
          <w:iCs/>
          <w:spacing w:val="1"/>
        </w:rPr>
        <w:t>en</w:t>
      </w:r>
      <w:r w:rsidRPr="0059369E">
        <w:rPr>
          <w:rFonts w:ascii="Palatino Linotype" w:eastAsia="Arial" w:hAnsi="Palatino Linotype" w:cs="Arial"/>
          <w:i/>
          <w:iCs/>
          <w:spacing w:val="-2"/>
        </w:rPr>
        <w:t>t</w:t>
      </w:r>
      <w:r w:rsidRPr="0059369E">
        <w:rPr>
          <w:rFonts w:ascii="Palatino Linotype" w:eastAsia="Arial" w:hAnsi="Palatino Linotype" w:cs="Arial"/>
          <w:i/>
          <w:iCs/>
          <w:spacing w:val="1"/>
        </w:rPr>
        <w:t>o</w:t>
      </w:r>
      <w:r w:rsidRPr="0059369E">
        <w:rPr>
          <w:rFonts w:ascii="Palatino Linotype" w:eastAsia="Arial" w:hAnsi="Palatino Linotype" w:cs="Arial"/>
          <w:i/>
          <w:iCs/>
        </w:rPr>
        <w:t>s</w:t>
      </w:r>
      <w:r w:rsidRPr="0059369E">
        <w:rPr>
          <w:rFonts w:ascii="Palatino Linotype" w:eastAsia="Arial" w:hAnsi="Palatino Linotype" w:cs="Arial"/>
          <w:i/>
          <w:iCs/>
          <w:spacing w:val="3"/>
        </w:rPr>
        <w:t xml:space="preserve"> </w:t>
      </w:r>
      <w:r w:rsidRPr="0059369E">
        <w:rPr>
          <w:rFonts w:ascii="Palatino Linotype" w:eastAsia="Arial" w:hAnsi="Palatino Linotype" w:cs="Arial"/>
          <w:i/>
          <w:iCs/>
          <w:spacing w:val="1"/>
        </w:rPr>
        <w:t>a</w:t>
      </w:r>
      <w:r w:rsidRPr="0059369E">
        <w:rPr>
          <w:rFonts w:ascii="Palatino Linotype" w:eastAsia="Arial" w:hAnsi="Palatino Linotype" w:cs="Arial"/>
          <w:i/>
          <w:iCs/>
        </w:rPr>
        <w:t>d</w:t>
      </w:r>
      <w:r w:rsidRPr="0059369E">
        <w:rPr>
          <w:rFonts w:ascii="Palatino Linotype" w:eastAsia="Arial" w:hAnsi="Palatino Linotype" w:cs="Arial"/>
          <w:i/>
          <w:iCs/>
          <w:spacing w:val="1"/>
        </w:rPr>
        <w:t xml:space="preserve"> ho</w:t>
      </w:r>
      <w:r w:rsidRPr="0059369E">
        <w:rPr>
          <w:rFonts w:ascii="Palatino Linotype" w:eastAsia="Arial" w:hAnsi="Palatino Linotype" w:cs="Arial"/>
          <w:i/>
          <w:iCs/>
        </w:rPr>
        <w:t>c</w:t>
      </w:r>
      <w:r w:rsidRPr="0059369E">
        <w:rPr>
          <w:rFonts w:ascii="Palatino Linotype" w:eastAsia="Arial" w:hAnsi="Palatino Linotype" w:cs="Arial"/>
          <w:i/>
          <w:iCs/>
          <w:spacing w:val="2"/>
        </w:rPr>
        <w:t xml:space="preserve"> </w:t>
      </w:r>
      <w:r w:rsidRPr="0059369E">
        <w:rPr>
          <w:rFonts w:ascii="Palatino Linotype" w:eastAsia="Arial" w:hAnsi="Palatino Linotype" w:cs="Arial"/>
          <w:i/>
          <w:iCs/>
          <w:spacing w:val="1"/>
        </w:rPr>
        <w:t>pa</w:t>
      </w:r>
      <w:r w:rsidRPr="0059369E">
        <w:rPr>
          <w:rFonts w:ascii="Palatino Linotype" w:eastAsia="Arial" w:hAnsi="Palatino Linotype" w:cs="Arial"/>
          <w:i/>
          <w:iCs/>
        </w:rPr>
        <w:t xml:space="preserve">ra </w:t>
      </w:r>
      <w:r w:rsidRPr="0059369E">
        <w:rPr>
          <w:rFonts w:ascii="Palatino Linotype" w:eastAsia="Arial" w:hAnsi="Palatino Linotype" w:cs="Arial"/>
          <w:i/>
          <w:iCs/>
          <w:spacing w:val="1"/>
        </w:rPr>
        <w:t>a</w:t>
      </w:r>
      <w:r w:rsidRPr="0059369E">
        <w:rPr>
          <w:rFonts w:ascii="Palatino Linotype" w:eastAsia="Arial" w:hAnsi="Palatino Linotype" w:cs="Arial"/>
          <w:i/>
          <w:iCs/>
        </w:rPr>
        <w:t>t</w:t>
      </w:r>
      <w:r w:rsidRPr="0059369E">
        <w:rPr>
          <w:rFonts w:ascii="Palatino Linotype" w:eastAsia="Arial" w:hAnsi="Palatino Linotype" w:cs="Arial"/>
          <w:i/>
          <w:iCs/>
          <w:spacing w:val="-1"/>
        </w:rPr>
        <w:t>e</w:t>
      </w:r>
      <w:r w:rsidRPr="0059369E">
        <w:rPr>
          <w:rFonts w:ascii="Palatino Linotype" w:eastAsia="Arial" w:hAnsi="Palatino Linotype" w:cs="Arial"/>
          <w:i/>
          <w:iCs/>
          <w:spacing w:val="1"/>
        </w:rPr>
        <w:t>n</w:t>
      </w:r>
      <w:r w:rsidRPr="0059369E">
        <w:rPr>
          <w:rFonts w:ascii="Palatino Linotype" w:eastAsia="Arial" w:hAnsi="Palatino Linotype" w:cs="Arial"/>
          <w:i/>
          <w:iCs/>
          <w:spacing w:val="-1"/>
        </w:rPr>
        <w:t>d</w:t>
      </w:r>
      <w:r w:rsidRPr="0059369E">
        <w:rPr>
          <w:rFonts w:ascii="Palatino Linotype" w:eastAsia="Arial" w:hAnsi="Palatino Linotype" w:cs="Arial"/>
          <w:i/>
          <w:iCs/>
          <w:spacing w:val="1"/>
        </w:rPr>
        <w:t>e</w:t>
      </w:r>
      <w:r w:rsidRPr="0059369E">
        <w:rPr>
          <w:rFonts w:ascii="Palatino Linotype" w:eastAsia="Arial" w:hAnsi="Palatino Linotype" w:cs="Arial"/>
          <w:i/>
          <w:iCs/>
        </w:rPr>
        <w:t>r</w:t>
      </w:r>
      <w:r w:rsidRPr="0059369E">
        <w:rPr>
          <w:rFonts w:ascii="Palatino Linotype" w:eastAsia="Arial" w:hAnsi="Palatino Linotype" w:cs="Arial"/>
          <w:i/>
          <w:iCs/>
          <w:spacing w:val="2"/>
        </w:rPr>
        <w:t xml:space="preserve"> </w:t>
      </w:r>
      <w:r w:rsidRPr="0059369E">
        <w:rPr>
          <w:rFonts w:ascii="Palatino Linotype" w:eastAsia="Arial" w:hAnsi="Palatino Linotype" w:cs="Arial"/>
          <w:i/>
          <w:iCs/>
        </w:rPr>
        <w:t>l</w:t>
      </w:r>
      <w:r w:rsidRPr="0059369E">
        <w:rPr>
          <w:rFonts w:ascii="Palatino Linotype" w:eastAsia="Arial" w:hAnsi="Palatino Linotype" w:cs="Arial"/>
          <w:i/>
          <w:iCs/>
          <w:spacing w:val="-2"/>
        </w:rPr>
        <w:t>a</w:t>
      </w:r>
      <w:r w:rsidRPr="0059369E">
        <w:rPr>
          <w:rFonts w:ascii="Palatino Linotype" w:eastAsia="Arial" w:hAnsi="Palatino Linotype" w:cs="Arial"/>
          <w:i/>
          <w:iCs/>
        </w:rPr>
        <w:t>s</w:t>
      </w:r>
      <w:r w:rsidRPr="0059369E">
        <w:rPr>
          <w:rFonts w:ascii="Palatino Linotype" w:eastAsia="Arial" w:hAnsi="Palatino Linotype" w:cs="Arial"/>
          <w:i/>
          <w:iCs/>
          <w:spacing w:val="2"/>
        </w:rPr>
        <w:t xml:space="preserve"> </w:t>
      </w:r>
      <w:r w:rsidRPr="0059369E">
        <w:rPr>
          <w:rFonts w:ascii="Palatino Linotype" w:eastAsia="Arial" w:hAnsi="Palatino Linotype" w:cs="Arial"/>
          <w:i/>
          <w:iCs/>
        </w:rPr>
        <w:t>s</w:t>
      </w:r>
      <w:r w:rsidRPr="0059369E">
        <w:rPr>
          <w:rFonts w:ascii="Palatino Linotype" w:eastAsia="Arial" w:hAnsi="Palatino Linotype" w:cs="Arial"/>
          <w:i/>
          <w:iCs/>
          <w:spacing w:val="1"/>
        </w:rPr>
        <w:t>o</w:t>
      </w:r>
      <w:r w:rsidRPr="0059369E">
        <w:rPr>
          <w:rFonts w:ascii="Palatino Linotype" w:eastAsia="Arial" w:hAnsi="Palatino Linotype" w:cs="Arial"/>
          <w:i/>
          <w:iCs/>
        </w:rPr>
        <w:t>l</w:t>
      </w:r>
      <w:r w:rsidRPr="0059369E">
        <w:rPr>
          <w:rFonts w:ascii="Palatino Linotype" w:eastAsia="Arial" w:hAnsi="Palatino Linotype" w:cs="Arial"/>
          <w:i/>
          <w:iCs/>
          <w:spacing w:val="-1"/>
        </w:rPr>
        <w:t>i</w:t>
      </w:r>
      <w:r w:rsidRPr="0059369E">
        <w:rPr>
          <w:rFonts w:ascii="Palatino Linotype" w:eastAsia="Arial" w:hAnsi="Palatino Linotype" w:cs="Arial"/>
          <w:i/>
          <w:iCs/>
        </w:rPr>
        <w:t>cit</w:t>
      </w:r>
      <w:r w:rsidRPr="0059369E">
        <w:rPr>
          <w:rFonts w:ascii="Palatino Linotype" w:eastAsia="Arial" w:hAnsi="Palatino Linotype" w:cs="Arial"/>
          <w:i/>
          <w:iCs/>
          <w:spacing w:val="1"/>
        </w:rPr>
        <w:t>ude</w:t>
      </w:r>
      <w:r w:rsidRPr="0059369E">
        <w:rPr>
          <w:rFonts w:ascii="Palatino Linotype" w:eastAsia="Arial" w:hAnsi="Palatino Linotype" w:cs="Arial"/>
          <w:i/>
          <w:iCs/>
        </w:rPr>
        <w:t>s</w:t>
      </w:r>
      <w:r w:rsidRPr="0059369E">
        <w:rPr>
          <w:rFonts w:ascii="Palatino Linotype" w:eastAsia="Arial" w:hAnsi="Palatino Linotype" w:cs="Arial"/>
          <w:i/>
          <w:iCs/>
          <w:spacing w:val="4"/>
        </w:rPr>
        <w:t xml:space="preserve"> </w:t>
      </w:r>
      <w:r w:rsidRPr="0059369E">
        <w:rPr>
          <w:rFonts w:ascii="Palatino Linotype" w:eastAsia="Arial" w:hAnsi="Palatino Linotype" w:cs="Arial"/>
          <w:i/>
          <w:iCs/>
          <w:spacing w:val="-1"/>
        </w:rPr>
        <w:t>d</w:t>
      </w:r>
      <w:r w:rsidRPr="0059369E">
        <w:rPr>
          <w:rFonts w:ascii="Palatino Linotype" w:eastAsia="Arial" w:hAnsi="Palatino Linotype" w:cs="Arial"/>
          <w:i/>
          <w:iCs/>
        </w:rPr>
        <w:t>e</w:t>
      </w:r>
      <w:r w:rsidRPr="0059369E">
        <w:rPr>
          <w:rFonts w:ascii="Palatino Linotype" w:eastAsia="Arial" w:hAnsi="Palatino Linotype" w:cs="Arial"/>
          <w:i/>
          <w:iCs/>
          <w:spacing w:val="3"/>
        </w:rPr>
        <w:t xml:space="preserve"> </w:t>
      </w:r>
      <w:r w:rsidRPr="0059369E">
        <w:rPr>
          <w:rFonts w:ascii="Palatino Linotype" w:eastAsia="Arial" w:hAnsi="Palatino Linotype" w:cs="Arial"/>
          <w:i/>
          <w:iCs/>
        </w:rPr>
        <w:t>i</w:t>
      </w:r>
      <w:r w:rsidRPr="0059369E">
        <w:rPr>
          <w:rFonts w:ascii="Palatino Linotype" w:eastAsia="Arial" w:hAnsi="Palatino Linotype" w:cs="Arial"/>
          <w:i/>
          <w:iCs/>
          <w:spacing w:val="-2"/>
        </w:rPr>
        <w:t>n</w:t>
      </w:r>
      <w:r w:rsidRPr="0059369E">
        <w:rPr>
          <w:rFonts w:ascii="Palatino Linotype" w:eastAsia="Arial" w:hAnsi="Palatino Linotype" w:cs="Arial"/>
          <w:i/>
          <w:iCs/>
        </w:rPr>
        <w:t>f</w:t>
      </w:r>
      <w:r w:rsidRPr="0059369E">
        <w:rPr>
          <w:rFonts w:ascii="Palatino Linotype" w:eastAsia="Arial" w:hAnsi="Palatino Linotype" w:cs="Arial"/>
          <w:i/>
          <w:iCs/>
          <w:spacing w:val="1"/>
        </w:rPr>
        <w:t>o</w:t>
      </w:r>
      <w:r w:rsidRPr="0059369E">
        <w:rPr>
          <w:rFonts w:ascii="Palatino Linotype" w:eastAsia="Arial" w:hAnsi="Palatino Linotype" w:cs="Arial"/>
          <w:i/>
          <w:iCs/>
        </w:rPr>
        <w:t>r</w:t>
      </w:r>
      <w:r w:rsidRPr="0059369E">
        <w:rPr>
          <w:rFonts w:ascii="Palatino Linotype" w:eastAsia="Arial" w:hAnsi="Palatino Linotype" w:cs="Arial"/>
          <w:i/>
          <w:iCs/>
          <w:spacing w:val="-1"/>
        </w:rPr>
        <w:t>m</w:t>
      </w:r>
      <w:r w:rsidRPr="0059369E">
        <w:rPr>
          <w:rFonts w:ascii="Palatino Linotype" w:eastAsia="Arial" w:hAnsi="Palatino Linotype" w:cs="Arial"/>
          <w:i/>
          <w:iCs/>
          <w:spacing w:val="1"/>
        </w:rPr>
        <w:t>a</w:t>
      </w:r>
      <w:r w:rsidRPr="0059369E">
        <w:rPr>
          <w:rFonts w:ascii="Palatino Linotype" w:eastAsia="Arial" w:hAnsi="Palatino Linotype" w:cs="Arial"/>
          <w:i/>
          <w:iCs/>
        </w:rPr>
        <w:t>ció</w:t>
      </w:r>
      <w:r w:rsidRPr="0059369E">
        <w:rPr>
          <w:rFonts w:ascii="Palatino Linotype" w:eastAsia="Arial" w:hAnsi="Palatino Linotype" w:cs="Arial"/>
          <w:i/>
          <w:iCs/>
          <w:spacing w:val="1"/>
        </w:rPr>
        <w:t>n</w:t>
      </w:r>
    </w:p>
    <w:p w14:paraId="3ACB3F55" w14:textId="22496F28" w:rsidR="0059369E" w:rsidRDefault="0059369E" w:rsidP="00EF27DF">
      <w:pPr>
        <w:tabs>
          <w:tab w:val="left" w:pos="4962"/>
        </w:tabs>
        <w:spacing w:line="360" w:lineRule="auto"/>
        <w:jc w:val="both"/>
        <w:rPr>
          <w:rFonts w:ascii="Palatino Linotype" w:hAnsi="Palatino Linotype"/>
          <w:color w:val="000000"/>
          <w:sz w:val="22"/>
          <w:szCs w:val="22"/>
          <w:lang w:val="es-ES_tradnl" w:eastAsia="es-MX"/>
        </w:rPr>
      </w:pPr>
    </w:p>
    <w:p w14:paraId="623EE478" w14:textId="2E351F80" w:rsidR="00EF27DF" w:rsidRPr="00EF27DF" w:rsidRDefault="0059369E" w:rsidP="00EF27D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_tradnl"/>
        </w:rPr>
        <w:t>Por último, n</w:t>
      </w:r>
      <w:r w:rsidR="00EF27DF" w:rsidRPr="00EF27DF">
        <w:rPr>
          <w:rFonts w:ascii="Palatino Linotype" w:hAnsi="Palatino Linotype" w:cs="Tahoma"/>
          <w:bCs/>
          <w:iCs/>
          <w:sz w:val="22"/>
          <w:szCs w:val="22"/>
          <w:lang w:val="es-ES_tradnl"/>
        </w:rPr>
        <w:t>o pasa desapercibido para este Instituto que los documentos que den cuenta de lo solicitado, pudieran contener datos o información clasificada; a</w:t>
      </w:r>
      <w:r w:rsidR="00EF27DF" w:rsidRPr="00EF27D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1CFC502" w14:textId="77777777" w:rsidR="00EF27DF" w:rsidRPr="00EF27DF" w:rsidRDefault="00EF27DF" w:rsidP="00EF27DF">
      <w:pPr>
        <w:spacing w:line="360" w:lineRule="auto"/>
        <w:jc w:val="both"/>
        <w:rPr>
          <w:rFonts w:ascii="Palatino Linotype" w:hAnsi="Palatino Linotype" w:cs="Tahoma"/>
          <w:bCs/>
          <w:iCs/>
          <w:sz w:val="22"/>
          <w:szCs w:val="22"/>
          <w:lang w:val="es-ES"/>
        </w:rPr>
      </w:pPr>
    </w:p>
    <w:p w14:paraId="3AC5A968" w14:textId="77777777" w:rsidR="00EF27DF" w:rsidRPr="00EF27DF" w:rsidRDefault="00EF27DF" w:rsidP="00EF27DF">
      <w:pPr>
        <w:spacing w:line="360" w:lineRule="auto"/>
        <w:jc w:val="both"/>
        <w:rPr>
          <w:rFonts w:ascii="Palatino Linotype" w:hAnsi="Palatino Linotype" w:cs="Tahoma"/>
          <w:bCs/>
          <w:iCs/>
          <w:sz w:val="22"/>
          <w:szCs w:val="22"/>
          <w:lang w:val="es-ES"/>
        </w:rPr>
      </w:pPr>
      <w:r w:rsidRPr="00EF27D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14:paraId="4C00BFCA" w14:textId="77777777" w:rsidR="00EF27DF" w:rsidRPr="00EF27DF" w:rsidRDefault="00EF27DF" w:rsidP="00EF27DF">
      <w:pPr>
        <w:spacing w:line="360" w:lineRule="auto"/>
        <w:jc w:val="both"/>
        <w:rPr>
          <w:rFonts w:ascii="Palatino Linotype" w:hAnsi="Palatino Linotype" w:cs="Tahoma"/>
          <w:bCs/>
          <w:iCs/>
          <w:sz w:val="22"/>
          <w:szCs w:val="22"/>
          <w:lang w:val="es-ES"/>
        </w:rPr>
      </w:pPr>
    </w:p>
    <w:p w14:paraId="53CA8D63" w14:textId="77777777" w:rsidR="00EF27DF" w:rsidRPr="00EF27DF" w:rsidRDefault="00EF27DF" w:rsidP="00EF27DF">
      <w:pPr>
        <w:spacing w:line="360" w:lineRule="auto"/>
        <w:contextualSpacing/>
        <w:jc w:val="both"/>
        <w:rPr>
          <w:rFonts w:ascii="Palatino Linotype" w:eastAsia="Calibri" w:hAnsi="Palatino Linotype" w:cs="Tahoma"/>
          <w:b/>
          <w:color w:val="000000"/>
          <w:sz w:val="22"/>
          <w:szCs w:val="22"/>
        </w:rPr>
      </w:pPr>
      <w:r w:rsidRPr="00EF27DF">
        <w:rPr>
          <w:rFonts w:ascii="Palatino Linotype" w:eastAsia="Calibri" w:hAnsi="Palatino Linotype" w:cs="Tahoma"/>
          <w:b/>
          <w:color w:val="000000"/>
          <w:sz w:val="22"/>
          <w:szCs w:val="22"/>
        </w:rPr>
        <w:t xml:space="preserve">SEXTO. Decisión. </w:t>
      </w:r>
    </w:p>
    <w:p w14:paraId="1C9EE31D" w14:textId="77777777" w:rsidR="00EF27DF" w:rsidRPr="00EF27DF" w:rsidRDefault="00EF27DF" w:rsidP="00EF27DF">
      <w:pPr>
        <w:contextualSpacing/>
        <w:jc w:val="both"/>
        <w:rPr>
          <w:rFonts w:ascii="Palatino Linotype" w:eastAsia="Calibri" w:hAnsi="Palatino Linotype" w:cs="Tahoma"/>
          <w:b/>
          <w:color w:val="000000"/>
          <w:sz w:val="22"/>
          <w:szCs w:val="22"/>
          <w:highlight w:val="yellow"/>
        </w:rPr>
      </w:pPr>
    </w:p>
    <w:p w14:paraId="167B8257" w14:textId="1912A64A" w:rsidR="00EF27DF" w:rsidRPr="00EF27DF" w:rsidRDefault="00EF27DF" w:rsidP="00EF27DF">
      <w:pPr>
        <w:spacing w:line="360" w:lineRule="auto"/>
        <w:jc w:val="both"/>
        <w:rPr>
          <w:rFonts w:ascii="Palatino Linotype" w:hAnsi="Palatino Linotype" w:cs="Tahoma"/>
          <w:sz w:val="22"/>
          <w:szCs w:val="22"/>
        </w:rPr>
      </w:pPr>
      <w:r w:rsidRPr="00EF27D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EF27DF">
        <w:rPr>
          <w:rFonts w:ascii="Palatino Linotype" w:hAnsi="Palatino Linotype" w:cs="Tahoma"/>
          <w:b/>
          <w:bCs/>
          <w:sz w:val="22"/>
          <w:szCs w:val="22"/>
        </w:rPr>
        <w:t>ORDENAR</w:t>
      </w:r>
      <w:r w:rsidRPr="00EF27DF">
        <w:rPr>
          <w:rFonts w:ascii="Palatino Linotype" w:hAnsi="Palatino Linotype" w:cs="Tahoma"/>
          <w:sz w:val="22"/>
          <w:szCs w:val="22"/>
        </w:rPr>
        <w:t xml:space="preserve"> al Sujeto Obligado,</w:t>
      </w:r>
      <w:r w:rsidRPr="00EF27DF">
        <w:rPr>
          <w:rFonts w:ascii="Palatino Linotype" w:eastAsia="Calibri" w:hAnsi="Palatino Linotype" w:cs="Tahoma"/>
          <w:sz w:val="22"/>
          <w:szCs w:val="22"/>
        </w:rPr>
        <w:t xml:space="preserve"> a que dé trámite y </w:t>
      </w:r>
      <w:r w:rsidRPr="00EF27DF">
        <w:rPr>
          <w:rFonts w:ascii="Palatino Linotype" w:hAnsi="Palatino Linotype" w:cs="Tahoma"/>
          <w:sz w:val="22"/>
          <w:szCs w:val="22"/>
        </w:rPr>
        <w:t xml:space="preserve">respuesta a la solicitud de información pública con número </w:t>
      </w:r>
      <w:r w:rsidR="000B1A4E">
        <w:rPr>
          <w:rFonts w:ascii="Palatino Linotype" w:hAnsi="Palatino Linotype" w:cs="Tahoma"/>
          <w:b/>
          <w:bCs/>
          <w:iCs/>
          <w:sz w:val="22"/>
          <w:szCs w:val="22"/>
        </w:rPr>
        <w:t>00002/OASALMOJU/IP/2022</w:t>
      </w:r>
      <w:r w:rsidRPr="00EF27DF">
        <w:rPr>
          <w:rFonts w:ascii="Palatino Linotype" w:hAnsi="Palatino Linotype" w:cs="Tahoma"/>
          <w:b/>
          <w:bCs/>
          <w:iCs/>
          <w:sz w:val="22"/>
          <w:szCs w:val="22"/>
        </w:rPr>
        <w:t>.</w:t>
      </w:r>
    </w:p>
    <w:p w14:paraId="1B43FCEE" w14:textId="77777777" w:rsidR="00EF27DF" w:rsidRPr="00EF27DF" w:rsidRDefault="00EF27DF" w:rsidP="00EF27DF">
      <w:pPr>
        <w:spacing w:line="360" w:lineRule="auto"/>
        <w:jc w:val="both"/>
        <w:rPr>
          <w:rFonts w:ascii="Palatino Linotype" w:hAnsi="Palatino Linotype" w:cs="Tahoma"/>
          <w:b/>
          <w:bCs/>
          <w:iCs/>
          <w:sz w:val="22"/>
          <w:szCs w:val="22"/>
        </w:rPr>
      </w:pPr>
    </w:p>
    <w:p w14:paraId="1A4AE837" w14:textId="77777777" w:rsidR="00EF27DF" w:rsidRPr="00EF27DF" w:rsidRDefault="00EF27DF" w:rsidP="00EF27DF">
      <w:pPr>
        <w:autoSpaceDE w:val="0"/>
        <w:autoSpaceDN w:val="0"/>
        <w:adjustRightInd w:val="0"/>
        <w:spacing w:line="360" w:lineRule="auto"/>
        <w:jc w:val="both"/>
        <w:rPr>
          <w:rFonts w:ascii="Palatino Linotype" w:eastAsia="Calibri" w:hAnsi="Palatino Linotype" w:cs="Tahoma"/>
          <w:b/>
          <w:bCs/>
          <w:iCs/>
          <w:sz w:val="22"/>
          <w:szCs w:val="22"/>
          <w:lang w:val="es-ES"/>
        </w:rPr>
      </w:pPr>
      <w:r w:rsidRPr="00EF27DF">
        <w:rPr>
          <w:rFonts w:ascii="Palatino Linotype" w:eastAsia="Calibri" w:hAnsi="Palatino Linotype" w:cs="Tahoma"/>
          <w:b/>
          <w:bCs/>
          <w:iCs/>
          <w:sz w:val="22"/>
          <w:szCs w:val="22"/>
          <w:lang w:val="es-ES"/>
        </w:rPr>
        <w:t>Términos de la Resolución para conocimiento del Particular.</w:t>
      </w:r>
    </w:p>
    <w:p w14:paraId="46BB50D5" w14:textId="77777777" w:rsidR="00EF27DF" w:rsidRPr="00EF27DF" w:rsidRDefault="00EF27DF" w:rsidP="00EF27DF">
      <w:pPr>
        <w:autoSpaceDE w:val="0"/>
        <w:autoSpaceDN w:val="0"/>
        <w:adjustRightInd w:val="0"/>
        <w:spacing w:line="360" w:lineRule="auto"/>
        <w:jc w:val="both"/>
        <w:rPr>
          <w:rFonts w:ascii="Palatino Linotype" w:eastAsia="Calibri" w:hAnsi="Palatino Linotype" w:cs="Tahoma"/>
          <w:b/>
          <w:bCs/>
          <w:iCs/>
          <w:sz w:val="22"/>
          <w:szCs w:val="22"/>
          <w:lang w:val="es-ES"/>
        </w:rPr>
      </w:pPr>
    </w:p>
    <w:p w14:paraId="1B18E6D4" w14:textId="21544BC1" w:rsidR="00EF27DF" w:rsidRPr="00EF27DF" w:rsidRDefault="00EF27DF" w:rsidP="00EF27DF">
      <w:pPr>
        <w:widowControl w:val="0"/>
        <w:autoSpaceDE w:val="0"/>
        <w:autoSpaceDN w:val="0"/>
        <w:adjustRightInd w:val="0"/>
        <w:spacing w:line="360" w:lineRule="auto"/>
        <w:jc w:val="both"/>
        <w:rPr>
          <w:rFonts w:ascii="Palatino Linotype" w:eastAsia="Calibri" w:hAnsi="Palatino Linotype" w:cs="Tahoma"/>
          <w:bCs/>
          <w:iCs/>
          <w:sz w:val="22"/>
          <w:szCs w:val="22"/>
          <w:lang w:val="es-ES"/>
        </w:rPr>
      </w:pPr>
      <w:r w:rsidRPr="00EF27DF">
        <w:rPr>
          <w:rFonts w:ascii="Palatino Linotype" w:eastAsia="Calibri" w:hAnsi="Palatino Linotype" w:cs="Tahoma"/>
          <w:bCs/>
          <w:iCs/>
          <w:sz w:val="22"/>
          <w:szCs w:val="22"/>
          <w:lang w:val="es-ES"/>
        </w:rPr>
        <w:t xml:space="preserve">Se le hace del conocimiento al Particular, que, en el presente caso, se le da la razón, pues el </w:t>
      </w:r>
      <w:r w:rsidR="00377669">
        <w:rPr>
          <w:rFonts w:ascii="Palatino Linotype" w:eastAsia="Calibri" w:hAnsi="Palatino Linotype" w:cs="Tahoma"/>
          <w:bCs/>
          <w:iCs/>
          <w:sz w:val="22"/>
          <w:szCs w:val="22"/>
          <w:lang w:val="es-ES"/>
        </w:rPr>
        <w:t>Organismo Público Descentralizado Municipal para la Prestación de Los Servicios de Agua Potable Drenaje y Tratamiento de Aguas Residuales de Almoloya de Juárez</w:t>
      </w:r>
      <w:r w:rsidRPr="00EF27DF">
        <w:rPr>
          <w:rFonts w:ascii="Palatino Linotype" w:eastAsia="Calibri" w:hAnsi="Palatino Linotype" w:cs="Tahoma"/>
          <w:bCs/>
          <w:iCs/>
          <w:sz w:val="22"/>
          <w:szCs w:val="22"/>
          <w:lang w:val="es-ES"/>
        </w:rPr>
        <w:t xml:space="preserve"> no emitió contestación alguna, por lo que, deberá dar trámite al requerimiento de información y en su caso, entregarle la información solicitada.</w:t>
      </w:r>
    </w:p>
    <w:p w14:paraId="255C18A0" w14:textId="77777777" w:rsidR="00EF27DF" w:rsidRPr="00EF27DF" w:rsidRDefault="00EF27DF" w:rsidP="00EF27DF">
      <w:pPr>
        <w:widowControl w:val="0"/>
        <w:autoSpaceDE w:val="0"/>
        <w:autoSpaceDN w:val="0"/>
        <w:adjustRightInd w:val="0"/>
        <w:spacing w:line="360" w:lineRule="auto"/>
        <w:jc w:val="both"/>
        <w:rPr>
          <w:rFonts w:ascii="Palatino Linotype" w:eastAsia="Calibri" w:hAnsi="Palatino Linotype" w:cs="Tahoma"/>
          <w:bCs/>
          <w:iCs/>
          <w:sz w:val="22"/>
          <w:szCs w:val="22"/>
          <w:lang w:val="es-ES"/>
        </w:rPr>
      </w:pPr>
    </w:p>
    <w:p w14:paraId="59298226" w14:textId="0CB75AE4" w:rsidR="00EF27DF" w:rsidRPr="00EF27DF" w:rsidRDefault="00EF27DF" w:rsidP="00EF27DF">
      <w:pPr>
        <w:spacing w:line="360" w:lineRule="auto"/>
        <w:jc w:val="both"/>
        <w:rPr>
          <w:rFonts w:ascii="Palatino Linotype" w:eastAsia="Calibri" w:hAnsi="Palatino Linotype" w:cs="Tahoma"/>
          <w:bCs/>
          <w:iCs/>
          <w:sz w:val="22"/>
          <w:szCs w:val="22"/>
        </w:rPr>
      </w:pPr>
      <w:r w:rsidRPr="00EF27DF">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EF27DF">
        <w:rPr>
          <w:rFonts w:ascii="Palatino Linotype" w:eastAsia="Calibri" w:hAnsi="Palatino Linotype" w:cs="Tahoma"/>
          <w:bCs/>
          <w:iCs/>
          <w:sz w:val="22"/>
          <w:szCs w:val="22"/>
        </w:rPr>
        <w:t xml:space="preserve">La labor de este </w:t>
      </w:r>
      <w:r w:rsidR="005C1EEF" w:rsidRPr="00EF27DF">
        <w:rPr>
          <w:rFonts w:ascii="Palatino Linotype" w:eastAsia="Calibri" w:hAnsi="Palatino Linotype" w:cs="Tahoma"/>
          <w:bCs/>
          <w:iCs/>
          <w:sz w:val="22"/>
          <w:szCs w:val="22"/>
        </w:rPr>
        <w:t>Instituto</w:t>
      </w:r>
      <w:r w:rsidRPr="00EF27DF">
        <w:rPr>
          <w:rFonts w:ascii="Palatino Linotype" w:eastAsia="Calibri" w:hAnsi="Palatino Linotype" w:cs="Tahoma"/>
          <w:bCs/>
          <w:iCs/>
          <w:sz w:val="22"/>
          <w:szCs w:val="22"/>
        </w:rPr>
        <w:t xml:space="preserve"> es apoyar a la población a acceder a la información pública y garantizar la protección de sus datos personales.</w:t>
      </w:r>
    </w:p>
    <w:p w14:paraId="2872C559" w14:textId="77777777" w:rsidR="00EF27DF" w:rsidRPr="00EF27DF" w:rsidRDefault="00EF27DF" w:rsidP="00EF27DF">
      <w:pPr>
        <w:spacing w:line="360" w:lineRule="auto"/>
        <w:jc w:val="both"/>
        <w:rPr>
          <w:rFonts w:ascii="Palatino Linotype" w:hAnsi="Palatino Linotype" w:cs="Tahoma"/>
          <w:bCs/>
          <w:iCs/>
          <w:sz w:val="22"/>
          <w:szCs w:val="22"/>
        </w:rPr>
      </w:pPr>
    </w:p>
    <w:p w14:paraId="56099D21" w14:textId="77777777" w:rsidR="00EF27DF" w:rsidRPr="00EF27DF" w:rsidRDefault="00EF27DF" w:rsidP="00EF27DF">
      <w:pPr>
        <w:spacing w:line="360" w:lineRule="auto"/>
        <w:jc w:val="both"/>
        <w:rPr>
          <w:rFonts w:ascii="Palatino Linotype" w:hAnsi="Palatino Linotype" w:cs="Tahoma"/>
          <w:b/>
          <w:bCs/>
          <w:iCs/>
          <w:sz w:val="22"/>
          <w:szCs w:val="22"/>
        </w:rPr>
      </w:pPr>
      <w:r w:rsidRPr="00EF27DF">
        <w:rPr>
          <w:rFonts w:ascii="Palatino Linotype" w:hAnsi="Palatino Linotype" w:cs="Tahoma"/>
          <w:b/>
          <w:bCs/>
          <w:iCs/>
          <w:sz w:val="22"/>
          <w:szCs w:val="22"/>
        </w:rPr>
        <w:t xml:space="preserve">SÉPTIMO. Vista a la Contraloría Interna y Órgano de Control y Vigilancia. </w:t>
      </w:r>
    </w:p>
    <w:p w14:paraId="49DDE4DD" w14:textId="77777777" w:rsidR="00EF27DF" w:rsidRPr="00EF27DF" w:rsidRDefault="00EF27DF" w:rsidP="00EF27DF">
      <w:pPr>
        <w:spacing w:line="360" w:lineRule="auto"/>
        <w:jc w:val="both"/>
        <w:rPr>
          <w:rFonts w:ascii="Palatino Linotype" w:hAnsi="Palatino Linotype" w:cs="Tahoma"/>
          <w:bCs/>
          <w:sz w:val="22"/>
          <w:szCs w:val="22"/>
        </w:rPr>
      </w:pPr>
    </w:p>
    <w:p w14:paraId="60A1BF03" w14:textId="0560F664" w:rsidR="00EF27DF" w:rsidRPr="00EF27DF" w:rsidRDefault="00EF27DF" w:rsidP="00EF27DF">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 xml:space="preserve">En el caso en estudio, ha quedado acreditado que el </w:t>
      </w:r>
      <w:r w:rsidR="00377669">
        <w:rPr>
          <w:rFonts w:ascii="Palatino Linotype" w:hAnsi="Palatino Linotype" w:cs="Tahoma"/>
          <w:bCs/>
          <w:sz w:val="22"/>
          <w:szCs w:val="22"/>
        </w:rPr>
        <w:t>Organismo Público Descentralizado Municipal para la Prestación de Los Servicios de Agua Potable Drenaje y Tratamiento de Aguas Residuales de Almoloya de Juárez</w:t>
      </w:r>
      <w:r w:rsidRPr="00EF27DF">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w:t>
      </w:r>
    </w:p>
    <w:p w14:paraId="3829AFEE" w14:textId="77777777" w:rsidR="00EF27DF" w:rsidRPr="00EF27DF" w:rsidRDefault="00EF27DF" w:rsidP="00EF27DF">
      <w:pPr>
        <w:spacing w:line="360" w:lineRule="auto"/>
        <w:jc w:val="both"/>
        <w:rPr>
          <w:rFonts w:ascii="Palatino Linotype" w:hAnsi="Palatino Linotype" w:cs="Tahoma"/>
          <w:bCs/>
          <w:sz w:val="22"/>
          <w:szCs w:val="22"/>
        </w:rPr>
      </w:pPr>
    </w:p>
    <w:p w14:paraId="324F0F22" w14:textId="77777777" w:rsidR="00EF27DF" w:rsidRPr="00EF27DF" w:rsidRDefault="00EF27DF" w:rsidP="00EF27DF">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E0464BE" w14:textId="77777777" w:rsidR="00EF27DF" w:rsidRPr="00EF27DF" w:rsidRDefault="00EF27DF" w:rsidP="00EF27DF">
      <w:pPr>
        <w:spacing w:line="360" w:lineRule="auto"/>
        <w:jc w:val="both"/>
        <w:rPr>
          <w:rFonts w:ascii="Palatino Linotype" w:hAnsi="Palatino Linotype" w:cs="Tahoma"/>
          <w:bCs/>
          <w:sz w:val="22"/>
          <w:szCs w:val="22"/>
        </w:rPr>
      </w:pPr>
    </w:p>
    <w:p w14:paraId="29999B40" w14:textId="77777777" w:rsidR="00EF27DF" w:rsidRPr="00EF27DF" w:rsidRDefault="00EF27DF" w:rsidP="00EF27DF">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04E5B202" w14:textId="77777777" w:rsidR="00EF27DF" w:rsidRPr="00EF27DF" w:rsidRDefault="00EF27DF" w:rsidP="00EF27DF">
      <w:pPr>
        <w:spacing w:line="360" w:lineRule="auto"/>
        <w:jc w:val="both"/>
        <w:rPr>
          <w:rFonts w:ascii="Palatino Linotype" w:hAnsi="Palatino Linotype" w:cs="Tahoma"/>
          <w:bCs/>
          <w:sz w:val="22"/>
          <w:szCs w:val="22"/>
        </w:rPr>
      </w:pPr>
    </w:p>
    <w:p w14:paraId="7AEA9C56" w14:textId="77777777" w:rsidR="00EF27DF" w:rsidRPr="00EF27DF" w:rsidRDefault="00EF27DF" w:rsidP="00EF27DF">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F27DF">
        <w:rPr>
          <w:rFonts w:ascii="Palatino Linotype" w:hAnsi="Palatino Linotype" w:cs="Tahoma"/>
          <w:bCs/>
          <w:sz w:val="22"/>
          <w:szCs w:val="22"/>
          <w:lang w:val="es-ES_tradnl"/>
        </w:rPr>
        <w:t>al Contralor Interno y Titular del Órgano de Control y Vigilancia de este Instituto</w:t>
      </w:r>
      <w:r w:rsidRPr="00EF27DF">
        <w:rPr>
          <w:rFonts w:ascii="Palatino Linotype" w:hAnsi="Palatino Linotype" w:cs="Tahoma"/>
          <w:bCs/>
          <w:sz w:val="22"/>
          <w:szCs w:val="22"/>
        </w:rPr>
        <w:t>.</w:t>
      </w:r>
    </w:p>
    <w:p w14:paraId="157C967E" w14:textId="77777777" w:rsidR="00EF27DF" w:rsidRPr="00EF27DF" w:rsidRDefault="00EF27DF" w:rsidP="00EF27DF">
      <w:pPr>
        <w:spacing w:line="360" w:lineRule="auto"/>
        <w:jc w:val="both"/>
        <w:rPr>
          <w:rFonts w:ascii="Palatino Linotype" w:hAnsi="Palatino Linotype" w:cs="Tahoma"/>
          <w:bCs/>
          <w:sz w:val="22"/>
          <w:szCs w:val="22"/>
        </w:rPr>
      </w:pPr>
    </w:p>
    <w:p w14:paraId="67A60E01" w14:textId="77777777" w:rsidR="00EF27DF" w:rsidRPr="00EF27DF" w:rsidRDefault="00EF27DF" w:rsidP="00EF27DF">
      <w:pPr>
        <w:spacing w:line="360" w:lineRule="auto"/>
        <w:jc w:val="both"/>
        <w:rPr>
          <w:rFonts w:ascii="Palatino Linotype" w:hAnsi="Palatino Linotype" w:cs="Tahoma"/>
          <w:bCs/>
          <w:sz w:val="22"/>
          <w:szCs w:val="22"/>
        </w:rPr>
      </w:pPr>
      <w:r w:rsidRPr="00EF27DF">
        <w:rPr>
          <w:rFonts w:ascii="Palatino Linotype" w:hAnsi="Palatino Linotype" w:cs="Tahoma"/>
          <w:bCs/>
          <w:sz w:val="22"/>
          <w:szCs w:val="22"/>
        </w:rPr>
        <w:t>Por lo expuesto y fundado, este Pleno:</w:t>
      </w:r>
    </w:p>
    <w:p w14:paraId="687418F9" w14:textId="77777777" w:rsidR="00EF27DF" w:rsidRPr="00EF27DF" w:rsidRDefault="00EF27DF" w:rsidP="00EF27DF">
      <w:pPr>
        <w:spacing w:line="360" w:lineRule="auto"/>
        <w:jc w:val="both"/>
        <w:rPr>
          <w:rFonts w:ascii="Palatino Linotype" w:hAnsi="Palatino Linotype" w:cs="Tahoma"/>
          <w:bCs/>
          <w:sz w:val="22"/>
          <w:szCs w:val="22"/>
        </w:rPr>
      </w:pPr>
    </w:p>
    <w:p w14:paraId="48EEF5C7" w14:textId="77777777" w:rsidR="00EF27DF" w:rsidRPr="00EF27DF" w:rsidRDefault="00EF27DF" w:rsidP="000B1A4E">
      <w:pPr>
        <w:spacing w:line="360" w:lineRule="auto"/>
        <w:jc w:val="center"/>
        <w:rPr>
          <w:rFonts w:ascii="Palatino Linotype" w:hAnsi="Palatino Linotype" w:cs="Tahoma"/>
          <w:b/>
          <w:bCs/>
          <w:sz w:val="22"/>
          <w:szCs w:val="22"/>
        </w:rPr>
      </w:pPr>
      <w:r w:rsidRPr="00EF27DF">
        <w:rPr>
          <w:rFonts w:ascii="Palatino Linotype" w:hAnsi="Palatino Linotype" w:cs="Tahoma"/>
          <w:b/>
          <w:bCs/>
          <w:sz w:val="22"/>
          <w:szCs w:val="22"/>
        </w:rPr>
        <w:t>R E S U E L V E:</w:t>
      </w:r>
    </w:p>
    <w:p w14:paraId="1257ADA9" w14:textId="77777777" w:rsidR="00EF27DF" w:rsidRPr="00EF27DF" w:rsidRDefault="00EF27DF" w:rsidP="00EF27DF">
      <w:pPr>
        <w:spacing w:line="360" w:lineRule="auto"/>
        <w:ind w:right="113"/>
        <w:jc w:val="both"/>
        <w:rPr>
          <w:rFonts w:ascii="Palatino Linotype" w:hAnsi="Palatino Linotype" w:cs="Arial"/>
          <w:b/>
          <w:sz w:val="22"/>
          <w:szCs w:val="22"/>
        </w:rPr>
      </w:pPr>
    </w:p>
    <w:p w14:paraId="48ADE21E" w14:textId="32B27857" w:rsidR="00EF27DF" w:rsidRPr="00EF27DF" w:rsidRDefault="00EF27DF" w:rsidP="00EF27DF">
      <w:pPr>
        <w:widowControl w:val="0"/>
        <w:spacing w:line="360" w:lineRule="auto"/>
        <w:jc w:val="both"/>
        <w:rPr>
          <w:rFonts w:ascii="Palatino Linotype" w:eastAsia="Calibri" w:hAnsi="Palatino Linotype" w:cs="Tahoma"/>
          <w:bCs/>
          <w:sz w:val="22"/>
          <w:szCs w:val="22"/>
        </w:rPr>
      </w:pPr>
      <w:r w:rsidRPr="00EF27DF">
        <w:rPr>
          <w:rFonts w:ascii="Palatino Linotype" w:hAnsi="Palatino Linotype" w:cs="Tahoma"/>
          <w:b/>
          <w:bCs/>
          <w:sz w:val="22"/>
          <w:szCs w:val="22"/>
        </w:rPr>
        <w:t xml:space="preserve">PRIMERO. </w:t>
      </w:r>
      <w:r w:rsidRPr="00EF27DF">
        <w:rPr>
          <w:rFonts w:ascii="Palatino Linotype" w:eastAsia="Calibri" w:hAnsi="Palatino Linotype" w:cs="Tahoma"/>
          <w:bCs/>
          <w:sz w:val="22"/>
          <w:szCs w:val="22"/>
        </w:rPr>
        <w:t xml:space="preserve">Resultan </w:t>
      </w:r>
      <w:r w:rsidRPr="00EF27DF">
        <w:rPr>
          <w:rFonts w:ascii="Palatino Linotype" w:eastAsia="Calibri" w:hAnsi="Palatino Linotype" w:cs="Tahoma"/>
          <w:b/>
          <w:bCs/>
          <w:sz w:val="22"/>
          <w:szCs w:val="22"/>
        </w:rPr>
        <w:t>FUNDADAS</w:t>
      </w:r>
      <w:r w:rsidRPr="00EF27DF">
        <w:rPr>
          <w:rFonts w:ascii="Palatino Linotype" w:eastAsia="Calibri" w:hAnsi="Palatino Linotype" w:cs="Tahoma"/>
          <w:bCs/>
          <w:sz w:val="22"/>
          <w:szCs w:val="22"/>
        </w:rPr>
        <w:t xml:space="preserve"> las razones o motivos de inconformidad hechos valer por el Particular en el Recurso de Revisión </w:t>
      </w:r>
      <w:r w:rsidR="000B1A4E">
        <w:rPr>
          <w:rFonts w:ascii="Palatino Linotype" w:eastAsia="Calibri" w:hAnsi="Palatino Linotype" w:cs="Tahoma"/>
          <w:b/>
          <w:sz w:val="22"/>
          <w:szCs w:val="22"/>
        </w:rPr>
        <w:t>01156</w:t>
      </w:r>
      <w:r w:rsidRPr="00EF27DF">
        <w:rPr>
          <w:rFonts w:ascii="Palatino Linotype" w:eastAsia="Calibri" w:hAnsi="Palatino Linotype" w:cs="Tahoma"/>
          <w:b/>
          <w:sz w:val="22"/>
          <w:szCs w:val="22"/>
        </w:rPr>
        <w:t>/INFOEM/IP/RR/202</w:t>
      </w:r>
      <w:r w:rsidR="000B1A4E">
        <w:rPr>
          <w:rFonts w:ascii="Palatino Linotype" w:eastAsia="Calibri" w:hAnsi="Palatino Linotype" w:cs="Tahoma"/>
          <w:b/>
          <w:sz w:val="22"/>
          <w:szCs w:val="22"/>
        </w:rPr>
        <w:t>2</w:t>
      </w:r>
      <w:r w:rsidRPr="00EF27DF">
        <w:rPr>
          <w:rFonts w:ascii="Palatino Linotype" w:eastAsia="Calibri" w:hAnsi="Palatino Linotype" w:cs="Tahoma"/>
          <w:bCs/>
          <w:sz w:val="22"/>
          <w:szCs w:val="22"/>
        </w:rPr>
        <w:t>,</w:t>
      </w:r>
      <w:r w:rsidRPr="00EF27DF">
        <w:rPr>
          <w:rFonts w:ascii="Palatino Linotype" w:hAnsi="Palatino Linotype" w:cs="Tahoma"/>
          <w:b/>
          <w:color w:val="0D0D0D"/>
          <w:sz w:val="22"/>
          <w:szCs w:val="22"/>
        </w:rPr>
        <w:t xml:space="preserve"> </w:t>
      </w:r>
      <w:r w:rsidRPr="00EF27DF">
        <w:rPr>
          <w:rFonts w:ascii="Palatino Linotype" w:eastAsia="Calibri" w:hAnsi="Palatino Linotype" w:cs="Tahoma"/>
          <w:bCs/>
          <w:sz w:val="22"/>
          <w:szCs w:val="22"/>
        </w:rPr>
        <w:t xml:space="preserve">en términos de los considerandos </w:t>
      </w:r>
      <w:r w:rsidRPr="00EF27DF">
        <w:rPr>
          <w:rFonts w:ascii="Palatino Linotype" w:eastAsia="Calibri" w:hAnsi="Palatino Linotype" w:cs="Tahoma"/>
          <w:b/>
          <w:bCs/>
          <w:sz w:val="22"/>
          <w:szCs w:val="22"/>
        </w:rPr>
        <w:t xml:space="preserve">QUINTO </w:t>
      </w:r>
      <w:r w:rsidRPr="00EF27DF">
        <w:rPr>
          <w:rFonts w:ascii="Palatino Linotype" w:eastAsia="Calibri" w:hAnsi="Palatino Linotype" w:cs="Tahoma"/>
          <w:sz w:val="22"/>
          <w:szCs w:val="22"/>
        </w:rPr>
        <w:t>y</w:t>
      </w:r>
      <w:r w:rsidRPr="00EF27DF">
        <w:rPr>
          <w:rFonts w:ascii="Palatino Linotype" w:eastAsia="Calibri" w:hAnsi="Palatino Linotype" w:cs="Tahoma"/>
          <w:b/>
          <w:bCs/>
          <w:sz w:val="22"/>
          <w:szCs w:val="22"/>
        </w:rPr>
        <w:t xml:space="preserve"> SEXTO </w:t>
      </w:r>
      <w:r w:rsidRPr="00EF27DF">
        <w:rPr>
          <w:rFonts w:ascii="Palatino Linotype" w:eastAsia="Calibri" w:hAnsi="Palatino Linotype" w:cs="Tahoma"/>
          <w:bCs/>
          <w:sz w:val="22"/>
          <w:szCs w:val="22"/>
        </w:rPr>
        <w:t>de la presente Resolución.</w:t>
      </w:r>
    </w:p>
    <w:p w14:paraId="51C87BCE" w14:textId="77777777" w:rsidR="00EF27DF" w:rsidRPr="00EF27DF" w:rsidRDefault="00EF27DF" w:rsidP="00EF27DF">
      <w:pPr>
        <w:spacing w:line="360" w:lineRule="auto"/>
        <w:jc w:val="both"/>
        <w:rPr>
          <w:rFonts w:ascii="Palatino Linotype" w:hAnsi="Palatino Linotype" w:cs="Tahoma"/>
          <w:b/>
          <w:bCs/>
          <w:sz w:val="22"/>
          <w:szCs w:val="22"/>
        </w:rPr>
      </w:pPr>
    </w:p>
    <w:p w14:paraId="13425EB0" w14:textId="4B2C393A" w:rsidR="00EF27DF" w:rsidRPr="00EF27DF" w:rsidRDefault="00EF27DF" w:rsidP="00EF27DF">
      <w:pPr>
        <w:spacing w:line="360" w:lineRule="auto"/>
        <w:ind w:right="-93"/>
        <w:jc w:val="both"/>
        <w:rPr>
          <w:rFonts w:ascii="Palatino Linotype" w:eastAsia="Calibri" w:hAnsi="Palatino Linotype" w:cs="Tahoma"/>
          <w:bCs/>
          <w:sz w:val="22"/>
          <w:szCs w:val="22"/>
        </w:rPr>
      </w:pPr>
      <w:r w:rsidRPr="00EF27DF">
        <w:rPr>
          <w:rFonts w:ascii="Palatino Linotype" w:eastAsia="Calibri" w:hAnsi="Palatino Linotype" w:cs="Tahoma"/>
          <w:b/>
          <w:bCs/>
          <w:sz w:val="22"/>
          <w:szCs w:val="22"/>
        </w:rPr>
        <w:t>SEGUNDO.</w:t>
      </w:r>
      <w:r w:rsidRPr="00EF27DF">
        <w:rPr>
          <w:rFonts w:ascii="Palatino Linotype" w:eastAsia="Calibri" w:hAnsi="Palatino Linotype" w:cs="Tahoma"/>
          <w:sz w:val="22"/>
          <w:szCs w:val="22"/>
          <w:lang w:eastAsia="es-MX"/>
        </w:rPr>
        <w:t xml:space="preserve"> Se </w:t>
      </w:r>
      <w:r w:rsidRPr="00EF27DF">
        <w:rPr>
          <w:rFonts w:ascii="Palatino Linotype" w:eastAsia="Calibri" w:hAnsi="Palatino Linotype" w:cs="Tahoma"/>
          <w:b/>
          <w:sz w:val="22"/>
          <w:szCs w:val="22"/>
          <w:lang w:eastAsia="es-MX"/>
        </w:rPr>
        <w:t xml:space="preserve">ORDENA </w:t>
      </w:r>
      <w:r w:rsidRPr="00EF27DF">
        <w:rPr>
          <w:rFonts w:ascii="Palatino Linotype" w:eastAsia="Calibri" w:hAnsi="Palatino Linotype" w:cs="Tahoma"/>
          <w:sz w:val="22"/>
          <w:szCs w:val="22"/>
          <w:lang w:eastAsia="es-MX"/>
        </w:rPr>
        <w:t xml:space="preserve">al Sujeto Obligado, </w:t>
      </w:r>
      <w:r w:rsidRPr="00EF27DF">
        <w:rPr>
          <w:rFonts w:ascii="Palatino Linotype" w:eastAsia="Calibri" w:hAnsi="Palatino Linotype" w:cs="Tahoma"/>
          <w:bCs/>
          <w:sz w:val="22"/>
          <w:szCs w:val="22"/>
        </w:rPr>
        <w:t xml:space="preserve">a efecto de que dé trámite a la solicitud de acceso a la información </w:t>
      </w:r>
      <w:r w:rsidR="000B1A4E" w:rsidRPr="000B1A4E">
        <w:rPr>
          <w:rFonts w:ascii="Palatino Linotype" w:hAnsi="Palatino Linotype" w:cs="Tahoma"/>
          <w:b/>
          <w:bCs/>
          <w:iCs/>
          <w:color w:val="0D0D0D" w:themeColor="text1" w:themeTint="F2"/>
          <w:sz w:val="22"/>
          <w:szCs w:val="22"/>
        </w:rPr>
        <w:t>00002/OASALMOJU/IP/2022</w:t>
      </w:r>
      <w:r w:rsidRPr="00EF27DF">
        <w:rPr>
          <w:rFonts w:ascii="Palatino Linotype" w:hAnsi="Palatino Linotype" w:cs="Tahoma"/>
          <w:sz w:val="22"/>
          <w:szCs w:val="22"/>
        </w:rPr>
        <w:t>, y,</w:t>
      </w:r>
      <w:r w:rsidRPr="00EF27DF">
        <w:rPr>
          <w:rFonts w:ascii="Palatino Linotype" w:hAnsi="Palatino Linotype" w:cs="Tahoma"/>
          <w:b/>
          <w:sz w:val="22"/>
          <w:szCs w:val="22"/>
        </w:rPr>
        <w:t xml:space="preserve"> </w:t>
      </w:r>
      <w:r w:rsidRPr="00EF27DF">
        <w:rPr>
          <w:rFonts w:ascii="Palatino Linotype" w:hAnsi="Palatino Linotype" w:cs="Tahoma"/>
          <w:sz w:val="22"/>
          <w:szCs w:val="22"/>
        </w:rPr>
        <w:t xml:space="preserve">a través del </w:t>
      </w:r>
      <w:r w:rsidRPr="00EF27DF">
        <w:rPr>
          <w:rFonts w:ascii="Palatino Linotype" w:hAnsi="Palatino Linotype" w:cs="Tahoma"/>
          <w:sz w:val="22"/>
          <w:szCs w:val="22"/>
          <w:lang w:val="es-ES"/>
        </w:rPr>
        <w:t>Sistema de Acceso a la Información Mexiquense (SAIMEX), dé la respuesta que conforme a derecho corresponda.</w:t>
      </w:r>
    </w:p>
    <w:p w14:paraId="74373909" w14:textId="77777777" w:rsidR="00EF27DF" w:rsidRPr="00EF27DF" w:rsidRDefault="00EF27DF" w:rsidP="00EF27DF">
      <w:pPr>
        <w:spacing w:line="360" w:lineRule="auto"/>
        <w:ind w:right="-93"/>
        <w:jc w:val="both"/>
        <w:rPr>
          <w:rFonts w:ascii="Palatino Linotype" w:eastAsia="Calibri" w:hAnsi="Palatino Linotype" w:cs="Tahoma"/>
          <w:bCs/>
          <w:sz w:val="22"/>
          <w:szCs w:val="22"/>
        </w:rPr>
      </w:pPr>
    </w:p>
    <w:p w14:paraId="059409D5" w14:textId="77777777" w:rsidR="00EF27DF" w:rsidRPr="00EF27DF" w:rsidRDefault="00EF27DF" w:rsidP="00EF27DF">
      <w:pPr>
        <w:spacing w:line="360" w:lineRule="auto"/>
        <w:jc w:val="both"/>
        <w:rPr>
          <w:rFonts w:ascii="Palatino Linotype" w:eastAsia="Calibri" w:hAnsi="Palatino Linotype" w:cs="Tahoma"/>
          <w:bCs/>
          <w:iCs/>
          <w:sz w:val="22"/>
          <w:szCs w:val="22"/>
        </w:rPr>
      </w:pPr>
      <w:r w:rsidRPr="00EF27DF">
        <w:rPr>
          <w:rFonts w:ascii="Palatino Linotype" w:eastAsia="Calibri" w:hAnsi="Palatino Linotype" w:cs="Tahoma"/>
          <w:b/>
          <w:bCs/>
          <w:iCs/>
          <w:sz w:val="22"/>
          <w:szCs w:val="22"/>
          <w:lang w:val="es-ES"/>
        </w:rPr>
        <w:t>TERCERO</w:t>
      </w:r>
      <w:r w:rsidRPr="00EF27DF">
        <w:rPr>
          <w:rFonts w:ascii="Palatino Linotype" w:eastAsia="Calibri" w:hAnsi="Palatino Linotype" w:cs="Tahoma"/>
          <w:b/>
          <w:bCs/>
          <w:sz w:val="22"/>
          <w:szCs w:val="22"/>
        </w:rPr>
        <w:t xml:space="preserve">. </w:t>
      </w:r>
      <w:r w:rsidRPr="00EF27DF">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1B49D1B9" w14:textId="77777777" w:rsidR="00EF27DF" w:rsidRPr="00EF27DF" w:rsidRDefault="00EF27DF" w:rsidP="00EF27DF">
      <w:pPr>
        <w:spacing w:line="360" w:lineRule="auto"/>
        <w:jc w:val="both"/>
        <w:rPr>
          <w:rFonts w:ascii="Palatino Linotype" w:eastAsia="Calibri" w:hAnsi="Palatino Linotype" w:cs="Tahoma"/>
          <w:b/>
          <w:bCs/>
          <w:sz w:val="22"/>
          <w:szCs w:val="22"/>
        </w:rPr>
      </w:pPr>
    </w:p>
    <w:p w14:paraId="79FF7986" w14:textId="77777777" w:rsidR="00EF27DF" w:rsidRPr="00EF27DF" w:rsidRDefault="00EF27DF" w:rsidP="00EF27DF">
      <w:pPr>
        <w:spacing w:line="360" w:lineRule="auto"/>
        <w:jc w:val="both"/>
        <w:rPr>
          <w:rFonts w:ascii="Palatino Linotype" w:hAnsi="Palatino Linotype" w:cs="Tahoma"/>
          <w:sz w:val="22"/>
          <w:szCs w:val="22"/>
        </w:rPr>
      </w:pPr>
      <w:r w:rsidRPr="00EF27DF">
        <w:rPr>
          <w:rFonts w:ascii="Palatino Linotype" w:eastAsia="Calibri" w:hAnsi="Palatino Linotype" w:cs="Tahoma"/>
          <w:b/>
          <w:sz w:val="22"/>
          <w:szCs w:val="22"/>
          <w:lang w:eastAsia="es-MX"/>
        </w:rPr>
        <w:t>CUARTO</w:t>
      </w:r>
      <w:r w:rsidRPr="00EF27DF">
        <w:rPr>
          <w:rFonts w:ascii="Palatino Linotype" w:eastAsia="Calibri" w:hAnsi="Palatino Linotype" w:cs="Tahoma"/>
          <w:b/>
          <w:bCs/>
          <w:sz w:val="22"/>
          <w:szCs w:val="22"/>
        </w:rPr>
        <w:t xml:space="preserve">. </w:t>
      </w:r>
      <w:r w:rsidRPr="00EF27DF">
        <w:rPr>
          <w:rFonts w:ascii="Palatino Linotype" w:hAnsi="Palatino Linotype" w:cs="Tahoma"/>
          <w:b/>
          <w:sz w:val="22"/>
          <w:szCs w:val="22"/>
        </w:rPr>
        <w:t xml:space="preserve">NOTIFÍQUESE </w:t>
      </w:r>
      <w:r w:rsidRPr="00EF27D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E60948" w14:textId="77777777" w:rsidR="00EF27DF" w:rsidRPr="00EF27DF" w:rsidRDefault="00EF27DF" w:rsidP="00EF27DF">
      <w:pPr>
        <w:spacing w:line="360" w:lineRule="auto"/>
        <w:jc w:val="both"/>
        <w:rPr>
          <w:rFonts w:ascii="Palatino Linotype" w:eastAsia="Calibri" w:hAnsi="Palatino Linotype" w:cs="Tahoma"/>
          <w:sz w:val="22"/>
          <w:szCs w:val="22"/>
          <w:lang w:eastAsia="es-MX"/>
        </w:rPr>
      </w:pPr>
    </w:p>
    <w:p w14:paraId="0BFEF5E3" w14:textId="64794B70" w:rsidR="00EF27DF" w:rsidRPr="00EF27DF" w:rsidRDefault="00EF27DF" w:rsidP="00EF27DF">
      <w:pPr>
        <w:spacing w:line="360" w:lineRule="auto"/>
        <w:jc w:val="both"/>
        <w:rPr>
          <w:rFonts w:ascii="Palatino Linotype" w:hAnsi="Palatino Linotype" w:cs="Tahoma"/>
          <w:b/>
          <w:sz w:val="22"/>
          <w:szCs w:val="22"/>
        </w:rPr>
      </w:pPr>
      <w:r w:rsidRPr="00EF27DF">
        <w:rPr>
          <w:rFonts w:ascii="Palatino Linotype" w:eastAsia="Calibri" w:hAnsi="Palatino Linotype" w:cs="Tahoma"/>
          <w:b/>
          <w:bCs/>
          <w:iCs/>
          <w:sz w:val="22"/>
          <w:szCs w:val="22"/>
          <w:lang w:val="es-ES"/>
        </w:rPr>
        <w:t>QUINTO</w:t>
      </w:r>
      <w:r w:rsidRPr="00EF27DF">
        <w:rPr>
          <w:rFonts w:ascii="Palatino Linotype" w:eastAsia="Calibri" w:hAnsi="Palatino Linotype" w:cs="Tahoma"/>
          <w:bCs/>
          <w:iCs/>
          <w:sz w:val="22"/>
          <w:szCs w:val="22"/>
          <w:lang w:val="es-ES"/>
        </w:rPr>
        <w:t>.</w:t>
      </w:r>
      <w:r w:rsidRPr="00EF27DF">
        <w:rPr>
          <w:rFonts w:ascii="Palatino Linotype" w:hAnsi="Palatino Linotype" w:cs="Tahoma"/>
          <w:b/>
          <w:sz w:val="22"/>
          <w:szCs w:val="22"/>
        </w:rPr>
        <w:t xml:space="preserve"> NOTIFÍQUESE </w:t>
      </w:r>
      <w:r w:rsidRPr="00EF27DF">
        <w:rPr>
          <w:rFonts w:ascii="Palatino Linotype" w:hAnsi="Palatino Linotype" w:cs="Tahoma"/>
          <w:bCs/>
          <w:sz w:val="22"/>
          <w:szCs w:val="22"/>
        </w:rPr>
        <w:t xml:space="preserve">al Recurrente la presente Resolución, </w:t>
      </w:r>
      <w:r w:rsidRPr="00EF27DF">
        <w:rPr>
          <w:rFonts w:ascii="Palatino Linotype" w:hAnsi="Palatino Linotype" w:cs="Tahoma"/>
          <w:bCs/>
          <w:sz w:val="22"/>
          <w:szCs w:val="22"/>
          <w:lang w:val="es-ES"/>
        </w:rPr>
        <w:t>a través del Sistema de Acceso a la Información Mexiquense (SAIMEX)</w:t>
      </w:r>
      <w:r w:rsidR="00592E8F">
        <w:rPr>
          <w:rFonts w:ascii="Palatino Linotype" w:hAnsi="Palatino Linotype" w:cs="Tahoma"/>
          <w:bCs/>
          <w:sz w:val="22"/>
          <w:szCs w:val="22"/>
          <w:lang w:val="es-ES"/>
        </w:rPr>
        <w:t xml:space="preserve"> así como de los medios electrónicos designados por el Particular para esto efectos</w:t>
      </w:r>
      <w:r w:rsidRPr="00EF27DF">
        <w:rPr>
          <w:rFonts w:ascii="Palatino Linotype" w:hAnsi="Palatino Linotype" w:cs="Tahoma"/>
          <w:bCs/>
          <w:sz w:val="22"/>
          <w:szCs w:val="22"/>
          <w:lang w:val="es-ES"/>
        </w:rPr>
        <w:t>;</w:t>
      </w:r>
      <w:r w:rsidRPr="00EF27DF">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4F2BBA10" w14:textId="77777777" w:rsidR="00EF27DF" w:rsidRPr="00EF27DF" w:rsidRDefault="00EF27DF" w:rsidP="00EF27DF">
      <w:pPr>
        <w:spacing w:line="360" w:lineRule="auto"/>
        <w:jc w:val="both"/>
        <w:rPr>
          <w:rFonts w:ascii="Palatino Linotype" w:hAnsi="Palatino Linotype" w:cs="Tahoma"/>
          <w:sz w:val="22"/>
          <w:szCs w:val="22"/>
        </w:rPr>
      </w:pPr>
    </w:p>
    <w:p w14:paraId="5B8DE548" w14:textId="77777777" w:rsidR="00EF27DF" w:rsidRPr="00EF27DF" w:rsidRDefault="00EF27DF" w:rsidP="00EF27DF">
      <w:pPr>
        <w:spacing w:line="360" w:lineRule="auto"/>
        <w:jc w:val="both"/>
        <w:rPr>
          <w:rFonts w:ascii="Palatino Linotype" w:hAnsi="Palatino Linotype"/>
          <w:sz w:val="22"/>
          <w:szCs w:val="22"/>
        </w:rPr>
      </w:pPr>
      <w:r w:rsidRPr="00EF27DF">
        <w:rPr>
          <w:rFonts w:ascii="Palatino Linotype" w:hAnsi="Palatino Linotype"/>
          <w:b/>
          <w:bCs/>
          <w:sz w:val="22"/>
          <w:szCs w:val="22"/>
        </w:rPr>
        <w:t>SEXTO.</w:t>
      </w:r>
      <w:r w:rsidRPr="00EF27DF">
        <w:rPr>
          <w:rFonts w:ascii="Palatino Linotype" w:hAnsi="Palatino Linotype"/>
          <w:sz w:val="22"/>
          <w:szCs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DA1E374" w14:textId="77777777" w:rsidR="00EF27DF" w:rsidRPr="00EF27DF" w:rsidRDefault="00EF27DF" w:rsidP="00EF27DF">
      <w:pPr>
        <w:spacing w:line="360" w:lineRule="auto"/>
        <w:ind w:right="-93"/>
        <w:jc w:val="both"/>
        <w:rPr>
          <w:rFonts w:ascii="Palatino Linotype" w:hAnsi="Palatino Linotype"/>
          <w:color w:val="000000"/>
          <w:sz w:val="22"/>
          <w:szCs w:val="22"/>
          <w:shd w:val="clear" w:color="auto" w:fill="FFFFFF"/>
        </w:rPr>
      </w:pPr>
    </w:p>
    <w:p w14:paraId="769FD358" w14:textId="77777777" w:rsidR="00EF27DF" w:rsidRPr="00EF27DF" w:rsidRDefault="00EF27DF" w:rsidP="00EF27DF">
      <w:pPr>
        <w:spacing w:line="360" w:lineRule="auto"/>
        <w:ind w:right="-93"/>
        <w:jc w:val="both"/>
        <w:rPr>
          <w:rFonts w:ascii="Palatino Linotype" w:eastAsia="Calibri" w:hAnsi="Palatino Linotype" w:cs="Tahoma"/>
          <w:bCs/>
          <w:sz w:val="22"/>
          <w:szCs w:val="22"/>
        </w:rPr>
      </w:pPr>
      <w:r w:rsidRPr="00EF27DF">
        <w:rPr>
          <w:rFonts w:ascii="Palatino Linotype" w:hAnsi="Palatino Linotype" w:cs="Tahoma"/>
          <w:b/>
          <w:color w:val="000000"/>
          <w:sz w:val="22"/>
          <w:szCs w:val="22"/>
        </w:rPr>
        <w:t xml:space="preserve">SÉPTIMO. </w:t>
      </w:r>
      <w:r w:rsidRPr="00EF27DF">
        <w:rPr>
          <w:rFonts w:ascii="Palatino Linotype" w:eastAsia="Calibri" w:hAnsi="Palatino Linotype" w:cs="Tahoma"/>
          <w:bCs/>
          <w:sz w:val="22"/>
          <w:szCs w:val="22"/>
        </w:rPr>
        <w:t xml:space="preserve">Con fundamento en lo dispuesto en los artículos 190 de la </w:t>
      </w:r>
      <w:r w:rsidRPr="00EF27DF">
        <w:rPr>
          <w:rFonts w:ascii="Palatino Linotype" w:hAnsi="Palatino Linotype" w:cs="Tahoma"/>
          <w:sz w:val="22"/>
          <w:szCs w:val="22"/>
        </w:rPr>
        <w:t xml:space="preserve">Ley de Transparencia y Acceso a la Información Pública del Estado de México y Municipios, gírese </w:t>
      </w:r>
      <w:r w:rsidRPr="00EF27DF">
        <w:rPr>
          <w:rFonts w:ascii="Palatino Linotype" w:eastAsia="Calibri" w:hAnsi="Palatino Linotype" w:cs="Tahoma"/>
          <w:bCs/>
          <w:sz w:val="22"/>
          <w:szCs w:val="22"/>
        </w:rPr>
        <w:t xml:space="preserve">oficio al Contralor Interno y Titular del Órgano de Control y Vigilancia de este Instituto con la finalidad de que actúe en razón de su competencia, en términos de lo dispuesto en el Considerando </w:t>
      </w:r>
      <w:r w:rsidRPr="00EF27DF">
        <w:rPr>
          <w:rFonts w:ascii="Palatino Linotype" w:eastAsia="Calibri" w:hAnsi="Palatino Linotype" w:cs="Tahoma"/>
          <w:sz w:val="22"/>
          <w:szCs w:val="22"/>
        </w:rPr>
        <w:t xml:space="preserve">SÉPTIMO </w:t>
      </w:r>
      <w:r w:rsidRPr="00EF27DF">
        <w:rPr>
          <w:rFonts w:ascii="Palatino Linotype" w:eastAsia="Calibri" w:hAnsi="Palatino Linotype" w:cs="Tahoma"/>
          <w:bCs/>
          <w:sz w:val="22"/>
          <w:szCs w:val="22"/>
        </w:rPr>
        <w:t>de la presente Resolución.</w:t>
      </w:r>
    </w:p>
    <w:p w14:paraId="32D88728" w14:textId="0D0835E0" w:rsidR="008E002E" w:rsidRPr="008E002E" w:rsidRDefault="008E002E" w:rsidP="00523F88">
      <w:pPr>
        <w:spacing w:line="360" w:lineRule="auto"/>
        <w:jc w:val="both"/>
        <w:rPr>
          <w:rFonts w:ascii="Palatino Linotype" w:hAnsi="Palatino Linotype" w:cs="Tahoma"/>
          <w:b/>
          <w:sz w:val="22"/>
          <w:szCs w:val="22"/>
        </w:rPr>
      </w:pPr>
    </w:p>
    <w:p w14:paraId="314AAB34" w14:textId="5C911E11" w:rsidR="00592E8F" w:rsidRDefault="6E6F311A" w:rsidP="00592E8F">
      <w:pPr>
        <w:spacing w:line="360" w:lineRule="auto"/>
        <w:ind w:right="-93"/>
        <w:jc w:val="both"/>
        <w:rPr>
          <w:rFonts w:ascii="Palatino Linotype" w:eastAsia="Calibri" w:hAnsi="Palatino Linotype" w:cs="Tahoma"/>
          <w:sz w:val="22"/>
          <w:szCs w:val="22"/>
          <w:lang w:val="es-ES" w:eastAsia="en-US"/>
        </w:rPr>
      </w:pPr>
      <w:r w:rsidRPr="6E6F311A">
        <w:rPr>
          <w:rFonts w:ascii="Palatino Linotype" w:eastAsia="Calibri" w:hAnsi="Palatino Linotype"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2E8F">
        <w:rPr>
          <w:rFonts w:ascii="Palatino Linotype" w:eastAsia="Calibri" w:hAnsi="Palatino Linotype" w:cs="Tahoma"/>
          <w:sz w:val="22"/>
          <w:szCs w:val="22"/>
          <w:lang w:val="es-ES" w:eastAsia="en-US"/>
        </w:rPr>
        <w:t xml:space="preserve">DÉCIMA </w:t>
      </w:r>
      <w:r w:rsidR="00BA5096">
        <w:rPr>
          <w:rFonts w:ascii="Palatino Linotype" w:eastAsia="Calibri" w:hAnsi="Palatino Linotype" w:cs="Tahoma"/>
          <w:sz w:val="22"/>
          <w:szCs w:val="22"/>
          <w:lang w:val="es-ES" w:eastAsia="en-US"/>
        </w:rPr>
        <w:t>SEGUNDA</w:t>
      </w:r>
      <w:r w:rsidRPr="6E6F311A">
        <w:rPr>
          <w:rFonts w:ascii="Palatino Linotype" w:eastAsia="Calibri" w:hAnsi="Palatino Linotype" w:cs="Tahoma"/>
          <w:sz w:val="22"/>
          <w:szCs w:val="22"/>
          <w:lang w:val="es-ES" w:eastAsia="en-US"/>
        </w:rPr>
        <w:t xml:space="preserve"> SESIÓN ORDINARIA, CELEBRADA EL </w:t>
      </w:r>
      <w:r w:rsidR="00BA5096">
        <w:rPr>
          <w:rFonts w:ascii="Palatino Linotype" w:eastAsia="Calibri" w:hAnsi="Palatino Linotype" w:cs="Tahoma"/>
          <w:sz w:val="22"/>
          <w:szCs w:val="22"/>
          <w:lang w:val="es-ES" w:eastAsia="en-US"/>
        </w:rPr>
        <w:t>TREINTA</w:t>
      </w:r>
      <w:r w:rsidRPr="6E6F311A">
        <w:rPr>
          <w:rFonts w:ascii="Palatino Linotype" w:eastAsia="Calibri" w:hAnsi="Palatino Linotype" w:cs="Tahoma"/>
          <w:sz w:val="22"/>
          <w:szCs w:val="22"/>
          <w:lang w:val="es-ES" w:eastAsia="en-US"/>
        </w:rPr>
        <w:t xml:space="preserve"> DE </w:t>
      </w:r>
      <w:r w:rsidR="00592E8F">
        <w:rPr>
          <w:rFonts w:ascii="Palatino Linotype" w:eastAsia="Calibri" w:hAnsi="Palatino Linotype" w:cs="Tahoma"/>
          <w:sz w:val="22"/>
          <w:szCs w:val="22"/>
          <w:lang w:val="es-ES" w:eastAsia="en-US"/>
        </w:rPr>
        <w:t>MARZO</w:t>
      </w:r>
      <w:r w:rsidRPr="6E6F311A">
        <w:rPr>
          <w:rFonts w:ascii="Palatino Linotype" w:eastAsia="Calibri" w:hAnsi="Palatino Linotype" w:cs="Tahoma"/>
          <w:sz w:val="22"/>
          <w:szCs w:val="22"/>
          <w:lang w:val="es-ES" w:eastAsia="en-US"/>
        </w:rPr>
        <w:t xml:space="preserve"> DE DOS MIL </w:t>
      </w:r>
      <w:r w:rsidR="0098439E">
        <w:rPr>
          <w:rFonts w:ascii="Palatino Linotype" w:eastAsia="Calibri" w:hAnsi="Palatino Linotype" w:cs="Tahoma"/>
          <w:sz w:val="22"/>
          <w:szCs w:val="22"/>
          <w:lang w:val="es-ES" w:eastAsia="en-US"/>
        </w:rPr>
        <w:t>VEINTIDÓS</w:t>
      </w:r>
      <w:r w:rsidRPr="6E6F311A">
        <w:rPr>
          <w:rFonts w:ascii="Palatino Linotype" w:eastAsia="Calibri" w:hAnsi="Palatino Linotype" w:cs="Tahoma"/>
          <w:sz w:val="22"/>
          <w:szCs w:val="22"/>
          <w:lang w:val="es-ES" w:eastAsia="en-US"/>
        </w:rPr>
        <w:t>, ANTE EL SECRETARIO TÉCNICO DEL PLENO, ALEXIS TAPIA RAMÍREZ</w:t>
      </w:r>
      <w:r w:rsidR="00592E8F">
        <w:rPr>
          <w:rFonts w:ascii="Palatino Linotype" w:eastAsia="Calibri" w:hAnsi="Palatino Linotype" w:cs="Tahoma"/>
          <w:sz w:val="22"/>
          <w:szCs w:val="22"/>
          <w:lang w:val="es-ES" w:eastAsia="en-US"/>
        </w:rPr>
        <w:t>.</w:t>
      </w:r>
    </w:p>
    <w:p w14:paraId="4CDBBB5B" w14:textId="77777777" w:rsidR="00592E8F" w:rsidRDefault="00592E8F">
      <w:pPr>
        <w:spacing w:after="160" w:line="259" w:lineRule="auto"/>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br w:type="page"/>
      </w:r>
    </w:p>
    <w:p w14:paraId="432E0AEA" w14:textId="77777777" w:rsidR="0039391D" w:rsidRPr="00DD35D6" w:rsidRDefault="0039391D" w:rsidP="00592E8F">
      <w:pPr>
        <w:spacing w:line="360" w:lineRule="auto"/>
        <w:ind w:right="-93"/>
        <w:jc w:val="both"/>
        <w:rPr>
          <w:rFonts w:ascii="Palatino Linotype" w:eastAsia="Calibri" w:hAnsi="Palatino Linotype" w:cs="Tahoma"/>
          <w:bCs/>
          <w:sz w:val="22"/>
          <w:szCs w:val="22"/>
          <w:lang w:eastAsia="en-US"/>
        </w:rPr>
      </w:pPr>
    </w:p>
    <w:sectPr w:rsidR="0039391D" w:rsidRPr="00DD35D6" w:rsidSect="009D5C33">
      <w:headerReference w:type="default" r:id="rId9"/>
      <w:footerReference w:type="default" r:id="rId10"/>
      <w:headerReference w:type="first" r:id="rId11"/>
      <w:footerReference w:type="first" r:id="rId12"/>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E13E" w14:textId="77777777" w:rsidR="00BF6AEF" w:rsidRDefault="00BF6AEF" w:rsidP="00B31222">
      <w:r>
        <w:separator/>
      </w:r>
    </w:p>
  </w:endnote>
  <w:endnote w:type="continuationSeparator" w:id="0">
    <w:p w14:paraId="62BD30EF" w14:textId="77777777" w:rsidR="00BF6AEF" w:rsidRDefault="00BF6AEF" w:rsidP="00B31222">
      <w:r>
        <w:continuationSeparator/>
      </w:r>
    </w:p>
  </w:endnote>
  <w:endnote w:type="continuationNotice" w:id="1">
    <w:p w14:paraId="3C29ADF8" w14:textId="77777777" w:rsidR="00BF6AEF" w:rsidRDefault="00BF6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5557F7" w:rsidRDefault="005557F7">
            <w:pPr>
              <w:pStyle w:val="Piedepgina"/>
              <w:jc w:val="right"/>
            </w:pPr>
          </w:p>
          <w:p w14:paraId="58BFAB62" w14:textId="0901A5F3" w:rsidR="005557F7" w:rsidRDefault="005557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31B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31B5">
              <w:rPr>
                <w:b/>
                <w:bCs/>
                <w:noProof/>
              </w:rPr>
              <w:t>41</w:t>
            </w:r>
            <w:r>
              <w:rPr>
                <w:b/>
                <w:bCs/>
                <w:sz w:val="24"/>
                <w:szCs w:val="24"/>
              </w:rPr>
              <w:fldChar w:fldCharType="end"/>
            </w:r>
          </w:p>
        </w:sdtContent>
      </w:sdt>
    </w:sdtContent>
  </w:sdt>
  <w:p w14:paraId="4C1EBC12" w14:textId="77777777" w:rsidR="005557F7" w:rsidRDefault="005557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93BA" w14:textId="68FFA40E" w:rsidR="005557F7" w:rsidRDefault="005557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6A3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6A38">
      <w:rPr>
        <w:b/>
        <w:bCs/>
        <w:noProof/>
      </w:rPr>
      <w:t>41</w:t>
    </w:r>
    <w:r>
      <w:rPr>
        <w:b/>
        <w:bCs/>
        <w:sz w:val="24"/>
        <w:szCs w:val="24"/>
      </w:rPr>
      <w:fldChar w:fldCharType="end"/>
    </w:r>
  </w:p>
  <w:p w14:paraId="15BD444E" w14:textId="77777777" w:rsidR="005557F7" w:rsidRDefault="00555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5F9A" w14:textId="77777777" w:rsidR="00BF6AEF" w:rsidRDefault="00BF6AEF" w:rsidP="00B31222">
      <w:r>
        <w:separator/>
      </w:r>
    </w:p>
  </w:footnote>
  <w:footnote w:type="continuationSeparator" w:id="0">
    <w:p w14:paraId="26119D97" w14:textId="77777777" w:rsidR="00BF6AEF" w:rsidRDefault="00BF6AEF" w:rsidP="00B31222">
      <w:r>
        <w:continuationSeparator/>
      </w:r>
    </w:p>
  </w:footnote>
  <w:footnote w:type="continuationNotice" w:id="1">
    <w:p w14:paraId="3F85BC22" w14:textId="77777777" w:rsidR="00BF6AEF" w:rsidRDefault="00BF6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5557F7" w:rsidRPr="005C106F" w14:paraId="717A868E" w14:textId="77777777" w:rsidTr="002465DF">
      <w:trPr>
        <w:trHeight w:val="1435"/>
      </w:trPr>
      <w:tc>
        <w:tcPr>
          <w:tcW w:w="283" w:type="dxa"/>
          <w:shd w:val="clear" w:color="auto" w:fill="auto"/>
        </w:tcPr>
        <w:p w14:paraId="4289BF87" w14:textId="424F5393" w:rsidR="005557F7" w:rsidRPr="005C106F" w:rsidRDefault="005557F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5557F7" w:rsidRDefault="005557F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5557F7" w14:paraId="39F88D19" w14:textId="77777777" w:rsidTr="002465DF">
            <w:trPr>
              <w:trHeight w:val="99"/>
            </w:trPr>
            <w:tc>
              <w:tcPr>
                <w:tcW w:w="2943" w:type="dxa"/>
              </w:tcPr>
              <w:p w14:paraId="4E3B62F5" w14:textId="77777777" w:rsidR="005557F7" w:rsidRPr="008D640C" w:rsidRDefault="005557F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2FD23A13" w:rsidR="005557F7" w:rsidRPr="008D640C" w:rsidRDefault="006E19BF" w:rsidP="0064524C">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01156</w:t>
                </w:r>
                <w:r w:rsidR="005557F7" w:rsidRPr="008D640C">
                  <w:rPr>
                    <w:rFonts w:ascii="Palatino Linotype" w:eastAsia="Calibri" w:hAnsi="Palatino Linotype" w:cs="Tahoma"/>
                    <w:b/>
                    <w:bCs/>
                    <w:sz w:val="22"/>
                    <w:szCs w:val="22"/>
                    <w:lang w:eastAsia="en-US"/>
                  </w:rPr>
                  <w:t>/INFOEM/IP/RR/</w:t>
                </w:r>
                <w:r w:rsidR="005557F7">
                  <w:rPr>
                    <w:rFonts w:ascii="Palatino Linotype" w:eastAsia="Calibri" w:hAnsi="Palatino Linotype" w:cs="Tahoma"/>
                    <w:b/>
                    <w:bCs/>
                    <w:sz w:val="22"/>
                    <w:szCs w:val="22"/>
                    <w:lang w:eastAsia="en-US"/>
                  </w:rPr>
                  <w:t>202</w:t>
                </w:r>
                <w:r>
                  <w:rPr>
                    <w:rFonts w:ascii="Palatino Linotype" w:eastAsia="Calibri" w:hAnsi="Palatino Linotype" w:cs="Tahoma"/>
                    <w:b/>
                    <w:bCs/>
                    <w:sz w:val="22"/>
                    <w:szCs w:val="22"/>
                    <w:lang w:eastAsia="en-US"/>
                  </w:rPr>
                  <w:t>2</w:t>
                </w:r>
              </w:p>
            </w:tc>
          </w:tr>
          <w:tr w:rsidR="005557F7" w14:paraId="3385006F" w14:textId="77777777" w:rsidTr="002465DF">
            <w:trPr>
              <w:trHeight w:val="195"/>
            </w:trPr>
            <w:tc>
              <w:tcPr>
                <w:tcW w:w="2943" w:type="dxa"/>
              </w:tcPr>
              <w:p w14:paraId="0F49CA35" w14:textId="77777777" w:rsidR="005557F7" w:rsidRPr="008D640C" w:rsidRDefault="005557F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62F6AD74" w:rsidR="005557F7" w:rsidRPr="008D640C" w:rsidRDefault="006E19BF" w:rsidP="0064524C">
                <w:pPr>
                  <w:tabs>
                    <w:tab w:val="left" w:pos="2834"/>
                    <w:tab w:val="right" w:pos="8838"/>
                  </w:tabs>
                  <w:ind w:left="-28" w:right="171"/>
                  <w:jc w:val="both"/>
                  <w:rPr>
                    <w:rFonts w:ascii="Palatino Linotype" w:eastAsia="Calibri" w:hAnsi="Palatino Linotype" w:cs="Tahoma"/>
                    <w:b/>
                    <w:sz w:val="22"/>
                    <w:szCs w:val="22"/>
                    <w:lang w:eastAsia="en-US"/>
                  </w:rPr>
                </w:pPr>
                <w:r w:rsidRPr="0045755A">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 Almoloya de Juárez</w:t>
                </w:r>
              </w:p>
            </w:tc>
          </w:tr>
          <w:tr w:rsidR="005557F7" w14:paraId="341FB120" w14:textId="77777777" w:rsidTr="002465DF">
            <w:trPr>
              <w:trHeight w:val="404"/>
            </w:trPr>
            <w:tc>
              <w:tcPr>
                <w:tcW w:w="2943" w:type="dxa"/>
              </w:tcPr>
              <w:p w14:paraId="106E7054" w14:textId="77777777" w:rsidR="005557F7" w:rsidRPr="008D640C" w:rsidRDefault="005557F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5557F7" w:rsidRPr="008D640C" w:rsidRDefault="005557F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5557F7" w:rsidRPr="005C106F" w:rsidRDefault="005557F7" w:rsidP="005743D2">
          <w:pPr>
            <w:tabs>
              <w:tab w:val="right" w:pos="8838"/>
            </w:tabs>
            <w:ind w:left="-28"/>
            <w:jc w:val="both"/>
            <w:rPr>
              <w:rFonts w:ascii="Arial" w:eastAsia="Calibri" w:hAnsi="Arial" w:cs="Arial"/>
              <w:b/>
              <w:sz w:val="22"/>
              <w:szCs w:val="22"/>
              <w:lang w:eastAsia="en-US"/>
            </w:rPr>
          </w:pPr>
        </w:p>
      </w:tc>
    </w:tr>
  </w:tbl>
  <w:p w14:paraId="11CF0039" w14:textId="69A619A1" w:rsidR="005557F7" w:rsidRDefault="005557F7" w:rsidP="00EA66FC">
    <w:pPr>
      <w:pStyle w:val="Encabezado"/>
      <w:tabs>
        <w:tab w:val="clear" w:pos="4419"/>
        <w:tab w:val="clear" w:pos="8838"/>
        <w:tab w:val="left" w:pos="1640"/>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4D48503D" w14:textId="77777777" w:rsidR="005557F7" w:rsidRPr="00443C6B" w:rsidRDefault="005557F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5557F7" w:rsidRPr="00330DA7" w14:paraId="0756BAA3" w14:textId="77777777" w:rsidTr="2116EC0D">
      <w:trPr>
        <w:trHeight w:val="1435"/>
      </w:trPr>
      <w:tc>
        <w:tcPr>
          <w:tcW w:w="283" w:type="dxa"/>
          <w:shd w:val="clear" w:color="auto" w:fill="auto"/>
        </w:tcPr>
        <w:p w14:paraId="79A199F2" w14:textId="77777777" w:rsidR="005557F7" w:rsidRPr="00330DA7" w:rsidRDefault="005557F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557F7" w:rsidRPr="00330DA7" w14:paraId="1FED1AD9" w14:textId="77777777" w:rsidTr="2116EC0D">
            <w:trPr>
              <w:trHeight w:val="144"/>
            </w:trPr>
            <w:tc>
              <w:tcPr>
                <w:tcW w:w="2727" w:type="dxa"/>
              </w:tcPr>
              <w:p w14:paraId="479BE2EF" w14:textId="77777777" w:rsidR="005557F7" w:rsidRPr="00330DA7" w:rsidRDefault="005557F7" w:rsidP="00844CB5">
                <w:pPr>
                  <w:tabs>
                    <w:tab w:val="right" w:pos="8838"/>
                  </w:tabs>
                  <w:ind w:left="-74" w:right="-105"/>
                  <w:rPr>
                    <w:rFonts w:ascii="Palatino Linotype" w:eastAsia="Calibri" w:hAnsi="Palatino Linotype" w:cs="Tahoma"/>
                    <w:b/>
                    <w:sz w:val="22"/>
                    <w:szCs w:val="22"/>
                    <w:lang w:eastAsia="en-US"/>
                  </w:rPr>
                </w:pPr>
                <w:bookmarkStart w:id="4"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722A661A" w:rsidR="005557F7" w:rsidRPr="0045755A" w:rsidRDefault="0045755A" w:rsidP="002C2524">
                <w:pPr>
                  <w:tabs>
                    <w:tab w:val="right" w:pos="8838"/>
                  </w:tabs>
                  <w:ind w:left="-74" w:right="-105"/>
                  <w:jc w:val="both"/>
                  <w:rPr>
                    <w:rFonts w:ascii="Palatino Linotype" w:eastAsia="Calibri" w:hAnsi="Palatino Linotype" w:cs="Tahoma"/>
                    <w:sz w:val="22"/>
                    <w:szCs w:val="22"/>
                    <w:lang w:eastAsia="en-US"/>
                  </w:rPr>
                </w:pPr>
                <w:r w:rsidRPr="0045755A">
                  <w:rPr>
                    <w:rFonts w:ascii="Palatino Linotype" w:eastAsia="Calibri" w:hAnsi="Palatino Linotype" w:cs="Tahoma"/>
                    <w:sz w:val="22"/>
                    <w:szCs w:val="22"/>
                    <w:lang w:eastAsia="en-US"/>
                  </w:rPr>
                  <w:t>01156</w:t>
                </w:r>
                <w:r w:rsidR="005557F7" w:rsidRPr="0045755A">
                  <w:rPr>
                    <w:rFonts w:ascii="Palatino Linotype" w:eastAsia="Calibri" w:hAnsi="Palatino Linotype" w:cs="Tahoma"/>
                    <w:sz w:val="22"/>
                    <w:szCs w:val="22"/>
                    <w:lang w:eastAsia="en-US"/>
                  </w:rPr>
                  <w:t>/INFOEM/IP/RR/202</w:t>
                </w:r>
                <w:r w:rsidRPr="0045755A">
                  <w:rPr>
                    <w:rFonts w:ascii="Palatino Linotype" w:eastAsia="Calibri" w:hAnsi="Palatino Linotype" w:cs="Tahoma"/>
                    <w:sz w:val="22"/>
                    <w:szCs w:val="22"/>
                    <w:lang w:eastAsia="en-US"/>
                  </w:rPr>
                  <w:t>2</w:t>
                </w:r>
              </w:p>
            </w:tc>
          </w:tr>
          <w:tr w:rsidR="005557F7" w:rsidRPr="00330DA7" w14:paraId="660FE942" w14:textId="6B2EDFC8" w:rsidTr="2116EC0D">
            <w:trPr>
              <w:trHeight w:val="144"/>
            </w:trPr>
            <w:tc>
              <w:tcPr>
                <w:tcW w:w="2727" w:type="dxa"/>
              </w:tcPr>
              <w:p w14:paraId="662BC787" w14:textId="77777777" w:rsidR="005557F7" w:rsidRPr="00330DA7" w:rsidRDefault="005557F7" w:rsidP="00844CB5">
                <w:pPr>
                  <w:tabs>
                    <w:tab w:val="right" w:pos="8838"/>
                  </w:tabs>
                  <w:ind w:left="-74" w:right="-105"/>
                  <w:rPr>
                    <w:rFonts w:ascii="Palatino Linotype" w:eastAsia="Calibri" w:hAnsi="Palatino Linotype" w:cs="Tahoma"/>
                    <w:b/>
                    <w:sz w:val="22"/>
                    <w:szCs w:val="22"/>
                    <w:lang w:eastAsia="en-US"/>
                  </w:rPr>
                </w:pPr>
                <w:bookmarkStart w:id="5" w:name="_Hlk10641523"/>
                <w:bookmarkEnd w:id="4"/>
                <w:r w:rsidRPr="00330DA7">
                  <w:rPr>
                    <w:rFonts w:ascii="Palatino Linotype" w:eastAsia="Calibri" w:hAnsi="Palatino Linotype" w:cs="Tahoma"/>
                    <w:b/>
                    <w:sz w:val="22"/>
                    <w:szCs w:val="22"/>
                    <w:lang w:eastAsia="en-US"/>
                  </w:rPr>
                  <w:t>Recurrente:</w:t>
                </w:r>
              </w:p>
            </w:tc>
            <w:tc>
              <w:tcPr>
                <w:tcW w:w="3402" w:type="dxa"/>
              </w:tcPr>
              <w:p w14:paraId="389277EF" w14:textId="157CD33D" w:rsidR="005557F7" w:rsidRPr="0045755A" w:rsidRDefault="2116EC0D" w:rsidP="2116EC0D">
                <w:pPr>
                  <w:tabs>
                    <w:tab w:val="right" w:pos="8838"/>
                  </w:tabs>
                  <w:ind w:left="-74" w:right="-105"/>
                  <w:jc w:val="both"/>
                  <w:rPr>
                    <w:lang w:eastAsia="en-US"/>
                  </w:rPr>
                </w:pPr>
                <w:r w:rsidRPr="2116EC0D">
                  <w:rPr>
                    <w:rFonts w:ascii="Palatino Linotype" w:eastAsia="Calibri" w:hAnsi="Palatino Linotype" w:cs="Tahoma"/>
                    <w:sz w:val="22"/>
                    <w:szCs w:val="22"/>
                    <w:highlight w:val="black"/>
                    <w:lang w:eastAsia="en-US"/>
                  </w:rPr>
                  <w:t>XXXXXXXXXXXXXXX</w:t>
                </w:r>
              </w:p>
            </w:tc>
          </w:tr>
          <w:bookmarkEnd w:id="5"/>
          <w:tr w:rsidR="005557F7" w:rsidRPr="00330DA7" w14:paraId="215691A8" w14:textId="77777777" w:rsidTr="2116EC0D">
            <w:trPr>
              <w:trHeight w:val="283"/>
            </w:trPr>
            <w:tc>
              <w:tcPr>
                <w:tcW w:w="2727" w:type="dxa"/>
              </w:tcPr>
              <w:p w14:paraId="0B74763A" w14:textId="77777777" w:rsidR="005557F7" w:rsidRPr="00330DA7" w:rsidRDefault="005557F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16D7BAAD" w:rsidR="005557F7" w:rsidRPr="0045755A" w:rsidRDefault="0045755A" w:rsidP="0045755A">
                <w:pPr>
                  <w:tabs>
                    <w:tab w:val="right" w:pos="8838"/>
                  </w:tabs>
                  <w:ind w:left="-74" w:right="-105"/>
                  <w:jc w:val="both"/>
                  <w:rPr>
                    <w:rFonts w:ascii="Palatino Linotype" w:eastAsia="Calibri" w:hAnsi="Palatino Linotype" w:cs="Tahoma"/>
                    <w:sz w:val="22"/>
                    <w:szCs w:val="22"/>
                    <w:lang w:eastAsia="en-US"/>
                  </w:rPr>
                </w:pPr>
                <w:r w:rsidRPr="0045755A">
                  <w:rPr>
                    <w:rFonts w:ascii="Palatino Linotype" w:eastAsia="Calibri" w:hAnsi="Palatino Linotype" w:cs="Tahoma"/>
                    <w:sz w:val="22"/>
                    <w:szCs w:val="22"/>
                    <w:lang w:eastAsia="en-US"/>
                  </w:rPr>
                  <w:t>Organismo Público Descentralizado Municipal para la Prestación de Los Servicios de Agua Potable Drenaje y Tratamiento de Aguas Residuales de Almoloya de Juárez</w:t>
                </w:r>
              </w:p>
            </w:tc>
          </w:tr>
          <w:tr w:rsidR="005557F7" w:rsidRPr="00330DA7" w14:paraId="6B309D42" w14:textId="77777777" w:rsidTr="2116EC0D">
            <w:trPr>
              <w:trHeight w:val="283"/>
            </w:trPr>
            <w:tc>
              <w:tcPr>
                <w:tcW w:w="2727" w:type="dxa"/>
              </w:tcPr>
              <w:p w14:paraId="111E9634" w14:textId="77777777" w:rsidR="005557F7" w:rsidRPr="00330DA7" w:rsidRDefault="005557F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1C6F280C" w:rsidR="005557F7" w:rsidRPr="00EA66FC" w:rsidRDefault="005557F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5557F7" w:rsidRPr="00330DA7" w:rsidRDefault="005557F7" w:rsidP="00DB7E5F">
          <w:pPr>
            <w:tabs>
              <w:tab w:val="right" w:pos="8838"/>
            </w:tabs>
            <w:ind w:left="-28"/>
            <w:jc w:val="both"/>
            <w:rPr>
              <w:rFonts w:ascii="Arial" w:eastAsia="Calibri" w:hAnsi="Arial" w:cs="Arial"/>
              <w:b/>
              <w:sz w:val="22"/>
              <w:szCs w:val="22"/>
              <w:lang w:eastAsia="en-US"/>
            </w:rPr>
          </w:pPr>
        </w:p>
      </w:tc>
    </w:tr>
  </w:tbl>
  <w:p w14:paraId="0CB98BDD" w14:textId="00A5E0D2" w:rsidR="005557F7" w:rsidRPr="00765661" w:rsidRDefault="00BF6AEF"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785983"/>
    <w:multiLevelType w:val="hybridMultilevel"/>
    <w:tmpl w:val="6750C9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F1204"/>
    <w:multiLevelType w:val="hybridMultilevel"/>
    <w:tmpl w:val="CC684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77B91"/>
    <w:multiLevelType w:val="hybridMultilevel"/>
    <w:tmpl w:val="9A5A1C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DA1E4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E5D6EFA"/>
    <w:multiLevelType w:val="hybridMultilevel"/>
    <w:tmpl w:val="188AED2E"/>
    <w:lvl w:ilvl="0" w:tplc="98BC116E">
      <w:start w:val="1"/>
      <w:numFmt w:val="lowerLetter"/>
      <w:lvlText w:val="%1)"/>
      <w:lvlJc w:val="left"/>
      <w:pPr>
        <w:ind w:left="1800" w:hanging="360"/>
      </w:pPr>
      <w:rPr>
        <w:rFonts w:hint="default"/>
        <w: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CE4035"/>
    <w:multiLevelType w:val="multilevel"/>
    <w:tmpl w:val="CCE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D7312"/>
    <w:multiLevelType w:val="hybridMultilevel"/>
    <w:tmpl w:val="332A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261BFE"/>
    <w:multiLevelType w:val="hybridMultilevel"/>
    <w:tmpl w:val="122EA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F2AE1"/>
    <w:multiLevelType w:val="hybridMultilevel"/>
    <w:tmpl w:val="2D7662BA"/>
    <w:lvl w:ilvl="0" w:tplc="D6FC0CF4">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84792B"/>
    <w:multiLevelType w:val="multilevel"/>
    <w:tmpl w:val="528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C4287"/>
    <w:multiLevelType w:val="multilevel"/>
    <w:tmpl w:val="FA40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677D7"/>
    <w:multiLevelType w:val="hybridMultilevel"/>
    <w:tmpl w:val="6A9AFFF4"/>
    <w:lvl w:ilvl="0" w:tplc="219CBFE0">
      <w:start w:val="1"/>
      <w:numFmt w:val="upperRoman"/>
      <w:lvlText w:val="%1."/>
      <w:lvlJc w:val="left"/>
      <w:pPr>
        <w:ind w:left="1440" w:hanging="72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B5658C8"/>
    <w:multiLevelType w:val="hybridMultilevel"/>
    <w:tmpl w:val="6D5A8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357027"/>
    <w:multiLevelType w:val="hybridMultilevel"/>
    <w:tmpl w:val="C0DAE8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5F0BF2"/>
    <w:multiLevelType w:val="hybridMultilevel"/>
    <w:tmpl w:val="92D6C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426C1A"/>
    <w:multiLevelType w:val="hybridMultilevel"/>
    <w:tmpl w:val="B6B8593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F2689B"/>
    <w:multiLevelType w:val="hybridMultilevel"/>
    <w:tmpl w:val="9274D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91961">
    <w:abstractNumId w:val="0"/>
  </w:num>
  <w:num w:numId="2" w16cid:durableId="409304363">
    <w:abstractNumId w:val="26"/>
  </w:num>
  <w:num w:numId="3" w16cid:durableId="1152525613">
    <w:abstractNumId w:val="21"/>
  </w:num>
  <w:num w:numId="4" w16cid:durableId="940600588">
    <w:abstractNumId w:val="4"/>
  </w:num>
  <w:num w:numId="5" w16cid:durableId="236793658">
    <w:abstractNumId w:val="10"/>
  </w:num>
  <w:num w:numId="6" w16cid:durableId="1262953514">
    <w:abstractNumId w:val="24"/>
  </w:num>
  <w:num w:numId="7" w16cid:durableId="1511525247">
    <w:abstractNumId w:val="25"/>
  </w:num>
  <w:num w:numId="8" w16cid:durableId="655914021">
    <w:abstractNumId w:val="14"/>
  </w:num>
  <w:num w:numId="9" w16cid:durableId="1685669418">
    <w:abstractNumId w:val="13"/>
  </w:num>
  <w:num w:numId="10" w16cid:durableId="1697192535">
    <w:abstractNumId w:val="12"/>
  </w:num>
  <w:num w:numId="11" w16cid:durableId="2101367164">
    <w:abstractNumId w:val="5"/>
  </w:num>
  <w:num w:numId="12" w16cid:durableId="2133858211">
    <w:abstractNumId w:val="22"/>
  </w:num>
  <w:num w:numId="13" w16cid:durableId="806507988">
    <w:abstractNumId w:val="1"/>
  </w:num>
  <w:num w:numId="14" w16cid:durableId="2053725556">
    <w:abstractNumId w:val="7"/>
  </w:num>
  <w:num w:numId="15" w16cid:durableId="1552381882">
    <w:abstractNumId w:val="15"/>
  </w:num>
  <w:num w:numId="16" w16cid:durableId="1787653999">
    <w:abstractNumId w:val="2"/>
  </w:num>
  <w:num w:numId="17" w16cid:durableId="868025509">
    <w:abstractNumId w:val="6"/>
  </w:num>
  <w:num w:numId="18" w16cid:durableId="218173559">
    <w:abstractNumId w:val="18"/>
  </w:num>
  <w:num w:numId="19" w16cid:durableId="2061131452">
    <w:abstractNumId w:val="17"/>
  </w:num>
  <w:num w:numId="20" w16cid:durableId="1456018509">
    <w:abstractNumId w:val="11"/>
  </w:num>
  <w:num w:numId="21" w16cid:durableId="1200778526">
    <w:abstractNumId w:val="20"/>
  </w:num>
  <w:num w:numId="22" w16cid:durableId="379327529">
    <w:abstractNumId w:val="8"/>
  </w:num>
  <w:num w:numId="23" w16cid:durableId="2050647364">
    <w:abstractNumId w:val="3"/>
  </w:num>
  <w:num w:numId="24" w16cid:durableId="1703243754">
    <w:abstractNumId w:val="27"/>
  </w:num>
  <w:num w:numId="25" w16cid:durableId="1781148313">
    <w:abstractNumId w:val="16"/>
  </w:num>
  <w:num w:numId="26" w16cid:durableId="2098673592">
    <w:abstractNumId w:val="19"/>
  </w:num>
  <w:num w:numId="27" w16cid:durableId="888540342">
    <w:abstractNumId w:val="9"/>
  </w:num>
  <w:num w:numId="28" w16cid:durableId="71154339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2F"/>
    <w:rsid w:val="000011AB"/>
    <w:rsid w:val="000014BE"/>
    <w:rsid w:val="000027EB"/>
    <w:rsid w:val="00002910"/>
    <w:rsid w:val="0000356B"/>
    <w:rsid w:val="0000395A"/>
    <w:rsid w:val="00003EB8"/>
    <w:rsid w:val="0000485A"/>
    <w:rsid w:val="0000564D"/>
    <w:rsid w:val="00005EA6"/>
    <w:rsid w:val="00006499"/>
    <w:rsid w:val="00006543"/>
    <w:rsid w:val="000072E1"/>
    <w:rsid w:val="00007ECA"/>
    <w:rsid w:val="00010D97"/>
    <w:rsid w:val="00010E29"/>
    <w:rsid w:val="0001124C"/>
    <w:rsid w:val="00011C35"/>
    <w:rsid w:val="00012C24"/>
    <w:rsid w:val="00012DBA"/>
    <w:rsid w:val="000139E8"/>
    <w:rsid w:val="00013A19"/>
    <w:rsid w:val="000143FA"/>
    <w:rsid w:val="00014465"/>
    <w:rsid w:val="000159D3"/>
    <w:rsid w:val="00016DBB"/>
    <w:rsid w:val="000173FB"/>
    <w:rsid w:val="000176B5"/>
    <w:rsid w:val="00017858"/>
    <w:rsid w:val="00017B2C"/>
    <w:rsid w:val="00017D26"/>
    <w:rsid w:val="00017E22"/>
    <w:rsid w:val="00020818"/>
    <w:rsid w:val="00020B0A"/>
    <w:rsid w:val="0002120A"/>
    <w:rsid w:val="000212E5"/>
    <w:rsid w:val="00021C64"/>
    <w:rsid w:val="00022601"/>
    <w:rsid w:val="0002289F"/>
    <w:rsid w:val="00022C60"/>
    <w:rsid w:val="00023078"/>
    <w:rsid w:val="000241C5"/>
    <w:rsid w:val="00024A96"/>
    <w:rsid w:val="00024D74"/>
    <w:rsid w:val="00024F5F"/>
    <w:rsid w:val="0002561A"/>
    <w:rsid w:val="00025F5D"/>
    <w:rsid w:val="00026656"/>
    <w:rsid w:val="00027019"/>
    <w:rsid w:val="00027906"/>
    <w:rsid w:val="00027F0F"/>
    <w:rsid w:val="000312F0"/>
    <w:rsid w:val="000313A7"/>
    <w:rsid w:val="00031FB2"/>
    <w:rsid w:val="00032F5B"/>
    <w:rsid w:val="00033BE7"/>
    <w:rsid w:val="00034195"/>
    <w:rsid w:val="00034CDC"/>
    <w:rsid w:val="00034E9D"/>
    <w:rsid w:val="00035DDA"/>
    <w:rsid w:val="00035F9E"/>
    <w:rsid w:val="00036315"/>
    <w:rsid w:val="000369DB"/>
    <w:rsid w:val="000373BC"/>
    <w:rsid w:val="0003773D"/>
    <w:rsid w:val="000378BC"/>
    <w:rsid w:val="00037B34"/>
    <w:rsid w:val="00037F4B"/>
    <w:rsid w:val="00037FE7"/>
    <w:rsid w:val="000402DD"/>
    <w:rsid w:val="000415F1"/>
    <w:rsid w:val="000415FB"/>
    <w:rsid w:val="00043072"/>
    <w:rsid w:val="0004349F"/>
    <w:rsid w:val="000439DD"/>
    <w:rsid w:val="00043AB1"/>
    <w:rsid w:val="00043C4B"/>
    <w:rsid w:val="00044768"/>
    <w:rsid w:val="00045F73"/>
    <w:rsid w:val="0004646B"/>
    <w:rsid w:val="00046B97"/>
    <w:rsid w:val="00046F21"/>
    <w:rsid w:val="0004731B"/>
    <w:rsid w:val="000478CE"/>
    <w:rsid w:val="000478E9"/>
    <w:rsid w:val="0004790A"/>
    <w:rsid w:val="00047ACA"/>
    <w:rsid w:val="00047D50"/>
    <w:rsid w:val="00050EC4"/>
    <w:rsid w:val="00051C33"/>
    <w:rsid w:val="000527B4"/>
    <w:rsid w:val="000528E6"/>
    <w:rsid w:val="00053196"/>
    <w:rsid w:val="000534C8"/>
    <w:rsid w:val="00054FB8"/>
    <w:rsid w:val="00055DD3"/>
    <w:rsid w:val="00056048"/>
    <w:rsid w:val="000561AD"/>
    <w:rsid w:val="0005665E"/>
    <w:rsid w:val="00056D2E"/>
    <w:rsid w:val="00057250"/>
    <w:rsid w:val="00057499"/>
    <w:rsid w:val="000575B1"/>
    <w:rsid w:val="0005769F"/>
    <w:rsid w:val="0006017B"/>
    <w:rsid w:val="000603A7"/>
    <w:rsid w:val="0006115F"/>
    <w:rsid w:val="000614B4"/>
    <w:rsid w:val="0006199A"/>
    <w:rsid w:val="000620E1"/>
    <w:rsid w:val="00062D7B"/>
    <w:rsid w:val="000634CC"/>
    <w:rsid w:val="00063EA8"/>
    <w:rsid w:val="0006409F"/>
    <w:rsid w:val="00064855"/>
    <w:rsid w:val="00064D35"/>
    <w:rsid w:val="00065BF2"/>
    <w:rsid w:val="000678EA"/>
    <w:rsid w:val="000678F4"/>
    <w:rsid w:val="00067BE0"/>
    <w:rsid w:val="0007080A"/>
    <w:rsid w:val="00071A4A"/>
    <w:rsid w:val="0007206A"/>
    <w:rsid w:val="00073110"/>
    <w:rsid w:val="000749B4"/>
    <w:rsid w:val="00074BB0"/>
    <w:rsid w:val="00074DE0"/>
    <w:rsid w:val="000758B2"/>
    <w:rsid w:val="0007593C"/>
    <w:rsid w:val="000771CC"/>
    <w:rsid w:val="00077F49"/>
    <w:rsid w:val="00080971"/>
    <w:rsid w:val="0008102D"/>
    <w:rsid w:val="000813B0"/>
    <w:rsid w:val="0008148B"/>
    <w:rsid w:val="00082267"/>
    <w:rsid w:val="0008327F"/>
    <w:rsid w:val="00083520"/>
    <w:rsid w:val="00084CD3"/>
    <w:rsid w:val="000853C2"/>
    <w:rsid w:val="000861A5"/>
    <w:rsid w:val="00087158"/>
    <w:rsid w:val="000910A3"/>
    <w:rsid w:val="00091EA8"/>
    <w:rsid w:val="00092475"/>
    <w:rsid w:val="0009267E"/>
    <w:rsid w:val="00092C55"/>
    <w:rsid w:val="00092F1D"/>
    <w:rsid w:val="000932D5"/>
    <w:rsid w:val="00093D4A"/>
    <w:rsid w:val="00093FAF"/>
    <w:rsid w:val="000952F7"/>
    <w:rsid w:val="0009577D"/>
    <w:rsid w:val="00095932"/>
    <w:rsid w:val="00095E4F"/>
    <w:rsid w:val="000962CB"/>
    <w:rsid w:val="00096D31"/>
    <w:rsid w:val="00097211"/>
    <w:rsid w:val="00097946"/>
    <w:rsid w:val="000A00FA"/>
    <w:rsid w:val="000A0518"/>
    <w:rsid w:val="000A0861"/>
    <w:rsid w:val="000A1CB7"/>
    <w:rsid w:val="000A1F83"/>
    <w:rsid w:val="000A20A4"/>
    <w:rsid w:val="000A2159"/>
    <w:rsid w:val="000A2D41"/>
    <w:rsid w:val="000A5058"/>
    <w:rsid w:val="000A50CC"/>
    <w:rsid w:val="000A5A1D"/>
    <w:rsid w:val="000A5C6A"/>
    <w:rsid w:val="000A60ED"/>
    <w:rsid w:val="000A61DD"/>
    <w:rsid w:val="000A7211"/>
    <w:rsid w:val="000A77E0"/>
    <w:rsid w:val="000B15D2"/>
    <w:rsid w:val="000B1A4E"/>
    <w:rsid w:val="000B1D37"/>
    <w:rsid w:val="000B1EE2"/>
    <w:rsid w:val="000B1EE8"/>
    <w:rsid w:val="000B2401"/>
    <w:rsid w:val="000B262E"/>
    <w:rsid w:val="000B2C93"/>
    <w:rsid w:val="000B36DD"/>
    <w:rsid w:val="000B5711"/>
    <w:rsid w:val="000B6020"/>
    <w:rsid w:val="000B7CE9"/>
    <w:rsid w:val="000C17B2"/>
    <w:rsid w:val="000C180C"/>
    <w:rsid w:val="000C1D33"/>
    <w:rsid w:val="000C2283"/>
    <w:rsid w:val="000C27CA"/>
    <w:rsid w:val="000C3DD9"/>
    <w:rsid w:val="000C3F3D"/>
    <w:rsid w:val="000C589B"/>
    <w:rsid w:val="000C59CB"/>
    <w:rsid w:val="000C5A78"/>
    <w:rsid w:val="000C5CEE"/>
    <w:rsid w:val="000D06DE"/>
    <w:rsid w:val="000D0B08"/>
    <w:rsid w:val="000D1DDF"/>
    <w:rsid w:val="000D21AC"/>
    <w:rsid w:val="000D2A27"/>
    <w:rsid w:val="000D4028"/>
    <w:rsid w:val="000D49ED"/>
    <w:rsid w:val="000D4C39"/>
    <w:rsid w:val="000D5BFB"/>
    <w:rsid w:val="000D62EF"/>
    <w:rsid w:val="000D67AD"/>
    <w:rsid w:val="000D695E"/>
    <w:rsid w:val="000D6AEB"/>
    <w:rsid w:val="000D6B5A"/>
    <w:rsid w:val="000D6CF8"/>
    <w:rsid w:val="000D7077"/>
    <w:rsid w:val="000D7E77"/>
    <w:rsid w:val="000E0BEA"/>
    <w:rsid w:val="000E0DD5"/>
    <w:rsid w:val="000E111A"/>
    <w:rsid w:val="000E2F70"/>
    <w:rsid w:val="000E43B0"/>
    <w:rsid w:val="000E4755"/>
    <w:rsid w:val="000E5BCA"/>
    <w:rsid w:val="000E6F80"/>
    <w:rsid w:val="000F13A8"/>
    <w:rsid w:val="000F178F"/>
    <w:rsid w:val="000F2359"/>
    <w:rsid w:val="000F2431"/>
    <w:rsid w:val="000F24C8"/>
    <w:rsid w:val="000F2580"/>
    <w:rsid w:val="000F2634"/>
    <w:rsid w:val="000F26D2"/>
    <w:rsid w:val="000F2EBF"/>
    <w:rsid w:val="000F3684"/>
    <w:rsid w:val="000F3DA0"/>
    <w:rsid w:val="000F3DFF"/>
    <w:rsid w:val="000F4183"/>
    <w:rsid w:val="000F4876"/>
    <w:rsid w:val="000F50AF"/>
    <w:rsid w:val="000F5537"/>
    <w:rsid w:val="000F555D"/>
    <w:rsid w:val="000F6459"/>
    <w:rsid w:val="000F6834"/>
    <w:rsid w:val="000F7149"/>
    <w:rsid w:val="000F76AB"/>
    <w:rsid w:val="000F7A45"/>
    <w:rsid w:val="000F7FD8"/>
    <w:rsid w:val="00100732"/>
    <w:rsid w:val="00100BAC"/>
    <w:rsid w:val="0010148F"/>
    <w:rsid w:val="001017B7"/>
    <w:rsid w:val="0010269F"/>
    <w:rsid w:val="001027FD"/>
    <w:rsid w:val="00102F43"/>
    <w:rsid w:val="001034C6"/>
    <w:rsid w:val="00103D21"/>
    <w:rsid w:val="00103FCA"/>
    <w:rsid w:val="0010407A"/>
    <w:rsid w:val="001049B0"/>
    <w:rsid w:val="00104ADB"/>
    <w:rsid w:val="0010569D"/>
    <w:rsid w:val="001057BC"/>
    <w:rsid w:val="001065B6"/>
    <w:rsid w:val="001069F6"/>
    <w:rsid w:val="00106CE0"/>
    <w:rsid w:val="001078DF"/>
    <w:rsid w:val="00107D2F"/>
    <w:rsid w:val="00110D90"/>
    <w:rsid w:val="00110E03"/>
    <w:rsid w:val="001115D4"/>
    <w:rsid w:val="001117DF"/>
    <w:rsid w:val="001133D5"/>
    <w:rsid w:val="001134C9"/>
    <w:rsid w:val="001139FD"/>
    <w:rsid w:val="00114068"/>
    <w:rsid w:val="001142C7"/>
    <w:rsid w:val="001150E9"/>
    <w:rsid w:val="001155C0"/>
    <w:rsid w:val="001166C8"/>
    <w:rsid w:val="001171BD"/>
    <w:rsid w:val="00117F59"/>
    <w:rsid w:val="001204D8"/>
    <w:rsid w:val="001208B6"/>
    <w:rsid w:val="00120C53"/>
    <w:rsid w:val="00120CA1"/>
    <w:rsid w:val="001221B8"/>
    <w:rsid w:val="00122A57"/>
    <w:rsid w:val="001239CD"/>
    <w:rsid w:val="00123CDB"/>
    <w:rsid w:val="00124E59"/>
    <w:rsid w:val="00125380"/>
    <w:rsid w:val="001265A5"/>
    <w:rsid w:val="00127757"/>
    <w:rsid w:val="001279BF"/>
    <w:rsid w:val="00127E0D"/>
    <w:rsid w:val="00130F6B"/>
    <w:rsid w:val="00131C10"/>
    <w:rsid w:val="00132104"/>
    <w:rsid w:val="00132A80"/>
    <w:rsid w:val="00132F95"/>
    <w:rsid w:val="00134409"/>
    <w:rsid w:val="00135453"/>
    <w:rsid w:val="0013647C"/>
    <w:rsid w:val="00136A09"/>
    <w:rsid w:val="0013791C"/>
    <w:rsid w:val="00137B8F"/>
    <w:rsid w:val="00137ED7"/>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566"/>
    <w:rsid w:val="00147666"/>
    <w:rsid w:val="00147824"/>
    <w:rsid w:val="00147887"/>
    <w:rsid w:val="00150B1D"/>
    <w:rsid w:val="00150E21"/>
    <w:rsid w:val="00151053"/>
    <w:rsid w:val="001519CC"/>
    <w:rsid w:val="00151FBB"/>
    <w:rsid w:val="00152348"/>
    <w:rsid w:val="00152668"/>
    <w:rsid w:val="001528FD"/>
    <w:rsid w:val="00153448"/>
    <w:rsid w:val="001537C2"/>
    <w:rsid w:val="0015381E"/>
    <w:rsid w:val="0015405A"/>
    <w:rsid w:val="0015589C"/>
    <w:rsid w:val="00155F96"/>
    <w:rsid w:val="00156023"/>
    <w:rsid w:val="0015608F"/>
    <w:rsid w:val="00156408"/>
    <w:rsid w:val="00156A6B"/>
    <w:rsid w:val="00161DF9"/>
    <w:rsid w:val="00161ED0"/>
    <w:rsid w:val="00162383"/>
    <w:rsid w:val="001628CA"/>
    <w:rsid w:val="00162A09"/>
    <w:rsid w:val="00162CCE"/>
    <w:rsid w:val="00163FD9"/>
    <w:rsid w:val="00164B24"/>
    <w:rsid w:val="00165891"/>
    <w:rsid w:val="001658C8"/>
    <w:rsid w:val="0016621A"/>
    <w:rsid w:val="00170545"/>
    <w:rsid w:val="0017140B"/>
    <w:rsid w:val="00171613"/>
    <w:rsid w:val="00171ADD"/>
    <w:rsid w:val="00174292"/>
    <w:rsid w:val="001744E3"/>
    <w:rsid w:val="0017459B"/>
    <w:rsid w:val="0017504D"/>
    <w:rsid w:val="001753C7"/>
    <w:rsid w:val="00175CEB"/>
    <w:rsid w:val="00176367"/>
    <w:rsid w:val="00176773"/>
    <w:rsid w:val="00176D78"/>
    <w:rsid w:val="00176E8E"/>
    <w:rsid w:val="001807FF"/>
    <w:rsid w:val="00181915"/>
    <w:rsid w:val="00181E18"/>
    <w:rsid w:val="00181E52"/>
    <w:rsid w:val="00182776"/>
    <w:rsid w:val="00182D6C"/>
    <w:rsid w:val="00182DCE"/>
    <w:rsid w:val="00182F0F"/>
    <w:rsid w:val="00183D24"/>
    <w:rsid w:val="001847E4"/>
    <w:rsid w:val="00184982"/>
    <w:rsid w:val="001851A6"/>
    <w:rsid w:val="00185714"/>
    <w:rsid w:val="001867E9"/>
    <w:rsid w:val="00186C08"/>
    <w:rsid w:val="00186DB6"/>
    <w:rsid w:val="00187592"/>
    <w:rsid w:val="001875A7"/>
    <w:rsid w:val="0018796B"/>
    <w:rsid w:val="001879E1"/>
    <w:rsid w:val="00187D39"/>
    <w:rsid w:val="00190600"/>
    <w:rsid w:val="0019151D"/>
    <w:rsid w:val="00192206"/>
    <w:rsid w:val="00192A4C"/>
    <w:rsid w:val="00192E70"/>
    <w:rsid w:val="0019389B"/>
    <w:rsid w:val="00194110"/>
    <w:rsid w:val="001951B7"/>
    <w:rsid w:val="001954D2"/>
    <w:rsid w:val="0019579E"/>
    <w:rsid w:val="00195BA5"/>
    <w:rsid w:val="00195E1E"/>
    <w:rsid w:val="0019600C"/>
    <w:rsid w:val="00196522"/>
    <w:rsid w:val="001A1B94"/>
    <w:rsid w:val="001A22F5"/>
    <w:rsid w:val="001A2587"/>
    <w:rsid w:val="001A2B55"/>
    <w:rsid w:val="001A49FD"/>
    <w:rsid w:val="001A4B83"/>
    <w:rsid w:val="001A4EA8"/>
    <w:rsid w:val="001A57BE"/>
    <w:rsid w:val="001A6236"/>
    <w:rsid w:val="001A650C"/>
    <w:rsid w:val="001A6FCC"/>
    <w:rsid w:val="001A7588"/>
    <w:rsid w:val="001A7C6B"/>
    <w:rsid w:val="001A7FD2"/>
    <w:rsid w:val="001B04B8"/>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6FA"/>
    <w:rsid w:val="001C38D5"/>
    <w:rsid w:val="001C3946"/>
    <w:rsid w:val="001C5860"/>
    <w:rsid w:val="001C6379"/>
    <w:rsid w:val="001C647B"/>
    <w:rsid w:val="001C6568"/>
    <w:rsid w:val="001C6701"/>
    <w:rsid w:val="001C797F"/>
    <w:rsid w:val="001C7ED7"/>
    <w:rsid w:val="001D0086"/>
    <w:rsid w:val="001D0094"/>
    <w:rsid w:val="001D00D6"/>
    <w:rsid w:val="001D0F76"/>
    <w:rsid w:val="001D18F2"/>
    <w:rsid w:val="001D1B4B"/>
    <w:rsid w:val="001D2367"/>
    <w:rsid w:val="001D256A"/>
    <w:rsid w:val="001D4203"/>
    <w:rsid w:val="001D42AB"/>
    <w:rsid w:val="001D4377"/>
    <w:rsid w:val="001D45E8"/>
    <w:rsid w:val="001D4E4C"/>
    <w:rsid w:val="001D55D8"/>
    <w:rsid w:val="001D67AC"/>
    <w:rsid w:val="001D6F69"/>
    <w:rsid w:val="001D7012"/>
    <w:rsid w:val="001D7284"/>
    <w:rsid w:val="001D7B82"/>
    <w:rsid w:val="001D7BD2"/>
    <w:rsid w:val="001E028A"/>
    <w:rsid w:val="001E16EB"/>
    <w:rsid w:val="001E2A4D"/>
    <w:rsid w:val="001E53C2"/>
    <w:rsid w:val="001E545B"/>
    <w:rsid w:val="001E55FC"/>
    <w:rsid w:val="001E5E9E"/>
    <w:rsid w:val="001E62B8"/>
    <w:rsid w:val="001E6927"/>
    <w:rsid w:val="001E6947"/>
    <w:rsid w:val="001E6B7E"/>
    <w:rsid w:val="001E6FC5"/>
    <w:rsid w:val="001E7821"/>
    <w:rsid w:val="001E7EE2"/>
    <w:rsid w:val="001F04C1"/>
    <w:rsid w:val="001F0A07"/>
    <w:rsid w:val="001F0E9C"/>
    <w:rsid w:val="001F0EB8"/>
    <w:rsid w:val="001F0F77"/>
    <w:rsid w:val="001F0FDA"/>
    <w:rsid w:val="001F1540"/>
    <w:rsid w:val="001F17CC"/>
    <w:rsid w:val="001F1EE7"/>
    <w:rsid w:val="001F2637"/>
    <w:rsid w:val="001F43D1"/>
    <w:rsid w:val="001F5115"/>
    <w:rsid w:val="001F582D"/>
    <w:rsid w:val="001F652C"/>
    <w:rsid w:val="001F78D9"/>
    <w:rsid w:val="0020074E"/>
    <w:rsid w:val="00201095"/>
    <w:rsid w:val="00201D93"/>
    <w:rsid w:val="00202DB8"/>
    <w:rsid w:val="00203560"/>
    <w:rsid w:val="00203745"/>
    <w:rsid w:val="00203DF0"/>
    <w:rsid w:val="00205F69"/>
    <w:rsid w:val="002060B4"/>
    <w:rsid w:val="0020615A"/>
    <w:rsid w:val="00206CE5"/>
    <w:rsid w:val="002076B9"/>
    <w:rsid w:val="00207736"/>
    <w:rsid w:val="0020791B"/>
    <w:rsid w:val="00210A16"/>
    <w:rsid w:val="00210A50"/>
    <w:rsid w:val="00210C07"/>
    <w:rsid w:val="00212460"/>
    <w:rsid w:val="0021247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C6D"/>
    <w:rsid w:val="00226E46"/>
    <w:rsid w:val="00226E4A"/>
    <w:rsid w:val="00226E55"/>
    <w:rsid w:val="00227746"/>
    <w:rsid w:val="00227BB7"/>
    <w:rsid w:val="0023095D"/>
    <w:rsid w:val="00230E81"/>
    <w:rsid w:val="002312EA"/>
    <w:rsid w:val="00232673"/>
    <w:rsid w:val="00234273"/>
    <w:rsid w:val="00234722"/>
    <w:rsid w:val="00234F02"/>
    <w:rsid w:val="00234FF6"/>
    <w:rsid w:val="002356E6"/>
    <w:rsid w:val="00235746"/>
    <w:rsid w:val="00236080"/>
    <w:rsid w:val="00236206"/>
    <w:rsid w:val="00236863"/>
    <w:rsid w:val="00236CB5"/>
    <w:rsid w:val="00237A96"/>
    <w:rsid w:val="00237C1F"/>
    <w:rsid w:val="00237D0D"/>
    <w:rsid w:val="00237D58"/>
    <w:rsid w:val="00240328"/>
    <w:rsid w:val="00240D00"/>
    <w:rsid w:val="00241116"/>
    <w:rsid w:val="002419E0"/>
    <w:rsid w:val="00242152"/>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47BFB"/>
    <w:rsid w:val="00250142"/>
    <w:rsid w:val="00250389"/>
    <w:rsid w:val="00251FF7"/>
    <w:rsid w:val="00252354"/>
    <w:rsid w:val="00252669"/>
    <w:rsid w:val="002527AF"/>
    <w:rsid w:val="00252E75"/>
    <w:rsid w:val="00252F31"/>
    <w:rsid w:val="00253D16"/>
    <w:rsid w:val="00254209"/>
    <w:rsid w:val="00254288"/>
    <w:rsid w:val="0025469C"/>
    <w:rsid w:val="002550C4"/>
    <w:rsid w:val="00255B8E"/>
    <w:rsid w:val="00255F1E"/>
    <w:rsid w:val="00257460"/>
    <w:rsid w:val="002579CE"/>
    <w:rsid w:val="002606CD"/>
    <w:rsid w:val="002606E8"/>
    <w:rsid w:val="00260FEC"/>
    <w:rsid w:val="00261DD6"/>
    <w:rsid w:val="00263023"/>
    <w:rsid w:val="0026324B"/>
    <w:rsid w:val="00263885"/>
    <w:rsid w:val="00264E5F"/>
    <w:rsid w:val="0026500A"/>
    <w:rsid w:val="002657E2"/>
    <w:rsid w:val="002671CF"/>
    <w:rsid w:val="00267528"/>
    <w:rsid w:val="00267875"/>
    <w:rsid w:val="002700CF"/>
    <w:rsid w:val="00270DBB"/>
    <w:rsid w:val="00271098"/>
    <w:rsid w:val="002713C8"/>
    <w:rsid w:val="00271E0B"/>
    <w:rsid w:val="0027276F"/>
    <w:rsid w:val="002727CC"/>
    <w:rsid w:val="00273679"/>
    <w:rsid w:val="00273EC5"/>
    <w:rsid w:val="002751E1"/>
    <w:rsid w:val="00275268"/>
    <w:rsid w:val="00275BA6"/>
    <w:rsid w:val="00275CC4"/>
    <w:rsid w:val="00275D99"/>
    <w:rsid w:val="0027656C"/>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20E"/>
    <w:rsid w:val="0029059D"/>
    <w:rsid w:val="002909BA"/>
    <w:rsid w:val="00292F7C"/>
    <w:rsid w:val="00293491"/>
    <w:rsid w:val="002934DF"/>
    <w:rsid w:val="00293946"/>
    <w:rsid w:val="00293F91"/>
    <w:rsid w:val="00294030"/>
    <w:rsid w:val="00294301"/>
    <w:rsid w:val="00294BDD"/>
    <w:rsid w:val="00295F53"/>
    <w:rsid w:val="0029629A"/>
    <w:rsid w:val="00296423"/>
    <w:rsid w:val="00296AE5"/>
    <w:rsid w:val="00297E0D"/>
    <w:rsid w:val="002A063E"/>
    <w:rsid w:val="002A0E2B"/>
    <w:rsid w:val="002A0FB8"/>
    <w:rsid w:val="002A1B97"/>
    <w:rsid w:val="002A2A2B"/>
    <w:rsid w:val="002A2B98"/>
    <w:rsid w:val="002A2BC3"/>
    <w:rsid w:val="002A30A5"/>
    <w:rsid w:val="002A3B90"/>
    <w:rsid w:val="002A50B6"/>
    <w:rsid w:val="002A5232"/>
    <w:rsid w:val="002A57D2"/>
    <w:rsid w:val="002A6193"/>
    <w:rsid w:val="002A66CD"/>
    <w:rsid w:val="002A7BD4"/>
    <w:rsid w:val="002A7F32"/>
    <w:rsid w:val="002B06F8"/>
    <w:rsid w:val="002B14E7"/>
    <w:rsid w:val="002B150F"/>
    <w:rsid w:val="002B16C6"/>
    <w:rsid w:val="002B1FA7"/>
    <w:rsid w:val="002B20A1"/>
    <w:rsid w:val="002B226E"/>
    <w:rsid w:val="002B3E72"/>
    <w:rsid w:val="002B46D4"/>
    <w:rsid w:val="002B48C5"/>
    <w:rsid w:val="002B4988"/>
    <w:rsid w:val="002B54CF"/>
    <w:rsid w:val="002B6DFB"/>
    <w:rsid w:val="002B7A37"/>
    <w:rsid w:val="002B7BE2"/>
    <w:rsid w:val="002C02B9"/>
    <w:rsid w:val="002C06E4"/>
    <w:rsid w:val="002C0DC2"/>
    <w:rsid w:val="002C2524"/>
    <w:rsid w:val="002C2D73"/>
    <w:rsid w:val="002C3896"/>
    <w:rsid w:val="002C4046"/>
    <w:rsid w:val="002C458A"/>
    <w:rsid w:val="002D02BC"/>
    <w:rsid w:val="002D03BE"/>
    <w:rsid w:val="002D1509"/>
    <w:rsid w:val="002D1BE4"/>
    <w:rsid w:val="002D1D6C"/>
    <w:rsid w:val="002D245E"/>
    <w:rsid w:val="002D25C1"/>
    <w:rsid w:val="002D3FA0"/>
    <w:rsid w:val="002D481C"/>
    <w:rsid w:val="002D4AFF"/>
    <w:rsid w:val="002D5FDB"/>
    <w:rsid w:val="002E056B"/>
    <w:rsid w:val="002E119B"/>
    <w:rsid w:val="002E2418"/>
    <w:rsid w:val="002E3100"/>
    <w:rsid w:val="002E32B9"/>
    <w:rsid w:val="002E3D7F"/>
    <w:rsid w:val="002E44F3"/>
    <w:rsid w:val="002E4F9B"/>
    <w:rsid w:val="002E5015"/>
    <w:rsid w:val="002E53B9"/>
    <w:rsid w:val="002E590B"/>
    <w:rsid w:val="002E60AD"/>
    <w:rsid w:val="002E6C78"/>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CF9"/>
    <w:rsid w:val="00301F46"/>
    <w:rsid w:val="00303CAD"/>
    <w:rsid w:val="00303E71"/>
    <w:rsid w:val="00304630"/>
    <w:rsid w:val="00304E7C"/>
    <w:rsid w:val="00304EC0"/>
    <w:rsid w:val="0030522A"/>
    <w:rsid w:val="003052A4"/>
    <w:rsid w:val="00305FAD"/>
    <w:rsid w:val="00306392"/>
    <w:rsid w:val="00306418"/>
    <w:rsid w:val="00307480"/>
    <w:rsid w:val="00307874"/>
    <w:rsid w:val="00307887"/>
    <w:rsid w:val="003100F3"/>
    <w:rsid w:val="0031059B"/>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3766"/>
    <w:rsid w:val="003243B0"/>
    <w:rsid w:val="00324F14"/>
    <w:rsid w:val="003250CF"/>
    <w:rsid w:val="00325EC0"/>
    <w:rsid w:val="00327913"/>
    <w:rsid w:val="00330729"/>
    <w:rsid w:val="00330DA7"/>
    <w:rsid w:val="00332301"/>
    <w:rsid w:val="003323A3"/>
    <w:rsid w:val="00332A90"/>
    <w:rsid w:val="0033339B"/>
    <w:rsid w:val="0033384E"/>
    <w:rsid w:val="003340EC"/>
    <w:rsid w:val="00334826"/>
    <w:rsid w:val="00334FCB"/>
    <w:rsid w:val="003350FF"/>
    <w:rsid w:val="003353E3"/>
    <w:rsid w:val="00336399"/>
    <w:rsid w:val="00336417"/>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4E51"/>
    <w:rsid w:val="003451CC"/>
    <w:rsid w:val="00345880"/>
    <w:rsid w:val="00346412"/>
    <w:rsid w:val="00346C07"/>
    <w:rsid w:val="00350142"/>
    <w:rsid w:val="003503E8"/>
    <w:rsid w:val="00350D3D"/>
    <w:rsid w:val="00350E14"/>
    <w:rsid w:val="00351843"/>
    <w:rsid w:val="00351A98"/>
    <w:rsid w:val="00351EBC"/>
    <w:rsid w:val="00353B6D"/>
    <w:rsid w:val="003547EF"/>
    <w:rsid w:val="00354920"/>
    <w:rsid w:val="00354EEC"/>
    <w:rsid w:val="00355A78"/>
    <w:rsid w:val="00355C21"/>
    <w:rsid w:val="00355DC6"/>
    <w:rsid w:val="00356B3E"/>
    <w:rsid w:val="00356BDD"/>
    <w:rsid w:val="003572CF"/>
    <w:rsid w:val="00357700"/>
    <w:rsid w:val="00360130"/>
    <w:rsid w:val="003604A2"/>
    <w:rsid w:val="003604D7"/>
    <w:rsid w:val="00360AA6"/>
    <w:rsid w:val="0036116D"/>
    <w:rsid w:val="00361176"/>
    <w:rsid w:val="0036164E"/>
    <w:rsid w:val="00361E76"/>
    <w:rsid w:val="00362739"/>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4624"/>
    <w:rsid w:val="00374683"/>
    <w:rsid w:val="003749EC"/>
    <w:rsid w:val="00374AFC"/>
    <w:rsid w:val="00374D97"/>
    <w:rsid w:val="00374E2B"/>
    <w:rsid w:val="00374EB6"/>
    <w:rsid w:val="003756AF"/>
    <w:rsid w:val="00375815"/>
    <w:rsid w:val="00375B21"/>
    <w:rsid w:val="00377383"/>
    <w:rsid w:val="00377669"/>
    <w:rsid w:val="003800D0"/>
    <w:rsid w:val="00380441"/>
    <w:rsid w:val="003806DB"/>
    <w:rsid w:val="00381447"/>
    <w:rsid w:val="00381E0A"/>
    <w:rsid w:val="00382696"/>
    <w:rsid w:val="0038312D"/>
    <w:rsid w:val="0038358D"/>
    <w:rsid w:val="00383A84"/>
    <w:rsid w:val="00384242"/>
    <w:rsid w:val="0038438A"/>
    <w:rsid w:val="00384633"/>
    <w:rsid w:val="00384DF7"/>
    <w:rsid w:val="003858D9"/>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E12"/>
    <w:rsid w:val="00393215"/>
    <w:rsid w:val="0039353D"/>
    <w:rsid w:val="00393855"/>
    <w:rsid w:val="0039391D"/>
    <w:rsid w:val="00393C79"/>
    <w:rsid w:val="00394D7E"/>
    <w:rsid w:val="0039516B"/>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B5"/>
    <w:rsid w:val="003A7BE8"/>
    <w:rsid w:val="003A7C85"/>
    <w:rsid w:val="003A7FBE"/>
    <w:rsid w:val="003B0D09"/>
    <w:rsid w:val="003B106F"/>
    <w:rsid w:val="003B10D2"/>
    <w:rsid w:val="003B165A"/>
    <w:rsid w:val="003B1A7B"/>
    <w:rsid w:val="003B2140"/>
    <w:rsid w:val="003B3DA7"/>
    <w:rsid w:val="003B527D"/>
    <w:rsid w:val="003B5AD4"/>
    <w:rsid w:val="003B5D41"/>
    <w:rsid w:val="003B6794"/>
    <w:rsid w:val="003B6BEF"/>
    <w:rsid w:val="003C0002"/>
    <w:rsid w:val="003C0AFA"/>
    <w:rsid w:val="003C1B21"/>
    <w:rsid w:val="003C28B8"/>
    <w:rsid w:val="003C3423"/>
    <w:rsid w:val="003C35AE"/>
    <w:rsid w:val="003C4082"/>
    <w:rsid w:val="003C4742"/>
    <w:rsid w:val="003C532A"/>
    <w:rsid w:val="003C5C01"/>
    <w:rsid w:val="003C6486"/>
    <w:rsid w:val="003C6934"/>
    <w:rsid w:val="003C7F39"/>
    <w:rsid w:val="003C7FD0"/>
    <w:rsid w:val="003D0268"/>
    <w:rsid w:val="003D0E07"/>
    <w:rsid w:val="003D192F"/>
    <w:rsid w:val="003D1A43"/>
    <w:rsid w:val="003D1A64"/>
    <w:rsid w:val="003D46A3"/>
    <w:rsid w:val="003D537A"/>
    <w:rsid w:val="003D5FF4"/>
    <w:rsid w:val="003D624F"/>
    <w:rsid w:val="003D6618"/>
    <w:rsid w:val="003D67B6"/>
    <w:rsid w:val="003D7425"/>
    <w:rsid w:val="003D75E8"/>
    <w:rsid w:val="003E0029"/>
    <w:rsid w:val="003E0118"/>
    <w:rsid w:val="003E167E"/>
    <w:rsid w:val="003E1A6D"/>
    <w:rsid w:val="003E1C81"/>
    <w:rsid w:val="003E1D83"/>
    <w:rsid w:val="003E219D"/>
    <w:rsid w:val="003E31E5"/>
    <w:rsid w:val="003E32ED"/>
    <w:rsid w:val="003E3A39"/>
    <w:rsid w:val="003E3F5F"/>
    <w:rsid w:val="003E42D7"/>
    <w:rsid w:val="003E58C9"/>
    <w:rsid w:val="003E68B5"/>
    <w:rsid w:val="003E72F3"/>
    <w:rsid w:val="003F01B2"/>
    <w:rsid w:val="003F05D3"/>
    <w:rsid w:val="003F0B01"/>
    <w:rsid w:val="003F0DFC"/>
    <w:rsid w:val="003F1215"/>
    <w:rsid w:val="003F13E8"/>
    <w:rsid w:val="003F164F"/>
    <w:rsid w:val="003F1BF8"/>
    <w:rsid w:val="003F2A61"/>
    <w:rsid w:val="003F2ACE"/>
    <w:rsid w:val="003F2AFE"/>
    <w:rsid w:val="003F2E1D"/>
    <w:rsid w:val="003F317E"/>
    <w:rsid w:val="003F336F"/>
    <w:rsid w:val="003F34A9"/>
    <w:rsid w:val="003F3B98"/>
    <w:rsid w:val="003F496E"/>
    <w:rsid w:val="003F650B"/>
    <w:rsid w:val="003F6D5A"/>
    <w:rsid w:val="003F7B18"/>
    <w:rsid w:val="004004E9"/>
    <w:rsid w:val="00400587"/>
    <w:rsid w:val="00400987"/>
    <w:rsid w:val="00400A53"/>
    <w:rsid w:val="00400C29"/>
    <w:rsid w:val="0040126A"/>
    <w:rsid w:val="00401D50"/>
    <w:rsid w:val="00402938"/>
    <w:rsid w:val="004033F4"/>
    <w:rsid w:val="004037DD"/>
    <w:rsid w:val="004042C9"/>
    <w:rsid w:val="0040468B"/>
    <w:rsid w:val="004046F6"/>
    <w:rsid w:val="00404993"/>
    <w:rsid w:val="00404D75"/>
    <w:rsid w:val="004052C5"/>
    <w:rsid w:val="004059FB"/>
    <w:rsid w:val="0040723B"/>
    <w:rsid w:val="00407A93"/>
    <w:rsid w:val="004100AA"/>
    <w:rsid w:val="00410CD2"/>
    <w:rsid w:val="00411810"/>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54C0"/>
    <w:rsid w:val="00417828"/>
    <w:rsid w:val="00417D66"/>
    <w:rsid w:val="00417DE3"/>
    <w:rsid w:val="00420019"/>
    <w:rsid w:val="00420464"/>
    <w:rsid w:val="00420B07"/>
    <w:rsid w:val="0042139A"/>
    <w:rsid w:val="00422869"/>
    <w:rsid w:val="00422FA2"/>
    <w:rsid w:val="00423232"/>
    <w:rsid w:val="00423D2F"/>
    <w:rsid w:val="00423D72"/>
    <w:rsid w:val="00423F48"/>
    <w:rsid w:val="00424833"/>
    <w:rsid w:val="0042519C"/>
    <w:rsid w:val="004253A0"/>
    <w:rsid w:val="004253AB"/>
    <w:rsid w:val="00425887"/>
    <w:rsid w:val="00426448"/>
    <w:rsid w:val="00426613"/>
    <w:rsid w:val="00427457"/>
    <w:rsid w:val="00430767"/>
    <w:rsid w:val="0043091A"/>
    <w:rsid w:val="004315DC"/>
    <w:rsid w:val="00431CE3"/>
    <w:rsid w:val="004321C5"/>
    <w:rsid w:val="0043257A"/>
    <w:rsid w:val="00433007"/>
    <w:rsid w:val="0043346E"/>
    <w:rsid w:val="00433645"/>
    <w:rsid w:val="00433693"/>
    <w:rsid w:val="00433854"/>
    <w:rsid w:val="004339ED"/>
    <w:rsid w:val="004339FC"/>
    <w:rsid w:val="00433DD5"/>
    <w:rsid w:val="00433EFE"/>
    <w:rsid w:val="004341C4"/>
    <w:rsid w:val="00434202"/>
    <w:rsid w:val="00434274"/>
    <w:rsid w:val="00436FD3"/>
    <w:rsid w:val="0043710C"/>
    <w:rsid w:val="00437A03"/>
    <w:rsid w:val="004406CF"/>
    <w:rsid w:val="00441804"/>
    <w:rsid w:val="00442002"/>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986"/>
    <w:rsid w:val="00454BAE"/>
    <w:rsid w:val="00454E0C"/>
    <w:rsid w:val="00455360"/>
    <w:rsid w:val="004561E1"/>
    <w:rsid w:val="0045724C"/>
    <w:rsid w:val="004573E7"/>
    <w:rsid w:val="0045755A"/>
    <w:rsid w:val="00460032"/>
    <w:rsid w:val="00460234"/>
    <w:rsid w:val="0046048A"/>
    <w:rsid w:val="00460F92"/>
    <w:rsid w:val="00461048"/>
    <w:rsid w:val="0046163D"/>
    <w:rsid w:val="004638A9"/>
    <w:rsid w:val="00463CB7"/>
    <w:rsid w:val="004644BB"/>
    <w:rsid w:val="00465AF7"/>
    <w:rsid w:val="00465BA6"/>
    <w:rsid w:val="004662F0"/>
    <w:rsid w:val="00466346"/>
    <w:rsid w:val="004669A3"/>
    <w:rsid w:val="00466C98"/>
    <w:rsid w:val="004702B0"/>
    <w:rsid w:val="00470781"/>
    <w:rsid w:val="00470902"/>
    <w:rsid w:val="00471899"/>
    <w:rsid w:val="00471DB3"/>
    <w:rsid w:val="00471F12"/>
    <w:rsid w:val="004720B0"/>
    <w:rsid w:val="004726BC"/>
    <w:rsid w:val="004734BA"/>
    <w:rsid w:val="0047369C"/>
    <w:rsid w:val="00473B2C"/>
    <w:rsid w:val="00473CBC"/>
    <w:rsid w:val="00474EF1"/>
    <w:rsid w:val="004751D6"/>
    <w:rsid w:val="0047586C"/>
    <w:rsid w:val="00475D20"/>
    <w:rsid w:val="00475DA5"/>
    <w:rsid w:val="00475E6B"/>
    <w:rsid w:val="0047673C"/>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2721"/>
    <w:rsid w:val="004933B7"/>
    <w:rsid w:val="00494D2C"/>
    <w:rsid w:val="00495430"/>
    <w:rsid w:val="0049640C"/>
    <w:rsid w:val="00496768"/>
    <w:rsid w:val="00497378"/>
    <w:rsid w:val="004A0376"/>
    <w:rsid w:val="004A09FC"/>
    <w:rsid w:val="004A0A7B"/>
    <w:rsid w:val="004A0BB0"/>
    <w:rsid w:val="004A134A"/>
    <w:rsid w:val="004A1376"/>
    <w:rsid w:val="004A13E5"/>
    <w:rsid w:val="004A2306"/>
    <w:rsid w:val="004A2313"/>
    <w:rsid w:val="004A260B"/>
    <w:rsid w:val="004A26CD"/>
    <w:rsid w:val="004A2711"/>
    <w:rsid w:val="004A2765"/>
    <w:rsid w:val="004A2C97"/>
    <w:rsid w:val="004A3584"/>
    <w:rsid w:val="004A3A0A"/>
    <w:rsid w:val="004A4479"/>
    <w:rsid w:val="004A466C"/>
    <w:rsid w:val="004A4FE3"/>
    <w:rsid w:val="004A5121"/>
    <w:rsid w:val="004A51FB"/>
    <w:rsid w:val="004A577A"/>
    <w:rsid w:val="004A5780"/>
    <w:rsid w:val="004A6DD3"/>
    <w:rsid w:val="004A6ECB"/>
    <w:rsid w:val="004A7990"/>
    <w:rsid w:val="004B02AC"/>
    <w:rsid w:val="004B02CA"/>
    <w:rsid w:val="004B085F"/>
    <w:rsid w:val="004B1796"/>
    <w:rsid w:val="004B180D"/>
    <w:rsid w:val="004B33CE"/>
    <w:rsid w:val="004B3E40"/>
    <w:rsid w:val="004B4000"/>
    <w:rsid w:val="004B4C89"/>
    <w:rsid w:val="004B533A"/>
    <w:rsid w:val="004B53D7"/>
    <w:rsid w:val="004B591D"/>
    <w:rsid w:val="004B60B2"/>
    <w:rsid w:val="004B68DA"/>
    <w:rsid w:val="004B7528"/>
    <w:rsid w:val="004B7542"/>
    <w:rsid w:val="004B75B1"/>
    <w:rsid w:val="004B769A"/>
    <w:rsid w:val="004B7DB2"/>
    <w:rsid w:val="004C0800"/>
    <w:rsid w:val="004C0ACF"/>
    <w:rsid w:val="004C14AC"/>
    <w:rsid w:val="004C1EE3"/>
    <w:rsid w:val="004C2C2F"/>
    <w:rsid w:val="004C2CC0"/>
    <w:rsid w:val="004C2F7D"/>
    <w:rsid w:val="004C3941"/>
    <w:rsid w:val="004C4ACC"/>
    <w:rsid w:val="004C50EC"/>
    <w:rsid w:val="004C5645"/>
    <w:rsid w:val="004C5E05"/>
    <w:rsid w:val="004C6F68"/>
    <w:rsid w:val="004C7526"/>
    <w:rsid w:val="004C7E83"/>
    <w:rsid w:val="004D04BD"/>
    <w:rsid w:val="004D0A3B"/>
    <w:rsid w:val="004D0D1A"/>
    <w:rsid w:val="004D0E50"/>
    <w:rsid w:val="004D153C"/>
    <w:rsid w:val="004D1BA6"/>
    <w:rsid w:val="004D2B43"/>
    <w:rsid w:val="004D2DE1"/>
    <w:rsid w:val="004D2F08"/>
    <w:rsid w:val="004D3136"/>
    <w:rsid w:val="004D37EB"/>
    <w:rsid w:val="004D41F9"/>
    <w:rsid w:val="004D4370"/>
    <w:rsid w:val="004D48D9"/>
    <w:rsid w:val="004D50AF"/>
    <w:rsid w:val="004D50D4"/>
    <w:rsid w:val="004D51C6"/>
    <w:rsid w:val="004D5650"/>
    <w:rsid w:val="004D583C"/>
    <w:rsid w:val="004D5DB3"/>
    <w:rsid w:val="004D6231"/>
    <w:rsid w:val="004D6388"/>
    <w:rsid w:val="004D67F8"/>
    <w:rsid w:val="004D6AEE"/>
    <w:rsid w:val="004D725E"/>
    <w:rsid w:val="004E00DB"/>
    <w:rsid w:val="004E199D"/>
    <w:rsid w:val="004E2F03"/>
    <w:rsid w:val="004E345F"/>
    <w:rsid w:val="004E3A47"/>
    <w:rsid w:val="004E3A4C"/>
    <w:rsid w:val="004E3BBA"/>
    <w:rsid w:val="004E401B"/>
    <w:rsid w:val="004E41C7"/>
    <w:rsid w:val="004E430B"/>
    <w:rsid w:val="004E4424"/>
    <w:rsid w:val="004E59B8"/>
    <w:rsid w:val="004E6582"/>
    <w:rsid w:val="004E75FE"/>
    <w:rsid w:val="004E7B79"/>
    <w:rsid w:val="004E7DB7"/>
    <w:rsid w:val="004F002F"/>
    <w:rsid w:val="004F1163"/>
    <w:rsid w:val="004F2D88"/>
    <w:rsid w:val="004F3018"/>
    <w:rsid w:val="004F3D21"/>
    <w:rsid w:val="004F56BB"/>
    <w:rsid w:val="004F60EF"/>
    <w:rsid w:val="004F737E"/>
    <w:rsid w:val="00500E12"/>
    <w:rsid w:val="00503089"/>
    <w:rsid w:val="005031CF"/>
    <w:rsid w:val="00503D54"/>
    <w:rsid w:val="00503F59"/>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650"/>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43C5"/>
    <w:rsid w:val="00525A91"/>
    <w:rsid w:val="005261D4"/>
    <w:rsid w:val="0052637F"/>
    <w:rsid w:val="00526575"/>
    <w:rsid w:val="00527771"/>
    <w:rsid w:val="005277DF"/>
    <w:rsid w:val="00527A7F"/>
    <w:rsid w:val="00527D6F"/>
    <w:rsid w:val="00530095"/>
    <w:rsid w:val="005316A0"/>
    <w:rsid w:val="00533B79"/>
    <w:rsid w:val="00533F43"/>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769"/>
    <w:rsid w:val="00546BAE"/>
    <w:rsid w:val="00546C4E"/>
    <w:rsid w:val="0054766F"/>
    <w:rsid w:val="00547789"/>
    <w:rsid w:val="00547FD6"/>
    <w:rsid w:val="00551F66"/>
    <w:rsid w:val="00552EBD"/>
    <w:rsid w:val="00553827"/>
    <w:rsid w:val="0055385A"/>
    <w:rsid w:val="00553CCE"/>
    <w:rsid w:val="00553DC9"/>
    <w:rsid w:val="00554237"/>
    <w:rsid w:val="005546ED"/>
    <w:rsid w:val="00554D65"/>
    <w:rsid w:val="0055511F"/>
    <w:rsid w:val="005557F7"/>
    <w:rsid w:val="00555F71"/>
    <w:rsid w:val="00560121"/>
    <w:rsid w:val="00560707"/>
    <w:rsid w:val="0056070E"/>
    <w:rsid w:val="00561750"/>
    <w:rsid w:val="005619AA"/>
    <w:rsid w:val="0056271B"/>
    <w:rsid w:val="00563BEB"/>
    <w:rsid w:val="0056620B"/>
    <w:rsid w:val="005665B0"/>
    <w:rsid w:val="00566849"/>
    <w:rsid w:val="00566AD4"/>
    <w:rsid w:val="0056740F"/>
    <w:rsid w:val="0056748C"/>
    <w:rsid w:val="00567805"/>
    <w:rsid w:val="00567E2D"/>
    <w:rsid w:val="00570067"/>
    <w:rsid w:val="00570561"/>
    <w:rsid w:val="00570981"/>
    <w:rsid w:val="00570EA7"/>
    <w:rsid w:val="00571A05"/>
    <w:rsid w:val="00571EE9"/>
    <w:rsid w:val="00572738"/>
    <w:rsid w:val="00573026"/>
    <w:rsid w:val="0057323B"/>
    <w:rsid w:val="005740F6"/>
    <w:rsid w:val="005743D2"/>
    <w:rsid w:val="005747B2"/>
    <w:rsid w:val="00575905"/>
    <w:rsid w:val="00575FC5"/>
    <w:rsid w:val="00576039"/>
    <w:rsid w:val="005772C7"/>
    <w:rsid w:val="005802BD"/>
    <w:rsid w:val="00580891"/>
    <w:rsid w:val="00580A33"/>
    <w:rsid w:val="00580BBC"/>
    <w:rsid w:val="005813F2"/>
    <w:rsid w:val="00581964"/>
    <w:rsid w:val="00584338"/>
    <w:rsid w:val="005844E8"/>
    <w:rsid w:val="00584879"/>
    <w:rsid w:val="0058571F"/>
    <w:rsid w:val="0058591C"/>
    <w:rsid w:val="00585A6C"/>
    <w:rsid w:val="005864AB"/>
    <w:rsid w:val="00586FA8"/>
    <w:rsid w:val="00587278"/>
    <w:rsid w:val="005876C0"/>
    <w:rsid w:val="00587F23"/>
    <w:rsid w:val="00590543"/>
    <w:rsid w:val="00591226"/>
    <w:rsid w:val="00591E3A"/>
    <w:rsid w:val="005924F2"/>
    <w:rsid w:val="00592C3E"/>
    <w:rsid w:val="00592E8F"/>
    <w:rsid w:val="00593664"/>
    <w:rsid w:val="0059369E"/>
    <w:rsid w:val="00593CB4"/>
    <w:rsid w:val="00593E68"/>
    <w:rsid w:val="00594652"/>
    <w:rsid w:val="00596010"/>
    <w:rsid w:val="005970E0"/>
    <w:rsid w:val="00597E65"/>
    <w:rsid w:val="005A02DB"/>
    <w:rsid w:val="005A05BA"/>
    <w:rsid w:val="005A1A4A"/>
    <w:rsid w:val="005A2395"/>
    <w:rsid w:val="005A2EAD"/>
    <w:rsid w:val="005A3D27"/>
    <w:rsid w:val="005A457B"/>
    <w:rsid w:val="005A52AC"/>
    <w:rsid w:val="005A5446"/>
    <w:rsid w:val="005A576F"/>
    <w:rsid w:val="005A62BE"/>
    <w:rsid w:val="005B084E"/>
    <w:rsid w:val="005B08E6"/>
    <w:rsid w:val="005B09AA"/>
    <w:rsid w:val="005B0D7C"/>
    <w:rsid w:val="005B0E86"/>
    <w:rsid w:val="005B1ADD"/>
    <w:rsid w:val="005B2670"/>
    <w:rsid w:val="005B290B"/>
    <w:rsid w:val="005B4443"/>
    <w:rsid w:val="005B455F"/>
    <w:rsid w:val="005B4712"/>
    <w:rsid w:val="005B5CB1"/>
    <w:rsid w:val="005B63D5"/>
    <w:rsid w:val="005B6854"/>
    <w:rsid w:val="005B73A4"/>
    <w:rsid w:val="005C00D2"/>
    <w:rsid w:val="005C0836"/>
    <w:rsid w:val="005C140D"/>
    <w:rsid w:val="005C147D"/>
    <w:rsid w:val="005C1943"/>
    <w:rsid w:val="005C1E36"/>
    <w:rsid w:val="005C1EEF"/>
    <w:rsid w:val="005C2944"/>
    <w:rsid w:val="005C2DA9"/>
    <w:rsid w:val="005C36DC"/>
    <w:rsid w:val="005C37A0"/>
    <w:rsid w:val="005C3851"/>
    <w:rsid w:val="005C4034"/>
    <w:rsid w:val="005C444E"/>
    <w:rsid w:val="005C4611"/>
    <w:rsid w:val="005C4817"/>
    <w:rsid w:val="005C483A"/>
    <w:rsid w:val="005C5D6F"/>
    <w:rsid w:val="005C651C"/>
    <w:rsid w:val="005C656A"/>
    <w:rsid w:val="005C6D86"/>
    <w:rsid w:val="005C7854"/>
    <w:rsid w:val="005D0F70"/>
    <w:rsid w:val="005D1427"/>
    <w:rsid w:val="005D22D3"/>
    <w:rsid w:val="005D349B"/>
    <w:rsid w:val="005D457F"/>
    <w:rsid w:val="005D479A"/>
    <w:rsid w:val="005D49C8"/>
    <w:rsid w:val="005D5053"/>
    <w:rsid w:val="005D533A"/>
    <w:rsid w:val="005D5533"/>
    <w:rsid w:val="005D5607"/>
    <w:rsid w:val="005D5AFD"/>
    <w:rsid w:val="005D5D31"/>
    <w:rsid w:val="005D6A2B"/>
    <w:rsid w:val="005D6AD9"/>
    <w:rsid w:val="005D7312"/>
    <w:rsid w:val="005D761A"/>
    <w:rsid w:val="005E1AB8"/>
    <w:rsid w:val="005E1D5D"/>
    <w:rsid w:val="005E1EE5"/>
    <w:rsid w:val="005E215B"/>
    <w:rsid w:val="005E2381"/>
    <w:rsid w:val="005E2760"/>
    <w:rsid w:val="005E37E9"/>
    <w:rsid w:val="005E4C68"/>
    <w:rsid w:val="005E50A8"/>
    <w:rsid w:val="005E6136"/>
    <w:rsid w:val="005E6931"/>
    <w:rsid w:val="005E7373"/>
    <w:rsid w:val="005E750A"/>
    <w:rsid w:val="005E75B7"/>
    <w:rsid w:val="005F03DB"/>
    <w:rsid w:val="005F0435"/>
    <w:rsid w:val="005F48F1"/>
    <w:rsid w:val="005F53A4"/>
    <w:rsid w:val="005F5A81"/>
    <w:rsid w:val="005F5BAA"/>
    <w:rsid w:val="005F6434"/>
    <w:rsid w:val="005F6506"/>
    <w:rsid w:val="005F67DB"/>
    <w:rsid w:val="005F739C"/>
    <w:rsid w:val="00600038"/>
    <w:rsid w:val="0060077A"/>
    <w:rsid w:val="00601E59"/>
    <w:rsid w:val="00603A46"/>
    <w:rsid w:val="0060400C"/>
    <w:rsid w:val="0060404B"/>
    <w:rsid w:val="006042B9"/>
    <w:rsid w:val="0060432C"/>
    <w:rsid w:val="00604E10"/>
    <w:rsid w:val="006057A8"/>
    <w:rsid w:val="00606194"/>
    <w:rsid w:val="00607F45"/>
    <w:rsid w:val="00610E0B"/>
    <w:rsid w:val="00611044"/>
    <w:rsid w:val="0061115C"/>
    <w:rsid w:val="00611A49"/>
    <w:rsid w:val="00612A69"/>
    <w:rsid w:val="00613017"/>
    <w:rsid w:val="00613344"/>
    <w:rsid w:val="00613703"/>
    <w:rsid w:val="00613A54"/>
    <w:rsid w:val="00613BF0"/>
    <w:rsid w:val="0061430E"/>
    <w:rsid w:val="006143FB"/>
    <w:rsid w:val="00614A81"/>
    <w:rsid w:val="006155D5"/>
    <w:rsid w:val="00615BE9"/>
    <w:rsid w:val="00616189"/>
    <w:rsid w:val="00616D2C"/>
    <w:rsid w:val="00616E93"/>
    <w:rsid w:val="00616FB9"/>
    <w:rsid w:val="006172A0"/>
    <w:rsid w:val="00617F66"/>
    <w:rsid w:val="0062078C"/>
    <w:rsid w:val="00620E8F"/>
    <w:rsid w:val="006216FE"/>
    <w:rsid w:val="00621760"/>
    <w:rsid w:val="006217BB"/>
    <w:rsid w:val="00621C0E"/>
    <w:rsid w:val="006223EC"/>
    <w:rsid w:val="00622FF7"/>
    <w:rsid w:val="006230F6"/>
    <w:rsid w:val="0062374F"/>
    <w:rsid w:val="00623AB9"/>
    <w:rsid w:val="006248EF"/>
    <w:rsid w:val="00625BD5"/>
    <w:rsid w:val="00625DFB"/>
    <w:rsid w:val="006277B7"/>
    <w:rsid w:val="00630F94"/>
    <w:rsid w:val="00631014"/>
    <w:rsid w:val="00631B35"/>
    <w:rsid w:val="00633873"/>
    <w:rsid w:val="00633E29"/>
    <w:rsid w:val="00634D1A"/>
    <w:rsid w:val="0063586D"/>
    <w:rsid w:val="00635C63"/>
    <w:rsid w:val="006361B0"/>
    <w:rsid w:val="00636E37"/>
    <w:rsid w:val="00636E7F"/>
    <w:rsid w:val="00636F08"/>
    <w:rsid w:val="00636F36"/>
    <w:rsid w:val="00636FE4"/>
    <w:rsid w:val="00637179"/>
    <w:rsid w:val="00637DE9"/>
    <w:rsid w:val="00640516"/>
    <w:rsid w:val="00640553"/>
    <w:rsid w:val="00641804"/>
    <w:rsid w:val="006418ED"/>
    <w:rsid w:val="00641BE9"/>
    <w:rsid w:val="00642B13"/>
    <w:rsid w:val="006431FF"/>
    <w:rsid w:val="00643EB9"/>
    <w:rsid w:val="00644533"/>
    <w:rsid w:val="0064524C"/>
    <w:rsid w:val="00645F7D"/>
    <w:rsid w:val="00646100"/>
    <w:rsid w:val="00646A84"/>
    <w:rsid w:val="006476CA"/>
    <w:rsid w:val="00647AD3"/>
    <w:rsid w:val="006506F5"/>
    <w:rsid w:val="006512E7"/>
    <w:rsid w:val="00651680"/>
    <w:rsid w:val="006516BF"/>
    <w:rsid w:val="0065263A"/>
    <w:rsid w:val="00652EBA"/>
    <w:rsid w:val="0065476A"/>
    <w:rsid w:val="00654E60"/>
    <w:rsid w:val="006552AE"/>
    <w:rsid w:val="00655773"/>
    <w:rsid w:val="0065625A"/>
    <w:rsid w:val="006563CA"/>
    <w:rsid w:val="00656EF9"/>
    <w:rsid w:val="00657066"/>
    <w:rsid w:val="006577CA"/>
    <w:rsid w:val="006578FC"/>
    <w:rsid w:val="00657ABF"/>
    <w:rsid w:val="006608AB"/>
    <w:rsid w:val="006620DA"/>
    <w:rsid w:val="00662E72"/>
    <w:rsid w:val="00663904"/>
    <w:rsid w:val="006642D0"/>
    <w:rsid w:val="006644B6"/>
    <w:rsid w:val="00664587"/>
    <w:rsid w:val="006656A5"/>
    <w:rsid w:val="0066578D"/>
    <w:rsid w:val="00665E05"/>
    <w:rsid w:val="00666F25"/>
    <w:rsid w:val="00667610"/>
    <w:rsid w:val="00667C1C"/>
    <w:rsid w:val="0067001F"/>
    <w:rsid w:val="00670A43"/>
    <w:rsid w:val="00671565"/>
    <w:rsid w:val="00671E59"/>
    <w:rsid w:val="006720E6"/>
    <w:rsid w:val="0067223C"/>
    <w:rsid w:val="0067232C"/>
    <w:rsid w:val="006737E5"/>
    <w:rsid w:val="00673921"/>
    <w:rsid w:val="00673DD4"/>
    <w:rsid w:val="00674AEB"/>
    <w:rsid w:val="00674D08"/>
    <w:rsid w:val="00674D77"/>
    <w:rsid w:val="0067555C"/>
    <w:rsid w:val="0067655A"/>
    <w:rsid w:val="006769C1"/>
    <w:rsid w:val="006773CD"/>
    <w:rsid w:val="00677F39"/>
    <w:rsid w:val="006811F2"/>
    <w:rsid w:val="006828D8"/>
    <w:rsid w:val="00683066"/>
    <w:rsid w:val="0068338F"/>
    <w:rsid w:val="0068455C"/>
    <w:rsid w:val="00684887"/>
    <w:rsid w:val="006865C2"/>
    <w:rsid w:val="006867FA"/>
    <w:rsid w:val="006872AA"/>
    <w:rsid w:val="00687F1D"/>
    <w:rsid w:val="006906D6"/>
    <w:rsid w:val="00690BC2"/>
    <w:rsid w:val="00690F24"/>
    <w:rsid w:val="00692EC1"/>
    <w:rsid w:val="00693551"/>
    <w:rsid w:val="00693C8E"/>
    <w:rsid w:val="00694335"/>
    <w:rsid w:val="00694E44"/>
    <w:rsid w:val="00694F73"/>
    <w:rsid w:val="0069560B"/>
    <w:rsid w:val="00695ED4"/>
    <w:rsid w:val="00696413"/>
    <w:rsid w:val="006964A4"/>
    <w:rsid w:val="006969BA"/>
    <w:rsid w:val="00697FF1"/>
    <w:rsid w:val="006A026A"/>
    <w:rsid w:val="006A0425"/>
    <w:rsid w:val="006A057C"/>
    <w:rsid w:val="006A11A1"/>
    <w:rsid w:val="006A16DB"/>
    <w:rsid w:val="006A1D62"/>
    <w:rsid w:val="006A22B2"/>
    <w:rsid w:val="006A2659"/>
    <w:rsid w:val="006A4EAE"/>
    <w:rsid w:val="006A56C3"/>
    <w:rsid w:val="006A59BC"/>
    <w:rsid w:val="006A5F86"/>
    <w:rsid w:val="006A6B88"/>
    <w:rsid w:val="006A6D7F"/>
    <w:rsid w:val="006B0298"/>
    <w:rsid w:val="006B0E83"/>
    <w:rsid w:val="006B1357"/>
    <w:rsid w:val="006B2679"/>
    <w:rsid w:val="006B286F"/>
    <w:rsid w:val="006B2A87"/>
    <w:rsid w:val="006B2DC9"/>
    <w:rsid w:val="006B4196"/>
    <w:rsid w:val="006B5493"/>
    <w:rsid w:val="006B77E2"/>
    <w:rsid w:val="006C00D5"/>
    <w:rsid w:val="006C10C0"/>
    <w:rsid w:val="006C1136"/>
    <w:rsid w:val="006C1368"/>
    <w:rsid w:val="006C1B1D"/>
    <w:rsid w:val="006C20F6"/>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522C"/>
    <w:rsid w:val="006D56AA"/>
    <w:rsid w:val="006D63A8"/>
    <w:rsid w:val="006D643F"/>
    <w:rsid w:val="006D7795"/>
    <w:rsid w:val="006D7ACB"/>
    <w:rsid w:val="006E00EF"/>
    <w:rsid w:val="006E06BB"/>
    <w:rsid w:val="006E15EA"/>
    <w:rsid w:val="006E18C7"/>
    <w:rsid w:val="006E19BF"/>
    <w:rsid w:val="006E1A7A"/>
    <w:rsid w:val="006E1FBA"/>
    <w:rsid w:val="006E20DE"/>
    <w:rsid w:val="006E3E54"/>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2F5E"/>
    <w:rsid w:val="006F384A"/>
    <w:rsid w:val="006F710A"/>
    <w:rsid w:val="006F7EB8"/>
    <w:rsid w:val="006F7F1C"/>
    <w:rsid w:val="00700324"/>
    <w:rsid w:val="0070094A"/>
    <w:rsid w:val="007013CB"/>
    <w:rsid w:val="007018AC"/>
    <w:rsid w:val="007019B1"/>
    <w:rsid w:val="00702C3C"/>
    <w:rsid w:val="00702D85"/>
    <w:rsid w:val="00702DD7"/>
    <w:rsid w:val="0070327B"/>
    <w:rsid w:val="00703D21"/>
    <w:rsid w:val="007047D3"/>
    <w:rsid w:val="00704FD0"/>
    <w:rsid w:val="00705663"/>
    <w:rsid w:val="00705C40"/>
    <w:rsid w:val="007076E0"/>
    <w:rsid w:val="00707F1C"/>
    <w:rsid w:val="0071087E"/>
    <w:rsid w:val="00711885"/>
    <w:rsid w:val="0071246B"/>
    <w:rsid w:val="00713645"/>
    <w:rsid w:val="007147C2"/>
    <w:rsid w:val="00716001"/>
    <w:rsid w:val="007169A8"/>
    <w:rsid w:val="00717316"/>
    <w:rsid w:val="0072059E"/>
    <w:rsid w:val="0072107A"/>
    <w:rsid w:val="00721648"/>
    <w:rsid w:val="00721E07"/>
    <w:rsid w:val="007220B3"/>
    <w:rsid w:val="007229A1"/>
    <w:rsid w:val="00722F18"/>
    <w:rsid w:val="0072347B"/>
    <w:rsid w:val="007235AA"/>
    <w:rsid w:val="00723D80"/>
    <w:rsid w:val="007255A5"/>
    <w:rsid w:val="00725E35"/>
    <w:rsid w:val="007271A0"/>
    <w:rsid w:val="007276BD"/>
    <w:rsid w:val="00727A1C"/>
    <w:rsid w:val="00727ACB"/>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37EB6"/>
    <w:rsid w:val="007400DA"/>
    <w:rsid w:val="007402A3"/>
    <w:rsid w:val="00740398"/>
    <w:rsid w:val="00740C8C"/>
    <w:rsid w:val="00741AC4"/>
    <w:rsid w:val="00742AE3"/>
    <w:rsid w:val="00742CA5"/>
    <w:rsid w:val="007460D7"/>
    <w:rsid w:val="00750EC3"/>
    <w:rsid w:val="007513F0"/>
    <w:rsid w:val="007515BC"/>
    <w:rsid w:val="00752204"/>
    <w:rsid w:val="00752223"/>
    <w:rsid w:val="00752606"/>
    <w:rsid w:val="00753F3F"/>
    <w:rsid w:val="0075402E"/>
    <w:rsid w:val="00754244"/>
    <w:rsid w:val="0075445F"/>
    <w:rsid w:val="00754897"/>
    <w:rsid w:val="00755495"/>
    <w:rsid w:val="00755AFC"/>
    <w:rsid w:val="00756D3D"/>
    <w:rsid w:val="00756E01"/>
    <w:rsid w:val="00757151"/>
    <w:rsid w:val="007573B2"/>
    <w:rsid w:val="007574BB"/>
    <w:rsid w:val="00757627"/>
    <w:rsid w:val="0075764C"/>
    <w:rsid w:val="0075786C"/>
    <w:rsid w:val="00757F38"/>
    <w:rsid w:val="00761232"/>
    <w:rsid w:val="00762198"/>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3B"/>
    <w:rsid w:val="007737B5"/>
    <w:rsid w:val="00774FFE"/>
    <w:rsid w:val="0077559F"/>
    <w:rsid w:val="00775638"/>
    <w:rsid w:val="00775677"/>
    <w:rsid w:val="0077599A"/>
    <w:rsid w:val="00775E88"/>
    <w:rsid w:val="00775EFB"/>
    <w:rsid w:val="00776048"/>
    <w:rsid w:val="007765C3"/>
    <w:rsid w:val="00776811"/>
    <w:rsid w:val="0077724D"/>
    <w:rsid w:val="00777353"/>
    <w:rsid w:val="0077759B"/>
    <w:rsid w:val="00777681"/>
    <w:rsid w:val="007809D6"/>
    <w:rsid w:val="00780CD6"/>
    <w:rsid w:val="00781332"/>
    <w:rsid w:val="007814C6"/>
    <w:rsid w:val="00781A64"/>
    <w:rsid w:val="00782EA4"/>
    <w:rsid w:val="007839C9"/>
    <w:rsid w:val="0078400A"/>
    <w:rsid w:val="0078483E"/>
    <w:rsid w:val="00785461"/>
    <w:rsid w:val="007866BA"/>
    <w:rsid w:val="00786FF3"/>
    <w:rsid w:val="007876CF"/>
    <w:rsid w:val="00787B77"/>
    <w:rsid w:val="007902F1"/>
    <w:rsid w:val="00790463"/>
    <w:rsid w:val="007909C3"/>
    <w:rsid w:val="00791361"/>
    <w:rsid w:val="0079260D"/>
    <w:rsid w:val="00793070"/>
    <w:rsid w:val="00793090"/>
    <w:rsid w:val="007931B1"/>
    <w:rsid w:val="0079334A"/>
    <w:rsid w:val="007948D3"/>
    <w:rsid w:val="0079546C"/>
    <w:rsid w:val="00795691"/>
    <w:rsid w:val="0079685C"/>
    <w:rsid w:val="00796C01"/>
    <w:rsid w:val="00796C9B"/>
    <w:rsid w:val="00796F2A"/>
    <w:rsid w:val="00797237"/>
    <w:rsid w:val="007A00D4"/>
    <w:rsid w:val="007A0176"/>
    <w:rsid w:val="007A0314"/>
    <w:rsid w:val="007A059A"/>
    <w:rsid w:val="007A06E4"/>
    <w:rsid w:val="007A0CFF"/>
    <w:rsid w:val="007A0DFD"/>
    <w:rsid w:val="007A0F2A"/>
    <w:rsid w:val="007A2F67"/>
    <w:rsid w:val="007A3918"/>
    <w:rsid w:val="007A39C9"/>
    <w:rsid w:val="007A41EF"/>
    <w:rsid w:val="007A5398"/>
    <w:rsid w:val="007A6674"/>
    <w:rsid w:val="007A6ED1"/>
    <w:rsid w:val="007A72FA"/>
    <w:rsid w:val="007A75DF"/>
    <w:rsid w:val="007B0E53"/>
    <w:rsid w:val="007B0E89"/>
    <w:rsid w:val="007B0F7A"/>
    <w:rsid w:val="007B23F0"/>
    <w:rsid w:val="007B2C38"/>
    <w:rsid w:val="007B2E54"/>
    <w:rsid w:val="007B3826"/>
    <w:rsid w:val="007B56A8"/>
    <w:rsid w:val="007B6DED"/>
    <w:rsid w:val="007B7048"/>
    <w:rsid w:val="007B7498"/>
    <w:rsid w:val="007B75C2"/>
    <w:rsid w:val="007B7AEE"/>
    <w:rsid w:val="007C019A"/>
    <w:rsid w:val="007C0598"/>
    <w:rsid w:val="007C06AD"/>
    <w:rsid w:val="007C0E1E"/>
    <w:rsid w:val="007C1F4F"/>
    <w:rsid w:val="007C2866"/>
    <w:rsid w:val="007C2D12"/>
    <w:rsid w:val="007C5C9B"/>
    <w:rsid w:val="007C5E8B"/>
    <w:rsid w:val="007C6C24"/>
    <w:rsid w:val="007C706D"/>
    <w:rsid w:val="007C742B"/>
    <w:rsid w:val="007C7D26"/>
    <w:rsid w:val="007C7EB6"/>
    <w:rsid w:val="007C7EBB"/>
    <w:rsid w:val="007D0014"/>
    <w:rsid w:val="007D03E3"/>
    <w:rsid w:val="007D1EE1"/>
    <w:rsid w:val="007D22A8"/>
    <w:rsid w:val="007D2F75"/>
    <w:rsid w:val="007D3400"/>
    <w:rsid w:val="007D5162"/>
    <w:rsid w:val="007D5EFF"/>
    <w:rsid w:val="007D680C"/>
    <w:rsid w:val="007D710E"/>
    <w:rsid w:val="007D74E3"/>
    <w:rsid w:val="007D7E3A"/>
    <w:rsid w:val="007E04F8"/>
    <w:rsid w:val="007E0A20"/>
    <w:rsid w:val="007E1177"/>
    <w:rsid w:val="007E22E7"/>
    <w:rsid w:val="007E2893"/>
    <w:rsid w:val="007E4232"/>
    <w:rsid w:val="007E47F8"/>
    <w:rsid w:val="007E4B11"/>
    <w:rsid w:val="007E5C74"/>
    <w:rsid w:val="007E69BB"/>
    <w:rsid w:val="007E6AB8"/>
    <w:rsid w:val="007E74B7"/>
    <w:rsid w:val="007E7E96"/>
    <w:rsid w:val="007F001A"/>
    <w:rsid w:val="007F0ABD"/>
    <w:rsid w:val="007F2109"/>
    <w:rsid w:val="007F21C5"/>
    <w:rsid w:val="007F252A"/>
    <w:rsid w:val="007F2552"/>
    <w:rsid w:val="007F26EE"/>
    <w:rsid w:val="007F2F69"/>
    <w:rsid w:val="007F32CC"/>
    <w:rsid w:val="007F38D0"/>
    <w:rsid w:val="007F3EF1"/>
    <w:rsid w:val="007F4E73"/>
    <w:rsid w:val="007F6312"/>
    <w:rsid w:val="007F76A3"/>
    <w:rsid w:val="007F774A"/>
    <w:rsid w:val="0080037A"/>
    <w:rsid w:val="00800516"/>
    <w:rsid w:val="0080056E"/>
    <w:rsid w:val="00800ADE"/>
    <w:rsid w:val="00801457"/>
    <w:rsid w:val="00801BCE"/>
    <w:rsid w:val="00801E7D"/>
    <w:rsid w:val="00802383"/>
    <w:rsid w:val="00802515"/>
    <w:rsid w:val="008037C9"/>
    <w:rsid w:val="00805C77"/>
    <w:rsid w:val="00806051"/>
    <w:rsid w:val="00806724"/>
    <w:rsid w:val="00806BBF"/>
    <w:rsid w:val="00807232"/>
    <w:rsid w:val="008074C4"/>
    <w:rsid w:val="0080799F"/>
    <w:rsid w:val="00807FA7"/>
    <w:rsid w:val="00810515"/>
    <w:rsid w:val="0081084A"/>
    <w:rsid w:val="00810C43"/>
    <w:rsid w:val="008117F6"/>
    <w:rsid w:val="0081283F"/>
    <w:rsid w:val="00812C0C"/>
    <w:rsid w:val="00813BB1"/>
    <w:rsid w:val="00813C38"/>
    <w:rsid w:val="00813FF9"/>
    <w:rsid w:val="0081480A"/>
    <w:rsid w:val="00815C69"/>
    <w:rsid w:val="00816B1B"/>
    <w:rsid w:val="00817A79"/>
    <w:rsid w:val="00817D59"/>
    <w:rsid w:val="008202EB"/>
    <w:rsid w:val="008203F9"/>
    <w:rsid w:val="00820F86"/>
    <w:rsid w:val="00821410"/>
    <w:rsid w:val="00821938"/>
    <w:rsid w:val="008231B5"/>
    <w:rsid w:val="008242C5"/>
    <w:rsid w:val="00824D80"/>
    <w:rsid w:val="00825B2D"/>
    <w:rsid w:val="008273AC"/>
    <w:rsid w:val="00827F88"/>
    <w:rsid w:val="008303B3"/>
    <w:rsid w:val="008309F9"/>
    <w:rsid w:val="008315CE"/>
    <w:rsid w:val="00831BF5"/>
    <w:rsid w:val="00831E20"/>
    <w:rsid w:val="00832BAC"/>
    <w:rsid w:val="008336A5"/>
    <w:rsid w:val="00834E7B"/>
    <w:rsid w:val="00835474"/>
    <w:rsid w:val="00835970"/>
    <w:rsid w:val="00837022"/>
    <w:rsid w:val="008373C0"/>
    <w:rsid w:val="00837420"/>
    <w:rsid w:val="00837E74"/>
    <w:rsid w:val="0084105A"/>
    <w:rsid w:val="00841189"/>
    <w:rsid w:val="0084145F"/>
    <w:rsid w:val="00841656"/>
    <w:rsid w:val="00841752"/>
    <w:rsid w:val="00841D41"/>
    <w:rsid w:val="00841D4D"/>
    <w:rsid w:val="00841DA2"/>
    <w:rsid w:val="0084283D"/>
    <w:rsid w:val="0084290A"/>
    <w:rsid w:val="00842D16"/>
    <w:rsid w:val="008444D7"/>
    <w:rsid w:val="00844A83"/>
    <w:rsid w:val="00844AC9"/>
    <w:rsid w:val="00844CB5"/>
    <w:rsid w:val="008458F6"/>
    <w:rsid w:val="00845AED"/>
    <w:rsid w:val="00845BDD"/>
    <w:rsid w:val="008463D4"/>
    <w:rsid w:val="00846AA6"/>
    <w:rsid w:val="0084708E"/>
    <w:rsid w:val="00847F3C"/>
    <w:rsid w:val="008505A1"/>
    <w:rsid w:val="00850A81"/>
    <w:rsid w:val="00851328"/>
    <w:rsid w:val="008514E1"/>
    <w:rsid w:val="00851AE4"/>
    <w:rsid w:val="008521C1"/>
    <w:rsid w:val="00852D59"/>
    <w:rsid w:val="00853C04"/>
    <w:rsid w:val="00853F10"/>
    <w:rsid w:val="008541AC"/>
    <w:rsid w:val="00854E64"/>
    <w:rsid w:val="00855019"/>
    <w:rsid w:val="008554B6"/>
    <w:rsid w:val="0085598D"/>
    <w:rsid w:val="008566A4"/>
    <w:rsid w:val="00860FBA"/>
    <w:rsid w:val="0086106B"/>
    <w:rsid w:val="0086231B"/>
    <w:rsid w:val="00862771"/>
    <w:rsid w:val="008631E0"/>
    <w:rsid w:val="00863A1C"/>
    <w:rsid w:val="008642BE"/>
    <w:rsid w:val="0086515E"/>
    <w:rsid w:val="008659BA"/>
    <w:rsid w:val="0086682F"/>
    <w:rsid w:val="00867687"/>
    <w:rsid w:val="00867896"/>
    <w:rsid w:val="008704DF"/>
    <w:rsid w:val="0087281F"/>
    <w:rsid w:val="008736D8"/>
    <w:rsid w:val="00873701"/>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3091"/>
    <w:rsid w:val="008839DA"/>
    <w:rsid w:val="00884EE8"/>
    <w:rsid w:val="00885168"/>
    <w:rsid w:val="008856A3"/>
    <w:rsid w:val="00885C9C"/>
    <w:rsid w:val="0088614D"/>
    <w:rsid w:val="0088668A"/>
    <w:rsid w:val="008873CC"/>
    <w:rsid w:val="00887DA0"/>
    <w:rsid w:val="00890CAD"/>
    <w:rsid w:val="0089173B"/>
    <w:rsid w:val="00891E76"/>
    <w:rsid w:val="0089220F"/>
    <w:rsid w:val="0089234F"/>
    <w:rsid w:val="00893400"/>
    <w:rsid w:val="00893420"/>
    <w:rsid w:val="008935AA"/>
    <w:rsid w:val="0089401D"/>
    <w:rsid w:val="008944B3"/>
    <w:rsid w:val="0089487A"/>
    <w:rsid w:val="00894A28"/>
    <w:rsid w:val="00895543"/>
    <w:rsid w:val="008963F0"/>
    <w:rsid w:val="00896801"/>
    <w:rsid w:val="00897404"/>
    <w:rsid w:val="00897444"/>
    <w:rsid w:val="00897BD9"/>
    <w:rsid w:val="008A02C0"/>
    <w:rsid w:val="008A03A5"/>
    <w:rsid w:val="008A0600"/>
    <w:rsid w:val="008A0DF3"/>
    <w:rsid w:val="008A1134"/>
    <w:rsid w:val="008A1757"/>
    <w:rsid w:val="008A1B76"/>
    <w:rsid w:val="008A282C"/>
    <w:rsid w:val="008A2B45"/>
    <w:rsid w:val="008A3054"/>
    <w:rsid w:val="008A3F77"/>
    <w:rsid w:val="008A4138"/>
    <w:rsid w:val="008A4A47"/>
    <w:rsid w:val="008A4B66"/>
    <w:rsid w:val="008A5B9E"/>
    <w:rsid w:val="008A5D96"/>
    <w:rsid w:val="008A70D7"/>
    <w:rsid w:val="008A7498"/>
    <w:rsid w:val="008A7C03"/>
    <w:rsid w:val="008B0A26"/>
    <w:rsid w:val="008B0B01"/>
    <w:rsid w:val="008B0BDD"/>
    <w:rsid w:val="008B188E"/>
    <w:rsid w:val="008B1E85"/>
    <w:rsid w:val="008B2C03"/>
    <w:rsid w:val="008B2FB6"/>
    <w:rsid w:val="008B525E"/>
    <w:rsid w:val="008B5AB3"/>
    <w:rsid w:val="008B6765"/>
    <w:rsid w:val="008B6848"/>
    <w:rsid w:val="008B68B4"/>
    <w:rsid w:val="008B7ED8"/>
    <w:rsid w:val="008C0B03"/>
    <w:rsid w:val="008C0FE5"/>
    <w:rsid w:val="008C2FA1"/>
    <w:rsid w:val="008C3729"/>
    <w:rsid w:val="008C3800"/>
    <w:rsid w:val="008C4080"/>
    <w:rsid w:val="008C4C27"/>
    <w:rsid w:val="008C58DF"/>
    <w:rsid w:val="008C5E13"/>
    <w:rsid w:val="008C628E"/>
    <w:rsid w:val="008C6962"/>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9E0"/>
    <w:rsid w:val="008D6B4E"/>
    <w:rsid w:val="008D7314"/>
    <w:rsid w:val="008D7E0D"/>
    <w:rsid w:val="008D7EDB"/>
    <w:rsid w:val="008E002E"/>
    <w:rsid w:val="008E017C"/>
    <w:rsid w:val="008E1829"/>
    <w:rsid w:val="008E1A61"/>
    <w:rsid w:val="008E1C12"/>
    <w:rsid w:val="008E2327"/>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965"/>
    <w:rsid w:val="008F18ED"/>
    <w:rsid w:val="008F1BB3"/>
    <w:rsid w:val="008F1BEF"/>
    <w:rsid w:val="008F230E"/>
    <w:rsid w:val="008F2650"/>
    <w:rsid w:val="008F2DC5"/>
    <w:rsid w:val="008F37AD"/>
    <w:rsid w:val="008F3C95"/>
    <w:rsid w:val="008F3F00"/>
    <w:rsid w:val="008F3F51"/>
    <w:rsid w:val="008F46C2"/>
    <w:rsid w:val="008F5DA1"/>
    <w:rsid w:val="008F6F1A"/>
    <w:rsid w:val="008F7068"/>
    <w:rsid w:val="008F70F4"/>
    <w:rsid w:val="008F788E"/>
    <w:rsid w:val="008F7FA5"/>
    <w:rsid w:val="00900C80"/>
    <w:rsid w:val="009015D7"/>
    <w:rsid w:val="0090360E"/>
    <w:rsid w:val="00903D37"/>
    <w:rsid w:val="00904523"/>
    <w:rsid w:val="009049CE"/>
    <w:rsid w:val="009052E4"/>
    <w:rsid w:val="00905BEE"/>
    <w:rsid w:val="009067F9"/>
    <w:rsid w:val="00906B23"/>
    <w:rsid w:val="009079D1"/>
    <w:rsid w:val="009103A8"/>
    <w:rsid w:val="0091055D"/>
    <w:rsid w:val="00910A37"/>
    <w:rsid w:val="00911265"/>
    <w:rsid w:val="00911A5A"/>
    <w:rsid w:val="00913724"/>
    <w:rsid w:val="009138F9"/>
    <w:rsid w:val="0091455A"/>
    <w:rsid w:val="00914606"/>
    <w:rsid w:val="00914C61"/>
    <w:rsid w:val="00915E08"/>
    <w:rsid w:val="0091641C"/>
    <w:rsid w:val="00917525"/>
    <w:rsid w:val="00917D6F"/>
    <w:rsid w:val="0092073B"/>
    <w:rsid w:val="00920C0F"/>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8B4"/>
    <w:rsid w:val="00931E4F"/>
    <w:rsid w:val="00931E5B"/>
    <w:rsid w:val="009326F5"/>
    <w:rsid w:val="00932B50"/>
    <w:rsid w:val="00932F3C"/>
    <w:rsid w:val="0093364D"/>
    <w:rsid w:val="009337E4"/>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5CDA"/>
    <w:rsid w:val="00946A1E"/>
    <w:rsid w:val="009501A3"/>
    <w:rsid w:val="009508A0"/>
    <w:rsid w:val="00951D6D"/>
    <w:rsid w:val="009520CC"/>
    <w:rsid w:val="009529E7"/>
    <w:rsid w:val="00952B2E"/>
    <w:rsid w:val="00953FF0"/>
    <w:rsid w:val="0095477B"/>
    <w:rsid w:val="00954B9C"/>
    <w:rsid w:val="00956711"/>
    <w:rsid w:val="00956F6E"/>
    <w:rsid w:val="009577D7"/>
    <w:rsid w:val="00960311"/>
    <w:rsid w:val="00960346"/>
    <w:rsid w:val="009604A1"/>
    <w:rsid w:val="00960524"/>
    <w:rsid w:val="00961564"/>
    <w:rsid w:val="00961752"/>
    <w:rsid w:val="009617D3"/>
    <w:rsid w:val="009626AE"/>
    <w:rsid w:val="00962B35"/>
    <w:rsid w:val="009636AA"/>
    <w:rsid w:val="0096463B"/>
    <w:rsid w:val="00964F5E"/>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8D8"/>
    <w:rsid w:val="00980900"/>
    <w:rsid w:val="0098133B"/>
    <w:rsid w:val="0098189A"/>
    <w:rsid w:val="00982E30"/>
    <w:rsid w:val="009838DE"/>
    <w:rsid w:val="009839F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5E0A"/>
    <w:rsid w:val="00996D27"/>
    <w:rsid w:val="00997C76"/>
    <w:rsid w:val="009A0A94"/>
    <w:rsid w:val="009A0D75"/>
    <w:rsid w:val="009A0DD3"/>
    <w:rsid w:val="009A1912"/>
    <w:rsid w:val="009A2459"/>
    <w:rsid w:val="009A2784"/>
    <w:rsid w:val="009A3057"/>
    <w:rsid w:val="009A306D"/>
    <w:rsid w:val="009A347A"/>
    <w:rsid w:val="009A365E"/>
    <w:rsid w:val="009A4205"/>
    <w:rsid w:val="009A4615"/>
    <w:rsid w:val="009A5671"/>
    <w:rsid w:val="009A620E"/>
    <w:rsid w:val="009A6AB4"/>
    <w:rsid w:val="009B02B2"/>
    <w:rsid w:val="009B186F"/>
    <w:rsid w:val="009B2007"/>
    <w:rsid w:val="009B22FF"/>
    <w:rsid w:val="009B260E"/>
    <w:rsid w:val="009B2BDA"/>
    <w:rsid w:val="009B3668"/>
    <w:rsid w:val="009B39CE"/>
    <w:rsid w:val="009B3E70"/>
    <w:rsid w:val="009B3F3B"/>
    <w:rsid w:val="009B4E83"/>
    <w:rsid w:val="009B6452"/>
    <w:rsid w:val="009B6A6F"/>
    <w:rsid w:val="009B7E51"/>
    <w:rsid w:val="009C0921"/>
    <w:rsid w:val="009C18E5"/>
    <w:rsid w:val="009C1AFE"/>
    <w:rsid w:val="009C22AA"/>
    <w:rsid w:val="009C2360"/>
    <w:rsid w:val="009C295D"/>
    <w:rsid w:val="009C299E"/>
    <w:rsid w:val="009C2A20"/>
    <w:rsid w:val="009C2A45"/>
    <w:rsid w:val="009C3729"/>
    <w:rsid w:val="009C3E33"/>
    <w:rsid w:val="009C52E7"/>
    <w:rsid w:val="009C548B"/>
    <w:rsid w:val="009C5F24"/>
    <w:rsid w:val="009C6014"/>
    <w:rsid w:val="009D048B"/>
    <w:rsid w:val="009D058F"/>
    <w:rsid w:val="009D1B43"/>
    <w:rsid w:val="009D1B5D"/>
    <w:rsid w:val="009D1EBA"/>
    <w:rsid w:val="009D2991"/>
    <w:rsid w:val="009D3221"/>
    <w:rsid w:val="009D3432"/>
    <w:rsid w:val="009D3841"/>
    <w:rsid w:val="009D3F7B"/>
    <w:rsid w:val="009D4254"/>
    <w:rsid w:val="009D43FE"/>
    <w:rsid w:val="009D4CFA"/>
    <w:rsid w:val="009D5C33"/>
    <w:rsid w:val="009D66E7"/>
    <w:rsid w:val="009D69C6"/>
    <w:rsid w:val="009D6F70"/>
    <w:rsid w:val="009D7ED9"/>
    <w:rsid w:val="009E10E1"/>
    <w:rsid w:val="009E110C"/>
    <w:rsid w:val="009E13EC"/>
    <w:rsid w:val="009E1487"/>
    <w:rsid w:val="009E1850"/>
    <w:rsid w:val="009E22A9"/>
    <w:rsid w:val="009E2329"/>
    <w:rsid w:val="009E31C4"/>
    <w:rsid w:val="009E39F4"/>
    <w:rsid w:val="009E3A32"/>
    <w:rsid w:val="009E487F"/>
    <w:rsid w:val="009E4AEF"/>
    <w:rsid w:val="009E4EF3"/>
    <w:rsid w:val="009E53A5"/>
    <w:rsid w:val="009E5419"/>
    <w:rsid w:val="009E5A6E"/>
    <w:rsid w:val="009E5C14"/>
    <w:rsid w:val="009E5DC7"/>
    <w:rsid w:val="009E5DFA"/>
    <w:rsid w:val="009E6994"/>
    <w:rsid w:val="009E70E7"/>
    <w:rsid w:val="009E740B"/>
    <w:rsid w:val="009E79B4"/>
    <w:rsid w:val="009F04F8"/>
    <w:rsid w:val="009F1196"/>
    <w:rsid w:val="009F129A"/>
    <w:rsid w:val="009F25A8"/>
    <w:rsid w:val="009F27D8"/>
    <w:rsid w:val="009F2FFC"/>
    <w:rsid w:val="009F46DC"/>
    <w:rsid w:val="009F4F7D"/>
    <w:rsid w:val="009F58BE"/>
    <w:rsid w:val="009F59D8"/>
    <w:rsid w:val="009F65AF"/>
    <w:rsid w:val="009F6BF1"/>
    <w:rsid w:val="009F727B"/>
    <w:rsid w:val="00A010C5"/>
    <w:rsid w:val="00A013E9"/>
    <w:rsid w:val="00A01C00"/>
    <w:rsid w:val="00A02488"/>
    <w:rsid w:val="00A02BCA"/>
    <w:rsid w:val="00A030EA"/>
    <w:rsid w:val="00A03A1B"/>
    <w:rsid w:val="00A0451D"/>
    <w:rsid w:val="00A0636A"/>
    <w:rsid w:val="00A06CC5"/>
    <w:rsid w:val="00A07167"/>
    <w:rsid w:val="00A078E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4CA"/>
    <w:rsid w:val="00A266BF"/>
    <w:rsid w:val="00A266E1"/>
    <w:rsid w:val="00A26ECD"/>
    <w:rsid w:val="00A27D2B"/>
    <w:rsid w:val="00A301A7"/>
    <w:rsid w:val="00A30901"/>
    <w:rsid w:val="00A309CD"/>
    <w:rsid w:val="00A30A59"/>
    <w:rsid w:val="00A30C0F"/>
    <w:rsid w:val="00A30C34"/>
    <w:rsid w:val="00A30C89"/>
    <w:rsid w:val="00A30FD3"/>
    <w:rsid w:val="00A30FFF"/>
    <w:rsid w:val="00A325F8"/>
    <w:rsid w:val="00A32984"/>
    <w:rsid w:val="00A33113"/>
    <w:rsid w:val="00A34223"/>
    <w:rsid w:val="00A346F2"/>
    <w:rsid w:val="00A34F11"/>
    <w:rsid w:val="00A35C23"/>
    <w:rsid w:val="00A35D1C"/>
    <w:rsid w:val="00A35E2F"/>
    <w:rsid w:val="00A36013"/>
    <w:rsid w:val="00A36C06"/>
    <w:rsid w:val="00A36E15"/>
    <w:rsid w:val="00A37676"/>
    <w:rsid w:val="00A37793"/>
    <w:rsid w:val="00A37891"/>
    <w:rsid w:val="00A40A51"/>
    <w:rsid w:val="00A415BA"/>
    <w:rsid w:val="00A41622"/>
    <w:rsid w:val="00A41832"/>
    <w:rsid w:val="00A41B03"/>
    <w:rsid w:val="00A42B22"/>
    <w:rsid w:val="00A440BF"/>
    <w:rsid w:val="00A4594F"/>
    <w:rsid w:val="00A4649A"/>
    <w:rsid w:val="00A47916"/>
    <w:rsid w:val="00A50778"/>
    <w:rsid w:val="00A51058"/>
    <w:rsid w:val="00A52CF0"/>
    <w:rsid w:val="00A536DA"/>
    <w:rsid w:val="00A53E93"/>
    <w:rsid w:val="00A5406C"/>
    <w:rsid w:val="00A54801"/>
    <w:rsid w:val="00A5596D"/>
    <w:rsid w:val="00A55C6B"/>
    <w:rsid w:val="00A56F39"/>
    <w:rsid w:val="00A571CD"/>
    <w:rsid w:val="00A57A8E"/>
    <w:rsid w:val="00A57C3D"/>
    <w:rsid w:val="00A60A2E"/>
    <w:rsid w:val="00A60F2A"/>
    <w:rsid w:val="00A61875"/>
    <w:rsid w:val="00A61923"/>
    <w:rsid w:val="00A61DC8"/>
    <w:rsid w:val="00A6289B"/>
    <w:rsid w:val="00A633C8"/>
    <w:rsid w:val="00A6491D"/>
    <w:rsid w:val="00A6550C"/>
    <w:rsid w:val="00A65A48"/>
    <w:rsid w:val="00A6697B"/>
    <w:rsid w:val="00A66D74"/>
    <w:rsid w:val="00A67022"/>
    <w:rsid w:val="00A67D6A"/>
    <w:rsid w:val="00A707BC"/>
    <w:rsid w:val="00A7087B"/>
    <w:rsid w:val="00A719AA"/>
    <w:rsid w:val="00A7221E"/>
    <w:rsid w:val="00A727AA"/>
    <w:rsid w:val="00A73DE3"/>
    <w:rsid w:val="00A74B97"/>
    <w:rsid w:val="00A74C2D"/>
    <w:rsid w:val="00A7512C"/>
    <w:rsid w:val="00A75171"/>
    <w:rsid w:val="00A76B34"/>
    <w:rsid w:val="00A77021"/>
    <w:rsid w:val="00A771E0"/>
    <w:rsid w:val="00A772A2"/>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15C"/>
    <w:rsid w:val="00A854FF"/>
    <w:rsid w:val="00A858D3"/>
    <w:rsid w:val="00A86E30"/>
    <w:rsid w:val="00A87035"/>
    <w:rsid w:val="00A870F1"/>
    <w:rsid w:val="00A8745D"/>
    <w:rsid w:val="00A908DA"/>
    <w:rsid w:val="00A90B0E"/>
    <w:rsid w:val="00A90E54"/>
    <w:rsid w:val="00A90F9B"/>
    <w:rsid w:val="00A91ACA"/>
    <w:rsid w:val="00A92694"/>
    <w:rsid w:val="00A92B64"/>
    <w:rsid w:val="00A93072"/>
    <w:rsid w:val="00A936FF"/>
    <w:rsid w:val="00A9424D"/>
    <w:rsid w:val="00A943FD"/>
    <w:rsid w:val="00A954FE"/>
    <w:rsid w:val="00A9629C"/>
    <w:rsid w:val="00A96E80"/>
    <w:rsid w:val="00AA013F"/>
    <w:rsid w:val="00AA0A82"/>
    <w:rsid w:val="00AA131E"/>
    <w:rsid w:val="00AA16A7"/>
    <w:rsid w:val="00AA2289"/>
    <w:rsid w:val="00AA247F"/>
    <w:rsid w:val="00AA2AFF"/>
    <w:rsid w:val="00AA2BAC"/>
    <w:rsid w:val="00AA35D5"/>
    <w:rsid w:val="00AA4116"/>
    <w:rsid w:val="00AA417B"/>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3995"/>
    <w:rsid w:val="00AB4406"/>
    <w:rsid w:val="00AB530E"/>
    <w:rsid w:val="00AB5725"/>
    <w:rsid w:val="00AB5A5E"/>
    <w:rsid w:val="00AB613C"/>
    <w:rsid w:val="00AB6F5E"/>
    <w:rsid w:val="00AB75E2"/>
    <w:rsid w:val="00AB76D8"/>
    <w:rsid w:val="00AB7A1A"/>
    <w:rsid w:val="00AB7E6A"/>
    <w:rsid w:val="00AC1B50"/>
    <w:rsid w:val="00AC1B61"/>
    <w:rsid w:val="00AC222F"/>
    <w:rsid w:val="00AC2C6E"/>
    <w:rsid w:val="00AC33F9"/>
    <w:rsid w:val="00AC4C85"/>
    <w:rsid w:val="00AC4E2E"/>
    <w:rsid w:val="00AC504B"/>
    <w:rsid w:val="00AC535B"/>
    <w:rsid w:val="00AC53A7"/>
    <w:rsid w:val="00AC5EE6"/>
    <w:rsid w:val="00AC621A"/>
    <w:rsid w:val="00AC6303"/>
    <w:rsid w:val="00AC6417"/>
    <w:rsid w:val="00AD017E"/>
    <w:rsid w:val="00AD06BA"/>
    <w:rsid w:val="00AD0D24"/>
    <w:rsid w:val="00AD13B7"/>
    <w:rsid w:val="00AD18CE"/>
    <w:rsid w:val="00AD1923"/>
    <w:rsid w:val="00AD1CF4"/>
    <w:rsid w:val="00AD1F53"/>
    <w:rsid w:val="00AD2611"/>
    <w:rsid w:val="00AD3182"/>
    <w:rsid w:val="00AD34EB"/>
    <w:rsid w:val="00AD394A"/>
    <w:rsid w:val="00AD3AC5"/>
    <w:rsid w:val="00AD3D57"/>
    <w:rsid w:val="00AD43A4"/>
    <w:rsid w:val="00AD497C"/>
    <w:rsid w:val="00AD50F9"/>
    <w:rsid w:val="00AD5DE8"/>
    <w:rsid w:val="00AD637E"/>
    <w:rsid w:val="00AE0B4B"/>
    <w:rsid w:val="00AE1B95"/>
    <w:rsid w:val="00AE2FAC"/>
    <w:rsid w:val="00AE3844"/>
    <w:rsid w:val="00AE4093"/>
    <w:rsid w:val="00AE453E"/>
    <w:rsid w:val="00AE46CD"/>
    <w:rsid w:val="00AE47BF"/>
    <w:rsid w:val="00AE489D"/>
    <w:rsid w:val="00AE4A5D"/>
    <w:rsid w:val="00AE4B5E"/>
    <w:rsid w:val="00AE552E"/>
    <w:rsid w:val="00AE6572"/>
    <w:rsid w:val="00AE6848"/>
    <w:rsid w:val="00AE7115"/>
    <w:rsid w:val="00AE7184"/>
    <w:rsid w:val="00AE7908"/>
    <w:rsid w:val="00AE7D03"/>
    <w:rsid w:val="00AE7E06"/>
    <w:rsid w:val="00AF017E"/>
    <w:rsid w:val="00AF08DA"/>
    <w:rsid w:val="00AF090F"/>
    <w:rsid w:val="00AF09F3"/>
    <w:rsid w:val="00AF0A77"/>
    <w:rsid w:val="00AF0F89"/>
    <w:rsid w:val="00AF204B"/>
    <w:rsid w:val="00AF34B1"/>
    <w:rsid w:val="00AF3CCB"/>
    <w:rsid w:val="00AF42A3"/>
    <w:rsid w:val="00AF42D9"/>
    <w:rsid w:val="00AF4C29"/>
    <w:rsid w:val="00AF55C8"/>
    <w:rsid w:val="00AF5FE9"/>
    <w:rsid w:val="00AF6432"/>
    <w:rsid w:val="00AF6B70"/>
    <w:rsid w:val="00AF6DED"/>
    <w:rsid w:val="00AF79BD"/>
    <w:rsid w:val="00AF7ACD"/>
    <w:rsid w:val="00B00E36"/>
    <w:rsid w:val="00B00F07"/>
    <w:rsid w:val="00B01191"/>
    <w:rsid w:val="00B01922"/>
    <w:rsid w:val="00B01B41"/>
    <w:rsid w:val="00B04644"/>
    <w:rsid w:val="00B049B9"/>
    <w:rsid w:val="00B05957"/>
    <w:rsid w:val="00B06723"/>
    <w:rsid w:val="00B07F12"/>
    <w:rsid w:val="00B07FE3"/>
    <w:rsid w:val="00B10BAE"/>
    <w:rsid w:val="00B10EE1"/>
    <w:rsid w:val="00B1106A"/>
    <w:rsid w:val="00B11DD5"/>
    <w:rsid w:val="00B11F74"/>
    <w:rsid w:val="00B12157"/>
    <w:rsid w:val="00B1256A"/>
    <w:rsid w:val="00B134F4"/>
    <w:rsid w:val="00B14154"/>
    <w:rsid w:val="00B1415B"/>
    <w:rsid w:val="00B14638"/>
    <w:rsid w:val="00B14AEA"/>
    <w:rsid w:val="00B14E35"/>
    <w:rsid w:val="00B15278"/>
    <w:rsid w:val="00B15B9B"/>
    <w:rsid w:val="00B1621D"/>
    <w:rsid w:val="00B16246"/>
    <w:rsid w:val="00B16560"/>
    <w:rsid w:val="00B16D6B"/>
    <w:rsid w:val="00B16F5F"/>
    <w:rsid w:val="00B17296"/>
    <w:rsid w:val="00B1772E"/>
    <w:rsid w:val="00B20BF3"/>
    <w:rsid w:val="00B20CC5"/>
    <w:rsid w:val="00B2109B"/>
    <w:rsid w:val="00B2112F"/>
    <w:rsid w:val="00B218B3"/>
    <w:rsid w:val="00B222A2"/>
    <w:rsid w:val="00B222A8"/>
    <w:rsid w:val="00B231D2"/>
    <w:rsid w:val="00B234EC"/>
    <w:rsid w:val="00B24B9B"/>
    <w:rsid w:val="00B25F7E"/>
    <w:rsid w:val="00B26E56"/>
    <w:rsid w:val="00B26E79"/>
    <w:rsid w:val="00B271EB"/>
    <w:rsid w:val="00B274AE"/>
    <w:rsid w:val="00B274BF"/>
    <w:rsid w:val="00B30788"/>
    <w:rsid w:val="00B30AB6"/>
    <w:rsid w:val="00B30BA5"/>
    <w:rsid w:val="00B31222"/>
    <w:rsid w:val="00B3127D"/>
    <w:rsid w:val="00B318C9"/>
    <w:rsid w:val="00B31CC2"/>
    <w:rsid w:val="00B31FDB"/>
    <w:rsid w:val="00B330C9"/>
    <w:rsid w:val="00B33D0A"/>
    <w:rsid w:val="00B33F64"/>
    <w:rsid w:val="00B349A2"/>
    <w:rsid w:val="00B34B9C"/>
    <w:rsid w:val="00B358A3"/>
    <w:rsid w:val="00B35A56"/>
    <w:rsid w:val="00B36095"/>
    <w:rsid w:val="00B36104"/>
    <w:rsid w:val="00B36693"/>
    <w:rsid w:val="00B366F1"/>
    <w:rsid w:val="00B37DE4"/>
    <w:rsid w:val="00B410E9"/>
    <w:rsid w:val="00B41744"/>
    <w:rsid w:val="00B41DF3"/>
    <w:rsid w:val="00B42118"/>
    <w:rsid w:val="00B4229B"/>
    <w:rsid w:val="00B4235B"/>
    <w:rsid w:val="00B42885"/>
    <w:rsid w:val="00B42C7F"/>
    <w:rsid w:val="00B42E81"/>
    <w:rsid w:val="00B43225"/>
    <w:rsid w:val="00B4329D"/>
    <w:rsid w:val="00B44EEE"/>
    <w:rsid w:val="00B45BEE"/>
    <w:rsid w:val="00B4666D"/>
    <w:rsid w:val="00B475BF"/>
    <w:rsid w:val="00B50893"/>
    <w:rsid w:val="00B50A04"/>
    <w:rsid w:val="00B520F9"/>
    <w:rsid w:val="00B52812"/>
    <w:rsid w:val="00B5491F"/>
    <w:rsid w:val="00B5495A"/>
    <w:rsid w:val="00B55C51"/>
    <w:rsid w:val="00B56893"/>
    <w:rsid w:val="00B568D8"/>
    <w:rsid w:val="00B56FB0"/>
    <w:rsid w:val="00B577A3"/>
    <w:rsid w:val="00B5793F"/>
    <w:rsid w:val="00B612B1"/>
    <w:rsid w:val="00B6144B"/>
    <w:rsid w:val="00B61569"/>
    <w:rsid w:val="00B6170F"/>
    <w:rsid w:val="00B63AD5"/>
    <w:rsid w:val="00B63D51"/>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009"/>
    <w:rsid w:val="00B75A6C"/>
    <w:rsid w:val="00B77875"/>
    <w:rsid w:val="00B77E53"/>
    <w:rsid w:val="00B77EB7"/>
    <w:rsid w:val="00B80085"/>
    <w:rsid w:val="00B803A5"/>
    <w:rsid w:val="00B81DD0"/>
    <w:rsid w:val="00B82324"/>
    <w:rsid w:val="00B823D2"/>
    <w:rsid w:val="00B8270C"/>
    <w:rsid w:val="00B8290C"/>
    <w:rsid w:val="00B82DF9"/>
    <w:rsid w:val="00B82F2D"/>
    <w:rsid w:val="00B83E2A"/>
    <w:rsid w:val="00B83E38"/>
    <w:rsid w:val="00B85DF3"/>
    <w:rsid w:val="00B86C19"/>
    <w:rsid w:val="00B87EC3"/>
    <w:rsid w:val="00B87F8E"/>
    <w:rsid w:val="00B87FD5"/>
    <w:rsid w:val="00B9027B"/>
    <w:rsid w:val="00B91499"/>
    <w:rsid w:val="00B9174D"/>
    <w:rsid w:val="00B92037"/>
    <w:rsid w:val="00B92336"/>
    <w:rsid w:val="00B929B2"/>
    <w:rsid w:val="00B92EDF"/>
    <w:rsid w:val="00B9334B"/>
    <w:rsid w:val="00B93510"/>
    <w:rsid w:val="00B93640"/>
    <w:rsid w:val="00B93E33"/>
    <w:rsid w:val="00B93FFB"/>
    <w:rsid w:val="00B9465C"/>
    <w:rsid w:val="00B94B30"/>
    <w:rsid w:val="00B94BEB"/>
    <w:rsid w:val="00B954F3"/>
    <w:rsid w:val="00B958B1"/>
    <w:rsid w:val="00B95B72"/>
    <w:rsid w:val="00B95BCD"/>
    <w:rsid w:val="00B95BD9"/>
    <w:rsid w:val="00B95CDC"/>
    <w:rsid w:val="00B95CE5"/>
    <w:rsid w:val="00B96107"/>
    <w:rsid w:val="00B96B5C"/>
    <w:rsid w:val="00B9731C"/>
    <w:rsid w:val="00B97875"/>
    <w:rsid w:val="00BA0D0B"/>
    <w:rsid w:val="00BA2486"/>
    <w:rsid w:val="00BA4CE5"/>
    <w:rsid w:val="00BA5096"/>
    <w:rsid w:val="00BA593A"/>
    <w:rsid w:val="00BA5BC4"/>
    <w:rsid w:val="00BA5C65"/>
    <w:rsid w:val="00BA6B30"/>
    <w:rsid w:val="00BA6FE3"/>
    <w:rsid w:val="00BA7608"/>
    <w:rsid w:val="00BA793A"/>
    <w:rsid w:val="00BB0BBF"/>
    <w:rsid w:val="00BB2A58"/>
    <w:rsid w:val="00BB350B"/>
    <w:rsid w:val="00BB35CE"/>
    <w:rsid w:val="00BB375D"/>
    <w:rsid w:val="00BB3763"/>
    <w:rsid w:val="00BB3A50"/>
    <w:rsid w:val="00BB41BC"/>
    <w:rsid w:val="00BB43A5"/>
    <w:rsid w:val="00BB446D"/>
    <w:rsid w:val="00BB49A0"/>
    <w:rsid w:val="00BB515F"/>
    <w:rsid w:val="00BB532B"/>
    <w:rsid w:val="00BB545D"/>
    <w:rsid w:val="00BB5656"/>
    <w:rsid w:val="00BB6A70"/>
    <w:rsid w:val="00BB6C54"/>
    <w:rsid w:val="00BC0924"/>
    <w:rsid w:val="00BC1FA5"/>
    <w:rsid w:val="00BC225B"/>
    <w:rsid w:val="00BC2485"/>
    <w:rsid w:val="00BC2C0C"/>
    <w:rsid w:val="00BC3252"/>
    <w:rsid w:val="00BC4547"/>
    <w:rsid w:val="00BC4715"/>
    <w:rsid w:val="00BC56E8"/>
    <w:rsid w:val="00BC5812"/>
    <w:rsid w:val="00BC5B6D"/>
    <w:rsid w:val="00BC6C48"/>
    <w:rsid w:val="00BC6E69"/>
    <w:rsid w:val="00BC732A"/>
    <w:rsid w:val="00BC758B"/>
    <w:rsid w:val="00BD00D8"/>
    <w:rsid w:val="00BD0834"/>
    <w:rsid w:val="00BD114C"/>
    <w:rsid w:val="00BD13B5"/>
    <w:rsid w:val="00BD1953"/>
    <w:rsid w:val="00BD1BB2"/>
    <w:rsid w:val="00BD1E16"/>
    <w:rsid w:val="00BD2EAC"/>
    <w:rsid w:val="00BD2F63"/>
    <w:rsid w:val="00BD391A"/>
    <w:rsid w:val="00BD39C2"/>
    <w:rsid w:val="00BD455F"/>
    <w:rsid w:val="00BD4BB3"/>
    <w:rsid w:val="00BD5401"/>
    <w:rsid w:val="00BD59B1"/>
    <w:rsid w:val="00BD66CD"/>
    <w:rsid w:val="00BD6FEE"/>
    <w:rsid w:val="00BD6FFD"/>
    <w:rsid w:val="00BD782A"/>
    <w:rsid w:val="00BE048F"/>
    <w:rsid w:val="00BE09CA"/>
    <w:rsid w:val="00BE1318"/>
    <w:rsid w:val="00BE14A4"/>
    <w:rsid w:val="00BE17C6"/>
    <w:rsid w:val="00BE1CED"/>
    <w:rsid w:val="00BE2BD3"/>
    <w:rsid w:val="00BE314D"/>
    <w:rsid w:val="00BE35B6"/>
    <w:rsid w:val="00BE3735"/>
    <w:rsid w:val="00BE39A1"/>
    <w:rsid w:val="00BE3C06"/>
    <w:rsid w:val="00BE4843"/>
    <w:rsid w:val="00BE4865"/>
    <w:rsid w:val="00BE4AE8"/>
    <w:rsid w:val="00BE51D9"/>
    <w:rsid w:val="00BE52EA"/>
    <w:rsid w:val="00BE5595"/>
    <w:rsid w:val="00BE559D"/>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1B3"/>
    <w:rsid w:val="00BF1455"/>
    <w:rsid w:val="00BF1995"/>
    <w:rsid w:val="00BF2340"/>
    <w:rsid w:val="00BF2578"/>
    <w:rsid w:val="00BF3381"/>
    <w:rsid w:val="00BF3450"/>
    <w:rsid w:val="00BF45F2"/>
    <w:rsid w:val="00BF5B0F"/>
    <w:rsid w:val="00BF667D"/>
    <w:rsid w:val="00BF6AEF"/>
    <w:rsid w:val="00C005A5"/>
    <w:rsid w:val="00C007D9"/>
    <w:rsid w:val="00C016C5"/>
    <w:rsid w:val="00C021A6"/>
    <w:rsid w:val="00C02435"/>
    <w:rsid w:val="00C02957"/>
    <w:rsid w:val="00C031AF"/>
    <w:rsid w:val="00C04BB0"/>
    <w:rsid w:val="00C04D47"/>
    <w:rsid w:val="00C0545B"/>
    <w:rsid w:val="00C06CE9"/>
    <w:rsid w:val="00C076CE"/>
    <w:rsid w:val="00C10FCF"/>
    <w:rsid w:val="00C11944"/>
    <w:rsid w:val="00C12810"/>
    <w:rsid w:val="00C13874"/>
    <w:rsid w:val="00C13B99"/>
    <w:rsid w:val="00C13CB2"/>
    <w:rsid w:val="00C140D6"/>
    <w:rsid w:val="00C14252"/>
    <w:rsid w:val="00C144F4"/>
    <w:rsid w:val="00C14770"/>
    <w:rsid w:val="00C14814"/>
    <w:rsid w:val="00C14AF2"/>
    <w:rsid w:val="00C15121"/>
    <w:rsid w:val="00C15CE5"/>
    <w:rsid w:val="00C163F6"/>
    <w:rsid w:val="00C16B4B"/>
    <w:rsid w:val="00C17427"/>
    <w:rsid w:val="00C20766"/>
    <w:rsid w:val="00C207C5"/>
    <w:rsid w:val="00C20C00"/>
    <w:rsid w:val="00C210FD"/>
    <w:rsid w:val="00C22901"/>
    <w:rsid w:val="00C22B9E"/>
    <w:rsid w:val="00C23359"/>
    <w:rsid w:val="00C237C1"/>
    <w:rsid w:val="00C244A7"/>
    <w:rsid w:val="00C248BE"/>
    <w:rsid w:val="00C249C2"/>
    <w:rsid w:val="00C24C39"/>
    <w:rsid w:val="00C25238"/>
    <w:rsid w:val="00C25672"/>
    <w:rsid w:val="00C256BD"/>
    <w:rsid w:val="00C26A38"/>
    <w:rsid w:val="00C26F71"/>
    <w:rsid w:val="00C305F2"/>
    <w:rsid w:val="00C30BCF"/>
    <w:rsid w:val="00C31AD7"/>
    <w:rsid w:val="00C32167"/>
    <w:rsid w:val="00C3345C"/>
    <w:rsid w:val="00C3349B"/>
    <w:rsid w:val="00C34F5F"/>
    <w:rsid w:val="00C34F92"/>
    <w:rsid w:val="00C34FC7"/>
    <w:rsid w:val="00C35C2C"/>
    <w:rsid w:val="00C36E6F"/>
    <w:rsid w:val="00C36F8A"/>
    <w:rsid w:val="00C40468"/>
    <w:rsid w:val="00C407E5"/>
    <w:rsid w:val="00C40A41"/>
    <w:rsid w:val="00C42DAC"/>
    <w:rsid w:val="00C43000"/>
    <w:rsid w:val="00C433F9"/>
    <w:rsid w:val="00C4342B"/>
    <w:rsid w:val="00C436E3"/>
    <w:rsid w:val="00C442B4"/>
    <w:rsid w:val="00C44829"/>
    <w:rsid w:val="00C44E88"/>
    <w:rsid w:val="00C459A9"/>
    <w:rsid w:val="00C46EC0"/>
    <w:rsid w:val="00C4704E"/>
    <w:rsid w:val="00C477E7"/>
    <w:rsid w:val="00C4796A"/>
    <w:rsid w:val="00C47E13"/>
    <w:rsid w:val="00C50008"/>
    <w:rsid w:val="00C502A5"/>
    <w:rsid w:val="00C50DBC"/>
    <w:rsid w:val="00C5107E"/>
    <w:rsid w:val="00C521F7"/>
    <w:rsid w:val="00C526F5"/>
    <w:rsid w:val="00C53008"/>
    <w:rsid w:val="00C53A03"/>
    <w:rsid w:val="00C55151"/>
    <w:rsid w:val="00C553D0"/>
    <w:rsid w:val="00C55558"/>
    <w:rsid w:val="00C5575D"/>
    <w:rsid w:val="00C558FF"/>
    <w:rsid w:val="00C560FA"/>
    <w:rsid w:val="00C56640"/>
    <w:rsid w:val="00C56772"/>
    <w:rsid w:val="00C56A84"/>
    <w:rsid w:val="00C57055"/>
    <w:rsid w:val="00C57FF9"/>
    <w:rsid w:val="00C60320"/>
    <w:rsid w:val="00C6193B"/>
    <w:rsid w:val="00C61A98"/>
    <w:rsid w:val="00C63059"/>
    <w:rsid w:val="00C63158"/>
    <w:rsid w:val="00C633D7"/>
    <w:rsid w:val="00C633F2"/>
    <w:rsid w:val="00C64434"/>
    <w:rsid w:val="00C64A51"/>
    <w:rsid w:val="00C64B27"/>
    <w:rsid w:val="00C64BAE"/>
    <w:rsid w:val="00C6515E"/>
    <w:rsid w:val="00C65C4D"/>
    <w:rsid w:val="00C65DBE"/>
    <w:rsid w:val="00C661D3"/>
    <w:rsid w:val="00C664C4"/>
    <w:rsid w:val="00C669D6"/>
    <w:rsid w:val="00C66B80"/>
    <w:rsid w:val="00C7038E"/>
    <w:rsid w:val="00C7063C"/>
    <w:rsid w:val="00C70EAD"/>
    <w:rsid w:val="00C7130A"/>
    <w:rsid w:val="00C713BB"/>
    <w:rsid w:val="00C72A3F"/>
    <w:rsid w:val="00C73335"/>
    <w:rsid w:val="00C734B5"/>
    <w:rsid w:val="00C73C57"/>
    <w:rsid w:val="00C74105"/>
    <w:rsid w:val="00C746D9"/>
    <w:rsid w:val="00C74A7F"/>
    <w:rsid w:val="00C74D43"/>
    <w:rsid w:val="00C74DD1"/>
    <w:rsid w:val="00C75A2C"/>
    <w:rsid w:val="00C75CA7"/>
    <w:rsid w:val="00C7683D"/>
    <w:rsid w:val="00C76F85"/>
    <w:rsid w:val="00C76FA5"/>
    <w:rsid w:val="00C803F7"/>
    <w:rsid w:val="00C82300"/>
    <w:rsid w:val="00C82ECE"/>
    <w:rsid w:val="00C830B2"/>
    <w:rsid w:val="00C834EF"/>
    <w:rsid w:val="00C83CDA"/>
    <w:rsid w:val="00C83CE0"/>
    <w:rsid w:val="00C8631F"/>
    <w:rsid w:val="00C86432"/>
    <w:rsid w:val="00C86FC6"/>
    <w:rsid w:val="00C901BB"/>
    <w:rsid w:val="00C9058A"/>
    <w:rsid w:val="00C90A72"/>
    <w:rsid w:val="00C90CD3"/>
    <w:rsid w:val="00C90ED5"/>
    <w:rsid w:val="00C9147E"/>
    <w:rsid w:val="00C917E2"/>
    <w:rsid w:val="00C91ED9"/>
    <w:rsid w:val="00C92411"/>
    <w:rsid w:val="00C92552"/>
    <w:rsid w:val="00C92661"/>
    <w:rsid w:val="00C927E4"/>
    <w:rsid w:val="00C92C27"/>
    <w:rsid w:val="00C9329F"/>
    <w:rsid w:val="00C93E12"/>
    <w:rsid w:val="00C93EFF"/>
    <w:rsid w:val="00C93F1B"/>
    <w:rsid w:val="00C95093"/>
    <w:rsid w:val="00C96DFE"/>
    <w:rsid w:val="00C973B9"/>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1A17"/>
    <w:rsid w:val="00CB1C10"/>
    <w:rsid w:val="00CB26C0"/>
    <w:rsid w:val="00CB39CE"/>
    <w:rsid w:val="00CB3BC4"/>
    <w:rsid w:val="00CB4917"/>
    <w:rsid w:val="00CB53C9"/>
    <w:rsid w:val="00CB55D0"/>
    <w:rsid w:val="00CB5B35"/>
    <w:rsid w:val="00CB5C90"/>
    <w:rsid w:val="00CB5D29"/>
    <w:rsid w:val="00CB675A"/>
    <w:rsid w:val="00CB68D9"/>
    <w:rsid w:val="00CB6EC8"/>
    <w:rsid w:val="00CB701C"/>
    <w:rsid w:val="00CB7450"/>
    <w:rsid w:val="00CB782B"/>
    <w:rsid w:val="00CC03C3"/>
    <w:rsid w:val="00CC0600"/>
    <w:rsid w:val="00CC082B"/>
    <w:rsid w:val="00CC08E7"/>
    <w:rsid w:val="00CC0B33"/>
    <w:rsid w:val="00CC0C74"/>
    <w:rsid w:val="00CC0E77"/>
    <w:rsid w:val="00CC12AE"/>
    <w:rsid w:val="00CC2092"/>
    <w:rsid w:val="00CC27CB"/>
    <w:rsid w:val="00CC285C"/>
    <w:rsid w:val="00CC34C5"/>
    <w:rsid w:val="00CC482C"/>
    <w:rsid w:val="00CC4A44"/>
    <w:rsid w:val="00CC5595"/>
    <w:rsid w:val="00CC5E76"/>
    <w:rsid w:val="00CC7058"/>
    <w:rsid w:val="00CD049D"/>
    <w:rsid w:val="00CD0915"/>
    <w:rsid w:val="00CD0A2F"/>
    <w:rsid w:val="00CD0A7A"/>
    <w:rsid w:val="00CD1770"/>
    <w:rsid w:val="00CD19B0"/>
    <w:rsid w:val="00CD1D4F"/>
    <w:rsid w:val="00CD2EFA"/>
    <w:rsid w:val="00CD2F26"/>
    <w:rsid w:val="00CD3A5D"/>
    <w:rsid w:val="00CD5FD4"/>
    <w:rsid w:val="00CD6CA5"/>
    <w:rsid w:val="00CE0DCE"/>
    <w:rsid w:val="00CE1BC9"/>
    <w:rsid w:val="00CE2DD1"/>
    <w:rsid w:val="00CE33C1"/>
    <w:rsid w:val="00CE3C95"/>
    <w:rsid w:val="00CE4899"/>
    <w:rsid w:val="00CE48C9"/>
    <w:rsid w:val="00CE4DD6"/>
    <w:rsid w:val="00CE65B0"/>
    <w:rsid w:val="00CE6F99"/>
    <w:rsid w:val="00CE76FF"/>
    <w:rsid w:val="00CF1000"/>
    <w:rsid w:val="00CF1829"/>
    <w:rsid w:val="00CF19DC"/>
    <w:rsid w:val="00CF1CF7"/>
    <w:rsid w:val="00CF1DB1"/>
    <w:rsid w:val="00CF31DF"/>
    <w:rsid w:val="00CF3F3A"/>
    <w:rsid w:val="00CF4012"/>
    <w:rsid w:val="00CF40D2"/>
    <w:rsid w:val="00CF4124"/>
    <w:rsid w:val="00CF43D5"/>
    <w:rsid w:val="00CF443B"/>
    <w:rsid w:val="00CF46AA"/>
    <w:rsid w:val="00CF5CE5"/>
    <w:rsid w:val="00CF693D"/>
    <w:rsid w:val="00CF69BD"/>
    <w:rsid w:val="00CF6B53"/>
    <w:rsid w:val="00CF6DDC"/>
    <w:rsid w:val="00D001EA"/>
    <w:rsid w:val="00D00A33"/>
    <w:rsid w:val="00D01F2B"/>
    <w:rsid w:val="00D01F75"/>
    <w:rsid w:val="00D01FC7"/>
    <w:rsid w:val="00D0215D"/>
    <w:rsid w:val="00D02BC6"/>
    <w:rsid w:val="00D02C0D"/>
    <w:rsid w:val="00D0310D"/>
    <w:rsid w:val="00D03AB3"/>
    <w:rsid w:val="00D03B48"/>
    <w:rsid w:val="00D03F9F"/>
    <w:rsid w:val="00D056CC"/>
    <w:rsid w:val="00D05803"/>
    <w:rsid w:val="00D05C7C"/>
    <w:rsid w:val="00D06906"/>
    <w:rsid w:val="00D07742"/>
    <w:rsid w:val="00D077DC"/>
    <w:rsid w:val="00D07D3A"/>
    <w:rsid w:val="00D106B7"/>
    <w:rsid w:val="00D1276A"/>
    <w:rsid w:val="00D132F9"/>
    <w:rsid w:val="00D14880"/>
    <w:rsid w:val="00D14DB7"/>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91C"/>
    <w:rsid w:val="00D31CD5"/>
    <w:rsid w:val="00D32875"/>
    <w:rsid w:val="00D32AB8"/>
    <w:rsid w:val="00D34402"/>
    <w:rsid w:val="00D348F7"/>
    <w:rsid w:val="00D3532F"/>
    <w:rsid w:val="00D3564E"/>
    <w:rsid w:val="00D357F5"/>
    <w:rsid w:val="00D358E8"/>
    <w:rsid w:val="00D36177"/>
    <w:rsid w:val="00D36EF4"/>
    <w:rsid w:val="00D371D0"/>
    <w:rsid w:val="00D3776F"/>
    <w:rsid w:val="00D378C6"/>
    <w:rsid w:val="00D4062A"/>
    <w:rsid w:val="00D407D3"/>
    <w:rsid w:val="00D40BC3"/>
    <w:rsid w:val="00D41710"/>
    <w:rsid w:val="00D41805"/>
    <w:rsid w:val="00D41A0E"/>
    <w:rsid w:val="00D43257"/>
    <w:rsid w:val="00D434EC"/>
    <w:rsid w:val="00D43E69"/>
    <w:rsid w:val="00D43EC7"/>
    <w:rsid w:val="00D44462"/>
    <w:rsid w:val="00D4453A"/>
    <w:rsid w:val="00D44E9D"/>
    <w:rsid w:val="00D454E0"/>
    <w:rsid w:val="00D45D5E"/>
    <w:rsid w:val="00D466D0"/>
    <w:rsid w:val="00D472A7"/>
    <w:rsid w:val="00D479E6"/>
    <w:rsid w:val="00D51515"/>
    <w:rsid w:val="00D51E27"/>
    <w:rsid w:val="00D520C6"/>
    <w:rsid w:val="00D52C05"/>
    <w:rsid w:val="00D53140"/>
    <w:rsid w:val="00D5499A"/>
    <w:rsid w:val="00D54BD5"/>
    <w:rsid w:val="00D54E33"/>
    <w:rsid w:val="00D554FA"/>
    <w:rsid w:val="00D575F0"/>
    <w:rsid w:val="00D57F43"/>
    <w:rsid w:val="00D60578"/>
    <w:rsid w:val="00D61A0E"/>
    <w:rsid w:val="00D61DA9"/>
    <w:rsid w:val="00D62840"/>
    <w:rsid w:val="00D63448"/>
    <w:rsid w:val="00D642CF"/>
    <w:rsid w:val="00D66CF4"/>
    <w:rsid w:val="00D71CF9"/>
    <w:rsid w:val="00D71DD4"/>
    <w:rsid w:val="00D71E69"/>
    <w:rsid w:val="00D72264"/>
    <w:rsid w:val="00D7238C"/>
    <w:rsid w:val="00D72970"/>
    <w:rsid w:val="00D72F49"/>
    <w:rsid w:val="00D7675E"/>
    <w:rsid w:val="00D7766D"/>
    <w:rsid w:val="00D7797D"/>
    <w:rsid w:val="00D77F2C"/>
    <w:rsid w:val="00D80080"/>
    <w:rsid w:val="00D809E2"/>
    <w:rsid w:val="00D80F9D"/>
    <w:rsid w:val="00D80FFB"/>
    <w:rsid w:val="00D81BAE"/>
    <w:rsid w:val="00D8250A"/>
    <w:rsid w:val="00D82CD1"/>
    <w:rsid w:val="00D82D11"/>
    <w:rsid w:val="00D837CC"/>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910"/>
    <w:rsid w:val="00D91AA8"/>
    <w:rsid w:val="00D9235F"/>
    <w:rsid w:val="00D92ACE"/>
    <w:rsid w:val="00D92B37"/>
    <w:rsid w:val="00D92BA5"/>
    <w:rsid w:val="00D92F22"/>
    <w:rsid w:val="00D944A6"/>
    <w:rsid w:val="00D95B5F"/>
    <w:rsid w:val="00D9604B"/>
    <w:rsid w:val="00D96A99"/>
    <w:rsid w:val="00D96FC3"/>
    <w:rsid w:val="00D97756"/>
    <w:rsid w:val="00D97DCA"/>
    <w:rsid w:val="00DA0839"/>
    <w:rsid w:val="00DA0B7E"/>
    <w:rsid w:val="00DA0D92"/>
    <w:rsid w:val="00DA12C3"/>
    <w:rsid w:val="00DA1790"/>
    <w:rsid w:val="00DA1B87"/>
    <w:rsid w:val="00DA22B5"/>
    <w:rsid w:val="00DA495D"/>
    <w:rsid w:val="00DA4B66"/>
    <w:rsid w:val="00DA4F15"/>
    <w:rsid w:val="00DA4F47"/>
    <w:rsid w:val="00DA500A"/>
    <w:rsid w:val="00DA5851"/>
    <w:rsid w:val="00DA5DCA"/>
    <w:rsid w:val="00DA65B7"/>
    <w:rsid w:val="00DA72E4"/>
    <w:rsid w:val="00DA7BA0"/>
    <w:rsid w:val="00DB01A1"/>
    <w:rsid w:val="00DB0D0C"/>
    <w:rsid w:val="00DB1281"/>
    <w:rsid w:val="00DB1E79"/>
    <w:rsid w:val="00DB24F6"/>
    <w:rsid w:val="00DB250A"/>
    <w:rsid w:val="00DB2EF0"/>
    <w:rsid w:val="00DB3882"/>
    <w:rsid w:val="00DB3909"/>
    <w:rsid w:val="00DB3C29"/>
    <w:rsid w:val="00DB42F5"/>
    <w:rsid w:val="00DB469A"/>
    <w:rsid w:val="00DB528A"/>
    <w:rsid w:val="00DB52C3"/>
    <w:rsid w:val="00DB5454"/>
    <w:rsid w:val="00DB5612"/>
    <w:rsid w:val="00DB5914"/>
    <w:rsid w:val="00DB5DA3"/>
    <w:rsid w:val="00DB635D"/>
    <w:rsid w:val="00DB67D3"/>
    <w:rsid w:val="00DB69D1"/>
    <w:rsid w:val="00DB6A10"/>
    <w:rsid w:val="00DB6C6C"/>
    <w:rsid w:val="00DB6F86"/>
    <w:rsid w:val="00DB7E5F"/>
    <w:rsid w:val="00DC07FB"/>
    <w:rsid w:val="00DC0974"/>
    <w:rsid w:val="00DC10B0"/>
    <w:rsid w:val="00DC114F"/>
    <w:rsid w:val="00DC1246"/>
    <w:rsid w:val="00DC14EE"/>
    <w:rsid w:val="00DC1594"/>
    <w:rsid w:val="00DC34EE"/>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D7F4B"/>
    <w:rsid w:val="00DE0939"/>
    <w:rsid w:val="00DE2966"/>
    <w:rsid w:val="00DE2C8D"/>
    <w:rsid w:val="00DE3C42"/>
    <w:rsid w:val="00DE40E0"/>
    <w:rsid w:val="00DE4107"/>
    <w:rsid w:val="00DE5B8D"/>
    <w:rsid w:val="00DE6289"/>
    <w:rsid w:val="00DE6A37"/>
    <w:rsid w:val="00DE7299"/>
    <w:rsid w:val="00DE73F1"/>
    <w:rsid w:val="00DE7CE6"/>
    <w:rsid w:val="00DF04ED"/>
    <w:rsid w:val="00DF09AB"/>
    <w:rsid w:val="00DF0B5E"/>
    <w:rsid w:val="00DF0ED5"/>
    <w:rsid w:val="00DF1E58"/>
    <w:rsid w:val="00DF2DB8"/>
    <w:rsid w:val="00DF2E76"/>
    <w:rsid w:val="00DF3362"/>
    <w:rsid w:val="00DF4AD9"/>
    <w:rsid w:val="00DF5FF9"/>
    <w:rsid w:val="00DF617F"/>
    <w:rsid w:val="00DF6A50"/>
    <w:rsid w:val="00DF70CC"/>
    <w:rsid w:val="00DF72D9"/>
    <w:rsid w:val="00DF7DF3"/>
    <w:rsid w:val="00DF7EC8"/>
    <w:rsid w:val="00E0078A"/>
    <w:rsid w:val="00E00D68"/>
    <w:rsid w:val="00E01C4A"/>
    <w:rsid w:val="00E02371"/>
    <w:rsid w:val="00E028ED"/>
    <w:rsid w:val="00E02A67"/>
    <w:rsid w:val="00E02D2C"/>
    <w:rsid w:val="00E03F9F"/>
    <w:rsid w:val="00E04063"/>
    <w:rsid w:val="00E043D3"/>
    <w:rsid w:val="00E0499F"/>
    <w:rsid w:val="00E05476"/>
    <w:rsid w:val="00E05A1C"/>
    <w:rsid w:val="00E06904"/>
    <w:rsid w:val="00E07294"/>
    <w:rsid w:val="00E073FF"/>
    <w:rsid w:val="00E0742A"/>
    <w:rsid w:val="00E07833"/>
    <w:rsid w:val="00E104F6"/>
    <w:rsid w:val="00E10748"/>
    <w:rsid w:val="00E127F9"/>
    <w:rsid w:val="00E12A8A"/>
    <w:rsid w:val="00E12F57"/>
    <w:rsid w:val="00E132F2"/>
    <w:rsid w:val="00E13347"/>
    <w:rsid w:val="00E13553"/>
    <w:rsid w:val="00E14106"/>
    <w:rsid w:val="00E14282"/>
    <w:rsid w:val="00E14CDD"/>
    <w:rsid w:val="00E15009"/>
    <w:rsid w:val="00E156F2"/>
    <w:rsid w:val="00E15926"/>
    <w:rsid w:val="00E15EF1"/>
    <w:rsid w:val="00E16694"/>
    <w:rsid w:val="00E17FA7"/>
    <w:rsid w:val="00E201F3"/>
    <w:rsid w:val="00E205B7"/>
    <w:rsid w:val="00E20E8A"/>
    <w:rsid w:val="00E2250E"/>
    <w:rsid w:val="00E227E4"/>
    <w:rsid w:val="00E22C3D"/>
    <w:rsid w:val="00E2330C"/>
    <w:rsid w:val="00E234C4"/>
    <w:rsid w:val="00E23912"/>
    <w:rsid w:val="00E240EF"/>
    <w:rsid w:val="00E24BF5"/>
    <w:rsid w:val="00E24E3E"/>
    <w:rsid w:val="00E25265"/>
    <w:rsid w:val="00E27DDF"/>
    <w:rsid w:val="00E27E01"/>
    <w:rsid w:val="00E30550"/>
    <w:rsid w:val="00E30A90"/>
    <w:rsid w:val="00E3109F"/>
    <w:rsid w:val="00E31325"/>
    <w:rsid w:val="00E32DBA"/>
    <w:rsid w:val="00E32FD6"/>
    <w:rsid w:val="00E34D57"/>
    <w:rsid w:val="00E36677"/>
    <w:rsid w:val="00E37186"/>
    <w:rsid w:val="00E400A0"/>
    <w:rsid w:val="00E403CC"/>
    <w:rsid w:val="00E40628"/>
    <w:rsid w:val="00E407A6"/>
    <w:rsid w:val="00E41067"/>
    <w:rsid w:val="00E41415"/>
    <w:rsid w:val="00E41574"/>
    <w:rsid w:val="00E416F6"/>
    <w:rsid w:val="00E43469"/>
    <w:rsid w:val="00E4369C"/>
    <w:rsid w:val="00E43A0F"/>
    <w:rsid w:val="00E445DA"/>
    <w:rsid w:val="00E4465B"/>
    <w:rsid w:val="00E45379"/>
    <w:rsid w:val="00E465CB"/>
    <w:rsid w:val="00E47546"/>
    <w:rsid w:val="00E4768A"/>
    <w:rsid w:val="00E47C0D"/>
    <w:rsid w:val="00E47D4C"/>
    <w:rsid w:val="00E47E2E"/>
    <w:rsid w:val="00E508D8"/>
    <w:rsid w:val="00E50B22"/>
    <w:rsid w:val="00E50C69"/>
    <w:rsid w:val="00E50D7F"/>
    <w:rsid w:val="00E51E18"/>
    <w:rsid w:val="00E51F0F"/>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519C"/>
    <w:rsid w:val="00E661F3"/>
    <w:rsid w:val="00E67DD1"/>
    <w:rsid w:val="00E67E50"/>
    <w:rsid w:val="00E67EF5"/>
    <w:rsid w:val="00E70567"/>
    <w:rsid w:val="00E705B4"/>
    <w:rsid w:val="00E70C5C"/>
    <w:rsid w:val="00E72967"/>
    <w:rsid w:val="00E72BFA"/>
    <w:rsid w:val="00E72C88"/>
    <w:rsid w:val="00E72F02"/>
    <w:rsid w:val="00E7356B"/>
    <w:rsid w:val="00E739D0"/>
    <w:rsid w:val="00E754F8"/>
    <w:rsid w:val="00E75AD6"/>
    <w:rsid w:val="00E7654C"/>
    <w:rsid w:val="00E76DE3"/>
    <w:rsid w:val="00E76E33"/>
    <w:rsid w:val="00E76E87"/>
    <w:rsid w:val="00E7778E"/>
    <w:rsid w:val="00E80000"/>
    <w:rsid w:val="00E8155D"/>
    <w:rsid w:val="00E83A16"/>
    <w:rsid w:val="00E8486F"/>
    <w:rsid w:val="00E84AD7"/>
    <w:rsid w:val="00E85CC0"/>
    <w:rsid w:val="00E87C2D"/>
    <w:rsid w:val="00E90197"/>
    <w:rsid w:val="00E90C77"/>
    <w:rsid w:val="00E90FA6"/>
    <w:rsid w:val="00E92ADA"/>
    <w:rsid w:val="00E931A0"/>
    <w:rsid w:val="00E93B7A"/>
    <w:rsid w:val="00E94F1A"/>
    <w:rsid w:val="00E95EFA"/>
    <w:rsid w:val="00E95FE6"/>
    <w:rsid w:val="00E9630C"/>
    <w:rsid w:val="00E963E3"/>
    <w:rsid w:val="00E967E7"/>
    <w:rsid w:val="00E96E1A"/>
    <w:rsid w:val="00E9734B"/>
    <w:rsid w:val="00E978D0"/>
    <w:rsid w:val="00EA0E04"/>
    <w:rsid w:val="00EA200D"/>
    <w:rsid w:val="00EA220D"/>
    <w:rsid w:val="00EA2435"/>
    <w:rsid w:val="00EA312A"/>
    <w:rsid w:val="00EA3156"/>
    <w:rsid w:val="00EA3367"/>
    <w:rsid w:val="00EA3E2E"/>
    <w:rsid w:val="00EA40A2"/>
    <w:rsid w:val="00EA4CD5"/>
    <w:rsid w:val="00EA5C4C"/>
    <w:rsid w:val="00EA5D2C"/>
    <w:rsid w:val="00EA5D8E"/>
    <w:rsid w:val="00EA66FC"/>
    <w:rsid w:val="00EA6DEB"/>
    <w:rsid w:val="00EA70DA"/>
    <w:rsid w:val="00EB07CF"/>
    <w:rsid w:val="00EB1395"/>
    <w:rsid w:val="00EB1A02"/>
    <w:rsid w:val="00EB1D0D"/>
    <w:rsid w:val="00EB1FC7"/>
    <w:rsid w:val="00EB2176"/>
    <w:rsid w:val="00EB273C"/>
    <w:rsid w:val="00EB3860"/>
    <w:rsid w:val="00EB3B88"/>
    <w:rsid w:val="00EB3EED"/>
    <w:rsid w:val="00EB5947"/>
    <w:rsid w:val="00EB644E"/>
    <w:rsid w:val="00EB71CE"/>
    <w:rsid w:val="00EC0C14"/>
    <w:rsid w:val="00EC1691"/>
    <w:rsid w:val="00EC1AA8"/>
    <w:rsid w:val="00EC208D"/>
    <w:rsid w:val="00EC2B42"/>
    <w:rsid w:val="00EC2DF1"/>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30E8"/>
    <w:rsid w:val="00ED3618"/>
    <w:rsid w:val="00ED3B69"/>
    <w:rsid w:val="00ED3ECA"/>
    <w:rsid w:val="00ED3F39"/>
    <w:rsid w:val="00ED4168"/>
    <w:rsid w:val="00ED4D12"/>
    <w:rsid w:val="00ED527A"/>
    <w:rsid w:val="00ED6067"/>
    <w:rsid w:val="00ED63AE"/>
    <w:rsid w:val="00ED679B"/>
    <w:rsid w:val="00ED6CD1"/>
    <w:rsid w:val="00ED715E"/>
    <w:rsid w:val="00ED720F"/>
    <w:rsid w:val="00ED7225"/>
    <w:rsid w:val="00ED7A42"/>
    <w:rsid w:val="00ED7EC6"/>
    <w:rsid w:val="00EE04BA"/>
    <w:rsid w:val="00EE06C9"/>
    <w:rsid w:val="00EE0B04"/>
    <w:rsid w:val="00EE0C6D"/>
    <w:rsid w:val="00EE13C3"/>
    <w:rsid w:val="00EE13D7"/>
    <w:rsid w:val="00EE22AF"/>
    <w:rsid w:val="00EE233A"/>
    <w:rsid w:val="00EE235C"/>
    <w:rsid w:val="00EE2D7B"/>
    <w:rsid w:val="00EE3456"/>
    <w:rsid w:val="00EE37E5"/>
    <w:rsid w:val="00EE42C5"/>
    <w:rsid w:val="00EE44D5"/>
    <w:rsid w:val="00EE555B"/>
    <w:rsid w:val="00EE5BB2"/>
    <w:rsid w:val="00EE5D92"/>
    <w:rsid w:val="00EE5F2E"/>
    <w:rsid w:val="00EE778D"/>
    <w:rsid w:val="00EF0517"/>
    <w:rsid w:val="00EF0EA0"/>
    <w:rsid w:val="00EF16A6"/>
    <w:rsid w:val="00EF2682"/>
    <w:rsid w:val="00EF27DF"/>
    <w:rsid w:val="00EF2C2D"/>
    <w:rsid w:val="00EF2CC6"/>
    <w:rsid w:val="00EF3247"/>
    <w:rsid w:val="00EF45F3"/>
    <w:rsid w:val="00EF4A64"/>
    <w:rsid w:val="00EF4D3F"/>
    <w:rsid w:val="00EF4D52"/>
    <w:rsid w:val="00EF6284"/>
    <w:rsid w:val="00EF665D"/>
    <w:rsid w:val="00EF72F4"/>
    <w:rsid w:val="00F00012"/>
    <w:rsid w:val="00F00847"/>
    <w:rsid w:val="00F00BCE"/>
    <w:rsid w:val="00F018AD"/>
    <w:rsid w:val="00F01929"/>
    <w:rsid w:val="00F02171"/>
    <w:rsid w:val="00F033EF"/>
    <w:rsid w:val="00F043CD"/>
    <w:rsid w:val="00F0528B"/>
    <w:rsid w:val="00F061A6"/>
    <w:rsid w:val="00F061AA"/>
    <w:rsid w:val="00F0710C"/>
    <w:rsid w:val="00F0778D"/>
    <w:rsid w:val="00F1106D"/>
    <w:rsid w:val="00F111B4"/>
    <w:rsid w:val="00F11AB3"/>
    <w:rsid w:val="00F13DBE"/>
    <w:rsid w:val="00F14017"/>
    <w:rsid w:val="00F1436E"/>
    <w:rsid w:val="00F14AFF"/>
    <w:rsid w:val="00F1562B"/>
    <w:rsid w:val="00F1684C"/>
    <w:rsid w:val="00F17EF1"/>
    <w:rsid w:val="00F20633"/>
    <w:rsid w:val="00F20876"/>
    <w:rsid w:val="00F21DD6"/>
    <w:rsid w:val="00F25CFE"/>
    <w:rsid w:val="00F269AB"/>
    <w:rsid w:val="00F26D62"/>
    <w:rsid w:val="00F2753A"/>
    <w:rsid w:val="00F3018B"/>
    <w:rsid w:val="00F30371"/>
    <w:rsid w:val="00F31587"/>
    <w:rsid w:val="00F315A6"/>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363"/>
    <w:rsid w:val="00F4252C"/>
    <w:rsid w:val="00F428C8"/>
    <w:rsid w:val="00F42AB5"/>
    <w:rsid w:val="00F42CF8"/>
    <w:rsid w:val="00F42DC3"/>
    <w:rsid w:val="00F431CB"/>
    <w:rsid w:val="00F4379B"/>
    <w:rsid w:val="00F43E6E"/>
    <w:rsid w:val="00F43EBF"/>
    <w:rsid w:val="00F44423"/>
    <w:rsid w:val="00F458BB"/>
    <w:rsid w:val="00F469D7"/>
    <w:rsid w:val="00F501D1"/>
    <w:rsid w:val="00F50BE6"/>
    <w:rsid w:val="00F51236"/>
    <w:rsid w:val="00F51438"/>
    <w:rsid w:val="00F5374C"/>
    <w:rsid w:val="00F541B8"/>
    <w:rsid w:val="00F5423F"/>
    <w:rsid w:val="00F546D7"/>
    <w:rsid w:val="00F560B2"/>
    <w:rsid w:val="00F56B6D"/>
    <w:rsid w:val="00F56CC2"/>
    <w:rsid w:val="00F5787E"/>
    <w:rsid w:val="00F57A7F"/>
    <w:rsid w:val="00F57ADE"/>
    <w:rsid w:val="00F60BC0"/>
    <w:rsid w:val="00F615A8"/>
    <w:rsid w:val="00F61B7F"/>
    <w:rsid w:val="00F62370"/>
    <w:rsid w:val="00F628D3"/>
    <w:rsid w:val="00F62A4D"/>
    <w:rsid w:val="00F62B50"/>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B84"/>
    <w:rsid w:val="00F75EAD"/>
    <w:rsid w:val="00F76689"/>
    <w:rsid w:val="00F77154"/>
    <w:rsid w:val="00F77A98"/>
    <w:rsid w:val="00F80F33"/>
    <w:rsid w:val="00F8249B"/>
    <w:rsid w:val="00F824BB"/>
    <w:rsid w:val="00F82EC0"/>
    <w:rsid w:val="00F83DDA"/>
    <w:rsid w:val="00F846D6"/>
    <w:rsid w:val="00F84DFE"/>
    <w:rsid w:val="00F8647F"/>
    <w:rsid w:val="00F865C4"/>
    <w:rsid w:val="00F86997"/>
    <w:rsid w:val="00F871D7"/>
    <w:rsid w:val="00F878EE"/>
    <w:rsid w:val="00F87B4B"/>
    <w:rsid w:val="00F901CF"/>
    <w:rsid w:val="00F9171F"/>
    <w:rsid w:val="00F9173A"/>
    <w:rsid w:val="00F91800"/>
    <w:rsid w:val="00F92020"/>
    <w:rsid w:val="00F93469"/>
    <w:rsid w:val="00F93BB2"/>
    <w:rsid w:val="00F93D88"/>
    <w:rsid w:val="00F9414C"/>
    <w:rsid w:val="00F94E99"/>
    <w:rsid w:val="00F95AD2"/>
    <w:rsid w:val="00F9650A"/>
    <w:rsid w:val="00F967C7"/>
    <w:rsid w:val="00F979BF"/>
    <w:rsid w:val="00FA0437"/>
    <w:rsid w:val="00FA0988"/>
    <w:rsid w:val="00FA103E"/>
    <w:rsid w:val="00FA155E"/>
    <w:rsid w:val="00FA233F"/>
    <w:rsid w:val="00FA2E05"/>
    <w:rsid w:val="00FA30A6"/>
    <w:rsid w:val="00FA3DF0"/>
    <w:rsid w:val="00FA43CE"/>
    <w:rsid w:val="00FA4851"/>
    <w:rsid w:val="00FA48B8"/>
    <w:rsid w:val="00FA4997"/>
    <w:rsid w:val="00FA4E65"/>
    <w:rsid w:val="00FA54F1"/>
    <w:rsid w:val="00FA5A80"/>
    <w:rsid w:val="00FA624D"/>
    <w:rsid w:val="00FA7547"/>
    <w:rsid w:val="00FA76EB"/>
    <w:rsid w:val="00FA7D57"/>
    <w:rsid w:val="00FA7DDB"/>
    <w:rsid w:val="00FB0008"/>
    <w:rsid w:val="00FB071C"/>
    <w:rsid w:val="00FB1741"/>
    <w:rsid w:val="00FB19FC"/>
    <w:rsid w:val="00FB1A0B"/>
    <w:rsid w:val="00FB1ACE"/>
    <w:rsid w:val="00FB27A7"/>
    <w:rsid w:val="00FB2A36"/>
    <w:rsid w:val="00FB2B73"/>
    <w:rsid w:val="00FB3013"/>
    <w:rsid w:val="00FB32DD"/>
    <w:rsid w:val="00FB3675"/>
    <w:rsid w:val="00FB3EA0"/>
    <w:rsid w:val="00FB4554"/>
    <w:rsid w:val="00FB4787"/>
    <w:rsid w:val="00FB4B27"/>
    <w:rsid w:val="00FB55F4"/>
    <w:rsid w:val="00FB58D8"/>
    <w:rsid w:val="00FB6525"/>
    <w:rsid w:val="00FB7140"/>
    <w:rsid w:val="00FB77CE"/>
    <w:rsid w:val="00FB7B21"/>
    <w:rsid w:val="00FC099A"/>
    <w:rsid w:val="00FC0B63"/>
    <w:rsid w:val="00FC0D65"/>
    <w:rsid w:val="00FC0F07"/>
    <w:rsid w:val="00FC10FA"/>
    <w:rsid w:val="00FC112B"/>
    <w:rsid w:val="00FC12ED"/>
    <w:rsid w:val="00FC2209"/>
    <w:rsid w:val="00FC24BF"/>
    <w:rsid w:val="00FC371B"/>
    <w:rsid w:val="00FC3FF7"/>
    <w:rsid w:val="00FC41AF"/>
    <w:rsid w:val="00FC49E6"/>
    <w:rsid w:val="00FC4CA2"/>
    <w:rsid w:val="00FC4F38"/>
    <w:rsid w:val="00FC6357"/>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6F3"/>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2116EC0D"/>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2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styleId="Mencinsinresolver">
    <w:name w:val="Unresolved Mention"/>
    <w:basedOn w:val="Fuentedeprrafopredeter"/>
    <w:uiPriority w:val="99"/>
    <w:semiHidden/>
    <w:unhideWhenUsed/>
    <w:rsid w:val="008631E0"/>
    <w:rPr>
      <w:color w:val="605E5C"/>
      <w:shd w:val="clear" w:color="auto" w:fill="E1DFDD"/>
    </w:rPr>
  </w:style>
  <w:style w:type="paragraph" w:styleId="NormalWeb">
    <w:name w:val="Normal (Web)"/>
    <w:basedOn w:val="Normal"/>
    <w:uiPriority w:val="99"/>
    <w:semiHidden/>
    <w:unhideWhenUsed/>
    <w:rsid w:val="00EF27DF"/>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0794334">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11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5314916">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170633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169780">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5D56-F122-4D4E-9D26-3DBD879A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7165</Words>
  <Characters>39408</Characters>
  <Application>Microsoft Office Word</Application>
  <DocSecurity>0</DocSecurity>
  <Lines>328</Lines>
  <Paragraphs>92</Paragraphs>
  <ScaleCrop>false</ScaleCrop>
  <Company>Hewlett-Packard Company</Company>
  <LinksUpToDate>false</LinksUpToDate>
  <CharactersWithSpaces>46481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Yesica Gonzales Romero</cp:lastModifiedBy>
  <cp:revision>2</cp:revision>
  <cp:lastPrinted>2019-11-07T17:48:00Z</cp:lastPrinted>
  <dcterms:created xsi:type="dcterms:W3CDTF">2022-05-18T03:14:00Z</dcterms:created>
  <dcterms:modified xsi:type="dcterms:W3CDTF">2022-05-18T03:14:00Z</dcterms:modified>
</cp:coreProperties>
</file>