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4F61" w:rsidR="00E35DF9" w:rsidP="00147516" w:rsidRDefault="00E35DF9" w14:paraId="1FD19243" w14:textId="65E5655F">
      <w:pPr>
        <w:spacing w:line="360" w:lineRule="auto"/>
        <w:contextualSpacing/>
        <w:jc w:val="both"/>
        <w:rPr>
          <w:rFonts w:ascii="Palatino Linotype" w:hAnsi="Palatino Linotype" w:cs="Tahoma"/>
          <w:bCs/>
          <w:sz w:val="22"/>
          <w:szCs w:val="22"/>
        </w:rPr>
      </w:pPr>
      <w:bookmarkStart w:name="_Hlk76457302" w:id="0"/>
      <w:r w:rsidRPr="00234F6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234F61" w:rsidR="008C6C0D">
        <w:rPr>
          <w:rFonts w:ascii="Palatino Linotype" w:hAnsi="Palatino Linotype" w:cs="Tahoma"/>
          <w:bCs/>
          <w:sz w:val="22"/>
          <w:szCs w:val="22"/>
        </w:rPr>
        <w:t>diez</w:t>
      </w:r>
      <w:r w:rsidRPr="00234F61" w:rsidR="005E6C5C">
        <w:rPr>
          <w:rFonts w:ascii="Palatino Linotype" w:hAnsi="Palatino Linotype" w:cs="Tahoma"/>
          <w:bCs/>
          <w:sz w:val="22"/>
          <w:szCs w:val="22"/>
        </w:rPr>
        <w:t xml:space="preserve"> de agosto </w:t>
      </w:r>
      <w:r w:rsidRPr="00234F61" w:rsidR="00A766B1">
        <w:rPr>
          <w:rFonts w:ascii="Palatino Linotype" w:hAnsi="Palatino Linotype" w:cs="Tahoma"/>
          <w:bCs/>
          <w:sz w:val="22"/>
          <w:szCs w:val="22"/>
        </w:rPr>
        <w:t>de dos mil veintidós</w:t>
      </w:r>
      <w:r w:rsidRPr="00234F61">
        <w:rPr>
          <w:rFonts w:ascii="Palatino Linotype" w:hAnsi="Palatino Linotype" w:cs="Tahoma"/>
          <w:bCs/>
          <w:sz w:val="22"/>
          <w:szCs w:val="22"/>
        </w:rPr>
        <w:t>.</w:t>
      </w:r>
    </w:p>
    <w:p w:rsidRPr="00234F61" w:rsidR="00E35DF9" w:rsidP="00147516" w:rsidRDefault="00E35DF9" w14:paraId="45E4E915" w14:textId="77777777">
      <w:pPr>
        <w:spacing w:line="360" w:lineRule="auto"/>
        <w:contextualSpacing/>
        <w:rPr>
          <w:rFonts w:ascii="Palatino Linotype" w:hAnsi="Palatino Linotype" w:cs="Tahoma"/>
          <w:bCs/>
          <w:sz w:val="22"/>
          <w:szCs w:val="22"/>
        </w:rPr>
      </w:pPr>
    </w:p>
    <w:p w:rsidRPr="00234F61" w:rsidR="00E35DF9" w:rsidP="00147516" w:rsidRDefault="00E35DF9" w14:paraId="79CEB52C" w14:textId="4058B39A">
      <w:pPr>
        <w:spacing w:line="360" w:lineRule="auto"/>
        <w:contextualSpacing/>
        <w:jc w:val="both"/>
        <w:rPr>
          <w:rFonts w:ascii="Palatino Linotype" w:hAnsi="Palatino Linotype" w:cs="Tahoma"/>
          <w:bCs/>
          <w:sz w:val="22"/>
          <w:szCs w:val="22"/>
        </w:rPr>
      </w:pPr>
      <w:r w:rsidRPr="00234F61">
        <w:rPr>
          <w:rFonts w:ascii="Palatino Linotype" w:hAnsi="Palatino Linotype" w:cs="Tahoma"/>
          <w:b/>
          <w:bCs/>
          <w:color w:val="0D0D0D" w:themeColor="text1" w:themeTint="F2"/>
          <w:sz w:val="22"/>
          <w:szCs w:val="22"/>
        </w:rPr>
        <w:t xml:space="preserve">VISTO </w:t>
      </w:r>
      <w:r w:rsidRPr="00234F61" w:rsidR="00D0542E">
        <w:rPr>
          <w:rFonts w:ascii="Palatino Linotype" w:hAnsi="Palatino Linotype" w:cs="Tahoma"/>
          <w:bCs/>
          <w:color w:val="0D0D0D" w:themeColor="text1" w:themeTint="F2"/>
          <w:sz w:val="22"/>
          <w:szCs w:val="22"/>
        </w:rPr>
        <w:t>el expediente</w:t>
      </w:r>
      <w:r w:rsidRPr="00234F61">
        <w:rPr>
          <w:rFonts w:ascii="Palatino Linotype" w:hAnsi="Palatino Linotype" w:cs="Tahoma"/>
          <w:bCs/>
          <w:color w:val="0D0D0D" w:themeColor="text1" w:themeTint="F2"/>
          <w:sz w:val="22"/>
          <w:szCs w:val="22"/>
        </w:rPr>
        <w:t xml:space="preserve"> conformado con motivo de</w:t>
      </w:r>
      <w:r w:rsidRPr="00234F61" w:rsidR="00E30210">
        <w:rPr>
          <w:rFonts w:ascii="Palatino Linotype" w:hAnsi="Palatino Linotype" w:cs="Tahoma"/>
          <w:bCs/>
          <w:color w:val="0D0D0D" w:themeColor="text1" w:themeTint="F2"/>
          <w:sz w:val="22"/>
          <w:szCs w:val="22"/>
        </w:rPr>
        <w:t>l</w:t>
      </w:r>
      <w:r w:rsidRPr="00234F61">
        <w:rPr>
          <w:rFonts w:ascii="Palatino Linotype" w:hAnsi="Palatino Linotype" w:cs="Tahoma"/>
          <w:bCs/>
          <w:color w:val="0D0D0D" w:themeColor="text1" w:themeTint="F2"/>
          <w:sz w:val="22"/>
          <w:szCs w:val="22"/>
        </w:rPr>
        <w:t xml:space="preserve"> Recurso de Revisión</w:t>
      </w:r>
      <w:r w:rsidRPr="00234F61" w:rsidR="0089175F">
        <w:rPr>
          <w:rFonts w:ascii="Palatino Linotype" w:hAnsi="Palatino Linotype" w:cs="Tahoma"/>
          <w:bCs/>
          <w:color w:val="0D0D0D" w:themeColor="text1" w:themeTint="F2"/>
          <w:sz w:val="22"/>
          <w:szCs w:val="22"/>
        </w:rPr>
        <w:t xml:space="preserve"> </w:t>
      </w:r>
      <w:r w:rsidRPr="00234F61" w:rsidR="008C6C0D">
        <w:rPr>
          <w:rFonts w:ascii="Palatino Linotype" w:hAnsi="Palatino Linotype" w:cs="Tahoma"/>
          <w:b/>
          <w:bCs/>
          <w:color w:val="0D0D0D" w:themeColor="text1" w:themeTint="F2"/>
          <w:sz w:val="22"/>
          <w:szCs w:val="22"/>
        </w:rPr>
        <w:t>08706</w:t>
      </w:r>
      <w:r w:rsidRPr="00234F61" w:rsidR="0089175F">
        <w:rPr>
          <w:rFonts w:ascii="Palatino Linotype" w:hAnsi="Palatino Linotype" w:cs="Tahoma"/>
          <w:b/>
          <w:bCs/>
          <w:color w:val="0D0D0D" w:themeColor="text1" w:themeTint="F2"/>
          <w:sz w:val="22"/>
          <w:szCs w:val="22"/>
        </w:rPr>
        <w:t>/INFOEM/IP/RR/202</w:t>
      </w:r>
      <w:r w:rsidRPr="00234F61" w:rsidR="009D6672">
        <w:rPr>
          <w:rFonts w:ascii="Palatino Linotype" w:hAnsi="Palatino Linotype" w:cs="Tahoma"/>
          <w:b/>
          <w:bCs/>
          <w:color w:val="0D0D0D" w:themeColor="text1" w:themeTint="F2"/>
          <w:sz w:val="22"/>
          <w:szCs w:val="22"/>
        </w:rPr>
        <w:t>2</w:t>
      </w:r>
      <w:r w:rsidRPr="00234F61" w:rsidR="0089175F">
        <w:rPr>
          <w:rFonts w:ascii="Palatino Linotype" w:hAnsi="Palatino Linotype" w:cs="Tahoma"/>
          <w:b/>
          <w:bCs/>
          <w:color w:val="0D0D0D" w:themeColor="text1" w:themeTint="F2"/>
          <w:sz w:val="22"/>
          <w:szCs w:val="22"/>
        </w:rPr>
        <w:t>,</w:t>
      </w:r>
      <w:r w:rsidRPr="00234F61">
        <w:rPr>
          <w:rFonts w:ascii="Palatino Linotype" w:hAnsi="Palatino Linotype" w:cs="Tahoma"/>
          <w:bCs/>
          <w:color w:val="0D0D0D" w:themeColor="text1" w:themeTint="F2"/>
          <w:sz w:val="22"/>
          <w:szCs w:val="22"/>
        </w:rPr>
        <w:t xml:space="preserve"> interpuesto</w:t>
      </w:r>
      <w:r w:rsidRPr="00234F61" w:rsidR="00C74F5F">
        <w:rPr>
          <w:rFonts w:ascii="Palatino Linotype" w:hAnsi="Palatino Linotype" w:cs="Tahoma"/>
          <w:color w:val="0D0D0D" w:themeColor="text1" w:themeTint="F2"/>
          <w:sz w:val="22"/>
          <w:szCs w:val="22"/>
        </w:rPr>
        <w:t xml:space="preserve"> </w:t>
      </w:r>
      <w:r w:rsidRPr="00234F61" w:rsidR="007E4927">
        <w:rPr>
          <w:rFonts w:ascii="Palatino Linotype" w:hAnsi="Palatino Linotype" w:cs="Tahoma"/>
          <w:bCs/>
          <w:color w:val="0D0D0D" w:themeColor="text1" w:themeTint="F2"/>
          <w:sz w:val="22"/>
          <w:szCs w:val="22"/>
        </w:rPr>
        <w:t>por</w:t>
      </w:r>
      <w:r w:rsidRPr="00234F61" w:rsidR="00383BDB">
        <w:rPr>
          <w:rFonts w:ascii="Palatino Linotype" w:hAnsi="Palatino Linotype" w:cs="Tahoma"/>
          <w:bCs/>
          <w:color w:val="0D0D0D" w:themeColor="text1" w:themeTint="F2"/>
          <w:sz w:val="22"/>
          <w:szCs w:val="22"/>
        </w:rPr>
        <w:t xml:space="preserve"> </w:t>
      </w:r>
      <w:r w:rsidRPr="00234F61" w:rsidR="00A660D1">
        <w:rPr>
          <w:rFonts w:ascii="Palatino Linotype" w:hAnsi="Palatino Linotype" w:cs="Tahoma"/>
          <w:bCs/>
          <w:color w:val="0D0D0D" w:themeColor="text1" w:themeTint="F2"/>
          <w:sz w:val="22"/>
          <w:szCs w:val="22"/>
        </w:rPr>
        <w:t>un</w:t>
      </w:r>
      <w:r w:rsidRPr="00234F61" w:rsidR="0031023E">
        <w:rPr>
          <w:rFonts w:ascii="Palatino Linotype" w:hAnsi="Palatino Linotype" w:cs="Tahoma"/>
          <w:bCs/>
          <w:color w:val="0D0D0D" w:themeColor="text1" w:themeTint="F2"/>
          <w:sz w:val="22"/>
          <w:szCs w:val="22"/>
        </w:rPr>
        <w:t xml:space="preserve"> </w:t>
      </w:r>
      <w:r w:rsidRPr="00234F61">
        <w:rPr>
          <w:rFonts w:ascii="Palatino Linotype" w:hAnsi="Palatino Linotype" w:cs="Tahoma"/>
          <w:bCs/>
          <w:color w:val="0D0D0D" w:themeColor="text1" w:themeTint="F2"/>
          <w:sz w:val="22"/>
          <w:szCs w:val="22"/>
        </w:rPr>
        <w:t>Recurrente o Particular, en contra de la respuesta del Sujeto Obligado</w:t>
      </w:r>
      <w:r w:rsidRPr="00234F61">
        <w:rPr>
          <w:rFonts w:ascii="Palatino Linotype" w:hAnsi="Palatino Linotype"/>
          <w:sz w:val="22"/>
          <w:szCs w:val="22"/>
        </w:rPr>
        <w:t xml:space="preserve"> </w:t>
      </w:r>
      <w:r w:rsidRPr="00234F61" w:rsidR="008C6C0D">
        <w:rPr>
          <w:rFonts w:ascii="Palatino Linotype" w:hAnsi="Palatino Linotype" w:eastAsia="Calibri" w:cs="Tahoma"/>
          <w:b/>
          <w:bCs/>
          <w:sz w:val="22"/>
          <w:szCs w:val="22"/>
          <w:lang w:eastAsia="en-US"/>
        </w:rPr>
        <w:t xml:space="preserve">Organismo Público Descentralizado para la Prestación de </w:t>
      </w:r>
      <w:r w:rsidRPr="00234F61" w:rsidR="008E1F68">
        <w:rPr>
          <w:rFonts w:ascii="Palatino Linotype" w:hAnsi="Palatino Linotype" w:eastAsia="Calibri" w:cs="Tahoma"/>
          <w:b/>
          <w:bCs/>
          <w:sz w:val="22"/>
          <w:szCs w:val="22"/>
          <w:lang w:eastAsia="en-US"/>
        </w:rPr>
        <w:t>l</w:t>
      </w:r>
      <w:r w:rsidRPr="00234F61" w:rsidR="008C6C0D">
        <w:rPr>
          <w:rFonts w:ascii="Palatino Linotype" w:hAnsi="Palatino Linotype" w:eastAsia="Calibri" w:cs="Tahoma"/>
          <w:b/>
          <w:bCs/>
          <w:sz w:val="22"/>
          <w:szCs w:val="22"/>
          <w:lang w:eastAsia="en-US"/>
        </w:rPr>
        <w:t>os Servicios de Agua Potable Alcantarillado y Saneamiento del Municipio de Metepec</w:t>
      </w:r>
      <w:r w:rsidRPr="00234F61">
        <w:rPr>
          <w:rFonts w:ascii="Palatino Linotype" w:hAnsi="Palatino Linotype" w:cs="Tahoma"/>
          <w:b/>
          <w:color w:val="0D0D0D" w:themeColor="text1" w:themeTint="F2"/>
          <w:sz w:val="22"/>
          <w:szCs w:val="22"/>
        </w:rPr>
        <w:t xml:space="preserve">, </w:t>
      </w:r>
      <w:r w:rsidRPr="00234F61">
        <w:rPr>
          <w:rFonts w:ascii="Palatino Linotype" w:hAnsi="Palatino Linotype" w:cs="Tahoma"/>
          <w:bCs/>
          <w:color w:val="0D0D0D" w:themeColor="text1" w:themeTint="F2"/>
          <w:sz w:val="22"/>
          <w:szCs w:val="22"/>
        </w:rPr>
        <w:t>se emite la presente Resolución, con base en los Antecedentes y C</w:t>
      </w:r>
      <w:r w:rsidRPr="00234F61">
        <w:rPr>
          <w:rFonts w:ascii="Palatino Linotype" w:hAnsi="Palatino Linotype" w:cs="Tahoma"/>
          <w:bCs/>
          <w:sz w:val="22"/>
          <w:szCs w:val="22"/>
        </w:rPr>
        <w:t>onsiderandos que a continuación se exponen:</w:t>
      </w:r>
    </w:p>
    <w:p w:rsidRPr="00234F61" w:rsidR="00E35DF9" w:rsidP="00147516" w:rsidRDefault="00E35DF9" w14:paraId="0A09646E" w14:textId="77777777">
      <w:pPr>
        <w:spacing w:line="360" w:lineRule="auto"/>
        <w:contextualSpacing/>
        <w:jc w:val="both"/>
        <w:rPr>
          <w:rFonts w:ascii="Palatino Linotype" w:hAnsi="Palatino Linotype" w:cs="Tahoma"/>
          <w:b/>
          <w:color w:val="0D0D0D" w:themeColor="text1" w:themeTint="F2"/>
          <w:sz w:val="18"/>
          <w:szCs w:val="22"/>
        </w:rPr>
      </w:pPr>
    </w:p>
    <w:p w:rsidRPr="00234F61" w:rsidR="00E35DF9" w:rsidP="00147516" w:rsidRDefault="00E35DF9" w14:paraId="255E84CA" w14:textId="77777777">
      <w:pPr>
        <w:tabs>
          <w:tab w:val="center" w:pos="4522"/>
          <w:tab w:val="left" w:pos="7245"/>
        </w:tabs>
        <w:spacing w:line="360" w:lineRule="auto"/>
        <w:contextualSpacing/>
        <w:jc w:val="center"/>
        <w:rPr>
          <w:rFonts w:ascii="Palatino Linotype" w:hAnsi="Palatino Linotype" w:cs="Tahoma"/>
          <w:b/>
          <w:sz w:val="22"/>
          <w:szCs w:val="22"/>
        </w:rPr>
      </w:pPr>
      <w:r w:rsidRPr="00234F61">
        <w:rPr>
          <w:rFonts w:ascii="Palatino Linotype" w:hAnsi="Palatino Linotype" w:cs="Tahoma"/>
          <w:b/>
          <w:sz w:val="22"/>
          <w:szCs w:val="22"/>
        </w:rPr>
        <w:t>A N T E C E D E N T E S</w:t>
      </w:r>
    </w:p>
    <w:p w:rsidRPr="00234F61" w:rsidR="00E35DF9" w:rsidP="00147516" w:rsidRDefault="00E35DF9" w14:paraId="3618EF08" w14:textId="77777777">
      <w:pPr>
        <w:tabs>
          <w:tab w:val="center" w:pos="4522"/>
          <w:tab w:val="left" w:pos="7245"/>
        </w:tabs>
        <w:spacing w:line="360" w:lineRule="auto"/>
        <w:contextualSpacing/>
        <w:jc w:val="center"/>
        <w:rPr>
          <w:rFonts w:ascii="Palatino Linotype" w:hAnsi="Palatino Linotype" w:cs="Tahoma"/>
          <w:b/>
          <w:sz w:val="22"/>
          <w:szCs w:val="22"/>
        </w:rPr>
      </w:pPr>
    </w:p>
    <w:p w:rsidRPr="00234F61" w:rsidR="00E35DF9" w:rsidP="00147516" w:rsidRDefault="00E35DF9" w14:paraId="7596E1D7" w14:textId="77777777">
      <w:pPr>
        <w:pStyle w:val="Prrafodelista"/>
        <w:tabs>
          <w:tab w:val="left" w:pos="567"/>
        </w:tabs>
        <w:spacing w:line="360" w:lineRule="auto"/>
        <w:ind w:left="0"/>
        <w:jc w:val="both"/>
        <w:rPr>
          <w:rFonts w:ascii="Palatino Linotype" w:hAnsi="Palatino Linotype" w:cs="Tahoma"/>
          <w:b/>
          <w:szCs w:val="22"/>
        </w:rPr>
      </w:pPr>
      <w:r w:rsidRPr="00234F61">
        <w:rPr>
          <w:rFonts w:ascii="Palatino Linotype" w:hAnsi="Palatino Linotype" w:cs="Tahoma"/>
          <w:b/>
          <w:szCs w:val="22"/>
        </w:rPr>
        <w:t xml:space="preserve">I. Presentación de la solicitud de información. </w:t>
      </w:r>
    </w:p>
    <w:p w:rsidRPr="00234F61" w:rsidR="00E35DF9" w:rsidP="00147516" w:rsidRDefault="00E35DF9" w14:paraId="3862F070" w14:textId="77777777">
      <w:pPr>
        <w:pStyle w:val="Prrafodelista"/>
        <w:tabs>
          <w:tab w:val="left" w:pos="567"/>
        </w:tabs>
        <w:spacing w:line="360" w:lineRule="auto"/>
        <w:ind w:left="0"/>
        <w:jc w:val="both"/>
        <w:rPr>
          <w:rFonts w:ascii="Palatino Linotype" w:hAnsi="Palatino Linotype" w:cs="Tahoma"/>
          <w:b/>
          <w:sz w:val="18"/>
          <w:szCs w:val="22"/>
        </w:rPr>
      </w:pPr>
    </w:p>
    <w:p w:rsidRPr="00234F61" w:rsidR="00E35DF9" w:rsidP="00147516" w:rsidRDefault="00E35DF9" w14:paraId="46AED1ED" w14:textId="5A38E400">
      <w:pPr>
        <w:tabs>
          <w:tab w:val="left" w:pos="567"/>
        </w:tabs>
        <w:spacing w:line="360" w:lineRule="auto"/>
        <w:contextualSpacing/>
        <w:jc w:val="both"/>
        <w:rPr>
          <w:rFonts w:ascii="Palatino Linotype" w:hAnsi="Palatino Linotype" w:cs="Tahoma"/>
          <w:sz w:val="22"/>
          <w:szCs w:val="22"/>
        </w:rPr>
      </w:pPr>
      <w:r w:rsidRPr="00234F61">
        <w:rPr>
          <w:rFonts w:ascii="Palatino Linotype" w:hAnsi="Palatino Linotype" w:cs="Tahoma"/>
          <w:sz w:val="22"/>
          <w:szCs w:val="22"/>
        </w:rPr>
        <w:t xml:space="preserve">Con fecha </w:t>
      </w:r>
      <w:r w:rsidRPr="00234F61" w:rsidR="008C6C0D">
        <w:rPr>
          <w:rFonts w:ascii="Palatino Linotype" w:hAnsi="Palatino Linotype" w:cs="Tahoma"/>
          <w:sz w:val="22"/>
          <w:szCs w:val="22"/>
        </w:rPr>
        <w:t>siete de abril</w:t>
      </w:r>
      <w:r w:rsidRPr="00234F61" w:rsidR="00CA0F81">
        <w:rPr>
          <w:rFonts w:ascii="Palatino Linotype" w:hAnsi="Palatino Linotype" w:cs="Tahoma"/>
          <w:sz w:val="22"/>
          <w:szCs w:val="22"/>
        </w:rPr>
        <w:t xml:space="preserve"> </w:t>
      </w:r>
      <w:r w:rsidRPr="00234F61" w:rsidR="008436E1">
        <w:rPr>
          <w:rFonts w:ascii="Palatino Linotype" w:hAnsi="Palatino Linotype" w:cs="Tahoma"/>
          <w:sz w:val="22"/>
          <w:szCs w:val="22"/>
        </w:rPr>
        <w:t>de dos mil veintidós</w:t>
      </w:r>
      <w:r w:rsidRPr="00234F61">
        <w:rPr>
          <w:rFonts w:ascii="Palatino Linotype" w:hAnsi="Palatino Linotype" w:cs="Tahoma"/>
          <w:sz w:val="22"/>
          <w:szCs w:val="22"/>
        </w:rPr>
        <w:t>, el Particular presentó solicitud de acceso a la i</w:t>
      </w:r>
      <w:r w:rsidRPr="00234F61" w:rsidR="009D6672">
        <w:rPr>
          <w:rFonts w:ascii="Palatino Linotype" w:hAnsi="Palatino Linotype" w:cs="Tahoma"/>
          <w:sz w:val="22"/>
          <w:szCs w:val="22"/>
        </w:rPr>
        <w:t>nformación pública, a través del Sistema de Acceso a la Información Mexiquense (SAIMEX)</w:t>
      </w:r>
      <w:r w:rsidRPr="00234F61">
        <w:rPr>
          <w:rFonts w:ascii="Palatino Linotype" w:hAnsi="Palatino Linotype" w:cs="Tahoma"/>
          <w:sz w:val="22"/>
          <w:szCs w:val="22"/>
        </w:rPr>
        <w:t xml:space="preserve">, ante </w:t>
      </w:r>
      <w:r w:rsidRPr="00234F61" w:rsidR="00B50512">
        <w:rPr>
          <w:rFonts w:ascii="Palatino Linotype" w:hAnsi="Palatino Linotype" w:cs="Tahoma"/>
          <w:sz w:val="22"/>
          <w:szCs w:val="22"/>
        </w:rPr>
        <w:t>e</w:t>
      </w:r>
      <w:r w:rsidRPr="00234F61">
        <w:rPr>
          <w:rFonts w:ascii="Palatino Linotype" w:hAnsi="Palatino Linotype" w:cs="Tahoma"/>
          <w:sz w:val="22"/>
          <w:szCs w:val="22"/>
        </w:rPr>
        <w:t xml:space="preserve">l </w:t>
      </w:r>
      <w:r w:rsidRPr="00234F61" w:rsidR="008C6C0D">
        <w:rPr>
          <w:rFonts w:ascii="Palatino Linotype" w:hAnsi="Palatino Linotype" w:cs="Tahoma"/>
          <w:b/>
          <w:bCs/>
          <w:sz w:val="22"/>
          <w:szCs w:val="22"/>
        </w:rPr>
        <w:t>Organismo Público Descentralizado para la Prestación de Los Servicios de Agua Potable Alcantarillado y Saneamiento del Municipio de Metepec</w:t>
      </w:r>
      <w:r w:rsidRPr="00234F61">
        <w:rPr>
          <w:rFonts w:ascii="Palatino Linotype" w:hAnsi="Palatino Linotype" w:cs="Tahoma"/>
          <w:sz w:val="22"/>
          <w:szCs w:val="22"/>
        </w:rPr>
        <w:t xml:space="preserve">, </w:t>
      </w:r>
      <w:r w:rsidRPr="00234F61" w:rsidR="003A12F1">
        <w:rPr>
          <w:rFonts w:ascii="Palatino Linotype" w:hAnsi="Palatino Linotype" w:cs="Tahoma"/>
          <w:sz w:val="22"/>
          <w:szCs w:val="22"/>
        </w:rPr>
        <w:t xml:space="preserve">misma que fue registrada con el número de folio </w:t>
      </w:r>
      <w:r w:rsidRPr="00234F61" w:rsidR="008C6C0D">
        <w:rPr>
          <w:rFonts w:ascii="Palatino Linotype" w:hAnsi="Palatino Linotype" w:cs="Tahoma"/>
          <w:b/>
          <w:bCs/>
          <w:sz w:val="22"/>
          <w:szCs w:val="22"/>
        </w:rPr>
        <w:t>01151/OASMETEPEC/IP/2022</w:t>
      </w:r>
      <w:r w:rsidRPr="00234F61" w:rsidR="003A12F1">
        <w:rPr>
          <w:rFonts w:ascii="Palatino Linotype" w:hAnsi="Palatino Linotype" w:cs="Tahoma"/>
          <w:b/>
          <w:bCs/>
          <w:sz w:val="22"/>
          <w:szCs w:val="22"/>
        </w:rPr>
        <w:t xml:space="preserve">, </w:t>
      </w:r>
      <w:r w:rsidRPr="00234F61">
        <w:rPr>
          <w:rFonts w:ascii="Palatino Linotype" w:hAnsi="Palatino Linotype" w:cs="Tahoma"/>
          <w:sz w:val="22"/>
          <w:szCs w:val="22"/>
        </w:rPr>
        <w:t xml:space="preserve">mediante </w:t>
      </w:r>
      <w:r w:rsidRPr="00234F61" w:rsidR="0074594A">
        <w:rPr>
          <w:rFonts w:ascii="Palatino Linotype" w:hAnsi="Palatino Linotype" w:cs="Tahoma"/>
          <w:sz w:val="22"/>
          <w:szCs w:val="22"/>
        </w:rPr>
        <w:t>l</w:t>
      </w:r>
      <w:r w:rsidRPr="00234F61" w:rsidR="00B50512">
        <w:rPr>
          <w:rFonts w:ascii="Palatino Linotype" w:hAnsi="Palatino Linotype" w:cs="Tahoma"/>
          <w:sz w:val="22"/>
          <w:szCs w:val="22"/>
        </w:rPr>
        <w:t>a</w:t>
      </w:r>
      <w:r w:rsidRPr="00234F61">
        <w:rPr>
          <w:rFonts w:ascii="Palatino Linotype" w:hAnsi="Palatino Linotype" w:cs="Tahoma"/>
          <w:sz w:val="22"/>
          <w:szCs w:val="22"/>
        </w:rPr>
        <w:t xml:space="preserve"> cual requirió lo siguiente: </w:t>
      </w:r>
    </w:p>
    <w:p w:rsidRPr="00234F61" w:rsidR="00D807FB" w:rsidP="00147516" w:rsidRDefault="00D807FB" w14:paraId="3BB857C0" w14:textId="77777777">
      <w:pPr>
        <w:tabs>
          <w:tab w:val="left" w:pos="567"/>
        </w:tabs>
        <w:spacing w:line="360" w:lineRule="auto"/>
        <w:contextualSpacing/>
        <w:jc w:val="both"/>
        <w:rPr>
          <w:rFonts w:ascii="Palatino Linotype" w:hAnsi="Palatino Linotype" w:cs="Tahoma"/>
          <w:sz w:val="22"/>
        </w:rPr>
      </w:pPr>
    </w:p>
    <w:p w:rsidRPr="00234F61" w:rsidR="00D807FB" w:rsidP="00147516" w:rsidRDefault="00D807FB" w14:paraId="2A0B34BF" w14:textId="77777777">
      <w:pPr>
        <w:tabs>
          <w:tab w:val="left" w:pos="567"/>
        </w:tabs>
        <w:spacing w:line="360" w:lineRule="auto"/>
        <w:ind w:left="567" w:right="539"/>
        <w:contextualSpacing/>
        <w:jc w:val="both"/>
        <w:rPr>
          <w:rFonts w:ascii="Palatino Linotype" w:hAnsi="Palatino Linotype" w:cs="Tahoma"/>
          <w:b/>
          <w:bCs/>
          <w:sz w:val="22"/>
          <w:szCs w:val="22"/>
        </w:rPr>
      </w:pPr>
      <w:r w:rsidRPr="00234F61">
        <w:rPr>
          <w:rFonts w:ascii="Palatino Linotype" w:hAnsi="Palatino Linotype" w:cs="Tahoma"/>
          <w:b/>
          <w:bCs/>
        </w:rPr>
        <w:t>DESCRIPCIÓN CLARA Y PRECISA DE LA INFORMACIÓN SOLICITADA</w:t>
      </w:r>
      <w:r w:rsidRPr="00234F61">
        <w:rPr>
          <w:rFonts w:ascii="Palatino Linotype" w:hAnsi="Palatino Linotype" w:cs="Tahoma"/>
          <w:b/>
          <w:bCs/>
          <w:sz w:val="22"/>
          <w:szCs w:val="22"/>
        </w:rPr>
        <w:t>:</w:t>
      </w:r>
    </w:p>
    <w:p w:rsidRPr="00234F61" w:rsidR="000F2B83" w:rsidP="1A39F2F7" w:rsidRDefault="009D6672" w14:paraId="0AF34E9E" w14:textId="241D8DFB">
      <w:pPr>
        <w:pStyle w:val="Prrafodelista"/>
        <w:tabs>
          <w:tab w:val="left" w:pos="567"/>
        </w:tabs>
        <w:spacing w:line="360" w:lineRule="auto"/>
        <w:ind w:left="567" w:right="539"/>
        <w:jc w:val="both"/>
        <w:rPr>
          <w:rFonts w:ascii="Palatino Linotype" w:hAnsi="Palatino Linotype"/>
          <w:i w:val="1"/>
          <w:iCs w:val="1"/>
          <w:color w:val="000000"/>
          <w:sz w:val="20"/>
          <w:szCs w:val="20"/>
        </w:rPr>
      </w:pPr>
      <w:r w:rsidRPr="1A39F2F7" w:rsidR="1A39F2F7">
        <w:rPr>
          <w:rFonts w:ascii="Palatino Linotype" w:hAnsi="Palatino Linotype"/>
          <w:i w:val="1"/>
          <w:iCs w:val="1"/>
          <w:color w:val="000000" w:themeColor="text1" w:themeTint="FF" w:themeShade="FF"/>
          <w:sz w:val="20"/>
          <w:szCs w:val="20"/>
        </w:rPr>
        <w:t xml:space="preserve">“Solicito prueba documental sobre si </w:t>
      </w:r>
      <w:r w:rsidRPr="1A39F2F7" w:rsidR="1A39F2F7">
        <w:rPr>
          <w:rFonts w:ascii="Palatino Linotype" w:hAnsi="Palatino Linotype"/>
          <w:i w:val="1"/>
          <w:iCs w:val="1"/>
          <w:color w:val="000000" w:themeColor="text1" w:themeTint="FF" w:themeShade="FF"/>
          <w:sz w:val="20"/>
          <w:szCs w:val="20"/>
          <w:highlight w:val="black"/>
        </w:rPr>
        <w:t>XXXXXXXXXXXXXXXXXXXXXX</w:t>
      </w:r>
      <w:r w:rsidRPr="1A39F2F7" w:rsidR="1A39F2F7">
        <w:rPr>
          <w:rFonts w:ascii="Palatino Linotype" w:hAnsi="Palatino Linotype"/>
          <w:i w:val="1"/>
          <w:iCs w:val="1"/>
          <w:color w:val="000000" w:themeColor="text1" w:themeTint="FF" w:themeShade="FF"/>
          <w:sz w:val="20"/>
          <w:szCs w:val="20"/>
        </w:rPr>
        <w:t xml:space="preserve"> fue parte de algún juicio laboral con el organismo, así como la resolución." (Sic)</w:t>
      </w:r>
    </w:p>
    <w:p w:rsidRPr="00234F61" w:rsidR="007E4927" w:rsidP="00147516" w:rsidRDefault="007E4927" w14:paraId="331BC4F6"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234F61" w:rsidR="00E35DF9" w:rsidP="00147516" w:rsidRDefault="00E35DF9" w14:paraId="4B5FE8BC" w14:textId="77777777">
      <w:pPr>
        <w:pStyle w:val="Prrafodelista"/>
        <w:tabs>
          <w:tab w:val="left" w:pos="567"/>
        </w:tabs>
        <w:spacing w:line="360" w:lineRule="auto"/>
        <w:ind w:left="567" w:right="539"/>
        <w:jc w:val="both"/>
        <w:rPr>
          <w:rFonts w:ascii="Palatino Linotype" w:hAnsi="Palatino Linotype" w:cs="Tahoma"/>
          <w:b/>
          <w:sz w:val="20"/>
          <w:szCs w:val="22"/>
        </w:rPr>
      </w:pPr>
      <w:r w:rsidRPr="00234F61">
        <w:rPr>
          <w:rFonts w:ascii="Palatino Linotype" w:hAnsi="Palatino Linotype" w:cs="Tahoma"/>
          <w:b/>
          <w:sz w:val="20"/>
          <w:szCs w:val="22"/>
        </w:rPr>
        <w:lastRenderedPageBreak/>
        <w:t>MODALIDAD DE ENTREGA</w:t>
      </w:r>
    </w:p>
    <w:p w:rsidRPr="00234F61" w:rsidR="00E35DF9" w:rsidP="00147516" w:rsidRDefault="007E4927" w14:paraId="39704632" w14:textId="77777777">
      <w:pPr>
        <w:pStyle w:val="Prrafodelista"/>
        <w:tabs>
          <w:tab w:val="left" w:pos="567"/>
        </w:tabs>
        <w:spacing w:line="360" w:lineRule="auto"/>
        <w:ind w:left="567" w:right="539"/>
        <w:jc w:val="both"/>
        <w:rPr>
          <w:rFonts w:ascii="Palatino Linotype" w:hAnsi="Palatino Linotype" w:cs="Tahoma"/>
          <w:i/>
          <w:sz w:val="20"/>
          <w:szCs w:val="22"/>
        </w:rPr>
      </w:pPr>
      <w:r w:rsidRPr="00234F61">
        <w:rPr>
          <w:rFonts w:ascii="Palatino Linotype" w:hAnsi="Palatino Linotype" w:cs="Tahoma"/>
          <w:i/>
          <w:sz w:val="20"/>
          <w:szCs w:val="22"/>
        </w:rPr>
        <w:t>“</w:t>
      </w:r>
      <w:r w:rsidRPr="00234F61" w:rsidR="009D6672">
        <w:rPr>
          <w:rFonts w:ascii="Palatino Linotype" w:hAnsi="Palatino Linotype" w:cs="Tahoma"/>
          <w:i/>
          <w:sz w:val="20"/>
          <w:szCs w:val="22"/>
        </w:rPr>
        <w:t>A través del SAIMEX</w:t>
      </w:r>
      <w:r w:rsidRPr="00234F61">
        <w:rPr>
          <w:rFonts w:ascii="Palatino Linotype" w:hAnsi="Palatino Linotype" w:cs="Tahoma"/>
          <w:i/>
          <w:sz w:val="20"/>
          <w:szCs w:val="22"/>
        </w:rPr>
        <w:t>”</w:t>
      </w:r>
    </w:p>
    <w:p w:rsidRPr="00234F61" w:rsidR="00A660D1" w:rsidP="00147516" w:rsidRDefault="00A660D1" w14:paraId="2341B419" w14:textId="77777777">
      <w:pPr>
        <w:pStyle w:val="Prrafodelista"/>
        <w:tabs>
          <w:tab w:val="left" w:pos="567"/>
        </w:tabs>
        <w:spacing w:line="360" w:lineRule="auto"/>
        <w:ind w:left="0"/>
        <w:jc w:val="both"/>
        <w:rPr>
          <w:rFonts w:ascii="Palatino Linotype" w:hAnsi="Palatino Linotype" w:cs="Tahoma"/>
          <w:b/>
          <w:szCs w:val="20"/>
        </w:rPr>
      </w:pPr>
    </w:p>
    <w:p w:rsidRPr="00234F61" w:rsidR="00681D84" w:rsidP="00147516" w:rsidRDefault="00A01EB6" w14:paraId="2AA6E4F2" w14:textId="77777777">
      <w:pPr>
        <w:pStyle w:val="Prrafodelista"/>
        <w:tabs>
          <w:tab w:val="left" w:pos="567"/>
        </w:tabs>
        <w:spacing w:line="360" w:lineRule="auto"/>
        <w:ind w:left="0"/>
        <w:jc w:val="both"/>
        <w:rPr>
          <w:rFonts w:ascii="Palatino Linotype" w:hAnsi="Palatino Linotype" w:cs="Tahoma"/>
          <w:b/>
          <w:szCs w:val="22"/>
        </w:rPr>
      </w:pPr>
      <w:r w:rsidRPr="00234F61">
        <w:rPr>
          <w:rFonts w:ascii="Palatino Linotype" w:hAnsi="Palatino Linotype" w:cs="Tahoma"/>
          <w:b/>
          <w:szCs w:val="20"/>
        </w:rPr>
        <w:t>II</w:t>
      </w:r>
      <w:r w:rsidRPr="00234F61" w:rsidR="00681D84">
        <w:rPr>
          <w:rFonts w:ascii="Palatino Linotype" w:hAnsi="Palatino Linotype" w:cs="Tahoma"/>
          <w:b/>
          <w:szCs w:val="22"/>
        </w:rPr>
        <w:t>.</w:t>
      </w:r>
      <w:r w:rsidRPr="00234F61" w:rsidR="007F3A61">
        <w:rPr>
          <w:rFonts w:ascii="Palatino Linotype" w:hAnsi="Palatino Linotype" w:cs="Tahoma"/>
          <w:b/>
          <w:szCs w:val="22"/>
        </w:rPr>
        <w:t xml:space="preserve"> </w:t>
      </w:r>
      <w:r w:rsidRPr="00234F61" w:rsidR="00681D84">
        <w:rPr>
          <w:rFonts w:ascii="Palatino Linotype" w:hAnsi="Palatino Linotype" w:cs="Tahoma"/>
          <w:b/>
          <w:szCs w:val="22"/>
        </w:rPr>
        <w:t>Respuesta del Sujeto Obligado.</w:t>
      </w:r>
    </w:p>
    <w:p w:rsidRPr="00234F61" w:rsidR="00681D84" w:rsidP="00147516" w:rsidRDefault="00681D84" w14:paraId="5FA9E4CA" w14:textId="77777777">
      <w:pPr>
        <w:pStyle w:val="Prrafodelista"/>
        <w:tabs>
          <w:tab w:val="left" w:pos="567"/>
        </w:tabs>
        <w:spacing w:line="360" w:lineRule="auto"/>
        <w:ind w:left="0"/>
        <w:jc w:val="both"/>
        <w:rPr>
          <w:rFonts w:ascii="Palatino Linotype" w:hAnsi="Palatino Linotype" w:cs="Tahoma"/>
          <w:b/>
          <w:sz w:val="20"/>
          <w:szCs w:val="22"/>
        </w:rPr>
      </w:pPr>
    </w:p>
    <w:p w:rsidRPr="00234F61" w:rsidR="008C6C0D" w:rsidP="00147516" w:rsidRDefault="00681D84" w14:paraId="40B6BCEC" w14:textId="5974B0C1">
      <w:pPr>
        <w:autoSpaceDE w:val="0"/>
        <w:autoSpaceDN w:val="0"/>
        <w:adjustRightInd w:val="0"/>
        <w:spacing w:line="360" w:lineRule="auto"/>
        <w:contextualSpacing/>
        <w:jc w:val="both"/>
        <w:rPr>
          <w:rFonts w:ascii="Palatino Linotype" w:hAnsi="Palatino Linotype" w:cs="Tahoma"/>
          <w:sz w:val="22"/>
          <w:szCs w:val="22"/>
        </w:rPr>
      </w:pPr>
      <w:r w:rsidRPr="00234F61">
        <w:rPr>
          <w:rFonts w:ascii="Palatino Linotype" w:hAnsi="Palatino Linotype" w:cs="Tahoma"/>
          <w:sz w:val="22"/>
          <w:szCs w:val="22"/>
        </w:rPr>
        <w:t xml:space="preserve">Con fecha </w:t>
      </w:r>
      <w:r w:rsidRPr="00234F61" w:rsidR="008C6C0D">
        <w:rPr>
          <w:rFonts w:ascii="Palatino Linotype" w:hAnsi="Palatino Linotype" w:cs="Tahoma"/>
          <w:sz w:val="22"/>
          <w:szCs w:val="22"/>
        </w:rPr>
        <w:t xml:space="preserve">dos </w:t>
      </w:r>
      <w:r w:rsidRPr="00234F61" w:rsidR="005E6C5C">
        <w:rPr>
          <w:rFonts w:ascii="Palatino Linotype" w:hAnsi="Palatino Linotype" w:cs="Tahoma"/>
          <w:sz w:val="22"/>
          <w:szCs w:val="22"/>
        </w:rPr>
        <w:t xml:space="preserve">de mayo </w:t>
      </w:r>
      <w:r w:rsidRPr="00234F61" w:rsidR="00B71F2C">
        <w:rPr>
          <w:rFonts w:ascii="Palatino Linotype" w:hAnsi="Palatino Linotype" w:cs="Tahoma"/>
          <w:sz w:val="22"/>
          <w:szCs w:val="22"/>
        </w:rPr>
        <w:t>de dos mil veintidós</w:t>
      </w:r>
      <w:r w:rsidRPr="00234F61">
        <w:rPr>
          <w:rFonts w:ascii="Palatino Linotype" w:hAnsi="Palatino Linotype" w:cs="Tahoma"/>
          <w:sz w:val="22"/>
          <w:szCs w:val="22"/>
        </w:rPr>
        <w:t>, mediante el Sistema de Acceso a la Información Mexiquense (SAIMEX), el Sujeto Obligado</w:t>
      </w:r>
      <w:r w:rsidRPr="00234F61" w:rsidR="00477AD3">
        <w:rPr>
          <w:rFonts w:ascii="Palatino Linotype" w:hAnsi="Palatino Linotype" w:cs="Tahoma"/>
          <w:sz w:val="22"/>
          <w:szCs w:val="22"/>
        </w:rPr>
        <w:t xml:space="preserve"> </w:t>
      </w:r>
      <w:r w:rsidRPr="00234F61" w:rsidR="008C6C0D">
        <w:rPr>
          <w:rFonts w:ascii="Palatino Linotype" w:hAnsi="Palatino Linotype" w:cs="Tahoma"/>
          <w:sz w:val="22"/>
          <w:szCs w:val="22"/>
        </w:rPr>
        <w:t xml:space="preserve">adjuntó el documento denominado </w:t>
      </w:r>
      <w:r w:rsidRPr="00234F61" w:rsidR="008C6C0D">
        <w:rPr>
          <w:rFonts w:ascii="Palatino Linotype" w:hAnsi="Palatino Linotype" w:cs="Tahoma"/>
          <w:i/>
          <w:iCs/>
          <w:sz w:val="22"/>
          <w:szCs w:val="22"/>
        </w:rPr>
        <w:t>respuesta 1151.pdf</w:t>
      </w:r>
      <w:r w:rsidRPr="00234F61" w:rsidR="008C6C0D">
        <w:rPr>
          <w:rFonts w:ascii="Palatino Linotype" w:hAnsi="Palatino Linotype" w:cs="Tahoma"/>
          <w:sz w:val="22"/>
          <w:szCs w:val="22"/>
        </w:rPr>
        <w:t xml:space="preserve"> el cual contiene la respuesta por la cual la Titular de la Unidad de Transparencia anexa el Memorándum número OPDAPAS/UJ/M/124/2022 suscrito por la </w:t>
      </w:r>
      <w:r w:rsidRPr="00234F61" w:rsidR="00DA0097">
        <w:rPr>
          <w:rFonts w:ascii="Palatino Linotype" w:hAnsi="Palatino Linotype" w:cs="Tahoma"/>
          <w:sz w:val="22"/>
          <w:szCs w:val="22"/>
        </w:rPr>
        <w:t xml:space="preserve">Titular </w:t>
      </w:r>
      <w:r w:rsidRPr="00234F61" w:rsidR="008C6C0D">
        <w:rPr>
          <w:rFonts w:ascii="Palatino Linotype" w:hAnsi="Palatino Linotype" w:cs="Tahoma"/>
          <w:sz w:val="22"/>
          <w:szCs w:val="22"/>
        </w:rPr>
        <w:t>de la Unidad Jurídica en el que en su parte medular manifestó lo siguiente:</w:t>
      </w:r>
    </w:p>
    <w:p w:rsidRPr="00234F61" w:rsidR="008C6C0D" w:rsidP="00147516" w:rsidRDefault="008C6C0D" w14:paraId="05B17A92" w14:textId="04B7E013">
      <w:pPr>
        <w:autoSpaceDE w:val="0"/>
        <w:autoSpaceDN w:val="0"/>
        <w:adjustRightInd w:val="0"/>
        <w:spacing w:line="360" w:lineRule="auto"/>
        <w:contextualSpacing/>
        <w:jc w:val="both"/>
        <w:rPr>
          <w:rFonts w:ascii="Palatino Linotype" w:hAnsi="Palatino Linotype" w:cs="Tahoma"/>
          <w:sz w:val="22"/>
          <w:szCs w:val="22"/>
        </w:rPr>
      </w:pPr>
    </w:p>
    <w:p w:rsidRPr="00234F61" w:rsidR="008C6C0D" w:rsidP="008C6C0D" w:rsidRDefault="008C6C0D" w14:paraId="1D1BF2C0" w14:textId="61042CA0">
      <w:pPr>
        <w:autoSpaceDE w:val="0"/>
        <w:autoSpaceDN w:val="0"/>
        <w:adjustRightInd w:val="0"/>
        <w:spacing w:line="360" w:lineRule="auto"/>
        <w:ind w:left="567" w:right="539"/>
        <w:contextualSpacing/>
        <w:jc w:val="both"/>
        <w:rPr>
          <w:rFonts w:ascii="Palatino Linotype" w:hAnsi="Palatino Linotype" w:cs="Tahoma"/>
          <w:i/>
          <w:iCs/>
        </w:rPr>
      </w:pPr>
      <w:r w:rsidRPr="00234F61">
        <w:rPr>
          <w:rFonts w:ascii="Palatino Linotype" w:hAnsi="Palatino Linotype" w:cs="Tahoma"/>
          <w:i/>
          <w:iCs/>
        </w:rPr>
        <w:t>“…</w:t>
      </w:r>
    </w:p>
    <w:p w:rsidRPr="00234F61" w:rsidR="008C6C0D" w:rsidP="1A39F2F7" w:rsidRDefault="008C6C0D" w14:paraId="7830DAAE" w14:textId="4AE04E80">
      <w:pPr>
        <w:autoSpaceDE w:val="0"/>
        <w:autoSpaceDN w:val="0"/>
        <w:adjustRightInd w:val="0"/>
        <w:spacing w:line="360" w:lineRule="auto"/>
        <w:ind w:left="567" w:right="539"/>
        <w:contextualSpacing/>
        <w:jc w:val="both"/>
        <w:rPr>
          <w:rFonts w:ascii="Palatino Linotype" w:hAnsi="Palatino Linotype" w:cs="Tahoma"/>
          <w:i w:val="1"/>
          <w:iCs w:val="1"/>
        </w:rPr>
      </w:pPr>
      <w:r w:rsidRPr="1A39F2F7" w:rsidR="1A39F2F7">
        <w:rPr>
          <w:rFonts w:ascii="Palatino Linotype" w:hAnsi="Palatino Linotype" w:cs="Tahoma"/>
          <w:i w:val="1"/>
          <w:iCs w:val="1"/>
        </w:rPr>
        <w:t xml:space="preserve">Que posterior a realizar una búsqueda exhaustiva, suficiente y minuciosa en los archivos de la Unidad Jurídica, no se localizó, que una persona de nombre </w:t>
      </w:r>
      <w:r w:rsidRPr="1A39F2F7" w:rsidR="1A39F2F7">
        <w:rPr>
          <w:rFonts w:ascii="Palatino Linotype" w:hAnsi="Palatino Linotype" w:cs="Tahoma"/>
          <w:i w:val="1"/>
          <w:iCs w:val="1"/>
          <w:highlight w:val="black"/>
        </w:rPr>
        <w:t>XXXXXXXXXXXXXXXXXXXXX</w:t>
      </w:r>
      <w:r w:rsidRPr="1A39F2F7" w:rsidR="1A39F2F7">
        <w:rPr>
          <w:rFonts w:ascii="Palatino Linotype" w:hAnsi="Palatino Linotype" w:cs="Tahoma"/>
          <w:i w:val="1"/>
          <w:iCs w:val="1"/>
        </w:rPr>
        <w:t xml:space="preserve"> (sic), haya sido parte de una demanda laboral en contra del Organismo, por lo cual no existe resolución o documento alguno al respecto.</w:t>
      </w:r>
    </w:p>
    <w:p w:rsidRPr="00234F61" w:rsidR="008C6C0D" w:rsidP="008C6C0D" w:rsidRDefault="008C6C0D" w14:paraId="5620C7DF" w14:textId="255C3360">
      <w:pPr>
        <w:autoSpaceDE w:val="0"/>
        <w:autoSpaceDN w:val="0"/>
        <w:adjustRightInd w:val="0"/>
        <w:spacing w:line="360" w:lineRule="auto"/>
        <w:ind w:left="567" w:right="539"/>
        <w:contextualSpacing/>
        <w:jc w:val="both"/>
        <w:rPr>
          <w:rFonts w:ascii="Palatino Linotype" w:hAnsi="Palatino Linotype" w:cs="Tahoma"/>
          <w:i/>
          <w:iCs/>
        </w:rPr>
      </w:pPr>
      <w:r w:rsidRPr="00234F61">
        <w:rPr>
          <w:rFonts w:ascii="Palatino Linotype" w:hAnsi="Palatino Linotype" w:cs="Tahoma"/>
          <w:i/>
          <w:iCs/>
        </w:rPr>
        <w:t>…”</w:t>
      </w:r>
    </w:p>
    <w:p w:rsidRPr="00234F61" w:rsidR="008C6C0D" w:rsidP="00147516" w:rsidRDefault="008C6C0D" w14:paraId="2D04EABE" w14:textId="77777777">
      <w:pPr>
        <w:autoSpaceDE w:val="0"/>
        <w:autoSpaceDN w:val="0"/>
        <w:adjustRightInd w:val="0"/>
        <w:spacing w:line="360" w:lineRule="auto"/>
        <w:contextualSpacing/>
        <w:jc w:val="both"/>
        <w:rPr>
          <w:rFonts w:ascii="Palatino Linotype" w:hAnsi="Palatino Linotype" w:cs="Tahoma"/>
          <w:sz w:val="22"/>
          <w:szCs w:val="22"/>
        </w:rPr>
      </w:pPr>
    </w:p>
    <w:bookmarkEnd w:id="0"/>
    <w:p w:rsidRPr="00234F61" w:rsidR="001A412B" w:rsidP="00147516" w:rsidRDefault="00D5699B" w14:paraId="2B57CF70" w14:textId="77777777">
      <w:pPr>
        <w:autoSpaceDE w:val="0"/>
        <w:autoSpaceDN w:val="0"/>
        <w:adjustRightInd w:val="0"/>
        <w:spacing w:line="360" w:lineRule="auto"/>
        <w:contextualSpacing/>
        <w:jc w:val="both"/>
        <w:rPr>
          <w:rFonts w:ascii="Palatino Linotype" w:hAnsi="Palatino Linotype" w:cs="Tahoma"/>
          <w:b/>
          <w:sz w:val="22"/>
          <w:szCs w:val="22"/>
        </w:rPr>
      </w:pPr>
      <w:r w:rsidRPr="00234F61">
        <w:rPr>
          <w:rFonts w:ascii="Palatino Linotype" w:hAnsi="Palatino Linotype" w:cs="Tahoma"/>
          <w:b/>
          <w:sz w:val="22"/>
          <w:szCs w:val="22"/>
        </w:rPr>
        <w:t>I</w:t>
      </w:r>
      <w:r w:rsidRPr="00234F61" w:rsidR="00C90C46">
        <w:rPr>
          <w:rFonts w:ascii="Palatino Linotype" w:hAnsi="Palatino Linotype" w:cs="Tahoma"/>
          <w:b/>
          <w:sz w:val="22"/>
          <w:szCs w:val="22"/>
        </w:rPr>
        <w:t>II</w:t>
      </w:r>
      <w:r w:rsidRPr="00234F61" w:rsidR="009A7587">
        <w:rPr>
          <w:rFonts w:ascii="Palatino Linotype" w:hAnsi="Palatino Linotype" w:cs="Tahoma"/>
          <w:b/>
          <w:sz w:val="22"/>
          <w:szCs w:val="22"/>
        </w:rPr>
        <w:t xml:space="preserve">. Interposición del Recurso de Revisión. </w:t>
      </w:r>
    </w:p>
    <w:p w:rsidRPr="00234F61" w:rsidR="00F87649" w:rsidP="00147516" w:rsidRDefault="00F87649" w14:paraId="62BDD06E" w14:textId="77777777">
      <w:pPr>
        <w:autoSpaceDE w:val="0"/>
        <w:autoSpaceDN w:val="0"/>
        <w:adjustRightInd w:val="0"/>
        <w:spacing w:line="360" w:lineRule="auto"/>
        <w:contextualSpacing/>
        <w:jc w:val="both"/>
        <w:rPr>
          <w:rFonts w:ascii="Palatino Linotype" w:hAnsi="Palatino Linotype" w:cs="Tahoma"/>
          <w:b/>
          <w:sz w:val="18"/>
          <w:szCs w:val="22"/>
        </w:rPr>
      </w:pPr>
    </w:p>
    <w:p w:rsidRPr="00234F61" w:rsidR="009A7587" w:rsidP="00147516" w:rsidRDefault="009A7587" w14:paraId="26F1F683" w14:textId="2BFBA6D1">
      <w:pPr>
        <w:tabs>
          <w:tab w:val="left" w:pos="3122"/>
        </w:tabs>
        <w:spacing w:line="360" w:lineRule="auto"/>
        <w:contextualSpacing/>
        <w:jc w:val="both"/>
        <w:rPr>
          <w:rFonts w:ascii="Palatino Linotype" w:hAnsi="Palatino Linotype" w:cs="Tahoma"/>
          <w:sz w:val="22"/>
          <w:szCs w:val="22"/>
        </w:rPr>
      </w:pPr>
      <w:r w:rsidRPr="00234F61">
        <w:rPr>
          <w:rFonts w:ascii="Palatino Linotype" w:hAnsi="Palatino Linotype" w:cs="Tahoma"/>
          <w:sz w:val="22"/>
          <w:szCs w:val="22"/>
        </w:rPr>
        <w:t>Con fecha</w:t>
      </w:r>
      <w:r w:rsidRPr="00234F61" w:rsidR="00E13C8C">
        <w:rPr>
          <w:rFonts w:ascii="Palatino Linotype" w:hAnsi="Palatino Linotype" w:cs="Tahoma"/>
          <w:sz w:val="22"/>
          <w:szCs w:val="22"/>
        </w:rPr>
        <w:t xml:space="preserve"> </w:t>
      </w:r>
      <w:r w:rsidRPr="00234F61" w:rsidR="008C6C0D">
        <w:rPr>
          <w:rFonts w:ascii="Palatino Linotype" w:hAnsi="Palatino Linotype" w:cs="Tahoma"/>
          <w:sz w:val="22"/>
          <w:szCs w:val="22"/>
        </w:rPr>
        <w:t>diecinueve de mayo</w:t>
      </w:r>
      <w:r w:rsidRPr="00234F61" w:rsidR="005E6C5C">
        <w:rPr>
          <w:rFonts w:ascii="Palatino Linotype" w:hAnsi="Palatino Linotype" w:cs="Tahoma"/>
          <w:sz w:val="22"/>
          <w:szCs w:val="22"/>
        </w:rPr>
        <w:t xml:space="preserve"> </w:t>
      </w:r>
      <w:r w:rsidRPr="00234F61" w:rsidR="00B267E1">
        <w:rPr>
          <w:rFonts w:ascii="Palatino Linotype" w:hAnsi="Palatino Linotype" w:cs="Tahoma"/>
          <w:sz w:val="22"/>
          <w:szCs w:val="22"/>
        </w:rPr>
        <w:t>de dos mil veintidós</w:t>
      </w:r>
      <w:r w:rsidRPr="00234F61">
        <w:rPr>
          <w:rFonts w:ascii="Palatino Linotype" w:hAnsi="Palatino Linotype" w:cs="Tahoma"/>
          <w:sz w:val="22"/>
          <w:szCs w:val="22"/>
        </w:rPr>
        <w:t xml:space="preserve">, a través del </w:t>
      </w:r>
      <w:r w:rsidRPr="00234F61">
        <w:rPr>
          <w:rFonts w:ascii="Palatino Linotype" w:hAnsi="Palatino Linotype" w:cs="Tahoma"/>
          <w:sz w:val="22"/>
          <w:szCs w:val="22"/>
          <w:lang w:val="es-ES"/>
        </w:rPr>
        <w:t>Sistema de Acceso a la Información Mexiquense (SAIMEX)</w:t>
      </w:r>
      <w:r w:rsidRPr="00234F61" w:rsidR="00A048C7">
        <w:rPr>
          <w:rFonts w:ascii="Palatino Linotype" w:hAnsi="Palatino Linotype" w:cs="Tahoma"/>
          <w:sz w:val="22"/>
          <w:szCs w:val="22"/>
        </w:rPr>
        <w:t>, se interpus</w:t>
      </w:r>
      <w:r w:rsidRPr="00234F61" w:rsidR="003C3E71">
        <w:rPr>
          <w:rFonts w:ascii="Palatino Linotype" w:hAnsi="Palatino Linotype" w:cs="Tahoma"/>
          <w:sz w:val="22"/>
          <w:szCs w:val="22"/>
        </w:rPr>
        <w:t>o</w:t>
      </w:r>
      <w:r w:rsidRPr="00234F61" w:rsidR="00A048C7">
        <w:rPr>
          <w:rFonts w:ascii="Palatino Linotype" w:hAnsi="Palatino Linotype" w:cs="Tahoma"/>
          <w:sz w:val="22"/>
          <w:szCs w:val="22"/>
        </w:rPr>
        <w:t xml:space="preserve"> </w:t>
      </w:r>
      <w:r w:rsidRPr="00234F61" w:rsidR="003C3E71">
        <w:rPr>
          <w:rFonts w:ascii="Palatino Linotype" w:hAnsi="Palatino Linotype" w:cs="Tahoma"/>
          <w:sz w:val="22"/>
          <w:szCs w:val="22"/>
        </w:rPr>
        <w:t>el</w:t>
      </w:r>
      <w:r w:rsidRPr="00234F61">
        <w:rPr>
          <w:rFonts w:ascii="Palatino Linotype" w:hAnsi="Palatino Linotype" w:cs="Tahoma"/>
          <w:sz w:val="22"/>
          <w:szCs w:val="22"/>
        </w:rPr>
        <w:t xml:space="preserve"> presente Recurso de Revisión por</w:t>
      </w:r>
      <w:r w:rsidRPr="00234F61" w:rsidR="008E6658">
        <w:rPr>
          <w:rFonts w:ascii="Palatino Linotype" w:hAnsi="Palatino Linotype" w:cs="Tahoma"/>
          <w:sz w:val="22"/>
          <w:szCs w:val="22"/>
        </w:rPr>
        <w:t xml:space="preserve"> </w:t>
      </w:r>
      <w:r w:rsidRPr="00234F61" w:rsidR="0035716C">
        <w:rPr>
          <w:rFonts w:ascii="Palatino Linotype" w:hAnsi="Palatino Linotype" w:cs="Tahoma"/>
          <w:sz w:val="22"/>
          <w:szCs w:val="22"/>
        </w:rPr>
        <w:t xml:space="preserve">el </w:t>
      </w:r>
      <w:r w:rsidRPr="00234F61">
        <w:rPr>
          <w:rFonts w:ascii="Palatino Linotype" w:hAnsi="Palatino Linotype" w:cs="Tahoma"/>
          <w:sz w:val="22"/>
          <w:szCs w:val="22"/>
        </w:rPr>
        <w:t xml:space="preserve">Recurrente, en contra de </w:t>
      </w:r>
      <w:r w:rsidRPr="00234F61" w:rsidR="00655265">
        <w:rPr>
          <w:rFonts w:ascii="Palatino Linotype" w:hAnsi="Palatino Linotype" w:cs="Tahoma"/>
          <w:sz w:val="22"/>
          <w:szCs w:val="22"/>
        </w:rPr>
        <w:t>la respuesta emitida</w:t>
      </w:r>
      <w:r w:rsidRPr="00234F61">
        <w:rPr>
          <w:rFonts w:ascii="Palatino Linotype" w:hAnsi="Palatino Linotype" w:cs="Tahoma"/>
          <w:sz w:val="22"/>
          <w:szCs w:val="22"/>
        </w:rPr>
        <w:t xml:space="preserve"> por el Sujeto Obligado a </w:t>
      </w:r>
      <w:r w:rsidRPr="00234F61" w:rsidR="00655265">
        <w:rPr>
          <w:rFonts w:ascii="Palatino Linotype" w:hAnsi="Palatino Linotype" w:cs="Tahoma"/>
          <w:sz w:val="22"/>
          <w:szCs w:val="22"/>
        </w:rPr>
        <w:t>la solicitud</w:t>
      </w:r>
      <w:r w:rsidRPr="00234F61">
        <w:rPr>
          <w:rFonts w:ascii="Palatino Linotype" w:hAnsi="Palatino Linotype" w:cs="Tahoma"/>
          <w:sz w:val="22"/>
          <w:szCs w:val="22"/>
        </w:rPr>
        <w:t xml:space="preserve"> de información, en los siguientes términos:</w:t>
      </w:r>
    </w:p>
    <w:p w:rsidRPr="00234F61" w:rsidR="00AB6595" w:rsidP="00147516" w:rsidRDefault="00AB6595" w14:paraId="2B8ABE4E" w14:textId="77777777">
      <w:pPr>
        <w:tabs>
          <w:tab w:val="left" w:pos="3122"/>
        </w:tabs>
        <w:spacing w:line="360" w:lineRule="auto"/>
        <w:contextualSpacing/>
        <w:jc w:val="both"/>
        <w:rPr>
          <w:rFonts w:ascii="Palatino Linotype" w:hAnsi="Palatino Linotype" w:cs="Tahoma"/>
          <w:sz w:val="22"/>
          <w:szCs w:val="22"/>
        </w:rPr>
      </w:pPr>
    </w:p>
    <w:p w:rsidRPr="00234F61" w:rsidR="00D5699B" w:rsidP="00147516" w:rsidRDefault="00D5699B" w14:paraId="04B39174" w14:textId="77777777">
      <w:pPr>
        <w:spacing w:line="360" w:lineRule="auto"/>
        <w:ind w:left="567" w:right="539"/>
        <w:contextualSpacing/>
        <w:jc w:val="both"/>
        <w:rPr>
          <w:rFonts w:ascii="Palatino Linotype" w:hAnsi="Palatino Linotype" w:cs="Tahoma"/>
          <w:b/>
          <w:bCs/>
          <w:szCs w:val="22"/>
        </w:rPr>
      </w:pPr>
      <w:r w:rsidRPr="00234F61">
        <w:rPr>
          <w:rFonts w:ascii="Palatino Linotype" w:hAnsi="Palatino Linotype" w:cs="Tahoma"/>
          <w:b/>
          <w:bCs/>
          <w:szCs w:val="22"/>
        </w:rPr>
        <w:lastRenderedPageBreak/>
        <w:t>ACTO IMPUGNADO:</w:t>
      </w:r>
    </w:p>
    <w:p w:rsidRPr="00234F61" w:rsidR="003D1770" w:rsidP="00147516" w:rsidRDefault="007E4927" w14:paraId="77DFBDD1" w14:textId="38E69930">
      <w:pPr>
        <w:spacing w:line="360" w:lineRule="auto"/>
        <w:ind w:left="567" w:right="539"/>
        <w:contextualSpacing/>
        <w:jc w:val="both"/>
        <w:rPr>
          <w:rFonts w:ascii="Palatino Linotype" w:hAnsi="Palatino Linotype" w:cs="Tahoma"/>
          <w:bCs/>
          <w:szCs w:val="22"/>
        </w:rPr>
      </w:pPr>
      <w:r w:rsidRPr="00234F61">
        <w:rPr>
          <w:rFonts w:ascii="Palatino Linotype" w:hAnsi="Palatino Linotype" w:cs="Tahoma"/>
          <w:bCs/>
          <w:i/>
          <w:szCs w:val="22"/>
        </w:rPr>
        <w:t>“</w:t>
      </w:r>
      <w:r w:rsidRPr="00234F61" w:rsidR="008C6C0D">
        <w:rPr>
          <w:rFonts w:ascii="Palatino Linotype" w:hAnsi="Palatino Linotype" w:cs="Tahoma"/>
          <w:bCs/>
          <w:i/>
          <w:szCs w:val="22"/>
        </w:rPr>
        <w:t xml:space="preserve">La respuesta proporcionada por el Sujeto Obligado. </w:t>
      </w:r>
      <w:r w:rsidRPr="00234F61" w:rsidR="00E55401">
        <w:rPr>
          <w:rFonts w:ascii="Palatino Linotype" w:hAnsi="Palatino Linotype" w:cs="Tahoma"/>
          <w:bCs/>
          <w:i/>
          <w:szCs w:val="22"/>
        </w:rPr>
        <w:t>"</w:t>
      </w:r>
    </w:p>
    <w:p w:rsidRPr="00234F61" w:rsidR="007E4927" w:rsidP="00147516" w:rsidRDefault="007E4927" w14:paraId="5D820158" w14:textId="77777777">
      <w:pPr>
        <w:spacing w:line="360" w:lineRule="auto"/>
        <w:ind w:left="567" w:right="539"/>
        <w:contextualSpacing/>
        <w:jc w:val="both"/>
        <w:rPr>
          <w:rFonts w:ascii="Palatino Linotype" w:hAnsi="Palatino Linotype" w:cs="Tahoma"/>
          <w:bCs/>
          <w:i/>
          <w:szCs w:val="22"/>
        </w:rPr>
      </w:pPr>
    </w:p>
    <w:p w:rsidRPr="00234F61" w:rsidR="00D5699B" w:rsidP="00147516" w:rsidRDefault="00D5699B" w14:paraId="5F7A8813" w14:textId="77777777">
      <w:pPr>
        <w:spacing w:line="360" w:lineRule="auto"/>
        <w:ind w:left="567" w:right="539"/>
        <w:contextualSpacing/>
        <w:jc w:val="both"/>
        <w:rPr>
          <w:rFonts w:ascii="Palatino Linotype" w:hAnsi="Palatino Linotype" w:cs="Tahoma"/>
          <w:b/>
          <w:szCs w:val="22"/>
        </w:rPr>
      </w:pPr>
      <w:r w:rsidRPr="00234F61">
        <w:rPr>
          <w:rFonts w:ascii="Palatino Linotype" w:hAnsi="Palatino Linotype" w:cs="Tahoma"/>
          <w:b/>
          <w:szCs w:val="22"/>
        </w:rPr>
        <w:t>RAZONES O MOTIVOS DE LA INCONFORMIDAD.</w:t>
      </w:r>
    </w:p>
    <w:p w:rsidRPr="00234F61" w:rsidR="00D5699B" w:rsidP="00147516" w:rsidRDefault="007E4927" w14:paraId="7AC32B72" w14:textId="5323AADA">
      <w:pPr>
        <w:spacing w:line="360" w:lineRule="auto"/>
        <w:ind w:left="567" w:right="539"/>
        <w:contextualSpacing/>
        <w:jc w:val="both"/>
        <w:rPr>
          <w:rFonts w:ascii="Palatino Linotype" w:hAnsi="Palatino Linotype" w:cs="Tahoma"/>
          <w:i/>
          <w:iCs/>
        </w:rPr>
      </w:pPr>
      <w:r w:rsidRPr="00234F61">
        <w:rPr>
          <w:rFonts w:ascii="Palatino Linotype" w:hAnsi="Palatino Linotype" w:cs="Tahoma"/>
          <w:i/>
          <w:iCs/>
        </w:rPr>
        <w:t>“</w:t>
      </w:r>
      <w:r w:rsidRPr="00234F61" w:rsidR="008C6C0D">
        <w:rPr>
          <w:rFonts w:ascii="Palatino Linotype" w:hAnsi="Palatino Linotype" w:cs="Tahoma"/>
          <w:i/>
          <w:iCs/>
        </w:rPr>
        <w:t>el sujeto obligado no entrega soporte documental que garantice la búsqueda exhaustiva del documento.</w:t>
      </w:r>
      <w:r w:rsidRPr="00234F61" w:rsidR="00DF3BE8">
        <w:rPr>
          <w:rFonts w:ascii="Palatino Linotype" w:hAnsi="Palatino Linotype" w:cs="Tahoma"/>
          <w:i/>
          <w:iCs/>
        </w:rPr>
        <w:t>”</w:t>
      </w:r>
      <w:r w:rsidRPr="00234F61" w:rsidR="000C2529">
        <w:rPr>
          <w:rFonts w:ascii="Palatino Linotype" w:hAnsi="Palatino Linotype" w:cs="Tahoma"/>
          <w:i/>
          <w:iCs/>
        </w:rPr>
        <w:t xml:space="preserve"> </w:t>
      </w:r>
    </w:p>
    <w:p w:rsidRPr="00234F61" w:rsidR="007E4927" w:rsidP="00147516" w:rsidRDefault="007E4927" w14:paraId="2C66BFDB" w14:textId="77777777">
      <w:pPr>
        <w:spacing w:line="360" w:lineRule="auto"/>
        <w:contextualSpacing/>
        <w:jc w:val="both"/>
        <w:rPr>
          <w:rFonts w:ascii="Palatino Linotype" w:hAnsi="Palatino Linotype" w:cs="Tahoma"/>
          <w:b/>
          <w:sz w:val="22"/>
          <w:szCs w:val="22"/>
        </w:rPr>
      </w:pPr>
    </w:p>
    <w:p w:rsidRPr="00234F61" w:rsidR="009A7587" w:rsidP="00147516" w:rsidRDefault="00C90C46" w14:paraId="7CDB0FBE" w14:textId="77777777">
      <w:pPr>
        <w:spacing w:line="360" w:lineRule="auto"/>
        <w:contextualSpacing/>
        <w:jc w:val="both"/>
        <w:rPr>
          <w:rFonts w:ascii="Palatino Linotype" w:hAnsi="Palatino Linotype" w:eastAsia="Batang" w:cs="Tahoma"/>
          <w:b/>
          <w:bCs/>
          <w:sz w:val="22"/>
          <w:szCs w:val="22"/>
        </w:rPr>
      </w:pPr>
      <w:r w:rsidRPr="00234F61">
        <w:rPr>
          <w:rFonts w:ascii="Palatino Linotype" w:hAnsi="Palatino Linotype" w:cs="Tahoma"/>
          <w:b/>
          <w:sz w:val="22"/>
          <w:szCs w:val="22"/>
        </w:rPr>
        <w:t>I</w:t>
      </w:r>
      <w:r w:rsidRPr="00234F61" w:rsidR="00FF1049">
        <w:rPr>
          <w:rFonts w:ascii="Palatino Linotype" w:hAnsi="Palatino Linotype" w:cs="Tahoma"/>
          <w:b/>
          <w:sz w:val="22"/>
          <w:szCs w:val="22"/>
        </w:rPr>
        <w:t>V</w:t>
      </w:r>
      <w:r w:rsidRPr="00234F61" w:rsidR="009A7587">
        <w:rPr>
          <w:rFonts w:ascii="Palatino Linotype" w:hAnsi="Palatino Linotype" w:cs="Tahoma"/>
          <w:b/>
          <w:sz w:val="22"/>
          <w:szCs w:val="22"/>
        </w:rPr>
        <w:t xml:space="preserve">. </w:t>
      </w:r>
      <w:r w:rsidRPr="00234F61" w:rsidR="009A7587">
        <w:rPr>
          <w:rFonts w:ascii="Palatino Linotype" w:hAnsi="Palatino Linotype" w:eastAsia="Batang" w:cs="Tahoma"/>
          <w:b/>
          <w:bCs/>
          <w:sz w:val="22"/>
          <w:szCs w:val="22"/>
        </w:rPr>
        <w:t xml:space="preserve">Trámite del </w:t>
      </w:r>
      <w:r w:rsidRPr="00234F61" w:rsidR="009A7587">
        <w:rPr>
          <w:rFonts w:ascii="Palatino Linotype" w:hAnsi="Palatino Linotype" w:cs="Tahoma"/>
          <w:b/>
          <w:sz w:val="22"/>
          <w:szCs w:val="22"/>
        </w:rPr>
        <w:t xml:space="preserve">Recurso de Revisión </w:t>
      </w:r>
      <w:r w:rsidRPr="00234F61" w:rsidR="009A7587">
        <w:rPr>
          <w:rFonts w:ascii="Palatino Linotype" w:hAnsi="Palatino Linotype" w:eastAsia="Batang" w:cs="Tahoma"/>
          <w:b/>
          <w:bCs/>
          <w:sz w:val="22"/>
          <w:szCs w:val="22"/>
        </w:rPr>
        <w:t>ante el Instituto.</w:t>
      </w:r>
    </w:p>
    <w:p w:rsidRPr="00234F61" w:rsidR="007E4927" w:rsidP="00147516" w:rsidRDefault="007E4927" w14:paraId="7AF7EE65" w14:textId="77777777">
      <w:pPr>
        <w:spacing w:line="360" w:lineRule="auto"/>
        <w:contextualSpacing/>
        <w:jc w:val="both"/>
        <w:rPr>
          <w:rFonts w:ascii="Palatino Linotype" w:hAnsi="Palatino Linotype" w:eastAsia="Batang" w:cs="Tahoma"/>
          <w:b/>
          <w:bCs/>
          <w:sz w:val="22"/>
          <w:szCs w:val="22"/>
        </w:rPr>
      </w:pPr>
    </w:p>
    <w:p w:rsidRPr="00234F61" w:rsidR="00C950E3" w:rsidP="00147516" w:rsidRDefault="009A7587" w14:paraId="14819AFF" w14:textId="79696E76">
      <w:pPr>
        <w:spacing w:line="360" w:lineRule="auto"/>
        <w:contextualSpacing/>
        <w:jc w:val="both"/>
        <w:rPr>
          <w:rFonts w:ascii="Palatino Linotype" w:hAnsi="Palatino Linotype" w:eastAsia="Batang" w:cs="Tahoma"/>
          <w:bCs/>
          <w:sz w:val="22"/>
          <w:szCs w:val="22"/>
        </w:rPr>
      </w:pPr>
      <w:r w:rsidRPr="00234F61">
        <w:rPr>
          <w:rFonts w:ascii="Palatino Linotype" w:hAnsi="Palatino Linotype" w:eastAsia="Batang" w:cs="Tahoma"/>
          <w:b/>
          <w:bCs/>
          <w:sz w:val="22"/>
          <w:szCs w:val="22"/>
        </w:rPr>
        <w:t xml:space="preserve">a) Turno del </w:t>
      </w:r>
      <w:r w:rsidRPr="00234F61">
        <w:rPr>
          <w:rFonts w:ascii="Palatino Linotype" w:hAnsi="Palatino Linotype" w:cs="Tahoma"/>
          <w:b/>
          <w:sz w:val="22"/>
          <w:szCs w:val="22"/>
        </w:rPr>
        <w:t>Recurso de Revisión</w:t>
      </w:r>
      <w:r w:rsidRPr="00234F61">
        <w:rPr>
          <w:rFonts w:ascii="Palatino Linotype" w:hAnsi="Palatino Linotype" w:eastAsia="Batang" w:cs="Tahoma"/>
          <w:b/>
          <w:bCs/>
          <w:sz w:val="22"/>
          <w:szCs w:val="22"/>
        </w:rPr>
        <w:t xml:space="preserve">. </w:t>
      </w:r>
      <w:r w:rsidRPr="00234F61" w:rsidR="00A06844">
        <w:rPr>
          <w:rFonts w:ascii="Palatino Linotype" w:hAnsi="Palatino Linotype" w:eastAsia="Batang" w:cs="Tahoma"/>
          <w:bCs/>
          <w:sz w:val="22"/>
          <w:szCs w:val="22"/>
        </w:rPr>
        <w:t xml:space="preserve">El </w:t>
      </w:r>
      <w:r w:rsidRPr="00234F61" w:rsidR="008C6C0D">
        <w:rPr>
          <w:rFonts w:ascii="Palatino Linotype" w:hAnsi="Palatino Linotype" w:eastAsia="Batang" w:cs="Tahoma"/>
          <w:bCs/>
          <w:sz w:val="22"/>
          <w:szCs w:val="22"/>
        </w:rPr>
        <w:t xml:space="preserve">diecinueve de mayo </w:t>
      </w:r>
      <w:r w:rsidRPr="00234F61" w:rsidR="00B267E1">
        <w:rPr>
          <w:rFonts w:ascii="Palatino Linotype" w:hAnsi="Palatino Linotype" w:eastAsia="Batang" w:cs="Tahoma"/>
          <w:bCs/>
          <w:sz w:val="22"/>
          <w:szCs w:val="22"/>
        </w:rPr>
        <w:t>de dos mil veintidós</w:t>
      </w:r>
      <w:r w:rsidRPr="00234F61" w:rsidR="00A06844">
        <w:rPr>
          <w:rFonts w:ascii="Palatino Linotype" w:hAnsi="Palatino Linotype" w:eastAsia="Batang" w:cs="Tahoma"/>
          <w:bCs/>
          <w:sz w:val="22"/>
          <w:szCs w:val="22"/>
        </w:rPr>
        <w:t xml:space="preserve">, </w:t>
      </w:r>
      <w:r w:rsidRPr="00234F61" w:rsidR="00D5699B">
        <w:rPr>
          <w:rFonts w:ascii="Palatino Linotype" w:hAnsi="Palatino Linotype" w:eastAsia="Batang" w:cs="Tahoma"/>
          <w:bCs/>
          <w:sz w:val="22"/>
          <w:szCs w:val="22"/>
        </w:rPr>
        <w:t xml:space="preserve">el Sistema de Acceso a la Información Mexiquense (SAIMEX), asignó el número de expediente </w:t>
      </w:r>
      <w:r w:rsidRPr="00234F61" w:rsidR="008C6C0D">
        <w:rPr>
          <w:rFonts w:ascii="Palatino Linotype" w:hAnsi="Palatino Linotype" w:eastAsia="Batang" w:cs="Tahoma"/>
          <w:b/>
          <w:bCs/>
          <w:sz w:val="22"/>
          <w:szCs w:val="22"/>
        </w:rPr>
        <w:t>08706</w:t>
      </w:r>
      <w:r w:rsidRPr="00234F61" w:rsidR="00D5699B">
        <w:rPr>
          <w:rFonts w:ascii="Palatino Linotype" w:hAnsi="Palatino Linotype" w:eastAsia="Batang" w:cs="Tahoma"/>
          <w:b/>
          <w:bCs/>
          <w:sz w:val="22"/>
          <w:szCs w:val="22"/>
        </w:rPr>
        <w:t>/INFOEM/IP/RR/202</w:t>
      </w:r>
      <w:r w:rsidRPr="00234F61" w:rsidR="00B267E1">
        <w:rPr>
          <w:rFonts w:ascii="Palatino Linotype" w:hAnsi="Palatino Linotype" w:eastAsia="Batang" w:cs="Tahoma"/>
          <w:b/>
          <w:bCs/>
          <w:sz w:val="22"/>
          <w:szCs w:val="22"/>
        </w:rPr>
        <w:t>2</w:t>
      </w:r>
      <w:r w:rsidRPr="00234F61"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234F61" w:rsidR="00D5699B">
        <w:rPr>
          <w:rFonts w:ascii="Palatino Linotype" w:hAnsi="Palatino Linotype" w:eastAsia="Batang" w:cs="Tahoma"/>
          <w:b/>
          <w:bCs/>
          <w:sz w:val="22"/>
          <w:szCs w:val="22"/>
        </w:rPr>
        <w:t>Comisionado Ponente Luis Gustavo Parra Noriega</w:t>
      </w:r>
      <w:r w:rsidRPr="00234F61"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234F61" w:rsidR="00D5699B" w:rsidP="00147516" w:rsidRDefault="00D5699B" w14:paraId="4B23D751" w14:textId="77777777">
      <w:pPr>
        <w:spacing w:line="360" w:lineRule="auto"/>
        <w:contextualSpacing/>
        <w:jc w:val="both"/>
        <w:rPr>
          <w:rFonts w:ascii="Palatino Linotype" w:hAnsi="Palatino Linotype" w:eastAsia="Batang" w:cs="Tahoma"/>
          <w:b/>
          <w:bCs/>
          <w:sz w:val="22"/>
          <w:szCs w:val="22"/>
        </w:rPr>
      </w:pPr>
    </w:p>
    <w:p w:rsidRPr="00234F61" w:rsidR="005E6C5C" w:rsidP="00147516" w:rsidRDefault="009A7587" w14:paraId="39081E7C" w14:textId="344D9F1C">
      <w:pPr>
        <w:spacing w:line="360" w:lineRule="auto"/>
        <w:contextualSpacing/>
        <w:jc w:val="both"/>
        <w:rPr>
          <w:rFonts w:ascii="Palatino Linotype" w:hAnsi="Palatino Linotype" w:cs="Tahoma"/>
          <w:bCs/>
          <w:sz w:val="22"/>
          <w:szCs w:val="22"/>
          <w:lang w:val="es-ES_tradnl"/>
        </w:rPr>
      </w:pPr>
      <w:r w:rsidRPr="00234F61">
        <w:rPr>
          <w:rFonts w:ascii="Palatino Linotype" w:hAnsi="Palatino Linotype" w:eastAsia="Batang" w:cs="Tahoma"/>
          <w:b/>
          <w:bCs/>
          <w:sz w:val="22"/>
          <w:szCs w:val="22"/>
        </w:rPr>
        <w:t xml:space="preserve">b) Admisión del </w:t>
      </w:r>
      <w:r w:rsidRPr="00234F61">
        <w:rPr>
          <w:rFonts w:ascii="Palatino Linotype" w:hAnsi="Palatino Linotype" w:cs="Tahoma"/>
          <w:b/>
          <w:sz w:val="22"/>
          <w:szCs w:val="22"/>
        </w:rPr>
        <w:t>Recurso de Revisión</w:t>
      </w:r>
      <w:r w:rsidRPr="00234F61">
        <w:rPr>
          <w:rFonts w:ascii="Palatino Linotype" w:hAnsi="Palatino Linotype" w:eastAsia="Batang" w:cs="Tahoma"/>
          <w:b/>
          <w:bCs/>
          <w:sz w:val="22"/>
          <w:szCs w:val="22"/>
          <w:lang w:val="es-ES_tradnl"/>
        </w:rPr>
        <w:t xml:space="preserve">. </w:t>
      </w:r>
      <w:r w:rsidRPr="00234F61">
        <w:rPr>
          <w:rFonts w:ascii="Palatino Linotype" w:hAnsi="Palatino Linotype" w:cs="Tahoma"/>
          <w:bCs/>
          <w:sz w:val="22"/>
          <w:szCs w:val="22"/>
        </w:rPr>
        <w:t>El</w:t>
      </w:r>
      <w:r w:rsidRPr="00234F61" w:rsidR="00EB3A2C">
        <w:rPr>
          <w:rFonts w:ascii="Palatino Linotype" w:hAnsi="Palatino Linotype" w:cs="Tahoma"/>
          <w:bCs/>
          <w:sz w:val="22"/>
          <w:szCs w:val="22"/>
        </w:rPr>
        <w:t xml:space="preserve"> </w:t>
      </w:r>
      <w:r w:rsidRPr="00234F61" w:rsidR="008C6C0D">
        <w:rPr>
          <w:rFonts w:ascii="Palatino Linotype" w:hAnsi="Palatino Linotype" w:cs="Tahoma"/>
          <w:bCs/>
          <w:sz w:val="22"/>
          <w:szCs w:val="22"/>
        </w:rPr>
        <w:t>veinticinco de mayo</w:t>
      </w:r>
      <w:r w:rsidRPr="00234F61" w:rsidR="005E6C5C">
        <w:rPr>
          <w:rFonts w:ascii="Palatino Linotype" w:hAnsi="Palatino Linotype" w:cs="Tahoma"/>
          <w:bCs/>
          <w:sz w:val="22"/>
          <w:szCs w:val="22"/>
        </w:rPr>
        <w:t xml:space="preserve"> </w:t>
      </w:r>
      <w:r w:rsidRPr="00234F61" w:rsidR="00B267E1">
        <w:rPr>
          <w:rFonts w:ascii="Palatino Linotype" w:hAnsi="Palatino Linotype" w:cs="Tahoma"/>
          <w:bCs/>
          <w:sz w:val="22"/>
          <w:szCs w:val="22"/>
        </w:rPr>
        <w:t>de dos mil veintidós</w:t>
      </w:r>
      <w:r w:rsidRPr="00234F61">
        <w:rPr>
          <w:rFonts w:ascii="Palatino Linotype" w:hAnsi="Palatino Linotype" w:cs="Tahoma"/>
          <w:bCs/>
          <w:sz w:val="22"/>
          <w:szCs w:val="22"/>
        </w:rPr>
        <w:t xml:space="preserve">, </w:t>
      </w:r>
      <w:r w:rsidRPr="00234F61" w:rsidR="001F787A">
        <w:rPr>
          <w:rFonts w:ascii="Palatino Linotype" w:hAnsi="Palatino Linotype" w:cs="Tahoma"/>
          <w:bCs/>
          <w:sz w:val="22"/>
          <w:szCs w:val="22"/>
        </w:rPr>
        <w:t xml:space="preserve">se acordó la admisión del </w:t>
      </w:r>
      <w:r w:rsidRPr="00234F61" w:rsidR="001F787A">
        <w:rPr>
          <w:rFonts w:ascii="Palatino Linotype" w:hAnsi="Palatino Linotype" w:cs="Tahoma"/>
          <w:bCs/>
          <w:sz w:val="22"/>
          <w:szCs w:val="22"/>
          <w:lang w:val="es-ES_tradnl"/>
        </w:rPr>
        <w:t xml:space="preserve">Recurso de Revisión interpuesto por el Recurrente en contra del </w:t>
      </w:r>
      <w:r w:rsidRPr="00234F61" w:rsidR="001F787A">
        <w:rPr>
          <w:rFonts w:ascii="Palatino Linotype" w:hAnsi="Palatino Linotype" w:cs="Tahoma"/>
          <w:b/>
          <w:bCs/>
          <w:sz w:val="22"/>
          <w:szCs w:val="22"/>
          <w:lang w:val="es-ES_tradnl"/>
        </w:rPr>
        <w:t>Sujeto Obligado</w:t>
      </w:r>
      <w:r w:rsidRPr="00234F61"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Pr="00234F61" w:rsidR="000C6179">
        <w:rPr>
          <w:rFonts w:ascii="Palatino Linotype" w:hAnsi="Palatino Linotype" w:cs="Tahoma"/>
          <w:bCs/>
          <w:sz w:val="22"/>
          <w:szCs w:val="22"/>
          <w:lang w:val="es-ES_tradnl"/>
        </w:rPr>
        <w:t>o a las partes el mismo día</w:t>
      </w:r>
      <w:r w:rsidRPr="00234F61"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Pr="00234F61" w:rsidR="007E4927">
        <w:rPr>
          <w:rFonts w:ascii="Palatino Linotype" w:hAnsi="Palatino Linotype" w:cs="Tahoma"/>
          <w:bCs/>
          <w:sz w:val="22"/>
          <w:szCs w:val="22"/>
          <w:lang w:val="es-ES_tradnl"/>
        </w:rPr>
        <w:t xml:space="preserve"> </w:t>
      </w:r>
      <w:r w:rsidRPr="00234F61" w:rsidR="008C6C0D">
        <w:rPr>
          <w:rFonts w:ascii="Palatino Linotype" w:hAnsi="Palatino Linotype" w:cs="Tahoma"/>
          <w:b/>
          <w:sz w:val="22"/>
          <w:szCs w:val="22"/>
          <w:lang w:val="es-ES_tradnl"/>
        </w:rPr>
        <w:t>No obstante lo anterior, tanto el Sujeto Obligado como el Recurrente fueron omisos en realizar manifestación alguna que a su derecho asistiera.</w:t>
      </w:r>
    </w:p>
    <w:p w:rsidRPr="00234F61" w:rsidR="005E6C5C" w:rsidP="00147516" w:rsidRDefault="005E6C5C" w14:paraId="07864FA5" w14:textId="77777777">
      <w:pPr>
        <w:spacing w:line="360" w:lineRule="auto"/>
        <w:contextualSpacing/>
        <w:jc w:val="both"/>
        <w:rPr>
          <w:rFonts w:ascii="Palatino Linotype" w:hAnsi="Palatino Linotype" w:cs="Tahoma"/>
          <w:bCs/>
          <w:sz w:val="22"/>
          <w:szCs w:val="22"/>
          <w:lang w:val="es-ES_tradnl"/>
        </w:rPr>
      </w:pPr>
    </w:p>
    <w:p w:rsidRPr="00234F61" w:rsidR="007F6C37" w:rsidP="007F6C37" w:rsidRDefault="00E5783F" w14:paraId="70C4E847" w14:textId="327EF79D">
      <w:pPr>
        <w:spacing w:line="360" w:lineRule="auto"/>
        <w:jc w:val="both"/>
        <w:rPr>
          <w:rFonts w:ascii="Palatino Linotype" w:hAnsi="Palatino Linotype" w:cs="Tahoma"/>
          <w:sz w:val="22"/>
          <w:szCs w:val="24"/>
          <w:lang w:val="es-ES"/>
        </w:rPr>
      </w:pPr>
      <w:r w:rsidRPr="00234F61">
        <w:rPr>
          <w:rFonts w:ascii="Palatino Linotype" w:hAnsi="Palatino Linotype" w:cs="Tahoma"/>
          <w:b/>
          <w:sz w:val="22"/>
          <w:szCs w:val="22"/>
        </w:rPr>
        <w:t xml:space="preserve">c) </w:t>
      </w:r>
      <w:r w:rsidRPr="00234F61">
        <w:rPr>
          <w:rFonts w:ascii="Palatino Linotype" w:hAnsi="Palatino Linotype" w:cs="Tahoma"/>
          <w:b/>
          <w:bCs/>
          <w:sz w:val="22"/>
          <w:szCs w:val="24"/>
        </w:rPr>
        <w:t xml:space="preserve">Ampliación del plazo para resolver: </w:t>
      </w:r>
      <w:r w:rsidRPr="00234F61" w:rsidR="007F6C37">
        <w:rPr>
          <w:rFonts w:ascii="Palatino Linotype" w:hAnsi="Palatino Linotype" w:cs="Tahoma"/>
          <w:sz w:val="22"/>
          <w:szCs w:val="24"/>
          <w:lang w:val="es-ES"/>
        </w:rPr>
        <w:t>El cuatro de agosto del año en curso,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rsidRPr="00234F61" w:rsidR="00E5783F" w:rsidP="00147516" w:rsidRDefault="00E5783F" w14:paraId="264A6640" w14:textId="77777777">
      <w:pPr>
        <w:spacing w:line="360" w:lineRule="auto"/>
        <w:jc w:val="both"/>
        <w:rPr>
          <w:rFonts w:ascii="Palatino Linotype" w:hAnsi="Palatino Linotype" w:eastAsia="Batang" w:cs="Tahoma"/>
          <w:b/>
          <w:bCs/>
          <w:sz w:val="22"/>
          <w:szCs w:val="22"/>
          <w:lang w:val="es-ES_tradnl"/>
        </w:rPr>
      </w:pPr>
    </w:p>
    <w:p w:rsidRPr="00234F61" w:rsidR="00ED5DF5" w:rsidP="00147516" w:rsidRDefault="00E5783F" w14:paraId="325DE869" w14:textId="6E3BF4F4">
      <w:pPr>
        <w:spacing w:line="360" w:lineRule="auto"/>
        <w:jc w:val="both"/>
        <w:rPr>
          <w:rFonts w:ascii="Palatino Linotype" w:hAnsi="Palatino Linotype" w:cs="Tahoma"/>
          <w:sz w:val="22"/>
          <w:szCs w:val="22"/>
        </w:rPr>
      </w:pPr>
      <w:r w:rsidRPr="00234F61">
        <w:rPr>
          <w:rFonts w:ascii="Palatino Linotype" w:hAnsi="Palatino Linotype" w:eastAsia="Batang" w:cs="Tahoma"/>
          <w:b/>
          <w:bCs/>
          <w:sz w:val="22"/>
          <w:szCs w:val="22"/>
          <w:lang w:val="es-ES_tradnl"/>
        </w:rPr>
        <w:t>d</w:t>
      </w:r>
      <w:r w:rsidRPr="00234F61" w:rsidR="00F65F11">
        <w:rPr>
          <w:rFonts w:ascii="Palatino Linotype" w:hAnsi="Palatino Linotype" w:eastAsia="Batang" w:cs="Tahoma"/>
          <w:b/>
          <w:bCs/>
          <w:sz w:val="22"/>
          <w:szCs w:val="22"/>
          <w:lang w:val="es-ES_tradnl"/>
        </w:rPr>
        <w:t xml:space="preserve">) </w:t>
      </w:r>
      <w:r w:rsidRPr="00234F61" w:rsidR="00ED5DF5">
        <w:rPr>
          <w:rFonts w:ascii="Palatino Linotype" w:hAnsi="Palatino Linotype" w:cs="Tahoma"/>
          <w:b/>
          <w:bCs/>
          <w:sz w:val="22"/>
          <w:szCs w:val="22"/>
        </w:rPr>
        <w:t xml:space="preserve">Cierre de instrucción. </w:t>
      </w:r>
      <w:r w:rsidRPr="00234F61" w:rsidR="00ED5DF5">
        <w:rPr>
          <w:rFonts w:ascii="Palatino Linotype" w:hAnsi="Palatino Linotype" w:cs="Tahoma"/>
          <w:sz w:val="22"/>
          <w:szCs w:val="22"/>
        </w:rPr>
        <w:t>El</w:t>
      </w:r>
      <w:r w:rsidRPr="00234F61" w:rsidR="000F437A">
        <w:rPr>
          <w:rFonts w:ascii="Palatino Linotype" w:hAnsi="Palatino Linotype" w:cs="Tahoma"/>
          <w:sz w:val="22"/>
          <w:szCs w:val="22"/>
        </w:rPr>
        <w:t xml:space="preserve"> </w:t>
      </w:r>
      <w:r w:rsidRPr="00234F61" w:rsidR="008C6C0D">
        <w:rPr>
          <w:rFonts w:ascii="Palatino Linotype" w:hAnsi="Palatino Linotype" w:cs="Tahoma"/>
          <w:sz w:val="22"/>
          <w:szCs w:val="22"/>
        </w:rPr>
        <w:t>cuatro de agosto</w:t>
      </w:r>
      <w:r w:rsidRPr="00234F61" w:rsidR="000D5F48">
        <w:rPr>
          <w:rFonts w:ascii="Palatino Linotype" w:hAnsi="Palatino Linotype" w:cs="Tahoma"/>
          <w:sz w:val="22"/>
          <w:szCs w:val="22"/>
        </w:rPr>
        <w:t xml:space="preserve"> </w:t>
      </w:r>
      <w:r w:rsidRPr="00234F61" w:rsidR="00413718">
        <w:rPr>
          <w:rFonts w:ascii="Palatino Linotype" w:hAnsi="Palatino Linotype" w:cs="Tahoma"/>
          <w:sz w:val="22"/>
          <w:szCs w:val="22"/>
        </w:rPr>
        <w:t xml:space="preserve">de dos mil </w:t>
      </w:r>
      <w:r w:rsidRPr="00234F61" w:rsidR="001C0C73">
        <w:rPr>
          <w:rFonts w:ascii="Palatino Linotype" w:hAnsi="Palatino Linotype" w:cs="Tahoma"/>
          <w:sz w:val="22"/>
          <w:szCs w:val="22"/>
        </w:rPr>
        <w:t>veinti</w:t>
      </w:r>
      <w:r w:rsidRPr="00234F61" w:rsidR="00FC376A">
        <w:rPr>
          <w:rFonts w:ascii="Palatino Linotype" w:hAnsi="Palatino Linotype" w:cs="Tahoma"/>
          <w:sz w:val="22"/>
          <w:szCs w:val="22"/>
        </w:rPr>
        <w:t>d</w:t>
      </w:r>
      <w:r w:rsidRPr="00234F61" w:rsidR="001C0C73">
        <w:rPr>
          <w:rFonts w:ascii="Palatino Linotype" w:hAnsi="Palatino Linotype" w:cs="Tahoma"/>
          <w:sz w:val="22"/>
          <w:szCs w:val="22"/>
        </w:rPr>
        <w:t>ós</w:t>
      </w:r>
      <w:r w:rsidRPr="00234F61"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Pr="00234F61" w:rsidR="000F437A">
        <w:rPr>
          <w:rFonts w:ascii="Palatino Linotype" w:hAnsi="Palatino Linotype" w:cs="Tahoma"/>
          <w:sz w:val="22"/>
          <w:szCs w:val="22"/>
        </w:rPr>
        <w:t>el mismo día</w:t>
      </w:r>
      <w:r w:rsidRPr="00234F61" w:rsidR="00ED5DF5">
        <w:rPr>
          <w:rFonts w:ascii="Palatino Linotype" w:hAnsi="Palatino Linotype" w:cs="Tahoma"/>
          <w:sz w:val="22"/>
          <w:szCs w:val="22"/>
        </w:rPr>
        <w:t xml:space="preserve">, a través del </w:t>
      </w:r>
      <w:r w:rsidRPr="00234F61" w:rsidR="00ED5DF5">
        <w:rPr>
          <w:rFonts w:ascii="Palatino Linotype" w:hAnsi="Palatino Linotype" w:cs="Tahoma"/>
          <w:sz w:val="22"/>
          <w:szCs w:val="22"/>
          <w:lang w:val="es-ES"/>
        </w:rPr>
        <w:t>Sistema de Acceso a la Información Mexiquense (SAIMEX)</w:t>
      </w:r>
      <w:r w:rsidRPr="00234F61" w:rsidR="00ED5DF5">
        <w:rPr>
          <w:rFonts w:ascii="Palatino Linotype" w:hAnsi="Palatino Linotype" w:cs="Tahoma"/>
          <w:sz w:val="22"/>
          <w:szCs w:val="22"/>
        </w:rPr>
        <w:t>.</w:t>
      </w:r>
    </w:p>
    <w:p w:rsidRPr="00234F61" w:rsidR="00CE5228" w:rsidP="00147516" w:rsidRDefault="00CE5228" w14:paraId="57A9D956" w14:textId="77777777">
      <w:pPr>
        <w:spacing w:line="360" w:lineRule="auto"/>
        <w:contextualSpacing/>
        <w:jc w:val="both"/>
        <w:rPr>
          <w:rFonts w:ascii="Palatino Linotype" w:hAnsi="Palatino Linotype" w:cs="Tahoma"/>
          <w:color w:val="000000"/>
          <w:sz w:val="22"/>
          <w:szCs w:val="22"/>
        </w:rPr>
      </w:pPr>
    </w:p>
    <w:p w:rsidRPr="00234F61" w:rsidR="004F2D88" w:rsidP="00147516" w:rsidRDefault="004F2D88" w14:paraId="2A03A63D" w14:textId="77777777">
      <w:pPr>
        <w:spacing w:line="360" w:lineRule="auto"/>
        <w:contextualSpacing/>
        <w:jc w:val="both"/>
        <w:rPr>
          <w:rFonts w:ascii="Palatino Linotype" w:hAnsi="Palatino Linotype" w:cs="Tahoma"/>
          <w:color w:val="000000"/>
          <w:sz w:val="22"/>
          <w:szCs w:val="22"/>
        </w:rPr>
      </w:pPr>
      <w:r w:rsidRPr="00234F61">
        <w:rPr>
          <w:rFonts w:ascii="Palatino Linotype" w:hAnsi="Palatino Linotype" w:cs="Tahoma"/>
          <w:color w:val="000000"/>
          <w:sz w:val="22"/>
          <w:szCs w:val="22"/>
        </w:rPr>
        <w:t xml:space="preserve">En </w:t>
      </w:r>
      <w:r w:rsidRPr="00234F61" w:rsidR="00367F82">
        <w:rPr>
          <w:rFonts w:ascii="Palatino Linotype" w:hAnsi="Palatino Linotype" w:cs="Tahoma"/>
          <w:color w:val="000000"/>
          <w:sz w:val="22"/>
          <w:szCs w:val="22"/>
        </w:rPr>
        <w:t>razón de que fue debidamente su</w:t>
      </w:r>
      <w:r w:rsidRPr="00234F61">
        <w:rPr>
          <w:rFonts w:ascii="Palatino Linotype" w:hAnsi="Palatino Linotype" w:cs="Tahoma"/>
          <w:color w:val="000000"/>
          <w:sz w:val="22"/>
          <w:szCs w:val="22"/>
        </w:rPr>
        <w:t xml:space="preserve">stanciado el expediente </w:t>
      </w:r>
      <w:r w:rsidRPr="00234F61" w:rsidR="00367F82">
        <w:rPr>
          <w:rFonts w:ascii="Palatino Linotype" w:hAnsi="Palatino Linotype" w:cs="Tahoma"/>
          <w:color w:val="000000"/>
          <w:sz w:val="22"/>
          <w:szCs w:val="22"/>
        </w:rPr>
        <w:t xml:space="preserve">electrónico </w:t>
      </w:r>
      <w:r w:rsidRPr="00234F61">
        <w:rPr>
          <w:rFonts w:ascii="Palatino Linotype" w:hAnsi="Palatino Linotype" w:cs="Tahoma"/>
          <w:color w:val="000000"/>
          <w:sz w:val="22"/>
          <w:szCs w:val="22"/>
        </w:rPr>
        <w:t>y no exist</w:t>
      </w:r>
      <w:r w:rsidRPr="00234F61" w:rsidR="00367F82">
        <w:rPr>
          <w:rFonts w:ascii="Palatino Linotype" w:hAnsi="Palatino Linotype" w:cs="Tahoma"/>
          <w:color w:val="000000"/>
          <w:sz w:val="22"/>
          <w:szCs w:val="22"/>
        </w:rPr>
        <w:t>e</w:t>
      </w:r>
      <w:r w:rsidRPr="00234F61">
        <w:rPr>
          <w:rFonts w:ascii="Palatino Linotype" w:hAnsi="Palatino Linotype" w:cs="Tahoma"/>
          <w:color w:val="000000"/>
          <w:sz w:val="22"/>
          <w:szCs w:val="22"/>
        </w:rPr>
        <w:t xml:space="preserve"> dilige</w:t>
      </w:r>
      <w:r w:rsidRPr="00234F61" w:rsidR="00367F82">
        <w:rPr>
          <w:rFonts w:ascii="Palatino Linotype" w:hAnsi="Palatino Linotype" w:cs="Tahoma"/>
          <w:color w:val="000000"/>
          <w:sz w:val="22"/>
          <w:szCs w:val="22"/>
        </w:rPr>
        <w:t xml:space="preserve">ncia pendiente de desahogo, se </w:t>
      </w:r>
      <w:r w:rsidRPr="00234F61">
        <w:rPr>
          <w:rFonts w:ascii="Palatino Linotype" w:hAnsi="Palatino Linotype" w:cs="Tahoma"/>
          <w:color w:val="000000"/>
          <w:sz w:val="22"/>
          <w:szCs w:val="22"/>
        </w:rPr>
        <w:t>emit</w:t>
      </w:r>
      <w:r w:rsidRPr="00234F61" w:rsidR="00367F82">
        <w:rPr>
          <w:rFonts w:ascii="Palatino Linotype" w:hAnsi="Palatino Linotype" w:cs="Tahoma"/>
          <w:color w:val="000000"/>
          <w:sz w:val="22"/>
          <w:szCs w:val="22"/>
        </w:rPr>
        <w:t>e</w:t>
      </w:r>
      <w:r w:rsidRPr="00234F61">
        <w:rPr>
          <w:rFonts w:ascii="Palatino Linotype" w:hAnsi="Palatino Linotype" w:cs="Tahoma"/>
          <w:color w:val="000000"/>
          <w:sz w:val="22"/>
          <w:szCs w:val="22"/>
        </w:rPr>
        <w:t xml:space="preserve"> la resolución que conforme a Derecho proceda, de acuerdo a l</w:t>
      </w:r>
      <w:r w:rsidRPr="00234F61" w:rsidR="009A620E">
        <w:rPr>
          <w:rFonts w:ascii="Palatino Linotype" w:hAnsi="Palatino Linotype" w:cs="Tahoma"/>
          <w:color w:val="000000"/>
          <w:sz w:val="22"/>
          <w:szCs w:val="22"/>
        </w:rPr>
        <w:t>o</w:t>
      </w:r>
      <w:r w:rsidRPr="00234F61">
        <w:rPr>
          <w:rFonts w:ascii="Palatino Linotype" w:hAnsi="Palatino Linotype" w:cs="Tahoma"/>
          <w:color w:val="000000"/>
          <w:sz w:val="22"/>
          <w:szCs w:val="22"/>
        </w:rPr>
        <w:t xml:space="preserve">s siguientes: </w:t>
      </w:r>
    </w:p>
    <w:p w:rsidRPr="00234F61" w:rsidR="001C0C73" w:rsidP="00147516" w:rsidRDefault="001C0C73" w14:paraId="690D3E83" w14:textId="77777777">
      <w:pPr>
        <w:spacing w:line="360" w:lineRule="auto"/>
        <w:contextualSpacing/>
        <w:jc w:val="both"/>
        <w:rPr>
          <w:rFonts w:ascii="Palatino Linotype" w:hAnsi="Palatino Linotype" w:cs="Tahoma"/>
          <w:color w:val="000000"/>
          <w:sz w:val="22"/>
          <w:szCs w:val="22"/>
        </w:rPr>
      </w:pPr>
    </w:p>
    <w:p w:rsidRPr="00234F61" w:rsidR="00EA4E4A" w:rsidP="00147516" w:rsidRDefault="00EA4E4A" w14:paraId="3C2404F3" w14:textId="77777777">
      <w:pPr>
        <w:spacing w:line="360" w:lineRule="auto"/>
        <w:contextualSpacing/>
        <w:jc w:val="center"/>
        <w:rPr>
          <w:rFonts w:ascii="Palatino Linotype" w:hAnsi="Palatino Linotype" w:cs="Tahoma"/>
          <w:b/>
          <w:sz w:val="22"/>
          <w:szCs w:val="22"/>
        </w:rPr>
      </w:pPr>
      <w:r w:rsidRPr="00234F61">
        <w:rPr>
          <w:rFonts w:ascii="Palatino Linotype" w:hAnsi="Palatino Linotype" w:cs="Tahoma"/>
          <w:b/>
          <w:sz w:val="22"/>
          <w:szCs w:val="22"/>
        </w:rPr>
        <w:t>C O N S I D E R A N D O S</w:t>
      </w:r>
    </w:p>
    <w:p w:rsidRPr="00234F61" w:rsidR="00EA4E4A" w:rsidP="00147516" w:rsidRDefault="00EA4E4A" w14:paraId="4CDEC48E" w14:textId="77777777">
      <w:pPr>
        <w:spacing w:line="360" w:lineRule="auto"/>
        <w:contextualSpacing/>
        <w:jc w:val="center"/>
        <w:rPr>
          <w:rFonts w:ascii="Palatino Linotype" w:hAnsi="Palatino Linotype" w:cs="Tahoma"/>
          <w:b/>
          <w:sz w:val="22"/>
          <w:szCs w:val="22"/>
        </w:rPr>
      </w:pPr>
    </w:p>
    <w:p w:rsidRPr="00234F61" w:rsidR="00EA4E4A" w:rsidP="00147516" w:rsidRDefault="00EA4E4A" w14:paraId="1927531B" w14:textId="77777777">
      <w:pPr>
        <w:autoSpaceDE w:val="0"/>
        <w:autoSpaceDN w:val="0"/>
        <w:adjustRightInd w:val="0"/>
        <w:spacing w:line="360" w:lineRule="auto"/>
        <w:contextualSpacing/>
        <w:jc w:val="both"/>
        <w:rPr>
          <w:rFonts w:ascii="Palatino Linotype" w:hAnsi="Palatino Linotype" w:cs="Tahoma"/>
          <w:b/>
          <w:sz w:val="22"/>
          <w:szCs w:val="22"/>
        </w:rPr>
      </w:pPr>
      <w:r w:rsidRPr="00234F61">
        <w:rPr>
          <w:rFonts w:ascii="Palatino Linotype" w:hAnsi="Palatino Linotype" w:eastAsia="Calibri" w:cs="Tahoma"/>
          <w:b/>
          <w:color w:val="000000"/>
          <w:sz w:val="22"/>
          <w:szCs w:val="22"/>
          <w:lang w:eastAsia="es-MX"/>
        </w:rPr>
        <w:t>PRIMERO</w:t>
      </w:r>
      <w:r w:rsidRPr="00234F61">
        <w:rPr>
          <w:rFonts w:ascii="Palatino Linotype" w:hAnsi="Palatino Linotype" w:eastAsia="Calibri" w:cs="Tahoma"/>
          <w:color w:val="000000"/>
          <w:sz w:val="22"/>
          <w:szCs w:val="22"/>
          <w:lang w:eastAsia="es-MX"/>
        </w:rPr>
        <w:t xml:space="preserve">. </w:t>
      </w:r>
      <w:r w:rsidRPr="00234F61">
        <w:rPr>
          <w:rFonts w:ascii="Palatino Linotype" w:hAnsi="Palatino Linotype" w:cs="Tahoma"/>
          <w:b/>
          <w:sz w:val="22"/>
          <w:szCs w:val="22"/>
        </w:rPr>
        <w:t>Competencia.</w:t>
      </w:r>
    </w:p>
    <w:p w:rsidRPr="00234F61" w:rsidR="00EA4E4A" w:rsidP="00147516" w:rsidRDefault="00EA4E4A" w14:paraId="14ABEC48" w14:textId="77777777">
      <w:pPr>
        <w:autoSpaceDE w:val="0"/>
        <w:autoSpaceDN w:val="0"/>
        <w:adjustRightInd w:val="0"/>
        <w:spacing w:line="360" w:lineRule="auto"/>
        <w:contextualSpacing/>
        <w:jc w:val="both"/>
        <w:rPr>
          <w:rFonts w:ascii="Palatino Linotype" w:hAnsi="Palatino Linotype" w:cs="Tahoma"/>
          <w:b/>
          <w:sz w:val="22"/>
          <w:szCs w:val="22"/>
        </w:rPr>
      </w:pPr>
    </w:p>
    <w:p w:rsidRPr="00234F61" w:rsidR="00CE0B4C" w:rsidP="00147516" w:rsidRDefault="00CE0B4C" w14:paraId="229445D9" w14:textId="77777777">
      <w:pPr>
        <w:spacing w:line="360" w:lineRule="auto"/>
        <w:jc w:val="both"/>
        <w:rPr>
          <w:rFonts w:ascii="Palatino Linotype" w:hAnsi="Palatino Linotype" w:cs="Tahoma"/>
          <w:sz w:val="22"/>
          <w:szCs w:val="22"/>
          <w:shd w:val="clear" w:color="auto" w:fill="FFFFFF"/>
        </w:rPr>
      </w:pPr>
      <w:r w:rsidRPr="00234F61">
        <w:rPr>
          <w:rFonts w:ascii="Palatino Linotype" w:hAnsi="Palatino Linotype" w:eastAsia="Calibri" w:cs="Tahoma"/>
          <w:color w:val="000000"/>
          <w:sz w:val="22"/>
          <w:szCs w:val="22"/>
          <w:lang w:eastAsia="es-MX"/>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34F61">
        <w:rPr>
          <w:rFonts w:eastAsia="Calibri"/>
          <w:color w:val="000000"/>
          <w:lang w:eastAsia="es-MX"/>
        </w:rPr>
        <w:t xml:space="preserve"> 7°, </w:t>
      </w:r>
      <w:r w:rsidRPr="00234F61">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234F61">
        <w:rPr>
          <w:rFonts w:ascii="Palatino Linotype" w:hAnsi="Palatino Linotype" w:cs="Tahoma"/>
          <w:sz w:val="22"/>
          <w:szCs w:val="22"/>
          <w:shd w:val="clear" w:color="auto" w:fill="FFFFFF"/>
        </w:rPr>
        <w:t xml:space="preserve"> Pública y Protección de Datos Personales del Estado de México y Municipios.</w:t>
      </w:r>
    </w:p>
    <w:p w:rsidRPr="00234F61" w:rsidR="00EA4E4A" w:rsidP="00147516" w:rsidRDefault="00EA4E4A" w14:paraId="2D485872" w14:textId="77777777">
      <w:pPr>
        <w:spacing w:line="360" w:lineRule="auto"/>
        <w:contextualSpacing/>
        <w:jc w:val="both"/>
        <w:rPr>
          <w:rFonts w:ascii="Palatino Linotype" w:hAnsi="Palatino Linotype" w:cs="Tahoma"/>
          <w:sz w:val="22"/>
          <w:szCs w:val="22"/>
          <w:shd w:val="clear" w:color="auto" w:fill="FFFFFF"/>
        </w:rPr>
      </w:pPr>
    </w:p>
    <w:p w:rsidRPr="00234F61" w:rsidR="00CE0B4C" w:rsidP="00147516" w:rsidRDefault="00CE0B4C" w14:paraId="4B75D33F"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234F61">
        <w:rPr>
          <w:rFonts w:ascii="Palatino Linotype" w:hAnsi="Palatino Linotype" w:eastAsia="Calibri" w:cs="Tahoma"/>
          <w:b/>
          <w:color w:val="000000"/>
          <w:sz w:val="22"/>
          <w:szCs w:val="22"/>
          <w:lang w:eastAsia="es-MX"/>
        </w:rPr>
        <w:t>SEGUNDO</w:t>
      </w:r>
      <w:r w:rsidRPr="00234F61">
        <w:rPr>
          <w:rFonts w:ascii="Palatino Linotype" w:hAnsi="Palatino Linotype" w:eastAsia="Calibri" w:cs="Tahoma"/>
          <w:color w:val="000000"/>
          <w:sz w:val="22"/>
          <w:szCs w:val="22"/>
          <w:lang w:eastAsia="es-MX"/>
        </w:rPr>
        <w:t xml:space="preserve">. </w:t>
      </w:r>
      <w:r w:rsidRPr="00234F61">
        <w:rPr>
          <w:rFonts w:ascii="Palatino Linotype" w:hAnsi="Palatino Linotype" w:eastAsia="Calibri" w:cs="Tahoma"/>
          <w:b/>
          <w:color w:val="000000"/>
          <w:sz w:val="22"/>
          <w:szCs w:val="22"/>
          <w:lang w:eastAsia="es-MX"/>
        </w:rPr>
        <w:t>Causales de improcedencia y sobreseimiento.</w:t>
      </w:r>
      <w:r w:rsidRPr="00234F61">
        <w:rPr>
          <w:rFonts w:ascii="Palatino Linotype" w:hAnsi="Palatino Linotype" w:eastAsia="Calibri" w:cs="Tahoma"/>
          <w:color w:val="000000"/>
          <w:sz w:val="22"/>
          <w:szCs w:val="22"/>
          <w:lang w:eastAsia="es-MX"/>
        </w:rPr>
        <w:t xml:space="preserve"> </w:t>
      </w:r>
    </w:p>
    <w:p w:rsidRPr="00234F61" w:rsidR="00CE0B4C" w:rsidP="00147516" w:rsidRDefault="00CE0B4C" w14:paraId="0235FCD2"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234F61" w:rsidR="00CE0B4C" w:rsidP="00147516" w:rsidRDefault="00CE0B4C" w14:paraId="6C30AB19"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234F61">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234F61" w:rsidR="00CE0B4C" w:rsidP="00147516" w:rsidRDefault="00CE0B4C" w14:paraId="2220E1BC"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234F61" w:rsidR="00CE0B4C" w:rsidP="00147516" w:rsidRDefault="00CE0B4C" w14:paraId="6280B93E"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234F61">
        <w:rPr>
          <w:rFonts w:ascii="Palatino Linotype" w:hAnsi="Palatino Linotype" w:eastAsia="Calibri" w:cs="Tahoma"/>
          <w:color w:val="000000"/>
          <w:sz w:val="22"/>
          <w:szCs w:val="22"/>
          <w:lang w:eastAsia="es-MX"/>
        </w:rPr>
        <w:lastRenderedPageBreak/>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234F61" w:rsidR="00CE0B4C" w:rsidP="00147516" w:rsidRDefault="00CE0B4C" w14:paraId="7F4F7874" w14:textId="77777777">
      <w:pPr>
        <w:spacing w:line="360" w:lineRule="auto"/>
        <w:jc w:val="both"/>
        <w:rPr>
          <w:rFonts w:ascii="Palatino Linotype" w:hAnsi="Palatino Linotype" w:eastAsia="Calibri" w:cs="Tahoma"/>
          <w:b/>
          <w:sz w:val="22"/>
          <w:szCs w:val="22"/>
          <w:lang w:eastAsia="es-ES_tradnl"/>
        </w:rPr>
      </w:pPr>
    </w:p>
    <w:p w:rsidRPr="00234F61" w:rsidR="00CE0B4C" w:rsidP="00147516" w:rsidRDefault="00CE0B4C" w14:paraId="26CD00CA" w14:textId="77777777">
      <w:pPr>
        <w:spacing w:line="360" w:lineRule="auto"/>
        <w:jc w:val="both"/>
        <w:rPr>
          <w:rFonts w:ascii="Palatino Linotype" w:hAnsi="Palatino Linotype" w:eastAsia="Calibri" w:cs="Tahoma"/>
          <w:b/>
          <w:sz w:val="22"/>
          <w:szCs w:val="22"/>
          <w:lang w:eastAsia="es-ES_tradnl"/>
        </w:rPr>
      </w:pPr>
      <w:r w:rsidRPr="00234F61">
        <w:rPr>
          <w:rFonts w:ascii="Palatino Linotype" w:hAnsi="Palatino Linotype" w:eastAsia="Calibri" w:cs="Tahoma"/>
          <w:b/>
          <w:sz w:val="22"/>
          <w:szCs w:val="22"/>
          <w:lang w:eastAsia="es-ES_tradnl"/>
        </w:rPr>
        <w:t>Causales de sobreseimiento.</w:t>
      </w:r>
    </w:p>
    <w:p w:rsidRPr="00234F61" w:rsidR="00CE0B4C" w:rsidP="00147516" w:rsidRDefault="00CE0B4C" w14:paraId="21A40898" w14:textId="77777777">
      <w:pPr>
        <w:spacing w:line="360" w:lineRule="auto"/>
        <w:jc w:val="both"/>
        <w:rPr>
          <w:rFonts w:ascii="Palatino Linotype" w:hAnsi="Palatino Linotype" w:eastAsia="Calibri" w:cs="Tahoma"/>
          <w:sz w:val="22"/>
          <w:szCs w:val="22"/>
          <w:lang w:eastAsia="es-ES_tradnl"/>
        </w:rPr>
      </w:pPr>
    </w:p>
    <w:p w:rsidRPr="00234F61" w:rsidR="00CE0B4C" w:rsidP="00147516" w:rsidRDefault="00CE0B4C" w14:paraId="2CEA8670" w14:textId="77777777">
      <w:pPr>
        <w:spacing w:line="360" w:lineRule="auto"/>
        <w:jc w:val="both"/>
        <w:rPr>
          <w:rFonts w:ascii="Palatino Linotype" w:hAnsi="Palatino Linotype" w:eastAsia="Calibri" w:cs="Tahoma"/>
          <w:sz w:val="22"/>
          <w:szCs w:val="22"/>
          <w:lang w:eastAsia="es-ES_tradnl"/>
        </w:rPr>
      </w:pPr>
      <w:r w:rsidRPr="00234F61">
        <w:rPr>
          <w:rFonts w:ascii="Palatino Linotype" w:hAnsi="Palatino Linotype" w:eastAsia="Calibri" w:cs="Tahoma"/>
          <w:sz w:val="22"/>
          <w:szCs w:val="22"/>
          <w:lang w:eastAsia="es-ES_tradnl"/>
        </w:rPr>
        <w:t>Por lo que hace a las causales de sobreseimiento, del análisis realizado por este Instituto, se advierte que</w:t>
      </w:r>
      <w:r w:rsidRPr="00234F61">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234F61">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234F61">
        <w:rPr>
          <w:rFonts w:ascii="Palatino Linotype" w:hAnsi="Palatino Linotype" w:eastAsia="Calibri" w:cs="Tahoma"/>
          <w:bCs/>
          <w:sz w:val="22"/>
          <w:szCs w:val="22"/>
          <w:lang w:eastAsia="es-ES_tradnl"/>
        </w:rPr>
        <w:t xml:space="preserve">Por tales motivos, </w:t>
      </w:r>
      <w:r w:rsidRPr="00234F61">
        <w:rPr>
          <w:rFonts w:ascii="Palatino Linotype" w:hAnsi="Palatino Linotype" w:eastAsia="Calibri" w:cs="Tahoma"/>
          <w:sz w:val="22"/>
          <w:szCs w:val="22"/>
          <w:lang w:eastAsia="es-ES_tradnl"/>
        </w:rPr>
        <w:t xml:space="preserve">se considera procedente entrar al fondo del presente asunto. </w:t>
      </w:r>
    </w:p>
    <w:p w:rsidRPr="00234F61" w:rsidR="00CE0B4C" w:rsidP="00147516" w:rsidRDefault="00CE0B4C" w14:paraId="3C343AA6" w14:textId="77777777">
      <w:pPr>
        <w:spacing w:line="360" w:lineRule="auto"/>
        <w:contextualSpacing/>
        <w:jc w:val="both"/>
        <w:rPr>
          <w:rFonts w:ascii="Palatino Linotype" w:hAnsi="Palatino Linotype" w:cs="Tahoma"/>
          <w:sz w:val="22"/>
          <w:szCs w:val="22"/>
          <w:shd w:val="clear" w:color="auto" w:fill="FFFFFF"/>
        </w:rPr>
      </w:pPr>
    </w:p>
    <w:p w:rsidRPr="00234F61" w:rsidR="00CE0B4C" w:rsidP="00147516" w:rsidRDefault="00CE0B4C" w14:paraId="3ABAC27B"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234F61">
        <w:rPr>
          <w:rFonts w:ascii="Palatino Linotype" w:hAnsi="Palatino Linotype" w:eastAsia="Calibri" w:cs="Tahoma"/>
          <w:b/>
          <w:iCs/>
          <w:sz w:val="22"/>
          <w:szCs w:val="22"/>
          <w:lang w:val="es-ES" w:eastAsia="es-ES_tradnl"/>
        </w:rPr>
        <w:t xml:space="preserve">TERCERO. Determinación de la Controversia. </w:t>
      </w:r>
    </w:p>
    <w:p w:rsidRPr="00234F61" w:rsidR="00CE0B4C" w:rsidP="00147516" w:rsidRDefault="00CE0B4C" w14:paraId="29C3A9CC"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234F61" w:rsidR="00DA0097" w:rsidP="004E0AA4" w:rsidRDefault="00CE0B4C" w14:paraId="206E6274" w14:textId="02A75159">
      <w:pPr>
        <w:tabs>
          <w:tab w:val="left" w:pos="4962"/>
        </w:tabs>
        <w:spacing w:line="360" w:lineRule="auto"/>
        <w:jc w:val="both"/>
        <w:rPr>
          <w:rFonts w:ascii="Palatino Linotype" w:hAnsi="Palatino Linotype" w:eastAsia="Calibri" w:cs="Tahoma"/>
          <w:iCs/>
          <w:sz w:val="22"/>
          <w:szCs w:val="22"/>
          <w:lang w:val="es-ES" w:eastAsia="es-ES_tradnl"/>
        </w:rPr>
      </w:pPr>
      <w:r w:rsidRPr="00234F61">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que el </w:t>
      </w:r>
      <w:r w:rsidRPr="00234F61" w:rsidR="00F805F6">
        <w:rPr>
          <w:rFonts w:ascii="Palatino Linotype" w:hAnsi="Palatino Linotype" w:eastAsia="Calibri" w:cs="Tahoma"/>
          <w:iCs/>
          <w:sz w:val="22"/>
          <w:szCs w:val="22"/>
          <w:lang w:val="es-ES" w:eastAsia="es-ES_tradnl"/>
        </w:rPr>
        <w:t xml:space="preserve">Particular </w:t>
      </w:r>
      <w:r w:rsidRPr="00234F61">
        <w:rPr>
          <w:rFonts w:ascii="Palatino Linotype" w:hAnsi="Palatino Linotype" w:eastAsia="Calibri" w:cs="Tahoma"/>
          <w:iCs/>
          <w:sz w:val="22"/>
          <w:szCs w:val="22"/>
          <w:lang w:val="es-ES" w:eastAsia="es-ES_tradnl"/>
        </w:rPr>
        <w:t>solicitó al</w:t>
      </w:r>
      <w:r w:rsidRPr="00234F61" w:rsidR="00F805F6">
        <w:rPr>
          <w:rFonts w:ascii="Palatino Linotype" w:hAnsi="Palatino Linotype" w:eastAsia="Calibri" w:cs="Tahoma"/>
          <w:iCs/>
          <w:sz w:val="22"/>
          <w:szCs w:val="22"/>
          <w:lang w:val="es-ES" w:eastAsia="es-ES_tradnl"/>
        </w:rPr>
        <w:t xml:space="preserve"> </w:t>
      </w:r>
      <w:r w:rsidRPr="00234F61" w:rsidR="008C6C0D">
        <w:rPr>
          <w:rFonts w:ascii="Palatino Linotype" w:hAnsi="Palatino Linotype" w:eastAsia="Calibri" w:cs="Tahoma"/>
          <w:iCs/>
          <w:sz w:val="22"/>
          <w:szCs w:val="22"/>
          <w:lang w:val="es-ES" w:eastAsia="es-ES_tradnl"/>
        </w:rPr>
        <w:t>Organismo Público Descentralizado para la Prestación de Los Servicios de Agua Potable Alcantarillado y Saneamiento del Municipio de Metepec</w:t>
      </w:r>
      <w:r w:rsidRPr="00234F61">
        <w:rPr>
          <w:rFonts w:ascii="Palatino Linotype" w:hAnsi="Palatino Linotype" w:eastAsia="Calibri" w:cs="Tahoma"/>
          <w:iCs/>
          <w:sz w:val="22"/>
          <w:szCs w:val="22"/>
          <w:lang w:val="es-ES" w:eastAsia="es-ES_tradnl"/>
        </w:rPr>
        <w:t>,</w:t>
      </w:r>
      <w:r w:rsidRPr="00234F61" w:rsidR="00B04D4C">
        <w:rPr>
          <w:rFonts w:ascii="Palatino Linotype" w:hAnsi="Palatino Linotype" w:eastAsia="Calibri" w:cs="Tahoma"/>
          <w:iCs/>
          <w:sz w:val="22"/>
          <w:szCs w:val="22"/>
          <w:lang w:val="es-ES" w:eastAsia="es-ES_tradnl"/>
        </w:rPr>
        <w:t xml:space="preserve"> </w:t>
      </w:r>
      <w:r w:rsidRPr="00234F61" w:rsidR="00DA0097">
        <w:rPr>
          <w:rFonts w:ascii="Palatino Linotype" w:hAnsi="Palatino Linotype" w:eastAsia="Calibri" w:cs="Tahoma"/>
          <w:iCs/>
          <w:sz w:val="22"/>
          <w:szCs w:val="22"/>
          <w:lang w:val="es-ES" w:eastAsia="es-ES_tradnl"/>
        </w:rPr>
        <w:lastRenderedPageBreak/>
        <w:t>prueba documental sobre si una persona fue parte de algún juicio laboral con el organismo, así como la resolución.</w:t>
      </w:r>
    </w:p>
    <w:p w:rsidRPr="00234F61" w:rsidR="00DA0097" w:rsidP="004E0AA4" w:rsidRDefault="00DA0097" w14:paraId="02E107C9"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234F61" w:rsidR="00A511BB" w:rsidP="00A511BB" w:rsidRDefault="00993BF4" w14:paraId="730B554D" w14:textId="309A63E8">
      <w:pPr>
        <w:tabs>
          <w:tab w:val="left" w:pos="4962"/>
        </w:tabs>
        <w:spacing w:line="360" w:lineRule="auto"/>
        <w:jc w:val="both"/>
        <w:rPr>
          <w:rFonts w:ascii="Palatino Linotype" w:hAnsi="Palatino Linotype" w:eastAsia="Calibri" w:cs="Tahoma"/>
          <w:iCs/>
          <w:sz w:val="22"/>
          <w:szCs w:val="22"/>
          <w:lang w:val="es-ES" w:eastAsia="es-ES_tradnl"/>
        </w:rPr>
      </w:pPr>
      <w:r w:rsidRPr="00234F61">
        <w:rPr>
          <w:rFonts w:ascii="Palatino Linotype" w:hAnsi="Palatino Linotype" w:eastAsia="Calibri" w:cs="Tahoma"/>
          <w:iCs/>
          <w:sz w:val="22"/>
          <w:szCs w:val="22"/>
          <w:lang w:val="es-ES" w:eastAsia="es-ES_tradnl"/>
        </w:rPr>
        <w:t>E</w:t>
      </w:r>
      <w:r w:rsidRPr="00234F61" w:rsidR="0044640B">
        <w:rPr>
          <w:rFonts w:ascii="Palatino Linotype" w:hAnsi="Palatino Linotype" w:eastAsia="Calibri" w:cs="Tahoma"/>
          <w:iCs/>
          <w:sz w:val="22"/>
          <w:szCs w:val="22"/>
          <w:lang w:val="es-ES" w:eastAsia="es-ES_tradnl"/>
        </w:rPr>
        <w:t>n respuesta el Sujeto Obligado</w:t>
      </w:r>
      <w:r w:rsidRPr="00234F61" w:rsidR="0066371D">
        <w:rPr>
          <w:rFonts w:ascii="Palatino Linotype" w:hAnsi="Palatino Linotype" w:eastAsia="Calibri" w:cs="Tahoma"/>
          <w:iCs/>
          <w:sz w:val="22"/>
          <w:szCs w:val="22"/>
          <w:lang w:val="es-ES" w:eastAsia="es-ES_tradnl"/>
        </w:rPr>
        <w:t xml:space="preserve"> </w:t>
      </w:r>
      <w:r w:rsidRPr="00234F61" w:rsidR="00DA0097">
        <w:rPr>
          <w:rFonts w:ascii="Palatino Linotype" w:hAnsi="Palatino Linotype" w:eastAsia="Calibri" w:cs="Tahoma"/>
          <w:iCs/>
          <w:sz w:val="22"/>
          <w:szCs w:val="22"/>
          <w:lang w:val="es-ES" w:eastAsia="es-ES_tradnl"/>
        </w:rPr>
        <w:t xml:space="preserve">a través de la Titular de la </w:t>
      </w:r>
      <w:r w:rsidRPr="00234F61" w:rsidR="00DA0097">
        <w:rPr>
          <w:rFonts w:ascii="Palatino Linotype" w:hAnsi="Palatino Linotype" w:cs="Tahoma"/>
          <w:sz w:val="22"/>
          <w:szCs w:val="22"/>
        </w:rPr>
        <w:t xml:space="preserve">Unidad Jurídica </w:t>
      </w:r>
      <w:r w:rsidRPr="00234F61" w:rsidR="0066371D">
        <w:rPr>
          <w:rFonts w:ascii="Palatino Linotype" w:hAnsi="Palatino Linotype" w:eastAsia="Calibri" w:cs="Tahoma"/>
          <w:iCs/>
          <w:sz w:val="22"/>
          <w:szCs w:val="22"/>
          <w:lang w:val="es-ES" w:eastAsia="es-ES_tradnl"/>
        </w:rPr>
        <w:t xml:space="preserve">manifestó </w:t>
      </w:r>
      <w:r w:rsidRPr="00234F61" w:rsidR="00DA0097">
        <w:rPr>
          <w:rFonts w:ascii="Palatino Linotype" w:hAnsi="Palatino Linotype" w:eastAsia="Calibri" w:cs="Tahoma"/>
          <w:iCs/>
          <w:sz w:val="22"/>
          <w:szCs w:val="22"/>
          <w:lang w:val="es-ES" w:eastAsia="es-ES_tradnl"/>
        </w:rPr>
        <w:t>que posterior a realizar una búsqueda exhaustiva, no localizó, que una persona del nombre proporcionado, haya sido parte de una demanda laboral en contra del Organismo, por lo cual tampoco cuenta con  resolución o documento alguno</w:t>
      </w:r>
      <w:r w:rsidRPr="00234F61" w:rsidR="008A182B">
        <w:rPr>
          <w:rFonts w:ascii="Palatino Linotype" w:hAnsi="Palatino Linotype" w:eastAsia="Calibri" w:cs="Tahoma"/>
          <w:iCs/>
          <w:sz w:val="22"/>
          <w:szCs w:val="22"/>
          <w:lang w:val="es-ES" w:eastAsia="es-ES_tradnl"/>
        </w:rPr>
        <w:t>,</w:t>
      </w:r>
      <w:r w:rsidRPr="00234F61" w:rsidR="00147516">
        <w:rPr>
          <w:rFonts w:ascii="Palatino Linotype" w:hAnsi="Palatino Linotype" w:eastAsia="Calibri" w:cs="Tahoma"/>
          <w:iCs/>
          <w:sz w:val="22"/>
          <w:szCs w:val="22"/>
          <w:lang w:val="es-ES" w:eastAsia="es-ES_tradnl"/>
        </w:rPr>
        <w:t xml:space="preserve"> </w:t>
      </w:r>
      <w:r w:rsidRPr="00234F61" w:rsidR="004D42A5">
        <w:rPr>
          <w:rFonts w:ascii="Palatino Linotype" w:hAnsi="Palatino Linotype" w:eastAsia="Calibri" w:cs="Tahoma"/>
          <w:iCs/>
          <w:sz w:val="22"/>
          <w:szCs w:val="22"/>
          <w:lang w:val="es-ES" w:eastAsia="es-ES_tradnl"/>
        </w:rPr>
        <w:t xml:space="preserve">razón por la cual el Particular se inconformó </w:t>
      </w:r>
      <w:r w:rsidRPr="00234F61" w:rsidR="008A182B">
        <w:rPr>
          <w:rFonts w:ascii="Palatino Linotype" w:hAnsi="Palatino Linotype" w:eastAsia="Calibri" w:cs="Tahoma"/>
          <w:iCs/>
          <w:sz w:val="22"/>
          <w:szCs w:val="22"/>
          <w:lang w:val="es-ES" w:eastAsia="es-ES_tradnl"/>
        </w:rPr>
        <w:t>al considerar que</w:t>
      </w:r>
      <w:r w:rsidRPr="00234F61" w:rsidR="00DA0097">
        <w:rPr>
          <w:rFonts w:ascii="Palatino Linotype" w:hAnsi="Palatino Linotype" w:eastAsia="Calibri" w:cs="Tahoma"/>
          <w:iCs/>
          <w:sz w:val="22"/>
          <w:szCs w:val="22"/>
          <w:lang w:val="es-ES" w:eastAsia="es-ES_tradnl"/>
        </w:rPr>
        <w:t xml:space="preserve"> no se había realizado una correcta búsqueda</w:t>
      </w:r>
      <w:r w:rsidRPr="00234F61" w:rsidR="00A511BB">
        <w:rPr>
          <w:rFonts w:ascii="Palatino Linotype" w:hAnsi="Palatino Linotype" w:eastAsia="Calibri" w:cs="Tahoma"/>
          <w:bCs/>
          <w:sz w:val="22"/>
          <w:szCs w:val="22"/>
          <w:lang w:val="es-ES_tradnl" w:eastAsia="en-US"/>
        </w:rPr>
        <w:t xml:space="preserve">, por lo que </w:t>
      </w:r>
      <w:r w:rsidRPr="00234F61" w:rsidR="00A511BB">
        <w:rPr>
          <w:rFonts w:ascii="Palatino Linotype" w:hAnsi="Palatino Linotype" w:eastAsia="Calibri" w:cs="Tahoma"/>
          <w:color w:val="000000"/>
          <w:sz w:val="22"/>
          <w:szCs w:val="22"/>
        </w:rPr>
        <w:t xml:space="preserve">en el asunto que nos ocupa se actualiza la causal de procedencia señalada en el </w:t>
      </w:r>
      <w:r w:rsidRPr="00234F61" w:rsidR="00A511BB">
        <w:rPr>
          <w:rFonts w:ascii="Palatino Linotype" w:hAnsi="Palatino Linotype" w:eastAsia="Calibri" w:cs="Tahoma"/>
          <w:sz w:val="22"/>
          <w:szCs w:val="22"/>
        </w:rPr>
        <w:t xml:space="preserve">artículo 179, fracción </w:t>
      </w:r>
      <w:r w:rsidRPr="00234F61" w:rsidR="00DA0097">
        <w:rPr>
          <w:rFonts w:ascii="Palatino Linotype" w:hAnsi="Palatino Linotype" w:eastAsia="Calibri" w:cs="Tahoma"/>
          <w:sz w:val="22"/>
          <w:szCs w:val="22"/>
        </w:rPr>
        <w:t>XIII</w:t>
      </w:r>
      <w:r w:rsidRPr="00234F61" w:rsidR="00A511BB">
        <w:rPr>
          <w:rFonts w:ascii="Palatino Linotype" w:hAnsi="Palatino Linotype" w:eastAsia="Calibri" w:cs="Tahoma"/>
          <w:sz w:val="22"/>
          <w:szCs w:val="22"/>
        </w:rPr>
        <w:t xml:space="preserve"> de la Ley de la materia</w:t>
      </w:r>
      <w:r w:rsidRPr="00234F61" w:rsidR="00A511BB">
        <w:rPr>
          <w:rFonts w:ascii="Palatino Linotype" w:hAnsi="Palatino Linotype" w:eastAsia="Calibri" w:cs="Tahoma"/>
          <w:bCs/>
          <w:sz w:val="22"/>
          <w:szCs w:val="22"/>
        </w:rPr>
        <w:t>.</w:t>
      </w:r>
    </w:p>
    <w:p w:rsidRPr="00234F61" w:rsidR="00CE0B4C" w:rsidP="00147516" w:rsidRDefault="00CE0B4C" w14:paraId="14D46855"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234F61" w:rsidR="00CE0B4C" w:rsidP="00147516" w:rsidRDefault="00CE0B4C" w14:paraId="33B33403" w14:textId="77777777">
      <w:pPr>
        <w:tabs>
          <w:tab w:val="left" w:pos="4962"/>
        </w:tabs>
        <w:spacing w:line="360" w:lineRule="auto"/>
        <w:jc w:val="both"/>
        <w:rPr>
          <w:rFonts w:ascii="Palatino Linotype" w:hAnsi="Palatino Linotype" w:eastAsia="Calibri" w:cs="Tahoma"/>
          <w:iCs/>
          <w:sz w:val="22"/>
          <w:szCs w:val="22"/>
          <w:lang w:eastAsia="es-ES_tradnl"/>
        </w:rPr>
      </w:pPr>
      <w:r w:rsidRPr="00234F61">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234F61" w:rsidR="00CE0B4C" w:rsidP="00147516" w:rsidRDefault="00CE0B4C" w14:paraId="7CDF143A" w14:textId="77777777">
      <w:pPr>
        <w:tabs>
          <w:tab w:val="left" w:pos="4962"/>
        </w:tabs>
        <w:spacing w:line="360" w:lineRule="auto"/>
        <w:jc w:val="both"/>
        <w:rPr>
          <w:rFonts w:ascii="Palatino Linotype" w:hAnsi="Palatino Linotype" w:eastAsia="Calibri" w:cs="Tahoma"/>
          <w:iCs/>
          <w:sz w:val="22"/>
          <w:szCs w:val="22"/>
          <w:lang w:eastAsia="es-ES_tradnl"/>
        </w:rPr>
      </w:pPr>
    </w:p>
    <w:p w:rsidRPr="00234F61" w:rsidR="00CE0B4C" w:rsidP="00147516" w:rsidRDefault="00CE0B4C" w14:paraId="1517FDAB" w14:textId="77777777">
      <w:pPr>
        <w:spacing w:line="360" w:lineRule="auto"/>
        <w:ind w:right="-93"/>
        <w:jc w:val="both"/>
        <w:rPr>
          <w:rFonts w:ascii="Palatino Linotype" w:hAnsi="Palatino Linotype" w:cs="Tahoma"/>
          <w:b/>
          <w:sz w:val="22"/>
          <w:szCs w:val="22"/>
        </w:rPr>
      </w:pPr>
      <w:r w:rsidRPr="00234F61">
        <w:rPr>
          <w:rFonts w:ascii="Palatino Linotype" w:hAnsi="Palatino Linotype" w:cs="Tahoma"/>
          <w:b/>
          <w:sz w:val="22"/>
          <w:szCs w:val="22"/>
          <w:lang w:val="es-ES"/>
        </w:rPr>
        <w:t xml:space="preserve">CUARTO. </w:t>
      </w:r>
      <w:r w:rsidRPr="00234F61">
        <w:rPr>
          <w:rFonts w:ascii="Palatino Linotype" w:hAnsi="Palatino Linotype" w:cs="Tahoma"/>
          <w:b/>
          <w:sz w:val="22"/>
          <w:szCs w:val="22"/>
        </w:rPr>
        <w:t>Marco normativo aplicable en materia de transparencia y acceso a la información pública.</w:t>
      </w:r>
    </w:p>
    <w:p w:rsidRPr="00234F61" w:rsidR="00CE0B4C" w:rsidP="00147516" w:rsidRDefault="00CE0B4C" w14:paraId="546B41B1" w14:textId="77777777">
      <w:pPr>
        <w:spacing w:line="360" w:lineRule="auto"/>
        <w:contextualSpacing/>
        <w:jc w:val="both"/>
        <w:rPr>
          <w:rFonts w:ascii="Palatino Linotype" w:hAnsi="Palatino Linotype" w:cs="Tahoma"/>
          <w:sz w:val="22"/>
          <w:szCs w:val="22"/>
        </w:rPr>
      </w:pPr>
    </w:p>
    <w:p w:rsidRPr="00234F61" w:rsidR="00CE0B4C" w:rsidP="00147516" w:rsidRDefault="00CE0B4C" w14:paraId="31C40276" w14:textId="77777777">
      <w:pPr>
        <w:widowControl w:val="0"/>
        <w:spacing w:line="360" w:lineRule="auto"/>
        <w:contextualSpacing/>
        <w:jc w:val="both"/>
        <w:rPr>
          <w:rFonts w:ascii="Palatino Linotype" w:hAnsi="Palatino Linotype" w:cs="Tahoma"/>
          <w:sz w:val="22"/>
          <w:szCs w:val="22"/>
        </w:rPr>
      </w:pPr>
      <w:r w:rsidRPr="00234F6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234F61" w:rsidR="005A1884">
        <w:rPr>
          <w:rFonts w:ascii="Palatino Linotype" w:hAnsi="Palatino Linotype" w:cs="Tahoma"/>
          <w:sz w:val="22"/>
          <w:szCs w:val="22"/>
        </w:rPr>
        <w:t>autoridad</w:t>
      </w:r>
      <w:r w:rsidRPr="00234F61">
        <w:rPr>
          <w:rFonts w:ascii="Palatino Linotype" w:hAnsi="Palatino Linotype" w:cs="Tahoma"/>
          <w:sz w:val="22"/>
          <w:szCs w:val="22"/>
        </w:rPr>
        <w:t xml:space="preserve"> es pública y sólo podrá ser reservada temporalmente por razones de interés público.</w:t>
      </w:r>
    </w:p>
    <w:p w:rsidRPr="00234F61" w:rsidR="00CE0B4C" w:rsidP="00147516" w:rsidRDefault="00CE0B4C" w14:paraId="479F3691" w14:textId="77777777">
      <w:pPr>
        <w:spacing w:line="360" w:lineRule="auto"/>
        <w:contextualSpacing/>
        <w:jc w:val="both"/>
        <w:rPr>
          <w:rFonts w:ascii="Palatino Linotype" w:hAnsi="Palatino Linotype" w:cs="Tahoma"/>
          <w:sz w:val="22"/>
          <w:szCs w:val="22"/>
        </w:rPr>
      </w:pPr>
    </w:p>
    <w:p w:rsidRPr="00234F61" w:rsidR="00CE0B4C" w:rsidP="00147516" w:rsidRDefault="00CE0B4C" w14:paraId="41FD4060" w14:textId="77777777">
      <w:pPr>
        <w:spacing w:line="360" w:lineRule="auto"/>
        <w:jc w:val="both"/>
        <w:rPr>
          <w:rFonts w:ascii="Palatino Linotype" w:hAnsi="Palatino Linotype" w:cs="Tahoma"/>
          <w:sz w:val="22"/>
          <w:szCs w:val="22"/>
        </w:rPr>
      </w:pPr>
      <w:r w:rsidRPr="00234F61">
        <w:rPr>
          <w:rFonts w:ascii="Palatino Linotype" w:hAnsi="Palatino Linotype" w:cs="Tahoma"/>
          <w:sz w:val="22"/>
          <w:szCs w:val="22"/>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234F61" w:rsidR="00CE0B4C" w:rsidP="00147516" w:rsidRDefault="00CE0B4C" w14:paraId="2B9B8BB4" w14:textId="77777777">
      <w:pPr>
        <w:spacing w:line="360" w:lineRule="auto"/>
        <w:jc w:val="both"/>
        <w:rPr>
          <w:rFonts w:ascii="Palatino Linotype" w:hAnsi="Palatino Linotype" w:cs="Tahoma"/>
          <w:sz w:val="22"/>
          <w:szCs w:val="22"/>
        </w:rPr>
      </w:pPr>
    </w:p>
    <w:p w:rsidRPr="00234F61" w:rsidR="00CE0B4C" w:rsidP="00147516" w:rsidRDefault="00CE0B4C" w14:paraId="094B304A" w14:textId="77777777">
      <w:pPr>
        <w:spacing w:line="360" w:lineRule="auto"/>
        <w:jc w:val="both"/>
        <w:rPr>
          <w:rFonts w:ascii="Palatino Linotype" w:hAnsi="Palatino Linotype" w:cs="Tahoma"/>
          <w:sz w:val="22"/>
          <w:szCs w:val="22"/>
        </w:rPr>
      </w:pPr>
      <w:r w:rsidRPr="00234F6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234F61" w:rsidR="00CE0B4C" w:rsidP="00147516" w:rsidRDefault="00CE0B4C" w14:paraId="24884DB1" w14:textId="77777777">
      <w:pPr>
        <w:spacing w:line="360" w:lineRule="auto"/>
        <w:jc w:val="both"/>
        <w:rPr>
          <w:rFonts w:ascii="Palatino Linotype" w:hAnsi="Palatino Linotype" w:cs="Tahoma"/>
          <w:sz w:val="22"/>
          <w:szCs w:val="22"/>
        </w:rPr>
      </w:pPr>
    </w:p>
    <w:p w:rsidRPr="00234F61" w:rsidR="00CE0B4C" w:rsidP="00147516" w:rsidRDefault="00CE0B4C" w14:paraId="1C194BBB" w14:textId="77777777">
      <w:pPr>
        <w:spacing w:line="360" w:lineRule="auto"/>
        <w:jc w:val="both"/>
        <w:rPr>
          <w:rFonts w:ascii="Palatino Linotype" w:hAnsi="Palatino Linotype" w:cs="Tahoma"/>
          <w:sz w:val="22"/>
          <w:szCs w:val="22"/>
        </w:rPr>
      </w:pPr>
      <w:r w:rsidRPr="00234F6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234F61" w:rsidR="00CE0B4C" w:rsidP="00147516" w:rsidRDefault="00CE0B4C" w14:paraId="117B02E7" w14:textId="77777777">
      <w:pPr>
        <w:spacing w:line="360" w:lineRule="auto"/>
        <w:jc w:val="both"/>
        <w:rPr>
          <w:rFonts w:ascii="Palatino Linotype" w:hAnsi="Palatino Linotype" w:cs="Tahoma"/>
          <w:sz w:val="22"/>
          <w:szCs w:val="22"/>
        </w:rPr>
      </w:pPr>
    </w:p>
    <w:p w:rsidRPr="00234F61" w:rsidR="00CE0B4C" w:rsidP="00147516" w:rsidRDefault="00CE0B4C" w14:paraId="372B13B6" w14:textId="77777777">
      <w:pPr>
        <w:spacing w:line="360" w:lineRule="auto"/>
        <w:jc w:val="both"/>
        <w:rPr>
          <w:rFonts w:ascii="Palatino Linotype" w:hAnsi="Palatino Linotype" w:cs="Tahoma"/>
          <w:sz w:val="22"/>
          <w:szCs w:val="22"/>
        </w:rPr>
      </w:pPr>
      <w:r w:rsidRPr="00234F6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234F61" w:rsidR="00CE0B4C" w:rsidP="00147516" w:rsidRDefault="00CE0B4C" w14:paraId="0AA00503" w14:textId="77777777">
      <w:pPr>
        <w:spacing w:line="360" w:lineRule="auto"/>
        <w:jc w:val="both"/>
        <w:rPr>
          <w:rFonts w:ascii="Palatino Linotype" w:hAnsi="Palatino Linotype" w:cs="Tahoma"/>
          <w:sz w:val="22"/>
          <w:szCs w:val="22"/>
        </w:rPr>
      </w:pPr>
    </w:p>
    <w:p w:rsidRPr="00234F61" w:rsidR="00CE0B4C" w:rsidP="00147516" w:rsidRDefault="00CE0B4C" w14:paraId="37ECFA0A" w14:textId="77777777">
      <w:pPr>
        <w:spacing w:line="360" w:lineRule="auto"/>
        <w:jc w:val="both"/>
        <w:rPr>
          <w:rFonts w:ascii="Palatino Linotype" w:hAnsi="Palatino Linotype" w:cs="Tahoma"/>
          <w:sz w:val="22"/>
          <w:szCs w:val="22"/>
        </w:rPr>
      </w:pPr>
      <w:r w:rsidRPr="00234F61">
        <w:rPr>
          <w:rFonts w:ascii="Palatino Linotype" w:hAnsi="Palatino Linotype" w:cs="Tahoma"/>
          <w:sz w:val="22"/>
          <w:szCs w:val="22"/>
        </w:rPr>
        <w:t>El artículo 12, que, quienes generen, recopilen, administren, manejen, procesen, archiven o conserven información pública serán responsables de la misma.</w:t>
      </w:r>
    </w:p>
    <w:p w:rsidRPr="00234F61" w:rsidR="00EF5683" w:rsidP="00147516" w:rsidRDefault="00EF5683" w14:paraId="19412315" w14:textId="77777777">
      <w:pPr>
        <w:spacing w:line="360" w:lineRule="auto"/>
        <w:jc w:val="both"/>
        <w:rPr>
          <w:rFonts w:ascii="Palatino Linotype" w:hAnsi="Palatino Linotype" w:cs="Tahoma"/>
          <w:sz w:val="22"/>
          <w:szCs w:val="22"/>
        </w:rPr>
      </w:pPr>
    </w:p>
    <w:p w:rsidRPr="00234F61" w:rsidR="00CE0B4C" w:rsidP="00147516" w:rsidRDefault="00CE0B4C" w14:paraId="72EBA11C" w14:textId="77777777">
      <w:pPr>
        <w:spacing w:line="360" w:lineRule="auto"/>
        <w:jc w:val="both"/>
        <w:rPr>
          <w:rFonts w:ascii="Palatino Linotype" w:hAnsi="Palatino Linotype" w:cs="Tahoma"/>
          <w:sz w:val="22"/>
          <w:szCs w:val="22"/>
        </w:rPr>
      </w:pPr>
      <w:r w:rsidRPr="00234F61">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Pr="00234F61" w:rsidR="00CE0B4C" w:rsidP="00147516" w:rsidRDefault="00CE0B4C" w14:paraId="5490B01F" w14:textId="77777777">
      <w:pPr>
        <w:spacing w:line="360" w:lineRule="auto"/>
        <w:jc w:val="both"/>
        <w:rPr>
          <w:rFonts w:ascii="Palatino Linotype" w:hAnsi="Palatino Linotype" w:cs="Tahoma"/>
          <w:sz w:val="22"/>
          <w:szCs w:val="22"/>
        </w:rPr>
      </w:pPr>
    </w:p>
    <w:p w:rsidRPr="00234F61" w:rsidR="00CE0B4C" w:rsidP="00147516" w:rsidRDefault="00CE0B4C" w14:paraId="4DC18654" w14:textId="77777777">
      <w:pPr>
        <w:spacing w:line="360" w:lineRule="auto"/>
        <w:jc w:val="both"/>
        <w:rPr>
          <w:rFonts w:ascii="Palatino Linotype" w:hAnsi="Palatino Linotype" w:cs="Tahoma"/>
          <w:sz w:val="22"/>
          <w:szCs w:val="22"/>
        </w:rPr>
      </w:pPr>
      <w:r w:rsidRPr="00234F6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234F61" w:rsidR="00CE0B4C" w:rsidP="00147516" w:rsidRDefault="00CE0B4C" w14:paraId="144B2207" w14:textId="77777777">
      <w:pPr>
        <w:spacing w:line="360" w:lineRule="auto"/>
        <w:ind w:right="-93"/>
        <w:jc w:val="both"/>
        <w:rPr>
          <w:rFonts w:ascii="Palatino Linotype" w:hAnsi="Palatino Linotype" w:cs="Tahoma"/>
          <w:b/>
          <w:sz w:val="22"/>
          <w:szCs w:val="22"/>
          <w:lang w:val="es-ES"/>
        </w:rPr>
      </w:pPr>
    </w:p>
    <w:p w:rsidRPr="00234F61" w:rsidR="00CE0B4C" w:rsidP="00147516" w:rsidRDefault="00CE0B4C" w14:paraId="21653465" w14:textId="77777777">
      <w:pPr>
        <w:spacing w:line="360" w:lineRule="auto"/>
        <w:ind w:right="-93"/>
        <w:jc w:val="both"/>
        <w:rPr>
          <w:rFonts w:ascii="Palatino Linotype" w:hAnsi="Palatino Linotype" w:cs="Tahoma"/>
          <w:b/>
          <w:sz w:val="22"/>
          <w:szCs w:val="22"/>
          <w:lang w:val="es-ES"/>
        </w:rPr>
      </w:pPr>
      <w:r w:rsidRPr="00234F61">
        <w:rPr>
          <w:rFonts w:ascii="Palatino Linotype" w:hAnsi="Palatino Linotype" w:cs="Tahoma"/>
          <w:b/>
          <w:sz w:val="22"/>
          <w:szCs w:val="22"/>
          <w:lang w:val="es-ES"/>
        </w:rPr>
        <w:t>QUINTO. Estudio de Fondo.</w:t>
      </w:r>
    </w:p>
    <w:p w:rsidRPr="00234F61" w:rsidR="00CE0B4C" w:rsidP="00147516" w:rsidRDefault="00CE0B4C" w14:paraId="4297D5F7" w14:textId="77777777">
      <w:pPr>
        <w:spacing w:line="360" w:lineRule="auto"/>
        <w:jc w:val="both"/>
        <w:rPr>
          <w:rFonts w:ascii="Palatino Linotype" w:hAnsi="Palatino Linotype" w:cs="Tahoma"/>
          <w:sz w:val="22"/>
          <w:szCs w:val="22"/>
          <w:lang w:val="es-ES"/>
        </w:rPr>
      </w:pPr>
    </w:p>
    <w:p w:rsidRPr="00234F61" w:rsidR="00CE0B4C" w:rsidP="00147516" w:rsidRDefault="00CE0B4C" w14:paraId="55F84550" w14:textId="77777777">
      <w:pPr>
        <w:spacing w:line="360" w:lineRule="auto"/>
        <w:jc w:val="both"/>
        <w:rPr>
          <w:rFonts w:ascii="Palatino Linotype" w:hAnsi="Palatino Linotype" w:cs="Tahoma"/>
          <w:sz w:val="22"/>
          <w:szCs w:val="22"/>
        </w:rPr>
      </w:pPr>
      <w:r w:rsidRPr="00234F6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234F61" w:rsidR="00CE0B4C" w:rsidP="00147516" w:rsidRDefault="00CE0B4C" w14:paraId="3087ED13" w14:textId="77777777">
      <w:pPr>
        <w:spacing w:line="360" w:lineRule="auto"/>
        <w:jc w:val="both"/>
        <w:rPr>
          <w:rFonts w:ascii="Palatino Linotype" w:hAnsi="Palatino Linotype" w:cs="Tahoma"/>
          <w:sz w:val="22"/>
          <w:szCs w:val="22"/>
        </w:rPr>
      </w:pPr>
    </w:p>
    <w:p w:rsidRPr="00234F61" w:rsidR="00CE0B4C" w:rsidP="00147516" w:rsidRDefault="00CE0B4C" w14:paraId="699EB1AA" w14:textId="77777777">
      <w:pPr>
        <w:spacing w:line="360" w:lineRule="auto"/>
        <w:ind w:right="-93"/>
        <w:jc w:val="both"/>
        <w:rPr>
          <w:rFonts w:ascii="Palatino Linotype" w:hAnsi="Palatino Linotype" w:eastAsia="Calibri" w:cs="Tahoma"/>
          <w:bCs/>
          <w:sz w:val="22"/>
          <w:szCs w:val="22"/>
          <w:lang w:eastAsia="en-US"/>
        </w:rPr>
      </w:pPr>
      <w:r w:rsidRPr="00234F61">
        <w:rPr>
          <w:rFonts w:ascii="Palatino Linotype" w:hAnsi="Palatino Linotype" w:eastAsia="Calibri"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234F61">
        <w:rPr>
          <w:rFonts w:ascii="Palatino Linotype" w:hAnsi="Palatino Linotype" w:eastAsia="Calibri" w:cs="Tahoma"/>
          <w:bCs/>
          <w:sz w:val="22"/>
          <w:szCs w:val="22"/>
          <w:lang w:eastAsia="en-US"/>
        </w:rPr>
        <w:lastRenderedPageBreak/>
        <w:t xml:space="preserve">clasificada excepcionalmente como reservada temporalmente por razones de interés público, en los términos de las causas legítimas y estrictamente necesarias previstas por esta Ley.  </w:t>
      </w:r>
    </w:p>
    <w:p w:rsidRPr="00234F61" w:rsidR="00CE0B4C" w:rsidP="00147516" w:rsidRDefault="00CE0B4C" w14:paraId="0812B6B4" w14:textId="77777777">
      <w:pPr>
        <w:spacing w:line="360" w:lineRule="auto"/>
        <w:ind w:right="-93"/>
        <w:jc w:val="both"/>
        <w:rPr>
          <w:rFonts w:ascii="Palatino Linotype" w:hAnsi="Palatino Linotype" w:eastAsia="Calibri" w:cs="Tahoma"/>
          <w:bCs/>
          <w:sz w:val="22"/>
          <w:szCs w:val="22"/>
          <w:lang w:eastAsia="en-US"/>
        </w:rPr>
      </w:pPr>
    </w:p>
    <w:p w:rsidRPr="00234F61" w:rsidR="00CE0B4C" w:rsidP="00147516" w:rsidRDefault="00CE0B4C" w14:paraId="50F7D91A" w14:textId="77777777">
      <w:pPr>
        <w:spacing w:line="360" w:lineRule="auto"/>
        <w:ind w:right="-93"/>
        <w:jc w:val="both"/>
        <w:rPr>
          <w:rFonts w:ascii="Palatino Linotype" w:hAnsi="Palatino Linotype" w:eastAsia="Calibri" w:cs="Tahoma"/>
          <w:bCs/>
          <w:sz w:val="22"/>
          <w:szCs w:val="22"/>
          <w:lang w:eastAsia="en-US"/>
        </w:rPr>
      </w:pPr>
      <w:r w:rsidRPr="00234F61">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Pr="00234F61" w:rsidR="00CE0B4C" w:rsidP="00147516" w:rsidRDefault="00CE0B4C" w14:paraId="4F509FBF" w14:textId="77777777">
      <w:pPr>
        <w:spacing w:line="360" w:lineRule="auto"/>
        <w:ind w:right="-93"/>
        <w:jc w:val="both"/>
        <w:rPr>
          <w:rFonts w:ascii="Palatino Linotype" w:hAnsi="Palatino Linotype" w:eastAsia="Calibri" w:cs="Tahoma"/>
          <w:bCs/>
          <w:sz w:val="22"/>
          <w:szCs w:val="22"/>
          <w:lang w:eastAsia="en-US"/>
        </w:rPr>
      </w:pPr>
    </w:p>
    <w:p w:rsidRPr="00234F61" w:rsidR="00CE0B4C" w:rsidP="00147516" w:rsidRDefault="00CE0B4C" w14:paraId="630D5267" w14:textId="77777777">
      <w:pPr>
        <w:spacing w:line="360" w:lineRule="auto"/>
        <w:ind w:right="-93"/>
        <w:jc w:val="both"/>
        <w:rPr>
          <w:rFonts w:ascii="Palatino Linotype" w:hAnsi="Palatino Linotype" w:eastAsia="Calibri" w:cs="Tahoma"/>
          <w:bCs/>
          <w:sz w:val="22"/>
          <w:szCs w:val="22"/>
          <w:lang w:eastAsia="en-US"/>
        </w:rPr>
      </w:pPr>
      <w:r w:rsidRPr="00234F61">
        <w:rPr>
          <w:rFonts w:ascii="Palatino Linotype" w:hAnsi="Palatino Linotype" w:eastAsia="Calibri"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234F61">
        <w:rPr>
          <w:rFonts w:ascii="Palatino Linotype" w:hAnsi="Palatino Linotype" w:eastAsia="Calibri" w:cs="Tahoma"/>
          <w:bCs/>
          <w:i/>
          <w:sz w:val="22"/>
          <w:szCs w:val="22"/>
          <w:lang w:eastAsia="en-US"/>
        </w:rPr>
        <w:t>ad hoc</w:t>
      </w:r>
      <w:r w:rsidRPr="00234F61">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Pr="00234F61" w:rsidR="00CE0B4C" w:rsidP="00147516" w:rsidRDefault="00CE0B4C" w14:paraId="111F2877" w14:textId="77777777">
      <w:pPr>
        <w:spacing w:line="360" w:lineRule="auto"/>
        <w:ind w:right="-93"/>
        <w:jc w:val="both"/>
        <w:rPr>
          <w:rFonts w:ascii="Palatino Linotype" w:hAnsi="Palatino Linotype" w:eastAsia="Calibri" w:cs="Tahoma"/>
          <w:bCs/>
          <w:sz w:val="22"/>
          <w:szCs w:val="22"/>
          <w:lang w:eastAsia="en-US"/>
        </w:rPr>
      </w:pPr>
    </w:p>
    <w:p w:rsidRPr="00234F61" w:rsidR="00CE0B4C" w:rsidP="00147516" w:rsidRDefault="00CE0B4C" w14:paraId="7360180C" w14:textId="77777777">
      <w:pPr>
        <w:spacing w:line="360" w:lineRule="auto"/>
        <w:ind w:right="-93"/>
        <w:jc w:val="both"/>
        <w:rPr>
          <w:rFonts w:ascii="Palatino Linotype" w:hAnsi="Palatino Linotype" w:eastAsia="Calibri" w:cs="Tahoma"/>
          <w:bCs/>
          <w:sz w:val="22"/>
          <w:szCs w:val="22"/>
          <w:lang w:eastAsia="en-US"/>
        </w:rPr>
      </w:pPr>
      <w:r w:rsidRPr="00234F61">
        <w:rPr>
          <w:rFonts w:ascii="Palatino Linotype" w:hAnsi="Palatino Linotype" w:eastAsia="Calibri"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Pr="00234F61" w:rsidR="006A1120" w:rsidP="004074B3" w:rsidRDefault="006A1120" w14:paraId="488774C0" w14:textId="77777777">
      <w:pPr>
        <w:spacing w:line="360" w:lineRule="auto"/>
        <w:ind w:right="-93"/>
        <w:jc w:val="both"/>
        <w:rPr>
          <w:rFonts w:ascii="Palatino Linotype" w:hAnsi="Palatino Linotype" w:cs="Tahoma"/>
          <w:b/>
          <w:sz w:val="22"/>
          <w:szCs w:val="22"/>
        </w:rPr>
      </w:pPr>
    </w:p>
    <w:p w:rsidRPr="00234F61" w:rsidR="00D47D27" w:rsidP="00D47D27" w:rsidRDefault="00D47D27" w14:paraId="0F96D546" w14:textId="0B62F272">
      <w:pPr>
        <w:tabs>
          <w:tab w:val="left" w:pos="1528"/>
        </w:tabs>
        <w:spacing w:line="360" w:lineRule="auto"/>
        <w:jc w:val="both"/>
        <w:rPr>
          <w:rFonts w:ascii="Palatino Linotype" w:hAnsi="Palatino Linotype" w:eastAsia="Calibri" w:cs="Tahoma"/>
          <w:iCs/>
          <w:sz w:val="22"/>
          <w:szCs w:val="22"/>
          <w:lang w:val="es-ES" w:eastAsia="es-ES_tradnl"/>
        </w:rPr>
      </w:pPr>
      <w:r w:rsidRPr="00234F61">
        <w:rPr>
          <w:rFonts w:ascii="Palatino Linotype" w:hAnsi="Palatino Linotype" w:eastAsia="Calibri" w:cs="Tahoma"/>
          <w:iCs/>
          <w:sz w:val="22"/>
          <w:szCs w:val="22"/>
          <w:lang w:val="es-ES" w:eastAsia="es-ES_tradnl"/>
        </w:rPr>
        <w:t xml:space="preserve">Ahora bien, </w:t>
      </w:r>
      <w:r w:rsidRPr="00234F61" w:rsidR="00463300">
        <w:rPr>
          <w:rFonts w:ascii="Palatino Linotype" w:hAnsi="Palatino Linotype" w:eastAsia="Calibri" w:cs="Tahoma"/>
          <w:iCs/>
          <w:sz w:val="22"/>
          <w:szCs w:val="22"/>
          <w:lang w:val="es-ES" w:eastAsia="es-ES_tradnl"/>
        </w:rPr>
        <w:t xml:space="preserve">respecto la solicitud del Particular es necesario recordar lo que solicitó es decir prueba documental sobre si una persona fue parte de algún juicio laboral con el organismo, así como la resolución, atento a ello la Titular de la Unidad Jurídica manifestó que no localizó, a la particular mencionada, haya sido parte de una demanda laboral en contra del Organismo, por lo cual tampoco cuenta con  resolución o documento alguno, razón por la cual el </w:t>
      </w:r>
      <w:r w:rsidRPr="00234F61" w:rsidR="00463300">
        <w:rPr>
          <w:rFonts w:ascii="Palatino Linotype" w:hAnsi="Palatino Linotype" w:eastAsia="Calibri" w:cs="Tahoma"/>
          <w:iCs/>
          <w:sz w:val="22"/>
          <w:szCs w:val="22"/>
          <w:lang w:val="es-ES" w:eastAsia="es-ES_tradnl"/>
        </w:rPr>
        <w:lastRenderedPageBreak/>
        <w:t>Recurrente consideró que no se proporcionó documento que garantizará la correcta búsqueda de la información.</w:t>
      </w:r>
    </w:p>
    <w:p w:rsidRPr="00234F61" w:rsidR="00463300" w:rsidP="00D47D27" w:rsidRDefault="00463300" w14:paraId="6DFBC0AD" w14:textId="6E1B8EB4">
      <w:pPr>
        <w:tabs>
          <w:tab w:val="left" w:pos="1528"/>
        </w:tabs>
        <w:spacing w:line="360" w:lineRule="auto"/>
        <w:jc w:val="both"/>
        <w:rPr>
          <w:rFonts w:ascii="Palatino Linotype" w:hAnsi="Palatino Linotype" w:eastAsia="Calibri" w:cs="Tahoma"/>
          <w:iCs/>
          <w:sz w:val="22"/>
          <w:szCs w:val="22"/>
          <w:lang w:val="es-ES" w:eastAsia="es-ES_tradnl"/>
        </w:rPr>
      </w:pPr>
    </w:p>
    <w:p w:rsidRPr="00234F61" w:rsidR="00463300" w:rsidP="00D47D27" w:rsidRDefault="00463300" w14:paraId="323E71EC" w14:textId="1A6DB8E6">
      <w:pPr>
        <w:tabs>
          <w:tab w:val="left" w:pos="1528"/>
        </w:tabs>
        <w:spacing w:line="360" w:lineRule="auto"/>
        <w:jc w:val="both"/>
        <w:rPr>
          <w:rFonts w:ascii="Palatino Linotype" w:hAnsi="Palatino Linotype" w:eastAsia="Calibri" w:cs="Tahoma"/>
          <w:iCs/>
          <w:sz w:val="22"/>
          <w:szCs w:val="22"/>
          <w:lang w:val="es-ES" w:eastAsia="es-ES_tradnl"/>
        </w:rPr>
      </w:pPr>
      <w:r w:rsidRPr="00234F61">
        <w:rPr>
          <w:rFonts w:ascii="Palatino Linotype" w:hAnsi="Palatino Linotype" w:eastAsia="Calibri" w:cs="Tahoma"/>
          <w:iCs/>
          <w:sz w:val="22"/>
          <w:szCs w:val="22"/>
          <w:lang w:val="es-ES" w:eastAsia="es-ES_tradnl"/>
        </w:rPr>
        <w:t>Atento a lo anterior, es preciso referir que en respuesta el Sujeto Obligado le hizo llegar el Memorándum número OPDAPAS/UJ/M/124/2022 suscrito por la Titular de la Unidad Jurídica</w:t>
      </w:r>
      <w:r w:rsidRPr="00234F61" w:rsidR="00E52494">
        <w:rPr>
          <w:rFonts w:ascii="Palatino Linotype" w:hAnsi="Palatino Linotype" w:eastAsia="Calibri" w:cs="Tahoma"/>
          <w:iCs/>
          <w:sz w:val="22"/>
          <w:szCs w:val="22"/>
          <w:lang w:val="es-ES" w:eastAsia="es-ES_tradnl"/>
        </w:rPr>
        <w:t xml:space="preserve">, razón por la cual </w:t>
      </w:r>
      <w:r w:rsidRPr="00234F61" w:rsidR="00E5783F">
        <w:rPr>
          <w:rFonts w:ascii="Palatino Linotype" w:hAnsi="Palatino Linotype" w:eastAsia="Calibri" w:cs="Tahoma"/>
          <w:iCs/>
          <w:sz w:val="22"/>
          <w:szCs w:val="22"/>
          <w:lang w:val="es-ES" w:eastAsia="es-ES_tradnl"/>
        </w:rPr>
        <w:t>se trae</w:t>
      </w:r>
      <w:r w:rsidRPr="00234F61" w:rsidR="00E52494">
        <w:rPr>
          <w:rFonts w:ascii="Palatino Linotype" w:hAnsi="Palatino Linotype" w:eastAsia="Calibri" w:cs="Tahoma"/>
          <w:iCs/>
          <w:sz w:val="22"/>
          <w:szCs w:val="22"/>
          <w:lang w:val="es-ES" w:eastAsia="es-ES_tradnl"/>
        </w:rPr>
        <w:t xml:space="preserve"> a colación el Manual de Organización del Organismo Público Descentralizado para la prestación de los servicios de agua potable, alcantarillado y saneamiento (OPDAPAS) de Metepec el cual en su punto VII. Estructura Orgánica, punto 1.0.3 se encuentra la Unidad Jurídica, la cual encuentra sus funciones en el numeral X. Objetivos y funciones por unidad administrativa los cuales son </w:t>
      </w:r>
      <w:r w:rsidRPr="00234F61" w:rsidR="00F4116D">
        <w:rPr>
          <w:rFonts w:ascii="Palatino Linotype" w:hAnsi="Palatino Linotype" w:eastAsia="Calibri" w:cs="Tahoma"/>
          <w:iCs/>
          <w:sz w:val="22"/>
          <w:szCs w:val="22"/>
          <w:lang w:val="es-ES" w:eastAsia="es-ES_tradnl"/>
        </w:rPr>
        <w:t>los</w:t>
      </w:r>
      <w:r w:rsidRPr="00234F61" w:rsidR="00E52494">
        <w:rPr>
          <w:rFonts w:ascii="Palatino Linotype" w:hAnsi="Palatino Linotype" w:eastAsia="Calibri" w:cs="Tahoma"/>
          <w:iCs/>
          <w:sz w:val="22"/>
          <w:szCs w:val="22"/>
          <w:lang w:val="es-ES" w:eastAsia="es-ES_tradnl"/>
        </w:rPr>
        <w:t xml:space="preserve"> siguientes:</w:t>
      </w:r>
    </w:p>
    <w:p w:rsidRPr="00234F61" w:rsidR="00463300" w:rsidP="00D47D27" w:rsidRDefault="00463300" w14:paraId="72BE1B67" w14:textId="022E32F0">
      <w:pPr>
        <w:tabs>
          <w:tab w:val="left" w:pos="1528"/>
        </w:tabs>
        <w:spacing w:line="360" w:lineRule="auto"/>
        <w:jc w:val="both"/>
        <w:rPr>
          <w:rFonts w:ascii="Palatino Linotype" w:hAnsi="Palatino Linotype" w:eastAsia="Calibri" w:cs="Tahoma"/>
          <w:iCs/>
          <w:sz w:val="22"/>
          <w:szCs w:val="22"/>
          <w:lang w:val="es-ES" w:eastAsia="es-ES_tradnl"/>
        </w:rPr>
      </w:pPr>
    </w:p>
    <w:p w:rsidRPr="00234F61" w:rsidR="00E5783F" w:rsidP="00E52494" w:rsidRDefault="00E5783F" w14:paraId="6A46E7A0" w14:textId="474433BF">
      <w:pPr>
        <w:tabs>
          <w:tab w:val="left" w:pos="1528"/>
        </w:tabs>
        <w:spacing w:line="360" w:lineRule="auto"/>
        <w:ind w:left="567" w:right="539"/>
        <w:jc w:val="both"/>
        <w:rPr>
          <w:rFonts w:ascii="Palatino Linotype" w:hAnsi="Palatino Linotype" w:eastAsia="Calibri" w:cs="Tahoma"/>
          <w:b/>
          <w:bCs/>
          <w:i/>
          <w:lang w:eastAsia="es-ES_tradnl"/>
        </w:rPr>
      </w:pPr>
      <w:r w:rsidRPr="00234F61">
        <w:rPr>
          <w:rFonts w:ascii="Palatino Linotype" w:hAnsi="Palatino Linotype" w:eastAsia="Calibri" w:cs="Tahoma"/>
          <w:b/>
          <w:bCs/>
          <w:i/>
          <w:lang w:eastAsia="es-ES_tradnl"/>
        </w:rPr>
        <w:t>1.0.3. UNIDAD JURÍDICA</w:t>
      </w:r>
    </w:p>
    <w:p w:rsidRPr="00234F61" w:rsidR="00E52494" w:rsidP="00E52494" w:rsidRDefault="00E52494" w14:paraId="2C34F128" w14:textId="6A1CB489">
      <w:pPr>
        <w:tabs>
          <w:tab w:val="left" w:pos="1528"/>
        </w:tabs>
        <w:spacing w:line="360" w:lineRule="auto"/>
        <w:ind w:left="567" w:right="539"/>
        <w:jc w:val="both"/>
        <w:rPr>
          <w:rFonts w:ascii="Palatino Linotype" w:hAnsi="Palatino Linotype" w:eastAsia="Calibri" w:cs="Tahoma"/>
          <w:i/>
          <w:lang w:eastAsia="es-ES_tradnl"/>
        </w:rPr>
      </w:pPr>
      <w:r w:rsidRPr="00234F61">
        <w:rPr>
          <w:rFonts w:ascii="Palatino Linotype" w:hAnsi="Palatino Linotype" w:eastAsia="Calibri" w:cs="Tahoma"/>
          <w:b/>
          <w:bCs/>
          <w:i/>
          <w:lang w:eastAsia="es-ES_tradnl"/>
        </w:rPr>
        <w:t>OBJETIVO</w:t>
      </w:r>
      <w:r w:rsidRPr="00234F61">
        <w:rPr>
          <w:rFonts w:ascii="Palatino Linotype" w:hAnsi="Palatino Linotype" w:eastAsia="Calibri" w:cs="Tahoma"/>
          <w:i/>
          <w:lang w:eastAsia="es-ES_tradnl"/>
        </w:rPr>
        <w:t xml:space="preserve">: </w:t>
      </w:r>
    </w:p>
    <w:p w:rsidRPr="00234F61" w:rsidR="00463300" w:rsidP="00E52494" w:rsidRDefault="00E52494" w14:paraId="4164BFAF" w14:textId="04C1508E">
      <w:pPr>
        <w:tabs>
          <w:tab w:val="left" w:pos="1528"/>
        </w:tabs>
        <w:spacing w:line="360" w:lineRule="auto"/>
        <w:ind w:left="567" w:right="539"/>
        <w:jc w:val="both"/>
        <w:rPr>
          <w:rFonts w:ascii="Palatino Linotype" w:hAnsi="Palatino Linotype" w:eastAsia="Calibri" w:cs="Tahoma"/>
          <w:i/>
          <w:lang w:eastAsia="es-ES_tradnl"/>
        </w:rPr>
      </w:pPr>
      <w:r w:rsidRPr="00234F61">
        <w:rPr>
          <w:rFonts w:ascii="Palatino Linotype" w:hAnsi="Palatino Linotype" w:eastAsia="Calibri" w:cs="Tahoma"/>
          <w:i/>
          <w:lang w:eastAsia="es-ES_tradnl"/>
        </w:rPr>
        <w:t>Representar legalmente al Organismo, ante cualquier autoridad en la defensa de sus intereses, deduciendo las acciones u oponiendo las excepciones que mejor le convenga en cualquier tipo de juicio; así como, previa petición verbal o escrito, apoyar y asesorar jurídicamente y en forma permanente a las Áreas del Organismo.</w:t>
      </w:r>
    </w:p>
    <w:p w:rsidRPr="00234F61" w:rsidR="00E52494" w:rsidP="00E52494" w:rsidRDefault="00E52494" w14:paraId="6E93AECE" w14:textId="77777777">
      <w:pPr>
        <w:tabs>
          <w:tab w:val="left" w:pos="1528"/>
        </w:tabs>
        <w:spacing w:line="360" w:lineRule="auto"/>
        <w:ind w:left="567" w:right="539"/>
        <w:jc w:val="both"/>
        <w:rPr>
          <w:rFonts w:ascii="Palatino Linotype" w:hAnsi="Palatino Linotype" w:eastAsia="Calibri" w:cs="Tahoma"/>
          <w:b/>
          <w:bCs/>
          <w:i/>
          <w:lang w:eastAsia="es-ES_tradnl"/>
        </w:rPr>
      </w:pPr>
      <w:r w:rsidRPr="00234F61">
        <w:rPr>
          <w:rFonts w:ascii="Palatino Linotype" w:hAnsi="Palatino Linotype" w:eastAsia="Calibri" w:cs="Tahoma"/>
          <w:b/>
          <w:bCs/>
          <w:i/>
          <w:lang w:eastAsia="es-ES_tradnl"/>
        </w:rPr>
        <w:t>FUNCIONES</w:t>
      </w:r>
    </w:p>
    <w:p w:rsidRPr="00234F61" w:rsidR="00E52494" w:rsidP="00E52494" w:rsidRDefault="00E52494" w14:paraId="1742AADB" w14:textId="77777777">
      <w:pPr>
        <w:tabs>
          <w:tab w:val="left" w:pos="1528"/>
        </w:tabs>
        <w:spacing w:line="360" w:lineRule="auto"/>
        <w:ind w:left="567" w:right="539"/>
        <w:jc w:val="both"/>
        <w:rPr>
          <w:rFonts w:ascii="Palatino Linotype" w:hAnsi="Palatino Linotype" w:eastAsia="Calibri" w:cs="Tahoma"/>
          <w:i/>
          <w:lang w:eastAsia="es-ES_tradnl"/>
        </w:rPr>
      </w:pPr>
      <w:r w:rsidRPr="00234F61">
        <w:rPr>
          <w:rFonts w:ascii="Palatino Linotype" w:hAnsi="Palatino Linotype" w:eastAsia="Calibri" w:cs="Tahoma"/>
          <w:i/>
          <w:lang w:eastAsia="es-ES_tradnl"/>
        </w:rPr>
        <w:t xml:space="preserve">1. Planear, organizar, dirigir y controlar las actividades relacionadas con la asesoría jurídica y representación legal del Organismo. </w:t>
      </w:r>
    </w:p>
    <w:p w:rsidRPr="00234F61" w:rsidR="00E52494" w:rsidP="00E52494" w:rsidRDefault="00E52494" w14:paraId="073BF796" w14:textId="0DF82CE4">
      <w:pPr>
        <w:tabs>
          <w:tab w:val="left" w:pos="1528"/>
        </w:tabs>
        <w:spacing w:line="360" w:lineRule="auto"/>
        <w:ind w:left="567" w:right="539"/>
        <w:jc w:val="both"/>
        <w:rPr>
          <w:rFonts w:ascii="Palatino Linotype" w:hAnsi="Palatino Linotype" w:eastAsia="Calibri" w:cs="Tahoma"/>
          <w:i/>
          <w:lang w:eastAsia="es-ES_tradnl"/>
        </w:rPr>
      </w:pPr>
      <w:r w:rsidRPr="00234F61">
        <w:rPr>
          <w:rFonts w:ascii="Palatino Linotype" w:hAnsi="Palatino Linotype" w:eastAsia="Calibri" w:cs="Tahoma"/>
          <w:i/>
          <w:lang w:eastAsia="es-ES_tradnl"/>
        </w:rPr>
        <w:t>2. Representar al Organismo ante cualquier autoridad, Organismo descentralizado federal, estatal o municipal, personas físicas o jurídicas colectivas de derecho público o privado, con todas las facultades que correspondan a los apoderados generales para pleitos y cobranzas.</w:t>
      </w:r>
    </w:p>
    <w:p w:rsidRPr="00234F61" w:rsidR="00E52494" w:rsidP="00E52494" w:rsidRDefault="00E52494" w14:paraId="04DEEC4A" w14:textId="21A0197E">
      <w:pPr>
        <w:tabs>
          <w:tab w:val="left" w:pos="1528"/>
        </w:tabs>
        <w:spacing w:line="360" w:lineRule="auto"/>
        <w:ind w:left="567" w:right="539"/>
        <w:jc w:val="both"/>
        <w:rPr>
          <w:rFonts w:ascii="Palatino Linotype" w:hAnsi="Palatino Linotype" w:eastAsia="Calibri" w:cs="Tahoma"/>
          <w:i/>
          <w:lang w:val="es-ES" w:eastAsia="es-ES_tradnl"/>
        </w:rPr>
      </w:pPr>
      <w:r w:rsidRPr="00234F61">
        <w:rPr>
          <w:rFonts w:ascii="Palatino Linotype" w:hAnsi="Palatino Linotype" w:eastAsia="Calibri" w:cs="Tahoma"/>
          <w:i/>
          <w:lang w:val="es-ES" w:eastAsia="es-ES_tradnl"/>
        </w:rPr>
        <w:t>3 a 18…</w:t>
      </w:r>
    </w:p>
    <w:p w:rsidRPr="00234F61" w:rsidR="00463300" w:rsidP="00D47D27" w:rsidRDefault="00463300" w14:paraId="21FB7F97" w14:textId="485A8C63">
      <w:pPr>
        <w:tabs>
          <w:tab w:val="left" w:pos="1528"/>
        </w:tabs>
        <w:spacing w:line="360" w:lineRule="auto"/>
        <w:jc w:val="both"/>
        <w:rPr>
          <w:rFonts w:ascii="Palatino Linotype" w:hAnsi="Palatino Linotype" w:eastAsia="Calibri" w:cs="Tahoma"/>
          <w:iCs/>
          <w:sz w:val="22"/>
          <w:szCs w:val="22"/>
          <w:lang w:val="es-ES" w:eastAsia="es-ES_tradnl"/>
        </w:rPr>
      </w:pPr>
    </w:p>
    <w:p w:rsidRPr="00234F61" w:rsidR="00E52494" w:rsidP="00E52494" w:rsidRDefault="00E52494" w14:paraId="73B53E3C" w14:textId="0CD38152">
      <w:pPr>
        <w:spacing w:line="360" w:lineRule="auto"/>
        <w:ind w:right="-93"/>
        <w:jc w:val="both"/>
        <w:rPr>
          <w:rFonts w:ascii="Palatino Linotype" w:hAnsi="Palatino Linotype" w:cs="Tahoma"/>
          <w:sz w:val="22"/>
          <w:szCs w:val="24"/>
        </w:rPr>
      </w:pPr>
      <w:r w:rsidRPr="00234F61">
        <w:rPr>
          <w:rFonts w:ascii="Palatino Linotype" w:hAnsi="Palatino Linotype" w:cs="Tahoma"/>
          <w:bCs/>
          <w:iCs/>
          <w:sz w:val="22"/>
          <w:szCs w:val="22"/>
        </w:rPr>
        <w:lastRenderedPageBreak/>
        <w:t xml:space="preserve">Conforme a la establecido, se colige que el Ente Recurrido, turno la solicitud de acceso a la información a la unidad que pudiera haber contado con la información solicitada, a saber, la Unidad Jurídica, además de que le proporcionó el Memorándum de respuesta, por lo que </w:t>
      </w:r>
      <w:r w:rsidRPr="00234F61">
        <w:rPr>
          <w:rFonts w:ascii="Palatino Linotype" w:hAnsi="Palatino Linotype" w:eastAsia="Calibri" w:cs="Tahoma"/>
          <w:iCs/>
          <w:sz w:val="22"/>
          <w:szCs w:val="22"/>
          <w:lang w:val="es-ES" w:eastAsia="es-ES_tradnl"/>
        </w:rPr>
        <w:t>sobre la manifestación realizada por el Sujeto Obligado en respuesta</w:t>
      </w:r>
      <w:r w:rsidRPr="00234F61">
        <w:rPr>
          <w:rFonts w:ascii="Palatino Linotype" w:hAnsi="Palatino Linotype" w:eastAsia="Calibri" w:cs="Tahoma"/>
          <w:iCs/>
          <w:sz w:val="22"/>
          <w:szCs w:val="22"/>
          <w:lang w:eastAsia="es-ES_tradnl"/>
        </w:rPr>
        <w:t>,</w:t>
      </w:r>
      <w:r w:rsidRPr="00234F61">
        <w:rPr>
          <w:rFonts w:ascii="Palatino Linotype" w:hAnsi="Palatino Linotype" w:eastAsia="Calibri" w:cs="Tahoma"/>
          <w:iCs/>
          <w:sz w:val="22"/>
          <w:szCs w:val="22"/>
          <w:lang w:val="es-ES" w:eastAsia="es-ES_tradnl"/>
        </w:rPr>
        <w:t xml:space="preserve"> </w:t>
      </w:r>
      <w:r w:rsidRPr="00234F61">
        <w:rPr>
          <w:rFonts w:ascii="Palatino Linotype" w:hAnsi="Palatino Linotype" w:cs="Tahoma"/>
          <w:sz w:val="22"/>
          <w:szCs w:val="24"/>
        </w:rPr>
        <w:t xml:space="preserve">este Órgano Garante no está facultado para manifestarse sobre la veracidad de lo afirmado pues no existe precepto legal alguno en la Ley de la materia que lo faculte para ello, situación que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234F61" w:rsidR="00E52494" w:rsidP="00E52494" w:rsidRDefault="00E52494" w14:paraId="0B217DDC" w14:textId="77777777">
      <w:pPr>
        <w:spacing w:line="360" w:lineRule="auto"/>
        <w:jc w:val="both"/>
        <w:rPr>
          <w:rFonts w:ascii="Palatino Linotype" w:hAnsi="Palatino Linotype" w:cs="Tahoma"/>
          <w:sz w:val="22"/>
          <w:szCs w:val="24"/>
        </w:rPr>
      </w:pPr>
    </w:p>
    <w:p w:rsidRPr="00234F61" w:rsidR="00E52494" w:rsidP="00E52494" w:rsidRDefault="00E52494" w14:paraId="1EE6105B" w14:textId="77777777">
      <w:pPr>
        <w:spacing w:line="360" w:lineRule="auto"/>
        <w:ind w:left="567" w:right="539"/>
        <w:jc w:val="both"/>
        <w:rPr>
          <w:rFonts w:ascii="Palatino Linotype" w:hAnsi="Palatino Linotype" w:cs="Tahoma"/>
          <w:i/>
          <w:szCs w:val="24"/>
        </w:rPr>
      </w:pPr>
      <w:r w:rsidRPr="00234F61">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234F61">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234F61" w:rsidR="00E52494" w:rsidP="00E52494" w:rsidRDefault="00E52494" w14:paraId="7B0E25B5" w14:textId="77777777">
      <w:pPr>
        <w:spacing w:line="360" w:lineRule="auto"/>
        <w:jc w:val="both"/>
        <w:rPr>
          <w:rFonts w:ascii="Palatino Linotype" w:hAnsi="Palatino Linotype" w:cs="Tahoma"/>
          <w:sz w:val="22"/>
          <w:szCs w:val="22"/>
          <w:lang w:val="es-ES"/>
        </w:rPr>
      </w:pPr>
    </w:p>
    <w:p w:rsidRPr="00234F61" w:rsidR="00E52494" w:rsidP="00E52494" w:rsidRDefault="00E52494" w14:paraId="68C988DD" w14:textId="1BB94A49">
      <w:pPr>
        <w:spacing w:line="360" w:lineRule="auto"/>
        <w:ind w:right="-93"/>
        <w:jc w:val="both"/>
        <w:rPr>
          <w:rFonts w:ascii="Palatino Linotype" w:hAnsi="Palatino Linotype" w:cs="Tahoma"/>
          <w:sz w:val="22"/>
          <w:szCs w:val="22"/>
        </w:rPr>
      </w:pPr>
      <w:r w:rsidRPr="00234F61">
        <w:rPr>
          <w:rFonts w:ascii="Palatino Linotype" w:hAnsi="Palatino Linotype" w:eastAsia="Calibri" w:cs="Tahoma"/>
          <w:bCs/>
          <w:iCs/>
          <w:sz w:val="22"/>
          <w:szCs w:val="22"/>
          <w:lang w:eastAsia="es-ES_tradnl"/>
        </w:rPr>
        <w:lastRenderedPageBreak/>
        <w:t>De igual manera, de la manifestación realizada por el Sujeto Obligado</w:t>
      </w:r>
      <w:r w:rsidRPr="00234F61">
        <w:rPr>
          <w:rFonts w:ascii="Palatino Linotype" w:hAnsi="Palatino Linotype" w:cs="Tahoma"/>
          <w:sz w:val="22"/>
          <w:szCs w:val="22"/>
        </w:rPr>
        <w:t>, este Pleno considera que constituye una expresión en sentido negativo, ya que, es claro que dichas manifestaciones se encuentran relacionadas de manera directa e inmediata con la solicitud de acceso a la información en estudio, inherente a saber si una persona fue parte de un juicio laboral.</w:t>
      </w:r>
    </w:p>
    <w:p w:rsidRPr="00234F61" w:rsidR="00E52494" w:rsidP="00E52494" w:rsidRDefault="00E52494" w14:paraId="169466B9" w14:textId="77777777">
      <w:pPr>
        <w:spacing w:line="360" w:lineRule="auto"/>
        <w:ind w:right="-93"/>
        <w:jc w:val="both"/>
        <w:rPr>
          <w:rFonts w:ascii="Palatino Linotype" w:hAnsi="Palatino Linotype" w:cs="Tahoma"/>
          <w:sz w:val="22"/>
          <w:szCs w:val="22"/>
        </w:rPr>
      </w:pPr>
    </w:p>
    <w:p w:rsidRPr="00234F61" w:rsidR="00E52494" w:rsidP="00E52494" w:rsidRDefault="00E52494" w14:paraId="563571EA" w14:textId="07A0D847">
      <w:pPr>
        <w:spacing w:line="360" w:lineRule="auto"/>
        <w:jc w:val="both"/>
        <w:rPr>
          <w:rFonts w:ascii="Palatino Linotype" w:hAnsi="Palatino Linotype" w:cs="Tahoma"/>
          <w:sz w:val="22"/>
          <w:szCs w:val="24"/>
          <w:lang w:val="es-ES"/>
        </w:rPr>
      </w:pPr>
      <w:r w:rsidRPr="00234F61">
        <w:rPr>
          <w:rFonts w:ascii="Palatino Linotype" w:hAnsi="Palatino Linotype" w:cs="Tahoma"/>
          <w:sz w:val="22"/>
          <w:szCs w:val="24"/>
          <w:lang w:val="es-ES"/>
        </w:rPr>
        <w:t>Así, al tratarse de hechos negativos, es evidente que la información solicitada no puede fácticamente obrar en los archivos del Sujeto</w:t>
      </w:r>
      <w:r w:rsidRPr="00234F61">
        <w:rPr>
          <w:rFonts w:ascii="Palatino Linotype" w:hAnsi="Palatino Linotype" w:cs="Tahoma"/>
          <w:b/>
          <w:sz w:val="22"/>
          <w:szCs w:val="24"/>
          <w:lang w:val="es-ES"/>
        </w:rPr>
        <w:t xml:space="preserve"> </w:t>
      </w:r>
      <w:r w:rsidRPr="00234F61">
        <w:rPr>
          <w:rFonts w:ascii="Palatino Linotype" w:hAnsi="Palatino Linotype" w:cs="Tahoma"/>
          <w:sz w:val="22"/>
          <w:szCs w:val="24"/>
          <w:lang w:val="es-ES"/>
        </w:rPr>
        <w:t xml:space="preserve">Obligado, ya que no puede probarse por ser lógica y materialmente imposible; asimismo, no se trata de un caso por el cual la negación del hecho implique la afirmación </w:t>
      </w:r>
      <w:r w:rsidRPr="00234F61" w:rsidR="00F4116D">
        <w:rPr>
          <w:rFonts w:ascii="Palatino Linotype" w:hAnsi="Palatino Linotype" w:cs="Tahoma"/>
          <w:sz w:val="22"/>
          <w:szCs w:val="24"/>
          <w:lang w:val="es-ES"/>
        </w:rPr>
        <w:t>de este</w:t>
      </w:r>
      <w:r w:rsidRPr="00234F61">
        <w:rPr>
          <w:rFonts w:ascii="Palatino Linotype" w:hAnsi="Palatino Linotype" w:cs="Tahoma"/>
          <w:sz w:val="22"/>
          <w:szCs w:val="24"/>
          <w:lang w:val="es-ES"/>
        </w:rPr>
        <w:t>, simplemente se está ante una notoria y evidente inexistencia fáctica de la información solicitada.</w:t>
      </w:r>
    </w:p>
    <w:p w:rsidRPr="00234F61" w:rsidR="00E52494" w:rsidP="00E52494" w:rsidRDefault="00E52494" w14:paraId="5B600C60" w14:textId="77777777">
      <w:pPr>
        <w:spacing w:line="360" w:lineRule="auto"/>
        <w:ind w:right="-93"/>
        <w:jc w:val="both"/>
        <w:rPr>
          <w:rFonts w:ascii="Palatino Linotype" w:hAnsi="Palatino Linotype" w:eastAsia="Calibri" w:cs="Tahoma"/>
          <w:bCs/>
          <w:iCs/>
          <w:sz w:val="22"/>
          <w:szCs w:val="22"/>
          <w:lang w:eastAsia="es-ES_tradnl"/>
        </w:rPr>
      </w:pPr>
    </w:p>
    <w:p w:rsidRPr="00234F61" w:rsidR="00E52494" w:rsidP="00E52494" w:rsidRDefault="00E52494" w14:paraId="0EC7AE12" w14:textId="77777777">
      <w:pPr>
        <w:spacing w:line="360" w:lineRule="auto"/>
        <w:ind w:right="-93"/>
        <w:jc w:val="both"/>
        <w:rPr>
          <w:rFonts w:ascii="Palatino Linotype" w:hAnsi="Palatino Linotype" w:cs="Tahoma"/>
          <w:sz w:val="22"/>
          <w:szCs w:val="22"/>
        </w:rPr>
      </w:pPr>
      <w:r w:rsidRPr="00234F61">
        <w:rPr>
          <w:rFonts w:ascii="Palatino Linotype" w:hAnsi="Palatino Linotype" w:cs="Tahoma"/>
          <w:sz w:val="22"/>
          <w:szCs w:val="22"/>
        </w:rPr>
        <w:t>De tal suerte, se advierte que además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rsidRPr="00234F61" w:rsidR="00E52494" w:rsidP="00E52494" w:rsidRDefault="00E52494" w14:paraId="1D6DB14C" w14:textId="77777777">
      <w:pPr>
        <w:spacing w:line="360" w:lineRule="auto"/>
        <w:ind w:right="-93"/>
        <w:jc w:val="both"/>
        <w:rPr>
          <w:rFonts w:ascii="Palatino Linotype" w:hAnsi="Palatino Linotype" w:cs="Tahoma"/>
          <w:sz w:val="22"/>
          <w:szCs w:val="22"/>
        </w:rPr>
      </w:pPr>
    </w:p>
    <w:p w:rsidRPr="00234F61" w:rsidR="00E52494" w:rsidP="00E52494" w:rsidRDefault="00E52494" w14:paraId="14377266" w14:textId="77777777">
      <w:pPr>
        <w:spacing w:line="360" w:lineRule="auto"/>
        <w:ind w:right="-93"/>
        <w:jc w:val="both"/>
        <w:rPr>
          <w:rFonts w:ascii="Palatino Linotype" w:hAnsi="Palatino Linotype" w:cs="Tahoma"/>
          <w:sz w:val="22"/>
          <w:szCs w:val="22"/>
        </w:rPr>
      </w:pPr>
      <w:r w:rsidRPr="00234F61">
        <w:rPr>
          <w:rFonts w:ascii="Palatino Linotype" w:hAnsi="Palatino Linotype" w:cs="Tahoma"/>
          <w:sz w:val="22"/>
          <w:szCs w:val="22"/>
        </w:rPr>
        <w:t>En relación con lo anterior, se entiende que el Sujeto Obligado atendió la solicitud de acceso a la información,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rsidRPr="00234F61" w:rsidR="00E52494" w:rsidP="00D15119" w:rsidRDefault="00E52494" w14:paraId="07D0CE14" w14:textId="77777777">
      <w:pPr>
        <w:spacing w:line="360" w:lineRule="auto"/>
        <w:ind w:right="-93"/>
        <w:jc w:val="both"/>
        <w:rPr>
          <w:rFonts w:ascii="Palatino Linotype" w:hAnsi="Palatino Linotype" w:cs="Tahoma"/>
          <w:b/>
          <w:sz w:val="22"/>
          <w:szCs w:val="22"/>
        </w:rPr>
      </w:pPr>
    </w:p>
    <w:p w:rsidRPr="00234F61" w:rsidR="00D15119" w:rsidP="00D15119" w:rsidRDefault="00D15119" w14:paraId="4814B688" w14:textId="3A952C49">
      <w:pPr>
        <w:spacing w:line="360" w:lineRule="auto"/>
        <w:ind w:right="-93"/>
        <w:jc w:val="both"/>
        <w:rPr>
          <w:rFonts w:ascii="Palatino Linotype" w:hAnsi="Palatino Linotype" w:cs="Tahoma"/>
          <w:b/>
          <w:sz w:val="22"/>
          <w:szCs w:val="22"/>
        </w:rPr>
      </w:pPr>
      <w:r w:rsidRPr="00234F61">
        <w:rPr>
          <w:rFonts w:ascii="Palatino Linotype" w:hAnsi="Palatino Linotype" w:cs="Tahoma"/>
          <w:b/>
          <w:sz w:val="22"/>
          <w:szCs w:val="22"/>
        </w:rPr>
        <w:t xml:space="preserve">SEXTO. Decisión. </w:t>
      </w:r>
    </w:p>
    <w:p w:rsidRPr="00234F61" w:rsidR="00D15119" w:rsidP="00D15119" w:rsidRDefault="00D15119" w14:paraId="5DAB514D" w14:textId="77777777">
      <w:pPr>
        <w:spacing w:line="360" w:lineRule="auto"/>
        <w:jc w:val="both"/>
        <w:rPr>
          <w:rFonts w:ascii="Palatino Linotype" w:hAnsi="Palatino Linotype" w:cs="Tahoma"/>
          <w:sz w:val="22"/>
          <w:szCs w:val="22"/>
        </w:rPr>
      </w:pPr>
    </w:p>
    <w:p w:rsidRPr="00234F61" w:rsidR="00D15119" w:rsidP="00D15119" w:rsidRDefault="00D15119" w14:paraId="105AE545" w14:textId="77777777">
      <w:pPr>
        <w:spacing w:line="360" w:lineRule="auto"/>
        <w:jc w:val="both"/>
        <w:rPr>
          <w:rFonts w:ascii="Palatino Linotype" w:hAnsi="Palatino Linotype" w:cs="Tahoma"/>
          <w:sz w:val="22"/>
          <w:szCs w:val="22"/>
        </w:rPr>
      </w:pPr>
      <w:r w:rsidRPr="00234F61">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234F61">
        <w:rPr>
          <w:rFonts w:ascii="Palatino Linotype" w:hAnsi="Palatino Linotype" w:cs="Tahoma"/>
          <w:b/>
          <w:sz w:val="22"/>
          <w:szCs w:val="22"/>
        </w:rPr>
        <w:t xml:space="preserve">CONFIRMAR </w:t>
      </w:r>
      <w:r w:rsidRPr="00234F61">
        <w:rPr>
          <w:rFonts w:ascii="Palatino Linotype" w:hAnsi="Palatino Linotype" w:cs="Tahoma"/>
          <w:sz w:val="22"/>
          <w:szCs w:val="22"/>
        </w:rPr>
        <w:t xml:space="preserve">la respuesta otorgada por el Sujeto Obligado. </w:t>
      </w:r>
    </w:p>
    <w:p w:rsidRPr="00234F61" w:rsidR="00D15119" w:rsidP="00D15119" w:rsidRDefault="00D15119" w14:paraId="0A1A49EF" w14:textId="77777777">
      <w:pPr>
        <w:spacing w:line="360" w:lineRule="auto"/>
        <w:ind w:right="-93"/>
        <w:jc w:val="both"/>
        <w:rPr>
          <w:rFonts w:ascii="Palatino Linotype" w:hAnsi="Palatino Linotype" w:eastAsia="Palatino Linotype" w:cs="Palatino Linotype"/>
          <w:sz w:val="22"/>
          <w:szCs w:val="22"/>
        </w:rPr>
      </w:pPr>
    </w:p>
    <w:p w:rsidRPr="00234F61" w:rsidR="00D15119" w:rsidP="00D15119" w:rsidRDefault="00D15119" w14:paraId="2D92FC57" w14:textId="77777777">
      <w:pPr>
        <w:spacing w:line="360" w:lineRule="auto"/>
        <w:contextualSpacing/>
        <w:jc w:val="both"/>
        <w:rPr>
          <w:rFonts w:ascii="Palatino Linotype" w:hAnsi="Palatino Linotype" w:eastAsia="Calibri" w:cs="Tahoma"/>
          <w:b/>
          <w:bCs/>
          <w:iCs/>
          <w:sz w:val="22"/>
          <w:szCs w:val="22"/>
          <w:u w:val="single"/>
          <w:lang w:val="es-ES" w:eastAsia="es-ES_tradnl"/>
        </w:rPr>
      </w:pPr>
      <w:r w:rsidRPr="00234F61">
        <w:rPr>
          <w:rFonts w:ascii="Palatino Linotype" w:hAnsi="Palatino Linotype" w:eastAsia="Calibri" w:cs="Tahoma"/>
          <w:b/>
          <w:bCs/>
          <w:iCs/>
          <w:sz w:val="22"/>
          <w:szCs w:val="22"/>
          <w:u w:val="single"/>
          <w:lang w:val="es-ES" w:eastAsia="es-ES_tradnl"/>
        </w:rPr>
        <w:t>Términos de la Resolución para el Recurrente:</w:t>
      </w:r>
    </w:p>
    <w:p w:rsidRPr="00234F61" w:rsidR="00D15119" w:rsidP="00D15119" w:rsidRDefault="00D15119" w14:paraId="7AE75704" w14:textId="77777777">
      <w:pPr>
        <w:spacing w:line="360" w:lineRule="auto"/>
        <w:contextualSpacing/>
        <w:jc w:val="both"/>
        <w:rPr>
          <w:rFonts w:ascii="Palatino Linotype" w:hAnsi="Palatino Linotype" w:eastAsia="Calibri" w:cs="Tahoma"/>
          <w:iCs/>
          <w:sz w:val="22"/>
          <w:szCs w:val="22"/>
          <w:lang w:val="es-ES" w:eastAsia="es-ES_tradnl"/>
        </w:rPr>
      </w:pPr>
    </w:p>
    <w:p w:rsidRPr="00234F61" w:rsidR="00D15119" w:rsidP="00D15119" w:rsidRDefault="00D15119" w14:paraId="18022440" w14:textId="033BA664">
      <w:pPr>
        <w:spacing w:line="360" w:lineRule="auto"/>
        <w:contextualSpacing/>
        <w:jc w:val="both"/>
        <w:rPr>
          <w:rFonts w:ascii="Palatino Linotype" w:hAnsi="Palatino Linotype" w:eastAsia="Calibri" w:cs="Tahoma"/>
          <w:iCs/>
          <w:sz w:val="22"/>
          <w:szCs w:val="22"/>
          <w:lang w:val="es-ES" w:eastAsia="es-ES_tradnl"/>
        </w:rPr>
      </w:pPr>
      <w:r w:rsidRPr="00234F61">
        <w:rPr>
          <w:rFonts w:ascii="Palatino Linotype" w:hAnsi="Palatino Linotype" w:eastAsia="Calibri" w:cs="Tahoma"/>
          <w:iCs/>
          <w:sz w:val="22"/>
          <w:szCs w:val="22"/>
          <w:lang w:val="es-ES" w:eastAsia="es-ES_tradnl"/>
        </w:rPr>
        <w:t xml:space="preserve">Este Instituto Garante, determinó </w:t>
      </w:r>
      <w:r w:rsidRPr="00234F61">
        <w:rPr>
          <w:rFonts w:ascii="Palatino Linotype" w:hAnsi="Palatino Linotype" w:eastAsia="Calibri" w:cs="Tahoma"/>
          <w:b/>
          <w:iCs/>
          <w:sz w:val="22"/>
          <w:szCs w:val="22"/>
          <w:lang w:val="es-ES" w:eastAsia="es-ES_tradnl"/>
        </w:rPr>
        <w:t>confirmar</w:t>
      </w:r>
      <w:r w:rsidRPr="00234F61">
        <w:rPr>
          <w:rFonts w:ascii="Palatino Linotype" w:hAnsi="Palatino Linotype" w:eastAsia="Calibri" w:cs="Tahoma"/>
          <w:iCs/>
          <w:sz w:val="22"/>
          <w:szCs w:val="22"/>
          <w:lang w:val="es-ES" w:eastAsia="es-ES_tradnl"/>
        </w:rPr>
        <w:t xml:space="preserve"> la respuesta que le entregó el Sujeto Obligado a su solicitud de acceso, toda vez que se le hizo saber</w:t>
      </w:r>
      <w:r w:rsidRPr="00234F61" w:rsidR="00D368D7">
        <w:rPr>
          <w:rFonts w:ascii="Palatino Linotype" w:hAnsi="Palatino Linotype" w:eastAsia="Calibri" w:cs="Tahoma"/>
          <w:iCs/>
          <w:sz w:val="22"/>
          <w:szCs w:val="22"/>
          <w:lang w:val="es-ES" w:eastAsia="es-ES_tradnl"/>
        </w:rPr>
        <w:t xml:space="preserve"> que no </w:t>
      </w:r>
      <w:r w:rsidRPr="00234F61" w:rsidR="00E52494">
        <w:rPr>
          <w:rFonts w:ascii="Palatino Linotype" w:hAnsi="Palatino Linotype" w:eastAsia="Calibri" w:cs="Tahoma"/>
          <w:iCs/>
          <w:sz w:val="22"/>
          <w:szCs w:val="22"/>
          <w:lang w:val="es-ES" w:eastAsia="es-ES_tradnl"/>
        </w:rPr>
        <w:t>contaba con la información solicitada y se pronunció el área que pudiera haber contado con la información</w:t>
      </w:r>
      <w:r w:rsidRPr="00234F61">
        <w:rPr>
          <w:rFonts w:ascii="Palatino Linotype" w:hAnsi="Palatino Linotype" w:eastAsia="Calibri" w:cs="Tahoma"/>
          <w:iCs/>
          <w:sz w:val="22"/>
          <w:szCs w:val="22"/>
          <w:lang w:val="es-ES" w:eastAsia="es-ES_tradnl"/>
        </w:rPr>
        <w:t>.</w:t>
      </w:r>
    </w:p>
    <w:p w:rsidRPr="00234F61" w:rsidR="00D15119" w:rsidP="00D15119" w:rsidRDefault="00D15119" w14:paraId="25355F07" w14:textId="77777777">
      <w:pPr>
        <w:spacing w:line="360" w:lineRule="auto"/>
        <w:contextualSpacing/>
        <w:jc w:val="both"/>
        <w:rPr>
          <w:rFonts w:ascii="Palatino Linotype" w:hAnsi="Palatino Linotype" w:eastAsia="Calibri" w:cs="Tahoma"/>
          <w:iCs/>
          <w:sz w:val="22"/>
          <w:szCs w:val="22"/>
          <w:lang w:val="es-ES" w:eastAsia="es-ES_tradnl"/>
        </w:rPr>
      </w:pPr>
    </w:p>
    <w:p w:rsidRPr="00234F61" w:rsidR="00D15119" w:rsidP="00D15119" w:rsidRDefault="00D15119" w14:paraId="0B8B56BA" w14:textId="77777777">
      <w:pPr>
        <w:spacing w:line="360" w:lineRule="auto"/>
        <w:contextualSpacing/>
        <w:jc w:val="both"/>
        <w:rPr>
          <w:rFonts w:ascii="Palatino Linotype" w:hAnsi="Palatino Linotype" w:eastAsia="Calibri" w:cs="Tahoma"/>
          <w:iCs/>
          <w:sz w:val="22"/>
          <w:szCs w:val="22"/>
          <w:lang w:val="es-ES" w:eastAsia="es-ES_tradnl"/>
        </w:rPr>
      </w:pPr>
      <w:r w:rsidRPr="00234F61">
        <w:rPr>
          <w:rFonts w:ascii="Palatino Linotype" w:hAnsi="Palatino Linotype" w:eastAsia="Calibri" w:cs="Tahoma"/>
          <w:iCs/>
          <w:sz w:val="22"/>
          <w:szCs w:val="22"/>
          <w:lang w:val="es-ES" w:eastAsia="es-ES_tradnl"/>
        </w:rPr>
        <w:t xml:space="preserve">La labor del Instituto de Transparencia Acceso a la Información Pública y Protección de Datos Personales del Estado de México y Municipios, es apoyar a la población para acceder a la información pública y garantizar la protección de sus datos personales. </w:t>
      </w:r>
    </w:p>
    <w:p w:rsidRPr="00234F61" w:rsidR="00D15119" w:rsidP="00D15119" w:rsidRDefault="00D15119" w14:paraId="7B8AE679" w14:textId="77777777">
      <w:pPr>
        <w:spacing w:line="360" w:lineRule="auto"/>
        <w:contextualSpacing/>
        <w:jc w:val="both"/>
        <w:rPr>
          <w:rFonts w:ascii="Palatino Linotype" w:hAnsi="Palatino Linotype" w:eastAsia="Calibri" w:cs="Tahoma"/>
          <w:iCs/>
          <w:sz w:val="22"/>
          <w:szCs w:val="22"/>
          <w:lang w:val="es-ES" w:eastAsia="es-ES_tradnl"/>
        </w:rPr>
      </w:pPr>
    </w:p>
    <w:p w:rsidRPr="00234F61" w:rsidR="00D15119" w:rsidP="00D15119" w:rsidRDefault="00D15119" w14:paraId="1AB8A60C" w14:textId="77777777">
      <w:pPr>
        <w:spacing w:line="360" w:lineRule="auto"/>
        <w:contextualSpacing/>
        <w:jc w:val="both"/>
        <w:rPr>
          <w:rFonts w:ascii="Palatino Linotype" w:hAnsi="Palatino Linotype" w:eastAsia="Calibri" w:cs="Tahoma"/>
          <w:bCs/>
          <w:sz w:val="22"/>
          <w:lang w:eastAsia="en-US"/>
        </w:rPr>
      </w:pPr>
      <w:r w:rsidRPr="00234F61">
        <w:rPr>
          <w:rFonts w:ascii="Palatino Linotype" w:hAnsi="Palatino Linotype" w:eastAsia="Calibri" w:cs="Tahoma"/>
          <w:bCs/>
          <w:sz w:val="22"/>
          <w:lang w:eastAsia="en-US"/>
        </w:rPr>
        <w:t>Por lo expuesto y fundado, este Pleno:</w:t>
      </w:r>
    </w:p>
    <w:p w:rsidRPr="00234F61" w:rsidR="00D15119" w:rsidP="00D15119" w:rsidRDefault="00D15119" w14:paraId="38C6D807" w14:textId="77777777">
      <w:pPr>
        <w:spacing w:line="360" w:lineRule="auto"/>
        <w:ind w:right="-93"/>
        <w:jc w:val="both"/>
        <w:rPr>
          <w:rFonts w:ascii="Palatino Linotype" w:hAnsi="Palatino Linotype" w:cs="Tahoma"/>
          <w:sz w:val="22"/>
          <w:szCs w:val="22"/>
        </w:rPr>
      </w:pPr>
    </w:p>
    <w:p w:rsidRPr="00234F61" w:rsidR="00D15119" w:rsidP="00D15119" w:rsidRDefault="00D15119" w14:paraId="3F5A4AD3" w14:textId="77777777">
      <w:pPr>
        <w:spacing w:line="360" w:lineRule="auto"/>
        <w:ind w:right="-91"/>
        <w:jc w:val="center"/>
        <w:rPr>
          <w:rFonts w:ascii="Palatino Linotype" w:hAnsi="Palatino Linotype" w:eastAsia="Calibri" w:cs="Tahoma"/>
          <w:b/>
          <w:bCs/>
          <w:sz w:val="22"/>
          <w:szCs w:val="22"/>
          <w:lang w:eastAsia="en-US"/>
        </w:rPr>
      </w:pPr>
      <w:r w:rsidRPr="00234F61">
        <w:rPr>
          <w:rFonts w:ascii="Palatino Linotype" w:hAnsi="Palatino Linotype" w:eastAsia="Calibri" w:cs="Tahoma"/>
          <w:b/>
          <w:bCs/>
          <w:sz w:val="22"/>
          <w:szCs w:val="22"/>
          <w:lang w:eastAsia="en-US"/>
        </w:rPr>
        <w:t>R E S U E L V E</w:t>
      </w:r>
    </w:p>
    <w:p w:rsidRPr="00234F61" w:rsidR="00D15119" w:rsidP="00D15119" w:rsidRDefault="00D15119" w14:paraId="05F56908" w14:textId="77777777">
      <w:pPr>
        <w:spacing w:line="360" w:lineRule="auto"/>
        <w:jc w:val="center"/>
        <w:rPr>
          <w:rFonts w:ascii="Palatino Linotype" w:hAnsi="Palatino Linotype" w:cs="Tahoma"/>
          <w:b/>
          <w:bCs/>
          <w:sz w:val="22"/>
          <w:szCs w:val="22"/>
        </w:rPr>
      </w:pPr>
    </w:p>
    <w:p w:rsidRPr="00234F61" w:rsidR="00D15119" w:rsidP="00D15119" w:rsidRDefault="00D15119" w14:paraId="32CB0C5B" w14:textId="03D96F29">
      <w:pPr>
        <w:spacing w:line="360" w:lineRule="auto"/>
        <w:contextualSpacing/>
        <w:jc w:val="both"/>
        <w:rPr>
          <w:rFonts w:ascii="Palatino Linotype" w:hAnsi="Palatino Linotype" w:eastAsia="Calibri" w:cs="Tahoma"/>
          <w:bCs/>
          <w:iCs/>
          <w:sz w:val="22"/>
          <w:szCs w:val="22"/>
          <w:lang w:eastAsia="en-US"/>
        </w:rPr>
      </w:pPr>
      <w:r w:rsidRPr="00234F61">
        <w:rPr>
          <w:rFonts w:ascii="Palatino Linotype" w:hAnsi="Palatino Linotype" w:eastAsia="Calibri" w:cs="Tahoma"/>
          <w:b/>
          <w:bCs/>
          <w:iCs/>
          <w:sz w:val="22"/>
          <w:szCs w:val="22"/>
          <w:lang w:eastAsia="en-US"/>
        </w:rPr>
        <w:t xml:space="preserve">PRIMERO. </w:t>
      </w:r>
      <w:r w:rsidRPr="00234F61">
        <w:rPr>
          <w:rFonts w:ascii="Palatino Linotype" w:hAnsi="Palatino Linotype" w:eastAsia="Calibri" w:cs="Tahoma"/>
          <w:bCs/>
          <w:iCs/>
          <w:sz w:val="22"/>
          <w:szCs w:val="22"/>
          <w:lang w:eastAsia="en-US"/>
        </w:rPr>
        <w:t xml:space="preserve">Se </w:t>
      </w:r>
      <w:r w:rsidRPr="00234F61">
        <w:rPr>
          <w:rFonts w:ascii="Palatino Linotype" w:hAnsi="Palatino Linotype" w:eastAsia="Calibri" w:cs="Tahoma"/>
          <w:b/>
          <w:bCs/>
          <w:iCs/>
          <w:sz w:val="22"/>
          <w:szCs w:val="22"/>
          <w:lang w:eastAsia="en-US"/>
        </w:rPr>
        <w:t>CONFIRMA</w:t>
      </w:r>
      <w:r w:rsidRPr="00234F61">
        <w:rPr>
          <w:rFonts w:ascii="Palatino Linotype" w:hAnsi="Palatino Linotype" w:eastAsia="Calibri" w:cs="Tahoma"/>
          <w:bCs/>
          <w:iCs/>
          <w:sz w:val="22"/>
          <w:szCs w:val="22"/>
          <w:lang w:eastAsia="en-US"/>
        </w:rPr>
        <w:t xml:space="preserve"> la respuesta del Sujeto Obligado</w:t>
      </w:r>
      <w:r w:rsidRPr="00234F61">
        <w:rPr>
          <w:rFonts w:ascii="Palatino Linotype" w:hAnsi="Palatino Linotype" w:eastAsia="Calibri" w:cs="Tahoma"/>
          <w:b/>
          <w:bCs/>
          <w:iCs/>
          <w:sz w:val="22"/>
          <w:szCs w:val="22"/>
          <w:lang w:eastAsia="en-US"/>
        </w:rPr>
        <w:t xml:space="preserve"> </w:t>
      </w:r>
      <w:r w:rsidRPr="00234F61">
        <w:rPr>
          <w:rFonts w:ascii="Palatino Linotype" w:hAnsi="Palatino Linotype" w:eastAsia="Calibri" w:cs="Tahoma"/>
          <w:bCs/>
          <w:iCs/>
          <w:sz w:val="22"/>
          <w:szCs w:val="22"/>
          <w:lang w:eastAsia="en-US"/>
        </w:rPr>
        <w:t xml:space="preserve">a la solicitud de información </w:t>
      </w:r>
      <w:r w:rsidRPr="00234F61" w:rsidR="005622E3">
        <w:rPr>
          <w:rFonts w:ascii="Palatino Linotype" w:hAnsi="Palatino Linotype" w:cs="Tahoma"/>
          <w:b/>
          <w:bCs/>
          <w:sz w:val="22"/>
          <w:szCs w:val="22"/>
        </w:rPr>
        <w:t>01151/OASMETEPEC/IP/2022</w:t>
      </w:r>
      <w:r w:rsidRPr="00234F61">
        <w:rPr>
          <w:rFonts w:ascii="Palatino Linotype" w:hAnsi="Palatino Linotype" w:eastAsia="Calibri"/>
          <w:color w:val="000000"/>
          <w:sz w:val="22"/>
          <w:szCs w:val="22"/>
        </w:rPr>
        <w:t>,</w:t>
      </w:r>
      <w:r w:rsidRPr="00234F61">
        <w:rPr>
          <w:rFonts w:ascii="Palatino Linotype" w:hAnsi="Palatino Linotype" w:eastAsia="Calibri" w:cs="Tahoma"/>
          <w:b/>
          <w:bCs/>
          <w:iCs/>
          <w:sz w:val="22"/>
          <w:szCs w:val="22"/>
          <w:lang w:eastAsia="en-US"/>
        </w:rPr>
        <w:t xml:space="preserve"> </w:t>
      </w:r>
      <w:r w:rsidRPr="00234F61">
        <w:rPr>
          <w:rFonts w:ascii="Palatino Linotype" w:hAnsi="Palatino Linotype" w:eastAsia="Calibri" w:cs="Tahoma"/>
          <w:bCs/>
          <w:iCs/>
          <w:sz w:val="22"/>
          <w:szCs w:val="22"/>
          <w:lang w:eastAsia="en-US"/>
        </w:rPr>
        <w:t xml:space="preserve">por resultar infundadas las razones o motivos de inconformidad hechos valer por el Recurrente en el Recurso de Revisión </w:t>
      </w:r>
      <w:r w:rsidRPr="00234F61" w:rsidR="005622E3">
        <w:rPr>
          <w:rFonts w:ascii="Palatino Linotype" w:hAnsi="Palatino Linotype" w:eastAsia="Calibri" w:cs="Tahoma"/>
          <w:b/>
          <w:bCs/>
          <w:iCs/>
          <w:sz w:val="22"/>
          <w:szCs w:val="22"/>
          <w:lang w:eastAsia="en-US"/>
        </w:rPr>
        <w:t>08706</w:t>
      </w:r>
      <w:r w:rsidRPr="00234F61">
        <w:rPr>
          <w:rFonts w:ascii="Palatino Linotype" w:hAnsi="Palatino Linotype" w:eastAsia="Calibri" w:cs="Tahoma"/>
          <w:b/>
          <w:bCs/>
          <w:iCs/>
          <w:sz w:val="22"/>
          <w:szCs w:val="22"/>
          <w:lang w:eastAsia="en-US"/>
        </w:rPr>
        <w:t>/INFOEM/IP/RR/2022</w:t>
      </w:r>
      <w:r w:rsidRPr="00234F61">
        <w:rPr>
          <w:rFonts w:ascii="Palatino Linotype" w:hAnsi="Palatino Linotype" w:eastAsia="Calibri" w:cs="Tahoma"/>
          <w:bCs/>
          <w:iCs/>
          <w:sz w:val="22"/>
          <w:szCs w:val="22"/>
          <w:lang w:eastAsia="en-US"/>
        </w:rPr>
        <w:t>, en términos de los Considerandos QUINTO y SEXTO</w:t>
      </w:r>
      <w:r w:rsidRPr="00234F61">
        <w:rPr>
          <w:rFonts w:ascii="Palatino Linotype" w:hAnsi="Palatino Linotype" w:eastAsia="Calibri" w:cs="Tahoma"/>
          <w:b/>
          <w:bCs/>
          <w:iCs/>
          <w:sz w:val="22"/>
          <w:szCs w:val="22"/>
          <w:lang w:eastAsia="en-US"/>
        </w:rPr>
        <w:t xml:space="preserve"> </w:t>
      </w:r>
      <w:r w:rsidRPr="00234F61">
        <w:rPr>
          <w:rFonts w:ascii="Palatino Linotype" w:hAnsi="Palatino Linotype" w:eastAsia="Calibri" w:cs="Tahoma"/>
          <w:bCs/>
          <w:iCs/>
          <w:sz w:val="22"/>
          <w:szCs w:val="22"/>
          <w:lang w:eastAsia="en-US"/>
        </w:rPr>
        <w:t xml:space="preserve">de esta Resolución.  </w:t>
      </w:r>
    </w:p>
    <w:p w:rsidRPr="00234F61" w:rsidR="00D15119" w:rsidP="00D15119" w:rsidRDefault="00D15119" w14:paraId="32A5DE98" w14:textId="77777777">
      <w:pPr>
        <w:spacing w:line="360" w:lineRule="auto"/>
        <w:contextualSpacing/>
        <w:jc w:val="both"/>
        <w:rPr>
          <w:rFonts w:ascii="Palatino Linotype" w:hAnsi="Palatino Linotype" w:eastAsia="Calibri" w:cs="Tahoma"/>
          <w:bCs/>
          <w:iCs/>
          <w:sz w:val="22"/>
          <w:szCs w:val="22"/>
          <w:lang w:eastAsia="en-US"/>
        </w:rPr>
      </w:pPr>
    </w:p>
    <w:p w:rsidRPr="00234F61" w:rsidR="00D15119" w:rsidP="00D15119" w:rsidRDefault="00D15119" w14:paraId="20593766" w14:textId="77777777">
      <w:pPr>
        <w:spacing w:line="360" w:lineRule="auto"/>
        <w:contextualSpacing/>
        <w:jc w:val="both"/>
        <w:rPr>
          <w:rFonts w:ascii="Palatino Linotype" w:hAnsi="Palatino Linotype" w:eastAsia="Calibri" w:cs="Tahoma"/>
          <w:bCs/>
          <w:i/>
          <w:iCs/>
          <w:sz w:val="22"/>
          <w:szCs w:val="22"/>
          <w:lang w:eastAsia="en-US"/>
        </w:rPr>
      </w:pPr>
      <w:r w:rsidRPr="00234F61">
        <w:rPr>
          <w:rFonts w:ascii="Palatino Linotype" w:hAnsi="Palatino Linotype" w:eastAsia="Calibri" w:cs="Tahoma"/>
          <w:b/>
          <w:bCs/>
          <w:iCs/>
          <w:sz w:val="22"/>
          <w:szCs w:val="22"/>
          <w:lang w:eastAsia="en-US"/>
        </w:rPr>
        <w:t xml:space="preserve">SEGUNDO. NOTIFÍQUESE </w:t>
      </w:r>
      <w:r w:rsidRPr="00234F61">
        <w:rPr>
          <w:rFonts w:ascii="Palatino Linotype" w:hAnsi="Palatino Linotype" w:eastAsia="Calibri" w:cs="Tahoma"/>
          <w:bCs/>
          <w:iCs/>
          <w:sz w:val="22"/>
          <w:szCs w:val="22"/>
          <w:lang w:eastAsia="en-US"/>
        </w:rPr>
        <w:t>la presente resolución al Titular de la Unidad de Transparencia del Sujeto Obligado.</w:t>
      </w:r>
    </w:p>
    <w:p w:rsidRPr="00234F61" w:rsidR="00D15119" w:rsidP="00D15119" w:rsidRDefault="00D15119" w14:paraId="19AF1727" w14:textId="77777777">
      <w:pPr>
        <w:spacing w:line="360" w:lineRule="auto"/>
        <w:contextualSpacing/>
        <w:jc w:val="both"/>
        <w:rPr>
          <w:rFonts w:ascii="Palatino Linotype" w:hAnsi="Palatino Linotype" w:eastAsia="Calibri" w:cs="Tahoma"/>
          <w:bCs/>
          <w:iCs/>
          <w:sz w:val="22"/>
          <w:szCs w:val="22"/>
          <w:lang w:eastAsia="en-US"/>
        </w:rPr>
      </w:pPr>
    </w:p>
    <w:p w:rsidRPr="00234F61" w:rsidR="00D15119" w:rsidP="00D15119" w:rsidRDefault="00D15119" w14:paraId="6D17F780" w14:textId="77777777">
      <w:pPr>
        <w:spacing w:line="360" w:lineRule="auto"/>
        <w:contextualSpacing/>
        <w:jc w:val="both"/>
        <w:rPr>
          <w:rFonts w:ascii="Palatino Linotype" w:hAnsi="Palatino Linotype" w:eastAsia="Calibri" w:cs="Tahoma"/>
          <w:bCs/>
          <w:iCs/>
          <w:sz w:val="22"/>
          <w:szCs w:val="22"/>
          <w:lang w:eastAsia="en-US"/>
        </w:rPr>
      </w:pPr>
      <w:r w:rsidRPr="00234F61">
        <w:rPr>
          <w:rFonts w:ascii="Palatino Linotype" w:hAnsi="Palatino Linotype" w:eastAsia="Calibri" w:cs="Tahoma"/>
          <w:b/>
          <w:bCs/>
          <w:iCs/>
          <w:sz w:val="22"/>
          <w:szCs w:val="22"/>
          <w:lang w:eastAsia="en-US"/>
        </w:rPr>
        <w:t>TERCERO. NOTIFÍQUESE</w:t>
      </w:r>
      <w:r w:rsidRPr="00234F61">
        <w:rPr>
          <w:rFonts w:ascii="Palatino Linotype" w:hAnsi="Palatino Linotype" w:eastAsia="Calibri" w:cs="Tahoma"/>
          <w:bCs/>
          <w:iCs/>
          <w:sz w:val="22"/>
          <w:szCs w:val="22"/>
          <w:lang w:eastAsia="en-US"/>
        </w:rPr>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234F61" w:rsidR="006A1120" w:rsidP="004074B3" w:rsidRDefault="006A1120" w14:paraId="4B7EDC84" w14:textId="77777777">
      <w:pPr>
        <w:spacing w:line="360" w:lineRule="auto"/>
        <w:ind w:right="-93"/>
        <w:jc w:val="both"/>
        <w:rPr>
          <w:rFonts w:ascii="Palatino Linotype" w:hAnsi="Palatino Linotype" w:cs="Tahoma"/>
          <w:b/>
          <w:sz w:val="22"/>
          <w:szCs w:val="22"/>
        </w:rPr>
      </w:pPr>
    </w:p>
    <w:p w:rsidR="00733CE0" w:rsidP="00147516" w:rsidRDefault="00C92916" w14:paraId="5CDE86E6" w14:textId="17B2E46E">
      <w:pPr>
        <w:spacing w:line="360" w:lineRule="auto"/>
        <w:contextualSpacing/>
        <w:jc w:val="both"/>
        <w:rPr>
          <w:rFonts w:ascii="Palatino Linotype" w:hAnsi="Palatino Linotype" w:cs="Tahoma"/>
          <w:sz w:val="22"/>
          <w:szCs w:val="22"/>
        </w:rPr>
      </w:pPr>
      <w:r w:rsidRPr="00234F61">
        <w:rPr>
          <w:rFonts w:ascii="Palatino Linotype" w:hAnsi="Palatino Linotype" w:cs="Tahoma"/>
          <w:sz w:val="22"/>
          <w:szCs w:val="22"/>
          <w:lang w:eastAsia="es-MX"/>
        </w:rPr>
        <w:t xml:space="preserve">ASÍ LO RESUELVE, POR </w:t>
      </w:r>
      <w:r w:rsidRPr="00234F61">
        <w:rPr>
          <w:rFonts w:ascii="Palatino Linotype" w:hAnsi="Palatino Linotype" w:cs="Tahoma"/>
          <w:b/>
          <w:sz w:val="22"/>
          <w:szCs w:val="22"/>
          <w:lang w:eastAsia="es-MX"/>
        </w:rPr>
        <w:t>UNANIMIDAD</w:t>
      </w:r>
      <w:r w:rsidRPr="00234F61">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Pr="00234F61" w:rsidR="000259E6">
        <w:rPr>
          <w:rFonts w:ascii="Palatino Linotype" w:hAnsi="Palatino Linotype" w:cs="Tahoma"/>
          <w:sz w:val="22"/>
          <w:szCs w:val="22"/>
          <w:lang w:eastAsia="es-MX"/>
        </w:rPr>
        <w:t>,</w:t>
      </w:r>
      <w:r w:rsidRPr="00234F61">
        <w:rPr>
          <w:rFonts w:ascii="Palatino Linotype" w:hAnsi="Palatino Linotype" w:cs="Tahoma"/>
          <w:sz w:val="22"/>
          <w:szCs w:val="22"/>
          <w:lang w:eastAsia="es-MX"/>
        </w:rPr>
        <w:t xml:space="preserve"> LUIS GUSTAVO PARRA NORIEGA Y GUADALUPE RAMÍREZ PEÑA, EN LA </w:t>
      </w:r>
      <w:r w:rsidRPr="00234F61" w:rsidR="007D03CB">
        <w:rPr>
          <w:rFonts w:ascii="Palatino Linotype" w:hAnsi="Palatino Linotype" w:cs="Tahoma"/>
          <w:sz w:val="22"/>
          <w:szCs w:val="22"/>
          <w:lang w:eastAsia="es-MX"/>
        </w:rPr>
        <w:t>VIGÉSIMA</w:t>
      </w:r>
      <w:r w:rsidRPr="00234F61" w:rsidR="00876057">
        <w:rPr>
          <w:rFonts w:ascii="Palatino Linotype" w:hAnsi="Palatino Linotype" w:cs="Tahoma"/>
          <w:sz w:val="22"/>
          <w:szCs w:val="22"/>
          <w:lang w:eastAsia="es-MX"/>
        </w:rPr>
        <w:t xml:space="preserve"> </w:t>
      </w:r>
      <w:r w:rsidRPr="00234F61" w:rsidR="005622E3">
        <w:rPr>
          <w:rFonts w:ascii="Palatino Linotype" w:hAnsi="Palatino Linotype" w:cs="Tahoma"/>
          <w:sz w:val="22"/>
          <w:szCs w:val="22"/>
          <w:lang w:eastAsia="es-MX"/>
        </w:rPr>
        <w:t>OCTAVA</w:t>
      </w:r>
      <w:r w:rsidRPr="00234F61" w:rsidR="00D368D7">
        <w:rPr>
          <w:rFonts w:ascii="Palatino Linotype" w:hAnsi="Palatino Linotype" w:cs="Tahoma"/>
          <w:sz w:val="22"/>
          <w:szCs w:val="22"/>
          <w:lang w:eastAsia="es-MX"/>
        </w:rPr>
        <w:t xml:space="preserve"> </w:t>
      </w:r>
      <w:r w:rsidRPr="00234F61">
        <w:rPr>
          <w:rFonts w:ascii="Palatino Linotype" w:hAnsi="Palatino Linotype" w:cs="Tahoma"/>
          <w:sz w:val="22"/>
          <w:szCs w:val="22"/>
          <w:lang w:eastAsia="es-MX"/>
        </w:rPr>
        <w:t xml:space="preserve">SESIÓN ORDINARIA, CELEBRADA EL </w:t>
      </w:r>
      <w:r w:rsidRPr="00234F61" w:rsidR="005622E3">
        <w:rPr>
          <w:rFonts w:ascii="Palatino Linotype" w:hAnsi="Palatino Linotype" w:cs="Tahoma"/>
          <w:sz w:val="22"/>
          <w:szCs w:val="22"/>
          <w:lang w:eastAsia="es-MX"/>
        </w:rPr>
        <w:t xml:space="preserve">DIEZ </w:t>
      </w:r>
      <w:r w:rsidRPr="00234F61" w:rsidR="00D368D7">
        <w:rPr>
          <w:rFonts w:ascii="Palatino Linotype" w:hAnsi="Palatino Linotype" w:cs="Tahoma"/>
          <w:sz w:val="22"/>
          <w:szCs w:val="22"/>
          <w:lang w:eastAsia="es-MX"/>
        </w:rPr>
        <w:t xml:space="preserve">DE AGOSTO </w:t>
      </w:r>
      <w:r w:rsidRPr="00234F61" w:rsidR="00A27BA0">
        <w:rPr>
          <w:rFonts w:ascii="Palatino Linotype" w:hAnsi="Palatino Linotype" w:cs="Tahoma"/>
          <w:sz w:val="22"/>
          <w:szCs w:val="22"/>
          <w:lang w:eastAsia="es-MX"/>
        </w:rPr>
        <w:t>DE DOS MIL VEINTIDÓS</w:t>
      </w:r>
      <w:r w:rsidRPr="00234F61">
        <w:rPr>
          <w:rFonts w:ascii="Palatino Linotype" w:hAnsi="Palatino Linotype" w:cs="Tahoma"/>
          <w:sz w:val="22"/>
          <w:szCs w:val="22"/>
          <w:lang w:eastAsia="es-MX"/>
        </w:rPr>
        <w:t>, ANTE EL SECRETARIO TÉCNICO DEL PLENO, ALEXIS TAPIA RAMÍREZ.</w:t>
      </w:r>
    </w:p>
    <w:p w:rsidR="006D26FB" w:rsidRDefault="006D26FB" w14:paraId="4EECA301" w14:textId="1FB83B1F">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rsidRPr="006D26FB" w:rsidR="003A1DF0" w:rsidP="00147516" w:rsidRDefault="003A1DF0" w14:paraId="79C0E136" w14:textId="77777777">
      <w:pPr>
        <w:spacing w:line="360" w:lineRule="auto"/>
        <w:contextualSpacing/>
        <w:jc w:val="both"/>
        <w:rPr>
          <w:rFonts w:ascii="Palatino Linotype" w:hAnsi="Palatino Linotype" w:cs="Tahoma"/>
          <w:sz w:val="22"/>
          <w:szCs w:val="22"/>
          <w:lang w:val="es-ES_tradnl"/>
        </w:rPr>
      </w:pPr>
    </w:p>
    <w:sectPr w:rsidRPr="006D26FB" w:rsidR="003A1DF0" w:rsidSect="00DB7E5F">
      <w:headerReference w:type="even" r:id="rId8"/>
      <w:headerReference w:type="default" r:id="rId9"/>
      <w:footerReference w:type="default" r:id="rId10"/>
      <w:headerReference w:type="first" r:id="rId11"/>
      <w:footerReference w:type="first" r:id="rId1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075A" w:rsidP="00B31222" w:rsidRDefault="00CF075A" w14:paraId="3D45E137" w14:textId="77777777">
      <w:r>
        <w:separator/>
      </w:r>
    </w:p>
  </w:endnote>
  <w:endnote w:type="continuationSeparator" w:id="0">
    <w:p w:rsidR="00CF075A" w:rsidP="00B31222" w:rsidRDefault="00CF075A" w14:paraId="2403DBEE" w14:textId="77777777">
      <w:r>
        <w:continuationSeparator/>
      </w:r>
    </w:p>
  </w:endnote>
  <w:endnote w:type="continuationNotice" w:id="1">
    <w:p w:rsidR="00CF075A" w:rsidRDefault="00CF075A" w14:paraId="31AA9DC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9721A0" w:rsidRDefault="009721A0" w14:paraId="06D31B6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015A9">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015A9">
              <w:rPr>
                <w:b/>
                <w:bCs/>
                <w:noProof/>
              </w:rPr>
              <w:t>22</w:t>
            </w:r>
            <w:r>
              <w:rPr>
                <w:b/>
                <w:bCs/>
                <w:sz w:val="24"/>
                <w:szCs w:val="24"/>
              </w:rPr>
              <w:fldChar w:fldCharType="end"/>
            </w:r>
          </w:p>
        </w:sdtContent>
      </w:sdt>
    </w:sdtContent>
  </w:sdt>
  <w:p w:rsidR="009721A0" w:rsidRDefault="009721A0" w14:paraId="6BCF5AB7"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1A0" w:rsidRDefault="009721A0" w14:paraId="64B2528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015A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015A9">
      <w:rPr>
        <w:b/>
        <w:bCs/>
        <w:noProof/>
      </w:rPr>
      <w:t>22</w:t>
    </w:r>
    <w:r>
      <w:rPr>
        <w:b/>
        <w:bCs/>
        <w:sz w:val="24"/>
        <w:szCs w:val="24"/>
      </w:rPr>
      <w:fldChar w:fldCharType="end"/>
    </w:r>
  </w:p>
  <w:p w:rsidR="009721A0" w:rsidRDefault="009721A0" w14:paraId="28141746"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075A" w:rsidP="00B31222" w:rsidRDefault="00CF075A" w14:paraId="4B479B97" w14:textId="77777777">
      <w:r>
        <w:separator/>
      </w:r>
    </w:p>
  </w:footnote>
  <w:footnote w:type="continuationSeparator" w:id="0">
    <w:p w:rsidR="00CF075A" w:rsidP="00B31222" w:rsidRDefault="00CF075A" w14:paraId="57CBCEF9" w14:textId="77777777">
      <w:r>
        <w:continuationSeparator/>
      </w:r>
    </w:p>
  </w:footnote>
  <w:footnote w:type="continuationNotice" w:id="1">
    <w:p w:rsidR="00CF075A" w:rsidRDefault="00CF075A" w14:paraId="0A6E09D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1A0" w:rsidRDefault="00234F61" w14:paraId="1D284D06" w14:textId="77777777">
    <w:pPr>
      <w:pStyle w:val="Encabezado"/>
    </w:pPr>
    <w:r>
      <w:rPr>
        <w:noProof/>
        <w:lang w:eastAsia="es-MX"/>
      </w:rPr>
      <w:pict w14:anchorId="66D989D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9721A0" w:rsidTr="00202DB8" w14:paraId="422E41DD" w14:textId="77777777">
      <w:trPr>
        <w:trHeight w:val="1435"/>
      </w:trPr>
      <w:tc>
        <w:tcPr>
          <w:tcW w:w="2835" w:type="dxa"/>
          <w:shd w:val="clear" w:color="auto" w:fill="auto"/>
        </w:tcPr>
        <w:p w:rsidRPr="005C106F" w:rsidR="009721A0" w:rsidP="00EF4A64" w:rsidRDefault="009721A0" w14:paraId="0C278A42"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428A0434" wp14:editId="43D00579">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9721A0" w:rsidP="005743D2" w:rsidRDefault="009721A0" w14:paraId="63EFC417"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9721A0" w:rsidTr="00DF3BE8" w14:paraId="31AEF7A9" w14:textId="77777777">
            <w:trPr>
              <w:trHeight w:val="144"/>
            </w:trPr>
            <w:tc>
              <w:tcPr>
                <w:tcW w:w="2589" w:type="dxa"/>
              </w:tcPr>
              <w:p w:rsidRPr="00431A70" w:rsidR="009721A0" w:rsidP="00E43A0F" w:rsidRDefault="009721A0" w14:paraId="00429674"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9721A0" w:rsidP="00E05A28" w:rsidRDefault="008C6C0D" w14:paraId="1592896E" w14:textId="2EF4A841">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08706</w:t>
                </w:r>
                <w:r w:rsidRPr="001A412B" w:rsidR="009721A0">
                  <w:rPr>
                    <w:rFonts w:ascii="Palatino Linotype" w:hAnsi="Palatino Linotype" w:eastAsia="Calibri" w:cs="Tahoma"/>
                    <w:b/>
                    <w:bCs/>
                    <w:sz w:val="22"/>
                    <w:szCs w:val="22"/>
                    <w:lang w:val="es-MX" w:eastAsia="en-US"/>
                  </w:rPr>
                  <w:t>/INFOEM/IP/RR/202</w:t>
                </w:r>
                <w:r w:rsidR="009721A0">
                  <w:rPr>
                    <w:rFonts w:ascii="Palatino Linotype" w:hAnsi="Palatino Linotype" w:eastAsia="Calibri" w:cs="Tahoma"/>
                    <w:b/>
                    <w:bCs/>
                    <w:sz w:val="22"/>
                    <w:szCs w:val="22"/>
                    <w:lang w:val="es-MX" w:eastAsia="en-US"/>
                  </w:rPr>
                  <w:t>2</w:t>
                </w:r>
              </w:p>
            </w:tc>
          </w:tr>
          <w:tr w:rsidR="009721A0" w:rsidTr="00DF3BE8" w14:paraId="5CEF8302" w14:textId="77777777">
            <w:trPr>
              <w:trHeight w:val="283"/>
            </w:trPr>
            <w:tc>
              <w:tcPr>
                <w:tcW w:w="2589" w:type="dxa"/>
              </w:tcPr>
              <w:p w:rsidRPr="00431A70" w:rsidR="009721A0" w:rsidP="00E43A0F" w:rsidRDefault="009721A0" w14:paraId="205FE72B"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9721A0" w:rsidP="0031023E" w:rsidRDefault="008C6C0D" w14:paraId="1A342155" w14:textId="2DF51D13">
                <w:pPr>
                  <w:tabs>
                    <w:tab w:val="left" w:pos="2834"/>
                    <w:tab w:val="right" w:pos="8838"/>
                  </w:tabs>
                  <w:ind w:left="-106" w:right="171"/>
                  <w:jc w:val="both"/>
                  <w:rPr>
                    <w:rFonts w:ascii="Palatino Linotype" w:hAnsi="Palatino Linotype" w:eastAsia="Calibri" w:cs="Tahoma"/>
                    <w:bCs/>
                    <w:sz w:val="22"/>
                    <w:szCs w:val="22"/>
                    <w:lang w:eastAsia="en-US"/>
                  </w:rPr>
                </w:pPr>
                <w:r w:rsidRPr="008C6C0D">
                  <w:rPr>
                    <w:rFonts w:ascii="Palatino Linotype" w:hAnsi="Palatino Linotype" w:eastAsia="Calibri" w:cs="Tahoma"/>
                    <w:bCs/>
                    <w:sz w:val="22"/>
                    <w:szCs w:val="22"/>
                    <w:lang w:val="es-MX" w:eastAsia="en-US"/>
                  </w:rPr>
                  <w:t xml:space="preserve">Organismo Público Descentralizado para la Prestación de </w:t>
                </w:r>
                <w:r w:rsidR="008E1F68">
                  <w:rPr>
                    <w:rFonts w:ascii="Palatino Linotype" w:hAnsi="Palatino Linotype" w:eastAsia="Calibri" w:cs="Tahoma"/>
                    <w:bCs/>
                    <w:sz w:val="22"/>
                    <w:szCs w:val="22"/>
                    <w:lang w:val="es-MX" w:eastAsia="en-US"/>
                  </w:rPr>
                  <w:t>l</w:t>
                </w:r>
                <w:r w:rsidRPr="008C6C0D">
                  <w:rPr>
                    <w:rFonts w:ascii="Palatino Linotype" w:hAnsi="Palatino Linotype" w:eastAsia="Calibri" w:cs="Tahoma"/>
                    <w:bCs/>
                    <w:sz w:val="22"/>
                    <w:szCs w:val="22"/>
                    <w:lang w:val="es-MX" w:eastAsia="en-US"/>
                  </w:rPr>
                  <w:t>os Servicios de Agua Potable Alcantarillado y Saneamiento del Municipio de Metepec</w:t>
                </w:r>
              </w:p>
            </w:tc>
          </w:tr>
          <w:tr w:rsidR="009721A0" w:rsidTr="00DF3BE8" w14:paraId="53710120" w14:textId="77777777">
            <w:trPr>
              <w:trHeight w:val="283"/>
            </w:trPr>
            <w:tc>
              <w:tcPr>
                <w:tcW w:w="2589" w:type="dxa"/>
              </w:tcPr>
              <w:p w:rsidRPr="00431A70" w:rsidR="009721A0" w:rsidP="00E43A0F" w:rsidRDefault="009721A0" w14:paraId="6B81C85A"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9721A0" w:rsidP="005F13CF" w:rsidRDefault="009721A0" w14:paraId="6CF022B9"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9721A0" w:rsidP="005743D2" w:rsidRDefault="009721A0" w14:paraId="31451473" w14:textId="77777777">
          <w:pPr>
            <w:tabs>
              <w:tab w:val="right" w:pos="8838"/>
            </w:tabs>
            <w:ind w:left="-28"/>
            <w:jc w:val="both"/>
            <w:rPr>
              <w:rFonts w:ascii="Arial" w:hAnsi="Arial" w:eastAsia="Calibri" w:cs="Arial"/>
              <w:b/>
              <w:sz w:val="22"/>
              <w:szCs w:val="22"/>
              <w:lang w:eastAsia="en-US"/>
            </w:rPr>
          </w:pPr>
        </w:p>
      </w:tc>
    </w:tr>
  </w:tbl>
  <w:p w:rsidRPr="00A25151" w:rsidR="009721A0" w:rsidP="00EF4A64" w:rsidRDefault="009721A0" w14:paraId="03A19D12" w14:textId="77777777">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9721A0" w:rsidTr="1A39F2F7" w14:paraId="0927C212" w14:textId="77777777">
      <w:trPr>
        <w:trHeight w:val="1435"/>
      </w:trPr>
      <w:tc>
        <w:tcPr>
          <w:tcW w:w="2835" w:type="dxa"/>
          <w:shd w:val="clear" w:color="auto" w:fill="auto"/>
          <w:tcMar/>
        </w:tcPr>
        <w:p w:rsidRPr="00330DA7" w:rsidR="009721A0" w:rsidP="00F805F6" w:rsidRDefault="009721A0" w14:paraId="598E37C9"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1E6ED0D8" wp14:editId="1C4EB8CD">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9721A0" w:rsidTr="1A39F2F7" w14:paraId="5E600452" w14:textId="77777777">
            <w:trPr>
              <w:trHeight w:val="144"/>
            </w:trPr>
            <w:tc>
              <w:tcPr>
                <w:tcW w:w="2589" w:type="dxa"/>
                <w:tcMar/>
              </w:tcPr>
              <w:p w:rsidRPr="00431A70" w:rsidR="009721A0" w:rsidP="00844CB5" w:rsidRDefault="009721A0" w14:paraId="3FFF089D"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9721A0" w:rsidP="00E05A28" w:rsidRDefault="008C6C0D" w14:paraId="35FA4CC5" w14:textId="52D25770">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08706</w:t>
                </w:r>
                <w:r w:rsidR="009721A0">
                  <w:rPr>
                    <w:rFonts w:ascii="Palatino Linotype" w:hAnsi="Palatino Linotype" w:eastAsia="Calibri" w:cs="Tahoma"/>
                    <w:b/>
                    <w:bCs/>
                    <w:sz w:val="22"/>
                    <w:szCs w:val="22"/>
                    <w:lang w:val="es-MX" w:eastAsia="en-US"/>
                  </w:rPr>
                  <w:t xml:space="preserve">/INFOEM/IP/RR/2022 </w:t>
                </w:r>
              </w:p>
            </w:tc>
          </w:tr>
          <w:tr w:rsidRPr="00286D0C" w:rsidR="009721A0" w:rsidTr="1A39F2F7" w14:paraId="49A7ACC3" w14:textId="77777777">
            <w:trPr>
              <w:trHeight w:val="144"/>
            </w:trPr>
            <w:tc>
              <w:tcPr>
                <w:tcW w:w="2589" w:type="dxa"/>
                <w:tcMar/>
              </w:tcPr>
              <w:p w:rsidRPr="00431A70" w:rsidR="009721A0" w:rsidP="009A7587" w:rsidRDefault="009721A0" w14:paraId="2492A711"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9721A0" w:rsidP="1A39F2F7" w:rsidRDefault="005E6C5C" w14:paraId="291FF285" w14:textId="6A20965C">
                <w:pPr>
                  <w:pStyle w:val="Normal"/>
                  <w:tabs>
                    <w:tab w:val="left" w:leader="none" w:pos="3122"/>
                    <w:tab w:val="right" w:leader="none" w:pos="8838"/>
                  </w:tabs>
                  <w:bidi w:val="0"/>
                  <w:spacing w:before="0" w:beforeAutospacing="off" w:after="0" w:afterAutospacing="off" w:line="240" w:lineRule="auto"/>
                  <w:ind w:left="-106" w:right="-105"/>
                  <w:jc w:val="both"/>
                  <w:rPr>
                    <w:rFonts w:ascii="Times New Roman" w:hAnsi="Times New Roman" w:eastAsia="Times New Roman" w:cs="Times New Roman"/>
                    <w:sz w:val="20"/>
                    <w:szCs w:val="20"/>
                    <w:highlight w:val="black"/>
                    <w:lang w:eastAsia="en-US"/>
                  </w:rPr>
                </w:pPr>
                <w:r w:rsidRPr="1A39F2F7" w:rsidR="1A39F2F7">
                  <w:rPr>
                    <w:rFonts w:ascii="Palatino Linotype" w:hAnsi="Palatino Linotype" w:eastAsia="Calibri" w:cs="Tahoma"/>
                    <w:sz w:val="22"/>
                    <w:szCs w:val="22"/>
                    <w:highlight w:val="black"/>
                    <w:lang w:eastAsia="en-US"/>
                  </w:rPr>
                  <w:t>XXXXXXXXXXXXXXXX</w:t>
                </w:r>
              </w:p>
            </w:tc>
          </w:tr>
          <w:tr w:rsidRPr="00431A70" w:rsidR="009721A0" w:rsidTr="1A39F2F7" w14:paraId="132467C9" w14:textId="77777777">
            <w:trPr>
              <w:trHeight w:val="283"/>
            </w:trPr>
            <w:tc>
              <w:tcPr>
                <w:tcW w:w="2589" w:type="dxa"/>
                <w:tcMar/>
              </w:tcPr>
              <w:p w:rsidRPr="00431A70" w:rsidR="009721A0" w:rsidP="009A7587" w:rsidRDefault="009721A0" w14:paraId="409B8384"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5F13CF" w:rsidR="009721A0" w:rsidP="0031023E" w:rsidRDefault="008C6C0D" w14:paraId="29112E27" w14:textId="62EE92CE">
                <w:pPr>
                  <w:tabs>
                    <w:tab w:val="left" w:pos="2834"/>
                    <w:tab w:val="right" w:pos="8838"/>
                  </w:tabs>
                  <w:ind w:left="-106" w:right="-105"/>
                  <w:jc w:val="both"/>
                  <w:rPr>
                    <w:rFonts w:ascii="Palatino Linotype" w:hAnsi="Palatino Linotype" w:eastAsia="Calibri" w:cs="Tahoma"/>
                    <w:bCs/>
                    <w:sz w:val="22"/>
                    <w:szCs w:val="22"/>
                    <w:lang w:eastAsia="en-US"/>
                  </w:rPr>
                </w:pPr>
                <w:r w:rsidRPr="008C6C0D">
                  <w:rPr>
                    <w:rFonts w:ascii="Palatino Linotype" w:hAnsi="Palatino Linotype" w:eastAsia="Calibri" w:cs="Tahoma"/>
                    <w:bCs/>
                    <w:sz w:val="22"/>
                    <w:szCs w:val="22"/>
                    <w:lang w:val="es-MX" w:eastAsia="en-US"/>
                  </w:rPr>
                  <w:t xml:space="preserve">Organismo Público Descentralizado para la Prestación de </w:t>
                </w:r>
                <w:r w:rsidR="008E1F68">
                  <w:rPr>
                    <w:rFonts w:ascii="Palatino Linotype" w:hAnsi="Palatino Linotype" w:eastAsia="Calibri" w:cs="Tahoma"/>
                    <w:bCs/>
                    <w:sz w:val="22"/>
                    <w:szCs w:val="22"/>
                    <w:lang w:val="es-MX" w:eastAsia="en-US"/>
                  </w:rPr>
                  <w:t>l</w:t>
                </w:r>
                <w:r w:rsidRPr="008C6C0D">
                  <w:rPr>
                    <w:rFonts w:ascii="Palatino Linotype" w:hAnsi="Palatino Linotype" w:eastAsia="Calibri" w:cs="Tahoma"/>
                    <w:bCs/>
                    <w:sz w:val="22"/>
                    <w:szCs w:val="22"/>
                    <w:lang w:val="es-MX" w:eastAsia="en-US"/>
                  </w:rPr>
                  <w:t>os Servicios de Agua Potable Alcantarillado y Saneamiento del Municipio de Metepec</w:t>
                </w:r>
              </w:p>
            </w:tc>
          </w:tr>
          <w:tr w:rsidRPr="00431A70" w:rsidR="009721A0" w:rsidTr="1A39F2F7" w14:paraId="6EE5E32E" w14:textId="77777777">
            <w:trPr>
              <w:trHeight w:val="283"/>
            </w:trPr>
            <w:tc>
              <w:tcPr>
                <w:tcW w:w="2589" w:type="dxa"/>
                <w:tcMar/>
              </w:tcPr>
              <w:p w:rsidRPr="00431A70" w:rsidR="009721A0" w:rsidP="009A7587" w:rsidRDefault="009721A0" w14:paraId="76AE46C9"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9721A0" w:rsidP="005F13CF" w:rsidRDefault="009721A0" w14:paraId="16DE72C6"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9721A0" w:rsidP="00DB7E5F" w:rsidRDefault="009721A0" w14:paraId="04493FF8" w14:textId="77777777">
          <w:pPr>
            <w:tabs>
              <w:tab w:val="right" w:pos="8838"/>
            </w:tabs>
            <w:ind w:left="-28"/>
            <w:jc w:val="both"/>
            <w:rPr>
              <w:rFonts w:ascii="Arial" w:hAnsi="Arial" w:eastAsia="Calibri" w:cs="Arial"/>
              <w:b/>
              <w:sz w:val="22"/>
              <w:szCs w:val="22"/>
              <w:lang w:eastAsia="en-US"/>
            </w:rPr>
          </w:pPr>
        </w:p>
      </w:tc>
    </w:tr>
  </w:tbl>
  <w:p w:rsidRPr="00330DA7" w:rsidR="009721A0" w:rsidP="00B727C5" w:rsidRDefault="009721A0" w14:paraId="554CF020"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4834614"/>
    <w:multiLevelType w:val="hybridMultilevel"/>
    <w:tmpl w:val="F62CBC54"/>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DA501D"/>
    <w:multiLevelType w:val="hybridMultilevel"/>
    <w:tmpl w:val="A0648778"/>
    <w:lvl w:ilvl="0" w:tplc="080A0009">
      <w:start w:val="1"/>
      <w:numFmt w:val="bullet"/>
      <w:lvlText w:val=""/>
      <w:lvlJc w:val="left"/>
      <w:pPr>
        <w:ind w:left="1287" w:hanging="360"/>
      </w:pPr>
      <w:rPr>
        <w:rFonts w:hint="default" w:ascii="Wingdings" w:hAnsi="Wingdings"/>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4" w15:restartNumberingAfterBreak="0">
    <w:nsid w:val="09470C43"/>
    <w:multiLevelType w:val="hybridMultilevel"/>
    <w:tmpl w:val="D5E2B7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D897154"/>
    <w:multiLevelType w:val="hybridMultilevel"/>
    <w:tmpl w:val="06EE262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6" w15:restartNumberingAfterBreak="0">
    <w:nsid w:val="1AB65E81"/>
    <w:multiLevelType w:val="hybridMultilevel"/>
    <w:tmpl w:val="A5A2E3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F45469F"/>
    <w:multiLevelType w:val="hybridMultilevel"/>
    <w:tmpl w:val="1946111C"/>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8" w15:restartNumberingAfterBreak="0">
    <w:nsid w:val="201339B5"/>
    <w:multiLevelType w:val="hybridMultilevel"/>
    <w:tmpl w:val="2B500EC8"/>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9" w15:restartNumberingAfterBreak="0">
    <w:nsid w:val="20CD0F10"/>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43256E"/>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9722E9"/>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082D3E"/>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4" w15:restartNumberingAfterBreak="0">
    <w:nsid w:val="2AD27D06"/>
    <w:multiLevelType w:val="hybridMultilevel"/>
    <w:tmpl w:val="4986E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360DEA"/>
    <w:multiLevelType w:val="hybridMultilevel"/>
    <w:tmpl w:val="005AFEE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7" w15:restartNumberingAfterBreak="0">
    <w:nsid w:val="33F627BC"/>
    <w:multiLevelType w:val="hybridMultilevel"/>
    <w:tmpl w:val="3216EF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8"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CB131F"/>
    <w:multiLevelType w:val="hybridMultilevel"/>
    <w:tmpl w:val="185CC7D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40291C10"/>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9A3FB4"/>
    <w:multiLevelType w:val="hybridMultilevel"/>
    <w:tmpl w:val="48BEFD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A392BE4"/>
    <w:multiLevelType w:val="hybridMultilevel"/>
    <w:tmpl w:val="2E9ECA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4C772AC6"/>
    <w:multiLevelType w:val="hybridMultilevel"/>
    <w:tmpl w:val="565A2A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FE00151"/>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B85228"/>
    <w:multiLevelType w:val="hybridMultilevel"/>
    <w:tmpl w:val="8FFEA8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53180F32"/>
    <w:multiLevelType w:val="hybridMultilevel"/>
    <w:tmpl w:val="D82EFF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5CD5CFC"/>
    <w:multiLevelType w:val="hybridMultilevel"/>
    <w:tmpl w:val="FC2248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E0736D"/>
    <w:multiLevelType w:val="hybridMultilevel"/>
    <w:tmpl w:val="6C1CC7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5C0D1D37"/>
    <w:multiLevelType w:val="hybridMultilevel"/>
    <w:tmpl w:val="1CB0D6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686A7337"/>
    <w:multiLevelType w:val="hybridMultilevel"/>
    <w:tmpl w:val="D7AA40AE"/>
    <w:lvl w:ilvl="0" w:tplc="78AA75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F140F2"/>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6E5174B2"/>
    <w:multiLevelType w:val="hybridMultilevel"/>
    <w:tmpl w:val="6D18A712"/>
    <w:lvl w:ilvl="0" w:tplc="2E5CF610">
      <w:numFmt w:val="bullet"/>
      <w:lvlText w:val="•"/>
      <w:lvlJc w:val="left"/>
      <w:pPr>
        <w:ind w:left="577" w:hanging="435"/>
      </w:pPr>
      <w:rPr>
        <w:rFonts w:hint="default" w:ascii="Palatino Linotype" w:hAnsi="Palatino Linotype" w:eastAsia="Calibri" w:cs="Tahoma"/>
      </w:rPr>
    </w:lvl>
    <w:lvl w:ilvl="1" w:tplc="080A0003" w:tentative="1">
      <w:start w:val="1"/>
      <w:numFmt w:val="bullet"/>
      <w:lvlText w:val="o"/>
      <w:lvlJc w:val="left"/>
      <w:pPr>
        <w:ind w:left="1222" w:hanging="360"/>
      </w:pPr>
      <w:rPr>
        <w:rFonts w:hint="default" w:ascii="Courier New" w:hAnsi="Courier New" w:cs="Courier New"/>
      </w:rPr>
    </w:lvl>
    <w:lvl w:ilvl="2" w:tplc="080A0005" w:tentative="1">
      <w:start w:val="1"/>
      <w:numFmt w:val="bullet"/>
      <w:lvlText w:val=""/>
      <w:lvlJc w:val="left"/>
      <w:pPr>
        <w:ind w:left="1942" w:hanging="360"/>
      </w:pPr>
      <w:rPr>
        <w:rFonts w:hint="default" w:ascii="Wingdings" w:hAnsi="Wingdings"/>
      </w:rPr>
    </w:lvl>
    <w:lvl w:ilvl="3" w:tplc="080A0001" w:tentative="1">
      <w:start w:val="1"/>
      <w:numFmt w:val="bullet"/>
      <w:lvlText w:val=""/>
      <w:lvlJc w:val="left"/>
      <w:pPr>
        <w:ind w:left="2662" w:hanging="360"/>
      </w:pPr>
      <w:rPr>
        <w:rFonts w:hint="default" w:ascii="Symbol" w:hAnsi="Symbol"/>
      </w:rPr>
    </w:lvl>
    <w:lvl w:ilvl="4" w:tplc="080A0003" w:tentative="1">
      <w:start w:val="1"/>
      <w:numFmt w:val="bullet"/>
      <w:lvlText w:val="o"/>
      <w:lvlJc w:val="left"/>
      <w:pPr>
        <w:ind w:left="3382" w:hanging="360"/>
      </w:pPr>
      <w:rPr>
        <w:rFonts w:hint="default" w:ascii="Courier New" w:hAnsi="Courier New" w:cs="Courier New"/>
      </w:rPr>
    </w:lvl>
    <w:lvl w:ilvl="5" w:tplc="080A0005" w:tentative="1">
      <w:start w:val="1"/>
      <w:numFmt w:val="bullet"/>
      <w:lvlText w:val=""/>
      <w:lvlJc w:val="left"/>
      <w:pPr>
        <w:ind w:left="4102" w:hanging="360"/>
      </w:pPr>
      <w:rPr>
        <w:rFonts w:hint="default" w:ascii="Wingdings" w:hAnsi="Wingdings"/>
      </w:rPr>
    </w:lvl>
    <w:lvl w:ilvl="6" w:tplc="080A0001" w:tentative="1">
      <w:start w:val="1"/>
      <w:numFmt w:val="bullet"/>
      <w:lvlText w:val=""/>
      <w:lvlJc w:val="left"/>
      <w:pPr>
        <w:ind w:left="4822" w:hanging="360"/>
      </w:pPr>
      <w:rPr>
        <w:rFonts w:hint="default" w:ascii="Symbol" w:hAnsi="Symbol"/>
      </w:rPr>
    </w:lvl>
    <w:lvl w:ilvl="7" w:tplc="080A0003" w:tentative="1">
      <w:start w:val="1"/>
      <w:numFmt w:val="bullet"/>
      <w:lvlText w:val="o"/>
      <w:lvlJc w:val="left"/>
      <w:pPr>
        <w:ind w:left="5542" w:hanging="360"/>
      </w:pPr>
      <w:rPr>
        <w:rFonts w:hint="default" w:ascii="Courier New" w:hAnsi="Courier New" w:cs="Courier New"/>
      </w:rPr>
    </w:lvl>
    <w:lvl w:ilvl="8" w:tplc="080A0005" w:tentative="1">
      <w:start w:val="1"/>
      <w:numFmt w:val="bullet"/>
      <w:lvlText w:val=""/>
      <w:lvlJc w:val="left"/>
      <w:pPr>
        <w:ind w:left="6262" w:hanging="360"/>
      </w:pPr>
      <w:rPr>
        <w:rFonts w:hint="default" w:ascii="Wingdings" w:hAnsi="Wingdings"/>
      </w:rPr>
    </w:lvl>
  </w:abstractNum>
  <w:num w:numId="1" w16cid:durableId="1854874188">
    <w:abstractNumId w:val="0"/>
  </w:num>
  <w:num w:numId="2" w16cid:durableId="593125511">
    <w:abstractNumId w:val="29"/>
  </w:num>
  <w:num w:numId="3" w16cid:durableId="1164904176">
    <w:abstractNumId w:val="26"/>
  </w:num>
  <w:num w:numId="4" w16cid:durableId="300814598">
    <w:abstractNumId w:val="18"/>
  </w:num>
  <w:num w:numId="5" w16cid:durableId="1274556862">
    <w:abstractNumId w:val="15"/>
  </w:num>
  <w:num w:numId="6" w16cid:durableId="294069524">
    <w:abstractNumId w:val="1"/>
  </w:num>
  <w:num w:numId="7" w16cid:durableId="945621933">
    <w:abstractNumId w:val="8"/>
  </w:num>
  <w:num w:numId="8" w16cid:durableId="509175967">
    <w:abstractNumId w:val="16"/>
  </w:num>
  <w:num w:numId="9" w16cid:durableId="234035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5965211">
    <w:abstractNumId w:val="6"/>
  </w:num>
  <w:num w:numId="11" w16cid:durableId="1472862315">
    <w:abstractNumId w:val="23"/>
  </w:num>
  <w:num w:numId="12" w16cid:durableId="434253986">
    <w:abstractNumId w:val="24"/>
  </w:num>
  <w:num w:numId="13" w16cid:durableId="1732656065">
    <w:abstractNumId w:val="20"/>
  </w:num>
  <w:num w:numId="14" w16cid:durableId="1259172158">
    <w:abstractNumId w:val="30"/>
  </w:num>
  <w:num w:numId="15" w16cid:durableId="1021973846">
    <w:abstractNumId w:val="4"/>
  </w:num>
  <w:num w:numId="16" w16cid:durableId="1138955531">
    <w:abstractNumId w:val="2"/>
  </w:num>
  <w:num w:numId="17" w16cid:durableId="275523217">
    <w:abstractNumId w:val="14"/>
  </w:num>
  <w:num w:numId="18" w16cid:durableId="1268854512">
    <w:abstractNumId w:val="3"/>
  </w:num>
  <w:num w:numId="19" w16cid:durableId="401878003">
    <w:abstractNumId w:val="31"/>
  </w:num>
  <w:num w:numId="20" w16cid:durableId="1979676306">
    <w:abstractNumId w:val="5"/>
  </w:num>
  <w:num w:numId="21" w16cid:durableId="1737701106">
    <w:abstractNumId w:val="17"/>
  </w:num>
  <w:num w:numId="22" w16cid:durableId="1950548489">
    <w:abstractNumId w:val="33"/>
  </w:num>
  <w:num w:numId="23" w16cid:durableId="449476983">
    <w:abstractNumId w:val="13"/>
  </w:num>
  <w:num w:numId="24" w16cid:durableId="83428559">
    <w:abstractNumId w:val="11"/>
  </w:num>
  <w:num w:numId="25" w16cid:durableId="1841115304">
    <w:abstractNumId w:val="21"/>
  </w:num>
  <w:num w:numId="26" w16cid:durableId="1796646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9327154">
    <w:abstractNumId w:val="27"/>
  </w:num>
  <w:num w:numId="28" w16cid:durableId="1805078051">
    <w:abstractNumId w:val="25"/>
  </w:num>
  <w:num w:numId="29" w16cid:durableId="468127982">
    <w:abstractNumId w:val="9"/>
  </w:num>
  <w:num w:numId="30" w16cid:durableId="719281098">
    <w:abstractNumId w:val="32"/>
  </w:num>
  <w:num w:numId="31" w16cid:durableId="166599799">
    <w:abstractNumId w:val="19"/>
  </w:num>
  <w:num w:numId="32" w16cid:durableId="1999917730">
    <w:abstractNumId w:val="22"/>
  </w:num>
  <w:num w:numId="33" w16cid:durableId="1234781168">
    <w:abstractNumId w:val="28"/>
  </w:num>
  <w:num w:numId="34" w16cid:durableId="84039661">
    <w:abstractNumId w:val="34"/>
  </w:num>
  <w:num w:numId="35" w16cid:durableId="169150194">
    <w:abstractNumId w:val="10"/>
  </w:num>
  <w:num w:numId="36" w16cid:durableId="85446206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091"/>
    <w:rsid w:val="00006543"/>
    <w:rsid w:val="00010426"/>
    <w:rsid w:val="000106AE"/>
    <w:rsid w:val="00013291"/>
    <w:rsid w:val="0001386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B19"/>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529"/>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5F48"/>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47B8"/>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31A"/>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8BC"/>
    <w:rsid w:val="001C0C73"/>
    <w:rsid w:val="001C1705"/>
    <w:rsid w:val="001C17B0"/>
    <w:rsid w:val="001C182B"/>
    <w:rsid w:val="001C1CFF"/>
    <w:rsid w:val="001C1F74"/>
    <w:rsid w:val="001C282F"/>
    <w:rsid w:val="001C45E3"/>
    <w:rsid w:val="001C67BD"/>
    <w:rsid w:val="001C7DDF"/>
    <w:rsid w:val="001D0086"/>
    <w:rsid w:val="001D0094"/>
    <w:rsid w:val="001D0B58"/>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93E"/>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EC9"/>
    <w:rsid w:val="002072EE"/>
    <w:rsid w:val="00207736"/>
    <w:rsid w:val="002079D3"/>
    <w:rsid w:val="00207D7C"/>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4F61"/>
    <w:rsid w:val="0023568B"/>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DD6"/>
    <w:rsid w:val="00262408"/>
    <w:rsid w:val="00263DDD"/>
    <w:rsid w:val="002649C4"/>
    <w:rsid w:val="002657E2"/>
    <w:rsid w:val="002661B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195"/>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23E"/>
    <w:rsid w:val="00310C11"/>
    <w:rsid w:val="00311D8B"/>
    <w:rsid w:val="00311DCB"/>
    <w:rsid w:val="0031243F"/>
    <w:rsid w:val="00312456"/>
    <w:rsid w:val="0031313F"/>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429"/>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36EE"/>
    <w:rsid w:val="00364521"/>
    <w:rsid w:val="00364D22"/>
    <w:rsid w:val="00365026"/>
    <w:rsid w:val="00366C8C"/>
    <w:rsid w:val="0036780A"/>
    <w:rsid w:val="00367F82"/>
    <w:rsid w:val="00370CB0"/>
    <w:rsid w:val="0037163B"/>
    <w:rsid w:val="00371916"/>
    <w:rsid w:val="00371B84"/>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AEC"/>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4452"/>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15A9"/>
    <w:rsid w:val="00402B25"/>
    <w:rsid w:val="004052C5"/>
    <w:rsid w:val="004059FB"/>
    <w:rsid w:val="00406B7F"/>
    <w:rsid w:val="00406BFE"/>
    <w:rsid w:val="004074B3"/>
    <w:rsid w:val="00407A93"/>
    <w:rsid w:val="004100AA"/>
    <w:rsid w:val="00410CD2"/>
    <w:rsid w:val="00411961"/>
    <w:rsid w:val="00412203"/>
    <w:rsid w:val="0041222F"/>
    <w:rsid w:val="004128F6"/>
    <w:rsid w:val="00413718"/>
    <w:rsid w:val="004137A4"/>
    <w:rsid w:val="00413C18"/>
    <w:rsid w:val="00413C24"/>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371C"/>
    <w:rsid w:val="00453729"/>
    <w:rsid w:val="0045411C"/>
    <w:rsid w:val="004544CD"/>
    <w:rsid w:val="00454DE4"/>
    <w:rsid w:val="00455993"/>
    <w:rsid w:val="00460032"/>
    <w:rsid w:val="0046048A"/>
    <w:rsid w:val="00461E53"/>
    <w:rsid w:val="00463300"/>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17"/>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4E57"/>
    <w:rsid w:val="004B591D"/>
    <w:rsid w:val="004B5A60"/>
    <w:rsid w:val="004B7542"/>
    <w:rsid w:val="004B769A"/>
    <w:rsid w:val="004B7DB2"/>
    <w:rsid w:val="004B7E7A"/>
    <w:rsid w:val="004C14AC"/>
    <w:rsid w:val="004C30D4"/>
    <w:rsid w:val="004C4ACC"/>
    <w:rsid w:val="004C6F68"/>
    <w:rsid w:val="004C78C8"/>
    <w:rsid w:val="004C7E83"/>
    <w:rsid w:val="004D0E1D"/>
    <w:rsid w:val="004D151D"/>
    <w:rsid w:val="004D18DE"/>
    <w:rsid w:val="004D19CC"/>
    <w:rsid w:val="004D2B43"/>
    <w:rsid w:val="004D3573"/>
    <w:rsid w:val="004D42A5"/>
    <w:rsid w:val="004D583C"/>
    <w:rsid w:val="004D5DB3"/>
    <w:rsid w:val="004E019E"/>
    <w:rsid w:val="004E0AA4"/>
    <w:rsid w:val="004E0D17"/>
    <w:rsid w:val="004E24D4"/>
    <w:rsid w:val="004E2B43"/>
    <w:rsid w:val="004E2CEB"/>
    <w:rsid w:val="004E345F"/>
    <w:rsid w:val="004E3BBA"/>
    <w:rsid w:val="004E401B"/>
    <w:rsid w:val="004E41C7"/>
    <w:rsid w:val="004E43D5"/>
    <w:rsid w:val="004E5BB8"/>
    <w:rsid w:val="004E660C"/>
    <w:rsid w:val="004E747A"/>
    <w:rsid w:val="004E7603"/>
    <w:rsid w:val="004E7759"/>
    <w:rsid w:val="004E7842"/>
    <w:rsid w:val="004E7C22"/>
    <w:rsid w:val="004E7DB7"/>
    <w:rsid w:val="004F0223"/>
    <w:rsid w:val="004F0E3C"/>
    <w:rsid w:val="004F26C4"/>
    <w:rsid w:val="004F2C69"/>
    <w:rsid w:val="004F2D88"/>
    <w:rsid w:val="004F3134"/>
    <w:rsid w:val="004F3156"/>
    <w:rsid w:val="004F3D21"/>
    <w:rsid w:val="004F4D64"/>
    <w:rsid w:val="004F582B"/>
    <w:rsid w:val="004F60EF"/>
    <w:rsid w:val="004F637B"/>
    <w:rsid w:val="004F6532"/>
    <w:rsid w:val="004F6E78"/>
    <w:rsid w:val="00500F4B"/>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AD"/>
    <w:rsid w:val="0052622D"/>
    <w:rsid w:val="00526575"/>
    <w:rsid w:val="0052716F"/>
    <w:rsid w:val="00527DAD"/>
    <w:rsid w:val="005308B8"/>
    <w:rsid w:val="00530F7C"/>
    <w:rsid w:val="00532035"/>
    <w:rsid w:val="005336C5"/>
    <w:rsid w:val="00533B79"/>
    <w:rsid w:val="00533C44"/>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5B62"/>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22E3"/>
    <w:rsid w:val="00563BEB"/>
    <w:rsid w:val="005651B9"/>
    <w:rsid w:val="00565223"/>
    <w:rsid w:val="0056535E"/>
    <w:rsid w:val="00565EE6"/>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0697"/>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655"/>
    <w:rsid w:val="005E37E9"/>
    <w:rsid w:val="005E4B75"/>
    <w:rsid w:val="005E4BAF"/>
    <w:rsid w:val="005E6C5C"/>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00FA"/>
    <w:rsid w:val="0064182B"/>
    <w:rsid w:val="006418E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C1C"/>
    <w:rsid w:val="0067001F"/>
    <w:rsid w:val="006702C1"/>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120"/>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84C"/>
    <w:rsid w:val="006D1B66"/>
    <w:rsid w:val="006D1CE0"/>
    <w:rsid w:val="006D233A"/>
    <w:rsid w:val="006D26FB"/>
    <w:rsid w:val="006D2764"/>
    <w:rsid w:val="006D3202"/>
    <w:rsid w:val="006D4FC4"/>
    <w:rsid w:val="006D522C"/>
    <w:rsid w:val="006D559B"/>
    <w:rsid w:val="006D56AA"/>
    <w:rsid w:val="006D6A65"/>
    <w:rsid w:val="006D7795"/>
    <w:rsid w:val="006D7ACB"/>
    <w:rsid w:val="006D7D14"/>
    <w:rsid w:val="006E00EF"/>
    <w:rsid w:val="006E06BB"/>
    <w:rsid w:val="006E12E9"/>
    <w:rsid w:val="006E1A7A"/>
    <w:rsid w:val="006E4723"/>
    <w:rsid w:val="006E716F"/>
    <w:rsid w:val="006E7DA9"/>
    <w:rsid w:val="006E7DEE"/>
    <w:rsid w:val="006F01E7"/>
    <w:rsid w:val="006F0FD7"/>
    <w:rsid w:val="006F13AF"/>
    <w:rsid w:val="006F1F3A"/>
    <w:rsid w:val="006F2104"/>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3A"/>
    <w:rsid w:val="00751953"/>
    <w:rsid w:val="00752606"/>
    <w:rsid w:val="007533B0"/>
    <w:rsid w:val="00753CF0"/>
    <w:rsid w:val="0075402E"/>
    <w:rsid w:val="007561A3"/>
    <w:rsid w:val="00756CA2"/>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67C15"/>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03CB"/>
    <w:rsid w:val="007D12D8"/>
    <w:rsid w:val="007D1BCD"/>
    <w:rsid w:val="007D2BE6"/>
    <w:rsid w:val="007D2F75"/>
    <w:rsid w:val="007D48A3"/>
    <w:rsid w:val="007D4F74"/>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FC"/>
    <w:rsid w:val="007F19DA"/>
    <w:rsid w:val="007F2109"/>
    <w:rsid w:val="007F21C5"/>
    <w:rsid w:val="007F26EE"/>
    <w:rsid w:val="007F3889"/>
    <w:rsid w:val="007F3A61"/>
    <w:rsid w:val="007F3EF1"/>
    <w:rsid w:val="007F4EB7"/>
    <w:rsid w:val="007F6C37"/>
    <w:rsid w:val="007F70A0"/>
    <w:rsid w:val="007F77C3"/>
    <w:rsid w:val="0080056E"/>
    <w:rsid w:val="00801457"/>
    <w:rsid w:val="00801BCE"/>
    <w:rsid w:val="00801E7D"/>
    <w:rsid w:val="00802515"/>
    <w:rsid w:val="0080254F"/>
    <w:rsid w:val="0080373C"/>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75"/>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47973"/>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057"/>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82B"/>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091A"/>
    <w:rsid w:val="008C1393"/>
    <w:rsid w:val="008C15FF"/>
    <w:rsid w:val="008C2FA1"/>
    <w:rsid w:val="008C58DF"/>
    <w:rsid w:val="008C5AE6"/>
    <w:rsid w:val="008C6C0D"/>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0B2F"/>
    <w:rsid w:val="008E1829"/>
    <w:rsid w:val="008E1856"/>
    <w:rsid w:val="008E1A61"/>
    <w:rsid w:val="008E1F68"/>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2E80"/>
    <w:rsid w:val="00914408"/>
    <w:rsid w:val="00914C61"/>
    <w:rsid w:val="00915AB6"/>
    <w:rsid w:val="00915DB9"/>
    <w:rsid w:val="009161CB"/>
    <w:rsid w:val="009165F0"/>
    <w:rsid w:val="00917D6F"/>
    <w:rsid w:val="0092073B"/>
    <w:rsid w:val="00921B1A"/>
    <w:rsid w:val="00921B7F"/>
    <w:rsid w:val="00921DDA"/>
    <w:rsid w:val="00922DE1"/>
    <w:rsid w:val="00922E4B"/>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5BD"/>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1A0"/>
    <w:rsid w:val="009725C5"/>
    <w:rsid w:val="00972AEA"/>
    <w:rsid w:val="00972B4E"/>
    <w:rsid w:val="0097393A"/>
    <w:rsid w:val="009739F3"/>
    <w:rsid w:val="00973E34"/>
    <w:rsid w:val="00973F40"/>
    <w:rsid w:val="00974529"/>
    <w:rsid w:val="00974C1A"/>
    <w:rsid w:val="00975F0E"/>
    <w:rsid w:val="009804C3"/>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0A63"/>
    <w:rsid w:val="009D1B5D"/>
    <w:rsid w:val="009D27C3"/>
    <w:rsid w:val="009D28FA"/>
    <w:rsid w:val="009D4200"/>
    <w:rsid w:val="009D43FE"/>
    <w:rsid w:val="009D5244"/>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675C"/>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9A8"/>
    <w:rsid w:val="00A4230D"/>
    <w:rsid w:val="00A4432A"/>
    <w:rsid w:val="00A4594F"/>
    <w:rsid w:val="00A45F38"/>
    <w:rsid w:val="00A47916"/>
    <w:rsid w:val="00A47C18"/>
    <w:rsid w:val="00A50123"/>
    <w:rsid w:val="00A50298"/>
    <w:rsid w:val="00A50838"/>
    <w:rsid w:val="00A50EC5"/>
    <w:rsid w:val="00A511BB"/>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0D1"/>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39B"/>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1F1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D4C"/>
    <w:rsid w:val="00B04D63"/>
    <w:rsid w:val="00B04FDF"/>
    <w:rsid w:val="00B05E74"/>
    <w:rsid w:val="00B07F12"/>
    <w:rsid w:val="00B07FE3"/>
    <w:rsid w:val="00B10BAE"/>
    <w:rsid w:val="00B11CB3"/>
    <w:rsid w:val="00B12451"/>
    <w:rsid w:val="00B12A0A"/>
    <w:rsid w:val="00B14154"/>
    <w:rsid w:val="00B1415B"/>
    <w:rsid w:val="00B15278"/>
    <w:rsid w:val="00B164F6"/>
    <w:rsid w:val="00B16E71"/>
    <w:rsid w:val="00B222A2"/>
    <w:rsid w:val="00B233F4"/>
    <w:rsid w:val="00B234EC"/>
    <w:rsid w:val="00B267E1"/>
    <w:rsid w:val="00B274AE"/>
    <w:rsid w:val="00B274BF"/>
    <w:rsid w:val="00B304B7"/>
    <w:rsid w:val="00B31222"/>
    <w:rsid w:val="00B31516"/>
    <w:rsid w:val="00B318C9"/>
    <w:rsid w:val="00B31FDB"/>
    <w:rsid w:val="00B33EEF"/>
    <w:rsid w:val="00B348F1"/>
    <w:rsid w:val="00B377B8"/>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23C"/>
    <w:rsid w:val="00B5495A"/>
    <w:rsid w:val="00B54AAB"/>
    <w:rsid w:val="00B553BA"/>
    <w:rsid w:val="00B57690"/>
    <w:rsid w:val="00B577A3"/>
    <w:rsid w:val="00B6144B"/>
    <w:rsid w:val="00B61577"/>
    <w:rsid w:val="00B6170F"/>
    <w:rsid w:val="00B625C9"/>
    <w:rsid w:val="00B63796"/>
    <w:rsid w:val="00B64641"/>
    <w:rsid w:val="00B648F6"/>
    <w:rsid w:val="00B66A77"/>
    <w:rsid w:val="00B675DD"/>
    <w:rsid w:val="00B704AA"/>
    <w:rsid w:val="00B70B2A"/>
    <w:rsid w:val="00B71F2C"/>
    <w:rsid w:val="00B7262F"/>
    <w:rsid w:val="00B726C3"/>
    <w:rsid w:val="00B727C5"/>
    <w:rsid w:val="00B73031"/>
    <w:rsid w:val="00B73FD4"/>
    <w:rsid w:val="00B74128"/>
    <w:rsid w:val="00B743FD"/>
    <w:rsid w:val="00B74DCE"/>
    <w:rsid w:val="00B74FC5"/>
    <w:rsid w:val="00B75A6C"/>
    <w:rsid w:val="00B77614"/>
    <w:rsid w:val="00B8029A"/>
    <w:rsid w:val="00B80DB5"/>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2E7C"/>
    <w:rsid w:val="00BE4843"/>
    <w:rsid w:val="00BE4865"/>
    <w:rsid w:val="00BE50F9"/>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A5E"/>
    <w:rsid w:val="00C364D0"/>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0F81"/>
    <w:rsid w:val="00CA17C8"/>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75A"/>
    <w:rsid w:val="00CF090B"/>
    <w:rsid w:val="00CF0C41"/>
    <w:rsid w:val="00CF1CF7"/>
    <w:rsid w:val="00CF3AEC"/>
    <w:rsid w:val="00CF3B92"/>
    <w:rsid w:val="00CF4012"/>
    <w:rsid w:val="00CF43D5"/>
    <w:rsid w:val="00CF517B"/>
    <w:rsid w:val="00CF5F40"/>
    <w:rsid w:val="00CF73F3"/>
    <w:rsid w:val="00D0060A"/>
    <w:rsid w:val="00D01A66"/>
    <w:rsid w:val="00D01BB6"/>
    <w:rsid w:val="00D01C3D"/>
    <w:rsid w:val="00D01F75"/>
    <w:rsid w:val="00D026F0"/>
    <w:rsid w:val="00D02BC6"/>
    <w:rsid w:val="00D0310D"/>
    <w:rsid w:val="00D03542"/>
    <w:rsid w:val="00D03923"/>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119"/>
    <w:rsid w:val="00D15D92"/>
    <w:rsid w:val="00D15E6A"/>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8D7"/>
    <w:rsid w:val="00D36EF4"/>
    <w:rsid w:val="00D371D0"/>
    <w:rsid w:val="00D4062A"/>
    <w:rsid w:val="00D40BC3"/>
    <w:rsid w:val="00D410EA"/>
    <w:rsid w:val="00D434EC"/>
    <w:rsid w:val="00D44C07"/>
    <w:rsid w:val="00D44E9D"/>
    <w:rsid w:val="00D450DA"/>
    <w:rsid w:val="00D46722"/>
    <w:rsid w:val="00D472A7"/>
    <w:rsid w:val="00D47BC2"/>
    <w:rsid w:val="00D47D27"/>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170"/>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97"/>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C37"/>
    <w:rsid w:val="00DA7D03"/>
    <w:rsid w:val="00DB132B"/>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BCE"/>
    <w:rsid w:val="00DD1FE4"/>
    <w:rsid w:val="00DD23C5"/>
    <w:rsid w:val="00DD3A92"/>
    <w:rsid w:val="00DD3B58"/>
    <w:rsid w:val="00DD4022"/>
    <w:rsid w:val="00DD78B2"/>
    <w:rsid w:val="00DE0DE9"/>
    <w:rsid w:val="00DE1746"/>
    <w:rsid w:val="00DE2004"/>
    <w:rsid w:val="00DE2966"/>
    <w:rsid w:val="00DE40E0"/>
    <w:rsid w:val="00DE4107"/>
    <w:rsid w:val="00DE41A1"/>
    <w:rsid w:val="00DE4FD1"/>
    <w:rsid w:val="00DE6E6F"/>
    <w:rsid w:val="00DE736A"/>
    <w:rsid w:val="00DF0127"/>
    <w:rsid w:val="00DF04ED"/>
    <w:rsid w:val="00DF0B5E"/>
    <w:rsid w:val="00DF0ED5"/>
    <w:rsid w:val="00DF382D"/>
    <w:rsid w:val="00DF3BE8"/>
    <w:rsid w:val="00DF3F0D"/>
    <w:rsid w:val="00DF5CF5"/>
    <w:rsid w:val="00DF72D9"/>
    <w:rsid w:val="00DF7B69"/>
    <w:rsid w:val="00DF7EC8"/>
    <w:rsid w:val="00E00D4F"/>
    <w:rsid w:val="00E0164B"/>
    <w:rsid w:val="00E0218A"/>
    <w:rsid w:val="00E028ED"/>
    <w:rsid w:val="00E02E7F"/>
    <w:rsid w:val="00E03E52"/>
    <w:rsid w:val="00E048CD"/>
    <w:rsid w:val="00E0499F"/>
    <w:rsid w:val="00E04AA2"/>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2494"/>
    <w:rsid w:val="00E5267D"/>
    <w:rsid w:val="00E533BD"/>
    <w:rsid w:val="00E5346C"/>
    <w:rsid w:val="00E53706"/>
    <w:rsid w:val="00E53DE8"/>
    <w:rsid w:val="00E55401"/>
    <w:rsid w:val="00E55B38"/>
    <w:rsid w:val="00E56663"/>
    <w:rsid w:val="00E5783F"/>
    <w:rsid w:val="00E57CE2"/>
    <w:rsid w:val="00E60967"/>
    <w:rsid w:val="00E617BD"/>
    <w:rsid w:val="00E617DF"/>
    <w:rsid w:val="00E61E05"/>
    <w:rsid w:val="00E61F5C"/>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C95"/>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16D"/>
    <w:rsid w:val="00F417A5"/>
    <w:rsid w:val="00F41AEF"/>
    <w:rsid w:val="00F41B19"/>
    <w:rsid w:val="00F41B2F"/>
    <w:rsid w:val="00F420CA"/>
    <w:rsid w:val="00F422A7"/>
    <w:rsid w:val="00F42AE8"/>
    <w:rsid w:val="00F43E6E"/>
    <w:rsid w:val="00F43EBF"/>
    <w:rsid w:val="00F44423"/>
    <w:rsid w:val="00F464D1"/>
    <w:rsid w:val="00F4651D"/>
    <w:rsid w:val="00F46652"/>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5771A"/>
    <w:rsid w:val="00F60BC0"/>
    <w:rsid w:val="00F61B7F"/>
    <w:rsid w:val="00F62370"/>
    <w:rsid w:val="00F628D3"/>
    <w:rsid w:val="00F62D64"/>
    <w:rsid w:val="00F62EF2"/>
    <w:rsid w:val="00F6433D"/>
    <w:rsid w:val="00F64430"/>
    <w:rsid w:val="00F6497E"/>
    <w:rsid w:val="00F64ED1"/>
    <w:rsid w:val="00F65F1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6130"/>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 w:val="1A39F2F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3868A"/>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18035998">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5712858">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theme" Target="theme/theme1.xml" Id="rId14" /><Relationship Type="http://schemas.openxmlformats.org/officeDocument/2006/relationships/glossaryDocument" Target="glossary/document.xml" Id="Ra4b6f49b22b7449d"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73eb9a2-f111-4f6f-838e-32356a075a7c}"/>
      </w:docPartPr>
      <w:docPartBody>
        <w:p w14:paraId="6C4CA03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07FFB-9E48-4E8C-97CE-67B79815197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LENOVO</dc:creator>
  <keywords/>
  <dc:description/>
  <lastModifiedBy>Usuario invitado</lastModifiedBy>
  <revision>7</revision>
  <lastPrinted>2020-01-16T18:20:00.0000000Z</lastPrinted>
  <dcterms:created xsi:type="dcterms:W3CDTF">2022-08-04T02:46:00.0000000Z</dcterms:created>
  <dcterms:modified xsi:type="dcterms:W3CDTF">2022-09-08T03:23:37.6249412Z</dcterms:modified>
</coreProperties>
</file>