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3123D684" w:rsidR="00620916" w:rsidRPr="00EA5784" w:rsidRDefault="00C679E7" w:rsidP="00033269">
      <w:pPr>
        <w:spacing w:line="360" w:lineRule="auto"/>
        <w:jc w:val="both"/>
        <w:rPr>
          <w:rFonts w:ascii="Palatino Linotype" w:hAnsi="Palatino Linotype" w:cs="Arial"/>
        </w:rPr>
      </w:pPr>
      <w:r w:rsidRPr="00EA5784">
        <w:rPr>
          <w:rFonts w:ascii="Palatino Linotype" w:hAnsi="Palatino Linotype" w:cs="Arial"/>
        </w:rPr>
        <w:t>00</w:t>
      </w:r>
      <w:r w:rsidR="00200BFC" w:rsidRPr="00EA578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A856B0" w:rsidRPr="00EA5784">
        <w:rPr>
          <w:rFonts w:ascii="Palatino Linotype" w:hAnsi="Palatino Linotype" w:cs="Arial"/>
        </w:rPr>
        <w:t>celebrada el</w:t>
      </w:r>
      <w:r w:rsidR="00620916" w:rsidRPr="00EA5784">
        <w:rPr>
          <w:rFonts w:ascii="Palatino Linotype" w:hAnsi="Palatino Linotype" w:cs="Arial"/>
        </w:rPr>
        <w:t xml:space="preserve"> </w:t>
      </w:r>
      <w:r w:rsidR="00DB0561" w:rsidRPr="00EA5784">
        <w:rPr>
          <w:rFonts w:ascii="Palatino Linotype" w:hAnsi="Palatino Linotype" w:cs="Arial"/>
        </w:rPr>
        <w:t>dieciséis</w:t>
      </w:r>
      <w:r w:rsidR="00CE4143" w:rsidRPr="00EA5784">
        <w:rPr>
          <w:rFonts w:ascii="Palatino Linotype" w:hAnsi="Palatino Linotype" w:cs="Arial"/>
        </w:rPr>
        <w:t xml:space="preserve"> de </w:t>
      </w:r>
      <w:r w:rsidR="00DB0561" w:rsidRPr="00EA5784">
        <w:rPr>
          <w:rFonts w:ascii="Palatino Linotype" w:hAnsi="Palatino Linotype" w:cs="Arial"/>
        </w:rPr>
        <w:t xml:space="preserve">noviembre </w:t>
      </w:r>
      <w:r w:rsidR="00CE4143" w:rsidRPr="00EA5784">
        <w:rPr>
          <w:rFonts w:ascii="Palatino Linotype" w:hAnsi="Palatino Linotype" w:cs="Arial"/>
        </w:rPr>
        <w:t>de dos mil veintidós.</w:t>
      </w:r>
    </w:p>
    <w:p w14:paraId="6CE05D1B" w14:textId="77777777" w:rsidR="004B29B3" w:rsidRPr="00EA5784" w:rsidRDefault="004B29B3" w:rsidP="00033269">
      <w:pPr>
        <w:spacing w:line="360" w:lineRule="auto"/>
        <w:jc w:val="both"/>
        <w:rPr>
          <w:rFonts w:ascii="Palatino Linotype" w:hAnsi="Palatino Linotype" w:cs="Arial"/>
        </w:rPr>
      </w:pPr>
    </w:p>
    <w:p w14:paraId="71F79FE3" w14:textId="28B19B32" w:rsidR="00A1125E" w:rsidRPr="00EA5784" w:rsidRDefault="00D137DD" w:rsidP="00033269">
      <w:pPr>
        <w:spacing w:line="360" w:lineRule="auto"/>
        <w:jc w:val="both"/>
        <w:rPr>
          <w:rFonts w:ascii="Palatino Linotype" w:hAnsi="Palatino Linotype" w:cs="Arial"/>
          <w:lang w:val="es-ES"/>
        </w:rPr>
      </w:pPr>
      <w:r w:rsidRPr="00EA5784">
        <w:rPr>
          <w:rFonts w:ascii="Palatino Linotype" w:hAnsi="Palatino Linotype" w:cs="Arial"/>
          <w:b/>
          <w:sz w:val="28"/>
        </w:rPr>
        <w:t>VISTO</w:t>
      </w:r>
      <w:r w:rsidRPr="00EA5784">
        <w:rPr>
          <w:rFonts w:ascii="Palatino Linotype" w:hAnsi="Palatino Linotype" w:cs="Arial"/>
        </w:rPr>
        <w:t xml:space="preserve"> </w:t>
      </w:r>
      <w:r w:rsidR="00C34D00" w:rsidRPr="00EA5784">
        <w:rPr>
          <w:rFonts w:ascii="Palatino Linotype" w:hAnsi="Palatino Linotype" w:cs="Arial"/>
        </w:rPr>
        <w:t>el</w:t>
      </w:r>
      <w:r w:rsidRPr="00EA5784">
        <w:rPr>
          <w:rFonts w:ascii="Palatino Linotype" w:hAnsi="Palatino Linotype" w:cs="Arial"/>
        </w:rPr>
        <w:t xml:space="preserve"> expediente formado con motivo del </w:t>
      </w:r>
      <w:r w:rsidR="00504A64" w:rsidRPr="00EA5784">
        <w:rPr>
          <w:rFonts w:ascii="Palatino Linotype" w:hAnsi="Palatino Linotype" w:cs="Arial"/>
        </w:rPr>
        <w:t>Recurso de Revisión</w:t>
      </w:r>
      <w:r w:rsidRPr="00EA5784">
        <w:rPr>
          <w:rFonts w:ascii="Palatino Linotype" w:hAnsi="Palatino Linotype" w:cs="Arial"/>
        </w:rPr>
        <w:t xml:space="preserve"> </w:t>
      </w:r>
      <w:r w:rsidR="00DB0561" w:rsidRPr="00EA5784">
        <w:rPr>
          <w:rFonts w:ascii="Palatino Linotype" w:hAnsi="Palatino Linotype" w:cs="Arial"/>
          <w:b/>
        </w:rPr>
        <w:t>07972</w:t>
      </w:r>
      <w:r w:rsidRPr="00EA5784">
        <w:rPr>
          <w:rFonts w:ascii="Palatino Linotype" w:hAnsi="Palatino Linotype" w:cs="Arial"/>
          <w:b/>
        </w:rPr>
        <w:t>/INFOEM/IP/RR/202</w:t>
      </w:r>
      <w:r w:rsidR="00FA59CB" w:rsidRPr="00EA5784">
        <w:rPr>
          <w:rFonts w:ascii="Palatino Linotype" w:hAnsi="Palatino Linotype" w:cs="Arial"/>
          <w:b/>
          <w:lang w:val="es-419"/>
        </w:rPr>
        <w:t>2</w:t>
      </w:r>
      <w:r w:rsidRPr="00EA5784">
        <w:rPr>
          <w:rFonts w:ascii="Palatino Linotype" w:hAnsi="Palatino Linotype" w:cs="Arial"/>
          <w:b/>
        </w:rPr>
        <w:t xml:space="preserve">, </w:t>
      </w:r>
      <w:r w:rsidRPr="00EA5784">
        <w:rPr>
          <w:rFonts w:ascii="Palatino Linotype" w:hAnsi="Palatino Linotype" w:cs="Arial"/>
        </w:rPr>
        <w:t xml:space="preserve">promovido </w:t>
      </w:r>
      <w:r w:rsidRPr="00EA5784">
        <w:rPr>
          <w:rFonts w:ascii="Palatino Linotype" w:hAnsi="Palatino Linotype"/>
        </w:rPr>
        <w:t>por</w:t>
      </w:r>
      <w:r w:rsidR="005A21D8" w:rsidRPr="00EA5784">
        <w:rPr>
          <w:rFonts w:ascii="Palatino Linotype" w:hAnsi="Palatino Linotype"/>
        </w:rPr>
        <w:t xml:space="preserve"> </w:t>
      </w:r>
      <w:r w:rsidR="00DB0561" w:rsidRPr="00EA5784">
        <w:rPr>
          <w:rFonts w:ascii="Palatino Linotype" w:hAnsi="Palatino Linotype"/>
        </w:rPr>
        <w:t>una persona de manera anónima</w:t>
      </w:r>
      <w:r w:rsidR="00FA59CB" w:rsidRPr="00EA5784">
        <w:rPr>
          <w:rFonts w:ascii="Palatino Linotype" w:hAnsi="Palatino Linotype"/>
          <w:lang w:val="es-419"/>
        </w:rPr>
        <w:t>,</w:t>
      </w:r>
      <w:r w:rsidRPr="00EA5784">
        <w:rPr>
          <w:rFonts w:ascii="Palatino Linotype" w:hAnsi="Palatino Linotype" w:cs="Arial"/>
          <w:b/>
          <w:lang w:val="es-ES"/>
        </w:rPr>
        <w:t xml:space="preserve"> </w:t>
      </w:r>
      <w:r w:rsidRPr="00EA5784">
        <w:rPr>
          <w:rFonts w:ascii="Palatino Linotype" w:hAnsi="Palatino Linotype"/>
        </w:rPr>
        <w:t xml:space="preserve">a quien en lo sucesivo se le </w:t>
      </w:r>
      <w:r w:rsidR="004C2814" w:rsidRPr="00EA5784">
        <w:rPr>
          <w:rFonts w:ascii="Palatino Linotype" w:hAnsi="Palatino Linotype"/>
        </w:rPr>
        <w:t>denominará</w:t>
      </w:r>
      <w:r w:rsidRPr="00EA5784">
        <w:rPr>
          <w:rFonts w:ascii="Palatino Linotype" w:hAnsi="Palatino Linotype"/>
        </w:rPr>
        <w:t xml:space="preserve"> como </w:t>
      </w:r>
      <w:r w:rsidR="00DB0561" w:rsidRPr="00EA5784">
        <w:rPr>
          <w:rFonts w:ascii="Palatino Linotype" w:hAnsi="Palatino Linotype" w:cs="Arial"/>
          <w:b/>
          <w:lang w:val="es-ES"/>
        </w:rPr>
        <w:t>EL</w:t>
      </w:r>
      <w:r w:rsidRPr="00EA5784">
        <w:rPr>
          <w:rFonts w:ascii="Palatino Linotype" w:hAnsi="Palatino Linotype" w:cs="Arial"/>
          <w:b/>
          <w:lang w:val="es-ES"/>
        </w:rPr>
        <w:t xml:space="preserve"> RECURRENTE,</w:t>
      </w:r>
      <w:r w:rsidRPr="00EA5784">
        <w:rPr>
          <w:rFonts w:ascii="Palatino Linotype" w:hAnsi="Palatino Linotype" w:cs="Arial"/>
          <w:lang w:val="es-ES"/>
        </w:rPr>
        <w:t xml:space="preserve"> en contra de la respuesta del</w:t>
      </w:r>
      <w:r w:rsidR="00C34D00" w:rsidRPr="00EA5784">
        <w:rPr>
          <w:rFonts w:ascii="Palatino Linotype" w:hAnsi="Palatino Linotype" w:cs="Arial"/>
          <w:lang w:val="es-ES"/>
        </w:rPr>
        <w:t xml:space="preserve"> </w:t>
      </w:r>
      <w:r w:rsidR="00F3794A" w:rsidRPr="00EA5784">
        <w:rPr>
          <w:rFonts w:ascii="Palatino Linotype" w:hAnsi="Palatino Linotype" w:cs="Arial"/>
          <w:b/>
          <w:lang w:val="es-ES"/>
        </w:rPr>
        <w:t>Ayuntamiento de Toluca</w:t>
      </w:r>
      <w:r w:rsidRPr="00EA5784">
        <w:rPr>
          <w:rFonts w:ascii="Palatino Linotype" w:hAnsi="Palatino Linotype" w:cs="Arial"/>
          <w:b/>
          <w:lang w:val="es-ES"/>
        </w:rPr>
        <w:t xml:space="preserve">, </w:t>
      </w:r>
      <w:r w:rsidR="004C2814" w:rsidRPr="00EA5784">
        <w:rPr>
          <w:rFonts w:ascii="Palatino Linotype" w:hAnsi="Palatino Linotype" w:cs="Arial"/>
          <w:lang w:val="es-ES"/>
        </w:rPr>
        <w:t xml:space="preserve">a quien </w:t>
      </w:r>
      <w:r w:rsidRPr="00EA5784">
        <w:rPr>
          <w:rFonts w:ascii="Palatino Linotype" w:hAnsi="Palatino Linotype"/>
        </w:rPr>
        <w:t>en lo su</w:t>
      </w:r>
      <w:r w:rsidR="004C2814" w:rsidRPr="00EA5784">
        <w:rPr>
          <w:rFonts w:ascii="Palatino Linotype" w:hAnsi="Palatino Linotype"/>
        </w:rPr>
        <w:t xml:space="preserve">cesivo </w:t>
      </w:r>
      <w:r w:rsidRPr="00EA5784">
        <w:rPr>
          <w:rFonts w:ascii="Palatino Linotype" w:hAnsi="Palatino Linotype"/>
        </w:rPr>
        <w:t xml:space="preserve">se le denominará </w:t>
      </w:r>
      <w:r w:rsidR="004C2814" w:rsidRPr="00EA5784">
        <w:rPr>
          <w:rFonts w:ascii="Palatino Linotype" w:hAnsi="Palatino Linotype"/>
        </w:rPr>
        <w:t xml:space="preserve">como </w:t>
      </w:r>
      <w:r w:rsidRPr="00EA5784">
        <w:rPr>
          <w:rFonts w:ascii="Palatino Linotype" w:hAnsi="Palatino Linotype" w:cs="Arial"/>
          <w:b/>
          <w:lang w:val="es-ES"/>
        </w:rPr>
        <w:t xml:space="preserve">EL SUJETO OBLIGADO, </w:t>
      </w:r>
      <w:r w:rsidRPr="00EA5784">
        <w:rPr>
          <w:rFonts w:ascii="Palatino Linotype" w:hAnsi="Palatino Linotype" w:cs="Arial"/>
          <w:lang w:val="es-ES"/>
        </w:rPr>
        <w:t>se procede a dictar la presente resolución con base en lo siguiente:</w:t>
      </w:r>
    </w:p>
    <w:p w14:paraId="41E1BF12" w14:textId="77777777" w:rsidR="00D137DD" w:rsidRPr="00EA5784" w:rsidRDefault="00D137DD" w:rsidP="00033269">
      <w:pPr>
        <w:spacing w:line="360" w:lineRule="auto"/>
        <w:jc w:val="both"/>
        <w:rPr>
          <w:rFonts w:ascii="Palatino Linotype" w:hAnsi="Palatino Linotype" w:cs="Arial"/>
          <w:b/>
          <w:bCs/>
          <w:spacing w:val="60"/>
        </w:rPr>
      </w:pPr>
    </w:p>
    <w:p w14:paraId="0708AE3B" w14:textId="23FFEADE" w:rsidR="000F0E7C" w:rsidRPr="00EA5784" w:rsidRDefault="00966CE2" w:rsidP="00033269">
      <w:pPr>
        <w:jc w:val="center"/>
        <w:rPr>
          <w:rFonts w:ascii="Palatino Linotype" w:hAnsi="Palatino Linotype" w:cs="Arial"/>
          <w:b/>
          <w:bCs/>
          <w:spacing w:val="60"/>
          <w:sz w:val="28"/>
          <w:lang w:val="es-419"/>
        </w:rPr>
      </w:pPr>
      <w:r w:rsidRPr="00EA5784">
        <w:rPr>
          <w:rFonts w:ascii="Palatino Linotype" w:hAnsi="Palatino Linotype" w:cs="Arial"/>
          <w:b/>
          <w:bCs/>
          <w:spacing w:val="60"/>
          <w:sz w:val="28"/>
          <w:lang w:val="es-419"/>
        </w:rPr>
        <w:t>ANTECEDENTES</w:t>
      </w:r>
    </w:p>
    <w:p w14:paraId="3B9DFD37" w14:textId="77777777" w:rsidR="00A1125E" w:rsidRPr="00EA5784" w:rsidRDefault="00A1125E" w:rsidP="00033269">
      <w:pPr>
        <w:rPr>
          <w:rFonts w:ascii="Palatino Linotype" w:hAnsi="Palatino Linotype" w:cs="Arial"/>
          <w:b/>
          <w:bCs/>
          <w:spacing w:val="60"/>
        </w:rPr>
      </w:pPr>
    </w:p>
    <w:p w14:paraId="4F4A2281" w14:textId="77777777" w:rsidR="00966CE2" w:rsidRPr="00EA5784" w:rsidRDefault="00966CE2" w:rsidP="00966CE2">
      <w:pPr>
        <w:spacing w:line="360" w:lineRule="auto"/>
        <w:jc w:val="both"/>
        <w:rPr>
          <w:rFonts w:ascii="Palatino Linotype" w:hAnsi="Palatino Linotype"/>
          <w:b/>
          <w:sz w:val="28"/>
          <w:szCs w:val="28"/>
        </w:rPr>
      </w:pPr>
      <w:r w:rsidRPr="00EA5784">
        <w:rPr>
          <w:rFonts w:ascii="Palatino Linotype" w:hAnsi="Palatino Linotype"/>
          <w:b/>
          <w:sz w:val="28"/>
          <w:szCs w:val="28"/>
        </w:rPr>
        <w:t>I. De la Solicitud de Información</w:t>
      </w:r>
    </w:p>
    <w:p w14:paraId="6E8291E3" w14:textId="045D6416" w:rsidR="009959DB" w:rsidRPr="00EA5784" w:rsidRDefault="00163A20" w:rsidP="00B41A76">
      <w:pPr>
        <w:spacing w:line="360" w:lineRule="auto"/>
        <w:jc w:val="both"/>
        <w:rPr>
          <w:rFonts w:ascii="Palatino Linotype" w:eastAsia="MS Mincho" w:hAnsi="Palatino Linotype" w:cs="Arial"/>
          <w:bCs/>
        </w:rPr>
      </w:pPr>
      <w:r w:rsidRPr="00EA5784">
        <w:rPr>
          <w:rFonts w:ascii="Palatino Linotype" w:eastAsia="MS Mincho" w:hAnsi="Palatino Linotype" w:cs="Arial"/>
        </w:rPr>
        <w:t>En</w:t>
      </w:r>
      <w:r w:rsidR="00FA59CB" w:rsidRPr="00EA5784">
        <w:rPr>
          <w:rFonts w:ascii="Palatino Linotype" w:eastAsia="MS Mincho" w:hAnsi="Palatino Linotype" w:cs="Arial"/>
          <w:lang w:val="es-419"/>
        </w:rPr>
        <w:t xml:space="preserve"> fecha</w:t>
      </w:r>
      <w:r w:rsidRPr="00EA5784">
        <w:rPr>
          <w:rFonts w:ascii="Palatino Linotype" w:eastAsia="MS Mincho" w:hAnsi="Palatino Linotype" w:cs="Arial"/>
        </w:rPr>
        <w:t xml:space="preserve"> </w:t>
      </w:r>
      <w:bookmarkStart w:id="0" w:name="_Hlk66905340"/>
      <w:r w:rsidR="00DB0561" w:rsidRPr="00EA5784">
        <w:rPr>
          <w:rFonts w:ascii="Palatino Linotype" w:eastAsia="MS Mincho" w:hAnsi="Palatino Linotype" w:cs="Arial"/>
          <w:b/>
        </w:rPr>
        <w:t>veintinueve</w:t>
      </w:r>
      <w:r w:rsidR="000D7E11" w:rsidRPr="00EA5784">
        <w:rPr>
          <w:rFonts w:ascii="Palatino Linotype" w:eastAsia="MS Mincho" w:hAnsi="Palatino Linotype" w:cs="Arial"/>
          <w:b/>
        </w:rPr>
        <w:t xml:space="preserve"> de </w:t>
      </w:r>
      <w:r w:rsidR="00DB0561" w:rsidRPr="00EA5784">
        <w:rPr>
          <w:rFonts w:ascii="Palatino Linotype" w:eastAsia="MS Mincho" w:hAnsi="Palatino Linotype" w:cs="Arial"/>
          <w:b/>
        </w:rPr>
        <w:t>marzo</w:t>
      </w:r>
      <w:r w:rsidR="00F3794A" w:rsidRPr="00EA5784">
        <w:rPr>
          <w:rFonts w:ascii="Palatino Linotype" w:eastAsia="MS Mincho" w:hAnsi="Palatino Linotype" w:cs="Arial"/>
          <w:b/>
        </w:rPr>
        <w:t xml:space="preserve"> </w:t>
      </w:r>
      <w:r w:rsidR="0074343D" w:rsidRPr="00EA5784">
        <w:rPr>
          <w:rFonts w:ascii="Palatino Linotype" w:eastAsia="MS Mincho" w:hAnsi="Palatino Linotype" w:cs="Arial"/>
          <w:b/>
        </w:rPr>
        <w:t xml:space="preserve">de dos mil </w:t>
      </w:r>
      <w:bookmarkEnd w:id="0"/>
      <w:r w:rsidR="00F3794A" w:rsidRPr="00EA5784">
        <w:rPr>
          <w:rFonts w:ascii="Palatino Linotype" w:eastAsia="MS Mincho" w:hAnsi="Palatino Linotype" w:cs="Arial"/>
          <w:b/>
        </w:rPr>
        <w:t>veintidós</w:t>
      </w:r>
      <w:r w:rsidRPr="00EA5784">
        <w:rPr>
          <w:rFonts w:ascii="Palatino Linotype" w:eastAsia="MS Mincho" w:hAnsi="Palatino Linotype" w:cs="Arial"/>
        </w:rPr>
        <w:t xml:space="preserve">, </w:t>
      </w:r>
      <w:r w:rsidR="00DB0561" w:rsidRPr="00EA5784">
        <w:rPr>
          <w:rFonts w:ascii="Palatino Linotype" w:eastAsia="MS Mincho" w:hAnsi="Palatino Linotype" w:cs="Arial"/>
          <w:b/>
          <w:lang w:val="es-419"/>
        </w:rPr>
        <w:t>EL RECURRENTE</w:t>
      </w:r>
      <w:r w:rsidRPr="00EA5784">
        <w:rPr>
          <w:rFonts w:ascii="Palatino Linotype" w:eastAsia="MS Mincho" w:hAnsi="Palatino Linotype" w:cs="Arial"/>
        </w:rPr>
        <w:t xml:space="preserve"> </w:t>
      </w:r>
      <w:r w:rsidR="00BF3E26" w:rsidRPr="00EA5784">
        <w:rPr>
          <w:rFonts w:ascii="Palatino Linotype" w:eastAsia="MS Mincho" w:hAnsi="Palatino Linotype" w:cs="Arial"/>
          <w:lang w:val="es-ES_tradnl"/>
        </w:rPr>
        <w:t>presentó a través de</w:t>
      </w:r>
      <w:r w:rsidR="008E4ECC" w:rsidRPr="00EA5784">
        <w:rPr>
          <w:rFonts w:ascii="Palatino Linotype" w:eastAsia="MS Mincho" w:hAnsi="Palatino Linotype" w:cs="Arial"/>
          <w:lang w:val="es-ES_tradnl"/>
        </w:rPr>
        <w:t xml:space="preserve">l </w:t>
      </w:r>
      <w:r w:rsidR="00BF3E26" w:rsidRPr="00EA5784">
        <w:rPr>
          <w:rFonts w:ascii="Palatino Linotype" w:eastAsia="MS Mincho" w:hAnsi="Palatino Linotype" w:cs="Arial"/>
          <w:lang w:val="es-ES_tradnl"/>
        </w:rPr>
        <w:t xml:space="preserve">Sistema de Acceso a la Información Mexiquense, en lo subsecuente </w:t>
      </w:r>
      <w:r w:rsidR="00BF3E26" w:rsidRPr="00EA5784">
        <w:rPr>
          <w:rFonts w:ascii="Palatino Linotype" w:eastAsia="MS Mincho" w:hAnsi="Palatino Linotype" w:cs="Arial"/>
          <w:b/>
          <w:lang w:val="es-ES_tradnl"/>
        </w:rPr>
        <w:t>EL SAIMEX</w:t>
      </w:r>
      <w:r w:rsidR="00BF3E26" w:rsidRPr="00EA5784">
        <w:rPr>
          <w:rFonts w:ascii="Palatino Linotype" w:eastAsia="MS Mincho" w:hAnsi="Palatino Linotype" w:cs="Arial"/>
          <w:lang w:val="es-ES_tradnl"/>
        </w:rPr>
        <w:t xml:space="preserve"> ante </w:t>
      </w:r>
      <w:r w:rsidR="00BF3E26" w:rsidRPr="00EA5784">
        <w:rPr>
          <w:rFonts w:ascii="Palatino Linotype" w:eastAsia="MS Mincho" w:hAnsi="Palatino Linotype" w:cs="Arial"/>
          <w:b/>
          <w:lang w:val="es-ES_tradnl"/>
        </w:rPr>
        <w:t>EL SUJETO OBLIGADO</w:t>
      </w:r>
      <w:r w:rsidR="00BF3E26" w:rsidRPr="00EA5784">
        <w:rPr>
          <w:rFonts w:ascii="Palatino Linotype" w:eastAsia="MS Mincho" w:hAnsi="Palatino Linotype" w:cs="Arial"/>
          <w:lang w:val="es-ES_tradnl"/>
        </w:rPr>
        <w:t xml:space="preserve">, la solicitud de acceso a la información pública, </w:t>
      </w:r>
      <w:r w:rsidR="009959DB" w:rsidRPr="00EA5784">
        <w:rPr>
          <w:rFonts w:ascii="Palatino Linotype" w:eastAsia="MS Mincho" w:hAnsi="Palatino Linotype" w:cs="Arial"/>
        </w:rPr>
        <w:t xml:space="preserve">a la que se le asignó </w:t>
      </w:r>
      <w:r w:rsidR="00C34D00" w:rsidRPr="00EA5784">
        <w:rPr>
          <w:rFonts w:ascii="Palatino Linotype" w:eastAsia="MS Mincho" w:hAnsi="Palatino Linotype" w:cs="Arial"/>
        </w:rPr>
        <w:t>el</w:t>
      </w:r>
      <w:r w:rsidR="009959DB" w:rsidRPr="00EA5784">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EA5784">
        <w:rPr>
          <w:rFonts w:ascii="Palatino Linotype" w:eastAsia="MS Mincho" w:hAnsi="Palatino Linotype" w:cs="Arial"/>
        </w:rPr>
        <w:t xml:space="preserve">expediente </w:t>
      </w:r>
      <w:bookmarkEnd w:id="1"/>
      <w:bookmarkEnd w:id="2"/>
      <w:bookmarkEnd w:id="3"/>
      <w:bookmarkEnd w:id="4"/>
      <w:bookmarkEnd w:id="5"/>
      <w:bookmarkEnd w:id="6"/>
      <w:r w:rsidR="00DB0561" w:rsidRPr="00EA5784">
        <w:rPr>
          <w:rFonts w:ascii="Palatino Linotype" w:eastAsia="MS Mincho" w:hAnsi="Palatino Linotype" w:cs="Arial"/>
          <w:b/>
          <w:bCs/>
          <w:lang w:val="es-ES"/>
        </w:rPr>
        <w:t>00865/TOLUCA/IP/2022</w:t>
      </w:r>
      <w:r w:rsidR="00F94871" w:rsidRPr="00EA5784">
        <w:rPr>
          <w:rFonts w:ascii="Palatino Linotype" w:eastAsia="MS Mincho" w:hAnsi="Palatino Linotype" w:cs="Arial"/>
          <w:b/>
          <w:bCs/>
        </w:rPr>
        <w:t xml:space="preserve">, </w:t>
      </w:r>
      <w:r w:rsidR="004C2814" w:rsidRPr="00EA5784">
        <w:rPr>
          <w:rFonts w:ascii="Palatino Linotype" w:eastAsia="MS Mincho" w:hAnsi="Palatino Linotype" w:cs="Arial"/>
          <w:bCs/>
        </w:rPr>
        <w:t xml:space="preserve">mediante </w:t>
      </w:r>
      <w:r w:rsidR="009959DB" w:rsidRPr="00EA5784">
        <w:rPr>
          <w:rFonts w:ascii="Palatino Linotype" w:eastAsia="MS Mincho" w:hAnsi="Palatino Linotype" w:cs="Arial"/>
          <w:bCs/>
        </w:rPr>
        <w:t>el cual requirió, lo siguiente:</w:t>
      </w:r>
    </w:p>
    <w:p w14:paraId="788D04C0" w14:textId="77777777" w:rsidR="00C03836" w:rsidRPr="00EA5784" w:rsidRDefault="00C03836" w:rsidP="00B41A76">
      <w:pPr>
        <w:spacing w:line="360" w:lineRule="auto"/>
        <w:jc w:val="both"/>
        <w:rPr>
          <w:rFonts w:ascii="Palatino Linotype" w:eastAsia="MS Mincho" w:hAnsi="Palatino Linotype" w:cs="Arial"/>
          <w:bCs/>
          <w:sz w:val="16"/>
        </w:rPr>
      </w:pPr>
    </w:p>
    <w:p w14:paraId="39468A7E" w14:textId="6A7B63AD" w:rsidR="00C34D00" w:rsidRPr="00EA5784" w:rsidRDefault="00FA59CB" w:rsidP="004C2814">
      <w:pPr>
        <w:ind w:left="851" w:right="902"/>
        <w:jc w:val="both"/>
        <w:rPr>
          <w:rFonts w:ascii="Palatino Linotype" w:eastAsia="MS Mincho" w:hAnsi="Palatino Linotype" w:cs="Arial"/>
          <w:bCs/>
          <w:lang w:val="es-419"/>
        </w:rPr>
      </w:pPr>
      <w:r w:rsidRPr="00EA5784">
        <w:rPr>
          <w:rFonts w:ascii="Palatino Linotype" w:hAnsi="Palatino Linotype" w:cs="Arial"/>
          <w:i/>
          <w:iCs/>
          <w:sz w:val="20"/>
          <w:szCs w:val="20"/>
          <w:lang w:val="es-419"/>
        </w:rPr>
        <w:t>“</w:t>
      </w:r>
      <w:r w:rsidR="00DB0561" w:rsidRPr="00EA5784">
        <w:rPr>
          <w:rFonts w:ascii="Palatino Linotype" w:hAnsi="Palatino Linotype" w:cs="Arial"/>
          <w:i/>
          <w:iCs/>
          <w:sz w:val="20"/>
          <w:szCs w:val="20"/>
        </w:rPr>
        <w:t xml:space="preserve">Solicito amablemente que el ayuntamiento de Toluca informe porque el líder sindical </w:t>
      </w:r>
      <w:r w:rsidR="00330A1D">
        <w:rPr>
          <w:rFonts w:ascii="Palatino Linotype" w:hAnsi="Palatino Linotype" w:cs="Arial"/>
          <w:i/>
          <w:iCs/>
          <w:sz w:val="20"/>
          <w:szCs w:val="20"/>
        </w:rPr>
        <w:t>XXXX XXXXXXX</w:t>
      </w:r>
      <w:r w:rsidR="00DB0561" w:rsidRPr="00EA5784">
        <w:rPr>
          <w:rFonts w:ascii="Palatino Linotype" w:hAnsi="Palatino Linotype" w:cs="Arial"/>
          <w:i/>
          <w:iCs/>
          <w:sz w:val="20"/>
          <w:szCs w:val="20"/>
        </w:rPr>
        <w:t xml:space="preserve"> se encuentra haciendo "campaña" dentro de las instalaciones del ayuntamiento, se supone que todavía no están autorizados para realizar esas cosas, además de que nos amenaza con quitarnos prestaciones o bajarnos el sueldo si no votamos nuevamente por </w:t>
      </w:r>
      <w:proofErr w:type="spellStart"/>
      <w:r w:rsidR="00DB0561" w:rsidRPr="00EA5784">
        <w:rPr>
          <w:rFonts w:ascii="Palatino Linotype" w:hAnsi="Palatino Linotype" w:cs="Arial"/>
          <w:i/>
          <w:iCs/>
          <w:sz w:val="20"/>
          <w:szCs w:val="20"/>
        </w:rPr>
        <w:t>el</w:t>
      </w:r>
      <w:proofErr w:type="spellEnd"/>
      <w:r w:rsidR="00DB0561" w:rsidRPr="00EA5784">
        <w:rPr>
          <w:rFonts w:ascii="Palatino Linotype" w:hAnsi="Palatino Linotype" w:cs="Arial"/>
          <w:i/>
          <w:iCs/>
          <w:sz w:val="20"/>
          <w:szCs w:val="20"/>
        </w:rPr>
        <w:t xml:space="preserve">, además de que derivado del despido masivo que según </w:t>
      </w:r>
      <w:proofErr w:type="spellStart"/>
      <w:r w:rsidR="00DB0561" w:rsidRPr="00EA5784">
        <w:rPr>
          <w:rFonts w:ascii="Palatino Linotype" w:hAnsi="Palatino Linotype" w:cs="Arial"/>
          <w:i/>
          <w:iCs/>
          <w:sz w:val="20"/>
          <w:szCs w:val="20"/>
        </w:rPr>
        <w:t>el</w:t>
      </w:r>
      <w:proofErr w:type="spellEnd"/>
      <w:r w:rsidR="00DB0561" w:rsidRPr="00EA5784">
        <w:rPr>
          <w:rFonts w:ascii="Palatino Linotype" w:hAnsi="Palatino Linotype" w:cs="Arial"/>
          <w:i/>
          <w:iCs/>
          <w:sz w:val="20"/>
          <w:szCs w:val="20"/>
        </w:rPr>
        <w:t xml:space="preserve"> va </w:t>
      </w:r>
      <w:proofErr w:type="spellStart"/>
      <w:r w:rsidR="00DB0561" w:rsidRPr="00EA5784">
        <w:rPr>
          <w:rFonts w:ascii="Palatino Linotype" w:hAnsi="Palatino Linotype" w:cs="Arial"/>
          <w:i/>
          <w:iCs/>
          <w:sz w:val="20"/>
          <w:szCs w:val="20"/>
        </w:rPr>
        <w:t>haber</w:t>
      </w:r>
      <w:proofErr w:type="spellEnd"/>
      <w:r w:rsidR="00DB0561" w:rsidRPr="00EA5784">
        <w:rPr>
          <w:rFonts w:ascii="Palatino Linotype" w:hAnsi="Palatino Linotype" w:cs="Arial"/>
          <w:i/>
          <w:iCs/>
          <w:sz w:val="20"/>
          <w:szCs w:val="20"/>
        </w:rPr>
        <w:t xml:space="preserve"> en el ayuntamiento dice que no nos defenderá aunque estemos sindicalizados, y que no nos amparara para que no nos bajen el sueldo, que </w:t>
      </w:r>
      <w:proofErr w:type="spellStart"/>
      <w:r w:rsidR="00DB0561" w:rsidRPr="00EA5784">
        <w:rPr>
          <w:rFonts w:ascii="Palatino Linotype" w:hAnsi="Palatino Linotype" w:cs="Arial"/>
          <w:i/>
          <w:iCs/>
          <w:sz w:val="20"/>
          <w:szCs w:val="20"/>
        </w:rPr>
        <w:t>facultadad</w:t>
      </w:r>
      <w:proofErr w:type="spellEnd"/>
      <w:r w:rsidR="00DB0561" w:rsidRPr="00EA5784">
        <w:rPr>
          <w:rFonts w:ascii="Palatino Linotype" w:hAnsi="Palatino Linotype" w:cs="Arial"/>
          <w:i/>
          <w:iCs/>
          <w:sz w:val="20"/>
          <w:szCs w:val="20"/>
        </w:rPr>
        <w:t xml:space="preserve"> tiene esta persona para que nadie le diga nada o le prohíba amenazar a todo el personal sindicalizado, solicito saber si ya hay algún acuerdo con el </w:t>
      </w:r>
      <w:r w:rsidR="00DB0561" w:rsidRPr="00EA5784">
        <w:rPr>
          <w:rFonts w:ascii="Palatino Linotype" w:hAnsi="Palatino Linotype" w:cs="Arial"/>
          <w:i/>
          <w:iCs/>
          <w:sz w:val="20"/>
          <w:szCs w:val="20"/>
        </w:rPr>
        <w:lastRenderedPageBreak/>
        <w:t xml:space="preserve">presidente municipal donde le autorice a este señor llevar </w:t>
      </w:r>
      <w:proofErr w:type="spellStart"/>
      <w:r w:rsidR="00DB0561" w:rsidRPr="00EA5784">
        <w:rPr>
          <w:rFonts w:ascii="Palatino Linotype" w:hAnsi="Palatino Linotype" w:cs="Arial"/>
          <w:i/>
          <w:iCs/>
          <w:sz w:val="20"/>
          <w:szCs w:val="20"/>
        </w:rPr>
        <w:t>acabo</w:t>
      </w:r>
      <w:proofErr w:type="spellEnd"/>
      <w:r w:rsidR="00DB0561" w:rsidRPr="00EA5784">
        <w:rPr>
          <w:rFonts w:ascii="Palatino Linotype" w:hAnsi="Palatino Linotype" w:cs="Arial"/>
          <w:i/>
          <w:iCs/>
          <w:sz w:val="20"/>
          <w:szCs w:val="20"/>
        </w:rPr>
        <w:t xml:space="preserve"> estas acciones, de ser así solicito copia del documento.</w:t>
      </w:r>
      <w:r w:rsidRPr="00EA5784">
        <w:rPr>
          <w:rFonts w:ascii="Palatino Linotype" w:hAnsi="Palatino Linotype" w:cs="Arial"/>
          <w:i/>
          <w:iCs/>
          <w:sz w:val="20"/>
          <w:szCs w:val="20"/>
          <w:lang w:val="es-419"/>
        </w:rPr>
        <w:t>”</w:t>
      </w:r>
      <w:r w:rsidR="00C34D00" w:rsidRPr="00EA5784">
        <w:rPr>
          <w:rFonts w:ascii="Palatino Linotype" w:hAnsi="Palatino Linotype" w:cs="Arial"/>
          <w:i/>
          <w:iCs/>
          <w:sz w:val="20"/>
          <w:szCs w:val="20"/>
          <w:lang w:val="es-ES"/>
        </w:rPr>
        <w:t xml:space="preserve"> </w:t>
      </w:r>
      <w:r w:rsidR="00C34D00" w:rsidRPr="00EA5784">
        <w:rPr>
          <w:rFonts w:ascii="Palatino Linotype" w:hAnsi="Palatino Linotype" w:cs="Arial"/>
          <w:iCs/>
          <w:sz w:val="20"/>
          <w:szCs w:val="20"/>
          <w:lang w:val="es-ES"/>
        </w:rPr>
        <w:t>(</w:t>
      </w:r>
      <w:r w:rsidRPr="00EA5784">
        <w:rPr>
          <w:rFonts w:ascii="Palatino Linotype" w:hAnsi="Palatino Linotype" w:cs="Arial"/>
          <w:iCs/>
          <w:sz w:val="20"/>
          <w:szCs w:val="20"/>
          <w:lang w:val="es-419"/>
        </w:rPr>
        <w:t>Sic</w:t>
      </w:r>
      <w:r w:rsidR="00C34D00" w:rsidRPr="00EA5784">
        <w:rPr>
          <w:rFonts w:ascii="Palatino Linotype" w:hAnsi="Palatino Linotype" w:cs="Arial"/>
          <w:iCs/>
          <w:sz w:val="20"/>
          <w:szCs w:val="20"/>
          <w:lang w:val="es-ES"/>
        </w:rPr>
        <w:t>)</w:t>
      </w:r>
      <w:r w:rsidRPr="00EA5784">
        <w:rPr>
          <w:rFonts w:ascii="Palatino Linotype" w:hAnsi="Palatino Linotype" w:cs="Arial"/>
          <w:iCs/>
          <w:sz w:val="20"/>
          <w:szCs w:val="20"/>
          <w:lang w:val="es-419"/>
        </w:rPr>
        <w:t>.</w:t>
      </w:r>
    </w:p>
    <w:p w14:paraId="7E7327EF" w14:textId="114F0198" w:rsidR="003F343F" w:rsidRPr="00EA5784" w:rsidRDefault="003F343F" w:rsidP="00033269">
      <w:pPr>
        <w:tabs>
          <w:tab w:val="left" w:pos="851"/>
        </w:tabs>
        <w:ind w:right="901"/>
        <w:jc w:val="both"/>
        <w:rPr>
          <w:rFonts w:ascii="Palatino Linotype" w:eastAsia="MS Mincho" w:hAnsi="Palatino Linotype" w:cs="Arial"/>
          <w:sz w:val="28"/>
          <w:szCs w:val="22"/>
        </w:rPr>
      </w:pPr>
    </w:p>
    <w:p w14:paraId="3A2F0D43" w14:textId="6A1A89F9" w:rsidR="00A525BF" w:rsidRPr="00EA5784"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EA5784">
        <w:rPr>
          <w:rFonts w:ascii="Palatino Linotype" w:eastAsia="Calibri" w:hAnsi="Palatino Linotype" w:cs="Arial"/>
          <w:b/>
          <w:bCs/>
          <w:lang w:val="es-ES" w:eastAsia="en-US"/>
        </w:rPr>
        <w:t>MODALIDAD DE ENTREGA</w:t>
      </w:r>
      <w:r w:rsidR="00A525BF" w:rsidRPr="00EA5784">
        <w:rPr>
          <w:rFonts w:ascii="Palatino Linotype" w:eastAsia="Calibri" w:hAnsi="Palatino Linotype" w:cs="Arial"/>
          <w:b/>
          <w:bCs/>
          <w:lang w:val="es-ES" w:eastAsia="en-US"/>
        </w:rPr>
        <w:t xml:space="preserve">: </w:t>
      </w:r>
      <w:r w:rsidR="003539B9" w:rsidRPr="00EA5784">
        <w:rPr>
          <w:rFonts w:ascii="Palatino Linotype" w:eastAsia="Calibri" w:hAnsi="Palatino Linotype" w:cs="Arial"/>
          <w:bCs/>
          <w:lang w:val="es-ES" w:eastAsia="en-US"/>
        </w:rPr>
        <w:t>Vía</w:t>
      </w:r>
      <w:r w:rsidR="00C03836" w:rsidRPr="00EA5784">
        <w:rPr>
          <w:rFonts w:ascii="Palatino Linotype" w:eastAsia="Calibri" w:hAnsi="Palatino Linotype" w:cs="Arial"/>
          <w:bCs/>
          <w:lang w:val="es-ES" w:eastAsia="en-US"/>
        </w:rPr>
        <w:t xml:space="preserve"> Sistema de Acceso a la Información </w:t>
      </w:r>
      <w:r w:rsidR="00C03836" w:rsidRPr="00EA5784">
        <w:rPr>
          <w:rFonts w:ascii="Palatino Linotype" w:eastAsia="Calibri" w:hAnsi="Palatino Linotype" w:cs="Arial"/>
          <w:b/>
          <w:bCs/>
          <w:lang w:val="es-ES" w:eastAsia="en-US"/>
        </w:rPr>
        <w:t>(</w:t>
      </w:r>
      <w:r w:rsidR="00A525BF" w:rsidRPr="00EA5784">
        <w:rPr>
          <w:rFonts w:ascii="Palatino Linotype" w:eastAsia="Calibri" w:hAnsi="Palatino Linotype" w:cs="Arial"/>
          <w:b/>
          <w:bCs/>
          <w:lang w:val="es-ES" w:eastAsia="en-US"/>
        </w:rPr>
        <w:t>SAIMEX</w:t>
      </w:r>
      <w:r w:rsidR="00C03836" w:rsidRPr="00EA5784">
        <w:rPr>
          <w:rFonts w:ascii="Palatino Linotype" w:eastAsia="Calibri" w:hAnsi="Palatino Linotype" w:cs="Arial"/>
          <w:b/>
          <w:bCs/>
          <w:lang w:val="es-ES" w:eastAsia="en-US"/>
        </w:rPr>
        <w:t>)</w:t>
      </w:r>
      <w:r w:rsidR="00C85944" w:rsidRPr="00EA5784">
        <w:rPr>
          <w:rFonts w:ascii="Palatino Linotype" w:eastAsia="Calibri" w:hAnsi="Palatino Linotype" w:cs="Arial"/>
          <w:b/>
          <w:bCs/>
          <w:lang w:val="es-ES" w:eastAsia="en-US"/>
        </w:rPr>
        <w:t>.</w:t>
      </w:r>
    </w:p>
    <w:p w14:paraId="3ACBD05E" w14:textId="77777777" w:rsidR="00966CE2" w:rsidRPr="00EA5784" w:rsidRDefault="00966CE2" w:rsidP="00B41A76">
      <w:pPr>
        <w:widowControl w:val="0"/>
        <w:autoSpaceDE w:val="0"/>
        <w:autoSpaceDN w:val="0"/>
        <w:adjustRightInd w:val="0"/>
        <w:spacing w:line="360" w:lineRule="auto"/>
        <w:jc w:val="both"/>
        <w:rPr>
          <w:rFonts w:ascii="Palatino Linotype" w:hAnsi="Palatino Linotype"/>
          <w:b/>
          <w:sz w:val="20"/>
          <w:szCs w:val="28"/>
        </w:rPr>
      </w:pPr>
    </w:p>
    <w:p w14:paraId="03A8C300" w14:textId="77777777" w:rsidR="00FC4D95" w:rsidRPr="00EA5784" w:rsidRDefault="00FC4D95" w:rsidP="00FC4D95">
      <w:pPr>
        <w:spacing w:line="360" w:lineRule="auto"/>
        <w:jc w:val="both"/>
        <w:rPr>
          <w:rFonts w:ascii="Palatino Linotype" w:hAnsi="Palatino Linotype"/>
          <w:b/>
          <w:sz w:val="28"/>
          <w:szCs w:val="28"/>
        </w:rPr>
      </w:pPr>
      <w:r w:rsidRPr="00EA5784">
        <w:rPr>
          <w:rFonts w:ascii="Palatino Linotype" w:hAnsi="Palatino Linotype"/>
          <w:b/>
          <w:sz w:val="28"/>
          <w:szCs w:val="28"/>
          <w:lang w:val="es-419"/>
        </w:rPr>
        <w:t>I</w:t>
      </w:r>
      <w:r w:rsidRPr="00EA5784">
        <w:rPr>
          <w:rFonts w:ascii="Palatino Linotype" w:hAnsi="Palatino Linotype"/>
          <w:b/>
          <w:sz w:val="28"/>
          <w:szCs w:val="28"/>
        </w:rPr>
        <w:t>I. Turno de requerimiento del Sujeto Obligado.</w:t>
      </w:r>
    </w:p>
    <w:p w14:paraId="7C4D78DD" w14:textId="77777777" w:rsidR="00FC4D95" w:rsidRPr="00EA5784" w:rsidRDefault="00FC4D95" w:rsidP="00FC4D95">
      <w:pPr>
        <w:widowControl w:val="0"/>
        <w:autoSpaceDE w:val="0"/>
        <w:autoSpaceDN w:val="0"/>
        <w:adjustRightInd w:val="0"/>
        <w:spacing w:line="360" w:lineRule="auto"/>
        <w:jc w:val="both"/>
        <w:rPr>
          <w:rFonts w:ascii="Palatino Linotype" w:hAnsi="Palatino Linotype" w:cs="Segoe UI"/>
          <w:lang w:eastAsia="es-MX"/>
        </w:rPr>
      </w:pPr>
      <w:r w:rsidRPr="00EA5784">
        <w:rPr>
          <w:rFonts w:ascii="Palatino Linotype" w:hAnsi="Palatino Linotype" w:cs="Segoe UI"/>
          <w:lang w:eastAsia="es-MX"/>
        </w:rPr>
        <w:t xml:space="preserve">En fecha </w:t>
      </w:r>
      <w:r w:rsidRPr="00EA5784">
        <w:rPr>
          <w:rFonts w:ascii="Palatino Linotype" w:hAnsi="Palatino Linotype" w:cs="Segoe UI"/>
          <w:b/>
          <w:lang w:eastAsia="es-MX"/>
        </w:rPr>
        <w:t xml:space="preserve">treinta de marzo de dos mil </w:t>
      </w:r>
      <w:r w:rsidRPr="00EA5784">
        <w:rPr>
          <w:rFonts w:ascii="Palatino Linotype" w:hAnsi="Palatino Linotype" w:cs="Segoe UI"/>
          <w:b/>
          <w:lang w:val="es-419" w:eastAsia="es-MX"/>
        </w:rPr>
        <w:t>veintidós</w:t>
      </w:r>
      <w:r w:rsidRPr="00EA5784">
        <w:rPr>
          <w:rFonts w:ascii="Palatino Linotype" w:hAnsi="Palatino Linotype" w:cs="Segoe UI"/>
          <w:lang w:eastAsia="es-MX"/>
        </w:rPr>
        <w:t xml:space="preserve">, </w:t>
      </w:r>
      <w:r w:rsidRPr="00EA5784">
        <w:rPr>
          <w:rFonts w:ascii="Palatino Linotype" w:hAnsi="Palatino Linotype" w:cs="Segoe UI"/>
          <w:b/>
          <w:bCs/>
          <w:lang w:eastAsia="es-MX"/>
        </w:rPr>
        <w:t>EL SU</w:t>
      </w:r>
      <w:r w:rsidRPr="00EA5784">
        <w:rPr>
          <w:rFonts w:ascii="Palatino Linotype" w:hAnsi="Palatino Linotype" w:cs="Segoe UI"/>
          <w:b/>
          <w:lang w:eastAsia="es-MX"/>
        </w:rPr>
        <w:t>JETO OBLIGADO</w:t>
      </w:r>
      <w:r w:rsidRPr="00EA5784">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4322BA62" w14:textId="5A83EEB1" w:rsidR="00FC4D95" w:rsidRPr="00EA5784" w:rsidRDefault="00DC76F8" w:rsidP="00DC76F8">
      <w:pPr>
        <w:widowControl w:val="0"/>
        <w:autoSpaceDE w:val="0"/>
        <w:autoSpaceDN w:val="0"/>
        <w:adjustRightInd w:val="0"/>
        <w:spacing w:line="360" w:lineRule="auto"/>
        <w:ind w:left="-142"/>
        <w:jc w:val="both"/>
        <w:rPr>
          <w:rFonts w:ascii="Palatino Linotype" w:hAnsi="Palatino Linotype" w:cs="Segoe UI"/>
          <w:lang w:eastAsia="es-MX"/>
        </w:rPr>
      </w:pPr>
      <w:r w:rsidRPr="00EA5784">
        <w:rPr>
          <w:noProof/>
          <w:lang w:val="es-419" w:eastAsia="es-419"/>
        </w:rPr>
        <w:drawing>
          <wp:inline distT="0" distB="0" distL="0" distR="0" wp14:anchorId="1268F098" wp14:editId="137C24F9">
            <wp:extent cx="5791835" cy="681990"/>
            <wp:effectExtent l="152400" t="152400" r="361315" b="36576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81990"/>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233A287A" w:rsidR="00966CE2" w:rsidRPr="00EA5784" w:rsidRDefault="00FC4D95" w:rsidP="00B41A76">
      <w:pPr>
        <w:widowControl w:val="0"/>
        <w:autoSpaceDE w:val="0"/>
        <w:autoSpaceDN w:val="0"/>
        <w:adjustRightInd w:val="0"/>
        <w:spacing w:line="360" w:lineRule="auto"/>
        <w:jc w:val="both"/>
        <w:rPr>
          <w:rFonts w:ascii="Palatino Linotype" w:hAnsi="Palatino Linotype" w:cs="Segoe UI"/>
          <w:lang w:eastAsia="es-MX"/>
        </w:rPr>
      </w:pPr>
      <w:r w:rsidRPr="00EA5784">
        <w:rPr>
          <w:rFonts w:ascii="Palatino Linotype" w:hAnsi="Palatino Linotype"/>
          <w:b/>
          <w:sz w:val="28"/>
          <w:szCs w:val="28"/>
          <w:lang w:val="es-419"/>
        </w:rPr>
        <w:t>I</w:t>
      </w:r>
      <w:r w:rsidR="00966CE2" w:rsidRPr="00EA5784">
        <w:rPr>
          <w:rFonts w:ascii="Palatino Linotype" w:hAnsi="Palatino Linotype"/>
          <w:b/>
          <w:sz w:val="28"/>
          <w:szCs w:val="28"/>
          <w:lang w:val="es-419"/>
        </w:rPr>
        <w:t>I</w:t>
      </w:r>
      <w:r w:rsidR="00966CE2" w:rsidRPr="00EA5784">
        <w:rPr>
          <w:rFonts w:ascii="Palatino Linotype" w:hAnsi="Palatino Linotype"/>
          <w:b/>
          <w:sz w:val="28"/>
          <w:szCs w:val="28"/>
        </w:rPr>
        <w:t xml:space="preserve">I. </w:t>
      </w:r>
      <w:r w:rsidR="00966CE2" w:rsidRPr="00EA5784">
        <w:rPr>
          <w:rFonts w:ascii="Palatino Linotype" w:hAnsi="Palatino Linotype" w:cs="Arial"/>
          <w:b/>
          <w:sz w:val="28"/>
          <w:szCs w:val="28"/>
        </w:rPr>
        <w:t>Respuesta del Sujeto Obligado</w:t>
      </w:r>
      <w:r w:rsidR="00966CE2" w:rsidRPr="00EA5784">
        <w:rPr>
          <w:rFonts w:ascii="Palatino Linotype" w:hAnsi="Palatino Linotype" w:cs="Segoe UI"/>
          <w:lang w:eastAsia="es-MX"/>
        </w:rPr>
        <w:t xml:space="preserve"> </w:t>
      </w:r>
    </w:p>
    <w:p w14:paraId="7F5C0861" w14:textId="4B0984DC" w:rsidR="00B41A76" w:rsidRPr="00EA5784" w:rsidRDefault="00874809" w:rsidP="00B41A76">
      <w:pPr>
        <w:widowControl w:val="0"/>
        <w:autoSpaceDE w:val="0"/>
        <w:autoSpaceDN w:val="0"/>
        <w:adjustRightInd w:val="0"/>
        <w:spacing w:line="360" w:lineRule="auto"/>
        <w:jc w:val="both"/>
        <w:rPr>
          <w:rFonts w:ascii="Palatino Linotype" w:hAnsi="Palatino Linotype" w:cs="Segoe UI"/>
          <w:lang w:eastAsia="es-MX"/>
        </w:rPr>
      </w:pPr>
      <w:r w:rsidRPr="00EA5784">
        <w:rPr>
          <w:rFonts w:ascii="Palatino Linotype" w:hAnsi="Palatino Linotype" w:cs="Segoe UI"/>
          <w:lang w:eastAsia="es-MX"/>
        </w:rPr>
        <w:t>En</w:t>
      </w:r>
      <w:r w:rsidR="0027011E" w:rsidRPr="00EA5784">
        <w:rPr>
          <w:rFonts w:ascii="Palatino Linotype" w:hAnsi="Palatino Linotype" w:cs="Segoe UI"/>
          <w:lang w:eastAsia="es-MX"/>
        </w:rPr>
        <w:t xml:space="preserve"> </w:t>
      </w:r>
      <w:r w:rsidRPr="00EA5784">
        <w:rPr>
          <w:rFonts w:ascii="Palatino Linotype" w:hAnsi="Palatino Linotype" w:cs="Segoe UI"/>
          <w:lang w:eastAsia="es-MX"/>
        </w:rPr>
        <w:t>fecha</w:t>
      </w:r>
      <w:r w:rsidR="0027011E" w:rsidRPr="00EA5784">
        <w:rPr>
          <w:rFonts w:ascii="Palatino Linotype" w:hAnsi="Palatino Linotype" w:cs="Segoe UI"/>
          <w:lang w:eastAsia="es-MX"/>
        </w:rPr>
        <w:t xml:space="preserve"> </w:t>
      </w:r>
      <w:r w:rsidR="00DC76F8" w:rsidRPr="00EA5784">
        <w:rPr>
          <w:rFonts w:ascii="Palatino Linotype" w:hAnsi="Palatino Linotype" w:cs="Segoe UI"/>
          <w:b/>
          <w:lang w:eastAsia="es-MX"/>
        </w:rPr>
        <w:t xml:space="preserve">veintiséis de abril </w:t>
      </w:r>
      <w:r w:rsidRPr="00EA5784">
        <w:rPr>
          <w:rFonts w:ascii="Palatino Linotype" w:hAnsi="Palatino Linotype" w:cs="Segoe UI"/>
          <w:b/>
          <w:lang w:eastAsia="es-MX"/>
        </w:rPr>
        <w:t>de</w:t>
      </w:r>
      <w:r w:rsidR="0027011E" w:rsidRPr="00EA5784">
        <w:rPr>
          <w:rFonts w:ascii="Palatino Linotype" w:hAnsi="Palatino Linotype" w:cs="Segoe UI"/>
          <w:b/>
          <w:lang w:eastAsia="es-MX"/>
        </w:rPr>
        <w:t xml:space="preserve"> </w:t>
      </w:r>
      <w:r w:rsidRPr="00EA5784">
        <w:rPr>
          <w:rFonts w:ascii="Palatino Linotype" w:hAnsi="Palatino Linotype" w:cs="Segoe UI"/>
          <w:b/>
          <w:lang w:eastAsia="es-MX"/>
        </w:rPr>
        <w:t>dos</w:t>
      </w:r>
      <w:r w:rsidR="0027011E" w:rsidRPr="00EA5784">
        <w:rPr>
          <w:rFonts w:ascii="Palatino Linotype" w:hAnsi="Palatino Linotype" w:cs="Segoe UI"/>
          <w:b/>
          <w:lang w:eastAsia="es-MX"/>
        </w:rPr>
        <w:t xml:space="preserve"> </w:t>
      </w:r>
      <w:r w:rsidRPr="00EA5784">
        <w:rPr>
          <w:rFonts w:ascii="Palatino Linotype" w:hAnsi="Palatino Linotype" w:cs="Segoe UI"/>
          <w:b/>
          <w:lang w:eastAsia="es-MX"/>
        </w:rPr>
        <w:t>mil</w:t>
      </w:r>
      <w:r w:rsidR="0027011E" w:rsidRPr="00EA5784">
        <w:rPr>
          <w:rFonts w:ascii="Palatino Linotype" w:hAnsi="Palatino Linotype" w:cs="Segoe UI"/>
          <w:b/>
          <w:lang w:eastAsia="es-MX"/>
        </w:rPr>
        <w:t xml:space="preserve"> </w:t>
      </w:r>
      <w:r w:rsidR="00FA59CB" w:rsidRPr="00EA5784">
        <w:rPr>
          <w:rFonts w:ascii="Palatino Linotype" w:hAnsi="Palatino Linotype" w:cs="Segoe UI"/>
          <w:b/>
          <w:lang w:val="es-419" w:eastAsia="es-MX"/>
        </w:rPr>
        <w:t>veintidós</w:t>
      </w:r>
      <w:r w:rsidRPr="00EA5784">
        <w:rPr>
          <w:rFonts w:ascii="Palatino Linotype" w:hAnsi="Palatino Linotype" w:cs="Segoe UI"/>
          <w:lang w:eastAsia="es-MX"/>
        </w:rPr>
        <w:t>,</w:t>
      </w:r>
      <w:r w:rsidR="0027011E" w:rsidRPr="00EA5784">
        <w:rPr>
          <w:rFonts w:ascii="Palatino Linotype" w:hAnsi="Palatino Linotype" w:cs="Segoe UI"/>
          <w:lang w:eastAsia="es-MX"/>
        </w:rPr>
        <w:t xml:space="preserve"> </w:t>
      </w:r>
      <w:r w:rsidRPr="00EA5784">
        <w:rPr>
          <w:rFonts w:ascii="Palatino Linotype" w:hAnsi="Palatino Linotype" w:cs="Segoe UI"/>
          <w:b/>
          <w:bCs/>
          <w:lang w:eastAsia="es-MX"/>
        </w:rPr>
        <w:t>EL SU</w:t>
      </w:r>
      <w:r w:rsidRPr="00EA5784">
        <w:rPr>
          <w:rFonts w:ascii="Palatino Linotype" w:hAnsi="Palatino Linotype" w:cs="Segoe UI"/>
          <w:b/>
          <w:lang w:eastAsia="es-MX"/>
        </w:rPr>
        <w:t>JETO OBLIGADO</w:t>
      </w:r>
      <w:r w:rsidRPr="00EA5784">
        <w:rPr>
          <w:rFonts w:ascii="Palatino Linotype" w:hAnsi="Palatino Linotype" w:cs="Segoe UI"/>
          <w:lang w:eastAsia="es-MX"/>
        </w:rPr>
        <w:t xml:space="preserve"> dio respuesta a las solicitudes de información en los siguientes términos:</w:t>
      </w:r>
    </w:p>
    <w:p w14:paraId="4777DDB3" w14:textId="77777777" w:rsidR="007920CE" w:rsidRPr="00EA5784" w:rsidRDefault="007920CE" w:rsidP="00B41A76">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6F93439A" w14:textId="77777777" w:rsidR="00DC76F8" w:rsidRPr="00EA5784" w:rsidRDefault="00FA59CB" w:rsidP="00DC76F8">
      <w:pPr>
        <w:widowControl w:val="0"/>
        <w:autoSpaceDE w:val="0"/>
        <w:autoSpaceDN w:val="0"/>
        <w:adjustRightInd w:val="0"/>
        <w:ind w:left="851" w:right="902"/>
        <w:jc w:val="both"/>
        <w:rPr>
          <w:rFonts w:ascii="Palatino Linotype" w:hAnsi="Palatino Linotype" w:cs="Segoe UI"/>
          <w:i/>
          <w:iCs/>
          <w:sz w:val="22"/>
          <w:szCs w:val="22"/>
          <w:lang w:eastAsia="es-MX"/>
        </w:rPr>
      </w:pPr>
      <w:r w:rsidRPr="00EA5784">
        <w:rPr>
          <w:rFonts w:ascii="Palatino Linotype" w:hAnsi="Palatino Linotype" w:cs="Segoe UI"/>
          <w:i/>
          <w:iCs/>
          <w:sz w:val="22"/>
          <w:szCs w:val="22"/>
          <w:lang w:val="es-419" w:eastAsia="es-MX"/>
        </w:rPr>
        <w:t>“</w:t>
      </w:r>
      <w:r w:rsidR="00DC76F8" w:rsidRPr="00EA5784">
        <w:rPr>
          <w:rFonts w:ascii="Palatino Linotype" w:hAnsi="Palatino Linotype" w:cs="Segoe UI"/>
          <w:i/>
          <w:iCs/>
          <w:sz w:val="22"/>
          <w:szCs w:val="22"/>
          <w:lang w:eastAsia="es-MX"/>
        </w:rPr>
        <w:t>Folio de la solicitud: 00865/TOLUCA/IP/2022</w:t>
      </w:r>
    </w:p>
    <w:p w14:paraId="7F955737" w14:textId="77777777" w:rsidR="00DC76F8" w:rsidRPr="00EA5784" w:rsidRDefault="00DC76F8" w:rsidP="00DC76F8">
      <w:pPr>
        <w:widowControl w:val="0"/>
        <w:autoSpaceDE w:val="0"/>
        <w:autoSpaceDN w:val="0"/>
        <w:adjustRightInd w:val="0"/>
        <w:ind w:left="851" w:right="902"/>
        <w:jc w:val="both"/>
        <w:rPr>
          <w:rFonts w:ascii="Palatino Linotype" w:hAnsi="Palatino Linotype" w:cs="Segoe UI"/>
          <w:i/>
          <w:iCs/>
          <w:sz w:val="22"/>
          <w:szCs w:val="22"/>
          <w:lang w:eastAsia="es-MX"/>
        </w:rPr>
      </w:pPr>
      <w:r w:rsidRPr="00EA578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3FC4F4" w14:textId="77777777" w:rsidR="00DC76F8" w:rsidRPr="00EA5784" w:rsidRDefault="00DC76F8" w:rsidP="00DC76F8">
      <w:pPr>
        <w:widowControl w:val="0"/>
        <w:autoSpaceDE w:val="0"/>
        <w:autoSpaceDN w:val="0"/>
        <w:adjustRightInd w:val="0"/>
        <w:ind w:left="851" w:right="902"/>
        <w:jc w:val="both"/>
        <w:rPr>
          <w:rFonts w:ascii="Palatino Linotype" w:hAnsi="Palatino Linotype" w:cs="Segoe UI"/>
          <w:i/>
          <w:iCs/>
          <w:sz w:val="22"/>
          <w:szCs w:val="22"/>
          <w:lang w:eastAsia="es-MX"/>
        </w:rPr>
      </w:pPr>
      <w:r w:rsidRPr="00EA5784">
        <w:rPr>
          <w:rFonts w:ascii="Palatino Linotype" w:hAnsi="Palatino Linotype" w:cs="Segoe UI"/>
          <w:i/>
          <w:iCs/>
          <w:sz w:val="22"/>
          <w:szCs w:val="22"/>
          <w:lang w:eastAsia="es-MX"/>
        </w:rPr>
        <w:t>En atención a la solicitud de información número 00865/TOLUCA/IP/2022, me permito adjuntar al presente la respuesta correspondiente. Sin más por el momento, le envío un cordial saludo.</w:t>
      </w:r>
    </w:p>
    <w:p w14:paraId="6C7394BD" w14:textId="77777777" w:rsidR="00DC76F8" w:rsidRPr="00EA5784" w:rsidRDefault="00DC76F8" w:rsidP="00DC76F8">
      <w:pPr>
        <w:widowControl w:val="0"/>
        <w:autoSpaceDE w:val="0"/>
        <w:autoSpaceDN w:val="0"/>
        <w:adjustRightInd w:val="0"/>
        <w:ind w:left="851" w:right="902"/>
        <w:jc w:val="both"/>
        <w:rPr>
          <w:rFonts w:ascii="Palatino Linotype" w:hAnsi="Palatino Linotype" w:cs="Segoe UI"/>
          <w:i/>
          <w:iCs/>
          <w:sz w:val="22"/>
          <w:szCs w:val="22"/>
          <w:lang w:eastAsia="es-MX"/>
        </w:rPr>
      </w:pPr>
      <w:r w:rsidRPr="00EA5784">
        <w:rPr>
          <w:rFonts w:ascii="Palatino Linotype" w:hAnsi="Palatino Linotype" w:cs="Segoe UI"/>
          <w:i/>
          <w:iCs/>
          <w:sz w:val="22"/>
          <w:szCs w:val="22"/>
          <w:lang w:eastAsia="es-MX"/>
        </w:rPr>
        <w:t>ATENTAMENTE</w:t>
      </w:r>
    </w:p>
    <w:p w14:paraId="488DDBAE" w14:textId="291DF72B" w:rsidR="00B41A76" w:rsidRPr="00EA5784" w:rsidRDefault="00DC76F8" w:rsidP="00DC76F8">
      <w:pPr>
        <w:widowControl w:val="0"/>
        <w:autoSpaceDE w:val="0"/>
        <w:autoSpaceDN w:val="0"/>
        <w:adjustRightInd w:val="0"/>
        <w:ind w:left="851" w:right="902"/>
        <w:jc w:val="both"/>
        <w:rPr>
          <w:rFonts w:ascii="Palatino Linotype" w:hAnsi="Palatino Linotype" w:cs="Segoe UI"/>
          <w:iCs/>
          <w:sz w:val="22"/>
          <w:szCs w:val="22"/>
          <w:lang w:val="es-419" w:eastAsia="es-MX"/>
        </w:rPr>
      </w:pPr>
      <w:r w:rsidRPr="00EA5784">
        <w:rPr>
          <w:rFonts w:ascii="Palatino Linotype" w:hAnsi="Palatino Linotype" w:cs="Segoe UI"/>
          <w:i/>
          <w:iCs/>
          <w:sz w:val="22"/>
          <w:szCs w:val="22"/>
          <w:lang w:eastAsia="es-MX"/>
        </w:rPr>
        <w:t>Lic. Norma Sofía Pérez Martínez</w:t>
      </w:r>
      <w:r w:rsidR="00FA59CB" w:rsidRPr="00EA5784">
        <w:rPr>
          <w:rFonts w:ascii="Palatino Linotype" w:hAnsi="Palatino Linotype" w:cs="Segoe UI"/>
          <w:i/>
          <w:iCs/>
          <w:sz w:val="22"/>
          <w:szCs w:val="22"/>
          <w:lang w:val="es-419" w:eastAsia="es-MX"/>
        </w:rPr>
        <w:t xml:space="preserve">” </w:t>
      </w:r>
      <w:r w:rsidR="00FA59CB" w:rsidRPr="00EA5784">
        <w:rPr>
          <w:rFonts w:ascii="Palatino Linotype" w:hAnsi="Palatino Linotype" w:cs="Segoe UI"/>
          <w:iCs/>
          <w:sz w:val="22"/>
          <w:szCs w:val="22"/>
          <w:lang w:val="es-419" w:eastAsia="es-MX"/>
        </w:rPr>
        <w:t>(Sic).</w:t>
      </w:r>
    </w:p>
    <w:p w14:paraId="5C80E9F4" w14:textId="77777777" w:rsidR="007920CE" w:rsidRPr="00EA5784" w:rsidRDefault="007920CE" w:rsidP="00234773">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7838FBBB" w14:textId="70E4DBC5" w:rsidR="0009598F" w:rsidRPr="00EA5784" w:rsidRDefault="00C0609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A5784">
        <w:rPr>
          <w:rFonts w:ascii="Palatino Linotype" w:hAnsi="Palatino Linotype" w:cs="Arial"/>
        </w:rPr>
        <w:lastRenderedPageBreak/>
        <w:t xml:space="preserve">De igual modo, </w:t>
      </w:r>
      <w:r w:rsidRPr="00EA5784">
        <w:rPr>
          <w:rFonts w:ascii="Palatino Linotype" w:hAnsi="Palatino Linotype" w:cs="Arial"/>
          <w:b/>
        </w:rPr>
        <w:t>EL SUJETO OBLIGADO</w:t>
      </w:r>
      <w:r w:rsidRPr="00EA5784">
        <w:rPr>
          <w:rFonts w:ascii="Palatino Linotype" w:hAnsi="Palatino Linotype" w:cs="Arial"/>
        </w:rPr>
        <w:t xml:space="preserve"> adjuntó para tal efecto </w:t>
      </w:r>
      <w:r w:rsidR="00DC76F8" w:rsidRPr="00EA5784">
        <w:rPr>
          <w:rFonts w:ascii="Palatino Linotype" w:hAnsi="Palatino Linotype" w:cs="Arial"/>
        </w:rPr>
        <w:t>un</w:t>
      </w:r>
      <w:r w:rsidRPr="00EA5784">
        <w:rPr>
          <w:rFonts w:ascii="Palatino Linotype" w:hAnsi="Palatino Linotype" w:cs="Arial"/>
        </w:rPr>
        <w:t xml:space="preserve"> archivo electrónico</w:t>
      </w:r>
      <w:r w:rsidR="0009598F" w:rsidRPr="00EA5784">
        <w:rPr>
          <w:rFonts w:ascii="Palatino Linotype" w:hAnsi="Palatino Linotype" w:cs="Arial"/>
        </w:rPr>
        <w:t>,</w:t>
      </w:r>
      <w:r w:rsidR="00DC76F8" w:rsidRPr="00EA5784">
        <w:rPr>
          <w:rFonts w:ascii="Palatino Linotype" w:hAnsi="Palatino Linotype" w:cs="Arial"/>
        </w:rPr>
        <w:t xml:space="preserve"> d</w:t>
      </w:r>
      <w:r w:rsidRPr="00EA5784">
        <w:rPr>
          <w:rFonts w:ascii="Palatino Linotype" w:hAnsi="Palatino Linotype" w:cs="Arial"/>
        </w:rPr>
        <w:t>enominado</w:t>
      </w:r>
      <w:r w:rsidR="00DC76F8" w:rsidRPr="00EA5784">
        <w:rPr>
          <w:rFonts w:ascii="Palatino Linotype" w:hAnsi="Palatino Linotype" w:cs="Arial"/>
        </w:rPr>
        <w:t>:</w:t>
      </w:r>
      <w:r w:rsidRPr="00EA5784">
        <w:rPr>
          <w:rFonts w:ascii="Palatino Linotype" w:hAnsi="Palatino Linotype" w:cs="Arial"/>
        </w:rPr>
        <w:t xml:space="preserve"> </w:t>
      </w:r>
      <w:r w:rsidRPr="00EA5784">
        <w:rPr>
          <w:rFonts w:ascii="Palatino Linotype" w:hAnsi="Palatino Linotype" w:cs="Arial"/>
          <w:b/>
          <w:i/>
        </w:rPr>
        <w:t>“</w:t>
      </w:r>
      <w:r w:rsidR="00DC76F8" w:rsidRPr="00EA5784">
        <w:rPr>
          <w:rFonts w:ascii="Palatino Linotype" w:hAnsi="Palatino Linotype" w:cs="Arial"/>
          <w:b/>
          <w:i/>
        </w:rPr>
        <w:t>865.pdf</w:t>
      </w:r>
      <w:r w:rsidRPr="00EA5784">
        <w:rPr>
          <w:rFonts w:ascii="Palatino Linotype" w:hAnsi="Palatino Linotype" w:cs="Arial"/>
          <w:b/>
          <w:i/>
        </w:rPr>
        <w:t xml:space="preserve">” </w:t>
      </w:r>
      <w:r w:rsidR="00DC76F8" w:rsidRPr="00EA5784">
        <w:rPr>
          <w:rFonts w:ascii="Palatino Linotype" w:hAnsi="Palatino Linotype" w:cs="Arial"/>
        </w:rPr>
        <w:t>d</w:t>
      </w:r>
      <w:r w:rsidRPr="00EA5784">
        <w:rPr>
          <w:rFonts w:ascii="Palatino Linotype" w:hAnsi="Palatino Linotype" w:cs="Arial"/>
        </w:rPr>
        <w:t>e</w:t>
      </w:r>
      <w:r w:rsidR="00DC76F8" w:rsidRPr="00EA5784">
        <w:rPr>
          <w:rFonts w:ascii="Palatino Linotype" w:hAnsi="Palatino Linotype" w:cs="Arial"/>
        </w:rPr>
        <w:t xml:space="preserve">l que se </w:t>
      </w:r>
      <w:r w:rsidR="0009598F" w:rsidRPr="00EA5784">
        <w:rPr>
          <w:rFonts w:ascii="Palatino Linotype" w:hAnsi="Palatino Linotype" w:cs="Arial"/>
        </w:rPr>
        <w:t xml:space="preserve">advierte un oficio </w:t>
      </w:r>
      <w:r w:rsidR="00DC76F8" w:rsidRPr="00EA5784">
        <w:rPr>
          <w:rFonts w:ascii="Palatino Linotype" w:hAnsi="Palatino Linotype" w:cs="Arial"/>
        </w:rPr>
        <w:t>sin número</w:t>
      </w:r>
      <w:r w:rsidR="00CE0CA6" w:rsidRPr="00EA5784">
        <w:rPr>
          <w:rFonts w:ascii="Palatino Linotype" w:hAnsi="Palatino Linotype" w:cs="Arial"/>
        </w:rPr>
        <w:t xml:space="preserve">, </w:t>
      </w:r>
      <w:r w:rsidR="0009598F" w:rsidRPr="00EA5784">
        <w:rPr>
          <w:rFonts w:ascii="Palatino Linotype" w:hAnsi="Palatino Linotype" w:cs="Arial"/>
        </w:rPr>
        <w:t xml:space="preserve">suscrito por la </w:t>
      </w:r>
      <w:r w:rsidR="00DC76F8" w:rsidRPr="00EA5784">
        <w:rPr>
          <w:rFonts w:ascii="Palatino Linotype" w:hAnsi="Palatino Linotype" w:cs="Arial"/>
        </w:rPr>
        <w:t xml:space="preserve">Titular de la Unidad de Transparencia </w:t>
      </w:r>
      <w:r w:rsidR="0009598F" w:rsidRPr="00EA5784">
        <w:rPr>
          <w:rFonts w:ascii="Palatino Linotype" w:hAnsi="Palatino Linotype" w:cs="Arial"/>
        </w:rPr>
        <w:t xml:space="preserve">del ente recurrido, mediante el cual refiere que </w:t>
      </w:r>
      <w:r w:rsidR="00A856B0" w:rsidRPr="00EA5784">
        <w:rPr>
          <w:rFonts w:ascii="Palatino Linotype" w:hAnsi="Palatino Linotype" w:cs="Arial"/>
        </w:rPr>
        <w:t>de la</w:t>
      </w:r>
      <w:r w:rsidR="0009598F" w:rsidRPr="00EA5784">
        <w:rPr>
          <w:rFonts w:ascii="Palatino Linotype" w:hAnsi="Palatino Linotype" w:cs="Arial"/>
        </w:rPr>
        <w:t xml:space="preserve"> búsqueda exhaustiva y razonable en los archivos de </w:t>
      </w:r>
      <w:r w:rsidR="00666E12" w:rsidRPr="00EA5784">
        <w:rPr>
          <w:rFonts w:ascii="Palatino Linotype" w:hAnsi="Palatino Linotype" w:cs="Arial"/>
        </w:rPr>
        <w:t>la Dirección de Administración</w:t>
      </w:r>
      <w:r w:rsidR="0009598F" w:rsidRPr="00EA5784">
        <w:rPr>
          <w:rFonts w:ascii="Palatino Linotype" w:hAnsi="Palatino Linotype" w:cs="Arial"/>
        </w:rPr>
        <w:t xml:space="preserve">, no fue localizada información relativa a lo </w:t>
      </w:r>
      <w:r w:rsidR="00666E12" w:rsidRPr="00EA5784">
        <w:rPr>
          <w:rFonts w:ascii="Palatino Linotype" w:hAnsi="Palatino Linotype" w:cs="Arial"/>
        </w:rPr>
        <w:t>peticionado</w:t>
      </w:r>
      <w:r w:rsidR="00A856B0" w:rsidRPr="00EA5784">
        <w:rPr>
          <w:rFonts w:ascii="Palatino Linotype" w:hAnsi="Palatino Linotype" w:cs="Arial"/>
        </w:rPr>
        <w:t xml:space="preserve"> por el ciudadano</w:t>
      </w:r>
      <w:r w:rsidR="0009598F" w:rsidRPr="00EA5784">
        <w:rPr>
          <w:rFonts w:ascii="Palatino Linotype" w:hAnsi="Palatino Linotype" w:cs="Arial"/>
        </w:rPr>
        <w:t>.</w:t>
      </w:r>
    </w:p>
    <w:p w14:paraId="50BF6800" w14:textId="716A4982" w:rsidR="00966CE2" w:rsidRPr="00EA5784" w:rsidRDefault="00966CE2" w:rsidP="00666E12">
      <w:pPr>
        <w:widowControl w:val="0"/>
        <w:autoSpaceDE w:val="0"/>
        <w:autoSpaceDN w:val="0"/>
        <w:adjustRightInd w:val="0"/>
        <w:spacing w:after="100" w:afterAutospacing="1" w:line="360" w:lineRule="auto"/>
        <w:contextualSpacing/>
        <w:jc w:val="both"/>
        <w:rPr>
          <w:rFonts w:ascii="Palatino Linotype" w:hAnsi="Palatino Linotype" w:cs="Arial"/>
          <w:b/>
          <w:bCs/>
          <w:lang w:val="es-ES"/>
        </w:rPr>
      </w:pPr>
      <w:bookmarkStart w:id="7" w:name="_Hlk76554159"/>
      <w:r w:rsidRPr="00EA5784">
        <w:rPr>
          <w:rFonts w:ascii="Palatino Linotype" w:hAnsi="Palatino Linotype"/>
          <w:b/>
          <w:bCs/>
          <w:sz w:val="28"/>
          <w:lang w:val="es-ES"/>
        </w:rPr>
        <w:t>IV</w:t>
      </w:r>
      <w:r w:rsidRPr="00EA5784">
        <w:rPr>
          <w:rFonts w:ascii="Palatino Linotype" w:hAnsi="Palatino Linotype"/>
          <w:b/>
          <w:bCs/>
          <w:lang w:val="es-ES"/>
        </w:rPr>
        <w:t xml:space="preserve">. </w:t>
      </w:r>
      <w:r w:rsidRPr="00EA5784">
        <w:rPr>
          <w:rFonts w:ascii="Palatino Linotype" w:hAnsi="Palatino Linotype" w:cs="Arial"/>
          <w:b/>
          <w:bCs/>
          <w:sz w:val="28"/>
          <w:szCs w:val="28"/>
          <w:lang w:val="es-ES"/>
        </w:rPr>
        <w:t>Del Recurso de Revisión</w:t>
      </w:r>
    </w:p>
    <w:p w14:paraId="70879841" w14:textId="1A53AE4B" w:rsidR="0027011E" w:rsidRPr="00EA5784" w:rsidRDefault="000F75A7" w:rsidP="00666E12">
      <w:pPr>
        <w:widowControl w:val="0"/>
        <w:autoSpaceDE w:val="0"/>
        <w:autoSpaceDN w:val="0"/>
        <w:adjustRightInd w:val="0"/>
        <w:spacing w:line="360" w:lineRule="auto"/>
        <w:contextualSpacing/>
        <w:jc w:val="both"/>
        <w:rPr>
          <w:rFonts w:ascii="Palatino Linotype" w:hAnsi="Palatino Linotype" w:cs="Arial"/>
        </w:rPr>
      </w:pPr>
      <w:r w:rsidRPr="00EA5784">
        <w:rPr>
          <w:rFonts w:ascii="Palatino Linotype" w:hAnsi="Palatino Linotype" w:cs="Arial"/>
        </w:rPr>
        <w:t xml:space="preserve">Inconforme con la respuesta, </w:t>
      </w:r>
      <w:r w:rsidRPr="00EA5784">
        <w:rPr>
          <w:rFonts w:ascii="Palatino Linotype" w:hAnsi="Palatino Linotype" w:cs="Arial"/>
          <w:b/>
        </w:rPr>
        <w:t xml:space="preserve">el </w:t>
      </w:r>
      <w:r w:rsidR="00666E12" w:rsidRPr="00EA5784">
        <w:rPr>
          <w:rFonts w:ascii="Palatino Linotype" w:hAnsi="Palatino Linotype" w:cs="Arial"/>
          <w:b/>
        </w:rPr>
        <w:t>diecisiete</w:t>
      </w:r>
      <w:r w:rsidR="00FE3E4E" w:rsidRPr="00EA5784">
        <w:rPr>
          <w:rFonts w:ascii="Palatino Linotype" w:hAnsi="Palatino Linotype" w:cs="Arial"/>
          <w:b/>
        </w:rPr>
        <w:t xml:space="preserve"> de </w:t>
      </w:r>
      <w:r w:rsidR="00666E12" w:rsidRPr="00EA5784">
        <w:rPr>
          <w:rFonts w:ascii="Palatino Linotype" w:hAnsi="Palatino Linotype" w:cs="Arial"/>
          <w:b/>
        </w:rPr>
        <w:t>mayo</w:t>
      </w:r>
      <w:r w:rsidR="000C5012" w:rsidRPr="00EA5784">
        <w:rPr>
          <w:rFonts w:ascii="Palatino Linotype" w:hAnsi="Palatino Linotype" w:cs="Arial"/>
          <w:b/>
        </w:rPr>
        <w:t xml:space="preserve"> </w:t>
      </w:r>
      <w:r w:rsidR="00FE3E4E" w:rsidRPr="00EA5784">
        <w:rPr>
          <w:rFonts w:ascii="Palatino Linotype" w:hAnsi="Palatino Linotype" w:cs="Arial"/>
          <w:b/>
        </w:rPr>
        <w:t>de dos mil veintidós</w:t>
      </w:r>
      <w:r w:rsidRPr="00EA5784">
        <w:rPr>
          <w:rFonts w:ascii="Palatino Linotype" w:hAnsi="Palatino Linotype" w:cs="Arial"/>
        </w:rPr>
        <w:t xml:space="preserve">, </w:t>
      </w:r>
      <w:r w:rsidR="00DB0561" w:rsidRPr="00EA5784">
        <w:rPr>
          <w:rFonts w:ascii="Palatino Linotype" w:hAnsi="Palatino Linotype" w:cs="Arial"/>
          <w:b/>
        </w:rPr>
        <w:t>EL RECURRENTE</w:t>
      </w:r>
      <w:r w:rsidRPr="00EA5784">
        <w:rPr>
          <w:rFonts w:ascii="Palatino Linotype" w:hAnsi="Palatino Linotype" w:cs="Arial"/>
        </w:rPr>
        <w:t xml:space="preserve"> interpuso el </w:t>
      </w:r>
      <w:r w:rsidR="00504A64" w:rsidRPr="00EA5784">
        <w:rPr>
          <w:rFonts w:ascii="Palatino Linotype" w:hAnsi="Palatino Linotype" w:cs="Arial"/>
        </w:rPr>
        <w:t>Recurso de Revisión</w:t>
      </w:r>
      <w:r w:rsidRPr="00EA5784">
        <w:rPr>
          <w:rFonts w:ascii="Palatino Linotype" w:hAnsi="Palatino Linotype" w:cs="Arial"/>
        </w:rPr>
        <w:t xml:space="preserve"> objeto del presente estudio, el cual fue registrado en </w:t>
      </w:r>
      <w:r w:rsidRPr="00EA5784">
        <w:rPr>
          <w:rFonts w:ascii="Palatino Linotype" w:hAnsi="Palatino Linotype" w:cs="Arial"/>
          <w:b/>
        </w:rPr>
        <w:t>EL SAIMEX</w:t>
      </w:r>
      <w:r w:rsidRPr="00EA5784">
        <w:rPr>
          <w:rFonts w:ascii="Palatino Linotype" w:hAnsi="Palatino Linotype" w:cs="Arial"/>
        </w:rPr>
        <w:t xml:space="preserve"> y se le asignó el número de</w:t>
      </w:r>
      <w:r w:rsidR="000C5012" w:rsidRPr="00EA5784">
        <w:rPr>
          <w:rFonts w:ascii="Palatino Linotype" w:hAnsi="Palatino Linotype" w:cs="Arial"/>
        </w:rPr>
        <w:t xml:space="preserve"> Recurso de Revisión</w:t>
      </w:r>
      <w:r w:rsidRPr="00EA5784">
        <w:rPr>
          <w:rFonts w:ascii="Palatino Linotype" w:hAnsi="Palatino Linotype" w:cs="Arial"/>
        </w:rPr>
        <w:t xml:space="preserve"> </w:t>
      </w:r>
      <w:r w:rsidR="00666E12" w:rsidRPr="00EA5784">
        <w:rPr>
          <w:rFonts w:ascii="Palatino Linotype" w:hAnsi="Palatino Linotype" w:cs="Arial"/>
          <w:b/>
        </w:rPr>
        <w:t>07972</w:t>
      </w:r>
      <w:r w:rsidR="00FE3E4E" w:rsidRPr="00EA5784">
        <w:rPr>
          <w:rFonts w:ascii="Palatino Linotype" w:hAnsi="Palatino Linotype" w:cs="Arial"/>
          <w:b/>
        </w:rPr>
        <w:t>/INFOEM/IP/RR/2022</w:t>
      </w:r>
      <w:r w:rsidRPr="00EA5784">
        <w:rPr>
          <w:rFonts w:ascii="Palatino Linotype" w:hAnsi="Palatino Linotype" w:cs="Arial"/>
        </w:rPr>
        <w:t xml:space="preserve">, en el que señaló como </w:t>
      </w:r>
      <w:r w:rsidRPr="00EA5784">
        <w:rPr>
          <w:rFonts w:ascii="Palatino Linotype" w:hAnsi="Palatino Linotype" w:cs="Arial"/>
          <w:b/>
        </w:rPr>
        <w:t>acto impugnado</w:t>
      </w:r>
      <w:r w:rsidR="0027011E" w:rsidRPr="00EA5784">
        <w:rPr>
          <w:rFonts w:ascii="Palatino Linotype" w:hAnsi="Palatino Linotype" w:cs="Arial"/>
        </w:rPr>
        <w:t xml:space="preserve"> lo siguiente: </w:t>
      </w:r>
    </w:p>
    <w:p w14:paraId="4477A73C" w14:textId="77777777" w:rsidR="00504A64" w:rsidRPr="00EA5784"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64787E04" w:rsidR="00150B34" w:rsidRPr="00EA5784" w:rsidRDefault="00150B34" w:rsidP="000C5012">
      <w:pPr>
        <w:tabs>
          <w:tab w:val="left" w:pos="709"/>
        </w:tabs>
        <w:spacing w:before="66"/>
        <w:ind w:left="851" w:right="899"/>
        <w:jc w:val="both"/>
        <w:rPr>
          <w:rFonts w:ascii="Palatino Linotype" w:hAnsi="Palatino Linotype" w:cs="Arial"/>
          <w:i/>
          <w:iCs/>
          <w:sz w:val="20"/>
          <w:szCs w:val="20"/>
        </w:rPr>
      </w:pPr>
      <w:r w:rsidRPr="00EA5784">
        <w:rPr>
          <w:rFonts w:ascii="Palatino Linotype" w:hAnsi="Palatino Linotype" w:cs="Arial"/>
          <w:i/>
          <w:iCs/>
          <w:sz w:val="22"/>
          <w:szCs w:val="20"/>
        </w:rPr>
        <w:t>“</w:t>
      </w:r>
      <w:r w:rsidR="00666E12" w:rsidRPr="00EA5784">
        <w:rPr>
          <w:rFonts w:ascii="Palatino Linotype" w:hAnsi="Palatino Linotype" w:cs="Arial"/>
          <w:i/>
          <w:iCs/>
          <w:sz w:val="22"/>
          <w:szCs w:val="20"/>
        </w:rPr>
        <w:t>No es posible que el Ayuntamiento diga que no hay información del tema, no cubran a este hombre, necesito que el ayuntamiento atienda mi solicitud.</w:t>
      </w:r>
      <w:r w:rsidRPr="00EA5784">
        <w:rPr>
          <w:rFonts w:ascii="Palatino Linotype" w:hAnsi="Palatino Linotype" w:cs="Arial"/>
          <w:i/>
          <w:iCs/>
          <w:sz w:val="22"/>
          <w:szCs w:val="20"/>
        </w:rPr>
        <w:t>”</w:t>
      </w:r>
      <w:r w:rsidR="0027011E" w:rsidRPr="00EA5784">
        <w:rPr>
          <w:rFonts w:ascii="Palatino Linotype" w:hAnsi="Palatino Linotype" w:cs="Arial"/>
          <w:i/>
          <w:iCs/>
          <w:sz w:val="22"/>
          <w:szCs w:val="20"/>
        </w:rPr>
        <w:t xml:space="preserve"> </w:t>
      </w:r>
      <w:r w:rsidR="0027011E" w:rsidRPr="00EA5784">
        <w:rPr>
          <w:rFonts w:ascii="Palatino Linotype" w:hAnsi="Palatino Linotype" w:cs="Arial"/>
          <w:iCs/>
          <w:sz w:val="22"/>
          <w:szCs w:val="20"/>
        </w:rPr>
        <w:t>(S</w:t>
      </w:r>
      <w:r w:rsidRPr="00EA5784">
        <w:rPr>
          <w:rFonts w:ascii="Palatino Linotype" w:hAnsi="Palatino Linotype" w:cs="Arial"/>
          <w:iCs/>
          <w:sz w:val="22"/>
          <w:szCs w:val="20"/>
        </w:rPr>
        <w:t>ic)</w:t>
      </w:r>
      <w:r w:rsidR="0027011E" w:rsidRPr="00EA5784">
        <w:rPr>
          <w:rFonts w:ascii="Palatino Linotype" w:hAnsi="Palatino Linotype" w:cs="Arial"/>
          <w:iCs/>
          <w:sz w:val="22"/>
          <w:szCs w:val="20"/>
        </w:rPr>
        <w:t>.</w:t>
      </w:r>
    </w:p>
    <w:p w14:paraId="36685871" w14:textId="77777777" w:rsidR="00150B34" w:rsidRPr="00EA5784" w:rsidRDefault="00150B34" w:rsidP="00150B34">
      <w:pPr>
        <w:tabs>
          <w:tab w:val="left" w:pos="709"/>
        </w:tabs>
        <w:spacing w:before="66"/>
        <w:rPr>
          <w:rFonts w:ascii="Palatino Linotype" w:hAnsi="Palatino Linotype" w:cs="Arial"/>
          <w:i/>
          <w:iCs/>
          <w:sz w:val="16"/>
          <w:szCs w:val="20"/>
        </w:rPr>
      </w:pPr>
    </w:p>
    <w:p w14:paraId="04E21B13" w14:textId="6DBA7D1B" w:rsidR="00150B34" w:rsidRPr="00EA5784" w:rsidRDefault="0027011E" w:rsidP="00150B34">
      <w:pPr>
        <w:tabs>
          <w:tab w:val="left" w:pos="709"/>
        </w:tabs>
        <w:spacing w:before="66"/>
        <w:rPr>
          <w:rFonts w:ascii="Palatino Linotype" w:hAnsi="Palatino Linotype" w:cs="Arial"/>
        </w:rPr>
      </w:pPr>
      <w:r w:rsidRPr="00EA5784">
        <w:rPr>
          <w:rFonts w:ascii="Palatino Linotype" w:hAnsi="Palatino Linotype" w:cs="Arial"/>
        </w:rPr>
        <w:t xml:space="preserve">Así como </w:t>
      </w:r>
      <w:r w:rsidR="00150B34" w:rsidRPr="00EA5784">
        <w:rPr>
          <w:rFonts w:ascii="Palatino Linotype" w:hAnsi="Palatino Linotype" w:cs="Arial"/>
          <w:b/>
        </w:rPr>
        <w:t>Razones o motivos de la inconformidad</w:t>
      </w:r>
      <w:r w:rsidRPr="00EA5784">
        <w:rPr>
          <w:rFonts w:ascii="Palatino Linotype" w:hAnsi="Palatino Linotype" w:cs="Arial"/>
        </w:rPr>
        <w:t xml:space="preserve"> lo siguiente</w:t>
      </w:r>
      <w:r w:rsidR="00150B34" w:rsidRPr="00EA5784">
        <w:rPr>
          <w:rFonts w:ascii="Palatino Linotype" w:hAnsi="Palatino Linotype" w:cs="Arial"/>
        </w:rPr>
        <w:t>:</w:t>
      </w:r>
    </w:p>
    <w:p w14:paraId="49E638E1" w14:textId="77777777" w:rsidR="00150B34" w:rsidRPr="00EA5784" w:rsidRDefault="00150B34" w:rsidP="00033269">
      <w:pPr>
        <w:spacing w:line="360" w:lineRule="auto"/>
        <w:jc w:val="both"/>
        <w:rPr>
          <w:rFonts w:ascii="Palatino Linotype" w:hAnsi="Palatino Linotype" w:cs="Arial"/>
          <w:sz w:val="18"/>
        </w:rPr>
      </w:pPr>
    </w:p>
    <w:p w14:paraId="4B7BBABA" w14:textId="14564D87" w:rsidR="00043398" w:rsidRPr="00EA5784" w:rsidRDefault="00150B34" w:rsidP="00233868">
      <w:pPr>
        <w:ind w:left="851" w:right="902"/>
        <w:jc w:val="both"/>
        <w:rPr>
          <w:rFonts w:ascii="Palatino Linotype" w:hAnsi="Palatino Linotype" w:cs="Arial"/>
          <w:sz w:val="28"/>
        </w:rPr>
      </w:pPr>
      <w:r w:rsidRPr="00EA5784">
        <w:rPr>
          <w:rFonts w:ascii="Palatino Linotype" w:hAnsi="Palatino Linotype" w:cs="Arial"/>
          <w:i/>
          <w:iCs/>
          <w:sz w:val="22"/>
          <w:szCs w:val="20"/>
        </w:rPr>
        <w:t>“</w:t>
      </w:r>
      <w:r w:rsidR="00666E12" w:rsidRPr="00EA5784">
        <w:rPr>
          <w:rFonts w:ascii="Palatino Linotype" w:hAnsi="Palatino Linotype" w:cs="Arial"/>
          <w:i/>
          <w:iCs/>
          <w:sz w:val="22"/>
          <w:szCs w:val="20"/>
        </w:rPr>
        <w:t>No es posible que el Ayuntamiento diga que no hay información del tema, no cubran a este hombre, necesito que el ayuntamiento atienda mi solicitud.</w:t>
      </w:r>
      <w:r w:rsidRPr="00EA5784">
        <w:rPr>
          <w:rFonts w:ascii="Palatino Linotype" w:hAnsi="Palatino Linotype" w:cs="Arial"/>
          <w:i/>
          <w:iCs/>
          <w:sz w:val="22"/>
          <w:szCs w:val="20"/>
        </w:rPr>
        <w:t xml:space="preserve">” </w:t>
      </w:r>
      <w:r w:rsidR="0027011E" w:rsidRPr="00EA5784">
        <w:rPr>
          <w:rFonts w:ascii="Palatino Linotype" w:hAnsi="Palatino Linotype" w:cs="Arial"/>
          <w:iCs/>
          <w:sz w:val="22"/>
          <w:szCs w:val="20"/>
        </w:rPr>
        <w:t>(Sic).</w:t>
      </w:r>
    </w:p>
    <w:bookmarkEnd w:id="7"/>
    <w:p w14:paraId="51426F73" w14:textId="77777777" w:rsidR="0027011E" w:rsidRPr="00EA5784" w:rsidRDefault="0027011E" w:rsidP="00033269">
      <w:pPr>
        <w:spacing w:line="360" w:lineRule="auto"/>
        <w:jc w:val="both"/>
        <w:rPr>
          <w:rFonts w:ascii="Palatino Linotype" w:hAnsi="Palatino Linotype" w:cs="Arial"/>
          <w:b/>
          <w:sz w:val="36"/>
          <w:szCs w:val="28"/>
        </w:rPr>
      </w:pPr>
    </w:p>
    <w:p w14:paraId="7C8389F2" w14:textId="0C0E2E12" w:rsidR="00966CE2" w:rsidRPr="00EA5784" w:rsidRDefault="00966CE2" w:rsidP="00033269">
      <w:pPr>
        <w:spacing w:line="360" w:lineRule="auto"/>
        <w:jc w:val="both"/>
        <w:rPr>
          <w:rFonts w:ascii="Palatino Linotype" w:hAnsi="Palatino Linotype" w:cs="Arial"/>
          <w:b/>
          <w:color w:val="000000" w:themeColor="text1"/>
          <w:sz w:val="28"/>
          <w:szCs w:val="28"/>
        </w:rPr>
      </w:pPr>
      <w:r w:rsidRPr="00EA5784">
        <w:rPr>
          <w:rFonts w:ascii="Palatino Linotype" w:hAnsi="Palatino Linotype" w:cs="Arial"/>
          <w:b/>
          <w:color w:val="000000" w:themeColor="text1"/>
          <w:sz w:val="28"/>
          <w:szCs w:val="28"/>
        </w:rPr>
        <w:t xml:space="preserve">V. </w:t>
      </w:r>
      <w:r w:rsidRPr="00EA5784">
        <w:rPr>
          <w:rFonts w:ascii="Palatino Linotype" w:hAnsi="Palatino Linotype" w:cs="Arial"/>
          <w:b/>
          <w:sz w:val="28"/>
          <w:szCs w:val="28"/>
        </w:rPr>
        <w:t>Del turno del Recurso de Revisión</w:t>
      </w:r>
    </w:p>
    <w:p w14:paraId="3D73B783" w14:textId="2DC99BAF" w:rsidR="00BC450B" w:rsidRPr="00EA5784" w:rsidRDefault="00200BFC" w:rsidP="00033269">
      <w:pPr>
        <w:spacing w:line="360" w:lineRule="auto"/>
        <w:jc w:val="both"/>
        <w:rPr>
          <w:rFonts w:ascii="Palatino Linotype" w:hAnsi="Palatino Linotype" w:cs="Arial"/>
          <w:lang w:val="es-ES_tradnl"/>
        </w:rPr>
      </w:pPr>
      <w:r w:rsidRPr="00EA5784">
        <w:rPr>
          <w:rFonts w:ascii="Palatino Linotype" w:hAnsi="Palatino Linotype" w:cs="Arial"/>
        </w:rPr>
        <w:t>E</w:t>
      </w:r>
      <w:r w:rsidR="008C7579" w:rsidRPr="00EA5784">
        <w:rPr>
          <w:rFonts w:ascii="Palatino Linotype" w:hAnsi="Palatino Linotype" w:cs="Arial"/>
        </w:rPr>
        <w:t xml:space="preserve">l </w:t>
      </w:r>
      <w:r w:rsidR="00666E12" w:rsidRPr="00EA5784">
        <w:rPr>
          <w:rFonts w:ascii="Palatino Linotype" w:hAnsi="Palatino Linotype" w:cs="Arial"/>
          <w:b/>
        </w:rPr>
        <w:t xml:space="preserve">diecisiete de mayo </w:t>
      </w:r>
      <w:r w:rsidR="00233868" w:rsidRPr="00EA5784">
        <w:rPr>
          <w:rFonts w:ascii="Palatino Linotype" w:hAnsi="Palatino Linotype" w:cs="Arial"/>
          <w:b/>
        </w:rPr>
        <w:t>de dos mil veintidós</w:t>
      </w:r>
      <w:r w:rsidRPr="00EA5784">
        <w:rPr>
          <w:rFonts w:ascii="Palatino Linotype" w:hAnsi="Palatino Linotype" w:cs="Arial"/>
        </w:rPr>
        <w:t xml:space="preserve">, </w:t>
      </w:r>
      <w:r w:rsidR="00E27BA1" w:rsidRPr="00EA5784">
        <w:rPr>
          <w:rFonts w:ascii="Palatino Linotype" w:hAnsi="Palatino Linotype" w:cs="Arial"/>
        </w:rPr>
        <w:t>el</w:t>
      </w:r>
      <w:r w:rsidR="00233868" w:rsidRPr="00EA5784">
        <w:rPr>
          <w:rFonts w:ascii="Palatino Linotype" w:hAnsi="Palatino Linotype" w:cs="Arial"/>
        </w:rPr>
        <w:t xml:space="preserve"> R</w:t>
      </w:r>
      <w:r w:rsidR="00BC450B" w:rsidRPr="00EA5784">
        <w:rPr>
          <w:rFonts w:ascii="Palatino Linotype" w:hAnsi="Palatino Linotype" w:cs="Arial"/>
        </w:rPr>
        <w:t>ecurso de</w:t>
      </w:r>
      <w:r w:rsidR="00E27BA1" w:rsidRPr="00EA5784">
        <w:rPr>
          <w:rFonts w:ascii="Palatino Linotype" w:hAnsi="Palatino Linotype" w:cs="Arial"/>
        </w:rPr>
        <w:t>l</w:t>
      </w:r>
      <w:r w:rsidR="00BC450B" w:rsidRPr="00EA5784">
        <w:rPr>
          <w:rFonts w:ascii="Palatino Linotype" w:hAnsi="Palatino Linotype" w:cs="Arial"/>
        </w:rPr>
        <w:t xml:space="preserve"> que se trata se envi</w:t>
      </w:r>
      <w:r w:rsidR="00E27BA1" w:rsidRPr="00EA5784">
        <w:rPr>
          <w:rFonts w:ascii="Palatino Linotype" w:hAnsi="Palatino Linotype" w:cs="Arial"/>
        </w:rPr>
        <w:t>ó</w:t>
      </w:r>
      <w:r w:rsidR="00BC450B" w:rsidRPr="00EA5784">
        <w:rPr>
          <w:rFonts w:ascii="Palatino Linotype" w:hAnsi="Palatino Linotype" w:cs="Arial"/>
        </w:rPr>
        <w:t xml:space="preserve"> electrónicamente al Instituto de </w:t>
      </w:r>
      <w:r w:rsidR="00BC450B" w:rsidRPr="00EA5784">
        <w:rPr>
          <w:rFonts w:ascii="Palatino Linotype" w:eastAsia="Arial Unicode MS" w:hAnsi="Palatino Linotype" w:cs="Arial"/>
        </w:rPr>
        <w:t>Transparencia</w:t>
      </w:r>
      <w:r w:rsidR="00BC450B" w:rsidRPr="00EA5784">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EA5784">
        <w:rPr>
          <w:rFonts w:ascii="Palatino Linotype" w:hAnsi="Palatino Linotype"/>
        </w:rPr>
        <w:t>Ley de Transparencia y Acceso a la Información Pública del Estado de México y Municipios</w:t>
      </w:r>
      <w:r w:rsidR="00BC450B" w:rsidRPr="00EA5784">
        <w:rPr>
          <w:rFonts w:ascii="Palatino Linotype" w:hAnsi="Palatino Linotype" w:cs="Arial"/>
        </w:rPr>
        <w:t xml:space="preserve">, </w:t>
      </w:r>
      <w:r w:rsidR="00BC450B" w:rsidRPr="00EA5784">
        <w:rPr>
          <w:rFonts w:ascii="Palatino Linotype" w:hAnsi="Palatino Linotype" w:cs="Arial"/>
          <w:lang w:val="es-ES_tradnl"/>
        </w:rPr>
        <w:t>se turn</w:t>
      </w:r>
      <w:r w:rsidR="00E27BA1" w:rsidRPr="00EA5784">
        <w:rPr>
          <w:rFonts w:ascii="Palatino Linotype" w:hAnsi="Palatino Linotype" w:cs="Arial"/>
          <w:lang w:val="es-ES_tradnl"/>
        </w:rPr>
        <w:t>ó</w:t>
      </w:r>
      <w:r w:rsidR="00BC450B" w:rsidRPr="00EA5784">
        <w:rPr>
          <w:rFonts w:ascii="Palatino Linotype" w:hAnsi="Palatino Linotype" w:cs="Arial"/>
          <w:lang w:val="es-ES_tradnl"/>
        </w:rPr>
        <w:t xml:space="preserve"> así: a través del</w:t>
      </w:r>
      <w:r w:rsidR="00BC450B" w:rsidRPr="00EA5784">
        <w:rPr>
          <w:rFonts w:ascii="Palatino Linotype" w:eastAsia="Arial Unicode MS" w:hAnsi="Palatino Linotype" w:cs="Arial"/>
          <w:lang w:val="es-ES_tradnl"/>
        </w:rPr>
        <w:t xml:space="preserve"> </w:t>
      </w:r>
      <w:r w:rsidR="00BC450B" w:rsidRPr="00EA5784">
        <w:rPr>
          <w:rFonts w:ascii="Palatino Linotype" w:eastAsia="Arial Unicode MS" w:hAnsi="Palatino Linotype" w:cs="Arial"/>
          <w:b/>
          <w:lang w:val="es-ES_tradnl"/>
        </w:rPr>
        <w:t>SAIMEX</w:t>
      </w:r>
      <w:r w:rsidR="00BC450B" w:rsidRPr="00EA5784">
        <w:rPr>
          <w:rFonts w:ascii="Palatino Linotype" w:hAnsi="Palatino Linotype"/>
        </w:rPr>
        <w:t xml:space="preserve">, el </w:t>
      </w:r>
      <w:r w:rsidR="00504A64" w:rsidRPr="00EA5784">
        <w:rPr>
          <w:rFonts w:ascii="Palatino Linotype" w:hAnsi="Palatino Linotype"/>
        </w:rPr>
        <w:lastRenderedPageBreak/>
        <w:t>Recurso de Revisión</w:t>
      </w:r>
      <w:r w:rsidR="00BC450B" w:rsidRPr="00EA5784">
        <w:rPr>
          <w:rFonts w:ascii="Palatino Linotype" w:hAnsi="Palatino Linotype" w:cs="Arial"/>
          <w:szCs w:val="20"/>
        </w:rPr>
        <w:t xml:space="preserve"> </w:t>
      </w:r>
      <w:r w:rsidR="00666E12" w:rsidRPr="00EA5784">
        <w:rPr>
          <w:rFonts w:ascii="Palatino Linotype" w:hAnsi="Palatino Linotype" w:cs="Arial"/>
          <w:b/>
          <w:szCs w:val="20"/>
        </w:rPr>
        <w:t>07972</w:t>
      </w:r>
      <w:r w:rsidR="00BC450B" w:rsidRPr="00EA5784">
        <w:rPr>
          <w:rFonts w:ascii="Palatino Linotype" w:hAnsi="Palatino Linotype" w:cs="Arial"/>
          <w:b/>
        </w:rPr>
        <w:t>/INFOEM/IP/RR/202</w:t>
      </w:r>
      <w:r w:rsidR="00233868" w:rsidRPr="00EA5784">
        <w:rPr>
          <w:rFonts w:ascii="Palatino Linotype" w:hAnsi="Palatino Linotype" w:cs="Arial"/>
          <w:b/>
        </w:rPr>
        <w:t>2</w:t>
      </w:r>
      <w:r w:rsidR="00BC450B" w:rsidRPr="00EA5784">
        <w:rPr>
          <w:rFonts w:ascii="Palatino Linotype" w:hAnsi="Palatino Linotype" w:cs="Arial"/>
          <w:b/>
        </w:rPr>
        <w:t xml:space="preserve"> </w:t>
      </w:r>
      <w:r w:rsidR="00233868" w:rsidRPr="00EA5784">
        <w:rPr>
          <w:rFonts w:ascii="Palatino Linotype" w:hAnsi="Palatino Linotype"/>
        </w:rPr>
        <w:t>a</w:t>
      </w:r>
      <w:r w:rsidR="00666E12" w:rsidRPr="00EA5784">
        <w:rPr>
          <w:rFonts w:ascii="Palatino Linotype" w:hAnsi="Palatino Linotype"/>
        </w:rPr>
        <w:t xml:space="preserve"> </w:t>
      </w:r>
      <w:r w:rsidR="00BC450B" w:rsidRPr="00EA5784">
        <w:rPr>
          <w:rFonts w:ascii="Palatino Linotype" w:hAnsi="Palatino Linotype"/>
        </w:rPr>
        <w:t>l</w:t>
      </w:r>
      <w:r w:rsidR="00666E12" w:rsidRPr="00EA5784">
        <w:rPr>
          <w:rFonts w:ascii="Palatino Linotype" w:hAnsi="Palatino Linotype"/>
        </w:rPr>
        <w:t>a</w:t>
      </w:r>
      <w:r w:rsidR="00BC450B" w:rsidRPr="00EA5784">
        <w:rPr>
          <w:rFonts w:ascii="Palatino Linotype" w:hAnsi="Palatino Linotype"/>
        </w:rPr>
        <w:t xml:space="preserve"> </w:t>
      </w:r>
      <w:r w:rsidR="00BC450B" w:rsidRPr="00EA5784">
        <w:rPr>
          <w:rFonts w:ascii="Palatino Linotype" w:hAnsi="Palatino Linotype" w:cs="Arial"/>
          <w:b/>
          <w:bCs/>
          <w:lang w:val="es-ES_tradnl"/>
        </w:rPr>
        <w:t>Comisionad</w:t>
      </w:r>
      <w:r w:rsidR="00666E12" w:rsidRPr="00EA5784">
        <w:rPr>
          <w:rFonts w:ascii="Palatino Linotype" w:hAnsi="Palatino Linotype" w:cs="Arial"/>
          <w:b/>
          <w:bCs/>
          <w:lang w:val="es-ES_tradnl"/>
        </w:rPr>
        <w:t>a</w:t>
      </w:r>
      <w:r w:rsidR="00BC450B" w:rsidRPr="00EA5784">
        <w:rPr>
          <w:rFonts w:ascii="Palatino Linotype" w:hAnsi="Palatino Linotype" w:cs="Arial"/>
          <w:b/>
          <w:bCs/>
          <w:lang w:val="es-ES_tradnl"/>
        </w:rPr>
        <w:t xml:space="preserve"> </w:t>
      </w:r>
      <w:r w:rsidR="00666E12" w:rsidRPr="00EA5784">
        <w:rPr>
          <w:rFonts w:ascii="Palatino Linotype" w:hAnsi="Palatino Linotype" w:cs="Arial"/>
          <w:b/>
          <w:bCs/>
          <w:lang w:val="es-ES_tradnl"/>
        </w:rPr>
        <w:t>Sharon Cristina Morales Martínez</w:t>
      </w:r>
      <w:r w:rsidR="00BC450B" w:rsidRPr="00EA5784">
        <w:rPr>
          <w:rFonts w:ascii="Palatino Linotype" w:hAnsi="Palatino Linotype" w:cs="Arial"/>
          <w:b/>
          <w:lang w:val="es-ES_tradnl"/>
        </w:rPr>
        <w:t>;</w:t>
      </w:r>
      <w:r w:rsidR="00BC450B" w:rsidRPr="00EA5784">
        <w:rPr>
          <w:rFonts w:ascii="Palatino Linotype" w:hAnsi="Palatino Linotype"/>
        </w:rPr>
        <w:t xml:space="preserve"> a </w:t>
      </w:r>
      <w:r w:rsidR="00BC450B" w:rsidRPr="00EA5784">
        <w:rPr>
          <w:rFonts w:ascii="Palatino Linotype" w:hAnsi="Palatino Linotype" w:cs="Arial"/>
          <w:lang w:val="es-ES_tradnl"/>
        </w:rPr>
        <w:t>efecto de que decretara su admisión o desechamiento.</w:t>
      </w:r>
    </w:p>
    <w:p w14:paraId="74931326" w14:textId="1B54026C" w:rsidR="00200BFC" w:rsidRPr="00EA5784" w:rsidRDefault="00200BFC" w:rsidP="00033269">
      <w:pPr>
        <w:spacing w:line="360" w:lineRule="auto"/>
        <w:jc w:val="both"/>
        <w:rPr>
          <w:rFonts w:ascii="Palatino Linotype" w:hAnsi="Palatino Linotype" w:cs="Arial"/>
          <w:lang w:val="es-ES_tradnl"/>
        </w:rPr>
      </w:pPr>
    </w:p>
    <w:p w14:paraId="5C1E3019" w14:textId="56499C1E" w:rsidR="00966CE2" w:rsidRPr="00EA5784"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EA5784">
        <w:rPr>
          <w:rFonts w:ascii="Palatino Linotype" w:hAnsi="Palatino Linotype" w:cs="Arial"/>
          <w:b/>
          <w:color w:val="000000" w:themeColor="text1"/>
        </w:rPr>
        <w:t>a) Admisión del Recurso de Revisión</w:t>
      </w:r>
    </w:p>
    <w:p w14:paraId="21640909" w14:textId="6AD71D7E" w:rsidR="00EB19F2" w:rsidRPr="00EA5784" w:rsidRDefault="00BC450B" w:rsidP="00033269">
      <w:pPr>
        <w:tabs>
          <w:tab w:val="center" w:pos="4252"/>
          <w:tab w:val="right" w:pos="8504"/>
        </w:tabs>
        <w:spacing w:line="360" w:lineRule="auto"/>
        <w:jc w:val="both"/>
        <w:rPr>
          <w:rFonts w:ascii="Palatino Linotype" w:hAnsi="Palatino Linotype" w:cs="Arial"/>
        </w:rPr>
      </w:pPr>
      <w:r w:rsidRPr="00EA5784">
        <w:rPr>
          <w:rFonts w:ascii="Palatino Linotype" w:hAnsi="Palatino Linotype" w:cs="Arial"/>
        </w:rPr>
        <w:t>De las constancias que obran en el expediente electrónico del</w:t>
      </w:r>
      <w:r w:rsidRPr="00EA5784">
        <w:rPr>
          <w:rFonts w:ascii="Palatino Linotype" w:hAnsi="Palatino Linotype" w:cs="Arial"/>
          <w:b/>
        </w:rPr>
        <w:t xml:space="preserve"> SAIMEX</w:t>
      </w:r>
      <w:r w:rsidR="00E3483C" w:rsidRPr="00EA5784">
        <w:rPr>
          <w:rFonts w:ascii="Palatino Linotype" w:hAnsi="Palatino Linotype" w:cs="Arial"/>
        </w:rPr>
        <w:t xml:space="preserve">, se advierte que en fecha </w:t>
      </w:r>
      <w:r w:rsidR="00666E12" w:rsidRPr="00EA5784">
        <w:rPr>
          <w:rFonts w:ascii="Palatino Linotype" w:hAnsi="Palatino Linotype" w:cs="Arial"/>
          <w:b/>
        </w:rPr>
        <w:t>veinte de mayo de d</w:t>
      </w:r>
      <w:r w:rsidR="00540610" w:rsidRPr="00EA5784">
        <w:rPr>
          <w:rFonts w:ascii="Palatino Linotype" w:hAnsi="Palatino Linotype" w:cs="Arial"/>
          <w:b/>
        </w:rPr>
        <w:t>os mil veintidós</w:t>
      </w:r>
      <w:r w:rsidRPr="00EA5784">
        <w:rPr>
          <w:rFonts w:ascii="Palatino Linotype" w:hAnsi="Palatino Linotype" w:cs="Arial"/>
        </w:rPr>
        <w:t>, se acord</w:t>
      </w:r>
      <w:r w:rsidR="00E27BA1" w:rsidRPr="00EA5784">
        <w:rPr>
          <w:rFonts w:ascii="Palatino Linotype" w:hAnsi="Palatino Linotype" w:cs="Arial"/>
        </w:rPr>
        <w:t>ó</w:t>
      </w:r>
      <w:r w:rsidRPr="00EA5784">
        <w:rPr>
          <w:rFonts w:ascii="Palatino Linotype" w:hAnsi="Palatino Linotype" w:cs="Arial"/>
        </w:rPr>
        <w:t xml:space="preserve"> la</w:t>
      </w:r>
      <w:r w:rsidR="00E27BA1" w:rsidRPr="00EA5784">
        <w:rPr>
          <w:rFonts w:ascii="Palatino Linotype" w:hAnsi="Palatino Linotype" w:cs="Arial"/>
        </w:rPr>
        <w:t xml:space="preserve"> </w:t>
      </w:r>
      <w:r w:rsidRPr="00EA5784">
        <w:rPr>
          <w:rFonts w:ascii="Palatino Linotype" w:hAnsi="Palatino Linotype" w:cs="Arial"/>
        </w:rPr>
        <w:t>admisi</w:t>
      </w:r>
      <w:r w:rsidR="00E27BA1" w:rsidRPr="00EA5784">
        <w:rPr>
          <w:rFonts w:ascii="Palatino Linotype" w:hAnsi="Palatino Linotype" w:cs="Arial"/>
        </w:rPr>
        <w:t>ón</w:t>
      </w:r>
      <w:r w:rsidRPr="00EA5784">
        <w:rPr>
          <w:rFonts w:ascii="Palatino Linotype" w:hAnsi="Palatino Linotype" w:cs="Arial"/>
        </w:rPr>
        <w:t xml:space="preserve"> a trámite </w:t>
      </w:r>
      <w:r w:rsidR="00E27BA1" w:rsidRPr="00EA5784">
        <w:rPr>
          <w:rFonts w:ascii="Palatino Linotype" w:hAnsi="Palatino Linotype" w:cs="Arial"/>
        </w:rPr>
        <w:t>del</w:t>
      </w:r>
      <w:r w:rsidRPr="00EA5784">
        <w:rPr>
          <w:rFonts w:ascii="Palatino Linotype" w:hAnsi="Palatino Linotype" w:cs="Arial"/>
        </w:rPr>
        <w:t xml:space="preserve"> </w:t>
      </w:r>
      <w:r w:rsidR="00504A64" w:rsidRPr="00EA5784">
        <w:rPr>
          <w:rFonts w:ascii="Palatino Linotype" w:hAnsi="Palatino Linotype" w:cs="Arial"/>
        </w:rPr>
        <w:t>Recurso de Revisión</w:t>
      </w:r>
      <w:r w:rsidR="0027011E" w:rsidRPr="00EA5784">
        <w:rPr>
          <w:rFonts w:ascii="Palatino Linotype" w:hAnsi="Palatino Linotype" w:cs="Arial"/>
        </w:rPr>
        <w:t xml:space="preserve"> que nos ocupa</w:t>
      </w:r>
      <w:r w:rsidRPr="00EA5784">
        <w:rPr>
          <w:rFonts w:ascii="Palatino Linotype" w:hAnsi="Palatino Linotype" w:cs="Arial"/>
        </w:rPr>
        <w:t xml:space="preserve">; así como la integración </w:t>
      </w:r>
      <w:r w:rsidR="00E27BA1" w:rsidRPr="00EA5784">
        <w:rPr>
          <w:rFonts w:ascii="Palatino Linotype" w:hAnsi="Palatino Linotype" w:cs="Arial"/>
        </w:rPr>
        <w:t>del</w:t>
      </w:r>
      <w:r w:rsidRPr="00EA5784">
        <w:rPr>
          <w:rFonts w:ascii="Palatino Linotype" w:hAnsi="Palatino Linotype" w:cs="Arial"/>
        </w:rPr>
        <w:t xml:space="preserve"> expediente respectivo, mismo</w:t>
      </w:r>
      <w:r w:rsidR="0027011E" w:rsidRPr="00EA5784">
        <w:rPr>
          <w:rFonts w:ascii="Palatino Linotype" w:hAnsi="Palatino Linotype" w:cs="Arial"/>
        </w:rPr>
        <w:t xml:space="preserve"> </w:t>
      </w:r>
      <w:r w:rsidRPr="00EA5784">
        <w:rPr>
          <w:rFonts w:ascii="Palatino Linotype" w:hAnsi="Palatino Linotype" w:cs="Arial"/>
        </w:rPr>
        <w:t xml:space="preserve">que se </w:t>
      </w:r>
      <w:r w:rsidR="00E27BA1" w:rsidRPr="00EA5784">
        <w:rPr>
          <w:rFonts w:ascii="Palatino Linotype" w:hAnsi="Palatino Linotype" w:cs="Arial"/>
        </w:rPr>
        <w:t>puso a</w:t>
      </w:r>
      <w:r w:rsidRPr="00EA5784">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B0561" w:rsidRPr="00EA5784">
        <w:rPr>
          <w:rFonts w:ascii="Palatino Linotype" w:hAnsi="Palatino Linotype" w:cs="Arial"/>
          <w:b/>
        </w:rPr>
        <w:t>EL RECURRENTE</w:t>
      </w:r>
      <w:r w:rsidR="00C06091" w:rsidRPr="00EA5784">
        <w:rPr>
          <w:rFonts w:ascii="Palatino Linotype" w:hAnsi="Palatino Linotype" w:cs="Arial"/>
          <w:b/>
        </w:rPr>
        <w:t xml:space="preserve"> </w:t>
      </w:r>
      <w:r w:rsidRPr="00EA5784">
        <w:rPr>
          <w:rFonts w:ascii="Palatino Linotype" w:hAnsi="Palatino Linotype" w:cs="Arial"/>
        </w:rPr>
        <w:t xml:space="preserve">manifestara lo que a su derecho conviniera, a efecto de presentar pruebas y alegatos; así como, para que </w:t>
      </w:r>
      <w:r w:rsidRPr="00EA5784">
        <w:rPr>
          <w:rFonts w:ascii="Palatino Linotype" w:hAnsi="Palatino Linotype" w:cs="Arial"/>
          <w:b/>
        </w:rPr>
        <w:t xml:space="preserve">EL SUJETO OBLIGADO </w:t>
      </w:r>
      <w:r w:rsidRPr="00EA5784">
        <w:rPr>
          <w:rFonts w:ascii="Palatino Linotype" w:hAnsi="Palatino Linotype" w:cs="Arial"/>
        </w:rPr>
        <w:t xml:space="preserve">rindiera </w:t>
      </w:r>
      <w:r w:rsidR="00E27BA1" w:rsidRPr="00EA5784">
        <w:rPr>
          <w:rFonts w:ascii="Palatino Linotype" w:hAnsi="Palatino Linotype" w:cs="Arial"/>
        </w:rPr>
        <w:t>el</w:t>
      </w:r>
      <w:r w:rsidRPr="00EA5784">
        <w:rPr>
          <w:rFonts w:ascii="Palatino Linotype" w:hAnsi="Palatino Linotype" w:cs="Arial"/>
        </w:rPr>
        <w:t xml:space="preserve"> correspondiente</w:t>
      </w:r>
      <w:r w:rsidRPr="00EA5784">
        <w:rPr>
          <w:rFonts w:ascii="Palatino Linotype" w:hAnsi="Palatino Linotype" w:cs="Arial"/>
          <w:b/>
        </w:rPr>
        <w:t xml:space="preserve"> </w:t>
      </w:r>
      <w:r w:rsidRPr="00EA5784">
        <w:rPr>
          <w:rFonts w:ascii="Palatino Linotype" w:hAnsi="Palatino Linotype" w:cs="Arial"/>
        </w:rPr>
        <w:t>Informe Justificado.</w:t>
      </w:r>
    </w:p>
    <w:p w14:paraId="4310184C" w14:textId="77777777" w:rsidR="00F336AB" w:rsidRPr="00EA5784"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EA5784" w:rsidRDefault="00966CE2" w:rsidP="00966CE2">
      <w:pPr>
        <w:spacing w:line="360" w:lineRule="auto"/>
        <w:jc w:val="both"/>
        <w:rPr>
          <w:rFonts w:ascii="Palatino Linotype" w:eastAsia="Arial Unicode MS" w:hAnsi="Palatino Linotype" w:cs="Arial"/>
          <w:b/>
          <w:color w:val="000000" w:themeColor="text1"/>
        </w:rPr>
      </w:pPr>
      <w:r w:rsidRPr="00EA5784">
        <w:rPr>
          <w:rFonts w:ascii="Palatino Linotype" w:eastAsia="Arial Unicode MS" w:hAnsi="Palatino Linotype" w:cs="Arial"/>
          <w:b/>
          <w:color w:val="000000" w:themeColor="text1"/>
        </w:rPr>
        <w:t xml:space="preserve">b) </w:t>
      </w:r>
      <w:r w:rsidRPr="00EA5784">
        <w:rPr>
          <w:rFonts w:ascii="Palatino Linotype" w:hAnsi="Palatino Linotype" w:cs="Arial"/>
          <w:b/>
          <w:bCs/>
        </w:rPr>
        <w:t>Informe Justificado</w:t>
      </w:r>
    </w:p>
    <w:p w14:paraId="6A74DE91" w14:textId="1CB2C8DD" w:rsidR="0027011E" w:rsidRPr="00EA5784" w:rsidRDefault="0027011E" w:rsidP="0027011E">
      <w:pPr>
        <w:tabs>
          <w:tab w:val="center" w:pos="4252"/>
          <w:tab w:val="right" w:pos="8504"/>
        </w:tabs>
        <w:spacing w:line="360" w:lineRule="auto"/>
        <w:jc w:val="both"/>
        <w:rPr>
          <w:rFonts w:ascii="Palatino Linotype" w:hAnsi="Palatino Linotype" w:cs="Arial"/>
        </w:rPr>
      </w:pPr>
      <w:r w:rsidRPr="00EA5784">
        <w:rPr>
          <w:rFonts w:ascii="Palatino Linotype" w:hAnsi="Palatino Linotype" w:cs="Arial"/>
        </w:rPr>
        <w:t xml:space="preserve">Conforme a las constancias que obran en el </w:t>
      </w:r>
      <w:r w:rsidRPr="00EA5784">
        <w:rPr>
          <w:rFonts w:ascii="Palatino Linotype" w:hAnsi="Palatino Linotype" w:cs="Arial"/>
          <w:b/>
        </w:rPr>
        <w:t>SAIMEX</w:t>
      </w:r>
      <w:r w:rsidRPr="00EA5784">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w:t>
      </w:r>
      <w:r w:rsidR="00EE62AF" w:rsidRPr="00EA5784">
        <w:rPr>
          <w:rFonts w:ascii="Palatino Linotype" w:hAnsi="Palatino Linotype" w:cs="Arial"/>
        </w:rPr>
        <w:t>al</w:t>
      </w:r>
      <w:r w:rsidRPr="00EA5784">
        <w:rPr>
          <w:rFonts w:ascii="Palatino Linotype" w:hAnsi="Palatino Linotype" w:cs="Arial"/>
        </w:rPr>
        <w:t xml:space="preserve"> </w:t>
      </w:r>
      <w:r w:rsidRPr="00EA5784">
        <w:rPr>
          <w:rFonts w:ascii="Palatino Linotype" w:hAnsi="Palatino Linotype" w:cs="Arial"/>
          <w:b/>
        </w:rPr>
        <w:t>RECURRENTE</w:t>
      </w:r>
      <w:r w:rsidRPr="00EA5784">
        <w:rPr>
          <w:rFonts w:ascii="Palatino Linotype" w:hAnsi="Palatino Linotype" w:cs="Arial"/>
        </w:rPr>
        <w:t xml:space="preserve">, </w:t>
      </w:r>
      <w:r w:rsidR="00EE62AF" w:rsidRPr="00EA5784">
        <w:rPr>
          <w:rFonts w:ascii="Palatino Linotype" w:hAnsi="Palatino Linotype" w:cs="Arial"/>
        </w:rPr>
        <w:t>este</w:t>
      </w:r>
      <w:r w:rsidR="000C5012" w:rsidRPr="00EA5784">
        <w:rPr>
          <w:rFonts w:ascii="Palatino Linotype" w:hAnsi="Palatino Linotype" w:cs="Arial"/>
        </w:rPr>
        <w:t xml:space="preserve"> </w:t>
      </w:r>
      <w:r w:rsidRPr="00EA5784">
        <w:rPr>
          <w:rFonts w:ascii="Palatino Linotype" w:hAnsi="Palatino Linotype" w:cs="Arial"/>
        </w:rPr>
        <w:t xml:space="preserve">no realizó manifestación alguna, ni presentó pruebas o alegatos. </w:t>
      </w:r>
    </w:p>
    <w:p w14:paraId="34BA0F8F" w14:textId="699410CC" w:rsidR="000C5012" w:rsidRPr="00EA5784" w:rsidRDefault="0027011E" w:rsidP="000C5012">
      <w:pPr>
        <w:tabs>
          <w:tab w:val="center" w:pos="4252"/>
          <w:tab w:val="right" w:pos="8504"/>
        </w:tabs>
        <w:spacing w:before="100" w:beforeAutospacing="1" w:after="100" w:afterAutospacing="1" w:line="360" w:lineRule="auto"/>
        <w:jc w:val="both"/>
        <w:rPr>
          <w:rFonts w:ascii="Palatino Linotype" w:hAnsi="Palatino Linotype" w:cs="Arial"/>
        </w:rPr>
      </w:pPr>
      <w:r w:rsidRPr="00EA5784">
        <w:rPr>
          <w:rFonts w:ascii="Palatino Linotype" w:hAnsi="Palatino Linotype" w:cs="Arial"/>
        </w:rPr>
        <w:t xml:space="preserve">Por su parte, </w:t>
      </w:r>
      <w:r w:rsidRPr="00EA5784">
        <w:rPr>
          <w:rFonts w:ascii="Palatino Linotype" w:hAnsi="Palatino Linotype" w:cs="Arial"/>
          <w:b/>
        </w:rPr>
        <w:t>EL SUJETO OBLIGADO</w:t>
      </w:r>
      <w:r w:rsidRPr="00EA5784">
        <w:rPr>
          <w:rFonts w:ascii="Palatino Linotype" w:hAnsi="Palatino Linotype" w:cs="Arial"/>
        </w:rPr>
        <w:t xml:space="preserve"> </w:t>
      </w:r>
      <w:r w:rsidR="00D759C1" w:rsidRPr="00EA5784">
        <w:rPr>
          <w:rFonts w:ascii="Palatino Linotype" w:hAnsi="Palatino Linotype" w:cs="Arial"/>
        </w:rPr>
        <w:t xml:space="preserve">en fecha </w:t>
      </w:r>
      <w:r w:rsidR="00D05439" w:rsidRPr="00EA5784">
        <w:rPr>
          <w:rFonts w:ascii="Palatino Linotype" w:hAnsi="Palatino Linotype" w:cs="Arial"/>
          <w:b/>
        </w:rPr>
        <w:t xml:space="preserve">treinta y uno de mayo </w:t>
      </w:r>
      <w:r w:rsidR="00D759C1" w:rsidRPr="00EA5784">
        <w:rPr>
          <w:rFonts w:ascii="Palatino Linotype" w:hAnsi="Palatino Linotype" w:cs="Arial"/>
          <w:b/>
        </w:rPr>
        <w:t>de dos mil veintidós</w:t>
      </w:r>
      <w:r w:rsidR="00D759C1" w:rsidRPr="00EA5784">
        <w:rPr>
          <w:rFonts w:ascii="Palatino Linotype" w:hAnsi="Palatino Linotype" w:cs="Arial"/>
        </w:rPr>
        <w:t xml:space="preserve"> </w:t>
      </w:r>
      <w:r w:rsidRPr="00EA5784">
        <w:rPr>
          <w:rFonts w:ascii="Palatino Linotype" w:hAnsi="Palatino Linotype" w:cs="Arial"/>
        </w:rPr>
        <w:t xml:space="preserve">rindió su </w:t>
      </w:r>
      <w:r w:rsidR="00D759C1" w:rsidRPr="00EA5784">
        <w:rPr>
          <w:rFonts w:ascii="Palatino Linotype" w:hAnsi="Palatino Linotype" w:cs="Arial"/>
        </w:rPr>
        <w:t xml:space="preserve">respectivo </w:t>
      </w:r>
      <w:r w:rsidRPr="00EA5784">
        <w:rPr>
          <w:rFonts w:ascii="Palatino Linotype" w:hAnsi="Palatino Linotype" w:cs="Arial"/>
        </w:rPr>
        <w:t xml:space="preserve">Informe Justificado, </w:t>
      </w:r>
      <w:r w:rsidR="00D759C1" w:rsidRPr="00EA5784">
        <w:rPr>
          <w:rFonts w:ascii="Palatino Linotype" w:hAnsi="Palatino Linotype" w:cs="Arial"/>
        </w:rPr>
        <w:t xml:space="preserve">el cual fue puesto a disposición del particular en fecha </w:t>
      </w:r>
      <w:r w:rsidR="00D05439" w:rsidRPr="00EA5784">
        <w:rPr>
          <w:rFonts w:ascii="Palatino Linotype" w:hAnsi="Palatino Linotype" w:cs="Arial"/>
          <w:b/>
        </w:rPr>
        <w:t xml:space="preserve">diecisiete de agosto </w:t>
      </w:r>
      <w:r w:rsidR="00D759C1" w:rsidRPr="00EA5784">
        <w:rPr>
          <w:rFonts w:ascii="Palatino Linotype" w:hAnsi="Palatino Linotype" w:cs="Arial"/>
          <w:b/>
        </w:rPr>
        <w:t>de dos mil veintidós</w:t>
      </w:r>
      <w:r w:rsidR="00D759C1" w:rsidRPr="00EA5784">
        <w:rPr>
          <w:rFonts w:ascii="Palatino Linotype" w:hAnsi="Palatino Linotype" w:cs="Arial"/>
        </w:rPr>
        <w:t xml:space="preserve">, mismo </w:t>
      </w:r>
      <w:r w:rsidR="00FD0590" w:rsidRPr="00EA5784">
        <w:rPr>
          <w:rFonts w:ascii="Palatino Linotype" w:hAnsi="Palatino Linotype" w:cs="Arial"/>
        </w:rPr>
        <w:t xml:space="preserve">que </w:t>
      </w:r>
      <w:r w:rsidR="000C5012" w:rsidRPr="00EA5784">
        <w:rPr>
          <w:rFonts w:ascii="Palatino Linotype" w:hAnsi="Palatino Linotype" w:cs="Arial"/>
        </w:rPr>
        <w:t xml:space="preserve">consistió en </w:t>
      </w:r>
      <w:r w:rsidR="000C5012" w:rsidRPr="00EA5784">
        <w:rPr>
          <w:rFonts w:ascii="Palatino Linotype" w:hAnsi="Palatino Linotype" w:cs="Arial"/>
        </w:rPr>
        <w:lastRenderedPageBreak/>
        <w:t xml:space="preserve">la remisión de un documento electrónico denominando </w:t>
      </w:r>
      <w:r w:rsidR="000C5012" w:rsidRPr="00EA5784">
        <w:rPr>
          <w:rFonts w:ascii="Palatino Linotype" w:hAnsi="Palatino Linotype" w:cs="Arial"/>
          <w:b/>
          <w:i/>
        </w:rPr>
        <w:t>“</w:t>
      </w:r>
      <w:r w:rsidR="00D05439" w:rsidRPr="00EA5784">
        <w:rPr>
          <w:rFonts w:ascii="Palatino Linotype" w:hAnsi="Palatino Linotype" w:cs="Arial"/>
          <w:b/>
          <w:i/>
        </w:rPr>
        <w:tab/>
        <w:t>RR 7972_2022.pdf</w:t>
      </w:r>
      <w:r w:rsidR="000C5012" w:rsidRPr="00EA5784">
        <w:rPr>
          <w:rFonts w:ascii="Palatino Linotype" w:hAnsi="Palatino Linotype" w:cs="Arial"/>
          <w:b/>
          <w:i/>
        </w:rPr>
        <w:t xml:space="preserve">” </w:t>
      </w:r>
      <w:r w:rsidR="000C5012" w:rsidRPr="00EA5784">
        <w:rPr>
          <w:rFonts w:ascii="Palatino Linotype" w:hAnsi="Palatino Linotype" w:cs="Arial"/>
        </w:rPr>
        <w:t xml:space="preserve">del cual se advierte </w:t>
      </w:r>
      <w:r w:rsidR="00ED7BBA" w:rsidRPr="00EA5784">
        <w:rPr>
          <w:rFonts w:ascii="Palatino Linotype" w:hAnsi="Palatino Linotype" w:cs="Arial"/>
        </w:rPr>
        <w:t xml:space="preserve">en su contenido, </w:t>
      </w:r>
      <w:r w:rsidR="00A76DEE" w:rsidRPr="00EA5784">
        <w:rPr>
          <w:rFonts w:ascii="Palatino Linotype" w:hAnsi="Palatino Linotype" w:cs="Arial"/>
        </w:rPr>
        <w:t xml:space="preserve">un oficio con número </w:t>
      </w:r>
      <w:r w:rsidR="00D05439" w:rsidRPr="00EA5784">
        <w:rPr>
          <w:rFonts w:ascii="Palatino Linotype" w:hAnsi="Palatino Linotype" w:cs="Arial"/>
        </w:rPr>
        <w:t>2010A4000/UT/RR/0351/2022</w:t>
      </w:r>
      <w:r w:rsidR="000C5012" w:rsidRPr="00EA5784">
        <w:rPr>
          <w:rFonts w:ascii="Palatino Linotype" w:hAnsi="Palatino Linotype" w:cs="Arial"/>
        </w:rPr>
        <w:t xml:space="preserve">, </w:t>
      </w:r>
      <w:r w:rsidR="00A76DEE" w:rsidRPr="00EA5784">
        <w:rPr>
          <w:rFonts w:ascii="Palatino Linotype" w:hAnsi="Palatino Linotype" w:cs="Arial"/>
        </w:rPr>
        <w:t xml:space="preserve">suscrito por </w:t>
      </w:r>
      <w:r w:rsidR="000C5012" w:rsidRPr="00EA5784">
        <w:rPr>
          <w:rFonts w:ascii="Palatino Linotype" w:hAnsi="Palatino Linotype" w:cs="Arial"/>
        </w:rPr>
        <w:t xml:space="preserve">la Lic. en D. Norma Sofía Pérez Martínez, Titular de la Unidad de Transparencia del </w:t>
      </w:r>
      <w:r w:rsidR="000C5012" w:rsidRPr="00EA5784">
        <w:rPr>
          <w:rFonts w:ascii="Palatino Linotype" w:hAnsi="Palatino Linotype" w:cs="Arial"/>
          <w:b/>
        </w:rPr>
        <w:t>SUJETO OBLIGADO</w:t>
      </w:r>
      <w:r w:rsidR="00ED7BBA" w:rsidRPr="00EA5784">
        <w:rPr>
          <w:rFonts w:ascii="Palatino Linotype" w:hAnsi="Palatino Linotype" w:cs="Arial"/>
          <w:b/>
        </w:rPr>
        <w:t xml:space="preserve">, </w:t>
      </w:r>
      <w:r w:rsidR="00ED7BBA" w:rsidRPr="00EA5784">
        <w:rPr>
          <w:rFonts w:ascii="Palatino Linotype" w:hAnsi="Palatino Linotype" w:cs="Arial"/>
        </w:rPr>
        <w:t xml:space="preserve">a través del cual </w:t>
      </w:r>
      <w:r w:rsidR="00DE457D" w:rsidRPr="00EA5784">
        <w:rPr>
          <w:rFonts w:ascii="Palatino Linotype" w:hAnsi="Palatino Linotype" w:cs="Arial"/>
        </w:rPr>
        <w:t>ratifica la respuesta primigenia, argumentando que el servidor público habilitado que se pronunció al respecto, siendo la Dirección de Administración, no encontró en sus</w:t>
      </w:r>
      <w:r w:rsidR="00ED7BBA" w:rsidRPr="00EA5784">
        <w:rPr>
          <w:rFonts w:ascii="Palatino Linotype" w:hAnsi="Palatino Linotype" w:cs="Arial"/>
        </w:rPr>
        <w:t xml:space="preserve"> </w:t>
      </w:r>
      <w:r w:rsidR="00DE457D" w:rsidRPr="00EA5784">
        <w:rPr>
          <w:rFonts w:ascii="Palatino Linotype" w:hAnsi="Palatino Linotype" w:cs="Arial"/>
        </w:rPr>
        <w:t>archivos, la información relacionada con la petición.</w:t>
      </w:r>
      <w:r w:rsidR="00ED7BBA" w:rsidRPr="00EA5784">
        <w:rPr>
          <w:rFonts w:ascii="Palatino Linotype" w:hAnsi="Palatino Linotype" w:cs="Arial"/>
        </w:rPr>
        <w:t xml:space="preserve"> </w:t>
      </w:r>
    </w:p>
    <w:p w14:paraId="691F7ED3" w14:textId="481B217B" w:rsidR="00966CE2" w:rsidRPr="00EA5784" w:rsidRDefault="00DE457D" w:rsidP="00966CE2">
      <w:pPr>
        <w:pStyle w:val="Prrafodelista"/>
        <w:spacing w:line="360" w:lineRule="auto"/>
        <w:ind w:left="0"/>
        <w:contextualSpacing/>
        <w:jc w:val="both"/>
        <w:rPr>
          <w:rFonts w:ascii="Palatino Linotype" w:hAnsi="Palatino Linotype"/>
          <w:b/>
          <w:color w:val="000000" w:themeColor="text1"/>
          <w:lang w:val="es-419"/>
        </w:rPr>
      </w:pPr>
      <w:r w:rsidRPr="00EA5784">
        <w:rPr>
          <w:rFonts w:ascii="Palatino Linotype" w:hAnsi="Palatino Linotype"/>
          <w:b/>
          <w:color w:val="000000" w:themeColor="text1"/>
          <w:lang w:val="es-419"/>
        </w:rPr>
        <w:t>c</w:t>
      </w:r>
      <w:r w:rsidR="00966CE2" w:rsidRPr="00EA5784">
        <w:rPr>
          <w:rFonts w:ascii="Palatino Linotype" w:hAnsi="Palatino Linotype"/>
          <w:b/>
          <w:color w:val="000000" w:themeColor="text1"/>
          <w:lang w:val="es-419"/>
        </w:rPr>
        <w:t>) De la ampliación para resolver el Recurso de Revisión:</w:t>
      </w:r>
    </w:p>
    <w:p w14:paraId="3D2F806A" w14:textId="7F2F0C14" w:rsidR="00DE457D" w:rsidRPr="00EA5784" w:rsidRDefault="00DE457D" w:rsidP="00DE457D">
      <w:pPr>
        <w:pStyle w:val="Prrafodelista"/>
        <w:spacing w:line="360" w:lineRule="auto"/>
        <w:ind w:left="0"/>
        <w:jc w:val="both"/>
        <w:rPr>
          <w:rFonts w:ascii="Palatino Linotype" w:hAnsi="Palatino Linotype" w:cs="Arial"/>
          <w:color w:val="000000"/>
          <w:lang w:eastAsia="es-MX"/>
        </w:rPr>
      </w:pPr>
      <w:r w:rsidRPr="00EA5784">
        <w:rPr>
          <w:rFonts w:ascii="Palatino Linotype" w:hAnsi="Palatino Linotype" w:cs="Arial"/>
          <w:color w:val="000000"/>
          <w:lang w:eastAsia="es-MX"/>
        </w:rPr>
        <w:t xml:space="preserve">El </w:t>
      </w:r>
      <w:r w:rsidRPr="00EA5784">
        <w:rPr>
          <w:rFonts w:ascii="Palatino Linotype" w:hAnsi="Palatino Linotype" w:cs="Arial"/>
          <w:b/>
          <w:color w:val="000000"/>
          <w:lang w:eastAsia="es-MX"/>
        </w:rPr>
        <w:t>quince de julio de dos mil veintidós</w:t>
      </w:r>
      <w:r w:rsidRPr="00EA5784">
        <w:rPr>
          <w:rFonts w:ascii="Palatino Linotype" w:hAnsi="Palatino Linotype" w:cs="Arial"/>
          <w:color w:val="000000"/>
          <w:lang w:eastAsia="es-MX"/>
        </w:rPr>
        <w:t xml:space="preserve">, se acordó ampliar el plazo para resolver </w:t>
      </w:r>
      <w:r w:rsidRPr="00EA5784">
        <w:rPr>
          <w:rFonts w:ascii="Palatino Linotype" w:hAnsi="Palatino Linotype" w:cs="Arial"/>
          <w:color w:val="000000"/>
          <w:lang w:val="es-419" w:eastAsia="es-MX"/>
        </w:rPr>
        <w:t>el</w:t>
      </w:r>
      <w:r w:rsidRPr="00EA5784">
        <w:rPr>
          <w:rFonts w:ascii="Palatino Linotype" w:hAnsi="Palatino Linotype" w:cs="Arial"/>
          <w:color w:val="000000"/>
          <w:lang w:eastAsia="es-MX"/>
        </w:rPr>
        <w:t xml:space="preserve"> Recurso de Revisión </w:t>
      </w:r>
      <w:r w:rsidRPr="00EA5784">
        <w:rPr>
          <w:rFonts w:ascii="Palatino Linotype" w:hAnsi="Palatino Linotype" w:cs="Arial"/>
          <w:color w:val="000000"/>
          <w:lang w:val="es-419" w:eastAsia="es-MX"/>
        </w:rPr>
        <w:t>en estudio</w:t>
      </w:r>
      <w:r w:rsidRPr="00EA5784">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25E306E" w14:textId="77777777" w:rsidR="00DE457D" w:rsidRPr="00EA5784" w:rsidRDefault="00DE457D" w:rsidP="00DE457D">
      <w:pPr>
        <w:spacing w:before="100" w:beforeAutospacing="1" w:after="100" w:afterAutospacing="1" w:line="360" w:lineRule="auto"/>
        <w:jc w:val="both"/>
        <w:rPr>
          <w:rFonts w:ascii="Palatino Linotype" w:eastAsia="Calibri" w:hAnsi="Palatino Linotype"/>
          <w:lang w:eastAsia="en-US"/>
        </w:rPr>
      </w:pPr>
      <w:r w:rsidRPr="00EA5784">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74E891"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EA5784">
        <w:rPr>
          <w:rFonts w:ascii="Palatino Linotype" w:eastAsia="Calibri" w:hAnsi="Palatino Linotype"/>
          <w:lang w:eastAsia="en-US"/>
        </w:rPr>
        <w:lastRenderedPageBreak/>
        <w:t>de asuntos conforme a los parámetros establecidos por diversos órganos jurisdiccionales federales, aplicables también en procedimientos análogos, como el que nos ocupa.</w:t>
      </w:r>
    </w:p>
    <w:p w14:paraId="6A0ADF23" w14:textId="77777777" w:rsidR="00DE457D" w:rsidRPr="00EA5784" w:rsidRDefault="00DE457D" w:rsidP="00DE457D">
      <w:pPr>
        <w:spacing w:line="360" w:lineRule="auto"/>
        <w:jc w:val="both"/>
        <w:rPr>
          <w:rFonts w:ascii="Palatino Linotype" w:eastAsia="Calibri" w:hAnsi="Palatino Linotype"/>
          <w:lang w:eastAsia="en-US"/>
        </w:rPr>
      </w:pPr>
    </w:p>
    <w:p w14:paraId="3E1F2119"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459EB0" w14:textId="77777777" w:rsidR="00DE457D" w:rsidRPr="00EA5784" w:rsidRDefault="00DE457D" w:rsidP="00DE457D">
      <w:pPr>
        <w:spacing w:line="360" w:lineRule="auto"/>
        <w:jc w:val="both"/>
        <w:rPr>
          <w:rFonts w:ascii="Palatino Linotype" w:eastAsia="Calibri" w:hAnsi="Palatino Linotype"/>
          <w:lang w:eastAsia="en-US"/>
        </w:rPr>
      </w:pPr>
    </w:p>
    <w:p w14:paraId="48E5A146"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C68E461" w14:textId="77777777" w:rsidR="00DE457D" w:rsidRPr="00EA5784" w:rsidRDefault="00DE457D" w:rsidP="00DE457D">
      <w:pPr>
        <w:spacing w:line="360" w:lineRule="auto"/>
        <w:jc w:val="both"/>
        <w:rPr>
          <w:rFonts w:ascii="Palatino Linotype" w:eastAsia="Calibri" w:hAnsi="Palatino Linotype"/>
          <w:lang w:eastAsia="en-US"/>
        </w:rPr>
      </w:pPr>
    </w:p>
    <w:p w14:paraId="4F0E30EF"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6E78168A" w14:textId="77777777" w:rsidR="00DE457D" w:rsidRPr="00EA5784" w:rsidRDefault="00DE457D" w:rsidP="00DE457D">
      <w:pPr>
        <w:spacing w:line="360" w:lineRule="auto"/>
        <w:jc w:val="both"/>
        <w:rPr>
          <w:rFonts w:ascii="Palatino Linotype" w:eastAsia="Calibri" w:hAnsi="Palatino Linotype"/>
          <w:lang w:eastAsia="en-US"/>
        </w:rPr>
      </w:pPr>
    </w:p>
    <w:p w14:paraId="1005A48C"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43863E70"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b) Actividad Procesal del interesado: Acciones u omisiones del interesado.</w:t>
      </w:r>
    </w:p>
    <w:p w14:paraId="101635A4"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c)  Conducta de la Autoridad: Las Acciones u omisiones realizadas en el procedimiento. Así como si la autoridad actuó con la debida diligencia.</w:t>
      </w:r>
    </w:p>
    <w:p w14:paraId="3F149E15"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lastRenderedPageBreak/>
        <w:t>d) La afectación generada en la situación jurídica de la persona involucrada en el proceso: Violación a sus derechos humanos.</w:t>
      </w:r>
    </w:p>
    <w:p w14:paraId="15016CBD" w14:textId="77777777" w:rsidR="00DE457D" w:rsidRPr="00EA5784" w:rsidRDefault="00DE457D" w:rsidP="00DE457D">
      <w:pPr>
        <w:spacing w:line="360" w:lineRule="auto"/>
        <w:jc w:val="both"/>
        <w:rPr>
          <w:rFonts w:ascii="Palatino Linotype" w:eastAsia="Calibri" w:hAnsi="Palatino Linotype"/>
          <w:lang w:eastAsia="en-US"/>
        </w:rPr>
      </w:pPr>
    </w:p>
    <w:p w14:paraId="72B551B8"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0CEF7D" w14:textId="77777777" w:rsidR="00DE457D" w:rsidRPr="00EA5784" w:rsidRDefault="00DE457D" w:rsidP="00DE457D">
      <w:pPr>
        <w:spacing w:line="360" w:lineRule="auto"/>
        <w:jc w:val="both"/>
        <w:rPr>
          <w:rFonts w:ascii="Palatino Linotype" w:eastAsia="Calibri" w:hAnsi="Palatino Linotype"/>
          <w:lang w:eastAsia="en-US"/>
        </w:rPr>
      </w:pPr>
    </w:p>
    <w:p w14:paraId="584C5AC3"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442C834" w14:textId="77777777" w:rsidR="00DE457D" w:rsidRPr="00EA5784" w:rsidRDefault="00DE457D" w:rsidP="00DE457D">
      <w:pPr>
        <w:spacing w:line="360" w:lineRule="auto"/>
        <w:jc w:val="both"/>
        <w:rPr>
          <w:rFonts w:ascii="Palatino Linotype" w:eastAsia="Calibri" w:hAnsi="Palatino Linotype"/>
          <w:lang w:eastAsia="en-US"/>
        </w:rPr>
      </w:pPr>
    </w:p>
    <w:p w14:paraId="110732CF"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EA5784">
        <w:rPr>
          <w:rFonts w:ascii="Palatino Linotype" w:eastAsia="Calibri" w:hAnsi="Palatino Linotype"/>
          <w:lang w:eastAsia="en-US"/>
        </w:rPr>
        <w:lastRenderedPageBreak/>
        <w:t>términos legales previamente establecidos por la Ley, por tratarse de causas de fuerza mayor.</w:t>
      </w:r>
    </w:p>
    <w:p w14:paraId="5C34E05A" w14:textId="77777777" w:rsidR="00DE457D" w:rsidRPr="00EA5784" w:rsidRDefault="00DE457D" w:rsidP="00DE457D">
      <w:pPr>
        <w:spacing w:line="360" w:lineRule="auto"/>
        <w:jc w:val="both"/>
        <w:rPr>
          <w:rFonts w:ascii="Palatino Linotype" w:eastAsia="Calibri" w:hAnsi="Palatino Linotype"/>
          <w:lang w:eastAsia="en-US"/>
        </w:rPr>
      </w:pPr>
    </w:p>
    <w:p w14:paraId="738FBC87" w14:textId="77777777"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6C406D18" w14:textId="77777777" w:rsidR="00DE457D" w:rsidRPr="00EA5784" w:rsidRDefault="00DE457D" w:rsidP="00DE457D">
      <w:pPr>
        <w:spacing w:line="360" w:lineRule="auto"/>
        <w:jc w:val="both"/>
        <w:rPr>
          <w:rFonts w:ascii="Palatino Linotype" w:eastAsia="Calibri" w:hAnsi="Palatino Linotype"/>
          <w:lang w:eastAsia="en-US"/>
        </w:rPr>
      </w:pPr>
    </w:p>
    <w:p w14:paraId="7EA61AD7" w14:textId="77777777" w:rsidR="00DE457D" w:rsidRPr="00EA5784" w:rsidRDefault="00DE457D" w:rsidP="00DE457D">
      <w:pPr>
        <w:spacing w:line="360" w:lineRule="auto"/>
        <w:ind w:left="851" w:right="899"/>
        <w:jc w:val="both"/>
        <w:rPr>
          <w:rFonts w:ascii="Palatino Linotype" w:eastAsia="Calibri" w:hAnsi="Palatino Linotype"/>
          <w:lang w:eastAsia="en-US"/>
        </w:rPr>
      </w:pPr>
      <w:r w:rsidRPr="00EA5784">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4560A450" w14:textId="77777777" w:rsidR="00DE457D" w:rsidRPr="00EA5784" w:rsidRDefault="00DE457D" w:rsidP="00DE457D">
      <w:pPr>
        <w:spacing w:line="360" w:lineRule="auto"/>
        <w:ind w:left="851" w:right="899"/>
        <w:jc w:val="both"/>
        <w:rPr>
          <w:rFonts w:ascii="Palatino Linotype" w:eastAsia="Calibri" w:hAnsi="Palatino Linotype"/>
          <w:lang w:eastAsia="en-US"/>
        </w:rPr>
      </w:pPr>
    </w:p>
    <w:p w14:paraId="278C74CB" w14:textId="77777777" w:rsidR="00DE457D" w:rsidRPr="00EA5784" w:rsidRDefault="00DE457D" w:rsidP="00DE457D">
      <w:pPr>
        <w:spacing w:line="360" w:lineRule="auto"/>
        <w:ind w:left="851" w:right="899"/>
        <w:jc w:val="both"/>
        <w:rPr>
          <w:rFonts w:ascii="Palatino Linotype" w:eastAsia="Calibri" w:hAnsi="Palatino Linotype"/>
          <w:lang w:eastAsia="en-US"/>
        </w:rPr>
      </w:pPr>
      <w:r w:rsidRPr="00EA5784">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52696085" w14:textId="77777777" w:rsidR="00DE457D" w:rsidRPr="00EA5784" w:rsidRDefault="00DE457D" w:rsidP="00DE457D">
      <w:pPr>
        <w:spacing w:line="360" w:lineRule="auto"/>
        <w:jc w:val="both"/>
        <w:rPr>
          <w:rFonts w:ascii="Palatino Linotype" w:eastAsia="Calibri" w:hAnsi="Palatino Linotype"/>
          <w:lang w:eastAsia="en-US"/>
        </w:rPr>
      </w:pPr>
    </w:p>
    <w:p w14:paraId="2FA8A0D0" w14:textId="074950CA" w:rsidR="00DE457D" w:rsidRPr="00EA5784" w:rsidRDefault="00DE457D" w:rsidP="00DE457D">
      <w:pPr>
        <w:spacing w:line="360" w:lineRule="auto"/>
        <w:jc w:val="both"/>
        <w:rPr>
          <w:rFonts w:ascii="Palatino Linotype" w:eastAsia="Calibri" w:hAnsi="Palatino Linotype"/>
          <w:lang w:eastAsia="en-US"/>
        </w:rPr>
      </w:pPr>
      <w:r w:rsidRPr="00EA5784">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r w:rsidR="00EE62AF" w:rsidRPr="00EA5784">
        <w:rPr>
          <w:rFonts w:ascii="Palatino Linotype" w:eastAsia="Calibri" w:hAnsi="Palatino Linotype"/>
          <w:lang w:eastAsia="en-US"/>
        </w:rPr>
        <w:t>.</w:t>
      </w:r>
    </w:p>
    <w:p w14:paraId="732E24E0" w14:textId="77777777" w:rsidR="00DE457D" w:rsidRPr="00EA5784" w:rsidRDefault="00DE457D" w:rsidP="00DE457D">
      <w:pPr>
        <w:pStyle w:val="Prrafodelista"/>
        <w:spacing w:line="360" w:lineRule="auto"/>
        <w:ind w:left="0"/>
        <w:contextualSpacing/>
        <w:jc w:val="both"/>
        <w:rPr>
          <w:rFonts w:ascii="Palatino Linotype" w:hAnsi="Palatino Linotype"/>
          <w:color w:val="000000" w:themeColor="text1"/>
        </w:rPr>
      </w:pPr>
    </w:p>
    <w:p w14:paraId="7806D1FF" w14:textId="77777777" w:rsidR="00DE457D" w:rsidRPr="00EA5784" w:rsidRDefault="00DE457D" w:rsidP="00DE457D">
      <w:pPr>
        <w:pStyle w:val="Prrafodelista"/>
        <w:spacing w:line="360" w:lineRule="auto"/>
        <w:ind w:left="0"/>
        <w:contextualSpacing/>
        <w:jc w:val="both"/>
        <w:rPr>
          <w:rFonts w:ascii="Palatino Linotype" w:hAnsi="Palatino Linotype"/>
          <w:color w:val="000000" w:themeColor="text1"/>
        </w:rPr>
      </w:pPr>
    </w:p>
    <w:p w14:paraId="38B30C16" w14:textId="77777777" w:rsidR="00DE457D" w:rsidRPr="00EA5784" w:rsidRDefault="00DE457D" w:rsidP="00DE457D">
      <w:pPr>
        <w:pStyle w:val="Prrafodelista"/>
        <w:spacing w:line="360" w:lineRule="auto"/>
        <w:ind w:left="0"/>
        <w:contextualSpacing/>
        <w:jc w:val="both"/>
        <w:rPr>
          <w:rFonts w:ascii="Palatino Linotype" w:hAnsi="Palatino Linotype"/>
          <w:color w:val="000000" w:themeColor="text1"/>
        </w:rPr>
      </w:pPr>
    </w:p>
    <w:p w14:paraId="4C4992FF" w14:textId="77777777" w:rsidR="00DE457D" w:rsidRPr="00EA5784" w:rsidRDefault="00DE457D" w:rsidP="00DE457D">
      <w:pPr>
        <w:pStyle w:val="Prrafodelista"/>
        <w:spacing w:line="360" w:lineRule="auto"/>
        <w:ind w:left="0"/>
        <w:jc w:val="both"/>
        <w:rPr>
          <w:rFonts w:ascii="Palatino Linotype" w:hAnsi="Palatino Linotype" w:cs="Arial"/>
          <w:b/>
          <w:bCs/>
        </w:rPr>
      </w:pPr>
      <w:r w:rsidRPr="00EA5784">
        <w:rPr>
          <w:rFonts w:ascii="Palatino Linotype" w:hAnsi="Palatino Linotype" w:cs="Arial"/>
          <w:b/>
          <w:bCs/>
        </w:rPr>
        <w:lastRenderedPageBreak/>
        <w:t>d) Cierre de Instrucción</w:t>
      </w:r>
    </w:p>
    <w:p w14:paraId="3D991096" w14:textId="452D289B" w:rsidR="00DE457D" w:rsidRPr="00EA5784" w:rsidRDefault="00DE457D" w:rsidP="00DE457D">
      <w:pPr>
        <w:spacing w:line="360" w:lineRule="auto"/>
        <w:jc w:val="both"/>
        <w:rPr>
          <w:rFonts w:ascii="Palatino Linotype" w:hAnsi="Palatino Linotype" w:cs="Arial"/>
          <w:color w:val="000000" w:themeColor="text1"/>
        </w:rPr>
      </w:pPr>
      <w:r w:rsidRPr="00EA5784">
        <w:rPr>
          <w:rFonts w:ascii="Palatino Linotype" w:hAnsi="Palatino Linotype"/>
          <w:color w:val="000000" w:themeColor="text1"/>
        </w:rPr>
        <w:t xml:space="preserve">Una vez analizado el estado procesal que guarda el expediente, el </w:t>
      </w:r>
      <w:r w:rsidR="00EE62AF" w:rsidRPr="00EA5784">
        <w:rPr>
          <w:rFonts w:ascii="Palatino Linotype" w:hAnsi="Palatino Linotype"/>
          <w:b/>
          <w:bCs/>
          <w:color w:val="000000" w:themeColor="text1"/>
        </w:rPr>
        <w:t>quince</w:t>
      </w:r>
      <w:r w:rsidR="0072067B" w:rsidRPr="00EA5784">
        <w:rPr>
          <w:rFonts w:ascii="Palatino Linotype" w:hAnsi="Palatino Linotype"/>
          <w:b/>
          <w:bCs/>
          <w:color w:val="000000" w:themeColor="text1"/>
        </w:rPr>
        <w:t xml:space="preserve"> de noviembre </w:t>
      </w:r>
      <w:r w:rsidRPr="00EA5784">
        <w:rPr>
          <w:rFonts w:ascii="Palatino Linotype" w:hAnsi="Palatino Linotype"/>
          <w:b/>
          <w:bCs/>
          <w:color w:val="000000" w:themeColor="text1"/>
        </w:rPr>
        <w:t>de dos mil veintidós</w:t>
      </w:r>
      <w:r w:rsidRPr="00EA5784">
        <w:rPr>
          <w:rFonts w:ascii="Palatino Linotype" w:hAnsi="Palatino Linotype"/>
          <w:color w:val="000000" w:themeColor="text1"/>
        </w:rPr>
        <w:t xml:space="preserve">, la </w:t>
      </w:r>
      <w:r w:rsidRPr="00EA5784">
        <w:rPr>
          <w:rFonts w:ascii="Palatino Linotype" w:hAnsi="Palatino Linotype"/>
          <w:b/>
          <w:color w:val="000000" w:themeColor="text1"/>
        </w:rPr>
        <w:t xml:space="preserve">Comisionada Sharon Cristina Morales Martínez </w:t>
      </w:r>
      <w:r w:rsidRPr="00EA5784">
        <w:rPr>
          <w:rFonts w:ascii="Palatino Linotype" w:hAnsi="Palatino Linotype"/>
          <w:color w:val="000000" w:themeColor="text1"/>
        </w:rPr>
        <w:t>acordó el cierre de instrucción;</w:t>
      </w:r>
      <w:r w:rsidRPr="00EA578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EA5784">
        <w:rPr>
          <w:rFonts w:ascii="Palatino Linotype" w:hAnsi="Palatino Linotype" w:cs="Arial"/>
          <w:color w:val="000000" w:themeColor="text1"/>
        </w:rPr>
        <w:t>.</w:t>
      </w:r>
    </w:p>
    <w:p w14:paraId="0AE1518D" w14:textId="77777777" w:rsidR="000048EE" w:rsidRPr="00EA5784" w:rsidRDefault="000048EE" w:rsidP="00033269">
      <w:pPr>
        <w:jc w:val="center"/>
        <w:rPr>
          <w:rFonts w:ascii="Palatino Linotype" w:hAnsi="Palatino Linotype" w:cs="Arial"/>
          <w:b/>
          <w:bCs/>
          <w:spacing w:val="60"/>
          <w:sz w:val="28"/>
        </w:rPr>
      </w:pPr>
    </w:p>
    <w:p w14:paraId="518BA6F6" w14:textId="77777777" w:rsidR="008E5A9F" w:rsidRPr="00EA5784" w:rsidRDefault="008E5A9F" w:rsidP="00033269">
      <w:pPr>
        <w:jc w:val="center"/>
        <w:rPr>
          <w:rFonts w:ascii="Palatino Linotype" w:hAnsi="Palatino Linotype" w:cs="Arial"/>
          <w:b/>
          <w:bCs/>
          <w:spacing w:val="60"/>
          <w:sz w:val="28"/>
        </w:rPr>
      </w:pPr>
    </w:p>
    <w:p w14:paraId="0A17408E" w14:textId="5D1BF497" w:rsidR="005A070A" w:rsidRPr="00EA5784" w:rsidRDefault="00200BFC" w:rsidP="00033269">
      <w:pPr>
        <w:jc w:val="center"/>
        <w:rPr>
          <w:rFonts w:ascii="Palatino Linotype" w:hAnsi="Palatino Linotype" w:cs="Arial"/>
          <w:b/>
          <w:bCs/>
          <w:spacing w:val="60"/>
          <w:sz w:val="28"/>
        </w:rPr>
      </w:pPr>
      <w:r w:rsidRPr="00EA5784">
        <w:rPr>
          <w:rFonts w:ascii="Palatino Linotype" w:hAnsi="Palatino Linotype" w:cs="Arial"/>
          <w:b/>
          <w:bCs/>
          <w:spacing w:val="60"/>
          <w:sz w:val="28"/>
        </w:rPr>
        <w:t>CONSIDERANDO</w:t>
      </w:r>
    </w:p>
    <w:p w14:paraId="0705DD45" w14:textId="77777777" w:rsidR="0072067B" w:rsidRPr="00EA5784" w:rsidRDefault="0072067B" w:rsidP="00033269">
      <w:pPr>
        <w:jc w:val="center"/>
        <w:rPr>
          <w:rFonts w:ascii="Palatino Linotype" w:hAnsi="Palatino Linotype" w:cs="Arial"/>
          <w:b/>
          <w:bCs/>
          <w:spacing w:val="60"/>
          <w:sz w:val="28"/>
        </w:rPr>
      </w:pPr>
    </w:p>
    <w:p w14:paraId="75911C5B" w14:textId="77777777" w:rsidR="008E5A9F" w:rsidRPr="00EA5784" w:rsidRDefault="008E5A9F" w:rsidP="00033269">
      <w:pPr>
        <w:jc w:val="center"/>
        <w:rPr>
          <w:rFonts w:ascii="Palatino Linotype" w:hAnsi="Palatino Linotype" w:cs="Arial"/>
          <w:b/>
          <w:bCs/>
          <w:spacing w:val="60"/>
          <w:sz w:val="14"/>
        </w:rPr>
      </w:pPr>
    </w:p>
    <w:p w14:paraId="01025602" w14:textId="77777777" w:rsidR="000048EE" w:rsidRPr="00EA5784" w:rsidRDefault="000048EE" w:rsidP="00033269">
      <w:pPr>
        <w:jc w:val="center"/>
        <w:rPr>
          <w:rFonts w:ascii="Palatino Linotype" w:hAnsi="Palatino Linotype" w:cs="Arial"/>
          <w:b/>
          <w:bCs/>
          <w:spacing w:val="60"/>
          <w:sz w:val="14"/>
        </w:rPr>
      </w:pPr>
    </w:p>
    <w:p w14:paraId="7EF62753" w14:textId="77777777" w:rsidR="007366EE" w:rsidRPr="00EA5784"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A5784">
        <w:rPr>
          <w:rFonts w:ascii="Palatino Linotype" w:hAnsi="Palatino Linotype"/>
          <w:b/>
        </w:rPr>
        <w:t>Competencia</w:t>
      </w:r>
      <w:r w:rsidRPr="00EA5784">
        <w:rPr>
          <w:rFonts w:ascii="Palatino Linotype" w:hAnsi="Palatino Linotype"/>
        </w:rPr>
        <w:t>.</w:t>
      </w:r>
      <w:r w:rsidRPr="00EA5784">
        <w:rPr>
          <w:rFonts w:ascii="Palatino Linotype" w:hAnsi="Palatino Linotype"/>
          <w:b/>
        </w:rPr>
        <w:t xml:space="preserve"> </w:t>
      </w:r>
    </w:p>
    <w:p w14:paraId="1CE2C5E0" w14:textId="0B77E174" w:rsidR="00CC0BEF" w:rsidRPr="00EA5784"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EA5784">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EA5784">
        <w:rPr>
          <w:rFonts w:ascii="Palatino Linotype" w:hAnsi="Palatino Linotype"/>
        </w:rPr>
        <w:t>Recurso de Revisión</w:t>
      </w:r>
      <w:r w:rsidRPr="00EA5784">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EA5784">
        <w:rPr>
          <w:rFonts w:ascii="Palatino Linotype" w:eastAsia="Calibri" w:hAnsi="Palatino Linotype" w:cs="Arial"/>
          <w:lang w:val="es-ES_tradnl"/>
        </w:rPr>
        <w:t>trigésimo, trigésimo primero y trigésimo segundo</w:t>
      </w:r>
      <w:bookmarkEnd w:id="8"/>
      <w:r w:rsidRPr="00EA578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A578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1F0E198" w14:textId="77777777" w:rsidR="008E5A9F" w:rsidRPr="00EA5784" w:rsidRDefault="008E5A9F" w:rsidP="00033269">
      <w:pPr>
        <w:spacing w:line="360" w:lineRule="auto"/>
        <w:jc w:val="both"/>
        <w:rPr>
          <w:rFonts w:ascii="Palatino Linotype" w:hAnsi="Palatino Linotype" w:cs="Arial"/>
          <w:b/>
          <w:sz w:val="28"/>
        </w:rPr>
      </w:pPr>
    </w:p>
    <w:p w14:paraId="62784034" w14:textId="77777777" w:rsidR="008E5A9F" w:rsidRPr="00EA5784" w:rsidRDefault="008E5A9F" w:rsidP="008E5A9F">
      <w:pPr>
        <w:spacing w:after="100" w:afterAutospacing="1" w:line="360" w:lineRule="auto"/>
        <w:contextualSpacing/>
        <w:jc w:val="both"/>
        <w:rPr>
          <w:rFonts w:ascii="Palatino Linotype" w:hAnsi="Palatino Linotype" w:cs="Arial"/>
          <w:b/>
          <w:sz w:val="28"/>
        </w:rPr>
      </w:pPr>
    </w:p>
    <w:p w14:paraId="3A4402B4" w14:textId="77777777" w:rsidR="008E5A9F" w:rsidRPr="00EA5784" w:rsidRDefault="008E5A9F" w:rsidP="008E5A9F">
      <w:pPr>
        <w:spacing w:after="100" w:afterAutospacing="1" w:line="360" w:lineRule="auto"/>
        <w:contextualSpacing/>
        <w:jc w:val="both"/>
        <w:rPr>
          <w:rFonts w:ascii="Palatino Linotype" w:hAnsi="Palatino Linotype" w:cs="Arial"/>
          <w:b/>
          <w:sz w:val="28"/>
        </w:rPr>
      </w:pPr>
    </w:p>
    <w:p w14:paraId="39A3AADD" w14:textId="23FE7E6B" w:rsidR="007366EE" w:rsidRPr="00EA5784" w:rsidRDefault="00200BFC" w:rsidP="008E5A9F">
      <w:pPr>
        <w:spacing w:after="100" w:afterAutospacing="1" w:line="360" w:lineRule="auto"/>
        <w:contextualSpacing/>
        <w:jc w:val="both"/>
        <w:rPr>
          <w:rFonts w:ascii="Palatino Linotype" w:hAnsi="Palatino Linotype" w:cs="Arial"/>
          <w:b/>
        </w:rPr>
      </w:pPr>
      <w:r w:rsidRPr="00EA5784">
        <w:rPr>
          <w:rFonts w:ascii="Palatino Linotype" w:hAnsi="Palatino Linotype" w:cs="Arial"/>
          <w:b/>
          <w:sz w:val="28"/>
        </w:rPr>
        <w:lastRenderedPageBreak/>
        <w:t>SEGUNDO</w:t>
      </w:r>
      <w:r w:rsidRPr="00EA5784">
        <w:rPr>
          <w:rFonts w:ascii="Palatino Linotype" w:hAnsi="Palatino Linotype" w:cs="Arial"/>
          <w:b/>
        </w:rPr>
        <w:t xml:space="preserve">. Interés. </w:t>
      </w:r>
    </w:p>
    <w:p w14:paraId="4DD8B4F5" w14:textId="6F3CACD6" w:rsidR="00200BFC" w:rsidRPr="00EA5784" w:rsidRDefault="00200BFC" w:rsidP="008E5A9F">
      <w:pPr>
        <w:spacing w:after="100" w:afterAutospacing="1" w:line="360" w:lineRule="auto"/>
        <w:contextualSpacing/>
        <w:jc w:val="both"/>
        <w:rPr>
          <w:rFonts w:ascii="Palatino Linotype" w:hAnsi="Palatino Linotype" w:cs="Arial"/>
          <w:b/>
          <w:bCs/>
        </w:rPr>
      </w:pPr>
      <w:r w:rsidRPr="00EA5784">
        <w:rPr>
          <w:rFonts w:ascii="Palatino Linotype" w:hAnsi="Palatino Linotype" w:cs="Arial"/>
          <w:bCs/>
        </w:rPr>
        <w:t xml:space="preserve">El </w:t>
      </w:r>
      <w:r w:rsidR="00504A64" w:rsidRPr="00EA5784">
        <w:rPr>
          <w:rFonts w:ascii="Palatino Linotype" w:hAnsi="Palatino Linotype" w:cs="Arial"/>
          <w:bCs/>
        </w:rPr>
        <w:t>Recurso de Revisión</w:t>
      </w:r>
      <w:r w:rsidRPr="00EA5784">
        <w:rPr>
          <w:rFonts w:ascii="Palatino Linotype" w:hAnsi="Palatino Linotype" w:cs="Arial"/>
          <w:bCs/>
        </w:rPr>
        <w:t xml:space="preserve"> fue interpuesto por parte legítima, en atención a que se presentó por </w:t>
      </w:r>
      <w:r w:rsidR="00DB0561" w:rsidRPr="00EA5784">
        <w:rPr>
          <w:rFonts w:ascii="Palatino Linotype" w:hAnsi="Palatino Linotype" w:cs="Arial"/>
          <w:b/>
          <w:bCs/>
        </w:rPr>
        <w:t>EL RECURRENTE</w:t>
      </w:r>
      <w:r w:rsidRPr="00EA5784">
        <w:rPr>
          <w:rFonts w:ascii="Palatino Linotype" w:hAnsi="Palatino Linotype" w:cs="Arial"/>
          <w:b/>
          <w:bCs/>
        </w:rPr>
        <w:t>,</w:t>
      </w:r>
      <w:r w:rsidRPr="00EA5784">
        <w:rPr>
          <w:rFonts w:ascii="Palatino Linotype" w:hAnsi="Palatino Linotype" w:cs="Arial"/>
          <w:bCs/>
        </w:rPr>
        <w:t xml:space="preserve"> quien es la misma persona que formuló la solicitud de acceso a la información pública al </w:t>
      </w:r>
      <w:r w:rsidRPr="00EA5784">
        <w:rPr>
          <w:rFonts w:ascii="Palatino Linotype" w:hAnsi="Palatino Linotype" w:cs="Arial"/>
          <w:b/>
          <w:bCs/>
        </w:rPr>
        <w:t>SUJETO OBLIGADO.</w:t>
      </w:r>
    </w:p>
    <w:p w14:paraId="2D41EF85" w14:textId="77777777" w:rsidR="00C06091" w:rsidRPr="00EA5784" w:rsidRDefault="00C06091" w:rsidP="00033269">
      <w:pPr>
        <w:spacing w:line="360" w:lineRule="auto"/>
        <w:jc w:val="both"/>
        <w:rPr>
          <w:rFonts w:ascii="Palatino Linotype" w:hAnsi="Palatino Linotype" w:cs="Arial"/>
          <w:b/>
          <w:bCs/>
        </w:rPr>
      </w:pPr>
    </w:p>
    <w:p w14:paraId="375B2909" w14:textId="5DC8F45B" w:rsidR="007366EE" w:rsidRPr="00EA5784"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A5784">
        <w:rPr>
          <w:rFonts w:ascii="Palatino Linotype" w:hAnsi="Palatino Linotype" w:cs="Arial"/>
          <w:b/>
          <w:sz w:val="28"/>
        </w:rPr>
        <w:t>TERCERO</w:t>
      </w:r>
      <w:r w:rsidR="00200BFC" w:rsidRPr="00EA5784">
        <w:rPr>
          <w:rFonts w:ascii="Palatino Linotype" w:hAnsi="Palatino Linotype" w:cs="Arial"/>
          <w:b/>
        </w:rPr>
        <w:t xml:space="preserve">. </w:t>
      </w:r>
      <w:r w:rsidR="00200BFC" w:rsidRPr="00EA5784">
        <w:rPr>
          <w:rFonts w:ascii="Palatino Linotype" w:hAnsi="Palatino Linotype" w:cs="Arial"/>
          <w:b/>
          <w:lang w:val="es-ES"/>
        </w:rPr>
        <w:t>Oportunidad</w:t>
      </w:r>
      <w:r w:rsidR="00FD561B" w:rsidRPr="00EA5784">
        <w:rPr>
          <w:rFonts w:ascii="Palatino Linotype" w:hAnsi="Palatino Linotype" w:cs="Arial"/>
        </w:rPr>
        <w:t xml:space="preserve">. </w:t>
      </w:r>
    </w:p>
    <w:p w14:paraId="7267C8A1" w14:textId="21142A52" w:rsidR="00FD561B" w:rsidRPr="00EA5784"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A5784">
        <w:rPr>
          <w:rFonts w:ascii="Palatino Linotype" w:hAnsi="Palatino Linotype" w:cs="Arial"/>
        </w:rPr>
        <w:t xml:space="preserve">El </w:t>
      </w:r>
      <w:r w:rsidR="00504A64" w:rsidRPr="00EA5784">
        <w:rPr>
          <w:rFonts w:ascii="Palatino Linotype" w:hAnsi="Palatino Linotype" w:cs="Arial"/>
        </w:rPr>
        <w:t>Recurso de Revisión</w:t>
      </w:r>
      <w:r w:rsidRPr="00EA5784">
        <w:rPr>
          <w:rFonts w:ascii="Palatino Linotype" w:hAnsi="Palatino Linotype" w:cs="Arial"/>
        </w:rPr>
        <w:t xml:space="preserve"> fue interpuesto dentro del plazo de quince días hábiles, contados a partir del día siguiente al que </w:t>
      </w:r>
      <w:r w:rsidR="00DB0561" w:rsidRPr="00EA5784">
        <w:rPr>
          <w:rFonts w:ascii="Palatino Linotype" w:hAnsi="Palatino Linotype" w:cs="Arial"/>
          <w:b/>
        </w:rPr>
        <w:t>EL RECURRENTE</w:t>
      </w:r>
      <w:r w:rsidRPr="00EA5784">
        <w:rPr>
          <w:rFonts w:ascii="Palatino Linotype" w:hAnsi="Palatino Linotype" w:cs="Arial"/>
          <w:b/>
        </w:rPr>
        <w:t xml:space="preserve"> </w:t>
      </w:r>
      <w:r w:rsidRPr="00EA578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EA5784" w:rsidRDefault="005A070A" w:rsidP="00033269">
      <w:pPr>
        <w:ind w:left="720" w:right="709"/>
        <w:contextualSpacing/>
        <w:jc w:val="both"/>
        <w:rPr>
          <w:rFonts w:ascii="Palatino Linotype" w:hAnsi="Palatino Linotype" w:cs="Arial"/>
          <w:i/>
          <w:sz w:val="22"/>
        </w:rPr>
      </w:pPr>
    </w:p>
    <w:p w14:paraId="3A05F024" w14:textId="32126261" w:rsidR="00D063EF" w:rsidRPr="00EA5784" w:rsidRDefault="00FD561B" w:rsidP="00033269">
      <w:pPr>
        <w:ind w:left="851" w:right="899"/>
        <w:contextualSpacing/>
        <w:jc w:val="both"/>
        <w:rPr>
          <w:rFonts w:ascii="Palatino Linotype" w:hAnsi="Palatino Linotype" w:cs="Arial"/>
          <w:i/>
          <w:sz w:val="22"/>
        </w:rPr>
      </w:pPr>
      <w:r w:rsidRPr="00EA5784">
        <w:rPr>
          <w:rFonts w:ascii="Palatino Linotype" w:hAnsi="Palatino Linotype" w:cs="Arial"/>
          <w:i/>
          <w:sz w:val="22"/>
        </w:rPr>
        <w:t>“</w:t>
      </w:r>
      <w:r w:rsidRPr="00EA5784">
        <w:rPr>
          <w:rFonts w:ascii="Palatino Linotype" w:hAnsi="Palatino Linotype" w:cs="Arial"/>
          <w:b/>
          <w:i/>
          <w:sz w:val="22"/>
        </w:rPr>
        <w:t>Artículo 178.</w:t>
      </w:r>
      <w:r w:rsidRPr="00EA5784">
        <w:rPr>
          <w:rFonts w:ascii="Palatino Linotype" w:hAnsi="Palatino Linotype" w:cs="Arial"/>
          <w:i/>
          <w:sz w:val="22"/>
        </w:rPr>
        <w:t xml:space="preserve"> El solicitante podrá interponer, por sí mismo o a través de su representante, de manera directa o por medios electrónicos, </w:t>
      </w:r>
      <w:r w:rsidR="00504A64" w:rsidRPr="00EA5784">
        <w:rPr>
          <w:rFonts w:ascii="Palatino Linotype" w:hAnsi="Palatino Linotype" w:cs="Arial"/>
          <w:i/>
          <w:sz w:val="22"/>
        </w:rPr>
        <w:t>Recurso de Revisión</w:t>
      </w:r>
      <w:r w:rsidRPr="00EA578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A5784">
        <w:rPr>
          <w:rFonts w:ascii="Palatino Linotype" w:hAnsi="Palatino Linotype" w:cs="Arial"/>
          <w:i/>
          <w:sz w:val="22"/>
        </w:rPr>
        <w:t>.</w:t>
      </w:r>
    </w:p>
    <w:p w14:paraId="05AB0880" w14:textId="77777777" w:rsidR="005E32E7" w:rsidRPr="00EA5784" w:rsidRDefault="005E32E7" w:rsidP="00033269">
      <w:pPr>
        <w:ind w:left="851" w:right="899"/>
        <w:contextualSpacing/>
        <w:jc w:val="both"/>
        <w:rPr>
          <w:rFonts w:ascii="Palatino Linotype" w:hAnsi="Palatino Linotype" w:cs="Arial"/>
          <w:i/>
          <w:sz w:val="22"/>
        </w:rPr>
      </w:pPr>
    </w:p>
    <w:p w14:paraId="10DA754A" w14:textId="388221A3" w:rsidR="00D063EF" w:rsidRPr="00EA5784" w:rsidRDefault="00FD561B" w:rsidP="00033269">
      <w:pPr>
        <w:ind w:left="851" w:right="899"/>
        <w:contextualSpacing/>
        <w:jc w:val="both"/>
        <w:rPr>
          <w:rFonts w:ascii="Palatino Linotype" w:hAnsi="Palatino Linotype" w:cs="Arial"/>
          <w:i/>
          <w:sz w:val="22"/>
        </w:rPr>
      </w:pPr>
      <w:r w:rsidRPr="00EA578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EA5784" w:rsidRDefault="005E32E7" w:rsidP="00033269">
      <w:pPr>
        <w:ind w:left="851" w:right="899"/>
        <w:contextualSpacing/>
        <w:jc w:val="both"/>
        <w:rPr>
          <w:rFonts w:ascii="Palatino Linotype" w:hAnsi="Palatino Linotype" w:cs="Arial"/>
          <w:i/>
          <w:sz w:val="22"/>
        </w:rPr>
      </w:pPr>
    </w:p>
    <w:p w14:paraId="5D4FEB8F" w14:textId="05301D6F" w:rsidR="00FD561B" w:rsidRPr="00EA5784" w:rsidRDefault="00FD561B" w:rsidP="00033269">
      <w:pPr>
        <w:ind w:left="851" w:right="899"/>
        <w:jc w:val="both"/>
        <w:rPr>
          <w:rFonts w:ascii="Palatino Linotype" w:hAnsi="Palatino Linotype" w:cs="Arial"/>
          <w:i/>
          <w:sz w:val="22"/>
        </w:rPr>
      </w:pPr>
      <w:r w:rsidRPr="00EA5784">
        <w:rPr>
          <w:rFonts w:ascii="Palatino Linotype" w:hAnsi="Palatino Linotype" w:cs="Arial"/>
          <w:i/>
          <w:sz w:val="22"/>
        </w:rPr>
        <w:t xml:space="preserve">En el caso de que se interponga ante la Unidad de Transparencia, ésta deberá remitir el </w:t>
      </w:r>
      <w:r w:rsidR="00504A64" w:rsidRPr="00EA5784">
        <w:rPr>
          <w:rFonts w:ascii="Palatino Linotype" w:hAnsi="Palatino Linotype" w:cs="Arial"/>
          <w:i/>
          <w:sz w:val="22"/>
        </w:rPr>
        <w:t>Recurso de Revisión</w:t>
      </w:r>
      <w:r w:rsidRPr="00EA5784">
        <w:rPr>
          <w:rFonts w:ascii="Palatino Linotype" w:hAnsi="Palatino Linotype" w:cs="Arial"/>
          <w:i/>
          <w:sz w:val="22"/>
        </w:rPr>
        <w:t xml:space="preserve"> al Instituto a más tardar al día </w:t>
      </w:r>
      <w:r w:rsidRPr="00EA5784">
        <w:rPr>
          <w:rFonts w:ascii="Palatino Linotype" w:hAnsi="Palatino Linotype" w:cs="Arial"/>
          <w:i/>
          <w:sz w:val="22"/>
          <w:lang w:eastAsia="es-MX"/>
        </w:rPr>
        <w:t>siguiente</w:t>
      </w:r>
      <w:r w:rsidRPr="00EA5784">
        <w:rPr>
          <w:rFonts w:ascii="Palatino Linotype" w:hAnsi="Palatino Linotype" w:cs="Arial"/>
          <w:i/>
          <w:sz w:val="22"/>
        </w:rPr>
        <w:t xml:space="preserve"> de haberlo recibido.”</w:t>
      </w:r>
    </w:p>
    <w:p w14:paraId="7DA3EF18" w14:textId="77777777" w:rsidR="005A070A" w:rsidRPr="00EA5784" w:rsidRDefault="005A070A" w:rsidP="00033269">
      <w:pPr>
        <w:ind w:left="720" w:right="709"/>
        <w:jc w:val="both"/>
        <w:rPr>
          <w:rFonts w:ascii="Palatino Linotype" w:hAnsi="Palatino Linotype" w:cs="Arial"/>
          <w:i/>
          <w:sz w:val="22"/>
        </w:rPr>
      </w:pPr>
    </w:p>
    <w:p w14:paraId="1D3BB969" w14:textId="73E37AE9" w:rsidR="0029525F" w:rsidRPr="00EA5784"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EA5784">
        <w:rPr>
          <w:rFonts w:ascii="Palatino Linotype" w:hAnsi="Palatino Linotype" w:cs="Arial"/>
        </w:rPr>
        <w:t xml:space="preserve">En esa tesitura, atendiendo a que </w:t>
      </w:r>
      <w:r w:rsidRPr="00EA5784">
        <w:rPr>
          <w:rFonts w:ascii="Palatino Linotype" w:hAnsi="Palatino Linotype" w:cs="Arial"/>
          <w:b/>
        </w:rPr>
        <w:t>EL SUJETO OBLIGADO</w:t>
      </w:r>
      <w:r w:rsidRPr="00EA5784">
        <w:rPr>
          <w:rFonts w:ascii="Palatino Linotype" w:hAnsi="Palatino Linotype" w:cs="Arial"/>
        </w:rPr>
        <w:t xml:space="preserve"> notificó la respuesta a la solicitud de acceso a la información pública el día</w:t>
      </w:r>
      <w:r w:rsidRPr="00EA5784">
        <w:rPr>
          <w:rFonts w:ascii="Palatino Linotype" w:hAnsi="Palatino Linotype" w:cs="Arial"/>
          <w:b/>
        </w:rPr>
        <w:t xml:space="preserve"> </w:t>
      </w:r>
      <w:r w:rsidR="00C27B9F" w:rsidRPr="00EA5784">
        <w:rPr>
          <w:rFonts w:ascii="Palatino Linotype" w:hAnsi="Palatino Linotype" w:cs="Arial"/>
          <w:b/>
        </w:rPr>
        <w:t xml:space="preserve">veintiséis de abril </w:t>
      </w:r>
      <w:r w:rsidR="009B68CE" w:rsidRPr="00EA5784">
        <w:rPr>
          <w:rFonts w:ascii="Palatino Linotype" w:hAnsi="Palatino Linotype" w:cs="Arial"/>
          <w:b/>
        </w:rPr>
        <w:t>d</w:t>
      </w:r>
      <w:r w:rsidR="007C1970" w:rsidRPr="00EA5784">
        <w:rPr>
          <w:rFonts w:ascii="Palatino Linotype" w:hAnsi="Palatino Linotype" w:cs="Arial"/>
          <w:b/>
        </w:rPr>
        <w:t xml:space="preserve">e </w:t>
      </w:r>
      <w:r w:rsidR="005D3C5A" w:rsidRPr="00EA5784">
        <w:rPr>
          <w:rFonts w:ascii="Palatino Linotype" w:hAnsi="Palatino Linotype" w:cs="Arial"/>
          <w:b/>
        </w:rPr>
        <w:t xml:space="preserve">dos mil </w:t>
      </w:r>
      <w:r w:rsidR="00FC61D7" w:rsidRPr="00EA5784">
        <w:rPr>
          <w:rFonts w:ascii="Palatino Linotype" w:hAnsi="Palatino Linotype" w:cs="Arial"/>
          <w:b/>
        </w:rPr>
        <w:t>veintidós</w:t>
      </w:r>
      <w:r w:rsidRPr="00EA5784">
        <w:rPr>
          <w:rFonts w:ascii="Palatino Linotype" w:hAnsi="Palatino Linotype" w:cs="Arial"/>
        </w:rPr>
        <w:t>; así, el plazo de quince días hábiles que el artículo 178 de la Ley de la materia otorga al</w:t>
      </w:r>
      <w:r w:rsidRPr="00EA5784">
        <w:rPr>
          <w:rFonts w:ascii="Palatino Linotype" w:hAnsi="Palatino Linotype" w:cs="Arial"/>
          <w:b/>
        </w:rPr>
        <w:t xml:space="preserve"> RECURRENTE</w:t>
      </w:r>
      <w:r w:rsidRPr="00EA5784">
        <w:rPr>
          <w:rFonts w:ascii="Palatino Linotype" w:hAnsi="Palatino Linotype" w:cs="Arial"/>
        </w:rPr>
        <w:t xml:space="preserve"> para presentar el respectivo </w:t>
      </w:r>
      <w:r w:rsidR="00504A64" w:rsidRPr="00EA5784">
        <w:rPr>
          <w:rFonts w:ascii="Palatino Linotype" w:hAnsi="Palatino Linotype" w:cs="Arial"/>
        </w:rPr>
        <w:t>Recurso de Revisión</w:t>
      </w:r>
      <w:r w:rsidRPr="00EA5784">
        <w:rPr>
          <w:rFonts w:ascii="Palatino Linotype" w:hAnsi="Palatino Linotype" w:cs="Arial"/>
        </w:rPr>
        <w:t xml:space="preserve">, transcurrió </w:t>
      </w:r>
      <w:r w:rsidRPr="00EA5784">
        <w:rPr>
          <w:rFonts w:ascii="Palatino Linotype" w:hAnsi="Palatino Linotype" w:cs="Arial"/>
        </w:rPr>
        <w:lastRenderedPageBreak/>
        <w:t xml:space="preserve">del </w:t>
      </w:r>
      <w:r w:rsidR="00EF5C03" w:rsidRPr="00EA5784">
        <w:rPr>
          <w:rFonts w:ascii="Palatino Linotype" w:hAnsi="Palatino Linotype" w:cs="Arial"/>
          <w:b/>
        </w:rPr>
        <w:t xml:space="preserve">veintisiete de abril al dieciocho de mayo </w:t>
      </w:r>
      <w:r w:rsidR="00536B6B" w:rsidRPr="00EA5784">
        <w:rPr>
          <w:rFonts w:ascii="Palatino Linotype" w:hAnsi="Palatino Linotype" w:cs="Arial"/>
          <w:b/>
        </w:rPr>
        <w:t xml:space="preserve">de dos mil </w:t>
      </w:r>
      <w:r w:rsidR="009B68CE" w:rsidRPr="00EA5784">
        <w:rPr>
          <w:rFonts w:ascii="Palatino Linotype" w:hAnsi="Palatino Linotype" w:cs="Arial"/>
          <w:b/>
        </w:rPr>
        <w:t>veintidós</w:t>
      </w:r>
      <w:r w:rsidRPr="00EA5784">
        <w:rPr>
          <w:rFonts w:ascii="Palatino Linotype" w:hAnsi="Palatino Linotype" w:cs="Arial"/>
        </w:rPr>
        <w:t xml:space="preserve">, </w:t>
      </w:r>
      <w:r w:rsidR="00EE68EE" w:rsidRPr="00EA5784">
        <w:rPr>
          <w:rFonts w:ascii="Palatino Linotype" w:eastAsiaTheme="minorEastAsia" w:hAnsi="Palatino Linotype" w:cs="Arial"/>
          <w:lang w:val="es-ES_tradnl"/>
        </w:rPr>
        <w:t xml:space="preserve">sin contemplar en el cómputo </w:t>
      </w:r>
      <w:r w:rsidR="00EF5C03" w:rsidRPr="00EA5784">
        <w:rPr>
          <w:rFonts w:ascii="Palatino Linotype" w:eastAsiaTheme="minorEastAsia" w:hAnsi="Palatino Linotype" w:cs="Arial"/>
          <w:lang w:val="es-ES_tradnl"/>
        </w:rPr>
        <w:t>el</w:t>
      </w:r>
      <w:r w:rsidR="00EE68EE" w:rsidRPr="00EA5784">
        <w:rPr>
          <w:rFonts w:ascii="Palatino Linotype" w:eastAsiaTheme="minorEastAsia" w:hAnsi="Palatino Linotype" w:cs="Arial"/>
          <w:lang w:val="es-ES_tradnl"/>
        </w:rPr>
        <w:t xml:space="preserve"> día</w:t>
      </w:r>
      <w:r w:rsidR="006A1BDD" w:rsidRPr="00EA5784">
        <w:rPr>
          <w:rFonts w:ascii="Palatino Linotype" w:eastAsiaTheme="minorEastAsia" w:hAnsi="Palatino Linotype" w:cs="Arial"/>
          <w:lang w:val="es-ES_tradnl"/>
        </w:rPr>
        <w:t xml:space="preserve"> </w:t>
      </w:r>
      <w:r w:rsidR="00EF5C03" w:rsidRPr="00EA5784">
        <w:rPr>
          <w:rFonts w:ascii="Palatino Linotype" w:eastAsiaTheme="minorEastAsia" w:hAnsi="Palatino Linotype" w:cs="Arial"/>
          <w:lang w:val="es-ES_tradnl"/>
        </w:rPr>
        <w:t>treinta</w:t>
      </w:r>
      <w:r w:rsidR="009B68CE" w:rsidRPr="00EA5784">
        <w:rPr>
          <w:rFonts w:ascii="Palatino Linotype" w:eastAsiaTheme="minorEastAsia" w:hAnsi="Palatino Linotype" w:cs="Arial"/>
          <w:lang w:val="es-ES_tradnl"/>
        </w:rPr>
        <w:t xml:space="preserve"> </w:t>
      </w:r>
      <w:r w:rsidR="00926965" w:rsidRPr="00EA5784">
        <w:rPr>
          <w:rFonts w:ascii="Palatino Linotype" w:eastAsiaTheme="minorEastAsia" w:hAnsi="Palatino Linotype" w:cs="Arial"/>
          <w:lang w:val="es-ES_tradnl"/>
        </w:rPr>
        <w:t xml:space="preserve">de </w:t>
      </w:r>
      <w:r w:rsidR="00EF5C03" w:rsidRPr="00EA5784">
        <w:rPr>
          <w:rFonts w:ascii="Palatino Linotype" w:eastAsiaTheme="minorEastAsia" w:hAnsi="Palatino Linotype" w:cs="Arial"/>
          <w:lang w:val="es-ES_tradnl"/>
        </w:rPr>
        <w:t>abril, así como</w:t>
      </w:r>
      <w:r w:rsidR="009B68CE" w:rsidRPr="00EA5784">
        <w:rPr>
          <w:rFonts w:ascii="Palatino Linotype" w:eastAsiaTheme="minorEastAsia" w:hAnsi="Palatino Linotype" w:cs="Arial"/>
          <w:lang w:val="es-ES_tradnl"/>
        </w:rPr>
        <w:t>,</w:t>
      </w:r>
      <w:r w:rsidR="00EF5C03" w:rsidRPr="00EA5784">
        <w:rPr>
          <w:rFonts w:ascii="Palatino Linotype" w:eastAsiaTheme="minorEastAsia" w:hAnsi="Palatino Linotype" w:cs="Arial"/>
          <w:lang w:val="es-ES_tradnl"/>
        </w:rPr>
        <w:t xml:space="preserve"> uno, siete, ocho, catorce y quince de mayo de</w:t>
      </w:r>
      <w:r w:rsidR="009B68CE" w:rsidRPr="00EA5784">
        <w:rPr>
          <w:rFonts w:ascii="Palatino Linotype" w:eastAsiaTheme="minorEastAsia" w:hAnsi="Palatino Linotype" w:cs="Arial"/>
          <w:lang w:val="es-ES_tradnl"/>
        </w:rPr>
        <w:t xml:space="preserve"> dos mil veintidós</w:t>
      </w:r>
      <w:r w:rsidR="00EE68EE" w:rsidRPr="00EA5784">
        <w:rPr>
          <w:rFonts w:ascii="Palatino Linotype" w:eastAsiaTheme="minorEastAsia" w:hAnsi="Palatino Linotype" w:cs="Arial"/>
          <w:lang w:val="es-ES_tradnl"/>
        </w:rPr>
        <w:t xml:space="preserve">, </w:t>
      </w:r>
      <w:bookmarkStart w:id="9" w:name="_Hlk62134391"/>
      <w:r w:rsidR="00EE68EE" w:rsidRPr="00EA5784">
        <w:rPr>
          <w:rFonts w:ascii="Palatino Linotype" w:eastAsiaTheme="minorEastAsia" w:hAnsi="Palatino Linotype" w:cs="Arial"/>
          <w:lang w:val="es-ES_tradnl"/>
        </w:rPr>
        <w:t>por corresponder a sábados y domingos, considerados como días inhábiles,</w:t>
      </w:r>
      <w:r w:rsidR="00C06091" w:rsidRPr="00EA5784">
        <w:rPr>
          <w:rFonts w:ascii="Palatino Linotype" w:eastAsiaTheme="minorEastAsia" w:hAnsi="Palatino Linotype" w:cs="Arial"/>
          <w:lang w:val="es-ES_tradnl"/>
        </w:rPr>
        <w:t xml:space="preserve"> e</w:t>
      </w:r>
      <w:r w:rsidR="00EE68EE" w:rsidRPr="00EA5784">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EA5784">
        <w:rPr>
          <w:rFonts w:ascii="Palatino Linotype" w:eastAsiaTheme="minorEastAsia" w:hAnsi="Palatino Linotype" w:cs="Arial"/>
          <w:lang w:val="es-ES_tradnl"/>
        </w:rPr>
        <w:t xml:space="preserve">; así como el </w:t>
      </w:r>
      <w:r w:rsidR="00EF5C03" w:rsidRPr="00EA5784">
        <w:rPr>
          <w:rFonts w:ascii="Palatino Linotype" w:eastAsiaTheme="minorEastAsia" w:hAnsi="Palatino Linotype" w:cs="Arial"/>
          <w:lang w:val="es-ES_tradnl"/>
        </w:rPr>
        <w:t xml:space="preserve">cinco de mayo </w:t>
      </w:r>
      <w:r w:rsidR="009B68CE" w:rsidRPr="00EA5784">
        <w:rPr>
          <w:rFonts w:ascii="Palatino Linotype" w:eastAsiaTheme="minorEastAsia" w:hAnsi="Palatino Linotype" w:cs="Arial"/>
          <w:lang w:val="es-ES_tradnl"/>
        </w:rPr>
        <w:t xml:space="preserve">de dos mil veintidós por corresponder a un día inhábil, en términos </w:t>
      </w:r>
      <w:r w:rsidR="00FC61D7" w:rsidRPr="00EA5784">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220416BC" w14:textId="653DC98F" w:rsidR="000048EE" w:rsidRPr="00EA5784"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EA5784">
        <w:rPr>
          <w:rFonts w:ascii="Palatino Linotype" w:hAnsi="Palatino Linotype" w:cs="Arial"/>
          <w:lang w:eastAsia="es-MX"/>
        </w:rPr>
        <w:t xml:space="preserve">En ese tenor, si el Recurso de Revisión que nos ocupa, se interpuso el </w:t>
      </w:r>
      <w:r w:rsidR="00EF5C03" w:rsidRPr="00EA5784">
        <w:rPr>
          <w:rFonts w:ascii="Palatino Linotype" w:hAnsi="Palatino Linotype" w:cs="Arial"/>
          <w:b/>
          <w:lang w:eastAsia="es-MX"/>
        </w:rPr>
        <w:t xml:space="preserve">diecisiete de mayo </w:t>
      </w:r>
      <w:r w:rsidRPr="00EA5784">
        <w:rPr>
          <w:rFonts w:ascii="Palatino Linotype" w:hAnsi="Palatino Linotype" w:cs="Arial"/>
          <w:b/>
          <w:lang w:eastAsia="es-MX"/>
        </w:rPr>
        <w:t>de dos mil veintidós</w:t>
      </w:r>
      <w:r w:rsidRPr="00EA5784">
        <w:rPr>
          <w:rFonts w:ascii="Palatino Linotype" w:hAnsi="Palatino Linotype" w:cs="Arial"/>
          <w:lang w:eastAsia="es-MX"/>
        </w:rPr>
        <w:t xml:space="preserve">, </w:t>
      </w:r>
      <w:r w:rsidR="00C97CAF" w:rsidRPr="00EA5784">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11E8FFDF" w:rsidR="007366EE" w:rsidRPr="00EA5784" w:rsidRDefault="00926965" w:rsidP="000048EE">
      <w:pPr>
        <w:autoSpaceDE w:val="0"/>
        <w:autoSpaceDN w:val="0"/>
        <w:adjustRightInd w:val="0"/>
        <w:spacing w:line="360" w:lineRule="auto"/>
        <w:ind w:right="49"/>
        <w:jc w:val="both"/>
        <w:rPr>
          <w:rFonts w:ascii="Palatino Linotype" w:hAnsi="Palatino Linotype"/>
          <w:b/>
        </w:rPr>
      </w:pPr>
      <w:r w:rsidRPr="00EA5784">
        <w:rPr>
          <w:rFonts w:ascii="Palatino Linotype" w:hAnsi="Palatino Linotype" w:cs="Arial"/>
          <w:b/>
          <w:sz w:val="28"/>
        </w:rPr>
        <w:t>CUARTO</w:t>
      </w:r>
      <w:r w:rsidR="00200BFC" w:rsidRPr="00EA5784">
        <w:rPr>
          <w:rFonts w:ascii="Palatino Linotype" w:hAnsi="Palatino Linotype"/>
          <w:b/>
        </w:rPr>
        <w:t xml:space="preserve">. </w:t>
      </w:r>
      <w:r w:rsidR="0072617B" w:rsidRPr="00EA5784">
        <w:rPr>
          <w:rFonts w:ascii="Palatino Linotype" w:hAnsi="Palatino Linotype"/>
          <w:b/>
        </w:rPr>
        <w:t xml:space="preserve">Procedibilidad. </w:t>
      </w:r>
    </w:p>
    <w:p w14:paraId="16CDC5EF" w14:textId="77777777" w:rsidR="00EF5C03" w:rsidRPr="00EA5784" w:rsidRDefault="00EF5C03" w:rsidP="00EF5C03">
      <w:pPr>
        <w:autoSpaceDE w:val="0"/>
        <w:autoSpaceDN w:val="0"/>
        <w:adjustRightInd w:val="0"/>
        <w:spacing w:line="360" w:lineRule="auto"/>
        <w:ind w:right="49"/>
        <w:jc w:val="both"/>
        <w:rPr>
          <w:rFonts w:ascii="Palatino Linotype" w:hAnsi="Palatino Linotype" w:cs="Arial"/>
          <w:color w:val="000000"/>
          <w:lang w:val="es-ES"/>
        </w:rPr>
      </w:pPr>
      <w:r w:rsidRPr="00EA5784">
        <w:rPr>
          <w:rFonts w:ascii="Palatino Linotype" w:hAnsi="Palatino Linotype" w:cs="Arial"/>
          <w:color w:val="000000"/>
          <w:lang w:val="es-ES"/>
        </w:rPr>
        <w:t xml:space="preserve">Este Órgano Garante considera importante abordar el análisis de los requisitos de procedibilidad del presente Recurso de Revisión, así el artículo 180 de la </w:t>
      </w:r>
      <w:r w:rsidRPr="00EA5784">
        <w:rPr>
          <w:rFonts w:ascii="Palatino Linotype" w:hAnsi="Palatino Linotype" w:cs="Arial"/>
          <w:color w:val="000000"/>
          <w:lang w:val="es-ES" w:eastAsia="es-MX"/>
        </w:rPr>
        <w:t xml:space="preserve">Ley de Transparencia y Acceso a la </w:t>
      </w:r>
      <w:r w:rsidRPr="00EA5784">
        <w:rPr>
          <w:rFonts w:ascii="Palatino Linotype" w:hAnsi="Palatino Linotype" w:cs="Arial"/>
          <w:color w:val="000000"/>
          <w:lang w:val="es-ES"/>
        </w:rPr>
        <w:t>Información</w:t>
      </w:r>
      <w:r w:rsidRPr="00EA5784">
        <w:rPr>
          <w:rFonts w:ascii="Palatino Linotype" w:hAnsi="Palatino Linotype" w:cs="Arial"/>
          <w:color w:val="000000"/>
          <w:lang w:val="es-ES" w:eastAsia="es-MX"/>
        </w:rPr>
        <w:t xml:space="preserve"> Pública del Estado de México y Municipios, que </w:t>
      </w:r>
      <w:r w:rsidRPr="00EA5784">
        <w:rPr>
          <w:rFonts w:ascii="Palatino Linotype" w:hAnsi="Palatino Linotype" w:cs="Arial"/>
          <w:color w:val="000000"/>
          <w:lang w:val="es-ES"/>
        </w:rPr>
        <w:t>establece lo siguiente:</w:t>
      </w:r>
    </w:p>
    <w:p w14:paraId="6F2F2D6D" w14:textId="77777777" w:rsidR="00EF5C03" w:rsidRPr="00EA5784" w:rsidRDefault="00EF5C03" w:rsidP="00EF5C03">
      <w:pPr>
        <w:autoSpaceDE w:val="0"/>
        <w:autoSpaceDN w:val="0"/>
        <w:adjustRightInd w:val="0"/>
        <w:ind w:right="49"/>
        <w:jc w:val="both"/>
        <w:rPr>
          <w:rFonts w:ascii="Palatino Linotype" w:hAnsi="Palatino Linotype" w:cs="Arial"/>
          <w:color w:val="000000"/>
          <w:lang w:val="es-ES"/>
        </w:rPr>
      </w:pPr>
    </w:p>
    <w:p w14:paraId="7FEE92FF" w14:textId="77777777" w:rsidR="00EF5C03" w:rsidRPr="00EA5784" w:rsidRDefault="00EF5C03" w:rsidP="00EF5C03">
      <w:pPr>
        <w:tabs>
          <w:tab w:val="left" w:pos="851"/>
        </w:tabs>
        <w:ind w:left="851" w:right="901"/>
        <w:jc w:val="both"/>
        <w:rPr>
          <w:rFonts w:ascii="Palatino Linotype" w:hAnsi="Palatino Linotype"/>
          <w:b/>
          <w:i/>
          <w:color w:val="000000"/>
          <w:sz w:val="22"/>
          <w:szCs w:val="22"/>
          <w:lang w:val="es-ES"/>
        </w:rPr>
      </w:pPr>
      <w:r w:rsidRPr="00EA5784">
        <w:rPr>
          <w:rFonts w:ascii="Palatino Linotype" w:hAnsi="Palatino Linotype"/>
          <w:b/>
          <w:i/>
          <w:color w:val="000000"/>
          <w:sz w:val="22"/>
          <w:szCs w:val="22"/>
          <w:lang w:val="es-ES"/>
        </w:rPr>
        <w:t xml:space="preserve">“Artículo 180. </w:t>
      </w:r>
      <w:r w:rsidRPr="00EA5784">
        <w:rPr>
          <w:rFonts w:ascii="Palatino Linotype" w:hAnsi="Palatino Linotype"/>
          <w:i/>
          <w:color w:val="000000"/>
          <w:sz w:val="22"/>
          <w:szCs w:val="22"/>
          <w:lang w:val="es-ES"/>
        </w:rPr>
        <w:t xml:space="preserve">El </w:t>
      </w:r>
      <w:r w:rsidRPr="00EA5784">
        <w:rPr>
          <w:rFonts w:ascii="Palatino Linotype" w:hAnsi="Palatino Linotype" w:cs="Arial"/>
          <w:i/>
          <w:color w:val="000000"/>
          <w:sz w:val="22"/>
          <w:szCs w:val="22"/>
          <w:lang w:val="es-ES"/>
        </w:rPr>
        <w:t>recurso</w:t>
      </w:r>
      <w:r w:rsidRPr="00EA5784">
        <w:rPr>
          <w:rFonts w:ascii="Palatino Linotype" w:hAnsi="Palatino Linotype"/>
          <w:i/>
          <w:color w:val="000000"/>
          <w:sz w:val="22"/>
          <w:szCs w:val="22"/>
          <w:lang w:val="es-ES"/>
        </w:rPr>
        <w:t xml:space="preserve"> </w:t>
      </w:r>
      <w:r w:rsidRPr="00EA5784">
        <w:rPr>
          <w:rFonts w:ascii="Palatino Linotype" w:hAnsi="Palatino Linotype" w:cs="Arial"/>
          <w:i/>
          <w:color w:val="000000"/>
          <w:sz w:val="22"/>
          <w:szCs w:val="22"/>
          <w:lang w:val="es-ES" w:eastAsia="es-MX"/>
        </w:rPr>
        <w:t>de</w:t>
      </w:r>
      <w:r w:rsidRPr="00EA5784">
        <w:rPr>
          <w:rFonts w:ascii="Palatino Linotype" w:hAnsi="Palatino Linotype"/>
          <w:i/>
          <w:color w:val="000000"/>
          <w:sz w:val="22"/>
          <w:szCs w:val="22"/>
          <w:lang w:val="es-ES"/>
        </w:rPr>
        <w:t xml:space="preserve"> revisión contendrá:</w:t>
      </w:r>
      <w:r w:rsidRPr="00EA5784">
        <w:rPr>
          <w:rFonts w:ascii="Palatino Linotype" w:hAnsi="Palatino Linotype"/>
          <w:b/>
          <w:i/>
          <w:color w:val="000000"/>
          <w:sz w:val="22"/>
          <w:szCs w:val="22"/>
          <w:lang w:val="es-ES"/>
        </w:rPr>
        <w:t xml:space="preserve"> </w:t>
      </w:r>
    </w:p>
    <w:p w14:paraId="7E8A501F" w14:textId="77777777" w:rsidR="00EF5C03" w:rsidRPr="00EA5784" w:rsidRDefault="00EF5C03" w:rsidP="00EF5C03">
      <w:pPr>
        <w:tabs>
          <w:tab w:val="left" w:pos="851"/>
        </w:tabs>
        <w:ind w:left="851" w:right="901"/>
        <w:jc w:val="both"/>
        <w:rPr>
          <w:rFonts w:ascii="Palatino Linotype" w:hAnsi="Palatino Linotype"/>
          <w:b/>
          <w:i/>
          <w:color w:val="000000"/>
          <w:sz w:val="22"/>
          <w:szCs w:val="22"/>
          <w:lang w:val="es-ES"/>
        </w:rPr>
      </w:pPr>
      <w:r w:rsidRPr="00EA5784">
        <w:rPr>
          <w:rFonts w:ascii="Palatino Linotype" w:hAnsi="Palatino Linotype"/>
          <w:b/>
          <w:i/>
          <w:color w:val="000000"/>
          <w:sz w:val="22"/>
          <w:szCs w:val="22"/>
          <w:lang w:val="es-ES"/>
        </w:rPr>
        <w:t xml:space="preserve">I. </w:t>
      </w:r>
      <w:r w:rsidRPr="00EA5784">
        <w:rPr>
          <w:rFonts w:ascii="Palatino Linotype" w:hAnsi="Palatino Linotype"/>
          <w:i/>
          <w:color w:val="000000"/>
          <w:sz w:val="22"/>
          <w:szCs w:val="22"/>
          <w:lang w:val="es-ES"/>
        </w:rPr>
        <w:t xml:space="preserve">El sujeto obligado ante </w:t>
      </w:r>
      <w:r w:rsidRPr="00EA5784">
        <w:rPr>
          <w:rFonts w:ascii="Palatino Linotype" w:hAnsi="Palatino Linotype" w:cs="Arial"/>
          <w:i/>
          <w:color w:val="000000"/>
          <w:sz w:val="22"/>
          <w:szCs w:val="22"/>
          <w:lang w:val="es-ES"/>
        </w:rPr>
        <w:t>la</w:t>
      </w:r>
      <w:r w:rsidRPr="00EA5784">
        <w:rPr>
          <w:rFonts w:ascii="Palatino Linotype" w:hAnsi="Palatino Linotype"/>
          <w:i/>
          <w:color w:val="000000"/>
          <w:sz w:val="22"/>
          <w:szCs w:val="22"/>
          <w:lang w:val="es-ES"/>
        </w:rPr>
        <w:t xml:space="preserve"> cual </w:t>
      </w:r>
      <w:r w:rsidRPr="00EA5784">
        <w:rPr>
          <w:rFonts w:ascii="Palatino Linotype" w:hAnsi="Palatino Linotype" w:cs="Arial"/>
          <w:i/>
          <w:color w:val="000000"/>
          <w:sz w:val="22"/>
          <w:szCs w:val="22"/>
          <w:lang w:val="es-ES" w:eastAsia="es-MX"/>
        </w:rPr>
        <w:t>se</w:t>
      </w:r>
      <w:r w:rsidRPr="00EA5784">
        <w:rPr>
          <w:rFonts w:ascii="Palatino Linotype" w:hAnsi="Palatino Linotype"/>
          <w:i/>
          <w:color w:val="000000"/>
          <w:sz w:val="22"/>
          <w:szCs w:val="22"/>
          <w:lang w:val="es-ES"/>
        </w:rPr>
        <w:t xml:space="preserve"> presentó la solicitud;</w:t>
      </w:r>
      <w:r w:rsidRPr="00EA5784">
        <w:rPr>
          <w:rFonts w:ascii="Palatino Linotype" w:hAnsi="Palatino Linotype"/>
          <w:b/>
          <w:i/>
          <w:color w:val="000000"/>
          <w:sz w:val="22"/>
          <w:szCs w:val="22"/>
          <w:lang w:val="es-ES"/>
        </w:rPr>
        <w:t xml:space="preserve"> </w:t>
      </w:r>
    </w:p>
    <w:p w14:paraId="1B30AF79" w14:textId="77777777" w:rsidR="00EF5C03" w:rsidRPr="00EA5784" w:rsidRDefault="00EF5C03" w:rsidP="00EF5C03">
      <w:pPr>
        <w:tabs>
          <w:tab w:val="left" w:pos="851"/>
        </w:tabs>
        <w:ind w:left="851" w:right="901"/>
        <w:jc w:val="both"/>
        <w:rPr>
          <w:rFonts w:ascii="Palatino Linotype" w:hAnsi="Palatino Linotype"/>
          <w:b/>
          <w:i/>
          <w:color w:val="000000"/>
          <w:sz w:val="22"/>
          <w:szCs w:val="22"/>
          <w:lang w:val="es-ES"/>
        </w:rPr>
      </w:pPr>
      <w:r w:rsidRPr="00EA5784">
        <w:rPr>
          <w:rFonts w:ascii="Palatino Linotype" w:hAnsi="Palatino Linotype"/>
          <w:b/>
          <w:i/>
          <w:color w:val="000000"/>
          <w:sz w:val="22"/>
          <w:szCs w:val="22"/>
          <w:lang w:val="es-ES"/>
        </w:rPr>
        <w:t xml:space="preserve">II. </w:t>
      </w:r>
      <w:r w:rsidRPr="00EA5784">
        <w:rPr>
          <w:rFonts w:ascii="Palatino Linotype" w:hAnsi="Palatino Linotype"/>
          <w:b/>
          <w:i/>
          <w:color w:val="000000"/>
          <w:sz w:val="22"/>
          <w:szCs w:val="22"/>
          <w:u w:val="single"/>
          <w:lang w:val="es-ES"/>
        </w:rPr>
        <w:t xml:space="preserve">El nombre del solicitante </w:t>
      </w:r>
      <w:r w:rsidRPr="00EA5784">
        <w:rPr>
          <w:rFonts w:ascii="Palatino Linotype" w:hAnsi="Palatino Linotype" w:cs="Arial"/>
          <w:b/>
          <w:i/>
          <w:color w:val="000000"/>
          <w:sz w:val="22"/>
          <w:szCs w:val="22"/>
          <w:u w:val="single"/>
          <w:lang w:val="es-ES" w:eastAsia="es-MX"/>
        </w:rPr>
        <w:t>que</w:t>
      </w:r>
      <w:r w:rsidRPr="00EA5784">
        <w:rPr>
          <w:rFonts w:ascii="Palatino Linotype" w:hAnsi="Palatino Linotype"/>
          <w:b/>
          <w:i/>
          <w:color w:val="000000"/>
          <w:sz w:val="22"/>
          <w:szCs w:val="22"/>
          <w:u w:val="single"/>
          <w:lang w:val="es-ES"/>
        </w:rPr>
        <w:t xml:space="preserve"> recurre </w:t>
      </w:r>
      <w:r w:rsidRPr="00EA5784">
        <w:rPr>
          <w:rFonts w:ascii="Palatino Linotype" w:hAnsi="Palatino Linotype"/>
          <w:i/>
          <w:color w:val="000000"/>
          <w:sz w:val="22"/>
          <w:szCs w:val="22"/>
          <w:lang w:val="es-ES"/>
        </w:rPr>
        <w:t>o de su representante y, en su caso, del tercero interesado, así como la dirección o medio que señale para recibir notificaciones;</w:t>
      </w:r>
      <w:r w:rsidRPr="00EA5784">
        <w:rPr>
          <w:rFonts w:ascii="Palatino Linotype" w:hAnsi="Palatino Linotype"/>
          <w:b/>
          <w:i/>
          <w:color w:val="000000"/>
          <w:sz w:val="22"/>
          <w:szCs w:val="22"/>
          <w:lang w:val="es-ES"/>
        </w:rPr>
        <w:t xml:space="preserve"> </w:t>
      </w:r>
    </w:p>
    <w:p w14:paraId="35C87253" w14:textId="77777777" w:rsidR="00EF5C03" w:rsidRPr="00EA5784" w:rsidRDefault="00EF5C03" w:rsidP="00EF5C03">
      <w:pPr>
        <w:tabs>
          <w:tab w:val="left" w:pos="851"/>
        </w:tabs>
        <w:ind w:left="851" w:right="901"/>
        <w:jc w:val="both"/>
        <w:rPr>
          <w:rFonts w:ascii="Palatino Linotype" w:hAnsi="Palatino Linotype"/>
          <w:b/>
          <w:i/>
          <w:color w:val="000000"/>
          <w:sz w:val="22"/>
          <w:szCs w:val="22"/>
          <w:lang w:val="es-ES"/>
        </w:rPr>
      </w:pPr>
      <w:r w:rsidRPr="00EA5784">
        <w:rPr>
          <w:rFonts w:ascii="Palatino Linotype" w:hAnsi="Palatino Linotype"/>
          <w:b/>
          <w:i/>
          <w:color w:val="000000"/>
          <w:sz w:val="22"/>
          <w:szCs w:val="22"/>
          <w:lang w:val="es-ES"/>
        </w:rPr>
        <w:t xml:space="preserve">III. </w:t>
      </w:r>
      <w:r w:rsidRPr="00EA5784">
        <w:rPr>
          <w:rFonts w:ascii="Palatino Linotype" w:hAnsi="Palatino Linotype"/>
          <w:i/>
          <w:color w:val="000000"/>
          <w:sz w:val="22"/>
          <w:szCs w:val="22"/>
          <w:lang w:val="es-ES"/>
        </w:rPr>
        <w:t xml:space="preserve">El número de folio de </w:t>
      </w:r>
      <w:r w:rsidRPr="00EA5784">
        <w:rPr>
          <w:rFonts w:ascii="Palatino Linotype" w:hAnsi="Palatino Linotype" w:cs="Arial"/>
          <w:i/>
          <w:color w:val="000000"/>
          <w:sz w:val="22"/>
          <w:szCs w:val="22"/>
          <w:lang w:val="es-ES" w:eastAsia="es-MX"/>
        </w:rPr>
        <w:t>respuesta</w:t>
      </w:r>
      <w:r w:rsidRPr="00EA5784">
        <w:rPr>
          <w:rFonts w:ascii="Palatino Linotype" w:hAnsi="Palatino Linotype"/>
          <w:i/>
          <w:color w:val="000000"/>
          <w:sz w:val="22"/>
          <w:szCs w:val="22"/>
          <w:lang w:val="es-ES"/>
        </w:rPr>
        <w:t xml:space="preserve"> de la solicitud de acceso; </w:t>
      </w:r>
    </w:p>
    <w:p w14:paraId="65D6AAEC" w14:textId="77777777" w:rsidR="00EF5C03" w:rsidRPr="00EA5784" w:rsidRDefault="00EF5C03" w:rsidP="00EF5C03">
      <w:pPr>
        <w:tabs>
          <w:tab w:val="left" w:pos="851"/>
        </w:tabs>
        <w:ind w:left="851" w:right="901"/>
        <w:jc w:val="both"/>
        <w:rPr>
          <w:rFonts w:ascii="Palatino Linotype" w:hAnsi="Palatino Linotype"/>
          <w:b/>
          <w:i/>
          <w:color w:val="000000"/>
          <w:sz w:val="22"/>
          <w:szCs w:val="22"/>
          <w:lang w:val="es-ES"/>
        </w:rPr>
      </w:pPr>
      <w:r w:rsidRPr="00EA5784">
        <w:rPr>
          <w:rFonts w:ascii="Palatino Linotype" w:hAnsi="Palatino Linotype"/>
          <w:b/>
          <w:i/>
          <w:color w:val="000000"/>
          <w:sz w:val="22"/>
          <w:szCs w:val="22"/>
          <w:lang w:val="es-ES"/>
        </w:rPr>
        <w:lastRenderedPageBreak/>
        <w:t xml:space="preserve">IV. </w:t>
      </w:r>
      <w:r w:rsidRPr="00EA5784">
        <w:rPr>
          <w:rFonts w:ascii="Palatino Linotype" w:hAnsi="Palatino Linotype"/>
          <w:i/>
          <w:color w:val="000000"/>
          <w:sz w:val="22"/>
          <w:szCs w:val="22"/>
          <w:lang w:val="es-ES"/>
        </w:rPr>
        <w:t xml:space="preserve">La fecha en que fue </w:t>
      </w:r>
      <w:r w:rsidRPr="00EA5784">
        <w:rPr>
          <w:rFonts w:ascii="Palatino Linotype" w:hAnsi="Palatino Linotype" w:cs="Arial"/>
          <w:i/>
          <w:color w:val="000000"/>
          <w:sz w:val="22"/>
          <w:szCs w:val="22"/>
          <w:lang w:val="es-ES" w:eastAsia="es-MX"/>
        </w:rPr>
        <w:t>notificada</w:t>
      </w:r>
      <w:r w:rsidRPr="00EA5784">
        <w:rPr>
          <w:rFonts w:ascii="Palatino Linotype" w:hAnsi="Palatino Linotype"/>
          <w:i/>
          <w:color w:val="000000"/>
          <w:sz w:val="22"/>
          <w:szCs w:val="22"/>
          <w:lang w:val="es-ES"/>
        </w:rPr>
        <w:t xml:space="preserve"> la respuesta al solicitante o tuvo conocimiento del acto reclamado, o de presentación de la solicitud, en caso de falta de respuesta;</w:t>
      </w:r>
      <w:r w:rsidRPr="00EA5784">
        <w:rPr>
          <w:rFonts w:ascii="Palatino Linotype" w:hAnsi="Palatino Linotype"/>
          <w:b/>
          <w:i/>
          <w:color w:val="000000"/>
          <w:sz w:val="22"/>
          <w:szCs w:val="22"/>
          <w:lang w:val="es-ES"/>
        </w:rPr>
        <w:t xml:space="preserve"> </w:t>
      </w:r>
    </w:p>
    <w:p w14:paraId="77681897" w14:textId="77777777" w:rsidR="00EF5C03" w:rsidRPr="00EA5784" w:rsidRDefault="00EF5C03" w:rsidP="00EF5C03">
      <w:pPr>
        <w:tabs>
          <w:tab w:val="left" w:pos="851"/>
        </w:tabs>
        <w:ind w:left="851" w:right="901"/>
        <w:jc w:val="both"/>
        <w:rPr>
          <w:rFonts w:ascii="Palatino Linotype" w:hAnsi="Palatino Linotype"/>
          <w:b/>
          <w:i/>
          <w:color w:val="000000"/>
          <w:sz w:val="22"/>
          <w:szCs w:val="22"/>
          <w:lang w:val="es-ES"/>
        </w:rPr>
      </w:pPr>
      <w:r w:rsidRPr="00EA5784">
        <w:rPr>
          <w:rFonts w:ascii="Palatino Linotype" w:hAnsi="Palatino Linotype"/>
          <w:b/>
          <w:i/>
          <w:color w:val="000000"/>
          <w:sz w:val="22"/>
          <w:szCs w:val="22"/>
          <w:lang w:val="es-ES"/>
        </w:rPr>
        <w:t xml:space="preserve">V. </w:t>
      </w:r>
      <w:r w:rsidRPr="00EA5784">
        <w:rPr>
          <w:rFonts w:ascii="Palatino Linotype" w:hAnsi="Palatino Linotype"/>
          <w:i/>
          <w:color w:val="000000"/>
          <w:sz w:val="22"/>
          <w:szCs w:val="22"/>
          <w:lang w:val="es-ES"/>
        </w:rPr>
        <w:t xml:space="preserve">El acto que se </w:t>
      </w:r>
      <w:r w:rsidRPr="00EA5784">
        <w:rPr>
          <w:rFonts w:ascii="Palatino Linotype" w:hAnsi="Palatino Linotype" w:cs="Arial"/>
          <w:i/>
          <w:color w:val="000000"/>
          <w:sz w:val="22"/>
          <w:szCs w:val="22"/>
          <w:lang w:val="es-ES" w:eastAsia="es-MX"/>
        </w:rPr>
        <w:t>recurre</w:t>
      </w:r>
      <w:r w:rsidRPr="00EA5784">
        <w:rPr>
          <w:rFonts w:ascii="Palatino Linotype" w:hAnsi="Palatino Linotype"/>
          <w:i/>
          <w:color w:val="000000"/>
          <w:sz w:val="22"/>
          <w:szCs w:val="22"/>
          <w:lang w:val="es-ES"/>
        </w:rPr>
        <w:t>;</w:t>
      </w:r>
      <w:r w:rsidRPr="00EA5784">
        <w:rPr>
          <w:rFonts w:ascii="Palatino Linotype" w:hAnsi="Palatino Linotype"/>
          <w:b/>
          <w:i/>
          <w:color w:val="000000"/>
          <w:sz w:val="22"/>
          <w:szCs w:val="22"/>
          <w:lang w:val="es-ES"/>
        </w:rPr>
        <w:t xml:space="preserve"> </w:t>
      </w:r>
    </w:p>
    <w:p w14:paraId="6F845888" w14:textId="77777777" w:rsidR="00EF5C03" w:rsidRPr="00EA5784" w:rsidRDefault="00EF5C03" w:rsidP="00EF5C03">
      <w:pPr>
        <w:tabs>
          <w:tab w:val="left" w:pos="851"/>
        </w:tabs>
        <w:ind w:left="851" w:right="901"/>
        <w:jc w:val="both"/>
        <w:rPr>
          <w:rFonts w:ascii="Palatino Linotype" w:hAnsi="Palatino Linotype"/>
          <w:b/>
          <w:i/>
          <w:color w:val="000000"/>
          <w:sz w:val="22"/>
          <w:szCs w:val="22"/>
          <w:lang w:val="es-ES"/>
        </w:rPr>
      </w:pPr>
      <w:r w:rsidRPr="00EA5784">
        <w:rPr>
          <w:rFonts w:ascii="Palatino Linotype" w:hAnsi="Palatino Linotype"/>
          <w:b/>
          <w:i/>
          <w:color w:val="000000"/>
          <w:sz w:val="22"/>
          <w:szCs w:val="22"/>
          <w:lang w:val="es-ES"/>
        </w:rPr>
        <w:t xml:space="preserve">VI. </w:t>
      </w:r>
      <w:r w:rsidRPr="00EA5784">
        <w:rPr>
          <w:rFonts w:ascii="Palatino Linotype" w:hAnsi="Palatino Linotype"/>
          <w:i/>
          <w:color w:val="000000"/>
          <w:sz w:val="22"/>
          <w:szCs w:val="22"/>
          <w:lang w:val="es-ES"/>
        </w:rPr>
        <w:t xml:space="preserve">Las razones o </w:t>
      </w:r>
      <w:r w:rsidRPr="00EA5784">
        <w:rPr>
          <w:rFonts w:ascii="Palatino Linotype" w:hAnsi="Palatino Linotype" w:cs="Arial"/>
          <w:i/>
          <w:color w:val="000000"/>
          <w:sz w:val="22"/>
          <w:szCs w:val="22"/>
          <w:lang w:val="es-ES" w:eastAsia="es-MX"/>
        </w:rPr>
        <w:t>motivos</w:t>
      </w:r>
      <w:r w:rsidRPr="00EA5784">
        <w:rPr>
          <w:rFonts w:ascii="Palatino Linotype" w:hAnsi="Palatino Linotype"/>
          <w:i/>
          <w:color w:val="000000"/>
          <w:sz w:val="22"/>
          <w:szCs w:val="22"/>
          <w:lang w:val="es-ES"/>
        </w:rPr>
        <w:t xml:space="preserve"> de inconformidad;</w:t>
      </w:r>
      <w:r w:rsidRPr="00EA5784">
        <w:rPr>
          <w:rFonts w:ascii="Palatino Linotype" w:hAnsi="Palatino Linotype"/>
          <w:b/>
          <w:i/>
          <w:color w:val="000000"/>
          <w:sz w:val="22"/>
          <w:szCs w:val="22"/>
          <w:lang w:val="es-ES"/>
        </w:rPr>
        <w:t xml:space="preserve"> </w:t>
      </w:r>
    </w:p>
    <w:p w14:paraId="43454707" w14:textId="77777777" w:rsidR="00EF5C03" w:rsidRPr="00EA5784" w:rsidRDefault="00EF5C03" w:rsidP="00EF5C03">
      <w:pPr>
        <w:tabs>
          <w:tab w:val="left" w:pos="851"/>
        </w:tabs>
        <w:ind w:left="851" w:right="901"/>
        <w:jc w:val="both"/>
        <w:rPr>
          <w:rFonts w:ascii="Palatino Linotype" w:hAnsi="Palatino Linotype"/>
          <w:b/>
          <w:i/>
          <w:color w:val="000000"/>
          <w:sz w:val="22"/>
          <w:szCs w:val="22"/>
          <w:lang w:val="es-ES"/>
        </w:rPr>
      </w:pPr>
      <w:r w:rsidRPr="00EA5784">
        <w:rPr>
          <w:rFonts w:ascii="Palatino Linotype" w:hAnsi="Palatino Linotype"/>
          <w:b/>
          <w:i/>
          <w:color w:val="000000"/>
          <w:sz w:val="22"/>
          <w:szCs w:val="22"/>
          <w:lang w:val="es-ES"/>
        </w:rPr>
        <w:t xml:space="preserve">VII. </w:t>
      </w:r>
      <w:r w:rsidRPr="00EA5784">
        <w:rPr>
          <w:rFonts w:ascii="Palatino Linotype" w:hAnsi="Palatino Linotype"/>
          <w:i/>
          <w:color w:val="000000"/>
          <w:sz w:val="22"/>
          <w:szCs w:val="22"/>
          <w:lang w:val="es-ES"/>
        </w:rPr>
        <w:t>La copia de la respuesta que se impugna y, en su caso, de la notificación correspondiente, en el caso de respuesta de la solicitud; y</w:t>
      </w:r>
      <w:r w:rsidRPr="00EA5784">
        <w:rPr>
          <w:rFonts w:ascii="Palatino Linotype" w:hAnsi="Palatino Linotype"/>
          <w:b/>
          <w:i/>
          <w:color w:val="000000"/>
          <w:sz w:val="22"/>
          <w:szCs w:val="22"/>
          <w:lang w:val="es-ES"/>
        </w:rPr>
        <w:t xml:space="preserve"> </w:t>
      </w:r>
    </w:p>
    <w:p w14:paraId="53C2A77E"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b/>
          <w:i/>
          <w:color w:val="000000"/>
          <w:sz w:val="22"/>
          <w:szCs w:val="22"/>
          <w:lang w:val="es-ES"/>
        </w:rPr>
        <w:t xml:space="preserve">VIII. </w:t>
      </w:r>
      <w:r w:rsidRPr="00EA5784">
        <w:rPr>
          <w:rFonts w:ascii="Palatino Linotype" w:hAnsi="Palatino Linotype"/>
          <w:i/>
          <w:color w:val="000000"/>
          <w:sz w:val="22"/>
          <w:szCs w:val="22"/>
          <w:lang w:val="es-ES"/>
        </w:rPr>
        <w:t>Firma del recurrente, en su caso, cuando se presente por escrito, requisito sin el cual se dará trámite al recurso.</w:t>
      </w:r>
    </w:p>
    <w:p w14:paraId="6DA05F58"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i/>
          <w:color w:val="000000"/>
          <w:sz w:val="22"/>
          <w:szCs w:val="22"/>
          <w:lang w:val="es-ES"/>
        </w:rPr>
        <w:t xml:space="preserve">Adicionalmente, se podrán anexar las pruebas y demás elementos que considere procedentes someter a juicio del Instituto. </w:t>
      </w:r>
    </w:p>
    <w:p w14:paraId="3C769341"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i/>
          <w:color w:val="000000"/>
          <w:sz w:val="22"/>
          <w:szCs w:val="22"/>
          <w:lang w:val="es-ES"/>
        </w:rPr>
        <w:t xml:space="preserve">En ningún caso será necesario que el particular ratifique el recurso de revisión interpuesto. </w:t>
      </w:r>
    </w:p>
    <w:p w14:paraId="2BFBE7D3" w14:textId="77777777" w:rsidR="00EF5C03" w:rsidRPr="00EA5784" w:rsidRDefault="00EF5C03" w:rsidP="00EF5C03">
      <w:pPr>
        <w:tabs>
          <w:tab w:val="left" w:pos="851"/>
        </w:tabs>
        <w:ind w:left="851" w:right="901"/>
        <w:jc w:val="both"/>
        <w:rPr>
          <w:rFonts w:ascii="Palatino Linotype" w:hAnsi="Palatino Linotype"/>
          <w:b/>
          <w:i/>
          <w:color w:val="000000"/>
          <w:sz w:val="22"/>
          <w:szCs w:val="22"/>
          <w:lang w:val="es-ES"/>
        </w:rPr>
      </w:pPr>
      <w:r w:rsidRPr="00EA5784">
        <w:rPr>
          <w:rFonts w:ascii="Palatino Linotype" w:hAnsi="Palatino Linotype"/>
          <w:b/>
          <w:i/>
          <w:color w:val="000000"/>
          <w:sz w:val="22"/>
          <w:szCs w:val="22"/>
          <w:u w:val="single"/>
          <w:lang w:val="es-ES"/>
        </w:rPr>
        <w:t xml:space="preserve">En caso de </w:t>
      </w:r>
      <w:r w:rsidRPr="00EA5784">
        <w:rPr>
          <w:rFonts w:ascii="Palatino Linotype" w:hAnsi="Palatino Linotype" w:cs="Arial"/>
          <w:b/>
          <w:i/>
          <w:color w:val="000000"/>
          <w:sz w:val="22"/>
          <w:szCs w:val="22"/>
          <w:u w:val="single"/>
          <w:lang w:val="es-ES" w:eastAsia="es-MX"/>
        </w:rPr>
        <w:t>que</w:t>
      </w:r>
      <w:r w:rsidRPr="00EA5784">
        <w:rPr>
          <w:rFonts w:ascii="Palatino Linotype" w:hAnsi="Palatino Linotype"/>
          <w:b/>
          <w:i/>
          <w:color w:val="000000"/>
          <w:sz w:val="22"/>
          <w:szCs w:val="22"/>
          <w:u w:val="single"/>
          <w:lang w:val="es-ES"/>
        </w:rPr>
        <w:t xml:space="preserve"> el recurso se interponga de manera electrónica no será indispensable que contengan los requisitos establecidos en las fracciones II</w:t>
      </w:r>
      <w:r w:rsidRPr="00EA5784">
        <w:rPr>
          <w:rFonts w:ascii="Palatino Linotype" w:hAnsi="Palatino Linotype"/>
          <w:i/>
          <w:color w:val="000000"/>
          <w:sz w:val="22"/>
          <w:szCs w:val="22"/>
          <w:lang w:val="es-ES"/>
        </w:rPr>
        <w:t>, IV, VII y VIII.</w:t>
      </w:r>
      <w:r w:rsidRPr="00EA5784">
        <w:rPr>
          <w:rFonts w:ascii="Palatino Linotype" w:hAnsi="Palatino Linotype"/>
          <w:b/>
          <w:i/>
          <w:color w:val="000000"/>
          <w:sz w:val="22"/>
          <w:szCs w:val="22"/>
          <w:lang w:val="es-ES"/>
        </w:rPr>
        <w:t>”</w:t>
      </w:r>
    </w:p>
    <w:p w14:paraId="79F960DE"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i/>
          <w:color w:val="000000"/>
          <w:sz w:val="22"/>
          <w:szCs w:val="22"/>
          <w:lang w:val="es-ES"/>
        </w:rPr>
        <w:t>(Énfasis añadido)</w:t>
      </w:r>
    </w:p>
    <w:p w14:paraId="6F060EF8"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p>
    <w:p w14:paraId="567936B4" w14:textId="77777777" w:rsidR="00EF5C03" w:rsidRPr="00EA5784" w:rsidRDefault="00EF5C03" w:rsidP="00EF5C03">
      <w:pPr>
        <w:spacing w:line="360" w:lineRule="auto"/>
        <w:jc w:val="both"/>
        <w:rPr>
          <w:rFonts w:ascii="Palatino Linotype" w:hAnsi="Palatino Linotype"/>
          <w:b/>
          <w:color w:val="000000"/>
          <w:lang w:val="es-ES"/>
        </w:rPr>
      </w:pPr>
      <w:r w:rsidRPr="00EA5784">
        <w:rPr>
          <w:rFonts w:ascii="Palatino Linotype" w:hAnsi="Palatino Linotype"/>
          <w:color w:val="000000"/>
          <w:lang w:val="es-ES"/>
        </w:rPr>
        <w:t xml:space="preserve">En principio, del artículo transcrito, se observan los requisitos que </w:t>
      </w:r>
      <w:r w:rsidRPr="00EA5784">
        <w:rPr>
          <w:rFonts w:ascii="Palatino Linotype" w:hAnsi="Palatino Linotype" w:cs="Arial"/>
          <w:color w:val="000000"/>
          <w:lang w:val="es-ES"/>
        </w:rPr>
        <w:t>deberán</w:t>
      </w:r>
      <w:r w:rsidRPr="00EA5784">
        <w:rPr>
          <w:rFonts w:ascii="Palatino Linotype" w:hAnsi="Palatino Linotype"/>
          <w:color w:val="000000"/>
          <w:lang w:val="es-ES"/>
        </w:rPr>
        <w:t xml:space="preserve"> </w:t>
      </w:r>
      <w:r w:rsidRPr="00EA5784">
        <w:rPr>
          <w:rFonts w:ascii="Palatino Linotype" w:hAnsi="Palatino Linotype" w:cs="Arial"/>
          <w:color w:val="000000"/>
          <w:lang w:val="es-ES"/>
        </w:rPr>
        <w:t>contener</w:t>
      </w:r>
      <w:r w:rsidRPr="00EA5784">
        <w:rPr>
          <w:rFonts w:ascii="Palatino Linotype" w:hAnsi="Palatino Linotype"/>
          <w:color w:val="000000"/>
          <w:lang w:val="es-ES"/>
        </w:rPr>
        <w:t xml:space="preserve"> los Recursos de Revisión; sobre el particular, de la revisión en el expediente electrónico del </w:t>
      </w:r>
      <w:r w:rsidRPr="00EA5784">
        <w:rPr>
          <w:rFonts w:ascii="Palatino Linotype" w:hAnsi="Palatino Linotype"/>
          <w:b/>
          <w:color w:val="000000"/>
          <w:lang w:val="es-ES"/>
        </w:rPr>
        <w:t>SAIMEX</w:t>
      </w:r>
      <w:r w:rsidRPr="00EA5784">
        <w:rPr>
          <w:rFonts w:ascii="Palatino Linotype" w:hAnsi="Palatino Linotype"/>
          <w:color w:val="000000"/>
          <w:lang w:val="es-ES"/>
        </w:rPr>
        <w:t xml:space="preserve"> se desprende que la parte solicitante y ahora </w:t>
      </w:r>
      <w:r w:rsidRPr="00EA5784">
        <w:rPr>
          <w:rFonts w:ascii="Palatino Linotype" w:hAnsi="Palatino Linotype"/>
          <w:b/>
          <w:color w:val="000000"/>
          <w:lang w:val="es-ES"/>
        </w:rPr>
        <w:t>RECURRENTE</w:t>
      </w:r>
      <w:r w:rsidRPr="00EA5784">
        <w:rPr>
          <w:rFonts w:ascii="Palatino Linotype" w:hAnsi="Palatino Linotype"/>
          <w:color w:val="000000"/>
          <w:lang w:val="es-ES"/>
        </w:rPr>
        <w:t xml:space="preserve">, en ejercicio de su derecho de acceso a la información pública, no proporcionó nombre alguno para que </w:t>
      </w:r>
      <w:r w:rsidRPr="00EA5784">
        <w:rPr>
          <w:rFonts w:ascii="Palatino Linotype" w:hAnsi="Palatino Linotype" w:cs="Arial"/>
          <w:color w:val="000000"/>
          <w:lang w:val="es-ES"/>
        </w:rPr>
        <w:t>sea</w:t>
      </w:r>
      <w:r w:rsidRPr="00EA5784">
        <w:rPr>
          <w:rFonts w:ascii="Palatino Linotype" w:hAnsi="Palatino Linotype"/>
          <w:color w:val="000000"/>
          <w:lang w:val="es-ES"/>
        </w:rPr>
        <w:t xml:space="preserve"> identificado, por lo que no se tiene certeza sobre su identidad.</w:t>
      </w:r>
    </w:p>
    <w:p w14:paraId="033485EA" w14:textId="77777777" w:rsidR="00EF5C03" w:rsidRPr="00EA5784" w:rsidRDefault="00EF5C03" w:rsidP="00EF5C03">
      <w:pPr>
        <w:spacing w:line="360" w:lineRule="auto"/>
        <w:jc w:val="both"/>
        <w:rPr>
          <w:rFonts w:ascii="Palatino Linotype" w:hAnsi="Palatino Linotype"/>
          <w:color w:val="000000"/>
          <w:lang w:val="es-ES"/>
        </w:rPr>
      </w:pPr>
    </w:p>
    <w:p w14:paraId="1102126A" w14:textId="77777777" w:rsidR="00EF5C03" w:rsidRPr="00EA5784" w:rsidRDefault="00EF5C03" w:rsidP="00EF5C03">
      <w:pPr>
        <w:spacing w:line="360" w:lineRule="auto"/>
        <w:jc w:val="both"/>
        <w:rPr>
          <w:rFonts w:ascii="Palatino Linotype" w:hAnsi="Palatino Linotype" w:cs="Arial"/>
          <w:color w:val="000000"/>
          <w:lang w:val="es-ES"/>
        </w:rPr>
      </w:pPr>
      <w:r w:rsidRPr="00EA5784">
        <w:rPr>
          <w:rFonts w:ascii="Palatino Linotype" w:hAnsi="Palatino Linotype"/>
          <w:color w:val="000000"/>
          <w:lang w:val="es-ES"/>
        </w:rPr>
        <w:t xml:space="preserve">Empero lo anterior, debe destacarse que el artículo 15 de </w:t>
      </w:r>
      <w:r w:rsidRPr="00EA5784">
        <w:rPr>
          <w:rFonts w:ascii="Palatino Linotype" w:hAnsi="Palatino Linotype" w:cs="Arial"/>
          <w:color w:val="000000"/>
          <w:lang w:val="es-ES" w:eastAsia="es-MX"/>
        </w:rPr>
        <w:t xml:space="preserve">Ley de Transparencia y Acceso a la </w:t>
      </w:r>
      <w:r w:rsidRPr="00EA5784">
        <w:rPr>
          <w:rFonts w:ascii="Palatino Linotype" w:hAnsi="Palatino Linotype" w:cs="Arial"/>
          <w:color w:val="000000"/>
          <w:lang w:val="es-ES"/>
        </w:rPr>
        <w:t>Información</w:t>
      </w:r>
      <w:r w:rsidRPr="00EA5784">
        <w:rPr>
          <w:rFonts w:ascii="Palatino Linotype" w:hAnsi="Palatino Linotype" w:cs="Arial"/>
          <w:color w:val="000000"/>
          <w:lang w:val="es-ES" w:eastAsia="es-MX"/>
        </w:rPr>
        <w:t xml:space="preserve"> Pública del Estado de México y Municipios </w:t>
      </w:r>
      <w:r w:rsidRPr="00EA5784">
        <w:rPr>
          <w:rFonts w:ascii="Palatino Linotype" w:hAnsi="Palatino Linotype" w:cs="Arial"/>
          <w:iCs/>
          <w:color w:val="000000"/>
          <w:lang w:val="es-ES"/>
        </w:rPr>
        <w:t xml:space="preserve">prevé que, </w:t>
      </w:r>
      <w:r w:rsidRPr="00EA5784">
        <w:rPr>
          <w:rFonts w:ascii="Palatino Linotype" w:hAnsi="Palatino Linotype"/>
          <w:color w:val="000000"/>
          <w:lang w:val="es-ES"/>
        </w:rPr>
        <w:t xml:space="preserve">toda persona tendrá acceso a la información </w:t>
      </w:r>
      <w:r w:rsidRPr="00EA5784">
        <w:rPr>
          <w:rFonts w:ascii="Palatino Linotype" w:hAnsi="Palatino Linotype" w:cs="Arial"/>
          <w:color w:val="000000"/>
          <w:lang w:val="es-ES"/>
        </w:rPr>
        <w:t xml:space="preserve">sin necesidad de acreditar interés alguno o justificar su utilización, de lo que se infiere que para el </w:t>
      </w:r>
      <w:r w:rsidRPr="00EA5784">
        <w:rPr>
          <w:rFonts w:ascii="Palatino Linotype" w:hAnsi="Palatino Linotype"/>
          <w:color w:val="000000"/>
          <w:lang w:val="es-ES"/>
        </w:rPr>
        <w:t>ejercicio</w:t>
      </w:r>
      <w:r w:rsidRPr="00EA5784">
        <w:rPr>
          <w:rFonts w:ascii="Palatino Linotype" w:hAnsi="Palatino Linotype" w:cs="Arial"/>
          <w:color w:val="000000"/>
          <w:lang w:val="es-ES"/>
        </w:rPr>
        <w:t xml:space="preserve"> del derecho de acceso a la información pública, </w:t>
      </w:r>
      <w:r w:rsidRPr="00EA5784">
        <w:rPr>
          <w:rFonts w:ascii="Palatino Linotype" w:hAnsi="Palatino Linotype" w:cs="Arial"/>
          <w:b/>
          <w:color w:val="000000"/>
          <w:u w:val="single"/>
          <w:lang w:val="es-ES"/>
        </w:rPr>
        <w:t xml:space="preserve">el nombre no es un requisito </w:t>
      </w:r>
      <w:r w:rsidRPr="00EA5784">
        <w:rPr>
          <w:rFonts w:ascii="Palatino Linotype" w:hAnsi="Palatino Linotype" w:cs="Arial"/>
          <w:b/>
          <w:i/>
          <w:color w:val="000000"/>
          <w:u w:val="single"/>
          <w:lang w:val="es-ES"/>
        </w:rPr>
        <w:t>sine qua non</w:t>
      </w:r>
      <w:r w:rsidRPr="00EA578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w:t>
      </w:r>
      <w:r w:rsidRPr="00EA5784">
        <w:rPr>
          <w:rFonts w:ascii="Palatino Linotype" w:hAnsi="Palatino Linotype" w:cs="Arial"/>
          <w:color w:val="000000"/>
          <w:lang w:val="es-ES"/>
        </w:rPr>
        <w:lastRenderedPageBreak/>
        <w:t xml:space="preserve">solicitudes de información sean </w:t>
      </w:r>
      <w:r w:rsidRPr="00EA5784">
        <w:rPr>
          <w:rFonts w:ascii="Palatino Linotype" w:hAnsi="Palatino Linotype" w:cs="Arial"/>
          <w:b/>
          <w:color w:val="000000"/>
          <w:lang w:val="es-ES"/>
        </w:rPr>
        <w:t>anónimas</w:t>
      </w:r>
      <w:r w:rsidRPr="00EA5784">
        <w:rPr>
          <w:rFonts w:ascii="Palatino Linotype" w:hAnsi="Palatino Linotype" w:cs="Arial"/>
          <w:color w:val="000000"/>
          <w:lang w:val="es-ES"/>
        </w:rPr>
        <w:t>, al utilizar un nombre incompleto o, inclusive un seudónimo.</w:t>
      </w:r>
    </w:p>
    <w:p w14:paraId="17892D07" w14:textId="77777777" w:rsidR="00EF5C03" w:rsidRPr="00EA5784" w:rsidRDefault="00EF5C03" w:rsidP="00EF5C03">
      <w:pPr>
        <w:spacing w:line="360" w:lineRule="auto"/>
        <w:jc w:val="both"/>
        <w:rPr>
          <w:rFonts w:ascii="Palatino Linotype" w:hAnsi="Palatino Linotype" w:cs="Arial"/>
          <w:color w:val="000000"/>
          <w:lang w:val="es-ES"/>
        </w:rPr>
      </w:pPr>
    </w:p>
    <w:p w14:paraId="049118B9" w14:textId="77777777" w:rsidR="00EF5C03" w:rsidRPr="00EA5784" w:rsidRDefault="00EF5C03" w:rsidP="00EF5C03">
      <w:pPr>
        <w:spacing w:line="360" w:lineRule="auto"/>
        <w:jc w:val="both"/>
        <w:rPr>
          <w:rFonts w:ascii="Palatino Linotype" w:hAnsi="Palatino Linotype"/>
          <w:color w:val="000000"/>
          <w:lang w:val="es-ES"/>
        </w:rPr>
      </w:pPr>
      <w:r w:rsidRPr="00EA5784">
        <w:rPr>
          <w:rFonts w:ascii="Palatino Linotype" w:hAnsi="Palatino Linotype"/>
          <w:color w:val="000000"/>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D6E2701" w14:textId="77777777" w:rsidR="00EF5C03" w:rsidRPr="00EA5784" w:rsidRDefault="00EF5C03" w:rsidP="00EF5C03">
      <w:pPr>
        <w:jc w:val="both"/>
        <w:rPr>
          <w:rFonts w:ascii="Palatino Linotype" w:hAnsi="Palatino Linotype"/>
          <w:color w:val="000000"/>
          <w:lang w:val="es-ES"/>
        </w:rPr>
      </w:pPr>
    </w:p>
    <w:p w14:paraId="15DB3B3D" w14:textId="77777777" w:rsidR="00EF5C03" w:rsidRPr="00EA5784" w:rsidRDefault="00EF5C03" w:rsidP="00EF5C03">
      <w:pPr>
        <w:tabs>
          <w:tab w:val="left" w:pos="851"/>
        </w:tabs>
        <w:ind w:left="851" w:right="901"/>
        <w:jc w:val="center"/>
        <w:rPr>
          <w:rFonts w:ascii="Palatino Linotype" w:hAnsi="Palatino Linotype" w:cs="Arial"/>
          <w:b/>
          <w:i/>
          <w:color w:val="000000"/>
          <w:sz w:val="22"/>
          <w:szCs w:val="22"/>
          <w:lang w:val="es-ES"/>
        </w:rPr>
      </w:pPr>
      <w:r w:rsidRPr="00EA5784">
        <w:rPr>
          <w:rFonts w:ascii="Palatino Linotype" w:hAnsi="Palatino Linotype" w:cs="Arial"/>
          <w:b/>
          <w:i/>
          <w:color w:val="000000"/>
          <w:sz w:val="22"/>
          <w:szCs w:val="22"/>
          <w:lang w:val="es-ES"/>
        </w:rPr>
        <w:t>Constitución Política de los Estados Unidos Mexicanos</w:t>
      </w:r>
    </w:p>
    <w:p w14:paraId="167C5FE4"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b/>
          <w:i/>
          <w:color w:val="000000"/>
          <w:sz w:val="22"/>
          <w:szCs w:val="22"/>
          <w:lang w:val="es-ES"/>
        </w:rPr>
        <w:t>“Artículo 6o.</w:t>
      </w:r>
      <w:r w:rsidRPr="00EA5784">
        <w:rPr>
          <w:rFonts w:ascii="Palatino Linotype" w:hAnsi="Palatino Linotype" w:cs="Arial"/>
          <w:i/>
          <w:color w:val="000000"/>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A5784">
        <w:rPr>
          <w:rFonts w:ascii="Palatino Linotype" w:hAnsi="Palatino Linotype" w:cs="Arial"/>
          <w:b/>
          <w:i/>
          <w:color w:val="000000"/>
          <w:sz w:val="22"/>
          <w:szCs w:val="22"/>
          <w:lang w:val="es-ES"/>
        </w:rPr>
        <w:t>El derecho a la información será garantizado por el Estado.</w:t>
      </w:r>
      <w:r w:rsidRPr="00EA5784">
        <w:rPr>
          <w:rFonts w:ascii="Palatino Linotype" w:hAnsi="Palatino Linotype" w:cs="Arial"/>
          <w:i/>
          <w:color w:val="000000"/>
          <w:sz w:val="22"/>
          <w:szCs w:val="22"/>
          <w:lang w:val="es-ES"/>
        </w:rPr>
        <w:t xml:space="preserve"> </w:t>
      </w:r>
    </w:p>
    <w:p w14:paraId="3C77614E"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i/>
          <w:color w:val="000000"/>
          <w:sz w:val="22"/>
          <w:szCs w:val="22"/>
          <w:lang w:val="es-ES"/>
        </w:rPr>
        <w:t>Toda persona tiene derecho al libre acceso a información plural y oportuna, así como a buscar, recibir y difundir información e ideas de toda índole por cualquier medio de expresión.</w:t>
      </w:r>
    </w:p>
    <w:p w14:paraId="4ADCBF02"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i/>
          <w:color w:val="000000"/>
          <w:sz w:val="22"/>
          <w:szCs w:val="22"/>
          <w:lang w:val="es-ES"/>
        </w:rPr>
        <w:t>Para efectos de lo dispuesto en el presente artículo se observará lo siguiente:</w:t>
      </w:r>
    </w:p>
    <w:p w14:paraId="1198891F"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i/>
          <w:color w:val="000000"/>
          <w:sz w:val="22"/>
          <w:szCs w:val="22"/>
          <w:lang w:val="es-ES"/>
        </w:rPr>
        <w:t>A. Para el ejercicio del derecho de acceso a la información, la Federación, los Estados y el Distrito Federal, en el ámbito de sus respectivas competencias, se regirán por los siguientes principios y bases:</w:t>
      </w:r>
    </w:p>
    <w:p w14:paraId="23D11220"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u w:val="single"/>
          <w:lang w:val="es-ES"/>
        </w:rPr>
      </w:pPr>
      <w:r w:rsidRPr="00EA5784">
        <w:rPr>
          <w:rFonts w:ascii="Palatino Linotype" w:hAnsi="Palatino Linotype" w:cs="Arial"/>
          <w:i/>
          <w:color w:val="000000"/>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EA5784">
        <w:rPr>
          <w:rFonts w:ascii="Palatino Linotype" w:hAnsi="Palatino Linotype" w:cs="Arial"/>
          <w:i/>
          <w:color w:val="000000"/>
          <w:sz w:val="22"/>
          <w:szCs w:val="22"/>
          <w:u w:val="single"/>
          <w:lang w:val="es-ES"/>
        </w:rPr>
        <w:lastRenderedPageBreak/>
        <w:t>determinará los supuestos específicos bajo los cuales procederá la declaración de inexistencia de la información.</w:t>
      </w:r>
    </w:p>
    <w:p w14:paraId="26B12161"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i/>
          <w:color w:val="000000"/>
          <w:sz w:val="22"/>
          <w:szCs w:val="22"/>
          <w:lang w:val="es-ES"/>
        </w:rPr>
        <w:t>II.    La información que se refiere a la vida privada y los datos personales será protegida en los términos y con las excepciones que fijen las leyes.</w:t>
      </w:r>
    </w:p>
    <w:p w14:paraId="745A5236"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u w:val="single"/>
          <w:lang w:val="es-ES"/>
        </w:rPr>
      </w:pPr>
      <w:r w:rsidRPr="00EA5784">
        <w:rPr>
          <w:rFonts w:ascii="Palatino Linotype" w:hAnsi="Palatino Linotype" w:cs="Arial"/>
          <w:i/>
          <w:color w:val="000000"/>
          <w:sz w:val="22"/>
          <w:szCs w:val="22"/>
          <w:u w:val="single"/>
          <w:lang w:val="es-ES"/>
        </w:rPr>
        <w:t>III.   Toda persona, sin necesidad de acreditar interés alguno o justificar su utilización, tendrá acceso gratuito a la información pública, a sus datos personales o a la rectificación de éstos.</w:t>
      </w:r>
    </w:p>
    <w:p w14:paraId="4810E8DD"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i/>
          <w:color w:val="000000"/>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BC23AE1"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u w:val="single"/>
          <w:lang w:val="es-ES"/>
        </w:rPr>
      </w:pPr>
      <w:r w:rsidRPr="00EA5784">
        <w:rPr>
          <w:rFonts w:ascii="Palatino Linotype" w:hAnsi="Palatino Linotype" w:cs="Arial"/>
          <w:i/>
          <w:color w:val="000000"/>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559A659"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u w:val="single"/>
          <w:lang w:val="es-ES"/>
        </w:rPr>
      </w:pPr>
      <w:r w:rsidRPr="00EA5784">
        <w:rPr>
          <w:rFonts w:ascii="Palatino Linotype" w:hAnsi="Palatino Linotype" w:cs="Arial"/>
          <w:i/>
          <w:color w:val="000000"/>
          <w:sz w:val="22"/>
          <w:szCs w:val="22"/>
          <w:u w:val="single"/>
          <w:lang w:val="es-ES"/>
        </w:rPr>
        <w:t>VI.   Las leyes determinarán la manera en que los sujetos obligados deberán hacer pública la información relativa a los recursos públicos que entreguen a personas físicas o morales.</w:t>
      </w:r>
    </w:p>
    <w:p w14:paraId="0B4F91A8"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i/>
          <w:color w:val="000000"/>
          <w:sz w:val="22"/>
          <w:szCs w:val="22"/>
          <w:lang w:val="es-ES"/>
        </w:rPr>
        <w:t>VII. La inobservancia a las disposiciones en materia de acceso a la información pública será sancionada en los términos que dispongan las leyes.</w:t>
      </w:r>
    </w:p>
    <w:p w14:paraId="06938E1C"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i/>
          <w:color w:val="000000"/>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5BF84DD"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i/>
          <w:color w:val="000000"/>
          <w:sz w:val="22"/>
          <w:szCs w:val="22"/>
          <w:lang w:val="es-ES"/>
        </w:rPr>
        <w:t>…</w:t>
      </w:r>
    </w:p>
    <w:p w14:paraId="7F58F111"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eastAsia="es-MX"/>
        </w:rPr>
      </w:pPr>
      <w:r w:rsidRPr="00EA5784">
        <w:rPr>
          <w:rFonts w:ascii="Palatino Linotype" w:hAnsi="Palatino Linotype" w:cs="Arial"/>
          <w:i/>
          <w:color w:val="000000"/>
          <w:sz w:val="22"/>
          <w:szCs w:val="22"/>
          <w:u w:val="single"/>
          <w:lang w:val="es-ES"/>
        </w:rPr>
        <w:t>La ley establecerá aquella información que se considere reservada o confidencial.</w:t>
      </w:r>
      <w:r w:rsidRPr="00EA5784">
        <w:rPr>
          <w:rFonts w:ascii="Palatino Linotype" w:hAnsi="Palatino Linotype" w:cs="Arial"/>
          <w:b/>
          <w:i/>
          <w:color w:val="000000"/>
          <w:sz w:val="22"/>
          <w:szCs w:val="22"/>
          <w:lang w:val="es-ES"/>
        </w:rPr>
        <w:t>”</w:t>
      </w:r>
      <w:r w:rsidRPr="00EA5784">
        <w:rPr>
          <w:rFonts w:ascii="Palatino Linotype" w:hAnsi="Palatino Linotype" w:cs="Arial"/>
          <w:i/>
          <w:color w:val="000000"/>
          <w:sz w:val="22"/>
          <w:szCs w:val="22"/>
          <w:lang w:eastAsia="es-MX"/>
        </w:rPr>
        <w:t xml:space="preserve"> </w:t>
      </w:r>
    </w:p>
    <w:p w14:paraId="122510C4"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eastAsia="es-MX"/>
        </w:rPr>
      </w:pPr>
    </w:p>
    <w:p w14:paraId="3300DEC9" w14:textId="77777777" w:rsidR="00EF5C03" w:rsidRPr="00EA5784" w:rsidRDefault="00EF5C03" w:rsidP="00EF5C03">
      <w:pPr>
        <w:tabs>
          <w:tab w:val="left" w:pos="851"/>
        </w:tabs>
        <w:ind w:left="851" w:right="901"/>
        <w:jc w:val="center"/>
        <w:rPr>
          <w:rFonts w:ascii="Palatino Linotype" w:hAnsi="Palatino Linotype" w:cs="Arial"/>
          <w:b/>
          <w:i/>
          <w:color w:val="000000"/>
          <w:sz w:val="22"/>
          <w:szCs w:val="22"/>
          <w:lang w:val="es-ES"/>
        </w:rPr>
      </w:pPr>
      <w:r w:rsidRPr="00EA5784">
        <w:rPr>
          <w:rFonts w:ascii="Palatino Linotype" w:hAnsi="Palatino Linotype" w:cs="Arial"/>
          <w:b/>
          <w:i/>
          <w:color w:val="000000"/>
          <w:sz w:val="22"/>
          <w:szCs w:val="22"/>
          <w:lang w:val="es-ES"/>
        </w:rPr>
        <w:t>Constitución Política del Estado Libre y Soberano de México</w:t>
      </w:r>
    </w:p>
    <w:p w14:paraId="436F859C" w14:textId="77777777" w:rsidR="00EF5C03" w:rsidRPr="00EA5784" w:rsidRDefault="00EF5C03" w:rsidP="00EF5C03">
      <w:pPr>
        <w:tabs>
          <w:tab w:val="left" w:pos="851"/>
        </w:tabs>
        <w:ind w:left="851" w:right="901"/>
        <w:jc w:val="both"/>
        <w:rPr>
          <w:rFonts w:ascii="Palatino Linotype" w:hAnsi="Palatino Linotype" w:cs="Arial"/>
          <w:b/>
          <w:i/>
          <w:color w:val="000000"/>
          <w:sz w:val="22"/>
          <w:szCs w:val="22"/>
          <w:lang w:val="es-ES"/>
        </w:rPr>
      </w:pPr>
      <w:r w:rsidRPr="00EA5784">
        <w:rPr>
          <w:rFonts w:ascii="Palatino Linotype" w:hAnsi="Palatino Linotype" w:cs="Arial"/>
          <w:b/>
          <w:i/>
          <w:color w:val="000000"/>
          <w:sz w:val="22"/>
          <w:szCs w:val="22"/>
          <w:lang w:val="es-ES"/>
        </w:rPr>
        <w:t xml:space="preserve">“Artículo 5.  … </w:t>
      </w:r>
    </w:p>
    <w:p w14:paraId="28657B2E"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i/>
          <w:color w:val="000000"/>
          <w:sz w:val="22"/>
          <w:szCs w:val="22"/>
          <w:lang w:val="es-ES"/>
        </w:rPr>
        <w:t xml:space="preserve">El derecho a la información será garantizado por el Estado. La ley establecerá las previsiones que permitan asegurar la protección, el respeto y la difusión de este derecho. </w:t>
      </w:r>
    </w:p>
    <w:p w14:paraId="58334E74"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i/>
          <w:color w:val="000000"/>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355A191"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i/>
          <w:color w:val="000000"/>
          <w:sz w:val="22"/>
          <w:szCs w:val="22"/>
          <w:lang w:val="es-ES"/>
        </w:rPr>
        <w:lastRenderedPageBreak/>
        <w:t xml:space="preserve">Este derecho se regirá por los principios y bases siguientes: </w:t>
      </w:r>
    </w:p>
    <w:p w14:paraId="472400F5"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b/>
          <w:i/>
          <w:color w:val="000000"/>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A5784">
        <w:rPr>
          <w:rFonts w:ascii="Palatino Linotype" w:hAnsi="Palatino Linotype"/>
          <w:i/>
          <w:color w:val="000000"/>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B458335"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b/>
          <w:i/>
          <w:color w:val="000000"/>
          <w:sz w:val="22"/>
          <w:szCs w:val="22"/>
          <w:lang w:val="es-ES"/>
        </w:rPr>
        <w:t>II.</w:t>
      </w:r>
      <w:r w:rsidRPr="00EA5784">
        <w:rPr>
          <w:rFonts w:ascii="Palatino Linotype" w:hAnsi="Palatino Linotype"/>
          <w:i/>
          <w:color w:val="000000"/>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4C757AE"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b/>
          <w:i/>
          <w:color w:val="000000"/>
          <w:sz w:val="22"/>
          <w:szCs w:val="22"/>
          <w:lang w:val="es-ES"/>
        </w:rPr>
        <w:t>III. Toda persona, sin necesidad de acreditar interés alguno o justificar su utilización, tendrá acceso gratuito a la información pública, a sus datos personales o a la rectificación de éstos.</w:t>
      </w:r>
      <w:r w:rsidRPr="00EA5784">
        <w:rPr>
          <w:rFonts w:ascii="Palatino Linotype" w:hAnsi="Palatino Linotype"/>
          <w:i/>
          <w:color w:val="000000"/>
          <w:sz w:val="22"/>
          <w:szCs w:val="22"/>
          <w:lang w:val="es-ES"/>
        </w:rPr>
        <w:t xml:space="preserve"> </w:t>
      </w:r>
    </w:p>
    <w:p w14:paraId="2E7B765E"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b/>
          <w:i/>
          <w:color w:val="000000"/>
          <w:sz w:val="22"/>
          <w:szCs w:val="22"/>
          <w:lang w:val="es-ES"/>
        </w:rPr>
        <w:t>IV.</w:t>
      </w:r>
      <w:r w:rsidRPr="00EA5784">
        <w:rPr>
          <w:rFonts w:ascii="Palatino Linotype" w:hAnsi="Palatino Linotype"/>
          <w:i/>
          <w:color w:val="000000"/>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178CAEA" w14:textId="77777777" w:rsidR="00EF5C03" w:rsidRPr="00EA5784" w:rsidRDefault="00EF5C03" w:rsidP="00EF5C03">
      <w:pPr>
        <w:tabs>
          <w:tab w:val="left" w:pos="851"/>
        </w:tabs>
        <w:ind w:left="851" w:right="901"/>
        <w:jc w:val="both"/>
        <w:rPr>
          <w:rFonts w:ascii="Palatino Linotype" w:hAnsi="Palatino Linotype"/>
          <w:i/>
          <w:color w:val="000000"/>
          <w:sz w:val="22"/>
          <w:szCs w:val="22"/>
          <w:lang w:val="es-ES"/>
        </w:rPr>
      </w:pPr>
      <w:r w:rsidRPr="00EA5784">
        <w:rPr>
          <w:rFonts w:ascii="Palatino Linotype" w:hAnsi="Palatino Linotype"/>
          <w:b/>
          <w:i/>
          <w:color w:val="000000"/>
          <w:sz w:val="22"/>
          <w:szCs w:val="22"/>
          <w:lang w:val="es-ES"/>
        </w:rPr>
        <w:t>V.</w:t>
      </w:r>
      <w:r w:rsidRPr="00EA5784">
        <w:rPr>
          <w:rFonts w:ascii="Palatino Linotype" w:hAnsi="Palatino Linotype"/>
          <w:i/>
          <w:color w:val="000000"/>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A5784">
        <w:rPr>
          <w:rFonts w:ascii="Palatino Linotype" w:hAnsi="Palatino Linotype"/>
          <w:b/>
          <w:i/>
          <w:color w:val="000000"/>
          <w:sz w:val="22"/>
          <w:szCs w:val="22"/>
          <w:lang w:val="es-ES"/>
        </w:rPr>
        <w:t>”</w:t>
      </w:r>
    </w:p>
    <w:p w14:paraId="220D59E3" w14:textId="77777777" w:rsidR="00EF5C03" w:rsidRPr="00EA5784" w:rsidRDefault="00EF5C03" w:rsidP="00EF5C03">
      <w:pPr>
        <w:tabs>
          <w:tab w:val="left" w:pos="851"/>
        </w:tabs>
        <w:ind w:left="851" w:right="901"/>
        <w:jc w:val="both"/>
        <w:rPr>
          <w:rFonts w:ascii="Palatino Linotype" w:hAnsi="Palatino Linotype"/>
          <w:color w:val="000000"/>
          <w:sz w:val="22"/>
          <w:szCs w:val="22"/>
          <w:lang w:val="es-ES"/>
        </w:rPr>
      </w:pPr>
      <w:r w:rsidRPr="00EA5784">
        <w:rPr>
          <w:rFonts w:ascii="Palatino Linotype" w:hAnsi="Palatino Linotype"/>
          <w:color w:val="000000"/>
          <w:sz w:val="22"/>
          <w:szCs w:val="22"/>
          <w:lang w:val="es-ES"/>
        </w:rPr>
        <w:t>(Énfasis añadido)</w:t>
      </w:r>
    </w:p>
    <w:p w14:paraId="753E1C00" w14:textId="77777777" w:rsidR="00EF5C03" w:rsidRPr="00EA5784" w:rsidRDefault="00EF5C03" w:rsidP="00EF5C03">
      <w:pPr>
        <w:tabs>
          <w:tab w:val="left" w:pos="851"/>
        </w:tabs>
        <w:ind w:left="851" w:right="901"/>
        <w:jc w:val="both"/>
        <w:rPr>
          <w:rFonts w:ascii="Palatino Linotype" w:hAnsi="Palatino Linotype"/>
          <w:color w:val="000000"/>
          <w:sz w:val="22"/>
          <w:szCs w:val="22"/>
          <w:lang w:val="es-ES"/>
        </w:rPr>
      </w:pPr>
    </w:p>
    <w:p w14:paraId="6AC5113A" w14:textId="77777777" w:rsidR="00EF5C03" w:rsidRPr="00EA5784" w:rsidRDefault="00EF5C03" w:rsidP="00EF5C03">
      <w:pPr>
        <w:spacing w:line="360" w:lineRule="auto"/>
        <w:jc w:val="both"/>
        <w:rPr>
          <w:rFonts w:ascii="Palatino Linotype" w:hAnsi="Palatino Linotype"/>
          <w:color w:val="000000"/>
          <w:lang w:val="es-ES"/>
        </w:rPr>
      </w:pPr>
      <w:r w:rsidRPr="00EA5784">
        <w:rPr>
          <w:rFonts w:ascii="Palatino Linotype" w:hAnsi="Palatino Linotype"/>
          <w:color w:val="000000"/>
          <w:lang w:val="es-ES"/>
        </w:rPr>
        <w:t>Por otra parte, del contenido del artículo 1 de la Constitución Política de los Estados Unidos Mexicanos, se destaca lo siguiente:</w:t>
      </w:r>
    </w:p>
    <w:p w14:paraId="2532C732" w14:textId="77777777" w:rsidR="00EF5C03" w:rsidRPr="00EA5784" w:rsidRDefault="00EF5C03" w:rsidP="00EF5C03">
      <w:pPr>
        <w:jc w:val="both"/>
        <w:rPr>
          <w:rFonts w:ascii="Palatino Linotype" w:hAnsi="Palatino Linotype"/>
          <w:color w:val="000000"/>
          <w:lang w:val="es-ES"/>
        </w:rPr>
      </w:pPr>
    </w:p>
    <w:p w14:paraId="28109D03"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b/>
          <w:i/>
          <w:color w:val="000000"/>
          <w:sz w:val="22"/>
          <w:szCs w:val="22"/>
          <w:lang w:val="es-ES"/>
        </w:rPr>
        <w:t>“Artículo 1o</w:t>
      </w:r>
      <w:r w:rsidRPr="00EA5784">
        <w:rPr>
          <w:rFonts w:ascii="Palatino Linotype" w:hAnsi="Palatino Linotype" w:cs="Arial"/>
          <w:i/>
          <w:color w:val="000000"/>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EA5784">
        <w:rPr>
          <w:rFonts w:ascii="Palatino Linotype" w:hAnsi="Palatino Linotype" w:cs="Arial"/>
          <w:i/>
          <w:color w:val="000000"/>
          <w:sz w:val="22"/>
          <w:szCs w:val="22"/>
          <w:lang w:val="es-ES"/>
        </w:rPr>
        <w:lastRenderedPageBreak/>
        <w:t>cuyo ejercicio no podrá restringirse ni suspenderse, salvo en los casos y bajo las condiciones que esta Constitución establece.</w:t>
      </w:r>
    </w:p>
    <w:p w14:paraId="20643962" w14:textId="77777777" w:rsidR="00EF5C03" w:rsidRPr="00EA5784" w:rsidRDefault="00EF5C03" w:rsidP="00EF5C03">
      <w:pPr>
        <w:tabs>
          <w:tab w:val="left" w:pos="851"/>
        </w:tabs>
        <w:ind w:left="851" w:right="901"/>
        <w:jc w:val="both"/>
        <w:rPr>
          <w:rFonts w:ascii="Palatino Linotype" w:hAnsi="Palatino Linotype" w:cs="Arial"/>
          <w:b/>
          <w:i/>
          <w:color w:val="000000"/>
          <w:sz w:val="22"/>
          <w:szCs w:val="22"/>
          <w:lang w:val="es-ES"/>
        </w:rPr>
      </w:pPr>
      <w:r w:rsidRPr="00EA5784">
        <w:rPr>
          <w:rFonts w:ascii="Palatino Linotype" w:hAnsi="Palatino Linotype" w:cs="Arial"/>
          <w:b/>
          <w:i/>
          <w:color w:val="000000"/>
          <w:sz w:val="22"/>
          <w:szCs w:val="22"/>
          <w:u w:val="single"/>
          <w:lang w:val="es-ES"/>
        </w:rPr>
        <w:t>Las normas relativas a los derechos humanos se interpretarán</w:t>
      </w:r>
      <w:r w:rsidRPr="00EA5784">
        <w:rPr>
          <w:rFonts w:ascii="Palatino Linotype" w:hAnsi="Palatino Linotype" w:cs="Arial"/>
          <w:i/>
          <w:color w:val="000000"/>
          <w:sz w:val="22"/>
          <w:szCs w:val="22"/>
          <w:lang w:val="es-ES"/>
        </w:rPr>
        <w:t xml:space="preserve"> de conformidad con esta Constitución y con los tratados internacionales de la </w:t>
      </w:r>
      <w:r w:rsidRPr="00EA5784">
        <w:rPr>
          <w:rFonts w:ascii="Palatino Linotype" w:hAnsi="Palatino Linotype" w:cs="Arial"/>
          <w:b/>
          <w:i/>
          <w:color w:val="000000"/>
          <w:sz w:val="22"/>
          <w:szCs w:val="22"/>
          <w:lang w:val="es-ES"/>
        </w:rPr>
        <w:t xml:space="preserve">materia </w:t>
      </w:r>
      <w:r w:rsidRPr="00EA5784">
        <w:rPr>
          <w:rFonts w:ascii="Palatino Linotype" w:hAnsi="Palatino Linotype" w:cs="Arial"/>
          <w:b/>
          <w:i/>
          <w:color w:val="000000"/>
          <w:sz w:val="22"/>
          <w:szCs w:val="22"/>
          <w:u w:val="single"/>
          <w:lang w:val="es-ES"/>
        </w:rPr>
        <w:t>favoreciendo en todo tiempo a las personas la protección más amplia</w:t>
      </w:r>
      <w:r w:rsidRPr="00EA5784">
        <w:rPr>
          <w:rFonts w:ascii="Palatino Linotype" w:hAnsi="Palatino Linotype" w:cs="Arial"/>
          <w:b/>
          <w:i/>
          <w:color w:val="000000"/>
          <w:sz w:val="22"/>
          <w:szCs w:val="22"/>
          <w:lang w:val="es-ES"/>
        </w:rPr>
        <w:t>.</w:t>
      </w:r>
    </w:p>
    <w:p w14:paraId="3FFA2E68"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b/>
          <w:i/>
          <w:color w:val="000000"/>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A5784">
        <w:rPr>
          <w:rFonts w:ascii="Palatino Linotype" w:hAnsi="Palatino Linotype" w:cs="Arial"/>
          <w:i/>
          <w:color w:val="000000"/>
          <w:sz w:val="22"/>
          <w:szCs w:val="22"/>
          <w:lang w:val="es-ES"/>
        </w:rPr>
        <w:t>. En consecuencia, el Estado deberá prevenir, investigar, sancionar y reparar las violaciones a los derechos humanos, en los términos que establezca la ley.</w:t>
      </w:r>
      <w:r w:rsidRPr="00EA5784">
        <w:rPr>
          <w:rFonts w:ascii="Palatino Linotype" w:hAnsi="Palatino Linotype" w:cs="Arial"/>
          <w:b/>
          <w:i/>
          <w:color w:val="000000"/>
          <w:sz w:val="22"/>
          <w:szCs w:val="22"/>
          <w:lang w:val="es-ES"/>
        </w:rPr>
        <w:t>”</w:t>
      </w:r>
    </w:p>
    <w:p w14:paraId="7BD32265" w14:textId="77777777" w:rsidR="00EF5C03" w:rsidRPr="00EA5784" w:rsidRDefault="00EF5C03" w:rsidP="00EF5C03">
      <w:pPr>
        <w:tabs>
          <w:tab w:val="left" w:pos="851"/>
        </w:tabs>
        <w:ind w:left="851" w:right="901"/>
        <w:jc w:val="both"/>
        <w:rPr>
          <w:rFonts w:ascii="Palatino Linotype" w:hAnsi="Palatino Linotype"/>
          <w:color w:val="000000"/>
          <w:sz w:val="22"/>
          <w:szCs w:val="22"/>
          <w:lang w:val="es-ES"/>
        </w:rPr>
      </w:pPr>
      <w:r w:rsidRPr="00EA5784">
        <w:rPr>
          <w:rFonts w:ascii="Palatino Linotype" w:hAnsi="Palatino Linotype"/>
          <w:color w:val="000000"/>
          <w:sz w:val="22"/>
          <w:szCs w:val="22"/>
          <w:lang w:val="es-ES"/>
        </w:rPr>
        <w:t>(Énfasis añadido)</w:t>
      </w:r>
    </w:p>
    <w:p w14:paraId="6DDB7BFE" w14:textId="77777777" w:rsidR="00EF5C03" w:rsidRPr="00EA5784" w:rsidRDefault="00EF5C03" w:rsidP="00EF5C03">
      <w:pPr>
        <w:tabs>
          <w:tab w:val="left" w:pos="851"/>
        </w:tabs>
        <w:ind w:left="851" w:right="901"/>
        <w:jc w:val="both"/>
        <w:rPr>
          <w:rFonts w:ascii="Palatino Linotype" w:hAnsi="Palatino Linotype"/>
          <w:color w:val="000000"/>
          <w:sz w:val="22"/>
          <w:szCs w:val="22"/>
          <w:lang w:val="es-ES"/>
        </w:rPr>
      </w:pPr>
    </w:p>
    <w:p w14:paraId="1830B07E" w14:textId="77777777" w:rsidR="00EF5C03" w:rsidRPr="00EA5784" w:rsidRDefault="00EF5C03" w:rsidP="00EF5C03">
      <w:pPr>
        <w:spacing w:line="360" w:lineRule="auto"/>
        <w:jc w:val="both"/>
        <w:rPr>
          <w:rFonts w:ascii="Palatino Linotype" w:hAnsi="Palatino Linotype"/>
          <w:color w:val="000000"/>
          <w:lang w:val="es-ES"/>
        </w:rPr>
      </w:pPr>
      <w:r w:rsidRPr="00EA5784">
        <w:rPr>
          <w:rFonts w:ascii="Palatino Linotype" w:hAnsi="Palatino Linotype"/>
          <w:color w:val="000000"/>
          <w:lang w:val="es-ES"/>
        </w:rPr>
        <w:t xml:space="preserve">Derivado de ello, de una interpretación sistemática, armónica y progresiva del derecho humano de acceso a la información pública se reitera que toda persona, sin necesidad de acreditar interés </w:t>
      </w:r>
      <w:r w:rsidRPr="00EA5784">
        <w:rPr>
          <w:rFonts w:ascii="Palatino Linotype" w:hAnsi="Palatino Linotype" w:cs="Arial"/>
          <w:color w:val="000000"/>
          <w:lang w:val="es-ES"/>
        </w:rPr>
        <w:t>alguno</w:t>
      </w:r>
      <w:r w:rsidRPr="00EA5784">
        <w:rPr>
          <w:rFonts w:ascii="Palatino Linotype" w:hAnsi="Palatino Linotype"/>
          <w:color w:val="000000"/>
          <w:lang w:val="es-ES"/>
        </w:rPr>
        <w:t xml:space="preserve"> o justificar su utilización, deberá tener acceso a la información pública, es decir, dicho </w:t>
      </w:r>
      <w:r w:rsidRPr="00EA5784">
        <w:rPr>
          <w:rFonts w:ascii="Palatino Linotype" w:hAnsi="Palatino Linotype" w:cs="Arial"/>
          <w:color w:val="000000"/>
          <w:lang w:val="es-ES"/>
        </w:rPr>
        <w:t>derecho</w:t>
      </w:r>
      <w:r w:rsidRPr="00EA5784">
        <w:rPr>
          <w:rFonts w:ascii="Palatino Linotype" w:hAnsi="Palatino Linotype"/>
          <w:color w:val="000000"/>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EF96EF" w14:textId="77777777" w:rsidR="00EF5C03" w:rsidRPr="00EA5784" w:rsidRDefault="00EF5C03" w:rsidP="00EF5C03">
      <w:pPr>
        <w:spacing w:line="360" w:lineRule="auto"/>
        <w:jc w:val="both"/>
        <w:rPr>
          <w:rFonts w:ascii="Palatino Linotype" w:hAnsi="Palatino Linotype"/>
          <w:color w:val="000000"/>
          <w:lang w:val="es-ES"/>
        </w:rPr>
      </w:pPr>
    </w:p>
    <w:p w14:paraId="687E1B66" w14:textId="77777777" w:rsidR="00EF5C03" w:rsidRPr="00EA5784" w:rsidRDefault="00EF5C03" w:rsidP="00EF5C03">
      <w:pPr>
        <w:spacing w:line="360" w:lineRule="auto"/>
        <w:jc w:val="both"/>
        <w:rPr>
          <w:rFonts w:ascii="Palatino Linotype" w:hAnsi="Palatino Linotype"/>
          <w:color w:val="000000"/>
          <w:lang w:val="es-ES"/>
        </w:rPr>
      </w:pPr>
      <w:r w:rsidRPr="00EA5784">
        <w:rPr>
          <w:rFonts w:ascii="Palatino Linotype" w:hAnsi="Palatino Linotype"/>
          <w:color w:val="000000"/>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48EE0A52" w14:textId="77777777" w:rsidR="00EF5C03" w:rsidRPr="00EA5784" w:rsidRDefault="00EF5C03" w:rsidP="00EF5C03">
      <w:pPr>
        <w:jc w:val="both"/>
        <w:rPr>
          <w:rFonts w:ascii="Palatino Linotype" w:hAnsi="Palatino Linotype"/>
          <w:color w:val="000000"/>
          <w:lang w:val="es-ES"/>
        </w:rPr>
      </w:pPr>
    </w:p>
    <w:p w14:paraId="6F0EC5B3"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r w:rsidRPr="00EA5784">
        <w:rPr>
          <w:rFonts w:ascii="Palatino Linotype" w:hAnsi="Palatino Linotype" w:cs="Arial"/>
          <w:b/>
          <w:i/>
          <w:color w:val="000000"/>
          <w:sz w:val="22"/>
          <w:szCs w:val="22"/>
          <w:lang w:val="es-ES"/>
        </w:rPr>
        <w:t>“Acceso a información gubernamental. No debe condicionarse a que el solicitante acredite su personalidad, demuestre interés alguno o justifique su utilización.</w:t>
      </w:r>
      <w:r w:rsidRPr="00EA5784">
        <w:rPr>
          <w:rFonts w:ascii="Palatino Linotype" w:hAnsi="Palatino Linotype" w:cs="Arial"/>
          <w:i/>
          <w:color w:val="000000"/>
          <w:sz w:val="22"/>
          <w:szCs w:val="22"/>
          <w:lang w:val="es-ES"/>
        </w:rPr>
        <w:t xml:space="preserve"> De conformidad con lo dispuesto en los artículos 6o., apartado A, fracción III de la Constitución Política de los Estados Unidos Mexicanos, y 1º, 2º, 4º </w:t>
      </w:r>
      <w:r w:rsidRPr="00EA5784">
        <w:rPr>
          <w:rFonts w:ascii="Palatino Linotype" w:hAnsi="Palatino Linotype" w:cs="Arial"/>
          <w:i/>
          <w:color w:val="000000"/>
          <w:sz w:val="22"/>
          <w:szCs w:val="22"/>
          <w:lang w:val="es-ES"/>
        </w:rPr>
        <w:lastRenderedPageBreak/>
        <w:t>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4C36308" w14:textId="77777777" w:rsidR="00EF5C03" w:rsidRPr="00EA5784" w:rsidRDefault="00EF5C03" w:rsidP="00EF5C03">
      <w:pPr>
        <w:tabs>
          <w:tab w:val="left" w:pos="851"/>
        </w:tabs>
        <w:ind w:left="851" w:right="901"/>
        <w:jc w:val="both"/>
        <w:rPr>
          <w:rFonts w:ascii="Palatino Linotype" w:hAnsi="Palatino Linotype" w:cs="Arial"/>
          <w:i/>
          <w:color w:val="000000"/>
          <w:sz w:val="22"/>
          <w:szCs w:val="22"/>
          <w:lang w:val="es-ES"/>
        </w:rPr>
      </w:pPr>
    </w:p>
    <w:p w14:paraId="76BAFF3F" w14:textId="77777777" w:rsidR="00EF5C03" w:rsidRPr="00EA5784" w:rsidRDefault="00EF5C03" w:rsidP="00EF5C03">
      <w:pPr>
        <w:spacing w:line="360" w:lineRule="auto"/>
        <w:jc w:val="both"/>
        <w:rPr>
          <w:rFonts w:ascii="Palatino Linotype" w:hAnsi="Palatino Linotype"/>
          <w:color w:val="000000"/>
          <w:lang w:val="es-ES"/>
        </w:rPr>
      </w:pPr>
      <w:r w:rsidRPr="00EA5784">
        <w:rPr>
          <w:rFonts w:ascii="Palatino Linotype" w:hAnsi="Palatino Linotype"/>
          <w:color w:val="000000"/>
          <w:lang w:val="es-ES"/>
        </w:rPr>
        <w:t xml:space="preserve">En ese orden de ideas, se estima que el requerimiento relativo al nombre como presupuesto de procedibilidad, </w:t>
      </w:r>
      <w:r w:rsidRPr="00EA5784">
        <w:rPr>
          <w:rFonts w:ascii="Palatino Linotype" w:hAnsi="Palatino Linotype" w:cs="Arial"/>
          <w:color w:val="000000"/>
          <w:lang w:val="es-ES"/>
        </w:rPr>
        <w:t>podría</w:t>
      </w:r>
      <w:r w:rsidRPr="00EA5784">
        <w:rPr>
          <w:rFonts w:ascii="Palatino Linotype" w:hAnsi="Palatino Linotype"/>
          <w:color w:val="000000"/>
          <w:lang w:val="es-ES"/>
        </w:rPr>
        <w:t xml:space="preserve"> limitar el ejercicio del derecho de acceso a la información pública, debido a que, el hecho de solicitar la identificación del</w:t>
      </w:r>
      <w:r w:rsidRPr="00EA5784">
        <w:rPr>
          <w:rFonts w:ascii="Palatino Linotype" w:hAnsi="Palatino Linotype" w:cs="Arial"/>
          <w:b/>
          <w:color w:val="000000"/>
          <w:lang w:val="es-ES"/>
        </w:rPr>
        <w:t xml:space="preserve"> RECURRENTE</w:t>
      </w:r>
      <w:r w:rsidRPr="00EA5784">
        <w:rPr>
          <w:rFonts w:ascii="Palatino Linotype" w:hAnsi="Palatino Linotype"/>
          <w:color w:val="000000"/>
          <w:lang w:val="es-ES"/>
        </w:rPr>
        <w:t xml:space="preserve"> a través de dicho dato personal, en ciertos extremos se equipara a una exigencia acerca de su interés o justificación de su utilización, lo que materialmente haría nugatorio un derecho fundamental.</w:t>
      </w:r>
    </w:p>
    <w:p w14:paraId="7EDF0FD1" w14:textId="77777777" w:rsidR="00EF5C03" w:rsidRPr="00EA5784" w:rsidRDefault="00EF5C03" w:rsidP="00EF5C03">
      <w:pPr>
        <w:spacing w:line="360" w:lineRule="auto"/>
        <w:jc w:val="both"/>
        <w:rPr>
          <w:rFonts w:ascii="Palatino Linotype" w:hAnsi="Palatino Linotype"/>
          <w:color w:val="000000"/>
          <w:lang w:val="es-ES"/>
        </w:rPr>
      </w:pPr>
    </w:p>
    <w:p w14:paraId="4E6EAF8C" w14:textId="77777777" w:rsidR="00EF5C03" w:rsidRPr="00EA5784" w:rsidRDefault="00EF5C03" w:rsidP="00EF5C03">
      <w:pPr>
        <w:spacing w:line="360" w:lineRule="auto"/>
        <w:jc w:val="both"/>
        <w:rPr>
          <w:rFonts w:ascii="Palatino Linotype" w:hAnsi="Palatino Linotype"/>
          <w:color w:val="000000"/>
          <w:lang w:val="es-ES"/>
        </w:rPr>
      </w:pPr>
      <w:r w:rsidRPr="00EA5784">
        <w:rPr>
          <w:rFonts w:ascii="Palatino Linotype" w:hAnsi="Palatino Linotype"/>
          <w:color w:val="000000"/>
          <w:lang w:val="es-ES"/>
        </w:rPr>
        <w:t xml:space="preserve">Aunado a ello, para el estudio de la materia sobre la que se resuelve el presente Recurso de Revisión, resulta intrascendente conocer el nombre de la persona que lo hubiere promovido, en virtud de que tanto la </w:t>
      </w:r>
      <w:r w:rsidRPr="00EA5784">
        <w:rPr>
          <w:rFonts w:ascii="Palatino Linotype" w:hAnsi="Palatino Linotype" w:cs="Arial"/>
          <w:color w:val="000000"/>
          <w:lang w:val="es-ES"/>
        </w:rPr>
        <w:t>Constitución Política de los Estados Unidos Mexicanos</w:t>
      </w:r>
      <w:r w:rsidRPr="00EA5784">
        <w:rPr>
          <w:rFonts w:ascii="Palatino Linotype" w:hAnsi="Palatino Linotype"/>
          <w:color w:val="000000"/>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75179FC" w14:textId="77777777" w:rsidR="00EF5C03" w:rsidRPr="00EA5784" w:rsidRDefault="00EF5C03" w:rsidP="00EF5C03">
      <w:pPr>
        <w:spacing w:before="100" w:beforeAutospacing="1" w:after="100" w:afterAutospacing="1" w:line="360" w:lineRule="auto"/>
        <w:jc w:val="both"/>
        <w:rPr>
          <w:rFonts w:ascii="Palatino Linotype" w:hAnsi="Palatino Linotype"/>
          <w:color w:val="000000"/>
          <w:lang w:val="es-ES"/>
        </w:rPr>
      </w:pPr>
      <w:r w:rsidRPr="00EA5784">
        <w:rPr>
          <w:rFonts w:ascii="Palatino Linotype" w:hAnsi="Palatino Linotype"/>
          <w:color w:val="000000"/>
          <w:lang w:val="es-ES"/>
        </w:rPr>
        <w:t xml:space="preserve">Asimismo, se estima que el requisito relativo al nombre del </w:t>
      </w:r>
      <w:r w:rsidRPr="00EA5784">
        <w:rPr>
          <w:rFonts w:ascii="Palatino Linotype" w:hAnsi="Palatino Linotype" w:cs="Arial"/>
          <w:b/>
          <w:color w:val="000000"/>
          <w:lang w:val="es-ES"/>
        </w:rPr>
        <w:t>RECURRENTE</w:t>
      </w:r>
      <w:r w:rsidRPr="00EA5784">
        <w:rPr>
          <w:rFonts w:ascii="Palatino Linotype" w:hAnsi="Palatino Linotype"/>
          <w:color w:val="000000"/>
          <w:lang w:val="es-ES"/>
        </w:rPr>
        <w:t xml:space="preserve"> no constituye un presupuesto indispensable de procedibilidad de los Recursos de </w:t>
      </w:r>
      <w:r w:rsidRPr="00EA5784">
        <w:rPr>
          <w:rFonts w:ascii="Palatino Linotype" w:hAnsi="Palatino Linotype"/>
          <w:color w:val="000000"/>
          <w:lang w:val="es-ES"/>
        </w:rPr>
        <w:lastRenderedPageBreak/>
        <w:t xml:space="preserve">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A5784">
        <w:rPr>
          <w:rFonts w:ascii="Palatino Linotype" w:hAnsi="Palatino Linotype" w:cs="Arial"/>
          <w:b/>
          <w:color w:val="000000"/>
          <w:lang w:val="es-ES"/>
        </w:rPr>
        <w:t>EL RECURRENTE</w:t>
      </w:r>
      <w:r w:rsidRPr="00EA5784">
        <w:rPr>
          <w:rFonts w:ascii="Palatino Linotype" w:hAnsi="Palatino Linotype"/>
          <w:color w:val="000000"/>
          <w:lang w:val="es-ES"/>
        </w:rPr>
        <w:t xml:space="preserve"> es la misma persona que realizó la solicitud de acceso a la información pública que ahora se impugna.</w:t>
      </w:r>
    </w:p>
    <w:p w14:paraId="5BC17024" w14:textId="77777777" w:rsidR="00EF5C03" w:rsidRPr="00EA5784" w:rsidRDefault="00EF5C03" w:rsidP="00EF5C03">
      <w:pPr>
        <w:spacing w:before="100" w:beforeAutospacing="1" w:after="100" w:afterAutospacing="1" w:line="360" w:lineRule="auto"/>
        <w:jc w:val="both"/>
        <w:rPr>
          <w:rFonts w:ascii="Palatino Linotype" w:hAnsi="Palatino Linotype"/>
          <w:color w:val="000000"/>
          <w:lang w:val="es-ES"/>
        </w:rPr>
      </w:pPr>
      <w:r w:rsidRPr="00EA5784">
        <w:rPr>
          <w:rFonts w:ascii="Palatino Linotype" w:hAnsi="Palatino Linotype"/>
          <w:color w:val="000000"/>
          <w:lang w:val="es-ES"/>
        </w:rPr>
        <w:t>En adición a lo anterior, el artículo 180, en su último párrafo, establece que cuando el Recurso de Revisión se interponga de manera electrónica no será indispensable que contenga determinados requisitos, entre ellos, el nombre del</w:t>
      </w:r>
      <w:r w:rsidRPr="00EA5784">
        <w:rPr>
          <w:rFonts w:ascii="Palatino Linotype" w:hAnsi="Palatino Linotype" w:cs="Arial"/>
          <w:b/>
          <w:color w:val="000000"/>
          <w:lang w:val="es-ES"/>
        </w:rPr>
        <w:t xml:space="preserve"> RECURRENTE;</w:t>
      </w:r>
      <w:r w:rsidRPr="00EA5784">
        <w:rPr>
          <w:rFonts w:ascii="Palatino Linotype" w:hAnsi="Palatino Linotype"/>
          <w:color w:val="000000"/>
          <w:lang w:val="es-ES"/>
        </w:rPr>
        <w:t xml:space="preserve"> por lo que, en el presente caso, al haber sido presentado el Recurso de Revisión vía </w:t>
      </w:r>
      <w:r w:rsidRPr="00EA5784">
        <w:rPr>
          <w:rFonts w:ascii="Palatino Linotype" w:hAnsi="Palatino Linotype"/>
          <w:b/>
          <w:color w:val="000000"/>
          <w:lang w:val="es-ES"/>
        </w:rPr>
        <w:t>SAIMEX</w:t>
      </w:r>
      <w:r w:rsidRPr="00EA5784">
        <w:rPr>
          <w:rFonts w:ascii="Palatino Linotype" w:hAnsi="Palatino Linotype"/>
          <w:color w:val="000000"/>
          <w:lang w:val="es-ES"/>
        </w:rPr>
        <w:t>, dicho requisito resulta innecesario.</w:t>
      </w:r>
    </w:p>
    <w:p w14:paraId="2DAB9FDB" w14:textId="0853A020" w:rsidR="009B4932" w:rsidRPr="00EA5784" w:rsidRDefault="00926965" w:rsidP="00EC239B">
      <w:pPr>
        <w:spacing w:line="360" w:lineRule="auto"/>
        <w:jc w:val="both"/>
        <w:rPr>
          <w:rFonts w:ascii="Palatino Linotype" w:hAnsi="Palatino Linotype" w:cs="Arial"/>
          <w:b/>
          <w:lang w:val="es-ES"/>
        </w:rPr>
      </w:pPr>
      <w:r w:rsidRPr="00EA5784">
        <w:rPr>
          <w:rFonts w:ascii="Palatino Linotype" w:hAnsi="Palatino Linotype" w:cs="Arial"/>
          <w:b/>
          <w:sz w:val="28"/>
          <w:szCs w:val="28"/>
        </w:rPr>
        <w:t>QUINTO</w:t>
      </w:r>
      <w:r w:rsidR="00CE0362" w:rsidRPr="00EA5784">
        <w:rPr>
          <w:rFonts w:ascii="Palatino Linotype" w:hAnsi="Palatino Linotype" w:cs="Arial"/>
          <w:b/>
        </w:rPr>
        <w:t xml:space="preserve">. </w:t>
      </w:r>
      <w:r w:rsidR="00D00B53" w:rsidRPr="00EA5784">
        <w:rPr>
          <w:rFonts w:ascii="Palatino Linotype" w:hAnsi="Palatino Linotype"/>
          <w:b/>
          <w:color w:val="000000" w:themeColor="text1"/>
          <w:sz w:val="26"/>
          <w:szCs w:val="26"/>
          <w:lang w:eastAsia="es-MX"/>
        </w:rPr>
        <w:t>Análisis de la causal de sobreseimiento.</w:t>
      </w:r>
    </w:p>
    <w:p w14:paraId="462177BC" w14:textId="1F82BBEE" w:rsidR="0068018E" w:rsidRPr="00EA5784" w:rsidRDefault="0068018E" w:rsidP="0068018E">
      <w:pPr>
        <w:spacing w:line="360" w:lineRule="auto"/>
        <w:jc w:val="both"/>
        <w:rPr>
          <w:rFonts w:ascii="Palatino Linotype" w:hAnsi="Palatino Linotype"/>
        </w:rPr>
      </w:pPr>
      <w:r w:rsidRPr="00EA5784">
        <w:rPr>
          <w:rFonts w:ascii="Palatino Linotype" w:hAnsi="Palatino Linotype"/>
        </w:rPr>
        <w:t xml:space="preserve">Una vez determinada la vía sobre la que versará el presente recurso, y previa revisión del expediente electrónico formado en </w:t>
      </w:r>
      <w:r w:rsidRPr="00EA5784">
        <w:rPr>
          <w:rFonts w:ascii="Palatino Linotype" w:hAnsi="Palatino Linotype"/>
          <w:b/>
        </w:rPr>
        <w:t>EL SAIMEX</w:t>
      </w:r>
      <w:r w:rsidRPr="00EA5784">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w:t>
      </w:r>
      <w:r w:rsidRPr="00EA5784">
        <w:rPr>
          <w:rFonts w:ascii="Palatino Linotype" w:hAnsi="Palatino Linotype"/>
        </w:rPr>
        <w:lastRenderedPageBreak/>
        <w:t>publicidad consagrado en la Constitución Política de los Estados Unidos Mexicanos, Constitución Política del Estado Libre y Soberano de México y demás leyes aplicables en la materia.</w:t>
      </w:r>
    </w:p>
    <w:p w14:paraId="731024A8" w14:textId="5D1C6804" w:rsidR="0068018E" w:rsidRPr="00EA5784"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A5784">
        <w:rPr>
          <w:rFonts w:ascii="Palatino Linotype" w:hAnsi="Palatino Linotype" w:cs="Arial"/>
        </w:rPr>
        <w:t xml:space="preserve">Atento a ello, es preciso recordar que </w:t>
      </w:r>
      <w:r w:rsidR="00DB0561" w:rsidRPr="00EA5784">
        <w:rPr>
          <w:rFonts w:ascii="Palatino Linotype" w:hAnsi="Palatino Linotype" w:cs="Arial"/>
          <w:b/>
        </w:rPr>
        <w:t>EL RECURRENTE</w:t>
      </w:r>
      <w:r w:rsidRPr="00EA5784">
        <w:rPr>
          <w:rFonts w:ascii="Palatino Linotype" w:hAnsi="Palatino Linotype" w:cs="Arial"/>
        </w:rPr>
        <w:t xml:space="preserve"> solicitó: </w:t>
      </w:r>
    </w:p>
    <w:p w14:paraId="4D5B2429" w14:textId="4DB4EB47" w:rsidR="0068018E" w:rsidRPr="00EA5784" w:rsidRDefault="0068018E" w:rsidP="0068018E">
      <w:pPr>
        <w:widowControl w:val="0"/>
        <w:autoSpaceDE w:val="0"/>
        <w:autoSpaceDN w:val="0"/>
        <w:adjustRightInd w:val="0"/>
        <w:ind w:left="851" w:right="899"/>
        <w:jc w:val="both"/>
        <w:rPr>
          <w:rFonts w:ascii="Palatino Linotype" w:hAnsi="Palatino Linotype" w:cs="Arial"/>
        </w:rPr>
      </w:pPr>
      <w:r w:rsidRPr="00EA5784">
        <w:rPr>
          <w:rFonts w:ascii="Palatino Linotype" w:hAnsi="Palatino Linotype" w:cs="Arial"/>
          <w:i/>
        </w:rPr>
        <w:t>“</w:t>
      </w:r>
      <w:r w:rsidR="00AF5C01" w:rsidRPr="00EA5784">
        <w:rPr>
          <w:rFonts w:ascii="Palatino Linotype" w:hAnsi="Palatino Linotype" w:cs="Arial"/>
          <w:i/>
        </w:rPr>
        <w:t xml:space="preserve">Solicito amablemente que el ayuntamiento de Toluca informe porque el líder sindical </w:t>
      </w:r>
      <w:r w:rsidR="00330A1D">
        <w:rPr>
          <w:rFonts w:ascii="Palatino Linotype" w:hAnsi="Palatino Linotype" w:cs="Arial"/>
          <w:i/>
        </w:rPr>
        <w:t>XXXX XXXXXXX</w:t>
      </w:r>
      <w:r w:rsidR="00AF5C01" w:rsidRPr="00EA5784">
        <w:rPr>
          <w:rFonts w:ascii="Palatino Linotype" w:hAnsi="Palatino Linotype" w:cs="Arial"/>
          <w:i/>
        </w:rPr>
        <w:t xml:space="preserve"> se encuentra haciendo "campaña" dentro de las instalaciones del ayuntamiento, se supone que todavía no están autorizados para realizar esas cosas, además de que nos amenaza con quitarnos prestaciones o bajarnos el sueldo si no votamos nuevamente por </w:t>
      </w:r>
      <w:proofErr w:type="spellStart"/>
      <w:r w:rsidR="00AF5C01" w:rsidRPr="00EA5784">
        <w:rPr>
          <w:rFonts w:ascii="Palatino Linotype" w:hAnsi="Palatino Linotype" w:cs="Arial"/>
          <w:i/>
        </w:rPr>
        <w:t>el</w:t>
      </w:r>
      <w:proofErr w:type="spellEnd"/>
      <w:r w:rsidR="00AF5C01" w:rsidRPr="00EA5784">
        <w:rPr>
          <w:rFonts w:ascii="Palatino Linotype" w:hAnsi="Palatino Linotype" w:cs="Arial"/>
          <w:i/>
        </w:rPr>
        <w:t xml:space="preserve">, además de que derivado del despido masivo que según </w:t>
      </w:r>
      <w:proofErr w:type="spellStart"/>
      <w:r w:rsidR="00AF5C01" w:rsidRPr="00EA5784">
        <w:rPr>
          <w:rFonts w:ascii="Palatino Linotype" w:hAnsi="Palatino Linotype" w:cs="Arial"/>
          <w:i/>
        </w:rPr>
        <w:t>el</w:t>
      </w:r>
      <w:proofErr w:type="spellEnd"/>
      <w:r w:rsidR="00AF5C01" w:rsidRPr="00EA5784">
        <w:rPr>
          <w:rFonts w:ascii="Palatino Linotype" w:hAnsi="Palatino Linotype" w:cs="Arial"/>
          <w:i/>
        </w:rPr>
        <w:t xml:space="preserve"> va </w:t>
      </w:r>
      <w:proofErr w:type="spellStart"/>
      <w:r w:rsidR="00AF5C01" w:rsidRPr="00EA5784">
        <w:rPr>
          <w:rFonts w:ascii="Palatino Linotype" w:hAnsi="Palatino Linotype" w:cs="Arial"/>
          <w:i/>
        </w:rPr>
        <w:t>haber</w:t>
      </w:r>
      <w:proofErr w:type="spellEnd"/>
      <w:r w:rsidR="00AF5C01" w:rsidRPr="00EA5784">
        <w:rPr>
          <w:rFonts w:ascii="Palatino Linotype" w:hAnsi="Palatino Linotype" w:cs="Arial"/>
          <w:i/>
        </w:rPr>
        <w:t xml:space="preserve"> en el ayuntamiento dice que no nos defenderá aunque estemos sindicalizados, y que no nos amparara para que no nos bajen el sueldo, que </w:t>
      </w:r>
      <w:proofErr w:type="spellStart"/>
      <w:r w:rsidR="00AF5C01" w:rsidRPr="00EA5784">
        <w:rPr>
          <w:rFonts w:ascii="Palatino Linotype" w:hAnsi="Palatino Linotype" w:cs="Arial"/>
          <w:i/>
        </w:rPr>
        <w:t>facultadad</w:t>
      </w:r>
      <w:proofErr w:type="spellEnd"/>
      <w:r w:rsidR="00AF5C01" w:rsidRPr="00EA5784">
        <w:rPr>
          <w:rFonts w:ascii="Palatino Linotype" w:hAnsi="Palatino Linotype" w:cs="Arial"/>
          <w:i/>
        </w:rPr>
        <w:t xml:space="preserve"> tiene esta persona para que nadie le diga nada o le prohíba amenazar a todo el personal sindicalizado, solicito saber si ya hay algún acuerdo con el presidente municipal donde le autorice a este señor llevar </w:t>
      </w:r>
      <w:proofErr w:type="spellStart"/>
      <w:r w:rsidR="00AF5C01" w:rsidRPr="00EA5784">
        <w:rPr>
          <w:rFonts w:ascii="Palatino Linotype" w:hAnsi="Palatino Linotype" w:cs="Arial"/>
          <w:i/>
        </w:rPr>
        <w:t>acabo</w:t>
      </w:r>
      <w:proofErr w:type="spellEnd"/>
      <w:r w:rsidR="00AF5C01" w:rsidRPr="00EA5784">
        <w:rPr>
          <w:rFonts w:ascii="Palatino Linotype" w:hAnsi="Palatino Linotype" w:cs="Arial"/>
          <w:i/>
        </w:rPr>
        <w:t xml:space="preserve"> estas acciones, de ser así solicito copia del documento.</w:t>
      </w:r>
      <w:r w:rsidRPr="00EA5784">
        <w:rPr>
          <w:rFonts w:ascii="Palatino Linotype" w:hAnsi="Palatino Linotype" w:cs="Arial"/>
          <w:i/>
        </w:rPr>
        <w:t>”</w:t>
      </w:r>
      <w:r w:rsidRPr="00EA5784">
        <w:rPr>
          <w:rFonts w:ascii="Palatino Linotype" w:hAnsi="Palatino Linotype" w:cs="Arial"/>
        </w:rPr>
        <w:t xml:space="preserve"> (Sic).</w:t>
      </w:r>
    </w:p>
    <w:p w14:paraId="3E4AEFC9" w14:textId="77777777" w:rsidR="00AF5C01" w:rsidRPr="00EA5784" w:rsidRDefault="00AF5C01" w:rsidP="0068018E">
      <w:pPr>
        <w:widowControl w:val="0"/>
        <w:autoSpaceDE w:val="0"/>
        <w:autoSpaceDN w:val="0"/>
        <w:adjustRightInd w:val="0"/>
        <w:ind w:left="851" w:right="899"/>
        <w:jc w:val="both"/>
        <w:rPr>
          <w:rFonts w:ascii="Palatino Linotype" w:hAnsi="Palatino Linotype" w:cs="Arial"/>
        </w:rPr>
      </w:pPr>
    </w:p>
    <w:p w14:paraId="4969D3B5" w14:textId="6915F72E" w:rsidR="0068018E" w:rsidRPr="00EA5784" w:rsidRDefault="000A6837" w:rsidP="00112825">
      <w:pPr>
        <w:widowControl w:val="0"/>
        <w:autoSpaceDE w:val="0"/>
        <w:autoSpaceDN w:val="0"/>
        <w:adjustRightInd w:val="0"/>
        <w:spacing w:line="360" w:lineRule="auto"/>
        <w:contextualSpacing/>
        <w:jc w:val="both"/>
        <w:rPr>
          <w:rFonts w:ascii="Palatino Linotype" w:hAnsi="Palatino Linotype" w:cs="Arial"/>
        </w:rPr>
      </w:pPr>
      <w:r w:rsidRPr="00EA5784">
        <w:rPr>
          <w:rFonts w:ascii="Palatino Linotype" w:hAnsi="Palatino Linotype" w:cs="Arial"/>
        </w:rPr>
        <w:t xml:space="preserve">De conformidad con la cita que antecede, </w:t>
      </w:r>
      <w:r w:rsidRPr="00EA5784">
        <w:rPr>
          <w:rFonts w:ascii="Palatino Linotype" w:hAnsi="Palatino Linotype" w:cs="Arial"/>
          <w:b/>
        </w:rPr>
        <w:t xml:space="preserve">EL SUJETO OBLIGADO </w:t>
      </w:r>
      <w:r w:rsidRPr="00EA5784">
        <w:rPr>
          <w:rFonts w:ascii="Palatino Linotype" w:hAnsi="Palatino Linotype" w:cs="Arial"/>
        </w:rPr>
        <w:t xml:space="preserve">a través de la Titular de la Unidad de Transparencia remitió </w:t>
      </w:r>
      <w:r w:rsidR="00A532BA" w:rsidRPr="00EA5784">
        <w:rPr>
          <w:rFonts w:ascii="Palatino Linotype" w:hAnsi="Palatino Linotype" w:cs="Arial"/>
        </w:rPr>
        <w:t xml:space="preserve">su respectiva respuesta, en la que refirió lo siguiente: </w:t>
      </w:r>
    </w:p>
    <w:p w14:paraId="29D865A8" w14:textId="77777777" w:rsidR="00A532BA" w:rsidRPr="00EA5784" w:rsidRDefault="00A532BA" w:rsidP="00112825">
      <w:pPr>
        <w:widowControl w:val="0"/>
        <w:autoSpaceDE w:val="0"/>
        <w:autoSpaceDN w:val="0"/>
        <w:adjustRightInd w:val="0"/>
        <w:spacing w:line="360" w:lineRule="auto"/>
        <w:contextualSpacing/>
        <w:jc w:val="both"/>
        <w:rPr>
          <w:rFonts w:ascii="Palatino Linotype" w:hAnsi="Palatino Linotype" w:cs="Arial"/>
          <w:sz w:val="10"/>
        </w:rPr>
      </w:pPr>
    </w:p>
    <w:p w14:paraId="72DE01DB" w14:textId="77777777" w:rsidR="00B907A5" w:rsidRPr="00EA5784" w:rsidRDefault="00B907A5" w:rsidP="00B907A5">
      <w:pPr>
        <w:widowControl w:val="0"/>
        <w:autoSpaceDE w:val="0"/>
        <w:autoSpaceDN w:val="0"/>
        <w:adjustRightInd w:val="0"/>
        <w:ind w:left="851" w:right="899"/>
        <w:jc w:val="both"/>
        <w:rPr>
          <w:rFonts w:ascii="Palatino Linotype" w:hAnsi="Palatino Linotype" w:cs="Arial"/>
          <w:i/>
          <w:sz w:val="22"/>
        </w:rPr>
      </w:pPr>
      <w:r w:rsidRPr="00EA5784">
        <w:rPr>
          <w:rFonts w:ascii="Palatino Linotype" w:hAnsi="Palatino Linotype" w:cs="Arial"/>
          <w:i/>
          <w:sz w:val="22"/>
        </w:rPr>
        <w:t>“Folio de la solicitud: 00865/TOLUCA/IP/2022</w:t>
      </w:r>
    </w:p>
    <w:p w14:paraId="49FA15CF" w14:textId="77777777" w:rsidR="00B907A5" w:rsidRPr="00EA5784" w:rsidRDefault="00B907A5" w:rsidP="00B907A5">
      <w:pPr>
        <w:widowControl w:val="0"/>
        <w:autoSpaceDE w:val="0"/>
        <w:autoSpaceDN w:val="0"/>
        <w:adjustRightInd w:val="0"/>
        <w:ind w:left="851" w:right="899"/>
        <w:jc w:val="both"/>
        <w:rPr>
          <w:rFonts w:ascii="Palatino Linotype" w:hAnsi="Palatino Linotype" w:cs="Arial"/>
          <w:i/>
          <w:sz w:val="22"/>
        </w:rPr>
      </w:pPr>
      <w:r w:rsidRPr="00EA578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238BBB" w14:textId="77777777" w:rsidR="00B907A5" w:rsidRPr="00EA5784" w:rsidRDefault="00B907A5" w:rsidP="00B907A5">
      <w:pPr>
        <w:widowControl w:val="0"/>
        <w:autoSpaceDE w:val="0"/>
        <w:autoSpaceDN w:val="0"/>
        <w:adjustRightInd w:val="0"/>
        <w:ind w:left="851" w:right="899"/>
        <w:jc w:val="both"/>
        <w:rPr>
          <w:rFonts w:ascii="Palatino Linotype" w:hAnsi="Palatino Linotype" w:cs="Arial"/>
          <w:i/>
          <w:sz w:val="22"/>
        </w:rPr>
      </w:pPr>
      <w:r w:rsidRPr="00EA5784">
        <w:rPr>
          <w:rFonts w:ascii="Palatino Linotype" w:hAnsi="Palatino Linotype" w:cs="Arial"/>
          <w:i/>
          <w:sz w:val="22"/>
        </w:rPr>
        <w:t>En atención a la solicitud de información número 00865/TOLUCA/IP/2022, me permito adjuntar al presente la respuesta correspondiente. Sin más por el momento, le envío un cordial saludo.</w:t>
      </w:r>
    </w:p>
    <w:p w14:paraId="60B43D21" w14:textId="77777777" w:rsidR="00B907A5" w:rsidRPr="00EA5784" w:rsidRDefault="00B907A5" w:rsidP="00B907A5">
      <w:pPr>
        <w:widowControl w:val="0"/>
        <w:autoSpaceDE w:val="0"/>
        <w:autoSpaceDN w:val="0"/>
        <w:adjustRightInd w:val="0"/>
        <w:ind w:left="851" w:right="899"/>
        <w:jc w:val="both"/>
        <w:rPr>
          <w:rFonts w:ascii="Palatino Linotype" w:hAnsi="Palatino Linotype" w:cs="Arial"/>
          <w:i/>
          <w:sz w:val="22"/>
        </w:rPr>
      </w:pPr>
      <w:r w:rsidRPr="00EA5784">
        <w:rPr>
          <w:rFonts w:ascii="Palatino Linotype" w:hAnsi="Palatino Linotype" w:cs="Arial"/>
          <w:i/>
          <w:sz w:val="22"/>
        </w:rPr>
        <w:t>ATENTAMENTE</w:t>
      </w:r>
    </w:p>
    <w:p w14:paraId="513493C6" w14:textId="515D9BAB" w:rsidR="00A532BA" w:rsidRPr="00EA5784" w:rsidRDefault="00B907A5" w:rsidP="00B907A5">
      <w:pPr>
        <w:widowControl w:val="0"/>
        <w:autoSpaceDE w:val="0"/>
        <w:autoSpaceDN w:val="0"/>
        <w:adjustRightInd w:val="0"/>
        <w:ind w:left="851" w:right="899"/>
        <w:jc w:val="both"/>
        <w:rPr>
          <w:rFonts w:ascii="Palatino Linotype" w:hAnsi="Palatino Linotype" w:cs="Arial"/>
          <w:i/>
          <w:sz w:val="22"/>
        </w:rPr>
      </w:pPr>
      <w:r w:rsidRPr="00EA5784">
        <w:rPr>
          <w:rFonts w:ascii="Palatino Linotype" w:hAnsi="Palatino Linotype" w:cs="Arial"/>
          <w:i/>
          <w:sz w:val="22"/>
        </w:rPr>
        <w:t>Lic. Norma Sofía Pérez Martínez”</w:t>
      </w:r>
    </w:p>
    <w:p w14:paraId="73031C9C" w14:textId="77777777" w:rsidR="000A6837" w:rsidRPr="00EA5784" w:rsidRDefault="000A6837" w:rsidP="00112825">
      <w:pPr>
        <w:widowControl w:val="0"/>
        <w:autoSpaceDE w:val="0"/>
        <w:autoSpaceDN w:val="0"/>
        <w:adjustRightInd w:val="0"/>
        <w:spacing w:line="360" w:lineRule="auto"/>
        <w:contextualSpacing/>
        <w:jc w:val="both"/>
        <w:rPr>
          <w:rFonts w:ascii="Palatino Linotype" w:hAnsi="Palatino Linotype" w:cs="Arial"/>
        </w:rPr>
      </w:pPr>
    </w:p>
    <w:p w14:paraId="3B8DED2D" w14:textId="5EF274EE" w:rsidR="00A532BA" w:rsidRPr="00EA5784" w:rsidRDefault="00A532BA" w:rsidP="00A532B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A5784">
        <w:rPr>
          <w:rFonts w:ascii="Palatino Linotype" w:hAnsi="Palatino Linotype" w:cs="Arial"/>
        </w:rPr>
        <w:lastRenderedPageBreak/>
        <w:t xml:space="preserve">En esa tesitura, la Titular de la Unidad de Transparencia del </w:t>
      </w:r>
      <w:r w:rsidR="00B907A5" w:rsidRPr="00EA5784">
        <w:rPr>
          <w:rFonts w:ascii="Palatino Linotype" w:hAnsi="Palatino Linotype" w:cs="Arial"/>
          <w:b/>
        </w:rPr>
        <w:t>SUJETO OBLIGADO</w:t>
      </w:r>
      <w:r w:rsidRPr="00EA5784">
        <w:rPr>
          <w:rFonts w:ascii="Palatino Linotype" w:hAnsi="Palatino Linotype" w:cs="Arial"/>
        </w:rPr>
        <w:t xml:space="preserve">, </w:t>
      </w:r>
      <w:r w:rsidR="00B907A5" w:rsidRPr="00EA5784">
        <w:rPr>
          <w:rFonts w:ascii="Palatino Linotype" w:hAnsi="Palatino Linotype" w:cs="Arial"/>
        </w:rPr>
        <w:t xml:space="preserve">remitió su respectiva respuesta </w:t>
      </w:r>
      <w:r w:rsidRPr="00EA5784">
        <w:rPr>
          <w:rFonts w:ascii="Palatino Linotype" w:hAnsi="Palatino Linotype" w:cs="Arial"/>
        </w:rPr>
        <w:t xml:space="preserve">con </w:t>
      </w:r>
      <w:r w:rsidR="00B907A5" w:rsidRPr="00EA5784">
        <w:rPr>
          <w:rFonts w:ascii="Palatino Linotype" w:hAnsi="Palatino Linotype" w:cs="Arial"/>
        </w:rPr>
        <w:t>un</w:t>
      </w:r>
      <w:r w:rsidRPr="00EA5784">
        <w:rPr>
          <w:rFonts w:ascii="Palatino Linotype" w:hAnsi="Palatino Linotype" w:cs="Arial"/>
        </w:rPr>
        <w:t xml:space="preserve"> documento electrónico, </w:t>
      </w:r>
      <w:r w:rsidR="00FC1AC5" w:rsidRPr="00EA5784">
        <w:rPr>
          <w:rFonts w:ascii="Palatino Linotype" w:hAnsi="Palatino Linotype" w:cs="Arial"/>
        </w:rPr>
        <w:t>d</w:t>
      </w:r>
      <w:r w:rsidRPr="00EA5784">
        <w:rPr>
          <w:rFonts w:ascii="Palatino Linotype" w:hAnsi="Palatino Linotype" w:cs="Arial"/>
        </w:rPr>
        <w:t xml:space="preserve">enominado </w:t>
      </w:r>
      <w:r w:rsidRPr="00EA5784">
        <w:rPr>
          <w:rFonts w:ascii="Palatino Linotype" w:hAnsi="Palatino Linotype" w:cs="Arial"/>
          <w:b/>
          <w:i/>
        </w:rPr>
        <w:t>“</w:t>
      </w:r>
      <w:r w:rsidR="00FC1AC5" w:rsidRPr="00EA5784">
        <w:rPr>
          <w:rFonts w:ascii="Palatino Linotype" w:hAnsi="Palatino Linotype" w:cs="Arial"/>
          <w:b/>
          <w:i/>
        </w:rPr>
        <w:t>865.pdf</w:t>
      </w:r>
      <w:r w:rsidRPr="00EA5784">
        <w:rPr>
          <w:rFonts w:ascii="Palatino Linotype" w:hAnsi="Palatino Linotype" w:cs="Arial"/>
          <w:b/>
          <w:i/>
        </w:rPr>
        <w:t xml:space="preserve">” </w:t>
      </w:r>
      <w:r w:rsidR="00FC1AC5" w:rsidRPr="00EA5784">
        <w:rPr>
          <w:rFonts w:ascii="Palatino Linotype" w:hAnsi="Palatino Linotype" w:cs="Arial"/>
        </w:rPr>
        <w:t xml:space="preserve">en el que se advierte </w:t>
      </w:r>
      <w:r w:rsidRPr="00EA5784">
        <w:rPr>
          <w:rFonts w:ascii="Palatino Linotype" w:hAnsi="Palatino Linotype" w:cs="Arial"/>
        </w:rPr>
        <w:t xml:space="preserve">un oficio </w:t>
      </w:r>
      <w:r w:rsidR="00FC1AC5" w:rsidRPr="00EA5784">
        <w:rPr>
          <w:rFonts w:ascii="Palatino Linotype" w:hAnsi="Palatino Linotype" w:cs="Arial"/>
        </w:rPr>
        <w:t>sin número</w:t>
      </w:r>
      <w:r w:rsidRPr="00EA5784">
        <w:rPr>
          <w:rFonts w:ascii="Palatino Linotype" w:hAnsi="Palatino Linotype" w:cs="Arial"/>
        </w:rPr>
        <w:t xml:space="preserve">, </w:t>
      </w:r>
      <w:r w:rsidR="00FC1AC5" w:rsidRPr="00EA5784">
        <w:rPr>
          <w:rFonts w:ascii="Palatino Linotype" w:hAnsi="Palatino Linotype" w:cs="Arial"/>
        </w:rPr>
        <w:t>signado</w:t>
      </w:r>
      <w:r w:rsidRPr="00EA5784">
        <w:rPr>
          <w:rFonts w:ascii="Palatino Linotype" w:hAnsi="Palatino Linotype" w:cs="Arial"/>
        </w:rPr>
        <w:t xml:space="preserve"> por la </w:t>
      </w:r>
      <w:r w:rsidR="00FC1AC5" w:rsidRPr="00EA5784">
        <w:rPr>
          <w:rFonts w:ascii="Palatino Linotype" w:hAnsi="Palatino Linotype" w:cs="Arial"/>
        </w:rPr>
        <w:t xml:space="preserve">Titular de la Unidad de Transparencia </w:t>
      </w:r>
      <w:r w:rsidRPr="00EA5784">
        <w:rPr>
          <w:rFonts w:ascii="Palatino Linotype" w:hAnsi="Palatino Linotype" w:cs="Arial"/>
        </w:rPr>
        <w:t xml:space="preserve">del ente recurrido, mediante el cual refiere que posterior a una búsqueda exhaustiva y razonable en los archivos de </w:t>
      </w:r>
      <w:r w:rsidR="00FC1AC5" w:rsidRPr="00EA5784">
        <w:rPr>
          <w:rFonts w:ascii="Palatino Linotype" w:hAnsi="Palatino Linotype" w:cs="Arial"/>
        </w:rPr>
        <w:t>la Dirección de Administración</w:t>
      </w:r>
      <w:r w:rsidRPr="00EA5784">
        <w:rPr>
          <w:rFonts w:ascii="Palatino Linotype" w:hAnsi="Palatino Linotype" w:cs="Arial"/>
        </w:rPr>
        <w:t>, no fue localizada</w:t>
      </w:r>
      <w:r w:rsidR="00FC1AC5" w:rsidRPr="00EA5784">
        <w:rPr>
          <w:rFonts w:ascii="Palatino Linotype" w:hAnsi="Palatino Linotype" w:cs="Arial"/>
        </w:rPr>
        <w:t xml:space="preserve"> la</w:t>
      </w:r>
      <w:r w:rsidRPr="00EA5784">
        <w:rPr>
          <w:rFonts w:ascii="Palatino Linotype" w:hAnsi="Palatino Linotype" w:cs="Arial"/>
        </w:rPr>
        <w:t xml:space="preserve"> información relativa a l</w:t>
      </w:r>
      <w:r w:rsidR="00FC1AC5" w:rsidRPr="00EA5784">
        <w:rPr>
          <w:rFonts w:ascii="Palatino Linotype" w:hAnsi="Palatino Linotype" w:cs="Arial"/>
        </w:rPr>
        <w:t>os cuestionamiento realizados en la</w:t>
      </w:r>
      <w:r w:rsidRPr="00EA5784">
        <w:rPr>
          <w:rFonts w:ascii="Palatino Linotype" w:hAnsi="Palatino Linotype" w:cs="Arial"/>
        </w:rPr>
        <w:t xml:space="preserve"> </w:t>
      </w:r>
      <w:r w:rsidR="00FC1AC5" w:rsidRPr="00EA5784">
        <w:rPr>
          <w:rFonts w:ascii="Palatino Linotype" w:hAnsi="Palatino Linotype" w:cs="Arial"/>
        </w:rPr>
        <w:t>solicitud de acceso a la información</w:t>
      </w:r>
      <w:r w:rsidRPr="00EA5784">
        <w:rPr>
          <w:rFonts w:ascii="Palatino Linotype" w:hAnsi="Palatino Linotype" w:cs="Arial"/>
        </w:rPr>
        <w:t>.</w:t>
      </w:r>
    </w:p>
    <w:p w14:paraId="34950F0E" w14:textId="589BC7F1" w:rsidR="00C046EC" w:rsidRPr="00EA5784" w:rsidRDefault="00A532BA" w:rsidP="00112825">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EA5784">
        <w:rPr>
          <w:rFonts w:ascii="Palatino Linotype" w:hAnsi="Palatino Linotype"/>
          <w:bCs/>
          <w:iCs/>
        </w:rPr>
        <w:t xml:space="preserve">En concatenación sobre la información requerida por </w:t>
      </w:r>
      <w:r w:rsidR="0045099E" w:rsidRPr="00EA5784">
        <w:rPr>
          <w:rFonts w:ascii="Palatino Linotype" w:hAnsi="Palatino Linotype"/>
          <w:bCs/>
          <w:iCs/>
        </w:rPr>
        <w:t>el</w:t>
      </w:r>
      <w:r w:rsidRPr="00EA5784">
        <w:rPr>
          <w:rFonts w:ascii="Palatino Linotype" w:hAnsi="Palatino Linotype"/>
          <w:bCs/>
          <w:iCs/>
        </w:rPr>
        <w:t xml:space="preserve"> particular y lo entregado a través de respuesta por el ente recurrido</w:t>
      </w:r>
      <w:r w:rsidR="00112825" w:rsidRPr="00EA5784">
        <w:rPr>
          <w:rFonts w:ascii="Palatino Linotype" w:hAnsi="Palatino Linotype"/>
          <w:bCs/>
          <w:iCs/>
        </w:rPr>
        <w:t xml:space="preserve">, </w:t>
      </w:r>
      <w:r w:rsidR="00C046EC" w:rsidRPr="00EA5784">
        <w:rPr>
          <w:rFonts w:ascii="Palatino Linotype" w:hAnsi="Palatino Linotype"/>
          <w:bCs/>
          <w:iCs/>
        </w:rPr>
        <w:t>este Órgano Garante advierte que</w:t>
      </w:r>
      <w:r w:rsidR="00112825" w:rsidRPr="00EA5784">
        <w:rPr>
          <w:rFonts w:ascii="Palatino Linotype" w:hAnsi="Palatino Linotype"/>
          <w:bCs/>
          <w:iCs/>
        </w:rPr>
        <w:t xml:space="preserve"> se </w:t>
      </w:r>
      <w:r w:rsidR="0045099E" w:rsidRPr="00EA5784">
        <w:rPr>
          <w:rFonts w:ascii="Palatino Linotype" w:hAnsi="Palatino Linotype"/>
          <w:bCs/>
          <w:iCs/>
        </w:rPr>
        <w:t xml:space="preserve">le </w:t>
      </w:r>
      <w:r w:rsidR="00112825" w:rsidRPr="00EA5784">
        <w:rPr>
          <w:rFonts w:ascii="Palatino Linotype" w:hAnsi="Palatino Linotype"/>
          <w:bCs/>
          <w:iCs/>
        </w:rPr>
        <w:t xml:space="preserve">requirió al </w:t>
      </w:r>
      <w:r w:rsidR="0045099E" w:rsidRPr="00EA5784">
        <w:rPr>
          <w:rFonts w:ascii="Palatino Linotype" w:hAnsi="Palatino Linotype"/>
          <w:b/>
          <w:bCs/>
          <w:iCs/>
        </w:rPr>
        <w:t>SUJETO OBLIGADO</w:t>
      </w:r>
      <w:r w:rsidR="00C046EC" w:rsidRPr="00EA5784">
        <w:rPr>
          <w:rFonts w:ascii="Palatino Linotype" w:hAnsi="Palatino Linotype"/>
          <w:b/>
          <w:bCs/>
          <w:iCs/>
        </w:rPr>
        <w:t xml:space="preserve"> </w:t>
      </w:r>
      <w:r w:rsidR="0045099E" w:rsidRPr="00EA5784">
        <w:rPr>
          <w:rFonts w:ascii="Palatino Linotype" w:hAnsi="Palatino Linotype"/>
          <w:b/>
          <w:bCs/>
          <w:iCs/>
          <w:u w:val="single"/>
        </w:rPr>
        <w:t>un</w:t>
      </w:r>
      <w:r w:rsidR="00690FF8" w:rsidRPr="00EA5784">
        <w:rPr>
          <w:rFonts w:ascii="Palatino Linotype" w:hAnsi="Palatino Linotype"/>
          <w:b/>
          <w:bCs/>
          <w:iCs/>
          <w:u w:val="single"/>
        </w:rPr>
        <w:t xml:space="preserve"> pronunciamiento</w:t>
      </w:r>
      <w:r w:rsidR="0045099E" w:rsidRPr="00EA5784">
        <w:rPr>
          <w:rFonts w:ascii="Palatino Linotype" w:hAnsi="Palatino Linotype"/>
          <w:bCs/>
          <w:iCs/>
        </w:rPr>
        <w:t>,</w:t>
      </w:r>
      <w:r w:rsidR="00690FF8" w:rsidRPr="00EA5784">
        <w:rPr>
          <w:rFonts w:ascii="Palatino Linotype" w:hAnsi="Palatino Linotype"/>
          <w:bCs/>
          <w:iCs/>
        </w:rPr>
        <w:t xml:space="preserve"> respecto a los cuestionamientos vertidos por </w:t>
      </w:r>
      <w:r w:rsidR="0045099E" w:rsidRPr="00EA5784">
        <w:rPr>
          <w:rFonts w:ascii="Palatino Linotype" w:hAnsi="Palatino Linotype"/>
          <w:bCs/>
          <w:iCs/>
        </w:rPr>
        <w:t>el</w:t>
      </w:r>
      <w:r w:rsidR="00690FF8" w:rsidRPr="00EA5784">
        <w:rPr>
          <w:rFonts w:ascii="Palatino Linotype" w:hAnsi="Palatino Linotype"/>
          <w:bCs/>
          <w:iCs/>
        </w:rPr>
        <w:t xml:space="preserve"> particular</w:t>
      </w:r>
      <w:r w:rsidR="0045099E" w:rsidRPr="00EA5784">
        <w:rPr>
          <w:rFonts w:ascii="Palatino Linotype" w:hAnsi="Palatino Linotype"/>
          <w:bCs/>
          <w:iCs/>
        </w:rPr>
        <w:t>,</w:t>
      </w:r>
      <w:r w:rsidRPr="00EA5784">
        <w:rPr>
          <w:rFonts w:ascii="Palatino Linotype" w:hAnsi="Palatino Linotype"/>
          <w:bCs/>
          <w:iCs/>
        </w:rPr>
        <w:t xml:space="preserve"> mismos que son basados en </w:t>
      </w:r>
      <w:r w:rsidR="0045099E" w:rsidRPr="00EA5784">
        <w:rPr>
          <w:rFonts w:ascii="Palatino Linotype" w:hAnsi="Palatino Linotype"/>
          <w:bCs/>
          <w:iCs/>
        </w:rPr>
        <w:t>manifestaciones subjetivas pues</w:t>
      </w:r>
      <w:r w:rsidR="00690FF8" w:rsidRPr="00EA5784">
        <w:rPr>
          <w:rFonts w:ascii="Palatino Linotype" w:hAnsi="Palatino Linotype"/>
          <w:bCs/>
          <w:iCs/>
        </w:rPr>
        <w:t xml:space="preserve"> </w:t>
      </w:r>
      <w:r w:rsidR="00DB0561" w:rsidRPr="00EA5784">
        <w:rPr>
          <w:rFonts w:ascii="Palatino Linotype" w:hAnsi="Palatino Linotype"/>
          <w:b/>
          <w:bCs/>
          <w:iCs/>
        </w:rPr>
        <w:t>EL RECURRENTE</w:t>
      </w:r>
      <w:r w:rsidR="00690FF8" w:rsidRPr="00EA5784">
        <w:rPr>
          <w:rFonts w:ascii="Palatino Linotype" w:hAnsi="Palatino Linotype"/>
          <w:b/>
          <w:bCs/>
          <w:iCs/>
        </w:rPr>
        <w:t xml:space="preserve"> </w:t>
      </w:r>
      <w:r w:rsidR="00690FF8" w:rsidRPr="00EA5784">
        <w:rPr>
          <w:rFonts w:ascii="Palatino Linotype" w:hAnsi="Palatino Linotype"/>
          <w:bCs/>
          <w:iCs/>
        </w:rPr>
        <w:t xml:space="preserve">cuestiono </w:t>
      </w:r>
      <w:r w:rsidR="0045099E" w:rsidRPr="00EA5784">
        <w:rPr>
          <w:rFonts w:ascii="Palatino Linotype" w:hAnsi="Palatino Linotype"/>
          <w:bCs/>
          <w:iCs/>
        </w:rPr>
        <w:t xml:space="preserve">a </w:t>
      </w:r>
      <w:r w:rsidR="00690FF8" w:rsidRPr="00EA5784">
        <w:rPr>
          <w:rFonts w:ascii="Palatino Linotype" w:hAnsi="Palatino Linotype"/>
          <w:bCs/>
          <w:iCs/>
        </w:rPr>
        <w:t>la autoridad</w:t>
      </w:r>
      <w:r w:rsidRPr="00EA5784">
        <w:rPr>
          <w:rFonts w:ascii="Palatino Linotype" w:hAnsi="Palatino Linotype"/>
          <w:bCs/>
          <w:iCs/>
        </w:rPr>
        <w:t xml:space="preserve"> </w:t>
      </w:r>
      <w:r w:rsidR="0045099E" w:rsidRPr="00EA5784">
        <w:rPr>
          <w:rFonts w:ascii="Palatino Linotype" w:hAnsi="Palatino Linotype"/>
          <w:bCs/>
          <w:iCs/>
        </w:rPr>
        <w:t xml:space="preserve">formulando </w:t>
      </w:r>
      <w:r w:rsidR="00EA3127" w:rsidRPr="00EA5784">
        <w:rPr>
          <w:rFonts w:ascii="Palatino Linotype" w:hAnsi="Palatino Linotype"/>
          <w:bCs/>
          <w:iCs/>
        </w:rPr>
        <w:t>preguntas</w:t>
      </w:r>
      <w:r w:rsidR="0045099E" w:rsidRPr="00EA5784">
        <w:rPr>
          <w:rFonts w:ascii="Palatino Linotype" w:hAnsi="Palatino Linotype"/>
          <w:bCs/>
          <w:iCs/>
        </w:rPr>
        <w:t xml:space="preserve"> </w:t>
      </w:r>
      <w:r w:rsidRPr="00EA5784">
        <w:rPr>
          <w:rFonts w:ascii="Palatino Linotype" w:hAnsi="Palatino Linotype"/>
          <w:bCs/>
          <w:iCs/>
        </w:rPr>
        <w:t>a través de</w:t>
      </w:r>
      <w:r w:rsidR="0045099E" w:rsidRPr="00EA5784">
        <w:rPr>
          <w:rFonts w:ascii="Palatino Linotype" w:hAnsi="Palatino Linotype"/>
          <w:bCs/>
          <w:iCs/>
        </w:rPr>
        <w:t>l</w:t>
      </w:r>
      <w:r w:rsidRPr="00EA5784">
        <w:rPr>
          <w:rFonts w:ascii="Palatino Linotype" w:hAnsi="Palatino Linotype"/>
          <w:bCs/>
          <w:iCs/>
        </w:rPr>
        <w:t xml:space="preserve"> </w:t>
      </w:r>
      <w:r w:rsidR="00C046EC" w:rsidRPr="00EA5784">
        <w:rPr>
          <w:rFonts w:ascii="Palatino Linotype" w:hAnsi="Palatino Linotype"/>
          <w:bCs/>
          <w:iCs/>
        </w:rPr>
        <w:t>Acceso a la Información</w:t>
      </w:r>
      <w:r w:rsidR="0045099E" w:rsidRPr="00EA5784">
        <w:rPr>
          <w:rFonts w:ascii="Palatino Linotype" w:hAnsi="Palatino Linotype"/>
          <w:bCs/>
          <w:iCs/>
        </w:rPr>
        <w:t xml:space="preserve">, </w:t>
      </w:r>
      <w:r w:rsidR="00EA3127" w:rsidRPr="00EA5784">
        <w:rPr>
          <w:rFonts w:ascii="Palatino Linotype" w:hAnsi="Palatino Linotype"/>
          <w:bCs/>
          <w:iCs/>
        </w:rPr>
        <w:t xml:space="preserve">solicitando un </w:t>
      </w:r>
      <w:r w:rsidRPr="00EA5784">
        <w:rPr>
          <w:rFonts w:ascii="Palatino Linotype" w:hAnsi="Palatino Linotype"/>
          <w:bCs/>
          <w:iCs/>
        </w:rPr>
        <w:t xml:space="preserve">pronunciamiento a la autoridad recurrida. </w:t>
      </w:r>
    </w:p>
    <w:p w14:paraId="5F00AFC8" w14:textId="2154D6A2" w:rsidR="007C0397" w:rsidRPr="00EA5784" w:rsidRDefault="00C046EC"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A5784">
        <w:rPr>
          <w:rFonts w:ascii="Palatino Linotype" w:eastAsia="MS Mincho" w:hAnsi="Palatino Linotype" w:cs="Arial"/>
          <w:lang w:val="es-ES_tradnl"/>
        </w:rPr>
        <w:t xml:space="preserve">Sin embargo en aras de privilegiar un correcto acceso a la información, </w:t>
      </w:r>
      <w:r w:rsidRPr="00EA5784">
        <w:rPr>
          <w:rFonts w:ascii="Palatino Linotype" w:eastAsia="MS Mincho" w:hAnsi="Palatino Linotype" w:cs="Arial"/>
          <w:b/>
          <w:lang w:val="es-ES_tradnl"/>
        </w:rPr>
        <w:t xml:space="preserve">EL SUJETO </w:t>
      </w:r>
      <w:r w:rsidR="003054DA" w:rsidRPr="00EA5784">
        <w:rPr>
          <w:rFonts w:ascii="Palatino Linotype" w:eastAsia="MS Mincho" w:hAnsi="Palatino Linotype" w:cs="Arial"/>
          <w:b/>
          <w:lang w:val="es-ES_tradnl"/>
        </w:rPr>
        <w:t>OBLIGADO</w:t>
      </w:r>
      <w:r w:rsidRPr="00EA5784">
        <w:rPr>
          <w:rFonts w:ascii="Palatino Linotype" w:eastAsia="MS Mincho" w:hAnsi="Palatino Linotype" w:cs="Arial"/>
          <w:b/>
          <w:lang w:val="es-ES_tradnl"/>
        </w:rPr>
        <w:t xml:space="preserve"> </w:t>
      </w:r>
      <w:r w:rsidR="008B37DE" w:rsidRPr="00EA5784">
        <w:rPr>
          <w:rFonts w:ascii="Palatino Linotype" w:eastAsia="MS Mincho" w:hAnsi="Palatino Linotype" w:cs="Arial"/>
          <w:lang w:val="es-ES_tradnl"/>
        </w:rPr>
        <w:t>a través de su Titular de la Unidad de Transparencia</w:t>
      </w:r>
      <w:r w:rsidR="008B37DE" w:rsidRPr="00EA5784">
        <w:rPr>
          <w:rFonts w:ascii="Palatino Linotype" w:eastAsia="MS Mincho" w:hAnsi="Palatino Linotype" w:cs="Arial"/>
          <w:b/>
          <w:lang w:val="es-ES_tradnl"/>
        </w:rPr>
        <w:t xml:space="preserve">, </w:t>
      </w:r>
      <w:r w:rsidR="008B37DE" w:rsidRPr="00EA5784">
        <w:rPr>
          <w:rFonts w:ascii="Palatino Linotype" w:eastAsia="MS Mincho" w:hAnsi="Palatino Linotype" w:cs="Arial"/>
          <w:lang w:val="es-ES_tradnl"/>
        </w:rPr>
        <w:t xml:space="preserve">turno requerimiento a las </w:t>
      </w:r>
      <w:r w:rsidR="00B227E6" w:rsidRPr="00EA5784">
        <w:rPr>
          <w:rFonts w:ascii="Palatino Linotype" w:eastAsia="MS Mincho" w:hAnsi="Palatino Linotype" w:cs="Arial"/>
          <w:lang w:val="es-ES_tradnl"/>
        </w:rPr>
        <w:t>áreas que</w:t>
      </w:r>
      <w:r w:rsidR="00A532BA" w:rsidRPr="00EA5784">
        <w:rPr>
          <w:rFonts w:ascii="Palatino Linotype" w:eastAsia="MS Mincho" w:hAnsi="Palatino Linotype" w:cs="Arial"/>
          <w:lang w:val="es-ES_tradnl"/>
        </w:rPr>
        <w:t xml:space="preserve"> estimó competentes para </w:t>
      </w:r>
      <w:r w:rsidR="008B37DE" w:rsidRPr="00EA5784">
        <w:rPr>
          <w:rFonts w:ascii="Palatino Linotype" w:eastAsia="MS Mincho" w:hAnsi="Palatino Linotype" w:cs="Arial"/>
          <w:lang w:val="es-ES_tradnl"/>
        </w:rPr>
        <w:t xml:space="preserve">contener en sus archivos información al respecto, tal y como lo fue la </w:t>
      </w:r>
      <w:r w:rsidR="00EA3127" w:rsidRPr="00EA5784">
        <w:rPr>
          <w:rFonts w:ascii="Palatino Linotype" w:eastAsia="MS Mincho" w:hAnsi="Palatino Linotype" w:cs="Arial"/>
          <w:lang w:val="es-ES_tradnl"/>
        </w:rPr>
        <w:t>Dirección de Administración</w:t>
      </w:r>
      <w:r w:rsidR="008B37DE" w:rsidRPr="00EA5784">
        <w:rPr>
          <w:rFonts w:ascii="Palatino Linotype" w:eastAsia="MS Mincho" w:hAnsi="Palatino Linotype" w:cs="Arial"/>
          <w:lang w:val="es-ES_tradnl"/>
        </w:rPr>
        <w:t xml:space="preserve">, </w:t>
      </w:r>
      <w:r w:rsidR="00B227E6" w:rsidRPr="00EA5784">
        <w:rPr>
          <w:rFonts w:ascii="Palatino Linotype" w:eastAsia="MS Mincho" w:hAnsi="Palatino Linotype" w:cs="Arial"/>
          <w:lang w:val="es-ES_tradnl"/>
        </w:rPr>
        <w:t>obteniendo como resultado, la respuesta</w:t>
      </w:r>
      <w:r w:rsidR="00A532BA" w:rsidRPr="00EA5784">
        <w:rPr>
          <w:rFonts w:ascii="Palatino Linotype" w:eastAsia="MS Mincho" w:hAnsi="Palatino Linotype" w:cs="Arial"/>
          <w:lang w:val="es-ES_tradnl"/>
        </w:rPr>
        <w:t xml:space="preserve"> que ya es conocida por </w:t>
      </w:r>
      <w:r w:rsidR="00DB0561" w:rsidRPr="00EA5784">
        <w:rPr>
          <w:rFonts w:ascii="Palatino Linotype" w:eastAsia="MS Mincho" w:hAnsi="Palatino Linotype" w:cs="Arial"/>
          <w:b/>
          <w:lang w:val="es-ES_tradnl"/>
        </w:rPr>
        <w:t>EL RECURRENTE</w:t>
      </w:r>
      <w:r w:rsidR="008B37DE" w:rsidRPr="00EA5784">
        <w:rPr>
          <w:rFonts w:ascii="Palatino Linotype" w:eastAsia="MS Mincho" w:hAnsi="Palatino Linotype" w:cs="Arial"/>
          <w:lang w:val="es-ES_tradnl"/>
        </w:rPr>
        <w:t xml:space="preserve">, </w:t>
      </w:r>
      <w:r w:rsidR="007C0397" w:rsidRPr="00EA5784">
        <w:rPr>
          <w:rFonts w:ascii="Palatino Linotype" w:eastAsia="MS Mincho" w:hAnsi="Palatino Linotype" w:cs="Arial"/>
          <w:lang w:val="es-ES_tradnl"/>
        </w:rPr>
        <w:t>misma que no colmo el derecho de acceso a la información que reclamó la particular obteniendo una inconformidad que desato el presente Recurso de Revisión en estudio.</w:t>
      </w:r>
    </w:p>
    <w:p w14:paraId="1A5A93F7" w14:textId="3B0DBE4A" w:rsidR="00C046EC" w:rsidRPr="00EA5784"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A5784">
        <w:rPr>
          <w:rFonts w:ascii="Palatino Linotype" w:eastAsia="MS Mincho" w:hAnsi="Palatino Linotype" w:cs="Arial"/>
          <w:lang w:val="es-ES_tradnl"/>
        </w:rPr>
        <w:lastRenderedPageBreak/>
        <w:t>C</w:t>
      </w:r>
      <w:r w:rsidR="00B227E6" w:rsidRPr="00EA5784">
        <w:rPr>
          <w:rFonts w:ascii="Palatino Linotype" w:eastAsia="MS Mincho" w:hAnsi="Palatino Linotype" w:cs="Arial"/>
          <w:lang w:val="es-ES_tradnl"/>
        </w:rPr>
        <w:t xml:space="preserve">abe señalar que, el ente recurrido </w:t>
      </w:r>
      <w:r w:rsidR="00C92CEF" w:rsidRPr="00EA5784">
        <w:rPr>
          <w:rFonts w:ascii="Palatino Linotype" w:eastAsia="MS Mincho" w:hAnsi="Palatino Linotype" w:cs="Arial"/>
          <w:lang w:val="es-ES_tradnl"/>
        </w:rPr>
        <w:t>respondió la solicitud</w:t>
      </w:r>
      <w:r w:rsidR="008B37DE" w:rsidRPr="00EA5784">
        <w:rPr>
          <w:rFonts w:ascii="Palatino Linotype" w:eastAsia="MS Mincho" w:hAnsi="Palatino Linotype" w:cs="Arial"/>
          <w:lang w:val="es-ES_tradnl"/>
        </w:rPr>
        <w:t xml:space="preserve"> acceso a la información</w:t>
      </w:r>
      <w:r w:rsidR="00C92CEF" w:rsidRPr="00EA5784">
        <w:rPr>
          <w:rFonts w:ascii="Palatino Linotype" w:eastAsia="MS Mincho" w:hAnsi="Palatino Linotype" w:cs="Arial"/>
          <w:lang w:val="es-ES_tradnl"/>
        </w:rPr>
        <w:t xml:space="preserve"> del ciudadano</w:t>
      </w:r>
      <w:r w:rsidR="008B37DE" w:rsidRPr="00EA5784">
        <w:rPr>
          <w:rFonts w:ascii="Palatino Linotype" w:eastAsia="MS Mincho" w:hAnsi="Palatino Linotype" w:cs="Arial"/>
          <w:lang w:val="es-ES_tradnl"/>
        </w:rPr>
        <w:t>,</w:t>
      </w:r>
      <w:r w:rsidR="00B227E6" w:rsidRPr="00EA5784">
        <w:rPr>
          <w:rFonts w:ascii="Palatino Linotype" w:eastAsia="MS Mincho" w:hAnsi="Palatino Linotype" w:cs="Arial"/>
          <w:lang w:val="es-ES_tradnl"/>
        </w:rPr>
        <w:t xml:space="preserve"> de tal forma que al emitir pronunciamiento respecto a lo</w:t>
      </w:r>
      <w:r w:rsidRPr="00EA5784">
        <w:rPr>
          <w:rFonts w:ascii="Palatino Linotype" w:eastAsia="MS Mincho" w:hAnsi="Palatino Linotype" w:cs="Arial"/>
          <w:lang w:val="es-ES_tradnl"/>
        </w:rPr>
        <w:t xml:space="preserve"> peticionado</w:t>
      </w:r>
      <w:r w:rsidR="00B227E6" w:rsidRPr="00EA5784">
        <w:rPr>
          <w:rFonts w:ascii="Palatino Linotype" w:eastAsia="MS Mincho" w:hAnsi="Palatino Linotype" w:cs="Arial"/>
          <w:lang w:val="es-ES_tradnl"/>
        </w:rPr>
        <w:t xml:space="preserve"> por la particular, se garantizó en todo momento el derecho de acceso a la información,</w:t>
      </w:r>
      <w:r w:rsidR="008B37DE" w:rsidRPr="00EA5784">
        <w:rPr>
          <w:rFonts w:ascii="Palatino Linotype" w:eastAsia="MS Mincho" w:hAnsi="Palatino Linotype" w:cs="Arial"/>
          <w:lang w:val="es-ES_tradnl"/>
        </w:rPr>
        <w:t xml:space="preserve"> </w:t>
      </w:r>
      <w:r w:rsidRPr="00EA5784">
        <w:rPr>
          <w:rFonts w:ascii="Palatino Linotype" w:eastAsia="MS Mincho" w:hAnsi="Palatino Linotype" w:cs="Arial"/>
          <w:b/>
          <w:lang w:val="es-ES_tradnl"/>
        </w:rPr>
        <w:t>dando trámite y atención a la solicitud de mérito</w:t>
      </w:r>
      <w:r w:rsidRPr="00EA5784">
        <w:rPr>
          <w:rFonts w:ascii="Palatino Linotype" w:eastAsia="MS Mincho" w:hAnsi="Palatino Linotype" w:cs="Arial"/>
          <w:lang w:val="es-ES_tradnl"/>
        </w:rPr>
        <w:t>,</w:t>
      </w:r>
      <w:r w:rsidR="00EA3127" w:rsidRPr="00EA5784">
        <w:rPr>
          <w:rFonts w:ascii="Palatino Linotype" w:eastAsia="MS Mincho" w:hAnsi="Palatino Linotype" w:cs="Arial"/>
          <w:lang w:val="es-ES_tradnl"/>
        </w:rPr>
        <w:t xml:space="preserve"> </w:t>
      </w:r>
      <w:r w:rsidR="008B37DE" w:rsidRPr="00EA5784">
        <w:rPr>
          <w:rFonts w:ascii="Palatino Linotype" w:eastAsia="MS Mincho" w:hAnsi="Palatino Linotype" w:cs="Arial"/>
          <w:lang w:val="es-ES_tradnl"/>
        </w:rPr>
        <w:t xml:space="preserve">sirve de sustento </w:t>
      </w:r>
      <w:r w:rsidR="00B227E6" w:rsidRPr="00EA5784">
        <w:rPr>
          <w:rFonts w:ascii="Palatino Linotype" w:eastAsia="MS Mincho" w:hAnsi="Palatino Linotype" w:cs="Arial"/>
          <w:lang w:val="es-ES_tradnl"/>
        </w:rPr>
        <w:t xml:space="preserve">a la analogía anterior </w:t>
      </w:r>
      <w:r w:rsidR="008B37DE" w:rsidRPr="00EA5784">
        <w:rPr>
          <w:rFonts w:ascii="Palatino Linotype" w:eastAsia="MS Mincho" w:hAnsi="Palatino Linotype" w:cs="Arial"/>
          <w:lang w:val="es-ES_tradnl"/>
        </w:rPr>
        <w:t>el Criterio 02/17 emitido por el Instituto de Transparencia, Acceso a la Información y Protección de Datos Personales</w:t>
      </w:r>
      <w:r w:rsidR="00B227E6" w:rsidRPr="00EA5784">
        <w:rPr>
          <w:rFonts w:ascii="Palatino Linotype" w:eastAsia="MS Mincho" w:hAnsi="Palatino Linotype" w:cs="Arial"/>
          <w:lang w:val="es-ES_tradnl"/>
        </w:rPr>
        <w:t xml:space="preserve">, que de la literalidad señala lo siguiente: </w:t>
      </w:r>
    </w:p>
    <w:p w14:paraId="1FEB2780" w14:textId="412E24C3" w:rsidR="00C046EC" w:rsidRPr="00EA5784"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EA5784">
        <w:rPr>
          <w:rFonts w:ascii="Palatino Linotype" w:eastAsia="MS Mincho" w:hAnsi="Palatino Linotype" w:cs="Arial"/>
          <w:b/>
          <w:i/>
          <w:szCs w:val="20"/>
          <w:lang w:val="es-ES_tradnl"/>
        </w:rPr>
        <w:t>Congruencia y exhaustividad. Sus alcances para garantizar el derecho de acceso a la información.</w:t>
      </w:r>
      <w:r w:rsidRPr="00EA5784">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72FD115" w14:textId="1F4FABE5" w:rsidR="007C7CBD" w:rsidRPr="00EA5784" w:rsidRDefault="00C046EC" w:rsidP="007C7CBD">
      <w:pPr>
        <w:spacing w:before="100" w:beforeAutospacing="1" w:after="100" w:afterAutospacing="1" w:line="360" w:lineRule="auto"/>
        <w:jc w:val="both"/>
        <w:rPr>
          <w:rFonts w:ascii="Palatino Linotype" w:hAnsi="Palatino Linotype"/>
          <w:color w:val="222222"/>
          <w:lang w:eastAsia="es-MX"/>
        </w:rPr>
      </w:pPr>
      <w:r w:rsidRPr="00EA5784">
        <w:rPr>
          <w:rFonts w:ascii="Palatino Linotype" w:eastAsia="MS Mincho" w:hAnsi="Palatino Linotype" w:cs="Arial"/>
          <w:lang w:val="es-ES_tradnl"/>
        </w:rPr>
        <w:t xml:space="preserve">Bajo ese contexto, es importante dejar en claro </w:t>
      </w:r>
      <w:r w:rsidR="00C92CEF" w:rsidRPr="00EA5784">
        <w:rPr>
          <w:rFonts w:ascii="Palatino Linotype" w:eastAsia="MS Mincho" w:hAnsi="Palatino Linotype" w:cs="Arial"/>
          <w:lang w:val="es-ES_tradnl"/>
        </w:rPr>
        <w:t xml:space="preserve">que </w:t>
      </w:r>
      <w:r w:rsidR="007C0397" w:rsidRPr="00EA5784">
        <w:rPr>
          <w:rFonts w:ascii="Palatino Linotype" w:eastAsia="MS Mincho" w:hAnsi="Palatino Linotype" w:cs="Arial"/>
          <w:lang w:val="es-ES_tradnl"/>
        </w:rPr>
        <w:t>este Órgano Garante</w:t>
      </w:r>
      <w:r w:rsidR="00AD476C" w:rsidRPr="00EA5784">
        <w:rPr>
          <w:rFonts w:ascii="Palatino Linotype" w:eastAsia="MS Mincho" w:hAnsi="Palatino Linotype" w:cs="Arial"/>
          <w:lang w:val="es-ES_tradnl"/>
        </w:rPr>
        <w:t xml:space="preserve">, respecto a </w:t>
      </w:r>
      <w:r w:rsidR="007C7CBD" w:rsidRPr="00EA5784">
        <w:rPr>
          <w:rFonts w:ascii="Palatino Linotype" w:hAnsi="Palatino Linotype"/>
          <w:color w:val="222222"/>
          <w:lang w:eastAsia="es-MX"/>
        </w:rPr>
        <w:t>las constancias que integran el expediente electrónico del </w:t>
      </w:r>
      <w:r w:rsidR="007C7CBD" w:rsidRPr="00EA5784">
        <w:rPr>
          <w:rFonts w:ascii="Palatino Linotype" w:hAnsi="Palatino Linotype"/>
          <w:b/>
          <w:bCs/>
          <w:color w:val="222222"/>
          <w:lang w:eastAsia="es-MX"/>
        </w:rPr>
        <w:t>SAIMEX</w:t>
      </w:r>
      <w:r w:rsidR="00AD476C" w:rsidRPr="00EA5784">
        <w:rPr>
          <w:rFonts w:ascii="Palatino Linotype" w:hAnsi="Palatino Linotype"/>
          <w:b/>
          <w:bCs/>
          <w:color w:val="222222"/>
          <w:lang w:eastAsia="es-MX"/>
        </w:rPr>
        <w:t>,</w:t>
      </w:r>
      <w:r w:rsidR="007C7CBD" w:rsidRPr="00EA5784">
        <w:rPr>
          <w:rFonts w:ascii="Palatino Linotype" w:hAnsi="Palatino Linotype"/>
          <w:color w:val="222222"/>
          <w:lang w:eastAsia="es-MX"/>
        </w:rPr>
        <w:t>  advirtió</w:t>
      </w:r>
      <w:r w:rsidR="00C92CEF" w:rsidRPr="00EA5784">
        <w:rPr>
          <w:rFonts w:ascii="Palatino Linotype" w:hAnsi="Palatino Linotype"/>
          <w:color w:val="222222"/>
          <w:lang w:eastAsia="es-MX"/>
        </w:rPr>
        <w:t xml:space="preserve"> que </w:t>
      </w:r>
      <w:r w:rsidR="00AD476C" w:rsidRPr="00EA5784">
        <w:rPr>
          <w:rFonts w:ascii="Palatino Linotype" w:hAnsi="Palatino Linotype"/>
          <w:color w:val="222222"/>
          <w:lang w:eastAsia="es-MX"/>
        </w:rPr>
        <w:t xml:space="preserve">en </w:t>
      </w:r>
      <w:r w:rsidR="00C92CEF" w:rsidRPr="00EA5784">
        <w:rPr>
          <w:rFonts w:ascii="Palatino Linotype" w:hAnsi="Palatino Linotype"/>
          <w:color w:val="222222"/>
          <w:lang w:eastAsia="es-MX"/>
        </w:rPr>
        <w:t>l</w:t>
      </w:r>
      <w:r w:rsidR="00AD476C" w:rsidRPr="00EA5784">
        <w:rPr>
          <w:rFonts w:ascii="Palatino Linotype" w:hAnsi="Palatino Linotype"/>
          <w:color w:val="222222"/>
          <w:lang w:eastAsia="es-MX"/>
        </w:rPr>
        <w:t xml:space="preserve">a solicitud de acceso a la información reclamada </w:t>
      </w:r>
      <w:r w:rsidR="00C92CEF" w:rsidRPr="00EA5784">
        <w:rPr>
          <w:rFonts w:ascii="Palatino Linotype" w:hAnsi="Palatino Linotype"/>
          <w:color w:val="222222"/>
          <w:lang w:eastAsia="es-MX"/>
        </w:rPr>
        <w:t>por el ciudadano</w:t>
      </w:r>
      <w:r w:rsidR="00AD476C" w:rsidRPr="00EA5784">
        <w:rPr>
          <w:rFonts w:ascii="Palatino Linotype" w:hAnsi="Palatino Linotype"/>
          <w:color w:val="222222"/>
          <w:lang w:eastAsia="es-MX"/>
        </w:rPr>
        <w:t>,</w:t>
      </w:r>
      <w:r w:rsidR="00C92CEF" w:rsidRPr="00EA5784">
        <w:rPr>
          <w:rFonts w:ascii="Palatino Linotype" w:hAnsi="Palatino Linotype"/>
          <w:color w:val="222222"/>
          <w:lang w:eastAsia="es-MX"/>
        </w:rPr>
        <w:t xml:space="preserve"> emitió manifestaciones subjetivas; las cuales no pueden ser atendibles </w:t>
      </w:r>
      <w:r w:rsidR="007C7CBD" w:rsidRPr="00EA5784">
        <w:rPr>
          <w:rFonts w:ascii="Palatino Linotype" w:hAnsi="Palatino Linotype"/>
          <w:color w:val="000000"/>
          <w:lang w:eastAsia="es-MX"/>
        </w:rPr>
        <w:t>por este Instituto, puesto que constituyen un Derecho a la Libre Expresión, debido a que es inviolable la libertad de difundir opiniones, información e ideas, a través de cualquier medio.</w:t>
      </w:r>
    </w:p>
    <w:p w14:paraId="21F07A47" w14:textId="0A1E7387" w:rsidR="007C7CBD" w:rsidRPr="00EA5784" w:rsidRDefault="007C7CBD" w:rsidP="007C7CBD">
      <w:pPr>
        <w:spacing w:before="100" w:beforeAutospacing="1" w:after="100" w:afterAutospacing="1" w:line="360" w:lineRule="auto"/>
        <w:jc w:val="both"/>
        <w:rPr>
          <w:rFonts w:ascii="Palatino Linotype" w:hAnsi="Palatino Linotype"/>
          <w:color w:val="222222"/>
          <w:lang w:eastAsia="es-MX"/>
        </w:rPr>
      </w:pPr>
      <w:r w:rsidRPr="00EA5784">
        <w:rPr>
          <w:rFonts w:ascii="Palatino Linotype" w:hAnsi="Palatino Linotype"/>
          <w:color w:val="222222"/>
          <w:lang w:eastAsia="es-MX"/>
        </w:rPr>
        <w:lastRenderedPageBreak/>
        <w:t xml:space="preserve">Por otro lado, </w:t>
      </w:r>
      <w:r w:rsidR="00C92CEF" w:rsidRPr="00EA5784">
        <w:rPr>
          <w:rFonts w:ascii="Palatino Linotype" w:hAnsi="Palatino Linotype"/>
          <w:color w:val="222222"/>
          <w:lang w:eastAsia="es-MX"/>
        </w:rPr>
        <w:t xml:space="preserve">de la solicitud primigenia </w:t>
      </w:r>
      <w:r w:rsidRPr="00EA5784">
        <w:rPr>
          <w:rFonts w:ascii="Palatino Linotype" w:hAnsi="Palatino Linotype"/>
          <w:color w:val="222222"/>
          <w:lang w:eastAsia="es-MX"/>
        </w:rPr>
        <w:t>se desprenden declaraciones subjetivas en ejercicio al derecho de libertad de expresión, lo cual no es materia del derecho al acceso a la información pública por lo cual impide que nos pronunciemos al respecto; sirve de apoyo a lo ya expuesto,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2445B53A" w14:textId="13E9D91A" w:rsidR="007C7CBD" w:rsidRPr="00EA5784" w:rsidRDefault="007C7CBD" w:rsidP="00C92CEF">
      <w:pPr>
        <w:ind w:left="709" w:right="1134"/>
        <w:jc w:val="both"/>
        <w:rPr>
          <w:lang w:eastAsia="es-MX"/>
        </w:rPr>
      </w:pPr>
      <w:r w:rsidRPr="00EA5784">
        <w:rPr>
          <w:rFonts w:ascii="Palatino Linotype" w:hAnsi="Palatino Linotype"/>
          <w:i/>
          <w:iCs/>
          <w:color w:val="222222"/>
          <w:sz w:val="22"/>
          <w:szCs w:val="22"/>
          <w:lang w:eastAsia="es-MX"/>
        </w:rPr>
        <w:t>“</w:t>
      </w:r>
      <w:r w:rsidRPr="00EA5784">
        <w:rPr>
          <w:rFonts w:ascii="Palatino Linotype" w:hAnsi="Palatino Linotype"/>
          <w:b/>
          <w:bCs/>
          <w:i/>
          <w:iCs/>
          <w:color w:val="222222"/>
          <w:sz w:val="22"/>
          <w:szCs w:val="22"/>
          <w:lang w:eastAsia="es-MX"/>
        </w:rPr>
        <w:t xml:space="preserve">ACCESO A LA INFORMACIÓN PÚBLICA. LA CONSULTA RELATIVA QUE AL EFECTO PRESENTEN LOS SOLICITANTES, DEBE CUMPLIR CON LOS REQUISITOS CONSTITUCIONALES PARA EJERCER EL DERECHO DE PETICIÓN. </w:t>
      </w:r>
      <w:r w:rsidRPr="00EA5784">
        <w:rPr>
          <w:rFonts w:ascii="Palatino Linotype" w:hAnsi="Palatino Linotype"/>
          <w:i/>
          <w:iCs/>
          <w:color w:val="222222"/>
          <w:sz w:val="22"/>
          <w:szCs w:val="22"/>
          <w:lang w:eastAsia="es-MX"/>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21462746" w14:textId="77777777" w:rsidR="007C7CBD" w:rsidRPr="00EA5784" w:rsidRDefault="007C7CBD" w:rsidP="007C7CBD">
      <w:pPr>
        <w:ind w:left="709" w:right="1134"/>
        <w:jc w:val="both"/>
        <w:rPr>
          <w:b/>
          <w:lang w:eastAsia="es-MX"/>
        </w:rPr>
      </w:pPr>
      <w:r w:rsidRPr="00EA5784">
        <w:rPr>
          <w:rFonts w:ascii="Palatino Linotype" w:hAnsi="Palatino Linotype"/>
          <w:b/>
          <w:i/>
          <w:iCs/>
          <w:color w:val="222222"/>
          <w:sz w:val="22"/>
          <w:szCs w:val="22"/>
          <w:lang w:eastAsia="es-MX"/>
        </w:rPr>
        <w:t>(Énfasis añadido)</w:t>
      </w:r>
    </w:p>
    <w:p w14:paraId="05F7594C" w14:textId="5D06BDC7" w:rsidR="00C046EC" w:rsidRPr="00EA5784" w:rsidRDefault="007C7CBD" w:rsidP="00126D42">
      <w:pPr>
        <w:autoSpaceDE w:val="0"/>
        <w:autoSpaceDN w:val="0"/>
        <w:adjustRightInd w:val="0"/>
        <w:spacing w:before="100" w:beforeAutospacing="1" w:after="100" w:afterAutospacing="1" w:line="360" w:lineRule="auto"/>
        <w:jc w:val="both"/>
        <w:rPr>
          <w:rFonts w:ascii="Palatino Linotype" w:eastAsia="MS Mincho" w:hAnsi="Palatino Linotype" w:cs="Arial"/>
          <w:lang w:val="es-ES_tradnl"/>
        </w:rPr>
      </w:pPr>
      <w:r w:rsidRPr="00EA5784">
        <w:rPr>
          <w:rFonts w:ascii="Palatino Linotype" w:eastAsia="MS Mincho" w:hAnsi="Palatino Linotype" w:cs="Arial"/>
          <w:lang w:val="es-ES_tradnl"/>
        </w:rPr>
        <w:t xml:space="preserve">Una vez expuesto lo anterior, </w:t>
      </w:r>
      <w:r w:rsidR="007C0397" w:rsidRPr="00EA5784">
        <w:rPr>
          <w:rFonts w:ascii="Palatino Linotype" w:eastAsia="MS Mincho" w:hAnsi="Palatino Linotype" w:cs="Arial"/>
          <w:b/>
          <w:lang w:val="es-ES_tradnl"/>
        </w:rPr>
        <w:t xml:space="preserve">EL SUJETO OBLIGADO </w:t>
      </w:r>
      <w:r w:rsidR="007C0397" w:rsidRPr="00EA5784">
        <w:rPr>
          <w:rFonts w:ascii="Palatino Linotype" w:eastAsia="MS Mincho" w:hAnsi="Palatino Linotype" w:cs="Arial"/>
          <w:lang w:val="es-ES_tradnl"/>
        </w:rPr>
        <w:t>a través de su servidor público habilitado realizó una búsqueda exhaustiva y razonable a fin de otorgar una respuesta favorable en razón de lo peticionado, sin embargo</w:t>
      </w:r>
      <w:r w:rsidR="00896083" w:rsidRPr="00EA5784">
        <w:rPr>
          <w:rFonts w:ascii="Palatino Linotype" w:eastAsia="MS Mincho" w:hAnsi="Palatino Linotype" w:cs="Arial"/>
          <w:lang w:val="es-ES_tradnl"/>
        </w:rPr>
        <w:t>,</w:t>
      </w:r>
      <w:r w:rsidR="007C0397" w:rsidRPr="00EA5784">
        <w:rPr>
          <w:rFonts w:ascii="Palatino Linotype" w:eastAsia="MS Mincho" w:hAnsi="Palatino Linotype" w:cs="Arial"/>
          <w:lang w:val="es-ES_tradnl"/>
        </w:rPr>
        <w:t xml:space="preserve"> como es de conocimiento, en los archivos de</w:t>
      </w:r>
      <w:r w:rsidRPr="00EA5784">
        <w:rPr>
          <w:rFonts w:ascii="Palatino Linotype" w:eastAsia="MS Mincho" w:hAnsi="Palatino Linotype" w:cs="Arial"/>
          <w:lang w:val="es-ES_tradnl"/>
        </w:rPr>
        <w:t xml:space="preserve"> </w:t>
      </w:r>
      <w:r w:rsidR="007C0397" w:rsidRPr="00EA5784">
        <w:rPr>
          <w:rFonts w:ascii="Palatino Linotype" w:eastAsia="MS Mincho" w:hAnsi="Palatino Linotype" w:cs="Arial"/>
          <w:lang w:val="es-ES_tradnl"/>
        </w:rPr>
        <w:t>l</w:t>
      </w:r>
      <w:r w:rsidRPr="00EA5784">
        <w:rPr>
          <w:rFonts w:ascii="Palatino Linotype" w:eastAsia="MS Mincho" w:hAnsi="Palatino Linotype" w:cs="Arial"/>
          <w:lang w:val="es-ES_tradnl"/>
        </w:rPr>
        <w:t>a</w:t>
      </w:r>
      <w:r w:rsidR="007C0397" w:rsidRPr="00EA5784">
        <w:rPr>
          <w:rFonts w:ascii="Palatino Linotype" w:eastAsia="MS Mincho" w:hAnsi="Palatino Linotype" w:cs="Arial"/>
          <w:lang w:val="es-ES_tradnl"/>
        </w:rPr>
        <w:t xml:space="preserve"> </w:t>
      </w:r>
      <w:r w:rsidRPr="00EA5784">
        <w:rPr>
          <w:rFonts w:ascii="Palatino Linotype" w:eastAsia="MS Mincho" w:hAnsi="Palatino Linotype" w:cs="Arial"/>
          <w:lang w:val="es-ES_tradnl"/>
        </w:rPr>
        <w:t>Dirección de Administración n</w:t>
      </w:r>
      <w:r w:rsidR="007C0397" w:rsidRPr="00EA5784">
        <w:rPr>
          <w:rFonts w:ascii="Palatino Linotype" w:eastAsia="MS Mincho" w:hAnsi="Palatino Linotype" w:cs="Arial"/>
          <w:lang w:val="es-ES_tradnl"/>
        </w:rPr>
        <w:t xml:space="preserve">o obra información relacionada con lo que </w:t>
      </w:r>
      <w:r w:rsidRPr="00EA5784">
        <w:rPr>
          <w:rFonts w:ascii="Palatino Linotype" w:eastAsia="MS Mincho" w:hAnsi="Palatino Linotype" w:cs="Arial"/>
          <w:lang w:val="es-ES_tradnl"/>
        </w:rPr>
        <w:t>el</w:t>
      </w:r>
      <w:r w:rsidR="007C0397" w:rsidRPr="00EA5784">
        <w:rPr>
          <w:rFonts w:ascii="Palatino Linotype" w:eastAsia="MS Mincho" w:hAnsi="Palatino Linotype" w:cs="Arial"/>
          <w:lang w:val="es-ES_tradnl"/>
        </w:rPr>
        <w:t xml:space="preserve"> particular </w:t>
      </w:r>
      <w:r w:rsidRPr="00EA5784">
        <w:rPr>
          <w:rFonts w:ascii="Palatino Linotype" w:eastAsia="MS Mincho" w:hAnsi="Palatino Linotype" w:cs="Arial"/>
          <w:lang w:val="es-ES_tradnl"/>
        </w:rPr>
        <w:t xml:space="preserve">cuestiono </w:t>
      </w:r>
      <w:r w:rsidR="007C0397" w:rsidRPr="00EA5784">
        <w:rPr>
          <w:rFonts w:ascii="Palatino Linotype" w:eastAsia="MS Mincho" w:hAnsi="Palatino Linotype" w:cs="Arial"/>
          <w:lang w:val="es-ES_tradnl"/>
        </w:rPr>
        <w:t xml:space="preserve">en su formato de solicitud de </w:t>
      </w:r>
      <w:r w:rsidR="00C046EC" w:rsidRPr="00EA5784">
        <w:rPr>
          <w:rFonts w:ascii="Palatino Linotype" w:eastAsia="MS Mincho" w:hAnsi="Palatino Linotype" w:cs="Arial"/>
          <w:lang w:val="es-ES_tradnl"/>
        </w:rPr>
        <w:t>acceso a la información pública.</w:t>
      </w:r>
    </w:p>
    <w:p w14:paraId="34CC804A" w14:textId="2395C1D6" w:rsidR="00112825" w:rsidRPr="00EA5784" w:rsidRDefault="00126D42" w:rsidP="00201A9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A5784">
        <w:rPr>
          <w:rFonts w:ascii="Palatino Linotype" w:hAnsi="Palatino Linotype" w:cs="Arial"/>
        </w:rPr>
        <w:t>En esa tesitura,</w:t>
      </w:r>
      <w:r w:rsidR="00B72575" w:rsidRPr="00EA5784">
        <w:rPr>
          <w:rFonts w:ascii="Palatino Linotype" w:hAnsi="Palatino Linotype" w:cs="Arial"/>
        </w:rPr>
        <w:t xml:space="preserve"> </w:t>
      </w:r>
      <w:r w:rsidR="007C0397" w:rsidRPr="00EA5784">
        <w:rPr>
          <w:rFonts w:ascii="Palatino Linotype" w:hAnsi="Palatino Linotype" w:cs="Arial"/>
        </w:rPr>
        <w:t xml:space="preserve">la respuesta proporcionada por </w:t>
      </w:r>
      <w:r w:rsidR="00B72575" w:rsidRPr="00EA5784">
        <w:rPr>
          <w:rFonts w:ascii="Palatino Linotype" w:hAnsi="Palatino Linotype" w:cs="Arial"/>
          <w:b/>
        </w:rPr>
        <w:t>EL SUJETO OBLIGADO</w:t>
      </w:r>
      <w:r w:rsidR="007C0397" w:rsidRPr="00EA5784">
        <w:rPr>
          <w:rFonts w:ascii="Palatino Linotype" w:hAnsi="Palatino Linotype" w:cs="Arial"/>
        </w:rPr>
        <w:t xml:space="preserve">, </w:t>
      </w:r>
      <w:r w:rsidR="00B72575" w:rsidRPr="00EA5784">
        <w:rPr>
          <w:rFonts w:ascii="Palatino Linotype" w:hAnsi="Palatino Linotype" w:cs="Arial"/>
        </w:rPr>
        <w:t>esta última no colmo</w:t>
      </w:r>
      <w:r w:rsidR="00B72575" w:rsidRPr="00EA5784">
        <w:rPr>
          <w:rFonts w:ascii="Palatino Linotype" w:hAnsi="Palatino Linotype" w:cs="Arial"/>
          <w:b/>
        </w:rPr>
        <w:t xml:space="preserve"> </w:t>
      </w:r>
      <w:r w:rsidR="00B72575" w:rsidRPr="00EA5784">
        <w:rPr>
          <w:rFonts w:ascii="Palatino Linotype" w:hAnsi="Palatino Linotype" w:cs="Arial"/>
        </w:rPr>
        <w:t>la pretensión de la particular, motivo por el cual se inconformo</w:t>
      </w:r>
      <w:r w:rsidR="00112825" w:rsidRPr="00EA5784">
        <w:rPr>
          <w:rFonts w:ascii="Palatino Linotype" w:hAnsi="Palatino Linotype" w:cs="Arial"/>
        </w:rPr>
        <w:t xml:space="preserve"> </w:t>
      </w:r>
      <w:r w:rsidR="00B72575" w:rsidRPr="00EA5784">
        <w:rPr>
          <w:rFonts w:ascii="Palatino Linotype" w:hAnsi="Palatino Linotype" w:cs="Arial"/>
        </w:rPr>
        <w:t xml:space="preserve">con dicha </w:t>
      </w:r>
      <w:r w:rsidR="00B72575" w:rsidRPr="00EA5784">
        <w:rPr>
          <w:rFonts w:ascii="Palatino Linotype" w:hAnsi="Palatino Linotype" w:cs="Arial"/>
        </w:rPr>
        <w:lastRenderedPageBreak/>
        <w:t xml:space="preserve">respuesta, </w:t>
      </w:r>
      <w:r w:rsidR="00112825" w:rsidRPr="00EA5784">
        <w:rPr>
          <w:rFonts w:ascii="Palatino Linotype" w:hAnsi="Palatino Linotype" w:cs="Arial"/>
        </w:rPr>
        <w:t>present</w:t>
      </w:r>
      <w:r w:rsidR="003528B4" w:rsidRPr="00EA5784">
        <w:rPr>
          <w:rFonts w:ascii="Palatino Linotype" w:hAnsi="Palatino Linotype" w:cs="Arial"/>
        </w:rPr>
        <w:t>ando</w:t>
      </w:r>
      <w:r w:rsidR="00112825" w:rsidRPr="00EA5784">
        <w:rPr>
          <w:rFonts w:ascii="Palatino Linotype" w:hAnsi="Palatino Linotype" w:cs="Arial"/>
        </w:rPr>
        <w:t xml:space="preserve"> el medio de impugn</w:t>
      </w:r>
      <w:r w:rsidR="00B72575" w:rsidRPr="00EA5784">
        <w:rPr>
          <w:rFonts w:ascii="Palatino Linotype" w:hAnsi="Palatino Linotype" w:cs="Arial"/>
        </w:rPr>
        <w:t xml:space="preserve">ación que nos ocupa, dudando </w:t>
      </w:r>
      <w:r w:rsidR="003528B4" w:rsidRPr="00EA5784">
        <w:rPr>
          <w:rFonts w:ascii="Palatino Linotype" w:hAnsi="Palatino Linotype" w:cs="Arial"/>
        </w:rPr>
        <w:t xml:space="preserve">al tenor de las razones o motivos de inconformidad vertidas por </w:t>
      </w:r>
      <w:r w:rsidR="007C7CBD" w:rsidRPr="00EA5784">
        <w:rPr>
          <w:rFonts w:ascii="Palatino Linotype" w:hAnsi="Palatino Linotype" w:cs="Arial"/>
        </w:rPr>
        <w:t>el</w:t>
      </w:r>
      <w:r w:rsidR="003528B4" w:rsidRPr="00EA5784">
        <w:rPr>
          <w:rFonts w:ascii="Palatino Linotype" w:hAnsi="Palatino Linotype" w:cs="Arial"/>
        </w:rPr>
        <w:t xml:space="preserve"> particular, sobre </w:t>
      </w:r>
      <w:r w:rsidR="00B72575" w:rsidRPr="00EA5784">
        <w:rPr>
          <w:rFonts w:ascii="Palatino Linotype" w:hAnsi="Palatino Linotype" w:cs="Arial"/>
        </w:rPr>
        <w:t xml:space="preserve">la información proporcionada </w:t>
      </w:r>
      <w:r w:rsidR="003528B4" w:rsidRPr="00EA5784">
        <w:rPr>
          <w:rFonts w:ascii="Palatino Linotype" w:hAnsi="Palatino Linotype" w:cs="Arial"/>
        </w:rPr>
        <w:t>en respuesta</w:t>
      </w:r>
      <w:r w:rsidR="00201A91" w:rsidRPr="00EA5784">
        <w:rPr>
          <w:rFonts w:ascii="Palatino Linotype" w:hAnsi="Palatino Linotype" w:cs="Arial"/>
        </w:rPr>
        <w:t xml:space="preserve"> señalando para tal efecto lo </w:t>
      </w:r>
      <w:r w:rsidR="00112825" w:rsidRPr="00EA5784">
        <w:rPr>
          <w:rFonts w:ascii="Palatino Linotype" w:hAnsi="Palatino Linotype" w:cs="Arial"/>
        </w:rPr>
        <w:t xml:space="preserve">que a continuación se indica: </w:t>
      </w:r>
    </w:p>
    <w:p w14:paraId="246254DA" w14:textId="7880AB2A" w:rsidR="00112825" w:rsidRPr="00EA5784" w:rsidRDefault="00112825" w:rsidP="00112825">
      <w:pPr>
        <w:spacing w:before="100" w:beforeAutospacing="1" w:after="100" w:afterAutospacing="1"/>
        <w:ind w:left="851"/>
        <w:jc w:val="both"/>
        <w:rPr>
          <w:rFonts w:ascii="Palatino Linotype" w:hAnsi="Palatino Linotype" w:cs="Arial"/>
          <w:color w:val="000000" w:themeColor="text1"/>
        </w:rPr>
      </w:pPr>
      <w:r w:rsidRPr="00EA5784">
        <w:rPr>
          <w:rFonts w:ascii="Palatino Linotype" w:hAnsi="Palatino Linotype" w:cs="Arial"/>
          <w:b/>
        </w:rPr>
        <w:t xml:space="preserve">Acto Impugnado: </w:t>
      </w:r>
      <w:r w:rsidRPr="00EA5784">
        <w:rPr>
          <w:rFonts w:ascii="Palatino Linotype" w:hAnsi="Palatino Linotype" w:cs="Arial"/>
          <w:i/>
          <w:color w:val="000000" w:themeColor="text1"/>
        </w:rPr>
        <w:t>“</w:t>
      </w:r>
      <w:r w:rsidR="007C7CBD" w:rsidRPr="00EA5784">
        <w:rPr>
          <w:rFonts w:ascii="Palatino Linotype" w:hAnsi="Palatino Linotype" w:cs="Arial"/>
          <w:i/>
          <w:color w:val="000000" w:themeColor="text1"/>
        </w:rPr>
        <w:t>No es posible que el Ayuntamiento diga que no hay información del tema, no cubran a este hombre, necesito que el ayuntamiento atienda mi solicitud.</w:t>
      </w:r>
      <w:r w:rsidRPr="00EA5784">
        <w:rPr>
          <w:rFonts w:ascii="Palatino Linotype" w:hAnsi="Palatino Linotype" w:cs="Arial"/>
          <w:i/>
          <w:color w:val="000000" w:themeColor="text1"/>
        </w:rPr>
        <w:t xml:space="preserve">” </w:t>
      </w:r>
      <w:r w:rsidRPr="00EA5784">
        <w:rPr>
          <w:rFonts w:ascii="Palatino Linotype" w:hAnsi="Palatino Linotype" w:cs="Arial"/>
          <w:color w:val="000000" w:themeColor="text1"/>
        </w:rPr>
        <w:t>(Sic).</w:t>
      </w:r>
    </w:p>
    <w:p w14:paraId="6B5DEAFC" w14:textId="5854667D" w:rsidR="00112825" w:rsidRPr="00EA5784" w:rsidRDefault="00112825" w:rsidP="00112825">
      <w:pPr>
        <w:spacing w:before="100" w:beforeAutospacing="1" w:after="100" w:afterAutospacing="1"/>
        <w:ind w:left="851"/>
        <w:contextualSpacing/>
        <w:jc w:val="both"/>
        <w:rPr>
          <w:rFonts w:ascii="Palatino Linotype" w:hAnsi="Palatino Linotype" w:cs="Arial"/>
          <w:i/>
          <w:color w:val="000000" w:themeColor="text1"/>
        </w:rPr>
      </w:pPr>
      <w:r w:rsidRPr="00EA5784">
        <w:rPr>
          <w:rFonts w:ascii="Palatino Linotype" w:hAnsi="Palatino Linotype" w:cs="Arial"/>
          <w:b/>
        </w:rPr>
        <w:t xml:space="preserve">Razones o Motivos de Inconformidad: </w:t>
      </w:r>
      <w:r w:rsidRPr="00EA5784">
        <w:rPr>
          <w:rFonts w:ascii="Palatino Linotype" w:hAnsi="Palatino Linotype" w:cs="Arial"/>
          <w:i/>
          <w:color w:val="000000" w:themeColor="text1"/>
        </w:rPr>
        <w:t>“</w:t>
      </w:r>
      <w:r w:rsidR="007C7CBD" w:rsidRPr="00EA5784">
        <w:rPr>
          <w:rFonts w:ascii="Palatino Linotype" w:hAnsi="Palatino Linotype" w:cs="Arial"/>
          <w:i/>
          <w:color w:val="000000" w:themeColor="text1"/>
        </w:rPr>
        <w:t>No es posible que el Ayuntamiento diga que no hay información del tema, no cubran a este hombre, necesito que el ayuntamiento atienda mi solicitud.</w:t>
      </w:r>
      <w:r w:rsidRPr="00EA5784">
        <w:rPr>
          <w:rFonts w:ascii="Palatino Linotype" w:hAnsi="Palatino Linotype" w:cs="Arial"/>
          <w:i/>
          <w:color w:val="000000" w:themeColor="text1"/>
        </w:rPr>
        <w:t xml:space="preserve">” </w:t>
      </w:r>
      <w:r w:rsidRPr="00EA5784">
        <w:rPr>
          <w:rFonts w:ascii="Palatino Linotype" w:hAnsi="Palatino Linotype" w:cs="Arial"/>
          <w:color w:val="000000" w:themeColor="text1"/>
        </w:rPr>
        <w:t>(Sic).</w:t>
      </w:r>
    </w:p>
    <w:p w14:paraId="0D0CC3CE" w14:textId="77777777" w:rsidR="00112825" w:rsidRPr="00EA5784" w:rsidRDefault="00112825" w:rsidP="00112825">
      <w:pPr>
        <w:spacing w:before="100" w:beforeAutospacing="1" w:after="100" w:afterAutospacing="1"/>
        <w:ind w:left="851"/>
        <w:contextualSpacing/>
        <w:jc w:val="both"/>
        <w:rPr>
          <w:rFonts w:ascii="Palatino Linotype" w:hAnsi="Palatino Linotype" w:cs="Arial"/>
        </w:rPr>
      </w:pPr>
    </w:p>
    <w:p w14:paraId="3DC06BDC" w14:textId="77777777" w:rsidR="00112825" w:rsidRPr="00EA5784" w:rsidRDefault="00112825" w:rsidP="00112825">
      <w:pPr>
        <w:spacing w:before="100" w:beforeAutospacing="1" w:after="100" w:afterAutospacing="1"/>
        <w:ind w:left="851"/>
        <w:contextualSpacing/>
        <w:jc w:val="both"/>
        <w:rPr>
          <w:rFonts w:ascii="Palatino Linotype" w:hAnsi="Palatino Linotype" w:cs="Arial"/>
          <w:sz w:val="12"/>
        </w:rPr>
      </w:pPr>
    </w:p>
    <w:p w14:paraId="7D2F43CD" w14:textId="6E13C2EE" w:rsidR="00AB1B9C" w:rsidRPr="00EA5784" w:rsidRDefault="00112825" w:rsidP="00112825">
      <w:pPr>
        <w:spacing w:before="100" w:beforeAutospacing="1" w:after="100" w:afterAutospacing="1" w:line="360" w:lineRule="auto"/>
        <w:jc w:val="both"/>
        <w:rPr>
          <w:rFonts w:ascii="Palatino Linotype" w:hAnsi="Palatino Linotype" w:cs="Arial"/>
          <w:b/>
        </w:rPr>
      </w:pPr>
      <w:r w:rsidRPr="00EA5784">
        <w:rPr>
          <w:rFonts w:ascii="Palatino Linotype" w:hAnsi="Palatino Linotype" w:cs="Arial"/>
        </w:rPr>
        <w:t xml:space="preserve">Bajo ese tenor, </w:t>
      </w:r>
      <w:r w:rsidRPr="00EA5784">
        <w:rPr>
          <w:rFonts w:ascii="Palatino Linotype" w:hAnsi="Palatino Linotype" w:cs="Arial"/>
          <w:b/>
        </w:rPr>
        <w:t xml:space="preserve">EL SUJETO OBLIGADO </w:t>
      </w:r>
      <w:r w:rsidRPr="00EA5784">
        <w:rPr>
          <w:rFonts w:ascii="Palatino Linotype" w:hAnsi="Palatino Linotype" w:cs="Arial"/>
          <w:lang w:val="es-419"/>
        </w:rPr>
        <w:t xml:space="preserve">en fecha </w:t>
      </w:r>
      <w:r w:rsidR="007C7CBD" w:rsidRPr="00EA5784">
        <w:rPr>
          <w:rFonts w:ascii="Palatino Linotype" w:hAnsi="Palatino Linotype" w:cs="Arial"/>
          <w:b/>
        </w:rPr>
        <w:t xml:space="preserve">treinta y uno de mayo de dos mil veintidós </w:t>
      </w:r>
      <w:r w:rsidR="00555B3D" w:rsidRPr="00EA5784">
        <w:rPr>
          <w:rFonts w:ascii="Palatino Linotype" w:hAnsi="Palatino Linotype" w:cs="Arial"/>
        </w:rPr>
        <w:t xml:space="preserve">rindió </w:t>
      </w:r>
      <w:r w:rsidR="00201A91" w:rsidRPr="00EA5784">
        <w:rPr>
          <w:rFonts w:ascii="Palatino Linotype" w:hAnsi="Palatino Linotype" w:cs="Arial"/>
        </w:rPr>
        <w:t>su respectivo Informe Justificado</w:t>
      </w:r>
      <w:r w:rsidRPr="00EA5784">
        <w:rPr>
          <w:rFonts w:ascii="Palatino Linotype" w:hAnsi="Palatino Linotype" w:cs="Arial"/>
          <w:lang w:val="es-419"/>
        </w:rPr>
        <w:t xml:space="preserve">, </w:t>
      </w:r>
      <w:r w:rsidR="00201A91" w:rsidRPr="00EA5784">
        <w:rPr>
          <w:rFonts w:ascii="Palatino Linotype" w:hAnsi="Palatino Linotype" w:cs="Arial"/>
        </w:rPr>
        <w:t xml:space="preserve">remitiendo para tal efecto un </w:t>
      </w:r>
      <w:r w:rsidRPr="00EA5784">
        <w:rPr>
          <w:rFonts w:ascii="Palatino Linotype" w:hAnsi="Palatino Linotype" w:cs="Arial"/>
          <w:lang w:val="es-419"/>
        </w:rPr>
        <w:t>archivo</w:t>
      </w:r>
      <w:r w:rsidR="00201A91" w:rsidRPr="00EA5784">
        <w:rPr>
          <w:rFonts w:ascii="Palatino Linotype" w:hAnsi="Palatino Linotype" w:cs="Arial"/>
        </w:rPr>
        <w:t xml:space="preserve"> electrónico</w:t>
      </w:r>
      <w:r w:rsidRPr="00EA5784">
        <w:rPr>
          <w:rFonts w:ascii="Palatino Linotype" w:hAnsi="Palatino Linotype" w:cs="Arial"/>
          <w:lang w:val="es-419"/>
        </w:rPr>
        <w:t xml:space="preserve"> denominado </w:t>
      </w:r>
      <w:r w:rsidRPr="00EA5784">
        <w:rPr>
          <w:rFonts w:ascii="Palatino Linotype" w:hAnsi="Palatino Linotype" w:cs="Arial"/>
          <w:b/>
          <w:i/>
          <w:lang w:val="es-419"/>
        </w:rPr>
        <w:t>“</w:t>
      </w:r>
      <w:r w:rsidR="007C7CBD" w:rsidRPr="00EA5784">
        <w:rPr>
          <w:rFonts w:ascii="Palatino Linotype" w:hAnsi="Palatino Linotype" w:cs="Arial"/>
          <w:b/>
          <w:i/>
          <w:lang w:val="es-419"/>
        </w:rPr>
        <w:t>RR 7972_2022.pdf</w:t>
      </w:r>
      <w:r w:rsidRPr="00EA5784">
        <w:rPr>
          <w:rFonts w:ascii="Palatino Linotype" w:hAnsi="Palatino Linotype" w:cs="Arial"/>
          <w:lang w:val="es-419"/>
        </w:rPr>
        <w:t xml:space="preserve">”, </w:t>
      </w:r>
      <w:r w:rsidR="00201A91" w:rsidRPr="00EA5784">
        <w:rPr>
          <w:rFonts w:ascii="Palatino Linotype" w:hAnsi="Palatino Linotype" w:cs="Arial"/>
        </w:rPr>
        <w:t xml:space="preserve">donde </w:t>
      </w:r>
      <w:r w:rsidRPr="00EA5784">
        <w:rPr>
          <w:rFonts w:ascii="Palatino Linotype" w:hAnsi="Palatino Linotype" w:cs="Arial"/>
          <w:lang w:val="es-419"/>
        </w:rPr>
        <w:t xml:space="preserve">la Titular de la Unidad de Transparencia del ente recurrido, </w:t>
      </w:r>
      <w:r w:rsidR="00555B3D" w:rsidRPr="00EA5784">
        <w:rPr>
          <w:rFonts w:ascii="Palatino Linotype" w:hAnsi="Palatino Linotype" w:cs="Arial"/>
        </w:rPr>
        <w:t xml:space="preserve">hace valer </w:t>
      </w:r>
      <w:r w:rsidR="00A6389A" w:rsidRPr="00EA5784">
        <w:rPr>
          <w:rFonts w:ascii="Palatino Linotype" w:hAnsi="Palatino Linotype" w:cs="Arial"/>
        </w:rPr>
        <w:t xml:space="preserve">que </w:t>
      </w:r>
      <w:r w:rsidR="00DB0561" w:rsidRPr="00EA5784">
        <w:rPr>
          <w:rFonts w:ascii="Palatino Linotype" w:hAnsi="Palatino Linotype" w:cs="Arial"/>
          <w:b/>
        </w:rPr>
        <w:t>EL RECURRENTE</w:t>
      </w:r>
      <w:r w:rsidR="00A6389A" w:rsidRPr="00EA5784">
        <w:rPr>
          <w:rFonts w:ascii="Palatino Linotype" w:hAnsi="Palatino Linotype" w:cs="Arial"/>
        </w:rPr>
        <w:t xml:space="preserve"> en sus manifestaciones vertidas en el acto impugnado así como en las razones o motivos de inconformidad </w:t>
      </w:r>
      <w:r w:rsidR="009F2066" w:rsidRPr="00EA5784">
        <w:rPr>
          <w:rFonts w:ascii="Palatino Linotype" w:hAnsi="Palatino Linotype" w:cs="Arial"/>
        </w:rPr>
        <w:t xml:space="preserve">versan directamente en dudar sobre la veracidad de la respuesta proporcionada por </w:t>
      </w:r>
      <w:r w:rsidR="009F2066" w:rsidRPr="00EA5784">
        <w:rPr>
          <w:rFonts w:ascii="Palatino Linotype" w:hAnsi="Palatino Linotype" w:cs="Arial"/>
          <w:b/>
        </w:rPr>
        <w:t>EL SUJETO OBLIGADO.</w:t>
      </w:r>
    </w:p>
    <w:p w14:paraId="51D30452" w14:textId="6F8DF0CD" w:rsidR="00004AE1" w:rsidRPr="00EA5784" w:rsidRDefault="00A6389A" w:rsidP="00004AE1">
      <w:pPr>
        <w:spacing w:line="360" w:lineRule="auto"/>
        <w:jc w:val="both"/>
        <w:rPr>
          <w:rFonts w:ascii="Palatino Linotype" w:eastAsia="MS Mincho" w:hAnsi="Palatino Linotype"/>
          <w:lang w:val="es-ES"/>
        </w:rPr>
      </w:pPr>
      <w:r w:rsidRPr="00EA5784">
        <w:rPr>
          <w:rFonts w:ascii="Palatino Linotype" w:eastAsia="Calibri" w:hAnsi="Palatino Linotype" w:cs="Bookman Old Style,Bold"/>
          <w:bCs/>
          <w:lang w:eastAsia="en-US"/>
        </w:rPr>
        <w:t xml:space="preserve">Sin embargo, aún y cuando </w:t>
      </w:r>
      <w:r w:rsidRPr="00EA5784">
        <w:rPr>
          <w:rFonts w:ascii="Palatino Linotype" w:eastAsia="Calibri" w:hAnsi="Palatino Linotype" w:cs="Bookman Old Style,Bold"/>
          <w:b/>
          <w:bCs/>
          <w:lang w:eastAsia="en-US"/>
        </w:rPr>
        <w:t xml:space="preserve">EL SUJETO OBLIGADO </w:t>
      </w:r>
      <w:r w:rsidRPr="00EA5784">
        <w:rPr>
          <w:rFonts w:ascii="Palatino Linotype" w:eastAsia="Calibri" w:hAnsi="Palatino Linotype" w:cs="Bookman Old Style,Bold"/>
          <w:bCs/>
          <w:lang w:eastAsia="en-US"/>
        </w:rPr>
        <w:t xml:space="preserve">analizó de esa forma la interposición de presente Recurso de Revisión, este Órgano Garante advierte </w:t>
      </w:r>
      <w:r w:rsidR="00004AE1" w:rsidRPr="00EA5784">
        <w:rPr>
          <w:rFonts w:ascii="Palatino Linotype" w:eastAsia="MS Mincho" w:hAnsi="Palatino Linotype"/>
          <w:lang w:val="es-ES"/>
        </w:rPr>
        <w:t>que con fundamento en el artículo 4 de la Ley de Transparencia y Acceso a la Información Pública del Estado de México y Municipios el derecho de acceso a la información pública es un derecho humano de las personas para buscar, difundir</w:t>
      </w:r>
      <w:r w:rsidR="00004AE1" w:rsidRPr="00EA5784">
        <w:rPr>
          <w:rFonts w:ascii="Palatino Linotype" w:eastAsia="MS Mincho" w:hAnsi="Palatino Linotype"/>
        </w:rPr>
        <w:t>, investigar, recabar, recibir y solicitar información pública:</w:t>
      </w:r>
    </w:p>
    <w:p w14:paraId="27599E60" w14:textId="77777777" w:rsidR="00004AE1" w:rsidRPr="00EA5784" w:rsidRDefault="00004AE1" w:rsidP="00004AE1">
      <w:pPr>
        <w:spacing w:line="360" w:lineRule="auto"/>
        <w:jc w:val="both"/>
        <w:rPr>
          <w:rFonts w:ascii="Palatino Linotype" w:eastAsia="MS Mincho" w:hAnsi="Palatino Linotype"/>
          <w:lang w:val="es-ES"/>
        </w:rPr>
      </w:pPr>
    </w:p>
    <w:p w14:paraId="341D8186" w14:textId="77777777" w:rsidR="00004AE1" w:rsidRPr="00EA5784" w:rsidRDefault="00004AE1" w:rsidP="00004AE1">
      <w:pPr>
        <w:ind w:left="851" w:right="822"/>
        <w:contextualSpacing/>
        <w:jc w:val="both"/>
        <w:rPr>
          <w:rFonts w:ascii="Palatino Linotype" w:hAnsi="Palatino Linotype"/>
          <w:i/>
          <w:sz w:val="22"/>
          <w:lang w:eastAsia="es-MX"/>
        </w:rPr>
      </w:pPr>
      <w:r w:rsidRPr="00EA5784">
        <w:rPr>
          <w:rFonts w:ascii="Palatino Linotype" w:hAnsi="Palatino Linotype"/>
          <w:i/>
          <w:sz w:val="22"/>
          <w:lang w:eastAsia="es-MX"/>
        </w:rPr>
        <w:lastRenderedPageBreak/>
        <w:t>“</w:t>
      </w:r>
      <w:r w:rsidRPr="00EA5784">
        <w:rPr>
          <w:rFonts w:ascii="Palatino Linotype" w:hAnsi="Palatino Linotype"/>
          <w:b/>
          <w:i/>
          <w:sz w:val="22"/>
          <w:lang w:eastAsia="es-MX"/>
        </w:rPr>
        <w:t>Artículo 4.</w:t>
      </w:r>
      <w:r w:rsidRPr="00EA5784">
        <w:rPr>
          <w:rFonts w:ascii="Palatino Linotype" w:hAnsi="Palatino Linotype"/>
          <w:i/>
          <w:sz w:val="22"/>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FEB171" w14:textId="77777777" w:rsidR="00004AE1" w:rsidRPr="00EA5784" w:rsidRDefault="00004AE1" w:rsidP="00004AE1">
      <w:pPr>
        <w:ind w:left="851" w:right="822"/>
        <w:contextualSpacing/>
        <w:jc w:val="both"/>
        <w:rPr>
          <w:rFonts w:ascii="Palatino Linotype" w:hAnsi="Palatino Linotype"/>
          <w:i/>
          <w:sz w:val="22"/>
          <w:lang w:eastAsia="es-MX"/>
        </w:rPr>
      </w:pPr>
      <w:r w:rsidRPr="00EA5784">
        <w:rPr>
          <w:rFonts w:ascii="Palatino Linotype" w:hAnsi="Palatino Linotype"/>
          <w:i/>
          <w:sz w:val="22"/>
          <w:lang w:eastAsia="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p>
    <w:p w14:paraId="47EA2BFE" w14:textId="77777777" w:rsidR="00004AE1" w:rsidRPr="00EA5784" w:rsidRDefault="00004AE1" w:rsidP="00004AE1">
      <w:pPr>
        <w:ind w:left="851" w:right="822"/>
        <w:contextualSpacing/>
        <w:jc w:val="both"/>
        <w:rPr>
          <w:rFonts w:ascii="Palatino Linotype" w:hAnsi="Palatino Linotype"/>
          <w:i/>
          <w:sz w:val="22"/>
          <w:lang w:eastAsia="es-MX"/>
        </w:rPr>
      </w:pPr>
      <w:r w:rsidRPr="00EA5784">
        <w:rPr>
          <w:rFonts w:ascii="Palatino Linotype" w:hAnsi="Palatino Linotype"/>
          <w:i/>
          <w:sz w:val="22"/>
          <w:lang w:eastAsia="es-MX"/>
        </w:rPr>
        <w:t>…”</w:t>
      </w:r>
    </w:p>
    <w:p w14:paraId="7DA6977F" w14:textId="77777777" w:rsidR="00004AE1" w:rsidRPr="00EA5784" w:rsidRDefault="00004AE1" w:rsidP="00004AE1">
      <w:pPr>
        <w:spacing w:line="360" w:lineRule="auto"/>
        <w:jc w:val="both"/>
        <w:rPr>
          <w:rFonts w:ascii="Palatino Linotype" w:hAnsi="Palatino Linotype"/>
          <w:lang w:eastAsia="es-MX"/>
        </w:rPr>
      </w:pPr>
    </w:p>
    <w:p w14:paraId="7B0ED660" w14:textId="1BFCC76E" w:rsidR="00004AE1" w:rsidRPr="00EA5784" w:rsidRDefault="00004AE1" w:rsidP="00004AE1">
      <w:pPr>
        <w:spacing w:line="360" w:lineRule="auto"/>
        <w:jc w:val="both"/>
        <w:rPr>
          <w:rFonts w:ascii="Palatino Linotype" w:eastAsia="MS Mincho" w:hAnsi="Palatino Linotype"/>
          <w:lang w:val="es-ES"/>
        </w:rPr>
      </w:pPr>
      <w:r w:rsidRPr="00EA5784">
        <w:rPr>
          <w:rFonts w:ascii="Palatino Linotype" w:eastAsia="MS Mincho" w:hAnsi="Palatino Linotype"/>
        </w:rPr>
        <w:t>Asimismo, con fundamento en el artículo 12 de la Ley de Transparencia y Acceso a la Información Pública del Estado de México y Municipios, señala que los Sujetos Obligados solo proporcionaran la información que se les requiera y que obre en sus archivos:</w:t>
      </w:r>
    </w:p>
    <w:p w14:paraId="034308CE" w14:textId="77777777" w:rsidR="00004AE1" w:rsidRPr="00EA5784" w:rsidRDefault="00004AE1" w:rsidP="00004AE1">
      <w:pPr>
        <w:spacing w:line="360" w:lineRule="auto"/>
        <w:jc w:val="both"/>
        <w:rPr>
          <w:rFonts w:ascii="Palatino Linotype" w:eastAsia="MS Mincho" w:hAnsi="Palatino Linotype"/>
          <w:lang w:val="es-ES"/>
        </w:rPr>
      </w:pPr>
    </w:p>
    <w:p w14:paraId="3DB577EA" w14:textId="77777777" w:rsidR="00004AE1" w:rsidRPr="00EA5784" w:rsidRDefault="00004AE1" w:rsidP="00004AE1">
      <w:pPr>
        <w:ind w:left="851" w:right="822"/>
        <w:contextualSpacing/>
        <w:jc w:val="both"/>
        <w:rPr>
          <w:rFonts w:ascii="Palatino Linotype" w:hAnsi="Palatino Linotype"/>
          <w:i/>
          <w:lang w:eastAsia="es-MX"/>
        </w:rPr>
      </w:pPr>
      <w:r w:rsidRPr="00EA5784">
        <w:rPr>
          <w:rFonts w:ascii="Palatino Linotype" w:hAnsi="Palatino Linotype"/>
          <w:i/>
          <w:lang w:eastAsia="es-MX"/>
        </w:rPr>
        <w:t xml:space="preserve">“Artículo 12. Quienes generen, recopilen, administren, manejen, procesen, archiven o conserven información pública serán responsables de la misma en los términos de las disposiciones jurídicas aplicables. </w:t>
      </w:r>
    </w:p>
    <w:p w14:paraId="75C624DF" w14:textId="77777777" w:rsidR="00004AE1" w:rsidRPr="00EA5784" w:rsidRDefault="00004AE1" w:rsidP="00004AE1">
      <w:pPr>
        <w:ind w:left="851" w:right="822"/>
        <w:contextualSpacing/>
        <w:jc w:val="both"/>
        <w:rPr>
          <w:rFonts w:ascii="Palatino Linotype" w:hAnsi="Palatino Linotype"/>
          <w:i/>
          <w:lang w:eastAsia="es-MX"/>
        </w:rPr>
      </w:pPr>
      <w:r w:rsidRPr="00EA5784">
        <w:rPr>
          <w:rFonts w:ascii="Palatino Linotype" w:hAnsi="Palatino Linotype"/>
          <w:b/>
          <w:i/>
          <w:lang w:eastAsia="es-MX"/>
        </w:rPr>
        <w:t>Los sujetos obligados sólo proporcionarán la información pública que se les requiera y</w:t>
      </w:r>
      <w:r w:rsidRPr="00EA5784">
        <w:rPr>
          <w:rFonts w:ascii="Palatino Linotype" w:hAnsi="Palatino Linotype"/>
          <w:i/>
          <w:lang w:eastAsia="es-MX"/>
        </w:rPr>
        <w:t xml:space="preserve"> que obre en sus archivos y en el estado en que ésta se encuentre…”</w:t>
      </w:r>
    </w:p>
    <w:p w14:paraId="4D818030" w14:textId="77777777" w:rsidR="00004AE1" w:rsidRPr="00EA5784" w:rsidRDefault="00004AE1" w:rsidP="00004AE1">
      <w:pPr>
        <w:spacing w:line="360" w:lineRule="auto"/>
        <w:ind w:left="851" w:right="822"/>
        <w:jc w:val="both"/>
        <w:rPr>
          <w:rFonts w:ascii="Palatino Linotype" w:eastAsia="MS Mincho" w:hAnsi="Palatino Linotype"/>
          <w:i/>
          <w:lang w:val="es-ES"/>
        </w:rPr>
      </w:pPr>
    </w:p>
    <w:p w14:paraId="75D17212" w14:textId="59E51C39" w:rsidR="009F2066" w:rsidRPr="00EA5784" w:rsidRDefault="00004AE1" w:rsidP="00004AE1">
      <w:pPr>
        <w:spacing w:line="360" w:lineRule="auto"/>
        <w:jc w:val="both"/>
        <w:rPr>
          <w:rFonts w:ascii="Palatino Linotype" w:eastAsia="MS Mincho" w:hAnsi="Palatino Linotype"/>
          <w:lang w:val="es-ES"/>
        </w:rPr>
      </w:pPr>
      <w:r w:rsidRPr="00EA5784">
        <w:rPr>
          <w:rFonts w:ascii="Palatino Linotype" w:eastAsia="MS Mincho" w:hAnsi="Palatino Linotype"/>
          <w:lang w:val="es-ES"/>
        </w:rPr>
        <w:t xml:space="preserve">En este caso, y atendiendo al precepto legal señalado en el párrafo anterior, </w:t>
      </w:r>
      <w:r w:rsidRPr="00EA5784">
        <w:rPr>
          <w:rFonts w:ascii="Palatino Linotype" w:eastAsia="MS Mincho" w:hAnsi="Palatino Linotype"/>
          <w:b/>
          <w:lang w:val="es-ES"/>
        </w:rPr>
        <w:t>EL SUJETO OBLIGADO</w:t>
      </w:r>
      <w:r w:rsidRPr="00EA5784">
        <w:rPr>
          <w:rFonts w:ascii="Palatino Linotype" w:eastAsia="MS Mincho" w:hAnsi="Palatino Linotype"/>
          <w:lang w:val="es-ES"/>
        </w:rPr>
        <w:t xml:space="preserve"> a través de su Titular de Unidad de Transparencia realizó conforme a derecho la </w:t>
      </w:r>
      <w:r w:rsidRPr="00EA5784">
        <w:rPr>
          <w:rFonts w:ascii="Palatino Linotype" w:eastAsia="MS Mincho" w:hAnsi="Palatino Linotype"/>
          <w:b/>
          <w:u w:val="single"/>
          <w:lang w:val="es-ES"/>
        </w:rPr>
        <w:t>tramitación de la solicitud de información que le fue requerida</w:t>
      </w:r>
      <w:r w:rsidR="00896083" w:rsidRPr="00EA5784">
        <w:rPr>
          <w:rFonts w:ascii="Palatino Linotype" w:eastAsia="MS Mincho" w:hAnsi="Palatino Linotype"/>
          <w:lang w:val="es-ES"/>
        </w:rPr>
        <w:t xml:space="preserve"> a</w:t>
      </w:r>
      <w:r w:rsidR="009F2066" w:rsidRPr="00EA5784">
        <w:rPr>
          <w:rFonts w:ascii="Palatino Linotype" w:eastAsia="MS Mincho" w:hAnsi="Palatino Linotype"/>
          <w:lang w:val="es-ES"/>
        </w:rPr>
        <w:t>l</w:t>
      </w:r>
      <w:r w:rsidRPr="00EA5784">
        <w:rPr>
          <w:rFonts w:ascii="Palatino Linotype" w:eastAsia="MS Mincho" w:hAnsi="Palatino Linotype"/>
          <w:lang w:val="es-ES"/>
        </w:rPr>
        <w:t xml:space="preserve"> servidor público que estimó competente</w:t>
      </w:r>
      <w:r w:rsidR="009F2066" w:rsidRPr="00EA5784">
        <w:rPr>
          <w:rFonts w:ascii="Palatino Linotype" w:eastAsia="MS Mincho" w:hAnsi="Palatino Linotype"/>
          <w:lang w:val="es-ES"/>
        </w:rPr>
        <w:t>,</w:t>
      </w:r>
      <w:r w:rsidRPr="00EA5784">
        <w:rPr>
          <w:rFonts w:ascii="Palatino Linotype" w:eastAsia="MS Mincho" w:hAnsi="Palatino Linotype"/>
          <w:lang w:val="es-ES"/>
        </w:rPr>
        <w:t xml:space="preserve"> de tal manera que al existir un pronunciamiento respecto a dichas áreas y de referir que no cuentan con información</w:t>
      </w:r>
      <w:r w:rsidR="00126D42" w:rsidRPr="00EA5784">
        <w:rPr>
          <w:rFonts w:ascii="Palatino Linotype" w:eastAsia="MS Mincho" w:hAnsi="Palatino Linotype"/>
          <w:lang w:val="es-ES"/>
        </w:rPr>
        <w:t>.</w:t>
      </w:r>
    </w:p>
    <w:p w14:paraId="45789FD5" w14:textId="77777777" w:rsidR="00126D42" w:rsidRPr="00EA5784" w:rsidRDefault="00126D42" w:rsidP="00004AE1">
      <w:pPr>
        <w:spacing w:line="360" w:lineRule="auto"/>
        <w:jc w:val="both"/>
        <w:rPr>
          <w:rFonts w:ascii="Palatino Linotype" w:eastAsia="MS Mincho" w:hAnsi="Palatino Linotype"/>
          <w:lang w:val="es-ES"/>
        </w:rPr>
      </w:pPr>
    </w:p>
    <w:p w14:paraId="105A21A9" w14:textId="56E41A40" w:rsidR="009F2066" w:rsidRPr="00EA5784" w:rsidRDefault="009F2066" w:rsidP="000F50A2">
      <w:pPr>
        <w:autoSpaceDE w:val="0"/>
        <w:autoSpaceDN w:val="0"/>
        <w:adjustRightInd w:val="0"/>
        <w:spacing w:line="360" w:lineRule="auto"/>
        <w:ind w:right="49"/>
        <w:contextualSpacing/>
        <w:jc w:val="both"/>
        <w:rPr>
          <w:rFonts w:ascii="Palatino Linotype" w:eastAsia="MS Mincho" w:hAnsi="Palatino Linotype" w:cs="Arial"/>
          <w:szCs w:val="20"/>
          <w:lang w:val="es-ES_tradnl"/>
        </w:rPr>
      </w:pPr>
      <w:r w:rsidRPr="00EA5784">
        <w:rPr>
          <w:rFonts w:ascii="Palatino Linotype" w:hAnsi="Palatino Linotype" w:cs="Arial"/>
          <w:lang w:eastAsia="es-MX"/>
        </w:rPr>
        <w:lastRenderedPageBreak/>
        <w:t xml:space="preserve">Por último, para este Órgano Garante es preciso señalar que el particular requirió saber “…porque el líder sindical </w:t>
      </w:r>
      <w:bookmarkStart w:id="10" w:name="_GoBack"/>
      <w:r w:rsidR="00330A1D">
        <w:rPr>
          <w:rFonts w:ascii="Palatino Linotype" w:hAnsi="Palatino Linotype" w:cs="Arial"/>
          <w:lang w:eastAsia="es-MX"/>
        </w:rPr>
        <w:t>XXXX XXXXXXX</w:t>
      </w:r>
      <w:bookmarkEnd w:id="10"/>
      <w:r w:rsidRPr="00EA5784">
        <w:rPr>
          <w:rFonts w:ascii="Palatino Linotype" w:hAnsi="Palatino Linotype" w:cs="Arial"/>
          <w:lang w:eastAsia="es-MX"/>
        </w:rPr>
        <w:t xml:space="preserve"> se encuentra haciendo "campaña" dentro de las instalaciones del ayuntamiento…”(Sic) En este caso, </w:t>
      </w:r>
      <w:r w:rsidRPr="00EA5784">
        <w:rPr>
          <w:rFonts w:ascii="Palatino Linotype" w:eastAsia="MS Mincho" w:hAnsi="Palatino Linotype"/>
          <w:lang w:val="es-ES_tradnl" w:eastAsia="es-MX"/>
        </w:rPr>
        <w:t xml:space="preserve">se advierte que </w:t>
      </w:r>
      <w:r w:rsidRPr="00EA5784">
        <w:rPr>
          <w:rFonts w:ascii="Palatino Linotype" w:eastAsia="MS Mincho" w:hAnsi="Palatino Linotype" w:cs="Arial"/>
          <w:lang w:val="es-ES_tradnl"/>
        </w:rPr>
        <w:t>dicha solicitud no constituye un derecho de acceso a la información pública, sino más bien un derecho de petición, debido a que se tratan de manifestaciones</w:t>
      </w:r>
      <w:r w:rsidRPr="00EA5784">
        <w:rPr>
          <w:rFonts w:ascii="Palatino Linotype" w:eastAsia="MS Mincho" w:hAnsi="Palatino Linotype" w:cs="Arial"/>
          <w:szCs w:val="20"/>
          <w:lang w:val="es-ES_tradnl"/>
        </w:rPr>
        <w:t xml:space="preserve"> subjetivas vertidas por el entonces solicitante,</w:t>
      </w:r>
      <w:r w:rsidRPr="00EA5784">
        <w:rPr>
          <w:rFonts w:ascii="Palatino Linotype" w:eastAsia="MS Mincho" w:hAnsi="Palatino Linotype" w:cs="Arial"/>
          <w:lang w:val="es-ES_tradnl"/>
        </w:rPr>
        <w:t xml:space="preserve"> interrogantes y declaraciones que no se colman con la entrega de documentos, situación que conlleva a afirmar que se está en presencia del ejercicio del derecho enunciado. </w:t>
      </w:r>
    </w:p>
    <w:p w14:paraId="6CCA0D16" w14:textId="77777777" w:rsidR="009F2066" w:rsidRPr="00EA5784" w:rsidRDefault="009F2066" w:rsidP="009F2066">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1E64E3C7" w14:textId="77777777" w:rsidR="009F2066" w:rsidRPr="00EA5784" w:rsidRDefault="009F2066" w:rsidP="000F50A2">
      <w:pPr>
        <w:autoSpaceDE w:val="0"/>
        <w:autoSpaceDN w:val="0"/>
        <w:adjustRightInd w:val="0"/>
        <w:spacing w:line="360" w:lineRule="auto"/>
        <w:ind w:right="49"/>
        <w:contextualSpacing/>
        <w:jc w:val="both"/>
        <w:rPr>
          <w:rFonts w:ascii="Palatino Linotype" w:eastAsia="MS Mincho" w:hAnsi="Palatino Linotype" w:cs="Arial"/>
          <w:lang w:val="es-ES_tradnl"/>
        </w:rPr>
      </w:pPr>
      <w:r w:rsidRPr="00EA5784">
        <w:rPr>
          <w:rFonts w:ascii="Palatino Linotype" w:eastAsia="MS Mincho" w:hAnsi="Palatino Linotype" w:cs="Arial"/>
          <w:lang w:val="es-ES_tradnl"/>
        </w:rPr>
        <w:t>Bajo ese contexto, es importante dejar en claro lo que debe entenderse por derecho de petición y por derecho de acceso a la información pública.</w:t>
      </w:r>
    </w:p>
    <w:p w14:paraId="1F831A98" w14:textId="77777777" w:rsidR="009F2066" w:rsidRPr="00EA5784" w:rsidRDefault="009F2066" w:rsidP="009F2066">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039FEFC5" w14:textId="77777777" w:rsidR="009F2066" w:rsidRPr="00EA5784" w:rsidRDefault="009F2066" w:rsidP="000F50A2">
      <w:pPr>
        <w:autoSpaceDE w:val="0"/>
        <w:autoSpaceDN w:val="0"/>
        <w:adjustRightInd w:val="0"/>
        <w:spacing w:line="360" w:lineRule="auto"/>
        <w:ind w:right="113"/>
        <w:contextualSpacing/>
        <w:jc w:val="both"/>
        <w:rPr>
          <w:rFonts w:ascii="Palatino Linotype" w:eastAsia="MS Mincho" w:hAnsi="Palatino Linotype" w:cs="Arial"/>
          <w:lang w:val="es-ES_tradnl"/>
        </w:rPr>
      </w:pPr>
      <w:r w:rsidRPr="00EA5784">
        <w:rPr>
          <w:rFonts w:ascii="Palatino Linotype" w:eastAsia="MS Mincho" w:hAnsi="Palatino Linotype" w:cs="Arial"/>
          <w:lang w:val="es-ES_tradnl"/>
        </w:rPr>
        <w:t xml:space="preserve">Por lo que respecta a la definición de Derecho de Petición, el Maestro Ignacio Burgoa Orihuela refiere: </w:t>
      </w:r>
    </w:p>
    <w:p w14:paraId="29BE1509" w14:textId="77777777" w:rsidR="009F2066" w:rsidRPr="00EA5784" w:rsidRDefault="009F2066" w:rsidP="009F2066">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7C39C425" w14:textId="44AC49A9" w:rsidR="009F2066" w:rsidRPr="00EA5784" w:rsidRDefault="009F2066" w:rsidP="009F2066">
      <w:pPr>
        <w:autoSpaceDE w:val="0"/>
        <w:autoSpaceDN w:val="0"/>
        <w:adjustRightInd w:val="0"/>
        <w:spacing w:line="360" w:lineRule="auto"/>
        <w:ind w:left="851" w:right="901"/>
        <w:jc w:val="both"/>
        <w:rPr>
          <w:rFonts w:ascii="Palatino Linotype" w:eastAsia="MS Mincho" w:hAnsi="Palatino Linotype" w:cs="Arial"/>
          <w:i/>
          <w:sz w:val="22"/>
          <w:lang w:val="es-ES_tradnl"/>
        </w:rPr>
      </w:pPr>
      <w:r w:rsidRPr="00EA5784">
        <w:rPr>
          <w:rFonts w:ascii="Palatino Linotype" w:eastAsia="MS Mincho" w:hAnsi="Palatino Linotype" w:cs="Arial"/>
          <w:b/>
          <w:sz w:val="22"/>
          <w:lang w:val="es-ES_tradnl"/>
        </w:rPr>
        <w:t>“</w:t>
      </w:r>
      <w:r w:rsidRPr="00EA5784">
        <w:rPr>
          <w:rFonts w:ascii="Palatino Linotype" w:eastAsia="MS Mincho" w:hAnsi="Palatino Linotype" w:cs="Arial"/>
          <w:sz w:val="22"/>
          <w:lang w:val="es-ES_tradnl"/>
        </w:rPr>
        <w:t>…</w:t>
      </w:r>
      <w:r w:rsidRPr="00EA5784">
        <w:rPr>
          <w:rFonts w:ascii="Palatino Linotype" w:eastAsia="MS Mincho" w:hAnsi="Palatino Linotype" w:cs="Arial"/>
          <w:i/>
          <w:sz w:val="22"/>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EA5784">
        <w:rPr>
          <w:rFonts w:ascii="Palatino Linotype" w:eastAsia="MS Mincho" w:hAnsi="Palatino Linotype" w:cs="Arial"/>
          <w:i/>
          <w:sz w:val="22"/>
          <w:lang w:val="es-ES_tradnl"/>
        </w:rPr>
        <w:t>.</w:t>
      </w:r>
      <w:r w:rsidRPr="00EA5784">
        <w:rPr>
          <w:rFonts w:ascii="Palatino Linotype" w:eastAsia="MS Mincho" w:hAnsi="Palatino Linotype"/>
          <w:b/>
          <w:i/>
          <w:sz w:val="22"/>
          <w:lang w:val="es-ES_tradnl"/>
        </w:rPr>
        <w:t>“</w:t>
      </w:r>
      <w:proofErr w:type="gramEnd"/>
      <w:r w:rsidRPr="00EA5784">
        <w:rPr>
          <w:rFonts w:ascii="Palatino Linotype" w:eastAsia="MS Mincho" w:hAnsi="Palatino Linotype" w:cs="Arial"/>
          <w:i/>
          <w:sz w:val="22"/>
          <w:lang w:val="es-ES_tradnl"/>
        </w:rPr>
        <w:t xml:space="preserve"> (</w:t>
      </w:r>
      <w:r w:rsidR="00896083" w:rsidRPr="00EA5784">
        <w:rPr>
          <w:rFonts w:ascii="Palatino Linotype" w:eastAsia="MS Mincho" w:hAnsi="Palatino Linotype" w:cs="Arial"/>
          <w:i/>
          <w:sz w:val="22"/>
          <w:lang w:val="es-ES_tradnl"/>
        </w:rPr>
        <w:t>Sic</w:t>
      </w:r>
      <w:r w:rsidRPr="00EA5784">
        <w:rPr>
          <w:rFonts w:ascii="Palatino Linotype" w:eastAsia="MS Mincho" w:hAnsi="Palatino Linotype" w:cs="Arial"/>
          <w:i/>
          <w:sz w:val="22"/>
          <w:lang w:val="es-ES_tradnl"/>
        </w:rPr>
        <w:t>)</w:t>
      </w:r>
    </w:p>
    <w:p w14:paraId="4F26C364" w14:textId="77777777" w:rsidR="009F2066" w:rsidRPr="00EA5784" w:rsidRDefault="009F2066" w:rsidP="009F2066">
      <w:pPr>
        <w:autoSpaceDE w:val="0"/>
        <w:autoSpaceDN w:val="0"/>
        <w:adjustRightInd w:val="0"/>
        <w:spacing w:line="360" w:lineRule="auto"/>
        <w:ind w:left="720" w:right="901"/>
        <w:contextualSpacing/>
        <w:jc w:val="both"/>
        <w:rPr>
          <w:rFonts w:ascii="Palatino Linotype" w:eastAsia="MS Mincho" w:hAnsi="Palatino Linotype" w:cs="Arial"/>
          <w:i/>
          <w:lang w:val="es-ES_tradnl"/>
        </w:rPr>
      </w:pPr>
    </w:p>
    <w:p w14:paraId="1D22A839" w14:textId="77777777" w:rsidR="009F2066" w:rsidRPr="00EA5784" w:rsidRDefault="009F2066" w:rsidP="000F50A2">
      <w:pPr>
        <w:autoSpaceDE w:val="0"/>
        <w:autoSpaceDN w:val="0"/>
        <w:adjustRightInd w:val="0"/>
        <w:spacing w:line="360" w:lineRule="auto"/>
        <w:ind w:right="616"/>
        <w:contextualSpacing/>
        <w:jc w:val="both"/>
        <w:rPr>
          <w:rFonts w:ascii="Palatino Linotype" w:eastAsia="MS Mincho" w:hAnsi="Palatino Linotype" w:cs="Arial"/>
          <w:lang w:val="es-ES_tradnl"/>
        </w:rPr>
      </w:pPr>
      <w:r w:rsidRPr="00EA5784">
        <w:rPr>
          <w:rFonts w:ascii="Palatino Linotype" w:eastAsia="MS Mincho" w:hAnsi="Palatino Linotype" w:cs="Arial"/>
          <w:lang w:val="es-ES_tradnl"/>
        </w:rPr>
        <w:t xml:space="preserve">Por su parte, David Cienfuegos Salgado, concibe al derecho de petición como: </w:t>
      </w:r>
    </w:p>
    <w:p w14:paraId="559C64D4" w14:textId="77777777" w:rsidR="009F2066" w:rsidRPr="00EA5784" w:rsidRDefault="009F2066" w:rsidP="009F2066">
      <w:pPr>
        <w:autoSpaceDE w:val="0"/>
        <w:autoSpaceDN w:val="0"/>
        <w:adjustRightInd w:val="0"/>
        <w:spacing w:line="360" w:lineRule="auto"/>
        <w:ind w:left="720"/>
        <w:contextualSpacing/>
        <w:jc w:val="both"/>
        <w:rPr>
          <w:rFonts w:ascii="Palatino Linotype" w:eastAsia="MS Mincho" w:hAnsi="Palatino Linotype" w:cs="Arial"/>
          <w:sz w:val="22"/>
          <w:lang w:val="es-ES_tradnl"/>
        </w:rPr>
      </w:pPr>
    </w:p>
    <w:p w14:paraId="6BD4F5D9" w14:textId="77777777" w:rsidR="009F2066" w:rsidRPr="00EA5784" w:rsidRDefault="009F2066" w:rsidP="009F2066">
      <w:pPr>
        <w:autoSpaceDE w:val="0"/>
        <w:autoSpaceDN w:val="0"/>
        <w:adjustRightInd w:val="0"/>
        <w:spacing w:line="360" w:lineRule="auto"/>
        <w:ind w:left="720" w:right="901"/>
        <w:contextualSpacing/>
        <w:jc w:val="both"/>
        <w:rPr>
          <w:rFonts w:ascii="Palatino Linotype" w:eastAsia="MS Mincho" w:hAnsi="Palatino Linotype" w:cs="Arial"/>
          <w:i/>
          <w:sz w:val="22"/>
          <w:lang w:val="es-ES_tradnl"/>
        </w:rPr>
      </w:pPr>
      <w:r w:rsidRPr="00EA5784">
        <w:rPr>
          <w:rFonts w:ascii="Palatino Linotype" w:eastAsia="MS Mincho" w:hAnsi="Palatino Linotype" w:cs="Arial"/>
          <w:b/>
          <w:i/>
          <w:sz w:val="22"/>
          <w:lang w:val="es-ES_tradnl"/>
        </w:rPr>
        <w:t>“</w:t>
      </w:r>
      <w:r w:rsidRPr="00EA5784">
        <w:rPr>
          <w:rFonts w:ascii="Palatino Linotype" w:eastAsia="MS Mincho" w:hAnsi="Palatino Linotype" w:cs="Arial"/>
          <w:i/>
          <w:sz w:val="22"/>
          <w:lang w:val="es-ES_tradnl"/>
        </w:rPr>
        <w:t>el derecho de toda persona a ser escuchado por quienes ejercen el poder público.</w:t>
      </w:r>
      <w:r w:rsidRPr="00EA5784">
        <w:rPr>
          <w:rFonts w:ascii="Palatino Linotype" w:eastAsia="MS Mincho" w:hAnsi="Palatino Linotype" w:cs="Arial"/>
          <w:b/>
          <w:i/>
          <w:sz w:val="22"/>
          <w:lang w:val="es-ES_tradnl"/>
        </w:rPr>
        <w:t>”</w:t>
      </w:r>
      <w:r w:rsidRPr="00EA5784">
        <w:rPr>
          <w:rFonts w:ascii="Palatino Linotype" w:eastAsia="MS Mincho" w:hAnsi="Palatino Linotype" w:cs="Arial"/>
          <w:i/>
          <w:sz w:val="22"/>
          <w:lang w:val="es-ES_tradnl"/>
        </w:rPr>
        <w:t xml:space="preserve"> (sic) </w:t>
      </w:r>
    </w:p>
    <w:p w14:paraId="63E8880E" w14:textId="77777777" w:rsidR="009F2066" w:rsidRPr="00EA5784" w:rsidRDefault="009F2066" w:rsidP="009F2066">
      <w:pPr>
        <w:autoSpaceDE w:val="0"/>
        <w:autoSpaceDN w:val="0"/>
        <w:adjustRightInd w:val="0"/>
        <w:spacing w:line="360" w:lineRule="auto"/>
        <w:ind w:left="720" w:right="901"/>
        <w:contextualSpacing/>
        <w:jc w:val="both"/>
        <w:rPr>
          <w:rFonts w:ascii="Palatino Linotype" w:eastAsia="MS Mincho" w:hAnsi="Palatino Linotype" w:cs="Arial"/>
          <w:i/>
          <w:lang w:val="es-ES_tradnl"/>
        </w:rPr>
      </w:pPr>
    </w:p>
    <w:p w14:paraId="6AB87599" w14:textId="2092A041" w:rsidR="009F2066" w:rsidRPr="00EA5784" w:rsidRDefault="009F2066" w:rsidP="000F50A2">
      <w:pPr>
        <w:spacing w:line="360" w:lineRule="auto"/>
        <w:contextualSpacing/>
        <w:jc w:val="both"/>
        <w:rPr>
          <w:rFonts w:ascii="Palatino Linotype" w:eastAsia="MS Mincho" w:hAnsi="Palatino Linotype" w:cs="Arial"/>
          <w:lang w:val="es-ES_tradnl"/>
        </w:rPr>
      </w:pPr>
      <w:r w:rsidRPr="00EA5784">
        <w:rPr>
          <w:rFonts w:ascii="Palatino Linotype" w:eastAsia="MS Mincho" w:hAnsi="Palatino Linotype" w:cs="Arial"/>
          <w:lang w:val="es-ES_tradnl"/>
        </w:rPr>
        <w:lastRenderedPageBreak/>
        <w:t xml:space="preserve">A este respecto, para diferenciar el derecho de petición al derecho de acceso a la información, resulta conducente señalar que José Guadalupe Robles, conceptualiza el derecho a la información como: </w:t>
      </w:r>
    </w:p>
    <w:p w14:paraId="418459BB" w14:textId="77777777" w:rsidR="009F2066" w:rsidRPr="00EA5784" w:rsidRDefault="009F2066" w:rsidP="009F2066">
      <w:pPr>
        <w:spacing w:line="360" w:lineRule="auto"/>
        <w:ind w:left="720"/>
        <w:contextualSpacing/>
        <w:jc w:val="both"/>
        <w:rPr>
          <w:rFonts w:ascii="Palatino Linotype" w:eastAsia="MS Mincho" w:hAnsi="Palatino Linotype" w:cs="Arial"/>
          <w:lang w:val="es-ES_tradnl"/>
        </w:rPr>
      </w:pPr>
    </w:p>
    <w:p w14:paraId="1646B26B" w14:textId="0C840D20" w:rsidR="009F2066" w:rsidRPr="00EA5784" w:rsidRDefault="009F2066" w:rsidP="000F50A2">
      <w:pPr>
        <w:autoSpaceDE w:val="0"/>
        <w:autoSpaceDN w:val="0"/>
        <w:adjustRightInd w:val="0"/>
        <w:spacing w:line="360" w:lineRule="auto"/>
        <w:ind w:left="851" w:right="616"/>
        <w:contextualSpacing/>
        <w:jc w:val="both"/>
        <w:rPr>
          <w:rFonts w:ascii="Palatino Linotype" w:eastAsia="MS Mincho" w:hAnsi="Palatino Linotype" w:cs="Arial"/>
          <w:i/>
          <w:sz w:val="22"/>
          <w:lang w:val="es-ES_tradnl"/>
        </w:rPr>
      </w:pPr>
      <w:r w:rsidRPr="00EA5784">
        <w:rPr>
          <w:rFonts w:ascii="Palatino Linotype" w:eastAsia="MS Mincho" w:hAnsi="Palatino Linotype" w:cs="Arial"/>
          <w:b/>
          <w:i/>
          <w:sz w:val="22"/>
          <w:lang w:val="es-ES_tradnl"/>
        </w:rPr>
        <w:t>“</w:t>
      </w:r>
      <w:r w:rsidRPr="00EA5784">
        <w:rPr>
          <w:rFonts w:ascii="Palatino Linotype" w:eastAsia="MS Mincho" w:hAnsi="Palatino Linotype" w:cs="Arial"/>
          <w:i/>
          <w:sz w:val="22"/>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A5784">
        <w:rPr>
          <w:rFonts w:ascii="Palatino Linotype" w:eastAsia="MS Mincho" w:hAnsi="Palatino Linotype" w:cs="Arial"/>
          <w:b/>
          <w:i/>
          <w:sz w:val="22"/>
          <w:lang w:val="es-ES_tradnl"/>
        </w:rPr>
        <w:t>”</w:t>
      </w:r>
      <w:r w:rsidRPr="00EA5784">
        <w:rPr>
          <w:rFonts w:ascii="Palatino Linotype" w:eastAsia="MS Mincho" w:hAnsi="Palatino Linotype" w:cs="Arial"/>
          <w:i/>
          <w:sz w:val="22"/>
          <w:lang w:val="es-ES_tradnl"/>
        </w:rPr>
        <w:t xml:space="preserve"> (</w:t>
      </w:r>
      <w:r w:rsidR="00896083" w:rsidRPr="00EA5784">
        <w:rPr>
          <w:rFonts w:ascii="Palatino Linotype" w:eastAsia="MS Mincho" w:hAnsi="Palatino Linotype" w:cs="Arial"/>
          <w:i/>
          <w:sz w:val="22"/>
          <w:lang w:val="es-ES_tradnl"/>
        </w:rPr>
        <w:t>Sic</w:t>
      </w:r>
      <w:r w:rsidRPr="00EA5784">
        <w:rPr>
          <w:rFonts w:ascii="Palatino Linotype" w:eastAsia="MS Mincho" w:hAnsi="Palatino Linotype" w:cs="Arial"/>
          <w:i/>
          <w:sz w:val="22"/>
          <w:lang w:val="es-ES_tradnl"/>
        </w:rPr>
        <w:t xml:space="preserve">) </w:t>
      </w:r>
    </w:p>
    <w:p w14:paraId="7B598439" w14:textId="77777777" w:rsidR="00896083" w:rsidRPr="00EA5784" w:rsidRDefault="00896083" w:rsidP="000F50A2">
      <w:pPr>
        <w:autoSpaceDE w:val="0"/>
        <w:autoSpaceDN w:val="0"/>
        <w:adjustRightInd w:val="0"/>
        <w:spacing w:line="360" w:lineRule="auto"/>
        <w:ind w:left="851" w:right="616"/>
        <w:contextualSpacing/>
        <w:jc w:val="both"/>
        <w:rPr>
          <w:rFonts w:ascii="Palatino Linotype" w:eastAsia="MS Mincho" w:hAnsi="Palatino Linotype" w:cs="Arial"/>
          <w:i/>
          <w:sz w:val="22"/>
          <w:lang w:val="es-ES_tradnl"/>
        </w:rPr>
      </w:pPr>
    </w:p>
    <w:p w14:paraId="3137648D" w14:textId="77777777" w:rsidR="009F2066" w:rsidRPr="00EA5784" w:rsidRDefault="009F2066" w:rsidP="000F50A2">
      <w:pPr>
        <w:spacing w:line="360" w:lineRule="auto"/>
        <w:contextualSpacing/>
        <w:jc w:val="both"/>
        <w:rPr>
          <w:rFonts w:ascii="Palatino Linotype" w:eastAsia="MS Mincho" w:hAnsi="Palatino Linotype"/>
          <w:lang w:val="es-ES_tradnl"/>
        </w:rPr>
      </w:pPr>
      <w:r w:rsidRPr="00EA5784">
        <w:rPr>
          <w:rFonts w:ascii="Palatino Linotype" w:eastAsia="MS Mincho" w:hAnsi="Palatino Linotype" w:cs="Arial"/>
          <w:lang w:val="es-ES_tradnl"/>
        </w:rPr>
        <w:t xml:space="preserve">Ahora bien, el derecho </w:t>
      </w:r>
      <w:r w:rsidRPr="00EA5784">
        <w:rPr>
          <w:rFonts w:ascii="Palatino Linotype" w:eastAsia="MS Mincho" w:hAnsi="Palatino Linotype"/>
          <w:lang w:val="es-ES_tradnl"/>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3519391C" w14:textId="77777777" w:rsidR="009F2066" w:rsidRPr="00EA5784" w:rsidRDefault="009F2066" w:rsidP="009F2066">
      <w:pPr>
        <w:spacing w:line="360" w:lineRule="auto"/>
        <w:ind w:left="720"/>
        <w:contextualSpacing/>
        <w:jc w:val="both"/>
        <w:rPr>
          <w:rFonts w:ascii="Palatino Linotype" w:eastAsia="MS Mincho" w:hAnsi="Palatino Linotype"/>
          <w:lang w:val="es-ES_tradnl"/>
        </w:rPr>
      </w:pPr>
    </w:p>
    <w:p w14:paraId="23B0B061" w14:textId="77777777" w:rsidR="009F2066" w:rsidRPr="00EA5784" w:rsidRDefault="009F2066" w:rsidP="000F50A2">
      <w:pPr>
        <w:spacing w:line="360" w:lineRule="auto"/>
        <w:contextualSpacing/>
        <w:jc w:val="both"/>
        <w:rPr>
          <w:rFonts w:ascii="Palatino Linotype" w:eastAsia="MS Mincho" w:hAnsi="Palatino Linotype" w:cs="Arial"/>
          <w:lang w:val="es-ES_tradnl"/>
        </w:rPr>
      </w:pPr>
      <w:r w:rsidRPr="00EA5784">
        <w:rPr>
          <w:rFonts w:ascii="Palatino Linotype" w:eastAsia="MS Mincho" w:hAnsi="Palatino Linotype" w:cs="Arial"/>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C6B3E79" w14:textId="77777777" w:rsidR="009F2066" w:rsidRPr="00EA5784" w:rsidRDefault="009F2066" w:rsidP="009F2066">
      <w:pPr>
        <w:spacing w:line="360" w:lineRule="auto"/>
        <w:ind w:left="720"/>
        <w:contextualSpacing/>
        <w:jc w:val="both"/>
        <w:rPr>
          <w:rFonts w:ascii="Palatino Linotype" w:eastAsia="MS Mincho" w:hAnsi="Palatino Linotype" w:cs="Arial"/>
          <w:lang w:val="es-ES_tradnl"/>
        </w:rPr>
      </w:pPr>
    </w:p>
    <w:p w14:paraId="49487B80" w14:textId="77777777" w:rsidR="009F2066" w:rsidRPr="00EA5784" w:rsidRDefault="009F2066" w:rsidP="000F50A2">
      <w:pPr>
        <w:spacing w:line="360" w:lineRule="auto"/>
        <w:contextualSpacing/>
        <w:jc w:val="both"/>
        <w:rPr>
          <w:rFonts w:ascii="Palatino Linotype" w:eastAsia="MS Mincho" w:hAnsi="Palatino Linotype" w:cs="Arial"/>
          <w:lang w:val="es-ES_tradnl"/>
        </w:rPr>
      </w:pPr>
      <w:r w:rsidRPr="00EA5784">
        <w:rPr>
          <w:rFonts w:ascii="Palatino Linotype" w:eastAsia="MS Mincho" w:hAnsi="Palatino Linotype" w:cs="Arial"/>
          <w:lang w:val="es-ES_tradnl"/>
        </w:rPr>
        <w:t xml:space="preserve">Por tanto, para que los </w:t>
      </w:r>
      <w:r w:rsidRPr="00EA5784">
        <w:rPr>
          <w:rFonts w:ascii="Palatino Linotype" w:eastAsia="MS Mincho" w:hAnsi="Palatino Linotype" w:cs="Arial"/>
          <w:b/>
          <w:lang w:val="es-ES_tradnl"/>
        </w:rPr>
        <w:t>Sujetos Obligados</w:t>
      </w:r>
      <w:r w:rsidRPr="00EA5784">
        <w:rPr>
          <w:rFonts w:ascii="Palatino Linotype" w:eastAsia="MS Mincho" w:hAnsi="Palatino Linotype" w:cs="Arial"/>
          <w:lang w:val="es-ES_tradnl"/>
        </w:rPr>
        <w:t xml:space="preserve">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w:t>
      </w:r>
      <w:r w:rsidRPr="00EA5784">
        <w:rPr>
          <w:rFonts w:ascii="Palatino Linotype" w:eastAsia="MS Mincho" w:hAnsi="Palatino Linotype" w:cs="Arial"/>
          <w:lang w:val="es-ES_tradnl"/>
        </w:rPr>
        <w:lastRenderedPageBreak/>
        <w:t xml:space="preserve">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7CB6CBA4" w14:textId="77777777" w:rsidR="009F2066" w:rsidRPr="00EA5784" w:rsidRDefault="009F2066" w:rsidP="009F2066">
      <w:pPr>
        <w:spacing w:line="360" w:lineRule="auto"/>
        <w:ind w:left="720"/>
        <w:contextualSpacing/>
        <w:jc w:val="both"/>
        <w:rPr>
          <w:rFonts w:ascii="Palatino Linotype" w:eastAsia="MS Mincho" w:hAnsi="Palatino Linotype" w:cs="Arial"/>
          <w:lang w:val="es-ES_tradnl"/>
        </w:rPr>
      </w:pPr>
    </w:p>
    <w:p w14:paraId="0BAF533C" w14:textId="77777777" w:rsidR="009F2066" w:rsidRPr="00EA5784" w:rsidRDefault="009F2066" w:rsidP="000F50A2">
      <w:pPr>
        <w:spacing w:line="360" w:lineRule="auto"/>
        <w:contextualSpacing/>
        <w:jc w:val="both"/>
        <w:rPr>
          <w:rFonts w:ascii="Palatino Linotype" w:eastAsia="MS Mincho" w:hAnsi="Palatino Linotype" w:cs="Arial"/>
          <w:lang w:val="es-ES_tradnl"/>
        </w:rPr>
      </w:pPr>
      <w:r w:rsidRPr="00EA5784">
        <w:rPr>
          <w:rFonts w:ascii="Palatino Linotype" w:eastAsia="MS Mincho" w:hAnsi="Palatino Linotype" w:cs="Arial"/>
          <w:lang w:val="es-ES_tradnl"/>
        </w:rPr>
        <w:t xml:space="preserve">En esa tesitura, los </w:t>
      </w:r>
      <w:r w:rsidRPr="00EA5784">
        <w:rPr>
          <w:rFonts w:ascii="Palatino Linotype" w:eastAsia="MS Mincho" w:hAnsi="Palatino Linotype" w:cs="Arial"/>
          <w:b/>
          <w:lang w:val="es-ES_tradnl"/>
        </w:rPr>
        <w:t>Sujetos Obligados</w:t>
      </w:r>
      <w:r w:rsidRPr="00EA5784">
        <w:rPr>
          <w:rFonts w:ascii="Palatino Linotype" w:eastAsia="MS Mincho" w:hAnsi="Palatino Linotype" w:cs="Arial"/>
          <w:lang w:val="es-ES_tradnl"/>
        </w:rPr>
        <w:t xml:space="preserve">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6018D3A0" w14:textId="77777777" w:rsidR="009F2066" w:rsidRPr="00EA5784" w:rsidRDefault="009F2066" w:rsidP="009F2066">
      <w:pPr>
        <w:spacing w:line="360" w:lineRule="auto"/>
        <w:ind w:left="720"/>
        <w:contextualSpacing/>
        <w:jc w:val="both"/>
        <w:rPr>
          <w:rFonts w:ascii="Palatino Linotype" w:eastAsia="MS Mincho" w:hAnsi="Palatino Linotype" w:cs="Arial"/>
          <w:lang w:val="es-ES_tradnl"/>
        </w:rPr>
      </w:pPr>
    </w:p>
    <w:p w14:paraId="337B8F1F" w14:textId="77777777" w:rsidR="009F2066" w:rsidRPr="00EA5784" w:rsidRDefault="009F2066" w:rsidP="000F50A2">
      <w:pPr>
        <w:spacing w:line="360" w:lineRule="auto"/>
        <w:contextualSpacing/>
        <w:jc w:val="both"/>
        <w:rPr>
          <w:rFonts w:ascii="Palatino Linotype" w:eastAsia="MS Mincho" w:hAnsi="Palatino Linotype" w:cs="Arial"/>
          <w:lang w:val="es-ES_tradnl"/>
        </w:rPr>
      </w:pPr>
      <w:r w:rsidRPr="00EA5784">
        <w:rPr>
          <w:rFonts w:ascii="Palatino Linotype" w:eastAsia="MS Mincho" w:hAnsi="Palatino Linotype" w:cs="Arial"/>
          <w:lang w:val="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2E649E" w14:textId="77777777" w:rsidR="009F2066" w:rsidRPr="00EA5784" w:rsidRDefault="009F2066" w:rsidP="009F2066">
      <w:pPr>
        <w:spacing w:line="360" w:lineRule="auto"/>
        <w:ind w:left="720"/>
        <w:contextualSpacing/>
        <w:jc w:val="both"/>
        <w:rPr>
          <w:rFonts w:ascii="Palatino Linotype" w:eastAsia="MS Mincho" w:hAnsi="Palatino Linotype" w:cs="Arial"/>
          <w:lang w:val="es-ES_tradnl"/>
        </w:rPr>
      </w:pPr>
    </w:p>
    <w:p w14:paraId="5CD6B865" w14:textId="77777777" w:rsidR="009F2066" w:rsidRPr="00EA5784" w:rsidRDefault="009F2066" w:rsidP="000F50A2">
      <w:pPr>
        <w:spacing w:line="360" w:lineRule="auto"/>
        <w:contextualSpacing/>
        <w:jc w:val="both"/>
        <w:rPr>
          <w:rFonts w:ascii="Palatino Linotype" w:eastAsia="MS Mincho" w:hAnsi="Palatino Linotype" w:cs="Arial"/>
          <w:lang w:val="es-ES_tradnl"/>
        </w:rPr>
      </w:pPr>
      <w:r w:rsidRPr="00EA5784">
        <w:rPr>
          <w:rFonts w:ascii="Palatino Linotype" w:eastAsia="MS Mincho" w:hAnsi="Palatino Linotype" w:cs="Arial"/>
          <w:lang w:val="es-ES_tradnl"/>
        </w:rPr>
        <w:lastRenderedPageBreak/>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46CE0F8" w14:textId="77777777" w:rsidR="009F2066" w:rsidRPr="00EA5784" w:rsidRDefault="009F2066" w:rsidP="009F2066">
      <w:pPr>
        <w:spacing w:line="360" w:lineRule="auto"/>
        <w:ind w:left="720"/>
        <w:contextualSpacing/>
        <w:jc w:val="both"/>
        <w:rPr>
          <w:rFonts w:ascii="Palatino Linotype" w:eastAsia="MS Mincho" w:hAnsi="Palatino Linotype" w:cs="Arial"/>
          <w:lang w:val="es-ES_tradnl"/>
        </w:rPr>
      </w:pPr>
    </w:p>
    <w:p w14:paraId="4FFF619C" w14:textId="77777777" w:rsidR="009F2066" w:rsidRPr="00EA5784" w:rsidRDefault="009F2066" w:rsidP="000F50A2">
      <w:pPr>
        <w:spacing w:line="360" w:lineRule="auto"/>
        <w:contextualSpacing/>
        <w:jc w:val="both"/>
        <w:rPr>
          <w:rFonts w:ascii="Palatino Linotype" w:eastAsia="MS Mincho" w:hAnsi="Palatino Linotype" w:cs="Arial"/>
          <w:lang w:val="es-ES_tradnl" w:eastAsia="es-MX"/>
        </w:rPr>
      </w:pPr>
      <w:r w:rsidRPr="00EA5784">
        <w:rPr>
          <w:rFonts w:ascii="Palatino Linotype" w:eastAsia="MS Mincho" w:hAnsi="Palatino Linotype" w:cs="Arial"/>
          <w:lang w:val="es-ES_tradnl" w:eastAsia="es-MX"/>
        </w:rPr>
        <w:t xml:space="preserve">Corolario a lo anterior, el doctrinario Ernesto Villanueva </w:t>
      </w:r>
      <w:proofErr w:type="spellStart"/>
      <w:r w:rsidRPr="00EA5784">
        <w:rPr>
          <w:rFonts w:ascii="Palatino Linotype" w:eastAsia="MS Mincho" w:hAnsi="Palatino Linotype" w:cs="Arial"/>
          <w:lang w:val="es-ES_tradnl" w:eastAsia="es-MX"/>
        </w:rPr>
        <w:t>Villanueva</w:t>
      </w:r>
      <w:proofErr w:type="spellEnd"/>
      <w:r w:rsidRPr="00EA5784">
        <w:rPr>
          <w:rFonts w:ascii="Palatino Linotype" w:eastAsia="MS Mincho" w:hAnsi="Palatino Linotype" w:cs="Arial"/>
          <w:lang w:val="es-ES_tradnl" w:eastAsia="es-MX"/>
        </w:rPr>
        <w:t xml:space="preserve"> define al derecho de acceso a la información como: </w:t>
      </w:r>
    </w:p>
    <w:p w14:paraId="13507D82" w14:textId="77777777" w:rsidR="009F2066" w:rsidRPr="00EA5784" w:rsidRDefault="009F2066" w:rsidP="009F2066">
      <w:pPr>
        <w:spacing w:line="360" w:lineRule="auto"/>
        <w:ind w:left="720"/>
        <w:contextualSpacing/>
        <w:jc w:val="both"/>
        <w:rPr>
          <w:rFonts w:ascii="Palatino Linotype" w:eastAsia="MS Mincho" w:hAnsi="Palatino Linotype" w:cs="Arial"/>
          <w:lang w:val="es-ES_tradnl" w:eastAsia="es-MX"/>
        </w:rPr>
      </w:pPr>
    </w:p>
    <w:p w14:paraId="11EBA3EB" w14:textId="77777777" w:rsidR="009F2066" w:rsidRPr="00EA5784" w:rsidRDefault="009F2066" w:rsidP="009F2066">
      <w:pPr>
        <w:spacing w:line="360" w:lineRule="auto"/>
        <w:ind w:left="720" w:right="902"/>
        <w:contextualSpacing/>
        <w:jc w:val="both"/>
        <w:rPr>
          <w:rFonts w:ascii="Palatino Linotype" w:eastAsia="MS Mincho" w:hAnsi="Palatino Linotype" w:cs="Arial"/>
          <w:i/>
          <w:sz w:val="22"/>
          <w:lang w:val="es-ES_tradnl" w:eastAsia="es-MX"/>
        </w:rPr>
      </w:pPr>
      <w:r w:rsidRPr="00EA5784">
        <w:rPr>
          <w:rFonts w:ascii="Palatino Linotype" w:eastAsia="MS Mincho" w:hAnsi="Palatino Linotype" w:cs="Arial"/>
          <w:b/>
          <w:i/>
          <w:sz w:val="22"/>
          <w:lang w:val="es-ES_tradnl" w:eastAsia="es-MX"/>
        </w:rPr>
        <w:t>“</w:t>
      </w:r>
      <w:r w:rsidRPr="00EA5784">
        <w:rPr>
          <w:rFonts w:ascii="Palatino Linotype" w:eastAsia="MS Mincho" w:hAnsi="Palatino Linotype" w:cs="Arial"/>
          <w:i/>
          <w:sz w:val="22"/>
          <w:lang w:val="es-ES_tradnl"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A5784">
        <w:rPr>
          <w:rFonts w:ascii="Palatino Linotype" w:eastAsia="MS Mincho" w:hAnsi="Palatino Linotype" w:cs="Arial"/>
          <w:b/>
          <w:i/>
          <w:sz w:val="22"/>
          <w:lang w:val="es-ES_tradnl" w:eastAsia="es-MX"/>
        </w:rPr>
        <w:t>”</w:t>
      </w:r>
      <w:r w:rsidRPr="00EA5784">
        <w:rPr>
          <w:rFonts w:ascii="Palatino Linotype" w:eastAsia="MS Mincho" w:hAnsi="Palatino Linotype" w:cs="Arial"/>
          <w:i/>
          <w:sz w:val="22"/>
          <w:vertAlign w:val="superscript"/>
          <w:lang w:val="es-ES_tradnl" w:eastAsia="es-MX"/>
        </w:rPr>
        <w:t xml:space="preserve"> </w:t>
      </w:r>
      <w:r w:rsidRPr="00EA5784">
        <w:rPr>
          <w:rFonts w:ascii="Palatino Linotype" w:eastAsia="MS Mincho" w:hAnsi="Palatino Linotype" w:cs="Arial"/>
          <w:i/>
          <w:sz w:val="22"/>
          <w:lang w:val="es-ES_tradnl" w:eastAsia="es-MX"/>
        </w:rPr>
        <w:t xml:space="preserve">(sic) </w:t>
      </w:r>
    </w:p>
    <w:p w14:paraId="17FC30FC" w14:textId="77777777" w:rsidR="009F2066" w:rsidRPr="00EA5784" w:rsidRDefault="009F2066" w:rsidP="009F2066">
      <w:pPr>
        <w:spacing w:line="360" w:lineRule="auto"/>
        <w:ind w:left="720" w:right="902"/>
        <w:contextualSpacing/>
        <w:jc w:val="both"/>
        <w:rPr>
          <w:rFonts w:ascii="Palatino Linotype" w:eastAsia="MS Mincho" w:hAnsi="Palatino Linotype" w:cs="Arial"/>
          <w:i/>
          <w:lang w:val="es-ES_tradnl"/>
        </w:rPr>
      </w:pPr>
    </w:p>
    <w:p w14:paraId="40EFF961" w14:textId="77777777" w:rsidR="009F2066" w:rsidRPr="00EA5784" w:rsidRDefault="009F2066" w:rsidP="000F50A2">
      <w:pPr>
        <w:spacing w:line="360" w:lineRule="auto"/>
        <w:contextualSpacing/>
        <w:jc w:val="both"/>
        <w:rPr>
          <w:rFonts w:ascii="Palatino Linotype" w:eastAsia="MS Mincho" w:hAnsi="Palatino Linotype" w:cs="Arial"/>
          <w:b/>
          <w:u w:val="single"/>
          <w:lang w:val="es-ES_tradnl"/>
        </w:rPr>
      </w:pPr>
      <w:r w:rsidRPr="00EA5784">
        <w:rPr>
          <w:rFonts w:ascii="Palatino Linotype" w:eastAsia="MS Mincho" w:hAnsi="Palatino Linotype" w:cs="Arial"/>
          <w:lang w:val="es-ES_tradnl"/>
        </w:rPr>
        <w:t xml:space="preserve">De lo anterior, se puede concluir que la distinción entre el derecho de petición y el derecho de acceso a la información estriba principalmente en que en el primero de ellos, </w:t>
      </w:r>
      <w:r w:rsidRPr="00EA5784">
        <w:rPr>
          <w:rFonts w:ascii="Palatino Linotype" w:eastAsia="MS Mincho" w:hAnsi="Palatino Linotype" w:cs="Arial"/>
          <w:color w:val="000000"/>
          <w:lang w:val="es-ES_tradnl" w:eastAsia="es-MX"/>
        </w:rPr>
        <w:t xml:space="preserve">la pretensión del peticionario consiste generalmente en obligar a la autoridad responsable a que actúe en el sentido de contestar lo solicitado, mientras que en el </w:t>
      </w:r>
      <w:r w:rsidRPr="00EA5784">
        <w:rPr>
          <w:rFonts w:ascii="Palatino Linotype" w:eastAsia="MS Mincho" w:hAnsi="Palatino Linotype" w:cs="Arial"/>
          <w:bCs/>
          <w:lang w:val="es-ES_tradnl" w:eastAsia="es-CO"/>
        </w:rPr>
        <w:t xml:space="preserve">segundo supuesto </w:t>
      </w:r>
      <w:r w:rsidRPr="00EA5784">
        <w:rPr>
          <w:rFonts w:ascii="Palatino Linotype" w:eastAsia="MS Mincho" w:hAnsi="Palatino Linotype" w:cs="Arial"/>
          <w:b/>
          <w:bCs/>
          <w:u w:val="single"/>
          <w:lang w:val="es-ES_tradnl" w:eastAsia="es-CO"/>
        </w:rPr>
        <w:t>la solicitud de acceso a la información pública se encamina primordialmente a</w:t>
      </w:r>
      <w:r w:rsidRPr="00EA5784">
        <w:rPr>
          <w:rFonts w:ascii="Palatino Linotype" w:eastAsia="MS Mincho" w:hAnsi="Palatino Linotype" w:cs="Arial"/>
          <w:b/>
          <w:u w:val="single"/>
          <w:lang w:val="es-ES_tradnl"/>
        </w:rPr>
        <w:t xml:space="preserve"> permitir el </w:t>
      </w:r>
      <w:r w:rsidRPr="00EA5784">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EA5784">
        <w:rPr>
          <w:rFonts w:ascii="Palatino Linotype" w:eastAsia="MS Mincho" w:hAnsi="Palatino Linotype" w:cs="Arial"/>
          <w:b/>
          <w:u w:val="single"/>
          <w:lang w:val="es-ES_tradnl"/>
        </w:rPr>
        <w:t xml:space="preserve">la autoridad. </w:t>
      </w:r>
    </w:p>
    <w:p w14:paraId="513EE32A" w14:textId="77777777" w:rsidR="009F2066" w:rsidRPr="00EA5784" w:rsidRDefault="009F2066" w:rsidP="009F2066">
      <w:pPr>
        <w:spacing w:line="360" w:lineRule="auto"/>
        <w:contextualSpacing/>
        <w:jc w:val="both"/>
        <w:rPr>
          <w:rFonts w:ascii="Palatino Linotype" w:eastAsia="MS Mincho" w:hAnsi="Palatino Linotype" w:cs="Arial"/>
          <w:b/>
          <w:u w:val="single"/>
          <w:lang w:val="es-ES_tradnl"/>
        </w:rPr>
      </w:pPr>
    </w:p>
    <w:p w14:paraId="749DB5CB" w14:textId="40F84D02" w:rsidR="009F2066" w:rsidRPr="00EA5784" w:rsidRDefault="009F2066" w:rsidP="000F50A2">
      <w:pPr>
        <w:spacing w:line="360" w:lineRule="auto"/>
        <w:contextualSpacing/>
        <w:jc w:val="both"/>
        <w:rPr>
          <w:rFonts w:ascii="Palatino Linotype" w:eastAsia="MS Mincho" w:hAnsi="Palatino Linotype" w:cs="Arial"/>
          <w:lang w:val="es-ES_tradnl"/>
        </w:rPr>
      </w:pPr>
      <w:r w:rsidRPr="00EA5784">
        <w:rPr>
          <w:rFonts w:ascii="Palatino Linotype" w:eastAsia="MS Mincho" w:hAnsi="Palatino Linotype" w:cs="Arial"/>
          <w:lang w:val="es-ES_tradnl"/>
        </w:rPr>
        <w:lastRenderedPageBreak/>
        <w:t>Por lo que</w:t>
      </w:r>
      <w:r w:rsidR="00896083" w:rsidRPr="00EA5784">
        <w:rPr>
          <w:rFonts w:ascii="Palatino Linotype" w:eastAsia="MS Mincho" w:hAnsi="Palatino Linotype" w:cs="Arial"/>
          <w:lang w:val="es-ES_tradnl"/>
        </w:rPr>
        <w:t>,</w:t>
      </w:r>
      <w:r w:rsidRPr="00EA5784">
        <w:rPr>
          <w:rFonts w:ascii="Palatino Linotype" w:eastAsia="MS Mincho" w:hAnsi="Palatino Linotype" w:cs="Arial"/>
          <w:lang w:val="es-ES_tradnl"/>
        </w:rPr>
        <w:t xml:space="preserve"> la entrega de una razón o un razonamiento por parte de </w:t>
      </w:r>
      <w:r w:rsidRPr="00EA5784">
        <w:rPr>
          <w:rFonts w:ascii="Palatino Linotype" w:eastAsia="MS Mincho" w:hAnsi="Palatino Linotype" w:cs="Arial"/>
          <w:b/>
          <w:lang w:eastAsia="es-MX"/>
        </w:rPr>
        <w:t>EL SUJETO OBLIGADO</w:t>
      </w:r>
      <w:r w:rsidRPr="00EA5784">
        <w:rPr>
          <w:rFonts w:ascii="Palatino Linotype" w:eastAsia="MS Mincho" w:hAnsi="Palatino Linotype" w:cs="Arial"/>
          <w:lang w:val="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099B1B6D" w14:textId="77777777" w:rsidR="003050A3" w:rsidRPr="00EA5784" w:rsidRDefault="003050A3" w:rsidP="003050A3">
      <w:pPr>
        <w:autoSpaceDE w:val="0"/>
        <w:autoSpaceDN w:val="0"/>
        <w:adjustRightInd w:val="0"/>
        <w:spacing w:line="360" w:lineRule="auto"/>
        <w:ind w:right="49"/>
        <w:contextualSpacing/>
        <w:jc w:val="both"/>
        <w:rPr>
          <w:rFonts w:ascii="Palatino Linotype" w:hAnsi="Palatino Linotype" w:cs="Arial"/>
          <w:sz w:val="12"/>
          <w:lang w:eastAsia="es-MX"/>
        </w:rPr>
      </w:pPr>
    </w:p>
    <w:p w14:paraId="1E77D5AE" w14:textId="77777777" w:rsidR="003050A3" w:rsidRPr="00EA5784" w:rsidRDefault="003050A3" w:rsidP="003050A3">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EA5784">
        <w:rPr>
          <w:rFonts w:ascii="Palatino Linotype" w:hAnsi="Palatino Linotype" w:cs="Arial"/>
          <w:lang w:eastAsia="es-MX"/>
        </w:rPr>
        <w:t>Como consecuencia de lo relatado en los párrafos que anteceden, se advierte que, se actualizó en el presente asunto la causal de sobreseimiento prevista en el artículo 192, fracción IV en correlación al artículo 191, fracción VI de la Ley de Transparencia y Acceso a la Información Pública del Estado de México y Municipios que a la letra apuntan lo siguiente:</w:t>
      </w:r>
    </w:p>
    <w:p w14:paraId="764D26B6" w14:textId="77777777" w:rsidR="003050A3" w:rsidRPr="00EA5784" w:rsidRDefault="003050A3" w:rsidP="003050A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EA5784">
        <w:rPr>
          <w:rFonts w:ascii="Palatino Linotype" w:hAnsi="Palatino Linotype" w:cs="Arial"/>
          <w:b/>
          <w:i/>
          <w:sz w:val="22"/>
          <w:szCs w:val="22"/>
          <w:lang w:eastAsia="es-MX"/>
        </w:rPr>
        <w:t>Artículo 192.</w:t>
      </w:r>
      <w:r w:rsidRPr="00EA5784">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08D2FE4B" w14:textId="77777777" w:rsidR="003050A3" w:rsidRPr="00EA5784" w:rsidRDefault="003050A3" w:rsidP="003050A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EA5784">
        <w:rPr>
          <w:rFonts w:ascii="Palatino Linotype" w:hAnsi="Palatino Linotype" w:cs="Arial"/>
          <w:i/>
          <w:sz w:val="22"/>
          <w:szCs w:val="22"/>
          <w:lang w:eastAsia="es-MX"/>
        </w:rPr>
        <w:t>…</w:t>
      </w:r>
    </w:p>
    <w:p w14:paraId="2172458F" w14:textId="77777777" w:rsidR="003050A3" w:rsidRPr="00EA5784" w:rsidRDefault="003050A3" w:rsidP="003050A3">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EA5784">
        <w:rPr>
          <w:rFonts w:ascii="Palatino Linotype" w:hAnsi="Palatino Linotype" w:cs="Arial"/>
          <w:b/>
          <w:i/>
          <w:sz w:val="22"/>
          <w:szCs w:val="22"/>
          <w:lang w:eastAsia="es-MX"/>
        </w:rPr>
        <w:t>IV. Admitido el recurso de revisión, aparezca alguna causal de improcedencia en los términos de la presente Ley; y”</w:t>
      </w:r>
    </w:p>
    <w:p w14:paraId="37E34F46" w14:textId="77777777" w:rsidR="003050A3" w:rsidRPr="00EA5784" w:rsidRDefault="003050A3" w:rsidP="003050A3">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2664FF7B" w14:textId="77777777" w:rsidR="003050A3" w:rsidRPr="00EA5784" w:rsidRDefault="003050A3" w:rsidP="003050A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EA5784">
        <w:rPr>
          <w:rFonts w:ascii="Palatino Linotype" w:hAnsi="Palatino Linotype" w:cs="Arial"/>
          <w:b/>
          <w:i/>
          <w:sz w:val="22"/>
          <w:szCs w:val="22"/>
          <w:lang w:eastAsia="es-MX"/>
        </w:rPr>
        <w:t>Artículo 191</w:t>
      </w:r>
      <w:r w:rsidRPr="00EA5784">
        <w:rPr>
          <w:rFonts w:ascii="Palatino Linotype" w:hAnsi="Palatino Linotype" w:cs="Arial"/>
          <w:i/>
          <w:sz w:val="22"/>
          <w:szCs w:val="22"/>
          <w:lang w:eastAsia="es-MX"/>
        </w:rPr>
        <w:t xml:space="preserve">. El recurso será desechado por improcedente cuando: </w:t>
      </w:r>
    </w:p>
    <w:p w14:paraId="0BA9DD5D" w14:textId="77777777" w:rsidR="003050A3" w:rsidRPr="00EA5784" w:rsidRDefault="003050A3" w:rsidP="003050A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EA5784">
        <w:rPr>
          <w:rFonts w:ascii="Palatino Linotype" w:hAnsi="Palatino Linotype" w:cs="Arial"/>
          <w:i/>
          <w:sz w:val="22"/>
          <w:szCs w:val="22"/>
          <w:lang w:eastAsia="es-MX"/>
        </w:rPr>
        <w:t xml:space="preserve">… </w:t>
      </w:r>
    </w:p>
    <w:p w14:paraId="0E9DFDCC" w14:textId="44D08D59" w:rsidR="003050A3" w:rsidRPr="00EA5784" w:rsidRDefault="009E1B73" w:rsidP="003050A3">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EA5784">
        <w:rPr>
          <w:rFonts w:ascii="Palatino Linotype" w:hAnsi="Palatino Linotype" w:cs="Arial"/>
          <w:b/>
          <w:i/>
          <w:sz w:val="22"/>
          <w:szCs w:val="22"/>
          <w:lang w:eastAsia="es-MX"/>
        </w:rPr>
        <w:t>III. No actualice alguno de los supuestos previstos en la Ley</w:t>
      </w:r>
      <w:r w:rsidR="003050A3" w:rsidRPr="00EA5784">
        <w:rPr>
          <w:rFonts w:ascii="Palatino Linotype" w:hAnsi="Palatino Linotype" w:cs="Arial"/>
          <w:b/>
          <w:i/>
          <w:sz w:val="22"/>
          <w:szCs w:val="22"/>
          <w:lang w:eastAsia="es-MX"/>
        </w:rPr>
        <w:t>;”</w:t>
      </w:r>
    </w:p>
    <w:p w14:paraId="5E1E39BF" w14:textId="77777777" w:rsidR="003050A3" w:rsidRPr="00EA5784" w:rsidRDefault="003050A3" w:rsidP="003050A3">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489A4EE5" w14:textId="77777777" w:rsidR="003050A3" w:rsidRPr="00EA5784" w:rsidRDefault="003050A3" w:rsidP="003050A3">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12"/>
        </w:rPr>
      </w:pPr>
    </w:p>
    <w:p w14:paraId="62D1805B" w14:textId="77777777" w:rsidR="003050A3" w:rsidRPr="00EA5784" w:rsidRDefault="003050A3" w:rsidP="003050A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EA5784">
        <w:rPr>
          <w:rFonts w:ascii="Palatino Linotype" w:hAnsi="Palatino Linotype" w:cs="Arial"/>
          <w:color w:val="000000" w:themeColor="text1"/>
        </w:rPr>
        <w:t xml:space="preserve">En razón de lo antes expuesto, este Instituto estima que las razones o motivos de inconformidad hechos valer por </w:t>
      </w:r>
      <w:r w:rsidRPr="00EA5784">
        <w:rPr>
          <w:rFonts w:ascii="Palatino Linotype" w:hAnsi="Palatino Linotype" w:cs="Arial"/>
          <w:b/>
          <w:color w:val="000000" w:themeColor="text1"/>
        </w:rPr>
        <w:t>EL RECURRENTE</w:t>
      </w:r>
      <w:r w:rsidRPr="00EA5784">
        <w:rPr>
          <w:rFonts w:ascii="Palatino Linotype" w:hAnsi="Palatino Linotype" w:cs="Arial"/>
          <w:color w:val="000000" w:themeColor="text1"/>
        </w:rPr>
        <w:t xml:space="preserve"> devienen </w:t>
      </w:r>
      <w:r w:rsidRPr="00EA5784">
        <w:rPr>
          <w:rFonts w:ascii="Palatino Linotype" w:hAnsi="Palatino Linotype" w:cs="Arial"/>
          <w:b/>
          <w:color w:val="000000" w:themeColor="text1"/>
        </w:rPr>
        <w:t>infundadas</w:t>
      </w:r>
      <w:r w:rsidRPr="00EA5784">
        <w:rPr>
          <w:rFonts w:ascii="Palatino Linotype" w:hAnsi="Palatino Linotype" w:cs="Arial"/>
          <w:color w:val="000000" w:themeColor="text1"/>
        </w:rPr>
        <w:t xml:space="preserve">; motivo por el cual, este Órgano Garante determina </w:t>
      </w:r>
      <w:r w:rsidRPr="00EA5784">
        <w:rPr>
          <w:rFonts w:ascii="Palatino Linotype" w:hAnsi="Palatino Linotype" w:cs="Arial"/>
          <w:b/>
          <w:color w:val="000000" w:themeColor="text1"/>
        </w:rPr>
        <w:t xml:space="preserve">SOBRESEER </w:t>
      </w:r>
      <w:r w:rsidRPr="00EA5784">
        <w:rPr>
          <w:rFonts w:ascii="Palatino Linotype" w:hAnsi="Palatino Linotype" w:cs="Arial"/>
          <w:color w:val="000000" w:themeColor="text1"/>
        </w:rPr>
        <w:t>el Recurso de Revisión en que se actúa en términos del artículo 186, fracción I de la Ley de Transparencia y Acceso a la Información Pública del Estado de México y Municipios por las razones expuestas en el presente considerando.</w:t>
      </w:r>
    </w:p>
    <w:p w14:paraId="3BE416A0" w14:textId="77777777" w:rsidR="00541C4A" w:rsidRPr="00EA5784"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EA5784">
        <w:rPr>
          <w:rFonts w:ascii="Palatino Linotype" w:eastAsia="Calibri" w:hAnsi="Palatino Linotype" w:cs="Arial"/>
        </w:rPr>
        <w:lastRenderedPageBreak/>
        <w:t xml:space="preserve">Así, con </w:t>
      </w:r>
      <w:r w:rsidRPr="00EA5784">
        <w:rPr>
          <w:rFonts w:ascii="Palatino Linotype" w:hAnsi="Palatino Linotype" w:cs="Arial"/>
        </w:rPr>
        <w:t>fundamento</w:t>
      </w:r>
      <w:r w:rsidRPr="00EA5784">
        <w:rPr>
          <w:rFonts w:ascii="Palatino Linotype" w:eastAsia="Calibri" w:hAnsi="Palatino Linotype" w:cs="Arial"/>
        </w:rPr>
        <w:t xml:space="preserve"> en lo previsto en los artículos 5, </w:t>
      </w:r>
      <w:r w:rsidRPr="00EA5784">
        <w:rPr>
          <w:rFonts w:ascii="Palatino Linotype" w:eastAsia="Calibri" w:hAnsi="Palatino Linotype" w:cs="Arial"/>
          <w:lang w:val="es-ES_tradnl"/>
        </w:rPr>
        <w:t xml:space="preserve">párrafos </w:t>
      </w:r>
      <w:bookmarkStart w:id="11" w:name="_Hlk65874252"/>
      <w:r w:rsidRPr="00EA5784">
        <w:rPr>
          <w:rFonts w:ascii="Palatino Linotype" w:eastAsia="Calibri" w:hAnsi="Palatino Linotype" w:cs="Arial"/>
          <w:lang w:val="es-ES_tradnl"/>
        </w:rPr>
        <w:t>trigésimo, trigésimo primero y trigésimo segundo</w:t>
      </w:r>
      <w:bookmarkEnd w:id="11"/>
      <w:r w:rsidRPr="00EA5784">
        <w:rPr>
          <w:rFonts w:ascii="Palatino Linotype" w:hAnsi="Palatino Linotype" w:cs="Arial"/>
        </w:rPr>
        <w:t>,</w:t>
      </w:r>
      <w:r w:rsidRPr="00EA5784">
        <w:rPr>
          <w:rFonts w:ascii="Palatino Linotype" w:hAnsi="Palatino Linotype"/>
        </w:rPr>
        <w:t xml:space="preserve"> fracciones IV y V,</w:t>
      </w:r>
      <w:r w:rsidRPr="00EA5784">
        <w:rPr>
          <w:rFonts w:ascii="Palatino Linotype" w:eastAsia="Calibri" w:hAnsi="Palatino Linotype" w:cs="Arial"/>
        </w:rPr>
        <w:t xml:space="preserve"> de la Constitución Política del Estado Libre y Soberano de </w:t>
      </w:r>
      <w:r w:rsidRPr="00EA5784">
        <w:rPr>
          <w:rFonts w:ascii="Palatino Linotype" w:hAnsi="Palatino Linotype" w:cs="Arial"/>
          <w:lang w:val="es-ES_tradnl"/>
        </w:rPr>
        <w:t>México</w:t>
      </w:r>
      <w:r w:rsidRPr="00EA5784">
        <w:rPr>
          <w:rFonts w:ascii="Palatino Linotype" w:eastAsia="Calibri" w:hAnsi="Palatino Linotype" w:cs="Arial"/>
        </w:rPr>
        <w:t xml:space="preserve">, y los artículos </w:t>
      </w:r>
      <w:r w:rsidRPr="00EA5784">
        <w:rPr>
          <w:rFonts w:ascii="Palatino Linotype" w:hAnsi="Palatino Linotype"/>
        </w:rPr>
        <w:t xml:space="preserve">2, </w:t>
      </w:r>
      <w:r w:rsidRPr="00EA5784">
        <w:rPr>
          <w:rFonts w:ascii="Palatino Linotype" w:hAnsi="Palatino Linotype" w:cs="Arial"/>
        </w:rPr>
        <w:t>fracción</w:t>
      </w:r>
      <w:r w:rsidRPr="00EA5784">
        <w:rPr>
          <w:rFonts w:ascii="Palatino Linotype" w:hAnsi="Palatino Linotype"/>
        </w:rPr>
        <w:t xml:space="preserve"> II, 9, </w:t>
      </w:r>
      <w:r w:rsidRPr="00EA5784">
        <w:rPr>
          <w:rFonts w:ascii="Palatino Linotype" w:hAnsi="Palatino Linotype" w:cs="Arial"/>
          <w:lang w:val="es-ES_tradnl"/>
        </w:rPr>
        <w:t>29</w:t>
      </w:r>
      <w:r w:rsidRPr="00EA5784">
        <w:rPr>
          <w:rFonts w:ascii="Palatino Linotype" w:hAnsi="Palatino Linotype"/>
        </w:rPr>
        <w:t>, 36, fracciones I y II, 176, 178, 179, 181, 185, fracción I, 186 y 188,</w:t>
      </w:r>
      <w:r w:rsidRPr="00EA5784">
        <w:rPr>
          <w:rFonts w:ascii="Palatino Linotype" w:eastAsia="Calibri" w:hAnsi="Palatino Linotype" w:cs="Arial"/>
        </w:rPr>
        <w:t xml:space="preserve"> de la Ley de Transparencia y Acceso a la Información Pública del Estado de México y </w:t>
      </w:r>
      <w:r w:rsidRPr="00EA5784">
        <w:rPr>
          <w:rFonts w:ascii="Palatino Linotype" w:hAnsi="Palatino Linotype" w:cs="Arial"/>
        </w:rPr>
        <w:t>Municipios</w:t>
      </w:r>
      <w:r w:rsidRPr="00EA5784">
        <w:rPr>
          <w:rFonts w:ascii="Palatino Linotype" w:eastAsia="Calibri" w:hAnsi="Palatino Linotype" w:cs="Arial"/>
        </w:rPr>
        <w:t xml:space="preserve">, </w:t>
      </w:r>
      <w:r w:rsidRPr="00EA5784">
        <w:rPr>
          <w:rFonts w:ascii="Palatino Linotype" w:hAnsi="Palatino Linotype"/>
        </w:rPr>
        <w:t>este</w:t>
      </w:r>
      <w:r w:rsidRPr="00EA5784">
        <w:rPr>
          <w:rFonts w:ascii="Palatino Linotype" w:eastAsia="Calibri" w:hAnsi="Palatino Linotype" w:cs="Arial"/>
        </w:rPr>
        <w:t xml:space="preserve"> Pleno:</w:t>
      </w:r>
    </w:p>
    <w:p w14:paraId="2555175A" w14:textId="77777777" w:rsidR="00541C4A" w:rsidRPr="00EA5784" w:rsidRDefault="00541C4A" w:rsidP="00541C4A">
      <w:pPr>
        <w:jc w:val="center"/>
        <w:rPr>
          <w:rFonts w:ascii="Palatino Linotype" w:hAnsi="Palatino Linotype" w:cs="Arial"/>
          <w:b/>
          <w:spacing w:val="44"/>
          <w:sz w:val="28"/>
        </w:rPr>
      </w:pPr>
      <w:r w:rsidRPr="00EA5784">
        <w:rPr>
          <w:rFonts w:ascii="Palatino Linotype" w:hAnsi="Palatino Linotype" w:cs="Arial"/>
          <w:b/>
          <w:spacing w:val="44"/>
          <w:sz w:val="28"/>
        </w:rPr>
        <w:t>RESUELVE</w:t>
      </w:r>
    </w:p>
    <w:p w14:paraId="4C6D94E9" w14:textId="77777777" w:rsidR="00541C4A" w:rsidRPr="00EA5784" w:rsidRDefault="00541C4A" w:rsidP="00541C4A">
      <w:pPr>
        <w:jc w:val="center"/>
        <w:rPr>
          <w:rFonts w:ascii="Palatino Linotype" w:hAnsi="Palatino Linotype" w:cs="Arial"/>
          <w:b/>
          <w:spacing w:val="44"/>
          <w:sz w:val="28"/>
        </w:rPr>
      </w:pPr>
    </w:p>
    <w:p w14:paraId="7A77EF30" w14:textId="4D5FC97A" w:rsidR="00F11356" w:rsidRPr="00EA5784" w:rsidRDefault="00674452" w:rsidP="00F11356">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EA5784">
        <w:rPr>
          <w:rFonts w:ascii="Palatino Linotype" w:hAnsi="Palatino Linotype" w:cs="Arial"/>
          <w:b/>
          <w:color w:val="000000" w:themeColor="text1"/>
          <w:sz w:val="28"/>
          <w:szCs w:val="26"/>
          <w:lang w:val="es-ES"/>
        </w:rPr>
        <w:t>PRIMERO</w:t>
      </w:r>
      <w:r w:rsidRPr="00EA5784">
        <w:rPr>
          <w:rFonts w:ascii="Palatino Linotype" w:hAnsi="Palatino Linotype" w:cs="Arial"/>
          <w:color w:val="000000" w:themeColor="text1"/>
          <w:sz w:val="28"/>
          <w:szCs w:val="28"/>
          <w:lang w:val="es-ES"/>
        </w:rPr>
        <w:t>.</w:t>
      </w:r>
      <w:r w:rsidRPr="00EA5784">
        <w:rPr>
          <w:rFonts w:ascii="Palatino Linotype" w:hAnsi="Palatino Linotype" w:cs="Arial"/>
          <w:color w:val="000000" w:themeColor="text1"/>
          <w:lang w:val="es-ES"/>
        </w:rPr>
        <w:t xml:space="preserve"> Se </w:t>
      </w:r>
      <w:r w:rsidRPr="00EA5784">
        <w:rPr>
          <w:rFonts w:ascii="Palatino Linotype" w:hAnsi="Palatino Linotype" w:cs="Arial"/>
          <w:b/>
          <w:color w:val="000000" w:themeColor="text1"/>
          <w:lang w:val="es-ES"/>
        </w:rPr>
        <w:t>SOBRESEE</w:t>
      </w:r>
      <w:r w:rsidRPr="00EA5784">
        <w:rPr>
          <w:rFonts w:ascii="Palatino Linotype" w:hAnsi="Palatino Linotype" w:cs="Arial"/>
          <w:color w:val="000000" w:themeColor="text1"/>
          <w:lang w:val="es-ES"/>
        </w:rPr>
        <w:t xml:space="preserve"> el Recurso de Revisión </w:t>
      </w:r>
      <w:r w:rsidR="0029269F" w:rsidRPr="00EA5784">
        <w:rPr>
          <w:rFonts w:ascii="Palatino Linotype" w:hAnsi="Palatino Linotype" w:cs="Arial"/>
          <w:b/>
          <w:color w:val="000000" w:themeColor="text1"/>
          <w:lang w:val="es-ES"/>
        </w:rPr>
        <w:t>07972</w:t>
      </w:r>
      <w:r w:rsidRPr="00EA5784">
        <w:rPr>
          <w:rFonts w:ascii="Palatino Linotype" w:hAnsi="Palatino Linotype" w:cs="Arial"/>
          <w:b/>
          <w:color w:val="000000" w:themeColor="text1"/>
          <w:lang w:val="es-ES"/>
        </w:rPr>
        <w:t>/INFOEM/IP/RR/2022</w:t>
      </w:r>
      <w:r w:rsidRPr="00EA5784">
        <w:rPr>
          <w:rFonts w:ascii="Palatino Linotype" w:hAnsi="Palatino Linotype" w:cs="Arial"/>
          <w:color w:val="000000" w:themeColor="text1"/>
          <w:lang w:val="es-ES"/>
        </w:rPr>
        <w:t xml:space="preserve">, </w:t>
      </w:r>
      <w:r w:rsidRPr="00EA5784">
        <w:rPr>
          <w:rFonts w:ascii="Palatino Linotype" w:hAnsi="Palatino Linotype" w:cs="Arial"/>
          <w:b/>
          <w:color w:val="000000" w:themeColor="text1"/>
          <w:lang w:val="es-ES"/>
        </w:rPr>
        <w:t>por actualizarse la causal de improcedencia</w:t>
      </w:r>
      <w:r w:rsidRPr="00EA5784">
        <w:rPr>
          <w:rFonts w:ascii="Palatino Linotype" w:hAnsi="Palatino Linotype" w:cs="Arial"/>
          <w:color w:val="000000" w:themeColor="text1"/>
          <w:lang w:val="es-ES"/>
        </w:rPr>
        <w:t xml:space="preserve"> </w:t>
      </w:r>
      <w:r w:rsidRPr="00EA5784">
        <w:rPr>
          <w:rFonts w:ascii="Palatino Linotype" w:hAnsi="Palatino Linotype"/>
        </w:rPr>
        <w:t xml:space="preserve">establecida en el artículo </w:t>
      </w:r>
      <w:r w:rsidRPr="00EA5784">
        <w:rPr>
          <w:rFonts w:ascii="Palatino Linotype" w:hAnsi="Palatino Linotype" w:cs="Arial"/>
          <w:lang w:eastAsia="es-MX"/>
        </w:rPr>
        <w:t>192, fracción IV de la Ley de Transparencia y Acceso a la Información Pública del Estado de México y Municipios</w:t>
      </w:r>
      <w:r w:rsidRPr="00EA5784">
        <w:rPr>
          <w:rFonts w:ascii="Palatino Linotype" w:hAnsi="Palatino Linotype"/>
        </w:rPr>
        <w:t>,</w:t>
      </w:r>
      <w:r w:rsidRPr="00EA5784">
        <w:rPr>
          <w:rFonts w:ascii="Palatino Linotype" w:hAnsi="Palatino Linotype" w:cs="Arial"/>
          <w:color w:val="000000" w:themeColor="text1"/>
        </w:rPr>
        <w:t xml:space="preserve"> </w:t>
      </w:r>
      <w:r w:rsidR="00F11356" w:rsidRPr="00EA5784">
        <w:rPr>
          <w:rFonts w:ascii="Palatino Linotype" w:hAnsi="Palatino Linotype"/>
        </w:rPr>
        <w:t>aparezca alguna causal de improcedencia</w:t>
      </w:r>
      <w:r w:rsidR="00F11356" w:rsidRPr="00EA5784">
        <w:rPr>
          <w:rFonts w:ascii="Palatino Linotype" w:hAnsi="Palatino Linotype" w:cs="Arial"/>
          <w:color w:val="000000" w:themeColor="text1"/>
        </w:rPr>
        <w:t xml:space="preserve"> en </w:t>
      </w:r>
      <w:r w:rsidR="00F11356" w:rsidRPr="00EA5784">
        <w:rPr>
          <w:rFonts w:ascii="Palatino Linotype" w:hAnsi="Palatino Linotype"/>
          <w:lang w:eastAsia="es-ES_tradnl"/>
        </w:rPr>
        <w:t>términos</w:t>
      </w:r>
      <w:r w:rsidR="00F11356" w:rsidRPr="00EA5784">
        <w:rPr>
          <w:rFonts w:ascii="Palatino Linotype" w:hAnsi="Palatino Linotype" w:cs="Arial"/>
          <w:color w:val="000000" w:themeColor="text1"/>
        </w:rPr>
        <w:t xml:space="preserve"> del Considerando</w:t>
      </w:r>
      <w:r w:rsidR="00F11356" w:rsidRPr="00EA5784">
        <w:rPr>
          <w:rFonts w:ascii="Palatino Linotype" w:hAnsi="Palatino Linotype" w:cs="Arial"/>
          <w:b/>
          <w:color w:val="000000" w:themeColor="text1"/>
        </w:rPr>
        <w:t xml:space="preserve"> QUINTO </w:t>
      </w:r>
      <w:r w:rsidR="00F11356" w:rsidRPr="00EA5784">
        <w:rPr>
          <w:rFonts w:ascii="Palatino Linotype" w:hAnsi="Palatino Linotype" w:cs="Arial"/>
          <w:color w:val="000000" w:themeColor="text1"/>
        </w:rPr>
        <w:t>de la presente resolución.</w:t>
      </w:r>
    </w:p>
    <w:p w14:paraId="093CB60E" w14:textId="63637B24" w:rsidR="00674452" w:rsidRPr="00EA5784" w:rsidRDefault="00674452" w:rsidP="00F11356">
      <w:pPr>
        <w:spacing w:before="240" w:after="240" w:line="360" w:lineRule="auto"/>
        <w:contextualSpacing/>
        <w:jc w:val="both"/>
        <w:rPr>
          <w:rFonts w:ascii="Palatino Linotype" w:hAnsi="Palatino Linotype" w:cs="Arial"/>
          <w:color w:val="000000" w:themeColor="text1"/>
          <w:sz w:val="18"/>
          <w:lang w:val="es-ES"/>
        </w:rPr>
      </w:pPr>
    </w:p>
    <w:p w14:paraId="7920F8B8" w14:textId="77777777" w:rsidR="00674452" w:rsidRPr="00EA5784" w:rsidRDefault="00674452" w:rsidP="00674452">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EA5784">
        <w:rPr>
          <w:rFonts w:ascii="Palatino Linotype" w:hAnsi="Palatino Linotype" w:cs="Arial"/>
          <w:b/>
          <w:color w:val="000000" w:themeColor="text1"/>
          <w:sz w:val="28"/>
        </w:rPr>
        <w:t>SEGUNDO</w:t>
      </w:r>
      <w:r w:rsidRPr="00EA5784">
        <w:rPr>
          <w:rFonts w:ascii="Palatino Linotype" w:hAnsi="Palatino Linotype" w:cs="Arial"/>
          <w:b/>
          <w:color w:val="222222"/>
          <w:shd w:val="clear" w:color="auto" w:fill="FFFFFF"/>
        </w:rPr>
        <w:t xml:space="preserve">. Notifíquese </w:t>
      </w:r>
      <w:r w:rsidRPr="00EA5784">
        <w:rPr>
          <w:rFonts w:ascii="Palatino Linotype" w:hAnsi="Palatino Linotype" w:cs="Arial"/>
          <w:color w:val="222222"/>
          <w:shd w:val="clear" w:color="auto" w:fill="FFFFFF"/>
        </w:rPr>
        <w:t xml:space="preserve">al </w:t>
      </w:r>
      <w:r w:rsidRPr="00EA5784">
        <w:rPr>
          <w:rFonts w:ascii="Palatino Linotype" w:hAnsi="Palatino Linotype"/>
          <w:lang w:eastAsia="es-ES_tradnl"/>
        </w:rPr>
        <w:t>Titular</w:t>
      </w:r>
      <w:r w:rsidRPr="00EA5784">
        <w:rPr>
          <w:rFonts w:ascii="Palatino Linotype" w:hAnsi="Palatino Linotype" w:cs="Arial"/>
          <w:color w:val="222222"/>
        </w:rPr>
        <w:t xml:space="preserve"> de la Unidad</w:t>
      </w:r>
      <w:r w:rsidRPr="00EA5784">
        <w:rPr>
          <w:rFonts w:ascii="Palatino Linotype" w:hAnsi="Palatino Linotype" w:cs="Arial"/>
          <w:color w:val="222222"/>
          <w:shd w:val="clear" w:color="auto" w:fill="FFFFFF"/>
        </w:rPr>
        <w:t xml:space="preserve"> de Transparencia del </w:t>
      </w:r>
      <w:r w:rsidRPr="00EA5784">
        <w:rPr>
          <w:rFonts w:ascii="Palatino Linotype" w:hAnsi="Palatino Linotype" w:cs="Arial"/>
          <w:b/>
          <w:color w:val="222222"/>
          <w:shd w:val="clear" w:color="auto" w:fill="FFFFFF"/>
        </w:rPr>
        <w:t>SUJETO OBLIGADO</w:t>
      </w:r>
      <w:r w:rsidRPr="00EA5784">
        <w:rPr>
          <w:rFonts w:ascii="Palatino Linotype" w:hAnsi="Palatino Linotype" w:cs="Arial"/>
          <w:color w:val="222222"/>
          <w:shd w:val="clear" w:color="auto" w:fill="FFFFFF"/>
        </w:rPr>
        <w:t xml:space="preserve"> para su </w:t>
      </w:r>
      <w:r w:rsidRPr="00EA5784">
        <w:rPr>
          <w:rFonts w:ascii="Palatino Linotype" w:hAnsi="Palatino Linotype" w:cs="Arial"/>
          <w:color w:val="222222"/>
        </w:rPr>
        <w:t>conocimiento.</w:t>
      </w:r>
      <w:r w:rsidRPr="00EA5784">
        <w:rPr>
          <w:rFonts w:ascii="Palatino Linotype" w:hAnsi="Palatino Linotype" w:cs="Arial"/>
          <w:color w:val="222222"/>
          <w:shd w:val="clear" w:color="auto" w:fill="FFFFFF"/>
        </w:rPr>
        <w:t xml:space="preserve"> </w:t>
      </w:r>
    </w:p>
    <w:p w14:paraId="00F2AF8C" w14:textId="77777777" w:rsidR="00674452" w:rsidRPr="00EA5784" w:rsidRDefault="00674452" w:rsidP="00674452">
      <w:pPr>
        <w:widowControl w:val="0"/>
        <w:tabs>
          <w:tab w:val="left" w:pos="1701"/>
        </w:tabs>
        <w:autoSpaceDE w:val="0"/>
        <w:autoSpaceDN w:val="0"/>
        <w:adjustRightInd w:val="0"/>
        <w:spacing w:line="360" w:lineRule="auto"/>
        <w:jc w:val="both"/>
        <w:rPr>
          <w:rFonts w:ascii="Palatino Linotype" w:hAnsi="Palatino Linotype" w:cs="Arial"/>
          <w:sz w:val="18"/>
        </w:rPr>
      </w:pPr>
    </w:p>
    <w:p w14:paraId="79453558" w14:textId="77777777" w:rsidR="00674452" w:rsidRPr="00EA5784" w:rsidRDefault="00674452" w:rsidP="00674452">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EA5784">
        <w:rPr>
          <w:rFonts w:ascii="Palatino Linotype" w:hAnsi="Palatino Linotype" w:cs="Arial"/>
          <w:b/>
          <w:color w:val="000000" w:themeColor="text1"/>
          <w:sz w:val="28"/>
        </w:rPr>
        <w:t>TERCERO</w:t>
      </w:r>
      <w:r w:rsidRPr="00EA5784">
        <w:rPr>
          <w:rFonts w:ascii="Palatino Linotype" w:eastAsiaTheme="minorEastAsia" w:hAnsi="Palatino Linotype"/>
          <w:color w:val="222222"/>
          <w:lang w:eastAsia="es-ES_tradnl"/>
        </w:rPr>
        <w:t xml:space="preserve">. </w:t>
      </w:r>
      <w:r w:rsidRPr="00EA5784">
        <w:rPr>
          <w:rFonts w:ascii="Palatino Linotype" w:eastAsiaTheme="minorEastAsia" w:hAnsi="Palatino Linotype"/>
          <w:b/>
          <w:color w:val="222222"/>
          <w:lang w:eastAsia="es-ES_tradnl"/>
        </w:rPr>
        <w:t>Notifíquese</w:t>
      </w:r>
      <w:r w:rsidRPr="00EA5784">
        <w:rPr>
          <w:rFonts w:ascii="Palatino Linotype" w:eastAsiaTheme="minorEastAsia" w:hAnsi="Palatino Linotype"/>
          <w:color w:val="222222"/>
          <w:lang w:eastAsia="es-ES_tradnl"/>
        </w:rPr>
        <w:t xml:space="preserve"> al </w:t>
      </w:r>
      <w:r w:rsidRPr="00EA5784">
        <w:rPr>
          <w:rFonts w:ascii="Palatino Linotype" w:hAnsi="Palatino Linotype"/>
          <w:b/>
        </w:rPr>
        <w:t>RECURRENTE</w:t>
      </w:r>
      <w:r w:rsidRPr="00EA5784">
        <w:rPr>
          <w:rFonts w:ascii="Palatino Linotype" w:eastAsiaTheme="minorEastAsia" w:hAnsi="Palatino Linotype"/>
          <w:color w:val="222222"/>
          <w:lang w:eastAsia="es-ES_tradnl"/>
        </w:rPr>
        <w:t xml:space="preserve"> la </w:t>
      </w:r>
      <w:r w:rsidRPr="00EA5784">
        <w:rPr>
          <w:rFonts w:ascii="Palatino Linotype" w:hAnsi="Palatino Linotype"/>
          <w:lang w:eastAsia="es-ES_tradnl"/>
        </w:rPr>
        <w:t>presente</w:t>
      </w:r>
      <w:r w:rsidRPr="00EA5784">
        <w:rPr>
          <w:rFonts w:ascii="Palatino Linotype" w:eastAsiaTheme="minorEastAsia" w:hAnsi="Palatino Linotype"/>
          <w:color w:val="222222"/>
          <w:lang w:eastAsia="es-ES_tradnl"/>
        </w:rPr>
        <w:t xml:space="preserve"> resolución vía Sistema de Acceso a la Información Mexiquense </w:t>
      </w:r>
      <w:r w:rsidRPr="00EA5784">
        <w:rPr>
          <w:rFonts w:ascii="Palatino Linotype" w:eastAsiaTheme="minorEastAsia" w:hAnsi="Palatino Linotype"/>
          <w:b/>
          <w:color w:val="222222"/>
          <w:lang w:eastAsia="es-ES_tradnl"/>
        </w:rPr>
        <w:t>SAIMEX.</w:t>
      </w:r>
    </w:p>
    <w:p w14:paraId="6F1C669B" w14:textId="77777777" w:rsidR="00674452" w:rsidRPr="00EA5784" w:rsidRDefault="00674452" w:rsidP="00674452">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8"/>
          <w:lang w:eastAsia="es-ES_tradnl"/>
        </w:rPr>
      </w:pPr>
    </w:p>
    <w:p w14:paraId="2F99346E" w14:textId="75B55A10" w:rsidR="00674452" w:rsidRPr="00EA5784" w:rsidRDefault="00674452" w:rsidP="00674452">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EA5784">
        <w:rPr>
          <w:rFonts w:ascii="Palatino Linotype" w:hAnsi="Palatino Linotype" w:cs="Arial"/>
          <w:b/>
          <w:color w:val="000000" w:themeColor="text1"/>
          <w:sz w:val="28"/>
          <w:szCs w:val="26"/>
        </w:rPr>
        <w:t>CUARTO</w:t>
      </w:r>
      <w:r w:rsidRPr="00EA5784">
        <w:rPr>
          <w:rFonts w:ascii="Palatino Linotype" w:eastAsiaTheme="minorEastAsia" w:hAnsi="Palatino Linotype"/>
          <w:b/>
          <w:color w:val="222222"/>
          <w:sz w:val="26"/>
          <w:szCs w:val="26"/>
          <w:lang w:eastAsia="es-ES_tradnl"/>
        </w:rPr>
        <w:t>.</w:t>
      </w:r>
      <w:r w:rsidRPr="00EA5784">
        <w:rPr>
          <w:rFonts w:ascii="Palatino Linotype" w:eastAsiaTheme="minorEastAsia" w:hAnsi="Palatino Linotype"/>
          <w:b/>
          <w:color w:val="222222"/>
          <w:lang w:eastAsia="es-ES_tradnl"/>
        </w:rPr>
        <w:t xml:space="preserve"> Hágase del conocimiento</w:t>
      </w:r>
      <w:r w:rsidRPr="00EA5784">
        <w:rPr>
          <w:rFonts w:ascii="Palatino Linotype" w:eastAsiaTheme="minorEastAsia" w:hAnsi="Palatino Linotype"/>
          <w:color w:val="222222"/>
          <w:lang w:eastAsia="es-ES_tradnl"/>
        </w:rPr>
        <w:t xml:space="preserve"> al </w:t>
      </w:r>
      <w:r w:rsidRPr="00EA5784">
        <w:rPr>
          <w:rFonts w:ascii="Palatino Linotype" w:hAnsi="Palatino Linotype"/>
          <w:b/>
        </w:rPr>
        <w:t>RECURRENTE</w:t>
      </w:r>
      <w:r w:rsidRPr="00EA5784">
        <w:rPr>
          <w:rFonts w:ascii="Palatino Linotype" w:eastAsiaTheme="minorEastAsia" w:hAnsi="Palatino Linotype"/>
          <w:color w:val="222222"/>
          <w:lang w:eastAsia="es-ES_tradnl"/>
        </w:rPr>
        <w:t xml:space="preserve"> que de </w:t>
      </w:r>
      <w:r w:rsidRPr="00EA5784">
        <w:rPr>
          <w:rFonts w:ascii="Palatino Linotype" w:hAnsi="Palatino Linotype"/>
          <w:lang w:eastAsia="es-ES_tradnl"/>
        </w:rPr>
        <w:t>conformidad</w:t>
      </w:r>
      <w:r w:rsidRPr="00EA5784">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94D1F95" w14:textId="77777777" w:rsidR="00F11356" w:rsidRPr="00EA5784" w:rsidRDefault="00F11356" w:rsidP="00674452">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4E4F7878" w14:textId="3B767A33" w:rsidR="007B2CF1" w:rsidRPr="00EA5784" w:rsidRDefault="007B2CF1" w:rsidP="007B2CF1">
      <w:pPr>
        <w:tabs>
          <w:tab w:val="left" w:pos="709"/>
        </w:tabs>
        <w:spacing w:line="360" w:lineRule="auto"/>
        <w:ind w:right="51"/>
        <w:jc w:val="both"/>
        <w:rPr>
          <w:rFonts w:ascii="Palatino Linotype" w:hAnsi="Palatino Linotype" w:cs="Arial"/>
          <w:color w:val="000000"/>
          <w:lang w:val="es-419" w:eastAsia="es-MX"/>
        </w:rPr>
      </w:pPr>
      <w:r w:rsidRPr="00EA5784">
        <w:rPr>
          <w:rFonts w:ascii="Palatino Linotype" w:hAnsi="Palatino Linotype" w:cs="Arial"/>
          <w:color w:val="000000"/>
          <w:lang w:eastAsia="es-MX"/>
        </w:rPr>
        <w:lastRenderedPageBreak/>
        <w:t xml:space="preserve">ASÍ LO RESUELVE, POR </w:t>
      </w:r>
      <w:r w:rsidR="00C17BD7" w:rsidRPr="00EA5784">
        <w:rPr>
          <w:rFonts w:ascii="Palatino Linotype" w:hAnsi="Palatino Linotype" w:cs="Arial"/>
          <w:color w:val="000000"/>
          <w:lang w:eastAsia="es-MX"/>
        </w:rPr>
        <w:t>UNANIMIDAD</w:t>
      </w:r>
      <w:r w:rsidRPr="00EA5784">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EA5784">
        <w:rPr>
          <w:rFonts w:ascii="Palatino Linotype" w:hAnsi="Palatino Linotype" w:cs="Arial"/>
          <w:color w:val="000000"/>
          <w:lang w:val="es-419" w:eastAsia="es-MX"/>
        </w:rPr>
        <w:t xml:space="preserve"> </w:t>
      </w:r>
      <w:r w:rsidRPr="00EA5784">
        <w:rPr>
          <w:rFonts w:ascii="Palatino Linotype" w:hAnsi="Palatino Linotype" w:cs="Arial"/>
          <w:color w:val="000000"/>
          <w:lang w:eastAsia="es-MX"/>
        </w:rPr>
        <w:t xml:space="preserve">EN LA </w:t>
      </w:r>
      <w:r w:rsidR="00704777" w:rsidRPr="00EA5784">
        <w:rPr>
          <w:rFonts w:ascii="Palatino Linotype" w:hAnsi="Palatino Linotype" w:cs="Arial"/>
          <w:color w:val="000000"/>
          <w:lang w:val="es-419" w:eastAsia="es-MX"/>
        </w:rPr>
        <w:t xml:space="preserve">CUADRAGÉSIMA PRIMERA </w:t>
      </w:r>
      <w:r w:rsidRPr="00EA5784">
        <w:rPr>
          <w:rFonts w:ascii="Palatino Linotype" w:hAnsi="Palatino Linotype" w:cs="Arial"/>
          <w:color w:val="000000"/>
          <w:lang w:eastAsia="es-MX"/>
        </w:rPr>
        <w:t xml:space="preserve">SESIÓN ORDINARIA CELEBRADA EL </w:t>
      </w:r>
      <w:r w:rsidR="00704777" w:rsidRPr="00EA5784">
        <w:rPr>
          <w:rFonts w:ascii="Palatino Linotype" w:hAnsi="Palatino Linotype" w:cs="Arial"/>
          <w:color w:val="000000"/>
          <w:lang w:eastAsia="es-MX"/>
        </w:rPr>
        <w:t>DIECISÉIS</w:t>
      </w:r>
      <w:r w:rsidR="006C2BB8" w:rsidRPr="00EA5784">
        <w:rPr>
          <w:rFonts w:ascii="Palatino Linotype" w:hAnsi="Palatino Linotype" w:cs="Arial"/>
          <w:color w:val="000000"/>
          <w:lang w:eastAsia="es-MX"/>
        </w:rPr>
        <w:t xml:space="preserve"> </w:t>
      </w:r>
      <w:r w:rsidRPr="00EA5784">
        <w:rPr>
          <w:rFonts w:ascii="Palatino Linotype" w:hAnsi="Palatino Linotype" w:cs="Arial"/>
          <w:color w:val="000000"/>
          <w:lang w:eastAsia="es-MX"/>
        </w:rPr>
        <w:t xml:space="preserve">DE </w:t>
      </w:r>
      <w:r w:rsidR="00704777" w:rsidRPr="00EA5784">
        <w:rPr>
          <w:rFonts w:ascii="Palatino Linotype" w:hAnsi="Palatino Linotype" w:cs="Arial"/>
          <w:color w:val="000000"/>
          <w:lang w:eastAsia="es-MX"/>
        </w:rPr>
        <w:t xml:space="preserve">NOVIEMBRE </w:t>
      </w:r>
      <w:r w:rsidRPr="00EA5784">
        <w:rPr>
          <w:rFonts w:ascii="Palatino Linotype" w:hAnsi="Palatino Linotype" w:cs="Arial"/>
          <w:color w:val="000000"/>
          <w:lang w:eastAsia="es-MX"/>
        </w:rPr>
        <w:t>DE DOS MIL VEINTI</w:t>
      </w:r>
      <w:r w:rsidRPr="00EA5784">
        <w:rPr>
          <w:rFonts w:ascii="Palatino Linotype" w:hAnsi="Palatino Linotype" w:cs="Arial"/>
          <w:color w:val="000000"/>
          <w:lang w:val="es-419" w:eastAsia="es-MX"/>
        </w:rPr>
        <w:t>DÓS</w:t>
      </w:r>
      <w:r w:rsidRPr="00EA5784">
        <w:rPr>
          <w:rFonts w:ascii="Palatino Linotype" w:hAnsi="Palatino Linotype" w:cs="Arial"/>
          <w:color w:val="000000"/>
          <w:lang w:eastAsia="es-MX"/>
        </w:rPr>
        <w:t>, ANTE EL SECRETARIO TÉCNICO DEL PLENO, ALEXIS TAPIA RAMÍREZ.</w:t>
      </w:r>
      <w:r w:rsidRPr="00EA5784">
        <w:rPr>
          <w:rFonts w:ascii="Palatino Linotype" w:hAnsi="Palatino Linotype" w:cs="Arial"/>
          <w:color w:val="000000"/>
          <w:lang w:val="es-419" w:eastAsia="es-MX"/>
        </w:rPr>
        <w:t>------------</w:t>
      </w:r>
      <w:r w:rsidR="00E64F17" w:rsidRPr="00EA5784">
        <w:rPr>
          <w:rFonts w:ascii="Palatino Linotype" w:hAnsi="Palatino Linotype" w:cs="Arial"/>
          <w:color w:val="000000"/>
          <w:lang w:val="es-419" w:eastAsia="es-MX"/>
        </w:rPr>
        <w:t>---</w:t>
      </w:r>
      <w:r w:rsidR="00C17BD7" w:rsidRPr="00EA5784">
        <w:rPr>
          <w:rFonts w:ascii="Palatino Linotype" w:hAnsi="Palatino Linotype" w:cs="Arial"/>
          <w:color w:val="000000"/>
          <w:lang w:val="es-419" w:eastAsia="es-MX"/>
        </w:rPr>
        <w:t>---------------------------------</w:t>
      </w:r>
      <w:r w:rsidR="00E64F17" w:rsidRPr="00EA5784">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EA5784">
        <w:rPr>
          <w:rFonts w:ascii="Palatino Linotype" w:hAnsi="Palatino Linotype" w:cs="Arial"/>
          <w:color w:val="000000"/>
          <w:sz w:val="18"/>
          <w:szCs w:val="16"/>
          <w:lang w:val="es-419" w:eastAsia="es-MX"/>
        </w:rPr>
        <w:t>SCMM</w:t>
      </w:r>
      <w:r w:rsidR="007B2CF1" w:rsidRPr="00EA5784">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9"/>
      <w:headerReference w:type="default" r:id="rId10"/>
      <w:footerReference w:type="default" r:id="rId11"/>
      <w:headerReference w:type="first" r:id="rId12"/>
      <w:footerReference w:type="first" r:id="rId13"/>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5DB78" w14:textId="77777777" w:rsidR="00D423B3" w:rsidRDefault="00D423B3" w:rsidP="00C80F8C">
      <w:r>
        <w:separator/>
      </w:r>
    </w:p>
  </w:endnote>
  <w:endnote w:type="continuationSeparator" w:id="0">
    <w:p w14:paraId="268A0324" w14:textId="77777777" w:rsidR="00D423B3" w:rsidRDefault="00D423B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C046EC" w:rsidRPr="0010196A" w:rsidRDefault="00C046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0A1D">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0A1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C046EC" w:rsidRPr="0010196A" w:rsidRDefault="00C046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0A1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0A1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5315B" w14:textId="77777777" w:rsidR="00D423B3" w:rsidRDefault="00D423B3" w:rsidP="00C80F8C">
      <w:r>
        <w:separator/>
      </w:r>
    </w:p>
  </w:footnote>
  <w:footnote w:type="continuationSeparator" w:id="0">
    <w:p w14:paraId="75437820" w14:textId="77777777" w:rsidR="00D423B3" w:rsidRDefault="00D423B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046EC" w:rsidRDefault="00D423B3">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046EC" w:rsidRPr="0010196A" w:rsidRDefault="00D423B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B0561" w:rsidRPr="008F2CCC" w14:paraId="1F097D8A" w14:textId="77777777" w:rsidTr="00BC450B">
      <w:tc>
        <w:tcPr>
          <w:tcW w:w="3261" w:type="dxa"/>
          <w:vMerge w:val="restart"/>
        </w:tcPr>
        <w:p w14:paraId="1F780A0C" w14:textId="1EFF25F4" w:rsidR="00DB0561" w:rsidRPr="008F2CCC" w:rsidRDefault="00DB0561" w:rsidP="00DB0561">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DB0561" w:rsidRPr="00664658" w:rsidRDefault="00DB0561" w:rsidP="00DB0561">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569B45A8" w:rsidR="00DB0561" w:rsidRPr="0027759C" w:rsidRDefault="00DB0561" w:rsidP="00DB0561">
          <w:pPr>
            <w:jc w:val="both"/>
            <w:rPr>
              <w:rFonts w:ascii="Palatino Linotype" w:hAnsi="Palatino Linotype"/>
              <w:b/>
              <w:bCs/>
              <w:sz w:val="22"/>
              <w:szCs w:val="22"/>
            </w:rPr>
          </w:pPr>
          <w:r>
            <w:rPr>
              <w:rFonts w:ascii="Palatino Linotype" w:hAnsi="Palatino Linotype"/>
              <w:b/>
              <w:bCs/>
              <w:sz w:val="22"/>
              <w:szCs w:val="22"/>
            </w:rPr>
            <w:t>07972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C046EC" w:rsidRPr="008F2CCC" w14:paraId="049677A3" w14:textId="77777777" w:rsidTr="00BC450B">
      <w:tc>
        <w:tcPr>
          <w:tcW w:w="3261" w:type="dxa"/>
          <w:vMerge/>
        </w:tcPr>
        <w:p w14:paraId="4A21EAC1" w14:textId="5C1F145E" w:rsidR="00C046EC" w:rsidRPr="008F2CCC" w:rsidRDefault="00C046EC" w:rsidP="00FA59CB">
          <w:pPr>
            <w:rPr>
              <w:rFonts w:ascii="Palatino Linotype" w:hAnsi="Palatino Linotype"/>
              <w:b/>
              <w:sz w:val="22"/>
              <w:szCs w:val="22"/>
              <w:lang w:val="es-ES_tradnl"/>
            </w:rPr>
          </w:pPr>
        </w:p>
      </w:tc>
      <w:tc>
        <w:tcPr>
          <w:tcW w:w="2551" w:type="dxa"/>
          <w:shd w:val="clear" w:color="auto" w:fill="auto"/>
        </w:tcPr>
        <w:p w14:paraId="1237BCDE" w14:textId="77777777" w:rsidR="00C046EC" w:rsidRPr="00664658" w:rsidRDefault="00C046EC"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1C7407" w:rsidR="00C046EC" w:rsidRPr="00D41D47" w:rsidRDefault="00C046EC" w:rsidP="00FA59CB">
          <w:pPr>
            <w:jc w:val="both"/>
            <w:rPr>
              <w:rFonts w:ascii="Palatino Linotype" w:hAnsi="Palatino Linotype"/>
              <w:b/>
              <w:sz w:val="22"/>
              <w:szCs w:val="22"/>
              <w:lang w:val="es-ES_tradnl"/>
            </w:rPr>
          </w:pPr>
          <w:r w:rsidRPr="00F3794A">
            <w:rPr>
              <w:rFonts w:ascii="Palatino Linotype" w:hAnsi="Palatino Linotype"/>
              <w:b/>
              <w:sz w:val="22"/>
              <w:szCs w:val="22"/>
            </w:rPr>
            <w:t>Ayuntamiento de Toluca</w:t>
          </w:r>
        </w:p>
      </w:tc>
    </w:tr>
    <w:tr w:rsidR="00C046EC" w:rsidRPr="008F2CCC" w14:paraId="72CD087D" w14:textId="77777777" w:rsidTr="00BC450B">
      <w:trPr>
        <w:trHeight w:val="228"/>
      </w:trPr>
      <w:tc>
        <w:tcPr>
          <w:tcW w:w="3261" w:type="dxa"/>
          <w:vMerge/>
        </w:tcPr>
        <w:p w14:paraId="1B78656F" w14:textId="01E6F6F6" w:rsidR="00C046EC" w:rsidRPr="008F2CCC" w:rsidRDefault="00C046EC" w:rsidP="002A59BF">
          <w:pPr>
            <w:rPr>
              <w:rFonts w:ascii="Palatino Linotype" w:hAnsi="Palatino Linotype"/>
              <w:b/>
              <w:sz w:val="22"/>
              <w:szCs w:val="22"/>
              <w:lang w:val="es-ES_tradnl"/>
            </w:rPr>
          </w:pPr>
        </w:p>
      </w:tc>
      <w:tc>
        <w:tcPr>
          <w:tcW w:w="2551" w:type="dxa"/>
          <w:shd w:val="clear" w:color="auto" w:fill="auto"/>
        </w:tcPr>
        <w:p w14:paraId="74D81628" w14:textId="1691ACC8" w:rsidR="00C046EC" w:rsidRPr="00BC450B" w:rsidRDefault="00C046EC"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C046EC" w:rsidRPr="00BC450B" w:rsidRDefault="00C046EC"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C046EC" w:rsidRPr="0010196A" w:rsidRDefault="00C046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046EC" w:rsidRPr="0010196A" w:rsidRDefault="00D423B3">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C046EC" w:rsidRPr="008F2CCC" w14:paraId="6ABABA57" w14:textId="77777777" w:rsidTr="001120DF">
      <w:tc>
        <w:tcPr>
          <w:tcW w:w="3805" w:type="dxa"/>
          <w:vMerge w:val="restart"/>
          <w:shd w:val="clear" w:color="auto" w:fill="auto"/>
        </w:tcPr>
        <w:p w14:paraId="6AA376CC" w14:textId="1234161B" w:rsidR="00C046EC" w:rsidRPr="008F2CCC" w:rsidRDefault="00C046E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C046EC" w:rsidRPr="008F2CCC" w:rsidRDefault="00C046EC"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1FBBB0EC" w:rsidR="00C046EC" w:rsidRPr="008F2CCC" w:rsidRDefault="00DB0561" w:rsidP="00F3794A">
          <w:pPr>
            <w:jc w:val="both"/>
            <w:rPr>
              <w:rFonts w:ascii="Palatino Linotype" w:hAnsi="Palatino Linotype"/>
              <w:b/>
              <w:sz w:val="22"/>
              <w:szCs w:val="22"/>
              <w:lang w:val="es-ES_tradnl"/>
            </w:rPr>
          </w:pPr>
          <w:r>
            <w:rPr>
              <w:rFonts w:ascii="Palatino Linotype" w:hAnsi="Palatino Linotype"/>
              <w:b/>
              <w:bCs/>
              <w:sz w:val="22"/>
              <w:szCs w:val="22"/>
            </w:rPr>
            <w:t>07972</w:t>
          </w:r>
          <w:r w:rsidR="00C046EC" w:rsidRPr="000A27E2">
            <w:rPr>
              <w:rFonts w:ascii="Palatino Linotype" w:hAnsi="Palatino Linotype"/>
              <w:b/>
              <w:bCs/>
              <w:sz w:val="22"/>
              <w:szCs w:val="22"/>
            </w:rPr>
            <w:t>/INFOEM/IP/RR/202</w:t>
          </w:r>
          <w:r w:rsidR="00C046EC">
            <w:rPr>
              <w:rFonts w:ascii="Palatino Linotype" w:hAnsi="Palatino Linotype"/>
              <w:b/>
              <w:bCs/>
              <w:sz w:val="22"/>
              <w:szCs w:val="22"/>
              <w:lang w:val="es-419"/>
            </w:rPr>
            <w:t>2</w:t>
          </w:r>
          <w:r w:rsidR="00C046EC">
            <w:rPr>
              <w:rFonts w:ascii="Palatino Linotype" w:hAnsi="Palatino Linotype"/>
              <w:b/>
              <w:bCs/>
              <w:sz w:val="22"/>
              <w:szCs w:val="22"/>
            </w:rPr>
            <w:t xml:space="preserve"> </w:t>
          </w:r>
        </w:p>
      </w:tc>
    </w:tr>
    <w:tr w:rsidR="00C046EC" w:rsidRPr="008F2CCC" w14:paraId="3B45FB53" w14:textId="77777777" w:rsidTr="001120DF">
      <w:tc>
        <w:tcPr>
          <w:tcW w:w="3805" w:type="dxa"/>
          <w:vMerge/>
          <w:shd w:val="clear" w:color="auto" w:fill="auto"/>
        </w:tcPr>
        <w:p w14:paraId="188B82EF" w14:textId="77777777" w:rsidR="00C046EC" w:rsidRPr="008F2CCC" w:rsidRDefault="00C046EC"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C046EC" w:rsidRPr="008F2CCC" w:rsidRDefault="00C046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7E7F00D5" w:rsidR="00C046EC" w:rsidRPr="008F2CCC" w:rsidRDefault="00C046EC" w:rsidP="00200BFC">
          <w:pPr>
            <w:jc w:val="both"/>
            <w:rPr>
              <w:rFonts w:ascii="Palatino Linotype" w:hAnsi="Palatino Linotype"/>
              <w:b/>
              <w:sz w:val="22"/>
              <w:szCs w:val="22"/>
              <w:lang w:val="es-ES_tradnl"/>
            </w:rPr>
          </w:pPr>
        </w:p>
      </w:tc>
    </w:tr>
    <w:bookmarkEnd w:id="12"/>
    <w:tr w:rsidR="00C046EC" w:rsidRPr="008F2CCC" w14:paraId="28A493EB" w14:textId="77777777" w:rsidTr="001120DF">
      <w:trPr>
        <w:trHeight w:val="228"/>
      </w:trPr>
      <w:tc>
        <w:tcPr>
          <w:tcW w:w="3805" w:type="dxa"/>
          <w:vMerge/>
          <w:shd w:val="clear" w:color="auto" w:fill="auto"/>
        </w:tcPr>
        <w:p w14:paraId="06C77D31" w14:textId="77777777" w:rsidR="00C046EC" w:rsidRPr="008F2CCC" w:rsidRDefault="00C046EC" w:rsidP="00200BFC">
          <w:pPr>
            <w:rPr>
              <w:rFonts w:ascii="Palatino Linotype" w:hAnsi="Palatino Linotype"/>
              <w:b/>
              <w:sz w:val="22"/>
              <w:szCs w:val="22"/>
              <w:lang w:val="es-ES_tradnl"/>
            </w:rPr>
          </w:pPr>
        </w:p>
      </w:tc>
      <w:tc>
        <w:tcPr>
          <w:tcW w:w="3000" w:type="dxa"/>
          <w:shd w:val="clear" w:color="auto" w:fill="auto"/>
        </w:tcPr>
        <w:p w14:paraId="2E1A72B4" w14:textId="77777777" w:rsidR="00C046EC" w:rsidRPr="008F2CCC" w:rsidRDefault="00C046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5B1F6D5C" w:rsidR="00C046EC" w:rsidRPr="00DC41C8" w:rsidRDefault="00C046EC" w:rsidP="00200BFC">
          <w:pPr>
            <w:jc w:val="both"/>
            <w:rPr>
              <w:rFonts w:ascii="Palatino Linotype" w:hAnsi="Palatino Linotype"/>
              <w:b/>
              <w:sz w:val="22"/>
              <w:szCs w:val="22"/>
            </w:rPr>
          </w:pPr>
          <w:r w:rsidRPr="00F3794A">
            <w:rPr>
              <w:rFonts w:ascii="Palatino Linotype" w:hAnsi="Palatino Linotype"/>
              <w:b/>
              <w:sz w:val="22"/>
              <w:szCs w:val="22"/>
            </w:rPr>
            <w:t>Ayuntamiento de Toluca</w:t>
          </w:r>
        </w:p>
      </w:tc>
    </w:tr>
    <w:tr w:rsidR="00C046EC" w:rsidRPr="008F2CCC" w14:paraId="0F114FF0" w14:textId="77777777" w:rsidTr="001120DF">
      <w:tc>
        <w:tcPr>
          <w:tcW w:w="3805" w:type="dxa"/>
          <w:vMerge/>
          <w:shd w:val="clear" w:color="auto" w:fill="auto"/>
        </w:tcPr>
        <w:p w14:paraId="4CCB64BA" w14:textId="77777777" w:rsidR="00C046EC" w:rsidRPr="008F2CCC" w:rsidRDefault="00C046EC" w:rsidP="002A59BF">
          <w:pPr>
            <w:rPr>
              <w:rFonts w:ascii="Palatino Linotype" w:hAnsi="Palatino Linotype"/>
              <w:b/>
              <w:sz w:val="22"/>
              <w:szCs w:val="22"/>
              <w:lang w:val="es-ES_tradnl"/>
            </w:rPr>
          </w:pPr>
        </w:p>
      </w:tc>
      <w:tc>
        <w:tcPr>
          <w:tcW w:w="3000" w:type="dxa"/>
          <w:shd w:val="clear" w:color="auto" w:fill="auto"/>
        </w:tcPr>
        <w:p w14:paraId="31E422EA" w14:textId="3B4B4529" w:rsidR="00C046EC" w:rsidRPr="00BC450B" w:rsidRDefault="00C046EC"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C046EC" w:rsidRPr="00BC450B" w:rsidRDefault="00C046EC"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C046EC" w:rsidRPr="0010196A" w:rsidRDefault="00C046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4"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35"/>
  </w:num>
  <w:num w:numId="4">
    <w:abstractNumId w:val="5"/>
  </w:num>
  <w:num w:numId="5">
    <w:abstractNumId w:val="37"/>
  </w:num>
  <w:num w:numId="6">
    <w:abstractNumId w:val="2"/>
  </w:num>
  <w:num w:numId="7">
    <w:abstractNumId w:val="25"/>
  </w:num>
  <w:num w:numId="8">
    <w:abstractNumId w:val="16"/>
  </w:num>
  <w:num w:numId="9">
    <w:abstractNumId w:val="29"/>
  </w:num>
  <w:num w:numId="10">
    <w:abstractNumId w:val="6"/>
  </w:num>
  <w:num w:numId="11">
    <w:abstractNumId w:val="14"/>
  </w:num>
  <w:num w:numId="12">
    <w:abstractNumId w:val="30"/>
  </w:num>
  <w:num w:numId="13">
    <w:abstractNumId w:val="39"/>
  </w:num>
  <w:num w:numId="14">
    <w:abstractNumId w:val="31"/>
  </w:num>
  <w:num w:numId="15">
    <w:abstractNumId w:val="11"/>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6"/>
  </w:num>
  <w:num w:numId="21">
    <w:abstractNumId w:val="17"/>
  </w:num>
  <w:num w:numId="22">
    <w:abstractNumId w:val="3"/>
  </w:num>
  <w:num w:numId="23">
    <w:abstractNumId w:val="13"/>
  </w:num>
  <w:num w:numId="24">
    <w:abstractNumId w:val="34"/>
  </w:num>
  <w:num w:numId="25">
    <w:abstractNumId w:val="33"/>
  </w:num>
  <w:num w:numId="26">
    <w:abstractNumId w:val="0"/>
  </w:num>
  <w:num w:numId="27">
    <w:abstractNumId w:val="15"/>
  </w:num>
  <w:num w:numId="28">
    <w:abstractNumId w:val="28"/>
  </w:num>
  <w:num w:numId="29">
    <w:abstractNumId w:val="10"/>
  </w:num>
  <w:num w:numId="30">
    <w:abstractNumId w:val="18"/>
  </w:num>
  <w:num w:numId="31">
    <w:abstractNumId w:val="8"/>
  </w:num>
  <w:num w:numId="32">
    <w:abstractNumId w:val="27"/>
  </w:num>
  <w:num w:numId="33">
    <w:abstractNumId w:val="21"/>
  </w:num>
  <w:num w:numId="34">
    <w:abstractNumId w:val="4"/>
  </w:num>
  <w:num w:numId="35">
    <w:abstractNumId w:val="22"/>
  </w:num>
  <w:num w:numId="36">
    <w:abstractNumId w:val="23"/>
  </w:num>
  <w:num w:numId="37">
    <w:abstractNumId w:val="38"/>
  </w:num>
  <w:num w:numId="38">
    <w:abstractNumId w:val="7"/>
  </w:num>
  <w:num w:numId="39">
    <w:abstractNumId w:val="1"/>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A2"/>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6D42"/>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9B0"/>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69F"/>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0A3"/>
    <w:rsid w:val="003051A8"/>
    <w:rsid w:val="003052CB"/>
    <w:rsid w:val="003054DA"/>
    <w:rsid w:val="003056B1"/>
    <w:rsid w:val="00305CBC"/>
    <w:rsid w:val="00305F6C"/>
    <w:rsid w:val="00306604"/>
    <w:rsid w:val="00306B2C"/>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A1D"/>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99E"/>
    <w:rsid w:val="00450F3E"/>
    <w:rsid w:val="004510BA"/>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6E12"/>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452"/>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D62"/>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77"/>
    <w:rsid w:val="007047FD"/>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67B"/>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2C4"/>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CBD"/>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083"/>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5A9F"/>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2A5"/>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73"/>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06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6B0"/>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76C"/>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0C4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C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A5"/>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B9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5CED"/>
    <w:rsid w:val="00C66C21"/>
    <w:rsid w:val="00C671F7"/>
    <w:rsid w:val="00C673CF"/>
    <w:rsid w:val="00C677E6"/>
    <w:rsid w:val="00C679E7"/>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CEF"/>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53"/>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5439"/>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3B3"/>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4F"/>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E3E"/>
    <w:rsid w:val="00DA7E7C"/>
    <w:rsid w:val="00DB0115"/>
    <w:rsid w:val="00DB0561"/>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8"/>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57D"/>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879"/>
    <w:rsid w:val="00E2290A"/>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5E50"/>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127"/>
    <w:rsid w:val="00EA351C"/>
    <w:rsid w:val="00EA4949"/>
    <w:rsid w:val="00EA4B56"/>
    <w:rsid w:val="00EA4ECC"/>
    <w:rsid w:val="00EA50AB"/>
    <w:rsid w:val="00EA52F7"/>
    <w:rsid w:val="00EA5784"/>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2AF"/>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C03"/>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35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AC5"/>
    <w:rsid w:val="00FC2361"/>
    <w:rsid w:val="00FC2806"/>
    <w:rsid w:val="00FC28DB"/>
    <w:rsid w:val="00FC306C"/>
    <w:rsid w:val="00FC3263"/>
    <w:rsid w:val="00FC4A02"/>
    <w:rsid w:val="00FC4A45"/>
    <w:rsid w:val="00FC4D9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F7D43-68D1-4875-A53A-93C75FB6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7962</Words>
  <Characters>43791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2022-11-18T05:50:00Z</cp:lastPrinted>
  <dcterms:created xsi:type="dcterms:W3CDTF">2022-11-03T20:22:00Z</dcterms:created>
  <dcterms:modified xsi:type="dcterms:W3CDTF">2022-12-02T01:50:00Z</dcterms:modified>
</cp:coreProperties>
</file>