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8AC0127" w:rsidR="00200BFC" w:rsidRPr="005D5CE9" w:rsidRDefault="00200BFC" w:rsidP="00BC0EA3">
      <w:pPr>
        <w:spacing w:line="360" w:lineRule="auto"/>
        <w:jc w:val="both"/>
        <w:rPr>
          <w:rFonts w:ascii="Palatino Linotype" w:hAnsi="Palatino Linotype" w:cs="Arial"/>
        </w:rPr>
      </w:pPr>
      <w:r w:rsidRPr="005D5CE9">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5D5CE9">
        <w:rPr>
          <w:rFonts w:ascii="Palatino Linotype" w:hAnsi="Palatino Linotype" w:cs="Arial"/>
        </w:rPr>
        <w:t xml:space="preserve"> </w:t>
      </w:r>
      <w:r w:rsidR="00CF5843" w:rsidRPr="005D5CE9">
        <w:rPr>
          <w:rFonts w:ascii="Palatino Linotype" w:hAnsi="Palatino Linotype" w:cs="Arial"/>
        </w:rPr>
        <w:t xml:space="preserve">veinticuatro </w:t>
      </w:r>
      <w:r w:rsidR="004D1ACE" w:rsidRPr="005D5CE9">
        <w:rPr>
          <w:rFonts w:ascii="Palatino Linotype" w:hAnsi="Palatino Linotype" w:cs="Arial"/>
        </w:rPr>
        <w:t>de marzo</w:t>
      </w:r>
      <w:r w:rsidR="00B717EF" w:rsidRPr="005D5CE9">
        <w:rPr>
          <w:rFonts w:ascii="Palatino Linotype" w:hAnsi="Palatino Linotype" w:cs="Arial"/>
        </w:rPr>
        <w:t xml:space="preserve"> de dos mil veintidós</w:t>
      </w:r>
      <w:r w:rsidR="003253C6" w:rsidRPr="005D5CE9">
        <w:rPr>
          <w:rFonts w:ascii="Palatino Linotype" w:hAnsi="Palatino Linotype" w:cs="Arial"/>
        </w:rPr>
        <w:t>.</w:t>
      </w:r>
    </w:p>
    <w:p w14:paraId="57CA25AC" w14:textId="77777777" w:rsidR="003253C6" w:rsidRPr="005D5CE9" w:rsidRDefault="003253C6" w:rsidP="00BC0EA3">
      <w:pPr>
        <w:spacing w:line="360" w:lineRule="auto"/>
        <w:jc w:val="both"/>
        <w:rPr>
          <w:rFonts w:ascii="Palatino Linotype" w:hAnsi="Palatino Linotype" w:cs="Arial"/>
        </w:rPr>
      </w:pPr>
    </w:p>
    <w:p w14:paraId="03825FB3" w14:textId="6D70FD6D" w:rsidR="00A1125E" w:rsidRPr="005D5CE9" w:rsidRDefault="00200BFC" w:rsidP="00BC0EA3">
      <w:pPr>
        <w:spacing w:line="360" w:lineRule="auto"/>
        <w:jc w:val="both"/>
        <w:rPr>
          <w:rFonts w:ascii="Palatino Linotype" w:hAnsi="Palatino Linotype" w:cs="Arial"/>
          <w:lang w:val="es-ES"/>
        </w:rPr>
      </w:pPr>
      <w:r w:rsidRPr="005D5CE9">
        <w:rPr>
          <w:rFonts w:ascii="Palatino Linotype" w:hAnsi="Palatino Linotype" w:cs="Arial"/>
          <w:b/>
          <w:sz w:val="28"/>
        </w:rPr>
        <w:t>VISTO</w:t>
      </w:r>
      <w:r w:rsidRPr="005D5CE9">
        <w:rPr>
          <w:rFonts w:ascii="Palatino Linotype" w:hAnsi="Palatino Linotype" w:cs="Arial"/>
        </w:rPr>
        <w:t xml:space="preserve"> el expediente formado con motivo del </w:t>
      </w:r>
      <w:r w:rsidR="00AC6ABE" w:rsidRPr="005D5CE9">
        <w:rPr>
          <w:rFonts w:ascii="Palatino Linotype" w:hAnsi="Palatino Linotype" w:cs="Arial"/>
        </w:rPr>
        <w:t xml:space="preserve">Recurso de Revisión </w:t>
      </w:r>
      <w:r w:rsidR="00CE4AFB" w:rsidRPr="005D5CE9">
        <w:rPr>
          <w:rFonts w:ascii="Palatino Linotype" w:hAnsi="Palatino Linotype" w:cs="Arial"/>
          <w:b/>
        </w:rPr>
        <w:t>0</w:t>
      </w:r>
      <w:r w:rsidR="00B717EF" w:rsidRPr="005D5CE9">
        <w:rPr>
          <w:rFonts w:ascii="Palatino Linotype" w:hAnsi="Palatino Linotype" w:cs="Arial"/>
          <w:b/>
        </w:rPr>
        <w:t>0</w:t>
      </w:r>
      <w:r w:rsidR="007F2DA9" w:rsidRPr="005D5CE9">
        <w:rPr>
          <w:rFonts w:ascii="Palatino Linotype" w:hAnsi="Palatino Linotype" w:cs="Arial"/>
          <w:b/>
        </w:rPr>
        <w:t>397</w:t>
      </w:r>
      <w:r w:rsidR="000A27E2" w:rsidRPr="005D5CE9">
        <w:rPr>
          <w:rFonts w:ascii="Palatino Linotype" w:hAnsi="Palatino Linotype" w:cs="Arial"/>
          <w:b/>
          <w:bCs/>
        </w:rPr>
        <w:t>/INFOEM/IP/RR/202</w:t>
      </w:r>
      <w:r w:rsidR="00B717EF" w:rsidRPr="005D5CE9">
        <w:rPr>
          <w:rFonts w:ascii="Palatino Linotype" w:hAnsi="Palatino Linotype" w:cs="Arial"/>
          <w:b/>
          <w:bCs/>
        </w:rPr>
        <w:t>2</w:t>
      </w:r>
      <w:r w:rsidRPr="005D5CE9">
        <w:rPr>
          <w:rFonts w:ascii="Palatino Linotype" w:hAnsi="Palatino Linotype" w:cs="Arial"/>
        </w:rPr>
        <w:t xml:space="preserve">, promovido </w:t>
      </w:r>
      <w:r w:rsidRPr="005D5CE9">
        <w:rPr>
          <w:rFonts w:ascii="Palatino Linotype" w:hAnsi="Palatino Linotype"/>
        </w:rPr>
        <w:t>por</w:t>
      </w:r>
      <w:r w:rsidR="004151F9" w:rsidRPr="005D5CE9">
        <w:rPr>
          <w:rFonts w:ascii="Palatino Linotype" w:hAnsi="Palatino Linotype"/>
        </w:rPr>
        <w:t xml:space="preserve"> </w:t>
      </w:r>
      <w:r w:rsidR="007F2DA9" w:rsidRPr="005D5CE9">
        <w:rPr>
          <w:rFonts w:ascii="Palatino Linotype" w:hAnsi="Palatino Linotype"/>
        </w:rPr>
        <w:t xml:space="preserve">la C. </w:t>
      </w:r>
      <w:bookmarkStart w:id="0" w:name="_GoBack"/>
      <w:bookmarkEnd w:id="0"/>
      <w:r w:rsidR="0011529C">
        <w:rPr>
          <w:rFonts w:ascii="Palatino Linotype" w:hAnsi="Palatino Linotype"/>
          <w:b/>
          <w:bCs/>
        </w:rPr>
        <w:t xml:space="preserve"> XXXXXXX XXXXXXXX </w:t>
      </w:r>
      <w:proofErr w:type="spellStart"/>
      <w:r w:rsidR="0011529C">
        <w:rPr>
          <w:rFonts w:ascii="Palatino Linotype" w:hAnsi="Palatino Linotype"/>
          <w:b/>
          <w:bCs/>
        </w:rPr>
        <w:t>XXXXXXXX</w:t>
      </w:r>
      <w:proofErr w:type="spellEnd"/>
      <w:r w:rsidRPr="005D5CE9">
        <w:rPr>
          <w:rFonts w:ascii="Palatino Linotype" w:hAnsi="Palatino Linotype"/>
          <w:b/>
          <w:lang w:val="es-ES"/>
        </w:rPr>
        <w:t>,</w:t>
      </w:r>
      <w:r w:rsidRPr="005D5CE9">
        <w:rPr>
          <w:rFonts w:ascii="Palatino Linotype" w:hAnsi="Palatino Linotype" w:cs="Arial"/>
          <w:b/>
          <w:lang w:val="es-ES"/>
        </w:rPr>
        <w:t xml:space="preserve"> </w:t>
      </w:r>
      <w:r w:rsidR="005F0E30" w:rsidRPr="005D5CE9">
        <w:rPr>
          <w:rFonts w:ascii="Palatino Linotype" w:hAnsi="Palatino Linotype"/>
        </w:rPr>
        <w:t xml:space="preserve">a quien en lo sucesivo se le </w:t>
      </w:r>
      <w:r w:rsidR="00D9217D" w:rsidRPr="005D5CE9">
        <w:rPr>
          <w:rFonts w:ascii="Palatino Linotype" w:hAnsi="Palatino Linotype"/>
        </w:rPr>
        <w:t>denominará</w:t>
      </w:r>
      <w:r w:rsidR="005F0E30" w:rsidRPr="005D5CE9">
        <w:rPr>
          <w:rFonts w:ascii="Palatino Linotype" w:hAnsi="Palatino Linotype"/>
        </w:rPr>
        <w:t xml:space="preserve"> </w:t>
      </w:r>
      <w:r w:rsidR="00D9217D" w:rsidRPr="005D5CE9">
        <w:rPr>
          <w:rFonts w:ascii="Palatino Linotype" w:hAnsi="Palatino Linotype" w:cs="Arial"/>
          <w:b/>
          <w:lang w:val="es-ES"/>
        </w:rPr>
        <w:t>LA</w:t>
      </w:r>
      <w:r w:rsidRPr="005D5CE9">
        <w:rPr>
          <w:rFonts w:ascii="Palatino Linotype" w:hAnsi="Palatino Linotype" w:cs="Arial"/>
          <w:b/>
          <w:lang w:val="es-ES"/>
        </w:rPr>
        <w:t xml:space="preserve"> RECURRENTE,</w:t>
      </w:r>
      <w:r w:rsidR="008B3120" w:rsidRPr="005D5CE9">
        <w:rPr>
          <w:rFonts w:ascii="Palatino Linotype" w:hAnsi="Palatino Linotype" w:cs="Arial"/>
          <w:lang w:val="es-ES"/>
        </w:rPr>
        <w:t xml:space="preserve"> en contra de la respuesta </w:t>
      </w:r>
      <w:r w:rsidR="00D9217D" w:rsidRPr="005D5CE9">
        <w:rPr>
          <w:rFonts w:ascii="Palatino Linotype" w:hAnsi="Palatino Linotype" w:cs="Arial"/>
          <w:lang w:val="es-ES"/>
        </w:rPr>
        <w:t>de la</w:t>
      </w:r>
      <w:r w:rsidR="008E4ECC" w:rsidRPr="005D5CE9">
        <w:rPr>
          <w:rFonts w:ascii="Palatino Linotype" w:hAnsi="Palatino Linotype" w:cs="Arial"/>
          <w:lang w:val="es-ES"/>
        </w:rPr>
        <w:t xml:space="preserve"> </w:t>
      </w:r>
      <w:r w:rsidR="007F2DA9" w:rsidRPr="005D5CE9">
        <w:rPr>
          <w:rFonts w:ascii="Palatino Linotype" w:hAnsi="Palatino Linotype" w:cs="Arial"/>
          <w:b/>
          <w:bCs/>
        </w:rPr>
        <w:t>Universidad Autónoma del Estado de México</w:t>
      </w:r>
      <w:r w:rsidRPr="005D5CE9">
        <w:rPr>
          <w:rFonts w:ascii="Palatino Linotype" w:hAnsi="Palatino Linotype" w:cs="Arial"/>
          <w:b/>
          <w:lang w:val="es-ES"/>
        </w:rPr>
        <w:t xml:space="preserve">, </w:t>
      </w:r>
      <w:r w:rsidR="005F0E30" w:rsidRPr="005D5CE9">
        <w:rPr>
          <w:rFonts w:ascii="Palatino Linotype" w:hAnsi="Palatino Linotype"/>
        </w:rPr>
        <w:t xml:space="preserve">en lo subsecuente se le denominará </w:t>
      </w:r>
      <w:r w:rsidRPr="005D5CE9">
        <w:rPr>
          <w:rFonts w:ascii="Palatino Linotype" w:hAnsi="Palatino Linotype" w:cs="Arial"/>
          <w:b/>
          <w:lang w:val="es-ES"/>
        </w:rPr>
        <w:t xml:space="preserve">EL SUJETO OBLIGADO, </w:t>
      </w:r>
      <w:r w:rsidRPr="005D5CE9">
        <w:rPr>
          <w:rFonts w:ascii="Palatino Linotype" w:hAnsi="Palatino Linotype" w:cs="Arial"/>
          <w:lang w:val="es-ES"/>
        </w:rPr>
        <w:t xml:space="preserve">se procede a dictar la presente resolución con base en lo siguiente: </w:t>
      </w:r>
    </w:p>
    <w:p w14:paraId="71F79FE3" w14:textId="77777777" w:rsidR="00A1125E" w:rsidRPr="005D5CE9" w:rsidRDefault="00A1125E" w:rsidP="00D9217D">
      <w:pPr>
        <w:spacing w:line="276" w:lineRule="auto"/>
        <w:jc w:val="both"/>
        <w:rPr>
          <w:rFonts w:ascii="Palatino Linotype" w:hAnsi="Palatino Linotype" w:cs="Arial"/>
          <w:b/>
          <w:bCs/>
          <w:spacing w:val="60"/>
          <w:sz w:val="28"/>
          <w:szCs w:val="28"/>
        </w:rPr>
      </w:pPr>
    </w:p>
    <w:p w14:paraId="3EB5FE22" w14:textId="77777777" w:rsidR="007E3321" w:rsidRPr="005D5CE9" w:rsidRDefault="007E3321" w:rsidP="007E3321">
      <w:pPr>
        <w:suppressAutoHyphens/>
        <w:spacing w:line="360" w:lineRule="auto"/>
        <w:jc w:val="center"/>
        <w:rPr>
          <w:rFonts w:ascii="Palatino Linotype" w:hAnsi="Palatino Linotype"/>
          <w:b/>
          <w:bCs/>
          <w:spacing w:val="60"/>
          <w:sz w:val="28"/>
        </w:rPr>
      </w:pPr>
      <w:r w:rsidRPr="005D5CE9">
        <w:rPr>
          <w:rFonts w:ascii="Palatino Linotype" w:hAnsi="Palatino Linotype"/>
          <w:b/>
          <w:bCs/>
          <w:spacing w:val="60"/>
          <w:sz w:val="28"/>
        </w:rPr>
        <w:t>ANTECEDENTES</w:t>
      </w:r>
    </w:p>
    <w:p w14:paraId="52087D33" w14:textId="77777777" w:rsidR="00967AC9" w:rsidRPr="005D5CE9" w:rsidRDefault="00967AC9" w:rsidP="00D9217D">
      <w:pPr>
        <w:spacing w:line="276" w:lineRule="auto"/>
        <w:jc w:val="both"/>
        <w:rPr>
          <w:rFonts w:ascii="Palatino Linotype" w:eastAsia="Calibri" w:hAnsi="Palatino Linotype" w:cs="Arial"/>
          <w:b/>
          <w:sz w:val="28"/>
          <w:szCs w:val="28"/>
          <w:lang w:val="es-ES" w:eastAsia="en-US"/>
        </w:rPr>
      </w:pPr>
    </w:p>
    <w:p w14:paraId="3E1C9BF5" w14:textId="77777777" w:rsidR="00F06581" w:rsidRPr="005D5CE9" w:rsidRDefault="00F06581" w:rsidP="00F06581">
      <w:pPr>
        <w:spacing w:line="360" w:lineRule="auto"/>
        <w:jc w:val="both"/>
        <w:rPr>
          <w:rFonts w:ascii="Palatino Linotype" w:eastAsia="Calibri" w:hAnsi="Palatino Linotype" w:cs="Arial"/>
          <w:b/>
          <w:sz w:val="26"/>
          <w:szCs w:val="26"/>
          <w:lang w:val="es-ES" w:eastAsia="en-US"/>
        </w:rPr>
      </w:pPr>
      <w:r w:rsidRPr="005D5CE9">
        <w:rPr>
          <w:rFonts w:ascii="Palatino Linotype" w:eastAsia="Calibri" w:hAnsi="Palatino Linotype" w:cs="Arial"/>
          <w:b/>
          <w:sz w:val="26"/>
          <w:szCs w:val="26"/>
          <w:lang w:val="es-ES" w:eastAsia="en-US"/>
        </w:rPr>
        <w:t xml:space="preserve">I. </w:t>
      </w:r>
      <w:r w:rsidRPr="005D5CE9">
        <w:rPr>
          <w:rFonts w:ascii="Palatino Linotype" w:hAnsi="Palatino Linotype"/>
          <w:b/>
          <w:sz w:val="26"/>
          <w:szCs w:val="26"/>
        </w:rPr>
        <w:t>De la Solicitud de Información</w:t>
      </w:r>
    </w:p>
    <w:p w14:paraId="69AC5CD0" w14:textId="0B7FBA59" w:rsidR="00200BFC" w:rsidRPr="005D5CE9" w:rsidRDefault="00163A20" w:rsidP="00BC0EA3">
      <w:pPr>
        <w:spacing w:line="360" w:lineRule="auto"/>
        <w:jc w:val="both"/>
        <w:rPr>
          <w:rFonts w:ascii="Palatino Linotype" w:eastAsia="MS Mincho" w:hAnsi="Palatino Linotype" w:cs="Arial"/>
        </w:rPr>
      </w:pPr>
      <w:r w:rsidRPr="005D5CE9">
        <w:rPr>
          <w:rFonts w:ascii="Palatino Linotype" w:eastAsia="MS Mincho" w:hAnsi="Palatino Linotype" w:cs="Arial"/>
        </w:rPr>
        <w:t xml:space="preserve">En fecha </w:t>
      </w:r>
      <w:r w:rsidR="007F2DA9" w:rsidRPr="005D5CE9">
        <w:rPr>
          <w:rFonts w:ascii="Palatino Linotype" w:eastAsia="MS Mincho" w:hAnsi="Palatino Linotype" w:cs="Arial"/>
        </w:rPr>
        <w:t>nueve de diciembre de dos mil veintiuno</w:t>
      </w:r>
      <w:r w:rsidRPr="005D5CE9">
        <w:rPr>
          <w:rFonts w:ascii="Palatino Linotype" w:eastAsia="MS Mincho" w:hAnsi="Palatino Linotype" w:cs="Arial"/>
        </w:rPr>
        <w:t xml:space="preserve">, </w:t>
      </w:r>
      <w:r w:rsidR="009122A7" w:rsidRPr="005D5CE9">
        <w:rPr>
          <w:rFonts w:ascii="Palatino Linotype" w:hAnsi="Palatino Linotype" w:cs="Arial"/>
          <w:b/>
        </w:rPr>
        <w:t>LA</w:t>
      </w:r>
      <w:r w:rsidR="0022458E" w:rsidRPr="005D5CE9">
        <w:rPr>
          <w:rFonts w:ascii="Palatino Linotype" w:hAnsi="Palatino Linotype" w:cs="Arial"/>
          <w:b/>
        </w:rPr>
        <w:t xml:space="preserve"> RECURRENTE</w:t>
      </w:r>
      <w:r w:rsidR="0022458E" w:rsidRPr="005D5CE9">
        <w:rPr>
          <w:rFonts w:ascii="Palatino Linotype" w:hAnsi="Palatino Linotype" w:cs="Arial"/>
        </w:rPr>
        <w:t xml:space="preserve"> presentó a través del Sistema de Acceso a la Información Mexiquense, en lo subsecuente</w:t>
      </w:r>
      <w:r w:rsidR="004351DD" w:rsidRPr="005D5CE9">
        <w:rPr>
          <w:rFonts w:ascii="Palatino Linotype" w:hAnsi="Palatino Linotype" w:cs="Arial"/>
        </w:rPr>
        <w:t xml:space="preserve"> se denominará</w:t>
      </w:r>
      <w:r w:rsidR="0022458E" w:rsidRPr="005D5CE9">
        <w:rPr>
          <w:rFonts w:ascii="Palatino Linotype" w:hAnsi="Palatino Linotype" w:cs="Arial"/>
        </w:rPr>
        <w:t xml:space="preserve"> </w:t>
      </w:r>
      <w:r w:rsidR="0022458E" w:rsidRPr="005D5CE9">
        <w:rPr>
          <w:rFonts w:ascii="Palatino Linotype" w:hAnsi="Palatino Linotype" w:cs="Arial"/>
          <w:b/>
        </w:rPr>
        <w:t>EL SAIMEX,</w:t>
      </w:r>
      <w:r w:rsidR="0022458E" w:rsidRPr="005D5CE9">
        <w:rPr>
          <w:rFonts w:ascii="Palatino Linotype" w:hAnsi="Palatino Linotype"/>
        </w:rPr>
        <w:t xml:space="preserve"> ante </w:t>
      </w:r>
      <w:r w:rsidR="0022458E" w:rsidRPr="005D5CE9">
        <w:rPr>
          <w:rFonts w:ascii="Palatino Linotype" w:hAnsi="Palatino Linotype"/>
          <w:b/>
        </w:rPr>
        <w:t>EL SUJETO OBLIGADO</w:t>
      </w:r>
      <w:r w:rsidR="00BF3E26" w:rsidRPr="005D5CE9">
        <w:rPr>
          <w:rFonts w:ascii="Palatino Linotype" w:eastAsia="MS Mincho" w:hAnsi="Palatino Linotype" w:cs="Arial"/>
          <w:lang w:val="es-ES_tradnl"/>
        </w:rPr>
        <w:t xml:space="preserve">, la solicitud de </w:t>
      </w:r>
      <w:r w:rsidR="004351DD" w:rsidRPr="005D5CE9">
        <w:rPr>
          <w:rFonts w:ascii="Palatino Linotype" w:eastAsia="MS Mincho" w:hAnsi="Palatino Linotype" w:cs="Arial"/>
          <w:lang w:val="es-ES_tradnl"/>
        </w:rPr>
        <w:t>A</w:t>
      </w:r>
      <w:r w:rsidR="00BF3E26" w:rsidRPr="005D5CE9">
        <w:rPr>
          <w:rFonts w:ascii="Palatino Linotype" w:eastAsia="MS Mincho" w:hAnsi="Palatino Linotype" w:cs="Arial"/>
          <w:lang w:val="es-ES_tradnl"/>
        </w:rPr>
        <w:t xml:space="preserve">cceso a la </w:t>
      </w:r>
      <w:r w:rsidR="004351DD" w:rsidRPr="005D5CE9">
        <w:rPr>
          <w:rFonts w:ascii="Palatino Linotype" w:eastAsia="MS Mincho" w:hAnsi="Palatino Linotype" w:cs="Arial"/>
          <w:lang w:val="es-ES_tradnl"/>
        </w:rPr>
        <w:t>I</w:t>
      </w:r>
      <w:r w:rsidR="00BF3E26" w:rsidRPr="005D5CE9">
        <w:rPr>
          <w:rFonts w:ascii="Palatino Linotype" w:eastAsia="MS Mincho" w:hAnsi="Palatino Linotype" w:cs="Arial"/>
          <w:lang w:val="es-ES_tradnl"/>
        </w:rPr>
        <w:t xml:space="preserve">nformación </w:t>
      </w:r>
      <w:r w:rsidR="004351DD" w:rsidRPr="005D5CE9">
        <w:rPr>
          <w:rFonts w:ascii="Palatino Linotype" w:eastAsia="MS Mincho" w:hAnsi="Palatino Linotype" w:cs="Arial"/>
          <w:lang w:val="es-ES_tradnl"/>
        </w:rPr>
        <w:t>P</w:t>
      </w:r>
      <w:r w:rsidR="00BF3E26" w:rsidRPr="005D5CE9">
        <w:rPr>
          <w:rFonts w:ascii="Palatino Linotype" w:eastAsia="MS Mincho" w:hAnsi="Palatino Linotype" w:cs="Arial"/>
          <w:lang w:val="es-ES_tradnl"/>
        </w:rPr>
        <w:t>ública, a la que se le asignó el número de expediente</w:t>
      </w:r>
      <w:r w:rsidR="00CE34D2" w:rsidRPr="005D5CE9">
        <w:rPr>
          <w:rFonts w:ascii="Palatino Linotype" w:eastAsia="MS Mincho" w:hAnsi="Palatino Linotype" w:cs="Arial"/>
          <w:b/>
          <w:bCs/>
        </w:rPr>
        <w:t xml:space="preserve"> </w:t>
      </w:r>
      <w:r w:rsidR="007F2DA9" w:rsidRPr="005D5CE9">
        <w:rPr>
          <w:rFonts w:ascii="Palatino Linotype" w:eastAsia="MS Mincho" w:hAnsi="Palatino Linotype" w:cs="Arial"/>
          <w:b/>
          <w:bCs/>
        </w:rPr>
        <w:t>00564/UAEM/IP/2021</w:t>
      </w:r>
      <w:r w:rsidRPr="005D5CE9">
        <w:rPr>
          <w:rFonts w:ascii="Palatino Linotype" w:eastAsia="MS Mincho" w:hAnsi="Palatino Linotype" w:cs="Arial"/>
        </w:rPr>
        <w:t xml:space="preserve">, </w:t>
      </w:r>
      <w:r w:rsidR="00AA7AD8" w:rsidRPr="005D5CE9">
        <w:rPr>
          <w:rFonts w:ascii="Palatino Linotype" w:eastAsia="MS Mincho" w:hAnsi="Palatino Linotype" w:cs="Arial"/>
          <w:bCs/>
        </w:rPr>
        <w:t>mediante la cual requirió</w:t>
      </w:r>
      <w:r w:rsidR="009D0744" w:rsidRPr="005D5CE9">
        <w:rPr>
          <w:rFonts w:ascii="Palatino Linotype" w:eastAsia="MS Mincho" w:hAnsi="Palatino Linotype" w:cs="Arial"/>
          <w:bCs/>
        </w:rPr>
        <w:t xml:space="preserve">, </w:t>
      </w:r>
      <w:r w:rsidR="00AA7AD8" w:rsidRPr="005D5CE9">
        <w:rPr>
          <w:rFonts w:ascii="Palatino Linotype" w:eastAsia="MS Mincho" w:hAnsi="Palatino Linotype" w:cs="Arial"/>
          <w:bCs/>
        </w:rPr>
        <w:t>lo siguiente:</w:t>
      </w:r>
    </w:p>
    <w:p w14:paraId="1F6B0AE1" w14:textId="77777777" w:rsidR="00AA7AD8" w:rsidRPr="005D5CE9" w:rsidRDefault="00AA7AD8" w:rsidP="00BC0EA3">
      <w:pPr>
        <w:tabs>
          <w:tab w:val="left" w:pos="851"/>
        </w:tabs>
        <w:ind w:left="851" w:right="901" w:hanging="142"/>
        <w:jc w:val="both"/>
        <w:rPr>
          <w:rFonts w:ascii="Palatino Linotype" w:eastAsia="MS Mincho" w:hAnsi="Palatino Linotype" w:cs="Arial"/>
          <w:i/>
          <w:sz w:val="22"/>
          <w:szCs w:val="22"/>
        </w:rPr>
      </w:pPr>
    </w:p>
    <w:p w14:paraId="42290694" w14:textId="77777777" w:rsidR="004867D1" w:rsidRPr="005D5CE9" w:rsidRDefault="004867D1" w:rsidP="00BC0EA3">
      <w:pPr>
        <w:tabs>
          <w:tab w:val="left" w:pos="851"/>
        </w:tabs>
        <w:ind w:left="992" w:right="901" w:hanging="142"/>
        <w:jc w:val="both"/>
        <w:rPr>
          <w:rFonts w:ascii="Palatino Linotype" w:eastAsia="MS Mincho" w:hAnsi="Palatino Linotype" w:cs="Arial"/>
          <w:i/>
          <w:sz w:val="22"/>
          <w:szCs w:val="22"/>
        </w:rPr>
      </w:pPr>
    </w:p>
    <w:p w14:paraId="23D830CD" w14:textId="096D5380" w:rsidR="009D0744" w:rsidRPr="005D5CE9" w:rsidRDefault="00200BFC" w:rsidP="00BC0EA3">
      <w:pPr>
        <w:tabs>
          <w:tab w:val="left" w:pos="851"/>
        </w:tabs>
        <w:ind w:left="992" w:right="901" w:hanging="142"/>
        <w:jc w:val="both"/>
        <w:rPr>
          <w:rFonts w:ascii="Palatino Linotype" w:eastAsia="MS Mincho" w:hAnsi="Palatino Linotype" w:cs="Arial"/>
          <w:i/>
          <w:sz w:val="22"/>
          <w:szCs w:val="22"/>
        </w:rPr>
      </w:pPr>
      <w:r w:rsidRPr="005D5CE9">
        <w:rPr>
          <w:rFonts w:ascii="Palatino Linotype" w:eastAsia="MS Mincho" w:hAnsi="Palatino Linotype" w:cs="Arial"/>
          <w:i/>
          <w:sz w:val="22"/>
          <w:szCs w:val="22"/>
        </w:rPr>
        <w:t>“</w:t>
      </w:r>
      <w:r w:rsidR="007F2DA9" w:rsidRPr="005D5CE9">
        <w:rPr>
          <w:rFonts w:ascii="Palatino Linotype" w:eastAsia="MS Mincho" w:hAnsi="Palatino Linotype" w:cs="Arial"/>
          <w:i/>
          <w:sz w:val="22"/>
          <w:szCs w:val="22"/>
        </w:rPr>
        <w:t>Solicitud de información referente al personal administrativo y docente de la facultad de medicina.</w:t>
      </w:r>
      <w:r w:rsidRPr="005D5CE9">
        <w:rPr>
          <w:rFonts w:ascii="Palatino Linotype" w:eastAsia="MS Mincho" w:hAnsi="Palatino Linotype" w:cs="Arial"/>
          <w:i/>
          <w:sz w:val="22"/>
          <w:szCs w:val="22"/>
        </w:rPr>
        <w:t>” (</w:t>
      </w:r>
      <w:r w:rsidR="00967AC9" w:rsidRPr="005D5CE9">
        <w:rPr>
          <w:rFonts w:ascii="Palatino Linotype" w:eastAsia="MS Mincho" w:hAnsi="Palatino Linotype" w:cs="Arial"/>
          <w:i/>
          <w:sz w:val="22"/>
          <w:szCs w:val="22"/>
        </w:rPr>
        <w:t>Sic</w:t>
      </w:r>
      <w:r w:rsidRPr="005D5CE9">
        <w:rPr>
          <w:rFonts w:ascii="Palatino Linotype" w:eastAsia="MS Mincho" w:hAnsi="Palatino Linotype" w:cs="Arial"/>
          <w:i/>
          <w:sz w:val="22"/>
          <w:szCs w:val="22"/>
        </w:rPr>
        <w:t>)</w:t>
      </w:r>
    </w:p>
    <w:p w14:paraId="7E7327EF" w14:textId="526789FB" w:rsidR="003F343F" w:rsidRPr="005D5CE9" w:rsidRDefault="003F343F" w:rsidP="00BC0EA3">
      <w:pPr>
        <w:tabs>
          <w:tab w:val="left" w:pos="851"/>
        </w:tabs>
        <w:ind w:right="901"/>
        <w:jc w:val="both"/>
        <w:rPr>
          <w:rFonts w:ascii="Palatino Linotype" w:eastAsia="MS Mincho" w:hAnsi="Palatino Linotype" w:cs="Arial"/>
          <w:sz w:val="22"/>
          <w:szCs w:val="22"/>
        </w:rPr>
      </w:pPr>
    </w:p>
    <w:p w14:paraId="6925404B" w14:textId="1DF26371" w:rsidR="004351DD" w:rsidRPr="005D5CE9" w:rsidRDefault="007F2DA9" w:rsidP="004867D1">
      <w:pPr>
        <w:tabs>
          <w:tab w:val="left" w:pos="851"/>
        </w:tabs>
        <w:spacing w:line="360" w:lineRule="auto"/>
        <w:jc w:val="both"/>
        <w:rPr>
          <w:rFonts w:ascii="Palatino Linotype" w:eastAsia="MS Mincho" w:hAnsi="Palatino Linotype" w:cs="Arial"/>
        </w:rPr>
      </w:pPr>
      <w:r w:rsidRPr="005D5CE9">
        <w:rPr>
          <w:rFonts w:ascii="Palatino Linotype" w:eastAsia="MS Mincho" w:hAnsi="Palatino Linotype" w:cs="Arial"/>
        </w:rPr>
        <w:lastRenderedPageBreak/>
        <w:t xml:space="preserve">A la </w:t>
      </w:r>
      <w:r w:rsidR="004867D1" w:rsidRPr="005D5CE9">
        <w:rPr>
          <w:rFonts w:ascii="Palatino Linotype" w:eastAsia="MS Mincho" w:hAnsi="Palatino Linotype" w:cs="Arial"/>
        </w:rPr>
        <w:t>solicitud</w:t>
      </w:r>
      <w:r w:rsidRPr="005D5CE9">
        <w:rPr>
          <w:rFonts w:ascii="Palatino Linotype" w:eastAsia="MS Mincho" w:hAnsi="Palatino Linotype" w:cs="Arial"/>
        </w:rPr>
        <w:t xml:space="preserve"> la particular adjunto el archivo electrónico denominado </w:t>
      </w:r>
      <w:r w:rsidRPr="005D5CE9">
        <w:rPr>
          <w:rFonts w:ascii="Palatino Linotype" w:eastAsia="MS Mincho" w:hAnsi="Palatino Linotype" w:cs="Arial"/>
          <w:b/>
          <w:bCs/>
          <w:i/>
          <w:iCs/>
        </w:rPr>
        <w:t>“</w:t>
      </w:r>
      <w:r w:rsidR="004867D1" w:rsidRPr="005D5CE9">
        <w:rPr>
          <w:rFonts w:ascii="Palatino Linotype" w:eastAsia="MS Mincho" w:hAnsi="Palatino Linotype" w:cs="Arial"/>
          <w:b/>
          <w:bCs/>
          <w:i/>
          <w:iCs/>
        </w:rPr>
        <w:t>Sin título 1.pdf”</w:t>
      </w:r>
      <w:r w:rsidR="004867D1" w:rsidRPr="005D5CE9">
        <w:rPr>
          <w:rFonts w:ascii="Palatino Linotype" w:eastAsia="MS Mincho" w:hAnsi="Palatino Linotype" w:cs="Arial"/>
          <w:i/>
          <w:iCs/>
        </w:rPr>
        <w:t xml:space="preserve">, </w:t>
      </w:r>
      <w:r w:rsidR="004867D1" w:rsidRPr="005D5CE9">
        <w:rPr>
          <w:rFonts w:ascii="Palatino Linotype" w:eastAsia="MS Mincho" w:hAnsi="Palatino Linotype" w:cs="Arial"/>
        </w:rPr>
        <w:t xml:space="preserve">cuyo contenido es el siguiente: </w:t>
      </w:r>
    </w:p>
    <w:p w14:paraId="51C75968" w14:textId="77777777" w:rsidR="009826B9" w:rsidRPr="005D5CE9" w:rsidRDefault="009826B9" w:rsidP="009826B9">
      <w:pPr>
        <w:tabs>
          <w:tab w:val="left" w:pos="851"/>
        </w:tabs>
        <w:ind w:left="850" w:right="901"/>
        <w:jc w:val="both"/>
        <w:rPr>
          <w:rFonts w:ascii="Palatino Linotype" w:eastAsia="MS Mincho" w:hAnsi="Palatino Linotype" w:cs="Arial"/>
          <w:i/>
          <w:iCs/>
          <w:sz w:val="22"/>
          <w:szCs w:val="22"/>
        </w:rPr>
      </w:pPr>
    </w:p>
    <w:p w14:paraId="35EEE996" w14:textId="3485DD57" w:rsidR="007E3321" w:rsidRPr="005D5CE9" w:rsidRDefault="009826B9" w:rsidP="009826B9">
      <w:p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w:t>
      </w:r>
      <w:r w:rsidR="007E3321" w:rsidRPr="005D5CE9">
        <w:rPr>
          <w:rFonts w:ascii="Palatino Linotype" w:eastAsia="MS Mincho" w:hAnsi="Palatino Linotype" w:cs="Arial"/>
          <w:i/>
          <w:iCs/>
          <w:sz w:val="22"/>
          <w:szCs w:val="22"/>
        </w:rPr>
        <w:t xml:space="preserve">Doctora en Ciencias de la Educación Yolanda Eugenia Ballesteros Sentíes Secretaria de Docencia Doctora en Ciencias Económico-Administrativas Eréndira Fierro Moreno Secretaria de Administración </w:t>
      </w:r>
      <w:proofErr w:type="spellStart"/>
      <w:r w:rsidR="007E3321" w:rsidRPr="005D5CE9">
        <w:rPr>
          <w:rFonts w:ascii="Palatino Linotype" w:eastAsia="MS Mincho" w:hAnsi="Palatino Linotype" w:cs="Arial"/>
          <w:i/>
          <w:iCs/>
          <w:sz w:val="22"/>
          <w:szCs w:val="22"/>
        </w:rPr>
        <w:t>Dr</w:t>
      </w:r>
      <w:proofErr w:type="spellEnd"/>
      <w:r w:rsidR="007E3321" w:rsidRPr="005D5CE9">
        <w:rPr>
          <w:rFonts w:ascii="Palatino Linotype" w:eastAsia="MS Mincho" w:hAnsi="Palatino Linotype" w:cs="Arial"/>
          <w:i/>
          <w:iCs/>
          <w:sz w:val="22"/>
          <w:szCs w:val="22"/>
        </w:rPr>
        <w:t xml:space="preserve"> en E.P. Jerónimo Amado López Arriaga.</w:t>
      </w:r>
    </w:p>
    <w:p w14:paraId="2C593B7E" w14:textId="77777777" w:rsidR="007E3321" w:rsidRPr="005D5CE9" w:rsidRDefault="007E3321" w:rsidP="009826B9">
      <w:pPr>
        <w:tabs>
          <w:tab w:val="left" w:pos="851"/>
        </w:tabs>
        <w:ind w:left="850" w:right="901"/>
        <w:jc w:val="both"/>
        <w:rPr>
          <w:rFonts w:ascii="Palatino Linotype" w:eastAsia="MS Mincho" w:hAnsi="Palatino Linotype" w:cs="Arial"/>
          <w:i/>
          <w:iCs/>
          <w:sz w:val="22"/>
          <w:szCs w:val="22"/>
        </w:rPr>
      </w:pPr>
    </w:p>
    <w:p w14:paraId="30BBE62B" w14:textId="47A1FC4F" w:rsidR="004867D1" w:rsidRPr="005D5CE9" w:rsidRDefault="007E3321" w:rsidP="009826B9">
      <w:p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Por medio de la presente, se solicita atentamente información del personal de la Facultad de Medicina, que a continuación se describe:</w:t>
      </w:r>
    </w:p>
    <w:p w14:paraId="55E8DDE1" w14:textId="77777777" w:rsidR="007F2DA9" w:rsidRPr="005D5CE9" w:rsidRDefault="007F2DA9" w:rsidP="009826B9">
      <w:pPr>
        <w:tabs>
          <w:tab w:val="left" w:pos="851"/>
        </w:tabs>
        <w:ind w:left="850" w:right="901"/>
        <w:jc w:val="both"/>
        <w:rPr>
          <w:rFonts w:ascii="Palatino Linotype" w:eastAsia="MS Mincho" w:hAnsi="Palatino Linotype" w:cs="Arial"/>
          <w:i/>
          <w:iCs/>
          <w:sz w:val="22"/>
          <w:szCs w:val="22"/>
        </w:rPr>
      </w:pPr>
    </w:p>
    <w:p w14:paraId="0A81C623" w14:textId="21A9CB1A" w:rsidR="00F7292E" w:rsidRPr="005D5CE9" w:rsidRDefault="00F204E9"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 xml:space="preserve">C. Cuauhtémoc Castillo López: categoría, horario y sueldo total mensual (sueldos que obtiene y nominas en las cuales se encuentra (general, complementaria, automatizada y/o CAF). Documentos y nombre de quien autoriza las percepciones que recibe en las diferentes nominas (compensaciones, nómina general y automatizada, CAF). Descripción precisa y clara de los sueldos que ha percibido y puesto o categoría durante toda su trayectoria laboral. Comparación con respecto a sueldo de sus antecesores con el mismo cargo o puesto. Documentos que acreditan el perfil </w:t>
      </w:r>
      <w:proofErr w:type="spellStart"/>
      <w:r w:rsidRPr="005D5CE9">
        <w:rPr>
          <w:rFonts w:ascii="Palatino Linotype" w:eastAsia="MS Mincho" w:hAnsi="Palatino Linotype" w:cs="Arial"/>
          <w:i/>
          <w:iCs/>
          <w:sz w:val="22"/>
          <w:szCs w:val="22"/>
        </w:rPr>
        <w:t>académicoprofesional</w:t>
      </w:r>
      <w:proofErr w:type="spellEnd"/>
      <w:r w:rsidRPr="005D5CE9">
        <w:rPr>
          <w:rFonts w:ascii="Palatino Linotype" w:eastAsia="MS Mincho" w:hAnsi="Palatino Linotype" w:cs="Arial"/>
          <w:i/>
          <w:iCs/>
          <w:sz w:val="22"/>
          <w:szCs w:val="22"/>
        </w:rPr>
        <w:t xml:space="preserve"> (títulos y </w:t>
      </w:r>
      <w:r w:rsidR="00C443CC" w:rsidRPr="005D5CE9">
        <w:rPr>
          <w:rFonts w:ascii="Palatino Linotype" w:eastAsia="MS Mincho" w:hAnsi="Palatino Linotype" w:cs="Arial"/>
          <w:i/>
          <w:iCs/>
          <w:sz w:val="22"/>
          <w:szCs w:val="22"/>
        </w:rPr>
        <w:t>Cédula</w:t>
      </w:r>
      <w:r w:rsidRPr="005D5CE9">
        <w:rPr>
          <w:rFonts w:ascii="Palatino Linotype" w:eastAsia="MS Mincho" w:hAnsi="Palatino Linotype" w:cs="Arial"/>
          <w:i/>
          <w:iCs/>
          <w:sz w:val="22"/>
          <w:szCs w:val="22"/>
        </w:rPr>
        <w:t xml:space="preserve">s profesionales). </w:t>
      </w:r>
    </w:p>
    <w:p w14:paraId="62CB23E6" w14:textId="2A2F6E45" w:rsidR="005E0B6C" w:rsidRPr="005D5CE9" w:rsidRDefault="00F204E9"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 xml:space="preserve"> C. Victoria Molina Estrada: categoría, horario y salario total mensual actual, constancia de antigüedad laboral en la UAEM y carta de renuncia a la UAEM. Descripción precisa y clara de los sueldos que ha percibido y categorías durante toda su trayectoria laboral. Documentos y nombre de quien autoriza las percepciones que recibe en las diferentes nominas (compensaciones, nómina general, automatizada y/o CAF). Todos los Grados o estudios profesionales (títulos y </w:t>
      </w:r>
      <w:r w:rsidR="00C443CC" w:rsidRPr="005D5CE9">
        <w:rPr>
          <w:rFonts w:ascii="Palatino Linotype" w:eastAsia="MS Mincho" w:hAnsi="Palatino Linotype" w:cs="Arial"/>
          <w:i/>
          <w:iCs/>
          <w:sz w:val="22"/>
          <w:szCs w:val="22"/>
        </w:rPr>
        <w:t>Cédula</w:t>
      </w:r>
      <w:r w:rsidRPr="005D5CE9">
        <w:rPr>
          <w:rFonts w:ascii="Palatino Linotype" w:eastAsia="MS Mincho" w:hAnsi="Palatino Linotype" w:cs="Arial"/>
          <w:i/>
          <w:iCs/>
          <w:sz w:val="22"/>
          <w:szCs w:val="22"/>
        </w:rPr>
        <w:t xml:space="preserve">s profesionales), las Unidades de Aprendizaje que ha impartido y antigüedad; responder si cumple o no con el perfil académico profesional para impartir dichas Asignaturas expedido en los planes y programas de la Dirección de Estudios Profesionales resaltando en los programas y unidades de aprendizaje de la Licenciatura en Terapia Física y Licenciatura en Fisioterapia, Licenciatura en Terapia Ocupacional, entre otras. Conocer el motivo de porque se encuentra en nómina general, cuando por motivos de renuncia y reingreso después del 2017 debiera estar en nómina CAF, nombre de quien autoriza los cambios en su plaza administrativa de confianza, así como los oficios y nombres de quien autoriza que imparta clases dentro de horario administrativo contraponiendo las reglas del Departamento de Recursos Humanos, que menciona “que ninguna persona con categoría de administrativo de confianza o sindicalizado podrá dar clases durante su jornada de trabajo” </w:t>
      </w:r>
    </w:p>
    <w:p w14:paraId="1F6A5F0C" w14:textId="77777777" w:rsidR="005E0B6C" w:rsidRPr="005D5CE9" w:rsidRDefault="00F204E9"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lastRenderedPageBreak/>
        <w:t xml:space="preserve">C. Karen Rivera Solís: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tarjetas de chequeo con hora de entrada y salida). Descripción precisa y clara de los sueldos que ha percibido y puesto o categoría durante toda su trayectoria laboral. </w:t>
      </w:r>
    </w:p>
    <w:p w14:paraId="657D7D14" w14:textId="77777777" w:rsidR="005E0B6C" w:rsidRPr="005D5CE9" w:rsidRDefault="00F204E9"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 xml:space="preserve">Graciela Martínez Romero: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 </w:t>
      </w:r>
    </w:p>
    <w:p w14:paraId="3BBA2555" w14:textId="77777777" w:rsidR="002E7D33" w:rsidRPr="005D5CE9" w:rsidRDefault="00F204E9"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 xml:space="preserve">C. Jimmy Raúl García </w:t>
      </w:r>
      <w:proofErr w:type="spellStart"/>
      <w:r w:rsidRPr="005D5CE9">
        <w:rPr>
          <w:rFonts w:ascii="Palatino Linotype" w:eastAsia="MS Mincho" w:hAnsi="Palatino Linotype" w:cs="Arial"/>
          <w:i/>
          <w:iCs/>
          <w:sz w:val="22"/>
          <w:szCs w:val="22"/>
        </w:rPr>
        <w:t>García</w:t>
      </w:r>
      <w:proofErr w:type="spellEnd"/>
      <w:r w:rsidRPr="005D5CE9">
        <w:rPr>
          <w:rFonts w:ascii="Palatino Linotype" w:eastAsia="MS Mincho" w:hAnsi="Palatino Linotype" w:cs="Arial"/>
          <w:i/>
          <w:iCs/>
          <w:sz w:val="22"/>
          <w:szCs w:val="22"/>
        </w:rPr>
        <w:t>: categoría, horario y salario total mensual actual, constancia de antigüedad laboral en la UAEM. Documentos que acreditan el perfil académico-profesional. Descripción precisa y clara de percepciones en las diferentes nominas (complementaria, general, de</w:t>
      </w:r>
      <w:r w:rsidR="00F7292E" w:rsidRPr="005D5CE9">
        <w:rPr>
          <w:rFonts w:ascii="Palatino Linotype" w:eastAsia="MS Mincho" w:hAnsi="Palatino Linotype" w:cs="Arial"/>
          <w:i/>
          <w:iCs/>
          <w:sz w:val="22"/>
          <w:szCs w:val="22"/>
        </w:rPr>
        <w:t xml:space="preserve"> confianza y/o CAF) y documento que justifica su horario laboral). Descripción precisa y clara de los sueldos que ha percibido y puesto o categoría durante toda su trayectoria laboral. </w:t>
      </w:r>
    </w:p>
    <w:p w14:paraId="6B0C6EC7" w14:textId="77777777" w:rsidR="002E7D33" w:rsidRPr="005D5CE9" w:rsidRDefault="00F7292E"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 xml:space="preserve">Alma Leticia Mendoza Meza: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 </w:t>
      </w:r>
    </w:p>
    <w:p w14:paraId="21DBB5D9" w14:textId="77777777" w:rsidR="009826B9" w:rsidRPr="005D5CE9" w:rsidRDefault="00F7292E" w:rsidP="009826B9">
      <w:pPr>
        <w:pStyle w:val="Prrafodelista"/>
        <w:numPr>
          <w:ilvl w:val="0"/>
          <w:numId w:val="31"/>
        </w:numPr>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Rebeca Torres Villafaña: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w:t>
      </w:r>
    </w:p>
    <w:p w14:paraId="06AA555B" w14:textId="77777777" w:rsidR="009826B9" w:rsidRPr="005D5CE9" w:rsidRDefault="009826B9" w:rsidP="009826B9">
      <w:pPr>
        <w:pStyle w:val="Prrafodelista"/>
        <w:tabs>
          <w:tab w:val="left" w:pos="851"/>
        </w:tabs>
        <w:ind w:left="850" w:right="901"/>
        <w:jc w:val="both"/>
        <w:rPr>
          <w:rFonts w:ascii="Palatino Linotype" w:eastAsia="MS Mincho" w:hAnsi="Palatino Linotype" w:cs="Arial"/>
          <w:i/>
          <w:iCs/>
          <w:sz w:val="22"/>
          <w:szCs w:val="22"/>
        </w:rPr>
      </w:pPr>
    </w:p>
    <w:p w14:paraId="26EC321F" w14:textId="7C823A66" w:rsidR="00F204E9" w:rsidRPr="005D5CE9" w:rsidRDefault="00F7292E" w:rsidP="009826B9">
      <w:pPr>
        <w:pStyle w:val="Prrafodelista"/>
        <w:tabs>
          <w:tab w:val="left" w:pos="851"/>
        </w:tabs>
        <w:ind w:left="850" w:right="901"/>
        <w:jc w:val="both"/>
        <w:rPr>
          <w:rFonts w:ascii="Palatino Linotype" w:eastAsia="MS Mincho" w:hAnsi="Palatino Linotype" w:cs="Arial"/>
          <w:i/>
          <w:iCs/>
          <w:sz w:val="22"/>
          <w:szCs w:val="22"/>
        </w:rPr>
      </w:pPr>
      <w:r w:rsidRPr="005D5CE9">
        <w:rPr>
          <w:rFonts w:ascii="Palatino Linotype" w:eastAsia="MS Mincho" w:hAnsi="Palatino Linotype" w:cs="Arial"/>
          <w:i/>
          <w:iCs/>
          <w:sz w:val="22"/>
          <w:szCs w:val="22"/>
        </w:rPr>
        <w:t xml:space="preserve">Lo anterior, por el hartazgo al abuso que viven día a día los trabajadores por parte del personal administrativo de Recursos Humanos y jefa de Coordinación de Licenciatura en Terapia Física y Fisioterapia quien argumentaba que era amiga cercana y terapeuta del Dr. Alfredo Barrera Baca. No respetan antigüedad del </w:t>
      </w:r>
      <w:r w:rsidRPr="005D5CE9">
        <w:rPr>
          <w:rFonts w:ascii="Palatino Linotype" w:eastAsia="MS Mincho" w:hAnsi="Palatino Linotype" w:cs="Arial"/>
          <w:i/>
          <w:iCs/>
          <w:sz w:val="22"/>
          <w:szCs w:val="22"/>
        </w:rPr>
        <w:lastRenderedPageBreak/>
        <w:t>personal, el escalafón, los grados académicos (algunos son docentes sin Título ni Cédula profesional) y perfiles profesionales, así como la asignación de apoyos o creación de puestos a amigos, familiares y conocidos.</w:t>
      </w:r>
      <w:r w:rsidR="009826B9" w:rsidRPr="005D5CE9">
        <w:rPr>
          <w:rFonts w:ascii="Palatino Linotype" w:eastAsia="MS Mincho" w:hAnsi="Palatino Linotype" w:cs="Arial"/>
          <w:i/>
          <w:iCs/>
          <w:sz w:val="22"/>
          <w:szCs w:val="22"/>
        </w:rPr>
        <w:t>” (Sic)</w:t>
      </w:r>
    </w:p>
    <w:p w14:paraId="5BCD9FB7" w14:textId="77777777" w:rsidR="00F204E9" w:rsidRPr="005D5CE9" w:rsidRDefault="00F204E9" w:rsidP="00F7292E">
      <w:pPr>
        <w:pStyle w:val="Prrafodelista"/>
        <w:tabs>
          <w:tab w:val="left" w:pos="851"/>
        </w:tabs>
        <w:ind w:left="720" w:right="901"/>
        <w:jc w:val="both"/>
        <w:rPr>
          <w:rFonts w:ascii="Palatino Linotype" w:eastAsia="MS Mincho" w:hAnsi="Palatino Linotype" w:cs="Arial"/>
          <w:sz w:val="22"/>
          <w:szCs w:val="22"/>
        </w:rPr>
      </w:pPr>
    </w:p>
    <w:p w14:paraId="1E5C8002" w14:textId="77777777" w:rsidR="00AD38BA" w:rsidRPr="005D5CE9"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5D5CE9">
        <w:rPr>
          <w:rFonts w:ascii="Palatino Linotype" w:eastAsia="Calibri" w:hAnsi="Palatino Linotype" w:cs="Arial"/>
          <w:b/>
          <w:bCs/>
          <w:lang w:val="es-ES" w:eastAsia="en-US"/>
        </w:rPr>
        <w:t>MODALIDAD DE ENTREGA</w:t>
      </w:r>
      <w:r w:rsidR="00A525BF" w:rsidRPr="005D5CE9">
        <w:rPr>
          <w:rFonts w:ascii="Palatino Linotype" w:eastAsia="Calibri" w:hAnsi="Palatino Linotype" w:cs="Arial"/>
          <w:b/>
          <w:bCs/>
          <w:lang w:val="es-ES" w:eastAsia="en-US"/>
        </w:rPr>
        <w:t xml:space="preserve">: </w:t>
      </w:r>
      <w:r w:rsidR="00AD38BA" w:rsidRPr="005D5CE9">
        <w:rPr>
          <w:rFonts w:ascii="Palatino Linotype" w:eastAsia="Calibri" w:hAnsi="Palatino Linotype" w:cs="Arial"/>
          <w:lang w:val="es-ES" w:eastAsia="en-US"/>
        </w:rPr>
        <w:t>Vía</w:t>
      </w:r>
      <w:r w:rsidR="00AD38BA" w:rsidRPr="005D5CE9">
        <w:rPr>
          <w:rFonts w:ascii="Palatino Linotype" w:eastAsia="Calibri" w:hAnsi="Palatino Linotype" w:cs="Arial"/>
          <w:b/>
          <w:bCs/>
          <w:lang w:val="es-ES" w:eastAsia="en-US"/>
        </w:rPr>
        <w:t xml:space="preserve"> </w:t>
      </w:r>
      <w:r w:rsidR="00AD38BA" w:rsidRPr="005D5CE9">
        <w:rPr>
          <w:rFonts w:ascii="Palatino Linotype" w:eastAsia="Calibri" w:hAnsi="Palatino Linotype" w:cs="Arial"/>
          <w:lang w:eastAsia="en-US"/>
        </w:rPr>
        <w:t>Sistema de Acceso a la Información Mexiquense</w:t>
      </w:r>
      <w:r w:rsidR="00AD38BA" w:rsidRPr="005D5CE9">
        <w:rPr>
          <w:rFonts w:ascii="Palatino Linotype" w:eastAsia="Calibri" w:hAnsi="Palatino Linotype" w:cs="Arial"/>
          <w:b/>
          <w:bCs/>
          <w:lang w:eastAsia="en-US"/>
        </w:rPr>
        <w:t xml:space="preserve"> (SAIMEX)</w:t>
      </w:r>
      <w:r w:rsidR="00AD38BA" w:rsidRPr="005D5CE9">
        <w:rPr>
          <w:rFonts w:ascii="Palatino Linotype" w:eastAsia="Calibri" w:hAnsi="Palatino Linotype" w:cs="Arial"/>
          <w:b/>
          <w:bCs/>
          <w:lang w:val="es-ES" w:eastAsia="en-US"/>
        </w:rPr>
        <w:t>.</w:t>
      </w:r>
    </w:p>
    <w:p w14:paraId="782DEF29" w14:textId="77777777" w:rsidR="00AD38BA" w:rsidRPr="005D5CE9"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7EE407D" w14:textId="77777777" w:rsidR="007B57B4" w:rsidRPr="005D5CE9" w:rsidRDefault="003359C0" w:rsidP="007B57B4">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D5CE9">
        <w:rPr>
          <w:rFonts w:ascii="Palatino Linotype" w:eastAsia="Calibri" w:hAnsi="Palatino Linotype" w:cs="Arial"/>
          <w:b/>
          <w:sz w:val="26"/>
          <w:szCs w:val="26"/>
          <w:lang w:val="es-ES" w:eastAsia="en-US"/>
        </w:rPr>
        <w:t>II.</w:t>
      </w:r>
      <w:r w:rsidR="002F06B4" w:rsidRPr="005D5CE9">
        <w:rPr>
          <w:rFonts w:ascii="Palatino Linotype" w:eastAsia="Calibri" w:hAnsi="Palatino Linotype" w:cs="Arial"/>
          <w:b/>
          <w:sz w:val="26"/>
          <w:szCs w:val="26"/>
          <w:lang w:val="es-ES" w:eastAsia="en-US"/>
        </w:rPr>
        <w:t xml:space="preserve"> </w:t>
      </w:r>
      <w:r w:rsidR="007B57B4" w:rsidRPr="005D5CE9">
        <w:rPr>
          <w:rFonts w:ascii="Palatino Linotype" w:eastAsia="Calibri" w:hAnsi="Palatino Linotype" w:cs="Arial"/>
          <w:b/>
          <w:sz w:val="26"/>
          <w:szCs w:val="26"/>
          <w:lang w:eastAsia="en-US"/>
        </w:rPr>
        <w:t>Turno de requerimiento del Sujeto Obligado</w:t>
      </w:r>
    </w:p>
    <w:p w14:paraId="5A2CB075" w14:textId="46956D24" w:rsidR="007B57B4" w:rsidRPr="005D5CE9" w:rsidRDefault="007B57B4" w:rsidP="007B57B4">
      <w:pPr>
        <w:widowControl w:val="0"/>
        <w:autoSpaceDE w:val="0"/>
        <w:autoSpaceDN w:val="0"/>
        <w:adjustRightInd w:val="0"/>
        <w:spacing w:line="360" w:lineRule="auto"/>
        <w:jc w:val="both"/>
        <w:rPr>
          <w:rFonts w:ascii="Palatino Linotype" w:eastAsia="Calibri" w:hAnsi="Palatino Linotype" w:cs="Arial"/>
          <w:lang w:val="es-ES" w:eastAsia="en-US"/>
        </w:rPr>
      </w:pPr>
      <w:r w:rsidRPr="005D5CE9">
        <w:rPr>
          <w:rFonts w:ascii="Palatino Linotype" w:eastAsia="Calibri" w:hAnsi="Palatino Linotype" w:cs="Arial"/>
          <w:lang w:val="es-ES" w:eastAsia="en-US"/>
        </w:rPr>
        <w:t>En cumplimiento al artículo 162</w:t>
      </w:r>
      <w:r w:rsidR="006F3AE4" w:rsidRPr="005D5CE9">
        <w:rPr>
          <w:rFonts w:ascii="Palatino Linotype" w:eastAsia="Calibri" w:hAnsi="Palatino Linotype" w:cs="Arial"/>
          <w:lang w:val="es-ES" w:eastAsia="en-US"/>
        </w:rPr>
        <w:t xml:space="preserve">, </w:t>
      </w:r>
      <w:r w:rsidRPr="005D5CE9">
        <w:rPr>
          <w:rFonts w:ascii="Palatino Linotype" w:eastAsia="Calibri" w:hAnsi="Palatino Linotype" w:cs="Arial"/>
          <w:lang w:val="es-ES" w:eastAsia="en-US"/>
        </w:rPr>
        <w:t xml:space="preserve">de la Ley de Transparencia y Acceso a la Información Pública del Estado de México y Municipios, el diecisiete enero de dos mil veintidós, </w:t>
      </w:r>
      <w:r w:rsidRPr="005D5CE9">
        <w:rPr>
          <w:rFonts w:ascii="Palatino Linotype" w:eastAsia="Calibri" w:hAnsi="Palatino Linotype" w:cs="Arial"/>
          <w:b/>
          <w:lang w:val="es-ES" w:eastAsia="en-US"/>
        </w:rPr>
        <w:t>EL SUJETO OBLIGADO</w:t>
      </w:r>
      <w:r w:rsidRPr="005D5CE9">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7F7A696B" w14:textId="77777777" w:rsidR="007B57B4" w:rsidRPr="005D5CE9" w:rsidRDefault="007B57B4" w:rsidP="007B57B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62B23D0" w14:textId="77777777" w:rsidR="007B57B4" w:rsidRPr="005D5CE9" w:rsidRDefault="007B57B4" w:rsidP="007B57B4">
      <w:pPr>
        <w:widowControl w:val="0"/>
        <w:autoSpaceDE w:val="0"/>
        <w:autoSpaceDN w:val="0"/>
        <w:adjustRightInd w:val="0"/>
        <w:spacing w:line="360" w:lineRule="auto"/>
        <w:jc w:val="both"/>
        <w:rPr>
          <w:rFonts w:ascii="Palatino Linotype" w:eastAsia="Calibri" w:hAnsi="Palatino Linotype" w:cs="Arial"/>
          <w:lang w:val="es-ES" w:eastAsia="en-US"/>
        </w:rPr>
      </w:pPr>
      <w:r w:rsidRPr="005D5CE9">
        <w:rPr>
          <w:rFonts w:ascii="Palatino Linotype" w:eastAsia="Calibri" w:hAnsi="Palatino Linotype" w:cs="Arial"/>
          <w:noProof/>
          <w:lang w:eastAsia="es-MX"/>
        </w:rPr>
        <w:drawing>
          <wp:inline distT="0" distB="0" distL="0" distR="0" wp14:anchorId="7762E1F8" wp14:editId="2783F011">
            <wp:extent cx="5734685" cy="61447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3" r="1"/>
                    <a:stretch/>
                  </pic:blipFill>
                  <pic:spPr bwMode="auto">
                    <a:xfrm>
                      <a:off x="0" y="0"/>
                      <a:ext cx="5814077" cy="622983"/>
                    </a:xfrm>
                    <a:prstGeom prst="rect">
                      <a:avLst/>
                    </a:prstGeom>
                    <a:ln>
                      <a:noFill/>
                    </a:ln>
                    <a:extLst>
                      <a:ext uri="{53640926-AAD7-44D8-BBD7-CCE9431645EC}">
                        <a14:shadowObscured xmlns:a14="http://schemas.microsoft.com/office/drawing/2010/main"/>
                      </a:ext>
                    </a:extLst>
                  </pic:spPr>
                </pic:pic>
              </a:graphicData>
            </a:graphic>
          </wp:inline>
        </w:drawing>
      </w:r>
    </w:p>
    <w:p w14:paraId="23740E86" w14:textId="77777777" w:rsidR="009A2159" w:rsidRPr="005D5CE9" w:rsidRDefault="009A2159" w:rsidP="003359C0">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4ED99185" w14:textId="77777777" w:rsidR="007B57B4" w:rsidRPr="005D5CE9" w:rsidRDefault="002F06B4" w:rsidP="007B57B4">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5D5CE9">
        <w:rPr>
          <w:rFonts w:ascii="Palatino Linotype" w:eastAsia="Calibri" w:hAnsi="Palatino Linotype" w:cs="Arial"/>
          <w:b/>
          <w:bCs/>
          <w:sz w:val="26"/>
          <w:szCs w:val="26"/>
          <w:lang w:val="es-ES" w:eastAsia="en-US"/>
        </w:rPr>
        <w:t>III</w:t>
      </w:r>
      <w:r w:rsidR="007062AC" w:rsidRPr="005D5CE9">
        <w:rPr>
          <w:rFonts w:ascii="Palatino Linotype" w:eastAsia="Calibri" w:hAnsi="Palatino Linotype" w:cs="Arial"/>
          <w:b/>
          <w:bCs/>
          <w:sz w:val="26"/>
          <w:szCs w:val="26"/>
          <w:lang w:val="es-ES" w:eastAsia="en-US"/>
        </w:rPr>
        <w:t>.</w:t>
      </w:r>
      <w:r w:rsidR="007062AC" w:rsidRPr="005D5CE9">
        <w:rPr>
          <w:rFonts w:ascii="Palatino Linotype" w:eastAsia="Calibri" w:hAnsi="Palatino Linotype" w:cs="Arial"/>
          <w:sz w:val="26"/>
          <w:szCs w:val="26"/>
          <w:lang w:val="es-ES" w:eastAsia="en-US"/>
        </w:rPr>
        <w:t xml:space="preserve"> </w:t>
      </w:r>
      <w:r w:rsidR="007B57B4" w:rsidRPr="005D5CE9">
        <w:rPr>
          <w:rFonts w:ascii="Palatino Linotype" w:eastAsia="Calibri" w:hAnsi="Palatino Linotype" w:cs="Arial"/>
          <w:b/>
          <w:sz w:val="26"/>
          <w:szCs w:val="26"/>
          <w:lang w:val="es-ES" w:eastAsia="en-US"/>
        </w:rPr>
        <w:t>Prorroga</w:t>
      </w:r>
    </w:p>
    <w:p w14:paraId="0BB06F17" w14:textId="6B75D599" w:rsidR="007B57B4" w:rsidRPr="005D5CE9" w:rsidRDefault="007B57B4" w:rsidP="007B57B4">
      <w:pPr>
        <w:widowControl w:val="0"/>
        <w:autoSpaceDE w:val="0"/>
        <w:autoSpaceDN w:val="0"/>
        <w:adjustRightInd w:val="0"/>
        <w:spacing w:line="360" w:lineRule="auto"/>
        <w:jc w:val="both"/>
        <w:rPr>
          <w:rFonts w:ascii="Palatino Linotype" w:eastAsia="Calibri" w:hAnsi="Palatino Linotype" w:cs="Arial"/>
          <w:bCs/>
          <w:lang w:eastAsia="en-US"/>
        </w:rPr>
      </w:pPr>
      <w:r w:rsidRPr="005D5CE9">
        <w:rPr>
          <w:rFonts w:ascii="Palatino Linotype" w:eastAsia="Calibri" w:hAnsi="Palatino Linotype" w:cs="Arial"/>
          <w:bCs/>
          <w:lang w:val="es-ES" w:eastAsia="en-US"/>
        </w:rPr>
        <w:t xml:space="preserve">De las constancias que obran en el expediente electrónico del </w:t>
      </w:r>
      <w:r w:rsidRPr="005D5CE9">
        <w:rPr>
          <w:rFonts w:ascii="Palatino Linotype" w:eastAsia="Calibri" w:hAnsi="Palatino Linotype" w:cs="Arial"/>
          <w:bCs/>
          <w:lang w:eastAsia="en-US"/>
        </w:rPr>
        <w:t>Sistema de Acceso a la Información Mexiquense</w:t>
      </w:r>
      <w:r w:rsidR="006F3AE4" w:rsidRPr="005D5CE9">
        <w:rPr>
          <w:rFonts w:ascii="Palatino Linotype" w:eastAsia="Calibri" w:hAnsi="Palatino Linotype" w:cs="Arial"/>
          <w:bCs/>
          <w:lang w:eastAsia="en-US"/>
        </w:rPr>
        <w:t xml:space="preserve">, </w:t>
      </w:r>
      <w:r w:rsidR="001946AA" w:rsidRPr="005D5CE9">
        <w:rPr>
          <w:rFonts w:ascii="Palatino Linotype" w:eastAsia="Calibri" w:hAnsi="Palatino Linotype" w:cs="Arial"/>
          <w:bCs/>
          <w:lang w:eastAsia="en-US"/>
        </w:rPr>
        <w:t xml:space="preserve">el </w:t>
      </w:r>
      <w:r w:rsidR="00671EAB" w:rsidRPr="005D5CE9">
        <w:rPr>
          <w:rFonts w:ascii="Palatino Linotype" w:eastAsia="Calibri" w:hAnsi="Palatino Linotype" w:cs="Arial"/>
          <w:bCs/>
          <w:lang w:eastAsia="en-US"/>
        </w:rPr>
        <w:t>diecisiete</w:t>
      </w:r>
      <w:r w:rsidR="001946AA" w:rsidRPr="005D5CE9">
        <w:rPr>
          <w:rFonts w:ascii="Palatino Linotype" w:eastAsia="Calibri" w:hAnsi="Palatino Linotype" w:cs="Arial"/>
          <w:bCs/>
          <w:lang w:eastAsia="en-US"/>
        </w:rPr>
        <w:t xml:space="preserve"> de enero de dos mil </w:t>
      </w:r>
      <w:r w:rsidR="00671EAB" w:rsidRPr="005D5CE9">
        <w:rPr>
          <w:rFonts w:ascii="Palatino Linotype" w:eastAsia="Calibri" w:hAnsi="Palatino Linotype" w:cs="Arial"/>
          <w:bCs/>
          <w:lang w:eastAsia="en-US"/>
        </w:rPr>
        <w:t xml:space="preserve">veintidós, </w:t>
      </w:r>
      <w:r w:rsidR="006F3AE4" w:rsidRPr="005D5CE9">
        <w:rPr>
          <w:rFonts w:ascii="Palatino Linotype" w:eastAsia="Calibri" w:hAnsi="Palatino Linotype" w:cs="Arial"/>
          <w:bCs/>
          <w:lang w:eastAsia="en-US"/>
        </w:rPr>
        <w:t xml:space="preserve">en atención a lo establecido en el </w:t>
      </w:r>
      <w:r w:rsidR="001020EF" w:rsidRPr="005D5CE9">
        <w:rPr>
          <w:rFonts w:ascii="Palatino Linotype" w:eastAsia="Calibri" w:hAnsi="Palatino Linotype" w:cs="Arial"/>
          <w:bCs/>
          <w:lang w:eastAsia="en-US"/>
        </w:rPr>
        <w:t>artículo</w:t>
      </w:r>
      <w:r w:rsidR="006F3AE4" w:rsidRPr="005D5CE9">
        <w:rPr>
          <w:rFonts w:ascii="Palatino Linotype" w:eastAsia="Calibri" w:hAnsi="Palatino Linotype" w:cs="Arial"/>
          <w:bCs/>
          <w:lang w:eastAsia="en-US"/>
        </w:rPr>
        <w:t xml:space="preserve"> 163, </w:t>
      </w:r>
      <w:r w:rsidR="006F3AE4" w:rsidRPr="005D5CE9">
        <w:rPr>
          <w:rFonts w:ascii="Palatino Linotype" w:eastAsia="Calibri" w:hAnsi="Palatino Linotype" w:cs="Arial"/>
          <w:lang w:val="es-ES" w:eastAsia="en-US"/>
        </w:rPr>
        <w:t>de la Ley de Transparencia y Acceso a la Información Pública del Estado de México y Municipios,</w:t>
      </w:r>
      <w:r w:rsidR="001020EF" w:rsidRPr="005D5CE9">
        <w:rPr>
          <w:rFonts w:ascii="Palatino Linotype" w:eastAsia="Calibri" w:hAnsi="Palatino Linotype" w:cs="Arial"/>
          <w:lang w:val="es-ES" w:eastAsia="en-US"/>
        </w:rPr>
        <w:t xml:space="preserve"> </w:t>
      </w:r>
      <w:r w:rsidR="006F3AE4" w:rsidRPr="005D5CE9">
        <w:rPr>
          <w:rFonts w:ascii="Palatino Linotype" w:eastAsia="Calibri" w:hAnsi="Palatino Linotype" w:cs="Arial"/>
          <w:lang w:val="es-ES" w:eastAsia="en-US"/>
        </w:rPr>
        <w:t xml:space="preserve">mediante </w:t>
      </w:r>
      <w:bookmarkStart w:id="1" w:name="_Hlk98162048"/>
      <w:r w:rsidR="001020EF" w:rsidRPr="005D5CE9">
        <w:rPr>
          <w:rFonts w:ascii="Palatino Linotype" w:eastAsia="Calibri" w:hAnsi="Palatino Linotype" w:cs="Arial"/>
          <w:lang w:val="es-ES" w:eastAsia="en-US"/>
        </w:rPr>
        <w:t>Acuerdo de</w:t>
      </w:r>
      <w:r w:rsidR="001020EF" w:rsidRPr="005D5CE9">
        <w:rPr>
          <w:rFonts w:ascii="Palatino Linotype" w:eastAsia="Calibri" w:hAnsi="Palatino Linotype" w:cs="Arial"/>
          <w:lang w:eastAsia="en-US"/>
        </w:rPr>
        <w:t>l Comité de Transparencia de la Universidad Autónoma del Estado de México</w:t>
      </w:r>
      <w:r w:rsidR="001020EF" w:rsidRPr="005D5CE9">
        <w:rPr>
          <w:rFonts w:ascii="Palatino Linotype" w:eastAsia="Calibri" w:hAnsi="Palatino Linotype" w:cs="Arial"/>
          <w:lang w:val="es-ES" w:eastAsia="en-US"/>
        </w:rPr>
        <w:t xml:space="preserve"> UAEM/AP/00001/2022,</w:t>
      </w:r>
      <w:bookmarkEnd w:id="1"/>
      <w:r w:rsidR="004941F6" w:rsidRPr="005D5CE9">
        <w:rPr>
          <w:rFonts w:ascii="Palatino Linotype" w:eastAsia="Calibri" w:hAnsi="Palatino Linotype" w:cs="Arial"/>
          <w:lang w:val="es-ES" w:eastAsia="en-US"/>
        </w:rPr>
        <w:t xml:space="preserve"> </w:t>
      </w:r>
      <w:r w:rsidR="007058E0" w:rsidRPr="005D5CE9">
        <w:rPr>
          <w:rFonts w:ascii="Palatino Linotype" w:eastAsia="Calibri" w:hAnsi="Palatino Linotype" w:cs="Arial"/>
          <w:lang w:val="es-ES" w:eastAsia="en-US"/>
        </w:rPr>
        <w:t>en el que se</w:t>
      </w:r>
      <w:r w:rsidR="001020EF" w:rsidRPr="005D5CE9">
        <w:rPr>
          <w:rFonts w:ascii="Palatino Linotype" w:eastAsia="Calibri" w:hAnsi="Palatino Linotype" w:cs="Arial"/>
          <w:lang w:val="es-ES" w:eastAsia="en-US"/>
        </w:rPr>
        <w:t xml:space="preserve"> aprobó </w:t>
      </w:r>
      <w:r w:rsidR="00647DA3" w:rsidRPr="005D5CE9">
        <w:rPr>
          <w:rFonts w:ascii="Palatino Linotype" w:eastAsia="Calibri" w:hAnsi="Palatino Linotype" w:cs="Arial"/>
          <w:lang w:val="es-ES" w:eastAsia="en-US"/>
        </w:rPr>
        <w:t xml:space="preserve">la </w:t>
      </w:r>
      <w:r w:rsidR="001F4AB6" w:rsidRPr="005D5CE9">
        <w:rPr>
          <w:rFonts w:ascii="Palatino Linotype" w:eastAsia="Calibri" w:hAnsi="Palatino Linotype" w:cs="Arial"/>
          <w:lang w:val="es-ES" w:eastAsia="en-US"/>
        </w:rPr>
        <w:t>prórroga</w:t>
      </w:r>
      <w:r w:rsidR="00647DA3" w:rsidRPr="005D5CE9">
        <w:rPr>
          <w:rFonts w:ascii="Palatino Linotype" w:eastAsia="Calibri" w:hAnsi="Palatino Linotype" w:cs="Arial"/>
          <w:lang w:val="es-ES" w:eastAsia="en-US"/>
        </w:rPr>
        <w:t xml:space="preserve"> </w:t>
      </w:r>
      <w:r w:rsidR="001F4AB6" w:rsidRPr="005D5CE9">
        <w:rPr>
          <w:rFonts w:ascii="Palatino Linotype" w:eastAsia="Calibri" w:hAnsi="Palatino Linotype" w:cs="Arial"/>
          <w:lang w:val="es-ES" w:eastAsia="en-US"/>
        </w:rPr>
        <w:t xml:space="preserve">para dar atención las solicitud </w:t>
      </w:r>
      <w:r w:rsidR="001F4AB6" w:rsidRPr="005D5CE9">
        <w:rPr>
          <w:rFonts w:ascii="Palatino Linotype" w:eastAsia="Calibri" w:hAnsi="Palatino Linotype" w:cs="Arial"/>
          <w:lang w:val="es-ES" w:eastAsia="en-US"/>
        </w:rPr>
        <w:lastRenderedPageBreak/>
        <w:t>de información</w:t>
      </w:r>
      <w:r w:rsidR="003D269F" w:rsidRPr="005D5CE9">
        <w:rPr>
          <w:rFonts w:ascii="Palatino Linotype" w:eastAsia="Calibri" w:hAnsi="Palatino Linotype" w:cs="Arial"/>
          <w:lang w:val="es-ES" w:eastAsia="en-US"/>
        </w:rPr>
        <w:t>, en razón de que,</w:t>
      </w:r>
      <w:r w:rsidR="003D269F" w:rsidRPr="005D5CE9">
        <w:rPr>
          <w:rFonts w:ascii="Palatino Linotype" w:eastAsia="Calibri" w:hAnsi="Palatino Linotype" w:cs="Arial"/>
          <w:lang w:eastAsia="en-US"/>
        </w:rPr>
        <w:t xml:space="preserve"> derivado de la contingencia sanitaria la actividad universitaria presencial se realizará cuando existan las condiciones sanitarias seguras para toda la comunidad, lo cual será indicado por las autoridades mediante el sistema de semáforo de alerta sanitaria, que definirá el tipo de actividades autorizadas; es así como las áreas administrativas y académicas continúan el trabajo a distancia y en línea entre el personal.</w:t>
      </w:r>
    </w:p>
    <w:p w14:paraId="2E9A30BE" w14:textId="77777777" w:rsidR="007B57B4" w:rsidRPr="005D5CE9" w:rsidRDefault="007B57B4" w:rsidP="007B57B4">
      <w:pPr>
        <w:widowControl w:val="0"/>
        <w:autoSpaceDE w:val="0"/>
        <w:autoSpaceDN w:val="0"/>
        <w:adjustRightInd w:val="0"/>
        <w:spacing w:line="360" w:lineRule="auto"/>
        <w:jc w:val="both"/>
        <w:rPr>
          <w:rFonts w:ascii="Palatino Linotype" w:eastAsia="Calibri" w:hAnsi="Palatino Linotype" w:cs="Arial"/>
          <w:bCs/>
          <w:lang w:eastAsia="en-US"/>
        </w:rPr>
      </w:pPr>
    </w:p>
    <w:p w14:paraId="72BA5581" w14:textId="55D4B1A3" w:rsidR="005D7F6D" w:rsidRPr="005D5CE9" w:rsidRDefault="005D7F6D" w:rsidP="005D7F6D">
      <w:pPr>
        <w:widowControl w:val="0"/>
        <w:autoSpaceDE w:val="0"/>
        <w:autoSpaceDN w:val="0"/>
        <w:adjustRightInd w:val="0"/>
        <w:spacing w:line="360" w:lineRule="auto"/>
        <w:jc w:val="both"/>
        <w:rPr>
          <w:rFonts w:ascii="Palatino Linotype" w:hAnsi="Palatino Linotype" w:cs="Segoe UI"/>
          <w:sz w:val="26"/>
          <w:szCs w:val="26"/>
          <w:lang w:eastAsia="es-MX"/>
        </w:rPr>
      </w:pPr>
      <w:r w:rsidRPr="005D5CE9">
        <w:rPr>
          <w:rFonts w:ascii="Palatino Linotype" w:eastAsia="Calibri" w:hAnsi="Palatino Linotype" w:cs="Arial"/>
          <w:b/>
          <w:bCs/>
          <w:sz w:val="26"/>
          <w:szCs w:val="26"/>
          <w:lang w:val="es-ES" w:eastAsia="en-US"/>
        </w:rPr>
        <w:t>I</w:t>
      </w:r>
      <w:r w:rsidR="00901236" w:rsidRPr="005D5CE9">
        <w:rPr>
          <w:rFonts w:ascii="Palatino Linotype" w:eastAsia="Calibri" w:hAnsi="Palatino Linotype" w:cs="Arial"/>
          <w:b/>
          <w:bCs/>
          <w:sz w:val="26"/>
          <w:szCs w:val="26"/>
          <w:lang w:val="es-ES" w:eastAsia="en-US"/>
        </w:rPr>
        <w:t>V</w:t>
      </w:r>
      <w:r w:rsidRPr="005D5CE9">
        <w:rPr>
          <w:rFonts w:ascii="Palatino Linotype" w:eastAsia="Calibri" w:hAnsi="Palatino Linotype" w:cs="Arial"/>
          <w:b/>
          <w:bCs/>
          <w:sz w:val="26"/>
          <w:szCs w:val="26"/>
          <w:lang w:val="es-ES" w:eastAsia="en-US"/>
        </w:rPr>
        <w:t>.</w:t>
      </w:r>
      <w:r w:rsidRPr="005D5CE9">
        <w:rPr>
          <w:rFonts w:ascii="Palatino Linotype" w:eastAsia="Calibri" w:hAnsi="Palatino Linotype" w:cs="Arial"/>
          <w:sz w:val="26"/>
          <w:szCs w:val="26"/>
          <w:lang w:val="es-ES" w:eastAsia="en-US"/>
        </w:rPr>
        <w:t xml:space="preserve"> </w:t>
      </w:r>
      <w:r w:rsidRPr="005D5CE9">
        <w:rPr>
          <w:rFonts w:ascii="Palatino Linotype" w:hAnsi="Palatino Linotype" w:cs="Arial"/>
          <w:b/>
          <w:sz w:val="26"/>
          <w:szCs w:val="26"/>
        </w:rPr>
        <w:t>Respuesta del Sujeto Obligado</w:t>
      </w:r>
      <w:r w:rsidRPr="005D5CE9">
        <w:rPr>
          <w:rFonts w:ascii="Palatino Linotype" w:hAnsi="Palatino Linotype" w:cs="Segoe UI"/>
          <w:sz w:val="26"/>
          <w:szCs w:val="26"/>
          <w:lang w:eastAsia="es-MX"/>
        </w:rPr>
        <w:t xml:space="preserve"> </w:t>
      </w:r>
    </w:p>
    <w:p w14:paraId="4EEC5FFD" w14:textId="476051CB" w:rsidR="00E028E3" w:rsidRPr="005D5CE9"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5D5CE9">
        <w:rPr>
          <w:rFonts w:ascii="Palatino Linotype" w:hAnsi="Palatino Linotype" w:cs="Segoe UI"/>
          <w:lang w:eastAsia="es-MX"/>
        </w:rPr>
        <w:t xml:space="preserve">En fecha </w:t>
      </w:r>
      <w:r w:rsidR="00AD38BA" w:rsidRPr="005D5CE9">
        <w:rPr>
          <w:rFonts w:ascii="Palatino Linotype" w:hAnsi="Palatino Linotype" w:cs="Segoe UI"/>
          <w:lang w:eastAsia="es-MX"/>
        </w:rPr>
        <w:t>veintiséis</w:t>
      </w:r>
      <w:r w:rsidR="0069687F" w:rsidRPr="005D5CE9">
        <w:rPr>
          <w:rFonts w:ascii="Palatino Linotype" w:hAnsi="Palatino Linotype" w:cs="Segoe UI"/>
          <w:lang w:eastAsia="es-MX"/>
        </w:rPr>
        <w:t xml:space="preserve"> de enero de dos mil veintidós</w:t>
      </w:r>
      <w:r w:rsidRPr="005D5CE9">
        <w:rPr>
          <w:rFonts w:ascii="Palatino Linotype" w:hAnsi="Palatino Linotype" w:cs="Segoe UI"/>
          <w:lang w:eastAsia="es-MX"/>
        </w:rPr>
        <w:t xml:space="preserve">, </w:t>
      </w:r>
      <w:r w:rsidR="00922B7D" w:rsidRPr="005D5CE9">
        <w:rPr>
          <w:rFonts w:ascii="Palatino Linotype" w:hAnsi="Palatino Linotype" w:cs="Segoe UI"/>
          <w:b/>
          <w:bCs/>
          <w:lang w:eastAsia="es-MX"/>
        </w:rPr>
        <w:t>EL SU</w:t>
      </w:r>
      <w:r w:rsidRPr="005D5CE9">
        <w:rPr>
          <w:rFonts w:ascii="Palatino Linotype" w:hAnsi="Palatino Linotype" w:cs="Segoe UI"/>
          <w:b/>
          <w:lang w:eastAsia="es-MX"/>
        </w:rPr>
        <w:t>JETO OBLIGADO</w:t>
      </w:r>
      <w:r w:rsidRPr="005D5CE9">
        <w:rPr>
          <w:rFonts w:ascii="Palatino Linotype" w:hAnsi="Palatino Linotype" w:cs="Segoe UI"/>
          <w:lang w:eastAsia="es-MX"/>
        </w:rPr>
        <w:t xml:space="preserve"> dio respuesta a la solicitud de información en los siguientes términos:</w:t>
      </w:r>
    </w:p>
    <w:p w14:paraId="580BA35E" w14:textId="77777777" w:rsidR="009A66C5" w:rsidRPr="005D5CE9" w:rsidRDefault="009A66C5" w:rsidP="00BC0EA3">
      <w:pPr>
        <w:ind w:right="900"/>
        <w:jc w:val="both"/>
        <w:textAlignment w:val="baseline"/>
        <w:rPr>
          <w:rFonts w:ascii="Palatino Linotype" w:hAnsi="Palatino Linotype" w:cs="Segoe UI"/>
          <w:i/>
          <w:iCs/>
          <w:sz w:val="22"/>
          <w:szCs w:val="22"/>
          <w:lang w:eastAsia="es-MX"/>
        </w:rPr>
      </w:pPr>
    </w:p>
    <w:p w14:paraId="00FE1AA0" w14:textId="77777777" w:rsidR="00441520" w:rsidRPr="005D5CE9" w:rsidRDefault="008B3120" w:rsidP="00441520">
      <w:pPr>
        <w:ind w:left="840" w:right="900"/>
        <w:jc w:val="both"/>
        <w:textAlignment w:val="baseline"/>
        <w:rPr>
          <w:rFonts w:ascii="Palatino Linotype" w:hAnsi="Palatino Linotype" w:cs="Segoe UI"/>
          <w:i/>
          <w:iCs/>
          <w:sz w:val="22"/>
          <w:szCs w:val="22"/>
          <w:lang w:eastAsia="es-MX"/>
        </w:rPr>
      </w:pPr>
      <w:bookmarkStart w:id="2" w:name="_Hlk98173486"/>
      <w:r w:rsidRPr="005D5CE9">
        <w:rPr>
          <w:rFonts w:ascii="Palatino Linotype" w:hAnsi="Palatino Linotype" w:cs="Segoe UI"/>
          <w:i/>
          <w:iCs/>
          <w:sz w:val="22"/>
          <w:szCs w:val="22"/>
          <w:lang w:eastAsia="es-MX"/>
        </w:rPr>
        <w:t>“…</w:t>
      </w:r>
      <w:r w:rsidR="00441520" w:rsidRPr="005D5CE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468916" w14:textId="77777777" w:rsidR="00441520" w:rsidRPr="005D5CE9" w:rsidRDefault="00441520" w:rsidP="00441520">
      <w:pPr>
        <w:ind w:left="840" w:right="900"/>
        <w:jc w:val="both"/>
        <w:textAlignment w:val="baseline"/>
        <w:rPr>
          <w:rFonts w:ascii="Palatino Linotype" w:hAnsi="Palatino Linotype" w:cs="Segoe UI"/>
          <w:i/>
          <w:iCs/>
          <w:sz w:val="22"/>
          <w:szCs w:val="22"/>
          <w:lang w:eastAsia="es-MX"/>
        </w:rPr>
      </w:pPr>
    </w:p>
    <w:p w14:paraId="6BE0F33A" w14:textId="30A01DCE" w:rsidR="008B3120" w:rsidRPr="005D5CE9" w:rsidRDefault="00441520" w:rsidP="00441520">
      <w:pPr>
        <w:ind w:left="840" w:right="900"/>
        <w:jc w:val="both"/>
        <w:textAlignment w:val="baseline"/>
        <w:rPr>
          <w:rFonts w:ascii="Palatino Linotype" w:hAnsi="Palatino Linotype" w:cs="Segoe UI"/>
          <w:i/>
          <w:sz w:val="22"/>
          <w:szCs w:val="22"/>
          <w:lang w:eastAsia="es-MX"/>
        </w:rPr>
      </w:pPr>
      <w:r w:rsidRPr="005D5CE9">
        <w:rPr>
          <w:rFonts w:ascii="Palatino Linotype" w:hAnsi="Palatino Linotype" w:cs="Segoe UI"/>
          <w:i/>
          <w:iCs/>
          <w:sz w:val="22"/>
          <w:szCs w:val="22"/>
          <w:lang w:eastAsia="es-MX"/>
        </w:rPr>
        <w:t xml:space="preserve">En respuesta a la solicitud de acceso a la información pública con número de folio 00564/UAEM/IP/2021,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Humanos lo siguiente: En archivo electrónico adjunto encontrará: 1. Los documentos que contienen la historia laboral de categorías y de percepciones. 2. Los documentos que acreditan el perfil académico de los C. C. Cuauhtémoc Castillo López, Victoria Molina Estrada, Graciela Martínez Romero, Jimmy Raúl García </w:t>
      </w:r>
      <w:proofErr w:type="spellStart"/>
      <w:r w:rsidRPr="005D5CE9">
        <w:rPr>
          <w:rFonts w:ascii="Palatino Linotype" w:hAnsi="Palatino Linotype" w:cs="Segoe UI"/>
          <w:i/>
          <w:iCs/>
          <w:sz w:val="22"/>
          <w:szCs w:val="22"/>
          <w:lang w:eastAsia="es-MX"/>
        </w:rPr>
        <w:t>García</w:t>
      </w:r>
      <w:proofErr w:type="spellEnd"/>
      <w:r w:rsidRPr="005D5CE9">
        <w:rPr>
          <w:rFonts w:ascii="Palatino Linotype" w:hAnsi="Palatino Linotype" w:cs="Segoe UI"/>
          <w:i/>
          <w:iCs/>
          <w:sz w:val="22"/>
          <w:szCs w:val="22"/>
          <w:lang w:eastAsia="es-MX"/>
        </w:rPr>
        <w:t xml:space="preserve">, Alma Leticia Mendoza Meza y Rebeca Torres Villafaña 3. Renuncia de fecha 01 de septiembre de 2018 de la C. Victoria Molina Estrada, de acuerdo a los datos que obran en la Dirección de Recursos Humanos. En </w:t>
      </w:r>
      <w:r w:rsidRPr="005D5CE9">
        <w:rPr>
          <w:rFonts w:ascii="Palatino Linotype" w:hAnsi="Palatino Linotype" w:cs="Segoe UI"/>
          <w:i/>
          <w:iCs/>
          <w:sz w:val="22"/>
          <w:szCs w:val="22"/>
          <w:lang w:eastAsia="es-MX"/>
        </w:rPr>
        <w:lastRenderedPageBreak/>
        <w:t xml:space="preserve">los archivos de la Dirección de Recursos Humanos no existen antecedentes de una persona de nombre Karen Rivera Solís, ni de la siguiente información: “1. C. Cuauhtémoc Castillo López: horario, Documentos y nombre de quien autoriza las percepciones que recibe, Comparación con respecto a sueldo de sus antecesores con el mismo cargo o puesto”. “2. C. Victoria Molina Estrada: horario. Documentos y nombre de quien autoriza las percepciones que recibe, si cumple o no con el perfil académico profesional para impartir dichas Asignaturas expedido en los planes y programas de la Dirección de Estudios Profesionales resaltando en los programas y unidades de aprendizaje de la Licenciatura en Terapia Física y Licenciatura en Fisioterapia, Licenciatura en Terapia Ocupacional, entre otras, nombre de quien autoriza los cambios en su plaza administrativa de confianza, así como los oficios y nombres de quien autoriza que imparta clases dentro de horario administrativo contraponiendo las reglas del Departamento de Recursos Humanos, que menciona “que ninguna persona con categoría de administrativo de confianza o sindicalizado podrá dar clases durante su jornada de trabajo” “4. Graciela Martínez Romero: horario documento que justifica su horario laboral en caso de estar reducido”. “5. C. Jimmy Raúl García </w:t>
      </w:r>
      <w:proofErr w:type="spellStart"/>
      <w:r w:rsidRPr="005D5CE9">
        <w:rPr>
          <w:rFonts w:ascii="Palatino Linotype" w:hAnsi="Palatino Linotype" w:cs="Segoe UI"/>
          <w:i/>
          <w:iCs/>
          <w:sz w:val="22"/>
          <w:szCs w:val="22"/>
          <w:lang w:eastAsia="es-MX"/>
        </w:rPr>
        <w:t>García</w:t>
      </w:r>
      <w:proofErr w:type="spellEnd"/>
      <w:r w:rsidRPr="005D5CE9">
        <w:rPr>
          <w:rFonts w:ascii="Palatino Linotype" w:hAnsi="Palatino Linotype" w:cs="Segoe UI"/>
          <w:i/>
          <w:iCs/>
          <w:sz w:val="22"/>
          <w:szCs w:val="22"/>
          <w:lang w:eastAsia="es-MX"/>
        </w:rPr>
        <w:t xml:space="preserve">: horario, documento que justifica su horario laboral”. “6. Alma Leticia Mendoza Meza: horario, documento que justifica su horario laboral en caso de estar reducido”. “7. Rebeca Torres Villafaña: horario, documento que justifica su horario laboral en caso de estar reducido, así como copia de lista o tarjetas de chequeo con hora de entrada y salida)”. Es menester señalar que la antigüedad de los trabajadores universitarios en mención se corrobora con los periodos asentados en la historia laboral de categorías y de percepciones en mención y con el objeto de completar la información de su historia laboral se hace de su conocimiento que en todos los periodos que se asentaron, los trabajadores universitarios estuvieron adscritos a la Facultad de Medicina de la Institución. Respecto a la C. Victoria Molina Estrada y el motivo de “porque se encuentra en nómina general, cuando por motivos de renuncia y reingreso después del 2017 debiera estar en nómina CAF”, se le informa que el pago que recibe en la nómina general corresponde a su puesto como profesor de asignatura que ya ocupaba en periodos anteriores a su renuncia y no al puesto administrativo al que renunció. Asimismo le comentamos que toda vez que en la Dirección de Recursos Humanos no se tiene registro de una trabajadora de nombre Karen Rivera Solís, se realizó una búsqueda en las unidades administrativas que podrían contar con la información que es de su interés, encontrando en la Facultad de Medicina información de una trabajadora de nombre Ana Karen Rivera Solís, sin que sea garantía que sea la misma persona de la que requiere la información, sin embargo en ejercicio de máxima publicidad y con base en la información proporcionada por la Facultad de Medicina se adjunta la información de la trabajadora Ana Karen Rivera Solís con la que cuenta esa Facultad. Con base en la </w:t>
      </w:r>
      <w:r w:rsidRPr="005D5CE9">
        <w:rPr>
          <w:rFonts w:ascii="Palatino Linotype" w:hAnsi="Palatino Linotype" w:cs="Segoe UI"/>
          <w:i/>
          <w:iCs/>
          <w:sz w:val="22"/>
          <w:szCs w:val="22"/>
          <w:lang w:eastAsia="es-MX"/>
        </w:rPr>
        <w:lastRenderedPageBreak/>
        <w:t>información proporcionada por la Facultad de Medicina en archivo electrónico adjunto encontrará los horarios de los trabajadores y listas de asistencia. Ahora bien, es oportuno comentarle que es información pública toda aquella generada, obtenida, adquirida, transformada, administrada o en posesión de los sujetos obligados. Dicho lo anterior, es pertinente comentarle que, del análisis pormenorizado a su solicitud, en la que señala “…Lo anterior, por el hartazgo al abuso que viven día a día los trabajadores por parte del personal administrativo de Recursos Humanos y jefa de Coordinación de Licenciatura en Terapia Física y Fisioterapia quien argumentaba que era amiga cercana y terapeuta del Dr. Alfredo Barrera Baca. No respetan antigüedad del personal, el escalafón, los grados académicos (algunos son docentes sin Título ni Cédula profesional) y perfiles profesionales, así como la asignación de apoyos o creación de puestos a amigos, familiares y conocidos. ¡En la Facultad de Medicina existe la corrupción y se legitima cada vez que se permite, ya basta…!” (sic), la misma no se refiere al ejercicio del derecho de acceso a la información pública con la pretensión de obtener documento o similar por este Sujeto Obligado al tenor de las funciones y atribuciones establecidas en las leyes de la materia. No obstante lo anterior, se advierte que la intención marcada en el argumento referido, deriva en un juicio de valor que no puede ser atendido a través de ésta vía. En concordancia con todo lo anterior y, habiendo señalado que su requerimiento no se refiere al ejercicio de su derecho de acceso a la información pública con la finalidad de obtener un documento o similar por este Sujeto Obligado, al corresponder con una propuesta o similar, lo cual no es materia de acceso a la información pública, es que la presente vía es improcedente para atender lo referido.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r w:rsidR="00D95D7F" w:rsidRPr="005D5CE9">
        <w:rPr>
          <w:rFonts w:ascii="Palatino Linotype" w:hAnsi="Palatino Linotype" w:cs="Segoe UI"/>
          <w:i/>
          <w:iCs/>
          <w:sz w:val="22"/>
          <w:szCs w:val="22"/>
          <w:lang w:eastAsia="es-MX"/>
        </w:rPr>
        <w:t>.</w:t>
      </w:r>
      <w:r w:rsidR="008B3120" w:rsidRPr="005D5CE9">
        <w:rPr>
          <w:rFonts w:ascii="Palatino Linotype" w:hAnsi="Palatino Linotype" w:cs="Segoe UI"/>
          <w:i/>
          <w:iCs/>
          <w:sz w:val="22"/>
          <w:szCs w:val="22"/>
          <w:lang w:eastAsia="es-MX"/>
        </w:rPr>
        <w:t>.”</w:t>
      </w:r>
      <w:r w:rsidR="008B3120" w:rsidRPr="005D5CE9">
        <w:rPr>
          <w:rFonts w:ascii="Palatino Linotype" w:hAnsi="Palatino Linotype" w:cs="Segoe UI"/>
          <w:i/>
          <w:sz w:val="22"/>
          <w:szCs w:val="22"/>
          <w:lang w:eastAsia="es-MX"/>
        </w:rPr>
        <w:t> </w:t>
      </w:r>
      <w:r w:rsidR="00491C18" w:rsidRPr="005D5CE9">
        <w:rPr>
          <w:rFonts w:ascii="Palatino Linotype" w:hAnsi="Palatino Linotype" w:cs="Segoe UI"/>
          <w:i/>
          <w:sz w:val="22"/>
          <w:szCs w:val="22"/>
          <w:lang w:eastAsia="es-MX"/>
        </w:rPr>
        <w:t>(Sic)</w:t>
      </w:r>
    </w:p>
    <w:bookmarkEnd w:id="2"/>
    <w:p w14:paraId="7F3B5D00" w14:textId="77777777" w:rsidR="004351DD" w:rsidRPr="005D5CE9"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5D5CE9" w:rsidRDefault="00CE4AFB" w:rsidP="00BC0EA3">
      <w:pPr>
        <w:ind w:left="840" w:right="900"/>
        <w:jc w:val="both"/>
        <w:textAlignment w:val="baseline"/>
        <w:rPr>
          <w:rFonts w:ascii="Palatino Linotype" w:hAnsi="Palatino Linotype" w:cs="Segoe UI"/>
          <w:i/>
          <w:sz w:val="22"/>
          <w:szCs w:val="22"/>
          <w:lang w:eastAsia="es-MX"/>
        </w:rPr>
      </w:pPr>
    </w:p>
    <w:p w14:paraId="28AB79A8" w14:textId="6133BCAB" w:rsidR="004151F9" w:rsidRPr="005D5CE9" w:rsidRDefault="00CE4AFB" w:rsidP="00BC0EA3">
      <w:pPr>
        <w:spacing w:line="360" w:lineRule="auto"/>
        <w:jc w:val="both"/>
        <w:rPr>
          <w:rFonts w:ascii="Palatino Linotype" w:hAnsi="Palatino Linotype" w:cs="Segoe UI"/>
          <w:bCs/>
          <w:iCs/>
          <w:lang w:eastAsia="es-MX"/>
        </w:rPr>
      </w:pPr>
      <w:r w:rsidRPr="005D5CE9">
        <w:rPr>
          <w:rFonts w:ascii="Palatino Linotype" w:hAnsi="Palatino Linotype" w:cs="Segoe UI"/>
          <w:bCs/>
          <w:iCs/>
          <w:lang w:eastAsia="es-MX"/>
        </w:rPr>
        <w:t xml:space="preserve">Así mismo, </w:t>
      </w:r>
      <w:r w:rsidRPr="005D5CE9">
        <w:rPr>
          <w:rFonts w:ascii="Palatino Linotype" w:hAnsi="Palatino Linotype" w:cs="Segoe UI"/>
          <w:b/>
          <w:bCs/>
          <w:iCs/>
          <w:lang w:eastAsia="es-MX"/>
        </w:rPr>
        <w:t>EL SUJETO OBLIGADO</w:t>
      </w:r>
      <w:r w:rsidRPr="005D5CE9">
        <w:rPr>
          <w:rFonts w:ascii="Palatino Linotype" w:hAnsi="Palatino Linotype" w:cs="Segoe UI"/>
          <w:bCs/>
          <w:iCs/>
          <w:lang w:eastAsia="es-MX"/>
        </w:rPr>
        <w:t xml:space="preserve"> adjuntó </w:t>
      </w:r>
      <w:r w:rsidR="0041799F" w:rsidRPr="005D5CE9">
        <w:rPr>
          <w:rFonts w:ascii="Palatino Linotype" w:hAnsi="Palatino Linotype" w:cs="Segoe UI"/>
          <w:bCs/>
          <w:iCs/>
          <w:lang w:eastAsia="es-MX"/>
        </w:rPr>
        <w:t xml:space="preserve">a la </w:t>
      </w:r>
      <w:r w:rsidRPr="005D5CE9">
        <w:rPr>
          <w:rFonts w:ascii="Palatino Linotype" w:hAnsi="Palatino Linotype" w:cs="Segoe UI"/>
          <w:bCs/>
          <w:iCs/>
          <w:lang w:eastAsia="es-MX"/>
        </w:rPr>
        <w:t xml:space="preserve">respuesta </w:t>
      </w:r>
      <w:r w:rsidR="004151F9" w:rsidRPr="005D5CE9">
        <w:rPr>
          <w:rFonts w:ascii="Palatino Linotype" w:hAnsi="Palatino Linotype" w:cs="Segoe UI"/>
          <w:bCs/>
          <w:iCs/>
          <w:lang w:eastAsia="es-MX"/>
        </w:rPr>
        <w:t xml:space="preserve">los archivos </w:t>
      </w:r>
      <w:r w:rsidRPr="005D5CE9">
        <w:rPr>
          <w:rFonts w:ascii="Palatino Linotype" w:hAnsi="Palatino Linotype" w:cs="Segoe UI"/>
          <w:bCs/>
          <w:iCs/>
          <w:lang w:eastAsia="es-MX"/>
        </w:rPr>
        <w:t>electrónico</w:t>
      </w:r>
      <w:r w:rsidR="004151F9" w:rsidRPr="005D5CE9">
        <w:rPr>
          <w:rFonts w:ascii="Palatino Linotype" w:hAnsi="Palatino Linotype" w:cs="Segoe UI"/>
          <w:bCs/>
          <w:iCs/>
          <w:lang w:eastAsia="es-MX"/>
        </w:rPr>
        <w:t>s denominados:</w:t>
      </w:r>
      <w:r w:rsidR="00B730E1" w:rsidRPr="005D5CE9">
        <w:rPr>
          <w:rFonts w:ascii="Palatino Linotype" w:hAnsi="Palatino Linotype" w:cs="Segoe UI"/>
          <w:bCs/>
          <w:iCs/>
          <w:lang w:eastAsia="es-MX"/>
        </w:rPr>
        <w:t xml:space="preserve"> </w:t>
      </w:r>
    </w:p>
    <w:p w14:paraId="1550A503" w14:textId="77777777" w:rsidR="007058E0" w:rsidRPr="005D5CE9" w:rsidRDefault="007058E0" w:rsidP="00BC0EA3">
      <w:pPr>
        <w:spacing w:line="360" w:lineRule="auto"/>
        <w:jc w:val="both"/>
        <w:rPr>
          <w:rFonts w:ascii="Palatino Linotype" w:hAnsi="Palatino Linotype" w:cs="Segoe UI"/>
          <w:bCs/>
          <w:iCs/>
          <w:lang w:eastAsia="es-MX"/>
        </w:rPr>
      </w:pPr>
    </w:p>
    <w:p w14:paraId="17E6A3C5" w14:textId="19660180" w:rsidR="00663A7D" w:rsidRPr="005D5CE9" w:rsidRDefault="001E2BAD" w:rsidP="003D0EFC">
      <w:pPr>
        <w:spacing w:line="360" w:lineRule="auto"/>
        <w:jc w:val="both"/>
        <w:rPr>
          <w:rFonts w:ascii="Palatino Linotype" w:eastAsia="Calibri" w:hAnsi="Palatino Linotype" w:cs="Arial"/>
          <w:lang w:val="es-ES" w:eastAsia="en-US"/>
        </w:rPr>
      </w:pPr>
      <w:r w:rsidRPr="005D5CE9">
        <w:rPr>
          <w:rFonts w:ascii="Palatino Linotype" w:hAnsi="Palatino Linotype" w:cs="Segoe UI"/>
          <w:b/>
          <w:i/>
          <w:lang w:eastAsia="es-MX"/>
        </w:rPr>
        <w:t>“</w:t>
      </w:r>
      <w:r w:rsidR="003D0EFC" w:rsidRPr="005D5CE9">
        <w:rPr>
          <w:rFonts w:ascii="Palatino Linotype" w:hAnsi="Palatino Linotype" w:cs="Segoe UI"/>
          <w:b/>
          <w:i/>
          <w:lang w:eastAsia="es-MX"/>
        </w:rPr>
        <w:t>SIP_564.zip</w:t>
      </w:r>
      <w:r w:rsidRPr="005D5CE9">
        <w:rPr>
          <w:rFonts w:ascii="Palatino Linotype" w:hAnsi="Palatino Linotype" w:cs="Segoe UI"/>
          <w:b/>
          <w:i/>
          <w:lang w:eastAsia="es-MX"/>
        </w:rPr>
        <w:t>”</w:t>
      </w:r>
      <w:r w:rsidRPr="005D5CE9">
        <w:rPr>
          <w:rFonts w:ascii="Palatino Linotype" w:hAnsi="Palatino Linotype" w:cs="Segoe UI"/>
          <w:bCs/>
          <w:iCs/>
          <w:lang w:eastAsia="es-MX"/>
        </w:rPr>
        <w:t xml:space="preserve">, carpeta compartida que contiene </w:t>
      </w:r>
      <w:r w:rsidR="009B0220" w:rsidRPr="005D5CE9">
        <w:rPr>
          <w:rFonts w:ascii="Palatino Linotype" w:hAnsi="Palatino Linotype" w:cs="Segoe UI"/>
          <w:bCs/>
          <w:iCs/>
          <w:lang w:eastAsia="es-MX"/>
        </w:rPr>
        <w:t>del personal mencionado en la solicitud de información, las per</w:t>
      </w:r>
      <w:r w:rsidR="0025089E" w:rsidRPr="005D5CE9">
        <w:rPr>
          <w:rFonts w:ascii="Palatino Linotype" w:hAnsi="Palatino Linotype" w:cs="Segoe UI"/>
          <w:bCs/>
          <w:iCs/>
          <w:lang w:eastAsia="es-MX"/>
        </w:rPr>
        <w:t>cepciones</w:t>
      </w:r>
      <w:r w:rsidR="00C711BD" w:rsidRPr="005D5CE9">
        <w:rPr>
          <w:rFonts w:ascii="Palatino Linotype" w:hAnsi="Palatino Linotype" w:cs="Segoe UI"/>
          <w:bCs/>
          <w:iCs/>
          <w:lang w:eastAsia="es-MX"/>
        </w:rPr>
        <w:t xml:space="preserve"> </w:t>
      </w:r>
      <w:r w:rsidR="000D4ADB" w:rsidRPr="005D5CE9">
        <w:rPr>
          <w:rFonts w:ascii="Palatino Linotype" w:hAnsi="Palatino Linotype" w:cs="Segoe UI"/>
          <w:bCs/>
          <w:iCs/>
          <w:lang w:eastAsia="es-MX"/>
        </w:rPr>
        <w:t xml:space="preserve">desglasando, </w:t>
      </w:r>
      <w:r w:rsidR="00CC09F2" w:rsidRPr="005D5CE9">
        <w:rPr>
          <w:rFonts w:ascii="Palatino Linotype" w:hAnsi="Palatino Linotype" w:cs="Segoe UI"/>
          <w:bCs/>
          <w:iCs/>
          <w:lang w:eastAsia="es-MX"/>
        </w:rPr>
        <w:t>c</w:t>
      </w:r>
      <w:r w:rsidR="000D4ADB" w:rsidRPr="005D5CE9">
        <w:rPr>
          <w:rFonts w:ascii="Palatino Linotype" w:hAnsi="Palatino Linotype" w:cs="Segoe UI"/>
          <w:bCs/>
          <w:iCs/>
          <w:lang w:eastAsia="es-MX"/>
        </w:rPr>
        <w:t xml:space="preserve">ategoría, concepto y el monto percibido, </w:t>
      </w:r>
      <w:r w:rsidR="00035196" w:rsidRPr="005D5CE9">
        <w:rPr>
          <w:rFonts w:ascii="Palatino Linotype" w:hAnsi="Palatino Linotype" w:cs="Segoe UI"/>
          <w:bCs/>
          <w:iCs/>
          <w:lang w:eastAsia="es-MX"/>
        </w:rPr>
        <w:t>la lista de asistencia del 01 al 15 de diciembre de 2021</w:t>
      </w:r>
      <w:r w:rsidR="00102A75" w:rsidRPr="005D5CE9">
        <w:rPr>
          <w:rFonts w:ascii="Palatino Linotype" w:hAnsi="Palatino Linotype" w:cs="Segoe UI"/>
          <w:bCs/>
          <w:iCs/>
          <w:lang w:eastAsia="es-MX"/>
        </w:rPr>
        <w:t xml:space="preserve">, </w:t>
      </w:r>
      <w:r w:rsidR="007647E5" w:rsidRPr="005D5CE9">
        <w:rPr>
          <w:rFonts w:ascii="Palatino Linotype" w:hAnsi="Palatino Linotype" w:cs="Segoe UI"/>
          <w:bCs/>
          <w:iCs/>
          <w:lang w:eastAsia="es-MX"/>
        </w:rPr>
        <w:t xml:space="preserve">se adjuntan en versión </w:t>
      </w:r>
      <w:r w:rsidR="007647E5" w:rsidRPr="005D5CE9">
        <w:rPr>
          <w:rFonts w:ascii="Palatino Linotype" w:hAnsi="Palatino Linotype" w:cs="Segoe UI"/>
          <w:bCs/>
          <w:iCs/>
          <w:lang w:eastAsia="es-MX"/>
        </w:rPr>
        <w:lastRenderedPageBreak/>
        <w:t xml:space="preserve">publica los </w:t>
      </w:r>
      <w:r w:rsidR="00AD1364" w:rsidRPr="005D5CE9">
        <w:rPr>
          <w:rFonts w:ascii="Palatino Linotype" w:hAnsi="Palatino Linotype" w:cs="Segoe UI"/>
          <w:bCs/>
          <w:iCs/>
          <w:lang w:eastAsia="es-MX"/>
        </w:rPr>
        <w:t>Títulos Profesionales</w:t>
      </w:r>
      <w:r w:rsidR="007647E5" w:rsidRPr="005D5CE9">
        <w:rPr>
          <w:rFonts w:ascii="Palatino Linotype" w:hAnsi="Palatino Linotype" w:cs="Segoe UI"/>
          <w:bCs/>
          <w:iCs/>
          <w:lang w:eastAsia="es-MX"/>
        </w:rPr>
        <w:t xml:space="preserve">, </w:t>
      </w:r>
      <w:r w:rsidR="00C443CC" w:rsidRPr="005D5CE9">
        <w:rPr>
          <w:rFonts w:ascii="Palatino Linotype" w:hAnsi="Palatino Linotype" w:cs="Segoe UI"/>
          <w:bCs/>
          <w:iCs/>
          <w:lang w:eastAsia="es-MX"/>
        </w:rPr>
        <w:t>Cédula</w:t>
      </w:r>
      <w:r w:rsidR="00AD1364" w:rsidRPr="005D5CE9">
        <w:rPr>
          <w:rFonts w:ascii="Palatino Linotype" w:hAnsi="Palatino Linotype" w:cs="Segoe UI"/>
          <w:bCs/>
          <w:iCs/>
          <w:lang w:eastAsia="es-MX"/>
        </w:rPr>
        <w:t xml:space="preserve">s Profesionales e Historial </w:t>
      </w:r>
      <w:r w:rsidR="007058E0" w:rsidRPr="005D5CE9">
        <w:rPr>
          <w:rFonts w:ascii="Palatino Linotype" w:hAnsi="Palatino Linotype" w:cs="Segoe UI"/>
          <w:bCs/>
          <w:iCs/>
          <w:lang w:eastAsia="es-MX"/>
        </w:rPr>
        <w:t xml:space="preserve">Académico y el </w:t>
      </w:r>
      <w:r w:rsidR="007058E0" w:rsidRPr="005D5CE9">
        <w:rPr>
          <w:rFonts w:ascii="Palatino Linotype" w:eastAsia="Calibri" w:hAnsi="Palatino Linotype" w:cs="Arial"/>
          <w:lang w:val="es-ES" w:eastAsia="en-US"/>
        </w:rPr>
        <w:t>Acuerdo de</w:t>
      </w:r>
      <w:r w:rsidR="007058E0" w:rsidRPr="005D5CE9">
        <w:rPr>
          <w:rFonts w:ascii="Palatino Linotype" w:eastAsia="Calibri" w:hAnsi="Palatino Linotype" w:cs="Arial"/>
          <w:lang w:eastAsia="en-US"/>
        </w:rPr>
        <w:t>l Comité de Transparencia de la Universidad Autónoma del Estado de México</w:t>
      </w:r>
      <w:r w:rsidR="007058E0" w:rsidRPr="005D5CE9">
        <w:rPr>
          <w:rFonts w:ascii="Palatino Linotype" w:eastAsia="Calibri" w:hAnsi="Palatino Linotype" w:cs="Arial"/>
          <w:lang w:val="es-ES" w:eastAsia="en-US"/>
        </w:rPr>
        <w:t xml:space="preserve"> UAEM/</w:t>
      </w:r>
      <w:r w:rsidR="005F314C" w:rsidRPr="005D5CE9">
        <w:rPr>
          <w:rFonts w:ascii="Palatino Linotype" w:eastAsia="Calibri" w:hAnsi="Palatino Linotype" w:cs="Arial"/>
          <w:lang w:val="es-ES" w:eastAsia="en-US"/>
        </w:rPr>
        <w:t>CI</w:t>
      </w:r>
      <w:r w:rsidR="007058E0" w:rsidRPr="005D5CE9">
        <w:rPr>
          <w:rFonts w:ascii="Palatino Linotype" w:eastAsia="Calibri" w:hAnsi="Palatino Linotype" w:cs="Arial"/>
          <w:lang w:val="es-ES" w:eastAsia="en-US"/>
        </w:rPr>
        <w:t>/</w:t>
      </w:r>
      <w:r w:rsidR="005F314C" w:rsidRPr="005D5CE9">
        <w:rPr>
          <w:rFonts w:ascii="Palatino Linotype" w:eastAsia="Calibri" w:hAnsi="Palatino Linotype" w:cs="Arial"/>
          <w:lang w:val="es-ES" w:eastAsia="en-US"/>
        </w:rPr>
        <w:t>CIC/</w:t>
      </w:r>
      <w:r w:rsidR="007058E0" w:rsidRPr="005D5CE9">
        <w:rPr>
          <w:rFonts w:ascii="Palatino Linotype" w:eastAsia="Calibri" w:hAnsi="Palatino Linotype" w:cs="Arial"/>
          <w:lang w:val="es-ES" w:eastAsia="en-US"/>
        </w:rPr>
        <w:t>00</w:t>
      </w:r>
      <w:r w:rsidR="00D56B39" w:rsidRPr="005D5CE9">
        <w:rPr>
          <w:rFonts w:ascii="Palatino Linotype" w:eastAsia="Calibri" w:hAnsi="Palatino Linotype" w:cs="Arial"/>
          <w:lang w:val="es-ES" w:eastAsia="en-US"/>
        </w:rPr>
        <w:t>2</w:t>
      </w:r>
      <w:r w:rsidR="007058E0" w:rsidRPr="005D5CE9">
        <w:rPr>
          <w:rFonts w:ascii="Palatino Linotype" w:eastAsia="Calibri" w:hAnsi="Palatino Linotype" w:cs="Arial"/>
          <w:lang w:val="es-ES" w:eastAsia="en-US"/>
        </w:rPr>
        <w:t>/2022,</w:t>
      </w:r>
      <w:r w:rsidR="00D56B39" w:rsidRPr="005D5CE9">
        <w:rPr>
          <w:rFonts w:ascii="Palatino Linotype" w:eastAsia="Calibri" w:hAnsi="Palatino Linotype" w:cs="Arial"/>
          <w:lang w:val="es-ES" w:eastAsia="en-US"/>
        </w:rPr>
        <w:t xml:space="preserve"> donde </w:t>
      </w:r>
      <w:r w:rsidR="00946D12" w:rsidRPr="005D5CE9">
        <w:rPr>
          <w:rFonts w:ascii="Palatino Linotype" w:eastAsia="Calibri" w:hAnsi="Palatino Linotype" w:cs="Arial"/>
          <w:lang w:val="es-ES" w:eastAsia="en-US"/>
        </w:rPr>
        <w:t>s</w:t>
      </w:r>
      <w:r w:rsidR="00791B38" w:rsidRPr="005D5CE9">
        <w:rPr>
          <w:rFonts w:ascii="Palatino Linotype" w:eastAsia="Calibri" w:hAnsi="Palatino Linotype" w:cs="Arial"/>
          <w:lang w:val="es-ES" w:eastAsia="en-US"/>
        </w:rPr>
        <w:t>e confirma la clasificación de la información relativa al registro federal de contribuyentes (RFC),  descuentos,  deducciones  y/o  retenciones  contraídas  por  compromisos  personales  o resolución de índole judicial, calificaciones cuantitativas, cualitativas, promedios y observaciones a las calificaciones y clave única de registro de población (CURP), de los documentos denominados “títulos  profesionales,  cédulas  profesionales  y  firmas  por  lugar  de  pago  personalizado”,  por considerarse  datos  personales  que  de  darse  a  conocer  pudieran  incidir  en  la  i</w:t>
      </w:r>
      <w:r w:rsidR="00946D12" w:rsidRPr="005D5CE9">
        <w:rPr>
          <w:rFonts w:ascii="Palatino Linotype" w:eastAsia="Calibri" w:hAnsi="Palatino Linotype" w:cs="Arial"/>
          <w:lang w:val="es-ES" w:eastAsia="en-US"/>
        </w:rPr>
        <w:t>ntimidad  de  los trabajadores  universitarios</w:t>
      </w:r>
      <w:r w:rsidR="00E37683" w:rsidRPr="005D5CE9">
        <w:rPr>
          <w:rFonts w:ascii="Palatino Linotype" w:eastAsia="Calibri" w:hAnsi="Palatino Linotype" w:cs="Arial"/>
          <w:lang w:val="es-ES" w:eastAsia="en-US"/>
        </w:rPr>
        <w:t>.</w:t>
      </w:r>
    </w:p>
    <w:p w14:paraId="51ED7B05" w14:textId="77777777" w:rsidR="005F314C" w:rsidRPr="005D5CE9" w:rsidRDefault="005F314C" w:rsidP="003D0EFC">
      <w:pPr>
        <w:spacing w:line="360" w:lineRule="auto"/>
        <w:jc w:val="both"/>
        <w:rPr>
          <w:rFonts w:ascii="Palatino Linotype" w:hAnsi="Palatino Linotype" w:cs="Segoe UI"/>
          <w:bCs/>
          <w:iCs/>
          <w:lang w:eastAsia="es-MX"/>
        </w:rPr>
      </w:pPr>
    </w:p>
    <w:p w14:paraId="40F9512A" w14:textId="2FB611DB" w:rsidR="001E2BAD" w:rsidRPr="005D5CE9" w:rsidRDefault="001E2BAD" w:rsidP="001E2BAD">
      <w:pPr>
        <w:spacing w:line="360" w:lineRule="auto"/>
        <w:jc w:val="both"/>
        <w:rPr>
          <w:rFonts w:ascii="Palatino Linotype" w:hAnsi="Palatino Linotype" w:cs="Segoe UI"/>
          <w:bCs/>
          <w:iCs/>
          <w:lang w:eastAsia="es-MX"/>
        </w:rPr>
      </w:pPr>
      <w:r w:rsidRPr="005D5CE9">
        <w:rPr>
          <w:rFonts w:ascii="Palatino Linotype" w:hAnsi="Palatino Linotype" w:cs="Segoe UI"/>
          <w:b/>
          <w:i/>
          <w:lang w:eastAsia="es-MX"/>
        </w:rPr>
        <w:t>“Cédula de evaluación 05642021.docx”</w:t>
      </w:r>
      <w:r w:rsidRPr="005D5CE9">
        <w:rPr>
          <w:rFonts w:ascii="Palatino Linotype" w:hAnsi="Palatino Linotype" w:cs="Segoe UI"/>
          <w:bCs/>
          <w:iCs/>
          <w:lang w:eastAsia="es-MX"/>
        </w:rPr>
        <w:t xml:space="preserve">, contiene una </w:t>
      </w:r>
      <w:r w:rsidR="00C443CC" w:rsidRPr="005D5CE9">
        <w:rPr>
          <w:rFonts w:ascii="Palatino Linotype" w:hAnsi="Palatino Linotype" w:cs="Segoe UI"/>
          <w:bCs/>
          <w:iCs/>
          <w:lang w:eastAsia="es-MX"/>
        </w:rPr>
        <w:t>Cédula</w:t>
      </w:r>
      <w:r w:rsidRPr="005D5CE9">
        <w:rPr>
          <w:rFonts w:ascii="Palatino Linotype" w:hAnsi="Palatino Linotype" w:cs="Segoe UI"/>
          <w:bCs/>
          <w:iCs/>
          <w:lang w:eastAsia="es-MX"/>
        </w:rPr>
        <w:t xml:space="preserve"> realizada por el </w:t>
      </w:r>
      <w:r w:rsidRPr="005D5CE9">
        <w:rPr>
          <w:rFonts w:ascii="Palatino Linotype" w:hAnsi="Palatino Linotype" w:cs="Segoe UI"/>
          <w:b/>
          <w:iCs/>
          <w:lang w:eastAsia="es-MX"/>
        </w:rPr>
        <w:t>SUJETO OBLIGADO</w:t>
      </w:r>
      <w:r w:rsidRPr="005D5CE9">
        <w:rPr>
          <w:rFonts w:ascii="Palatino Linotype" w:hAnsi="Palatino Linotype" w:cs="Segoe UI"/>
          <w:bCs/>
          <w:iCs/>
          <w:lang w:eastAsia="es-MX"/>
        </w:rPr>
        <w:t xml:space="preserve"> con el evaluar el servicio que presta la dependencia</w:t>
      </w:r>
    </w:p>
    <w:p w14:paraId="0E5EE899" w14:textId="77777777" w:rsidR="00663A7D" w:rsidRPr="005D5CE9" w:rsidRDefault="00663A7D" w:rsidP="00BC0EA3">
      <w:pPr>
        <w:spacing w:line="360" w:lineRule="auto"/>
        <w:jc w:val="both"/>
        <w:rPr>
          <w:rFonts w:ascii="Palatino Linotype" w:hAnsi="Palatino Linotype" w:cs="Segoe UI"/>
          <w:bCs/>
          <w:iCs/>
          <w:lang w:eastAsia="es-MX"/>
        </w:rPr>
      </w:pPr>
    </w:p>
    <w:p w14:paraId="485DCF5B" w14:textId="5BAF9481" w:rsidR="005D7F6D" w:rsidRPr="005D5CE9" w:rsidRDefault="003359C0" w:rsidP="005D7F6D">
      <w:pPr>
        <w:spacing w:line="360" w:lineRule="auto"/>
        <w:jc w:val="both"/>
        <w:rPr>
          <w:rFonts w:ascii="Palatino Linotype" w:hAnsi="Palatino Linotype" w:cs="Arial"/>
          <w:sz w:val="26"/>
          <w:szCs w:val="26"/>
        </w:rPr>
      </w:pPr>
      <w:r w:rsidRPr="005D5CE9">
        <w:rPr>
          <w:rFonts w:ascii="Palatino Linotype" w:hAnsi="Palatino Linotype" w:cs="Arial"/>
          <w:b/>
          <w:sz w:val="26"/>
          <w:szCs w:val="26"/>
        </w:rPr>
        <w:t>V</w:t>
      </w:r>
      <w:r w:rsidR="005D7F6D" w:rsidRPr="005D5CE9">
        <w:rPr>
          <w:rFonts w:ascii="Palatino Linotype" w:hAnsi="Palatino Linotype" w:cs="Arial"/>
          <w:b/>
          <w:sz w:val="26"/>
          <w:szCs w:val="26"/>
        </w:rPr>
        <w:t xml:space="preserve">. </w:t>
      </w:r>
      <w:r w:rsidR="005D7F6D" w:rsidRPr="005D5CE9">
        <w:rPr>
          <w:rFonts w:ascii="Palatino Linotype" w:hAnsi="Palatino Linotype" w:cs="Arial"/>
          <w:b/>
          <w:bCs/>
          <w:sz w:val="26"/>
          <w:szCs w:val="26"/>
        </w:rPr>
        <w:t>Del Recurso de Revisión</w:t>
      </w:r>
      <w:r w:rsidR="005D7F6D" w:rsidRPr="005D5CE9">
        <w:rPr>
          <w:rFonts w:ascii="Palatino Linotype" w:hAnsi="Palatino Linotype" w:cs="Arial"/>
          <w:sz w:val="26"/>
          <w:szCs w:val="26"/>
        </w:rPr>
        <w:t xml:space="preserve"> </w:t>
      </w:r>
    </w:p>
    <w:p w14:paraId="4B67DC63" w14:textId="46B9A2DD" w:rsidR="00536CDC" w:rsidRPr="005D5CE9" w:rsidRDefault="00536CDC" w:rsidP="00536CDC">
      <w:pPr>
        <w:spacing w:line="360" w:lineRule="auto"/>
        <w:jc w:val="both"/>
        <w:rPr>
          <w:rFonts w:ascii="Palatino Linotype" w:hAnsi="Palatino Linotype" w:cs="Arial"/>
        </w:rPr>
      </w:pPr>
      <w:r w:rsidRPr="005D5CE9">
        <w:rPr>
          <w:rFonts w:ascii="Palatino Linotype" w:hAnsi="Palatino Linotype" w:cs="Arial"/>
        </w:rPr>
        <w:t>Inconforme por la respuesta del</w:t>
      </w:r>
      <w:r w:rsidRPr="005D5CE9">
        <w:rPr>
          <w:rFonts w:ascii="Palatino Linotype" w:hAnsi="Palatino Linotype" w:cs="Arial"/>
          <w:b/>
        </w:rPr>
        <w:t xml:space="preserve"> SUJETO OBLIGADO</w:t>
      </w:r>
      <w:r w:rsidRPr="005D5CE9">
        <w:rPr>
          <w:rFonts w:ascii="Palatino Linotype" w:hAnsi="Palatino Linotype" w:cs="Arial"/>
        </w:rPr>
        <w:t xml:space="preserve">, </w:t>
      </w:r>
      <w:bookmarkStart w:id="3" w:name="_Hlk65869348"/>
      <w:r w:rsidRPr="005D5CE9">
        <w:rPr>
          <w:rFonts w:ascii="Palatino Linotype" w:hAnsi="Palatino Linotype" w:cs="Arial"/>
        </w:rPr>
        <w:t xml:space="preserve">el </w:t>
      </w:r>
      <w:bookmarkStart w:id="4" w:name="_Hlk94635182"/>
      <w:bookmarkEnd w:id="3"/>
      <w:r w:rsidR="00D74D98" w:rsidRPr="005D5CE9">
        <w:rPr>
          <w:rFonts w:ascii="Palatino Linotype" w:hAnsi="Palatino Linotype" w:cs="Arial"/>
        </w:rPr>
        <w:t xml:space="preserve">treinta y uno de enero </w:t>
      </w:r>
      <w:r w:rsidRPr="005D5CE9">
        <w:rPr>
          <w:rFonts w:ascii="Palatino Linotype" w:hAnsi="Palatino Linotype" w:cs="Arial"/>
        </w:rPr>
        <w:t>de dos mil veintidós</w:t>
      </w:r>
      <w:bookmarkEnd w:id="4"/>
      <w:r w:rsidRPr="005D5CE9">
        <w:rPr>
          <w:rFonts w:ascii="Palatino Linotype" w:hAnsi="Palatino Linotype" w:cs="Arial"/>
        </w:rPr>
        <w:t xml:space="preserve">, </w:t>
      </w:r>
      <w:r w:rsidRPr="005D5CE9">
        <w:rPr>
          <w:rFonts w:ascii="Palatino Linotype" w:hAnsi="Palatino Linotype" w:cs="Arial"/>
          <w:bCs/>
        </w:rPr>
        <w:t>se</w:t>
      </w:r>
      <w:r w:rsidRPr="005D5CE9">
        <w:rPr>
          <w:rFonts w:ascii="Palatino Linotype" w:hAnsi="Palatino Linotype" w:cs="Arial"/>
          <w:b/>
        </w:rPr>
        <w:t xml:space="preserve"> </w:t>
      </w:r>
      <w:r w:rsidRPr="005D5CE9">
        <w:rPr>
          <w:rFonts w:ascii="Palatino Linotype" w:hAnsi="Palatino Linotype" w:cs="Arial"/>
        </w:rPr>
        <w:t xml:space="preserve">interpuso el Recurso de Revisión materia del presente estudio, el cual fue registrado en </w:t>
      </w:r>
      <w:r w:rsidRPr="005D5CE9">
        <w:rPr>
          <w:rFonts w:ascii="Palatino Linotype" w:hAnsi="Palatino Linotype" w:cs="Arial"/>
          <w:b/>
        </w:rPr>
        <w:t>EL SAIMEX</w:t>
      </w:r>
      <w:r w:rsidRPr="005D5CE9">
        <w:rPr>
          <w:rFonts w:ascii="Palatino Linotype" w:hAnsi="Palatino Linotype" w:cs="Arial"/>
        </w:rPr>
        <w:t xml:space="preserve"> y se le asignó el número de expediente anotado al rubro</w:t>
      </w:r>
      <w:r w:rsidRPr="005D5CE9">
        <w:rPr>
          <w:rFonts w:ascii="Palatino Linotype" w:hAnsi="Palatino Linotype" w:cs="Arial"/>
          <w:b/>
        </w:rPr>
        <w:t>,</w:t>
      </w:r>
      <w:r w:rsidRPr="005D5CE9">
        <w:rPr>
          <w:rFonts w:ascii="Palatino Linotype" w:hAnsi="Palatino Linotype" w:cs="Arial"/>
        </w:rPr>
        <w:t xml:space="preserve"> en el que señaló particular los siguientes agravios:</w:t>
      </w:r>
    </w:p>
    <w:p w14:paraId="5848F455" w14:textId="77777777" w:rsidR="00536CDC" w:rsidRPr="005D5CE9" w:rsidRDefault="00536CDC" w:rsidP="00536CDC">
      <w:pPr>
        <w:spacing w:line="360" w:lineRule="auto"/>
        <w:jc w:val="both"/>
        <w:rPr>
          <w:rFonts w:ascii="Palatino Linotype" w:hAnsi="Palatino Linotype" w:cs="Arial"/>
        </w:rPr>
      </w:pPr>
    </w:p>
    <w:p w14:paraId="6A7EA2B2" w14:textId="77777777" w:rsidR="00536CDC" w:rsidRPr="005D5CE9" w:rsidRDefault="00536CDC" w:rsidP="00536CDC">
      <w:pPr>
        <w:pStyle w:val="Prrafodelista"/>
        <w:numPr>
          <w:ilvl w:val="0"/>
          <w:numId w:val="32"/>
        </w:numPr>
        <w:spacing w:line="360" w:lineRule="auto"/>
        <w:jc w:val="both"/>
        <w:rPr>
          <w:rFonts w:ascii="Palatino Linotype" w:hAnsi="Palatino Linotype" w:cs="Arial"/>
          <w:b/>
          <w:bCs/>
        </w:rPr>
      </w:pPr>
      <w:r w:rsidRPr="005D5CE9">
        <w:rPr>
          <w:rFonts w:ascii="Palatino Linotype" w:hAnsi="Palatino Linotype" w:cs="Arial"/>
          <w:b/>
          <w:bCs/>
        </w:rPr>
        <w:t>Acto impugnado:</w:t>
      </w:r>
    </w:p>
    <w:p w14:paraId="1734739D" w14:textId="77777777" w:rsidR="00536CDC" w:rsidRPr="005D5CE9" w:rsidRDefault="00536CDC" w:rsidP="00536CDC">
      <w:pPr>
        <w:tabs>
          <w:tab w:val="left" w:pos="851"/>
        </w:tabs>
        <w:ind w:left="851" w:right="901"/>
        <w:jc w:val="both"/>
        <w:rPr>
          <w:rFonts w:ascii="Palatino Linotype" w:hAnsi="Palatino Linotype" w:cs="Arial"/>
          <w:i/>
          <w:sz w:val="22"/>
          <w:szCs w:val="22"/>
        </w:rPr>
      </w:pPr>
    </w:p>
    <w:p w14:paraId="5244058E" w14:textId="65F99CF3" w:rsidR="00536CDC" w:rsidRPr="005D5CE9" w:rsidRDefault="00536CDC" w:rsidP="00536CDC">
      <w:pPr>
        <w:tabs>
          <w:tab w:val="left" w:pos="851"/>
        </w:tabs>
        <w:ind w:left="851" w:right="901"/>
        <w:jc w:val="both"/>
        <w:rPr>
          <w:rFonts w:ascii="Palatino Linotype" w:hAnsi="Palatino Linotype" w:cs="Arial"/>
          <w:i/>
          <w:sz w:val="22"/>
          <w:szCs w:val="22"/>
        </w:rPr>
      </w:pPr>
      <w:r w:rsidRPr="005D5CE9">
        <w:rPr>
          <w:rFonts w:ascii="Palatino Linotype" w:hAnsi="Palatino Linotype" w:cs="Arial"/>
          <w:i/>
          <w:sz w:val="22"/>
          <w:szCs w:val="22"/>
        </w:rPr>
        <w:t>“</w:t>
      </w:r>
      <w:r w:rsidR="00C5618A" w:rsidRPr="005D5CE9">
        <w:rPr>
          <w:rFonts w:ascii="Palatino Linotype" w:hAnsi="Palatino Linotype" w:cs="Arial"/>
          <w:i/>
          <w:sz w:val="22"/>
          <w:szCs w:val="22"/>
        </w:rPr>
        <w:t xml:space="preserve">La información no es </w:t>
      </w:r>
      <w:proofErr w:type="spellStart"/>
      <w:r w:rsidR="00C5618A" w:rsidRPr="005D5CE9">
        <w:rPr>
          <w:rFonts w:ascii="Palatino Linotype" w:hAnsi="Palatino Linotype" w:cs="Arial"/>
          <w:i/>
          <w:sz w:val="22"/>
          <w:szCs w:val="22"/>
        </w:rPr>
        <w:t>nitida</w:t>
      </w:r>
      <w:proofErr w:type="spellEnd"/>
      <w:r w:rsidR="00C5618A" w:rsidRPr="005D5CE9">
        <w:rPr>
          <w:rFonts w:ascii="Palatino Linotype" w:hAnsi="Palatino Linotype" w:cs="Arial"/>
          <w:i/>
          <w:sz w:val="22"/>
          <w:szCs w:val="22"/>
        </w:rPr>
        <w:t xml:space="preserve"> y no presenta lo que se </w:t>
      </w:r>
      <w:proofErr w:type="spellStart"/>
      <w:r w:rsidR="00C5618A" w:rsidRPr="005D5CE9">
        <w:rPr>
          <w:rFonts w:ascii="Palatino Linotype" w:hAnsi="Palatino Linotype" w:cs="Arial"/>
          <w:i/>
          <w:sz w:val="22"/>
          <w:szCs w:val="22"/>
        </w:rPr>
        <w:t>solicito</w:t>
      </w:r>
      <w:proofErr w:type="spellEnd"/>
      <w:r w:rsidRPr="005D5CE9">
        <w:rPr>
          <w:rFonts w:ascii="Palatino Linotype" w:hAnsi="Palatino Linotype" w:cs="Arial"/>
          <w:i/>
          <w:sz w:val="22"/>
          <w:szCs w:val="22"/>
        </w:rPr>
        <w:t>" (Sic)</w:t>
      </w:r>
    </w:p>
    <w:p w14:paraId="16960948" w14:textId="77777777" w:rsidR="00536CDC" w:rsidRPr="005D5CE9" w:rsidRDefault="00536CDC" w:rsidP="00536CDC">
      <w:pPr>
        <w:jc w:val="both"/>
        <w:rPr>
          <w:rFonts w:ascii="Palatino Linotype" w:hAnsi="Palatino Linotype" w:cs="Arial"/>
        </w:rPr>
      </w:pPr>
    </w:p>
    <w:p w14:paraId="14EEC9D4" w14:textId="77777777" w:rsidR="00536CDC" w:rsidRPr="005D5CE9" w:rsidRDefault="00536CDC" w:rsidP="00536CDC">
      <w:pPr>
        <w:pStyle w:val="Prrafodelista"/>
        <w:numPr>
          <w:ilvl w:val="0"/>
          <w:numId w:val="32"/>
        </w:numPr>
        <w:spacing w:line="360" w:lineRule="auto"/>
        <w:jc w:val="both"/>
        <w:rPr>
          <w:rFonts w:ascii="Palatino Linotype" w:hAnsi="Palatino Linotype" w:cs="Arial"/>
          <w:b/>
          <w:bCs/>
        </w:rPr>
      </w:pPr>
      <w:r w:rsidRPr="005D5CE9">
        <w:rPr>
          <w:rFonts w:ascii="Palatino Linotype" w:hAnsi="Palatino Linotype" w:cs="Arial"/>
          <w:b/>
          <w:bCs/>
        </w:rPr>
        <w:t>Razones o motivos de inconformidad:</w:t>
      </w:r>
    </w:p>
    <w:p w14:paraId="4642AD93" w14:textId="395EF882" w:rsidR="00536CDC" w:rsidRPr="005D5CE9" w:rsidRDefault="00536CDC" w:rsidP="00536CDC">
      <w:pPr>
        <w:ind w:left="850" w:right="901"/>
        <w:jc w:val="both"/>
        <w:rPr>
          <w:rFonts w:ascii="Palatino Linotype" w:hAnsi="Palatino Linotype" w:cs="Arial"/>
          <w:i/>
          <w:iCs/>
          <w:sz w:val="22"/>
          <w:szCs w:val="22"/>
        </w:rPr>
      </w:pPr>
      <w:r w:rsidRPr="005D5CE9">
        <w:rPr>
          <w:rFonts w:ascii="Palatino Linotype" w:hAnsi="Palatino Linotype" w:cs="Arial"/>
          <w:i/>
          <w:iCs/>
          <w:sz w:val="22"/>
          <w:szCs w:val="22"/>
        </w:rPr>
        <w:lastRenderedPageBreak/>
        <w:t>“</w:t>
      </w:r>
      <w:r w:rsidR="00863B70" w:rsidRPr="005D5CE9">
        <w:rPr>
          <w:rFonts w:ascii="Palatino Linotype" w:hAnsi="Palatino Linotype" w:cs="Arial"/>
          <w:i/>
          <w:iCs/>
          <w:sz w:val="22"/>
          <w:szCs w:val="22"/>
        </w:rPr>
        <w:t xml:space="preserve">Solo muestra un reporte de las categorías y sueldos que han tenido los empleados pero nunca muestra la justificación de sus plazas a través de un oficio o requerimiento a la Dirección de Recursos Humanos o como fue el proceso de cambio de sus categorías, la C. Victoria dice ostentar una licenciatura en psicología y no muestra ni título ni cédula profesional para impartir materias como ética profesional que es una unidad del área social y ella pertenece al económico administrativo, así como tanatología y cuidados paliativos que pertenece al área de ciencias médicas como la de psicología por decir al menos tres ejemplos de esto, su horario laboral actualmente es de 7:00 a 2;00 y según el formato de horario que se emite a la Dirección de Recursos Humanos se debe dejar 30 minutos entre el horario laboral administrativo y docente para que puedas dar clase y se le autoriza terminando su jornada laboral a tener inmediatamente clase, no viene su oficio de renuncia, no viene por parte de la DEP el análisis de las unidades de aprendizaje que imparte así como si cubre el perfil de acuerdo a los programas del plan de estudio no hay justificación de las plazas que se tienen, y la trabajadora Alma Leticia no tiene </w:t>
      </w:r>
      <w:proofErr w:type="spellStart"/>
      <w:r w:rsidR="00863B70" w:rsidRPr="005D5CE9">
        <w:rPr>
          <w:rFonts w:ascii="Palatino Linotype" w:hAnsi="Palatino Linotype" w:cs="Arial"/>
          <w:i/>
          <w:iCs/>
          <w:sz w:val="22"/>
          <w:szCs w:val="22"/>
        </w:rPr>
        <w:t>titulo</w:t>
      </w:r>
      <w:proofErr w:type="spellEnd"/>
      <w:r w:rsidR="00863B70" w:rsidRPr="005D5CE9">
        <w:rPr>
          <w:rFonts w:ascii="Palatino Linotype" w:hAnsi="Palatino Linotype" w:cs="Arial"/>
          <w:i/>
          <w:iCs/>
          <w:sz w:val="22"/>
          <w:szCs w:val="22"/>
        </w:rPr>
        <w:t xml:space="preserve"> profesional y tiene una plaza que se requiere tener dicho documento. no existen los oficios emitidos a la Secretaria de Administración y autorizados por la dirección para mejorar las plazas que se tienen por lo que </w:t>
      </w:r>
      <w:proofErr w:type="spellStart"/>
      <w:r w:rsidR="00863B70" w:rsidRPr="005D5CE9">
        <w:rPr>
          <w:rFonts w:ascii="Palatino Linotype" w:hAnsi="Palatino Linotype" w:cs="Arial"/>
          <w:i/>
          <w:iCs/>
          <w:sz w:val="22"/>
          <w:szCs w:val="22"/>
        </w:rPr>
        <w:t>de</w:t>
      </w:r>
      <w:proofErr w:type="spellEnd"/>
      <w:r w:rsidR="00863B70" w:rsidRPr="005D5CE9">
        <w:rPr>
          <w:rFonts w:ascii="Palatino Linotype" w:hAnsi="Palatino Linotype" w:cs="Arial"/>
          <w:i/>
          <w:iCs/>
          <w:sz w:val="22"/>
          <w:szCs w:val="22"/>
        </w:rPr>
        <w:t xml:space="preserve"> </w:t>
      </w:r>
      <w:proofErr w:type="spellStart"/>
      <w:r w:rsidR="00863B70" w:rsidRPr="005D5CE9">
        <w:rPr>
          <w:rFonts w:ascii="Palatino Linotype" w:hAnsi="Palatino Linotype" w:cs="Arial"/>
          <w:i/>
          <w:iCs/>
          <w:sz w:val="22"/>
          <w:szCs w:val="22"/>
        </w:rPr>
        <w:t>ha</w:t>
      </w:r>
      <w:proofErr w:type="spellEnd"/>
      <w:r w:rsidR="00863B70" w:rsidRPr="005D5CE9">
        <w:rPr>
          <w:rFonts w:ascii="Palatino Linotype" w:hAnsi="Palatino Linotype" w:cs="Arial"/>
          <w:i/>
          <w:iCs/>
          <w:sz w:val="22"/>
          <w:szCs w:val="22"/>
        </w:rPr>
        <w:t xml:space="preserve"> entender que quien ha realizado todo ha sido Cuauhtémoc ya que es el jefe de recursos humanos. La información proporcionada no viene de acuerdo a lo solicitado ni separado por trabajador.</w:t>
      </w:r>
      <w:r w:rsidRPr="005D5CE9">
        <w:rPr>
          <w:rFonts w:ascii="Palatino Linotype" w:hAnsi="Palatino Linotype" w:cs="Arial"/>
          <w:i/>
          <w:iCs/>
          <w:sz w:val="22"/>
          <w:szCs w:val="22"/>
        </w:rPr>
        <w:t>” (Sic)</w:t>
      </w:r>
    </w:p>
    <w:p w14:paraId="7C0CE6DD" w14:textId="77777777" w:rsidR="00536CDC" w:rsidRPr="005D5CE9" w:rsidRDefault="00536CDC" w:rsidP="00536CDC">
      <w:pPr>
        <w:ind w:left="850" w:right="901"/>
        <w:jc w:val="both"/>
        <w:rPr>
          <w:rFonts w:ascii="Palatino Linotype" w:hAnsi="Palatino Linotype" w:cs="Arial"/>
          <w:i/>
          <w:iCs/>
          <w:sz w:val="22"/>
          <w:szCs w:val="22"/>
        </w:rPr>
      </w:pPr>
    </w:p>
    <w:p w14:paraId="37BDCFED" w14:textId="45169D36" w:rsidR="003359C0" w:rsidRPr="005D5CE9" w:rsidRDefault="003359C0" w:rsidP="003359C0">
      <w:pPr>
        <w:spacing w:line="360" w:lineRule="auto"/>
        <w:jc w:val="both"/>
        <w:rPr>
          <w:rFonts w:ascii="Palatino Linotype" w:hAnsi="Palatino Linotype" w:cs="Arial"/>
          <w:b/>
          <w:sz w:val="26"/>
          <w:szCs w:val="26"/>
        </w:rPr>
      </w:pPr>
      <w:r w:rsidRPr="005D5CE9">
        <w:rPr>
          <w:rFonts w:ascii="Palatino Linotype" w:hAnsi="Palatino Linotype" w:cs="Arial"/>
          <w:b/>
          <w:sz w:val="28"/>
          <w:szCs w:val="28"/>
        </w:rPr>
        <w:t>V</w:t>
      </w:r>
      <w:r w:rsidR="00901236" w:rsidRPr="005D5CE9">
        <w:rPr>
          <w:rFonts w:ascii="Palatino Linotype" w:hAnsi="Palatino Linotype" w:cs="Arial"/>
          <w:b/>
          <w:sz w:val="28"/>
          <w:szCs w:val="28"/>
        </w:rPr>
        <w:t>I</w:t>
      </w:r>
      <w:r w:rsidRPr="005D5CE9">
        <w:rPr>
          <w:rFonts w:ascii="Palatino Linotype" w:hAnsi="Palatino Linotype" w:cs="Arial"/>
          <w:b/>
          <w:sz w:val="32"/>
          <w:szCs w:val="32"/>
        </w:rPr>
        <w:t>.</w:t>
      </w:r>
      <w:r w:rsidRPr="005D5CE9">
        <w:rPr>
          <w:rFonts w:ascii="Palatino Linotype" w:hAnsi="Palatino Linotype" w:cs="Arial"/>
          <w:b/>
          <w:sz w:val="26"/>
          <w:szCs w:val="26"/>
        </w:rPr>
        <w:t xml:space="preserve"> Del turno del Recurso de Revisión</w:t>
      </w:r>
    </w:p>
    <w:p w14:paraId="07DE924A" w14:textId="6C46696F" w:rsidR="003359C0" w:rsidRPr="005D5CE9" w:rsidRDefault="003359C0" w:rsidP="003359C0">
      <w:pPr>
        <w:spacing w:line="360" w:lineRule="auto"/>
        <w:jc w:val="both"/>
        <w:rPr>
          <w:rFonts w:ascii="Palatino Linotype" w:hAnsi="Palatino Linotype" w:cs="Arial"/>
        </w:rPr>
      </w:pPr>
      <w:r w:rsidRPr="005D5CE9">
        <w:rPr>
          <w:rFonts w:ascii="Palatino Linotype" w:hAnsi="Palatino Linotype" w:cs="Arial"/>
        </w:rPr>
        <w:t xml:space="preserve">En fecha </w:t>
      </w:r>
      <w:r w:rsidR="00D74D98" w:rsidRPr="005D5CE9">
        <w:rPr>
          <w:rFonts w:ascii="Palatino Linotype" w:hAnsi="Palatino Linotype" w:cs="Arial"/>
        </w:rPr>
        <w:t xml:space="preserve">treinta y uno de enero </w:t>
      </w:r>
      <w:r w:rsidRPr="005D5CE9">
        <w:rPr>
          <w:rFonts w:ascii="Palatino Linotype" w:hAnsi="Palatino Linotype"/>
        </w:rPr>
        <w:t>de dos mil veintidós</w:t>
      </w:r>
      <w:r w:rsidRPr="005D5CE9">
        <w:rPr>
          <w:rFonts w:ascii="Palatino Linotype" w:hAnsi="Palatino Linotype" w:cs="Arial"/>
        </w:rPr>
        <w:t xml:space="preserve">, el recurso de que se trata se envió electrónicamente al Instituto de </w:t>
      </w:r>
      <w:r w:rsidRPr="005D5CE9">
        <w:rPr>
          <w:rFonts w:ascii="Palatino Linotype" w:eastAsia="Arial Unicode MS" w:hAnsi="Palatino Linotype" w:cs="Arial"/>
        </w:rPr>
        <w:t>Transparencia</w:t>
      </w:r>
      <w:r w:rsidRPr="005D5CE9">
        <w:rPr>
          <w:rFonts w:ascii="Palatino Linotype" w:hAnsi="Palatino Linotype" w:cs="Arial"/>
        </w:rPr>
        <w:t xml:space="preserve">, Acceso a la Información Pública y Protección de Datos Personales del Estado de México y Municipios; y con fundamento en el artículo 185, fracción I de la </w:t>
      </w:r>
      <w:r w:rsidRPr="005D5CE9">
        <w:rPr>
          <w:rFonts w:ascii="Palatino Linotype" w:hAnsi="Palatino Linotype"/>
        </w:rPr>
        <w:t>Ley de Transparencia y Acceso a la Información Pública del Estado de México y Municipios</w:t>
      </w:r>
      <w:r w:rsidRPr="005D5CE9">
        <w:rPr>
          <w:rFonts w:ascii="Palatino Linotype" w:hAnsi="Palatino Linotype" w:cs="Arial"/>
        </w:rPr>
        <w:t>, se turnó a través del</w:t>
      </w:r>
      <w:r w:rsidRPr="005D5CE9">
        <w:rPr>
          <w:rFonts w:ascii="Palatino Linotype" w:eastAsia="Arial Unicode MS" w:hAnsi="Palatino Linotype" w:cs="Arial"/>
        </w:rPr>
        <w:t xml:space="preserve"> </w:t>
      </w:r>
      <w:r w:rsidRPr="005D5CE9">
        <w:rPr>
          <w:rFonts w:ascii="Palatino Linotype" w:eastAsia="Arial Unicode MS" w:hAnsi="Palatino Linotype" w:cs="Arial"/>
          <w:b/>
        </w:rPr>
        <w:t>SAIMEX</w:t>
      </w:r>
      <w:r w:rsidRPr="005D5CE9">
        <w:rPr>
          <w:rFonts w:ascii="Palatino Linotype" w:hAnsi="Palatino Linotype"/>
        </w:rPr>
        <w:t xml:space="preserve">, a la </w:t>
      </w:r>
      <w:r w:rsidRPr="005D5CE9">
        <w:rPr>
          <w:rFonts w:ascii="Palatino Linotype" w:hAnsi="Palatino Linotype" w:cs="Arial"/>
        </w:rPr>
        <w:t xml:space="preserve">Comisionada </w:t>
      </w:r>
      <w:r w:rsidRPr="005D5CE9">
        <w:rPr>
          <w:rFonts w:ascii="Palatino Linotype" w:eastAsia="MS Mincho" w:hAnsi="Palatino Linotype"/>
          <w:b/>
          <w:bCs/>
          <w:lang w:val="es-ES_tradnl"/>
        </w:rPr>
        <w:t xml:space="preserve">Comisionada </w:t>
      </w:r>
      <w:bookmarkStart w:id="5" w:name="_Hlk95912837"/>
      <w:r w:rsidR="003B4C57" w:rsidRPr="005D5CE9">
        <w:rPr>
          <w:rFonts w:ascii="Palatino Linotype" w:hAnsi="Palatino Linotype" w:cs="Arial"/>
          <w:b/>
          <w:bCs/>
        </w:rPr>
        <w:t>Guadalupe Ramírez Peña</w:t>
      </w:r>
      <w:bookmarkEnd w:id="5"/>
      <w:r w:rsidRPr="005D5CE9">
        <w:rPr>
          <w:rFonts w:ascii="Palatino Linotype" w:hAnsi="Palatino Linotype"/>
        </w:rPr>
        <w:t>,</w:t>
      </w:r>
      <w:r w:rsidRPr="005D5CE9">
        <w:rPr>
          <w:rFonts w:ascii="Palatino Linotype" w:hAnsi="Palatino Linotype" w:cs="Arial"/>
        </w:rPr>
        <w:t xml:space="preserve"> a efecto de decretar su admisión o desechamiento.</w:t>
      </w:r>
    </w:p>
    <w:p w14:paraId="009ED689" w14:textId="77777777" w:rsidR="003359C0" w:rsidRPr="005D5CE9" w:rsidRDefault="003359C0" w:rsidP="003359C0">
      <w:pPr>
        <w:suppressAutoHyphens/>
        <w:spacing w:line="360" w:lineRule="auto"/>
        <w:jc w:val="both"/>
        <w:rPr>
          <w:rFonts w:ascii="Palatino Linotype" w:hAnsi="Palatino Linotype" w:cs="Arial"/>
        </w:rPr>
      </w:pPr>
    </w:p>
    <w:p w14:paraId="6898FB57" w14:textId="77777777" w:rsidR="003359C0" w:rsidRPr="005D5CE9" w:rsidRDefault="003359C0" w:rsidP="003359C0">
      <w:pPr>
        <w:tabs>
          <w:tab w:val="center" w:pos="4252"/>
          <w:tab w:val="right" w:pos="8504"/>
        </w:tabs>
        <w:spacing w:line="360" w:lineRule="auto"/>
        <w:jc w:val="both"/>
        <w:rPr>
          <w:rFonts w:ascii="Palatino Linotype" w:hAnsi="Palatino Linotype" w:cs="Arial"/>
          <w:b/>
          <w:sz w:val="26"/>
          <w:szCs w:val="26"/>
        </w:rPr>
      </w:pPr>
      <w:r w:rsidRPr="005D5CE9">
        <w:rPr>
          <w:rFonts w:ascii="Palatino Linotype" w:hAnsi="Palatino Linotype" w:cs="Arial"/>
          <w:b/>
          <w:sz w:val="26"/>
          <w:szCs w:val="26"/>
        </w:rPr>
        <w:t>a) Admisión del Recurso de Revisión</w:t>
      </w:r>
    </w:p>
    <w:p w14:paraId="4FEF33F0" w14:textId="2757D690" w:rsidR="003359C0" w:rsidRPr="005D5CE9" w:rsidRDefault="003359C0" w:rsidP="003359C0">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rPr>
      </w:pPr>
      <w:r w:rsidRPr="005D5CE9">
        <w:rPr>
          <w:rFonts w:ascii="Palatino Linotype" w:eastAsia="Palatino Linotype" w:hAnsi="Palatino Linotype" w:cs="Palatino Linotype"/>
        </w:rPr>
        <w:lastRenderedPageBreak/>
        <w:t>De las constancias del expediente electrónico del</w:t>
      </w:r>
      <w:r w:rsidRPr="005D5CE9">
        <w:rPr>
          <w:rFonts w:ascii="Palatino Linotype" w:eastAsia="Palatino Linotype" w:hAnsi="Palatino Linotype" w:cs="Palatino Linotype"/>
          <w:b/>
        </w:rPr>
        <w:t xml:space="preserve"> SAIMEX</w:t>
      </w:r>
      <w:r w:rsidRPr="005D5CE9">
        <w:rPr>
          <w:rFonts w:ascii="Palatino Linotype" w:eastAsia="Palatino Linotype" w:hAnsi="Palatino Linotype" w:cs="Palatino Linotype"/>
        </w:rPr>
        <w:t xml:space="preserve">, se advierte que en fecha </w:t>
      </w:r>
      <w:r w:rsidR="00403673" w:rsidRPr="005D5CE9">
        <w:rPr>
          <w:rFonts w:ascii="Palatino Linotype" w:hAnsi="Palatino Linotype"/>
        </w:rPr>
        <w:t>uno de febrero</w:t>
      </w:r>
      <w:r w:rsidRPr="005D5CE9">
        <w:rPr>
          <w:rFonts w:ascii="Palatino Linotype" w:hAnsi="Palatino Linotype"/>
        </w:rPr>
        <w:t xml:space="preserve"> de dos mil veintidós</w:t>
      </w:r>
      <w:r w:rsidRPr="005D5CE9">
        <w:rPr>
          <w:rFonts w:ascii="Palatino Linotype" w:hAnsi="Palatino Linotype" w:cs="Arial"/>
        </w:rPr>
        <w:t xml:space="preserve">, </w:t>
      </w:r>
      <w:r w:rsidRPr="005D5CE9">
        <w:rPr>
          <w:rFonts w:ascii="Palatino Linotype" w:eastAsia="Palatino Linotype" w:hAnsi="Palatino Linotype" w:cs="Palatino Linotype"/>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0E0973" w:rsidRPr="005D5CE9">
        <w:rPr>
          <w:rFonts w:ascii="Palatino Linotype" w:eastAsia="Palatino Linotype" w:hAnsi="Palatino Linotype" w:cs="Palatino Linotype"/>
          <w:b/>
        </w:rPr>
        <w:t>LA</w:t>
      </w:r>
      <w:r w:rsidRPr="005D5CE9">
        <w:rPr>
          <w:rFonts w:ascii="Palatino Linotype" w:eastAsia="Palatino Linotype" w:hAnsi="Palatino Linotype" w:cs="Palatino Linotype"/>
          <w:b/>
        </w:rPr>
        <w:t xml:space="preserve"> RECURRENTE </w:t>
      </w:r>
      <w:r w:rsidRPr="005D5CE9">
        <w:rPr>
          <w:rFonts w:ascii="Palatino Linotype" w:eastAsia="Palatino Linotype" w:hAnsi="Palatino Linotype" w:cs="Palatino Linotype"/>
        </w:rPr>
        <w:t xml:space="preserve">manifestara lo que a su derecho conviniera, a efecto de presentar pruebas y alegatos; así como para que </w:t>
      </w:r>
      <w:r w:rsidRPr="005D5CE9">
        <w:rPr>
          <w:rFonts w:ascii="Palatino Linotype" w:eastAsia="Palatino Linotype" w:hAnsi="Palatino Linotype" w:cs="Palatino Linotype"/>
          <w:b/>
        </w:rPr>
        <w:t xml:space="preserve">EL SUJETO OBLIGADO </w:t>
      </w:r>
      <w:r w:rsidRPr="005D5CE9">
        <w:rPr>
          <w:rFonts w:ascii="Palatino Linotype" w:eastAsia="Palatino Linotype" w:hAnsi="Palatino Linotype" w:cs="Palatino Linotype"/>
        </w:rPr>
        <w:t>rindiera su</w:t>
      </w:r>
      <w:r w:rsidRPr="005D5CE9">
        <w:rPr>
          <w:rFonts w:ascii="Palatino Linotype" w:eastAsia="Palatino Linotype" w:hAnsi="Palatino Linotype" w:cs="Palatino Linotype"/>
          <w:b/>
        </w:rPr>
        <w:t xml:space="preserve"> </w:t>
      </w:r>
      <w:r w:rsidRPr="005D5CE9">
        <w:rPr>
          <w:rFonts w:ascii="Palatino Linotype" w:eastAsia="Palatino Linotype" w:hAnsi="Palatino Linotype" w:cs="Palatino Linotype"/>
        </w:rPr>
        <w:t>Informe Justificado.</w:t>
      </w:r>
    </w:p>
    <w:p w14:paraId="21640909" w14:textId="77777777" w:rsidR="00EB19F2" w:rsidRPr="005D5CE9" w:rsidRDefault="00EB19F2" w:rsidP="00BC0EA3">
      <w:pPr>
        <w:tabs>
          <w:tab w:val="center" w:pos="4252"/>
          <w:tab w:val="right" w:pos="8504"/>
        </w:tabs>
        <w:spacing w:line="360" w:lineRule="auto"/>
        <w:jc w:val="both"/>
        <w:rPr>
          <w:rFonts w:ascii="Palatino Linotype" w:hAnsi="Palatino Linotype" w:cs="Arial"/>
        </w:rPr>
      </w:pPr>
    </w:p>
    <w:p w14:paraId="720A4B2C" w14:textId="77777777" w:rsidR="003359C0" w:rsidRPr="005D5CE9" w:rsidRDefault="003359C0" w:rsidP="003359C0">
      <w:pPr>
        <w:spacing w:line="360" w:lineRule="auto"/>
        <w:jc w:val="both"/>
        <w:rPr>
          <w:rFonts w:ascii="Palatino Linotype" w:eastAsia="Arial Unicode MS" w:hAnsi="Palatino Linotype" w:cs="Arial"/>
          <w:b/>
          <w:sz w:val="26"/>
          <w:szCs w:val="26"/>
        </w:rPr>
      </w:pPr>
      <w:r w:rsidRPr="005D5CE9">
        <w:rPr>
          <w:rFonts w:ascii="Palatino Linotype" w:eastAsia="Arial Unicode MS" w:hAnsi="Palatino Linotype" w:cs="Arial"/>
          <w:b/>
          <w:sz w:val="26"/>
          <w:szCs w:val="26"/>
        </w:rPr>
        <w:t xml:space="preserve">b) </w:t>
      </w:r>
      <w:r w:rsidRPr="005D5CE9">
        <w:rPr>
          <w:rFonts w:ascii="Palatino Linotype" w:hAnsi="Palatino Linotype" w:cs="Arial"/>
          <w:b/>
          <w:bCs/>
          <w:sz w:val="26"/>
          <w:szCs w:val="26"/>
        </w:rPr>
        <w:t>Informe Justificado</w:t>
      </w:r>
    </w:p>
    <w:p w14:paraId="42978767" w14:textId="122CC30E" w:rsidR="00EB19F2" w:rsidRPr="005D5CE9" w:rsidRDefault="00EB19F2" w:rsidP="00BC0EA3">
      <w:pPr>
        <w:tabs>
          <w:tab w:val="center" w:pos="4252"/>
          <w:tab w:val="right" w:pos="8504"/>
        </w:tabs>
        <w:spacing w:line="360" w:lineRule="auto"/>
        <w:jc w:val="both"/>
        <w:rPr>
          <w:rFonts w:ascii="Palatino Linotype" w:hAnsi="Palatino Linotype" w:cs="Arial"/>
        </w:rPr>
      </w:pPr>
      <w:r w:rsidRPr="005D5CE9">
        <w:rPr>
          <w:rFonts w:ascii="Palatino Linotype" w:hAnsi="Palatino Linotype" w:cs="Arial"/>
        </w:rPr>
        <w:t>En cumplimiento a lo anterior, de las constancias del expediente electrónico</w:t>
      </w:r>
      <w:r w:rsidR="00434F5B" w:rsidRPr="005D5CE9">
        <w:rPr>
          <w:rFonts w:ascii="Palatino Linotype" w:hAnsi="Palatino Linotype" w:cs="Arial"/>
        </w:rPr>
        <w:t xml:space="preserve"> que obra en el</w:t>
      </w:r>
      <w:r w:rsidRPr="005D5CE9">
        <w:rPr>
          <w:rFonts w:ascii="Palatino Linotype" w:hAnsi="Palatino Linotype" w:cs="Arial"/>
        </w:rPr>
        <w:t> </w:t>
      </w:r>
      <w:r w:rsidRPr="005D5CE9">
        <w:rPr>
          <w:rFonts w:ascii="Palatino Linotype" w:hAnsi="Palatino Linotype" w:cs="Arial"/>
          <w:b/>
          <w:bCs/>
        </w:rPr>
        <w:t>SAIMEX</w:t>
      </w:r>
      <w:r w:rsidR="00434F5B" w:rsidRPr="005D5CE9">
        <w:rPr>
          <w:rFonts w:ascii="Palatino Linotype" w:hAnsi="Palatino Linotype" w:cs="Arial"/>
        </w:rPr>
        <w:t xml:space="preserve">, del Recurso materia del presente estudio, </w:t>
      </w:r>
      <w:r w:rsidRPr="005D5CE9">
        <w:rPr>
          <w:rFonts w:ascii="Palatino Linotype" w:hAnsi="Palatino Linotype" w:cs="Arial"/>
        </w:rPr>
        <w:t>se advierte que </w:t>
      </w:r>
      <w:r w:rsidRPr="005D5CE9">
        <w:rPr>
          <w:rFonts w:ascii="Palatino Linotype" w:hAnsi="Palatino Linotype" w:cs="Arial"/>
          <w:b/>
          <w:bCs/>
        </w:rPr>
        <w:t>EL SUJETO OBLIGADO </w:t>
      </w:r>
      <w:r w:rsidR="009E2D3E" w:rsidRPr="005D5CE9">
        <w:rPr>
          <w:rFonts w:ascii="Palatino Linotype" w:hAnsi="Palatino Linotype" w:cs="Arial"/>
        </w:rPr>
        <w:t xml:space="preserve">presento </w:t>
      </w:r>
      <w:r w:rsidRPr="005D5CE9">
        <w:rPr>
          <w:rFonts w:ascii="Palatino Linotype" w:hAnsi="Palatino Linotype" w:cs="Arial"/>
        </w:rPr>
        <w:t>su Informe Justificado</w:t>
      </w:r>
      <w:r w:rsidR="009E2D3E" w:rsidRPr="005D5CE9">
        <w:rPr>
          <w:rFonts w:ascii="Palatino Linotype" w:hAnsi="Palatino Linotype" w:cs="Arial"/>
        </w:rPr>
        <w:t xml:space="preserve"> en fecha </w:t>
      </w:r>
      <w:r w:rsidR="00301B2F" w:rsidRPr="005D5CE9">
        <w:rPr>
          <w:rFonts w:ascii="Palatino Linotype" w:hAnsi="Palatino Linotype" w:cs="Arial"/>
        </w:rPr>
        <w:t>diez</w:t>
      </w:r>
      <w:r w:rsidR="00A3109C" w:rsidRPr="005D5CE9">
        <w:rPr>
          <w:rFonts w:ascii="Palatino Linotype" w:hAnsi="Palatino Linotype" w:cs="Arial"/>
        </w:rPr>
        <w:t xml:space="preserve"> de febrero</w:t>
      </w:r>
      <w:r w:rsidR="009E2D3E" w:rsidRPr="005D5CE9">
        <w:rPr>
          <w:rFonts w:ascii="Palatino Linotype" w:hAnsi="Palatino Linotype" w:cs="Arial"/>
        </w:rPr>
        <w:t xml:space="preserve"> de dos mil veintidós</w:t>
      </w:r>
      <w:r w:rsidRPr="005D5CE9">
        <w:rPr>
          <w:rFonts w:ascii="Palatino Linotype" w:hAnsi="Palatino Linotype" w:cs="Arial"/>
        </w:rPr>
        <w:t>, como se desp</w:t>
      </w:r>
      <w:r w:rsidR="00E45BFD" w:rsidRPr="005D5CE9">
        <w:rPr>
          <w:rFonts w:ascii="Palatino Linotype" w:hAnsi="Palatino Linotype" w:cs="Arial"/>
        </w:rPr>
        <w:t>rende en la imagen que se anexa a continuación:</w:t>
      </w:r>
    </w:p>
    <w:p w14:paraId="3958E3E1" w14:textId="77777777" w:rsidR="008973F2" w:rsidRPr="005D5CE9" w:rsidRDefault="008973F2" w:rsidP="00BC0EA3">
      <w:pPr>
        <w:tabs>
          <w:tab w:val="center" w:pos="4252"/>
          <w:tab w:val="right" w:pos="8504"/>
        </w:tabs>
        <w:spacing w:line="360" w:lineRule="auto"/>
        <w:jc w:val="both"/>
        <w:rPr>
          <w:rFonts w:ascii="Palatino Linotype" w:hAnsi="Palatino Linotype" w:cs="Arial"/>
        </w:rPr>
      </w:pPr>
    </w:p>
    <w:p w14:paraId="419EA352" w14:textId="159E5B0A" w:rsidR="00A525BF" w:rsidRPr="005D5CE9" w:rsidRDefault="000B18B8" w:rsidP="00BC0EA3">
      <w:pPr>
        <w:rPr>
          <w:rFonts w:ascii="Palatino Linotype" w:eastAsia="Arial Unicode MS" w:hAnsi="Palatino Linotype" w:cs="Arial"/>
          <w:bCs/>
        </w:rPr>
      </w:pPr>
      <w:r w:rsidRPr="005D5CE9">
        <w:rPr>
          <w:rFonts w:ascii="Palatino Linotype" w:eastAsia="Arial Unicode MS" w:hAnsi="Palatino Linotype" w:cs="Arial"/>
          <w:bCs/>
          <w:noProof/>
          <w:lang w:eastAsia="es-MX"/>
        </w:rPr>
        <w:drawing>
          <wp:inline distT="0" distB="0" distL="0" distR="0" wp14:anchorId="771745ED" wp14:editId="67BBDD44">
            <wp:extent cx="5791835" cy="1825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25625"/>
                    </a:xfrm>
                    <a:prstGeom prst="rect">
                      <a:avLst/>
                    </a:prstGeom>
                  </pic:spPr>
                </pic:pic>
              </a:graphicData>
            </a:graphic>
          </wp:inline>
        </w:drawing>
      </w:r>
    </w:p>
    <w:p w14:paraId="7A294B7D" w14:textId="41BD09F3" w:rsidR="00686504" w:rsidRPr="005D5CE9" w:rsidRDefault="00686504" w:rsidP="00BC0EA3">
      <w:pPr>
        <w:rPr>
          <w:rFonts w:ascii="Palatino Linotype" w:eastAsia="Arial Unicode MS" w:hAnsi="Palatino Linotype" w:cs="Arial"/>
          <w:bCs/>
        </w:rPr>
      </w:pPr>
    </w:p>
    <w:p w14:paraId="7C61AC10" w14:textId="5A43B086" w:rsidR="00605A95" w:rsidRPr="005D5CE9" w:rsidRDefault="009E2D3E" w:rsidP="00D86B82">
      <w:pPr>
        <w:spacing w:line="360" w:lineRule="auto"/>
        <w:jc w:val="both"/>
        <w:rPr>
          <w:rFonts w:ascii="Palatino Linotype" w:eastAsia="Arial Unicode MS" w:hAnsi="Palatino Linotype" w:cs="Arial"/>
          <w:bCs/>
          <w:iCs/>
        </w:rPr>
      </w:pPr>
      <w:r w:rsidRPr="005D5CE9">
        <w:rPr>
          <w:rFonts w:ascii="Palatino Linotype" w:eastAsia="Arial Unicode MS" w:hAnsi="Palatino Linotype" w:cs="Arial"/>
          <w:b/>
        </w:rPr>
        <w:t>Informe Justificado</w:t>
      </w:r>
      <w:r w:rsidRPr="005D5CE9">
        <w:rPr>
          <w:rFonts w:ascii="Palatino Linotype" w:eastAsia="Arial Unicode MS" w:hAnsi="Palatino Linotype" w:cs="Arial"/>
          <w:bCs/>
        </w:rPr>
        <w:t xml:space="preserve"> que se puso a la vista de</w:t>
      </w:r>
      <w:r w:rsidR="008704B0" w:rsidRPr="005D5CE9">
        <w:rPr>
          <w:rFonts w:ascii="Palatino Linotype" w:eastAsia="Arial Unicode MS" w:hAnsi="Palatino Linotype" w:cs="Arial"/>
          <w:bCs/>
        </w:rPr>
        <w:t xml:space="preserve"> </w:t>
      </w:r>
      <w:r w:rsidRPr="005D5CE9">
        <w:rPr>
          <w:rFonts w:ascii="Palatino Linotype" w:eastAsia="Arial Unicode MS" w:hAnsi="Palatino Linotype" w:cs="Arial"/>
          <w:bCs/>
        </w:rPr>
        <w:t>l</w:t>
      </w:r>
      <w:r w:rsidR="008704B0" w:rsidRPr="005D5CE9">
        <w:rPr>
          <w:rFonts w:ascii="Palatino Linotype" w:eastAsia="Arial Unicode MS" w:hAnsi="Palatino Linotype" w:cs="Arial"/>
          <w:bCs/>
        </w:rPr>
        <w:t>a</w:t>
      </w:r>
      <w:r w:rsidR="00686504" w:rsidRPr="005D5CE9">
        <w:rPr>
          <w:rFonts w:ascii="Palatino Linotype" w:eastAsia="Arial Unicode MS" w:hAnsi="Palatino Linotype" w:cs="Arial"/>
          <w:bCs/>
        </w:rPr>
        <w:t xml:space="preserve"> particular </w:t>
      </w:r>
      <w:r w:rsidR="001C6C96" w:rsidRPr="005D5CE9">
        <w:rPr>
          <w:rFonts w:ascii="Palatino Linotype" w:eastAsia="Arial Unicode MS" w:hAnsi="Palatino Linotype" w:cs="Arial"/>
          <w:bCs/>
        </w:rPr>
        <w:t xml:space="preserve">en fecha </w:t>
      </w:r>
      <w:r w:rsidR="00605A95" w:rsidRPr="005D5CE9">
        <w:rPr>
          <w:rFonts w:ascii="Palatino Linotype" w:eastAsia="Arial Unicode MS" w:hAnsi="Palatino Linotype" w:cs="Arial"/>
          <w:bCs/>
        </w:rPr>
        <w:t>diecisiete de febrero</w:t>
      </w:r>
      <w:r w:rsidR="001C6C96" w:rsidRPr="005D5CE9">
        <w:rPr>
          <w:rFonts w:ascii="Palatino Linotype" w:eastAsia="Arial Unicode MS" w:hAnsi="Palatino Linotype" w:cs="Arial"/>
          <w:bCs/>
        </w:rPr>
        <w:t xml:space="preserve"> de dos mil veintidós, </w:t>
      </w:r>
      <w:r w:rsidR="00D86B82" w:rsidRPr="005D5CE9">
        <w:rPr>
          <w:rFonts w:ascii="Palatino Linotype" w:eastAsia="Arial Unicode MS" w:hAnsi="Palatino Linotype" w:cs="Arial"/>
          <w:bCs/>
        </w:rPr>
        <w:t>e</w:t>
      </w:r>
      <w:r w:rsidR="00434F5B" w:rsidRPr="005D5CE9">
        <w:rPr>
          <w:rFonts w:ascii="Palatino Linotype" w:eastAsia="Arial Unicode MS" w:hAnsi="Palatino Linotype" w:cs="Arial"/>
          <w:bCs/>
        </w:rPr>
        <w:t>n el que se observa en su contenido</w:t>
      </w:r>
      <w:r w:rsidR="003C78FB" w:rsidRPr="005D5CE9">
        <w:rPr>
          <w:rFonts w:ascii="Palatino Linotype" w:eastAsia="Arial Unicode MS" w:hAnsi="Palatino Linotype" w:cs="Arial"/>
          <w:bCs/>
        </w:rPr>
        <w:t xml:space="preserve"> medular</w:t>
      </w:r>
      <w:r w:rsidR="00605A95" w:rsidRPr="005D5CE9">
        <w:rPr>
          <w:rFonts w:ascii="Palatino Linotype" w:eastAsia="Arial Unicode MS" w:hAnsi="Palatino Linotype" w:cs="Arial"/>
          <w:bCs/>
        </w:rPr>
        <w:t xml:space="preserve"> </w:t>
      </w:r>
      <w:r w:rsidR="00D14704" w:rsidRPr="005D5CE9">
        <w:rPr>
          <w:rFonts w:ascii="Palatino Linotype" w:eastAsia="Arial Unicode MS" w:hAnsi="Palatino Linotype" w:cs="Arial"/>
          <w:bCs/>
        </w:rPr>
        <w:t xml:space="preserve">refiere el Titular de </w:t>
      </w:r>
      <w:r w:rsidR="00D14704" w:rsidRPr="005D5CE9">
        <w:rPr>
          <w:rFonts w:ascii="Palatino Linotype" w:eastAsia="Arial Unicode MS" w:hAnsi="Palatino Linotype" w:cs="Arial"/>
          <w:bCs/>
        </w:rPr>
        <w:lastRenderedPageBreak/>
        <w:t xml:space="preserve">la Dirección de Transparencia Universitaria que derivado de las manifestaciones realizadas por </w:t>
      </w:r>
      <w:r w:rsidR="008704B0" w:rsidRPr="005D5CE9">
        <w:rPr>
          <w:rFonts w:ascii="Palatino Linotype" w:eastAsia="Arial Unicode MS" w:hAnsi="Palatino Linotype" w:cs="Arial"/>
          <w:bCs/>
        </w:rPr>
        <w:t>la</w:t>
      </w:r>
      <w:r w:rsidR="00D14704" w:rsidRPr="005D5CE9">
        <w:rPr>
          <w:rFonts w:ascii="Palatino Linotype" w:eastAsia="Arial Unicode MS" w:hAnsi="Palatino Linotype" w:cs="Arial"/>
          <w:bCs/>
        </w:rPr>
        <w:t xml:space="preserve"> particular resulta aplicable actos consentidos al no impugnase la totalidad de respuesta, </w:t>
      </w:r>
      <w:r w:rsidR="006A6DD6" w:rsidRPr="005D5CE9">
        <w:rPr>
          <w:rFonts w:ascii="Palatino Linotype" w:eastAsia="Arial Unicode MS" w:hAnsi="Palatino Linotype" w:cs="Arial"/>
          <w:bCs/>
        </w:rPr>
        <w:t xml:space="preserve">así como, aparece </w:t>
      </w:r>
      <w:r w:rsidR="00D14704" w:rsidRPr="005D5CE9">
        <w:rPr>
          <w:rFonts w:ascii="Palatino Linotype" w:eastAsia="Arial Unicode MS" w:hAnsi="Palatino Linotype" w:cs="Arial"/>
          <w:bCs/>
        </w:rPr>
        <w:t xml:space="preserve">la figura de plus </w:t>
      </w:r>
      <w:proofErr w:type="spellStart"/>
      <w:r w:rsidR="00D14704" w:rsidRPr="005D5CE9">
        <w:rPr>
          <w:rFonts w:ascii="Palatino Linotype" w:eastAsia="Arial Unicode MS" w:hAnsi="Palatino Linotype" w:cs="Arial"/>
          <w:bCs/>
        </w:rPr>
        <w:t>petitio</w:t>
      </w:r>
      <w:proofErr w:type="spellEnd"/>
      <w:r w:rsidR="006A6DD6" w:rsidRPr="005D5CE9">
        <w:rPr>
          <w:rFonts w:ascii="Palatino Linotype" w:eastAsia="Arial Unicode MS" w:hAnsi="Palatino Linotype" w:cs="Arial"/>
          <w:bCs/>
        </w:rPr>
        <w:t xml:space="preserve"> </w:t>
      </w:r>
      <w:r w:rsidR="00D14704" w:rsidRPr="005D5CE9">
        <w:rPr>
          <w:rFonts w:ascii="Palatino Linotype" w:eastAsia="Arial Unicode MS" w:hAnsi="Palatino Linotype" w:cs="Arial"/>
          <w:bCs/>
        </w:rPr>
        <w:t xml:space="preserve">ya que hubo requerimientos novedosos a la solicitud inicial, </w:t>
      </w:r>
      <w:r w:rsidR="00230EAC" w:rsidRPr="005D5CE9">
        <w:rPr>
          <w:rFonts w:ascii="Palatino Linotype" w:eastAsia="Arial Unicode MS" w:hAnsi="Palatino Linotype" w:cs="Arial"/>
          <w:bCs/>
        </w:rPr>
        <w:t>así</w:t>
      </w:r>
      <w:r w:rsidR="00D14704" w:rsidRPr="005D5CE9">
        <w:rPr>
          <w:rFonts w:ascii="Palatino Linotype" w:eastAsia="Arial Unicode MS" w:hAnsi="Palatino Linotype" w:cs="Arial"/>
          <w:bCs/>
        </w:rPr>
        <w:t xml:space="preserve"> mismo, adjunto </w:t>
      </w:r>
      <w:r w:rsidR="00230EAC" w:rsidRPr="005D5CE9">
        <w:rPr>
          <w:rFonts w:ascii="Palatino Linotype" w:eastAsia="Arial Unicode MS" w:hAnsi="Palatino Linotype" w:cs="Arial"/>
          <w:bCs/>
        </w:rPr>
        <w:t>el documento donde se advierte la renuncia voluntaria una persona mencionada en la solicitud.</w:t>
      </w:r>
    </w:p>
    <w:p w14:paraId="7C9A77B0" w14:textId="77777777" w:rsidR="00D86B82" w:rsidRPr="005D5CE9" w:rsidRDefault="00D86B82" w:rsidP="00D86B82">
      <w:pPr>
        <w:spacing w:line="360" w:lineRule="auto"/>
        <w:jc w:val="both"/>
        <w:rPr>
          <w:rFonts w:ascii="Palatino Linotype" w:eastAsia="Arial Unicode MS" w:hAnsi="Palatino Linotype" w:cs="Arial"/>
          <w:bCs/>
        </w:rPr>
      </w:pPr>
    </w:p>
    <w:p w14:paraId="1D42782C" w14:textId="77777777" w:rsidR="003359C0" w:rsidRPr="005D5CE9" w:rsidRDefault="003359C0" w:rsidP="003359C0">
      <w:pPr>
        <w:spacing w:line="360" w:lineRule="auto"/>
        <w:jc w:val="both"/>
        <w:rPr>
          <w:rFonts w:ascii="Palatino Linotype" w:eastAsia="Arial Unicode MS" w:hAnsi="Palatino Linotype" w:cs="Arial"/>
          <w:b/>
          <w:sz w:val="26"/>
          <w:szCs w:val="26"/>
        </w:rPr>
      </w:pPr>
      <w:r w:rsidRPr="005D5CE9">
        <w:rPr>
          <w:rFonts w:ascii="Palatino Linotype" w:eastAsia="Arial Unicode MS" w:hAnsi="Palatino Linotype" w:cs="Arial"/>
          <w:b/>
          <w:sz w:val="26"/>
          <w:szCs w:val="26"/>
        </w:rPr>
        <w:t>c) Manifestaciones del Recurrente.</w:t>
      </w:r>
    </w:p>
    <w:p w14:paraId="1A08F599" w14:textId="08302FBD" w:rsidR="003359C0" w:rsidRPr="005D5CE9" w:rsidRDefault="003359C0" w:rsidP="003359C0">
      <w:pPr>
        <w:spacing w:line="360" w:lineRule="auto"/>
        <w:jc w:val="both"/>
        <w:rPr>
          <w:rFonts w:ascii="Palatino Linotype" w:eastAsia="Palatino Linotype" w:hAnsi="Palatino Linotype" w:cs="Palatino Linotype"/>
          <w:lang w:eastAsia="es-MX"/>
        </w:rPr>
      </w:pPr>
      <w:r w:rsidRPr="005D5CE9">
        <w:rPr>
          <w:rFonts w:ascii="Palatino Linotype" w:eastAsia="Arial Unicode MS" w:hAnsi="Palatino Linotype" w:cs="Arial"/>
          <w:bCs/>
        </w:rPr>
        <w:t xml:space="preserve">De las constancias que obran en el expediente electrónico del Sistema de Acceso a la Información Mexiquense (SAIMEX), se advierte que </w:t>
      </w:r>
      <w:r w:rsidRPr="005D5CE9">
        <w:rPr>
          <w:rFonts w:ascii="Palatino Linotype" w:eastAsia="Palatino Linotype" w:hAnsi="Palatino Linotype" w:cs="Palatino Linotype"/>
          <w:lang w:eastAsia="es-MX"/>
        </w:rPr>
        <w:t>dentro del término legalmente concedido a</w:t>
      </w:r>
      <w:r w:rsidR="000E0973" w:rsidRPr="005D5CE9">
        <w:rPr>
          <w:rFonts w:ascii="Palatino Linotype" w:eastAsia="Palatino Linotype" w:hAnsi="Palatino Linotype" w:cs="Palatino Linotype"/>
          <w:lang w:eastAsia="es-MX"/>
        </w:rPr>
        <w:t xml:space="preserve"> </w:t>
      </w:r>
      <w:r w:rsidR="000E0973" w:rsidRPr="005D5CE9">
        <w:rPr>
          <w:rFonts w:ascii="Palatino Linotype" w:eastAsia="Palatino Linotype" w:hAnsi="Palatino Linotype" w:cs="Palatino Linotype"/>
          <w:b/>
          <w:bCs/>
          <w:lang w:eastAsia="es-MX"/>
        </w:rPr>
        <w:t>LA</w:t>
      </w:r>
      <w:r w:rsidRPr="005D5CE9">
        <w:rPr>
          <w:rFonts w:ascii="Palatino Linotype" w:eastAsia="Palatino Linotype" w:hAnsi="Palatino Linotype" w:cs="Palatino Linotype"/>
          <w:lang w:eastAsia="es-MX"/>
        </w:rPr>
        <w:t xml:space="preserve"> </w:t>
      </w:r>
      <w:r w:rsidRPr="005D5CE9">
        <w:rPr>
          <w:rFonts w:ascii="Palatino Linotype" w:eastAsia="Palatino Linotype" w:hAnsi="Palatino Linotype" w:cs="Palatino Linotype"/>
          <w:b/>
          <w:lang w:eastAsia="es-MX"/>
        </w:rPr>
        <w:t>RECURRENTE</w:t>
      </w:r>
      <w:r w:rsidRPr="005D5CE9">
        <w:rPr>
          <w:rFonts w:ascii="Palatino Linotype" w:eastAsia="Palatino Linotype" w:hAnsi="Palatino Linotype" w:cs="Palatino Linotype"/>
          <w:lang w:eastAsia="es-MX"/>
        </w:rPr>
        <w:t>, no realizó las manifestaciones que conforme a derecho le correspondían.</w:t>
      </w:r>
    </w:p>
    <w:p w14:paraId="64C2A3BE" w14:textId="77777777" w:rsidR="003359C0" w:rsidRPr="005D5CE9" w:rsidRDefault="003359C0" w:rsidP="003359C0">
      <w:pPr>
        <w:rPr>
          <w:rFonts w:ascii="Palatino Linotype" w:eastAsia="Arial Unicode MS" w:hAnsi="Palatino Linotype" w:cs="Arial"/>
          <w:bCs/>
        </w:rPr>
      </w:pPr>
    </w:p>
    <w:p w14:paraId="02203242" w14:textId="61A75BA1" w:rsidR="00B04B96" w:rsidRPr="005D5CE9" w:rsidRDefault="003359C0" w:rsidP="00B04B96">
      <w:pPr>
        <w:pStyle w:val="Prrafodelista"/>
        <w:spacing w:line="360" w:lineRule="auto"/>
        <w:ind w:left="0"/>
        <w:jc w:val="both"/>
        <w:rPr>
          <w:rFonts w:ascii="Palatino Linotype" w:hAnsi="Palatino Linotype" w:cs="Arial"/>
          <w:b/>
          <w:bCs/>
          <w:sz w:val="26"/>
          <w:szCs w:val="26"/>
        </w:rPr>
      </w:pPr>
      <w:r w:rsidRPr="005D5CE9">
        <w:rPr>
          <w:rFonts w:ascii="Palatino Linotype" w:hAnsi="Palatino Linotype" w:cs="Arial"/>
          <w:b/>
          <w:bCs/>
          <w:sz w:val="26"/>
          <w:szCs w:val="26"/>
        </w:rPr>
        <w:t>d)</w:t>
      </w:r>
      <w:r w:rsidR="00B04B96" w:rsidRPr="005D5CE9">
        <w:rPr>
          <w:rFonts w:ascii="Palatino Linotype" w:hAnsi="Palatino Linotype" w:cs="Arial"/>
          <w:b/>
          <w:bCs/>
          <w:sz w:val="26"/>
          <w:szCs w:val="26"/>
        </w:rPr>
        <w:t xml:space="preserve"> Cierre de Instrucción</w:t>
      </w:r>
    </w:p>
    <w:p w14:paraId="1A109837" w14:textId="7068E273" w:rsidR="003359C0" w:rsidRPr="005D5CE9" w:rsidRDefault="00B04B96" w:rsidP="00B04B96">
      <w:pPr>
        <w:tabs>
          <w:tab w:val="left" w:pos="709"/>
        </w:tabs>
        <w:spacing w:line="360" w:lineRule="auto"/>
        <w:jc w:val="both"/>
        <w:rPr>
          <w:rFonts w:ascii="Palatino Linotype" w:hAnsi="Palatino Linotype" w:cs="Arial"/>
        </w:rPr>
      </w:pPr>
      <w:r w:rsidRPr="005D5CE9">
        <w:rPr>
          <w:rFonts w:ascii="Palatino Linotype" w:hAnsi="Palatino Linotype" w:cs="Arial"/>
        </w:rPr>
        <w:t xml:space="preserve">Una vez analizado el estado procesal que guardaba el expediente, en fecha </w:t>
      </w:r>
      <w:r w:rsidR="006A6DD6" w:rsidRPr="005D5CE9">
        <w:rPr>
          <w:rFonts w:ascii="Palatino Linotype" w:hAnsi="Palatino Linotype" w:cs="Arial"/>
        </w:rPr>
        <w:t>veinticuatro de</w:t>
      </w:r>
      <w:r w:rsidRPr="005D5CE9">
        <w:rPr>
          <w:rFonts w:ascii="Palatino Linotype" w:hAnsi="Palatino Linotype" w:cs="Arial"/>
        </w:rPr>
        <w:t xml:space="preserve"> febrero de dos mil veintidós, la </w:t>
      </w:r>
      <w:r w:rsidRPr="005D5CE9">
        <w:rPr>
          <w:rFonts w:ascii="Palatino Linotype" w:eastAsia="MS Mincho" w:hAnsi="Palatino Linotype"/>
          <w:b/>
          <w:bCs/>
          <w:lang w:val="es-ES_tradnl"/>
        </w:rPr>
        <w:t xml:space="preserve">Comisionada </w:t>
      </w:r>
      <w:r w:rsidRPr="005D5CE9">
        <w:rPr>
          <w:rFonts w:ascii="Palatino Linotype" w:hAnsi="Palatino Linotype" w:cs="Arial"/>
          <w:b/>
          <w:bCs/>
        </w:rPr>
        <w:t>Guadalupe Ramírez Peña</w:t>
      </w:r>
      <w:r w:rsidRPr="005D5CE9">
        <w:rPr>
          <w:rFonts w:ascii="Palatino Linotype" w:hAnsi="Palatino Linotype" w:cs="Arial"/>
        </w:rPr>
        <w:t xml:space="preserve"> 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09AC2C3B" w14:textId="77777777" w:rsidR="003359C0" w:rsidRPr="005D5CE9" w:rsidRDefault="003359C0" w:rsidP="003359C0">
      <w:pPr>
        <w:tabs>
          <w:tab w:val="left" w:pos="709"/>
        </w:tabs>
        <w:spacing w:line="360" w:lineRule="auto"/>
        <w:jc w:val="both"/>
        <w:rPr>
          <w:rFonts w:ascii="Palatino Linotype" w:hAnsi="Palatino Linotype" w:cs="Arial"/>
        </w:rPr>
      </w:pPr>
    </w:p>
    <w:p w14:paraId="3014C8B1" w14:textId="45F4A877" w:rsidR="003359C0" w:rsidRPr="005D5CE9" w:rsidRDefault="003359C0" w:rsidP="00B04B96">
      <w:pPr>
        <w:pStyle w:val="Prrafodelista"/>
        <w:spacing w:line="360" w:lineRule="auto"/>
        <w:ind w:left="0"/>
        <w:jc w:val="both"/>
        <w:rPr>
          <w:rFonts w:ascii="Palatino Linotype" w:hAnsi="Palatino Linotype" w:cs="Arial"/>
        </w:rPr>
      </w:pPr>
      <w:r w:rsidRPr="005D5CE9">
        <w:rPr>
          <w:rFonts w:ascii="Palatino Linotype" w:hAnsi="Palatino Linotype"/>
          <w:b/>
          <w:sz w:val="26"/>
          <w:szCs w:val="26"/>
        </w:rPr>
        <w:t xml:space="preserve">e) </w:t>
      </w:r>
      <w:r w:rsidR="00B04B96" w:rsidRPr="005D5CE9">
        <w:rPr>
          <w:rFonts w:ascii="Palatino Linotype" w:hAnsi="Palatino Linotype"/>
          <w:b/>
          <w:sz w:val="26"/>
          <w:szCs w:val="26"/>
        </w:rPr>
        <w:t xml:space="preserve">Del </w:t>
      </w:r>
      <w:proofErr w:type="spellStart"/>
      <w:r w:rsidR="00B04B96" w:rsidRPr="005D5CE9">
        <w:rPr>
          <w:rFonts w:ascii="Palatino Linotype" w:hAnsi="Palatino Linotype"/>
          <w:b/>
          <w:sz w:val="26"/>
          <w:szCs w:val="26"/>
        </w:rPr>
        <w:t>returno</w:t>
      </w:r>
      <w:proofErr w:type="spellEnd"/>
      <w:r w:rsidR="00B04B96" w:rsidRPr="005D5CE9">
        <w:rPr>
          <w:rFonts w:ascii="Palatino Linotype" w:hAnsi="Palatino Linotype"/>
          <w:b/>
          <w:sz w:val="26"/>
          <w:szCs w:val="26"/>
        </w:rPr>
        <w:t xml:space="preserve"> del Recurso de Revisión</w:t>
      </w:r>
    </w:p>
    <w:p w14:paraId="4C96C563" w14:textId="77777777" w:rsidR="0082704F" w:rsidRPr="005D5CE9" w:rsidRDefault="00B04B96" w:rsidP="00B04B96">
      <w:pPr>
        <w:pStyle w:val="Prrafodelista"/>
        <w:spacing w:line="360" w:lineRule="auto"/>
        <w:ind w:left="0"/>
        <w:jc w:val="both"/>
        <w:rPr>
          <w:rFonts w:ascii="Palatino Linotype" w:hAnsi="Palatino Linotype"/>
        </w:rPr>
      </w:pPr>
      <w:r w:rsidRPr="005D5CE9">
        <w:rPr>
          <w:rFonts w:ascii="Palatino Linotype" w:hAnsi="Palatino Linotype"/>
        </w:rPr>
        <w:t xml:space="preserve">En la Novena Sesión Ordinaria de fecha nueve de marzo de dos mil veintidós, por acuerdo del Pleno de este Órgano Garante, fue </w:t>
      </w:r>
      <w:proofErr w:type="spellStart"/>
      <w:r w:rsidRPr="005D5CE9">
        <w:rPr>
          <w:rFonts w:ascii="Palatino Linotype" w:hAnsi="Palatino Linotype"/>
        </w:rPr>
        <w:t>returnado</w:t>
      </w:r>
      <w:proofErr w:type="spellEnd"/>
      <w:r w:rsidRPr="005D5CE9">
        <w:rPr>
          <w:rFonts w:ascii="Palatino Linotype" w:hAnsi="Palatino Linotype"/>
        </w:rPr>
        <w:t xml:space="preserve"> el Recurso de Revisión </w:t>
      </w:r>
      <w:r w:rsidRPr="005D5CE9">
        <w:rPr>
          <w:rFonts w:ascii="Palatino Linotype" w:hAnsi="Palatino Linotype"/>
          <w:b/>
        </w:rPr>
        <w:t>00397/INFOEM/IP/RR/2022</w:t>
      </w:r>
      <w:r w:rsidRPr="005D5CE9">
        <w:rPr>
          <w:rFonts w:ascii="Palatino Linotype" w:hAnsi="Palatino Linotype"/>
        </w:rPr>
        <w:t xml:space="preserve">, a la </w:t>
      </w:r>
      <w:r w:rsidRPr="005D5CE9">
        <w:rPr>
          <w:rFonts w:ascii="Palatino Linotype" w:hAnsi="Palatino Linotype"/>
          <w:b/>
        </w:rPr>
        <w:t xml:space="preserve">Comisionada Sharon Cristina Morales Martínez </w:t>
      </w:r>
      <w:r w:rsidRPr="005D5CE9">
        <w:rPr>
          <w:rFonts w:ascii="Palatino Linotype" w:hAnsi="Palatino Linotype"/>
        </w:rPr>
        <w:t>para su resolución y presentación al Pleno</w:t>
      </w:r>
    </w:p>
    <w:p w14:paraId="537C0593" w14:textId="3D1311D7" w:rsidR="00C443CC" w:rsidRPr="005D5CE9" w:rsidRDefault="00301B2F" w:rsidP="00C443CC">
      <w:pPr>
        <w:spacing w:line="360" w:lineRule="auto"/>
        <w:jc w:val="both"/>
        <w:rPr>
          <w:rFonts w:ascii="Palatino Linotype" w:hAnsi="Palatino Linotype"/>
          <w:b/>
          <w:color w:val="000000" w:themeColor="text1"/>
          <w:sz w:val="26"/>
          <w:szCs w:val="26"/>
        </w:rPr>
      </w:pPr>
      <w:r w:rsidRPr="005D5CE9">
        <w:rPr>
          <w:rFonts w:ascii="Palatino Linotype" w:hAnsi="Palatino Linotype"/>
          <w:b/>
          <w:color w:val="000000" w:themeColor="text1"/>
          <w:sz w:val="26"/>
          <w:szCs w:val="26"/>
        </w:rPr>
        <w:lastRenderedPageBreak/>
        <w:t>f</w:t>
      </w:r>
      <w:r w:rsidR="00C443CC" w:rsidRPr="005D5CE9">
        <w:rPr>
          <w:rFonts w:ascii="Palatino Linotype" w:hAnsi="Palatino Linotype"/>
          <w:b/>
          <w:color w:val="000000" w:themeColor="text1"/>
          <w:sz w:val="26"/>
          <w:szCs w:val="26"/>
        </w:rPr>
        <w:t>) Ampliación del plazo para resolver</w:t>
      </w:r>
    </w:p>
    <w:p w14:paraId="28640A64" w14:textId="02B6D806" w:rsidR="003359C0" w:rsidRPr="005D5CE9" w:rsidRDefault="00C443CC" w:rsidP="00C443CC">
      <w:pPr>
        <w:spacing w:line="360" w:lineRule="auto"/>
        <w:jc w:val="both"/>
        <w:rPr>
          <w:rFonts w:ascii="Palatino Linotype" w:hAnsi="Palatino Linotype"/>
        </w:rPr>
      </w:pPr>
      <w:r w:rsidRPr="005D5CE9">
        <w:rPr>
          <w:rFonts w:ascii="Palatino Linotype" w:eastAsia="Palatino Linotype" w:hAnsi="Palatino Linotype" w:cs="Palatino Linotype"/>
          <w:color w:val="0D0D0D" w:themeColor="text1" w:themeTint="F2"/>
          <w:lang w:val="es-ES"/>
        </w:rPr>
        <w:t xml:space="preserve">El </w:t>
      </w:r>
      <w:r w:rsidR="00301B2F" w:rsidRPr="005D5CE9">
        <w:rPr>
          <w:rFonts w:ascii="Palatino Linotype" w:eastAsia="Palatino Linotype" w:hAnsi="Palatino Linotype" w:cs="Palatino Linotype"/>
          <w:color w:val="0D0D0D" w:themeColor="text1" w:themeTint="F2"/>
          <w:lang w:val="es-ES"/>
        </w:rPr>
        <w:t>veintitrés</w:t>
      </w:r>
      <w:r w:rsidRPr="005D5CE9">
        <w:rPr>
          <w:rFonts w:ascii="Palatino Linotype" w:eastAsia="Palatino Linotype" w:hAnsi="Palatino Linotype" w:cs="Palatino Linotype"/>
          <w:color w:val="0D0D0D" w:themeColor="text1" w:themeTint="F2"/>
          <w:lang w:val="es-ES"/>
        </w:rPr>
        <w:t xml:space="preserve"> de marzo de dos mil veintidós, se acordó ampliar por un periodo de quince días hábiles, el plazo para resolver el Recurso de Revisión que nos ocupa; acto que fue notificado a las partes, mediante el Sistema de Acceso a la Información Mexiquense (SAIMEX)</w:t>
      </w:r>
      <w:r w:rsidR="003359C0" w:rsidRPr="005D5CE9">
        <w:rPr>
          <w:rFonts w:ascii="Palatino Linotype" w:hAnsi="Palatino Linotype"/>
        </w:rPr>
        <w:t xml:space="preserve">; y, </w:t>
      </w:r>
    </w:p>
    <w:p w14:paraId="105A523A" w14:textId="77777777" w:rsidR="00C443CC" w:rsidRPr="005D5CE9" w:rsidRDefault="00C443CC" w:rsidP="00C443CC">
      <w:pPr>
        <w:spacing w:line="360" w:lineRule="auto"/>
        <w:jc w:val="both"/>
        <w:rPr>
          <w:rFonts w:ascii="Palatino Linotype" w:hAnsi="Palatino Linotype"/>
        </w:rPr>
      </w:pPr>
    </w:p>
    <w:p w14:paraId="0A17408E" w14:textId="529D8A98" w:rsidR="005A070A" w:rsidRPr="005D5CE9" w:rsidRDefault="00200BFC" w:rsidP="00BC0EA3">
      <w:pPr>
        <w:jc w:val="center"/>
        <w:rPr>
          <w:rFonts w:ascii="Palatino Linotype" w:hAnsi="Palatino Linotype" w:cs="Arial"/>
          <w:b/>
          <w:bCs/>
          <w:spacing w:val="60"/>
          <w:sz w:val="28"/>
        </w:rPr>
      </w:pPr>
      <w:r w:rsidRPr="005D5CE9">
        <w:rPr>
          <w:rFonts w:ascii="Palatino Linotype" w:hAnsi="Palatino Linotype" w:cs="Arial"/>
          <w:b/>
          <w:bCs/>
          <w:spacing w:val="60"/>
          <w:sz w:val="28"/>
        </w:rPr>
        <w:t>CONSIDERANDO</w:t>
      </w:r>
    </w:p>
    <w:p w14:paraId="28B02C83" w14:textId="77777777" w:rsidR="00C01E4D" w:rsidRPr="005D5CE9" w:rsidRDefault="00C01E4D" w:rsidP="00BC0EA3">
      <w:pPr>
        <w:jc w:val="center"/>
        <w:rPr>
          <w:rFonts w:ascii="Palatino Linotype" w:hAnsi="Palatino Linotype" w:cs="Arial"/>
          <w:b/>
          <w:bCs/>
          <w:spacing w:val="60"/>
          <w:sz w:val="28"/>
        </w:rPr>
      </w:pPr>
    </w:p>
    <w:p w14:paraId="6E5E76A3" w14:textId="77777777" w:rsidR="007366EE" w:rsidRPr="005D5CE9" w:rsidRDefault="007366EE" w:rsidP="00BC0EA3">
      <w:pPr>
        <w:jc w:val="center"/>
        <w:rPr>
          <w:rFonts w:ascii="Palatino Linotype" w:hAnsi="Palatino Linotype" w:cs="Arial"/>
          <w:b/>
          <w:bCs/>
          <w:spacing w:val="60"/>
          <w:sz w:val="28"/>
        </w:rPr>
      </w:pPr>
    </w:p>
    <w:p w14:paraId="7EF62753" w14:textId="77777777" w:rsidR="007366EE" w:rsidRPr="005D5CE9"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D5CE9">
        <w:rPr>
          <w:rFonts w:ascii="Palatino Linotype" w:hAnsi="Palatino Linotype"/>
          <w:b/>
        </w:rPr>
        <w:t>Competencia</w:t>
      </w:r>
      <w:r w:rsidRPr="005D5CE9">
        <w:rPr>
          <w:rFonts w:ascii="Palatino Linotype" w:hAnsi="Palatino Linotype"/>
        </w:rPr>
        <w:t>.</w:t>
      </w:r>
      <w:r w:rsidRPr="005D5CE9">
        <w:rPr>
          <w:rFonts w:ascii="Palatino Linotype" w:hAnsi="Palatino Linotype"/>
          <w:b/>
        </w:rPr>
        <w:t xml:space="preserve"> </w:t>
      </w:r>
    </w:p>
    <w:p w14:paraId="1CE2C5E0" w14:textId="444F84BA" w:rsidR="00CC0BEF" w:rsidRPr="005D5CE9"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5D5CE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5D5CE9">
        <w:rPr>
          <w:rFonts w:ascii="Palatino Linotype" w:eastAsia="Calibri" w:hAnsi="Palatino Linotype" w:cs="Arial"/>
          <w:lang w:val="es-ES_tradnl"/>
        </w:rPr>
        <w:t>trigésimo, trigésimo primero y trigésimo segundo</w:t>
      </w:r>
      <w:bookmarkEnd w:id="6"/>
      <w:r w:rsidRPr="005D5CE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D5CE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5D5CE9"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5D5CE9" w:rsidRDefault="00200BFC" w:rsidP="00BC0EA3">
      <w:pPr>
        <w:spacing w:line="360" w:lineRule="auto"/>
        <w:jc w:val="both"/>
        <w:rPr>
          <w:rFonts w:ascii="Palatino Linotype" w:hAnsi="Palatino Linotype" w:cs="Arial"/>
          <w:b/>
        </w:rPr>
      </w:pPr>
      <w:r w:rsidRPr="005D5CE9">
        <w:rPr>
          <w:rFonts w:ascii="Palatino Linotype" w:hAnsi="Palatino Linotype" w:cs="Arial"/>
          <w:b/>
          <w:sz w:val="28"/>
        </w:rPr>
        <w:t>SEGUNDO</w:t>
      </w:r>
      <w:r w:rsidRPr="005D5CE9">
        <w:rPr>
          <w:rFonts w:ascii="Palatino Linotype" w:hAnsi="Palatino Linotype" w:cs="Arial"/>
          <w:b/>
        </w:rPr>
        <w:t xml:space="preserve">. Interés. </w:t>
      </w:r>
    </w:p>
    <w:p w14:paraId="10BFC167" w14:textId="77777777" w:rsidR="00551D20" w:rsidRPr="005D5CE9" w:rsidRDefault="00551D20" w:rsidP="00551D20">
      <w:pPr>
        <w:spacing w:line="360" w:lineRule="auto"/>
        <w:jc w:val="both"/>
        <w:rPr>
          <w:rFonts w:ascii="Palatino Linotype" w:eastAsia="Calibri" w:hAnsi="Palatino Linotype" w:cs="Arial"/>
          <w:lang w:eastAsia="en-US"/>
        </w:rPr>
      </w:pPr>
      <w:r w:rsidRPr="005D5CE9">
        <w:rPr>
          <w:rFonts w:ascii="Palatino Linotype" w:hAnsi="Palatino Linotype" w:cs="Arial"/>
          <w:bCs/>
        </w:rPr>
        <w:t xml:space="preserve">El Recurso de Revisión fue interpuesto por parte legítima, en atención a que se presentó por </w:t>
      </w:r>
      <w:r w:rsidRPr="005D5CE9">
        <w:rPr>
          <w:rFonts w:ascii="Palatino Linotype" w:hAnsi="Palatino Linotype" w:cs="Arial"/>
          <w:b/>
          <w:bCs/>
        </w:rPr>
        <w:t>LA RECURRENTE,</w:t>
      </w:r>
      <w:r w:rsidRPr="005D5CE9">
        <w:rPr>
          <w:rFonts w:ascii="Palatino Linotype" w:hAnsi="Palatino Linotype" w:cs="Arial"/>
          <w:bCs/>
        </w:rPr>
        <w:t xml:space="preserve"> quien es la misma persona que formuló la solicitud de acceso </w:t>
      </w:r>
      <w:r w:rsidRPr="005D5CE9">
        <w:rPr>
          <w:rFonts w:ascii="Palatino Linotype" w:hAnsi="Palatino Linotype" w:cs="Arial"/>
          <w:bCs/>
        </w:rPr>
        <w:lastRenderedPageBreak/>
        <w:t xml:space="preserve">a la Información Pública al </w:t>
      </w:r>
      <w:r w:rsidRPr="005D5CE9">
        <w:rPr>
          <w:rFonts w:ascii="Palatino Linotype" w:hAnsi="Palatino Linotype" w:cs="Arial"/>
          <w:b/>
          <w:bCs/>
        </w:rPr>
        <w:t xml:space="preserve">SUJETO OBLIGADO, </w:t>
      </w:r>
      <w:r w:rsidRPr="005D5CE9">
        <w:rPr>
          <w:rFonts w:ascii="Palatino Linotype" w:hAnsi="Palatino Linotype" w:cs="Arial"/>
        </w:rPr>
        <w:t>en razón de que las claves de acceso</w:t>
      </w:r>
      <w:r w:rsidRPr="005D5CE9">
        <w:rPr>
          <w:rFonts w:ascii="Palatino Linotype" w:hAnsi="Palatino Linotype" w:cs="Arial"/>
          <w:b/>
          <w:bCs/>
        </w:rPr>
        <w:t xml:space="preserve"> </w:t>
      </w:r>
      <w:r w:rsidRPr="005D5CE9">
        <w:rPr>
          <w:rFonts w:ascii="Palatino Linotype" w:hAnsi="Palatino Linotype" w:cs="Arial"/>
        </w:rPr>
        <w:t>al</w:t>
      </w:r>
      <w:r w:rsidRPr="005D5CE9">
        <w:rPr>
          <w:rFonts w:ascii="Palatino Linotype" w:hAnsi="Palatino Linotype" w:cs="Arial"/>
          <w:b/>
          <w:bCs/>
        </w:rPr>
        <w:t xml:space="preserve"> </w:t>
      </w:r>
      <w:r w:rsidRPr="005D5CE9">
        <w:rPr>
          <w:rFonts w:ascii="Palatino Linotype" w:eastAsia="Calibri" w:hAnsi="Palatino Linotype" w:cs="Arial"/>
          <w:lang w:eastAsia="en-US"/>
        </w:rPr>
        <w:t>Sistema de Acceso a la Información Mexiquense (</w:t>
      </w:r>
      <w:r w:rsidRPr="005D5CE9">
        <w:rPr>
          <w:rFonts w:ascii="Palatino Linotype" w:eastAsia="Calibri" w:hAnsi="Palatino Linotype" w:cs="Arial"/>
          <w:b/>
          <w:bCs/>
          <w:lang w:eastAsia="en-US"/>
        </w:rPr>
        <w:t>SAIMEX</w:t>
      </w:r>
      <w:r w:rsidRPr="005D5CE9">
        <w:rPr>
          <w:rFonts w:ascii="Palatino Linotype" w:eastAsia="Calibri" w:hAnsi="Palatino Linotype" w:cs="Arial"/>
          <w:lang w:eastAsia="en-US"/>
        </w:rPr>
        <w:t>) son personales e irrepetibles a lo cual se tiene certeza que se trata del mismo particular.</w:t>
      </w:r>
    </w:p>
    <w:p w14:paraId="124B54BC" w14:textId="77777777" w:rsidR="00C13171" w:rsidRPr="005D5CE9" w:rsidRDefault="00C13171" w:rsidP="00551D20">
      <w:pPr>
        <w:spacing w:line="360" w:lineRule="auto"/>
        <w:jc w:val="both"/>
        <w:rPr>
          <w:rFonts w:ascii="Palatino Linotype" w:hAnsi="Palatino Linotype" w:cs="Arial"/>
          <w:b/>
          <w:bCs/>
        </w:rPr>
      </w:pPr>
    </w:p>
    <w:p w14:paraId="375B2909" w14:textId="77777777" w:rsidR="007366EE" w:rsidRPr="005D5CE9"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D5CE9">
        <w:rPr>
          <w:rFonts w:ascii="Palatino Linotype" w:hAnsi="Palatino Linotype" w:cs="Arial"/>
          <w:b/>
          <w:sz w:val="28"/>
        </w:rPr>
        <w:t>TERCERO</w:t>
      </w:r>
      <w:r w:rsidRPr="005D5CE9">
        <w:rPr>
          <w:rFonts w:ascii="Palatino Linotype" w:hAnsi="Palatino Linotype" w:cs="Arial"/>
          <w:b/>
        </w:rPr>
        <w:t xml:space="preserve">. </w:t>
      </w:r>
      <w:r w:rsidRPr="005D5CE9">
        <w:rPr>
          <w:rFonts w:ascii="Palatino Linotype" w:hAnsi="Palatino Linotype" w:cs="Arial"/>
          <w:b/>
          <w:lang w:val="es-ES"/>
        </w:rPr>
        <w:t>Oportunidad</w:t>
      </w:r>
      <w:r w:rsidR="00FD561B" w:rsidRPr="005D5CE9">
        <w:rPr>
          <w:rFonts w:ascii="Palatino Linotype" w:hAnsi="Palatino Linotype" w:cs="Arial"/>
        </w:rPr>
        <w:t xml:space="preserve">. </w:t>
      </w:r>
    </w:p>
    <w:p w14:paraId="7267C8A1" w14:textId="090FB83C" w:rsidR="00FD561B" w:rsidRPr="005D5CE9"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D5CE9">
        <w:rPr>
          <w:rFonts w:ascii="Palatino Linotype" w:hAnsi="Palatino Linotype" w:cs="Arial"/>
        </w:rPr>
        <w:t xml:space="preserve">El recurso de revisión fue interpuesto dentro del plazo de quince días hábiles, contados a partir del día siguiente al que </w:t>
      </w:r>
      <w:r w:rsidR="009122A7" w:rsidRPr="005D5CE9">
        <w:rPr>
          <w:rFonts w:ascii="Palatino Linotype" w:hAnsi="Palatino Linotype" w:cs="Arial"/>
          <w:b/>
        </w:rPr>
        <w:t>LA</w:t>
      </w:r>
      <w:r w:rsidRPr="005D5CE9">
        <w:rPr>
          <w:rFonts w:ascii="Palatino Linotype" w:hAnsi="Palatino Linotype" w:cs="Arial"/>
          <w:b/>
        </w:rPr>
        <w:t xml:space="preserve"> RECURRENTE </w:t>
      </w:r>
      <w:r w:rsidRPr="005D5CE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5D5CE9" w:rsidRDefault="005A070A" w:rsidP="00BC0EA3">
      <w:pPr>
        <w:ind w:left="720" w:right="709"/>
        <w:contextualSpacing/>
        <w:jc w:val="both"/>
        <w:rPr>
          <w:rFonts w:ascii="Palatino Linotype" w:hAnsi="Palatino Linotype" w:cs="Arial"/>
          <w:i/>
          <w:sz w:val="22"/>
        </w:rPr>
      </w:pPr>
    </w:p>
    <w:p w14:paraId="3A05F024" w14:textId="2EC66245" w:rsidR="00D063EF" w:rsidRPr="005D5CE9" w:rsidRDefault="00FD561B" w:rsidP="00BC0EA3">
      <w:pPr>
        <w:ind w:left="851" w:right="899"/>
        <w:contextualSpacing/>
        <w:jc w:val="both"/>
        <w:rPr>
          <w:rFonts w:ascii="Palatino Linotype" w:hAnsi="Palatino Linotype" w:cs="Arial"/>
          <w:i/>
          <w:sz w:val="22"/>
        </w:rPr>
      </w:pPr>
      <w:r w:rsidRPr="005D5CE9">
        <w:rPr>
          <w:rFonts w:ascii="Palatino Linotype" w:hAnsi="Palatino Linotype" w:cs="Arial"/>
          <w:i/>
          <w:sz w:val="22"/>
        </w:rPr>
        <w:t>“</w:t>
      </w:r>
      <w:r w:rsidRPr="005D5CE9">
        <w:rPr>
          <w:rFonts w:ascii="Palatino Linotype" w:hAnsi="Palatino Linotype" w:cs="Arial"/>
          <w:b/>
          <w:i/>
          <w:sz w:val="22"/>
        </w:rPr>
        <w:t>Artículo 178.</w:t>
      </w:r>
      <w:r w:rsidRPr="005D5CE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5D5CE9">
        <w:rPr>
          <w:rFonts w:ascii="Palatino Linotype" w:hAnsi="Palatino Linotype" w:cs="Arial"/>
          <w:i/>
          <w:sz w:val="22"/>
        </w:rPr>
        <w:t>.</w:t>
      </w:r>
    </w:p>
    <w:p w14:paraId="0BB4C98F" w14:textId="77777777" w:rsidR="00585683" w:rsidRPr="005D5CE9" w:rsidRDefault="00585683" w:rsidP="00BC0EA3">
      <w:pPr>
        <w:ind w:left="851" w:right="899"/>
        <w:contextualSpacing/>
        <w:jc w:val="both"/>
        <w:rPr>
          <w:rFonts w:ascii="Palatino Linotype" w:hAnsi="Palatino Linotype" w:cs="Arial"/>
          <w:i/>
          <w:sz w:val="22"/>
        </w:rPr>
      </w:pPr>
    </w:p>
    <w:p w14:paraId="10DA754A" w14:textId="31A53A48" w:rsidR="00D063EF" w:rsidRPr="005D5CE9" w:rsidRDefault="00FD561B" w:rsidP="00BC0EA3">
      <w:pPr>
        <w:ind w:left="851" w:right="899"/>
        <w:contextualSpacing/>
        <w:jc w:val="both"/>
        <w:rPr>
          <w:rFonts w:ascii="Palatino Linotype" w:hAnsi="Palatino Linotype" w:cs="Arial"/>
          <w:i/>
          <w:sz w:val="22"/>
        </w:rPr>
      </w:pPr>
      <w:r w:rsidRPr="005D5CE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B9B300" w14:textId="77777777" w:rsidR="00585683" w:rsidRPr="005D5CE9" w:rsidRDefault="00585683" w:rsidP="00BC0EA3">
      <w:pPr>
        <w:ind w:left="851" w:right="899"/>
        <w:contextualSpacing/>
        <w:jc w:val="both"/>
        <w:rPr>
          <w:rFonts w:ascii="Palatino Linotype" w:hAnsi="Palatino Linotype" w:cs="Arial"/>
          <w:i/>
          <w:sz w:val="22"/>
        </w:rPr>
      </w:pPr>
    </w:p>
    <w:p w14:paraId="5D4FEB8F" w14:textId="2CDB8C59" w:rsidR="00FD561B" w:rsidRPr="005D5CE9" w:rsidRDefault="00FD561B" w:rsidP="00BC0EA3">
      <w:pPr>
        <w:ind w:left="851" w:right="899"/>
        <w:jc w:val="both"/>
        <w:rPr>
          <w:rFonts w:ascii="Palatino Linotype" w:hAnsi="Palatino Linotype" w:cs="Arial"/>
          <w:i/>
          <w:sz w:val="22"/>
        </w:rPr>
      </w:pPr>
      <w:r w:rsidRPr="005D5CE9">
        <w:rPr>
          <w:rFonts w:ascii="Palatino Linotype" w:hAnsi="Palatino Linotype" w:cs="Arial"/>
          <w:i/>
          <w:sz w:val="22"/>
        </w:rPr>
        <w:t xml:space="preserve">En el caso de que se interponga ante la Unidad de Transparencia, ésta deberá remitir el recurso de revisión al Instituto a más tardar al día </w:t>
      </w:r>
      <w:r w:rsidRPr="005D5CE9">
        <w:rPr>
          <w:rFonts w:ascii="Palatino Linotype" w:hAnsi="Palatino Linotype" w:cs="Arial"/>
          <w:i/>
          <w:sz w:val="22"/>
          <w:lang w:eastAsia="es-MX"/>
        </w:rPr>
        <w:t>siguiente</w:t>
      </w:r>
      <w:r w:rsidRPr="005D5CE9">
        <w:rPr>
          <w:rFonts w:ascii="Palatino Linotype" w:hAnsi="Palatino Linotype" w:cs="Arial"/>
          <w:i/>
          <w:sz w:val="22"/>
        </w:rPr>
        <w:t xml:space="preserve"> de haberlo recibido.”</w:t>
      </w:r>
    </w:p>
    <w:p w14:paraId="7DA3EF18" w14:textId="77777777" w:rsidR="005A070A" w:rsidRPr="005D5CE9" w:rsidRDefault="005A070A" w:rsidP="00BC0EA3">
      <w:pPr>
        <w:ind w:left="720" w:right="709"/>
        <w:jc w:val="both"/>
        <w:rPr>
          <w:rFonts w:ascii="Palatino Linotype" w:hAnsi="Palatino Linotype" w:cs="Arial"/>
          <w:i/>
          <w:sz w:val="22"/>
        </w:rPr>
      </w:pPr>
    </w:p>
    <w:p w14:paraId="5D8D4D74" w14:textId="3C1D372A" w:rsidR="00413BB7" w:rsidRPr="005D5CE9" w:rsidRDefault="00FD561B" w:rsidP="00B32F8F">
      <w:pPr>
        <w:spacing w:line="360" w:lineRule="auto"/>
        <w:jc w:val="both"/>
        <w:rPr>
          <w:rFonts w:ascii="Palatino Linotype" w:eastAsiaTheme="minorEastAsia" w:hAnsi="Palatino Linotype" w:cs="Arial"/>
          <w:lang w:val="es-ES_tradnl"/>
        </w:rPr>
      </w:pPr>
      <w:r w:rsidRPr="005D5CE9">
        <w:rPr>
          <w:rFonts w:ascii="Palatino Linotype" w:hAnsi="Palatino Linotype" w:cs="Arial"/>
        </w:rPr>
        <w:t xml:space="preserve">En esa tesitura, atendiendo a que </w:t>
      </w:r>
      <w:r w:rsidRPr="005D5CE9">
        <w:rPr>
          <w:rFonts w:ascii="Palatino Linotype" w:hAnsi="Palatino Linotype" w:cs="Arial"/>
          <w:b/>
        </w:rPr>
        <w:t>EL SUJETO OBLIGADO</w:t>
      </w:r>
      <w:r w:rsidRPr="005D5CE9">
        <w:rPr>
          <w:rFonts w:ascii="Palatino Linotype" w:hAnsi="Palatino Linotype" w:cs="Arial"/>
        </w:rPr>
        <w:t xml:space="preserve"> notificó la respuesta a la solicitud de acceso a la información pública el día</w:t>
      </w:r>
      <w:r w:rsidRPr="005D5CE9">
        <w:rPr>
          <w:rFonts w:ascii="Palatino Linotype" w:hAnsi="Palatino Linotype" w:cs="Arial"/>
          <w:b/>
        </w:rPr>
        <w:t xml:space="preserve"> </w:t>
      </w:r>
      <w:r w:rsidR="00D74D98" w:rsidRPr="005D5CE9">
        <w:rPr>
          <w:rFonts w:ascii="Palatino Linotype" w:hAnsi="Palatino Linotype" w:cs="Arial"/>
          <w:b/>
        </w:rPr>
        <w:t>veintiséis de enero</w:t>
      </w:r>
      <w:r w:rsidR="00585683" w:rsidRPr="005D5CE9">
        <w:rPr>
          <w:rFonts w:ascii="Palatino Linotype" w:hAnsi="Palatino Linotype" w:cs="Arial"/>
          <w:b/>
        </w:rPr>
        <w:t xml:space="preserve"> de dos mil </w:t>
      </w:r>
      <w:r w:rsidR="00D71F23" w:rsidRPr="005D5CE9">
        <w:rPr>
          <w:rFonts w:ascii="Palatino Linotype" w:hAnsi="Palatino Linotype" w:cs="Arial"/>
          <w:b/>
        </w:rPr>
        <w:t>veintidós</w:t>
      </w:r>
      <w:r w:rsidRPr="005D5CE9">
        <w:rPr>
          <w:rFonts w:ascii="Palatino Linotype" w:hAnsi="Palatino Linotype" w:cs="Arial"/>
        </w:rPr>
        <w:t>; así, el plazo de quince días hábiles que el artículo 178 de la Ley de la materia otorga a</w:t>
      </w:r>
      <w:r w:rsidR="009122A7" w:rsidRPr="005D5CE9">
        <w:rPr>
          <w:rFonts w:ascii="Palatino Linotype" w:hAnsi="Palatino Linotype" w:cs="Arial"/>
        </w:rPr>
        <w:t xml:space="preserve"> </w:t>
      </w:r>
      <w:r w:rsidR="009122A7" w:rsidRPr="005D5CE9">
        <w:rPr>
          <w:rFonts w:ascii="Palatino Linotype" w:hAnsi="Palatino Linotype" w:cs="Arial"/>
          <w:b/>
        </w:rPr>
        <w:t>LA</w:t>
      </w:r>
      <w:r w:rsidRPr="005D5CE9">
        <w:rPr>
          <w:rFonts w:ascii="Palatino Linotype" w:hAnsi="Palatino Linotype" w:cs="Arial"/>
          <w:b/>
        </w:rPr>
        <w:t xml:space="preserve"> RECURRENTE</w:t>
      </w:r>
      <w:r w:rsidRPr="005D5CE9">
        <w:rPr>
          <w:rFonts w:ascii="Palatino Linotype" w:hAnsi="Palatino Linotype" w:cs="Arial"/>
        </w:rPr>
        <w:t xml:space="preserve"> para presentar el respectivo recurso de revisión, transcurrió del </w:t>
      </w:r>
      <w:r w:rsidR="00B32F8F" w:rsidRPr="005D5CE9">
        <w:rPr>
          <w:rFonts w:ascii="Palatino Linotype" w:hAnsi="Palatino Linotype" w:cs="Arial"/>
          <w:b/>
        </w:rPr>
        <w:t>veintisiete</w:t>
      </w:r>
      <w:r w:rsidR="00D71F23" w:rsidRPr="005D5CE9">
        <w:rPr>
          <w:rFonts w:ascii="Palatino Linotype" w:hAnsi="Palatino Linotype" w:cs="Arial"/>
          <w:b/>
        </w:rPr>
        <w:t xml:space="preserve"> de enero al </w:t>
      </w:r>
      <w:r w:rsidR="00B32F8F" w:rsidRPr="005D5CE9">
        <w:rPr>
          <w:rFonts w:ascii="Palatino Linotype" w:hAnsi="Palatino Linotype" w:cs="Arial"/>
          <w:b/>
        </w:rPr>
        <w:t>diecisiete</w:t>
      </w:r>
      <w:r w:rsidR="00413BB7" w:rsidRPr="005D5CE9">
        <w:rPr>
          <w:rFonts w:ascii="Palatino Linotype" w:hAnsi="Palatino Linotype" w:cs="Arial"/>
          <w:b/>
        </w:rPr>
        <w:t xml:space="preserve"> </w:t>
      </w:r>
      <w:r w:rsidR="00D71F23" w:rsidRPr="005D5CE9">
        <w:rPr>
          <w:rFonts w:ascii="Palatino Linotype" w:hAnsi="Palatino Linotype" w:cs="Arial"/>
          <w:b/>
        </w:rPr>
        <w:t>de febrero de dos mil veintidós</w:t>
      </w:r>
      <w:r w:rsidRPr="005D5CE9">
        <w:rPr>
          <w:rFonts w:ascii="Palatino Linotype" w:hAnsi="Palatino Linotype" w:cs="Arial"/>
        </w:rPr>
        <w:t xml:space="preserve">, </w:t>
      </w:r>
      <w:r w:rsidR="00EE68EE" w:rsidRPr="005D5CE9">
        <w:rPr>
          <w:rFonts w:ascii="Palatino Linotype" w:eastAsiaTheme="minorEastAsia" w:hAnsi="Palatino Linotype" w:cs="Arial"/>
          <w:lang w:val="es-ES_tradnl"/>
        </w:rPr>
        <w:t xml:space="preserve">sin </w:t>
      </w:r>
      <w:r w:rsidR="00EE68EE" w:rsidRPr="005D5CE9">
        <w:rPr>
          <w:rFonts w:ascii="Palatino Linotype" w:eastAsiaTheme="minorEastAsia" w:hAnsi="Palatino Linotype" w:cs="Arial"/>
          <w:lang w:val="es-ES_tradnl"/>
        </w:rPr>
        <w:lastRenderedPageBreak/>
        <w:t>contemplar en el cómputo los días</w:t>
      </w:r>
      <w:r w:rsidR="00B32F8F" w:rsidRPr="005D5CE9">
        <w:rPr>
          <w:rFonts w:ascii="Palatino Linotype" w:eastAsiaTheme="minorEastAsia" w:hAnsi="Palatino Linotype" w:cs="Arial"/>
          <w:lang w:val="es-ES_tradnl"/>
        </w:rPr>
        <w:t xml:space="preserve"> </w:t>
      </w:r>
      <w:r w:rsidR="00D71F23" w:rsidRPr="005D5CE9">
        <w:rPr>
          <w:rFonts w:ascii="Palatino Linotype" w:eastAsiaTheme="minorEastAsia" w:hAnsi="Palatino Linotype" w:cs="Arial"/>
          <w:lang w:val="es-ES_tradnl"/>
        </w:rPr>
        <w:t>veintinueve, treinta de enero</w:t>
      </w:r>
      <w:r w:rsidR="00B32F8F" w:rsidRPr="005D5CE9">
        <w:rPr>
          <w:rFonts w:ascii="Palatino Linotype" w:eastAsiaTheme="minorEastAsia" w:hAnsi="Palatino Linotype" w:cs="Arial"/>
          <w:lang w:val="es-ES_tradnl"/>
        </w:rPr>
        <w:t>, así como, cinco, seis, doce y trece de febrero</w:t>
      </w:r>
      <w:r w:rsidR="00D71F23" w:rsidRPr="005D5CE9">
        <w:rPr>
          <w:rFonts w:ascii="Palatino Linotype" w:eastAsiaTheme="minorEastAsia" w:hAnsi="Palatino Linotype" w:cs="Arial"/>
          <w:lang w:val="es-ES_tradnl"/>
        </w:rPr>
        <w:t xml:space="preserve"> de dos mil </w:t>
      </w:r>
      <w:r w:rsidR="004854BD" w:rsidRPr="005D5CE9">
        <w:rPr>
          <w:rFonts w:ascii="Palatino Linotype" w:eastAsiaTheme="minorEastAsia" w:hAnsi="Palatino Linotype" w:cs="Arial"/>
          <w:lang w:val="es-ES_tradnl"/>
        </w:rPr>
        <w:t>veintidós</w:t>
      </w:r>
      <w:r w:rsidR="00EE68EE" w:rsidRPr="005D5CE9">
        <w:rPr>
          <w:rFonts w:ascii="Palatino Linotype" w:eastAsiaTheme="minorEastAsia" w:hAnsi="Palatino Linotype" w:cs="Arial"/>
          <w:lang w:val="es-ES_tradnl"/>
        </w:rPr>
        <w:t xml:space="preserve">, </w:t>
      </w:r>
      <w:bookmarkStart w:id="7" w:name="_Hlk62134391"/>
      <w:r w:rsidR="00EE68EE" w:rsidRPr="005D5CE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7"/>
      <w:r w:rsidR="00B32F8F" w:rsidRPr="005D5CE9">
        <w:rPr>
          <w:rFonts w:ascii="Palatino Linotype" w:eastAsiaTheme="minorEastAsia" w:hAnsi="Palatino Linotype" w:cs="Arial"/>
          <w:lang w:val="es-ES_tradnl"/>
        </w:rPr>
        <w:t>, así como,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5D5CE9" w:rsidRDefault="00413BB7" w:rsidP="00413BB7">
      <w:pPr>
        <w:spacing w:line="360" w:lineRule="auto"/>
        <w:jc w:val="both"/>
        <w:rPr>
          <w:rFonts w:ascii="Palatino Linotype" w:eastAsiaTheme="minorEastAsia" w:hAnsi="Palatino Linotype" w:cs="Arial"/>
          <w:lang w:val="es-ES_tradnl"/>
        </w:rPr>
      </w:pPr>
    </w:p>
    <w:p w14:paraId="423771AE" w14:textId="47DA0E6A" w:rsidR="00413BB7" w:rsidRPr="005D5CE9" w:rsidRDefault="004854BD" w:rsidP="00413BB7">
      <w:pPr>
        <w:spacing w:line="360" w:lineRule="auto"/>
        <w:ind w:left="-5" w:hanging="10"/>
        <w:jc w:val="both"/>
        <w:rPr>
          <w:rFonts w:ascii="Palatino Linotype" w:eastAsia="Palatino Linotype" w:hAnsi="Palatino Linotype" w:cs="Palatino Linotype"/>
          <w:lang w:eastAsia="es-MX"/>
        </w:rPr>
      </w:pPr>
      <w:r w:rsidRPr="005D5CE9">
        <w:rPr>
          <w:rFonts w:ascii="Palatino Linotype" w:eastAsia="Palatino Linotype" w:hAnsi="Palatino Linotype" w:cs="Palatino Linotype"/>
        </w:rPr>
        <w:t xml:space="preserve"> </w:t>
      </w:r>
      <w:r w:rsidR="00413BB7" w:rsidRPr="005D5CE9">
        <w:rPr>
          <w:rFonts w:ascii="Palatino Linotype" w:eastAsia="Palatino Linotype" w:hAnsi="Palatino Linotype" w:cs="Palatino Linotype"/>
          <w:lang w:eastAsia="es-MX"/>
        </w:rPr>
        <w:t xml:space="preserve">En ese tenor, si el recurso de revisión que nos </w:t>
      </w:r>
      <w:r w:rsidR="00B32F8F" w:rsidRPr="005D5CE9">
        <w:rPr>
          <w:rFonts w:ascii="Palatino Linotype" w:eastAsia="Palatino Linotype" w:hAnsi="Palatino Linotype" w:cs="Palatino Linotype"/>
          <w:lang w:eastAsia="es-MX"/>
        </w:rPr>
        <w:t>ocupa</w:t>
      </w:r>
      <w:r w:rsidR="00413BB7" w:rsidRPr="005D5CE9">
        <w:rPr>
          <w:rFonts w:ascii="Palatino Linotype" w:eastAsia="Palatino Linotype" w:hAnsi="Palatino Linotype" w:cs="Palatino Linotype"/>
          <w:lang w:eastAsia="es-MX"/>
        </w:rPr>
        <w:t xml:space="preserve"> se interpuso el</w:t>
      </w:r>
      <w:r w:rsidR="00413BB7" w:rsidRPr="005D5CE9">
        <w:rPr>
          <w:rFonts w:ascii="Palatino Linotype" w:eastAsia="Palatino Linotype" w:hAnsi="Palatino Linotype" w:cs="Palatino Linotype"/>
          <w:b/>
          <w:lang w:eastAsia="es-MX"/>
        </w:rPr>
        <w:t xml:space="preserve"> </w:t>
      </w:r>
      <w:bookmarkStart w:id="8" w:name="_Hlk98165714"/>
      <w:r w:rsidR="00B32F8F" w:rsidRPr="005D5CE9">
        <w:rPr>
          <w:rFonts w:ascii="Palatino Linotype" w:eastAsia="Palatino Linotype" w:hAnsi="Palatino Linotype" w:cs="Palatino Linotype"/>
          <w:b/>
          <w:lang w:eastAsia="es-MX"/>
        </w:rPr>
        <w:t>treinta y uno</w:t>
      </w:r>
      <w:r w:rsidR="00413BB7" w:rsidRPr="005D5CE9">
        <w:rPr>
          <w:rFonts w:ascii="Palatino Linotype" w:eastAsia="Palatino Linotype" w:hAnsi="Palatino Linotype" w:cs="Palatino Linotype"/>
          <w:b/>
          <w:lang w:eastAsia="es-MX"/>
        </w:rPr>
        <w:t xml:space="preserve"> de enero</w:t>
      </w:r>
      <w:bookmarkEnd w:id="8"/>
      <w:r w:rsidR="00413BB7" w:rsidRPr="005D5CE9">
        <w:rPr>
          <w:rFonts w:ascii="Palatino Linotype" w:eastAsia="Palatino Linotype" w:hAnsi="Palatino Linotype" w:cs="Palatino Linotype"/>
          <w:b/>
          <w:lang w:eastAsia="es-MX"/>
        </w:rPr>
        <w:t xml:space="preserve"> de dos mil veintidós,</w:t>
      </w:r>
      <w:r w:rsidR="00413BB7" w:rsidRPr="005D5CE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367CF47" w14:textId="77777777" w:rsidR="00D74D98" w:rsidRPr="005D5CE9" w:rsidRDefault="00D74D98" w:rsidP="00413BB7">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5D5CE9" w:rsidRDefault="00200BFC" w:rsidP="00BC0EA3">
      <w:pPr>
        <w:autoSpaceDE w:val="0"/>
        <w:autoSpaceDN w:val="0"/>
        <w:adjustRightInd w:val="0"/>
        <w:spacing w:line="360" w:lineRule="auto"/>
        <w:ind w:right="49"/>
        <w:jc w:val="both"/>
        <w:rPr>
          <w:rFonts w:ascii="Palatino Linotype" w:hAnsi="Palatino Linotype"/>
          <w:b/>
        </w:rPr>
      </w:pPr>
      <w:r w:rsidRPr="005D5CE9">
        <w:rPr>
          <w:rFonts w:ascii="Palatino Linotype" w:hAnsi="Palatino Linotype" w:cs="Arial"/>
          <w:b/>
          <w:sz w:val="28"/>
        </w:rPr>
        <w:t>CUARTO</w:t>
      </w:r>
      <w:r w:rsidRPr="005D5CE9">
        <w:rPr>
          <w:rFonts w:ascii="Palatino Linotype" w:hAnsi="Palatino Linotype"/>
          <w:b/>
        </w:rPr>
        <w:t xml:space="preserve">. </w:t>
      </w:r>
      <w:r w:rsidR="0072617B" w:rsidRPr="005D5CE9">
        <w:rPr>
          <w:rFonts w:ascii="Palatino Linotype" w:hAnsi="Palatino Linotype"/>
          <w:b/>
        </w:rPr>
        <w:t xml:space="preserve">Procedibilidad. </w:t>
      </w:r>
    </w:p>
    <w:p w14:paraId="264C5A50" w14:textId="77777777" w:rsidR="00B32F8F" w:rsidRPr="005D5CE9" w:rsidRDefault="00B32F8F" w:rsidP="00B32F8F">
      <w:pPr>
        <w:autoSpaceDE w:val="0"/>
        <w:autoSpaceDN w:val="0"/>
        <w:adjustRightInd w:val="0"/>
        <w:spacing w:line="360" w:lineRule="auto"/>
        <w:ind w:right="49"/>
        <w:jc w:val="both"/>
        <w:rPr>
          <w:rFonts w:ascii="Palatino Linotype" w:hAnsi="Palatino Linotype"/>
          <w:b/>
        </w:rPr>
      </w:pPr>
      <w:r w:rsidRPr="005D5CE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D5CE9">
        <w:rPr>
          <w:rFonts w:ascii="Palatino Linotype" w:hAnsi="Palatino Linotype"/>
        </w:rPr>
        <w:t xml:space="preserve">Ley de Transparencia y Acceso a la Información Pública del Estado de México y Municipios, en atención a que fueron presentados mediante el formato visible en </w:t>
      </w:r>
      <w:r w:rsidRPr="005D5CE9">
        <w:rPr>
          <w:rFonts w:ascii="Palatino Linotype" w:hAnsi="Palatino Linotype"/>
          <w:b/>
        </w:rPr>
        <w:t>EL SAIMEX.</w:t>
      </w:r>
    </w:p>
    <w:p w14:paraId="3DD13336" w14:textId="77777777" w:rsidR="00047B88" w:rsidRPr="005D5CE9"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5D5CE9" w:rsidRDefault="00CE0362" w:rsidP="00413BB7">
      <w:pPr>
        <w:spacing w:line="360" w:lineRule="auto"/>
        <w:jc w:val="both"/>
        <w:rPr>
          <w:rFonts w:ascii="Palatino Linotype" w:hAnsi="Palatino Linotype"/>
          <w:szCs w:val="17"/>
          <w:lang w:eastAsia="es-ES_tradnl"/>
        </w:rPr>
      </w:pPr>
      <w:r w:rsidRPr="005D5CE9">
        <w:rPr>
          <w:rFonts w:ascii="Palatino Linotype" w:hAnsi="Palatino Linotype" w:cs="Arial"/>
          <w:b/>
          <w:sz w:val="28"/>
          <w:szCs w:val="28"/>
        </w:rPr>
        <w:t>QUINTO</w:t>
      </w:r>
      <w:r w:rsidRPr="005D5CE9">
        <w:rPr>
          <w:rFonts w:ascii="Palatino Linotype" w:hAnsi="Palatino Linotype" w:cs="Arial"/>
          <w:b/>
        </w:rPr>
        <w:t xml:space="preserve">. </w:t>
      </w:r>
      <w:r w:rsidR="00654EE8" w:rsidRPr="005D5CE9">
        <w:rPr>
          <w:rFonts w:ascii="Palatino Linotype" w:hAnsi="Palatino Linotype" w:cs="Arial"/>
          <w:b/>
        </w:rPr>
        <w:t>Estudio y análisis del asunto.</w:t>
      </w:r>
    </w:p>
    <w:p w14:paraId="1EBF5F0B" w14:textId="77777777" w:rsidR="00113647" w:rsidRPr="005D5CE9" w:rsidRDefault="00113647" w:rsidP="00113647">
      <w:pPr>
        <w:spacing w:line="360" w:lineRule="auto"/>
        <w:jc w:val="both"/>
        <w:rPr>
          <w:rFonts w:ascii="Palatino Linotype" w:hAnsi="Palatino Linotype" w:cs="Arial"/>
        </w:rPr>
      </w:pPr>
      <w:r w:rsidRPr="005D5CE9">
        <w:rPr>
          <w:rFonts w:ascii="Palatino Linotype" w:hAnsi="Palatino Linotype" w:cs="Arial"/>
        </w:rPr>
        <w:lastRenderedPageBreak/>
        <w:t xml:space="preserve">Una vez determinada la vía sobre la que versará el presente recurso, y previa revisión del expediente electrónico formado en </w:t>
      </w:r>
      <w:r w:rsidRPr="005D5CE9">
        <w:rPr>
          <w:rFonts w:ascii="Palatino Linotype" w:hAnsi="Palatino Linotype" w:cs="Arial"/>
          <w:b/>
        </w:rPr>
        <w:t>EL SAIMEX</w:t>
      </w:r>
      <w:r w:rsidRPr="005D5CE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D5CE9">
        <w:rPr>
          <w:rFonts w:ascii="Palatino Linotype" w:hAnsi="Palatino Linotype"/>
        </w:rPr>
        <w:t>Ley de Transparencia y Acceso a la Información Pública del Estado de México y Municipios</w:t>
      </w:r>
      <w:r w:rsidRPr="005D5CE9">
        <w:rPr>
          <w:rFonts w:ascii="Palatino Linotype" w:hAnsi="Palatino Linotype" w:cs="Arial"/>
        </w:rPr>
        <w:t>.</w:t>
      </w:r>
    </w:p>
    <w:p w14:paraId="095C19F5" w14:textId="77777777" w:rsidR="003032E0" w:rsidRPr="005D5CE9" w:rsidRDefault="003032E0" w:rsidP="00113647">
      <w:pPr>
        <w:spacing w:line="360" w:lineRule="auto"/>
        <w:jc w:val="both"/>
        <w:rPr>
          <w:rFonts w:ascii="Palatino Linotype" w:eastAsiaTheme="minorEastAsia" w:hAnsi="Palatino Linotype" w:cs="Arial"/>
          <w:lang w:val="es-ES_tradnl"/>
        </w:rPr>
      </w:pPr>
    </w:p>
    <w:p w14:paraId="2DF13906" w14:textId="0A808261" w:rsidR="00113647" w:rsidRPr="005D5CE9" w:rsidRDefault="00113647" w:rsidP="00113647">
      <w:pPr>
        <w:spacing w:line="360" w:lineRule="auto"/>
        <w:jc w:val="both"/>
        <w:rPr>
          <w:rFonts w:ascii="Palatino Linotype" w:hAnsi="Palatino Linotype" w:cs="Arial"/>
        </w:rPr>
      </w:pPr>
      <w:r w:rsidRPr="005D5CE9">
        <w:rPr>
          <w:rFonts w:ascii="Palatino Linotype" w:eastAsiaTheme="minorEastAsia" w:hAnsi="Palatino Linotype" w:cs="Arial"/>
          <w:lang w:val="es-ES_tradnl"/>
        </w:rPr>
        <w:t xml:space="preserve">Señalado lo anterior, se procede a analizar las documentales que integran el expediente electrónico, a fin de determinar si con la información remitida mediante respuesta colma el derecho de </w:t>
      </w:r>
      <w:r w:rsidRPr="005D5CE9">
        <w:rPr>
          <w:rFonts w:ascii="Palatino Linotype" w:hAnsi="Palatino Linotype" w:cs="Arial"/>
        </w:rPr>
        <w:t xml:space="preserve">acceso a la información ejercido por </w:t>
      </w:r>
      <w:r w:rsidR="009122A7" w:rsidRPr="005D5CE9">
        <w:rPr>
          <w:rFonts w:ascii="Palatino Linotype" w:hAnsi="Palatino Linotype" w:cs="Arial"/>
          <w:b/>
        </w:rPr>
        <w:t>LA</w:t>
      </w:r>
      <w:r w:rsidRPr="005D5CE9">
        <w:rPr>
          <w:rFonts w:ascii="Palatino Linotype" w:hAnsi="Palatino Linotype" w:cs="Arial"/>
          <w:b/>
        </w:rPr>
        <w:t xml:space="preserve"> RECURRENTE</w:t>
      </w:r>
      <w:r w:rsidRPr="005D5CE9">
        <w:rPr>
          <w:rFonts w:ascii="Palatino Linotype" w:hAnsi="Palatino Linotype" w:cs="Arial"/>
        </w:rPr>
        <w:t>; atento a ello, para mayor entendimiento se muestra la tabla siguiente:</w:t>
      </w:r>
    </w:p>
    <w:p w14:paraId="1A257805" w14:textId="77777777" w:rsidR="00113647" w:rsidRPr="005D5CE9" w:rsidRDefault="00113647" w:rsidP="00113647">
      <w:pPr>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3260"/>
        <w:gridCol w:w="2127"/>
      </w:tblGrid>
      <w:tr w:rsidR="006A6DD6" w:rsidRPr="005D5CE9" w14:paraId="2F3F818B" w14:textId="77777777" w:rsidTr="006A6DD6">
        <w:trPr>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73065C0" w14:textId="3404C8B9" w:rsidR="006A6DD6" w:rsidRPr="005D5CE9" w:rsidRDefault="006A6DD6" w:rsidP="006A6DD6">
            <w:pPr>
              <w:suppressAutoHyphens/>
              <w:spacing w:line="276" w:lineRule="auto"/>
              <w:rPr>
                <w:rFonts w:ascii="Palatino Linotype" w:eastAsia="Calibri" w:hAnsi="Palatino Linotype" w:cs="Arial"/>
                <w:b/>
                <w:color w:val="FFFFFF" w:themeColor="background1"/>
                <w:sz w:val="22"/>
                <w:szCs w:val="22"/>
                <w:lang w:val="es-ES_tradnl"/>
              </w:rPr>
            </w:pPr>
            <w:r w:rsidRPr="005D5CE9">
              <w:rPr>
                <w:rFonts w:ascii="Palatino Linotype" w:eastAsia="Calibri" w:hAnsi="Palatino Linotype" w:cs="Arial"/>
                <w:b/>
                <w:color w:val="FFFFFF" w:themeColor="background1"/>
                <w:sz w:val="22"/>
                <w:szCs w:val="22"/>
                <w:lang w:val="es-ES_tradnl"/>
              </w:rPr>
              <w:t>No</w:t>
            </w:r>
          </w:p>
        </w:tc>
        <w:tc>
          <w:tcPr>
            <w:tcW w:w="297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7A0D51" w14:textId="76D2FC92" w:rsidR="006A6DD6" w:rsidRPr="005D5CE9" w:rsidRDefault="006A6DD6">
            <w:pPr>
              <w:suppressAutoHyphens/>
              <w:spacing w:line="276" w:lineRule="auto"/>
              <w:jc w:val="center"/>
              <w:rPr>
                <w:rFonts w:ascii="Palatino Linotype" w:eastAsia="Calibri" w:hAnsi="Palatino Linotype" w:cs="Arial"/>
                <w:b/>
                <w:color w:val="FFFFFF" w:themeColor="background1"/>
                <w:sz w:val="22"/>
                <w:szCs w:val="22"/>
                <w:lang w:val="es-ES_tradnl"/>
              </w:rPr>
            </w:pPr>
            <w:r w:rsidRPr="005D5CE9">
              <w:rPr>
                <w:rFonts w:ascii="Palatino Linotype" w:eastAsia="Calibri" w:hAnsi="Palatino Linotype" w:cs="Arial"/>
                <w:b/>
                <w:color w:val="FFFFFF" w:themeColor="background1"/>
                <w:sz w:val="22"/>
                <w:szCs w:val="22"/>
                <w:lang w:val="es-ES_tradnl"/>
              </w:rPr>
              <w:t>Solicitud</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5DAA6E" w14:textId="582984C0" w:rsidR="006A6DD6" w:rsidRPr="005D5CE9" w:rsidRDefault="006A6DD6" w:rsidP="00A04FBA">
            <w:pPr>
              <w:tabs>
                <w:tab w:val="center" w:pos="1519"/>
                <w:tab w:val="right" w:pos="3039"/>
              </w:tabs>
              <w:suppressAutoHyphens/>
              <w:spacing w:line="276" w:lineRule="auto"/>
              <w:jc w:val="center"/>
              <w:rPr>
                <w:rFonts w:ascii="Palatino Linotype" w:eastAsia="Calibri" w:hAnsi="Palatino Linotype" w:cs="Arial"/>
                <w:b/>
                <w:color w:val="FFFFFF" w:themeColor="background1"/>
                <w:sz w:val="22"/>
                <w:szCs w:val="22"/>
                <w:lang w:val="es-ES_tradnl"/>
              </w:rPr>
            </w:pPr>
            <w:r w:rsidRPr="005D5CE9">
              <w:rPr>
                <w:rFonts w:ascii="Palatino Linotype" w:eastAsia="Calibri" w:hAnsi="Palatino Linotype" w:cs="Arial"/>
                <w:b/>
                <w:color w:val="FFFFFF" w:themeColor="background1"/>
                <w:sz w:val="22"/>
                <w:szCs w:val="22"/>
                <w:lang w:val="es-ES_tradnl" w:eastAsia="en-US"/>
              </w:rPr>
              <w:t>Respuesta/Informe Justificado</w:t>
            </w:r>
          </w:p>
        </w:tc>
        <w:tc>
          <w:tcPr>
            <w:tcW w:w="2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F5FF4CF" w14:textId="6F583284" w:rsidR="006A6DD6" w:rsidRPr="005D5CE9" w:rsidRDefault="006A6DD6">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5D5CE9">
              <w:rPr>
                <w:rFonts w:ascii="Palatino Linotype" w:eastAsia="Calibri" w:hAnsi="Palatino Linotype" w:cs="Arial"/>
                <w:b/>
                <w:color w:val="FFFFFF" w:themeColor="background1"/>
                <w:sz w:val="22"/>
                <w:szCs w:val="22"/>
                <w:lang w:val="es-ES_tradnl" w:eastAsia="en-US"/>
              </w:rPr>
              <w:t>Comentarios</w:t>
            </w:r>
          </w:p>
        </w:tc>
      </w:tr>
      <w:tr w:rsidR="006A6DD6" w:rsidRPr="005D5CE9" w14:paraId="69D68773"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449B5B" w14:textId="369538E0" w:rsidR="006A6DD6" w:rsidRPr="005D5CE9" w:rsidRDefault="006A6DD6" w:rsidP="006A6DD6">
            <w:pPr>
              <w:autoSpaceDE w:val="0"/>
              <w:autoSpaceDN w:val="0"/>
              <w:adjustRightInd w:val="0"/>
              <w:jc w:val="center"/>
              <w:rPr>
                <w:rFonts w:ascii="Palatino Linotype" w:eastAsia="Calibri" w:hAnsi="Palatino Linotype" w:cs="Verdana"/>
                <w:iCs/>
                <w:sz w:val="22"/>
                <w:szCs w:val="22"/>
                <w:lang w:eastAsia="en-US"/>
              </w:rPr>
            </w:pPr>
            <w:r w:rsidRPr="005D5CE9">
              <w:rPr>
                <w:rFonts w:ascii="Palatino Linotype" w:eastAsia="Calibri" w:hAnsi="Palatino Linotype" w:cs="Verdana"/>
                <w:iCs/>
                <w:sz w:val="22"/>
                <w:szCs w:val="22"/>
                <w:lang w:eastAsia="en-US"/>
              </w:rPr>
              <w:t>1</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2596AE4" w14:textId="5053A136" w:rsidR="006A6DD6" w:rsidRPr="005D5CE9" w:rsidRDefault="006A6DD6">
            <w:pPr>
              <w:autoSpaceDE w:val="0"/>
              <w:autoSpaceDN w:val="0"/>
              <w:adjustRightInd w:val="0"/>
              <w:jc w:val="both"/>
              <w:rPr>
                <w:rFonts w:ascii="Palatino Linotype" w:eastAsia="Calibri" w:hAnsi="Palatino Linotype" w:cs="Verdana"/>
                <w:sz w:val="22"/>
                <w:szCs w:val="22"/>
                <w:lang w:val="es-ES_tradnl" w:eastAsia="en-US"/>
              </w:rPr>
            </w:pPr>
            <w:r w:rsidRPr="005D5CE9">
              <w:rPr>
                <w:rFonts w:ascii="Palatino Linotype" w:eastAsia="Calibri" w:hAnsi="Palatino Linotype" w:cs="Verdana"/>
                <w:i/>
                <w:sz w:val="22"/>
                <w:szCs w:val="22"/>
                <w:lang w:eastAsia="en-US"/>
              </w:rPr>
              <w:t>“1.</w:t>
            </w:r>
            <w:r w:rsidRPr="005D5CE9">
              <w:rPr>
                <w:rFonts w:ascii="Palatino Linotype" w:eastAsia="Calibri" w:hAnsi="Palatino Linotype" w:cs="Verdana"/>
                <w:i/>
                <w:sz w:val="22"/>
                <w:szCs w:val="22"/>
                <w:lang w:eastAsia="en-US"/>
              </w:rPr>
              <w:tab/>
              <w:t xml:space="preserve">C. Cuauhtémoc Castillo López: categoría, horario y sueldo total mensual (sueldos que obtiene y nominas en las cuales se encuentra </w:t>
            </w:r>
            <w:r w:rsidRPr="005D5CE9">
              <w:rPr>
                <w:rFonts w:ascii="Palatino Linotype" w:eastAsia="Calibri" w:hAnsi="Palatino Linotype" w:cs="Verdana"/>
                <w:i/>
                <w:sz w:val="22"/>
                <w:szCs w:val="22"/>
                <w:lang w:eastAsia="en-US"/>
              </w:rPr>
              <w:lastRenderedPageBreak/>
              <w:t xml:space="preserve">(general, complementaria, automatizada y/o CAF). Documentos y nombre de quien autoriza las percepciones que recibe en las diferentes nominas (compensaciones, nómina general y automatizada, CAF). Descripción precisa y clara de los sueldos que ha percibido y puesto o categoría durante toda su trayectoria laboral. Comparación con respecto a sueldo de sus antecesores con el mismo cargo o puesto. Documentos que acreditan el perfil </w:t>
            </w:r>
            <w:proofErr w:type="spellStart"/>
            <w:r w:rsidRPr="005D5CE9">
              <w:rPr>
                <w:rFonts w:ascii="Palatino Linotype" w:eastAsia="Calibri" w:hAnsi="Palatino Linotype" w:cs="Verdana"/>
                <w:i/>
                <w:sz w:val="22"/>
                <w:szCs w:val="22"/>
                <w:lang w:eastAsia="en-US"/>
              </w:rPr>
              <w:t>académicoprofesional</w:t>
            </w:r>
            <w:proofErr w:type="spellEnd"/>
            <w:r w:rsidRPr="005D5CE9">
              <w:rPr>
                <w:rFonts w:ascii="Palatino Linotype" w:eastAsia="Calibri" w:hAnsi="Palatino Linotype" w:cs="Verdana"/>
                <w:i/>
                <w:sz w:val="22"/>
                <w:szCs w:val="22"/>
                <w:lang w:eastAsia="en-US"/>
              </w:rPr>
              <w:t xml:space="preserve"> (títulos y </w:t>
            </w:r>
            <w:r w:rsidR="00C443CC" w:rsidRPr="005D5CE9">
              <w:rPr>
                <w:rFonts w:ascii="Palatino Linotype" w:eastAsia="Calibri" w:hAnsi="Palatino Linotype" w:cs="Verdana"/>
                <w:i/>
                <w:sz w:val="22"/>
                <w:szCs w:val="22"/>
                <w:lang w:eastAsia="en-US"/>
              </w:rPr>
              <w:t>Cédula</w:t>
            </w:r>
            <w:r w:rsidRPr="005D5CE9">
              <w:rPr>
                <w:rFonts w:ascii="Palatino Linotype" w:eastAsia="Calibri" w:hAnsi="Palatino Linotype" w:cs="Verdana"/>
                <w:i/>
                <w:sz w:val="22"/>
                <w:szCs w:val="22"/>
                <w:lang w:eastAsia="en-US"/>
              </w:rPr>
              <w:t xml:space="preserve">s profesionales).” (sic)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40C00" w14:textId="4FE611B4"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Mediante respuesta se da atención a los siguientes rubros:</w:t>
            </w:r>
          </w:p>
          <w:p w14:paraId="7F868705" w14:textId="7777777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Categoría: Asistente A;</w:t>
            </w:r>
          </w:p>
          <w:p w14:paraId="52C84D07" w14:textId="51BFEBE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Horario: lunes a viernes de 9:00 a 17:00.</w:t>
            </w:r>
          </w:p>
          <w:p w14:paraId="60EA7A0F" w14:textId="7777777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Sueldo mensual: </w:t>
            </w:r>
          </w:p>
          <w:p w14:paraId="6E21917F" w14:textId="032BA1C5"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-General: $12,966.94</w:t>
            </w:r>
          </w:p>
          <w:p w14:paraId="7BC18FAA" w14:textId="5932D2B8"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-Complementaria: $6,389.30</w:t>
            </w:r>
          </w:p>
          <w:p w14:paraId="3528453D" w14:textId="1B26B6D6"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-Automatizada y/o CAF: N/A</w:t>
            </w:r>
          </w:p>
          <w:p w14:paraId="3740ED56" w14:textId="7777777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p>
          <w:p w14:paraId="05BF68DE" w14:textId="6E6DCEDD" w:rsidR="006A6DD6" w:rsidRPr="005D5CE9" w:rsidRDefault="006A6DD6" w:rsidP="00B32138">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En una tabla de precisan las percepciones, desglasando, la categoría, concepto y el monto percibido, desde que entró a laborar en la institución, es decir desde 2007.</w:t>
            </w:r>
          </w:p>
          <w:p w14:paraId="26563B4E" w14:textId="77777777" w:rsidR="006A6DD6" w:rsidRPr="005D5CE9" w:rsidRDefault="006A6DD6">
            <w:pPr>
              <w:tabs>
                <w:tab w:val="left" w:pos="567"/>
              </w:tabs>
              <w:suppressAutoHyphens/>
              <w:spacing w:line="276" w:lineRule="auto"/>
              <w:jc w:val="both"/>
              <w:rPr>
                <w:rFonts w:ascii="Palatino Linotype" w:hAnsi="Palatino Linotype"/>
                <w:bCs/>
                <w:sz w:val="22"/>
                <w:szCs w:val="22"/>
              </w:rPr>
            </w:pPr>
          </w:p>
          <w:p w14:paraId="7CCB9F38" w14:textId="4F70CB5A"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Relativo a los documentos y el nombre de quien autoriza las percepciones del trabajo,</w:t>
            </w:r>
            <w:r w:rsidRPr="005D5CE9">
              <w:rPr>
                <w:rFonts w:ascii="Palatino Linotype" w:hAnsi="Palatino Linotype"/>
              </w:rPr>
              <w:t xml:space="preserve"> la </w:t>
            </w:r>
            <w:r w:rsidRPr="005D5CE9">
              <w:rPr>
                <w:rFonts w:ascii="Palatino Linotype" w:hAnsi="Palatino Linotype"/>
                <w:bCs/>
                <w:sz w:val="22"/>
                <w:szCs w:val="22"/>
                <w:lang w:val="es-ES_tradnl"/>
              </w:rPr>
              <w:t xml:space="preserve">Dirección de Recursos Humanos no existen antecedentes del rubro. </w:t>
            </w:r>
          </w:p>
          <w:p w14:paraId="3536087F" w14:textId="7777777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p>
          <w:p w14:paraId="38C187D7" w14:textId="7777777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Relativo a la comparación con respecto a sueldo de sus antecesores con el mismo cargo o puesto, se menciona que no se tiene la información.</w:t>
            </w:r>
          </w:p>
          <w:p w14:paraId="5330330B" w14:textId="77777777"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p>
          <w:p w14:paraId="181256BE" w14:textId="1493B1E9" w:rsidR="006A6DD6" w:rsidRPr="005D5CE9" w:rsidRDefault="006A6DD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respecto a donde acreditan el perfil profesional, se adjunta el Título Profesional, como </w:t>
            </w:r>
            <w:r w:rsidRPr="005D5CE9">
              <w:rPr>
                <w:rFonts w:ascii="Palatino Linotype" w:hAnsi="Palatino Linotype"/>
                <w:bCs/>
                <w:sz w:val="22"/>
                <w:szCs w:val="22"/>
                <w:lang w:val="es-ES_tradnl"/>
              </w:rPr>
              <w:lastRenderedPageBreak/>
              <w:t>Licenciado de Informática Administrativa.</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5EF3C0"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7260EAA1"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689A305D"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358B9168"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71C583B9"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69B88F33"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7131CF84"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7B0F580B"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352BF200"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1777F26D" w14:textId="7777777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p>
          <w:p w14:paraId="6AFF93D0" w14:textId="71EFCC27" w:rsidR="006A6DD6" w:rsidRPr="005D5CE9" w:rsidRDefault="006A6DD6">
            <w:pPr>
              <w:tabs>
                <w:tab w:val="left" w:pos="567"/>
              </w:tabs>
              <w:suppressAutoHyphens/>
              <w:spacing w:line="276" w:lineRule="auto"/>
              <w:jc w:val="center"/>
              <w:rPr>
                <w:rFonts w:ascii="Palatino Linotype" w:hAnsi="Palatino Linotype"/>
                <w:b/>
                <w:sz w:val="22"/>
                <w:szCs w:val="22"/>
                <w:lang w:val="es-ES_tradnl"/>
              </w:rPr>
            </w:pPr>
            <w:r w:rsidRPr="005D5CE9">
              <w:rPr>
                <w:rFonts w:ascii="Palatino Linotype" w:hAnsi="Palatino Linotype"/>
                <w:b/>
                <w:sz w:val="22"/>
                <w:szCs w:val="22"/>
                <w:lang w:val="es-ES_tradnl"/>
              </w:rPr>
              <w:t>ACTOS CONSENTIDOS</w:t>
            </w:r>
          </w:p>
        </w:tc>
      </w:tr>
      <w:tr w:rsidR="006A6DD6" w:rsidRPr="005D5CE9" w14:paraId="6D2AE637"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099FB2" w14:textId="67D25700" w:rsidR="006A6DD6" w:rsidRPr="005D5CE9" w:rsidRDefault="006A6DD6" w:rsidP="006A6DD6">
            <w:pPr>
              <w:widowControl w:val="0"/>
              <w:suppressAutoHyphens/>
              <w:jc w:val="center"/>
              <w:rPr>
                <w:rFonts w:ascii="Palatino Linotype" w:eastAsiaTheme="minorHAnsi" w:hAnsi="Palatino Linotype"/>
                <w:iCs/>
                <w:sz w:val="22"/>
                <w:szCs w:val="22"/>
                <w:lang w:eastAsia="en-US"/>
              </w:rPr>
            </w:pPr>
            <w:r w:rsidRPr="005D5CE9">
              <w:rPr>
                <w:rFonts w:ascii="Palatino Linotype" w:eastAsiaTheme="minorHAnsi" w:hAnsi="Palatino Linotype"/>
                <w:iCs/>
                <w:sz w:val="22"/>
                <w:szCs w:val="22"/>
                <w:lang w:eastAsia="en-US"/>
              </w:rPr>
              <w:lastRenderedPageBreak/>
              <w:t>2</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66172E67" w14:textId="7C28CE9F" w:rsidR="006A6DD6" w:rsidRPr="005D5CE9" w:rsidRDefault="006A6DD6" w:rsidP="00582F57">
            <w:pPr>
              <w:widowControl w:val="0"/>
              <w:suppressAutoHyphens/>
              <w:jc w:val="both"/>
              <w:rPr>
                <w:rFonts w:ascii="Palatino Linotype" w:eastAsiaTheme="minorHAnsi" w:hAnsi="Palatino Linotype"/>
                <w:sz w:val="22"/>
                <w:szCs w:val="22"/>
                <w:lang w:val="es-ES_tradnl" w:eastAsia="en-US"/>
              </w:rPr>
            </w:pPr>
            <w:r w:rsidRPr="005D5CE9">
              <w:rPr>
                <w:rFonts w:ascii="Palatino Linotype" w:eastAsiaTheme="minorHAnsi" w:hAnsi="Palatino Linotype"/>
                <w:i/>
                <w:sz w:val="22"/>
                <w:szCs w:val="22"/>
                <w:lang w:eastAsia="en-US"/>
              </w:rPr>
              <w:t>“2.</w:t>
            </w:r>
            <w:r w:rsidRPr="005D5CE9">
              <w:rPr>
                <w:rFonts w:ascii="Palatino Linotype" w:eastAsiaTheme="minorHAnsi" w:hAnsi="Palatino Linotype"/>
                <w:i/>
                <w:sz w:val="22"/>
                <w:szCs w:val="22"/>
                <w:lang w:eastAsia="en-US"/>
              </w:rPr>
              <w:tab/>
              <w:t xml:space="preserve"> C. </w:t>
            </w:r>
            <w:bookmarkStart w:id="9" w:name="_Hlk98249325"/>
            <w:r w:rsidRPr="005D5CE9">
              <w:rPr>
                <w:rFonts w:ascii="Palatino Linotype" w:eastAsiaTheme="minorHAnsi" w:hAnsi="Palatino Linotype"/>
                <w:i/>
                <w:sz w:val="22"/>
                <w:szCs w:val="22"/>
                <w:lang w:eastAsia="en-US"/>
              </w:rPr>
              <w:t>Victoria Molina Estrada</w:t>
            </w:r>
            <w:bookmarkEnd w:id="9"/>
            <w:r w:rsidRPr="005D5CE9">
              <w:rPr>
                <w:rFonts w:ascii="Palatino Linotype" w:eastAsiaTheme="minorHAnsi" w:hAnsi="Palatino Linotype"/>
                <w:i/>
                <w:sz w:val="22"/>
                <w:szCs w:val="22"/>
                <w:lang w:eastAsia="en-US"/>
              </w:rPr>
              <w:t xml:space="preserve">: categoría, horario y salario total mensual actual, constancia de antigüedad laboral en la UAEM y carta de renuncia a la UAEM. Descripción precisa y clara de los sueldos que ha percibido y categorías durante toda su trayectoria laboral. Documentos y nombre de quien autoriza las percepciones que recibe en las diferentes nominas (compensaciones, nómina general, automatizada y/o CAF). Todos los Grados o estudios profesionales (títulos y </w:t>
            </w:r>
            <w:r w:rsidR="00C443CC" w:rsidRPr="005D5CE9">
              <w:rPr>
                <w:rFonts w:ascii="Palatino Linotype" w:eastAsiaTheme="minorHAnsi" w:hAnsi="Palatino Linotype"/>
                <w:i/>
                <w:sz w:val="22"/>
                <w:szCs w:val="22"/>
                <w:lang w:eastAsia="en-US"/>
              </w:rPr>
              <w:t>Cédula</w:t>
            </w:r>
            <w:r w:rsidRPr="005D5CE9">
              <w:rPr>
                <w:rFonts w:ascii="Palatino Linotype" w:eastAsiaTheme="minorHAnsi" w:hAnsi="Palatino Linotype"/>
                <w:i/>
                <w:sz w:val="22"/>
                <w:szCs w:val="22"/>
                <w:lang w:eastAsia="en-US"/>
              </w:rPr>
              <w:t xml:space="preserve">s profesionales), las Unidades de Aprendizaje que ha impartido y antigüedad; responder si cumple o no con el perfil académico profesional para impartir dichas Asignaturas expedido en los planes y programas de la Dirección de Estudios Profesionales resaltando en los programas y unidades de aprendizaje de la Licenciatura en Terapia Física y Licenciatura en Fisioterapia, Licenciatura en Terapia Ocupacional, entre otras. Conocer el motivo de porque se </w:t>
            </w:r>
            <w:r w:rsidRPr="005D5CE9">
              <w:rPr>
                <w:rFonts w:ascii="Palatino Linotype" w:eastAsiaTheme="minorHAnsi" w:hAnsi="Palatino Linotype"/>
                <w:i/>
                <w:sz w:val="22"/>
                <w:szCs w:val="22"/>
                <w:lang w:eastAsia="en-US"/>
              </w:rPr>
              <w:lastRenderedPageBreak/>
              <w:t xml:space="preserve">encuentra en nómina general, cuando por motivos de renuncia y reingreso después del 2017 debiera estar en nómina CAF, nombre de quien autoriza los cambios en su plaza administrativa de confianza, así como los oficios y nombres de quien autoriza que imparta clases dentro de horario administrativo contraponiendo las reglas del Departamento de Recursos Humanos, que menciona “que ninguna persona con categoría de administrativo de confianza o sindicalizado podrá dar clases durante su jornada de trabajo” </w:t>
            </w:r>
            <w:r w:rsidRPr="005D5CE9">
              <w:rPr>
                <w:rFonts w:ascii="Palatino Linotype" w:eastAsia="Calibri" w:hAnsi="Palatino Linotype" w:cs="Verdana"/>
                <w:i/>
                <w:sz w:val="22"/>
                <w:szCs w:val="22"/>
                <w:lang w:eastAsia="en-US"/>
              </w:rPr>
              <w:t xml:space="preserve">(sic)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9F700"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Mediante respuesta se da atención a los siguientes rubros:</w:t>
            </w:r>
          </w:p>
          <w:p w14:paraId="63B575BE" w14:textId="62C5AAE9"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Categoría: Técnico, Administración en T.F., Ética Profesional, Administración En Servicios De Fisioterapia.</w:t>
            </w:r>
          </w:p>
          <w:p w14:paraId="271AF99B"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p>
          <w:p w14:paraId="1F040ABE" w14:textId="16B310EA"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Horario: 7:00 A 14:00 lunes a viernes</w:t>
            </w:r>
          </w:p>
          <w:p w14:paraId="791CDA69" w14:textId="28B0A0A5"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14:00 A 16:00 miércoles</w:t>
            </w:r>
          </w:p>
          <w:p w14:paraId="62F3E19B" w14:textId="46C8F907"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14:00 a 17:00 jueves</w:t>
            </w:r>
          </w:p>
          <w:p w14:paraId="4372E373" w14:textId="0EC63FC0"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14:00 A 16:00 lunes.</w:t>
            </w:r>
          </w:p>
          <w:p w14:paraId="668851B2" w14:textId="77777777"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p>
          <w:p w14:paraId="298C7C0F"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Sueldo mensual: </w:t>
            </w:r>
          </w:p>
          <w:p w14:paraId="2016BCFD" w14:textId="1A9BCCDC"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-General: $858.32, $1,287.48 </w:t>
            </w:r>
          </w:p>
          <w:p w14:paraId="0D8017A8" w14:textId="660EDF86" w:rsidR="006A6DD6" w:rsidRPr="005D5CE9" w:rsidRDefault="006A6DD6" w:rsidP="00A04FB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 $858.32.</w:t>
            </w:r>
          </w:p>
          <w:p w14:paraId="06183119" w14:textId="6AAE07C9"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-Complementaria: N/A</w:t>
            </w:r>
          </w:p>
          <w:p w14:paraId="44C91BCE" w14:textId="5711EA6C"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-Automatizada y/o CAF: $6,266.60.</w:t>
            </w:r>
          </w:p>
          <w:p w14:paraId="44376A03"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p>
          <w:p w14:paraId="068BD384" w14:textId="4772F84D" w:rsidR="006A6DD6" w:rsidRPr="005D5CE9" w:rsidRDefault="006A6DD6" w:rsidP="00FF3AF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motivo a la constancia de antigüedad laboral en la UAEM, se menciona se corrobora con los periodos asentados en la historia laboral, de todos los periodos de la trabajadora adscrita a la Facultad de Medicina, en </w:t>
            </w:r>
            <w:r w:rsidRPr="005D5CE9">
              <w:rPr>
                <w:rFonts w:ascii="Palatino Linotype" w:hAnsi="Palatino Linotype"/>
                <w:bCs/>
                <w:sz w:val="22"/>
                <w:szCs w:val="22"/>
                <w:lang w:val="es-ES_tradnl"/>
              </w:rPr>
              <w:lastRenderedPageBreak/>
              <w:t>sentido, de la revisión de las documentales se precisas que tiene antigüedad desde la quincena número 20, es decir, desde 1 de octubre de 2011.</w:t>
            </w:r>
          </w:p>
          <w:p w14:paraId="5C474A1A" w14:textId="35F2A508"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p>
          <w:p w14:paraId="37DDC326" w14:textId="379FD2A6" w:rsidR="006A6DD6" w:rsidRPr="005D5CE9" w:rsidRDefault="006A6DD6" w:rsidP="00DF0818">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lang w:val="es-ES_tradnl"/>
              </w:rPr>
              <w:t xml:space="preserve">Mediante respuesta en el archivo denominado </w:t>
            </w:r>
            <w:r w:rsidRPr="005D5CE9">
              <w:rPr>
                <w:rFonts w:ascii="Palatino Linotype" w:hAnsi="Palatino Linotype"/>
                <w:b/>
                <w:i/>
                <w:iCs/>
                <w:sz w:val="22"/>
                <w:szCs w:val="22"/>
                <w:lang w:val="es-ES_tradnl"/>
              </w:rPr>
              <w:t>“</w:t>
            </w:r>
            <w:r w:rsidRPr="005D5CE9">
              <w:rPr>
                <w:rFonts w:ascii="Palatino Linotype" w:hAnsi="Palatino Linotype"/>
                <w:b/>
                <w:i/>
                <w:iCs/>
                <w:sz w:val="22"/>
                <w:szCs w:val="22"/>
              </w:rPr>
              <w:t>Histórico_Percepciones.PDF”</w:t>
            </w:r>
            <w:r w:rsidRPr="005D5CE9">
              <w:rPr>
                <w:rFonts w:ascii="Palatino Linotype" w:hAnsi="Palatino Linotype"/>
                <w:bCs/>
                <w:sz w:val="22"/>
                <w:szCs w:val="22"/>
                <w:lang w:val="es-ES_tradnl"/>
              </w:rPr>
              <w:t xml:space="preserve"> página 45</w:t>
            </w:r>
            <w:r w:rsidRPr="005D5CE9">
              <w:rPr>
                <w:rFonts w:ascii="Palatino Linotype" w:hAnsi="Palatino Linotype"/>
                <w:b/>
                <w:sz w:val="22"/>
                <w:szCs w:val="22"/>
                <w:lang w:val="es-ES_tradnl"/>
              </w:rPr>
              <w:t xml:space="preserve">, </w:t>
            </w:r>
            <w:r w:rsidRPr="005D5CE9">
              <w:rPr>
                <w:rFonts w:ascii="Palatino Linotype" w:hAnsi="Palatino Linotype"/>
                <w:bCs/>
                <w:sz w:val="22"/>
                <w:szCs w:val="22"/>
                <w:lang w:val="es-ES_tradnl"/>
              </w:rPr>
              <w:t xml:space="preserve">y en </w:t>
            </w:r>
            <w:r w:rsidRPr="005D5CE9">
              <w:rPr>
                <w:rFonts w:ascii="Palatino Linotype" w:hAnsi="Palatino Linotype"/>
                <w:b/>
                <w:sz w:val="22"/>
                <w:szCs w:val="22"/>
                <w:lang w:val="es-ES_tradnl"/>
              </w:rPr>
              <w:t>Informe Justificado</w:t>
            </w:r>
            <w:r w:rsidRPr="005D5CE9">
              <w:rPr>
                <w:rFonts w:ascii="Palatino Linotype" w:hAnsi="Palatino Linotype"/>
                <w:bCs/>
                <w:sz w:val="22"/>
                <w:szCs w:val="22"/>
                <w:lang w:val="es-ES_tradnl"/>
              </w:rPr>
              <w:t xml:space="preserve"> adjunto advierte la renuncia voluntaria, de fecha </w:t>
            </w:r>
            <w:r w:rsidRPr="005D5CE9">
              <w:rPr>
                <w:rFonts w:ascii="Palatino Linotype" w:hAnsi="Palatino Linotype"/>
                <w:bCs/>
                <w:sz w:val="22"/>
                <w:szCs w:val="22"/>
              </w:rPr>
              <w:t>1 de septiembre de 2018.</w:t>
            </w:r>
          </w:p>
          <w:p w14:paraId="57AEDA06" w14:textId="77777777" w:rsidR="006A6DD6" w:rsidRPr="005D5CE9" w:rsidRDefault="006A6DD6" w:rsidP="00DF0818">
            <w:pPr>
              <w:tabs>
                <w:tab w:val="left" w:pos="567"/>
              </w:tabs>
              <w:suppressAutoHyphens/>
              <w:spacing w:line="276" w:lineRule="auto"/>
              <w:jc w:val="both"/>
              <w:rPr>
                <w:rFonts w:ascii="Palatino Linotype" w:hAnsi="Palatino Linotype"/>
                <w:bCs/>
                <w:sz w:val="22"/>
                <w:szCs w:val="22"/>
              </w:rPr>
            </w:pPr>
          </w:p>
          <w:p w14:paraId="38B1F8BA" w14:textId="0A9E3E7A" w:rsidR="006A6DD6" w:rsidRPr="005D5CE9" w:rsidRDefault="006A6DD6" w:rsidP="00582F57">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 xml:space="preserve">En una tabla de precisan las percepciones, desglasando, la categoría, concepto y el monto percibido, desde que </w:t>
            </w:r>
            <w:r w:rsidR="00CE3D6A" w:rsidRPr="005D5CE9">
              <w:rPr>
                <w:rFonts w:ascii="Palatino Linotype" w:hAnsi="Palatino Linotype"/>
                <w:bCs/>
                <w:sz w:val="22"/>
                <w:szCs w:val="22"/>
              </w:rPr>
              <w:t>entró</w:t>
            </w:r>
            <w:r w:rsidRPr="005D5CE9">
              <w:rPr>
                <w:rFonts w:ascii="Palatino Linotype" w:hAnsi="Palatino Linotype"/>
                <w:bCs/>
                <w:sz w:val="22"/>
                <w:szCs w:val="22"/>
              </w:rPr>
              <w:t xml:space="preserve"> a laborar en la institución, es decir desde 2011.</w:t>
            </w:r>
          </w:p>
          <w:p w14:paraId="706FE714"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rPr>
            </w:pPr>
          </w:p>
          <w:p w14:paraId="732BB9F8" w14:textId="77777777" w:rsidR="006A6DD6" w:rsidRPr="005D5CE9" w:rsidRDefault="006A6DD6" w:rsidP="00504DCC">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Relativo a los documentos y el nombre de quien autoriza las percepciones del trabajo,</w:t>
            </w:r>
            <w:r w:rsidRPr="005D5CE9">
              <w:rPr>
                <w:rFonts w:ascii="Palatino Linotype" w:hAnsi="Palatino Linotype"/>
              </w:rPr>
              <w:t xml:space="preserve"> la </w:t>
            </w:r>
            <w:r w:rsidRPr="005D5CE9">
              <w:rPr>
                <w:rFonts w:ascii="Palatino Linotype" w:hAnsi="Palatino Linotype"/>
                <w:bCs/>
                <w:sz w:val="22"/>
                <w:szCs w:val="22"/>
                <w:lang w:val="es-ES_tradnl"/>
              </w:rPr>
              <w:t xml:space="preserve">Dirección de Recursos Humanos no existen antecedentes del rubro. </w:t>
            </w:r>
          </w:p>
          <w:p w14:paraId="6238475D"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p>
          <w:p w14:paraId="511AEBDD"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respecto a donde acreditan el perfil profesional, se adjunta el Título Profesional y Cédula </w:t>
            </w:r>
            <w:r w:rsidRPr="005D5CE9">
              <w:rPr>
                <w:rFonts w:ascii="Palatino Linotype" w:hAnsi="Palatino Linotype"/>
                <w:bCs/>
                <w:sz w:val="22"/>
                <w:szCs w:val="22"/>
                <w:lang w:val="es-ES_tradnl"/>
              </w:rPr>
              <w:lastRenderedPageBreak/>
              <w:t>Profesional como Licenciado de Informática Administrativa.</w:t>
            </w:r>
          </w:p>
          <w:p w14:paraId="30221934" w14:textId="77777777"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p>
          <w:p w14:paraId="0F3ECAFA" w14:textId="4FAEFAC6" w:rsidR="006A6DD6" w:rsidRPr="005D5CE9" w:rsidRDefault="006A6DD6" w:rsidP="00B32138">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A las unidades de aprendizaje y antigüedad, así como, si cumple o no con el perfil académico profesional para impartir dichas Asignaturas expedido en los planes y programas de la Dirección de Estudios Profesionales </w:t>
            </w:r>
            <w:r w:rsidRPr="005D5CE9">
              <w:rPr>
                <w:rFonts w:ascii="Palatino Linotype" w:hAnsi="Palatino Linotype"/>
                <w:bCs/>
                <w:sz w:val="22"/>
                <w:szCs w:val="22"/>
              </w:rPr>
              <w:t xml:space="preserve">la </w:t>
            </w:r>
            <w:r w:rsidRPr="005D5CE9">
              <w:rPr>
                <w:rFonts w:ascii="Palatino Linotype" w:hAnsi="Palatino Linotype"/>
                <w:bCs/>
                <w:sz w:val="22"/>
                <w:szCs w:val="22"/>
                <w:lang w:val="es-ES_tradnl"/>
              </w:rPr>
              <w:t xml:space="preserve">Dirección de Recursos Humanos no existen antecedentes del rubro. </w:t>
            </w:r>
          </w:p>
          <w:p w14:paraId="3415F8A6" w14:textId="77777777" w:rsidR="006A6DD6" w:rsidRPr="005D5CE9" w:rsidRDefault="006A6DD6" w:rsidP="00FD67E5">
            <w:pPr>
              <w:tabs>
                <w:tab w:val="left" w:pos="567"/>
              </w:tabs>
              <w:suppressAutoHyphens/>
              <w:spacing w:line="276" w:lineRule="auto"/>
              <w:jc w:val="both"/>
              <w:rPr>
                <w:rFonts w:ascii="Palatino Linotype" w:hAnsi="Palatino Linotype"/>
                <w:bCs/>
                <w:sz w:val="22"/>
                <w:szCs w:val="22"/>
                <w:lang w:val="es-ES_tradnl"/>
              </w:rPr>
            </w:pPr>
          </w:p>
          <w:p w14:paraId="4A0D5438" w14:textId="77777777" w:rsidR="006A6DD6" w:rsidRPr="005D5CE9" w:rsidRDefault="006A6DD6" w:rsidP="00FD67E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A propósito de conocer el motivo de porque se encuentra en nómina general, cuando por motivos de renuncia y reingreso después del 2017 debiera estar en nómina CAF, </w:t>
            </w:r>
            <w:r w:rsidRPr="005D5CE9">
              <w:rPr>
                <w:rFonts w:ascii="Palatino Linotype" w:hAnsi="Palatino Linotype"/>
                <w:b/>
                <w:sz w:val="22"/>
                <w:szCs w:val="22"/>
                <w:lang w:val="es-ES_tradnl"/>
              </w:rPr>
              <w:t>EL SUJETO OBLIGADO</w:t>
            </w:r>
            <w:r w:rsidRPr="005D5CE9">
              <w:rPr>
                <w:rFonts w:ascii="Palatino Linotype" w:hAnsi="Palatino Linotype"/>
                <w:bCs/>
                <w:sz w:val="22"/>
                <w:szCs w:val="22"/>
                <w:lang w:val="es-ES_tradnl"/>
              </w:rPr>
              <w:t xml:space="preserve"> informa que el pago que recibe en la nómina general corresponde a su puesto como profesor de asignatura que ya ocupaba en periodos anteriores a su renuncia y no al puesto administrativo al que renunció.</w:t>
            </w:r>
          </w:p>
          <w:p w14:paraId="3EA00C16" w14:textId="77777777" w:rsidR="006A6DD6" w:rsidRPr="005D5CE9" w:rsidRDefault="006A6DD6" w:rsidP="00FD67E5">
            <w:pPr>
              <w:tabs>
                <w:tab w:val="left" w:pos="567"/>
              </w:tabs>
              <w:suppressAutoHyphens/>
              <w:spacing w:line="276" w:lineRule="auto"/>
              <w:jc w:val="both"/>
              <w:rPr>
                <w:rFonts w:ascii="Palatino Linotype" w:hAnsi="Palatino Linotype"/>
                <w:bCs/>
                <w:sz w:val="22"/>
                <w:szCs w:val="22"/>
                <w:lang w:val="es-ES_tradnl"/>
              </w:rPr>
            </w:pPr>
          </w:p>
          <w:p w14:paraId="225C0747" w14:textId="35EA5B44" w:rsidR="006A6DD6" w:rsidRPr="005D5CE9" w:rsidRDefault="006A6DD6" w:rsidP="00FD67E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A respecto de así como los oficios y nombres de quien </w:t>
            </w:r>
            <w:r w:rsidRPr="005D5CE9">
              <w:rPr>
                <w:rFonts w:ascii="Palatino Linotype" w:hAnsi="Palatino Linotype"/>
                <w:bCs/>
                <w:sz w:val="22"/>
                <w:szCs w:val="22"/>
                <w:lang w:val="es-ES_tradnl"/>
              </w:rPr>
              <w:lastRenderedPageBreak/>
              <w:t xml:space="preserve">autoriza que imparta clases dentro de horario administrativo contraponiendo las reglas del Departamento de Recursos Humanos, </w:t>
            </w:r>
            <w:r w:rsidRPr="005D5CE9">
              <w:rPr>
                <w:rFonts w:ascii="Palatino Linotype" w:hAnsi="Palatino Linotype"/>
              </w:rPr>
              <w:t xml:space="preserve">la </w:t>
            </w:r>
            <w:r w:rsidRPr="005D5CE9">
              <w:rPr>
                <w:rFonts w:ascii="Palatino Linotype" w:hAnsi="Palatino Linotype"/>
                <w:bCs/>
                <w:sz w:val="22"/>
                <w:szCs w:val="22"/>
                <w:lang w:val="es-ES_tradnl"/>
              </w:rPr>
              <w:t>Dirección de Recursos Humanos no existen antecedentes del rubro.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F95B419" w14:textId="5CA789AC" w:rsidR="006A6DD6" w:rsidRPr="005D5CE9" w:rsidRDefault="006A6DD6" w:rsidP="003C0183">
            <w:pPr>
              <w:tabs>
                <w:tab w:val="left" w:pos="567"/>
              </w:tabs>
              <w:suppressAutoHyphens/>
              <w:spacing w:line="276" w:lineRule="auto"/>
              <w:jc w:val="center"/>
              <w:rPr>
                <w:rFonts w:ascii="Palatino Linotype" w:hAnsi="Palatino Linotype"/>
                <w:b/>
                <w:bCs/>
                <w:sz w:val="22"/>
                <w:szCs w:val="22"/>
                <w:lang w:val="es-ES_tradnl"/>
              </w:rPr>
            </w:pPr>
            <w:r w:rsidRPr="005D5CE9">
              <w:rPr>
                <w:rFonts w:ascii="Palatino Linotype" w:hAnsi="Palatino Linotype"/>
                <w:b/>
                <w:bCs/>
                <w:sz w:val="22"/>
                <w:szCs w:val="22"/>
                <w:lang w:val="es-ES_tradnl"/>
              </w:rPr>
              <w:lastRenderedPageBreak/>
              <w:t>PARCIAL</w:t>
            </w:r>
          </w:p>
        </w:tc>
      </w:tr>
      <w:tr w:rsidR="006A6DD6" w:rsidRPr="005D5CE9" w14:paraId="1232E3DD"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17B0A8" w14:textId="0B608613" w:rsidR="006A6DD6" w:rsidRPr="005D5CE9" w:rsidRDefault="006A6DD6" w:rsidP="006A6DD6">
            <w:pPr>
              <w:widowControl w:val="0"/>
              <w:suppressAutoHyphens/>
              <w:jc w:val="center"/>
              <w:rPr>
                <w:rFonts w:ascii="Palatino Linotype" w:eastAsiaTheme="minorHAnsi" w:hAnsi="Palatino Linotype"/>
                <w:sz w:val="22"/>
                <w:szCs w:val="22"/>
                <w:lang w:val="es-ES_tradnl" w:eastAsia="en-US"/>
              </w:rPr>
            </w:pPr>
            <w:r w:rsidRPr="005D5CE9">
              <w:rPr>
                <w:rFonts w:ascii="Palatino Linotype" w:eastAsiaTheme="minorHAnsi" w:hAnsi="Palatino Linotype"/>
                <w:sz w:val="22"/>
                <w:szCs w:val="22"/>
                <w:lang w:val="es-ES_tradnl" w:eastAsia="en-US"/>
              </w:rPr>
              <w:lastRenderedPageBreak/>
              <w:t>3</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21CEC298" w14:textId="22403400" w:rsidR="006A6DD6" w:rsidRPr="005D5CE9" w:rsidRDefault="006A6DD6" w:rsidP="00582F57">
            <w:pPr>
              <w:widowControl w:val="0"/>
              <w:suppressAutoHyphens/>
              <w:jc w:val="both"/>
              <w:rPr>
                <w:rFonts w:ascii="Palatino Linotype" w:eastAsiaTheme="minorHAnsi" w:hAnsi="Palatino Linotype"/>
                <w:sz w:val="22"/>
                <w:szCs w:val="22"/>
                <w:lang w:val="es-ES_tradnl" w:eastAsia="en-US"/>
              </w:rPr>
            </w:pPr>
            <w:r w:rsidRPr="005D5CE9">
              <w:rPr>
                <w:rFonts w:ascii="Palatino Linotype" w:eastAsiaTheme="minorHAnsi" w:hAnsi="Palatino Linotype"/>
                <w:sz w:val="22"/>
                <w:szCs w:val="22"/>
                <w:lang w:val="es-ES_tradnl" w:eastAsia="en-US"/>
              </w:rPr>
              <w:t>“</w:t>
            </w:r>
            <w:r w:rsidRPr="005D5CE9">
              <w:rPr>
                <w:rFonts w:ascii="Palatino Linotype" w:eastAsia="MS Mincho" w:hAnsi="Palatino Linotype" w:cs="Arial"/>
                <w:i/>
                <w:sz w:val="22"/>
                <w:szCs w:val="22"/>
              </w:rPr>
              <w:t>3.</w:t>
            </w:r>
            <w:r w:rsidRPr="005D5CE9">
              <w:rPr>
                <w:rFonts w:ascii="Palatino Linotype" w:eastAsia="MS Mincho" w:hAnsi="Palatino Linotype" w:cs="Arial"/>
                <w:i/>
                <w:sz w:val="22"/>
                <w:szCs w:val="22"/>
              </w:rPr>
              <w:tab/>
              <w:t xml:space="preserve">C. Karen Rivera Solís: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tarjetas de chequeo con hora de entrada y salida). Descripción precisa y clara de los sueldos que ha percibido y puesto o categoría durante toda su trayectoria laboral.”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C0961" w14:textId="440ABE54" w:rsidR="006A6DD6" w:rsidRPr="005D5CE9" w:rsidRDefault="006A6DD6" w:rsidP="00582F57">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cs="Segoe UI"/>
                <w:sz w:val="22"/>
                <w:szCs w:val="22"/>
                <w:lang w:eastAsia="es-MX"/>
              </w:rPr>
              <w:t xml:space="preserve">En los archivos de la Dirección de Recursos Humanos no existen antecedentes de una persona de nombre Karen Rivera Solís, </w:t>
            </w:r>
            <w:proofErr w:type="spellStart"/>
            <w:r w:rsidRPr="005D5CE9">
              <w:rPr>
                <w:rFonts w:ascii="Palatino Linotype" w:hAnsi="Palatino Linotype" w:cs="Segoe UI"/>
                <w:sz w:val="22"/>
                <w:szCs w:val="22"/>
                <w:lang w:eastAsia="es-MX"/>
              </w:rPr>
              <w:t>si</w:t>
            </w:r>
            <w:proofErr w:type="spellEnd"/>
            <w:r w:rsidRPr="005D5CE9">
              <w:rPr>
                <w:rFonts w:ascii="Palatino Linotype" w:hAnsi="Palatino Linotype" w:cs="Segoe UI"/>
                <w:sz w:val="22"/>
                <w:szCs w:val="22"/>
                <w:lang w:eastAsia="es-MX"/>
              </w:rPr>
              <w:t xml:space="preserve"> embargo, da información de la C. Ana Karen Rivera Solís, pues da la categoría, horario, sueldo mensual, sobre la constancia de antigüedad se corrobora con los periodos asentados en la historia laboral de categorías; entrega en versión publica el Título Profesional de Licenciada en Administración; entrega el recibo de </w:t>
            </w:r>
            <w:proofErr w:type="spellStart"/>
            <w:r w:rsidRPr="005D5CE9">
              <w:rPr>
                <w:rFonts w:ascii="Palatino Linotype" w:hAnsi="Palatino Linotype" w:cs="Segoe UI"/>
                <w:sz w:val="22"/>
                <w:szCs w:val="22"/>
                <w:lang w:eastAsia="es-MX"/>
              </w:rPr>
              <w:t>nomina</w:t>
            </w:r>
            <w:proofErr w:type="spellEnd"/>
            <w:r w:rsidRPr="005D5CE9">
              <w:rPr>
                <w:rFonts w:ascii="Palatino Linotype" w:hAnsi="Palatino Linotype" w:cs="Segoe UI"/>
                <w:sz w:val="22"/>
                <w:szCs w:val="22"/>
                <w:lang w:eastAsia="es-MX"/>
              </w:rPr>
              <w:t xml:space="preserve"> complementaria y entregan el formato de registro del personal administrativo caso fortuito, donde se observa el nombre, cargo, horario, entrada y salida y firma.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08B0B" w14:textId="77160ECB" w:rsidR="006A6DD6" w:rsidRPr="005D5CE9" w:rsidRDefault="006A6DD6" w:rsidP="00582F57">
            <w:pPr>
              <w:tabs>
                <w:tab w:val="left" w:pos="567"/>
              </w:tabs>
              <w:suppressAutoHyphens/>
              <w:spacing w:line="276" w:lineRule="auto"/>
              <w:jc w:val="both"/>
              <w:rPr>
                <w:rFonts w:ascii="Palatino Linotype" w:hAnsi="Palatino Linotype"/>
                <w:sz w:val="22"/>
                <w:szCs w:val="22"/>
                <w:lang w:val="es-ES_tradnl"/>
              </w:rPr>
            </w:pPr>
            <w:r w:rsidRPr="005D5CE9">
              <w:rPr>
                <w:rFonts w:ascii="Palatino Linotype" w:hAnsi="Palatino Linotype"/>
                <w:sz w:val="22"/>
                <w:szCs w:val="22"/>
                <w:lang w:val="es-ES_tradnl"/>
              </w:rPr>
              <w:t xml:space="preserve">El Sujeto obligado da información de la </w:t>
            </w:r>
            <w:r w:rsidRPr="005D5CE9">
              <w:rPr>
                <w:rFonts w:ascii="Palatino Linotype" w:hAnsi="Palatino Linotype" w:cs="Segoe UI"/>
                <w:sz w:val="22"/>
                <w:szCs w:val="22"/>
                <w:lang w:eastAsia="es-MX"/>
              </w:rPr>
              <w:t xml:space="preserve">C. Ana Karen Rivera Solís, se advierte que la particular no se inconformo sobre la respuesta, a lo cual, es operante </w:t>
            </w:r>
            <w:r w:rsidRPr="005D5CE9">
              <w:rPr>
                <w:rFonts w:ascii="Palatino Linotype" w:hAnsi="Palatino Linotype" w:cs="Segoe UI"/>
                <w:b/>
                <w:bCs/>
                <w:sz w:val="22"/>
                <w:szCs w:val="22"/>
                <w:lang w:eastAsia="es-MX"/>
              </w:rPr>
              <w:t>ACTOS CONSENTIDOS</w:t>
            </w:r>
            <w:r w:rsidRPr="005D5CE9">
              <w:rPr>
                <w:rFonts w:ascii="Palatino Linotype" w:hAnsi="Palatino Linotype" w:cs="Segoe UI"/>
                <w:sz w:val="22"/>
                <w:szCs w:val="22"/>
                <w:lang w:eastAsia="es-MX"/>
              </w:rPr>
              <w:t>.</w:t>
            </w:r>
          </w:p>
        </w:tc>
      </w:tr>
      <w:tr w:rsidR="006A6DD6" w:rsidRPr="005D5CE9" w14:paraId="3248DEC3"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A088ED" w14:textId="11045009" w:rsidR="006A6DD6" w:rsidRPr="005D5CE9" w:rsidRDefault="006A6DD6" w:rsidP="006A6DD6">
            <w:pPr>
              <w:widowControl w:val="0"/>
              <w:suppressAutoHyphens/>
              <w:jc w:val="center"/>
              <w:rPr>
                <w:rFonts w:ascii="Palatino Linotype" w:eastAsiaTheme="minorHAnsi" w:hAnsi="Palatino Linotype"/>
                <w:sz w:val="22"/>
                <w:szCs w:val="22"/>
                <w:lang w:val="es-ES_tradnl" w:eastAsia="en-US"/>
              </w:rPr>
            </w:pPr>
            <w:r w:rsidRPr="005D5CE9">
              <w:rPr>
                <w:rFonts w:ascii="Palatino Linotype" w:eastAsiaTheme="minorHAnsi" w:hAnsi="Palatino Linotype"/>
                <w:sz w:val="22"/>
                <w:szCs w:val="22"/>
                <w:lang w:val="es-ES_tradnl" w:eastAsia="en-US"/>
              </w:rPr>
              <w:lastRenderedPageBreak/>
              <w:t>4</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06DA" w14:textId="6BE0C989" w:rsidR="006A6DD6" w:rsidRPr="005D5CE9" w:rsidRDefault="006A6DD6" w:rsidP="00582F57">
            <w:pPr>
              <w:widowControl w:val="0"/>
              <w:suppressAutoHyphens/>
              <w:jc w:val="both"/>
              <w:rPr>
                <w:rFonts w:ascii="Palatino Linotype" w:eastAsiaTheme="minorHAnsi" w:hAnsi="Palatino Linotype"/>
                <w:i/>
                <w:iCs/>
                <w:sz w:val="22"/>
                <w:szCs w:val="22"/>
                <w:lang w:val="es-ES_tradnl" w:eastAsia="en-US"/>
              </w:rPr>
            </w:pPr>
            <w:r w:rsidRPr="005D5CE9">
              <w:rPr>
                <w:rFonts w:ascii="Palatino Linotype" w:eastAsiaTheme="minorHAnsi" w:hAnsi="Palatino Linotype"/>
                <w:i/>
                <w:iCs/>
                <w:sz w:val="22"/>
                <w:szCs w:val="22"/>
                <w:lang w:val="es-ES_tradnl" w:eastAsia="en-US"/>
              </w:rPr>
              <w:t>“4.</w:t>
            </w:r>
            <w:r w:rsidRPr="005D5CE9">
              <w:rPr>
                <w:rFonts w:ascii="Palatino Linotype" w:eastAsiaTheme="minorHAnsi" w:hAnsi="Palatino Linotype"/>
                <w:i/>
                <w:iCs/>
                <w:sz w:val="22"/>
                <w:szCs w:val="22"/>
                <w:lang w:val="es-ES_tradnl" w:eastAsia="en-US"/>
              </w:rPr>
              <w:tab/>
              <w:t>Graciela Martínez Romero: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EBD9D"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Mediante respuesta se da atención a los siguientes rubros:</w:t>
            </w:r>
          </w:p>
          <w:p w14:paraId="277922A7" w14:textId="55451777" w:rsidR="006A6DD6" w:rsidRPr="005D5CE9" w:rsidRDefault="006A6DD6" w:rsidP="00EF211A">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Categoría: Coord. </w:t>
            </w:r>
            <w:proofErr w:type="spellStart"/>
            <w:r w:rsidRPr="005D5CE9">
              <w:rPr>
                <w:rFonts w:ascii="Palatino Linotype" w:hAnsi="Palatino Linotype"/>
                <w:bCs/>
                <w:sz w:val="22"/>
                <w:szCs w:val="22"/>
                <w:lang w:val="es-ES_tradnl"/>
              </w:rPr>
              <w:t>Grad</w:t>
            </w:r>
            <w:proofErr w:type="spellEnd"/>
            <w:r w:rsidRPr="005D5CE9">
              <w:rPr>
                <w:rFonts w:ascii="Palatino Linotype" w:hAnsi="Palatino Linotype"/>
                <w:bCs/>
                <w:sz w:val="22"/>
                <w:szCs w:val="22"/>
                <w:lang w:val="es-ES_tradnl"/>
              </w:rPr>
              <w:t xml:space="preserve">. Lic.; Compensación (Clase/ </w:t>
            </w:r>
            <w:proofErr w:type="spellStart"/>
            <w:r w:rsidRPr="005D5CE9">
              <w:rPr>
                <w:rFonts w:ascii="Palatino Linotype" w:hAnsi="Palatino Linotype"/>
                <w:bCs/>
                <w:sz w:val="22"/>
                <w:szCs w:val="22"/>
                <w:lang w:val="es-ES_tradnl"/>
              </w:rPr>
              <w:t>Psicologia</w:t>
            </w:r>
            <w:proofErr w:type="spellEnd"/>
            <w:r w:rsidRPr="005D5CE9">
              <w:rPr>
                <w:rFonts w:ascii="Palatino Linotype" w:hAnsi="Palatino Linotype"/>
                <w:bCs/>
                <w:sz w:val="22"/>
                <w:szCs w:val="22"/>
                <w:lang w:val="es-ES_tradnl"/>
              </w:rPr>
              <w:t>) y (Clase/</w:t>
            </w:r>
            <w:proofErr w:type="spellStart"/>
            <w:r w:rsidRPr="005D5CE9">
              <w:rPr>
                <w:rFonts w:ascii="Palatino Linotype" w:hAnsi="Palatino Linotype"/>
                <w:bCs/>
                <w:sz w:val="22"/>
                <w:szCs w:val="22"/>
                <w:lang w:val="es-ES_tradnl"/>
              </w:rPr>
              <w:t>Educacion</w:t>
            </w:r>
            <w:proofErr w:type="spellEnd"/>
            <w:r w:rsidRPr="005D5CE9">
              <w:rPr>
                <w:rFonts w:ascii="Palatino Linotype" w:hAnsi="Palatino Linotype"/>
                <w:bCs/>
                <w:sz w:val="22"/>
                <w:szCs w:val="22"/>
                <w:lang w:val="es-ES_tradnl"/>
              </w:rPr>
              <w:t xml:space="preserve"> Para La Salud)</w:t>
            </w:r>
          </w:p>
          <w:p w14:paraId="08A3CE79" w14:textId="77777777" w:rsidR="006A6DD6" w:rsidRPr="005D5CE9" w:rsidRDefault="006A6DD6" w:rsidP="00EF211A">
            <w:pPr>
              <w:tabs>
                <w:tab w:val="left" w:pos="567"/>
              </w:tabs>
              <w:suppressAutoHyphens/>
              <w:spacing w:line="276" w:lineRule="auto"/>
              <w:jc w:val="both"/>
              <w:rPr>
                <w:rFonts w:ascii="Palatino Linotype" w:hAnsi="Palatino Linotype"/>
                <w:bCs/>
                <w:sz w:val="22"/>
                <w:szCs w:val="22"/>
                <w:lang w:val="es-ES_tradnl"/>
              </w:rPr>
            </w:pPr>
          </w:p>
          <w:p w14:paraId="1F8C3591" w14:textId="1F04FED5" w:rsidR="006A6DD6" w:rsidRPr="005D5CE9" w:rsidRDefault="006A6DD6" w:rsidP="002A3F43">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Horario: 15:00 a 20:00 lunes a viernes</w:t>
            </w:r>
          </w:p>
          <w:p w14:paraId="60EFACC1" w14:textId="20A333F4" w:rsidR="006A6DD6" w:rsidRPr="005D5CE9" w:rsidRDefault="006A6DD6" w:rsidP="002A3F43">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13:00 A 15:00 lunes</w:t>
            </w:r>
          </w:p>
          <w:p w14:paraId="09007F0A" w14:textId="7926298C" w:rsidR="006A6DD6" w:rsidRPr="005D5CE9" w:rsidRDefault="006A6DD6" w:rsidP="002A3F43">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7:00 A 9:00 viernes</w:t>
            </w:r>
          </w:p>
          <w:p w14:paraId="607ABEDF" w14:textId="77777777" w:rsidR="006A6DD6" w:rsidRPr="005D5CE9" w:rsidRDefault="006A6DD6" w:rsidP="002A3F43">
            <w:pPr>
              <w:tabs>
                <w:tab w:val="left" w:pos="567"/>
              </w:tabs>
              <w:suppressAutoHyphens/>
              <w:spacing w:line="276" w:lineRule="auto"/>
              <w:jc w:val="both"/>
              <w:rPr>
                <w:rFonts w:ascii="Palatino Linotype" w:hAnsi="Palatino Linotype"/>
                <w:bCs/>
                <w:sz w:val="22"/>
                <w:szCs w:val="22"/>
                <w:lang w:val="es-ES_tradnl"/>
              </w:rPr>
            </w:pPr>
          </w:p>
          <w:p w14:paraId="0D16861C" w14:textId="38E6CAD7" w:rsidR="006A6DD6" w:rsidRPr="005D5CE9" w:rsidRDefault="006A6DD6" w:rsidP="002A3F43">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Sueldo mensual: </w:t>
            </w:r>
          </w:p>
          <w:p w14:paraId="34238F14" w14:textId="67B78CE5" w:rsidR="006A6DD6" w:rsidRPr="005D5CE9" w:rsidRDefault="006A6DD6" w:rsidP="000C5216">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-General: $5,036.76, $858.32, $858.32</w:t>
            </w:r>
          </w:p>
          <w:p w14:paraId="5334C0DD" w14:textId="284C755B"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-Complementaria: $2,182.94</w:t>
            </w:r>
          </w:p>
          <w:p w14:paraId="29D7CCE2"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-Automatizada y/o CAF: N/A</w:t>
            </w:r>
          </w:p>
          <w:p w14:paraId="56DBB179"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p>
          <w:p w14:paraId="2CF73716" w14:textId="6D84DF45" w:rsidR="006A6DD6" w:rsidRPr="005D5CE9" w:rsidRDefault="006A6DD6" w:rsidP="00C41AC8">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Con motivo a la constancia de antigüedad laboral en la UAEM, se menciona se corrobora con los periodos asentados en la historia laboral, de todos los periodos de la trabajadora adscrita a la Facultad de Medicina, en sentido, de la revisión de las documentales se precisas que tiene antigüedad desde la quincena número 12, es decir, desde 15 de junio de 2010.</w:t>
            </w:r>
          </w:p>
          <w:p w14:paraId="3BFA75AC"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p>
          <w:p w14:paraId="4C3ABB77" w14:textId="3B498E65"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respecto a donde acreditan el perfil profesional, se adjunta el Título Profesional y </w:t>
            </w:r>
            <w:r w:rsidR="00C443CC" w:rsidRPr="005D5CE9">
              <w:rPr>
                <w:rFonts w:ascii="Palatino Linotype" w:hAnsi="Palatino Linotype"/>
                <w:bCs/>
                <w:sz w:val="22"/>
                <w:szCs w:val="22"/>
                <w:lang w:val="es-ES_tradnl"/>
              </w:rPr>
              <w:t>Cédula</w:t>
            </w:r>
            <w:r w:rsidRPr="005D5CE9">
              <w:rPr>
                <w:rFonts w:ascii="Palatino Linotype" w:hAnsi="Palatino Linotype"/>
                <w:bCs/>
                <w:sz w:val="22"/>
                <w:szCs w:val="22"/>
                <w:lang w:val="es-ES_tradnl"/>
              </w:rPr>
              <w:t xml:space="preserve"> Profesional como Licenciada en Psicología.</w:t>
            </w:r>
          </w:p>
          <w:p w14:paraId="35EDAA96"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lang w:val="es-ES_tradnl"/>
              </w:rPr>
            </w:pPr>
          </w:p>
          <w:p w14:paraId="5018A6A9"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En una tabla de precisan las percepciones, desglasando, la categoría, concepto y el monto percibido, desde que entró a laborar en la institución, es decir desde 2010.</w:t>
            </w:r>
          </w:p>
          <w:p w14:paraId="156D3D3C" w14:textId="77777777" w:rsidR="006A6DD6" w:rsidRPr="005D5CE9" w:rsidRDefault="006A6DD6" w:rsidP="000431FC">
            <w:pPr>
              <w:tabs>
                <w:tab w:val="left" w:pos="567"/>
              </w:tabs>
              <w:suppressAutoHyphens/>
              <w:spacing w:line="276" w:lineRule="auto"/>
              <w:jc w:val="both"/>
              <w:rPr>
                <w:rFonts w:ascii="Palatino Linotype" w:hAnsi="Palatino Linotype"/>
                <w:bCs/>
                <w:sz w:val="22"/>
                <w:szCs w:val="22"/>
              </w:rPr>
            </w:pPr>
          </w:p>
          <w:p w14:paraId="215BA207" w14:textId="5EE068D0" w:rsidR="006A6DD6" w:rsidRPr="005D5CE9" w:rsidRDefault="006A6DD6" w:rsidP="00A21064">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La Dirección de Recursos Humanos menciona que no existen antecedentes del rubro del documento que justifica su horario laboral en caso de estar reducido.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363AF4C" w14:textId="69291A46" w:rsidR="006A6DD6" w:rsidRPr="005D5CE9" w:rsidRDefault="006A6DD6" w:rsidP="004A169D">
            <w:pPr>
              <w:tabs>
                <w:tab w:val="left" w:pos="567"/>
              </w:tabs>
              <w:suppressAutoHyphens/>
              <w:spacing w:line="276" w:lineRule="auto"/>
              <w:jc w:val="center"/>
              <w:rPr>
                <w:rFonts w:ascii="Palatino Linotype" w:hAnsi="Palatino Linotype"/>
                <w:sz w:val="22"/>
                <w:szCs w:val="22"/>
                <w:lang w:val="es-ES_tradnl"/>
              </w:rPr>
            </w:pPr>
            <w:r w:rsidRPr="005D5CE9">
              <w:rPr>
                <w:rFonts w:ascii="Palatino Linotype" w:hAnsi="Palatino Linotype"/>
                <w:b/>
                <w:sz w:val="22"/>
                <w:szCs w:val="22"/>
                <w:lang w:val="es-ES_tradnl"/>
              </w:rPr>
              <w:lastRenderedPageBreak/>
              <w:t>ACTOS CONSENTIDOS</w:t>
            </w:r>
          </w:p>
        </w:tc>
      </w:tr>
      <w:tr w:rsidR="006A6DD6" w:rsidRPr="005D5CE9" w14:paraId="1771A807"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E69B27" w14:textId="6D7F2788" w:rsidR="006A6DD6" w:rsidRPr="005D5CE9" w:rsidRDefault="006A6DD6" w:rsidP="006A6DD6">
            <w:pPr>
              <w:widowControl w:val="0"/>
              <w:suppressAutoHyphens/>
              <w:jc w:val="center"/>
              <w:rPr>
                <w:rFonts w:ascii="Palatino Linotype" w:eastAsiaTheme="minorHAnsi" w:hAnsi="Palatino Linotype"/>
                <w:sz w:val="22"/>
                <w:szCs w:val="22"/>
                <w:lang w:val="es-ES_tradnl" w:eastAsia="en-US"/>
              </w:rPr>
            </w:pPr>
            <w:r w:rsidRPr="005D5CE9">
              <w:rPr>
                <w:rFonts w:ascii="Palatino Linotype" w:eastAsiaTheme="minorHAnsi" w:hAnsi="Palatino Linotype"/>
                <w:sz w:val="22"/>
                <w:szCs w:val="22"/>
                <w:lang w:val="es-ES_tradnl" w:eastAsia="en-US"/>
              </w:rPr>
              <w:t>5</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710F" w14:textId="0EB1C531" w:rsidR="006A6DD6" w:rsidRPr="005D5CE9" w:rsidRDefault="006A6DD6" w:rsidP="00421A94">
            <w:pPr>
              <w:widowControl w:val="0"/>
              <w:suppressAutoHyphens/>
              <w:jc w:val="both"/>
              <w:rPr>
                <w:rFonts w:ascii="Palatino Linotype" w:eastAsiaTheme="minorHAnsi" w:hAnsi="Palatino Linotype"/>
                <w:i/>
                <w:iCs/>
                <w:sz w:val="22"/>
                <w:szCs w:val="22"/>
                <w:lang w:val="es-ES_tradnl" w:eastAsia="en-US"/>
              </w:rPr>
            </w:pPr>
            <w:r w:rsidRPr="005D5CE9">
              <w:rPr>
                <w:rFonts w:ascii="Palatino Linotype" w:eastAsiaTheme="minorHAnsi" w:hAnsi="Palatino Linotype"/>
                <w:i/>
                <w:iCs/>
                <w:sz w:val="22"/>
                <w:szCs w:val="22"/>
                <w:lang w:val="es-ES_tradnl" w:eastAsia="en-US"/>
              </w:rPr>
              <w:t>“5.</w:t>
            </w:r>
            <w:r w:rsidRPr="005D5CE9">
              <w:rPr>
                <w:rFonts w:ascii="Palatino Linotype" w:eastAsiaTheme="minorHAnsi" w:hAnsi="Palatino Linotype"/>
                <w:i/>
                <w:iCs/>
                <w:sz w:val="22"/>
                <w:szCs w:val="22"/>
                <w:lang w:val="es-ES_tradnl" w:eastAsia="en-US"/>
              </w:rPr>
              <w:tab/>
              <w:t xml:space="preserve">C. Jimmy Raúl García </w:t>
            </w:r>
            <w:proofErr w:type="spellStart"/>
            <w:r w:rsidRPr="005D5CE9">
              <w:rPr>
                <w:rFonts w:ascii="Palatino Linotype" w:eastAsiaTheme="minorHAnsi" w:hAnsi="Palatino Linotype"/>
                <w:i/>
                <w:iCs/>
                <w:sz w:val="22"/>
                <w:szCs w:val="22"/>
                <w:lang w:val="es-ES_tradnl" w:eastAsia="en-US"/>
              </w:rPr>
              <w:t>García</w:t>
            </w:r>
            <w:proofErr w:type="spellEnd"/>
            <w:r w:rsidRPr="005D5CE9">
              <w:rPr>
                <w:rFonts w:ascii="Palatino Linotype" w:eastAsiaTheme="minorHAnsi" w:hAnsi="Palatino Linotype"/>
                <w:i/>
                <w:iCs/>
                <w:sz w:val="22"/>
                <w:szCs w:val="22"/>
                <w:lang w:val="es-ES_tradnl" w:eastAsia="en-US"/>
              </w:rPr>
              <w:t xml:space="preserve">: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Descripción </w:t>
            </w:r>
            <w:r w:rsidRPr="005D5CE9">
              <w:rPr>
                <w:rFonts w:ascii="Palatino Linotype" w:eastAsiaTheme="minorHAnsi" w:hAnsi="Palatino Linotype"/>
                <w:i/>
                <w:iCs/>
                <w:sz w:val="22"/>
                <w:szCs w:val="22"/>
                <w:lang w:val="es-ES_tradnl" w:eastAsia="en-US"/>
              </w:rPr>
              <w:lastRenderedPageBreak/>
              <w:t>precisa y clara de los sueldos que ha percibido y puesto o categoría durante toda su trayectoria laboral.”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8BF7D"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Mediante respuesta se da atención a los siguientes rubros:</w:t>
            </w:r>
          </w:p>
          <w:p w14:paraId="2B27527F" w14:textId="35D8649D"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Categoría: Profesor</w:t>
            </w:r>
          </w:p>
          <w:p w14:paraId="72AE7015"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p>
          <w:p w14:paraId="1E948ED5" w14:textId="63E4BE29"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Horario: 9:00 a 15:00 y de 17:00 A 19:00 lunes a viernes</w:t>
            </w:r>
          </w:p>
          <w:p w14:paraId="66F06137"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p>
          <w:p w14:paraId="42BF0943" w14:textId="5FDAC625"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Sueldo mensual: </w:t>
            </w:r>
          </w:p>
          <w:p w14:paraId="3C69B945"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-General: $39,929.74 </w:t>
            </w:r>
          </w:p>
          <w:p w14:paraId="7E6CF793" w14:textId="79BC9FA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-Complementaria: N/A</w:t>
            </w:r>
          </w:p>
          <w:p w14:paraId="3562ABD4"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-Automatizada y/o CAF: N/A</w:t>
            </w:r>
          </w:p>
          <w:p w14:paraId="2566AD5F"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p>
          <w:p w14:paraId="6F15E8AE" w14:textId="4E1D4260"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Con motivo a la constancia de antigüedad laboral en la UAEM, se menciona se corrobora con los periodos asentados en la historia laboral, de todos los periodos de la trabajadora adscrita a la Facultad de Medicina, en sentido, de la revisión de las documentales se precisas que tiene antigüedad desde la quincena número 8, es decir, desde 15 de abril de 2014.</w:t>
            </w:r>
          </w:p>
          <w:p w14:paraId="368C4CE1"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p>
          <w:p w14:paraId="3F6E1C58" w14:textId="66A3B016"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respecto a donde acreditan el perfil profesional, se adjunta el Título Profesional y </w:t>
            </w:r>
            <w:r w:rsidR="00C443CC" w:rsidRPr="005D5CE9">
              <w:rPr>
                <w:rFonts w:ascii="Palatino Linotype" w:hAnsi="Palatino Linotype"/>
                <w:bCs/>
                <w:sz w:val="22"/>
                <w:szCs w:val="22"/>
                <w:lang w:val="es-ES_tradnl"/>
              </w:rPr>
              <w:t>Cédula</w:t>
            </w:r>
            <w:r w:rsidRPr="005D5CE9">
              <w:rPr>
                <w:rFonts w:ascii="Palatino Linotype" w:hAnsi="Palatino Linotype"/>
                <w:bCs/>
                <w:sz w:val="22"/>
                <w:szCs w:val="22"/>
                <w:lang w:val="es-ES_tradnl"/>
              </w:rPr>
              <w:t xml:space="preserve"> Profesional como Licenciado en Administración.</w:t>
            </w:r>
          </w:p>
          <w:p w14:paraId="7E42362E"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p>
          <w:p w14:paraId="313ACAF5"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En una tabla de precisan las percepciones, desglasando, la categoría, concepto y el monto percibido, desde que entró a laborar en la institución, es decir desde 2014.</w:t>
            </w:r>
          </w:p>
          <w:p w14:paraId="1AAE2798" w14:textId="77777777" w:rsidR="006A6DD6" w:rsidRPr="005D5CE9" w:rsidRDefault="006A6DD6" w:rsidP="00421A94">
            <w:pPr>
              <w:tabs>
                <w:tab w:val="left" w:pos="567"/>
              </w:tabs>
              <w:suppressAutoHyphens/>
              <w:spacing w:line="276" w:lineRule="auto"/>
              <w:jc w:val="both"/>
              <w:rPr>
                <w:rFonts w:ascii="Palatino Linotype" w:hAnsi="Palatino Linotype"/>
                <w:bCs/>
                <w:sz w:val="22"/>
                <w:szCs w:val="22"/>
              </w:rPr>
            </w:pPr>
          </w:p>
          <w:p w14:paraId="494F4E99" w14:textId="6703C6EF" w:rsidR="006A6DD6" w:rsidRPr="005D5CE9" w:rsidRDefault="006A6DD6" w:rsidP="00421A94">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La Dirección de Recursos Humanos menciona que no existen antecedentes del rubro </w:t>
            </w:r>
            <w:r w:rsidRPr="005D5CE9">
              <w:rPr>
                <w:rFonts w:ascii="Palatino Linotype" w:hAnsi="Palatino Linotype"/>
                <w:bCs/>
                <w:sz w:val="22"/>
                <w:szCs w:val="22"/>
                <w:lang w:val="es-ES_tradnl"/>
              </w:rPr>
              <w:lastRenderedPageBreak/>
              <w:t>del documento que justifica su horario laboral.</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7310E" w14:textId="2958F95B" w:rsidR="006A6DD6" w:rsidRPr="005D5CE9" w:rsidRDefault="006A6DD6" w:rsidP="00085E57">
            <w:pPr>
              <w:tabs>
                <w:tab w:val="left" w:pos="567"/>
              </w:tabs>
              <w:suppressAutoHyphens/>
              <w:spacing w:line="276" w:lineRule="auto"/>
              <w:jc w:val="center"/>
              <w:rPr>
                <w:rFonts w:ascii="Palatino Linotype" w:hAnsi="Palatino Linotype"/>
                <w:b/>
                <w:bCs/>
                <w:sz w:val="22"/>
                <w:szCs w:val="22"/>
                <w:lang w:val="es-ES_tradnl"/>
              </w:rPr>
            </w:pPr>
            <w:r w:rsidRPr="005D5CE9">
              <w:rPr>
                <w:rFonts w:ascii="Palatino Linotype" w:hAnsi="Palatino Linotype"/>
                <w:b/>
                <w:bCs/>
                <w:sz w:val="22"/>
                <w:szCs w:val="22"/>
                <w:lang w:val="es-ES_tradnl"/>
              </w:rPr>
              <w:lastRenderedPageBreak/>
              <w:t>ACTOS CONSENTIDOS</w:t>
            </w:r>
          </w:p>
        </w:tc>
      </w:tr>
      <w:tr w:rsidR="006A6DD6" w:rsidRPr="005D5CE9" w14:paraId="3091D7C8"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1E7743" w14:textId="421C8A70" w:rsidR="006A6DD6" w:rsidRPr="005D5CE9" w:rsidRDefault="006A6DD6" w:rsidP="006A6DD6">
            <w:pPr>
              <w:widowControl w:val="0"/>
              <w:suppressAutoHyphens/>
              <w:jc w:val="center"/>
              <w:rPr>
                <w:rFonts w:ascii="Palatino Linotype" w:eastAsiaTheme="minorHAnsi" w:hAnsi="Palatino Linotype"/>
                <w:sz w:val="22"/>
                <w:szCs w:val="22"/>
                <w:lang w:val="es-ES_tradnl" w:eastAsia="en-US"/>
              </w:rPr>
            </w:pPr>
            <w:r w:rsidRPr="005D5CE9">
              <w:rPr>
                <w:rFonts w:ascii="Palatino Linotype" w:eastAsiaTheme="minorHAnsi" w:hAnsi="Palatino Linotype"/>
                <w:sz w:val="22"/>
                <w:szCs w:val="22"/>
                <w:lang w:val="es-ES_tradnl" w:eastAsia="en-US"/>
              </w:rPr>
              <w:lastRenderedPageBreak/>
              <w:t>6</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C206" w14:textId="2DDB0368" w:rsidR="006A6DD6" w:rsidRPr="005D5CE9" w:rsidRDefault="006A6DD6" w:rsidP="00421A94">
            <w:pPr>
              <w:widowControl w:val="0"/>
              <w:suppressAutoHyphens/>
              <w:jc w:val="both"/>
              <w:rPr>
                <w:rFonts w:ascii="Palatino Linotype" w:eastAsiaTheme="minorHAnsi" w:hAnsi="Palatino Linotype"/>
                <w:i/>
                <w:iCs/>
                <w:sz w:val="22"/>
                <w:szCs w:val="22"/>
                <w:lang w:val="es-ES_tradnl" w:eastAsia="en-US"/>
              </w:rPr>
            </w:pPr>
            <w:r w:rsidRPr="005D5CE9">
              <w:rPr>
                <w:rFonts w:ascii="Palatino Linotype" w:eastAsiaTheme="minorHAnsi" w:hAnsi="Palatino Linotype"/>
                <w:i/>
                <w:iCs/>
                <w:sz w:val="22"/>
                <w:szCs w:val="22"/>
                <w:lang w:val="es-ES_tradnl" w:eastAsia="en-US"/>
              </w:rPr>
              <w:t>“6.</w:t>
            </w:r>
            <w:r w:rsidRPr="005D5CE9">
              <w:rPr>
                <w:rFonts w:ascii="Palatino Linotype" w:eastAsiaTheme="minorHAnsi" w:hAnsi="Palatino Linotype"/>
                <w:i/>
                <w:iCs/>
                <w:sz w:val="22"/>
                <w:szCs w:val="22"/>
                <w:lang w:val="es-ES_tradnl" w:eastAsia="en-US"/>
              </w:rPr>
              <w:tab/>
            </w:r>
            <w:bookmarkStart w:id="10" w:name="_Hlk98249694"/>
            <w:r w:rsidRPr="005D5CE9">
              <w:rPr>
                <w:rFonts w:ascii="Palatino Linotype" w:eastAsiaTheme="minorHAnsi" w:hAnsi="Palatino Linotype"/>
                <w:i/>
                <w:iCs/>
                <w:sz w:val="22"/>
                <w:szCs w:val="22"/>
                <w:lang w:val="es-ES_tradnl" w:eastAsia="en-US"/>
              </w:rPr>
              <w:t>Alma Leticia Mendoza Meza</w:t>
            </w:r>
            <w:bookmarkEnd w:id="10"/>
            <w:r w:rsidRPr="005D5CE9">
              <w:rPr>
                <w:rFonts w:ascii="Palatino Linotype" w:eastAsiaTheme="minorHAnsi" w:hAnsi="Palatino Linotype"/>
                <w:i/>
                <w:iCs/>
                <w:sz w:val="22"/>
                <w:szCs w:val="22"/>
                <w:lang w:val="es-ES_tradnl" w:eastAsia="en-US"/>
              </w:rPr>
              <w:t>: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65176"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Mediante respuesta se da atención a los siguientes rubros:</w:t>
            </w:r>
          </w:p>
          <w:p w14:paraId="0D0FE5FA" w14:textId="580781AA"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Categoría: Coordinación Académica</w:t>
            </w:r>
          </w:p>
          <w:p w14:paraId="450B3BF3" w14:textId="02C00404"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Horario: 8:00 A 13:00 lunes a viernes</w:t>
            </w:r>
          </w:p>
          <w:p w14:paraId="5B07A58E"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p>
          <w:p w14:paraId="4F670EFA"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Sueldo mensual: </w:t>
            </w:r>
          </w:p>
          <w:p w14:paraId="3FB67738" w14:textId="3588BB14"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-General: $8,393.60</w:t>
            </w:r>
          </w:p>
          <w:p w14:paraId="5608767C"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-Complementaria: N/A</w:t>
            </w:r>
          </w:p>
          <w:p w14:paraId="1DB65667"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-Automatizada y/o CAF: N/A</w:t>
            </w:r>
          </w:p>
          <w:p w14:paraId="4A52BB65"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p>
          <w:p w14:paraId="42060A38" w14:textId="16CD3EB0"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motivo a la constancia de antigüedad laboral en la UAEM, se menciona se corrobora con los periodos asentados en la historia laboral, se todos </w:t>
            </w:r>
            <w:proofErr w:type="spellStart"/>
            <w:r w:rsidRPr="005D5CE9">
              <w:rPr>
                <w:rFonts w:ascii="Palatino Linotype" w:hAnsi="Palatino Linotype"/>
                <w:bCs/>
                <w:sz w:val="22"/>
                <w:szCs w:val="22"/>
                <w:lang w:val="es-ES_tradnl"/>
              </w:rPr>
              <w:t>lo</w:t>
            </w:r>
            <w:proofErr w:type="spellEnd"/>
            <w:r w:rsidRPr="005D5CE9">
              <w:rPr>
                <w:rFonts w:ascii="Palatino Linotype" w:hAnsi="Palatino Linotype"/>
                <w:bCs/>
                <w:sz w:val="22"/>
                <w:szCs w:val="22"/>
                <w:lang w:val="es-ES_tradnl"/>
              </w:rPr>
              <w:t xml:space="preserve"> periodos de la trabajadora adscrita a la Facultad de Medicina, en sentido, de la revisión de las documentales se precisas que tiene antigüedad desde la quincena número 15, es decir, desde 01 de agosto de 2011.</w:t>
            </w:r>
          </w:p>
          <w:p w14:paraId="5AC340E2" w14:textId="427D1323"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respecto a donde acreditan el perfil profesional, se adjunta </w:t>
            </w:r>
            <w:r w:rsidRPr="005D5CE9">
              <w:rPr>
                <w:rFonts w:ascii="Palatino Linotype" w:hAnsi="Palatino Linotype"/>
                <w:bCs/>
                <w:sz w:val="22"/>
                <w:szCs w:val="22"/>
                <w:lang w:val="es-ES_tradnl"/>
              </w:rPr>
              <w:lastRenderedPageBreak/>
              <w:t>la tira de materias, en versión pública.</w:t>
            </w:r>
          </w:p>
          <w:p w14:paraId="0F9D086E"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p>
          <w:p w14:paraId="2A633AC3" w14:textId="7482E1A2" w:rsidR="006A6DD6" w:rsidRPr="005D5CE9" w:rsidRDefault="006A6DD6" w:rsidP="009B0821">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En una tabla de precisan las percepciones, desglasando, la categoría, concepto y el monto percibido, desde que entró a laborar en la institución, es decir desde 2011.</w:t>
            </w:r>
          </w:p>
          <w:p w14:paraId="052FA2E9"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rPr>
            </w:pPr>
          </w:p>
          <w:p w14:paraId="21EB5AD7" w14:textId="366650C4"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La Dirección de Recursos Humanos menciona que no existen antecedentes del rubro del documento que justifica su horario laboral en caso de estar reducido.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08AAEB" w14:textId="377F90D5" w:rsidR="006A6DD6" w:rsidRPr="005D5CE9" w:rsidRDefault="006A6DD6" w:rsidP="004A68F2">
            <w:pPr>
              <w:tabs>
                <w:tab w:val="left" w:pos="567"/>
              </w:tabs>
              <w:suppressAutoHyphens/>
              <w:spacing w:line="276" w:lineRule="auto"/>
              <w:jc w:val="center"/>
              <w:rPr>
                <w:rFonts w:ascii="Palatino Linotype" w:hAnsi="Palatino Linotype"/>
                <w:b/>
                <w:bCs/>
                <w:sz w:val="22"/>
                <w:szCs w:val="22"/>
                <w:lang w:val="es-ES_tradnl"/>
              </w:rPr>
            </w:pPr>
            <w:r w:rsidRPr="005D5CE9">
              <w:rPr>
                <w:rFonts w:ascii="Palatino Linotype" w:hAnsi="Palatino Linotype"/>
                <w:b/>
                <w:bCs/>
                <w:sz w:val="22"/>
                <w:szCs w:val="22"/>
                <w:lang w:val="es-ES_tradnl"/>
              </w:rPr>
              <w:lastRenderedPageBreak/>
              <w:t>PARCIAL</w:t>
            </w:r>
          </w:p>
        </w:tc>
      </w:tr>
      <w:tr w:rsidR="006A6DD6" w:rsidRPr="005D5CE9" w14:paraId="79D05F4B" w14:textId="77777777" w:rsidTr="006A6DD6">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6DD721" w14:textId="5BF7B23E" w:rsidR="006A6DD6" w:rsidRPr="005D5CE9" w:rsidRDefault="006A6DD6" w:rsidP="006A6DD6">
            <w:pPr>
              <w:widowControl w:val="0"/>
              <w:suppressAutoHyphens/>
              <w:jc w:val="center"/>
              <w:rPr>
                <w:rFonts w:ascii="Palatino Linotype" w:eastAsiaTheme="minorHAnsi" w:hAnsi="Palatino Linotype"/>
                <w:sz w:val="22"/>
                <w:szCs w:val="22"/>
                <w:lang w:val="es-ES_tradnl" w:eastAsia="en-US"/>
              </w:rPr>
            </w:pPr>
            <w:r w:rsidRPr="005D5CE9">
              <w:rPr>
                <w:rFonts w:ascii="Palatino Linotype" w:eastAsiaTheme="minorHAnsi" w:hAnsi="Palatino Linotype"/>
                <w:sz w:val="22"/>
                <w:szCs w:val="22"/>
                <w:lang w:val="es-ES_tradnl" w:eastAsia="en-US"/>
              </w:rPr>
              <w:t>7</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C94C" w14:textId="19D20DF3" w:rsidR="006A6DD6" w:rsidRPr="005D5CE9" w:rsidRDefault="006A6DD6" w:rsidP="006A6DD6">
            <w:pPr>
              <w:widowControl w:val="0"/>
              <w:suppressAutoHyphens/>
              <w:jc w:val="center"/>
              <w:rPr>
                <w:rFonts w:ascii="Palatino Linotype" w:eastAsiaTheme="minorHAnsi" w:hAnsi="Palatino Linotype"/>
                <w:i/>
                <w:iCs/>
                <w:sz w:val="22"/>
                <w:szCs w:val="22"/>
                <w:lang w:val="es-ES_tradnl" w:eastAsia="en-US"/>
              </w:rPr>
            </w:pPr>
            <w:r w:rsidRPr="005D5CE9">
              <w:rPr>
                <w:rFonts w:ascii="Palatino Linotype" w:eastAsiaTheme="minorHAnsi" w:hAnsi="Palatino Linotype"/>
                <w:i/>
                <w:iCs/>
                <w:sz w:val="22"/>
                <w:szCs w:val="22"/>
                <w:lang w:val="es-ES_tradnl" w:eastAsia="en-US"/>
              </w:rPr>
              <w:t>“7.</w:t>
            </w:r>
            <w:r w:rsidRPr="005D5CE9">
              <w:rPr>
                <w:rFonts w:ascii="Palatino Linotype" w:eastAsiaTheme="minorHAnsi" w:hAnsi="Palatino Linotype"/>
                <w:i/>
                <w:iCs/>
                <w:sz w:val="22"/>
                <w:szCs w:val="22"/>
                <w:lang w:val="es-ES_tradnl" w:eastAsia="en-US"/>
              </w:rPr>
              <w:tab/>
              <w:t xml:space="preserve">Rebeca Torres Villafaña: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w:t>
            </w:r>
            <w:r w:rsidRPr="005D5CE9">
              <w:rPr>
                <w:rFonts w:ascii="Palatino Linotype" w:eastAsiaTheme="minorHAnsi" w:hAnsi="Palatino Linotype"/>
                <w:i/>
                <w:iCs/>
                <w:sz w:val="22"/>
                <w:szCs w:val="22"/>
                <w:lang w:val="es-ES_tradnl" w:eastAsia="en-US"/>
              </w:rPr>
              <w:lastRenderedPageBreak/>
              <w:t>puesto o categoría durante toda su trayectoria laboral.“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FE0D5" w14:textId="73D9C8FB"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Mediante respuesta se da atención a los siguientes rubros:</w:t>
            </w:r>
          </w:p>
          <w:p w14:paraId="23AB9B29" w14:textId="1B5179F9" w:rsidR="006A6DD6" w:rsidRPr="005D5CE9" w:rsidRDefault="006A6DD6" w:rsidP="00CE3DB9">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Categoría: Coord. 18 </w:t>
            </w:r>
            <w:proofErr w:type="spellStart"/>
            <w:r w:rsidRPr="005D5CE9">
              <w:rPr>
                <w:rFonts w:ascii="Palatino Linotype" w:hAnsi="Palatino Linotype"/>
                <w:bCs/>
                <w:sz w:val="22"/>
                <w:szCs w:val="22"/>
                <w:lang w:val="es-ES_tradnl"/>
              </w:rPr>
              <w:t>Hrs</w:t>
            </w:r>
            <w:proofErr w:type="spellEnd"/>
            <w:r w:rsidRPr="005D5CE9">
              <w:rPr>
                <w:rFonts w:ascii="Palatino Linotype" w:hAnsi="Palatino Linotype"/>
                <w:bCs/>
                <w:sz w:val="22"/>
                <w:szCs w:val="22"/>
                <w:lang w:val="es-ES_tradnl"/>
              </w:rPr>
              <w:t>.</w:t>
            </w:r>
          </w:p>
          <w:p w14:paraId="096C3370" w14:textId="08ABFA8B" w:rsidR="006A6DD6" w:rsidRPr="005D5CE9" w:rsidRDefault="006A6DD6" w:rsidP="00CE3DB9">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Clase/</w:t>
            </w:r>
            <w:proofErr w:type="spellStart"/>
            <w:r w:rsidRPr="005D5CE9">
              <w:rPr>
                <w:rFonts w:ascii="Palatino Linotype" w:hAnsi="Palatino Linotype"/>
                <w:bCs/>
                <w:sz w:val="22"/>
                <w:szCs w:val="22"/>
                <w:lang w:val="es-ES_tradnl"/>
              </w:rPr>
              <w:t>Tecnologia</w:t>
            </w:r>
            <w:proofErr w:type="spellEnd"/>
            <w:r w:rsidRPr="005D5CE9">
              <w:rPr>
                <w:rFonts w:ascii="Palatino Linotype" w:hAnsi="Palatino Linotype"/>
                <w:bCs/>
                <w:sz w:val="22"/>
                <w:szCs w:val="22"/>
                <w:lang w:val="es-ES_tradnl"/>
              </w:rPr>
              <w:t xml:space="preserve"> de Asistencia</w:t>
            </w:r>
          </w:p>
          <w:p w14:paraId="4D8145BC" w14:textId="544B1060" w:rsidR="006A6DD6" w:rsidRPr="005D5CE9" w:rsidRDefault="006A6DD6" w:rsidP="00CE3DB9">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Clase/</w:t>
            </w:r>
            <w:proofErr w:type="spellStart"/>
            <w:r w:rsidRPr="005D5CE9">
              <w:rPr>
                <w:rFonts w:ascii="Palatino Linotype" w:hAnsi="Palatino Linotype"/>
                <w:bCs/>
                <w:sz w:val="22"/>
                <w:szCs w:val="22"/>
                <w:lang w:val="es-ES_tradnl"/>
              </w:rPr>
              <w:t>Tecnologia</w:t>
            </w:r>
            <w:proofErr w:type="spellEnd"/>
            <w:r w:rsidRPr="005D5CE9">
              <w:rPr>
                <w:rFonts w:ascii="Palatino Linotype" w:hAnsi="Palatino Linotype"/>
                <w:bCs/>
                <w:sz w:val="22"/>
                <w:szCs w:val="22"/>
                <w:lang w:val="es-ES_tradnl"/>
              </w:rPr>
              <w:t xml:space="preserve"> de Asistencia</w:t>
            </w:r>
          </w:p>
          <w:p w14:paraId="735D2EE3"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p>
          <w:p w14:paraId="0F87F499" w14:textId="578C31C3" w:rsidR="006A6DD6" w:rsidRPr="005D5CE9" w:rsidRDefault="006A6DD6" w:rsidP="00BA735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Horario: 8:00 a 14:00 martes, miércoles y jueves;</w:t>
            </w:r>
          </w:p>
          <w:p w14:paraId="63AB64D1" w14:textId="77777777" w:rsidR="006A6DD6" w:rsidRPr="005D5CE9" w:rsidRDefault="006A6DD6" w:rsidP="00BA735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15:00 A 17:00 martes;</w:t>
            </w:r>
          </w:p>
          <w:p w14:paraId="6DBF44E8" w14:textId="4C6D2FEF" w:rsidR="006A6DD6" w:rsidRPr="005D5CE9" w:rsidRDefault="006A6DD6" w:rsidP="00BA735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17:00 A 19 :00 miércoles;</w:t>
            </w:r>
          </w:p>
          <w:p w14:paraId="4DEABFDA" w14:textId="77777777" w:rsidR="006A6DD6" w:rsidRPr="005D5CE9" w:rsidRDefault="006A6DD6" w:rsidP="00BA735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15:00 A 17:00 jueves;</w:t>
            </w:r>
          </w:p>
          <w:p w14:paraId="234EADC6" w14:textId="27B2E53F" w:rsidR="006A6DD6" w:rsidRPr="005D5CE9" w:rsidRDefault="006A6DD6" w:rsidP="00BA7355">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17:00 A 19:00 viernes</w:t>
            </w:r>
          </w:p>
          <w:p w14:paraId="5C5A4D9D" w14:textId="77777777" w:rsidR="006A6DD6" w:rsidRPr="005D5CE9" w:rsidRDefault="006A6DD6" w:rsidP="00BA7355">
            <w:pPr>
              <w:tabs>
                <w:tab w:val="left" w:pos="567"/>
              </w:tabs>
              <w:suppressAutoHyphens/>
              <w:spacing w:line="276" w:lineRule="auto"/>
              <w:jc w:val="both"/>
              <w:rPr>
                <w:rFonts w:ascii="Palatino Linotype" w:hAnsi="Palatino Linotype"/>
                <w:bCs/>
                <w:sz w:val="22"/>
                <w:szCs w:val="22"/>
                <w:lang w:val="es-ES_tradnl"/>
              </w:rPr>
            </w:pPr>
          </w:p>
          <w:p w14:paraId="1C6D376F"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Sueldo mensual: </w:t>
            </w:r>
          </w:p>
          <w:p w14:paraId="24F46123" w14:textId="7649A2CC"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lastRenderedPageBreak/>
              <w:t xml:space="preserve">-General: N/A </w:t>
            </w:r>
          </w:p>
          <w:p w14:paraId="4E3F3DF3"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-Complementaria: N/A</w:t>
            </w:r>
          </w:p>
          <w:p w14:paraId="16A28520" w14:textId="77777777" w:rsidR="006A6DD6" w:rsidRPr="005D5CE9" w:rsidRDefault="006A6DD6" w:rsidP="004B15F8">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-Automatizada y/o CAF: $6,043.30, $1,716.64 y $1,716.64.</w:t>
            </w:r>
          </w:p>
          <w:p w14:paraId="720643CE" w14:textId="49AD40FA" w:rsidR="006A6DD6" w:rsidRPr="005D5CE9" w:rsidRDefault="006A6DD6" w:rsidP="004B15F8">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 </w:t>
            </w:r>
          </w:p>
          <w:p w14:paraId="756427A6" w14:textId="1AD4ECC8"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motivo a la constancia de antigüedad laboral en la UAEM, se menciona se corrobora con los periodos asentados en la historia laboral, se todos </w:t>
            </w:r>
            <w:proofErr w:type="spellStart"/>
            <w:r w:rsidRPr="005D5CE9">
              <w:rPr>
                <w:rFonts w:ascii="Palatino Linotype" w:hAnsi="Palatino Linotype"/>
                <w:bCs/>
                <w:sz w:val="22"/>
                <w:szCs w:val="22"/>
                <w:lang w:val="es-ES_tradnl"/>
              </w:rPr>
              <w:t>lo</w:t>
            </w:r>
            <w:proofErr w:type="spellEnd"/>
            <w:r w:rsidRPr="005D5CE9">
              <w:rPr>
                <w:rFonts w:ascii="Palatino Linotype" w:hAnsi="Palatino Linotype"/>
                <w:bCs/>
                <w:sz w:val="22"/>
                <w:szCs w:val="22"/>
                <w:lang w:val="es-ES_tradnl"/>
              </w:rPr>
              <w:t xml:space="preserve"> periodos de la trabajadora adscrita a la Facultad de Medicina, en sentido, de la revisión de las documentales se precisas que tiene antigüedad desde la quincena número 19, es decir, desde 01 de octubre de 2017.</w:t>
            </w:r>
          </w:p>
          <w:p w14:paraId="1E520836"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p>
          <w:p w14:paraId="4C11D1AA" w14:textId="19784A74"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Con respecto a donde acreditan el perfil profesional, se adjunta el Título Profesional y </w:t>
            </w:r>
            <w:r w:rsidR="00C443CC" w:rsidRPr="005D5CE9">
              <w:rPr>
                <w:rFonts w:ascii="Palatino Linotype" w:hAnsi="Palatino Linotype"/>
                <w:bCs/>
                <w:sz w:val="22"/>
                <w:szCs w:val="22"/>
                <w:lang w:val="es-ES_tradnl"/>
              </w:rPr>
              <w:t>Cédula</w:t>
            </w:r>
            <w:r w:rsidRPr="005D5CE9">
              <w:rPr>
                <w:rFonts w:ascii="Palatino Linotype" w:hAnsi="Palatino Linotype"/>
                <w:bCs/>
                <w:sz w:val="22"/>
                <w:szCs w:val="22"/>
                <w:lang w:val="es-ES_tradnl"/>
              </w:rPr>
              <w:t xml:space="preserve"> profesional en versión publica como Licenciad en Terapia Física.</w:t>
            </w:r>
          </w:p>
          <w:p w14:paraId="62A53CA0"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p>
          <w:p w14:paraId="29158CA6" w14:textId="6F183991" w:rsidR="006A6DD6" w:rsidRPr="005D5CE9" w:rsidRDefault="006A6DD6" w:rsidP="009B0821">
            <w:pPr>
              <w:tabs>
                <w:tab w:val="left" w:pos="567"/>
              </w:tabs>
              <w:suppressAutoHyphens/>
              <w:spacing w:line="276" w:lineRule="auto"/>
              <w:jc w:val="both"/>
              <w:rPr>
                <w:rFonts w:ascii="Palatino Linotype" w:hAnsi="Palatino Linotype"/>
                <w:bCs/>
                <w:sz w:val="22"/>
                <w:szCs w:val="22"/>
              </w:rPr>
            </w:pPr>
            <w:r w:rsidRPr="005D5CE9">
              <w:rPr>
                <w:rFonts w:ascii="Palatino Linotype" w:hAnsi="Palatino Linotype"/>
                <w:bCs/>
                <w:sz w:val="22"/>
                <w:szCs w:val="22"/>
              </w:rPr>
              <w:t>En una tabla de precisan las percepciones, desglasando, la categoría, concepto y el monto percibido, desde que entró a laborar en la institución, es decir desde 2017.</w:t>
            </w:r>
          </w:p>
          <w:p w14:paraId="2EC10597" w14:textId="77777777" w:rsidR="006A6DD6" w:rsidRPr="005D5CE9" w:rsidRDefault="006A6DD6" w:rsidP="009B0821">
            <w:pPr>
              <w:tabs>
                <w:tab w:val="left" w:pos="567"/>
              </w:tabs>
              <w:suppressAutoHyphens/>
              <w:spacing w:line="276" w:lineRule="auto"/>
              <w:jc w:val="both"/>
              <w:rPr>
                <w:rFonts w:ascii="Palatino Linotype" w:hAnsi="Palatino Linotype"/>
                <w:bCs/>
                <w:sz w:val="22"/>
                <w:szCs w:val="22"/>
              </w:rPr>
            </w:pPr>
          </w:p>
          <w:p w14:paraId="708A1749" w14:textId="6972E815" w:rsidR="006A6DD6" w:rsidRPr="005D5CE9" w:rsidRDefault="006A6DD6" w:rsidP="009B0821">
            <w:pPr>
              <w:tabs>
                <w:tab w:val="left" w:pos="567"/>
              </w:tabs>
              <w:suppressAutoHyphens/>
              <w:spacing w:line="276" w:lineRule="auto"/>
              <w:jc w:val="both"/>
              <w:rPr>
                <w:rFonts w:ascii="Palatino Linotype" w:hAnsi="Palatino Linotype"/>
                <w:bCs/>
                <w:sz w:val="22"/>
                <w:szCs w:val="22"/>
                <w:lang w:val="es-ES_tradnl"/>
              </w:rPr>
            </w:pPr>
            <w:r w:rsidRPr="005D5CE9">
              <w:rPr>
                <w:rFonts w:ascii="Palatino Linotype" w:hAnsi="Palatino Linotype"/>
                <w:bCs/>
                <w:sz w:val="22"/>
                <w:szCs w:val="22"/>
                <w:lang w:val="es-ES_tradnl"/>
              </w:rPr>
              <w:t xml:space="preserve">La Dirección de Recursos Humanos menciona que no existen antecedentes del rubro del horario, documento que justifica su horario laboral en caso de estar reducido, así como copia de lista o tarjetas de chequeo con hora de entrada y salida.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C51F0" w14:textId="478A7C80" w:rsidR="006A6DD6" w:rsidRPr="005D5CE9" w:rsidRDefault="006A6DD6" w:rsidP="004A68F2">
            <w:pPr>
              <w:tabs>
                <w:tab w:val="left" w:pos="567"/>
              </w:tabs>
              <w:suppressAutoHyphens/>
              <w:spacing w:line="276" w:lineRule="auto"/>
              <w:jc w:val="center"/>
              <w:rPr>
                <w:rFonts w:ascii="Palatino Linotype" w:hAnsi="Palatino Linotype"/>
                <w:b/>
                <w:bCs/>
                <w:sz w:val="22"/>
                <w:szCs w:val="22"/>
                <w:lang w:val="es-ES_tradnl"/>
              </w:rPr>
            </w:pPr>
            <w:r w:rsidRPr="005D5CE9">
              <w:rPr>
                <w:rFonts w:ascii="Palatino Linotype" w:hAnsi="Palatino Linotype"/>
                <w:b/>
                <w:bCs/>
                <w:sz w:val="22"/>
                <w:szCs w:val="22"/>
                <w:lang w:val="es-ES_tradnl"/>
              </w:rPr>
              <w:lastRenderedPageBreak/>
              <w:t>ACTOS CONSENTIDOS</w:t>
            </w:r>
          </w:p>
        </w:tc>
      </w:tr>
    </w:tbl>
    <w:p w14:paraId="151B32D1" w14:textId="77777777" w:rsidR="003D141A" w:rsidRPr="005D5CE9" w:rsidRDefault="003D141A" w:rsidP="003D141A">
      <w:pPr>
        <w:spacing w:line="360" w:lineRule="auto"/>
        <w:jc w:val="both"/>
        <w:rPr>
          <w:rFonts w:ascii="Palatino Linotype" w:hAnsi="Palatino Linotype" w:cs="Arial"/>
          <w:sz w:val="16"/>
          <w:szCs w:val="16"/>
        </w:rPr>
      </w:pPr>
    </w:p>
    <w:p w14:paraId="4C09080C" w14:textId="38CD215A" w:rsidR="007B7ED2" w:rsidRPr="005D5CE9" w:rsidRDefault="007B7ED2" w:rsidP="004A4F4D">
      <w:pPr>
        <w:spacing w:line="360" w:lineRule="auto"/>
        <w:jc w:val="both"/>
        <w:textAlignment w:val="baseline"/>
        <w:rPr>
          <w:rFonts w:ascii="Palatino Linotype" w:hAnsi="Palatino Linotype" w:cs="Arial"/>
          <w:bCs/>
          <w:i/>
          <w:iCs/>
          <w:szCs w:val="22"/>
          <w:lang w:val="es-ES"/>
        </w:rPr>
      </w:pPr>
      <w:r w:rsidRPr="005D5CE9">
        <w:rPr>
          <w:rFonts w:ascii="Palatino Linotype" w:hAnsi="Palatino Linotype" w:cs="Arial"/>
          <w:bCs/>
          <w:szCs w:val="22"/>
          <w:lang w:val="es-ES"/>
        </w:rPr>
        <w:t xml:space="preserve">Una vez desagregado mediante el anterior recuadro, los rubros solicitados por </w:t>
      </w:r>
      <w:r w:rsidR="000E0973" w:rsidRPr="005D5CE9">
        <w:rPr>
          <w:rFonts w:ascii="Palatino Linotype" w:hAnsi="Palatino Linotype" w:cs="Arial"/>
          <w:bCs/>
          <w:szCs w:val="22"/>
          <w:lang w:val="es-ES"/>
        </w:rPr>
        <w:t>la</w:t>
      </w:r>
      <w:r w:rsidRPr="005D5CE9">
        <w:rPr>
          <w:rFonts w:ascii="Palatino Linotype" w:hAnsi="Palatino Linotype" w:cs="Arial"/>
          <w:bCs/>
          <w:szCs w:val="22"/>
          <w:lang w:val="es-ES"/>
        </w:rPr>
        <w:t xml:space="preserve"> particular y la información proporcionada por </w:t>
      </w:r>
      <w:r w:rsidRPr="005D5CE9">
        <w:rPr>
          <w:rFonts w:ascii="Palatino Linotype" w:hAnsi="Palatino Linotype" w:cs="Arial"/>
          <w:b/>
          <w:bCs/>
          <w:szCs w:val="22"/>
          <w:lang w:val="es-ES"/>
        </w:rPr>
        <w:t xml:space="preserve">EL SUJETO OBLIGADO, </w:t>
      </w:r>
      <w:r w:rsidR="003C29A2" w:rsidRPr="005D5CE9">
        <w:rPr>
          <w:rFonts w:ascii="Palatino Linotype" w:hAnsi="Palatino Linotype" w:cs="Arial"/>
          <w:bCs/>
          <w:szCs w:val="22"/>
          <w:lang w:val="es-ES"/>
        </w:rPr>
        <w:t>se concluye que</w:t>
      </w:r>
      <w:r w:rsidR="006E4D83" w:rsidRPr="005D5CE9">
        <w:rPr>
          <w:rFonts w:ascii="Palatino Linotype" w:hAnsi="Palatino Linotype" w:cs="Arial"/>
          <w:bCs/>
          <w:szCs w:val="22"/>
          <w:lang w:val="es-ES"/>
        </w:rPr>
        <w:t xml:space="preserve"> de las razones o motivos de inconformidad únicamente </w:t>
      </w:r>
      <w:r w:rsidR="006B30EC" w:rsidRPr="005D5CE9">
        <w:rPr>
          <w:rFonts w:ascii="Palatino Linotype" w:hAnsi="Palatino Linotype" w:cs="Arial"/>
          <w:bCs/>
          <w:szCs w:val="22"/>
          <w:lang w:val="es-ES"/>
        </w:rPr>
        <w:t>son</w:t>
      </w:r>
      <w:r w:rsidR="006E4D83" w:rsidRPr="005D5CE9">
        <w:rPr>
          <w:rFonts w:ascii="Palatino Linotype" w:hAnsi="Palatino Linotype" w:cs="Arial"/>
          <w:bCs/>
          <w:szCs w:val="22"/>
          <w:lang w:val="es-ES"/>
        </w:rPr>
        <w:t xml:space="preserve"> </w:t>
      </w:r>
      <w:r w:rsidR="006E4D83" w:rsidRPr="005D5CE9">
        <w:rPr>
          <w:rFonts w:ascii="Palatino Linotype" w:hAnsi="Palatino Linotype" w:cs="Arial"/>
          <w:bCs/>
          <w:szCs w:val="22"/>
          <w:u w:val="single"/>
          <w:lang w:val="es-ES"/>
        </w:rPr>
        <w:t>operante</w:t>
      </w:r>
      <w:r w:rsidR="006B30EC" w:rsidRPr="005D5CE9">
        <w:rPr>
          <w:rFonts w:ascii="Palatino Linotype" w:hAnsi="Palatino Linotype" w:cs="Arial"/>
          <w:bCs/>
          <w:szCs w:val="22"/>
          <w:u w:val="single"/>
          <w:lang w:val="es-ES"/>
        </w:rPr>
        <w:t>s</w:t>
      </w:r>
      <w:r w:rsidR="006E4D83" w:rsidRPr="005D5CE9">
        <w:rPr>
          <w:rFonts w:ascii="Palatino Linotype" w:hAnsi="Palatino Linotype" w:cs="Arial"/>
          <w:bCs/>
          <w:szCs w:val="22"/>
          <w:lang w:val="es-ES"/>
        </w:rPr>
        <w:t xml:space="preserve"> las manifestaciones vertidas</w:t>
      </w:r>
      <w:r w:rsidR="004A68F2" w:rsidRPr="005D5CE9">
        <w:rPr>
          <w:rFonts w:ascii="Palatino Linotype" w:hAnsi="Palatino Linotype" w:cs="Arial"/>
          <w:bCs/>
          <w:szCs w:val="22"/>
          <w:lang w:val="es-ES"/>
        </w:rPr>
        <w:t xml:space="preserve">, respecto a la C. Victoria Molina Estrada, </w:t>
      </w:r>
      <w:r w:rsidR="00053417" w:rsidRPr="005D5CE9">
        <w:rPr>
          <w:rFonts w:ascii="Palatino Linotype" w:hAnsi="Palatino Linotype" w:cs="Arial"/>
          <w:bCs/>
          <w:szCs w:val="22"/>
          <w:lang w:val="es-ES"/>
        </w:rPr>
        <w:t xml:space="preserve">pues </w:t>
      </w:r>
      <w:r w:rsidR="003C0AB1" w:rsidRPr="005D5CE9">
        <w:rPr>
          <w:rFonts w:ascii="Palatino Linotype" w:hAnsi="Palatino Linotype" w:cs="Arial"/>
          <w:bCs/>
          <w:szCs w:val="22"/>
          <w:lang w:val="es-ES"/>
        </w:rPr>
        <w:t>se inconforma por lo</w:t>
      </w:r>
      <w:r w:rsidR="004A68F2" w:rsidRPr="005D5CE9">
        <w:rPr>
          <w:rFonts w:ascii="Palatino Linotype" w:hAnsi="Palatino Linotype" w:cs="Arial"/>
          <w:bCs/>
          <w:szCs w:val="22"/>
          <w:lang w:val="es-ES"/>
        </w:rPr>
        <w:t xml:space="preserve"> siguiente: </w:t>
      </w:r>
      <w:r w:rsidR="009968EA" w:rsidRPr="005D5CE9">
        <w:rPr>
          <w:rFonts w:ascii="Palatino Linotype" w:hAnsi="Palatino Linotype" w:cs="Arial"/>
          <w:bCs/>
          <w:i/>
          <w:iCs/>
          <w:szCs w:val="22"/>
          <w:lang w:val="es-ES"/>
        </w:rPr>
        <w:t>“…</w:t>
      </w:r>
      <w:r w:rsidR="004A68F2" w:rsidRPr="005D5CE9">
        <w:rPr>
          <w:rFonts w:ascii="Palatino Linotype" w:hAnsi="Palatino Linotype" w:cs="Arial"/>
          <w:bCs/>
          <w:i/>
          <w:iCs/>
          <w:szCs w:val="22"/>
          <w:lang w:val="es-ES"/>
        </w:rPr>
        <w:t>no viene por parte de la DEP el análisis de las unidades de aprendizaje que imparte así como si cubre el perfil de acuerdo a los programas del plan de estudio no hay justificación de las plazas que se tienen</w:t>
      </w:r>
      <w:r w:rsidR="009968EA" w:rsidRPr="005D5CE9">
        <w:rPr>
          <w:rFonts w:ascii="Palatino Linotype" w:hAnsi="Palatino Linotype" w:cs="Arial"/>
          <w:bCs/>
          <w:i/>
          <w:iCs/>
          <w:szCs w:val="22"/>
          <w:lang w:val="es-ES"/>
        </w:rPr>
        <w:t xml:space="preserve">…” (Sic) </w:t>
      </w:r>
      <w:r w:rsidR="009968EA" w:rsidRPr="005D5CE9">
        <w:rPr>
          <w:rFonts w:ascii="Palatino Linotype" w:hAnsi="Palatino Linotype" w:cs="Arial"/>
          <w:bCs/>
          <w:szCs w:val="22"/>
          <w:lang w:val="es-ES"/>
        </w:rPr>
        <w:t xml:space="preserve">y </w:t>
      </w:r>
      <w:r w:rsidR="003C0AB1" w:rsidRPr="005D5CE9">
        <w:rPr>
          <w:rFonts w:ascii="Palatino Linotype" w:hAnsi="Palatino Linotype" w:cs="Arial"/>
          <w:bCs/>
          <w:szCs w:val="22"/>
          <w:lang w:val="es-ES"/>
        </w:rPr>
        <w:t>en relación a la C. Alma Leticia Mendoza Meza, existe dolo por parte de l</w:t>
      </w:r>
      <w:r w:rsidR="00053417" w:rsidRPr="005D5CE9">
        <w:rPr>
          <w:rFonts w:ascii="Palatino Linotype" w:hAnsi="Palatino Linotype" w:cs="Arial"/>
          <w:bCs/>
          <w:szCs w:val="22"/>
          <w:lang w:val="es-ES"/>
        </w:rPr>
        <w:t xml:space="preserve">a particular </w:t>
      </w:r>
      <w:r w:rsidR="00442094" w:rsidRPr="005D5CE9">
        <w:rPr>
          <w:rFonts w:ascii="Palatino Linotype" w:hAnsi="Palatino Linotype" w:cs="Arial"/>
          <w:bCs/>
          <w:szCs w:val="22"/>
          <w:lang w:val="es-ES"/>
        </w:rPr>
        <w:t>de</w:t>
      </w:r>
      <w:r w:rsidR="00A779E8" w:rsidRPr="005D5CE9">
        <w:rPr>
          <w:rFonts w:ascii="Palatino Linotype" w:hAnsi="Palatino Linotype" w:cs="Arial"/>
          <w:bCs/>
          <w:szCs w:val="22"/>
          <w:lang w:val="es-ES"/>
        </w:rPr>
        <w:t xml:space="preserve"> lo</w:t>
      </w:r>
      <w:r w:rsidR="00442094" w:rsidRPr="005D5CE9">
        <w:rPr>
          <w:rFonts w:ascii="Palatino Linotype" w:hAnsi="Palatino Linotype" w:cs="Arial"/>
          <w:bCs/>
          <w:szCs w:val="22"/>
          <w:lang w:val="es-ES"/>
        </w:rPr>
        <w:t xml:space="preserve"> siguiente: </w:t>
      </w:r>
      <w:r w:rsidR="00A779E8" w:rsidRPr="005D5CE9">
        <w:rPr>
          <w:rFonts w:ascii="Palatino Linotype" w:hAnsi="Palatino Linotype" w:cs="Arial"/>
          <w:bCs/>
          <w:i/>
          <w:iCs/>
          <w:szCs w:val="22"/>
          <w:lang w:val="es-ES"/>
        </w:rPr>
        <w:t xml:space="preserve">“…y la trabajadora Alma Leticia no tiene </w:t>
      </w:r>
      <w:proofErr w:type="spellStart"/>
      <w:r w:rsidR="00A779E8" w:rsidRPr="005D5CE9">
        <w:rPr>
          <w:rFonts w:ascii="Palatino Linotype" w:hAnsi="Palatino Linotype" w:cs="Arial"/>
          <w:bCs/>
          <w:i/>
          <w:iCs/>
          <w:szCs w:val="22"/>
          <w:lang w:val="es-ES"/>
        </w:rPr>
        <w:t>titulo</w:t>
      </w:r>
      <w:proofErr w:type="spellEnd"/>
      <w:r w:rsidR="00A779E8" w:rsidRPr="005D5CE9">
        <w:rPr>
          <w:rFonts w:ascii="Palatino Linotype" w:hAnsi="Palatino Linotype" w:cs="Arial"/>
          <w:bCs/>
          <w:i/>
          <w:iCs/>
          <w:szCs w:val="22"/>
          <w:lang w:val="es-ES"/>
        </w:rPr>
        <w:t xml:space="preserve"> profesional y tiene una plaza que se requiere tener dicho documento…”</w:t>
      </w:r>
    </w:p>
    <w:p w14:paraId="1186916C" w14:textId="77777777" w:rsidR="007B7ED2" w:rsidRPr="005D5CE9" w:rsidRDefault="007B7ED2" w:rsidP="004A4F4D">
      <w:pPr>
        <w:spacing w:line="360" w:lineRule="auto"/>
        <w:jc w:val="both"/>
        <w:textAlignment w:val="baseline"/>
        <w:rPr>
          <w:rFonts w:ascii="Palatino Linotype" w:hAnsi="Palatino Linotype" w:cs="Arial"/>
          <w:bCs/>
          <w:szCs w:val="22"/>
          <w:lang w:val="es-ES"/>
        </w:rPr>
      </w:pPr>
    </w:p>
    <w:p w14:paraId="2BF60987" w14:textId="38A20123" w:rsidR="00346825" w:rsidRPr="005D5CE9" w:rsidRDefault="00346825" w:rsidP="00346825">
      <w:pPr>
        <w:spacing w:line="360" w:lineRule="auto"/>
        <w:jc w:val="both"/>
        <w:textAlignment w:val="baseline"/>
        <w:rPr>
          <w:rFonts w:ascii="Palatino Linotype" w:eastAsia="Calibri" w:hAnsi="Palatino Linotype" w:cs="Arial"/>
          <w:lang w:eastAsia="es-MX"/>
        </w:rPr>
      </w:pPr>
      <w:r w:rsidRPr="005D5CE9">
        <w:rPr>
          <w:rFonts w:ascii="Palatino Linotype" w:eastAsia="Calibri" w:hAnsi="Palatino Linotype" w:cs="Arial"/>
          <w:lang w:eastAsia="es-MX"/>
        </w:rPr>
        <w:t>Derivado del análisis anterior, se advierte que respecto a</w:t>
      </w:r>
      <w:r w:rsidR="000406DB" w:rsidRPr="005D5CE9">
        <w:rPr>
          <w:rFonts w:ascii="Palatino Linotype" w:eastAsia="Calibri" w:hAnsi="Palatino Linotype" w:cs="Arial"/>
          <w:lang w:eastAsia="es-MX"/>
        </w:rPr>
        <w:t xml:space="preserve"> los</w:t>
      </w:r>
      <w:r w:rsidRPr="005D5CE9">
        <w:rPr>
          <w:rFonts w:ascii="Palatino Linotype" w:eastAsia="Calibri" w:hAnsi="Palatino Linotype" w:cs="Arial"/>
          <w:lang w:eastAsia="es-MX"/>
        </w:rPr>
        <w:t xml:space="preserve"> numeral</w:t>
      </w:r>
      <w:r w:rsidR="000406DB" w:rsidRPr="005D5CE9">
        <w:rPr>
          <w:rFonts w:ascii="Palatino Linotype" w:eastAsia="Calibri" w:hAnsi="Palatino Linotype" w:cs="Arial"/>
          <w:lang w:eastAsia="es-MX"/>
        </w:rPr>
        <w:t>es</w:t>
      </w:r>
      <w:r w:rsidRPr="005D5CE9">
        <w:rPr>
          <w:rFonts w:ascii="Palatino Linotype" w:eastAsia="Calibri" w:hAnsi="Palatino Linotype" w:cs="Arial"/>
          <w:lang w:eastAsia="es-MX"/>
        </w:rPr>
        <w:t xml:space="preserve"> 1</w:t>
      </w:r>
      <w:r w:rsidR="00BB1058" w:rsidRPr="005D5CE9">
        <w:rPr>
          <w:rFonts w:ascii="Palatino Linotype" w:eastAsia="Calibri" w:hAnsi="Palatino Linotype" w:cs="Arial"/>
          <w:lang w:eastAsia="es-MX"/>
        </w:rPr>
        <w:t>,</w:t>
      </w:r>
      <w:r w:rsidR="00133110" w:rsidRPr="005D5CE9">
        <w:rPr>
          <w:rFonts w:ascii="Palatino Linotype" w:eastAsia="Calibri" w:hAnsi="Palatino Linotype" w:cs="Arial"/>
          <w:lang w:eastAsia="es-MX"/>
        </w:rPr>
        <w:t xml:space="preserve"> parcial del 2, 3, 4, 5, parcial del 6</w:t>
      </w:r>
      <w:r w:rsidR="000406DB" w:rsidRPr="005D5CE9">
        <w:rPr>
          <w:rFonts w:ascii="Palatino Linotype" w:eastAsia="Calibri" w:hAnsi="Palatino Linotype" w:cs="Arial"/>
          <w:lang w:eastAsia="es-MX"/>
        </w:rPr>
        <w:t xml:space="preserve"> y 7</w:t>
      </w:r>
      <w:r w:rsidR="00BB1058" w:rsidRPr="005D5CE9">
        <w:rPr>
          <w:rFonts w:ascii="Palatino Linotype" w:eastAsia="Calibri" w:hAnsi="Palatino Linotype" w:cs="Arial"/>
          <w:lang w:eastAsia="es-MX"/>
        </w:rPr>
        <w:t xml:space="preserve"> </w:t>
      </w:r>
      <w:r w:rsidRPr="005D5CE9">
        <w:rPr>
          <w:rFonts w:ascii="Palatino Linotype" w:eastAsia="Calibri" w:hAnsi="Palatino Linotype" w:cs="Arial"/>
          <w:lang w:eastAsia="es-MX"/>
        </w:rPr>
        <w:t>;</w:t>
      </w:r>
      <w:r w:rsidRPr="005D5CE9">
        <w:rPr>
          <w:rFonts w:ascii="Palatino Linotype" w:hAnsi="Palatino Linotype" w:cs="Arial"/>
        </w:rPr>
        <w:t xml:space="preserve"> este Órgano Garante considera que la información entregada debe declararse consentida; ello en razón de que </w:t>
      </w:r>
      <w:r w:rsidR="000E0973" w:rsidRPr="005D5CE9">
        <w:rPr>
          <w:rFonts w:ascii="Palatino Linotype" w:hAnsi="Palatino Linotype" w:cs="Arial"/>
        </w:rPr>
        <w:t>la</w:t>
      </w:r>
      <w:r w:rsidRPr="005D5CE9">
        <w:rPr>
          <w:rFonts w:ascii="Palatino Linotype" w:hAnsi="Palatino Linotype" w:cs="Arial"/>
        </w:rPr>
        <w:t xml:space="preserve"> particular no realizó manifestaciones de inconformidad al respecto, ya que se advierte que se tienen por </w:t>
      </w:r>
      <w:r w:rsidRPr="005D5CE9">
        <w:rPr>
          <w:rFonts w:ascii="Palatino Linotype" w:hAnsi="Palatino Linotype" w:cs="Arial"/>
        </w:rPr>
        <w:lastRenderedPageBreak/>
        <w:t xml:space="preserve">satisfechos dichos requerimientos de información, ante la falta de impugnación en específico, pues se entiende que </w:t>
      </w:r>
      <w:r w:rsidR="00B50831" w:rsidRPr="005D5CE9">
        <w:rPr>
          <w:rFonts w:ascii="Palatino Linotype" w:hAnsi="Palatino Linotype" w:cs="Arial"/>
          <w:b/>
        </w:rPr>
        <w:t>LA</w:t>
      </w:r>
      <w:r w:rsidRPr="005D5CE9">
        <w:rPr>
          <w:rFonts w:ascii="Palatino Linotype" w:hAnsi="Palatino Linotype" w:cs="Arial"/>
          <w:b/>
        </w:rPr>
        <w:t xml:space="preserve"> RECURRENTE</w:t>
      </w:r>
      <w:r w:rsidRPr="005D5CE9">
        <w:rPr>
          <w:rFonts w:ascii="Palatino Linotype" w:hAnsi="Palatino Linotype" w:cs="Arial"/>
        </w:rPr>
        <w:t xml:space="preserve"> ésta conforme con la información. </w:t>
      </w:r>
    </w:p>
    <w:p w14:paraId="18D84BA6" w14:textId="77777777" w:rsidR="00346825" w:rsidRPr="005D5CE9" w:rsidRDefault="00346825" w:rsidP="00346825">
      <w:pPr>
        <w:widowControl w:val="0"/>
        <w:tabs>
          <w:tab w:val="left" w:pos="1276"/>
        </w:tabs>
        <w:autoSpaceDE w:val="0"/>
        <w:autoSpaceDN w:val="0"/>
        <w:adjustRightInd w:val="0"/>
        <w:spacing w:line="360" w:lineRule="auto"/>
        <w:jc w:val="both"/>
        <w:rPr>
          <w:rFonts w:ascii="Palatino Linotype" w:hAnsi="Palatino Linotype" w:cs="Arial"/>
        </w:rPr>
      </w:pPr>
      <w:r w:rsidRPr="005D5CE9">
        <w:rPr>
          <w:rFonts w:ascii="Palatino Linotype" w:hAnsi="Palatino Linotype" w:cs="Arial"/>
        </w:rPr>
        <w:t xml:space="preserve"> </w:t>
      </w:r>
    </w:p>
    <w:p w14:paraId="3CDADD59" w14:textId="77777777" w:rsidR="00346825" w:rsidRPr="005D5CE9" w:rsidRDefault="00346825" w:rsidP="00346825">
      <w:pPr>
        <w:spacing w:line="360" w:lineRule="auto"/>
        <w:ind w:right="49"/>
        <w:jc w:val="both"/>
        <w:rPr>
          <w:rFonts w:ascii="Palatino Linotype" w:hAnsi="Palatino Linotype" w:cs="Arial"/>
        </w:rPr>
      </w:pPr>
      <w:r w:rsidRPr="005D5CE9">
        <w:rPr>
          <w:rFonts w:ascii="Palatino Linotype" w:hAnsi="Palatino Linotype" w:cs="Arial"/>
        </w:rPr>
        <w:t>Sirve de sustento por analogía la tesis jurisprudencial número VI.3o.C. J/60, publicada en el Semanario Judicial de la Federación y su Gaceta bajo el número de registro electrónico 176608 que a la letra dice:</w:t>
      </w:r>
    </w:p>
    <w:p w14:paraId="336A6218" w14:textId="77777777" w:rsidR="00346825" w:rsidRPr="005D5CE9" w:rsidRDefault="00346825" w:rsidP="00346825">
      <w:pPr>
        <w:ind w:right="49"/>
        <w:jc w:val="both"/>
        <w:rPr>
          <w:rFonts w:ascii="Palatino Linotype" w:hAnsi="Palatino Linotype" w:cs="Arial"/>
        </w:rPr>
      </w:pPr>
    </w:p>
    <w:p w14:paraId="1342067E" w14:textId="77777777" w:rsidR="00346825" w:rsidRPr="005D5CE9" w:rsidRDefault="00346825" w:rsidP="00346825">
      <w:pPr>
        <w:ind w:left="851" w:right="902"/>
        <w:jc w:val="both"/>
        <w:rPr>
          <w:rFonts w:ascii="Palatino Linotype" w:hAnsi="Palatino Linotype" w:cs="Arial"/>
          <w:i/>
          <w:iCs/>
          <w:sz w:val="22"/>
        </w:rPr>
      </w:pPr>
      <w:r w:rsidRPr="005D5CE9">
        <w:rPr>
          <w:rFonts w:ascii="Palatino Linotype" w:hAnsi="Palatino Linotype" w:cs="Arial"/>
          <w:b/>
          <w:bCs/>
          <w:i/>
          <w:iCs/>
          <w:sz w:val="22"/>
        </w:rPr>
        <w:t xml:space="preserve">“ACTOS CONSENTIDOS. SON LOS QUE NO SE IMPUGNAN MEDIANTE EL RECURSO IDÓNEO. </w:t>
      </w:r>
      <w:r w:rsidRPr="005D5CE9">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99C0A2C" w14:textId="77777777" w:rsidR="00346825" w:rsidRPr="005D5CE9" w:rsidRDefault="00346825" w:rsidP="00346825">
      <w:pPr>
        <w:ind w:left="851" w:right="902"/>
        <w:jc w:val="both"/>
        <w:rPr>
          <w:rFonts w:ascii="Palatino Linotype" w:hAnsi="Palatino Linotype" w:cs="Arial"/>
          <w:i/>
          <w:iCs/>
          <w:sz w:val="22"/>
        </w:rPr>
      </w:pPr>
    </w:p>
    <w:p w14:paraId="66FFC618" w14:textId="5F3BDF04" w:rsidR="00346825" w:rsidRPr="005D5CE9" w:rsidRDefault="00346825" w:rsidP="00346825">
      <w:pPr>
        <w:spacing w:line="360" w:lineRule="auto"/>
        <w:ind w:right="49"/>
        <w:jc w:val="both"/>
        <w:rPr>
          <w:rFonts w:ascii="Palatino Linotype" w:hAnsi="Palatino Linotype" w:cs="Arial"/>
        </w:rPr>
      </w:pPr>
      <w:r w:rsidRPr="005D5CE9">
        <w:rPr>
          <w:rFonts w:ascii="Palatino Linotype" w:hAnsi="Palatino Linotype" w:cs="Arial"/>
        </w:rPr>
        <w:t xml:space="preserve">Lo anterior es así, debido a que, cuando </w:t>
      </w:r>
      <w:r w:rsidR="00B50831" w:rsidRPr="005D5CE9">
        <w:rPr>
          <w:rFonts w:ascii="Palatino Linotype" w:hAnsi="Palatino Linotype" w:cs="Arial"/>
          <w:b/>
          <w:bCs/>
        </w:rPr>
        <w:t>LA</w:t>
      </w:r>
      <w:r w:rsidRPr="005D5CE9">
        <w:rPr>
          <w:rFonts w:ascii="Palatino Linotype" w:hAnsi="Palatino Linotype" w:cs="Arial"/>
          <w:b/>
          <w:bCs/>
        </w:rPr>
        <w:t xml:space="preserve"> RECURRENTE </w:t>
      </w:r>
      <w:r w:rsidRPr="005D5CE9">
        <w:rPr>
          <w:rFonts w:ascii="Palatino Linotype" w:hAnsi="Palatino Linotype" w:cs="Arial"/>
        </w:rPr>
        <w:t xml:space="preserve">impugnó la respuesta del </w:t>
      </w:r>
      <w:r w:rsidRPr="005D5CE9">
        <w:rPr>
          <w:rFonts w:ascii="Palatino Linotype" w:hAnsi="Palatino Linotype" w:cs="Arial"/>
          <w:b/>
          <w:bCs/>
        </w:rPr>
        <w:t>SUJETO OBLIGADO</w:t>
      </w:r>
      <w:r w:rsidRPr="005D5CE9">
        <w:rPr>
          <w:rFonts w:ascii="Palatino Linotype" w:hAnsi="Palatino Linotype" w:cs="Arial"/>
        </w:rPr>
        <w:t xml:space="preserve">, no expresó razón o motivo de inconformidad en contra de todos los rubros sobre </w:t>
      </w:r>
      <w:r w:rsidR="00C04303" w:rsidRPr="005D5CE9">
        <w:rPr>
          <w:rFonts w:ascii="Palatino Linotype" w:hAnsi="Palatino Linotype" w:cs="Arial"/>
        </w:rPr>
        <w:t xml:space="preserve">“1. </w:t>
      </w:r>
      <w:r w:rsidR="00E708B8" w:rsidRPr="005D5CE9">
        <w:rPr>
          <w:rFonts w:ascii="Palatino Linotype" w:hAnsi="Palatino Linotype" w:cs="Arial"/>
          <w:i/>
          <w:iCs/>
        </w:rPr>
        <w:t xml:space="preserve">C. Cuauhtémoc Castillo López: categoría, horario y sueldo total mensual (sueldos que obtiene y nominas en las cuales se encuentra (general, complementaria, automatizada y/o CAF). Documentos y nombre de quien autoriza las percepciones que recibe en las diferentes nominas (compensaciones, nómina general y automatizada, CAF). Descripción precisa y clara de los sueldos que ha percibido y puesto o categoría durante toda su trayectoria laboral. Comparación con respecto a sueldo de sus antecesores con el mismo cargo o puesto. Documentos que acreditan el perfil </w:t>
      </w:r>
      <w:proofErr w:type="spellStart"/>
      <w:r w:rsidR="00E708B8" w:rsidRPr="005D5CE9">
        <w:rPr>
          <w:rFonts w:ascii="Palatino Linotype" w:hAnsi="Palatino Linotype" w:cs="Arial"/>
          <w:i/>
          <w:iCs/>
        </w:rPr>
        <w:t>académicoprofesional</w:t>
      </w:r>
      <w:proofErr w:type="spellEnd"/>
      <w:r w:rsidR="00E708B8" w:rsidRPr="005D5CE9">
        <w:rPr>
          <w:rFonts w:ascii="Palatino Linotype" w:hAnsi="Palatino Linotype" w:cs="Arial"/>
          <w:i/>
          <w:iCs/>
        </w:rPr>
        <w:t xml:space="preserve"> (títulos y </w:t>
      </w:r>
      <w:r w:rsidR="00C443CC" w:rsidRPr="005D5CE9">
        <w:rPr>
          <w:rFonts w:ascii="Palatino Linotype" w:hAnsi="Palatino Linotype" w:cs="Arial"/>
          <w:i/>
          <w:iCs/>
        </w:rPr>
        <w:t>Cédula</w:t>
      </w:r>
      <w:r w:rsidR="00E708B8" w:rsidRPr="005D5CE9">
        <w:rPr>
          <w:rFonts w:ascii="Palatino Linotype" w:hAnsi="Palatino Linotype" w:cs="Arial"/>
          <w:i/>
          <w:iCs/>
        </w:rPr>
        <w:t xml:space="preserve">s profesionales). </w:t>
      </w:r>
      <w:r w:rsidR="00C04303" w:rsidRPr="005D5CE9">
        <w:rPr>
          <w:rFonts w:ascii="Palatino Linotype" w:hAnsi="Palatino Linotype" w:cs="Arial"/>
          <w:i/>
          <w:iCs/>
        </w:rPr>
        <w:t xml:space="preserve">2. </w:t>
      </w:r>
      <w:r w:rsidR="00E708B8" w:rsidRPr="005D5CE9">
        <w:rPr>
          <w:rFonts w:ascii="Palatino Linotype" w:hAnsi="Palatino Linotype" w:cs="Arial"/>
          <w:i/>
          <w:iCs/>
        </w:rPr>
        <w:t xml:space="preserve"> C. </w:t>
      </w:r>
      <w:bookmarkStart w:id="11" w:name="_Hlk98263713"/>
      <w:r w:rsidR="00E708B8" w:rsidRPr="005D5CE9">
        <w:rPr>
          <w:rFonts w:ascii="Palatino Linotype" w:hAnsi="Palatino Linotype" w:cs="Arial"/>
          <w:i/>
          <w:iCs/>
        </w:rPr>
        <w:t>Victoria Molina Estrada</w:t>
      </w:r>
      <w:bookmarkEnd w:id="11"/>
      <w:r w:rsidR="00E708B8" w:rsidRPr="005D5CE9">
        <w:rPr>
          <w:rFonts w:ascii="Palatino Linotype" w:hAnsi="Palatino Linotype" w:cs="Arial"/>
          <w:i/>
          <w:iCs/>
        </w:rPr>
        <w:t xml:space="preserve">: categoría, horario y salario total mensual actual, constancia de antigüedad laboral en la UAEM y carta de renuncia a la UAEM. Descripción precisa y clara de los sueldos que ha percibido y categorías durante toda su trayectoria laboral. Documentos y </w:t>
      </w:r>
      <w:r w:rsidR="00E708B8" w:rsidRPr="005D5CE9">
        <w:rPr>
          <w:rFonts w:ascii="Palatino Linotype" w:hAnsi="Palatino Linotype" w:cs="Arial"/>
          <w:i/>
          <w:iCs/>
        </w:rPr>
        <w:lastRenderedPageBreak/>
        <w:t xml:space="preserve">nombre de quien autoriza las percepciones que recibe en las diferentes nominas (compensaciones, nómina general, automatizada y/o CAF). Todos los Grados o estudios profesionales (títulos y </w:t>
      </w:r>
      <w:r w:rsidR="00C443CC" w:rsidRPr="005D5CE9">
        <w:rPr>
          <w:rFonts w:ascii="Palatino Linotype" w:hAnsi="Palatino Linotype" w:cs="Arial"/>
          <w:i/>
          <w:iCs/>
        </w:rPr>
        <w:t>Cédula</w:t>
      </w:r>
      <w:r w:rsidR="00E708B8" w:rsidRPr="005D5CE9">
        <w:rPr>
          <w:rFonts w:ascii="Palatino Linotype" w:hAnsi="Palatino Linotype" w:cs="Arial"/>
          <w:i/>
          <w:iCs/>
        </w:rPr>
        <w:t>s profesionales)</w:t>
      </w:r>
      <w:r w:rsidR="00691DEA" w:rsidRPr="005D5CE9">
        <w:rPr>
          <w:rFonts w:ascii="Palatino Linotype" w:hAnsi="Palatino Linotype" w:cs="Arial"/>
          <w:i/>
          <w:iCs/>
        </w:rPr>
        <w:t xml:space="preserve"> (…</w:t>
      </w:r>
      <w:r w:rsidR="000F38C9" w:rsidRPr="005D5CE9">
        <w:rPr>
          <w:rFonts w:ascii="Palatino Linotype" w:hAnsi="Palatino Linotype" w:cs="Arial"/>
          <w:i/>
          <w:iCs/>
        </w:rPr>
        <w:t>)</w:t>
      </w:r>
      <w:r w:rsidR="00E708B8" w:rsidRPr="005D5CE9">
        <w:rPr>
          <w:rFonts w:ascii="Palatino Linotype" w:hAnsi="Palatino Linotype" w:cs="Arial"/>
          <w:i/>
          <w:iCs/>
        </w:rPr>
        <w:t xml:space="preserve">. Conocer el motivo de porque se encuentra en nómina general, cuando por motivos de renuncia y reingreso después del 2017 debiera estar en nómina CAF, nombre de quien autoriza los cambios en su plaza administrativa de confianza, así como los oficios y nombres de quien autoriza que imparta clases dentro de horario administrativo contraponiendo las reglas del Departamento de Recursos Humanos, que menciona “que ninguna persona con categoría de administrativo de confianza o sindicalizado podrá dar clases durante su jornada de trabajo” </w:t>
      </w:r>
      <w:r w:rsidR="00A26F53" w:rsidRPr="005D5CE9">
        <w:rPr>
          <w:rFonts w:ascii="Palatino Linotype" w:hAnsi="Palatino Linotype" w:cs="Arial"/>
          <w:i/>
          <w:iCs/>
        </w:rPr>
        <w:t>3</w:t>
      </w:r>
      <w:r w:rsidR="00E708B8" w:rsidRPr="005D5CE9">
        <w:rPr>
          <w:rFonts w:ascii="Palatino Linotype" w:hAnsi="Palatino Linotype" w:cs="Arial"/>
          <w:i/>
          <w:iCs/>
        </w:rPr>
        <w:t xml:space="preserve">. Karen Rivera Solís: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tarjetas de chequeo con hora de entrada y salida). Descripción precisa y clara de los sueldos que ha percibido y puesto o categoría durante toda su trayectoria laboral. </w:t>
      </w:r>
      <w:r w:rsidR="00A26F53" w:rsidRPr="005D5CE9">
        <w:rPr>
          <w:rFonts w:ascii="Palatino Linotype" w:hAnsi="Palatino Linotype" w:cs="Arial"/>
          <w:i/>
          <w:iCs/>
        </w:rPr>
        <w:t xml:space="preserve">4. </w:t>
      </w:r>
      <w:r w:rsidR="00E708B8" w:rsidRPr="005D5CE9">
        <w:rPr>
          <w:rFonts w:ascii="Palatino Linotype" w:hAnsi="Palatino Linotype" w:cs="Arial"/>
          <w:i/>
          <w:iCs/>
        </w:rPr>
        <w:t xml:space="preserve">Graciela Martínez Romero: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 </w:t>
      </w:r>
      <w:r w:rsidR="00A26F53" w:rsidRPr="005D5CE9">
        <w:rPr>
          <w:rFonts w:ascii="Palatino Linotype" w:hAnsi="Palatino Linotype" w:cs="Arial"/>
          <w:i/>
          <w:iCs/>
        </w:rPr>
        <w:t xml:space="preserve">5. </w:t>
      </w:r>
      <w:r w:rsidR="00E708B8" w:rsidRPr="005D5CE9">
        <w:rPr>
          <w:rFonts w:ascii="Palatino Linotype" w:hAnsi="Palatino Linotype" w:cs="Arial"/>
          <w:i/>
          <w:iCs/>
        </w:rPr>
        <w:t xml:space="preserve">C. Jimmy Raúl García </w:t>
      </w:r>
      <w:proofErr w:type="spellStart"/>
      <w:r w:rsidR="00E708B8" w:rsidRPr="005D5CE9">
        <w:rPr>
          <w:rFonts w:ascii="Palatino Linotype" w:hAnsi="Palatino Linotype" w:cs="Arial"/>
          <w:i/>
          <w:iCs/>
        </w:rPr>
        <w:t>García</w:t>
      </w:r>
      <w:proofErr w:type="spellEnd"/>
      <w:r w:rsidR="00E708B8" w:rsidRPr="005D5CE9">
        <w:rPr>
          <w:rFonts w:ascii="Palatino Linotype" w:hAnsi="Palatino Linotype" w:cs="Arial"/>
          <w:i/>
          <w:iCs/>
        </w:rPr>
        <w:t xml:space="preserve">: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w:t>
      </w:r>
      <w:r w:rsidR="00E708B8" w:rsidRPr="005D5CE9">
        <w:rPr>
          <w:rFonts w:ascii="Palatino Linotype" w:hAnsi="Palatino Linotype" w:cs="Arial"/>
          <w:i/>
          <w:iCs/>
        </w:rPr>
        <w:lastRenderedPageBreak/>
        <w:t xml:space="preserve">laboral). Descripción precisa y clara de los sueldos que ha percibido y puesto o categoría durante toda su trayectoria laboral. </w:t>
      </w:r>
      <w:r w:rsidR="00A26F53" w:rsidRPr="005D5CE9">
        <w:rPr>
          <w:rFonts w:ascii="Palatino Linotype" w:hAnsi="Palatino Linotype" w:cs="Arial"/>
          <w:i/>
          <w:iCs/>
        </w:rPr>
        <w:t xml:space="preserve">6. </w:t>
      </w:r>
      <w:r w:rsidR="00E708B8" w:rsidRPr="005D5CE9">
        <w:rPr>
          <w:rFonts w:ascii="Palatino Linotype" w:hAnsi="Palatino Linotype" w:cs="Arial"/>
          <w:i/>
          <w:iCs/>
        </w:rPr>
        <w:t>Alma Leticia Mendoza Meza: categoría, horario y salario total mensual actual, constancia de antigüedad laboral en la UAEM</w:t>
      </w:r>
      <w:r w:rsidR="00436E67" w:rsidRPr="005D5CE9">
        <w:rPr>
          <w:rFonts w:ascii="Palatino Linotype" w:hAnsi="Palatino Linotype" w:cs="Arial"/>
          <w:i/>
          <w:iCs/>
        </w:rPr>
        <w:t xml:space="preserve"> </w:t>
      </w:r>
      <w:r w:rsidR="00436E67" w:rsidRPr="005D5CE9">
        <w:rPr>
          <w:rFonts w:ascii="Palatino Linotype" w:hAnsi="Palatino Linotype" w:cs="Arial"/>
          <w:b/>
          <w:bCs/>
          <w:i/>
          <w:iCs/>
        </w:rPr>
        <w:t>(…)</w:t>
      </w:r>
      <w:r w:rsidR="00E708B8" w:rsidRPr="005D5CE9">
        <w:rPr>
          <w:rFonts w:ascii="Palatino Linotype" w:hAnsi="Palatino Linotype" w:cs="Arial"/>
          <w:i/>
          <w:iCs/>
        </w:rPr>
        <w:t xml:space="preserve">.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 </w:t>
      </w:r>
      <w:r w:rsidR="00A26F53" w:rsidRPr="005D5CE9">
        <w:rPr>
          <w:rFonts w:ascii="Palatino Linotype" w:hAnsi="Palatino Linotype" w:cs="Arial"/>
          <w:i/>
          <w:iCs/>
        </w:rPr>
        <w:t xml:space="preserve">7. </w:t>
      </w:r>
      <w:r w:rsidR="00E708B8" w:rsidRPr="005D5CE9">
        <w:rPr>
          <w:rFonts w:ascii="Palatino Linotype" w:hAnsi="Palatino Linotype" w:cs="Arial"/>
          <w:i/>
          <w:iCs/>
        </w:rPr>
        <w:t>Rebeca Torres Villafaña: categoría, horario y salario total mensual actual, constancia de antigüedad laboral en la UAEM. Documentos que acreditan el perfil académico-profesional. Descripción precisa y clara de percepciones en las diferentes nominas (complementaria, general, de confianza y/o CAF) y documento que justifica su horario laboral en caso de estar reducido, así como copia de lista o tarjetas de chequeo con hora de entrada y salida). Descripción precisa y clara de los sueldos que ha percibido y puesto o categoría durante toda su trayectoria laboral.</w:t>
      </w:r>
      <w:r w:rsidR="00A26F53" w:rsidRPr="005D5CE9">
        <w:rPr>
          <w:rFonts w:ascii="Palatino Linotype" w:hAnsi="Palatino Linotype" w:cs="Arial"/>
          <w:i/>
          <w:iCs/>
        </w:rPr>
        <w:t xml:space="preserve">” (Sic); </w:t>
      </w:r>
      <w:r w:rsidRPr="005D5CE9">
        <w:rPr>
          <w:rFonts w:ascii="Palatino Linotype" w:hAnsi="Palatino Linotype" w:cs="Arial"/>
        </w:rPr>
        <w:t xml:space="preserve">por lo que, en atención de no realizar manifestación contraria dichos rubros deben declararse atendidos, pues se entiende que </w:t>
      </w:r>
      <w:r w:rsidR="000E0973" w:rsidRPr="005D5CE9">
        <w:rPr>
          <w:rFonts w:ascii="Palatino Linotype" w:hAnsi="Palatino Linotype" w:cs="Arial"/>
        </w:rPr>
        <w:t>la</w:t>
      </w:r>
      <w:r w:rsidRPr="005D5CE9">
        <w:rPr>
          <w:rFonts w:ascii="Palatino Linotype" w:hAnsi="Palatino Linotype" w:cs="Arial"/>
        </w:rPr>
        <w:t xml:space="preserve"> particular está conforme con la información al no contravenir la misma.</w:t>
      </w:r>
    </w:p>
    <w:p w14:paraId="7D5F7B01" w14:textId="77777777" w:rsidR="00346825" w:rsidRPr="005D5CE9" w:rsidRDefault="00346825" w:rsidP="00346825">
      <w:pPr>
        <w:spacing w:line="360" w:lineRule="auto"/>
        <w:ind w:right="49"/>
        <w:jc w:val="both"/>
        <w:rPr>
          <w:rFonts w:ascii="Palatino Linotype" w:hAnsi="Palatino Linotype" w:cs="Arial"/>
        </w:rPr>
      </w:pPr>
    </w:p>
    <w:p w14:paraId="52FED1F8" w14:textId="77777777" w:rsidR="00346825" w:rsidRPr="005D5CE9" w:rsidRDefault="00346825" w:rsidP="00346825">
      <w:pPr>
        <w:spacing w:line="360" w:lineRule="auto"/>
        <w:ind w:right="49"/>
        <w:jc w:val="both"/>
        <w:rPr>
          <w:rFonts w:ascii="Palatino Linotype" w:hAnsi="Palatino Linotype" w:cs="Arial"/>
        </w:rPr>
      </w:pPr>
      <w:r w:rsidRPr="005D5CE9">
        <w:rPr>
          <w:rFonts w:ascii="Palatino Linotype" w:eastAsia="Arial Unicode MS" w:hAnsi="Palatino Linotype" w:cs="Arial"/>
        </w:rPr>
        <w:t>Consecuentemente, la parte de la respuesta que no fue impugnada debe declararse consentida por el ciudadano, toda vez que no realizó manifestaciones de inconformidad; por lo que, no pueden producirse efectos jurídicos tendentes a revocar, confirmar o modificar el acto reclamado, ya que se infiere su consentimiento ante la falta de impugnación eficaz.</w:t>
      </w:r>
    </w:p>
    <w:p w14:paraId="14C9F3A2" w14:textId="77777777" w:rsidR="00346825" w:rsidRPr="005D5CE9" w:rsidRDefault="00346825" w:rsidP="00346825">
      <w:pPr>
        <w:spacing w:line="360" w:lineRule="auto"/>
        <w:ind w:right="49"/>
        <w:jc w:val="both"/>
        <w:rPr>
          <w:rFonts w:ascii="Palatino Linotype" w:hAnsi="Palatino Linotype" w:cs="Arial"/>
        </w:rPr>
      </w:pPr>
    </w:p>
    <w:p w14:paraId="22944DD8" w14:textId="7812E264" w:rsidR="00346825" w:rsidRPr="005D5CE9" w:rsidRDefault="00346825" w:rsidP="00346825">
      <w:pPr>
        <w:spacing w:line="360" w:lineRule="auto"/>
        <w:ind w:right="49"/>
        <w:jc w:val="both"/>
        <w:rPr>
          <w:rFonts w:ascii="Palatino Linotype" w:hAnsi="Palatino Linotype" w:cs="Arial"/>
        </w:rPr>
      </w:pPr>
      <w:r w:rsidRPr="005D5CE9">
        <w:rPr>
          <w:rFonts w:ascii="Palatino Linotype" w:hAnsi="Palatino Linotype" w:cs="Arial"/>
        </w:rPr>
        <w:lastRenderedPageBreak/>
        <w:t>Sirve como apoyo a lo anterior, por analogía, la Tesis Jurisprudencial Número 3ª./J.7/91, Publicada en el Semanario Judicial de la Federación y su Gaceta bajo el número de registro electrónico 174177, que establece lo siguiente:</w:t>
      </w:r>
    </w:p>
    <w:p w14:paraId="078409DF" w14:textId="77777777" w:rsidR="005C0D22" w:rsidRPr="005D5CE9" w:rsidRDefault="005C0D22" w:rsidP="00346825">
      <w:pPr>
        <w:spacing w:line="360" w:lineRule="auto"/>
        <w:ind w:right="49"/>
        <w:jc w:val="both"/>
        <w:rPr>
          <w:rFonts w:ascii="Palatino Linotype" w:hAnsi="Palatino Linotype" w:cs="Arial"/>
        </w:rPr>
      </w:pPr>
    </w:p>
    <w:p w14:paraId="4211EF91" w14:textId="77777777" w:rsidR="00346825" w:rsidRPr="005D5CE9" w:rsidRDefault="00346825" w:rsidP="00346825">
      <w:pPr>
        <w:ind w:left="850" w:right="899"/>
        <w:jc w:val="both"/>
        <w:rPr>
          <w:rFonts w:ascii="Palatino Linotype" w:hAnsi="Palatino Linotype" w:cs="Arial"/>
          <w:i/>
          <w:iCs/>
          <w:sz w:val="22"/>
        </w:rPr>
      </w:pPr>
      <w:r w:rsidRPr="005D5CE9">
        <w:rPr>
          <w:rFonts w:ascii="Palatino Linotype" w:hAnsi="Palatino Linotype" w:cs="Arial"/>
          <w:b/>
          <w:bCs/>
          <w:i/>
          <w:iCs/>
          <w:sz w:val="22"/>
        </w:rPr>
        <w:t xml:space="preserve">“REVISIÓN EN AMPARO. LOS RESOLUTIVOS NO COMBATIDOS DEBEN DECLARARSE FIRMES. </w:t>
      </w:r>
      <w:r w:rsidRPr="005D5CE9">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20741A" w14:textId="77777777" w:rsidR="00346825" w:rsidRPr="005D5CE9" w:rsidRDefault="00346825" w:rsidP="00346825">
      <w:pPr>
        <w:ind w:left="709" w:right="899"/>
        <w:jc w:val="both"/>
        <w:rPr>
          <w:rFonts w:ascii="Palatino Linotype" w:hAnsi="Palatino Linotype"/>
          <w:lang w:val="es-ES"/>
        </w:rPr>
      </w:pPr>
    </w:p>
    <w:p w14:paraId="0912EEE7" w14:textId="77777777" w:rsidR="00346825" w:rsidRPr="005D5CE9" w:rsidRDefault="00346825" w:rsidP="00346825">
      <w:pPr>
        <w:spacing w:line="360" w:lineRule="auto"/>
        <w:jc w:val="both"/>
        <w:rPr>
          <w:rFonts w:ascii="Palatino Linotype" w:hAnsi="Palatino Linotype" w:cs="Arial"/>
        </w:rPr>
      </w:pPr>
      <w:r w:rsidRPr="005D5CE9">
        <w:rPr>
          <w:rFonts w:ascii="Palatino Linotype" w:hAnsi="Palatino Linotype"/>
        </w:rPr>
        <w:t xml:space="preserve">Asimismo, no se omite comentar que </w:t>
      </w:r>
      <w:r w:rsidRPr="005D5CE9">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68CB3E82" w14:textId="77777777" w:rsidR="006B30EC" w:rsidRPr="005D5CE9" w:rsidRDefault="006B30EC" w:rsidP="004A4F4D">
      <w:pPr>
        <w:spacing w:line="360" w:lineRule="auto"/>
        <w:jc w:val="both"/>
        <w:textAlignment w:val="baseline"/>
        <w:rPr>
          <w:rFonts w:ascii="Palatino Linotype" w:hAnsi="Palatino Linotype" w:cs="Arial"/>
          <w:bCs/>
          <w:szCs w:val="22"/>
        </w:rPr>
      </w:pPr>
    </w:p>
    <w:p w14:paraId="275F4709" w14:textId="7B2FA9F4" w:rsidR="00A11BA0" w:rsidRPr="005D5CE9" w:rsidRDefault="00E41BC6" w:rsidP="00100895">
      <w:pPr>
        <w:spacing w:line="360" w:lineRule="auto"/>
        <w:jc w:val="both"/>
        <w:rPr>
          <w:rFonts w:ascii="Palatino Linotype" w:hAnsi="Palatino Linotype"/>
        </w:rPr>
      </w:pPr>
      <w:r w:rsidRPr="005D5CE9">
        <w:rPr>
          <w:rFonts w:ascii="Palatino Linotype" w:hAnsi="Palatino Linotype" w:cs="Arial"/>
          <w:bCs/>
        </w:rPr>
        <w:t>No se omite</w:t>
      </w:r>
      <w:r w:rsidR="007B11C7" w:rsidRPr="005D5CE9">
        <w:rPr>
          <w:rFonts w:ascii="Palatino Linotype" w:hAnsi="Palatino Linotype" w:cs="Arial"/>
          <w:bCs/>
        </w:rPr>
        <w:t xml:space="preserve">, que de igual forma de las razones o motivos de inconformidad </w:t>
      </w:r>
      <w:r w:rsidR="005F5373" w:rsidRPr="005D5CE9">
        <w:rPr>
          <w:rFonts w:ascii="Palatino Linotype" w:hAnsi="Palatino Linotype" w:cs="Arial"/>
          <w:bCs/>
        </w:rPr>
        <w:t xml:space="preserve">en </w:t>
      </w:r>
      <w:r w:rsidR="002F4805" w:rsidRPr="005D5CE9">
        <w:rPr>
          <w:rFonts w:ascii="Palatino Linotype" w:hAnsi="Palatino Linotype" w:cs="Arial"/>
          <w:bCs/>
        </w:rPr>
        <w:t>relación a “</w:t>
      </w:r>
      <w:r w:rsidR="002F4805" w:rsidRPr="005D5CE9">
        <w:rPr>
          <w:rFonts w:ascii="Palatino Linotype" w:hAnsi="Palatino Linotype" w:cs="Arial"/>
          <w:i/>
          <w:iCs/>
        </w:rPr>
        <w:t>Solo muestra un reporte de las categorías y sueldos que han tenido los empleados pero nunca muestra la justificación de sus plazas a través de un oficio o requerimiento a la Dirección de Recursos Humanos o como fue el proceso de cambio de sus categorías</w:t>
      </w:r>
      <w:r w:rsidR="000E7F18" w:rsidRPr="005D5CE9">
        <w:rPr>
          <w:rFonts w:ascii="Palatino Linotype" w:hAnsi="Palatino Linotype" w:cs="Arial"/>
          <w:i/>
          <w:iCs/>
        </w:rPr>
        <w:t xml:space="preserve"> (…)</w:t>
      </w:r>
      <w:r w:rsidR="007A6072" w:rsidRPr="005D5CE9">
        <w:rPr>
          <w:rFonts w:ascii="Palatino Linotype" w:hAnsi="Palatino Linotype" w:cs="Arial"/>
          <w:i/>
          <w:iCs/>
        </w:rPr>
        <w:t xml:space="preserve"> </w:t>
      </w:r>
      <w:r w:rsidR="002F4805" w:rsidRPr="005D5CE9">
        <w:rPr>
          <w:rFonts w:ascii="Palatino Linotype" w:hAnsi="Palatino Linotype" w:cs="Arial"/>
          <w:i/>
          <w:iCs/>
        </w:rPr>
        <w:t>la C. Victoria dice ostentar una licenciatura en psicología y no muestra ni título ni cédula profesional para impartir materias como ética profesional que es una unidad del área social y ella pertenece al económico administrativo, así como tanatología y cuidados paliativos que pertenece al área de ciencias médicas como la de psicología por decir al menos tres ejemplos de esto</w:t>
      </w:r>
      <w:r w:rsidR="000E7F18" w:rsidRPr="005D5CE9">
        <w:rPr>
          <w:rFonts w:ascii="Palatino Linotype" w:hAnsi="Palatino Linotype" w:cs="Arial"/>
          <w:i/>
          <w:iCs/>
        </w:rPr>
        <w:t xml:space="preserve"> (…)</w:t>
      </w:r>
      <w:r w:rsidR="004674DF" w:rsidRPr="005D5CE9">
        <w:rPr>
          <w:rFonts w:ascii="Palatino Linotype" w:hAnsi="Palatino Linotype" w:cs="Arial"/>
          <w:i/>
          <w:iCs/>
          <w:sz w:val="22"/>
          <w:szCs w:val="22"/>
        </w:rPr>
        <w:t xml:space="preserve">no hay justificación de las plazas que se tienen, (…) </w:t>
      </w:r>
      <w:r w:rsidR="002F4805" w:rsidRPr="005D5CE9">
        <w:rPr>
          <w:rFonts w:ascii="Palatino Linotype" w:hAnsi="Palatino Linotype" w:cs="Arial"/>
          <w:i/>
          <w:iCs/>
        </w:rPr>
        <w:t xml:space="preserve"> no existen los oficios emitidos a la Secretaria de Administración y autorizados por la dirección para mejorar las plazas que se tienen por lo que </w:t>
      </w:r>
      <w:proofErr w:type="spellStart"/>
      <w:r w:rsidR="002F4805" w:rsidRPr="005D5CE9">
        <w:rPr>
          <w:rFonts w:ascii="Palatino Linotype" w:hAnsi="Palatino Linotype" w:cs="Arial"/>
          <w:i/>
          <w:iCs/>
        </w:rPr>
        <w:t>de</w:t>
      </w:r>
      <w:proofErr w:type="spellEnd"/>
      <w:r w:rsidR="002F4805" w:rsidRPr="005D5CE9">
        <w:rPr>
          <w:rFonts w:ascii="Palatino Linotype" w:hAnsi="Palatino Linotype" w:cs="Arial"/>
          <w:i/>
          <w:iCs/>
        </w:rPr>
        <w:t xml:space="preserve"> </w:t>
      </w:r>
      <w:proofErr w:type="spellStart"/>
      <w:r w:rsidR="002F4805" w:rsidRPr="005D5CE9">
        <w:rPr>
          <w:rFonts w:ascii="Palatino Linotype" w:hAnsi="Palatino Linotype" w:cs="Arial"/>
          <w:i/>
          <w:iCs/>
        </w:rPr>
        <w:t>ha</w:t>
      </w:r>
      <w:proofErr w:type="spellEnd"/>
      <w:r w:rsidR="002F4805" w:rsidRPr="005D5CE9">
        <w:rPr>
          <w:rFonts w:ascii="Palatino Linotype" w:hAnsi="Palatino Linotype" w:cs="Arial"/>
          <w:i/>
          <w:iCs/>
        </w:rPr>
        <w:t xml:space="preserve"> entender que </w:t>
      </w:r>
      <w:r w:rsidR="002F4805" w:rsidRPr="005D5CE9">
        <w:rPr>
          <w:rFonts w:ascii="Palatino Linotype" w:hAnsi="Palatino Linotype" w:cs="Arial"/>
          <w:i/>
          <w:iCs/>
        </w:rPr>
        <w:lastRenderedPageBreak/>
        <w:t>quien ha realizado todo ha sido Cuauhtémoc ya que es el jefe de recursos humanos. La información proporcionada no viene de acuerdo a lo solicitado ni separado por trabajador.” (Sic)</w:t>
      </w:r>
      <w:r w:rsidR="00A11BA0" w:rsidRPr="005D5CE9">
        <w:rPr>
          <w:rFonts w:ascii="Palatino Linotype" w:hAnsi="Palatino Linotype"/>
        </w:rPr>
        <w:t xml:space="preserve"> sin embargo, se advierte que, dicho requerimiento, </w:t>
      </w:r>
      <w:r w:rsidR="00A11BA0" w:rsidRPr="005D5CE9">
        <w:rPr>
          <w:rFonts w:ascii="Palatino Linotype" w:hAnsi="Palatino Linotype"/>
          <w:b/>
        </w:rPr>
        <w:t xml:space="preserve">no forma parte </w:t>
      </w:r>
      <w:r w:rsidR="00A11BA0" w:rsidRPr="005D5CE9">
        <w:rPr>
          <w:rFonts w:ascii="Palatino Linotype" w:hAnsi="Palatino Linotype"/>
        </w:rPr>
        <w:t xml:space="preserve">de la solicitud de acceso a la información; </w:t>
      </w:r>
      <w:r w:rsidR="00A11BA0" w:rsidRPr="005D5CE9">
        <w:rPr>
          <w:rFonts w:ascii="Palatino Linotype" w:hAnsi="Palatino Linotype"/>
          <w:bCs/>
        </w:rPr>
        <w:t xml:space="preserve">por lo tanto, la solicitud aludida debe considerarse como una </w:t>
      </w:r>
      <w:r w:rsidR="00A11BA0" w:rsidRPr="005D5CE9">
        <w:rPr>
          <w:rFonts w:ascii="Palatino Linotype" w:hAnsi="Palatino Linotype"/>
        </w:rPr>
        <w:t xml:space="preserve">petición adicional o </w:t>
      </w:r>
      <w:r w:rsidR="00A11BA0" w:rsidRPr="005D5CE9">
        <w:rPr>
          <w:rFonts w:ascii="Palatino Linotype" w:hAnsi="Palatino Linotype"/>
          <w:i/>
        </w:rPr>
        <w:t xml:space="preserve">plus </w:t>
      </w:r>
      <w:proofErr w:type="spellStart"/>
      <w:r w:rsidR="00A11BA0" w:rsidRPr="005D5CE9">
        <w:rPr>
          <w:rFonts w:ascii="Palatino Linotype" w:hAnsi="Palatino Linotype"/>
          <w:i/>
        </w:rPr>
        <w:t>petitio</w:t>
      </w:r>
      <w:proofErr w:type="spellEnd"/>
      <w:r w:rsidR="00A11BA0" w:rsidRPr="005D5CE9">
        <w:rPr>
          <w:rFonts w:ascii="Palatino Linotype" w:hAnsi="Palatino Linotype"/>
        </w:rPr>
        <w:t>; es decir, que se trata de una nueva solicitud de información, puesto que no había sido previamente requerida, mediante su solicitud de información.</w:t>
      </w:r>
    </w:p>
    <w:p w14:paraId="28FA0582" w14:textId="77777777" w:rsidR="00FD0C42" w:rsidRPr="005D5CE9" w:rsidRDefault="00FD0C42" w:rsidP="00100895">
      <w:pPr>
        <w:spacing w:line="360" w:lineRule="auto"/>
        <w:jc w:val="both"/>
        <w:rPr>
          <w:rFonts w:ascii="Palatino Linotype" w:hAnsi="Palatino Linotype"/>
        </w:rPr>
      </w:pPr>
    </w:p>
    <w:p w14:paraId="0D34F233" w14:textId="77777777" w:rsidR="00A11BA0" w:rsidRPr="005D5CE9" w:rsidRDefault="00A11BA0" w:rsidP="00100895">
      <w:pPr>
        <w:spacing w:line="360" w:lineRule="auto"/>
        <w:jc w:val="both"/>
        <w:rPr>
          <w:rFonts w:ascii="Palatino Linotype" w:hAnsi="Palatino Linotype"/>
        </w:rPr>
      </w:pPr>
      <w:r w:rsidRPr="005D5CE9">
        <w:rPr>
          <w:rFonts w:ascii="Palatino Linotype" w:hAnsi="Palatino Linotype"/>
        </w:rPr>
        <w:t xml:space="preserve">De esta forma, al realizarse una solicitud adicional a manera de razones o motivos de inconformidad; éstos resultan </w:t>
      </w:r>
      <w:r w:rsidRPr="005D5CE9">
        <w:rPr>
          <w:rFonts w:ascii="Palatino Linotype" w:hAnsi="Palatino Linotype"/>
          <w:b/>
        </w:rPr>
        <w:t>inoperantes e inatendibles</w:t>
      </w:r>
      <w:r w:rsidRPr="005D5CE9">
        <w:rPr>
          <w:rFonts w:ascii="Palatino Linotype" w:hAnsi="Palatino Linotype"/>
        </w:rPr>
        <w:t xml:space="preserve">, esto es así, debido a que al ser argumentos que no se plantearon ante </w:t>
      </w:r>
      <w:r w:rsidRPr="005D5CE9">
        <w:rPr>
          <w:rFonts w:ascii="Palatino Linotype" w:hAnsi="Palatino Linotype"/>
          <w:b/>
        </w:rPr>
        <w:t xml:space="preserve">EL SUJETO OBLIGADO </w:t>
      </w:r>
      <w:r w:rsidRPr="005D5CE9">
        <w:rPr>
          <w:rFonts w:ascii="Palatino Linotype" w:hAnsi="Palatino Linotype"/>
        </w:rPr>
        <w:t xml:space="preserve">que respondió a la solicitud de acceso a la información, respuesta que constituyen el acto que se reclama o impugna; resultaría injustificado examinar tales argumentos pues éstos no fueron del conocimiento del </w:t>
      </w:r>
      <w:r w:rsidRPr="005D5CE9">
        <w:rPr>
          <w:rFonts w:ascii="Palatino Linotype" w:hAnsi="Palatino Linotype"/>
          <w:b/>
        </w:rPr>
        <w:t xml:space="preserve">SUJETO OBLIGADO </w:t>
      </w:r>
      <w:r w:rsidRPr="005D5CE9">
        <w:rPr>
          <w:rFonts w:ascii="Palatino Linotype" w:hAnsi="Palatino Linotype"/>
        </w:rPr>
        <w:t xml:space="preserve">al momento de dar respuesta a la solicitud de acceso a la información pública; por lo que, no tuvo la oportunidad legal de analizarla ni de pronunciarse sobre ella; atento a ello, </w:t>
      </w:r>
      <w:r w:rsidRPr="005D5CE9">
        <w:rPr>
          <w:rFonts w:ascii="Palatino Linotype" w:hAnsi="Palatino Linotype"/>
          <w:b/>
        </w:rPr>
        <w:t>se dejan a salvo los derechos</w:t>
      </w:r>
      <w:r w:rsidRPr="005D5CE9">
        <w:rPr>
          <w:rFonts w:ascii="Palatino Linotype" w:hAnsi="Palatino Linotype"/>
        </w:rPr>
        <w:t xml:space="preserve"> de la hoy</w:t>
      </w:r>
      <w:r w:rsidRPr="005D5CE9">
        <w:rPr>
          <w:rFonts w:ascii="Palatino Linotype" w:hAnsi="Palatino Linotype"/>
          <w:b/>
        </w:rPr>
        <w:t xml:space="preserve"> RECURRENTE,</w:t>
      </w:r>
      <w:r w:rsidRPr="005D5CE9">
        <w:rPr>
          <w:rFonts w:ascii="Palatino Linotype" w:hAnsi="Palatino Linotype"/>
        </w:rPr>
        <w:t xml:space="preserve"> a fin de que pueda formular una nueva solicitud requiriendo el acceso a la información pública que su derecho corresponda.</w:t>
      </w:r>
    </w:p>
    <w:p w14:paraId="10B0B1F9" w14:textId="433C3E68" w:rsidR="002F4805" w:rsidRPr="005D5CE9" w:rsidRDefault="002F4805" w:rsidP="007A6072">
      <w:pPr>
        <w:jc w:val="both"/>
        <w:rPr>
          <w:rFonts w:ascii="Palatino Linotype" w:hAnsi="Palatino Linotype" w:cs="Arial"/>
          <w:i/>
          <w:iCs/>
        </w:rPr>
      </w:pPr>
    </w:p>
    <w:p w14:paraId="38A8F152" w14:textId="123E8471" w:rsidR="00346825" w:rsidRPr="005D5CE9" w:rsidRDefault="006E1712" w:rsidP="004A4F4D">
      <w:pPr>
        <w:spacing w:line="360" w:lineRule="auto"/>
        <w:jc w:val="both"/>
        <w:textAlignment w:val="baseline"/>
        <w:rPr>
          <w:rFonts w:ascii="Palatino Linotype" w:hAnsi="Palatino Linotype" w:cs="Arial"/>
          <w:bCs/>
          <w:szCs w:val="22"/>
        </w:rPr>
      </w:pPr>
      <w:r w:rsidRPr="005D5CE9">
        <w:rPr>
          <w:rFonts w:ascii="Palatino Linotype" w:hAnsi="Palatino Linotype" w:cs="Arial"/>
          <w:bCs/>
          <w:szCs w:val="22"/>
        </w:rPr>
        <w:t xml:space="preserve">Ahora bien, se </w:t>
      </w:r>
      <w:r w:rsidR="00652D27" w:rsidRPr="005D5CE9">
        <w:rPr>
          <w:rFonts w:ascii="Palatino Linotype" w:hAnsi="Palatino Linotype" w:cs="Arial"/>
          <w:bCs/>
          <w:szCs w:val="22"/>
        </w:rPr>
        <w:t>entrará</w:t>
      </w:r>
      <w:r w:rsidRPr="005D5CE9">
        <w:rPr>
          <w:rFonts w:ascii="Palatino Linotype" w:hAnsi="Palatino Linotype" w:cs="Arial"/>
          <w:bCs/>
          <w:szCs w:val="22"/>
        </w:rPr>
        <w:t xml:space="preserve"> al estudio de la naturaleza </w:t>
      </w:r>
      <w:r w:rsidR="00652D27" w:rsidRPr="005D5CE9">
        <w:rPr>
          <w:rFonts w:ascii="Palatino Linotype" w:hAnsi="Palatino Linotype" w:cs="Arial"/>
          <w:bCs/>
          <w:szCs w:val="22"/>
        </w:rPr>
        <w:t xml:space="preserve">de la información faltante. </w:t>
      </w:r>
    </w:p>
    <w:p w14:paraId="65DCC182" w14:textId="77777777" w:rsidR="00652D27" w:rsidRPr="005D5CE9" w:rsidRDefault="00652D27" w:rsidP="004A4F4D">
      <w:pPr>
        <w:spacing w:line="360" w:lineRule="auto"/>
        <w:jc w:val="both"/>
        <w:textAlignment w:val="baseline"/>
        <w:rPr>
          <w:rFonts w:ascii="Palatino Linotype" w:hAnsi="Palatino Linotype" w:cs="Arial"/>
          <w:bCs/>
          <w:szCs w:val="22"/>
        </w:rPr>
      </w:pPr>
    </w:p>
    <w:p w14:paraId="54070D5B" w14:textId="53E7D0DE" w:rsidR="00652D27" w:rsidRPr="005D5CE9" w:rsidRDefault="00652D27" w:rsidP="004A4F4D">
      <w:pPr>
        <w:spacing w:line="360" w:lineRule="auto"/>
        <w:jc w:val="both"/>
        <w:textAlignment w:val="baseline"/>
        <w:rPr>
          <w:rFonts w:ascii="Palatino Linotype" w:eastAsiaTheme="minorHAnsi" w:hAnsi="Palatino Linotype"/>
          <w:lang w:eastAsia="en-US"/>
        </w:rPr>
      </w:pPr>
      <w:r w:rsidRPr="005D5CE9">
        <w:rPr>
          <w:rFonts w:ascii="Palatino Linotype" w:hAnsi="Palatino Linotype" w:cs="Arial"/>
          <w:bCs/>
        </w:rPr>
        <w:t xml:space="preserve">Primero, relativo a </w:t>
      </w:r>
      <w:r w:rsidR="000F658D" w:rsidRPr="005D5CE9">
        <w:rPr>
          <w:rFonts w:ascii="Palatino Linotype" w:hAnsi="Palatino Linotype" w:cs="Arial"/>
          <w:bCs/>
          <w:i/>
          <w:iCs/>
        </w:rPr>
        <w:t>“…</w:t>
      </w:r>
      <w:r w:rsidR="000F658D" w:rsidRPr="005D5CE9">
        <w:rPr>
          <w:rFonts w:ascii="Palatino Linotype" w:eastAsiaTheme="minorHAnsi" w:hAnsi="Palatino Linotype"/>
          <w:i/>
          <w:iCs/>
          <w:lang w:eastAsia="en-US"/>
        </w:rPr>
        <w:t xml:space="preserve">las Unidades de Aprendizaje que ha impartido y antigüedad; responder si cumple o no con el perfil académico profesional para impartir dichas Asignaturas expedido en los planes y programas de la Dirección de Estudios Profesionales resaltando en los programas y </w:t>
      </w:r>
      <w:r w:rsidR="000F658D" w:rsidRPr="005D5CE9">
        <w:rPr>
          <w:rFonts w:ascii="Palatino Linotype" w:eastAsiaTheme="minorHAnsi" w:hAnsi="Palatino Linotype"/>
          <w:i/>
          <w:iCs/>
          <w:lang w:eastAsia="en-US"/>
        </w:rPr>
        <w:lastRenderedPageBreak/>
        <w:t>unidades de aprendizaje de la Licenciatura en Terapia Física y Licenciatura en Fisioterapia, Licenciatura en Terapia Ocupacional, entre otras…” (Sic)</w:t>
      </w:r>
      <w:r w:rsidR="00DD5D3E" w:rsidRPr="005D5CE9">
        <w:rPr>
          <w:rFonts w:ascii="Palatino Linotype" w:eastAsiaTheme="minorHAnsi" w:hAnsi="Palatino Linotype"/>
          <w:i/>
          <w:iCs/>
          <w:lang w:eastAsia="en-US"/>
        </w:rPr>
        <w:t xml:space="preserve">; </w:t>
      </w:r>
      <w:r w:rsidR="00DD5D3E" w:rsidRPr="005D5CE9">
        <w:rPr>
          <w:rFonts w:ascii="Palatino Linotype" w:eastAsiaTheme="minorHAnsi" w:hAnsi="Palatino Linotype"/>
          <w:lang w:eastAsia="en-US"/>
        </w:rPr>
        <w:t>derivado de</w:t>
      </w:r>
      <w:r w:rsidR="00691A7E" w:rsidRPr="005D5CE9">
        <w:rPr>
          <w:rFonts w:ascii="Palatino Linotype" w:eastAsiaTheme="minorHAnsi" w:hAnsi="Palatino Linotype"/>
          <w:lang w:eastAsia="en-US"/>
        </w:rPr>
        <w:t xml:space="preserve"> la consulta en el </w:t>
      </w:r>
      <w:r w:rsidR="000451EB" w:rsidRPr="005D5CE9">
        <w:rPr>
          <w:rFonts w:ascii="Palatino Linotype" w:eastAsiaTheme="minorHAnsi" w:hAnsi="Palatino Linotype"/>
          <w:lang w:eastAsia="en-US"/>
        </w:rPr>
        <w:t>artículo</w:t>
      </w:r>
      <w:r w:rsidR="00691A7E" w:rsidRPr="005D5CE9">
        <w:rPr>
          <w:rFonts w:ascii="Palatino Linotype" w:eastAsiaTheme="minorHAnsi" w:hAnsi="Palatino Linotype"/>
          <w:lang w:eastAsia="en-US"/>
        </w:rPr>
        <w:t xml:space="preserve"> 54,</w:t>
      </w:r>
      <w:r w:rsidR="0031577D" w:rsidRPr="005D5CE9">
        <w:rPr>
          <w:rFonts w:ascii="Palatino Linotype" w:eastAsiaTheme="minorHAnsi" w:hAnsi="Palatino Linotype"/>
          <w:lang w:eastAsia="en-US"/>
        </w:rPr>
        <w:t xml:space="preserve"> fracción IV,</w:t>
      </w:r>
      <w:r w:rsidR="00691A7E" w:rsidRPr="005D5CE9">
        <w:rPr>
          <w:rFonts w:ascii="Palatino Linotype" w:eastAsiaTheme="minorHAnsi" w:hAnsi="Palatino Linotype"/>
          <w:lang w:eastAsia="en-US"/>
        </w:rPr>
        <w:t xml:space="preserve"> del </w:t>
      </w:r>
      <w:r w:rsidR="000451EB" w:rsidRPr="005D5CE9">
        <w:rPr>
          <w:rFonts w:ascii="Palatino Linotype" w:eastAsiaTheme="minorHAnsi" w:hAnsi="Palatino Linotype"/>
          <w:lang w:eastAsia="en-US"/>
        </w:rPr>
        <w:t xml:space="preserve">Estatuto Universitario </w:t>
      </w:r>
      <w:r w:rsidR="00A23043" w:rsidRPr="005D5CE9">
        <w:rPr>
          <w:rFonts w:ascii="Palatino Linotype" w:eastAsiaTheme="minorHAnsi" w:hAnsi="Palatino Linotype"/>
          <w:lang w:eastAsia="en-US"/>
        </w:rPr>
        <w:t>de la Universidad</w:t>
      </w:r>
      <w:r w:rsidR="000451EB" w:rsidRPr="005D5CE9">
        <w:rPr>
          <w:rFonts w:ascii="Palatino Linotype" w:eastAsiaTheme="minorHAnsi" w:hAnsi="Palatino Linotype"/>
          <w:lang w:eastAsia="en-US"/>
        </w:rPr>
        <w:t xml:space="preserve"> </w:t>
      </w:r>
      <w:r w:rsidR="00A23043" w:rsidRPr="005D5CE9">
        <w:rPr>
          <w:rFonts w:ascii="Palatino Linotype" w:eastAsiaTheme="minorHAnsi" w:hAnsi="Palatino Linotype"/>
          <w:lang w:eastAsia="en-US"/>
        </w:rPr>
        <w:t>Autónoma</w:t>
      </w:r>
      <w:r w:rsidR="000451EB" w:rsidRPr="005D5CE9">
        <w:rPr>
          <w:rFonts w:ascii="Palatino Linotype" w:eastAsiaTheme="minorHAnsi" w:hAnsi="Palatino Linotype"/>
          <w:lang w:eastAsia="en-US"/>
        </w:rPr>
        <w:t xml:space="preserve"> Del Estado De </w:t>
      </w:r>
      <w:r w:rsidR="00A23043" w:rsidRPr="005D5CE9">
        <w:rPr>
          <w:rFonts w:ascii="Palatino Linotype" w:eastAsiaTheme="minorHAnsi" w:hAnsi="Palatino Linotype"/>
          <w:lang w:eastAsia="en-US"/>
        </w:rPr>
        <w:t xml:space="preserve">México, </w:t>
      </w:r>
      <w:r w:rsidR="00AF3D53" w:rsidRPr="005D5CE9">
        <w:rPr>
          <w:rFonts w:ascii="Palatino Linotype" w:eastAsiaTheme="minorHAnsi" w:hAnsi="Palatino Linotype"/>
          <w:lang w:eastAsia="en-US"/>
        </w:rPr>
        <w:t>establece que para el desarrollo de la docencia</w:t>
      </w:r>
      <w:r w:rsidR="00091F76" w:rsidRPr="005D5CE9">
        <w:rPr>
          <w:rFonts w:ascii="Palatino Linotype" w:eastAsiaTheme="minorHAnsi" w:hAnsi="Palatino Linotype"/>
          <w:lang w:eastAsia="en-US"/>
        </w:rPr>
        <w:t xml:space="preserve"> para la aprobación de las </w:t>
      </w:r>
      <w:r w:rsidR="00B1390E" w:rsidRPr="005D5CE9">
        <w:rPr>
          <w:rFonts w:ascii="Palatino Linotype" w:eastAsiaTheme="minorHAnsi" w:hAnsi="Palatino Linotype"/>
          <w:lang w:eastAsia="en-US"/>
        </w:rPr>
        <w:t xml:space="preserve">unidades de aprendizaje </w:t>
      </w:r>
      <w:r w:rsidR="00FA25F9" w:rsidRPr="005D5CE9">
        <w:rPr>
          <w:rFonts w:ascii="Palatino Linotype" w:eastAsiaTheme="minorHAnsi" w:hAnsi="Palatino Linotype"/>
          <w:lang w:eastAsia="en-US"/>
        </w:rPr>
        <w:t xml:space="preserve">se regirá por las disposiciones de la legislación universitaria y por las políticas, </w:t>
      </w:r>
      <w:r w:rsidR="000D2B6B" w:rsidRPr="005D5CE9">
        <w:rPr>
          <w:rFonts w:ascii="Palatino Linotype" w:eastAsiaTheme="minorHAnsi" w:hAnsi="Palatino Linotype"/>
          <w:lang w:eastAsia="en-US"/>
        </w:rPr>
        <w:t>para mayor referencia se cita el precepto legal antes mencionado</w:t>
      </w:r>
      <w:r w:rsidR="00702905" w:rsidRPr="005D5CE9">
        <w:rPr>
          <w:rFonts w:ascii="Palatino Linotype" w:eastAsiaTheme="minorHAnsi" w:hAnsi="Palatino Linotype"/>
          <w:lang w:eastAsia="en-US"/>
        </w:rPr>
        <w:t>:</w:t>
      </w:r>
    </w:p>
    <w:p w14:paraId="501EA5A2" w14:textId="77777777" w:rsidR="00B91F99" w:rsidRPr="005D5CE9" w:rsidRDefault="00B91F99" w:rsidP="004A4F4D">
      <w:pPr>
        <w:spacing w:line="360" w:lineRule="auto"/>
        <w:jc w:val="both"/>
        <w:textAlignment w:val="baseline"/>
        <w:rPr>
          <w:rFonts w:ascii="Palatino Linotype" w:eastAsiaTheme="minorHAnsi" w:hAnsi="Palatino Linotype"/>
          <w:lang w:eastAsia="en-US"/>
        </w:rPr>
      </w:pPr>
    </w:p>
    <w:p w14:paraId="0A39FF4A" w14:textId="0AAF270B" w:rsidR="00702905" w:rsidRPr="005D5CE9" w:rsidRDefault="00DF3AA2" w:rsidP="00DF3AA2">
      <w:pPr>
        <w:ind w:left="850" w:right="901"/>
        <w:jc w:val="both"/>
        <w:textAlignment w:val="baseline"/>
        <w:rPr>
          <w:rFonts w:ascii="Palatino Linotype" w:hAnsi="Palatino Linotype" w:cs="Arial"/>
          <w:bCs/>
          <w:i/>
          <w:iCs/>
          <w:sz w:val="22"/>
          <w:szCs w:val="22"/>
        </w:rPr>
      </w:pPr>
      <w:r w:rsidRPr="005D5CE9">
        <w:rPr>
          <w:rFonts w:ascii="Palatino Linotype" w:hAnsi="Palatino Linotype" w:cs="Arial"/>
          <w:bCs/>
          <w:i/>
          <w:iCs/>
          <w:sz w:val="22"/>
          <w:szCs w:val="22"/>
        </w:rPr>
        <w:t>“</w:t>
      </w:r>
      <w:r w:rsidR="00B91F99" w:rsidRPr="005D5CE9">
        <w:rPr>
          <w:rFonts w:ascii="Palatino Linotype" w:hAnsi="Palatino Linotype" w:cs="Arial"/>
          <w:b/>
          <w:i/>
          <w:iCs/>
          <w:sz w:val="22"/>
          <w:szCs w:val="22"/>
        </w:rPr>
        <w:t>Artículo 54.</w:t>
      </w:r>
      <w:r w:rsidR="00B91F99" w:rsidRPr="005D5CE9">
        <w:rPr>
          <w:rFonts w:ascii="Palatino Linotype" w:hAnsi="Palatino Linotype" w:cs="Arial"/>
          <w:bCs/>
          <w:i/>
          <w:iCs/>
          <w:sz w:val="22"/>
          <w:szCs w:val="22"/>
        </w:rPr>
        <w:t xml:space="preserve"> El desarrollo de la docencia se regirá por las disposiciones de la legislación universitaria y por las políticas, estrategias, proyectos curriculares, planes, programas de estudio y acuerdos que para tal efecto se expidan, considerando siguiente:</w:t>
      </w:r>
    </w:p>
    <w:p w14:paraId="52312B8D" w14:textId="27BBF0CC" w:rsidR="007C4D5F" w:rsidRPr="005D5CE9" w:rsidRDefault="007C4D5F" w:rsidP="00DF3AA2">
      <w:pPr>
        <w:ind w:left="850" w:right="901"/>
        <w:jc w:val="both"/>
        <w:textAlignment w:val="baseline"/>
        <w:rPr>
          <w:rFonts w:ascii="Palatino Linotype" w:hAnsi="Palatino Linotype" w:cs="Arial"/>
          <w:bCs/>
          <w:i/>
          <w:iCs/>
          <w:sz w:val="22"/>
          <w:szCs w:val="22"/>
        </w:rPr>
      </w:pPr>
      <w:r w:rsidRPr="005D5CE9">
        <w:rPr>
          <w:rFonts w:ascii="Palatino Linotype" w:hAnsi="Palatino Linotype" w:cs="Arial"/>
          <w:bCs/>
          <w:i/>
          <w:iCs/>
          <w:sz w:val="22"/>
          <w:szCs w:val="22"/>
        </w:rPr>
        <w:t xml:space="preserve">(…) </w:t>
      </w:r>
    </w:p>
    <w:p w14:paraId="57FB2517" w14:textId="6BE35680" w:rsidR="007C4D5F" w:rsidRPr="005D5CE9" w:rsidRDefault="007C4D5F" w:rsidP="00DF3AA2">
      <w:pPr>
        <w:ind w:left="850" w:right="901"/>
        <w:jc w:val="both"/>
        <w:textAlignment w:val="baseline"/>
        <w:rPr>
          <w:rFonts w:ascii="Palatino Linotype" w:hAnsi="Palatino Linotype" w:cs="Arial"/>
          <w:bCs/>
          <w:i/>
          <w:iCs/>
          <w:sz w:val="22"/>
          <w:szCs w:val="22"/>
        </w:rPr>
      </w:pPr>
      <w:r w:rsidRPr="005D5CE9">
        <w:rPr>
          <w:rFonts w:ascii="Palatino Linotype" w:hAnsi="Palatino Linotype" w:cs="Arial"/>
          <w:b/>
          <w:i/>
          <w:iCs/>
          <w:sz w:val="22"/>
          <w:szCs w:val="22"/>
        </w:rPr>
        <w:t>IV.</w:t>
      </w:r>
      <w:r w:rsidRPr="005D5CE9">
        <w:rPr>
          <w:rFonts w:ascii="Palatino Linotype" w:hAnsi="Palatino Linotype" w:cs="Arial"/>
          <w:bCs/>
          <w:i/>
          <w:iCs/>
          <w:sz w:val="22"/>
          <w:szCs w:val="22"/>
        </w:rPr>
        <w:t xml:space="preserve">  Para la aprobación de un programa educativo de nueva creación, el proyecto curricular deberá contar con estudio de factibilidad; </w:t>
      </w:r>
      <w:r w:rsidR="006C3E03" w:rsidRPr="005D5CE9">
        <w:rPr>
          <w:rFonts w:ascii="Palatino Linotype" w:hAnsi="Palatino Linotype" w:cs="Arial"/>
          <w:bCs/>
          <w:i/>
          <w:iCs/>
          <w:sz w:val="22"/>
          <w:szCs w:val="22"/>
        </w:rPr>
        <w:t xml:space="preserve">programa </w:t>
      </w:r>
      <w:r w:rsidRPr="005D5CE9">
        <w:rPr>
          <w:rFonts w:ascii="Palatino Linotype" w:hAnsi="Palatino Linotype" w:cs="Arial"/>
          <w:bCs/>
          <w:i/>
          <w:iCs/>
          <w:sz w:val="22"/>
          <w:szCs w:val="22"/>
        </w:rPr>
        <w:t>de instrumentación; los objetivos de todas las unidades de aprendizaje o asignaturas del plan de estudios y los programas de estudio para aquellas a impartir en los dos primeros semestres o perí</w:t>
      </w:r>
      <w:r w:rsidR="006C3E03" w:rsidRPr="005D5CE9">
        <w:rPr>
          <w:rFonts w:ascii="Palatino Linotype" w:hAnsi="Palatino Linotype" w:cs="Arial"/>
          <w:bCs/>
          <w:i/>
          <w:iCs/>
          <w:sz w:val="22"/>
          <w:szCs w:val="22"/>
        </w:rPr>
        <w:t>o</w:t>
      </w:r>
      <w:r w:rsidRPr="005D5CE9">
        <w:rPr>
          <w:rFonts w:ascii="Palatino Linotype" w:hAnsi="Palatino Linotype" w:cs="Arial"/>
          <w:bCs/>
          <w:i/>
          <w:iCs/>
          <w:sz w:val="22"/>
          <w:szCs w:val="22"/>
        </w:rPr>
        <w:t xml:space="preserve">dos escolares; así corno los medios educativos que consideren </w:t>
      </w:r>
      <w:r w:rsidR="006C3E03" w:rsidRPr="005D5CE9">
        <w:rPr>
          <w:rFonts w:ascii="Palatino Linotype" w:hAnsi="Palatino Linotype" w:cs="Arial"/>
          <w:bCs/>
          <w:i/>
          <w:iCs/>
          <w:sz w:val="22"/>
          <w:szCs w:val="22"/>
        </w:rPr>
        <w:t>l</w:t>
      </w:r>
      <w:r w:rsidRPr="005D5CE9">
        <w:rPr>
          <w:rFonts w:ascii="Palatino Linotype" w:hAnsi="Palatino Linotype" w:cs="Arial"/>
          <w:bCs/>
          <w:i/>
          <w:iCs/>
          <w:sz w:val="22"/>
          <w:szCs w:val="22"/>
        </w:rPr>
        <w:t xml:space="preserve">as disposiciones aplicables de la legislación universitaria. </w:t>
      </w:r>
    </w:p>
    <w:p w14:paraId="6F226FBE" w14:textId="77777777" w:rsidR="006C3E03" w:rsidRPr="005D5CE9" w:rsidRDefault="006C3E03" w:rsidP="00DF3AA2">
      <w:pPr>
        <w:ind w:left="850" w:right="901"/>
        <w:jc w:val="both"/>
        <w:textAlignment w:val="baseline"/>
        <w:rPr>
          <w:rFonts w:ascii="Palatino Linotype" w:hAnsi="Palatino Linotype" w:cs="Arial"/>
          <w:bCs/>
          <w:i/>
          <w:iCs/>
          <w:sz w:val="22"/>
          <w:szCs w:val="22"/>
        </w:rPr>
      </w:pPr>
    </w:p>
    <w:p w14:paraId="0061AC91" w14:textId="2ACBF35E" w:rsidR="00B91F99" w:rsidRPr="005D5CE9" w:rsidRDefault="007C4D5F" w:rsidP="00DF3AA2">
      <w:pPr>
        <w:ind w:left="850" w:right="901"/>
        <w:jc w:val="both"/>
        <w:textAlignment w:val="baseline"/>
        <w:rPr>
          <w:rFonts w:ascii="Palatino Linotype" w:hAnsi="Palatino Linotype" w:cs="Arial"/>
          <w:bCs/>
          <w:i/>
          <w:iCs/>
          <w:sz w:val="22"/>
          <w:szCs w:val="22"/>
        </w:rPr>
      </w:pPr>
      <w:r w:rsidRPr="005D5CE9">
        <w:rPr>
          <w:rFonts w:ascii="Palatino Linotype" w:hAnsi="Palatino Linotype" w:cs="Arial"/>
          <w:bCs/>
          <w:i/>
          <w:iCs/>
          <w:sz w:val="22"/>
          <w:szCs w:val="22"/>
        </w:rPr>
        <w:t xml:space="preserve">Los planes de estudio son un componente del proyecto curricular, en los que se detallan las unidades de aprendizaje o asignaturas, </w:t>
      </w:r>
      <w:r w:rsidR="00DF3AA2" w:rsidRPr="005D5CE9">
        <w:rPr>
          <w:rFonts w:ascii="Palatino Linotype" w:hAnsi="Palatino Linotype" w:cs="Arial"/>
          <w:bCs/>
          <w:i/>
          <w:iCs/>
          <w:sz w:val="22"/>
          <w:szCs w:val="22"/>
        </w:rPr>
        <w:t>l</w:t>
      </w:r>
      <w:r w:rsidRPr="005D5CE9">
        <w:rPr>
          <w:rFonts w:ascii="Palatino Linotype" w:hAnsi="Palatino Linotype" w:cs="Arial"/>
          <w:bCs/>
          <w:i/>
          <w:iCs/>
          <w:sz w:val="22"/>
          <w:szCs w:val="22"/>
        </w:rPr>
        <w:t>a manera en cómo se estructuran y organizan, y sus parámetros de est</w:t>
      </w:r>
      <w:r w:rsidR="00DF3AA2" w:rsidRPr="005D5CE9">
        <w:rPr>
          <w:rFonts w:ascii="Palatino Linotype" w:hAnsi="Palatino Linotype" w:cs="Arial"/>
          <w:bCs/>
          <w:i/>
          <w:iCs/>
          <w:sz w:val="22"/>
          <w:szCs w:val="22"/>
        </w:rPr>
        <w:t>u</w:t>
      </w:r>
      <w:r w:rsidRPr="005D5CE9">
        <w:rPr>
          <w:rFonts w:ascii="Palatino Linotype" w:hAnsi="Palatino Linotype" w:cs="Arial"/>
          <w:bCs/>
          <w:i/>
          <w:iCs/>
          <w:sz w:val="22"/>
          <w:szCs w:val="22"/>
        </w:rPr>
        <w:t xml:space="preserve">dio con fines de </w:t>
      </w:r>
      <w:r w:rsidR="00DF3AA2" w:rsidRPr="005D5CE9">
        <w:rPr>
          <w:rFonts w:ascii="Palatino Linotype" w:hAnsi="Palatino Linotype" w:cs="Arial"/>
          <w:bCs/>
          <w:i/>
          <w:iCs/>
          <w:sz w:val="22"/>
          <w:szCs w:val="22"/>
        </w:rPr>
        <w:t>certificación</w:t>
      </w:r>
      <w:r w:rsidRPr="005D5CE9">
        <w:rPr>
          <w:rFonts w:ascii="Palatino Linotype" w:hAnsi="Palatino Linotype" w:cs="Arial"/>
          <w:bCs/>
          <w:i/>
          <w:iCs/>
          <w:sz w:val="22"/>
          <w:szCs w:val="22"/>
        </w:rPr>
        <w:t xml:space="preserve"> de </w:t>
      </w:r>
      <w:r w:rsidR="00DF3AA2" w:rsidRPr="005D5CE9">
        <w:rPr>
          <w:rFonts w:ascii="Palatino Linotype" w:hAnsi="Palatino Linotype" w:cs="Arial"/>
          <w:bCs/>
          <w:i/>
          <w:iCs/>
          <w:sz w:val="22"/>
          <w:szCs w:val="22"/>
        </w:rPr>
        <w:t>los</w:t>
      </w:r>
      <w:r w:rsidRPr="005D5CE9">
        <w:rPr>
          <w:rFonts w:ascii="Palatino Linotype" w:hAnsi="Palatino Linotype" w:cs="Arial"/>
          <w:bCs/>
          <w:i/>
          <w:iCs/>
          <w:sz w:val="22"/>
          <w:szCs w:val="22"/>
        </w:rPr>
        <w:t xml:space="preserve"> estudios.</w:t>
      </w:r>
      <w:r w:rsidR="00DF3AA2" w:rsidRPr="005D5CE9">
        <w:rPr>
          <w:rFonts w:ascii="Palatino Linotype" w:hAnsi="Palatino Linotype" w:cs="Arial"/>
          <w:bCs/>
          <w:i/>
          <w:iCs/>
          <w:sz w:val="22"/>
          <w:szCs w:val="22"/>
        </w:rPr>
        <w:t>”</w:t>
      </w:r>
    </w:p>
    <w:p w14:paraId="68750DD4" w14:textId="77777777" w:rsidR="00DF3AA2" w:rsidRPr="005D5CE9" w:rsidRDefault="00DF3AA2" w:rsidP="004A4F4D">
      <w:pPr>
        <w:spacing w:line="360" w:lineRule="auto"/>
        <w:jc w:val="both"/>
        <w:textAlignment w:val="baseline"/>
        <w:rPr>
          <w:rFonts w:ascii="Palatino Linotype" w:hAnsi="Palatino Linotype" w:cs="Arial"/>
          <w:bCs/>
        </w:rPr>
      </w:pPr>
    </w:p>
    <w:p w14:paraId="72ABDD10" w14:textId="063DEE2F" w:rsidR="003D05AF" w:rsidRPr="005D5CE9" w:rsidRDefault="00357141" w:rsidP="00E42DDF">
      <w:pPr>
        <w:spacing w:line="360" w:lineRule="auto"/>
        <w:jc w:val="both"/>
        <w:textAlignment w:val="baseline"/>
        <w:rPr>
          <w:rFonts w:ascii="Palatino Linotype" w:hAnsi="Palatino Linotype" w:cs="Segoe UI"/>
          <w:lang w:eastAsia="es-MX"/>
        </w:rPr>
      </w:pPr>
      <w:r w:rsidRPr="005D5CE9">
        <w:rPr>
          <w:rFonts w:ascii="Palatino Linotype" w:hAnsi="Palatino Linotype" w:cs="Arial"/>
          <w:bCs/>
          <w:szCs w:val="22"/>
        </w:rPr>
        <w:t xml:space="preserve">Del precepto legal citado se desprende que los docentes deben </w:t>
      </w:r>
      <w:r w:rsidR="00CA4518" w:rsidRPr="005D5CE9">
        <w:rPr>
          <w:rFonts w:ascii="Palatino Linotype" w:hAnsi="Palatino Linotype" w:cs="Arial"/>
          <w:bCs/>
          <w:szCs w:val="22"/>
        </w:rPr>
        <w:t>de aprobar las unidades de aprendizaje</w:t>
      </w:r>
      <w:r w:rsidR="00E42DDF" w:rsidRPr="005D5CE9">
        <w:rPr>
          <w:rFonts w:ascii="Palatino Linotype" w:hAnsi="Palatino Linotype" w:cs="Arial"/>
          <w:bCs/>
          <w:szCs w:val="22"/>
        </w:rPr>
        <w:t xml:space="preserve">, así mismo, </w:t>
      </w:r>
      <w:r w:rsidR="00E42DDF" w:rsidRPr="005D5CE9">
        <w:rPr>
          <w:rFonts w:ascii="Palatino Linotype" w:hAnsi="Palatino Linotype" w:cs="Segoe UI"/>
          <w:b/>
          <w:bCs/>
          <w:lang w:eastAsia="es-MX"/>
        </w:rPr>
        <w:t>EL SUJETO OBLIGADO</w:t>
      </w:r>
      <w:r w:rsidR="00E42DDF" w:rsidRPr="005D5CE9">
        <w:rPr>
          <w:rFonts w:ascii="Palatino Linotype" w:hAnsi="Palatino Linotype" w:cs="Segoe UI"/>
          <w:lang w:eastAsia="es-MX"/>
        </w:rPr>
        <w:t xml:space="preserve"> da certeza</w:t>
      </w:r>
      <w:r w:rsidR="007717DE" w:rsidRPr="005D5CE9">
        <w:rPr>
          <w:rFonts w:ascii="Palatino Linotype" w:hAnsi="Palatino Linotype" w:cs="Segoe UI"/>
          <w:lang w:eastAsia="es-MX"/>
        </w:rPr>
        <w:t xml:space="preserve"> que la trabajadora imparte clases al mencionar en la respuesta </w:t>
      </w:r>
      <w:r w:rsidR="003D05AF" w:rsidRPr="005D5CE9">
        <w:rPr>
          <w:rFonts w:ascii="Palatino Linotype" w:hAnsi="Palatino Linotype" w:cs="Segoe UI"/>
          <w:lang w:eastAsia="es-MX"/>
        </w:rPr>
        <w:t xml:space="preserve">que </w:t>
      </w:r>
      <w:r w:rsidR="007717DE" w:rsidRPr="005D5CE9">
        <w:rPr>
          <w:rFonts w:ascii="Palatino Linotype" w:hAnsi="Palatino Linotype" w:cs="Segoe UI"/>
          <w:i/>
          <w:iCs/>
          <w:lang w:eastAsia="es-MX"/>
        </w:rPr>
        <w:t>“</w:t>
      </w:r>
      <w:r w:rsidR="003D05AF" w:rsidRPr="005D5CE9">
        <w:rPr>
          <w:rFonts w:ascii="Palatino Linotype" w:hAnsi="Palatino Linotype" w:cs="Segoe UI"/>
          <w:i/>
          <w:iCs/>
          <w:lang w:eastAsia="es-MX"/>
        </w:rPr>
        <w:t>el pago que recibe en la nómina general corresponde a su puesto como profesor de asignatura que ya ocupaba en periodos anteriores a su renuncia</w:t>
      </w:r>
      <w:r w:rsidR="007717DE" w:rsidRPr="005D5CE9">
        <w:rPr>
          <w:rFonts w:ascii="Palatino Linotype" w:hAnsi="Palatino Linotype" w:cs="Segoe UI"/>
          <w:i/>
          <w:iCs/>
          <w:lang w:eastAsia="es-MX"/>
        </w:rPr>
        <w:t>” (sic)</w:t>
      </w:r>
      <w:r w:rsidR="005F4BAE" w:rsidRPr="005D5CE9">
        <w:rPr>
          <w:rFonts w:ascii="Palatino Linotype" w:hAnsi="Palatino Linotype" w:cs="Segoe UI"/>
          <w:i/>
          <w:iCs/>
          <w:lang w:eastAsia="es-MX"/>
        </w:rPr>
        <w:t xml:space="preserve">, </w:t>
      </w:r>
      <w:r w:rsidR="005F4BAE" w:rsidRPr="005D5CE9">
        <w:rPr>
          <w:rFonts w:ascii="Palatino Linotype" w:hAnsi="Palatino Linotype" w:cs="Segoe UI"/>
          <w:lang w:eastAsia="es-MX"/>
        </w:rPr>
        <w:t xml:space="preserve">en ese sentido, dentro de archivos </w:t>
      </w:r>
      <w:r w:rsidR="00C1795C" w:rsidRPr="005D5CE9">
        <w:rPr>
          <w:rFonts w:ascii="Palatino Linotype" w:hAnsi="Palatino Linotype" w:cs="Segoe UI"/>
          <w:lang w:eastAsia="es-MX"/>
        </w:rPr>
        <w:t>físicos</w:t>
      </w:r>
      <w:r w:rsidR="00321CA7" w:rsidRPr="005D5CE9">
        <w:rPr>
          <w:rFonts w:ascii="Palatino Linotype" w:hAnsi="Palatino Linotype" w:cs="Segoe UI"/>
          <w:lang w:eastAsia="es-MX"/>
        </w:rPr>
        <w:t xml:space="preserve">, electrónicos debe de constar la información, es por ello, que </w:t>
      </w:r>
      <w:r w:rsidR="00C1795C" w:rsidRPr="005D5CE9">
        <w:rPr>
          <w:rFonts w:ascii="Palatino Linotype" w:hAnsi="Palatino Linotype" w:cs="Segoe UI"/>
          <w:lang w:eastAsia="es-MX"/>
        </w:rPr>
        <w:t>el Pleno de este Instituto</w:t>
      </w:r>
      <w:r w:rsidR="000305B8" w:rsidRPr="005D5CE9">
        <w:rPr>
          <w:rFonts w:ascii="Palatino Linotype" w:hAnsi="Palatino Linotype" w:cs="Segoe UI"/>
          <w:lang w:eastAsia="es-MX"/>
        </w:rPr>
        <w:t xml:space="preserve">, determina ordena se haga </w:t>
      </w:r>
      <w:r w:rsidR="000305B8" w:rsidRPr="005D5CE9">
        <w:rPr>
          <w:rFonts w:ascii="Palatino Linotype" w:hAnsi="Palatino Linotype" w:cs="Segoe UI"/>
          <w:lang w:eastAsia="es-MX"/>
        </w:rPr>
        <w:lastRenderedPageBreak/>
        <w:t xml:space="preserve">entrega de los documentos donde conste </w:t>
      </w:r>
      <w:r w:rsidR="0011689E" w:rsidRPr="005D5CE9">
        <w:rPr>
          <w:rFonts w:ascii="Palatino Linotype" w:hAnsi="Palatino Linotype" w:cs="Segoe UI"/>
          <w:lang w:eastAsia="es-MX"/>
        </w:rPr>
        <w:t xml:space="preserve">las unidades de aprendizaje que ha impartido </w:t>
      </w:r>
      <w:bookmarkStart w:id="12" w:name="_Hlk98264506"/>
      <w:r w:rsidR="0011689E" w:rsidRPr="005D5CE9">
        <w:rPr>
          <w:rFonts w:ascii="Palatino Linotype" w:hAnsi="Palatino Linotype" w:cs="Segoe UI"/>
          <w:lang w:eastAsia="es-MX"/>
        </w:rPr>
        <w:t>la C. Victoria Molina Estrada</w:t>
      </w:r>
      <w:r w:rsidR="00776DD9" w:rsidRPr="005D5CE9">
        <w:rPr>
          <w:rFonts w:ascii="Palatino Linotype" w:hAnsi="Palatino Linotype" w:cs="Segoe UI"/>
          <w:lang w:eastAsia="es-MX"/>
        </w:rPr>
        <w:t xml:space="preserve"> </w:t>
      </w:r>
      <w:bookmarkEnd w:id="12"/>
      <w:r w:rsidR="00776DD9" w:rsidRPr="005D5CE9">
        <w:rPr>
          <w:rFonts w:ascii="Palatino Linotype" w:hAnsi="Palatino Linotype" w:cs="Segoe UI"/>
          <w:lang w:eastAsia="es-MX"/>
        </w:rPr>
        <w:t xml:space="preserve">y antigüedad de </w:t>
      </w:r>
      <w:r w:rsidR="00374066" w:rsidRPr="005D5CE9">
        <w:rPr>
          <w:rFonts w:ascii="Palatino Linotype" w:hAnsi="Palatino Linotype" w:cs="Segoe UI"/>
          <w:lang w:eastAsia="es-MX"/>
        </w:rPr>
        <w:t>las mismas</w:t>
      </w:r>
      <w:r w:rsidR="00DD46DA" w:rsidRPr="005D5CE9">
        <w:rPr>
          <w:rFonts w:ascii="Palatino Linotype" w:hAnsi="Palatino Linotype" w:cs="Segoe UI"/>
          <w:lang w:eastAsia="es-MX"/>
        </w:rPr>
        <w:t xml:space="preserve"> (</w:t>
      </w:r>
      <w:r w:rsidR="00F76126" w:rsidRPr="005D5CE9">
        <w:rPr>
          <w:rFonts w:ascii="Palatino Linotype" w:hAnsi="Palatino Linotype" w:cs="Segoe UI"/>
          <w:lang w:eastAsia="es-MX"/>
        </w:rPr>
        <w:t>identificada con el numeral 2 de la tabla</w:t>
      </w:r>
      <w:r w:rsidR="00DD46DA" w:rsidRPr="005D5CE9">
        <w:rPr>
          <w:rFonts w:ascii="Palatino Linotype" w:hAnsi="Palatino Linotype" w:cs="Segoe UI"/>
          <w:lang w:eastAsia="es-MX"/>
        </w:rPr>
        <w:t>)</w:t>
      </w:r>
      <w:r w:rsidR="00374066" w:rsidRPr="005D5CE9">
        <w:rPr>
          <w:rFonts w:ascii="Palatino Linotype" w:hAnsi="Palatino Linotype" w:cs="Segoe UI"/>
          <w:lang w:eastAsia="es-MX"/>
        </w:rPr>
        <w:t>.</w:t>
      </w:r>
    </w:p>
    <w:p w14:paraId="69F6E617" w14:textId="77777777" w:rsidR="00F973D7" w:rsidRPr="005D5CE9" w:rsidRDefault="00F973D7" w:rsidP="00F973D7">
      <w:pPr>
        <w:widowControl w:val="0"/>
        <w:tabs>
          <w:tab w:val="left" w:pos="1701"/>
          <w:tab w:val="left" w:pos="1843"/>
        </w:tabs>
        <w:autoSpaceDE w:val="0"/>
        <w:autoSpaceDN w:val="0"/>
        <w:adjustRightInd w:val="0"/>
        <w:spacing w:line="360" w:lineRule="auto"/>
        <w:jc w:val="both"/>
        <w:rPr>
          <w:rFonts w:ascii="Palatino Linotype" w:hAnsi="Palatino Linotype" w:cs="Arial"/>
          <w:bCs/>
          <w:szCs w:val="22"/>
        </w:rPr>
      </w:pPr>
    </w:p>
    <w:p w14:paraId="7F2AEF92" w14:textId="2DCECD3A" w:rsidR="001F332E" w:rsidRPr="005D5CE9" w:rsidRDefault="007F10AC" w:rsidP="001F332E">
      <w:pPr>
        <w:spacing w:line="360" w:lineRule="auto"/>
        <w:jc w:val="both"/>
        <w:rPr>
          <w:rFonts w:ascii="Palatino Linotype" w:hAnsi="Palatino Linotype"/>
          <w:szCs w:val="17"/>
          <w:lang w:eastAsia="es-ES_tradnl"/>
        </w:rPr>
      </w:pPr>
      <w:r w:rsidRPr="005D5CE9">
        <w:rPr>
          <w:rFonts w:ascii="Palatino Linotype" w:hAnsi="Palatino Linotype" w:cs="Arial"/>
          <w:bCs/>
          <w:szCs w:val="22"/>
          <w:lang w:val="es-ES"/>
        </w:rPr>
        <w:t xml:space="preserve">Por otra parte, relativo </w:t>
      </w:r>
      <w:r w:rsidR="00041D46" w:rsidRPr="005D5CE9">
        <w:rPr>
          <w:rFonts w:ascii="Palatino Linotype" w:hAnsi="Palatino Linotype" w:cs="Arial"/>
          <w:bCs/>
          <w:szCs w:val="22"/>
          <w:lang w:val="es-ES"/>
        </w:rPr>
        <w:t xml:space="preserve">al perfil académico profesional para impartir </w:t>
      </w:r>
      <w:r w:rsidR="00E419F8" w:rsidRPr="005D5CE9">
        <w:rPr>
          <w:rFonts w:ascii="Palatino Linotype" w:hAnsi="Palatino Linotype" w:cs="Arial"/>
          <w:bCs/>
          <w:szCs w:val="22"/>
          <w:lang w:val="es-ES"/>
        </w:rPr>
        <w:t>asignaturas en las</w:t>
      </w:r>
      <w:r w:rsidR="00605495" w:rsidRPr="005D5CE9">
        <w:rPr>
          <w:rFonts w:ascii="Palatino Linotype" w:hAnsi="Palatino Linotype" w:cs="Arial"/>
          <w:bCs/>
          <w:szCs w:val="22"/>
          <w:lang w:val="es-ES"/>
        </w:rPr>
        <w:t xml:space="preserve"> </w:t>
      </w:r>
      <w:r w:rsidR="002F2B7C" w:rsidRPr="005D5CE9">
        <w:rPr>
          <w:rFonts w:ascii="Palatino Linotype" w:hAnsi="Palatino Linotype" w:cs="Arial"/>
          <w:bCs/>
          <w:szCs w:val="22"/>
          <w:lang w:val="es-ES"/>
        </w:rPr>
        <w:t>licenciaturas</w:t>
      </w:r>
      <w:r w:rsidR="00605495" w:rsidRPr="005D5CE9">
        <w:rPr>
          <w:rFonts w:ascii="Palatino Linotype" w:hAnsi="Palatino Linotype" w:cs="Arial"/>
          <w:bCs/>
          <w:szCs w:val="22"/>
          <w:lang w:val="es-ES"/>
        </w:rPr>
        <w:t xml:space="preserve"> </w:t>
      </w:r>
      <w:r w:rsidR="002F2B7C" w:rsidRPr="005D5CE9">
        <w:rPr>
          <w:rFonts w:ascii="Palatino Linotype" w:hAnsi="Palatino Linotype" w:cs="Arial"/>
          <w:bCs/>
          <w:szCs w:val="22"/>
          <w:lang w:val="es-ES"/>
        </w:rPr>
        <w:t xml:space="preserve"> de rama de la medicina </w:t>
      </w:r>
      <w:r w:rsidR="00605495" w:rsidRPr="005D5CE9">
        <w:rPr>
          <w:rFonts w:ascii="Palatino Linotype" w:hAnsi="Palatino Linotype" w:cs="Arial"/>
          <w:bCs/>
          <w:szCs w:val="22"/>
          <w:lang w:val="es-ES"/>
        </w:rPr>
        <w:t>mencionadas</w:t>
      </w:r>
      <w:r w:rsidR="00F0207D" w:rsidRPr="005D5CE9">
        <w:rPr>
          <w:rFonts w:ascii="Palatino Linotype" w:hAnsi="Palatino Linotype" w:cs="Arial"/>
          <w:bCs/>
          <w:szCs w:val="22"/>
          <w:lang w:val="es-ES"/>
        </w:rPr>
        <w:t xml:space="preserve">, ahora bien, </w:t>
      </w:r>
      <w:r w:rsidR="001053C7" w:rsidRPr="005D5CE9">
        <w:rPr>
          <w:rFonts w:ascii="Palatino Linotype" w:hAnsi="Palatino Linotype"/>
          <w:lang w:val="es-ES"/>
        </w:rPr>
        <w:t xml:space="preserve">el documento que tiene relación </w:t>
      </w:r>
      <w:r w:rsidR="00042A16" w:rsidRPr="005D5CE9">
        <w:rPr>
          <w:rFonts w:ascii="Palatino Linotype" w:hAnsi="Palatino Linotype"/>
          <w:lang w:val="es-ES"/>
        </w:rPr>
        <w:t xml:space="preserve">con </w:t>
      </w:r>
      <w:r w:rsidR="00042A16" w:rsidRPr="005D5CE9">
        <w:rPr>
          <w:rFonts w:ascii="Palatino Linotype" w:hAnsi="Palatino Linotype" w:cs="Arial"/>
          <w:bCs/>
          <w:szCs w:val="22"/>
          <w:lang w:val="es-ES"/>
        </w:rPr>
        <w:t xml:space="preserve">perfil académico profesional de la C. Victoria Molina Estrada </w:t>
      </w:r>
      <w:r w:rsidR="001053C7" w:rsidRPr="005D5CE9">
        <w:rPr>
          <w:rFonts w:ascii="Palatino Linotype" w:hAnsi="Palatino Linotype"/>
          <w:lang w:val="es-ES"/>
        </w:rPr>
        <w:t xml:space="preserve">con los títulos, cargos, trabajos realizados, datos biográficos, entre otros; que </w:t>
      </w:r>
      <w:r w:rsidR="00AD6B20" w:rsidRPr="005D5CE9">
        <w:rPr>
          <w:rFonts w:ascii="Palatino Linotype" w:hAnsi="Palatino Linotype"/>
          <w:lang w:val="es-ES"/>
        </w:rPr>
        <w:t xml:space="preserve">la </w:t>
      </w:r>
      <w:r w:rsidR="001053C7" w:rsidRPr="005D5CE9">
        <w:rPr>
          <w:rFonts w:ascii="Palatino Linotype" w:hAnsi="Palatino Linotype"/>
          <w:lang w:val="es-ES"/>
        </w:rPr>
        <w:t xml:space="preserve">califican, </w:t>
      </w:r>
      <w:r w:rsidR="001F332E" w:rsidRPr="005D5CE9">
        <w:rPr>
          <w:rFonts w:ascii="Palatino Linotype" w:hAnsi="Palatino Linotype"/>
          <w:lang w:val="es-ES"/>
        </w:rPr>
        <w:t>ya</w:t>
      </w:r>
      <w:r w:rsidR="001053C7" w:rsidRPr="005D5CE9">
        <w:rPr>
          <w:rFonts w:ascii="Palatino Linotype" w:hAnsi="Palatino Linotype"/>
          <w:lang w:val="es-ES"/>
        </w:rPr>
        <w:t xml:space="preserve"> que es un requisito indispensable para ingresar al servicio </w:t>
      </w:r>
      <w:r w:rsidR="00B6103D" w:rsidRPr="005D5CE9">
        <w:rPr>
          <w:rFonts w:ascii="Palatino Linotype" w:hAnsi="Palatino Linotype"/>
          <w:lang w:val="es-ES"/>
        </w:rPr>
        <w:t>público</w:t>
      </w:r>
      <w:r w:rsidR="001F332E" w:rsidRPr="005D5CE9">
        <w:rPr>
          <w:rFonts w:ascii="Palatino Linotype" w:hAnsi="Palatino Linotype"/>
          <w:lang w:val="es-ES"/>
        </w:rPr>
        <w:t>;</w:t>
      </w:r>
      <w:r w:rsidR="00B6103D" w:rsidRPr="005D5CE9">
        <w:rPr>
          <w:rFonts w:ascii="Palatino Linotype" w:hAnsi="Palatino Linotype"/>
          <w:lang w:val="es-ES"/>
        </w:rPr>
        <w:t xml:space="preserve"> </w:t>
      </w:r>
      <w:r w:rsidR="001F332E" w:rsidRPr="005D5CE9">
        <w:rPr>
          <w:rFonts w:ascii="Palatino Linotype" w:hAnsi="Palatino Linotype"/>
        </w:rPr>
        <w:t xml:space="preserve">considera pertinente observar lo estipulado en los artículos </w:t>
      </w:r>
      <w:bookmarkStart w:id="13" w:name="_Hlk98268565"/>
      <w:r w:rsidR="001F332E" w:rsidRPr="005D5CE9">
        <w:rPr>
          <w:rFonts w:ascii="Palatino Linotype" w:hAnsi="Palatino Linotype"/>
        </w:rPr>
        <w:t xml:space="preserve">47, fracciones I, VIII y IX, de la Ley del Trabajo de los Servidores Públicos del Estado y Municipios, y 92, fracción XXI de la </w:t>
      </w:r>
      <w:r w:rsidR="001F332E" w:rsidRPr="005D5CE9">
        <w:rPr>
          <w:rFonts w:ascii="Palatino Linotype" w:hAnsi="Palatino Linotype"/>
          <w:szCs w:val="17"/>
          <w:lang w:eastAsia="es-ES_tradnl"/>
        </w:rPr>
        <w:t xml:space="preserve">Ley de </w:t>
      </w:r>
      <w:r w:rsidR="001F332E" w:rsidRPr="005D5CE9">
        <w:rPr>
          <w:rFonts w:ascii="Palatino Linotype" w:hAnsi="Palatino Linotype" w:cs="Arial"/>
        </w:rPr>
        <w:t>Transparencia</w:t>
      </w:r>
      <w:r w:rsidR="001F332E" w:rsidRPr="005D5CE9">
        <w:rPr>
          <w:rFonts w:ascii="Palatino Linotype" w:hAnsi="Palatino Linotype"/>
          <w:szCs w:val="17"/>
          <w:lang w:eastAsia="es-ES_tradnl"/>
        </w:rPr>
        <w:t xml:space="preserve"> y </w:t>
      </w:r>
      <w:r w:rsidR="001F332E" w:rsidRPr="005D5CE9">
        <w:rPr>
          <w:rFonts w:ascii="Palatino Linotype" w:hAnsi="Palatino Linotype" w:cs="Arial"/>
        </w:rPr>
        <w:t>Acceso</w:t>
      </w:r>
      <w:r w:rsidR="001F332E" w:rsidRPr="005D5CE9">
        <w:rPr>
          <w:rFonts w:ascii="Palatino Linotype" w:hAnsi="Palatino Linotype"/>
          <w:szCs w:val="17"/>
          <w:lang w:eastAsia="es-ES_tradnl"/>
        </w:rPr>
        <w:t xml:space="preserve"> a la Información </w:t>
      </w:r>
      <w:r w:rsidR="001F332E" w:rsidRPr="005D5CE9">
        <w:rPr>
          <w:rFonts w:ascii="Palatino Linotype" w:hAnsi="Palatino Linotype"/>
          <w:lang w:eastAsia="es-ES_tradnl"/>
        </w:rPr>
        <w:t>Pública</w:t>
      </w:r>
      <w:r w:rsidR="001F332E" w:rsidRPr="005D5CE9">
        <w:rPr>
          <w:rFonts w:ascii="Palatino Linotype" w:hAnsi="Palatino Linotype"/>
          <w:szCs w:val="17"/>
          <w:lang w:eastAsia="es-ES_tradnl"/>
        </w:rPr>
        <w:t xml:space="preserve"> del Estado de México y Municipios:</w:t>
      </w:r>
    </w:p>
    <w:p w14:paraId="2D35B524" w14:textId="77777777" w:rsidR="001F332E" w:rsidRPr="005D5CE9" w:rsidRDefault="001F332E" w:rsidP="001F332E">
      <w:pPr>
        <w:ind w:left="709" w:right="709"/>
        <w:jc w:val="center"/>
        <w:rPr>
          <w:rFonts w:ascii="Palatino Linotype" w:hAnsi="Palatino Linotype" w:cs="Arial"/>
          <w:b/>
          <w:i/>
          <w:sz w:val="22"/>
          <w:lang w:val="es-ES"/>
        </w:rPr>
      </w:pPr>
    </w:p>
    <w:p w14:paraId="0072FEB9" w14:textId="77777777" w:rsidR="001F332E" w:rsidRPr="005D5CE9" w:rsidRDefault="001F332E" w:rsidP="001F332E">
      <w:pPr>
        <w:ind w:left="850" w:right="901"/>
        <w:jc w:val="center"/>
        <w:rPr>
          <w:rFonts w:ascii="Palatino Linotype" w:hAnsi="Palatino Linotype" w:cs="Arial"/>
          <w:b/>
          <w:i/>
          <w:sz w:val="22"/>
          <w:lang w:val="es-ES"/>
        </w:rPr>
      </w:pPr>
      <w:r w:rsidRPr="005D5CE9">
        <w:rPr>
          <w:rFonts w:ascii="Palatino Linotype" w:hAnsi="Palatino Linotype" w:cs="Arial"/>
          <w:b/>
          <w:i/>
          <w:sz w:val="22"/>
          <w:lang w:val="es-ES"/>
        </w:rPr>
        <w:t>Ley del Trabajo de los Servidores Públicos del Estado y Municipios</w:t>
      </w:r>
    </w:p>
    <w:p w14:paraId="56A2AE1C"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w:t>
      </w:r>
      <w:r w:rsidRPr="005D5CE9">
        <w:rPr>
          <w:rFonts w:ascii="Palatino Linotype" w:hAnsi="Palatino Linotype" w:cs="Arial"/>
          <w:b/>
          <w:i/>
          <w:sz w:val="22"/>
          <w:lang w:val="es-ES"/>
        </w:rPr>
        <w:t>ARTÍCULO 47</w:t>
      </w:r>
      <w:r w:rsidRPr="005D5CE9">
        <w:rPr>
          <w:rFonts w:ascii="Palatino Linotype" w:hAnsi="Palatino Linotype" w:cs="Arial"/>
          <w:i/>
          <w:sz w:val="22"/>
          <w:lang w:val="es-ES"/>
        </w:rPr>
        <w:t xml:space="preserve">. </w:t>
      </w:r>
      <w:r w:rsidRPr="005D5CE9">
        <w:rPr>
          <w:rFonts w:ascii="Palatino Linotype" w:hAnsi="Palatino Linotype" w:cs="Arial"/>
          <w:b/>
          <w:i/>
          <w:sz w:val="22"/>
          <w:u w:val="single"/>
          <w:lang w:val="es-ES"/>
        </w:rPr>
        <w:t>Para ingresar al servicio público se requiere</w:t>
      </w:r>
      <w:r w:rsidRPr="005D5CE9">
        <w:rPr>
          <w:rFonts w:ascii="Palatino Linotype" w:hAnsi="Palatino Linotype" w:cs="Arial"/>
          <w:i/>
          <w:sz w:val="22"/>
          <w:lang w:val="es-ES"/>
        </w:rPr>
        <w:t>:</w:t>
      </w:r>
    </w:p>
    <w:p w14:paraId="39FE5D23"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b/>
          <w:i/>
          <w:sz w:val="22"/>
          <w:lang w:val="es-ES"/>
        </w:rPr>
        <w:t xml:space="preserve">I. </w:t>
      </w:r>
      <w:r w:rsidRPr="005D5CE9">
        <w:rPr>
          <w:rFonts w:ascii="Palatino Linotype" w:hAnsi="Palatino Linotype" w:cs="Arial"/>
          <w:b/>
          <w:i/>
          <w:sz w:val="22"/>
          <w:u w:val="single"/>
          <w:lang w:val="es-ES"/>
        </w:rPr>
        <w:t>Presentar una solicitud utilizando la forma oficial que se autorice</w:t>
      </w:r>
      <w:r w:rsidRPr="005D5CE9">
        <w:rPr>
          <w:rFonts w:ascii="Palatino Linotype" w:hAnsi="Palatino Linotype" w:cs="Arial"/>
          <w:i/>
          <w:sz w:val="22"/>
          <w:lang w:val="es-ES"/>
        </w:rPr>
        <w:t xml:space="preserve"> por la institución pública o dependencia correspondiente; </w:t>
      </w:r>
    </w:p>
    <w:p w14:paraId="6E47DB68"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II. Ser de nacionalidad mexicana, con la excepción prevista en el artículo 17 de la presente ley;</w:t>
      </w:r>
    </w:p>
    <w:p w14:paraId="55B920DD"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III. Estar en pleno ejercicio de sus derechos civiles y políticos, en su caso;</w:t>
      </w:r>
    </w:p>
    <w:p w14:paraId="3A2E9055"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IV. Acreditar, cuando proceda, el cumplimiento de la Ley del Servicio Militar Nacional;</w:t>
      </w:r>
    </w:p>
    <w:p w14:paraId="2763E2C0"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V. Derogada.</w:t>
      </w:r>
    </w:p>
    <w:p w14:paraId="3DFE995F"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VI. No haber sido separado anteriormente del servicio por las causas previstas en el artículo 93 de la presente ley;</w:t>
      </w:r>
    </w:p>
    <w:p w14:paraId="6B4E9F23"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423BE273" w14:textId="77777777" w:rsidR="001F332E" w:rsidRPr="005D5CE9" w:rsidRDefault="001F332E" w:rsidP="001F332E">
      <w:pPr>
        <w:ind w:left="850" w:right="901"/>
        <w:jc w:val="both"/>
        <w:rPr>
          <w:rFonts w:ascii="Palatino Linotype" w:hAnsi="Palatino Linotype" w:cs="Arial"/>
          <w:b/>
          <w:bCs/>
          <w:i/>
          <w:sz w:val="22"/>
          <w:lang w:val="es-ES"/>
        </w:rPr>
      </w:pPr>
      <w:r w:rsidRPr="005D5CE9">
        <w:rPr>
          <w:rFonts w:ascii="Palatino Linotype" w:hAnsi="Palatino Linotype" w:cs="Arial"/>
          <w:b/>
          <w:bCs/>
          <w:i/>
          <w:sz w:val="22"/>
          <w:lang w:val="es-ES"/>
        </w:rPr>
        <w:t>VIII. Cumplir con los requisitos que se establezcan para los diferentes puestos;</w:t>
      </w:r>
    </w:p>
    <w:p w14:paraId="0E6B1C70" w14:textId="77777777" w:rsidR="001F332E" w:rsidRPr="005D5CE9" w:rsidRDefault="001F332E" w:rsidP="001F332E">
      <w:pPr>
        <w:ind w:left="850" w:right="901"/>
        <w:jc w:val="both"/>
        <w:rPr>
          <w:rFonts w:ascii="Palatino Linotype" w:hAnsi="Palatino Linotype" w:cs="Arial"/>
          <w:b/>
          <w:bCs/>
          <w:i/>
          <w:sz w:val="22"/>
          <w:lang w:val="es-ES"/>
        </w:rPr>
      </w:pPr>
      <w:r w:rsidRPr="005D5CE9">
        <w:rPr>
          <w:rFonts w:ascii="Palatino Linotype" w:hAnsi="Palatino Linotype" w:cs="Arial"/>
          <w:b/>
          <w:bCs/>
          <w:i/>
          <w:sz w:val="22"/>
          <w:lang w:val="es-ES"/>
        </w:rPr>
        <w:lastRenderedPageBreak/>
        <w:t xml:space="preserve">IX. Acreditar por medio de los exámenes correspondientes </w:t>
      </w:r>
      <w:bookmarkStart w:id="14" w:name="_Hlk73450547"/>
      <w:r w:rsidRPr="005D5CE9">
        <w:rPr>
          <w:rFonts w:ascii="Palatino Linotype" w:hAnsi="Palatino Linotype" w:cs="Arial"/>
          <w:b/>
          <w:bCs/>
          <w:i/>
          <w:sz w:val="22"/>
          <w:lang w:val="es-ES"/>
        </w:rPr>
        <w:t xml:space="preserve">los conocimientos y aptitudes necesarios </w:t>
      </w:r>
      <w:bookmarkEnd w:id="14"/>
      <w:r w:rsidRPr="005D5CE9">
        <w:rPr>
          <w:rFonts w:ascii="Palatino Linotype" w:hAnsi="Palatino Linotype" w:cs="Arial"/>
          <w:b/>
          <w:bCs/>
          <w:i/>
          <w:sz w:val="22"/>
          <w:lang w:val="es-ES"/>
        </w:rPr>
        <w:t>para el desempeño del puesto; y</w:t>
      </w:r>
    </w:p>
    <w:p w14:paraId="3E2EB32E"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 xml:space="preserve">X. No estar inhabilitado para el ejercicio del servicio público. </w:t>
      </w:r>
    </w:p>
    <w:p w14:paraId="209CB1EC"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bookmarkEnd w:id="13"/>
    <w:p w14:paraId="366265C7" w14:textId="77777777" w:rsidR="001F332E" w:rsidRPr="005D5CE9" w:rsidRDefault="001F332E" w:rsidP="001F332E">
      <w:pPr>
        <w:ind w:left="850" w:right="901"/>
        <w:jc w:val="both"/>
        <w:rPr>
          <w:rFonts w:ascii="Palatino Linotype" w:hAnsi="Palatino Linotype" w:cs="Arial"/>
          <w:i/>
          <w:sz w:val="22"/>
          <w:lang w:val="es-ES"/>
        </w:rPr>
      </w:pPr>
    </w:p>
    <w:p w14:paraId="77E76239" w14:textId="77777777" w:rsidR="001F332E" w:rsidRPr="005D5CE9" w:rsidRDefault="001F332E" w:rsidP="001F332E">
      <w:pPr>
        <w:ind w:left="850" w:right="901"/>
        <w:jc w:val="center"/>
        <w:rPr>
          <w:rFonts w:ascii="Palatino Linotype" w:hAnsi="Palatino Linotype" w:cs="Arial"/>
          <w:b/>
          <w:i/>
          <w:sz w:val="22"/>
          <w:lang w:val="es-ES"/>
        </w:rPr>
      </w:pPr>
      <w:r w:rsidRPr="005D5CE9">
        <w:rPr>
          <w:rFonts w:ascii="Palatino Linotype" w:hAnsi="Palatino Linotype" w:cs="Arial"/>
          <w:b/>
          <w:i/>
          <w:sz w:val="22"/>
          <w:lang w:val="es-ES"/>
        </w:rPr>
        <w:t>Ley de Transparencia y Acceso a la Información Pública del Estado de México y Municipios</w:t>
      </w:r>
    </w:p>
    <w:p w14:paraId="02B02A3C"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w:t>
      </w:r>
      <w:r w:rsidRPr="005D5CE9">
        <w:rPr>
          <w:rFonts w:ascii="Palatino Linotype" w:hAnsi="Palatino Linotype" w:cs="Arial"/>
          <w:b/>
          <w:i/>
          <w:sz w:val="22"/>
          <w:lang w:val="es-ES"/>
        </w:rPr>
        <w:t>Artículo 92</w:t>
      </w:r>
      <w:r w:rsidRPr="005D5CE9">
        <w:rPr>
          <w:rFonts w:ascii="Palatino Linotype" w:hAnsi="Palatino Linotype" w:cs="Arial"/>
          <w:i/>
          <w:sz w:val="22"/>
          <w:lang w:val="es-ES"/>
        </w:rPr>
        <w:t xml:space="preserve">. </w:t>
      </w:r>
      <w:r w:rsidRPr="005D5CE9">
        <w:rPr>
          <w:rFonts w:ascii="Palatino Linotype" w:hAnsi="Palatino Linotype" w:cs="Arial"/>
          <w:b/>
          <w:i/>
          <w:sz w:val="22"/>
          <w:u w:val="single"/>
          <w:lang w:val="es-ES"/>
        </w:rPr>
        <w:t>Los sujetos obligados deberán poner a disposición del público de manera permanente y actualizada de forma sencilla</w:t>
      </w:r>
      <w:r w:rsidRPr="005D5CE9">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5D5CE9">
        <w:rPr>
          <w:rFonts w:ascii="Palatino Linotype" w:hAnsi="Palatino Linotype" w:cs="Arial"/>
          <w:b/>
          <w:i/>
          <w:sz w:val="22"/>
          <w:u w:val="single"/>
          <w:lang w:val="es-ES"/>
        </w:rPr>
        <w:t>la información, por lo menos</w:t>
      </w:r>
      <w:r w:rsidRPr="005D5CE9">
        <w:rPr>
          <w:rFonts w:ascii="Palatino Linotype" w:hAnsi="Palatino Linotype" w:cs="Arial"/>
          <w:i/>
          <w:sz w:val="22"/>
          <w:lang w:val="es-ES"/>
        </w:rPr>
        <w:t xml:space="preserve">, de los temas, documentos y políticas </w:t>
      </w:r>
      <w:r w:rsidRPr="005D5CE9">
        <w:rPr>
          <w:rFonts w:ascii="Palatino Linotype" w:hAnsi="Palatino Linotype" w:cs="Arial"/>
          <w:b/>
          <w:i/>
          <w:sz w:val="22"/>
          <w:u w:val="single"/>
          <w:lang w:val="es-ES"/>
        </w:rPr>
        <w:t>que a continuación se señalan</w:t>
      </w:r>
      <w:r w:rsidRPr="005D5CE9">
        <w:rPr>
          <w:rFonts w:ascii="Palatino Linotype" w:hAnsi="Palatino Linotype" w:cs="Arial"/>
          <w:i/>
          <w:sz w:val="22"/>
          <w:lang w:val="es-ES"/>
        </w:rPr>
        <w:t xml:space="preserve">: </w:t>
      </w:r>
    </w:p>
    <w:p w14:paraId="3B50E749"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i/>
          <w:sz w:val="22"/>
          <w:lang w:val="es-ES"/>
        </w:rPr>
        <w:t>[…]</w:t>
      </w:r>
    </w:p>
    <w:p w14:paraId="29C5AACC" w14:textId="77777777" w:rsidR="001F332E" w:rsidRPr="005D5CE9" w:rsidRDefault="001F332E" w:rsidP="001F332E">
      <w:pPr>
        <w:ind w:left="850" w:right="901"/>
        <w:jc w:val="both"/>
        <w:rPr>
          <w:rFonts w:ascii="Palatino Linotype" w:hAnsi="Palatino Linotype" w:cs="Arial"/>
          <w:i/>
          <w:sz w:val="22"/>
          <w:lang w:val="es-ES"/>
        </w:rPr>
      </w:pPr>
      <w:r w:rsidRPr="005D5CE9">
        <w:rPr>
          <w:rFonts w:ascii="Palatino Linotype" w:hAnsi="Palatino Linotype" w:cs="Arial"/>
          <w:b/>
          <w:i/>
          <w:sz w:val="22"/>
          <w:lang w:val="es-ES"/>
        </w:rPr>
        <w:t>XXI.</w:t>
      </w:r>
      <w:r w:rsidRPr="005D5CE9">
        <w:rPr>
          <w:rFonts w:ascii="Palatino Linotype" w:hAnsi="Palatino Linotype" w:cs="Arial"/>
          <w:i/>
          <w:sz w:val="22"/>
          <w:lang w:val="es-ES"/>
        </w:rPr>
        <w:t xml:space="preserve"> </w:t>
      </w:r>
      <w:r w:rsidRPr="005D5CE9">
        <w:rPr>
          <w:rFonts w:ascii="Palatino Linotype" w:hAnsi="Palatino Linotype" w:cs="Arial"/>
          <w:b/>
          <w:i/>
          <w:sz w:val="22"/>
          <w:u w:val="single"/>
          <w:lang w:val="es-ES"/>
        </w:rPr>
        <w:t>La información curricular</w:t>
      </w:r>
      <w:r w:rsidRPr="005D5CE9">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1F362555" w14:textId="77777777" w:rsidR="001F332E" w:rsidRPr="005D5CE9" w:rsidRDefault="001F332E" w:rsidP="001F332E">
      <w:pPr>
        <w:ind w:left="850" w:right="901"/>
        <w:jc w:val="both"/>
        <w:rPr>
          <w:rFonts w:ascii="Palatino Linotype" w:hAnsi="Palatino Linotype" w:cs="Arial"/>
          <w:sz w:val="22"/>
        </w:rPr>
      </w:pPr>
      <w:r w:rsidRPr="005D5CE9">
        <w:rPr>
          <w:rFonts w:ascii="Palatino Linotype" w:hAnsi="Palatino Linotype" w:cs="Arial"/>
          <w:sz w:val="22"/>
        </w:rPr>
        <w:t>(Énfasis añadido)</w:t>
      </w:r>
    </w:p>
    <w:p w14:paraId="1FB57EA6" w14:textId="7B4303D2" w:rsidR="001053C7" w:rsidRPr="005D5CE9" w:rsidRDefault="001053C7" w:rsidP="001F332E">
      <w:pPr>
        <w:suppressAutoHyphens/>
        <w:spacing w:line="360" w:lineRule="auto"/>
        <w:jc w:val="both"/>
        <w:rPr>
          <w:rFonts w:ascii="Palatino Linotype" w:hAnsi="Palatino Linotype" w:cs="Arial"/>
          <w:i/>
          <w:sz w:val="22"/>
          <w:lang w:val="es-ES"/>
        </w:rPr>
      </w:pPr>
    </w:p>
    <w:p w14:paraId="10C87C1A" w14:textId="77777777" w:rsidR="001053C7" w:rsidRPr="005D5CE9" w:rsidRDefault="001053C7" w:rsidP="001053C7">
      <w:pPr>
        <w:widowControl w:val="0"/>
        <w:autoSpaceDE w:val="0"/>
        <w:autoSpaceDN w:val="0"/>
        <w:adjustRightInd w:val="0"/>
        <w:spacing w:line="360" w:lineRule="auto"/>
        <w:jc w:val="both"/>
        <w:rPr>
          <w:rFonts w:ascii="Palatino Linotype" w:hAnsi="Palatino Linotype"/>
          <w:lang w:val="es-ES"/>
        </w:rPr>
      </w:pPr>
      <w:r w:rsidRPr="005D5CE9">
        <w:rPr>
          <w:rFonts w:ascii="Palatino Linotype" w:hAnsi="Palatino Linotype"/>
          <w:lang w:val="es-ES"/>
        </w:rPr>
        <w:t xml:space="preserve">De los preceptos en cita, se advierte que para acreditar los requerimientos de </w:t>
      </w:r>
      <w:r w:rsidRPr="005D5CE9">
        <w:rPr>
          <w:rFonts w:ascii="Palatino Linotype" w:hAnsi="Palatino Linotype"/>
          <w:bCs/>
          <w:lang w:val="es-ES"/>
        </w:rPr>
        <w:t xml:space="preserve">ingreso al servicio público, </w:t>
      </w:r>
      <w:r w:rsidRPr="005D5CE9">
        <w:rPr>
          <w:rFonts w:ascii="Palatino Linotype" w:hAnsi="Palatino Linotype" w:cs="Arial"/>
          <w:bCs/>
          <w:iCs/>
          <w:lang w:val="es-ES"/>
        </w:rPr>
        <w:t>los conocimientos y aptitudes necesarios</w:t>
      </w:r>
      <w:r w:rsidRPr="005D5CE9">
        <w:rPr>
          <w:rFonts w:ascii="Palatino Linotype" w:hAnsi="Palatino Linotype"/>
          <w:bCs/>
          <w:iCs/>
          <w:lang w:val="es-ES"/>
        </w:rPr>
        <w:t>,</w:t>
      </w:r>
      <w:r w:rsidRPr="005D5CE9">
        <w:rPr>
          <w:rFonts w:ascii="Palatino Linotype" w:hAnsi="Palatino Linotype"/>
          <w:bCs/>
          <w:lang w:val="es-ES"/>
        </w:rPr>
        <w:t xml:space="preserve"> </w:t>
      </w:r>
      <w:r w:rsidRPr="005D5CE9">
        <w:rPr>
          <w:rFonts w:ascii="Palatino Linotype" w:hAnsi="Palatino Linotype"/>
          <w:b/>
          <w:lang w:val="es-ES"/>
        </w:rPr>
        <w:t>EL SUJETO OBLIGADO</w:t>
      </w:r>
      <w:r w:rsidRPr="005D5CE9">
        <w:rPr>
          <w:rFonts w:ascii="Palatino Linotype" w:hAnsi="Palatino Linotype"/>
          <w:lang w:val="es-ES"/>
        </w:rPr>
        <w:t xml:space="preserve">, debe contar en sus archivos con una serie de documentos, tales como el </w:t>
      </w:r>
      <w:proofErr w:type="spellStart"/>
      <w:r w:rsidRPr="005D5CE9">
        <w:rPr>
          <w:rFonts w:ascii="Palatino Linotype" w:hAnsi="Palatino Linotype"/>
          <w:b/>
          <w:i/>
          <w:lang w:val="es-ES"/>
        </w:rPr>
        <w:t>curriculum</w:t>
      </w:r>
      <w:proofErr w:type="spellEnd"/>
      <w:r w:rsidRPr="005D5CE9">
        <w:rPr>
          <w:rFonts w:ascii="Palatino Linotype" w:hAnsi="Palatino Linotype"/>
          <w:b/>
          <w:i/>
          <w:lang w:val="es-ES"/>
        </w:rPr>
        <w:t xml:space="preserve"> vitae</w:t>
      </w:r>
      <w:r w:rsidRPr="005D5CE9">
        <w:rPr>
          <w:rFonts w:ascii="Palatino Linotype" w:hAnsi="Palatino Linotype"/>
          <w:b/>
          <w:lang w:val="es-ES"/>
        </w:rPr>
        <w:t>,</w:t>
      </w:r>
      <w:r w:rsidRPr="005D5CE9">
        <w:rPr>
          <w:rFonts w:ascii="Palatino Linotype" w:hAnsi="Palatino Linotype"/>
          <w:lang w:val="es-ES"/>
        </w:rPr>
        <w:t xml:space="preserve"> y la </w:t>
      </w:r>
      <w:r w:rsidRPr="005D5CE9">
        <w:rPr>
          <w:rFonts w:ascii="Palatino Linotype" w:hAnsi="Palatino Linotype"/>
          <w:b/>
          <w:lang w:val="es-ES"/>
        </w:rPr>
        <w:t>solicitud de empleo</w:t>
      </w:r>
      <w:r w:rsidRPr="005D5CE9">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5D5CE9">
        <w:rPr>
          <w:rFonts w:ascii="Palatino Linotype" w:hAnsi="Palatino Linotype"/>
          <w:b/>
          <w:lang w:val="es-ES"/>
        </w:rPr>
        <w:t>fichas curriculares</w:t>
      </w:r>
      <w:r w:rsidRPr="005D5CE9">
        <w:rPr>
          <w:rFonts w:ascii="Palatino Linotype" w:hAnsi="Palatino Linotype"/>
          <w:lang w:val="es-ES"/>
        </w:rPr>
        <w:t xml:space="preserve"> en cumplimiento a las obligaciones de transparencia comunes.</w:t>
      </w:r>
    </w:p>
    <w:p w14:paraId="764DA418" w14:textId="77777777" w:rsidR="001053C7" w:rsidRPr="005D5CE9" w:rsidRDefault="001053C7" w:rsidP="001053C7">
      <w:pPr>
        <w:widowControl w:val="0"/>
        <w:autoSpaceDE w:val="0"/>
        <w:autoSpaceDN w:val="0"/>
        <w:adjustRightInd w:val="0"/>
        <w:spacing w:line="360" w:lineRule="auto"/>
        <w:jc w:val="both"/>
        <w:rPr>
          <w:rFonts w:ascii="Palatino Linotype" w:hAnsi="Palatino Linotype"/>
          <w:lang w:val="es-ES"/>
        </w:rPr>
      </w:pPr>
    </w:p>
    <w:p w14:paraId="1B9D24D5" w14:textId="7462C1F6" w:rsidR="001053C7" w:rsidRPr="005D5CE9" w:rsidRDefault="001053C7" w:rsidP="001053C7">
      <w:pPr>
        <w:widowControl w:val="0"/>
        <w:autoSpaceDE w:val="0"/>
        <w:autoSpaceDN w:val="0"/>
        <w:adjustRightInd w:val="0"/>
        <w:spacing w:line="360" w:lineRule="auto"/>
        <w:jc w:val="both"/>
        <w:rPr>
          <w:rFonts w:ascii="Palatino Linotype" w:hAnsi="Palatino Linotype"/>
        </w:rPr>
      </w:pPr>
      <w:r w:rsidRPr="005D5CE9">
        <w:rPr>
          <w:rFonts w:ascii="Palatino Linotype" w:hAnsi="Palatino Linotype" w:cs="Arial"/>
        </w:rPr>
        <w:lastRenderedPageBreak/>
        <w:t xml:space="preserve">Además, que existen expresiones documentales, que acorde a las funciones, facultades, atribuciones y competencias de los Sujetos Obligados, que pudieran reflejar la información que generalmente se contiene en el </w:t>
      </w:r>
      <w:proofErr w:type="spellStart"/>
      <w:r w:rsidRPr="005D5CE9">
        <w:rPr>
          <w:rFonts w:ascii="Palatino Linotype" w:hAnsi="Palatino Linotype" w:cs="Arial"/>
          <w:i/>
        </w:rPr>
        <w:t>Curriculum</w:t>
      </w:r>
      <w:proofErr w:type="spellEnd"/>
      <w:r w:rsidRPr="005D5CE9">
        <w:rPr>
          <w:rFonts w:ascii="Palatino Linotype" w:hAnsi="Palatino Linotype" w:cs="Arial"/>
          <w:i/>
        </w:rPr>
        <w:t xml:space="preserve"> Vitae</w:t>
      </w:r>
      <w:r w:rsidRPr="005D5CE9">
        <w:rPr>
          <w:rFonts w:ascii="Palatino Linotype" w:hAnsi="Palatino Linotype" w:cs="Arial"/>
        </w:rPr>
        <w:t xml:space="preserve">, tales como, la </w:t>
      </w:r>
      <w:r w:rsidRPr="005D5CE9">
        <w:rPr>
          <w:rFonts w:ascii="Palatino Linotype" w:hAnsi="Palatino Linotype"/>
          <w:b/>
          <w:lang w:val="es-ES"/>
        </w:rPr>
        <w:t>solicitud de empleo</w:t>
      </w:r>
      <w:r w:rsidRPr="005D5CE9">
        <w:rPr>
          <w:rFonts w:ascii="Palatino Linotype" w:hAnsi="Palatino Linotype" w:cs="Arial"/>
        </w:rPr>
        <w:t xml:space="preserve">, a que hace referencia el </w:t>
      </w:r>
      <w:r w:rsidRPr="005D5CE9">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5D5CE9">
        <w:rPr>
          <w:rFonts w:ascii="Palatino Linotype" w:hAnsi="Palatino Linotype"/>
          <w:szCs w:val="17"/>
          <w:lang w:eastAsia="es-ES_tradnl"/>
        </w:rPr>
        <w:t xml:space="preserve">Ley de </w:t>
      </w:r>
      <w:r w:rsidRPr="005D5CE9">
        <w:rPr>
          <w:rFonts w:ascii="Palatino Linotype" w:hAnsi="Palatino Linotype" w:cs="Arial"/>
        </w:rPr>
        <w:t>Transparencia</w:t>
      </w:r>
      <w:r w:rsidRPr="005D5CE9">
        <w:rPr>
          <w:rFonts w:ascii="Palatino Linotype" w:hAnsi="Palatino Linotype"/>
          <w:szCs w:val="17"/>
          <w:lang w:eastAsia="es-ES_tradnl"/>
        </w:rPr>
        <w:t xml:space="preserve"> y </w:t>
      </w:r>
      <w:r w:rsidRPr="005D5CE9">
        <w:rPr>
          <w:rFonts w:ascii="Palatino Linotype" w:hAnsi="Palatino Linotype" w:cs="Arial"/>
        </w:rPr>
        <w:t>Acceso</w:t>
      </w:r>
      <w:r w:rsidRPr="005D5CE9">
        <w:rPr>
          <w:rFonts w:ascii="Palatino Linotype" w:hAnsi="Palatino Linotype"/>
          <w:szCs w:val="17"/>
          <w:lang w:eastAsia="es-ES_tradnl"/>
        </w:rPr>
        <w:t xml:space="preserve"> a la Información </w:t>
      </w:r>
      <w:r w:rsidRPr="005D5CE9">
        <w:rPr>
          <w:rFonts w:ascii="Palatino Linotype" w:hAnsi="Palatino Linotype"/>
          <w:lang w:eastAsia="es-ES_tradnl"/>
        </w:rPr>
        <w:t>Pública</w:t>
      </w:r>
      <w:r w:rsidRPr="005D5CE9">
        <w:rPr>
          <w:rFonts w:ascii="Palatino Linotype" w:hAnsi="Palatino Linotype"/>
          <w:szCs w:val="17"/>
          <w:lang w:eastAsia="es-ES_tradnl"/>
        </w:rPr>
        <w:t xml:space="preserve"> del Estado de México y Municipios, en tal sentido, se entiende que</w:t>
      </w:r>
      <w:r w:rsidRPr="005D5CE9">
        <w:rPr>
          <w:rFonts w:ascii="Palatino Linotype" w:hAnsi="Palatino Linotype"/>
        </w:rPr>
        <w:t xml:space="preserve"> </w:t>
      </w:r>
      <w:r w:rsidRPr="005D5CE9">
        <w:rPr>
          <w:rFonts w:ascii="Palatino Linotype" w:hAnsi="Palatino Linotype"/>
          <w:b/>
        </w:rPr>
        <w:t>EL SUJETO OBLIGADO</w:t>
      </w:r>
      <w:r w:rsidRPr="005D5CE9">
        <w:rPr>
          <w:rFonts w:ascii="Palatino Linotype" w:hAnsi="Palatino Linotype"/>
        </w:rPr>
        <w:t xml:space="preserve">, genera, posee o administración dicha información; por lo que, deberá hacer entrega de </w:t>
      </w:r>
      <w:bookmarkStart w:id="15" w:name="_Hlk73452285"/>
      <w:r w:rsidRPr="005D5CE9">
        <w:rPr>
          <w:rFonts w:ascii="Palatino Linotype" w:hAnsi="Palatino Linotype"/>
        </w:rPr>
        <w:t xml:space="preserve">la ficha curricular, currículum vitae o documentos análogos </w:t>
      </w:r>
      <w:r w:rsidR="006175B8" w:rsidRPr="005D5CE9">
        <w:rPr>
          <w:rFonts w:ascii="Palatino Linotype" w:hAnsi="Palatino Linotype"/>
        </w:rPr>
        <w:t xml:space="preserve">donde conste el </w:t>
      </w:r>
      <w:r w:rsidR="006175B8" w:rsidRPr="005D5CE9">
        <w:rPr>
          <w:rFonts w:ascii="Palatino Linotype" w:hAnsi="Palatino Linotype" w:cs="Arial"/>
          <w:bCs/>
          <w:szCs w:val="22"/>
          <w:lang w:val="es-ES"/>
        </w:rPr>
        <w:t>perfil académico profesional</w:t>
      </w:r>
      <w:r w:rsidR="006175B8" w:rsidRPr="005D5CE9">
        <w:rPr>
          <w:rFonts w:ascii="Palatino Linotype" w:hAnsi="Palatino Linotype"/>
        </w:rPr>
        <w:t xml:space="preserve"> para impartir las asignaturas </w:t>
      </w:r>
      <w:r w:rsidR="005317D2" w:rsidRPr="005D5CE9">
        <w:rPr>
          <w:rFonts w:ascii="Palatino Linotype" w:hAnsi="Palatino Linotype"/>
        </w:rPr>
        <w:t>de las Licenciaturas mencionadas en la solicitud de información</w:t>
      </w:r>
      <w:r w:rsidRPr="005D5CE9">
        <w:rPr>
          <w:rFonts w:ascii="Palatino Linotype" w:hAnsi="Palatino Linotype"/>
          <w:u w:val="single"/>
        </w:rPr>
        <w:t>,</w:t>
      </w:r>
      <w:bookmarkEnd w:id="15"/>
      <w:r w:rsidRPr="005D5CE9">
        <w:rPr>
          <w:rFonts w:ascii="Palatino Linotype" w:hAnsi="Palatino Linotype"/>
        </w:rPr>
        <w:t xml:space="preserve"> vigente al </w:t>
      </w:r>
      <w:r w:rsidR="00962F77" w:rsidRPr="005D5CE9">
        <w:rPr>
          <w:rFonts w:ascii="Palatino Linotype" w:hAnsi="Palatino Linotype"/>
        </w:rPr>
        <w:t>09 de diciembre</w:t>
      </w:r>
      <w:r w:rsidRPr="005D5CE9">
        <w:rPr>
          <w:rFonts w:ascii="Palatino Linotype" w:hAnsi="Palatino Linotype"/>
        </w:rPr>
        <w:t xml:space="preserve"> de 2021, en </w:t>
      </w:r>
      <w:r w:rsidRPr="005D5CE9">
        <w:rPr>
          <w:rFonts w:ascii="Palatino Linotype" w:hAnsi="Palatino Linotype"/>
          <w:b/>
          <w:bCs/>
        </w:rPr>
        <w:t>versión publica</w:t>
      </w:r>
      <w:r w:rsidRPr="005D5CE9">
        <w:rPr>
          <w:rFonts w:ascii="Palatino Linotype" w:hAnsi="Palatino Linotype"/>
        </w:rPr>
        <w:t xml:space="preserve"> de ser procedente.</w:t>
      </w:r>
    </w:p>
    <w:p w14:paraId="211C7F92" w14:textId="769AB972" w:rsidR="00C103BF" w:rsidRPr="005D5CE9" w:rsidRDefault="00C103BF" w:rsidP="00F973D7">
      <w:pPr>
        <w:widowControl w:val="0"/>
        <w:tabs>
          <w:tab w:val="left" w:pos="1701"/>
          <w:tab w:val="left" w:pos="1843"/>
        </w:tabs>
        <w:autoSpaceDE w:val="0"/>
        <w:autoSpaceDN w:val="0"/>
        <w:adjustRightInd w:val="0"/>
        <w:spacing w:line="360" w:lineRule="auto"/>
        <w:jc w:val="both"/>
        <w:rPr>
          <w:rFonts w:ascii="Palatino Linotype" w:hAnsi="Palatino Linotype" w:cs="Arial"/>
          <w:bCs/>
          <w:szCs w:val="22"/>
        </w:rPr>
      </w:pPr>
    </w:p>
    <w:p w14:paraId="60800861" w14:textId="20B042A0" w:rsidR="003D05AF" w:rsidRPr="005D5CE9" w:rsidRDefault="00471365" w:rsidP="00F973D7">
      <w:pPr>
        <w:widowControl w:val="0"/>
        <w:tabs>
          <w:tab w:val="left" w:pos="1701"/>
          <w:tab w:val="left" w:pos="1843"/>
        </w:tabs>
        <w:autoSpaceDE w:val="0"/>
        <w:autoSpaceDN w:val="0"/>
        <w:adjustRightInd w:val="0"/>
        <w:spacing w:line="360" w:lineRule="auto"/>
        <w:jc w:val="both"/>
        <w:rPr>
          <w:rFonts w:ascii="Palatino Linotype" w:eastAsiaTheme="minorHAnsi" w:hAnsi="Palatino Linotype"/>
          <w:lang w:val="es-ES_tradnl" w:eastAsia="en-US"/>
        </w:rPr>
      </w:pPr>
      <w:r w:rsidRPr="005D5CE9">
        <w:rPr>
          <w:rFonts w:ascii="Palatino Linotype" w:hAnsi="Palatino Linotype" w:cs="Arial"/>
          <w:bCs/>
          <w:lang w:val="es-ES"/>
        </w:rPr>
        <w:t>Por cuanto se refiere a los “</w:t>
      </w:r>
      <w:r w:rsidR="00E31352" w:rsidRPr="005D5CE9">
        <w:rPr>
          <w:rFonts w:ascii="Palatino Linotype" w:eastAsiaTheme="minorHAnsi" w:hAnsi="Palatino Linotype"/>
          <w:i/>
          <w:iCs/>
          <w:lang w:val="es-ES_tradnl" w:eastAsia="en-US"/>
        </w:rPr>
        <w:t>Documentos que acreditan el perfil académico-profesional</w:t>
      </w:r>
      <w:r w:rsidRPr="005D5CE9">
        <w:rPr>
          <w:rFonts w:ascii="Palatino Linotype" w:eastAsiaTheme="minorHAnsi" w:hAnsi="Palatino Linotype"/>
          <w:i/>
          <w:iCs/>
          <w:lang w:val="es-ES_tradnl" w:eastAsia="en-US"/>
        </w:rPr>
        <w:t xml:space="preserve">” </w:t>
      </w:r>
      <w:r w:rsidRPr="005D5CE9">
        <w:rPr>
          <w:rFonts w:ascii="Palatino Linotype" w:eastAsiaTheme="minorHAnsi" w:hAnsi="Palatino Linotype"/>
          <w:lang w:val="es-ES_tradnl" w:eastAsia="en-US"/>
        </w:rPr>
        <w:t xml:space="preserve">de la trabajadora </w:t>
      </w:r>
      <w:r w:rsidR="00982C83" w:rsidRPr="005D5CE9">
        <w:rPr>
          <w:rFonts w:ascii="Palatino Linotype" w:eastAsiaTheme="minorHAnsi" w:hAnsi="Palatino Linotype"/>
          <w:lang w:val="es-ES_tradnl" w:eastAsia="en-US"/>
        </w:rPr>
        <w:t>Alma Leticia Mendoza Meza</w:t>
      </w:r>
      <w:r w:rsidR="00F76126" w:rsidRPr="005D5CE9">
        <w:rPr>
          <w:rFonts w:ascii="Palatino Linotype" w:eastAsiaTheme="minorHAnsi" w:hAnsi="Palatino Linotype"/>
          <w:lang w:val="es-ES_tradnl" w:eastAsia="en-US"/>
        </w:rPr>
        <w:t xml:space="preserve"> (identificada en la tabla con el numeral 6)</w:t>
      </w:r>
      <w:r w:rsidR="00982C83" w:rsidRPr="005D5CE9">
        <w:rPr>
          <w:rFonts w:ascii="Palatino Linotype" w:eastAsiaTheme="minorHAnsi" w:hAnsi="Palatino Linotype"/>
          <w:lang w:val="es-ES_tradnl" w:eastAsia="en-US"/>
        </w:rPr>
        <w:t xml:space="preserve">, únicamente se adjuntó en versión publica y de manera ilegible </w:t>
      </w:r>
      <w:r w:rsidR="00086A04" w:rsidRPr="005D5CE9">
        <w:rPr>
          <w:rFonts w:ascii="Palatino Linotype" w:eastAsiaTheme="minorHAnsi" w:hAnsi="Palatino Linotype"/>
          <w:lang w:val="es-ES_tradnl" w:eastAsia="en-US"/>
        </w:rPr>
        <w:t>el historial académico</w:t>
      </w:r>
      <w:r w:rsidR="009042FC" w:rsidRPr="005D5CE9">
        <w:rPr>
          <w:rFonts w:ascii="Palatino Linotype" w:eastAsiaTheme="minorHAnsi" w:hAnsi="Palatino Linotype"/>
          <w:lang w:val="es-ES_tradnl" w:eastAsia="en-US"/>
        </w:rPr>
        <w:t>, ahora bien, d</w:t>
      </w:r>
      <w:r w:rsidR="00E40B00" w:rsidRPr="005D5CE9">
        <w:rPr>
          <w:rFonts w:ascii="Palatino Linotype" w:eastAsiaTheme="minorHAnsi" w:hAnsi="Palatino Linotype"/>
          <w:lang w:val="es-ES_tradnl" w:eastAsia="en-US"/>
        </w:rPr>
        <w:t xml:space="preserve">icho documento </w:t>
      </w:r>
      <w:r w:rsidR="00664B5B" w:rsidRPr="005D5CE9">
        <w:rPr>
          <w:rFonts w:ascii="Palatino Linotype" w:eastAsiaTheme="minorHAnsi" w:hAnsi="Palatino Linotype"/>
          <w:lang w:val="es-ES_tradnl" w:eastAsia="en-US"/>
        </w:rPr>
        <w:t xml:space="preserve">no acredita que la servidora </w:t>
      </w:r>
      <w:r w:rsidR="00C443CC" w:rsidRPr="005D5CE9">
        <w:rPr>
          <w:rFonts w:ascii="Palatino Linotype" w:eastAsiaTheme="minorHAnsi" w:hAnsi="Palatino Linotype"/>
          <w:lang w:val="es-ES_tradnl" w:eastAsia="en-US"/>
        </w:rPr>
        <w:t>pública</w:t>
      </w:r>
      <w:r w:rsidR="001F7F26" w:rsidRPr="005D5CE9">
        <w:rPr>
          <w:rFonts w:ascii="Palatino Linotype" w:eastAsiaTheme="minorHAnsi" w:hAnsi="Palatino Linotype"/>
          <w:lang w:val="es-ES_tradnl" w:eastAsia="en-US"/>
        </w:rPr>
        <w:t xml:space="preserve"> tenga el </w:t>
      </w:r>
      <w:r w:rsidR="00C443CC" w:rsidRPr="005D5CE9">
        <w:rPr>
          <w:rFonts w:ascii="Palatino Linotype" w:eastAsiaTheme="minorHAnsi" w:hAnsi="Palatino Linotype"/>
          <w:lang w:val="es-ES_tradnl" w:eastAsia="en-US"/>
        </w:rPr>
        <w:t>Título Profesional</w:t>
      </w:r>
      <w:r w:rsidR="001F7F26" w:rsidRPr="005D5CE9">
        <w:rPr>
          <w:rFonts w:ascii="Palatino Linotype" w:eastAsiaTheme="minorHAnsi" w:hAnsi="Palatino Linotype"/>
          <w:lang w:val="es-ES_tradnl" w:eastAsia="en-US"/>
        </w:rPr>
        <w:t xml:space="preserve"> o </w:t>
      </w:r>
      <w:r w:rsidR="00C443CC" w:rsidRPr="005D5CE9">
        <w:rPr>
          <w:rFonts w:ascii="Palatino Linotype" w:eastAsiaTheme="minorHAnsi" w:hAnsi="Palatino Linotype"/>
          <w:lang w:val="es-ES_tradnl" w:eastAsia="en-US"/>
        </w:rPr>
        <w:t xml:space="preserve">Cédula Profesional </w:t>
      </w:r>
      <w:r w:rsidR="001F7F26" w:rsidRPr="005D5CE9">
        <w:rPr>
          <w:rFonts w:ascii="Palatino Linotype" w:eastAsiaTheme="minorHAnsi" w:hAnsi="Palatino Linotype"/>
          <w:lang w:val="es-ES_tradnl" w:eastAsia="en-US"/>
        </w:rPr>
        <w:t xml:space="preserve">para ocupar el cargo de </w:t>
      </w:r>
      <w:bookmarkStart w:id="16" w:name="_Hlk98946981"/>
      <w:r w:rsidR="00BA5694" w:rsidRPr="005D5CE9">
        <w:rPr>
          <w:rFonts w:ascii="Palatino Linotype" w:eastAsiaTheme="minorHAnsi" w:hAnsi="Palatino Linotype"/>
          <w:lang w:val="es-ES_tradnl" w:eastAsia="en-US"/>
        </w:rPr>
        <w:t xml:space="preserve">Coordinadora Académica </w:t>
      </w:r>
      <w:bookmarkEnd w:id="16"/>
      <w:r w:rsidR="009E1545" w:rsidRPr="005D5CE9">
        <w:rPr>
          <w:rFonts w:ascii="Palatino Linotype" w:eastAsiaTheme="minorHAnsi" w:hAnsi="Palatino Linotype"/>
          <w:lang w:val="es-ES_tradnl" w:eastAsia="en-US"/>
        </w:rPr>
        <w:t>como se refiere en la respuesta</w:t>
      </w:r>
      <w:r w:rsidR="00BA5694" w:rsidRPr="005D5CE9">
        <w:rPr>
          <w:rFonts w:ascii="Palatino Linotype" w:eastAsiaTheme="minorHAnsi" w:hAnsi="Palatino Linotype"/>
          <w:lang w:val="es-ES_tradnl" w:eastAsia="en-US"/>
        </w:rPr>
        <w:t xml:space="preserve"> ya que se entregó la información a la fecha de la solicitud</w:t>
      </w:r>
      <w:r w:rsidR="009E1545" w:rsidRPr="005D5CE9">
        <w:rPr>
          <w:rFonts w:ascii="Palatino Linotype" w:eastAsiaTheme="minorHAnsi" w:hAnsi="Palatino Linotype"/>
          <w:lang w:val="es-ES_tradnl" w:eastAsia="en-US"/>
        </w:rPr>
        <w:t>, para mayor ce</w:t>
      </w:r>
      <w:r w:rsidR="00C2244D" w:rsidRPr="005D5CE9">
        <w:rPr>
          <w:rFonts w:ascii="Palatino Linotype" w:eastAsiaTheme="minorHAnsi" w:hAnsi="Palatino Linotype"/>
          <w:lang w:val="es-ES_tradnl" w:eastAsia="en-US"/>
        </w:rPr>
        <w:t>rteza se insertan las siguientes capturas de pantalla:</w:t>
      </w:r>
    </w:p>
    <w:p w14:paraId="4CF67F63" w14:textId="5852031C" w:rsidR="00C2244D" w:rsidRPr="005D5CE9" w:rsidRDefault="00BA5694" w:rsidP="00F973D7">
      <w:pPr>
        <w:widowControl w:val="0"/>
        <w:tabs>
          <w:tab w:val="left" w:pos="1701"/>
          <w:tab w:val="left" w:pos="1843"/>
        </w:tabs>
        <w:autoSpaceDE w:val="0"/>
        <w:autoSpaceDN w:val="0"/>
        <w:adjustRightInd w:val="0"/>
        <w:spacing w:line="360" w:lineRule="auto"/>
        <w:jc w:val="both"/>
        <w:rPr>
          <w:rFonts w:ascii="Palatino Linotype" w:eastAsiaTheme="minorHAnsi" w:hAnsi="Palatino Linotype"/>
          <w:lang w:val="es-ES_tradnl" w:eastAsia="en-US"/>
        </w:rPr>
      </w:pPr>
      <w:r w:rsidRPr="005D5CE9">
        <w:rPr>
          <w:rFonts w:ascii="Palatino Linotype" w:eastAsiaTheme="minorHAnsi" w:hAnsi="Palatino Linotype"/>
          <w:noProof/>
          <w:lang w:eastAsia="es-MX"/>
        </w:rPr>
        <mc:AlternateContent>
          <mc:Choice Requires="wps">
            <w:drawing>
              <wp:anchor distT="0" distB="0" distL="114300" distR="114300" simplePos="0" relativeHeight="251659264" behindDoc="0" locked="0" layoutInCell="1" allowOverlap="1" wp14:anchorId="5D4E3AD6" wp14:editId="45AFA949">
                <wp:simplePos x="0" y="0"/>
                <wp:positionH relativeFrom="column">
                  <wp:posOffset>2497952</wp:posOffset>
                </wp:positionH>
                <wp:positionV relativeFrom="paragraph">
                  <wp:posOffset>221035</wp:posOffset>
                </wp:positionV>
                <wp:extent cx="1359673" cy="525615"/>
                <wp:effectExtent l="0" t="0" r="12065" b="27305"/>
                <wp:wrapNone/>
                <wp:docPr id="5" name="Rectángulo 5"/>
                <wp:cNvGraphicFramePr/>
                <a:graphic xmlns:a="http://schemas.openxmlformats.org/drawingml/2006/main">
                  <a:graphicData uri="http://schemas.microsoft.com/office/word/2010/wordprocessingShape">
                    <wps:wsp>
                      <wps:cNvSpPr/>
                      <wps:spPr>
                        <a:xfrm>
                          <a:off x="0" y="0"/>
                          <a:ext cx="1359673" cy="52561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DAEBC9" id="Rectángulo 5" o:spid="_x0000_s1026" style="position:absolute;margin-left:196.7pt;margin-top:17.4pt;width:107.05pt;height:4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sgUQIAAPcEAAAOAAAAZHJzL2Uyb0RvYy54bWysVE1vGjEQvVfqf7B8L8uSQBrEEqFEVJVQ&#10;EjWpcna8Nqzq9bhjw0J/fcfeZUlTTlUvZux58/V4s7ObfW3YTqGvwBY8Hww5U1ZCWdl1wb8/Lz99&#10;5swHYUthwKqCH5TnN/OPH2aNm6oRbMCUChklsX7auIJvQnDTLPNyo2rhB+CUJacGrEWgK66zEkVD&#10;2WuTjYbDSdYAlg5BKu/p9a518nnKr7WS4UFrrwIzBafeQjoxna/xzOYzMV2jcJtKdm2If+iiFpWl&#10;on2qOxEE22L1V6q6kggedBhIqDPQupIqzUDT5MN30zxthFNpFiLHu54m///Syvvdk3tEoqFxfurJ&#10;jFPsNdbxl/pj+0TWoSdL7QOT9JhfjK8nVxecSfKNR+NJPo5sZqdohz58UVCzaBQc6c9IHIndyocW&#10;eoTEYhaWlTHx/dRKssLBqAgw9pvSrCqp+CglSipRtwbZTtD/K6RUNoy6LhI6hmnK2gfm5wJNyLug&#10;DhvDVFJPHzg8F/hnxT4iVQUb+uC6soDnEpQ/+sot/jh9O3Mc/xXKwyMyhFa73sllRXyuhA+PAkms&#10;JGtawPBAhzbQFBw6i7MN4K9z7xFPGiIvZw2Jv+D+51ag4sx8taSu6/zyMm5LulyOr0Z0wbee17ce&#10;u61vgfjPadWdTGbEB3M0NUL9Qnu6iFXJJayk2gWXAY+X29AuJW26VItFgtGGOBFW9snJmDyyGvXy&#10;vH8R6DpRBZLjPRwXRUzfaavFxkgLi20AXSXhnXjt+KbtStLtvgRxfd/eE+r0vZr/BgAA//8DAFBL&#10;AwQUAAYACAAAACEAuTfpBt8AAAAKAQAADwAAAGRycy9kb3ducmV2LnhtbEyPTUvEMBCG74L/IYzg&#10;zU33w1Zr06UsCIog2BXEW7YZ22IyqU12W/+940lvM8zDO89bbGdnxQnH0HtSsFwkIJAab3pqFbzu&#10;769uQISoyWjrCRV8Y4BteX5W6Nz4iV7wVMdWcAiFXCvoYhxyKUPTodNh4Qckvn340enI69hKM+qJ&#10;w52VqyRJpdM98YdOD7jrsPmsj06BXWX1Az1Vz4/vhuxU7dL9G30pdXkxV3cgIs7xD4ZffVaHkp0O&#10;/kgmCKtgfbveMMrDhiswkCbZNYgDk8ssBVkW8n+F8gcAAP//AwBQSwECLQAUAAYACAAAACEAtoM4&#10;kv4AAADhAQAAEwAAAAAAAAAAAAAAAAAAAAAAW0NvbnRlbnRfVHlwZXNdLnhtbFBLAQItABQABgAI&#10;AAAAIQA4/SH/1gAAAJQBAAALAAAAAAAAAAAAAAAAAC8BAABfcmVscy8ucmVsc1BLAQItABQABgAI&#10;AAAAIQAZtisgUQIAAPcEAAAOAAAAAAAAAAAAAAAAAC4CAABkcnMvZTJvRG9jLnhtbFBLAQItABQA&#10;BgAIAAAAIQC5N+kG3wAAAAoBAAAPAAAAAAAAAAAAAAAAAKsEAABkcnMvZG93bnJldi54bWxQSwUG&#10;AAAAAAQABADzAAAAtwUAAAAA&#10;" filled="f" strokecolor="#c0504d [3205]" strokeweight="2pt"/>
            </w:pict>
          </mc:Fallback>
        </mc:AlternateContent>
      </w:r>
    </w:p>
    <w:p w14:paraId="3DFC126B" w14:textId="2649F394" w:rsidR="00C2244D" w:rsidRPr="005D5CE9" w:rsidRDefault="0062591A" w:rsidP="0062591A">
      <w:pPr>
        <w:widowControl w:val="0"/>
        <w:tabs>
          <w:tab w:val="left" w:pos="1701"/>
          <w:tab w:val="left" w:pos="1843"/>
        </w:tabs>
        <w:autoSpaceDE w:val="0"/>
        <w:autoSpaceDN w:val="0"/>
        <w:adjustRightInd w:val="0"/>
        <w:spacing w:line="360" w:lineRule="auto"/>
        <w:jc w:val="center"/>
        <w:rPr>
          <w:rFonts w:ascii="Palatino Linotype" w:eastAsiaTheme="minorHAnsi" w:hAnsi="Palatino Linotype"/>
          <w:lang w:val="es-ES_tradnl" w:eastAsia="en-US"/>
        </w:rPr>
      </w:pPr>
      <w:r w:rsidRPr="005D5CE9">
        <w:rPr>
          <w:rFonts w:ascii="Palatino Linotype" w:eastAsiaTheme="minorHAnsi" w:hAnsi="Palatino Linotype"/>
          <w:noProof/>
          <w:lang w:eastAsia="es-MX"/>
        </w:rPr>
        <w:drawing>
          <wp:inline distT="0" distB="0" distL="0" distR="0" wp14:anchorId="7E124E27" wp14:editId="1F4D22C2">
            <wp:extent cx="4525006" cy="438211"/>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5006" cy="438211"/>
                    </a:xfrm>
                    <a:prstGeom prst="rect">
                      <a:avLst/>
                    </a:prstGeom>
                  </pic:spPr>
                </pic:pic>
              </a:graphicData>
            </a:graphic>
          </wp:inline>
        </w:drawing>
      </w:r>
    </w:p>
    <w:p w14:paraId="529A2938" w14:textId="18724FED" w:rsidR="00C2244D" w:rsidRPr="005D5CE9" w:rsidRDefault="00303746" w:rsidP="00303746">
      <w:pPr>
        <w:widowControl w:val="0"/>
        <w:tabs>
          <w:tab w:val="left" w:pos="1701"/>
          <w:tab w:val="left" w:pos="1843"/>
        </w:tabs>
        <w:autoSpaceDE w:val="0"/>
        <w:autoSpaceDN w:val="0"/>
        <w:adjustRightInd w:val="0"/>
        <w:spacing w:line="360" w:lineRule="auto"/>
        <w:jc w:val="center"/>
        <w:rPr>
          <w:rFonts w:ascii="Palatino Linotype" w:hAnsi="Palatino Linotype" w:cs="Arial"/>
          <w:bCs/>
          <w:lang w:val="es-ES"/>
        </w:rPr>
      </w:pPr>
      <w:r w:rsidRPr="005D5CE9">
        <w:rPr>
          <w:rFonts w:ascii="Palatino Linotype" w:hAnsi="Palatino Linotype" w:cs="Arial"/>
          <w:bCs/>
          <w:noProof/>
          <w:lang w:eastAsia="es-MX"/>
        </w:rPr>
        <w:lastRenderedPageBreak/>
        <w:drawing>
          <wp:inline distT="0" distB="0" distL="0" distR="0" wp14:anchorId="7470F3C9" wp14:editId="2C456B2B">
            <wp:extent cx="5134692" cy="1133633"/>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4692" cy="1133633"/>
                    </a:xfrm>
                    <a:prstGeom prst="rect">
                      <a:avLst/>
                    </a:prstGeom>
                  </pic:spPr>
                </pic:pic>
              </a:graphicData>
            </a:graphic>
          </wp:inline>
        </w:drawing>
      </w:r>
    </w:p>
    <w:p w14:paraId="47A18A3F" w14:textId="4E748AA0" w:rsidR="003D05AF" w:rsidRPr="005D5CE9" w:rsidRDefault="00BA5694" w:rsidP="0058113A">
      <w:pPr>
        <w:widowControl w:val="0"/>
        <w:tabs>
          <w:tab w:val="left" w:pos="1701"/>
          <w:tab w:val="left" w:pos="1843"/>
        </w:tabs>
        <w:autoSpaceDE w:val="0"/>
        <w:autoSpaceDN w:val="0"/>
        <w:adjustRightInd w:val="0"/>
        <w:spacing w:line="360" w:lineRule="auto"/>
        <w:jc w:val="center"/>
        <w:rPr>
          <w:rFonts w:ascii="Palatino Linotype" w:hAnsi="Palatino Linotype" w:cs="Arial"/>
          <w:bCs/>
          <w:szCs w:val="22"/>
          <w:lang w:val="es-ES"/>
        </w:rPr>
      </w:pPr>
      <w:r w:rsidRPr="005D5CE9">
        <w:rPr>
          <w:rFonts w:ascii="Palatino Linotype" w:eastAsiaTheme="minorHAnsi" w:hAnsi="Palatino Linotype"/>
          <w:noProof/>
          <w:lang w:eastAsia="es-MX"/>
        </w:rPr>
        <mc:AlternateContent>
          <mc:Choice Requires="wps">
            <w:drawing>
              <wp:anchor distT="0" distB="0" distL="114300" distR="114300" simplePos="0" relativeHeight="251661312" behindDoc="0" locked="0" layoutInCell="1" allowOverlap="1" wp14:anchorId="67F7046C" wp14:editId="34EBDED5">
                <wp:simplePos x="0" y="0"/>
                <wp:positionH relativeFrom="column">
                  <wp:posOffset>4175676</wp:posOffset>
                </wp:positionH>
                <wp:positionV relativeFrom="paragraph">
                  <wp:posOffset>68276</wp:posOffset>
                </wp:positionV>
                <wp:extent cx="921799" cy="1979875"/>
                <wp:effectExtent l="0" t="0" r="12065" b="20955"/>
                <wp:wrapNone/>
                <wp:docPr id="6" name="Rectángulo 6"/>
                <wp:cNvGraphicFramePr/>
                <a:graphic xmlns:a="http://schemas.openxmlformats.org/drawingml/2006/main">
                  <a:graphicData uri="http://schemas.microsoft.com/office/word/2010/wordprocessingShape">
                    <wps:wsp>
                      <wps:cNvSpPr/>
                      <wps:spPr>
                        <a:xfrm>
                          <a:off x="0" y="0"/>
                          <a:ext cx="921799" cy="19798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87D5C7" id="Rectángulo 6" o:spid="_x0000_s1026" style="position:absolute;margin-left:328.8pt;margin-top:5.4pt;width:72.6pt;height:1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kgRgIAAIsEAAAOAAAAZHJzL2Uyb0RvYy54bWysVFFv2jAQfp+0/2D5fU1AMApqqBCo0yTU&#10;VqJVn41jk0iOzzsbAvv1OzsBum5P017Mne/y+e6777i7PzaGHRT6GmzBBzc5Z8pKKGu7K/jry8OX&#10;W858ELYUBqwq+El5fj///OmudTM1hApMqZARiPWz1hW8CsHNsszLSjXC34BTloIasBGBXNxlJYqW&#10;0BuTDfP8a9YClg5BKu/pdtUF+Tzha61keNLaq8BMwam2kE5M5zae2fxOzHYoXFXLvgzxD1U0orb0&#10;6AVqJYJge6z/gGpqieBBhxsJTQZa11KlHqibQf6hm00lnEq9EDneXWjy/w9WPh427hmJhtb5mScz&#10;dnHU2MRfqo8dE1mnC1nqGJiky+lwMJlOOZMUGkwn09vJOLKZXb926MM3BQ2LRsGRhpE4Eoe1D13q&#10;OSU+ZuGhNiYNxFjWFnw4HuU0MylIF9qIQGbjyoJ7u+NMmB0JTgZMkB5MXcbPI5DH3XZpkB0EDX2Z&#10;j/PRqq/st7T49kr4qstLoT7N2Aijknz6Uq/sRGsL5ekZGUKnJ+/kQ01oa+HDs0ASEJVNSxGe6NAG&#10;qBfoLc4qwJ9/u4/5NFeKctaSIKnPH3uBijPz3dLEp4PRKCo4OaPxZEgOvo9s30fsvlkCtT+g9XMy&#10;mTE/mLOpEZo32p1FfJVCwkp6u2O0d5ahWxTaPqkWi5RGqnUirO3GyQgeeYo8vhzfBLp+0IEk8ghn&#10;8YrZh3l3ud3EF/sAuk5iuPJKIooOKT7Jqd/OuFLv/ZR1/Q+Z/wIAAP//AwBQSwMEFAAGAAgAAAAh&#10;AL2g97HbAAAACgEAAA8AAABkcnMvZG93bnJldi54bWxMj8FOwzAQRO9I/IO1SNyoQ4AQpXGqqhI3&#10;LhQOHDfxEkeN11HstOHvWU5w29E8zc7Uu9WP6kxzHAIbuN9koIi7YAfuDXy8v9yVoGJCtjgGJgPf&#10;FGHXXF/VWNlw4Tc6H1OvJIRjhQZcSlOldewceYybMBGL9xVmj0nk3Gs740XC/ajzLCu0x4Hlg8OJ&#10;Do6603HxBjg42+JKh3JxYY/L5zQ8vk7G3N6s+y2oRGv6g+G3vlSHRjq1YWEb1WigeHouBBUjkwkC&#10;lFkuR2vgIc8L0E2t/09ofgAAAP//AwBQSwECLQAUAAYACAAAACEAtoM4kv4AAADhAQAAEwAAAAAA&#10;AAAAAAAAAAAAAAAAW0NvbnRlbnRfVHlwZXNdLnhtbFBLAQItABQABgAIAAAAIQA4/SH/1gAAAJQB&#10;AAALAAAAAAAAAAAAAAAAAC8BAABfcmVscy8ucmVsc1BLAQItABQABgAIAAAAIQAW0GkgRgIAAIsE&#10;AAAOAAAAAAAAAAAAAAAAAC4CAABkcnMvZTJvRG9jLnhtbFBLAQItABQABgAIAAAAIQC9oPex2wAA&#10;AAoBAAAPAAAAAAAAAAAAAAAAAKAEAABkcnMvZG93bnJldi54bWxQSwUGAAAAAAQABADzAAAAqAUA&#10;AAAA&#10;" filled="f" strokecolor="#c0504d" strokeweight="2pt"/>
            </w:pict>
          </mc:Fallback>
        </mc:AlternateContent>
      </w:r>
      <w:r w:rsidR="0011034A" w:rsidRPr="005D5CE9">
        <w:rPr>
          <w:rFonts w:ascii="Palatino Linotype" w:hAnsi="Palatino Linotype" w:cs="Arial"/>
          <w:bCs/>
          <w:noProof/>
          <w:szCs w:val="22"/>
          <w:lang w:eastAsia="es-MX"/>
        </w:rPr>
        <w:drawing>
          <wp:inline distT="0" distB="0" distL="0" distR="0" wp14:anchorId="351DAEDE" wp14:editId="139A2A62">
            <wp:extent cx="4309110" cy="21786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4344" b="3478"/>
                    <a:stretch/>
                  </pic:blipFill>
                  <pic:spPr bwMode="auto">
                    <a:xfrm>
                      <a:off x="0" y="0"/>
                      <a:ext cx="4310209" cy="2179213"/>
                    </a:xfrm>
                    <a:prstGeom prst="rect">
                      <a:avLst/>
                    </a:prstGeom>
                    <a:ln>
                      <a:noFill/>
                    </a:ln>
                    <a:extLst>
                      <a:ext uri="{53640926-AAD7-44D8-BBD7-CCE9431645EC}">
                        <a14:shadowObscured xmlns:a14="http://schemas.microsoft.com/office/drawing/2010/main"/>
                      </a:ext>
                    </a:extLst>
                  </pic:spPr>
                </pic:pic>
              </a:graphicData>
            </a:graphic>
          </wp:inline>
        </w:drawing>
      </w:r>
    </w:p>
    <w:p w14:paraId="39761BEA" w14:textId="77777777" w:rsidR="003D05AF" w:rsidRPr="005D5CE9" w:rsidRDefault="003D05AF" w:rsidP="00F973D7">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2CEC7611" w14:textId="247B4B36" w:rsidR="00040589" w:rsidRPr="005D5CE9" w:rsidRDefault="00086D49" w:rsidP="00040589">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r w:rsidRPr="005D5CE9">
        <w:rPr>
          <w:rFonts w:ascii="Palatino Linotype" w:hAnsi="Palatino Linotype" w:cs="Arial"/>
          <w:bCs/>
          <w:szCs w:val="22"/>
          <w:lang w:val="es-ES"/>
        </w:rPr>
        <w:t xml:space="preserve">En </w:t>
      </w:r>
      <w:r w:rsidR="00E30EC5" w:rsidRPr="005D5CE9">
        <w:rPr>
          <w:rFonts w:ascii="Palatino Linotype" w:hAnsi="Palatino Linotype" w:cs="Arial"/>
          <w:bCs/>
          <w:szCs w:val="22"/>
          <w:lang w:val="es-ES"/>
        </w:rPr>
        <w:t>consecuencia,</w:t>
      </w:r>
      <w:r w:rsidRPr="005D5CE9">
        <w:rPr>
          <w:rFonts w:ascii="Palatino Linotype" w:hAnsi="Palatino Linotype" w:cs="Arial"/>
          <w:bCs/>
          <w:szCs w:val="22"/>
          <w:lang w:val="es-ES"/>
        </w:rPr>
        <w:t xml:space="preserve"> para ocupar un cargo </w:t>
      </w:r>
      <w:r w:rsidR="00C443CC" w:rsidRPr="005D5CE9">
        <w:rPr>
          <w:rFonts w:ascii="Palatino Linotype" w:eastAsiaTheme="minorHAnsi" w:hAnsi="Palatino Linotype"/>
          <w:lang w:val="es-ES_tradnl" w:eastAsia="en-US"/>
        </w:rPr>
        <w:t xml:space="preserve">Coordinadora Académica, pertenece a </w:t>
      </w:r>
      <w:r w:rsidRPr="005D5CE9">
        <w:rPr>
          <w:rFonts w:ascii="Palatino Linotype" w:hAnsi="Palatino Linotype" w:cs="Arial"/>
          <w:bCs/>
          <w:szCs w:val="22"/>
          <w:lang w:val="es-ES"/>
        </w:rPr>
        <w:t xml:space="preserve"> mandos medios y superiores, </w:t>
      </w:r>
      <w:r w:rsidR="00C443CC" w:rsidRPr="005D5CE9">
        <w:rPr>
          <w:rFonts w:ascii="Palatino Linotype" w:hAnsi="Palatino Linotype" w:cs="Arial"/>
          <w:bCs/>
          <w:szCs w:val="22"/>
          <w:lang w:val="es-ES"/>
        </w:rPr>
        <w:t>estos deben</w:t>
      </w:r>
      <w:r w:rsidRPr="005D5CE9">
        <w:rPr>
          <w:rFonts w:ascii="Palatino Linotype" w:hAnsi="Palatino Linotype" w:cs="Arial"/>
          <w:bCs/>
          <w:szCs w:val="22"/>
          <w:lang w:val="es-ES"/>
        </w:rPr>
        <w:t xml:space="preserve"> de </w:t>
      </w:r>
      <w:r w:rsidR="00E30EC5" w:rsidRPr="005D5CE9">
        <w:rPr>
          <w:rFonts w:ascii="Palatino Linotype" w:hAnsi="Palatino Linotype" w:cs="Arial"/>
          <w:bCs/>
          <w:szCs w:val="22"/>
          <w:lang w:val="es-ES"/>
        </w:rPr>
        <w:t xml:space="preserve">reunir los requisitos de conformidad con lo establecido en el </w:t>
      </w:r>
      <w:r w:rsidR="00F455FC" w:rsidRPr="005D5CE9">
        <w:rPr>
          <w:rFonts w:ascii="Palatino Linotype" w:hAnsi="Palatino Linotype" w:cs="Arial"/>
          <w:bCs/>
          <w:szCs w:val="22"/>
          <w:lang w:val="es-ES"/>
        </w:rPr>
        <w:t>artículo</w:t>
      </w:r>
      <w:r w:rsidR="00E30EC5" w:rsidRPr="005D5CE9">
        <w:rPr>
          <w:rFonts w:ascii="Palatino Linotype" w:hAnsi="Palatino Linotype" w:cs="Arial"/>
          <w:bCs/>
          <w:szCs w:val="22"/>
          <w:lang w:val="es-ES"/>
        </w:rPr>
        <w:t xml:space="preserve"> </w:t>
      </w:r>
      <w:r w:rsidR="00F455FC" w:rsidRPr="005D5CE9">
        <w:rPr>
          <w:rFonts w:ascii="Palatino Linotype" w:hAnsi="Palatino Linotype" w:cs="Arial"/>
          <w:bCs/>
          <w:szCs w:val="22"/>
          <w:lang w:val="es-ES"/>
        </w:rPr>
        <w:t>6</w:t>
      </w:r>
      <w:r w:rsidR="00E30EC5" w:rsidRPr="005D5CE9">
        <w:rPr>
          <w:rFonts w:ascii="Palatino Linotype" w:hAnsi="Palatino Linotype" w:cs="Arial"/>
          <w:bCs/>
          <w:szCs w:val="22"/>
          <w:lang w:val="es-ES"/>
        </w:rPr>
        <w:t>, de</w:t>
      </w:r>
      <w:r w:rsidR="00F455FC" w:rsidRPr="005D5CE9">
        <w:rPr>
          <w:rFonts w:ascii="Palatino Linotype" w:hAnsi="Palatino Linotype" w:cs="Arial"/>
          <w:bCs/>
          <w:szCs w:val="22"/>
          <w:lang w:val="es-ES"/>
        </w:rPr>
        <w:t xml:space="preserve"> </w:t>
      </w:r>
      <w:bookmarkStart w:id="17" w:name="_Hlk98268683"/>
      <w:r w:rsidR="00F455FC" w:rsidRPr="005D5CE9">
        <w:rPr>
          <w:rFonts w:ascii="Palatino Linotype" w:hAnsi="Palatino Linotype" w:cs="Arial"/>
          <w:bCs/>
          <w:szCs w:val="22"/>
          <w:lang w:val="es-ES"/>
        </w:rPr>
        <w:t>Ley de la Universidad Autónoma del Estado de México</w:t>
      </w:r>
      <w:bookmarkEnd w:id="17"/>
      <w:r w:rsidR="00F455FC" w:rsidRPr="005D5CE9">
        <w:rPr>
          <w:rFonts w:ascii="Palatino Linotype" w:hAnsi="Palatino Linotype" w:cs="Arial"/>
          <w:bCs/>
          <w:szCs w:val="22"/>
          <w:lang w:val="es-ES"/>
        </w:rPr>
        <w:t xml:space="preserve">, los artículos 22, 23. 29, fracción </w:t>
      </w:r>
      <w:r w:rsidR="00040589" w:rsidRPr="005D5CE9">
        <w:rPr>
          <w:rFonts w:ascii="Palatino Linotype" w:hAnsi="Palatino Linotype" w:cs="Arial"/>
          <w:bCs/>
          <w:szCs w:val="22"/>
          <w:lang w:val="es-ES"/>
        </w:rPr>
        <w:t xml:space="preserve">IX, del </w:t>
      </w:r>
      <w:r w:rsidR="00040589" w:rsidRPr="005D5CE9">
        <w:rPr>
          <w:rFonts w:ascii="Palatino Linotype" w:hAnsi="Palatino Linotype" w:cs="Arial"/>
          <w:bCs/>
          <w:szCs w:val="22"/>
        </w:rPr>
        <w:t xml:space="preserve">Estatuto Universitario de la Universidad Autónoma </w:t>
      </w:r>
      <w:r w:rsidR="0024508C" w:rsidRPr="005D5CE9">
        <w:rPr>
          <w:rFonts w:ascii="Palatino Linotype" w:hAnsi="Palatino Linotype" w:cs="Arial"/>
          <w:bCs/>
          <w:szCs w:val="22"/>
        </w:rPr>
        <w:t xml:space="preserve">del </w:t>
      </w:r>
      <w:r w:rsidR="00040589" w:rsidRPr="005D5CE9">
        <w:rPr>
          <w:rFonts w:ascii="Palatino Linotype" w:hAnsi="Palatino Linotype" w:cs="Arial"/>
          <w:bCs/>
          <w:szCs w:val="22"/>
        </w:rPr>
        <w:t xml:space="preserve">Estado </w:t>
      </w:r>
      <w:r w:rsidR="0024508C" w:rsidRPr="005D5CE9">
        <w:rPr>
          <w:rFonts w:ascii="Palatino Linotype" w:hAnsi="Palatino Linotype" w:cs="Arial"/>
          <w:bCs/>
          <w:szCs w:val="22"/>
        </w:rPr>
        <w:t xml:space="preserve">de </w:t>
      </w:r>
      <w:r w:rsidR="00040589" w:rsidRPr="005D5CE9">
        <w:rPr>
          <w:rFonts w:ascii="Palatino Linotype" w:hAnsi="Palatino Linotype" w:cs="Arial"/>
          <w:bCs/>
          <w:szCs w:val="22"/>
        </w:rPr>
        <w:t xml:space="preserve">México, de igual forma, del </w:t>
      </w:r>
      <w:r w:rsidR="00F76126" w:rsidRPr="005D5CE9">
        <w:rPr>
          <w:rFonts w:ascii="Palatino Linotype" w:hAnsi="Palatino Linotype" w:cs="Arial"/>
          <w:bCs/>
          <w:szCs w:val="22"/>
        </w:rPr>
        <w:t>artículo</w:t>
      </w:r>
      <w:r w:rsidR="00040589" w:rsidRPr="005D5CE9">
        <w:rPr>
          <w:rFonts w:ascii="Palatino Linotype" w:hAnsi="Palatino Linotype" w:cs="Arial"/>
          <w:bCs/>
          <w:szCs w:val="22"/>
        </w:rPr>
        <w:t xml:space="preserve"> 20, del Reglamento Interno de la Facultad de Medicina de la Universidad Autónoma del Estado de México</w:t>
      </w:r>
      <w:r w:rsidR="00102F7F" w:rsidRPr="005D5CE9">
        <w:rPr>
          <w:rFonts w:ascii="Palatino Linotype" w:hAnsi="Palatino Linotype" w:cs="Arial"/>
          <w:bCs/>
          <w:szCs w:val="22"/>
        </w:rPr>
        <w:t xml:space="preserve">, y por supuesto en lo establecido en el </w:t>
      </w:r>
      <w:r w:rsidR="00A12842" w:rsidRPr="005D5CE9">
        <w:rPr>
          <w:rFonts w:ascii="Palatino Linotype" w:hAnsi="Palatino Linotype" w:cs="Arial"/>
          <w:bCs/>
          <w:szCs w:val="22"/>
        </w:rPr>
        <w:t>artículo</w:t>
      </w:r>
      <w:r w:rsidR="00102F7F" w:rsidRPr="005D5CE9">
        <w:rPr>
          <w:rFonts w:ascii="Palatino Linotype" w:hAnsi="Palatino Linotype" w:cs="Arial"/>
          <w:bCs/>
          <w:szCs w:val="22"/>
        </w:rPr>
        <w:t xml:space="preserve"> 41</w:t>
      </w:r>
      <w:r w:rsidR="00A12842" w:rsidRPr="005D5CE9">
        <w:rPr>
          <w:rFonts w:ascii="Palatino Linotype" w:hAnsi="Palatino Linotype" w:cs="Arial"/>
          <w:bCs/>
          <w:szCs w:val="22"/>
        </w:rPr>
        <w:t>, fracciones VIII y IX, de la Ley del Trabajo de los Servidores Públicos del Estado y Municipios, que refieren lo siguiente:</w:t>
      </w:r>
    </w:p>
    <w:p w14:paraId="53D253DD" w14:textId="067A4345" w:rsidR="00557FE3" w:rsidRPr="005D5CE9" w:rsidRDefault="00557FE3" w:rsidP="00F973D7">
      <w:pPr>
        <w:widowControl w:val="0"/>
        <w:tabs>
          <w:tab w:val="left" w:pos="1701"/>
          <w:tab w:val="left" w:pos="1843"/>
        </w:tabs>
        <w:autoSpaceDE w:val="0"/>
        <w:autoSpaceDN w:val="0"/>
        <w:adjustRightInd w:val="0"/>
        <w:spacing w:line="360" w:lineRule="auto"/>
        <w:jc w:val="both"/>
        <w:rPr>
          <w:rFonts w:ascii="Palatino Linotype" w:hAnsi="Palatino Linotype" w:cs="Arial"/>
          <w:bCs/>
          <w:szCs w:val="22"/>
          <w:lang w:val="es-ES"/>
        </w:rPr>
      </w:pPr>
    </w:p>
    <w:p w14:paraId="5392DF0B" w14:textId="795887E1" w:rsidR="003F05C6" w:rsidRPr="005D5CE9" w:rsidRDefault="00A12842" w:rsidP="00A12842">
      <w:pPr>
        <w:widowControl w:val="0"/>
        <w:tabs>
          <w:tab w:val="left" w:pos="1701"/>
          <w:tab w:val="left" w:pos="1843"/>
        </w:tabs>
        <w:autoSpaceDE w:val="0"/>
        <w:autoSpaceDN w:val="0"/>
        <w:adjustRightInd w:val="0"/>
        <w:ind w:left="850" w:right="901"/>
        <w:jc w:val="center"/>
        <w:rPr>
          <w:rFonts w:ascii="Palatino Linotype" w:hAnsi="Palatino Linotype"/>
          <w:b/>
          <w:bCs/>
          <w:i/>
          <w:iCs/>
          <w:sz w:val="22"/>
          <w:szCs w:val="22"/>
        </w:rPr>
      </w:pPr>
      <w:r w:rsidRPr="005D5CE9">
        <w:rPr>
          <w:rFonts w:ascii="Palatino Linotype" w:hAnsi="Palatino Linotype"/>
          <w:b/>
          <w:bCs/>
          <w:i/>
          <w:iCs/>
          <w:sz w:val="22"/>
          <w:szCs w:val="22"/>
        </w:rPr>
        <w:t>Ley de la Universidad Autónoma del Estado de México</w:t>
      </w:r>
    </w:p>
    <w:p w14:paraId="604B7E51" w14:textId="4447A9C0" w:rsidR="003F05C6" w:rsidRPr="005D5CE9" w:rsidRDefault="00A12842" w:rsidP="00A12842">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5D5CE9">
        <w:rPr>
          <w:rFonts w:ascii="Palatino Linotype" w:hAnsi="Palatino Linotype"/>
          <w:b/>
          <w:bCs/>
          <w:i/>
          <w:iCs/>
          <w:sz w:val="22"/>
          <w:szCs w:val="22"/>
        </w:rPr>
        <w:t>“</w:t>
      </w:r>
      <w:r w:rsidR="003F05C6" w:rsidRPr="005D5CE9">
        <w:rPr>
          <w:rFonts w:ascii="Palatino Linotype" w:hAnsi="Palatino Linotype"/>
          <w:b/>
          <w:bCs/>
          <w:i/>
          <w:iCs/>
          <w:sz w:val="22"/>
          <w:szCs w:val="22"/>
        </w:rPr>
        <w:t>ARTICULO 6.-</w:t>
      </w:r>
      <w:r w:rsidR="003F05C6" w:rsidRPr="005D5CE9">
        <w:rPr>
          <w:rFonts w:ascii="Palatino Linotype" w:hAnsi="Palatino Linotype"/>
          <w:i/>
          <w:iCs/>
          <w:sz w:val="22"/>
          <w:szCs w:val="22"/>
        </w:rPr>
        <w:t xml:space="preserve"> Para el adecuado cumplimiento de su objeto y fines, la Universidad adoptará las formas y modalidades de organización y funcionamiento de su academia, gobierno y administración, que considere convenientes. </w:t>
      </w:r>
    </w:p>
    <w:p w14:paraId="05BC4E92" w14:textId="77777777" w:rsidR="003F05C6" w:rsidRPr="005D5CE9" w:rsidRDefault="003F05C6" w:rsidP="00A12842">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p>
    <w:p w14:paraId="45DDB0BD" w14:textId="26020939" w:rsidR="0033038F" w:rsidRPr="005D5CE9" w:rsidRDefault="003F05C6" w:rsidP="00A12842">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5D5CE9">
        <w:rPr>
          <w:rFonts w:ascii="Palatino Linotype" w:hAnsi="Palatino Linotype"/>
          <w:i/>
          <w:iCs/>
          <w:sz w:val="22"/>
          <w:szCs w:val="22"/>
        </w:rPr>
        <w:t>El Estatuto Universitario, en observancia de la presente Ley, determinará las bases y requisitos para establecer, transformar, fusionar o desaparecer las formas y modalidades de organización y funcionamiento mencionadas.</w:t>
      </w:r>
      <w:r w:rsidR="00A12842" w:rsidRPr="005D5CE9">
        <w:rPr>
          <w:rFonts w:ascii="Palatino Linotype" w:hAnsi="Palatino Linotype"/>
          <w:i/>
          <w:iCs/>
          <w:sz w:val="22"/>
          <w:szCs w:val="22"/>
        </w:rPr>
        <w:t>”</w:t>
      </w:r>
    </w:p>
    <w:p w14:paraId="5864314C" w14:textId="77777777" w:rsidR="003F05C6" w:rsidRPr="005D5CE9" w:rsidRDefault="003F05C6" w:rsidP="00A12842">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p>
    <w:p w14:paraId="51EDAC3B" w14:textId="35A1CD14" w:rsidR="00D63C58" w:rsidRPr="005D5CE9" w:rsidRDefault="00806DE3" w:rsidP="00806DE3">
      <w:pPr>
        <w:widowControl w:val="0"/>
        <w:tabs>
          <w:tab w:val="left" w:pos="1701"/>
          <w:tab w:val="left" w:pos="1843"/>
        </w:tabs>
        <w:autoSpaceDE w:val="0"/>
        <w:autoSpaceDN w:val="0"/>
        <w:adjustRightInd w:val="0"/>
        <w:ind w:left="850" w:right="901"/>
        <w:jc w:val="center"/>
        <w:rPr>
          <w:rFonts w:ascii="Palatino Linotype" w:eastAsiaTheme="minorHAnsi" w:hAnsi="Palatino Linotype"/>
          <w:b/>
          <w:bCs/>
          <w:i/>
          <w:iCs/>
          <w:sz w:val="22"/>
          <w:szCs w:val="22"/>
          <w:lang w:eastAsia="en-US"/>
        </w:rPr>
      </w:pPr>
      <w:bookmarkStart w:id="18" w:name="_Hlk98268459"/>
      <w:r w:rsidRPr="005D5CE9">
        <w:rPr>
          <w:rFonts w:ascii="Palatino Linotype" w:eastAsiaTheme="minorHAnsi" w:hAnsi="Palatino Linotype"/>
          <w:b/>
          <w:bCs/>
          <w:i/>
          <w:iCs/>
          <w:sz w:val="22"/>
          <w:szCs w:val="22"/>
          <w:lang w:eastAsia="en-US"/>
        </w:rPr>
        <w:t>“</w:t>
      </w:r>
      <w:r w:rsidR="0033038F" w:rsidRPr="005D5CE9">
        <w:rPr>
          <w:rFonts w:ascii="Palatino Linotype" w:eastAsiaTheme="minorHAnsi" w:hAnsi="Palatino Linotype"/>
          <w:b/>
          <w:bCs/>
          <w:i/>
          <w:iCs/>
          <w:sz w:val="22"/>
          <w:szCs w:val="22"/>
          <w:lang w:eastAsia="en-US"/>
        </w:rPr>
        <w:t xml:space="preserve">Estatuto Universitario de la Universidad Autónoma </w:t>
      </w:r>
      <w:r w:rsidR="0024508C" w:rsidRPr="005D5CE9">
        <w:rPr>
          <w:rFonts w:ascii="Palatino Linotype" w:eastAsiaTheme="minorHAnsi" w:hAnsi="Palatino Linotype"/>
          <w:b/>
          <w:bCs/>
          <w:i/>
          <w:iCs/>
          <w:sz w:val="22"/>
          <w:szCs w:val="22"/>
          <w:lang w:eastAsia="en-US"/>
        </w:rPr>
        <w:t xml:space="preserve">del </w:t>
      </w:r>
      <w:r w:rsidR="0033038F" w:rsidRPr="005D5CE9">
        <w:rPr>
          <w:rFonts w:ascii="Palatino Linotype" w:eastAsiaTheme="minorHAnsi" w:hAnsi="Palatino Linotype"/>
          <w:b/>
          <w:bCs/>
          <w:i/>
          <w:iCs/>
          <w:sz w:val="22"/>
          <w:szCs w:val="22"/>
          <w:lang w:eastAsia="en-US"/>
        </w:rPr>
        <w:t xml:space="preserve">Estado </w:t>
      </w:r>
      <w:r w:rsidR="0024508C" w:rsidRPr="005D5CE9">
        <w:rPr>
          <w:rFonts w:ascii="Palatino Linotype" w:eastAsiaTheme="minorHAnsi" w:hAnsi="Palatino Linotype"/>
          <w:b/>
          <w:bCs/>
          <w:i/>
          <w:iCs/>
          <w:sz w:val="22"/>
          <w:szCs w:val="22"/>
          <w:lang w:eastAsia="en-US"/>
        </w:rPr>
        <w:t xml:space="preserve">de </w:t>
      </w:r>
      <w:r w:rsidR="0033038F" w:rsidRPr="005D5CE9">
        <w:rPr>
          <w:rFonts w:ascii="Palatino Linotype" w:eastAsiaTheme="minorHAnsi" w:hAnsi="Palatino Linotype"/>
          <w:b/>
          <w:bCs/>
          <w:i/>
          <w:iCs/>
          <w:sz w:val="22"/>
          <w:szCs w:val="22"/>
          <w:lang w:eastAsia="en-US"/>
        </w:rPr>
        <w:t>México</w:t>
      </w:r>
    </w:p>
    <w:bookmarkEnd w:id="18"/>
    <w:p w14:paraId="0AA5A668" w14:textId="4B1B44D6" w:rsidR="003D05AF" w:rsidRPr="005D5CE9" w:rsidRDefault="00F851AA"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r w:rsidRPr="005D5CE9">
        <w:rPr>
          <w:rFonts w:ascii="Palatino Linotype" w:hAnsi="Palatino Linotype" w:cs="Arial"/>
          <w:b/>
          <w:i/>
          <w:iCs/>
          <w:sz w:val="22"/>
          <w:szCs w:val="22"/>
          <w:lang w:val="es-ES"/>
        </w:rPr>
        <w:t>Artículo</w:t>
      </w:r>
      <w:r w:rsidR="00D63C58" w:rsidRPr="005D5CE9">
        <w:rPr>
          <w:rFonts w:ascii="Palatino Linotype" w:hAnsi="Palatino Linotype" w:cs="Arial"/>
          <w:b/>
          <w:i/>
          <w:iCs/>
          <w:sz w:val="22"/>
          <w:szCs w:val="22"/>
          <w:lang w:val="es-ES"/>
        </w:rPr>
        <w:t xml:space="preserve"> 22. </w:t>
      </w:r>
      <w:r w:rsidR="00D63C58" w:rsidRPr="005D5CE9">
        <w:rPr>
          <w:rFonts w:ascii="Palatino Linotype" w:hAnsi="Palatino Linotype" w:cs="Arial"/>
          <w:bCs/>
          <w:i/>
          <w:iCs/>
          <w:sz w:val="22"/>
          <w:szCs w:val="22"/>
          <w:lang w:val="es-ES"/>
        </w:rPr>
        <w:t xml:space="preserve">El ingreso como personal académico ordinario es el acto mediante el cual una persona se incorpora a la comunidad universitaria con tal cualidad, cumpliendo los requisitos y procedimientos establecidos por la </w:t>
      </w:r>
      <w:r w:rsidRPr="005D5CE9">
        <w:rPr>
          <w:rFonts w:ascii="Palatino Linotype" w:hAnsi="Palatino Linotype" w:cs="Arial"/>
          <w:bCs/>
          <w:i/>
          <w:iCs/>
          <w:sz w:val="22"/>
          <w:szCs w:val="22"/>
          <w:lang w:val="es-ES"/>
        </w:rPr>
        <w:t>normatividad</w:t>
      </w:r>
      <w:r w:rsidR="00D63C58" w:rsidRPr="005D5CE9">
        <w:rPr>
          <w:rFonts w:ascii="Palatino Linotype" w:hAnsi="Palatino Linotype" w:cs="Arial"/>
          <w:bCs/>
          <w:i/>
          <w:iCs/>
          <w:sz w:val="22"/>
          <w:szCs w:val="22"/>
          <w:lang w:val="es-ES"/>
        </w:rPr>
        <w:t xml:space="preserve"> que regule el ingreso, permanencia y promoción dentro de la Institución. Se llevará a cabo mediante el Concurso Curricular para obtener temporalidad.</w:t>
      </w:r>
    </w:p>
    <w:p w14:paraId="78E20098" w14:textId="77777777" w:rsidR="00806DE3" w:rsidRPr="005D5CE9" w:rsidRDefault="00806DE3"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p>
    <w:p w14:paraId="12095CD8" w14:textId="1AFE7945" w:rsidR="00515BDE" w:rsidRPr="005D5CE9" w:rsidRDefault="00515BDE"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r w:rsidRPr="005D5CE9">
        <w:rPr>
          <w:rFonts w:ascii="Palatino Linotype" w:hAnsi="Palatino Linotype" w:cs="Arial"/>
          <w:b/>
          <w:i/>
          <w:iCs/>
          <w:sz w:val="22"/>
          <w:szCs w:val="22"/>
          <w:lang w:val="es-ES"/>
        </w:rPr>
        <w:t xml:space="preserve">Artículo 23. </w:t>
      </w:r>
      <w:bookmarkStart w:id="19" w:name="_Hlk98269455"/>
      <w:r w:rsidRPr="005D5CE9">
        <w:rPr>
          <w:rFonts w:ascii="Palatino Linotype" w:hAnsi="Palatino Linotype" w:cs="Arial"/>
          <w:bCs/>
          <w:i/>
          <w:iCs/>
          <w:sz w:val="22"/>
          <w:szCs w:val="22"/>
          <w:lang w:val="es-ES"/>
        </w:rPr>
        <w:t xml:space="preserve">La Promoción del personal académico ordinario definitivo es el acto mediante el cual se accede a una categoría o nivel superior, cumpliendo los requisitos y procedimientos que se establezcan en </w:t>
      </w:r>
      <w:r w:rsidR="00422AB6" w:rsidRPr="005D5CE9">
        <w:rPr>
          <w:rFonts w:ascii="Palatino Linotype" w:hAnsi="Palatino Linotype" w:cs="Arial"/>
          <w:bCs/>
          <w:i/>
          <w:iCs/>
          <w:sz w:val="22"/>
          <w:szCs w:val="22"/>
          <w:lang w:val="es-ES"/>
        </w:rPr>
        <w:t>l</w:t>
      </w:r>
      <w:r w:rsidRPr="005D5CE9">
        <w:rPr>
          <w:rFonts w:ascii="Palatino Linotype" w:hAnsi="Palatino Linotype" w:cs="Arial"/>
          <w:bCs/>
          <w:i/>
          <w:iCs/>
          <w:sz w:val="22"/>
          <w:szCs w:val="22"/>
          <w:lang w:val="es-ES"/>
        </w:rPr>
        <w:t xml:space="preserve">a normatividad aplicable de la legislación universitaria. </w:t>
      </w:r>
    </w:p>
    <w:bookmarkEnd w:id="19"/>
    <w:p w14:paraId="08B3DC05" w14:textId="77777777" w:rsidR="00806DE3" w:rsidRPr="005D5CE9" w:rsidRDefault="00806DE3"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p>
    <w:p w14:paraId="13422837" w14:textId="1A332BD5" w:rsidR="00F851AA" w:rsidRPr="005D5CE9" w:rsidRDefault="00515BDE"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r w:rsidRPr="005D5CE9">
        <w:rPr>
          <w:rFonts w:ascii="Palatino Linotype" w:hAnsi="Palatino Linotype" w:cs="Arial"/>
          <w:bCs/>
          <w:i/>
          <w:iCs/>
          <w:sz w:val="22"/>
          <w:szCs w:val="22"/>
          <w:lang w:val="es-ES"/>
        </w:rPr>
        <w:t>Se realizará mediante el Juicio de Promoción, que se ofrecerá con base en los requerimientos del desarrollo institucional; de los planes y programas de estudio y de los recursos financieros disponibles.</w:t>
      </w:r>
    </w:p>
    <w:p w14:paraId="33821175" w14:textId="77777777" w:rsidR="00806DE3" w:rsidRPr="005D5CE9" w:rsidRDefault="00806DE3"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p>
    <w:p w14:paraId="0741720E" w14:textId="6934B07B" w:rsidR="00515BDE" w:rsidRPr="005D5CE9" w:rsidRDefault="00891D6A"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proofErr w:type="spellStart"/>
      <w:r w:rsidRPr="005D5CE9">
        <w:rPr>
          <w:rFonts w:ascii="Palatino Linotype" w:hAnsi="Palatino Linotype" w:cs="Arial"/>
          <w:b/>
          <w:i/>
          <w:iCs/>
          <w:sz w:val="22"/>
          <w:szCs w:val="22"/>
          <w:lang w:val="es-ES"/>
        </w:rPr>
        <w:t>Articulo</w:t>
      </w:r>
      <w:proofErr w:type="spellEnd"/>
      <w:r w:rsidRPr="005D5CE9">
        <w:rPr>
          <w:rFonts w:ascii="Palatino Linotype" w:hAnsi="Palatino Linotype" w:cs="Arial"/>
          <w:b/>
          <w:i/>
          <w:iCs/>
          <w:sz w:val="22"/>
          <w:szCs w:val="22"/>
          <w:lang w:val="es-ES"/>
        </w:rPr>
        <w:t xml:space="preserve"> 29. </w:t>
      </w:r>
      <w:r w:rsidRPr="005D5CE9">
        <w:rPr>
          <w:rFonts w:ascii="Palatino Linotype" w:hAnsi="Palatino Linotype" w:cs="Arial"/>
          <w:bCs/>
          <w:i/>
          <w:iCs/>
          <w:sz w:val="22"/>
          <w:szCs w:val="22"/>
          <w:lang w:val="es-ES"/>
        </w:rPr>
        <w:t xml:space="preserve">El personal </w:t>
      </w:r>
      <w:r w:rsidR="00A12842" w:rsidRPr="005D5CE9">
        <w:rPr>
          <w:rFonts w:ascii="Palatino Linotype" w:hAnsi="Palatino Linotype" w:cs="Arial"/>
          <w:bCs/>
          <w:i/>
          <w:iCs/>
          <w:sz w:val="22"/>
          <w:szCs w:val="22"/>
          <w:lang w:val="es-ES"/>
        </w:rPr>
        <w:t>académico</w:t>
      </w:r>
      <w:r w:rsidRPr="005D5CE9">
        <w:rPr>
          <w:rFonts w:ascii="Palatino Linotype" w:hAnsi="Palatino Linotype" w:cs="Arial"/>
          <w:bCs/>
          <w:i/>
          <w:iCs/>
          <w:sz w:val="22"/>
          <w:szCs w:val="22"/>
          <w:lang w:val="es-ES"/>
        </w:rPr>
        <w:t xml:space="preserve"> tiene los siguientes derechos:</w:t>
      </w:r>
    </w:p>
    <w:p w14:paraId="11BBA056" w14:textId="373A0983" w:rsidR="00891D6A" w:rsidRPr="005D5CE9" w:rsidRDefault="00891D6A"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r w:rsidRPr="005D5CE9">
        <w:rPr>
          <w:rFonts w:ascii="Palatino Linotype" w:hAnsi="Palatino Linotype" w:cs="Arial"/>
          <w:bCs/>
          <w:i/>
          <w:iCs/>
          <w:sz w:val="22"/>
          <w:szCs w:val="22"/>
          <w:lang w:val="es-ES"/>
        </w:rPr>
        <w:t>(…)</w:t>
      </w:r>
    </w:p>
    <w:p w14:paraId="308AF9DD" w14:textId="18E97C09" w:rsidR="00891D6A" w:rsidRPr="005D5CE9" w:rsidRDefault="009B6278"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r w:rsidRPr="005D5CE9">
        <w:rPr>
          <w:rFonts w:ascii="Palatino Linotype" w:hAnsi="Palatino Linotype" w:cs="Arial"/>
          <w:b/>
          <w:i/>
          <w:iCs/>
          <w:sz w:val="22"/>
          <w:szCs w:val="22"/>
          <w:lang w:val="es-ES"/>
        </w:rPr>
        <w:t>IX</w:t>
      </w:r>
      <w:r w:rsidRPr="005D5CE9">
        <w:rPr>
          <w:rFonts w:ascii="Palatino Linotype" w:hAnsi="Palatino Linotype" w:cs="Arial"/>
          <w:bCs/>
          <w:i/>
          <w:iCs/>
          <w:sz w:val="22"/>
          <w:szCs w:val="22"/>
          <w:lang w:val="es-ES"/>
        </w:rPr>
        <w:t xml:space="preserve">. participar en los procedimientos y medios de admisión, promoción </w:t>
      </w:r>
      <w:r w:rsidR="00E2002C" w:rsidRPr="005D5CE9">
        <w:rPr>
          <w:rFonts w:ascii="Palatino Linotype" w:hAnsi="Palatino Linotype" w:cs="Arial"/>
          <w:bCs/>
          <w:i/>
          <w:iCs/>
          <w:sz w:val="22"/>
          <w:szCs w:val="22"/>
          <w:lang w:val="es-ES"/>
        </w:rPr>
        <w:t>y permanencia en la Universidad, siempre que cumplan los requisitos</w:t>
      </w:r>
      <w:r w:rsidR="00614F42" w:rsidRPr="005D5CE9">
        <w:rPr>
          <w:rFonts w:ascii="Palatino Linotype" w:hAnsi="Palatino Linotype" w:cs="Arial"/>
          <w:bCs/>
          <w:i/>
          <w:iCs/>
          <w:sz w:val="22"/>
          <w:szCs w:val="22"/>
          <w:lang w:val="es-ES"/>
        </w:rPr>
        <w:t xml:space="preserve"> y condiciones que se establezcan.</w:t>
      </w:r>
    </w:p>
    <w:p w14:paraId="6735B227" w14:textId="0A1E6D95" w:rsidR="00891D6A" w:rsidRPr="005D5CE9" w:rsidRDefault="00614F42"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r w:rsidRPr="005D5CE9">
        <w:rPr>
          <w:rFonts w:ascii="Palatino Linotype" w:hAnsi="Palatino Linotype" w:cs="Arial"/>
          <w:bCs/>
          <w:i/>
          <w:iCs/>
          <w:sz w:val="22"/>
          <w:szCs w:val="22"/>
          <w:lang w:val="es-ES"/>
        </w:rPr>
        <w:t>(…)</w:t>
      </w:r>
      <w:r w:rsidR="00806DE3" w:rsidRPr="005D5CE9">
        <w:rPr>
          <w:rFonts w:ascii="Palatino Linotype" w:hAnsi="Palatino Linotype" w:cs="Arial"/>
          <w:bCs/>
          <w:i/>
          <w:iCs/>
          <w:sz w:val="22"/>
          <w:szCs w:val="22"/>
          <w:lang w:val="es-ES"/>
        </w:rPr>
        <w:t>”</w:t>
      </w:r>
    </w:p>
    <w:p w14:paraId="3457B912" w14:textId="77777777" w:rsidR="00891D6A" w:rsidRPr="005D5CE9" w:rsidRDefault="00891D6A" w:rsidP="00A12842">
      <w:pPr>
        <w:widowControl w:val="0"/>
        <w:tabs>
          <w:tab w:val="left" w:pos="1701"/>
          <w:tab w:val="left" w:pos="1843"/>
        </w:tabs>
        <w:autoSpaceDE w:val="0"/>
        <w:autoSpaceDN w:val="0"/>
        <w:adjustRightInd w:val="0"/>
        <w:ind w:left="850" w:right="901"/>
        <w:jc w:val="both"/>
        <w:rPr>
          <w:rFonts w:ascii="Palatino Linotype" w:hAnsi="Palatino Linotype" w:cs="Arial"/>
          <w:bCs/>
          <w:i/>
          <w:iCs/>
          <w:sz w:val="22"/>
          <w:szCs w:val="22"/>
          <w:lang w:val="es-ES"/>
        </w:rPr>
      </w:pPr>
    </w:p>
    <w:p w14:paraId="4B4EEDC8" w14:textId="465DF322" w:rsidR="00E30EC5" w:rsidRPr="005D5CE9" w:rsidRDefault="00806DE3" w:rsidP="00806DE3">
      <w:pPr>
        <w:widowControl w:val="0"/>
        <w:tabs>
          <w:tab w:val="left" w:pos="1701"/>
          <w:tab w:val="left" w:pos="1843"/>
        </w:tabs>
        <w:autoSpaceDE w:val="0"/>
        <w:autoSpaceDN w:val="0"/>
        <w:adjustRightInd w:val="0"/>
        <w:ind w:left="850" w:right="901"/>
        <w:jc w:val="center"/>
        <w:rPr>
          <w:rFonts w:ascii="Palatino Linotype" w:hAnsi="Palatino Linotype"/>
          <w:b/>
          <w:bCs/>
          <w:i/>
          <w:iCs/>
          <w:sz w:val="22"/>
          <w:szCs w:val="22"/>
        </w:rPr>
      </w:pPr>
      <w:r w:rsidRPr="005D5CE9">
        <w:rPr>
          <w:rFonts w:ascii="Palatino Linotype" w:hAnsi="Palatino Linotype"/>
          <w:b/>
          <w:bCs/>
          <w:i/>
          <w:iCs/>
          <w:sz w:val="22"/>
          <w:szCs w:val="22"/>
        </w:rPr>
        <w:t>“</w:t>
      </w:r>
      <w:r w:rsidR="00557FE3" w:rsidRPr="005D5CE9">
        <w:rPr>
          <w:rFonts w:ascii="Palatino Linotype" w:hAnsi="Palatino Linotype"/>
          <w:b/>
          <w:bCs/>
          <w:i/>
          <w:iCs/>
          <w:sz w:val="22"/>
          <w:szCs w:val="22"/>
        </w:rPr>
        <w:t xml:space="preserve">Reglamento Interno de la </w:t>
      </w:r>
      <w:bookmarkStart w:id="20" w:name="_Hlk98269759"/>
      <w:r w:rsidR="00557FE3" w:rsidRPr="005D5CE9">
        <w:rPr>
          <w:rFonts w:ascii="Palatino Linotype" w:hAnsi="Palatino Linotype"/>
          <w:b/>
          <w:bCs/>
          <w:i/>
          <w:iCs/>
          <w:sz w:val="22"/>
          <w:szCs w:val="22"/>
        </w:rPr>
        <w:t xml:space="preserve">Facultad de Medicina </w:t>
      </w:r>
      <w:bookmarkEnd w:id="20"/>
      <w:r w:rsidR="00557FE3" w:rsidRPr="005D5CE9">
        <w:rPr>
          <w:rFonts w:ascii="Palatino Linotype" w:hAnsi="Palatino Linotype"/>
          <w:b/>
          <w:bCs/>
          <w:i/>
          <w:iCs/>
          <w:sz w:val="22"/>
          <w:szCs w:val="22"/>
        </w:rPr>
        <w:t>de la Universidad Autónoma del Estado de México</w:t>
      </w:r>
    </w:p>
    <w:p w14:paraId="2AB951A9" w14:textId="77AD7D52" w:rsidR="003D05AF" w:rsidRPr="005D5CE9" w:rsidRDefault="00B73632" w:rsidP="00A12842">
      <w:pPr>
        <w:widowControl w:val="0"/>
        <w:tabs>
          <w:tab w:val="left" w:pos="1701"/>
          <w:tab w:val="left" w:pos="1843"/>
        </w:tabs>
        <w:autoSpaceDE w:val="0"/>
        <w:autoSpaceDN w:val="0"/>
        <w:adjustRightInd w:val="0"/>
        <w:ind w:left="850" w:right="901"/>
        <w:jc w:val="both"/>
        <w:rPr>
          <w:rFonts w:ascii="Palatino Linotype" w:hAnsi="Palatino Linotype" w:cs="Arial"/>
          <w:i/>
          <w:iCs/>
          <w:sz w:val="22"/>
          <w:szCs w:val="22"/>
        </w:rPr>
      </w:pPr>
      <w:r w:rsidRPr="005D5CE9">
        <w:rPr>
          <w:rFonts w:ascii="Palatino Linotype" w:hAnsi="Palatino Linotype" w:cs="Arial"/>
          <w:b/>
          <w:bCs/>
          <w:i/>
          <w:iCs/>
          <w:sz w:val="22"/>
          <w:szCs w:val="22"/>
        </w:rPr>
        <w:t>Artículo 20.</w:t>
      </w:r>
      <w:r w:rsidRPr="005D5CE9">
        <w:rPr>
          <w:rFonts w:ascii="Palatino Linotype" w:hAnsi="Palatino Linotype" w:cs="Arial"/>
          <w:i/>
          <w:iCs/>
          <w:sz w:val="22"/>
          <w:szCs w:val="22"/>
        </w:rPr>
        <w:t xml:space="preserve"> Para el estudio, planeación y despacho de los asuntos de su competencia, el Director de la Facultad será auxiliado por un Subdirector Académico, un Subdirector Administrativo, un Coordinador de Investigación y Estudios de Postgrado y un Coordinador de Difusión Cultural, Extensión y Vinculación. Estos funcionarios deberán reunir los requisitos y tendrán las atribuciones que señale la Legislación Universitaria.</w:t>
      </w:r>
      <w:r w:rsidR="00806DE3" w:rsidRPr="005D5CE9">
        <w:rPr>
          <w:rFonts w:ascii="Palatino Linotype" w:hAnsi="Palatino Linotype" w:cs="Arial"/>
          <w:i/>
          <w:iCs/>
          <w:sz w:val="22"/>
          <w:szCs w:val="22"/>
        </w:rPr>
        <w:t>”</w:t>
      </w:r>
    </w:p>
    <w:p w14:paraId="2640014C" w14:textId="77777777" w:rsidR="00B73632" w:rsidRPr="005D5CE9" w:rsidRDefault="00B73632" w:rsidP="00A12842">
      <w:pPr>
        <w:widowControl w:val="0"/>
        <w:tabs>
          <w:tab w:val="left" w:pos="1701"/>
          <w:tab w:val="left" w:pos="1843"/>
        </w:tabs>
        <w:autoSpaceDE w:val="0"/>
        <w:autoSpaceDN w:val="0"/>
        <w:adjustRightInd w:val="0"/>
        <w:ind w:left="850" w:right="901"/>
        <w:jc w:val="both"/>
        <w:rPr>
          <w:rFonts w:ascii="Palatino Linotype" w:hAnsi="Palatino Linotype" w:cs="Arial"/>
          <w:i/>
          <w:iCs/>
          <w:sz w:val="22"/>
          <w:szCs w:val="22"/>
        </w:rPr>
      </w:pPr>
    </w:p>
    <w:p w14:paraId="15D78512" w14:textId="4632E721" w:rsidR="00A12842" w:rsidRPr="005D5CE9" w:rsidRDefault="00806DE3" w:rsidP="00A12842">
      <w:pPr>
        <w:ind w:left="850" w:right="901"/>
        <w:jc w:val="center"/>
        <w:rPr>
          <w:rFonts w:ascii="Palatino Linotype" w:hAnsi="Palatino Linotype" w:cs="Arial"/>
          <w:b/>
          <w:i/>
          <w:iCs/>
          <w:sz w:val="22"/>
          <w:szCs w:val="22"/>
          <w:lang w:val="es-ES"/>
        </w:rPr>
      </w:pPr>
      <w:r w:rsidRPr="005D5CE9">
        <w:rPr>
          <w:rFonts w:ascii="Palatino Linotype" w:hAnsi="Palatino Linotype" w:cs="Arial"/>
          <w:b/>
          <w:i/>
          <w:iCs/>
          <w:sz w:val="22"/>
          <w:szCs w:val="22"/>
          <w:lang w:val="es-ES"/>
        </w:rPr>
        <w:t>“</w:t>
      </w:r>
      <w:r w:rsidR="00A12842" w:rsidRPr="005D5CE9">
        <w:rPr>
          <w:rFonts w:ascii="Palatino Linotype" w:hAnsi="Palatino Linotype" w:cs="Arial"/>
          <w:b/>
          <w:i/>
          <w:iCs/>
          <w:sz w:val="22"/>
          <w:szCs w:val="22"/>
          <w:lang w:val="es-ES"/>
        </w:rPr>
        <w:t>Ley del Trabajo de los Servidores Públicos del Estado y Municipios</w:t>
      </w:r>
    </w:p>
    <w:p w14:paraId="2A31C64F" w14:textId="77777777" w:rsidR="00A12842" w:rsidRPr="005D5CE9" w:rsidRDefault="00A12842" w:rsidP="00A12842">
      <w:pPr>
        <w:ind w:left="850" w:right="901"/>
        <w:jc w:val="center"/>
        <w:rPr>
          <w:rFonts w:ascii="Palatino Linotype" w:hAnsi="Palatino Linotype" w:cs="Arial"/>
          <w:bCs/>
          <w:i/>
          <w:iCs/>
          <w:sz w:val="22"/>
          <w:szCs w:val="22"/>
          <w:lang w:val="es-ES"/>
        </w:rPr>
      </w:pPr>
    </w:p>
    <w:p w14:paraId="0818C674" w14:textId="5291825D" w:rsidR="00A12842" w:rsidRPr="005D5CE9" w:rsidRDefault="00A12842" w:rsidP="00A12842">
      <w:pPr>
        <w:ind w:left="850" w:right="901"/>
        <w:jc w:val="both"/>
        <w:rPr>
          <w:rFonts w:ascii="Palatino Linotype" w:hAnsi="Palatino Linotype" w:cs="Arial"/>
          <w:bCs/>
          <w:i/>
          <w:iCs/>
          <w:sz w:val="22"/>
          <w:szCs w:val="22"/>
          <w:lang w:val="es-ES"/>
        </w:rPr>
      </w:pPr>
      <w:r w:rsidRPr="005D5CE9">
        <w:rPr>
          <w:rFonts w:ascii="Palatino Linotype" w:hAnsi="Palatino Linotype" w:cs="Arial"/>
          <w:bCs/>
          <w:i/>
          <w:iCs/>
          <w:sz w:val="22"/>
          <w:szCs w:val="22"/>
          <w:lang w:val="es-ES"/>
        </w:rPr>
        <w:lastRenderedPageBreak/>
        <w:t>ARTÍCULO 47. Para ingresar al servicio público se requiere:</w:t>
      </w:r>
    </w:p>
    <w:p w14:paraId="1F54FCC9" w14:textId="125AAAC8" w:rsidR="00A12842" w:rsidRPr="005D5CE9" w:rsidRDefault="00A12842" w:rsidP="00A12842">
      <w:pPr>
        <w:ind w:left="850" w:right="901"/>
        <w:jc w:val="both"/>
        <w:rPr>
          <w:rFonts w:ascii="Palatino Linotype" w:hAnsi="Palatino Linotype" w:cs="Arial"/>
          <w:bCs/>
          <w:i/>
          <w:iCs/>
          <w:sz w:val="22"/>
          <w:szCs w:val="22"/>
          <w:lang w:val="es-ES"/>
        </w:rPr>
      </w:pPr>
      <w:r w:rsidRPr="005D5CE9">
        <w:rPr>
          <w:rFonts w:ascii="Palatino Linotype" w:hAnsi="Palatino Linotype" w:cs="Arial"/>
          <w:bCs/>
          <w:i/>
          <w:iCs/>
          <w:sz w:val="22"/>
          <w:szCs w:val="22"/>
          <w:lang w:val="es-ES"/>
        </w:rPr>
        <w:t>(…)</w:t>
      </w:r>
    </w:p>
    <w:p w14:paraId="1A72787F" w14:textId="77777777" w:rsidR="00A12842" w:rsidRPr="005D5CE9" w:rsidRDefault="00A12842" w:rsidP="00A12842">
      <w:pPr>
        <w:ind w:left="850" w:right="901"/>
        <w:jc w:val="both"/>
        <w:rPr>
          <w:rFonts w:ascii="Palatino Linotype" w:hAnsi="Palatino Linotype" w:cs="Arial"/>
          <w:bCs/>
          <w:i/>
          <w:iCs/>
          <w:sz w:val="22"/>
          <w:szCs w:val="22"/>
          <w:lang w:val="es-ES"/>
        </w:rPr>
      </w:pPr>
      <w:r w:rsidRPr="005D5CE9">
        <w:rPr>
          <w:rFonts w:ascii="Palatino Linotype" w:hAnsi="Palatino Linotype" w:cs="Arial"/>
          <w:b/>
          <w:i/>
          <w:iCs/>
          <w:sz w:val="22"/>
          <w:szCs w:val="22"/>
          <w:lang w:val="es-ES"/>
        </w:rPr>
        <w:t>VIII.</w:t>
      </w:r>
      <w:r w:rsidRPr="005D5CE9">
        <w:rPr>
          <w:rFonts w:ascii="Palatino Linotype" w:hAnsi="Palatino Linotype" w:cs="Arial"/>
          <w:bCs/>
          <w:i/>
          <w:iCs/>
          <w:sz w:val="22"/>
          <w:szCs w:val="22"/>
          <w:lang w:val="es-ES"/>
        </w:rPr>
        <w:t xml:space="preserve"> Cumplir con los requisitos que se establezcan para los diferentes puestos;</w:t>
      </w:r>
    </w:p>
    <w:p w14:paraId="348572EF" w14:textId="77777777" w:rsidR="00A12842" w:rsidRPr="005D5CE9" w:rsidRDefault="00A12842" w:rsidP="00A12842">
      <w:pPr>
        <w:ind w:left="850" w:right="901"/>
        <w:jc w:val="both"/>
        <w:rPr>
          <w:rFonts w:ascii="Palatino Linotype" w:hAnsi="Palatino Linotype" w:cs="Arial"/>
          <w:bCs/>
          <w:i/>
          <w:iCs/>
          <w:sz w:val="22"/>
          <w:szCs w:val="22"/>
          <w:lang w:val="es-ES"/>
        </w:rPr>
      </w:pPr>
      <w:r w:rsidRPr="005D5CE9">
        <w:rPr>
          <w:rFonts w:ascii="Palatino Linotype" w:hAnsi="Palatino Linotype" w:cs="Arial"/>
          <w:b/>
          <w:i/>
          <w:iCs/>
          <w:sz w:val="22"/>
          <w:szCs w:val="22"/>
          <w:lang w:val="es-ES"/>
        </w:rPr>
        <w:t>IX.</w:t>
      </w:r>
      <w:r w:rsidRPr="005D5CE9">
        <w:rPr>
          <w:rFonts w:ascii="Palatino Linotype" w:hAnsi="Palatino Linotype" w:cs="Arial"/>
          <w:bCs/>
          <w:i/>
          <w:iCs/>
          <w:sz w:val="22"/>
          <w:szCs w:val="22"/>
          <w:lang w:val="es-ES"/>
        </w:rPr>
        <w:t xml:space="preserve"> Acreditar por medio de los exámenes correspondientes los conocimientos y aptitudes necesarios para el desempeño del puesto; y</w:t>
      </w:r>
    </w:p>
    <w:p w14:paraId="035A0272" w14:textId="041993A1" w:rsidR="00A12842" w:rsidRPr="005D5CE9" w:rsidRDefault="00A12842" w:rsidP="00A12842">
      <w:pPr>
        <w:ind w:left="850" w:right="901"/>
        <w:jc w:val="both"/>
        <w:rPr>
          <w:rFonts w:ascii="Palatino Linotype" w:hAnsi="Palatino Linotype" w:cs="Arial"/>
          <w:bCs/>
          <w:i/>
          <w:iCs/>
          <w:sz w:val="22"/>
          <w:szCs w:val="22"/>
          <w:lang w:val="es-ES"/>
        </w:rPr>
      </w:pPr>
      <w:r w:rsidRPr="005D5CE9">
        <w:rPr>
          <w:rFonts w:ascii="Palatino Linotype" w:hAnsi="Palatino Linotype" w:cs="Arial"/>
          <w:bCs/>
          <w:i/>
          <w:iCs/>
          <w:sz w:val="22"/>
          <w:szCs w:val="22"/>
          <w:lang w:val="es-ES"/>
        </w:rPr>
        <w:t>(…)</w:t>
      </w:r>
      <w:r w:rsidR="00806DE3" w:rsidRPr="005D5CE9">
        <w:rPr>
          <w:rFonts w:ascii="Palatino Linotype" w:hAnsi="Palatino Linotype" w:cs="Arial"/>
          <w:bCs/>
          <w:i/>
          <w:iCs/>
          <w:sz w:val="22"/>
          <w:szCs w:val="22"/>
          <w:lang w:val="es-ES"/>
        </w:rPr>
        <w:t>”</w:t>
      </w:r>
    </w:p>
    <w:p w14:paraId="134B8736" w14:textId="0DBF8B50" w:rsidR="00B73632" w:rsidRPr="005D5CE9" w:rsidRDefault="00A35BA2"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D5CE9">
        <w:rPr>
          <w:rFonts w:ascii="Palatino Linotype" w:hAnsi="Palatino Linotype" w:cs="Arial"/>
        </w:rPr>
        <w:t xml:space="preserve">Al estar sujetos a </w:t>
      </w:r>
      <w:r w:rsidR="00497D5D" w:rsidRPr="005D5CE9">
        <w:rPr>
          <w:rFonts w:ascii="Palatino Linotype" w:hAnsi="Palatino Linotype" w:cs="Arial"/>
        </w:rPr>
        <w:t xml:space="preserve">requisitos y </w:t>
      </w:r>
      <w:r w:rsidR="005E3487" w:rsidRPr="005D5CE9">
        <w:rPr>
          <w:rFonts w:ascii="Palatino Linotype" w:hAnsi="Palatino Linotype" w:cs="Arial"/>
        </w:rPr>
        <w:t xml:space="preserve">procedimientos </w:t>
      </w:r>
      <w:r w:rsidR="00806DE3" w:rsidRPr="005D5CE9">
        <w:rPr>
          <w:rFonts w:ascii="Palatino Linotype" w:hAnsi="Palatino Linotype" w:cs="Arial"/>
        </w:rPr>
        <w:t>que se establezcan para los diferentes puestos deben de co</w:t>
      </w:r>
      <w:r w:rsidR="00DB3152" w:rsidRPr="005D5CE9">
        <w:rPr>
          <w:rFonts w:ascii="Palatino Linotype" w:hAnsi="Palatino Linotype" w:cs="Arial"/>
        </w:rPr>
        <w:t>n</w:t>
      </w:r>
      <w:r w:rsidR="00806DE3" w:rsidRPr="005D5CE9">
        <w:rPr>
          <w:rFonts w:ascii="Palatino Linotype" w:hAnsi="Palatino Linotype" w:cs="Arial"/>
        </w:rPr>
        <w:t xml:space="preserve">star </w:t>
      </w:r>
      <w:r w:rsidR="00DB3152" w:rsidRPr="005D5CE9">
        <w:rPr>
          <w:rFonts w:ascii="Palatino Linotype" w:hAnsi="Palatino Linotype" w:cs="Arial"/>
        </w:rPr>
        <w:t>los documentos formales donde se advierta los per</w:t>
      </w:r>
      <w:r w:rsidR="00283741" w:rsidRPr="005D5CE9">
        <w:rPr>
          <w:rFonts w:ascii="Palatino Linotype" w:hAnsi="Palatino Linotype" w:cs="Arial"/>
        </w:rPr>
        <w:t xml:space="preserve">files académicos, es oportuno, mencionar </w:t>
      </w:r>
      <w:r w:rsidR="006A124C" w:rsidRPr="005D5CE9">
        <w:rPr>
          <w:rFonts w:ascii="Palatino Linotype" w:hAnsi="Palatino Linotype" w:cs="Arial"/>
        </w:rPr>
        <w:t>que,</w:t>
      </w:r>
      <w:r w:rsidR="00283741" w:rsidRPr="005D5CE9">
        <w:rPr>
          <w:rFonts w:ascii="Palatino Linotype" w:hAnsi="Palatino Linotype" w:cs="Arial"/>
        </w:rPr>
        <w:t xml:space="preserve"> del historial de percepciones entregado en la res</w:t>
      </w:r>
      <w:r w:rsidR="001F1139" w:rsidRPr="005D5CE9">
        <w:rPr>
          <w:rFonts w:ascii="Palatino Linotype" w:hAnsi="Palatino Linotype" w:cs="Arial"/>
        </w:rPr>
        <w:t xml:space="preserve">puesta, se precisa que la </w:t>
      </w:r>
      <w:r w:rsidR="000574CB" w:rsidRPr="005D5CE9">
        <w:rPr>
          <w:rFonts w:ascii="Palatino Linotype" w:hAnsi="Palatino Linotype" w:cs="Arial"/>
        </w:rPr>
        <w:t xml:space="preserve">trabajadora Alma Leticia Mendoza Meza, empezó su trayectoria laboral como Asistente A, </w:t>
      </w:r>
      <w:r w:rsidR="006A124C" w:rsidRPr="005D5CE9">
        <w:rPr>
          <w:rFonts w:ascii="Palatino Linotype" w:hAnsi="Palatino Linotype" w:cs="Arial"/>
        </w:rPr>
        <w:t>tal y como se precisa en la siguiente imagen:</w:t>
      </w:r>
    </w:p>
    <w:p w14:paraId="1AC4948D" w14:textId="77777777" w:rsidR="006A124C" w:rsidRPr="005D5CE9" w:rsidRDefault="006A124C"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FFE4040" w14:textId="31E66947" w:rsidR="006A124C" w:rsidRPr="005D5CE9" w:rsidRDefault="0024508C" w:rsidP="0024508C">
      <w:pPr>
        <w:widowControl w:val="0"/>
        <w:tabs>
          <w:tab w:val="left" w:pos="1701"/>
          <w:tab w:val="left" w:pos="1843"/>
        </w:tabs>
        <w:autoSpaceDE w:val="0"/>
        <w:autoSpaceDN w:val="0"/>
        <w:adjustRightInd w:val="0"/>
        <w:spacing w:line="360" w:lineRule="auto"/>
        <w:jc w:val="center"/>
        <w:rPr>
          <w:rFonts w:ascii="Palatino Linotype" w:hAnsi="Palatino Linotype" w:cs="Arial"/>
        </w:rPr>
      </w:pPr>
      <w:r w:rsidRPr="005D5CE9">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6F6190F2" wp14:editId="3B23A60D">
                <wp:simplePos x="0" y="0"/>
                <wp:positionH relativeFrom="column">
                  <wp:posOffset>3829685</wp:posOffset>
                </wp:positionH>
                <wp:positionV relativeFrom="paragraph">
                  <wp:posOffset>372110</wp:posOffset>
                </wp:positionV>
                <wp:extent cx="836762" cy="3916392"/>
                <wp:effectExtent l="0" t="0" r="20955" b="27305"/>
                <wp:wrapNone/>
                <wp:docPr id="10" name="Rectángulo 10"/>
                <wp:cNvGraphicFramePr/>
                <a:graphic xmlns:a="http://schemas.openxmlformats.org/drawingml/2006/main">
                  <a:graphicData uri="http://schemas.microsoft.com/office/word/2010/wordprocessingShape">
                    <wps:wsp>
                      <wps:cNvSpPr/>
                      <wps:spPr>
                        <a:xfrm>
                          <a:off x="0" y="0"/>
                          <a:ext cx="836762" cy="391639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C34EA4" id="Rectángulo 10" o:spid="_x0000_s1026" style="position:absolute;margin-left:301.55pt;margin-top:29.3pt;width:65.9pt;height:30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nSUQIAAPcEAAAOAAAAZHJzL2Uyb0RvYy54bWysVE1vGjEQvVfqf7B8L8sSShLEEiEiqkpR&#10;EjWpcjZeO6zq9bhjw0J/fcfeZUlTTlUvZux58/V4s7ObfW3YTqGvwBY8Hww5U1ZCWdnXgn9/Xn26&#10;4swHYUthwKqCH5TnN/OPH2aNm6oRbMCUChklsX7auIJvQnDTLPNyo2rhB+CUJacGrEWgK75mJYqG&#10;stcmGw2Hk6wBLB2CVN7T623r5POUX2slw4PWXgVmCk69hXRiOtfxzOYzMX1F4TaV7NoQ/9BFLSpL&#10;RftUtyIItsXqr1R1JRE86DCQUGegdSVVmoGmyYfvpnnaCKfSLESOdz1N/v+llfe7J/eIREPj/NST&#10;GafYa6zjL/XH9omsQ0+W2gcm6fHqYnI5GXEmyXVxnU8urkeRzewU7dCHLwpqFo2CI/0ZiSOxu/Oh&#10;hR4hsZiFVWVMfD+1kqxwMCoCjP2mNKtKKj5KiZJK1NIg2wn6f4WUyoZjFwkdwzRl7QPzc4Em5F3r&#10;HTaGqaSePnB4LvDPin1Eqgo29MF1ZQHPJSh/9JVb/HH6duY4/hrKwyMyhFa73slVRXzeCR8eBZJY&#10;Sda0gOGBDm2gKTh0FmcbwF/n3iOeNERezhoSf8H9z61AxZn5akld1/l4HLclXcafL0d0wbee9VuP&#10;3dZLIP5zWnUnkxnxwRxNjVC/0J4uYlVyCSupdsFlwONlGdqlpE2XarFIMNoQJ8KdfXIyJo+sRr08&#10;718Euk5UgeR4D8dFEdN32mqxMdLCYhtAV0l4J147vmm7knS7L0Fc37f3hDp9r+a/AQAA//8DAFBL&#10;AwQUAAYACAAAACEAc63LKOAAAAAKAQAADwAAAGRycy9kb3ducmV2LnhtbEyPXUvEMBBF3wX/QxjB&#10;Nzfdr3atTZeyICiCYFcQ37LN2BaTSW2y2/XfOz7p43AP954ptmdnxQnH0HtSMJ8lIJAab3pqFbzu&#10;7282IELUZLT1hAq+McC2vLwodG78RC94qmMruIRCrhV0MQ65lKHp0Okw8wMSZx9+dDryObbSjHri&#10;cmflIklS6XRPvNDpAXcdNp/10Smwi6x+oKfq+fHdkJ2qXbp/oy+lrq/O1R2IiOf4B8OvPqtDyU4H&#10;fyQThFWQJss5owrWmxQEA9lydQviwEm2XoEsC/n/hfIHAAD//wMAUEsBAi0AFAAGAAgAAAAhALaD&#10;OJL+AAAA4QEAABMAAAAAAAAAAAAAAAAAAAAAAFtDb250ZW50X1R5cGVzXS54bWxQSwECLQAUAAYA&#10;CAAAACEAOP0h/9YAAACUAQAACwAAAAAAAAAAAAAAAAAvAQAAX3JlbHMvLnJlbHNQSwECLQAUAAYA&#10;CAAAACEAG6450lECAAD3BAAADgAAAAAAAAAAAAAAAAAuAgAAZHJzL2Uyb0RvYy54bWxQSwECLQAU&#10;AAYACAAAACEAc63LKOAAAAAKAQAADwAAAAAAAAAAAAAAAACrBAAAZHJzL2Rvd25yZXYueG1sUEsF&#10;BgAAAAAEAAQA8wAAALgFAAAAAA==&#10;" filled="f" strokecolor="#c0504d [3205]" strokeweight="2pt"/>
            </w:pict>
          </mc:Fallback>
        </mc:AlternateContent>
      </w:r>
      <w:r w:rsidRPr="005D5CE9">
        <w:rPr>
          <w:rFonts w:ascii="Palatino Linotype" w:hAnsi="Palatino Linotype" w:cs="Arial"/>
          <w:noProof/>
          <w:lang w:eastAsia="es-MX"/>
        </w:rPr>
        <w:drawing>
          <wp:inline distT="0" distB="0" distL="0" distR="0" wp14:anchorId="743A2259" wp14:editId="32CCC9DA">
            <wp:extent cx="4457146" cy="429069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420" b="31437"/>
                    <a:stretch/>
                  </pic:blipFill>
                  <pic:spPr bwMode="auto">
                    <a:xfrm>
                      <a:off x="0" y="0"/>
                      <a:ext cx="4466281" cy="4299489"/>
                    </a:xfrm>
                    <a:prstGeom prst="rect">
                      <a:avLst/>
                    </a:prstGeom>
                    <a:ln>
                      <a:noFill/>
                    </a:ln>
                    <a:extLst>
                      <a:ext uri="{53640926-AAD7-44D8-BBD7-CCE9431645EC}">
                        <a14:shadowObscured xmlns:a14="http://schemas.microsoft.com/office/drawing/2010/main"/>
                      </a:ext>
                    </a:extLst>
                  </pic:spPr>
                </pic:pic>
              </a:graphicData>
            </a:graphic>
          </wp:inline>
        </w:drawing>
      </w:r>
    </w:p>
    <w:p w14:paraId="22D6ACB6" w14:textId="433A9BA8" w:rsidR="00497D5D" w:rsidRPr="005D5CE9" w:rsidRDefault="0024508C"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D5CE9">
        <w:rPr>
          <w:rFonts w:ascii="Palatino Linotype" w:hAnsi="Palatino Linotype" w:cs="Arial"/>
        </w:rPr>
        <w:lastRenderedPageBreak/>
        <w:t xml:space="preserve">En </w:t>
      </w:r>
      <w:r w:rsidR="00E01A03" w:rsidRPr="005D5CE9">
        <w:rPr>
          <w:rFonts w:ascii="Palatino Linotype" w:hAnsi="Palatino Linotype" w:cs="Arial"/>
        </w:rPr>
        <w:t xml:space="preserve">ese </w:t>
      </w:r>
      <w:r w:rsidRPr="005D5CE9">
        <w:rPr>
          <w:rFonts w:ascii="Palatino Linotype" w:hAnsi="Palatino Linotype" w:cs="Arial"/>
        </w:rPr>
        <w:t>sentido</w:t>
      </w:r>
      <w:r w:rsidR="00E01A03" w:rsidRPr="005D5CE9">
        <w:rPr>
          <w:rFonts w:ascii="Palatino Linotype" w:hAnsi="Palatino Linotype" w:cs="Arial"/>
        </w:rPr>
        <w:t xml:space="preserve">, de acuerdo a la normatividad antes citada se precisa que </w:t>
      </w:r>
      <w:r w:rsidR="00422AB6" w:rsidRPr="005D5CE9">
        <w:rPr>
          <w:rFonts w:ascii="Palatino Linotype" w:hAnsi="Palatino Linotype" w:cs="Arial"/>
        </w:rPr>
        <w:t xml:space="preserve">para cambio </w:t>
      </w:r>
      <w:r w:rsidR="00375707" w:rsidRPr="005D5CE9">
        <w:rPr>
          <w:rFonts w:ascii="Palatino Linotype" w:hAnsi="Palatino Linotype" w:cs="Arial"/>
        </w:rPr>
        <w:t xml:space="preserve">o promoción </w:t>
      </w:r>
      <w:r w:rsidR="00422AB6" w:rsidRPr="005D5CE9">
        <w:rPr>
          <w:rFonts w:ascii="Palatino Linotype" w:hAnsi="Palatino Linotype" w:cs="Arial"/>
        </w:rPr>
        <w:t>de</w:t>
      </w:r>
      <w:r w:rsidR="00375707" w:rsidRPr="005D5CE9">
        <w:rPr>
          <w:rFonts w:ascii="Palatino Linotype" w:hAnsi="Palatino Linotype" w:cs="Arial"/>
        </w:rPr>
        <w:t>l</w:t>
      </w:r>
      <w:r w:rsidR="00422AB6" w:rsidRPr="005D5CE9">
        <w:rPr>
          <w:rFonts w:ascii="Palatino Linotype" w:hAnsi="Palatino Linotype" w:cs="Arial"/>
        </w:rPr>
        <w:t xml:space="preserve"> puest</w:t>
      </w:r>
      <w:r w:rsidR="00375707" w:rsidRPr="005D5CE9">
        <w:rPr>
          <w:rFonts w:ascii="Palatino Linotype" w:hAnsi="Palatino Linotype" w:cs="Arial"/>
        </w:rPr>
        <w:t>o, para el caso en concreto l</w:t>
      </w:r>
      <w:r w:rsidR="00422AB6" w:rsidRPr="005D5CE9">
        <w:rPr>
          <w:rFonts w:ascii="Palatino Linotype" w:hAnsi="Palatino Linotype" w:cs="Arial"/>
        </w:rPr>
        <w:t xml:space="preserve">a </w:t>
      </w:r>
      <w:bookmarkStart w:id="21" w:name="_Hlk98269731"/>
      <w:r w:rsidR="00375707" w:rsidRPr="005D5CE9">
        <w:rPr>
          <w:rFonts w:ascii="Palatino Linotype" w:hAnsi="Palatino Linotype" w:cs="Arial"/>
        </w:rPr>
        <w:t>Coordinación</w:t>
      </w:r>
      <w:r w:rsidR="00422AB6" w:rsidRPr="005D5CE9">
        <w:rPr>
          <w:rFonts w:ascii="Palatino Linotype" w:hAnsi="Palatino Linotype" w:cs="Arial"/>
        </w:rPr>
        <w:t xml:space="preserve"> Académica</w:t>
      </w:r>
      <w:bookmarkEnd w:id="21"/>
      <w:r w:rsidR="00422AB6" w:rsidRPr="005D5CE9">
        <w:rPr>
          <w:rFonts w:ascii="Palatino Linotype" w:hAnsi="Palatino Linotype" w:cs="Arial"/>
        </w:rPr>
        <w:t xml:space="preserve">, </w:t>
      </w:r>
      <w:r w:rsidR="00A311F0" w:rsidRPr="005D5CE9">
        <w:rPr>
          <w:rFonts w:ascii="Palatino Linotype" w:hAnsi="Palatino Linotype" w:cs="Arial"/>
        </w:rPr>
        <w:t xml:space="preserve">el cual se </w:t>
      </w:r>
      <w:r w:rsidR="00422AB6" w:rsidRPr="005D5CE9">
        <w:rPr>
          <w:rFonts w:ascii="Palatino Linotype" w:hAnsi="Palatino Linotype" w:cs="Arial"/>
        </w:rPr>
        <w:t xml:space="preserve">accede a una categoría o nivel superior, </w:t>
      </w:r>
      <w:r w:rsidR="00375707" w:rsidRPr="005D5CE9">
        <w:rPr>
          <w:rFonts w:ascii="Palatino Linotype" w:hAnsi="Palatino Linotype" w:cs="Arial"/>
        </w:rPr>
        <w:t>se debe de</w:t>
      </w:r>
      <w:r w:rsidR="00A311F0" w:rsidRPr="005D5CE9">
        <w:rPr>
          <w:rFonts w:ascii="Palatino Linotype" w:hAnsi="Palatino Linotype" w:cs="Arial"/>
        </w:rPr>
        <w:t xml:space="preserve"> </w:t>
      </w:r>
      <w:r w:rsidR="00422AB6" w:rsidRPr="005D5CE9">
        <w:rPr>
          <w:rFonts w:ascii="Palatino Linotype" w:hAnsi="Palatino Linotype" w:cs="Arial"/>
        </w:rPr>
        <w:t>cumpli</w:t>
      </w:r>
      <w:r w:rsidR="00375707" w:rsidRPr="005D5CE9">
        <w:rPr>
          <w:rFonts w:ascii="Palatino Linotype" w:hAnsi="Palatino Linotype" w:cs="Arial"/>
        </w:rPr>
        <w:t>r</w:t>
      </w:r>
      <w:r w:rsidR="00422AB6" w:rsidRPr="005D5CE9">
        <w:rPr>
          <w:rFonts w:ascii="Palatino Linotype" w:hAnsi="Palatino Linotype" w:cs="Arial"/>
        </w:rPr>
        <w:t xml:space="preserve"> </w:t>
      </w:r>
      <w:r w:rsidR="00A311F0" w:rsidRPr="005D5CE9">
        <w:rPr>
          <w:rFonts w:ascii="Palatino Linotype" w:hAnsi="Palatino Linotype" w:cs="Arial"/>
        </w:rPr>
        <w:t xml:space="preserve">con </w:t>
      </w:r>
      <w:r w:rsidR="00422AB6" w:rsidRPr="005D5CE9">
        <w:rPr>
          <w:rFonts w:ascii="Palatino Linotype" w:hAnsi="Palatino Linotype" w:cs="Arial"/>
        </w:rPr>
        <w:t>los requisitos y procedimientos que se establezcan en la normatividad aplicable de la legislación universitaria</w:t>
      </w:r>
      <w:r w:rsidR="00A311F0" w:rsidRPr="005D5CE9">
        <w:rPr>
          <w:rFonts w:ascii="Palatino Linotype" w:hAnsi="Palatino Linotype" w:cs="Arial"/>
        </w:rPr>
        <w:t xml:space="preserve">, es por ello, que este Instituto </w:t>
      </w:r>
      <w:r w:rsidR="00267688" w:rsidRPr="005D5CE9">
        <w:rPr>
          <w:rFonts w:ascii="Palatino Linotype" w:hAnsi="Palatino Linotype" w:cs="Arial"/>
        </w:rPr>
        <w:t xml:space="preserve">determina ordenar al </w:t>
      </w:r>
      <w:r w:rsidR="00267688" w:rsidRPr="005D5CE9">
        <w:rPr>
          <w:rFonts w:ascii="Palatino Linotype" w:hAnsi="Palatino Linotype" w:cs="Arial"/>
          <w:b/>
          <w:bCs/>
        </w:rPr>
        <w:t>SUJETO OBLIGADO</w:t>
      </w:r>
      <w:r w:rsidR="00267688" w:rsidRPr="005D5CE9">
        <w:rPr>
          <w:rFonts w:ascii="Palatino Linotype" w:hAnsi="Palatino Linotype" w:cs="Arial"/>
        </w:rPr>
        <w:t xml:space="preserve"> haga entrega de los documentos oficiales donde conste </w:t>
      </w:r>
      <w:r w:rsidR="001C1933" w:rsidRPr="005D5CE9">
        <w:rPr>
          <w:rFonts w:ascii="Palatino Linotype" w:hAnsi="Palatino Linotype" w:cs="Arial"/>
        </w:rPr>
        <w:t xml:space="preserve">el perfil académico profesional para ocupar el puesto de </w:t>
      </w:r>
      <w:r w:rsidR="00D83523" w:rsidRPr="005D5CE9">
        <w:rPr>
          <w:rFonts w:ascii="Palatino Linotype" w:hAnsi="Palatino Linotype" w:cs="Arial"/>
        </w:rPr>
        <w:t>la Coordinadora Académica, de la Facultad de Medicina, en versión publica de ser procedente.</w:t>
      </w:r>
    </w:p>
    <w:p w14:paraId="48ED1978" w14:textId="77777777" w:rsidR="00D83523" w:rsidRPr="005D5CE9" w:rsidRDefault="00D83523"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AFB0DEC" w14:textId="77777777" w:rsidR="00C13926" w:rsidRPr="005D5CE9" w:rsidRDefault="00C13926" w:rsidP="00C13926">
      <w:pPr>
        <w:spacing w:line="360" w:lineRule="auto"/>
        <w:jc w:val="both"/>
        <w:rPr>
          <w:rFonts w:ascii="Palatino Linotype" w:eastAsia="Arial Unicode MS" w:hAnsi="Palatino Linotype" w:cs="Arial"/>
        </w:rPr>
      </w:pPr>
      <w:r w:rsidRPr="005D5CE9">
        <w:rPr>
          <w:rFonts w:ascii="Palatino Linotype" w:hAnsi="Palatino Linotype"/>
        </w:rPr>
        <w:t xml:space="preserve">Ahora </w:t>
      </w:r>
      <w:r w:rsidRPr="005D5CE9">
        <w:rPr>
          <w:rFonts w:ascii="Palatino Linotype" w:hAnsi="Palatino Linotype" w:cs="Arial"/>
          <w:noProof/>
          <w:lang w:eastAsia="es-MX"/>
        </w:rPr>
        <w:t>bien</w:t>
      </w:r>
      <w:r w:rsidRPr="005D5CE9">
        <w:rPr>
          <w:rFonts w:ascii="Palatino Linotype" w:hAnsi="Palatino Linotype"/>
        </w:rPr>
        <w:t xml:space="preserve">, en relación a la </w:t>
      </w:r>
      <w:r w:rsidRPr="005D5CE9">
        <w:rPr>
          <w:rFonts w:ascii="Palatino Linotype" w:hAnsi="Palatino Linotype"/>
          <w:b/>
        </w:rPr>
        <w:t xml:space="preserve">versión pública </w:t>
      </w:r>
      <w:r w:rsidRPr="005D5CE9">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5D5CE9">
        <w:rPr>
          <w:rFonts w:ascii="Palatino Linotype" w:eastAsia="Arial Unicode MS" w:hAnsi="Palatino Linotype" w:cs="Arial"/>
        </w:rPr>
        <w:t>omitirse, eliminarse o suprimirse la</w:t>
      </w:r>
      <w:r w:rsidRPr="005D5CE9">
        <w:rPr>
          <w:rFonts w:ascii="Palatino Linotype" w:hAnsi="Palatino Linotype"/>
        </w:rPr>
        <w:t xml:space="preserve"> información </w:t>
      </w:r>
      <w:r w:rsidRPr="005D5CE9">
        <w:rPr>
          <w:rFonts w:ascii="Palatino Linotype" w:hAnsi="Palatino Linotype"/>
          <w:b/>
        </w:rPr>
        <w:t>confidencial</w:t>
      </w:r>
      <w:r w:rsidRPr="005D5CE9">
        <w:rPr>
          <w:rFonts w:ascii="Palatino Linotype" w:eastAsia="Arial Unicode MS" w:hAnsi="Palatino Linotype" w:cs="Arial"/>
        </w:rPr>
        <w:t xml:space="preserve">. </w:t>
      </w:r>
    </w:p>
    <w:p w14:paraId="0C5221BB" w14:textId="77777777" w:rsidR="00C13926" w:rsidRPr="005D5CE9" w:rsidRDefault="00C13926" w:rsidP="00C13926">
      <w:pPr>
        <w:spacing w:line="360" w:lineRule="auto"/>
        <w:jc w:val="both"/>
        <w:rPr>
          <w:rFonts w:ascii="Palatino Linotype" w:eastAsia="Arial Unicode MS" w:hAnsi="Palatino Linotype" w:cs="Arial"/>
        </w:rPr>
      </w:pPr>
    </w:p>
    <w:p w14:paraId="45E4B450" w14:textId="77777777" w:rsidR="00C13926" w:rsidRPr="005D5CE9" w:rsidRDefault="00C13926" w:rsidP="00C13926">
      <w:pPr>
        <w:spacing w:line="360" w:lineRule="auto"/>
        <w:jc w:val="both"/>
        <w:rPr>
          <w:rFonts w:ascii="Palatino Linotype" w:hAnsi="Palatino Linotype" w:cs="Arial"/>
        </w:rPr>
      </w:pPr>
      <w:r w:rsidRPr="005D5CE9">
        <w:rPr>
          <w:rFonts w:ascii="Palatino Linotype" w:eastAsia="Arial Unicode MS" w:hAnsi="Palatino Linotype" w:cs="Arial"/>
        </w:rPr>
        <w:t xml:space="preserve">En ese sentido, </w:t>
      </w:r>
      <w:r w:rsidRPr="005D5CE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D5CE9">
        <w:rPr>
          <w:rFonts w:ascii="Palatino Linotype" w:hAnsi="Palatino Linotype" w:cs="Arial"/>
        </w:rPr>
        <w:t xml:space="preserve"> que el Comité de Transparencia del </w:t>
      </w:r>
      <w:r w:rsidRPr="005D5CE9">
        <w:rPr>
          <w:rFonts w:ascii="Palatino Linotype" w:hAnsi="Palatino Linotype" w:cs="Arial"/>
          <w:b/>
        </w:rPr>
        <w:t>SUJETO OBLIGADO</w:t>
      </w:r>
      <w:r w:rsidRPr="005D5CE9">
        <w:rPr>
          <w:rFonts w:ascii="Palatino Linotype" w:hAnsi="Palatino Linotype" w:cs="Arial"/>
        </w:rPr>
        <w:t xml:space="preserve"> emita el Acuerdo de Clasificación correspondiente</w:t>
      </w:r>
      <w:r w:rsidRPr="005D5CE9">
        <w:rPr>
          <w:rFonts w:ascii="Palatino Linotype" w:hAnsi="Palatino Linotype" w:cs="Arial"/>
          <w:lang w:val="es-ES_tradnl"/>
        </w:rPr>
        <w:t xml:space="preserve"> debidamente fundado y motivado, en el cual se</w:t>
      </w:r>
      <w:r w:rsidRPr="005D5CE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5D5CE9">
        <w:rPr>
          <w:rFonts w:ascii="Palatino Linotype" w:hAnsi="Palatino Linotype" w:cs="Arial"/>
        </w:rPr>
        <w:lastRenderedPageBreak/>
        <w:t>Consejo Nacional del Sistema Nacional de Transparencia, Acceso a la Información Pública y Protección de Datos Personales.</w:t>
      </w:r>
    </w:p>
    <w:p w14:paraId="71E62F6F" w14:textId="77777777" w:rsidR="00C13926" w:rsidRPr="005D5CE9" w:rsidRDefault="00C13926" w:rsidP="00C13926">
      <w:pPr>
        <w:spacing w:line="360" w:lineRule="auto"/>
        <w:jc w:val="both"/>
        <w:rPr>
          <w:rFonts w:ascii="Palatino Linotype" w:hAnsi="Palatino Linotype" w:cs="Arial"/>
        </w:rPr>
      </w:pPr>
    </w:p>
    <w:p w14:paraId="26B6B561" w14:textId="77777777" w:rsidR="00C13926" w:rsidRPr="005D5CE9" w:rsidRDefault="00C13926" w:rsidP="00C13926">
      <w:pPr>
        <w:spacing w:line="360" w:lineRule="auto"/>
        <w:jc w:val="both"/>
        <w:rPr>
          <w:rFonts w:ascii="Palatino Linotype" w:hAnsi="Palatino Linotype" w:cs="Arial"/>
          <w:lang w:val="es-ES_tradnl"/>
        </w:rPr>
      </w:pPr>
      <w:r w:rsidRPr="005D5CE9">
        <w:rPr>
          <w:rFonts w:ascii="Palatino Linotype" w:hAnsi="Palatino Linotype" w:cs="Arial"/>
          <w:lang w:val="es-ES_tradnl"/>
        </w:rPr>
        <w:t xml:space="preserve">Por </w:t>
      </w:r>
      <w:r w:rsidRPr="005D5CE9">
        <w:rPr>
          <w:rFonts w:ascii="Palatino Linotype" w:hAnsi="Palatino Linotype" w:cs="Arial"/>
          <w:lang w:eastAsia="es-MX"/>
        </w:rPr>
        <w:t>ende</w:t>
      </w:r>
      <w:r w:rsidRPr="005D5CE9">
        <w:rPr>
          <w:rFonts w:ascii="Palatino Linotype" w:hAnsi="Palatino Linotype" w:cs="Arial"/>
          <w:lang w:val="es-ES_tradnl"/>
        </w:rPr>
        <w:t xml:space="preserve">, </w:t>
      </w:r>
      <w:r w:rsidRPr="005D5CE9">
        <w:rPr>
          <w:rFonts w:ascii="Palatino Linotype" w:hAnsi="Palatino Linotype" w:cs="Arial"/>
          <w:b/>
          <w:lang w:val="es-ES_tradnl"/>
        </w:rPr>
        <w:t>EL SUJETO OBLIGADO</w:t>
      </w:r>
      <w:r w:rsidRPr="005D5CE9">
        <w:rPr>
          <w:rFonts w:ascii="Palatino Linotype" w:hAnsi="Palatino Linotype" w:cs="Arial"/>
          <w:lang w:val="es-ES_tradnl"/>
        </w:rPr>
        <w:t xml:space="preserve"> debe testar los datos confidenciales, sin pasar por alto que la clasificación respectiva tiene </w:t>
      </w:r>
      <w:r w:rsidRPr="005D5CE9">
        <w:rPr>
          <w:rFonts w:ascii="Palatino Linotype" w:hAnsi="Palatino Linotype" w:cs="Arial"/>
        </w:rPr>
        <w:t>que</w:t>
      </w:r>
      <w:r w:rsidRPr="005D5CE9">
        <w:rPr>
          <w:rFonts w:ascii="Palatino Linotype" w:hAnsi="Palatino Linotype" w:cs="Arial"/>
          <w:lang w:val="es-ES_tradnl"/>
        </w:rPr>
        <w:t xml:space="preserve"> cumplirse a través de la forma y formalidades que la Ley impone; </w:t>
      </w:r>
      <w:r w:rsidRPr="005D5CE9">
        <w:rPr>
          <w:rFonts w:ascii="Palatino Linotype" w:hAnsi="Palatino Linotype" w:cs="Arial"/>
        </w:rPr>
        <w:t>es</w:t>
      </w:r>
      <w:r w:rsidRPr="005D5CE9">
        <w:rPr>
          <w:rFonts w:ascii="Palatino Linotype" w:hAnsi="Palatino Linotype" w:cs="Arial"/>
          <w:lang w:val="es-ES_tradnl"/>
        </w:rPr>
        <w:t xml:space="preserve"> decir, mediante Acuerdo debidamente fundado y motivado, en </w:t>
      </w:r>
      <w:r w:rsidRPr="005D5CE9">
        <w:rPr>
          <w:rFonts w:ascii="Palatino Linotype" w:hAnsi="Palatino Linotype" w:cs="Arial"/>
          <w:noProof/>
          <w:lang w:eastAsia="es-MX"/>
        </w:rPr>
        <w:t>términos</w:t>
      </w:r>
      <w:r w:rsidRPr="005D5CE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A590E0C" w14:textId="77777777" w:rsidR="00C13926" w:rsidRPr="005D5CE9" w:rsidRDefault="00C13926" w:rsidP="00C13926">
      <w:pPr>
        <w:ind w:left="851" w:right="902"/>
        <w:jc w:val="center"/>
        <w:rPr>
          <w:rFonts w:ascii="Palatino Linotype" w:hAnsi="Palatino Linotype" w:cs="Arial"/>
          <w:b/>
          <w:i/>
          <w:sz w:val="22"/>
          <w:szCs w:val="22"/>
        </w:rPr>
      </w:pPr>
    </w:p>
    <w:p w14:paraId="557CCAF5" w14:textId="77777777" w:rsidR="00C13926" w:rsidRPr="005D5CE9" w:rsidRDefault="00C13926" w:rsidP="00C13926">
      <w:pPr>
        <w:ind w:left="851" w:right="902"/>
        <w:jc w:val="center"/>
        <w:rPr>
          <w:rFonts w:ascii="Palatino Linotype" w:hAnsi="Palatino Linotype" w:cs="Arial"/>
          <w:b/>
          <w:i/>
          <w:sz w:val="22"/>
          <w:szCs w:val="22"/>
        </w:rPr>
      </w:pPr>
      <w:r w:rsidRPr="005D5CE9">
        <w:rPr>
          <w:rFonts w:ascii="Palatino Linotype" w:hAnsi="Palatino Linotype" w:cs="Arial"/>
          <w:b/>
          <w:i/>
          <w:sz w:val="22"/>
          <w:szCs w:val="22"/>
        </w:rPr>
        <w:t>Ley de Transparencia y Acceso a la Información Pública del Estado de México y Municipios</w:t>
      </w:r>
    </w:p>
    <w:p w14:paraId="2F8308B9"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w:t>
      </w:r>
      <w:r w:rsidRPr="005D5CE9">
        <w:rPr>
          <w:rFonts w:ascii="Palatino Linotype" w:hAnsi="Palatino Linotype" w:cs="Arial"/>
          <w:b/>
          <w:i/>
          <w:sz w:val="22"/>
          <w:szCs w:val="22"/>
          <w:lang w:eastAsia="es-MX"/>
        </w:rPr>
        <w:t xml:space="preserve">Artículo 49. </w:t>
      </w:r>
      <w:r w:rsidRPr="005D5CE9">
        <w:rPr>
          <w:rFonts w:ascii="Palatino Linotype" w:hAnsi="Palatino Linotype" w:cs="Arial"/>
          <w:i/>
          <w:sz w:val="22"/>
          <w:szCs w:val="22"/>
          <w:lang w:eastAsia="es-MX"/>
        </w:rPr>
        <w:t xml:space="preserve">Los </w:t>
      </w:r>
      <w:r w:rsidRPr="005D5CE9">
        <w:rPr>
          <w:rFonts w:ascii="Palatino Linotype" w:hAnsi="Palatino Linotype" w:cs="Arial"/>
          <w:i/>
          <w:sz w:val="22"/>
          <w:szCs w:val="22"/>
        </w:rPr>
        <w:t>Comités</w:t>
      </w:r>
      <w:r w:rsidRPr="005D5CE9">
        <w:rPr>
          <w:rFonts w:ascii="Palatino Linotype" w:hAnsi="Palatino Linotype" w:cs="Arial"/>
          <w:i/>
          <w:sz w:val="22"/>
          <w:szCs w:val="22"/>
          <w:lang w:eastAsia="es-MX"/>
        </w:rPr>
        <w:t xml:space="preserve"> de Transparencia </w:t>
      </w:r>
      <w:r w:rsidRPr="005D5CE9">
        <w:rPr>
          <w:rFonts w:ascii="Palatino Linotype" w:hAnsi="Palatino Linotype"/>
          <w:i/>
          <w:sz w:val="22"/>
          <w:szCs w:val="22"/>
        </w:rPr>
        <w:t>tendrán</w:t>
      </w:r>
      <w:r w:rsidRPr="005D5CE9">
        <w:rPr>
          <w:rFonts w:ascii="Palatino Linotype" w:hAnsi="Palatino Linotype" w:cs="Arial"/>
          <w:i/>
          <w:sz w:val="22"/>
          <w:szCs w:val="22"/>
          <w:lang w:eastAsia="es-MX"/>
        </w:rPr>
        <w:t xml:space="preserve"> las siguientes atribuciones:</w:t>
      </w:r>
    </w:p>
    <w:p w14:paraId="50F27460"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VIII.</w:t>
      </w:r>
      <w:r w:rsidRPr="005D5CE9">
        <w:rPr>
          <w:rFonts w:ascii="Palatino Linotype" w:hAnsi="Palatino Linotype" w:cs="Arial"/>
          <w:i/>
          <w:sz w:val="22"/>
          <w:szCs w:val="22"/>
          <w:lang w:eastAsia="es-MX"/>
        </w:rPr>
        <w:t xml:space="preserve"> </w:t>
      </w:r>
      <w:r w:rsidRPr="005D5CE9">
        <w:rPr>
          <w:rFonts w:ascii="Palatino Linotype" w:hAnsi="Palatino Linotype" w:cs="Arial"/>
          <w:b/>
          <w:i/>
          <w:sz w:val="22"/>
          <w:szCs w:val="22"/>
          <w:lang w:eastAsia="es-MX"/>
        </w:rPr>
        <w:t>Aprobar</w:t>
      </w:r>
      <w:r w:rsidRPr="005D5CE9">
        <w:rPr>
          <w:rFonts w:ascii="Palatino Linotype" w:hAnsi="Palatino Linotype" w:cs="Arial"/>
          <w:i/>
          <w:sz w:val="22"/>
          <w:szCs w:val="22"/>
          <w:lang w:eastAsia="es-MX"/>
        </w:rPr>
        <w:t xml:space="preserve">, </w:t>
      </w:r>
      <w:r w:rsidRPr="005D5CE9">
        <w:rPr>
          <w:rFonts w:ascii="Palatino Linotype" w:hAnsi="Palatino Linotype" w:cs="Arial"/>
          <w:i/>
          <w:sz w:val="22"/>
          <w:szCs w:val="22"/>
        </w:rPr>
        <w:t>modificar</w:t>
      </w:r>
      <w:r w:rsidRPr="005D5CE9">
        <w:rPr>
          <w:rFonts w:ascii="Palatino Linotype" w:hAnsi="Palatino Linotype" w:cs="Arial"/>
          <w:i/>
          <w:sz w:val="22"/>
          <w:szCs w:val="22"/>
          <w:lang w:eastAsia="es-MX"/>
        </w:rPr>
        <w:t xml:space="preserve"> o revocar la clasificación de la información;</w:t>
      </w:r>
    </w:p>
    <w:p w14:paraId="0067788C" w14:textId="77777777" w:rsidR="00C13926" w:rsidRPr="005D5CE9" w:rsidRDefault="00C13926" w:rsidP="00C13926">
      <w:pPr>
        <w:autoSpaceDE w:val="0"/>
        <w:autoSpaceDN w:val="0"/>
        <w:adjustRightInd w:val="0"/>
        <w:ind w:left="851" w:right="902"/>
        <w:jc w:val="both"/>
        <w:rPr>
          <w:rFonts w:ascii="Palatino Linotype" w:hAnsi="Palatino Linotype" w:cs="Arial"/>
          <w:b/>
          <w:i/>
          <w:sz w:val="22"/>
          <w:szCs w:val="22"/>
          <w:lang w:eastAsia="es-MX"/>
        </w:rPr>
      </w:pPr>
      <w:r w:rsidRPr="005D5CE9">
        <w:rPr>
          <w:rFonts w:ascii="Palatino Linotype" w:hAnsi="Palatino Linotype" w:cs="Arial"/>
          <w:b/>
          <w:i/>
          <w:sz w:val="22"/>
          <w:szCs w:val="22"/>
          <w:lang w:eastAsia="es-MX"/>
        </w:rPr>
        <w:t>Artículo 132.</w:t>
      </w:r>
      <w:r w:rsidRPr="005D5CE9">
        <w:rPr>
          <w:rFonts w:ascii="Palatino Linotype" w:hAnsi="Palatino Linotype" w:cs="Arial"/>
          <w:i/>
          <w:sz w:val="22"/>
          <w:szCs w:val="22"/>
          <w:lang w:eastAsia="es-MX"/>
        </w:rPr>
        <w:t xml:space="preserve"> </w:t>
      </w:r>
      <w:r w:rsidRPr="005D5CE9">
        <w:rPr>
          <w:rFonts w:ascii="Palatino Linotype" w:hAnsi="Palatino Linotype" w:cs="Arial"/>
          <w:b/>
          <w:i/>
          <w:sz w:val="22"/>
          <w:szCs w:val="22"/>
          <w:lang w:eastAsia="es-MX"/>
        </w:rPr>
        <w:t>La clasificación de la información se llevará a cabo en el momento en que:</w:t>
      </w:r>
    </w:p>
    <w:p w14:paraId="1C883507"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w:t>
      </w:r>
    </w:p>
    <w:p w14:paraId="306720CB"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II.</w:t>
      </w:r>
      <w:r w:rsidRPr="005D5CE9">
        <w:rPr>
          <w:rFonts w:ascii="Palatino Linotype" w:hAnsi="Palatino Linotype" w:cs="Arial"/>
          <w:i/>
          <w:sz w:val="22"/>
          <w:szCs w:val="22"/>
          <w:lang w:eastAsia="es-MX"/>
        </w:rPr>
        <w:t xml:space="preserve"> Se determine mediante resolución de autoridad competente; o</w:t>
      </w:r>
    </w:p>
    <w:p w14:paraId="7F61C609"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III</w:t>
      </w:r>
      <w:r w:rsidRPr="005D5CE9">
        <w:rPr>
          <w:rFonts w:ascii="Palatino Linotype" w:hAnsi="Palatino Linotype" w:cs="Arial"/>
          <w:i/>
          <w:sz w:val="22"/>
          <w:szCs w:val="22"/>
          <w:lang w:eastAsia="es-MX"/>
        </w:rPr>
        <w:t xml:space="preserve">. </w:t>
      </w:r>
      <w:r w:rsidRPr="005D5CE9">
        <w:rPr>
          <w:rFonts w:ascii="Palatino Linotype" w:hAnsi="Palatino Linotype" w:cs="Arial"/>
          <w:b/>
          <w:i/>
          <w:sz w:val="22"/>
          <w:szCs w:val="22"/>
          <w:lang w:eastAsia="es-MX"/>
        </w:rPr>
        <w:t>Se generen versiones públicas para dar cumplimiento a las obligaciones de transparencia previstas en esta Ley</w:t>
      </w:r>
      <w:r w:rsidRPr="005D5CE9">
        <w:rPr>
          <w:rFonts w:ascii="Palatino Linotype" w:hAnsi="Palatino Linotype" w:cs="Arial"/>
          <w:i/>
          <w:sz w:val="22"/>
          <w:szCs w:val="22"/>
          <w:lang w:eastAsia="es-MX"/>
        </w:rPr>
        <w:t>.”</w:t>
      </w:r>
    </w:p>
    <w:p w14:paraId="64F7539C" w14:textId="77777777" w:rsidR="00C13926" w:rsidRPr="005D5CE9" w:rsidRDefault="00C13926" w:rsidP="00C13926">
      <w:pPr>
        <w:ind w:left="851" w:right="902"/>
        <w:jc w:val="center"/>
        <w:rPr>
          <w:rFonts w:ascii="Palatino Linotype" w:hAnsi="Palatino Linotype" w:cs="Arial"/>
          <w:b/>
          <w:i/>
          <w:sz w:val="22"/>
          <w:szCs w:val="22"/>
        </w:rPr>
      </w:pPr>
      <w:r w:rsidRPr="005D5CE9">
        <w:rPr>
          <w:rFonts w:ascii="Palatino Linotype" w:hAnsi="Palatino Linotype" w:cs="Arial"/>
          <w:b/>
          <w:i/>
          <w:sz w:val="22"/>
          <w:szCs w:val="22"/>
          <w:lang w:eastAsia="es-MX"/>
        </w:rPr>
        <w:t xml:space="preserve">Lineamientos Generales en materia de Clasificación y Desclasificación de la </w:t>
      </w:r>
      <w:r w:rsidRPr="005D5CE9">
        <w:rPr>
          <w:rFonts w:ascii="Palatino Linotype" w:hAnsi="Palatino Linotype" w:cs="Arial"/>
          <w:b/>
          <w:i/>
          <w:sz w:val="22"/>
          <w:szCs w:val="22"/>
        </w:rPr>
        <w:t>Información</w:t>
      </w:r>
    </w:p>
    <w:p w14:paraId="7F4F69C0"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w:t>
      </w:r>
      <w:r w:rsidRPr="005D5CE9">
        <w:rPr>
          <w:rFonts w:ascii="Palatino Linotype" w:hAnsi="Palatino Linotype" w:cs="Arial"/>
          <w:b/>
          <w:i/>
          <w:sz w:val="22"/>
          <w:szCs w:val="22"/>
          <w:lang w:eastAsia="es-MX"/>
        </w:rPr>
        <w:t>Segundo.-</w:t>
      </w:r>
      <w:r w:rsidRPr="005D5CE9">
        <w:rPr>
          <w:rFonts w:ascii="Palatino Linotype" w:hAnsi="Palatino Linotype" w:cs="Arial"/>
          <w:i/>
          <w:sz w:val="22"/>
          <w:szCs w:val="22"/>
          <w:lang w:eastAsia="es-MX"/>
        </w:rPr>
        <w:t xml:space="preserve"> Para efectos de los </w:t>
      </w:r>
      <w:r w:rsidRPr="005D5CE9">
        <w:rPr>
          <w:rFonts w:ascii="Palatino Linotype" w:hAnsi="Palatino Linotype" w:cs="Arial"/>
          <w:i/>
          <w:sz w:val="22"/>
          <w:szCs w:val="22"/>
        </w:rPr>
        <w:t>presentes</w:t>
      </w:r>
      <w:r w:rsidRPr="005D5CE9">
        <w:rPr>
          <w:rFonts w:ascii="Palatino Linotype" w:hAnsi="Palatino Linotype" w:cs="Arial"/>
          <w:i/>
          <w:sz w:val="22"/>
          <w:szCs w:val="22"/>
          <w:lang w:eastAsia="es-MX"/>
        </w:rPr>
        <w:t xml:space="preserve"> Lineamientos Generales, se entenderá por:</w:t>
      </w:r>
    </w:p>
    <w:p w14:paraId="2498E20A"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XVIII.</w:t>
      </w:r>
      <w:r w:rsidRPr="005D5CE9">
        <w:rPr>
          <w:rFonts w:ascii="Palatino Linotype" w:hAnsi="Palatino Linotype" w:cs="Arial"/>
          <w:i/>
          <w:sz w:val="22"/>
          <w:szCs w:val="22"/>
          <w:lang w:eastAsia="es-MX"/>
        </w:rPr>
        <w:t xml:space="preserve"> </w:t>
      </w:r>
      <w:r w:rsidRPr="005D5CE9">
        <w:rPr>
          <w:rFonts w:ascii="Palatino Linotype" w:hAnsi="Palatino Linotype" w:cs="Arial"/>
          <w:b/>
          <w:i/>
          <w:sz w:val="22"/>
          <w:szCs w:val="22"/>
          <w:lang w:eastAsia="es-MX"/>
        </w:rPr>
        <w:t>Versión pública:</w:t>
      </w:r>
      <w:r w:rsidRPr="005D5CE9">
        <w:rPr>
          <w:rFonts w:ascii="Palatino Linotype" w:hAnsi="Palatino Linotype" w:cs="Arial"/>
          <w:i/>
          <w:sz w:val="22"/>
          <w:szCs w:val="22"/>
          <w:lang w:eastAsia="es-MX"/>
        </w:rPr>
        <w:t xml:space="preserve"> El </w:t>
      </w:r>
      <w:r w:rsidRPr="005D5CE9">
        <w:rPr>
          <w:rFonts w:ascii="Palatino Linotype" w:hAnsi="Palatino Linotype" w:cs="Arial"/>
          <w:bCs/>
          <w:i/>
          <w:noProof/>
          <w:sz w:val="22"/>
          <w:szCs w:val="22"/>
        </w:rPr>
        <w:t>documento</w:t>
      </w:r>
      <w:r w:rsidRPr="005D5CE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D5CE9">
        <w:rPr>
          <w:rFonts w:ascii="Palatino Linotype" w:hAnsi="Palatino Linotype" w:cs="Arial"/>
          <w:b/>
          <w:i/>
          <w:sz w:val="22"/>
          <w:szCs w:val="22"/>
          <w:lang w:eastAsia="es-MX"/>
        </w:rPr>
        <w:t>fundando y motivando la</w:t>
      </w:r>
      <w:r w:rsidRPr="005D5CE9">
        <w:rPr>
          <w:rFonts w:ascii="Palatino Linotype" w:hAnsi="Palatino Linotype" w:cs="Arial"/>
          <w:i/>
          <w:sz w:val="22"/>
          <w:szCs w:val="22"/>
          <w:lang w:eastAsia="es-MX"/>
        </w:rPr>
        <w:t xml:space="preserve"> reserva o </w:t>
      </w:r>
      <w:r w:rsidRPr="005D5CE9">
        <w:rPr>
          <w:rFonts w:ascii="Palatino Linotype" w:hAnsi="Palatino Linotype" w:cs="Arial"/>
          <w:b/>
          <w:i/>
          <w:sz w:val="22"/>
          <w:szCs w:val="22"/>
          <w:lang w:eastAsia="es-MX"/>
        </w:rPr>
        <w:t>confidencialidad</w:t>
      </w:r>
      <w:r w:rsidRPr="005D5CE9">
        <w:rPr>
          <w:rFonts w:ascii="Palatino Linotype" w:hAnsi="Palatino Linotype" w:cs="Arial"/>
          <w:i/>
          <w:sz w:val="22"/>
          <w:szCs w:val="22"/>
          <w:lang w:eastAsia="es-MX"/>
        </w:rPr>
        <w:t xml:space="preserve">, a través de la resolución que para tal efecto emita el </w:t>
      </w:r>
      <w:r w:rsidRPr="005D5CE9">
        <w:rPr>
          <w:rFonts w:ascii="Palatino Linotype" w:hAnsi="Palatino Linotype" w:cs="Arial"/>
          <w:bCs/>
          <w:i/>
          <w:noProof/>
          <w:sz w:val="22"/>
          <w:szCs w:val="22"/>
        </w:rPr>
        <w:t>Comité</w:t>
      </w:r>
      <w:r w:rsidRPr="005D5CE9">
        <w:rPr>
          <w:rFonts w:ascii="Palatino Linotype" w:hAnsi="Palatino Linotype" w:cs="Arial"/>
          <w:i/>
          <w:sz w:val="22"/>
          <w:szCs w:val="22"/>
          <w:lang w:eastAsia="es-MX"/>
        </w:rPr>
        <w:t xml:space="preserve"> de Transparencia.</w:t>
      </w:r>
    </w:p>
    <w:p w14:paraId="182453B4"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lastRenderedPageBreak/>
        <w:t>Cuarto.</w:t>
      </w:r>
      <w:r w:rsidRPr="005D5CE9">
        <w:rPr>
          <w:rFonts w:ascii="Palatino Linotype" w:hAnsi="Palatino Linotype" w:cs="Arial"/>
          <w:i/>
          <w:sz w:val="22"/>
          <w:szCs w:val="22"/>
          <w:lang w:eastAsia="es-MX"/>
        </w:rPr>
        <w:t xml:space="preserve"> </w:t>
      </w:r>
      <w:r w:rsidRPr="005D5CE9">
        <w:rPr>
          <w:rFonts w:ascii="Palatino Linotype" w:hAnsi="Palatino Linotype" w:cs="Arial"/>
          <w:b/>
          <w:i/>
          <w:sz w:val="22"/>
          <w:szCs w:val="22"/>
          <w:lang w:eastAsia="es-MX"/>
        </w:rPr>
        <w:t>Para clasificar la información como</w:t>
      </w:r>
      <w:r w:rsidRPr="005D5CE9">
        <w:rPr>
          <w:rFonts w:ascii="Palatino Linotype" w:hAnsi="Palatino Linotype" w:cs="Arial"/>
          <w:i/>
          <w:sz w:val="22"/>
          <w:szCs w:val="22"/>
          <w:lang w:eastAsia="es-MX"/>
        </w:rPr>
        <w:t xml:space="preserve"> reservada o </w:t>
      </w:r>
      <w:r w:rsidRPr="005D5CE9">
        <w:rPr>
          <w:rFonts w:ascii="Palatino Linotype" w:hAnsi="Palatino Linotype" w:cs="Arial"/>
          <w:b/>
          <w:i/>
          <w:sz w:val="22"/>
          <w:szCs w:val="22"/>
          <w:lang w:eastAsia="es-MX"/>
        </w:rPr>
        <w:t xml:space="preserve">confidencial, de manera total o parcial, el titular del </w:t>
      </w:r>
      <w:r w:rsidRPr="005D5CE9">
        <w:rPr>
          <w:rFonts w:ascii="Palatino Linotype" w:hAnsi="Palatino Linotype" w:cs="Arial"/>
          <w:b/>
          <w:bCs/>
          <w:i/>
          <w:noProof/>
          <w:sz w:val="22"/>
          <w:szCs w:val="22"/>
        </w:rPr>
        <w:t>área</w:t>
      </w:r>
      <w:r w:rsidRPr="005D5CE9">
        <w:rPr>
          <w:rFonts w:ascii="Palatino Linotype" w:hAnsi="Palatino Linotype" w:cs="Arial"/>
          <w:b/>
          <w:i/>
          <w:sz w:val="22"/>
          <w:szCs w:val="22"/>
          <w:lang w:eastAsia="es-MX"/>
        </w:rPr>
        <w:t xml:space="preserve"> del sujeto </w:t>
      </w:r>
      <w:r w:rsidRPr="005D5CE9">
        <w:rPr>
          <w:rFonts w:ascii="Palatino Linotype" w:hAnsi="Palatino Linotype" w:cs="Arial"/>
          <w:b/>
          <w:i/>
          <w:sz w:val="22"/>
          <w:szCs w:val="22"/>
        </w:rPr>
        <w:t>obligado</w:t>
      </w:r>
      <w:r w:rsidRPr="005D5CE9">
        <w:rPr>
          <w:rFonts w:ascii="Palatino Linotype" w:hAnsi="Palatino Linotype" w:cs="Arial"/>
          <w:b/>
          <w:i/>
          <w:sz w:val="22"/>
          <w:szCs w:val="22"/>
          <w:lang w:eastAsia="es-MX"/>
        </w:rPr>
        <w:t xml:space="preserve"> deberá atender lo dispuesto por el Título Sexto de la Ley General</w:t>
      </w:r>
      <w:r w:rsidRPr="005D5CE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ABF177"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 xml:space="preserve">Los sujetos obligados deberán aplicar, de manera estricta, las excepciones al derecho de acceso a la </w:t>
      </w:r>
      <w:r w:rsidRPr="005D5CE9">
        <w:rPr>
          <w:rFonts w:ascii="Palatino Linotype" w:hAnsi="Palatino Linotype" w:cs="Arial"/>
          <w:bCs/>
          <w:i/>
          <w:noProof/>
          <w:sz w:val="22"/>
          <w:szCs w:val="22"/>
        </w:rPr>
        <w:t>información</w:t>
      </w:r>
      <w:r w:rsidRPr="005D5CE9">
        <w:rPr>
          <w:rFonts w:ascii="Palatino Linotype" w:hAnsi="Palatino Linotype" w:cs="Arial"/>
          <w:i/>
          <w:sz w:val="22"/>
          <w:szCs w:val="22"/>
          <w:lang w:eastAsia="es-MX"/>
        </w:rPr>
        <w:t xml:space="preserve"> y sólo </w:t>
      </w:r>
      <w:r w:rsidRPr="005D5CE9">
        <w:rPr>
          <w:rFonts w:ascii="Palatino Linotype" w:hAnsi="Palatino Linotype" w:cs="Arial"/>
          <w:i/>
          <w:sz w:val="22"/>
          <w:szCs w:val="22"/>
        </w:rPr>
        <w:t>podrán</w:t>
      </w:r>
      <w:r w:rsidRPr="005D5CE9">
        <w:rPr>
          <w:rFonts w:ascii="Palatino Linotype" w:hAnsi="Palatino Linotype" w:cs="Arial"/>
          <w:i/>
          <w:sz w:val="22"/>
          <w:szCs w:val="22"/>
          <w:lang w:eastAsia="es-MX"/>
        </w:rPr>
        <w:t xml:space="preserve"> invocarlas cuando acrediten su procedencia.</w:t>
      </w:r>
    </w:p>
    <w:p w14:paraId="135B2A3D"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Quinto.</w:t>
      </w:r>
      <w:r w:rsidRPr="005D5CE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D5CE9">
        <w:rPr>
          <w:rFonts w:ascii="Palatino Linotype" w:hAnsi="Palatino Linotype" w:cs="Arial"/>
          <w:i/>
          <w:sz w:val="22"/>
          <w:szCs w:val="22"/>
        </w:rPr>
        <w:t>corresponderá</w:t>
      </w:r>
      <w:r w:rsidRPr="005D5CE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702EFE"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Sexto.</w:t>
      </w:r>
      <w:r w:rsidRPr="005D5CE9">
        <w:rPr>
          <w:rFonts w:ascii="Palatino Linotype" w:hAnsi="Palatino Linotype" w:cs="Arial"/>
          <w:i/>
          <w:sz w:val="22"/>
          <w:szCs w:val="22"/>
          <w:lang w:eastAsia="es-MX"/>
        </w:rPr>
        <w:t xml:space="preserve"> Los sujetos obligados no podrán emitir acuerdos de carácter general ni particular que clasifiquen </w:t>
      </w:r>
      <w:r w:rsidRPr="005D5CE9">
        <w:rPr>
          <w:rFonts w:ascii="Palatino Linotype" w:hAnsi="Palatino Linotype" w:cs="Arial"/>
          <w:bCs/>
          <w:i/>
          <w:noProof/>
          <w:sz w:val="22"/>
          <w:szCs w:val="22"/>
        </w:rPr>
        <w:t>documentos</w:t>
      </w:r>
      <w:r w:rsidRPr="005D5CE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9C78F08" w14:textId="77777777" w:rsidR="00C13926" w:rsidRPr="005D5CE9" w:rsidRDefault="00C13926" w:rsidP="00C13926">
      <w:pPr>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 xml:space="preserve">La clasificación de </w:t>
      </w:r>
      <w:r w:rsidRPr="005D5CE9">
        <w:rPr>
          <w:rFonts w:ascii="Palatino Linotype" w:hAnsi="Palatino Linotype" w:cs="Arial"/>
          <w:i/>
          <w:sz w:val="22"/>
          <w:szCs w:val="22"/>
        </w:rPr>
        <w:t>información</w:t>
      </w:r>
      <w:r w:rsidRPr="005D5CE9">
        <w:rPr>
          <w:rFonts w:ascii="Palatino Linotype" w:hAnsi="Palatino Linotype" w:cs="Arial"/>
          <w:i/>
          <w:sz w:val="22"/>
          <w:szCs w:val="22"/>
          <w:lang w:eastAsia="es-MX"/>
        </w:rPr>
        <w:t xml:space="preserve"> se realizará conforme a un análisis caso por caso, mediante la aplicación </w:t>
      </w:r>
      <w:r w:rsidRPr="005D5CE9">
        <w:rPr>
          <w:rFonts w:ascii="Palatino Linotype" w:hAnsi="Palatino Linotype" w:cs="Arial"/>
          <w:bCs/>
          <w:i/>
          <w:noProof/>
          <w:sz w:val="22"/>
          <w:szCs w:val="22"/>
        </w:rPr>
        <w:t>de</w:t>
      </w:r>
      <w:r w:rsidRPr="005D5CE9">
        <w:rPr>
          <w:rFonts w:ascii="Palatino Linotype" w:hAnsi="Palatino Linotype" w:cs="Arial"/>
          <w:i/>
          <w:sz w:val="22"/>
          <w:szCs w:val="22"/>
          <w:lang w:eastAsia="es-MX"/>
        </w:rPr>
        <w:t xml:space="preserve"> la prueba de daño y de interés público.</w:t>
      </w:r>
    </w:p>
    <w:p w14:paraId="47C6E7B1"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Séptimo.</w:t>
      </w:r>
      <w:r w:rsidRPr="005D5CE9">
        <w:rPr>
          <w:rFonts w:ascii="Palatino Linotype" w:hAnsi="Palatino Linotype" w:cs="Arial"/>
          <w:i/>
          <w:sz w:val="22"/>
          <w:szCs w:val="22"/>
          <w:lang w:eastAsia="es-MX"/>
        </w:rPr>
        <w:t xml:space="preserve"> La clasificación </w:t>
      </w:r>
      <w:r w:rsidRPr="005D5CE9">
        <w:rPr>
          <w:rFonts w:ascii="Palatino Linotype" w:hAnsi="Palatino Linotype" w:cs="Arial"/>
          <w:bCs/>
          <w:i/>
          <w:noProof/>
          <w:sz w:val="22"/>
          <w:szCs w:val="22"/>
        </w:rPr>
        <w:t>de</w:t>
      </w:r>
      <w:r w:rsidRPr="005D5CE9">
        <w:rPr>
          <w:rFonts w:ascii="Palatino Linotype" w:hAnsi="Palatino Linotype" w:cs="Arial"/>
          <w:i/>
          <w:sz w:val="22"/>
          <w:szCs w:val="22"/>
          <w:lang w:eastAsia="es-MX"/>
        </w:rPr>
        <w:t xml:space="preserve"> la </w:t>
      </w:r>
      <w:r w:rsidRPr="005D5CE9">
        <w:rPr>
          <w:rFonts w:ascii="Palatino Linotype" w:hAnsi="Palatino Linotype" w:cs="Arial"/>
          <w:i/>
          <w:sz w:val="22"/>
          <w:szCs w:val="22"/>
        </w:rPr>
        <w:t>información</w:t>
      </w:r>
      <w:r w:rsidRPr="005D5CE9">
        <w:rPr>
          <w:rFonts w:ascii="Palatino Linotype" w:hAnsi="Palatino Linotype" w:cs="Arial"/>
          <w:i/>
          <w:sz w:val="22"/>
          <w:szCs w:val="22"/>
          <w:lang w:eastAsia="es-MX"/>
        </w:rPr>
        <w:t xml:space="preserve"> se llevará a cabo en el momento en que:</w:t>
      </w:r>
    </w:p>
    <w:p w14:paraId="34B35D93"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I.</w:t>
      </w:r>
      <w:r w:rsidRPr="005D5CE9">
        <w:rPr>
          <w:rFonts w:ascii="Palatino Linotype" w:hAnsi="Palatino Linotype" w:cs="Arial"/>
          <w:i/>
          <w:sz w:val="22"/>
          <w:szCs w:val="22"/>
          <w:lang w:eastAsia="es-MX"/>
        </w:rPr>
        <w:t xml:space="preserve"> Se reciba una solicitud de acceso a la información;</w:t>
      </w:r>
    </w:p>
    <w:p w14:paraId="601995EF"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II.</w:t>
      </w:r>
      <w:r w:rsidRPr="005D5CE9">
        <w:rPr>
          <w:rFonts w:ascii="Palatino Linotype" w:hAnsi="Palatino Linotype" w:cs="Arial"/>
          <w:i/>
          <w:sz w:val="22"/>
          <w:szCs w:val="22"/>
          <w:lang w:eastAsia="es-MX"/>
        </w:rPr>
        <w:t xml:space="preserve"> Se determine </w:t>
      </w:r>
      <w:r w:rsidRPr="005D5CE9">
        <w:rPr>
          <w:rFonts w:ascii="Palatino Linotype" w:hAnsi="Palatino Linotype" w:cs="Arial"/>
          <w:bCs/>
          <w:i/>
          <w:noProof/>
          <w:sz w:val="22"/>
          <w:szCs w:val="22"/>
        </w:rPr>
        <w:t>mediante</w:t>
      </w:r>
      <w:r w:rsidRPr="005D5CE9">
        <w:rPr>
          <w:rFonts w:ascii="Palatino Linotype" w:hAnsi="Palatino Linotype" w:cs="Arial"/>
          <w:i/>
          <w:sz w:val="22"/>
          <w:szCs w:val="22"/>
          <w:lang w:eastAsia="es-MX"/>
        </w:rPr>
        <w:t xml:space="preserve"> resolución de autoridad competente, o</w:t>
      </w:r>
    </w:p>
    <w:p w14:paraId="5099E13E"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III.</w:t>
      </w:r>
      <w:r w:rsidRPr="005D5CE9">
        <w:rPr>
          <w:rFonts w:ascii="Palatino Linotype" w:hAnsi="Palatino Linotype" w:cs="Arial"/>
          <w:i/>
          <w:sz w:val="22"/>
          <w:szCs w:val="22"/>
          <w:lang w:eastAsia="es-MX"/>
        </w:rPr>
        <w:t xml:space="preserve"> Se generen </w:t>
      </w:r>
      <w:r w:rsidRPr="005D5CE9">
        <w:rPr>
          <w:rFonts w:ascii="Palatino Linotype" w:hAnsi="Palatino Linotype" w:cs="Arial"/>
          <w:bCs/>
          <w:i/>
          <w:noProof/>
          <w:sz w:val="22"/>
          <w:szCs w:val="22"/>
        </w:rPr>
        <w:t>versiones</w:t>
      </w:r>
      <w:r w:rsidRPr="005D5CE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A62E52F"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 xml:space="preserve">Los titulares de las áreas deberán revisar la clasificación al momento de la recepción de una solicitud de </w:t>
      </w:r>
      <w:r w:rsidRPr="005D5CE9">
        <w:rPr>
          <w:rFonts w:ascii="Palatino Linotype" w:hAnsi="Palatino Linotype" w:cs="Arial"/>
          <w:bCs/>
          <w:i/>
          <w:noProof/>
          <w:sz w:val="22"/>
          <w:szCs w:val="22"/>
        </w:rPr>
        <w:t>acceso</w:t>
      </w:r>
      <w:r w:rsidRPr="005D5CE9">
        <w:rPr>
          <w:rFonts w:ascii="Palatino Linotype" w:hAnsi="Palatino Linotype" w:cs="Arial"/>
          <w:i/>
          <w:sz w:val="22"/>
          <w:szCs w:val="22"/>
          <w:lang w:eastAsia="es-MX"/>
        </w:rPr>
        <w:t xml:space="preserve"> a la información, para verificar si encuadra en una causal de reserva o de confidencialidad.</w:t>
      </w:r>
    </w:p>
    <w:p w14:paraId="7EFF17DC"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Octavo.</w:t>
      </w:r>
      <w:r w:rsidRPr="005D5CE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D5CE9">
        <w:rPr>
          <w:rFonts w:ascii="Palatino Linotype" w:hAnsi="Palatino Linotype" w:cs="Arial"/>
          <w:bCs/>
          <w:i/>
          <w:noProof/>
          <w:sz w:val="22"/>
          <w:szCs w:val="22"/>
        </w:rPr>
        <w:t>expresamente</w:t>
      </w:r>
      <w:r w:rsidRPr="005D5CE9">
        <w:rPr>
          <w:rFonts w:ascii="Palatino Linotype" w:hAnsi="Palatino Linotype" w:cs="Arial"/>
          <w:i/>
          <w:sz w:val="22"/>
          <w:szCs w:val="22"/>
          <w:lang w:eastAsia="es-MX"/>
        </w:rPr>
        <w:t xml:space="preserve"> le otorga el carácter de reservada o confidencial.</w:t>
      </w:r>
    </w:p>
    <w:p w14:paraId="1B434052" w14:textId="77777777" w:rsidR="00C13926" w:rsidRPr="005D5CE9" w:rsidRDefault="00C13926" w:rsidP="00C13926">
      <w:pPr>
        <w:autoSpaceDE w:val="0"/>
        <w:autoSpaceDN w:val="0"/>
        <w:adjustRightInd w:val="0"/>
        <w:ind w:left="851" w:right="902"/>
        <w:jc w:val="both"/>
        <w:rPr>
          <w:rFonts w:ascii="Palatino Linotype" w:hAnsi="Palatino Linotype" w:cs="Arial"/>
          <w:bCs/>
          <w:i/>
          <w:noProof/>
          <w:sz w:val="22"/>
          <w:szCs w:val="22"/>
        </w:rPr>
      </w:pPr>
      <w:r w:rsidRPr="005D5CE9">
        <w:rPr>
          <w:rFonts w:ascii="Palatino Linotype" w:hAnsi="Palatino Linotype" w:cs="Arial"/>
          <w:i/>
          <w:sz w:val="22"/>
          <w:szCs w:val="22"/>
          <w:lang w:eastAsia="es-MX"/>
        </w:rPr>
        <w:t xml:space="preserve">Para </w:t>
      </w:r>
      <w:r w:rsidRPr="005D5CE9">
        <w:rPr>
          <w:rFonts w:ascii="Palatino Linotype" w:hAnsi="Palatino Linotype" w:cs="Arial"/>
          <w:bCs/>
          <w:i/>
          <w:noProof/>
          <w:sz w:val="22"/>
          <w:szCs w:val="22"/>
        </w:rPr>
        <w:t xml:space="preserve">motivar la clasificación se deberán señalar las razones o circunstancias especiales que lo </w:t>
      </w:r>
      <w:r w:rsidRPr="005D5CE9">
        <w:rPr>
          <w:rFonts w:ascii="Palatino Linotype" w:hAnsi="Palatino Linotype" w:cs="Arial"/>
          <w:i/>
          <w:sz w:val="22"/>
          <w:szCs w:val="22"/>
          <w:lang w:eastAsia="es-MX"/>
        </w:rPr>
        <w:t>llevaron</w:t>
      </w:r>
      <w:r w:rsidRPr="005D5CE9">
        <w:rPr>
          <w:rFonts w:ascii="Palatino Linotype" w:hAnsi="Palatino Linotype" w:cs="Arial"/>
          <w:bCs/>
          <w:i/>
          <w:noProof/>
          <w:sz w:val="22"/>
          <w:szCs w:val="22"/>
        </w:rPr>
        <w:t xml:space="preserve"> a concluir que el caso particular se ajusta al supuesto previsto por la norma legal invocada como fundamento.</w:t>
      </w:r>
    </w:p>
    <w:p w14:paraId="7E0744C1" w14:textId="77777777" w:rsidR="00C13926" w:rsidRPr="005D5CE9" w:rsidRDefault="00C13926" w:rsidP="00C13926">
      <w:pPr>
        <w:autoSpaceDE w:val="0"/>
        <w:autoSpaceDN w:val="0"/>
        <w:adjustRightInd w:val="0"/>
        <w:ind w:left="851" w:right="902"/>
        <w:jc w:val="both"/>
        <w:rPr>
          <w:rFonts w:ascii="Palatino Linotype" w:hAnsi="Palatino Linotype" w:cs="Arial"/>
          <w:bCs/>
          <w:i/>
          <w:noProof/>
          <w:sz w:val="22"/>
          <w:szCs w:val="22"/>
        </w:rPr>
      </w:pPr>
      <w:r w:rsidRPr="005D5CE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D5CE9">
        <w:rPr>
          <w:rFonts w:ascii="Palatino Linotype" w:hAnsi="Palatino Linotype" w:cs="Arial"/>
          <w:i/>
          <w:sz w:val="22"/>
          <w:szCs w:val="22"/>
          <w:lang w:eastAsia="es-MX"/>
        </w:rPr>
        <w:t>de</w:t>
      </w:r>
      <w:r w:rsidRPr="005D5CE9">
        <w:rPr>
          <w:rFonts w:ascii="Palatino Linotype" w:hAnsi="Palatino Linotype" w:cs="Arial"/>
          <w:bCs/>
          <w:i/>
          <w:noProof/>
          <w:sz w:val="22"/>
          <w:szCs w:val="22"/>
        </w:rPr>
        <w:t xml:space="preserve"> </w:t>
      </w:r>
      <w:r w:rsidRPr="005D5CE9">
        <w:rPr>
          <w:rFonts w:ascii="Palatino Linotype" w:hAnsi="Palatino Linotype" w:cs="Arial"/>
          <w:i/>
          <w:sz w:val="22"/>
          <w:szCs w:val="22"/>
          <w:lang w:eastAsia="es-MX"/>
        </w:rPr>
        <w:t>reserva</w:t>
      </w:r>
      <w:r w:rsidRPr="005D5CE9">
        <w:rPr>
          <w:rFonts w:ascii="Palatino Linotype" w:hAnsi="Palatino Linotype" w:cs="Arial"/>
          <w:bCs/>
          <w:i/>
          <w:noProof/>
          <w:sz w:val="22"/>
          <w:szCs w:val="22"/>
        </w:rPr>
        <w:t>.</w:t>
      </w:r>
    </w:p>
    <w:p w14:paraId="77E59E70" w14:textId="77777777" w:rsidR="00C13926" w:rsidRPr="005D5CE9" w:rsidRDefault="00C13926" w:rsidP="00C13926">
      <w:pPr>
        <w:autoSpaceDE w:val="0"/>
        <w:autoSpaceDN w:val="0"/>
        <w:adjustRightInd w:val="0"/>
        <w:ind w:left="851" w:right="902"/>
        <w:jc w:val="both"/>
        <w:rPr>
          <w:rFonts w:ascii="Palatino Linotype" w:hAnsi="Palatino Linotype" w:cs="Arial"/>
          <w:bCs/>
          <w:i/>
          <w:noProof/>
          <w:sz w:val="22"/>
          <w:szCs w:val="22"/>
        </w:rPr>
      </w:pPr>
      <w:r w:rsidRPr="005D5CE9">
        <w:rPr>
          <w:rFonts w:ascii="Palatino Linotype" w:hAnsi="Palatino Linotype" w:cs="Arial"/>
          <w:i/>
          <w:sz w:val="22"/>
          <w:szCs w:val="22"/>
          <w:lang w:eastAsia="es-MX"/>
        </w:rPr>
        <w:lastRenderedPageBreak/>
        <w:t>Tratándose</w:t>
      </w:r>
      <w:r w:rsidRPr="005D5CE9">
        <w:rPr>
          <w:rFonts w:ascii="Palatino Linotype" w:hAnsi="Palatino Linotype" w:cs="Arial"/>
          <w:bCs/>
          <w:i/>
          <w:noProof/>
          <w:sz w:val="22"/>
          <w:szCs w:val="22"/>
        </w:rPr>
        <w:t xml:space="preserve"> de información clasificada como confidencial respecto de la cual se haya </w:t>
      </w:r>
      <w:r w:rsidRPr="005D5CE9">
        <w:rPr>
          <w:rFonts w:ascii="Palatino Linotype" w:hAnsi="Palatino Linotype" w:cs="Arial"/>
          <w:i/>
          <w:sz w:val="22"/>
          <w:szCs w:val="22"/>
          <w:lang w:eastAsia="es-MX"/>
        </w:rPr>
        <w:t>determinado</w:t>
      </w:r>
      <w:r w:rsidRPr="005D5CE9">
        <w:rPr>
          <w:rFonts w:ascii="Palatino Linotype" w:hAnsi="Palatino Linotype" w:cs="Arial"/>
          <w:bCs/>
          <w:i/>
          <w:noProof/>
          <w:sz w:val="22"/>
          <w:szCs w:val="22"/>
        </w:rPr>
        <w:t xml:space="preserve"> </w:t>
      </w:r>
      <w:r w:rsidRPr="005D5CE9">
        <w:rPr>
          <w:rFonts w:ascii="Palatino Linotype" w:hAnsi="Palatino Linotype" w:cs="Arial"/>
          <w:i/>
          <w:sz w:val="22"/>
          <w:szCs w:val="22"/>
          <w:lang w:eastAsia="es-MX"/>
        </w:rPr>
        <w:t>su</w:t>
      </w:r>
      <w:r w:rsidRPr="005D5CE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EFC387B"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Cs/>
          <w:i/>
          <w:noProof/>
          <w:sz w:val="22"/>
          <w:szCs w:val="22"/>
        </w:rPr>
        <w:t>Los documentos contenidos</w:t>
      </w:r>
      <w:r w:rsidRPr="005D5CE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D0FA205"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Noveno.</w:t>
      </w:r>
      <w:r w:rsidRPr="005D5CE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C783C5"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Décimo.</w:t>
      </w:r>
      <w:r w:rsidRPr="005D5CE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D5CE9">
        <w:rPr>
          <w:rFonts w:ascii="Palatino Linotype" w:hAnsi="Palatino Linotype" w:cs="Arial"/>
          <w:i/>
          <w:sz w:val="22"/>
          <w:szCs w:val="22"/>
        </w:rPr>
        <w:t>documentos</w:t>
      </w:r>
      <w:r w:rsidRPr="005D5CE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016CA0D"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D5CE9">
        <w:rPr>
          <w:rFonts w:ascii="Palatino Linotype" w:hAnsi="Palatino Linotype" w:cs="Arial"/>
          <w:i/>
          <w:sz w:val="22"/>
          <w:szCs w:val="22"/>
        </w:rPr>
        <w:t>que</w:t>
      </w:r>
      <w:r w:rsidRPr="005D5CE9">
        <w:rPr>
          <w:rFonts w:ascii="Palatino Linotype" w:hAnsi="Palatino Linotype" w:cs="Arial"/>
          <w:i/>
          <w:sz w:val="22"/>
          <w:szCs w:val="22"/>
          <w:lang w:eastAsia="es-MX"/>
        </w:rPr>
        <w:t xml:space="preserve"> rija la actuación del sujeto obligado.</w:t>
      </w:r>
    </w:p>
    <w:p w14:paraId="05521205" w14:textId="77777777" w:rsidR="00C13926" w:rsidRPr="005D5CE9" w:rsidRDefault="00C13926" w:rsidP="00C13926">
      <w:pPr>
        <w:autoSpaceDE w:val="0"/>
        <w:autoSpaceDN w:val="0"/>
        <w:adjustRightInd w:val="0"/>
        <w:ind w:left="851" w:right="902"/>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Décimo primero.</w:t>
      </w:r>
      <w:r w:rsidRPr="005D5CE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889ED42" w14:textId="77777777" w:rsidR="00C13926" w:rsidRPr="005D5CE9" w:rsidRDefault="00C13926" w:rsidP="00C13926">
      <w:pPr>
        <w:ind w:left="709" w:right="709"/>
        <w:contextualSpacing/>
        <w:jc w:val="center"/>
        <w:rPr>
          <w:rFonts w:ascii="Palatino Linotype" w:hAnsi="Palatino Linotype" w:cs="Arial"/>
          <w:b/>
          <w:i/>
          <w:sz w:val="22"/>
          <w:szCs w:val="22"/>
          <w:lang w:eastAsia="es-MX"/>
        </w:rPr>
      </w:pPr>
      <w:r w:rsidRPr="005D5CE9">
        <w:rPr>
          <w:rFonts w:ascii="Palatino Linotype" w:hAnsi="Palatino Linotype" w:cs="Arial"/>
          <w:b/>
          <w:i/>
          <w:sz w:val="22"/>
          <w:szCs w:val="22"/>
          <w:lang w:eastAsia="es-MX"/>
        </w:rPr>
        <w:t>CAPÍTULO VIII</w:t>
      </w:r>
    </w:p>
    <w:p w14:paraId="1E5FE140" w14:textId="77777777" w:rsidR="00C13926" w:rsidRPr="005D5CE9" w:rsidRDefault="00C13926" w:rsidP="00C13926">
      <w:pPr>
        <w:ind w:left="709" w:right="709"/>
        <w:contextualSpacing/>
        <w:jc w:val="center"/>
        <w:rPr>
          <w:rFonts w:ascii="Palatino Linotype" w:hAnsi="Palatino Linotype" w:cs="Arial"/>
          <w:b/>
          <w:i/>
          <w:sz w:val="22"/>
          <w:szCs w:val="22"/>
          <w:lang w:eastAsia="es-MX"/>
        </w:rPr>
      </w:pPr>
      <w:r w:rsidRPr="005D5CE9">
        <w:rPr>
          <w:rFonts w:ascii="Palatino Linotype" w:hAnsi="Palatino Linotype" w:cs="Arial"/>
          <w:b/>
          <w:i/>
          <w:sz w:val="22"/>
          <w:szCs w:val="22"/>
          <w:lang w:eastAsia="es-MX"/>
        </w:rPr>
        <w:t>DE LA LEYENDA DE CLASIFICACIÓN</w:t>
      </w:r>
    </w:p>
    <w:p w14:paraId="5F512792" w14:textId="77777777" w:rsidR="00C13926" w:rsidRPr="005D5CE9" w:rsidRDefault="00C13926" w:rsidP="00C13926">
      <w:pPr>
        <w:ind w:left="709" w:right="709"/>
        <w:contextualSpacing/>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 xml:space="preserve">Quincuagésimo. </w:t>
      </w:r>
      <w:r w:rsidRPr="005D5CE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D5CE9">
        <w:rPr>
          <w:rFonts w:ascii="Palatino Linotype" w:hAnsi="Palatino Linotype" w:cs="Arial"/>
          <w:i/>
          <w:sz w:val="22"/>
          <w:szCs w:val="22"/>
          <w:lang w:eastAsia="es-MX"/>
        </w:rPr>
        <w:t xml:space="preserve"> para señalar la clasificación de documentos o expedientes, sin perjuicio de que establezcan los propios.</w:t>
      </w:r>
    </w:p>
    <w:p w14:paraId="4767E547" w14:textId="77777777" w:rsidR="00C13926" w:rsidRPr="005D5CE9" w:rsidRDefault="00C13926" w:rsidP="00C13926">
      <w:pPr>
        <w:ind w:left="709" w:right="709"/>
        <w:contextualSpacing/>
        <w:jc w:val="both"/>
        <w:rPr>
          <w:rFonts w:ascii="Palatino Linotype" w:hAnsi="Palatino Linotype" w:cs="Arial"/>
          <w:i/>
          <w:sz w:val="22"/>
          <w:szCs w:val="22"/>
          <w:lang w:eastAsia="es-MX"/>
        </w:rPr>
      </w:pPr>
      <w:r w:rsidRPr="005D5CE9">
        <w:rPr>
          <w:rFonts w:ascii="Palatino Linotype" w:hAnsi="Palatino Linotype" w:cs="Arial"/>
          <w:i/>
          <w:sz w:val="22"/>
          <w:szCs w:val="22"/>
          <w:lang w:eastAsia="es-MX"/>
        </w:rPr>
        <w:t>[…]</w:t>
      </w:r>
    </w:p>
    <w:p w14:paraId="77D3BB71" w14:textId="77777777" w:rsidR="00C13926" w:rsidRPr="005D5CE9" w:rsidRDefault="00C13926" w:rsidP="00C13926">
      <w:pPr>
        <w:ind w:left="709" w:right="709"/>
        <w:contextualSpacing/>
        <w:jc w:val="both"/>
        <w:rPr>
          <w:rFonts w:ascii="Palatino Linotype" w:hAnsi="Palatino Linotype" w:cs="Arial"/>
          <w:i/>
          <w:sz w:val="22"/>
          <w:szCs w:val="22"/>
          <w:lang w:eastAsia="es-MX"/>
        </w:rPr>
      </w:pPr>
      <w:r w:rsidRPr="005D5CE9">
        <w:rPr>
          <w:rFonts w:ascii="Palatino Linotype" w:hAnsi="Palatino Linotype" w:cs="Arial"/>
          <w:b/>
          <w:i/>
          <w:sz w:val="22"/>
          <w:szCs w:val="22"/>
          <w:lang w:eastAsia="es-MX"/>
        </w:rPr>
        <w:t xml:space="preserve">Quincuagésimo tercero. </w:t>
      </w:r>
      <w:r w:rsidRPr="005D5CE9">
        <w:rPr>
          <w:rFonts w:ascii="Palatino Linotype" w:hAnsi="Palatino Linotype" w:cs="Arial"/>
          <w:b/>
          <w:i/>
          <w:sz w:val="22"/>
          <w:szCs w:val="22"/>
          <w:u w:val="single"/>
          <w:lang w:eastAsia="es-MX"/>
        </w:rPr>
        <w:t>El formato para señalar la clasificación parcial de un documento</w:t>
      </w:r>
      <w:r w:rsidRPr="005D5CE9">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C13926" w:rsidRPr="005D5CE9" w14:paraId="505F54F2" w14:textId="77777777" w:rsidTr="00C13926">
        <w:trPr>
          <w:jc w:val="center"/>
        </w:trPr>
        <w:tc>
          <w:tcPr>
            <w:tcW w:w="1129" w:type="dxa"/>
            <w:tcBorders>
              <w:top w:val="single" w:sz="4" w:space="0" w:color="auto"/>
              <w:left w:val="single" w:sz="4" w:space="0" w:color="auto"/>
              <w:bottom w:val="single" w:sz="4" w:space="0" w:color="auto"/>
              <w:right w:val="single" w:sz="4" w:space="0" w:color="auto"/>
            </w:tcBorders>
          </w:tcPr>
          <w:p w14:paraId="10CAD869" w14:textId="77777777" w:rsidR="00C13926" w:rsidRPr="005D5CE9" w:rsidRDefault="00C13926">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0DCFF72" w14:textId="77777777" w:rsidR="00C13926" w:rsidRPr="005D5CE9" w:rsidRDefault="00C13926">
            <w:pPr>
              <w:jc w:val="center"/>
              <w:rPr>
                <w:rFonts w:ascii="Palatino Linotype" w:hAnsi="Palatino Linotype"/>
                <w:b/>
                <w:i/>
                <w:lang w:val="es-ES_tradnl"/>
              </w:rPr>
            </w:pPr>
            <w:r w:rsidRPr="005D5CE9">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940A74F" w14:textId="77777777" w:rsidR="00C13926" w:rsidRPr="005D5CE9" w:rsidRDefault="00C13926">
            <w:pPr>
              <w:jc w:val="center"/>
              <w:rPr>
                <w:rFonts w:ascii="Palatino Linotype" w:hAnsi="Palatino Linotype"/>
                <w:b/>
                <w:i/>
                <w:lang w:val="es-ES_tradnl"/>
              </w:rPr>
            </w:pPr>
            <w:r w:rsidRPr="005D5CE9">
              <w:rPr>
                <w:rFonts w:ascii="Palatino Linotype" w:hAnsi="Palatino Linotype"/>
                <w:b/>
                <w:i/>
                <w:lang w:val="es-ES_tradnl"/>
              </w:rPr>
              <w:t>Dónde:</w:t>
            </w:r>
          </w:p>
        </w:tc>
      </w:tr>
      <w:tr w:rsidR="00C13926" w:rsidRPr="005D5CE9" w14:paraId="7AFB67D5" w14:textId="77777777" w:rsidTr="00C1392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44A9A2F" w14:textId="77777777" w:rsidR="00C13926" w:rsidRPr="005D5CE9" w:rsidRDefault="00C13926">
            <w:pPr>
              <w:jc w:val="center"/>
              <w:rPr>
                <w:rFonts w:ascii="Palatino Linotype" w:hAnsi="Palatino Linotype" w:cs="Arial"/>
                <w:b/>
                <w:i/>
                <w:lang w:val="es-ES_tradnl" w:eastAsia="es-MX"/>
              </w:rPr>
            </w:pPr>
            <w:r w:rsidRPr="005D5CE9">
              <w:rPr>
                <w:rFonts w:ascii="Palatino Linotype" w:hAnsi="Palatino Linotype" w:cs="Arial"/>
                <w:b/>
                <w:i/>
                <w:lang w:val="es-ES_tradnl" w:eastAsia="es-MX"/>
              </w:rPr>
              <w:t xml:space="preserve">Sello oficial o logotipo del </w:t>
            </w:r>
            <w:r w:rsidRPr="005D5CE9">
              <w:rPr>
                <w:rFonts w:ascii="Palatino Linotype" w:hAnsi="Palatino Linotype" w:cs="Arial"/>
                <w:b/>
                <w:i/>
                <w:lang w:val="es-ES_tradnl"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14:paraId="6D09E7D8"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0104387"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anotará la fecha en la que el Comité de Transparencia confirmó la clasificación del documento, en su caso.</w:t>
            </w:r>
          </w:p>
        </w:tc>
      </w:tr>
      <w:tr w:rsidR="00C13926" w:rsidRPr="005D5CE9" w14:paraId="6751E247"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B55C2"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8A5C53A"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A8BFC10"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señalará el nombre del área del cual es titular quien clasifica.</w:t>
            </w:r>
          </w:p>
        </w:tc>
      </w:tr>
      <w:tr w:rsidR="00C13926" w:rsidRPr="005D5CE9" w14:paraId="287624AE"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2B05C"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1488D9"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2D2B4FD"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13926" w:rsidRPr="005D5CE9" w14:paraId="7B068451"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9E7B9"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EB8D1C"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B912A0A"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anotará el número de años o meses por los que se mantendrá el documento o las partes del mismo como reservado.</w:t>
            </w:r>
          </w:p>
        </w:tc>
      </w:tr>
      <w:tr w:rsidR="00C13926" w:rsidRPr="005D5CE9" w14:paraId="2B09605B"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F0A97"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1623BE"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C65DE2E"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señalará el nombre del ordenamiento, el o los artículos, fracción(es), párrafo(s) con base en los cuales se sustente la reserva.</w:t>
            </w:r>
          </w:p>
        </w:tc>
      </w:tr>
      <w:tr w:rsidR="00C13926" w:rsidRPr="005D5CE9" w14:paraId="27650426"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24E24"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3C6EB4"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76FCF00"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C13926" w:rsidRPr="005D5CE9" w14:paraId="1F7CB46D"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CF4C7"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27615E" w14:textId="77777777" w:rsidR="00C13926" w:rsidRPr="005D5CE9" w:rsidRDefault="00C13926">
            <w:pPr>
              <w:jc w:val="center"/>
              <w:rPr>
                <w:rFonts w:ascii="Palatino Linotype" w:hAnsi="Palatino Linotype" w:cs="Arial"/>
                <w:b/>
                <w:i/>
                <w:u w:val="single"/>
                <w:lang w:val="es-ES_tradnl" w:eastAsia="es-MX"/>
              </w:rPr>
            </w:pPr>
            <w:r w:rsidRPr="005D5CE9">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7CF1C47"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 xml:space="preserve">Se indicarán, en su caso, </w:t>
            </w:r>
            <w:r w:rsidRPr="005D5CE9">
              <w:rPr>
                <w:rFonts w:ascii="Palatino Linotype" w:hAnsi="Palatino Linotype" w:cs="Arial"/>
                <w:b/>
                <w:i/>
                <w:u w:val="single"/>
                <w:lang w:val="es-ES_tradnl" w:eastAsia="es-MX"/>
              </w:rPr>
              <w:t>las partes o páginas del documento que se clasifica como confidencial</w:t>
            </w:r>
            <w:r w:rsidRPr="005D5CE9">
              <w:rPr>
                <w:rFonts w:ascii="Palatino Linotype" w:hAnsi="Palatino Linotype" w:cs="Arial"/>
                <w:i/>
                <w:lang w:val="es-ES_tradnl" w:eastAsia="es-MX"/>
              </w:rPr>
              <w:t xml:space="preserve">. </w:t>
            </w:r>
            <w:r w:rsidRPr="005D5CE9">
              <w:rPr>
                <w:rFonts w:ascii="Palatino Linotype" w:hAnsi="Palatino Linotype" w:cs="Arial"/>
                <w:b/>
                <w:i/>
                <w:u w:val="single"/>
                <w:lang w:val="es-ES_tradnl" w:eastAsia="es-MX"/>
              </w:rPr>
              <w:t>Si el documento fuera confidencial en su totalidad, se anotarán todas las páginas que lo conforman</w:t>
            </w:r>
            <w:r w:rsidRPr="005D5CE9">
              <w:rPr>
                <w:rFonts w:ascii="Palatino Linotype" w:hAnsi="Palatino Linotype" w:cs="Arial"/>
                <w:i/>
                <w:lang w:val="es-ES_tradnl" w:eastAsia="es-MX"/>
              </w:rPr>
              <w:t>. Si el documento no contiene información confidencial, se tachará este apartado.</w:t>
            </w:r>
          </w:p>
        </w:tc>
      </w:tr>
      <w:tr w:rsidR="00C13926" w:rsidRPr="005D5CE9" w14:paraId="6D141F17"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26AE7"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96BE753"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B9638F7"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C13926" w:rsidRPr="005D5CE9" w14:paraId="12B23A21"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99A82"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A94F74"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35A1A5C"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Rúbrica autógrafa de quien clasifica.</w:t>
            </w:r>
          </w:p>
        </w:tc>
      </w:tr>
      <w:tr w:rsidR="00C13926" w:rsidRPr="005D5CE9" w14:paraId="594388F1"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CBD62"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AA37B0"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52721AB" w14:textId="77777777" w:rsidR="00C13926" w:rsidRPr="005D5CE9" w:rsidRDefault="00C13926">
            <w:pPr>
              <w:jc w:val="both"/>
              <w:rPr>
                <w:rFonts w:ascii="Palatino Linotype" w:hAnsi="Palatino Linotype" w:cs="Arial"/>
                <w:i/>
                <w:lang w:val="es-ES_tradnl" w:eastAsia="es-MX"/>
              </w:rPr>
            </w:pPr>
            <w:r w:rsidRPr="005D5CE9">
              <w:rPr>
                <w:rFonts w:ascii="Palatino Linotype" w:hAnsi="Palatino Linotype" w:cs="Arial"/>
                <w:i/>
                <w:lang w:val="es-ES_tradnl" w:eastAsia="es-MX"/>
              </w:rPr>
              <w:t>Se anotará la fecha en que se desclasifica el documento.</w:t>
            </w:r>
          </w:p>
        </w:tc>
      </w:tr>
      <w:tr w:rsidR="00C13926" w:rsidRPr="005D5CE9" w14:paraId="45CF5018" w14:textId="77777777" w:rsidTr="00C1392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96E01" w14:textId="77777777" w:rsidR="00C13926" w:rsidRPr="005D5CE9" w:rsidRDefault="00C1392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2DD7C8" w14:textId="77777777" w:rsidR="00C13926" w:rsidRPr="005D5CE9" w:rsidRDefault="00C13926">
            <w:pPr>
              <w:jc w:val="center"/>
              <w:rPr>
                <w:rFonts w:ascii="Palatino Linotype" w:hAnsi="Palatino Linotype" w:cs="Arial"/>
                <w:i/>
                <w:lang w:val="es-ES_tradnl" w:eastAsia="es-MX"/>
              </w:rPr>
            </w:pPr>
            <w:r w:rsidRPr="005D5CE9">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5BBEF11" w14:textId="77777777" w:rsidR="00C13926" w:rsidRPr="005D5CE9" w:rsidRDefault="00C13926">
            <w:pPr>
              <w:rPr>
                <w:rFonts w:ascii="Palatino Linotype" w:hAnsi="Palatino Linotype" w:cs="Arial"/>
                <w:i/>
                <w:lang w:val="es-ES_tradnl" w:eastAsia="es-MX"/>
              </w:rPr>
            </w:pPr>
            <w:r w:rsidRPr="005D5CE9">
              <w:rPr>
                <w:rFonts w:ascii="Palatino Linotype" w:hAnsi="Palatino Linotype" w:cs="Arial"/>
                <w:i/>
                <w:lang w:val="es-ES_tradnl" w:eastAsia="es-MX"/>
              </w:rPr>
              <w:t>Rúbrica autógrafa de quien desclasifica.</w:t>
            </w:r>
          </w:p>
        </w:tc>
      </w:tr>
    </w:tbl>
    <w:p w14:paraId="3D40785E" w14:textId="77777777" w:rsidR="00C13926" w:rsidRPr="005D5CE9" w:rsidRDefault="00C13926" w:rsidP="00C13926">
      <w:pPr>
        <w:ind w:left="709" w:right="709"/>
        <w:contextualSpacing/>
        <w:jc w:val="both"/>
        <w:rPr>
          <w:rFonts w:ascii="Palatino Linotype" w:hAnsi="Palatino Linotype" w:cs="Arial"/>
          <w:sz w:val="22"/>
          <w:szCs w:val="22"/>
          <w:lang w:eastAsia="es-MX"/>
        </w:rPr>
      </w:pPr>
      <w:r w:rsidRPr="005D5CE9">
        <w:rPr>
          <w:rFonts w:ascii="Palatino Linotype" w:hAnsi="Palatino Linotype" w:cs="Arial"/>
          <w:sz w:val="22"/>
          <w:szCs w:val="22"/>
          <w:lang w:eastAsia="es-MX"/>
        </w:rPr>
        <w:t>(Énfasis Añadido)</w:t>
      </w:r>
    </w:p>
    <w:p w14:paraId="6D568B35" w14:textId="77777777" w:rsidR="00C13926" w:rsidRPr="005D5CE9" w:rsidRDefault="00C13926" w:rsidP="00C13926">
      <w:pPr>
        <w:ind w:left="709" w:right="709"/>
        <w:contextualSpacing/>
        <w:jc w:val="both"/>
        <w:rPr>
          <w:rFonts w:ascii="Palatino Linotype" w:hAnsi="Palatino Linotype" w:cs="Arial"/>
          <w:sz w:val="22"/>
          <w:szCs w:val="22"/>
          <w:lang w:eastAsia="es-MX"/>
        </w:rPr>
      </w:pPr>
    </w:p>
    <w:p w14:paraId="2C276106" w14:textId="77777777" w:rsidR="00C13926" w:rsidRPr="005D5CE9" w:rsidRDefault="00C13926" w:rsidP="00C13926">
      <w:pPr>
        <w:spacing w:line="360" w:lineRule="auto"/>
        <w:jc w:val="both"/>
        <w:rPr>
          <w:rFonts w:ascii="Palatino Linotype" w:hAnsi="Palatino Linotype" w:cs="Arial"/>
        </w:rPr>
      </w:pPr>
      <w:r w:rsidRPr="005D5CE9">
        <w:rPr>
          <w:rFonts w:ascii="Palatino Linotype" w:hAnsi="Palatino Linotype"/>
        </w:rPr>
        <w:t xml:space="preserve">Es importante referir que, </w:t>
      </w:r>
      <w:r w:rsidRPr="005D5CE9">
        <w:rPr>
          <w:rFonts w:ascii="Palatino Linotype" w:hAnsi="Palatino Linotype"/>
          <w:b/>
        </w:rPr>
        <w:t>EL SUJETO OBLIGADO</w:t>
      </w:r>
      <w:r w:rsidRPr="005D5CE9">
        <w:rPr>
          <w:rFonts w:ascii="Palatino Linotype" w:hAnsi="Palatino Linotype"/>
        </w:rPr>
        <w:t xml:space="preserve"> deberá seguir el procedimiento legal establecido para su </w:t>
      </w:r>
      <w:r w:rsidRPr="005D5CE9">
        <w:rPr>
          <w:rFonts w:ascii="Palatino Linotype" w:hAnsi="Palatino Linotype"/>
          <w:lang w:eastAsia="es-MX"/>
        </w:rPr>
        <w:t>clasificación</w:t>
      </w:r>
      <w:r w:rsidRPr="005D5CE9">
        <w:rPr>
          <w:rFonts w:ascii="Palatino Linotype" w:hAnsi="Palatino Linotype"/>
        </w:rPr>
        <w:t>, esto es, que su Comité de</w:t>
      </w:r>
      <w:r w:rsidRPr="005D5CE9">
        <w:rPr>
          <w:rFonts w:ascii="Palatino Linotype" w:hAnsi="Palatino Linotype" w:cs="Arial"/>
        </w:rPr>
        <w:t xml:space="preserve"> Transparencia emita un Acuerdo de Clasificación que cumpla con las formalidades previstas, antes citadas</w:t>
      </w:r>
      <w:r w:rsidRPr="005D5CE9">
        <w:rPr>
          <w:rFonts w:ascii="Palatino Linotype" w:hAnsi="Palatino Linotype" w:cs="Arial"/>
          <w:b/>
        </w:rPr>
        <w:t xml:space="preserve"> </w:t>
      </w:r>
      <w:r w:rsidRPr="005D5CE9">
        <w:rPr>
          <w:rFonts w:ascii="Palatino Linotype" w:hAnsi="Palatino Linotype" w:cs="Arial"/>
        </w:rPr>
        <w:lastRenderedPageBreak/>
        <w:t xml:space="preserve">que lo sustente, en el </w:t>
      </w:r>
      <w:r w:rsidRPr="005D5CE9">
        <w:rPr>
          <w:rFonts w:ascii="Palatino Linotype" w:hAnsi="Palatino Linotype" w:cs="Arial"/>
          <w:lang w:eastAsia="es-MX"/>
        </w:rPr>
        <w:t>que</w:t>
      </w:r>
      <w:r w:rsidRPr="005D5CE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046B15" w14:textId="77777777" w:rsidR="008F28F7" w:rsidRPr="005D5CE9" w:rsidRDefault="008F28F7" w:rsidP="00C13926">
      <w:pPr>
        <w:spacing w:line="360" w:lineRule="auto"/>
        <w:jc w:val="both"/>
        <w:rPr>
          <w:rFonts w:ascii="Palatino Linotype" w:hAnsi="Palatino Linotype" w:cs="Arial"/>
        </w:rPr>
      </w:pPr>
    </w:p>
    <w:p w14:paraId="18C7361D" w14:textId="7BE19E5B" w:rsidR="0021474C" w:rsidRPr="005D5CE9" w:rsidRDefault="008F28F7" w:rsidP="008F28F7">
      <w:pPr>
        <w:spacing w:line="360" w:lineRule="auto"/>
        <w:ind w:right="49"/>
        <w:jc w:val="both"/>
        <w:rPr>
          <w:rFonts w:ascii="Palatino Linotype" w:eastAsia="Calibri" w:hAnsi="Palatino Linotype" w:cs="Arial"/>
        </w:rPr>
      </w:pPr>
      <w:r w:rsidRPr="005D5CE9">
        <w:rPr>
          <w:rFonts w:ascii="Palatino Linotype" w:hAnsi="Palatino Linotype"/>
          <w:lang w:eastAsia="es-MX"/>
        </w:rPr>
        <w:t>Antes de concluir, es de señalar que</w:t>
      </w:r>
      <w:r w:rsidRPr="005D5CE9">
        <w:rPr>
          <w:rFonts w:ascii="Palatino Linotype" w:hAnsi="Palatino Linotype" w:cs="Arial"/>
        </w:rPr>
        <w:t xml:space="preserve">, como ya se mencionó </w:t>
      </w:r>
      <w:r w:rsidRPr="005D5CE9">
        <w:rPr>
          <w:rFonts w:ascii="Palatino Linotype" w:hAnsi="Palatino Linotype" w:cs="Arial"/>
          <w:b/>
        </w:rPr>
        <w:t xml:space="preserve">EL </w:t>
      </w:r>
      <w:r w:rsidRPr="005D5CE9">
        <w:rPr>
          <w:rFonts w:ascii="Palatino Linotype" w:eastAsia="Calibri" w:hAnsi="Palatino Linotype" w:cs="Arial"/>
          <w:b/>
        </w:rPr>
        <w:t>SUJETO OBLIGADO</w:t>
      </w:r>
      <w:r w:rsidRPr="005D5CE9">
        <w:rPr>
          <w:rFonts w:ascii="Palatino Linotype" w:eastAsia="Calibri" w:hAnsi="Palatino Linotype" w:cs="Arial"/>
        </w:rPr>
        <w:t>, en la respuesta a la solicitud de Acceso a la Información Pública entreg</w:t>
      </w:r>
      <w:r w:rsidR="0021474C" w:rsidRPr="005D5CE9">
        <w:rPr>
          <w:rFonts w:ascii="Palatino Linotype" w:eastAsia="Calibri" w:hAnsi="Palatino Linotype" w:cs="Arial"/>
        </w:rPr>
        <w:t>ó</w:t>
      </w:r>
      <w:r w:rsidRPr="005D5CE9">
        <w:rPr>
          <w:rFonts w:ascii="Palatino Linotype" w:eastAsia="Calibri" w:hAnsi="Palatino Linotype" w:cs="Arial"/>
        </w:rPr>
        <w:t xml:space="preserve"> la </w:t>
      </w:r>
      <w:r w:rsidR="00C443CC" w:rsidRPr="005D5CE9">
        <w:rPr>
          <w:rFonts w:ascii="Palatino Linotype" w:eastAsia="Calibri" w:hAnsi="Palatino Linotype" w:cs="Arial"/>
        </w:rPr>
        <w:t>Cédula</w:t>
      </w:r>
      <w:r w:rsidRPr="005D5CE9">
        <w:rPr>
          <w:rFonts w:ascii="Palatino Linotype" w:eastAsia="Calibri" w:hAnsi="Palatino Linotype" w:cs="Arial"/>
        </w:rPr>
        <w:t xml:space="preserve"> p</w:t>
      </w:r>
      <w:r w:rsidR="0021474C" w:rsidRPr="005D5CE9">
        <w:rPr>
          <w:rFonts w:ascii="Palatino Linotype" w:eastAsia="Calibri" w:hAnsi="Palatino Linotype" w:cs="Arial"/>
        </w:rPr>
        <w:t>rofesional el cual se advierte la firma</w:t>
      </w:r>
      <w:r w:rsidR="00775E33" w:rsidRPr="005D5CE9">
        <w:rPr>
          <w:rFonts w:ascii="Palatino Linotype" w:eastAsia="Calibri" w:hAnsi="Palatino Linotype" w:cs="Arial"/>
        </w:rPr>
        <w:t>, puesto que esta debe de ser testada al entregar la información ya que dicho documento fue expedido antes de ocupar cargos públicos</w:t>
      </w:r>
      <w:r w:rsidR="008C0335" w:rsidRPr="005D5CE9">
        <w:rPr>
          <w:rFonts w:ascii="Palatino Linotype" w:eastAsia="Calibri" w:hAnsi="Palatino Linotype" w:cs="Arial"/>
        </w:rPr>
        <w:t xml:space="preserve">, para el Pleno de este </w:t>
      </w:r>
      <w:r w:rsidR="007462BD" w:rsidRPr="005D5CE9">
        <w:rPr>
          <w:rFonts w:ascii="Palatino Linotype" w:eastAsia="Calibri" w:hAnsi="Palatino Linotype" w:cs="Arial"/>
        </w:rPr>
        <w:t>Instituto</w:t>
      </w:r>
      <w:r w:rsidR="008C0335" w:rsidRPr="005D5CE9">
        <w:rPr>
          <w:rFonts w:ascii="Palatino Linotype" w:eastAsia="Calibri" w:hAnsi="Palatino Linotype" w:cs="Arial"/>
        </w:rPr>
        <w:t xml:space="preserve"> la firma </w:t>
      </w:r>
      <w:r w:rsidR="007462BD" w:rsidRPr="005D5CE9">
        <w:rPr>
          <w:rFonts w:ascii="Palatino Linotype" w:eastAsia="Calibri" w:hAnsi="Palatino Linotype" w:cs="Arial"/>
        </w:rPr>
        <w:t xml:space="preserve">del titular, de las </w:t>
      </w:r>
      <w:r w:rsidR="00C443CC" w:rsidRPr="005D5CE9">
        <w:rPr>
          <w:rFonts w:ascii="Palatino Linotype" w:eastAsia="Calibri" w:hAnsi="Palatino Linotype" w:cs="Arial"/>
        </w:rPr>
        <w:t>Cédula</w:t>
      </w:r>
      <w:r w:rsidR="007462BD" w:rsidRPr="005D5CE9">
        <w:rPr>
          <w:rFonts w:ascii="Palatino Linotype" w:eastAsia="Calibri" w:hAnsi="Palatino Linotype" w:cs="Arial"/>
        </w:rPr>
        <w:t>s profesionales expedidas con anterioridad al 1° de octubre de 2018, se cataloga de la siguiente manera:</w:t>
      </w:r>
    </w:p>
    <w:p w14:paraId="4FDD7F76" w14:textId="77777777" w:rsidR="007462BD" w:rsidRPr="005D5CE9" w:rsidRDefault="007462BD" w:rsidP="008F28F7">
      <w:pPr>
        <w:spacing w:line="360" w:lineRule="auto"/>
        <w:ind w:right="49"/>
        <w:jc w:val="both"/>
        <w:rPr>
          <w:rFonts w:ascii="Palatino Linotype" w:eastAsia="Calibri" w:hAnsi="Palatino Linotype" w:cs="Arial"/>
        </w:rPr>
      </w:pPr>
    </w:p>
    <w:p w14:paraId="6138DCAC" w14:textId="77777777" w:rsidR="007462BD" w:rsidRPr="005D5CE9" w:rsidRDefault="007462BD" w:rsidP="007462BD">
      <w:pPr>
        <w:pStyle w:val="Encabezado"/>
        <w:numPr>
          <w:ilvl w:val="0"/>
          <w:numId w:val="37"/>
        </w:numPr>
        <w:tabs>
          <w:tab w:val="clear" w:pos="4252"/>
          <w:tab w:val="clear" w:pos="8504"/>
          <w:tab w:val="left" w:pos="7770"/>
        </w:tabs>
        <w:spacing w:line="360" w:lineRule="auto"/>
        <w:jc w:val="both"/>
        <w:rPr>
          <w:rFonts w:ascii="Palatino Linotype" w:hAnsi="Palatino Linotype"/>
          <w:bCs/>
          <w:sz w:val="22"/>
          <w:szCs w:val="22"/>
        </w:rPr>
      </w:pPr>
      <w:r w:rsidRPr="005D5CE9">
        <w:rPr>
          <w:rFonts w:ascii="Palatino Linotype" w:hAnsi="Palatino Linotype"/>
          <w:b/>
          <w:bCs/>
          <w:sz w:val="22"/>
          <w:szCs w:val="22"/>
        </w:rPr>
        <w:t xml:space="preserve">Firma del titular: </w:t>
      </w:r>
      <w:r w:rsidRPr="005D5CE9">
        <w:rPr>
          <w:rFonts w:ascii="Palatino Linotype" w:hAnsi="Palatino Linotype"/>
          <w:bCs/>
          <w:sz w:val="22"/>
          <w:szCs w:val="22"/>
        </w:rPr>
        <w:t xml:space="preserve">Tratándose de personas físicas en el rol de ciudadanos, es </w:t>
      </w:r>
      <w:r w:rsidRPr="005D5CE9">
        <w:rPr>
          <w:rFonts w:ascii="Palatino Linotype" w:hAnsi="Palatino Linotype"/>
          <w:sz w:val="22"/>
          <w:szCs w:val="22"/>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1435E6BC" w14:textId="77777777" w:rsidR="007462BD" w:rsidRPr="005D5CE9" w:rsidRDefault="007462BD" w:rsidP="008F28F7">
      <w:pPr>
        <w:spacing w:line="360" w:lineRule="auto"/>
        <w:ind w:right="49"/>
        <w:jc w:val="both"/>
        <w:rPr>
          <w:rFonts w:ascii="Palatino Linotype" w:eastAsia="Calibri" w:hAnsi="Palatino Linotype" w:cs="Arial"/>
        </w:rPr>
      </w:pPr>
    </w:p>
    <w:p w14:paraId="6B53D37A" w14:textId="1232DB2A" w:rsidR="008F28F7" w:rsidRPr="005D5CE9" w:rsidRDefault="00400379" w:rsidP="008F28F7">
      <w:pPr>
        <w:spacing w:line="360" w:lineRule="auto"/>
        <w:ind w:right="49"/>
        <w:jc w:val="both"/>
        <w:rPr>
          <w:rFonts w:ascii="Palatino Linotype" w:hAnsi="Palatino Linotype" w:cs="Arial"/>
        </w:rPr>
      </w:pPr>
      <w:r w:rsidRPr="005D5CE9">
        <w:rPr>
          <w:rFonts w:ascii="Palatino Linotype" w:eastAsia="Calibri" w:hAnsi="Palatino Linotype" w:cs="Arial"/>
        </w:rPr>
        <w:lastRenderedPageBreak/>
        <w:t>Ahora bien</w:t>
      </w:r>
      <w:r w:rsidR="008F28F7" w:rsidRPr="005D5CE9">
        <w:rPr>
          <w:rFonts w:ascii="Palatino Linotype" w:eastAsia="Calibri" w:hAnsi="Palatino Linotype" w:cs="Arial"/>
        </w:rPr>
        <w:t>, en el término contemplado en el ya citado artículo 163 de la Ley de la materia razón por la que</w:t>
      </w:r>
      <w:r w:rsidR="008F28F7" w:rsidRPr="005D5CE9">
        <w:rPr>
          <w:rFonts w:ascii="Palatino Linotype" w:hAnsi="Palatino Linotype" w:cs="Arial"/>
        </w:rPr>
        <w:t xml:space="preserve"> </w:t>
      </w:r>
      <w:r w:rsidR="008F28F7" w:rsidRPr="005D5CE9">
        <w:rPr>
          <w:rFonts w:ascii="Palatino Linotype" w:hAnsi="Palatino Linotype" w:cs="Arial"/>
          <w:b/>
        </w:rPr>
        <w:t>se ordena dar vista al Titular de la Contraloría Interna y Órgano de Control y Vigilancia de este Instituto</w:t>
      </w:r>
      <w:r w:rsidR="008F28F7" w:rsidRPr="005D5CE9">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F3536B1" w14:textId="77777777" w:rsidR="00277D49" w:rsidRPr="005D5CE9" w:rsidRDefault="00277D49"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DB78569" w14:textId="74BF685C" w:rsidR="00277D49" w:rsidRPr="005D5CE9" w:rsidRDefault="00277D49" w:rsidP="00277D49">
      <w:pPr>
        <w:spacing w:line="360" w:lineRule="auto"/>
        <w:jc w:val="both"/>
        <w:rPr>
          <w:rFonts w:ascii="Palatino Linotype" w:hAnsi="Palatino Linotype"/>
          <w:lang w:val="es-ES"/>
        </w:rPr>
      </w:pPr>
      <w:r w:rsidRPr="005D5CE9">
        <w:rPr>
          <w:rFonts w:ascii="Palatino Linotype" w:eastAsia="Palatino Linotype" w:hAnsi="Palatino Linotype" w:cs="Palatino Linotype"/>
        </w:rPr>
        <w:t xml:space="preserve">Con base en las anteriores manifestaciones, se considera que las razones o motivos de inconformidad expuestas por </w:t>
      </w:r>
      <w:r w:rsidRPr="005D5CE9">
        <w:rPr>
          <w:rFonts w:ascii="Palatino Linotype" w:eastAsia="Palatino Linotype" w:hAnsi="Palatino Linotype" w:cs="Palatino Linotype"/>
          <w:b/>
          <w:bCs/>
        </w:rPr>
        <w:t>EL RECURRENTE</w:t>
      </w:r>
      <w:r w:rsidRPr="005D5CE9">
        <w:rPr>
          <w:rFonts w:ascii="Palatino Linotype" w:eastAsia="Palatino Linotype" w:hAnsi="Palatino Linotype" w:cs="Palatino Linotype"/>
        </w:rPr>
        <w:t xml:space="preserve"> en el medio de impugnación en estudio resultan </w:t>
      </w:r>
      <w:r w:rsidRPr="005D5CE9">
        <w:rPr>
          <w:rFonts w:ascii="Palatino Linotype" w:hAnsi="Palatino Linotype" w:cs="Arial"/>
        </w:rPr>
        <w:t xml:space="preserve">parcialmente </w:t>
      </w:r>
      <w:r w:rsidRPr="005D5CE9">
        <w:rPr>
          <w:rFonts w:ascii="Palatino Linotype" w:eastAsia="Palatino Linotype" w:hAnsi="Palatino Linotype" w:cs="Palatino Linotype"/>
        </w:rPr>
        <w:t xml:space="preserve">fundadas </w:t>
      </w:r>
      <w:r w:rsidRPr="005D5CE9">
        <w:rPr>
          <w:rFonts w:ascii="Palatino Linotype" w:hAnsi="Palatino Linotype" w:cs="Arial"/>
        </w:rPr>
        <w:t xml:space="preserve">y suficientes para </w:t>
      </w:r>
      <w:r w:rsidRPr="005D5CE9">
        <w:rPr>
          <w:rFonts w:ascii="Palatino Linotype" w:hAnsi="Palatino Linotype" w:cs="Arial"/>
          <w:b/>
          <w:bCs/>
        </w:rPr>
        <w:t>MODIFICAR</w:t>
      </w:r>
      <w:r w:rsidRPr="005D5CE9">
        <w:rPr>
          <w:rFonts w:ascii="Palatino Linotype" w:hAnsi="Palatino Linotype" w:cs="Arial"/>
        </w:rPr>
        <w:t xml:space="preserve"> la respuesta del </w:t>
      </w:r>
      <w:r w:rsidRPr="005D5CE9">
        <w:rPr>
          <w:rFonts w:ascii="Palatino Linotype" w:hAnsi="Palatino Linotype" w:cs="Arial"/>
          <w:b/>
          <w:bCs/>
        </w:rPr>
        <w:t>SUJETO OBLIGADO</w:t>
      </w:r>
      <w:r w:rsidRPr="005D5CE9">
        <w:rPr>
          <w:rFonts w:ascii="Palatino Linotype" w:eastAsia="Palatino Linotype" w:hAnsi="Palatino Linotype" w:cs="Palatino Linotype"/>
        </w:rPr>
        <w:t xml:space="preserve"> la entrega de la información, vía </w:t>
      </w:r>
      <w:r w:rsidRPr="005D5CE9">
        <w:rPr>
          <w:rFonts w:ascii="Palatino Linotype" w:eastAsia="Palatino Linotype" w:hAnsi="Palatino Linotype" w:cs="Palatino Linotype"/>
          <w:b/>
          <w:bCs/>
        </w:rPr>
        <w:t>SAIMEX</w:t>
      </w:r>
      <w:r w:rsidRPr="005D5CE9">
        <w:rPr>
          <w:rFonts w:ascii="Palatino Linotype" w:eastAsia="Palatino Linotype" w:hAnsi="Palatino Linotype" w:cs="Palatino Linotype"/>
        </w:rPr>
        <w:t xml:space="preserve">, </w:t>
      </w:r>
      <w:r w:rsidRPr="005D5CE9">
        <w:rPr>
          <w:rFonts w:ascii="Palatino Linotype" w:hAnsi="Palatino Linotype"/>
          <w:b/>
          <w:bCs/>
          <w:lang w:val="es-ES"/>
        </w:rPr>
        <w:t>de los rubros con numerales 2 y 6 de la tabla anterior</w:t>
      </w:r>
      <w:r w:rsidRPr="005D5CE9">
        <w:rPr>
          <w:rFonts w:ascii="Palatino Linotype" w:hAnsi="Palatino Linotype"/>
          <w:lang w:val="es-ES"/>
        </w:rPr>
        <w:t>, en los términos siguientes:</w:t>
      </w:r>
    </w:p>
    <w:p w14:paraId="4D32434B" w14:textId="77777777" w:rsidR="00277D49" w:rsidRPr="005D5CE9" w:rsidRDefault="00277D49" w:rsidP="00277D49">
      <w:pPr>
        <w:spacing w:line="360" w:lineRule="auto"/>
        <w:jc w:val="both"/>
        <w:rPr>
          <w:rFonts w:ascii="Palatino Linotype" w:hAnsi="Palatino Linotype"/>
          <w:b/>
          <w:bCs/>
          <w:lang w:val="es-ES"/>
        </w:rPr>
      </w:pPr>
    </w:p>
    <w:p w14:paraId="6B7E3FF6" w14:textId="313FB995" w:rsidR="00A56ED0" w:rsidRPr="005D5CE9" w:rsidRDefault="00A56ED0" w:rsidP="00A56ED0">
      <w:pPr>
        <w:jc w:val="both"/>
        <w:rPr>
          <w:rFonts w:ascii="Palatino Linotype" w:hAnsi="Palatino Linotype"/>
          <w:b/>
          <w:bCs/>
          <w:i/>
          <w:iCs/>
          <w:lang w:val="es-ES"/>
        </w:rPr>
      </w:pPr>
      <w:bookmarkStart w:id="22" w:name="_Hlk98947697"/>
      <w:r w:rsidRPr="005D5CE9">
        <w:rPr>
          <w:rFonts w:ascii="Palatino Linotype" w:hAnsi="Palatino Linotype"/>
          <w:b/>
          <w:bCs/>
          <w:i/>
          <w:iCs/>
          <w:lang w:val="es-ES"/>
        </w:rPr>
        <w:t>De la servidora pública, mencionada en el numeral 2, referida en el Considerando Quinto, que corresponde a:</w:t>
      </w:r>
      <w:bookmarkEnd w:id="22"/>
    </w:p>
    <w:p w14:paraId="6568A1FF" w14:textId="77777777" w:rsidR="00A56ED0" w:rsidRPr="005D5CE9" w:rsidRDefault="00A56ED0" w:rsidP="00A56ED0">
      <w:pPr>
        <w:jc w:val="both"/>
        <w:rPr>
          <w:rFonts w:ascii="Palatino Linotype" w:hAnsi="Palatino Linotype"/>
          <w:b/>
          <w:bCs/>
          <w:i/>
          <w:iCs/>
          <w:lang w:val="es-ES"/>
        </w:rPr>
      </w:pPr>
    </w:p>
    <w:p w14:paraId="7A1BA78C" w14:textId="77777777" w:rsidR="00A56ED0" w:rsidRPr="005D5CE9" w:rsidRDefault="00A56ED0" w:rsidP="00A56ED0">
      <w:pPr>
        <w:ind w:firstLine="709"/>
        <w:jc w:val="both"/>
        <w:rPr>
          <w:rFonts w:ascii="Palatino Linotype" w:hAnsi="Palatino Linotype"/>
          <w:b/>
          <w:bCs/>
          <w:i/>
          <w:iCs/>
          <w:lang w:val="es-ES"/>
        </w:rPr>
      </w:pPr>
      <w:r w:rsidRPr="005D5CE9">
        <w:rPr>
          <w:rFonts w:ascii="Palatino Linotype" w:hAnsi="Palatino Linotype"/>
          <w:b/>
          <w:bCs/>
          <w:i/>
          <w:iCs/>
          <w:lang w:val="es-ES"/>
        </w:rPr>
        <w:t>a)</w:t>
      </w:r>
      <w:r w:rsidRPr="005D5CE9">
        <w:rPr>
          <w:rFonts w:ascii="Palatino Linotype" w:hAnsi="Palatino Linotype"/>
          <w:b/>
          <w:bCs/>
          <w:i/>
          <w:iCs/>
          <w:lang w:val="es-ES"/>
        </w:rPr>
        <w:tab/>
        <w:t>Los documentos donde conste las unidades de aprendizaje que ha impartido y la antigüedad de las mismas;</w:t>
      </w:r>
    </w:p>
    <w:p w14:paraId="11F7A5FD" w14:textId="77777777" w:rsidR="00A56ED0" w:rsidRPr="005D5CE9" w:rsidRDefault="00A56ED0" w:rsidP="00A56ED0">
      <w:pPr>
        <w:jc w:val="both"/>
        <w:rPr>
          <w:rFonts w:ascii="Palatino Linotype" w:hAnsi="Palatino Linotype"/>
          <w:b/>
          <w:bCs/>
          <w:i/>
          <w:iCs/>
          <w:lang w:val="es-ES"/>
        </w:rPr>
      </w:pPr>
    </w:p>
    <w:p w14:paraId="64A7A5C3" w14:textId="77777777" w:rsidR="00A56ED0" w:rsidRPr="005D5CE9" w:rsidRDefault="00A56ED0" w:rsidP="00A56ED0">
      <w:pPr>
        <w:ind w:firstLine="709"/>
        <w:jc w:val="both"/>
        <w:rPr>
          <w:rFonts w:ascii="Palatino Linotype" w:hAnsi="Palatino Linotype"/>
          <w:b/>
          <w:bCs/>
          <w:i/>
          <w:iCs/>
          <w:lang w:val="es-ES"/>
        </w:rPr>
      </w:pPr>
      <w:r w:rsidRPr="005D5CE9">
        <w:rPr>
          <w:rFonts w:ascii="Palatino Linotype" w:hAnsi="Palatino Linotype"/>
          <w:b/>
          <w:bCs/>
          <w:i/>
          <w:iCs/>
          <w:lang w:val="es-ES"/>
        </w:rPr>
        <w:t>b)</w:t>
      </w:r>
      <w:r w:rsidRPr="005D5CE9">
        <w:rPr>
          <w:rFonts w:ascii="Palatino Linotype" w:hAnsi="Palatino Linotype"/>
          <w:b/>
          <w:bCs/>
          <w:i/>
          <w:iCs/>
          <w:lang w:val="es-ES"/>
        </w:rPr>
        <w:tab/>
        <w:t>La ficha curricular, currículum vitae o documentos análogos donde conste el perfil académico profesional para impartir las asignaturas de las Licenciaturas mencionadas en la solicitud de información, vigente al 09 de diciembre de 2021</w:t>
      </w:r>
    </w:p>
    <w:p w14:paraId="0E8F154A" w14:textId="77777777" w:rsidR="00A56ED0" w:rsidRPr="005D5CE9" w:rsidRDefault="00A56ED0" w:rsidP="00A56ED0">
      <w:pPr>
        <w:jc w:val="both"/>
        <w:rPr>
          <w:rFonts w:ascii="Palatino Linotype" w:hAnsi="Palatino Linotype"/>
          <w:b/>
          <w:bCs/>
          <w:i/>
          <w:iCs/>
          <w:lang w:val="es-ES"/>
        </w:rPr>
      </w:pPr>
    </w:p>
    <w:p w14:paraId="394B1ACC" w14:textId="0078F4B1" w:rsidR="00A56ED0" w:rsidRPr="005D5CE9" w:rsidRDefault="00A56ED0" w:rsidP="00A56ED0">
      <w:pPr>
        <w:jc w:val="both"/>
        <w:rPr>
          <w:rFonts w:ascii="Palatino Linotype" w:hAnsi="Palatino Linotype"/>
          <w:b/>
          <w:bCs/>
          <w:i/>
          <w:iCs/>
          <w:lang w:val="es-ES"/>
        </w:rPr>
      </w:pPr>
      <w:r w:rsidRPr="005D5CE9">
        <w:rPr>
          <w:rFonts w:ascii="Palatino Linotype" w:hAnsi="Palatino Linotype"/>
          <w:b/>
          <w:bCs/>
          <w:i/>
          <w:iCs/>
          <w:lang w:val="es-ES"/>
        </w:rPr>
        <w:t>De la servidora pública, mencionada en el numeral 6, referida en el Considerando Quinto, que corresponde a:</w:t>
      </w:r>
    </w:p>
    <w:p w14:paraId="474F332F" w14:textId="77777777" w:rsidR="00A56ED0" w:rsidRPr="005D5CE9" w:rsidRDefault="00A56ED0" w:rsidP="00A56ED0">
      <w:pPr>
        <w:jc w:val="both"/>
        <w:rPr>
          <w:rFonts w:ascii="Palatino Linotype" w:hAnsi="Palatino Linotype"/>
          <w:b/>
          <w:bCs/>
          <w:i/>
          <w:iCs/>
          <w:lang w:val="es-ES"/>
        </w:rPr>
      </w:pPr>
    </w:p>
    <w:p w14:paraId="114FDDA7" w14:textId="77777777" w:rsidR="00A56ED0" w:rsidRPr="005D5CE9" w:rsidRDefault="00A56ED0" w:rsidP="00A56ED0">
      <w:pPr>
        <w:ind w:firstLine="709"/>
        <w:jc w:val="both"/>
        <w:rPr>
          <w:rFonts w:ascii="Palatino Linotype" w:hAnsi="Palatino Linotype"/>
          <w:b/>
          <w:bCs/>
          <w:i/>
          <w:iCs/>
          <w:lang w:val="es-ES"/>
        </w:rPr>
      </w:pPr>
      <w:r w:rsidRPr="005D5CE9">
        <w:rPr>
          <w:rFonts w:ascii="Palatino Linotype" w:hAnsi="Palatino Linotype"/>
          <w:b/>
          <w:bCs/>
          <w:i/>
          <w:iCs/>
          <w:lang w:val="es-ES"/>
        </w:rPr>
        <w:t>a)</w:t>
      </w:r>
      <w:r w:rsidRPr="005D5CE9">
        <w:rPr>
          <w:rFonts w:ascii="Palatino Linotype" w:hAnsi="Palatino Linotype"/>
          <w:b/>
          <w:bCs/>
          <w:i/>
          <w:iCs/>
          <w:lang w:val="es-ES"/>
        </w:rPr>
        <w:tab/>
        <w:t>Los documentos oficiales donde conste el perfil académico profesional para ocupar el puesto de la Coordinadora Académica, de la Facultad de Medicina.</w:t>
      </w:r>
    </w:p>
    <w:p w14:paraId="32F5AE6F" w14:textId="3FF40DAA" w:rsidR="002135B2" w:rsidRPr="005D5CE9" w:rsidRDefault="00547189" w:rsidP="002135B2">
      <w:pPr>
        <w:widowControl w:val="0"/>
        <w:autoSpaceDE w:val="0"/>
        <w:autoSpaceDN w:val="0"/>
        <w:adjustRightInd w:val="0"/>
        <w:spacing w:line="360" w:lineRule="auto"/>
        <w:jc w:val="both"/>
        <w:rPr>
          <w:rFonts w:ascii="Palatino Linotype" w:eastAsia="Calibri" w:hAnsi="Palatino Linotype" w:cs="Arial"/>
        </w:rPr>
      </w:pPr>
      <w:r w:rsidRPr="005D5CE9">
        <w:rPr>
          <w:rFonts w:ascii="Palatino Linotype" w:eastAsia="Calibri" w:hAnsi="Palatino Linotype" w:cs="Arial"/>
        </w:rPr>
        <w:lastRenderedPageBreak/>
        <w:t>Por lo que, c</w:t>
      </w:r>
      <w:r w:rsidR="002135B2" w:rsidRPr="005D5CE9">
        <w:rPr>
          <w:rFonts w:ascii="Palatino Linotype" w:eastAsia="Calibri" w:hAnsi="Palatino Linotype" w:cs="Arial"/>
        </w:rPr>
        <w:t xml:space="preserve">on </w:t>
      </w:r>
      <w:r w:rsidR="002135B2" w:rsidRPr="005D5CE9">
        <w:rPr>
          <w:rFonts w:ascii="Palatino Linotype" w:hAnsi="Palatino Linotype" w:cs="Arial"/>
        </w:rPr>
        <w:t>fundamento</w:t>
      </w:r>
      <w:r w:rsidR="002135B2" w:rsidRPr="005D5CE9">
        <w:rPr>
          <w:rFonts w:ascii="Palatino Linotype" w:eastAsia="Calibri" w:hAnsi="Palatino Linotype" w:cs="Arial"/>
        </w:rPr>
        <w:t xml:space="preserve"> en lo prescrito en los artículos 5, </w:t>
      </w:r>
      <w:r w:rsidRPr="005D5CE9">
        <w:rPr>
          <w:rFonts w:ascii="Palatino Linotype" w:eastAsia="Calibri" w:hAnsi="Palatino Linotype" w:cs="Arial"/>
        </w:rPr>
        <w:t>párrafos trigésimos, trigésimos primero, trigésimos segundos</w:t>
      </w:r>
      <w:r w:rsidR="002135B2" w:rsidRPr="005D5CE9">
        <w:rPr>
          <w:rFonts w:ascii="Palatino Linotype" w:eastAsia="Calibri" w:hAnsi="Palatino Linotype" w:cs="Arial"/>
        </w:rPr>
        <w:t>,</w:t>
      </w:r>
      <w:r w:rsidR="002135B2" w:rsidRPr="005D5CE9">
        <w:rPr>
          <w:rFonts w:ascii="Palatino Linotype" w:hAnsi="Palatino Linotype"/>
        </w:rPr>
        <w:t xml:space="preserve"> fracciones IV y V,</w:t>
      </w:r>
      <w:r w:rsidR="002135B2" w:rsidRPr="005D5CE9">
        <w:rPr>
          <w:rFonts w:ascii="Palatino Linotype" w:eastAsia="Calibri" w:hAnsi="Palatino Linotype" w:cs="Arial"/>
        </w:rPr>
        <w:t xml:space="preserve"> de la Constitución Política del Estado Libre y Soberano de </w:t>
      </w:r>
      <w:r w:rsidR="002135B2" w:rsidRPr="005D5CE9">
        <w:rPr>
          <w:rFonts w:ascii="Palatino Linotype" w:hAnsi="Palatino Linotype" w:cs="Arial"/>
          <w:lang w:val="es-ES_tradnl"/>
        </w:rPr>
        <w:t>México</w:t>
      </w:r>
      <w:r w:rsidR="002135B2" w:rsidRPr="005D5CE9">
        <w:rPr>
          <w:rFonts w:ascii="Palatino Linotype" w:eastAsia="Calibri" w:hAnsi="Palatino Linotype" w:cs="Arial"/>
        </w:rPr>
        <w:t xml:space="preserve">, y los artículos </w:t>
      </w:r>
      <w:r w:rsidR="002135B2" w:rsidRPr="005D5CE9">
        <w:rPr>
          <w:rFonts w:ascii="Palatino Linotype" w:hAnsi="Palatino Linotype"/>
        </w:rPr>
        <w:t xml:space="preserve">2, </w:t>
      </w:r>
      <w:r w:rsidR="002135B2" w:rsidRPr="005D5CE9">
        <w:rPr>
          <w:rFonts w:ascii="Palatino Linotype" w:hAnsi="Palatino Linotype" w:cs="Arial"/>
        </w:rPr>
        <w:t>fracción</w:t>
      </w:r>
      <w:r w:rsidR="002135B2" w:rsidRPr="005D5CE9">
        <w:rPr>
          <w:rFonts w:ascii="Palatino Linotype" w:hAnsi="Palatino Linotype"/>
        </w:rPr>
        <w:t xml:space="preserve"> II, 9, </w:t>
      </w:r>
      <w:r w:rsidR="002135B2" w:rsidRPr="005D5CE9">
        <w:rPr>
          <w:rFonts w:ascii="Palatino Linotype" w:hAnsi="Palatino Linotype" w:cs="Arial"/>
          <w:lang w:val="es-ES_tradnl"/>
        </w:rPr>
        <w:t>29</w:t>
      </w:r>
      <w:r w:rsidR="002135B2" w:rsidRPr="005D5CE9">
        <w:rPr>
          <w:rFonts w:ascii="Palatino Linotype" w:hAnsi="Palatino Linotype"/>
        </w:rPr>
        <w:t>, 36, fracciones I y II, 176, 178, 179, 181, 185, fracción I, 186 y 188,</w:t>
      </w:r>
      <w:r w:rsidR="002135B2" w:rsidRPr="005D5CE9">
        <w:rPr>
          <w:rFonts w:ascii="Palatino Linotype" w:eastAsia="Calibri" w:hAnsi="Palatino Linotype" w:cs="Arial"/>
        </w:rPr>
        <w:t xml:space="preserve"> de la Ley de Transparencia y Acceso a la Información Pública del Estado de México y </w:t>
      </w:r>
      <w:r w:rsidR="002135B2" w:rsidRPr="005D5CE9">
        <w:rPr>
          <w:rFonts w:ascii="Palatino Linotype" w:hAnsi="Palatino Linotype" w:cs="Arial"/>
        </w:rPr>
        <w:t>Municipios</w:t>
      </w:r>
      <w:r w:rsidR="002135B2" w:rsidRPr="005D5CE9">
        <w:rPr>
          <w:rFonts w:ascii="Palatino Linotype" w:eastAsia="Calibri" w:hAnsi="Palatino Linotype" w:cs="Arial"/>
        </w:rPr>
        <w:t xml:space="preserve">, </w:t>
      </w:r>
      <w:r w:rsidR="002135B2" w:rsidRPr="005D5CE9">
        <w:rPr>
          <w:rFonts w:ascii="Palatino Linotype" w:hAnsi="Palatino Linotype"/>
        </w:rPr>
        <w:t>este</w:t>
      </w:r>
      <w:r w:rsidR="002135B2" w:rsidRPr="005D5CE9">
        <w:rPr>
          <w:rFonts w:ascii="Palatino Linotype" w:eastAsia="Calibri" w:hAnsi="Palatino Linotype" w:cs="Arial"/>
        </w:rPr>
        <w:t xml:space="preserve"> Pleno:</w:t>
      </w:r>
    </w:p>
    <w:p w14:paraId="52492491" w14:textId="77777777" w:rsidR="00F973D7" w:rsidRPr="005D5CE9" w:rsidRDefault="00F973D7" w:rsidP="009E6E68">
      <w:pPr>
        <w:spacing w:line="360" w:lineRule="auto"/>
        <w:jc w:val="center"/>
        <w:rPr>
          <w:rFonts w:ascii="Palatino Linotype" w:hAnsi="Palatino Linotype"/>
          <w:sz w:val="28"/>
          <w:szCs w:val="28"/>
        </w:rPr>
      </w:pPr>
    </w:p>
    <w:p w14:paraId="0A64B441" w14:textId="77777777" w:rsidR="002135B2" w:rsidRPr="005D5CE9" w:rsidRDefault="002135B2" w:rsidP="009E6E68">
      <w:pPr>
        <w:spacing w:line="360" w:lineRule="auto"/>
        <w:jc w:val="center"/>
        <w:rPr>
          <w:rFonts w:ascii="Palatino Linotype" w:hAnsi="Palatino Linotype" w:cs="Arial"/>
          <w:b/>
          <w:spacing w:val="44"/>
          <w:sz w:val="28"/>
        </w:rPr>
      </w:pPr>
      <w:r w:rsidRPr="005D5CE9">
        <w:rPr>
          <w:rFonts w:ascii="Palatino Linotype" w:hAnsi="Palatino Linotype" w:cs="Arial"/>
          <w:b/>
          <w:spacing w:val="44"/>
          <w:sz w:val="28"/>
        </w:rPr>
        <w:t>RESUELVE</w:t>
      </w:r>
    </w:p>
    <w:p w14:paraId="26FC4BAF" w14:textId="77777777" w:rsidR="00F973D7" w:rsidRPr="005D5CE9" w:rsidRDefault="00F973D7" w:rsidP="009E6E68">
      <w:pPr>
        <w:spacing w:line="360" w:lineRule="auto"/>
        <w:jc w:val="center"/>
        <w:rPr>
          <w:rFonts w:ascii="Palatino Linotype" w:hAnsi="Palatino Linotype" w:cs="Arial"/>
          <w:b/>
          <w:spacing w:val="44"/>
          <w:sz w:val="28"/>
        </w:rPr>
      </w:pPr>
    </w:p>
    <w:p w14:paraId="00451A27" w14:textId="1376CADE" w:rsidR="00F973D7" w:rsidRPr="005D5CE9" w:rsidRDefault="00F973D7" w:rsidP="00F973D7">
      <w:pPr>
        <w:spacing w:line="360" w:lineRule="auto"/>
        <w:jc w:val="both"/>
        <w:rPr>
          <w:rFonts w:ascii="Palatino Linotype" w:hAnsi="Palatino Linotype" w:cs="Arial"/>
          <w:lang w:val="es-ES"/>
        </w:rPr>
      </w:pPr>
      <w:r w:rsidRPr="005D5CE9">
        <w:rPr>
          <w:rFonts w:ascii="Palatino Linotype" w:hAnsi="Palatino Linotype" w:cs="Arial"/>
          <w:b/>
          <w:sz w:val="28"/>
          <w:szCs w:val="28"/>
          <w:lang w:val="es-ES"/>
        </w:rPr>
        <w:t>PRIMERO</w:t>
      </w:r>
      <w:r w:rsidRPr="005D5CE9">
        <w:rPr>
          <w:rFonts w:ascii="Palatino Linotype" w:hAnsi="Palatino Linotype" w:cs="Arial"/>
          <w:sz w:val="28"/>
          <w:szCs w:val="28"/>
          <w:lang w:val="es-ES"/>
        </w:rPr>
        <w:t>.</w:t>
      </w:r>
      <w:r w:rsidRPr="005D5CE9">
        <w:rPr>
          <w:rFonts w:ascii="Palatino Linotype" w:hAnsi="Palatino Linotype" w:cs="Arial"/>
          <w:lang w:val="es-ES"/>
        </w:rPr>
        <w:t xml:space="preserve"> Resultan </w:t>
      </w:r>
      <w:r w:rsidR="008704B0" w:rsidRPr="005D5CE9">
        <w:rPr>
          <w:rFonts w:ascii="Palatino Linotype" w:hAnsi="Palatino Linotype" w:cs="Arial"/>
          <w:b/>
          <w:bCs/>
        </w:rPr>
        <w:t>parcialmente</w:t>
      </w:r>
      <w:r w:rsidR="008704B0" w:rsidRPr="005D5CE9">
        <w:rPr>
          <w:rFonts w:ascii="Palatino Linotype" w:hAnsi="Palatino Linotype" w:cs="Arial"/>
        </w:rPr>
        <w:t xml:space="preserve"> </w:t>
      </w:r>
      <w:r w:rsidRPr="005D5CE9">
        <w:rPr>
          <w:rFonts w:ascii="Palatino Linotype" w:hAnsi="Palatino Linotype" w:cs="Arial"/>
          <w:b/>
          <w:lang w:val="es-ES"/>
        </w:rPr>
        <w:t>fundadas</w:t>
      </w:r>
      <w:r w:rsidRPr="005D5CE9">
        <w:rPr>
          <w:rFonts w:ascii="Palatino Linotype" w:hAnsi="Palatino Linotype" w:cs="Arial"/>
          <w:lang w:val="es-ES"/>
        </w:rPr>
        <w:t xml:space="preserve"> las razones o motivos de inconformidad planteadas por </w:t>
      </w:r>
      <w:r w:rsidR="009122A7" w:rsidRPr="005D5CE9">
        <w:rPr>
          <w:rFonts w:ascii="Palatino Linotype" w:hAnsi="Palatino Linotype" w:cs="Arial"/>
          <w:b/>
          <w:lang w:val="es-ES"/>
        </w:rPr>
        <w:t>LA</w:t>
      </w:r>
      <w:r w:rsidRPr="005D5CE9">
        <w:rPr>
          <w:rFonts w:ascii="Palatino Linotype" w:hAnsi="Palatino Linotype" w:cs="Arial"/>
          <w:b/>
          <w:lang w:val="es-ES"/>
        </w:rPr>
        <w:t xml:space="preserve"> RECURRENTE</w:t>
      </w:r>
      <w:r w:rsidRPr="005D5CE9">
        <w:rPr>
          <w:rFonts w:ascii="Palatino Linotype" w:hAnsi="Palatino Linotype" w:cs="Arial"/>
          <w:lang w:val="es-ES"/>
        </w:rPr>
        <w:t xml:space="preserve">, en términos del Considerando </w:t>
      </w:r>
      <w:r w:rsidRPr="005D5CE9">
        <w:rPr>
          <w:rFonts w:ascii="Palatino Linotype" w:hAnsi="Palatino Linotype" w:cs="Arial"/>
          <w:b/>
          <w:lang w:val="es-ES"/>
        </w:rPr>
        <w:t>QUINTO</w:t>
      </w:r>
      <w:r w:rsidRPr="005D5CE9">
        <w:rPr>
          <w:rFonts w:ascii="Palatino Linotype" w:hAnsi="Palatino Linotype" w:cs="Arial"/>
          <w:lang w:val="es-ES"/>
        </w:rPr>
        <w:t xml:space="preserve"> de la presente resolución.</w:t>
      </w:r>
    </w:p>
    <w:p w14:paraId="4F515FBE" w14:textId="77777777" w:rsidR="0082704F" w:rsidRPr="005D5CE9" w:rsidRDefault="0082704F" w:rsidP="00F973D7">
      <w:pPr>
        <w:spacing w:line="360" w:lineRule="auto"/>
        <w:jc w:val="both"/>
        <w:rPr>
          <w:rFonts w:ascii="Palatino Linotype" w:hAnsi="Palatino Linotype" w:cs="Arial"/>
          <w:lang w:val="es-ES"/>
        </w:rPr>
      </w:pPr>
    </w:p>
    <w:p w14:paraId="50EF0083" w14:textId="0F9CDA20" w:rsidR="00F973D7" w:rsidRPr="005D5CE9" w:rsidRDefault="00F973D7" w:rsidP="00F973D7">
      <w:pPr>
        <w:spacing w:line="360" w:lineRule="auto"/>
        <w:jc w:val="both"/>
        <w:rPr>
          <w:rFonts w:ascii="Palatino Linotype" w:hAnsi="Palatino Linotype" w:cs="Arial"/>
          <w:lang w:val="es-ES"/>
        </w:rPr>
      </w:pPr>
      <w:r w:rsidRPr="005D5CE9">
        <w:rPr>
          <w:rFonts w:ascii="Palatino Linotype" w:hAnsi="Palatino Linotype" w:cs="Arial"/>
          <w:b/>
          <w:sz w:val="28"/>
          <w:szCs w:val="28"/>
          <w:lang w:val="es-ES"/>
        </w:rPr>
        <w:t>SEGUNDO</w:t>
      </w:r>
      <w:r w:rsidRPr="005D5CE9">
        <w:rPr>
          <w:rFonts w:ascii="Palatino Linotype" w:hAnsi="Palatino Linotype" w:cs="Arial"/>
          <w:sz w:val="28"/>
          <w:szCs w:val="28"/>
          <w:lang w:val="es-ES"/>
        </w:rPr>
        <w:t>.</w:t>
      </w:r>
      <w:r w:rsidRPr="005D5CE9">
        <w:rPr>
          <w:rFonts w:ascii="Palatino Linotype" w:hAnsi="Palatino Linotype" w:cs="Arial"/>
          <w:lang w:val="es-ES"/>
        </w:rPr>
        <w:t xml:space="preserve"> </w:t>
      </w:r>
      <w:r w:rsidRPr="005D5CE9">
        <w:rPr>
          <w:rFonts w:ascii="Palatino Linotype" w:eastAsia="Calibri" w:hAnsi="Palatino Linotype" w:cs="Arial"/>
        </w:rPr>
        <w:t xml:space="preserve">Se </w:t>
      </w:r>
      <w:r w:rsidRPr="005D5CE9">
        <w:rPr>
          <w:rFonts w:ascii="Palatino Linotype" w:eastAsia="Calibri" w:hAnsi="Palatino Linotype" w:cs="Arial"/>
          <w:b/>
        </w:rPr>
        <w:t xml:space="preserve">MODIFICA </w:t>
      </w:r>
      <w:r w:rsidRPr="005D5CE9">
        <w:rPr>
          <w:rFonts w:ascii="Palatino Linotype" w:eastAsia="Calibri" w:hAnsi="Palatino Linotype" w:cs="Arial"/>
        </w:rPr>
        <w:t xml:space="preserve">la respuesta proporcionada por </w:t>
      </w:r>
      <w:r w:rsidRPr="005D5CE9">
        <w:rPr>
          <w:rFonts w:ascii="Palatino Linotype" w:eastAsia="Calibri" w:hAnsi="Palatino Linotype" w:cs="Arial"/>
          <w:b/>
        </w:rPr>
        <w:t xml:space="preserve">EL SUJETO OBLIGADO </w:t>
      </w:r>
      <w:r w:rsidRPr="005D5CE9">
        <w:rPr>
          <w:rFonts w:ascii="Palatino Linotype" w:eastAsia="Calibri" w:hAnsi="Palatino Linotype" w:cs="Arial"/>
        </w:rPr>
        <w:t xml:space="preserve">y se </w:t>
      </w:r>
      <w:r w:rsidRPr="005D5CE9">
        <w:rPr>
          <w:rFonts w:ascii="Palatino Linotype" w:eastAsia="Calibri" w:hAnsi="Palatino Linotype" w:cs="Arial"/>
          <w:b/>
        </w:rPr>
        <w:t xml:space="preserve">ORDENA </w:t>
      </w:r>
      <w:r w:rsidRPr="005D5CE9">
        <w:rPr>
          <w:rFonts w:ascii="Palatino Linotype" w:eastAsia="Calibri" w:hAnsi="Palatino Linotype" w:cs="Arial"/>
        </w:rPr>
        <w:t xml:space="preserve">atienda la solicitud de información que dio origen al recurso de revisión </w:t>
      </w:r>
      <w:r w:rsidRPr="005D5CE9">
        <w:rPr>
          <w:rFonts w:ascii="Palatino Linotype" w:hAnsi="Palatino Linotype"/>
          <w:b/>
        </w:rPr>
        <w:t>00</w:t>
      </w:r>
      <w:r w:rsidR="00C13926" w:rsidRPr="005D5CE9">
        <w:rPr>
          <w:rFonts w:ascii="Palatino Linotype" w:hAnsi="Palatino Linotype"/>
          <w:b/>
        </w:rPr>
        <w:t>397</w:t>
      </w:r>
      <w:r w:rsidRPr="005D5CE9">
        <w:rPr>
          <w:rFonts w:ascii="Palatino Linotype" w:hAnsi="Palatino Linotype"/>
          <w:b/>
        </w:rPr>
        <w:t>/INFOEM/IP/RR/2022</w:t>
      </w:r>
      <w:r w:rsidRPr="005D5CE9">
        <w:rPr>
          <w:rFonts w:ascii="Palatino Linotype" w:hAnsi="Palatino Linotype" w:cs="Arial"/>
        </w:rPr>
        <w:t xml:space="preserve">, en términos del Considerando </w:t>
      </w:r>
      <w:r w:rsidRPr="005D5CE9">
        <w:rPr>
          <w:rFonts w:ascii="Palatino Linotype" w:hAnsi="Palatino Linotype" w:cs="Arial"/>
          <w:b/>
        </w:rPr>
        <w:t>QUINTO</w:t>
      </w:r>
      <w:r w:rsidRPr="005D5CE9">
        <w:rPr>
          <w:rFonts w:ascii="Palatino Linotype" w:hAnsi="Palatino Linotype" w:cs="Arial"/>
        </w:rPr>
        <w:t xml:space="preserve"> </w:t>
      </w:r>
      <w:r w:rsidRPr="005D5CE9">
        <w:rPr>
          <w:rFonts w:ascii="Palatino Linotype" w:hAnsi="Palatino Linotype" w:cs="Arial"/>
          <w:lang w:val="es-ES"/>
        </w:rPr>
        <w:t>de la presente resolución, y haga entrega a</w:t>
      </w:r>
      <w:r w:rsidR="009122A7" w:rsidRPr="005D5CE9">
        <w:rPr>
          <w:rFonts w:ascii="Palatino Linotype" w:hAnsi="Palatino Linotype" w:cs="Arial"/>
          <w:lang w:val="es-ES"/>
        </w:rPr>
        <w:t xml:space="preserve"> </w:t>
      </w:r>
      <w:r w:rsidR="009122A7" w:rsidRPr="005D5CE9">
        <w:rPr>
          <w:rFonts w:ascii="Palatino Linotype" w:hAnsi="Palatino Linotype" w:cs="Arial"/>
          <w:b/>
          <w:lang w:val="es-ES"/>
        </w:rPr>
        <w:t>LA</w:t>
      </w:r>
      <w:r w:rsidRPr="005D5CE9">
        <w:rPr>
          <w:rFonts w:ascii="Palatino Linotype" w:hAnsi="Palatino Linotype" w:cs="Arial"/>
          <w:b/>
          <w:lang w:val="es-ES"/>
        </w:rPr>
        <w:t xml:space="preserve"> RECURRENTE</w:t>
      </w:r>
      <w:r w:rsidRPr="005D5CE9">
        <w:rPr>
          <w:rFonts w:ascii="Palatino Linotype" w:hAnsi="Palatino Linotype" w:cs="Arial"/>
          <w:lang w:val="es-ES"/>
        </w:rPr>
        <w:t>, vía el Sistema de Acceso a la Información Mexiquense (</w:t>
      </w:r>
      <w:r w:rsidRPr="005D5CE9">
        <w:rPr>
          <w:rFonts w:ascii="Palatino Linotype" w:hAnsi="Palatino Linotype" w:cs="Arial"/>
          <w:b/>
          <w:bCs/>
          <w:lang w:val="es-ES"/>
        </w:rPr>
        <w:t>SAIMEX</w:t>
      </w:r>
      <w:r w:rsidRPr="005D5CE9">
        <w:rPr>
          <w:rFonts w:ascii="Palatino Linotype" w:hAnsi="Palatino Linotype" w:cs="Arial"/>
          <w:lang w:val="es-ES"/>
        </w:rPr>
        <w:t>)</w:t>
      </w:r>
      <w:r w:rsidRPr="005D5CE9">
        <w:rPr>
          <w:rFonts w:ascii="Palatino Linotype" w:hAnsi="Palatino Linotype" w:cs="Arial"/>
          <w:b/>
          <w:lang w:val="es-ES"/>
        </w:rPr>
        <w:t>,</w:t>
      </w:r>
      <w:r w:rsidR="00375707" w:rsidRPr="005D5CE9">
        <w:rPr>
          <w:rFonts w:ascii="Palatino Linotype" w:hAnsi="Palatino Linotype" w:cs="Arial"/>
          <w:b/>
          <w:lang w:val="es-ES"/>
        </w:rPr>
        <w:t xml:space="preserve"> en versión publica </w:t>
      </w:r>
      <w:r w:rsidR="00375707" w:rsidRPr="005D5CE9">
        <w:rPr>
          <w:rFonts w:ascii="Palatino Linotype" w:hAnsi="Palatino Linotype" w:cs="Arial"/>
          <w:bCs/>
          <w:lang w:val="es-ES"/>
        </w:rPr>
        <w:t>de ser procedente, de</w:t>
      </w:r>
      <w:r w:rsidRPr="005D5CE9">
        <w:rPr>
          <w:rFonts w:ascii="Palatino Linotype" w:hAnsi="Palatino Linotype" w:cs="Arial"/>
          <w:b/>
          <w:lang w:val="es-ES"/>
        </w:rPr>
        <w:t xml:space="preserve"> </w:t>
      </w:r>
      <w:r w:rsidRPr="005D5CE9">
        <w:rPr>
          <w:rFonts w:ascii="Palatino Linotype" w:hAnsi="Palatino Linotype"/>
          <w:lang w:val="es-ES"/>
        </w:rPr>
        <w:t>lo siguiente:</w:t>
      </w:r>
      <w:r w:rsidRPr="005D5CE9">
        <w:rPr>
          <w:rFonts w:ascii="Palatino Linotype" w:hAnsi="Palatino Linotype" w:cs="Arial"/>
          <w:b/>
        </w:rPr>
        <w:t xml:space="preserve"> </w:t>
      </w:r>
    </w:p>
    <w:p w14:paraId="7DDBB706" w14:textId="77777777" w:rsidR="00F973D7" w:rsidRPr="005D5CE9" w:rsidRDefault="00F973D7" w:rsidP="00F973D7">
      <w:pPr>
        <w:spacing w:line="360" w:lineRule="auto"/>
        <w:jc w:val="both"/>
        <w:rPr>
          <w:rFonts w:ascii="Palatino Linotype" w:hAnsi="Palatino Linotype" w:cs="Arial"/>
          <w:bCs/>
          <w:szCs w:val="22"/>
          <w:lang w:val="es-ES"/>
        </w:rPr>
      </w:pPr>
    </w:p>
    <w:p w14:paraId="0A95392D" w14:textId="69563D11" w:rsidR="004837D8" w:rsidRPr="005D5CE9" w:rsidRDefault="009122A7" w:rsidP="00C13926">
      <w:pPr>
        <w:ind w:left="850" w:right="901"/>
        <w:jc w:val="both"/>
        <w:rPr>
          <w:rFonts w:ascii="Palatino Linotype" w:hAnsi="Palatino Linotype" w:cs="Arial"/>
          <w:bCs/>
          <w:i/>
          <w:sz w:val="22"/>
          <w:szCs w:val="22"/>
          <w:lang w:val="es-ES"/>
        </w:rPr>
      </w:pPr>
      <w:bookmarkStart w:id="23" w:name="_Hlk98947641"/>
      <w:r w:rsidRPr="005D5CE9">
        <w:rPr>
          <w:rFonts w:ascii="Palatino Linotype" w:hAnsi="Palatino Linotype" w:cs="Arial"/>
          <w:bCs/>
          <w:i/>
          <w:sz w:val="22"/>
          <w:szCs w:val="22"/>
          <w:lang w:val="es-ES"/>
        </w:rPr>
        <w:t>“</w:t>
      </w:r>
      <w:r w:rsidR="00A56ED0" w:rsidRPr="005D5CE9">
        <w:rPr>
          <w:rFonts w:ascii="Palatino Linotype" w:hAnsi="Palatino Linotype" w:cs="Arial"/>
          <w:bCs/>
          <w:i/>
          <w:sz w:val="22"/>
          <w:szCs w:val="22"/>
          <w:lang w:val="es-ES"/>
        </w:rPr>
        <w:t>a) De la servidora pública</w:t>
      </w:r>
      <w:r w:rsidR="00CE3D6A" w:rsidRPr="005D5CE9">
        <w:rPr>
          <w:rFonts w:ascii="Palatino Linotype" w:hAnsi="Palatino Linotype" w:cs="Arial"/>
          <w:bCs/>
          <w:i/>
          <w:sz w:val="22"/>
          <w:szCs w:val="22"/>
          <w:lang w:val="es-ES"/>
        </w:rPr>
        <w:t xml:space="preserve"> con puesto de Técnico</w:t>
      </w:r>
      <w:r w:rsidR="00A56ED0" w:rsidRPr="005D5CE9">
        <w:rPr>
          <w:rFonts w:ascii="Palatino Linotype" w:hAnsi="Palatino Linotype" w:cs="Arial"/>
          <w:bCs/>
          <w:i/>
          <w:sz w:val="22"/>
          <w:szCs w:val="22"/>
          <w:lang w:val="es-ES"/>
        </w:rPr>
        <w:t xml:space="preserve">, </w:t>
      </w:r>
      <w:r w:rsidR="00CE3D6A" w:rsidRPr="005D5CE9">
        <w:rPr>
          <w:rFonts w:ascii="Palatino Linotype" w:hAnsi="Palatino Linotype" w:cs="Arial"/>
          <w:bCs/>
          <w:i/>
          <w:sz w:val="22"/>
          <w:szCs w:val="22"/>
          <w:lang w:val="es-ES"/>
        </w:rPr>
        <w:t>correspondiente al</w:t>
      </w:r>
      <w:r w:rsidR="00A56ED0" w:rsidRPr="005D5CE9">
        <w:rPr>
          <w:rFonts w:ascii="Palatino Linotype" w:hAnsi="Palatino Linotype" w:cs="Arial"/>
          <w:bCs/>
          <w:i/>
          <w:sz w:val="22"/>
          <w:szCs w:val="22"/>
          <w:lang w:val="es-ES"/>
        </w:rPr>
        <w:t xml:space="preserve"> numeral 2</w:t>
      </w:r>
      <w:r w:rsidR="00CE3D6A" w:rsidRPr="005D5CE9">
        <w:rPr>
          <w:rFonts w:ascii="Palatino Linotype" w:hAnsi="Palatino Linotype" w:cs="Arial"/>
          <w:bCs/>
          <w:i/>
          <w:sz w:val="22"/>
          <w:szCs w:val="22"/>
          <w:lang w:val="es-ES"/>
        </w:rPr>
        <w:t>:</w:t>
      </w:r>
    </w:p>
    <w:p w14:paraId="3F89B53C" w14:textId="77777777" w:rsidR="004837D8" w:rsidRPr="005D5CE9" w:rsidRDefault="004837D8" w:rsidP="00C13926">
      <w:pPr>
        <w:ind w:left="850" w:right="901"/>
        <w:jc w:val="both"/>
        <w:rPr>
          <w:rFonts w:ascii="Palatino Linotype" w:hAnsi="Palatino Linotype" w:cs="Arial"/>
          <w:bCs/>
          <w:i/>
          <w:sz w:val="22"/>
          <w:szCs w:val="22"/>
          <w:lang w:val="es-ES"/>
        </w:rPr>
      </w:pPr>
    </w:p>
    <w:p w14:paraId="77B7C651" w14:textId="7425EC49" w:rsidR="00C13926" w:rsidRPr="005D5CE9" w:rsidRDefault="004837D8" w:rsidP="004837D8">
      <w:pPr>
        <w:pStyle w:val="Prrafodelista"/>
        <w:numPr>
          <w:ilvl w:val="0"/>
          <w:numId w:val="34"/>
        </w:numPr>
        <w:ind w:right="901"/>
        <w:jc w:val="both"/>
        <w:rPr>
          <w:rFonts w:ascii="Palatino Linotype" w:hAnsi="Palatino Linotype" w:cs="Arial"/>
          <w:bCs/>
          <w:i/>
          <w:sz w:val="22"/>
          <w:szCs w:val="22"/>
          <w:lang w:val="es-ES"/>
        </w:rPr>
      </w:pPr>
      <w:r w:rsidRPr="005D5CE9">
        <w:rPr>
          <w:rFonts w:ascii="Palatino Linotype" w:hAnsi="Palatino Linotype" w:cs="Arial"/>
          <w:bCs/>
          <w:i/>
          <w:sz w:val="22"/>
          <w:szCs w:val="22"/>
          <w:lang w:val="es-ES"/>
        </w:rPr>
        <w:t>L</w:t>
      </w:r>
      <w:r w:rsidR="00C13926" w:rsidRPr="005D5CE9">
        <w:rPr>
          <w:rFonts w:ascii="Palatino Linotype" w:hAnsi="Palatino Linotype" w:cs="Arial"/>
          <w:bCs/>
          <w:i/>
          <w:sz w:val="22"/>
          <w:szCs w:val="22"/>
          <w:lang w:val="es-ES"/>
        </w:rPr>
        <w:t>os documentos donde conste las unidades de aprendizaje que ha impartido y</w:t>
      </w:r>
      <w:r w:rsidRPr="005D5CE9">
        <w:rPr>
          <w:rFonts w:ascii="Palatino Linotype" w:hAnsi="Palatino Linotype" w:cs="Arial"/>
          <w:bCs/>
          <w:i/>
          <w:sz w:val="22"/>
          <w:szCs w:val="22"/>
          <w:lang w:val="es-ES"/>
        </w:rPr>
        <w:t xml:space="preserve"> la</w:t>
      </w:r>
      <w:r w:rsidR="00C13926" w:rsidRPr="005D5CE9">
        <w:rPr>
          <w:rFonts w:ascii="Palatino Linotype" w:hAnsi="Palatino Linotype" w:cs="Arial"/>
          <w:bCs/>
          <w:i/>
          <w:sz w:val="22"/>
          <w:szCs w:val="22"/>
          <w:lang w:val="es-ES"/>
        </w:rPr>
        <w:t xml:space="preserve"> antigüedad de las mismas</w:t>
      </w:r>
      <w:r w:rsidRPr="005D5CE9">
        <w:rPr>
          <w:rFonts w:ascii="Palatino Linotype" w:hAnsi="Palatino Linotype" w:cs="Arial"/>
          <w:bCs/>
          <w:i/>
          <w:sz w:val="22"/>
          <w:szCs w:val="22"/>
          <w:lang w:val="es-ES"/>
        </w:rPr>
        <w:t>;</w:t>
      </w:r>
    </w:p>
    <w:p w14:paraId="340F636F" w14:textId="77777777" w:rsidR="004837D8" w:rsidRPr="005D5CE9" w:rsidRDefault="004837D8" w:rsidP="00023CF0">
      <w:pPr>
        <w:pStyle w:val="Prrafodelista"/>
        <w:ind w:left="1210" w:right="901"/>
        <w:jc w:val="both"/>
        <w:rPr>
          <w:rFonts w:ascii="Palatino Linotype" w:hAnsi="Palatino Linotype" w:cs="Arial"/>
          <w:bCs/>
          <w:i/>
          <w:sz w:val="22"/>
          <w:szCs w:val="22"/>
          <w:lang w:val="es-ES"/>
        </w:rPr>
      </w:pPr>
    </w:p>
    <w:p w14:paraId="60401586" w14:textId="283FABE7" w:rsidR="00C13926" w:rsidRPr="005D5CE9" w:rsidRDefault="00023CF0" w:rsidP="00023CF0">
      <w:pPr>
        <w:pStyle w:val="Prrafodelista"/>
        <w:numPr>
          <w:ilvl w:val="0"/>
          <w:numId w:val="34"/>
        </w:numPr>
        <w:ind w:right="901"/>
        <w:jc w:val="both"/>
        <w:rPr>
          <w:rFonts w:ascii="Palatino Linotype" w:hAnsi="Palatino Linotype" w:cs="Arial"/>
          <w:bCs/>
          <w:i/>
          <w:sz w:val="22"/>
          <w:szCs w:val="22"/>
          <w:lang w:val="es-ES"/>
        </w:rPr>
      </w:pPr>
      <w:r w:rsidRPr="005D5CE9">
        <w:rPr>
          <w:rFonts w:ascii="Palatino Linotype" w:hAnsi="Palatino Linotype" w:cs="Arial"/>
          <w:bCs/>
          <w:i/>
          <w:sz w:val="22"/>
          <w:szCs w:val="22"/>
          <w:lang w:val="es-ES"/>
        </w:rPr>
        <w:lastRenderedPageBreak/>
        <w:t>L</w:t>
      </w:r>
      <w:r w:rsidR="00C13926" w:rsidRPr="005D5CE9">
        <w:rPr>
          <w:rFonts w:ascii="Palatino Linotype" w:hAnsi="Palatino Linotype" w:cs="Arial"/>
          <w:bCs/>
          <w:i/>
          <w:sz w:val="22"/>
          <w:szCs w:val="22"/>
          <w:lang w:val="es-ES"/>
        </w:rPr>
        <w:t>a ficha curricular, currículum vitae o documentos análogos donde conste el perfil académico profesional para impartir las asignaturas de las Licenciaturas mencionadas en la solicitud de información, vigente al 09 de diciembre de 2021</w:t>
      </w:r>
    </w:p>
    <w:p w14:paraId="61A63208" w14:textId="77777777" w:rsidR="00023CF0" w:rsidRPr="005D5CE9" w:rsidRDefault="00023CF0" w:rsidP="00C13926">
      <w:pPr>
        <w:ind w:left="850" w:right="901"/>
        <w:jc w:val="both"/>
        <w:rPr>
          <w:rFonts w:ascii="Palatino Linotype" w:hAnsi="Palatino Linotype" w:cs="Arial"/>
          <w:bCs/>
          <w:i/>
          <w:sz w:val="22"/>
          <w:szCs w:val="22"/>
          <w:lang w:val="es-ES"/>
        </w:rPr>
      </w:pPr>
    </w:p>
    <w:p w14:paraId="08AF69C1" w14:textId="4BA77042" w:rsidR="00971B68" w:rsidRPr="005D5CE9" w:rsidRDefault="00A56ED0" w:rsidP="00CE3D6A">
      <w:pPr>
        <w:ind w:left="850" w:right="901"/>
        <w:jc w:val="both"/>
        <w:rPr>
          <w:rFonts w:ascii="Palatino Linotype" w:hAnsi="Palatino Linotype" w:cs="Arial"/>
          <w:bCs/>
          <w:i/>
          <w:sz w:val="22"/>
          <w:szCs w:val="22"/>
          <w:lang w:val="es-ES"/>
        </w:rPr>
      </w:pPr>
      <w:r w:rsidRPr="005D5CE9">
        <w:rPr>
          <w:rFonts w:ascii="Palatino Linotype" w:hAnsi="Palatino Linotype" w:cs="Arial"/>
          <w:bCs/>
          <w:i/>
          <w:sz w:val="22"/>
          <w:szCs w:val="22"/>
          <w:lang w:val="es-ES"/>
        </w:rPr>
        <w:t>b) De la servidora pública</w:t>
      </w:r>
      <w:r w:rsidR="00CE3D6A" w:rsidRPr="005D5CE9">
        <w:rPr>
          <w:rFonts w:ascii="Palatino Linotype" w:hAnsi="Palatino Linotype" w:cs="Arial"/>
          <w:bCs/>
          <w:i/>
          <w:sz w:val="22"/>
          <w:szCs w:val="22"/>
          <w:lang w:val="es-ES"/>
        </w:rPr>
        <w:t xml:space="preserve"> con puesto de Coordinadora </w:t>
      </w:r>
      <w:r w:rsidR="00BE4850" w:rsidRPr="005D5CE9">
        <w:rPr>
          <w:rFonts w:ascii="Palatino Linotype" w:hAnsi="Palatino Linotype" w:cs="Arial"/>
          <w:bCs/>
          <w:i/>
          <w:sz w:val="22"/>
          <w:szCs w:val="22"/>
          <w:lang w:val="es-ES"/>
        </w:rPr>
        <w:t>Académica,</w:t>
      </w:r>
      <w:r w:rsidRPr="005D5CE9">
        <w:rPr>
          <w:rFonts w:ascii="Palatino Linotype" w:hAnsi="Palatino Linotype" w:cs="Arial"/>
          <w:bCs/>
          <w:i/>
          <w:sz w:val="22"/>
          <w:szCs w:val="22"/>
          <w:lang w:val="es-ES"/>
        </w:rPr>
        <w:t xml:space="preserve"> mencionada en el numeral 6</w:t>
      </w:r>
      <w:r w:rsidR="00C058BE" w:rsidRPr="005D5CE9">
        <w:rPr>
          <w:rFonts w:ascii="Palatino Linotype" w:hAnsi="Palatino Linotype" w:cs="Arial"/>
          <w:bCs/>
          <w:i/>
          <w:sz w:val="22"/>
          <w:szCs w:val="22"/>
          <w:lang w:val="es-ES"/>
        </w:rPr>
        <w:t>:</w:t>
      </w:r>
    </w:p>
    <w:p w14:paraId="7A34F1FD" w14:textId="77777777" w:rsidR="00A56ED0" w:rsidRPr="005D5CE9" w:rsidRDefault="00A56ED0" w:rsidP="00971B68">
      <w:pPr>
        <w:ind w:left="850" w:right="901"/>
        <w:jc w:val="both"/>
        <w:rPr>
          <w:rFonts w:ascii="Palatino Linotype" w:hAnsi="Palatino Linotype" w:cs="Arial"/>
          <w:bCs/>
          <w:i/>
          <w:sz w:val="22"/>
          <w:szCs w:val="22"/>
          <w:lang w:val="es-ES"/>
        </w:rPr>
      </w:pPr>
    </w:p>
    <w:p w14:paraId="6E9B730B" w14:textId="250C2881" w:rsidR="00C13926" w:rsidRPr="005D5CE9" w:rsidRDefault="00971B68" w:rsidP="00971B68">
      <w:pPr>
        <w:pStyle w:val="Prrafodelista"/>
        <w:numPr>
          <w:ilvl w:val="0"/>
          <w:numId w:val="36"/>
        </w:numPr>
        <w:ind w:right="901"/>
        <w:jc w:val="both"/>
        <w:rPr>
          <w:rFonts w:ascii="Palatino Linotype" w:hAnsi="Palatino Linotype" w:cs="Arial"/>
          <w:bCs/>
          <w:i/>
          <w:sz w:val="22"/>
          <w:szCs w:val="22"/>
          <w:lang w:val="es-ES"/>
        </w:rPr>
      </w:pPr>
      <w:r w:rsidRPr="005D5CE9">
        <w:rPr>
          <w:rFonts w:ascii="Palatino Linotype" w:hAnsi="Palatino Linotype" w:cs="Arial"/>
          <w:bCs/>
          <w:i/>
          <w:sz w:val="22"/>
          <w:szCs w:val="22"/>
          <w:lang w:val="es-ES"/>
        </w:rPr>
        <w:t>L</w:t>
      </w:r>
      <w:r w:rsidR="00C13926" w:rsidRPr="005D5CE9">
        <w:rPr>
          <w:rFonts w:ascii="Palatino Linotype" w:hAnsi="Palatino Linotype" w:cs="Arial"/>
          <w:bCs/>
          <w:i/>
          <w:sz w:val="22"/>
          <w:szCs w:val="22"/>
          <w:lang w:val="es-ES"/>
        </w:rPr>
        <w:t>os documentos oficiales donde conste el perfil académico profesional para ocupar el puesto de la Coordinadora Académica, de la Facultad de Medicina</w:t>
      </w:r>
      <w:r w:rsidRPr="005D5CE9">
        <w:rPr>
          <w:rFonts w:ascii="Palatino Linotype" w:hAnsi="Palatino Linotype" w:cs="Arial"/>
          <w:bCs/>
          <w:i/>
          <w:sz w:val="22"/>
          <w:szCs w:val="22"/>
          <w:lang w:val="es-ES"/>
        </w:rPr>
        <w:t>.</w:t>
      </w:r>
    </w:p>
    <w:p w14:paraId="101A275D" w14:textId="77777777" w:rsidR="00F973D7" w:rsidRPr="005D5CE9" w:rsidRDefault="00F973D7" w:rsidP="009122A7">
      <w:pPr>
        <w:ind w:left="850" w:right="901"/>
        <w:jc w:val="both"/>
        <w:rPr>
          <w:rFonts w:ascii="Palatino Linotype" w:hAnsi="Palatino Linotype" w:cs="Arial"/>
          <w:b/>
          <w:i/>
          <w:sz w:val="22"/>
          <w:szCs w:val="22"/>
        </w:rPr>
      </w:pPr>
    </w:p>
    <w:p w14:paraId="60BD421A" w14:textId="77777777" w:rsidR="008704B0" w:rsidRPr="005D5CE9" w:rsidRDefault="008704B0" w:rsidP="008704B0">
      <w:pPr>
        <w:ind w:left="850" w:right="901"/>
        <w:jc w:val="both"/>
        <w:rPr>
          <w:rFonts w:ascii="Palatino Linotype" w:eastAsia="Palatino Linotype" w:hAnsi="Palatino Linotype" w:cs="Palatino Linotype"/>
          <w:i/>
          <w:sz w:val="22"/>
          <w:szCs w:val="22"/>
        </w:rPr>
      </w:pPr>
      <w:r w:rsidRPr="005D5CE9">
        <w:rPr>
          <w:rFonts w:ascii="Palatino Linotype" w:eastAsia="Palatino Linotype" w:hAnsi="Palatino Linotype" w:cs="Palatino Linotype"/>
          <w:i/>
          <w:sz w:val="22"/>
          <w:szCs w:val="22"/>
        </w:rPr>
        <w:t xml:space="preserve">Debiendo notificar al </w:t>
      </w:r>
      <w:r w:rsidRPr="005D5CE9">
        <w:rPr>
          <w:rFonts w:ascii="Palatino Linotype" w:eastAsia="Palatino Linotype" w:hAnsi="Palatino Linotype" w:cs="Palatino Linotype"/>
          <w:b/>
          <w:i/>
          <w:sz w:val="22"/>
          <w:szCs w:val="22"/>
        </w:rPr>
        <w:t>RECURRENTE</w:t>
      </w:r>
      <w:r w:rsidRPr="005D5CE9">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5D5CE9">
        <w:rPr>
          <w:rFonts w:ascii="Palatino Linotype" w:hAnsi="Palatino Linotype" w:cs="Arial"/>
          <w:i/>
          <w:sz w:val="22"/>
          <w:szCs w:val="22"/>
        </w:rPr>
        <w:t>.”</w:t>
      </w:r>
    </w:p>
    <w:bookmarkEnd w:id="23"/>
    <w:p w14:paraId="71096859" w14:textId="77777777" w:rsidR="00F973D7" w:rsidRPr="005D5CE9" w:rsidRDefault="00F973D7" w:rsidP="00F973D7">
      <w:pPr>
        <w:spacing w:line="360" w:lineRule="auto"/>
        <w:ind w:right="899"/>
        <w:rPr>
          <w:rFonts w:ascii="Palatino Linotype" w:hAnsi="Palatino Linotype"/>
          <w:sz w:val="22"/>
          <w:szCs w:val="22"/>
        </w:rPr>
      </w:pPr>
    </w:p>
    <w:p w14:paraId="00AF5626" w14:textId="77777777" w:rsidR="00F973D7" w:rsidRPr="005D5CE9" w:rsidRDefault="00F973D7" w:rsidP="00F973D7">
      <w:pPr>
        <w:spacing w:line="360" w:lineRule="auto"/>
        <w:jc w:val="both"/>
        <w:rPr>
          <w:rFonts w:ascii="Palatino Linotype" w:hAnsi="Palatino Linotype"/>
          <w:szCs w:val="17"/>
          <w:lang w:eastAsia="es-ES_tradnl"/>
        </w:rPr>
      </w:pPr>
      <w:r w:rsidRPr="005D5CE9">
        <w:rPr>
          <w:rFonts w:ascii="Palatino Linotype" w:hAnsi="Palatino Linotype"/>
          <w:b/>
          <w:sz w:val="28"/>
          <w:szCs w:val="28"/>
          <w:shd w:val="clear" w:color="auto" w:fill="FFFFFF"/>
        </w:rPr>
        <w:t>TERCERO.</w:t>
      </w:r>
      <w:r w:rsidRPr="005D5CE9">
        <w:rPr>
          <w:rFonts w:ascii="Palatino Linotype" w:hAnsi="Palatino Linotype"/>
          <w:b/>
          <w:shd w:val="clear" w:color="auto" w:fill="FFFFFF"/>
        </w:rPr>
        <w:t> </w:t>
      </w:r>
      <w:r w:rsidRPr="005D5CE9">
        <w:rPr>
          <w:rFonts w:ascii="Palatino Linotype" w:hAnsi="Palatino Linotype"/>
          <w:b/>
          <w:lang w:eastAsia="es-ES_tradnl"/>
        </w:rPr>
        <w:t>Notifíquese</w:t>
      </w:r>
      <w:r w:rsidRPr="005D5CE9">
        <w:rPr>
          <w:rFonts w:ascii="Palatino Linotype" w:hAnsi="Palatino Linotype"/>
          <w:lang w:eastAsia="es-ES_tradnl"/>
        </w:rPr>
        <w:t xml:space="preserve"> </w:t>
      </w:r>
      <w:r w:rsidRPr="005D5CE9">
        <w:rPr>
          <w:rFonts w:ascii="Palatino Linotype" w:hAnsi="Palatino Linotype"/>
          <w:shd w:val="clear" w:color="auto" w:fill="FFFFFF"/>
        </w:rPr>
        <w:t xml:space="preserve">al </w:t>
      </w:r>
      <w:r w:rsidRPr="005D5CE9">
        <w:rPr>
          <w:rFonts w:ascii="Palatino Linotype" w:hAnsi="Palatino Linotype"/>
          <w:szCs w:val="17"/>
          <w:lang w:eastAsia="es-ES_tradnl"/>
        </w:rPr>
        <w:t>Titular de la Unidad de Transparencia del </w:t>
      </w:r>
      <w:r w:rsidRPr="005D5CE9">
        <w:rPr>
          <w:rFonts w:ascii="Palatino Linotype" w:hAnsi="Palatino Linotype"/>
          <w:b/>
          <w:szCs w:val="17"/>
          <w:lang w:eastAsia="es-ES_tradnl"/>
        </w:rPr>
        <w:t>SUJETO OBLIGADO</w:t>
      </w:r>
      <w:r w:rsidRPr="005D5CE9">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5D5CE9" w:rsidRDefault="00F973D7" w:rsidP="00F973D7">
      <w:pPr>
        <w:spacing w:line="360" w:lineRule="auto"/>
        <w:ind w:right="49"/>
        <w:jc w:val="both"/>
        <w:rPr>
          <w:rFonts w:ascii="Palatino Linotype" w:hAnsi="Palatino Linotype"/>
          <w:b/>
          <w:shd w:val="clear" w:color="auto" w:fill="FFFFFF"/>
        </w:rPr>
      </w:pPr>
    </w:p>
    <w:p w14:paraId="53CFBD1A" w14:textId="10BCFAFE" w:rsidR="00F973D7" w:rsidRPr="005D5CE9" w:rsidRDefault="00F973D7" w:rsidP="00F973D7">
      <w:pPr>
        <w:spacing w:line="360" w:lineRule="auto"/>
        <w:ind w:right="49"/>
        <w:jc w:val="both"/>
        <w:rPr>
          <w:rFonts w:ascii="Palatino Linotype" w:hAnsi="Palatino Linotype" w:cs="Arial"/>
          <w:b/>
          <w:bCs/>
        </w:rPr>
      </w:pPr>
      <w:r w:rsidRPr="005D5CE9">
        <w:rPr>
          <w:rFonts w:ascii="Palatino Linotype" w:hAnsi="Palatino Linotype" w:cs="Arial"/>
          <w:b/>
          <w:bCs/>
          <w:sz w:val="28"/>
          <w:lang w:eastAsia="es-MX"/>
        </w:rPr>
        <w:t xml:space="preserve">CUARTO. </w:t>
      </w:r>
      <w:r w:rsidRPr="005D5CE9">
        <w:rPr>
          <w:rFonts w:ascii="Palatino Linotype" w:hAnsi="Palatino Linotype"/>
          <w:b/>
          <w:szCs w:val="17"/>
          <w:lang w:eastAsia="es-ES_tradnl"/>
        </w:rPr>
        <w:t>Notifíquese</w:t>
      </w:r>
      <w:r w:rsidR="009122A7" w:rsidRPr="005D5CE9">
        <w:rPr>
          <w:rFonts w:ascii="Palatino Linotype" w:hAnsi="Palatino Linotype"/>
          <w:szCs w:val="17"/>
          <w:lang w:eastAsia="es-ES_tradnl"/>
        </w:rPr>
        <w:t xml:space="preserve"> a </w:t>
      </w:r>
      <w:r w:rsidR="009122A7" w:rsidRPr="005D5CE9">
        <w:rPr>
          <w:rFonts w:ascii="Palatino Linotype" w:hAnsi="Palatino Linotype"/>
          <w:b/>
          <w:szCs w:val="17"/>
          <w:lang w:eastAsia="es-ES_tradnl"/>
        </w:rPr>
        <w:t>LA</w:t>
      </w:r>
      <w:r w:rsidRPr="005D5CE9">
        <w:rPr>
          <w:rFonts w:ascii="Palatino Linotype" w:hAnsi="Palatino Linotype"/>
          <w:b/>
          <w:szCs w:val="17"/>
          <w:lang w:eastAsia="es-ES_tradnl"/>
        </w:rPr>
        <w:t xml:space="preserve"> RECURRENTE</w:t>
      </w:r>
      <w:r w:rsidRPr="005D5CE9">
        <w:rPr>
          <w:rFonts w:ascii="Palatino Linotype" w:hAnsi="Palatino Linotype"/>
          <w:szCs w:val="17"/>
          <w:lang w:eastAsia="es-ES_tradnl"/>
        </w:rPr>
        <w:t xml:space="preserve"> la presente resolución</w:t>
      </w:r>
      <w:r w:rsidRPr="005D5CE9">
        <w:rPr>
          <w:rFonts w:ascii="Palatino Linotype" w:hAnsi="Palatino Linotype" w:cs="Arial"/>
        </w:rPr>
        <w:t xml:space="preserve"> vía </w:t>
      </w:r>
      <w:bookmarkStart w:id="24" w:name="_Hlk94784009"/>
      <w:r w:rsidRPr="005D5CE9">
        <w:rPr>
          <w:rFonts w:ascii="Palatino Linotype" w:hAnsi="Palatino Linotype" w:cs="Arial"/>
        </w:rPr>
        <w:t>Sistema de Acceso a la Información Mexiquense (</w:t>
      </w:r>
      <w:r w:rsidRPr="005D5CE9">
        <w:rPr>
          <w:rFonts w:ascii="Palatino Linotype" w:hAnsi="Palatino Linotype" w:cs="Arial"/>
          <w:b/>
          <w:bCs/>
        </w:rPr>
        <w:t>SAIMEX</w:t>
      </w:r>
      <w:r w:rsidRPr="005D5CE9">
        <w:rPr>
          <w:rFonts w:ascii="Palatino Linotype" w:hAnsi="Palatino Linotype" w:cs="Arial"/>
        </w:rPr>
        <w:t>)</w:t>
      </w:r>
      <w:bookmarkEnd w:id="24"/>
      <w:r w:rsidRPr="005D5CE9">
        <w:rPr>
          <w:rFonts w:ascii="Palatino Linotype" w:hAnsi="Palatino Linotype" w:cs="Arial"/>
          <w:b/>
          <w:bCs/>
        </w:rPr>
        <w:t>.</w:t>
      </w:r>
    </w:p>
    <w:p w14:paraId="3CF599A5" w14:textId="77777777" w:rsidR="00A56ED0" w:rsidRPr="005D5CE9" w:rsidRDefault="00A56ED0" w:rsidP="00F973D7">
      <w:pPr>
        <w:spacing w:line="360" w:lineRule="auto"/>
        <w:ind w:right="49"/>
        <w:jc w:val="both"/>
        <w:rPr>
          <w:rFonts w:ascii="Palatino Linotype" w:hAnsi="Palatino Linotype" w:cs="Arial"/>
          <w:b/>
          <w:bCs/>
        </w:rPr>
      </w:pPr>
    </w:p>
    <w:p w14:paraId="1D8D1A49" w14:textId="0FC25C0A" w:rsidR="00F973D7" w:rsidRPr="005D5CE9" w:rsidRDefault="00F973D7" w:rsidP="00F973D7">
      <w:pPr>
        <w:spacing w:line="360" w:lineRule="auto"/>
        <w:ind w:right="49"/>
        <w:jc w:val="both"/>
        <w:rPr>
          <w:rFonts w:ascii="Palatino Linotype" w:hAnsi="Palatino Linotype"/>
          <w:szCs w:val="17"/>
          <w:lang w:eastAsia="es-ES_tradnl"/>
        </w:rPr>
      </w:pPr>
      <w:r w:rsidRPr="005D5CE9">
        <w:rPr>
          <w:rFonts w:ascii="Palatino Linotype" w:hAnsi="Palatino Linotype" w:cs="Arial"/>
          <w:b/>
          <w:bCs/>
          <w:sz w:val="28"/>
          <w:lang w:eastAsia="es-MX"/>
        </w:rPr>
        <w:t>QUINTO.</w:t>
      </w:r>
      <w:r w:rsidRPr="005D5CE9">
        <w:rPr>
          <w:rFonts w:ascii="Palatino Linotype" w:hAnsi="Palatino Linotype"/>
          <w:szCs w:val="17"/>
          <w:lang w:eastAsia="es-ES_tradnl"/>
        </w:rPr>
        <w:t xml:space="preserve"> </w:t>
      </w:r>
      <w:r w:rsidRPr="005D5CE9">
        <w:rPr>
          <w:rFonts w:ascii="Palatino Linotype" w:hAnsi="Palatino Linotype"/>
          <w:b/>
          <w:szCs w:val="17"/>
          <w:lang w:eastAsia="es-ES_tradnl"/>
        </w:rPr>
        <w:t>Hágase del conocimiento</w:t>
      </w:r>
      <w:r w:rsidRPr="005D5CE9">
        <w:rPr>
          <w:rFonts w:ascii="Palatino Linotype" w:hAnsi="Palatino Linotype"/>
          <w:szCs w:val="17"/>
          <w:lang w:eastAsia="es-ES_tradnl"/>
        </w:rPr>
        <w:t xml:space="preserve"> </w:t>
      </w:r>
      <w:r w:rsidR="009122A7" w:rsidRPr="005D5CE9">
        <w:rPr>
          <w:rFonts w:ascii="Palatino Linotype" w:hAnsi="Palatino Linotype"/>
          <w:szCs w:val="17"/>
          <w:lang w:eastAsia="es-ES_tradnl"/>
        </w:rPr>
        <w:t xml:space="preserve">a </w:t>
      </w:r>
      <w:r w:rsidR="009122A7" w:rsidRPr="005D5CE9">
        <w:rPr>
          <w:rFonts w:ascii="Palatino Linotype" w:hAnsi="Palatino Linotype"/>
          <w:b/>
          <w:szCs w:val="17"/>
          <w:lang w:eastAsia="es-ES_tradnl"/>
        </w:rPr>
        <w:t xml:space="preserve">LA </w:t>
      </w:r>
      <w:r w:rsidRPr="005D5CE9">
        <w:rPr>
          <w:rFonts w:ascii="Palatino Linotype" w:hAnsi="Palatino Linotype"/>
          <w:b/>
          <w:szCs w:val="17"/>
          <w:lang w:eastAsia="es-ES_tradnl"/>
        </w:rPr>
        <w:t>RECURRENTE</w:t>
      </w:r>
      <w:r w:rsidRPr="005D5CE9">
        <w:rPr>
          <w:rFonts w:ascii="Palatino Linotype" w:hAnsi="Palatino Linotype"/>
          <w:szCs w:val="17"/>
          <w:lang w:eastAsia="es-ES_tradnl"/>
        </w:rPr>
        <w:t xml:space="preserve"> </w:t>
      </w:r>
      <w:r w:rsidRPr="005D5CE9">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93633BE" w14:textId="77777777" w:rsidR="00F973D7" w:rsidRPr="005D5CE9" w:rsidRDefault="00F973D7" w:rsidP="00F973D7">
      <w:pPr>
        <w:spacing w:line="360" w:lineRule="auto"/>
        <w:ind w:right="49"/>
        <w:jc w:val="both"/>
        <w:rPr>
          <w:rFonts w:ascii="Palatino Linotype" w:hAnsi="Palatino Linotype" w:cs="Arial"/>
          <w:b/>
          <w:bCs/>
          <w:sz w:val="28"/>
          <w:lang w:eastAsia="es-MX"/>
        </w:rPr>
      </w:pPr>
    </w:p>
    <w:p w14:paraId="5463D71C" w14:textId="18FC347B" w:rsidR="002135B2" w:rsidRPr="005D5CE9" w:rsidRDefault="00F973D7" w:rsidP="009122A7">
      <w:pPr>
        <w:spacing w:line="360" w:lineRule="auto"/>
        <w:ind w:right="49"/>
        <w:jc w:val="both"/>
        <w:rPr>
          <w:rFonts w:ascii="Palatino Linotype" w:hAnsi="Palatino Linotype"/>
          <w:szCs w:val="17"/>
          <w:lang w:eastAsia="es-ES_tradnl"/>
        </w:rPr>
      </w:pPr>
      <w:r w:rsidRPr="005D5CE9">
        <w:rPr>
          <w:rFonts w:ascii="Palatino Linotype" w:hAnsi="Palatino Linotype"/>
          <w:b/>
          <w:sz w:val="28"/>
          <w:szCs w:val="28"/>
          <w:lang w:eastAsia="es-ES_tradnl"/>
        </w:rPr>
        <w:lastRenderedPageBreak/>
        <w:t>SEXTO</w:t>
      </w:r>
      <w:r w:rsidRPr="005D5CE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122A7" w:rsidRPr="005D5CE9">
        <w:rPr>
          <w:rFonts w:ascii="Palatino Linotype" w:hAnsi="Palatino Linotype"/>
          <w:szCs w:val="17"/>
          <w:lang w:eastAsia="es-ES_tradnl"/>
        </w:rPr>
        <w:t>ento de la presente resolución.</w:t>
      </w:r>
    </w:p>
    <w:p w14:paraId="2731E029" w14:textId="77777777" w:rsidR="008F28F7" w:rsidRPr="005D5CE9" w:rsidRDefault="008F28F7" w:rsidP="009122A7">
      <w:pPr>
        <w:spacing w:line="360" w:lineRule="auto"/>
        <w:ind w:right="49"/>
        <w:jc w:val="both"/>
        <w:rPr>
          <w:rFonts w:ascii="Palatino Linotype" w:hAnsi="Palatino Linotype"/>
          <w:szCs w:val="17"/>
          <w:lang w:eastAsia="es-ES_tradnl"/>
        </w:rPr>
      </w:pPr>
    </w:p>
    <w:p w14:paraId="170C4EFE" w14:textId="2F742EB1" w:rsidR="008F28F7" w:rsidRPr="005D5CE9" w:rsidRDefault="008F28F7" w:rsidP="008F28F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5D5CE9">
        <w:rPr>
          <w:rFonts w:ascii="Palatino Linotype" w:hAnsi="Palatino Linotype"/>
          <w:b/>
          <w:bCs/>
          <w:sz w:val="28"/>
          <w:szCs w:val="28"/>
          <w:lang w:eastAsia="es-ES_tradnl"/>
        </w:rPr>
        <w:t>SÉPTIMO.</w:t>
      </w:r>
      <w:r w:rsidRPr="005D5CE9">
        <w:rPr>
          <w:rFonts w:ascii="Palatino Linotype" w:hAnsi="Palatino Linotype"/>
          <w:b/>
          <w:sz w:val="28"/>
          <w:szCs w:val="28"/>
          <w:lang w:eastAsia="es-ES_tradnl"/>
        </w:rPr>
        <w:t xml:space="preserve"> </w:t>
      </w:r>
      <w:r w:rsidRPr="005D5CE9">
        <w:rPr>
          <w:rFonts w:ascii="Palatino Linotype" w:hAnsi="Palatino Linotype"/>
          <w:b/>
          <w:lang w:eastAsia="es-ES_tradnl"/>
        </w:rPr>
        <w:t xml:space="preserve">Gírese oficio </w:t>
      </w:r>
      <w:r w:rsidRPr="005D5CE9">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D5CE9">
        <w:rPr>
          <w:rFonts w:ascii="Palatino Linotype" w:hAnsi="Palatino Linotype"/>
          <w:b/>
          <w:lang w:eastAsia="es-ES_tradnl"/>
        </w:rPr>
        <w:t>QUINTO</w:t>
      </w:r>
      <w:r w:rsidRPr="005D5CE9">
        <w:rPr>
          <w:rFonts w:ascii="Palatino Linotype" w:hAnsi="Palatino Linotype"/>
          <w:lang w:eastAsia="es-ES_tradnl"/>
        </w:rPr>
        <w:t xml:space="preserve"> de la presente resolución.</w:t>
      </w:r>
    </w:p>
    <w:p w14:paraId="6145834B" w14:textId="77777777" w:rsidR="002B0E32" w:rsidRPr="005D5CE9" w:rsidRDefault="002B0E32" w:rsidP="00BC0EA3">
      <w:pPr>
        <w:spacing w:line="360" w:lineRule="auto"/>
        <w:jc w:val="both"/>
        <w:rPr>
          <w:rFonts w:ascii="Palatino Linotype" w:eastAsia="Calibri" w:hAnsi="Palatino Linotype" w:cs="Arial"/>
        </w:rPr>
      </w:pPr>
    </w:p>
    <w:p w14:paraId="3BE0F06E" w14:textId="0C2B973B" w:rsidR="008B6B4B" w:rsidRPr="005D5CE9" w:rsidRDefault="008B6B4B" w:rsidP="008B6B4B">
      <w:pPr>
        <w:spacing w:line="360" w:lineRule="auto"/>
        <w:jc w:val="both"/>
        <w:rPr>
          <w:rFonts w:ascii="Palatino Linotype" w:hAnsi="Palatino Linotype"/>
        </w:rPr>
      </w:pPr>
      <w:r w:rsidRPr="005D5CE9">
        <w:rPr>
          <w:rFonts w:ascii="Palatino Linotype" w:hAnsi="Palatino Linotype"/>
        </w:rPr>
        <w:t xml:space="preserve">ASÍ LO RESUELVE, POR </w:t>
      </w:r>
      <w:r w:rsidR="0051523E" w:rsidRPr="005D5CE9">
        <w:rPr>
          <w:rFonts w:ascii="Palatino Linotype" w:hAnsi="Palatino Linotype"/>
        </w:rPr>
        <w:t>UNANIMIDAD</w:t>
      </w:r>
      <w:r w:rsidRPr="005D5CE9">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D5CE9" w:rsidRPr="005D5CE9">
        <w:rPr>
          <w:rFonts w:ascii="Palatino Linotype" w:hAnsi="Palatino Linotype"/>
        </w:rPr>
        <w:t xml:space="preserve">(AUSENCIA JUSTIFICADA) </w:t>
      </w:r>
      <w:r w:rsidRPr="005D5CE9">
        <w:rPr>
          <w:rFonts w:ascii="Palatino Linotype" w:hAnsi="Palatino Linotype"/>
        </w:rPr>
        <w:t>Y GUADALUPE RAMÍREZ PEÑA; EN LA DÉCIMA PRIMERA SESIÓN ORDINARIA CELEBRADA EL VEINTICUATRO DE MARZO DE DOS MIL VEINTIDÓS, ANTE EL SECRETARIO TÉCNICO DEL PLENO, ALEXIS TAPIA RAMÍREZ.</w:t>
      </w:r>
    </w:p>
    <w:p w14:paraId="1C93FBA3" w14:textId="77777777" w:rsidR="00D9217D" w:rsidRPr="00806DE3" w:rsidRDefault="00D9217D" w:rsidP="00D9217D">
      <w:pPr>
        <w:spacing w:line="360" w:lineRule="auto"/>
        <w:jc w:val="both"/>
        <w:rPr>
          <w:rFonts w:ascii="Palatino Linotype" w:hAnsi="Palatino Linotype"/>
          <w:sz w:val="20"/>
          <w:szCs w:val="20"/>
        </w:rPr>
      </w:pPr>
      <w:r w:rsidRPr="005D5CE9">
        <w:rPr>
          <w:rFonts w:ascii="Palatino Linotype" w:hAnsi="Palatino Linotype"/>
          <w:sz w:val="20"/>
          <w:szCs w:val="20"/>
        </w:rPr>
        <w:t>SCMM/BLA/DEMF/CCC</w:t>
      </w:r>
    </w:p>
    <w:p w14:paraId="53C5FCF4" w14:textId="4E49C9B6" w:rsidR="00FB34B7" w:rsidRPr="00806DE3" w:rsidRDefault="004D1ACE" w:rsidP="00375707">
      <w:pPr>
        <w:spacing w:line="360" w:lineRule="auto"/>
        <w:jc w:val="both"/>
        <w:rPr>
          <w:rFonts w:ascii="Palatino Linotype" w:hAnsi="Palatino Linotype"/>
        </w:rPr>
      </w:pPr>
      <w:r w:rsidRPr="00806DE3">
        <w:rPr>
          <w:rFonts w:ascii="Palatino Linotype" w:hAnsi="Palatino Linotype"/>
        </w:rPr>
        <w:br w:type="page"/>
      </w:r>
    </w:p>
    <w:p w14:paraId="08077E02" w14:textId="2279C7EE" w:rsidR="00B97505" w:rsidRPr="00806DE3" w:rsidRDefault="00B97505" w:rsidP="00BC0EA3">
      <w:pPr>
        <w:spacing w:line="360" w:lineRule="auto"/>
        <w:jc w:val="both"/>
        <w:rPr>
          <w:rFonts w:ascii="Palatino Linotype" w:hAnsi="Palatino Linotype"/>
        </w:rPr>
      </w:pPr>
    </w:p>
    <w:p w14:paraId="34F7A797" w14:textId="1BE51331" w:rsidR="00FB34B7" w:rsidRPr="00806DE3" w:rsidRDefault="00FB34B7" w:rsidP="00BC0EA3">
      <w:pPr>
        <w:spacing w:line="360" w:lineRule="auto"/>
        <w:jc w:val="both"/>
        <w:rPr>
          <w:rFonts w:ascii="Palatino Linotype" w:hAnsi="Palatino Linotype"/>
        </w:rPr>
      </w:pPr>
    </w:p>
    <w:p w14:paraId="3E1DEF48" w14:textId="1D7164A4" w:rsidR="00FB34B7" w:rsidRPr="00806DE3" w:rsidRDefault="00FB34B7" w:rsidP="00BC0EA3">
      <w:pPr>
        <w:spacing w:line="360" w:lineRule="auto"/>
        <w:jc w:val="both"/>
        <w:rPr>
          <w:rFonts w:ascii="Palatino Linotype" w:hAnsi="Palatino Linotype"/>
        </w:rPr>
      </w:pPr>
    </w:p>
    <w:p w14:paraId="222EA5FF" w14:textId="72A2E6E0" w:rsidR="00FB34B7" w:rsidRPr="00806DE3" w:rsidRDefault="00FB34B7" w:rsidP="00BC0EA3">
      <w:pPr>
        <w:spacing w:line="360" w:lineRule="auto"/>
        <w:jc w:val="both"/>
        <w:rPr>
          <w:rFonts w:ascii="Palatino Linotype" w:hAnsi="Palatino Linotype"/>
        </w:rPr>
      </w:pPr>
    </w:p>
    <w:p w14:paraId="6E8004E6" w14:textId="4048F08D" w:rsidR="00FB34B7" w:rsidRPr="00806DE3" w:rsidRDefault="00FB34B7" w:rsidP="00BC0EA3">
      <w:pPr>
        <w:spacing w:line="360" w:lineRule="auto"/>
        <w:jc w:val="both"/>
        <w:rPr>
          <w:rFonts w:ascii="Palatino Linotype" w:hAnsi="Palatino Linotype"/>
        </w:rPr>
      </w:pPr>
    </w:p>
    <w:p w14:paraId="49413AF2" w14:textId="667F3B11" w:rsidR="00FB34B7" w:rsidRPr="00806DE3" w:rsidRDefault="00FB34B7" w:rsidP="00BC0EA3">
      <w:pPr>
        <w:spacing w:line="360" w:lineRule="auto"/>
        <w:jc w:val="both"/>
        <w:rPr>
          <w:rFonts w:ascii="Palatino Linotype" w:hAnsi="Palatino Linotype"/>
        </w:rPr>
      </w:pPr>
    </w:p>
    <w:p w14:paraId="3A09DD42" w14:textId="2779FDE7" w:rsidR="00FB34B7" w:rsidRPr="00806DE3" w:rsidRDefault="00FB34B7" w:rsidP="00BC0EA3">
      <w:pPr>
        <w:spacing w:line="360" w:lineRule="auto"/>
        <w:jc w:val="both"/>
        <w:rPr>
          <w:rFonts w:ascii="Palatino Linotype" w:hAnsi="Palatino Linotype"/>
        </w:rPr>
      </w:pPr>
    </w:p>
    <w:p w14:paraId="3D325CDA" w14:textId="77777777" w:rsidR="00FB34B7" w:rsidRPr="00806DE3" w:rsidRDefault="00FB34B7" w:rsidP="00BC0EA3">
      <w:pPr>
        <w:spacing w:line="360" w:lineRule="auto"/>
        <w:jc w:val="both"/>
        <w:rPr>
          <w:rFonts w:ascii="Palatino Linotype" w:hAnsi="Palatino Linotype"/>
        </w:rPr>
      </w:pPr>
    </w:p>
    <w:p w14:paraId="478FC6D8" w14:textId="71CC324B" w:rsidR="00B97505" w:rsidRPr="00806DE3" w:rsidRDefault="00B97505" w:rsidP="00BC0EA3">
      <w:pPr>
        <w:spacing w:line="360" w:lineRule="auto"/>
        <w:jc w:val="both"/>
        <w:rPr>
          <w:rFonts w:ascii="Palatino Linotype" w:hAnsi="Palatino Linotype"/>
        </w:rPr>
      </w:pPr>
    </w:p>
    <w:p w14:paraId="41B261AE" w14:textId="735A228E" w:rsidR="00B97505" w:rsidRPr="00806DE3" w:rsidRDefault="00B97505" w:rsidP="00BC0EA3">
      <w:pPr>
        <w:spacing w:line="360" w:lineRule="auto"/>
        <w:jc w:val="both"/>
        <w:rPr>
          <w:rFonts w:ascii="Palatino Linotype" w:hAnsi="Palatino Linotype"/>
        </w:rPr>
      </w:pPr>
    </w:p>
    <w:p w14:paraId="63EC9353" w14:textId="05DCCD2B" w:rsidR="00B97505" w:rsidRPr="00806DE3" w:rsidRDefault="00B97505" w:rsidP="00BC0EA3">
      <w:pPr>
        <w:spacing w:line="360" w:lineRule="auto"/>
        <w:jc w:val="both"/>
        <w:rPr>
          <w:rFonts w:ascii="Palatino Linotype" w:hAnsi="Palatino Linotype"/>
        </w:rPr>
      </w:pPr>
    </w:p>
    <w:p w14:paraId="02B7A153" w14:textId="59B49131" w:rsidR="00B97505" w:rsidRPr="00806DE3" w:rsidRDefault="00B97505" w:rsidP="00BC0EA3">
      <w:pPr>
        <w:spacing w:line="360" w:lineRule="auto"/>
        <w:jc w:val="both"/>
        <w:rPr>
          <w:rFonts w:ascii="Palatino Linotype" w:hAnsi="Palatino Linotype"/>
        </w:rPr>
      </w:pPr>
    </w:p>
    <w:p w14:paraId="7F32ECCD" w14:textId="5FB369CF" w:rsidR="00B97505" w:rsidRPr="00806DE3" w:rsidRDefault="00B97505" w:rsidP="00BC0EA3">
      <w:pPr>
        <w:spacing w:line="360" w:lineRule="auto"/>
        <w:jc w:val="both"/>
        <w:rPr>
          <w:rFonts w:ascii="Palatino Linotype" w:hAnsi="Palatino Linotype"/>
        </w:rPr>
      </w:pPr>
    </w:p>
    <w:p w14:paraId="00EF156D" w14:textId="6F15A74C" w:rsidR="00B97505" w:rsidRPr="00806DE3" w:rsidRDefault="00B97505" w:rsidP="00BC0EA3">
      <w:pPr>
        <w:spacing w:line="360" w:lineRule="auto"/>
        <w:jc w:val="both"/>
        <w:rPr>
          <w:rFonts w:ascii="Palatino Linotype" w:hAnsi="Palatino Linotype"/>
        </w:rPr>
      </w:pPr>
    </w:p>
    <w:p w14:paraId="2CC0115D" w14:textId="5F66DA73" w:rsidR="00B97505" w:rsidRPr="00806DE3" w:rsidRDefault="00B97505" w:rsidP="00BC0EA3">
      <w:pPr>
        <w:spacing w:line="360" w:lineRule="auto"/>
        <w:jc w:val="both"/>
        <w:rPr>
          <w:rFonts w:ascii="Palatino Linotype" w:hAnsi="Palatino Linotype"/>
        </w:rPr>
      </w:pPr>
    </w:p>
    <w:p w14:paraId="07D75A6D" w14:textId="6BB4C99B" w:rsidR="00B97505" w:rsidRPr="00806DE3" w:rsidRDefault="00B97505" w:rsidP="00BC0EA3">
      <w:pPr>
        <w:spacing w:line="360" w:lineRule="auto"/>
        <w:jc w:val="both"/>
        <w:rPr>
          <w:rFonts w:ascii="Palatino Linotype" w:hAnsi="Palatino Linotype"/>
        </w:rPr>
      </w:pPr>
    </w:p>
    <w:p w14:paraId="11A7407D" w14:textId="5861B494" w:rsidR="00B97505" w:rsidRPr="00806DE3" w:rsidRDefault="00B97505" w:rsidP="00BC0EA3">
      <w:pPr>
        <w:spacing w:line="360" w:lineRule="auto"/>
        <w:jc w:val="both"/>
        <w:rPr>
          <w:rFonts w:ascii="Palatino Linotype" w:hAnsi="Palatino Linotype"/>
        </w:rPr>
      </w:pPr>
    </w:p>
    <w:p w14:paraId="3759824F" w14:textId="7FE8E3CB" w:rsidR="00B97505" w:rsidRPr="00806DE3" w:rsidRDefault="00B97505" w:rsidP="00BC0EA3">
      <w:pPr>
        <w:spacing w:line="360" w:lineRule="auto"/>
        <w:jc w:val="both"/>
        <w:rPr>
          <w:rFonts w:ascii="Palatino Linotype" w:hAnsi="Palatino Linotype"/>
        </w:rPr>
      </w:pPr>
    </w:p>
    <w:p w14:paraId="2477CD72" w14:textId="23115B11" w:rsidR="00B97505" w:rsidRPr="00806DE3" w:rsidRDefault="00B97505" w:rsidP="00BC0EA3">
      <w:pPr>
        <w:spacing w:line="360" w:lineRule="auto"/>
        <w:jc w:val="both"/>
        <w:rPr>
          <w:rFonts w:ascii="Palatino Linotype" w:hAnsi="Palatino Linotype"/>
        </w:rPr>
      </w:pPr>
    </w:p>
    <w:p w14:paraId="6BDF6E0B" w14:textId="77777777" w:rsidR="00B97505" w:rsidRPr="00806DE3" w:rsidRDefault="00B97505" w:rsidP="00BC0EA3">
      <w:pPr>
        <w:spacing w:line="360" w:lineRule="auto"/>
        <w:jc w:val="both"/>
        <w:rPr>
          <w:rFonts w:ascii="Palatino Linotype" w:hAnsi="Palatino Linotype"/>
        </w:rPr>
      </w:pPr>
    </w:p>
    <w:p w14:paraId="45EEC7DB" w14:textId="77777777" w:rsidR="001E5710" w:rsidRPr="00806DE3" w:rsidRDefault="001E5710" w:rsidP="00BC0EA3">
      <w:pPr>
        <w:spacing w:line="360" w:lineRule="auto"/>
        <w:jc w:val="both"/>
        <w:rPr>
          <w:rFonts w:ascii="Palatino Linotype" w:hAnsi="Palatino Linotype"/>
        </w:rPr>
      </w:pPr>
    </w:p>
    <w:p w14:paraId="0FD7FCC8" w14:textId="77777777" w:rsidR="00F03ADD" w:rsidRPr="00806DE3" w:rsidRDefault="00F03ADD" w:rsidP="00BC0EA3">
      <w:pPr>
        <w:spacing w:line="360" w:lineRule="auto"/>
        <w:jc w:val="both"/>
        <w:rPr>
          <w:rFonts w:ascii="Palatino Linotype" w:hAnsi="Palatino Linotype"/>
        </w:rPr>
      </w:pPr>
    </w:p>
    <w:p w14:paraId="28F37A0D" w14:textId="77777777" w:rsidR="0089166A" w:rsidRPr="00806DE3" w:rsidRDefault="0089166A" w:rsidP="00BC0EA3">
      <w:pPr>
        <w:spacing w:line="360" w:lineRule="auto"/>
        <w:jc w:val="both"/>
        <w:rPr>
          <w:rFonts w:ascii="Palatino Linotype" w:hAnsi="Palatino Linotype"/>
        </w:rPr>
      </w:pPr>
    </w:p>
    <w:p w14:paraId="7568CD1C" w14:textId="77777777" w:rsidR="002312F9" w:rsidRPr="00806DE3" w:rsidRDefault="002312F9" w:rsidP="00BC0EA3">
      <w:pPr>
        <w:spacing w:line="360" w:lineRule="auto"/>
        <w:jc w:val="both"/>
        <w:rPr>
          <w:rFonts w:ascii="Palatino Linotype" w:hAnsi="Palatino Linotype"/>
        </w:rPr>
      </w:pPr>
    </w:p>
    <w:sectPr w:rsidR="002312F9" w:rsidRPr="00806DE3"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06BEF" w14:textId="77777777" w:rsidR="006B54E4" w:rsidRDefault="006B54E4" w:rsidP="00C80F8C">
      <w:r>
        <w:separator/>
      </w:r>
    </w:p>
  </w:endnote>
  <w:endnote w:type="continuationSeparator" w:id="0">
    <w:p w14:paraId="562DA7B5" w14:textId="77777777" w:rsidR="006B54E4" w:rsidRDefault="006B54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11529C" w:rsidRPr="0010196A" w:rsidRDefault="0011529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48E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48E0">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11529C" w:rsidRPr="0010196A" w:rsidRDefault="0011529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48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48E0">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DAA2E" w14:textId="77777777" w:rsidR="006B54E4" w:rsidRDefault="006B54E4" w:rsidP="00C80F8C">
      <w:r>
        <w:separator/>
      </w:r>
    </w:p>
  </w:footnote>
  <w:footnote w:type="continuationSeparator" w:id="0">
    <w:p w14:paraId="4C97E415" w14:textId="77777777" w:rsidR="006B54E4" w:rsidRDefault="006B54E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1529C" w:rsidRDefault="001152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1529C" w:rsidRPr="0010196A" w:rsidRDefault="001152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1529C" w:rsidRPr="008F2CCC" w14:paraId="1F097D8A" w14:textId="77777777" w:rsidTr="00625FD4">
      <w:tc>
        <w:tcPr>
          <w:tcW w:w="3261" w:type="dxa"/>
          <w:vMerge w:val="restart"/>
        </w:tcPr>
        <w:p w14:paraId="1F780A0C" w14:textId="1EFF25F4" w:rsidR="0011529C" w:rsidRPr="008F2CCC" w:rsidRDefault="0011529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11529C" w:rsidRPr="00664658" w:rsidRDefault="0011529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6BACBD" w:rsidR="0011529C" w:rsidRPr="00664658" w:rsidRDefault="0011529C" w:rsidP="00C34EFF">
          <w:pPr>
            <w:jc w:val="both"/>
            <w:rPr>
              <w:rFonts w:ascii="Palatino Linotype" w:hAnsi="Palatino Linotype"/>
              <w:b/>
              <w:sz w:val="22"/>
              <w:szCs w:val="22"/>
              <w:lang w:val="es-ES_tradnl"/>
            </w:rPr>
          </w:pPr>
          <w:r>
            <w:rPr>
              <w:rFonts w:ascii="Palatino Linotype" w:hAnsi="Palatino Linotype"/>
              <w:b/>
              <w:bCs/>
              <w:sz w:val="22"/>
              <w:szCs w:val="22"/>
            </w:rPr>
            <w:t>00397</w:t>
          </w:r>
          <w:r w:rsidRPr="00674E6B">
            <w:rPr>
              <w:rFonts w:ascii="Palatino Linotype" w:hAnsi="Palatino Linotype"/>
              <w:b/>
              <w:bCs/>
              <w:sz w:val="22"/>
              <w:szCs w:val="22"/>
            </w:rPr>
            <w:t>/INFOEM/IP/RR/202</w:t>
          </w:r>
          <w:r>
            <w:rPr>
              <w:rFonts w:ascii="Palatino Linotype" w:hAnsi="Palatino Linotype"/>
              <w:b/>
              <w:bCs/>
              <w:sz w:val="22"/>
              <w:szCs w:val="22"/>
            </w:rPr>
            <w:t>2</w:t>
          </w:r>
        </w:p>
      </w:tc>
    </w:tr>
    <w:tr w:rsidR="0011529C" w:rsidRPr="008F2CCC" w14:paraId="049677A3" w14:textId="77777777" w:rsidTr="00625FD4">
      <w:tc>
        <w:tcPr>
          <w:tcW w:w="3261" w:type="dxa"/>
          <w:vMerge/>
        </w:tcPr>
        <w:p w14:paraId="4A21EAC1" w14:textId="5C1F145E" w:rsidR="0011529C" w:rsidRPr="008F2CCC" w:rsidRDefault="0011529C" w:rsidP="00200BFC">
          <w:pPr>
            <w:rPr>
              <w:rFonts w:ascii="Palatino Linotype" w:hAnsi="Palatino Linotype"/>
              <w:b/>
              <w:sz w:val="22"/>
              <w:szCs w:val="22"/>
              <w:lang w:val="es-ES_tradnl"/>
            </w:rPr>
          </w:pPr>
        </w:p>
      </w:tc>
      <w:tc>
        <w:tcPr>
          <w:tcW w:w="2551" w:type="dxa"/>
          <w:shd w:val="clear" w:color="auto" w:fill="auto"/>
        </w:tcPr>
        <w:p w14:paraId="1237BCDE" w14:textId="77777777" w:rsidR="0011529C" w:rsidRPr="00664658" w:rsidRDefault="0011529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C81CF4C" w:rsidR="0011529C" w:rsidRPr="00D41D47" w:rsidRDefault="0011529C" w:rsidP="00200BFC">
          <w:pPr>
            <w:jc w:val="both"/>
            <w:rPr>
              <w:rFonts w:ascii="Palatino Linotype" w:hAnsi="Palatino Linotype"/>
              <w:b/>
              <w:sz w:val="22"/>
              <w:szCs w:val="22"/>
              <w:lang w:val="es-ES_tradnl"/>
            </w:rPr>
          </w:pPr>
          <w:r w:rsidRPr="007F2DA9">
            <w:rPr>
              <w:rFonts w:ascii="Palatino Linotype" w:hAnsi="Palatino Linotype"/>
              <w:b/>
              <w:bCs/>
              <w:sz w:val="22"/>
              <w:szCs w:val="22"/>
            </w:rPr>
            <w:t>Universidad Autónoma del Estado de México</w:t>
          </w:r>
        </w:p>
      </w:tc>
    </w:tr>
    <w:tr w:rsidR="0011529C" w:rsidRPr="008F2CCC" w14:paraId="72CD087D" w14:textId="77777777" w:rsidTr="00625FD4">
      <w:trPr>
        <w:trHeight w:val="228"/>
      </w:trPr>
      <w:tc>
        <w:tcPr>
          <w:tcW w:w="3261" w:type="dxa"/>
          <w:vMerge/>
        </w:tcPr>
        <w:p w14:paraId="1B78656F" w14:textId="01E6F6F6" w:rsidR="0011529C" w:rsidRPr="008F2CCC" w:rsidRDefault="0011529C" w:rsidP="00200BFC">
          <w:pPr>
            <w:rPr>
              <w:rFonts w:ascii="Palatino Linotype" w:hAnsi="Palatino Linotype"/>
              <w:b/>
              <w:sz w:val="22"/>
              <w:szCs w:val="22"/>
              <w:lang w:val="es-ES_tradnl"/>
            </w:rPr>
          </w:pPr>
        </w:p>
      </w:tc>
      <w:tc>
        <w:tcPr>
          <w:tcW w:w="2551" w:type="dxa"/>
          <w:shd w:val="clear" w:color="auto" w:fill="auto"/>
        </w:tcPr>
        <w:p w14:paraId="74D81628" w14:textId="0C826CFF" w:rsidR="0011529C" w:rsidRPr="00664658" w:rsidRDefault="0011529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1529C" w:rsidRPr="00664658" w:rsidRDefault="0011529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1529C" w:rsidRPr="0010196A" w:rsidRDefault="0011529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1529C" w:rsidRPr="0010196A" w:rsidRDefault="0011529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1529C" w:rsidRPr="008F2CCC" w14:paraId="6ABABA57" w14:textId="77777777" w:rsidTr="00EB19F2">
      <w:tc>
        <w:tcPr>
          <w:tcW w:w="3805" w:type="dxa"/>
          <w:vMerge w:val="restart"/>
          <w:shd w:val="clear" w:color="auto" w:fill="auto"/>
        </w:tcPr>
        <w:p w14:paraId="6AA376CC" w14:textId="1234161B" w:rsidR="0011529C" w:rsidRPr="008F2CCC" w:rsidRDefault="0011529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1529C" w:rsidRPr="008F2CCC" w:rsidRDefault="0011529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DD071DA" w:rsidR="0011529C" w:rsidRPr="008F2CCC" w:rsidRDefault="0011529C" w:rsidP="00C34EFF">
          <w:pPr>
            <w:jc w:val="both"/>
            <w:rPr>
              <w:rFonts w:ascii="Palatino Linotype" w:hAnsi="Palatino Linotype"/>
              <w:b/>
              <w:sz w:val="22"/>
              <w:szCs w:val="22"/>
              <w:lang w:val="es-ES_tradnl"/>
            </w:rPr>
          </w:pPr>
          <w:r>
            <w:rPr>
              <w:rFonts w:ascii="Palatino Linotype" w:hAnsi="Palatino Linotype"/>
              <w:b/>
              <w:bCs/>
              <w:sz w:val="22"/>
              <w:szCs w:val="22"/>
            </w:rPr>
            <w:t>00397</w:t>
          </w:r>
          <w:r w:rsidRPr="000A27E2">
            <w:rPr>
              <w:rFonts w:ascii="Palatino Linotype" w:hAnsi="Palatino Linotype"/>
              <w:b/>
              <w:bCs/>
              <w:sz w:val="22"/>
              <w:szCs w:val="22"/>
            </w:rPr>
            <w:t>/INFOEM/IP/RR/202</w:t>
          </w:r>
          <w:r>
            <w:rPr>
              <w:rFonts w:ascii="Palatino Linotype" w:hAnsi="Palatino Linotype"/>
              <w:b/>
              <w:bCs/>
              <w:sz w:val="22"/>
              <w:szCs w:val="22"/>
            </w:rPr>
            <w:t>2</w:t>
          </w:r>
        </w:p>
      </w:tc>
    </w:tr>
    <w:tr w:rsidR="0011529C" w:rsidRPr="008F2CCC" w14:paraId="3B45FB53" w14:textId="77777777" w:rsidTr="00EB19F2">
      <w:tc>
        <w:tcPr>
          <w:tcW w:w="3805" w:type="dxa"/>
          <w:vMerge/>
          <w:shd w:val="clear" w:color="auto" w:fill="auto"/>
        </w:tcPr>
        <w:p w14:paraId="188B82EF" w14:textId="77777777" w:rsidR="0011529C" w:rsidRPr="008F2CCC" w:rsidRDefault="0011529C" w:rsidP="00200BFC">
          <w:pPr>
            <w:rPr>
              <w:rFonts w:ascii="Palatino Linotype" w:hAnsi="Palatino Linotype"/>
              <w:b/>
              <w:sz w:val="22"/>
              <w:szCs w:val="22"/>
              <w:lang w:val="es-ES_tradnl"/>
            </w:rPr>
          </w:pPr>
          <w:bookmarkStart w:id="25" w:name="_Hlk80706940"/>
        </w:p>
      </w:tc>
      <w:tc>
        <w:tcPr>
          <w:tcW w:w="3000" w:type="dxa"/>
          <w:shd w:val="clear" w:color="auto" w:fill="auto"/>
        </w:tcPr>
        <w:p w14:paraId="3B2AD0CF" w14:textId="77777777" w:rsidR="0011529C" w:rsidRPr="008F2CCC" w:rsidRDefault="0011529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5A98AA3" w:rsidR="0011529C" w:rsidRPr="008F2CCC" w:rsidRDefault="0011529C" w:rsidP="00200BFC">
          <w:pPr>
            <w:jc w:val="both"/>
            <w:rPr>
              <w:rFonts w:ascii="Palatino Linotype" w:hAnsi="Palatino Linotype"/>
              <w:b/>
              <w:sz w:val="22"/>
              <w:szCs w:val="22"/>
              <w:lang w:val="es-ES_tradnl"/>
            </w:rPr>
          </w:pPr>
          <w:r>
            <w:rPr>
              <w:rFonts w:ascii="Palatino Linotype" w:hAnsi="Palatino Linotype"/>
              <w:b/>
              <w:bCs/>
              <w:sz w:val="22"/>
              <w:szCs w:val="22"/>
            </w:rPr>
            <w:t xml:space="preserve"> XXXXXXX XXXXXXXX </w:t>
          </w:r>
          <w:proofErr w:type="spellStart"/>
          <w:r>
            <w:rPr>
              <w:rFonts w:ascii="Palatino Linotype" w:hAnsi="Palatino Linotype"/>
              <w:b/>
              <w:bCs/>
              <w:sz w:val="22"/>
              <w:szCs w:val="22"/>
            </w:rPr>
            <w:t>XXXXXXXX</w:t>
          </w:r>
          <w:proofErr w:type="spellEnd"/>
        </w:p>
      </w:tc>
    </w:tr>
    <w:bookmarkEnd w:id="25"/>
    <w:tr w:rsidR="0011529C" w:rsidRPr="008F2CCC" w14:paraId="28A493EB" w14:textId="77777777" w:rsidTr="00EB19F2">
      <w:trPr>
        <w:trHeight w:val="228"/>
      </w:trPr>
      <w:tc>
        <w:tcPr>
          <w:tcW w:w="3805" w:type="dxa"/>
          <w:vMerge/>
          <w:shd w:val="clear" w:color="auto" w:fill="auto"/>
        </w:tcPr>
        <w:p w14:paraId="06C77D31" w14:textId="77777777" w:rsidR="0011529C" w:rsidRPr="008F2CCC" w:rsidRDefault="0011529C" w:rsidP="00200BFC">
          <w:pPr>
            <w:rPr>
              <w:rFonts w:ascii="Palatino Linotype" w:hAnsi="Palatino Linotype"/>
              <w:b/>
              <w:sz w:val="22"/>
              <w:szCs w:val="22"/>
              <w:lang w:val="es-ES_tradnl"/>
            </w:rPr>
          </w:pPr>
        </w:p>
      </w:tc>
      <w:tc>
        <w:tcPr>
          <w:tcW w:w="3000" w:type="dxa"/>
          <w:shd w:val="clear" w:color="auto" w:fill="auto"/>
        </w:tcPr>
        <w:p w14:paraId="2E1A72B4" w14:textId="77777777" w:rsidR="0011529C" w:rsidRPr="008F2CCC" w:rsidRDefault="0011529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FD686D5" w:rsidR="0011529C" w:rsidRPr="00DC41C8" w:rsidRDefault="0011529C" w:rsidP="00200BFC">
          <w:pPr>
            <w:jc w:val="both"/>
            <w:rPr>
              <w:rFonts w:ascii="Palatino Linotype" w:hAnsi="Palatino Linotype"/>
              <w:b/>
              <w:sz w:val="22"/>
              <w:szCs w:val="22"/>
            </w:rPr>
          </w:pPr>
          <w:r w:rsidRPr="007F2DA9">
            <w:rPr>
              <w:rFonts w:ascii="Palatino Linotype" w:hAnsi="Palatino Linotype"/>
              <w:b/>
              <w:bCs/>
              <w:sz w:val="22"/>
              <w:szCs w:val="22"/>
            </w:rPr>
            <w:t>Universidad Autónoma del Estado de México</w:t>
          </w:r>
        </w:p>
      </w:tc>
    </w:tr>
    <w:tr w:rsidR="0011529C" w:rsidRPr="008F2CCC" w14:paraId="0F114FF0" w14:textId="77777777" w:rsidTr="00EB19F2">
      <w:tc>
        <w:tcPr>
          <w:tcW w:w="3805" w:type="dxa"/>
          <w:vMerge/>
          <w:shd w:val="clear" w:color="auto" w:fill="auto"/>
        </w:tcPr>
        <w:p w14:paraId="4CCB64BA" w14:textId="77777777" w:rsidR="0011529C" w:rsidRPr="008F2CCC" w:rsidRDefault="0011529C" w:rsidP="00200BFC">
          <w:pPr>
            <w:rPr>
              <w:rFonts w:ascii="Palatino Linotype" w:hAnsi="Palatino Linotype"/>
              <w:b/>
              <w:sz w:val="22"/>
              <w:szCs w:val="22"/>
              <w:lang w:val="es-ES_tradnl"/>
            </w:rPr>
          </w:pPr>
        </w:p>
      </w:tc>
      <w:tc>
        <w:tcPr>
          <w:tcW w:w="3000" w:type="dxa"/>
          <w:shd w:val="clear" w:color="auto" w:fill="auto"/>
        </w:tcPr>
        <w:p w14:paraId="31E422EA" w14:textId="3A5544E2" w:rsidR="0011529C" w:rsidRPr="008F2CCC" w:rsidRDefault="0011529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1529C" w:rsidRPr="008F2CCC" w:rsidRDefault="0011529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1529C" w:rsidRPr="0010196A" w:rsidRDefault="0011529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67F9A"/>
    <w:multiLevelType w:val="hybridMultilevel"/>
    <w:tmpl w:val="5D702334"/>
    <w:lvl w:ilvl="0" w:tplc="6AE8E0D6">
      <w:start w:val="1"/>
      <w:numFmt w:val="decimal"/>
      <w:lvlText w:val="%1."/>
      <w:lvlJc w:val="left"/>
      <w:pPr>
        <w:ind w:left="121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79239D"/>
    <w:multiLevelType w:val="hybridMultilevel"/>
    <w:tmpl w:val="40C2CBAE"/>
    <w:lvl w:ilvl="0" w:tplc="6AE8E0D6">
      <w:start w:val="1"/>
      <w:numFmt w:val="decimal"/>
      <w:lvlText w:val="%1."/>
      <w:lvlJc w:val="left"/>
      <w:pPr>
        <w:ind w:left="121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390ED6"/>
    <w:multiLevelType w:val="hybridMultilevel"/>
    <w:tmpl w:val="89B68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9F90A74"/>
    <w:multiLevelType w:val="hybridMultilevel"/>
    <w:tmpl w:val="824E6738"/>
    <w:lvl w:ilvl="0" w:tplc="D01A0A9C">
      <w:start w:val="1"/>
      <w:numFmt w:val="lowerLetter"/>
      <w:lvlText w:val="%1)"/>
      <w:lvlJc w:val="left"/>
      <w:pPr>
        <w:ind w:left="1158" w:hanging="360"/>
      </w:pPr>
      <w:rPr>
        <w:rFonts w:hint="default"/>
      </w:rPr>
    </w:lvl>
    <w:lvl w:ilvl="1" w:tplc="080A0019" w:tentative="1">
      <w:start w:val="1"/>
      <w:numFmt w:val="lowerLetter"/>
      <w:lvlText w:val="%2."/>
      <w:lvlJc w:val="left"/>
      <w:pPr>
        <w:ind w:left="1878" w:hanging="360"/>
      </w:pPr>
    </w:lvl>
    <w:lvl w:ilvl="2" w:tplc="080A001B" w:tentative="1">
      <w:start w:val="1"/>
      <w:numFmt w:val="lowerRoman"/>
      <w:lvlText w:val="%3."/>
      <w:lvlJc w:val="right"/>
      <w:pPr>
        <w:ind w:left="2598" w:hanging="180"/>
      </w:pPr>
    </w:lvl>
    <w:lvl w:ilvl="3" w:tplc="080A000F" w:tentative="1">
      <w:start w:val="1"/>
      <w:numFmt w:val="decimal"/>
      <w:lvlText w:val="%4."/>
      <w:lvlJc w:val="left"/>
      <w:pPr>
        <w:ind w:left="3318" w:hanging="360"/>
      </w:pPr>
    </w:lvl>
    <w:lvl w:ilvl="4" w:tplc="080A0019" w:tentative="1">
      <w:start w:val="1"/>
      <w:numFmt w:val="lowerLetter"/>
      <w:lvlText w:val="%5."/>
      <w:lvlJc w:val="left"/>
      <w:pPr>
        <w:ind w:left="4038" w:hanging="360"/>
      </w:pPr>
    </w:lvl>
    <w:lvl w:ilvl="5" w:tplc="080A001B" w:tentative="1">
      <w:start w:val="1"/>
      <w:numFmt w:val="lowerRoman"/>
      <w:lvlText w:val="%6."/>
      <w:lvlJc w:val="right"/>
      <w:pPr>
        <w:ind w:left="4758" w:hanging="180"/>
      </w:pPr>
    </w:lvl>
    <w:lvl w:ilvl="6" w:tplc="080A000F" w:tentative="1">
      <w:start w:val="1"/>
      <w:numFmt w:val="decimal"/>
      <w:lvlText w:val="%7."/>
      <w:lvlJc w:val="left"/>
      <w:pPr>
        <w:ind w:left="5478" w:hanging="360"/>
      </w:pPr>
    </w:lvl>
    <w:lvl w:ilvl="7" w:tplc="080A0019" w:tentative="1">
      <w:start w:val="1"/>
      <w:numFmt w:val="lowerLetter"/>
      <w:lvlText w:val="%8."/>
      <w:lvlJc w:val="left"/>
      <w:pPr>
        <w:ind w:left="6198" w:hanging="360"/>
      </w:pPr>
    </w:lvl>
    <w:lvl w:ilvl="8" w:tplc="080A001B" w:tentative="1">
      <w:start w:val="1"/>
      <w:numFmt w:val="lowerRoman"/>
      <w:lvlText w:val="%9."/>
      <w:lvlJc w:val="right"/>
      <w:pPr>
        <w:ind w:left="6918" w:hanging="180"/>
      </w:p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B221E60"/>
    <w:multiLevelType w:val="hybridMultilevel"/>
    <w:tmpl w:val="89B68F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4"/>
  </w:num>
  <w:num w:numId="2">
    <w:abstractNumId w:val="7"/>
  </w:num>
  <w:num w:numId="3">
    <w:abstractNumId w:val="28"/>
  </w:num>
  <w:num w:numId="4">
    <w:abstractNumId w:val="2"/>
  </w:num>
  <w:num w:numId="5">
    <w:abstractNumId w:val="31"/>
  </w:num>
  <w:num w:numId="6">
    <w:abstractNumId w:val="0"/>
  </w:num>
  <w:num w:numId="7">
    <w:abstractNumId w:val="16"/>
  </w:num>
  <w:num w:numId="8">
    <w:abstractNumId w:val="12"/>
  </w:num>
  <w:num w:numId="9">
    <w:abstractNumId w:val="21"/>
  </w:num>
  <w:num w:numId="10">
    <w:abstractNumId w:val="5"/>
  </w:num>
  <w:num w:numId="11">
    <w:abstractNumId w:val="11"/>
  </w:num>
  <w:num w:numId="12">
    <w:abstractNumId w:val="22"/>
  </w:num>
  <w:num w:numId="13">
    <w:abstractNumId w:val="33"/>
  </w:num>
  <w:num w:numId="14">
    <w:abstractNumId w:val="24"/>
  </w:num>
  <w:num w:numId="15">
    <w:abstractNumId w:val="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7"/>
  </w:num>
  <w:num w:numId="21">
    <w:abstractNumId w:val="13"/>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27"/>
  </w:num>
  <w:num w:numId="28">
    <w:abstractNumId w:val="1"/>
  </w:num>
  <w:num w:numId="29">
    <w:abstractNumId w:val="4"/>
  </w:num>
  <w:num w:numId="30">
    <w:abstractNumId w:val="34"/>
  </w:num>
  <w:num w:numId="31">
    <w:abstractNumId w:val="3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6"/>
  </w:num>
  <w:num w:numId="35">
    <w:abstractNumId w:val="29"/>
  </w:num>
  <w:num w:numId="36">
    <w:abstractNumId w:val="19"/>
  </w:num>
  <w:num w:numId="37">
    <w:abstractNumId w:val="18"/>
  </w:num>
  <w:num w:numId="3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647"/>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CF0"/>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5B8"/>
    <w:rsid w:val="00030B10"/>
    <w:rsid w:val="0003134F"/>
    <w:rsid w:val="00031434"/>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196"/>
    <w:rsid w:val="00035676"/>
    <w:rsid w:val="00035C89"/>
    <w:rsid w:val="00035CDF"/>
    <w:rsid w:val="00036439"/>
    <w:rsid w:val="000364B0"/>
    <w:rsid w:val="00036B1A"/>
    <w:rsid w:val="00036B67"/>
    <w:rsid w:val="00037DDE"/>
    <w:rsid w:val="00037FDC"/>
    <w:rsid w:val="00040589"/>
    <w:rsid w:val="000405A5"/>
    <w:rsid w:val="000406DB"/>
    <w:rsid w:val="000410CE"/>
    <w:rsid w:val="0004120D"/>
    <w:rsid w:val="000415DD"/>
    <w:rsid w:val="00041603"/>
    <w:rsid w:val="00041959"/>
    <w:rsid w:val="00041A86"/>
    <w:rsid w:val="00041B68"/>
    <w:rsid w:val="00041D46"/>
    <w:rsid w:val="000423AF"/>
    <w:rsid w:val="00042714"/>
    <w:rsid w:val="00042A16"/>
    <w:rsid w:val="00042A23"/>
    <w:rsid w:val="00042A5A"/>
    <w:rsid w:val="00042F6A"/>
    <w:rsid w:val="000431FC"/>
    <w:rsid w:val="0004330A"/>
    <w:rsid w:val="00043943"/>
    <w:rsid w:val="0004425E"/>
    <w:rsid w:val="00044351"/>
    <w:rsid w:val="000446CF"/>
    <w:rsid w:val="00044856"/>
    <w:rsid w:val="000449C9"/>
    <w:rsid w:val="00044D0E"/>
    <w:rsid w:val="000451EB"/>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C58"/>
    <w:rsid w:val="00051D2A"/>
    <w:rsid w:val="0005265B"/>
    <w:rsid w:val="000527F0"/>
    <w:rsid w:val="00052E1B"/>
    <w:rsid w:val="00053417"/>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4CB"/>
    <w:rsid w:val="00057716"/>
    <w:rsid w:val="00057C91"/>
    <w:rsid w:val="000606B4"/>
    <w:rsid w:val="000613E3"/>
    <w:rsid w:val="000618EE"/>
    <w:rsid w:val="00061D4C"/>
    <w:rsid w:val="00061E9B"/>
    <w:rsid w:val="00061EB4"/>
    <w:rsid w:val="00062501"/>
    <w:rsid w:val="0006258E"/>
    <w:rsid w:val="0006259C"/>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D54"/>
    <w:rsid w:val="000825DF"/>
    <w:rsid w:val="0008338D"/>
    <w:rsid w:val="0008386E"/>
    <w:rsid w:val="00083958"/>
    <w:rsid w:val="00084079"/>
    <w:rsid w:val="0008420F"/>
    <w:rsid w:val="000847B2"/>
    <w:rsid w:val="00085229"/>
    <w:rsid w:val="0008542A"/>
    <w:rsid w:val="00085585"/>
    <w:rsid w:val="00085973"/>
    <w:rsid w:val="00085A8A"/>
    <w:rsid w:val="00085E57"/>
    <w:rsid w:val="000861FF"/>
    <w:rsid w:val="0008668D"/>
    <w:rsid w:val="00086980"/>
    <w:rsid w:val="00086A04"/>
    <w:rsid w:val="00086D49"/>
    <w:rsid w:val="0008710F"/>
    <w:rsid w:val="00087913"/>
    <w:rsid w:val="00087D47"/>
    <w:rsid w:val="00090260"/>
    <w:rsid w:val="00090790"/>
    <w:rsid w:val="00090C67"/>
    <w:rsid w:val="00090CC8"/>
    <w:rsid w:val="00090F1E"/>
    <w:rsid w:val="00091C47"/>
    <w:rsid w:val="00091F76"/>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8B8"/>
    <w:rsid w:val="000B1C78"/>
    <w:rsid w:val="000B1F89"/>
    <w:rsid w:val="000B20AC"/>
    <w:rsid w:val="000B269A"/>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216"/>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6B"/>
    <w:rsid w:val="000D2BC0"/>
    <w:rsid w:val="000D3E87"/>
    <w:rsid w:val="000D447F"/>
    <w:rsid w:val="000D4572"/>
    <w:rsid w:val="000D4ADB"/>
    <w:rsid w:val="000D4C88"/>
    <w:rsid w:val="000D5436"/>
    <w:rsid w:val="000D58EC"/>
    <w:rsid w:val="000D5D68"/>
    <w:rsid w:val="000D6ADD"/>
    <w:rsid w:val="000D6BA3"/>
    <w:rsid w:val="000D70F7"/>
    <w:rsid w:val="000D72D0"/>
    <w:rsid w:val="000D75A0"/>
    <w:rsid w:val="000E06D1"/>
    <w:rsid w:val="000E07B7"/>
    <w:rsid w:val="000E0973"/>
    <w:rsid w:val="000E0B02"/>
    <w:rsid w:val="000E0D35"/>
    <w:rsid w:val="000E100D"/>
    <w:rsid w:val="000E1359"/>
    <w:rsid w:val="000E1447"/>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E7F18"/>
    <w:rsid w:val="000F0D96"/>
    <w:rsid w:val="000F0E7C"/>
    <w:rsid w:val="000F0F1C"/>
    <w:rsid w:val="000F1380"/>
    <w:rsid w:val="000F15D9"/>
    <w:rsid w:val="000F1EFF"/>
    <w:rsid w:val="000F2185"/>
    <w:rsid w:val="000F22FE"/>
    <w:rsid w:val="000F251F"/>
    <w:rsid w:val="000F2B5F"/>
    <w:rsid w:val="000F2DAA"/>
    <w:rsid w:val="000F30B6"/>
    <w:rsid w:val="000F3899"/>
    <w:rsid w:val="000F38C9"/>
    <w:rsid w:val="000F3904"/>
    <w:rsid w:val="000F4AC2"/>
    <w:rsid w:val="000F4C20"/>
    <w:rsid w:val="000F4F47"/>
    <w:rsid w:val="000F54D4"/>
    <w:rsid w:val="000F55B8"/>
    <w:rsid w:val="000F55EC"/>
    <w:rsid w:val="000F5B87"/>
    <w:rsid w:val="000F62F8"/>
    <w:rsid w:val="000F658D"/>
    <w:rsid w:val="000F6EFD"/>
    <w:rsid w:val="000F7133"/>
    <w:rsid w:val="000F750D"/>
    <w:rsid w:val="000F79EA"/>
    <w:rsid w:val="000F7B3E"/>
    <w:rsid w:val="000F7B4E"/>
    <w:rsid w:val="00100895"/>
    <w:rsid w:val="00100BC0"/>
    <w:rsid w:val="0010158C"/>
    <w:rsid w:val="0010196A"/>
    <w:rsid w:val="00101BFD"/>
    <w:rsid w:val="001020EF"/>
    <w:rsid w:val="001027DA"/>
    <w:rsid w:val="001028C2"/>
    <w:rsid w:val="00102A75"/>
    <w:rsid w:val="00102BE0"/>
    <w:rsid w:val="00102F7F"/>
    <w:rsid w:val="001030D5"/>
    <w:rsid w:val="001049BA"/>
    <w:rsid w:val="00104A6F"/>
    <w:rsid w:val="00104BFE"/>
    <w:rsid w:val="00104E56"/>
    <w:rsid w:val="00104FA3"/>
    <w:rsid w:val="001053C7"/>
    <w:rsid w:val="0010553A"/>
    <w:rsid w:val="00106114"/>
    <w:rsid w:val="00106268"/>
    <w:rsid w:val="001063BB"/>
    <w:rsid w:val="00106A20"/>
    <w:rsid w:val="00106B41"/>
    <w:rsid w:val="00106FBF"/>
    <w:rsid w:val="00107FBF"/>
    <w:rsid w:val="0011034A"/>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099"/>
    <w:rsid w:val="0011529C"/>
    <w:rsid w:val="00115499"/>
    <w:rsid w:val="00115DB1"/>
    <w:rsid w:val="00115E6B"/>
    <w:rsid w:val="00115F68"/>
    <w:rsid w:val="00116272"/>
    <w:rsid w:val="00116376"/>
    <w:rsid w:val="001166AB"/>
    <w:rsid w:val="0011689E"/>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5A7"/>
    <w:rsid w:val="00131979"/>
    <w:rsid w:val="00131ABC"/>
    <w:rsid w:val="00132178"/>
    <w:rsid w:val="001322D3"/>
    <w:rsid w:val="001323DC"/>
    <w:rsid w:val="001324FE"/>
    <w:rsid w:val="00132B5C"/>
    <w:rsid w:val="00133110"/>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E91"/>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630"/>
    <w:rsid w:val="001858FD"/>
    <w:rsid w:val="00185B0F"/>
    <w:rsid w:val="00185D81"/>
    <w:rsid w:val="00185EEA"/>
    <w:rsid w:val="00186EDD"/>
    <w:rsid w:val="00187106"/>
    <w:rsid w:val="0018725D"/>
    <w:rsid w:val="0018726A"/>
    <w:rsid w:val="00187682"/>
    <w:rsid w:val="001900D7"/>
    <w:rsid w:val="00190687"/>
    <w:rsid w:val="00190832"/>
    <w:rsid w:val="00190BFD"/>
    <w:rsid w:val="0019130A"/>
    <w:rsid w:val="00191B16"/>
    <w:rsid w:val="001924B9"/>
    <w:rsid w:val="00192B47"/>
    <w:rsid w:val="0019369B"/>
    <w:rsid w:val="00193D12"/>
    <w:rsid w:val="00193D22"/>
    <w:rsid w:val="00194579"/>
    <w:rsid w:val="001946AA"/>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BEC"/>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1933"/>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A2E"/>
    <w:rsid w:val="001D0D4A"/>
    <w:rsid w:val="001D1147"/>
    <w:rsid w:val="001D1592"/>
    <w:rsid w:val="001D197C"/>
    <w:rsid w:val="001D1E41"/>
    <w:rsid w:val="001D2165"/>
    <w:rsid w:val="001D2764"/>
    <w:rsid w:val="001D28C2"/>
    <w:rsid w:val="001D308C"/>
    <w:rsid w:val="001D30E5"/>
    <w:rsid w:val="001D319F"/>
    <w:rsid w:val="001D3330"/>
    <w:rsid w:val="001D34BF"/>
    <w:rsid w:val="001D3B16"/>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2BAD"/>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139"/>
    <w:rsid w:val="001F1EC5"/>
    <w:rsid w:val="001F1F43"/>
    <w:rsid w:val="001F2A8A"/>
    <w:rsid w:val="001F332E"/>
    <w:rsid w:val="001F3670"/>
    <w:rsid w:val="001F3BCC"/>
    <w:rsid w:val="001F429F"/>
    <w:rsid w:val="001F4AB6"/>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26"/>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3125"/>
    <w:rsid w:val="002135B2"/>
    <w:rsid w:val="00213DA8"/>
    <w:rsid w:val="00213EA7"/>
    <w:rsid w:val="00213EBF"/>
    <w:rsid w:val="002141DB"/>
    <w:rsid w:val="0021474C"/>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0EAC"/>
    <w:rsid w:val="00231113"/>
    <w:rsid w:val="002312F9"/>
    <w:rsid w:val="00231AC9"/>
    <w:rsid w:val="00231C08"/>
    <w:rsid w:val="00231D04"/>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08C"/>
    <w:rsid w:val="002453C0"/>
    <w:rsid w:val="0024567F"/>
    <w:rsid w:val="002460C9"/>
    <w:rsid w:val="002460FF"/>
    <w:rsid w:val="002467A3"/>
    <w:rsid w:val="0024682A"/>
    <w:rsid w:val="0024732B"/>
    <w:rsid w:val="002475F7"/>
    <w:rsid w:val="0024785C"/>
    <w:rsid w:val="00247ADF"/>
    <w:rsid w:val="00247D2B"/>
    <w:rsid w:val="00247FF9"/>
    <w:rsid w:val="0025089E"/>
    <w:rsid w:val="00250F99"/>
    <w:rsid w:val="00251009"/>
    <w:rsid w:val="00252AFC"/>
    <w:rsid w:val="00252B6B"/>
    <w:rsid w:val="002531E4"/>
    <w:rsid w:val="0025368E"/>
    <w:rsid w:val="00253DE8"/>
    <w:rsid w:val="00254045"/>
    <w:rsid w:val="0025472A"/>
    <w:rsid w:val="002552B3"/>
    <w:rsid w:val="002555D9"/>
    <w:rsid w:val="002556A0"/>
    <w:rsid w:val="002559D5"/>
    <w:rsid w:val="00255E66"/>
    <w:rsid w:val="00255F02"/>
    <w:rsid w:val="0025615A"/>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7688"/>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49"/>
    <w:rsid w:val="00277DD9"/>
    <w:rsid w:val="0028019C"/>
    <w:rsid w:val="002814A1"/>
    <w:rsid w:val="0028167B"/>
    <w:rsid w:val="00281AA4"/>
    <w:rsid w:val="0028266C"/>
    <w:rsid w:val="00282679"/>
    <w:rsid w:val="002826E6"/>
    <w:rsid w:val="00282824"/>
    <w:rsid w:val="00283424"/>
    <w:rsid w:val="00283741"/>
    <w:rsid w:val="002843D9"/>
    <w:rsid w:val="00284A02"/>
    <w:rsid w:val="002852B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3F4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6E3"/>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E7D33"/>
    <w:rsid w:val="002F06B4"/>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B7C"/>
    <w:rsid w:val="002F35AB"/>
    <w:rsid w:val="002F3A15"/>
    <w:rsid w:val="002F3EDF"/>
    <w:rsid w:val="002F3F8B"/>
    <w:rsid w:val="002F4559"/>
    <w:rsid w:val="002F45BC"/>
    <w:rsid w:val="002F4805"/>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2F"/>
    <w:rsid w:val="0030219F"/>
    <w:rsid w:val="00302A55"/>
    <w:rsid w:val="003032E0"/>
    <w:rsid w:val="00303671"/>
    <w:rsid w:val="00303746"/>
    <w:rsid w:val="00303AF8"/>
    <w:rsid w:val="00303F67"/>
    <w:rsid w:val="00304085"/>
    <w:rsid w:val="0030426C"/>
    <w:rsid w:val="003044B2"/>
    <w:rsid w:val="00304BA5"/>
    <w:rsid w:val="003051A8"/>
    <w:rsid w:val="003052CB"/>
    <w:rsid w:val="003056B1"/>
    <w:rsid w:val="00305CBC"/>
    <w:rsid w:val="00305F6C"/>
    <w:rsid w:val="00306604"/>
    <w:rsid w:val="0030666C"/>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77D"/>
    <w:rsid w:val="00316C42"/>
    <w:rsid w:val="00317AAC"/>
    <w:rsid w:val="00317EC0"/>
    <w:rsid w:val="00320139"/>
    <w:rsid w:val="003204FC"/>
    <w:rsid w:val="00320CD2"/>
    <w:rsid w:val="00320DF4"/>
    <w:rsid w:val="00320F06"/>
    <w:rsid w:val="00321325"/>
    <w:rsid w:val="00321CA7"/>
    <w:rsid w:val="00321CD2"/>
    <w:rsid w:val="00321D46"/>
    <w:rsid w:val="003226EE"/>
    <w:rsid w:val="00322956"/>
    <w:rsid w:val="00322B03"/>
    <w:rsid w:val="00322F4E"/>
    <w:rsid w:val="00323054"/>
    <w:rsid w:val="00323088"/>
    <w:rsid w:val="0032361C"/>
    <w:rsid w:val="00323F80"/>
    <w:rsid w:val="00324949"/>
    <w:rsid w:val="00324C3F"/>
    <w:rsid w:val="00324D82"/>
    <w:rsid w:val="00324F90"/>
    <w:rsid w:val="003253C6"/>
    <w:rsid w:val="0032570C"/>
    <w:rsid w:val="003259B8"/>
    <w:rsid w:val="00326222"/>
    <w:rsid w:val="00326BB0"/>
    <w:rsid w:val="00326E8E"/>
    <w:rsid w:val="00326F37"/>
    <w:rsid w:val="00327676"/>
    <w:rsid w:val="003279AD"/>
    <w:rsid w:val="00327DD4"/>
    <w:rsid w:val="00330120"/>
    <w:rsid w:val="00330180"/>
    <w:rsid w:val="003302C9"/>
    <w:rsid w:val="0033038F"/>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8E0"/>
    <w:rsid w:val="00334A08"/>
    <w:rsid w:val="00334D75"/>
    <w:rsid w:val="003359C0"/>
    <w:rsid w:val="00335A01"/>
    <w:rsid w:val="00335D6D"/>
    <w:rsid w:val="00335EB8"/>
    <w:rsid w:val="00336276"/>
    <w:rsid w:val="0033635E"/>
    <w:rsid w:val="0033796E"/>
    <w:rsid w:val="003402BA"/>
    <w:rsid w:val="003405E8"/>
    <w:rsid w:val="003416A0"/>
    <w:rsid w:val="0034196C"/>
    <w:rsid w:val="003421CC"/>
    <w:rsid w:val="0034220B"/>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6825"/>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168"/>
    <w:rsid w:val="00354355"/>
    <w:rsid w:val="0035481E"/>
    <w:rsid w:val="00354CDD"/>
    <w:rsid w:val="003552BF"/>
    <w:rsid w:val="00355650"/>
    <w:rsid w:val="003560EB"/>
    <w:rsid w:val="003561CB"/>
    <w:rsid w:val="0035677A"/>
    <w:rsid w:val="003567C7"/>
    <w:rsid w:val="0035691C"/>
    <w:rsid w:val="00356E5D"/>
    <w:rsid w:val="00357141"/>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066"/>
    <w:rsid w:val="00374253"/>
    <w:rsid w:val="003745A3"/>
    <w:rsid w:val="0037478B"/>
    <w:rsid w:val="0037495F"/>
    <w:rsid w:val="00374B8F"/>
    <w:rsid w:val="00374CA1"/>
    <w:rsid w:val="003753B8"/>
    <w:rsid w:val="00375707"/>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B03"/>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C57"/>
    <w:rsid w:val="003B4C8C"/>
    <w:rsid w:val="003B4DF9"/>
    <w:rsid w:val="003B5491"/>
    <w:rsid w:val="003B5504"/>
    <w:rsid w:val="003B5716"/>
    <w:rsid w:val="003B59E4"/>
    <w:rsid w:val="003B5C26"/>
    <w:rsid w:val="003B5C9D"/>
    <w:rsid w:val="003B5CEB"/>
    <w:rsid w:val="003B6C49"/>
    <w:rsid w:val="003B712D"/>
    <w:rsid w:val="003B7AA0"/>
    <w:rsid w:val="003C0183"/>
    <w:rsid w:val="003C02C3"/>
    <w:rsid w:val="003C0396"/>
    <w:rsid w:val="003C04E5"/>
    <w:rsid w:val="003C0544"/>
    <w:rsid w:val="003C0560"/>
    <w:rsid w:val="003C0AB1"/>
    <w:rsid w:val="003C0C03"/>
    <w:rsid w:val="003C0C4B"/>
    <w:rsid w:val="003C0F0A"/>
    <w:rsid w:val="003C20B9"/>
    <w:rsid w:val="003C22CD"/>
    <w:rsid w:val="003C2568"/>
    <w:rsid w:val="003C29A2"/>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5AF"/>
    <w:rsid w:val="003D0EFC"/>
    <w:rsid w:val="003D1122"/>
    <w:rsid w:val="003D141A"/>
    <w:rsid w:val="003D1518"/>
    <w:rsid w:val="003D1C17"/>
    <w:rsid w:val="003D23E8"/>
    <w:rsid w:val="003D269F"/>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C6"/>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5CA3"/>
    <w:rsid w:val="003F614E"/>
    <w:rsid w:val="003F623D"/>
    <w:rsid w:val="003F6CF0"/>
    <w:rsid w:val="00400224"/>
    <w:rsid w:val="00400379"/>
    <w:rsid w:val="00400574"/>
    <w:rsid w:val="004005B5"/>
    <w:rsid w:val="00401DE0"/>
    <w:rsid w:val="004024B1"/>
    <w:rsid w:val="0040260F"/>
    <w:rsid w:val="0040268E"/>
    <w:rsid w:val="004027FA"/>
    <w:rsid w:val="00402A09"/>
    <w:rsid w:val="00402D6D"/>
    <w:rsid w:val="00402D8A"/>
    <w:rsid w:val="00402F3F"/>
    <w:rsid w:val="00402FAA"/>
    <w:rsid w:val="00403673"/>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1C18"/>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1A94"/>
    <w:rsid w:val="004222D4"/>
    <w:rsid w:val="00422477"/>
    <w:rsid w:val="0042247B"/>
    <w:rsid w:val="004224F4"/>
    <w:rsid w:val="00422715"/>
    <w:rsid w:val="00422AB6"/>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ACC"/>
    <w:rsid w:val="00435CB4"/>
    <w:rsid w:val="00436020"/>
    <w:rsid w:val="004360B6"/>
    <w:rsid w:val="00436A22"/>
    <w:rsid w:val="00436E67"/>
    <w:rsid w:val="00436F57"/>
    <w:rsid w:val="004372F3"/>
    <w:rsid w:val="00437666"/>
    <w:rsid w:val="00437A9D"/>
    <w:rsid w:val="00437E0C"/>
    <w:rsid w:val="00440391"/>
    <w:rsid w:val="00440475"/>
    <w:rsid w:val="00440705"/>
    <w:rsid w:val="004408BE"/>
    <w:rsid w:val="004411B8"/>
    <w:rsid w:val="00441237"/>
    <w:rsid w:val="00441520"/>
    <w:rsid w:val="00441A1C"/>
    <w:rsid w:val="00441D14"/>
    <w:rsid w:val="0044209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4DF"/>
    <w:rsid w:val="004678F1"/>
    <w:rsid w:val="00467D65"/>
    <w:rsid w:val="004703AC"/>
    <w:rsid w:val="00471365"/>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7D8"/>
    <w:rsid w:val="00483AF3"/>
    <w:rsid w:val="00484100"/>
    <w:rsid w:val="004841A7"/>
    <w:rsid w:val="00484642"/>
    <w:rsid w:val="004854BD"/>
    <w:rsid w:val="004855BC"/>
    <w:rsid w:val="004857CA"/>
    <w:rsid w:val="0048603B"/>
    <w:rsid w:val="004864D1"/>
    <w:rsid w:val="004867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1F6"/>
    <w:rsid w:val="00494D8E"/>
    <w:rsid w:val="0049515D"/>
    <w:rsid w:val="00495278"/>
    <w:rsid w:val="00495455"/>
    <w:rsid w:val="00495796"/>
    <w:rsid w:val="00495809"/>
    <w:rsid w:val="00495E84"/>
    <w:rsid w:val="00497562"/>
    <w:rsid w:val="00497D47"/>
    <w:rsid w:val="00497D5D"/>
    <w:rsid w:val="00497FC5"/>
    <w:rsid w:val="004A04DD"/>
    <w:rsid w:val="004A0528"/>
    <w:rsid w:val="004A087A"/>
    <w:rsid w:val="004A088B"/>
    <w:rsid w:val="004A101A"/>
    <w:rsid w:val="004A1423"/>
    <w:rsid w:val="004A148B"/>
    <w:rsid w:val="004A169D"/>
    <w:rsid w:val="004A2B4D"/>
    <w:rsid w:val="004A2D8A"/>
    <w:rsid w:val="004A40F2"/>
    <w:rsid w:val="004A45F9"/>
    <w:rsid w:val="004A4A3B"/>
    <w:rsid w:val="004A4F4D"/>
    <w:rsid w:val="004A506A"/>
    <w:rsid w:val="004A5FA9"/>
    <w:rsid w:val="004A61CA"/>
    <w:rsid w:val="004A6217"/>
    <w:rsid w:val="004A62D6"/>
    <w:rsid w:val="004A68F2"/>
    <w:rsid w:val="004A6BB5"/>
    <w:rsid w:val="004A6CD2"/>
    <w:rsid w:val="004A6D90"/>
    <w:rsid w:val="004A7031"/>
    <w:rsid w:val="004A746B"/>
    <w:rsid w:val="004A7AEE"/>
    <w:rsid w:val="004B090C"/>
    <w:rsid w:val="004B15F8"/>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4D69"/>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788"/>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4DCC"/>
    <w:rsid w:val="00505143"/>
    <w:rsid w:val="005055E4"/>
    <w:rsid w:val="00505D0E"/>
    <w:rsid w:val="00505E67"/>
    <w:rsid w:val="00505E88"/>
    <w:rsid w:val="00506111"/>
    <w:rsid w:val="00506349"/>
    <w:rsid w:val="00506518"/>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23E"/>
    <w:rsid w:val="005154C2"/>
    <w:rsid w:val="00515565"/>
    <w:rsid w:val="00515BDE"/>
    <w:rsid w:val="00515C0B"/>
    <w:rsid w:val="00515DE3"/>
    <w:rsid w:val="00515E79"/>
    <w:rsid w:val="00516405"/>
    <w:rsid w:val="00517F8D"/>
    <w:rsid w:val="0052012C"/>
    <w:rsid w:val="00520CA8"/>
    <w:rsid w:val="00521291"/>
    <w:rsid w:val="0052136D"/>
    <w:rsid w:val="005215F0"/>
    <w:rsid w:val="00521AED"/>
    <w:rsid w:val="00521CC2"/>
    <w:rsid w:val="005221E0"/>
    <w:rsid w:val="0052232E"/>
    <w:rsid w:val="00522397"/>
    <w:rsid w:val="005227AA"/>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7D2"/>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6CDC"/>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D20"/>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57FE3"/>
    <w:rsid w:val="00560786"/>
    <w:rsid w:val="0056137D"/>
    <w:rsid w:val="00561B68"/>
    <w:rsid w:val="00561FC0"/>
    <w:rsid w:val="00561FDC"/>
    <w:rsid w:val="0056238B"/>
    <w:rsid w:val="00562849"/>
    <w:rsid w:val="005628B0"/>
    <w:rsid w:val="0056290A"/>
    <w:rsid w:val="00562B2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13A"/>
    <w:rsid w:val="00581EB4"/>
    <w:rsid w:val="00581F80"/>
    <w:rsid w:val="0058283F"/>
    <w:rsid w:val="00582F57"/>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64A"/>
    <w:rsid w:val="005B68B3"/>
    <w:rsid w:val="005B6AFF"/>
    <w:rsid w:val="005B6C71"/>
    <w:rsid w:val="005B70A2"/>
    <w:rsid w:val="005B7AD1"/>
    <w:rsid w:val="005C0D22"/>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CE9"/>
    <w:rsid w:val="005D5D49"/>
    <w:rsid w:val="005D5EC5"/>
    <w:rsid w:val="005D64DA"/>
    <w:rsid w:val="005D7418"/>
    <w:rsid w:val="005D7558"/>
    <w:rsid w:val="005D7909"/>
    <w:rsid w:val="005D7F6D"/>
    <w:rsid w:val="005E0421"/>
    <w:rsid w:val="005E0559"/>
    <w:rsid w:val="005E0668"/>
    <w:rsid w:val="005E0B6C"/>
    <w:rsid w:val="005E0B7F"/>
    <w:rsid w:val="005E0D7A"/>
    <w:rsid w:val="005E0DF3"/>
    <w:rsid w:val="005E1D28"/>
    <w:rsid w:val="005E2992"/>
    <w:rsid w:val="005E2AF7"/>
    <w:rsid w:val="005E336C"/>
    <w:rsid w:val="005E3487"/>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C"/>
    <w:rsid w:val="005F314F"/>
    <w:rsid w:val="005F31DD"/>
    <w:rsid w:val="005F3421"/>
    <w:rsid w:val="005F4830"/>
    <w:rsid w:val="005F4A88"/>
    <w:rsid w:val="005F4BAE"/>
    <w:rsid w:val="005F4C62"/>
    <w:rsid w:val="005F50D7"/>
    <w:rsid w:val="005F5373"/>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495"/>
    <w:rsid w:val="00605A95"/>
    <w:rsid w:val="00605BE2"/>
    <w:rsid w:val="00605C47"/>
    <w:rsid w:val="00605D41"/>
    <w:rsid w:val="00605DE1"/>
    <w:rsid w:val="00605FFA"/>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4F42"/>
    <w:rsid w:val="00615999"/>
    <w:rsid w:val="00615AA6"/>
    <w:rsid w:val="00615B13"/>
    <w:rsid w:val="0061607B"/>
    <w:rsid w:val="006160FE"/>
    <w:rsid w:val="00616F15"/>
    <w:rsid w:val="00617087"/>
    <w:rsid w:val="006170B9"/>
    <w:rsid w:val="006170DA"/>
    <w:rsid w:val="006172EB"/>
    <w:rsid w:val="0061732F"/>
    <w:rsid w:val="0061758F"/>
    <w:rsid w:val="006175B8"/>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91A"/>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DA3"/>
    <w:rsid w:val="00647F42"/>
    <w:rsid w:val="00650174"/>
    <w:rsid w:val="006505CC"/>
    <w:rsid w:val="006509D6"/>
    <w:rsid w:val="006516AF"/>
    <w:rsid w:val="00651AEC"/>
    <w:rsid w:val="00651C21"/>
    <w:rsid w:val="0065218E"/>
    <w:rsid w:val="00652354"/>
    <w:rsid w:val="00652941"/>
    <w:rsid w:val="00652D27"/>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4B5B"/>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4B4"/>
    <w:rsid w:val="00671B0E"/>
    <w:rsid w:val="00671EAB"/>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A7E"/>
    <w:rsid w:val="00691B81"/>
    <w:rsid w:val="00691DEA"/>
    <w:rsid w:val="00692F64"/>
    <w:rsid w:val="006930D5"/>
    <w:rsid w:val="00693146"/>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24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6DD6"/>
    <w:rsid w:val="006A71F6"/>
    <w:rsid w:val="006A7765"/>
    <w:rsid w:val="006B03BE"/>
    <w:rsid w:val="006B0914"/>
    <w:rsid w:val="006B0962"/>
    <w:rsid w:val="006B0C8E"/>
    <w:rsid w:val="006B0F00"/>
    <w:rsid w:val="006B0FB9"/>
    <w:rsid w:val="006B1DBD"/>
    <w:rsid w:val="006B1DC7"/>
    <w:rsid w:val="006B235C"/>
    <w:rsid w:val="006B28E8"/>
    <w:rsid w:val="006B298B"/>
    <w:rsid w:val="006B30EC"/>
    <w:rsid w:val="006B3408"/>
    <w:rsid w:val="006B3655"/>
    <w:rsid w:val="006B39E2"/>
    <w:rsid w:val="006B3F4F"/>
    <w:rsid w:val="006B4664"/>
    <w:rsid w:val="006B49F5"/>
    <w:rsid w:val="006B4B50"/>
    <w:rsid w:val="006B4B70"/>
    <w:rsid w:val="006B4F95"/>
    <w:rsid w:val="006B51F8"/>
    <w:rsid w:val="006B54E4"/>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93C"/>
    <w:rsid w:val="006C3E0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24"/>
    <w:rsid w:val="006D4D7E"/>
    <w:rsid w:val="006D5B86"/>
    <w:rsid w:val="006D6201"/>
    <w:rsid w:val="006D6E39"/>
    <w:rsid w:val="006D6F33"/>
    <w:rsid w:val="006D7140"/>
    <w:rsid w:val="006D7EA2"/>
    <w:rsid w:val="006D7EEB"/>
    <w:rsid w:val="006D7F59"/>
    <w:rsid w:val="006E04FE"/>
    <w:rsid w:val="006E06AC"/>
    <w:rsid w:val="006E06D3"/>
    <w:rsid w:val="006E0836"/>
    <w:rsid w:val="006E128E"/>
    <w:rsid w:val="006E1712"/>
    <w:rsid w:val="006E1976"/>
    <w:rsid w:val="006E1BB0"/>
    <w:rsid w:val="006E25F7"/>
    <w:rsid w:val="006E27FE"/>
    <w:rsid w:val="006E33F7"/>
    <w:rsid w:val="006E3C33"/>
    <w:rsid w:val="006E410B"/>
    <w:rsid w:val="006E4335"/>
    <w:rsid w:val="006E44EB"/>
    <w:rsid w:val="006E4C49"/>
    <w:rsid w:val="006E4D6F"/>
    <w:rsid w:val="006E4D83"/>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AE4"/>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D68"/>
    <w:rsid w:val="00701E5A"/>
    <w:rsid w:val="0070224A"/>
    <w:rsid w:val="00702905"/>
    <w:rsid w:val="00702909"/>
    <w:rsid w:val="00703168"/>
    <w:rsid w:val="00703C28"/>
    <w:rsid w:val="00703D94"/>
    <w:rsid w:val="007042CF"/>
    <w:rsid w:val="0070431A"/>
    <w:rsid w:val="007047FD"/>
    <w:rsid w:val="00705122"/>
    <w:rsid w:val="0070528E"/>
    <w:rsid w:val="00705291"/>
    <w:rsid w:val="007053D7"/>
    <w:rsid w:val="00705741"/>
    <w:rsid w:val="007058E0"/>
    <w:rsid w:val="007062AC"/>
    <w:rsid w:val="00706383"/>
    <w:rsid w:val="007066E2"/>
    <w:rsid w:val="0070684E"/>
    <w:rsid w:val="00707174"/>
    <w:rsid w:val="007072F9"/>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2BD"/>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47E5"/>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7DE"/>
    <w:rsid w:val="00771842"/>
    <w:rsid w:val="00771858"/>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33"/>
    <w:rsid w:val="00775EAC"/>
    <w:rsid w:val="00775F47"/>
    <w:rsid w:val="007762FF"/>
    <w:rsid w:val="00776418"/>
    <w:rsid w:val="0077675A"/>
    <w:rsid w:val="00776DD9"/>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B38"/>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3DAF"/>
    <w:rsid w:val="007A4A82"/>
    <w:rsid w:val="007A4F93"/>
    <w:rsid w:val="007A4FB6"/>
    <w:rsid w:val="007A520F"/>
    <w:rsid w:val="007A537D"/>
    <w:rsid w:val="007A55AA"/>
    <w:rsid w:val="007A56E4"/>
    <w:rsid w:val="007A5E71"/>
    <w:rsid w:val="007A6072"/>
    <w:rsid w:val="007A700F"/>
    <w:rsid w:val="007A76CC"/>
    <w:rsid w:val="007A7982"/>
    <w:rsid w:val="007A79DA"/>
    <w:rsid w:val="007A7B0F"/>
    <w:rsid w:val="007A7C89"/>
    <w:rsid w:val="007A7FA6"/>
    <w:rsid w:val="007B01E2"/>
    <w:rsid w:val="007B0311"/>
    <w:rsid w:val="007B0459"/>
    <w:rsid w:val="007B0B8B"/>
    <w:rsid w:val="007B11C7"/>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B4"/>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4D5F"/>
    <w:rsid w:val="007C500D"/>
    <w:rsid w:val="007C644A"/>
    <w:rsid w:val="007C64DA"/>
    <w:rsid w:val="007C6664"/>
    <w:rsid w:val="007C6691"/>
    <w:rsid w:val="007C673D"/>
    <w:rsid w:val="007C6839"/>
    <w:rsid w:val="007C6991"/>
    <w:rsid w:val="007C6AF9"/>
    <w:rsid w:val="007C6E51"/>
    <w:rsid w:val="007C6F74"/>
    <w:rsid w:val="007C744C"/>
    <w:rsid w:val="007C74F6"/>
    <w:rsid w:val="007C7ACB"/>
    <w:rsid w:val="007C7DB0"/>
    <w:rsid w:val="007D05CE"/>
    <w:rsid w:val="007D0F53"/>
    <w:rsid w:val="007D11ED"/>
    <w:rsid w:val="007D1283"/>
    <w:rsid w:val="007D141E"/>
    <w:rsid w:val="007D151C"/>
    <w:rsid w:val="007D1D94"/>
    <w:rsid w:val="007D2170"/>
    <w:rsid w:val="007D2616"/>
    <w:rsid w:val="007D29F5"/>
    <w:rsid w:val="007D2BC3"/>
    <w:rsid w:val="007D3437"/>
    <w:rsid w:val="007D382E"/>
    <w:rsid w:val="007D3CE4"/>
    <w:rsid w:val="007D44BA"/>
    <w:rsid w:val="007D46F7"/>
    <w:rsid w:val="007D4A47"/>
    <w:rsid w:val="007D4AF0"/>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321"/>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0AC"/>
    <w:rsid w:val="007F1457"/>
    <w:rsid w:val="007F1CB7"/>
    <w:rsid w:val="007F21F8"/>
    <w:rsid w:val="007F2232"/>
    <w:rsid w:val="007F245F"/>
    <w:rsid w:val="007F28C5"/>
    <w:rsid w:val="007F2DA9"/>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355"/>
    <w:rsid w:val="00803682"/>
    <w:rsid w:val="00803C89"/>
    <w:rsid w:val="00804212"/>
    <w:rsid w:val="00804442"/>
    <w:rsid w:val="00804B03"/>
    <w:rsid w:val="008059FF"/>
    <w:rsid w:val="00805A5B"/>
    <w:rsid w:val="00805CAE"/>
    <w:rsid w:val="00805E83"/>
    <w:rsid w:val="00806C71"/>
    <w:rsid w:val="00806D9B"/>
    <w:rsid w:val="00806DE3"/>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4F"/>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15E"/>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3B70"/>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4B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6FCD"/>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D6A"/>
    <w:rsid w:val="0089272F"/>
    <w:rsid w:val="00892774"/>
    <w:rsid w:val="008929EC"/>
    <w:rsid w:val="00892AFC"/>
    <w:rsid w:val="00892B45"/>
    <w:rsid w:val="0089336B"/>
    <w:rsid w:val="00893451"/>
    <w:rsid w:val="00894CBB"/>
    <w:rsid w:val="00894DC7"/>
    <w:rsid w:val="008950DB"/>
    <w:rsid w:val="008950DD"/>
    <w:rsid w:val="00895B09"/>
    <w:rsid w:val="00895D8A"/>
    <w:rsid w:val="00895E48"/>
    <w:rsid w:val="008973F2"/>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9B8"/>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6B4B"/>
    <w:rsid w:val="008B700A"/>
    <w:rsid w:val="008B71B5"/>
    <w:rsid w:val="008B735C"/>
    <w:rsid w:val="008B7526"/>
    <w:rsid w:val="008C01A1"/>
    <w:rsid w:val="008C0335"/>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8F7"/>
    <w:rsid w:val="008F2A72"/>
    <w:rsid w:val="008F2E51"/>
    <w:rsid w:val="008F318C"/>
    <w:rsid w:val="008F35D8"/>
    <w:rsid w:val="008F3609"/>
    <w:rsid w:val="008F3BA0"/>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36"/>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2F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225B"/>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6D12"/>
    <w:rsid w:val="0094743A"/>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2F77"/>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68"/>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6B9"/>
    <w:rsid w:val="009827C2"/>
    <w:rsid w:val="00982C83"/>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31A"/>
    <w:rsid w:val="0099043F"/>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8EA"/>
    <w:rsid w:val="00996AB3"/>
    <w:rsid w:val="00997316"/>
    <w:rsid w:val="009979DE"/>
    <w:rsid w:val="00997A76"/>
    <w:rsid w:val="00997AB2"/>
    <w:rsid w:val="00997C8D"/>
    <w:rsid w:val="00997CE9"/>
    <w:rsid w:val="00997D5B"/>
    <w:rsid w:val="009A0245"/>
    <w:rsid w:val="009A05D8"/>
    <w:rsid w:val="009A0628"/>
    <w:rsid w:val="009A0EE3"/>
    <w:rsid w:val="009A1474"/>
    <w:rsid w:val="009A19AF"/>
    <w:rsid w:val="009A1C6B"/>
    <w:rsid w:val="009A2159"/>
    <w:rsid w:val="009A274E"/>
    <w:rsid w:val="009A2B79"/>
    <w:rsid w:val="009A30EF"/>
    <w:rsid w:val="009A31A4"/>
    <w:rsid w:val="009A386B"/>
    <w:rsid w:val="009A3CAE"/>
    <w:rsid w:val="009A415B"/>
    <w:rsid w:val="009A5A47"/>
    <w:rsid w:val="009A5CAE"/>
    <w:rsid w:val="009A6234"/>
    <w:rsid w:val="009A662F"/>
    <w:rsid w:val="009A66C5"/>
    <w:rsid w:val="009A6A7F"/>
    <w:rsid w:val="009A6CA3"/>
    <w:rsid w:val="009A6EB9"/>
    <w:rsid w:val="009A729F"/>
    <w:rsid w:val="009A7391"/>
    <w:rsid w:val="009A7793"/>
    <w:rsid w:val="009A7EC9"/>
    <w:rsid w:val="009B0220"/>
    <w:rsid w:val="009B0821"/>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278"/>
    <w:rsid w:val="009B756F"/>
    <w:rsid w:val="009B7C7B"/>
    <w:rsid w:val="009C0DF7"/>
    <w:rsid w:val="009C0E48"/>
    <w:rsid w:val="009C1CDE"/>
    <w:rsid w:val="009C2525"/>
    <w:rsid w:val="009C2718"/>
    <w:rsid w:val="009C2BF8"/>
    <w:rsid w:val="009C2DCB"/>
    <w:rsid w:val="009C34D3"/>
    <w:rsid w:val="009C36D2"/>
    <w:rsid w:val="009C44CC"/>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545"/>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D5B"/>
    <w:rsid w:val="009E6E1F"/>
    <w:rsid w:val="009E6E68"/>
    <w:rsid w:val="009E7309"/>
    <w:rsid w:val="009E7ADB"/>
    <w:rsid w:val="009E7C4C"/>
    <w:rsid w:val="009F00FA"/>
    <w:rsid w:val="009F0222"/>
    <w:rsid w:val="009F042F"/>
    <w:rsid w:val="009F07E0"/>
    <w:rsid w:val="009F0961"/>
    <w:rsid w:val="009F0B42"/>
    <w:rsid w:val="009F0C68"/>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9B9"/>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4FBA"/>
    <w:rsid w:val="00A05730"/>
    <w:rsid w:val="00A059B7"/>
    <w:rsid w:val="00A059CF"/>
    <w:rsid w:val="00A060F8"/>
    <w:rsid w:val="00A0756F"/>
    <w:rsid w:val="00A07627"/>
    <w:rsid w:val="00A11024"/>
    <w:rsid w:val="00A1125E"/>
    <w:rsid w:val="00A113C8"/>
    <w:rsid w:val="00A11619"/>
    <w:rsid w:val="00A11B39"/>
    <w:rsid w:val="00A11BA0"/>
    <w:rsid w:val="00A11C34"/>
    <w:rsid w:val="00A1276A"/>
    <w:rsid w:val="00A127A4"/>
    <w:rsid w:val="00A12842"/>
    <w:rsid w:val="00A1302E"/>
    <w:rsid w:val="00A13637"/>
    <w:rsid w:val="00A13741"/>
    <w:rsid w:val="00A1375F"/>
    <w:rsid w:val="00A139D8"/>
    <w:rsid w:val="00A13AEE"/>
    <w:rsid w:val="00A1493B"/>
    <w:rsid w:val="00A14A4E"/>
    <w:rsid w:val="00A14D53"/>
    <w:rsid w:val="00A14E81"/>
    <w:rsid w:val="00A166EE"/>
    <w:rsid w:val="00A16D9E"/>
    <w:rsid w:val="00A2014B"/>
    <w:rsid w:val="00A20EF5"/>
    <w:rsid w:val="00A21064"/>
    <w:rsid w:val="00A21103"/>
    <w:rsid w:val="00A2148F"/>
    <w:rsid w:val="00A21640"/>
    <w:rsid w:val="00A2167C"/>
    <w:rsid w:val="00A21711"/>
    <w:rsid w:val="00A21B39"/>
    <w:rsid w:val="00A21C1C"/>
    <w:rsid w:val="00A21CFC"/>
    <w:rsid w:val="00A2220E"/>
    <w:rsid w:val="00A2270F"/>
    <w:rsid w:val="00A23043"/>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F53"/>
    <w:rsid w:val="00A277C8"/>
    <w:rsid w:val="00A2780F"/>
    <w:rsid w:val="00A27DA9"/>
    <w:rsid w:val="00A27EC7"/>
    <w:rsid w:val="00A30049"/>
    <w:rsid w:val="00A30326"/>
    <w:rsid w:val="00A30674"/>
    <w:rsid w:val="00A30E80"/>
    <w:rsid w:val="00A3109C"/>
    <w:rsid w:val="00A310B5"/>
    <w:rsid w:val="00A311F0"/>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23D"/>
    <w:rsid w:val="00A3348E"/>
    <w:rsid w:val="00A33C52"/>
    <w:rsid w:val="00A33C9D"/>
    <w:rsid w:val="00A3447A"/>
    <w:rsid w:val="00A35172"/>
    <w:rsid w:val="00A356F2"/>
    <w:rsid w:val="00A35B1F"/>
    <w:rsid w:val="00A35BA2"/>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6ED0"/>
    <w:rsid w:val="00A5728C"/>
    <w:rsid w:val="00A57335"/>
    <w:rsid w:val="00A57AD7"/>
    <w:rsid w:val="00A57C04"/>
    <w:rsid w:val="00A57C21"/>
    <w:rsid w:val="00A57CBA"/>
    <w:rsid w:val="00A57EAE"/>
    <w:rsid w:val="00A60552"/>
    <w:rsid w:val="00A60B7A"/>
    <w:rsid w:val="00A613E0"/>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9E8"/>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908"/>
    <w:rsid w:val="00AC7B97"/>
    <w:rsid w:val="00AC7C43"/>
    <w:rsid w:val="00AD042C"/>
    <w:rsid w:val="00AD08FC"/>
    <w:rsid w:val="00AD0D32"/>
    <w:rsid w:val="00AD0F30"/>
    <w:rsid w:val="00AD1364"/>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6B20"/>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3D53"/>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2A8"/>
    <w:rsid w:val="00B0244B"/>
    <w:rsid w:val="00B02D12"/>
    <w:rsid w:val="00B030A1"/>
    <w:rsid w:val="00B031BD"/>
    <w:rsid w:val="00B0327A"/>
    <w:rsid w:val="00B03E19"/>
    <w:rsid w:val="00B040E3"/>
    <w:rsid w:val="00B04104"/>
    <w:rsid w:val="00B045AD"/>
    <w:rsid w:val="00B04B96"/>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90E"/>
    <w:rsid w:val="00B13AD8"/>
    <w:rsid w:val="00B13B6A"/>
    <w:rsid w:val="00B13B9C"/>
    <w:rsid w:val="00B1458C"/>
    <w:rsid w:val="00B14AC4"/>
    <w:rsid w:val="00B14DE5"/>
    <w:rsid w:val="00B1579E"/>
    <w:rsid w:val="00B15EF9"/>
    <w:rsid w:val="00B15F43"/>
    <w:rsid w:val="00B162E4"/>
    <w:rsid w:val="00B16F09"/>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138"/>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B7D"/>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356"/>
    <w:rsid w:val="00B467DF"/>
    <w:rsid w:val="00B468C5"/>
    <w:rsid w:val="00B469DB"/>
    <w:rsid w:val="00B47701"/>
    <w:rsid w:val="00B479AE"/>
    <w:rsid w:val="00B479AF"/>
    <w:rsid w:val="00B47F2A"/>
    <w:rsid w:val="00B47FE5"/>
    <w:rsid w:val="00B50831"/>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03D"/>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0E1"/>
    <w:rsid w:val="00B7314B"/>
    <w:rsid w:val="00B73632"/>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3F4E"/>
    <w:rsid w:val="00B84311"/>
    <w:rsid w:val="00B8484A"/>
    <w:rsid w:val="00B849A7"/>
    <w:rsid w:val="00B84F4E"/>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F99"/>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694"/>
    <w:rsid w:val="00BA5B1E"/>
    <w:rsid w:val="00BA631E"/>
    <w:rsid w:val="00BA7149"/>
    <w:rsid w:val="00BA723D"/>
    <w:rsid w:val="00BA7298"/>
    <w:rsid w:val="00BA7355"/>
    <w:rsid w:val="00BA76B6"/>
    <w:rsid w:val="00BA76D9"/>
    <w:rsid w:val="00BB093D"/>
    <w:rsid w:val="00BB0A85"/>
    <w:rsid w:val="00BB1058"/>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562"/>
    <w:rsid w:val="00BC1900"/>
    <w:rsid w:val="00BC1BB3"/>
    <w:rsid w:val="00BC224A"/>
    <w:rsid w:val="00BC22E3"/>
    <w:rsid w:val="00BC2720"/>
    <w:rsid w:val="00BC27D4"/>
    <w:rsid w:val="00BC2A6E"/>
    <w:rsid w:val="00BC2A90"/>
    <w:rsid w:val="00BC3A8A"/>
    <w:rsid w:val="00BC3F7E"/>
    <w:rsid w:val="00BC45B2"/>
    <w:rsid w:val="00BC45D8"/>
    <w:rsid w:val="00BC4729"/>
    <w:rsid w:val="00BC4A65"/>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AE0"/>
    <w:rsid w:val="00BD5B6A"/>
    <w:rsid w:val="00BD5D75"/>
    <w:rsid w:val="00BD60B6"/>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50"/>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32"/>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303"/>
    <w:rsid w:val="00C0486E"/>
    <w:rsid w:val="00C0499F"/>
    <w:rsid w:val="00C04CCB"/>
    <w:rsid w:val="00C052B7"/>
    <w:rsid w:val="00C057BF"/>
    <w:rsid w:val="00C0585D"/>
    <w:rsid w:val="00C058AC"/>
    <w:rsid w:val="00C058BE"/>
    <w:rsid w:val="00C05C01"/>
    <w:rsid w:val="00C06F89"/>
    <w:rsid w:val="00C07011"/>
    <w:rsid w:val="00C07EF1"/>
    <w:rsid w:val="00C07FC5"/>
    <w:rsid w:val="00C103BF"/>
    <w:rsid w:val="00C10812"/>
    <w:rsid w:val="00C108DF"/>
    <w:rsid w:val="00C11488"/>
    <w:rsid w:val="00C11597"/>
    <w:rsid w:val="00C11910"/>
    <w:rsid w:val="00C1221B"/>
    <w:rsid w:val="00C12449"/>
    <w:rsid w:val="00C125A7"/>
    <w:rsid w:val="00C12D95"/>
    <w:rsid w:val="00C13171"/>
    <w:rsid w:val="00C13926"/>
    <w:rsid w:val="00C13E34"/>
    <w:rsid w:val="00C1421C"/>
    <w:rsid w:val="00C145C7"/>
    <w:rsid w:val="00C14A98"/>
    <w:rsid w:val="00C14B05"/>
    <w:rsid w:val="00C152A8"/>
    <w:rsid w:val="00C15C58"/>
    <w:rsid w:val="00C16092"/>
    <w:rsid w:val="00C162C5"/>
    <w:rsid w:val="00C16DE2"/>
    <w:rsid w:val="00C17058"/>
    <w:rsid w:val="00C171C5"/>
    <w:rsid w:val="00C17639"/>
    <w:rsid w:val="00C1795C"/>
    <w:rsid w:val="00C17F4F"/>
    <w:rsid w:val="00C20432"/>
    <w:rsid w:val="00C2054E"/>
    <w:rsid w:val="00C2059F"/>
    <w:rsid w:val="00C20CA0"/>
    <w:rsid w:val="00C20FE9"/>
    <w:rsid w:val="00C21C05"/>
    <w:rsid w:val="00C2244D"/>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AC8"/>
    <w:rsid w:val="00C41B10"/>
    <w:rsid w:val="00C41B3D"/>
    <w:rsid w:val="00C41F05"/>
    <w:rsid w:val="00C421C2"/>
    <w:rsid w:val="00C4230D"/>
    <w:rsid w:val="00C423FC"/>
    <w:rsid w:val="00C43937"/>
    <w:rsid w:val="00C43A32"/>
    <w:rsid w:val="00C43D02"/>
    <w:rsid w:val="00C441CD"/>
    <w:rsid w:val="00C443CC"/>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617"/>
    <w:rsid w:val="00C54DDD"/>
    <w:rsid w:val="00C550F0"/>
    <w:rsid w:val="00C5618A"/>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EC8"/>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1BD"/>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2F8"/>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518"/>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9F2"/>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AF2"/>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3D6A"/>
    <w:rsid w:val="00CE3DB9"/>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843"/>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00E"/>
    <w:rsid w:val="00D12978"/>
    <w:rsid w:val="00D12C93"/>
    <w:rsid w:val="00D1422D"/>
    <w:rsid w:val="00D14572"/>
    <w:rsid w:val="00D14704"/>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6B39"/>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3C58"/>
    <w:rsid w:val="00D64204"/>
    <w:rsid w:val="00D642C4"/>
    <w:rsid w:val="00D6540E"/>
    <w:rsid w:val="00D65AEB"/>
    <w:rsid w:val="00D6610B"/>
    <w:rsid w:val="00D66DEF"/>
    <w:rsid w:val="00D67464"/>
    <w:rsid w:val="00D674F3"/>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D98"/>
    <w:rsid w:val="00D75113"/>
    <w:rsid w:val="00D756C2"/>
    <w:rsid w:val="00D75992"/>
    <w:rsid w:val="00D75F1C"/>
    <w:rsid w:val="00D75F5E"/>
    <w:rsid w:val="00D76259"/>
    <w:rsid w:val="00D770EF"/>
    <w:rsid w:val="00D774E5"/>
    <w:rsid w:val="00D776AF"/>
    <w:rsid w:val="00D77927"/>
    <w:rsid w:val="00D77A5E"/>
    <w:rsid w:val="00D77A78"/>
    <w:rsid w:val="00D80912"/>
    <w:rsid w:val="00D812BF"/>
    <w:rsid w:val="00D8180F"/>
    <w:rsid w:val="00D8259E"/>
    <w:rsid w:val="00D83353"/>
    <w:rsid w:val="00D83396"/>
    <w:rsid w:val="00D83523"/>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4F4"/>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152"/>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6DA"/>
    <w:rsid w:val="00DD4E8F"/>
    <w:rsid w:val="00DD5205"/>
    <w:rsid w:val="00DD589B"/>
    <w:rsid w:val="00DD58C9"/>
    <w:rsid w:val="00DD5D3E"/>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0818"/>
    <w:rsid w:val="00DF1C97"/>
    <w:rsid w:val="00DF1D8C"/>
    <w:rsid w:val="00DF280F"/>
    <w:rsid w:val="00DF2858"/>
    <w:rsid w:val="00DF2862"/>
    <w:rsid w:val="00DF2D90"/>
    <w:rsid w:val="00DF306F"/>
    <w:rsid w:val="00DF317C"/>
    <w:rsid w:val="00DF336E"/>
    <w:rsid w:val="00DF3808"/>
    <w:rsid w:val="00DF3AA2"/>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A03"/>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2C"/>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5EFD"/>
    <w:rsid w:val="00E26180"/>
    <w:rsid w:val="00E26508"/>
    <w:rsid w:val="00E265DC"/>
    <w:rsid w:val="00E26DF6"/>
    <w:rsid w:val="00E27E55"/>
    <w:rsid w:val="00E27EEF"/>
    <w:rsid w:val="00E30676"/>
    <w:rsid w:val="00E309E9"/>
    <w:rsid w:val="00E30B7B"/>
    <w:rsid w:val="00E30C45"/>
    <w:rsid w:val="00E30EC5"/>
    <w:rsid w:val="00E31352"/>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2E9"/>
    <w:rsid w:val="00E3749A"/>
    <w:rsid w:val="00E37683"/>
    <w:rsid w:val="00E37C88"/>
    <w:rsid w:val="00E37D1E"/>
    <w:rsid w:val="00E4075E"/>
    <w:rsid w:val="00E40B00"/>
    <w:rsid w:val="00E41222"/>
    <w:rsid w:val="00E4127D"/>
    <w:rsid w:val="00E41454"/>
    <w:rsid w:val="00E4192D"/>
    <w:rsid w:val="00E419F8"/>
    <w:rsid w:val="00E41A1C"/>
    <w:rsid w:val="00E41BC6"/>
    <w:rsid w:val="00E41CAF"/>
    <w:rsid w:val="00E422A0"/>
    <w:rsid w:val="00E42905"/>
    <w:rsid w:val="00E42DDF"/>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85"/>
    <w:rsid w:val="00E650AB"/>
    <w:rsid w:val="00E65D1E"/>
    <w:rsid w:val="00E65E3A"/>
    <w:rsid w:val="00E66083"/>
    <w:rsid w:val="00E6742C"/>
    <w:rsid w:val="00E675DD"/>
    <w:rsid w:val="00E676A4"/>
    <w:rsid w:val="00E67DC4"/>
    <w:rsid w:val="00E701E7"/>
    <w:rsid w:val="00E7065A"/>
    <w:rsid w:val="00E708B8"/>
    <w:rsid w:val="00E70A61"/>
    <w:rsid w:val="00E70D08"/>
    <w:rsid w:val="00E71060"/>
    <w:rsid w:val="00E71075"/>
    <w:rsid w:val="00E71201"/>
    <w:rsid w:val="00E714FC"/>
    <w:rsid w:val="00E7163C"/>
    <w:rsid w:val="00E71A52"/>
    <w:rsid w:val="00E72105"/>
    <w:rsid w:val="00E72B1C"/>
    <w:rsid w:val="00E72C63"/>
    <w:rsid w:val="00E72C7B"/>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013"/>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211A"/>
    <w:rsid w:val="00EF377C"/>
    <w:rsid w:val="00EF3D86"/>
    <w:rsid w:val="00EF3DC2"/>
    <w:rsid w:val="00EF3E64"/>
    <w:rsid w:val="00EF3EB6"/>
    <w:rsid w:val="00EF4240"/>
    <w:rsid w:val="00EF4C23"/>
    <w:rsid w:val="00EF4CA7"/>
    <w:rsid w:val="00EF4DD2"/>
    <w:rsid w:val="00EF5FD3"/>
    <w:rsid w:val="00EF5FEF"/>
    <w:rsid w:val="00EF6383"/>
    <w:rsid w:val="00EF645D"/>
    <w:rsid w:val="00EF682A"/>
    <w:rsid w:val="00EF6910"/>
    <w:rsid w:val="00EF7031"/>
    <w:rsid w:val="00EF7198"/>
    <w:rsid w:val="00EF7982"/>
    <w:rsid w:val="00EF7AE9"/>
    <w:rsid w:val="00F00DAC"/>
    <w:rsid w:val="00F01074"/>
    <w:rsid w:val="00F01476"/>
    <w:rsid w:val="00F01AB5"/>
    <w:rsid w:val="00F01DBA"/>
    <w:rsid w:val="00F0207D"/>
    <w:rsid w:val="00F0219A"/>
    <w:rsid w:val="00F025F3"/>
    <w:rsid w:val="00F02687"/>
    <w:rsid w:val="00F02ADE"/>
    <w:rsid w:val="00F03506"/>
    <w:rsid w:val="00F03654"/>
    <w:rsid w:val="00F0389E"/>
    <w:rsid w:val="00F03AB4"/>
    <w:rsid w:val="00F03ADD"/>
    <w:rsid w:val="00F043D1"/>
    <w:rsid w:val="00F045AF"/>
    <w:rsid w:val="00F045B2"/>
    <w:rsid w:val="00F04CB4"/>
    <w:rsid w:val="00F04D59"/>
    <w:rsid w:val="00F04F22"/>
    <w:rsid w:val="00F05007"/>
    <w:rsid w:val="00F05412"/>
    <w:rsid w:val="00F05839"/>
    <w:rsid w:val="00F05FE2"/>
    <w:rsid w:val="00F06581"/>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687"/>
    <w:rsid w:val="00F147AC"/>
    <w:rsid w:val="00F14D7D"/>
    <w:rsid w:val="00F15864"/>
    <w:rsid w:val="00F15FC2"/>
    <w:rsid w:val="00F15FED"/>
    <w:rsid w:val="00F1614C"/>
    <w:rsid w:val="00F16ADE"/>
    <w:rsid w:val="00F17345"/>
    <w:rsid w:val="00F17AC9"/>
    <w:rsid w:val="00F204E9"/>
    <w:rsid w:val="00F212DD"/>
    <w:rsid w:val="00F218FF"/>
    <w:rsid w:val="00F2244C"/>
    <w:rsid w:val="00F235BC"/>
    <w:rsid w:val="00F238F9"/>
    <w:rsid w:val="00F23A32"/>
    <w:rsid w:val="00F23B1C"/>
    <w:rsid w:val="00F24AF7"/>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6B4"/>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5FC"/>
    <w:rsid w:val="00F456AB"/>
    <w:rsid w:val="00F45780"/>
    <w:rsid w:val="00F4732B"/>
    <w:rsid w:val="00F4773C"/>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673"/>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92E"/>
    <w:rsid w:val="00F72E59"/>
    <w:rsid w:val="00F73129"/>
    <w:rsid w:val="00F745D1"/>
    <w:rsid w:val="00F746AD"/>
    <w:rsid w:val="00F74E4E"/>
    <w:rsid w:val="00F74FF2"/>
    <w:rsid w:val="00F752BF"/>
    <w:rsid w:val="00F75600"/>
    <w:rsid w:val="00F757B3"/>
    <w:rsid w:val="00F75C16"/>
    <w:rsid w:val="00F75F32"/>
    <w:rsid w:val="00F76126"/>
    <w:rsid w:val="00F76199"/>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AA"/>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5F9"/>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C42"/>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7E5"/>
    <w:rsid w:val="00FD6BED"/>
    <w:rsid w:val="00FD6D3C"/>
    <w:rsid w:val="00FD6F87"/>
    <w:rsid w:val="00FD6FA3"/>
    <w:rsid w:val="00FD736A"/>
    <w:rsid w:val="00FD78AF"/>
    <w:rsid w:val="00FE021D"/>
    <w:rsid w:val="00FE0A56"/>
    <w:rsid w:val="00FE0D14"/>
    <w:rsid w:val="00FE135A"/>
    <w:rsid w:val="00FE221C"/>
    <w:rsid w:val="00FE22DF"/>
    <w:rsid w:val="00FE23AD"/>
    <w:rsid w:val="00FE24D0"/>
    <w:rsid w:val="00FE2F48"/>
    <w:rsid w:val="00FE307C"/>
    <w:rsid w:val="00FE40BE"/>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3AFA"/>
    <w:rsid w:val="00FF40E7"/>
    <w:rsid w:val="00FF4AF4"/>
    <w:rsid w:val="00FF4D2F"/>
    <w:rsid w:val="00FF5232"/>
    <w:rsid w:val="00FF5D54"/>
    <w:rsid w:val="00FF606E"/>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692449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795375498">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407314">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447265">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06789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275054">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229940">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3172386">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548516">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5904334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0052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521D-E0E5-410A-BF50-83B22DB5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12481</Words>
  <Characters>68648</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2021-11-25T20:49:00Z</cp:lastPrinted>
  <dcterms:created xsi:type="dcterms:W3CDTF">2022-03-25T12:31:00Z</dcterms:created>
  <dcterms:modified xsi:type="dcterms:W3CDTF">2022-04-06T17:34:00Z</dcterms:modified>
</cp:coreProperties>
</file>