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65F71" w14:textId="59BA354B" w:rsidR="00613D1A" w:rsidRPr="009302C7" w:rsidRDefault="007F7C50">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t xml:space="preserve">Resolución del Pleno del Instituto de Transparencia, Acceso a la Información Pública y Protección de Datos Personales del Estado de México y Municipios, con domicilio </w:t>
      </w:r>
      <w:r w:rsidR="00217605">
        <w:rPr>
          <w:rFonts w:ascii="Palatino Linotype" w:eastAsia="Palatino Linotype" w:hAnsi="Palatino Linotype" w:cs="Palatino Linotype"/>
          <w:color w:val="000000"/>
          <w:lang w:val="es-ES_tradnl"/>
        </w:rPr>
        <w:t xml:space="preserve">en Metepec, Estado de México, a </w:t>
      </w:r>
      <w:r w:rsidR="005713B3">
        <w:rPr>
          <w:rFonts w:ascii="Palatino Linotype" w:eastAsia="Palatino Linotype" w:hAnsi="Palatino Linotype" w:cs="Palatino Linotype"/>
          <w:color w:val="000000"/>
          <w:lang w:val="es-ES_tradnl"/>
        </w:rPr>
        <w:t>ocho de junio</w:t>
      </w:r>
      <w:r w:rsidR="00217605">
        <w:rPr>
          <w:rFonts w:ascii="Palatino Linotype" w:eastAsia="Palatino Linotype" w:hAnsi="Palatino Linotype" w:cs="Palatino Linotype"/>
          <w:color w:val="000000"/>
          <w:lang w:val="es-ES_tradnl"/>
        </w:rPr>
        <w:t xml:space="preserve"> de dos m</w:t>
      </w:r>
      <w:r w:rsidR="00C76F95" w:rsidRPr="009302C7">
        <w:rPr>
          <w:rFonts w:ascii="Palatino Linotype" w:eastAsia="Palatino Linotype" w:hAnsi="Palatino Linotype" w:cs="Palatino Linotype"/>
          <w:color w:val="000000"/>
          <w:lang w:val="es-ES_tradnl"/>
        </w:rPr>
        <w:t>il veintidós</w:t>
      </w:r>
      <w:r w:rsidRPr="009302C7">
        <w:rPr>
          <w:rFonts w:ascii="Palatino Linotype" w:eastAsia="Palatino Linotype" w:hAnsi="Palatino Linotype" w:cs="Palatino Linotype"/>
          <w:color w:val="000000"/>
          <w:lang w:val="es-ES_tradnl"/>
        </w:rPr>
        <w:t>.</w:t>
      </w:r>
    </w:p>
    <w:p w14:paraId="4C565F72" w14:textId="77777777"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565F73" w14:textId="6D451473" w:rsidR="00613D1A" w:rsidRPr="009302C7" w:rsidRDefault="007F7C50">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b/>
          <w:color w:val="000000"/>
          <w:lang w:val="es-ES_tradnl"/>
        </w:rPr>
        <w:t>VISTOS</w:t>
      </w:r>
      <w:r w:rsidRPr="009302C7">
        <w:rPr>
          <w:rFonts w:ascii="Palatino Linotype" w:eastAsia="Palatino Linotype" w:hAnsi="Palatino Linotype" w:cs="Palatino Linotype"/>
          <w:color w:val="000000"/>
          <w:lang w:val="es-ES_tradnl"/>
        </w:rPr>
        <w:t xml:space="preserve"> los expedientes electrónicos formados con motivo de los recursos de revisión número</w:t>
      </w:r>
      <w:r w:rsidRPr="009302C7">
        <w:rPr>
          <w:rFonts w:ascii="Palatino Linotype" w:eastAsia="Palatino Linotype" w:hAnsi="Palatino Linotype" w:cs="Palatino Linotype"/>
          <w:b/>
          <w:color w:val="000000"/>
          <w:lang w:val="es-ES_tradnl"/>
        </w:rPr>
        <w:t xml:space="preserve"> 0</w:t>
      </w:r>
      <w:r w:rsidR="0043308C">
        <w:rPr>
          <w:rFonts w:ascii="Palatino Linotype" w:eastAsia="Palatino Linotype" w:hAnsi="Palatino Linotype" w:cs="Palatino Linotype"/>
          <w:b/>
          <w:color w:val="000000"/>
          <w:lang w:val="es-ES_tradnl"/>
        </w:rPr>
        <w:t>3730</w:t>
      </w:r>
      <w:r w:rsidRPr="009302C7">
        <w:rPr>
          <w:rFonts w:ascii="Palatino Linotype" w:eastAsia="Palatino Linotype" w:hAnsi="Palatino Linotype" w:cs="Palatino Linotype"/>
          <w:b/>
          <w:color w:val="000000"/>
          <w:lang w:val="es-ES_tradnl"/>
        </w:rPr>
        <w:t>/INFOEM/IP/RR/202</w:t>
      </w:r>
      <w:r w:rsidR="00F36E74" w:rsidRPr="009302C7">
        <w:rPr>
          <w:rFonts w:ascii="Palatino Linotype" w:eastAsia="Palatino Linotype" w:hAnsi="Palatino Linotype" w:cs="Palatino Linotype"/>
          <w:b/>
          <w:lang w:val="es-ES_tradnl"/>
        </w:rPr>
        <w:t>2</w:t>
      </w:r>
      <w:r w:rsidR="00703D46">
        <w:rPr>
          <w:rFonts w:ascii="Palatino Linotype" w:eastAsia="Palatino Linotype" w:hAnsi="Palatino Linotype" w:cs="Palatino Linotype"/>
          <w:b/>
          <w:lang w:val="es-ES_tradnl"/>
        </w:rPr>
        <w:t xml:space="preserve"> </w:t>
      </w:r>
      <w:r w:rsidRPr="009302C7">
        <w:rPr>
          <w:rFonts w:ascii="Palatino Linotype" w:eastAsia="Palatino Linotype" w:hAnsi="Palatino Linotype" w:cs="Palatino Linotype"/>
          <w:color w:val="000000"/>
          <w:lang w:val="es-ES_tradnl"/>
        </w:rPr>
        <w:t>y</w:t>
      </w:r>
      <w:r w:rsidRPr="009302C7">
        <w:rPr>
          <w:rFonts w:ascii="Palatino Linotype" w:eastAsia="Palatino Linotype" w:hAnsi="Palatino Linotype" w:cs="Palatino Linotype"/>
          <w:b/>
          <w:color w:val="000000"/>
          <w:lang w:val="es-ES_tradnl"/>
        </w:rPr>
        <w:t xml:space="preserve"> 0</w:t>
      </w:r>
      <w:r w:rsidR="0043308C">
        <w:rPr>
          <w:rFonts w:ascii="Palatino Linotype" w:eastAsia="Palatino Linotype" w:hAnsi="Palatino Linotype" w:cs="Palatino Linotype"/>
          <w:b/>
          <w:color w:val="000000"/>
          <w:lang w:val="es-ES_tradnl"/>
        </w:rPr>
        <w:t>373</w:t>
      </w:r>
      <w:r w:rsidR="006261E4">
        <w:rPr>
          <w:rFonts w:ascii="Palatino Linotype" w:eastAsia="Palatino Linotype" w:hAnsi="Palatino Linotype" w:cs="Palatino Linotype"/>
          <w:b/>
          <w:color w:val="000000"/>
          <w:lang w:val="es-ES_tradnl"/>
        </w:rPr>
        <w:t>3</w:t>
      </w:r>
      <w:r w:rsidRPr="009302C7">
        <w:rPr>
          <w:rFonts w:ascii="Palatino Linotype" w:eastAsia="Palatino Linotype" w:hAnsi="Palatino Linotype" w:cs="Palatino Linotype"/>
          <w:b/>
          <w:color w:val="000000"/>
          <w:lang w:val="es-ES_tradnl"/>
        </w:rPr>
        <w:t>/INFOEM/IP/RR/202</w:t>
      </w:r>
      <w:r w:rsidR="00F36E74" w:rsidRPr="009302C7">
        <w:rPr>
          <w:rFonts w:ascii="Palatino Linotype" w:eastAsia="Palatino Linotype" w:hAnsi="Palatino Linotype" w:cs="Palatino Linotype"/>
          <w:b/>
          <w:lang w:val="es-ES_tradnl"/>
        </w:rPr>
        <w:t>2</w:t>
      </w:r>
      <w:r w:rsidRPr="009302C7">
        <w:rPr>
          <w:rFonts w:ascii="Palatino Linotype" w:eastAsia="Palatino Linotype" w:hAnsi="Palatino Linotype" w:cs="Palatino Linotype"/>
          <w:color w:val="000000"/>
          <w:lang w:val="es-ES_tradnl"/>
        </w:rPr>
        <w:t xml:space="preserve">, </w:t>
      </w:r>
      <w:r w:rsidR="00CB5E9F" w:rsidRPr="007D3491">
        <w:rPr>
          <w:rFonts w:ascii="Palatino Linotype" w:hAnsi="Palatino Linotype" w:cs="Arial"/>
        </w:rPr>
        <w:t xml:space="preserve">interpuestos </w:t>
      </w:r>
      <w:r w:rsidR="0043308C">
        <w:rPr>
          <w:rFonts w:ascii="Palatino Linotype" w:hAnsi="Palatino Linotype" w:cs="Arial"/>
        </w:rPr>
        <w:t xml:space="preserve">por el </w:t>
      </w:r>
      <w:r w:rsidR="004670AA">
        <w:rPr>
          <w:rFonts w:ascii="Palatino Linotype" w:hAnsi="Palatino Linotype" w:cs="Arial"/>
          <w:b/>
        </w:rPr>
        <w:t>xxx xxxxxxx xxxxxxxxxxxx</w:t>
      </w:r>
      <w:r w:rsidR="00CB5E9F" w:rsidRPr="007D3491">
        <w:rPr>
          <w:rFonts w:ascii="Palatino Linotype" w:hAnsi="Palatino Linotype" w:cs="Arial"/>
        </w:rPr>
        <w:t>, en lo sucesivo el</w:t>
      </w:r>
      <w:r w:rsidR="00CB5E9F" w:rsidRPr="007D3491">
        <w:rPr>
          <w:rFonts w:ascii="Palatino Linotype" w:hAnsi="Palatino Linotype" w:cs="Arial"/>
          <w:b/>
        </w:rPr>
        <w:t xml:space="preserve"> Recurrente</w:t>
      </w:r>
      <w:r w:rsidRPr="009302C7">
        <w:rPr>
          <w:rFonts w:ascii="Palatino Linotype" w:eastAsia="Palatino Linotype" w:hAnsi="Palatino Linotype" w:cs="Palatino Linotype"/>
          <w:color w:val="000000"/>
          <w:lang w:val="es-ES_tradnl"/>
        </w:rPr>
        <w:t>, en contra de la</w:t>
      </w:r>
      <w:r w:rsidR="0043308C">
        <w:rPr>
          <w:rFonts w:ascii="Palatino Linotype" w:eastAsia="Palatino Linotype" w:hAnsi="Palatino Linotype" w:cs="Palatino Linotype"/>
          <w:color w:val="000000"/>
          <w:lang w:val="es-ES_tradnl"/>
        </w:rPr>
        <w:t xml:space="preserve"> falta de</w:t>
      </w:r>
      <w:r w:rsidRPr="009302C7">
        <w:rPr>
          <w:rFonts w:ascii="Palatino Linotype" w:eastAsia="Palatino Linotype" w:hAnsi="Palatino Linotype" w:cs="Palatino Linotype"/>
          <w:color w:val="000000"/>
          <w:lang w:val="es-ES_tradnl"/>
        </w:rPr>
        <w:t xml:space="preserve"> respuesta de</w:t>
      </w:r>
      <w:r w:rsidR="00F36E74" w:rsidRPr="009302C7">
        <w:rPr>
          <w:rFonts w:ascii="Palatino Linotype" w:eastAsia="Palatino Linotype" w:hAnsi="Palatino Linotype" w:cs="Palatino Linotype"/>
          <w:color w:val="000000"/>
          <w:lang w:val="es-ES_tradnl"/>
        </w:rPr>
        <w:t>l</w:t>
      </w:r>
      <w:r w:rsidRPr="009302C7">
        <w:rPr>
          <w:rFonts w:ascii="Palatino Linotype" w:eastAsia="Palatino Linotype" w:hAnsi="Palatino Linotype" w:cs="Palatino Linotype"/>
          <w:color w:val="000000"/>
          <w:lang w:val="es-ES_tradnl"/>
        </w:rPr>
        <w:t xml:space="preserve"> </w:t>
      </w:r>
      <w:r w:rsidR="0043308C" w:rsidRPr="0043308C">
        <w:rPr>
          <w:rFonts w:ascii="Palatino Linotype" w:eastAsia="Palatino Linotype" w:hAnsi="Palatino Linotype" w:cs="Palatino Linotype"/>
          <w:b/>
          <w:color w:val="000000"/>
          <w:lang w:val="es-ES_tradnl"/>
        </w:rPr>
        <w:t>Ayuntamiento de Temascalcingo</w:t>
      </w:r>
      <w:r w:rsidRPr="009302C7">
        <w:rPr>
          <w:rFonts w:ascii="Palatino Linotype" w:eastAsia="Palatino Linotype" w:hAnsi="Palatino Linotype" w:cs="Palatino Linotype"/>
          <w:color w:val="000000"/>
          <w:lang w:val="es-ES_tradnl"/>
        </w:rPr>
        <w:t>, en lo subsecuente</w:t>
      </w:r>
      <w:r w:rsidRPr="009302C7">
        <w:rPr>
          <w:rFonts w:ascii="Palatino Linotype" w:eastAsia="Palatino Linotype" w:hAnsi="Palatino Linotype" w:cs="Palatino Linotype"/>
          <w:b/>
          <w:color w:val="000000"/>
          <w:lang w:val="es-ES_tradnl"/>
        </w:rPr>
        <w:t xml:space="preserve"> </w:t>
      </w:r>
      <w:r w:rsidRPr="009302C7">
        <w:rPr>
          <w:rFonts w:ascii="Palatino Linotype" w:eastAsia="Palatino Linotype" w:hAnsi="Palatino Linotype" w:cs="Palatino Linotype"/>
          <w:color w:val="000000"/>
          <w:lang w:val="es-ES_tradnl"/>
        </w:rPr>
        <w:t xml:space="preserve">el </w:t>
      </w:r>
      <w:r w:rsidRPr="009302C7">
        <w:rPr>
          <w:rFonts w:ascii="Palatino Linotype" w:eastAsia="Palatino Linotype" w:hAnsi="Palatino Linotype" w:cs="Palatino Linotype"/>
          <w:b/>
          <w:color w:val="000000"/>
          <w:lang w:val="es-ES_tradnl"/>
        </w:rPr>
        <w:t xml:space="preserve">Sujeto Obligado, </w:t>
      </w:r>
      <w:r w:rsidRPr="009302C7">
        <w:rPr>
          <w:rFonts w:ascii="Palatino Linotype" w:eastAsia="Palatino Linotype" w:hAnsi="Palatino Linotype" w:cs="Palatino Linotype"/>
          <w:color w:val="000000"/>
          <w:lang w:val="es-ES_tradnl"/>
        </w:rPr>
        <w:t>se procede a dictar la presente resolución.</w:t>
      </w:r>
    </w:p>
    <w:p w14:paraId="4C565F74" w14:textId="77777777"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565F75" w14:textId="77777777" w:rsidR="00613D1A" w:rsidRPr="009302C7" w:rsidRDefault="007F7C50">
      <w:pPr>
        <w:pBdr>
          <w:top w:val="nil"/>
          <w:left w:val="nil"/>
          <w:bottom w:val="nil"/>
          <w:right w:val="nil"/>
          <w:between w:val="nil"/>
        </w:pBdr>
        <w:spacing w:line="360" w:lineRule="auto"/>
        <w:jc w:val="center"/>
        <w:rPr>
          <w:rFonts w:ascii="Palatino Linotype" w:eastAsia="Palatino Linotype" w:hAnsi="Palatino Linotype" w:cs="Palatino Linotype"/>
          <w:b/>
          <w:color w:val="000000"/>
          <w:sz w:val="28"/>
          <w:szCs w:val="28"/>
          <w:lang w:val="es-ES_tradnl"/>
        </w:rPr>
      </w:pPr>
      <w:r w:rsidRPr="009302C7">
        <w:rPr>
          <w:rFonts w:ascii="Palatino Linotype" w:eastAsia="Palatino Linotype" w:hAnsi="Palatino Linotype" w:cs="Palatino Linotype"/>
          <w:b/>
          <w:color w:val="000000"/>
          <w:sz w:val="28"/>
          <w:szCs w:val="28"/>
          <w:lang w:val="es-ES_tradnl"/>
        </w:rPr>
        <w:t>A N T E C E D E N T E S</w:t>
      </w:r>
    </w:p>
    <w:p w14:paraId="4C565F76" w14:textId="77777777"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b/>
          <w:color w:val="000000"/>
          <w:lang w:val="es-ES_tradnl"/>
        </w:rPr>
      </w:pPr>
    </w:p>
    <w:p w14:paraId="4C565F77" w14:textId="77777777" w:rsidR="00613D1A" w:rsidRPr="009302C7" w:rsidRDefault="007F7C50">
      <w:pPr>
        <w:pBdr>
          <w:top w:val="nil"/>
          <w:left w:val="nil"/>
          <w:bottom w:val="nil"/>
          <w:right w:val="nil"/>
          <w:between w:val="nil"/>
        </w:pBdr>
        <w:spacing w:line="360" w:lineRule="auto"/>
        <w:jc w:val="both"/>
        <w:rPr>
          <w:rFonts w:ascii="Palatino Linotype" w:eastAsia="Palatino Linotype" w:hAnsi="Palatino Linotype" w:cs="Palatino Linotype"/>
          <w:color w:val="000000"/>
          <w:sz w:val="26"/>
          <w:szCs w:val="26"/>
          <w:lang w:val="es-ES_tradnl"/>
        </w:rPr>
      </w:pPr>
      <w:r w:rsidRPr="009302C7">
        <w:rPr>
          <w:rFonts w:ascii="Palatino Linotype" w:eastAsia="Palatino Linotype" w:hAnsi="Palatino Linotype" w:cs="Palatino Linotype"/>
          <w:b/>
          <w:color w:val="000000"/>
          <w:sz w:val="26"/>
          <w:szCs w:val="26"/>
          <w:lang w:val="es-ES_tradnl"/>
        </w:rPr>
        <w:t>PRIMERO.</w:t>
      </w:r>
      <w:r w:rsidRPr="009302C7">
        <w:rPr>
          <w:rFonts w:ascii="Palatino Linotype" w:eastAsia="Palatino Linotype" w:hAnsi="Palatino Linotype" w:cs="Palatino Linotype"/>
          <w:color w:val="000000"/>
          <w:sz w:val="26"/>
          <w:szCs w:val="26"/>
          <w:lang w:val="es-ES_tradnl"/>
        </w:rPr>
        <w:t xml:space="preserve"> </w:t>
      </w:r>
      <w:r w:rsidRPr="009302C7">
        <w:rPr>
          <w:rFonts w:ascii="Palatino Linotype" w:eastAsia="Palatino Linotype" w:hAnsi="Palatino Linotype" w:cs="Palatino Linotype"/>
          <w:b/>
          <w:color w:val="000000"/>
          <w:sz w:val="26"/>
          <w:szCs w:val="26"/>
          <w:lang w:val="es-ES_tradnl"/>
        </w:rPr>
        <w:t>De las Solicitudes de Información.</w:t>
      </w:r>
    </w:p>
    <w:p w14:paraId="4C565F7A" w14:textId="620A46AB" w:rsidR="00613D1A" w:rsidRPr="009302C7" w:rsidRDefault="007F7C50" w:rsidP="005348B1">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t xml:space="preserve">Con fecha </w:t>
      </w:r>
      <w:r w:rsidR="002A5A23">
        <w:rPr>
          <w:rFonts w:ascii="Palatino Linotype" w:eastAsia="Palatino Linotype" w:hAnsi="Palatino Linotype" w:cs="Palatino Linotype"/>
          <w:color w:val="000000"/>
          <w:lang w:val="es-ES_tradnl"/>
        </w:rPr>
        <w:t xml:space="preserve">diecisiete de enero </w:t>
      </w:r>
      <w:r w:rsidR="00154128">
        <w:rPr>
          <w:rFonts w:ascii="Palatino Linotype" w:eastAsia="Palatino Linotype" w:hAnsi="Palatino Linotype" w:cs="Palatino Linotype"/>
          <w:color w:val="000000"/>
          <w:lang w:val="es-ES_tradnl"/>
        </w:rPr>
        <w:t xml:space="preserve">y diez de febrero </w:t>
      </w:r>
      <w:r w:rsidR="0006606C" w:rsidRPr="009302C7">
        <w:rPr>
          <w:rFonts w:ascii="Palatino Linotype" w:eastAsia="Palatino Linotype" w:hAnsi="Palatino Linotype" w:cs="Palatino Linotype"/>
          <w:color w:val="000000"/>
          <w:lang w:val="es-ES_tradnl"/>
        </w:rPr>
        <w:t>de dos mil veintidós</w:t>
      </w:r>
      <w:r w:rsidRPr="009302C7">
        <w:rPr>
          <w:rFonts w:ascii="Palatino Linotype" w:eastAsia="Palatino Linotype" w:hAnsi="Palatino Linotype" w:cs="Palatino Linotype"/>
          <w:color w:val="000000"/>
          <w:lang w:val="es-ES_tradnl"/>
        </w:rPr>
        <w:t>, el Recurrente presentó a través del Sistema de Acceso a la Información Mexiquense (SAIMEX), solicitudes de información que fueron registradas bajo los números de expediente</w:t>
      </w:r>
      <w:r w:rsidRPr="009302C7">
        <w:rPr>
          <w:rFonts w:ascii="Palatino Linotype" w:eastAsia="Palatino Linotype" w:hAnsi="Palatino Linotype" w:cs="Palatino Linotype"/>
          <w:b/>
          <w:color w:val="000000"/>
          <w:lang w:val="es-ES_tradnl"/>
        </w:rPr>
        <w:t xml:space="preserve"> </w:t>
      </w:r>
      <w:r w:rsidR="00154128" w:rsidRPr="00154128">
        <w:rPr>
          <w:rFonts w:ascii="Palatino Linotype" w:eastAsia="Palatino Linotype" w:hAnsi="Palatino Linotype" w:cs="Palatino Linotype"/>
          <w:b/>
          <w:color w:val="000000"/>
          <w:lang w:val="es-ES_tradnl"/>
        </w:rPr>
        <w:t>00018/TMASCALC/IP/2022</w:t>
      </w:r>
      <w:r w:rsidR="00154128">
        <w:rPr>
          <w:rFonts w:ascii="Palatino Linotype" w:eastAsia="Palatino Linotype" w:hAnsi="Palatino Linotype" w:cs="Palatino Linotype"/>
          <w:b/>
          <w:color w:val="000000"/>
          <w:lang w:val="es-ES_tradnl"/>
        </w:rPr>
        <w:t xml:space="preserve"> y </w:t>
      </w:r>
      <w:r w:rsidR="00154128" w:rsidRPr="00154128">
        <w:rPr>
          <w:rFonts w:ascii="Palatino Linotype" w:eastAsia="Palatino Linotype" w:hAnsi="Palatino Linotype" w:cs="Palatino Linotype"/>
          <w:b/>
          <w:color w:val="000000"/>
          <w:lang w:val="es-ES_tradnl"/>
        </w:rPr>
        <w:t>00032/TMASCALC/IP/2022</w:t>
      </w:r>
      <w:r w:rsidRPr="009302C7">
        <w:rPr>
          <w:rFonts w:ascii="Palatino Linotype" w:eastAsia="Palatino Linotype" w:hAnsi="Palatino Linotype" w:cs="Palatino Linotype"/>
          <w:color w:val="000000"/>
          <w:lang w:val="es-ES_tradnl"/>
        </w:rPr>
        <w:t>, mediante las cuales solicitó información en el tenor siguiente:</w:t>
      </w:r>
    </w:p>
    <w:p w14:paraId="4C565F7B" w14:textId="43A88959" w:rsidR="00613D1A" w:rsidRPr="009302C7" w:rsidRDefault="001E3B81">
      <w:pPr>
        <w:pBdr>
          <w:top w:val="nil"/>
          <w:left w:val="nil"/>
          <w:bottom w:val="nil"/>
          <w:right w:val="nil"/>
          <w:between w:val="nil"/>
        </w:pBdr>
        <w:jc w:val="both"/>
        <w:rPr>
          <w:rFonts w:ascii="Palatino Linotype" w:eastAsia="Palatino Linotype" w:hAnsi="Palatino Linotype" w:cs="Palatino Linotype"/>
          <w:b/>
          <w:color w:val="000000"/>
          <w:u w:val="single"/>
          <w:lang w:val="es-ES_tradnl"/>
        </w:rPr>
      </w:pPr>
      <w:r>
        <w:rPr>
          <w:rFonts w:ascii="Palatino Linotype" w:eastAsia="Palatino Linotype" w:hAnsi="Palatino Linotype" w:cs="Palatino Linotype"/>
          <w:b/>
          <w:color w:val="000000"/>
          <w:u w:val="single"/>
          <w:lang w:val="es-ES_tradnl"/>
        </w:rPr>
        <w:t>00032</w:t>
      </w:r>
      <w:r w:rsidR="00154128" w:rsidRPr="00154128">
        <w:rPr>
          <w:rFonts w:ascii="Palatino Linotype" w:eastAsia="Palatino Linotype" w:hAnsi="Palatino Linotype" w:cs="Palatino Linotype"/>
          <w:b/>
          <w:color w:val="000000"/>
          <w:u w:val="single"/>
          <w:lang w:val="es-ES_tradnl"/>
        </w:rPr>
        <w:t>/TMASCALC/IP/2022</w:t>
      </w:r>
    </w:p>
    <w:p w14:paraId="06C7A24A" w14:textId="2D3F6767" w:rsidR="007B71EF" w:rsidRPr="009302C7" w:rsidRDefault="007B71EF" w:rsidP="00703D46">
      <w:pPr>
        <w:pBdr>
          <w:top w:val="nil"/>
          <w:left w:val="nil"/>
          <w:bottom w:val="nil"/>
          <w:right w:val="nil"/>
          <w:between w:val="nil"/>
        </w:pBdr>
        <w:tabs>
          <w:tab w:val="left" w:pos="1545"/>
        </w:tabs>
        <w:jc w:val="both"/>
        <w:rPr>
          <w:rFonts w:ascii="Palatino Linotype" w:eastAsia="Palatino Linotype" w:hAnsi="Palatino Linotype" w:cs="Palatino Linotype"/>
          <w:b/>
          <w:color w:val="000000"/>
          <w:u w:val="single"/>
          <w:lang w:val="es-ES_tradnl"/>
        </w:rPr>
      </w:pPr>
    </w:p>
    <w:p w14:paraId="4C565F7C" w14:textId="7DA95F1A" w:rsidR="00613D1A" w:rsidRPr="009302C7" w:rsidRDefault="007F7C50">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w:t>
      </w:r>
      <w:r w:rsidR="00154128" w:rsidRPr="00154128">
        <w:rPr>
          <w:rFonts w:ascii="Palatino Linotype" w:eastAsia="Palatino Linotype" w:hAnsi="Palatino Linotype" w:cs="Palatino Linotype"/>
          <w:i/>
          <w:color w:val="000000"/>
          <w:sz w:val="22"/>
          <w:szCs w:val="22"/>
          <w:lang w:val="es-ES_tradnl"/>
        </w:rPr>
        <w:t xml:space="preserve">nómina de la segunda quincena de enero de 2022 del ayuntamiento de temascalcingo, incufide, odapas y dif municipal, lista de raya, pago por honorarios y cualquier otro método de pago que se le realice a los trabajadores del ayuntamiento. lista de trabajadores entrantes del ayuntamiento 2022. Nombramiento y acta de cabildo donde se aprueba a los nuevos </w:t>
      </w:r>
      <w:r w:rsidR="00154128" w:rsidRPr="00154128">
        <w:rPr>
          <w:rFonts w:ascii="Palatino Linotype" w:eastAsia="Palatino Linotype" w:hAnsi="Palatino Linotype" w:cs="Palatino Linotype"/>
          <w:i/>
          <w:color w:val="000000"/>
          <w:sz w:val="22"/>
          <w:szCs w:val="22"/>
          <w:lang w:val="es-ES_tradnl"/>
        </w:rPr>
        <w:lastRenderedPageBreak/>
        <w:t xml:space="preserve">directores. Principales trabajos o actividades realizadas por cada una de las áreas del ayuntamiento y principales actividades realizadas por los regidores y sindico municipal. Programas sociales que ofrece el ayuntamiento. Saber si los regidores o la síndico municipal tienen recurso destinado para apoyar a los ciudadanos del municipio o so ofrecen algún programa social. Poyecto que tiene los regidores durante sus 3 años de gobierno para mejorar las condiciones sociales y económicas del municipio. Obras públicas o proyectos de estas que se tienen para las comunidades y en cual se aplicaran, si ya se han iniciado favor de decirlo y cuanto recurso se destino. </w:t>
      </w:r>
      <w:proofErr w:type="gramStart"/>
      <w:r w:rsidR="00154128" w:rsidRPr="00154128">
        <w:rPr>
          <w:rFonts w:ascii="Palatino Linotype" w:eastAsia="Palatino Linotype" w:hAnsi="Palatino Linotype" w:cs="Palatino Linotype"/>
          <w:i/>
          <w:color w:val="000000"/>
          <w:sz w:val="22"/>
          <w:szCs w:val="22"/>
          <w:lang w:val="es-ES_tradnl"/>
        </w:rPr>
        <w:t>Presupuesto entregado por el gobierno federal o estatal en sus diversos ramos, en que se aplicara, como se llama y cuanto es?</w:t>
      </w:r>
      <w:proofErr w:type="gramEnd"/>
      <w:r w:rsidR="00154128" w:rsidRPr="00154128">
        <w:rPr>
          <w:rFonts w:ascii="Palatino Linotype" w:eastAsia="Palatino Linotype" w:hAnsi="Palatino Linotype" w:cs="Palatino Linotype"/>
          <w:i/>
          <w:color w:val="000000"/>
          <w:sz w:val="22"/>
          <w:szCs w:val="22"/>
          <w:lang w:val="es-ES_tradnl"/>
        </w:rPr>
        <w:t xml:space="preserve"> Permisos otorgados por el área de gobernación para las diversas eventos o comercios del municipio. Certificación de los directores que la requieren y en que proceso van de aun no tenerla. Currículo vitae de la encargada de administración y saber si se requiere algún perfil con licenciatura para ocupar ese cargo.</w:t>
      </w:r>
      <w:r w:rsidRPr="009302C7">
        <w:rPr>
          <w:rFonts w:ascii="Palatino Linotype" w:eastAsia="Palatino Linotype" w:hAnsi="Palatino Linotype" w:cs="Palatino Linotype"/>
          <w:i/>
          <w:color w:val="000000"/>
          <w:sz w:val="22"/>
          <w:szCs w:val="22"/>
          <w:lang w:val="es-ES_tradnl"/>
        </w:rPr>
        <w:t>” (Sic)</w:t>
      </w:r>
    </w:p>
    <w:p w14:paraId="4C565F7D" w14:textId="77777777"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i/>
          <w:color w:val="000000"/>
          <w:lang w:val="es-ES_tradnl"/>
        </w:rPr>
      </w:pPr>
    </w:p>
    <w:p w14:paraId="39BD679B" w14:textId="69736F86" w:rsidR="00703D46" w:rsidRPr="009302C7" w:rsidRDefault="001E3B81" w:rsidP="00703D46">
      <w:pPr>
        <w:pBdr>
          <w:top w:val="nil"/>
          <w:left w:val="nil"/>
          <w:bottom w:val="nil"/>
          <w:right w:val="nil"/>
          <w:between w:val="nil"/>
        </w:pBdr>
        <w:jc w:val="both"/>
        <w:rPr>
          <w:rFonts w:ascii="Palatino Linotype" w:eastAsia="Palatino Linotype" w:hAnsi="Palatino Linotype" w:cs="Palatino Linotype"/>
          <w:b/>
          <w:color w:val="000000"/>
          <w:u w:val="single"/>
          <w:lang w:val="es-ES_tradnl"/>
        </w:rPr>
      </w:pPr>
      <w:r>
        <w:rPr>
          <w:rFonts w:ascii="Palatino Linotype" w:eastAsia="Palatino Linotype" w:hAnsi="Palatino Linotype" w:cs="Palatino Linotype"/>
          <w:b/>
          <w:color w:val="000000"/>
          <w:u w:val="single"/>
          <w:lang w:val="es-ES_tradnl"/>
        </w:rPr>
        <w:t>00018</w:t>
      </w:r>
      <w:r w:rsidRPr="001E3B81">
        <w:rPr>
          <w:rFonts w:ascii="Palatino Linotype" w:eastAsia="Palatino Linotype" w:hAnsi="Palatino Linotype" w:cs="Palatino Linotype"/>
          <w:b/>
          <w:color w:val="000000"/>
          <w:u w:val="single"/>
          <w:lang w:val="es-ES_tradnl"/>
        </w:rPr>
        <w:t>/TMASCALC/IP/2022</w:t>
      </w:r>
    </w:p>
    <w:p w14:paraId="323C6CF1" w14:textId="77777777" w:rsidR="00703D46" w:rsidRPr="009302C7" w:rsidRDefault="00703D46" w:rsidP="00703D46">
      <w:pPr>
        <w:pBdr>
          <w:top w:val="nil"/>
          <w:left w:val="nil"/>
          <w:bottom w:val="nil"/>
          <w:right w:val="nil"/>
          <w:between w:val="nil"/>
        </w:pBdr>
        <w:tabs>
          <w:tab w:val="left" w:pos="1545"/>
        </w:tabs>
        <w:jc w:val="both"/>
        <w:rPr>
          <w:rFonts w:ascii="Palatino Linotype" w:eastAsia="Palatino Linotype" w:hAnsi="Palatino Linotype" w:cs="Palatino Linotype"/>
          <w:b/>
          <w:color w:val="000000"/>
          <w:u w:val="single"/>
          <w:lang w:val="es-ES_tradnl"/>
        </w:rPr>
      </w:pPr>
    </w:p>
    <w:p w14:paraId="532C25E7" w14:textId="694B0C7D" w:rsidR="00703D46" w:rsidRPr="009302C7" w:rsidRDefault="00703D46" w:rsidP="00703D46">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i/>
          <w:color w:val="000000"/>
          <w:sz w:val="22"/>
          <w:szCs w:val="22"/>
          <w:lang w:val="es-ES_tradnl"/>
        </w:rPr>
        <w:t>“</w:t>
      </w:r>
      <w:r w:rsidR="00154128" w:rsidRPr="00154128">
        <w:rPr>
          <w:rFonts w:ascii="Palatino Linotype" w:eastAsia="Palatino Linotype" w:hAnsi="Palatino Linotype" w:cs="Palatino Linotype"/>
          <w:i/>
          <w:color w:val="000000"/>
          <w:sz w:val="22"/>
          <w:szCs w:val="22"/>
          <w:lang w:val="es-ES_tradnl"/>
        </w:rPr>
        <w:t>nomina de la primera quincena de enero de 2022 del ayuntamiento de temascalcingo, incufide, odapas y dif municipal, lista de raya, pago por honorarios y cualquier otro método de pago que se le realice a los trabajadores del ayuntamiento. lista de trabajadores entrantes del ayuntamiento 2021, solo nombres, no interesa datos personales. lista de trabajadores despedidos de del 1 de enero al 17 de enero de 2022 curriculom vitae de los nuevos directores o encargados de área, asi como del presidente municipal, sindico y regidores. plan de austeridad del cual habla el presidente en sus redes sociales. documentación oficial en la cual manifieste que la deuda del ayuntamiento es de cien millones de pesos. principales acciones del ayuntamiento 2022 en los 17 primeros días de actividades. nombramientos de todos y cada uno de los nuevos directores y encargados de área, asi como de los regidores, sindico y presidente municipal. acta de cabildo donde manifieste que fueron aprobados. nomina de la primera quincena y segunda quincena de junio, julio, agosto, septiembre, octubre, noviembre y diciembre de 2021 aguinaldos primas vacacionales, bonos, compensaciones y cualquier otra gratificación recibida por los trabajadores del ayuntamiento de temascalcingo, incufide, odapas y dif municipal, lista de raya, pago por honorarios y cualquier otro método de pago que se le realice a los trabajadores del ayuntamiento.</w:t>
      </w:r>
      <w:r w:rsidRPr="009302C7">
        <w:rPr>
          <w:rFonts w:ascii="Palatino Linotype" w:eastAsia="Palatino Linotype" w:hAnsi="Palatino Linotype" w:cs="Palatino Linotype"/>
          <w:i/>
          <w:color w:val="000000"/>
          <w:sz w:val="22"/>
          <w:szCs w:val="22"/>
          <w:lang w:val="es-ES_tradnl"/>
        </w:rPr>
        <w:t>” (Sic)</w:t>
      </w:r>
    </w:p>
    <w:p w14:paraId="4C565F7F" w14:textId="06A9C37E" w:rsidR="00613D1A" w:rsidRPr="009302C7" w:rsidRDefault="00613D1A">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ES_tradnl"/>
        </w:rPr>
      </w:pPr>
    </w:p>
    <w:p w14:paraId="4C565F86" w14:textId="77777777"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i/>
          <w:color w:val="000000"/>
          <w:lang w:val="es-ES_tradnl"/>
        </w:rPr>
      </w:pPr>
    </w:p>
    <w:p w14:paraId="4C565F8B" w14:textId="7F2AFA50" w:rsidR="00613D1A" w:rsidRPr="009302C7" w:rsidRDefault="007F7C50">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t xml:space="preserve">Modalidad de entrega: </w:t>
      </w:r>
      <w:r w:rsidRPr="009302C7">
        <w:rPr>
          <w:rFonts w:ascii="Palatino Linotype" w:eastAsia="Palatino Linotype" w:hAnsi="Palatino Linotype" w:cs="Palatino Linotype"/>
          <w:b/>
          <w:color w:val="000000"/>
          <w:lang w:val="es-ES_tradnl"/>
        </w:rPr>
        <w:t>A través del SAIMEX.</w:t>
      </w:r>
    </w:p>
    <w:p w14:paraId="4C565F8C" w14:textId="77777777" w:rsidR="00613D1A" w:rsidRPr="009302C7" w:rsidRDefault="007F7C50">
      <w:pPr>
        <w:pBdr>
          <w:top w:val="nil"/>
          <w:left w:val="nil"/>
          <w:bottom w:val="nil"/>
          <w:right w:val="nil"/>
          <w:between w:val="nil"/>
        </w:pBdr>
        <w:spacing w:line="360" w:lineRule="auto"/>
        <w:jc w:val="both"/>
        <w:rPr>
          <w:rFonts w:ascii="Palatino Linotype" w:eastAsia="Palatino Linotype" w:hAnsi="Palatino Linotype" w:cs="Palatino Linotype"/>
          <w:b/>
          <w:color w:val="000000"/>
          <w:sz w:val="26"/>
          <w:szCs w:val="26"/>
          <w:lang w:val="es-ES_tradnl"/>
        </w:rPr>
      </w:pPr>
      <w:r w:rsidRPr="00EE51DF">
        <w:rPr>
          <w:rFonts w:ascii="Palatino Linotype" w:eastAsia="Palatino Linotype" w:hAnsi="Palatino Linotype" w:cs="Palatino Linotype"/>
          <w:b/>
          <w:color w:val="000000"/>
          <w:sz w:val="28"/>
          <w:szCs w:val="26"/>
          <w:lang w:val="es-ES_tradnl"/>
        </w:rPr>
        <w:lastRenderedPageBreak/>
        <w:t xml:space="preserve">SEGUNDO. </w:t>
      </w:r>
      <w:r w:rsidRPr="009302C7">
        <w:rPr>
          <w:rFonts w:ascii="Palatino Linotype" w:eastAsia="Palatino Linotype" w:hAnsi="Palatino Linotype" w:cs="Palatino Linotype"/>
          <w:b/>
          <w:color w:val="000000"/>
          <w:sz w:val="26"/>
          <w:szCs w:val="26"/>
          <w:lang w:val="es-ES_tradnl"/>
        </w:rPr>
        <w:t>De las respuestas del Sujeto Obligado.</w:t>
      </w:r>
    </w:p>
    <w:p w14:paraId="21F86F5D" w14:textId="23217473" w:rsidR="00997BA1" w:rsidRDefault="00154128">
      <w:pPr>
        <w:pBdr>
          <w:top w:val="nil"/>
          <w:left w:val="nil"/>
          <w:bottom w:val="nil"/>
          <w:right w:val="nil"/>
          <w:between w:val="nil"/>
        </w:pBdr>
        <w:spacing w:line="360" w:lineRule="auto"/>
        <w:jc w:val="both"/>
        <w:rPr>
          <w:rFonts w:ascii="Palatino Linotype" w:eastAsia="Palatino Linotype" w:hAnsi="Palatino Linotype" w:cs="Palatino Linotype"/>
          <w:b/>
          <w:color w:val="000000"/>
          <w:sz w:val="26"/>
          <w:szCs w:val="26"/>
          <w:lang w:val="es-ES_tradnl"/>
        </w:rPr>
      </w:pPr>
      <w:r>
        <w:rPr>
          <w:rFonts w:ascii="Palatino Linotype" w:hAnsi="Palatino Linotype" w:cs="Arial"/>
        </w:rPr>
        <w:t xml:space="preserve">En el expediente electrónico </w:t>
      </w:r>
      <w:r>
        <w:rPr>
          <w:rFonts w:ascii="Palatino Linotype" w:hAnsi="Palatino Linotype" w:cs="Arial"/>
          <w:b/>
        </w:rPr>
        <w:t>SAIMEX</w:t>
      </w:r>
      <w:r>
        <w:rPr>
          <w:rFonts w:ascii="Palatino Linotype" w:hAnsi="Palatino Linotype" w:cs="Arial"/>
        </w:rPr>
        <w:t xml:space="preserve">, se aprecia que </w:t>
      </w:r>
      <w:r>
        <w:rPr>
          <w:rFonts w:ascii="Palatino Linotype" w:hAnsi="Palatino Linotype" w:cs="Arial"/>
          <w:b/>
        </w:rPr>
        <w:t xml:space="preserve">El Sujeto Obligado </w:t>
      </w:r>
      <w:r>
        <w:rPr>
          <w:rFonts w:ascii="Palatino Linotype" w:hAnsi="Palatino Linotype" w:cs="Arial"/>
        </w:rPr>
        <w:t xml:space="preserve">fue omiso en dar respuesta a ambas solicitudes de información presentadas por </w:t>
      </w:r>
      <w:r>
        <w:rPr>
          <w:rFonts w:ascii="Palatino Linotype" w:hAnsi="Palatino Linotype" w:cs="Arial"/>
          <w:b/>
        </w:rPr>
        <w:t xml:space="preserve">El Recurrente, </w:t>
      </w:r>
      <w:r>
        <w:rPr>
          <w:rFonts w:ascii="Palatino Linotype" w:hAnsi="Palatino Linotype" w:cs="Arial"/>
        </w:rPr>
        <w:t xml:space="preserve">derivado de lo anterior, se constituye la figura de la </w:t>
      </w:r>
      <w:r>
        <w:rPr>
          <w:rFonts w:ascii="Palatino Linotype" w:hAnsi="Palatino Linotype" w:cs="Arial"/>
          <w:b/>
        </w:rPr>
        <w:t xml:space="preserve">NEGATIVA FICTA, </w:t>
      </w:r>
      <w:r>
        <w:rPr>
          <w:rFonts w:ascii="Palatino Linotype" w:hAnsi="Palatino Linotype" w:cs="Arial"/>
        </w:rPr>
        <w:t>cuya esencia consiste en atribuir un efecto negativo de la autoridad administrativa frente a las instancias y solicitudes que hagan los particulares.</w:t>
      </w:r>
    </w:p>
    <w:p w14:paraId="557D1D98" w14:textId="77777777" w:rsidR="00154128" w:rsidRDefault="00154128">
      <w:pPr>
        <w:pBdr>
          <w:top w:val="nil"/>
          <w:left w:val="nil"/>
          <w:bottom w:val="nil"/>
          <w:right w:val="nil"/>
          <w:between w:val="nil"/>
        </w:pBdr>
        <w:spacing w:line="360" w:lineRule="auto"/>
        <w:jc w:val="both"/>
        <w:rPr>
          <w:rFonts w:ascii="Palatino Linotype" w:eastAsia="Palatino Linotype" w:hAnsi="Palatino Linotype" w:cs="Palatino Linotype"/>
          <w:b/>
          <w:color w:val="000000"/>
          <w:sz w:val="26"/>
          <w:szCs w:val="26"/>
          <w:lang w:val="es-ES_tradnl"/>
        </w:rPr>
      </w:pPr>
    </w:p>
    <w:p w14:paraId="4C565F98" w14:textId="77777777" w:rsidR="00613D1A" w:rsidRPr="00154128" w:rsidRDefault="007F7C50">
      <w:pPr>
        <w:pBdr>
          <w:top w:val="nil"/>
          <w:left w:val="nil"/>
          <w:bottom w:val="nil"/>
          <w:right w:val="nil"/>
          <w:between w:val="nil"/>
        </w:pBdr>
        <w:spacing w:line="360" w:lineRule="auto"/>
        <w:jc w:val="both"/>
        <w:rPr>
          <w:rFonts w:ascii="Palatino Linotype" w:eastAsia="Palatino Linotype" w:hAnsi="Palatino Linotype" w:cs="Palatino Linotype"/>
          <w:b/>
          <w:color w:val="000000"/>
          <w:sz w:val="28"/>
          <w:szCs w:val="26"/>
          <w:lang w:val="es-ES_tradnl"/>
        </w:rPr>
      </w:pPr>
      <w:r w:rsidRPr="00154128">
        <w:rPr>
          <w:rFonts w:ascii="Palatino Linotype" w:eastAsia="Palatino Linotype" w:hAnsi="Palatino Linotype" w:cs="Palatino Linotype"/>
          <w:b/>
          <w:color w:val="000000"/>
          <w:sz w:val="28"/>
          <w:szCs w:val="26"/>
          <w:lang w:val="es-ES_tradnl"/>
        </w:rPr>
        <w:t>TERCERO. De los recursos de revisión.</w:t>
      </w:r>
    </w:p>
    <w:p w14:paraId="4C565F99" w14:textId="2A760EF3" w:rsidR="00613D1A" w:rsidRPr="009302C7" w:rsidRDefault="007F7C50">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t>Inconforme con las respuestas emitidas por el Sujeto Obligado, el Recurrente interpuso los recursos de revisión de mérito en fecha</w:t>
      </w:r>
      <w:r w:rsidR="00640CD7" w:rsidRPr="009302C7">
        <w:rPr>
          <w:rFonts w:ascii="Palatino Linotype" w:eastAsia="Palatino Linotype" w:hAnsi="Palatino Linotype" w:cs="Palatino Linotype"/>
          <w:color w:val="000000"/>
          <w:lang w:val="es-ES_tradnl"/>
        </w:rPr>
        <w:t xml:space="preserve"> </w:t>
      </w:r>
      <w:r w:rsidR="000A0F28">
        <w:rPr>
          <w:rFonts w:ascii="Palatino Linotype" w:eastAsia="Palatino Linotype" w:hAnsi="Palatino Linotype" w:cs="Palatino Linotype"/>
          <w:color w:val="000000"/>
          <w:lang w:val="es-ES_tradnl"/>
        </w:rPr>
        <w:t>diez de marzo</w:t>
      </w:r>
      <w:r w:rsidR="00640CD7" w:rsidRPr="009302C7">
        <w:rPr>
          <w:rFonts w:ascii="Palatino Linotype" w:eastAsia="Palatino Linotype" w:hAnsi="Palatino Linotype" w:cs="Palatino Linotype"/>
          <w:color w:val="000000"/>
          <w:lang w:val="es-ES_tradnl"/>
        </w:rPr>
        <w:t xml:space="preserve"> de dos mil veintidós</w:t>
      </w:r>
      <w:r w:rsidRPr="009302C7">
        <w:rPr>
          <w:rFonts w:ascii="Palatino Linotype" w:eastAsia="Palatino Linotype" w:hAnsi="Palatino Linotype" w:cs="Palatino Linotype"/>
          <w:color w:val="000000"/>
          <w:lang w:val="es-ES_tradnl"/>
        </w:rPr>
        <w:t xml:space="preserve">, registrados en el sistema electrónico con los expedientes número </w:t>
      </w:r>
      <w:r w:rsidRPr="009302C7">
        <w:rPr>
          <w:rFonts w:ascii="Palatino Linotype" w:eastAsia="Palatino Linotype" w:hAnsi="Palatino Linotype" w:cs="Palatino Linotype"/>
          <w:b/>
          <w:color w:val="000000"/>
          <w:lang w:val="es-ES_tradnl"/>
        </w:rPr>
        <w:t>0</w:t>
      </w:r>
      <w:r w:rsidR="00A05201">
        <w:rPr>
          <w:rFonts w:ascii="Palatino Linotype" w:eastAsia="Palatino Linotype" w:hAnsi="Palatino Linotype" w:cs="Palatino Linotype"/>
          <w:b/>
          <w:color w:val="000000"/>
          <w:lang w:val="es-ES_tradnl"/>
        </w:rPr>
        <w:t>3730</w:t>
      </w:r>
      <w:r w:rsidRPr="009302C7">
        <w:rPr>
          <w:rFonts w:ascii="Palatino Linotype" w:eastAsia="Palatino Linotype" w:hAnsi="Palatino Linotype" w:cs="Palatino Linotype"/>
          <w:b/>
          <w:color w:val="000000"/>
          <w:lang w:val="es-ES_tradnl"/>
        </w:rPr>
        <w:t>/INFOEM/IP/RR/202</w:t>
      </w:r>
      <w:r w:rsidR="00640CD7" w:rsidRPr="009302C7">
        <w:rPr>
          <w:rFonts w:ascii="Palatino Linotype" w:eastAsia="Palatino Linotype" w:hAnsi="Palatino Linotype" w:cs="Palatino Linotype"/>
          <w:b/>
          <w:color w:val="000000"/>
          <w:lang w:val="es-ES_tradnl"/>
        </w:rPr>
        <w:t>2</w:t>
      </w:r>
      <w:r w:rsidR="00A05201">
        <w:rPr>
          <w:rFonts w:ascii="Palatino Linotype" w:eastAsia="Palatino Linotype" w:hAnsi="Palatino Linotype" w:cs="Palatino Linotype"/>
          <w:b/>
          <w:color w:val="000000"/>
          <w:lang w:val="es-ES_tradnl"/>
        </w:rPr>
        <w:t xml:space="preserve"> </w:t>
      </w:r>
      <w:r w:rsidRPr="009302C7">
        <w:rPr>
          <w:rFonts w:ascii="Palatino Linotype" w:eastAsia="Palatino Linotype" w:hAnsi="Palatino Linotype" w:cs="Palatino Linotype"/>
          <w:color w:val="000000"/>
          <w:lang w:val="es-ES_tradnl"/>
        </w:rPr>
        <w:t>y</w:t>
      </w:r>
      <w:r w:rsidRPr="009302C7">
        <w:rPr>
          <w:rFonts w:ascii="Palatino Linotype" w:eastAsia="Palatino Linotype" w:hAnsi="Palatino Linotype" w:cs="Palatino Linotype"/>
          <w:b/>
          <w:color w:val="000000"/>
          <w:lang w:val="es-ES_tradnl"/>
        </w:rPr>
        <w:t xml:space="preserve"> 0</w:t>
      </w:r>
      <w:r w:rsidR="00A05201">
        <w:rPr>
          <w:rFonts w:ascii="Palatino Linotype" w:eastAsia="Palatino Linotype" w:hAnsi="Palatino Linotype" w:cs="Palatino Linotype"/>
          <w:b/>
          <w:color w:val="000000"/>
          <w:lang w:val="es-ES_tradnl"/>
        </w:rPr>
        <w:t>3733</w:t>
      </w:r>
      <w:r w:rsidRPr="009302C7">
        <w:rPr>
          <w:rFonts w:ascii="Palatino Linotype" w:eastAsia="Palatino Linotype" w:hAnsi="Palatino Linotype" w:cs="Palatino Linotype"/>
          <w:b/>
          <w:color w:val="000000"/>
          <w:lang w:val="es-ES_tradnl"/>
        </w:rPr>
        <w:t>/INFOEM/IP/RR/202</w:t>
      </w:r>
      <w:r w:rsidR="00640CD7" w:rsidRPr="009302C7">
        <w:rPr>
          <w:rFonts w:ascii="Palatino Linotype" w:eastAsia="Palatino Linotype" w:hAnsi="Palatino Linotype" w:cs="Palatino Linotype"/>
          <w:b/>
          <w:color w:val="000000"/>
          <w:lang w:val="es-ES_tradnl"/>
        </w:rPr>
        <w:t>2</w:t>
      </w:r>
      <w:r w:rsidRPr="009302C7">
        <w:rPr>
          <w:rFonts w:ascii="Palatino Linotype" w:eastAsia="Palatino Linotype" w:hAnsi="Palatino Linotype" w:cs="Palatino Linotype"/>
          <w:color w:val="000000"/>
          <w:lang w:val="es-ES_tradnl"/>
        </w:rPr>
        <w:t>, en los cuales manifestó</w:t>
      </w:r>
      <w:r w:rsidR="00997BA1">
        <w:rPr>
          <w:rFonts w:ascii="Palatino Linotype" w:eastAsia="Palatino Linotype" w:hAnsi="Palatino Linotype" w:cs="Palatino Linotype"/>
          <w:color w:val="000000"/>
          <w:lang w:val="es-ES_tradnl"/>
        </w:rPr>
        <w:t xml:space="preserve"> en todos los casos, </w:t>
      </w:r>
      <w:r w:rsidRPr="009302C7">
        <w:rPr>
          <w:rFonts w:ascii="Palatino Linotype" w:eastAsia="Palatino Linotype" w:hAnsi="Palatino Linotype" w:cs="Palatino Linotype"/>
          <w:color w:val="000000"/>
          <w:lang w:val="es-ES_tradnl"/>
        </w:rPr>
        <w:t>lo siguiente:</w:t>
      </w:r>
    </w:p>
    <w:p w14:paraId="71CD3BE5" w14:textId="77777777" w:rsidR="0006606C" w:rsidRPr="009302C7" w:rsidRDefault="0006606C">
      <w:pPr>
        <w:pBdr>
          <w:top w:val="nil"/>
          <w:left w:val="nil"/>
          <w:bottom w:val="nil"/>
          <w:right w:val="nil"/>
          <w:between w:val="nil"/>
        </w:pBdr>
        <w:jc w:val="both"/>
        <w:rPr>
          <w:rFonts w:ascii="Palatino Linotype" w:eastAsia="Palatino Linotype" w:hAnsi="Palatino Linotype" w:cs="Palatino Linotype"/>
          <w:b/>
          <w:color w:val="000000"/>
          <w:u w:val="single"/>
          <w:lang w:val="es-ES_tradnl"/>
        </w:rPr>
      </w:pPr>
    </w:p>
    <w:p w14:paraId="4C565F9C" w14:textId="01D0B516" w:rsidR="00613D1A" w:rsidRPr="009302C7" w:rsidRDefault="007F7C50">
      <w:pPr>
        <w:pBdr>
          <w:top w:val="nil"/>
          <w:left w:val="nil"/>
          <w:bottom w:val="nil"/>
          <w:right w:val="nil"/>
          <w:between w:val="nil"/>
        </w:pBdr>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b/>
          <w:color w:val="000000"/>
          <w:lang w:val="es-ES_tradnl"/>
        </w:rPr>
        <w:t xml:space="preserve">Acto Impugnado: </w:t>
      </w:r>
      <w:r w:rsidRPr="009302C7">
        <w:rPr>
          <w:rFonts w:ascii="Palatino Linotype" w:eastAsia="Palatino Linotype" w:hAnsi="Palatino Linotype" w:cs="Palatino Linotype"/>
          <w:i/>
          <w:color w:val="000000"/>
          <w:sz w:val="22"/>
          <w:szCs w:val="22"/>
          <w:lang w:val="es-ES_tradnl"/>
        </w:rPr>
        <w:t>“</w:t>
      </w:r>
      <w:r w:rsidR="00A05201" w:rsidRPr="00A05201">
        <w:rPr>
          <w:rFonts w:ascii="Palatino Linotype" w:eastAsia="Palatino Linotype" w:hAnsi="Palatino Linotype" w:cs="Palatino Linotype"/>
          <w:i/>
          <w:color w:val="000000"/>
          <w:sz w:val="22"/>
          <w:szCs w:val="22"/>
          <w:lang w:val="es-ES_tradnl"/>
        </w:rPr>
        <w:t>no ha dado contestación</w:t>
      </w:r>
      <w:r w:rsidRPr="009302C7">
        <w:rPr>
          <w:rFonts w:ascii="Palatino Linotype" w:eastAsia="Palatino Linotype" w:hAnsi="Palatino Linotype" w:cs="Palatino Linotype"/>
          <w:i/>
          <w:color w:val="000000"/>
          <w:sz w:val="22"/>
          <w:szCs w:val="22"/>
          <w:lang w:val="es-ES_tradnl"/>
        </w:rPr>
        <w:t>"(Sic)</w:t>
      </w:r>
    </w:p>
    <w:p w14:paraId="4C565F9D" w14:textId="77777777"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i/>
          <w:color w:val="000000"/>
          <w:lang w:val="es-ES_tradnl"/>
        </w:rPr>
      </w:pPr>
    </w:p>
    <w:p w14:paraId="4C565F9E" w14:textId="4D08CBFF" w:rsidR="00613D1A" w:rsidRPr="009302C7" w:rsidRDefault="007F7C50">
      <w:pPr>
        <w:pBdr>
          <w:top w:val="nil"/>
          <w:left w:val="nil"/>
          <w:bottom w:val="nil"/>
          <w:right w:val="nil"/>
          <w:between w:val="nil"/>
        </w:pBdr>
        <w:jc w:val="both"/>
        <w:rPr>
          <w:rFonts w:ascii="Palatino Linotype" w:eastAsia="Palatino Linotype" w:hAnsi="Palatino Linotype" w:cs="Palatino Linotype"/>
          <w:i/>
          <w:color w:val="000000"/>
          <w:sz w:val="22"/>
          <w:szCs w:val="22"/>
          <w:lang w:val="es-ES_tradnl"/>
        </w:rPr>
      </w:pPr>
      <w:r w:rsidRPr="009302C7">
        <w:rPr>
          <w:rFonts w:ascii="Palatino Linotype" w:eastAsia="Palatino Linotype" w:hAnsi="Palatino Linotype" w:cs="Palatino Linotype"/>
          <w:b/>
          <w:color w:val="000000"/>
          <w:lang w:val="es-ES_tradnl"/>
        </w:rPr>
        <w:t>Razones o Motivos de Inconformidad</w:t>
      </w:r>
      <w:r w:rsidRPr="009302C7">
        <w:rPr>
          <w:rFonts w:ascii="Palatino Linotype" w:eastAsia="Palatino Linotype" w:hAnsi="Palatino Linotype" w:cs="Palatino Linotype"/>
          <w:color w:val="000000"/>
          <w:lang w:val="es-ES_tradnl"/>
        </w:rPr>
        <w:t xml:space="preserve">: </w:t>
      </w:r>
      <w:r w:rsidR="00DE0243">
        <w:rPr>
          <w:rFonts w:ascii="Palatino Linotype" w:eastAsia="Palatino Linotype" w:hAnsi="Palatino Linotype" w:cs="Palatino Linotype"/>
          <w:color w:val="000000"/>
          <w:lang w:val="es-ES_tradnl"/>
        </w:rPr>
        <w:t>“</w:t>
      </w:r>
      <w:r w:rsidR="00A05201" w:rsidRPr="00A05201">
        <w:rPr>
          <w:rFonts w:ascii="Palatino Linotype" w:eastAsia="Palatino Linotype" w:hAnsi="Palatino Linotype" w:cs="Palatino Linotype"/>
          <w:i/>
          <w:color w:val="000000"/>
          <w:sz w:val="22"/>
          <w:szCs w:val="22"/>
          <w:lang w:val="es-ES_tradnl"/>
        </w:rPr>
        <w:t>no ha dado contestación</w:t>
      </w:r>
      <w:r w:rsidRPr="009302C7">
        <w:rPr>
          <w:rFonts w:ascii="Palatino Linotype" w:eastAsia="Palatino Linotype" w:hAnsi="Palatino Linotype" w:cs="Palatino Linotype"/>
          <w:i/>
          <w:color w:val="000000"/>
          <w:sz w:val="22"/>
          <w:szCs w:val="22"/>
          <w:lang w:val="es-ES_tradnl"/>
        </w:rPr>
        <w:t>” (Sic)</w:t>
      </w:r>
    </w:p>
    <w:p w14:paraId="4B79FE78" w14:textId="0FA23BED" w:rsidR="006F62E9" w:rsidRDefault="006F62E9" w:rsidP="006F62E9">
      <w:pPr>
        <w:pBdr>
          <w:top w:val="nil"/>
          <w:left w:val="nil"/>
          <w:bottom w:val="nil"/>
          <w:right w:val="nil"/>
          <w:between w:val="nil"/>
        </w:pBdr>
        <w:jc w:val="both"/>
        <w:rPr>
          <w:rFonts w:ascii="Palatino Linotype" w:eastAsia="Palatino Linotype" w:hAnsi="Palatino Linotype" w:cs="Palatino Linotype"/>
          <w:color w:val="000000"/>
          <w:lang w:val="es-ES_tradnl"/>
        </w:rPr>
      </w:pPr>
    </w:p>
    <w:p w14:paraId="4C565FA5" w14:textId="343A4F12"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565FB5" w14:textId="77777777" w:rsidR="00613D1A" w:rsidRPr="009302C7" w:rsidRDefault="007F7C50">
      <w:pPr>
        <w:pBdr>
          <w:top w:val="nil"/>
          <w:left w:val="nil"/>
          <w:bottom w:val="nil"/>
          <w:right w:val="nil"/>
          <w:between w:val="nil"/>
        </w:pBdr>
        <w:spacing w:line="360" w:lineRule="auto"/>
        <w:jc w:val="both"/>
        <w:rPr>
          <w:rFonts w:ascii="Palatino Linotype" w:eastAsia="Palatino Linotype" w:hAnsi="Palatino Linotype" w:cs="Palatino Linotype"/>
          <w:b/>
          <w:color w:val="000000"/>
          <w:sz w:val="26"/>
          <w:szCs w:val="26"/>
          <w:lang w:val="es-ES_tradnl"/>
        </w:rPr>
      </w:pPr>
      <w:r w:rsidRPr="009302C7">
        <w:rPr>
          <w:rFonts w:ascii="Palatino Linotype" w:eastAsia="Palatino Linotype" w:hAnsi="Palatino Linotype" w:cs="Palatino Linotype"/>
          <w:b/>
          <w:color w:val="000000"/>
          <w:sz w:val="26"/>
          <w:szCs w:val="26"/>
          <w:lang w:val="es-ES_tradnl"/>
        </w:rPr>
        <w:t>CUARTO. Del turno y admisión de los recursos de revisión.</w:t>
      </w:r>
    </w:p>
    <w:p w14:paraId="4C565FB6" w14:textId="465C487D" w:rsidR="00613D1A" w:rsidRPr="009302C7" w:rsidRDefault="007F7C50">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t>Medios de impugnación que les fueron turnados por medio del sistema electrónico en términos del numeral 185 fracción I de la Ley de Transparencia y Acceso a la información Pública del Estado de México y Municipios a</w:t>
      </w:r>
      <w:r w:rsidR="009858D1" w:rsidRPr="009302C7">
        <w:rPr>
          <w:rFonts w:ascii="Palatino Linotype" w:eastAsia="Palatino Linotype" w:hAnsi="Palatino Linotype" w:cs="Palatino Linotype"/>
          <w:color w:val="000000"/>
          <w:lang w:val="es-ES_tradnl"/>
        </w:rPr>
        <w:t>l</w:t>
      </w:r>
      <w:r w:rsidRPr="009302C7">
        <w:rPr>
          <w:rFonts w:ascii="Palatino Linotype" w:eastAsia="Palatino Linotype" w:hAnsi="Palatino Linotype" w:cs="Palatino Linotype"/>
          <w:color w:val="000000"/>
          <w:lang w:val="es-ES_tradnl"/>
        </w:rPr>
        <w:t xml:space="preserve"> </w:t>
      </w:r>
      <w:r w:rsidR="009858D1" w:rsidRPr="009302C7">
        <w:rPr>
          <w:rFonts w:ascii="Palatino Linotype" w:eastAsia="Palatino Linotype" w:hAnsi="Palatino Linotype" w:cs="Palatino Linotype"/>
          <w:bCs/>
          <w:color w:val="000000"/>
          <w:lang w:val="es-ES_tradnl"/>
        </w:rPr>
        <w:t>Comisionado</w:t>
      </w:r>
      <w:r w:rsidRPr="009302C7">
        <w:rPr>
          <w:rFonts w:ascii="Palatino Linotype" w:eastAsia="Palatino Linotype" w:hAnsi="Palatino Linotype" w:cs="Palatino Linotype"/>
          <w:b/>
          <w:bCs/>
          <w:color w:val="000000"/>
          <w:lang w:val="es-ES_tradnl"/>
        </w:rPr>
        <w:t xml:space="preserve"> J</w:t>
      </w:r>
      <w:r w:rsidRPr="009302C7">
        <w:rPr>
          <w:rFonts w:ascii="Palatino Linotype" w:eastAsia="Palatino Linotype" w:hAnsi="Palatino Linotype" w:cs="Palatino Linotype"/>
          <w:b/>
          <w:color w:val="000000"/>
          <w:lang w:val="es-ES_tradnl"/>
        </w:rPr>
        <w:t>osé Martínez Vilchis</w:t>
      </w:r>
      <w:r w:rsidR="009A7BD1">
        <w:rPr>
          <w:rFonts w:ascii="Palatino Linotype" w:eastAsia="Palatino Linotype" w:hAnsi="Palatino Linotype" w:cs="Palatino Linotype"/>
          <w:b/>
          <w:color w:val="000000"/>
          <w:lang w:val="es-ES_tradnl"/>
        </w:rPr>
        <w:t xml:space="preserve"> </w:t>
      </w:r>
      <w:r w:rsidR="00592018" w:rsidRPr="009302C7">
        <w:rPr>
          <w:rFonts w:ascii="Palatino Linotype" w:eastAsia="Palatino Linotype" w:hAnsi="Palatino Linotype" w:cs="Palatino Linotype"/>
          <w:color w:val="000000"/>
          <w:lang w:val="es-ES_tradnl"/>
        </w:rPr>
        <w:t>y</w:t>
      </w:r>
      <w:r w:rsidRPr="009302C7">
        <w:rPr>
          <w:rFonts w:ascii="Palatino Linotype" w:eastAsia="Palatino Linotype" w:hAnsi="Palatino Linotype" w:cs="Palatino Linotype"/>
          <w:color w:val="000000"/>
          <w:lang w:val="es-ES_tradnl"/>
        </w:rPr>
        <w:t xml:space="preserve"> </w:t>
      </w:r>
      <w:r w:rsidR="009A7BD1">
        <w:rPr>
          <w:rFonts w:ascii="Palatino Linotype" w:eastAsia="Palatino Linotype" w:hAnsi="Palatino Linotype" w:cs="Palatino Linotype"/>
          <w:color w:val="000000"/>
          <w:lang w:val="es-ES_tradnl"/>
        </w:rPr>
        <w:t xml:space="preserve">la Comisionada </w:t>
      </w:r>
      <w:r w:rsidR="009A7BD1">
        <w:rPr>
          <w:rFonts w:ascii="Palatino Linotype" w:eastAsia="Palatino Linotype" w:hAnsi="Palatino Linotype" w:cs="Palatino Linotype"/>
          <w:b/>
          <w:color w:val="000000"/>
          <w:lang w:val="es-ES_tradnl"/>
        </w:rPr>
        <w:t>María del Rosario Mejía Ayala</w:t>
      </w:r>
      <w:r w:rsidR="009858D1" w:rsidRPr="009302C7">
        <w:rPr>
          <w:rFonts w:ascii="Palatino Linotype" w:eastAsia="Palatino Linotype" w:hAnsi="Palatino Linotype" w:cs="Palatino Linotype"/>
          <w:color w:val="000000"/>
          <w:lang w:val="es-ES_tradnl"/>
        </w:rPr>
        <w:t xml:space="preserve"> </w:t>
      </w:r>
      <w:r w:rsidRPr="009302C7">
        <w:rPr>
          <w:rFonts w:ascii="Palatino Linotype" w:eastAsia="Palatino Linotype" w:hAnsi="Palatino Linotype" w:cs="Palatino Linotype"/>
          <w:color w:val="000000"/>
          <w:lang w:val="es-ES_tradnl"/>
        </w:rPr>
        <w:t xml:space="preserve">para su revisión y análisis </w:t>
      </w:r>
      <w:r w:rsidRPr="009302C7">
        <w:rPr>
          <w:rFonts w:ascii="Palatino Linotype" w:eastAsia="Palatino Linotype" w:hAnsi="Palatino Linotype" w:cs="Palatino Linotype"/>
          <w:color w:val="000000"/>
          <w:lang w:val="es-ES_tradnl"/>
        </w:rPr>
        <w:lastRenderedPageBreak/>
        <w:t>sobre la admisión o desechamiento; por lo que en fecha</w:t>
      </w:r>
      <w:r w:rsidR="00DE0243">
        <w:rPr>
          <w:rFonts w:ascii="Palatino Linotype" w:eastAsia="Palatino Linotype" w:hAnsi="Palatino Linotype" w:cs="Palatino Linotype"/>
          <w:color w:val="000000"/>
          <w:lang w:val="es-ES_tradnl"/>
        </w:rPr>
        <w:t xml:space="preserve">s </w:t>
      </w:r>
      <w:r w:rsidR="001E3B81">
        <w:rPr>
          <w:rFonts w:ascii="Palatino Linotype" w:eastAsia="Palatino Linotype" w:hAnsi="Palatino Linotype" w:cs="Palatino Linotype"/>
          <w:color w:val="000000"/>
          <w:lang w:val="es-ES_tradnl"/>
        </w:rPr>
        <w:t xml:space="preserve">quince y dieciséis </w:t>
      </w:r>
      <w:r w:rsidR="009A7BD1">
        <w:rPr>
          <w:rFonts w:ascii="Palatino Linotype" w:eastAsia="Palatino Linotype" w:hAnsi="Palatino Linotype" w:cs="Palatino Linotype"/>
          <w:color w:val="000000"/>
          <w:lang w:val="es-ES_tradnl"/>
        </w:rPr>
        <w:t xml:space="preserve">de marzo </w:t>
      </w:r>
      <w:r w:rsidR="00793A00" w:rsidRPr="009302C7">
        <w:rPr>
          <w:rFonts w:ascii="Palatino Linotype" w:eastAsia="Palatino Linotype" w:hAnsi="Palatino Linotype" w:cs="Palatino Linotype"/>
          <w:color w:val="000000"/>
          <w:lang w:val="es-ES_tradnl"/>
        </w:rPr>
        <w:t>de dos mil veintidós</w:t>
      </w:r>
      <w:r w:rsidRPr="009302C7">
        <w:rPr>
          <w:rFonts w:ascii="Palatino Linotype" w:eastAsia="Palatino Linotype" w:hAnsi="Palatino Linotype" w:cs="Palatino Linotype"/>
          <w:color w:val="000000"/>
          <w:lang w:val="es-ES_tradnl"/>
        </w:rPr>
        <w:t>, los recursos de revisión fueron admitidos en la vía interpuesta determinándose en ellos, un plazo de siete días para que las partes manifestaran lo que a su derecho corresponda en términos de las fracciones I, II y III del artículo ya citado.</w:t>
      </w:r>
    </w:p>
    <w:p w14:paraId="4C565FB7" w14:textId="77777777"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565FB8" w14:textId="77777777" w:rsidR="00613D1A" w:rsidRPr="009302C7" w:rsidRDefault="007F7C50">
      <w:pPr>
        <w:pBdr>
          <w:top w:val="nil"/>
          <w:left w:val="nil"/>
          <w:bottom w:val="nil"/>
          <w:right w:val="nil"/>
          <w:between w:val="nil"/>
        </w:pBdr>
        <w:spacing w:line="360" w:lineRule="auto"/>
        <w:jc w:val="both"/>
        <w:rPr>
          <w:rFonts w:ascii="Palatino Linotype" w:eastAsia="Palatino Linotype" w:hAnsi="Palatino Linotype" w:cs="Palatino Linotype"/>
          <w:b/>
          <w:color w:val="000000"/>
          <w:sz w:val="26"/>
          <w:szCs w:val="26"/>
          <w:lang w:val="es-ES_tradnl"/>
        </w:rPr>
      </w:pPr>
      <w:r w:rsidRPr="009302C7">
        <w:rPr>
          <w:rFonts w:ascii="Palatino Linotype" w:eastAsia="Palatino Linotype" w:hAnsi="Palatino Linotype" w:cs="Palatino Linotype"/>
          <w:b/>
          <w:color w:val="000000"/>
          <w:sz w:val="26"/>
          <w:szCs w:val="26"/>
          <w:lang w:val="es-ES_tradnl"/>
        </w:rPr>
        <w:t>QUINTO. De la acumulación de los recursos de revisión.</w:t>
      </w:r>
    </w:p>
    <w:p w14:paraId="4C565FB9" w14:textId="75C5CEDC" w:rsidR="00613D1A" w:rsidRPr="009302C7" w:rsidRDefault="007F7C50">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t xml:space="preserve">En la </w:t>
      </w:r>
      <w:r w:rsidR="001E3B81">
        <w:rPr>
          <w:rFonts w:ascii="Palatino Linotype" w:eastAsia="Palatino Linotype" w:hAnsi="Palatino Linotype" w:cs="Palatino Linotype"/>
          <w:color w:val="000000"/>
          <w:lang w:val="es-ES_tradnl"/>
        </w:rPr>
        <w:t>Décima Primera</w:t>
      </w:r>
      <w:r w:rsidRPr="009302C7">
        <w:rPr>
          <w:rFonts w:ascii="Palatino Linotype" w:eastAsia="Palatino Linotype" w:hAnsi="Palatino Linotype" w:cs="Palatino Linotype"/>
          <w:color w:val="000000"/>
          <w:lang w:val="es-ES_tradnl"/>
        </w:rPr>
        <w:t xml:space="preserve"> Sesión Ordinaria del Pleno de este Instituto de Transparencia, Acceso a la Información Pública y Protección de Datos Personales del Estado de México y Municipios, celebrada el </w:t>
      </w:r>
      <w:r w:rsidR="001E3B81">
        <w:rPr>
          <w:rFonts w:ascii="Palatino Linotype" w:eastAsia="Palatino Linotype" w:hAnsi="Palatino Linotype" w:cs="Palatino Linotype"/>
          <w:color w:val="000000"/>
          <w:lang w:val="es-ES_tradnl"/>
        </w:rPr>
        <w:t>veinticuatro</w:t>
      </w:r>
      <w:r w:rsidR="00BD30E4">
        <w:rPr>
          <w:rFonts w:ascii="Palatino Linotype" w:eastAsia="Palatino Linotype" w:hAnsi="Palatino Linotype" w:cs="Palatino Linotype"/>
          <w:color w:val="000000"/>
          <w:lang w:val="es-ES_tradnl"/>
        </w:rPr>
        <w:t xml:space="preserve"> de marzo </w:t>
      </w:r>
      <w:r w:rsidR="00793A00" w:rsidRPr="009302C7">
        <w:rPr>
          <w:rFonts w:ascii="Palatino Linotype" w:eastAsia="Palatino Linotype" w:hAnsi="Palatino Linotype" w:cs="Palatino Linotype"/>
          <w:color w:val="000000"/>
          <w:lang w:val="es-ES_tradnl"/>
        </w:rPr>
        <w:t>de dos mil veintidós</w:t>
      </w:r>
      <w:r w:rsidRPr="009302C7">
        <w:rPr>
          <w:rFonts w:ascii="Palatino Linotype" w:eastAsia="Palatino Linotype" w:hAnsi="Palatino Linotype" w:cs="Palatino Linotype"/>
          <w:color w:val="000000"/>
          <w:lang w:val="es-ES_tradnl"/>
        </w:rPr>
        <w:t xml:space="preserve">, al advertir la conexidad de causa y con la finalidad de evitar que se dicten resoluciones contradictorias, de conformidad con el artículo 195 de la Ley en la Materia y el artículo 18 del Código de Procedimientos Administrativos del Estado de México aplicable de manera supletoria, se acordó la acumulación de los recursos de revisión, determinando que fuera Ponente el </w:t>
      </w:r>
      <w:r w:rsidRPr="009302C7">
        <w:rPr>
          <w:rFonts w:ascii="Palatino Linotype" w:eastAsia="Palatino Linotype" w:hAnsi="Palatino Linotype" w:cs="Palatino Linotype"/>
          <w:b/>
          <w:color w:val="000000"/>
          <w:lang w:val="es-ES_tradnl"/>
        </w:rPr>
        <w:t xml:space="preserve">Comisionado </w:t>
      </w:r>
      <w:r w:rsidR="00F776D6">
        <w:rPr>
          <w:rFonts w:ascii="Palatino Linotype" w:eastAsia="Palatino Linotype" w:hAnsi="Palatino Linotype" w:cs="Palatino Linotype"/>
          <w:b/>
          <w:color w:val="000000"/>
          <w:lang w:val="es-ES_tradnl"/>
        </w:rPr>
        <w:t xml:space="preserve">Presidente </w:t>
      </w:r>
      <w:r w:rsidRPr="009302C7">
        <w:rPr>
          <w:rFonts w:ascii="Palatino Linotype" w:eastAsia="Palatino Linotype" w:hAnsi="Palatino Linotype" w:cs="Palatino Linotype"/>
          <w:b/>
          <w:color w:val="000000"/>
          <w:lang w:val="es-ES_tradnl"/>
        </w:rPr>
        <w:t>José Martínez Vilchis</w:t>
      </w:r>
      <w:r w:rsidRPr="009302C7">
        <w:rPr>
          <w:rFonts w:ascii="Palatino Linotype" w:eastAsia="Palatino Linotype" w:hAnsi="Palatino Linotype" w:cs="Palatino Linotype"/>
          <w:color w:val="000000"/>
          <w:lang w:val="es-ES_tradnl"/>
        </w:rPr>
        <w:t>.</w:t>
      </w:r>
      <w:r w:rsidR="003C7713" w:rsidRPr="009302C7">
        <w:rPr>
          <w:rFonts w:ascii="Palatino Linotype" w:eastAsia="Palatino Linotype" w:hAnsi="Palatino Linotype" w:cs="Palatino Linotype"/>
          <w:color w:val="000000"/>
          <w:lang w:val="es-ES_tradnl"/>
        </w:rPr>
        <w:t xml:space="preserve"> </w:t>
      </w:r>
    </w:p>
    <w:p w14:paraId="4C565FBA" w14:textId="77777777"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5B6C170B" w14:textId="3DFBE2C5" w:rsidR="005770E2" w:rsidRPr="009302C7" w:rsidRDefault="005770E2" w:rsidP="005770E2">
      <w:p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sz w:val="26"/>
          <w:szCs w:val="26"/>
          <w:lang w:val="es-ES_tradnl"/>
        </w:rPr>
      </w:pPr>
      <w:r w:rsidRPr="009302C7">
        <w:rPr>
          <w:rFonts w:ascii="Palatino Linotype" w:eastAsia="Palatino Linotype" w:hAnsi="Palatino Linotype" w:cs="Palatino Linotype"/>
          <w:b/>
          <w:color w:val="000000"/>
          <w:sz w:val="26"/>
          <w:szCs w:val="26"/>
          <w:lang w:val="es-ES_tradnl"/>
        </w:rPr>
        <w:t>SEXTO. De la etapa de instrucción.</w:t>
      </w:r>
    </w:p>
    <w:p w14:paraId="565A72F0" w14:textId="3356D90B" w:rsidR="005770E2" w:rsidRPr="009302C7" w:rsidRDefault="005770E2" w:rsidP="005770E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t xml:space="preserve">Una vez abierta la etapa de instrucción, se observa que el Sujeto Obligado </w:t>
      </w:r>
      <w:r w:rsidR="00B31483" w:rsidRPr="008E6C0A">
        <w:rPr>
          <w:rFonts w:ascii="Palatino Linotype" w:eastAsia="Palatino Linotype" w:hAnsi="Palatino Linotype" w:cs="Palatino Linotype"/>
          <w:color w:val="000000"/>
          <w:lang w:val="es-ES_tradnl"/>
        </w:rPr>
        <w:t>rindió informe de justificación en el expediente 03733/INFOEM/IP/RR/2022</w:t>
      </w:r>
      <w:r w:rsidRPr="008E6C0A">
        <w:rPr>
          <w:rFonts w:ascii="Palatino Linotype" w:eastAsia="Palatino Linotype" w:hAnsi="Palatino Linotype" w:cs="Palatino Linotype"/>
          <w:color w:val="000000"/>
          <w:lang w:val="es-ES_tradnl"/>
        </w:rPr>
        <w:t xml:space="preserve"> </w:t>
      </w:r>
      <w:r w:rsidR="00B31483" w:rsidRPr="008E6C0A">
        <w:rPr>
          <w:rFonts w:ascii="Palatino Linotype" w:eastAsia="Palatino Linotype" w:hAnsi="Palatino Linotype" w:cs="Palatino Linotype"/>
          <w:color w:val="000000"/>
          <w:lang w:val="es-ES_tradnl"/>
        </w:rPr>
        <w:t>en fecha veinticuatro de marzo de dos mil veintidós</w:t>
      </w:r>
      <w:r w:rsidRPr="008E6C0A">
        <w:rPr>
          <w:rFonts w:ascii="Palatino Linotype" w:eastAsia="Palatino Linotype" w:hAnsi="Palatino Linotype" w:cs="Palatino Linotype"/>
          <w:color w:val="000000"/>
          <w:lang w:val="es-ES_tradnl"/>
        </w:rPr>
        <w:t>. Asimismo</w:t>
      </w:r>
      <w:r w:rsidRPr="009302C7">
        <w:rPr>
          <w:rFonts w:ascii="Palatino Linotype" w:eastAsia="Palatino Linotype" w:hAnsi="Palatino Linotype" w:cs="Palatino Linotype"/>
          <w:color w:val="000000"/>
          <w:lang w:val="es-ES_tradnl"/>
        </w:rPr>
        <w:t>, el Recurrente no presentó manifestaciones, rindió alegatos ni presentó pruebas que a su derecho convinieran</w:t>
      </w:r>
      <w:r w:rsidR="00A742D5">
        <w:rPr>
          <w:rFonts w:ascii="Palatino Linotype" w:eastAsia="Palatino Linotype" w:hAnsi="Palatino Linotype" w:cs="Palatino Linotype"/>
          <w:color w:val="000000"/>
          <w:lang w:val="es-ES_tradnl"/>
        </w:rPr>
        <w:t>.</w:t>
      </w:r>
    </w:p>
    <w:p w14:paraId="32967AFB" w14:textId="77777777" w:rsidR="00131715" w:rsidRDefault="00131715" w:rsidP="005770E2">
      <w:p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sz w:val="26"/>
          <w:szCs w:val="26"/>
          <w:lang w:val="es-ES_tradnl"/>
        </w:rPr>
      </w:pPr>
    </w:p>
    <w:p w14:paraId="3698FB5A" w14:textId="75976583" w:rsidR="005770E2" w:rsidRPr="009302C7" w:rsidRDefault="005770E2" w:rsidP="005770E2">
      <w:p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sz w:val="26"/>
          <w:szCs w:val="26"/>
          <w:lang w:val="es-ES_tradnl"/>
        </w:rPr>
      </w:pPr>
      <w:r w:rsidRPr="009302C7">
        <w:rPr>
          <w:rFonts w:ascii="Palatino Linotype" w:eastAsia="Palatino Linotype" w:hAnsi="Palatino Linotype" w:cs="Palatino Linotype"/>
          <w:b/>
          <w:color w:val="000000"/>
          <w:sz w:val="26"/>
          <w:szCs w:val="26"/>
          <w:lang w:val="es-ES_tradnl"/>
        </w:rPr>
        <w:t>SÉPTIMO. Del cierre de instrucción.</w:t>
      </w:r>
    </w:p>
    <w:p w14:paraId="25EF77F9" w14:textId="4D09B6A6" w:rsidR="005770E2" w:rsidRDefault="005770E2" w:rsidP="005770E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color w:val="000000"/>
          <w:lang w:val="es-ES_tradnl"/>
        </w:rPr>
        <w:lastRenderedPageBreak/>
        <w:t xml:space="preserve">Así, una vez transcurrido el término legal, se decretó el cierre de instrucción en fecha </w:t>
      </w:r>
      <w:r w:rsidR="00535A21">
        <w:rPr>
          <w:rFonts w:ascii="Palatino Linotype" w:eastAsia="Palatino Linotype" w:hAnsi="Palatino Linotype" w:cs="Palatino Linotype"/>
          <w:color w:val="000000"/>
          <w:lang w:val="es-ES_tradnl"/>
        </w:rPr>
        <w:t xml:space="preserve">veintinueve de abril </w:t>
      </w:r>
      <w:r w:rsidRPr="009302C7">
        <w:rPr>
          <w:rFonts w:ascii="Palatino Linotype" w:eastAsia="Palatino Linotype" w:hAnsi="Palatino Linotype" w:cs="Palatino Linotype"/>
          <w:color w:val="000000"/>
          <w:lang w:val="es-ES_tradnl"/>
        </w:rPr>
        <w:t>de dos mil veintidós, en términos del artículo 185 Fracción VI de la Ley de Transparencia y Acceso a la Información Pública del Estado de México y Municipios, iniciándose el término legal para dictar resolución definitiva del asunto.</w:t>
      </w:r>
    </w:p>
    <w:p w14:paraId="198A7767" w14:textId="77777777" w:rsidR="00F776D6" w:rsidRDefault="00F776D6" w:rsidP="005770E2">
      <w:pPr>
        <w:pBdr>
          <w:top w:val="nil"/>
          <w:left w:val="nil"/>
          <w:bottom w:val="nil"/>
          <w:right w:val="nil"/>
          <w:between w:val="nil"/>
        </w:pBdr>
        <w:spacing w:line="360" w:lineRule="auto"/>
        <w:contextualSpacing/>
        <w:jc w:val="both"/>
        <w:rPr>
          <w:rFonts w:ascii="Palatino Linotype" w:hAnsi="Palatino Linotype" w:cs="Arial"/>
        </w:rPr>
      </w:pPr>
    </w:p>
    <w:p w14:paraId="50B81290" w14:textId="400BA374" w:rsidR="006F62E9" w:rsidRPr="009302C7" w:rsidRDefault="006F62E9" w:rsidP="005770E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Pr>
          <w:rFonts w:ascii="Palatino Linotype" w:hAnsi="Palatino Linotype" w:cs="Arial"/>
        </w:rPr>
        <w:t xml:space="preserve">Así, en fecha </w:t>
      </w:r>
      <w:r>
        <w:rPr>
          <w:rFonts w:ascii="Palatino Linotype" w:hAnsi="Palatino Linotype" w:cs="Arial"/>
          <w:b/>
          <w:bCs/>
        </w:rPr>
        <w:t>veintidós de abril de dos mil veintidós,</w:t>
      </w:r>
      <w:r>
        <w:rPr>
          <w:rFonts w:ascii="Palatino Linotype" w:hAnsi="Palatino Linotype" w:cs="Arial"/>
        </w:rPr>
        <w:t xml:space="preserve"> en el expediente electrónico del recurso de revisión se amplió plazo para dictar resolución, en términos del artículo 181 de la Ley de Transparencia y Acceso a la Información del Estado de México y Municipios</w:t>
      </w:r>
    </w:p>
    <w:p w14:paraId="4C565FC0" w14:textId="77777777" w:rsidR="00613D1A" w:rsidRPr="009302C7"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565FC1" w14:textId="77777777" w:rsidR="00613D1A" w:rsidRPr="009302C7" w:rsidRDefault="007F7C50">
      <w:pPr>
        <w:pBdr>
          <w:top w:val="nil"/>
          <w:left w:val="nil"/>
          <w:bottom w:val="nil"/>
          <w:right w:val="nil"/>
          <w:between w:val="nil"/>
        </w:pBdr>
        <w:spacing w:line="360" w:lineRule="auto"/>
        <w:jc w:val="center"/>
        <w:rPr>
          <w:rFonts w:ascii="Palatino Linotype" w:eastAsia="Palatino Linotype" w:hAnsi="Palatino Linotype" w:cs="Palatino Linotype"/>
          <w:b/>
          <w:color w:val="000000"/>
          <w:sz w:val="28"/>
          <w:szCs w:val="28"/>
          <w:lang w:val="es-ES_tradnl"/>
        </w:rPr>
      </w:pPr>
      <w:r w:rsidRPr="009302C7">
        <w:rPr>
          <w:rFonts w:ascii="Palatino Linotype" w:eastAsia="Palatino Linotype" w:hAnsi="Palatino Linotype" w:cs="Palatino Linotype"/>
          <w:b/>
          <w:color w:val="000000"/>
          <w:sz w:val="28"/>
          <w:szCs w:val="28"/>
          <w:lang w:val="es-ES_tradnl"/>
        </w:rPr>
        <w:t>C O N S I D E R A N D O</w:t>
      </w:r>
    </w:p>
    <w:p w14:paraId="5541BB87" w14:textId="77777777" w:rsidR="003D0DBE" w:rsidRPr="00C71F27" w:rsidRDefault="003D0DBE" w:rsidP="003D0DBE">
      <w:pPr>
        <w:spacing w:line="360" w:lineRule="auto"/>
        <w:jc w:val="center"/>
        <w:rPr>
          <w:rFonts w:ascii="Palatino Linotype" w:hAnsi="Palatino Linotype" w:cs="Arial"/>
        </w:rPr>
      </w:pPr>
    </w:p>
    <w:p w14:paraId="55C4029B" w14:textId="77777777" w:rsidR="003D0DBE" w:rsidRPr="00C71F27" w:rsidRDefault="003D0DBE" w:rsidP="003D0DBE">
      <w:pPr>
        <w:spacing w:line="360" w:lineRule="auto"/>
        <w:jc w:val="both"/>
        <w:rPr>
          <w:rFonts w:ascii="Palatino Linotype" w:hAnsi="Palatino Linotype" w:cs="Arial"/>
          <w:sz w:val="28"/>
          <w:szCs w:val="28"/>
        </w:rPr>
      </w:pPr>
      <w:r w:rsidRPr="00C71F27">
        <w:rPr>
          <w:rFonts w:ascii="Palatino Linotype" w:hAnsi="Palatino Linotype" w:cs="Arial"/>
          <w:b/>
          <w:sz w:val="28"/>
          <w:szCs w:val="28"/>
        </w:rPr>
        <w:t xml:space="preserve">PRIMERO. </w:t>
      </w:r>
      <w:r w:rsidRPr="00C71F27">
        <w:rPr>
          <w:rFonts w:ascii="Palatino Linotype" w:hAnsi="Palatino Linotype" w:cs="Arial"/>
          <w:b/>
          <w:sz w:val="26"/>
          <w:szCs w:val="26"/>
        </w:rPr>
        <w:t>De la competencia</w:t>
      </w:r>
      <w:r w:rsidRPr="00C71F27">
        <w:rPr>
          <w:rFonts w:ascii="Palatino Linotype" w:hAnsi="Palatino Linotype" w:cs="Arial"/>
          <w:sz w:val="26"/>
          <w:szCs w:val="26"/>
        </w:rPr>
        <w:t>.</w:t>
      </w:r>
    </w:p>
    <w:p w14:paraId="5BA4E8F8" w14:textId="77777777" w:rsidR="003D0DBE" w:rsidRPr="00C71F27" w:rsidRDefault="003D0DBE" w:rsidP="003D0DBE">
      <w:pPr>
        <w:spacing w:line="360" w:lineRule="auto"/>
        <w:jc w:val="both"/>
        <w:rPr>
          <w:rFonts w:ascii="Palatino Linotype" w:hAnsi="Palatino Linotype" w:cs="Arial"/>
        </w:rPr>
      </w:pPr>
      <w:r w:rsidRPr="00C71F27">
        <w:rPr>
          <w:rFonts w:ascii="Palatino Linotype" w:hAnsi="Palatino Linotype" w:cs="Arial"/>
        </w:rPr>
        <w:t xml:space="preserve">Este Instituto de Transparencia, Acceso a la Información Pública y Protección de Datos Personales del Estado de México y Municipios, es competente para conocer y resolver el presente recurso de revisión interpuesto por el ahora </w:t>
      </w:r>
      <w:r w:rsidRPr="00C71F27">
        <w:rPr>
          <w:rFonts w:ascii="Palatino Linotype" w:hAnsi="Palatino Linotype" w:cs="Arial"/>
          <w:b/>
        </w:rPr>
        <w:t>Recurrente</w:t>
      </w:r>
      <w:r w:rsidRPr="00C71F27">
        <w:rPr>
          <w:rFonts w:ascii="Palatino Linotype" w:hAnsi="Palatino Linotype" w:cs="Arial"/>
        </w:rPr>
        <w:t xml:space="preserv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w:t>
      </w:r>
      <w:r w:rsidRPr="00C71F27">
        <w:rPr>
          <w:rFonts w:ascii="Palatino Linotype" w:hAnsi="Palatino Linotype" w:cs="Arial"/>
        </w:rPr>
        <w:lastRenderedPageBreak/>
        <w:t>Instituto de Transparencia, Acceso a la Información Pública y Protección de Datos Personales del Estado de México y Municipios.</w:t>
      </w:r>
    </w:p>
    <w:p w14:paraId="608A6B2D" w14:textId="77777777" w:rsidR="003D0DBE" w:rsidRPr="00C71F27" w:rsidRDefault="003D0DBE" w:rsidP="003D0DBE">
      <w:pPr>
        <w:spacing w:line="360" w:lineRule="auto"/>
        <w:jc w:val="both"/>
        <w:rPr>
          <w:rFonts w:ascii="Palatino Linotype" w:hAnsi="Palatino Linotype" w:cs="Arial"/>
        </w:rPr>
      </w:pPr>
    </w:p>
    <w:p w14:paraId="393E8B91" w14:textId="77777777" w:rsidR="003D0DBE" w:rsidRPr="00C71F27" w:rsidRDefault="003D0DBE" w:rsidP="003D0DBE">
      <w:pPr>
        <w:autoSpaceDE w:val="0"/>
        <w:autoSpaceDN w:val="0"/>
        <w:adjustRightInd w:val="0"/>
        <w:spacing w:line="360" w:lineRule="auto"/>
        <w:jc w:val="both"/>
        <w:rPr>
          <w:rFonts w:ascii="Palatino Linotype" w:hAnsi="Palatino Linotype" w:cs="Arial"/>
          <w:b/>
          <w:sz w:val="28"/>
          <w:szCs w:val="28"/>
        </w:rPr>
      </w:pPr>
      <w:r w:rsidRPr="00C71F27">
        <w:rPr>
          <w:rFonts w:ascii="Palatino Linotype" w:hAnsi="Palatino Linotype" w:cs="Arial"/>
          <w:b/>
          <w:sz w:val="28"/>
          <w:szCs w:val="28"/>
        </w:rPr>
        <w:t xml:space="preserve">SEGUNDO. </w:t>
      </w:r>
      <w:r w:rsidRPr="00C71F27">
        <w:rPr>
          <w:rFonts w:ascii="Palatino Linotype" w:hAnsi="Palatino Linotype" w:cs="Arial"/>
          <w:b/>
          <w:sz w:val="26"/>
          <w:szCs w:val="26"/>
        </w:rPr>
        <w:t>Alcance del recurso de revisión.</w:t>
      </w:r>
      <w:r w:rsidRPr="00C71F27">
        <w:rPr>
          <w:rFonts w:ascii="Palatino Linotype" w:hAnsi="Palatino Linotype" w:cs="Arial"/>
          <w:b/>
          <w:sz w:val="28"/>
          <w:szCs w:val="28"/>
        </w:rPr>
        <w:t xml:space="preserve"> </w:t>
      </w:r>
    </w:p>
    <w:p w14:paraId="2F7D1AEF" w14:textId="77777777" w:rsidR="003D0DBE" w:rsidRDefault="003D0DBE" w:rsidP="003D0DBE">
      <w:pPr>
        <w:autoSpaceDE w:val="0"/>
        <w:autoSpaceDN w:val="0"/>
        <w:adjustRightInd w:val="0"/>
        <w:spacing w:line="360" w:lineRule="auto"/>
        <w:jc w:val="both"/>
        <w:rPr>
          <w:rFonts w:ascii="Palatino Linotype" w:hAnsi="Palatino Linotype" w:cs="Arial"/>
          <w:lang w:val="es-ES" w:eastAsia="es-ES"/>
        </w:rPr>
      </w:pPr>
      <w:r w:rsidRPr="00C71F27">
        <w:rPr>
          <w:rFonts w:ascii="Palatino Linotype" w:hAnsi="Palatino Linotype" w:cs="Arial"/>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D7F13D2" w14:textId="77777777" w:rsidR="003D0DBE" w:rsidRPr="00C71F27" w:rsidRDefault="003D0DBE" w:rsidP="003D0DBE">
      <w:pPr>
        <w:autoSpaceDE w:val="0"/>
        <w:autoSpaceDN w:val="0"/>
        <w:adjustRightInd w:val="0"/>
        <w:spacing w:line="360" w:lineRule="auto"/>
        <w:jc w:val="both"/>
        <w:rPr>
          <w:rFonts w:ascii="Palatino Linotype" w:hAnsi="Palatino Linotype" w:cs="Arial"/>
          <w:lang w:val="es-ES" w:eastAsia="es-ES"/>
        </w:rPr>
      </w:pPr>
    </w:p>
    <w:p w14:paraId="3F2846B1" w14:textId="77777777" w:rsidR="003D0DBE" w:rsidRPr="00C71F27" w:rsidRDefault="003D0DBE" w:rsidP="003D0DBE">
      <w:pPr>
        <w:autoSpaceDE w:val="0"/>
        <w:autoSpaceDN w:val="0"/>
        <w:adjustRightInd w:val="0"/>
        <w:spacing w:line="360" w:lineRule="auto"/>
        <w:jc w:val="both"/>
        <w:rPr>
          <w:rFonts w:ascii="Palatino Linotype" w:hAnsi="Palatino Linotype" w:cs="Arial"/>
        </w:rPr>
      </w:pPr>
      <w:r w:rsidRPr="00C71F27">
        <w:rPr>
          <w:rFonts w:ascii="Palatino Linotype" w:hAnsi="Palatino Linotype" w:cs="Arial"/>
        </w:rPr>
        <w:t>Es de precisar que la Ley de Transparencia y Acceso a la Información Pública del Estado de México y Municipios, describe el mecanismo de procedencia de los recursos de revisión, en ese sentido en su artículo 163 se indica lo siguiente:</w:t>
      </w:r>
    </w:p>
    <w:p w14:paraId="072CC142" w14:textId="77777777" w:rsidR="003D0DBE" w:rsidRPr="00C71F27" w:rsidRDefault="003D0DBE" w:rsidP="003D0DBE">
      <w:pPr>
        <w:autoSpaceDE w:val="0"/>
        <w:autoSpaceDN w:val="0"/>
        <w:adjustRightInd w:val="0"/>
        <w:ind w:left="567" w:right="567"/>
        <w:jc w:val="both"/>
        <w:rPr>
          <w:rFonts w:ascii="Palatino Linotype" w:hAnsi="Palatino Linotype" w:cs="Arial"/>
          <w:i/>
          <w:lang w:val="es-ES" w:eastAsia="es-ES"/>
        </w:rPr>
      </w:pPr>
      <w:r w:rsidRPr="00C71F27">
        <w:rPr>
          <w:rFonts w:ascii="Palatino Linotype" w:hAnsi="Palatino Linotype" w:cs="Arial"/>
          <w:i/>
          <w:lang w:val="es-ES" w:eastAsia="es-ES"/>
        </w:rPr>
        <w:t>“</w:t>
      </w:r>
      <w:r w:rsidRPr="00C71F27">
        <w:rPr>
          <w:rFonts w:ascii="Palatino Linotype" w:hAnsi="Palatino Linotype" w:cs="Arial"/>
          <w:b/>
          <w:i/>
          <w:lang w:val="es-ES" w:eastAsia="es-ES"/>
        </w:rPr>
        <w:t>Artículo 163.</w:t>
      </w:r>
      <w:r w:rsidRPr="00C71F27">
        <w:rPr>
          <w:rFonts w:ascii="Palatino Linotype" w:hAnsi="Palatino Linotype" w:cs="Arial"/>
          <w:i/>
          <w:lang w:val="es-ES" w:eastAsia="es-ES"/>
        </w:rPr>
        <w:t xml:space="preserve"> </w:t>
      </w:r>
      <w:r w:rsidRPr="00C71F27">
        <w:rPr>
          <w:rFonts w:ascii="Palatino Linotype"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14:paraId="5AFEA2FE" w14:textId="77777777" w:rsidR="003D0DBE" w:rsidRPr="00C71F27" w:rsidRDefault="003D0DBE" w:rsidP="003D0DBE">
      <w:pPr>
        <w:autoSpaceDE w:val="0"/>
        <w:autoSpaceDN w:val="0"/>
        <w:adjustRightInd w:val="0"/>
        <w:ind w:left="567" w:right="567"/>
        <w:jc w:val="both"/>
        <w:rPr>
          <w:rFonts w:ascii="Palatino Linotype" w:hAnsi="Palatino Linotype" w:cs="Arial"/>
          <w:i/>
          <w:lang w:val="es-ES" w:eastAsia="es-ES"/>
        </w:rPr>
      </w:pPr>
      <w:r w:rsidRPr="00C71F27">
        <w:rPr>
          <w:rFonts w:ascii="Palatino Linotype"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75BFD5F1" w14:textId="77777777" w:rsidR="003D0DBE" w:rsidRPr="00C71F27" w:rsidRDefault="003D0DBE" w:rsidP="003D0DBE">
      <w:pPr>
        <w:autoSpaceDE w:val="0"/>
        <w:autoSpaceDN w:val="0"/>
        <w:adjustRightInd w:val="0"/>
        <w:ind w:left="567" w:right="567"/>
        <w:jc w:val="right"/>
        <w:rPr>
          <w:rFonts w:ascii="Palatino Linotype" w:hAnsi="Palatino Linotype" w:cs="Arial"/>
          <w:lang w:val="es-ES" w:eastAsia="es-ES"/>
        </w:rPr>
      </w:pPr>
      <w:r w:rsidRPr="00C71F27">
        <w:rPr>
          <w:rFonts w:ascii="Palatino Linotype" w:hAnsi="Palatino Linotype" w:cs="Arial"/>
          <w:lang w:val="es-ES" w:eastAsia="es-ES"/>
        </w:rPr>
        <w:t>(Énfasis añadido)</w:t>
      </w:r>
    </w:p>
    <w:p w14:paraId="5B7F7F6D" w14:textId="77777777" w:rsidR="003D0DBE" w:rsidRPr="00C71F27" w:rsidRDefault="003D0DBE" w:rsidP="003D0DBE">
      <w:pPr>
        <w:autoSpaceDE w:val="0"/>
        <w:autoSpaceDN w:val="0"/>
        <w:adjustRightInd w:val="0"/>
        <w:spacing w:line="360" w:lineRule="auto"/>
        <w:jc w:val="both"/>
        <w:rPr>
          <w:rFonts w:ascii="Palatino Linotype" w:hAnsi="Palatino Linotype" w:cs="Arial"/>
        </w:rPr>
      </w:pPr>
    </w:p>
    <w:p w14:paraId="4548629F" w14:textId="77777777" w:rsidR="003D0DBE" w:rsidRPr="00C71F27" w:rsidRDefault="003D0DBE" w:rsidP="003D0DBE">
      <w:pPr>
        <w:autoSpaceDE w:val="0"/>
        <w:autoSpaceDN w:val="0"/>
        <w:adjustRightInd w:val="0"/>
        <w:spacing w:line="360" w:lineRule="auto"/>
        <w:jc w:val="both"/>
        <w:rPr>
          <w:rFonts w:ascii="Palatino Linotype" w:hAnsi="Palatino Linotype" w:cs="Arial"/>
        </w:rPr>
      </w:pPr>
      <w:r w:rsidRPr="00C71F27">
        <w:rPr>
          <w:rFonts w:ascii="Palatino Linotype" w:hAnsi="Palatino Linotype" w:cs="Arial"/>
        </w:rPr>
        <w:lastRenderedPageBreak/>
        <w:t xml:space="preserve">De la interpretación al precepto legal inserto, se advierte que el plazo que les asiste a los </w:t>
      </w:r>
      <w:r w:rsidRPr="00C71F27">
        <w:rPr>
          <w:rFonts w:ascii="Palatino Linotype" w:hAnsi="Palatino Linotype" w:cs="Arial"/>
          <w:b/>
        </w:rPr>
        <w:t>sujetos</w:t>
      </w:r>
      <w:r w:rsidRPr="00C71F27">
        <w:rPr>
          <w:rFonts w:ascii="Palatino Linotype" w:hAnsi="Palatino Linotype" w:cs="Arial"/>
        </w:rPr>
        <w:t xml:space="preserve"> </w:t>
      </w:r>
      <w:r w:rsidRPr="00C71F27">
        <w:rPr>
          <w:rFonts w:ascii="Palatino Linotype" w:hAnsi="Palatino Linotype" w:cs="Arial"/>
          <w:b/>
        </w:rPr>
        <w:t>obligados</w:t>
      </w:r>
      <w:r w:rsidRPr="00C71F27">
        <w:rPr>
          <w:rFonts w:ascii="Palatino Linotype" w:hAnsi="Palatino Linotype" w:cs="Arial"/>
        </w:rPr>
        <w:t xml:space="preserve"> para notificar la respuesta a una solicitud de información </w:t>
      </w:r>
      <w:proofErr w:type="gramStart"/>
      <w:r w:rsidRPr="00C71F27">
        <w:rPr>
          <w:rFonts w:ascii="Palatino Linotype" w:hAnsi="Palatino Linotype" w:cs="Arial"/>
        </w:rPr>
        <w:t>pública,</w:t>
      </w:r>
      <w:proofErr w:type="gramEnd"/>
      <w:r w:rsidRPr="00C71F27">
        <w:rPr>
          <w:rFonts w:ascii="Palatino Linotype" w:hAnsi="Palatino Linotype" w:cs="Arial"/>
        </w:rPr>
        <w:t xml:space="preserve"> es de quince días hábiles posteriores a la presentación de ésta. 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14:paraId="04FC486E" w14:textId="77777777" w:rsidR="003D0DBE" w:rsidRPr="00C71F27" w:rsidRDefault="003D0DBE" w:rsidP="003D0DBE">
      <w:pPr>
        <w:autoSpaceDE w:val="0"/>
        <w:autoSpaceDN w:val="0"/>
        <w:adjustRightInd w:val="0"/>
        <w:spacing w:line="360" w:lineRule="auto"/>
        <w:jc w:val="both"/>
        <w:rPr>
          <w:rFonts w:ascii="Palatino Linotype" w:hAnsi="Palatino Linotype" w:cs="Arial"/>
        </w:rPr>
      </w:pPr>
    </w:p>
    <w:p w14:paraId="5D734F31" w14:textId="77777777" w:rsidR="003D0DBE" w:rsidRPr="00C71F27" w:rsidRDefault="003D0DBE" w:rsidP="003D0DBE">
      <w:pPr>
        <w:autoSpaceDE w:val="0"/>
        <w:autoSpaceDN w:val="0"/>
        <w:adjustRightInd w:val="0"/>
        <w:spacing w:line="360" w:lineRule="auto"/>
        <w:jc w:val="both"/>
        <w:rPr>
          <w:rFonts w:ascii="Palatino Linotype" w:hAnsi="Palatino Linotype" w:cs="Arial"/>
        </w:rPr>
      </w:pPr>
      <w:r w:rsidRPr="00C71F27">
        <w:rPr>
          <w:rFonts w:ascii="Palatino Linotype" w:hAnsi="Palatino Linotype" w:cs="Arial"/>
        </w:rPr>
        <w:t xml:space="preserve">Se constituye la figura jurídica de la </w:t>
      </w:r>
      <w:r w:rsidRPr="00C71F27">
        <w:rPr>
          <w:rFonts w:ascii="Palatino Linotype" w:hAnsi="Palatino Linotype" w:cs="Arial"/>
          <w:b/>
          <w:i/>
        </w:rPr>
        <w:t>NEGATIVA FICTA</w:t>
      </w:r>
      <w:r w:rsidRPr="00C71F27">
        <w:rPr>
          <w:rFonts w:ascii="Palatino Linotype" w:hAnsi="Palatino Linotype" w:cs="Arial"/>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14:paraId="2BB20396" w14:textId="77777777" w:rsidR="003D0DBE" w:rsidRPr="00C71F27" w:rsidRDefault="003D0DBE" w:rsidP="003D0DBE">
      <w:pPr>
        <w:rPr>
          <w:rFonts w:ascii="Palatino Linotype" w:hAnsi="Palatino Linotype"/>
        </w:rPr>
      </w:pPr>
    </w:p>
    <w:p w14:paraId="674063D6" w14:textId="77777777" w:rsidR="003D0DBE" w:rsidRPr="00C71F27" w:rsidRDefault="003D0DBE" w:rsidP="003D0DBE">
      <w:pPr>
        <w:autoSpaceDE w:val="0"/>
        <w:autoSpaceDN w:val="0"/>
        <w:adjustRightInd w:val="0"/>
        <w:ind w:left="567" w:right="567"/>
        <w:jc w:val="both"/>
        <w:rPr>
          <w:rFonts w:ascii="Palatino Linotype" w:hAnsi="Palatino Linotype" w:cs="Arial"/>
          <w:i/>
          <w:lang w:val="es-ES" w:eastAsia="es-ES"/>
        </w:rPr>
      </w:pPr>
      <w:r w:rsidRPr="00C71F27">
        <w:rPr>
          <w:rFonts w:ascii="Palatino Linotype" w:hAnsi="Palatino Linotype" w:cs="Arial"/>
          <w:i/>
          <w:lang w:val="es-ES" w:eastAsia="es-ES"/>
        </w:rPr>
        <w:t>“</w:t>
      </w:r>
      <w:r w:rsidRPr="00C71F27">
        <w:rPr>
          <w:rFonts w:ascii="Palatino Linotype" w:hAnsi="Palatino Linotype" w:cs="Arial"/>
          <w:b/>
          <w:i/>
          <w:lang w:val="es-ES" w:eastAsia="es-ES"/>
        </w:rPr>
        <w:t>Artículo 178.</w:t>
      </w:r>
      <w:r w:rsidRPr="00C71F27">
        <w:rPr>
          <w:rFonts w:ascii="Palatino Linotype"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C42FA7C" w14:textId="77777777" w:rsidR="003D0DBE" w:rsidRPr="00C71F27" w:rsidRDefault="003D0DBE" w:rsidP="003D0DBE">
      <w:pPr>
        <w:autoSpaceDE w:val="0"/>
        <w:autoSpaceDN w:val="0"/>
        <w:adjustRightInd w:val="0"/>
        <w:ind w:left="567" w:right="567"/>
        <w:jc w:val="both"/>
        <w:rPr>
          <w:rFonts w:ascii="Palatino Linotype" w:hAnsi="Palatino Linotype" w:cs="Arial"/>
          <w:i/>
          <w:lang w:val="es-ES" w:eastAsia="es-ES"/>
        </w:rPr>
      </w:pPr>
    </w:p>
    <w:p w14:paraId="2090368C" w14:textId="77777777" w:rsidR="003D0DBE" w:rsidRPr="00C71F27" w:rsidRDefault="003D0DBE" w:rsidP="003D0DBE">
      <w:pPr>
        <w:autoSpaceDE w:val="0"/>
        <w:autoSpaceDN w:val="0"/>
        <w:adjustRightInd w:val="0"/>
        <w:ind w:left="567" w:right="567"/>
        <w:jc w:val="both"/>
        <w:rPr>
          <w:rFonts w:ascii="Palatino Linotype" w:hAnsi="Palatino Linotype" w:cs="Arial"/>
          <w:i/>
          <w:lang w:val="es-ES" w:eastAsia="es-ES"/>
        </w:rPr>
      </w:pPr>
      <w:r w:rsidRPr="00C71F27">
        <w:rPr>
          <w:rFonts w:ascii="Palatino Linotype"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C71F27">
        <w:rPr>
          <w:rFonts w:ascii="Palatino Linotype" w:hAnsi="Palatino Linotype" w:cs="Arial"/>
          <w:i/>
          <w:lang w:val="es-ES" w:eastAsia="es-ES"/>
        </w:rPr>
        <w:t>, acompañado con el documento que pruebe la fecha en que presentó la solicitud.</w:t>
      </w:r>
    </w:p>
    <w:p w14:paraId="578967FC" w14:textId="77777777" w:rsidR="003D0DBE" w:rsidRPr="00C71F27" w:rsidRDefault="003D0DBE" w:rsidP="003D0DBE">
      <w:pPr>
        <w:autoSpaceDE w:val="0"/>
        <w:autoSpaceDN w:val="0"/>
        <w:adjustRightInd w:val="0"/>
        <w:ind w:left="567" w:right="567"/>
        <w:jc w:val="both"/>
        <w:rPr>
          <w:rFonts w:ascii="Palatino Linotype" w:hAnsi="Palatino Linotype" w:cs="Arial"/>
          <w:i/>
          <w:lang w:val="es-ES" w:eastAsia="es-ES"/>
        </w:rPr>
      </w:pPr>
    </w:p>
    <w:p w14:paraId="4D670131" w14:textId="77777777" w:rsidR="003D0DBE" w:rsidRPr="00C71F27" w:rsidRDefault="003D0DBE" w:rsidP="003D0DBE">
      <w:pPr>
        <w:autoSpaceDE w:val="0"/>
        <w:autoSpaceDN w:val="0"/>
        <w:adjustRightInd w:val="0"/>
        <w:ind w:left="567" w:right="567"/>
        <w:jc w:val="both"/>
        <w:rPr>
          <w:rFonts w:ascii="Palatino Linotype" w:hAnsi="Palatino Linotype" w:cs="Arial"/>
          <w:i/>
          <w:lang w:val="es-ES" w:eastAsia="es-ES"/>
        </w:rPr>
      </w:pPr>
      <w:r w:rsidRPr="00C71F27">
        <w:rPr>
          <w:rFonts w:ascii="Palatino Linotype" w:hAnsi="Palatino Linotype" w:cs="Arial"/>
          <w:i/>
          <w:lang w:val="es-ES" w:eastAsia="es-ES"/>
        </w:rPr>
        <w:t>En el caso de que se interponga ante la Unidad de Transparencia, ésta deberá remitir el recurso de revisión al Instituto a más tardar al día siguiente de haberlo recibido.”</w:t>
      </w:r>
    </w:p>
    <w:p w14:paraId="03A59C0E" w14:textId="77777777" w:rsidR="003D0DBE" w:rsidRPr="00C71F27" w:rsidRDefault="003D0DBE" w:rsidP="003D0DBE">
      <w:pPr>
        <w:autoSpaceDE w:val="0"/>
        <w:autoSpaceDN w:val="0"/>
        <w:adjustRightInd w:val="0"/>
        <w:ind w:left="567" w:right="567"/>
        <w:jc w:val="both"/>
        <w:rPr>
          <w:rFonts w:ascii="Palatino Linotype" w:hAnsi="Palatino Linotype" w:cs="Arial"/>
          <w:i/>
          <w:lang w:val="es-ES" w:eastAsia="es-ES"/>
        </w:rPr>
      </w:pPr>
    </w:p>
    <w:p w14:paraId="0360841B" w14:textId="77777777" w:rsidR="003D0DBE" w:rsidRPr="00C71F27" w:rsidRDefault="003D0DBE" w:rsidP="003D0DBE">
      <w:pPr>
        <w:autoSpaceDE w:val="0"/>
        <w:autoSpaceDN w:val="0"/>
        <w:adjustRightInd w:val="0"/>
        <w:ind w:left="567" w:right="567"/>
        <w:jc w:val="right"/>
        <w:rPr>
          <w:rFonts w:ascii="Palatino Linotype" w:hAnsi="Palatino Linotype" w:cs="Arial"/>
          <w:lang w:val="es-ES" w:eastAsia="es-ES"/>
        </w:rPr>
      </w:pPr>
      <w:r w:rsidRPr="00C71F27">
        <w:rPr>
          <w:rFonts w:ascii="Palatino Linotype" w:hAnsi="Palatino Linotype" w:cs="Arial"/>
          <w:lang w:val="es-ES" w:eastAsia="es-ES"/>
        </w:rPr>
        <w:t>(Énfasis añadido)</w:t>
      </w:r>
    </w:p>
    <w:p w14:paraId="28B8AA12" w14:textId="77777777" w:rsidR="003D0DBE" w:rsidRPr="00C71F27" w:rsidRDefault="003D0DBE" w:rsidP="003D0DBE">
      <w:pPr>
        <w:autoSpaceDE w:val="0"/>
        <w:autoSpaceDN w:val="0"/>
        <w:adjustRightInd w:val="0"/>
        <w:spacing w:line="360" w:lineRule="auto"/>
        <w:jc w:val="both"/>
        <w:rPr>
          <w:rFonts w:ascii="Palatino Linotype" w:hAnsi="Palatino Linotype" w:cs="Arial"/>
        </w:rPr>
      </w:pPr>
    </w:p>
    <w:p w14:paraId="4F613919" w14:textId="77777777" w:rsidR="003D0DBE" w:rsidRPr="00C71F27" w:rsidRDefault="003D0DBE" w:rsidP="003D0DBE">
      <w:pPr>
        <w:autoSpaceDE w:val="0"/>
        <w:autoSpaceDN w:val="0"/>
        <w:adjustRightInd w:val="0"/>
        <w:spacing w:line="360" w:lineRule="auto"/>
        <w:jc w:val="both"/>
        <w:rPr>
          <w:rFonts w:ascii="Palatino Linotype" w:hAnsi="Palatino Linotype" w:cs="Arial"/>
        </w:rPr>
      </w:pPr>
      <w:r w:rsidRPr="00C71F27">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C71F27">
        <w:rPr>
          <w:rFonts w:ascii="Palatino Linotype" w:hAnsi="Palatino Linotype" w:cs="Arial"/>
          <w:b/>
        </w:rPr>
        <w:t>Sujeto Obligado</w:t>
      </w:r>
      <w:r w:rsidRPr="00C71F27">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5FD855A3" w14:textId="77777777" w:rsidR="003D0DBE" w:rsidRPr="00C71F27" w:rsidRDefault="003D0DBE" w:rsidP="003D0DBE">
      <w:pPr>
        <w:autoSpaceDE w:val="0"/>
        <w:autoSpaceDN w:val="0"/>
        <w:adjustRightInd w:val="0"/>
        <w:spacing w:line="360" w:lineRule="auto"/>
        <w:jc w:val="both"/>
        <w:rPr>
          <w:rFonts w:ascii="Palatino Linotype" w:hAnsi="Palatino Linotype" w:cs="Arial"/>
          <w:lang w:val="es-ES" w:eastAsia="es-ES"/>
        </w:rPr>
      </w:pPr>
    </w:p>
    <w:p w14:paraId="095A3B17" w14:textId="77777777" w:rsidR="003D0DBE" w:rsidRPr="00C71F27" w:rsidRDefault="003D0DBE" w:rsidP="003D0DBE">
      <w:pPr>
        <w:autoSpaceDE w:val="0"/>
        <w:autoSpaceDN w:val="0"/>
        <w:adjustRightInd w:val="0"/>
        <w:spacing w:line="360" w:lineRule="auto"/>
        <w:jc w:val="both"/>
        <w:rPr>
          <w:rFonts w:ascii="Palatino Linotype" w:hAnsi="Palatino Linotype" w:cs="Arial"/>
          <w:lang w:eastAsia="es-ES"/>
        </w:rPr>
      </w:pPr>
    </w:p>
    <w:p w14:paraId="659991E8" w14:textId="77777777" w:rsidR="003D0DBE" w:rsidRPr="00C71F27" w:rsidRDefault="003D0DBE" w:rsidP="003D0DBE">
      <w:pPr>
        <w:spacing w:line="360" w:lineRule="auto"/>
        <w:ind w:right="49"/>
        <w:jc w:val="both"/>
        <w:rPr>
          <w:rFonts w:ascii="Palatino Linotype" w:hAnsi="Palatino Linotype" w:cs="Arial"/>
          <w:b/>
          <w:sz w:val="28"/>
          <w:szCs w:val="28"/>
          <w:lang w:val="es-ES" w:eastAsia="es-ES"/>
        </w:rPr>
      </w:pPr>
      <w:r w:rsidRPr="00C71F27">
        <w:rPr>
          <w:rFonts w:ascii="Palatino Linotype" w:hAnsi="Palatino Linotype" w:cs="Arial"/>
          <w:b/>
          <w:sz w:val="28"/>
          <w:szCs w:val="28"/>
          <w:lang w:val="es-ES" w:eastAsia="es-ES"/>
        </w:rPr>
        <w:t>TERCERO.</w:t>
      </w:r>
      <w:r w:rsidRPr="00C71F27">
        <w:rPr>
          <w:rFonts w:ascii="Palatino Linotype" w:hAnsi="Palatino Linotype" w:cs="Arial"/>
          <w:sz w:val="28"/>
          <w:szCs w:val="28"/>
          <w:lang w:val="es-ES" w:eastAsia="es-ES"/>
        </w:rPr>
        <w:t xml:space="preserve"> </w:t>
      </w:r>
      <w:r w:rsidRPr="00C71F27">
        <w:rPr>
          <w:rFonts w:ascii="Palatino Linotype" w:hAnsi="Palatino Linotype" w:cs="Arial"/>
          <w:b/>
          <w:sz w:val="28"/>
          <w:szCs w:val="28"/>
          <w:lang w:val="es-ES" w:eastAsia="es-ES"/>
        </w:rPr>
        <w:t xml:space="preserve">De las causas de improcedencia. </w:t>
      </w:r>
    </w:p>
    <w:p w14:paraId="4F7F6618" w14:textId="77777777" w:rsidR="003D0DBE" w:rsidRPr="00C71F27" w:rsidRDefault="003D0DBE" w:rsidP="003D0DBE">
      <w:pPr>
        <w:spacing w:line="360" w:lineRule="auto"/>
        <w:ind w:right="49"/>
        <w:jc w:val="both"/>
        <w:rPr>
          <w:rFonts w:ascii="Palatino Linotype" w:hAnsi="Palatino Linotype" w:cs="Arial"/>
          <w:lang w:val="es-ES" w:eastAsia="es-ES"/>
        </w:rPr>
      </w:pPr>
      <w:r w:rsidRPr="00C71F27">
        <w:rPr>
          <w:rFonts w:ascii="Palatino Linotype" w:hAnsi="Palatino Linotype" w:cs="Arial"/>
          <w:lang w:val="es-ES" w:eastAsia="es-E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w:t>
      </w:r>
      <w:r w:rsidRPr="00C71F27">
        <w:rPr>
          <w:rFonts w:ascii="Palatino Linotype" w:hAnsi="Palatino Linotype" w:cs="Arial"/>
          <w:lang w:val="es-ES" w:eastAsia="es-ES"/>
        </w:rPr>
        <w:lastRenderedPageBreak/>
        <w:t>a la justicia, ya que éste no se coarta por regular causas de improcedencia y sobreseimiento con tales fines</w:t>
      </w:r>
      <w:r w:rsidRPr="00C71F27">
        <w:rPr>
          <w:rFonts w:ascii="Palatino Linotype" w:hAnsi="Palatino Linotype" w:cs="Arial"/>
          <w:vertAlign w:val="superscript"/>
          <w:lang w:val="es-ES" w:eastAsia="es-ES"/>
        </w:rPr>
        <w:footnoteReference w:id="1"/>
      </w:r>
      <w:r w:rsidRPr="00C71F27">
        <w:rPr>
          <w:rFonts w:ascii="Palatino Linotype" w:hAnsi="Palatino Linotype" w:cs="Arial"/>
          <w:lang w:val="es-ES" w:eastAsia="es-ES"/>
        </w:rPr>
        <w:t>.</w:t>
      </w:r>
    </w:p>
    <w:p w14:paraId="657C8760" w14:textId="77777777" w:rsidR="003D0DBE" w:rsidRPr="00C71F27" w:rsidRDefault="003D0DBE" w:rsidP="003D0DBE">
      <w:pPr>
        <w:autoSpaceDE w:val="0"/>
        <w:autoSpaceDN w:val="0"/>
        <w:adjustRightInd w:val="0"/>
        <w:spacing w:line="360" w:lineRule="auto"/>
        <w:jc w:val="both"/>
        <w:rPr>
          <w:rFonts w:ascii="Palatino Linotype" w:hAnsi="Palatino Linotype" w:cs="Arial"/>
          <w:lang w:val="es-ES" w:eastAsia="es-ES"/>
        </w:rPr>
      </w:pPr>
      <w:r w:rsidRPr="00C71F27">
        <w:rPr>
          <w:rFonts w:ascii="Palatino Linotype" w:hAnsi="Palatino Linotype" w:cs="Arial"/>
          <w:lang w:val="es-ES" w:eastAsia="es-ES"/>
        </w:rPr>
        <w:t>Así las cosas, del análisis de los expedientes electrónicos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756253D9" w14:textId="77777777" w:rsidR="003D0DBE" w:rsidRPr="00C71F27" w:rsidRDefault="003D0DBE" w:rsidP="003D0DBE">
      <w:pPr>
        <w:autoSpaceDE w:val="0"/>
        <w:autoSpaceDN w:val="0"/>
        <w:adjustRightInd w:val="0"/>
        <w:spacing w:line="360" w:lineRule="auto"/>
        <w:jc w:val="both"/>
        <w:rPr>
          <w:rFonts w:ascii="Palatino Linotype" w:hAnsi="Palatino Linotype" w:cs="Arial"/>
          <w:lang w:val="es-ES" w:eastAsia="es-ES"/>
        </w:rPr>
      </w:pPr>
    </w:p>
    <w:p w14:paraId="5837B433" w14:textId="77777777" w:rsidR="003D0DBE" w:rsidRPr="00C71F27" w:rsidRDefault="003D0DBE" w:rsidP="003D0DBE">
      <w:pPr>
        <w:widowControl w:val="0"/>
        <w:autoSpaceDE w:val="0"/>
        <w:autoSpaceDN w:val="0"/>
        <w:adjustRightInd w:val="0"/>
        <w:spacing w:line="360" w:lineRule="auto"/>
        <w:jc w:val="both"/>
        <w:rPr>
          <w:rFonts w:ascii="Palatino Linotype" w:hAnsi="Palatino Linotype" w:cs="Arial"/>
          <w:b/>
          <w:sz w:val="28"/>
          <w:szCs w:val="28"/>
          <w:lang w:val="es-ES" w:eastAsia="es-ES"/>
        </w:rPr>
      </w:pPr>
      <w:r w:rsidRPr="00C71F27">
        <w:rPr>
          <w:rFonts w:ascii="Palatino Linotype" w:hAnsi="Palatino Linotype" w:cs="Arial"/>
          <w:b/>
          <w:sz w:val="28"/>
          <w:szCs w:val="28"/>
          <w:lang w:val="es-ES" w:eastAsia="es-ES"/>
        </w:rPr>
        <w:t>CUARTO. Estudio y resolución del asunto</w:t>
      </w:r>
      <w:r w:rsidRPr="00C71F27">
        <w:rPr>
          <w:rFonts w:ascii="Palatino Linotype" w:hAnsi="Palatino Linotype"/>
          <w:b/>
          <w:sz w:val="28"/>
          <w:szCs w:val="28"/>
          <w:lang w:val="es-ES" w:eastAsia="es-ES"/>
        </w:rPr>
        <w:t xml:space="preserve">. </w:t>
      </w:r>
    </w:p>
    <w:p w14:paraId="10389805" w14:textId="77777777" w:rsidR="00004509" w:rsidRPr="00D203D1" w:rsidRDefault="00004509" w:rsidP="00004509">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D203D1">
        <w:rPr>
          <w:rFonts w:ascii="Palatino Linotype" w:eastAsia="Palatino Linotype" w:hAnsi="Palatino Linotype" w:cs="Palatino Linotype"/>
          <w:color w:val="000000"/>
        </w:rPr>
        <w:t xml:space="preserve">Antes del entrar al estudio, cabe precisar que el Sujeto Obligado no realizó pronunciamiento alguno, pues no se debe perder de vista que el objeto del presente </w:t>
      </w:r>
      <w:r w:rsidRPr="00D203D1">
        <w:rPr>
          <w:rFonts w:ascii="Palatino Linotype" w:eastAsia="Palatino Linotype" w:hAnsi="Palatino Linotype" w:cs="Palatino Linotype"/>
          <w:color w:val="000000"/>
        </w:rPr>
        <w:lastRenderedPageBreak/>
        <w:t>fallo nace a la vida jurídica en el momento en el que el particular reviste la figura de Recurrente interponiendo dicho medio de impugnación, el cual tiene como motivo de inconformidad la omisión de la autoridad en dar respuesta a su solicitud, en consecuencia se actualizan las hipótesis, señaladas en las fracciones I y VII del artículo 179 de la Ley de Transparencia y Acceso a la Información Pública del Estado de México y Municipios, resultando procedente la interposición del recurso de revisión cuando no se dé respuesta a una solicitud de información.</w:t>
      </w:r>
    </w:p>
    <w:p w14:paraId="662CA200" w14:textId="77777777" w:rsidR="00004509" w:rsidRPr="00D203D1" w:rsidRDefault="00004509" w:rsidP="00004509">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594FBDF4" w14:textId="77777777" w:rsidR="00004509" w:rsidRPr="00D203D1" w:rsidRDefault="00004509" w:rsidP="00004509">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D203D1">
        <w:rPr>
          <w:rFonts w:ascii="Palatino Linotype" w:eastAsia="Palatino Linotype" w:hAnsi="Palatino Linotype" w:cs="Palatino Linotype"/>
          <w:color w:val="000000"/>
        </w:rPr>
        <w:t xml:space="preserve">Así las cosas, ante la omisión del Sujeto Obligado para dar respuesta al Recurrente, se advierte lo que en la doctrina se le conoce como </w:t>
      </w:r>
      <w:r w:rsidRPr="00D203D1">
        <w:rPr>
          <w:rFonts w:ascii="Palatino Linotype" w:eastAsia="Palatino Linotype" w:hAnsi="Palatino Linotype" w:cs="Palatino Linotype"/>
          <w:b/>
          <w:color w:val="000000"/>
          <w:u w:val="single"/>
        </w:rPr>
        <w:t>negativa ficta</w:t>
      </w:r>
      <w:r w:rsidRPr="00D203D1">
        <w:rPr>
          <w:rFonts w:ascii="Palatino Linotype" w:eastAsia="Palatino Linotype" w:hAnsi="Palatino Linotype" w:cs="Palatino Linotype"/>
          <w:color w:val="000000"/>
        </w:rPr>
        <w:t>, figura jurídica cuya esencia consiste en atribuir un efecto negativo al silencio de la autoridad administrativa frente a las instancias y solicitudes que hagan los particulares.</w:t>
      </w:r>
    </w:p>
    <w:p w14:paraId="63371F51" w14:textId="77777777" w:rsidR="00004509" w:rsidRPr="00D203D1" w:rsidRDefault="00004509" w:rsidP="00004509">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54B952EC" w14:textId="77777777" w:rsidR="00004509" w:rsidRPr="00D203D1" w:rsidRDefault="00004509" w:rsidP="00004509">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D203D1">
        <w:rPr>
          <w:rFonts w:ascii="Palatino Linotype" w:eastAsia="Palatino Linotype" w:hAnsi="Palatino Linotype" w:cs="Palatino Linotype"/>
          <w:color w:val="000000"/>
        </w:rPr>
        <w:t>En este sentido la negativa ficta constituye una presunción legal, en el entendido de que donde no hubo respuesta por parte del Sujeto Obligado</w:t>
      </w:r>
      <w:r w:rsidRPr="00D203D1">
        <w:rPr>
          <w:rFonts w:ascii="Palatino Linotype" w:eastAsia="Palatino Linotype" w:hAnsi="Palatino Linotype" w:cs="Palatino Linotype"/>
          <w:b/>
          <w:color w:val="000000"/>
        </w:rPr>
        <w:t xml:space="preserve"> </w:t>
      </w:r>
      <w:r w:rsidRPr="00D203D1">
        <w:rPr>
          <w:rFonts w:ascii="Palatino Linotype" w:eastAsia="Palatino Linotype" w:hAnsi="Palatino Linotype" w:cs="Palatino Linotype"/>
          <w:color w:val="000000"/>
        </w:rPr>
        <w:t>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w:t>
      </w:r>
    </w:p>
    <w:p w14:paraId="64AF022C" w14:textId="77777777" w:rsidR="00004509" w:rsidRPr="00D203D1" w:rsidRDefault="00004509" w:rsidP="00004509">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8F3350B" w14:textId="77777777" w:rsidR="00004509" w:rsidRPr="00D203D1" w:rsidRDefault="00004509" w:rsidP="00004509">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D203D1">
        <w:rPr>
          <w:rFonts w:ascii="Palatino Linotype" w:eastAsia="Palatino Linotype" w:hAnsi="Palatino Linotype" w:cs="Palatino Linotype"/>
          <w:color w:val="000000"/>
        </w:rPr>
        <w:lastRenderedPageBreak/>
        <w:t>En este sentido en el marco del derecho de acceso a la información pública, la figura de la negativa ficta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15469F6C" w14:textId="77777777" w:rsidR="00004509" w:rsidRPr="00D203D1" w:rsidRDefault="00004509" w:rsidP="00004509">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515E9D18" w14:textId="77777777" w:rsidR="00004509" w:rsidRPr="00D203D1" w:rsidRDefault="00004509" w:rsidP="00004509">
      <w:pPr>
        <w:pBdr>
          <w:top w:val="nil"/>
          <w:left w:val="nil"/>
          <w:bottom w:val="nil"/>
          <w:right w:val="nil"/>
          <w:between w:val="nil"/>
        </w:pBdr>
        <w:ind w:left="567" w:right="567"/>
        <w:jc w:val="both"/>
        <w:rPr>
          <w:rFonts w:ascii="Palatino Linotype" w:eastAsia="Palatino Linotype" w:hAnsi="Palatino Linotype" w:cs="Palatino Linotype"/>
          <w:i/>
          <w:color w:val="000000"/>
        </w:rPr>
      </w:pPr>
      <w:r w:rsidRPr="00D203D1">
        <w:rPr>
          <w:rFonts w:ascii="Palatino Linotype" w:eastAsia="Palatino Linotype" w:hAnsi="Palatino Linotype" w:cs="Palatino Linotype"/>
          <w:b/>
          <w:i/>
          <w:color w:val="000000"/>
        </w:rPr>
        <w:t>Artículo 4.</w:t>
      </w:r>
      <w:r w:rsidRPr="00D203D1">
        <w:rPr>
          <w:rFonts w:ascii="Palatino Linotype" w:eastAsia="Palatino Linotype" w:hAnsi="Palatino Linotype" w:cs="Palatino Linotype"/>
          <w:i/>
          <w:color w:val="000000"/>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5BD77AA" w14:textId="77777777" w:rsidR="00004509" w:rsidRPr="00D203D1" w:rsidRDefault="00004509" w:rsidP="00004509">
      <w:pPr>
        <w:pBdr>
          <w:top w:val="nil"/>
          <w:left w:val="nil"/>
          <w:bottom w:val="nil"/>
          <w:right w:val="nil"/>
          <w:between w:val="nil"/>
        </w:pBdr>
        <w:ind w:left="567" w:right="567"/>
        <w:jc w:val="both"/>
        <w:rPr>
          <w:rFonts w:ascii="Palatino Linotype" w:eastAsia="Palatino Linotype" w:hAnsi="Palatino Linotype" w:cs="Palatino Linotype"/>
          <w:i/>
          <w:color w:val="000000"/>
        </w:rPr>
      </w:pPr>
    </w:p>
    <w:p w14:paraId="40A47559" w14:textId="77777777" w:rsidR="00004509" w:rsidRPr="00D203D1" w:rsidRDefault="00004509" w:rsidP="00004509">
      <w:pPr>
        <w:pBdr>
          <w:top w:val="nil"/>
          <w:left w:val="nil"/>
          <w:bottom w:val="nil"/>
          <w:right w:val="nil"/>
          <w:between w:val="nil"/>
        </w:pBdr>
        <w:ind w:left="567" w:right="567"/>
        <w:jc w:val="both"/>
        <w:rPr>
          <w:rFonts w:ascii="Palatino Linotype" w:eastAsia="Palatino Linotype" w:hAnsi="Palatino Linotype" w:cs="Palatino Linotype"/>
          <w:i/>
          <w:color w:val="000000"/>
        </w:rPr>
      </w:pPr>
      <w:r w:rsidRPr="00D203D1">
        <w:rPr>
          <w:rFonts w:ascii="Palatino Linotype" w:eastAsia="Palatino Linotype" w:hAnsi="Palatino Linotype" w:cs="Palatino Linotype"/>
          <w:i/>
          <w:color w:val="000000"/>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036A0D7" w14:textId="77777777" w:rsidR="00004509" w:rsidRPr="00D203D1" w:rsidRDefault="00004509" w:rsidP="00004509">
      <w:pPr>
        <w:pBdr>
          <w:top w:val="nil"/>
          <w:left w:val="nil"/>
          <w:bottom w:val="nil"/>
          <w:right w:val="nil"/>
          <w:between w:val="nil"/>
        </w:pBdr>
        <w:ind w:left="567" w:right="567"/>
        <w:jc w:val="both"/>
        <w:rPr>
          <w:rFonts w:ascii="Palatino Linotype" w:eastAsia="Palatino Linotype" w:hAnsi="Palatino Linotype" w:cs="Palatino Linotype"/>
          <w:i/>
          <w:color w:val="000000"/>
        </w:rPr>
      </w:pPr>
    </w:p>
    <w:p w14:paraId="4AC512D9" w14:textId="77777777" w:rsidR="00004509" w:rsidRPr="00D203D1" w:rsidRDefault="00004509" w:rsidP="00004509">
      <w:pPr>
        <w:pBdr>
          <w:top w:val="nil"/>
          <w:left w:val="nil"/>
          <w:bottom w:val="nil"/>
          <w:right w:val="nil"/>
          <w:between w:val="nil"/>
        </w:pBdr>
        <w:ind w:left="567" w:right="567"/>
        <w:jc w:val="both"/>
        <w:rPr>
          <w:rFonts w:ascii="Palatino Linotype" w:eastAsia="Palatino Linotype" w:hAnsi="Palatino Linotype" w:cs="Palatino Linotype"/>
          <w:i/>
          <w:color w:val="000000"/>
        </w:rPr>
      </w:pPr>
      <w:r w:rsidRPr="00D203D1">
        <w:rPr>
          <w:rFonts w:ascii="Palatino Linotype" w:eastAsia="Palatino Linotype" w:hAnsi="Palatino Linotype" w:cs="Palatino Linotype"/>
          <w:i/>
          <w:color w:val="000000"/>
        </w:rPr>
        <w:t>Los sujetos obligados deben poner en práctica, políticas y programas de acceso a la información que se apeguen a criterios de publicidad, veracidad, oportunidad, precisión y suficiencia en beneficio de los solicitantes.</w:t>
      </w:r>
    </w:p>
    <w:p w14:paraId="0570F843" w14:textId="77777777" w:rsidR="00004509" w:rsidRPr="00D203D1" w:rsidRDefault="00004509" w:rsidP="00004509">
      <w:pPr>
        <w:pBdr>
          <w:top w:val="nil"/>
          <w:left w:val="nil"/>
          <w:bottom w:val="nil"/>
          <w:right w:val="nil"/>
          <w:between w:val="nil"/>
        </w:pBdr>
        <w:ind w:left="567" w:right="567"/>
        <w:jc w:val="both"/>
        <w:rPr>
          <w:rFonts w:ascii="Palatino Linotype" w:eastAsia="Palatino Linotype" w:hAnsi="Palatino Linotype" w:cs="Palatino Linotype"/>
          <w:i/>
          <w:color w:val="000000"/>
        </w:rPr>
      </w:pPr>
    </w:p>
    <w:p w14:paraId="59F0D3A4" w14:textId="77777777" w:rsidR="00004509" w:rsidRPr="00D203D1" w:rsidRDefault="00004509" w:rsidP="00004509">
      <w:pPr>
        <w:pBdr>
          <w:top w:val="nil"/>
          <w:left w:val="nil"/>
          <w:bottom w:val="nil"/>
          <w:right w:val="nil"/>
          <w:between w:val="nil"/>
        </w:pBdr>
        <w:ind w:left="567" w:right="567"/>
        <w:jc w:val="both"/>
        <w:rPr>
          <w:rFonts w:ascii="Palatino Linotype" w:eastAsia="Palatino Linotype" w:hAnsi="Palatino Linotype" w:cs="Palatino Linotype"/>
          <w:i/>
          <w:color w:val="000000"/>
        </w:rPr>
      </w:pPr>
      <w:r w:rsidRPr="00D203D1">
        <w:rPr>
          <w:rFonts w:ascii="Palatino Linotype" w:eastAsia="Palatino Linotype" w:hAnsi="Palatino Linotype" w:cs="Palatino Linotype"/>
          <w:b/>
          <w:i/>
          <w:color w:val="000000"/>
        </w:rPr>
        <w:t>Artículo 12.</w:t>
      </w:r>
      <w:r w:rsidRPr="00D203D1">
        <w:rPr>
          <w:rFonts w:ascii="Palatino Linotype" w:eastAsia="Palatino Linotype" w:hAnsi="Palatino Linotype" w:cs="Palatino Linotype"/>
          <w:i/>
          <w:color w:val="000000"/>
        </w:rPr>
        <w:t xml:space="preserve"> Quienes generen, recopilen, administren, manejen, procesen, archiven o conserven información pública serán responsables de la misma en los términos de las disposiciones jurídicas aplicables.</w:t>
      </w:r>
    </w:p>
    <w:p w14:paraId="06F4285A" w14:textId="77777777" w:rsidR="00004509" w:rsidRPr="00D203D1" w:rsidRDefault="00004509" w:rsidP="00004509">
      <w:pPr>
        <w:pBdr>
          <w:top w:val="nil"/>
          <w:left w:val="nil"/>
          <w:bottom w:val="nil"/>
          <w:right w:val="nil"/>
          <w:between w:val="nil"/>
        </w:pBdr>
        <w:ind w:left="567" w:right="567"/>
        <w:jc w:val="both"/>
        <w:rPr>
          <w:rFonts w:ascii="Palatino Linotype" w:eastAsia="Palatino Linotype" w:hAnsi="Palatino Linotype" w:cs="Palatino Linotype"/>
          <w:i/>
          <w:color w:val="000000"/>
        </w:rPr>
      </w:pPr>
    </w:p>
    <w:p w14:paraId="5FBCBC24" w14:textId="77777777" w:rsidR="00004509" w:rsidRPr="00D203D1" w:rsidRDefault="00004509" w:rsidP="00004509">
      <w:pPr>
        <w:pBdr>
          <w:top w:val="nil"/>
          <w:left w:val="nil"/>
          <w:bottom w:val="nil"/>
          <w:right w:val="nil"/>
          <w:between w:val="nil"/>
        </w:pBdr>
        <w:ind w:left="567" w:right="567"/>
        <w:jc w:val="both"/>
        <w:rPr>
          <w:rFonts w:ascii="Palatino Linotype" w:eastAsia="Palatino Linotype" w:hAnsi="Palatino Linotype" w:cs="Palatino Linotype"/>
          <w:i/>
          <w:color w:val="000000"/>
        </w:rPr>
      </w:pPr>
      <w:r w:rsidRPr="00D203D1">
        <w:rPr>
          <w:rFonts w:ascii="Palatino Linotype" w:eastAsia="Palatino Linotype" w:hAnsi="Palatino Linotype" w:cs="Palatino Linotype"/>
          <w:i/>
          <w:color w:val="000000"/>
        </w:rPr>
        <w:lastRenderedPageBreak/>
        <w:t xml:space="preserve">Los sujetos obligados sólo proporcionarán la información pública que se les requiera y que obre en sus archivos y en el estado en que ésta se encuentre. La obligación de proporcionar información no comprende el procesamiento de </w:t>
      </w:r>
      <w:proofErr w:type="gramStart"/>
      <w:r w:rsidRPr="00D203D1">
        <w:rPr>
          <w:rFonts w:ascii="Palatino Linotype" w:eastAsia="Palatino Linotype" w:hAnsi="Palatino Linotype" w:cs="Palatino Linotype"/>
          <w:i/>
          <w:color w:val="000000"/>
        </w:rPr>
        <w:t>la misma</w:t>
      </w:r>
      <w:proofErr w:type="gramEnd"/>
      <w:r w:rsidRPr="00D203D1">
        <w:rPr>
          <w:rFonts w:ascii="Palatino Linotype" w:eastAsia="Palatino Linotype" w:hAnsi="Palatino Linotype" w:cs="Palatino Linotype"/>
          <w:i/>
          <w:color w:val="000000"/>
        </w:rPr>
        <w:t xml:space="preserve">, ni el presentarla conforme al interés del solicitante; no estarán obligados a generarla, resumirla, efectuar cálculos o practicar investigaciones. </w:t>
      </w:r>
    </w:p>
    <w:p w14:paraId="668A9ACD" w14:textId="77777777" w:rsidR="00004509" w:rsidRPr="00D203D1" w:rsidRDefault="00004509" w:rsidP="00004509">
      <w:pPr>
        <w:pBdr>
          <w:top w:val="nil"/>
          <w:left w:val="nil"/>
          <w:bottom w:val="nil"/>
          <w:right w:val="nil"/>
          <w:between w:val="nil"/>
        </w:pBdr>
        <w:ind w:left="567" w:right="567"/>
        <w:jc w:val="both"/>
        <w:rPr>
          <w:rFonts w:ascii="Palatino Linotype" w:eastAsia="Palatino Linotype" w:hAnsi="Palatino Linotype" w:cs="Palatino Linotype"/>
          <w:i/>
          <w:color w:val="000000"/>
        </w:rPr>
      </w:pPr>
      <w:r w:rsidRPr="00D203D1">
        <w:rPr>
          <w:rFonts w:ascii="Palatino Linotype" w:eastAsia="Palatino Linotype" w:hAnsi="Palatino Linotype" w:cs="Palatino Linotype"/>
          <w:i/>
          <w:color w:val="000000"/>
        </w:rPr>
        <w:t>(…)</w:t>
      </w:r>
    </w:p>
    <w:p w14:paraId="6E618FA0" w14:textId="77777777" w:rsidR="00004509" w:rsidRPr="00D203D1" w:rsidRDefault="00004509" w:rsidP="00004509">
      <w:pPr>
        <w:pBdr>
          <w:top w:val="nil"/>
          <w:left w:val="nil"/>
          <w:bottom w:val="nil"/>
          <w:right w:val="nil"/>
          <w:between w:val="nil"/>
        </w:pBdr>
        <w:ind w:left="567" w:right="567"/>
        <w:jc w:val="both"/>
        <w:rPr>
          <w:rFonts w:ascii="Palatino Linotype" w:eastAsia="Palatino Linotype" w:hAnsi="Palatino Linotype" w:cs="Palatino Linotype"/>
          <w:b/>
          <w:i/>
          <w:color w:val="000000"/>
        </w:rPr>
      </w:pPr>
    </w:p>
    <w:p w14:paraId="2FCFCF35" w14:textId="77777777" w:rsidR="00004509" w:rsidRPr="00D203D1" w:rsidRDefault="00004509" w:rsidP="00004509">
      <w:pPr>
        <w:pBdr>
          <w:top w:val="nil"/>
          <w:left w:val="nil"/>
          <w:bottom w:val="nil"/>
          <w:right w:val="nil"/>
          <w:between w:val="nil"/>
        </w:pBdr>
        <w:ind w:left="567" w:right="567"/>
        <w:jc w:val="both"/>
        <w:rPr>
          <w:rFonts w:ascii="Palatino Linotype" w:eastAsia="Palatino Linotype" w:hAnsi="Palatino Linotype" w:cs="Palatino Linotype"/>
          <w:b/>
          <w:i/>
          <w:color w:val="000000"/>
        </w:rPr>
      </w:pPr>
      <w:r w:rsidRPr="00D203D1">
        <w:rPr>
          <w:rFonts w:ascii="Palatino Linotype" w:eastAsia="Palatino Linotype" w:hAnsi="Palatino Linotype" w:cs="Palatino Linotype"/>
          <w:b/>
          <w:i/>
          <w:color w:val="000000"/>
        </w:rPr>
        <w:t xml:space="preserve">Artículo 24. </w:t>
      </w:r>
    </w:p>
    <w:p w14:paraId="524CF540" w14:textId="77777777" w:rsidR="00004509" w:rsidRPr="00D203D1" w:rsidRDefault="00004509" w:rsidP="00004509">
      <w:pPr>
        <w:pBdr>
          <w:top w:val="nil"/>
          <w:left w:val="nil"/>
          <w:bottom w:val="nil"/>
          <w:right w:val="nil"/>
          <w:between w:val="nil"/>
        </w:pBdr>
        <w:ind w:left="567" w:right="567"/>
        <w:jc w:val="both"/>
        <w:rPr>
          <w:rFonts w:ascii="Palatino Linotype" w:eastAsia="Palatino Linotype" w:hAnsi="Palatino Linotype" w:cs="Palatino Linotype"/>
          <w:i/>
          <w:color w:val="000000"/>
        </w:rPr>
      </w:pPr>
      <w:r w:rsidRPr="00D203D1">
        <w:rPr>
          <w:rFonts w:ascii="Palatino Linotype" w:eastAsia="Palatino Linotype" w:hAnsi="Palatino Linotype" w:cs="Palatino Linotype"/>
          <w:i/>
          <w:color w:val="000000"/>
        </w:rPr>
        <w:t>(…)</w:t>
      </w:r>
    </w:p>
    <w:p w14:paraId="6D697FA6" w14:textId="77777777" w:rsidR="00004509" w:rsidRPr="00D203D1" w:rsidRDefault="00004509" w:rsidP="00004509">
      <w:pPr>
        <w:pBdr>
          <w:top w:val="nil"/>
          <w:left w:val="nil"/>
          <w:bottom w:val="nil"/>
          <w:right w:val="nil"/>
          <w:between w:val="nil"/>
        </w:pBdr>
        <w:ind w:left="567" w:right="567"/>
        <w:jc w:val="both"/>
        <w:rPr>
          <w:rFonts w:ascii="Palatino Linotype" w:eastAsia="Palatino Linotype" w:hAnsi="Palatino Linotype" w:cs="Palatino Linotype"/>
          <w:i/>
          <w:color w:val="000000"/>
        </w:rPr>
      </w:pPr>
      <w:r w:rsidRPr="00D203D1">
        <w:rPr>
          <w:rFonts w:ascii="Palatino Linotype" w:eastAsia="Palatino Linotype" w:hAnsi="Palatino Linotype" w:cs="Palatino Linotype"/>
          <w:i/>
          <w:color w:val="000000"/>
        </w:rPr>
        <w:t>Los sujetos obligados solo proporcionarán la información pública que generen, administren o posean en el ejercicio de sus atribuciones.”</w:t>
      </w:r>
    </w:p>
    <w:p w14:paraId="0352F6A0" w14:textId="77777777" w:rsidR="00004509" w:rsidRPr="00D203D1" w:rsidRDefault="00004509" w:rsidP="00004509">
      <w:pPr>
        <w:pBdr>
          <w:top w:val="nil"/>
          <w:left w:val="nil"/>
          <w:bottom w:val="nil"/>
          <w:right w:val="nil"/>
          <w:between w:val="nil"/>
        </w:pBdr>
        <w:ind w:left="567" w:right="567"/>
        <w:jc w:val="both"/>
        <w:rPr>
          <w:rFonts w:ascii="Palatino Linotype" w:eastAsia="Palatino Linotype" w:hAnsi="Palatino Linotype" w:cs="Palatino Linotype"/>
          <w:i/>
          <w:color w:val="000000"/>
        </w:rPr>
      </w:pPr>
      <w:r w:rsidRPr="00D203D1">
        <w:rPr>
          <w:rFonts w:ascii="Palatino Linotype" w:eastAsia="Palatino Linotype" w:hAnsi="Palatino Linotype" w:cs="Palatino Linotype"/>
          <w:i/>
          <w:color w:val="000000"/>
        </w:rPr>
        <w:t>(…)</w:t>
      </w:r>
    </w:p>
    <w:p w14:paraId="20CBFA38" w14:textId="77777777" w:rsidR="00004509" w:rsidRPr="00D203D1" w:rsidRDefault="00004509" w:rsidP="00004509">
      <w:pPr>
        <w:pBdr>
          <w:top w:val="nil"/>
          <w:left w:val="nil"/>
          <w:bottom w:val="nil"/>
          <w:right w:val="nil"/>
          <w:between w:val="nil"/>
        </w:pBdr>
        <w:ind w:left="567" w:right="567"/>
        <w:jc w:val="both"/>
        <w:rPr>
          <w:rFonts w:ascii="Palatino Linotype" w:eastAsia="Palatino Linotype" w:hAnsi="Palatino Linotype" w:cs="Palatino Linotype"/>
          <w:i/>
          <w:color w:val="000000"/>
        </w:rPr>
      </w:pPr>
    </w:p>
    <w:p w14:paraId="4C4B029F" w14:textId="77777777" w:rsidR="00004509" w:rsidRPr="00D203D1" w:rsidRDefault="00004509" w:rsidP="00004509">
      <w:pPr>
        <w:pBdr>
          <w:top w:val="nil"/>
          <w:left w:val="nil"/>
          <w:bottom w:val="nil"/>
          <w:right w:val="nil"/>
          <w:between w:val="nil"/>
        </w:pBdr>
        <w:ind w:left="567" w:right="567"/>
        <w:jc w:val="both"/>
        <w:rPr>
          <w:rFonts w:ascii="Palatino Linotype" w:eastAsia="Palatino Linotype" w:hAnsi="Palatino Linotype" w:cs="Palatino Linotype"/>
          <w:i/>
          <w:color w:val="000000"/>
        </w:rPr>
      </w:pPr>
      <w:r w:rsidRPr="00D203D1">
        <w:rPr>
          <w:rFonts w:ascii="Palatino Linotype" w:eastAsia="Palatino Linotype" w:hAnsi="Palatino Linotype" w:cs="Palatino Linotype"/>
          <w:b/>
          <w:i/>
          <w:color w:val="000000"/>
        </w:rPr>
        <w:t>Artículo 160.</w:t>
      </w:r>
      <w:r w:rsidRPr="00D203D1">
        <w:rPr>
          <w:rFonts w:ascii="Palatino Linotype" w:eastAsia="Palatino Linotype" w:hAnsi="Palatino Linotype" w:cs="Palatino Linotype"/>
          <w:i/>
          <w:color w:val="000000"/>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4B07B27" w14:textId="77777777" w:rsidR="00004509" w:rsidRPr="00D203D1" w:rsidRDefault="00004509" w:rsidP="00004509">
      <w:pPr>
        <w:pBdr>
          <w:top w:val="nil"/>
          <w:left w:val="nil"/>
          <w:bottom w:val="nil"/>
          <w:right w:val="nil"/>
          <w:between w:val="nil"/>
        </w:pBdr>
        <w:ind w:left="567" w:right="567"/>
        <w:jc w:val="both"/>
        <w:rPr>
          <w:rFonts w:ascii="Palatino Linotype" w:eastAsia="Palatino Linotype" w:hAnsi="Palatino Linotype" w:cs="Palatino Linotype"/>
          <w:i/>
          <w:color w:val="000000"/>
        </w:rPr>
      </w:pPr>
    </w:p>
    <w:p w14:paraId="31718EDD" w14:textId="77777777" w:rsidR="00004509" w:rsidRPr="00D203D1" w:rsidRDefault="00004509" w:rsidP="00004509">
      <w:pPr>
        <w:pBdr>
          <w:top w:val="nil"/>
          <w:left w:val="nil"/>
          <w:bottom w:val="nil"/>
          <w:right w:val="nil"/>
          <w:between w:val="nil"/>
        </w:pBdr>
        <w:ind w:left="567" w:right="567"/>
        <w:jc w:val="both"/>
        <w:rPr>
          <w:rFonts w:ascii="Palatino Linotype" w:eastAsia="Palatino Linotype" w:hAnsi="Palatino Linotype" w:cs="Palatino Linotype"/>
          <w:i/>
          <w:color w:val="000000"/>
        </w:rPr>
      </w:pPr>
      <w:proofErr w:type="gramStart"/>
      <w:r w:rsidRPr="00D203D1">
        <w:rPr>
          <w:rFonts w:ascii="Palatino Linotype" w:eastAsia="Palatino Linotype" w:hAnsi="Palatino Linotype" w:cs="Palatino Linotype"/>
          <w:i/>
          <w:color w:val="000000"/>
        </w:rPr>
        <w:t>En caso que</w:t>
      </w:r>
      <w:proofErr w:type="gramEnd"/>
      <w:r w:rsidRPr="00D203D1">
        <w:rPr>
          <w:rFonts w:ascii="Palatino Linotype" w:eastAsia="Palatino Linotype" w:hAnsi="Palatino Linotype" w:cs="Palatino Linotype"/>
          <w:i/>
          <w:color w:val="000000"/>
        </w:rPr>
        <w:t xml:space="preserve"> la información solicitada consista en bases de datos se deberá privilegiar la entrega de la misma en formatos abiertos.</w:t>
      </w:r>
    </w:p>
    <w:p w14:paraId="6C828C53" w14:textId="77777777" w:rsidR="00004509" w:rsidRPr="00D203D1" w:rsidRDefault="00004509" w:rsidP="00004509">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74E3666" w14:textId="77777777" w:rsidR="00004509" w:rsidRPr="00D203D1" w:rsidRDefault="00004509" w:rsidP="00004509">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D203D1">
        <w:rPr>
          <w:rFonts w:ascii="Palatino Linotype" w:eastAsia="Palatino Linotype" w:hAnsi="Palatino Linotype" w:cs="Palatino Linotype"/>
          <w:color w:val="000000"/>
        </w:rPr>
        <w:t xml:space="preserve">Así que la obligación de los Sujetos Obligados de dar acceso a la información pública que generen, </w:t>
      </w:r>
      <w:proofErr w:type="gramStart"/>
      <w:r w:rsidRPr="00D203D1">
        <w:rPr>
          <w:rFonts w:ascii="Palatino Linotype" w:eastAsia="Palatino Linotype" w:hAnsi="Palatino Linotype" w:cs="Palatino Linotype"/>
          <w:color w:val="000000"/>
        </w:rPr>
        <w:t>administren</w:t>
      </w:r>
      <w:proofErr w:type="gramEnd"/>
      <w:r w:rsidRPr="00D203D1">
        <w:rPr>
          <w:rFonts w:ascii="Palatino Linotype" w:eastAsia="Palatino Linotype" w:hAnsi="Palatino Linotype" w:cs="Palatino Linotype"/>
          <w:color w:val="000000"/>
        </w:rPr>
        <w:t xml:space="preserve"> o posean, se tendrá por cumplida cuando el solicitante tenga a su disposición la información requerida, o cuando realice la consulta de la misma en el lugar que ésta se localice, de acuerdo a lo señalado por el artículo 166 de la Ley local en la materia, que se reproduce de la siguiente forma:</w:t>
      </w:r>
    </w:p>
    <w:p w14:paraId="3E89D6C6" w14:textId="77777777" w:rsidR="00004509" w:rsidRPr="00D203D1" w:rsidRDefault="00004509" w:rsidP="00004509">
      <w:pPr>
        <w:pBdr>
          <w:top w:val="nil"/>
          <w:left w:val="nil"/>
          <w:bottom w:val="nil"/>
          <w:right w:val="nil"/>
          <w:between w:val="nil"/>
        </w:pBdr>
        <w:spacing w:line="360" w:lineRule="auto"/>
        <w:rPr>
          <w:rFonts w:ascii="Palatino Linotype" w:eastAsia="Palatino Linotype" w:hAnsi="Palatino Linotype" w:cs="Palatino Linotype"/>
          <w:color w:val="000000"/>
        </w:rPr>
      </w:pPr>
    </w:p>
    <w:p w14:paraId="49013D1A" w14:textId="77777777" w:rsidR="00004509" w:rsidRPr="00D203D1" w:rsidRDefault="00004509" w:rsidP="00004509">
      <w:pPr>
        <w:pBdr>
          <w:top w:val="nil"/>
          <w:left w:val="nil"/>
          <w:bottom w:val="nil"/>
          <w:right w:val="nil"/>
          <w:between w:val="nil"/>
        </w:pBdr>
        <w:ind w:left="567" w:right="567"/>
        <w:jc w:val="both"/>
        <w:rPr>
          <w:rFonts w:ascii="Palatino Linotype" w:eastAsia="Palatino Linotype" w:hAnsi="Palatino Linotype" w:cs="Palatino Linotype"/>
          <w:i/>
          <w:color w:val="000000"/>
        </w:rPr>
      </w:pPr>
      <w:r w:rsidRPr="00D203D1">
        <w:rPr>
          <w:rFonts w:ascii="Palatino Linotype" w:eastAsia="Palatino Linotype" w:hAnsi="Palatino Linotype" w:cs="Palatino Linotype"/>
          <w:b/>
          <w:i/>
          <w:color w:val="000000"/>
        </w:rPr>
        <w:lastRenderedPageBreak/>
        <w:t>Artículo 166.</w:t>
      </w:r>
      <w:r w:rsidRPr="00D203D1">
        <w:rPr>
          <w:rFonts w:ascii="Palatino Linotype" w:eastAsia="Palatino Linotype" w:hAnsi="Palatino Linotype" w:cs="Palatino Linotype"/>
          <w:i/>
          <w:color w:val="000000"/>
        </w:rPr>
        <w:t xml:space="preserve"> La obligación de acceso a la información pública se tendrá por cumplida cuando el solicitante tenga a su disposición la información requerida, o cuando realice la consulta de </w:t>
      </w:r>
      <w:proofErr w:type="gramStart"/>
      <w:r w:rsidRPr="00D203D1">
        <w:rPr>
          <w:rFonts w:ascii="Palatino Linotype" w:eastAsia="Palatino Linotype" w:hAnsi="Palatino Linotype" w:cs="Palatino Linotype"/>
          <w:i/>
          <w:color w:val="000000"/>
        </w:rPr>
        <w:t>la misma</w:t>
      </w:r>
      <w:proofErr w:type="gramEnd"/>
      <w:r w:rsidRPr="00D203D1">
        <w:rPr>
          <w:rFonts w:ascii="Palatino Linotype" w:eastAsia="Palatino Linotype" w:hAnsi="Palatino Linotype" w:cs="Palatino Linotype"/>
          <w:i/>
          <w:color w:val="000000"/>
        </w:rPr>
        <w:t xml:space="preserve"> en el lugar en el que ésta se localice.</w:t>
      </w:r>
    </w:p>
    <w:p w14:paraId="4F91D9BF" w14:textId="77777777" w:rsidR="00004509" w:rsidRPr="00D203D1" w:rsidRDefault="00004509" w:rsidP="00004509">
      <w:pPr>
        <w:pBdr>
          <w:top w:val="nil"/>
          <w:left w:val="nil"/>
          <w:bottom w:val="nil"/>
          <w:right w:val="nil"/>
          <w:between w:val="nil"/>
        </w:pBdr>
        <w:spacing w:line="360" w:lineRule="auto"/>
        <w:rPr>
          <w:rFonts w:ascii="Palatino Linotype" w:eastAsia="Palatino Linotype" w:hAnsi="Palatino Linotype" w:cs="Palatino Linotype"/>
          <w:color w:val="000000"/>
        </w:rPr>
      </w:pPr>
    </w:p>
    <w:p w14:paraId="295B6348" w14:textId="77777777" w:rsidR="00004509" w:rsidRPr="00D203D1" w:rsidRDefault="00004509" w:rsidP="00004509">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D203D1">
        <w:rPr>
          <w:rFonts w:ascii="Palatino Linotype" w:eastAsia="Palatino Linotype" w:hAnsi="Palatino Linotype" w:cs="Palatino Linotype"/>
          <w:color w:val="000000"/>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14:paraId="31FC9467" w14:textId="77777777" w:rsidR="00004509" w:rsidRPr="00D203D1" w:rsidRDefault="00004509" w:rsidP="00004509">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1D605B0" w14:textId="77777777" w:rsidR="00004509" w:rsidRPr="00D203D1" w:rsidRDefault="00004509" w:rsidP="00004509">
      <w:pPr>
        <w:pBdr>
          <w:top w:val="nil"/>
          <w:left w:val="nil"/>
          <w:bottom w:val="nil"/>
          <w:right w:val="nil"/>
          <w:between w:val="nil"/>
        </w:pBdr>
        <w:ind w:left="567" w:right="567"/>
        <w:jc w:val="both"/>
        <w:rPr>
          <w:rFonts w:ascii="Palatino Linotype" w:eastAsia="Palatino Linotype" w:hAnsi="Palatino Linotype" w:cs="Palatino Linotype"/>
          <w:i/>
          <w:color w:val="000000"/>
        </w:rPr>
      </w:pPr>
      <w:r w:rsidRPr="00D203D1">
        <w:rPr>
          <w:rFonts w:ascii="Palatino Linotype" w:eastAsia="Palatino Linotype" w:hAnsi="Palatino Linotype" w:cs="Palatino Linotype"/>
          <w:b/>
          <w:i/>
          <w:color w:val="000000"/>
        </w:rPr>
        <w:t>Artículo 24.</w:t>
      </w:r>
      <w:r w:rsidRPr="00D203D1">
        <w:rPr>
          <w:rFonts w:ascii="Palatino Linotype" w:eastAsia="Palatino Linotype" w:hAnsi="Palatino Linotype" w:cs="Palatino Linotype"/>
          <w:i/>
          <w:color w:val="000000"/>
        </w:rPr>
        <w:t xml:space="preserve"> Para el cumplimiento de los objetivos de esta Ley, los sujetos obligados deberán cumplir con las siguientes obligaciones, según corresponda, </w:t>
      </w:r>
      <w:proofErr w:type="gramStart"/>
      <w:r w:rsidRPr="00D203D1">
        <w:rPr>
          <w:rFonts w:ascii="Palatino Linotype" w:eastAsia="Palatino Linotype" w:hAnsi="Palatino Linotype" w:cs="Palatino Linotype"/>
          <w:i/>
          <w:color w:val="000000"/>
        </w:rPr>
        <w:t>de acuerdo a</w:t>
      </w:r>
      <w:proofErr w:type="gramEnd"/>
      <w:r w:rsidRPr="00D203D1">
        <w:rPr>
          <w:rFonts w:ascii="Palatino Linotype" w:eastAsia="Palatino Linotype" w:hAnsi="Palatino Linotype" w:cs="Palatino Linotype"/>
          <w:i/>
          <w:color w:val="000000"/>
        </w:rPr>
        <w:t xml:space="preserve"> su naturaleza:</w:t>
      </w:r>
    </w:p>
    <w:p w14:paraId="4AA51BB6" w14:textId="77777777" w:rsidR="00004509" w:rsidRPr="00D203D1" w:rsidRDefault="00004509" w:rsidP="00004509">
      <w:pPr>
        <w:pBdr>
          <w:top w:val="nil"/>
          <w:left w:val="nil"/>
          <w:bottom w:val="nil"/>
          <w:right w:val="nil"/>
          <w:between w:val="nil"/>
        </w:pBdr>
        <w:ind w:left="567" w:right="567"/>
        <w:jc w:val="both"/>
        <w:rPr>
          <w:rFonts w:ascii="Palatino Linotype" w:eastAsia="Palatino Linotype" w:hAnsi="Palatino Linotype" w:cs="Palatino Linotype"/>
          <w:i/>
          <w:color w:val="000000"/>
        </w:rPr>
      </w:pPr>
      <w:r w:rsidRPr="00D203D1">
        <w:rPr>
          <w:rFonts w:ascii="Palatino Linotype" w:eastAsia="Palatino Linotype" w:hAnsi="Palatino Linotype" w:cs="Palatino Linotype"/>
          <w:i/>
          <w:color w:val="000000"/>
        </w:rPr>
        <w:t>(...)</w:t>
      </w:r>
    </w:p>
    <w:p w14:paraId="3B24E8BD" w14:textId="77777777" w:rsidR="00004509" w:rsidRPr="00D203D1" w:rsidRDefault="00004509" w:rsidP="00004509">
      <w:pPr>
        <w:pBdr>
          <w:top w:val="nil"/>
          <w:left w:val="nil"/>
          <w:bottom w:val="nil"/>
          <w:right w:val="nil"/>
          <w:between w:val="nil"/>
        </w:pBdr>
        <w:ind w:left="567" w:right="567"/>
        <w:jc w:val="both"/>
        <w:rPr>
          <w:rFonts w:ascii="Palatino Linotype" w:eastAsia="Palatino Linotype" w:hAnsi="Palatino Linotype" w:cs="Palatino Linotype"/>
          <w:i/>
          <w:color w:val="000000"/>
        </w:rPr>
      </w:pPr>
      <w:r w:rsidRPr="00D203D1">
        <w:rPr>
          <w:rFonts w:ascii="Palatino Linotype" w:eastAsia="Palatino Linotype" w:hAnsi="Palatino Linotype" w:cs="Palatino Linotype"/>
          <w:i/>
          <w:color w:val="000000"/>
        </w:rPr>
        <w:t>XI. Dar acceso a la información pública que le sea requerida, en los términos de la Ley General, esta Ley y demás disposiciones jurídicas aplicables;</w:t>
      </w:r>
    </w:p>
    <w:p w14:paraId="1201696A" w14:textId="77777777" w:rsidR="00004509" w:rsidRPr="00D203D1" w:rsidRDefault="00004509" w:rsidP="00004509">
      <w:pPr>
        <w:pBdr>
          <w:top w:val="nil"/>
          <w:left w:val="nil"/>
          <w:bottom w:val="nil"/>
          <w:right w:val="nil"/>
          <w:between w:val="nil"/>
        </w:pBdr>
        <w:ind w:left="567" w:right="567"/>
        <w:jc w:val="both"/>
        <w:rPr>
          <w:rFonts w:ascii="Palatino Linotype" w:eastAsia="Palatino Linotype" w:hAnsi="Palatino Linotype" w:cs="Palatino Linotype"/>
          <w:i/>
          <w:color w:val="000000"/>
        </w:rPr>
      </w:pPr>
      <w:r w:rsidRPr="00D203D1">
        <w:rPr>
          <w:rFonts w:ascii="Palatino Linotype" w:eastAsia="Palatino Linotype" w:hAnsi="Palatino Linotype" w:cs="Palatino Linotype"/>
          <w:i/>
          <w:color w:val="000000"/>
        </w:rPr>
        <w:t>(...)</w:t>
      </w:r>
    </w:p>
    <w:p w14:paraId="5B35B750" w14:textId="77777777" w:rsidR="00004509" w:rsidRPr="00D203D1" w:rsidRDefault="00004509" w:rsidP="00004509">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6C64D8E" w14:textId="77777777" w:rsidR="00004509" w:rsidRPr="00D203D1" w:rsidRDefault="00004509" w:rsidP="00004509">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D203D1">
        <w:rPr>
          <w:rFonts w:ascii="Palatino Linotype" w:eastAsia="Palatino Linotype" w:hAnsi="Palatino Linotype" w:cs="Palatino Linotype"/>
          <w:color w:val="000000"/>
        </w:rPr>
        <w:t xml:space="preserve">En este punto, es toral recordar que el hoy Recurrente solicitó </w:t>
      </w:r>
      <w:r>
        <w:rPr>
          <w:rFonts w:ascii="Palatino Linotype" w:eastAsia="Palatino Linotype" w:hAnsi="Palatino Linotype" w:cs="Palatino Linotype"/>
          <w:color w:val="000000"/>
        </w:rPr>
        <w:t>que se le entregara copia de todos los pagos de predial efectuado por la persona referida, incluyendo el día tres de enero de dos mil veintidós; así como copia del comprobante de todos los pagos realizados por concepto de predial realizados del día primero al nueve de enero del año en curso.</w:t>
      </w:r>
    </w:p>
    <w:p w14:paraId="709A2417" w14:textId="77777777" w:rsidR="00004509" w:rsidRPr="00D203D1" w:rsidRDefault="00004509" w:rsidP="00004509">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4676896" w14:textId="77777777" w:rsidR="00004509" w:rsidRPr="00D203D1" w:rsidRDefault="00004509" w:rsidP="00004509">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D203D1">
        <w:rPr>
          <w:rFonts w:ascii="Palatino Linotype" w:eastAsia="Palatino Linotype" w:hAnsi="Palatino Linotype" w:cs="Palatino Linotype"/>
          <w:color w:val="000000"/>
        </w:rPr>
        <w:t xml:space="preserve">Debido a que el Sujeto Obligado no atendió la solicitud de mérito, el particular interpuso su medio de impugnación señalando como acto impugnado la falta de </w:t>
      </w:r>
      <w:r w:rsidRPr="00D203D1">
        <w:rPr>
          <w:rFonts w:ascii="Palatino Linotype" w:eastAsia="Palatino Linotype" w:hAnsi="Palatino Linotype" w:cs="Palatino Linotype"/>
          <w:color w:val="000000"/>
        </w:rPr>
        <w:lastRenderedPageBreak/>
        <w:t>respuesta; dando como motivos de inconformidad que la respuesta proporcionada está repleta de deficiencia y que incumple diversas disposiciones legales y se de vista a la Contraloría Interna y Órgano de Control y Vigilancia para que se determine el grado de responsabilidad.</w:t>
      </w:r>
    </w:p>
    <w:p w14:paraId="6E24216D" w14:textId="77777777" w:rsidR="00004509" w:rsidRPr="00D203D1" w:rsidRDefault="00004509" w:rsidP="00004509">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B2331C1" w14:textId="77777777" w:rsidR="00004509" w:rsidRPr="00D203D1" w:rsidRDefault="00004509" w:rsidP="00004509">
      <w:pPr>
        <w:spacing w:line="360" w:lineRule="auto"/>
        <w:jc w:val="both"/>
        <w:rPr>
          <w:rFonts w:ascii="Palatino Linotype" w:eastAsiaTheme="minorEastAsia" w:hAnsi="Palatino Linotype" w:cstheme="minorBidi"/>
          <w:lang w:eastAsia="en-US"/>
        </w:rPr>
      </w:pPr>
      <w:r w:rsidRPr="00D203D1">
        <w:rPr>
          <w:rFonts w:ascii="Palatino Linotype" w:eastAsiaTheme="minorEastAsia" w:hAnsi="Palatino Linotype" w:cstheme="minorBidi"/>
          <w:lang w:eastAsia="en-US"/>
        </w:rPr>
        <w:t xml:space="preserve">En ese orden de ideas, se tiene que el Recurrente no realizó manifestaciones, vertió alegatos o presentó pruebas que a su derecho convinieran durante la etapa de instrucción; del mismo modo, el Sujeto Obligado omitió rendir sus Informes Justificados. En consecuencia, es necesario precisar que, toda vez que el Sujeto Obligado fue omiso de enviar el Informe Justificado en el término establecido por este Órgano Garante para manifestar lo que a derecho le asistiera y conviniera, dejó de justificar las razones o motivos que lo llevaron a no emitir pronunciamiento alguno. No obstante, la falta de informe justificado no impide que este Órgano Garante conozca y resuelva los presentes medios de impugnación. </w:t>
      </w:r>
    </w:p>
    <w:p w14:paraId="1038AD55" w14:textId="77777777" w:rsidR="00004509" w:rsidRPr="00D203D1" w:rsidRDefault="00004509" w:rsidP="00004509">
      <w:pPr>
        <w:spacing w:line="360" w:lineRule="auto"/>
        <w:jc w:val="both"/>
        <w:rPr>
          <w:rFonts w:ascii="Palatino Linotype" w:eastAsiaTheme="minorHAnsi" w:hAnsi="Palatino Linotype" w:cstheme="minorBidi"/>
          <w:lang w:eastAsia="en-US"/>
        </w:rPr>
      </w:pPr>
    </w:p>
    <w:p w14:paraId="695E3EDD" w14:textId="77777777" w:rsidR="00004509" w:rsidRPr="00D203D1" w:rsidRDefault="00004509" w:rsidP="00004509">
      <w:pPr>
        <w:spacing w:line="360" w:lineRule="auto"/>
        <w:jc w:val="both"/>
        <w:rPr>
          <w:rFonts w:ascii="Palatino Linotype" w:eastAsiaTheme="minorHAnsi" w:hAnsi="Palatino Linotype" w:cstheme="minorBidi"/>
          <w:lang w:eastAsia="en-US"/>
        </w:rPr>
      </w:pPr>
      <w:r w:rsidRPr="00D203D1">
        <w:rPr>
          <w:rFonts w:ascii="Palatino Linotype" w:eastAsiaTheme="minorHAnsi" w:hAnsi="Palatino Linotype" w:cstheme="minorBidi"/>
          <w:lang w:eastAsia="en-US"/>
        </w:rPr>
        <w:t>Por otra parte</w:t>
      </w:r>
      <w:proofErr w:type="gramStart"/>
      <w:r w:rsidRPr="00D203D1">
        <w:rPr>
          <w:rFonts w:ascii="Palatino Linotype" w:eastAsiaTheme="minorHAnsi" w:hAnsi="Palatino Linotype" w:cstheme="minorBidi"/>
          <w:lang w:eastAsia="en-US"/>
        </w:rPr>
        <w:t xml:space="preserve">, </w:t>
      </w:r>
      <w:r w:rsidRPr="00D203D1">
        <w:rPr>
          <w:rFonts w:ascii="Palatino Linotype" w:eastAsia="Palatino Linotype" w:hAnsi="Palatino Linotype" w:cs="Palatino Linotype"/>
          <w:color w:val="000000"/>
        </w:rPr>
        <w:t>,</w:t>
      </w:r>
      <w:proofErr w:type="gramEnd"/>
      <w:r w:rsidRPr="00D203D1">
        <w:rPr>
          <w:rFonts w:ascii="Palatino Linotype" w:eastAsia="Palatino Linotype" w:hAnsi="Palatino Linotype" w:cs="Palatino Linotype"/>
          <w:color w:val="000000"/>
        </w:rPr>
        <w:t xml:space="preserve"> se tiene que los presentes recursos de revisión son procedentes</w:t>
      </w:r>
      <w:r>
        <w:rPr>
          <w:rFonts w:ascii="Palatino Linotype" w:eastAsia="Palatino Linotype" w:hAnsi="Palatino Linotype" w:cs="Palatino Linotype"/>
          <w:color w:val="000000"/>
        </w:rPr>
        <w:t>; toda vez</w:t>
      </w:r>
      <w:r w:rsidRPr="00D203D1">
        <w:rPr>
          <w:rFonts w:ascii="Palatino Linotype" w:eastAsia="Palatino Linotype" w:hAnsi="Palatino Linotype" w:cs="Palatino Linotype"/>
          <w:color w:val="000000"/>
        </w:rPr>
        <w:t xml:space="preserve"> que se actualizan las hipótesis previstas en las fracciones VII y XI del artículo 179 de la Ley de la materia, que a la letra dice:</w:t>
      </w:r>
    </w:p>
    <w:p w14:paraId="5F9E8BD6" w14:textId="77777777" w:rsidR="00004509" w:rsidRPr="00D203D1" w:rsidRDefault="00004509" w:rsidP="00004509">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0676BA1" w14:textId="77777777" w:rsidR="00004509" w:rsidRPr="00D203D1" w:rsidRDefault="00004509" w:rsidP="00004509">
      <w:pPr>
        <w:pBdr>
          <w:top w:val="nil"/>
          <w:left w:val="nil"/>
          <w:bottom w:val="nil"/>
          <w:right w:val="nil"/>
          <w:between w:val="nil"/>
        </w:pBdr>
        <w:ind w:left="567" w:right="567"/>
        <w:jc w:val="both"/>
        <w:rPr>
          <w:rFonts w:ascii="Palatino Linotype" w:eastAsia="Palatino Linotype" w:hAnsi="Palatino Linotype" w:cs="Palatino Linotype"/>
          <w:i/>
          <w:color w:val="000000"/>
        </w:rPr>
      </w:pPr>
      <w:r w:rsidRPr="00D203D1">
        <w:rPr>
          <w:rFonts w:ascii="Palatino Linotype" w:eastAsia="Palatino Linotype" w:hAnsi="Palatino Linotype" w:cs="Palatino Linotype"/>
          <w:b/>
          <w:i/>
          <w:color w:val="000000"/>
        </w:rPr>
        <w:t>Artículo 179.</w:t>
      </w:r>
      <w:r w:rsidRPr="00D203D1">
        <w:rPr>
          <w:rFonts w:ascii="Palatino Linotype" w:eastAsia="Palatino Linotype" w:hAnsi="Palatino Linotype" w:cs="Palatino Linotype"/>
          <w:i/>
          <w:color w:val="000000"/>
        </w:rPr>
        <w:t xml:space="preserve"> El recurso de revisión es un medio de protección que la Ley otorga a los particulares, para hacer valer su derecho de acceso a la información pública, y procederá en contra de las siguientes causas:</w:t>
      </w:r>
    </w:p>
    <w:p w14:paraId="7A98E5FD" w14:textId="77777777" w:rsidR="00004509" w:rsidRPr="00D203D1" w:rsidRDefault="00004509" w:rsidP="00004509">
      <w:pPr>
        <w:pBdr>
          <w:top w:val="nil"/>
          <w:left w:val="nil"/>
          <w:bottom w:val="nil"/>
          <w:right w:val="nil"/>
          <w:between w:val="nil"/>
        </w:pBdr>
        <w:ind w:left="567" w:right="567"/>
        <w:jc w:val="both"/>
        <w:rPr>
          <w:rFonts w:ascii="Palatino Linotype" w:eastAsia="Palatino Linotype" w:hAnsi="Palatino Linotype" w:cs="Palatino Linotype"/>
          <w:i/>
          <w:color w:val="000000"/>
        </w:rPr>
      </w:pPr>
      <w:r w:rsidRPr="00D203D1">
        <w:rPr>
          <w:rFonts w:ascii="Palatino Linotype" w:eastAsia="Palatino Linotype" w:hAnsi="Palatino Linotype" w:cs="Palatino Linotype"/>
          <w:b/>
          <w:i/>
          <w:color w:val="000000"/>
        </w:rPr>
        <w:t>(…)</w:t>
      </w:r>
    </w:p>
    <w:p w14:paraId="56BC0755" w14:textId="77777777" w:rsidR="00004509" w:rsidRPr="00D203D1" w:rsidRDefault="00004509" w:rsidP="00004509">
      <w:pPr>
        <w:pBdr>
          <w:top w:val="nil"/>
          <w:left w:val="nil"/>
          <w:bottom w:val="nil"/>
          <w:right w:val="nil"/>
          <w:between w:val="nil"/>
        </w:pBdr>
        <w:ind w:left="567" w:right="567"/>
        <w:jc w:val="both"/>
        <w:rPr>
          <w:rFonts w:ascii="Palatino Linotype" w:eastAsia="Palatino Linotype" w:hAnsi="Palatino Linotype" w:cs="Palatino Linotype"/>
          <w:b/>
          <w:i/>
          <w:color w:val="000000"/>
        </w:rPr>
      </w:pPr>
      <w:r w:rsidRPr="00D203D1">
        <w:rPr>
          <w:rFonts w:ascii="Palatino Linotype" w:eastAsia="Palatino Linotype" w:hAnsi="Palatino Linotype" w:cs="Palatino Linotype"/>
          <w:b/>
          <w:i/>
          <w:color w:val="000000"/>
        </w:rPr>
        <w:t>VII. La falta de respuesta a una solicitud de acceso a la información;</w:t>
      </w:r>
    </w:p>
    <w:p w14:paraId="06721B6E" w14:textId="77777777" w:rsidR="00004509" w:rsidRPr="00D203D1" w:rsidRDefault="00004509" w:rsidP="00004509">
      <w:pPr>
        <w:pBdr>
          <w:top w:val="nil"/>
          <w:left w:val="nil"/>
          <w:bottom w:val="nil"/>
          <w:right w:val="nil"/>
          <w:between w:val="nil"/>
        </w:pBdr>
        <w:ind w:left="567" w:right="567"/>
        <w:jc w:val="both"/>
        <w:rPr>
          <w:rFonts w:ascii="Palatino Linotype" w:eastAsia="Palatino Linotype" w:hAnsi="Palatino Linotype" w:cs="Palatino Linotype"/>
          <w:b/>
          <w:i/>
          <w:color w:val="000000"/>
        </w:rPr>
      </w:pPr>
      <w:r w:rsidRPr="00D203D1">
        <w:rPr>
          <w:rFonts w:ascii="Palatino Linotype" w:eastAsia="Palatino Linotype" w:hAnsi="Palatino Linotype" w:cs="Palatino Linotype"/>
          <w:b/>
          <w:i/>
          <w:color w:val="000000"/>
        </w:rPr>
        <w:lastRenderedPageBreak/>
        <w:t>(…)</w:t>
      </w:r>
    </w:p>
    <w:p w14:paraId="6292EC61" w14:textId="77777777" w:rsidR="00004509" w:rsidRPr="00D203D1" w:rsidRDefault="00004509" w:rsidP="00004509">
      <w:pPr>
        <w:pBdr>
          <w:top w:val="nil"/>
          <w:left w:val="nil"/>
          <w:bottom w:val="nil"/>
          <w:right w:val="nil"/>
          <w:between w:val="nil"/>
        </w:pBdr>
        <w:ind w:left="567" w:right="567"/>
        <w:jc w:val="both"/>
        <w:rPr>
          <w:rFonts w:ascii="Palatino Linotype" w:eastAsia="Palatino Linotype" w:hAnsi="Palatino Linotype" w:cs="Palatino Linotype"/>
          <w:b/>
          <w:i/>
          <w:color w:val="000000"/>
        </w:rPr>
      </w:pPr>
      <w:r w:rsidRPr="00D203D1">
        <w:rPr>
          <w:rFonts w:ascii="Palatino Linotype" w:eastAsia="Palatino Linotype" w:hAnsi="Palatino Linotype" w:cs="Palatino Linotype"/>
          <w:b/>
          <w:i/>
          <w:color w:val="000000"/>
        </w:rPr>
        <w:t>XI. La falta de trámite a una solicitud;</w:t>
      </w:r>
    </w:p>
    <w:p w14:paraId="39831F87" w14:textId="77777777" w:rsidR="00004509" w:rsidRPr="00D203D1" w:rsidRDefault="00004509" w:rsidP="00004509">
      <w:pPr>
        <w:pBdr>
          <w:top w:val="nil"/>
          <w:left w:val="nil"/>
          <w:bottom w:val="nil"/>
          <w:right w:val="nil"/>
          <w:between w:val="nil"/>
        </w:pBdr>
        <w:ind w:left="567" w:right="567"/>
        <w:jc w:val="both"/>
        <w:rPr>
          <w:rFonts w:ascii="Palatino Linotype" w:eastAsia="Palatino Linotype" w:hAnsi="Palatino Linotype" w:cs="Palatino Linotype"/>
          <w:b/>
          <w:i/>
          <w:color w:val="000000"/>
        </w:rPr>
      </w:pPr>
      <w:r w:rsidRPr="00D203D1">
        <w:rPr>
          <w:rFonts w:ascii="Palatino Linotype" w:eastAsia="Palatino Linotype" w:hAnsi="Palatino Linotype" w:cs="Palatino Linotype"/>
          <w:b/>
          <w:i/>
          <w:color w:val="000000"/>
        </w:rPr>
        <w:t>(…</w:t>
      </w:r>
      <w:r w:rsidRPr="00D203D1">
        <w:rPr>
          <w:rFonts w:ascii="Palatino Linotype" w:eastAsia="Palatino Linotype" w:hAnsi="Palatino Linotype" w:cs="Palatino Linotype"/>
          <w:i/>
          <w:color w:val="000000"/>
        </w:rPr>
        <w:t>)</w:t>
      </w:r>
    </w:p>
    <w:p w14:paraId="765D5329" w14:textId="77777777" w:rsidR="00004509" w:rsidRPr="00D203D1" w:rsidRDefault="00004509" w:rsidP="00004509">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54C32EB" w14:textId="77777777" w:rsidR="00004509" w:rsidRPr="00D203D1" w:rsidRDefault="00004509" w:rsidP="00004509">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D203D1">
        <w:rPr>
          <w:rFonts w:ascii="Palatino Linotype" w:eastAsia="Palatino Linotype" w:hAnsi="Palatino Linotype" w:cs="Palatino Linotype"/>
          <w:color w:val="000000"/>
        </w:rPr>
        <w:t>El precepto legal citado, establece como supuestos de procedencia del recurso de revisión, en aquellos casos en que no se dé respuesta a lo solicitado por los particulares y en el presente asunto, el Sujeto Obligado omitió dar, tanto trámite como respuesta a lo requerido por el ahora Recurrente.</w:t>
      </w:r>
      <w:r w:rsidRPr="00D203D1">
        <w:rPr>
          <w:rFonts w:ascii="Palatino Linotype" w:eastAsia="Palatino Linotype" w:hAnsi="Palatino Linotype" w:cs="Palatino Linotype"/>
          <w:b/>
          <w:color w:val="000000"/>
        </w:rPr>
        <w:t xml:space="preserve"> </w:t>
      </w:r>
    </w:p>
    <w:p w14:paraId="074A5849" w14:textId="77777777" w:rsidR="00004509" w:rsidRPr="00D203D1" w:rsidRDefault="00004509" w:rsidP="00004509">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14:paraId="4A29A62F" w14:textId="77777777" w:rsidR="00004509" w:rsidRPr="00D203D1" w:rsidRDefault="00004509" w:rsidP="00004509">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D203D1">
        <w:rPr>
          <w:rFonts w:ascii="Palatino Linotype" w:eastAsia="Palatino Linotype" w:hAnsi="Palatino Linotype" w:cs="Palatino Linotype"/>
          <w:color w:val="000000"/>
        </w:rPr>
        <w:t>Una vez determinada la vía sobre la que versará el presente asunto y previa revisión de los expedientes electrónicos formados en el SAIMEX</w:t>
      </w:r>
      <w:r w:rsidRPr="00D203D1">
        <w:rPr>
          <w:rFonts w:ascii="Palatino Linotype" w:eastAsia="Palatino Linotype" w:hAnsi="Palatino Linotype" w:cs="Palatino Linotype"/>
          <w:b/>
          <w:color w:val="000000"/>
        </w:rPr>
        <w:t>,</w:t>
      </w:r>
      <w:r w:rsidRPr="00D203D1">
        <w:rPr>
          <w:rFonts w:ascii="Palatino Linotype" w:eastAsia="Palatino Linotype" w:hAnsi="Palatino Linotype" w:cs="Palatino Linotype"/>
          <w:color w:val="000000"/>
        </w:rPr>
        <w:t xml:space="preserve"> por motivo de las solicitudes de información y de los recursos de revisión a que dieron origen, se observa que el Sujeto Obligado</w:t>
      </w:r>
      <w:r w:rsidRPr="00D203D1">
        <w:rPr>
          <w:rFonts w:ascii="Palatino Linotype" w:eastAsia="Palatino Linotype" w:hAnsi="Palatino Linotype" w:cs="Palatino Linotype"/>
          <w:b/>
          <w:color w:val="000000"/>
        </w:rPr>
        <w:t>,</w:t>
      </w:r>
      <w:r w:rsidRPr="00D203D1">
        <w:rPr>
          <w:rFonts w:ascii="Palatino Linotype" w:eastAsia="Palatino Linotype" w:hAnsi="Palatino Linotype" w:cs="Palatino Linotype"/>
          <w:color w:val="000000"/>
        </w:rPr>
        <w:t xml:space="preserve"> no dio respuesta a las solicitudes de información planteadas por el particular, lo que se traduce como la configuración de la negativa ficta.</w:t>
      </w:r>
    </w:p>
    <w:p w14:paraId="3AD945B9" w14:textId="77777777" w:rsidR="00004509" w:rsidRPr="00D203D1" w:rsidRDefault="00004509" w:rsidP="00004509">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C548C38" w14:textId="77777777" w:rsidR="00004509" w:rsidRPr="00D203D1" w:rsidRDefault="00004509" w:rsidP="00004509">
      <w:pPr>
        <w:spacing w:line="360" w:lineRule="auto"/>
        <w:jc w:val="both"/>
        <w:rPr>
          <w:rFonts w:ascii="Palatino Linotype" w:eastAsiaTheme="minorHAnsi" w:hAnsi="Palatino Linotype" w:cs="Arial"/>
          <w:lang w:eastAsia="en-US"/>
        </w:rPr>
      </w:pPr>
      <w:r w:rsidRPr="00D203D1">
        <w:rPr>
          <w:rFonts w:ascii="Palatino Linotype" w:eastAsiaTheme="minorHAnsi" w:hAnsi="Palatino Linotype" w:cs="Arial"/>
          <w:lang w:eastAsia="en-US"/>
        </w:rPr>
        <w:t>Bajo ese contexto, este Instituto analizó la totalidad de constancias que integran el expediente electrónico del SAIMEX y observó que las razones o motivos de inconformidad hechos valer por el Recurrente devienen fundados, en atención a las siguientes consideraciones de hecho y de Derecho:</w:t>
      </w:r>
    </w:p>
    <w:p w14:paraId="12941B29" w14:textId="77777777" w:rsidR="00004509" w:rsidRPr="00D203D1" w:rsidRDefault="00004509" w:rsidP="00004509">
      <w:pPr>
        <w:spacing w:line="360" w:lineRule="auto"/>
        <w:jc w:val="both"/>
        <w:rPr>
          <w:rFonts w:ascii="Palatino Linotype" w:eastAsiaTheme="minorHAnsi" w:hAnsi="Palatino Linotype" w:cs="Arial"/>
          <w:lang w:eastAsia="en-US"/>
        </w:rPr>
      </w:pPr>
    </w:p>
    <w:p w14:paraId="56E2AD10" w14:textId="77777777" w:rsidR="00004509" w:rsidRPr="00D203D1" w:rsidRDefault="00004509" w:rsidP="00004509">
      <w:pPr>
        <w:spacing w:line="360" w:lineRule="auto"/>
        <w:jc w:val="both"/>
        <w:rPr>
          <w:rFonts w:ascii="Palatino Linotype" w:eastAsiaTheme="minorHAnsi" w:hAnsi="Palatino Linotype" w:cs="Arial"/>
          <w:lang w:eastAsia="en-US"/>
        </w:rPr>
      </w:pPr>
      <w:r w:rsidRPr="00D203D1">
        <w:rPr>
          <w:rFonts w:ascii="Palatino Linotype" w:eastAsiaTheme="minorHAnsi" w:hAnsi="Palatino Linotype" w:cs="Arial"/>
          <w:lang w:eastAsia="en-US"/>
        </w:rPr>
        <w:t>En este sentido, es pertinente enfatizar lo que, respecto al derecho de acceso a la información pública, refiere el artículo 6° de la Constitución Política de los Estados Unidos Mexicanos, que en su parte conducente señala:</w:t>
      </w:r>
    </w:p>
    <w:p w14:paraId="51162F5B" w14:textId="77777777" w:rsidR="00004509" w:rsidRPr="00D203D1" w:rsidRDefault="00004509" w:rsidP="00004509">
      <w:pPr>
        <w:spacing w:line="360" w:lineRule="auto"/>
        <w:jc w:val="both"/>
        <w:rPr>
          <w:rFonts w:ascii="Palatino Linotype" w:eastAsiaTheme="minorHAnsi" w:hAnsi="Palatino Linotype" w:cs="Arial"/>
          <w:lang w:eastAsia="en-US"/>
        </w:rPr>
      </w:pPr>
    </w:p>
    <w:p w14:paraId="5B238927" w14:textId="77777777" w:rsidR="00004509" w:rsidRPr="00D203D1" w:rsidRDefault="00004509" w:rsidP="00004509">
      <w:pPr>
        <w:ind w:left="567" w:right="567"/>
        <w:jc w:val="both"/>
        <w:rPr>
          <w:rFonts w:ascii="Palatino Linotype" w:eastAsiaTheme="minorHAnsi" w:hAnsi="Palatino Linotype" w:cstheme="minorBidi"/>
          <w:i/>
          <w:lang w:eastAsia="en-US"/>
        </w:rPr>
      </w:pPr>
      <w:r w:rsidRPr="00D203D1">
        <w:rPr>
          <w:rFonts w:ascii="Palatino Linotype" w:eastAsiaTheme="minorHAnsi" w:hAnsi="Palatino Linotype" w:cstheme="minorBidi"/>
          <w:b/>
          <w:i/>
          <w:lang w:eastAsia="en-US"/>
        </w:rPr>
        <w:lastRenderedPageBreak/>
        <w:t>Artículo 6o.</w:t>
      </w:r>
      <w:r w:rsidRPr="00D203D1">
        <w:rPr>
          <w:rFonts w:ascii="Palatino Linotype" w:eastAsiaTheme="minorHAnsi" w:hAnsi="Palatino Linotype" w:cstheme="minorBidi"/>
          <w:i/>
          <w:lang w:eastAsia="en-U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D203D1">
        <w:rPr>
          <w:rFonts w:ascii="Palatino Linotype" w:eastAsiaTheme="minorHAnsi" w:hAnsi="Palatino Linotype" w:cstheme="minorBidi"/>
          <w:b/>
          <w:i/>
          <w:lang w:eastAsia="en-US"/>
        </w:rPr>
        <w:t>El derecho a la información será garantizado por el Estado.</w:t>
      </w:r>
      <w:r w:rsidRPr="00D203D1">
        <w:rPr>
          <w:rFonts w:ascii="Palatino Linotype" w:eastAsiaTheme="minorHAnsi" w:hAnsi="Palatino Linotype" w:cstheme="minorBidi"/>
          <w:i/>
          <w:lang w:eastAsia="en-US"/>
        </w:rPr>
        <w:t xml:space="preserve"> </w:t>
      </w:r>
    </w:p>
    <w:p w14:paraId="7D5187DD" w14:textId="77777777" w:rsidR="00004509" w:rsidRPr="00D203D1" w:rsidRDefault="00004509" w:rsidP="00004509">
      <w:pPr>
        <w:ind w:left="567" w:right="567"/>
        <w:jc w:val="both"/>
        <w:rPr>
          <w:rFonts w:ascii="Palatino Linotype" w:eastAsiaTheme="minorHAnsi" w:hAnsi="Palatino Linotype" w:cstheme="minorBidi"/>
          <w:i/>
          <w:lang w:eastAsia="en-US"/>
        </w:rPr>
      </w:pPr>
    </w:p>
    <w:p w14:paraId="3BD61C4D" w14:textId="77777777" w:rsidR="00004509" w:rsidRPr="00D203D1" w:rsidRDefault="00004509" w:rsidP="00004509">
      <w:pPr>
        <w:ind w:left="567" w:right="567"/>
        <w:jc w:val="both"/>
        <w:rPr>
          <w:rFonts w:ascii="Palatino Linotype" w:eastAsiaTheme="minorHAnsi" w:hAnsi="Palatino Linotype" w:cstheme="minorBidi"/>
          <w:i/>
          <w:lang w:eastAsia="en-US"/>
        </w:rPr>
      </w:pPr>
      <w:r w:rsidRPr="00D203D1">
        <w:rPr>
          <w:rFonts w:ascii="Palatino Linotype" w:eastAsiaTheme="minorHAnsi" w:hAnsi="Palatino Linotype" w:cstheme="minorBidi"/>
          <w:i/>
          <w:lang w:eastAsia="en-US"/>
        </w:rPr>
        <w:t>Toda persona tiene derecho al libre acceso a información plural y oportuna, así como a buscar, recibir y difundir información e ideas de toda índole por cualquier medio de expresión.</w:t>
      </w:r>
    </w:p>
    <w:p w14:paraId="200888EC" w14:textId="77777777" w:rsidR="00004509" w:rsidRPr="00D203D1" w:rsidRDefault="00004509" w:rsidP="00004509">
      <w:pPr>
        <w:ind w:left="567" w:right="567"/>
        <w:jc w:val="both"/>
        <w:rPr>
          <w:rFonts w:ascii="Palatino Linotype" w:eastAsiaTheme="minorHAnsi" w:hAnsi="Palatino Linotype" w:cstheme="minorBidi"/>
          <w:i/>
          <w:lang w:eastAsia="en-US"/>
        </w:rPr>
      </w:pPr>
    </w:p>
    <w:p w14:paraId="02797C23" w14:textId="77777777" w:rsidR="00004509" w:rsidRPr="00D203D1" w:rsidRDefault="00004509" w:rsidP="00004509">
      <w:pPr>
        <w:ind w:left="567" w:right="567"/>
        <w:jc w:val="both"/>
        <w:rPr>
          <w:rFonts w:ascii="Palatino Linotype" w:eastAsiaTheme="minorHAnsi" w:hAnsi="Palatino Linotype" w:cstheme="minorBidi"/>
          <w:i/>
          <w:lang w:eastAsia="en-US"/>
        </w:rPr>
      </w:pPr>
      <w:r w:rsidRPr="00D203D1">
        <w:rPr>
          <w:rFonts w:ascii="Palatino Linotype" w:eastAsiaTheme="minorHAnsi" w:hAnsi="Palatino Linotype" w:cstheme="minorBidi"/>
          <w:i/>
          <w:lang w:eastAsia="en-US"/>
        </w:rPr>
        <w:t>Para efectos de lo dispuesto en el presente artículo se observará lo siguiente:</w:t>
      </w:r>
    </w:p>
    <w:p w14:paraId="099BF940" w14:textId="77777777" w:rsidR="00004509" w:rsidRPr="00D203D1" w:rsidRDefault="00004509" w:rsidP="00004509">
      <w:pPr>
        <w:ind w:left="567" w:right="567"/>
        <w:jc w:val="both"/>
        <w:rPr>
          <w:rFonts w:ascii="Palatino Linotype" w:eastAsiaTheme="minorHAnsi" w:hAnsi="Palatino Linotype" w:cstheme="minorBidi"/>
          <w:i/>
          <w:lang w:eastAsia="en-US"/>
        </w:rPr>
      </w:pPr>
      <w:r w:rsidRPr="00D203D1">
        <w:rPr>
          <w:rFonts w:ascii="Palatino Linotype" w:eastAsiaTheme="minorHAnsi" w:hAnsi="Palatino Linotype" w:cstheme="minorBidi"/>
          <w:i/>
          <w:lang w:eastAsia="en-US"/>
        </w:rPr>
        <w:t>A. Para el ejercicio del derecho de acceso a la información, la Federación, los Estados y el Distrito Federal, en el ámbito de sus respectivas competencias, se regirán por los siguientes principios y bases:</w:t>
      </w:r>
    </w:p>
    <w:p w14:paraId="3FB5B803" w14:textId="77777777" w:rsidR="00004509" w:rsidRPr="00D203D1" w:rsidRDefault="00004509" w:rsidP="00004509">
      <w:pPr>
        <w:ind w:left="567" w:right="567"/>
        <w:jc w:val="both"/>
        <w:rPr>
          <w:rFonts w:ascii="Palatino Linotype" w:eastAsiaTheme="minorHAnsi" w:hAnsi="Palatino Linotype" w:cstheme="minorBidi"/>
          <w:i/>
          <w:lang w:eastAsia="en-US"/>
        </w:rPr>
      </w:pPr>
    </w:p>
    <w:p w14:paraId="3961188F" w14:textId="77777777" w:rsidR="00004509" w:rsidRPr="00D203D1" w:rsidRDefault="00004509" w:rsidP="00004509">
      <w:pPr>
        <w:ind w:left="567" w:right="567"/>
        <w:jc w:val="both"/>
        <w:rPr>
          <w:rFonts w:ascii="Palatino Linotype" w:eastAsiaTheme="minorHAnsi" w:hAnsi="Palatino Linotype" w:cstheme="minorBidi"/>
          <w:i/>
          <w:lang w:eastAsia="en-US"/>
        </w:rPr>
      </w:pPr>
      <w:r w:rsidRPr="00D203D1">
        <w:rPr>
          <w:rFonts w:ascii="Palatino Linotype" w:eastAsiaTheme="minorHAnsi" w:hAnsi="Palatino Linotype" w:cstheme="minorBidi"/>
          <w:b/>
          <w:i/>
          <w:lang w:eastAsia="en-US"/>
        </w:rPr>
        <w:t>I. Toda la información en posesión de</w:t>
      </w:r>
      <w:r w:rsidRPr="00D203D1">
        <w:rPr>
          <w:rFonts w:ascii="Palatino Linotype" w:eastAsiaTheme="minorHAnsi" w:hAnsi="Palatino Linotype" w:cstheme="minorBidi"/>
          <w:i/>
          <w:lang w:eastAsia="en-US"/>
        </w:rPr>
        <w:t xml:space="preserve"> </w:t>
      </w:r>
      <w:r w:rsidRPr="00D203D1">
        <w:rPr>
          <w:rFonts w:ascii="Palatino Linotype" w:eastAsiaTheme="minorHAnsi" w:hAnsi="Palatino Linotype" w:cstheme="minorBidi"/>
          <w:b/>
          <w:i/>
          <w:lang w:eastAsia="en-US"/>
        </w:rPr>
        <w:t>cualquier autoridad</w:t>
      </w:r>
      <w:r w:rsidRPr="00D203D1">
        <w:rPr>
          <w:rFonts w:ascii="Palatino Linotype" w:eastAsiaTheme="minorHAnsi" w:hAnsi="Palatino Linotype" w:cstheme="minorBidi"/>
          <w:i/>
          <w:lang w:eastAsia="en-U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D203D1">
        <w:rPr>
          <w:rFonts w:ascii="Palatino Linotype" w:eastAsiaTheme="minorHAnsi" w:hAnsi="Palatino Linotype" w:cstheme="minorBidi"/>
          <w:b/>
          <w:i/>
          <w:lang w:eastAsia="en-US"/>
        </w:rPr>
        <w:t>en el ámbito federal, estatal y municipal, es pública</w:t>
      </w:r>
      <w:r w:rsidRPr="00D203D1">
        <w:rPr>
          <w:rFonts w:ascii="Palatino Linotype" w:eastAsiaTheme="minorHAnsi" w:hAnsi="Palatino Linotype" w:cstheme="minorBidi"/>
          <w:i/>
          <w:lang w:eastAsia="en-US"/>
        </w:rPr>
        <w:t xml:space="preserve"> y sólo podrá ser reservada temporalmente por razones de interés público y seguridad nacional, en los términos que fijen las leyes. En la interpretación de este derecho deberá prevalecer el principio de máxima publicidad. </w:t>
      </w:r>
      <w:r w:rsidRPr="00D203D1">
        <w:rPr>
          <w:rFonts w:ascii="Palatino Linotype" w:eastAsiaTheme="minorHAnsi" w:hAnsi="Palatino Linotype" w:cstheme="minorBidi"/>
          <w:b/>
          <w:i/>
          <w:lang w:eastAsia="en-US"/>
        </w:rPr>
        <w:t>Los sujetos obligados deberán documentar todo acto que derive del ejercicio de sus facultades, competencias o funciones</w:t>
      </w:r>
      <w:r w:rsidRPr="00D203D1">
        <w:rPr>
          <w:rFonts w:ascii="Palatino Linotype" w:eastAsiaTheme="minorHAnsi" w:hAnsi="Palatino Linotype" w:cstheme="minorBidi"/>
          <w:i/>
          <w:lang w:eastAsia="en-US"/>
        </w:rPr>
        <w:t>, la ley determinará los supuestos específicos bajo los cuales procederá la declaración de inexistencia de la información.</w:t>
      </w:r>
    </w:p>
    <w:p w14:paraId="5CF7E975" w14:textId="77777777" w:rsidR="00004509" w:rsidRPr="00D203D1" w:rsidRDefault="00004509" w:rsidP="00004509">
      <w:pPr>
        <w:ind w:left="567" w:right="567"/>
        <w:jc w:val="both"/>
        <w:rPr>
          <w:rFonts w:ascii="Palatino Linotype" w:eastAsiaTheme="minorHAnsi" w:hAnsi="Palatino Linotype" w:cstheme="minorBidi"/>
          <w:i/>
          <w:lang w:eastAsia="en-US"/>
        </w:rPr>
      </w:pPr>
      <w:r w:rsidRPr="00D203D1">
        <w:rPr>
          <w:rFonts w:ascii="Palatino Linotype" w:eastAsiaTheme="minorHAnsi" w:hAnsi="Palatino Linotype" w:cstheme="minorBidi"/>
          <w:i/>
          <w:lang w:eastAsia="en-US"/>
        </w:rPr>
        <w:t>II. La información que se refiere a la vida privada y los datos personales será protegida en los términos y con las excepciones que fijen las leyes.</w:t>
      </w:r>
    </w:p>
    <w:p w14:paraId="2DC42098" w14:textId="77777777" w:rsidR="00004509" w:rsidRPr="00D203D1" w:rsidRDefault="00004509" w:rsidP="00004509">
      <w:pPr>
        <w:ind w:left="567" w:right="567"/>
        <w:jc w:val="both"/>
        <w:rPr>
          <w:rFonts w:ascii="Palatino Linotype" w:eastAsiaTheme="minorHAnsi" w:hAnsi="Palatino Linotype" w:cstheme="minorBidi"/>
          <w:i/>
          <w:lang w:eastAsia="en-US"/>
        </w:rPr>
      </w:pPr>
      <w:r w:rsidRPr="00D203D1">
        <w:rPr>
          <w:rFonts w:ascii="Palatino Linotype" w:eastAsiaTheme="minorHAnsi" w:hAnsi="Palatino Linotype" w:cstheme="minorBidi"/>
          <w:i/>
          <w:lang w:eastAsia="en-US"/>
        </w:rPr>
        <w:t>III. Toda persona, sin necesidad de acreditar interés alguno o justificar su utilización, tendrá acceso gratuito a la información pública, a sus datos personales o a la rectificación de éstos.</w:t>
      </w:r>
    </w:p>
    <w:p w14:paraId="5823410E" w14:textId="77777777" w:rsidR="00004509" w:rsidRPr="00D203D1" w:rsidRDefault="00004509" w:rsidP="00004509">
      <w:pPr>
        <w:ind w:left="567" w:right="567"/>
        <w:jc w:val="both"/>
        <w:rPr>
          <w:rFonts w:ascii="Palatino Linotype" w:eastAsiaTheme="minorHAnsi" w:hAnsi="Palatino Linotype" w:cstheme="minorBidi"/>
          <w:i/>
          <w:lang w:eastAsia="en-US"/>
        </w:rPr>
      </w:pPr>
      <w:r w:rsidRPr="00D203D1">
        <w:rPr>
          <w:rFonts w:ascii="Palatino Linotype" w:eastAsiaTheme="minorHAnsi" w:hAnsi="Palatino Linotype" w:cstheme="minorBidi"/>
          <w:i/>
          <w:lang w:eastAsia="en-US"/>
        </w:rPr>
        <w:t>IV. Se establecerán mecanismos de acceso a la información y procedimientos de revisión expeditos que se sustanciarán ante los organismos autónomos especializados e imparciales que establece esta Constitución.</w:t>
      </w:r>
    </w:p>
    <w:p w14:paraId="5B83AE1F" w14:textId="77777777" w:rsidR="00004509" w:rsidRPr="00D203D1" w:rsidRDefault="00004509" w:rsidP="00004509">
      <w:pPr>
        <w:ind w:left="567" w:right="567"/>
        <w:jc w:val="both"/>
        <w:rPr>
          <w:rFonts w:ascii="Palatino Linotype" w:eastAsiaTheme="minorHAnsi" w:hAnsi="Palatino Linotype" w:cstheme="minorBidi"/>
          <w:i/>
          <w:lang w:eastAsia="en-US"/>
        </w:rPr>
      </w:pPr>
      <w:r w:rsidRPr="00D203D1">
        <w:rPr>
          <w:rFonts w:ascii="Palatino Linotype" w:eastAsiaTheme="minorHAnsi" w:hAnsi="Palatino Linotype" w:cstheme="minorBidi"/>
          <w:b/>
          <w:i/>
          <w:lang w:eastAsia="en-US"/>
        </w:rPr>
        <w:lastRenderedPageBreak/>
        <w:t>V. Los sujetos obligados deberán preservar sus documentos en archivos administrativos actualizados y publicarán, a través de los medios electrónicos disponibles</w:t>
      </w:r>
      <w:r w:rsidRPr="00D203D1">
        <w:rPr>
          <w:rFonts w:ascii="Palatino Linotype" w:eastAsiaTheme="minorHAnsi" w:hAnsi="Palatino Linotype" w:cstheme="minorBidi"/>
          <w:i/>
          <w:lang w:eastAsia="en-US"/>
        </w:rPr>
        <w:t xml:space="preserve">, </w:t>
      </w:r>
      <w:r w:rsidRPr="00D203D1">
        <w:rPr>
          <w:rFonts w:ascii="Palatino Linotype" w:eastAsiaTheme="minorHAnsi" w:hAnsi="Palatino Linotype" w:cstheme="minorBidi"/>
          <w:b/>
          <w:i/>
          <w:lang w:eastAsia="en-US"/>
        </w:rPr>
        <w:t xml:space="preserve">la información completa y actualizada sobre el ejercicio de los recursos públicos </w:t>
      </w:r>
      <w:r w:rsidRPr="00D203D1">
        <w:rPr>
          <w:rFonts w:ascii="Palatino Linotype" w:eastAsiaTheme="minorHAnsi" w:hAnsi="Palatino Linotype" w:cstheme="minorBidi"/>
          <w:i/>
          <w:lang w:eastAsia="en-US"/>
        </w:rPr>
        <w:t>y los indicadores que permitan rendir cuenta del cumplimiento de sus objetivos y de los resultados obtenidos.</w:t>
      </w:r>
    </w:p>
    <w:p w14:paraId="65BBB4A6" w14:textId="77777777" w:rsidR="00004509" w:rsidRPr="00D203D1" w:rsidRDefault="00004509" w:rsidP="00004509">
      <w:pPr>
        <w:ind w:left="567" w:right="567"/>
        <w:jc w:val="both"/>
        <w:rPr>
          <w:rFonts w:ascii="Palatino Linotype" w:eastAsiaTheme="minorHAnsi" w:hAnsi="Palatino Linotype" w:cstheme="minorBidi"/>
          <w:i/>
          <w:lang w:eastAsia="en-US"/>
        </w:rPr>
      </w:pPr>
      <w:r w:rsidRPr="00D203D1">
        <w:rPr>
          <w:rFonts w:ascii="Palatino Linotype" w:eastAsiaTheme="minorHAnsi" w:hAnsi="Palatino Linotype" w:cstheme="minorBidi"/>
          <w:i/>
          <w:lang w:eastAsia="en-US"/>
        </w:rPr>
        <w:t>VI. Las leyes determinarán la manera en que los sujetos obligados deberán hacer pública la información relativa a los recursos públicos que entreguen a personas físicas o morales.</w:t>
      </w:r>
    </w:p>
    <w:p w14:paraId="6D0E38E4" w14:textId="77777777" w:rsidR="00004509" w:rsidRPr="00D203D1" w:rsidRDefault="00004509" w:rsidP="00004509">
      <w:pPr>
        <w:ind w:left="567" w:right="567"/>
        <w:jc w:val="both"/>
        <w:rPr>
          <w:rFonts w:ascii="Palatino Linotype" w:eastAsiaTheme="minorHAnsi" w:hAnsi="Palatino Linotype" w:cstheme="minorBidi"/>
          <w:i/>
          <w:lang w:eastAsia="en-US"/>
        </w:rPr>
      </w:pPr>
      <w:r w:rsidRPr="00D203D1">
        <w:rPr>
          <w:rFonts w:ascii="Palatino Linotype" w:eastAsiaTheme="minorHAnsi" w:hAnsi="Palatino Linotype" w:cstheme="minorBidi"/>
          <w:i/>
          <w:lang w:eastAsia="en-US"/>
        </w:rPr>
        <w:t>VII. La inobservancia a las disposiciones en materia de acceso a la información pública será sancionada en los términos que dispongan las leyes.</w:t>
      </w:r>
    </w:p>
    <w:p w14:paraId="55A974F1" w14:textId="77777777" w:rsidR="00004509" w:rsidRPr="00D203D1" w:rsidRDefault="00004509" w:rsidP="00004509">
      <w:pPr>
        <w:ind w:left="567" w:right="567"/>
        <w:jc w:val="both"/>
        <w:rPr>
          <w:rFonts w:ascii="Palatino Linotype" w:eastAsiaTheme="minorHAnsi" w:hAnsi="Palatino Linotype" w:cstheme="minorBidi"/>
          <w:i/>
          <w:lang w:eastAsia="en-US"/>
        </w:rPr>
      </w:pPr>
      <w:r w:rsidRPr="00D203D1">
        <w:rPr>
          <w:rFonts w:ascii="Palatino Linotype" w:eastAsiaTheme="minorHAnsi" w:hAnsi="Palatino Linotype" w:cstheme="minorBidi"/>
          <w:i/>
          <w:lang w:eastAsia="en-U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60F833F7" w14:textId="77777777" w:rsidR="00004509" w:rsidRPr="00D203D1" w:rsidRDefault="00004509" w:rsidP="00004509">
      <w:pPr>
        <w:ind w:left="567" w:right="567"/>
        <w:jc w:val="both"/>
        <w:rPr>
          <w:rFonts w:ascii="Palatino Linotype" w:eastAsiaTheme="minorHAnsi" w:hAnsi="Palatino Linotype" w:cstheme="minorBidi"/>
          <w:i/>
          <w:lang w:eastAsia="en-US"/>
        </w:rPr>
      </w:pPr>
      <w:r w:rsidRPr="00D203D1">
        <w:rPr>
          <w:rFonts w:ascii="Palatino Linotype" w:eastAsiaTheme="minorHAnsi" w:hAnsi="Palatino Linotype" w:cstheme="minorBidi"/>
          <w:i/>
          <w:lang w:eastAsia="en-US"/>
        </w:rPr>
        <w:t>(…)</w:t>
      </w:r>
    </w:p>
    <w:p w14:paraId="2CEE7295" w14:textId="77777777" w:rsidR="00004509" w:rsidRPr="00D203D1" w:rsidRDefault="00004509" w:rsidP="00004509">
      <w:pPr>
        <w:ind w:left="567" w:right="567"/>
        <w:jc w:val="both"/>
        <w:rPr>
          <w:rFonts w:ascii="Palatino Linotype" w:eastAsiaTheme="minorHAnsi" w:hAnsi="Palatino Linotype" w:cstheme="minorBidi"/>
          <w:i/>
          <w:lang w:eastAsia="en-US"/>
        </w:rPr>
      </w:pPr>
      <w:r w:rsidRPr="00D203D1">
        <w:rPr>
          <w:rFonts w:ascii="Palatino Linotype" w:eastAsiaTheme="minorHAnsi" w:hAnsi="Palatino Linotype" w:cstheme="minorBidi"/>
          <w:i/>
          <w:lang w:eastAsia="en-US"/>
        </w:rPr>
        <w:t>La ley establecerá aquella información que se considere reservada o confidencial.</w:t>
      </w:r>
    </w:p>
    <w:p w14:paraId="52AE8E87" w14:textId="77777777" w:rsidR="00004509" w:rsidRPr="00D203D1" w:rsidRDefault="00004509" w:rsidP="00004509">
      <w:pPr>
        <w:ind w:left="567" w:right="567"/>
        <w:jc w:val="both"/>
        <w:rPr>
          <w:rFonts w:ascii="Palatino Linotype" w:eastAsiaTheme="minorHAnsi" w:hAnsi="Palatino Linotype" w:cstheme="minorBidi"/>
          <w:i/>
          <w:lang w:eastAsia="en-US"/>
        </w:rPr>
      </w:pPr>
      <w:r w:rsidRPr="00D203D1">
        <w:rPr>
          <w:rFonts w:ascii="Palatino Linotype" w:eastAsiaTheme="minorHAnsi" w:hAnsi="Palatino Linotype" w:cstheme="minorBidi"/>
          <w:i/>
          <w:lang w:eastAsia="en-US"/>
        </w:rPr>
        <w:t xml:space="preserve">(…) </w:t>
      </w:r>
    </w:p>
    <w:p w14:paraId="0D9EA710" w14:textId="77777777" w:rsidR="00004509" w:rsidRPr="00D203D1" w:rsidRDefault="00004509" w:rsidP="00004509">
      <w:pPr>
        <w:spacing w:line="360" w:lineRule="auto"/>
        <w:jc w:val="both"/>
        <w:rPr>
          <w:rFonts w:ascii="Palatino Linotype" w:eastAsiaTheme="minorHAnsi" w:hAnsi="Palatino Linotype" w:cstheme="minorBidi"/>
          <w:lang w:eastAsia="en-US"/>
        </w:rPr>
      </w:pPr>
    </w:p>
    <w:p w14:paraId="1A7BD85F" w14:textId="77777777" w:rsidR="00004509" w:rsidRPr="00D203D1" w:rsidRDefault="00004509" w:rsidP="00004509">
      <w:pPr>
        <w:spacing w:line="360" w:lineRule="auto"/>
        <w:jc w:val="both"/>
        <w:rPr>
          <w:rFonts w:ascii="Palatino Linotype" w:eastAsiaTheme="minorHAnsi" w:hAnsi="Palatino Linotype" w:cs="Arial"/>
          <w:lang w:eastAsia="en-US"/>
        </w:rPr>
      </w:pPr>
      <w:r w:rsidRPr="00D203D1">
        <w:rPr>
          <w:rFonts w:ascii="Palatino Linotype" w:eastAsiaTheme="minorHAnsi" w:hAnsi="Palatino Linotype" w:cs="Arial"/>
          <w:lang w:eastAsia="en-US"/>
        </w:rPr>
        <w:t>Por su parte, la Constitución Política del Estado Libre y Soberano de México, en su artículo 5°, dispone en su parte conducente, lo siguiente:</w:t>
      </w:r>
    </w:p>
    <w:p w14:paraId="1C2879E6" w14:textId="77777777" w:rsidR="00004509" w:rsidRPr="00D203D1" w:rsidRDefault="00004509" w:rsidP="00004509">
      <w:pPr>
        <w:spacing w:line="360" w:lineRule="auto"/>
        <w:jc w:val="both"/>
        <w:rPr>
          <w:rFonts w:ascii="Palatino Linotype" w:eastAsiaTheme="minorHAnsi" w:hAnsi="Palatino Linotype" w:cs="Arial"/>
          <w:lang w:eastAsia="en-US"/>
        </w:rPr>
      </w:pPr>
    </w:p>
    <w:p w14:paraId="57D927AC" w14:textId="77777777" w:rsidR="00004509" w:rsidRPr="00D203D1" w:rsidRDefault="00004509" w:rsidP="00004509">
      <w:pPr>
        <w:ind w:left="567" w:right="567"/>
        <w:jc w:val="both"/>
        <w:rPr>
          <w:rFonts w:ascii="Palatino Linotype" w:eastAsiaTheme="minorHAnsi" w:hAnsi="Palatino Linotype" w:cstheme="minorBidi"/>
          <w:i/>
          <w:lang w:eastAsia="en-US"/>
        </w:rPr>
      </w:pPr>
      <w:r w:rsidRPr="00D203D1">
        <w:rPr>
          <w:rFonts w:ascii="Palatino Linotype" w:eastAsiaTheme="minorHAnsi" w:hAnsi="Palatino Linotype" w:cstheme="minorBidi"/>
          <w:b/>
          <w:i/>
          <w:lang w:eastAsia="en-US"/>
        </w:rPr>
        <w:t>Artículo 5.</w:t>
      </w:r>
      <w:r w:rsidRPr="00D203D1">
        <w:rPr>
          <w:rFonts w:ascii="Palatino Linotype" w:eastAsiaTheme="minorHAnsi" w:hAnsi="Palatino Linotype" w:cstheme="minorBidi"/>
          <w:i/>
          <w:lang w:eastAsia="en-US"/>
        </w:rPr>
        <w:t xml:space="preserve"> (…)</w:t>
      </w:r>
    </w:p>
    <w:p w14:paraId="40D3D763" w14:textId="77777777" w:rsidR="00004509" w:rsidRPr="00D203D1" w:rsidRDefault="00004509" w:rsidP="00004509">
      <w:pPr>
        <w:ind w:left="567" w:right="567"/>
        <w:jc w:val="both"/>
        <w:rPr>
          <w:rFonts w:ascii="Palatino Linotype" w:eastAsiaTheme="minorHAnsi" w:hAnsi="Palatino Linotype" w:cstheme="minorBidi"/>
          <w:i/>
          <w:lang w:eastAsia="en-US"/>
        </w:rPr>
      </w:pPr>
    </w:p>
    <w:p w14:paraId="19FACC01" w14:textId="77777777" w:rsidR="00004509" w:rsidRPr="00D203D1" w:rsidRDefault="00004509" w:rsidP="00004509">
      <w:pPr>
        <w:ind w:left="567" w:right="567"/>
        <w:jc w:val="both"/>
        <w:rPr>
          <w:rFonts w:ascii="Palatino Linotype" w:eastAsiaTheme="minorHAnsi" w:hAnsi="Palatino Linotype" w:cstheme="minorBidi"/>
          <w:i/>
          <w:lang w:eastAsia="en-US"/>
        </w:rPr>
      </w:pPr>
      <w:r w:rsidRPr="00D203D1">
        <w:rPr>
          <w:rFonts w:ascii="Palatino Linotype" w:eastAsiaTheme="minorHAnsi" w:hAnsi="Palatino Linotype" w:cstheme="minorBidi"/>
          <w:b/>
          <w:i/>
          <w:lang w:eastAsia="en-US"/>
        </w:rPr>
        <w:t>El derecho a la información será garantizado por el Estado</w:t>
      </w:r>
      <w:r w:rsidRPr="00D203D1">
        <w:rPr>
          <w:rFonts w:ascii="Palatino Linotype" w:eastAsiaTheme="minorHAnsi" w:hAnsi="Palatino Linotype" w:cstheme="minorBidi"/>
          <w:i/>
          <w:lang w:eastAsia="en-US"/>
        </w:rPr>
        <w:t xml:space="preserve">. La ley establecerá las previsiones que permitan asegurar la protección, el respeto y la difusión de este derecho. </w:t>
      </w:r>
    </w:p>
    <w:p w14:paraId="45711070" w14:textId="77777777" w:rsidR="00004509" w:rsidRPr="00D203D1" w:rsidRDefault="00004509" w:rsidP="00004509">
      <w:pPr>
        <w:ind w:left="567" w:right="567"/>
        <w:jc w:val="both"/>
        <w:rPr>
          <w:rFonts w:ascii="Palatino Linotype" w:eastAsiaTheme="minorHAnsi" w:hAnsi="Palatino Linotype" w:cstheme="minorBidi"/>
          <w:i/>
          <w:lang w:eastAsia="en-US"/>
        </w:rPr>
      </w:pPr>
    </w:p>
    <w:p w14:paraId="1D907CDE" w14:textId="77777777" w:rsidR="00004509" w:rsidRPr="00D203D1" w:rsidRDefault="00004509" w:rsidP="00004509">
      <w:pPr>
        <w:ind w:left="567" w:right="567"/>
        <w:jc w:val="both"/>
        <w:rPr>
          <w:rFonts w:ascii="Palatino Linotype" w:eastAsiaTheme="minorHAnsi" w:hAnsi="Palatino Linotype" w:cstheme="minorBidi"/>
          <w:i/>
          <w:lang w:eastAsia="en-US"/>
        </w:rPr>
      </w:pPr>
      <w:r w:rsidRPr="00D203D1">
        <w:rPr>
          <w:rFonts w:ascii="Palatino Linotype" w:eastAsiaTheme="minorHAnsi" w:hAnsi="Palatino Linotype" w:cstheme="minorBidi"/>
          <w:i/>
          <w:lang w:eastAsia="en-US"/>
        </w:rPr>
        <w:t xml:space="preserve">Para garantizar el ejercicio del derecho de transparencia, acceso a la información pública y protección de datos personales, los poderes públicos y los organismos </w:t>
      </w:r>
      <w:r w:rsidRPr="00D203D1">
        <w:rPr>
          <w:rFonts w:ascii="Palatino Linotype" w:eastAsiaTheme="minorHAnsi" w:hAnsi="Palatino Linotype" w:cstheme="minorBidi"/>
          <w:i/>
          <w:lang w:eastAsia="en-US"/>
        </w:rPr>
        <w:lastRenderedPageBreak/>
        <w:t xml:space="preserve">autónomos, transparentarán sus acciones, en términos de las disposiciones aplicables, la información será oportuna, clara, veraz y de fácil acceso. </w:t>
      </w:r>
    </w:p>
    <w:p w14:paraId="4B1324DE" w14:textId="77777777" w:rsidR="00004509" w:rsidRPr="00D203D1" w:rsidRDefault="00004509" w:rsidP="00004509">
      <w:pPr>
        <w:ind w:left="567" w:right="567"/>
        <w:jc w:val="both"/>
        <w:rPr>
          <w:rFonts w:ascii="Palatino Linotype" w:eastAsiaTheme="minorHAnsi" w:hAnsi="Palatino Linotype" w:cstheme="minorBidi"/>
          <w:i/>
          <w:lang w:eastAsia="en-US"/>
        </w:rPr>
      </w:pPr>
    </w:p>
    <w:p w14:paraId="387A38C8" w14:textId="77777777" w:rsidR="00004509" w:rsidRPr="00D203D1" w:rsidRDefault="00004509" w:rsidP="00004509">
      <w:pPr>
        <w:ind w:left="567" w:right="567"/>
        <w:jc w:val="both"/>
        <w:rPr>
          <w:rFonts w:ascii="Palatino Linotype" w:eastAsiaTheme="minorHAnsi" w:hAnsi="Palatino Linotype" w:cstheme="minorBidi"/>
          <w:i/>
          <w:lang w:eastAsia="en-US"/>
        </w:rPr>
      </w:pPr>
      <w:r w:rsidRPr="00D203D1">
        <w:rPr>
          <w:rFonts w:ascii="Palatino Linotype" w:eastAsiaTheme="minorHAnsi" w:hAnsi="Palatino Linotype" w:cstheme="minorBidi"/>
          <w:i/>
          <w:lang w:eastAsia="en-US"/>
        </w:rPr>
        <w:t>Este derecho se regirá por los principios y bases siguientes:</w:t>
      </w:r>
    </w:p>
    <w:p w14:paraId="43E12C38" w14:textId="77777777" w:rsidR="00004509" w:rsidRPr="00D203D1" w:rsidRDefault="00004509" w:rsidP="00004509">
      <w:pPr>
        <w:ind w:left="567" w:right="567"/>
        <w:jc w:val="both"/>
        <w:rPr>
          <w:rFonts w:ascii="Palatino Linotype" w:eastAsiaTheme="minorHAnsi" w:hAnsi="Palatino Linotype" w:cstheme="minorBidi"/>
          <w:i/>
          <w:lang w:eastAsia="en-US"/>
        </w:rPr>
      </w:pPr>
    </w:p>
    <w:p w14:paraId="306A38D6" w14:textId="77777777" w:rsidR="00004509" w:rsidRPr="00D203D1" w:rsidRDefault="00004509" w:rsidP="00004509">
      <w:pPr>
        <w:ind w:left="567" w:right="567"/>
        <w:jc w:val="both"/>
        <w:rPr>
          <w:rFonts w:ascii="Palatino Linotype" w:eastAsiaTheme="minorHAnsi" w:hAnsi="Palatino Linotype" w:cstheme="minorBidi"/>
          <w:i/>
          <w:lang w:eastAsia="en-US"/>
        </w:rPr>
      </w:pPr>
      <w:r w:rsidRPr="00D203D1">
        <w:rPr>
          <w:rFonts w:ascii="Palatino Linotype" w:eastAsiaTheme="minorHAnsi" w:hAnsi="Palatino Linotype" w:cstheme="minorBidi"/>
          <w:b/>
          <w:i/>
          <w:lang w:eastAsia="en-US"/>
        </w:rPr>
        <w:t>I. Toda la información en posesión de</w:t>
      </w:r>
      <w:r w:rsidRPr="00D203D1">
        <w:rPr>
          <w:rFonts w:ascii="Palatino Linotype" w:eastAsiaTheme="minorHAnsi" w:hAnsi="Palatino Linotype" w:cstheme="minorBidi"/>
          <w:i/>
          <w:lang w:eastAsia="en-US"/>
        </w:rPr>
        <w:t xml:space="preserve"> cualquier autoridad, entidad, órgano y organismos de los Poderes Ejecutivo, Legislativo y Judicial, órganos autónomos, partidos políticos, fideicomisos y fondos públicos estatales y municipales, así como del gobierno y de </w:t>
      </w:r>
      <w:r w:rsidRPr="00D203D1">
        <w:rPr>
          <w:rFonts w:ascii="Palatino Linotype" w:eastAsiaTheme="minorHAnsi" w:hAnsi="Palatino Linotype" w:cstheme="minorBidi"/>
          <w:b/>
          <w:i/>
          <w:u w:val="single"/>
          <w:lang w:eastAsia="en-US"/>
        </w:rPr>
        <w:t>la administración pública municipal y sus organismos descentralizados</w:t>
      </w:r>
      <w:r w:rsidRPr="00D203D1">
        <w:rPr>
          <w:rFonts w:ascii="Palatino Linotype" w:eastAsiaTheme="minorHAnsi" w:hAnsi="Palatino Linotype" w:cstheme="minorBidi"/>
          <w:i/>
          <w:lang w:eastAsia="en-US"/>
        </w:rPr>
        <w:t>,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6133112" w14:textId="77777777" w:rsidR="00004509" w:rsidRPr="00D203D1" w:rsidRDefault="00004509" w:rsidP="00004509">
      <w:pPr>
        <w:ind w:left="567" w:right="567"/>
        <w:jc w:val="both"/>
        <w:rPr>
          <w:rFonts w:ascii="Palatino Linotype" w:eastAsiaTheme="minorHAnsi" w:hAnsi="Palatino Linotype" w:cstheme="minorBidi"/>
          <w:i/>
          <w:lang w:eastAsia="en-US"/>
        </w:rPr>
      </w:pPr>
      <w:r w:rsidRPr="00D203D1">
        <w:rPr>
          <w:rFonts w:ascii="Palatino Linotype" w:eastAsiaTheme="minorHAnsi" w:hAnsi="Palatino Linotype" w:cstheme="minorBidi"/>
          <w:b/>
          <w:i/>
          <w:lang w:eastAsia="en-US"/>
        </w:rPr>
        <w:t>II.</w:t>
      </w:r>
      <w:r w:rsidRPr="00D203D1">
        <w:rPr>
          <w:rFonts w:ascii="Palatino Linotype" w:eastAsiaTheme="minorHAnsi" w:hAnsi="Palatino Linotype" w:cstheme="minorBidi"/>
          <w:i/>
          <w:lang w:eastAsia="en-U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14:paraId="594E7CBE" w14:textId="77777777" w:rsidR="00004509" w:rsidRPr="00D203D1" w:rsidRDefault="00004509" w:rsidP="00004509">
      <w:pPr>
        <w:ind w:left="567" w:right="567"/>
        <w:jc w:val="both"/>
        <w:rPr>
          <w:rFonts w:ascii="Palatino Linotype" w:eastAsiaTheme="minorHAnsi" w:hAnsi="Palatino Linotype" w:cstheme="minorBidi"/>
          <w:i/>
          <w:lang w:eastAsia="en-US"/>
        </w:rPr>
      </w:pPr>
      <w:r w:rsidRPr="00D203D1">
        <w:rPr>
          <w:rFonts w:ascii="Palatino Linotype" w:eastAsiaTheme="minorHAnsi" w:hAnsi="Palatino Linotype" w:cstheme="minorBidi"/>
          <w:b/>
          <w:i/>
          <w:lang w:eastAsia="en-US"/>
        </w:rPr>
        <w:t>III.</w:t>
      </w:r>
      <w:r w:rsidRPr="00D203D1">
        <w:rPr>
          <w:rFonts w:ascii="Palatino Linotype" w:eastAsiaTheme="minorHAnsi" w:hAnsi="Palatino Linotype" w:cstheme="minorBidi"/>
          <w:i/>
          <w:lang w:eastAsia="en-US"/>
        </w:rPr>
        <w:t xml:space="preserve"> </w:t>
      </w:r>
      <w:r w:rsidRPr="00D203D1">
        <w:rPr>
          <w:rFonts w:ascii="Palatino Linotype" w:eastAsiaTheme="minorHAnsi" w:hAnsi="Palatino Linotype" w:cstheme="minorBidi"/>
          <w:b/>
          <w:i/>
          <w:lang w:eastAsia="en-US"/>
        </w:rPr>
        <w:t>Toda persona, sin necesidad de acreditar interés alguno o justificar su utilización, tendrá acceso gratuito a la información pública, a sus datos personales o a la rectificación de éstos</w:t>
      </w:r>
      <w:r w:rsidRPr="00D203D1">
        <w:rPr>
          <w:rFonts w:ascii="Palatino Linotype" w:eastAsiaTheme="minorHAnsi" w:hAnsi="Palatino Linotype" w:cstheme="minorBidi"/>
          <w:i/>
          <w:lang w:eastAsia="en-US"/>
        </w:rPr>
        <w:t>.</w:t>
      </w:r>
    </w:p>
    <w:p w14:paraId="331472F2" w14:textId="77777777" w:rsidR="00004509" w:rsidRPr="00D203D1" w:rsidRDefault="00004509" w:rsidP="00004509">
      <w:pPr>
        <w:ind w:left="567" w:right="567"/>
        <w:jc w:val="both"/>
        <w:rPr>
          <w:rFonts w:ascii="Palatino Linotype" w:eastAsiaTheme="minorHAnsi" w:hAnsi="Palatino Linotype" w:cstheme="minorBidi"/>
          <w:i/>
          <w:lang w:eastAsia="en-US"/>
        </w:rPr>
      </w:pPr>
      <w:r w:rsidRPr="00D203D1">
        <w:rPr>
          <w:rFonts w:ascii="Palatino Linotype" w:eastAsiaTheme="minorHAnsi" w:hAnsi="Palatino Linotype" w:cstheme="minorBidi"/>
          <w:i/>
          <w:lang w:eastAsia="en-US"/>
        </w:rPr>
        <w:t>IV. Se establecerán mecanismos de acceso a la información y procedimientos de revisión expeditos que se sustanciarán ante el organismo autónomo especializado e imparcial que establece esta Constitución.</w:t>
      </w:r>
    </w:p>
    <w:p w14:paraId="328A734C" w14:textId="77777777" w:rsidR="00004509" w:rsidRPr="00D203D1" w:rsidRDefault="00004509" w:rsidP="00004509">
      <w:pPr>
        <w:ind w:left="567" w:right="567"/>
        <w:jc w:val="both"/>
        <w:rPr>
          <w:rFonts w:ascii="Palatino Linotype" w:eastAsiaTheme="minorHAnsi" w:hAnsi="Palatino Linotype" w:cstheme="minorBidi"/>
          <w:i/>
          <w:lang w:eastAsia="en-US"/>
        </w:rPr>
      </w:pPr>
      <w:r w:rsidRPr="00D203D1">
        <w:rPr>
          <w:rFonts w:ascii="Palatino Linotype" w:eastAsiaTheme="minorHAnsi" w:hAnsi="Palatino Linotype" w:cstheme="minorBidi"/>
          <w:i/>
          <w:lang w:eastAsia="en-U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4760C18" w14:textId="77777777" w:rsidR="00004509" w:rsidRPr="00D203D1" w:rsidRDefault="00004509" w:rsidP="00004509">
      <w:pPr>
        <w:ind w:left="567" w:right="567"/>
        <w:jc w:val="both"/>
        <w:rPr>
          <w:rFonts w:ascii="Palatino Linotype" w:eastAsiaTheme="minorHAnsi" w:hAnsi="Palatino Linotype" w:cstheme="minorBidi"/>
          <w:i/>
          <w:lang w:eastAsia="en-US"/>
        </w:rPr>
      </w:pPr>
      <w:r w:rsidRPr="00D203D1">
        <w:rPr>
          <w:rFonts w:ascii="Palatino Linotype" w:eastAsiaTheme="minorHAnsi" w:hAnsi="Palatino Linotype" w:cstheme="minorBidi"/>
          <w:i/>
          <w:lang w:eastAsia="en-US"/>
        </w:rPr>
        <w:lastRenderedPageBreak/>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3FBAB442" w14:textId="77777777" w:rsidR="00004509" w:rsidRPr="00D203D1" w:rsidRDefault="00004509" w:rsidP="00004509">
      <w:pPr>
        <w:ind w:left="567" w:right="567"/>
        <w:jc w:val="both"/>
        <w:rPr>
          <w:rFonts w:asciiTheme="minorHAnsi" w:eastAsiaTheme="minorHAnsi" w:hAnsiTheme="minorHAnsi" w:cstheme="minorBidi"/>
          <w:lang w:eastAsia="en-US"/>
        </w:rPr>
      </w:pPr>
      <w:r w:rsidRPr="00D203D1">
        <w:rPr>
          <w:rFonts w:ascii="Palatino Linotype" w:eastAsiaTheme="minorHAnsi" w:hAnsi="Palatino Linotype" w:cstheme="minorBidi"/>
          <w:i/>
          <w:lang w:eastAsia="en-US"/>
        </w:rPr>
        <w:t>VII. La ley reglamentaria, determinará la manera en que los sujetos obligados deberán hacer pública la información relativa a los recursos públicos que entreguen a personas físicas o jurídicas colectivas</w:t>
      </w:r>
      <w:r w:rsidRPr="00D203D1">
        <w:rPr>
          <w:rFonts w:asciiTheme="minorHAnsi" w:eastAsiaTheme="minorHAnsi" w:hAnsiTheme="minorHAnsi" w:cstheme="minorBidi"/>
          <w:lang w:eastAsia="en-US"/>
        </w:rPr>
        <w:t>.</w:t>
      </w:r>
    </w:p>
    <w:p w14:paraId="78A22303" w14:textId="77777777" w:rsidR="00004509" w:rsidRPr="00D203D1" w:rsidRDefault="00004509" w:rsidP="00004509">
      <w:pPr>
        <w:spacing w:line="360" w:lineRule="auto"/>
        <w:jc w:val="both"/>
        <w:rPr>
          <w:rFonts w:ascii="Palatino Linotype" w:eastAsiaTheme="minorHAnsi" w:hAnsi="Palatino Linotype" w:cstheme="minorBidi"/>
          <w:lang w:eastAsia="en-US"/>
        </w:rPr>
      </w:pPr>
    </w:p>
    <w:p w14:paraId="7F261E86" w14:textId="77777777" w:rsidR="00004509" w:rsidRDefault="00004509" w:rsidP="00004509">
      <w:pPr>
        <w:spacing w:line="360" w:lineRule="auto"/>
        <w:jc w:val="both"/>
        <w:rPr>
          <w:rFonts w:ascii="Palatino Linotype" w:eastAsiaTheme="minorHAnsi" w:hAnsi="Palatino Linotype" w:cstheme="minorBidi"/>
          <w:lang w:eastAsia="en-US"/>
        </w:rPr>
      </w:pPr>
      <w:r w:rsidRPr="00D203D1">
        <w:rPr>
          <w:rFonts w:ascii="Palatino Linotype" w:eastAsiaTheme="minorHAnsi" w:hAnsi="Palatino Linotype" w:cstheme="minorBidi"/>
          <w:lang w:eastAsia="en-US"/>
        </w:rPr>
        <w:t xml:space="preserve">Es así </w:t>
      </w:r>
      <w:proofErr w:type="gramStart"/>
      <w:r w:rsidRPr="00D203D1">
        <w:rPr>
          <w:rFonts w:ascii="Palatino Linotype" w:eastAsiaTheme="minorHAnsi" w:hAnsi="Palatino Linotype" w:cstheme="minorBidi"/>
          <w:lang w:eastAsia="en-US"/>
        </w:rPr>
        <w:t>que</w:t>
      </w:r>
      <w:proofErr w:type="gramEnd"/>
      <w:r w:rsidRPr="00D203D1">
        <w:rPr>
          <w:rFonts w:ascii="Palatino Linotype" w:eastAsiaTheme="minorHAnsi" w:hAnsi="Palatino Linotype" w:cstheme="minorBidi"/>
          <w:lang w:eastAsia="en-US"/>
        </w:rPr>
        <w:t>, conforme a los preceptos legales citados, se desprende que el derecho de acceso a la información pública es un derecho individual que puede ser ejercido ante cualquier autoridad, entidad, órga</w:t>
      </w:r>
      <w:r>
        <w:rPr>
          <w:rFonts w:ascii="Palatino Linotype" w:eastAsiaTheme="minorHAnsi" w:hAnsi="Palatino Linotype" w:cstheme="minorBidi"/>
          <w:lang w:eastAsia="en-US"/>
        </w:rPr>
        <w:t>no u organismo, tanto federales</w:t>
      </w:r>
      <w:r w:rsidRPr="00D203D1">
        <w:rPr>
          <w:rFonts w:ascii="Palatino Linotype" w:eastAsiaTheme="minorHAnsi" w:hAnsi="Palatino Linotype" w:cstheme="minorBidi"/>
          <w:lang w:eastAsia="en-US"/>
        </w:rPr>
        <w:t xml:space="preserve"> como estatales, de la Ciudad de México o Municipales, con el fin de que los particulares conozcan toda aquella información que es considerada como pública. </w:t>
      </w:r>
    </w:p>
    <w:p w14:paraId="68A61228" w14:textId="77777777" w:rsidR="00C33E6C" w:rsidRDefault="00C33E6C" w:rsidP="00004509">
      <w:pPr>
        <w:spacing w:line="360" w:lineRule="auto"/>
        <w:jc w:val="both"/>
        <w:rPr>
          <w:rFonts w:ascii="Palatino Linotype" w:eastAsiaTheme="minorHAnsi" w:hAnsi="Palatino Linotype" w:cstheme="minorBidi"/>
          <w:lang w:eastAsia="en-US"/>
        </w:rPr>
      </w:pPr>
    </w:p>
    <w:p w14:paraId="4613752D" w14:textId="71813C78" w:rsidR="00C33E6C" w:rsidRPr="008E6C0A" w:rsidRDefault="00C33E6C" w:rsidP="00004509">
      <w:pPr>
        <w:spacing w:line="360" w:lineRule="auto"/>
        <w:jc w:val="both"/>
        <w:rPr>
          <w:rFonts w:ascii="Palatino Linotype" w:eastAsiaTheme="minorHAnsi" w:hAnsi="Palatino Linotype" w:cstheme="minorBidi"/>
          <w:lang w:eastAsia="en-US"/>
        </w:rPr>
      </w:pPr>
      <w:r w:rsidRPr="008E6C0A">
        <w:rPr>
          <w:rFonts w:ascii="Palatino Linotype" w:eastAsiaTheme="minorHAnsi" w:hAnsi="Palatino Linotype" w:cstheme="minorBidi"/>
          <w:lang w:eastAsia="en-US"/>
        </w:rPr>
        <w:t xml:space="preserve">Aunado </w:t>
      </w:r>
      <w:proofErr w:type="gramStart"/>
      <w:r w:rsidRPr="008E6C0A">
        <w:rPr>
          <w:rFonts w:ascii="Palatino Linotype" w:eastAsiaTheme="minorHAnsi" w:hAnsi="Palatino Linotype" w:cstheme="minorBidi"/>
          <w:lang w:eastAsia="en-US"/>
        </w:rPr>
        <w:t>a  lo</w:t>
      </w:r>
      <w:proofErr w:type="gramEnd"/>
      <w:r w:rsidRPr="008E6C0A">
        <w:rPr>
          <w:rFonts w:ascii="Palatino Linotype" w:eastAsiaTheme="minorHAnsi" w:hAnsi="Palatino Linotype" w:cstheme="minorBidi"/>
          <w:lang w:eastAsia="en-US"/>
        </w:rPr>
        <w:t xml:space="preserve"> anterior es de mencionarse que en el expediente electrónico correspondiente al recurso de revisión </w:t>
      </w:r>
      <w:r w:rsidRPr="008E6C0A">
        <w:rPr>
          <w:rFonts w:ascii="Palatino Linotype" w:eastAsiaTheme="minorHAnsi" w:hAnsi="Palatino Linotype" w:cstheme="minorBidi"/>
          <w:b/>
          <w:lang w:eastAsia="en-US"/>
        </w:rPr>
        <w:t>03733/INFOEM/IP/RR/2022</w:t>
      </w:r>
      <w:r w:rsidRPr="008E6C0A">
        <w:rPr>
          <w:rFonts w:ascii="Palatino Linotype" w:eastAsiaTheme="minorHAnsi" w:hAnsi="Palatino Linotype" w:cstheme="minorBidi"/>
          <w:lang w:eastAsia="en-US"/>
        </w:rPr>
        <w:t>, mediante Informe de Justificación, el Sujeto Obligado únicamente remitió los oficios</w:t>
      </w:r>
      <w:r w:rsidR="00A07322" w:rsidRPr="008E6C0A">
        <w:rPr>
          <w:rFonts w:ascii="Palatino Linotype" w:eastAsiaTheme="minorHAnsi" w:hAnsi="Palatino Linotype" w:cstheme="minorBidi"/>
          <w:lang w:eastAsia="en-US"/>
        </w:rPr>
        <w:t xml:space="preserve"> signados por el Encargado del Despacho de la unidad de Transparencia,</w:t>
      </w:r>
      <w:r w:rsidRPr="008E6C0A">
        <w:rPr>
          <w:rFonts w:ascii="Palatino Linotype" w:eastAsiaTheme="minorHAnsi" w:hAnsi="Palatino Linotype" w:cstheme="minorBidi"/>
          <w:lang w:eastAsia="en-US"/>
        </w:rPr>
        <w:t xml:space="preserve"> en los cuales le requiere la información peticionada a los Servidores Públicos Habilitados, sin embargo no se adjuntó nada más al respecto.</w:t>
      </w:r>
    </w:p>
    <w:p w14:paraId="746E055E" w14:textId="77777777" w:rsidR="00004509" w:rsidRPr="008E6C0A" w:rsidRDefault="00004509" w:rsidP="00004509">
      <w:pPr>
        <w:spacing w:line="360" w:lineRule="auto"/>
        <w:jc w:val="both"/>
        <w:rPr>
          <w:rFonts w:ascii="Palatino Linotype" w:eastAsiaTheme="minorHAnsi" w:hAnsi="Palatino Linotype" w:cstheme="minorBidi"/>
          <w:lang w:eastAsia="en-US"/>
        </w:rPr>
      </w:pPr>
    </w:p>
    <w:p w14:paraId="2A58D81C" w14:textId="77777777" w:rsidR="00776F3B" w:rsidRPr="008E6C0A" w:rsidRDefault="00776F3B" w:rsidP="00776F3B">
      <w:pPr>
        <w:spacing w:line="360" w:lineRule="auto"/>
        <w:jc w:val="both"/>
        <w:rPr>
          <w:rFonts w:ascii="Palatino Linotype" w:hAnsi="Palatino Linotype" w:cs="Arial"/>
        </w:rPr>
      </w:pPr>
      <w:r w:rsidRPr="008E6C0A">
        <w:rPr>
          <w:rFonts w:ascii="Palatino Linotype" w:hAnsi="Palatino Linotype" w:cs="Arial"/>
        </w:rPr>
        <w:t xml:space="preserve">En este sentido, el artículo 127 de la </w:t>
      </w:r>
      <w:r w:rsidRPr="008E6C0A">
        <w:rPr>
          <w:rFonts w:ascii="Palatino Linotype" w:hAnsi="Palatino Linotype" w:cs="Arial"/>
          <w:b/>
        </w:rPr>
        <w:t>Constitución Política de los Estados Unidos Mexicanos</w:t>
      </w:r>
      <w:r w:rsidRPr="008E6C0A">
        <w:rPr>
          <w:rFonts w:ascii="Palatino Linotype" w:hAnsi="Palatino Linotype" w:cs="Arial"/>
        </w:rPr>
        <w:t xml:space="preserve"> establece:</w:t>
      </w:r>
    </w:p>
    <w:p w14:paraId="2D677C12" w14:textId="77777777" w:rsidR="00776F3B" w:rsidRPr="008E6C0A" w:rsidRDefault="00776F3B" w:rsidP="00776F3B">
      <w:pPr>
        <w:spacing w:line="360" w:lineRule="auto"/>
        <w:jc w:val="both"/>
        <w:rPr>
          <w:rFonts w:ascii="Palatino Linotype" w:hAnsi="Palatino Linotype"/>
        </w:rPr>
      </w:pPr>
    </w:p>
    <w:p w14:paraId="760F91F8" w14:textId="77777777" w:rsidR="00776F3B" w:rsidRPr="008E6C0A" w:rsidRDefault="00776F3B" w:rsidP="00776F3B">
      <w:pPr>
        <w:pStyle w:val="Texto"/>
        <w:spacing w:after="0" w:line="240" w:lineRule="auto"/>
        <w:ind w:left="851" w:right="992" w:firstLine="0"/>
        <w:rPr>
          <w:rFonts w:ascii="Palatino Linotype" w:hAnsi="Palatino Linotype"/>
          <w:i/>
          <w:color w:val="000000"/>
          <w:sz w:val="24"/>
          <w:szCs w:val="24"/>
        </w:rPr>
      </w:pPr>
      <w:r w:rsidRPr="008E6C0A">
        <w:rPr>
          <w:rFonts w:ascii="Palatino Linotype" w:hAnsi="Palatino Linotype"/>
          <w:b/>
          <w:i/>
          <w:color w:val="000000"/>
          <w:sz w:val="24"/>
          <w:szCs w:val="24"/>
        </w:rPr>
        <w:lastRenderedPageBreak/>
        <w:t>Artículo 127.</w:t>
      </w:r>
      <w:r w:rsidRPr="008E6C0A">
        <w:rPr>
          <w:rFonts w:ascii="Palatino Linotype" w:hAnsi="Palatino Linotype"/>
          <w:i/>
          <w:color w:val="000000"/>
          <w:sz w:val="24"/>
          <w:szCs w:val="24"/>
        </w:rPr>
        <w:t xml:space="preserve"> Los servidores públicos de la Federación, de los Estados, del Distrito Federal </w:t>
      </w:r>
      <w:r w:rsidRPr="008E6C0A">
        <w:rPr>
          <w:rFonts w:ascii="Palatino Linotype" w:hAnsi="Palatino Linotype"/>
          <w:b/>
          <w:i/>
          <w:color w:val="000000"/>
          <w:sz w:val="24"/>
          <w:szCs w:val="24"/>
        </w:rPr>
        <w:t>y de los Municipios</w:t>
      </w:r>
      <w:r w:rsidRPr="008E6C0A">
        <w:rPr>
          <w:rFonts w:ascii="Palatino Linotype" w:hAnsi="Palatino Linotype"/>
          <w:i/>
          <w:color w:val="000000"/>
          <w:sz w:val="24"/>
          <w:szCs w:val="24"/>
        </w:rPr>
        <w:t>, de sus entidades y dependencias, así como de sus administraciones paraestatales y paramunicipales, fideicomisos públicos, instituciones y organismos autónomos, y cualquier otro ente público, recibirán una remuneración adecuada e irrenunciable por el desempeño de su función, empleo, cargo o comisión, que deberá ser proporcional a sus responsabilidades.</w:t>
      </w:r>
    </w:p>
    <w:p w14:paraId="4E5FCDF8" w14:textId="77777777" w:rsidR="00776F3B" w:rsidRPr="008E6C0A" w:rsidRDefault="00776F3B" w:rsidP="00776F3B">
      <w:pPr>
        <w:pStyle w:val="Texto"/>
        <w:spacing w:after="0" w:line="240" w:lineRule="auto"/>
        <w:ind w:left="851" w:right="992" w:firstLine="0"/>
        <w:rPr>
          <w:rFonts w:ascii="Palatino Linotype" w:hAnsi="Palatino Linotype"/>
          <w:i/>
          <w:color w:val="000000"/>
          <w:sz w:val="24"/>
          <w:szCs w:val="24"/>
        </w:rPr>
      </w:pPr>
    </w:p>
    <w:p w14:paraId="4C6D707F" w14:textId="77777777" w:rsidR="00776F3B" w:rsidRPr="008E6C0A" w:rsidRDefault="00776F3B" w:rsidP="00776F3B">
      <w:pPr>
        <w:pStyle w:val="Texto"/>
        <w:spacing w:after="0" w:line="240" w:lineRule="auto"/>
        <w:ind w:left="851" w:right="992" w:firstLine="0"/>
        <w:rPr>
          <w:rFonts w:ascii="Palatino Linotype" w:hAnsi="Palatino Linotype"/>
          <w:i/>
          <w:color w:val="000000"/>
          <w:sz w:val="24"/>
          <w:szCs w:val="24"/>
        </w:rPr>
      </w:pPr>
      <w:r w:rsidRPr="008E6C0A">
        <w:rPr>
          <w:rFonts w:ascii="Palatino Linotype" w:hAnsi="Palatino Linotype"/>
          <w:i/>
          <w:color w:val="000000"/>
          <w:sz w:val="24"/>
          <w:szCs w:val="24"/>
        </w:rPr>
        <w:t xml:space="preserve">Dicha remuneración será determinada anual y equitativamente </w:t>
      </w:r>
      <w:r w:rsidRPr="008E6C0A">
        <w:rPr>
          <w:rFonts w:ascii="Palatino Linotype" w:hAnsi="Palatino Linotype"/>
          <w:b/>
          <w:i/>
          <w:color w:val="000000"/>
          <w:sz w:val="24"/>
          <w:szCs w:val="24"/>
          <w:u w:val="single"/>
        </w:rPr>
        <w:t>en los presupuestos de egresos</w:t>
      </w:r>
      <w:r w:rsidRPr="008E6C0A">
        <w:rPr>
          <w:rFonts w:ascii="Palatino Linotype" w:hAnsi="Palatino Linotype"/>
          <w:i/>
          <w:color w:val="000000"/>
          <w:sz w:val="24"/>
          <w:szCs w:val="24"/>
        </w:rPr>
        <w:t xml:space="preserve"> correspondientes, bajo las siguientes bases:</w:t>
      </w:r>
    </w:p>
    <w:p w14:paraId="1D8183F7" w14:textId="77777777" w:rsidR="00776F3B" w:rsidRPr="008E6C0A" w:rsidRDefault="00776F3B" w:rsidP="00776F3B">
      <w:pPr>
        <w:pStyle w:val="Texto"/>
        <w:spacing w:after="0" w:line="240" w:lineRule="auto"/>
        <w:ind w:left="851" w:right="992" w:firstLine="0"/>
        <w:rPr>
          <w:rFonts w:ascii="Palatino Linotype" w:hAnsi="Palatino Linotype"/>
          <w:b/>
          <w:i/>
          <w:sz w:val="24"/>
          <w:szCs w:val="24"/>
        </w:rPr>
      </w:pPr>
      <w:r w:rsidRPr="008E6C0A">
        <w:rPr>
          <w:rFonts w:ascii="Palatino Linotype" w:hAnsi="Palatino Linotype"/>
          <w:b/>
          <w:i/>
          <w:sz w:val="24"/>
          <w:szCs w:val="24"/>
        </w:rPr>
        <w:t>I.</w:t>
      </w:r>
      <w:r w:rsidRPr="008E6C0A">
        <w:rPr>
          <w:rFonts w:ascii="Palatino Linotype" w:hAnsi="Palatino Linotype"/>
          <w:i/>
          <w:sz w:val="24"/>
          <w:szCs w:val="24"/>
        </w:rPr>
        <w:t xml:space="preserve"> </w:t>
      </w:r>
      <w:r w:rsidRPr="008E6C0A">
        <w:rPr>
          <w:rFonts w:ascii="Palatino Linotype" w:hAnsi="Palatino Linotype"/>
          <w:i/>
          <w:sz w:val="24"/>
          <w:szCs w:val="24"/>
        </w:rPr>
        <w:tab/>
      </w:r>
      <w:r w:rsidRPr="008E6C0A">
        <w:rPr>
          <w:rFonts w:ascii="Palatino Linotype" w:hAnsi="Palatino Linotype"/>
          <w:b/>
          <w:i/>
          <w:sz w:val="24"/>
          <w:szCs w:val="24"/>
        </w:rPr>
        <w:t>Se considera remuneración o retribución toda percepción en efectivo o en especie, incluyendo dietas, aguinaldos, gratificaciones, premios, recompensas, bonos, estímulos, comisiones, compensaciones y cualquier otra, con excepción de los apoyos y los gastos sujetos a comprobación que sean propios del desarrollo del trabajo y los gastos de viaje en actividades oficiales.</w:t>
      </w:r>
    </w:p>
    <w:p w14:paraId="0CB06DAE" w14:textId="77777777" w:rsidR="00776F3B" w:rsidRPr="008E6C0A" w:rsidRDefault="00776F3B" w:rsidP="00776F3B">
      <w:pPr>
        <w:pStyle w:val="Texto"/>
        <w:spacing w:after="0" w:line="240" w:lineRule="auto"/>
        <w:ind w:left="851" w:right="992" w:firstLine="0"/>
        <w:rPr>
          <w:rFonts w:ascii="Palatino Linotype" w:hAnsi="Palatino Linotype"/>
          <w:i/>
          <w:sz w:val="24"/>
          <w:szCs w:val="24"/>
        </w:rPr>
      </w:pPr>
    </w:p>
    <w:p w14:paraId="676C629B" w14:textId="77777777" w:rsidR="00776F3B" w:rsidRPr="008E6C0A" w:rsidRDefault="00776F3B" w:rsidP="00776F3B">
      <w:pPr>
        <w:pStyle w:val="Texto"/>
        <w:spacing w:after="0" w:line="240" w:lineRule="auto"/>
        <w:ind w:left="851" w:right="992" w:firstLine="0"/>
        <w:rPr>
          <w:rFonts w:ascii="Palatino Linotype" w:hAnsi="Palatino Linotype"/>
          <w:i/>
          <w:sz w:val="24"/>
          <w:szCs w:val="24"/>
        </w:rPr>
      </w:pPr>
      <w:r w:rsidRPr="008E6C0A">
        <w:rPr>
          <w:rFonts w:ascii="Palatino Linotype" w:hAnsi="Palatino Linotype"/>
          <w:b/>
          <w:i/>
          <w:sz w:val="24"/>
          <w:szCs w:val="24"/>
        </w:rPr>
        <w:t>(…)</w:t>
      </w:r>
    </w:p>
    <w:p w14:paraId="440FCF91" w14:textId="77777777" w:rsidR="00776F3B" w:rsidRPr="008E6C0A" w:rsidRDefault="00776F3B" w:rsidP="00776F3B">
      <w:pPr>
        <w:pStyle w:val="Texto"/>
        <w:spacing w:after="0" w:line="240" w:lineRule="auto"/>
        <w:ind w:left="851" w:right="992" w:firstLine="0"/>
        <w:rPr>
          <w:rFonts w:ascii="Palatino Linotype" w:hAnsi="Palatino Linotype"/>
          <w:b/>
          <w:i/>
          <w:sz w:val="24"/>
          <w:szCs w:val="24"/>
        </w:rPr>
      </w:pPr>
      <w:r w:rsidRPr="008E6C0A">
        <w:rPr>
          <w:rFonts w:ascii="Palatino Linotype" w:hAnsi="Palatino Linotype"/>
          <w:b/>
          <w:i/>
          <w:sz w:val="24"/>
          <w:szCs w:val="24"/>
        </w:rPr>
        <w:t>V.</w:t>
      </w:r>
      <w:r w:rsidRPr="008E6C0A">
        <w:rPr>
          <w:rFonts w:ascii="Palatino Linotype" w:hAnsi="Palatino Linotype"/>
          <w:i/>
          <w:sz w:val="24"/>
          <w:szCs w:val="24"/>
        </w:rPr>
        <w:t xml:space="preserve"> </w:t>
      </w:r>
      <w:r w:rsidRPr="008E6C0A">
        <w:rPr>
          <w:rFonts w:ascii="Palatino Linotype" w:hAnsi="Palatino Linotype"/>
          <w:i/>
          <w:sz w:val="24"/>
          <w:szCs w:val="24"/>
        </w:rPr>
        <w:tab/>
      </w:r>
      <w:r w:rsidRPr="008E6C0A">
        <w:rPr>
          <w:rFonts w:ascii="Palatino Linotype" w:hAnsi="Palatino Linotype"/>
          <w:b/>
          <w:i/>
          <w:sz w:val="24"/>
          <w:szCs w:val="24"/>
        </w:rPr>
        <w:t>Las remuneraciones y sus tabuladores serán públicos, y deberán especificar y diferenciar la totalidad de sus elementos fijos y variables tanto en efectivo como en especie.</w:t>
      </w:r>
    </w:p>
    <w:p w14:paraId="2D9ABFCC" w14:textId="77777777" w:rsidR="00776F3B" w:rsidRPr="008E6C0A" w:rsidRDefault="00776F3B" w:rsidP="00776F3B">
      <w:pPr>
        <w:pStyle w:val="Texto"/>
        <w:spacing w:after="0" w:line="240" w:lineRule="auto"/>
        <w:ind w:left="851" w:right="992" w:firstLine="0"/>
        <w:rPr>
          <w:rFonts w:ascii="Palatino Linotype" w:hAnsi="Palatino Linotype"/>
          <w:i/>
          <w:sz w:val="24"/>
          <w:szCs w:val="24"/>
        </w:rPr>
      </w:pPr>
      <w:r w:rsidRPr="008E6C0A">
        <w:rPr>
          <w:rFonts w:ascii="Palatino Linotype" w:hAnsi="Palatino Linotype"/>
          <w:i/>
          <w:sz w:val="24"/>
          <w:szCs w:val="24"/>
        </w:rPr>
        <w:t>(…)</w:t>
      </w:r>
    </w:p>
    <w:p w14:paraId="24BCD1F3" w14:textId="77777777" w:rsidR="00776F3B" w:rsidRPr="008E6C0A" w:rsidRDefault="00776F3B" w:rsidP="00776F3B">
      <w:pPr>
        <w:pStyle w:val="Prrafodelista"/>
        <w:spacing w:line="360" w:lineRule="auto"/>
        <w:ind w:left="0"/>
        <w:jc w:val="both"/>
        <w:rPr>
          <w:rFonts w:ascii="Palatino Linotype" w:hAnsi="Palatino Linotype" w:cs="Arial"/>
        </w:rPr>
      </w:pPr>
    </w:p>
    <w:p w14:paraId="7ACF0CC6" w14:textId="77777777" w:rsidR="00776F3B" w:rsidRPr="008E6C0A" w:rsidRDefault="00776F3B" w:rsidP="00776F3B">
      <w:pPr>
        <w:pStyle w:val="Prrafodelista"/>
        <w:spacing w:line="360" w:lineRule="auto"/>
        <w:ind w:left="0"/>
        <w:jc w:val="both"/>
        <w:rPr>
          <w:rFonts w:ascii="Palatino Linotype" w:hAnsi="Palatino Linotype" w:cs="Arial"/>
        </w:rPr>
      </w:pPr>
      <w:r w:rsidRPr="008E6C0A">
        <w:rPr>
          <w:rFonts w:ascii="Palatino Linotype" w:hAnsi="Palatino Linotype" w:cs="Arial"/>
        </w:rPr>
        <w:t xml:space="preserve">Ahora bien, respecto al tema materia de la solicitud, conviene precisar la definición de “nómina”; </w:t>
      </w:r>
      <w:proofErr w:type="gramStart"/>
      <w:r w:rsidRPr="008E6C0A">
        <w:rPr>
          <w:rFonts w:ascii="Palatino Linotype" w:hAnsi="Palatino Linotype" w:cs="Arial"/>
          <w:lang w:eastAsia="es-MX"/>
        </w:rPr>
        <w:t>de acuerdo al</w:t>
      </w:r>
      <w:proofErr w:type="gramEnd"/>
      <w:r w:rsidRPr="008E6C0A">
        <w:rPr>
          <w:rFonts w:ascii="Palatino Linotype" w:hAnsi="Palatino Linotype" w:cs="Arial"/>
          <w:lang w:eastAsia="es-MX"/>
        </w:rPr>
        <w:t xml:space="preserve"> </w:t>
      </w:r>
      <w:r w:rsidRPr="008E6C0A">
        <w:rPr>
          <w:rFonts w:ascii="Palatino Linotype" w:hAnsi="Palatino Linotype"/>
        </w:rPr>
        <w:t>“</w:t>
      </w:r>
      <w:r w:rsidRPr="008E6C0A">
        <w:rPr>
          <w:rFonts w:ascii="Palatino Linotype" w:hAnsi="Palatino Linotype"/>
          <w:i/>
        </w:rPr>
        <w:t>Glosario de Términos Administrativos</w:t>
      </w:r>
      <w:r w:rsidRPr="008E6C0A">
        <w:rPr>
          <w:rFonts w:ascii="Palatino Linotype" w:hAnsi="Palatino Linotype"/>
        </w:rPr>
        <w:t>”</w:t>
      </w:r>
      <w:r w:rsidRPr="008E6C0A">
        <w:rPr>
          <w:rStyle w:val="Refdenotaalpie"/>
          <w:rFonts w:ascii="Palatino Linotype" w:hAnsi="Palatino Linotype"/>
        </w:rPr>
        <w:footnoteReference w:id="2"/>
      </w:r>
      <w:r w:rsidRPr="008E6C0A">
        <w:rPr>
          <w:rFonts w:ascii="Palatino Linotype" w:hAnsi="Palatino Linotype"/>
        </w:rPr>
        <w:t>, mismo que señala las siguientes definiciones</w:t>
      </w:r>
      <w:r w:rsidRPr="008E6C0A">
        <w:rPr>
          <w:rFonts w:ascii="Palatino Linotype" w:hAnsi="Palatino Linotype" w:cs="Arial"/>
          <w:lang w:eastAsia="es-MX"/>
        </w:rPr>
        <w:t>:</w:t>
      </w:r>
    </w:p>
    <w:p w14:paraId="7429FC4A" w14:textId="77777777" w:rsidR="00776F3B" w:rsidRPr="008E6C0A" w:rsidRDefault="00776F3B" w:rsidP="00776F3B">
      <w:pPr>
        <w:pStyle w:val="Prrafodelista"/>
        <w:spacing w:line="360" w:lineRule="auto"/>
        <w:ind w:left="851"/>
        <w:jc w:val="both"/>
        <w:rPr>
          <w:rFonts w:ascii="Palatino Linotype" w:hAnsi="Palatino Linotype" w:cs="Arial"/>
        </w:rPr>
      </w:pPr>
    </w:p>
    <w:p w14:paraId="09C0A689" w14:textId="77777777" w:rsidR="00776F3B" w:rsidRPr="008E6C0A" w:rsidRDefault="00776F3B" w:rsidP="00776F3B">
      <w:pPr>
        <w:pStyle w:val="Prrafodelista"/>
        <w:tabs>
          <w:tab w:val="left" w:pos="8222"/>
        </w:tabs>
        <w:autoSpaceDE w:val="0"/>
        <w:autoSpaceDN w:val="0"/>
        <w:adjustRightInd w:val="0"/>
        <w:ind w:left="851" w:right="992"/>
        <w:jc w:val="both"/>
        <w:rPr>
          <w:rFonts w:ascii="Palatino Linotype" w:hAnsi="Palatino Linotype" w:cs="Arial"/>
          <w:i/>
          <w:lang w:val="es-MX" w:eastAsia="es-MX"/>
        </w:rPr>
      </w:pPr>
      <w:r w:rsidRPr="008E6C0A">
        <w:rPr>
          <w:rFonts w:ascii="Palatino Linotype" w:hAnsi="Palatino Linotype" w:cs="Arial"/>
          <w:b/>
          <w:bCs/>
          <w:i/>
          <w:lang w:val="es-MX" w:eastAsia="es-MX"/>
        </w:rPr>
        <w:lastRenderedPageBreak/>
        <w:t xml:space="preserve">NÓMINA. </w:t>
      </w:r>
      <w:r w:rsidRPr="008E6C0A">
        <w:rPr>
          <w:rFonts w:ascii="Palatino Linotype" w:hAnsi="Palatino Linotype" w:cs="Arial"/>
          <w:i/>
          <w:lang w:val="es-MX" w:eastAsia="es-MX"/>
        </w:rPr>
        <w:t>Listado general de los trabajadores de una institución, en</w:t>
      </w:r>
      <w:r w:rsidRPr="008E6C0A">
        <w:rPr>
          <w:rFonts w:ascii="Palatino Linotype" w:hAnsi="Palatino Linotype" w:cs="Arial"/>
          <w:b/>
          <w:bCs/>
          <w:i/>
          <w:lang w:val="es-MX" w:eastAsia="es-MX"/>
        </w:rPr>
        <w:t xml:space="preserve"> </w:t>
      </w:r>
      <w:r w:rsidRPr="008E6C0A">
        <w:rPr>
          <w:rFonts w:ascii="Palatino Linotype" w:hAnsi="Palatino Linotype" w:cs="Arial"/>
          <w:i/>
          <w:lang w:val="es-MX" w:eastAsia="es-MX"/>
        </w:rPr>
        <w:t>el cual se asientan las percepciones brutas, deducciones y</w:t>
      </w:r>
      <w:r w:rsidRPr="008E6C0A">
        <w:rPr>
          <w:rFonts w:ascii="Palatino Linotype" w:hAnsi="Palatino Linotype" w:cs="Arial"/>
          <w:b/>
          <w:bCs/>
          <w:i/>
          <w:lang w:val="es-MX" w:eastAsia="es-MX"/>
        </w:rPr>
        <w:t xml:space="preserve"> </w:t>
      </w:r>
      <w:r w:rsidRPr="008E6C0A">
        <w:rPr>
          <w:rFonts w:ascii="Palatino Linotype" w:hAnsi="Palatino Linotype" w:cs="Arial"/>
          <w:i/>
          <w:lang w:val="es-MX" w:eastAsia="es-MX"/>
        </w:rPr>
        <w:t>alcance neto de las mismas; la nómina es utilizada para</w:t>
      </w:r>
      <w:r w:rsidRPr="008E6C0A">
        <w:rPr>
          <w:rFonts w:ascii="Palatino Linotype" w:hAnsi="Palatino Linotype" w:cs="Arial"/>
          <w:b/>
          <w:bCs/>
          <w:i/>
          <w:lang w:val="es-MX" w:eastAsia="es-MX"/>
        </w:rPr>
        <w:t xml:space="preserve"> </w:t>
      </w:r>
      <w:r w:rsidRPr="008E6C0A">
        <w:rPr>
          <w:rFonts w:ascii="Palatino Linotype" w:hAnsi="Palatino Linotype" w:cs="Arial"/>
          <w:i/>
          <w:lang w:val="es-MX" w:eastAsia="es-MX"/>
        </w:rPr>
        <w:t>efectuar los pagos periódicos (semanales, quincenales o</w:t>
      </w:r>
      <w:r w:rsidRPr="008E6C0A">
        <w:rPr>
          <w:rFonts w:ascii="Palatino Linotype" w:hAnsi="Palatino Linotype" w:cs="Arial"/>
          <w:b/>
          <w:bCs/>
          <w:i/>
          <w:lang w:val="es-MX" w:eastAsia="es-MX"/>
        </w:rPr>
        <w:t xml:space="preserve"> </w:t>
      </w:r>
      <w:r w:rsidRPr="008E6C0A">
        <w:rPr>
          <w:rFonts w:ascii="Palatino Linotype" w:hAnsi="Palatino Linotype" w:cs="Arial"/>
          <w:i/>
          <w:lang w:val="es-MX" w:eastAsia="es-MX"/>
        </w:rPr>
        <w:t>mensuales) a los trabajadores por concepto de sueldos y</w:t>
      </w:r>
      <w:r w:rsidRPr="008E6C0A">
        <w:rPr>
          <w:rFonts w:ascii="Palatino Linotype" w:hAnsi="Palatino Linotype" w:cs="Arial"/>
          <w:b/>
          <w:bCs/>
          <w:i/>
          <w:lang w:val="es-MX" w:eastAsia="es-MX"/>
        </w:rPr>
        <w:t xml:space="preserve"> </w:t>
      </w:r>
      <w:r w:rsidRPr="008E6C0A">
        <w:rPr>
          <w:rFonts w:ascii="Palatino Linotype" w:hAnsi="Palatino Linotype" w:cs="Arial"/>
          <w:i/>
          <w:lang w:val="es-MX" w:eastAsia="es-MX"/>
        </w:rPr>
        <w:t>salarios.</w:t>
      </w:r>
    </w:p>
    <w:p w14:paraId="3EC18ECA" w14:textId="77777777" w:rsidR="00776F3B" w:rsidRPr="008E6C0A" w:rsidRDefault="00776F3B" w:rsidP="00776F3B">
      <w:pPr>
        <w:pStyle w:val="Prrafodelista"/>
        <w:spacing w:line="360" w:lineRule="auto"/>
        <w:ind w:left="851"/>
        <w:jc w:val="both"/>
        <w:rPr>
          <w:rFonts w:ascii="Palatino Linotype" w:hAnsi="Palatino Linotype" w:cs="Arial"/>
        </w:rPr>
      </w:pPr>
    </w:p>
    <w:p w14:paraId="228FBDFE" w14:textId="77777777" w:rsidR="00776F3B" w:rsidRPr="008E6C0A" w:rsidRDefault="00776F3B" w:rsidP="00776F3B">
      <w:pPr>
        <w:pStyle w:val="Prrafodelista"/>
        <w:spacing w:line="360" w:lineRule="auto"/>
        <w:ind w:left="0"/>
        <w:jc w:val="both"/>
        <w:rPr>
          <w:rFonts w:ascii="Palatino Linotype" w:hAnsi="Palatino Linotype" w:cs="Arial"/>
          <w:lang w:eastAsia="es-MX"/>
        </w:rPr>
      </w:pPr>
      <w:r w:rsidRPr="008E6C0A">
        <w:rPr>
          <w:rFonts w:ascii="Palatino Linotype" w:hAnsi="Palatino Linotype" w:cs="Arial"/>
        </w:rPr>
        <w:t>Aunado a ello</w:t>
      </w:r>
      <w:r w:rsidRPr="008E6C0A">
        <w:rPr>
          <w:rFonts w:ascii="Palatino Linotype" w:hAnsi="Palatino Linotype" w:cs="Arial"/>
          <w:lang w:eastAsia="es-MX"/>
        </w:rPr>
        <w:t xml:space="preserve"> el artículo 804 fracción II de la </w:t>
      </w:r>
      <w:r w:rsidRPr="008E6C0A">
        <w:rPr>
          <w:rFonts w:ascii="Palatino Linotype" w:hAnsi="Palatino Linotype" w:cs="Arial"/>
          <w:b/>
          <w:lang w:eastAsia="es-MX"/>
        </w:rPr>
        <w:t>Ley Federal de Trabajo</w:t>
      </w:r>
      <w:r w:rsidRPr="008E6C0A">
        <w:rPr>
          <w:rFonts w:ascii="Palatino Linotype" w:hAnsi="Palatino Linotype" w:cs="Arial"/>
          <w:lang w:eastAsia="es-MX"/>
        </w:rPr>
        <w:t>, refiere la obligación que tiene el patrón de conservar y exhibir en juicio entre otros documentos la nómina o recibos de pagos de salarios.</w:t>
      </w:r>
    </w:p>
    <w:p w14:paraId="7F786E3F" w14:textId="77777777" w:rsidR="00776F3B" w:rsidRPr="008E6C0A" w:rsidRDefault="00776F3B" w:rsidP="00776F3B">
      <w:pPr>
        <w:pStyle w:val="Prrafodelista"/>
        <w:spacing w:line="360" w:lineRule="auto"/>
        <w:ind w:left="0"/>
        <w:jc w:val="both"/>
        <w:rPr>
          <w:rFonts w:ascii="Palatino Linotype" w:hAnsi="Palatino Linotype" w:cs="Arial"/>
        </w:rPr>
      </w:pPr>
    </w:p>
    <w:p w14:paraId="4A2A50D6" w14:textId="77777777" w:rsidR="00776F3B" w:rsidRPr="008E6C0A" w:rsidRDefault="00776F3B" w:rsidP="00776F3B">
      <w:pPr>
        <w:pStyle w:val="Textosinformato"/>
        <w:tabs>
          <w:tab w:val="right" w:leader="dot" w:pos="8828"/>
        </w:tabs>
        <w:ind w:left="851" w:right="992" w:hanging="142"/>
        <w:jc w:val="both"/>
        <w:rPr>
          <w:rFonts w:ascii="Palatino Linotype" w:eastAsia="MS Mincho" w:hAnsi="Palatino Linotype" w:cs="Arial"/>
          <w:i/>
          <w:sz w:val="24"/>
          <w:szCs w:val="24"/>
        </w:rPr>
      </w:pPr>
      <w:r w:rsidRPr="008E6C0A">
        <w:rPr>
          <w:rFonts w:ascii="Palatino Linotype" w:eastAsia="MS Mincho" w:hAnsi="Palatino Linotype" w:cs="Arial"/>
          <w:b/>
          <w:bCs/>
          <w:i/>
          <w:sz w:val="24"/>
          <w:szCs w:val="24"/>
        </w:rPr>
        <w:t>Artículo 804.-</w:t>
      </w:r>
      <w:r w:rsidRPr="008E6C0A">
        <w:rPr>
          <w:rFonts w:ascii="Palatino Linotype" w:eastAsia="MS Mincho" w:hAnsi="Palatino Linotype" w:cs="Arial"/>
          <w:i/>
          <w:sz w:val="24"/>
          <w:szCs w:val="24"/>
        </w:rPr>
        <w:t xml:space="preserve"> El patrón tiene obligación de conservar y exhibir en juicio los documentos que a continuación se precisan:</w:t>
      </w:r>
    </w:p>
    <w:p w14:paraId="546BF596" w14:textId="77777777" w:rsidR="00776F3B" w:rsidRPr="008E6C0A" w:rsidRDefault="00776F3B" w:rsidP="00776F3B">
      <w:pPr>
        <w:pStyle w:val="Textosinformato"/>
        <w:tabs>
          <w:tab w:val="right" w:leader="dot" w:pos="8828"/>
        </w:tabs>
        <w:ind w:left="851" w:right="992" w:hanging="142"/>
        <w:jc w:val="both"/>
        <w:rPr>
          <w:rFonts w:ascii="Palatino Linotype" w:eastAsia="MS Mincho" w:hAnsi="Palatino Linotype" w:cs="Arial"/>
          <w:i/>
          <w:sz w:val="24"/>
          <w:szCs w:val="24"/>
        </w:rPr>
      </w:pPr>
      <w:r w:rsidRPr="008E6C0A">
        <w:rPr>
          <w:rFonts w:ascii="Palatino Linotype" w:eastAsia="MS Mincho" w:hAnsi="Palatino Linotype" w:cs="Arial"/>
          <w:i/>
          <w:sz w:val="24"/>
          <w:szCs w:val="24"/>
        </w:rPr>
        <w:t>(…)</w:t>
      </w:r>
    </w:p>
    <w:p w14:paraId="4CB95F25" w14:textId="77777777" w:rsidR="00776F3B" w:rsidRPr="008E6C0A" w:rsidRDefault="00776F3B" w:rsidP="00715E84">
      <w:pPr>
        <w:pStyle w:val="Textosinformato"/>
        <w:numPr>
          <w:ilvl w:val="0"/>
          <w:numId w:val="3"/>
        </w:numPr>
        <w:tabs>
          <w:tab w:val="right" w:leader="dot" w:pos="8828"/>
        </w:tabs>
        <w:ind w:left="851" w:right="992" w:hanging="142"/>
        <w:jc w:val="both"/>
        <w:rPr>
          <w:rFonts w:ascii="Palatino Linotype" w:eastAsia="MS Mincho" w:hAnsi="Palatino Linotype" w:cs="Arial"/>
          <w:i/>
          <w:sz w:val="24"/>
          <w:szCs w:val="24"/>
        </w:rPr>
      </w:pPr>
      <w:r w:rsidRPr="008E6C0A">
        <w:rPr>
          <w:rFonts w:ascii="Palatino Linotype" w:eastAsia="MS Mincho" w:hAnsi="Palatino Linotype" w:cs="Arial"/>
          <w:b/>
          <w:i/>
          <w:sz w:val="24"/>
          <w:szCs w:val="24"/>
          <w:u w:val="single"/>
        </w:rPr>
        <w:t>Listas de raya</w:t>
      </w:r>
      <w:r w:rsidRPr="008E6C0A">
        <w:rPr>
          <w:rFonts w:ascii="Palatino Linotype" w:eastAsia="MS Mincho" w:hAnsi="Palatino Linotype" w:cs="Arial"/>
          <w:b/>
          <w:i/>
          <w:sz w:val="24"/>
          <w:szCs w:val="24"/>
        </w:rPr>
        <w:t xml:space="preserve"> o nómina de personal, cuando se lleven en el centro de trabajo; </w:t>
      </w:r>
      <w:r w:rsidRPr="008E6C0A">
        <w:rPr>
          <w:rFonts w:ascii="Palatino Linotype" w:eastAsia="MS Mincho" w:hAnsi="Palatino Linotype" w:cs="Arial"/>
          <w:b/>
          <w:i/>
          <w:sz w:val="24"/>
          <w:szCs w:val="24"/>
          <w:u w:val="single"/>
        </w:rPr>
        <w:t>o recibos de pagos de salarios</w:t>
      </w:r>
      <w:r w:rsidRPr="008E6C0A">
        <w:rPr>
          <w:rFonts w:ascii="Palatino Linotype" w:eastAsia="MS Mincho" w:hAnsi="Palatino Linotype" w:cs="Arial"/>
          <w:i/>
          <w:sz w:val="24"/>
          <w:szCs w:val="24"/>
        </w:rPr>
        <w:t>;”</w:t>
      </w:r>
    </w:p>
    <w:p w14:paraId="7E83FE9B" w14:textId="77777777" w:rsidR="00776F3B" w:rsidRPr="008E6C0A" w:rsidRDefault="00776F3B" w:rsidP="00776F3B">
      <w:pPr>
        <w:spacing w:line="360" w:lineRule="auto"/>
        <w:jc w:val="both"/>
        <w:rPr>
          <w:rFonts w:ascii="Palatino Linotype" w:hAnsi="Palatino Linotype" w:cs="Arial"/>
        </w:rPr>
      </w:pPr>
    </w:p>
    <w:p w14:paraId="28CB7D4A" w14:textId="77777777" w:rsidR="00776F3B" w:rsidRPr="008E6C0A" w:rsidRDefault="00776F3B" w:rsidP="00776F3B">
      <w:pPr>
        <w:spacing w:line="360" w:lineRule="auto"/>
        <w:jc w:val="both"/>
        <w:rPr>
          <w:rFonts w:ascii="Palatino Linotype" w:hAnsi="Palatino Linotype" w:cs="Arial"/>
        </w:rPr>
      </w:pPr>
      <w:r w:rsidRPr="008E6C0A">
        <w:rPr>
          <w:rFonts w:ascii="Palatino Linotype" w:hAnsi="Palatino Linotype" w:cs="Arial"/>
        </w:rPr>
        <w:t xml:space="preserve">En el mismo sentido, el </w:t>
      </w:r>
      <w:r w:rsidRPr="008E6C0A">
        <w:rPr>
          <w:rFonts w:ascii="Palatino Linotype" w:hAnsi="Palatino Linotype" w:cs="Arial"/>
          <w:bCs/>
        </w:rPr>
        <w:t xml:space="preserve">penúltimo párrafo del artículo 125 de la </w:t>
      </w:r>
      <w:r w:rsidRPr="008E6C0A">
        <w:rPr>
          <w:rFonts w:ascii="Palatino Linotype" w:hAnsi="Palatino Linotype" w:cs="Arial"/>
          <w:b/>
        </w:rPr>
        <w:t>Constitución Política del Estado Libre y Soberano de México</w:t>
      </w:r>
      <w:r w:rsidRPr="008E6C0A">
        <w:rPr>
          <w:rFonts w:ascii="Palatino Linotype" w:hAnsi="Palatino Linotype" w:cs="Arial"/>
        </w:rPr>
        <w:t>, señala que el presupuesto deberá incluir los tabuladores desglosados de las remuneraciones que perciban los servidores públicos municipales, sujetándose a lo dispuesto por el artículo 147 de la Constitución local.</w:t>
      </w:r>
    </w:p>
    <w:p w14:paraId="219258D3" w14:textId="77777777" w:rsidR="00776F3B" w:rsidRPr="008E6C0A" w:rsidRDefault="00776F3B" w:rsidP="00776F3B">
      <w:pPr>
        <w:spacing w:line="360" w:lineRule="auto"/>
        <w:jc w:val="both"/>
        <w:rPr>
          <w:rFonts w:ascii="Palatino Linotype" w:hAnsi="Palatino Linotype" w:cs="Arial"/>
        </w:rPr>
      </w:pPr>
    </w:p>
    <w:p w14:paraId="0666616F" w14:textId="77777777" w:rsidR="00776F3B" w:rsidRPr="008E6C0A" w:rsidRDefault="00776F3B" w:rsidP="00776F3B">
      <w:pPr>
        <w:pStyle w:val="Prrafodelista"/>
        <w:spacing w:line="360" w:lineRule="auto"/>
        <w:ind w:left="0"/>
        <w:jc w:val="both"/>
        <w:rPr>
          <w:rFonts w:ascii="Palatino Linotype" w:hAnsi="Palatino Linotype" w:cs="Arial"/>
        </w:rPr>
      </w:pPr>
      <w:r w:rsidRPr="008E6C0A">
        <w:rPr>
          <w:rFonts w:ascii="Palatino Linotype" w:hAnsi="Palatino Linotype" w:cs="Arial"/>
        </w:rPr>
        <w:t xml:space="preserve">Por su parte, el artículo 147 de la </w:t>
      </w:r>
      <w:r w:rsidRPr="008E6C0A">
        <w:rPr>
          <w:rFonts w:ascii="Palatino Linotype" w:hAnsi="Palatino Linotype" w:cs="Arial"/>
          <w:b/>
        </w:rPr>
        <w:t>Constitución Política del Estado Libre y Soberano de México</w:t>
      </w:r>
      <w:r w:rsidRPr="008E6C0A">
        <w:rPr>
          <w:rFonts w:ascii="Palatino Linotype" w:hAnsi="Palatino Linotype" w:cs="Arial"/>
        </w:rPr>
        <w:t xml:space="preserve"> dispone en lo relativo a las remuneraciones de los servidores públicos estatales y municipales lo siguiente:</w:t>
      </w:r>
    </w:p>
    <w:p w14:paraId="20B49D71" w14:textId="77777777" w:rsidR="00776F3B" w:rsidRPr="008E6C0A" w:rsidRDefault="00776F3B" w:rsidP="00776F3B">
      <w:pPr>
        <w:pStyle w:val="Prrafodelista"/>
        <w:spacing w:line="360" w:lineRule="auto"/>
        <w:ind w:left="0"/>
        <w:jc w:val="both"/>
        <w:rPr>
          <w:rFonts w:ascii="Palatino Linotype" w:hAnsi="Palatino Linotype" w:cs="Arial"/>
        </w:rPr>
      </w:pPr>
    </w:p>
    <w:p w14:paraId="4C08C1C8" w14:textId="77777777" w:rsidR="00776F3B" w:rsidRPr="008E6C0A" w:rsidRDefault="00776F3B" w:rsidP="00776F3B">
      <w:pPr>
        <w:ind w:left="851" w:right="992"/>
        <w:jc w:val="both"/>
        <w:rPr>
          <w:rFonts w:ascii="Palatino Linotype" w:hAnsi="Palatino Linotype"/>
          <w:i/>
        </w:rPr>
      </w:pPr>
      <w:r w:rsidRPr="008E6C0A">
        <w:rPr>
          <w:rFonts w:ascii="Palatino Linotype" w:hAnsi="Palatino Linotype"/>
          <w:b/>
          <w:i/>
        </w:rPr>
        <w:lastRenderedPageBreak/>
        <w:t>Artículo 147</w:t>
      </w:r>
      <w:r w:rsidRPr="008E6C0A">
        <w:rPr>
          <w:rFonts w:ascii="Palatino Linotype" w:hAnsi="Palatino Linotype"/>
          <w:i/>
        </w:rPr>
        <w:t xml:space="preserve">.- El Gobernador, los diputados, los magistrados de los Tribunales Superior de Justicia y de lo Contencioso Administrativo, los miembros del Consejo de la Judicatura, los trabajadores al servicio del Estado, los integrantes y servidores de los organismos autónomos, así como </w:t>
      </w:r>
      <w:r w:rsidRPr="008E6C0A">
        <w:rPr>
          <w:rFonts w:ascii="Palatino Linotype" w:hAnsi="Palatino Linotype"/>
          <w:b/>
          <w:i/>
          <w:u w:val="single"/>
        </w:rPr>
        <w:t>los miembros de los ayuntamientos</w:t>
      </w:r>
      <w:r w:rsidRPr="008E6C0A">
        <w:rPr>
          <w:rFonts w:ascii="Palatino Linotype" w:hAnsi="Palatino Linotype"/>
          <w:i/>
        </w:rPr>
        <w:t xml:space="preserve"> y demás servidores públicos municipales recibirán una retribución adecuada e irrenunciable por el desempeño de su empleo, cargo o comisión, que será determinada </w:t>
      </w:r>
      <w:r w:rsidRPr="008E6C0A">
        <w:rPr>
          <w:rFonts w:ascii="Palatino Linotype" w:hAnsi="Palatino Linotype"/>
          <w:b/>
          <w:i/>
          <w:u w:val="single"/>
        </w:rPr>
        <w:t>en el presupuesto de egresos</w:t>
      </w:r>
      <w:r w:rsidRPr="008E6C0A">
        <w:rPr>
          <w:rFonts w:ascii="Palatino Linotype" w:hAnsi="Palatino Linotype"/>
          <w:i/>
        </w:rPr>
        <w:t xml:space="preserve"> que corresponda. </w:t>
      </w:r>
      <w:r w:rsidRPr="008E6C0A">
        <w:rPr>
          <w:rFonts w:ascii="Palatino Linotype" w:hAnsi="Palatino Linotype"/>
          <w:b/>
          <w:i/>
        </w:rPr>
        <w:t>Las remuneraciones</w:t>
      </w:r>
      <w:r w:rsidRPr="008E6C0A">
        <w:rPr>
          <w:rFonts w:ascii="Palatino Linotype" w:hAnsi="Palatino Linotype"/>
          <w:i/>
        </w:rPr>
        <w:t xml:space="preserve"> mínimas y máximas se determinarán con base, entre otros, en los factores siguientes: población, recursos económicos disponibles, costo promedio de vida, índice inflacionario, grado de marginalidad, productividad en la prestación de servicios públicos, responsabilidad de la función y eficiencia en la recaudación de ingresos, de acuerdo con la información oficial correspondiente. </w:t>
      </w:r>
      <w:r w:rsidRPr="008E6C0A">
        <w:rPr>
          <w:rFonts w:ascii="Palatino Linotype" w:hAnsi="Palatino Linotype"/>
          <w:b/>
          <w:i/>
        </w:rPr>
        <w:t>La remuneración será determinada anual y equitativamente</w:t>
      </w:r>
      <w:r w:rsidRPr="008E6C0A">
        <w:rPr>
          <w:rFonts w:ascii="Palatino Linotype" w:hAnsi="Palatino Linotype"/>
          <w:i/>
        </w:rPr>
        <w:t xml:space="preserve"> en el Presupuesto de Egresos correspondiente bajo las bases siguientes: </w:t>
      </w:r>
    </w:p>
    <w:p w14:paraId="06FEE54F" w14:textId="77777777" w:rsidR="00776F3B" w:rsidRPr="008E6C0A" w:rsidRDefault="00776F3B" w:rsidP="00776F3B">
      <w:pPr>
        <w:pStyle w:val="Prrafodelista"/>
        <w:ind w:left="851" w:right="992"/>
        <w:jc w:val="both"/>
        <w:rPr>
          <w:rFonts w:ascii="Palatino Linotype" w:hAnsi="Palatino Linotype"/>
          <w:i/>
        </w:rPr>
      </w:pPr>
      <w:r w:rsidRPr="008E6C0A">
        <w:rPr>
          <w:rFonts w:ascii="Palatino Linotype" w:hAnsi="Palatino Linotype"/>
          <w:i/>
        </w:rPr>
        <w:t xml:space="preserve">Se considera remuneración o retribución toda percepción en efectivo o en especie, con excepción de los apoyos y los gastos sujetos a comprobación que sean propios del desarrollo del trabajo y los gastos de viaje en actividades oficiales; </w:t>
      </w:r>
    </w:p>
    <w:p w14:paraId="7BAFBE65" w14:textId="77777777" w:rsidR="00776F3B" w:rsidRPr="008E6C0A" w:rsidRDefault="00776F3B" w:rsidP="00776F3B">
      <w:pPr>
        <w:pStyle w:val="Prrafodelista"/>
        <w:ind w:left="851" w:right="992"/>
        <w:jc w:val="both"/>
        <w:rPr>
          <w:rFonts w:ascii="Palatino Linotype" w:hAnsi="Palatino Linotype" w:cs="Arial"/>
          <w:bCs/>
          <w:i/>
        </w:rPr>
      </w:pPr>
      <w:r w:rsidRPr="008E6C0A">
        <w:rPr>
          <w:rFonts w:ascii="Palatino Linotype" w:hAnsi="Palatino Linotype" w:cs="Arial"/>
          <w:bCs/>
          <w:i/>
        </w:rPr>
        <w:t>(…)</w:t>
      </w:r>
    </w:p>
    <w:p w14:paraId="20281976" w14:textId="77777777" w:rsidR="00776F3B" w:rsidRPr="008E6C0A" w:rsidRDefault="00776F3B" w:rsidP="00776F3B">
      <w:pPr>
        <w:pStyle w:val="Prrafodelista"/>
        <w:ind w:left="851" w:right="992"/>
        <w:rPr>
          <w:rFonts w:ascii="Palatino Linotype" w:hAnsi="Palatino Linotype" w:cs="Arial"/>
          <w:bCs/>
          <w:i/>
        </w:rPr>
      </w:pPr>
      <w:r w:rsidRPr="008E6C0A">
        <w:rPr>
          <w:rFonts w:ascii="Palatino Linotype" w:hAnsi="Palatino Linotype"/>
          <w:i/>
        </w:rPr>
        <w:t xml:space="preserve">V. Las remuneraciones y sus tabuladores </w:t>
      </w:r>
      <w:r w:rsidRPr="008E6C0A">
        <w:rPr>
          <w:rFonts w:ascii="Palatino Linotype" w:hAnsi="Palatino Linotype"/>
          <w:b/>
          <w:i/>
        </w:rPr>
        <w:t>serán públicos</w:t>
      </w:r>
      <w:r w:rsidRPr="008E6C0A">
        <w:rPr>
          <w:rFonts w:ascii="Palatino Linotype" w:hAnsi="Palatino Linotype"/>
          <w:i/>
        </w:rPr>
        <w:t>, y deberán especificar y diferenciar la totalidad de sus elementos fijos y variables tanto en efectivo como en especie.</w:t>
      </w:r>
    </w:p>
    <w:p w14:paraId="3D658594" w14:textId="77777777" w:rsidR="00776F3B" w:rsidRPr="008E6C0A" w:rsidRDefault="00776F3B" w:rsidP="00776F3B">
      <w:pPr>
        <w:pStyle w:val="Prrafodelista"/>
        <w:spacing w:line="360" w:lineRule="auto"/>
        <w:ind w:left="851"/>
        <w:jc w:val="both"/>
        <w:rPr>
          <w:rFonts w:ascii="Palatino Linotype" w:hAnsi="Palatino Linotype" w:cs="Arial"/>
        </w:rPr>
      </w:pPr>
    </w:p>
    <w:p w14:paraId="7AC26411" w14:textId="77777777" w:rsidR="00776F3B" w:rsidRPr="008E6C0A" w:rsidRDefault="00776F3B" w:rsidP="00776F3B">
      <w:pPr>
        <w:pStyle w:val="Prrafodelista"/>
        <w:spacing w:line="360" w:lineRule="auto"/>
        <w:ind w:left="0"/>
        <w:jc w:val="both"/>
        <w:rPr>
          <w:rFonts w:ascii="Palatino Linotype" w:hAnsi="Palatino Linotype" w:cs="Arial"/>
        </w:rPr>
      </w:pPr>
      <w:r w:rsidRPr="008E6C0A">
        <w:rPr>
          <w:rFonts w:ascii="Palatino Linotype" w:hAnsi="Palatino Linotype" w:cs="Arial"/>
          <w:bCs/>
        </w:rPr>
        <w:t xml:space="preserve">Al respecto, el </w:t>
      </w:r>
      <w:r w:rsidRPr="008E6C0A">
        <w:rPr>
          <w:rFonts w:ascii="Palatino Linotype" w:hAnsi="Palatino Linotype" w:cs="Arial"/>
        </w:rPr>
        <w:t xml:space="preserve">artículo 3, fracción XXXII del </w:t>
      </w:r>
      <w:r w:rsidRPr="008E6C0A">
        <w:rPr>
          <w:rFonts w:ascii="Palatino Linotype" w:hAnsi="Palatino Linotype" w:cs="Arial"/>
          <w:b/>
        </w:rPr>
        <w:t xml:space="preserve">Código Financiero del Estado de México y Municipios </w:t>
      </w:r>
      <w:r w:rsidRPr="008E6C0A">
        <w:rPr>
          <w:rFonts w:ascii="Palatino Linotype" w:hAnsi="Palatino Linotype" w:cs="Arial"/>
        </w:rPr>
        <w:t>establece lo siguiente:</w:t>
      </w:r>
    </w:p>
    <w:p w14:paraId="0E85D032" w14:textId="77777777" w:rsidR="00776F3B" w:rsidRPr="008E6C0A" w:rsidRDefault="00776F3B" w:rsidP="00776F3B">
      <w:pPr>
        <w:pStyle w:val="Prrafodelista"/>
        <w:spacing w:line="360" w:lineRule="auto"/>
        <w:ind w:left="567" w:right="567"/>
        <w:jc w:val="both"/>
        <w:rPr>
          <w:rFonts w:ascii="Palatino Linotype" w:hAnsi="Palatino Linotype" w:cs="Arial"/>
        </w:rPr>
      </w:pPr>
    </w:p>
    <w:p w14:paraId="3E90D6EB" w14:textId="77777777" w:rsidR="00776F3B" w:rsidRPr="008E6C0A" w:rsidRDefault="00776F3B" w:rsidP="00776F3B">
      <w:pPr>
        <w:pStyle w:val="Prrafodelista"/>
        <w:ind w:left="851" w:right="992"/>
        <w:jc w:val="both"/>
        <w:rPr>
          <w:rFonts w:ascii="Palatino Linotype" w:hAnsi="Palatino Linotype" w:cs="Arial"/>
          <w:bCs/>
          <w:i/>
        </w:rPr>
      </w:pPr>
      <w:r w:rsidRPr="008E6C0A">
        <w:rPr>
          <w:rFonts w:ascii="Palatino Linotype" w:hAnsi="Palatino Linotype" w:cs="Arial"/>
          <w:b/>
          <w:bCs/>
          <w:i/>
        </w:rPr>
        <w:t>Artículo 3.-</w:t>
      </w:r>
      <w:r w:rsidRPr="008E6C0A">
        <w:rPr>
          <w:rFonts w:ascii="Palatino Linotype" w:hAnsi="Palatino Linotype" w:cs="Arial"/>
          <w:bCs/>
          <w:i/>
        </w:rPr>
        <w:t xml:space="preserve"> Para efectos de este Código, Ley de Ingresos del Estado y del Presupuesto de Egresos se entenderá por:</w:t>
      </w:r>
    </w:p>
    <w:p w14:paraId="5591DD85" w14:textId="77777777" w:rsidR="00776F3B" w:rsidRPr="008E6C0A" w:rsidRDefault="00776F3B" w:rsidP="00776F3B">
      <w:pPr>
        <w:pStyle w:val="Prrafodelista"/>
        <w:ind w:left="851" w:right="992"/>
        <w:jc w:val="both"/>
        <w:rPr>
          <w:rFonts w:ascii="Palatino Linotype" w:hAnsi="Palatino Linotype" w:cs="Arial"/>
          <w:bCs/>
          <w:i/>
        </w:rPr>
      </w:pPr>
      <w:r w:rsidRPr="008E6C0A">
        <w:rPr>
          <w:rFonts w:ascii="Palatino Linotype" w:hAnsi="Palatino Linotype" w:cs="Arial"/>
          <w:bCs/>
          <w:i/>
        </w:rPr>
        <w:t>(…)</w:t>
      </w:r>
    </w:p>
    <w:p w14:paraId="57EC2396" w14:textId="77777777" w:rsidR="00776F3B" w:rsidRPr="008E6C0A" w:rsidRDefault="00776F3B" w:rsidP="00776F3B">
      <w:pPr>
        <w:pStyle w:val="Prrafodelista"/>
        <w:ind w:left="851" w:right="992"/>
        <w:jc w:val="both"/>
        <w:rPr>
          <w:rFonts w:ascii="Palatino Linotype" w:hAnsi="Palatino Linotype"/>
          <w:b/>
          <w:i/>
        </w:rPr>
      </w:pPr>
      <w:r w:rsidRPr="008E6C0A">
        <w:rPr>
          <w:rFonts w:ascii="Palatino Linotype" w:hAnsi="Palatino Linotype"/>
          <w:b/>
          <w:i/>
        </w:rPr>
        <w:lastRenderedPageBreak/>
        <w:t>XXXII. Remuneración: 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14:paraId="191E1D64" w14:textId="77777777" w:rsidR="00776F3B" w:rsidRPr="008E6C0A" w:rsidRDefault="00776F3B" w:rsidP="00776F3B">
      <w:pPr>
        <w:pStyle w:val="Prrafodelista"/>
        <w:ind w:left="851" w:right="992"/>
        <w:jc w:val="both"/>
        <w:rPr>
          <w:rFonts w:ascii="Palatino Linotype" w:hAnsi="Palatino Linotype"/>
          <w:b/>
          <w:i/>
        </w:rPr>
      </w:pPr>
      <w:r w:rsidRPr="008E6C0A">
        <w:rPr>
          <w:rFonts w:ascii="Palatino Linotype" w:hAnsi="Palatino Linotype"/>
          <w:b/>
          <w:i/>
        </w:rPr>
        <w:t>(…)</w:t>
      </w:r>
    </w:p>
    <w:p w14:paraId="335A4E62" w14:textId="77777777" w:rsidR="00776F3B" w:rsidRPr="008E6C0A" w:rsidRDefault="00776F3B" w:rsidP="00776F3B">
      <w:pPr>
        <w:pStyle w:val="Prrafodelista"/>
        <w:spacing w:line="360" w:lineRule="auto"/>
        <w:ind w:left="0"/>
        <w:jc w:val="both"/>
        <w:rPr>
          <w:rFonts w:ascii="Palatino Linotype" w:hAnsi="Palatino Linotype" w:cs="Arial"/>
        </w:rPr>
      </w:pPr>
    </w:p>
    <w:p w14:paraId="2A7DE343" w14:textId="77777777" w:rsidR="00776F3B" w:rsidRPr="008E6C0A" w:rsidRDefault="00776F3B" w:rsidP="00776F3B">
      <w:pPr>
        <w:pStyle w:val="Prrafodelista"/>
        <w:spacing w:line="360" w:lineRule="auto"/>
        <w:ind w:left="0"/>
        <w:jc w:val="both"/>
        <w:rPr>
          <w:rFonts w:ascii="Palatino Linotype" w:hAnsi="Palatino Linotype" w:cs="Arial"/>
        </w:rPr>
      </w:pPr>
      <w:r w:rsidRPr="008E6C0A">
        <w:rPr>
          <w:rFonts w:ascii="Palatino Linotype" w:hAnsi="Palatino Linotype" w:cs="Arial"/>
        </w:rPr>
        <w:t>De ello, se advierte que todos los servidores públicos, ya sean federales, estatales o municipales, tienen el derecho de recibir remuneraciones irrenunciables por el desempeño de un empleo, cargo o comisión,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w:t>
      </w:r>
    </w:p>
    <w:p w14:paraId="3A845D21" w14:textId="77777777" w:rsidR="00776F3B" w:rsidRPr="008E6C0A" w:rsidRDefault="00776F3B" w:rsidP="00776F3B">
      <w:pPr>
        <w:pStyle w:val="Prrafodelista"/>
        <w:spacing w:line="360" w:lineRule="auto"/>
        <w:ind w:left="0"/>
        <w:jc w:val="both"/>
        <w:rPr>
          <w:rFonts w:ascii="Palatino Linotype" w:hAnsi="Palatino Linotype" w:cs="Arial"/>
        </w:rPr>
      </w:pPr>
    </w:p>
    <w:p w14:paraId="02F58206" w14:textId="77777777" w:rsidR="00776F3B" w:rsidRPr="008E6C0A" w:rsidRDefault="00776F3B" w:rsidP="00776F3B">
      <w:pPr>
        <w:pStyle w:val="Prrafodelista"/>
        <w:spacing w:line="360" w:lineRule="auto"/>
        <w:ind w:left="0"/>
        <w:jc w:val="both"/>
        <w:rPr>
          <w:rFonts w:ascii="Palatino Linotype" w:hAnsi="Palatino Linotype" w:cs="Arial"/>
        </w:rPr>
      </w:pPr>
      <w:r w:rsidRPr="008E6C0A">
        <w:rPr>
          <w:rFonts w:ascii="Palatino Linotype" w:hAnsi="Palatino Linotype" w:cs="Arial"/>
        </w:rPr>
        <w:t xml:space="preserve">Así mismo, la </w:t>
      </w:r>
      <w:r w:rsidRPr="008E6C0A">
        <w:rPr>
          <w:rFonts w:ascii="Palatino Linotype" w:hAnsi="Palatino Linotype" w:cs="Arial"/>
          <w:b/>
        </w:rPr>
        <w:t>Ley del Trabajo de los Servidores Públicos del Estado y Municipios</w:t>
      </w:r>
      <w:r w:rsidRPr="008E6C0A">
        <w:rPr>
          <w:rFonts w:ascii="Palatino Linotype" w:hAnsi="Palatino Linotype" w:cs="Arial"/>
        </w:rPr>
        <w:t>, en su artículo 220-K fracciones II y IV y último párrafo, establecen lo siguiente:</w:t>
      </w:r>
    </w:p>
    <w:p w14:paraId="1F89DB27" w14:textId="77777777" w:rsidR="00776F3B" w:rsidRPr="008E6C0A" w:rsidRDefault="00776F3B" w:rsidP="00776F3B">
      <w:pPr>
        <w:pStyle w:val="Prrafodelista"/>
        <w:spacing w:line="360" w:lineRule="auto"/>
        <w:ind w:left="0"/>
        <w:jc w:val="both"/>
        <w:rPr>
          <w:rFonts w:ascii="Palatino Linotype" w:hAnsi="Palatino Linotype" w:cs="Arial"/>
        </w:rPr>
      </w:pPr>
    </w:p>
    <w:p w14:paraId="06A918C7" w14:textId="77777777" w:rsidR="00776F3B" w:rsidRPr="008E6C0A" w:rsidRDefault="00776F3B" w:rsidP="00776F3B">
      <w:pPr>
        <w:spacing w:line="360" w:lineRule="auto"/>
        <w:ind w:left="851" w:right="992"/>
        <w:jc w:val="both"/>
        <w:rPr>
          <w:rFonts w:ascii="Palatino Linotype" w:hAnsi="Palatino Linotype"/>
          <w:bCs/>
          <w:i/>
        </w:rPr>
      </w:pPr>
      <w:r w:rsidRPr="008E6C0A">
        <w:rPr>
          <w:rFonts w:ascii="Palatino Linotype" w:hAnsi="Palatino Linotype"/>
          <w:b/>
          <w:bCs/>
          <w:i/>
        </w:rPr>
        <w:t>ARTÍCULO 220 K.-</w:t>
      </w:r>
      <w:r w:rsidRPr="008E6C0A">
        <w:rPr>
          <w:rFonts w:ascii="Palatino Linotype" w:hAnsi="Palatino Linotype"/>
          <w:bCs/>
          <w:i/>
        </w:rPr>
        <w:t xml:space="preserve"> La institución o dependencia pública tiene la obligación de conservar y exhibir en el proceso los documentos que a continuación se precisan:</w:t>
      </w:r>
    </w:p>
    <w:p w14:paraId="202837DA" w14:textId="77777777" w:rsidR="00776F3B" w:rsidRPr="008E6C0A" w:rsidRDefault="00776F3B" w:rsidP="00776F3B">
      <w:pPr>
        <w:spacing w:line="360" w:lineRule="auto"/>
        <w:ind w:left="851" w:right="992"/>
        <w:jc w:val="both"/>
        <w:rPr>
          <w:rFonts w:ascii="Palatino Linotype" w:hAnsi="Palatino Linotype"/>
          <w:bCs/>
          <w:i/>
        </w:rPr>
      </w:pPr>
      <w:r w:rsidRPr="008E6C0A">
        <w:rPr>
          <w:rFonts w:ascii="Palatino Linotype" w:hAnsi="Palatino Linotype"/>
          <w:b/>
          <w:bCs/>
          <w:i/>
        </w:rPr>
        <w:t>II.</w:t>
      </w:r>
      <w:r w:rsidRPr="008E6C0A">
        <w:rPr>
          <w:rFonts w:ascii="Palatino Linotype" w:hAnsi="Palatino Linotype"/>
          <w:bCs/>
          <w:i/>
        </w:rPr>
        <w:t xml:space="preserve"> </w:t>
      </w:r>
      <w:r w:rsidRPr="008E6C0A">
        <w:rPr>
          <w:rFonts w:ascii="Palatino Linotype" w:hAnsi="Palatino Linotype"/>
          <w:b/>
          <w:bCs/>
          <w:i/>
        </w:rPr>
        <w:t>Recibos de pagos de salarios</w:t>
      </w:r>
      <w:r w:rsidRPr="008E6C0A">
        <w:rPr>
          <w:rFonts w:ascii="Palatino Linotype" w:hAnsi="Palatino Linotype"/>
          <w:bCs/>
          <w:i/>
        </w:rPr>
        <w:t xml:space="preserve"> o las constancias documentales del pago de salario cuando sea por depósito o mediante información electrónica;</w:t>
      </w:r>
    </w:p>
    <w:p w14:paraId="41F36A75" w14:textId="77777777" w:rsidR="00776F3B" w:rsidRPr="008E6C0A" w:rsidRDefault="00776F3B" w:rsidP="00776F3B">
      <w:pPr>
        <w:spacing w:line="360" w:lineRule="auto"/>
        <w:ind w:left="851" w:right="992"/>
        <w:jc w:val="both"/>
        <w:rPr>
          <w:rFonts w:ascii="Palatino Linotype" w:hAnsi="Palatino Linotype"/>
          <w:b/>
          <w:bCs/>
          <w:i/>
        </w:rPr>
      </w:pPr>
      <w:r w:rsidRPr="008E6C0A">
        <w:rPr>
          <w:rFonts w:ascii="Palatino Linotype" w:hAnsi="Palatino Linotype"/>
          <w:b/>
          <w:bCs/>
          <w:i/>
        </w:rPr>
        <w:t>(…)</w:t>
      </w:r>
    </w:p>
    <w:p w14:paraId="3247D030" w14:textId="77777777" w:rsidR="00776F3B" w:rsidRPr="008E6C0A" w:rsidRDefault="00776F3B" w:rsidP="00776F3B">
      <w:pPr>
        <w:spacing w:line="360" w:lineRule="auto"/>
        <w:ind w:left="851" w:right="992"/>
        <w:jc w:val="both"/>
        <w:rPr>
          <w:rFonts w:ascii="Palatino Linotype" w:hAnsi="Palatino Linotype"/>
          <w:b/>
          <w:bCs/>
          <w:i/>
        </w:rPr>
      </w:pPr>
      <w:r w:rsidRPr="008E6C0A">
        <w:rPr>
          <w:rFonts w:ascii="Palatino Linotype" w:hAnsi="Palatino Linotype"/>
          <w:b/>
          <w:bCs/>
          <w:i/>
        </w:rPr>
        <w:lastRenderedPageBreak/>
        <w:t>IV.</w:t>
      </w:r>
      <w:r w:rsidRPr="008E6C0A">
        <w:rPr>
          <w:rFonts w:ascii="Palatino Linotype" w:hAnsi="Palatino Linotype"/>
          <w:bCs/>
          <w:i/>
        </w:rPr>
        <w:t xml:space="preserve"> </w:t>
      </w:r>
      <w:r w:rsidRPr="008E6C0A">
        <w:rPr>
          <w:rFonts w:ascii="Palatino Linotype" w:hAnsi="Palatino Linotype"/>
          <w:b/>
          <w:bCs/>
          <w:i/>
        </w:rPr>
        <w:t>Recibos o las constancias de depósito o del medio de información magnética o electrónica que sean utilizadas para el pago de salarios, prima vacacional, aguinaldo y demás prestaciones establecidas en la presente ley; y</w:t>
      </w:r>
    </w:p>
    <w:p w14:paraId="080A986F" w14:textId="77777777" w:rsidR="00776F3B" w:rsidRPr="008E6C0A" w:rsidRDefault="00776F3B" w:rsidP="00776F3B">
      <w:pPr>
        <w:pStyle w:val="Prrafodelista"/>
        <w:spacing w:line="360" w:lineRule="auto"/>
        <w:ind w:left="851" w:right="992"/>
        <w:jc w:val="both"/>
        <w:rPr>
          <w:rFonts w:ascii="Palatino Linotype" w:hAnsi="Palatino Linotype"/>
          <w:bCs/>
          <w:i/>
        </w:rPr>
      </w:pPr>
      <w:r w:rsidRPr="008E6C0A">
        <w:rPr>
          <w:rFonts w:ascii="Palatino Linotype" w:hAnsi="Palatino Linotype"/>
          <w:b/>
          <w:bCs/>
          <w:i/>
        </w:rPr>
        <w:t>Los documentos señalados en la fracción I de este artículo, deberán conservarse mientras dure la relación laboral y hasta un año después;</w:t>
      </w:r>
      <w:r w:rsidRPr="008E6C0A">
        <w:rPr>
          <w:rFonts w:ascii="Palatino Linotype" w:hAnsi="Palatino Linotype"/>
          <w:bCs/>
          <w:i/>
        </w:rPr>
        <w:t xml:space="preserve"> los señalados por las fracciones II, III, IV durante el último año y un año después de que se extinga la relación laboral, y los mencionados en la fracción V, conforme lo señalen las leyes que los rijan.</w:t>
      </w:r>
    </w:p>
    <w:p w14:paraId="19868962" w14:textId="77777777" w:rsidR="00776F3B" w:rsidRPr="008E6C0A" w:rsidRDefault="00776F3B" w:rsidP="00776F3B">
      <w:pPr>
        <w:pStyle w:val="Prrafodelista"/>
        <w:spacing w:line="360" w:lineRule="auto"/>
        <w:ind w:left="851" w:right="992"/>
        <w:jc w:val="both"/>
        <w:rPr>
          <w:rFonts w:ascii="Palatino Linotype" w:hAnsi="Palatino Linotype"/>
          <w:bCs/>
          <w:i/>
        </w:rPr>
      </w:pPr>
      <w:r w:rsidRPr="008E6C0A">
        <w:rPr>
          <w:rFonts w:ascii="Palatino Linotype" w:hAnsi="Palatino Linotype"/>
          <w:b/>
          <w:bCs/>
          <w:i/>
        </w:rPr>
        <w:t>Los documentos y constancias aquí señalados, la institución o dependencia</w:t>
      </w:r>
      <w:r w:rsidRPr="008E6C0A">
        <w:rPr>
          <w:rFonts w:ascii="Palatino Linotype" w:hAnsi="Palatino Linotype"/>
          <w:b/>
          <w:bCs/>
          <w:i/>
          <w:u w:val="single"/>
        </w:rPr>
        <w:t xml:space="preserve"> podrá conservarlos por medio de los sistemas de digitalización o de información magnética o electrónica o cualquier medio descubierto por la ciencia y las constancias expedidas por el encargado del área de personal de éstas</w:t>
      </w:r>
      <w:r w:rsidRPr="008E6C0A">
        <w:rPr>
          <w:rFonts w:ascii="Palatino Linotype" w:hAnsi="Palatino Linotype"/>
          <w:bCs/>
          <w:i/>
        </w:rPr>
        <w:t>, harán prueba plena.</w:t>
      </w:r>
    </w:p>
    <w:p w14:paraId="59512AC6" w14:textId="77777777" w:rsidR="00776F3B" w:rsidRPr="008E6C0A" w:rsidRDefault="00776F3B" w:rsidP="00776F3B">
      <w:pPr>
        <w:pStyle w:val="Prrafodelista"/>
        <w:spacing w:line="360" w:lineRule="auto"/>
        <w:ind w:left="851" w:right="992"/>
        <w:jc w:val="both"/>
        <w:rPr>
          <w:rFonts w:ascii="Palatino Linotype" w:hAnsi="Palatino Linotype"/>
          <w:bCs/>
          <w:i/>
        </w:rPr>
      </w:pPr>
      <w:r w:rsidRPr="008E6C0A">
        <w:rPr>
          <w:rFonts w:ascii="Palatino Linotype" w:hAnsi="Palatino Linotype"/>
          <w:bCs/>
          <w:i/>
        </w:rPr>
        <w:t xml:space="preserve">El incumplimiento por lo dispuesto por este </w:t>
      </w:r>
      <w:proofErr w:type="gramStart"/>
      <w:r w:rsidRPr="008E6C0A">
        <w:rPr>
          <w:rFonts w:ascii="Palatino Linotype" w:hAnsi="Palatino Linotype"/>
          <w:bCs/>
          <w:i/>
        </w:rPr>
        <w:t>artículo,</w:t>
      </w:r>
      <w:proofErr w:type="gramEnd"/>
      <w:r w:rsidRPr="008E6C0A">
        <w:rPr>
          <w:rFonts w:ascii="Palatino Linotype" w:hAnsi="Palatino Linotype"/>
          <w:bCs/>
          <w:i/>
        </w:rPr>
        <w:t xml:space="preserve"> establecerá la presunción de ser ciertos los hechos que el actor exprese en su demanda, en relación con tales documentos, salvo prueba en contrario.</w:t>
      </w:r>
    </w:p>
    <w:p w14:paraId="19E2D449" w14:textId="77777777" w:rsidR="00776F3B" w:rsidRPr="008E6C0A" w:rsidRDefault="00776F3B" w:rsidP="00776F3B">
      <w:pPr>
        <w:pStyle w:val="Prrafodelista"/>
        <w:spacing w:line="360" w:lineRule="auto"/>
        <w:ind w:left="851"/>
        <w:jc w:val="both"/>
        <w:rPr>
          <w:rFonts w:ascii="Palatino Linotype" w:hAnsi="Palatino Linotype" w:cs="Arial"/>
        </w:rPr>
      </w:pPr>
    </w:p>
    <w:p w14:paraId="2DF6ACA4" w14:textId="77777777" w:rsidR="00776F3B" w:rsidRPr="008E6C0A" w:rsidRDefault="00776F3B" w:rsidP="00776F3B">
      <w:pPr>
        <w:pStyle w:val="Prrafodelista"/>
        <w:spacing w:line="360" w:lineRule="auto"/>
        <w:ind w:left="0"/>
        <w:jc w:val="both"/>
        <w:rPr>
          <w:rFonts w:ascii="Palatino Linotype" w:hAnsi="Palatino Linotype" w:cs="Arial"/>
        </w:rPr>
      </w:pPr>
      <w:r w:rsidRPr="008E6C0A">
        <w:rPr>
          <w:rFonts w:ascii="Palatino Linotype" w:hAnsi="Palatino Linotype" w:cs="Arial"/>
        </w:rPr>
        <w:t xml:space="preserve">De lo anterior, se advierte que toda institución pública o dependencia pública del Estado de México debe conservar las constancias de pago de salarios, prima vacacional, aguinaldo y demás prestaciones legales de acuerdo con la forma en que se haya realizado el pago; así como, los recibos de pago por honorarios; es decir, en efectivo, cheque, depósito, transferencia u otra, debiendo conservar dicha documentación </w:t>
      </w:r>
      <w:r w:rsidRPr="008E6C0A">
        <w:rPr>
          <w:rFonts w:ascii="Palatino Linotype" w:hAnsi="Palatino Linotype" w:cs="Arial"/>
        </w:rPr>
        <w:lastRenderedPageBreak/>
        <w:t>durante el último año y un año después de que se extingue la relación laboral a través de los sistemas de digitalización o de información magnética o electrónica.</w:t>
      </w:r>
    </w:p>
    <w:p w14:paraId="6B49EB4A" w14:textId="77777777" w:rsidR="00776F3B" w:rsidRPr="008E6C0A" w:rsidRDefault="00776F3B" w:rsidP="00776F3B">
      <w:pPr>
        <w:pStyle w:val="Prrafodelista"/>
        <w:spacing w:line="360" w:lineRule="auto"/>
        <w:ind w:left="0"/>
        <w:jc w:val="both"/>
        <w:rPr>
          <w:rFonts w:ascii="Palatino Linotype" w:hAnsi="Palatino Linotype" w:cs="Arial"/>
        </w:rPr>
      </w:pPr>
    </w:p>
    <w:p w14:paraId="0DD45C50" w14:textId="77777777" w:rsidR="00776F3B" w:rsidRPr="008E6C0A" w:rsidRDefault="00776F3B" w:rsidP="00776F3B">
      <w:pPr>
        <w:spacing w:line="360" w:lineRule="auto"/>
        <w:jc w:val="both"/>
        <w:rPr>
          <w:rFonts w:ascii="Palatino Linotype" w:hAnsi="Palatino Linotype" w:cs="Arial"/>
          <w:i/>
        </w:rPr>
      </w:pPr>
      <w:r w:rsidRPr="008E6C0A">
        <w:rPr>
          <w:rFonts w:ascii="Palatino Linotype" w:hAnsi="Palatino Linotype" w:cs="Arial"/>
        </w:rPr>
        <w:t xml:space="preserve">Además, la </w:t>
      </w:r>
      <w:r w:rsidRPr="008E6C0A">
        <w:rPr>
          <w:rFonts w:ascii="Palatino Linotype" w:hAnsi="Palatino Linotype" w:cs="Arial"/>
          <w:b/>
        </w:rPr>
        <w:t>Ley Orgánica Municipal del Estado de México</w:t>
      </w:r>
      <w:r w:rsidRPr="008E6C0A">
        <w:rPr>
          <w:rFonts w:ascii="Palatino Linotype" w:hAnsi="Palatino Linotype" w:cs="Arial"/>
        </w:rPr>
        <w:t xml:space="preserve"> en el artículo 31 fracción XIX establece como atribución de los Ayuntamientos aprobar su </w:t>
      </w:r>
      <w:r w:rsidRPr="008E6C0A">
        <w:rPr>
          <w:rFonts w:ascii="Palatino Linotype" w:hAnsi="Palatino Linotype" w:cs="Arial"/>
          <w:b/>
          <w:u w:val="single"/>
        </w:rPr>
        <w:t>Presupuesto de Egresos</w:t>
      </w:r>
      <w:r w:rsidRPr="008E6C0A">
        <w:rPr>
          <w:rFonts w:ascii="Palatino Linotype" w:hAnsi="Palatino Linotype" w:cs="Arial"/>
        </w:rPr>
        <w:t>, y al hacerlo deberán señalar “</w:t>
      </w:r>
      <w:r w:rsidRPr="008E6C0A">
        <w:rPr>
          <w:rFonts w:ascii="Palatino Linotype" w:hAnsi="Palatino Linotype"/>
          <w:b/>
          <w:i/>
          <w:u w:val="single"/>
        </w:rPr>
        <w:t>la remuneración</w:t>
      </w:r>
      <w:r w:rsidRPr="008E6C0A">
        <w:rPr>
          <w:rFonts w:ascii="Palatino Linotype" w:hAnsi="Palatino Linotype"/>
          <w:i/>
        </w:rPr>
        <w:t xml:space="preserve"> de todo tipo que corresponda a un empleo, cargo o comisión de cualquier naturaleza, determinada conforme a principios de racionalidad, austeridad, disciplina financiera, equidad, legalidad, igualdad y transparencia, sujetándose a lo dispuesto por el Código Financiero y demás disposiciones legales aplicables</w:t>
      </w:r>
      <w:r w:rsidRPr="008E6C0A">
        <w:rPr>
          <w:rFonts w:ascii="Palatino Linotype" w:hAnsi="Palatino Linotype"/>
        </w:rPr>
        <w:t>“ y además</w:t>
      </w:r>
      <w:r w:rsidRPr="008E6C0A">
        <w:rPr>
          <w:rFonts w:ascii="Palatino Linotype" w:hAnsi="Palatino Linotype" w:cs="Arial"/>
        </w:rPr>
        <w:t xml:space="preserve"> “</w:t>
      </w:r>
      <w:r w:rsidRPr="008E6C0A">
        <w:rPr>
          <w:rFonts w:ascii="Palatino Linotype" w:hAnsi="Palatino Linotype"/>
          <w:i/>
        </w:rPr>
        <w:t xml:space="preserve">las remuneraciones de todo tipo del Presidente Municipal, Síndicos, Regidores y servidores públicos en general, incluyendo mandos medios y superiores de la administración municipal, </w:t>
      </w:r>
      <w:r w:rsidRPr="008E6C0A">
        <w:rPr>
          <w:rFonts w:ascii="Palatino Linotype" w:hAnsi="Palatino Linotype"/>
          <w:b/>
          <w:i/>
        </w:rPr>
        <w:t>serán determinadas anualmente en el presupuesto de egresos</w:t>
      </w:r>
      <w:r w:rsidRPr="008E6C0A">
        <w:rPr>
          <w:rFonts w:ascii="Palatino Linotype" w:hAnsi="Palatino Linotype"/>
          <w:i/>
        </w:rPr>
        <w:t xml:space="preserve"> correspondiente y se sujetarán a los lineamientos legales establecidos para todos los servidores públicos municipales</w:t>
      </w:r>
      <w:r w:rsidRPr="008E6C0A">
        <w:rPr>
          <w:rFonts w:ascii="Palatino Linotype" w:hAnsi="Palatino Linotype"/>
        </w:rPr>
        <w:t>”.</w:t>
      </w:r>
      <w:r w:rsidRPr="008E6C0A">
        <w:rPr>
          <w:rFonts w:ascii="Palatino Linotype" w:hAnsi="Palatino Linotype"/>
          <w:i/>
        </w:rPr>
        <w:t>(…)</w:t>
      </w:r>
    </w:p>
    <w:p w14:paraId="26E6283B" w14:textId="77777777" w:rsidR="00776F3B" w:rsidRPr="008E6C0A" w:rsidRDefault="00776F3B" w:rsidP="00776F3B">
      <w:pPr>
        <w:autoSpaceDE w:val="0"/>
        <w:autoSpaceDN w:val="0"/>
        <w:adjustRightInd w:val="0"/>
        <w:spacing w:line="360" w:lineRule="auto"/>
        <w:jc w:val="both"/>
        <w:rPr>
          <w:rFonts w:ascii="Palatino Linotype" w:hAnsi="Palatino Linotype" w:cs="Arial"/>
        </w:rPr>
      </w:pPr>
    </w:p>
    <w:p w14:paraId="66A217A1" w14:textId="77777777" w:rsidR="00776F3B" w:rsidRPr="008E6C0A" w:rsidRDefault="00776F3B" w:rsidP="00776F3B">
      <w:pPr>
        <w:autoSpaceDE w:val="0"/>
        <w:autoSpaceDN w:val="0"/>
        <w:adjustRightInd w:val="0"/>
        <w:spacing w:line="360" w:lineRule="auto"/>
        <w:jc w:val="both"/>
        <w:rPr>
          <w:rFonts w:ascii="Palatino Linotype" w:hAnsi="Palatino Linotype" w:cs="Arial"/>
        </w:rPr>
      </w:pPr>
      <w:r w:rsidRPr="008E6C0A">
        <w:rPr>
          <w:rFonts w:ascii="Palatino Linotype" w:hAnsi="Palatino Linotype" w:cs="Arial"/>
        </w:rPr>
        <w:t>Del ordenamiento legal citado se desprende que las remuneraciones se encuentran contenidas tanto en el presupuesto de egresos como en el informe mensual que se envía al Órgano Superior de Fiscalización, y que dichas facultades son conferidas a la Tesorería Municipal.</w:t>
      </w:r>
    </w:p>
    <w:p w14:paraId="73715E2B" w14:textId="77777777" w:rsidR="00776F3B" w:rsidRPr="008E6C0A" w:rsidRDefault="00776F3B" w:rsidP="00776F3B">
      <w:pPr>
        <w:autoSpaceDE w:val="0"/>
        <w:autoSpaceDN w:val="0"/>
        <w:adjustRightInd w:val="0"/>
        <w:spacing w:line="360" w:lineRule="auto"/>
        <w:jc w:val="both"/>
        <w:rPr>
          <w:rFonts w:ascii="Palatino Linotype" w:hAnsi="Palatino Linotype" w:cs="Arial"/>
        </w:rPr>
      </w:pPr>
    </w:p>
    <w:p w14:paraId="5F3679ED" w14:textId="77777777" w:rsidR="00776F3B" w:rsidRPr="008E6C0A" w:rsidRDefault="00776F3B" w:rsidP="00776F3B">
      <w:pPr>
        <w:autoSpaceDE w:val="0"/>
        <w:autoSpaceDN w:val="0"/>
        <w:adjustRightInd w:val="0"/>
        <w:spacing w:line="360" w:lineRule="auto"/>
        <w:jc w:val="both"/>
        <w:rPr>
          <w:rFonts w:ascii="Palatino Linotype" w:hAnsi="Palatino Linotype" w:cs="Arial"/>
        </w:rPr>
      </w:pPr>
      <w:r w:rsidRPr="008E6C0A">
        <w:rPr>
          <w:rFonts w:ascii="Palatino Linotype" w:hAnsi="Palatino Linotype" w:cs="Arial"/>
        </w:rPr>
        <w:t>Además de lo anterior, conviene mencionar que el sub-</w:t>
      </w:r>
      <w:proofErr w:type="gramStart"/>
      <w:r w:rsidRPr="008E6C0A">
        <w:rPr>
          <w:rFonts w:ascii="Palatino Linotype" w:hAnsi="Palatino Linotype" w:cs="Arial"/>
        </w:rPr>
        <w:t>modulo.-</w:t>
      </w:r>
      <w:proofErr w:type="gramEnd"/>
      <w:r w:rsidRPr="008E6C0A">
        <w:rPr>
          <w:rFonts w:ascii="Palatino Linotype" w:hAnsi="Palatino Linotype" w:cs="Arial"/>
        </w:rPr>
        <w:t xml:space="preserve"> Comprobantes Fiscales, del referido Módulo 4, punto doce (12), refiere lo siguiente:</w:t>
      </w:r>
    </w:p>
    <w:p w14:paraId="47F05EED" w14:textId="77777777" w:rsidR="00776F3B" w:rsidRPr="008E6C0A" w:rsidRDefault="00776F3B" w:rsidP="00776F3B">
      <w:pPr>
        <w:autoSpaceDE w:val="0"/>
        <w:autoSpaceDN w:val="0"/>
        <w:adjustRightInd w:val="0"/>
        <w:spacing w:line="360" w:lineRule="auto"/>
        <w:jc w:val="both"/>
        <w:rPr>
          <w:rFonts w:ascii="Palatino Linotype" w:hAnsi="Palatino Linotype" w:cs="Arial"/>
        </w:rPr>
      </w:pPr>
    </w:p>
    <w:p w14:paraId="6B767E2A" w14:textId="77777777" w:rsidR="00776F3B" w:rsidRPr="008E6C0A" w:rsidRDefault="00776F3B" w:rsidP="00776F3B">
      <w:pPr>
        <w:autoSpaceDE w:val="0"/>
        <w:autoSpaceDN w:val="0"/>
        <w:adjustRightInd w:val="0"/>
        <w:spacing w:line="360" w:lineRule="auto"/>
        <w:ind w:left="851" w:right="709"/>
        <w:jc w:val="center"/>
        <w:rPr>
          <w:rFonts w:ascii="Palatino Linotype" w:hAnsi="Palatino Linotype" w:cs="Arial"/>
          <w:b/>
          <w:i/>
        </w:rPr>
      </w:pPr>
      <w:r w:rsidRPr="008E6C0A">
        <w:rPr>
          <w:rFonts w:ascii="Palatino Linotype" w:hAnsi="Palatino Linotype" w:cs="Arial"/>
          <w:b/>
          <w:i/>
        </w:rPr>
        <w:lastRenderedPageBreak/>
        <w:t>“12.-Comprobantes Fiscales Digitales por Internet por Concepto de Nómina</w:t>
      </w:r>
    </w:p>
    <w:p w14:paraId="3BD309D1" w14:textId="77777777" w:rsidR="00776F3B" w:rsidRPr="008E6C0A" w:rsidRDefault="00776F3B" w:rsidP="00776F3B">
      <w:pPr>
        <w:autoSpaceDE w:val="0"/>
        <w:autoSpaceDN w:val="0"/>
        <w:adjustRightInd w:val="0"/>
        <w:spacing w:line="360" w:lineRule="auto"/>
        <w:ind w:left="851" w:right="709"/>
        <w:jc w:val="center"/>
        <w:rPr>
          <w:rFonts w:ascii="Palatino Linotype" w:hAnsi="Palatino Linotype" w:cs="Arial"/>
          <w:b/>
          <w:i/>
        </w:rPr>
      </w:pPr>
    </w:p>
    <w:p w14:paraId="2A2C7ACF" w14:textId="77777777" w:rsidR="00776F3B" w:rsidRPr="008E6C0A" w:rsidRDefault="00776F3B" w:rsidP="00776F3B">
      <w:pPr>
        <w:autoSpaceDE w:val="0"/>
        <w:autoSpaceDN w:val="0"/>
        <w:adjustRightInd w:val="0"/>
        <w:spacing w:line="360" w:lineRule="auto"/>
        <w:ind w:left="851" w:right="709"/>
        <w:jc w:val="both"/>
        <w:rPr>
          <w:rFonts w:ascii="Palatino Linotype" w:hAnsi="Palatino Linotype" w:cs="Arial"/>
          <w:i/>
        </w:rPr>
      </w:pPr>
      <w:r w:rsidRPr="008E6C0A">
        <w:rPr>
          <w:rFonts w:ascii="Palatino Linotype" w:hAnsi="Palatino Linotype" w:cs="Arial"/>
          <w:i/>
        </w:rPr>
        <w:t>Es una factura electrónica, que funge como un comprobante digital de la relación de pago que existe entre el patrón y el trabajador.</w:t>
      </w:r>
    </w:p>
    <w:p w14:paraId="07700F8D" w14:textId="77777777" w:rsidR="00776F3B" w:rsidRPr="008E6C0A" w:rsidRDefault="00776F3B" w:rsidP="00776F3B">
      <w:pPr>
        <w:autoSpaceDE w:val="0"/>
        <w:autoSpaceDN w:val="0"/>
        <w:adjustRightInd w:val="0"/>
        <w:spacing w:line="360" w:lineRule="auto"/>
        <w:ind w:left="851" w:right="709"/>
        <w:jc w:val="both"/>
        <w:rPr>
          <w:rFonts w:ascii="Palatino Linotype" w:hAnsi="Palatino Linotype" w:cs="Arial"/>
          <w:i/>
        </w:rPr>
      </w:pPr>
    </w:p>
    <w:p w14:paraId="7111381C" w14:textId="77777777" w:rsidR="00776F3B" w:rsidRPr="008E6C0A" w:rsidRDefault="00776F3B" w:rsidP="00776F3B">
      <w:pPr>
        <w:autoSpaceDE w:val="0"/>
        <w:autoSpaceDN w:val="0"/>
        <w:adjustRightInd w:val="0"/>
        <w:spacing w:line="360" w:lineRule="auto"/>
        <w:ind w:left="851" w:right="709"/>
        <w:jc w:val="both"/>
        <w:rPr>
          <w:rFonts w:ascii="Palatino Linotype" w:hAnsi="Palatino Linotype" w:cs="Arial"/>
          <w:i/>
        </w:rPr>
      </w:pPr>
      <w:r w:rsidRPr="008E6C0A">
        <w:rPr>
          <w:rFonts w:ascii="Palatino Linotype" w:hAnsi="Palatino Linotype" w:cs="Arial"/>
          <w:i/>
        </w:rPr>
        <w:t xml:space="preserve">Los CFDI deberán enviarse </w:t>
      </w:r>
      <w:proofErr w:type="gramStart"/>
      <w:r w:rsidRPr="008E6C0A">
        <w:rPr>
          <w:rFonts w:ascii="Palatino Linotype" w:hAnsi="Palatino Linotype" w:cs="Arial"/>
          <w:i/>
        </w:rPr>
        <w:t>de acuerdo a</w:t>
      </w:r>
      <w:proofErr w:type="gramEnd"/>
      <w:r w:rsidRPr="008E6C0A">
        <w:rPr>
          <w:rFonts w:ascii="Palatino Linotype" w:hAnsi="Palatino Linotype" w:cs="Arial"/>
          <w:i/>
        </w:rPr>
        <w:t xml:space="preserve"> la estructura siguiente: </w:t>
      </w:r>
    </w:p>
    <w:p w14:paraId="3CA28A99" w14:textId="77777777" w:rsidR="00776F3B" w:rsidRPr="008E6C0A" w:rsidRDefault="00776F3B" w:rsidP="00776F3B">
      <w:pPr>
        <w:autoSpaceDE w:val="0"/>
        <w:autoSpaceDN w:val="0"/>
        <w:adjustRightInd w:val="0"/>
        <w:spacing w:line="360" w:lineRule="auto"/>
        <w:ind w:left="851" w:right="709"/>
        <w:jc w:val="both"/>
        <w:rPr>
          <w:rFonts w:ascii="Palatino Linotype" w:hAnsi="Palatino Linotype" w:cs="Arial"/>
          <w:i/>
        </w:rPr>
      </w:pPr>
    </w:p>
    <w:p w14:paraId="42ABF64F" w14:textId="77777777" w:rsidR="00776F3B" w:rsidRPr="008E6C0A" w:rsidRDefault="00776F3B" w:rsidP="00776F3B">
      <w:pPr>
        <w:autoSpaceDE w:val="0"/>
        <w:autoSpaceDN w:val="0"/>
        <w:adjustRightInd w:val="0"/>
        <w:spacing w:line="360" w:lineRule="auto"/>
        <w:ind w:left="851" w:right="709"/>
        <w:jc w:val="both"/>
        <w:rPr>
          <w:rFonts w:ascii="Palatino Linotype" w:hAnsi="Palatino Linotype" w:cs="Arial"/>
          <w:i/>
        </w:rPr>
      </w:pPr>
      <w:r w:rsidRPr="008E6C0A">
        <w:rPr>
          <w:rFonts w:ascii="Palatino Linotype" w:hAnsi="Palatino Linotype" w:cs="Arial"/>
          <w:i/>
        </w:rPr>
        <w:t>Una carpeta de CFDI Nómina por trimestre que contenga una carpeta por mes (enero, febrero y marzo); y dentro de cada mes dos carpetas, una por cada quincena (la primera quincena y segunda quincena).</w:t>
      </w:r>
    </w:p>
    <w:p w14:paraId="5A150FA9" w14:textId="77777777" w:rsidR="00776F3B" w:rsidRPr="008E6C0A" w:rsidRDefault="00776F3B" w:rsidP="00776F3B">
      <w:pPr>
        <w:autoSpaceDE w:val="0"/>
        <w:autoSpaceDN w:val="0"/>
        <w:adjustRightInd w:val="0"/>
        <w:spacing w:line="360" w:lineRule="auto"/>
        <w:ind w:left="851" w:right="709"/>
        <w:jc w:val="both"/>
        <w:rPr>
          <w:rFonts w:ascii="Palatino Linotype" w:hAnsi="Palatino Linotype" w:cs="Arial"/>
          <w:i/>
        </w:rPr>
      </w:pPr>
      <w:r w:rsidRPr="008E6C0A">
        <w:rPr>
          <w:rFonts w:ascii="Palatino Linotype" w:hAnsi="Palatino Linotype" w:cs="Arial"/>
          <w:i/>
        </w:rPr>
        <w:t>…</w:t>
      </w:r>
    </w:p>
    <w:p w14:paraId="7506B3DD" w14:textId="77777777" w:rsidR="00776F3B" w:rsidRPr="008E6C0A" w:rsidRDefault="00776F3B" w:rsidP="00776F3B">
      <w:pPr>
        <w:autoSpaceDE w:val="0"/>
        <w:autoSpaceDN w:val="0"/>
        <w:adjustRightInd w:val="0"/>
        <w:spacing w:line="360" w:lineRule="auto"/>
        <w:ind w:left="851" w:right="709"/>
        <w:jc w:val="both"/>
        <w:rPr>
          <w:rFonts w:ascii="Palatino Linotype" w:hAnsi="Palatino Linotype" w:cs="Arial"/>
          <w:i/>
        </w:rPr>
      </w:pPr>
      <w:r w:rsidRPr="008E6C0A">
        <w:rPr>
          <w:rFonts w:ascii="Palatino Linotype" w:hAnsi="Palatino Linotype" w:cs="Arial"/>
          <w:i/>
        </w:rPr>
        <w:t>Verificar que la cantidad de CFDI que adjuntan, correspondan al total de los registros de la Conciliación de la Nómina y al importe total del Comprobante Bancario de la Dispersión de la Nómina.”</w:t>
      </w:r>
    </w:p>
    <w:p w14:paraId="1D2F0D96" w14:textId="77777777" w:rsidR="00776F3B" w:rsidRPr="008E6C0A" w:rsidRDefault="00776F3B" w:rsidP="00776F3B">
      <w:pPr>
        <w:autoSpaceDE w:val="0"/>
        <w:autoSpaceDN w:val="0"/>
        <w:adjustRightInd w:val="0"/>
        <w:spacing w:line="360" w:lineRule="auto"/>
        <w:jc w:val="both"/>
        <w:rPr>
          <w:rFonts w:ascii="Palatino Linotype" w:hAnsi="Palatino Linotype" w:cs="Arial"/>
        </w:rPr>
      </w:pPr>
    </w:p>
    <w:p w14:paraId="31290757" w14:textId="77777777" w:rsidR="00776F3B" w:rsidRPr="008E6C0A" w:rsidRDefault="00776F3B" w:rsidP="00776F3B">
      <w:pPr>
        <w:autoSpaceDE w:val="0"/>
        <w:autoSpaceDN w:val="0"/>
        <w:adjustRightInd w:val="0"/>
        <w:spacing w:line="360" w:lineRule="auto"/>
        <w:ind w:right="49"/>
        <w:contextualSpacing/>
        <w:jc w:val="both"/>
        <w:rPr>
          <w:rFonts w:ascii="Palatino Linotype" w:hAnsi="Palatino Linotype" w:cs="Arial"/>
        </w:rPr>
      </w:pPr>
      <w:r w:rsidRPr="008E6C0A">
        <w:rPr>
          <w:rFonts w:ascii="Palatino Linotype" w:hAnsi="Palatino Linotype" w:cs="Arial"/>
        </w:rPr>
        <w:t xml:space="preserve">De lo anteriormente expuesto, este Instituto advierte que tanto en la nómina general o recibos de pagos de salarios es donde se registran las remuneraciones otorgadas a los servidores públicos, las cuales de acuerdo con los artículos 127 de la </w:t>
      </w:r>
      <w:r w:rsidRPr="008E6C0A">
        <w:rPr>
          <w:rFonts w:ascii="Palatino Linotype" w:hAnsi="Palatino Linotype" w:cs="Arial"/>
          <w:b/>
        </w:rPr>
        <w:t>Constitución Política de los Estados Unidos Mexicanos</w:t>
      </w:r>
      <w:r w:rsidRPr="008E6C0A">
        <w:rPr>
          <w:rFonts w:ascii="Palatino Linotype" w:hAnsi="Palatino Linotype" w:cs="Arial"/>
        </w:rPr>
        <w:t xml:space="preserve"> y 3, fracción XXXII del </w:t>
      </w:r>
      <w:r w:rsidRPr="008E6C0A">
        <w:rPr>
          <w:rFonts w:ascii="Palatino Linotype" w:hAnsi="Palatino Linotype" w:cs="Arial"/>
          <w:b/>
        </w:rPr>
        <w:t>Código Financiero del Estado de México y Municipios</w:t>
      </w:r>
      <w:r w:rsidRPr="008E6C0A">
        <w:rPr>
          <w:rFonts w:ascii="Palatino Linotype" w:hAnsi="Palatino Linotype" w:cs="Arial"/>
        </w:rPr>
        <w:t xml:space="preserve">, constituyen toda percepción o pagos por concepto de sueldo, compensaciones, gratificaciones, habitación, primas, comisiones, prestaciones en especie, premios, recompensas, bonos, estímulos, dietas, aguinaldos, </w:t>
      </w:r>
      <w:r w:rsidRPr="008E6C0A">
        <w:rPr>
          <w:rFonts w:ascii="Palatino Linotype" w:hAnsi="Palatino Linotype" w:cs="Arial"/>
        </w:rPr>
        <w:lastRenderedPageBreak/>
        <w:t>comisiones y cualquier otra prestación que se entregue a los servidores públicos por su trabajo.</w:t>
      </w:r>
    </w:p>
    <w:p w14:paraId="0E0B51E6" w14:textId="77777777" w:rsidR="00776F3B" w:rsidRPr="008E6C0A" w:rsidRDefault="00776F3B" w:rsidP="00776F3B">
      <w:pPr>
        <w:autoSpaceDE w:val="0"/>
        <w:autoSpaceDN w:val="0"/>
        <w:adjustRightInd w:val="0"/>
        <w:spacing w:line="360" w:lineRule="auto"/>
        <w:ind w:right="49"/>
        <w:contextualSpacing/>
        <w:jc w:val="both"/>
        <w:rPr>
          <w:rFonts w:ascii="Palatino Linotype" w:hAnsi="Palatino Linotype" w:cs="Arial"/>
        </w:rPr>
      </w:pPr>
    </w:p>
    <w:p w14:paraId="6351AE5B" w14:textId="77777777" w:rsidR="00776F3B" w:rsidRPr="008E6C0A" w:rsidRDefault="00776F3B" w:rsidP="00776F3B">
      <w:pPr>
        <w:autoSpaceDE w:val="0"/>
        <w:autoSpaceDN w:val="0"/>
        <w:adjustRightInd w:val="0"/>
        <w:spacing w:line="360" w:lineRule="auto"/>
        <w:ind w:right="49"/>
        <w:contextualSpacing/>
        <w:jc w:val="both"/>
        <w:rPr>
          <w:rFonts w:ascii="Palatino Linotype" w:hAnsi="Palatino Linotype" w:cs="Arial"/>
        </w:rPr>
      </w:pPr>
      <w:r w:rsidRPr="008E6C0A">
        <w:rPr>
          <w:rFonts w:ascii="Palatino Linotype" w:hAnsi="Palatino Linotype" w:cs="Arial"/>
        </w:rPr>
        <w:t xml:space="preserve">Bajo dichas consideraciones, se reitera que la nómina o recibos de nómina correspondiente deberá contener el desglose de las percepciones y deducciones de los servidores públicos, en los cuales se incluya, según sea el caso los conceptos que integran dichos rubros, siendo el formato de nómina que se remite mensualmente al OSFEM el que </w:t>
      </w:r>
      <w:proofErr w:type="gramStart"/>
      <w:r w:rsidRPr="008E6C0A">
        <w:rPr>
          <w:rFonts w:ascii="Palatino Linotype" w:hAnsi="Palatino Linotype" w:cs="Arial"/>
        </w:rPr>
        <w:t>de acuerdo a</w:t>
      </w:r>
      <w:proofErr w:type="gramEnd"/>
      <w:r w:rsidRPr="008E6C0A">
        <w:rPr>
          <w:rFonts w:ascii="Palatino Linotype" w:hAnsi="Palatino Linotype" w:cs="Arial"/>
        </w:rPr>
        <w:t xml:space="preserve"> su Instructivo de llenado en el punto 19 y 20 establecen: </w:t>
      </w:r>
    </w:p>
    <w:p w14:paraId="4F9AD60A" w14:textId="77777777" w:rsidR="00776F3B" w:rsidRPr="008E6C0A" w:rsidRDefault="00776F3B" w:rsidP="00776F3B">
      <w:pPr>
        <w:autoSpaceDE w:val="0"/>
        <w:autoSpaceDN w:val="0"/>
        <w:adjustRightInd w:val="0"/>
        <w:spacing w:line="360" w:lineRule="auto"/>
        <w:ind w:right="49"/>
        <w:contextualSpacing/>
        <w:jc w:val="both"/>
        <w:rPr>
          <w:rFonts w:ascii="Palatino Linotype" w:hAnsi="Palatino Linotype" w:cs="Arial"/>
        </w:rPr>
      </w:pPr>
    </w:p>
    <w:p w14:paraId="02121694" w14:textId="77777777" w:rsidR="00776F3B" w:rsidRPr="008E6C0A" w:rsidRDefault="00776F3B" w:rsidP="00776F3B">
      <w:pPr>
        <w:ind w:left="851" w:right="992"/>
        <w:jc w:val="both"/>
        <w:rPr>
          <w:rFonts w:ascii="Palatino Linotype" w:hAnsi="Palatino Linotype"/>
          <w:i/>
        </w:rPr>
      </w:pPr>
      <w:r w:rsidRPr="008E6C0A">
        <w:rPr>
          <w:rFonts w:ascii="Palatino Linotype" w:hAnsi="Palatino Linotype"/>
          <w:i/>
        </w:rPr>
        <w:t xml:space="preserve">19. Percepciones: Se anotarán las percepciones que se le hacen llegar al empleado solamente. </w:t>
      </w:r>
    </w:p>
    <w:p w14:paraId="0AF8D02F" w14:textId="77777777" w:rsidR="00776F3B" w:rsidRPr="008E6C0A" w:rsidRDefault="00776F3B" w:rsidP="00776F3B">
      <w:pPr>
        <w:ind w:left="851" w:right="992"/>
        <w:jc w:val="both"/>
        <w:rPr>
          <w:rFonts w:ascii="Palatino Linotype" w:hAnsi="Palatino Linotype" w:cs="Arial"/>
          <w:i/>
        </w:rPr>
      </w:pPr>
      <w:r w:rsidRPr="008E6C0A">
        <w:rPr>
          <w:rFonts w:ascii="Palatino Linotype" w:hAnsi="Palatino Linotype"/>
          <w:i/>
        </w:rPr>
        <w:t>20. Deducciones: Se anotarán las deducciones correspondientes al empleado solamente.</w:t>
      </w:r>
    </w:p>
    <w:p w14:paraId="06575932" w14:textId="77777777" w:rsidR="00776F3B" w:rsidRPr="008E6C0A" w:rsidRDefault="00776F3B" w:rsidP="00776F3B">
      <w:pPr>
        <w:pStyle w:val="Prrafodelista"/>
        <w:spacing w:line="360" w:lineRule="auto"/>
        <w:ind w:left="0"/>
        <w:jc w:val="both"/>
        <w:rPr>
          <w:rFonts w:ascii="Palatino Linotype" w:hAnsi="Palatino Linotype" w:cs="Arial"/>
        </w:rPr>
      </w:pPr>
    </w:p>
    <w:p w14:paraId="60058D86" w14:textId="77777777" w:rsidR="00776F3B" w:rsidRPr="008E6C0A" w:rsidRDefault="00776F3B" w:rsidP="00776F3B">
      <w:pPr>
        <w:pStyle w:val="Prrafodelista"/>
        <w:spacing w:line="360" w:lineRule="auto"/>
        <w:ind w:left="0"/>
        <w:jc w:val="both"/>
        <w:rPr>
          <w:rFonts w:ascii="Palatino Linotype" w:hAnsi="Palatino Linotype" w:cs="Arial"/>
        </w:rPr>
      </w:pPr>
      <w:r w:rsidRPr="008E6C0A">
        <w:rPr>
          <w:rFonts w:ascii="Palatino Linotype" w:hAnsi="Palatino Linotype" w:cs="Arial"/>
        </w:rPr>
        <w:t xml:space="preserve">Por lo anterior, se advierte que existe la atribución del </w:t>
      </w:r>
      <w:r w:rsidRPr="008E6C0A">
        <w:rPr>
          <w:rFonts w:ascii="Palatino Linotype" w:hAnsi="Palatino Linotype" w:cs="Arial"/>
          <w:b/>
        </w:rPr>
        <w:t>SUJETO OBLIGADO</w:t>
      </w:r>
      <w:r w:rsidRPr="008E6C0A">
        <w:rPr>
          <w:rFonts w:ascii="Palatino Linotype" w:hAnsi="Palatino Linotype" w:cs="Arial"/>
        </w:rPr>
        <w:t xml:space="preserve"> de generar y entregar los formatos contenidos en el módulo 4 en sus diversos sub-módulos que integran los informes al OSFEM, incluso se deben de entregar conforme al calendario establecido para tal efecto para estar en cumplimiento con sus obligaciones de fiscalización, formatos en los cuales se incluye la información relativa al pago de las remuneraciones de todo el personal que lo integra y conforme a un periodo determinado en el que se desglosen tanto sus percepciones como deducciones; en consecuencia la información solicitada sí obra en sus archivos.</w:t>
      </w:r>
    </w:p>
    <w:p w14:paraId="50132B5E" w14:textId="77777777" w:rsidR="00776F3B" w:rsidRPr="008E6C0A" w:rsidRDefault="00776F3B" w:rsidP="00776F3B">
      <w:pPr>
        <w:pStyle w:val="Prrafodelista"/>
        <w:spacing w:line="360" w:lineRule="auto"/>
        <w:ind w:left="851"/>
        <w:jc w:val="both"/>
        <w:rPr>
          <w:rFonts w:ascii="Palatino Linotype" w:hAnsi="Palatino Linotype" w:cs="Arial"/>
        </w:rPr>
      </w:pPr>
    </w:p>
    <w:p w14:paraId="0A73985B" w14:textId="77777777" w:rsidR="00776F3B" w:rsidRPr="008E6C0A" w:rsidRDefault="00776F3B" w:rsidP="00776F3B">
      <w:pPr>
        <w:pStyle w:val="Prrafodelista"/>
        <w:spacing w:line="360" w:lineRule="auto"/>
        <w:ind w:left="0"/>
        <w:jc w:val="both"/>
        <w:rPr>
          <w:rFonts w:ascii="Palatino Linotype" w:hAnsi="Palatino Linotype" w:cs="Arial"/>
        </w:rPr>
      </w:pPr>
      <w:r w:rsidRPr="008E6C0A">
        <w:rPr>
          <w:rFonts w:ascii="Palatino Linotype" w:hAnsi="Palatino Linotype" w:cs="Arial"/>
        </w:rPr>
        <w:lastRenderedPageBreak/>
        <w:t xml:space="preserve">Ahora bien, el artículo 70 de la </w:t>
      </w:r>
      <w:r w:rsidRPr="008E6C0A">
        <w:rPr>
          <w:rFonts w:ascii="Palatino Linotype" w:hAnsi="Palatino Linotype" w:cs="Arial"/>
          <w:b/>
        </w:rPr>
        <w:t>Ley General de Transparencia y Acceso a la Información Pública</w:t>
      </w:r>
      <w:r w:rsidRPr="008E6C0A">
        <w:rPr>
          <w:rFonts w:ascii="Palatino Linotype" w:hAnsi="Palatino Linotype" w:cs="Arial"/>
        </w:rPr>
        <w:t xml:space="preserve"> dispone lo siguiente:</w:t>
      </w:r>
    </w:p>
    <w:p w14:paraId="0FA8A16B" w14:textId="77777777" w:rsidR="00776F3B" w:rsidRPr="008E6C0A" w:rsidRDefault="00776F3B" w:rsidP="00776F3B">
      <w:pPr>
        <w:pStyle w:val="Prrafodelista"/>
        <w:spacing w:line="360" w:lineRule="auto"/>
        <w:ind w:left="851"/>
        <w:jc w:val="both"/>
        <w:rPr>
          <w:rFonts w:ascii="Palatino Linotype" w:hAnsi="Palatino Linotype" w:cs="Arial"/>
        </w:rPr>
      </w:pPr>
    </w:p>
    <w:p w14:paraId="53454EDA" w14:textId="77777777" w:rsidR="00776F3B" w:rsidRPr="008E6C0A" w:rsidRDefault="00776F3B" w:rsidP="00776F3B">
      <w:pPr>
        <w:pStyle w:val="Texto"/>
        <w:spacing w:after="0" w:line="240" w:lineRule="auto"/>
        <w:ind w:left="851" w:right="992" w:firstLine="0"/>
        <w:rPr>
          <w:rFonts w:ascii="Palatino Linotype" w:hAnsi="Palatino Linotype"/>
          <w:i/>
          <w:sz w:val="24"/>
          <w:szCs w:val="24"/>
        </w:rPr>
      </w:pPr>
      <w:r w:rsidRPr="008E6C0A">
        <w:rPr>
          <w:rFonts w:ascii="Palatino Linotype" w:hAnsi="Palatino Linotype"/>
          <w:i/>
          <w:sz w:val="24"/>
          <w:szCs w:val="24"/>
        </w:rPr>
        <w:t>Artículo 70.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14:paraId="24EED7E4" w14:textId="77777777" w:rsidR="00776F3B" w:rsidRPr="008E6C0A" w:rsidRDefault="00776F3B" w:rsidP="00776F3B">
      <w:pPr>
        <w:pStyle w:val="Texto"/>
        <w:spacing w:after="0" w:line="240" w:lineRule="auto"/>
        <w:ind w:left="851" w:right="992" w:firstLine="0"/>
        <w:rPr>
          <w:rFonts w:ascii="Palatino Linotype" w:hAnsi="Palatino Linotype"/>
          <w:i/>
          <w:sz w:val="24"/>
          <w:szCs w:val="24"/>
        </w:rPr>
      </w:pPr>
      <w:r w:rsidRPr="008E6C0A">
        <w:rPr>
          <w:rFonts w:ascii="Palatino Linotype" w:hAnsi="Palatino Linotype"/>
          <w:i/>
          <w:sz w:val="24"/>
          <w:szCs w:val="24"/>
        </w:rPr>
        <w:t>…</w:t>
      </w:r>
    </w:p>
    <w:p w14:paraId="79DCFF5F" w14:textId="77777777" w:rsidR="00776F3B" w:rsidRPr="008E6C0A" w:rsidRDefault="00776F3B" w:rsidP="00776F3B">
      <w:pPr>
        <w:pStyle w:val="Texto"/>
        <w:spacing w:after="0" w:line="240" w:lineRule="auto"/>
        <w:ind w:left="851" w:right="992" w:firstLine="0"/>
        <w:rPr>
          <w:rFonts w:ascii="Palatino Linotype" w:hAnsi="Palatino Linotype"/>
          <w:b/>
          <w:i/>
          <w:sz w:val="24"/>
          <w:szCs w:val="24"/>
        </w:rPr>
      </w:pPr>
      <w:r w:rsidRPr="008E6C0A">
        <w:rPr>
          <w:rFonts w:ascii="Palatino Linotype" w:hAnsi="Palatino Linotype"/>
          <w:b/>
          <w:i/>
          <w:sz w:val="24"/>
          <w:szCs w:val="24"/>
        </w:rPr>
        <w:t>VIII.</w:t>
      </w:r>
      <w:r w:rsidRPr="008E6C0A">
        <w:rPr>
          <w:rFonts w:ascii="Palatino Linotype" w:hAnsi="Palatino Linotype"/>
          <w:b/>
          <w:i/>
          <w:sz w:val="24"/>
          <w:szCs w:val="24"/>
        </w:rPr>
        <w:tab/>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2E3DCC89" w14:textId="77777777" w:rsidR="00776F3B" w:rsidRPr="008E6C0A" w:rsidRDefault="00776F3B" w:rsidP="00776F3B">
      <w:pPr>
        <w:pStyle w:val="Prrafodelista"/>
        <w:spacing w:line="360" w:lineRule="auto"/>
        <w:ind w:left="0"/>
        <w:jc w:val="both"/>
        <w:rPr>
          <w:rFonts w:ascii="Palatino Linotype" w:hAnsi="Palatino Linotype" w:cs="Arial"/>
        </w:rPr>
      </w:pPr>
    </w:p>
    <w:p w14:paraId="13DC6256" w14:textId="77777777" w:rsidR="00776F3B" w:rsidRPr="008E6C0A" w:rsidRDefault="00776F3B" w:rsidP="00776F3B">
      <w:pPr>
        <w:pStyle w:val="Prrafodelista"/>
        <w:spacing w:line="360" w:lineRule="auto"/>
        <w:ind w:left="0"/>
        <w:jc w:val="both"/>
        <w:rPr>
          <w:rFonts w:ascii="Palatino Linotype" w:hAnsi="Palatino Linotype" w:cs="Arial"/>
        </w:rPr>
      </w:pPr>
      <w:r w:rsidRPr="008E6C0A">
        <w:rPr>
          <w:rFonts w:ascii="Palatino Linotype" w:hAnsi="Palatino Linotype" w:cs="Arial"/>
        </w:rPr>
        <w:t xml:space="preserve">Robustece lo anterior, el artículo 92, fracción VIII de la </w:t>
      </w:r>
      <w:r w:rsidRPr="008E6C0A">
        <w:rPr>
          <w:rFonts w:ascii="Palatino Linotype" w:hAnsi="Palatino Linotype" w:cs="Arial"/>
          <w:b/>
        </w:rPr>
        <w:t>Ley de Transparencia y Acceso a la Información Pública del Estado de México y Municipios</w:t>
      </w:r>
      <w:r w:rsidRPr="008E6C0A">
        <w:rPr>
          <w:rFonts w:ascii="Palatino Linotype" w:hAnsi="Palatino Linotype" w:cs="Arial"/>
        </w:rPr>
        <w:t>, señala:</w:t>
      </w:r>
    </w:p>
    <w:p w14:paraId="08B54A6C" w14:textId="77777777" w:rsidR="00776F3B" w:rsidRPr="008E6C0A" w:rsidRDefault="00776F3B" w:rsidP="00776F3B">
      <w:pPr>
        <w:pStyle w:val="Prrafodelista"/>
        <w:spacing w:line="360" w:lineRule="auto"/>
        <w:ind w:left="0"/>
        <w:jc w:val="both"/>
        <w:rPr>
          <w:rFonts w:ascii="Palatino Linotype" w:hAnsi="Palatino Linotype" w:cs="Arial"/>
        </w:rPr>
      </w:pPr>
    </w:p>
    <w:p w14:paraId="2DF4C829" w14:textId="77777777" w:rsidR="00776F3B" w:rsidRPr="008E6C0A" w:rsidRDefault="00776F3B" w:rsidP="00776F3B">
      <w:pPr>
        <w:ind w:left="851" w:right="992"/>
        <w:jc w:val="both"/>
        <w:rPr>
          <w:rFonts w:ascii="Palatino Linotype" w:hAnsi="Palatino Linotype"/>
          <w:i/>
        </w:rPr>
      </w:pPr>
      <w:r w:rsidRPr="008E6C0A">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2AF85D8" w14:textId="77777777" w:rsidR="00776F3B" w:rsidRPr="008E6C0A" w:rsidRDefault="00776F3B" w:rsidP="00776F3B">
      <w:pPr>
        <w:ind w:left="851" w:right="992"/>
        <w:jc w:val="both"/>
        <w:rPr>
          <w:rFonts w:ascii="Palatino Linotype" w:hAnsi="Palatino Linotype"/>
          <w:i/>
        </w:rPr>
      </w:pPr>
      <w:r w:rsidRPr="008E6C0A">
        <w:rPr>
          <w:rFonts w:ascii="Palatino Linotype" w:hAnsi="Palatino Linotype"/>
          <w:i/>
        </w:rPr>
        <w:t>(…)</w:t>
      </w:r>
    </w:p>
    <w:p w14:paraId="42AE64BE" w14:textId="77777777" w:rsidR="00776F3B" w:rsidRPr="008E6C0A" w:rsidRDefault="00776F3B" w:rsidP="00776F3B">
      <w:pPr>
        <w:ind w:left="851" w:right="992"/>
        <w:jc w:val="both"/>
        <w:rPr>
          <w:rFonts w:ascii="Palatino Linotype" w:hAnsi="Palatino Linotype"/>
          <w:i/>
        </w:rPr>
      </w:pPr>
      <w:r w:rsidRPr="008E6C0A">
        <w:rPr>
          <w:rFonts w:ascii="Palatino Linotype" w:hAnsi="Palatino Linotype"/>
          <w:i/>
        </w:rPr>
        <w:t xml:space="preserve">VIII. La remuneración bruta y neta de todos los servidores públicos de base o de confianza, de todas las percepciones, incluyendo sueldos, prestaciones, gratificaciones, primas, comisiones, dietas, bonos, estímulos, ingresos y </w:t>
      </w:r>
      <w:r w:rsidRPr="008E6C0A">
        <w:rPr>
          <w:rFonts w:ascii="Palatino Linotype" w:hAnsi="Palatino Linotype"/>
          <w:i/>
        </w:rPr>
        <w:lastRenderedPageBreak/>
        <w:t>sistemas de compensación, señalando la periodicidad de dicha remuneración;”</w:t>
      </w:r>
    </w:p>
    <w:p w14:paraId="375BAC7C" w14:textId="77777777" w:rsidR="00776F3B" w:rsidRPr="008E6C0A" w:rsidRDefault="00776F3B" w:rsidP="00776F3B">
      <w:pPr>
        <w:spacing w:line="360" w:lineRule="auto"/>
        <w:jc w:val="both"/>
        <w:rPr>
          <w:rFonts w:ascii="Palatino Linotype" w:hAnsi="Palatino Linotype" w:cs="Arial"/>
        </w:rPr>
      </w:pPr>
    </w:p>
    <w:p w14:paraId="52F4D442" w14:textId="77777777" w:rsidR="00776F3B" w:rsidRPr="008E6C0A" w:rsidRDefault="00776F3B" w:rsidP="00776F3B">
      <w:pPr>
        <w:spacing w:line="360" w:lineRule="auto"/>
        <w:jc w:val="both"/>
        <w:rPr>
          <w:rFonts w:ascii="Palatino Linotype" w:hAnsi="Palatino Linotype" w:cs="Arial"/>
        </w:rPr>
      </w:pPr>
      <w:r w:rsidRPr="008E6C0A">
        <w:rPr>
          <w:rFonts w:ascii="Palatino Linotype" w:hAnsi="Palatino Linotype" w:cs="Arial"/>
        </w:rPr>
        <w:t xml:space="preserve">En este sentido, la Ley de Transparencia y Acceso a la Información Pública del Estado de México y Municipios refiere que los Sujetos Obligados deberán tener disponible en medio impreso o electrónico, de manera permanente y actualizada, de forma sencilla, precisa y entendible para los particulares, </w:t>
      </w:r>
      <w:r w:rsidRPr="008E6C0A">
        <w:rPr>
          <w:rFonts w:ascii="Palatino Linotype" w:hAnsi="Palatino Linotype" w:cs="Arial"/>
          <w:b/>
          <w:u w:val="single"/>
        </w:rPr>
        <w:t>las remuneraciones</w:t>
      </w:r>
      <w:r w:rsidRPr="008E6C0A">
        <w:rPr>
          <w:rFonts w:ascii="Palatino Linotype" w:hAnsi="Palatino Linotype" w:cs="Arial"/>
        </w:rPr>
        <w:t xml:space="preserve"> que perciban los servidores públicos.  </w:t>
      </w:r>
    </w:p>
    <w:p w14:paraId="157FBF32" w14:textId="77777777" w:rsidR="00776F3B" w:rsidRPr="008E6C0A" w:rsidRDefault="00776F3B" w:rsidP="00776F3B">
      <w:pPr>
        <w:spacing w:line="360" w:lineRule="auto"/>
        <w:jc w:val="both"/>
        <w:rPr>
          <w:rFonts w:ascii="Palatino Linotype" w:hAnsi="Palatino Linotype" w:cs="Arial"/>
        </w:rPr>
      </w:pPr>
    </w:p>
    <w:p w14:paraId="60D6A51F" w14:textId="77777777" w:rsidR="00776F3B" w:rsidRPr="008E6C0A" w:rsidRDefault="00776F3B" w:rsidP="00776F3B">
      <w:pPr>
        <w:spacing w:line="360" w:lineRule="auto"/>
        <w:jc w:val="both"/>
        <w:rPr>
          <w:rFonts w:ascii="Palatino Linotype" w:hAnsi="Palatino Linotype" w:cs="Arial"/>
        </w:rPr>
      </w:pPr>
    </w:p>
    <w:p w14:paraId="25898CCD" w14:textId="77777777" w:rsidR="00776F3B" w:rsidRPr="008E6C0A" w:rsidRDefault="00776F3B" w:rsidP="00776F3B">
      <w:pPr>
        <w:spacing w:line="360" w:lineRule="auto"/>
        <w:jc w:val="both"/>
        <w:rPr>
          <w:rFonts w:ascii="Palatino Linotype" w:hAnsi="Palatino Linotype" w:cs="Arial"/>
        </w:rPr>
      </w:pPr>
    </w:p>
    <w:p w14:paraId="28EB5596" w14:textId="77777777" w:rsidR="00776F3B" w:rsidRPr="008E6C0A" w:rsidRDefault="00776F3B" w:rsidP="00776F3B">
      <w:pPr>
        <w:spacing w:line="360" w:lineRule="auto"/>
        <w:jc w:val="both"/>
        <w:rPr>
          <w:rFonts w:ascii="Palatino Linotype" w:hAnsi="Palatino Linotype" w:cs="Arial"/>
        </w:rPr>
      </w:pPr>
    </w:p>
    <w:p w14:paraId="673F2F69" w14:textId="77777777" w:rsidR="00776F3B" w:rsidRPr="008E6C0A" w:rsidRDefault="00776F3B" w:rsidP="00715E84">
      <w:pPr>
        <w:pStyle w:val="Sinespaciado"/>
        <w:numPr>
          <w:ilvl w:val="0"/>
          <w:numId w:val="5"/>
        </w:numPr>
        <w:spacing w:line="360" w:lineRule="auto"/>
        <w:jc w:val="both"/>
        <w:rPr>
          <w:rFonts w:ascii="Palatino Linotype" w:hAnsi="Palatino Linotype"/>
          <w:b/>
          <w:i/>
          <w:sz w:val="28"/>
          <w:szCs w:val="28"/>
          <w:u w:val="single"/>
        </w:rPr>
      </w:pPr>
      <w:r w:rsidRPr="008E6C0A">
        <w:rPr>
          <w:rFonts w:ascii="Palatino Linotype" w:hAnsi="Palatino Linotype"/>
          <w:b/>
          <w:i/>
          <w:sz w:val="28"/>
          <w:szCs w:val="28"/>
          <w:u w:val="single"/>
        </w:rPr>
        <w:t>De la Versión Pública.</w:t>
      </w:r>
    </w:p>
    <w:p w14:paraId="7E0AB9C4" w14:textId="77777777" w:rsidR="00776F3B" w:rsidRPr="008E6C0A" w:rsidRDefault="00776F3B" w:rsidP="00776F3B">
      <w:pPr>
        <w:spacing w:line="360" w:lineRule="auto"/>
        <w:jc w:val="both"/>
        <w:rPr>
          <w:rFonts w:ascii="Palatino Linotype" w:eastAsia="Arial Unicode MS" w:hAnsi="Palatino Linotype"/>
          <w:lang w:val="es-ES" w:eastAsia="es-ES"/>
        </w:rPr>
      </w:pPr>
      <w:r w:rsidRPr="008E6C0A">
        <w:rPr>
          <w:rFonts w:ascii="Palatino Linotype" w:eastAsia="Arial Unicode MS" w:hAnsi="Palatino Linotype"/>
          <w:lang w:val="es-ES" w:eastAsia="es-ES"/>
        </w:rPr>
        <w:t xml:space="preserve">Toda vez que los documentos referidos anteriormente son elaborados por quincenas y atendiendo al requerimiento del ciudadano, este Órgano Garante determina ordenar que la entrega de la información al </w:t>
      </w:r>
      <w:r w:rsidRPr="008E6C0A">
        <w:rPr>
          <w:rFonts w:ascii="Palatino Linotype" w:eastAsia="Arial Unicode MS" w:hAnsi="Palatino Linotype"/>
          <w:b/>
          <w:lang w:val="es-ES" w:eastAsia="es-ES"/>
        </w:rPr>
        <w:t>Recurrente</w:t>
      </w:r>
      <w:r w:rsidRPr="008E6C0A">
        <w:rPr>
          <w:rFonts w:ascii="Palatino Linotype" w:eastAsia="Arial Unicode MS" w:hAnsi="Palatino Linotype"/>
          <w:lang w:val="es-ES" w:eastAsia="es-ES"/>
        </w:rPr>
        <w:t xml:space="preserve"> se haga en </w:t>
      </w:r>
      <w:r w:rsidRPr="008E6C0A">
        <w:rPr>
          <w:rFonts w:ascii="Palatino Linotype" w:eastAsia="Arial Unicode MS" w:hAnsi="Palatino Linotype"/>
          <w:b/>
          <w:i/>
          <w:lang w:val="es-ES" w:eastAsia="es-ES"/>
        </w:rPr>
        <w:t>versión pública</w:t>
      </w:r>
      <w:r w:rsidRPr="008E6C0A">
        <w:rPr>
          <w:rFonts w:ascii="Palatino Linotype" w:eastAsia="Arial Unicode MS" w:hAnsi="Palatino Linotype"/>
          <w:lang w:val="es-ES" w:eastAsia="es-ES"/>
        </w:rPr>
        <w:t>, esto es, omitiendo, eliminando o suprimiendo la información personal de cada funcionario público, susceptibles de ser clasificadas como confidencial o cualquier otro dato que ponga en riesgo la vida, seguridad o salud de dicha persona.</w:t>
      </w:r>
    </w:p>
    <w:p w14:paraId="7C85803F" w14:textId="77777777" w:rsidR="00776F3B" w:rsidRPr="008E6C0A" w:rsidRDefault="00776F3B" w:rsidP="00776F3B">
      <w:pPr>
        <w:spacing w:line="360" w:lineRule="auto"/>
        <w:jc w:val="both"/>
        <w:rPr>
          <w:rFonts w:ascii="Palatino Linotype" w:hAnsi="Palatino Linotype"/>
          <w:bCs/>
          <w:lang w:eastAsia="es-ES"/>
        </w:rPr>
      </w:pPr>
    </w:p>
    <w:p w14:paraId="2895EE65" w14:textId="77777777" w:rsidR="00776F3B" w:rsidRPr="008E6C0A" w:rsidRDefault="00776F3B" w:rsidP="00776F3B">
      <w:pPr>
        <w:spacing w:line="360" w:lineRule="auto"/>
        <w:jc w:val="both"/>
        <w:rPr>
          <w:rFonts w:ascii="Palatino Linotype" w:hAnsi="Palatino Linotype"/>
          <w:lang w:eastAsia="es-ES"/>
        </w:rPr>
      </w:pPr>
      <w:r w:rsidRPr="008E6C0A">
        <w:rPr>
          <w:rFonts w:ascii="Palatino Linotype" w:hAnsi="Palatino Linotype"/>
          <w:bCs/>
          <w:lang w:eastAsia="es-ES"/>
        </w:rPr>
        <w:t>A este respecto, los</w:t>
      </w:r>
      <w:r w:rsidRPr="008E6C0A">
        <w:rPr>
          <w:rFonts w:ascii="Palatino Linotype" w:hAnsi="Palatino Linotype"/>
          <w:lang w:eastAsia="es-ES"/>
        </w:rPr>
        <w:t xml:space="preserve"> artículos 3, fracciones IX, XX, XXI y XLV; 51 y 52, de la Ley de Transparencia y Acceso a la Información Pública del Estado de México y Municipios establecen:</w:t>
      </w:r>
    </w:p>
    <w:p w14:paraId="1AE755C3" w14:textId="77777777" w:rsidR="00776F3B" w:rsidRPr="008E6C0A" w:rsidRDefault="00776F3B" w:rsidP="00776F3B">
      <w:pPr>
        <w:pStyle w:val="Sinespaciado"/>
        <w:rPr>
          <w:noProof/>
        </w:rPr>
      </w:pPr>
    </w:p>
    <w:p w14:paraId="37D1CEBD" w14:textId="77777777" w:rsidR="00776F3B" w:rsidRPr="008E6C0A" w:rsidRDefault="00776F3B" w:rsidP="00776F3B">
      <w:pPr>
        <w:ind w:left="567" w:right="616"/>
        <w:jc w:val="both"/>
        <w:rPr>
          <w:rFonts w:ascii="Palatino Linotype" w:hAnsi="Palatino Linotype"/>
          <w:i/>
          <w:lang w:eastAsia="es-ES"/>
        </w:rPr>
      </w:pPr>
      <w:r w:rsidRPr="008E6C0A">
        <w:rPr>
          <w:rFonts w:ascii="Palatino Linotype" w:hAnsi="Palatino Linotype" w:cs="Arial"/>
          <w:b/>
          <w:bCs/>
          <w:i/>
          <w:noProof/>
          <w:lang w:eastAsia="es-ES"/>
        </w:rPr>
        <w:t>“</w:t>
      </w:r>
      <w:r w:rsidRPr="008E6C0A">
        <w:rPr>
          <w:rFonts w:ascii="Palatino Linotype" w:hAnsi="Palatino Linotype" w:cs="Arial"/>
          <w:b/>
          <w:bCs/>
          <w:i/>
        </w:rPr>
        <w:t>Artículo</w:t>
      </w:r>
      <w:r w:rsidRPr="008E6C0A">
        <w:rPr>
          <w:rFonts w:ascii="Palatino Linotype" w:hAnsi="Palatino Linotype" w:cs="Arial"/>
          <w:b/>
          <w:bCs/>
          <w:i/>
          <w:lang w:eastAsia="es-ES"/>
        </w:rPr>
        <w:t xml:space="preserve"> 3. </w:t>
      </w:r>
      <w:r w:rsidRPr="008E6C0A">
        <w:rPr>
          <w:rFonts w:ascii="Palatino Linotype" w:hAnsi="Palatino Linotype"/>
          <w:i/>
          <w:lang w:eastAsia="es-ES"/>
        </w:rPr>
        <w:t xml:space="preserve">Para los efectos de la presente Ley se entenderá por: </w:t>
      </w:r>
    </w:p>
    <w:p w14:paraId="06F50BA5" w14:textId="77777777" w:rsidR="00776F3B" w:rsidRPr="008E6C0A" w:rsidRDefault="00776F3B" w:rsidP="00776F3B">
      <w:pPr>
        <w:pStyle w:val="Sinespaciado"/>
      </w:pPr>
    </w:p>
    <w:p w14:paraId="01CC6A66" w14:textId="77777777" w:rsidR="00776F3B" w:rsidRPr="008E6C0A" w:rsidRDefault="00776F3B" w:rsidP="00776F3B">
      <w:pPr>
        <w:ind w:left="567" w:right="616"/>
        <w:jc w:val="both"/>
        <w:rPr>
          <w:rFonts w:ascii="Palatino Linotype" w:hAnsi="Palatino Linotype" w:cs="Arial"/>
          <w:i/>
          <w:lang w:eastAsia="es-ES"/>
        </w:rPr>
      </w:pPr>
      <w:r w:rsidRPr="008E6C0A">
        <w:rPr>
          <w:rFonts w:ascii="Palatino Linotype" w:hAnsi="Palatino Linotype" w:cs="Arial"/>
          <w:b/>
          <w:i/>
          <w:lang w:eastAsia="es-ES"/>
        </w:rPr>
        <w:t>IX.</w:t>
      </w:r>
      <w:r w:rsidRPr="008E6C0A">
        <w:rPr>
          <w:rFonts w:ascii="Palatino Linotype" w:hAnsi="Palatino Linotype" w:cs="Arial"/>
          <w:i/>
          <w:lang w:eastAsia="es-ES"/>
        </w:rPr>
        <w:t xml:space="preserve"> </w:t>
      </w:r>
      <w:r w:rsidRPr="008E6C0A">
        <w:rPr>
          <w:rFonts w:ascii="Palatino Linotype" w:hAnsi="Palatino Linotype" w:cs="Arial"/>
          <w:b/>
          <w:i/>
          <w:lang w:eastAsia="es-ES"/>
        </w:rPr>
        <w:t xml:space="preserve">Datos personales: </w:t>
      </w:r>
      <w:r w:rsidRPr="008E6C0A">
        <w:rPr>
          <w:rFonts w:ascii="Palatino Linotype" w:hAnsi="Palatino Linotype" w:cs="Arial"/>
          <w:i/>
          <w:lang w:eastAsia="es-ES"/>
        </w:rPr>
        <w:t xml:space="preserve">La información concerniente a una persona, identificada o identificable según lo dispuesto por la Ley de Protección de Datos Personales del Estado de México; </w:t>
      </w:r>
    </w:p>
    <w:p w14:paraId="1A1A7A0A" w14:textId="77777777" w:rsidR="00776F3B" w:rsidRPr="008E6C0A" w:rsidRDefault="00776F3B" w:rsidP="00776F3B">
      <w:pPr>
        <w:ind w:left="567" w:right="616"/>
        <w:jc w:val="both"/>
        <w:rPr>
          <w:rFonts w:ascii="Palatino Linotype" w:hAnsi="Palatino Linotype" w:cs="Arial"/>
          <w:i/>
          <w:lang w:eastAsia="es-ES"/>
        </w:rPr>
      </w:pPr>
    </w:p>
    <w:p w14:paraId="04C880D8" w14:textId="77777777" w:rsidR="00776F3B" w:rsidRPr="008E6C0A" w:rsidRDefault="00776F3B" w:rsidP="00776F3B">
      <w:pPr>
        <w:ind w:left="567" w:right="616"/>
        <w:jc w:val="both"/>
        <w:rPr>
          <w:rFonts w:ascii="Palatino Linotype" w:hAnsi="Palatino Linotype" w:cs="Arial"/>
          <w:i/>
          <w:lang w:eastAsia="es-ES"/>
        </w:rPr>
      </w:pPr>
      <w:r w:rsidRPr="008E6C0A">
        <w:rPr>
          <w:rFonts w:ascii="Palatino Linotype" w:hAnsi="Palatino Linotype" w:cs="Arial"/>
          <w:b/>
          <w:i/>
          <w:lang w:eastAsia="es-ES"/>
        </w:rPr>
        <w:t>XX.</w:t>
      </w:r>
      <w:r w:rsidRPr="008E6C0A">
        <w:rPr>
          <w:rFonts w:ascii="Palatino Linotype" w:hAnsi="Palatino Linotype" w:cs="Arial"/>
          <w:i/>
          <w:lang w:eastAsia="es-ES"/>
        </w:rPr>
        <w:t xml:space="preserve"> </w:t>
      </w:r>
      <w:r w:rsidRPr="008E6C0A">
        <w:rPr>
          <w:rFonts w:ascii="Palatino Linotype" w:hAnsi="Palatino Linotype" w:cs="Arial"/>
          <w:b/>
          <w:i/>
          <w:lang w:eastAsia="es-ES"/>
        </w:rPr>
        <w:t>Información clasificada:</w:t>
      </w:r>
      <w:r w:rsidRPr="008E6C0A">
        <w:rPr>
          <w:rFonts w:ascii="Palatino Linotype" w:hAnsi="Palatino Linotype" w:cs="Arial"/>
          <w:i/>
          <w:lang w:eastAsia="es-ES"/>
        </w:rPr>
        <w:t xml:space="preserve"> Aquella considerada por la presente Ley como reservada o confidencial; </w:t>
      </w:r>
    </w:p>
    <w:p w14:paraId="1B039339" w14:textId="77777777" w:rsidR="00776F3B" w:rsidRPr="008E6C0A" w:rsidRDefault="00776F3B" w:rsidP="00776F3B">
      <w:pPr>
        <w:ind w:left="567" w:right="616"/>
        <w:jc w:val="both"/>
        <w:rPr>
          <w:rFonts w:ascii="Palatino Linotype" w:hAnsi="Palatino Linotype" w:cs="Arial"/>
          <w:i/>
          <w:lang w:eastAsia="es-ES"/>
        </w:rPr>
      </w:pPr>
    </w:p>
    <w:p w14:paraId="7333A062" w14:textId="77777777" w:rsidR="00776F3B" w:rsidRPr="008E6C0A" w:rsidRDefault="00776F3B" w:rsidP="00776F3B">
      <w:pPr>
        <w:ind w:left="567" w:right="616"/>
        <w:jc w:val="both"/>
        <w:rPr>
          <w:rFonts w:ascii="Palatino Linotype" w:hAnsi="Palatino Linotype" w:cs="Arial"/>
          <w:i/>
          <w:lang w:eastAsia="es-ES"/>
        </w:rPr>
      </w:pPr>
      <w:r w:rsidRPr="008E6C0A">
        <w:rPr>
          <w:rFonts w:ascii="Palatino Linotype" w:hAnsi="Palatino Linotype" w:cs="Arial"/>
          <w:b/>
          <w:i/>
          <w:lang w:eastAsia="es-ES"/>
        </w:rPr>
        <w:t>XXI.</w:t>
      </w:r>
      <w:r w:rsidRPr="008E6C0A">
        <w:rPr>
          <w:rFonts w:ascii="Palatino Linotype" w:hAnsi="Palatino Linotype" w:cs="Arial"/>
          <w:i/>
          <w:lang w:eastAsia="es-ES"/>
        </w:rPr>
        <w:t xml:space="preserve"> </w:t>
      </w:r>
      <w:r w:rsidRPr="008E6C0A">
        <w:rPr>
          <w:rFonts w:ascii="Palatino Linotype" w:hAnsi="Palatino Linotype" w:cs="Arial"/>
          <w:b/>
          <w:i/>
          <w:lang w:eastAsia="es-ES"/>
        </w:rPr>
        <w:t>Información confidencial</w:t>
      </w:r>
      <w:r w:rsidRPr="008E6C0A">
        <w:rPr>
          <w:rFonts w:ascii="Palatino Linotype" w:hAnsi="Palatino Linotype" w:cs="Arial"/>
          <w:i/>
          <w:lang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1E9CD606" w14:textId="77777777" w:rsidR="00776F3B" w:rsidRPr="008E6C0A" w:rsidRDefault="00776F3B" w:rsidP="00776F3B">
      <w:pPr>
        <w:ind w:left="567" w:right="616"/>
        <w:jc w:val="both"/>
        <w:rPr>
          <w:rFonts w:ascii="Palatino Linotype" w:hAnsi="Palatino Linotype" w:cs="Arial"/>
          <w:i/>
          <w:lang w:eastAsia="es-ES"/>
        </w:rPr>
      </w:pPr>
    </w:p>
    <w:p w14:paraId="01CB78ED" w14:textId="77777777" w:rsidR="00776F3B" w:rsidRPr="008E6C0A" w:rsidRDefault="00776F3B" w:rsidP="00776F3B">
      <w:pPr>
        <w:ind w:left="567" w:right="616"/>
        <w:jc w:val="both"/>
        <w:rPr>
          <w:rFonts w:ascii="Palatino Linotype" w:hAnsi="Palatino Linotype" w:cs="Arial"/>
          <w:i/>
          <w:lang w:eastAsia="es-ES"/>
        </w:rPr>
      </w:pPr>
      <w:r w:rsidRPr="008E6C0A">
        <w:rPr>
          <w:rFonts w:ascii="Palatino Linotype" w:hAnsi="Palatino Linotype" w:cs="Arial"/>
          <w:b/>
          <w:i/>
          <w:lang w:eastAsia="es-ES"/>
        </w:rPr>
        <w:t>XLV. Versión pública:</w:t>
      </w:r>
      <w:r w:rsidRPr="008E6C0A">
        <w:rPr>
          <w:rFonts w:ascii="Palatino Linotype" w:hAnsi="Palatino Linotype" w:cs="Arial"/>
          <w:i/>
          <w:lang w:eastAsia="es-ES"/>
        </w:rPr>
        <w:t xml:space="preserve"> Documento en el que se elimine, suprime o borra la información clasificada como reservada o confidencial para permitir su acceso. </w:t>
      </w:r>
    </w:p>
    <w:p w14:paraId="75EAE048" w14:textId="77777777" w:rsidR="00776F3B" w:rsidRPr="008E6C0A" w:rsidRDefault="00776F3B" w:rsidP="00776F3B">
      <w:pPr>
        <w:ind w:left="567" w:right="616"/>
        <w:jc w:val="both"/>
        <w:rPr>
          <w:rFonts w:ascii="Palatino Linotype" w:hAnsi="Palatino Linotype" w:cs="Arial"/>
          <w:i/>
          <w:lang w:eastAsia="es-ES"/>
        </w:rPr>
      </w:pPr>
    </w:p>
    <w:p w14:paraId="4EAB0F3C" w14:textId="77777777" w:rsidR="00776F3B" w:rsidRPr="008E6C0A" w:rsidRDefault="00776F3B" w:rsidP="00776F3B">
      <w:pPr>
        <w:ind w:left="567" w:right="616"/>
        <w:jc w:val="both"/>
        <w:rPr>
          <w:rFonts w:ascii="Palatino Linotype" w:hAnsi="Palatino Linotype" w:cs="Arial"/>
          <w:i/>
          <w:lang w:eastAsia="es-ES"/>
        </w:rPr>
      </w:pPr>
      <w:r w:rsidRPr="008E6C0A">
        <w:rPr>
          <w:rFonts w:ascii="Palatino Linotype" w:hAnsi="Palatino Linotype" w:cs="Arial"/>
          <w:b/>
          <w:i/>
          <w:lang w:eastAsia="es-ES"/>
        </w:rPr>
        <w:t>Artículo 51.</w:t>
      </w:r>
      <w:r w:rsidRPr="008E6C0A">
        <w:rPr>
          <w:rFonts w:ascii="Palatino Linotype" w:hAnsi="Palatino Linotype" w:cs="Arial"/>
          <w:i/>
          <w:lang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8E6C0A">
        <w:rPr>
          <w:rFonts w:ascii="Palatino Linotype" w:hAnsi="Palatino Linotype" w:cs="Arial"/>
          <w:b/>
          <w:i/>
          <w:lang w:eastAsia="es-ES"/>
        </w:rPr>
        <w:t xml:space="preserve">y tendrá la responsabilidad de verificar en cada caso que la misma no sea confidencial o reservada. </w:t>
      </w:r>
      <w:r w:rsidRPr="008E6C0A">
        <w:rPr>
          <w:rFonts w:ascii="Palatino Linotype" w:hAnsi="Palatino Linotype" w:cs="Arial"/>
          <w:i/>
          <w:lang w:eastAsia="es-ES"/>
        </w:rPr>
        <w:t xml:space="preserve">Dicha Unidad contará con las facultades internas necesarias para gestionar la atención a las solicitudes de información en los términos de la Ley General y la presente Ley. </w:t>
      </w:r>
    </w:p>
    <w:p w14:paraId="137462EA" w14:textId="77777777" w:rsidR="00776F3B" w:rsidRPr="008E6C0A" w:rsidRDefault="00776F3B" w:rsidP="00776F3B">
      <w:pPr>
        <w:ind w:left="567" w:right="616"/>
        <w:jc w:val="both"/>
        <w:rPr>
          <w:rFonts w:ascii="Palatino Linotype" w:hAnsi="Palatino Linotype" w:cs="Arial"/>
          <w:i/>
          <w:lang w:eastAsia="es-ES"/>
        </w:rPr>
      </w:pPr>
    </w:p>
    <w:p w14:paraId="730376FB" w14:textId="77777777" w:rsidR="00776F3B" w:rsidRPr="008E6C0A" w:rsidRDefault="00776F3B" w:rsidP="00776F3B">
      <w:pPr>
        <w:ind w:left="567" w:right="616"/>
        <w:jc w:val="both"/>
        <w:rPr>
          <w:rFonts w:ascii="Palatino Linotype" w:hAnsi="Palatino Linotype" w:cs="Arial"/>
          <w:bCs/>
          <w:i/>
          <w:noProof/>
          <w:lang w:eastAsia="es-ES"/>
        </w:rPr>
      </w:pPr>
      <w:r w:rsidRPr="008E6C0A">
        <w:rPr>
          <w:rFonts w:ascii="Palatino Linotype" w:hAnsi="Palatino Linotype" w:cs="Arial"/>
          <w:b/>
          <w:i/>
          <w:lang w:eastAsia="es-ES"/>
        </w:rPr>
        <w:t>Artículo 52.</w:t>
      </w:r>
      <w:r w:rsidRPr="008E6C0A">
        <w:rPr>
          <w:rFonts w:ascii="Palatino Linotype" w:hAnsi="Palatino Linotype" w:cs="Arial"/>
          <w:i/>
          <w:lang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8E6C0A">
        <w:rPr>
          <w:rFonts w:ascii="Palatino Linotype" w:hAnsi="Palatino Linotype" w:cs="Arial"/>
          <w:bCs/>
          <w:i/>
          <w:noProof/>
          <w:lang w:eastAsia="es-ES"/>
        </w:rPr>
        <w:t>”</w:t>
      </w:r>
    </w:p>
    <w:p w14:paraId="66F8826D" w14:textId="77777777" w:rsidR="00776F3B" w:rsidRPr="008E6C0A" w:rsidRDefault="00776F3B" w:rsidP="00776F3B">
      <w:pPr>
        <w:rPr>
          <w:noProof/>
          <w:lang w:eastAsia="es-ES"/>
        </w:rPr>
      </w:pPr>
    </w:p>
    <w:p w14:paraId="66B08A8E" w14:textId="77777777" w:rsidR="00776F3B" w:rsidRPr="008E6C0A" w:rsidRDefault="00776F3B" w:rsidP="00776F3B">
      <w:pPr>
        <w:spacing w:line="360" w:lineRule="auto"/>
        <w:jc w:val="both"/>
        <w:rPr>
          <w:rFonts w:ascii="Palatino Linotype" w:hAnsi="Palatino Linotype"/>
          <w:lang w:eastAsia="es-ES"/>
        </w:rPr>
      </w:pPr>
      <w:r w:rsidRPr="008E6C0A">
        <w:rPr>
          <w:rFonts w:ascii="Palatino Linotype" w:hAnsi="Palatino Linotype"/>
          <w:lang w:eastAsia="es-ES"/>
        </w:rPr>
        <w:lastRenderedPageBreak/>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1DC04633" w14:textId="77777777" w:rsidR="00776F3B" w:rsidRPr="008E6C0A" w:rsidRDefault="00776F3B" w:rsidP="00776F3B">
      <w:pPr>
        <w:ind w:left="567" w:right="616"/>
        <w:jc w:val="both"/>
        <w:rPr>
          <w:rFonts w:ascii="Palatino Linotype" w:hAnsi="Palatino Linotype"/>
          <w:lang w:eastAsia="es-ES"/>
        </w:rPr>
      </w:pPr>
    </w:p>
    <w:p w14:paraId="7451D97B" w14:textId="77777777" w:rsidR="00776F3B" w:rsidRPr="008E6C0A" w:rsidRDefault="00776F3B" w:rsidP="00776F3B">
      <w:pPr>
        <w:ind w:left="567" w:right="616"/>
        <w:jc w:val="both"/>
        <w:rPr>
          <w:rFonts w:ascii="Palatino Linotype" w:eastAsia="Arial Unicode MS" w:hAnsi="Palatino Linotype" w:cs="Arial"/>
          <w:i/>
          <w:lang w:eastAsia="es-ES"/>
        </w:rPr>
      </w:pPr>
      <w:r w:rsidRPr="008E6C0A">
        <w:rPr>
          <w:rFonts w:ascii="Palatino Linotype" w:eastAsia="Arial Unicode MS" w:hAnsi="Palatino Linotype" w:cs="Arial"/>
          <w:i/>
          <w:lang w:eastAsia="es-ES"/>
        </w:rPr>
        <w:t>“</w:t>
      </w:r>
      <w:r w:rsidRPr="008E6C0A">
        <w:rPr>
          <w:rFonts w:ascii="Palatino Linotype" w:eastAsia="Arial Unicode MS" w:hAnsi="Palatino Linotype" w:cs="Arial"/>
          <w:b/>
          <w:i/>
          <w:lang w:eastAsia="es-ES"/>
        </w:rPr>
        <w:t>Artículo</w:t>
      </w:r>
      <w:r w:rsidRPr="008E6C0A">
        <w:rPr>
          <w:rFonts w:ascii="Palatino Linotype" w:eastAsia="Arial Unicode MS" w:hAnsi="Palatino Linotype" w:cs="Arial"/>
          <w:i/>
          <w:lang w:eastAsia="es-ES"/>
        </w:rPr>
        <w:t xml:space="preserve"> </w:t>
      </w:r>
      <w:r w:rsidRPr="008E6C0A">
        <w:rPr>
          <w:rFonts w:ascii="Palatino Linotype" w:eastAsia="Arial Unicode MS" w:hAnsi="Palatino Linotype" w:cs="Arial"/>
          <w:b/>
          <w:i/>
          <w:lang w:eastAsia="es-ES"/>
        </w:rPr>
        <w:t>22</w:t>
      </w:r>
      <w:r w:rsidRPr="008E6C0A">
        <w:rPr>
          <w:rFonts w:ascii="Palatino Linotype" w:eastAsia="Arial Unicode MS" w:hAnsi="Palatino Linotype" w:cs="Arial"/>
          <w:i/>
          <w:lang w:eastAsia="es-ES"/>
        </w:rPr>
        <w:t>. Todo tratamiento de datos personales que efectúe el responsable deberá estar justificado por finalidades concretas, lícitas, explícitas y legítimas, relacionadas con las atribuciones que la normatividad aplicable les confiera.</w:t>
      </w:r>
    </w:p>
    <w:p w14:paraId="0311446A" w14:textId="77777777" w:rsidR="00776F3B" w:rsidRPr="008E6C0A" w:rsidRDefault="00776F3B" w:rsidP="00776F3B">
      <w:pPr>
        <w:ind w:left="567" w:right="616"/>
        <w:jc w:val="both"/>
        <w:rPr>
          <w:rFonts w:ascii="Palatino Linotype" w:eastAsia="Arial Unicode MS" w:hAnsi="Palatino Linotype" w:cs="Arial"/>
          <w:i/>
          <w:lang w:eastAsia="es-ES"/>
        </w:rPr>
      </w:pPr>
    </w:p>
    <w:p w14:paraId="487A4C62" w14:textId="77777777" w:rsidR="00776F3B" w:rsidRPr="008E6C0A" w:rsidRDefault="00776F3B" w:rsidP="00776F3B">
      <w:pPr>
        <w:ind w:left="567" w:right="616"/>
        <w:jc w:val="both"/>
        <w:rPr>
          <w:rFonts w:ascii="Palatino Linotype" w:eastAsia="Arial Unicode MS" w:hAnsi="Palatino Linotype" w:cs="Arial"/>
          <w:i/>
          <w:lang w:eastAsia="es-ES"/>
        </w:rPr>
      </w:pPr>
      <w:r w:rsidRPr="008E6C0A">
        <w:rPr>
          <w:rFonts w:ascii="Palatino Linotype" w:eastAsia="Arial Unicode MS" w:hAnsi="Palatino Linotype" w:cs="Arial"/>
          <w:i/>
          <w:lang w:eastAsia="es-ES"/>
        </w:rPr>
        <w:t>El responsable podrá tratar datos personales para finalidades distintas a aquéllas establecidas en el aviso de privacidad, en los casos siguientes:</w:t>
      </w:r>
    </w:p>
    <w:p w14:paraId="16D11616" w14:textId="77777777" w:rsidR="00776F3B" w:rsidRPr="008E6C0A" w:rsidRDefault="00776F3B" w:rsidP="00776F3B">
      <w:pPr>
        <w:ind w:left="567" w:right="616"/>
        <w:jc w:val="both"/>
        <w:rPr>
          <w:rFonts w:ascii="Palatino Linotype" w:eastAsia="Arial Unicode MS" w:hAnsi="Palatino Linotype" w:cs="Arial"/>
          <w:i/>
          <w:lang w:eastAsia="es-ES"/>
        </w:rPr>
      </w:pPr>
    </w:p>
    <w:p w14:paraId="6E49033C" w14:textId="77777777" w:rsidR="00776F3B" w:rsidRPr="008E6C0A" w:rsidRDefault="00776F3B" w:rsidP="00776F3B">
      <w:pPr>
        <w:ind w:left="567" w:right="616"/>
        <w:jc w:val="both"/>
        <w:rPr>
          <w:rFonts w:ascii="Palatino Linotype" w:eastAsia="Arial Unicode MS" w:hAnsi="Palatino Linotype" w:cs="Arial"/>
          <w:i/>
          <w:lang w:eastAsia="es-ES"/>
        </w:rPr>
      </w:pPr>
      <w:r w:rsidRPr="008E6C0A">
        <w:rPr>
          <w:rFonts w:ascii="Palatino Linotype" w:eastAsia="Arial Unicode MS" w:hAnsi="Palatino Linotype" w:cs="Arial"/>
          <w:i/>
          <w:lang w:eastAsia="es-ES"/>
        </w:rPr>
        <w:t>I. Cuente con atribuciones conferidas en ley y medie el consentimiento del titular.</w:t>
      </w:r>
    </w:p>
    <w:p w14:paraId="020E0C50" w14:textId="77777777" w:rsidR="00776F3B" w:rsidRPr="008E6C0A" w:rsidRDefault="00776F3B" w:rsidP="00776F3B">
      <w:pPr>
        <w:ind w:left="567" w:right="616"/>
        <w:jc w:val="both"/>
        <w:rPr>
          <w:rFonts w:ascii="Palatino Linotype" w:eastAsia="Arial Unicode MS" w:hAnsi="Palatino Linotype" w:cs="Arial"/>
          <w:i/>
          <w:lang w:eastAsia="es-ES"/>
        </w:rPr>
      </w:pPr>
      <w:r w:rsidRPr="008E6C0A">
        <w:rPr>
          <w:rFonts w:ascii="Palatino Linotype" w:eastAsia="Arial Unicode MS" w:hAnsi="Palatino Linotype" w:cs="Arial"/>
          <w:i/>
          <w:lang w:eastAsia="es-ES"/>
        </w:rPr>
        <w:t>II. Se trate de una persona reportada como desaparecida, en los términos previstos en la presente Ley y demás disposiciones legales aplicables...</w:t>
      </w:r>
    </w:p>
    <w:p w14:paraId="6FFB01BF" w14:textId="77777777" w:rsidR="00776F3B" w:rsidRPr="008E6C0A" w:rsidRDefault="00776F3B" w:rsidP="00776F3B">
      <w:pPr>
        <w:ind w:left="567" w:right="616"/>
        <w:jc w:val="both"/>
        <w:rPr>
          <w:rFonts w:ascii="Palatino Linotype" w:eastAsia="Arial Unicode MS" w:hAnsi="Palatino Linotype" w:cs="Arial"/>
          <w:i/>
          <w:lang w:eastAsia="es-ES"/>
        </w:rPr>
      </w:pPr>
    </w:p>
    <w:p w14:paraId="0B7EEE6F" w14:textId="77777777" w:rsidR="00776F3B" w:rsidRPr="008E6C0A" w:rsidRDefault="00776F3B" w:rsidP="00776F3B">
      <w:pPr>
        <w:ind w:left="567" w:right="616"/>
        <w:jc w:val="both"/>
        <w:rPr>
          <w:rFonts w:ascii="Palatino Linotype" w:eastAsia="Arial Unicode MS" w:hAnsi="Palatino Linotype" w:cs="Arial"/>
          <w:i/>
          <w:lang w:eastAsia="es-ES"/>
        </w:rPr>
      </w:pPr>
      <w:r w:rsidRPr="008E6C0A">
        <w:rPr>
          <w:rFonts w:ascii="Palatino Linotype" w:eastAsia="Arial Unicode MS" w:hAnsi="Palatino Linotype" w:cs="Arial"/>
          <w:b/>
          <w:i/>
          <w:lang w:eastAsia="es-ES"/>
        </w:rPr>
        <w:t>Artículo</w:t>
      </w:r>
      <w:r w:rsidRPr="008E6C0A">
        <w:rPr>
          <w:rFonts w:ascii="Palatino Linotype" w:eastAsia="Arial Unicode MS" w:hAnsi="Palatino Linotype" w:cs="Arial"/>
          <w:i/>
          <w:lang w:eastAsia="es-ES"/>
        </w:rPr>
        <w:t xml:space="preserve"> </w:t>
      </w:r>
      <w:r w:rsidRPr="008E6C0A">
        <w:rPr>
          <w:rFonts w:ascii="Palatino Linotype" w:eastAsia="Arial Unicode MS" w:hAnsi="Palatino Linotype" w:cs="Arial"/>
          <w:b/>
          <w:i/>
          <w:lang w:eastAsia="es-ES"/>
        </w:rPr>
        <w:t>38</w:t>
      </w:r>
      <w:r w:rsidRPr="008E6C0A">
        <w:rPr>
          <w:rFonts w:ascii="Palatino Linotype" w:eastAsia="Arial Unicode MS" w:hAnsi="Palatino Linotype" w:cs="Arial"/>
          <w:i/>
          <w:lang w:eastAsia="es-E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1F8DCE0D" w14:textId="77777777" w:rsidR="00776F3B" w:rsidRPr="008E6C0A" w:rsidRDefault="00776F3B" w:rsidP="00776F3B">
      <w:pPr>
        <w:ind w:left="567" w:right="616"/>
        <w:jc w:val="both"/>
        <w:rPr>
          <w:rFonts w:ascii="Palatino Linotype" w:eastAsia="Arial Unicode MS" w:hAnsi="Palatino Linotype" w:cs="Arial"/>
          <w:i/>
          <w:sz w:val="28"/>
          <w:lang w:eastAsia="es-ES"/>
        </w:rPr>
      </w:pPr>
    </w:p>
    <w:p w14:paraId="1E268544" w14:textId="77777777" w:rsidR="00776F3B" w:rsidRPr="008E6C0A" w:rsidRDefault="00776F3B" w:rsidP="00776F3B">
      <w:pPr>
        <w:spacing w:line="360" w:lineRule="auto"/>
        <w:jc w:val="both"/>
        <w:rPr>
          <w:rFonts w:ascii="Palatino Linotype" w:hAnsi="Palatino Linotype"/>
          <w:lang w:eastAsia="es-ES"/>
        </w:rPr>
      </w:pPr>
      <w:r w:rsidRPr="008E6C0A">
        <w:rPr>
          <w:rFonts w:ascii="Palatino Linotype" w:hAnsi="Palatino Linotype"/>
          <w:lang w:eastAsia="es-ES"/>
        </w:rPr>
        <w:lastRenderedPageBreak/>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46D3528D" w14:textId="77777777" w:rsidR="00776F3B" w:rsidRPr="008E6C0A" w:rsidRDefault="00776F3B" w:rsidP="00776F3B">
      <w:pPr>
        <w:spacing w:line="360" w:lineRule="auto"/>
        <w:jc w:val="both"/>
        <w:rPr>
          <w:rFonts w:ascii="Palatino Linotype" w:hAnsi="Palatino Linotype"/>
          <w:lang w:eastAsia="es-ES"/>
        </w:rPr>
      </w:pPr>
    </w:p>
    <w:p w14:paraId="3412C4B0" w14:textId="77777777" w:rsidR="00776F3B" w:rsidRPr="008E6C0A" w:rsidRDefault="00776F3B" w:rsidP="00776F3B">
      <w:pPr>
        <w:spacing w:line="360" w:lineRule="auto"/>
        <w:jc w:val="both"/>
        <w:rPr>
          <w:rFonts w:ascii="Palatino Linotype" w:eastAsia="Arial Unicode MS" w:hAnsi="Palatino Linotype"/>
          <w:lang w:val="es-ES" w:eastAsia="es-ES"/>
        </w:rPr>
      </w:pPr>
      <w:r w:rsidRPr="008E6C0A">
        <w:rPr>
          <w:rFonts w:ascii="Palatino Linotype" w:eastAsia="Arial Unicode MS" w:hAnsi="Palatino Linotype"/>
          <w:lang w:val="es-ES" w:eastAsia="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8E6C0A">
        <w:rPr>
          <w:rFonts w:ascii="Palatino Linotype" w:eastAsia="Arial Unicode MS" w:hAnsi="Palatino Linotype"/>
          <w:color w:val="000000"/>
        </w:rPr>
        <w:t>el Sujeto Obligado</w:t>
      </w:r>
      <w:r w:rsidRPr="008E6C0A">
        <w:rPr>
          <w:rFonts w:ascii="Palatino Linotype" w:eastAsia="Arial Unicode MS" w:hAnsi="Palatino Linotype"/>
          <w:lang w:val="es-ES" w:eastAsia="es-ES"/>
        </w:rPr>
        <w:t xml:space="preserve">, en ese contexto, todo dato personal susceptible de clasificación debe ser protegido. </w:t>
      </w:r>
    </w:p>
    <w:p w14:paraId="4F106921" w14:textId="77777777" w:rsidR="00776F3B" w:rsidRPr="008E6C0A" w:rsidRDefault="00776F3B" w:rsidP="00776F3B">
      <w:pPr>
        <w:spacing w:line="360" w:lineRule="auto"/>
        <w:jc w:val="both"/>
        <w:rPr>
          <w:rFonts w:ascii="Palatino Linotype" w:eastAsia="Arial Unicode MS" w:hAnsi="Palatino Linotype"/>
          <w:lang w:val="es-ES" w:eastAsia="es-ES"/>
        </w:rPr>
      </w:pPr>
    </w:p>
    <w:p w14:paraId="439E04FC" w14:textId="77777777" w:rsidR="00776F3B" w:rsidRPr="008E6C0A" w:rsidRDefault="00776F3B" w:rsidP="00776F3B">
      <w:pPr>
        <w:spacing w:line="360" w:lineRule="auto"/>
        <w:jc w:val="both"/>
        <w:rPr>
          <w:rFonts w:ascii="Palatino Linotype" w:eastAsia="Arial Unicode MS" w:hAnsi="Palatino Linotype"/>
          <w:lang w:val="es-ES" w:eastAsia="es-ES"/>
        </w:rPr>
      </w:pPr>
      <w:r w:rsidRPr="008E6C0A">
        <w:rPr>
          <w:rFonts w:ascii="Palatino Linotype" w:eastAsia="Arial Unicode MS" w:hAnsi="Palatino Linotype"/>
          <w:lang w:val="es-ES" w:eastAsia="es-ES"/>
        </w:rPr>
        <w:t>Asimismo, de la versión pública deberá dejarse a la vista de la Recurrente</w:t>
      </w:r>
      <w:r w:rsidRPr="008E6C0A">
        <w:rPr>
          <w:rFonts w:ascii="Palatino Linotype" w:eastAsia="Arial Unicode MS" w:hAnsi="Palatino Linotype"/>
          <w:b/>
          <w:lang w:val="es-ES" w:eastAsia="es-ES"/>
        </w:rPr>
        <w:t xml:space="preserve"> </w:t>
      </w:r>
      <w:r w:rsidRPr="008E6C0A">
        <w:rPr>
          <w:rFonts w:ascii="Palatino Linotype" w:eastAsia="Arial Unicode MS" w:hAnsi="Palatino Linotype"/>
          <w:lang w:val="es-ES" w:eastAsia="es-ES"/>
        </w:rPr>
        <w:t xml:space="preserve">los siguientes elementos de información pública: monto total del sueldo neto y bruto, compensaciones, prestaciones, aguinaldos, bonos, pagos por concepto de gasolina, de servicio de telefonía celular, </w:t>
      </w:r>
      <w:r w:rsidRPr="008E6C0A">
        <w:rPr>
          <w:rFonts w:ascii="Palatino Linotype" w:eastAsia="Arial Unicode MS" w:hAnsi="Palatino Linotype"/>
          <w:b/>
          <w:lang w:val="es-ES" w:eastAsia="es-ES"/>
        </w:rPr>
        <w:t>el nombre del servidor público</w:t>
      </w:r>
      <w:r w:rsidRPr="008E6C0A">
        <w:rPr>
          <w:rFonts w:ascii="Palatino Linotype" w:eastAsia="Arial Unicode MS" w:hAnsi="Palatino Linotype"/>
          <w:lang w:val="es-ES" w:eastAsia="es-ES"/>
        </w:rPr>
        <w:t xml:space="preserve">, el cargo que desempeña, área de adscripción, número de empleado (sólo en caso de no arrojar datos personales) y el período de la nómina respectiva, básicamente.  </w:t>
      </w:r>
    </w:p>
    <w:p w14:paraId="203203E7" w14:textId="77777777" w:rsidR="00776F3B" w:rsidRPr="008E6C0A" w:rsidRDefault="00776F3B" w:rsidP="00776F3B">
      <w:pPr>
        <w:spacing w:line="360" w:lineRule="auto"/>
        <w:jc w:val="both"/>
        <w:rPr>
          <w:lang w:val="es-ES"/>
        </w:rPr>
      </w:pPr>
    </w:p>
    <w:p w14:paraId="39CC6BEB" w14:textId="77777777" w:rsidR="00776F3B" w:rsidRPr="008E6C0A" w:rsidRDefault="00776F3B" w:rsidP="00776F3B">
      <w:pPr>
        <w:spacing w:line="360" w:lineRule="auto"/>
        <w:jc w:val="both"/>
        <w:rPr>
          <w:rFonts w:ascii="Palatino Linotype" w:hAnsi="Palatino Linotype"/>
          <w:lang w:val="es-ES" w:eastAsia="es-ES"/>
        </w:rPr>
      </w:pPr>
      <w:r w:rsidRPr="008E6C0A">
        <w:rPr>
          <w:rFonts w:ascii="Palatino Linotype" w:hAnsi="Palatino Linotype"/>
          <w:lang w:val="es-ES" w:eastAsia="es-ES"/>
        </w:rPr>
        <w:t xml:space="preserve">Robustece lo anterior, el criterio sustentado por la Segunda Sala de la Suprema Corte de Justicia de la Nación, visible en la página 2518 del Tomo XXII, de la Novena Época </w:t>
      </w:r>
      <w:r w:rsidRPr="008E6C0A">
        <w:rPr>
          <w:rFonts w:ascii="Palatino Linotype" w:hAnsi="Palatino Linotype"/>
          <w:lang w:val="es-ES" w:eastAsia="es-ES"/>
        </w:rPr>
        <w:lastRenderedPageBreak/>
        <w:t>del Semanario Judicial de la Federación y su Gaceta, Julio de 2008, de rubro y texto siguientes:</w:t>
      </w:r>
    </w:p>
    <w:p w14:paraId="7254D648" w14:textId="77777777" w:rsidR="00776F3B" w:rsidRPr="008E6C0A" w:rsidRDefault="00776F3B" w:rsidP="00776F3B">
      <w:pPr>
        <w:pStyle w:val="Sinespaciado"/>
        <w:rPr>
          <w:lang w:val="es-ES"/>
        </w:rPr>
      </w:pPr>
    </w:p>
    <w:p w14:paraId="3BAD8609" w14:textId="77777777" w:rsidR="00776F3B" w:rsidRPr="008E6C0A" w:rsidRDefault="00776F3B" w:rsidP="00776F3B">
      <w:pPr>
        <w:ind w:left="567" w:right="616"/>
        <w:jc w:val="both"/>
        <w:rPr>
          <w:rFonts w:ascii="Palatino Linotype" w:hAnsi="Palatino Linotype"/>
          <w:i/>
        </w:rPr>
      </w:pPr>
      <w:r w:rsidRPr="008E6C0A">
        <w:rPr>
          <w:rFonts w:ascii="Palatino Linotype" w:hAnsi="Palatino Linotype"/>
          <w:i/>
        </w:rPr>
        <w:t>"</w:t>
      </w:r>
      <w:r w:rsidRPr="008E6C0A">
        <w:rPr>
          <w:rFonts w:ascii="Palatino Linotype" w:hAnsi="Palatino Linotype"/>
          <w:b/>
          <w:i/>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8E6C0A">
        <w:rPr>
          <w:rFonts w:ascii="Palatino Linotype" w:hAnsi="Palatino Linotype"/>
          <w:i/>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0AFBE71B" w14:textId="77777777" w:rsidR="00776F3B" w:rsidRPr="008E6C0A" w:rsidRDefault="00776F3B" w:rsidP="00776F3B">
      <w:pPr>
        <w:spacing w:line="360" w:lineRule="auto"/>
        <w:jc w:val="both"/>
        <w:rPr>
          <w:rFonts w:ascii="Palatino Linotype" w:hAnsi="Palatino Linotype"/>
          <w:lang w:val="es-ES_tradnl" w:eastAsia="es-ES"/>
        </w:rPr>
      </w:pPr>
    </w:p>
    <w:p w14:paraId="7CDDB67F" w14:textId="77777777" w:rsidR="00776F3B" w:rsidRPr="008E6C0A" w:rsidRDefault="00776F3B" w:rsidP="00776F3B">
      <w:pPr>
        <w:spacing w:line="360" w:lineRule="auto"/>
        <w:jc w:val="both"/>
        <w:rPr>
          <w:rFonts w:ascii="Palatino Linotype" w:hAnsi="Palatino Linotype"/>
          <w:lang w:val="es-ES" w:eastAsia="es-ES"/>
        </w:rPr>
      </w:pPr>
      <w:r w:rsidRPr="008E6C0A">
        <w:rPr>
          <w:rFonts w:ascii="Palatino Linotype" w:hAnsi="Palatino Linotype"/>
          <w:lang w:val="es-ES_tradnl" w:eastAsia="es-ES"/>
        </w:rPr>
        <w:t xml:space="preserve">Por ende, en el presente caso el Sujeto Obligado sólo podrá testar los datos referidos con antelación, clasificación que tiene que efectuar mediante las formalidades que la Ley impone, es decir, </w:t>
      </w:r>
      <w:r w:rsidRPr="008E6C0A">
        <w:rPr>
          <w:rFonts w:ascii="Palatino Linotype" w:hAnsi="Palatino Linotype"/>
          <w:lang w:val="es-ES" w:eastAsia="es-ES"/>
        </w:rPr>
        <w:t>resulta necesario que el Comité de Transparencia d</w:t>
      </w:r>
      <w:r w:rsidRPr="008E6C0A">
        <w:rPr>
          <w:rFonts w:ascii="Palatino Linotype" w:hAnsi="Palatino Linotype"/>
          <w:lang w:val="es-ES_tradnl" w:eastAsia="es-ES"/>
        </w:rPr>
        <w:t xml:space="preserve">el Sujeto Obligado </w:t>
      </w:r>
      <w:r w:rsidRPr="008E6C0A">
        <w:rPr>
          <w:rFonts w:ascii="Palatino Linotype" w:hAnsi="Palatino Linotype"/>
          <w:lang w:val="es-ES" w:eastAsia="es-ES"/>
        </w:rPr>
        <w:t>emita el Acuerdo de Clasificación correspondiente</w:t>
      </w:r>
      <w:r w:rsidRPr="008E6C0A">
        <w:rPr>
          <w:rFonts w:ascii="Palatino Linotype" w:hAnsi="Palatino Linotype"/>
          <w:lang w:val="es-ES_tradnl" w:eastAsia="es-ES"/>
        </w:rPr>
        <w:t xml:space="preserve"> debidamente fundado y motivado, </w:t>
      </w:r>
      <w:r w:rsidRPr="008E6C0A">
        <w:rPr>
          <w:rFonts w:ascii="Palatino Linotype" w:hAnsi="Palatino Linotype"/>
          <w:lang w:val="es-ES" w:eastAsia="es-ES"/>
        </w:rPr>
        <w:t xml:space="preserve">que sustente la versión pública, el cual deberá cumplir cabalmente con las </w:t>
      </w:r>
      <w:r w:rsidRPr="008E6C0A">
        <w:rPr>
          <w:rFonts w:ascii="Palatino Linotype" w:hAnsi="Palatino Linotype"/>
          <w:lang w:val="es-ES" w:eastAsia="es-ES"/>
        </w:rPr>
        <w:lastRenderedPageBreak/>
        <w:t xml:space="preserve">formalidades previstas en el artículo 137, de la Ley de Transparencia y Acceso a la Información Pública del Estado de México y Municipios, así como con los numerales aplicables de los </w:t>
      </w:r>
      <w:r w:rsidRPr="008E6C0A">
        <w:rPr>
          <w:rFonts w:ascii="Palatino Linotype" w:hAnsi="Palatino Linotype"/>
          <w:b/>
          <w:lang w:val="es-ES" w:eastAsia="es-ES"/>
        </w:rPr>
        <w:t>LINEAMIENTOS GENERALES EN MATERIA DE CLASIFICACIÓN Y DESCLASIFICACIÓN DE LA INFORMACIÓN, ASÍ COMO PARA LA ELABORACIÓN DE VERSIONES PÚBLICAS</w:t>
      </w:r>
      <w:r w:rsidRPr="008E6C0A">
        <w:rPr>
          <w:rFonts w:ascii="Palatino Linotype" w:hAnsi="Palatino Linotype"/>
          <w:lang w:val="es-ES" w:eastAsia="es-ES"/>
        </w:rPr>
        <w:t>, publicados en el Diario Oficial de la Federación en fecha quince de abril del año dos mil dieciséis, mediante Acuerdo del Consejo Nacional del Sistema Nacional de Transparencia, Acceso a la Información Pública y Protección de Datos Personales.</w:t>
      </w:r>
    </w:p>
    <w:p w14:paraId="60AF0F1C" w14:textId="77777777" w:rsidR="00776F3B" w:rsidRPr="008E6C0A" w:rsidRDefault="00776F3B" w:rsidP="00776F3B">
      <w:pPr>
        <w:spacing w:line="360" w:lineRule="auto"/>
        <w:jc w:val="both"/>
        <w:rPr>
          <w:rFonts w:ascii="Palatino Linotype" w:hAnsi="Palatino Linotype"/>
          <w:lang w:val="es-ES" w:eastAsia="es-ES"/>
        </w:rPr>
      </w:pPr>
    </w:p>
    <w:p w14:paraId="36E39172" w14:textId="77777777" w:rsidR="00776F3B" w:rsidRPr="008E6C0A" w:rsidRDefault="00776F3B" w:rsidP="00776F3B">
      <w:pPr>
        <w:spacing w:line="360" w:lineRule="auto"/>
        <w:jc w:val="both"/>
        <w:rPr>
          <w:rFonts w:ascii="Palatino Linotype" w:hAnsi="Palatino Linotype"/>
          <w:lang w:val="es-ES" w:eastAsia="es-ES"/>
        </w:rPr>
      </w:pPr>
      <w:r w:rsidRPr="008E6C0A">
        <w:rPr>
          <w:rFonts w:ascii="Palatino Linotype" w:hAnsi="Palatino Linotype" w:cs="Arial"/>
        </w:rPr>
        <w:t>Lo anterior es así, puesto que ha de destacarse que el artículo 91, de la Ley de la Materia, dispone que el acceso a la información pública será restringido excepcionalmente, cuando ésta sea clasificada como reservada o confidencial. Respecto de ello se destaca que a criterio de este Instituto la información relativa al nombre de los servidores públicos que ocupan un cargo en las dependencias de gobierno encargadas de la seguridad pública, debe ser objeto de un proceso de disociación, para no hacer identificable al titular de tal dato personal.</w:t>
      </w:r>
    </w:p>
    <w:p w14:paraId="534F87F2" w14:textId="77777777" w:rsidR="00776F3B" w:rsidRPr="008E6C0A" w:rsidRDefault="00776F3B" w:rsidP="00776F3B">
      <w:pPr>
        <w:spacing w:line="360" w:lineRule="auto"/>
        <w:jc w:val="both"/>
        <w:rPr>
          <w:rFonts w:ascii="Palatino Linotype" w:hAnsi="Palatino Linotype"/>
          <w:lang w:val="es-ES" w:eastAsia="es-ES"/>
        </w:rPr>
      </w:pPr>
    </w:p>
    <w:p w14:paraId="2D1F3E55" w14:textId="77777777" w:rsidR="00776F3B" w:rsidRPr="008E6C0A" w:rsidRDefault="00776F3B" w:rsidP="00776F3B">
      <w:pPr>
        <w:spacing w:line="360" w:lineRule="auto"/>
        <w:jc w:val="both"/>
        <w:rPr>
          <w:rFonts w:ascii="Palatino Linotype" w:hAnsi="Palatino Linotype"/>
          <w:lang w:val="es-ES" w:eastAsia="es-ES"/>
        </w:rPr>
      </w:pPr>
      <w:r w:rsidRPr="008E6C0A">
        <w:rPr>
          <w:rFonts w:ascii="Palatino Linotype" w:hAnsi="Palatino Linotype" w:cs="Arial"/>
        </w:rPr>
        <w:t>Ello, conforme al propio concepto de versión pública contenido en el artículo 3, fracción XLV, de la multicitada Ley, el cual tiene relación con el procedimiento para su elaboración relativo a la disociación de datos, que en términos del artículo 4 fracción XII de la Ley de Protección de Datos Personales del Estado de México se define como:</w:t>
      </w:r>
    </w:p>
    <w:p w14:paraId="22A7208B" w14:textId="77777777" w:rsidR="00776F3B" w:rsidRPr="008E6C0A" w:rsidRDefault="00776F3B" w:rsidP="00776F3B">
      <w:pPr>
        <w:autoSpaceDE w:val="0"/>
        <w:autoSpaceDN w:val="0"/>
        <w:adjustRightInd w:val="0"/>
        <w:spacing w:before="240" w:after="360"/>
        <w:ind w:left="851" w:right="900"/>
        <w:jc w:val="both"/>
        <w:rPr>
          <w:rFonts w:ascii="Palatino Linotype" w:hAnsi="Palatino Linotype" w:cs="Arial"/>
        </w:rPr>
      </w:pPr>
      <w:r w:rsidRPr="008E6C0A">
        <w:rPr>
          <w:rFonts w:ascii="Palatino Linotype" w:hAnsi="Palatino Linotype" w:cs="Arial"/>
          <w:i/>
        </w:rPr>
        <w:lastRenderedPageBreak/>
        <w:t>“</w:t>
      </w:r>
      <w:r w:rsidRPr="008E6C0A">
        <w:rPr>
          <w:rFonts w:ascii="Palatino Linotype" w:hAnsi="Palatino Linotype" w:cs="Arial"/>
          <w:b/>
          <w:i/>
        </w:rPr>
        <w:t xml:space="preserve">Disociación: </w:t>
      </w:r>
      <w:r w:rsidRPr="008E6C0A">
        <w:rPr>
          <w:rFonts w:ascii="Palatino Linotype" w:hAnsi="Palatino Linotype" w:cs="Arial"/>
          <w:i/>
        </w:rPr>
        <w:t>Procedimiento mediante el cual los datos personales no pueden asociarse al titular, ni permitir por su estructura, contenido o grado de desagregación, la identificación individual del mismo;”</w:t>
      </w:r>
    </w:p>
    <w:p w14:paraId="009829ED" w14:textId="77777777" w:rsidR="00776F3B" w:rsidRPr="008E6C0A" w:rsidRDefault="00776F3B" w:rsidP="00776F3B">
      <w:pPr>
        <w:autoSpaceDE w:val="0"/>
        <w:autoSpaceDN w:val="0"/>
        <w:adjustRightInd w:val="0"/>
        <w:spacing w:before="240" w:after="360" w:line="360" w:lineRule="auto"/>
        <w:jc w:val="both"/>
        <w:rPr>
          <w:rFonts w:ascii="Palatino Linotype" w:hAnsi="Palatino Linotype" w:cs="Arial"/>
        </w:rPr>
      </w:pPr>
      <w:r w:rsidRPr="008E6C0A">
        <w:rPr>
          <w:rFonts w:ascii="Palatino Linotype" w:hAnsi="Palatino Linotype" w:cs="Arial"/>
        </w:rPr>
        <w:t xml:space="preserve">No obstante que si bien, por regla general dentro de la </w:t>
      </w:r>
      <w:r w:rsidRPr="008E6C0A">
        <w:rPr>
          <w:rFonts w:ascii="Palatino Linotype" w:hAnsi="Palatino Linotype" w:cs="Arial"/>
          <w:i/>
        </w:rPr>
        <w:t xml:space="preserve">nómina </w:t>
      </w:r>
      <w:r w:rsidRPr="008E6C0A">
        <w:rPr>
          <w:rFonts w:ascii="Palatino Linotype" w:hAnsi="Palatino Linotype" w:cs="Arial"/>
        </w:rPr>
        <w:t xml:space="preserve">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en concordancia con el artículo 23, segundo párrafo, de la Ley ya analizado, lo cierto es que, en lo que respecta a la </w:t>
      </w:r>
      <w:r w:rsidRPr="008E6C0A">
        <w:rPr>
          <w:rFonts w:ascii="Palatino Linotype" w:hAnsi="Palatino Linotype" w:cs="Arial"/>
          <w:b/>
          <w:i/>
          <w:u w:val="single"/>
        </w:rPr>
        <w:t>nómina de elementos de seguridad pública, la elaboración de versiones públicas pudiera variar, eliminando información adicional, siempre y cuando se demuestre que pueda poner en riesgo la vida e integridad física con motivo de las funciones de servidores públicos</w:t>
      </w:r>
      <w:r w:rsidRPr="008E6C0A">
        <w:rPr>
          <w:rFonts w:ascii="Palatino Linotype" w:hAnsi="Palatino Linotype" w:cs="Arial"/>
          <w:b/>
          <w:i/>
        </w:rPr>
        <w:t>.</w:t>
      </w:r>
    </w:p>
    <w:p w14:paraId="688D09C4" w14:textId="77777777" w:rsidR="00776F3B" w:rsidRPr="008E6C0A" w:rsidRDefault="00776F3B" w:rsidP="00776F3B">
      <w:pPr>
        <w:autoSpaceDE w:val="0"/>
        <w:autoSpaceDN w:val="0"/>
        <w:adjustRightInd w:val="0"/>
        <w:spacing w:before="240" w:after="360" w:line="360" w:lineRule="auto"/>
        <w:jc w:val="both"/>
        <w:rPr>
          <w:rFonts w:ascii="Palatino Linotype" w:hAnsi="Palatino Linotype" w:cs="Arial"/>
        </w:rPr>
      </w:pPr>
      <w:r w:rsidRPr="008E6C0A">
        <w:rPr>
          <w:rFonts w:ascii="Palatino Linotype" w:hAnsi="Palatino Linotype" w:cs="Arial"/>
        </w:rPr>
        <w:t xml:space="preserve">Esto es así, ya que el artículo 81, fracción III, de la Ley de Seguridad del Estado de México, establece lo siguiente: </w:t>
      </w:r>
    </w:p>
    <w:p w14:paraId="05BC858A" w14:textId="77777777" w:rsidR="00776F3B" w:rsidRPr="008E6C0A" w:rsidRDefault="00776F3B" w:rsidP="00776F3B">
      <w:pPr>
        <w:autoSpaceDE w:val="0"/>
        <w:autoSpaceDN w:val="0"/>
        <w:adjustRightInd w:val="0"/>
        <w:spacing w:before="240" w:after="360"/>
        <w:ind w:left="851" w:right="900"/>
        <w:jc w:val="both"/>
        <w:rPr>
          <w:rFonts w:ascii="Palatino Linotype" w:hAnsi="Palatino Linotype" w:cs="Arial"/>
          <w:i/>
        </w:rPr>
      </w:pPr>
      <w:r w:rsidRPr="008E6C0A">
        <w:rPr>
          <w:rFonts w:ascii="Palatino Linotype" w:hAnsi="Palatino Linotype" w:cs="Arial"/>
          <w:i/>
        </w:rPr>
        <w:t>“</w:t>
      </w:r>
      <w:r w:rsidRPr="008E6C0A">
        <w:rPr>
          <w:rFonts w:ascii="Palatino Linotype" w:hAnsi="Palatino Linotype" w:cs="Arial"/>
          <w:b/>
          <w:i/>
        </w:rPr>
        <w:t>Artículo 81</w:t>
      </w:r>
      <w:r w:rsidRPr="008E6C0A">
        <w:rPr>
          <w:rFonts w:ascii="Palatino Linotype" w:hAnsi="Palatino Linotype" w:cs="Arial"/>
          <w:i/>
        </w:rPr>
        <w:t xml:space="preserve">.- Toda información para la seguridad pública generada o en poder de Instituciones de Seguridad Pública o de cualquier instancia del Sistema Estatal debe registrarse, clasificarse y tratarse de conformidad con las disposiciones aplicables. No </w:t>
      </w:r>
      <w:proofErr w:type="gramStart"/>
      <w:r w:rsidRPr="008E6C0A">
        <w:rPr>
          <w:rFonts w:ascii="Palatino Linotype" w:hAnsi="Palatino Linotype" w:cs="Arial"/>
          <w:i/>
        </w:rPr>
        <w:t>obstante</w:t>
      </w:r>
      <w:proofErr w:type="gramEnd"/>
      <w:r w:rsidRPr="008E6C0A">
        <w:rPr>
          <w:rFonts w:ascii="Palatino Linotype" w:hAnsi="Palatino Linotype" w:cs="Arial"/>
          <w:i/>
        </w:rPr>
        <w:t xml:space="preserve"> lo anterior, esta información se considerará reservada en los casos siguientes:</w:t>
      </w:r>
    </w:p>
    <w:p w14:paraId="2C5BBC33" w14:textId="77777777" w:rsidR="00776F3B" w:rsidRPr="008E6C0A" w:rsidRDefault="00776F3B" w:rsidP="00776F3B">
      <w:pPr>
        <w:autoSpaceDE w:val="0"/>
        <w:autoSpaceDN w:val="0"/>
        <w:adjustRightInd w:val="0"/>
        <w:spacing w:before="240" w:after="360"/>
        <w:ind w:left="851" w:right="900"/>
        <w:jc w:val="both"/>
        <w:rPr>
          <w:rFonts w:ascii="Palatino Linotype" w:hAnsi="Palatino Linotype" w:cs="Arial"/>
          <w:i/>
        </w:rPr>
      </w:pPr>
      <w:r w:rsidRPr="008E6C0A">
        <w:rPr>
          <w:rFonts w:ascii="Palatino Linotype" w:hAnsi="Palatino Linotype" w:cs="Arial"/>
          <w:i/>
        </w:rPr>
        <w:t>(…)</w:t>
      </w:r>
    </w:p>
    <w:p w14:paraId="564FCBCA" w14:textId="77777777" w:rsidR="00776F3B" w:rsidRPr="008E6C0A" w:rsidRDefault="00776F3B" w:rsidP="00776F3B">
      <w:pPr>
        <w:autoSpaceDE w:val="0"/>
        <w:autoSpaceDN w:val="0"/>
        <w:adjustRightInd w:val="0"/>
        <w:spacing w:before="240" w:after="360"/>
        <w:ind w:left="851" w:right="900"/>
        <w:jc w:val="both"/>
        <w:rPr>
          <w:rFonts w:ascii="Palatino Linotype" w:hAnsi="Palatino Linotype" w:cs="Arial"/>
        </w:rPr>
      </w:pPr>
      <w:r w:rsidRPr="008E6C0A">
        <w:rPr>
          <w:rFonts w:ascii="Palatino Linotype" w:hAnsi="Palatino Linotype" w:cs="Arial"/>
          <w:i/>
        </w:rPr>
        <w:t>III. La relativa a servidores públicos miembros de las instituciones de seguridad pública, cuya revelación pueda poner en riesgo su vida e integridad física con motivo de sus funciones;”</w:t>
      </w:r>
    </w:p>
    <w:p w14:paraId="4E49E75D" w14:textId="77777777" w:rsidR="00776F3B" w:rsidRPr="008E6C0A" w:rsidRDefault="00776F3B" w:rsidP="00776F3B">
      <w:pPr>
        <w:autoSpaceDE w:val="0"/>
        <w:autoSpaceDN w:val="0"/>
        <w:adjustRightInd w:val="0"/>
        <w:spacing w:before="240" w:after="360" w:line="360" w:lineRule="auto"/>
        <w:jc w:val="both"/>
        <w:rPr>
          <w:rFonts w:ascii="Palatino Linotype" w:hAnsi="Palatino Linotype" w:cs="Arial"/>
        </w:rPr>
      </w:pPr>
      <w:r w:rsidRPr="008E6C0A">
        <w:rPr>
          <w:rFonts w:ascii="Palatino Linotype" w:hAnsi="Palatino Linotype" w:cs="Arial"/>
        </w:rPr>
        <w:lastRenderedPageBreak/>
        <w:t>Por tanto, el Sujeto Obligado deberá identificar si dicho supuesto es factible de aplicarse, justificando de manera fundada y motivada las circunstancias por las cuales considera que se podría poner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043DB29B" w14:textId="77777777" w:rsidR="00776F3B" w:rsidRPr="008E6C0A" w:rsidRDefault="00776F3B" w:rsidP="00776F3B">
      <w:pPr>
        <w:autoSpaceDE w:val="0"/>
        <w:autoSpaceDN w:val="0"/>
        <w:adjustRightInd w:val="0"/>
        <w:spacing w:before="240" w:after="360" w:line="360" w:lineRule="auto"/>
        <w:jc w:val="both"/>
        <w:rPr>
          <w:rFonts w:ascii="Palatino Linotype" w:hAnsi="Palatino Linotype" w:cs="Arial"/>
        </w:rPr>
      </w:pPr>
      <w:r w:rsidRPr="008E6C0A">
        <w:rPr>
          <w:rFonts w:ascii="Palatino Linotype" w:hAnsi="Palatino Linotype" w:cs="Arial"/>
        </w:rPr>
        <w:t>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14:paraId="4DF9934A" w14:textId="77777777" w:rsidR="00776F3B" w:rsidRPr="008E6C0A" w:rsidRDefault="00776F3B" w:rsidP="00776F3B">
      <w:pPr>
        <w:spacing w:before="240" w:after="240" w:line="360" w:lineRule="auto"/>
        <w:jc w:val="both"/>
        <w:rPr>
          <w:rFonts w:ascii="Palatino Linotype" w:hAnsi="Palatino Linotype" w:cs="Arial"/>
        </w:rPr>
      </w:pPr>
      <w:r w:rsidRPr="008E6C0A">
        <w:rPr>
          <w:rFonts w:ascii="Palatino Linotype" w:hAnsi="Palatino Linotype" w:cs="Arial"/>
        </w:rPr>
        <w:t xml:space="preserve">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w:t>
      </w:r>
      <w:r w:rsidRPr="008E6C0A">
        <w:rPr>
          <w:rFonts w:ascii="Palatino Linotype" w:hAnsi="Palatino Linotype" w:cs="Arial"/>
        </w:rPr>
        <w:lastRenderedPageBreak/>
        <w:t>Vigésimo Tercero y Trigésimo Tercero, de los Lineamientos generales en materia de clasificación y desclasificación de la información.</w:t>
      </w:r>
    </w:p>
    <w:p w14:paraId="7A945373" w14:textId="77777777" w:rsidR="00776F3B" w:rsidRPr="008E6C0A" w:rsidRDefault="00776F3B" w:rsidP="00776F3B">
      <w:pPr>
        <w:spacing w:before="240" w:after="240" w:line="360" w:lineRule="auto"/>
        <w:jc w:val="both"/>
        <w:rPr>
          <w:rFonts w:ascii="Palatino Linotype" w:hAnsi="Palatino Linotype"/>
        </w:rPr>
      </w:pPr>
      <w:r w:rsidRPr="008E6C0A">
        <w:rPr>
          <w:rFonts w:ascii="Palatino Linotype" w:hAnsi="Palatino Linotype" w:cs="Arial"/>
        </w:rPr>
        <w:t xml:space="preserve">Resulta alusivo por analogía el criterio 06-09 emitido </w:t>
      </w:r>
      <w:r w:rsidRPr="008E6C0A">
        <w:rPr>
          <w:rFonts w:ascii="Palatino Linotype" w:hAnsi="Palatino Linotype"/>
        </w:rPr>
        <w:t>por el entonces IFAI, ahora INAI que a la letra dice:</w:t>
      </w:r>
    </w:p>
    <w:p w14:paraId="27524D41" w14:textId="77777777" w:rsidR="00776F3B" w:rsidRPr="008E6C0A" w:rsidRDefault="00776F3B" w:rsidP="00776F3B">
      <w:pPr>
        <w:spacing w:before="240" w:after="240"/>
        <w:ind w:left="851" w:right="900"/>
        <w:jc w:val="both"/>
        <w:rPr>
          <w:rFonts w:ascii="Palatino Linotype" w:hAnsi="Palatino Linotype"/>
          <w:i/>
          <w:shd w:val="clear" w:color="auto" w:fill="FFFFFF"/>
        </w:rPr>
      </w:pPr>
      <w:r w:rsidRPr="008E6C0A">
        <w:rPr>
          <w:rFonts w:ascii="Palatino Linotype" w:hAnsi="Palatino Linotype"/>
          <w:i/>
        </w:rPr>
        <w:t>“</w:t>
      </w:r>
      <w:r w:rsidRPr="008E6C0A">
        <w:rPr>
          <w:rFonts w:ascii="Palatino Linotype" w:eastAsia="Arial" w:hAnsi="Palatino Linotype" w:cs="Arial"/>
          <w:b/>
          <w:i/>
          <w:spacing w:val="-1"/>
          <w:u w:val="single"/>
        </w:rPr>
        <w:t>N</w:t>
      </w:r>
      <w:r w:rsidRPr="008E6C0A">
        <w:rPr>
          <w:rFonts w:ascii="Palatino Linotype" w:eastAsia="Arial" w:hAnsi="Palatino Linotype" w:cs="Arial"/>
          <w:b/>
          <w:i/>
          <w:u w:val="single"/>
        </w:rPr>
        <w:t>ombres</w:t>
      </w:r>
      <w:r w:rsidRPr="008E6C0A">
        <w:rPr>
          <w:rFonts w:ascii="Palatino Linotype" w:eastAsia="Arial" w:hAnsi="Palatino Linotype" w:cs="Arial"/>
          <w:b/>
          <w:i/>
          <w:spacing w:val="2"/>
          <w:u w:val="single"/>
        </w:rPr>
        <w:t xml:space="preserve"> </w:t>
      </w:r>
      <w:r w:rsidRPr="008E6C0A">
        <w:rPr>
          <w:rFonts w:ascii="Palatino Linotype" w:eastAsia="Arial" w:hAnsi="Palatino Linotype" w:cs="Arial"/>
          <w:b/>
          <w:i/>
          <w:u w:val="single"/>
        </w:rPr>
        <w:t>de</w:t>
      </w:r>
      <w:r w:rsidRPr="008E6C0A">
        <w:rPr>
          <w:rFonts w:ascii="Palatino Linotype" w:eastAsia="Arial" w:hAnsi="Palatino Linotype" w:cs="Arial"/>
          <w:b/>
          <w:i/>
          <w:spacing w:val="5"/>
          <w:u w:val="single"/>
        </w:rPr>
        <w:t xml:space="preserve"> </w:t>
      </w:r>
      <w:r w:rsidRPr="008E6C0A">
        <w:rPr>
          <w:rFonts w:ascii="Palatino Linotype" w:eastAsia="Arial" w:hAnsi="Palatino Linotype" w:cs="Arial"/>
          <w:b/>
          <w:i/>
          <w:u w:val="single"/>
        </w:rPr>
        <w:t>s</w:t>
      </w:r>
      <w:r w:rsidRPr="008E6C0A">
        <w:rPr>
          <w:rFonts w:ascii="Palatino Linotype" w:eastAsia="Arial" w:hAnsi="Palatino Linotype" w:cs="Arial"/>
          <w:b/>
          <w:i/>
          <w:spacing w:val="-3"/>
          <w:u w:val="single"/>
        </w:rPr>
        <w:t>e</w:t>
      </w:r>
      <w:r w:rsidRPr="008E6C0A">
        <w:rPr>
          <w:rFonts w:ascii="Palatino Linotype" w:eastAsia="Arial" w:hAnsi="Palatino Linotype" w:cs="Arial"/>
          <w:b/>
          <w:i/>
          <w:u w:val="single"/>
        </w:rPr>
        <w:t>r</w:t>
      </w:r>
      <w:r w:rsidRPr="008E6C0A">
        <w:rPr>
          <w:rFonts w:ascii="Palatino Linotype" w:eastAsia="Arial" w:hAnsi="Palatino Linotype" w:cs="Arial"/>
          <w:b/>
          <w:i/>
          <w:spacing w:val="-2"/>
          <w:u w:val="single"/>
        </w:rPr>
        <w:t>v</w:t>
      </w:r>
      <w:r w:rsidRPr="008E6C0A">
        <w:rPr>
          <w:rFonts w:ascii="Palatino Linotype" w:eastAsia="Arial" w:hAnsi="Palatino Linotype" w:cs="Arial"/>
          <w:b/>
          <w:i/>
          <w:spacing w:val="1"/>
          <w:u w:val="single"/>
        </w:rPr>
        <w:t>i</w:t>
      </w:r>
      <w:r w:rsidRPr="008E6C0A">
        <w:rPr>
          <w:rFonts w:ascii="Palatino Linotype" w:eastAsia="Arial" w:hAnsi="Palatino Linotype" w:cs="Arial"/>
          <w:b/>
          <w:i/>
          <w:u w:val="single"/>
        </w:rPr>
        <w:t>d</w:t>
      </w:r>
      <w:r w:rsidRPr="008E6C0A">
        <w:rPr>
          <w:rFonts w:ascii="Palatino Linotype" w:eastAsia="Arial" w:hAnsi="Palatino Linotype" w:cs="Arial"/>
          <w:b/>
          <w:i/>
          <w:spacing w:val="-1"/>
          <w:u w:val="single"/>
        </w:rPr>
        <w:t>o</w:t>
      </w:r>
      <w:r w:rsidRPr="008E6C0A">
        <w:rPr>
          <w:rFonts w:ascii="Palatino Linotype" w:eastAsia="Arial" w:hAnsi="Palatino Linotype" w:cs="Arial"/>
          <w:b/>
          <w:i/>
          <w:u w:val="single"/>
        </w:rPr>
        <w:t>r</w:t>
      </w:r>
      <w:r w:rsidRPr="008E6C0A">
        <w:rPr>
          <w:rFonts w:ascii="Palatino Linotype" w:eastAsia="Arial" w:hAnsi="Palatino Linotype" w:cs="Arial"/>
          <w:b/>
          <w:i/>
          <w:spacing w:val="-2"/>
          <w:u w:val="single"/>
        </w:rPr>
        <w:t>e</w:t>
      </w:r>
      <w:r w:rsidRPr="008E6C0A">
        <w:rPr>
          <w:rFonts w:ascii="Palatino Linotype" w:eastAsia="Arial" w:hAnsi="Palatino Linotype" w:cs="Arial"/>
          <w:b/>
          <w:i/>
          <w:u w:val="single"/>
        </w:rPr>
        <w:t>s</w:t>
      </w:r>
      <w:r w:rsidRPr="008E6C0A">
        <w:rPr>
          <w:rFonts w:ascii="Palatino Linotype" w:eastAsia="Arial" w:hAnsi="Palatino Linotype" w:cs="Arial"/>
          <w:b/>
          <w:i/>
          <w:spacing w:val="5"/>
          <w:u w:val="single"/>
        </w:rPr>
        <w:t xml:space="preserve"> </w:t>
      </w:r>
      <w:r w:rsidRPr="008E6C0A">
        <w:rPr>
          <w:rFonts w:ascii="Palatino Linotype" w:eastAsia="Arial" w:hAnsi="Palatino Linotype" w:cs="Arial"/>
          <w:b/>
          <w:i/>
          <w:u w:val="single"/>
        </w:rPr>
        <w:t>p</w:t>
      </w:r>
      <w:r w:rsidRPr="008E6C0A">
        <w:rPr>
          <w:rFonts w:ascii="Palatino Linotype" w:eastAsia="Arial" w:hAnsi="Palatino Linotype" w:cs="Arial"/>
          <w:b/>
          <w:i/>
          <w:spacing w:val="-1"/>
          <w:u w:val="single"/>
        </w:rPr>
        <w:t>ú</w:t>
      </w:r>
      <w:r w:rsidRPr="008E6C0A">
        <w:rPr>
          <w:rFonts w:ascii="Palatino Linotype" w:eastAsia="Arial" w:hAnsi="Palatino Linotype" w:cs="Arial"/>
          <w:b/>
          <w:i/>
          <w:u w:val="single"/>
        </w:rPr>
        <w:t>b</w:t>
      </w:r>
      <w:r w:rsidRPr="008E6C0A">
        <w:rPr>
          <w:rFonts w:ascii="Palatino Linotype" w:eastAsia="Arial" w:hAnsi="Palatino Linotype" w:cs="Arial"/>
          <w:b/>
          <w:i/>
          <w:spacing w:val="-2"/>
          <w:u w:val="single"/>
        </w:rPr>
        <w:t>l</w:t>
      </w:r>
      <w:r w:rsidRPr="008E6C0A">
        <w:rPr>
          <w:rFonts w:ascii="Palatino Linotype" w:eastAsia="Arial" w:hAnsi="Palatino Linotype" w:cs="Arial"/>
          <w:b/>
          <w:i/>
          <w:spacing w:val="1"/>
          <w:u w:val="single"/>
        </w:rPr>
        <w:t>i</w:t>
      </w:r>
      <w:r w:rsidRPr="008E6C0A">
        <w:rPr>
          <w:rFonts w:ascii="Palatino Linotype" w:eastAsia="Arial" w:hAnsi="Palatino Linotype" w:cs="Arial"/>
          <w:b/>
          <w:i/>
          <w:u w:val="single"/>
        </w:rPr>
        <w:t>c</w:t>
      </w:r>
      <w:r w:rsidRPr="008E6C0A">
        <w:rPr>
          <w:rFonts w:ascii="Palatino Linotype" w:eastAsia="Arial" w:hAnsi="Palatino Linotype" w:cs="Arial"/>
          <w:b/>
          <w:i/>
          <w:spacing w:val="-1"/>
          <w:u w:val="single"/>
        </w:rPr>
        <w:t>o</w:t>
      </w:r>
      <w:r w:rsidRPr="008E6C0A">
        <w:rPr>
          <w:rFonts w:ascii="Palatino Linotype" w:eastAsia="Arial" w:hAnsi="Palatino Linotype" w:cs="Arial"/>
          <w:b/>
          <w:i/>
          <w:u w:val="single"/>
        </w:rPr>
        <w:t>s</w:t>
      </w:r>
      <w:r w:rsidRPr="008E6C0A">
        <w:rPr>
          <w:rFonts w:ascii="Palatino Linotype" w:eastAsia="Arial" w:hAnsi="Palatino Linotype" w:cs="Arial"/>
          <w:b/>
          <w:i/>
          <w:spacing w:val="3"/>
          <w:u w:val="single"/>
        </w:rPr>
        <w:t xml:space="preserve"> </w:t>
      </w:r>
      <w:r w:rsidRPr="008E6C0A">
        <w:rPr>
          <w:rFonts w:ascii="Palatino Linotype" w:eastAsia="Arial" w:hAnsi="Palatino Linotype" w:cs="Arial"/>
          <w:b/>
          <w:i/>
          <w:u w:val="single"/>
        </w:rPr>
        <w:t>d</w:t>
      </w:r>
      <w:r w:rsidRPr="008E6C0A">
        <w:rPr>
          <w:rFonts w:ascii="Palatino Linotype" w:eastAsia="Arial" w:hAnsi="Palatino Linotype" w:cs="Arial"/>
          <w:b/>
          <w:i/>
          <w:spacing w:val="-1"/>
          <w:u w:val="single"/>
        </w:rPr>
        <w:t>e</w:t>
      </w:r>
      <w:r w:rsidRPr="008E6C0A">
        <w:rPr>
          <w:rFonts w:ascii="Palatino Linotype" w:eastAsia="Arial" w:hAnsi="Palatino Linotype" w:cs="Arial"/>
          <w:b/>
          <w:i/>
          <w:u w:val="single"/>
        </w:rPr>
        <w:t>dica</w:t>
      </w:r>
      <w:r w:rsidRPr="008E6C0A">
        <w:rPr>
          <w:rFonts w:ascii="Palatino Linotype" w:eastAsia="Arial" w:hAnsi="Palatino Linotype" w:cs="Arial"/>
          <w:b/>
          <w:i/>
          <w:spacing w:val="-1"/>
          <w:u w:val="single"/>
        </w:rPr>
        <w:t>d</w:t>
      </w:r>
      <w:r w:rsidRPr="008E6C0A">
        <w:rPr>
          <w:rFonts w:ascii="Palatino Linotype" w:eastAsia="Arial" w:hAnsi="Palatino Linotype" w:cs="Arial"/>
          <w:b/>
          <w:i/>
          <w:u w:val="single"/>
        </w:rPr>
        <w:t>os a</w:t>
      </w:r>
      <w:r w:rsidRPr="008E6C0A">
        <w:rPr>
          <w:rFonts w:ascii="Palatino Linotype" w:eastAsia="Arial" w:hAnsi="Palatino Linotype" w:cs="Arial"/>
          <w:b/>
          <w:i/>
          <w:spacing w:val="5"/>
          <w:u w:val="single"/>
        </w:rPr>
        <w:t xml:space="preserve"> </w:t>
      </w:r>
      <w:r w:rsidRPr="008E6C0A">
        <w:rPr>
          <w:rFonts w:ascii="Palatino Linotype" w:eastAsia="Arial" w:hAnsi="Palatino Linotype" w:cs="Arial"/>
          <w:b/>
          <w:i/>
          <w:u w:val="single"/>
        </w:rPr>
        <w:t>a</w:t>
      </w:r>
      <w:r w:rsidRPr="008E6C0A">
        <w:rPr>
          <w:rFonts w:ascii="Palatino Linotype" w:eastAsia="Arial" w:hAnsi="Palatino Linotype" w:cs="Arial"/>
          <w:b/>
          <w:i/>
          <w:spacing w:val="-1"/>
          <w:u w:val="single"/>
        </w:rPr>
        <w:t>c</w:t>
      </w:r>
      <w:r w:rsidRPr="008E6C0A">
        <w:rPr>
          <w:rFonts w:ascii="Palatino Linotype" w:eastAsia="Arial" w:hAnsi="Palatino Linotype" w:cs="Arial"/>
          <w:b/>
          <w:i/>
          <w:spacing w:val="-2"/>
          <w:u w:val="single"/>
        </w:rPr>
        <w:t>t</w:t>
      </w:r>
      <w:r w:rsidRPr="008E6C0A">
        <w:rPr>
          <w:rFonts w:ascii="Palatino Linotype" w:eastAsia="Arial" w:hAnsi="Palatino Linotype" w:cs="Arial"/>
          <w:b/>
          <w:i/>
          <w:spacing w:val="1"/>
          <w:u w:val="single"/>
        </w:rPr>
        <w:t>i</w:t>
      </w:r>
      <w:r w:rsidRPr="008E6C0A">
        <w:rPr>
          <w:rFonts w:ascii="Palatino Linotype" w:eastAsia="Arial" w:hAnsi="Palatino Linotype" w:cs="Arial"/>
          <w:b/>
          <w:i/>
          <w:spacing w:val="-3"/>
          <w:u w:val="single"/>
        </w:rPr>
        <w:t>v</w:t>
      </w:r>
      <w:r w:rsidRPr="008E6C0A">
        <w:rPr>
          <w:rFonts w:ascii="Palatino Linotype" w:eastAsia="Arial" w:hAnsi="Palatino Linotype" w:cs="Arial"/>
          <w:b/>
          <w:i/>
          <w:spacing w:val="1"/>
          <w:u w:val="single"/>
        </w:rPr>
        <w:t>i</w:t>
      </w:r>
      <w:r w:rsidRPr="008E6C0A">
        <w:rPr>
          <w:rFonts w:ascii="Palatino Linotype" w:eastAsia="Arial" w:hAnsi="Palatino Linotype" w:cs="Arial"/>
          <w:b/>
          <w:i/>
          <w:u w:val="single"/>
        </w:rPr>
        <w:t>d</w:t>
      </w:r>
      <w:r w:rsidRPr="008E6C0A">
        <w:rPr>
          <w:rFonts w:ascii="Palatino Linotype" w:eastAsia="Arial" w:hAnsi="Palatino Linotype" w:cs="Arial"/>
          <w:b/>
          <w:i/>
          <w:spacing w:val="-1"/>
          <w:u w:val="single"/>
        </w:rPr>
        <w:t>a</w:t>
      </w:r>
      <w:r w:rsidRPr="008E6C0A">
        <w:rPr>
          <w:rFonts w:ascii="Palatino Linotype" w:eastAsia="Arial" w:hAnsi="Palatino Linotype" w:cs="Arial"/>
          <w:b/>
          <w:i/>
          <w:u w:val="single"/>
        </w:rPr>
        <w:t>d</w:t>
      </w:r>
      <w:r w:rsidRPr="008E6C0A">
        <w:rPr>
          <w:rFonts w:ascii="Palatino Linotype" w:eastAsia="Arial" w:hAnsi="Palatino Linotype" w:cs="Arial"/>
          <w:b/>
          <w:i/>
          <w:spacing w:val="-1"/>
          <w:u w:val="single"/>
        </w:rPr>
        <w:t>e</w:t>
      </w:r>
      <w:r w:rsidRPr="008E6C0A">
        <w:rPr>
          <w:rFonts w:ascii="Palatino Linotype" w:eastAsia="Arial" w:hAnsi="Palatino Linotype" w:cs="Arial"/>
          <w:b/>
          <w:i/>
          <w:u w:val="single"/>
        </w:rPr>
        <w:t>s</w:t>
      </w:r>
      <w:r w:rsidRPr="008E6C0A">
        <w:rPr>
          <w:rFonts w:ascii="Palatino Linotype" w:eastAsia="Arial" w:hAnsi="Palatino Linotype" w:cs="Arial"/>
          <w:b/>
          <w:i/>
          <w:spacing w:val="5"/>
          <w:u w:val="single"/>
        </w:rPr>
        <w:t xml:space="preserve"> </w:t>
      </w:r>
      <w:r w:rsidRPr="008E6C0A">
        <w:rPr>
          <w:rFonts w:ascii="Palatino Linotype" w:eastAsia="Arial" w:hAnsi="Palatino Linotype" w:cs="Arial"/>
          <w:b/>
          <w:i/>
          <w:u w:val="single"/>
        </w:rPr>
        <w:t>en ma</w:t>
      </w:r>
      <w:r w:rsidRPr="008E6C0A">
        <w:rPr>
          <w:rFonts w:ascii="Palatino Linotype" w:eastAsia="Arial" w:hAnsi="Palatino Linotype" w:cs="Arial"/>
          <w:b/>
          <w:i/>
          <w:spacing w:val="1"/>
          <w:u w:val="single"/>
        </w:rPr>
        <w:t>t</w:t>
      </w:r>
      <w:r w:rsidRPr="008E6C0A">
        <w:rPr>
          <w:rFonts w:ascii="Palatino Linotype" w:eastAsia="Arial" w:hAnsi="Palatino Linotype" w:cs="Arial"/>
          <w:b/>
          <w:i/>
          <w:spacing w:val="-3"/>
          <w:u w:val="single"/>
        </w:rPr>
        <w:t>e</w:t>
      </w:r>
      <w:r w:rsidRPr="008E6C0A">
        <w:rPr>
          <w:rFonts w:ascii="Palatino Linotype" w:eastAsia="Arial" w:hAnsi="Palatino Linotype" w:cs="Arial"/>
          <w:b/>
          <w:i/>
          <w:spacing w:val="-2"/>
          <w:u w:val="single"/>
        </w:rPr>
        <w:t>r</w:t>
      </w:r>
      <w:r w:rsidRPr="008E6C0A">
        <w:rPr>
          <w:rFonts w:ascii="Palatino Linotype" w:eastAsia="Arial" w:hAnsi="Palatino Linotype" w:cs="Arial"/>
          <w:b/>
          <w:i/>
          <w:spacing w:val="1"/>
          <w:u w:val="single"/>
        </w:rPr>
        <w:t>i</w:t>
      </w:r>
      <w:r w:rsidRPr="008E6C0A">
        <w:rPr>
          <w:rFonts w:ascii="Palatino Linotype" w:eastAsia="Arial" w:hAnsi="Palatino Linotype" w:cs="Arial"/>
          <w:b/>
          <w:i/>
          <w:u w:val="single"/>
        </w:rPr>
        <w:t>a</w:t>
      </w:r>
      <w:r w:rsidRPr="008E6C0A">
        <w:rPr>
          <w:rFonts w:ascii="Palatino Linotype" w:eastAsia="Arial" w:hAnsi="Palatino Linotype" w:cs="Arial"/>
          <w:b/>
          <w:i/>
          <w:spacing w:val="5"/>
          <w:u w:val="single"/>
        </w:rPr>
        <w:t xml:space="preserve"> </w:t>
      </w:r>
      <w:r w:rsidRPr="008E6C0A">
        <w:rPr>
          <w:rFonts w:ascii="Palatino Linotype" w:eastAsia="Arial" w:hAnsi="Palatino Linotype" w:cs="Arial"/>
          <w:b/>
          <w:i/>
          <w:u w:val="single"/>
        </w:rPr>
        <w:t>de</w:t>
      </w:r>
      <w:r w:rsidRPr="008E6C0A">
        <w:rPr>
          <w:rFonts w:ascii="Palatino Linotype" w:eastAsia="Arial" w:hAnsi="Palatino Linotype" w:cs="Arial"/>
          <w:b/>
          <w:i/>
          <w:spacing w:val="2"/>
          <w:u w:val="single"/>
        </w:rPr>
        <w:t xml:space="preserve"> </w:t>
      </w:r>
      <w:r w:rsidRPr="008E6C0A">
        <w:rPr>
          <w:rFonts w:ascii="Palatino Linotype" w:eastAsia="Arial" w:hAnsi="Palatino Linotype" w:cs="Arial"/>
          <w:b/>
          <w:i/>
          <w:u w:val="single"/>
        </w:rPr>
        <w:t>s</w:t>
      </w:r>
      <w:r w:rsidRPr="008E6C0A">
        <w:rPr>
          <w:rFonts w:ascii="Palatino Linotype" w:eastAsia="Arial" w:hAnsi="Palatino Linotype" w:cs="Arial"/>
          <w:b/>
          <w:i/>
          <w:spacing w:val="-1"/>
          <w:u w:val="single"/>
        </w:rPr>
        <w:t>e</w:t>
      </w:r>
      <w:r w:rsidRPr="008E6C0A">
        <w:rPr>
          <w:rFonts w:ascii="Palatino Linotype" w:eastAsia="Arial" w:hAnsi="Palatino Linotype" w:cs="Arial"/>
          <w:b/>
          <w:i/>
          <w:u w:val="single"/>
        </w:rPr>
        <w:t>g</w:t>
      </w:r>
      <w:r w:rsidRPr="008E6C0A">
        <w:rPr>
          <w:rFonts w:ascii="Palatino Linotype" w:eastAsia="Arial" w:hAnsi="Palatino Linotype" w:cs="Arial"/>
          <w:b/>
          <w:i/>
          <w:spacing w:val="-3"/>
          <w:u w:val="single"/>
        </w:rPr>
        <w:t>u</w:t>
      </w:r>
      <w:r w:rsidRPr="008E6C0A">
        <w:rPr>
          <w:rFonts w:ascii="Palatino Linotype" w:eastAsia="Arial" w:hAnsi="Palatino Linotype" w:cs="Arial"/>
          <w:b/>
          <w:i/>
          <w:u w:val="single"/>
        </w:rPr>
        <w:t>r</w:t>
      </w:r>
      <w:r w:rsidRPr="008E6C0A">
        <w:rPr>
          <w:rFonts w:ascii="Palatino Linotype" w:eastAsia="Arial" w:hAnsi="Palatino Linotype" w:cs="Arial"/>
          <w:b/>
          <w:i/>
          <w:spacing w:val="1"/>
          <w:u w:val="single"/>
        </w:rPr>
        <w:t>i</w:t>
      </w:r>
      <w:r w:rsidRPr="008E6C0A">
        <w:rPr>
          <w:rFonts w:ascii="Palatino Linotype" w:eastAsia="Arial" w:hAnsi="Palatino Linotype" w:cs="Arial"/>
          <w:b/>
          <w:i/>
          <w:u w:val="single"/>
        </w:rPr>
        <w:t>d</w:t>
      </w:r>
      <w:r w:rsidRPr="008E6C0A">
        <w:rPr>
          <w:rFonts w:ascii="Palatino Linotype" w:eastAsia="Arial" w:hAnsi="Palatino Linotype" w:cs="Arial"/>
          <w:b/>
          <w:i/>
          <w:spacing w:val="-1"/>
          <w:u w:val="single"/>
        </w:rPr>
        <w:t>a</w:t>
      </w:r>
      <w:r w:rsidRPr="008E6C0A">
        <w:rPr>
          <w:rFonts w:ascii="Palatino Linotype" w:eastAsia="Arial" w:hAnsi="Palatino Linotype" w:cs="Arial"/>
          <w:b/>
          <w:i/>
          <w:spacing w:val="-3"/>
          <w:u w:val="single"/>
        </w:rPr>
        <w:t>d</w:t>
      </w:r>
      <w:r w:rsidRPr="008E6C0A">
        <w:rPr>
          <w:rFonts w:ascii="Palatino Linotype" w:eastAsia="Arial" w:hAnsi="Palatino Linotype" w:cs="Arial"/>
          <w:b/>
          <w:i/>
          <w:u w:val="single"/>
        </w:rPr>
        <w:t>, p</w:t>
      </w:r>
      <w:r w:rsidRPr="008E6C0A">
        <w:rPr>
          <w:rFonts w:ascii="Palatino Linotype" w:eastAsia="Arial" w:hAnsi="Palatino Linotype" w:cs="Arial"/>
          <w:b/>
          <w:i/>
          <w:spacing w:val="-1"/>
          <w:u w:val="single"/>
        </w:rPr>
        <w:t>o</w:t>
      </w:r>
      <w:r w:rsidRPr="008E6C0A">
        <w:rPr>
          <w:rFonts w:ascii="Palatino Linotype" w:eastAsia="Arial" w:hAnsi="Palatino Linotype" w:cs="Arial"/>
          <w:b/>
          <w:i/>
          <w:u w:val="single"/>
        </w:rPr>
        <w:t>r</w:t>
      </w:r>
      <w:r w:rsidRPr="008E6C0A">
        <w:rPr>
          <w:rFonts w:ascii="Palatino Linotype" w:eastAsia="Arial" w:hAnsi="Palatino Linotype" w:cs="Arial"/>
          <w:b/>
          <w:i/>
          <w:spacing w:val="11"/>
          <w:u w:val="single"/>
        </w:rPr>
        <w:t xml:space="preserve"> </w:t>
      </w:r>
      <w:r w:rsidRPr="008E6C0A">
        <w:rPr>
          <w:rFonts w:ascii="Palatino Linotype" w:eastAsia="Arial" w:hAnsi="Palatino Linotype" w:cs="Arial"/>
          <w:b/>
          <w:i/>
          <w:u w:val="single"/>
        </w:rPr>
        <w:t>e</w:t>
      </w:r>
      <w:r w:rsidRPr="008E6C0A">
        <w:rPr>
          <w:rFonts w:ascii="Palatino Linotype" w:eastAsia="Arial" w:hAnsi="Palatino Linotype" w:cs="Arial"/>
          <w:b/>
          <w:i/>
          <w:spacing w:val="-1"/>
          <w:u w:val="single"/>
        </w:rPr>
        <w:t>x</w:t>
      </w:r>
      <w:r w:rsidRPr="008E6C0A">
        <w:rPr>
          <w:rFonts w:ascii="Palatino Linotype" w:eastAsia="Arial" w:hAnsi="Palatino Linotype" w:cs="Arial"/>
          <w:b/>
          <w:i/>
          <w:u w:val="single"/>
        </w:rPr>
        <w:t>c</w:t>
      </w:r>
      <w:r w:rsidRPr="008E6C0A">
        <w:rPr>
          <w:rFonts w:ascii="Palatino Linotype" w:eastAsia="Arial" w:hAnsi="Palatino Linotype" w:cs="Arial"/>
          <w:b/>
          <w:i/>
          <w:spacing w:val="-1"/>
          <w:u w:val="single"/>
        </w:rPr>
        <w:t>e</w:t>
      </w:r>
      <w:r w:rsidRPr="008E6C0A">
        <w:rPr>
          <w:rFonts w:ascii="Palatino Linotype" w:eastAsia="Arial" w:hAnsi="Palatino Linotype" w:cs="Arial"/>
          <w:b/>
          <w:i/>
          <w:u w:val="single"/>
        </w:rPr>
        <w:t>p</w:t>
      </w:r>
      <w:r w:rsidRPr="008E6C0A">
        <w:rPr>
          <w:rFonts w:ascii="Palatino Linotype" w:eastAsia="Arial" w:hAnsi="Palatino Linotype" w:cs="Arial"/>
          <w:b/>
          <w:i/>
          <w:spacing w:val="-1"/>
          <w:u w:val="single"/>
        </w:rPr>
        <w:t>c</w:t>
      </w:r>
      <w:r w:rsidRPr="008E6C0A">
        <w:rPr>
          <w:rFonts w:ascii="Palatino Linotype" w:eastAsia="Arial" w:hAnsi="Palatino Linotype" w:cs="Arial"/>
          <w:b/>
          <w:i/>
          <w:spacing w:val="1"/>
          <w:u w:val="single"/>
        </w:rPr>
        <w:t>i</w:t>
      </w:r>
      <w:r w:rsidRPr="008E6C0A">
        <w:rPr>
          <w:rFonts w:ascii="Palatino Linotype" w:eastAsia="Arial" w:hAnsi="Palatino Linotype" w:cs="Arial"/>
          <w:b/>
          <w:i/>
          <w:u w:val="single"/>
        </w:rPr>
        <w:t>ón</w:t>
      </w:r>
      <w:r w:rsidRPr="008E6C0A">
        <w:rPr>
          <w:rFonts w:ascii="Palatino Linotype" w:eastAsia="Arial" w:hAnsi="Palatino Linotype" w:cs="Arial"/>
          <w:b/>
          <w:i/>
          <w:spacing w:val="10"/>
          <w:u w:val="single"/>
        </w:rPr>
        <w:t xml:space="preserve"> </w:t>
      </w:r>
      <w:r w:rsidRPr="008E6C0A">
        <w:rPr>
          <w:rFonts w:ascii="Palatino Linotype" w:eastAsia="Arial" w:hAnsi="Palatino Linotype" w:cs="Arial"/>
          <w:b/>
          <w:i/>
          <w:u w:val="single"/>
        </w:rPr>
        <w:t>p</w:t>
      </w:r>
      <w:r w:rsidRPr="008E6C0A">
        <w:rPr>
          <w:rFonts w:ascii="Palatino Linotype" w:eastAsia="Arial" w:hAnsi="Palatino Linotype" w:cs="Arial"/>
          <w:b/>
          <w:i/>
          <w:spacing w:val="-1"/>
          <w:u w:val="single"/>
        </w:rPr>
        <w:t>u</w:t>
      </w:r>
      <w:r w:rsidRPr="008E6C0A">
        <w:rPr>
          <w:rFonts w:ascii="Palatino Linotype" w:eastAsia="Arial" w:hAnsi="Palatino Linotype" w:cs="Arial"/>
          <w:b/>
          <w:i/>
          <w:u w:val="single"/>
        </w:rPr>
        <w:t>e</w:t>
      </w:r>
      <w:r w:rsidRPr="008E6C0A">
        <w:rPr>
          <w:rFonts w:ascii="Palatino Linotype" w:eastAsia="Arial" w:hAnsi="Palatino Linotype" w:cs="Arial"/>
          <w:b/>
          <w:i/>
          <w:spacing w:val="-1"/>
          <w:u w:val="single"/>
        </w:rPr>
        <w:t>d</w:t>
      </w:r>
      <w:r w:rsidRPr="008E6C0A">
        <w:rPr>
          <w:rFonts w:ascii="Palatino Linotype" w:eastAsia="Arial" w:hAnsi="Palatino Linotype" w:cs="Arial"/>
          <w:b/>
          <w:i/>
          <w:u w:val="single"/>
        </w:rPr>
        <w:t>en</w:t>
      </w:r>
      <w:r w:rsidRPr="008E6C0A">
        <w:rPr>
          <w:rFonts w:ascii="Palatino Linotype" w:eastAsia="Arial" w:hAnsi="Palatino Linotype" w:cs="Arial"/>
          <w:b/>
          <w:i/>
          <w:spacing w:val="7"/>
          <w:u w:val="single"/>
        </w:rPr>
        <w:t xml:space="preserve"> </w:t>
      </w:r>
      <w:r w:rsidRPr="008E6C0A">
        <w:rPr>
          <w:rFonts w:ascii="Palatino Linotype" w:eastAsia="Arial" w:hAnsi="Palatino Linotype" w:cs="Arial"/>
          <w:b/>
          <w:i/>
          <w:u w:val="single"/>
        </w:rPr>
        <w:t>c</w:t>
      </w:r>
      <w:r w:rsidRPr="008E6C0A">
        <w:rPr>
          <w:rFonts w:ascii="Palatino Linotype" w:eastAsia="Arial" w:hAnsi="Palatino Linotype" w:cs="Arial"/>
          <w:b/>
          <w:i/>
          <w:spacing w:val="-1"/>
          <w:u w:val="single"/>
        </w:rPr>
        <w:t>o</w:t>
      </w:r>
      <w:r w:rsidRPr="008E6C0A">
        <w:rPr>
          <w:rFonts w:ascii="Palatino Linotype" w:eastAsia="Arial" w:hAnsi="Palatino Linotype" w:cs="Arial"/>
          <w:b/>
          <w:i/>
          <w:u w:val="single"/>
        </w:rPr>
        <w:t>n</w:t>
      </w:r>
      <w:r w:rsidRPr="008E6C0A">
        <w:rPr>
          <w:rFonts w:ascii="Palatino Linotype" w:eastAsia="Arial" w:hAnsi="Palatino Linotype" w:cs="Arial"/>
          <w:b/>
          <w:i/>
          <w:spacing w:val="-1"/>
          <w:u w:val="single"/>
        </w:rPr>
        <w:t>s</w:t>
      </w:r>
      <w:r w:rsidRPr="008E6C0A">
        <w:rPr>
          <w:rFonts w:ascii="Palatino Linotype" w:eastAsia="Arial" w:hAnsi="Palatino Linotype" w:cs="Arial"/>
          <w:b/>
          <w:i/>
          <w:spacing w:val="1"/>
          <w:u w:val="single"/>
        </w:rPr>
        <w:t>i</w:t>
      </w:r>
      <w:r w:rsidRPr="008E6C0A">
        <w:rPr>
          <w:rFonts w:ascii="Palatino Linotype" w:eastAsia="Arial" w:hAnsi="Palatino Linotype" w:cs="Arial"/>
          <w:b/>
          <w:i/>
          <w:u w:val="single"/>
        </w:rPr>
        <w:t>d</w:t>
      </w:r>
      <w:r w:rsidRPr="008E6C0A">
        <w:rPr>
          <w:rFonts w:ascii="Palatino Linotype" w:eastAsia="Arial" w:hAnsi="Palatino Linotype" w:cs="Arial"/>
          <w:b/>
          <w:i/>
          <w:spacing w:val="-1"/>
          <w:u w:val="single"/>
        </w:rPr>
        <w:t>e</w:t>
      </w:r>
      <w:r w:rsidRPr="008E6C0A">
        <w:rPr>
          <w:rFonts w:ascii="Palatino Linotype" w:eastAsia="Arial" w:hAnsi="Palatino Linotype" w:cs="Arial"/>
          <w:b/>
          <w:i/>
          <w:u w:val="single"/>
        </w:rPr>
        <w:t>rarse</w:t>
      </w:r>
      <w:r w:rsidRPr="008E6C0A">
        <w:rPr>
          <w:rFonts w:ascii="Palatino Linotype" w:eastAsia="Arial" w:hAnsi="Palatino Linotype" w:cs="Arial"/>
          <w:b/>
          <w:i/>
          <w:spacing w:val="8"/>
          <w:u w:val="single"/>
        </w:rPr>
        <w:t xml:space="preserve"> </w:t>
      </w:r>
      <w:r w:rsidRPr="008E6C0A">
        <w:rPr>
          <w:rFonts w:ascii="Palatino Linotype" w:eastAsia="Arial" w:hAnsi="Palatino Linotype" w:cs="Arial"/>
          <w:b/>
          <w:i/>
          <w:spacing w:val="1"/>
          <w:u w:val="single"/>
        </w:rPr>
        <w:t>i</w:t>
      </w:r>
      <w:r w:rsidRPr="008E6C0A">
        <w:rPr>
          <w:rFonts w:ascii="Palatino Linotype" w:eastAsia="Arial" w:hAnsi="Palatino Linotype" w:cs="Arial"/>
          <w:b/>
          <w:i/>
          <w:spacing w:val="-3"/>
          <w:u w:val="single"/>
        </w:rPr>
        <w:t>n</w:t>
      </w:r>
      <w:r w:rsidRPr="008E6C0A">
        <w:rPr>
          <w:rFonts w:ascii="Palatino Linotype" w:eastAsia="Arial" w:hAnsi="Palatino Linotype" w:cs="Arial"/>
          <w:b/>
          <w:i/>
          <w:spacing w:val="1"/>
          <w:u w:val="single"/>
        </w:rPr>
        <w:t>f</w:t>
      </w:r>
      <w:r w:rsidRPr="008E6C0A">
        <w:rPr>
          <w:rFonts w:ascii="Palatino Linotype" w:eastAsia="Arial" w:hAnsi="Palatino Linotype" w:cs="Arial"/>
          <w:b/>
          <w:i/>
          <w:u w:val="single"/>
        </w:rPr>
        <w:t>orm</w:t>
      </w:r>
      <w:r w:rsidRPr="008E6C0A">
        <w:rPr>
          <w:rFonts w:ascii="Palatino Linotype" w:eastAsia="Arial" w:hAnsi="Palatino Linotype" w:cs="Arial"/>
          <w:b/>
          <w:i/>
          <w:spacing w:val="-2"/>
          <w:u w:val="single"/>
        </w:rPr>
        <w:t>a</w:t>
      </w:r>
      <w:r w:rsidRPr="008E6C0A">
        <w:rPr>
          <w:rFonts w:ascii="Palatino Linotype" w:eastAsia="Arial" w:hAnsi="Palatino Linotype" w:cs="Arial"/>
          <w:b/>
          <w:i/>
          <w:u w:val="single"/>
        </w:rPr>
        <w:t>ción</w:t>
      </w:r>
      <w:r w:rsidRPr="008E6C0A">
        <w:rPr>
          <w:rFonts w:ascii="Palatino Linotype" w:eastAsia="Arial" w:hAnsi="Palatino Linotype" w:cs="Arial"/>
          <w:b/>
          <w:i/>
          <w:spacing w:val="10"/>
          <w:u w:val="single"/>
        </w:rPr>
        <w:t xml:space="preserve"> </w:t>
      </w:r>
      <w:r w:rsidRPr="008E6C0A">
        <w:rPr>
          <w:rFonts w:ascii="Palatino Linotype" w:eastAsia="Arial" w:hAnsi="Palatino Linotype" w:cs="Arial"/>
          <w:b/>
          <w:i/>
          <w:u w:val="single"/>
        </w:rPr>
        <w:t>reser</w:t>
      </w:r>
      <w:r w:rsidRPr="008E6C0A">
        <w:rPr>
          <w:rFonts w:ascii="Palatino Linotype" w:eastAsia="Arial" w:hAnsi="Palatino Linotype" w:cs="Arial"/>
          <w:b/>
          <w:i/>
          <w:spacing w:val="-3"/>
          <w:u w:val="single"/>
        </w:rPr>
        <w:t>v</w:t>
      </w:r>
      <w:r w:rsidRPr="008E6C0A">
        <w:rPr>
          <w:rFonts w:ascii="Palatino Linotype" w:eastAsia="Arial" w:hAnsi="Palatino Linotype" w:cs="Arial"/>
          <w:b/>
          <w:i/>
          <w:u w:val="single"/>
        </w:rPr>
        <w:t>a</w:t>
      </w:r>
      <w:r w:rsidRPr="008E6C0A">
        <w:rPr>
          <w:rFonts w:ascii="Palatino Linotype" w:eastAsia="Arial" w:hAnsi="Palatino Linotype" w:cs="Arial"/>
          <w:b/>
          <w:i/>
          <w:spacing w:val="-1"/>
          <w:u w:val="single"/>
        </w:rPr>
        <w:t>d</w:t>
      </w:r>
      <w:r w:rsidRPr="008E6C0A">
        <w:rPr>
          <w:rFonts w:ascii="Palatino Linotype" w:eastAsia="Arial" w:hAnsi="Palatino Linotype" w:cs="Arial"/>
          <w:b/>
          <w:i/>
          <w:u w:val="single"/>
        </w:rPr>
        <w:t>a.</w:t>
      </w:r>
      <w:r w:rsidRPr="008E6C0A">
        <w:rPr>
          <w:rFonts w:ascii="Palatino Linotype" w:eastAsia="Arial" w:hAnsi="Palatino Linotype" w:cs="Arial"/>
          <w:b/>
          <w:i/>
          <w:spacing w:val="14"/>
        </w:rPr>
        <w:t xml:space="preserve"> </w:t>
      </w:r>
      <w:r w:rsidRPr="008E6C0A">
        <w:rPr>
          <w:rFonts w:ascii="Palatino Linotype" w:eastAsia="Arial" w:hAnsi="Palatino Linotype" w:cs="Arial"/>
          <w:i/>
          <w:spacing w:val="-1"/>
        </w:rPr>
        <w:t>D</w:t>
      </w:r>
      <w:r w:rsidRPr="008E6C0A">
        <w:rPr>
          <w:rFonts w:ascii="Palatino Linotype" w:eastAsia="Arial" w:hAnsi="Palatino Linotype" w:cs="Arial"/>
          <w:i/>
        </w:rPr>
        <w:t>e</w:t>
      </w:r>
      <w:r w:rsidRPr="008E6C0A">
        <w:rPr>
          <w:rFonts w:ascii="Palatino Linotype" w:eastAsia="Arial" w:hAnsi="Palatino Linotype" w:cs="Arial"/>
          <w:i/>
          <w:spacing w:val="1"/>
        </w:rPr>
        <w:t xml:space="preserve"> </w:t>
      </w:r>
      <w:r w:rsidRPr="008E6C0A">
        <w:rPr>
          <w:rFonts w:ascii="Palatino Linotype" w:eastAsia="Arial" w:hAnsi="Palatino Linotype" w:cs="Arial"/>
          <w:i/>
        </w:rPr>
        <w:t>c</w:t>
      </w:r>
      <w:r w:rsidRPr="008E6C0A">
        <w:rPr>
          <w:rFonts w:ascii="Palatino Linotype" w:eastAsia="Arial" w:hAnsi="Palatino Linotype" w:cs="Arial"/>
          <w:i/>
          <w:spacing w:val="-3"/>
        </w:rPr>
        <w:t>on</w:t>
      </w:r>
      <w:r w:rsidRPr="008E6C0A">
        <w:rPr>
          <w:rFonts w:ascii="Palatino Linotype" w:eastAsia="Arial" w:hAnsi="Palatino Linotype" w:cs="Arial"/>
          <w:i/>
          <w:spacing w:val="3"/>
        </w:rPr>
        <w:t>f</w:t>
      </w:r>
      <w:r w:rsidRPr="008E6C0A">
        <w:rPr>
          <w:rFonts w:ascii="Palatino Linotype" w:eastAsia="Arial" w:hAnsi="Palatino Linotype" w:cs="Arial"/>
          <w:i/>
        </w:rPr>
        <w:t>o</w:t>
      </w:r>
      <w:r w:rsidRPr="008E6C0A">
        <w:rPr>
          <w:rFonts w:ascii="Palatino Linotype" w:eastAsia="Arial" w:hAnsi="Palatino Linotype" w:cs="Arial"/>
          <w:i/>
          <w:spacing w:val="-2"/>
        </w:rPr>
        <w:t>r</w:t>
      </w:r>
      <w:r w:rsidRPr="008E6C0A">
        <w:rPr>
          <w:rFonts w:ascii="Palatino Linotype" w:eastAsia="Arial" w:hAnsi="Palatino Linotype" w:cs="Arial"/>
          <w:i/>
          <w:spacing w:val="1"/>
        </w:rPr>
        <w:t>m</w:t>
      </w:r>
      <w:r w:rsidRPr="008E6C0A">
        <w:rPr>
          <w:rFonts w:ascii="Palatino Linotype" w:eastAsia="Arial" w:hAnsi="Palatino Linotype" w:cs="Arial"/>
          <w:i/>
          <w:spacing w:val="-1"/>
        </w:rPr>
        <w:t>i</w:t>
      </w:r>
      <w:r w:rsidRPr="008E6C0A">
        <w:rPr>
          <w:rFonts w:ascii="Palatino Linotype" w:eastAsia="Arial" w:hAnsi="Palatino Linotype" w:cs="Arial"/>
          <w:i/>
        </w:rPr>
        <w:t>d</w:t>
      </w:r>
      <w:r w:rsidRPr="008E6C0A">
        <w:rPr>
          <w:rFonts w:ascii="Palatino Linotype" w:eastAsia="Arial" w:hAnsi="Palatino Linotype" w:cs="Arial"/>
          <w:i/>
          <w:spacing w:val="-1"/>
        </w:rPr>
        <w:t>a</w:t>
      </w:r>
      <w:r w:rsidRPr="008E6C0A">
        <w:rPr>
          <w:rFonts w:ascii="Palatino Linotype" w:eastAsia="Arial" w:hAnsi="Palatino Linotype" w:cs="Arial"/>
          <w:i/>
        </w:rPr>
        <w:t>d</w:t>
      </w:r>
      <w:r w:rsidRPr="008E6C0A">
        <w:rPr>
          <w:rFonts w:ascii="Palatino Linotype" w:eastAsia="Arial" w:hAnsi="Palatino Linotype" w:cs="Arial"/>
          <w:i/>
          <w:spacing w:val="3"/>
        </w:rPr>
        <w:t xml:space="preserve"> </w:t>
      </w:r>
      <w:r w:rsidRPr="008E6C0A">
        <w:rPr>
          <w:rFonts w:ascii="Palatino Linotype" w:eastAsia="Arial" w:hAnsi="Palatino Linotype" w:cs="Arial"/>
          <w:i/>
        </w:rPr>
        <w:t>con el ar</w:t>
      </w:r>
      <w:r w:rsidRPr="008E6C0A">
        <w:rPr>
          <w:rFonts w:ascii="Palatino Linotype" w:eastAsia="Arial" w:hAnsi="Palatino Linotype" w:cs="Arial"/>
          <w:i/>
          <w:spacing w:val="1"/>
        </w:rPr>
        <w:t>t</w:t>
      </w:r>
      <w:r w:rsidRPr="008E6C0A">
        <w:rPr>
          <w:rFonts w:ascii="Palatino Linotype" w:eastAsia="Arial" w:hAnsi="Palatino Linotype" w:cs="Arial"/>
          <w:i/>
          <w:spacing w:val="-4"/>
        </w:rPr>
        <w:t>í</w:t>
      </w:r>
      <w:r w:rsidRPr="008E6C0A">
        <w:rPr>
          <w:rFonts w:ascii="Palatino Linotype" w:eastAsia="Arial" w:hAnsi="Palatino Linotype" w:cs="Arial"/>
          <w:i/>
        </w:rPr>
        <w:t>cu</w:t>
      </w:r>
      <w:r w:rsidRPr="008E6C0A">
        <w:rPr>
          <w:rFonts w:ascii="Palatino Linotype" w:eastAsia="Arial" w:hAnsi="Palatino Linotype" w:cs="Arial"/>
          <w:i/>
          <w:spacing w:val="-1"/>
        </w:rPr>
        <w:t>l</w:t>
      </w:r>
      <w:r w:rsidRPr="008E6C0A">
        <w:rPr>
          <w:rFonts w:ascii="Palatino Linotype" w:eastAsia="Arial" w:hAnsi="Palatino Linotype" w:cs="Arial"/>
          <w:i/>
        </w:rPr>
        <w:t>o</w:t>
      </w:r>
      <w:r w:rsidRPr="008E6C0A">
        <w:rPr>
          <w:rFonts w:ascii="Palatino Linotype" w:eastAsia="Arial" w:hAnsi="Palatino Linotype" w:cs="Arial"/>
          <w:i/>
          <w:spacing w:val="5"/>
        </w:rPr>
        <w:t xml:space="preserve"> </w:t>
      </w:r>
      <w:r w:rsidRPr="008E6C0A">
        <w:rPr>
          <w:rFonts w:ascii="Palatino Linotype" w:eastAsia="Arial" w:hAnsi="Palatino Linotype" w:cs="Arial"/>
          <w:i/>
        </w:rPr>
        <w:t>7,</w:t>
      </w:r>
      <w:r w:rsidRPr="008E6C0A">
        <w:rPr>
          <w:rFonts w:ascii="Palatino Linotype" w:eastAsia="Arial" w:hAnsi="Palatino Linotype" w:cs="Arial"/>
          <w:i/>
          <w:spacing w:val="4"/>
        </w:rPr>
        <w:t xml:space="preserve"> </w:t>
      </w:r>
      <w:r w:rsidRPr="008E6C0A">
        <w:rPr>
          <w:rFonts w:ascii="Palatino Linotype" w:eastAsia="Arial" w:hAnsi="Palatino Linotype" w:cs="Arial"/>
          <w:i/>
          <w:spacing w:val="1"/>
        </w:rPr>
        <w:t>fr</w:t>
      </w:r>
      <w:r w:rsidRPr="008E6C0A">
        <w:rPr>
          <w:rFonts w:ascii="Palatino Linotype" w:eastAsia="Arial" w:hAnsi="Palatino Linotype" w:cs="Arial"/>
          <w:i/>
        </w:rPr>
        <w:t>acc</w:t>
      </w:r>
      <w:r w:rsidRPr="008E6C0A">
        <w:rPr>
          <w:rFonts w:ascii="Palatino Linotype" w:eastAsia="Arial" w:hAnsi="Palatino Linotype" w:cs="Arial"/>
          <w:i/>
          <w:spacing w:val="-1"/>
        </w:rPr>
        <w:t>i</w:t>
      </w:r>
      <w:r w:rsidRPr="008E6C0A">
        <w:rPr>
          <w:rFonts w:ascii="Palatino Linotype" w:eastAsia="Arial" w:hAnsi="Palatino Linotype" w:cs="Arial"/>
          <w:i/>
        </w:rPr>
        <w:t>o</w:t>
      </w:r>
      <w:r w:rsidRPr="008E6C0A">
        <w:rPr>
          <w:rFonts w:ascii="Palatino Linotype" w:eastAsia="Arial" w:hAnsi="Palatino Linotype" w:cs="Arial"/>
          <w:i/>
          <w:spacing w:val="-1"/>
        </w:rPr>
        <w:t>n</w:t>
      </w:r>
      <w:r w:rsidRPr="008E6C0A">
        <w:rPr>
          <w:rFonts w:ascii="Palatino Linotype" w:eastAsia="Arial" w:hAnsi="Palatino Linotype" w:cs="Arial"/>
          <w:i/>
        </w:rPr>
        <w:t>es</w:t>
      </w:r>
      <w:r w:rsidRPr="008E6C0A">
        <w:rPr>
          <w:rFonts w:ascii="Palatino Linotype" w:eastAsia="Arial" w:hAnsi="Palatino Linotype" w:cs="Arial"/>
          <w:i/>
          <w:spacing w:val="3"/>
        </w:rPr>
        <w:t xml:space="preserve"> </w:t>
      </w:r>
      <w:r w:rsidRPr="008E6C0A">
        <w:rPr>
          <w:rFonts w:ascii="Palatino Linotype" w:eastAsia="Arial" w:hAnsi="Palatino Linotype" w:cs="Arial"/>
          <w:i/>
        </w:rPr>
        <w:t>I</w:t>
      </w:r>
      <w:r w:rsidRPr="008E6C0A">
        <w:rPr>
          <w:rFonts w:ascii="Palatino Linotype" w:eastAsia="Arial" w:hAnsi="Palatino Linotype" w:cs="Arial"/>
          <w:i/>
          <w:spacing w:val="7"/>
        </w:rPr>
        <w:t xml:space="preserve"> </w:t>
      </w:r>
      <w:r w:rsidRPr="008E6C0A">
        <w:rPr>
          <w:rFonts w:ascii="Palatino Linotype" w:eastAsia="Arial" w:hAnsi="Palatino Linotype" w:cs="Arial"/>
          <w:i/>
        </w:rPr>
        <w:t>y</w:t>
      </w:r>
      <w:r w:rsidRPr="008E6C0A">
        <w:rPr>
          <w:rFonts w:ascii="Palatino Linotype" w:eastAsia="Arial" w:hAnsi="Palatino Linotype" w:cs="Arial"/>
          <w:i/>
          <w:spacing w:val="1"/>
        </w:rPr>
        <w:t xml:space="preserve"> I</w:t>
      </w:r>
      <w:r w:rsidRPr="008E6C0A">
        <w:rPr>
          <w:rFonts w:ascii="Palatino Linotype" w:eastAsia="Arial" w:hAnsi="Palatino Linotype" w:cs="Arial"/>
          <w:i/>
          <w:spacing w:val="-1"/>
        </w:rPr>
        <w:t>I</w:t>
      </w:r>
      <w:r w:rsidRPr="008E6C0A">
        <w:rPr>
          <w:rFonts w:ascii="Palatino Linotype" w:eastAsia="Arial" w:hAnsi="Palatino Linotype" w:cs="Arial"/>
          <w:i/>
        </w:rPr>
        <w:t>I</w:t>
      </w:r>
      <w:r w:rsidRPr="008E6C0A">
        <w:rPr>
          <w:rFonts w:ascii="Palatino Linotype" w:eastAsia="Arial" w:hAnsi="Palatino Linotype" w:cs="Arial"/>
          <w:i/>
          <w:spacing w:val="7"/>
        </w:rPr>
        <w:t xml:space="preserve"> </w:t>
      </w:r>
      <w:r w:rsidRPr="008E6C0A">
        <w:rPr>
          <w:rFonts w:ascii="Palatino Linotype" w:eastAsia="Arial" w:hAnsi="Palatino Linotype" w:cs="Arial"/>
          <w:i/>
        </w:rPr>
        <w:t>de</w:t>
      </w:r>
      <w:r w:rsidRPr="008E6C0A">
        <w:rPr>
          <w:rFonts w:ascii="Palatino Linotype" w:eastAsia="Arial" w:hAnsi="Palatino Linotype" w:cs="Arial"/>
          <w:i/>
          <w:spacing w:val="5"/>
        </w:rPr>
        <w:t xml:space="preserve"> </w:t>
      </w:r>
      <w:r w:rsidRPr="008E6C0A">
        <w:rPr>
          <w:rFonts w:ascii="Palatino Linotype" w:eastAsia="Arial" w:hAnsi="Palatino Linotype" w:cs="Arial"/>
          <w:i/>
          <w:spacing w:val="-1"/>
        </w:rPr>
        <w:t>l</w:t>
      </w:r>
      <w:r w:rsidRPr="008E6C0A">
        <w:rPr>
          <w:rFonts w:ascii="Palatino Linotype" w:eastAsia="Arial" w:hAnsi="Palatino Linotype" w:cs="Arial"/>
          <w:i/>
        </w:rPr>
        <w:t>a</w:t>
      </w:r>
      <w:r w:rsidRPr="008E6C0A">
        <w:rPr>
          <w:rFonts w:ascii="Palatino Linotype" w:eastAsia="Arial" w:hAnsi="Palatino Linotype" w:cs="Arial"/>
          <w:i/>
          <w:spacing w:val="3"/>
        </w:rPr>
        <w:t xml:space="preserve"> </w:t>
      </w:r>
      <w:r w:rsidRPr="008E6C0A">
        <w:rPr>
          <w:rFonts w:ascii="Palatino Linotype" w:eastAsia="Arial" w:hAnsi="Palatino Linotype" w:cs="Arial"/>
          <w:i/>
        </w:rPr>
        <w:t>L</w:t>
      </w:r>
      <w:r w:rsidRPr="008E6C0A">
        <w:rPr>
          <w:rFonts w:ascii="Palatino Linotype" w:eastAsia="Arial" w:hAnsi="Palatino Linotype" w:cs="Arial"/>
          <w:i/>
          <w:spacing w:val="-1"/>
        </w:rPr>
        <w:t>e</w:t>
      </w:r>
      <w:r w:rsidRPr="008E6C0A">
        <w:rPr>
          <w:rFonts w:ascii="Palatino Linotype" w:eastAsia="Arial" w:hAnsi="Palatino Linotype" w:cs="Arial"/>
          <w:i/>
        </w:rPr>
        <w:t>y</w:t>
      </w:r>
      <w:r w:rsidRPr="008E6C0A">
        <w:rPr>
          <w:rFonts w:ascii="Palatino Linotype" w:eastAsia="Arial" w:hAnsi="Palatino Linotype" w:cs="Arial"/>
          <w:i/>
          <w:spacing w:val="3"/>
        </w:rPr>
        <w:t xml:space="preserve"> </w:t>
      </w:r>
      <w:r w:rsidRPr="008E6C0A">
        <w:rPr>
          <w:rFonts w:ascii="Palatino Linotype" w:eastAsia="Arial" w:hAnsi="Palatino Linotype" w:cs="Arial"/>
          <w:i/>
        </w:rPr>
        <w:t>F</w:t>
      </w:r>
      <w:r w:rsidRPr="008E6C0A">
        <w:rPr>
          <w:rFonts w:ascii="Palatino Linotype" w:eastAsia="Arial" w:hAnsi="Palatino Linotype" w:cs="Arial"/>
          <w:i/>
          <w:spacing w:val="-1"/>
        </w:rPr>
        <w:t>e</w:t>
      </w:r>
      <w:r w:rsidRPr="008E6C0A">
        <w:rPr>
          <w:rFonts w:ascii="Palatino Linotype" w:eastAsia="Arial" w:hAnsi="Palatino Linotype" w:cs="Arial"/>
          <w:i/>
        </w:rPr>
        <w:t>d</w:t>
      </w:r>
      <w:r w:rsidRPr="008E6C0A">
        <w:rPr>
          <w:rFonts w:ascii="Palatino Linotype" w:eastAsia="Arial" w:hAnsi="Palatino Linotype" w:cs="Arial"/>
          <w:i/>
          <w:spacing w:val="-1"/>
        </w:rPr>
        <w:t>e</w:t>
      </w:r>
      <w:r w:rsidRPr="008E6C0A">
        <w:rPr>
          <w:rFonts w:ascii="Palatino Linotype" w:eastAsia="Arial" w:hAnsi="Palatino Linotype" w:cs="Arial"/>
          <w:i/>
          <w:spacing w:val="1"/>
        </w:rPr>
        <w:t>r</w:t>
      </w:r>
      <w:r w:rsidRPr="008E6C0A">
        <w:rPr>
          <w:rFonts w:ascii="Palatino Linotype" w:eastAsia="Arial" w:hAnsi="Palatino Linotype" w:cs="Arial"/>
          <w:i/>
        </w:rPr>
        <w:t>al</w:t>
      </w:r>
      <w:r w:rsidRPr="008E6C0A">
        <w:rPr>
          <w:rFonts w:ascii="Palatino Linotype" w:eastAsia="Arial" w:hAnsi="Palatino Linotype" w:cs="Arial"/>
          <w:i/>
          <w:spacing w:val="4"/>
        </w:rPr>
        <w:t xml:space="preserve"> </w:t>
      </w:r>
      <w:r w:rsidRPr="008E6C0A">
        <w:rPr>
          <w:rFonts w:ascii="Palatino Linotype" w:eastAsia="Arial" w:hAnsi="Palatino Linotype" w:cs="Arial"/>
          <w:i/>
        </w:rPr>
        <w:t>de</w:t>
      </w:r>
      <w:r w:rsidRPr="008E6C0A">
        <w:rPr>
          <w:rFonts w:ascii="Palatino Linotype" w:eastAsia="Arial" w:hAnsi="Palatino Linotype" w:cs="Arial"/>
          <w:i/>
          <w:spacing w:val="3"/>
        </w:rPr>
        <w:t xml:space="preserve"> </w:t>
      </w:r>
      <w:r w:rsidRPr="008E6C0A">
        <w:rPr>
          <w:rFonts w:ascii="Palatino Linotype" w:eastAsia="Arial" w:hAnsi="Palatino Linotype" w:cs="Arial"/>
          <w:i/>
          <w:spacing w:val="2"/>
        </w:rPr>
        <w:t>T</w:t>
      </w:r>
      <w:r w:rsidRPr="008E6C0A">
        <w:rPr>
          <w:rFonts w:ascii="Palatino Linotype" w:eastAsia="Arial" w:hAnsi="Palatino Linotype" w:cs="Arial"/>
          <w:i/>
          <w:spacing w:val="1"/>
        </w:rPr>
        <w:t>r</w:t>
      </w:r>
      <w:r w:rsidRPr="008E6C0A">
        <w:rPr>
          <w:rFonts w:ascii="Palatino Linotype" w:eastAsia="Arial" w:hAnsi="Palatino Linotype" w:cs="Arial"/>
          <w:i/>
          <w:spacing w:val="-3"/>
        </w:rPr>
        <w:t>a</w:t>
      </w:r>
      <w:r w:rsidRPr="008E6C0A">
        <w:rPr>
          <w:rFonts w:ascii="Palatino Linotype" w:eastAsia="Arial" w:hAnsi="Palatino Linotype" w:cs="Arial"/>
          <w:i/>
        </w:rPr>
        <w:t>ns</w:t>
      </w:r>
      <w:r w:rsidRPr="008E6C0A">
        <w:rPr>
          <w:rFonts w:ascii="Palatino Linotype" w:eastAsia="Arial" w:hAnsi="Palatino Linotype" w:cs="Arial"/>
          <w:i/>
          <w:spacing w:val="-1"/>
        </w:rPr>
        <w:t>p</w:t>
      </w:r>
      <w:r w:rsidRPr="008E6C0A">
        <w:rPr>
          <w:rFonts w:ascii="Palatino Linotype" w:eastAsia="Arial" w:hAnsi="Palatino Linotype" w:cs="Arial"/>
          <w:i/>
        </w:rPr>
        <w:t>arenc</w:t>
      </w:r>
      <w:r w:rsidRPr="008E6C0A">
        <w:rPr>
          <w:rFonts w:ascii="Palatino Linotype" w:eastAsia="Arial" w:hAnsi="Palatino Linotype" w:cs="Arial"/>
          <w:i/>
          <w:spacing w:val="-1"/>
        </w:rPr>
        <w:t>i</w:t>
      </w:r>
      <w:r w:rsidRPr="008E6C0A">
        <w:rPr>
          <w:rFonts w:ascii="Palatino Linotype" w:eastAsia="Arial" w:hAnsi="Palatino Linotype" w:cs="Arial"/>
          <w:i/>
        </w:rPr>
        <w:t>a</w:t>
      </w:r>
      <w:r w:rsidRPr="008E6C0A">
        <w:rPr>
          <w:rFonts w:ascii="Palatino Linotype" w:eastAsia="Arial" w:hAnsi="Palatino Linotype" w:cs="Arial"/>
          <w:i/>
          <w:spacing w:val="5"/>
        </w:rPr>
        <w:t xml:space="preserve"> </w:t>
      </w:r>
      <w:r w:rsidRPr="008E6C0A">
        <w:rPr>
          <w:rFonts w:ascii="Palatino Linotype" w:eastAsia="Arial" w:hAnsi="Palatino Linotype" w:cs="Arial"/>
          <w:i/>
        </w:rPr>
        <w:t>y</w:t>
      </w:r>
      <w:r w:rsidRPr="008E6C0A">
        <w:rPr>
          <w:rFonts w:ascii="Palatino Linotype" w:eastAsia="Arial" w:hAnsi="Palatino Linotype" w:cs="Arial"/>
          <w:i/>
          <w:spacing w:val="3"/>
        </w:rPr>
        <w:t xml:space="preserve"> </w:t>
      </w:r>
      <w:r w:rsidRPr="008E6C0A">
        <w:rPr>
          <w:rFonts w:ascii="Palatino Linotype" w:eastAsia="Arial" w:hAnsi="Palatino Linotype" w:cs="Arial"/>
          <w:i/>
          <w:spacing w:val="-1"/>
        </w:rPr>
        <w:t>A</w:t>
      </w:r>
      <w:r w:rsidRPr="008E6C0A">
        <w:rPr>
          <w:rFonts w:ascii="Palatino Linotype" w:eastAsia="Arial" w:hAnsi="Palatino Linotype" w:cs="Arial"/>
          <w:i/>
        </w:rPr>
        <w:t>cceso a</w:t>
      </w:r>
      <w:r w:rsidRPr="008E6C0A">
        <w:rPr>
          <w:rFonts w:ascii="Palatino Linotype" w:eastAsia="Arial" w:hAnsi="Palatino Linotype" w:cs="Arial"/>
          <w:i/>
          <w:spacing w:val="5"/>
        </w:rPr>
        <w:t xml:space="preserve"> </w:t>
      </w:r>
      <w:r w:rsidRPr="008E6C0A">
        <w:rPr>
          <w:rFonts w:ascii="Palatino Linotype" w:eastAsia="Arial" w:hAnsi="Palatino Linotype" w:cs="Arial"/>
          <w:i/>
          <w:spacing w:val="-1"/>
        </w:rPr>
        <w:t>l</w:t>
      </w:r>
      <w:r w:rsidRPr="008E6C0A">
        <w:rPr>
          <w:rFonts w:ascii="Palatino Linotype" w:eastAsia="Arial" w:hAnsi="Palatino Linotype" w:cs="Arial"/>
          <w:i/>
        </w:rPr>
        <w:t>a</w:t>
      </w:r>
      <w:r w:rsidRPr="008E6C0A">
        <w:rPr>
          <w:rFonts w:ascii="Palatino Linotype" w:eastAsia="Arial" w:hAnsi="Palatino Linotype" w:cs="Arial"/>
          <w:i/>
          <w:spacing w:val="5"/>
        </w:rPr>
        <w:t xml:space="preserve"> </w:t>
      </w:r>
      <w:r w:rsidRPr="008E6C0A">
        <w:rPr>
          <w:rFonts w:ascii="Palatino Linotype" w:eastAsia="Arial" w:hAnsi="Palatino Linotype" w:cs="Arial"/>
          <w:i/>
          <w:spacing w:val="1"/>
        </w:rPr>
        <w:t>I</w:t>
      </w:r>
      <w:r w:rsidRPr="008E6C0A">
        <w:rPr>
          <w:rFonts w:ascii="Palatino Linotype" w:eastAsia="Arial" w:hAnsi="Palatino Linotype" w:cs="Arial"/>
          <w:i/>
          <w:spacing w:val="-3"/>
        </w:rPr>
        <w:t>n</w:t>
      </w:r>
      <w:r w:rsidRPr="008E6C0A">
        <w:rPr>
          <w:rFonts w:ascii="Palatino Linotype" w:eastAsia="Arial" w:hAnsi="Palatino Linotype" w:cs="Arial"/>
          <w:i/>
          <w:spacing w:val="1"/>
        </w:rPr>
        <w:t>f</w:t>
      </w:r>
      <w:r w:rsidRPr="008E6C0A">
        <w:rPr>
          <w:rFonts w:ascii="Palatino Linotype" w:eastAsia="Arial" w:hAnsi="Palatino Linotype" w:cs="Arial"/>
          <w:i/>
        </w:rPr>
        <w:t>o</w:t>
      </w:r>
      <w:r w:rsidRPr="008E6C0A">
        <w:rPr>
          <w:rFonts w:ascii="Palatino Linotype" w:eastAsia="Arial" w:hAnsi="Palatino Linotype" w:cs="Arial"/>
          <w:i/>
          <w:spacing w:val="-2"/>
        </w:rPr>
        <w:t>r</w:t>
      </w:r>
      <w:r w:rsidRPr="008E6C0A">
        <w:rPr>
          <w:rFonts w:ascii="Palatino Linotype" w:eastAsia="Arial" w:hAnsi="Palatino Linotype" w:cs="Arial"/>
          <w:i/>
          <w:spacing w:val="1"/>
        </w:rPr>
        <w:t>m</w:t>
      </w:r>
      <w:r w:rsidRPr="008E6C0A">
        <w:rPr>
          <w:rFonts w:ascii="Palatino Linotype" w:eastAsia="Arial" w:hAnsi="Palatino Linotype" w:cs="Arial"/>
          <w:i/>
        </w:rPr>
        <w:t>ac</w:t>
      </w:r>
      <w:r w:rsidRPr="008E6C0A">
        <w:rPr>
          <w:rFonts w:ascii="Palatino Linotype" w:eastAsia="Arial" w:hAnsi="Palatino Linotype" w:cs="Arial"/>
          <w:i/>
          <w:spacing w:val="-1"/>
        </w:rPr>
        <w:t>i</w:t>
      </w:r>
      <w:r w:rsidRPr="008E6C0A">
        <w:rPr>
          <w:rFonts w:ascii="Palatino Linotype" w:eastAsia="Arial" w:hAnsi="Palatino Linotype" w:cs="Arial"/>
          <w:i/>
        </w:rPr>
        <w:t xml:space="preserve">ón </w:t>
      </w:r>
      <w:r w:rsidRPr="008E6C0A">
        <w:rPr>
          <w:rFonts w:ascii="Palatino Linotype" w:eastAsia="Arial" w:hAnsi="Palatino Linotype" w:cs="Arial"/>
          <w:i/>
          <w:spacing w:val="-1"/>
        </w:rPr>
        <w:t>P</w:t>
      </w:r>
      <w:r w:rsidRPr="008E6C0A">
        <w:rPr>
          <w:rFonts w:ascii="Palatino Linotype" w:eastAsia="Arial" w:hAnsi="Palatino Linotype" w:cs="Arial"/>
          <w:i/>
        </w:rPr>
        <w:t>ú</w:t>
      </w:r>
      <w:r w:rsidRPr="008E6C0A">
        <w:rPr>
          <w:rFonts w:ascii="Palatino Linotype" w:eastAsia="Arial" w:hAnsi="Palatino Linotype" w:cs="Arial"/>
          <w:i/>
          <w:spacing w:val="-1"/>
        </w:rPr>
        <w:t>bli</w:t>
      </w:r>
      <w:r w:rsidRPr="008E6C0A">
        <w:rPr>
          <w:rFonts w:ascii="Palatino Linotype" w:eastAsia="Arial" w:hAnsi="Palatino Linotype" w:cs="Arial"/>
          <w:i/>
        </w:rPr>
        <w:t>ca</w:t>
      </w:r>
      <w:r w:rsidRPr="008E6C0A">
        <w:rPr>
          <w:rFonts w:ascii="Palatino Linotype" w:eastAsia="Arial" w:hAnsi="Palatino Linotype" w:cs="Arial"/>
          <w:i/>
          <w:spacing w:val="3"/>
        </w:rPr>
        <w:t xml:space="preserve"> </w:t>
      </w:r>
      <w:r w:rsidRPr="008E6C0A">
        <w:rPr>
          <w:rFonts w:ascii="Palatino Linotype" w:eastAsia="Arial" w:hAnsi="Palatino Linotype" w:cs="Arial"/>
          <w:i/>
          <w:spacing w:val="1"/>
        </w:rPr>
        <w:t>G</w:t>
      </w:r>
      <w:r w:rsidRPr="008E6C0A">
        <w:rPr>
          <w:rFonts w:ascii="Palatino Linotype" w:eastAsia="Arial" w:hAnsi="Palatino Linotype" w:cs="Arial"/>
          <w:i/>
        </w:rPr>
        <w:t>u</w:t>
      </w:r>
      <w:r w:rsidRPr="008E6C0A">
        <w:rPr>
          <w:rFonts w:ascii="Palatino Linotype" w:eastAsia="Arial" w:hAnsi="Palatino Linotype" w:cs="Arial"/>
          <w:i/>
          <w:spacing w:val="-1"/>
        </w:rPr>
        <w:t>b</w:t>
      </w:r>
      <w:r w:rsidRPr="008E6C0A">
        <w:rPr>
          <w:rFonts w:ascii="Palatino Linotype" w:eastAsia="Arial" w:hAnsi="Palatino Linotype" w:cs="Arial"/>
          <w:i/>
        </w:rPr>
        <w:t>ern</w:t>
      </w:r>
      <w:r w:rsidRPr="008E6C0A">
        <w:rPr>
          <w:rFonts w:ascii="Palatino Linotype" w:eastAsia="Arial" w:hAnsi="Palatino Linotype" w:cs="Arial"/>
          <w:i/>
          <w:spacing w:val="-3"/>
        </w:rPr>
        <w:t>a</w:t>
      </w:r>
      <w:r w:rsidRPr="008E6C0A">
        <w:rPr>
          <w:rFonts w:ascii="Palatino Linotype" w:eastAsia="Arial" w:hAnsi="Palatino Linotype" w:cs="Arial"/>
          <w:i/>
          <w:spacing w:val="1"/>
        </w:rPr>
        <w:t>m</w:t>
      </w:r>
      <w:r w:rsidRPr="008E6C0A">
        <w:rPr>
          <w:rFonts w:ascii="Palatino Linotype" w:eastAsia="Arial" w:hAnsi="Palatino Linotype" w:cs="Arial"/>
          <w:i/>
        </w:rPr>
        <w:t>e</w:t>
      </w:r>
      <w:r w:rsidRPr="008E6C0A">
        <w:rPr>
          <w:rFonts w:ascii="Palatino Linotype" w:eastAsia="Arial" w:hAnsi="Palatino Linotype" w:cs="Arial"/>
          <w:i/>
          <w:spacing w:val="-1"/>
        </w:rPr>
        <w:t>n</w:t>
      </w:r>
      <w:r w:rsidRPr="008E6C0A">
        <w:rPr>
          <w:rFonts w:ascii="Palatino Linotype" w:eastAsia="Arial" w:hAnsi="Palatino Linotype" w:cs="Arial"/>
          <w:i/>
          <w:spacing w:val="1"/>
        </w:rPr>
        <w:t>t</w:t>
      </w:r>
      <w:r w:rsidRPr="008E6C0A">
        <w:rPr>
          <w:rFonts w:ascii="Palatino Linotype" w:eastAsia="Arial" w:hAnsi="Palatino Linotype" w:cs="Arial"/>
          <w:i/>
        </w:rPr>
        <w:t>al</w:t>
      </w:r>
      <w:r w:rsidRPr="008E6C0A">
        <w:rPr>
          <w:rFonts w:ascii="Palatino Linotype" w:eastAsia="Arial" w:hAnsi="Palatino Linotype" w:cs="Arial"/>
          <w:i/>
          <w:spacing w:val="-2"/>
        </w:rPr>
        <w:t xml:space="preserve"> </w:t>
      </w:r>
      <w:r w:rsidRPr="008E6C0A">
        <w:rPr>
          <w:rFonts w:ascii="Palatino Linotype" w:eastAsia="Arial" w:hAnsi="Palatino Linotype" w:cs="Arial"/>
          <w:i/>
        </w:rPr>
        <w:t>el</w:t>
      </w:r>
      <w:r w:rsidRPr="008E6C0A">
        <w:rPr>
          <w:rFonts w:ascii="Palatino Linotype" w:eastAsia="Arial" w:hAnsi="Palatino Linotype" w:cs="Arial"/>
          <w:i/>
          <w:spacing w:val="2"/>
        </w:rPr>
        <w:t xml:space="preserve"> </w:t>
      </w:r>
      <w:r w:rsidRPr="008E6C0A">
        <w:rPr>
          <w:rFonts w:ascii="Palatino Linotype" w:eastAsia="Arial" w:hAnsi="Palatino Linotype" w:cs="Arial"/>
          <w:i/>
        </w:rPr>
        <w:t>n</w:t>
      </w:r>
      <w:r w:rsidRPr="008E6C0A">
        <w:rPr>
          <w:rFonts w:ascii="Palatino Linotype" w:eastAsia="Arial" w:hAnsi="Palatino Linotype" w:cs="Arial"/>
          <w:i/>
          <w:spacing w:val="-1"/>
        </w:rPr>
        <w:t>o</w:t>
      </w:r>
      <w:r w:rsidRPr="008E6C0A">
        <w:rPr>
          <w:rFonts w:ascii="Palatino Linotype" w:eastAsia="Arial" w:hAnsi="Palatino Linotype" w:cs="Arial"/>
          <w:i/>
          <w:spacing w:val="1"/>
        </w:rPr>
        <w:t>m</w:t>
      </w:r>
      <w:r w:rsidRPr="008E6C0A">
        <w:rPr>
          <w:rFonts w:ascii="Palatino Linotype" w:eastAsia="Arial" w:hAnsi="Palatino Linotype" w:cs="Arial"/>
          <w:i/>
        </w:rPr>
        <w:t>bre</w:t>
      </w:r>
      <w:r w:rsidRPr="008E6C0A">
        <w:rPr>
          <w:rFonts w:ascii="Palatino Linotype" w:eastAsia="Arial" w:hAnsi="Palatino Linotype" w:cs="Arial"/>
          <w:i/>
          <w:spacing w:val="1"/>
        </w:rPr>
        <w:t xml:space="preserve"> </w:t>
      </w:r>
      <w:r w:rsidRPr="008E6C0A">
        <w:rPr>
          <w:rFonts w:ascii="Palatino Linotype" w:eastAsia="Arial" w:hAnsi="Palatino Linotype" w:cs="Arial"/>
          <w:i/>
        </w:rPr>
        <w:t xml:space="preserve">de </w:t>
      </w:r>
      <w:r w:rsidRPr="008E6C0A">
        <w:rPr>
          <w:rFonts w:ascii="Palatino Linotype" w:eastAsia="Arial" w:hAnsi="Palatino Linotype" w:cs="Arial"/>
          <w:i/>
          <w:spacing w:val="-1"/>
        </w:rPr>
        <w:t>l</w:t>
      </w:r>
      <w:r w:rsidRPr="008E6C0A">
        <w:rPr>
          <w:rFonts w:ascii="Palatino Linotype" w:eastAsia="Arial" w:hAnsi="Palatino Linotype" w:cs="Arial"/>
          <w:i/>
        </w:rPr>
        <w:t>os</w:t>
      </w:r>
      <w:r w:rsidRPr="008E6C0A">
        <w:rPr>
          <w:rFonts w:ascii="Palatino Linotype" w:eastAsia="Arial" w:hAnsi="Palatino Linotype" w:cs="Arial"/>
          <w:i/>
          <w:spacing w:val="3"/>
        </w:rPr>
        <w:t xml:space="preserve"> </w:t>
      </w:r>
      <w:r w:rsidRPr="008E6C0A">
        <w:rPr>
          <w:rFonts w:ascii="Palatino Linotype" w:eastAsia="Arial" w:hAnsi="Palatino Linotype" w:cs="Arial"/>
          <w:i/>
        </w:rPr>
        <w:t>s</w:t>
      </w:r>
      <w:r w:rsidRPr="008E6C0A">
        <w:rPr>
          <w:rFonts w:ascii="Palatino Linotype" w:eastAsia="Arial" w:hAnsi="Palatino Linotype" w:cs="Arial"/>
          <w:i/>
          <w:spacing w:val="-3"/>
        </w:rPr>
        <w:t>e</w:t>
      </w:r>
      <w:r w:rsidRPr="008E6C0A">
        <w:rPr>
          <w:rFonts w:ascii="Palatino Linotype" w:eastAsia="Arial" w:hAnsi="Palatino Linotype" w:cs="Arial"/>
          <w:i/>
          <w:spacing w:val="1"/>
        </w:rPr>
        <w:t>r</w:t>
      </w:r>
      <w:r w:rsidRPr="008E6C0A">
        <w:rPr>
          <w:rFonts w:ascii="Palatino Linotype" w:eastAsia="Arial" w:hAnsi="Palatino Linotype" w:cs="Arial"/>
          <w:i/>
          <w:spacing w:val="-2"/>
        </w:rPr>
        <w:t>v</w:t>
      </w:r>
      <w:r w:rsidRPr="008E6C0A">
        <w:rPr>
          <w:rFonts w:ascii="Palatino Linotype" w:eastAsia="Arial" w:hAnsi="Palatino Linotype" w:cs="Arial"/>
          <w:i/>
          <w:spacing w:val="-1"/>
        </w:rPr>
        <w:t>i</w:t>
      </w:r>
      <w:r w:rsidRPr="008E6C0A">
        <w:rPr>
          <w:rFonts w:ascii="Palatino Linotype" w:eastAsia="Arial" w:hAnsi="Palatino Linotype" w:cs="Arial"/>
          <w:i/>
        </w:rPr>
        <w:t>d</w:t>
      </w:r>
      <w:r w:rsidRPr="008E6C0A">
        <w:rPr>
          <w:rFonts w:ascii="Palatino Linotype" w:eastAsia="Arial" w:hAnsi="Palatino Linotype" w:cs="Arial"/>
          <w:i/>
          <w:spacing w:val="-1"/>
        </w:rPr>
        <w:t>o</w:t>
      </w:r>
      <w:r w:rsidRPr="008E6C0A">
        <w:rPr>
          <w:rFonts w:ascii="Palatino Linotype" w:eastAsia="Arial" w:hAnsi="Palatino Linotype" w:cs="Arial"/>
          <w:i/>
          <w:spacing w:val="1"/>
        </w:rPr>
        <w:t>r</w:t>
      </w:r>
      <w:r w:rsidRPr="008E6C0A">
        <w:rPr>
          <w:rFonts w:ascii="Palatino Linotype" w:eastAsia="Arial" w:hAnsi="Palatino Linotype" w:cs="Arial"/>
          <w:i/>
        </w:rPr>
        <w:t>es</w:t>
      </w:r>
      <w:r w:rsidRPr="008E6C0A">
        <w:rPr>
          <w:rFonts w:ascii="Palatino Linotype" w:eastAsia="Arial" w:hAnsi="Palatino Linotype" w:cs="Arial"/>
          <w:i/>
          <w:spacing w:val="3"/>
        </w:rPr>
        <w:t xml:space="preserve"> </w:t>
      </w:r>
      <w:r w:rsidRPr="008E6C0A">
        <w:rPr>
          <w:rFonts w:ascii="Palatino Linotype" w:eastAsia="Arial" w:hAnsi="Palatino Linotype" w:cs="Arial"/>
          <w:i/>
        </w:rPr>
        <w:t>p</w:t>
      </w:r>
      <w:r w:rsidRPr="008E6C0A">
        <w:rPr>
          <w:rFonts w:ascii="Palatino Linotype" w:eastAsia="Arial" w:hAnsi="Palatino Linotype" w:cs="Arial"/>
          <w:i/>
          <w:spacing w:val="-1"/>
        </w:rPr>
        <w:t>ú</w:t>
      </w:r>
      <w:r w:rsidRPr="008E6C0A">
        <w:rPr>
          <w:rFonts w:ascii="Palatino Linotype" w:eastAsia="Arial" w:hAnsi="Palatino Linotype" w:cs="Arial"/>
          <w:i/>
        </w:rPr>
        <w:t>b</w:t>
      </w:r>
      <w:r w:rsidRPr="008E6C0A">
        <w:rPr>
          <w:rFonts w:ascii="Palatino Linotype" w:eastAsia="Arial" w:hAnsi="Palatino Linotype" w:cs="Arial"/>
          <w:i/>
          <w:spacing w:val="-1"/>
        </w:rPr>
        <w:t>li</w:t>
      </w:r>
      <w:r w:rsidRPr="008E6C0A">
        <w:rPr>
          <w:rFonts w:ascii="Palatino Linotype" w:eastAsia="Arial" w:hAnsi="Palatino Linotype" w:cs="Arial"/>
          <w:i/>
        </w:rPr>
        <w:t>cos</w:t>
      </w:r>
      <w:r w:rsidRPr="008E6C0A">
        <w:rPr>
          <w:rFonts w:ascii="Palatino Linotype" w:eastAsia="Arial" w:hAnsi="Palatino Linotype" w:cs="Arial"/>
          <w:i/>
          <w:spacing w:val="1"/>
        </w:rPr>
        <w:t xml:space="preserve"> </w:t>
      </w:r>
      <w:r w:rsidRPr="008E6C0A">
        <w:rPr>
          <w:rFonts w:ascii="Palatino Linotype" w:eastAsia="Arial" w:hAnsi="Palatino Linotype" w:cs="Arial"/>
          <w:i/>
        </w:rPr>
        <w:t>es</w:t>
      </w:r>
      <w:r w:rsidRPr="008E6C0A">
        <w:rPr>
          <w:rFonts w:ascii="Palatino Linotype" w:eastAsia="Arial" w:hAnsi="Palatino Linotype" w:cs="Arial"/>
          <w:i/>
          <w:spacing w:val="3"/>
        </w:rPr>
        <w:t xml:space="preserve"> </w:t>
      </w:r>
      <w:r w:rsidRPr="008E6C0A">
        <w:rPr>
          <w:rFonts w:ascii="Palatino Linotype" w:eastAsia="Arial" w:hAnsi="Palatino Linotype" w:cs="Arial"/>
          <w:i/>
          <w:spacing w:val="-1"/>
        </w:rPr>
        <w:t>i</w:t>
      </w:r>
      <w:r w:rsidRPr="008E6C0A">
        <w:rPr>
          <w:rFonts w:ascii="Palatino Linotype" w:eastAsia="Arial" w:hAnsi="Palatino Linotype" w:cs="Arial"/>
          <w:i/>
          <w:spacing w:val="-3"/>
        </w:rPr>
        <w:t>n</w:t>
      </w:r>
      <w:r w:rsidRPr="008E6C0A">
        <w:rPr>
          <w:rFonts w:ascii="Palatino Linotype" w:eastAsia="Arial" w:hAnsi="Palatino Linotype" w:cs="Arial"/>
          <w:i/>
          <w:spacing w:val="1"/>
        </w:rPr>
        <w:t>f</w:t>
      </w:r>
      <w:r w:rsidRPr="008E6C0A">
        <w:rPr>
          <w:rFonts w:ascii="Palatino Linotype" w:eastAsia="Arial" w:hAnsi="Palatino Linotype" w:cs="Arial"/>
          <w:i/>
        </w:rPr>
        <w:t>o</w:t>
      </w:r>
      <w:r w:rsidRPr="008E6C0A">
        <w:rPr>
          <w:rFonts w:ascii="Palatino Linotype" w:eastAsia="Arial" w:hAnsi="Palatino Linotype" w:cs="Arial"/>
          <w:i/>
          <w:spacing w:val="-2"/>
        </w:rPr>
        <w:t>r</w:t>
      </w:r>
      <w:r w:rsidRPr="008E6C0A">
        <w:rPr>
          <w:rFonts w:ascii="Palatino Linotype" w:eastAsia="Arial" w:hAnsi="Palatino Linotype" w:cs="Arial"/>
          <w:i/>
          <w:spacing w:val="1"/>
        </w:rPr>
        <w:t>m</w:t>
      </w:r>
      <w:r w:rsidRPr="008E6C0A">
        <w:rPr>
          <w:rFonts w:ascii="Palatino Linotype" w:eastAsia="Arial" w:hAnsi="Palatino Linotype" w:cs="Arial"/>
          <w:i/>
        </w:rPr>
        <w:t>ac</w:t>
      </w:r>
      <w:r w:rsidRPr="008E6C0A">
        <w:rPr>
          <w:rFonts w:ascii="Palatino Linotype" w:eastAsia="Arial" w:hAnsi="Palatino Linotype" w:cs="Arial"/>
          <w:i/>
          <w:spacing w:val="-4"/>
        </w:rPr>
        <w:t>i</w:t>
      </w:r>
      <w:r w:rsidRPr="008E6C0A">
        <w:rPr>
          <w:rFonts w:ascii="Palatino Linotype" w:eastAsia="Arial" w:hAnsi="Palatino Linotype" w:cs="Arial"/>
          <w:i/>
        </w:rPr>
        <w:t>ón</w:t>
      </w:r>
      <w:r w:rsidRPr="008E6C0A">
        <w:rPr>
          <w:rFonts w:ascii="Palatino Linotype" w:eastAsia="Arial" w:hAnsi="Palatino Linotype" w:cs="Arial"/>
          <w:i/>
          <w:spacing w:val="3"/>
        </w:rPr>
        <w:t xml:space="preserve"> </w:t>
      </w:r>
      <w:r w:rsidRPr="008E6C0A">
        <w:rPr>
          <w:rFonts w:ascii="Palatino Linotype" w:eastAsia="Arial" w:hAnsi="Palatino Linotype" w:cs="Arial"/>
          <w:i/>
        </w:rPr>
        <w:t>de</w:t>
      </w:r>
      <w:r w:rsidRPr="008E6C0A">
        <w:rPr>
          <w:rFonts w:ascii="Palatino Linotype" w:eastAsia="Arial" w:hAnsi="Palatino Linotype" w:cs="Arial"/>
          <w:i/>
          <w:spacing w:val="3"/>
        </w:rPr>
        <w:t xml:space="preserve"> </w:t>
      </w:r>
      <w:r w:rsidRPr="008E6C0A">
        <w:rPr>
          <w:rFonts w:ascii="Palatino Linotype" w:eastAsia="Arial" w:hAnsi="Palatino Linotype" w:cs="Arial"/>
          <w:i/>
        </w:rPr>
        <w:t>n</w:t>
      </w:r>
      <w:r w:rsidRPr="008E6C0A">
        <w:rPr>
          <w:rFonts w:ascii="Palatino Linotype" w:eastAsia="Arial" w:hAnsi="Palatino Linotype" w:cs="Arial"/>
          <w:i/>
          <w:spacing w:val="-3"/>
        </w:rPr>
        <w:t>a</w:t>
      </w:r>
      <w:r w:rsidRPr="008E6C0A">
        <w:rPr>
          <w:rFonts w:ascii="Palatino Linotype" w:eastAsia="Arial" w:hAnsi="Palatino Linotype" w:cs="Arial"/>
          <w:i/>
          <w:spacing w:val="1"/>
        </w:rPr>
        <w:t>t</w:t>
      </w:r>
      <w:r w:rsidRPr="008E6C0A">
        <w:rPr>
          <w:rFonts w:ascii="Palatino Linotype" w:eastAsia="Arial" w:hAnsi="Palatino Linotype" w:cs="Arial"/>
          <w:i/>
        </w:rPr>
        <w:t>ura</w:t>
      </w:r>
      <w:r w:rsidRPr="008E6C0A">
        <w:rPr>
          <w:rFonts w:ascii="Palatino Linotype" w:eastAsia="Arial" w:hAnsi="Palatino Linotype" w:cs="Arial"/>
          <w:i/>
          <w:spacing w:val="-1"/>
        </w:rPr>
        <w:t>l</w:t>
      </w:r>
      <w:r w:rsidRPr="008E6C0A">
        <w:rPr>
          <w:rFonts w:ascii="Palatino Linotype" w:eastAsia="Arial" w:hAnsi="Palatino Linotype" w:cs="Arial"/>
          <w:i/>
        </w:rPr>
        <w:t>e</w:t>
      </w:r>
      <w:r w:rsidRPr="008E6C0A">
        <w:rPr>
          <w:rFonts w:ascii="Palatino Linotype" w:eastAsia="Arial" w:hAnsi="Palatino Linotype" w:cs="Arial"/>
          <w:i/>
          <w:spacing w:val="-3"/>
        </w:rPr>
        <w:t>z</w:t>
      </w:r>
      <w:r w:rsidRPr="008E6C0A">
        <w:rPr>
          <w:rFonts w:ascii="Palatino Linotype" w:eastAsia="Arial" w:hAnsi="Palatino Linotype" w:cs="Arial"/>
          <w:i/>
        </w:rPr>
        <w:t>a p</w:t>
      </w:r>
      <w:r w:rsidRPr="008E6C0A">
        <w:rPr>
          <w:rFonts w:ascii="Palatino Linotype" w:eastAsia="Arial" w:hAnsi="Palatino Linotype" w:cs="Arial"/>
          <w:i/>
          <w:spacing w:val="-1"/>
        </w:rPr>
        <w:t>ú</w:t>
      </w:r>
      <w:r w:rsidRPr="008E6C0A">
        <w:rPr>
          <w:rFonts w:ascii="Palatino Linotype" w:eastAsia="Arial" w:hAnsi="Palatino Linotype" w:cs="Arial"/>
          <w:i/>
        </w:rPr>
        <w:t>b</w:t>
      </w:r>
      <w:r w:rsidRPr="008E6C0A">
        <w:rPr>
          <w:rFonts w:ascii="Palatino Linotype" w:eastAsia="Arial" w:hAnsi="Palatino Linotype" w:cs="Arial"/>
          <w:i/>
          <w:spacing w:val="-1"/>
        </w:rPr>
        <w:t>li</w:t>
      </w:r>
      <w:r w:rsidRPr="008E6C0A">
        <w:rPr>
          <w:rFonts w:ascii="Palatino Linotype" w:eastAsia="Arial" w:hAnsi="Palatino Linotype" w:cs="Arial"/>
          <w:i/>
        </w:rPr>
        <w:t>ca.</w:t>
      </w:r>
      <w:r w:rsidRPr="008E6C0A">
        <w:rPr>
          <w:rFonts w:ascii="Palatino Linotype" w:eastAsia="Arial" w:hAnsi="Palatino Linotype" w:cs="Arial"/>
          <w:i/>
          <w:spacing w:val="7"/>
        </w:rPr>
        <w:t xml:space="preserve"> </w:t>
      </w:r>
      <w:r w:rsidRPr="008E6C0A">
        <w:rPr>
          <w:rFonts w:ascii="Palatino Linotype" w:eastAsia="Arial" w:hAnsi="Palatino Linotype" w:cs="Arial"/>
          <w:i/>
          <w:spacing w:val="-1"/>
        </w:rPr>
        <w:t>N</w:t>
      </w:r>
      <w:r w:rsidRPr="008E6C0A">
        <w:rPr>
          <w:rFonts w:ascii="Palatino Linotype" w:eastAsia="Arial" w:hAnsi="Palatino Linotype" w:cs="Arial"/>
          <w:i/>
        </w:rPr>
        <w:t>o</w:t>
      </w:r>
      <w:r w:rsidRPr="008E6C0A">
        <w:rPr>
          <w:rFonts w:ascii="Palatino Linotype" w:eastAsia="Arial" w:hAnsi="Palatino Linotype" w:cs="Arial"/>
          <w:i/>
          <w:spacing w:val="3"/>
        </w:rPr>
        <w:t xml:space="preserve"> </w:t>
      </w:r>
      <w:proofErr w:type="gramStart"/>
      <w:r w:rsidRPr="008E6C0A">
        <w:rPr>
          <w:rFonts w:ascii="Palatino Linotype" w:eastAsia="Arial" w:hAnsi="Palatino Linotype" w:cs="Arial"/>
          <w:i/>
        </w:rPr>
        <w:t>o</w:t>
      </w:r>
      <w:r w:rsidRPr="008E6C0A">
        <w:rPr>
          <w:rFonts w:ascii="Palatino Linotype" w:eastAsia="Arial" w:hAnsi="Palatino Linotype" w:cs="Arial"/>
          <w:i/>
          <w:spacing w:val="-1"/>
        </w:rPr>
        <w:t>b</w:t>
      </w:r>
      <w:r w:rsidRPr="008E6C0A">
        <w:rPr>
          <w:rFonts w:ascii="Palatino Linotype" w:eastAsia="Arial" w:hAnsi="Palatino Linotype" w:cs="Arial"/>
          <w:i/>
          <w:spacing w:val="-2"/>
        </w:rPr>
        <w:t>s</w:t>
      </w:r>
      <w:r w:rsidRPr="008E6C0A">
        <w:rPr>
          <w:rFonts w:ascii="Palatino Linotype" w:eastAsia="Arial" w:hAnsi="Palatino Linotype" w:cs="Arial"/>
          <w:i/>
          <w:spacing w:val="1"/>
        </w:rPr>
        <w:t>t</w:t>
      </w:r>
      <w:r w:rsidRPr="008E6C0A">
        <w:rPr>
          <w:rFonts w:ascii="Palatino Linotype" w:eastAsia="Arial" w:hAnsi="Palatino Linotype" w:cs="Arial"/>
          <w:i/>
        </w:rPr>
        <w:t>a</w:t>
      </w:r>
      <w:r w:rsidRPr="008E6C0A">
        <w:rPr>
          <w:rFonts w:ascii="Palatino Linotype" w:eastAsia="Arial" w:hAnsi="Palatino Linotype" w:cs="Arial"/>
          <w:i/>
          <w:spacing w:val="-1"/>
        </w:rPr>
        <w:t>n</w:t>
      </w:r>
      <w:r w:rsidRPr="008E6C0A">
        <w:rPr>
          <w:rFonts w:ascii="Palatino Linotype" w:eastAsia="Arial" w:hAnsi="Palatino Linotype" w:cs="Arial"/>
          <w:i/>
          <w:spacing w:val="1"/>
        </w:rPr>
        <w:t>t</w:t>
      </w:r>
      <w:r w:rsidRPr="008E6C0A">
        <w:rPr>
          <w:rFonts w:ascii="Palatino Linotype" w:eastAsia="Arial" w:hAnsi="Palatino Linotype" w:cs="Arial"/>
          <w:i/>
        </w:rPr>
        <w:t>e</w:t>
      </w:r>
      <w:proofErr w:type="gramEnd"/>
      <w:r w:rsidRPr="008E6C0A">
        <w:rPr>
          <w:rFonts w:ascii="Palatino Linotype" w:eastAsia="Arial" w:hAnsi="Palatino Linotype" w:cs="Arial"/>
          <w:i/>
          <w:spacing w:val="3"/>
        </w:rPr>
        <w:t xml:space="preserve"> </w:t>
      </w:r>
      <w:r w:rsidRPr="008E6C0A">
        <w:rPr>
          <w:rFonts w:ascii="Palatino Linotype" w:eastAsia="Arial" w:hAnsi="Palatino Linotype" w:cs="Arial"/>
          <w:i/>
          <w:spacing w:val="-1"/>
        </w:rPr>
        <w:t>l</w:t>
      </w:r>
      <w:r w:rsidRPr="008E6C0A">
        <w:rPr>
          <w:rFonts w:ascii="Palatino Linotype" w:eastAsia="Arial" w:hAnsi="Palatino Linotype" w:cs="Arial"/>
          <w:i/>
        </w:rPr>
        <w:t>o</w:t>
      </w:r>
      <w:r w:rsidRPr="008E6C0A">
        <w:rPr>
          <w:rFonts w:ascii="Palatino Linotype" w:eastAsia="Arial" w:hAnsi="Palatino Linotype" w:cs="Arial"/>
          <w:i/>
          <w:spacing w:val="3"/>
        </w:rPr>
        <w:t xml:space="preserve"> </w:t>
      </w:r>
      <w:r w:rsidRPr="008E6C0A">
        <w:rPr>
          <w:rFonts w:ascii="Palatino Linotype" w:eastAsia="Arial" w:hAnsi="Palatino Linotype" w:cs="Arial"/>
          <w:i/>
          <w:spacing w:val="-3"/>
        </w:rPr>
        <w:t>a</w:t>
      </w:r>
      <w:r w:rsidRPr="008E6C0A">
        <w:rPr>
          <w:rFonts w:ascii="Palatino Linotype" w:eastAsia="Arial" w:hAnsi="Palatino Linotype" w:cs="Arial"/>
          <w:i/>
        </w:rPr>
        <w:t>nte</w:t>
      </w:r>
      <w:r w:rsidRPr="008E6C0A">
        <w:rPr>
          <w:rFonts w:ascii="Palatino Linotype" w:eastAsia="Arial" w:hAnsi="Palatino Linotype" w:cs="Arial"/>
          <w:i/>
          <w:spacing w:val="1"/>
        </w:rPr>
        <w:t>r</w:t>
      </w:r>
      <w:r w:rsidRPr="008E6C0A">
        <w:rPr>
          <w:rFonts w:ascii="Palatino Linotype" w:eastAsia="Arial" w:hAnsi="Palatino Linotype" w:cs="Arial"/>
          <w:i/>
          <w:spacing w:val="-1"/>
        </w:rPr>
        <w:t>i</w:t>
      </w:r>
      <w:r w:rsidRPr="008E6C0A">
        <w:rPr>
          <w:rFonts w:ascii="Palatino Linotype" w:eastAsia="Arial" w:hAnsi="Palatino Linotype" w:cs="Arial"/>
          <w:i/>
        </w:rPr>
        <w:t>o</w:t>
      </w:r>
      <w:r w:rsidRPr="008E6C0A">
        <w:rPr>
          <w:rFonts w:ascii="Palatino Linotype" w:eastAsia="Arial" w:hAnsi="Palatino Linotype" w:cs="Arial"/>
          <w:i/>
          <w:spacing w:val="-2"/>
        </w:rPr>
        <w:t>r</w:t>
      </w:r>
      <w:r w:rsidRPr="008E6C0A">
        <w:rPr>
          <w:rFonts w:ascii="Palatino Linotype" w:eastAsia="Arial" w:hAnsi="Palatino Linotype" w:cs="Arial"/>
          <w:i/>
        </w:rPr>
        <w:t>,</w:t>
      </w:r>
      <w:r w:rsidRPr="008E6C0A">
        <w:rPr>
          <w:rFonts w:ascii="Palatino Linotype" w:eastAsia="Arial" w:hAnsi="Palatino Linotype" w:cs="Arial"/>
          <w:i/>
          <w:spacing w:val="5"/>
        </w:rPr>
        <w:t xml:space="preserve"> </w:t>
      </w:r>
      <w:r w:rsidRPr="008E6C0A">
        <w:rPr>
          <w:rFonts w:ascii="Palatino Linotype" w:eastAsia="Arial" w:hAnsi="Palatino Linotype" w:cs="Arial"/>
          <w:i/>
        </w:rPr>
        <w:t>el</w:t>
      </w:r>
      <w:r w:rsidRPr="008E6C0A">
        <w:rPr>
          <w:rFonts w:ascii="Palatino Linotype" w:eastAsia="Arial" w:hAnsi="Palatino Linotype" w:cs="Arial"/>
          <w:i/>
          <w:spacing w:val="2"/>
        </w:rPr>
        <w:t xml:space="preserve"> </w:t>
      </w:r>
      <w:r w:rsidRPr="008E6C0A">
        <w:rPr>
          <w:rFonts w:ascii="Palatino Linotype" w:eastAsia="Arial" w:hAnsi="Palatino Linotype" w:cs="Arial"/>
          <w:i/>
          <w:spacing w:val="1"/>
        </w:rPr>
        <w:t>m</w:t>
      </w:r>
      <w:r w:rsidRPr="008E6C0A">
        <w:rPr>
          <w:rFonts w:ascii="Palatino Linotype" w:eastAsia="Arial" w:hAnsi="Palatino Linotype" w:cs="Arial"/>
          <w:i/>
          <w:spacing w:val="-1"/>
        </w:rPr>
        <w:t>i</w:t>
      </w:r>
      <w:r w:rsidRPr="008E6C0A">
        <w:rPr>
          <w:rFonts w:ascii="Palatino Linotype" w:eastAsia="Arial" w:hAnsi="Palatino Linotype" w:cs="Arial"/>
          <w:i/>
        </w:rPr>
        <w:t>s</w:t>
      </w:r>
      <w:r w:rsidRPr="008E6C0A">
        <w:rPr>
          <w:rFonts w:ascii="Palatino Linotype" w:eastAsia="Arial" w:hAnsi="Palatino Linotype" w:cs="Arial"/>
          <w:i/>
          <w:spacing w:val="1"/>
        </w:rPr>
        <w:t>m</w:t>
      </w:r>
      <w:r w:rsidRPr="008E6C0A">
        <w:rPr>
          <w:rFonts w:ascii="Palatino Linotype" w:eastAsia="Arial" w:hAnsi="Palatino Linotype" w:cs="Arial"/>
          <w:i/>
        </w:rPr>
        <w:t>o</w:t>
      </w:r>
      <w:r w:rsidRPr="008E6C0A">
        <w:rPr>
          <w:rFonts w:ascii="Palatino Linotype" w:eastAsia="Arial" w:hAnsi="Palatino Linotype" w:cs="Arial"/>
          <w:i/>
          <w:spacing w:val="1"/>
        </w:rPr>
        <w:t xml:space="preserve"> </w:t>
      </w:r>
      <w:r w:rsidRPr="008E6C0A">
        <w:rPr>
          <w:rFonts w:ascii="Palatino Linotype" w:eastAsia="Arial" w:hAnsi="Palatino Linotype" w:cs="Arial"/>
          <w:i/>
        </w:rPr>
        <w:t>prece</w:t>
      </w:r>
      <w:r w:rsidRPr="008E6C0A">
        <w:rPr>
          <w:rFonts w:ascii="Palatino Linotype" w:eastAsia="Arial" w:hAnsi="Palatino Linotype" w:cs="Arial"/>
          <w:i/>
          <w:spacing w:val="-3"/>
        </w:rPr>
        <w:t>p</w:t>
      </w:r>
      <w:r w:rsidRPr="008E6C0A">
        <w:rPr>
          <w:rFonts w:ascii="Palatino Linotype" w:eastAsia="Arial" w:hAnsi="Palatino Linotype" w:cs="Arial"/>
          <w:i/>
          <w:spacing w:val="-1"/>
        </w:rPr>
        <w:t>t</w:t>
      </w:r>
      <w:r w:rsidRPr="008E6C0A">
        <w:rPr>
          <w:rFonts w:ascii="Palatino Linotype" w:eastAsia="Arial" w:hAnsi="Palatino Linotype" w:cs="Arial"/>
          <w:i/>
        </w:rPr>
        <w:t>o</w:t>
      </w:r>
      <w:r w:rsidRPr="008E6C0A">
        <w:rPr>
          <w:rFonts w:ascii="Palatino Linotype" w:eastAsia="Arial" w:hAnsi="Palatino Linotype" w:cs="Arial"/>
          <w:i/>
          <w:spacing w:val="6"/>
        </w:rPr>
        <w:t xml:space="preserve"> </w:t>
      </w:r>
      <w:r w:rsidRPr="008E6C0A">
        <w:rPr>
          <w:rFonts w:ascii="Palatino Linotype" w:eastAsia="Arial" w:hAnsi="Palatino Linotype" w:cs="Arial"/>
          <w:i/>
        </w:rPr>
        <w:t>e</w:t>
      </w:r>
      <w:r w:rsidRPr="008E6C0A">
        <w:rPr>
          <w:rFonts w:ascii="Palatino Linotype" w:eastAsia="Arial" w:hAnsi="Palatino Linotype" w:cs="Arial"/>
          <w:i/>
          <w:spacing w:val="-3"/>
        </w:rPr>
        <w:t>s</w:t>
      </w:r>
      <w:r w:rsidRPr="008E6C0A">
        <w:rPr>
          <w:rFonts w:ascii="Palatino Linotype" w:eastAsia="Arial" w:hAnsi="Palatino Linotype" w:cs="Arial"/>
          <w:i/>
          <w:spacing w:val="1"/>
        </w:rPr>
        <w:t>t</w:t>
      </w:r>
      <w:r w:rsidRPr="008E6C0A">
        <w:rPr>
          <w:rFonts w:ascii="Palatino Linotype" w:eastAsia="Arial" w:hAnsi="Palatino Linotype" w:cs="Arial"/>
          <w:i/>
        </w:rPr>
        <w:t>a</w:t>
      </w:r>
      <w:r w:rsidRPr="008E6C0A">
        <w:rPr>
          <w:rFonts w:ascii="Palatino Linotype" w:eastAsia="Arial" w:hAnsi="Palatino Linotype" w:cs="Arial"/>
          <w:i/>
          <w:spacing w:val="-1"/>
        </w:rPr>
        <w:t>bl</w:t>
      </w:r>
      <w:r w:rsidRPr="008E6C0A">
        <w:rPr>
          <w:rFonts w:ascii="Palatino Linotype" w:eastAsia="Arial" w:hAnsi="Palatino Linotype" w:cs="Arial"/>
          <w:i/>
        </w:rPr>
        <w:t>ece</w:t>
      </w:r>
      <w:r w:rsidRPr="008E6C0A">
        <w:rPr>
          <w:rFonts w:ascii="Palatino Linotype" w:eastAsia="Arial" w:hAnsi="Palatino Linotype" w:cs="Arial"/>
          <w:i/>
          <w:spacing w:val="3"/>
        </w:rPr>
        <w:t xml:space="preserve"> </w:t>
      </w:r>
      <w:r w:rsidRPr="008E6C0A">
        <w:rPr>
          <w:rFonts w:ascii="Palatino Linotype" w:eastAsia="Arial" w:hAnsi="Palatino Linotype" w:cs="Arial"/>
          <w:i/>
          <w:spacing w:val="-1"/>
        </w:rPr>
        <w:t>l</w:t>
      </w:r>
      <w:r w:rsidRPr="008E6C0A">
        <w:rPr>
          <w:rFonts w:ascii="Palatino Linotype" w:eastAsia="Arial" w:hAnsi="Palatino Linotype" w:cs="Arial"/>
          <w:i/>
        </w:rPr>
        <w:t>a</w:t>
      </w:r>
      <w:r w:rsidRPr="008E6C0A">
        <w:rPr>
          <w:rFonts w:ascii="Palatino Linotype" w:eastAsia="Arial" w:hAnsi="Palatino Linotype" w:cs="Arial"/>
          <w:i/>
          <w:spacing w:val="6"/>
        </w:rPr>
        <w:t xml:space="preserve"> </w:t>
      </w:r>
      <w:r w:rsidRPr="008E6C0A">
        <w:rPr>
          <w:rFonts w:ascii="Palatino Linotype" w:eastAsia="Arial" w:hAnsi="Palatino Linotype" w:cs="Arial"/>
          <w:i/>
        </w:rPr>
        <w:t>p</w:t>
      </w:r>
      <w:r w:rsidRPr="008E6C0A">
        <w:rPr>
          <w:rFonts w:ascii="Palatino Linotype" w:eastAsia="Arial" w:hAnsi="Palatino Linotype" w:cs="Arial"/>
          <w:i/>
          <w:spacing w:val="-1"/>
        </w:rPr>
        <w:t>o</w:t>
      </w:r>
      <w:r w:rsidRPr="008E6C0A">
        <w:rPr>
          <w:rFonts w:ascii="Palatino Linotype" w:eastAsia="Arial" w:hAnsi="Palatino Linotype" w:cs="Arial"/>
          <w:i/>
        </w:rPr>
        <w:t>s</w:t>
      </w:r>
      <w:r w:rsidRPr="008E6C0A">
        <w:rPr>
          <w:rFonts w:ascii="Palatino Linotype" w:eastAsia="Arial" w:hAnsi="Palatino Linotype" w:cs="Arial"/>
          <w:i/>
          <w:spacing w:val="-1"/>
        </w:rPr>
        <w:t>i</w:t>
      </w:r>
      <w:r w:rsidRPr="008E6C0A">
        <w:rPr>
          <w:rFonts w:ascii="Palatino Linotype" w:eastAsia="Arial" w:hAnsi="Palatino Linotype" w:cs="Arial"/>
          <w:i/>
        </w:rPr>
        <w:t>b</w:t>
      </w:r>
      <w:r w:rsidRPr="008E6C0A">
        <w:rPr>
          <w:rFonts w:ascii="Palatino Linotype" w:eastAsia="Arial" w:hAnsi="Palatino Linotype" w:cs="Arial"/>
          <w:i/>
          <w:spacing w:val="-1"/>
        </w:rPr>
        <w:t>ili</w:t>
      </w:r>
      <w:r w:rsidRPr="008E6C0A">
        <w:rPr>
          <w:rFonts w:ascii="Palatino Linotype" w:eastAsia="Arial" w:hAnsi="Palatino Linotype" w:cs="Arial"/>
          <w:i/>
        </w:rPr>
        <w:t>d</w:t>
      </w:r>
      <w:r w:rsidRPr="008E6C0A">
        <w:rPr>
          <w:rFonts w:ascii="Palatino Linotype" w:eastAsia="Arial" w:hAnsi="Palatino Linotype" w:cs="Arial"/>
          <w:i/>
          <w:spacing w:val="-1"/>
        </w:rPr>
        <w:t>a</w:t>
      </w:r>
      <w:r w:rsidRPr="008E6C0A">
        <w:rPr>
          <w:rFonts w:ascii="Palatino Linotype" w:eastAsia="Arial" w:hAnsi="Palatino Linotype" w:cs="Arial"/>
          <w:i/>
        </w:rPr>
        <w:t>d</w:t>
      </w:r>
      <w:r w:rsidRPr="008E6C0A">
        <w:rPr>
          <w:rFonts w:ascii="Palatino Linotype" w:eastAsia="Arial" w:hAnsi="Palatino Linotype" w:cs="Arial"/>
          <w:i/>
          <w:spacing w:val="6"/>
        </w:rPr>
        <w:t xml:space="preserve"> </w:t>
      </w:r>
      <w:r w:rsidRPr="008E6C0A">
        <w:rPr>
          <w:rFonts w:ascii="Palatino Linotype" w:eastAsia="Arial" w:hAnsi="Palatino Linotype" w:cs="Arial"/>
          <w:i/>
        </w:rPr>
        <w:t xml:space="preserve">de </w:t>
      </w:r>
      <w:r w:rsidRPr="008E6C0A">
        <w:rPr>
          <w:rFonts w:ascii="Palatino Linotype" w:eastAsia="Arial" w:hAnsi="Palatino Linotype" w:cs="Arial"/>
          <w:i/>
          <w:spacing w:val="2"/>
        </w:rPr>
        <w:t>q</w:t>
      </w:r>
      <w:r w:rsidRPr="008E6C0A">
        <w:rPr>
          <w:rFonts w:ascii="Palatino Linotype" w:eastAsia="Arial" w:hAnsi="Palatino Linotype" w:cs="Arial"/>
          <w:i/>
        </w:rPr>
        <w:t>ue</w:t>
      </w:r>
      <w:r w:rsidRPr="008E6C0A">
        <w:rPr>
          <w:rFonts w:ascii="Palatino Linotype" w:eastAsia="Arial" w:hAnsi="Palatino Linotype" w:cs="Arial"/>
          <w:i/>
          <w:spacing w:val="3"/>
        </w:rPr>
        <w:t xml:space="preserve"> </w:t>
      </w:r>
      <w:r w:rsidRPr="008E6C0A">
        <w:rPr>
          <w:rFonts w:ascii="Palatino Linotype" w:eastAsia="Arial" w:hAnsi="Palatino Linotype" w:cs="Arial"/>
          <w:i/>
        </w:rPr>
        <w:t>e</w:t>
      </w:r>
      <w:r w:rsidRPr="008E6C0A">
        <w:rPr>
          <w:rFonts w:ascii="Palatino Linotype" w:eastAsia="Arial" w:hAnsi="Palatino Linotype" w:cs="Arial"/>
          <w:i/>
          <w:spacing w:val="-3"/>
        </w:rPr>
        <w:t>x</w:t>
      </w:r>
      <w:r w:rsidRPr="008E6C0A">
        <w:rPr>
          <w:rFonts w:ascii="Palatino Linotype" w:eastAsia="Arial" w:hAnsi="Palatino Linotype" w:cs="Arial"/>
          <w:i/>
          <w:spacing w:val="-1"/>
        </w:rPr>
        <w:t>i</w:t>
      </w:r>
      <w:r w:rsidRPr="008E6C0A">
        <w:rPr>
          <w:rFonts w:ascii="Palatino Linotype" w:eastAsia="Arial" w:hAnsi="Palatino Linotype" w:cs="Arial"/>
          <w:i/>
        </w:rPr>
        <w:t>s</w:t>
      </w:r>
      <w:r w:rsidRPr="008E6C0A">
        <w:rPr>
          <w:rFonts w:ascii="Palatino Linotype" w:eastAsia="Arial" w:hAnsi="Palatino Linotype" w:cs="Arial"/>
          <w:i/>
          <w:spacing w:val="1"/>
        </w:rPr>
        <w:t>t</w:t>
      </w:r>
      <w:r w:rsidRPr="008E6C0A">
        <w:rPr>
          <w:rFonts w:ascii="Palatino Linotype" w:eastAsia="Arial" w:hAnsi="Palatino Linotype" w:cs="Arial"/>
          <w:i/>
        </w:rPr>
        <w:t>an e</w:t>
      </w:r>
      <w:r w:rsidRPr="008E6C0A">
        <w:rPr>
          <w:rFonts w:ascii="Palatino Linotype" w:eastAsia="Arial" w:hAnsi="Palatino Linotype" w:cs="Arial"/>
          <w:i/>
          <w:spacing w:val="-3"/>
        </w:rPr>
        <w:t>x</w:t>
      </w:r>
      <w:r w:rsidRPr="008E6C0A">
        <w:rPr>
          <w:rFonts w:ascii="Palatino Linotype" w:eastAsia="Arial" w:hAnsi="Palatino Linotype" w:cs="Arial"/>
          <w:i/>
        </w:rPr>
        <w:t>ce</w:t>
      </w:r>
      <w:r w:rsidRPr="008E6C0A">
        <w:rPr>
          <w:rFonts w:ascii="Palatino Linotype" w:eastAsia="Arial" w:hAnsi="Palatino Linotype" w:cs="Arial"/>
          <w:i/>
          <w:spacing w:val="-1"/>
        </w:rPr>
        <w:t>p</w:t>
      </w:r>
      <w:r w:rsidRPr="008E6C0A">
        <w:rPr>
          <w:rFonts w:ascii="Palatino Linotype" w:eastAsia="Arial" w:hAnsi="Palatino Linotype" w:cs="Arial"/>
          <w:i/>
        </w:rPr>
        <w:t>c</w:t>
      </w:r>
      <w:r w:rsidRPr="008E6C0A">
        <w:rPr>
          <w:rFonts w:ascii="Palatino Linotype" w:eastAsia="Arial" w:hAnsi="Palatino Linotype" w:cs="Arial"/>
          <w:i/>
          <w:spacing w:val="-1"/>
        </w:rPr>
        <w:t>i</w:t>
      </w:r>
      <w:r w:rsidRPr="008E6C0A">
        <w:rPr>
          <w:rFonts w:ascii="Palatino Linotype" w:eastAsia="Arial" w:hAnsi="Palatino Linotype" w:cs="Arial"/>
          <w:i/>
        </w:rPr>
        <w:t>o</w:t>
      </w:r>
      <w:r w:rsidRPr="008E6C0A">
        <w:rPr>
          <w:rFonts w:ascii="Palatino Linotype" w:eastAsia="Arial" w:hAnsi="Palatino Linotype" w:cs="Arial"/>
          <w:i/>
          <w:spacing w:val="-1"/>
        </w:rPr>
        <w:t>n</w:t>
      </w:r>
      <w:r w:rsidRPr="008E6C0A">
        <w:rPr>
          <w:rFonts w:ascii="Palatino Linotype" w:eastAsia="Arial" w:hAnsi="Palatino Linotype" w:cs="Arial"/>
          <w:i/>
        </w:rPr>
        <w:t>es</w:t>
      </w:r>
      <w:r w:rsidRPr="008E6C0A">
        <w:rPr>
          <w:rFonts w:ascii="Palatino Linotype" w:eastAsia="Arial" w:hAnsi="Palatino Linotype" w:cs="Arial"/>
          <w:i/>
          <w:spacing w:val="20"/>
        </w:rPr>
        <w:t xml:space="preserve"> </w:t>
      </w:r>
      <w:r w:rsidRPr="008E6C0A">
        <w:rPr>
          <w:rFonts w:ascii="Palatino Linotype" w:eastAsia="Arial" w:hAnsi="Palatino Linotype" w:cs="Arial"/>
          <w:i/>
        </w:rPr>
        <w:t>a</w:t>
      </w:r>
      <w:r w:rsidRPr="008E6C0A">
        <w:rPr>
          <w:rFonts w:ascii="Palatino Linotype" w:eastAsia="Arial" w:hAnsi="Palatino Linotype" w:cs="Arial"/>
          <w:i/>
          <w:spacing w:val="20"/>
        </w:rPr>
        <w:t xml:space="preserve"> </w:t>
      </w:r>
      <w:r w:rsidRPr="008E6C0A">
        <w:rPr>
          <w:rFonts w:ascii="Palatino Linotype" w:eastAsia="Arial" w:hAnsi="Palatino Linotype" w:cs="Arial"/>
          <w:i/>
          <w:spacing w:val="-1"/>
        </w:rPr>
        <w:t>l</w:t>
      </w:r>
      <w:r w:rsidRPr="008E6C0A">
        <w:rPr>
          <w:rFonts w:ascii="Palatino Linotype" w:eastAsia="Arial" w:hAnsi="Palatino Linotype" w:cs="Arial"/>
          <w:i/>
        </w:rPr>
        <w:t>as</w:t>
      </w:r>
      <w:r w:rsidRPr="008E6C0A">
        <w:rPr>
          <w:rFonts w:ascii="Palatino Linotype" w:eastAsia="Arial" w:hAnsi="Palatino Linotype" w:cs="Arial"/>
          <w:i/>
          <w:spacing w:val="18"/>
        </w:rPr>
        <w:t xml:space="preserve"> </w:t>
      </w:r>
      <w:r w:rsidRPr="008E6C0A">
        <w:rPr>
          <w:rFonts w:ascii="Palatino Linotype" w:eastAsia="Arial" w:hAnsi="Palatino Linotype" w:cs="Arial"/>
          <w:i/>
        </w:rPr>
        <w:t>o</w:t>
      </w:r>
      <w:r w:rsidRPr="008E6C0A">
        <w:rPr>
          <w:rFonts w:ascii="Palatino Linotype" w:eastAsia="Arial" w:hAnsi="Palatino Linotype" w:cs="Arial"/>
          <w:i/>
          <w:spacing w:val="-1"/>
        </w:rPr>
        <w:t>bli</w:t>
      </w:r>
      <w:r w:rsidRPr="008E6C0A">
        <w:rPr>
          <w:rFonts w:ascii="Palatino Linotype" w:eastAsia="Arial" w:hAnsi="Palatino Linotype" w:cs="Arial"/>
          <w:i/>
          <w:spacing w:val="2"/>
        </w:rPr>
        <w:t>g</w:t>
      </w:r>
      <w:r w:rsidRPr="008E6C0A">
        <w:rPr>
          <w:rFonts w:ascii="Palatino Linotype" w:eastAsia="Arial" w:hAnsi="Palatino Linotype" w:cs="Arial"/>
          <w:i/>
          <w:spacing w:val="-3"/>
        </w:rPr>
        <w:t>a</w:t>
      </w:r>
      <w:r w:rsidRPr="008E6C0A">
        <w:rPr>
          <w:rFonts w:ascii="Palatino Linotype" w:eastAsia="Arial" w:hAnsi="Palatino Linotype" w:cs="Arial"/>
          <w:i/>
        </w:rPr>
        <w:t>c</w:t>
      </w:r>
      <w:r w:rsidRPr="008E6C0A">
        <w:rPr>
          <w:rFonts w:ascii="Palatino Linotype" w:eastAsia="Arial" w:hAnsi="Palatino Linotype" w:cs="Arial"/>
          <w:i/>
          <w:spacing w:val="-1"/>
        </w:rPr>
        <w:t>i</w:t>
      </w:r>
      <w:r w:rsidRPr="008E6C0A">
        <w:rPr>
          <w:rFonts w:ascii="Palatino Linotype" w:eastAsia="Arial" w:hAnsi="Palatino Linotype" w:cs="Arial"/>
          <w:i/>
        </w:rPr>
        <w:t>o</w:t>
      </w:r>
      <w:r w:rsidRPr="008E6C0A">
        <w:rPr>
          <w:rFonts w:ascii="Palatino Linotype" w:eastAsia="Arial" w:hAnsi="Palatino Linotype" w:cs="Arial"/>
          <w:i/>
          <w:spacing w:val="-1"/>
        </w:rPr>
        <w:t>n</w:t>
      </w:r>
      <w:r w:rsidRPr="008E6C0A">
        <w:rPr>
          <w:rFonts w:ascii="Palatino Linotype" w:eastAsia="Arial" w:hAnsi="Palatino Linotype" w:cs="Arial"/>
          <w:i/>
        </w:rPr>
        <w:t>es</w:t>
      </w:r>
      <w:r w:rsidRPr="008E6C0A">
        <w:rPr>
          <w:rFonts w:ascii="Palatino Linotype" w:eastAsia="Arial" w:hAnsi="Palatino Linotype" w:cs="Arial"/>
          <w:i/>
          <w:spacing w:val="20"/>
        </w:rPr>
        <w:t xml:space="preserve"> </w:t>
      </w:r>
      <w:r w:rsidRPr="008E6C0A">
        <w:rPr>
          <w:rFonts w:ascii="Palatino Linotype" w:eastAsia="Arial" w:hAnsi="Palatino Linotype" w:cs="Arial"/>
          <w:i/>
        </w:rPr>
        <w:t>a</w:t>
      </w:r>
      <w:r w:rsidRPr="008E6C0A">
        <w:rPr>
          <w:rFonts w:ascii="Palatino Linotype" w:eastAsia="Arial" w:hAnsi="Palatino Linotype" w:cs="Arial"/>
          <w:i/>
          <w:spacing w:val="-1"/>
        </w:rPr>
        <w:t>h</w:t>
      </w:r>
      <w:r w:rsidRPr="008E6C0A">
        <w:rPr>
          <w:rFonts w:ascii="Palatino Linotype" w:eastAsia="Arial" w:hAnsi="Palatino Linotype" w:cs="Arial"/>
          <w:i/>
        </w:rPr>
        <w:t>í</w:t>
      </w:r>
      <w:r w:rsidRPr="008E6C0A">
        <w:rPr>
          <w:rFonts w:ascii="Palatino Linotype" w:eastAsia="Arial" w:hAnsi="Palatino Linotype" w:cs="Arial"/>
          <w:i/>
          <w:spacing w:val="17"/>
        </w:rPr>
        <w:t xml:space="preserve"> </w:t>
      </w:r>
      <w:r w:rsidRPr="008E6C0A">
        <w:rPr>
          <w:rFonts w:ascii="Palatino Linotype" w:eastAsia="Arial" w:hAnsi="Palatino Linotype" w:cs="Arial"/>
          <w:i/>
        </w:rPr>
        <w:t>estab</w:t>
      </w:r>
      <w:r w:rsidRPr="008E6C0A">
        <w:rPr>
          <w:rFonts w:ascii="Palatino Linotype" w:eastAsia="Arial" w:hAnsi="Palatino Linotype" w:cs="Arial"/>
          <w:i/>
          <w:spacing w:val="-1"/>
        </w:rPr>
        <w:t>l</w:t>
      </w:r>
      <w:r w:rsidRPr="008E6C0A">
        <w:rPr>
          <w:rFonts w:ascii="Palatino Linotype" w:eastAsia="Arial" w:hAnsi="Palatino Linotype" w:cs="Arial"/>
          <w:i/>
        </w:rPr>
        <w:t>ec</w:t>
      </w:r>
      <w:r w:rsidRPr="008E6C0A">
        <w:rPr>
          <w:rFonts w:ascii="Palatino Linotype" w:eastAsia="Arial" w:hAnsi="Palatino Linotype" w:cs="Arial"/>
          <w:i/>
          <w:spacing w:val="-1"/>
        </w:rPr>
        <w:t>i</w:t>
      </w:r>
      <w:r w:rsidRPr="008E6C0A">
        <w:rPr>
          <w:rFonts w:ascii="Palatino Linotype" w:eastAsia="Arial" w:hAnsi="Palatino Linotype" w:cs="Arial"/>
          <w:i/>
        </w:rPr>
        <w:t>d</w:t>
      </w:r>
      <w:r w:rsidRPr="008E6C0A">
        <w:rPr>
          <w:rFonts w:ascii="Palatino Linotype" w:eastAsia="Arial" w:hAnsi="Palatino Linotype" w:cs="Arial"/>
          <w:i/>
          <w:spacing w:val="-1"/>
        </w:rPr>
        <w:t>a</w:t>
      </w:r>
      <w:r w:rsidRPr="008E6C0A">
        <w:rPr>
          <w:rFonts w:ascii="Palatino Linotype" w:eastAsia="Arial" w:hAnsi="Palatino Linotype" w:cs="Arial"/>
          <w:i/>
        </w:rPr>
        <w:t>s</w:t>
      </w:r>
      <w:r w:rsidRPr="008E6C0A">
        <w:rPr>
          <w:rFonts w:ascii="Palatino Linotype" w:eastAsia="Arial" w:hAnsi="Palatino Linotype" w:cs="Arial"/>
          <w:i/>
          <w:spacing w:val="16"/>
        </w:rPr>
        <w:t xml:space="preserve"> </w:t>
      </w:r>
      <w:r w:rsidRPr="008E6C0A">
        <w:rPr>
          <w:rFonts w:ascii="Palatino Linotype" w:eastAsia="Arial" w:hAnsi="Palatino Linotype" w:cs="Arial"/>
          <w:i/>
        </w:rPr>
        <w:t>cu</w:t>
      </w:r>
      <w:r w:rsidRPr="008E6C0A">
        <w:rPr>
          <w:rFonts w:ascii="Palatino Linotype" w:eastAsia="Arial" w:hAnsi="Palatino Linotype" w:cs="Arial"/>
          <w:i/>
          <w:spacing w:val="-1"/>
        </w:rPr>
        <w:t>a</w:t>
      </w:r>
      <w:r w:rsidRPr="008E6C0A">
        <w:rPr>
          <w:rFonts w:ascii="Palatino Linotype" w:eastAsia="Arial" w:hAnsi="Palatino Linotype" w:cs="Arial"/>
          <w:i/>
        </w:rPr>
        <w:t>n</w:t>
      </w:r>
      <w:r w:rsidRPr="008E6C0A">
        <w:rPr>
          <w:rFonts w:ascii="Palatino Linotype" w:eastAsia="Arial" w:hAnsi="Palatino Linotype" w:cs="Arial"/>
          <w:i/>
          <w:spacing w:val="-1"/>
        </w:rPr>
        <w:t>d</w:t>
      </w:r>
      <w:r w:rsidRPr="008E6C0A">
        <w:rPr>
          <w:rFonts w:ascii="Palatino Linotype" w:eastAsia="Arial" w:hAnsi="Palatino Linotype" w:cs="Arial"/>
          <w:i/>
        </w:rPr>
        <w:t>o</w:t>
      </w:r>
      <w:r w:rsidRPr="008E6C0A">
        <w:rPr>
          <w:rFonts w:ascii="Palatino Linotype" w:eastAsia="Arial" w:hAnsi="Palatino Linotype" w:cs="Arial"/>
          <w:i/>
          <w:spacing w:val="20"/>
        </w:rPr>
        <w:t xml:space="preserve"> </w:t>
      </w:r>
      <w:r w:rsidRPr="008E6C0A">
        <w:rPr>
          <w:rFonts w:ascii="Palatino Linotype" w:eastAsia="Arial" w:hAnsi="Palatino Linotype" w:cs="Arial"/>
          <w:i/>
          <w:spacing w:val="-1"/>
        </w:rPr>
        <w:t>l</w:t>
      </w:r>
      <w:r w:rsidRPr="008E6C0A">
        <w:rPr>
          <w:rFonts w:ascii="Palatino Linotype" w:eastAsia="Arial" w:hAnsi="Palatino Linotype" w:cs="Arial"/>
          <w:i/>
        </w:rPr>
        <w:t>a</w:t>
      </w:r>
      <w:r w:rsidRPr="008E6C0A">
        <w:rPr>
          <w:rFonts w:ascii="Palatino Linotype" w:eastAsia="Arial" w:hAnsi="Palatino Linotype" w:cs="Arial"/>
          <w:i/>
          <w:spacing w:val="18"/>
        </w:rPr>
        <w:t xml:space="preserve"> </w:t>
      </w:r>
      <w:r w:rsidRPr="008E6C0A">
        <w:rPr>
          <w:rFonts w:ascii="Palatino Linotype" w:eastAsia="Arial" w:hAnsi="Palatino Linotype" w:cs="Arial"/>
          <w:i/>
          <w:spacing w:val="-1"/>
        </w:rPr>
        <w:t>i</w:t>
      </w:r>
      <w:r w:rsidRPr="008E6C0A">
        <w:rPr>
          <w:rFonts w:ascii="Palatino Linotype" w:eastAsia="Arial" w:hAnsi="Palatino Linotype" w:cs="Arial"/>
          <w:i/>
          <w:spacing w:val="-3"/>
        </w:rPr>
        <w:t>n</w:t>
      </w:r>
      <w:r w:rsidRPr="008E6C0A">
        <w:rPr>
          <w:rFonts w:ascii="Palatino Linotype" w:eastAsia="Arial" w:hAnsi="Palatino Linotype" w:cs="Arial"/>
          <w:i/>
          <w:spacing w:val="3"/>
        </w:rPr>
        <w:t>f</w:t>
      </w:r>
      <w:r w:rsidRPr="008E6C0A">
        <w:rPr>
          <w:rFonts w:ascii="Palatino Linotype" w:eastAsia="Arial" w:hAnsi="Palatino Linotype" w:cs="Arial"/>
          <w:i/>
          <w:spacing w:val="-3"/>
        </w:rPr>
        <w:t>o</w:t>
      </w:r>
      <w:r w:rsidRPr="008E6C0A">
        <w:rPr>
          <w:rFonts w:ascii="Palatino Linotype" w:eastAsia="Arial" w:hAnsi="Palatino Linotype" w:cs="Arial"/>
          <w:i/>
          <w:spacing w:val="1"/>
        </w:rPr>
        <w:t>rm</w:t>
      </w:r>
      <w:r w:rsidRPr="008E6C0A">
        <w:rPr>
          <w:rFonts w:ascii="Palatino Linotype" w:eastAsia="Arial" w:hAnsi="Palatino Linotype" w:cs="Arial"/>
          <w:i/>
        </w:rPr>
        <w:t>ac</w:t>
      </w:r>
      <w:r w:rsidRPr="008E6C0A">
        <w:rPr>
          <w:rFonts w:ascii="Palatino Linotype" w:eastAsia="Arial" w:hAnsi="Palatino Linotype" w:cs="Arial"/>
          <w:i/>
          <w:spacing w:val="-1"/>
        </w:rPr>
        <w:t>i</w:t>
      </w:r>
      <w:r w:rsidRPr="008E6C0A">
        <w:rPr>
          <w:rFonts w:ascii="Palatino Linotype" w:eastAsia="Arial" w:hAnsi="Palatino Linotype" w:cs="Arial"/>
          <w:i/>
        </w:rPr>
        <w:t>ón</w:t>
      </w:r>
      <w:r w:rsidRPr="008E6C0A">
        <w:rPr>
          <w:rFonts w:ascii="Palatino Linotype" w:eastAsia="Arial" w:hAnsi="Palatino Linotype" w:cs="Arial"/>
          <w:i/>
          <w:spacing w:val="17"/>
        </w:rPr>
        <w:t xml:space="preserve"> </w:t>
      </w:r>
      <w:r w:rsidRPr="008E6C0A">
        <w:rPr>
          <w:rFonts w:ascii="Palatino Linotype" w:eastAsia="Arial" w:hAnsi="Palatino Linotype" w:cs="Arial"/>
          <w:i/>
          <w:spacing w:val="-3"/>
        </w:rPr>
        <w:t>a</w:t>
      </w:r>
      <w:r w:rsidRPr="008E6C0A">
        <w:rPr>
          <w:rFonts w:ascii="Palatino Linotype" w:eastAsia="Arial" w:hAnsi="Palatino Linotype" w:cs="Arial"/>
          <w:i/>
        </w:rPr>
        <w:t>c</w:t>
      </w:r>
      <w:r w:rsidRPr="008E6C0A">
        <w:rPr>
          <w:rFonts w:ascii="Palatino Linotype" w:eastAsia="Arial" w:hAnsi="Palatino Linotype" w:cs="Arial"/>
          <w:i/>
          <w:spacing w:val="1"/>
        </w:rPr>
        <w:t>t</w:t>
      </w:r>
      <w:r w:rsidRPr="008E6C0A">
        <w:rPr>
          <w:rFonts w:ascii="Palatino Linotype" w:eastAsia="Arial" w:hAnsi="Palatino Linotype" w:cs="Arial"/>
          <w:i/>
        </w:rPr>
        <w:t>u</w:t>
      </w:r>
      <w:r w:rsidRPr="008E6C0A">
        <w:rPr>
          <w:rFonts w:ascii="Palatino Linotype" w:eastAsia="Arial" w:hAnsi="Palatino Linotype" w:cs="Arial"/>
          <w:i/>
          <w:spacing w:val="-1"/>
        </w:rPr>
        <w:t>a</w:t>
      </w:r>
      <w:r w:rsidRPr="008E6C0A">
        <w:rPr>
          <w:rFonts w:ascii="Palatino Linotype" w:eastAsia="Arial" w:hAnsi="Palatino Linotype" w:cs="Arial"/>
          <w:i/>
          <w:spacing w:val="4"/>
        </w:rPr>
        <w:t>l</w:t>
      </w:r>
      <w:r w:rsidRPr="008E6C0A">
        <w:rPr>
          <w:rFonts w:ascii="Palatino Linotype" w:eastAsia="Arial" w:hAnsi="Palatino Linotype" w:cs="Arial"/>
          <w:i/>
          <w:spacing w:val="-1"/>
        </w:rPr>
        <w:t>i</w:t>
      </w:r>
      <w:r w:rsidRPr="008E6C0A">
        <w:rPr>
          <w:rFonts w:ascii="Palatino Linotype" w:eastAsia="Arial" w:hAnsi="Palatino Linotype" w:cs="Arial"/>
          <w:i/>
        </w:rPr>
        <w:t>ce</w:t>
      </w:r>
      <w:r w:rsidRPr="008E6C0A">
        <w:rPr>
          <w:rFonts w:ascii="Palatino Linotype" w:eastAsia="Arial" w:hAnsi="Palatino Linotype" w:cs="Arial"/>
          <w:i/>
          <w:spacing w:val="20"/>
        </w:rPr>
        <w:t xml:space="preserve"> </w:t>
      </w:r>
      <w:r w:rsidRPr="008E6C0A">
        <w:rPr>
          <w:rFonts w:ascii="Palatino Linotype" w:eastAsia="Arial" w:hAnsi="Palatino Linotype" w:cs="Arial"/>
          <w:i/>
        </w:rPr>
        <w:t>a</w:t>
      </w:r>
      <w:r w:rsidRPr="008E6C0A">
        <w:rPr>
          <w:rFonts w:ascii="Palatino Linotype" w:eastAsia="Arial" w:hAnsi="Palatino Linotype" w:cs="Arial"/>
          <w:i/>
          <w:spacing w:val="-4"/>
        </w:rPr>
        <w:t>l</w:t>
      </w:r>
      <w:r w:rsidRPr="008E6C0A">
        <w:rPr>
          <w:rFonts w:ascii="Palatino Linotype" w:eastAsia="Arial" w:hAnsi="Palatino Linotype" w:cs="Arial"/>
          <w:i/>
          <w:spacing w:val="2"/>
        </w:rPr>
        <w:t>g</w:t>
      </w:r>
      <w:r w:rsidRPr="008E6C0A">
        <w:rPr>
          <w:rFonts w:ascii="Palatino Linotype" w:eastAsia="Arial" w:hAnsi="Palatino Linotype" w:cs="Arial"/>
          <w:i/>
        </w:rPr>
        <w:t>u</w:t>
      </w:r>
      <w:r w:rsidRPr="008E6C0A">
        <w:rPr>
          <w:rFonts w:ascii="Palatino Linotype" w:eastAsia="Arial" w:hAnsi="Palatino Linotype" w:cs="Arial"/>
          <w:i/>
          <w:spacing w:val="-1"/>
        </w:rPr>
        <w:t>n</w:t>
      </w:r>
      <w:r w:rsidRPr="008E6C0A">
        <w:rPr>
          <w:rFonts w:ascii="Palatino Linotype" w:eastAsia="Arial" w:hAnsi="Palatino Linotype" w:cs="Arial"/>
          <w:i/>
          <w:spacing w:val="-3"/>
        </w:rPr>
        <w:t>o</w:t>
      </w:r>
      <w:r w:rsidRPr="008E6C0A">
        <w:rPr>
          <w:rFonts w:ascii="Palatino Linotype" w:eastAsia="Arial" w:hAnsi="Palatino Linotype" w:cs="Arial"/>
          <w:i/>
        </w:rPr>
        <w:t>s de</w:t>
      </w:r>
      <w:r w:rsidRPr="008E6C0A">
        <w:rPr>
          <w:rFonts w:ascii="Palatino Linotype" w:eastAsia="Arial" w:hAnsi="Palatino Linotype" w:cs="Arial"/>
          <w:i/>
          <w:spacing w:val="2"/>
        </w:rPr>
        <w:t xml:space="preserve"> </w:t>
      </w:r>
      <w:r w:rsidRPr="008E6C0A">
        <w:rPr>
          <w:rFonts w:ascii="Palatino Linotype" w:eastAsia="Arial" w:hAnsi="Palatino Linotype" w:cs="Arial"/>
          <w:i/>
          <w:spacing w:val="-1"/>
        </w:rPr>
        <w:t>l</w:t>
      </w:r>
      <w:r w:rsidRPr="008E6C0A">
        <w:rPr>
          <w:rFonts w:ascii="Palatino Linotype" w:eastAsia="Arial" w:hAnsi="Palatino Linotype" w:cs="Arial"/>
          <w:i/>
        </w:rPr>
        <w:t>os</w:t>
      </w:r>
      <w:r w:rsidRPr="008E6C0A">
        <w:rPr>
          <w:rFonts w:ascii="Palatino Linotype" w:eastAsia="Arial" w:hAnsi="Palatino Linotype" w:cs="Arial"/>
          <w:i/>
          <w:spacing w:val="3"/>
        </w:rPr>
        <w:t xml:space="preserve"> </w:t>
      </w:r>
      <w:r w:rsidRPr="008E6C0A">
        <w:rPr>
          <w:rFonts w:ascii="Palatino Linotype" w:eastAsia="Arial" w:hAnsi="Palatino Linotype" w:cs="Arial"/>
          <w:i/>
        </w:rPr>
        <w:t>su</w:t>
      </w:r>
      <w:r w:rsidRPr="008E6C0A">
        <w:rPr>
          <w:rFonts w:ascii="Palatino Linotype" w:eastAsia="Arial" w:hAnsi="Palatino Linotype" w:cs="Arial"/>
          <w:i/>
          <w:spacing w:val="-1"/>
        </w:rPr>
        <w:t>p</w:t>
      </w:r>
      <w:r w:rsidRPr="008E6C0A">
        <w:rPr>
          <w:rFonts w:ascii="Palatino Linotype" w:eastAsia="Arial" w:hAnsi="Palatino Linotype" w:cs="Arial"/>
          <w:i/>
        </w:rPr>
        <w:t>u</w:t>
      </w:r>
      <w:r w:rsidRPr="008E6C0A">
        <w:rPr>
          <w:rFonts w:ascii="Palatino Linotype" w:eastAsia="Arial" w:hAnsi="Palatino Linotype" w:cs="Arial"/>
          <w:i/>
          <w:spacing w:val="-1"/>
        </w:rPr>
        <w:t>e</w:t>
      </w:r>
      <w:r w:rsidRPr="008E6C0A">
        <w:rPr>
          <w:rFonts w:ascii="Palatino Linotype" w:eastAsia="Arial" w:hAnsi="Palatino Linotype" w:cs="Arial"/>
          <w:i/>
        </w:rPr>
        <w:t>s</w:t>
      </w:r>
      <w:r w:rsidRPr="008E6C0A">
        <w:rPr>
          <w:rFonts w:ascii="Palatino Linotype" w:eastAsia="Arial" w:hAnsi="Palatino Linotype" w:cs="Arial"/>
          <w:i/>
          <w:spacing w:val="1"/>
        </w:rPr>
        <w:t>t</w:t>
      </w:r>
      <w:r w:rsidRPr="008E6C0A">
        <w:rPr>
          <w:rFonts w:ascii="Palatino Linotype" w:eastAsia="Arial" w:hAnsi="Palatino Linotype" w:cs="Arial"/>
          <w:i/>
        </w:rPr>
        <w:t>os</w:t>
      </w:r>
      <w:r w:rsidRPr="008E6C0A">
        <w:rPr>
          <w:rFonts w:ascii="Palatino Linotype" w:eastAsia="Arial" w:hAnsi="Palatino Linotype" w:cs="Arial"/>
          <w:i/>
          <w:spacing w:val="3"/>
        </w:rPr>
        <w:t xml:space="preserve"> </w:t>
      </w:r>
      <w:r w:rsidRPr="008E6C0A">
        <w:rPr>
          <w:rFonts w:ascii="Palatino Linotype" w:eastAsia="Arial" w:hAnsi="Palatino Linotype" w:cs="Arial"/>
          <w:i/>
        </w:rPr>
        <w:t xml:space="preserve">de </w:t>
      </w:r>
      <w:r w:rsidRPr="008E6C0A">
        <w:rPr>
          <w:rFonts w:ascii="Palatino Linotype" w:eastAsia="Arial" w:hAnsi="Palatino Linotype" w:cs="Arial"/>
          <w:i/>
          <w:spacing w:val="1"/>
        </w:rPr>
        <w:t>r</w:t>
      </w:r>
      <w:r w:rsidRPr="008E6C0A">
        <w:rPr>
          <w:rFonts w:ascii="Palatino Linotype" w:eastAsia="Arial" w:hAnsi="Palatino Linotype" w:cs="Arial"/>
          <w:i/>
        </w:rPr>
        <w:t>e</w:t>
      </w:r>
      <w:r w:rsidRPr="008E6C0A">
        <w:rPr>
          <w:rFonts w:ascii="Palatino Linotype" w:eastAsia="Arial" w:hAnsi="Palatino Linotype" w:cs="Arial"/>
          <w:i/>
          <w:spacing w:val="-3"/>
        </w:rPr>
        <w:t>s</w:t>
      </w:r>
      <w:r w:rsidRPr="008E6C0A">
        <w:rPr>
          <w:rFonts w:ascii="Palatino Linotype" w:eastAsia="Arial" w:hAnsi="Palatino Linotype" w:cs="Arial"/>
          <w:i/>
        </w:rPr>
        <w:t>er</w:t>
      </w:r>
      <w:r w:rsidRPr="008E6C0A">
        <w:rPr>
          <w:rFonts w:ascii="Palatino Linotype" w:eastAsia="Arial" w:hAnsi="Palatino Linotype" w:cs="Arial"/>
          <w:i/>
          <w:spacing w:val="-2"/>
        </w:rPr>
        <w:t>v</w:t>
      </w:r>
      <w:r w:rsidRPr="008E6C0A">
        <w:rPr>
          <w:rFonts w:ascii="Palatino Linotype" w:eastAsia="Arial" w:hAnsi="Palatino Linotype" w:cs="Arial"/>
          <w:i/>
        </w:rPr>
        <w:t>a</w:t>
      </w:r>
      <w:r w:rsidRPr="008E6C0A">
        <w:rPr>
          <w:rFonts w:ascii="Palatino Linotype" w:eastAsia="Arial" w:hAnsi="Palatino Linotype" w:cs="Arial"/>
          <w:i/>
          <w:spacing w:val="3"/>
        </w:rPr>
        <w:t xml:space="preserve"> </w:t>
      </w:r>
      <w:r w:rsidRPr="008E6C0A">
        <w:rPr>
          <w:rFonts w:ascii="Palatino Linotype" w:eastAsia="Arial" w:hAnsi="Palatino Linotype" w:cs="Arial"/>
          <w:i/>
        </w:rPr>
        <w:t>o</w:t>
      </w:r>
      <w:r w:rsidRPr="008E6C0A">
        <w:rPr>
          <w:rFonts w:ascii="Palatino Linotype" w:eastAsia="Arial" w:hAnsi="Palatino Linotype" w:cs="Arial"/>
          <w:i/>
          <w:spacing w:val="3"/>
        </w:rPr>
        <w:t xml:space="preserve"> </w:t>
      </w:r>
      <w:r w:rsidRPr="008E6C0A">
        <w:rPr>
          <w:rFonts w:ascii="Palatino Linotype" w:eastAsia="Arial" w:hAnsi="Palatino Linotype" w:cs="Arial"/>
          <w:i/>
        </w:rPr>
        <w:t>co</w:t>
      </w:r>
      <w:r w:rsidRPr="008E6C0A">
        <w:rPr>
          <w:rFonts w:ascii="Palatino Linotype" w:eastAsia="Arial" w:hAnsi="Palatino Linotype" w:cs="Arial"/>
          <w:i/>
          <w:spacing w:val="-1"/>
        </w:rPr>
        <w:t>n</w:t>
      </w:r>
      <w:r w:rsidRPr="008E6C0A">
        <w:rPr>
          <w:rFonts w:ascii="Palatino Linotype" w:eastAsia="Arial" w:hAnsi="Palatino Linotype" w:cs="Arial"/>
          <w:i/>
          <w:spacing w:val="3"/>
        </w:rPr>
        <w:t>f</w:t>
      </w:r>
      <w:r w:rsidRPr="008E6C0A">
        <w:rPr>
          <w:rFonts w:ascii="Palatino Linotype" w:eastAsia="Arial" w:hAnsi="Palatino Linotype" w:cs="Arial"/>
          <w:i/>
          <w:spacing w:val="-1"/>
        </w:rPr>
        <w:t>i</w:t>
      </w:r>
      <w:r w:rsidRPr="008E6C0A">
        <w:rPr>
          <w:rFonts w:ascii="Palatino Linotype" w:eastAsia="Arial" w:hAnsi="Palatino Linotype" w:cs="Arial"/>
          <w:i/>
        </w:rPr>
        <w:t>d</w:t>
      </w:r>
      <w:r w:rsidRPr="008E6C0A">
        <w:rPr>
          <w:rFonts w:ascii="Palatino Linotype" w:eastAsia="Arial" w:hAnsi="Palatino Linotype" w:cs="Arial"/>
          <w:i/>
          <w:spacing w:val="-1"/>
        </w:rPr>
        <w:t>e</w:t>
      </w:r>
      <w:r w:rsidRPr="008E6C0A">
        <w:rPr>
          <w:rFonts w:ascii="Palatino Linotype" w:eastAsia="Arial" w:hAnsi="Palatino Linotype" w:cs="Arial"/>
          <w:i/>
        </w:rPr>
        <w:t>nc</w:t>
      </w:r>
      <w:r w:rsidRPr="008E6C0A">
        <w:rPr>
          <w:rFonts w:ascii="Palatino Linotype" w:eastAsia="Arial" w:hAnsi="Palatino Linotype" w:cs="Arial"/>
          <w:i/>
          <w:spacing w:val="-1"/>
        </w:rPr>
        <w:t>i</w:t>
      </w:r>
      <w:r w:rsidRPr="008E6C0A">
        <w:rPr>
          <w:rFonts w:ascii="Palatino Linotype" w:eastAsia="Arial" w:hAnsi="Palatino Linotype" w:cs="Arial"/>
          <w:i/>
        </w:rPr>
        <w:t>a</w:t>
      </w:r>
      <w:r w:rsidRPr="008E6C0A">
        <w:rPr>
          <w:rFonts w:ascii="Palatino Linotype" w:eastAsia="Arial" w:hAnsi="Palatino Linotype" w:cs="Arial"/>
          <w:i/>
          <w:spacing w:val="-1"/>
        </w:rPr>
        <w:t>li</w:t>
      </w:r>
      <w:r w:rsidRPr="008E6C0A">
        <w:rPr>
          <w:rFonts w:ascii="Palatino Linotype" w:eastAsia="Arial" w:hAnsi="Palatino Linotype" w:cs="Arial"/>
          <w:i/>
        </w:rPr>
        <w:t>d</w:t>
      </w:r>
      <w:r w:rsidRPr="008E6C0A">
        <w:rPr>
          <w:rFonts w:ascii="Palatino Linotype" w:eastAsia="Arial" w:hAnsi="Palatino Linotype" w:cs="Arial"/>
          <w:i/>
          <w:spacing w:val="-1"/>
        </w:rPr>
        <w:t>a</w:t>
      </w:r>
      <w:r w:rsidRPr="008E6C0A">
        <w:rPr>
          <w:rFonts w:ascii="Palatino Linotype" w:eastAsia="Arial" w:hAnsi="Palatino Linotype" w:cs="Arial"/>
          <w:i/>
        </w:rPr>
        <w:t>d</w:t>
      </w:r>
      <w:r w:rsidRPr="008E6C0A">
        <w:rPr>
          <w:rFonts w:ascii="Palatino Linotype" w:eastAsia="Arial" w:hAnsi="Palatino Linotype" w:cs="Arial"/>
          <w:i/>
          <w:spacing w:val="3"/>
        </w:rPr>
        <w:t xml:space="preserve"> </w:t>
      </w:r>
      <w:r w:rsidRPr="008E6C0A">
        <w:rPr>
          <w:rFonts w:ascii="Palatino Linotype" w:eastAsia="Arial" w:hAnsi="Palatino Linotype" w:cs="Arial"/>
          <w:i/>
        </w:rPr>
        <w:t>pre</w:t>
      </w:r>
      <w:r w:rsidRPr="008E6C0A">
        <w:rPr>
          <w:rFonts w:ascii="Palatino Linotype" w:eastAsia="Arial" w:hAnsi="Palatino Linotype" w:cs="Arial"/>
          <w:i/>
          <w:spacing w:val="-2"/>
        </w:rPr>
        <w:t>v</w:t>
      </w:r>
      <w:r w:rsidRPr="008E6C0A">
        <w:rPr>
          <w:rFonts w:ascii="Palatino Linotype" w:eastAsia="Arial" w:hAnsi="Palatino Linotype" w:cs="Arial"/>
          <w:i/>
          <w:spacing w:val="-1"/>
        </w:rPr>
        <w:t>i</w:t>
      </w:r>
      <w:r w:rsidRPr="008E6C0A">
        <w:rPr>
          <w:rFonts w:ascii="Palatino Linotype" w:eastAsia="Arial" w:hAnsi="Palatino Linotype" w:cs="Arial"/>
          <w:i/>
        </w:rPr>
        <w:t>s</w:t>
      </w:r>
      <w:r w:rsidRPr="008E6C0A">
        <w:rPr>
          <w:rFonts w:ascii="Palatino Linotype" w:eastAsia="Arial" w:hAnsi="Palatino Linotype" w:cs="Arial"/>
          <w:i/>
          <w:spacing w:val="1"/>
        </w:rPr>
        <w:t>t</w:t>
      </w:r>
      <w:r w:rsidRPr="008E6C0A">
        <w:rPr>
          <w:rFonts w:ascii="Palatino Linotype" w:eastAsia="Arial" w:hAnsi="Palatino Linotype" w:cs="Arial"/>
          <w:i/>
        </w:rPr>
        <w:t>os</w:t>
      </w:r>
      <w:r w:rsidRPr="008E6C0A">
        <w:rPr>
          <w:rFonts w:ascii="Palatino Linotype" w:eastAsia="Arial" w:hAnsi="Palatino Linotype" w:cs="Arial"/>
          <w:i/>
          <w:spacing w:val="3"/>
        </w:rPr>
        <w:t xml:space="preserve"> </w:t>
      </w:r>
      <w:r w:rsidRPr="008E6C0A">
        <w:rPr>
          <w:rFonts w:ascii="Palatino Linotype" w:eastAsia="Arial" w:hAnsi="Palatino Linotype" w:cs="Arial"/>
          <w:i/>
        </w:rPr>
        <w:t>en</w:t>
      </w:r>
      <w:r w:rsidRPr="008E6C0A">
        <w:rPr>
          <w:rFonts w:ascii="Palatino Linotype" w:eastAsia="Arial" w:hAnsi="Palatino Linotype" w:cs="Arial"/>
          <w:i/>
          <w:spacing w:val="2"/>
        </w:rPr>
        <w:t xml:space="preserve"> </w:t>
      </w:r>
      <w:r w:rsidRPr="008E6C0A">
        <w:rPr>
          <w:rFonts w:ascii="Palatino Linotype" w:eastAsia="Arial" w:hAnsi="Palatino Linotype" w:cs="Arial"/>
          <w:i/>
          <w:spacing w:val="-1"/>
        </w:rPr>
        <w:t>l</w:t>
      </w:r>
      <w:r w:rsidRPr="008E6C0A">
        <w:rPr>
          <w:rFonts w:ascii="Palatino Linotype" w:eastAsia="Arial" w:hAnsi="Palatino Linotype" w:cs="Arial"/>
          <w:i/>
        </w:rPr>
        <w:t>os</w:t>
      </w:r>
      <w:r w:rsidRPr="008E6C0A">
        <w:rPr>
          <w:rFonts w:ascii="Palatino Linotype" w:eastAsia="Arial" w:hAnsi="Palatino Linotype" w:cs="Arial"/>
          <w:i/>
          <w:spacing w:val="3"/>
        </w:rPr>
        <w:t xml:space="preserve"> </w:t>
      </w:r>
      <w:r w:rsidRPr="008E6C0A">
        <w:rPr>
          <w:rFonts w:ascii="Palatino Linotype" w:eastAsia="Arial" w:hAnsi="Palatino Linotype" w:cs="Arial"/>
          <w:i/>
        </w:rPr>
        <w:t>ar</w:t>
      </w:r>
      <w:r w:rsidRPr="008E6C0A">
        <w:rPr>
          <w:rFonts w:ascii="Palatino Linotype" w:eastAsia="Arial" w:hAnsi="Palatino Linotype" w:cs="Arial"/>
          <w:i/>
          <w:spacing w:val="1"/>
        </w:rPr>
        <w:t>t</w:t>
      </w:r>
      <w:r w:rsidRPr="008E6C0A">
        <w:rPr>
          <w:rFonts w:ascii="Palatino Linotype" w:eastAsia="Arial" w:hAnsi="Palatino Linotype" w:cs="Arial"/>
          <w:i/>
          <w:spacing w:val="-4"/>
        </w:rPr>
        <w:t>í</w:t>
      </w:r>
      <w:r w:rsidRPr="008E6C0A">
        <w:rPr>
          <w:rFonts w:ascii="Palatino Linotype" w:eastAsia="Arial" w:hAnsi="Palatino Linotype" w:cs="Arial"/>
          <w:i/>
        </w:rPr>
        <w:t>cu</w:t>
      </w:r>
      <w:r w:rsidRPr="008E6C0A">
        <w:rPr>
          <w:rFonts w:ascii="Palatino Linotype" w:eastAsia="Arial" w:hAnsi="Palatino Linotype" w:cs="Arial"/>
          <w:i/>
          <w:spacing w:val="-1"/>
        </w:rPr>
        <w:t>l</w:t>
      </w:r>
      <w:r w:rsidRPr="008E6C0A">
        <w:rPr>
          <w:rFonts w:ascii="Palatino Linotype" w:eastAsia="Arial" w:hAnsi="Palatino Linotype" w:cs="Arial"/>
          <w:i/>
        </w:rPr>
        <w:t>os</w:t>
      </w:r>
      <w:r w:rsidRPr="008E6C0A">
        <w:rPr>
          <w:rFonts w:ascii="Palatino Linotype" w:eastAsia="Arial" w:hAnsi="Palatino Linotype" w:cs="Arial"/>
          <w:i/>
          <w:spacing w:val="3"/>
        </w:rPr>
        <w:t xml:space="preserve"> </w:t>
      </w:r>
      <w:r w:rsidRPr="008E6C0A">
        <w:rPr>
          <w:rFonts w:ascii="Palatino Linotype" w:eastAsia="Arial" w:hAnsi="Palatino Linotype" w:cs="Arial"/>
          <w:i/>
        </w:rPr>
        <w:t>1</w:t>
      </w:r>
      <w:r w:rsidRPr="008E6C0A">
        <w:rPr>
          <w:rFonts w:ascii="Palatino Linotype" w:eastAsia="Arial" w:hAnsi="Palatino Linotype" w:cs="Arial"/>
          <w:i/>
          <w:spacing w:val="-1"/>
        </w:rPr>
        <w:t>3</w:t>
      </w:r>
      <w:r w:rsidRPr="008E6C0A">
        <w:rPr>
          <w:rFonts w:ascii="Palatino Linotype" w:eastAsia="Arial" w:hAnsi="Palatino Linotype" w:cs="Arial"/>
          <w:i/>
        </w:rPr>
        <w:t>,</w:t>
      </w:r>
      <w:r w:rsidRPr="008E6C0A">
        <w:rPr>
          <w:rFonts w:ascii="Palatino Linotype" w:eastAsia="Arial" w:hAnsi="Palatino Linotype" w:cs="Arial"/>
          <w:i/>
          <w:spacing w:val="4"/>
        </w:rPr>
        <w:t xml:space="preserve"> </w:t>
      </w:r>
      <w:r w:rsidRPr="008E6C0A">
        <w:rPr>
          <w:rFonts w:ascii="Palatino Linotype" w:eastAsia="Arial" w:hAnsi="Palatino Linotype" w:cs="Arial"/>
          <w:i/>
        </w:rPr>
        <w:t>14</w:t>
      </w:r>
      <w:r w:rsidRPr="008E6C0A">
        <w:rPr>
          <w:rFonts w:ascii="Palatino Linotype" w:eastAsia="Arial" w:hAnsi="Palatino Linotype" w:cs="Arial"/>
          <w:i/>
          <w:spacing w:val="2"/>
        </w:rPr>
        <w:t xml:space="preserve"> </w:t>
      </w:r>
      <w:r w:rsidRPr="008E6C0A">
        <w:rPr>
          <w:rFonts w:ascii="Palatino Linotype" w:eastAsia="Arial" w:hAnsi="Palatino Linotype" w:cs="Arial"/>
          <w:i/>
        </w:rPr>
        <w:t>y</w:t>
      </w:r>
      <w:r w:rsidRPr="008E6C0A">
        <w:rPr>
          <w:rFonts w:ascii="Palatino Linotype" w:eastAsia="Arial" w:hAnsi="Palatino Linotype" w:cs="Arial"/>
          <w:i/>
          <w:spacing w:val="1"/>
        </w:rPr>
        <w:t xml:space="preserve"> </w:t>
      </w:r>
      <w:r w:rsidRPr="008E6C0A">
        <w:rPr>
          <w:rFonts w:ascii="Palatino Linotype" w:eastAsia="Arial" w:hAnsi="Palatino Linotype" w:cs="Arial"/>
          <w:i/>
        </w:rPr>
        <w:t>18</w:t>
      </w:r>
      <w:r w:rsidRPr="008E6C0A">
        <w:rPr>
          <w:rFonts w:ascii="Palatino Linotype" w:eastAsia="Arial" w:hAnsi="Palatino Linotype" w:cs="Arial"/>
          <w:i/>
          <w:spacing w:val="2"/>
        </w:rPr>
        <w:t xml:space="preserve"> </w:t>
      </w:r>
      <w:r w:rsidRPr="008E6C0A">
        <w:rPr>
          <w:rFonts w:ascii="Palatino Linotype" w:eastAsia="Arial" w:hAnsi="Palatino Linotype" w:cs="Arial"/>
          <w:i/>
        </w:rPr>
        <w:t>de</w:t>
      </w:r>
      <w:r w:rsidRPr="008E6C0A">
        <w:rPr>
          <w:rFonts w:ascii="Palatino Linotype" w:eastAsia="Arial" w:hAnsi="Palatino Linotype" w:cs="Arial"/>
          <w:i/>
          <w:spacing w:val="2"/>
        </w:rPr>
        <w:t xml:space="preserve"> </w:t>
      </w:r>
      <w:r w:rsidRPr="008E6C0A">
        <w:rPr>
          <w:rFonts w:ascii="Palatino Linotype" w:eastAsia="Arial" w:hAnsi="Palatino Linotype" w:cs="Arial"/>
          <w:i/>
          <w:spacing w:val="-1"/>
        </w:rPr>
        <w:t>l</w:t>
      </w:r>
      <w:r w:rsidRPr="008E6C0A">
        <w:rPr>
          <w:rFonts w:ascii="Palatino Linotype" w:eastAsia="Arial" w:hAnsi="Palatino Linotype" w:cs="Arial"/>
          <w:i/>
        </w:rPr>
        <w:t>a c</w:t>
      </w:r>
      <w:r w:rsidRPr="008E6C0A">
        <w:rPr>
          <w:rFonts w:ascii="Palatino Linotype" w:eastAsia="Arial" w:hAnsi="Palatino Linotype" w:cs="Arial"/>
          <w:i/>
          <w:spacing w:val="-1"/>
        </w:rPr>
        <w:t>i</w:t>
      </w:r>
      <w:r w:rsidRPr="008E6C0A">
        <w:rPr>
          <w:rFonts w:ascii="Palatino Linotype" w:eastAsia="Arial" w:hAnsi="Palatino Linotype" w:cs="Arial"/>
          <w:i/>
          <w:spacing w:val="1"/>
        </w:rPr>
        <w:t>t</w:t>
      </w:r>
      <w:r w:rsidRPr="008E6C0A">
        <w:rPr>
          <w:rFonts w:ascii="Palatino Linotype" w:eastAsia="Arial" w:hAnsi="Palatino Linotype" w:cs="Arial"/>
          <w:i/>
        </w:rPr>
        <w:t>a</w:t>
      </w:r>
      <w:r w:rsidRPr="008E6C0A">
        <w:rPr>
          <w:rFonts w:ascii="Palatino Linotype" w:eastAsia="Arial" w:hAnsi="Palatino Linotype" w:cs="Arial"/>
          <w:i/>
          <w:spacing w:val="-1"/>
        </w:rPr>
        <w:t>d</w:t>
      </w:r>
      <w:r w:rsidRPr="008E6C0A">
        <w:rPr>
          <w:rFonts w:ascii="Palatino Linotype" w:eastAsia="Arial" w:hAnsi="Palatino Linotype" w:cs="Arial"/>
          <w:i/>
        </w:rPr>
        <w:t>a</w:t>
      </w:r>
      <w:r w:rsidRPr="008E6C0A">
        <w:rPr>
          <w:rFonts w:ascii="Palatino Linotype" w:eastAsia="Arial" w:hAnsi="Palatino Linotype" w:cs="Arial"/>
          <w:i/>
          <w:spacing w:val="2"/>
        </w:rPr>
        <w:t xml:space="preserve"> </w:t>
      </w:r>
      <w:r w:rsidRPr="008E6C0A">
        <w:rPr>
          <w:rFonts w:ascii="Palatino Linotype" w:eastAsia="Arial" w:hAnsi="Palatino Linotype" w:cs="Arial"/>
          <w:i/>
          <w:spacing w:val="-1"/>
        </w:rPr>
        <w:t>l</w:t>
      </w:r>
      <w:r w:rsidRPr="008E6C0A">
        <w:rPr>
          <w:rFonts w:ascii="Palatino Linotype" w:eastAsia="Arial" w:hAnsi="Palatino Linotype" w:cs="Arial"/>
          <w:i/>
        </w:rPr>
        <w:t>e</w:t>
      </w:r>
      <w:r w:rsidRPr="008E6C0A">
        <w:rPr>
          <w:rFonts w:ascii="Palatino Linotype" w:eastAsia="Arial" w:hAnsi="Palatino Linotype" w:cs="Arial"/>
          <w:i/>
          <w:spacing w:val="-3"/>
        </w:rPr>
        <w:t>y</w:t>
      </w:r>
      <w:r w:rsidRPr="008E6C0A">
        <w:rPr>
          <w:rFonts w:ascii="Palatino Linotype" w:eastAsia="Arial" w:hAnsi="Palatino Linotype" w:cs="Arial"/>
          <w:i/>
        </w:rPr>
        <w:t>.</w:t>
      </w:r>
      <w:r w:rsidRPr="008E6C0A">
        <w:rPr>
          <w:rFonts w:ascii="Palatino Linotype" w:eastAsia="Arial" w:hAnsi="Palatino Linotype" w:cs="Arial"/>
          <w:i/>
          <w:spacing w:val="4"/>
        </w:rPr>
        <w:t xml:space="preserve"> </w:t>
      </w:r>
      <w:r w:rsidRPr="008E6C0A">
        <w:rPr>
          <w:rFonts w:ascii="Palatino Linotype" w:eastAsia="Arial" w:hAnsi="Palatino Linotype" w:cs="Arial"/>
          <w:i/>
          <w:spacing w:val="-1"/>
        </w:rPr>
        <w:t>E</w:t>
      </w:r>
      <w:r w:rsidRPr="008E6C0A">
        <w:rPr>
          <w:rFonts w:ascii="Palatino Linotype" w:eastAsia="Arial" w:hAnsi="Palatino Linotype" w:cs="Arial"/>
          <w:i/>
        </w:rPr>
        <w:t>n</w:t>
      </w:r>
      <w:r w:rsidRPr="008E6C0A">
        <w:rPr>
          <w:rFonts w:ascii="Palatino Linotype" w:eastAsia="Arial" w:hAnsi="Palatino Linotype" w:cs="Arial"/>
          <w:i/>
          <w:spacing w:val="2"/>
        </w:rPr>
        <w:t xml:space="preserve"> </w:t>
      </w:r>
      <w:r w:rsidRPr="008E6C0A">
        <w:rPr>
          <w:rFonts w:ascii="Palatino Linotype" w:eastAsia="Arial" w:hAnsi="Palatino Linotype" w:cs="Arial"/>
          <w:i/>
        </w:rPr>
        <w:t>este</w:t>
      </w:r>
      <w:r w:rsidRPr="008E6C0A">
        <w:rPr>
          <w:rFonts w:ascii="Palatino Linotype" w:eastAsia="Arial" w:hAnsi="Palatino Linotype" w:cs="Arial"/>
          <w:i/>
          <w:spacing w:val="3"/>
        </w:rPr>
        <w:t xml:space="preserve"> </w:t>
      </w:r>
      <w:r w:rsidRPr="008E6C0A">
        <w:rPr>
          <w:rFonts w:ascii="Palatino Linotype" w:eastAsia="Arial" w:hAnsi="Palatino Linotype" w:cs="Arial"/>
          <w:i/>
        </w:rPr>
        <w:t>se</w:t>
      </w:r>
      <w:r w:rsidRPr="008E6C0A">
        <w:rPr>
          <w:rFonts w:ascii="Palatino Linotype" w:eastAsia="Arial" w:hAnsi="Palatino Linotype" w:cs="Arial"/>
          <w:i/>
          <w:spacing w:val="-1"/>
        </w:rPr>
        <w:t>n</w:t>
      </w:r>
      <w:r w:rsidRPr="008E6C0A">
        <w:rPr>
          <w:rFonts w:ascii="Palatino Linotype" w:eastAsia="Arial" w:hAnsi="Palatino Linotype" w:cs="Arial"/>
          <w:i/>
          <w:spacing w:val="1"/>
        </w:rPr>
        <w:t>t</w:t>
      </w:r>
      <w:r w:rsidRPr="008E6C0A">
        <w:rPr>
          <w:rFonts w:ascii="Palatino Linotype" w:eastAsia="Arial" w:hAnsi="Palatino Linotype" w:cs="Arial"/>
          <w:i/>
          <w:spacing w:val="-3"/>
        </w:rPr>
        <w:t>i</w:t>
      </w:r>
      <w:r w:rsidRPr="008E6C0A">
        <w:rPr>
          <w:rFonts w:ascii="Palatino Linotype" w:eastAsia="Arial" w:hAnsi="Palatino Linotype" w:cs="Arial"/>
          <w:i/>
        </w:rPr>
        <w:t>d</w:t>
      </w:r>
      <w:r w:rsidRPr="008E6C0A">
        <w:rPr>
          <w:rFonts w:ascii="Palatino Linotype" w:eastAsia="Arial" w:hAnsi="Palatino Linotype" w:cs="Arial"/>
          <w:i/>
          <w:spacing w:val="-1"/>
        </w:rPr>
        <w:t>o</w:t>
      </w:r>
      <w:r w:rsidRPr="008E6C0A">
        <w:rPr>
          <w:rFonts w:ascii="Palatino Linotype" w:eastAsia="Arial" w:hAnsi="Palatino Linotype" w:cs="Arial"/>
          <w:i/>
        </w:rPr>
        <w:t>,</w:t>
      </w:r>
      <w:r w:rsidRPr="008E6C0A">
        <w:rPr>
          <w:rFonts w:ascii="Palatino Linotype" w:eastAsia="Arial" w:hAnsi="Palatino Linotype" w:cs="Arial"/>
          <w:i/>
          <w:spacing w:val="4"/>
        </w:rPr>
        <w:t xml:space="preserve"> </w:t>
      </w:r>
      <w:r w:rsidRPr="008E6C0A">
        <w:rPr>
          <w:rFonts w:ascii="Palatino Linotype" w:eastAsia="Arial" w:hAnsi="Palatino Linotype" w:cs="Arial"/>
          <w:i/>
        </w:rPr>
        <w:t>se</w:t>
      </w:r>
      <w:r w:rsidRPr="008E6C0A">
        <w:rPr>
          <w:rFonts w:ascii="Palatino Linotype" w:eastAsia="Arial" w:hAnsi="Palatino Linotype" w:cs="Arial"/>
          <w:i/>
          <w:spacing w:val="2"/>
        </w:rPr>
        <w:t xml:space="preserve"> </w:t>
      </w:r>
      <w:r w:rsidRPr="008E6C0A">
        <w:rPr>
          <w:rFonts w:ascii="Palatino Linotype" w:eastAsia="Arial" w:hAnsi="Palatino Linotype" w:cs="Arial"/>
          <w:i/>
        </w:rPr>
        <w:t>d</w:t>
      </w:r>
      <w:r w:rsidRPr="008E6C0A">
        <w:rPr>
          <w:rFonts w:ascii="Palatino Linotype" w:eastAsia="Arial" w:hAnsi="Palatino Linotype" w:cs="Arial"/>
          <w:i/>
          <w:spacing w:val="-1"/>
        </w:rPr>
        <w:t>e</w:t>
      </w:r>
      <w:r w:rsidRPr="008E6C0A">
        <w:rPr>
          <w:rFonts w:ascii="Palatino Linotype" w:eastAsia="Arial" w:hAnsi="Palatino Linotype" w:cs="Arial"/>
          <w:i/>
        </w:rPr>
        <w:t>be</w:t>
      </w:r>
      <w:r w:rsidRPr="008E6C0A">
        <w:rPr>
          <w:rFonts w:ascii="Palatino Linotype" w:eastAsia="Arial" w:hAnsi="Palatino Linotype" w:cs="Arial"/>
          <w:i/>
          <w:spacing w:val="2"/>
        </w:rPr>
        <w:t xml:space="preserve"> </w:t>
      </w:r>
      <w:r w:rsidRPr="008E6C0A">
        <w:rPr>
          <w:rFonts w:ascii="Palatino Linotype" w:eastAsia="Arial" w:hAnsi="Palatino Linotype" w:cs="Arial"/>
          <w:i/>
        </w:rPr>
        <w:t>se</w:t>
      </w:r>
      <w:r w:rsidRPr="008E6C0A">
        <w:rPr>
          <w:rFonts w:ascii="Palatino Linotype" w:eastAsia="Arial" w:hAnsi="Palatino Linotype" w:cs="Arial"/>
          <w:i/>
          <w:spacing w:val="-1"/>
        </w:rPr>
        <w:t>ñ</w:t>
      </w:r>
      <w:r w:rsidRPr="008E6C0A">
        <w:rPr>
          <w:rFonts w:ascii="Palatino Linotype" w:eastAsia="Arial" w:hAnsi="Palatino Linotype" w:cs="Arial"/>
          <w:i/>
        </w:rPr>
        <w:t>a</w:t>
      </w:r>
      <w:r w:rsidRPr="008E6C0A">
        <w:rPr>
          <w:rFonts w:ascii="Palatino Linotype" w:eastAsia="Arial" w:hAnsi="Palatino Linotype" w:cs="Arial"/>
          <w:i/>
          <w:spacing w:val="-1"/>
        </w:rPr>
        <w:t>l</w:t>
      </w:r>
      <w:r w:rsidRPr="008E6C0A">
        <w:rPr>
          <w:rFonts w:ascii="Palatino Linotype" w:eastAsia="Arial" w:hAnsi="Palatino Linotype" w:cs="Arial"/>
          <w:i/>
        </w:rPr>
        <w:t>ar</w:t>
      </w:r>
      <w:r w:rsidRPr="008E6C0A">
        <w:rPr>
          <w:rFonts w:ascii="Palatino Linotype" w:eastAsia="Arial" w:hAnsi="Palatino Linotype" w:cs="Arial"/>
          <w:i/>
          <w:spacing w:val="1"/>
        </w:rPr>
        <w:t xml:space="preserve"> </w:t>
      </w:r>
      <w:r w:rsidRPr="008E6C0A">
        <w:rPr>
          <w:rFonts w:ascii="Palatino Linotype" w:eastAsia="Arial" w:hAnsi="Palatino Linotype" w:cs="Arial"/>
          <w:i/>
          <w:spacing w:val="2"/>
        </w:rPr>
        <w:t>q</w:t>
      </w:r>
      <w:r w:rsidRPr="008E6C0A">
        <w:rPr>
          <w:rFonts w:ascii="Palatino Linotype" w:eastAsia="Arial" w:hAnsi="Palatino Linotype" w:cs="Arial"/>
          <w:i/>
        </w:rPr>
        <w:t>ue e</w:t>
      </w:r>
      <w:r w:rsidRPr="008E6C0A">
        <w:rPr>
          <w:rFonts w:ascii="Palatino Linotype" w:eastAsia="Arial" w:hAnsi="Palatino Linotype" w:cs="Arial"/>
          <w:i/>
          <w:spacing w:val="-3"/>
        </w:rPr>
        <w:t>x</w:t>
      </w:r>
      <w:r w:rsidRPr="008E6C0A">
        <w:rPr>
          <w:rFonts w:ascii="Palatino Linotype" w:eastAsia="Arial" w:hAnsi="Palatino Linotype" w:cs="Arial"/>
          <w:i/>
          <w:spacing w:val="-1"/>
        </w:rPr>
        <w:t>i</w:t>
      </w:r>
      <w:r w:rsidRPr="008E6C0A">
        <w:rPr>
          <w:rFonts w:ascii="Palatino Linotype" w:eastAsia="Arial" w:hAnsi="Palatino Linotype" w:cs="Arial"/>
          <w:i/>
        </w:rPr>
        <w:t>s</w:t>
      </w:r>
      <w:r w:rsidRPr="008E6C0A">
        <w:rPr>
          <w:rFonts w:ascii="Palatino Linotype" w:eastAsia="Arial" w:hAnsi="Palatino Linotype" w:cs="Arial"/>
          <w:i/>
          <w:spacing w:val="1"/>
        </w:rPr>
        <w:t>t</w:t>
      </w:r>
      <w:r w:rsidRPr="008E6C0A">
        <w:rPr>
          <w:rFonts w:ascii="Palatino Linotype" w:eastAsia="Arial" w:hAnsi="Palatino Linotype" w:cs="Arial"/>
          <w:i/>
        </w:rPr>
        <w:t>en</w:t>
      </w:r>
      <w:r w:rsidRPr="008E6C0A">
        <w:rPr>
          <w:rFonts w:ascii="Palatino Linotype" w:eastAsia="Arial" w:hAnsi="Palatino Linotype" w:cs="Arial"/>
          <w:i/>
          <w:spacing w:val="2"/>
        </w:rPr>
        <w:t xml:space="preserve"> </w:t>
      </w:r>
      <w:r w:rsidRPr="008E6C0A">
        <w:rPr>
          <w:rFonts w:ascii="Palatino Linotype" w:eastAsia="Arial" w:hAnsi="Palatino Linotype" w:cs="Arial"/>
          <w:i/>
          <w:spacing w:val="3"/>
        </w:rPr>
        <w:t>f</w:t>
      </w:r>
      <w:r w:rsidRPr="008E6C0A">
        <w:rPr>
          <w:rFonts w:ascii="Palatino Linotype" w:eastAsia="Arial" w:hAnsi="Palatino Linotype" w:cs="Arial"/>
          <w:i/>
        </w:rPr>
        <w:t>u</w:t>
      </w:r>
      <w:r w:rsidRPr="008E6C0A">
        <w:rPr>
          <w:rFonts w:ascii="Palatino Linotype" w:eastAsia="Arial" w:hAnsi="Palatino Linotype" w:cs="Arial"/>
          <w:i/>
          <w:spacing w:val="-1"/>
        </w:rPr>
        <w:t>n</w:t>
      </w:r>
      <w:r w:rsidRPr="008E6C0A">
        <w:rPr>
          <w:rFonts w:ascii="Palatino Linotype" w:eastAsia="Arial" w:hAnsi="Palatino Linotype" w:cs="Arial"/>
          <w:i/>
        </w:rPr>
        <w:t>c</w:t>
      </w:r>
      <w:r w:rsidRPr="008E6C0A">
        <w:rPr>
          <w:rFonts w:ascii="Palatino Linotype" w:eastAsia="Arial" w:hAnsi="Palatino Linotype" w:cs="Arial"/>
          <w:i/>
          <w:spacing w:val="-1"/>
        </w:rPr>
        <w:t>i</w:t>
      </w:r>
      <w:r w:rsidRPr="008E6C0A">
        <w:rPr>
          <w:rFonts w:ascii="Palatino Linotype" w:eastAsia="Arial" w:hAnsi="Palatino Linotype" w:cs="Arial"/>
          <w:i/>
        </w:rPr>
        <w:t>o</w:t>
      </w:r>
      <w:r w:rsidRPr="008E6C0A">
        <w:rPr>
          <w:rFonts w:ascii="Palatino Linotype" w:eastAsia="Arial" w:hAnsi="Palatino Linotype" w:cs="Arial"/>
          <w:i/>
          <w:spacing w:val="-1"/>
        </w:rPr>
        <w:t>n</w:t>
      </w:r>
      <w:r w:rsidRPr="008E6C0A">
        <w:rPr>
          <w:rFonts w:ascii="Palatino Linotype" w:eastAsia="Arial" w:hAnsi="Palatino Linotype" w:cs="Arial"/>
          <w:i/>
        </w:rPr>
        <w:t>es</w:t>
      </w:r>
      <w:r w:rsidRPr="008E6C0A">
        <w:rPr>
          <w:rFonts w:ascii="Palatino Linotype" w:eastAsia="Arial" w:hAnsi="Palatino Linotype" w:cs="Arial"/>
          <w:i/>
          <w:spacing w:val="2"/>
        </w:rPr>
        <w:t xml:space="preserve"> </w:t>
      </w:r>
      <w:r w:rsidRPr="008E6C0A">
        <w:rPr>
          <w:rFonts w:ascii="Palatino Linotype" w:eastAsia="Arial" w:hAnsi="Palatino Linotype" w:cs="Arial"/>
          <w:i/>
        </w:rPr>
        <w:t>a</w:t>
      </w:r>
      <w:r w:rsidRPr="008E6C0A">
        <w:rPr>
          <w:rFonts w:ascii="Palatino Linotype" w:eastAsia="Arial" w:hAnsi="Palatino Linotype" w:cs="Arial"/>
          <w:i/>
          <w:spacing w:val="2"/>
        </w:rPr>
        <w:t xml:space="preserve"> </w:t>
      </w:r>
      <w:r w:rsidRPr="008E6C0A">
        <w:rPr>
          <w:rFonts w:ascii="Palatino Linotype" w:eastAsia="Arial" w:hAnsi="Palatino Linotype" w:cs="Arial"/>
          <w:i/>
        </w:rPr>
        <w:t>c</w:t>
      </w:r>
      <w:r w:rsidRPr="008E6C0A">
        <w:rPr>
          <w:rFonts w:ascii="Palatino Linotype" w:eastAsia="Arial" w:hAnsi="Palatino Linotype" w:cs="Arial"/>
          <w:i/>
          <w:spacing w:val="-3"/>
        </w:rPr>
        <w:t>a</w:t>
      </w:r>
      <w:r w:rsidRPr="008E6C0A">
        <w:rPr>
          <w:rFonts w:ascii="Palatino Linotype" w:eastAsia="Arial" w:hAnsi="Palatino Linotype" w:cs="Arial"/>
          <w:i/>
          <w:spacing w:val="-2"/>
        </w:rPr>
        <w:t>r</w:t>
      </w:r>
      <w:r w:rsidRPr="008E6C0A">
        <w:rPr>
          <w:rFonts w:ascii="Palatino Linotype" w:eastAsia="Arial" w:hAnsi="Palatino Linotype" w:cs="Arial"/>
          <w:i/>
          <w:spacing w:val="2"/>
        </w:rPr>
        <w:t>g</w:t>
      </w:r>
      <w:r w:rsidRPr="008E6C0A">
        <w:rPr>
          <w:rFonts w:ascii="Palatino Linotype" w:eastAsia="Arial" w:hAnsi="Palatino Linotype" w:cs="Arial"/>
          <w:i/>
        </w:rPr>
        <w:t>o</w:t>
      </w:r>
      <w:r w:rsidRPr="008E6C0A">
        <w:rPr>
          <w:rFonts w:ascii="Palatino Linotype" w:eastAsia="Arial" w:hAnsi="Palatino Linotype" w:cs="Arial"/>
          <w:i/>
          <w:spacing w:val="2"/>
        </w:rPr>
        <w:t xml:space="preserve"> </w:t>
      </w:r>
      <w:r w:rsidRPr="008E6C0A">
        <w:rPr>
          <w:rFonts w:ascii="Palatino Linotype" w:eastAsia="Arial" w:hAnsi="Palatino Linotype" w:cs="Arial"/>
          <w:i/>
        </w:rPr>
        <w:t>de</w:t>
      </w:r>
      <w:r w:rsidRPr="008E6C0A">
        <w:rPr>
          <w:rFonts w:ascii="Palatino Linotype" w:eastAsia="Arial" w:hAnsi="Palatino Linotype" w:cs="Arial"/>
          <w:i/>
          <w:spacing w:val="2"/>
        </w:rPr>
        <w:t xml:space="preserve"> </w:t>
      </w:r>
      <w:r w:rsidRPr="008E6C0A">
        <w:rPr>
          <w:rFonts w:ascii="Palatino Linotype" w:eastAsia="Arial" w:hAnsi="Palatino Linotype" w:cs="Arial"/>
          <w:i/>
        </w:rPr>
        <w:t>s</w:t>
      </w:r>
      <w:r w:rsidRPr="008E6C0A">
        <w:rPr>
          <w:rFonts w:ascii="Palatino Linotype" w:eastAsia="Arial" w:hAnsi="Palatino Linotype" w:cs="Arial"/>
          <w:i/>
          <w:spacing w:val="-3"/>
        </w:rPr>
        <w:t>e</w:t>
      </w:r>
      <w:r w:rsidRPr="008E6C0A">
        <w:rPr>
          <w:rFonts w:ascii="Palatino Linotype" w:eastAsia="Arial" w:hAnsi="Palatino Linotype" w:cs="Arial"/>
          <w:i/>
          <w:spacing w:val="1"/>
        </w:rPr>
        <w:t>r</w:t>
      </w:r>
      <w:r w:rsidRPr="008E6C0A">
        <w:rPr>
          <w:rFonts w:ascii="Palatino Linotype" w:eastAsia="Arial" w:hAnsi="Palatino Linotype" w:cs="Arial"/>
          <w:i/>
          <w:spacing w:val="-2"/>
        </w:rPr>
        <w:t>v</w:t>
      </w:r>
      <w:r w:rsidRPr="008E6C0A">
        <w:rPr>
          <w:rFonts w:ascii="Palatino Linotype" w:eastAsia="Arial" w:hAnsi="Palatino Linotype" w:cs="Arial"/>
          <w:i/>
          <w:spacing w:val="-1"/>
        </w:rPr>
        <w:t>i</w:t>
      </w:r>
      <w:r w:rsidRPr="008E6C0A">
        <w:rPr>
          <w:rFonts w:ascii="Palatino Linotype" w:eastAsia="Arial" w:hAnsi="Palatino Linotype" w:cs="Arial"/>
          <w:i/>
        </w:rPr>
        <w:t>d</w:t>
      </w:r>
      <w:r w:rsidRPr="008E6C0A">
        <w:rPr>
          <w:rFonts w:ascii="Palatino Linotype" w:eastAsia="Arial" w:hAnsi="Palatino Linotype" w:cs="Arial"/>
          <w:i/>
          <w:spacing w:val="-1"/>
        </w:rPr>
        <w:t>o</w:t>
      </w:r>
      <w:r w:rsidRPr="008E6C0A">
        <w:rPr>
          <w:rFonts w:ascii="Palatino Linotype" w:eastAsia="Arial" w:hAnsi="Palatino Linotype" w:cs="Arial"/>
          <w:i/>
          <w:spacing w:val="1"/>
        </w:rPr>
        <w:t>r</w:t>
      </w:r>
      <w:r w:rsidRPr="008E6C0A">
        <w:rPr>
          <w:rFonts w:ascii="Palatino Linotype" w:eastAsia="Arial" w:hAnsi="Palatino Linotype" w:cs="Arial"/>
          <w:i/>
        </w:rPr>
        <w:t>es p</w:t>
      </w:r>
      <w:r w:rsidRPr="008E6C0A">
        <w:rPr>
          <w:rFonts w:ascii="Palatino Linotype" w:eastAsia="Arial" w:hAnsi="Palatino Linotype" w:cs="Arial"/>
          <w:i/>
          <w:spacing w:val="-1"/>
        </w:rPr>
        <w:t>ú</w:t>
      </w:r>
      <w:r w:rsidRPr="008E6C0A">
        <w:rPr>
          <w:rFonts w:ascii="Palatino Linotype" w:eastAsia="Arial" w:hAnsi="Palatino Linotype" w:cs="Arial"/>
          <w:i/>
        </w:rPr>
        <w:t>b</w:t>
      </w:r>
      <w:r w:rsidRPr="008E6C0A">
        <w:rPr>
          <w:rFonts w:ascii="Palatino Linotype" w:eastAsia="Arial" w:hAnsi="Palatino Linotype" w:cs="Arial"/>
          <w:i/>
          <w:spacing w:val="-1"/>
        </w:rPr>
        <w:t>li</w:t>
      </w:r>
      <w:r w:rsidRPr="008E6C0A">
        <w:rPr>
          <w:rFonts w:ascii="Palatino Linotype" w:eastAsia="Arial" w:hAnsi="Palatino Linotype" w:cs="Arial"/>
          <w:i/>
        </w:rPr>
        <w:t>cos,</w:t>
      </w:r>
      <w:r w:rsidRPr="008E6C0A">
        <w:rPr>
          <w:rFonts w:ascii="Palatino Linotype" w:eastAsia="Arial" w:hAnsi="Palatino Linotype" w:cs="Arial"/>
          <w:i/>
          <w:spacing w:val="4"/>
        </w:rPr>
        <w:t xml:space="preserve"> </w:t>
      </w:r>
      <w:r w:rsidRPr="008E6C0A">
        <w:rPr>
          <w:rFonts w:ascii="Palatino Linotype" w:eastAsia="Arial" w:hAnsi="Palatino Linotype" w:cs="Arial"/>
          <w:i/>
          <w:spacing w:val="1"/>
        </w:rPr>
        <w:t>t</w:t>
      </w:r>
      <w:r w:rsidRPr="008E6C0A">
        <w:rPr>
          <w:rFonts w:ascii="Palatino Linotype" w:eastAsia="Arial" w:hAnsi="Palatino Linotype" w:cs="Arial"/>
          <w:i/>
        </w:rPr>
        <w:t>e</w:t>
      </w:r>
      <w:r w:rsidRPr="008E6C0A">
        <w:rPr>
          <w:rFonts w:ascii="Palatino Linotype" w:eastAsia="Arial" w:hAnsi="Palatino Linotype" w:cs="Arial"/>
          <w:i/>
          <w:spacing w:val="-1"/>
        </w:rPr>
        <w:t>n</w:t>
      </w:r>
      <w:r w:rsidRPr="008E6C0A">
        <w:rPr>
          <w:rFonts w:ascii="Palatino Linotype" w:eastAsia="Arial" w:hAnsi="Palatino Linotype" w:cs="Arial"/>
          <w:i/>
        </w:rPr>
        <w:t>d</w:t>
      </w:r>
      <w:r w:rsidRPr="008E6C0A">
        <w:rPr>
          <w:rFonts w:ascii="Palatino Linotype" w:eastAsia="Arial" w:hAnsi="Palatino Linotype" w:cs="Arial"/>
          <w:i/>
          <w:spacing w:val="-1"/>
        </w:rPr>
        <w:t>i</w:t>
      </w:r>
      <w:r w:rsidRPr="008E6C0A">
        <w:rPr>
          <w:rFonts w:ascii="Palatino Linotype" w:eastAsia="Arial" w:hAnsi="Palatino Linotype" w:cs="Arial"/>
          <w:i/>
        </w:rPr>
        <w:t>e</w:t>
      </w:r>
      <w:r w:rsidRPr="008E6C0A">
        <w:rPr>
          <w:rFonts w:ascii="Palatino Linotype" w:eastAsia="Arial" w:hAnsi="Palatino Linotype" w:cs="Arial"/>
          <w:i/>
          <w:spacing w:val="-1"/>
        </w:rPr>
        <w:t>n</w:t>
      </w:r>
      <w:r w:rsidRPr="008E6C0A">
        <w:rPr>
          <w:rFonts w:ascii="Palatino Linotype" w:eastAsia="Arial" w:hAnsi="Palatino Linotype" w:cs="Arial"/>
          <w:i/>
          <w:spacing w:val="1"/>
        </w:rPr>
        <w:t>t</w:t>
      </w:r>
      <w:r w:rsidRPr="008E6C0A">
        <w:rPr>
          <w:rFonts w:ascii="Palatino Linotype" w:eastAsia="Arial" w:hAnsi="Palatino Linotype" w:cs="Arial"/>
          <w:i/>
        </w:rPr>
        <w:t>es</w:t>
      </w:r>
      <w:r w:rsidRPr="008E6C0A">
        <w:rPr>
          <w:rFonts w:ascii="Palatino Linotype" w:eastAsia="Arial" w:hAnsi="Palatino Linotype" w:cs="Arial"/>
          <w:i/>
          <w:spacing w:val="1"/>
        </w:rPr>
        <w:t xml:space="preserve"> </w:t>
      </w:r>
      <w:r w:rsidRPr="008E6C0A">
        <w:rPr>
          <w:rFonts w:ascii="Palatino Linotype" w:eastAsia="Arial" w:hAnsi="Palatino Linotype" w:cs="Arial"/>
          <w:i/>
        </w:rPr>
        <w:t>a</w:t>
      </w:r>
      <w:r w:rsidRPr="008E6C0A">
        <w:rPr>
          <w:rFonts w:ascii="Palatino Linotype" w:eastAsia="Arial" w:hAnsi="Palatino Linotype" w:cs="Arial"/>
          <w:i/>
          <w:spacing w:val="1"/>
        </w:rPr>
        <w:t xml:space="preserve"> </w:t>
      </w:r>
      <w:r w:rsidRPr="008E6C0A">
        <w:rPr>
          <w:rFonts w:ascii="Palatino Linotype" w:eastAsia="Arial" w:hAnsi="Palatino Linotype" w:cs="Arial"/>
          <w:i/>
        </w:rPr>
        <w:t>g</w:t>
      </w:r>
      <w:r w:rsidRPr="008E6C0A">
        <w:rPr>
          <w:rFonts w:ascii="Palatino Linotype" w:eastAsia="Arial" w:hAnsi="Palatino Linotype" w:cs="Arial"/>
          <w:i/>
          <w:spacing w:val="-1"/>
        </w:rPr>
        <w:t>a</w:t>
      </w:r>
      <w:r w:rsidRPr="008E6C0A">
        <w:rPr>
          <w:rFonts w:ascii="Palatino Linotype" w:eastAsia="Arial" w:hAnsi="Palatino Linotype" w:cs="Arial"/>
          <w:i/>
          <w:spacing w:val="1"/>
        </w:rPr>
        <w:t>r</w:t>
      </w:r>
      <w:r w:rsidRPr="008E6C0A">
        <w:rPr>
          <w:rFonts w:ascii="Palatino Linotype" w:eastAsia="Arial" w:hAnsi="Palatino Linotype" w:cs="Arial"/>
          <w:i/>
        </w:rPr>
        <w:t>a</w:t>
      </w:r>
      <w:r w:rsidRPr="008E6C0A">
        <w:rPr>
          <w:rFonts w:ascii="Palatino Linotype" w:eastAsia="Arial" w:hAnsi="Palatino Linotype" w:cs="Arial"/>
          <w:i/>
          <w:spacing w:val="-1"/>
        </w:rPr>
        <w:t>n</w:t>
      </w:r>
      <w:r w:rsidRPr="008E6C0A">
        <w:rPr>
          <w:rFonts w:ascii="Palatino Linotype" w:eastAsia="Arial" w:hAnsi="Palatino Linotype" w:cs="Arial"/>
          <w:i/>
          <w:spacing w:val="1"/>
        </w:rPr>
        <w:t>t</w:t>
      </w:r>
      <w:r w:rsidRPr="008E6C0A">
        <w:rPr>
          <w:rFonts w:ascii="Palatino Linotype" w:eastAsia="Arial" w:hAnsi="Palatino Linotype" w:cs="Arial"/>
          <w:i/>
          <w:spacing w:val="-1"/>
        </w:rPr>
        <w:t>i</w:t>
      </w:r>
      <w:r w:rsidRPr="008E6C0A">
        <w:rPr>
          <w:rFonts w:ascii="Palatino Linotype" w:eastAsia="Arial" w:hAnsi="Palatino Linotype" w:cs="Arial"/>
          <w:i/>
          <w:spacing w:val="-2"/>
        </w:rPr>
        <w:t>z</w:t>
      </w:r>
      <w:r w:rsidRPr="008E6C0A">
        <w:rPr>
          <w:rFonts w:ascii="Palatino Linotype" w:eastAsia="Arial" w:hAnsi="Palatino Linotype" w:cs="Arial"/>
          <w:i/>
        </w:rPr>
        <w:t>ar</w:t>
      </w:r>
      <w:r w:rsidRPr="008E6C0A">
        <w:rPr>
          <w:rFonts w:ascii="Palatino Linotype" w:eastAsia="Arial" w:hAnsi="Palatino Linotype" w:cs="Arial"/>
          <w:i/>
          <w:spacing w:val="4"/>
        </w:rPr>
        <w:t xml:space="preserve"> </w:t>
      </w:r>
      <w:r w:rsidRPr="008E6C0A">
        <w:rPr>
          <w:rFonts w:ascii="Palatino Linotype" w:eastAsia="Arial" w:hAnsi="Palatino Linotype" w:cs="Arial"/>
          <w:i/>
        </w:rPr>
        <w:t xml:space="preserve">de </w:t>
      </w:r>
      <w:r w:rsidRPr="008E6C0A">
        <w:rPr>
          <w:rFonts w:ascii="Palatino Linotype" w:eastAsia="Arial" w:hAnsi="Palatino Linotype" w:cs="Arial"/>
          <w:i/>
          <w:spacing w:val="1"/>
        </w:rPr>
        <w:t>m</w:t>
      </w:r>
      <w:r w:rsidRPr="008E6C0A">
        <w:rPr>
          <w:rFonts w:ascii="Palatino Linotype" w:eastAsia="Arial" w:hAnsi="Palatino Linotype" w:cs="Arial"/>
          <w:i/>
        </w:rPr>
        <w:t>a</w:t>
      </w:r>
      <w:r w:rsidRPr="008E6C0A">
        <w:rPr>
          <w:rFonts w:ascii="Palatino Linotype" w:eastAsia="Arial" w:hAnsi="Palatino Linotype" w:cs="Arial"/>
          <w:i/>
          <w:spacing w:val="-1"/>
        </w:rPr>
        <w:t>n</w:t>
      </w:r>
      <w:r w:rsidRPr="008E6C0A">
        <w:rPr>
          <w:rFonts w:ascii="Palatino Linotype" w:eastAsia="Arial" w:hAnsi="Palatino Linotype" w:cs="Arial"/>
          <w:i/>
        </w:rPr>
        <w:t>era</w:t>
      </w:r>
      <w:r w:rsidRPr="008E6C0A">
        <w:rPr>
          <w:rFonts w:ascii="Palatino Linotype" w:eastAsia="Arial" w:hAnsi="Palatino Linotype" w:cs="Arial"/>
          <w:i/>
          <w:spacing w:val="1"/>
        </w:rPr>
        <w:t xml:space="preserve"> </w:t>
      </w:r>
      <w:r w:rsidRPr="008E6C0A">
        <w:rPr>
          <w:rFonts w:ascii="Palatino Linotype" w:eastAsia="Arial" w:hAnsi="Palatino Linotype" w:cs="Arial"/>
          <w:i/>
        </w:rPr>
        <w:t>d</w:t>
      </w:r>
      <w:r w:rsidRPr="008E6C0A">
        <w:rPr>
          <w:rFonts w:ascii="Palatino Linotype" w:eastAsia="Arial" w:hAnsi="Palatino Linotype" w:cs="Arial"/>
          <w:i/>
          <w:spacing w:val="-1"/>
        </w:rPr>
        <w:t>i</w:t>
      </w:r>
      <w:r w:rsidRPr="008E6C0A">
        <w:rPr>
          <w:rFonts w:ascii="Palatino Linotype" w:eastAsia="Arial" w:hAnsi="Palatino Linotype" w:cs="Arial"/>
          <w:i/>
          <w:spacing w:val="-2"/>
        </w:rPr>
        <w:t>r</w:t>
      </w:r>
      <w:r w:rsidRPr="008E6C0A">
        <w:rPr>
          <w:rFonts w:ascii="Palatino Linotype" w:eastAsia="Arial" w:hAnsi="Palatino Linotype" w:cs="Arial"/>
          <w:i/>
        </w:rPr>
        <w:t>ecta</w:t>
      </w:r>
      <w:r w:rsidRPr="008E6C0A">
        <w:rPr>
          <w:rFonts w:ascii="Palatino Linotype" w:eastAsia="Arial" w:hAnsi="Palatino Linotype" w:cs="Arial"/>
          <w:i/>
          <w:spacing w:val="4"/>
        </w:rPr>
        <w:t xml:space="preserve"> </w:t>
      </w:r>
      <w:r w:rsidRPr="008E6C0A">
        <w:rPr>
          <w:rFonts w:ascii="Palatino Linotype" w:eastAsia="Arial" w:hAnsi="Palatino Linotype" w:cs="Arial"/>
          <w:i/>
          <w:spacing w:val="-1"/>
        </w:rPr>
        <w:t>l</w:t>
      </w:r>
      <w:r w:rsidRPr="008E6C0A">
        <w:rPr>
          <w:rFonts w:ascii="Palatino Linotype" w:eastAsia="Arial" w:hAnsi="Palatino Linotype" w:cs="Arial"/>
          <w:i/>
        </w:rPr>
        <w:t>a</w:t>
      </w:r>
      <w:r w:rsidRPr="008E6C0A">
        <w:rPr>
          <w:rFonts w:ascii="Palatino Linotype" w:eastAsia="Arial" w:hAnsi="Palatino Linotype" w:cs="Arial"/>
          <w:i/>
          <w:spacing w:val="3"/>
        </w:rPr>
        <w:t xml:space="preserve"> </w:t>
      </w:r>
      <w:r w:rsidRPr="008E6C0A">
        <w:rPr>
          <w:rFonts w:ascii="Palatino Linotype" w:eastAsia="Arial" w:hAnsi="Palatino Linotype" w:cs="Arial"/>
          <w:i/>
        </w:rPr>
        <w:t>s</w:t>
      </w:r>
      <w:r w:rsidRPr="008E6C0A">
        <w:rPr>
          <w:rFonts w:ascii="Palatino Linotype" w:eastAsia="Arial" w:hAnsi="Palatino Linotype" w:cs="Arial"/>
          <w:i/>
          <w:spacing w:val="-3"/>
        </w:rPr>
        <w:t>e</w:t>
      </w:r>
      <w:r w:rsidRPr="008E6C0A">
        <w:rPr>
          <w:rFonts w:ascii="Palatino Linotype" w:eastAsia="Arial" w:hAnsi="Palatino Linotype" w:cs="Arial"/>
          <w:i/>
          <w:spacing w:val="2"/>
        </w:rPr>
        <w:t>g</w:t>
      </w:r>
      <w:r w:rsidRPr="008E6C0A">
        <w:rPr>
          <w:rFonts w:ascii="Palatino Linotype" w:eastAsia="Arial" w:hAnsi="Palatino Linotype" w:cs="Arial"/>
          <w:i/>
          <w:spacing w:val="-3"/>
        </w:rPr>
        <w:t>u</w:t>
      </w:r>
      <w:r w:rsidRPr="008E6C0A">
        <w:rPr>
          <w:rFonts w:ascii="Palatino Linotype" w:eastAsia="Arial" w:hAnsi="Palatino Linotype" w:cs="Arial"/>
          <w:i/>
          <w:spacing w:val="1"/>
        </w:rPr>
        <w:t>r</w:t>
      </w:r>
      <w:r w:rsidRPr="008E6C0A">
        <w:rPr>
          <w:rFonts w:ascii="Palatino Linotype" w:eastAsia="Arial" w:hAnsi="Palatino Linotype" w:cs="Arial"/>
          <w:i/>
          <w:spacing w:val="-1"/>
        </w:rPr>
        <w:t>i</w:t>
      </w:r>
      <w:r w:rsidRPr="008E6C0A">
        <w:rPr>
          <w:rFonts w:ascii="Palatino Linotype" w:eastAsia="Arial" w:hAnsi="Palatino Linotype" w:cs="Arial"/>
          <w:i/>
        </w:rPr>
        <w:t>d</w:t>
      </w:r>
      <w:r w:rsidRPr="008E6C0A">
        <w:rPr>
          <w:rFonts w:ascii="Palatino Linotype" w:eastAsia="Arial" w:hAnsi="Palatino Linotype" w:cs="Arial"/>
          <w:i/>
          <w:spacing w:val="3"/>
        </w:rPr>
        <w:t>a</w:t>
      </w:r>
      <w:r w:rsidRPr="008E6C0A">
        <w:rPr>
          <w:rFonts w:ascii="Palatino Linotype" w:eastAsia="Arial" w:hAnsi="Palatino Linotype" w:cs="Arial"/>
          <w:i/>
        </w:rPr>
        <w:t>d</w:t>
      </w:r>
      <w:r w:rsidRPr="008E6C0A">
        <w:rPr>
          <w:rFonts w:ascii="Palatino Linotype" w:eastAsia="Arial" w:hAnsi="Palatino Linotype" w:cs="Arial"/>
          <w:i/>
          <w:spacing w:val="3"/>
        </w:rPr>
        <w:t xml:space="preserve"> </w:t>
      </w:r>
      <w:r w:rsidRPr="008E6C0A">
        <w:rPr>
          <w:rFonts w:ascii="Palatino Linotype" w:eastAsia="Arial" w:hAnsi="Palatino Linotype" w:cs="Arial"/>
          <w:i/>
        </w:rPr>
        <w:t>n</w:t>
      </w:r>
      <w:r w:rsidRPr="008E6C0A">
        <w:rPr>
          <w:rFonts w:ascii="Palatino Linotype" w:eastAsia="Arial" w:hAnsi="Palatino Linotype" w:cs="Arial"/>
          <w:i/>
          <w:spacing w:val="-1"/>
        </w:rPr>
        <w:t>a</w:t>
      </w:r>
      <w:r w:rsidRPr="008E6C0A">
        <w:rPr>
          <w:rFonts w:ascii="Palatino Linotype" w:eastAsia="Arial" w:hAnsi="Palatino Linotype" w:cs="Arial"/>
          <w:i/>
        </w:rPr>
        <w:t>c</w:t>
      </w:r>
      <w:r w:rsidRPr="008E6C0A">
        <w:rPr>
          <w:rFonts w:ascii="Palatino Linotype" w:eastAsia="Arial" w:hAnsi="Palatino Linotype" w:cs="Arial"/>
          <w:i/>
          <w:spacing w:val="-1"/>
        </w:rPr>
        <w:t>i</w:t>
      </w:r>
      <w:r w:rsidRPr="008E6C0A">
        <w:rPr>
          <w:rFonts w:ascii="Palatino Linotype" w:eastAsia="Arial" w:hAnsi="Palatino Linotype" w:cs="Arial"/>
          <w:i/>
          <w:spacing w:val="-3"/>
        </w:rPr>
        <w:t>o</w:t>
      </w:r>
      <w:r w:rsidRPr="008E6C0A">
        <w:rPr>
          <w:rFonts w:ascii="Palatino Linotype" w:eastAsia="Arial" w:hAnsi="Palatino Linotype" w:cs="Arial"/>
          <w:i/>
        </w:rPr>
        <w:t>n</w:t>
      </w:r>
      <w:r w:rsidRPr="008E6C0A">
        <w:rPr>
          <w:rFonts w:ascii="Palatino Linotype" w:eastAsia="Arial" w:hAnsi="Palatino Linotype" w:cs="Arial"/>
          <w:i/>
          <w:spacing w:val="-1"/>
        </w:rPr>
        <w:t>a</w:t>
      </w:r>
      <w:r w:rsidRPr="008E6C0A">
        <w:rPr>
          <w:rFonts w:ascii="Palatino Linotype" w:eastAsia="Arial" w:hAnsi="Palatino Linotype" w:cs="Arial"/>
          <w:i/>
        </w:rPr>
        <w:t>l</w:t>
      </w:r>
      <w:r w:rsidRPr="008E6C0A">
        <w:rPr>
          <w:rFonts w:ascii="Palatino Linotype" w:eastAsia="Arial" w:hAnsi="Palatino Linotype" w:cs="Arial"/>
          <w:i/>
          <w:spacing w:val="2"/>
        </w:rPr>
        <w:t xml:space="preserve"> </w:t>
      </w:r>
      <w:r w:rsidRPr="008E6C0A">
        <w:rPr>
          <w:rFonts w:ascii="Palatino Linotype" w:eastAsia="Arial" w:hAnsi="Palatino Linotype" w:cs="Arial"/>
          <w:i/>
        </w:rPr>
        <w:t>y</w:t>
      </w:r>
      <w:r w:rsidRPr="008E6C0A">
        <w:rPr>
          <w:rFonts w:ascii="Palatino Linotype" w:eastAsia="Arial" w:hAnsi="Palatino Linotype" w:cs="Arial"/>
          <w:i/>
          <w:spacing w:val="1"/>
        </w:rPr>
        <w:t xml:space="preserve"> </w:t>
      </w:r>
      <w:r w:rsidRPr="008E6C0A">
        <w:rPr>
          <w:rFonts w:ascii="Palatino Linotype" w:eastAsia="Arial" w:hAnsi="Palatino Linotype" w:cs="Arial"/>
          <w:i/>
        </w:rPr>
        <w:t>p</w:t>
      </w:r>
      <w:r w:rsidRPr="008E6C0A">
        <w:rPr>
          <w:rFonts w:ascii="Palatino Linotype" w:eastAsia="Arial" w:hAnsi="Palatino Linotype" w:cs="Arial"/>
          <w:i/>
          <w:spacing w:val="-1"/>
        </w:rPr>
        <w:t>ú</w:t>
      </w:r>
      <w:r w:rsidRPr="008E6C0A">
        <w:rPr>
          <w:rFonts w:ascii="Palatino Linotype" w:eastAsia="Arial" w:hAnsi="Palatino Linotype" w:cs="Arial"/>
          <w:i/>
        </w:rPr>
        <w:t>b</w:t>
      </w:r>
      <w:r w:rsidRPr="008E6C0A">
        <w:rPr>
          <w:rFonts w:ascii="Palatino Linotype" w:eastAsia="Arial" w:hAnsi="Palatino Linotype" w:cs="Arial"/>
          <w:i/>
          <w:spacing w:val="-1"/>
        </w:rPr>
        <w:t>li</w:t>
      </w:r>
      <w:r w:rsidRPr="008E6C0A">
        <w:rPr>
          <w:rFonts w:ascii="Palatino Linotype" w:eastAsia="Arial" w:hAnsi="Palatino Linotype" w:cs="Arial"/>
          <w:i/>
        </w:rPr>
        <w:t>ca,</w:t>
      </w:r>
      <w:r w:rsidRPr="008E6C0A">
        <w:rPr>
          <w:rFonts w:ascii="Palatino Linotype" w:eastAsia="Arial" w:hAnsi="Palatino Linotype" w:cs="Arial"/>
          <w:i/>
          <w:spacing w:val="4"/>
        </w:rPr>
        <w:t xml:space="preserve"> </w:t>
      </w:r>
      <w:r w:rsidRPr="008E6C0A">
        <w:rPr>
          <w:rFonts w:ascii="Palatino Linotype" w:eastAsia="Arial" w:hAnsi="Palatino Linotype" w:cs="Arial"/>
          <w:i/>
        </w:rPr>
        <w:t xml:space="preserve">a </w:t>
      </w:r>
      <w:r w:rsidRPr="008E6C0A">
        <w:rPr>
          <w:rFonts w:ascii="Palatino Linotype" w:eastAsia="Arial" w:hAnsi="Palatino Linotype" w:cs="Arial"/>
          <w:i/>
          <w:spacing w:val="1"/>
        </w:rPr>
        <w:t>tr</w:t>
      </w:r>
      <w:r w:rsidRPr="008E6C0A">
        <w:rPr>
          <w:rFonts w:ascii="Palatino Linotype" w:eastAsia="Arial" w:hAnsi="Palatino Linotype" w:cs="Arial"/>
          <w:i/>
        </w:rPr>
        <w:t>a</w:t>
      </w:r>
      <w:r w:rsidRPr="008E6C0A">
        <w:rPr>
          <w:rFonts w:ascii="Palatino Linotype" w:eastAsia="Arial" w:hAnsi="Palatino Linotype" w:cs="Arial"/>
          <w:i/>
          <w:spacing w:val="-3"/>
        </w:rPr>
        <w:t>v</w:t>
      </w:r>
      <w:r w:rsidRPr="008E6C0A">
        <w:rPr>
          <w:rFonts w:ascii="Palatino Linotype" w:eastAsia="Arial" w:hAnsi="Palatino Linotype" w:cs="Arial"/>
          <w:i/>
        </w:rPr>
        <w:t>és</w:t>
      </w:r>
      <w:r w:rsidRPr="008E6C0A">
        <w:rPr>
          <w:rFonts w:ascii="Palatino Linotype" w:eastAsia="Arial" w:hAnsi="Palatino Linotype" w:cs="Arial"/>
          <w:i/>
          <w:spacing w:val="3"/>
        </w:rPr>
        <w:t xml:space="preserve"> </w:t>
      </w:r>
      <w:r w:rsidRPr="008E6C0A">
        <w:rPr>
          <w:rFonts w:ascii="Palatino Linotype" w:eastAsia="Arial" w:hAnsi="Palatino Linotype" w:cs="Arial"/>
          <w:i/>
        </w:rPr>
        <w:t>de</w:t>
      </w:r>
      <w:r w:rsidRPr="008E6C0A">
        <w:rPr>
          <w:rFonts w:ascii="Palatino Linotype" w:eastAsia="Arial" w:hAnsi="Palatino Linotype" w:cs="Arial"/>
          <w:i/>
          <w:spacing w:val="2"/>
        </w:rPr>
        <w:t xml:space="preserve"> </w:t>
      </w:r>
      <w:r w:rsidRPr="008E6C0A">
        <w:rPr>
          <w:rFonts w:ascii="Palatino Linotype" w:eastAsia="Arial" w:hAnsi="Palatino Linotype" w:cs="Arial"/>
          <w:i/>
        </w:rPr>
        <w:t>a</w:t>
      </w:r>
      <w:r w:rsidRPr="008E6C0A">
        <w:rPr>
          <w:rFonts w:ascii="Palatino Linotype" w:eastAsia="Arial" w:hAnsi="Palatino Linotype" w:cs="Arial"/>
          <w:i/>
          <w:spacing w:val="-3"/>
        </w:rPr>
        <w:t>c</w:t>
      </w:r>
      <w:r w:rsidRPr="008E6C0A">
        <w:rPr>
          <w:rFonts w:ascii="Palatino Linotype" w:eastAsia="Arial" w:hAnsi="Palatino Linotype" w:cs="Arial"/>
          <w:i/>
        </w:rPr>
        <w:t>c</w:t>
      </w:r>
      <w:r w:rsidRPr="008E6C0A">
        <w:rPr>
          <w:rFonts w:ascii="Palatino Linotype" w:eastAsia="Arial" w:hAnsi="Palatino Linotype" w:cs="Arial"/>
          <w:i/>
          <w:spacing w:val="-1"/>
        </w:rPr>
        <w:t>i</w:t>
      </w:r>
      <w:r w:rsidRPr="008E6C0A">
        <w:rPr>
          <w:rFonts w:ascii="Palatino Linotype" w:eastAsia="Arial" w:hAnsi="Palatino Linotype" w:cs="Arial"/>
          <w:i/>
        </w:rPr>
        <w:t>o</w:t>
      </w:r>
      <w:r w:rsidRPr="008E6C0A">
        <w:rPr>
          <w:rFonts w:ascii="Palatino Linotype" w:eastAsia="Arial" w:hAnsi="Palatino Linotype" w:cs="Arial"/>
          <w:i/>
          <w:spacing w:val="-1"/>
        </w:rPr>
        <w:t>n</w:t>
      </w:r>
      <w:r w:rsidRPr="008E6C0A">
        <w:rPr>
          <w:rFonts w:ascii="Palatino Linotype" w:eastAsia="Arial" w:hAnsi="Palatino Linotype" w:cs="Arial"/>
          <w:i/>
        </w:rPr>
        <w:t>es</w:t>
      </w:r>
      <w:r w:rsidRPr="008E6C0A">
        <w:rPr>
          <w:rFonts w:ascii="Palatino Linotype" w:eastAsia="Arial" w:hAnsi="Palatino Linotype" w:cs="Arial"/>
          <w:i/>
          <w:spacing w:val="3"/>
        </w:rPr>
        <w:t xml:space="preserve"> </w:t>
      </w:r>
      <w:r w:rsidRPr="008E6C0A">
        <w:rPr>
          <w:rFonts w:ascii="Palatino Linotype" w:eastAsia="Arial" w:hAnsi="Palatino Linotype" w:cs="Arial"/>
          <w:i/>
        </w:rPr>
        <w:t>pre</w:t>
      </w:r>
      <w:r w:rsidRPr="008E6C0A">
        <w:rPr>
          <w:rFonts w:ascii="Palatino Linotype" w:eastAsia="Arial" w:hAnsi="Palatino Linotype" w:cs="Arial"/>
          <w:i/>
          <w:spacing w:val="-5"/>
        </w:rPr>
        <w:t>v</w:t>
      </w:r>
      <w:r w:rsidRPr="008E6C0A">
        <w:rPr>
          <w:rFonts w:ascii="Palatino Linotype" w:eastAsia="Arial" w:hAnsi="Palatino Linotype" w:cs="Arial"/>
          <w:i/>
        </w:rPr>
        <w:t>e</w:t>
      </w:r>
      <w:r w:rsidRPr="008E6C0A">
        <w:rPr>
          <w:rFonts w:ascii="Palatino Linotype" w:eastAsia="Arial" w:hAnsi="Palatino Linotype" w:cs="Arial"/>
          <w:i/>
          <w:spacing w:val="-1"/>
        </w:rPr>
        <w:t>n</w:t>
      </w:r>
      <w:r w:rsidRPr="008E6C0A">
        <w:rPr>
          <w:rFonts w:ascii="Palatino Linotype" w:eastAsia="Arial" w:hAnsi="Palatino Linotype" w:cs="Arial"/>
          <w:i/>
          <w:spacing w:val="1"/>
        </w:rPr>
        <w:t>t</w:t>
      </w:r>
      <w:r w:rsidRPr="008E6C0A">
        <w:rPr>
          <w:rFonts w:ascii="Palatino Linotype" w:eastAsia="Arial" w:hAnsi="Palatino Linotype" w:cs="Arial"/>
          <w:i/>
          <w:spacing w:val="-1"/>
        </w:rPr>
        <w:t>i</w:t>
      </w:r>
      <w:r w:rsidRPr="008E6C0A">
        <w:rPr>
          <w:rFonts w:ascii="Palatino Linotype" w:eastAsia="Arial" w:hAnsi="Palatino Linotype" w:cs="Arial"/>
          <w:i/>
          <w:spacing w:val="-2"/>
        </w:rPr>
        <w:t>v</w:t>
      </w:r>
      <w:r w:rsidRPr="008E6C0A">
        <w:rPr>
          <w:rFonts w:ascii="Palatino Linotype" w:eastAsia="Arial" w:hAnsi="Palatino Linotype" w:cs="Arial"/>
          <w:i/>
        </w:rPr>
        <w:t>as</w:t>
      </w:r>
      <w:r w:rsidRPr="008E6C0A">
        <w:rPr>
          <w:rFonts w:ascii="Palatino Linotype" w:eastAsia="Arial" w:hAnsi="Palatino Linotype" w:cs="Arial"/>
          <w:i/>
          <w:spacing w:val="3"/>
        </w:rPr>
        <w:t xml:space="preserve"> </w:t>
      </w:r>
      <w:r w:rsidRPr="008E6C0A">
        <w:rPr>
          <w:rFonts w:ascii="Palatino Linotype" w:eastAsia="Arial" w:hAnsi="Palatino Linotype" w:cs="Arial"/>
          <w:i/>
        </w:rPr>
        <w:t>y</w:t>
      </w:r>
      <w:r w:rsidRPr="008E6C0A">
        <w:rPr>
          <w:rFonts w:ascii="Palatino Linotype" w:eastAsia="Arial" w:hAnsi="Palatino Linotype" w:cs="Arial"/>
          <w:i/>
          <w:spacing w:val="1"/>
        </w:rPr>
        <w:t xml:space="preserve"> </w:t>
      </w:r>
      <w:r w:rsidRPr="008E6C0A">
        <w:rPr>
          <w:rFonts w:ascii="Palatino Linotype" w:eastAsia="Arial" w:hAnsi="Palatino Linotype" w:cs="Arial"/>
          <w:i/>
        </w:rPr>
        <w:t>cor</w:t>
      </w:r>
      <w:r w:rsidRPr="008E6C0A">
        <w:rPr>
          <w:rFonts w:ascii="Palatino Linotype" w:eastAsia="Arial" w:hAnsi="Palatino Linotype" w:cs="Arial"/>
          <w:i/>
          <w:spacing w:val="1"/>
        </w:rPr>
        <w:t>r</w:t>
      </w:r>
      <w:r w:rsidRPr="008E6C0A">
        <w:rPr>
          <w:rFonts w:ascii="Palatino Linotype" w:eastAsia="Arial" w:hAnsi="Palatino Linotype" w:cs="Arial"/>
          <w:i/>
        </w:rPr>
        <w:t>ecti</w:t>
      </w:r>
      <w:r w:rsidRPr="008E6C0A">
        <w:rPr>
          <w:rFonts w:ascii="Palatino Linotype" w:eastAsia="Arial" w:hAnsi="Palatino Linotype" w:cs="Arial"/>
          <w:i/>
          <w:spacing w:val="-3"/>
        </w:rPr>
        <w:t>v</w:t>
      </w:r>
      <w:r w:rsidRPr="008E6C0A">
        <w:rPr>
          <w:rFonts w:ascii="Palatino Linotype" w:eastAsia="Arial" w:hAnsi="Palatino Linotype" w:cs="Arial"/>
          <w:i/>
        </w:rPr>
        <w:t>as</w:t>
      </w:r>
      <w:r w:rsidRPr="008E6C0A">
        <w:rPr>
          <w:rFonts w:ascii="Palatino Linotype" w:eastAsia="Arial" w:hAnsi="Palatino Linotype" w:cs="Arial"/>
          <w:i/>
          <w:spacing w:val="3"/>
        </w:rPr>
        <w:t xml:space="preserve"> </w:t>
      </w:r>
      <w:r w:rsidRPr="008E6C0A">
        <w:rPr>
          <w:rFonts w:ascii="Palatino Linotype" w:eastAsia="Arial" w:hAnsi="Palatino Linotype" w:cs="Arial"/>
          <w:i/>
        </w:rPr>
        <w:t>e</w:t>
      </w:r>
      <w:r w:rsidRPr="008E6C0A">
        <w:rPr>
          <w:rFonts w:ascii="Palatino Linotype" w:eastAsia="Arial" w:hAnsi="Palatino Linotype" w:cs="Arial"/>
          <w:i/>
          <w:spacing w:val="-1"/>
        </w:rPr>
        <w:t>n</w:t>
      </w:r>
      <w:r w:rsidRPr="008E6C0A">
        <w:rPr>
          <w:rFonts w:ascii="Palatino Linotype" w:eastAsia="Arial" w:hAnsi="Palatino Linotype" w:cs="Arial"/>
          <w:i/>
          <w:spacing w:val="-2"/>
        </w:rPr>
        <w:t>c</w:t>
      </w:r>
      <w:r w:rsidRPr="008E6C0A">
        <w:rPr>
          <w:rFonts w:ascii="Palatino Linotype" w:eastAsia="Arial" w:hAnsi="Palatino Linotype" w:cs="Arial"/>
          <w:i/>
        </w:rPr>
        <w:t>ami</w:t>
      </w:r>
      <w:r w:rsidRPr="008E6C0A">
        <w:rPr>
          <w:rFonts w:ascii="Palatino Linotype" w:eastAsia="Arial" w:hAnsi="Palatino Linotype" w:cs="Arial"/>
          <w:i/>
          <w:spacing w:val="-1"/>
        </w:rPr>
        <w:t>n</w:t>
      </w:r>
      <w:r w:rsidRPr="008E6C0A">
        <w:rPr>
          <w:rFonts w:ascii="Palatino Linotype" w:eastAsia="Arial" w:hAnsi="Palatino Linotype" w:cs="Arial"/>
          <w:i/>
        </w:rPr>
        <w:t>a</w:t>
      </w:r>
      <w:r w:rsidRPr="008E6C0A">
        <w:rPr>
          <w:rFonts w:ascii="Palatino Linotype" w:eastAsia="Arial" w:hAnsi="Palatino Linotype" w:cs="Arial"/>
          <w:i/>
          <w:spacing w:val="-1"/>
        </w:rPr>
        <w:t>d</w:t>
      </w:r>
      <w:r w:rsidRPr="008E6C0A">
        <w:rPr>
          <w:rFonts w:ascii="Palatino Linotype" w:eastAsia="Arial" w:hAnsi="Palatino Linotype" w:cs="Arial"/>
          <w:i/>
        </w:rPr>
        <w:t>as</w:t>
      </w:r>
      <w:r w:rsidRPr="008E6C0A">
        <w:rPr>
          <w:rFonts w:ascii="Palatino Linotype" w:eastAsia="Arial" w:hAnsi="Palatino Linotype" w:cs="Arial"/>
          <w:i/>
          <w:spacing w:val="3"/>
        </w:rPr>
        <w:t xml:space="preserve"> </w:t>
      </w:r>
      <w:r w:rsidRPr="008E6C0A">
        <w:rPr>
          <w:rFonts w:ascii="Palatino Linotype" w:eastAsia="Arial" w:hAnsi="Palatino Linotype" w:cs="Arial"/>
          <w:i/>
        </w:rPr>
        <w:t>a comb</w:t>
      </w:r>
      <w:r w:rsidRPr="008E6C0A">
        <w:rPr>
          <w:rFonts w:ascii="Palatino Linotype" w:eastAsia="Arial" w:hAnsi="Palatino Linotype" w:cs="Arial"/>
          <w:i/>
          <w:spacing w:val="-3"/>
        </w:rPr>
        <w:t>a</w:t>
      </w:r>
      <w:r w:rsidRPr="008E6C0A">
        <w:rPr>
          <w:rFonts w:ascii="Palatino Linotype" w:eastAsia="Arial" w:hAnsi="Palatino Linotype" w:cs="Arial"/>
          <w:i/>
          <w:spacing w:val="1"/>
        </w:rPr>
        <w:t>t</w:t>
      </w:r>
      <w:r w:rsidRPr="008E6C0A">
        <w:rPr>
          <w:rFonts w:ascii="Palatino Linotype" w:eastAsia="Arial" w:hAnsi="Palatino Linotype" w:cs="Arial"/>
          <w:i/>
          <w:spacing w:val="-1"/>
        </w:rPr>
        <w:t>i</w:t>
      </w:r>
      <w:r w:rsidRPr="008E6C0A">
        <w:rPr>
          <w:rFonts w:ascii="Palatino Linotype" w:eastAsia="Arial" w:hAnsi="Palatino Linotype" w:cs="Arial"/>
          <w:i/>
        </w:rPr>
        <w:t>r</w:t>
      </w:r>
      <w:r w:rsidRPr="008E6C0A">
        <w:rPr>
          <w:rFonts w:ascii="Palatino Linotype" w:eastAsia="Arial" w:hAnsi="Palatino Linotype" w:cs="Arial"/>
          <w:i/>
          <w:spacing w:val="4"/>
        </w:rPr>
        <w:t xml:space="preserve"> </w:t>
      </w:r>
      <w:r w:rsidRPr="008E6C0A">
        <w:rPr>
          <w:rFonts w:ascii="Palatino Linotype" w:eastAsia="Arial" w:hAnsi="Palatino Linotype" w:cs="Arial"/>
          <w:i/>
        </w:rPr>
        <w:t xml:space="preserve">a </w:t>
      </w:r>
      <w:r w:rsidRPr="008E6C0A">
        <w:rPr>
          <w:rFonts w:ascii="Palatino Linotype" w:eastAsia="Arial" w:hAnsi="Palatino Linotype" w:cs="Arial"/>
          <w:i/>
          <w:spacing w:val="-1"/>
        </w:rPr>
        <w:t>l</w:t>
      </w:r>
      <w:r w:rsidRPr="008E6C0A">
        <w:rPr>
          <w:rFonts w:ascii="Palatino Linotype" w:eastAsia="Arial" w:hAnsi="Palatino Linotype" w:cs="Arial"/>
          <w:i/>
        </w:rPr>
        <w:t>a</w:t>
      </w:r>
      <w:r w:rsidRPr="008E6C0A">
        <w:rPr>
          <w:rFonts w:ascii="Palatino Linotype" w:eastAsia="Arial" w:hAnsi="Palatino Linotype" w:cs="Arial"/>
          <w:i/>
          <w:spacing w:val="3"/>
        </w:rPr>
        <w:t xml:space="preserve"> </w:t>
      </w:r>
      <w:r w:rsidRPr="008E6C0A">
        <w:rPr>
          <w:rFonts w:ascii="Palatino Linotype" w:eastAsia="Arial" w:hAnsi="Palatino Linotype" w:cs="Arial"/>
          <w:i/>
        </w:rPr>
        <w:t>d</w:t>
      </w:r>
      <w:r w:rsidRPr="008E6C0A">
        <w:rPr>
          <w:rFonts w:ascii="Palatino Linotype" w:eastAsia="Arial" w:hAnsi="Palatino Linotype" w:cs="Arial"/>
          <w:i/>
          <w:spacing w:val="-1"/>
        </w:rPr>
        <w:t>eli</w:t>
      </w:r>
      <w:r w:rsidRPr="008E6C0A">
        <w:rPr>
          <w:rFonts w:ascii="Palatino Linotype" w:eastAsia="Arial" w:hAnsi="Palatino Linotype" w:cs="Arial"/>
          <w:i/>
        </w:rPr>
        <w:t>nc</w:t>
      </w:r>
      <w:r w:rsidRPr="008E6C0A">
        <w:rPr>
          <w:rFonts w:ascii="Palatino Linotype" w:eastAsia="Arial" w:hAnsi="Palatino Linotype" w:cs="Arial"/>
          <w:i/>
          <w:spacing w:val="-1"/>
        </w:rPr>
        <w:t>u</w:t>
      </w:r>
      <w:r w:rsidRPr="008E6C0A">
        <w:rPr>
          <w:rFonts w:ascii="Palatino Linotype" w:eastAsia="Arial" w:hAnsi="Palatino Linotype" w:cs="Arial"/>
          <w:i/>
        </w:rPr>
        <w:t>e</w:t>
      </w:r>
      <w:r w:rsidRPr="008E6C0A">
        <w:rPr>
          <w:rFonts w:ascii="Palatino Linotype" w:eastAsia="Arial" w:hAnsi="Palatino Linotype" w:cs="Arial"/>
          <w:i/>
          <w:spacing w:val="-1"/>
        </w:rPr>
        <w:t>n</w:t>
      </w:r>
      <w:r w:rsidRPr="008E6C0A">
        <w:rPr>
          <w:rFonts w:ascii="Palatino Linotype" w:eastAsia="Arial" w:hAnsi="Palatino Linotype" w:cs="Arial"/>
          <w:i/>
        </w:rPr>
        <w:t>c</w:t>
      </w:r>
      <w:r w:rsidRPr="008E6C0A">
        <w:rPr>
          <w:rFonts w:ascii="Palatino Linotype" w:eastAsia="Arial" w:hAnsi="Palatino Linotype" w:cs="Arial"/>
          <w:i/>
          <w:spacing w:val="-1"/>
        </w:rPr>
        <w:t>i</w:t>
      </w:r>
      <w:r w:rsidRPr="008E6C0A">
        <w:rPr>
          <w:rFonts w:ascii="Palatino Linotype" w:eastAsia="Arial" w:hAnsi="Palatino Linotype" w:cs="Arial"/>
          <w:i/>
        </w:rPr>
        <w:t>a</w:t>
      </w:r>
      <w:r w:rsidRPr="008E6C0A">
        <w:rPr>
          <w:rFonts w:ascii="Palatino Linotype" w:eastAsia="Arial" w:hAnsi="Palatino Linotype" w:cs="Arial"/>
          <w:i/>
          <w:spacing w:val="3"/>
        </w:rPr>
        <w:t xml:space="preserve"> </w:t>
      </w:r>
      <w:r w:rsidRPr="008E6C0A">
        <w:rPr>
          <w:rFonts w:ascii="Palatino Linotype" w:eastAsia="Arial" w:hAnsi="Palatino Linotype" w:cs="Arial"/>
          <w:i/>
        </w:rPr>
        <w:t>en sus</w:t>
      </w:r>
      <w:r w:rsidRPr="008E6C0A">
        <w:rPr>
          <w:rFonts w:ascii="Palatino Linotype" w:eastAsia="Arial" w:hAnsi="Palatino Linotype" w:cs="Arial"/>
          <w:i/>
          <w:spacing w:val="2"/>
        </w:rPr>
        <w:t xml:space="preserve"> </w:t>
      </w:r>
      <w:r w:rsidRPr="008E6C0A">
        <w:rPr>
          <w:rFonts w:ascii="Palatino Linotype" w:eastAsia="Arial" w:hAnsi="Palatino Linotype" w:cs="Arial"/>
          <w:i/>
        </w:rPr>
        <w:t>d</w:t>
      </w:r>
      <w:r w:rsidRPr="008E6C0A">
        <w:rPr>
          <w:rFonts w:ascii="Palatino Linotype" w:eastAsia="Arial" w:hAnsi="Palatino Linotype" w:cs="Arial"/>
          <w:i/>
          <w:spacing w:val="-4"/>
        </w:rPr>
        <w:t>i</w:t>
      </w:r>
      <w:r w:rsidRPr="008E6C0A">
        <w:rPr>
          <w:rFonts w:ascii="Palatino Linotype" w:eastAsia="Arial" w:hAnsi="Palatino Linotype" w:cs="Arial"/>
          <w:i/>
          <w:spacing w:val="3"/>
        </w:rPr>
        <w:t>f</w:t>
      </w:r>
      <w:r w:rsidRPr="008E6C0A">
        <w:rPr>
          <w:rFonts w:ascii="Palatino Linotype" w:eastAsia="Arial" w:hAnsi="Palatino Linotype" w:cs="Arial"/>
          <w:i/>
        </w:rPr>
        <w:t>ere</w:t>
      </w:r>
      <w:r w:rsidRPr="008E6C0A">
        <w:rPr>
          <w:rFonts w:ascii="Palatino Linotype" w:eastAsia="Arial" w:hAnsi="Palatino Linotype" w:cs="Arial"/>
          <w:i/>
          <w:spacing w:val="-3"/>
        </w:rPr>
        <w:t>n</w:t>
      </w:r>
      <w:r w:rsidRPr="008E6C0A">
        <w:rPr>
          <w:rFonts w:ascii="Palatino Linotype" w:eastAsia="Arial" w:hAnsi="Palatino Linotype" w:cs="Arial"/>
          <w:i/>
          <w:spacing w:val="1"/>
        </w:rPr>
        <w:t>t</w:t>
      </w:r>
      <w:r w:rsidRPr="008E6C0A">
        <w:rPr>
          <w:rFonts w:ascii="Palatino Linotype" w:eastAsia="Arial" w:hAnsi="Palatino Linotype" w:cs="Arial"/>
          <w:i/>
        </w:rPr>
        <w:t xml:space="preserve">es </w:t>
      </w:r>
      <w:r w:rsidRPr="008E6C0A">
        <w:rPr>
          <w:rFonts w:ascii="Palatino Linotype" w:eastAsia="Arial" w:hAnsi="Palatino Linotype" w:cs="Arial"/>
          <w:i/>
          <w:spacing w:val="1"/>
        </w:rPr>
        <w:t>m</w:t>
      </w:r>
      <w:r w:rsidRPr="008E6C0A">
        <w:rPr>
          <w:rFonts w:ascii="Palatino Linotype" w:eastAsia="Arial" w:hAnsi="Palatino Linotype" w:cs="Arial"/>
          <w:i/>
        </w:rPr>
        <w:t>a</w:t>
      </w:r>
      <w:r w:rsidRPr="008E6C0A">
        <w:rPr>
          <w:rFonts w:ascii="Palatino Linotype" w:eastAsia="Arial" w:hAnsi="Palatino Linotype" w:cs="Arial"/>
          <w:i/>
          <w:spacing w:val="-1"/>
        </w:rPr>
        <w:t>n</w:t>
      </w:r>
      <w:r w:rsidRPr="008E6C0A">
        <w:rPr>
          <w:rFonts w:ascii="Palatino Linotype" w:eastAsia="Arial" w:hAnsi="Palatino Linotype" w:cs="Arial"/>
          <w:i/>
          <w:spacing w:val="-3"/>
        </w:rPr>
        <w:t>i</w:t>
      </w:r>
      <w:r w:rsidRPr="008E6C0A">
        <w:rPr>
          <w:rFonts w:ascii="Palatino Linotype" w:eastAsia="Arial" w:hAnsi="Palatino Linotype" w:cs="Arial"/>
          <w:i/>
          <w:spacing w:val="3"/>
        </w:rPr>
        <w:t>f</w:t>
      </w:r>
      <w:r w:rsidRPr="008E6C0A">
        <w:rPr>
          <w:rFonts w:ascii="Palatino Linotype" w:eastAsia="Arial" w:hAnsi="Palatino Linotype" w:cs="Arial"/>
          <w:i/>
        </w:rPr>
        <w:t>e</w:t>
      </w:r>
      <w:r w:rsidRPr="008E6C0A">
        <w:rPr>
          <w:rFonts w:ascii="Palatino Linotype" w:eastAsia="Arial" w:hAnsi="Palatino Linotype" w:cs="Arial"/>
          <w:i/>
          <w:spacing w:val="-3"/>
        </w:rPr>
        <w:t>s</w:t>
      </w:r>
      <w:r w:rsidRPr="008E6C0A">
        <w:rPr>
          <w:rFonts w:ascii="Palatino Linotype" w:eastAsia="Arial" w:hAnsi="Palatino Linotype" w:cs="Arial"/>
          <w:i/>
          <w:spacing w:val="1"/>
        </w:rPr>
        <w:t>t</w:t>
      </w:r>
      <w:r w:rsidRPr="008E6C0A">
        <w:rPr>
          <w:rFonts w:ascii="Palatino Linotype" w:eastAsia="Arial" w:hAnsi="Palatino Linotype" w:cs="Arial"/>
          <w:i/>
          <w:spacing w:val="-3"/>
        </w:rPr>
        <w:t>a</w:t>
      </w:r>
      <w:r w:rsidRPr="008E6C0A">
        <w:rPr>
          <w:rFonts w:ascii="Palatino Linotype" w:eastAsia="Arial" w:hAnsi="Palatino Linotype" w:cs="Arial"/>
          <w:i/>
        </w:rPr>
        <w:t>c</w:t>
      </w:r>
      <w:r w:rsidRPr="008E6C0A">
        <w:rPr>
          <w:rFonts w:ascii="Palatino Linotype" w:eastAsia="Arial" w:hAnsi="Palatino Linotype" w:cs="Arial"/>
          <w:i/>
          <w:spacing w:val="-1"/>
        </w:rPr>
        <w:t>i</w:t>
      </w:r>
      <w:r w:rsidRPr="008E6C0A">
        <w:rPr>
          <w:rFonts w:ascii="Palatino Linotype" w:eastAsia="Arial" w:hAnsi="Palatino Linotype" w:cs="Arial"/>
          <w:i/>
        </w:rPr>
        <w:t>o</w:t>
      </w:r>
      <w:r w:rsidRPr="008E6C0A">
        <w:rPr>
          <w:rFonts w:ascii="Palatino Linotype" w:eastAsia="Arial" w:hAnsi="Palatino Linotype" w:cs="Arial"/>
          <w:i/>
          <w:spacing w:val="-1"/>
        </w:rPr>
        <w:t>n</w:t>
      </w:r>
      <w:r w:rsidRPr="008E6C0A">
        <w:rPr>
          <w:rFonts w:ascii="Palatino Linotype" w:eastAsia="Arial" w:hAnsi="Palatino Linotype" w:cs="Arial"/>
          <w:i/>
        </w:rPr>
        <w:t>es.</w:t>
      </w:r>
      <w:r w:rsidRPr="008E6C0A">
        <w:rPr>
          <w:rFonts w:ascii="Palatino Linotype" w:eastAsia="Arial" w:hAnsi="Palatino Linotype" w:cs="Arial"/>
          <w:i/>
          <w:spacing w:val="3"/>
        </w:rPr>
        <w:t xml:space="preserve"> </w:t>
      </w:r>
      <w:r w:rsidRPr="008E6C0A">
        <w:rPr>
          <w:rFonts w:ascii="Palatino Linotype" w:eastAsia="Arial" w:hAnsi="Palatino Linotype" w:cs="Arial"/>
          <w:i/>
          <w:spacing w:val="-1"/>
        </w:rPr>
        <w:t>A</w:t>
      </w:r>
      <w:r w:rsidRPr="008E6C0A">
        <w:rPr>
          <w:rFonts w:ascii="Palatino Linotype" w:eastAsia="Arial" w:hAnsi="Palatino Linotype" w:cs="Arial"/>
          <w:i/>
        </w:rPr>
        <w:t>s</w:t>
      </w:r>
      <w:r w:rsidRPr="008E6C0A">
        <w:rPr>
          <w:rFonts w:ascii="Palatino Linotype" w:eastAsia="Arial" w:hAnsi="Palatino Linotype" w:cs="Arial"/>
          <w:i/>
          <w:spacing w:val="-4"/>
        </w:rPr>
        <w:t>í</w:t>
      </w:r>
      <w:r w:rsidRPr="008E6C0A">
        <w:rPr>
          <w:rFonts w:ascii="Palatino Linotype" w:eastAsia="Arial" w:hAnsi="Palatino Linotype" w:cs="Arial"/>
          <w:i/>
        </w:rPr>
        <w:t>,</w:t>
      </w:r>
      <w:r w:rsidRPr="008E6C0A">
        <w:rPr>
          <w:rFonts w:ascii="Palatino Linotype" w:eastAsia="Arial" w:hAnsi="Palatino Linotype" w:cs="Arial"/>
          <w:i/>
          <w:spacing w:val="4"/>
        </w:rPr>
        <w:t xml:space="preserve"> </w:t>
      </w:r>
      <w:r w:rsidRPr="008E6C0A">
        <w:rPr>
          <w:rFonts w:ascii="Palatino Linotype" w:eastAsia="Arial" w:hAnsi="Palatino Linotype" w:cs="Arial"/>
          <w:i/>
        </w:rPr>
        <w:t>es</w:t>
      </w:r>
      <w:r w:rsidRPr="008E6C0A">
        <w:rPr>
          <w:rFonts w:ascii="Palatino Linotype" w:eastAsia="Arial" w:hAnsi="Palatino Linotype" w:cs="Arial"/>
          <w:i/>
          <w:spacing w:val="2"/>
        </w:rPr>
        <w:t xml:space="preserve"> </w:t>
      </w:r>
      <w:r w:rsidRPr="008E6C0A">
        <w:rPr>
          <w:rFonts w:ascii="Palatino Linotype" w:eastAsia="Arial" w:hAnsi="Palatino Linotype" w:cs="Arial"/>
          <w:i/>
        </w:rPr>
        <w:t>p</w:t>
      </w:r>
      <w:r w:rsidRPr="008E6C0A">
        <w:rPr>
          <w:rFonts w:ascii="Palatino Linotype" w:eastAsia="Arial" w:hAnsi="Palatino Linotype" w:cs="Arial"/>
          <w:i/>
          <w:spacing w:val="-1"/>
        </w:rPr>
        <w:t>e</w:t>
      </w:r>
      <w:r w:rsidRPr="008E6C0A">
        <w:rPr>
          <w:rFonts w:ascii="Palatino Linotype" w:eastAsia="Arial" w:hAnsi="Palatino Linotype" w:cs="Arial"/>
          <w:i/>
          <w:spacing w:val="-2"/>
        </w:rPr>
        <w:t>r</w:t>
      </w:r>
      <w:r w:rsidRPr="008E6C0A">
        <w:rPr>
          <w:rFonts w:ascii="Palatino Linotype" w:eastAsia="Arial" w:hAnsi="Palatino Linotype" w:cs="Arial"/>
          <w:i/>
          <w:spacing w:val="1"/>
        </w:rPr>
        <w:t>t</w:t>
      </w:r>
      <w:r w:rsidRPr="008E6C0A">
        <w:rPr>
          <w:rFonts w:ascii="Palatino Linotype" w:eastAsia="Arial" w:hAnsi="Palatino Linotype" w:cs="Arial"/>
          <w:i/>
          <w:spacing w:val="-1"/>
        </w:rPr>
        <w:t>i</w:t>
      </w:r>
      <w:r w:rsidRPr="008E6C0A">
        <w:rPr>
          <w:rFonts w:ascii="Palatino Linotype" w:eastAsia="Arial" w:hAnsi="Palatino Linotype" w:cs="Arial"/>
          <w:i/>
        </w:rPr>
        <w:t>n</w:t>
      </w:r>
      <w:r w:rsidRPr="008E6C0A">
        <w:rPr>
          <w:rFonts w:ascii="Palatino Linotype" w:eastAsia="Arial" w:hAnsi="Palatino Linotype" w:cs="Arial"/>
          <w:i/>
          <w:spacing w:val="-1"/>
        </w:rPr>
        <w:t>e</w:t>
      </w:r>
      <w:r w:rsidRPr="008E6C0A">
        <w:rPr>
          <w:rFonts w:ascii="Palatino Linotype" w:eastAsia="Arial" w:hAnsi="Palatino Linotype" w:cs="Arial"/>
          <w:i/>
        </w:rPr>
        <w:t>n</w:t>
      </w:r>
      <w:r w:rsidRPr="008E6C0A">
        <w:rPr>
          <w:rFonts w:ascii="Palatino Linotype" w:eastAsia="Arial" w:hAnsi="Palatino Linotype" w:cs="Arial"/>
          <w:i/>
          <w:spacing w:val="-2"/>
        </w:rPr>
        <w:t>t</w:t>
      </w:r>
      <w:r w:rsidRPr="008E6C0A">
        <w:rPr>
          <w:rFonts w:ascii="Palatino Linotype" w:eastAsia="Arial" w:hAnsi="Palatino Linotype" w:cs="Arial"/>
          <w:i/>
        </w:rPr>
        <w:t>e</w:t>
      </w:r>
      <w:r w:rsidRPr="008E6C0A">
        <w:rPr>
          <w:rFonts w:ascii="Palatino Linotype" w:eastAsia="Arial" w:hAnsi="Palatino Linotype" w:cs="Arial"/>
          <w:i/>
          <w:spacing w:val="2"/>
        </w:rPr>
        <w:t xml:space="preserve"> </w:t>
      </w:r>
      <w:r w:rsidRPr="008E6C0A">
        <w:rPr>
          <w:rFonts w:ascii="Palatino Linotype" w:eastAsia="Arial" w:hAnsi="Palatino Linotype" w:cs="Arial"/>
          <w:i/>
        </w:rPr>
        <w:t>se</w:t>
      </w:r>
      <w:r w:rsidRPr="008E6C0A">
        <w:rPr>
          <w:rFonts w:ascii="Palatino Linotype" w:eastAsia="Arial" w:hAnsi="Palatino Linotype" w:cs="Arial"/>
          <w:i/>
          <w:spacing w:val="-1"/>
        </w:rPr>
        <w:t>ñ</w:t>
      </w:r>
      <w:r w:rsidRPr="008E6C0A">
        <w:rPr>
          <w:rFonts w:ascii="Palatino Linotype" w:eastAsia="Arial" w:hAnsi="Palatino Linotype" w:cs="Arial"/>
          <w:i/>
        </w:rPr>
        <w:t>a</w:t>
      </w:r>
      <w:r w:rsidRPr="008E6C0A">
        <w:rPr>
          <w:rFonts w:ascii="Palatino Linotype" w:eastAsia="Arial" w:hAnsi="Palatino Linotype" w:cs="Arial"/>
          <w:i/>
          <w:spacing w:val="-1"/>
        </w:rPr>
        <w:t>l</w:t>
      </w:r>
      <w:r w:rsidRPr="008E6C0A">
        <w:rPr>
          <w:rFonts w:ascii="Palatino Linotype" w:eastAsia="Arial" w:hAnsi="Palatino Linotype" w:cs="Arial"/>
          <w:i/>
        </w:rPr>
        <w:t>ar</w:t>
      </w:r>
      <w:r w:rsidRPr="008E6C0A">
        <w:rPr>
          <w:rFonts w:ascii="Palatino Linotype" w:eastAsia="Arial" w:hAnsi="Palatino Linotype" w:cs="Arial"/>
          <w:i/>
          <w:spacing w:val="1"/>
        </w:rPr>
        <w:t xml:space="preserve"> </w:t>
      </w:r>
      <w:r w:rsidRPr="008E6C0A">
        <w:rPr>
          <w:rFonts w:ascii="Palatino Linotype" w:eastAsia="Arial" w:hAnsi="Palatino Linotype" w:cs="Arial"/>
          <w:i/>
          <w:spacing w:val="2"/>
        </w:rPr>
        <w:t>q</w:t>
      </w:r>
      <w:r w:rsidRPr="008E6C0A">
        <w:rPr>
          <w:rFonts w:ascii="Palatino Linotype" w:eastAsia="Arial" w:hAnsi="Palatino Linotype" w:cs="Arial"/>
          <w:i/>
        </w:rPr>
        <w:t>ue</w:t>
      </w:r>
      <w:r w:rsidRPr="008E6C0A">
        <w:rPr>
          <w:rFonts w:ascii="Palatino Linotype" w:eastAsia="Arial" w:hAnsi="Palatino Linotype" w:cs="Arial"/>
          <w:i/>
          <w:spacing w:val="2"/>
        </w:rPr>
        <w:t xml:space="preserve"> </w:t>
      </w:r>
      <w:r w:rsidRPr="008E6C0A">
        <w:rPr>
          <w:rFonts w:ascii="Palatino Linotype" w:eastAsia="Arial" w:hAnsi="Palatino Linotype" w:cs="Arial"/>
          <w:i/>
        </w:rPr>
        <w:t>en el</w:t>
      </w:r>
      <w:r w:rsidRPr="008E6C0A">
        <w:rPr>
          <w:rFonts w:ascii="Palatino Linotype" w:eastAsia="Arial" w:hAnsi="Palatino Linotype" w:cs="Arial"/>
          <w:i/>
          <w:spacing w:val="1"/>
        </w:rPr>
        <w:t xml:space="preserve"> </w:t>
      </w:r>
      <w:r w:rsidRPr="008E6C0A">
        <w:rPr>
          <w:rFonts w:ascii="Palatino Linotype" w:eastAsia="Arial" w:hAnsi="Palatino Linotype" w:cs="Arial"/>
          <w:i/>
        </w:rPr>
        <w:t>ar</w:t>
      </w:r>
      <w:r w:rsidRPr="008E6C0A">
        <w:rPr>
          <w:rFonts w:ascii="Palatino Linotype" w:eastAsia="Arial" w:hAnsi="Palatino Linotype" w:cs="Arial"/>
          <w:i/>
          <w:spacing w:val="1"/>
        </w:rPr>
        <w:t>t</w:t>
      </w:r>
      <w:r w:rsidRPr="008E6C0A">
        <w:rPr>
          <w:rFonts w:ascii="Palatino Linotype" w:eastAsia="Arial" w:hAnsi="Palatino Linotype" w:cs="Arial"/>
          <w:i/>
          <w:spacing w:val="-4"/>
        </w:rPr>
        <w:t>í</w:t>
      </w:r>
      <w:r w:rsidRPr="008E6C0A">
        <w:rPr>
          <w:rFonts w:ascii="Palatino Linotype" w:eastAsia="Arial" w:hAnsi="Palatino Linotype" w:cs="Arial"/>
          <w:i/>
        </w:rPr>
        <w:t>cu</w:t>
      </w:r>
      <w:r w:rsidRPr="008E6C0A">
        <w:rPr>
          <w:rFonts w:ascii="Palatino Linotype" w:eastAsia="Arial" w:hAnsi="Palatino Linotype" w:cs="Arial"/>
          <w:i/>
          <w:spacing w:val="-1"/>
        </w:rPr>
        <w:t>l</w:t>
      </w:r>
      <w:r w:rsidRPr="008E6C0A">
        <w:rPr>
          <w:rFonts w:ascii="Palatino Linotype" w:eastAsia="Arial" w:hAnsi="Palatino Linotype" w:cs="Arial"/>
          <w:i/>
        </w:rPr>
        <w:t>o</w:t>
      </w:r>
      <w:r w:rsidRPr="008E6C0A">
        <w:rPr>
          <w:rFonts w:ascii="Palatino Linotype" w:eastAsia="Arial" w:hAnsi="Palatino Linotype" w:cs="Arial"/>
          <w:i/>
          <w:spacing w:val="2"/>
        </w:rPr>
        <w:t xml:space="preserve"> </w:t>
      </w:r>
      <w:r w:rsidRPr="008E6C0A">
        <w:rPr>
          <w:rFonts w:ascii="Palatino Linotype" w:eastAsia="Arial" w:hAnsi="Palatino Linotype" w:cs="Arial"/>
          <w:i/>
        </w:rPr>
        <w:t>1</w:t>
      </w:r>
      <w:r w:rsidRPr="008E6C0A">
        <w:rPr>
          <w:rFonts w:ascii="Palatino Linotype" w:eastAsia="Arial" w:hAnsi="Palatino Linotype" w:cs="Arial"/>
          <w:i/>
          <w:spacing w:val="-1"/>
        </w:rPr>
        <w:t>3</w:t>
      </w:r>
      <w:r w:rsidRPr="008E6C0A">
        <w:rPr>
          <w:rFonts w:ascii="Palatino Linotype" w:eastAsia="Arial" w:hAnsi="Palatino Linotype" w:cs="Arial"/>
          <w:i/>
        </w:rPr>
        <w:t>,</w:t>
      </w:r>
      <w:r w:rsidRPr="008E6C0A">
        <w:rPr>
          <w:rFonts w:ascii="Palatino Linotype" w:eastAsia="Arial" w:hAnsi="Palatino Linotype" w:cs="Arial"/>
          <w:i/>
          <w:spacing w:val="1"/>
        </w:rPr>
        <w:t xml:space="preserve"> fr</w:t>
      </w:r>
      <w:r w:rsidRPr="008E6C0A">
        <w:rPr>
          <w:rFonts w:ascii="Palatino Linotype" w:eastAsia="Arial" w:hAnsi="Palatino Linotype" w:cs="Arial"/>
          <w:i/>
        </w:rPr>
        <w:t>acc</w:t>
      </w:r>
      <w:r w:rsidRPr="008E6C0A">
        <w:rPr>
          <w:rFonts w:ascii="Palatino Linotype" w:eastAsia="Arial" w:hAnsi="Palatino Linotype" w:cs="Arial"/>
          <w:i/>
          <w:spacing w:val="-1"/>
        </w:rPr>
        <w:t>i</w:t>
      </w:r>
      <w:r w:rsidRPr="008E6C0A">
        <w:rPr>
          <w:rFonts w:ascii="Palatino Linotype" w:eastAsia="Arial" w:hAnsi="Palatino Linotype" w:cs="Arial"/>
          <w:i/>
        </w:rPr>
        <w:t>ón I de</w:t>
      </w:r>
      <w:r w:rsidRPr="008E6C0A">
        <w:rPr>
          <w:rFonts w:ascii="Palatino Linotype" w:eastAsia="Arial" w:hAnsi="Palatino Linotype" w:cs="Arial"/>
          <w:i/>
          <w:spacing w:val="2"/>
        </w:rPr>
        <w:t xml:space="preserve"> </w:t>
      </w:r>
      <w:r w:rsidRPr="008E6C0A">
        <w:rPr>
          <w:rFonts w:ascii="Palatino Linotype" w:eastAsia="Arial" w:hAnsi="Palatino Linotype" w:cs="Arial"/>
          <w:i/>
          <w:spacing w:val="-1"/>
        </w:rPr>
        <w:t>l</w:t>
      </w:r>
      <w:r w:rsidRPr="008E6C0A">
        <w:rPr>
          <w:rFonts w:ascii="Palatino Linotype" w:eastAsia="Arial" w:hAnsi="Palatino Linotype" w:cs="Arial"/>
          <w:i/>
        </w:rPr>
        <w:t>a</w:t>
      </w:r>
      <w:r w:rsidRPr="008E6C0A">
        <w:rPr>
          <w:rFonts w:ascii="Palatino Linotype" w:eastAsia="Arial" w:hAnsi="Palatino Linotype" w:cs="Arial"/>
          <w:i/>
          <w:spacing w:val="3"/>
        </w:rPr>
        <w:t xml:space="preserve"> </w:t>
      </w:r>
      <w:r w:rsidRPr="008E6C0A">
        <w:rPr>
          <w:rFonts w:ascii="Palatino Linotype" w:eastAsia="Arial" w:hAnsi="Palatino Linotype" w:cs="Arial"/>
          <w:i/>
          <w:spacing w:val="-1"/>
        </w:rPr>
        <w:t>l</w:t>
      </w:r>
      <w:r w:rsidRPr="008E6C0A">
        <w:rPr>
          <w:rFonts w:ascii="Palatino Linotype" w:eastAsia="Arial" w:hAnsi="Palatino Linotype" w:cs="Arial"/>
          <w:i/>
        </w:rPr>
        <w:t xml:space="preserve">ey de </w:t>
      </w:r>
      <w:r w:rsidRPr="008E6C0A">
        <w:rPr>
          <w:rFonts w:ascii="Palatino Linotype" w:eastAsia="Arial" w:hAnsi="Palatino Linotype" w:cs="Arial"/>
          <w:i/>
          <w:spacing w:val="1"/>
        </w:rPr>
        <w:t>r</w:t>
      </w:r>
      <w:r w:rsidRPr="008E6C0A">
        <w:rPr>
          <w:rFonts w:ascii="Palatino Linotype" w:eastAsia="Arial" w:hAnsi="Palatino Linotype" w:cs="Arial"/>
          <w:i/>
          <w:spacing w:val="-3"/>
        </w:rPr>
        <w:t>e</w:t>
      </w:r>
      <w:r w:rsidRPr="008E6C0A">
        <w:rPr>
          <w:rFonts w:ascii="Palatino Linotype" w:eastAsia="Arial" w:hAnsi="Palatino Linotype" w:cs="Arial"/>
          <w:i/>
          <w:spacing w:val="1"/>
        </w:rPr>
        <w:t>f</w:t>
      </w:r>
      <w:r w:rsidRPr="008E6C0A">
        <w:rPr>
          <w:rFonts w:ascii="Palatino Linotype" w:eastAsia="Arial" w:hAnsi="Palatino Linotype" w:cs="Arial"/>
          <w:i/>
        </w:rPr>
        <w:t>erenc</w:t>
      </w:r>
      <w:r w:rsidRPr="008E6C0A">
        <w:rPr>
          <w:rFonts w:ascii="Palatino Linotype" w:eastAsia="Arial" w:hAnsi="Palatino Linotype" w:cs="Arial"/>
          <w:i/>
          <w:spacing w:val="-1"/>
        </w:rPr>
        <w:t>i</w:t>
      </w:r>
      <w:r w:rsidRPr="008E6C0A">
        <w:rPr>
          <w:rFonts w:ascii="Palatino Linotype" w:eastAsia="Arial" w:hAnsi="Palatino Linotype" w:cs="Arial"/>
          <w:i/>
        </w:rPr>
        <w:t>a se e</w:t>
      </w:r>
      <w:r w:rsidRPr="008E6C0A">
        <w:rPr>
          <w:rFonts w:ascii="Palatino Linotype" w:eastAsia="Arial" w:hAnsi="Palatino Linotype" w:cs="Arial"/>
          <w:i/>
          <w:spacing w:val="-3"/>
        </w:rPr>
        <w:t>s</w:t>
      </w:r>
      <w:r w:rsidRPr="008E6C0A">
        <w:rPr>
          <w:rFonts w:ascii="Palatino Linotype" w:eastAsia="Arial" w:hAnsi="Palatino Linotype" w:cs="Arial"/>
          <w:i/>
          <w:spacing w:val="1"/>
        </w:rPr>
        <w:t>t</w:t>
      </w:r>
      <w:r w:rsidRPr="008E6C0A">
        <w:rPr>
          <w:rFonts w:ascii="Palatino Linotype" w:eastAsia="Arial" w:hAnsi="Palatino Linotype" w:cs="Arial"/>
          <w:i/>
        </w:rPr>
        <w:t>a</w:t>
      </w:r>
      <w:r w:rsidRPr="008E6C0A">
        <w:rPr>
          <w:rFonts w:ascii="Palatino Linotype" w:eastAsia="Arial" w:hAnsi="Palatino Linotype" w:cs="Arial"/>
          <w:i/>
          <w:spacing w:val="-1"/>
        </w:rPr>
        <w:t>bl</w:t>
      </w:r>
      <w:r w:rsidRPr="008E6C0A">
        <w:rPr>
          <w:rFonts w:ascii="Palatino Linotype" w:eastAsia="Arial" w:hAnsi="Palatino Linotype" w:cs="Arial"/>
          <w:i/>
        </w:rPr>
        <w:t xml:space="preserve">ece </w:t>
      </w:r>
      <w:r w:rsidRPr="008E6C0A">
        <w:rPr>
          <w:rFonts w:ascii="Palatino Linotype" w:eastAsia="Arial" w:hAnsi="Palatino Linotype" w:cs="Arial"/>
          <w:i/>
          <w:spacing w:val="2"/>
        </w:rPr>
        <w:t>q</w:t>
      </w:r>
      <w:r w:rsidRPr="008E6C0A">
        <w:rPr>
          <w:rFonts w:ascii="Palatino Linotype" w:eastAsia="Arial" w:hAnsi="Palatino Linotype" w:cs="Arial"/>
          <w:i/>
        </w:rPr>
        <w:t>ue p</w:t>
      </w:r>
      <w:r w:rsidRPr="008E6C0A">
        <w:rPr>
          <w:rFonts w:ascii="Palatino Linotype" w:eastAsia="Arial" w:hAnsi="Palatino Linotype" w:cs="Arial"/>
          <w:i/>
          <w:spacing w:val="-1"/>
        </w:rPr>
        <w:t>o</w:t>
      </w:r>
      <w:r w:rsidRPr="008E6C0A">
        <w:rPr>
          <w:rFonts w:ascii="Palatino Linotype" w:eastAsia="Arial" w:hAnsi="Palatino Linotype" w:cs="Arial"/>
          <w:i/>
          <w:spacing w:val="-3"/>
        </w:rPr>
        <w:t>d</w:t>
      </w:r>
      <w:r w:rsidRPr="008E6C0A">
        <w:rPr>
          <w:rFonts w:ascii="Palatino Linotype" w:eastAsia="Arial" w:hAnsi="Palatino Linotype" w:cs="Arial"/>
          <w:i/>
          <w:spacing w:val="-2"/>
        </w:rPr>
        <w:t>r</w:t>
      </w:r>
      <w:r w:rsidRPr="008E6C0A">
        <w:rPr>
          <w:rFonts w:ascii="Palatino Linotype" w:eastAsia="Arial" w:hAnsi="Palatino Linotype" w:cs="Arial"/>
          <w:i/>
        </w:rPr>
        <w:t>á</w:t>
      </w:r>
      <w:r w:rsidRPr="008E6C0A">
        <w:rPr>
          <w:rFonts w:ascii="Palatino Linotype" w:eastAsia="Arial" w:hAnsi="Palatino Linotype" w:cs="Arial"/>
          <w:i/>
          <w:spacing w:val="3"/>
        </w:rPr>
        <w:t xml:space="preserve"> </w:t>
      </w:r>
      <w:r w:rsidRPr="008E6C0A">
        <w:rPr>
          <w:rFonts w:ascii="Palatino Linotype" w:eastAsia="Arial" w:hAnsi="Palatino Linotype" w:cs="Arial"/>
          <w:i/>
        </w:rPr>
        <w:t>c</w:t>
      </w:r>
      <w:r w:rsidRPr="008E6C0A">
        <w:rPr>
          <w:rFonts w:ascii="Palatino Linotype" w:eastAsia="Arial" w:hAnsi="Palatino Linotype" w:cs="Arial"/>
          <w:i/>
          <w:spacing w:val="-1"/>
        </w:rPr>
        <w:t>l</w:t>
      </w:r>
      <w:r w:rsidRPr="008E6C0A">
        <w:rPr>
          <w:rFonts w:ascii="Palatino Linotype" w:eastAsia="Arial" w:hAnsi="Palatino Linotype" w:cs="Arial"/>
          <w:i/>
          <w:spacing w:val="4"/>
        </w:rPr>
        <w:t>a</w:t>
      </w:r>
      <w:r w:rsidRPr="008E6C0A">
        <w:rPr>
          <w:rFonts w:ascii="Palatino Linotype" w:eastAsia="Arial" w:hAnsi="Palatino Linotype" w:cs="Arial"/>
          <w:i/>
        </w:rPr>
        <w:t>s</w:t>
      </w:r>
      <w:r w:rsidRPr="008E6C0A">
        <w:rPr>
          <w:rFonts w:ascii="Palatino Linotype" w:eastAsia="Arial" w:hAnsi="Palatino Linotype" w:cs="Arial"/>
          <w:i/>
          <w:spacing w:val="-3"/>
        </w:rPr>
        <w:t>i</w:t>
      </w:r>
      <w:r w:rsidRPr="008E6C0A">
        <w:rPr>
          <w:rFonts w:ascii="Palatino Linotype" w:eastAsia="Arial" w:hAnsi="Palatino Linotype" w:cs="Arial"/>
          <w:i/>
          <w:spacing w:val="3"/>
        </w:rPr>
        <w:t>f</w:t>
      </w:r>
      <w:r w:rsidRPr="008E6C0A">
        <w:rPr>
          <w:rFonts w:ascii="Palatino Linotype" w:eastAsia="Arial" w:hAnsi="Palatino Linotype" w:cs="Arial"/>
          <w:i/>
          <w:spacing w:val="-1"/>
        </w:rPr>
        <w:t>i</w:t>
      </w:r>
      <w:r w:rsidRPr="008E6C0A">
        <w:rPr>
          <w:rFonts w:ascii="Palatino Linotype" w:eastAsia="Arial" w:hAnsi="Palatino Linotype" w:cs="Arial"/>
          <w:i/>
        </w:rPr>
        <w:t>carse</w:t>
      </w:r>
      <w:r w:rsidRPr="008E6C0A">
        <w:rPr>
          <w:rFonts w:ascii="Palatino Linotype" w:eastAsia="Arial" w:hAnsi="Palatino Linotype" w:cs="Arial"/>
          <w:i/>
          <w:spacing w:val="1"/>
        </w:rPr>
        <w:t xml:space="preserve"> </w:t>
      </w:r>
      <w:r w:rsidRPr="008E6C0A">
        <w:rPr>
          <w:rFonts w:ascii="Palatino Linotype" w:eastAsia="Arial" w:hAnsi="Palatino Linotype" w:cs="Arial"/>
          <w:i/>
          <w:spacing w:val="-3"/>
        </w:rPr>
        <w:t>a</w:t>
      </w:r>
      <w:r w:rsidRPr="008E6C0A">
        <w:rPr>
          <w:rFonts w:ascii="Palatino Linotype" w:eastAsia="Arial" w:hAnsi="Palatino Linotype" w:cs="Arial"/>
          <w:i/>
          <w:spacing w:val="2"/>
        </w:rPr>
        <w:t>q</w:t>
      </w:r>
      <w:r w:rsidRPr="008E6C0A">
        <w:rPr>
          <w:rFonts w:ascii="Palatino Linotype" w:eastAsia="Arial" w:hAnsi="Palatino Linotype" w:cs="Arial"/>
          <w:i/>
        </w:rPr>
        <w:t>u</w:t>
      </w:r>
      <w:r w:rsidRPr="008E6C0A">
        <w:rPr>
          <w:rFonts w:ascii="Palatino Linotype" w:eastAsia="Arial" w:hAnsi="Palatino Linotype" w:cs="Arial"/>
          <w:i/>
          <w:spacing w:val="-1"/>
        </w:rPr>
        <w:t>ell</w:t>
      </w:r>
      <w:r w:rsidRPr="008E6C0A">
        <w:rPr>
          <w:rFonts w:ascii="Palatino Linotype" w:eastAsia="Arial" w:hAnsi="Palatino Linotype" w:cs="Arial"/>
          <w:i/>
        </w:rPr>
        <w:t>a</w:t>
      </w:r>
      <w:r w:rsidRPr="008E6C0A">
        <w:rPr>
          <w:rFonts w:ascii="Palatino Linotype" w:eastAsia="Arial" w:hAnsi="Palatino Linotype" w:cs="Arial"/>
          <w:i/>
          <w:spacing w:val="3"/>
        </w:rPr>
        <w:t xml:space="preserve"> </w:t>
      </w:r>
      <w:r w:rsidRPr="008E6C0A">
        <w:rPr>
          <w:rFonts w:ascii="Palatino Linotype" w:eastAsia="Arial" w:hAnsi="Palatino Linotype" w:cs="Arial"/>
          <w:i/>
          <w:spacing w:val="-1"/>
        </w:rPr>
        <w:t>i</w:t>
      </w:r>
      <w:r w:rsidRPr="008E6C0A">
        <w:rPr>
          <w:rFonts w:ascii="Palatino Linotype" w:eastAsia="Arial" w:hAnsi="Palatino Linotype" w:cs="Arial"/>
          <w:i/>
          <w:spacing w:val="-3"/>
        </w:rPr>
        <w:t>n</w:t>
      </w:r>
      <w:r w:rsidRPr="008E6C0A">
        <w:rPr>
          <w:rFonts w:ascii="Palatino Linotype" w:eastAsia="Arial" w:hAnsi="Palatino Linotype" w:cs="Arial"/>
          <w:i/>
          <w:spacing w:val="1"/>
        </w:rPr>
        <w:t>f</w:t>
      </w:r>
      <w:r w:rsidRPr="008E6C0A">
        <w:rPr>
          <w:rFonts w:ascii="Palatino Linotype" w:eastAsia="Arial" w:hAnsi="Palatino Linotype" w:cs="Arial"/>
          <w:i/>
        </w:rPr>
        <w:t>o</w:t>
      </w:r>
      <w:r w:rsidRPr="008E6C0A">
        <w:rPr>
          <w:rFonts w:ascii="Palatino Linotype" w:eastAsia="Arial" w:hAnsi="Palatino Linotype" w:cs="Arial"/>
          <w:i/>
          <w:spacing w:val="-2"/>
        </w:rPr>
        <w:t>r</w:t>
      </w:r>
      <w:r w:rsidRPr="008E6C0A">
        <w:rPr>
          <w:rFonts w:ascii="Palatino Linotype" w:eastAsia="Arial" w:hAnsi="Palatino Linotype" w:cs="Arial"/>
          <w:i/>
          <w:spacing w:val="1"/>
        </w:rPr>
        <w:t>m</w:t>
      </w:r>
      <w:r w:rsidRPr="008E6C0A">
        <w:rPr>
          <w:rFonts w:ascii="Palatino Linotype" w:eastAsia="Arial" w:hAnsi="Palatino Linotype" w:cs="Arial"/>
          <w:i/>
        </w:rPr>
        <w:t>ac</w:t>
      </w:r>
      <w:r w:rsidRPr="008E6C0A">
        <w:rPr>
          <w:rFonts w:ascii="Palatino Linotype" w:eastAsia="Arial" w:hAnsi="Palatino Linotype" w:cs="Arial"/>
          <w:i/>
          <w:spacing w:val="-1"/>
        </w:rPr>
        <w:t>i</w:t>
      </w:r>
      <w:r w:rsidRPr="008E6C0A">
        <w:rPr>
          <w:rFonts w:ascii="Palatino Linotype" w:eastAsia="Arial" w:hAnsi="Palatino Linotype" w:cs="Arial"/>
          <w:i/>
        </w:rPr>
        <w:t>ón</w:t>
      </w:r>
      <w:r w:rsidRPr="008E6C0A">
        <w:rPr>
          <w:rFonts w:ascii="Palatino Linotype" w:eastAsia="Arial" w:hAnsi="Palatino Linotype" w:cs="Arial"/>
          <w:i/>
          <w:spacing w:val="2"/>
        </w:rPr>
        <w:t xml:space="preserve"> </w:t>
      </w:r>
      <w:r w:rsidRPr="008E6C0A">
        <w:rPr>
          <w:rFonts w:ascii="Palatino Linotype" w:eastAsia="Arial" w:hAnsi="Palatino Linotype" w:cs="Arial"/>
          <w:i/>
        </w:rPr>
        <w:t>cu</w:t>
      </w:r>
      <w:r w:rsidRPr="008E6C0A">
        <w:rPr>
          <w:rFonts w:ascii="Palatino Linotype" w:eastAsia="Arial" w:hAnsi="Palatino Linotype" w:cs="Arial"/>
          <w:i/>
          <w:spacing w:val="-3"/>
        </w:rPr>
        <w:t>y</w:t>
      </w:r>
      <w:r w:rsidRPr="008E6C0A">
        <w:rPr>
          <w:rFonts w:ascii="Palatino Linotype" w:eastAsia="Arial" w:hAnsi="Palatino Linotype" w:cs="Arial"/>
          <w:i/>
        </w:rPr>
        <w:t>a d</w:t>
      </w:r>
      <w:r w:rsidRPr="008E6C0A">
        <w:rPr>
          <w:rFonts w:ascii="Palatino Linotype" w:eastAsia="Arial" w:hAnsi="Palatino Linotype" w:cs="Arial"/>
          <w:i/>
          <w:spacing w:val="-1"/>
        </w:rPr>
        <w:t>i</w:t>
      </w:r>
      <w:r w:rsidRPr="008E6C0A">
        <w:rPr>
          <w:rFonts w:ascii="Palatino Linotype" w:eastAsia="Arial" w:hAnsi="Palatino Linotype" w:cs="Arial"/>
          <w:i/>
          <w:spacing w:val="3"/>
        </w:rPr>
        <w:t>f</w:t>
      </w:r>
      <w:r w:rsidRPr="008E6C0A">
        <w:rPr>
          <w:rFonts w:ascii="Palatino Linotype" w:eastAsia="Arial" w:hAnsi="Palatino Linotype" w:cs="Arial"/>
          <w:i/>
        </w:rPr>
        <w:t>us</w:t>
      </w:r>
      <w:r w:rsidRPr="008E6C0A">
        <w:rPr>
          <w:rFonts w:ascii="Palatino Linotype" w:eastAsia="Arial" w:hAnsi="Palatino Linotype" w:cs="Arial"/>
          <w:i/>
          <w:spacing w:val="-1"/>
        </w:rPr>
        <w:t>i</w:t>
      </w:r>
      <w:r w:rsidRPr="008E6C0A">
        <w:rPr>
          <w:rFonts w:ascii="Palatino Linotype" w:eastAsia="Arial" w:hAnsi="Palatino Linotype" w:cs="Arial"/>
          <w:i/>
        </w:rPr>
        <w:t>ón</w:t>
      </w:r>
      <w:r w:rsidRPr="008E6C0A">
        <w:rPr>
          <w:rFonts w:ascii="Palatino Linotype" w:eastAsia="Arial" w:hAnsi="Palatino Linotype" w:cs="Arial"/>
          <w:i/>
          <w:spacing w:val="2"/>
        </w:rPr>
        <w:t xml:space="preserve"> </w:t>
      </w:r>
      <w:r w:rsidRPr="008E6C0A">
        <w:rPr>
          <w:rFonts w:ascii="Palatino Linotype" w:eastAsia="Arial" w:hAnsi="Palatino Linotype" w:cs="Arial"/>
          <w:i/>
        </w:rPr>
        <w:t>p</w:t>
      </w:r>
      <w:r w:rsidRPr="008E6C0A">
        <w:rPr>
          <w:rFonts w:ascii="Palatino Linotype" w:eastAsia="Arial" w:hAnsi="Palatino Linotype" w:cs="Arial"/>
          <w:i/>
          <w:spacing w:val="-1"/>
        </w:rPr>
        <w:t>u</w:t>
      </w:r>
      <w:r w:rsidRPr="008E6C0A">
        <w:rPr>
          <w:rFonts w:ascii="Palatino Linotype" w:eastAsia="Arial" w:hAnsi="Palatino Linotype" w:cs="Arial"/>
          <w:i/>
        </w:rPr>
        <w:t>e</w:t>
      </w:r>
      <w:r w:rsidRPr="008E6C0A">
        <w:rPr>
          <w:rFonts w:ascii="Palatino Linotype" w:eastAsia="Arial" w:hAnsi="Palatino Linotype" w:cs="Arial"/>
          <w:i/>
          <w:spacing w:val="-1"/>
        </w:rPr>
        <w:t>d</w:t>
      </w:r>
      <w:r w:rsidRPr="008E6C0A">
        <w:rPr>
          <w:rFonts w:ascii="Palatino Linotype" w:eastAsia="Arial" w:hAnsi="Palatino Linotype" w:cs="Arial"/>
          <w:i/>
        </w:rPr>
        <w:t>a</w:t>
      </w:r>
      <w:r w:rsidRPr="008E6C0A">
        <w:rPr>
          <w:rFonts w:ascii="Palatino Linotype" w:eastAsia="Arial" w:hAnsi="Palatino Linotype" w:cs="Arial"/>
          <w:i/>
          <w:spacing w:val="2"/>
        </w:rPr>
        <w:t xml:space="preserve"> </w:t>
      </w:r>
      <w:r w:rsidRPr="008E6C0A">
        <w:rPr>
          <w:rFonts w:ascii="Palatino Linotype" w:eastAsia="Arial" w:hAnsi="Palatino Linotype" w:cs="Arial"/>
          <w:i/>
        </w:rPr>
        <w:t>c</w:t>
      </w:r>
      <w:r w:rsidRPr="008E6C0A">
        <w:rPr>
          <w:rFonts w:ascii="Palatino Linotype" w:eastAsia="Arial" w:hAnsi="Palatino Linotype" w:cs="Arial"/>
          <w:i/>
          <w:spacing w:val="-3"/>
        </w:rPr>
        <w:t>o</w:t>
      </w:r>
      <w:r w:rsidRPr="008E6C0A">
        <w:rPr>
          <w:rFonts w:ascii="Palatino Linotype" w:eastAsia="Arial" w:hAnsi="Palatino Linotype" w:cs="Arial"/>
          <w:i/>
          <w:spacing w:val="1"/>
        </w:rPr>
        <w:t>m</w:t>
      </w:r>
      <w:r w:rsidRPr="008E6C0A">
        <w:rPr>
          <w:rFonts w:ascii="Palatino Linotype" w:eastAsia="Arial" w:hAnsi="Palatino Linotype" w:cs="Arial"/>
          <w:i/>
          <w:spacing w:val="-3"/>
        </w:rPr>
        <w:t>p</w:t>
      </w:r>
      <w:r w:rsidRPr="008E6C0A">
        <w:rPr>
          <w:rFonts w:ascii="Palatino Linotype" w:eastAsia="Arial" w:hAnsi="Palatino Linotype" w:cs="Arial"/>
          <w:i/>
          <w:spacing w:val="1"/>
        </w:rPr>
        <w:t>r</w:t>
      </w:r>
      <w:r w:rsidRPr="008E6C0A">
        <w:rPr>
          <w:rFonts w:ascii="Palatino Linotype" w:eastAsia="Arial" w:hAnsi="Palatino Linotype" w:cs="Arial"/>
          <w:i/>
        </w:rPr>
        <w:t>o</w:t>
      </w:r>
      <w:r w:rsidRPr="008E6C0A">
        <w:rPr>
          <w:rFonts w:ascii="Palatino Linotype" w:eastAsia="Arial" w:hAnsi="Palatino Linotype" w:cs="Arial"/>
          <w:i/>
          <w:spacing w:val="-2"/>
        </w:rPr>
        <w:t>m</w:t>
      </w:r>
      <w:r w:rsidRPr="008E6C0A">
        <w:rPr>
          <w:rFonts w:ascii="Palatino Linotype" w:eastAsia="Arial" w:hAnsi="Palatino Linotype" w:cs="Arial"/>
          <w:i/>
        </w:rPr>
        <w:t>eter</w:t>
      </w:r>
      <w:r w:rsidRPr="008E6C0A">
        <w:rPr>
          <w:rFonts w:ascii="Palatino Linotype" w:eastAsia="Arial" w:hAnsi="Palatino Linotype" w:cs="Arial"/>
          <w:i/>
          <w:spacing w:val="3"/>
        </w:rPr>
        <w:t xml:space="preserve"> </w:t>
      </w:r>
      <w:r w:rsidRPr="008E6C0A">
        <w:rPr>
          <w:rFonts w:ascii="Palatino Linotype" w:eastAsia="Arial" w:hAnsi="Palatino Linotype" w:cs="Arial"/>
          <w:i/>
          <w:spacing w:val="-1"/>
        </w:rPr>
        <w:t>l</w:t>
      </w:r>
      <w:r w:rsidRPr="008E6C0A">
        <w:rPr>
          <w:rFonts w:ascii="Palatino Linotype" w:eastAsia="Arial" w:hAnsi="Palatino Linotype" w:cs="Arial"/>
          <w:i/>
        </w:rPr>
        <w:t>a</w:t>
      </w:r>
      <w:r w:rsidRPr="008E6C0A">
        <w:rPr>
          <w:rFonts w:ascii="Palatino Linotype" w:eastAsia="Arial" w:hAnsi="Palatino Linotype" w:cs="Arial"/>
          <w:i/>
          <w:spacing w:val="2"/>
        </w:rPr>
        <w:t xml:space="preserve"> </w:t>
      </w:r>
      <w:r w:rsidRPr="008E6C0A">
        <w:rPr>
          <w:rFonts w:ascii="Palatino Linotype" w:eastAsia="Arial" w:hAnsi="Palatino Linotype" w:cs="Arial"/>
          <w:i/>
        </w:rPr>
        <w:t>s</w:t>
      </w:r>
      <w:r w:rsidRPr="008E6C0A">
        <w:rPr>
          <w:rFonts w:ascii="Palatino Linotype" w:eastAsia="Arial" w:hAnsi="Palatino Linotype" w:cs="Arial"/>
          <w:i/>
          <w:spacing w:val="-3"/>
        </w:rPr>
        <w:t>e</w:t>
      </w:r>
      <w:r w:rsidRPr="008E6C0A">
        <w:rPr>
          <w:rFonts w:ascii="Palatino Linotype" w:eastAsia="Arial" w:hAnsi="Palatino Linotype" w:cs="Arial"/>
          <w:i/>
          <w:spacing w:val="2"/>
        </w:rPr>
        <w:t>g</w:t>
      </w:r>
      <w:r w:rsidRPr="008E6C0A">
        <w:rPr>
          <w:rFonts w:ascii="Palatino Linotype" w:eastAsia="Arial" w:hAnsi="Palatino Linotype" w:cs="Arial"/>
          <w:i/>
          <w:spacing w:val="-3"/>
        </w:rPr>
        <w:t>u</w:t>
      </w:r>
      <w:r w:rsidRPr="008E6C0A">
        <w:rPr>
          <w:rFonts w:ascii="Palatino Linotype" w:eastAsia="Arial" w:hAnsi="Palatino Linotype" w:cs="Arial"/>
          <w:i/>
          <w:spacing w:val="1"/>
        </w:rPr>
        <w:t>r</w:t>
      </w:r>
      <w:r w:rsidRPr="008E6C0A">
        <w:rPr>
          <w:rFonts w:ascii="Palatino Linotype" w:eastAsia="Arial" w:hAnsi="Palatino Linotype" w:cs="Arial"/>
          <w:i/>
          <w:spacing w:val="-1"/>
        </w:rPr>
        <w:t>i</w:t>
      </w:r>
      <w:r w:rsidRPr="008E6C0A">
        <w:rPr>
          <w:rFonts w:ascii="Palatino Linotype" w:eastAsia="Arial" w:hAnsi="Palatino Linotype" w:cs="Arial"/>
          <w:i/>
        </w:rPr>
        <w:t>d</w:t>
      </w:r>
      <w:r w:rsidRPr="008E6C0A">
        <w:rPr>
          <w:rFonts w:ascii="Palatino Linotype" w:eastAsia="Arial" w:hAnsi="Palatino Linotype" w:cs="Arial"/>
          <w:i/>
          <w:spacing w:val="-1"/>
        </w:rPr>
        <w:t>a</w:t>
      </w:r>
      <w:r w:rsidRPr="008E6C0A">
        <w:rPr>
          <w:rFonts w:ascii="Palatino Linotype" w:eastAsia="Arial" w:hAnsi="Palatino Linotype" w:cs="Arial"/>
          <w:i/>
        </w:rPr>
        <w:t>d</w:t>
      </w:r>
      <w:r w:rsidRPr="008E6C0A">
        <w:rPr>
          <w:rFonts w:ascii="Palatino Linotype" w:eastAsia="Arial" w:hAnsi="Palatino Linotype" w:cs="Arial"/>
          <w:i/>
          <w:spacing w:val="2"/>
        </w:rPr>
        <w:t xml:space="preserve"> </w:t>
      </w:r>
      <w:r w:rsidRPr="008E6C0A">
        <w:rPr>
          <w:rFonts w:ascii="Palatino Linotype" w:eastAsia="Arial" w:hAnsi="Palatino Linotype" w:cs="Arial"/>
          <w:i/>
        </w:rPr>
        <w:t>n</w:t>
      </w:r>
      <w:r w:rsidRPr="008E6C0A">
        <w:rPr>
          <w:rFonts w:ascii="Palatino Linotype" w:eastAsia="Arial" w:hAnsi="Palatino Linotype" w:cs="Arial"/>
          <w:i/>
          <w:spacing w:val="-1"/>
        </w:rPr>
        <w:t>a</w:t>
      </w:r>
      <w:r w:rsidRPr="008E6C0A">
        <w:rPr>
          <w:rFonts w:ascii="Palatino Linotype" w:eastAsia="Arial" w:hAnsi="Palatino Linotype" w:cs="Arial"/>
          <w:i/>
        </w:rPr>
        <w:t>c</w:t>
      </w:r>
      <w:r w:rsidRPr="008E6C0A">
        <w:rPr>
          <w:rFonts w:ascii="Palatino Linotype" w:eastAsia="Arial" w:hAnsi="Palatino Linotype" w:cs="Arial"/>
          <w:i/>
          <w:spacing w:val="-1"/>
        </w:rPr>
        <w:t>i</w:t>
      </w:r>
      <w:r w:rsidRPr="008E6C0A">
        <w:rPr>
          <w:rFonts w:ascii="Palatino Linotype" w:eastAsia="Arial" w:hAnsi="Palatino Linotype" w:cs="Arial"/>
          <w:i/>
        </w:rPr>
        <w:t>o</w:t>
      </w:r>
      <w:r w:rsidRPr="008E6C0A">
        <w:rPr>
          <w:rFonts w:ascii="Palatino Linotype" w:eastAsia="Arial" w:hAnsi="Palatino Linotype" w:cs="Arial"/>
          <w:i/>
          <w:spacing w:val="-1"/>
        </w:rPr>
        <w:t>n</w:t>
      </w:r>
      <w:r w:rsidRPr="008E6C0A">
        <w:rPr>
          <w:rFonts w:ascii="Palatino Linotype" w:eastAsia="Arial" w:hAnsi="Palatino Linotype" w:cs="Arial"/>
          <w:i/>
        </w:rPr>
        <w:t>al</w:t>
      </w:r>
      <w:r w:rsidRPr="008E6C0A">
        <w:rPr>
          <w:rFonts w:ascii="Palatino Linotype" w:eastAsia="Arial" w:hAnsi="Palatino Linotype" w:cs="Arial"/>
          <w:i/>
          <w:spacing w:val="1"/>
        </w:rPr>
        <w:t xml:space="preserve"> </w:t>
      </w:r>
      <w:r w:rsidRPr="008E6C0A">
        <w:rPr>
          <w:rFonts w:ascii="Palatino Linotype" w:eastAsia="Arial" w:hAnsi="Palatino Linotype" w:cs="Arial"/>
          <w:i/>
        </w:rPr>
        <w:t>y p</w:t>
      </w:r>
      <w:r w:rsidRPr="008E6C0A">
        <w:rPr>
          <w:rFonts w:ascii="Palatino Linotype" w:eastAsia="Arial" w:hAnsi="Palatino Linotype" w:cs="Arial"/>
          <w:i/>
          <w:spacing w:val="-1"/>
        </w:rPr>
        <w:t>ú</w:t>
      </w:r>
      <w:r w:rsidRPr="008E6C0A">
        <w:rPr>
          <w:rFonts w:ascii="Palatino Linotype" w:eastAsia="Arial" w:hAnsi="Palatino Linotype" w:cs="Arial"/>
          <w:i/>
        </w:rPr>
        <w:t>b</w:t>
      </w:r>
      <w:r w:rsidRPr="008E6C0A">
        <w:rPr>
          <w:rFonts w:ascii="Palatino Linotype" w:eastAsia="Arial" w:hAnsi="Palatino Linotype" w:cs="Arial"/>
          <w:i/>
          <w:spacing w:val="1"/>
        </w:rPr>
        <w:t>l</w:t>
      </w:r>
      <w:r w:rsidRPr="008E6C0A">
        <w:rPr>
          <w:rFonts w:ascii="Palatino Linotype" w:eastAsia="Arial" w:hAnsi="Palatino Linotype" w:cs="Arial"/>
          <w:i/>
          <w:spacing w:val="-1"/>
        </w:rPr>
        <w:t>i</w:t>
      </w:r>
      <w:r w:rsidRPr="008E6C0A">
        <w:rPr>
          <w:rFonts w:ascii="Palatino Linotype" w:eastAsia="Arial" w:hAnsi="Palatino Linotype" w:cs="Arial"/>
          <w:i/>
        </w:rPr>
        <w:t>ca.</w:t>
      </w:r>
      <w:r w:rsidRPr="008E6C0A">
        <w:rPr>
          <w:rFonts w:ascii="Palatino Linotype" w:eastAsia="Arial" w:hAnsi="Palatino Linotype" w:cs="Arial"/>
          <w:i/>
          <w:spacing w:val="3"/>
        </w:rPr>
        <w:t xml:space="preserve"> </w:t>
      </w:r>
      <w:r w:rsidRPr="008E6C0A">
        <w:rPr>
          <w:rFonts w:ascii="Palatino Linotype" w:eastAsia="Arial" w:hAnsi="Palatino Linotype" w:cs="Arial"/>
          <w:i/>
          <w:spacing w:val="-1"/>
        </w:rPr>
        <w:t>E</w:t>
      </w:r>
      <w:r w:rsidRPr="008E6C0A">
        <w:rPr>
          <w:rFonts w:ascii="Palatino Linotype" w:eastAsia="Arial" w:hAnsi="Palatino Linotype" w:cs="Arial"/>
          <w:i/>
        </w:rPr>
        <w:t>n</w:t>
      </w:r>
      <w:r w:rsidRPr="008E6C0A">
        <w:rPr>
          <w:rFonts w:ascii="Palatino Linotype" w:eastAsia="Arial" w:hAnsi="Palatino Linotype" w:cs="Arial"/>
          <w:i/>
          <w:spacing w:val="2"/>
        </w:rPr>
        <w:t xml:space="preserve"> </w:t>
      </w:r>
      <w:r w:rsidRPr="008E6C0A">
        <w:rPr>
          <w:rFonts w:ascii="Palatino Linotype" w:eastAsia="Arial" w:hAnsi="Palatino Linotype" w:cs="Arial"/>
          <w:i/>
        </w:rPr>
        <w:t>este</w:t>
      </w:r>
      <w:r w:rsidRPr="008E6C0A">
        <w:rPr>
          <w:rFonts w:ascii="Palatino Linotype" w:eastAsia="Arial" w:hAnsi="Palatino Linotype" w:cs="Arial"/>
          <w:i/>
          <w:spacing w:val="3"/>
        </w:rPr>
        <w:t xml:space="preserve"> </w:t>
      </w:r>
      <w:r w:rsidRPr="008E6C0A">
        <w:rPr>
          <w:rFonts w:ascii="Palatino Linotype" w:eastAsia="Arial" w:hAnsi="Palatino Linotype" w:cs="Arial"/>
          <w:i/>
        </w:rPr>
        <w:t>or</w:t>
      </w:r>
      <w:r w:rsidRPr="008E6C0A">
        <w:rPr>
          <w:rFonts w:ascii="Palatino Linotype" w:eastAsia="Arial" w:hAnsi="Palatino Linotype" w:cs="Arial"/>
          <w:i/>
          <w:spacing w:val="-2"/>
        </w:rPr>
        <w:t>d</w:t>
      </w:r>
      <w:r w:rsidRPr="008E6C0A">
        <w:rPr>
          <w:rFonts w:ascii="Palatino Linotype" w:eastAsia="Arial" w:hAnsi="Palatino Linotype" w:cs="Arial"/>
          <w:i/>
        </w:rPr>
        <w:t>en</w:t>
      </w:r>
      <w:r w:rsidRPr="008E6C0A">
        <w:rPr>
          <w:rFonts w:ascii="Palatino Linotype" w:eastAsia="Arial" w:hAnsi="Palatino Linotype" w:cs="Arial"/>
          <w:i/>
          <w:spacing w:val="2"/>
        </w:rPr>
        <w:t xml:space="preserve"> </w:t>
      </w:r>
      <w:r w:rsidRPr="008E6C0A">
        <w:rPr>
          <w:rFonts w:ascii="Palatino Linotype" w:eastAsia="Arial" w:hAnsi="Palatino Linotype" w:cs="Arial"/>
          <w:i/>
        </w:rPr>
        <w:t>de</w:t>
      </w:r>
      <w:r w:rsidRPr="008E6C0A">
        <w:rPr>
          <w:rFonts w:ascii="Palatino Linotype" w:eastAsia="Arial" w:hAnsi="Palatino Linotype" w:cs="Arial"/>
          <w:i/>
          <w:spacing w:val="2"/>
        </w:rPr>
        <w:t xml:space="preserve"> </w:t>
      </w:r>
      <w:r w:rsidRPr="008E6C0A">
        <w:rPr>
          <w:rFonts w:ascii="Palatino Linotype" w:eastAsia="Arial" w:hAnsi="Palatino Linotype" w:cs="Arial"/>
          <w:i/>
          <w:spacing w:val="-1"/>
        </w:rPr>
        <w:t>i</w:t>
      </w:r>
      <w:r w:rsidRPr="008E6C0A">
        <w:rPr>
          <w:rFonts w:ascii="Palatino Linotype" w:eastAsia="Arial" w:hAnsi="Palatino Linotype" w:cs="Arial"/>
          <w:i/>
        </w:rPr>
        <w:t>d</w:t>
      </w:r>
      <w:r w:rsidRPr="008E6C0A">
        <w:rPr>
          <w:rFonts w:ascii="Palatino Linotype" w:eastAsia="Arial" w:hAnsi="Palatino Linotype" w:cs="Arial"/>
          <w:i/>
          <w:spacing w:val="-1"/>
        </w:rPr>
        <w:t>e</w:t>
      </w:r>
      <w:r w:rsidRPr="008E6C0A">
        <w:rPr>
          <w:rFonts w:ascii="Palatino Linotype" w:eastAsia="Arial" w:hAnsi="Palatino Linotype" w:cs="Arial"/>
          <w:i/>
        </w:rPr>
        <w:t>as,</w:t>
      </w:r>
      <w:r w:rsidRPr="008E6C0A">
        <w:rPr>
          <w:rFonts w:ascii="Palatino Linotype" w:eastAsia="Arial" w:hAnsi="Palatino Linotype" w:cs="Arial"/>
          <w:i/>
          <w:spacing w:val="3"/>
        </w:rPr>
        <w:t xml:space="preserve"> </w:t>
      </w:r>
      <w:r w:rsidRPr="008E6C0A">
        <w:rPr>
          <w:rFonts w:ascii="Palatino Linotype" w:eastAsia="Arial" w:hAnsi="Palatino Linotype" w:cs="Arial"/>
          <w:i/>
        </w:rPr>
        <w:t>u</w:t>
      </w:r>
      <w:r w:rsidRPr="008E6C0A">
        <w:rPr>
          <w:rFonts w:ascii="Palatino Linotype" w:eastAsia="Arial" w:hAnsi="Palatino Linotype" w:cs="Arial"/>
          <w:i/>
          <w:spacing w:val="-3"/>
        </w:rPr>
        <w:t>n</w:t>
      </w:r>
      <w:r w:rsidRPr="008E6C0A">
        <w:rPr>
          <w:rFonts w:ascii="Palatino Linotype" w:eastAsia="Arial" w:hAnsi="Palatino Linotype" w:cs="Arial"/>
          <w:i/>
        </w:rPr>
        <w:t>a de</w:t>
      </w:r>
      <w:r w:rsidRPr="008E6C0A">
        <w:rPr>
          <w:rFonts w:ascii="Palatino Linotype" w:eastAsia="Arial" w:hAnsi="Palatino Linotype" w:cs="Arial"/>
          <w:i/>
          <w:spacing w:val="3"/>
        </w:rPr>
        <w:t xml:space="preserve"> </w:t>
      </w:r>
      <w:r w:rsidRPr="008E6C0A">
        <w:rPr>
          <w:rFonts w:ascii="Palatino Linotype" w:eastAsia="Arial" w:hAnsi="Palatino Linotype" w:cs="Arial"/>
          <w:i/>
          <w:spacing w:val="-1"/>
        </w:rPr>
        <w:t>l</w:t>
      </w:r>
      <w:r w:rsidRPr="008E6C0A">
        <w:rPr>
          <w:rFonts w:ascii="Palatino Linotype" w:eastAsia="Arial" w:hAnsi="Palatino Linotype" w:cs="Arial"/>
          <w:i/>
        </w:rPr>
        <w:t>as</w:t>
      </w:r>
      <w:r w:rsidRPr="008E6C0A">
        <w:rPr>
          <w:rFonts w:ascii="Palatino Linotype" w:eastAsia="Arial" w:hAnsi="Palatino Linotype" w:cs="Arial"/>
          <w:i/>
          <w:spacing w:val="1"/>
        </w:rPr>
        <w:t xml:space="preserve"> </w:t>
      </w:r>
      <w:r w:rsidRPr="008E6C0A">
        <w:rPr>
          <w:rFonts w:ascii="Palatino Linotype" w:eastAsia="Arial" w:hAnsi="Palatino Linotype" w:cs="Arial"/>
          <w:i/>
          <w:spacing w:val="3"/>
        </w:rPr>
        <w:t>f</w:t>
      </w:r>
      <w:r w:rsidRPr="008E6C0A">
        <w:rPr>
          <w:rFonts w:ascii="Palatino Linotype" w:eastAsia="Arial" w:hAnsi="Palatino Linotype" w:cs="Arial"/>
          <w:i/>
        </w:rPr>
        <w:t>o</w:t>
      </w:r>
      <w:r w:rsidRPr="008E6C0A">
        <w:rPr>
          <w:rFonts w:ascii="Palatino Linotype" w:eastAsia="Arial" w:hAnsi="Palatino Linotype" w:cs="Arial"/>
          <w:i/>
          <w:spacing w:val="-2"/>
        </w:rPr>
        <w:t>r</w:t>
      </w:r>
      <w:r w:rsidRPr="008E6C0A">
        <w:rPr>
          <w:rFonts w:ascii="Palatino Linotype" w:eastAsia="Arial" w:hAnsi="Palatino Linotype" w:cs="Arial"/>
          <w:i/>
          <w:spacing w:val="1"/>
        </w:rPr>
        <w:t>m</w:t>
      </w:r>
      <w:r w:rsidRPr="008E6C0A">
        <w:rPr>
          <w:rFonts w:ascii="Palatino Linotype" w:eastAsia="Arial" w:hAnsi="Palatino Linotype" w:cs="Arial"/>
          <w:i/>
        </w:rPr>
        <w:t>as</w:t>
      </w:r>
      <w:r w:rsidRPr="008E6C0A">
        <w:rPr>
          <w:rFonts w:ascii="Palatino Linotype" w:eastAsia="Arial" w:hAnsi="Palatino Linotype" w:cs="Arial"/>
          <w:i/>
          <w:spacing w:val="3"/>
        </w:rPr>
        <w:t xml:space="preserve"> </w:t>
      </w:r>
      <w:r w:rsidRPr="008E6C0A">
        <w:rPr>
          <w:rFonts w:ascii="Palatino Linotype" w:eastAsia="Arial" w:hAnsi="Palatino Linotype" w:cs="Arial"/>
          <w:i/>
        </w:rPr>
        <w:t xml:space="preserve">en </w:t>
      </w:r>
      <w:r w:rsidRPr="008E6C0A">
        <w:rPr>
          <w:rFonts w:ascii="Palatino Linotype" w:eastAsia="Arial" w:hAnsi="Palatino Linotype" w:cs="Arial"/>
          <w:i/>
          <w:spacing w:val="2"/>
        </w:rPr>
        <w:t>q</w:t>
      </w:r>
      <w:r w:rsidRPr="008E6C0A">
        <w:rPr>
          <w:rFonts w:ascii="Palatino Linotype" w:eastAsia="Arial" w:hAnsi="Palatino Linotype" w:cs="Arial"/>
          <w:i/>
        </w:rPr>
        <w:t>ue</w:t>
      </w:r>
      <w:r w:rsidRPr="008E6C0A">
        <w:rPr>
          <w:rFonts w:ascii="Palatino Linotype" w:eastAsia="Arial" w:hAnsi="Palatino Linotype" w:cs="Arial"/>
          <w:i/>
          <w:spacing w:val="3"/>
        </w:rPr>
        <w:t xml:space="preserve"> </w:t>
      </w:r>
      <w:r w:rsidRPr="008E6C0A">
        <w:rPr>
          <w:rFonts w:ascii="Palatino Linotype" w:eastAsia="Arial" w:hAnsi="Palatino Linotype" w:cs="Arial"/>
          <w:i/>
          <w:spacing w:val="-1"/>
        </w:rPr>
        <w:t>l</w:t>
      </w:r>
      <w:r w:rsidRPr="008E6C0A">
        <w:rPr>
          <w:rFonts w:ascii="Palatino Linotype" w:eastAsia="Arial" w:hAnsi="Palatino Linotype" w:cs="Arial"/>
          <w:i/>
        </w:rPr>
        <w:t>a</w:t>
      </w:r>
      <w:r w:rsidRPr="008E6C0A">
        <w:rPr>
          <w:rFonts w:ascii="Palatino Linotype" w:eastAsia="Arial" w:hAnsi="Palatino Linotype" w:cs="Arial"/>
          <w:i/>
          <w:spacing w:val="1"/>
        </w:rPr>
        <w:t xml:space="preserve"> </w:t>
      </w:r>
      <w:r w:rsidRPr="008E6C0A">
        <w:rPr>
          <w:rFonts w:ascii="Palatino Linotype" w:eastAsia="Arial" w:hAnsi="Palatino Linotype" w:cs="Arial"/>
          <w:i/>
        </w:rPr>
        <w:t>d</w:t>
      </w:r>
      <w:r w:rsidRPr="008E6C0A">
        <w:rPr>
          <w:rFonts w:ascii="Palatino Linotype" w:eastAsia="Arial" w:hAnsi="Palatino Linotype" w:cs="Arial"/>
          <w:i/>
          <w:spacing w:val="-1"/>
        </w:rPr>
        <w:t>eli</w:t>
      </w:r>
      <w:r w:rsidRPr="008E6C0A">
        <w:rPr>
          <w:rFonts w:ascii="Palatino Linotype" w:eastAsia="Arial" w:hAnsi="Palatino Linotype" w:cs="Arial"/>
          <w:i/>
        </w:rPr>
        <w:t>nc</w:t>
      </w:r>
      <w:r w:rsidRPr="008E6C0A">
        <w:rPr>
          <w:rFonts w:ascii="Palatino Linotype" w:eastAsia="Arial" w:hAnsi="Palatino Linotype" w:cs="Arial"/>
          <w:i/>
          <w:spacing w:val="-1"/>
        </w:rPr>
        <w:t>u</w:t>
      </w:r>
      <w:r w:rsidRPr="008E6C0A">
        <w:rPr>
          <w:rFonts w:ascii="Palatino Linotype" w:eastAsia="Arial" w:hAnsi="Palatino Linotype" w:cs="Arial"/>
          <w:i/>
        </w:rPr>
        <w:t>e</w:t>
      </w:r>
      <w:r w:rsidRPr="008E6C0A">
        <w:rPr>
          <w:rFonts w:ascii="Palatino Linotype" w:eastAsia="Arial" w:hAnsi="Palatino Linotype" w:cs="Arial"/>
          <w:i/>
          <w:spacing w:val="-1"/>
        </w:rPr>
        <w:t>n</w:t>
      </w:r>
      <w:r w:rsidRPr="008E6C0A">
        <w:rPr>
          <w:rFonts w:ascii="Palatino Linotype" w:eastAsia="Arial" w:hAnsi="Palatino Linotype" w:cs="Arial"/>
          <w:i/>
        </w:rPr>
        <w:t>c</w:t>
      </w:r>
      <w:r w:rsidRPr="008E6C0A">
        <w:rPr>
          <w:rFonts w:ascii="Palatino Linotype" w:eastAsia="Arial" w:hAnsi="Palatino Linotype" w:cs="Arial"/>
          <w:i/>
          <w:spacing w:val="-1"/>
        </w:rPr>
        <w:t>i</w:t>
      </w:r>
      <w:r w:rsidRPr="008E6C0A">
        <w:rPr>
          <w:rFonts w:ascii="Palatino Linotype" w:eastAsia="Arial" w:hAnsi="Palatino Linotype" w:cs="Arial"/>
          <w:i/>
        </w:rPr>
        <w:t>a</w:t>
      </w:r>
      <w:r w:rsidRPr="008E6C0A">
        <w:rPr>
          <w:rFonts w:ascii="Palatino Linotype" w:eastAsia="Arial" w:hAnsi="Palatino Linotype" w:cs="Arial"/>
          <w:i/>
          <w:spacing w:val="3"/>
        </w:rPr>
        <w:t xml:space="preserve"> </w:t>
      </w:r>
      <w:r w:rsidRPr="008E6C0A">
        <w:rPr>
          <w:rFonts w:ascii="Palatino Linotype" w:eastAsia="Arial" w:hAnsi="Palatino Linotype" w:cs="Arial"/>
          <w:i/>
        </w:rPr>
        <w:t>p</w:t>
      </w:r>
      <w:r w:rsidRPr="008E6C0A">
        <w:rPr>
          <w:rFonts w:ascii="Palatino Linotype" w:eastAsia="Arial" w:hAnsi="Palatino Linotype" w:cs="Arial"/>
          <w:i/>
          <w:spacing w:val="-1"/>
        </w:rPr>
        <w:t>u</w:t>
      </w:r>
      <w:r w:rsidRPr="008E6C0A">
        <w:rPr>
          <w:rFonts w:ascii="Palatino Linotype" w:eastAsia="Arial" w:hAnsi="Palatino Linotype" w:cs="Arial"/>
          <w:i/>
        </w:rPr>
        <w:t>e</w:t>
      </w:r>
      <w:r w:rsidRPr="008E6C0A">
        <w:rPr>
          <w:rFonts w:ascii="Palatino Linotype" w:eastAsia="Arial" w:hAnsi="Palatino Linotype" w:cs="Arial"/>
          <w:i/>
          <w:spacing w:val="-1"/>
        </w:rPr>
        <w:t>d</w:t>
      </w:r>
      <w:r w:rsidRPr="008E6C0A">
        <w:rPr>
          <w:rFonts w:ascii="Palatino Linotype" w:eastAsia="Arial" w:hAnsi="Palatino Linotype" w:cs="Arial"/>
          <w:i/>
        </w:rPr>
        <w:t>e</w:t>
      </w:r>
      <w:r w:rsidRPr="008E6C0A">
        <w:rPr>
          <w:rFonts w:ascii="Palatino Linotype" w:eastAsia="Arial" w:hAnsi="Palatino Linotype" w:cs="Arial"/>
          <w:i/>
          <w:spacing w:val="3"/>
        </w:rPr>
        <w:t xml:space="preserve"> </w:t>
      </w:r>
      <w:r w:rsidRPr="008E6C0A">
        <w:rPr>
          <w:rFonts w:ascii="Palatino Linotype" w:eastAsia="Arial" w:hAnsi="Palatino Linotype" w:cs="Arial"/>
          <w:i/>
          <w:spacing w:val="-1"/>
        </w:rPr>
        <w:t>ll</w:t>
      </w:r>
      <w:r w:rsidRPr="008E6C0A">
        <w:rPr>
          <w:rFonts w:ascii="Palatino Linotype" w:eastAsia="Arial" w:hAnsi="Palatino Linotype" w:cs="Arial"/>
          <w:i/>
        </w:rPr>
        <w:t>e</w:t>
      </w:r>
      <w:r w:rsidRPr="008E6C0A">
        <w:rPr>
          <w:rFonts w:ascii="Palatino Linotype" w:eastAsia="Arial" w:hAnsi="Palatino Linotype" w:cs="Arial"/>
          <w:i/>
          <w:spacing w:val="1"/>
        </w:rPr>
        <w:t>g</w:t>
      </w:r>
      <w:r w:rsidRPr="008E6C0A">
        <w:rPr>
          <w:rFonts w:ascii="Palatino Linotype" w:eastAsia="Arial" w:hAnsi="Palatino Linotype" w:cs="Arial"/>
          <w:i/>
        </w:rPr>
        <w:t>ar</w:t>
      </w:r>
      <w:r w:rsidRPr="008E6C0A">
        <w:rPr>
          <w:rFonts w:ascii="Palatino Linotype" w:eastAsia="Arial" w:hAnsi="Palatino Linotype" w:cs="Arial"/>
          <w:i/>
          <w:spacing w:val="4"/>
        </w:rPr>
        <w:t xml:space="preserve"> </w:t>
      </w:r>
      <w:r w:rsidRPr="008E6C0A">
        <w:rPr>
          <w:rFonts w:ascii="Palatino Linotype" w:eastAsia="Arial" w:hAnsi="Palatino Linotype" w:cs="Arial"/>
          <w:i/>
        </w:rPr>
        <w:t>a</w:t>
      </w:r>
      <w:r w:rsidRPr="008E6C0A">
        <w:rPr>
          <w:rFonts w:ascii="Palatino Linotype" w:eastAsia="Arial" w:hAnsi="Palatino Linotype" w:cs="Arial"/>
          <w:i/>
          <w:spacing w:val="3"/>
        </w:rPr>
        <w:t xml:space="preserve"> </w:t>
      </w:r>
      <w:r w:rsidRPr="008E6C0A">
        <w:rPr>
          <w:rFonts w:ascii="Palatino Linotype" w:eastAsia="Arial" w:hAnsi="Palatino Linotype" w:cs="Arial"/>
          <w:i/>
        </w:rPr>
        <w:t>p</w:t>
      </w:r>
      <w:r w:rsidRPr="008E6C0A">
        <w:rPr>
          <w:rFonts w:ascii="Palatino Linotype" w:eastAsia="Arial" w:hAnsi="Palatino Linotype" w:cs="Arial"/>
          <w:i/>
          <w:spacing w:val="-1"/>
        </w:rPr>
        <w:t>o</w:t>
      </w:r>
      <w:r w:rsidRPr="008E6C0A">
        <w:rPr>
          <w:rFonts w:ascii="Palatino Linotype" w:eastAsia="Arial" w:hAnsi="Palatino Linotype" w:cs="Arial"/>
          <w:i/>
        </w:rPr>
        <w:t>n</w:t>
      </w:r>
      <w:r w:rsidRPr="008E6C0A">
        <w:rPr>
          <w:rFonts w:ascii="Palatino Linotype" w:eastAsia="Arial" w:hAnsi="Palatino Linotype" w:cs="Arial"/>
          <w:i/>
          <w:spacing w:val="-1"/>
        </w:rPr>
        <w:t>e</w:t>
      </w:r>
      <w:r w:rsidRPr="008E6C0A">
        <w:rPr>
          <w:rFonts w:ascii="Palatino Linotype" w:eastAsia="Arial" w:hAnsi="Palatino Linotype" w:cs="Arial"/>
          <w:i/>
        </w:rPr>
        <w:t>r</w:t>
      </w:r>
      <w:r w:rsidRPr="008E6C0A">
        <w:rPr>
          <w:rFonts w:ascii="Palatino Linotype" w:eastAsia="Arial" w:hAnsi="Palatino Linotype" w:cs="Arial"/>
          <w:i/>
          <w:spacing w:val="4"/>
        </w:rPr>
        <w:t xml:space="preserve"> </w:t>
      </w:r>
      <w:r w:rsidRPr="008E6C0A">
        <w:rPr>
          <w:rFonts w:ascii="Palatino Linotype" w:eastAsia="Arial" w:hAnsi="Palatino Linotype" w:cs="Arial"/>
          <w:i/>
        </w:rPr>
        <w:t xml:space="preserve">en </w:t>
      </w:r>
      <w:r w:rsidRPr="008E6C0A">
        <w:rPr>
          <w:rFonts w:ascii="Palatino Linotype" w:eastAsia="Arial" w:hAnsi="Palatino Linotype" w:cs="Arial"/>
          <w:i/>
          <w:spacing w:val="1"/>
        </w:rPr>
        <w:t>r</w:t>
      </w:r>
      <w:r w:rsidRPr="008E6C0A">
        <w:rPr>
          <w:rFonts w:ascii="Palatino Linotype" w:eastAsia="Arial" w:hAnsi="Palatino Linotype" w:cs="Arial"/>
          <w:i/>
          <w:spacing w:val="-1"/>
        </w:rPr>
        <w:t>i</w:t>
      </w:r>
      <w:r w:rsidRPr="008E6C0A">
        <w:rPr>
          <w:rFonts w:ascii="Palatino Linotype" w:eastAsia="Arial" w:hAnsi="Palatino Linotype" w:cs="Arial"/>
          <w:i/>
        </w:rPr>
        <w:t>e</w:t>
      </w:r>
      <w:r w:rsidRPr="008E6C0A">
        <w:rPr>
          <w:rFonts w:ascii="Palatino Linotype" w:eastAsia="Arial" w:hAnsi="Palatino Linotype" w:cs="Arial"/>
          <w:i/>
          <w:spacing w:val="-3"/>
        </w:rPr>
        <w:t>s</w:t>
      </w:r>
      <w:r w:rsidRPr="008E6C0A">
        <w:rPr>
          <w:rFonts w:ascii="Palatino Linotype" w:eastAsia="Arial" w:hAnsi="Palatino Linotype" w:cs="Arial"/>
          <w:i/>
          <w:spacing w:val="2"/>
        </w:rPr>
        <w:t>g</w:t>
      </w:r>
      <w:r w:rsidRPr="008E6C0A">
        <w:rPr>
          <w:rFonts w:ascii="Palatino Linotype" w:eastAsia="Arial" w:hAnsi="Palatino Linotype" w:cs="Arial"/>
          <w:i/>
        </w:rPr>
        <w:t>o</w:t>
      </w:r>
      <w:r w:rsidRPr="008E6C0A">
        <w:rPr>
          <w:rFonts w:ascii="Palatino Linotype" w:eastAsia="Arial" w:hAnsi="Palatino Linotype" w:cs="Arial"/>
          <w:i/>
          <w:spacing w:val="3"/>
        </w:rPr>
        <w:t xml:space="preserve"> </w:t>
      </w:r>
      <w:r w:rsidRPr="008E6C0A">
        <w:rPr>
          <w:rFonts w:ascii="Palatino Linotype" w:eastAsia="Arial" w:hAnsi="Palatino Linotype" w:cs="Arial"/>
          <w:i/>
          <w:spacing w:val="-1"/>
        </w:rPr>
        <w:t>l</w:t>
      </w:r>
      <w:r w:rsidRPr="008E6C0A">
        <w:rPr>
          <w:rFonts w:ascii="Palatino Linotype" w:eastAsia="Arial" w:hAnsi="Palatino Linotype" w:cs="Arial"/>
          <w:i/>
        </w:rPr>
        <w:t>a</w:t>
      </w:r>
      <w:r w:rsidRPr="008E6C0A">
        <w:rPr>
          <w:rFonts w:ascii="Palatino Linotype" w:eastAsia="Arial" w:hAnsi="Palatino Linotype" w:cs="Arial"/>
          <w:i/>
          <w:spacing w:val="3"/>
        </w:rPr>
        <w:t xml:space="preserve"> </w:t>
      </w:r>
      <w:r w:rsidRPr="008E6C0A">
        <w:rPr>
          <w:rFonts w:ascii="Palatino Linotype" w:eastAsia="Arial" w:hAnsi="Palatino Linotype" w:cs="Arial"/>
          <w:i/>
        </w:rPr>
        <w:t>s</w:t>
      </w:r>
      <w:r w:rsidRPr="008E6C0A">
        <w:rPr>
          <w:rFonts w:ascii="Palatino Linotype" w:eastAsia="Arial" w:hAnsi="Palatino Linotype" w:cs="Arial"/>
          <w:i/>
          <w:spacing w:val="-3"/>
        </w:rPr>
        <w:t>e</w:t>
      </w:r>
      <w:r w:rsidRPr="008E6C0A">
        <w:rPr>
          <w:rFonts w:ascii="Palatino Linotype" w:eastAsia="Arial" w:hAnsi="Palatino Linotype" w:cs="Arial"/>
          <w:i/>
          <w:spacing w:val="2"/>
        </w:rPr>
        <w:t>g</w:t>
      </w:r>
      <w:r w:rsidRPr="008E6C0A">
        <w:rPr>
          <w:rFonts w:ascii="Palatino Linotype" w:eastAsia="Arial" w:hAnsi="Palatino Linotype" w:cs="Arial"/>
          <w:i/>
          <w:spacing w:val="-3"/>
        </w:rPr>
        <w:t>u</w:t>
      </w:r>
      <w:r w:rsidRPr="008E6C0A">
        <w:rPr>
          <w:rFonts w:ascii="Palatino Linotype" w:eastAsia="Arial" w:hAnsi="Palatino Linotype" w:cs="Arial"/>
          <w:i/>
          <w:spacing w:val="1"/>
        </w:rPr>
        <w:t>r</w:t>
      </w:r>
      <w:r w:rsidRPr="008E6C0A">
        <w:rPr>
          <w:rFonts w:ascii="Palatino Linotype" w:eastAsia="Arial" w:hAnsi="Palatino Linotype" w:cs="Arial"/>
          <w:i/>
          <w:spacing w:val="-1"/>
        </w:rPr>
        <w:t>i</w:t>
      </w:r>
      <w:r w:rsidRPr="008E6C0A">
        <w:rPr>
          <w:rFonts w:ascii="Palatino Linotype" w:eastAsia="Arial" w:hAnsi="Palatino Linotype" w:cs="Arial"/>
          <w:i/>
        </w:rPr>
        <w:t>d</w:t>
      </w:r>
      <w:r w:rsidRPr="008E6C0A">
        <w:rPr>
          <w:rFonts w:ascii="Palatino Linotype" w:eastAsia="Arial" w:hAnsi="Palatino Linotype" w:cs="Arial"/>
          <w:i/>
          <w:spacing w:val="-1"/>
        </w:rPr>
        <w:t>a</w:t>
      </w:r>
      <w:r w:rsidRPr="008E6C0A">
        <w:rPr>
          <w:rFonts w:ascii="Palatino Linotype" w:eastAsia="Arial" w:hAnsi="Palatino Linotype" w:cs="Arial"/>
          <w:i/>
        </w:rPr>
        <w:t>d</w:t>
      </w:r>
      <w:r w:rsidRPr="008E6C0A">
        <w:rPr>
          <w:rFonts w:ascii="Palatino Linotype" w:eastAsia="Arial" w:hAnsi="Palatino Linotype" w:cs="Arial"/>
          <w:i/>
          <w:spacing w:val="3"/>
        </w:rPr>
        <w:t xml:space="preserve"> </w:t>
      </w:r>
      <w:r w:rsidRPr="008E6C0A">
        <w:rPr>
          <w:rFonts w:ascii="Palatino Linotype" w:eastAsia="Arial" w:hAnsi="Palatino Linotype" w:cs="Arial"/>
          <w:i/>
        </w:rPr>
        <w:t>d</w:t>
      </w:r>
      <w:r w:rsidRPr="008E6C0A">
        <w:rPr>
          <w:rFonts w:ascii="Palatino Linotype" w:eastAsia="Arial" w:hAnsi="Palatino Linotype" w:cs="Arial"/>
          <w:i/>
          <w:spacing w:val="-1"/>
        </w:rPr>
        <w:t>e</w:t>
      </w:r>
      <w:r w:rsidRPr="008E6C0A">
        <w:rPr>
          <w:rFonts w:ascii="Palatino Linotype" w:eastAsia="Arial" w:hAnsi="Palatino Linotype" w:cs="Arial"/>
          <w:i/>
        </w:rPr>
        <w:t>l</w:t>
      </w:r>
      <w:r w:rsidRPr="008E6C0A">
        <w:rPr>
          <w:rFonts w:ascii="Palatino Linotype" w:eastAsia="Arial" w:hAnsi="Palatino Linotype" w:cs="Arial"/>
          <w:i/>
          <w:spacing w:val="2"/>
        </w:rPr>
        <w:t xml:space="preserve"> </w:t>
      </w:r>
      <w:r w:rsidRPr="008E6C0A">
        <w:rPr>
          <w:rFonts w:ascii="Palatino Linotype" w:eastAsia="Arial" w:hAnsi="Palatino Linotype" w:cs="Arial"/>
          <w:i/>
        </w:rPr>
        <w:t>p</w:t>
      </w:r>
      <w:r w:rsidRPr="008E6C0A">
        <w:rPr>
          <w:rFonts w:ascii="Palatino Linotype" w:eastAsia="Arial" w:hAnsi="Palatino Linotype" w:cs="Arial"/>
          <w:i/>
          <w:spacing w:val="-1"/>
        </w:rPr>
        <w:t>a</w:t>
      </w:r>
      <w:r w:rsidRPr="008E6C0A">
        <w:rPr>
          <w:rFonts w:ascii="Palatino Linotype" w:eastAsia="Arial" w:hAnsi="Palatino Linotype" w:cs="Arial"/>
          <w:i/>
          <w:spacing w:val="-4"/>
        </w:rPr>
        <w:t>í</w:t>
      </w:r>
      <w:r w:rsidRPr="008E6C0A">
        <w:rPr>
          <w:rFonts w:ascii="Palatino Linotype" w:eastAsia="Arial" w:hAnsi="Palatino Linotype" w:cs="Arial"/>
          <w:i/>
        </w:rPr>
        <w:t>s es</w:t>
      </w:r>
      <w:r w:rsidRPr="008E6C0A">
        <w:rPr>
          <w:rFonts w:ascii="Palatino Linotype" w:eastAsia="Arial" w:hAnsi="Palatino Linotype" w:cs="Arial"/>
          <w:i/>
          <w:spacing w:val="3"/>
        </w:rPr>
        <w:t xml:space="preserve"> </w:t>
      </w:r>
      <w:r w:rsidRPr="008E6C0A">
        <w:rPr>
          <w:rFonts w:ascii="Palatino Linotype" w:eastAsia="Arial" w:hAnsi="Palatino Linotype" w:cs="Arial"/>
          <w:i/>
        </w:rPr>
        <w:t>pr</w:t>
      </w:r>
      <w:r w:rsidRPr="008E6C0A">
        <w:rPr>
          <w:rFonts w:ascii="Palatino Linotype" w:eastAsia="Arial" w:hAnsi="Palatino Linotype" w:cs="Arial"/>
          <w:i/>
          <w:spacing w:val="-2"/>
        </w:rPr>
        <w:t>e</w:t>
      </w:r>
      <w:r w:rsidRPr="008E6C0A">
        <w:rPr>
          <w:rFonts w:ascii="Palatino Linotype" w:eastAsia="Arial" w:hAnsi="Palatino Linotype" w:cs="Arial"/>
          <w:i/>
        </w:rPr>
        <w:t>c</w:t>
      </w:r>
      <w:r w:rsidRPr="008E6C0A">
        <w:rPr>
          <w:rFonts w:ascii="Palatino Linotype" w:eastAsia="Arial" w:hAnsi="Palatino Linotype" w:cs="Arial"/>
          <w:i/>
          <w:spacing w:val="-1"/>
        </w:rPr>
        <w:t>i</w:t>
      </w:r>
      <w:r w:rsidRPr="008E6C0A">
        <w:rPr>
          <w:rFonts w:ascii="Palatino Linotype" w:eastAsia="Arial" w:hAnsi="Palatino Linotype" w:cs="Arial"/>
          <w:i/>
        </w:rPr>
        <w:t>same</w:t>
      </w:r>
      <w:r w:rsidRPr="008E6C0A">
        <w:rPr>
          <w:rFonts w:ascii="Palatino Linotype" w:eastAsia="Arial" w:hAnsi="Palatino Linotype" w:cs="Arial"/>
          <w:i/>
          <w:spacing w:val="-3"/>
        </w:rPr>
        <w:t>n</w:t>
      </w:r>
      <w:r w:rsidRPr="008E6C0A">
        <w:rPr>
          <w:rFonts w:ascii="Palatino Linotype" w:eastAsia="Arial" w:hAnsi="Palatino Linotype" w:cs="Arial"/>
          <w:i/>
          <w:spacing w:val="1"/>
        </w:rPr>
        <w:t>t</w:t>
      </w:r>
      <w:r w:rsidRPr="008E6C0A">
        <w:rPr>
          <w:rFonts w:ascii="Palatino Linotype" w:eastAsia="Arial" w:hAnsi="Palatino Linotype" w:cs="Arial"/>
          <w:i/>
        </w:rPr>
        <w:t>e</w:t>
      </w:r>
      <w:r w:rsidRPr="008E6C0A">
        <w:rPr>
          <w:rFonts w:ascii="Palatino Linotype" w:eastAsia="Arial" w:hAnsi="Palatino Linotype" w:cs="Arial"/>
          <w:i/>
          <w:spacing w:val="3"/>
        </w:rPr>
        <w:t xml:space="preserve"> </w:t>
      </w:r>
      <w:r w:rsidRPr="008E6C0A">
        <w:rPr>
          <w:rFonts w:ascii="Palatino Linotype" w:eastAsia="Arial" w:hAnsi="Palatino Linotype" w:cs="Arial"/>
          <w:i/>
        </w:rPr>
        <w:t>a</w:t>
      </w:r>
      <w:r w:rsidRPr="008E6C0A">
        <w:rPr>
          <w:rFonts w:ascii="Palatino Linotype" w:eastAsia="Arial" w:hAnsi="Palatino Linotype" w:cs="Arial"/>
          <w:i/>
          <w:spacing w:val="-3"/>
        </w:rPr>
        <w:t>n</w:t>
      </w:r>
      <w:r w:rsidRPr="008E6C0A">
        <w:rPr>
          <w:rFonts w:ascii="Palatino Linotype" w:eastAsia="Arial" w:hAnsi="Palatino Linotype" w:cs="Arial"/>
          <w:i/>
        </w:rPr>
        <w:t>u</w:t>
      </w:r>
      <w:r w:rsidRPr="008E6C0A">
        <w:rPr>
          <w:rFonts w:ascii="Palatino Linotype" w:eastAsia="Arial" w:hAnsi="Palatino Linotype" w:cs="Arial"/>
          <w:i/>
          <w:spacing w:val="-1"/>
        </w:rPr>
        <w:t>l</w:t>
      </w:r>
      <w:r w:rsidRPr="008E6C0A">
        <w:rPr>
          <w:rFonts w:ascii="Palatino Linotype" w:eastAsia="Arial" w:hAnsi="Palatino Linotype" w:cs="Arial"/>
          <w:i/>
        </w:rPr>
        <w:t>a</w:t>
      </w:r>
      <w:r w:rsidRPr="008E6C0A">
        <w:rPr>
          <w:rFonts w:ascii="Palatino Linotype" w:eastAsia="Arial" w:hAnsi="Palatino Linotype" w:cs="Arial"/>
          <w:i/>
          <w:spacing w:val="-1"/>
        </w:rPr>
        <w:t>n</w:t>
      </w:r>
      <w:r w:rsidRPr="008E6C0A">
        <w:rPr>
          <w:rFonts w:ascii="Palatino Linotype" w:eastAsia="Arial" w:hAnsi="Palatino Linotype" w:cs="Arial"/>
          <w:i/>
        </w:rPr>
        <w:t>d</w:t>
      </w:r>
      <w:r w:rsidRPr="008E6C0A">
        <w:rPr>
          <w:rFonts w:ascii="Palatino Linotype" w:eastAsia="Arial" w:hAnsi="Palatino Linotype" w:cs="Arial"/>
          <w:i/>
          <w:spacing w:val="-1"/>
        </w:rPr>
        <w:t>o</w:t>
      </w:r>
      <w:r w:rsidRPr="008E6C0A">
        <w:rPr>
          <w:rFonts w:ascii="Palatino Linotype" w:eastAsia="Arial" w:hAnsi="Palatino Linotype" w:cs="Arial"/>
          <w:i/>
        </w:rPr>
        <w:t>,</w:t>
      </w:r>
      <w:r w:rsidRPr="008E6C0A">
        <w:rPr>
          <w:rFonts w:ascii="Palatino Linotype" w:eastAsia="Arial" w:hAnsi="Palatino Linotype" w:cs="Arial"/>
          <w:i/>
          <w:spacing w:val="4"/>
        </w:rPr>
        <w:t xml:space="preserve"> </w:t>
      </w:r>
      <w:r w:rsidRPr="008E6C0A">
        <w:rPr>
          <w:rFonts w:ascii="Palatino Linotype" w:eastAsia="Arial" w:hAnsi="Palatino Linotype" w:cs="Arial"/>
          <w:i/>
          <w:spacing w:val="-3"/>
        </w:rPr>
        <w:t>i</w:t>
      </w:r>
      <w:r w:rsidRPr="008E6C0A">
        <w:rPr>
          <w:rFonts w:ascii="Palatino Linotype" w:eastAsia="Arial" w:hAnsi="Palatino Linotype" w:cs="Arial"/>
          <w:i/>
          <w:spacing w:val="1"/>
        </w:rPr>
        <w:t>m</w:t>
      </w:r>
      <w:r w:rsidRPr="008E6C0A">
        <w:rPr>
          <w:rFonts w:ascii="Palatino Linotype" w:eastAsia="Arial" w:hAnsi="Palatino Linotype" w:cs="Arial"/>
          <w:i/>
        </w:rPr>
        <w:t>p</w:t>
      </w:r>
      <w:r w:rsidRPr="008E6C0A">
        <w:rPr>
          <w:rFonts w:ascii="Palatino Linotype" w:eastAsia="Arial" w:hAnsi="Palatino Linotype" w:cs="Arial"/>
          <w:i/>
          <w:spacing w:val="-1"/>
        </w:rPr>
        <w:t>i</w:t>
      </w:r>
      <w:r w:rsidRPr="008E6C0A">
        <w:rPr>
          <w:rFonts w:ascii="Palatino Linotype" w:eastAsia="Arial" w:hAnsi="Palatino Linotype" w:cs="Arial"/>
          <w:i/>
        </w:rPr>
        <w:t>d</w:t>
      </w:r>
      <w:r w:rsidRPr="008E6C0A">
        <w:rPr>
          <w:rFonts w:ascii="Palatino Linotype" w:eastAsia="Arial" w:hAnsi="Palatino Linotype" w:cs="Arial"/>
          <w:i/>
          <w:spacing w:val="-1"/>
        </w:rPr>
        <w:t>i</w:t>
      </w:r>
      <w:r w:rsidRPr="008E6C0A">
        <w:rPr>
          <w:rFonts w:ascii="Palatino Linotype" w:eastAsia="Arial" w:hAnsi="Palatino Linotype" w:cs="Arial"/>
          <w:i/>
        </w:rPr>
        <w:t>e</w:t>
      </w:r>
      <w:r w:rsidRPr="008E6C0A">
        <w:rPr>
          <w:rFonts w:ascii="Palatino Linotype" w:eastAsia="Arial" w:hAnsi="Palatino Linotype" w:cs="Arial"/>
          <w:i/>
          <w:spacing w:val="-1"/>
        </w:rPr>
        <w:t>n</w:t>
      </w:r>
      <w:r w:rsidRPr="008E6C0A">
        <w:rPr>
          <w:rFonts w:ascii="Palatino Linotype" w:eastAsia="Arial" w:hAnsi="Palatino Linotype" w:cs="Arial"/>
          <w:i/>
        </w:rPr>
        <w:t>do</w:t>
      </w:r>
      <w:r w:rsidRPr="008E6C0A">
        <w:rPr>
          <w:rFonts w:ascii="Palatino Linotype" w:eastAsia="Arial" w:hAnsi="Palatino Linotype" w:cs="Arial"/>
          <w:i/>
          <w:spacing w:val="2"/>
        </w:rPr>
        <w:t xml:space="preserve"> </w:t>
      </w:r>
      <w:r w:rsidRPr="008E6C0A">
        <w:rPr>
          <w:rFonts w:ascii="Palatino Linotype" w:eastAsia="Arial" w:hAnsi="Palatino Linotype" w:cs="Arial"/>
          <w:i/>
        </w:rPr>
        <w:t>u o</w:t>
      </w:r>
      <w:r w:rsidRPr="008E6C0A">
        <w:rPr>
          <w:rFonts w:ascii="Palatino Linotype" w:eastAsia="Arial" w:hAnsi="Palatino Linotype" w:cs="Arial"/>
          <w:i/>
          <w:spacing w:val="-1"/>
        </w:rPr>
        <w:t>b</w:t>
      </w:r>
      <w:r w:rsidRPr="008E6C0A">
        <w:rPr>
          <w:rFonts w:ascii="Palatino Linotype" w:eastAsia="Arial" w:hAnsi="Palatino Linotype" w:cs="Arial"/>
          <w:i/>
        </w:rPr>
        <w:t>s</w:t>
      </w:r>
      <w:r w:rsidRPr="008E6C0A">
        <w:rPr>
          <w:rFonts w:ascii="Palatino Linotype" w:eastAsia="Arial" w:hAnsi="Palatino Linotype" w:cs="Arial"/>
          <w:i/>
          <w:spacing w:val="3"/>
        </w:rPr>
        <w:t>t</w:t>
      </w:r>
      <w:r w:rsidRPr="008E6C0A">
        <w:rPr>
          <w:rFonts w:ascii="Palatino Linotype" w:eastAsia="Arial" w:hAnsi="Palatino Linotype" w:cs="Arial"/>
          <w:i/>
          <w:spacing w:val="-3"/>
        </w:rPr>
        <w:t>a</w:t>
      </w:r>
      <w:r w:rsidRPr="008E6C0A">
        <w:rPr>
          <w:rFonts w:ascii="Palatino Linotype" w:eastAsia="Arial" w:hAnsi="Palatino Linotype" w:cs="Arial"/>
          <w:i/>
          <w:spacing w:val="-2"/>
        </w:rPr>
        <w:t>c</w:t>
      </w:r>
      <w:r w:rsidRPr="008E6C0A">
        <w:rPr>
          <w:rFonts w:ascii="Palatino Linotype" w:eastAsia="Arial" w:hAnsi="Palatino Linotype" w:cs="Arial"/>
          <w:i/>
        </w:rPr>
        <w:t>u</w:t>
      </w:r>
      <w:r w:rsidRPr="008E6C0A">
        <w:rPr>
          <w:rFonts w:ascii="Palatino Linotype" w:eastAsia="Arial" w:hAnsi="Palatino Linotype" w:cs="Arial"/>
          <w:i/>
          <w:spacing w:val="-1"/>
        </w:rPr>
        <w:t>l</w:t>
      </w:r>
      <w:r w:rsidRPr="008E6C0A">
        <w:rPr>
          <w:rFonts w:ascii="Palatino Linotype" w:eastAsia="Arial" w:hAnsi="Palatino Linotype" w:cs="Arial"/>
          <w:i/>
          <w:spacing w:val="1"/>
        </w:rPr>
        <w:t>i</w:t>
      </w:r>
      <w:r w:rsidRPr="008E6C0A">
        <w:rPr>
          <w:rFonts w:ascii="Palatino Linotype" w:eastAsia="Arial" w:hAnsi="Palatino Linotype" w:cs="Arial"/>
          <w:i/>
          <w:spacing w:val="-2"/>
        </w:rPr>
        <w:t>z</w:t>
      </w:r>
      <w:r w:rsidRPr="008E6C0A">
        <w:rPr>
          <w:rFonts w:ascii="Palatino Linotype" w:eastAsia="Arial" w:hAnsi="Palatino Linotype" w:cs="Arial"/>
          <w:i/>
        </w:rPr>
        <w:t>a</w:t>
      </w:r>
      <w:r w:rsidRPr="008E6C0A">
        <w:rPr>
          <w:rFonts w:ascii="Palatino Linotype" w:eastAsia="Arial" w:hAnsi="Palatino Linotype" w:cs="Arial"/>
          <w:i/>
          <w:spacing w:val="-1"/>
        </w:rPr>
        <w:t>n</w:t>
      </w:r>
      <w:r w:rsidRPr="008E6C0A">
        <w:rPr>
          <w:rFonts w:ascii="Palatino Linotype" w:eastAsia="Arial" w:hAnsi="Palatino Linotype" w:cs="Arial"/>
          <w:i/>
        </w:rPr>
        <w:t>do</w:t>
      </w:r>
      <w:r w:rsidRPr="008E6C0A">
        <w:rPr>
          <w:rFonts w:ascii="Palatino Linotype" w:eastAsia="Arial" w:hAnsi="Palatino Linotype" w:cs="Arial"/>
          <w:i/>
          <w:spacing w:val="2"/>
        </w:rPr>
        <w:t xml:space="preserve"> </w:t>
      </w:r>
      <w:r w:rsidRPr="008E6C0A">
        <w:rPr>
          <w:rFonts w:ascii="Palatino Linotype" w:eastAsia="Arial" w:hAnsi="Palatino Linotype" w:cs="Arial"/>
          <w:i/>
          <w:spacing w:val="-1"/>
        </w:rPr>
        <w:t>l</w:t>
      </w:r>
      <w:r w:rsidRPr="008E6C0A">
        <w:rPr>
          <w:rFonts w:ascii="Palatino Linotype" w:eastAsia="Arial" w:hAnsi="Palatino Linotype" w:cs="Arial"/>
          <w:i/>
        </w:rPr>
        <w:t>a</w:t>
      </w:r>
      <w:r w:rsidRPr="008E6C0A">
        <w:rPr>
          <w:rFonts w:ascii="Palatino Linotype" w:eastAsia="Arial" w:hAnsi="Palatino Linotype" w:cs="Arial"/>
          <w:i/>
          <w:spacing w:val="3"/>
        </w:rPr>
        <w:t xml:space="preserve"> </w:t>
      </w:r>
      <w:r w:rsidRPr="008E6C0A">
        <w:rPr>
          <w:rFonts w:ascii="Palatino Linotype" w:eastAsia="Arial" w:hAnsi="Palatino Linotype" w:cs="Arial"/>
          <w:i/>
        </w:rPr>
        <w:t>actu</w:t>
      </w:r>
      <w:r w:rsidRPr="008E6C0A">
        <w:rPr>
          <w:rFonts w:ascii="Palatino Linotype" w:eastAsia="Arial" w:hAnsi="Palatino Linotype" w:cs="Arial"/>
          <w:i/>
          <w:spacing w:val="-2"/>
        </w:rPr>
        <w:t>a</w:t>
      </w:r>
      <w:r w:rsidRPr="008E6C0A">
        <w:rPr>
          <w:rFonts w:ascii="Palatino Linotype" w:eastAsia="Arial" w:hAnsi="Palatino Linotype" w:cs="Arial"/>
          <w:i/>
        </w:rPr>
        <w:t>c</w:t>
      </w:r>
      <w:r w:rsidRPr="008E6C0A">
        <w:rPr>
          <w:rFonts w:ascii="Palatino Linotype" w:eastAsia="Arial" w:hAnsi="Palatino Linotype" w:cs="Arial"/>
          <w:i/>
          <w:spacing w:val="-1"/>
        </w:rPr>
        <w:t>i</w:t>
      </w:r>
      <w:r w:rsidRPr="008E6C0A">
        <w:rPr>
          <w:rFonts w:ascii="Palatino Linotype" w:eastAsia="Arial" w:hAnsi="Palatino Linotype" w:cs="Arial"/>
          <w:i/>
        </w:rPr>
        <w:t>ón</w:t>
      </w:r>
      <w:r w:rsidRPr="008E6C0A">
        <w:rPr>
          <w:rFonts w:ascii="Palatino Linotype" w:eastAsia="Arial" w:hAnsi="Palatino Linotype" w:cs="Arial"/>
          <w:i/>
          <w:spacing w:val="2"/>
        </w:rPr>
        <w:t xml:space="preserve"> </w:t>
      </w:r>
      <w:r w:rsidRPr="008E6C0A">
        <w:rPr>
          <w:rFonts w:ascii="Palatino Linotype" w:eastAsia="Arial" w:hAnsi="Palatino Linotype" w:cs="Arial"/>
          <w:i/>
          <w:spacing w:val="-3"/>
        </w:rPr>
        <w:t>d</w:t>
      </w:r>
      <w:r w:rsidRPr="008E6C0A">
        <w:rPr>
          <w:rFonts w:ascii="Palatino Linotype" w:eastAsia="Arial" w:hAnsi="Palatino Linotype" w:cs="Arial"/>
          <w:i/>
        </w:rPr>
        <w:t>e</w:t>
      </w:r>
      <w:r w:rsidRPr="008E6C0A">
        <w:rPr>
          <w:rFonts w:ascii="Palatino Linotype" w:eastAsia="Arial" w:hAnsi="Palatino Linotype" w:cs="Arial"/>
          <w:i/>
          <w:spacing w:val="3"/>
        </w:rPr>
        <w:t xml:space="preserve"> </w:t>
      </w:r>
      <w:r w:rsidRPr="008E6C0A">
        <w:rPr>
          <w:rFonts w:ascii="Palatino Linotype" w:eastAsia="Arial" w:hAnsi="Palatino Linotype" w:cs="Arial"/>
          <w:i/>
          <w:spacing w:val="-1"/>
        </w:rPr>
        <w:t>l</w:t>
      </w:r>
      <w:r w:rsidRPr="008E6C0A">
        <w:rPr>
          <w:rFonts w:ascii="Palatino Linotype" w:eastAsia="Arial" w:hAnsi="Palatino Linotype" w:cs="Arial"/>
          <w:i/>
        </w:rPr>
        <w:t>os ser</w:t>
      </w:r>
      <w:r w:rsidRPr="008E6C0A">
        <w:rPr>
          <w:rFonts w:ascii="Palatino Linotype" w:eastAsia="Arial" w:hAnsi="Palatino Linotype" w:cs="Arial"/>
          <w:i/>
          <w:spacing w:val="-2"/>
        </w:rPr>
        <w:t>v</w:t>
      </w:r>
      <w:r w:rsidRPr="008E6C0A">
        <w:rPr>
          <w:rFonts w:ascii="Palatino Linotype" w:eastAsia="Arial" w:hAnsi="Palatino Linotype" w:cs="Arial"/>
          <w:i/>
          <w:spacing w:val="-1"/>
        </w:rPr>
        <w:t>i</w:t>
      </w:r>
      <w:r w:rsidRPr="008E6C0A">
        <w:rPr>
          <w:rFonts w:ascii="Palatino Linotype" w:eastAsia="Arial" w:hAnsi="Palatino Linotype" w:cs="Arial"/>
          <w:i/>
        </w:rPr>
        <w:t>d</w:t>
      </w:r>
      <w:r w:rsidRPr="008E6C0A">
        <w:rPr>
          <w:rFonts w:ascii="Palatino Linotype" w:eastAsia="Arial" w:hAnsi="Palatino Linotype" w:cs="Arial"/>
          <w:i/>
          <w:spacing w:val="-1"/>
        </w:rPr>
        <w:t>o</w:t>
      </w:r>
      <w:r w:rsidRPr="008E6C0A">
        <w:rPr>
          <w:rFonts w:ascii="Palatino Linotype" w:eastAsia="Arial" w:hAnsi="Palatino Linotype" w:cs="Arial"/>
          <w:i/>
          <w:spacing w:val="1"/>
        </w:rPr>
        <w:t>r</w:t>
      </w:r>
      <w:r w:rsidRPr="008E6C0A">
        <w:rPr>
          <w:rFonts w:ascii="Palatino Linotype" w:eastAsia="Arial" w:hAnsi="Palatino Linotype" w:cs="Arial"/>
          <w:i/>
        </w:rPr>
        <w:t>es p</w:t>
      </w:r>
      <w:r w:rsidRPr="008E6C0A">
        <w:rPr>
          <w:rFonts w:ascii="Palatino Linotype" w:eastAsia="Arial" w:hAnsi="Palatino Linotype" w:cs="Arial"/>
          <w:i/>
          <w:spacing w:val="-1"/>
        </w:rPr>
        <w:t>ú</w:t>
      </w:r>
      <w:r w:rsidRPr="008E6C0A">
        <w:rPr>
          <w:rFonts w:ascii="Palatino Linotype" w:eastAsia="Arial" w:hAnsi="Palatino Linotype" w:cs="Arial"/>
          <w:i/>
        </w:rPr>
        <w:t>b</w:t>
      </w:r>
      <w:r w:rsidRPr="008E6C0A">
        <w:rPr>
          <w:rFonts w:ascii="Palatino Linotype" w:eastAsia="Arial" w:hAnsi="Palatino Linotype" w:cs="Arial"/>
          <w:i/>
          <w:spacing w:val="-1"/>
        </w:rPr>
        <w:t>li</w:t>
      </w:r>
      <w:r w:rsidRPr="008E6C0A">
        <w:rPr>
          <w:rFonts w:ascii="Palatino Linotype" w:eastAsia="Arial" w:hAnsi="Palatino Linotype" w:cs="Arial"/>
          <w:i/>
        </w:rPr>
        <w:t>cos</w:t>
      </w:r>
      <w:r w:rsidRPr="008E6C0A">
        <w:rPr>
          <w:rFonts w:ascii="Palatino Linotype" w:eastAsia="Arial" w:hAnsi="Palatino Linotype" w:cs="Arial"/>
          <w:i/>
          <w:spacing w:val="4"/>
        </w:rPr>
        <w:t xml:space="preserve"> </w:t>
      </w:r>
      <w:r w:rsidRPr="008E6C0A">
        <w:rPr>
          <w:rFonts w:ascii="Palatino Linotype" w:eastAsia="Arial" w:hAnsi="Palatino Linotype" w:cs="Arial"/>
          <w:i/>
          <w:spacing w:val="2"/>
        </w:rPr>
        <w:t>q</w:t>
      </w:r>
      <w:r w:rsidRPr="008E6C0A">
        <w:rPr>
          <w:rFonts w:ascii="Palatino Linotype" w:eastAsia="Arial" w:hAnsi="Palatino Linotype" w:cs="Arial"/>
          <w:i/>
        </w:rPr>
        <w:t>ue</w:t>
      </w:r>
      <w:r w:rsidRPr="008E6C0A">
        <w:rPr>
          <w:rFonts w:ascii="Palatino Linotype" w:eastAsia="Arial" w:hAnsi="Palatino Linotype" w:cs="Arial"/>
          <w:i/>
          <w:spacing w:val="1"/>
        </w:rPr>
        <w:t xml:space="preserve"> r</w:t>
      </w:r>
      <w:r w:rsidRPr="008E6C0A">
        <w:rPr>
          <w:rFonts w:ascii="Palatino Linotype" w:eastAsia="Arial" w:hAnsi="Palatino Linotype" w:cs="Arial"/>
          <w:i/>
        </w:rPr>
        <w:t>e</w:t>
      </w:r>
      <w:r w:rsidRPr="008E6C0A">
        <w:rPr>
          <w:rFonts w:ascii="Palatino Linotype" w:eastAsia="Arial" w:hAnsi="Palatino Linotype" w:cs="Arial"/>
          <w:i/>
          <w:spacing w:val="-1"/>
        </w:rPr>
        <w:t>ali</w:t>
      </w:r>
      <w:r w:rsidRPr="008E6C0A">
        <w:rPr>
          <w:rFonts w:ascii="Palatino Linotype" w:eastAsia="Arial" w:hAnsi="Palatino Linotype" w:cs="Arial"/>
          <w:i/>
          <w:spacing w:val="-2"/>
        </w:rPr>
        <w:t>z</w:t>
      </w:r>
      <w:r w:rsidRPr="008E6C0A">
        <w:rPr>
          <w:rFonts w:ascii="Palatino Linotype" w:eastAsia="Arial" w:hAnsi="Palatino Linotype" w:cs="Arial"/>
          <w:i/>
        </w:rPr>
        <w:t>an</w:t>
      </w:r>
      <w:r w:rsidRPr="008E6C0A">
        <w:rPr>
          <w:rFonts w:ascii="Palatino Linotype" w:eastAsia="Arial" w:hAnsi="Palatino Linotype" w:cs="Arial"/>
          <w:i/>
          <w:spacing w:val="1"/>
        </w:rPr>
        <w:t xml:space="preserve"> </w:t>
      </w:r>
      <w:r w:rsidRPr="008E6C0A">
        <w:rPr>
          <w:rFonts w:ascii="Palatino Linotype" w:eastAsia="Arial" w:hAnsi="Palatino Linotype" w:cs="Arial"/>
          <w:i/>
          <w:spacing w:val="3"/>
        </w:rPr>
        <w:t>f</w:t>
      </w:r>
      <w:r w:rsidRPr="008E6C0A">
        <w:rPr>
          <w:rFonts w:ascii="Palatino Linotype" w:eastAsia="Arial" w:hAnsi="Palatino Linotype" w:cs="Arial"/>
          <w:i/>
          <w:spacing w:val="-3"/>
        </w:rPr>
        <w:t>u</w:t>
      </w:r>
      <w:r w:rsidRPr="008E6C0A">
        <w:rPr>
          <w:rFonts w:ascii="Palatino Linotype" w:eastAsia="Arial" w:hAnsi="Palatino Linotype" w:cs="Arial"/>
          <w:i/>
        </w:rPr>
        <w:t>nc</w:t>
      </w:r>
      <w:r w:rsidRPr="008E6C0A">
        <w:rPr>
          <w:rFonts w:ascii="Palatino Linotype" w:eastAsia="Arial" w:hAnsi="Palatino Linotype" w:cs="Arial"/>
          <w:i/>
          <w:spacing w:val="-1"/>
        </w:rPr>
        <w:t>i</w:t>
      </w:r>
      <w:r w:rsidRPr="008E6C0A">
        <w:rPr>
          <w:rFonts w:ascii="Palatino Linotype" w:eastAsia="Arial" w:hAnsi="Palatino Linotype" w:cs="Arial"/>
          <w:i/>
        </w:rPr>
        <w:t>o</w:t>
      </w:r>
      <w:r w:rsidRPr="008E6C0A">
        <w:rPr>
          <w:rFonts w:ascii="Palatino Linotype" w:eastAsia="Arial" w:hAnsi="Palatino Linotype" w:cs="Arial"/>
          <w:i/>
          <w:spacing w:val="-1"/>
        </w:rPr>
        <w:t>n</w:t>
      </w:r>
      <w:r w:rsidRPr="008E6C0A">
        <w:rPr>
          <w:rFonts w:ascii="Palatino Linotype" w:eastAsia="Arial" w:hAnsi="Palatino Linotype" w:cs="Arial"/>
          <w:i/>
        </w:rPr>
        <w:t>es</w:t>
      </w:r>
      <w:r w:rsidRPr="008E6C0A">
        <w:rPr>
          <w:rFonts w:ascii="Palatino Linotype" w:eastAsia="Arial" w:hAnsi="Palatino Linotype" w:cs="Arial"/>
          <w:i/>
          <w:spacing w:val="4"/>
        </w:rPr>
        <w:t xml:space="preserve"> </w:t>
      </w:r>
      <w:r w:rsidRPr="008E6C0A">
        <w:rPr>
          <w:rFonts w:ascii="Palatino Linotype" w:eastAsia="Arial" w:hAnsi="Palatino Linotype" w:cs="Arial"/>
          <w:i/>
        </w:rPr>
        <w:t>de</w:t>
      </w:r>
      <w:r w:rsidRPr="008E6C0A">
        <w:rPr>
          <w:rFonts w:ascii="Palatino Linotype" w:eastAsia="Arial" w:hAnsi="Palatino Linotype" w:cs="Arial"/>
          <w:i/>
          <w:spacing w:val="4"/>
        </w:rPr>
        <w:t xml:space="preserve"> </w:t>
      </w:r>
      <w:r w:rsidRPr="008E6C0A">
        <w:rPr>
          <w:rFonts w:ascii="Palatino Linotype" w:eastAsia="Arial" w:hAnsi="Palatino Linotype" w:cs="Arial"/>
          <w:i/>
        </w:rPr>
        <w:t>c</w:t>
      </w:r>
      <w:r w:rsidRPr="008E6C0A">
        <w:rPr>
          <w:rFonts w:ascii="Palatino Linotype" w:eastAsia="Arial" w:hAnsi="Palatino Linotype" w:cs="Arial"/>
          <w:i/>
          <w:spacing w:val="-3"/>
        </w:rPr>
        <w:t>a</w:t>
      </w:r>
      <w:r w:rsidRPr="008E6C0A">
        <w:rPr>
          <w:rFonts w:ascii="Palatino Linotype" w:eastAsia="Arial" w:hAnsi="Palatino Linotype" w:cs="Arial"/>
          <w:i/>
          <w:spacing w:val="1"/>
        </w:rPr>
        <w:t>r</w:t>
      </w:r>
      <w:r w:rsidRPr="008E6C0A">
        <w:rPr>
          <w:rFonts w:ascii="Palatino Linotype" w:eastAsia="Arial" w:hAnsi="Palatino Linotype" w:cs="Arial"/>
          <w:i/>
        </w:rPr>
        <w:t>áct</w:t>
      </w:r>
      <w:r w:rsidRPr="008E6C0A">
        <w:rPr>
          <w:rFonts w:ascii="Palatino Linotype" w:eastAsia="Arial" w:hAnsi="Palatino Linotype" w:cs="Arial"/>
          <w:i/>
          <w:spacing w:val="-2"/>
        </w:rPr>
        <w:t>e</w:t>
      </w:r>
      <w:r w:rsidRPr="008E6C0A">
        <w:rPr>
          <w:rFonts w:ascii="Palatino Linotype" w:eastAsia="Arial" w:hAnsi="Palatino Linotype" w:cs="Arial"/>
          <w:i/>
        </w:rPr>
        <w:t>r</w:t>
      </w:r>
      <w:r w:rsidRPr="008E6C0A">
        <w:rPr>
          <w:rFonts w:ascii="Palatino Linotype" w:eastAsia="Arial" w:hAnsi="Palatino Linotype" w:cs="Arial"/>
          <w:i/>
          <w:spacing w:val="5"/>
        </w:rPr>
        <w:t xml:space="preserve"> </w:t>
      </w:r>
      <w:r w:rsidRPr="008E6C0A">
        <w:rPr>
          <w:rFonts w:ascii="Palatino Linotype" w:eastAsia="Arial" w:hAnsi="Palatino Linotype" w:cs="Arial"/>
          <w:i/>
        </w:rPr>
        <w:t>o</w:t>
      </w:r>
      <w:r w:rsidRPr="008E6C0A">
        <w:rPr>
          <w:rFonts w:ascii="Palatino Linotype" w:eastAsia="Arial" w:hAnsi="Palatino Linotype" w:cs="Arial"/>
          <w:i/>
          <w:spacing w:val="-1"/>
        </w:rPr>
        <w:t>p</w:t>
      </w:r>
      <w:r w:rsidRPr="008E6C0A">
        <w:rPr>
          <w:rFonts w:ascii="Palatino Linotype" w:eastAsia="Arial" w:hAnsi="Palatino Linotype" w:cs="Arial"/>
          <w:i/>
          <w:spacing w:val="-3"/>
        </w:rPr>
        <w:t>e</w:t>
      </w:r>
      <w:r w:rsidRPr="008E6C0A">
        <w:rPr>
          <w:rFonts w:ascii="Palatino Linotype" w:eastAsia="Arial" w:hAnsi="Palatino Linotype" w:cs="Arial"/>
          <w:i/>
          <w:spacing w:val="1"/>
        </w:rPr>
        <w:t>r</w:t>
      </w:r>
      <w:r w:rsidRPr="008E6C0A">
        <w:rPr>
          <w:rFonts w:ascii="Palatino Linotype" w:eastAsia="Arial" w:hAnsi="Palatino Linotype" w:cs="Arial"/>
          <w:i/>
        </w:rPr>
        <w:t>ati</w:t>
      </w:r>
      <w:r w:rsidRPr="008E6C0A">
        <w:rPr>
          <w:rFonts w:ascii="Palatino Linotype" w:eastAsia="Arial" w:hAnsi="Palatino Linotype" w:cs="Arial"/>
          <w:i/>
          <w:spacing w:val="-3"/>
        </w:rPr>
        <w:t>v</w:t>
      </w:r>
      <w:r w:rsidRPr="008E6C0A">
        <w:rPr>
          <w:rFonts w:ascii="Palatino Linotype" w:eastAsia="Arial" w:hAnsi="Palatino Linotype" w:cs="Arial"/>
          <w:i/>
        </w:rPr>
        <w:t>o,</w:t>
      </w:r>
      <w:r w:rsidRPr="008E6C0A">
        <w:rPr>
          <w:rFonts w:ascii="Palatino Linotype" w:eastAsia="Arial" w:hAnsi="Palatino Linotype" w:cs="Arial"/>
          <w:i/>
          <w:spacing w:val="2"/>
        </w:rPr>
        <w:t xml:space="preserve"> </w:t>
      </w:r>
      <w:r w:rsidRPr="008E6C0A">
        <w:rPr>
          <w:rFonts w:ascii="Palatino Linotype" w:eastAsia="Arial" w:hAnsi="Palatino Linotype" w:cs="Arial"/>
          <w:i/>
          <w:spacing w:val="1"/>
        </w:rPr>
        <w:t>m</w:t>
      </w:r>
      <w:r w:rsidRPr="008E6C0A">
        <w:rPr>
          <w:rFonts w:ascii="Palatino Linotype" w:eastAsia="Arial" w:hAnsi="Palatino Linotype" w:cs="Arial"/>
          <w:i/>
        </w:rPr>
        <w:t>e</w:t>
      </w:r>
      <w:r w:rsidRPr="008E6C0A">
        <w:rPr>
          <w:rFonts w:ascii="Palatino Linotype" w:eastAsia="Arial" w:hAnsi="Palatino Linotype" w:cs="Arial"/>
          <w:i/>
          <w:spacing w:val="-1"/>
        </w:rPr>
        <w:t>di</w:t>
      </w:r>
      <w:r w:rsidRPr="008E6C0A">
        <w:rPr>
          <w:rFonts w:ascii="Palatino Linotype" w:eastAsia="Arial" w:hAnsi="Palatino Linotype" w:cs="Arial"/>
          <w:i/>
        </w:rPr>
        <w:t>a</w:t>
      </w:r>
      <w:r w:rsidRPr="008E6C0A">
        <w:rPr>
          <w:rFonts w:ascii="Palatino Linotype" w:eastAsia="Arial" w:hAnsi="Palatino Linotype" w:cs="Arial"/>
          <w:i/>
          <w:spacing w:val="-1"/>
        </w:rPr>
        <w:t>n</w:t>
      </w:r>
      <w:r w:rsidRPr="008E6C0A">
        <w:rPr>
          <w:rFonts w:ascii="Palatino Linotype" w:eastAsia="Arial" w:hAnsi="Palatino Linotype" w:cs="Arial"/>
          <w:i/>
          <w:spacing w:val="1"/>
        </w:rPr>
        <w:t>t</w:t>
      </w:r>
      <w:r w:rsidRPr="008E6C0A">
        <w:rPr>
          <w:rFonts w:ascii="Palatino Linotype" w:eastAsia="Arial" w:hAnsi="Palatino Linotype" w:cs="Arial"/>
          <w:i/>
        </w:rPr>
        <w:t>e</w:t>
      </w:r>
      <w:r w:rsidRPr="008E6C0A">
        <w:rPr>
          <w:rFonts w:ascii="Palatino Linotype" w:eastAsia="Arial" w:hAnsi="Palatino Linotype" w:cs="Arial"/>
          <w:i/>
          <w:spacing w:val="4"/>
        </w:rPr>
        <w:t xml:space="preserve"> </w:t>
      </w:r>
      <w:r w:rsidRPr="008E6C0A">
        <w:rPr>
          <w:rFonts w:ascii="Palatino Linotype" w:eastAsia="Arial" w:hAnsi="Palatino Linotype" w:cs="Arial"/>
          <w:i/>
        </w:rPr>
        <w:t>el co</w:t>
      </w:r>
      <w:r w:rsidRPr="008E6C0A">
        <w:rPr>
          <w:rFonts w:ascii="Palatino Linotype" w:eastAsia="Arial" w:hAnsi="Palatino Linotype" w:cs="Arial"/>
          <w:i/>
          <w:spacing w:val="-1"/>
        </w:rPr>
        <w:t>n</w:t>
      </w:r>
      <w:r w:rsidRPr="008E6C0A">
        <w:rPr>
          <w:rFonts w:ascii="Palatino Linotype" w:eastAsia="Arial" w:hAnsi="Palatino Linotype" w:cs="Arial"/>
          <w:i/>
          <w:spacing w:val="-3"/>
        </w:rPr>
        <w:t>o</w:t>
      </w:r>
      <w:r w:rsidRPr="008E6C0A">
        <w:rPr>
          <w:rFonts w:ascii="Palatino Linotype" w:eastAsia="Arial" w:hAnsi="Palatino Linotype" w:cs="Arial"/>
          <w:i/>
        </w:rPr>
        <w:t>c</w:t>
      </w:r>
      <w:r w:rsidRPr="008E6C0A">
        <w:rPr>
          <w:rFonts w:ascii="Palatino Linotype" w:eastAsia="Arial" w:hAnsi="Palatino Linotype" w:cs="Arial"/>
          <w:i/>
          <w:spacing w:val="-1"/>
        </w:rPr>
        <w:t>i</w:t>
      </w:r>
      <w:r w:rsidRPr="008E6C0A">
        <w:rPr>
          <w:rFonts w:ascii="Palatino Linotype" w:eastAsia="Arial" w:hAnsi="Palatino Linotype" w:cs="Arial"/>
          <w:i/>
          <w:spacing w:val="1"/>
        </w:rPr>
        <w:t>m</w:t>
      </w:r>
      <w:r w:rsidRPr="008E6C0A">
        <w:rPr>
          <w:rFonts w:ascii="Palatino Linotype" w:eastAsia="Arial" w:hAnsi="Palatino Linotype" w:cs="Arial"/>
          <w:i/>
          <w:spacing w:val="-1"/>
        </w:rPr>
        <w:t>i</w:t>
      </w:r>
      <w:r w:rsidRPr="008E6C0A">
        <w:rPr>
          <w:rFonts w:ascii="Palatino Linotype" w:eastAsia="Arial" w:hAnsi="Palatino Linotype" w:cs="Arial"/>
          <w:i/>
        </w:rPr>
        <w:t>e</w:t>
      </w:r>
      <w:r w:rsidRPr="008E6C0A">
        <w:rPr>
          <w:rFonts w:ascii="Palatino Linotype" w:eastAsia="Arial" w:hAnsi="Palatino Linotype" w:cs="Arial"/>
          <w:i/>
          <w:spacing w:val="-1"/>
        </w:rPr>
        <w:t>n</w:t>
      </w:r>
      <w:r w:rsidRPr="008E6C0A">
        <w:rPr>
          <w:rFonts w:ascii="Palatino Linotype" w:eastAsia="Arial" w:hAnsi="Palatino Linotype" w:cs="Arial"/>
          <w:i/>
          <w:spacing w:val="1"/>
        </w:rPr>
        <w:t>t</w:t>
      </w:r>
      <w:r w:rsidRPr="008E6C0A">
        <w:rPr>
          <w:rFonts w:ascii="Palatino Linotype" w:eastAsia="Arial" w:hAnsi="Palatino Linotype" w:cs="Arial"/>
          <w:i/>
        </w:rPr>
        <w:t>o</w:t>
      </w:r>
      <w:r w:rsidRPr="008E6C0A">
        <w:rPr>
          <w:rFonts w:ascii="Palatino Linotype" w:eastAsia="Arial" w:hAnsi="Palatino Linotype" w:cs="Arial"/>
          <w:i/>
          <w:spacing w:val="4"/>
        </w:rPr>
        <w:t xml:space="preserve"> </w:t>
      </w:r>
      <w:r w:rsidRPr="008E6C0A">
        <w:rPr>
          <w:rFonts w:ascii="Palatino Linotype" w:eastAsia="Arial" w:hAnsi="Palatino Linotype" w:cs="Arial"/>
          <w:i/>
        </w:rPr>
        <w:t>de</w:t>
      </w:r>
      <w:r w:rsidRPr="008E6C0A">
        <w:rPr>
          <w:rFonts w:ascii="Palatino Linotype" w:eastAsia="Arial" w:hAnsi="Palatino Linotype" w:cs="Arial"/>
          <w:i/>
          <w:spacing w:val="1"/>
        </w:rPr>
        <w:t xml:space="preserve"> </w:t>
      </w:r>
      <w:r w:rsidRPr="008E6C0A">
        <w:rPr>
          <w:rFonts w:ascii="Palatino Linotype" w:eastAsia="Arial" w:hAnsi="Palatino Linotype" w:cs="Arial"/>
          <w:i/>
        </w:rPr>
        <w:t>d</w:t>
      </w:r>
      <w:r w:rsidRPr="008E6C0A">
        <w:rPr>
          <w:rFonts w:ascii="Palatino Linotype" w:eastAsia="Arial" w:hAnsi="Palatino Linotype" w:cs="Arial"/>
          <w:i/>
          <w:spacing w:val="-1"/>
        </w:rPr>
        <w:t>i</w:t>
      </w:r>
      <w:r w:rsidRPr="008E6C0A">
        <w:rPr>
          <w:rFonts w:ascii="Palatino Linotype" w:eastAsia="Arial" w:hAnsi="Palatino Linotype" w:cs="Arial"/>
          <w:i/>
        </w:rPr>
        <w:t>cha s</w:t>
      </w:r>
      <w:r w:rsidRPr="008E6C0A">
        <w:rPr>
          <w:rFonts w:ascii="Palatino Linotype" w:eastAsia="Arial" w:hAnsi="Palatino Linotype" w:cs="Arial"/>
          <w:i/>
          <w:spacing w:val="-1"/>
        </w:rPr>
        <w:t>i</w:t>
      </w:r>
      <w:r w:rsidRPr="008E6C0A">
        <w:rPr>
          <w:rFonts w:ascii="Palatino Linotype" w:eastAsia="Arial" w:hAnsi="Palatino Linotype" w:cs="Arial"/>
          <w:i/>
          <w:spacing w:val="1"/>
        </w:rPr>
        <w:t>t</w:t>
      </w:r>
      <w:r w:rsidRPr="008E6C0A">
        <w:rPr>
          <w:rFonts w:ascii="Palatino Linotype" w:eastAsia="Arial" w:hAnsi="Palatino Linotype" w:cs="Arial"/>
          <w:i/>
        </w:rPr>
        <w:t>u</w:t>
      </w:r>
      <w:r w:rsidRPr="008E6C0A">
        <w:rPr>
          <w:rFonts w:ascii="Palatino Linotype" w:eastAsia="Arial" w:hAnsi="Palatino Linotype" w:cs="Arial"/>
          <w:i/>
          <w:spacing w:val="-1"/>
        </w:rPr>
        <w:t>a</w:t>
      </w:r>
      <w:r w:rsidRPr="008E6C0A">
        <w:rPr>
          <w:rFonts w:ascii="Palatino Linotype" w:eastAsia="Arial" w:hAnsi="Palatino Linotype" w:cs="Arial"/>
          <w:i/>
        </w:rPr>
        <w:t>c</w:t>
      </w:r>
      <w:r w:rsidRPr="008E6C0A">
        <w:rPr>
          <w:rFonts w:ascii="Palatino Linotype" w:eastAsia="Arial" w:hAnsi="Palatino Linotype" w:cs="Arial"/>
          <w:i/>
          <w:spacing w:val="-1"/>
        </w:rPr>
        <w:t>i</w:t>
      </w:r>
      <w:r w:rsidRPr="008E6C0A">
        <w:rPr>
          <w:rFonts w:ascii="Palatino Linotype" w:eastAsia="Arial" w:hAnsi="Palatino Linotype" w:cs="Arial"/>
          <w:i/>
        </w:rPr>
        <w:t>ó</w:t>
      </w:r>
      <w:r w:rsidRPr="008E6C0A">
        <w:rPr>
          <w:rFonts w:ascii="Palatino Linotype" w:eastAsia="Arial" w:hAnsi="Palatino Linotype" w:cs="Arial"/>
          <w:i/>
          <w:spacing w:val="-1"/>
        </w:rPr>
        <w:t>n</w:t>
      </w:r>
      <w:r w:rsidRPr="008E6C0A">
        <w:rPr>
          <w:rFonts w:ascii="Palatino Linotype" w:eastAsia="Arial" w:hAnsi="Palatino Linotype" w:cs="Arial"/>
          <w:i/>
        </w:rPr>
        <w:t>,</w:t>
      </w:r>
      <w:r w:rsidRPr="008E6C0A">
        <w:rPr>
          <w:rFonts w:ascii="Palatino Linotype" w:eastAsia="Arial" w:hAnsi="Palatino Linotype" w:cs="Arial"/>
          <w:i/>
          <w:spacing w:val="4"/>
        </w:rPr>
        <w:t xml:space="preserve"> </w:t>
      </w:r>
      <w:r w:rsidRPr="008E6C0A">
        <w:rPr>
          <w:rFonts w:ascii="Palatino Linotype" w:eastAsia="Arial" w:hAnsi="Palatino Linotype" w:cs="Arial"/>
          <w:i/>
        </w:rPr>
        <w:t>p</w:t>
      </w:r>
      <w:r w:rsidRPr="008E6C0A">
        <w:rPr>
          <w:rFonts w:ascii="Palatino Linotype" w:eastAsia="Arial" w:hAnsi="Palatino Linotype" w:cs="Arial"/>
          <w:i/>
          <w:spacing w:val="-3"/>
        </w:rPr>
        <w:t>o</w:t>
      </w:r>
      <w:r w:rsidRPr="008E6C0A">
        <w:rPr>
          <w:rFonts w:ascii="Palatino Linotype" w:eastAsia="Arial" w:hAnsi="Palatino Linotype" w:cs="Arial"/>
          <w:i/>
        </w:rPr>
        <w:t>r</w:t>
      </w:r>
      <w:r w:rsidRPr="008E6C0A">
        <w:rPr>
          <w:rFonts w:ascii="Palatino Linotype" w:eastAsia="Arial" w:hAnsi="Palatino Linotype" w:cs="Arial"/>
          <w:i/>
          <w:spacing w:val="2"/>
        </w:rPr>
        <w:t xml:space="preserve"> </w:t>
      </w:r>
      <w:r w:rsidRPr="008E6C0A">
        <w:rPr>
          <w:rFonts w:ascii="Palatino Linotype" w:eastAsia="Arial" w:hAnsi="Palatino Linotype" w:cs="Arial"/>
          <w:i/>
          <w:spacing w:val="-1"/>
        </w:rPr>
        <w:t>l</w:t>
      </w:r>
      <w:r w:rsidRPr="008E6C0A">
        <w:rPr>
          <w:rFonts w:ascii="Palatino Linotype" w:eastAsia="Arial" w:hAnsi="Palatino Linotype" w:cs="Arial"/>
          <w:i/>
        </w:rPr>
        <w:t xml:space="preserve">o </w:t>
      </w:r>
      <w:r w:rsidRPr="008E6C0A">
        <w:rPr>
          <w:rFonts w:ascii="Palatino Linotype" w:eastAsia="Arial" w:hAnsi="Palatino Linotype" w:cs="Arial"/>
          <w:i/>
          <w:spacing w:val="2"/>
        </w:rPr>
        <w:t>q</w:t>
      </w:r>
      <w:r w:rsidRPr="008E6C0A">
        <w:rPr>
          <w:rFonts w:ascii="Palatino Linotype" w:eastAsia="Arial" w:hAnsi="Palatino Linotype" w:cs="Arial"/>
          <w:i/>
        </w:rPr>
        <w:t xml:space="preserve">ue </w:t>
      </w:r>
      <w:r w:rsidRPr="008E6C0A">
        <w:rPr>
          <w:rFonts w:ascii="Palatino Linotype" w:eastAsia="Arial" w:hAnsi="Palatino Linotype" w:cs="Arial"/>
          <w:i/>
          <w:spacing w:val="-3"/>
        </w:rPr>
        <w:t>l</w:t>
      </w:r>
      <w:r w:rsidRPr="008E6C0A">
        <w:rPr>
          <w:rFonts w:ascii="Palatino Linotype" w:eastAsia="Arial" w:hAnsi="Palatino Linotype" w:cs="Arial"/>
          <w:i/>
        </w:rPr>
        <w:t>a</w:t>
      </w:r>
      <w:r w:rsidRPr="008E6C0A">
        <w:rPr>
          <w:rFonts w:ascii="Palatino Linotype" w:eastAsia="Arial" w:hAnsi="Palatino Linotype" w:cs="Arial"/>
          <w:i/>
          <w:spacing w:val="3"/>
        </w:rPr>
        <w:t xml:space="preserve"> </w:t>
      </w:r>
      <w:r w:rsidRPr="008E6C0A">
        <w:rPr>
          <w:rFonts w:ascii="Palatino Linotype" w:eastAsia="Arial" w:hAnsi="Palatino Linotype" w:cs="Arial"/>
          <w:i/>
          <w:spacing w:val="1"/>
        </w:rPr>
        <w:t>r</w:t>
      </w:r>
      <w:r w:rsidRPr="008E6C0A">
        <w:rPr>
          <w:rFonts w:ascii="Palatino Linotype" w:eastAsia="Arial" w:hAnsi="Palatino Linotype" w:cs="Arial"/>
          <w:i/>
        </w:rPr>
        <w:t>es</w:t>
      </w:r>
      <w:r w:rsidRPr="008E6C0A">
        <w:rPr>
          <w:rFonts w:ascii="Palatino Linotype" w:eastAsia="Arial" w:hAnsi="Palatino Linotype" w:cs="Arial"/>
          <w:i/>
          <w:spacing w:val="-3"/>
        </w:rPr>
        <w:t>e</w:t>
      </w:r>
      <w:r w:rsidRPr="008E6C0A">
        <w:rPr>
          <w:rFonts w:ascii="Palatino Linotype" w:eastAsia="Arial" w:hAnsi="Palatino Linotype" w:cs="Arial"/>
          <w:i/>
          <w:spacing w:val="1"/>
        </w:rPr>
        <w:t>r</w:t>
      </w:r>
      <w:r w:rsidRPr="008E6C0A">
        <w:rPr>
          <w:rFonts w:ascii="Palatino Linotype" w:eastAsia="Arial" w:hAnsi="Palatino Linotype" w:cs="Arial"/>
          <w:i/>
          <w:spacing w:val="-2"/>
        </w:rPr>
        <w:t>v</w:t>
      </w:r>
      <w:r w:rsidRPr="008E6C0A">
        <w:rPr>
          <w:rFonts w:ascii="Palatino Linotype" w:eastAsia="Arial" w:hAnsi="Palatino Linotype" w:cs="Arial"/>
          <w:i/>
        </w:rPr>
        <w:t>a</w:t>
      </w:r>
      <w:r w:rsidRPr="008E6C0A">
        <w:rPr>
          <w:rFonts w:ascii="Palatino Linotype" w:eastAsia="Arial" w:hAnsi="Palatino Linotype" w:cs="Arial"/>
          <w:i/>
          <w:spacing w:val="3"/>
        </w:rPr>
        <w:t xml:space="preserve"> </w:t>
      </w:r>
      <w:r w:rsidRPr="008E6C0A">
        <w:rPr>
          <w:rFonts w:ascii="Palatino Linotype" w:eastAsia="Arial" w:hAnsi="Palatino Linotype" w:cs="Arial"/>
          <w:i/>
        </w:rPr>
        <w:t xml:space="preserve">de </w:t>
      </w:r>
      <w:r w:rsidRPr="008E6C0A">
        <w:rPr>
          <w:rFonts w:ascii="Palatino Linotype" w:eastAsia="Arial" w:hAnsi="Palatino Linotype" w:cs="Arial"/>
          <w:i/>
          <w:spacing w:val="-1"/>
        </w:rPr>
        <w:t>l</w:t>
      </w:r>
      <w:r w:rsidRPr="008E6C0A">
        <w:rPr>
          <w:rFonts w:ascii="Palatino Linotype" w:eastAsia="Arial" w:hAnsi="Palatino Linotype" w:cs="Arial"/>
          <w:i/>
        </w:rPr>
        <w:t>a</w:t>
      </w:r>
      <w:r w:rsidRPr="008E6C0A">
        <w:rPr>
          <w:rFonts w:ascii="Palatino Linotype" w:eastAsia="Arial" w:hAnsi="Palatino Linotype" w:cs="Arial"/>
          <w:i/>
          <w:spacing w:val="3"/>
        </w:rPr>
        <w:t xml:space="preserve"> </w:t>
      </w:r>
      <w:r w:rsidRPr="008E6C0A">
        <w:rPr>
          <w:rFonts w:ascii="Palatino Linotype" w:eastAsia="Arial" w:hAnsi="Palatino Linotype" w:cs="Arial"/>
          <w:i/>
          <w:spacing w:val="1"/>
        </w:rPr>
        <w:t>r</w:t>
      </w:r>
      <w:r w:rsidRPr="008E6C0A">
        <w:rPr>
          <w:rFonts w:ascii="Palatino Linotype" w:eastAsia="Arial" w:hAnsi="Palatino Linotype" w:cs="Arial"/>
          <w:i/>
        </w:rPr>
        <w:t>e</w:t>
      </w:r>
      <w:r w:rsidRPr="008E6C0A">
        <w:rPr>
          <w:rFonts w:ascii="Palatino Linotype" w:eastAsia="Arial" w:hAnsi="Palatino Linotype" w:cs="Arial"/>
          <w:i/>
          <w:spacing w:val="-1"/>
        </w:rPr>
        <w:t>l</w:t>
      </w:r>
      <w:r w:rsidRPr="008E6C0A">
        <w:rPr>
          <w:rFonts w:ascii="Palatino Linotype" w:eastAsia="Arial" w:hAnsi="Palatino Linotype" w:cs="Arial"/>
          <w:i/>
        </w:rPr>
        <w:t>ac</w:t>
      </w:r>
      <w:r w:rsidRPr="008E6C0A">
        <w:rPr>
          <w:rFonts w:ascii="Palatino Linotype" w:eastAsia="Arial" w:hAnsi="Palatino Linotype" w:cs="Arial"/>
          <w:i/>
          <w:spacing w:val="-1"/>
        </w:rPr>
        <w:t>i</w:t>
      </w:r>
      <w:r w:rsidRPr="008E6C0A">
        <w:rPr>
          <w:rFonts w:ascii="Palatino Linotype" w:eastAsia="Arial" w:hAnsi="Palatino Linotype" w:cs="Arial"/>
          <w:i/>
          <w:spacing w:val="-3"/>
        </w:rPr>
        <w:t>ó</w:t>
      </w:r>
      <w:r w:rsidRPr="008E6C0A">
        <w:rPr>
          <w:rFonts w:ascii="Palatino Linotype" w:eastAsia="Arial" w:hAnsi="Palatino Linotype" w:cs="Arial"/>
          <w:i/>
        </w:rPr>
        <w:t>n</w:t>
      </w:r>
      <w:r w:rsidRPr="008E6C0A">
        <w:rPr>
          <w:rFonts w:ascii="Palatino Linotype" w:eastAsia="Arial" w:hAnsi="Palatino Linotype" w:cs="Arial"/>
          <w:i/>
          <w:spacing w:val="3"/>
        </w:rPr>
        <w:t xml:space="preserve"> </w:t>
      </w:r>
      <w:r w:rsidRPr="008E6C0A">
        <w:rPr>
          <w:rFonts w:ascii="Palatino Linotype" w:eastAsia="Arial" w:hAnsi="Palatino Linotype" w:cs="Arial"/>
          <w:i/>
        </w:rPr>
        <w:t xml:space="preserve">de </w:t>
      </w:r>
      <w:r w:rsidRPr="008E6C0A">
        <w:rPr>
          <w:rFonts w:ascii="Palatino Linotype" w:eastAsia="Arial" w:hAnsi="Palatino Linotype" w:cs="Arial"/>
          <w:i/>
          <w:spacing w:val="-1"/>
        </w:rPr>
        <w:t>l</w:t>
      </w:r>
      <w:r w:rsidRPr="008E6C0A">
        <w:rPr>
          <w:rFonts w:ascii="Palatino Linotype" w:eastAsia="Arial" w:hAnsi="Palatino Linotype" w:cs="Arial"/>
          <w:i/>
        </w:rPr>
        <w:t>os</w:t>
      </w:r>
      <w:r w:rsidRPr="008E6C0A">
        <w:rPr>
          <w:rFonts w:ascii="Palatino Linotype" w:eastAsia="Arial" w:hAnsi="Palatino Linotype" w:cs="Arial"/>
          <w:i/>
          <w:spacing w:val="3"/>
        </w:rPr>
        <w:t xml:space="preserve"> </w:t>
      </w:r>
      <w:r w:rsidRPr="008E6C0A">
        <w:rPr>
          <w:rFonts w:ascii="Palatino Linotype" w:eastAsia="Arial" w:hAnsi="Palatino Linotype" w:cs="Arial"/>
          <w:i/>
        </w:rPr>
        <w:t>n</w:t>
      </w:r>
      <w:r w:rsidRPr="008E6C0A">
        <w:rPr>
          <w:rFonts w:ascii="Palatino Linotype" w:eastAsia="Arial" w:hAnsi="Palatino Linotype" w:cs="Arial"/>
          <w:i/>
          <w:spacing w:val="-3"/>
        </w:rPr>
        <w:t>o</w:t>
      </w:r>
      <w:r w:rsidRPr="008E6C0A">
        <w:rPr>
          <w:rFonts w:ascii="Palatino Linotype" w:eastAsia="Arial" w:hAnsi="Palatino Linotype" w:cs="Arial"/>
          <w:i/>
          <w:spacing w:val="1"/>
        </w:rPr>
        <w:t>m</w:t>
      </w:r>
      <w:r w:rsidRPr="008E6C0A">
        <w:rPr>
          <w:rFonts w:ascii="Palatino Linotype" w:eastAsia="Arial" w:hAnsi="Palatino Linotype" w:cs="Arial"/>
          <w:i/>
        </w:rPr>
        <w:t>bres</w:t>
      </w:r>
      <w:r w:rsidRPr="008E6C0A">
        <w:rPr>
          <w:rFonts w:ascii="Palatino Linotype" w:eastAsia="Arial" w:hAnsi="Palatino Linotype" w:cs="Arial"/>
          <w:i/>
          <w:spacing w:val="1"/>
        </w:rPr>
        <w:t xml:space="preserve"> </w:t>
      </w:r>
      <w:r w:rsidRPr="008E6C0A">
        <w:rPr>
          <w:rFonts w:ascii="Palatino Linotype" w:eastAsia="Arial" w:hAnsi="Palatino Linotype" w:cs="Arial"/>
          <w:i/>
        </w:rPr>
        <w:t>y</w:t>
      </w:r>
      <w:r w:rsidRPr="008E6C0A">
        <w:rPr>
          <w:rFonts w:ascii="Palatino Linotype" w:eastAsia="Arial" w:hAnsi="Palatino Linotype" w:cs="Arial"/>
          <w:i/>
          <w:spacing w:val="1"/>
        </w:rPr>
        <w:t xml:space="preserve"> </w:t>
      </w:r>
      <w:r w:rsidRPr="008E6C0A">
        <w:rPr>
          <w:rFonts w:ascii="Palatino Linotype" w:eastAsia="Arial" w:hAnsi="Palatino Linotype" w:cs="Arial"/>
          <w:i/>
          <w:spacing w:val="-1"/>
        </w:rPr>
        <w:t>l</w:t>
      </w:r>
      <w:r w:rsidRPr="008E6C0A">
        <w:rPr>
          <w:rFonts w:ascii="Palatino Linotype" w:eastAsia="Arial" w:hAnsi="Palatino Linotype" w:cs="Arial"/>
          <w:i/>
          <w:spacing w:val="-3"/>
        </w:rPr>
        <w:t>a</w:t>
      </w:r>
      <w:r w:rsidRPr="008E6C0A">
        <w:rPr>
          <w:rFonts w:ascii="Palatino Linotype" w:eastAsia="Arial" w:hAnsi="Palatino Linotype" w:cs="Arial"/>
          <w:i/>
        </w:rPr>
        <w:t>s</w:t>
      </w:r>
      <w:r w:rsidRPr="008E6C0A">
        <w:rPr>
          <w:rFonts w:ascii="Palatino Linotype" w:eastAsia="Arial" w:hAnsi="Palatino Linotype" w:cs="Arial"/>
          <w:i/>
          <w:spacing w:val="1"/>
        </w:rPr>
        <w:t xml:space="preserve"> </w:t>
      </w:r>
      <w:r w:rsidRPr="008E6C0A">
        <w:rPr>
          <w:rFonts w:ascii="Palatino Linotype" w:eastAsia="Arial" w:hAnsi="Palatino Linotype" w:cs="Arial"/>
          <w:i/>
          <w:spacing w:val="3"/>
        </w:rPr>
        <w:t>f</w:t>
      </w:r>
      <w:r w:rsidRPr="008E6C0A">
        <w:rPr>
          <w:rFonts w:ascii="Palatino Linotype" w:eastAsia="Arial" w:hAnsi="Palatino Linotype" w:cs="Arial"/>
          <w:i/>
        </w:rPr>
        <w:t>u</w:t>
      </w:r>
      <w:r w:rsidRPr="008E6C0A">
        <w:rPr>
          <w:rFonts w:ascii="Palatino Linotype" w:eastAsia="Arial" w:hAnsi="Palatino Linotype" w:cs="Arial"/>
          <w:i/>
          <w:spacing w:val="-3"/>
        </w:rPr>
        <w:t>n</w:t>
      </w:r>
      <w:r w:rsidRPr="008E6C0A">
        <w:rPr>
          <w:rFonts w:ascii="Palatino Linotype" w:eastAsia="Arial" w:hAnsi="Palatino Linotype" w:cs="Arial"/>
          <w:i/>
        </w:rPr>
        <w:t>c</w:t>
      </w:r>
      <w:r w:rsidRPr="008E6C0A">
        <w:rPr>
          <w:rFonts w:ascii="Palatino Linotype" w:eastAsia="Arial" w:hAnsi="Palatino Linotype" w:cs="Arial"/>
          <w:i/>
          <w:spacing w:val="-1"/>
        </w:rPr>
        <w:t>i</w:t>
      </w:r>
      <w:r w:rsidRPr="008E6C0A">
        <w:rPr>
          <w:rFonts w:ascii="Palatino Linotype" w:eastAsia="Arial" w:hAnsi="Palatino Linotype" w:cs="Arial"/>
          <w:i/>
        </w:rPr>
        <w:t>o</w:t>
      </w:r>
      <w:r w:rsidRPr="008E6C0A">
        <w:rPr>
          <w:rFonts w:ascii="Palatino Linotype" w:eastAsia="Arial" w:hAnsi="Palatino Linotype" w:cs="Arial"/>
          <w:i/>
          <w:spacing w:val="-1"/>
        </w:rPr>
        <w:t>n</w:t>
      </w:r>
      <w:r w:rsidRPr="008E6C0A">
        <w:rPr>
          <w:rFonts w:ascii="Palatino Linotype" w:eastAsia="Arial" w:hAnsi="Palatino Linotype" w:cs="Arial"/>
          <w:i/>
        </w:rPr>
        <w:t xml:space="preserve">es </w:t>
      </w:r>
      <w:r w:rsidRPr="008E6C0A">
        <w:rPr>
          <w:rFonts w:ascii="Palatino Linotype" w:eastAsia="Arial" w:hAnsi="Palatino Linotype" w:cs="Arial"/>
          <w:i/>
          <w:spacing w:val="2"/>
        </w:rPr>
        <w:t>q</w:t>
      </w:r>
      <w:r w:rsidRPr="008E6C0A">
        <w:rPr>
          <w:rFonts w:ascii="Palatino Linotype" w:eastAsia="Arial" w:hAnsi="Palatino Linotype" w:cs="Arial"/>
          <w:i/>
        </w:rPr>
        <w:t>ue d</w:t>
      </w:r>
      <w:r w:rsidRPr="008E6C0A">
        <w:rPr>
          <w:rFonts w:ascii="Palatino Linotype" w:eastAsia="Arial" w:hAnsi="Palatino Linotype" w:cs="Arial"/>
          <w:i/>
          <w:spacing w:val="-1"/>
        </w:rPr>
        <w:t>e</w:t>
      </w:r>
      <w:r w:rsidRPr="008E6C0A">
        <w:rPr>
          <w:rFonts w:ascii="Palatino Linotype" w:eastAsia="Arial" w:hAnsi="Palatino Linotype" w:cs="Arial"/>
          <w:i/>
        </w:rPr>
        <w:t>sempeñ</w:t>
      </w:r>
      <w:r w:rsidRPr="008E6C0A">
        <w:rPr>
          <w:rFonts w:ascii="Palatino Linotype" w:eastAsia="Arial" w:hAnsi="Palatino Linotype" w:cs="Arial"/>
          <w:i/>
          <w:spacing w:val="-1"/>
        </w:rPr>
        <w:t>a</w:t>
      </w:r>
      <w:r w:rsidRPr="008E6C0A">
        <w:rPr>
          <w:rFonts w:ascii="Palatino Linotype" w:eastAsia="Arial" w:hAnsi="Palatino Linotype" w:cs="Arial"/>
          <w:i/>
        </w:rPr>
        <w:t>n</w:t>
      </w:r>
      <w:r w:rsidRPr="008E6C0A">
        <w:rPr>
          <w:rFonts w:ascii="Palatino Linotype" w:eastAsia="Arial" w:hAnsi="Palatino Linotype" w:cs="Arial"/>
          <w:i/>
          <w:spacing w:val="3"/>
        </w:rPr>
        <w:t xml:space="preserve"> </w:t>
      </w:r>
      <w:r w:rsidRPr="008E6C0A">
        <w:rPr>
          <w:rFonts w:ascii="Palatino Linotype" w:eastAsia="Arial" w:hAnsi="Palatino Linotype" w:cs="Arial"/>
          <w:i/>
          <w:spacing w:val="-1"/>
        </w:rPr>
        <w:t>l</w:t>
      </w:r>
      <w:r w:rsidRPr="008E6C0A">
        <w:rPr>
          <w:rFonts w:ascii="Palatino Linotype" w:eastAsia="Arial" w:hAnsi="Palatino Linotype" w:cs="Arial"/>
          <w:i/>
        </w:rPr>
        <w:t>os</w:t>
      </w:r>
      <w:r w:rsidRPr="008E6C0A">
        <w:rPr>
          <w:rFonts w:ascii="Palatino Linotype" w:eastAsia="Arial" w:hAnsi="Palatino Linotype" w:cs="Arial"/>
          <w:i/>
          <w:spacing w:val="3"/>
        </w:rPr>
        <w:t xml:space="preserve"> </w:t>
      </w:r>
      <w:r w:rsidRPr="008E6C0A">
        <w:rPr>
          <w:rFonts w:ascii="Palatino Linotype" w:eastAsia="Arial" w:hAnsi="Palatino Linotype" w:cs="Arial"/>
          <w:i/>
        </w:rPr>
        <w:t>s</w:t>
      </w:r>
      <w:r w:rsidRPr="008E6C0A">
        <w:rPr>
          <w:rFonts w:ascii="Palatino Linotype" w:eastAsia="Arial" w:hAnsi="Palatino Linotype" w:cs="Arial"/>
          <w:i/>
          <w:spacing w:val="-3"/>
        </w:rPr>
        <w:t>e</w:t>
      </w:r>
      <w:r w:rsidRPr="008E6C0A">
        <w:rPr>
          <w:rFonts w:ascii="Palatino Linotype" w:eastAsia="Arial" w:hAnsi="Palatino Linotype" w:cs="Arial"/>
          <w:i/>
          <w:spacing w:val="1"/>
        </w:rPr>
        <w:t>r</w:t>
      </w:r>
      <w:r w:rsidRPr="008E6C0A">
        <w:rPr>
          <w:rFonts w:ascii="Palatino Linotype" w:eastAsia="Arial" w:hAnsi="Palatino Linotype" w:cs="Arial"/>
          <w:i/>
          <w:spacing w:val="-2"/>
        </w:rPr>
        <w:t>v</w:t>
      </w:r>
      <w:r w:rsidRPr="008E6C0A">
        <w:rPr>
          <w:rFonts w:ascii="Palatino Linotype" w:eastAsia="Arial" w:hAnsi="Palatino Linotype" w:cs="Arial"/>
          <w:i/>
          <w:spacing w:val="-1"/>
        </w:rPr>
        <w:t>i</w:t>
      </w:r>
      <w:r w:rsidRPr="008E6C0A">
        <w:rPr>
          <w:rFonts w:ascii="Palatino Linotype" w:eastAsia="Arial" w:hAnsi="Palatino Linotype" w:cs="Arial"/>
          <w:i/>
          <w:spacing w:val="2"/>
        </w:rPr>
        <w:t>d</w:t>
      </w:r>
      <w:r w:rsidRPr="008E6C0A">
        <w:rPr>
          <w:rFonts w:ascii="Palatino Linotype" w:eastAsia="Arial" w:hAnsi="Palatino Linotype" w:cs="Arial"/>
          <w:i/>
        </w:rPr>
        <w:t>ores</w:t>
      </w:r>
      <w:r w:rsidRPr="008E6C0A">
        <w:rPr>
          <w:rFonts w:ascii="Palatino Linotype" w:eastAsia="Arial" w:hAnsi="Palatino Linotype" w:cs="Arial"/>
          <w:i/>
          <w:spacing w:val="4"/>
        </w:rPr>
        <w:t xml:space="preserve"> </w:t>
      </w:r>
      <w:r w:rsidRPr="008E6C0A">
        <w:rPr>
          <w:rFonts w:ascii="Palatino Linotype" w:eastAsia="Arial" w:hAnsi="Palatino Linotype" w:cs="Arial"/>
          <w:i/>
        </w:rPr>
        <w:t>p</w:t>
      </w:r>
      <w:r w:rsidRPr="008E6C0A">
        <w:rPr>
          <w:rFonts w:ascii="Palatino Linotype" w:eastAsia="Arial" w:hAnsi="Palatino Linotype" w:cs="Arial"/>
          <w:i/>
          <w:spacing w:val="-1"/>
        </w:rPr>
        <w:t>ú</w:t>
      </w:r>
      <w:r w:rsidRPr="008E6C0A">
        <w:rPr>
          <w:rFonts w:ascii="Palatino Linotype" w:eastAsia="Arial" w:hAnsi="Palatino Linotype" w:cs="Arial"/>
          <w:i/>
        </w:rPr>
        <w:t>b</w:t>
      </w:r>
      <w:r w:rsidRPr="008E6C0A">
        <w:rPr>
          <w:rFonts w:ascii="Palatino Linotype" w:eastAsia="Arial" w:hAnsi="Palatino Linotype" w:cs="Arial"/>
          <w:i/>
          <w:spacing w:val="-1"/>
        </w:rPr>
        <w:t>li</w:t>
      </w:r>
      <w:r w:rsidRPr="008E6C0A">
        <w:rPr>
          <w:rFonts w:ascii="Palatino Linotype" w:eastAsia="Arial" w:hAnsi="Palatino Linotype" w:cs="Arial"/>
          <w:i/>
        </w:rPr>
        <w:t>cos</w:t>
      </w:r>
      <w:r w:rsidRPr="008E6C0A">
        <w:rPr>
          <w:rFonts w:ascii="Palatino Linotype" w:eastAsia="Arial" w:hAnsi="Palatino Linotype" w:cs="Arial"/>
          <w:i/>
          <w:spacing w:val="3"/>
        </w:rPr>
        <w:t xml:space="preserve"> </w:t>
      </w:r>
      <w:r w:rsidRPr="008E6C0A">
        <w:rPr>
          <w:rFonts w:ascii="Palatino Linotype" w:eastAsia="Arial" w:hAnsi="Palatino Linotype" w:cs="Arial"/>
          <w:i/>
          <w:spacing w:val="2"/>
        </w:rPr>
        <w:t>q</w:t>
      </w:r>
      <w:r w:rsidRPr="008E6C0A">
        <w:rPr>
          <w:rFonts w:ascii="Palatino Linotype" w:eastAsia="Arial" w:hAnsi="Palatino Linotype" w:cs="Arial"/>
          <w:i/>
        </w:rPr>
        <w:t>ue pr</w:t>
      </w:r>
      <w:r w:rsidRPr="008E6C0A">
        <w:rPr>
          <w:rFonts w:ascii="Palatino Linotype" w:eastAsia="Arial" w:hAnsi="Palatino Linotype" w:cs="Arial"/>
          <w:i/>
          <w:spacing w:val="2"/>
        </w:rPr>
        <w:t>e</w:t>
      </w:r>
      <w:r w:rsidRPr="008E6C0A">
        <w:rPr>
          <w:rFonts w:ascii="Palatino Linotype" w:eastAsia="Arial" w:hAnsi="Palatino Linotype" w:cs="Arial"/>
          <w:i/>
          <w:spacing w:val="-2"/>
        </w:rPr>
        <w:t>s</w:t>
      </w:r>
      <w:r w:rsidRPr="008E6C0A">
        <w:rPr>
          <w:rFonts w:ascii="Palatino Linotype" w:eastAsia="Arial" w:hAnsi="Palatino Linotype" w:cs="Arial"/>
          <w:i/>
          <w:spacing w:val="-1"/>
        </w:rPr>
        <w:t>t</w:t>
      </w:r>
      <w:r w:rsidRPr="008E6C0A">
        <w:rPr>
          <w:rFonts w:ascii="Palatino Linotype" w:eastAsia="Arial" w:hAnsi="Palatino Linotype" w:cs="Arial"/>
          <w:i/>
        </w:rPr>
        <w:t>an</w:t>
      </w:r>
      <w:r w:rsidRPr="008E6C0A">
        <w:rPr>
          <w:rFonts w:ascii="Palatino Linotype" w:eastAsia="Arial" w:hAnsi="Palatino Linotype" w:cs="Arial"/>
          <w:i/>
          <w:spacing w:val="3"/>
        </w:rPr>
        <w:t xml:space="preserve"> </w:t>
      </w:r>
      <w:r w:rsidRPr="008E6C0A">
        <w:rPr>
          <w:rFonts w:ascii="Palatino Linotype" w:eastAsia="Arial" w:hAnsi="Palatino Linotype" w:cs="Arial"/>
          <w:i/>
        </w:rPr>
        <w:t>sus</w:t>
      </w:r>
      <w:r w:rsidRPr="008E6C0A">
        <w:rPr>
          <w:rFonts w:ascii="Palatino Linotype" w:eastAsia="Arial" w:hAnsi="Palatino Linotype" w:cs="Arial"/>
          <w:i/>
          <w:spacing w:val="3"/>
        </w:rPr>
        <w:t xml:space="preserve"> </w:t>
      </w:r>
      <w:r w:rsidRPr="008E6C0A">
        <w:rPr>
          <w:rFonts w:ascii="Palatino Linotype" w:eastAsia="Arial" w:hAnsi="Palatino Linotype" w:cs="Arial"/>
          <w:i/>
        </w:rPr>
        <w:t>ser</w:t>
      </w:r>
      <w:r w:rsidRPr="008E6C0A">
        <w:rPr>
          <w:rFonts w:ascii="Palatino Linotype" w:eastAsia="Arial" w:hAnsi="Palatino Linotype" w:cs="Arial"/>
          <w:i/>
          <w:spacing w:val="-2"/>
        </w:rPr>
        <w:t>v</w:t>
      </w:r>
      <w:r w:rsidRPr="008E6C0A">
        <w:rPr>
          <w:rFonts w:ascii="Palatino Linotype" w:eastAsia="Arial" w:hAnsi="Palatino Linotype" w:cs="Arial"/>
          <w:i/>
          <w:spacing w:val="-1"/>
        </w:rPr>
        <w:t>i</w:t>
      </w:r>
      <w:r w:rsidRPr="008E6C0A">
        <w:rPr>
          <w:rFonts w:ascii="Palatino Linotype" w:eastAsia="Arial" w:hAnsi="Palatino Linotype" w:cs="Arial"/>
          <w:i/>
        </w:rPr>
        <w:t>c</w:t>
      </w:r>
      <w:r w:rsidRPr="008E6C0A">
        <w:rPr>
          <w:rFonts w:ascii="Palatino Linotype" w:eastAsia="Arial" w:hAnsi="Palatino Linotype" w:cs="Arial"/>
          <w:i/>
          <w:spacing w:val="-1"/>
        </w:rPr>
        <w:t>i</w:t>
      </w:r>
      <w:r w:rsidRPr="008E6C0A">
        <w:rPr>
          <w:rFonts w:ascii="Palatino Linotype" w:eastAsia="Arial" w:hAnsi="Palatino Linotype" w:cs="Arial"/>
          <w:i/>
        </w:rPr>
        <w:t>os</w:t>
      </w:r>
      <w:r w:rsidRPr="008E6C0A">
        <w:rPr>
          <w:rFonts w:ascii="Palatino Linotype" w:eastAsia="Arial" w:hAnsi="Palatino Linotype" w:cs="Arial"/>
          <w:i/>
          <w:spacing w:val="3"/>
        </w:rPr>
        <w:t xml:space="preserve"> </w:t>
      </w:r>
      <w:r w:rsidRPr="008E6C0A">
        <w:rPr>
          <w:rFonts w:ascii="Palatino Linotype" w:eastAsia="Arial" w:hAnsi="Palatino Linotype" w:cs="Arial"/>
          <w:i/>
        </w:rPr>
        <w:t>en</w:t>
      </w:r>
      <w:r w:rsidRPr="008E6C0A">
        <w:rPr>
          <w:rFonts w:ascii="Palatino Linotype" w:eastAsia="Arial" w:hAnsi="Palatino Linotype" w:cs="Arial"/>
          <w:i/>
          <w:spacing w:val="3"/>
        </w:rPr>
        <w:t xml:space="preserve"> </w:t>
      </w:r>
      <w:r w:rsidRPr="008E6C0A">
        <w:rPr>
          <w:rFonts w:ascii="Palatino Linotype" w:eastAsia="Arial" w:hAnsi="Palatino Linotype" w:cs="Arial"/>
          <w:i/>
        </w:rPr>
        <w:t>ár</w:t>
      </w:r>
      <w:r w:rsidRPr="008E6C0A">
        <w:rPr>
          <w:rFonts w:ascii="Palatino Linotype" w:eastAsia="Arial" w:hAnsi="Palatino Linotype" w:cs="Arial"/>
          <w:i/>
          <w:spacing w:val="-2"/>
        </w:rPr>
        <w:t>e</w:t>
      </w:r>
      <w:r w:rsidRPr="008E6C0A">
        <w:rPr>
          <w:rFonts w:ascii="Palatino Linotype" w:eastAsia="Arial" w:hAnsi="Palatino Linotype" w:cs="Arial"/>
          <w:i/>
        </w:rPr>
        <w:t>as</w:t>
      </w:r>
      <w:r w:rsidRPr="008E6C0A">
        <w:rPr>
          <w:rFonts w:ascii="Palatino Linotype" w:eastAsia="Arial" w:hAnsi="Palatino Linotype" w:cs="Arial"/>
          <w:i/>
          <w:spacing w:val="3"/>
        </w:rPr>
        <w:t xml:space="preserve"> </w:t>
      </w:r>
      <w:r w:rsidRPr="008E6C0A">
        <w:rPr>
          <w:rFonts w:ascii="Palatino Linotype" w:eastAsia="Arial" w:hAnsi="Palatino Linotype" w:cs="Arial"/>
          <w:i/>
        </w:rPr>
        <w:t>de</w:t>
      </w:r>
      <w:r w:rsidRPr="008E6C0A">
        <w:rPr>
          <w:rFonts w:ascii="Palatino Linotype" w:eastAsia="Arial" w:hAnsi="Palatino Linotype" w:cs="Arial"/>
          <w:i/>
          <w:spacing w:val="3"/>
        </w:rPr>
        <w:t xml:space="preserve"> </w:t>
      </w:r>
      <w:r w:rsidRPr="008E6C0A">
        <w:rPr>
          <w:rFonts w:ascii="Palatino Linotype" w:eastAsia="Arial" w:hAnsi="Palatino Linotype" w:cs="Arial"/>
          <w:i/>
        </w:rPr>
        <w:t>s</w:t>
      </w:r>
      <w:r w:rsidRPr="008E6C0A">
        <w:rPr>
          <w:rFonts w:ascii="Palatino Linotype" w:eastAsia="Arial" w:hAnsi="Palatino Linotype" w:cs="Arial"/>
          <w:i/>
          <w:spacing w:val="-3"/>
        </w:rPr>
        <w:t>e</w:t>
      </w:r>
      <w:r w:rsidRPr="008E6C0A">
        <w:rPr>
          <w:rFonts w:ascii="Palatino Linotype" w:eastAsia="Arial" w:hAnsi="Palatino Linotype" w:cs="Arial"/>
          <w:i/>
          <w:spacing w:val="2"/>
        </w:rPr>
        <w:t>g</w:t>
      </w:r>
      <w:r w:rsidRPr="008E6C0A">
        <w:rPr>
          <w:rFonts w:ascii="Palatino Linotype" w:eastAsia="Arial" w:hAnsi="Palatino Linotype" w:cs="Arial"/>
          <w:i/>
        </w:rPr>
        <w:t>uri</w:t>
      </w:r>
      <w:r w:rsidRPr="008E6C0A">
        <w:rPr>
          <w:rFonts w:ascii="Palatino Linotype" w:eastAsia="Arial" w:hAnsi="Palatino Linotype" w:cs="Arial"/>
          <w:i/>
          <w:spacing w:val="-1"/>
        </w:rPr>
        <w:t>d</w:t>
      </w:r>
      <w:r w:rsidRPr="008E6C0A">
        <w:rPr>
          <w:rFonts w:ascii="Palatino Linotype" w:eastAsia="Arial" w:hAnsi="Palatino Linotype" w:cs="Arial"/>
          <w:i/>
        </w:rPr>
        <w:t>ad n</w:t>
      </w:r>
      <w:r w:rsidRPr="008E6C0A">
        <w:rPr>
          <w:rFonts w:ascii="Palatino Linotype" w:eastAsia="Arial" w:hAnsi="Palatino Linotype" w:cs="Arial"/>
          <w:i/>
          <w:spacing w:val="-1"/>
        </w:rPr>
        <w:t>a</w:t>
      </w:r>
      <w:r w:rsidRPr="008E6C0A">
        <w:rPr>
          <w:rFonts w:ascii="Palatino Linotype" w:eastAsia="Arial" w:hAnsi="Palatino Linotype" w:cs="Arial"/>
          <w:i/>
        </w:rPr>
        <w:t>c</w:t>
      </w:r>
      <w:r w:rsidRPr="008E6C0A">
        <w:rPr>
          <w:rFonts w:ascii="Palatino Linotype" w:eastAsia="Arial" w:hAnsi="Palatino Linotype" w:cs="Arial"/>
          <w:i/>
          <w:spacing w:val="-1"/>
        </w:rPr>
        <w:t>i</w:t>
      </w:r>
      <w:r w:rsidRPr="008E6C0A">
        <w:rPr>
          <w:rFonts w:ascii="Palatino Linotype" w:eastAsia="Arial" w:hAnsi="Palatino Linotype" w:cs="Arial"/>
          <w:i/>
        </w:rPr>
        <w:t>o</w:t>
      </w:r>
      <w:r w:rsidRPr="008E6C0A">
        <w:rPr>
          <w:rFonts w:ascii="Palatino Linotype" w:eastAsia="Arial" w:hAnsi="Palatino Linotype" w:cs="Arial"/>
          <w:i/>
          <w:spacing w:val="-1"/>
        </w:rPr>
        <w:t>n</w:t>
      </w:r>
      <w:r w:rsidRPr="008E6C0A">
        <w:rPr>
          <w:rFonts w:ascii="Palatino Linotype" w:eastAsia="Arial" w:hAnsi="Palatino Linotype" w:cs="Arial"/>
          <w:i/>
        </w:rPr>
        <w:t>al</w:t>
      </w:r>
      <w:r w:rsidRPr="008E6C0A">
        <w:rPr>
          <w:rFonts w:ascii="Palatino Linotype" w:eastAsia="Arial" w:hAnsi="Palatino Linotype" w:cs="Arial"/>
          <w:i/>
          <w:spacing w:val="1"/>
        </w:rPr>
        <w:t xml:space="preserve"> </w:t>
      </w:r>
      <w:r w:rsidRPr="008E6C0A">
        <w:rPr>
          <w:rFonts w:ascii="Palatino Linotype" w:eastAsia="Arial" w:hAnsi="Palatino Linotype" w:cs="Arial"/>
          <w:i/>
        </w:rPr>
        <w:t>o</w:t>
      </w:r>
      <w:r w:rsidRPr="008E6C0A">
        <w:rPr>
          <w:rFonts w:ascii="Palatino Linotype" w:eastAsia="Arial" w:hAnsi="Palatino Linotype" w:cs="Arial"/>
          <w:i/>
          <w:spacing w:val="3"/>
        </w:rPr>
        <w:t xml:space="preserve"> </w:t>
      </w:r>
      <w:r w:rsidRPr="008E6C0A">
        <w:rPr>
          <w:rFonts w:ascii="Palatino Linotype" w:eastAsia="Arial" w:hAnsi="Palatino Linotype" w:cs="Arial"/>
          <w:i/>
        </w:rPr>
        <w:t>p</w:t>
      </w:r>
      <w:r w:rsidRPr="008E6C0A">
        <w:rPr>
          <w:rFonts w:ascii="Palatino Linotype" w:eastAsia="Arial" w:hAnsi="Palatino Linotype" w:cs="Arial"/>
          <w:i/>
          <w:spacing w:val="-1"/>
        </w:rPr>
        <w:t>ú</w:t>
      </w:r>
      <w:r w:rsidRPr="008E6C0A">
        <w:rPr>
          <w:rFonts w:ascii="Palatino Linotype" w:eastAsia="Arial" w:hAnsi="Palatino Linotype" w:cs="Arial"/>
          <w:i/>
        </w:rPr>
        <w:t>b</w:t>
      </w:r>
      <w:r w:rsidRPr="008E6C0A">
        <w:rPr>
          <w:rFonts w:ascii="Palatino Linotype" w:eastAsia="Arial" w:hAnsi="Palatino Linotype" w:cs="Arial"/>
          <w:i/>
          <w:spacing w:val="-1"/>
        </w:rPr>
        <w:t>li</w:t>
      </w:r>
      <w:r w:rsidRPr="008E6C0A">
        <w:rPr>
          <w:rFonts w:ascii="Palatino Linotype" w:eastAsia="Arial" w:hAnsi="Palatino Linotype" w:cs="Arial"/>
          <w:i/>
        </w:rPr>
        <w:t>ca,</w:t>
      </w:r>
      <w:r w:rsidRPr="008E6C0A">
        <w:rPr>
          <w:rFonts w:ascii="Palatino Linotype" w:eastAsia="Arial" w:hAnsi="Palatino Linotype" w:cs="Arial"/>
          <w:i/>
          <w:spacing w:val="3"/>
        </w:rPr>
        <w:t xml:space="preserve"> </w:t>
      </w:r>
      <w:r w:rsidRPr="008E6C0A">
        <w:rPr>
          <w:rFonts w:ascii="Palatino Linotype" w:eastAsia="Arial" w:hAnsi="Palatino Linotype" w:cs="Arial"/>
          <w:i/>
        </w:rPr>
        <w:t>p</w:t>
      </w:r>
      <w:r w:rsidRPr="008E6C0A">
        <w:rPr>
          <w:rFonts w:ascii="Palatino Linotype" w:eastAsia="Arial" w:hAnsi="Palatino Linotype" w:cs="Arial"/>
          <w:i/>
          <w:spacing w:val="-1"/>
        </w:rPr>
        <w:t>u</w:t>
      </w:r>
      <w:r w:rsidRPr="008E6C0A">
        <w:rPr>
          <w:rFonts w:ascii="Palatino Linotype" w:eastAsia="Arial" w:hAnsi="Palatino Linotype" w:cs="Arial"/>
          <w:i/>
          <w:spacing w:val="-3"/>
        </w:rPr>
        <w:t>e</w:t>
      </w:r>
      <w:r w:rsidRPr="008E6C0A">
        <w:rPr>
          <w:rFonts w:ascii="Palatino Linotype" w:eastAsia="Arial" w:hAnsi="Palatino Linotype" w:cs="Arial"/>
          <w:i/>
        </w:rPr>
        <w:t>de</w:t>
      </w:r>
      <w:r w:rsidRPr="008E6C0A">
        <w:rPr>
          <w:rFonts w:ascii="Palatino Linotype" w:eastAsia="Arial" w:hAnsi="Palatino Linotype" w:cs="Arial"/>
          <w:i/>
          <w:spacing w:val="2"/>
        </w:rPr>
        <w:t xml:space="preserve"> </w:t>
      </w:r>
      <w:r w:rsidRPr="008E6C0A">
        <w:rPr>
          <w:rFonts w:ascii="Palatino Linotype" w:eastAsia="Arial" w:hAnsi="Palatino Linotype" w:cs="Arial"/>
          <w:i/>
          <w:spacing w:val="-1"/>
        </w:rPr>
        <w:t>ll</w:t>
      </w:r>
      <w:r w:rsidRPr="008E6C0A">
        <w:rPr>
          <w:rFonts w:ascii="Palatino Linotype" w:eastAsia="Arial" w:hAnsi="Palatino Linotype" w:cs="Arial"/>
          <w:i/>
        </w:rPr>
        <w:t>e</w:t>
      </w:r>
      <w:r w:rsidRPr="008E6C0A">
        <w:rPr>
          <w:rFonts w:ascii="Palatino Linotype" w:eastAsia="Arial" w:hAnsi="Palatino Linotype" w:cs="Arial"/>
          <w:i/>
          <w:spacing w:val="1"/>
        </w:rPr>
        <w:t>g</w:t>
      </w:r>
      <w:r w:rsidRPr="008E6C0A">
        <w:rPr>
          <w:rFonts w:ascii="Palatino Linotype" w:eastAsia="Arial" w:hAnsi="Palatino Linotype" w:cs="Arial"/>
          <w:i/>
        </w:rPr>
        <w:t>ar</w:t>
      </w:r>
      <w:r w:rsidRPr="008E6C0A">
        <w:rPr>
          <w:rFonts w:ascii="Palatino Linotype" w:eastAsia="Arial" w:hAnsi="Palatino Linotype" w:cs="Arial"/>
          <w:i/>
          <w:spacing w:val="1"/>
        </w:rPr>
        <w:t xml:space="preserve"> </w:t>
      </w:r>
      <w:r w:rsidRPr="008E6C0A">
        <w:rPr>
          <w:rFonts w:ascii="Palatino Linotype" w:eastAsia="Arial" w:hAnsi="Palatino Linotype" w:cs="Arial"/>
          <w:i/>
        </w:rPr>
        <w:t>a</w:t>
      </w:r>
      <w:r w:rsidRPr="008E6C0A">
        <w:rPr>
          <w:rFonts w:ascii="Palatino Linotype" w:eastAsia="Arial" w:hAnsi="Palatino Linotype" w:cs="Arial"/>
          <w:i/>
          <w:spacing w:val="3"/>
        </w:rPr>
        <w:t xml:space="preserve"> </w:t>
      </w:r>
      <w:r w:rsidRPr="008E6C0A">
        <w:rPr>
          <w:rFonts w:ascii="Palatino Linotype" w:eastAsia="Arial" w:hAnsi="Palatino Linotype" w:cs="Arial"/>
          <w:i/>
        </w:rPr>
        <w:t>co</w:t>
      </w:r>
      <w:r w:rsidRPr="008E6C0A">
        <w:rPr>
          <w:rFonts w:ascii="Palatino Linotype" w:eastAsia="Arial" w:hAnsi="Palatino Linotype" w:cs="Arial"/>
          <w:i/>
          <w:spacing w:val="-1"/>
        </w:rPr>
        <w:t>n</w:t>
      </w:r>
      <w:r w:rsidRPr="008E6C0A">
        <w:rPr>
          <w:rFonts w:ascii="Palatino Linotype" w:eastAsia="Arial" w:hAnsi="Palatino Linotype" w:cs="Arial"/>
          <w:i/>
          <w:spacing w:val="-2"/>
        </w:rPr>
        <w:t>s</w:t>
      </w:r>
      <w:r w:rsidRPr="008E6C0A">
        <w:rPr>
          <w:rFonts w:ascii="Palatino Linotype" w:eastAsia="Arial" w:hAnsi="Palatino Linotype" w:cs="Arial"/>
          <w:i/>
          <w:spacing w:val="1"/>
        </w:rPr>
        <w:t>t</w:t>
      </w:r>
      <w:r w:rsidRPr="008E6C0A">
        <w:rPr>
          <w:rFonts w:ascii="Palatino Linotype" w:eastAsia="Arial" w:hAnsi="Palatino Linotype" w:cs="Arial"/>
          <w:i/>
          <w:spacing w:val="-1"/>
        </w:rPr>
        <w:t>i</w:t>
      </w:r>
      <w:r w:rsidRPr="008E6C0A">
        <w:rPr>
          <w:rFonts w:ascii="Palatino Linotype" w:eastAsia="Arial" w:hAnsi="Palatino Linotype" w:cs="Arial"/>
          <w:i/>
          <w:spacing w:val="1"/>
        </w:rPr>
        <w:t>t</w:t>
      </w:r>
      <w:r w:rsidRPr="008E6C0A">
        <w:rPr>
          <w:rFonts w:ascii="Palatino Linotype" w:eastAsia="Arial" w:hAnsi="Palatino Linotype" w:cs="Arial"/>
          <w:i/>
        </w:rPr>
        <w:t>u</w:t>
      </w:r>
      <w:r w:rsidRPr="008E6C0A">
        <w:rPr>
          <w:rFonts w:ascii="Palatino Linotype" w:eastAsia="Arial" w:hAnsi="Palatino Linotype" w:cs="Arial"/>
          <w:i/>
          <w:spacing w:val="-1"/>
        </w:rPr>
        <w:t>i</w:t>
      </w:r>
      <w:r w:rsidRPr="008E6C0A">
        <w:rPr>
          <w:rFonts w:ascii="Palatino Linotype" w:eastAsia="Arial" w:hAnsi="Palatino Linotype" w:cs="Arial"/>
          <w:i/>
          <w:spacing w:val="1"/>
        </w:rPr>
        <w:t>r</w:t>
      </w:r>
      <w:r w:rsidRPr="008E6C0A">
        <w:rPr>
          <w:rFonts w:ascii="Palatino Linotype" w:eastAsia="Arial" w:hAnsi="Palatino Linotype" w:cs="Arial"/>
          <w:i/>
        </w:rPr>
        <w:t>se en</w:t>
      </w:r>
      <w:r w:rsidRPr="008E6C0A">
        <w:rPr>
          <w:rFonts w:ascii="Palatino Linotype" w:eastAsia="Arial" w:hAnsi="Palatino Linotype" w:cs="Arial"/>
          <w:i/>
          <w:spacing w:val="2"/>
        </w:rPr>
        <w:t xml:space="preserve"> </w:t>
      </w:r>
      <w:r w:rsidRPr="008E6C0A">
        <w:rPr>
          <w:rFonts w:ascii="Palatino Linotype" w:eastAsia="Arial" w:hAnsi="Palatino Linotype" w:cs="Arial"/>
          <w:i/>
        </w:rPr>
        <w:t>un</w:t>
      </w:r>
      <w:r w:rsidRPr="008E6C0A">
        <w:rPr>
          <w:rFonts w:ascii="Palatino Linotype" w:eastAsia="Arial" w:hAnsi="Palatino Linotype" w:cs="Arial"/>
          <w:i/>
          <w:spacing w:val="2"/>
        </w:rPr>
        <w:t xml:space="preserve"> </w:t>
      </w:r>
      <w:r w:rsidRPr="008E6C0A">
        <w:rPr>
          <w:rFonts w:ascii="Palatino Linotype" w:eastAsia="Arial" w:hAnsi="Palatino Linotype" w:cs="Arial"/>
          <w:i/>
        </w:rPr>
        <w:t>c</w:t>
      </w:r>
      <w:r w:rsidRPr="008E6C0A">
        <w:rPr>
          <w:rFonts w:ascii="Palatino Linotype" w:eastAsia="Arial" w:hAnsi="Palatino Linotype" w:cs="Arial"/>
          <w:i/>
          <w:spacing w:val="-3"/>
        </w:rPr>
        <w:t>o</w:t>
      </w:r>
      <w:r w:rsidRPr="008E6C0A">
        <w:rPr>
          <w:rFonts w:ascii="Palatino Linotype" w:eastAsia="Arial" w:hAnsi="Palatino Linotype" w:cs="Arial"/>
          <w:i/>
          <w:spacing w:val="1"/>
        </w:rPr>
        <w:t>m</w:t>
      </w:r>
      <w:r w:rsidRPr="008E6C0A">
        <w:rPr>
          <w:rFonts w:ascii="Palatino Linotype" w:eastAsia="Arial" w:hAnsi="Palatino Linotype" w:cs="Arial"/>
          <w:i/>
        </w:rPr>
        <w:t>p</w:t>
      </w:r>
      <w:r w:rsidRPr="008E6C0A">
        <w:rPr>
          <w:rFonts w:ascii="Palatino Linotype" w:eastAsia="Arial" w:hAnsi="Palatino Linotype" w:cs="Arial"/>
          <w:i/>
          <w:spacing w:val="-1"/>
        </w:rPr>
        <w:t>o</w:t>
      </w:r>
      <w:r w:rsidRPr="008E6C0A">
        <w:rPr>
          <w:rFonts w:ascii="Palatino Linotype" w:eastAsia="Arial" w:hAnsi="Palatino Linotype" w:cs="Arial"/>
          <w:i/>
        </w:rPr>
        <w:t>n</w:t>
      </w:r>
      <w:r w:rsidRPr="008E6C0A">
        <w:rPr>
          <w:rFonts w:ascii="Palatino Linotype" w:eastAsia="Arial" w:hAnsi="Palatino Linotype" w:cs="Arial"/>
          <w:i/>
          <w:spacing w:val="-1"/>
        </w:rPr>
        <w:t>e</w:t>
      </w:r>
      <w:r w:rsidRPr="008E6C0A">
        <w:rPr>
          <w:rFonts w:ascii="Palatino Linotype" w:eastAsia="Arial" w:hAnsi="Palatino Linotype" w:cs="Arial"/>
          <w:i/>
          <w:spacing w:val="-3"/>
        </w:rPr>
        <w:t>n</w:t>
      </w:r>
      <w:r w:rsidRPr="008E6C0A">
        <w:rPr>
          <w:rFonts w:ascii="Palatino Linotype" w:eastAsia="Arial" w:hAnsi="Palatino Linotype" w:cs="Arial"/>
          <w:i/>
          <w:spacing w:val="1"/>
        </w:rPr>
        <w:t>t</w:t>
      </w:r>
      <w:r w:rsidRPr="008E6C0A">
        <w:rPr>
          <w:rFonts w:ascii="Palatino Linotype" w:eastAsia="Arial" w:hAnsi="Palatino Linotype" w:cs="Arial"/>
          <w:i/>
        </w:rPr>
        <w:t xml:space="preserve">e </w:t>
      </w:r>
      <w:r w:rsidRPr="008E6C0A">
        <w:rPr>
          <w:rFonts w:ascii="Palatino Linotype" w:eastAsia="Arial" w:hAnsi="Palatino Linotype" w:cs="Arial"/>
          <w:i/>
          <w:spacing w:val="1"/>
        </w:rPr>
        <w:t>f</w:t>
      </w:r>
      <w:r w:rsidRPr="008E6C0A">
        <w:rPr>
          <w:rFonts w:ascii="Palatino Linotype" w:eastAsia="Arial" w:hAnsi="Palatino Linotype" w:cs="Arial"/>
          <w:i/>
          <w:spacing w:val="-3"/>
        </w:rPr>
        <w:t>u</w:t>
      </w:r>
      <w:r w:rsidRPr="008E6C0A">
        <w:rPr>
          <w:rFonts w:ascii="Palatino Linotype" w:eastAsia="Arial" w:hAnsi="Palatino Linotype" w:cs="Arial"/>
          <w:i/>
        </w:rPr>
        <w:t>n</w:t>
      </w:r>
      <w:r w:rsidRPr="008E6C0A">
        <w:rPr>
          <w:rFonts w:ascii="Palatino Linotype" w:eastAsia="Arial" w:hAnsi="Palatino Linotype" w:cs="Arial"/>
          <w:i/>
          <w:spacing w:val="-1"/>
        </w:rPr>
        <w:t>d</w:t>
      </w:r>
      <w:r w:rsidRPr="008E6C0A">
        <w:rPr>
          <w:rFonts w:ascii="Palatino Linotype" w:eastAsia="Arial" w:hAnsi="Palatino Linotype" w:cs="Arial"/>
          <w:i/>
        </w:rPr>
        <w:t>amen</w:t>
      </w:r>
      <w:r w:rsidRPr="008E6C0A">
        <w:rPr>
          <w:rFonts w:ascii="Palatino Linotype" w:eastAsia="Arial" w:hAnsi="Palatino Linotype" w:cs="Arial"/>
          <w:i/>
          <w:spacing w:val="1"/>
        </w:rPr>
        <w:t>t</w:t>
      </w:r>
      <w:r w:rsidRPr="008E6C0A">
        <w:rPr>
          <w:rFonts w:ascii="Palatino Linotype" w:eastAsia="Arial" w:hAnsi="Palatino Linotype" w:cs="Arial"/>
          <w:i/>
        </w:rPr>
        <w:t>al</w:t>
      </w:r>
      <w:r w:rsidRPr="008E6C0A">
        <w:rPr>
          <w:rFonts w:ascii="Palatino Linotype" w:eastAsia="Arial" w:hAnsi="Palatino Linotype" w:cs="Arial"/>
          <w:i/>
          <w:spacing w:val="1"/>
        </w:rPr>
        <w:t xml:space="preserve"> </w:t>
      </w:r>
      <w:r w:rsidRPr="008E6C0A">
        <w:rPr>
          <w:rFonts w:ascii="Palatino Linotype" w:eastAsia="Arial" w:hAnsi="Palatino Linotype" w:cs="Arial"/>
          <w:i/>
        </w:rPr>
        <w:t>en el e</w:t>
      </w:r>
      <w:r w:rsidRPr="008E6C0A">
        <w:rPr>
          <w:rFonts w:ascii="Palatino Linotype" w:eastAsia="Arial" w:hAnsi="Palatino Linotype" w:cs="Arial"/>
          <w:i/>
          <w:spacing w:val="-3"/>
        </w:rPr>
        <w:t>s</w:t>
      </w:r>
      <w:r w:rsidRPr="008E6C0A">
        <w:rPr>
          <w:rFonts w:ascii="Palatino Linotype" w:eastAsia="Arial" w:hAnsi="Palatino Linotype" w:cs="Arial"/>
          <w:i/>
          <w:spacing w:val="3"/>
        </w:rPr>
        <w:t>f</w:t>
      </w:r>
      <w:r w:rsidRPr="008E6C0A">
        <w:rPr>
          <w:rFonts w:ascii="Palatino Linotype" w:eastAsia="Arial" w:hAnsi="Palatino Linotype" w:cs="Arial"/>
          <w:i/>
        </w:rPr>
        <w:t>u</w:t>
      </w:r>
      <w:r w:rsidRPr="008E6C0A">
        <w:rPr>
          <w:rFonts w:ascii="Palatino Linotype" w:eastAsia="Arial" w:hAnsi="Palatino Linotype" w:cs="Arial"/>
          <w:i/>
          <w:spacing w:val="-1"/>
        </w:rPr>
        <w:t>e</w:t>
      </w:r>
      <w:r w:rsidRPr="008E6C0A">
        <w:rPr>
          <w:rFonts w:ascii="Palatino Linotype" w:eastAsia="Arial" w:hAnsi="Palatino Linotype" w:cs="Arial"/>
          <w:i/>
          <w:spacing w:val="1"/>
        </w:rPr>
        <w:t>r</w:t>
      </w:r>
      <w:r w:rsidRPr="008E6C0A">
        <w:rPr>
          <w:rFonts w:ascii="Palatino Linotype" w:eastAsia="Arial" w:hAnsi="Palatino Linotype" w:cs="Arial"/>
          <w:i/>
          <w:spacing w:val="-2"/>
        </w:rPr>
        <w:t>z</w:t>
      </w:r>
      <w:r w:rsidRPr="008E6C0A">
        <w:rPr>
          <w:rFonts w:ascii="Palatino Linotype" w:eastAsia="Arial" w:hAnsi="Palatino Linotype" w:cs="Arial"/>
          <w:i/>
        </w:rPr>
        <w:t xml:space="preserve">o </w:t>
      </w:r>
      <w:r w:rsidRPr="008E6C0A">
        <w:rPr>
          <w:rFonts w:ascii="Palatino Linotype" w:eastAsia="Arial" w:hAnsi="Palatino Linotype" w:cs="Arial"/>
          <w:i/>
          <w:spacing w:val="2"/>
        </w:rPr>
        <w:t>q</w:t>
      </w:r>
      <w:r w:rsidRPr="008E6C0A">
        <w:rPr>
          <w:rFonts w:ascii="Palatino Linotype" w:eastAsia="Arial" w:hAnsi="Palatino Linotype" w:cs="Arial"/>
          <w:i/>
        </w:rPr>
        <w:t xml:space="preserve">ue </w:t>
      </w:r>
      <w:r w:rsidRPr="008E6C0A">
        <w:rPr>
          <w:rFonts w:ascii="Palatino Linotype" w:eastAsia="Arial" w:hAnsi="Palatino Linotype" w:cs="Arial"/>
          <w:i/>
          <w:spacing w:val="1"/>
        </w:rPr>
        <w:t>r</w:t>
      </w:r>
      <w:r w:rsidRPr="008E6C0A">
        <w:rPr>
          <w:rFonts w:ascii="Palatino Linotype" w:eastAsia="Arial" w:hAnsi="Palatino Linotype" w:cs="Arial"/>
          <w:i/>
        </w:rPr>
        <w:t>e</w:t>
      </w:r>
      <w:r w:rsidRPr="008E6C0A">
        <w:rPr>
          <w:rFonts w:ascii="Palatino Linotype" w:eastAsia="Arial" w:hAnsi="Palatino Linotype" w:cs="Arial"/>
          <w:i/>
          <w:spacing w:val="-1"/>
        </w:rPr>
        <w:t>ali</w:t>
      </w:r>
      <w:r w:rsidRPr="008E6C0A">
        <w:rPr>
          <w:rFonts w:ascii="Palatino Linotype" w:eastAsia="Arial" w:hAnsi="Palatino Linotype" w:cs="Arial"/>
          <w:i/>
          <w:spacing w:val="-2"/>
        </w:rPr>
        <w:t>z</w:t>
      </w:r>
      <w:r w:rsidRPr="008E6C0A">
        <w:rPr>
          <w:rFonts w:ascii="Palatino Linotype" w:eastAsia="Arial" w:hAnsi="Palatino Linotype" w:cs="Arial"/>
          <w:i/>
        </w:rPr>
        <w:t>a</w:t>
      </w:r>
      <w:r w:rsidRPr="008E6C0A">
        <w:rPr>
          <w:rFonts w:ascii="Palatino Linotype" w:eastAsia="Arial" w:hAnsi="Palatino Linotype" w:cs="Arial"/>
          <w:i/>
          <w:spacing w:val="3"/>
        </w:rPr>
        <w:t xml:space="preserve"> </w:t>
      </w:r>
      <w:r w:rsidRPr="008E6C0A">
        <w:rPr>
          <w:rFonts w:ascii="Palatino Linotype" w:eastAsia="Arial" w:hAnsi="Palatino Linotype" w:cs="Arial"/>
          <w:i/>
        </w:rPr>
        <w:t>el</w:t>
      </w:r>
      <w:r w:rsidRPr="008E6C0A">
        <w:rPr>
          <w:rFonts w:ascii="Palatino Linotype" w:eastAsia="Arial" w:hAnsi="Palatino Linotype" w:cs="Arial"/>
          <w:i/>
          <w:spacing w:val="4"/>
        </w:rPr>
        <w:t xml:space="preserve"> </w:t>
      </w:r>
      <w:r w:rsidRPr="008E6C0A">
        <w:rPr>
          <w:rFonts w:ascii="Palatino Linotype" w:eastAsia="Arial" w:hAnsi="Palatino Linotype" w:cs="Arial"/>
          <w:i/>
          <w:spacing w:val="-1"/>
        </w:rPr>
        <w:t>E</w:t>
      </w:r>
      <w:r w:rsidRPr="008E6C0A">
        <w:rPr>
          <w:rFonts w:ascii="Palatino Linotype" w:eastAsia="Arial" w:hAnsi="Palatino Linotype" w:cs="Arial"/>
          <w:i/>
        </w:rPr>
        <w:t>s</w:t>
      </w:r>
      <w:r w:rsidRPr="008E6C0A">
        <w:rPr>
          <w:rFonts w:ascii="Palatino Linotype" w:eastAsia="Arial" w:hAnsi="Palatino Linotype" w:cs="Arial"/>
          <w:i/>
          <w:spacing w:val="1"/>
        </w:rPr>
        <w:t>t</w:t>
      </w:r>
      <w:r w:rsidRPr="008E6C0A">
        <w:rPr>
          <w:rFonts w:ascii="Palatino Linotype" w:eastAsia="Arial" w:hAnsi="Palatino Linotype" w:cs="Arial"/>
          <w:i/>
        </w:rPr>
        <w:t>a</w:t>
      </w:r>
      <w:r w:rsidRPr="008E6C0A">
        <w:rPr>
          <w:rFonts w:ascii="Palatino Linotype" w:eastAsia="Arial" w:hAnsi="Palatino Linotype" w:cs="Arial"/>
          <w:i/>
          <w:spacing w:val="-1"/>
        </w:rPr>
        <w:t>d</w:t>
      </w:r>
      <w:r w:rsidRPr="008E6C0A">
        <w:rPr>
          <w:rFonts w:ascii="Palatino Linotype" w:eastAsia="Arial" w:hAnsi="Palatino Linotype" w:cs="Arial"/>
          <w:i/>
        </w:rPr>
        <w:t>o</w:t>
      </w:r>
      <w:r w:rsidRPr="008E6C0A">
        <w:rPr>
          <w:rFonts w:ascii="Palatino Linotype" w:eastAsia="Arial" w:hAnsi="Palatino Linotype" w:cs="Arial"/>
          <w:i/>
          <w:spacing w:val="3"/>
        </w:rPr>
        <w:t xml:space="preserve"> </w:t>
      </w:r>
      <w:r w:rsidRPr="008E6C0A">
        <w:rPr>
          <w:rFonts w:ascii="Palatino Linotype" w:eastAsia="Arial" w:hAnsi="Palatino Linotype" w:cs="Arial"/>
          <w:i/>
          <w:spacing w:val="-4"/>
        </w:rPr>
        <w:t>M</w:t>
      </w:r>
      <w:r w:rsidRPr="008E6C0A">
        <w:rPr>
          <w:rFonts w:ascii="Palatino Linotype" w:eastAsia="Arial" w:hAnsi="Palatino Linotype" w:cs="Arial"/>
          <w:i/>
        </w:rPr>
        <w:t>ex</w:t>
      </w:r>
      <w:r w:rsidRPr="008E6C0A">
        <w:rPr>
          <w:rFonts w:ascii="Palatino Linotype" w:eastAsia="Arial" w:hAnsi="Palatino Linotype" w:cs="Arial"/>
          <w:i/>
          <w:spacing w:val="-1"/>
        </w:rPr>
        <w:t>i</w:t>
      </w:r>
      <w:r w:rsidRPr="008E6C0A">
        <w:rPr>
          <w:rFonts w:ascii="Palatino Linotype" w:eastAsia="Arial" w:hAnsi="Palatino Linotype" w:cs="Arial"/>
          <w:i/>
        </w:rPr>
        <w:t>ca</w:t>
      </w:r>
      <w:r w:rsidRPr="008E6C0A">
        <w:rPr>
          <w:rFonts w:ascii="Palatino Linotype" w:eastAsia="Arial" w:hAnsi="Palatino Linotype" w:cs="Arial"/>
          <w:i/>
          <w:spacing w:val="-1"/>
        </w:rPr>
        <w:t>n</w:t>
      </w:r>
      <w:r w:rsidRPr="008E6C0A">
        <w:rPr>
          <w:rFonts w:ascii="Palatino Linotype" w:eastAsia="Arial" w:hAnsi="Palatino Linotype" w:cs="Arial"/>
          <w:i/>
        </w:rPr>
        <w:t>o</w:t>
      </w:r>
      <w:r w:rsidRPr="008E6C0A">
        <w:rPr>
          <w:rFonts w:ascii="Palatino Linotype" w:eastAsia="Arial" w:hAnsi="Palatino Linotype" w:cs="Arial"/>
          <w:i/>
          <w:spacing w:val="3"/>
        </w:rPr>
        <w:t xml:space="preserve"> </w:t>
      </w:r>
      <w:r w:rsidRPr="008E6C0A">
        <w:rPr>
          <w:rFonts w:ascii="Palatino Linotype" w:eastAsia="Arial" w:hAnsi="Palatino Linotype" w:cs="Arial"/>
          <w:i/>
        </w:rPr>
        <w:t>p</w:t>
      </w:r>
      <w:r w:rsidRPr="008E6C0A">
        <w:rPr>
          <w:rFonts w:ascii="Palatino Linotype" w:eastAsia="Arial" w:hAnsi="Palatino Linotype" w:cs="Arial"/>
          <w:i/>
          <w:spacing w:val="-1"/>
        </w:rPr>
        <w:t>a</w:t>
      </w:r>
      <w:r w:rsidRPr="008E6C0A">
        <w:rPr>
          <w:rFonts w:ascii="Palatino Linotype" w:eastAsia="Arial" w:hAnsi="Palatino Linotype" w:cs="Arial"/>
          <w:i/>
          <w:spacing w:val="1"/>
        </w:rPr>
        <w:t>r</w:t>
      </w:r>
      <w:r w:rsidRPr="008E6C0A">
        <w:rPr>
          <w:rFonts w:ascii="Palatino Linotype" w:eastAsia="Arial" w:hAnsi="Palatino Linotype" w:cs="Arial"/>
          <w:i/>
        </w:rPr>
        <w:t xml:space="preserve">a </w:t>
      </w:r>
      <w:r w:rsidRPr="008E6C0A">
        <w:rPr>
          <w:rFonts w:ascii="Palatino Linotype" w:eastAsia="Arial" w:hAnsi="Palatino Linotype" w:cs="Arial"/>
          <w:i/>
          <w:spacing w:val="2"/>
        </w:rPr>
        <w:t>g</w:t>
      </w:r>
      <w:r w:rsidRPr="008E6C0A">
        <w:rPr>
          <w:rFonts w:ascii="Palatino Linotype" w:eastAsia="Arial" w:hAnsi="Palatino Linotype" w:cs="Arial"/>
          <w:i/>
          <w:spacing w:val="-3"/>
        </w:rPr>
        <w:t>a</w:t>
      </w:r>
      <w:r w:rsidRPr="008E6C0A">
        <w:rPr>
          <w:rFonts w:ascii="Palatino Linotype" w:eastAsia="Arial" w:hAnsi="Palatino Linotype" w:cs="Arial"/>
          <w:i/>
          <w:spacing w:val="1"/>
        </w:rPr>
        <w:t>r</w:t>
      </w:r>
      <w:r w:rsidRPr="008E6C0A">
        <w:rPr>
          <w:rFonts w:ascii="Palatino Linotype" w:eastAsia="Arial" w:hAnsi="Palatino Linotype" w:cs="Arial"/>
          <w:i/>
        </w:rPr>
        <w:t>a</w:t>
      </w:r>
      <w:r w:rsidRPr="008E6C0A">
        <w:rPr>
          <w:rFonts w:ascii="Palatino Linotype" w:eastAsia="Arial" w:hAnsi="Palatino Linotype" w:cs="Arial"/>
          <w:i/>
          <w:spacing w:val="-1"/>
        </w:rPr>
        <w:t>n</w:t>
      </w:r>
      <w:r w:rsidRPr="008E6C0A">
        <w:rPr>
          <w:rFonts w:ascii="Palatino Linotype" w:eastAsia="Arial" w:hAnsi="Palatino Linotype" w:cs="Arial"/>
          <w:i/>
          <w:spacing w:val="1"/>
        </w:rPr>
        <w:t>t</w:t>
      </w:r>
      <w:r w:rsidRPr="008E6C0A">
        <w:rPr>
          <w:rFonts w:ascii="Palatino Linotype" w:eastAsia="Arial" w:hAnsi="Palatino Linotype" w:cs="Arial"/>
          <w:i/>
          <w:spacing w:val="-1"/>
        </w:rPr>
        <w:t>i</w:t>
      </w:r>
      <w:r w:rsidRPr="008E6C0A">
        <w:rPr>
          <w:rFonts w:ascii="Palatino Linotype" w:eastAsia="Arial" w:hAnsi="Palatino Linotype" w:cs="Arial"/>
          <w:i/>
          <w:spacing w:val="-2"/>
        </w:rPr>
        <w:t>z</w:t>
      </w:r>
      <w:r w:rsidRPr="008E6C0A">
        <w:rPr>
          <w:rFonts w:ascii="Palatino Linotype" w:eastAsia="Arial" w:hAnsi="Palatino Linotype" w:cs="Arial"/>
          <w:i/>
        </w:rPr>
        <w:t>ar</w:t>
      </w:r>
      <w:r w:rsidRPr="008E6C0A">
        <w:rPr>
          <w:rFonts w:ascii="Palatino Linotype" w:eastAsia="Arial" w:hAnsi="Palatino Linotype" w:cs="Arial"/>
          <w:i/>
          <w:spacing w:val="4"/>
        </w:rPr>
        <w:t xml:space="preserve"> </w:t>
      </w:r>
      <w:r w:rsidRPr="008E6C0A">
        <w:rPr>
          <w:rFonts w:ascii="Palatino Linotype" w:eastAsia="Arial" w:hAnsi="Palatino Linotype" w:cs="Arial"/>
          <w:i/>
          <w:spacing w:val="-1"/>
        </w:rPr>
        <w:t>l</w:t>
      </w:r>
      <w:r w:rsidRPr="008E6C0A">
        <w:rPr>
          <w:rFonts w:ascii="Palatino Linotype" w:eastAsia="Arial" w:hAnsi="Palatino Linotype" w:cs="Arial"/>
          <w:i/>
        </w:rPr>
        <w:t>a</w:t>
      </w:r>
      <w:r w:rsidRPr="008E6C0A">
        <w:rPr>
          <w:rFonts w:ascii="Palatino Linotype" w:eastAsia="Arial" w:hAnsi="Palatino Linotype" w:cs="Arial"/>
          <w:i/>
          <w:spacing w:val="3"/>
        </w:rPr>
        <w:t xml:space="preserve"> </w:t>
      </w:r>
      <w:r w:rsidRPr="008E6C0A">
        <w:rPr>
          <w:rFonts w:ascii="Palatino Linotype" w:eastAsia="Arial" w:hAnsi="Palatino Linotype" w:cs="Arial"/>
          <w:i/>
        </w:rPr>
        <w:t>s</w:t>
      </w:r>
      <w:r w:rsidRPr="008E6C0A">
        <w:rPr>
          <w:rFonts w:ascii="Palatino Linotype" w:eastAsia="Arial" w:hAnsi="Palatino Linotype" w:cs="Arial"/>
          <w:i/>
          <w:spacing w:val="-3"/>
        </w:rPr>
        <w:t>e</w:t>
      </w:r>
      <w:r w:rsidRPr="008E6C0A">
        <w:rPr>
          <w:rFonts w:ascii="Palatino Linotype" w:eastAsia="Arial" w:hAnsi="Palatino Linotype" w:cs="Arial"/>
          <w:i/>
          <w:spacing w:val="2"/>
        </w:rPr>
        <w:t>g</w:t>
      </w:r>
      <w:r w:rsidRPr="008E6C0A">
        <w:rPr>
          <w:rFonts w:ascii="Palatino Linotype" w:eastAsia="Arial" w:hAnsi="Palatino Linotype" w:cs="Arial"/>
          <w:i/>
        </w:rPr>
        <w:t>uri</w:t>
      </w:r>
      <w:r w:rsidRPr="008E6C0A">
        <w:rPr>
          <w:rFonts w:ascii="Palatino Linotype" w:eastAsia="Arial" w:hAnsi="Palatino Linotype" w:cs="Arial"/>
          <w:i/>
          <w:spacing w:val="-1"/>
        </w:rPr>
        <w:t>d</w:t>
      </w:r>
      <w:r w:rsidRPr="008E6C0A">
        <w:rPr>
          <w:rFonts w:ascii="Palatino Linotype" w:eastAsia="Arial" w:hAnsi="Palatino Linotype" w:cs="Arial"/>
          <w:i/>
        </w:rPr>
        <w:t>ad d</w:t>
      </w:r>
      <w:r w:rsidRPr="008E6C0A">
        <w:rPr>
          <w:rFonts w:ascii="Palatino Linotype" w:eastAsia="Arial" w:hAnsi="Palatino Linotype" w:cs="Arial"/>
          <w:i/>
          <w:spacing w:val="-1"/>
        </w:rPr>
        <w:t>e</w:t>
      </w:r>
      <w:r w:rsidRPr="008E6C0A">
        <w:rPr>
          <w:rFonts w:ascii="Palatino Linotype" w:eastAsia="Arial" w:hAnsi="Palatino Linotype" w:cs="Arial"/>
          <w:i/>
        </w:rPr>
        <w:t>l</w:t>
      </w:r>
      <w:r w:rsidRPr="008E6C0A">
        <w:rPr>
          <w:rFonts w:ascii="Palatino Linotype" w:eastAsia="Arial" w:hAnsi="Palatino Linotype" w:cs="Arial"/>
          <w:i/>
          <w:spacing w:val="2"/>
        </w:rPr>
        <w:t xml:space="preserve"> </w:t>
      </w:r>
      <w:r w:rsidRPr="008E6C0A">
        <w:rPr>
          <w:rFonts w:ascii="Palatino Linotype" w:eastAsia="Arial" w:hAnsi="Palatino Linotype" w:cs="Arial"/>
          <w:i/>
        </w:rPr>
        <w:t>p</w:t>
      </w:r>
      <w:r w:rsidRPr="008E6C0A">
        <w:rPr>
          <w:rFonts w:ascii="Palatino Linotype" w:eastAsia="Arial" w:hAnsi="Palatino Linotype" w:cs="Arial"/>
          <w:i/>
          <w:spacing w:val="-1"/>
        </w:rPr>
        <w:t>a</w:t>
      </w:r>
      <w:r w:rsidRPr="008E6C0A">
        <w:rPr>
          <w:rFonts w:ascii="Palatino Linotype" w:eastAsia="Arial" w:hAnsi="Palatino Linotype" w:cs="Arial"/>
          <w:i/>
          <w:spacing w:val="-4"/>
        </w:rPr>
        <w:t>í</w:t>
      </w:r>
      <w:r w:rsidRPr="008E6C0A">
        <w:rPr>
          <w:rFonts w:ascii="Palatino Linotype" w:eastAsia="Arial" w:hAnsi="Palatino Linotype" w:cs="Arial"/>
          <w:i/>
        </w:rPr>
        <w:t>s</w:t>
      </w:r>
      <w:r w:rsidRPr="008E6C0A">
        <w:rPr>
          <w:rFonts w:ascii="Palatino Linotype" w:eastAsia="Arial" w:hAnsi="Palatino Linotype" w:cs="Arial"/>
          <w:i/>
          <w:spacing w:val="3"/>
        </w:rPr>
        <w:t xml:space="preserve"> </w:t>
      </w:r>
      <w:r w:rsidRPr="008E6C0A">
        <w:rPr>
          <w:rFonts w:ascii="Palatino Linotype" w:eastAsia="Arial" w:hAnsi="Palatino Linotype" w:cs="Arial"/>
          <w:i/>
        </w:rPr>
        <w:t>en</w:t>
      </w:r>
      <w:r w:rsidRPr="008E6C0A">
        <w:rPr>
          <w:rFonts w:ascii="Palatino Linotype" w:eastAsia="Arial" w:hAnsi="Palatino Linotype" w:cs="Arial"/>
          <w:i/>
          <w:spacing w:val="2"/>
        </w:rPr>
        <w:t xml:space="preserve"> </w:t>
      </w:r>
      <w:r w:rsidRPr="008E6C0A">
        <w:rPr>
          <w:rFonts w:ascii="Palatino Linotype" w:eastAsia="Arial" w:hAnsi="Palatino Linotype" w:cs="Arial"/>
          <w:i/>
        </w:rPr>
        <w:t>sus d</w:t>
      </w:r>
      <w:r w:rsidRPr="008E6C0A">
        <w:rPr>
          <w:rFonts w:ascii="Palatino Linotype" w:eastAsia="Arial" w:hAnsi="Palatino Linotype" w:cs="Arial"/>
          <w:i/>
          <w:spacing w:val="-1"/>
        </w:rPr>
        <w:t>i</w:t>
      </w:r>
      <w:r w:rsidRPr="008E6C0A">
        <w:rPr>
          <w:rFonts w:ascii="Palatino Linotype" w:eastAsia="Arial" w:hAnsi="Palatino Linotype" w:cs="Arial"/>
          <w:i/>
          <w:spacing w:val="3"/>
        </w:rPr>
        <w:t>f</w:t>
      </w:r>
      <w:r w:rsidRPr="008E6C0A">
        <w:rPr>
          <w:rFonts w:ascii="Palatino Linotype" w:eastAsia="Arial" w:hAnsi="Palatino Linotype" w:cs="Arial"/>
          <w:i/>
          <w:spacing w:val="-3"/>
        </w:rPr>
        <w:t>e</w:t>
      </w:r>
      <w:r w:rsidRPr="008E6C0A">
        <w:rPr>
          <w:rFonts w:ascii="Palatino Linotype" w:eastAsia="Arial" w:hAnsi="Palatino Linotype" w:cs="Arial"/>
          <w:i/>
          <w:spacing w:val="1"/>
        </w:rPr>
        <w:t>r</w:t>
      </w:r>
      <w:r w:rsidRPr="008E6C0A">
        <w:rPr>
          <w:rFonts w:ascii="Palatino Linotype" w:eastAsia="Arial" w:hAnsi="Palatino Linotype" w:cs="Arial"/>
          <w:i/>
        </w:rPr>
        <w:t>e</w:t>
      </w:r>
      <w:r w:rsidRPr="008E6C0A">
        <w:rPr>
          <w:rFonts w:ascii="Palatino Linotype" w:eastAsia="Arial" w:hAnsi="Palatino Linotype" w:cs="Arial"/>
          <w:i/>
          <w:spacing w:val="-1"/>
        </w:rPr>
        <w:t>n</w:t>
      </w:r>
      <w:r w:rsidRPr="008E6C0A">
        <w:rPr>
          <w:rFonts w:ascii="Palatino Linotype" w:eastAsia="Arial" w:hAnsi="Palatino Linotype" w:cs="Arial"/>
          <w:i/>
          <w:spacing w:val="1"/>
        </w:rPr>
        <w:t>t</w:t>
      </w:r>
      <w:r w:rsidRPr="008E6C0A">
        <w:rPr>
          <w:rFonts w:ascii="Palatino Linotype" w:eastAsia="Arial" w:hAnsi="Palatino Linotype" w:cs="Arial"/>
          <w:i/>
        </w:rPr>
        <w:t>es</w:t>
      </w:r>
      <w:r w:rsidRPr="008E6C0A">
        <w:rPr>
          <w:rFonts w:ascii="Palatino Linotype" w:eastAsia="Arial" w:hAnsi="Palatino Linotype" w:cs="Arial"/>
          <w:i/>
          <w:spacing w:val="-2"/>
        </w:rPr>
        <w:t xml:space="preserve"> v</w:t>
      </w:r>
      <w:r w:rsidRPr="008E6C0A">
        <w:rPr>
          <w:rFonts w:ascii="Palatino Linotype" w:eastAsia="Arial" w:hAnsi="Palatino Linotype" w:cs="Arial"/>
          <w:i/>
        </w:rPr>
        <w:t>er</w:t>
      </w:r>
      <w:r w:rsidRPr="008E6C0A">
        <w:rPr>
          <w:rFonts w:ascii="Palatino Linotype" w:eastAsia="Arial" w:hAnsi="Palatino Linotype" w:cs="Arial"/>
          <w:i/>
          <w:spacing w:val="1"/>
        </w:rPr>
        <w:t>t</w:t>
      </w:r>
      <w:r w:rsidRPr="008E6C0A">
        <w:rPr>
          <w:rFonts w:ascii="Palatino Linotype" w:eastAsia="Arial" w:hAnsi="Palatino Linotype" w:cs="Arial"/>
          <w:i/>
          <w:spacing w:val="-1"/>
        </w:rPr>
        <w:t>i</w:t>
      </w:r>
      <w:r w:rsidRPr="008E6C0A">
        <w:rPr>
          <w:rFonts w:ascii="Palatino Linotype" w:eastAsia="Arial" w:hAnsi="Palatino Linotype" w:cs="Arial"/>
          <w:i/>
        </w:rPr>
        <w:t>e</w:t>
      </w:r>
      <w:r w:rsidRPr="008E6C0A">
        <w:rPr>
          <w:rFonts w:ascii="Palatino Linotype" w:eastAsia="Arial" w:hAnsi="Palatino Linotype" w:cs="Arial"/>
          <w:i/>
          <w:spacing w:val="-1"/>
        </w:rPr>
        <w:t>n</w:t>
      </w:r>
      <w:r w:rsidRPr="008E6C0A">
        <w:rPr>
          <w:rFonts w:ascii="Palatino Linotype" w:eastAsia="Arial" w:hAnsi="Palatino Linotype" w:cs="Arial"/>
          <w:i/>
          <w:spacing w:val="1"/>
        </w:rPr>
        <w:t>t</w:t>
      </w:r>
      <w:r w:rsidRPr="008E6C0A">
        <w:rPr>
          <w:rFonts w:ascii="Palatino Linotype" w:eastAsia="Arial" w:hAnsi="Palatino Linotype" w:cs="Arial"/>
          <w:i/>
        </w:rPr>
        <w:t>e</w:t>
      </w:r>
      <w:r w:rsidRPr="008E6C0A">
        <w:rPr>
          <w:rFonts w:ascii="Palatino Linotype" w:eastAsia="Arial" w:hAnsi="Palatino Linotype" w:cs="Arial"/>
          <w:i/>
          <w:spacing w:val="-3"/>
        </w:rPr>
        <w:t>s</w:t>
      </w:r>
      <w:r w:rsidRPr="008E6C0A">
        <w:rPr>
          <w:rFonts w:ascii="Palatino Linotype" w:eastAsia="Arial" w:hAnsi="Palatino Linotype" w:cs="Arial"/>
          <w:i/>
        </w:rPr>
        <w:t>.”</w:t>
      </w:r>
    </w:p>
    <w:p w14:paraId="1B6A6E70" w14:textId="77777777" w:rsidR="00776F3B" w:rsidRPr="008E6C0A" w:rsidRDefault="00776F3B" w:rsidP="00776F3B">
      <w:pPr>
        <w:pStyle w:val="Sinespaciado"/>
        <w:rPr>
          <w:lang w:val="es-ES"/>
        </w:rPr>
      </w:pPr>
    </w:p>
    <w:p w14:paraId="5D1B7E86" w14:textId="77777777" w:rsidR="00776F3B" w:rsidRPr="008E6C0A" w:rsidRDefault="00776F3B" w:rsidP="00776F3B">
      <w:pPr>
        <w:spacing w:line="360" w:lineRule="auto"/>
        <w:jc w:val="both"/>
        <w:rPr>
          <w:rFonts w:ascii="Palatino Linotype" w:hAnsi="Palatino Linotype"/>
          <w:b/>
          <w:lang w:val="es-ES" w:eastAsia="es-ES"/>
        </w:rPr>
      </w:pPr>
      <w:r w:rsidRPr="008E6C0A">
        <w:rPr>
          <w:rFonts w:ascii="Palatino Linotype" w:hAnsi="Palatino Linotype"/>
          <w:lang w:val="es-ES" w:eastAsia="es-ES"/>
        </w:rPr>
        <w:lastRenderedPageBreak/>
        <w:t xml:space="preserve">En caso específico, de los documentos solicitados obran datos que son considerados confidenciales, cuyo acceso debe ser restringido, los cuales deben testarse al momento de la elaboración de versiones públicas, como es el caso del </w:t>
      </w:r>
      <w:r w:rsidRPr="008E6C0A">
        <w:rPr>
          <w:rFonts w:ascii="Palatino Linotype" w:hAnsi="Palatino Linotype"/>
          <w:b/>
          <w:lang w:val="es-ES" w:eastAsia="es-ES"/>
        </w:rPr>
        <w:t>Registro Federal de Contribuyentes</w:t>
      </w:r>
      <w:r w:rsidRPr="008E6C0A">
        <w:rPr>
          <w:rFonts w:ascii="Palatino Linotype" w:hAnsi="Palatino Linotype"/>
          <w:lang w:val="es-ES" w:eastAsia="es-ES"/>
        </w:rPr>
        <w:t xml:space="preserve"> (RFC), la </w:t>
      </w:r>
      <w:r w:rsidRPr="008E6C0A">
        <w:rPr>
          <w:rFonts w:ascii="Palatino Linotype" w:hAnsi="Palatino Linotype"/>
          <w:b/>
          <w:lang w:val="es-ES" w:eastAsia="es-ES"/>
        </w:rPr>
        <w:t>Clave Única de Registro de Población</w:t>
      </w:r>
      <w:r w:rsidRPr="008E6C0A">
        <w:rPr>
          <w:rFonts w:ascii="Palatino Linotype" w:hAnsi="Palatino Linotype"/>
          <w:lang w:val="es-ES" w:eastAsia="es-ES"/>
        </w:rPr>
        <w:t xml:space="preserve"> (CURP), la </w:t>
      </w:r>
      <w:r w:rsidRPr="008E6C0A">
        <w:rPr>
          <w:rFonts w:ascii="Palatino Linotype" w:hAnsi="Palatino Linotype"/>
          <w:b/>
          <w:lang w:val="es-ES" w:eastAsia="es-ES"/>
        </w:rPr>
        <w:t>Clave de cualquier tipo de seguridad social</w:t>
      </w:r>
      <w:r w:rsidRPr="008E6C0A">
        <w:rPr>
          <w:rFonts w:ascii="Palatino Linotype" w:hAnsi="Palatino Linotype"/>
          <w:lang w:val="es-ES" w:eastAsia="es-ES"/>
        </w:rPr>
        <w:t xml:space="preserve"> (ISSEMYM, u otros), así como, los </w:t>
      </w:r>
      <w:r w:rsidRPr="008E6C0A">
        <w:rPr>
          <w:rFonts w:ascii="Palatino Linotype" w:hAnsi="Palatino Linotype"/>
          <w:b/>
          <w:lang w:val="es-ES" w:eastAsia="es-ES"/>
        </w:rPr>
        <w:t xml:space="preserve">préstamos o descuentos </w:t>
      </w:r>
      <w:r w:rsidRPr="008E6C0A">
        <w:rPr>
          <w:rFonts w:ascii="Palatino Linotype" w:hAnsi="Palatino Linotype"/>
          <w:lang w:val="es-ES" w:eastAsia="es-ES"/>
        </w:rPr>
        <w:t xml:space="preserve">que se le hagan al servidor público, que no se encuentren relacionados con los impuestos o la </w:t>
      </w:r>
      <w:r w:rsidRPr="008E6C0A">
        <w:rPr>
          <w:rFonts w:ascii="Palatino Linotype" w:hAnsi="Palatino Linotype"/>
          <w:b/>
          <w:lang w:val="es-ES" w:eastAsia="es-ES"/>
        </w:rPr>
        <w:t>cuotas</w:t>
      </w:r>
      <w:r w:rsidRPr="008E6C0A">
        <w:rPr>
          <w:rFonts w:ascii="Palatino Linotype" w:hAnsi="Palatino Linotype"/>
          <w:lang w:val="es-ES" w:eastAsia="es-ES"/>
        </w:rPr>
        <w:t xml:space="preserve"> por </w:t>
      </w:r>
      <w:r w:rsidRPr="008E6C0A">
        <w:rPr>
          <w:rFonts w:ascii="Palatino Linotype" w:hAnsi="Palatino Linotype"/>
          <w:b/>
          <w:lang w:val="es-ES" w:eastAsia="es-ES"/>
        </w:rPr>
        <w:t xml:space="preserve">seguridad social, Cadenas Originales </w:t>
      </w:r>
      <w:r w:rsidRPr="008E6C0A">
        <w:rPr>
          <w:rFonts w:ascii="Palatino Linotype" w:hAnsi="Palatino Linotype"/>
          <w:lang w:val="es-ES" w:eastAsia="es-ES"/>
        </w:rPr>
        <w:t>y</w:t>
      </w:r>
      <w:r w:rsidRPr="008E6C0A">
        <w:rPr>
          <w:rFonts w:ascii="Palatino Linotype" w:hAnsi="Palatino Linotype"/>
          <w:b/>
          <w:lang w:val="es-ES" w:eastAsia="es-ES"/>
        </w:rPr>
        <w:t xml:space="preserve"> Sellos Digitales</w:t>
      </w:r>
    </w:p>
    <w:p w14:paraId="02D1D198" w14:textId="77777777" w:rsidR="00776F3B" w:rsidRPr="008E6C0A" w:rsidRDefault="00776F3B" w:rsidP="00776F3B">
      <w:pPr>
        <w:spacing w:line="360" w:lineRule="auto"/>
        <w:jc w:val="both"/>
        <w:rPr>
          <w:rFonts w:ascii="Palatino Linotype" w:hAnsi="Palatino Linotype"/>
          <w:lang w:val="es-ES" w:eastAsia="es-ES"/>
        </w:rPr>
      </w:pPr>
      <w:r w:rsidRPr="008E6C0A">
        <w:rPr>
          <w:rFonts w:ascii="Palatino Linotype" w:hAnsi="Palatino Linotype"/>
          <w:b/>
          <w:lang w:val="es-ES" w:eastAsia="es-ES"/>
        </w:rPr>
        <w:t xml:space="preserve">Códigos Bidimensionales </w:t>
      </w:r>
      <w:r w:rsidRPr="008E6C0A">
        <w:rPr>
          <w:rFonts w:ascii="Palatino Linotype" w:hAnsi="Palatino Linotype"/>
          <w:lang w:val="es-ES" w:eastAsia="es-ES"/>
        </w:rPr>
        <w:t>y los denominados</w:t>
      </w:r>
      <w:r w:rsidRPr="008E6C0A">
        <w:rPr>
          <w:rFonts w:ascii="Palatino Linotype" w:hAnsi="Palatino Linotype"/>
          <w:b/>
          <w:lang w:val="es-ES" w:eastAsia="es-ES"/>
        </w:rPr>
        <w:t xml:space="preserve"> Códigos QR.</w:t>
      </w:r>
    </w:p>
    <w:p w14:paraId="466271CF" w14:textId="77777777" w:rsidR="00776F3B" w:rsidRPr="008E6C0A" w:rsidRDefault="00776F3B" w:rsidP="00776F3B">
      <w:pPr>
        <w:spacing w:line="360" w:lineRule="auto"/>
        <w:jc w:val="both"/>
        <w:rPr>
          <w:rFonts w:ascii="Palatino Linotype" w:hAnsi="Palatino Linotype"/>
          <w:lang w:val="es-ES" w:eastAsia="es-ES"/>
        </w:rPr>
      </w:pPr>
    </w:p>
    <w:p w14:paraId="49B4F7E1" w14:textId="77777777" w:rsidR="00776F3B" w:rsidRPr="008E6C0A" w:rsidRDefault="00776F3B" w:rsidP="00776F3B">
      <w:pPr>
        <w:spacing w:line="360" w:lineRule="auto"/>
        <w:jc w:val="both"/>
        <w:rPr>
          <w:rFonts w:ascii="Palatino Linotype" w:hAnsi="Palatino Linotype"/>
          <w:lang w:val="es-ES" w:eastAsia="es-ES"/>
        </w:rPr>
      </w:pPr>
      <w:r w:rsidRPr="008E6C0A">
        <w:rPr>
          <w:rFonts w:ascii="Palatino Linotype" w:hAnsi="Palatino Linotype"/>
          <w:lang w:val="es-ES"/>
        </w:rPr>
        <w:t xml:space="preserve">Por cuanto hace al </w:t>
      </w:r>
      <w:r w:rsidRPr="008E6C0A">
        <w:rPr>
          <w:rFonts w:ascii="Palatino Linotype" w:hAnsi="Palatino Linotype"/>
          <w:b/>
          <w:lang w:val="es-ES"/>
        </w:rPr>
        <w:t>Registro Federal de Contribuyentes</w:t>
      </w:r>
      <w:r w:rsidRPr="008E6C0A">
        <w:rPr>
          <w:rFonts w:ascii="Palatino Linotype" w:hAnsi="Palatino Linotype"/>
          <w:lang w:val="es-ES"/>
        </w:rPr>
        <w:t xml:space="preserve"> </w:t>
      </w:r>
      <w:r w:rsidRPr="008E6C0A">
        <w:rPr>
          <w:rFonts w:ascii="Palatino Linotype" w:hAnsi="Palatino Linotype"/>
          <w:b/>
          <w:lang w:val="es-ES"/>
        </w:rPr>
        <w:t>de las personas físicas</w:t>
      </w:r>
      <w:r w:rsidRPr="008E6C0A">
        <w:rPr>
          <w:rFonts w:ascii="Palatino Linotype" w:hAnsi="Palatino Linotype"/>
          <w:lang w:val="es-ES"/>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8E6C0A">
        <w:rPr>
          <w:rFonts w:ascii="Palatino Linotype" w:hAnsi="Palatino Linotype"/>
          <w:lang w:val="es-ES" w:eastAsia="es-ES"/>
        </w:rPr>
        <w:t xml:space="preserve"> y finalmente la homoclave; la cual para su obtención es necesario acreditar personalidad, fecha de nacimiento entre otros con documentos oficiales.</w:t>
      </w:r>
    </w:p>
    <w:p w14:paraId="3E964FE0" w14:textId="77777777" w:rsidR="00776F3B" w:rsidRPr="008E6C0A" w:rsidRDefault="00776F3B" w:rsidP="00776F3B">
      <w:pPr>
        <w:spacing w:line="360" w:lineRule="auto"/>
        <w:jc w:val="both"/>
        <w:rPr>
          <w:rFonts w:ascii="Palatino Linotype" w:hAnsi="Palatino Linotype"/>
          <w:lang w:val="es-ES" w:eastAsia="es-ES"/>
        </w:rPr>
      </w:pPr>
    </w:p>
    <w:p w14:paraId="278315C0" w14:textId="77777777" w:rsidR="00776F3B" w:rsidRPr="008E6C0A" w:rsidRDefault="00776F3B" w:rsidP="00776F3B">
      <w:pPr>
        <w:spacing w:line="360" w:lineRule="auto"/>
        <w:jc w:val="both"/>
        <w:rPr>
          <w:rFonts w:ascii="Palatino Linotype" w:hAnsi="Palatino Linotype"/>
          <w:lang w:val="es-ES" w:eastAsia="es-ES"/>
        </w:rPr>
      </w:pPr>
      <w:r w:rsidRPr="008E6C0A">
        <w:rPr>
          <w:rFonts w:ascii="Palatino Linotype" w:hAnsi="Palatino Linotype"/>
          <w:lang w:val="es-ES"/>
        </w:rPr>
        <w:t>Al respecto, el Instituto Nacional Transparencia, Acceso a la Información y Protección de Datos Personales (INAI) a través del Criterio 19/17, señala literalmente lo siguiente:</w:t>
      </w:r>
    </w:p>
    <w:p w14:paraId="6AE62444" w14:textId="77777777" w:rsidR="00776F3B" w:rsidRPr="008E6C0A" w:rsidRDefault="00776F3B" w:rsidP="00776F3B">
      <w:pPr>
        <w:ind w:left="567" w:right="616"/>
        <w:jc w:val="both"/>
        <w:rPr>
          <w:rFonts w:ascii="Palatino Linotype" w:hAnsi="Palatino Linotype"/>
          <w:i/>
          <w:lang w:val="es-ES" w:eastAsia="es-ES"/>
        </w:rPr>
      </w:pPr>
    </w:p>
    <w:p w14:paraId="1A0A236A" w14:textId="77777777" w:rsidR="00776F3B" w:rsidRPr="008E6C0A" w:rsidRDefault="00776F3B" w:rsidP="00776F3B">
      <w:pPr>
        <w:ind w:left="567" w:right="616"/>
        <w:jc w:val="both"/>
        <w:rPr>
          <w:rFonts w:ascii="Palatino Linotype" w:hAnsi="Palatino Linotype"/>
          <w:i/>
          <w:lang w:val="es-ES" w:eastAsia="es-ES"/>
        </w:rPr>
      </w:pPr>
      <w:r w:rsidRPr="008E6C0A">
        <w:rPr>
          <w:rFonts w:ascii="Palatino Linotype" w:hAnsi="Palatino Linotype"/>
          <w:i/>
          <w:lang w:val="es-ES" w:eastAsia="es-ES"/>
        </w:rPr>
        <w:t>“</w:t>
      </w:r>
      <w:r w:rsidRPr="008E6C0A">
        <w:rPr>
          <w:rFonts w:ascii="Palatino Linotype" w:hAnsi="Palatino Linotype"/>
          <w:b/>
          <w:i/>
          <w:lang w:val="es-ES" w:eastAsia="es-ES"/>
        </w:rPr>
        <w:t>Registro Federal de Contribuyentes (RFC) de personas físicas</w:t>
      </w:r>
      <w:r w:rsidRPr="008E6C0A">
        <w:rPr>
          <w:rFonts w:ascii="Palatino Linotype" w:hAnsi="Palatino Linotype"/>
          <w:i/>
          <w:lang w:val="es-ES" w:eastAsia="es-ES"/>
        </w:rPr>
        <w:t>. El RFC es una clave de carácter fiscal, única e irrepetible, que permite identificar al titular, su edad y fecha de nacimiento, por lo que es un dato personal de carácter confidencial.</w:t>
      </w:r>
    </w:p>
    <w:p w14:paraId="11FD63C4" w14:textId="77777777" w:rsidR="00776F3B" w:rsidRPr="008E6C0A" w:rsidRDefault="00776F3B" w:rsidP="00776F3B">
      <w:pPr>
        <w:rPr>
          <w:lang w:val="es-ES"/>
        </w:rPr>
      </w:pPr>
    </w:p>
    <w:p w14:paraId="40E909E7" w14:textId="77777777" w:rsidR="00776F3B" w:rsidRPr="008E6C0A" w:rsidRDefault="00776F3B" w:rsidP="00776F3B">
      <w:pPr>
        <w:spacing w:line="360" w:lineRule="auto"/>
        <w:jc w:val="both"/>
        <w:rPr>
          <w:rFonts w:ascii="Palatino Linotype" w:hAnsi="Palatino Linotype"/>
        </w:rPr>
      </w:pPr>
      <w:r w:rsidRPr="008E6C0A">
        <w:rPr>
          <w:rFonts w:ascii="Palatino Linotype" w:hAnsi="Palatino Linotype"/>
        </w:rPr>
        <w:t xml:space="preserve">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8E6C0A">
        <w:rPr>
          <w:rFonts w:ascii="Palatino Linotype" w:eastAsia="Arial Unicode MS" w:hAnsi="Palatino Linotype"/>
          <w:lang w:val="es-ES" w:eastAsia="es-ES"/>
        </w:rPr>
        <w:t>4 fracción XI de la Ley de Protección de Datos Personales en Posesión de los Sujetos Obligados del Estado de México y Municipios</w:t>
      </w:r>
      <w:r w:rsidRPr="008E6C0A">
        <w:rPr>
          <w:rFonts w:ascii="Palatino Linotype" w:hAnsi="Palatino Linotype"/>
        </w:rPr>
        <w:t>.</w:t>
      </w:r>
    </w:p>
    <w:p w14:paraId="472DC97F" w14:textId="77777777" w:rsidR="00776F3B" w:rsidRPr="008E6C0A" w:rsidRDefault="00776F3B" w:rsidP="00776F3B">
      <w:pPr>
        <w:spacing w:line="360" w:lineRule="auto"/>
        <w:jc w:val="both"/>
        <w:rPr>
          <w:rFonts w:ascii="Palatino Linotype" w:hAnsi="Palatino Linotype"/>
        </w:rPr>
      </w:pPr>
    </w:p>
    <w:p w14:paraId="4297DA2A" w14:textId="77777777" w:rsidR="00776F3B" w:rsidRPr="008E6C0A" w:rsidRDefault="00776F3B" w:rsidP="00776F3B">
      <w:pPr>
        <w:spacing w:line="360" w:lineRule="auto"/>
        <w:jc w:val="both"/>
        <w:rPr>
          <w:rFonts w:ascii="Palatino Linotype" w:hAnsi="Palatino Linotype"/>
        </w:rPr>
      </w:pPr>
      <w:r w:rsidRPr="008E6C0A">
        <w:rPr>
          <w:rFonts w:ascii="Palatino Linotype" w:hAnsi="Palatino Linotype"/>
          <w:lang w:val="es-ES"/>
        </w:rPr>
        <w:t xml:space="preserve">Por cuanto hace a la </w:t>
      </w:r>
      <w:r w:rsidRPr="008E6C0A">
        <w:rPr>
          <w:rFonts w:ascii="Palatino Linotype" w:hAnsi="Palatino Linotype"/>
          <w:b/>
          <w:lang w:val="es-ES" w:eastAsia="es-ES"/>
        </w:rPr>
        <w:t xml:space="preserve">Clave Única de Registro de Población, </w:t>
      </w:r>
      <w:r w:rsidRPr="008E6C0A">
        <w:rPr>
          <w:rFonts w:ascii="Palatino Linotype" w:hAnsi="Palatino Linotype"/>
          <w:lang w:val="es-ES"/>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56994C9B" w14:textId="77777777" w:rsidR="00776F3B" w:rsidRPr="008E6C0A" w:rsidRDefault="00776F3B" w:rsidP="00776F3B">
      <w:pPr>
        <w:pStyle w:val="Sinespaciado"/>
        <w:rPr>
          <w:lang w:val="es-ES" w:eastAsia="es-MX"/>
        </w:rPr>
      </w:pPr>
    </w:p>
    <w:p w14:paraId="521CBDDC" w14:textId="77777777" w:rsidR="00776F3B" w:rsidRPr="008E6C0A" w:rsidRDefault="00776F3B" w:rsidP="00776F3B">
      <w:pPr>
        <w:spacing w:line="360" w:lineRule="auto"/>
        <w:jc w:val="both"/>
        <w:rPr>
          <w:rFonts w:ascii="Palatino Linotype" w:hAnsi="Palatino Linotype"/>
          <w:lang w:val="es-ES"/>
        </w:rPr>
      </w:pPr>
      <w:r w:rsidRPr="008E6C0A">
        <w:rPr>
          <w:rFonts w:ascii="Palatino Linotype" w:hAnsi="Palatino Linotype"/>
          <w:lang w:val="es-ES"/>
        </w:rPr>
        <w:t>Lo anterior, tiene sustento en los artículos 86 y 91, de la Ley General de Población, la cual señala lo siguiente:</w:t>
      </w:r>
    </w:p>
    <w:p w14:paraId="33AC7BD0" w14:textId="77777777" w:rsidR="00776F3B" w:rsidRPr="008E6C0A" w:rsidRDefault="00776F3B" w:rsidP="00776F3B">
      <w:pPr>
        <w:ind w:left="709" w:right="757"/>
        <w:jc w:val="both"/>
        <w:rPr>
          <w:rFonts w:ascii="Palatino Linotype" w:hAnsi="Palatino Linotype" w:cs="Arial,Bold"/>
          <w:b/>
          <w:bCs/>
          <w:i/>
          <w:lang w:val="es-ES"/>
        </w:rPr>
      </w:pPr>
    </w:p>
    <w:p w14:paraId="7B169AB3" w14:textId="77777777" w:rsidR="00776F3B" w:rsidRPr="008E6C0A" w:rsidRDefault="00776F3B" w:rsidP="00776F3B">
      <w:pPr>
        <w:ind w:left="709" w:right="757"/>
        <w:jc w:val="both"/>
        <w:rPr>
          <w:rFonts w:ascii="Palatino Linotype" w:hAnsi="Palatino Linotype" w:cs="Arial"/>
          <w:i/>
          <w:lang w:val="es-ES"/>
        </w:rPr>
      </w:pPr>
      <w:r w:rsidRPr="008E6C0A">
        <w:rPr>
          <w:rFonts w:ascii="Palatino Linotype" w:hAnsi="Palatino Linotype" w:cs="Arial,Bold"/>
          <w:b/>
          <w:bCs/>
          <w:i/>
          <w:lang w:val="es-ES"/>
        </w:rPr>
        <w:t xml:space="preserve">“Artículo 86. </w:t>
      </w:r>
      <w:r w:rsidRPr="008E6C0A">
        <w:rPr>
          <w:rFonts w:ascii="Palatino Linotype" w:hAnsi="Palatino Linotype" w:cs="Arial"/>
          <w:i/>
          <w:lang w:val="es-ES"/>
        </w:rPr>
        <w:t>El Registro Nacional de Población tiene como finalidad registrar a cada una de las personas que integran la población del país, con los datos que permitan certificar y acreditar fehacientemente su identidad.</w:t>
      </w:r>
    </w:p>
    <w:p w14:paraId="2D39B173" w14:textId="77777777" w:rsidR="00776F3B" w:rsidRPr="008E6C0A" w:rsidRDefault="00776F3B" w:rsidP="00776F3B">
      <w:pPr>
        <w:ind w:left="709" w:right="757"/>
        <w:jc w:val="both"/>
        <w:rPr>
          <w:rFonts w:ascii="Palatino Linotype" w:hAnsi="Palatino Linotype" w:cs="Arial"/>
          <w:i/>
          <w:lang w:val="es-ES"/>
        </w:rPr>
      </w:pPr>
    </w:p>
    <w:p w14:paraId="19595C53" w14:textId="77777777" w:rsidR="00776F3B" w:rsidRPr="008E6C0A" w:rsidRDefault="00776F3B" w:rsidP="00776F3B">
      <w:pPr>
        <w:ind w:left="709" w:right="757"/>
        <w:jc w:val="both"/>
        <w:rPr>
          <w:rFonts w:ascii="Palatino Linotype" w:hAnsi="Palatino Linotype" w:cs="Arial"/>
          <w:i/>
          <w:lang w:val="es-ES"/>
        </w:rPr>
      </w:pPr>
      <w:r w:rsidRPr="008E6C0A">
        <w:rPr>
          <w:rFonts w:ascii="Palatino Linotype" w:hAnsi="Palatino Linotype" w:cs="Arial,Bold"/>
          <w:b/>
          <w:bCs/>
          <w:i/>
          <w:lang w:val="es-ES"/>
        </w:rPr>
        <w:t xml:space="preserve">Artículo 91. </w:t>
      </w:r>
      <w:r w:rsidRPr="008E6C0A">
        <w:rPr>
          <w:rFonts w:ascii="Palatino Linotype" w:hAnsi="Palatino Linotype" w:cs="Arial"/>
          <w:i/>
          <w:lang w:val="es-ES"/>
        </w:rPr>
        <w:t>Al incorporar a una persona en el Registro Nacional de Población, se le asignará una clave que se denominará Clave Única de Registro de Población. Esta servirá para registrarla e identificarla en forma individual.”</w:t>
      </w:r>
    </w:p>
    <w:p w14:paraId="1437A3F0" w14:textId="77777777" w:rsidR="00776F3B" w:rsidRPr="008E6C0A" w:rsidRDefault="00776F3B" w:rsidP="00776F3B">
      <w:pPr>
        <w:ind w:left="709" w:right="757"/>
        <w:jc w:val="both"/>
        <w:rPr>
          <w:rFonts w:ascii="Palatino Linotype" w:hAnsi="Palatino Linotype" w:cs="Arial"/>
          <w:i/>
          <w:lang w:val="es-ES"/>
        </w:rPr>
      </w:pPr>
    </w:p>
    <w:p w14:paraId="3598E21D" w14:textId="77777777" w:rsidR="00776F3B" w:rsidRPr="008E6C0A" w:rsidRDefault="00776F3B" w:rsidP="00776F3B">
      <w:pPr>
        <w:pStyle w:val="Sinespaciado"/>
        <w:rPr>
          <w:lang w:val="es-ES"/>
        </w:rPr>
      </w:pPr>
    </w:p>
    <w:p w14:paraId="452747A7" w14:textId="77777777" w:rsidR="00776F3B" w:rsidRPr="008E6C0A" w:rsidRDefault="00776F3B" w:rsidP="00776F3B">
      <w:pPr>
        <w:spacing w:line="360" w:lineRule="auto"/>
        <w:jc w:val="both"/>
        <w:rPr>
          <w:rFonts w:ascii="Palatino Linotype" w:hAnsi="Palatino Linotype"/>
          <w:lang w:val="es-ES"/>
        </w:rPr>
      </w:pPr>
      <w:r w:rsidRPr="008E6C0A">
        <w:rPr>
          <w:rFonts w:ascii="Palatino Linotype" w:hAnsi="Palatino Linotype"/>
          <w:lang w:val="es-ES"/>
        </w:rPr>
        <w:lastRenderedPageBreak/>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0EF4B8B3" w14:textId="77777777" w:rsidR="00776F3B" w:rsidRPr="008E6C0A" w:rsidRDefault="00776F3B" w:rsidP="00776F3B">
      <w:pPr>
        <w:pStyle w:val="Sinespaciado"/>
        <w:rPr>
          <w:lang w:val="es-ES" w:eastAsia="es-MX"/>
        </w:rPr>
      </w:pPr>
    </w:p>
    <w:p w14:paraId="5D5E5523" w14:textId="77777777" w:rsidR="00776F3B" w:rsidRPr="008E6C0A" w:rsidRDefault="00776F3B" w:rsidP="00776F3B">
      <w:pPr>
        <w:spacing w:line="360" w:lineRule="auto"/>
        <w:jc w:val="both"/>
        <w:rPr>
          <w:rFonts w:ascii="Palatino Linotype" w:hAnsi="Palatino Linotype"/>
          <w:lang w:val="es-ES"/>
        </w:rPr>
      </w:pPr>
      <w:r w:rsidRPr="008E6C0A">
        <w:rPr>
          <w:rFonts w:ascii="Palatino Linotype" w:hAnsi="Palatino Linotype"/>
          <w:lang w:val="es-ES"/>
        </w:rPr>
        <w:t>Al respecto, el Instituto Nacional de Transparencia, Acceso a la Información y Protección de Datos Personales (INAI) a través del Criterio 18/17, señala literalmente lo siguiente:</w:t>
      </w:r>
    </w:p>
    <w:p w14:paraId="06F4FCB4" w14:textId="77777777" w:rsidR="00776F3B" w:rsidRPr="008E6C0A" w:rsidRDefault="00776F3B" w:rsidP="00776F3B">
      <w:pPr>
        <w:pStyle w:val="Sinespaciado"/>
        <w:rPr>
          <w:lang w:val="es-ES" w:eastAsia="es-MX"/>
        </w:rPr>
      </w:pPr>
    </w:p>
    <w:p w14:paraId="7F8F48D3" w14:textId="77777777" w:rsidR="00776F3B" w:rsidRPr="008E6C0A" w:rsidRDefault="00776F3B" w:rsidP="00776F3B">
      <w:pPr>
        <w:ind w:left="567" w:right="616"/>
        <w:jc w:val="both"/>
        <w:rPr>
          <w:rFonts w:ascii="Palatino Linotype" w:hAnsi="Palatino Linotype"/>
          <w:i/>
          <w:lang w:val="es-ES"/>
        </w:rPr>
      </w:pPr>
      <w:r w:rsidRPr="008E6C0A">
        <w:rPr>
          <w:rFonts w:ascii="Palatino Linotype" w:hAnsi="Palatino Linotype"/>
          <w:b/>
          <w:i/>
          <w:lang w:val="es-ES"/>
        </w:rPr>
        <w:t>Clave Única de Registro de Población (CURP)</w:t>
      </w:r>
      <w:r w:rsidRPr="008E6C0A">
        <w:rPr>
          <w:rFonts w:ascii="Palatino Linotype" w:hAnsi="Palatino Linotype"/>
          <w:i/>
          <w:lang w:val="es-ES"/>
        </w:rPr>
        <w:t xml:space="preserve">. La Clave Única de Registro de Población se integra por datos personales que sólo conciernen al particular titular de </w:t>
      </w:r>
      <w:proofErr w:type="gramStart"/>
      <w:r w:rsidRPr="008E6C0A">
        <w:rPr>
          <w:rFonts w:ascii="Palatino Linotype" w:hAnsi="Palatino Linotype"/>
          <w:i/>
          <w:lang w:val="es-ES"/>
        </w:rPr>
        <w:t>la misma</w:t>
      </w:r>
      <w:proofErr w:type="gramEnd"/>
      <w:r w:rsidRPr="008E6C0A">
        <w:rPr>
          <w:rFonts w:ascii="Palatino Linotype" w:hAnsi="Palatino Linotype"/>
          <w:i/>
          <w:lang w:val="es-ES"/>
        </w:rPr>
        <w:t>,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36E9B2C6" w14:textId="77777777" w:rsidR="00776F3B" w:rsidRPr="008E6C0A" w:rsidRDefault="00776F3B" w:rsidP="00776F3B">
      <w:pPr>
        <w:ind w:left="567" w:right="616"/>
        <w:jc w:val="both"/>
        <w:rPr>
          <w:rFonts w:ascii="Palatino Linotype" w:hAnsi="Palatino Linotype" w:cs="Arial"/>
          <w:bCs/>
          <w:i/>
          <w:lang w:val="es-ES"/>
        </w:rPr>
      </w:pPr>
    </w:p>
    <w:p w14:paraId="3E7C33F7" w14:textId="77777777" w:rsidR="00776F3B" w:rsidRPr="008E6C0A" w:rsidRDefault="00776F3B" w:rsidP="00776F3B">
      <w:pPr>
        <w:spacing w:line="360" w:lineRule="auto"/>
        <w:jc w:val="both"/>
        <w:rPr>
          <w:rFonts w:ascii="Palatino Linotype" w:hAnsi="Palatino Linotype"/>
          <w:lang w:val="es-ES"/>
        </w:rPr>
      </w:pPr>
      <w:r w:rsidRPr="008E6C0A">
        <w:rPr>
          <w:rFonts w:ascii="Palatino Linotype" w:hAnsi="Palatino Linotype"/>
          <w:lang w:val="es-ES"/>
        </w:rPr>
        <w:t xml:space="preserve">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w:t>
      </w:r>
      <w:r w:rsidRPr="008E6C0A">
        <w:rPr>
          <w:rFonts w:ascii="Palatino Linotype" w:hAnsi="Palatino Linotype"/>
          <w:lang w:val="es-ES"/>
        </w:rPr>
        <w:lastRenderedPageBreak/>
        <w:t>2 fracción II de la Ley de Transparencia y Acceso a la Información Pública del Estado de México y Municipios y  4 fracción XI de la Ley de Protección de Datos Personales en Posesión de Sujetos Obligados del Estado de México y Municipios.</w:t>
      </w:r>
    </w:p>
    <w:p w14:paraId="3DE262FF" w14:textId="77777777" w:rsidR="00776F3B" w:rsidRPr="008E6C0A" w:rsidRDefault="00776F3B" w:rsidP="00776F3B">
      <w:pPr>
        <w:pStyle w:val="Sinespaciado"/>
        <w:rPr>
          <w:lang w:val="es-ES" w:eastAsia="es-MX"/>
        </w:rPr>
      </w:pPr>
    </w:p>
    <w:p w14:paraId="30FCA96E" w14:textId="77777777" w:rsidR="00776F3B" w:rsidRPr="008E6C0A" w:rsidRDefault="00776F3B" w:rsidP="00776F3B">
      <w:pPr>
        <w:spacing w:line="360" w:lineRule="auto"/>
        <w:jc w:val="both"/>
        <w:rPr>
          <w:rFonts w:ascii="Palatino Linotype" w:hAnsi="Palatino Linotype"/>
          <w:lang w:val="es-ES"/>
        </w:rPr>
      </w:pPr>
      <w:r w:rsidRPr="008E6C0A">
        <w:rPr>
          <w:rFonts w:ascii="Palatino Linotype" w:hAnsi="Palatino Linotype"/>
          <w:lang w:val="es-ES"/>
        </w:rPr>
        <w:t xml:space="preserve">Por cuanto hace a la </w:t>
      </w:r>
      <w:r w:rsidRPr="008E6C0A">
        <w:rPr>
          <w:rFonts w:ascii="Palatino Linotype" w:hAnsi="Palatino Linotype"/>
          <w:b/>
          <w:lang w:val="es-ES" w:eastAsia="es-ES"/>
        </w:rPr>
        <w:t>Clave de cualquier tipo de seguridad social</w:t>
      </w:r>
      <w:r w:rsidRPr="008E6C0A">
        <w:rPr>
          <w:rFonts w:ascii="Palatino Linotype" w:hAnsi="Palatino Linotype"/>
          <w:lang w:val="es-ES" w:eastAsia="es-ES"/>
        </w:rPr>
        <w:t xml:space="preserve"> (ISSEMYM, u otros), está integrado por una </w:t>
      </w:r>
      <w:r w:rsidRPr="008E6C0A">
        <w:rPr>
          <w:rFonts w:ascii="Palatino Linotype" w:hAnsi="Palatino Linotype"/>
          <w:bCs/>
          <w:lang w:val="es-ES"/>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8E6C0A">
        <w:rPr>
          <w:rFonts w:ascii="Palatino Linotype" w:hAnsi="Palatino Linotype"/>
          <w:lang w:val="es-ES"/>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8E6C0A">
        <w:rPr>
          <w:rFonts w:ascii="Palatino Linotype" w:eastAsia="Arial Unicode MS" w:hAnsi="Palatino Linotype"/>
          <w:lang w:val="es-ES" w:eastAsia="es-ES"/>
        </w:rPr>
        <w:t>4 fracción XI de la Ley de Protección de Datos Personales en Posesión de Sujetos Obligados del Estado de México y Municipios</w:t>
      </w:r>
      <w:r w:rsidRPr="008E6C0A">
        <w:rPr>
          <w:rFonts w:ascii="Palatino Linotype" w:hAnsi="Palatino Linotype"/>
          <w:lang w:val="es-ES"/>
        </w:rPr>
        <w:t>.</w:t>
      </w:r>
    </w:p>
    <w:p w14:paraId="67FC9DCD" w14:textId="77777777" w:rsidR="00776F3B" w:rsidRPr="008E6C0A" w:rsidRDefault="00776F3B" w:rsidP="00776F3B">
      <w:pPr>
        <w:pStyle w:val="Sinespaciado"/>
        <w:rPr>
          <w:lang w:val="es-ES" w:eastAsia="es-MX"/>
        </w:rPr>
      </w:pPr>
    </w:p>
    <w:p w14:paraId="613EAE31" w14:textId="77777777" w:rsidR="00776F3B" w:rsidRPr="008E6C0A" w:rsidRDefault="00776F3B" w:rsidP="00776F3B">
      <w:pPr>
        <w:spacing w:line="360" w:lineRule="auto"/>
        <w:jc w:val="both"/>
        <w:rPr>
          <w:rFonts w:ascii="Palatino Linotype" w:hAnsi="Palatino Linotype"/>
          <w:lang w:val="es-ES"/>
        </w:rPr>
      </w:pPr>
      <w:r w:rsidRPr="008E6C0A">
        <w:rPr>
          <w:rFonts w:ascii="Palatino Linotype" w:hAnsi="Palatino Linotype"/>
          <w:lang w:val="es-ES" w:eastAsia="es-ES"/>
        </w:rPr>
        <w:t xml:space="preserve">Respecto de los </w:t>
      </w:r>
      <w:r w:rsidRPr="008E6C0A">
        <w:rPr>
          <w:rFonts w:ascii="Palatino Linotype" w:hAnsi="Palatino Linotype"/>
          <w:b/>
          <w:lang w:val="es-ES" w:eastAsia="es-ES"/>
        </w:rPr>
        <w:t>préstamos o descuentos</w:t>
      </w:r>
      <w:r w:rsidRPr="008E6C0A">
        <w:rPr>
          <w:rFonts w:ascii="Palatino Linotype" w:hAnsi="Palatino Linotype"/>
          <w:lang w:val="es-ES" w:eastAsia="es-ES"/>
        </w:rPr>
        <w:t xml:space="preserve"> </w:t>
      </w:r>
      <w:r w:rsidRPr="008E6C0A">
        <w:rPr>
          <w:rFonts w:ascii="Palatino Linotype" w:hAnsi="Palatino Linotype"/>
          <w:b/>
          <w:lang w:val="es-ES" w:eastAsia="es-ES"/>
        </w:rPr>
        <w:t>de carácter personal</w:t>
      </w:r>
      <w:r w:rsidRPr="008E6C0A">
        <w:rPr>
          <w:rFonts w:ascii="Palatino Linotype" w:hAnsi="Palatino Linotype"/>
          <w:lang w:val="es-ES" w:eastAsia="es-ES"/>
        </w:rPr>
        <w:t xml:space="preserve">, éstos no deben tener relación con la prestación del servicio; es decir, son confidenciales los préstamos o descuentos que se le hagan a la persona en los que no se involucren instituciones públicas, en virtud </w:t>
      </w:r>
      <w:proofErr w:type="gramStart"/>
      <w:r w:rsidRPr="008E6C0A">
        <w:rPr>
          <w:rFonts w:ascii="Palatino Linotype" w:hAnsi="Palatino Linotype"/>
          <w:lang w:val="es-ES" w:eastAsia="es-ES"/>
        </w:rPr>
        <w:t>de  no</w:t>
      </w:r>
      <w:proofErr w:type="gramEnd"/>
      <w:r w:rsidRPr="008E6C0A">
        <w:rPr>
          <w:rFonts w:ascii="Palatino Linotype" w:hAnsi="Palatino Linotype"/>
          <w:lang w:val="es-ES" w:eastAsia="es-ES"/>
        </w:rPr>
        <w:t xml:space="preserve"> </w:t>
      </w:r>
      <w:r w:rsidRPr="008E6C0A">
        <w:rPr>
          <w:rFonts w:ascii="Palatino Linotype" w:hAnsi="Palatino Linotype"/>
          <w:lang w:val="es-ES"/>
        </w:rPr>
        <w:t>favorecer  en la transparencia y rendición de cuentas, sino, por el contrario con ello se violentaría la</w:t>
      </w:r>
      <w:r w:rsidRPr="008E6C0A">
        <w:rPr>
          <w:rFonts w:ascii="Palatino Linotype" w:hAnsi="Palatino Linotype"/>
          <w:lang w:val="es-ES" w:eastAsia="es-ES"/>
        </w:rPr>
        <w:t xml:space="preserve"> </w:t>
      </w:r>
      <w:r w:rsidRPr="008E6C0A">
        <w:rPr>
          <w:rFonts w:ascii="Palatino Linotype" w:hAnsi="Palatino Linotype"/>
          <w:lang w:val="es-ES"/>
        </w:rPr>
        <w:t>protección de información confidencial, porque incide en la intimidad de un individuo</w:t>
      </w:r>
      <w:r w:rsidRPr="008E6C0A">
        <w:rPr>
          <w:rFonts w:ascii="Palatino Linotype" w:hAnsi="Palatino Linotype"/>
          <w:lang w:val="es-ES" w:eastAsia="es-ES"/>
        </w:rPr>
        <w:t xml:space="preserve"> </w:t>
      </w:r>
      <w:r w:rsidRPr="008E6C0A">
        <w:rPr>
          <w:rFonts w:ascii="Palatino Linotype" w:hAnsi="Palatino Linotype"/>
          <w:lang w:val="es-ES"/>
        </w:rPr>
        <w:t>identificado.</w:t>
      </w:r>
    </w:p>
    <w:p w14:paraId="3CAD7D25" w14:textId="77777777" w:rsidR="00776F3B" w:rsidRPr="008E6C0A" w:rsidRDefault="00776F3B" w:rsidP="00776F3B">
      <w:pPr>
        <w:pStyle w:val="Sinespaciado"/>
        <w:rPr>
          <w:lang w:val="es-ES"/>
        </w:rPr>
      </w:pPr>
    </w:p>
    <w:p w14:paraId="66A6CB22" w14:textId="77777777" w:rsidR="00776F3B" w:rsidRPr="008E6C0A" w:rsidRDefault="00776F3B" w:rsidP="00776F3B">
      <w:pPr>
        <w:spacing w:line="360" w:lineRule="auto"/>
        <w:jc w:val="both"/>
        <w:rPr>
          <w:rFonts w:ascii="Palatino Linotype" w:hAnsi="Palatino Linotype"/>
          <w:lang w:val="es-ES" w:eastAsia="es-ES"/>
        </w:rPr>
      </w:pPr>
      <w:r w:rsidRPr="008E6C0A">
        <w:rPr>
          <w:rFonts w:ascii="Palatino Linotype" w:hAnsi="Palatino Linotype"/>
          <w:lang w:val="es-ES"/>
        </w:rPr>
        <w:t xml:space="preserve">Por su parte, el </w:t>
      </w:r>
      <w:r w:rsidRPr="008E6C0A">
        <w:rPr>
          <w:rFonts w:ascii="Palatino Linotype" w:hAnsi="Palatino Linotype"/>
          <w:lang w:val="es-ES" w:eastAsia="es-ES"/>
        </w:rPr>
        <w:t>artículo 84 de la Ley del Trabajo de los Servidores Públicos del Estado y Municipios, señala:</w:t>
      </w:r>
    </w:p>
    <w:p w14:paraId="27CBB743" w14:textId="77777777" w:rsidR="00776F3B" w:rsidRPr="008E6C0A" w:rsidRDefault="00776F3B" w:rsidP="00776F3B">
      <w:pPr>
        <w:pStyle w:val="Sinespaciado"/>
        <w:rPr>
          <w:lang w:val="es-ES"/>
        </w:rPr>
      </w:pPr>
    </w:p>
    <w:p w14:paraId="4D424BFF" w14:textId="77777777" w:rsidR="00776F3B" w:rsidRPr="008E6C0A" w:rsidRDefault="00776F3B" w:rsidP="00776F3B">
      <w:pPr>
        <w:ind w:left="567" w:right="616"/>
        <w:jc w:val="both"/>
        <w:rPr>
          <w:rFonts w:ascii="Palatino Linotype" w:hAnsi="Palatino Linotype"/>
          <w:i/>
          <w:noProof/>
          <w:lang w:val="es-ES" w:eastAsia="es-ES"/>
        </w:rPr>
      </w:pPr>
      <w:r w:rsidRPr="008E6C0A">
        <w:rPr>
          <w:rFonts w:ascii="Palatino Linotype" w:hAnsi="Palatino Linotype"/>
          <w:b/>
          <w:i/>
          <w:noProof/>
          <w:lang w:val="es-ES" w:eastAsia="es-ES"/>
        </w:rPr>
        <w:t>ARTICULO 84.</w:t>
      </w:r>
      <w:r w:rsidRPr="008E6C0A">
        <w:rPr>
          <w:rFonts w:ascii="Palatino Linotype" w:hAnsi="Palatino Linotype"/>
          <w:i/>
          <w:noProof/>
          <w:lang w:val="es-ES" w:eastAsia="es-ES"/>
        </w:rPr>
        <w:t xml:space="preserve"> Sólo podrán hacerse retenciones, descuentos o deducciones al sueldo de los servidores públicos por concepto de:</w:t>
      </w:r>
    </w:p>
    <w:p w14:paraId="036A5A7F" w14:textId="77777777" w:rsidR="00776F3B" w:rsidRPr="008E6C0A" w:rsidRDefault="00776F3B" w:rsidP="00776F3B">
      <w:pPr>
        <w:ind w:left="567" w:right="616"/>
        <w:jc w:val="both"/>
        <w:rPr>
          <w:rFonts w:ascii="Palatino Linotype" w:hAnsi="Palatino Linotype"/>
          <w:i/>
          <w:noProof/>
          <w:lang w:val="es-ES" w:eastAsia="es-ES"/>
        </w:rPr>
      </w:pPr>
    </w:p>
    <w:p w14:paraId="221E59FC" w14:textId="77777777" w:rsidR="00776F3B" w:rsidRPr="008E6C0A" w:rsidRDefault="00776F3B" w:rsidP="00776F3B">
      <w:pPr>
        <w:ind w:left="567" w:right="616"/>
        <w:jc w:val="both"/>
        <w:rPr>
          <w:rFonts w:ascii="Palatino Linotype" w:hAnsi="Palatino Linotype"/>
          <w:i/>
          <w:noProof/>
          <w:lang w:val="es-ES" w:eastAsia="es-ES"/>
        </w:rPr>
      </w:pPr>
      <w:r w:rsidRPr="008E6C0A">
        <w:rPr>
          <w:rFonts w:ascii="Palatino Linotype" w:hAnsi="Palatino Linotype"/>
          <w:i/>
          <w:noProof/>
          <w:lang w:val="es-ES" w:eastAsia="es-ES"/>
        </w:rPr>
        <w:t>I. Gravámenes fiscales relacionados con el sueldo;</w:t>
      </w:r>
    </w:p>
    <w:p w14:paraId="016ED398" w14:textId="77777777" w:rsidR="00776F3B" w:rsidRPr="008E6C0A" w:rsidRDefault="00776F3B" w:rsidP="00776F3B">
      <w:pPr>
        <w:ind w:left="567" w:right="616"/>
        <w:jc w:val="both"/>
        <w:rPr>
          <w:rFonts w:ascii="Palatino Linotype" w:hAnsi="Palatino Linotype"/>
          <w:i/>
          <w:noProof/>
          <w:lang w:val="es-ES" w:eastAsia="es-ES"/>
        </w:rPr>
      </w:pPr>
      <w:r w:rsidRPr="008E6C0A">
        <w:rPr>
          <w:rFonts w:ascii="Palatino Linotype" w:hAnsi="Palatino Linotype"/>
          <w:i/>
          <w:noProof/>
          <w:lang w:val="es-ES" w:eastAsia="es-ES"/>
        </w:rPr>
        <w:t>II. Deudas contraídas con las instituciones públicas o dependencias por concepto de anticipos de sueldo, pagos hechos con exceso, errores o pérdidas debidamente comprobados;</w:t>
      </w:r>
    </w:p>
    <w:p w14:paraId="13B826CB" w14:textId="77777777" w:rsidR="00776F3B" w:rsidRPr="008E6C0A" w:rsidRDefault="00776F3B" w:rsidP="00776F3B">
      <w:pPr>
        <w:ind w:left="567" w:right="616"/>
        <w:jc w:val="both"/>
        <w:rPr>
          <w:rFonts w:ascii="Palatino Linotype" w:hAnsi="Palatino Linotype"/>
          <w:i/>
          <w:noProof/>
          <w:lang w:val="es-ES" w:eastAsia="es-ES"/>
        </w:rPr>
      </w:pPr>
      <w:r w:rsidRPr="008E6C0A">
        <w:rPr>
          <w:rFonts w:ascii="Palatino Linotype" w:hAnsi="Palatino Linotype"/>
          <w:i/>
          <w:noProof/>
          <w:lang w:val="es-ES" w:eastAsia="es-ES"/>
        </w:rPr>
        <w:t>III. Cuotas sindicales;</w:t>
      </w:r>
    </w:p>
    <w:p w14:paraId="1AB4F28C" w14:textId="77777777" w:rsidR="00776F3B" w:rsidRPr="008E6C0A" w:rsidRDefault="00776F3B" w:rsidP="00776F3B">
      <w:pPr>
        <w:ind w:left="567" w:right="616"/>
        <w:jc w:val="both"/>
        <w:rPr>
          <w:rFonts w:ascii="Palatino Linotype" w:hAnsi="Palatino Linotype"/>
          <w:i/>
          <w:noProof/>
          <w:lang w:val="es-ES" w:eastAsia="es-ES"/>
        </w:rPr>
      </w:pPr>
      <w:r w:rsidRPr="008E6C0A">
        <w:rPr>
          <w:rFonts w:ascii="Palatino Linotype" w:hAnsi="Palatino Linotype"/>
          <w:i/>
          <w:noProof/>
          <w:lang w:val="es-ES" w:eastAsia="es-ES"/>
        </w:rPr>
        <w:t>IV. Cuotas de aportación a fondos para la constitución de cooperativas y de cajas de ahorro, siempre que el servidor público hubiese manifestado previamente, de manera expresa, su conformidad;</w:t>
      </w:r>
    </w:p>
    <w:p w14:paraId="2AC997B3" w14:textId="77777777" w:rsidR="00776F3B" w:rsidRPr="008E6C0A" w:rsidRDefault="00776F3B" w:rsidP="00776F3B">
      <w:pPr>
        <w:ind w:left="567" w:right="616"/>
        <w:jc w:val="both"/>
        <w:rPr>
          <w:rFonts w:ascii="Palatino Linotype" w:hAnsi="Palatino Linotype"/>
          <w:i/>
          <w:noProof/>
          <w:lang w:val="es-ES" w:eastAsia="es-ES"/>
        </w:rPr>
      </w:pPr>
      <w:r w:rsidRPr="008E6C0A">
        <w:rPr>
          <w:rFonts w:ascii="Palatino Linotype" w:hAnsi="Palatino Linotype"/>
          <w:i/>
          <w:noProof/>
          <w:lang w:val="es-ES" w:eastAsia="es-ES"/>
        </w:rPr>
        <w:t>V. Descuentos ordenados por el Instituto de Seguridad Social del Estado de México y Municipios, con motivo de cuotas y obligaciones contraídas con éste por los servidores públicos;</w:t>
      </w:r>
    </w:p>
    <w:p w14:paraId="12CD7E04" w14:textId="77777777" w:rsidR="00776F3B" w:rsidRPr="008E6C0A" w:rsidRDefault="00776F3B" w:rsidP="00776F3B">
      <w:pPr>
        <w:ind w:left="567" w:right="616"/>
        <w:jc w:val="both"/>
        <w:rPr>
          <w:rFonts w:ascii="Palatino Linotype" w:hAnsi="Palatino Linotype"/>
          <w:i/>
          <w:noProof/>
          <w:lang w:val="es-ES" w:eastAsia="es-ES"/>
        </w:rPr>
      </w:pPr>
      <w:r w:rsidRPr="008E6C0A">
        <w:rPr>
          <w:rFonts w:ascii="Palatino Linotype" w:hAnsi="Palatino Linotype"/>
          <w:i/>
          <w:noProof/>
          <w:lang w:val="es-ES" w:eastAsia="es-ES"/>
        </w:rPr>
        <w:t>VI. Obligaciones a cargo del servidor público con las que haya consentido, derivadas de la adquisición o del uso de habitaciones consideradas como de interés social;</w:t>
      </w:r>
    </w:p>
    <w:p w14:paraId="70682253" w14:textId="77777777" w:rsidR="00776F3B" w:rsidRPr="008E6C0A" w:rsidRDefault="00776F3B" w:rsidP="00776F3B">
      <w:pPr>
        <w:ind w:left="567" w:right="616"/>
        <w:jc w:val="both"/>
        <w:rPr>
          <w:rFonts w:ascii="Palatino Linotype" w:hAnsi="Palatino Linotype"/>
          <w:i/>
          <w:noProof/>
          <w:lang w:val="es-ES" w:eastAsia="es-ES"/>
        </w:rPr>
      </w:pPr>
      <w:r w:rsidRPr="008E6C0A">
        <w:rPr>
          <w:rFonts w:ascii="Palatino Linotype" w:hAnsi="Palatino Linotype"/>
          <w:i/>
          <w:noProof/>
          <w:lang w:val="es-ES" w:eastAsia="es-ES"/>
        </w:rPr>
        <w:t>VII. Faltas de puntualidad o de asistencia injustificadas;</w:t>
      </w:r>
    </w:p>
    <w:p w14:paraId="65F9BB8E" w14:textId="77777777" w:rsidR="00776F3B" w:rsidRPr="008E6C0A" w:rsidRDefault="00776F3B" w:rsidP="00776F3B">
      <w:pPr>
        <w:ind w:left="567" w:right="616"/>
        <w:jc w:val="both"/>
        <w:rPr>
          <w:rFonts w:ascii="Palatino Linotype" w:hAnsi="Palatino Linotype"/>
          <w:i/>
          <w:noProof/>
          <w:lang w:val="es-ES" w:eastAsia="es-ES"/>
        </w:rPr>
      </w:pPr>
      <w:r w:rsidRPr="008E6C0A">
        <w:rPr>
          <w:rFonts w:ascii="Palatino Linotype" w:hAnsi="Palatino Linotype"/>
          <w:i/>
          <w:noProof/>
          <w:lang w:val="es-ES" w:eastAsia="es-ES"/>
        </w:rPr>
        <w:t>VIII. Pensiones alimenticias ordenadas por la autoridad judicial; o</w:t>
      </w:r>
    </w:p>
    <w:p w14:paraId="389D204F" w14:textId="77777777" w:rsidR="00776F3B" w:rsidRPr="008E6C0A" w:rsidRDefault="00776F3B" w:rsidP="00776F3B">
      <w:pPr>
        <w:ind w:left="567" w:right="616"/>
        <w:jc w:val="both"/>
        <w:rPr>
          <w:rFonts w:ascii="Palatino Linotype" w:hAnsi="Palatino Linotype"/>
          <w:i/>
          <w:noProof/>
          <w:lang w:val="es-ES" w:eastAsia="es-ES"/>
        </w:rPr>
      </w:pPr>
      <w:r w:rsidRPr="008E6C0A">
        <w:rPr>
          <w:rFonts w:ascii="Palatino Linotype" w:hAnsi="Palatino Linotype"/>
          <w:i/>
          <w:noProof/>
          <w:lang w:val="es-ES" w:eastAsia="es-ES"/>
        </w:rPr>
        <w:t>IX. Cualquier otro convenido con instituciones de servicios y aceptado por el servidor público.</w:t>
      </w:r>
    </w:p>
    <w:p w14:paraId="7EED5BD9" w14:textId="77777777" w:rsidR="00776F3B" w:rsidRPr="008E6C0A" w:rsidRDefault="00776F3B" w:rsidP="00776F3B">
      <w:pPr>
        <w:ind w:left="567" w:right="616"/>
        <w:jc w:val="both"/>
        <w:rPr>
          <w:rFonts w:ascii="Palatino Linotype" w:hAnsi="Palatino Linotype"/>
          <w:i/>
          <w:noProof/>
          <w:lang w:val="es-ES" w:eastAsia="es-ES"/>
        </w:rPr>
      </w:pPr>
    </w:p>
    <w:p w14:paraId="72E99C46" w14:textId="77777777" w:rsidR="00776F3B" w:rsidRPr="008E6C0A" w:rsidRDefault="00776F3B" w:rsidP="00776F3B">
      <w:pPr>
        <w:ind w:left="567" w:right="616"/>
        <w:jc w:val="both"/>
        <w:rPr>
          <w:lang w:val="es-ES" w:eastAsia="es-ES"/>
        </w:rPr>
      </w:pPr>
      <w:r w:rsidRPr="008E6C0A">
        <w:rPr>
          <w:rFonts w:ascii="Palatino Linotype" w:hAnsi="Palatino Linotype"/>
          <w:i/>
          <w:noProof/>
          <w:lang w:val="es-ES" w:eastAsia="es-ES"/>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071D20CB" w14:textId="77777777" w:rsidR="00776F3B" w:rsidRPr="008E6C0A" w:rsidRDefault="00776F3B" w:rsidP="00776F3B">
      <w:pPr>
        <w:spacing w:line="360" w:lineRule="auto"/>
        <w:jc w:val="both"/>
        <w:rPr>
          <w:rFonts w:ascii="Palatino Linotype" w:hAnsi="Palatino Linotype"/>
          <w:lang w:val="es-ES" w:eastAsia="es-ES"/>
        </w:rPr>
      </w:pPr>
    </w:p>
    <w:p w14:paraId="037FCCDD" w14:textId="77777777" w:rsidR="00776F3B" w:rsidRPr="008E6C0A" w:rsidRDefault="00776F3B" w:rsidP="00776F3B">
      <w:pPr>
        <w:spacing w:line="360" w:lineRule="auto"/>
        <w:jc w:val="both"/>
        <w:rPr>
          <w:rFonts w:ascii="Palatino Linotype" w:hAnsi="Palatino Linotype"/>
          <w:lang w:val="es-ES" w:eastAsia="es-ES"/>
        </w:rPr>
      </w:pPr>
      <w:r w:rsidRPr="008E6C0A">
        <w:rPr>
          <w:rFonts w:ascii="Palatino Linotype" w:hAnsi="Palatino Linotype"/>
          <w:lang w:val="es-ES" w:eastAsia="es-ES"/>
        </w:rPr>
        <w:t xml:space="preserve">Derivado de lo anterior, la Ley establece claramente cuáles son esos descuentos o gravámenes que directamente se relacionan con las obligaciones adquiridas como servidores públicos y aquéllos que únicamente inciden en su vida privada. De este </w:t>
      </w:r>
      <w:r w:rsidRPr="008E6C0A">
        <w:rPr>
          <w:rFonts w:ascii="Palatino Linotype" w:hAnsi="Palatino Linotype"/>
          <w:lang w:val="es-ES" w:eastAsia="es-ES"/>
        </w:rPr>
        <w:lastRenderedPageBreak/>
        <w:t>modo, descuentos por pensiones alimenticias o créditos adquiridos con instituciones privadas o públicas pero que fueron contraídas en forma individual, son información que debe clasificarse como confidencial.</w:t>
      </w:r>
    </w:p>
    <w:p w14:paraId="58E2E7D7" w14:textId="77777777" w:rsidR="00776F3B" w:rsidRPr="008E6C0A" w:rsidRDefault="00776F3B" w:rsidP="00776F3B">
      <w:pPr>
        <w:spacing w:line="360" w:lineRule="auto"/>
        <w:jc w:val="both"/>
        <w:rPr>
          <w:rFonts w:ascii="Palatino Linotype" w:hAnsi="Palatino Linotype"/>
          <w:lang w:val="es-ES" w:eastAsia="es-ES"/>
        </w:rPr>
      </w:pPr>
    </w:p>
    <w:p w14:paraId="13E50DBB" w14:textId="77777777" w:rsidR="00776F3B" w:rsidRPr="008E6C0A" w:rsidRDefault="00776F3B" w:rsidP="00776F3B">
      <w:pPr>
        <w:spacing w:line="360" w:lineRule="auto"/>
        <w:jc w:val="both"/>
        <w:rPr>
          <w:rFonts w:ascii="Palatino Linotype" w:hAnsi="Palatino Linotype"/>
        </w:rPr>
      </w:pPr>
    </w:p>
    <w:p w14:paraId="554C849E" w14:textId="77777777" w:rsidR="00776F3B" w:rsidRPr="008E6C0A" w:rsidRDefault="00776F3B" w:rsidP="00776F3B">
      <w:pPr>
        <w:spacing w:line="360" w:lineRule="auto"/>
        <w:jc w:val="both"/>
        <w:rPr>
          <w:rFonts w:ascii="Palatino Linotype" w:hAnsi="Palatino Linotype"/>
          <w:lang w:eastAsia="es-ES"/>
        </w:rPr>
      </w:pPr>
      <w:r w:rsidRPr="008E6C0A">
        <w:rPr>
          <w:rFonts w:ascii="Palatino Linotype" w:hAnsi="Palatino Linotype"/>
          <w:lang w:eastAsia="es-ES"/>
        </w:rPr>
        <w:t xml:space="preserve">Por lo que hace a los </w:t>
      </w:r>
      <w:r w:rsidRPr="008E6C0A">
        <w:rPr>
          <w:rFonts w:ascii="Palatino Linotype" w:hAnsi="Palatino Linotype"/>
          <w:b/>
          <w:lang w:eastAsia="es-ES"/>
        </w:rPr>
        <w:t>Códigos Bidimensionales</w:t>
      </w:r>
      <w:r w:rsidRPr="008E6C0A">
        <w:rPr>
          <w:rFonts w:ascii="Palatino Linotype" w:hAnsi="Palatino Linotype"/>
          <w:lang w:eastAsia="es-ES"/>
        </w:rPr>
        <w:t xml:space="preserve"> y los denominados </w:t>
      </w:r>
      <w:r w:rsidRPr="008E6C0A">
        <w:rPr>
          <w:rFonts w:ascii="Palatino Linotype" w:hAnsi="Palatino Linotype"/>
          <w:b/>
          <w:lang w:eastAsia="es-ES"/>
        </w:rPr>
        <w:t>Códigos QR</w:t>
      </w:r>
      <w:r w:rsidRPr="008E6C0A">
        <w:rPr>
          <w:rFonts w:ascii="Palatino Linotype" w:hAnsi="Palatino Linotype"/>
          <w:lang w:eastAsia="es-ES"/>
        </w:rPr>
        <w:t xml:space="preserve">, se trata </w:t>
      </w:r>
      <w:r w:rsidRPr="008E6C0A">
        <w:rPr>
          <w:rFonts w:ascii="Palatino Linotype" w:hAnsi="Palatino Linotype"/>
          <w:lang w:val="es-ES_tradnl" w:eastAsia="es-ES"/>
        </w:rPr>
        <w:t>de</w:t>
      </w:r>
      <w:r w:rsidRPr="008E6C0A">
        <w:rPr>
          <w:rFonts w:ascii="Palatino Linotype" w:hAnsi="Palatino Linotype"/>
          <w:lang w:eastAsia="es-ES"/>
        </w:rPr>
        <w:t xml:space="preserv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w:t>
      </w:r>
      <w:r w:rsidRPr="008E6C0A">
        <w:rPr>
          <w:rFonts w:ascii="Palatino Linotype" w:hAnsi="Palatino Linotype"/>
        </w:rPr>
        <w:t>datos</w:t>
      </w:r>
      <w:r w:rsidRPr="008E6C0A">
        <w:rPr>
          <w:rFonts w:ascii="Palatino Linotype" w:hAnsi="Palatino Linotype"/>
          <w:lang w:eastAsia="es-ES"/>
        </w:rPr>
        <w:t xml:space="preserve"> personales como lo son el </w:t>
      </w:r>
      <w:r w:rsidRPr="008E6C0A">
        <w:rPr>
          <w:rFonts w:ascii="Palatino Linotype" w:hAnsi="Palatino Linotype"/>
          <w:b/>
          <w:lang w:eastAsia="es-ES"/>
        </w:rPr>
        <w:t>Registro Federal de Contribuyentes</w:t>
      </w:r>
      <w:r w:rsidRPr="008E6C0A">
        <w:rPr>
          <w:rFonts w:ascii="Palatino Linotype" w:hAnsi="Palatino Linotype"/>
          <w:lang w:eastAsia="es-ES"/>
        </w:rPr>
        <w:t xml:space="preserve"> (RFC) y la </w:t>
      </w:r>
      <w:r w:rsidRPr="008E6C0A">
        <w:rPr>
          <w:rFonts w:ascii="Palatino Linotype" w:hAnsi="Palatino Linotype"/>
          <w:b/>
          <w:lang w:eastAsia="es-ES"/>
        </w:rPr>
        <w:t>Clave Única de Registro de Población</w:t>
      </w:r>
      <w:r w:rsidRPr="008E6C0A">
        <w:rPr>
          <w:rFonts w:ascii="Palatino Linotype" w:hAnsi="Palatino Linotype"/>
          <w:lang w:eastAsia="es-ES"/>
        </w:rPr>
        <w:t xml:space="preserve"> (CURP), por lo cual, deberán ser protegidos.</w:t>
      </w:r>
    </w:p>
    <w:p w14:paraId="73887863" w14:textId="77777777" w:rsidR="00776F3B" w:rsidRPr="008E6C0A" w:rsidRDefault="00776F3B" w:rsidP="00776F3B">
      <w:pPr>
        <w:spacing w:line="360" w:lineRule="auto"/>
        <w:jc w:val="both"/>
        <w:rPr>
          <w:rFonts w:ascii="Palatino Linotype" w:hAnsi="Palatino Linotype"/>
          <w:lang w:eastAsia="es-ES"/>
        </w:rPr>
      </w:pPr>
    </w:p>
    <w:p w14:paraId="557F69BF" w14:textId="77777777" w:rsidR="00776F3B" w:rsidRPr="008E6C0A" w:rsidRDefault="00776F3B" w:rsidP="00776F3B">
      <w:pPr>
        <w:spacing w:line="360" w:lineRule="auto"/>
        <w:jc w:val="both"/>
        <w:rPr>
          <w:rFonts w:ascii="Palatino Linotype" w:hAnsi="Palatino Linotype"/>
        </w:rPr>
      </w:pPr>
      <w:r w:rsidRPr="008E6C0A">
        <w:rPr>
          <w:rFonts w:ascii="Palatino Linotype" w:hAnsi="Palatino Linotype"/>
          <w:lang w:val="es-ES_tradnl" w:eastAsia="es-ES"/>
        </w:rPr>
        <w:t xml:space="preserve">Por ende, en el presente caso el Sujeto Obligado debe </w:t>
      </w:r>
      <w:r w:rsidRPr="008E6C0A">
        <w:rPr>
          <w:rFonts w:ascii="Palatino Linotype" w:hAnsi="Palatino Linotype"/>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8E6C0A">
        <w:rPr>
          <w:rFonts w:ascii="Palatino Linotype" w:hAnsi="Palatino Linotype"/>
          <w:lang w:val="es-ES_tradnl" w:eastAsia="es-ES"/>
        </w:rPr>
        <w:t xml:space="preserve">el Sujeto Obligado </w:t>
      </w:r>
      <w:r w:rsidRPr="008E6C0A">
        <w:rPr>
          <w:rFonts w:ascii="Palatino Linotype" w:hAnsi="Palatino Linotype"/>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8E6C0A">
        <w:rPr>
          <w:rFonts w:ascii="Palatino Linotype" w:hAnsi="Palatino Linotype"/>
          <w:lang w:val="es-ES_tradnl" w:eastAsia="es-ES"/>
        </w:rPr>
        <w:t>el Sujeto Obligado</w:t>
      </w:r>
      <w:r w:rsidRPr="008E6C0A">
        <w:rPr>
          <w:rFonts w:ascii="Palatino Linotype" w:hAnsi="Palatino Linotype"/>
        </w:rPr>
        <w:t xml:space="preserve">, teniendo el deber los primeros, de presentar ante la Unidad de Transparencia la propuesta de </w:t>
      </w:r>
      <w:r w:rsidRPr="008E6C0A">
        <w:rPr>
          <w:rFonts w:ascii="Palatino Linotype" w:hAnsi="Palatino Linotype"/>
        </w:rPr>
        <w:lastRenderedPageBreak/>
        <w:t>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1408A0ED" w14:textId="77777777" w:rsidR="00776F3B" w:rsidRPr="008E6C0A" w:rsidRDefault="00776F3B" w:rsidP="00776F3B">
      <w:pPr>
        <w:spacing w:line="360" w:lineRule="auto"/>
        <w:jc w:val="both"/>
        <w:rPr>
          <w:rFonts w:ascii="Palatino Linotype" w:hAnsi="Palatino Linotype"/>
        </w:rPr>
      </w:pPr>
    </w:p>
    <w:p w14:paraId="2A126417" w14:textId="77777777" w:rsidR="00776F3B" w:rsidRPr="008E6C0A" w:rsidRDefault="00776F3B" w:rsidP="00776F3B">
      <w:pPr>
        <w:spacing w:line="360" w:lineRule="auto"/>
        <w:jc w:val="both"/>
        <w:rPr>
          <w:rFonts w:ascii="Palatino Linotype" w:eastAsia="Calibri" w:hAnsi="Palatino Linotype"/>
          <w:lang w:eastAsia="es-ES"/>
        </w:rPr>
      </w:pPr>
      <w:r w:rsidRPr="008E6C0A">
        <w:rPr>
          <w:rFonts w:ascii="Palatino Linotype" w:eastAsia="Calibri" w:hAnsi="Palatino Linotype"/>
          <w:lang w:eastAsia="es-ES"/>
        </w:rPr>
        <w:t xml:space="preserve">Así, es que </w:t>
      </w:r>
      <w:r w:rsidRPr="008E6C0A">
        <w:rPr>
          <w:rFonts w:ascii="Palatino Linotype" w:hAnsi="Palatino Linotype"/>
          <w:lang w:val="es-ES_tradnl" w:eastAsia="es-ES"/>
        </w:rPr>
        <w:t xml:space="preserve">el Sujeto Obligado </w:t>
      </w:r>
      <w:r w:rsidRPr="008E6C0A">
        <w:rPr>
          <w:rFonts w:ascii="Palatino Linotype" w:eastAsia="Calibri" w:hAnsi="Palatino Linotype"/>
          <w:lang w:eastAsia="es-ES"/>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1E967E7B" w14:textId="77777777" w:rsidR="00776F3B" w:rsidRPr="008E6C0A" w:rsidRDefault="00776F3B" w:rsidP="00776F3B">
      <w:pPr>
        <w:spacing w:line="360" w:lineRule="auto"/>
        <w:jc w:val="both"/>
        <w:rPr>
          <w:rFonts w:ascii="Palatino Linotype" w:eastAsia="Calibri" w:hAnsi="Palatino Linotype"/>
          <w:lang w:eastAsia="es-ES"/>
        </w:rPr>
      </w:pPr>
    </w:p>
    <w:p w14:paraId="0E7EEA09" w14:textId="77777777" w:rsidR="00776F3B" w:rsidRPr="008E6C0A" w:rsidRDefault="00776F3B" w:rsidP="00776F3B">
      <w:pPr>
        <w:spacing w:line="360" w:lineRule="auto"/>
        <w:jc w:val="both"/>
        <w:rPr>
          <w:rFonts w:ascii="Palatino Linotype" w:hAnsi="Palatino Linotype"/>
          <w:lang w:eastAsia="es-ES"/>
        </w:rPr>
      </w:pPr>
      <w:r w:rsidRPr="008E6C0A">
        <w:rPr>
          <w:rFonts w:ascii="Palatino Linotype" w:hAnsi="Palatino Linotype"/>
          <w:lang w:eastAsia="es-ES"/>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35E51B56" w14:textId="77777777" w:rsidR="00776F3B" w:rsidRPr="008E6C0A" w:rsidRDefault="00776F3B" w:rsidP="00776F3B">
      <w:pPr>
        <w:pStyle w:val="Sinespaciado"/>
      </w:pPr>
    </w:p>
    <w:p w14:paraId="31567155" w14:textId="77777777" w:rsidR="00776F3B" w:rsidRPr="008E6C0A" w:rsidRDefault="00776F3B" w:rsidP="00776F3B">
      <w:pPr>
        <w:ind w:left="567" w:right="616"/>
        <w:jc w:val="both"/>
        <w:rPr>
          <w:rFonts w:ascii="Palatino Linotype" w:hAnsi="Palatino Linotype"/>
          <w:i/>
        </w:rPr>
      </w:pPr>
      <w:r w:rsidRPr="008E6C0A">
        <w:rPr>
          <w:rFonts w:ascii="Palatino Linotype" w:hAnsi="Palatino Linotype"/>
          <w:b/>
          <w:i/>
        </w:rPr>
        <w:t xml:space="preserve">“Artículo 49. </w:t>
      </w:r>
      <w:r w:rsidRPr="008E6C0A">
        <w:rPr>
          <w:rFonts w:ascii="Palatino Linotype" w:hAnsi="Palatino Linotype"/>
          <w:i/>
        </w:rPr>
        <w:t>Los Comités de Transparencia tendrán las siguientes atribuciones:</w:t>
      </w:r>
    </w:p>
    <w:p w14:paraId="5C46A178" w14:textId="77777777" w:rsidR="00776F3B" w:rsidRPr="008E6C0A" w:rsidRDefault="00776F3B" w:rsidP="00776F3B">
      <w:pPr>
        <w:ind w:left="567" w:right="616"/>
        <w:jc w:val="both"/>
        <w:rPr>
          <w:rFonts w:ascii="Palatino Linotype" w:hAnsi="Palatino Linotype"/>
          <w:i/>
        </w:rPr>
      </w:pPr>
      <w:r w:rsidRPr="008E6C0A">
        <w:rPr>
          <w:rFonts w:ascii="Palatino Linotype" w:hAnsi="Palatino Linotype"/>
          <w:b/>
          <w:i/>
        </w:rPr>
        <w:t>VIII.</w:t>
      </w:r>
      <w:r w:rsidRPr="008E6C0A">
        <w:rPr>
          <w:rFonts w:ascii="Palatino Linotype" w:hAnsi="Palatino Linotype"/>
          <w:i/>
        </w:rPr>
        <w:t xml:space="preserve"> Aprobar, modificar o revocar la clasificación de la información;</w:t>
      </w:r>
    </w:p>
    <w:p w14:paraId="1CAD5F66" w14:textId="77777777" w:rsidR="00776F3B" w:rsidRPr="008E6C0A" w:rsidRDefault="00776F3B" w:rsidP="00776F3B">
      <w:pPr>
        <w:ind w:left="567" w:right="616"/>
        <w:jc w:val="both"/>
        <w:rPr>
          <w:rFonts w:ascii="Palatino Linotype" w:hAnsi="Palatino Linotype"/>
          <w:i/>
        </w:rPr>
      </w:pPr>
    </w:p>
    <w:p w14:paraId="4231879F" w14:textId="77777777" w:rsidR="00776F3B" w:rsidRPr="008E6C0A" w:rsidRDefault="00776F3B" w:rsidP="00776F3B">
      <w:pPr>
        <w:ind w:left="567" w:right="616"/>
        <w:jc w:val="both"/>
        <w:rPr>
          <w:rFonts w:ascii="Palatino Linotype" w:hAnsi="Palatino Linotype"/>
          <w:i/>
        </w:rPr>
      </w:pPr>
      <w:r w:rsidRPr="008E6C0A">
        <w:rPr>
          <w:rFonts w:ascii="Palatino Linotype" w:hAnsi="Palatino Linotype"/>
          <w:b/>
          <w:i/>
        </w:rPr>
        <w:t>Artículo 132.</w:t>
      </w:r>
      <w:r w:rsidRPr="008E6C0A">
        <w:rPr>
          <w:rFonts w:ascii="Palatino Linotype" w:hAnsi="Palatino Linotype"/>
          <w:i/>
        </w:rPr>
        <w:t xml:space="preserve"> La clasificación de la información se llevará a cabo en el momento en que:</w:t>
      </w:r>
    </w:p>
    <w:p w14:paraId="012CC81D" w14:textId="77777777" w:rsidR="00776F3B" w:rsidRPr="008E6C0A" w:rsidRDefault="00776F3B" w:rsidP="00776F3B">
      <w:pPr>
        <w:ind w:left="567" w:right="616"/>
        <w:jc w:val="both"/>
        <w:rPr>
          <w:rFonts w:ascii="Palatino Linotype" w:hAnsi="Palatino Linotype"/>
          <w:b/>
          <w:i/>
        </w:rPr>
      </w:pPr>
    </w:p>
    <w:p w14:paraId="2E05C2D9" w14:textId="77777777" w:rsidR="00776F3B" w:rsidRPr="008E6C0A" w:rsidRDefault="00776F3B" w:rsidP="00776F3B">
      <w:pPr>
        <w:ind w:left="567" w:right="616"/>
        <w:jc w:val="both"/>
        <w:rPr>
          <w:rFonts w:ascii="Palatino Linotype" w:hAnsi="Palatino Linotype"/>
          <w:i/>
        </w:rPr>
      </w:pPr>
      <w:r w:rsidRPr="008E6C0A">
        <w:rPr>
          <w:rFonts w:ascii="Palatino Linotype" w:hAnsi="Palatino Linotype"/>
          <w:b/>
          <w:i/>
        </w:rPr>
        <w:t>I.</w:t>
      </w:r>
      <w:r w:rsidRPr="008E6C0A">
        <w:rPr>
          <w:rFonts w:ascii="Palatino Linotype" w:hAnsi="Palatino Linotype"/>
          <w:i/>
        </w:rPr>
        <w:t xml:space="preserve"> Se reciba una solicitud de acceso a la información;</w:t>
      </w:r>
    </w:p>
    <w:p w14:paraId="2E10CF28" w14:textId="77777777" w:rsidR="00776F3B" w:rsidRPr="008E6C0A" w:rsidRDefault="00776F3B" w:rsidP="00776F3B">
      <w:pPr>
        <w:ind w:left="567" w:right="616"/>
        <w:jc w:val="both"/>
        <w:rPr>
          <w:rFonts w:ascii="Palatino Linotype" w:hAnsi="Palatino Linotype"/>
          <w:i/>
        </w:rPr>
      </w:pPr>
      <w:r w:rsidRPr="008E6C0A">
        <w:rPr>
          <w:rFonts w:ascii="Palatino Linotype" w:hAnsi="Palatino Linotype"/>
          <w:b/>
          <w:i/>
        </w:rPr>
        <w:t>II.</w:t>
      </w:r>
      <w:r w:rsidRPr="008E6C0A">
        <w:rPr>
          <w:rFonts w:ascii="Palatino Linotype" w:hAnsi="Palatino Linotype"/>
          <w:i/>
        </w:rPr>
        <w:t xml:space="preserve"> Se determine mediante resolución de autoridad competente; o</w:t>
      </w:r>
    </w:p>
    <w:p w14:paraId="55E80C15" w14:textId="77777777" w:rsidR="00776F3B" w:rsidRPr="008E6C0A" w:rsidRDefault="00776F3B" w:rsidP="00776F3B">
      <w:pPr>
        <w:ind w:left="567" w:right="616"/>
        <w:jc w:val="both"/>
        <w:rPr>
          <w:rFonts w:ascii="Palatino Linotype" w:hAnsi="Palatino Linotype"/>
          <w:b/>
          <w:i/>
        </w:rPr>
      </w:pPr>
      <w:r w:rsidRPr="008E6C0A">
        <w:rPr>
          <w:rFonts w:ascii="Palatino Linotype" w:hAnsi="Palatino Linotype"/>
          <w:i/>
        </w:rPr>
        <w:t>III. Se generen versiones públicas para dar cumplimiento a las obligaciones de transparencia previstas en esta Ley.</w:t>
      </w:r>
      <w:r w:rsidRPr="008E6C0A">
        <w:rPr>
          <w:rFonts w:ascii="Palatino Linotype" w:hAnsi="Palatino Linotype"/>
          <w:b/>
          <w:i/>
        </w:rPr>
        <w:t>”</w:t>
      </w:r>
    </w:p>
    <w:p w14:paraId="42245BF5" w14:textId="77777777" w:rsidR="00776F3B" w:rsidRPr="008E6C0A" w:rsidRDefault="00776F3B" w:rsidP="00776F3B">
      <w:pPr>
        <w:ind w:left="567" w:right="616"/>
        <w:jc w:val="both"/>
        <w:rPr>
          <w:rFonts w:ascii="Palatino Linotype" w:hAnsi="Palatino Linotype"/>
          <w:b/>
          <w:i/>
        </w:rPr>
      </w:pPr>
    </w:p>
    <w:p w14:paraId="07E88B64" w14:textId="77777777" w:rsidR="00776F3B" w:rsidRPr="008E6C0A" w:rsidRDefault="00776F3B" w:rsidP="00776F3B">
      <w:pPr>
        <w:ind w:left="567" w:right="616"/>
        <w:jc w:val="both"/>
        <w:rPr>
          <w:rFonts w:ascii="Palatino Linotype" w:hAnsi="Palatino Linotype"/>
          <w:i/>
        </w:rPr>
      </w:pPr>
      <w:r w:rsidRPr="008E6C0A">
        <w:rPr>
          <w:rFonts w:ascii="Palatino Linotype" w:hAnsi="Palatino Linotype"/>
          <w:b/>
          <w:i/>
        </w:rPr>
        <w:t>“</w:t>
      </w:r>
      <w:proofErr w:type="gramStart"/>
      <w:r w:rsidRPr="008E6C0A">
        <w:rPr>
          <w:rFonts w:ascii="Palatino Linotype" w:hAnsi="Palatino Linotype"/>
          <w:b/>
          <w:i/>
        </w:rPr>
        <w:t>Segundo.-</w:t>
      </w:r>
      <w:proofErr w:type="gramEnd"/>
      <w:r w:rsidRPr="008E6C0A">
        <w:rPr>
          <w:rFonts w:ascii="Palatino Linotype" w:hAnsi="Palatino Linotype"/>
          <w:i/>
        </w:rPr>
        <w:t xml:space="preserve"> Para efectos de los presentes Lineamientos Generales, se entenderá por:</w:t>
      </w:r>
    </w:p>
    <w:p w14:paraId="7F383671" w14:textId="77777777" w:rsidR="00776F3B" w:rsidRPr="008E6C0A" w:rsidRDefault="00776F3B" w:rsidP="00776F3B">
      <w:pPr>
        <w:ind w:left="567" w:right="616"/>
        <w:jc w:val="both"/>
        <w:rPr>
          <w:rFonts w:ascii="Palatino Linotype" w:hAnsi="Palatino Linotype"/>
          <w:b/>
          <w:i/>
        </w:rPr>
      </w:pPr>
    </w:p>
    <w:p w14:paraId="2A8D9951" w14:textId="77777777" w:rsidR="00776F3B" w:rsidRPr="008E6C0A" w:rsidRDefault="00776F3B" w:rsidP="00776F3B">
      <w:pPr>
        <w:ind w:left="567" w:right="616"/>
        <w:jc w:val="both"/>
        <w:rPr>
          <w:rFonts w:ascii="Palatino Linotype" w:hAnsi="Palatino Linotype"/>
          <w:i/>
        </w:rPr>
      </w:pPr>
      <w:r w:rsidRPr="008E6C0A">
        <w:rPr>
          <w:rFonts w:ascii="Palatino Linotype" w:hAnsi="Palatino Linotype"/>
          <w:b/>
          <w:i/>
        </w:rPr>
        <w:t>XVIII.</w:t>
      </w:r>
      <w:r w:rsidRPr="008E6C0A">
        <w:rPr>
          <w:rFonts w:ascii="Palatino Linotype" w:hAnsi="Palatino Linotype"/>
          <w:i/>
        </w:rPr>
        <w:t xml:space="preserve"> </w:t>
      </w:r>
      <w:r w:rsidRPr="008E6C0A">
        <w:rPr>
          <w:rFonts w:ascii="Palatino Linotype" w:hAnsi="Palatino Linotype"/>
          <w:b/>
          <w:i/>
        </w:rPr>
        <w:t>Versión pública:</w:t>
      </w:r>
      <w:r w:rsidRPr="008E6C0A">
        <w:rPr>
          <w:rFonts w:ascii="Palatino Linotype" w:hAnsi="Palatino Linotype"/>
          <w:i/>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53F9377" w14:textId="77777777" w:rsidR="00776F3B" w:rsidRPr="008E6C0A" w:rsidRDefault="00776F3B" w:rsidP="00776F3B">
      <w:pPr>
        <w:ind w:left="567" w:right="616"/>
        <w:jc w:val="both"/>
        <w:rPr>
          <w:rFonts w:ascii="Palatino Linotype" w:hAnsi="Palatino Linotype"/>
          <w:b/>
          <w:i/>
        </w:rPr>
      </w:pPr>
    </w:p>
    <w:p w14:paraId="43090A4E" w14:textId="77777777" w:rsidR="00776F3B" w:rsidRPr="008E6C0A" w:rsidRDefault="00776F3B" w:rsidP="00776F3B">
      <w:pPr>
        <w:ind w:left="567" w:right="616"/>
        <w:jc w:val="both"/>
        <w:rPr>
          <w:rFonts w:ascii="Palatino Linotype" w:hAnsi="Palatino Linotype"/>
          <w:i/>
        </w:rPr>
      </w:pPr>
      <w:r w:rsidRPr="008E6C0A">
        <w:rPr>
          <w:rFonts w:ascii="Palatino Linotype" w:hAnsi="Palatino Linotype"/>
          <w:b/>
          <w:i/>
        </w:rPr>
        <w:t>Cuarto.</w:t>
      </w:r>
      <w:r w:rsidRPr="008E6C0A">
        <w:rPr>
          <w:rFonts w:ascii="Palatino Linotype" w:hAnsi="Palatino Linotype"/>
          <w:i/>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CDD3684" w14:textId="77777777" w:rsidR="00776F3B" w:rsidRPr="008E6C0A" w:rsidRDefault="00776F3B" w:rsidP="00776F3B">
      <w:pPr>
        <w:ind w:left="567" w:right="616"/>
        <w:jc w:val="both"/>
        <w:rPr>
          <w:rFonts w:ascii="Palatino Linotype" w:hAnsi="Palatino Linotype"/>
          <w:i/>
        </w:rPr>
      </w:pPr>
      <w:r w:rsidRPr="008E6C0A">
        <w:rPr>
          <w:rFonts w:ascii="Palatino Linotype" w:hAnsi="Palatino Linotype"/>
          <w:i/>
        </w:rPr>
        <w:t>Los Sujetos Obligados deberán aplicar, de manera estricta, las excepciones al derecho de acceso a la información y sólo podrán invocarlas cuando acrediten su procedencia.</w:t>
      </w:r>
    </w:p>
    <w:p w14:paraId="5D813A2C" w14:textId="77777777" w:rsidR="00776F3B" w:rsidRPr="008E6C0A" w:rsidRDefault="00776F3B" w:rsidP="00776F3B">
      <w:pPr>
        <w:ind w:left="567" w:right="616"/>
        <w:jc w:val="both"/>
        <w:rPr>
          <w:rFonts w:ascii="Palatino Linotype" w:hAnsi="Palatino Linotype"/>
          <w:b/>
          <w:i/>
        </w:rPr>
      </w:pPr>
    </w:p>
    <w:p w14:paraId="41A18A1E" w14:textId="77777777" w:rsidR="00776F3B" w:rsidRPr="008E6C0A" w:rsidRDefault="00776F3B" w:rsidP="00776F3B">
      <w:pPr>
        <w:ind w:left="567" w:right="616"/>
        <w:jc w:val="both"/>
        <w:rPr>
          <w:rFonts w:ascii="Palatino Linotype" w:hAnsi="Palatino Linotype"/>
          <w:i/>
        </w:rPr>
      </w:pPr>
      <w:r w:rsidRPr="008E6C0A">
        <w:rPr>
          <w:rFonts w:ascii="Palatino Linotype" w:hAnsi="Palatino Linotype"/>
          <w:b/>
          <w:i/>
        </w:rPr>
        <w:t>Quinto.</w:t>
      </w:r>
      <w:r w:rsidRPr="008E6C0A">
        <w:rPr>
          <w:rFonts w:ascii="Palatino Linotype" w:hAnsi="Palatino Linotype"/>
          <w:i/>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w:t>
      </w:r>
      <w:r w:rsidRPr="008E6C0A">
        <w:rPr>
          <w:rFonts w:ascii="Palatino Linotype" w:hAnsi="Palatino Linotype"/>
          <w:i/>
        </w:rPr>
        <w:lastRenderedPageBreak/>
        <w:t>información ante una solicitud de acceso o al momento en que generen versiones públicas para dar cumplimiento a las obligaciones de transparencia, observando lo dispuesto en la Ley General y las demás disposiciones aplicables en la materia.</w:t>
      </w:r>
    </w:p>
    <w:p w14:paraId="6D3C7C75" w14:textId="77777777" w:rsidR="00776F3B" w:rsidRPr="008E6C0A" w:rsidRDefault="00776F3B" w:rsidP="00776F3B">
      <w:pPr>
        <w:ind w:left="567" w:right="616"/>
        <w:jc w:val="both"/>
        <w:rPr>
          <w:rFonts w:ascii="Palatino Linotype" w:hAnsi="Palatino Linotype"/>
          <w:b/>
          <w:i/>
        </w:rPr>
      </w:pPr>
    </w:p>
    <w:p w14:paraId="447F935C" w14:textId="77777777" w:rsidR="00776F3B" w:rsidRPr="008E6C0A" w:rsidRDefault="00776F3B" w:rsidP="00776F3B">
      <w:pPr>
        <w:ind w:left="567" w:right="616"/>
        <w:jc w:val="both"/>
        <w:rPr>
          <w:rFonts w:ascii="Palatino Linotype" w:hAnsi="Palatino Linotype"/>
          <w:i/>
        </w:rPr>
      </w:pPr>
      <w:r w:rsidRPr="008E6C0A">
        <w:rPr>
          <w:rFonts w:ascii="Palatino Linotype" w:hAnsi="Palatino Linotype"/>
          <w:b/>
          <w:i/>
        </w:rPr>
        <w:t>Sexto.</w:t>
      </w:r>
      <w:r w:rsidRPr="008E6C0A">
        <w:rPr>
          <w:rFonts w:ascii="Palatino Linotype" w:hAnsi="Palatino Linotype"/>
          <w:i/>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6D44F7D3" w14:textId="77777777" w:rsidR="00776F3B" w:rsidRPr="008E6C0A" w:rsidRDefault="00776F3B" w:rsidP="00776F3B">
      <w:pPr>
        <w:ind w:left="567" w:right="616"/>
        <w:jc w:val="both"/>
        <w:rPr>
          <w:rFonts w:ascii="Palatino Linotype" w:hAnsi="Palatino Linotype"/>
          <w:i/>
        </w:rPr>
      </w:pPr>
      <w:r w:rsidRPr="008E6C0A">
        <w:rPr>
          <w:rFonts w:ascii="Palatino Linotype" w:hAnsi="Palatino Linotype"/>
          <w:i/>
        </w:rPr>
        <w:t>La clasificación de información se realizará conforme a un análisis caso por caso, mediante la aplicación de la prueba de daño y de interés público.</w:t>
      </w:r>
    </w:p>
    <w:p w14:paraId="09E45DD4" w14:textId="77777777" w:rsidR="00776F3B" w:rsidRPr="008E6C0A" w:rsidRDefault="00776F3B" w:rsidP="00776F3B">
      <w:pPr>
        <w:ind w:left="567" w:right="616"/>
        <w:jc w:val="both"/>
        <w:rPr>
          <w:rFonts w:ascii="Palatino Linotype" w:hAnsi="Palatino Linotype"/>
          <w:b/>
          <w:i/>
        </w:rPr>
      </w:pPr>
    </w:p>
    <w:p w14:paraId="18F05161" w14:textId="77777777" w:rsidR="00776F3B" w:rsidRPr="008E6C0A" w:rsidRDefault="00776F3B" w:rsidP="00776F3B">
      <w:pPr>
        <w:ind w:left="567" w:right="616"/>
        <w:jc w:val="both"/>
        <w:rPr>
          <w:rFonts w:ascii="Palatino Linotype" w:hAnsi="Palatino Linotype"/>
          <w:i/>
        </w:rPr>
      </w:pPr>
      <w:r w:rsidRPr="008E6C0A">
        <w:rPr>
          <w:rFonts w:ascii="Palatino Linotype" w:hAnsi="Palatino Linotype"/>
          <w:b/>
          <w:i/>
        </w:rPr>
        <w:t>Séptimo.</w:t>
      </w:r>
      <w:r w:rsidRPr="008E6C0A">
        <w:rPr>
          <w:rFonts w:ascii="Palatino Linotype" w:hAnsi="Palatino Linotype"/>
          <w:i/>
        </w:rPr>
        <w:t xml:space="preserve"> La clasificación de la información se llevará a cabo en el momento en que:</w:t>
      </w:r>
    </w:p>
    <w:p w14:paraId="566EB507" w14:textId="77777777" w:rsidR="00776F3B" w:rsidRPr="008E6C0A" w:rsidRDefault="00776F3B" w:rsidP="00776F3B">
      <w:pPr>
        <w:ind w:left="567" w:right="616"/>
        <w:jc w:val="both"/>
        <w:rPr>
          <w:rFonts w:ascii="Palatino Linotype" w:hAnsi="Palatino Linotype"/>
          <w:i/>
        </w:rPr>
      </w:pPr>
      <w:r w:rsidRPr="008E6C0A">
        <w:rPr>
          <w:rFonts w:ascii="Palatino Linotype" w:hAnsi="Palatino Linotype"/>
          <w:b/>
          <w:i/>
        </w:rPr>
        <w:t>I.</w:t>
      </w:r>
      <w:r w:rsidRPr="008E6C0A">
        <w:rPr>
          <w:rFonts w:ascii="Palatino Linotype" w:hAnsi="Palatino Linotype"/>
          <w:i/>
        </w:rPr>
        <w:t xml:space="preserve"> Se reciba una solicitud de acceso a la información;</w:t>
      </w:r>
    </w:p>
    <w:p w14:paraId="7023AF9F" w14:textId="77777777" w:rsidR="00776F3B" w:rsidRPr="008E6C0A" w:rsidRDefault="00776F3B" w:rsidP="00776F3B">
      <w:pPr>
        <w:ind w:left="567" w:right="616"/>
        <w:jc w:val="both"/>
        <w:rPr>
          <w:rFonts w:ascii="Palatino Linotype" w:hAnsi="Palatino Linotype"/>
          <w:b/>
          <w:i/>
        </w:rPr>
      </w:pPr>
    </w:p>
    <w:p w14:paraId="24155E0D" w14:textId="77777777" w:rsidR="00776F3B" w:rsidRPr="008E6C0A" w:rsidRDefault="00776F3B" w:rsidP="00776F3B">
      <w:pPr>
        <w:ind w:left="567" w:right="616"/>
        <w:jc w:val="both"/>
        <w:rPr>
          <w:rFonts w:ascii="Palatino Linotype" w:hAnsi="Palatino Linotype"/>
          <w:i/>
        </w:rPr>
      </w:pPr>
      <w:r w:rsidRPr="008E6C0A">
        <w:rPr>
          <w:rFonts w:ascii="Palatino Linotype" w:hAnsi="Palatino Linotype"/>
          <w:b/>
          <w:i/>
        </w:rPr>
        <w:t>II.</w:t>
      </w:r>
      <w:r w:rsidRPr="008E6C0A">
        <w:rPr>
          <w:rFonts w:ascii="Palatino Linotype" w:hAnsi="Palatino Linotype"/>
          <w:i/>
        </w:rPr>
        <w:t xml:space="preserve"> Se determine mediante resolución de autoridad competente, o</w:t>
      </w:r>
    </w:p>
    <w:p w14:paraId="62C5D2CA" w14:textId="77777777" w:rsidR="00776F3B" w:rsidRPr="008E6C0A" w:rsidRDefault="00776F3B" w:rsidP="00776F3B">
      <w:pPr>
        <w:ind w:left="567" w:right="616"/>
        <w:jc w:val="both"/>
        <w:rPr>
          <w:rFonts w:ascii="Palatino Linotype" w:hAnsi="Palatino Linotype"/>
          <w:i/>
        </w:rPr>
      </w:pPr>
      <w:r w:rsidRPr="008E6C0A">
        <w:rPr>
          <w:rFonts w:ascii="Palatino Linotype" w:hAnsi="Palatino Linotype"/>
          <w:b/>
          <w:i/>
        </w:rPr>
        <w:t>III.</w:t>
      </w:r>
      <w:r w:rsidRPr="008E6C0A">
        <w:rPr>
          <w:rFonts w:ascii="Palatino Linotype" w:hAnsi="Palatino Linotype"/>
          <w:i/>
        </w:rPr>
        <w:t xml:space="preserve"> Se generen versiones públicas para dar cumplimiento a las obligaciones de transparencia previstas en la Ley General, la Ley Federal y las correspondientes de las entidades federativas.</w:t>
      </w:r>
    </w:p>
    <w:p w14:paraId="5A3486D1" w14:textId="77777777" w:rsidR="00776F3B" w:rsidRPr="008E6C0A" w:rsidRDefault="00776F3B" w:rsidP="00776F3B">
      <w:pPr>
        <w:ind w:left="567" w:right="616"/>
        <w:jc w:val="both"/>
        <w:rPr>
          <w:rFonts w:ascii="Palatino Linotype" w:hAnsi="Palatino Linotype"/>
          <w:i/>
        </w:rPr>
      </w:pPr>
      <w:r w:rsidRPr="008E6C0A">
        <w:rPr>
          <w:rFonts w:ascii="Palatino Linotype" w:hAnsi="Palatino Linotype"/>
          <w:i/>
        </w:rPr>
        <w:t>Los titulares de las áreas deberán revisar la clasificación al momento de la recepción de una solicitud de acceso a la información, para verificar si encuadra en una causal de reserva o de confidencialidad.</w:t>
      </w:r>
    </w:p>
    <w:p w14:paraId="2C24EE4C" w14:textId="77777777" w:rsidR="00776F3B" w:rsidRPr="008E6C0A" w:rsidRDefault="00776F3B" w:rsidP="00776F3B">
      <w:pPr>
        <w:ind w:left="567" w:right="616"/>
        <w:jc w:val="both"/>
        <w:rPr>
          <w:rFonts w:ascii="Palatino Linotype" w:hAnsi="Palatino Linotype"/>
          <w:b/>
          <w:i/>
        </w:rPr>
      </w:pPr>
    </w:p>
    <w:p w14:paraId="1FD6A271" w14:textId="77777777" w:rsidR="00776F3B" w:rsidRPr="008E6C0A" w:rsidRDefault="00776F3B" w:rsidP="00776F3B">
      <w:pPr>
        <w:ind w:left="567" w:right="616"/>
        <w:jc w:val="both"/>
        <w:rPr>
          <w:rFonts w:ascii="Palatino Linotype" w:hAnsi="Palatino Linotype"/>
          <w:i/>
        </w:rPr>
      </w:pPr>
      <w:r w:rsidRPr="008E6C0A">
        <w:rPr>
          <w:rFonts w:ascii="Palatino Linotype" w:hAnsi="Palatino Linotype"/>
          <w:b/>
          <w:i/>
        </w:rPr>
        <w:t>Octavo.</w:t>
      </w:r>
      <w:r w:rsidRPr="008E6C0A">
        <w:rPr>
          <w:rFonts w:ascii="Palatino Linotype" w:hAnsi="Palatino Linotype"/>
          <w:i/>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82291CF" w14:textId="77777777" w:rsidR="00776F3B" w:rsidRPr="008E6C0A" w:rsidRDefault="00776F3B" w:rsidP="00776F3B">
      <w:pPr>
        <w:ind w:left="567" w:right="616"/>
        <w:jc w:val="both"/>
        <w:rPr>
          <w:rFonts w:ascii="Palatino Linotype" w:hAnsi="Palatino Linotype"/>
          <w:i/>
        </w:rPr>
      </w:pPr>
      <w:r w:rsidRPr="008E6C0A">
        <w:rPr>
          <w:rFonts w:ascii="Palatino Linotype" w:hAnsi="Palatino Linotype"/>
          <w:i/>
        </w:rPr>
        <w:t>Para motivar la clasificación se deberán señalar las razones o circunstancias especiales que lo llevaron a concluir que el caso particular se ajusta al supuesto previsto por la norma legal invocada como fundamento.</w:t>
      </w:r>
    </w:p>
    <w:p w14:paraId="314073FD" w14:textId="77777777" w:rsidR="00776F3B" w:rsidRPr="008E6C0A" w:rsidRDefault="00776F3B" w:rsidP="00776F3B">
      <w:pPr>
        <w:ind w:left="567" w:right="616"/>
        <w:jc w:val="both"/>
        <w:rPr>
          <w:rFonts w:ascii="Palatino Linotype" w:hAnsi="Palatino Linotype"/>
          <w:i/>
        </w:rPr>
      </w:pPr>
      <w:r w:rsidRPr="008E6C0A">
        <w:rPr>
          <w:rFonts w:ascii="Palatino Linotype" w:hAnsi="Palatino Linotype"/>
          <w:i/>
        </w:rPr>
        <w:t>En caso de referirse a información reservada, la motivación de la clasificación también deberá comprender las circunstancias que justifican el establecimiento de determinado plazo de reserva.</w:t>
      </w:r>
    </w:p>
    <w:p w14:paraId="10AE76D2" w14:textId="77777777" w:rsidR="00776F3B" w:rsidRPr="008E6C0A" w:rsidRDefault="00776F3B" w:rsidP="00776F3B">
      <w:pPr>
        <w:ind w:left="567" w:right="616"/>
        <w:jc w:val="both"/>
        <w:rPr>
          <w:rFonts w:ascii="Palatino Linotype" w:hAnsi="Palatino Linotype"/>
          <w:i/>
        </w:rPr>
      </w:pPr>
    </w:p>
    <w:p w14:paraId="10111BD3" w14:textId="77777777" w:rsidR="00776F3B" w:rsidRPr="008E6C0A" w:rsidRDefault="00776F3B" w:rsidP="00776F3B">
      <w:pPr>
        <w:ind w:left="567" w:right="616"/>
        <w:jc w:val="both"/>
        <w:rPr>
          <w:rFonts w:ascii="Palatino Linotype" w:hAnsi="Palatino Linotype"/>
          <w:i/>
        </w:rPr>
      </w:pPr>
      <w:r w:rsidRPr="008E6C0A">
        <w:rPr>
          <w:rFonts w:ascii="Palatino Linotype" w:hAnsi="Palatino Linotype"/>
          <w:i/>
        </w:rPr>
        <w:lastRenderedPageBreak/>
        <w:t>Tratándose de información clasificada como confidencial respecto de la cual se haya determinado su conservación permanente por tener valor histórico, ésta conservará tal carácter de conformidad con la normativa aplicable en materia de archivos.</w:t>
      </w:r>
    </w:p>
    <w:p w14:paraId="7B6536B4" w14:textId="77777777" w:rsidR="00776F3B" w:rsidRPr="008E6C0A" w:rsidRDefault="00776F3B" w:rsidP="00776F3B">
      <w:pPr>
        <w:ind w:left="567" w:right="616"/>
        <w:jc w:val="both"/>
        <w:rPr>
          <w:rFonts w:ascii="Palatino Linotype" w:hAnsi="Palatino Linotype"/>
          <w:i/>
        </w:rPr>
      </w:pPr>
      <w:r w:rsidRPr="008E6C0A">
        <w:rPr>
          <w:rFonts w:ascii="Palatino Linotype" w:hAnsi="Palatino Linotype"/>
          <w:i/>
        </w:rPr>
        <w:t>Los documentos contenidos en los archivos históricos y los identificados como históricos confidenciales no serán susceptibles de clasificación como reservados.</w:t>
      </w:r>
    </w:p>
    <w:p w14:paraId="74F09B69" w14:textId="77777777" w:rsidR="00776F3B" w:rsidRPr="008E6C0A" w:rsidRDefault="00776F3B" w:rsidP="00776F3B">
      <w:pPr>
        <w:ind w:left="567" w:right="616"/>
        <w:jc w:val="both"/>
        <w:rPr>
          <w:rFonts w:ascii="Palatino Linotype" w:hAnsi="Palatino Linotype"/>
          <w:b/>
          <w:i/>
        </w:rPr>
      </w:pPr>
    </w:p>
    <w:p w14:paraId="4D870D72" w14:textId="77777777" w:rsidR="00776F3B" w:rsidRPr="008E6C0A" w:rsidRDefault="00776F3B" w:rsidP="00776F3B">
      <w:pPr>
        <w:ind w:left="567" w:right="616"/>
        <w:jc w:val="both"/>
        <w:rPr>
          <w:rFonts w:ascii="Palatino Linotype" w:hAnsi="Palatino Linotype"/>
          <w:i/>
        </w:rPr>
      </w:pPr>
      <w:r w:rsidRPr="008E6C0A">
        <w:rPr>
          <w:rFonts w:ascii="Palatino Linotype" w:hAnsi="Palatino Linotype"/>
          <w:b/>
          <w:i/>
        </w:rPr>
        <w:t>Noveno.</w:t>
      </w:r>
      <w:r w:rsidRPr="008E6C0A">
        <w:rPr>
          <w:rFonts w:ascii="Palatino Linotype" w:hAnsi="Palatino Linotype"/>
          <w:i/>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11BA375" w14:textId="77777777" w:rsidR="00776F3B" w:rsidRPr="008E6C0A" w:rsidRDefault="00776F3B" w:rsidP="00776F3B">
      <w:pPr>
        <w:ind w:left="567" w:right="616"/>
        <w:jc w:val="both"/>
        <w:rPr>
          <w:rFonts w:ascii="Palatino Linotype" w:hAnsi="Palatino Linotype"/>
          <w:b/>
          <w:i/>
        </w:rPr>
      </w:pPr>
    </w:p>
    <w:p w14:paraId="2C5A9F90" w14:textId="77777777" w:rsidR="00776F3B" w:rsidRPr="008E6C0A" w:rsidRDefault="00776F3B" w:rsidP="00776F3B">
      <w:pPr>
        <w:ind w:left="567" w:right="616"/>
        <w:jc w:val="both"/>
        <w:rPr>
          <w:rFonts w:ascii="Palatino Linotype" w:hAnsi="Palatino Linotype"/>
          <w:i/>
        </w:rPr>
      </w:pPr>
      <w:r w:rsidRPr="008E6C0A">
        <w:rPr>
          <w:rFonts w:ascii="Palatino Linotype" w:hAnsi="Palatino Linotype"/>
          <w:b/>
          <w:i/>
        </w:rPr>
        <w:t>Décimo.</w:t>
      </w:r>
      <w:r w:rsidRPr="008E6C0A">
        <w:rPr>
          <w:rFonts w:ascii="Palatino Linotype" w:hAnsi="Palatino Linotype"/>
          <w:i/>
        </w:rPr>
        <w:t xml:space="preserve"> Los titulares de las </w:t>
      </w:r>
      <w:proofErr w:type="gramStart"/>
      <w:r w:rsidRPr="008E6C0A">
        <w:rPr>
          <w:rFonts w:ascii="Palatino Linotype" w:hAnsi="Palatino Linotype"/>
          <w:i/>
        </w:rPr>
        <w:t>áreas,</w:t>
      </w:r>
      <w:proofErr w:type="gramEnd"/>
      <w:r w:rsidRPr="008E6C0A">
        <w:rPr>
          <w:rFonts w:ascii="Palatino Linotype" w:hAnsi="Palatino Linotype"/>
          <w:i/>
        </w:rPr>
        <w:t xml:space="preserve">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BA82BE8" w14:textId="77777777" w:rsidR="00776F3B" w:rsidRPr="008E6C0A" w:rsidRDefault="00776F3B" w:rsidP="00776F3B">
      <w:pPr>
        <w:ind w:left="567" w:right="616"/>
        <w:jc w:val="both"/>
        <w:rPr>
          <w:rFonts w:ascii="Palatino Linotype" w:hAnsi="Palatino Linotype"/>
          <w:i/>
        </w:rPr>
      </w:pPr>
    </w:p>
    <w:p w14:paraId="6DA93FE4" w14:textId="77777777" w:rsidR="00776F3B" w:rsidRPr="008E6C0A" w:rsidRDefault="00776F3B" w:rsidP="00776F3B">
      <w:pPr>
        <w:ind w:left="567" w:right="616"/>
        <w:jc w:val="both"/>
        <w:rPr>
          <w:rFonts w:ascii="Palatino Linotype" w:hAnsi="Palatino Linotype"/>
          <w:i/>
        </w:rPr>
      </w:pPr>
      <w:r w:rsidRPr="008E6C0A">
        <w:rPr>
          <w:rFonts w:ascii="Palatino Linotype" w:hAnsi="Palatino Linotype"/>
          <w:i/>
        </w:rPr>
        <w:t>En ausencia de los titulares de las áreas, la información será clasificada o desclasificada por la persona que lo supla, en términos de la normativa que rija la actuación del sujeto obligado.</w:t>
      </w:r>
    </w:p>
    <w:p w14:paraId="1104FB27" w14:textId="77777777" w:rsidR="00776F3B" w:rsidRPr="008E6C0A" w:rsidRDefault="00776F3B" w:rsidP="00776F3B">
      <w:pPr>
        <w:ind w:left="567" w:right="616"/>
        <w:jc w:val="both"/>
        <w:rPr>
          <w:rFonts w:ascii="Palatino Linotype" w:hAnsi="Palatino Linotype"/>
          <w:b/>
          <w:i/>
        </w:rPr>
      </w:pPr>
    </w:p>
    <w:p w14:paraId="0723BB3F" w14:textId="77777777" w:rsidR="00776F3B" w:rsidRPr="008E6C0A" w:rsidRDefault="00776F3B" w:rsidP="00776F3B">
      <w:pPr>
        <w:ind w:left="567" w:right="616"/>
        <w:jc w:val="both"/>
        <w:rPr>
          <w:rFonts w:ascii="Palatino Linotype" w:hAnsi="Palatino Linotype"/>
          <w:b/>
        </w:rPr>
      </w:pPr>
      <w:r w:rsidRPr="008E6C0A">
        <w:rPr>
          <w:rFonts w:ascii="Palatino Linotype" w:hAnsi="Palatino Linotype"/>
          <w:b/>
          <w:i/>
        </w:rPr>
        <w:t>Décimo primero.</w:t>
      </w:r>
      <w:r w:rsidRPr="008E6C0A">
        <w:rPr>
          <w:rFonts w:ascii="Palatino Linotype" w:hAnsi="Palatino Linotype"/>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8E6C0A">
        <w:rPr>
          <w:rFonts w:ascii="Palatino Linotype" w:hAnsi="Palatino Linotype"/>
          <w:b/>
          <w:i/>
        </w:rPr>
        <w:t>”</w:t>
      </w:r>
    </w:p>
    <w:p w14:paraId="00D31C95" w14:textId="77777777" w:rsidR="00776F3B" w:rsidRPr="008E6C0A" w:rsidRDefault="00776F3B" w:rsidP="00776F3B">
      <w:pPr>
        <w:spacing w:line="360" w:lineRule="auto"/>
        <w:jc w:val="both"/>
        <w:rPr>
          <w:rFonts w:ascii="Palatino Linotype" w:hAnsi="Palatino Linotype" w:cs="Arial"/>
          <w:i/>
        </w:rPr>
      </w:pPr>
    </w:p>
    <w:p w14:paraId="3DFC388D" w14:textId="77777777" w:rsidR="00776F3B" w:rsidRPr="008E6C0A" w:rsidRDefault="00776F3B" w:rsidP="00776F3B">
      <w:pPr>
        <w:spacing w:line="360" w:lineRule="auto"/>
        <w:jc w:val="both"/>
        <w:rPr>
          <w:rFonts w:ascii="Palatino Linotype" w:hAnsi="Palatino Linotype"/>
          <w:lang w:eastAsia="es-ES"/>
        </w:rPr>
      </w:pPr>
      <w:r w:rsidRPr="008E6C0A">
        <w:rPr>
          <w:rFonts w:ascii="Palatino Linotype" w:hAnsi="Palatino Linotype"/>
          <w:lang w:eastAsia="es-E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w:t>
      </w:r>
      <w:r w:rsidRPr="008E6C0A">
        <w:rPr>
          <w:rFonts w:ascii="Palatino Linotype" w:hAnsi="Palatino Linotype"/>
          <w:lang w:eastAsia="es-ES"/>
        </w:rPr>
        <w:lastRenderedPageBreak/>
        <w:t xml:space="preserve">información relacionada con la vida privada de particulares mediante el debido Acuerdo fundado y motivado en el que </w:t>
      </w:r>
      <w:r w:rsidRPr="008E6C0A">
        <w:rPr>
          <w:rFonts w:ascii="Palatino Linotype" w:hAnsi="Palatino Linotype"/>
          <w:lang w:val="es-ES_tradnl" w:eastAsia="es-ES"/>
        </w:rPr>
        <w:t>el Sujeto Obligado</w:t>
      </w:r>
      <w:r w:rsidRPr="008E6C0A">
        <w:rPr>
          <w:rFonts w:ascii="Palatino Linotype" w:hAnsi="Palatino Linotype"/>
          <w:lang w:eastAsia="es-ES"/>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10124A73" w14:textId="77777777" w:rsidR="00776F3B" w:rsidRPr="008E6C0A" w:rsidRDefault="00776F3B" w:rsidP="00776F3B"/>
    <w:p w14:paraId="28BED8D3" w14:textId="77777777" w:rsidR="00776F3B" w:rsidRPr="008E6C0A" w:rsidRDefault="00776F3B" w:rsidP="00776F3B">
      <w:pPr>
        <w:spacing w:line="360" w:lineRule="auto"/>
        <w:jc w:val="both"/>
        <w:rPr>
          <w:rFonts w:ascii="Palatino Linotype" w:hAnsi="Palatino Linotype"/>
          <w:lang w:eastAsia="es-ES"/>
        </w:rPr>
      </w:pPr>
      <w:r w:rsidRPr="008E6C0A">
        <w:rPr>
          <w:rFonts w:ascii="Palatino Linotype" w:hAnsi="Palatino Linotype"/>
          <w:lang w:eastAsia="es-ES"/>
        </w:rPr>
        <w:t>Por tanto, la fundamentación y motivación consiste en la obligación que tiene todo ente público de expresar los preceptos jurídicos aplicables al asunto motivo del acto y las razones o argumentos de su actuar.</w:t>
      </w:r>
    </w:p>
    <w:p w14:paraId="3C90CF39" w14:textId="77777777" w:rsidR="00776F3B" w:rsidRPr="008E6C0A" w:rsidRDefault="00776F3B" w:rsidP="00776F3B">
      <w:pPr>
        <w:pStyle w:val="Sinespaciado"/>
      </w:pPr>
    </w:p>
    <w:p w14:paraId="1A6A9CDE" w14:textId="77777777" w:rsidR="00776F3B" w:rsidRPr="008E6C0A" w:rsidRDefault="00776F3B" w:rsidP="00776F3B">
      <w:pPr>
        <w:spacing w:line="360" w:lineRule="auto"/>
        <w:jc w:val="both"/>
        <w:rPr>
          <w:rFonts w:ascii="Palatino Linotype" w:hAnsi="Palatino Linotype"/>
          <w:lang w:eastAsia="es-ES"/>
        </w:rPr>
      </w:pPr>
      <w:r w:rsidRPr="008E6C0A">
        <w:rPr>
          <w:rFonts w:ascii="Palatino Linotype" w:hAnsi="Palatino Linotype"/>
          <w:lang w:eastAsia="es-ES"/>
        </w:rPr>
        <w:t>Al respecto, el máximo tribunal del país ha establecido jurisprudencia respecto a qué debe entenderse por fundamentación y motivación, en los siguientes términos:</w:t>
      </w:r>
    </w:p>
    <w:p w14:paraId="0710BE5A" w14:textId="77777777" w:rsidR="00776F3B" w:rsidRPr="008E6C0A" w:rsidRDefault="00776F3B" w:rsidP="00776F3B"/>
    <w:p w14:paraId="28634409" w14:textId="77777777" w:rsidR="00776F3B" w:rsidRPr="008E6C0A" w:rsidRDefault="00776F3B" w:rsidP="00776F3B">
      <w:pPr>
        <w:ind w:left="567" w:right="616"/>
        <w:jc w:val="both"/>
        <w:rPr>
          <w:rFonts w:ascii="Palatino Linotype" w:hAnsi="Palatino Linotype"/>
          <w:i/>
          <w:lang w:eastAsia="es-ES"/>
        </w:rPr>
      </w:pPr>
      <w:r w:rsidRPr="008E6C0A">
        <w:rPr>
          <w:rFonts w:ascii="Palatino Linotype" w:hAnsi="Palatino Linotype"/>
          <w:b/>
          <w:i/>
          <w:lang w:eastAsia="es-ES"/>
        </w:rPr>
        <w:t xml:space="preserve">FUNDAMENTACIÓN Y MOTIVACIÓN. </w:t>
      </w:r>
      <w:r w:rsidRPr="008E6C0A">
        <w:rPr>
          <w:rFonts w:ascii="Palatino Linotype" w:hAnsi="Palatino Linotype"/>
          <w:i/>
          <w:lang w:eastAsia="es-ES"/>
        </w:rPr>
        <w:t xml:space="preserve">La debida fundamentación y motivación </w:t>
      </w:r>
      <w:proofErr w:type="gramStart"/>
      <w:r w:rsidRPr="008E6C0A">
        <w:rPr>
          <w:rFonts w:ascii="Palatino Linotype" w:hAnsi="Palatino Linotype"/>
          <w:i/>
          <w:lang w:eastAsia="es-ES"/>
        </w:rPr>
        <w:t>legal,</w:t>
      </w:r>
      <w:proofErr w:type="gramEnd"/>
      <w:r w:rsidRPr="008E6C0A">
        <w:rPr>
          <w:rFonts w:ascii="Palatino Linotype" w:hAnsi="Palatino Linotype"/>
          <w:i/>
          <w:lang w:eastAsia="es-ES"/>
        </w:rPr>
        <w:t xml:space="preserve">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0335CFBC" w14:textId="77777777" w:rsidR="00776F3B" w:rsidRPr="008E6C0A" w:rsidRDefault="00776F3B" w:rsidP="00776F3B">
      <w:pPr>
        <w:ind w:left="567" w:right="616"/>
        <w:jc w:val="both"/>
        <w:rPr>
          <w:rFonts w:ascii="Palatino Linotype" w:hAnsi="Palatino Linotype"/>
          <w:i/>
          <w:lang w:eastAsia="es-ES"/>
        </w:rPr>
      </w:pPr>
    </w:p>
    <w:p w14:paraId="426F1732" w14:textId="77777777" w:rsidR="00776F3B" w:rsidRPr="008E6C0A" w:rsidRDefault="00776F3B" w:rsidP="00776F3B">
      <w:pPr>
        <w:pStyle w:val="Sinespaciado"/>
      </w:pPr>
    </w:p>
    <w:p w14:paraId="3AD99FF9" w14:textId="77777777" w:rsidR="00776F3B" w:rsidRPr="008E6C0A" w:rsidRDefault="00776F3B" w:rsidP="00776F3B">
      <w:pPr>
        <w:spacing w:line="360" w:lineRule="auto"/>
        <w:jc w:val="both"/>
        <w:rPr>
          <w:rFonts w:ascii="Palatino Linotype" w:hAnsi="Palatino Linotype"/>
          <w:lang w:eastAsia="es-ES"/>
        </w:rPr>
      </w:pPr>
      <w:r w:rsidRPr="008E6C0A">
        <w:rPr>
          <w:rFonts w:ascii="Palatino Linotype" w:hAnsi="Palatino Linotype"/>
          <w:lang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49DAF6E3" w14:textId="77777777" w:rsidR="00776F3B" w:rsidRPr="008E6C0A" w:rsidRDefault="00776F3B" w:rsidP="00776F3B">
      <w:pPr>
        <w:spacing w:line="360" w:lineRule="auto"/>
        <w:jc w:val="both"/>
        <w:rPr>
          <w:rFonts w:ascii="Palatino Linotype" w:hAnsi="Palatino Linotype"/>
          <w:lang w:eastAsia="es-ES"/>
        </w:rPr>
      </w:pPr>
      <w:r w:rsidRPr="008E6C0A">
        <w:rPr>
          <w:rFonts w:ascii="Palatino Linotype" w:hAnsi="Palatino Linotype"/>
          <w:lang w:eastAsia="es-ES"/>
        </w:rPr>
        <w:lastRenderedPageBreak/>
        <w:t>Más aún, a través de diversa jurisprudencia dictada por el Poder Judicial de la Federación se sostiene que la finalidad de la fundamentación o motivación es la de explicar, justificar, posibilitar la defensa y comunicar la decisión de la autoridad:</w:t>
      </w:r>
    </w:p>
    <w:p w14:paraId="703E3DBA" w14:textId="77777777" w:rsidR="00776F3B" w:rsidRPr="008E6C0A" w:rsidRDefault="00776F3B" w:rsidP="00776F3B">
      <w:pPr>
        <w:pStyle w:val="Sinespaciado"/>
      </w:pPr>
    </w:p>
    <w:p w14:paraId="1ED2EB8E" w14:textId="77777777" w:rsidR="00776F3B" w:rsidRPr="008E6C0A" w:rsidRDefault="00776F3B" w:rsidP="00776F3B">
      <w:pPr>
        <w:ind w:left="567" w:right="616"/>
        <w:jc w:val="both"/>
        <w:rPr>
          <w:rFonts w:ascii="Palatino Linotype" w:hAnsi="Palatino Linotype"/>
          <w:i/>
          <w:lang w:eastAsia="es-ES"/>
        </w:rPr>
      </w:pPr>
      <w:r w:rsidRPr="008E6C0A">
        <w:rPr>
          <w:rFonts w:ascii="Palatino Linotype" w:hAnsi="Palatino Linotype"/>
          <w:b/>
          <w:i/>
          <w:lang w:eastAsia="es-ES"/>
        </w:rPr>
        <w:t>FUNDAMENTACIÓN Y MOTIVACIÓN. EL ASPECTO FORMAL DE LA GARANTÍA Y SU FINALIDAD SE TRADUCEN EN EXPLICAR, JUSTIFICAR, POSIBILITAR LA DEFENSA Y COMUNICAR LA DECISIÓN</w:t>
      </w:r>
      <w:r w:rsidRPr="008E6C0A">
        <w:rPr>
          <w:rFonts w:ascii="Palatino Linotype" w:hAnsi="Palatino Linotype"/>
          <w:i/>
          <w:lang w:eastAsia="es-ES"/>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1CA3581E" w14:textId="77777777" w:rsidR="00776F3B" w:rsidRPr="008E6C0A" w:rsidRDefault="00776F3B" w:rsidP="00776F3B">
      <w:pPr>
        <w:spacing w:line="360" w:lineRule="auto"/>
        <w:jc w:val="both"/>
        <w:rPr>
          <w:rFonts w:ascii="Palatino Linotype" w:hAnsi="Palatino Linotype"/>
          <w:lang w:eastAsia="es-ES"/>
        </w:rPr>
      </w:pPr>
    </w:p>
    <w:p w14:paraId="41782CD9" w14:textId="77777777" w:rsidR="00776F3B" w:rsidRPr="008E6C0A" w:rsidRDefault="00776F3B" w:rsidP="00776F3B">
      <w:pPr>
        <w:spacing w:line="360" w:lineRule="auto"/>
        <w:jc w:val="both"/>
        <w:rPr>
          <w:rFonts w:ascii="Palatino Linotype" w:hAnsi="Palatino Linotype"/>
          <w:lang w:eastAsia="es-ES"/>
        </w:rPr>
      </w:pPr>
      <w:r w:rsidRPr="008E6C0A">
        <w:rPr>
          <w:rFonts w:ascii="Palatino Linotype" w:hAnsi="Palatino Linotype"/>
          <w:lang w:eastAsia="es-ES"/>
        </w:rPr>
        <w:t xml:space="preserve">En consecuencia, la fundamentación y motivación implica </w:t>
      </w:r>
      <w:proofErr w:type="gramStart"/>
      <w:r w:rsidRPr="008E6C0A">
        <w:rPr>
          <w:rFonts w:ascii="Palatino Linotype" w:hAnsi="Palatino Linotype"/>
          <w:lang w:eastAsia="es-ES"/>
        </w:rPr>
        <w:t>que</w:t>
      </w:r>
      <w:proofErr w:type="gramEnd"/>
      <w:r w:rsidRPr="008E6C0A">
        <w:rPr>
          <w:rFonts w:ascii="Palatino Linotype" w:hAnsi="Palatino Linotype"/>
          <w:lang w:eastAsia="es-ES"/>
        </w:rPr>
        <w:t xml:space="preserv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3A5D5248" w14:textId="77777777" w:rsidR="00776F3B" w:rsidRPr="008E6C0A" w:rsidRDefault="00776F3B" w:rsidP="00776F3B">
      <w:pPr>
        <w:spacing w:line="360" w:lineRule="auto"/>
        <w:jc w:val="both"/>
        <w:rPr>
          <w:rFonts w:ascii="Palatino Linotype" w:hAnsi="Palatino Linotype"/>
          <w:lang w:eastAsia="es-ES"/>
        </w:rPr>
      </w:pPr>
    </w:p>
    <w:p w14:paraId="292A58A4" w14:textId="77777777" w:rsidR="00776F3B" w:rsidRPr="008E6C0A" w:rsidRDefault="00776F3B" w:rsidP="00776F3B">
      <w:pPr>
        <w:pBdr>
          <w:top w:val="nil"/>
          <w:left w:val="nil"/>
          <w:bottom w:val="nil"/>
          <w:right w:val="nil"/>
          <w:between w:val="nil"/>
        </w:pBdr>
        <w:spacing w:line="360" w:lineRule="auto"/>
        <w:jc w:val="both"/>
        <w:rPr>
          <w:rFonts w:ascii="Palatino Linotype" w:hAnsi="Palatino Linotype"/>
          <w:lang w:val="es-ES" w:eastAsia="es-ES"/>
        </w:rPr>
      </w:pPr>
      <w:r w:rsidRPr="008E6C0A">
        <w:rPr>
          <w:rFonts w:ascii="Palatino Linotype" w:hAnsi="Palatino Linotype"/>
          <w:lang w:val="es-ES" w:eastAsia="es-ES"/>
        </w:rPr>
        <w:t>Por lo tanto, la entrega de documentos en su versión pública debe acompañarse necesariamente del Acuerdo del Comité de Transparencia del Sujeto Obligado</w:t>
      </w:r>
      <w:r w:rsidRPr="008E6C0A">
        <w:rPr>
          <w:rFonts w:ascii="Palatino Linotype" w:hAnsi="Palatino Linotype"/>
          <w:b/>
          <w:lang w:val="es-ES" w:eastAsia="es-ES"/>
        </w:rPr>
        <w:t xml:space="preserve"> </w:t>
      </w:r>
      <w:r w:rsidRPr="008E6C0A">
        <w:rPr>
          <w:rFonts w:ascii="Palatino Linotype" w:hAnsi="Palatino Linotype"/>
          <w:lang w:val="es-ES" w:eastAsia="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897662A" w14:textId="77777777" w:rsidR="00776F3B" w:rsidRPr="008E6C0A" w:rsidRDefault="00776F3B" w:rsidP="00776F3B">
      <w:pPr>
        <w:tabs>
          <w:tab w:val="left" w:pos="7938"/>
        </w:tabs>
        <w:spacing w:line="360" w:lineRule="auto"/>
        <w:jc w:val="both"/>
        <w:rPr>
          <w:rFonts w:ascii="Palatino Linotype" w:eastAsia="Arial Unicode MS" w:hAnsi="Palatino Linotype" w:cs="Arial"/>
        </w:rPr>
      </w:pPr>
      <w:r w:rsidRPr="008E6C0A">
        <w:rPr>
          <w:rFonts w:ascii="Palatino Linotype" w:eastAsia="Arial Unicode MS" w:hAnsi="Palatino Linotype" w:cs="Arial"/>
        </w:rPr>
        <w:t> </w:t>
      </w:r>
    </w:p>
    <w:p w14:paraId="43374A40" w14:textId="77777777" w:rsidR="00776F3B" w:rsidRPr="008E6C0A" w:rsidRDefault="00776F3B" w:rsidP="00776F3B">
      <w:pPr>
        <w:tabs>
          <w:tab w:val="left" w:pos="7938"/>
        </w:tabs>
        <w:spacing w:line="360" w:lineRule="auto"/>
        <w:jc w:val="both"/>
        <w:rPr>
          <w:rFonts w:ascii="Palatino Linotype" w:eastAsia="Arial Unicode MS" w:hAnsi="Palatino Linotype" w:cs="Arial"/>
        </w:rPr>
      </w:pPr>
      <w:r w:rsidRPr="008E6C0A">
        <w:rPr>
          <w:rFonts w:ascii="Palatino Linotype" w:eastAsia="Arial Unicode MS" w:hAnsi="Palatino Linotype" w:cs="Arial"/>
        </w:rPr>
        <w:t>En consecuencia, la fundamentación y motivación implica que, en el acto de autoridad, además de contenerse los supuestos jurídicos aplicables se expliquen claramente por qué a través de la utilización de la norma se emitió el acto.</w:t>
      </w:r>
    </w:p>
    <w:p w14:paraId="3B284FCB" w14:textId="77777777" w:rsidR="00776F3B" w:rsidRPr="008E6C0A" w:rsidRDefault="00776F3B" w:rsidP="00776F3B">
      <w:pPr>
        <w:tabs>
          <w:tab w:val="left" w:pos="7938"/>
        </w:tabs>
        <w:spacing w:line="360" w:lineRule="auto"/>
        <w:jc w:val="both"/>
        <w:rPr>
          <w:rFonts w:ascii="Palatino Linotype" w:eastAsia="Arial Unicode MS" w:hAnsi="Palatino Linotype" w:cs="Arial"/>
        </w:rPr>
      </w:pPr>
      <w:r w:rsidRPr="008E6C0A">
        <w:rPr>
          <w:rFonts w:ascii="Palatino Linotype" w:eastAsia="Arial Unicode MS" w:hAnsi="Palatino Linotype" w:cs="Arial"/>
        </w:rPr>
        <w:t> </w:t>
      </w:r>
    </w:p>
    <w:p w14:paraId="1489F0B8" w14:textId="77777777" w:rsidR="00776F3B" w:rsidRPr="007E4CCA" w:rsidRDefault="00776F3B" w:rsidP="00776F3B">
      <w:pPr>
        <w:tabs>
          <w:tab w:val="left" w:pos="7938"/>
        </w:tabs>
        <w:spacing w:line="360" w:lineRule="auto"/>
        <w:jc w:val="both"/>
        <w:rPr>
          <w:rFonts w:ascii="Palatino Linotype" w:eastAsia="Arial Unicode MS" w:hAnsi="Palatino Linotype" w:cs="Arial"/>
        </w:rPr>
      </w:pPr>
      <w:r w:rsidRPr="008E6C0A">
        <w:rPr>
          <w:rFonts w:ascii="Palatino Linotype" w:eastAsia="Arial Unicode MS" w:hAnsi="Palatino Linotype" w:cs="Arial"/>
        </w:rPr>
        <w:t>En este sentido, el numeral trigésimo tercero fracción V de los Lineamientos Generales, precisa que para motivar la clasificación se deben acreditar las circunstancias de tiempo, modo y lugar.</w:t>
      </w:r>
    </w:p>
    <w:p w14:paraId="638A42BB" w14:textId="015EBBD7" w:rsidR="00004509" w:rsidRPr="00D203D1" w:rsidRDefault="00004509" w:rsidP="00004509">
      <w:pPr>
        <w:spacing w:line="360" w:lineRule="auto"/>
        <w:jc w:val="both"/>
        <w:rPr>
          <w:rFonts w:ascii="Palatino Linotype" w:eastAsiaTheme="minorHAnsi" w:hAnsi="Palatino Linotype" w:cs="Arial"/>
          <w:lang w:eastAsia="en-US"/>
        </w:rPr>
      </w:pPr>
    </w:p>
    <w:p w14:paraId="4A2EFA84" w14:textId="77777777" w:rsidR="00004509" w:rsidRPr="00D203D1" w:rsidRDefault="00004509" w:rsidP="00004509">
      <w:pPr>
        <w:spacing w:line="360" w:lineRule="auto"/>
        <w:jc w:val="both"/>
        <w:rPr>
          <w:rFonts w:ascii="Palatino Linotype" w:eastAsiaTheme="minorHAnsi" w:hAnsi="Palatino Linotype" w:cs="Arial"/>
          <w:lang w:eastAsia="en-US"/>
        </w:rPr>
      </w:pPr>
    </w:p>
    <w:p w14:paraId="074D7A17" w14:textId="77777777" w:rsidR="00004509" w:rsidRPr="00D203D1" w:rsidRDefault="00004509" w:rsidP="00004509">
      <w:pPr>
        <w:spacing w:line="360" w:lineRule="auto"/>
        <w:jc w:val="both"/>
        <w:rPr>
          <w:rFonts w:ascii="Palatino Linotype" w:eastAsiaTheme="minorHAnsi" w:hAnsi="Palatino Linotype" w:cs="Arial"/>
          <w:lang w:eastAsia="en-US"/>
        </w:rPr>
      </w:pPr>
      <w:r w:rsidRPr="00D203D1">
        <w:rPr>
          <w:rFonts w:ascii="Palatino Linotype" w:eastAsiaTheme="minorHAnsi" w:hAnsi="Palatino Linotype" w:cstheme="minorBidi"/>
          <w:lang w:eastAsia="en-US"/>
        </w:rPr>
        <w:lastRenderedPageBreak/>
        <w:t>Antes de concluir, es de señalar que</w:t>
      </w:r>
      <w:r w:rsidRPr="00D203D1">
        <w:rPr>
          <w:rFonts w:ascii="Palatino Linotype" w:eastAsiaTheme="minorHAnsi" w:hAnsi="Palatino Linotype" w:cs="Arial"/>
          <w:lang w:eastAsia="en-US"/>
        </w:rPr>
        <w:t>, como ya se mencionó el Sujeto Obligado</w:t>
      </w:r>
      <w:r w:rsidRPr="00D203D1">
        <w:rPr>
          <w:rFonts w:ascii="Palatino Linotype" w:hAnsi="Palatino Linotype" w:cs="Arial"/>
          <w:lang w:eastAsia="en-US"/>
        </w:rPr>
        <w:t>, omitió proporcionar la respuesta a su solicitud de acceso a la información pública, en el término contemplado en el ya citado artículo 163 de la Ley de la materia razón por la que</w:t>
      </w:r>
      <w:r w:rsidRPr="00D203D1">
        <w:rPr>
          <w:rFonts w:ascii="Palatino Linotype" w:eastAsiaTheme="minorHAnsi" w:hAnsi="Palatino Linotype" w:cs="Arial"/>
          <w:lang w:eastAsia="en-US"/>
        </w:rPr>
        <w:t xml:space="preserve"> </w:t>
      </w:r>
      <w:r w:rsidRPr="00D203D1">
        <w:rPr>
          <w:rFonts w:ascii="Palatino Linotype" w:eastAsiaTheme="minorHAnsi" w:hAnsi="Palatino Linotype" w:cs="Arial"/>
          <w:b/>
          <w:lang w:eastAsia="en-US"/>
        </w:rPr>
        <w:t>se ordena dar vista al Titular de la Contraloría Interna y Órgano de Control y Vigilancia de este Instituto</w:t>
      </w:r>
      <w:r w:rsidRPr="00D203D1">
        <w:rPr>
          <w:rFonts w:ascii="Palatino Linotype" w:eastAsiaTheme="minorHAnsi" w:hAnsi="Palatino Linotype" w:cs="Arial"/>
          <w:lang w:eastAsia="en-US"/>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4251798E" w14:textId="77777777" w:rsidR="00004509" w:rsidRPr="00D203D1" w:rsidRDefault="00004509" w:rsidP="00004509">
      <w:pPr>
        <w:spacing w:line="360" w:lineRule="auto"/>
        <w:jc w:val="both"/>
        <w:rPr>
          <w:rFonts w:ascii="Palatino Linotype" w:eastAsiaTheme="minorHAnsi" w:hAnsi="Palatino Linotype" w:cs="Arial"/>
          <w:lang w:eastAsia="en-US"/>
        </w:rPr>
      </w:pPr>
    </w:p>
    <w:p w14:paraId="4AB11513" w14:textId="77777777" w:rsidR="00004509" w:rsidRPr="00D203D1" w:rsidRDefault="00004509" w:rsidP="00004509">
      <w:pPr>
        <w:spacing w:line="360" w:lineRule="auto"/>
        <w:jc w:val="both"/>
        <w:rPr>
          <w:rFonts w:ascii="Palatino Linotype" w:hAnsi="Palatino Linotype" w:cs="Arial"/>
          <w:lang w:eastAsia="en-US"/>
        </w:rPr>
      </w:pPr>
      <w:r w:rsidRPr="00D203D1">
        <w:rPr>
          <w:rFonts w:ascii="Palatino Linotype" w:hAnsi="Palatino Linotype" w:cs="Arial"/>
          <w:lang w:eastAsia="en-US"/>
        </w:rPr>
        <w:t xml:space="preserve">Así, con </w:t>
      </w:r>
      <w:r w:rsidRPr="00D203D1">
        <w:rPr>
          <w:rFonts w:ascii="Palatino Linotype" w:eastAsiaTheme="minorHAnsi" w:hAnsi="Palatino Linotype" w:cs="Arial"/>
          <w:lang w:eastAsia="en-US"/>
        </w:rPr>
        <w:t>fundamento</w:t>
      </w:r>
      <w:r w:rsidRPr="00D203D1">
        <w:rPr>
          <w:rFonts w:ascii="Palatino Linotype" w:hAnsi="Palatino Linotype" w:cs="Arial"/>
          <w:lang w:eastAsia="en-US"/>
        </w:rPr>
        <w:t xml:space="preserve"> en lo prescrito en los artículos 5, </w:t>
      </w:r>
      <w:r w:rsidRPr="00D203D1">
        <w:rPr>
          <w:rFonts w:ascii="Palatino Linotype" w:eastAsiaTheme="minorHAnsi" w:hAnsi="Palatino Linotype" w:cstheme="minorBidi"/>
          <w:lang w:eastAsia="en-US"/>
        </w:rPr>
        <w:t>trigésimo, trigésimo primero y trigésimo segundo</w:t>
      </w:r>
      <w:r w:rsidRPr="00D203D1">
        <w:rPr>
          <w:rFonts w:ascii="Palatino Linotype" w:eastAsiaTheme="minorHAnsi" w:hAnsi="Palatino Linotype" w:cs="Arial"/>
          <w:lang w:eastAsia="en-US"/>
        </w:rPr>
        <w:t>,</w:t>
      </w:r>
      <w:r w:rsidRPr="00D203D1">
        <w:rPr>
          <w:rFonts w:ascii="Palatino Linotype" w:eastAsiaTheme="minorHAnsi" w:hAnsi="Palatino Linotype" w:cstheme="minorBidi"/>
          <w:lang w:eastAsia="en-US"/>
        </w:rPr>
        <w:t xml:space="preserve"> </w:t>
      </w:r>
      <w:r w:rsidRPr="00D203D1">
        <w:rPr>
          <w:rFonts w:ascii="Palatino Linotype" w:eastAsiaTheme="minorHAnsi" w:hAnsi="Palatino Linotype" w:cs="Arial"/>
          <w:lang w:eastAsia="en-US"/>
        </w:rPr>
        <w:t>fracciones</w:t>
      </w:r>
      <w:r w:rsidRPr="00D203D1">
        <w:rPr>
          <w:rFonts w:ascii="Palatino Linotype" w:eastAsiaTheme="minorHAnsi" w:hAnsi="Palatino Linotype" w:cstheme="minorBidi"/>
          <w:lang w:eastAsia="en-US"/>
        </w:rPr>
        <w:t xml:space="preserve"> IV y V</w:t>
      </w:r>
      <w:r w:rsidRPr="00D203D1">
        <w:rPr>
          <w:rFonts w:ascii="Palatino Linotype" w:hAnsi="Palatino Linotype" w:cs="Arial"/>
          <w:lang w:eastAsia="en-US"/>
        </w:rPr>
        <w:t xml:space="preserve"> de la Constitución Política del Estado Libre y Soberano de México y los artículos </w:t>
      </w:r>
      <w:r w:rsidRPr="00D203D1">
        <w:rPr>
          <w:rFonts w:ascii="Palatino Linotype" w:eastAsiaTheme="minorHAnsi" w:hAnsi="Palatino Linotype" w:cstheme="minorBidi"/>
          <w:lang w:eastAsia="en-US"/>
        </w:rPr>
        <w:t xml:space="preserve">2, </w:t>
      </w:r>
      <w:r w:rsidRPr="00D203D1">
        <w:rPr>
          <w:rFonts w:ascii="Palatino Linotype" w:eastAsiaTheme="minorHAnsi" w:hAnsi="Palatino Linotype" w:cs="Arial"/>
          <w:lang w:eastAsia="en-US"/>
        </w:rPr>
        <w:t>fracción</w:t>
      </w:r>
      <w:r w:rsidRPr="00D203D1">
        <w:rPr>
          <w:rFonts w:ascii="Palatino Linotype" w:eastAsiaTheme="minorHAnsi" w:hAnsi="Palatino Linotype" w:cstheme="minorBidi"/>
          <w:lang w:eastAsia="en-US"/>
        </w:rPr>
        <w:t xml:space="preserve"> II, 9, </w:t>
      </w:r>
      <w:r w:rsidRPr="00D203D1">
        <w:rPr>
          <w:rFonts w:ascii="Palatino Linotype" w:eastAsiaTheme="minorHAnsi" w:hAnsi="Palatino Linotype" w:cs="Arial"/>
          <w:lang w:eastAsia="en-US"/>
        </w:rPr>
        <w:t>29</w:t>
      </w:r>
      <w:r w:rsidRPr="00D203D1">
        <w:rPr>
          <w:rFonts w:ascii="Palatino Linotype" w:eastAsiaTheme="minorHAnsi" w:hAnsi="Palatino Linotype" w:cstheme="minorBidi"/>
          <w:lang w:eastAsia="en-US"/>
        </w:rPr>
        <w:t>, 36, fracciones I y II, 176, 178, 179, 181, 185, fracción I, 186 y 188</w:t>
      </w:r>
      <w:r w:rsidRPr="00D203D1">
        <w:rPr>
          <w:rFonts w:ascii="Palatino Linotype" w:hAnsi="Palatino Linotype" w:cs="Arial"/>
          <w:lang w:eastAsia="en-US"/>
        </w:rPr>
        <w:t xml:space="preserve"> de la Ley de Transparencia y Acceso a la Información Pública del Estado de México y </w:t>
      </w:r>
      <w:r w:rsidRPr="00D203D1">
        <w:rPr>
          <w:rFonts w:ascii="Palatino Linotype" w:eastAsiaTheme="minorHAnsi" w:hAnsi="Palatino Linotype" w:cs="Arial"/>
          <w:lang w:eastAsia="en-US"/>
        </w:rPr>
        <w:t>Municipios</w:t>
      </w:r>
      <w:r w:rsidRPr="00D203D1">
        <w:rPr>
          <w:rFonts w:ascii="Palatino Linotype" w:hAnsi="Palatino Linotype" w:cs="Arial"/>
          <w:lang w:eastAsia="en-US"/>
        </w:rPr>
        <w:t xml:space="preserve">, </w:t>
      </w:r>
      <w:r w:rsidRPr="00D203D1">
        <w:rPr>
          <w:rFonts w:ascii="Palatino Linotype" w:eastAsiaTheme="minorHAnsi" w:hAnsi="Palatino Linotype" w:cstheme="minorBidi"/>
          <w:lang w:eastAsia="en-US"/>
        </w:rPr>
        <w:t>este</w:t>
      </w:r>
      <w:r w:rsidRPr="00D203D1">
        <w:rPr>
          <w:rFonts w:ascii="Palatino Linotype" w:hAnsi="Palatino Linotype" w:cs="Arial"/>
          <w:lang w:eastAsia="en-US"/>
        </w:rPr>
        <w:t xml:space="preserve"> Pleno:</w:t>
      </w:r>
    </w:p>
    <w:p w14:paraId="0682679A" w14:textId="77777777" w:rsidR="00004509" w:rsidRPr="00D203D1" w:rsidRDefault="00004509" w:rsidP="00004509">
      <w:pPr>
        <w:spacing w:line="360" w:lineRule="auto"/>
        <w:jc w:val="both"/>
        <w:rPr>
          <w:rFonts w:ascii="Palatino Linotype" w:hAnsi="Palatino Linotype" w:cstheme="minorHAnsi"/>
          <w:lang w:eastAsia="en-US"/>
        </w:rPr>
      </w:pPr>
    </w:p>
    <w:p w14:paraId="53CD2F6C" w14:textId="77777777" w:rsidR="00004509" w:rsidRPr="00D203D1" w:rsidRDefault="00004509" w:rsidP="00004509">
      <w:pPr>
        <w:spacing w:line="360" w:lineRule="auto"/>
        <w:jc w:val="center"/>
        <w:rPr>
          <w:rFonts w:ascii="Palatino Linotype" w:eastAsiaTheme="minorHAnsi" w:hAnsi="Palatino Linotype" w:cstheme="minorHAnsi"/>
          <w:b/>
          <w:sz w:val="28"/>
          <w:szCs w:val="28"/>
          <w:lang w:eastAsia="en-US"/>
        </w:rPr>
      </w:pPr>
      <w:r w:rsidRPr="00D203D1">
        <w:rPr>
          <w:rFonts w:ascii="Palatino Linotype" w:eastAsiaTheme="minorHAnsi" w:hAnsi="Palatino Linotype" w:cstheme="minorHAnsi"/>
          <w:b/>
          <w:sz w:val="28"/>
          <w:szCs w:val="28"/>
          <w:lang w:eastAsia="en-US"/>
        </w:rPr>
        <w:t>R E S U E L V E</w:t>
      </w:r>
    </w:p>
    <w:p w14:paraId="01A13015" w14:textId="77777777" w:rsidR="00004509" w:rsidRPr="00D203D1" w:rsidRDefault="00004509" w:rsidP="00004509">
      <w:pPr>
        <w:spacing w:line="360" w:lineRule="auto"/>
        <w:jc w:val="both"/>
        <w:rPr>
          <w:rFonts w:ascii="Palatino Linotype" w:eastAsiaTheme="minorHAnsi" w:hAnsi="Palatino Linotype" w:cstheme="minorHAnsi"/>
          <w:lang w:eastAsia="en-US"/>
        </w:rPr>
      </w:pPr>
    </w:p>
    <w:p w14:paraId="1FBE540C" w14:textId="77777777" w:rsidR="00004509" w:rsidRPr="00D203D1" w:rsidRDefault="00004509" w:rsidP="00004509">
      <w:pPr>
        <w:spacing w:line="360" w:lineRule="auto"/>
        <w:jc w:val="both"/>
        <w:rPr>
          <w:rFonts w:ascii="Palatino Linotype" w:eastAsiaTheme="minorHAnsi" w:hAnsi="Palatino Linotype" w:cstheme="minorHAnsi"/>
          <w:lang w:eastAsia="en-US"/>
        </w:rPr>
      </w:pPr>
      <w:r w:rsidRPr="00004509">
        <w:rPr>
          <w:rFonts w:ascii="Palatino Linotype" w:eastAsiaTheme="minorHAnsi" w:hAnsi="Palatino Linotype" w:cstheme="minorHAnsi"/>
          <w:b/>
          <w:sz w:val="28"/>
          <w:lang w:eastAsia="en-US"/>
        </w:rPr>
        <w:t>PRIMERO.</w:t>
      </w:r>
      <w:r w:rsidRPr="00004509">
        <w:rPr>
          <w:rFonts w:ascii="Palatino Linotype" w:eastAsiaTheme="minorHAnsi" w:hAnsi="Palatino Linotype" w:cstheme="minorHAnsi"/>
          <w:sz w:val="28"/>
          <w:lang w:eastAsia="en-US"/>
        </w:rPr>
        <w:t xml:space="preserve"> </w:t>
      </w:r>
      <w:r w:rsidRPr="00D203D1">
        <w:rPr>
          <w:rFonts w:ascii="Palatino Linotype" w:eastAsiaTheme="minorHAnsi" w:hAnsi="Palatino Linotype" w:cstheme="minorHAnsi"/>
          <w:lang w:eastAsia="en-US"/>
        </w:rPr>
        <w:t>Resultan fundadas las razones o motivos de inconformidad hechos valer por el Recurrente</w:t>
      </w:r>
      <w:r w:rsidRPr="00D203D1">
        <w:rPr>
          <w:rFonts w:ascii="Palatino Linotype" w:eastAsiaTheme="minorHAnsi" w:hAnsi="Palatino Linotype" w:cstheme="minorHAnsi"/>
          <w:b/>
          <w:lang w:eastAsia="en-US"/>
        </w:rPr>
        <w:t>,</w:t>
      </w:r>
      <w:r w:rsidRPr="00D203D1">
        <w:rPr>
          <w:rFonts w:ascii="Palatino Linotype" w:eastAsiaTheme="minorHAnsi" w:hAnsi="Palatino Linotype" w:cstheme="minorHAnsi"/>
          <w:lang w:eastAsia="en-US"/>
        </w:rPr>
        <w:t xml:space="preserve"> en términos del </w:t>
      </w:r>
      <w:r w:rsidRPr="00D203D1">
        <w:rPr>
          <w:rFonts w:ascii="Palatino Linotype" w:eastAsiaTheme="minorHAnsi" w:hAnsi="Palatino Linotype" w:cstheme="minorHAnsi"/>
          <w:b/>
          <w:lang w:eastAsia="en-US"/>
        </w:rPr>
        <w:t xml:space="preserve">Considerando QUINTO </w:t>
      </w:r>
      <w:r w:rsidRPr="00D203D1">
        <w:rPr>
          <w:rFonts w:ascii="Palatino Linotype" w:eastAsiaTheme="minorHAnsi" w:hAnsi="Palatino Linotype" w:cstheme="minorHAnsi"/>
          <w:lang w:eastAsia="en-US"/>
        </w:rPr>
        <w:t>de la presente resolución.</w:t>
      </w:r>
    </w:p>
    <w:p w14:paraId="63AB0F99" w14:textId="77777777" w:rsidR="00004509" w:rsidRPr="00D203D1" w:rsidRDefault="00004509" w:rsidP="00004509">
      <w:pPr>
        <w:spacing w:line="360" w:lineRule="auto"/>
        <w:jc w:val="both"/>
        <w:rPr>
          <w:rFonts w:ascii="Palatino Linotype" w:eastAsiaTheme="minorHAnsi" w:hAnsi="Palatino Linotype" w:cstheme="minorHAnsi"/>
          <w:lang w:eastAsia="en-US"/>
        </w:rPr>
      </w:pPr>
    </w:p>
    <w:p w14:paraId="749655AD" w14:textId="74C2786F" w:rsidR="00F1687E" w:rsidRDefault="00004509" w:rsidP="00F1687E">
      <w:pPr>
        <w:tabs>
          <w:tab w:val="left" w:pos="8647"/>
        </w:tabs>
        <w:spacing w:line="360" w:lineRule="auto"/>
        <w:ind w:right="51"/>
        <w:jc w:val="both"/>
        <w:rPr>
          <w:rFonts w:ascii="Palatino Linotype" w:hAnsi="Palatino Linotype" w:cs="Arial"/>
        </w:rPr>
      </w:pPr>
      <w:r w:rsidRPr="00004509">
        <w:rPr>
          <w:rFonts w:ascii="Palatino Linotype" w:eastAsiaTheme="minorHAnsi" w:hAnsi="Palatino Linotype" w:cstheme="minorHAnsi"/>
          <w:b/>
          <w:sz w:val="28"/>
          <w:lang w:eastAsia="en-US"/>
        </w:rPr>
        <w:t xml:space="preserve">SEGUNDO. </w:t>
      </w:r>
      <w:r w:rsidRPr="00D203D1">
        <w:rPr>
          <w:rFonts w:ascii="Palatino Linotype" w:eastAsiaTheme="minorHAnsi" w:hAnsi="Palatino Linotype" w:cstheme="minorBidi"/>
          <w:color w:val="222222"/>
        </w:rPr>
        <w:t>Se</w:t>
      </w:r>
      <w:r w:rsidRPr="00D203D1">
        <w:rPr>
          <w:rFonts w:ascii="Palatino Linotype" w:eastAsiaTheme="minorHAnsi" w:hAnsi="Palatino Linotype" w:cstheme="minorBidi"/>
          <w:b/>
          <w:bCs/>
          <w:color w:val="222222"/>
        </w:rPr>
        <w:t xml:space="preserve"> ORDENA </w:t>
      </w:r>
      <w:r w:rsidRPr="00D203D1">
        <w:rPr>
          <w:rFonts w:ascii="Palatino Linotype" w:eastAsiaTheme="minorHAnsi" w:hAnsi="Palatino Linotype" w:cstheme="minorBidi"/>
          <w:color w:val="222222"/>
        </w:rPr>
        <w:t>al Sujeto Obligado que</w:t>
      </w:r>
      <w:r w:rsidRPr="00D203D1">
        <w:rPr>
          <w:rFonts w:ascii="Palatino Linotype" w:eastAsiaTheme="minorHAnsi" w:hAnsi="Palatino Linotype" w:cstheme="minorBidi"/>
          <w:b/>
          <w:bCs/>
          <w:color w:val="222222"/>
        </w:rPr>
        <w:t xml:space="preserve"> </w:t>
      </w:r>
      <w:r w:rsidRPr="00D203D1">
        <w:rPr>
          <w:rFonts w:ascii="Palatino Linotype" w:eastAsiaTheme="minorHAnsi" w:hAnsi="Palatino Linotype" w:cstheme="minorBidi"/>
          <w:bCs/>
          <w:color w:val="222222"/>
        </w:rPr>
        <w:t xml:space="preserve">atienda las solicitudes de información </w:t>
      </w:r>
      <w:r w:rsidR="004334DF" w:rsidRPr="004334DF">
        <w:rPr>
          <w:rFonts w:ascii="Palatino Linotype" w:eastAsia="Palatino Linotype" w:hAnsi="Palatino Linotype" w:cs="Palatino Linotype"/>
          <w:b/>
          <w:bCs/>
          <w:color w:val="000000"/>
        </w:rPr>
        <w:t>00032/TMASCALC/IP/2022</w:t>
      </w:r>
      <w:r w:rsidR="004334DF">
        <w:rPr>
          <w:rFonts w:ascii="Palatino Linotype" w:eastAsia="Palatino Linotype" w:hAnsi="Palatino Linotype" w:cs="Palatino Linotype"/>
          <w:bCs/>
          <w:color w:val="000000"/>
        </w:rPr>
        <w:t xml:space="preserve"> </w:t>
      </w:r>
      <w:r w:rsidRPr="00D203D1">
        <w:rPr>
          <w:rFonts w:ascii="Palatino Linotype" w:eastAsia="Palatino Linotype" w:hAnsi="Palatino Linotype" w:cs="Palatino Linotype"/>
          <w:color w:val="000000"/>
        </w:rPr>
        <w:t xml:space="preserve">y </w:t>
      </w:r>
      <w:r w:rsidR="004334DF" w:rsidRPr="004334DF">
        <w:rPr>
          <w:rFonts w:ascii="Palatino Linotype" w:eastAsia="Palatino Linotype" w:hAnsi="Palatino Linotype" w:cs="Palatino Linotype"/>
          <w:b/>
          <w:bCs/>
          <w:color w:val="000000"/>
        </w:rPr>
        <w:t>00032/TMASCALC/IP/2022</w:t>
      </w:r>
      <w:r w:rsidRPr="00D203D1">
        <w:rPr>
          <w:rFonts w:ascii="Palatino Linotype" w:eastAsiaTheme="minorHAnsi" w:hAnsi="Palatino Linotype" w:cstheme="minorBidi"/>
          <w:color w:val="222222"/>
        </w:rPr>
        <w:t xml:space="preserve">; </w:t>
      </w:r>
      <w:r w:rsidR="00F1687E" w:rsidRPr="007B6867">
        <w:rPr>
          <w:rFonts w:ascii="Palatino Linotype" w:hAnsi="Palatino Linotype" w:cs="Arial"/>
        </w:rPr>
        <w:t xml:space="preserve">haga entrega </w:t>
      </w:r>
      <w:r w:rsidR="00F1687E" w:rsidRPr="007B6867">
        <w:rPr>
          <w:rFonts w:ascii="Palatino Linotype" w:hAnsi="Palatino Linotype" w:cs="Arial"/>
        </w:rPr>
        <w:lastRenderedPageBreak/>
        <w:t>a</w:t>
      </w:r>
      <w:r w:rsidR="00F1687E">
        <w:rPr>
          <w:rFonts w:ascii="Palatino Linotype" w:hAnsi="Palatino Linotype" w:cs="Arial"/>
        </w:rPr>
        <w:t>l</w:t>
      </w:r>
      <w:r w:rsidR="00F1687E" w:rsidRPr="007B6867">
        <w:rPr>
          <w:rFonts w:ascii="Palatino Linotype" w:hAnsi="Palatino Linotype" w:cs="Arial"/>
        </w:rPr>
        <w:t xml:space="preserve"> recurrente en términos del </w:t>
      </w:r>
      <w:r w:rsidR="00F1687E" w:rsidRPr="00D203D1">
        <w:rPr>
          <w:rFonts w:ascii="Palatino Linotype" w:eastAsiaTheme="minorHAnsi" w:hAnsi="Palatino Linotype" w:cstheme="minorBidi"/>
          <w:b/>
          <w:color w:val="222222"/>
        </w:rPr>
        <w:t xml:space="preserve">Considerando </w:t>
      </w:r>
      <w:r w:rsidR="00F1687E" w:rsidRPr="00D203D1">
        <w:rPr>
          <w:rFonts w:ascii="Palatino Linotype" w:eastAsiaTheme="minorHAnsi" w:hAnsi="Palatino Linotype" w:cstheme="minorBidi"/>
          <w:b/>
          <w:bCs/>
          <w:color w:val="222222"/>
        </w:rPr>
        <w:t xml:space="preserve">QUINTO </w:t>
      </w:r>
      <w:r w:rsidR="00F1687E" w:rsidRPr="007B6867">
        <w:rPr>
          <w:rFonts w:ascii="Palatino Linotype" w:hAnsi="Palatino Linotype" w:cs="Arial"/>
        </w:rPr>
        <w:t xml:space="preserve">de la presente resolución, a través del </w:t>
      </w:r>
      <w:r w:rsidR="00F1687E" w:rsidRPr="002A274C">
        <w:rPr>
          <w:rFonts w:ascii="Palatino Linotype" w:hAnsi="Palatino Linotype" w:cs="Arial"/>
        </w:rPr>
        <w:t>Sistema de Acceso a la Información Mexiquense</w:t>
      </w:r>
      <w:r w:rsidR="00F1687E" w:rsidRPr="007B6867">
        <w:rPr>
          <w:rFonts w:ascii="Palatino Linotype" w:hAnsi="Palatino Linotype" w:cs="Arial"/>
        </w:rPr>
        <w:t xml:space="preserve"> </w:t>
      </w:r>
      <w:r w:rsidR="00F1687E" w:rsidRPr="00363067">
        <w:rPr>
          <w:rFonts w:ascii="Palatino Linotype" w:hAnsi="Palatino Linotype" w:cs="Arial"/>
          <w:b/>
        </w:rPr>
        <w:t>(SAIMEX)</w:t>
      </w:r>
      <w:r w:rsidR="00F1687E" w:rsidRPr="007B6867">
        <w:rPr>
          <w:rFonts w:ascii="Palatino Linotype" w:hAnsi="Palatino Linotype" w:cs="Arial"/>
        </w:rPr>
        <w:t xml:space="preserve">, </w:t>
      </w:r>
      <w:r w:rsidR="00F1687E">
        <w:rPr>
          <w:rFonts w:ascii="Palatino Linotype" w:hAnsi="Palatino Linotype" w:cs="Arial"/>
        </w:rPr>
        <w:t xml:space="preserve">en versión pública, </w:t>
      </w:r>
      <w:r w:rsidR="00F1687E" w:rsidRPr="007B6867">
        <w:rPr>
          <w:rFonts w:ascii="Palatino Linotype" w:hAnsi="Palatino Linotype" w:cs="Arial"/>
        </w:rPr>
        <w:t>de lo siguiente:</w:t>
      </w:r>
    </w:p>
    <w:p w14:paraId="4661B254" w14:textId="77777777" w:rsidR="00F1687E" w:rsidRDefault="00F1687E" w:rsidP="00F1687E">
      <w:pPr>
        <w:pStyle w:val="Prrafodelista"/>
        <w:spacing w:line="360" w:lineRule="auto"/>
        <w:ind w:left="284" w:right="850"/>
        <w:jc w:val="both"/>
        <w:rPr>
          <w:rFonts w:ascii="Palatino Linotype" w:hAnsi="Palatino Linotype"/>
          <w:lang w:val="es-ES_tradnl"/>
        </w:rPr>
      </w:pPr>
    </w:p>
    <w:p w14:paraId="6343F6D7" w14:textId="77777777" w:rsidR="00715E84" w:rsidRPr="008E6C0A" w:rsidRDefault="00715E84" w:rsidP="00715E84">
      <w:pPr>
        <w:autoSpaceDE w:val="0"/>
        <w:autoSpaceDN w:val="0"/>
        <w:adjustRightInd w:val="0"/>
        <w:spacing w:line="360" w:lineRule="auto"/>
        <w:jc w:val="both"/>
        <w:rPr>
          <w:rFonts w:ascii="Palatino Linotype" w:hAnsi="Palatino Linotype"/>
          <w:color w:val="000000"/>
          <w:lang w:val="es-ES" w:eastAsia="es-ES"/>
        </w:rPr>
      </w:pPr>
      <w:r w:rsidRPr="008E6C0A">
        <w:rPr>
          <w:rFonts w:ascii="Palatino Linotype" w:hAnsi="Palatino Linotype"/>
          <w:color w:val="000000"/>
          <w:lang w:val="es-ES" w:eastAsia="es-ES"/>
        </w:rPr>
        <w:t>1.</w:t>
      </w:r>
      <w:r w:rsidRPr="008E6C0A">
        <w:rPr>
          <w:rFonts w:ascii="Palatino Linotype" w:hAnsi="Palatino Linotype"/>
          <w:color w:val="000000"/>
          <w:lang w:val="es-ES" w:eastAsia="es-ES"/>
        </w:rPr>
        <w:tab/>
        <w:t xml:space="preserve">Nomina general correspondiente a la primera quincena de enero de 2022 correspondiente al Ayuntamiento de Temascalcingo, así como sus organismos descentralizados. </w:t>
      </w:r>
    </w:p>
    <w:p w14:paraId="416172B8" w14:textId="77777777" w:rsidR="00715E84" w:rsidRPr="008E6C0A" w:rsidRDefault="00715E84" w:rsidP="00715E84">
      <w:pPr>
        <w:autoSpaceDE w:val="0"/>
        <w:autoSpaceDN w:val="0"/>
        <w:adjustRightInd w:val="0"/>
        <w:spacing w:line="360" w:lineRule="auto"/>
        <w:jc w:val="both"/>
        <w:rPr>
          <w:rFonts w:ascii="Palatino Linotype" w:hAnsi="Palatino Linotype"/>
          <w:color w:val="000000"/>
          <w:lang w:val="es-ES" w:eastAsia="es-ES"/>
        </w:rPr>
      </w:pPr>
      <w:r w:rsidRPr="008E6C0A">
        <w:rPr>
          <w:rFonts w:ascii="Palatino Linotype" w:hAnsi="Palatino Linotype"/>
          <w:color w:val="000000"/>
          <w:lang w:val="es-ES" w:eastAsia="es-ES"/>
        </w:rPr>
        <w:t>2.</w:t>
      </w:r>
      <w:r w:rsidRPr="008E6C0A">
        <w:rPr>
          <w:rFonts w:ascii="Palatino Linotype" w:hAnsi="Palatino Linotype"/>
          <w:color w:val="000000"/>
          <w:lang w:val="es-ES" w:eastAsia="es-ES"/>
        </w:rPr>
        <w:tab/>
        <w:t xml:space="preserve">Lista de raya y/o análogo correspondiente a la primera quincena de enero de 2022. </w:t>
      </w:r>
    </w:p>
    <w:p w14:paraId="527AC3CD" w14:textId="77777777" w:rsidR="00715E84" w:rsidRPr="008E6C0A" w:rsidRDefault="00715E84" w:rsidP="00715E84">
      <w:pPr>
        <w:autoSpaceDE w:val="0"/>
        <w:autoSpaceDN w:val="0"/>
        <w:adjustRightInd w:val="0"/>
        <w:spacing w:line="360" w:lineRule="auto"/>
        <w:jc w:val="both"/>
        <w:rPr>
          <w:rFonts w:ascii="Palatino Linotype" w:hAnsi="Palatino Linotype"/>
          <w:color w:val="000000"/>
          <w:lang w:val="es-ES" w:eastAsia="es-ES"/>
        </w:rPr>
      </w:pPr>
      <w:r w:rsidRPr="008E6C0A">
        <w:rPr>
          <w:rFonts w:ascii="Palatino Linotype" w:hAnsi="Palatino Linotype"/>
          <w:color w:val="000000"/>
          <w:lang w:val="es-ES" w:eastAsia="es-ES"/>
        </w:rPr>
        <w:t>3.</w:t>
      </w:r>
      <w:r w:rsidRPr="008E6C0A">
        <w:rPr>
          <w:rFonts w:ascii="Palatino Linotype" w:hAnsi="Palatino Linotype"/>
          <w:color w:val="000000"/>
          <w:lang w:val="es-ES" w:eastAsia="es-ES"/>
        </w:rPr>
        <w:tab/>
        <w:t xml:space="preserve">El o los documentos donde conste el nombre de los servidores públicos entrantes, durante el ejercicio 2021. </w:t>
      </w:r>
    </w:p>
    <w:p w14:paraId="4AB669D6" w14:textId="77777777" w:rsidR="00715E84" w:rsidRPr="008E6C0A" w:rsidRDefault="00715E84" w:rsidP="00715E84">
      <w:pPr>
        <w:autoSpaceDE w:val="0"/>
        <w:autoSpaceDN w:val="0"/>
        <w:adjustRightInd w:val="0"/>
        <w:spacing w:line="360" w:lineRule="auto"/>
        <w:jc w:val="both"/>
        <w:rPr>
          <w:rFonts w:ascii="Palatino Linotype" w:hAnsi="Palatino Linotype"/>
          <w:color w:val="000000"/>
          <w:lang w:val="es-ES" w:eastAsia="es-ES"/>
        </w:rPr>
      </w:pPr>
      <w:r w:rsidRPr="008E6C0A">
        <w:rPr>
          <w:rFonts w:ascii="Palatino Linotype" w:hAnsi="Palatino Linotype"/>
          <w:color w:val="000000"/>
          <w:lang w:val="es-ES" w:eastAsia="es-ES"/>
        </w:rPr>
        <w:t>4.</w:t>
      </w:r>
      <w:r w:rsidRPr="008E6C0A">
        <w:rPr>
          <w:rFonts w:ascii="Palatino Linotype" w:hAnsi="Palatino Linotype"/>
          <w:color w:val="000000"/>
          <w:lang w:val="es-ES" w:eastAsia="es-ES"/>
        </w:rPr>
        <w:tab/>
        <w:t xml:space="preserve">El o los documentos donde conste el nombre de servidores públicos que causaron baja, durante el periodo comprendido del 1 al 17 de enero de 2022. </w:t>
      </w:r>
    </w:p>
    <w:p w14:paraId="530712D4" w14:textId="77777777" w:rsidR="00715E84" w:rsidRPr="008E6C0A" w:rsidRDefault="00715E84" w:rsidP="00715E84">
      <w:pPr>
        <w:autoSpaceDE w:val="0"/>
        <w:autoSpaceDN w:val="0"/>
        <w:adjustRightInd w:val="0"/>
        <w:spacing w:line="360" w:lineRule="auto"/>
        <w:jc w:val="both"/>
        <w:rPr>
          <w:rFonts w:ascii="Palatino Linotype" w:hAnsi="Palatino Linotype"/>
          <w:color w:val="000000"/>
          <w:lang w:val="es-ES" w:eastAsia="es-ES"/>
        </w:rPr>
      </w:pPr>
      <w:r w:rsidRPr="008E6C0A">
        <w:rPr>
          <w:rFonts w:ascii="Palatino Linotype" w:hAnsi="Palatino Linotype"/>
          <w:color w:val="000000"/>
          <w:lang w:val="es-ES" w:eastAsia="es-ES"/>
        </w:rPr>
        <w:t>5.</w:t>
      </w:r>
      <w:r w:rsidRPr="008E6C0A">
        <w:rPr>
          <w:rFonts w:ascii="Palatino Linotype" w:hAnsi="Palatino Linotype"/>
          <w:color w:val="000000"/>
          <w:lang w:val="es-ES" w:eastAsia="es-ES"/>
        </w:rPr>
        <w:tab/>
        <w:t xml:space="preserve">Curriculum vitae de los directores, encargados de área, presidente municipal, síndico y regidores del 1 de enero de 2022 a la fecha de la solicitud. </w:t>
      </w:r>
    </w:p>
    <w:p w14:paraId="516A31EC" w14:textId="77777777" w:rsidR="00715E84" w:rsidRPr="008E6C0A" w:rsidRDefault="00715E84" w:rsidP="00715E84">
      <w:pPr>
        <w:autoSpaceDE w:val="0"/>
        <w:autoSpaceDN w:val="0"/>
        <w:adjustRightInd w:val="0"/>
        <w:spacing w:line="360" w:lineRule="auto"/>
        <w:jc w:val="both"/>
        <w:rPr>
          <w:rFonts w:ascii="Palatino Linotype" w:hAnsi="Palatino Linotype"/>
          <w:color w:val="000000"/>
          <w:lang w:val="es-ES" w:eastAsia="es-ES"/>
        </w:rPr>
      </w:pPr>
      <w:r w:rsidRPr="008E6C0A">
        <w:rPr>
          <w:rFonts w:ascii="Palatino Linotype" w:hAnsi="Palatino Linotype"/>
          <w:color w:val="000000"/>
          <w:lang w:val="es-ES" w:eastAsia="es-ES"/>
        </w:rPr>
        <w:t>6.</w:t>
      </w:r>
      <w:r w:rsidRPr="008E6C0A">
        <w:rPr>
          <w:rFonts w:ascii="Palatino Linotype" w:hAnsi="Palatino Linotype"/>
          <w:color w:val="000000"/>
          <w:lang w:val="es-ES" w:eastAsia="es-ES"/>
        </w:rPr>
        <w:tab/>
        <w:t xml:space="preserve">Plan de austeridad vigente a la fecha de la solicitud. </w:t>
      </w:r>
    </w:p>
    <w:p w14:paraId="7209FB94" w14:textId="77777777" w:rsidR="00715E84" w:rsidRPr="008E6C0A" w:rsidRDefault="00715E84" w:rsidP="00715E84">
      <w:pPr>
        <w:autoSpaceDE w:val="0"/>
        <w:autoSpaceDN w:val="0"/>
        <w:adjustRightInd w:val="0"/>
        <w:spacing w:line="360" w:lineRule="auto"/>
        <w:jc w:val="both"/>
        <w:rPr>
          <w:rFonts w:ascii="Palatino Linotype" w:hAnsi="Palatino Linotype"/>
          <w:color w:val="000000"/>
          <w:lang w:val="es-ES" w:eastAsia="es-ES"/>
        </w:rPr>
      </w:pPr>
      <w:r w:rsidRPr="008E6C0A">
        <w:rPr>
          <w:rFonts w:ascii="Palatino Linotype" w:hAnsi="Palatino Linotype"/>
          <w:color w:val="000000"/>
          <w:lang w:val="es-ES" w:eastAsia="es-ES"/>
        </w:rPr>
        <w:t>7.</w:t>
      </w:r>
      <w:r w:rsidRPr="008E6C0A">
        <w:rPr>
          <w:rFonts w:ascii="Palatino Linotype" w:hAnsi="Palatino Linotype"/>
          <w:color w:val="000000"/>
          <w:lang w:val="es-ES" w:eastAsia="es-ES"/>
        </w:rPr>
        <w:tab/>
        <w:t xml:space="preserve">El o los documentos donde conste la deuda del Ayuntamiento, a la fecha de la solicitud. </w:t>
      </w:r>
    </w:p>
    <w:p w14:paraId="04055C99" w14:textId="77777777" w:rsidR="00715E84" w:rsidRPr="008E6C0A" w:rsidRDefault="00715E84" w:rsidP="00715E84">
      <w:pPr>
        <w:autoSpaceDE w:val="0"/>
        <w:autoSpaceDN w:val="0"/>
        <w:adjustRightInd w:val="0"/>
        <w:spacing w:line="360" w:lineRule="auto"/>
        <w:jc w:val="both"/>
        <w:rPr>
          <w:rFonts w:ascii="Palatino Linotype" w:hAnsi="Palatino Linotype"/>
          <w:color w:val="000000"/>
          <w:lang w:val="es-ES" w:eastAsia="es-ES"/>
        </w:rPr>
      </w:pPr>
      <w:r w:rsidRPr="008E6C0A">
        <w:rPr>
          <w:rFonts w:ascii="Palatino Linotype" w:hAnsi="Palatino Linotype"/>
          <w:color w:val="000000"/>
          <w:lang w:val="es-ES" w:eastAsia="es-ES"/>
        </w:rPr>
        <w:t>8.</w:t>
      </w:r>
      <w:r w:rsidRPr="008E6C0A">
        <w:rPr>
          <w:rFonts w:ascii="Palatino Linotype" w:hAnsi="Palatino Linotype"/>
          <w:color w:val="000000"/>
          <w:lang w:val="es-ES" w:eastAsia="es-ES"/>
        </w:rPr>
        <w:tab/>
        <w:t xml:space="preserve">El o los documentos donde consten las principales acciones del ayuntamiento, del 1 al 17 de enero de 2022. </w:t>
      </w:r>
    </w:p>
    <w:p w14:paraId="5CBE0890" w14:textId="77777777" w:rsidR="00715E84" w:rsidRPr="008E6C0A" w:rsidRDefault="00715E84" w:rsidP="00715E84">
      <w:pPr>
        <w:autoSpaceDE w:val="0"/>
        <w:autoSpaceDN w:val="0"/>
        <w:adjustRightInd w:val="0"/>
        <w:spacing w:line="360" w:lineRule="auto"/>
        <w:jc w:val="both"/>
        <w:rPr>
          <w:rFonts w:ascii="Palatino Linotype" w:hAnsi="Palatino Linotype"/>
          <w:color w:val="000000"/>
          <w:lang w:val="es-ES" w:eastAsia="es-ES"/>
        </w:rPr>
      </w:pPr>
      <w:r w:rsidRPr="008E6C0A">
        <w:rPr>
          <w:rFonts w:ascii="Palatino Linotype" w:hAnsi="Palatino Linotype"/>
          <w:color w:val="000000"/>
          <w:lang w:val="es-ES" w:eastAsia="es-ES"/>
        </w:rPr>
        <w:t>9.</w:t>
      </w:r>
      <w:r w:rsidRPr="008E6C0A">
        <w:rPr>
          <w:rFonts w:ascii="Palatino Linotype" w:hAnsi="Palatino Linotype"/>
          <w:color w:val="000000"/>
          <w:lang w:val="es-ES" w:eastAsia="es-ES"/>
        </w:rPr>
        <w:tab/>
        <w:t xml:space="preserve">Nombramiento y/o equivalente respecto de directores, encargados de área, regidores, síndico y presidente municipal, a la fecha de la solicitud. </w:t>
      </w:r>
    </w:p>
    <w:p w14:paraId="015B51E2" w14:textId="77777777" w:rsidR="00715E84" w:rsidRPr="008E6C0A" w:rsidRDefault="00715E84" w:rsidP="00715E84">
      <w:pPr>
        <w:autoSpaceDE w:val="0"/>
        <w:autoSpaceDN w:val="0"/>
        <w:adjustRightInd w:val="0"/>
        <w:spacing w:line="360" w:lineRule="auto"/>
        <w:jc w:val="both"/>
        <w:rPr>
          <w:rFonts w:ascii="Palatino Linotype" w:hAnsi="Palatino Linotype"/>
          <w:color w:val="000000"/>
          <w:lang w:val="es-ES" w:eastAsia="es-ES"/>
        </w:rPr>
      </w:pPr>
      <w:r w:rsidRPr="008E6C0A">
        <w:rPr>
          <w:rFonts w:ascii="Palatino Linotype" w:hAnsi="Palatino Linotype"/>
          <w:color w:val="000000"/>
          <w:lang w:val="es-ES" w:eastAsia="es-ES"/>
        </w:rPr>
        <w:lastRenderedPageBreak/>
        <w:t>10.</w:t>
      </w:r>
      <w:r w:rsidRPr="008E6C0A">
        <w:rPr>
          <w:rFonts w:ascii="Palatino Linotype" w:hAnsi="Palatino Linotype"/>
          <w:color w:val="000000"/>
          <w:lang w:val="es-ES" w:eastAsia="es-ES"/>
        </w:rPr>
        <w:tab/>
        <w:t xml:space="preserve">Acta de cabildo donde consten la aprobación de los nombramientos referidos en el punto 9. </w:t>
      </w:r>
    </w:p>
    <w:p w14:paraId="27610F37" w14:textId="77777777" w:rsidR="00715E84" w:rsidRPr="008E6C0A" w:rsidRDefault="00715E84" w:rsidP="00715E84">
      <w:pPr>
        <w:autoSpaceDE w:val="0"/>
        <w:autoSpaceDN w:val="0"/>
        <w:adjustRightInd w:val="0"/>
        <w:spacing w:line="360" w:lineRule="auto"/>
        <w:jc w:val="both"/>
        <w:rPr>
          <w:rFonts w:ascii="Palatino Linotype" w:hAnsi="Palatino Linotype"/>
          <w:color w:val="000000"/>
          <w:lang w:val="es-ES" w:eastAsia="es-ES"/>
        </w:rPr>
      </w:pPr>
      <w:r w:rsidRPr="008E6C0A">
        <w:rPr>
          <w:rFonts w:ascii="Palatino Linotype" w:hAnsi="Palatino Linotype"/>
          <w:color w:val="000000"/>
          <w:lang w:val="es-ES" w:eastAsia="es-ES"/>
        </w:rPr>
        <w:t>11.</w:t>
      </w:r>
      <w:r w:rsidRPr="008E6C0A">
        <w:rPr>
          <w:rFonts w:ascii="Palatino Linotype" w:hAnsi="Palatino Linotype"/>
          <w:color w:val="000000"/>
          <w:lang w:val="es-ES" w:eastAsia="es-ES"/>
        </w:rPr>
        <w:tab/>
        <w:t xml:space="preserve">Nomina general correspondiente a junio, julio, agosto, septiembre, octubre, noviembre y diciembre de 2021 correspondientes al Ayuntamiento de Temascalcingo, así como sus organismos descentralizados. </w:t>
      </w:r>
    </w:p>
    <w:p w14:paraId="68AFC267" w14:textId="519168BA" w:rsidR="00F1687E" w:rsidRPr="008E6C0A" w:rsidRDefault="00715E84" w:rsidP="00715E84">
      <w:pPr>
        <w:autoSpaceDE w:val="0"/>
        <w:autoSpaceDN w:val="0"/>
        <w:adjustRightInd w:val="0"/>
        <w:spacing w:line="360" w:lineRule="auto"/>
        <w:jc w:val="both"/>
        <w:rPr>
          <w:rFonts w:ascii="Palatino Linotype" w:hAnsi="Palatino Linotype"/>
          <w:color w:val="000000"/>
          <w:lang w:val="es-ES" w:eastAsia="es-ES"/>
        </w:rPr>
      </w:pPr>
      <w:r w:rsidRPr="008E6C0A">
        <w:rPr>
          <w:rFonts w:ascii="Palatino Linotype" w:hAnsi="Palatino Linotype"/>
          <w:color w:val="000000"/>
          <w:lang w:val="es-ES" w:eastAsia="es-ES"/>
        </w:rPr>
        <w:t>12.</w:t>
      </w:r>
      <w:r w:rsidRPr="008E6C0A">
        <w:rPr>
          <w:rFonts w:ascii="Palatino Linotype" w:hAnsi="Palatino Linotype"/>
          <w:color w:val="000000"/>
          <w:lang w:val="es-ES" w:eastAsia="es-ES"/>
        </w:rPr>
        <w:tab/>
        <w:t>Lista de raya y/o análogo correspondiente a julio, agosto, septiembre, octubre, noviembre y diciembre de 2021</w:t>
      </w:r>
    </w:p>
    <w:p w14:paraId="526B924E" w14:textId="77777777" w:rsidR="00715E84" w:rsidRPr="008E6C0A" w:rsidRDefault="00715E84" w:rsidP="00715E84">
      <w:pPr>
        <w:autoSpaceDE w:val="0"/>
        <w:autoSpaceDN w:val="0"/>
        <w:adjustRightInd w:val="0"/>
        <w:spacing w:line="360" w:lineRule="auto"/>
        <w:jc w:val="both"/>
        <w:rPr>
          <w:rFonts w:ascii="Palatino Linotype" w:hAnsi="Palatino Linotype"/>
          <w:color w:val="000000"/>
        </w:rPr>
      </w:pPr>
    </w:p>
    <w:p w14:paraId="39C1E8B9" w14:textId="77777777" w:rsidR="00F1687E" w:rsidRDefault="00F1687E" w:rsidP="00F1687E">
      <w:pPr>
        <w:pStyle w:val="Prrafodelista"/>
        <w:spacing w:line="360" w:lineRule="auto"/>
        <w:ind w:left="284" w:right="850"/>
        <w:jc w:val="both"/>
        <w:rPr>
          <w:rFonts w:ascii="Palatino Linotype" w:hAnsi="Palatino Linotype"/>
          <w:i/>
          <w:lang w:val="es-ES_tradnl"/>
        </w:rPr>
      </w:pPr>
      <w:r w:rsidRPr="008E6C0A">
        <w:rPr>
          <w:rFonts w:ascii="Palatino Linotype" w:hAnsi="Palatino Linotype"/>
          <w:i/>
          <w:lang w:val="es-ES_tradnl"/>
        </w:rPr>
        <w:t>Para el caso de la clasificación de la información, se deberá emitir el Acuerdo del Comité de Transparencia en términos de los artículos 49, fracción VIII, 122 y 132 fracciones II y III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recurrente.</w:t>
      </w:r>
    </w:p>
    <w:p w14:paraId="0681BAEC" w14:textId="70868B2E" w:rsidR="00004509" w:rsidRPr="00D203D1" w:rsidRDefault="00004509" w:rsidP="00004509">
      <w:pPr>
        <w:spacing w:line="360" w:lineRule="auto"/>
        <w:jc w:val="both"/>
        <w:rPr>
          <w:rFonts w:ascii="Palatino Linotype" w:eastAsiaTheme="minorHAnsi" w:hAnsi="Palatino Linotype" w:cstheme="minorHAnsi"/>
          <w:lang w:eastAsia="en-US"/>
        </w:rPr>
      </w:pPr>
    </w:p>
    <w:p w14:paraId="39EC9CC4" w14:textId="77777777" w:rsidR="00004509" w:rsidRPr="00D203D1" w:rsidRDefault="00004509" w:rsidP="00004509">
      <w:pPr>
        <w:spacing w:line="360" w:lineRule="auto"/>
        <w:jc w:val="both"/>
        <w:rPr>
          <w:rFonts w:ascii="Palatino Linotype" w:eastAsiaTheme="minorHAnsi" w:hAnsi="Palatino Linotype" w:cstheme="minorHAnsi"/>
          <w:lang w:eastAsia="en-US"/>
        </w:rPr>
      </w:pPr>
      <w:r w:rsidRPr="00004509">
        <w:rPr>
          <w:rFonts w:ascii="Palatino Linotype" w:eastAsiaTheme="minorHAnsi" w:hAnsi="Palatino Linotype" w:cstheme="minorHAnsi"/>
          <w:b/>
          <w:sz w:val="28"/>
          <w:lang w:eastAsia="en-US"/>
        </w:rPr>
        <w:t xml:space="preserve">TERCERO. </w:t>
      </w:r>
      <w:r w:rsidRPr="00D203D1">
        <w:rPr>
          <w:rFonts w:ascii="Palatino Linotype" w:eastAsiaTheme="minorHAnsi" w:hAnsi="Palatino Linotype" w:cstheme="minorHAnsi"/>
          <w:b/>
          <w:lang w:eastAsia="en-US"/>
        </w:rPr>
        <w:t>Notifíquese</w:t>
      </w:r>
      <w:r w:rsidRPr="00D203D1">
        <w:rPr>
          <w:rFonts w:ascii="Palatino Linotype" w:eastAsiaTheme="minorHAnsi" w:hAnsi="Palatino Linotype" w:cstheme="minorHAnsi"/>
          <w:i/>
          <w:lang w:eastAsia="en-US"/>
        </w:rPr>
        <w:t xml:space="preserve"> </w:t>
      </w:r>
      <w:r w:rsidRPr="00D203D1">
        <w:rPr>
          <w:rFonts w:ascii="Palatino Linotype" w:eastAsiaTheme="minorHAnsi" w:hAnsi="Palatino Linotype" w:cstheme="minorHAnsi"/>
          <w:lang w:eastAsia="en-US"/>
        </w:rPr>
        <w:t>la presente resolución al Titular de la Unidad de Transparencia del</w:t>
      </w:r>
      <w:r w:rsidRPr="00D203D1">
        <w:rPr>
          <w:rFonts w:ascii="Palatino Linotype" w:eastAsiaTheme="minorHAnsi" w:hAnsi="Palatino Linotype" w:cstheme="minorHAnsi"/>
          <w:b/>
          <w:lang w:eastAsia="en-US"/>
        </w:rPr>
        <w:t xml:space="preserve"> </w:t>
      </w:r>
      <w:r w:rsidRPr="00D203D1">
        <w:rPr>
          <w:rFonts w:ascii="Palatino Linotype" w:eastAsiaTheme="minorHAnsi" w:hAnsi="Palatino Linotype" w:cstheme="minorHAnsi"/>
          <w:lang w:eastAsia="en-US"/>
        </w:rPr>
        <w:t xml:space="preserve">Sujeto Obligado mediante el </w:t>
      </w:r>
      <w:r w:rsidRPr="00D203D1">
        <w:rPr>
          <w:rFonts w:ascii="Palatino Linotype" w:eastAsiaTheme="minorHAnsi" w:hAnsi="Palatino Linotype" w:cstheme="minorBidi"/>
          <w:color w:val="222222"/>
        </w:rPr>
        <w:t>Sistema de Acceso a la Información Mexiquense (SAIMEX)</w:t>
      </w:r>
      <w:r w:rsidRPr="00D203D1">
        <w:rPr>
          <w:rFonts w:ascii="Palatino Linotype" w:eastAsiaTheme="minorHAnsi" w:hAnsi="Palatino Linotype" w:cstheme="minorHAnsi"/>
          <w:lang w:eastAsia="en-US"/>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4546EB69" w14:textId="77777777" w:rsidR="00004509" w:rsidRPr="00D203D1" w:rsidRDefault="00004509" w:rsidP="00004509">
      <w:pPr>
        <w:spacing w:line="360" w:lineRule="auto"/>
        <w:jc w:val="both"/>
        <w:rPr>
          <w:rFonts w:ascii="Palatino Linotype" w:eastAsiaTheme="minorHAnsi" w:hAnsi="Palatino Linotype" w:cstheme="minorHAnsi"/>
          <w:lang w:eastAsia="en-US"/>
        </w:rPr>
      </w:pPr>
    </w:p>
    <w:p w14:paraId="4CC1FDAD" w14:textId="77777777" w:rsidR="00004509" w:rsidRPr="00D203D1" w:rsidRDefault="00004509" w:rsidP="00004509">
      <w:pPr>
        <w:spacing w:line="360" w:lineRule="auto"/>
        <w:jc w:val="both"/>
        <w:rPr>
          <w:rFonts w:ascii="Palatino Linotype" w:eastAsiaTheme="minorHAnsi" w:hAnsi="Palatino Linotype" w:cstheme="minorHAnsi"/>
          <w:lang w:eastAsia="en-US"/>
        </w:rPr>
      </w:pPr>
      <w:r w:rsidRPr="00004509">
        <w:rPr>
          <w:rFonts w:ascii="Palatino Linotype" w:eastAsiaTheme="minorHAnsi" w:hAnsi="Palatino Linotype" w:cstheme="minorHAnsi"/>
          <w:b/>
          <w:sz w:val="28"/>
          <w:lang w:eastAsia="en-US"/>
        </w:rPr>
        <w:lastRenderedPageBreak/>
        <w:t xml:space="preserve">CUARTO. </w:t>
      </w:r>
      <w:r w:rsidRPr="00D203D1">
        <w:rPr>
          <w:rFonts w:ascii="Palatino Linotype" w:eastAsiaTheme="minorHAnsi" w:hAnsi="Palatino Linotype" w:cstheme="minorHAnsi"/>
          <w:b/>
          <w:lang w:eastAsia="en-US"/>
        </w:rPr>
        <w:t xml:space="preserve">Notifíquese </w:t>
      </w:r>
      <w:r w:rsidRPr="00D203D1">
        <w:rPr>
          <w:rFonts w:ascii="Palatino Linotype" w:eastAsiaTheme="minorHAnsi" w:hAnsi="Palatino Linotype" w:cstheme="minorHAnsi"/>
          <w:lang w:eastAsia="en-US"/>
        </w:rPr>
        <w:t xml:space="preserve">al Recurrente la presente resolución por medio del </w:t>
      </w:r>
      <w:r w:rsidRPr="00D203D1">
        <w:rPr>
          <w:rFonts w:ascii="Palatino Linotype" w:eastAsiaTheme="minorHAnsi" w:hAnsi="Palatino Linotype" w:cstheme="minorBidi"/>
          <w:color w:val="222222"/>
        </w:rPr>
        <w:t>Sistema de Acceso a la Información Mexiquense</w:t>
      </w:r>
      <w:r w:rsidRPr="00D203D1">
        <w:rPr>
          <w:rFonts w:ascii="Palatino Linotype" w:eastAsiaTheme="minorHAnsi" w:hAnsi="Palatino Linotype" w:cstheme="minorHAnsi"/>
          <w:lang w:eastAsia="en-US"/>
        </w:rPr>
        <w:t xml:space="preserve"> (SAIMEX)</w:t>
      </w:r>
      <w:r>
        <w:rPr>
          <w:rFonts w:ascii="Palatino Linotype" w:eastAsiaTheme="minorHAnsi" w:hAnsi="Palatino Linotype" w:cstheme="minorHAnsi"/>
          <w:lang w:eastAsia="en-US"/>
        </w:rPr>
        <w:t xml:space="preserve"> </w:t>
      </w:r>
      <w:r w:rsidRPr="00D203D1">
        <w:rPr>
          <w:rFonts w:ascii="Palatino Linotype" w:eastAsiaTheme="minorHAnsi" w:hAnsi="Palatino Linotype" w:cstheme="minorHAnsi"/>
          <w:lang w:eastAsia="en-US"/>
        </w:rPr>
        <w:t xml:space="preserve">y hágase de su conocimiento que en caso de considerar que le causa algún perjuicio, podrá promover el Juicio de Amparo en los términos de las leyes aplicables, </w:t>
      </w:r>
      <w:proofErr w:type="gramStart"/>
      <w:r w:rsidRPr="00D203D1">
        <w:rPr>
          <w:rFonts w:ascii="Palatino Linotype" w:eastAsiaTheme="minorHAnsi" w:hAnsi="Palatino Linotype" w:cstheme="minorHAnsi"/>
          <w:lang w:eastAsia="en-US"/>
        </w:rPr>
        <w:t>de acuerdo a</w:t>
      </w:r>
      <w:proofErr w:type="gramEnd"/>
      <w:r w:rsidRPr="00D203D1">
        <w:rPr>
          <w:rFonts w:ascii="Palatino Linotype" w:eastAsiaTheme="minorHAnsi" w:hAnsi="Palatino Linotype" w:cstheme="minorHAnsi"/>
          <w:lang w:eastAsia="en-US"/>
        </w:rPr>
        <w:t xml:space="preserve"> lo estipulado por el artículo 196, de la Ley de Transparencia y Acceso a la Información Pública del Estado de México y Municipios.</w:t>
      </w:r>
    </w:p>
    <w:p w14:paraId="492DAA37" w14:textId="77777777" w:rsidR="00004509" w:rsidRPr="00D203D1" w:rsidRDefault="00004509" w:rsidP="00004509">
      <w:pPr>
        <w:spacing w:line="360" w:lineRule="auto"/>
        <w:jc w:val="both"/>
        <w:rPr>
          <w:rFonts w:ascii="Palatino Linotype" w:eastAsiaTheme="minorHAnsi" w:hAnsi="Palatino Linotype" w:cstheme="minorHAnsi"/>
          <w:lang w:eastAsia="en-US"/>
        </w:rPr>
      </w:pPr>
    </w:p>
    <w:p w14:paraId="77E7EE0C" w14:textId="77777777" w:rsidR="00004509" w:rsidRPr="00D203D1" w:rsidRDefault="00004509" w:rsidP="00004509">
      <w:pPr>
        <w:spacing w:line="360" w:lineRule="auto"/>
        <w:jc w:val="both"/>
        <w:rPr>
          <w:rFonts w:ascii="Palatino Linotype" w:eastAsia="MS Mincho" w:hAnsi="Palatino Linotype" w:cstheme="minorHAnsi"/>
          <w:lang w:eastAsia="en-US"/>
        </w:rPr>
      </w:pPr>
      <w:r w:rsidRPr="00004509">
        <w:rPr>
          <w:rFonts w:ascii="Palatino Linotype" w:eastAsiaTheme="minorHAnsi" w:hAnsi="Palatino Linotype" w:cstheme="minorHAnsi"/>
          <w:b/>
          <w:sz w:val="28"/>
          <w:lang w:eastAsia="en-US"/>
        </w:rPr>
        <w:t xml:space="preserve">QUINTO. </w:t>
      </w:r>
      <w:r w:rsidRPr="00D203D1">
        <w:rPr>
          <w:rFonts w:ascii="Palatino Linotype" w:eastAsiaTheme="minorHAnsi" w:hAnsi="Palatino Linotype" w:cstheme="minorHAnsi"/>
          <w:b/>
          <w:lang w:eastAsia="en-US"/>
        </w:rPr>
        <w:t>Gírese</w:t>
      </w:r>
      <w:r w:rsidRPr="00D203D1">
        <w:rPr>
          <w:rFonts w:ascii="Palatino Linotype" w:eastAsia="MS Mincho" w:hAnsi="Palatino Linotype" w:cstheme="minorHAnsi"/>
          <w:lang w:eastAsia="en-US"/>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w:t>
      </w:r>
      <w:r w:rsidRPr="00D203D1">
        <w:rPr>
          <w:rFonts w:ascii="Palatino Linotype" w:eastAsia="MS Mincho" w:hAnsi="Palatino Linotype" w:cstheme="minorHAnsi"/>
          <w:b/>
          <w:lang w:eastAsia="en-US"/>
        </w:rPr>
        <w:t>Considerando</w:t>
      </w:r>
      <w:r w:rsidRPr="00D203D1">
        <w:rPr>
          <w:rFonts w:ascii="Palatino Linotype" w:eastAsia="MS Mincho" w:hAnsi="Palatino Linotype" w:cstheme="minorHAnsi"/>
          <w:lang w:eastAsia="en-US"/>
        </w:rPr>
        <w:t xml:space="preserve"> </w:t>
      </w:r>
      <w:r w:rsidRPr="00D203D1">
        <w:rPr>
          <w:rFonts w:ascii="Palatino Linotype" w:eastAsia="MS Mincho" w:hAnsi="Palatino Linotype" w:cstheme="minorHAnsi"/>
          <w:b/>
          <w:lang w:eastAsia="en-US"/>
        </w:rPr>
        <w:t>QUINTO</w:t>
      </w:r>
      <w:r w:rsidRPr="00D203D1">
        <w:rPr>
          <w:rFonts w:ascii="Palatino Linotype" w:eastAsia="MS Mincho" w:hAnsi="Palatino Linotype" w:cstheme="minorHAnsi"/>
          <w:lang w:eastAsia="en-US"/>
        </w:rPr>
        <w:t xml:space="preserve"> de la presente resolución. </w:t>
      </w:r>
    </w:p>
    <w:p w14:paraId="17A43C0C" w14:textId="77777777" w:rsidR="00004509" w:rsidRPr="00D203D1" w:rsidRDefault="00004509" w:rsidP="00004509">
      <w:pPr>
        <w:spacing w:line="360" w:lineRule="auto"/>
        <w:jc w:val="both"/>
        <w:rPr>
          <w:rFonts w:ascii="Palatino Linotype" w:eastAsiaTheme="minorHAnsi" w:hAnsi="Palatino Linotype" w:cstheme="minorHAnsi"/>
          <w:lang w:eastAsia="en-US"/>
        </w:rPr>
      </w:pPr>
    </w:p>
    <w:p w14:paraId="12A04B3D" w14:textId="77777777" w:rsidR="00004509" w:rsidRPr="00D203D1" w:rsidRDefault="00004509" w:rsidP="00004509">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004509">
        <w:rPr>
          <w:rFonts w:ascii="Palatino Linotype" w:eastAsiaTheme="minorHAnsi" w:hAnsi="Palatino Linotype" w:cstheme="minorHAnsi"/>
          <w:b/>
          <w:sz w:val="28"/>
          <w:lang w:eastAsia="en-US"/>
        </w:rPr>
        <w:t>SEXTO.</w:t>
      </w:r>
      <w:r w:rsidRPr="00004509">
        <w:rPr>
          <w:rFonts w:ascii="Palatino Linotype" w:eastAsiaTheme="minorHAnsi" w:hAnsi="Palatino Linotype" w:cstheme="minorHAnsi"/>
          <w:sz w:val="28"/>
          <w:lang w:eastAsia="en-US"/>
        </w:rPr>
        <w:t xml:space="preserve"> </w:t>
      </w:r>
      <w:r w:rsidRPr="00D203D1">
        <w:rPr>
          <w:rFonts w:ascii="Palatino Linotype" w:eastAsiaTheme="minorHAnsi" w:hAnsi="Palatino Linotype" w:cstheme="minorHAnsi"/>
          <w:color w:val="222222"/>
          <w:lang w:eastAsia="es-ES_tradnl"/>
        </w:rPr>
        <w:t>Se hace del conocimiento del Recurrente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2A732373" w14:textId="77777777" w:rsidR="00004509" w:rsidRPr="00D203D1" w:rsidRDefault="00004509" w:rsidP="00004509">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1E23C6C6" w14:textId="77777777" w:rsidR="00004509" w:rsidRPr="00D203D1" w:rsidRDefault="00004509" w:rsidP="00004509">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004509">
        <w:rPr>
          <w:rFonts w:ascii="Palatino Linotype" w:eastAsia="Palatino Linotype" w:hAnsi="Palatino Linotype" w:cs="Palatino Linotype"/>
          <w:b/>
          <w:color w:val="000000"/>
          <w:sz w:val="28"/>
        </w:rPr>
        <w:t>SÉPTIMO.</w:t>
      </w:r>
      <w:r w:rsidRPr="00004509">
        <w:rPr>
          <w:rFonts w:ascii="Palatino Linotype" w:eastAsia="Palatino Linotype" w:hAnsi="Palatino Linotype" w:cs="Palatino Linotype"/>
          <w:color w:val="000000"/>
          <w:sz w:val="28"/>
        </w:rPr>
        <w:t xml:space="preserve"> </w:t>
      </w:r>
      <w:r w:rsidRPr="00D203D1">
        <w:rPr>
          <w:rFonts w:ascii="Palatino Linotype" w:eastAsia="Palatino Linotype" w:hAnsi="Palatino Linotype" w:cs="Palatino Linotype"/>
          <w:color w:val="000000"/>
        </w:rPr>
        <w:t xml:space="preserve">Con fundamento en el artículo 198 de la Ley de Transparencia y Acceso a la Información Pública del Estado de México y Municipios, se apercibe al Sujeto </w:t>
      </w:r>
      <w:r w:rsidRPr="00D203D1">
        <w:rPr>
          <w:rFonts w:ascii="Palatino Linotype" w:eastAsia="Palatino Linotype" w:hAnsi="Palatino Linotype" w:cs="Palatino Linotype"/>
          <w:color w:val="000000"/>
        </w:rPr>
        <w:lastRenderedPageBreak/>
        <w:t>Obligado a que, en caso de negarse a cumplir la presente resolución o hacerlo de manera parcial, se actuará de conformidad con lo previsto en los artículos 213, 214, 216 y 217 de la Ley en cita.</w:t>
      </w:r>
    </w:p>
    <w:p w14:paraId="71F8C647" w14:textId="77777777" w:rsidR="00D01500" w:rsidRPr="00D01500" w:rsidRDefault="00D01500" w:rsidP="00D01500">
      <w:pPr>
        <w:spacing w:line="360" w:lineRule="auto"/>
        <w:jc w:val="both"/>
        <w:rPr>
          <w:rFonts w:ascii="Palatino Linotype" w:hAnsi="Palatino Linotype" w:cs="Arial"/>
          <w:sz w:val="18"/>
          <w:szCs w:val="23"/>
          <w:lang w:eastAsia="es-ES"/>
        </w:rPr>
      </w:pPr>
    </w:p>
    <w:p w14:paraId="4C5660E2" w14:textId="312F5636" w:rsidR="00613D1A" w:rsidRPr="009302C7" w:rsidRDefault="00B9426A" w:rsidP="00D01500">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D01500">
        <w:rPr>
          <w:rFonts w:ascii="Palatino Linotype" w:hAnsi="Palatino Linotype" w:cs="Arial"/>
          <w:sz w:val="22"/>
          <w:lang w:val="es-ES_tradnl"/>
        </w:rPr>
        <w:t xml:space="preserve">ASÍ LO RESUELVE, POR </w:t>
      </w:r>
      <w:r w:rsidR="00B35C83">
        <w:rPr>
          <w:rFonts w:ascii="Palatino Linotype" w:hAnsi="Palatino Linotype" w:cs="Arial"/>
          <w:sz w:val="22"/>
          <w:lang w:val="es-ES_tradnl"/>
        </w:rPr>
        <w:t>MAYORÍA</w:t>
      </w:r>
      <w:r w:rsidRPr="00D01500">
        <w:rPr>
          <w:rFonts w:ascii="Palatino Linotype" w:hAnsi="Palatino Linotype" w:cs="Arial"/>
          <w:sz w:val="22"/>
          <w:lang w:val="es-ES_tradnl"/>
        </w:rPr>
        <w:t xml:space="preserve"> DE VOTOS EL PLENO DEL INSTITUTO DE TRANSPARENCIA, ACCESO A LA INFORMACIÓN PÚBLICA Y PROTECCIÓN DE DATOS PERSONALES DEL ESTADO DE MÉXICO Y MUNICIPIOS, CONFORMADO POR LOS COMISIONADOS JOSÉ MARTÍNEZ VILCHIS</w:t>
      </w:r>
      <w:r w:rsidR="008E6C0A">
        <w:rPr>
          <w:rFonts w:ascii="Palatino Linotype" w:hAnsi="Palatino Linotype" w:cs="Arial"/>
          <w:sz w:val="22"/>
          <w:lang w:val="es-ES_tradnl"/>
        </w:rPr>
        <w:t xml:space="preserve"> (EMITIENDO VOTO PARTICULAR)</w:t>
      </w:r>
      <w:r w:rsidRPr="00D01500">
        <w:rPr>
          <w:rFonts w:ascii="Palatino Linotype" w:hAnsi="Palatino Linotype" w:cs="Arial"/>
          <w:sz w:val="22"/>
          <w:lang w:val="es-ES_tradnl"/>
        </w:rPr>
        <w:t>, MARÍA DEL ROSARIO MEJÍA AYALA, SHARON CRISTINA MORALES MARTÍNEZ</w:t>
      </w:r>
      <w:r w:rsidR="008E6C0A">
        <w:rPr>
          <w:rFonts w:ascii="Palatino Linotype" w:hAnsi="Palatino Linotype" w:cs="Arial"/>
          <w:sz w:val="22"/>
          <w:lang w:val="es-ES_tradnl"/>
        </w:rPr>
        <w:t xml:space="preserve"> (EMITIENDO VOTO DISIDENTE)</w:t>
      </w:r>
      <w:r w:rsidRPr="00D01500">
        <w:rPr>
          <w:rFonts w:ascii="Palatino Linotype" w:hAnsi="Palatino Linotype" w:cs="Arial"/>
          <w:sz w:val="22"/>
          <w:lang w:val="es-ES_tradnl"/>
        </w:rPr>
        <w:t>, LUIS GUSTAVO PARRA NORIEGA</w:t>
      </w:r>
      <w:r w:rsidR="008E6C0A">
        <w:rPr>
          <w:rFonts w:ascii="Palatino Linotype" w:hAnsi="Palatino Linotype" w:cs="Arial"/>
          <w:sz w:val="22"/>
          <w:lang w:val="es-ES_tradnl"/>
        </w:rPr>
        <w:t xml:space="preserve"> (EMITIENDO VOTO PARTICULAR)</w:t>
      </w:r>
      <w:r w:rsidRPr="00D01500">
        <w:rPr>
          <w:rFonts w:ascii="Palatino Linotype" w:hAnsi="Palatino Linotype" w:cs="Arial"/>
          <w:sz w:val="22"/>
          <w:lang w:val="es-ES_tradnl"/>
        </w:rPr>
        <w:t xml:space="preserve"> Y GUADALUPE RAMÍREZ PEÑA; EN LA </w:t>
      </w:r>
      <w:r w:rsidR="00CF1F3A">
        <w:rPr>
          <w:rFonts w:ascii="Palatino Linotype" w:hAnsi="Palatino Linotype" w:cs="Arial"/>
          <w:sz w:val="22"/>
          <w:lang w:val="es-ES_tradnl"/>
        </w:rPr>
        <w:t>VIGÉSIMA</w:t>
      </w:r>
      <w:r w:rsidR="0088412F">
        <w:rPr>
          <w:rFonts w:ascii="Palatino Linotype" w:hAnsi="Palatino Linotype" w:cs="Arial"/>
          <w:sz w:val="22"/>
          <w:lang w:val="es-ES_tradnl"/>
        </w:rPr>
        <w:t xml:space="preserve"> PRIMERA</w:t>
      </w:r>
      <w:r w:rsidRPr="00D01500">
        <w:rPr>
          <w:rFonts w:ascii="Palatino Linotype" w:hAnsi="Palatino Linotype" w:cs="Arial"/>
          <w:sz w:val="22"/>
          <w:lang w:val="es-ES_tradnl"/>
        </w:rPr>
        <w:t xml:space="preserve"> SESIÓN ORDINARIA CELEBRADA EL </w:t>
      </w:r>
      <w:r w:rsidR="00CF1F3A">
        <w:rPr>
          <w:rFonts w:ascii="Palatino Linotype" w:hAnsi="Palatino Linotype" w:cs="Arial"/>
          <w:sz w:val="22"/>
          <w:lang w:val="es-ES_tradnl"/>
        </w:rPr>
        <w:t>OCHO DE JUNIO</w:t>
      </w:r>
      <w:r w:rsidRPr="00D01500">
        <w:rPr>
          <w:rFonts w:ascii="Palatino Linotype" w:hAnsi="Palatino Linotype" w:cs="Arial"/>
          <w:sz w:val="22"/>
          <w:lang w:val="es-ES_tradnl"/>
        </w:rPr>
        <w:t xml:space="preserve"> DE DOS MIL VEINTIDÓS, ANTE EL SECRETARIO TÉCNICO DEL PLENO, ALEXIS TAPIA RAMÍREZ</w:t>
      </w:r>
      <w:r w:rsidR="004826AF" w:rsidRPr="00D01500">
        <w:rPr>
          <w:rFonts w:ascii="Palatino Linotype" w:eastAsia="Palatino Linotype" w:hAnsi="Palatino Linotype" w:cs="Palatino Linotype"/>
          <w:color w:val="000000"/>
          <w:sz w:val="22"/>
          <w:lang w:val="es-ES_tradnl"/>
        </w:rPr>
        <w:t>.</w:t>
      </w:r>
      <w:r w:rsidR="007F7C50" w:rsidRPr="00D01500">
        <w:rPr>
          <w:rFonts w:ascii="Palatino Linotype" w:eastAsia="Palatino Linotype" w:hAnsi="Palatino Linotype" w:cs="Palatino Linotype"/>
          <w:color w:val="000000"/>
          <w:sz w:val="22"/>
          <w:lang w:val="es-ES_tradnl"/>
        </w:rPr>
        <w:t>-</w:t>
      </w:r>
      <w:r w:rsidR="007F7C50" w:rsidRPr="009302C7">
        <w:rPr>
          <w:rFonts w:ascii="Palatino Linotype" w:eastAsia="Palatino Linotype" w:hAnsi="Palatino Linotype" w:cs="Palatino Linotype"/>
          <w:color w:val="000000"/>
          <w:lang w:val="es-ES_tradnl"/>
        </w:rPr>
        <w:t>----------------------------</w:t>
      </w:r>
      <w:r w:rsidR="00497045">
        <w:rPr>
          <w:rFonts w:ascii="Palatino Linotype" w:eastAsia="Palatino Linotype" w:hAnsi="Palatino Linotype" w:cs="Palatino Linotype"/>
          <w:color w:val="000000"/>
          <w:lang w:val="es-ES_tradnl"/>
        </w:rPr>
        <w:t>--</w:t>
      </w:r>
      <w:r w:rsidR="00497045" w:rsidRPr="009302C7">
        <w:rPr>
          <w:rFonts w:ascii="Palatino Linotype" w:eastAsia="Palatino Linotype" w:hAnsi="Palatino Linotype" w:cs="Palatino Linotype"/>
          <w:color w:val="000000"/>
          <w:lang w:val="es-ES_tradnl"/>
        </w:rPr>
        <w:t>--------------------------------------------</w:t>
      </w:r>
      <w:r w:rsidR="00497045">
        <w:rPr>
          <w:rFonts w:ascii="Palatino Linotype" w:eastAsia="Palatino Linotype" w:hAnsi="Palatino Linotype" w:cs="Palatino Linotype"/>
          <w:color w:val="000000"/>
          <w:lang w:val="es-ES_tradnl"/>
        </w:rPr>
        <w:t>--------</w:t>
      </w:r>
      <w:r w:rsidR="00497045" w:rsidRPr="009302C7">
        <w:rPr>
          <w:rFonts w:ascii="Palatino Linotype" w:eastAsia="Palatino Linotype" w:hAnsi="Palatino Linotype" w:cs="Palatino Linotype"/>
          <w:color w:val="000000"/>
          <w:lang w:val="es-ES_tradnl"/>
        </w:rPr>
        <w:t>--------------------------------------------</w:t>
      </w:r>
      <w:r w:rsidR="00497045">
        <w:rPr>
          <w:rFonts w:ascii="Palatino Linotype" w:eastAsia="Palatino Linotype" w:hAnsi="Palatino Linotype" w:cs="Palatino Linotype"/>
          <w:color w:val="000000"/>
          <w:lang w:val="es-ES_tradnl"/>
        </w:rPr>
        <w:t>--------</w:t>
      </w:r>
      <w:r w:rsidR="00497045" w:rsidRPr="009302C7">
        <w:rPr>
          <w:rFonts w:ascii="Palatino Linotype" w:eastAsia="Palatino Linotype" w:hAnsi="Palatino Linotype" w:cs="Palatino Linotype"/>
          <w:color w:val="000000"/>
          <w:lang w:val="es-ES_tradnl"/>
        </w:rPr>
        <w:t>--------------------------------------------</w:t>
      </w:r>
      <w:r w:rsidR="00497045">
        <w:rPr>
          <w:rFonts w:ascii="Palatino Linotype" w:eastAsia="Palatino Linotype" w:hAnsi="Palatino Linotype" w:cs="Palatino Linotype"/>
          <w:color w:val="000000"/>
          <w:lang w:val="es-ES_tradnl"/>
        </w:rPr>
        <w:t>--------</w:t>
      </w:r>
      <w:r w:rsidR="00497045" w:rsidRPr="009302C7">
        <w:rPr>
          <w:rFonts w:ascii="Palatino Linotype" w:eastAsia="Palatino Linotype" w:hAnsi="Palatino Linotype" w:cs="Palatino Linotype"/>
          <w:color w:val="000000"/>
          <w:lang w:val="es-ES_tradnl"/>
        </w:rPr>
        <w:t>--------------------------------------------</w:t>
      </w:r>
      <w:r w:rsidR="00497045">
        <w:rPr>
          <w:rFonts w:ascii="Palatino Linotype" w:eastAsia="Palatino Linotype" w:hAnsi="Palatino Linotype" w:cs="Palatino Linotype"/>
          <w:color w:val="000000"/>
          <w:lang w:val="es-ES_tradnl"/>
        </w:rPr>
        <w:t>--------</w:t>
      </w:r>
      <w:r w:rsidR="00497045" w:rsidRPr="009302C7">
        <w:rPr>
          <w:rFonts w:ascii="Palatino Linotype" w:eastAsia="Palatino Linotype" w:hAnsi="Palatino Linotype" w:cs="Palatino Linotype"/>
          <w:color w:val="000000"/>
          <w:lang w:val="es-ES_tradnl"/>
        </w:rPr>
        <w:t>--------------------------------------------</w:t>
      </w:r>
      <w:r w:rsidR="00497045">
        <w:rPr>
          <w:rFonts w:ascii="Palatino Linotype" w:eastAsia="Palatino Linotype" w:hAnsi="Palatino Linotype" w:cs="Palatino Linotype"/>
          <w:color w:val="000000"/>
          <w:lang w:val="es-ES_tradnl"/>
        </w:rPr>
        <w:t>--------</w:t>
      </w:r>
      <w:r w:rsidR="00497045" w:rsidRPr="009302C7">
        <w:rPr>
          <w:rFonts w:ascii="Palatino Linotype" w:eastAsia="Palatino Linotype" w:hAnsi="Palatino Linotype" w:cs="Palatino Linotype"/>
          <w:color w:val="000000"/>
          <w:lang w:val="es-ES_tradnl"/>
        </w:rPr>
        <w:t>--------------------------------------------</w:t>
      </w:r>
      <w:r w:rsidR="00497045">
        <w:rPr>
          <w:rFonts w:ascii="Palatino Linotype" w:eastAsia="Palatino Linotype" w:hAnsi="Palatino Linotype" w:cs="Palatino Linotype"/>
          <w:color w:val="000000"/>
          <w:lang w:val="es-ES_tradnl"/>
        </w:rPr>
        <w:t>--------</w:t>
      </w:r>
      <w:r w:rsidR="00497045" w:rsidRPr="009302C7">
        <w:rPr>
          <w:rFonts w:ascii="Palatino Linotype" w:eastAsia="Palatino Linotype" w:hAnsi="Palatino Linotype" w:cs="Palatino Linotype"/>
          <w:color w:val="000000"/>
          <w:lang w:val="es-ES_tradnl"/>
        </w:rPr>
        <w:t>--------------------------------------------</w:t>
      </w:r>
      <w:r w:rsidR="00497045">
        <w:rPr>
          <w:rFonts w:ascii="Palatino Linotype" w:eastAsia="Palatino Linotype" w:hAnsi="Palatino Linotype" w:cs="Palatino Linotype"/>
          <w:color w:val="000000"/>
          <w:lang w:val="es-ES_tradnl"/>
        </w:rPr>
        <w:t>--------</w:t>
      </w:r>
      <w:r w:rsidR="00497045" w:rsidRPr="009302C7">
        <w:rPr>
          <w:rFonts w:ascii="Palatino Linotype" w:eastAsia="Palatino Linotype" w:hAnsi="Palatino Linotype" w:cs="Palatino Linotype"/>
          <w:color w:val="000000"/>
          <w:lang w:val="es-ES_tradnl"/>
        </w:rPr>
        <w:t>--------------------------------------------</w:t>
      </w:r>
      <w:r w:rsidR="00497045">
        <w:rPr>
          <w:rFonts w:ascii="Palatino Linotype" w:eastAsia="Palatino Linotype" w:hAnsi="Palatino Linotype" w:cs="Palatino Linotype"/>
          <w:color w:val="000000"/>
          <w:lang w:val="es-ES_tradnl"/>
        </w:rPr>
        <w:t>--------</w:t>
      </w:r>
      <w:r w:rsidR="00497045" w:rsidRPr="009302C7">
        <w:rPr>
          <w:rFonts w:ascii="Palatino Linotype" w:eastAsia="Palatino Linotype" w:hAnsi="Palatino Linotype" w:cs="Palatino Linotype"/>
          <w:color w:val="000000"/>
          <w:lang w:val="es-ES_tradnl"/>
        </w:rPr>
        <w:t>--------------------------------------------</w:t>
      </w:r>
      <w:r w:rsidR="00497045">
        <w:rPr>
          <w:rFonts w:ascii="Palatino Linotype" w:eastAsia="Palatino Linotype" w:hAnsi="Palatino Linotype" w:cs="Palatino Linotype"/>
          <w:color w:val="000000"/>
          <w:lang w:val="es-ES_tradnl"/>
        </w:rPr>
        <w:t>--------</w:t>
      </w:r>
      <w:r w:rsidR="00497045" w:rsidRPr="009302C7">
        <w:rPr>
          <w:rFonts w:ascii="Palatino Linotype" w:eastAsia="Palatino Linotype" w:hAnsi="Palatino Linotype" w:cs="Palatino Linotype"/>
          <w:color w:val="000000"/>
          <w:lang w:val="es-ES_tradnl"/>
        </w:rPr>
        <w:t>--------------------------------------------</w:t>
      </w:r>
      <w:r w:rsidR="00497045">
        <w:rPr>
          <w:rFonts w:ascii="Palatino Linotype" w:eastAsia="Palatino Linotype" w:hAnsi="Palatino Linotype" w:cs="Palatino Linotype"/>
          <w:color w:val="000000"/>
          <w:lang w:val="es-ES_tradnl"/>
        </w:rPr>
        <w:t>--------</w:t>
      </w:r>
      <w:r w:rsidR="00497045" w:rsidRPr="009302C7">
        <w:rPr>
          <w:rFonts w:ascii="Palatino Linotype" w:eastAsia="Palatino Linotype" w:hAnsi="Palatino Linotype" w:cs="Palatino Linotype"/>
          <w:color w:val="000000"/>
          <w:lang w:val="es-ES_tradnl"/>
        </w:rPr>
        <w:t>--------------------------------------------</w:t>
      </w:r>
      <w:r w:rsidR="00497045">
        <w:rPr>
          <w:rFonts w:ascii="Palatino Linotype" w:eastAsia="Palatino Linotype" w:hAnsi="Palatino Linotype" w:cs="Palatino Linotype"/>
          <w:color w:val="000000"/>
          <w:lang w:val="es-ES_tradnl"/>
        </w:rPr>
        <w:t>--------</w:t>
      </w:r>
      <w:r w:rsidR="00497045" w:rsidRPr="009302C7">
        <w:rPr>
          <w:rFonts w:ascii="Palatino Linotype" w:eastAsia="Palatino Linotype" w:hAnsi="Palatino Linotype" w:cs="Palatino Linotype"/>
          <w:color w:val="000000"/>
          <w:lang w:val="es-ES_tradnl"/>
        </w:rPr>
        <w:t>--------------------------------------------</w:t>
      </w:r>
      <w:r w:rsidR="00497045">
        <w:rPr>
          <w:rFonts w:ascii="Palatino Linotype" w:eastAsia="Palatino Linotype" w:hAnsi="Palatino Linotype" w:cs="Palatino Linotype"/>
          <w:color w:val="000000"/>
          <w:lang w:val="es-ES_tradnl"/>
        </w:rPr>
        <w:t>--------</w:t>
      </w:r>
      <w:r w:rsidR="00497045" w:rsidRPr="009302C7">
        <w:rPr>
          <w:rFonts w:ascii="Palatino Linotype" w:eastAsia="Palatino Linotype" w:hAnsi="Palatino Linotype" w:cs="Palatino Linotype"/>
          <w:color w:val="000000"/>
          <w:lang w:val="es-ES_tradnl"/>
        </w:rPr>
        <w:t>--------------------------------------------</w:t>
      </w:r>
      <w:r w:rsidR="00497045">
        <w:rPr>
          <w:rFonts w:ascii="Palatino Linotype" w:eastAsia="Palatino Linotype" w:hAnsi="Palatino Linotype" w:cs="Palatino Linotype"/>
          <w:color w:val="000000"/>
          <w:lang w:val="es-ES_tradnl"/>
        </w:rPr>
        <w:t>--------</w:t>
      </w:r>
      <w:r w:rsidR="00497045" w:rsidRPr="009302C7">
        <w:rPr>
          <w:rFonts w:ascii="Palatino Linotype" w:eastAsia="Palatino Linotype" w:hAnsi="Palatino Linotype" w:cs="Palatino Linotype"/>
          <w:color w:val="000000"/>
          <w:lang w:val="es-ES_tradnl"/>
        </w:rPr>
        <w:t>--------------------------------------------</w:t>
      </w:r>
      <w:r w:rsidR="00497045">
        <w:rPr>
          <w:rFonts w:ascii="Palatino Linotype" w:eastAsia="Palatino Linotype" w:hAnsi="Palatino Linotype" w:cs="Palatino Linotype"/>
          <w:color w:val="000000"/>
          <w:lang w:val="es-ES_tradnl"/>
        </w:rPr>
        <w:t>--------</w:t>
      </w:r>
      <w:r w:rsidR="00497045" w:rsidRPr="009302C7">
        <w:rPr>
          <w:rFonts w:ascii="Palatino Linotype" w:eastAsia="Palatino Linotype" w:hAnsi="Palatino Linotype" w:cs="Palatino Linotype"/>
          <w:color w:val="000000"/>
          <w:lang w:val="es-ES_tradnl"/>
        </w:rPr>
        <w:t>--------------------------------------------</w:t>
      </w:r>
      <w:r w:rsidR="00497045">
        <w:rPr>
          <w:rFonts w:ascii="Palatino Linotype" w:eastAsia="Palatino Linotype" w:hAnsi="Palatino Linotype" w:cs="Palatino Linotype"/>
          <w:color w:val="000000"/>
          <w:lang w:val="es-ES_tradnl"/>
        </w:rPr>
        <w:t>--------</w:t>
      </w:r>
      <w:r w:rsidR="00497045" w:rsidRPr="009302C7">
        <w:rPr>
          <w:rFonts w:ascii="Palatino Linotype" w:eastAsia="Palatino Linotype" w:hAnsi="Palatino Linotype" w:cs="Palatino Linotype"/>
          <w:color w:val="000000"/>
          <w:lang w:val="es-ES_tradnl"/>
        </w:rPr>
        <w:t>--------------------------------------------</w:t>
      </w:r>
      <w:r w:rsidR="00497045">
        <w:rPr>
          <w:rFonts w:ascii="Palatino Linotype" w:eastAsia="Palatino Linotype" w:hAnsi="Palatino Linotype" w:cs="Palatino Linotype"/>
          <w:color w:val="000000"/>
          <w:lang w:val="es-ES_tradnl"/>
        </w:rPr>
        <w:t>--------</w:t>
      </w:r>
      <w:r w:rsidR="00497045" w:rsidRPr="009302C7">
        <w:rPr>
          <w:rFonts w:ascii="Palatino Linotype" w:eastAsia="Palatino Linotype" w:hAnsi="Palatino Linotype" w:cs="Palatino Linotype"/>
          <w:color w:val="000000"/>
          <w:lang w:val="es-ES_tradnl"/>
        </w:rPr>
        <w:t>--------------------------------------------</w:t>
      </w:r>
      <w:r w:rsidR="00497045">
        <w:rPr>
          <w:rFonts w:ascii="Palatino Linotype" w:eastAsia="Palatino Linotype" w:hAnsi="Palatino Linotype" w:cs="Palatino Linotype"/>
          <w:color w:val="000000"/>
          <w:lang w:val="es-ES_tradnl"/>
        </w:rPr>
        <w:t>--------</w:t>
      </w:r>
      <w:r w:rsidR="00497045" w:rsidRPr="009302C7">
        <w:rPr>
          <w:rFonts w:ascii="Palatino Linotype" w:eastAsia="Palatino Linotype" w:hAnsi="Palatino Linotype" w:cs="Palatino Linotype"/>
          <w:color w:val="000000"/>
          <w:lang w:val="es-ES_tradnl"/>
        </w:rPr>
        <w:t>--------------------------------------------</w:t>
      </w:r>
      <w:r w:rsidR="00497045">
        <w:rPr>
          <w:rFonts w:ascii="Palatino Linotype" w:eastAsia="Palatino Linotype" w:hAnsi="Palatino Linotype" w:cs="Palatino Linotype"/>
          <w:color w:val="000000"/>
          <w:lang w:val="es-ES_tradnl"/>
        </w:rPr>
        <w:t>--------</w:t>
      </w:r>
      <w:r w:rsidR="00497045" w:rsidRPr="009302C7">
        <w:rPr>
          <w:rFonts w:ascii="Palatino Linotype" w:eastAsia="Palatino Linotype" w:hAnsi="Palatino Linotype" w:cs="Palatino Linotype"/>
          <w:color w:val="000000"/>
          <w:lang w:val="es-ES_tradnl"/>
        </w:rPr>
        <w:t>--------------------------------------------</w:t>
      </w:r>
      <w:r w:rsidR="00497045">
        <w:rPr>
          <w:rFonts w:ascii="Palatino Linotype" w:eastAsia="Palatino Linotype" w:hAnsi="Palatino Linotype" w:cs="Palatino Linotype"/>
          <w:color w:val="000000"/>
          <w:lang w:val="es-ES_tradnl"/>
        </w:rPr>
        <w:t>--------</w:t>
      </w:r>
      <w:r w:rsidR="00497045" w:rsidRPr="009302C7">
        <w:rPr>
          <w:rFonts w:ascii="Palatino Linotype" w:eastAsia="Palatino Linotype" w:hAnsi="Palatino Linotype" w:cs="Palatino Linotype"/>
          <w:color w:val="000000"/>
          <w:lang w:val="es-ES_tradnl"/>
        </w:rPr>
        <w:t>----------</w:t>
      </w:r>
      <w:r w:rsidR="008E6C0A">
        <w:rPr>
          <w:rFonts w:ascii="Palatino Linotype" w:eastAsia="Palatino Linotype" w:hAnsi="Palatino Linotype" w:cs="Palatino Linotype"/>
          <w:color w:val="000000"/>
          <w:lang w:val="es-ES_tradnl"/>
        </w:rPr>
        <w:t>----------------------------------------------------------------------------------------------------------------</w:t>
      </w:r>
      <w:r w:rsidR="005713B3">
        <w:rPr>
          <w:rFonts w:ascii="Palatino Linotype" w:eastAsia="Palatino Linotype" w:hAnsi="Palatino Linotype" w:cs="Palatino Linotype"/>
          <w:color w:val="000000"/>
          <w:lang w:val="es-ES_tradnl"/>
        </w:rPr>
        <w:t>-----------------------------</w:t>
      </w:r>
      <w:r w:rsidR="008E6C0A">
        <w:rPr>
          <w:rFonts w:ascii="Palatino Linotype" w:eastAsia="Palatino Linotype" w:hAnsi="Palatino Linotype" w:cs="Palatino Linotype"/>
          <w:color w:val="000000"/>
          <w:lang w:val="es-ES_tradnl"/>
        </w:rPr>
        <w:t>--</w:t>
      </w:r>
    </w:p>
    <w:p w14:paraId="4C5660E3" w14:textId="587D7382" w:rsidR="00613D1A" w:rsidRPr="00D01500" w:rsidRDefault="00B9426A" w:rsidP="00D01500">
      <w:pPr>
        <w:pBdr>
          <w:top w:val="nil"/>
          <w:left w:val="nil"/>
          <w:bottom w:val="nil"/>
          <w:right w:val="nil"/>
          <w:between w:val="nil"/>
        </w:pBdr>
        <w:spacing w:line="276" w:lineRule="auto"/>
        <w:jc w:val="both"/>
        <w:rPr>
          <w:rFonts w:ascii="Palatino Linotype" w:eastAsia="Palatino Linotype" w:hAnsi="Palatino Linotype" w:cs="Palatino Linotype"/>
          <w:color w:val="000000"/>
          <w:sz w:val="16"/>
          <w:szCs w:val="18"/>
          <w:lang w:val="es-ES_tradnl"/>
        </w:rPr>
      </w:pPr>
      <w:r w:rsidRPr="00D01500">
        <w:rPr>
          <w:rFonts w:ascii="Palatino Linotype" w:eastAsia="Palatino Linotype" w:hAnsi="Palatino Linotype" w:cs="Palatino Linotype"/>
          <w:color w:val="000000"/>
          <w:sz w:val="16"/>
          <w:szCs w:val="18"/>
          <w:lang w:val="es-ES_tradnl"/>
        </w:rPr>
        <w:t>JMV/CCR/fjjc</w:t>
      </w:r>
    </w:p>
    <w:p w14:paraId="4C5660E4" w14:textId="77777777" w:rsidR="00613D1A" w:rsidRPr="009302C7" w:rsidRDefault="00613D1A" w:rsidP="00D01500">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5660E5" w14:textId="77777777" w:rsidR="00613D1A" w:rsidRPr="009302C7" w:rsidRDefault="00613D1A" w:rsidP="00D01500">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5660E6" w14:textId="77777777" w:rsidR="00613D1A" w:rsidRPr="009302C7" w:rsidRDefault="00613D1A" w:rsidP="00D01500">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5660E7" w14:textId="77777777" w:rsidR="00613D1A" w:rsidRPr="009302C7" w:rsidRDefault="00613D1A" w:rsidP="00D01500">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5660E8" w14:textId="77777777" w:rsidR="00613D1A" w:rsidRPr="009302C7" w:rsidRDefault="00613D1A" w:rsidP="00D01500">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5660E9" w14:textId="77777777" w:rsidR="00613D1A" w:rsidRPr="009302C7" w:rsidRDefault="00613D1A" w:rsidP="00D01500">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5660EA" w14:textId="77777777" w:rsidR="00613D1A" w:rsidRPr="009302C7" w:rsidRDefault="00613D1A" w:rsidP="00D01500">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5660EB" w14:textId="77777777" w:rsidR="00613D1A" w:rsidRPr="009302C7" w:rsidRDefault="00613D1A" w:rsidP="00D01500">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5660EC" w14:textId="77777777" w:rsidR="00613D1A" w:rsidRPr="009302C7" w:rsidRDefault="00613D1A" w:rsidP="00D01500">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5660ED" w14:textId="77777777" w:rsidR="00613D1A" w:rsidRPr="009302C7" w:rsidRDefault="00613D1A">
      <w:pPr>
        <w:rPr>
          <w:rFonts w:ascii="Palatino Linotype" w:eastAsia="Palatino Linotype" w:hAnsi="Palatino Linotype" w:cs="Palatino Linotype"/>
          <w:lang w:val="es-ES_tradnl"/>
        </w:rPr>
      </w:pPr>
    </w:p>
    <w:sectPr w:rsidR="00613D1A" w:rsidRPr="009302C7" w:rsidSect="003302EE">
      <w:headerReference w:type="even" r:id="rId9"/>
      <w:headerReference w:type="default" r:id="rId10"/>
      <w:footerReference w:type="default" r:id="rId11"/>
      <w:headerReference w:type="first" r:id="rId12"/>
      <w:footerReference w:type="first" r:id="rId13"/>
      <w:pgSz w:w="12240" w:h="15840"/>
      <w:pgMar w:top="2977" w:right="1418"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8ED15" w14:textId="77777777" w:rsidR="00371B9D" w:rsidRDefault="00371B9D">
      <w:r>
        <w:separator/>
      </w:r>
    </w:p>
  </w:endnote>
  <w:endnote w:type="continuationSeparator" w:id="0">
    <w:p w14:paraId="31D47E06" w14:textId="77777777" w:rsidR="00371B9D" w:rsidRDefault="00371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Bold">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66124" w14:textId="57E91F81" w:rsidR="00A07322" w:rsidRDefault="00A07322">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B35C83">
      <w:rPr>
        <w:rFonts w:ascii="Palatino Linotype" w:eastAsia="Palatino Linotype" w:hAnsi="Palatino Linotype" w:cs="Palatino Linotype"/>
        <w:b/>
        <w:noProof/>
        <w:color w:val="000000"/>
        <w:sz w:val="20"/>
        <w:szCs w:val="20"/>
      </w:rPr>
      <w:t>55</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B35C83">
      <w:rPr>
        <w:rFonts w:ascii="Palatino Linotype" w:eastAsia="Palatino Linotype" w:hAnsi="Palatino Linotype" w:cs="Palatino Linotype"/>
        <w:b/>
        <w:noProof/>
        <w:color w:val="000000"/>
        <w:sz w:val="20"/>
        <w:szCs w:val="20"/>
      </w:rPr>
      <w:t>56</w:t>
    </w:r>
    <w:r>
      <w:rPr>
        <w:rFonts w:ascii="Palatino Linotype" w:eastAsia="Palatino Linotype" w:hAnsi="Palatino Linotype" w:cs="Palatino Linotype"/>
        <w:b/>
        <w:color w:val="000000"/>
        <w:sz w:val="20"/>
        <w:szCs w:val="20"/>
      </w:rPr>
      <w:fldChar w:fldCharType="end"/>
    </w:r>
  </w:p>
  <w:p w14:paraId="4C566125" w14:textId="77777777" w:rsidR="00A07322" w:rsidRDefault="00A07322">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66134" w14:textId="47D649C0" w:rsidR="00A07322" w:rsidRDefault="00A07322">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B35C83">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B35C83">
      <w:rPr>
        <w:rFonts w:ascii="Palatino Linotype" w:eastAsia="Palatino Linotype" w:hAnsi="Palatino Linotype" w:cs="Palatino Linotype"/>
        <w:b/>
        <w:noProof/>
        <w:color w:val="000000"/>
        <w:sz w:val="20"/>
        <w:szCs w:val="20"/>
      </w:rPr>
      <w:t>56</w:t>
    </w:r>
    <w:r>
      <w:rPr>
        <w:rFonts w:ascii="Palatino Linotype" w:eastAsia="Palatino Linotype" w:hAnsi="Palatino Linotype" w:cs="Palatino Linotype"/>
        <w:b/>
        <w:color w:val="000000"/>
        <w:sz w:val="20"/>
        <w:szCs w:val="20"/>
      </w:rPr>
      <w:fldChar w:fldCharType="end"/>
    </w:r>
  </w:p>
  <w:p w14:paraId="4C566135" w14:textId="77777777" w:rsidR="00A07322" w:rsidRDefault="00A07322">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BD504" w14:textId="77777777" w:rsidR="00371B9D" w:rsidRDefault="00371B9D">
      <w:r>
        <w:separator/>
      </w:r>
    </w:p>
  </w:footnote>
  <w:footnote w:type="continuationSeparator" w:id="0">
    <w:p w14:paraId="4351ED81" w14:textId="77777777" w:rsidR="00371B9D" w:rsidRDefault="00371B9D">
      <w:r>
        <w:continuationSeparator/>
      </w:r>
    </w:p>
  </w:footnote>
  <w:footnote w:id="1">
    <w:p w14:paraId="6DD5AC2A" w14:textId="77777777" w:rsidR="00A07322" w:rsidRPr="00946E1F" w:rsidRDefault="00A07322" w:rsidP="003D0DBE">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eastAsia="Calibri"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eastAsia="Calibri"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0AE491BF" w14:textId="77777777" w:rsidR="00A07322" w:rsidRPr="00E616F8" w:rsidRDefault="00A07322" w:rsidP="00776F3B">
      <w:pPr>
        <w:pStyle w:val="Prrafodelista"/>
        <w:ind w:left="0"/>
        <w:jc w:val="both"/>
        <w:rPr>
          <w:rFonts w:ascii="Palatino Linotype" w:hAnsi="Palatino Linotype"/>
          <w:sz w:val="20"/>
          <w:szCs w:val="20"/>
        </w:rPr>
      </w:pPr>
      <w:r w:rsidRPr="00E616F8">
        <w:rPr>
          <w:rStyle w:val="Refdenotaalpie"/>
          <w:rFonts w:ascii="Palatino Linotype" w:hAnsi="Palatino Linotype"/>
          <w:sz w:val="20"/>
          <w:szCs w:val="20"/>
        </w:rPr>
        <w:footnoteRef/>
      </w:r>
      <w:r w:rsidRPr="00E616F8">
        <w:rPr>
          <w:rFonts w:ascii="Palatino Linotype" w:hAnsi="Palatino Linotype"/>
          <w:sz w:val="20"/>
          <w:szCs w:val="20"/>
        </w:rPr>
        <w:t>GLOSARIO DE TÉRMINOS ADMINISTRATIVOS, Coordinación General De Estudios Administrativos, Presidencia de la República 1982.</w:t>
      </w:r>
    </w:p>
    <w:p w14:paraId="7DB80A20" w14:textId="77777777" w:rsidR="00A07322" w:rsidRPr="008D2908" w:rsidRDefault="00A07322" w:rsidP="00776F3B">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66118" w14:textId="77777777" w:rsidR="00A07322" w:rsidRDefault="00371B9D">
    <w:pPr>
      <w:pBdr>
        <w:top w:val="nil"/>
        <w:left w:val="nil"/>
        <w:bottom w:val="nil"/>
        <w:right w:val="nil"/>
        <w:between w:val="nil"/>
      </w:pBdr>
      <w:tabs>
        <w:tab w:val="center" w:pos="4419"/>
        <w:tab w:val="right" w:pos="8838"/>
      </w:tabs>
      <w:rPr>
        <w:color w:val="000000"/>
      </w:rPr>
    </w:pPr>
    <w:r>
      <w:rPr>
        <w:noProof/>
        <w:color w:val="000000"/>
      </w:rPr>
      <w:pict w14:anchorId="3E8BEE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image1" style="position:absolute;margin-left:0;margin-top:0;width:609.4pt;height:793.75pt;z-index:-251657728;mso-wrap-edited:f;mso-width-percent:0;mso-height-percent:0;mso-position-horizontal:center;mso-position-horizontal-relative:margin;mso-position-vertical:center;mso-position-vertical-relative:margin;mso-width-percent:0;mso-height-percent:0">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66119" w14:textId="0C19B28E" w:rsidR="00A07322" w:rsidRPr="00C76F95" w:rsidRDefault="00371B9D">
    <w:pPr>
      <w:widowControl w:val="0"/>
      <w:pBdr>
        <w:top w:val="nil"/>
        <w:left w:val="nil"/>
        <w:bottom w:val="nil"/>
        <w:right w:val="nil"/>
        <w:between w:val="nil"/>
      </w:pBdr>
      <w:spacing w:line="276" w:lineRule="auto"/>
      <w:rPr>
        <w:rFonts w:ascii="Palatino Linotype" w:eastAsia="Palatino Linotype" w:hAnsi="Palatino Linotype" w:cs="Palatino Linotype"/>
        <w:i/>
        <w:sz w:val="2"/>
        <w:szCs w:val="2"/>
      </w:rPr>
    </w:pPr>
    <w:r>
      <w:rPr>
        <w:noProof/>
        <w:color w:val="000000"/>
      </w:rPr>
      <w:pict w14:anchorId="4B8820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6" type="#_x0000_t75" alt="image1" style="position:absolute;margin-left:-81.3pt;margin-top:-145.4pt;width:609.4pt;height:793.75pt;z-index:-251659776;mso-wrap-edited:f;mso-width-percent:0;mso-height-percent:0;mso-position-horizontal-relative:margin;mso-position-vertical-relative:margin;mso-width-percent:0;mso-height-percent:0">
          <v:imagedata r:id="rId1" o:title="image1"/>
          <w10:wrap anchorx="margin" anchory="margin"/>
        </v:shape>
      </w:pict>
    </w:r>
  </w:p>
  <w:tbl>
    <w:tblPr>
      <w:tblStyle w:val="a3"/>
      <w:tblW w:w="9214" w:type="dxa"/>
      <w:tblInd w:w="0" w:type="dxa"/>
      <w:tblLayout w:type="fixed"/>
      <w:tblLook w:val="0400" w:firstRow="0" w:lastRow="0" w:firstColumn="0" w:lastColumn="0" w:noHBand="0" w:noVBand="1"/>
    </w:tblPr>
    <w:tblGrid>
      <w:gridCol w:w="5103"/>
      <w:gridCol w:w="4111"/>
    </w:tblGrid>
    <w:tr w:rsidR="00A07322" w14:paraId="4C56611C" w14:textId="77777777">
      <w:trPr>
        <w:trHeight w:val="227"/>
      </w:trPr>
      <w:tc>
        <w:tcPr>
          <w:tcW w:w="5103" w:type="dxa"/>
        </w:tcPr>
        <w:p w14:paraId="4C56611A" w14:textId="77777777" w:rsidR="00A07322" w:rsidRDefault="00A07322">
          <w:pPr>
            <w:ind w:right="69"/>
            <w:jc w:val="right"/>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4111" w:type="dxa"/>
        </w:tcPr>
        <w:p w14:paraId="4C56611B" w14:textId="49ACF828" w:rsidR="00A07322" w:rsidRDefault="00A07322" w:rsidP="0043308C">
          <w:pPr>
            <w:spacing w:after="120"/>
            <w:ind w:right="74"/>
            <w:jc w:val="right"/>
            <w:rPr>
              <w:rFonts w:ascii="Palatino Linotype" w:eastAsia="Palatino Linotype" w:hAnsi="Palatino Linotype" w:cs="Palatino Linotype"/>
              <w:b/>
            </w:rPr>
          </w:pPr>
          <w:r>
            <w:rPr>
              <w:rFonts w:ascii="Palatino Linotype" w:eastAsia="Palatino Linotype" w:hAnsi="Palatino Linotype" w:cs="Palatino Linotype"/>
              <w:b/>
            </w:rPr>
            <w:t>03730/INFOEM/IP/RR/2022 y Acumulado</w:t>
          </w:r>
        </w:p>
      </w:tc>
    </w:tr>
    <w:tr w:rsidR="00A07322" w14:paraId="4C56611F" w14:textId="77777777">
      <w:trPr>
        <w:trHeight w:val="242"/>
      </w:trPr>
      <w:tc>
        <w:tcPr>
          <w:tcW w:w="5103" w:type="dxa"/>
        </w:tcPr>
        <w:p w14:paraId="4C56611D" w14:textId="77777777" w:rsidR="00A07322" w:rsidRDefault="00A07322">
          <w:pPr>
            <w:spacing w:line="360" w:lineRule="auto"/>
            <w:ind w:right="69"/>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111" w:type="dxa"/>
        </w:tcPr>
        <w:p w14:paraId="4C56611E" w14:textId="3AAF4F8F" w:rsidR="00A07322" w:rsidRDefault="00A07322">
          <w:pPr>
            <w:ind w:right="71"/>
            <w:jc w:val="right"/>
            <w:rPr>
              <w:rFonts w:ascii="Palatino Linotype" w:eastAsia="Palatino Linotype" w:hAnsi="Palatino Linotype" w:cs="Palatino Linotype"/>
            </w:rPr>
          </w:pPr>
          <w:r w:rsidRPr="0043308C">
            <w:rPr>
              <w:rFonts w:ascii="Palatino Linotype" w:eastAsia="Palatino Linotype" w:hAnsi="Palatino Linotype" w:cs="Palatino Linotype"/>
            </w:rPr>
            <w:t>Ayuntamiento de Temascalcingo</w:t>
          </w:r>
        </w:p>
      </w:tc>
    </w:tr>
    <w:tr w:rsidR="00A07322" w14:paraId="4C566122" w14:textId="77777777">
      <w:trPr>
        <w:trHeight w:val="342"/>
      </w:trPr>
      <w:tc>
        <w:tcPr>
          <w:tcW w:w="5103" w:type="dxa"/>
        </w:tcPr>
        <w:p w14:paraId="4C566120" w14:textId="77777777" w:rsidR="00A07322" w:rsidRDefault="00A07322">
          <w:pPr>
            <w:tabs>
              <w:tab w:val="left" w:pos="4892"/>
            </w:tabs>
            <w:spacing w:line="360" w:lineRule="auto"/>
            <w:ind w:right="69"/>
            <w:jc w:val="right"/>
            <w:rPr>
              <w:rFonts w:ascii="Palatino Linotype" w:eastAsia="Palatino Linotype" w:hAnsi="Palatino Linotype" w:cs="Palatino Linotype"/>
              <w:b/>
            </w:rPr>
          </w:pPr>
          <w:r>
            <w:rPr>
              <w:rFonts w:ascii="Palatino Linotype" w:eastAsia="Palatino Linotype" w:hAnsi="Palatino Linotype" w:cs="Palatino Linotype"/>
              <w:b/>
            </w:rPr>
            <w:t>Comisionado Ponente:</w:t>
          </w:r>
        </w:p>
      </w:tc>
      <w:tc>
        <w:tcPr>
          <w:tcW w:w="4111" w:type="dxa"/>
        </w:tcPr>
        <w:p w14:paraId="4C566121" w14:textId="77777777" w:rsidR="00A07322" w:rsidRDefault="00A07322">
          <w:pPr>
            <w:spacing w:line="360" w:lineRule="auto"/>
            <w:ind w:left="-486" w:right="71" w:firstLine="567"/>
            <w:jc w:val="right"/>
            <w:rPr>
              <w:rFonts w:ascii="Palatino Linotype" w:eastAsia="Palatino Linotype" w:hAnsi="Palatino Linotype" w:cs="Palatino Linotype"/>
            </w:rPr>
          </w:pPr>
          <w:r>
            <w:rPr>
              <w:rFonts w:ascii="Palatino Linotype" w:eastAsia="Palatino Linotype" w:hAnsi="Palatino Linotype" w:cs="Palatino Linotype"/>
            </w:rPr>
            <w:t>José Martínez Vilchis</w:t>
          </w:r>
        </w:p>
      </w:tc>
    </w:tr>
  </w:tbl>
  <w:p w14:paraId="4C566123" w14:textId="7C02A24F" w:rsidR="00A07322" w:rsidRDefault="00A07322">
    <w:pPr>
      <w:pBdr>
        <w:top w:val="nil"/>
        <w:left w:val="nil"/>
        <w:bottom w:val="nil"/>
        <w:right w:val="nil"/>
        <w:between w:val="nil"/>
      </w:pBdr>
      <w:tabs>
        <w:tab w:val="center" w:pos="4419"/>
        <w:tab w:val="right" w:pos="8838"/>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66126" w14:textId="3ECE1259" w:rsidR="00A07322" w:rsidRPr="001E2A1E" w:rsidRDefault="00371B9D">
    <w:pPr>
      <w:widowControl w:val="0"/>
      <w:pBdr>
        <w:top w:val="nil"/>
        <w:left w:val="nil"/>
        <w:bottom w:val="nil"/>
        <w:right w:val="nil"/>
        <w:between w:val="nil"/>
      </w:pBdr>
      <w:spacing w:line="276" w:lineRule="auto"/>
      <w:rPr>
        <w:color w:val="000000"/>
        <w:sz w:val="2"/>
        <w:szCs w:val="2"/>
      </w:rPr>
    </w:pPr>
    <w:r>
      <w:rPr>
        <w:noProof/>
        <w:color w:val="000000"/>
      </w:rPr>
      <w:pict w14:anchorId="5CB1D1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image1" style="position:absolute;margin-left:-81.45pt;margin-top:-158.3pt;width:609.4pt;height:793.75pt;z-index:-251658752;mso-wrap-edited:f;mso-width-percent:0;mso-height-percent:0;mso-position-horizontal-relative:margin;mso-position-vertical-relative:margin;mso-width-percent:0;mso-height-percent:0">
          <v:imagedata r:id="rId1" o:title="image1"/>
          <w10:wrap anchorx="margin" anchory="margin"/>
        </v:shape>
      </w:pict>
    </w:r>
  </w:p>
  <w:tbl>
    <w:tblPr>
      <w:tblStyle w:val="a4"/>
      <w:tblW w:w="9214" w:type="dxa"/>
      <w:tblInd w:w="0" w:type="dxa"/>
      <w:tblLayout w:type="fixed"/>
      <w:tblLook w:val="0400" w:firstRow="0" w:lastRow="0" w:firstColumn="0" w:lastColumn="0" w:noHBand="0" w:noVBand="1"/>
    </w:tblPr>
    <w:tblGrid>
      <w:gridCol w:w="5103"/>
      <w:gridCol w:w="4111"/>
    </w:tblGrid>
    <w:tr w:rsidR="00A07322" w14:paraId="4C566129" w14:textId="77777777">
      <w:trPr>
        <w:trHeight w:val="227"/>
      </w:trPr>
      <w:tc>
        <w:tcPr>
          <w:tcW w:w="5103" w:type="dxa"/>
        </w:tcPr>
        <w:p w14:paraId="4C566127" w14:textId="77777777" w:rsidR="00A07322" w:rsidRDefault="00A07322">
          <w:pPr>
            <w:ind w:right="68"/>
            <w:jc w:val="right"/>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4111" w:type="dxa"/>
        </w:tcPr>
        <w:p w14:paraId="4C566128" w14:textId="7C89B01D" w:rsidR="00A07322" w:rsidRDefault="00A07322" w:rsidP="00D11B08">
          <w:pPr>
            <w:spacing w:after="120"/>
            <w:ind w:left="-488" w:right="68" w:firstLine="556"/>
            <w:jc w:val="right"/>
            <w:rPr>
              <w:rFonts w:ascii="Palatino Linotype" w:eastAsia="Palatino Linotype" w:hAnsi="Palatino Linotype" w:cs="Palatino Linotype"/>
              <w:b/>
            </w:rPr>
          </w:pPr>
          <w:r>
            <w:rPr>
              <w:rFonts w:ascii="Palatino Linotype" w:eastAsia="Palatino Linotype" w:hAnsi="Palatino Linotype" w:cs="Palatino Linotype"/>
              <w:b/>
            </w:rPr>
            <w:t>03730/INFOEM/IP/RR/2022 y Acumulado</w:t>
          </w:r>
        </w:p>
      </w:tc>
    </w:tr>
    <w:tr w:rsidR="00A07322" w14:paraId="4C56612C" w14:textId="77777777">
      <w:trPr>
        <w:trHeight w:val="196"/>
      </w:trPr>
      <w:tc>
        <w:tcPr>
          <w:tcW w:w="5103" w:type="dxa"/>
        </w:tcPr>
        <w:p w14:paraId="4C56612A" w14:textId="77777777" w:rsidR="00A07322" w:rsidRDefault="00A07322">
          <w:pPr>
            <w:spacing w:line="360" w:lineRule="auto"/>
            <w:ind w:right="68"/>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111" w:type="dxa"/>
        </w:tcPr>
        <w:p w14:paraId="4C56612B" w14:textId="42D70BFB" w:rsidR="00A07322" w:rsidRDefault="004670AA" w:rsidP="001E2A1E">
          <w:pPr>
            <w:spacing w:after="120"/>
            <w:ind w:right="68"/>
            <w:jc w:val="right"/>
            <w:rPr>
              <w:rFonts w:ascii="Palatino Linotype" w:eastAsia="Palatino Linotype" w:hAnsi="Palatino Linotype" w:cs="Palatino Linotype"/>
            </w:rPr>
          </w:pPr>
          <w:r>
            <w:rPr>
              <w:rFonts w:ascii="Palatino Linotype" w:eastAsia="Palatino Linotype" w:hAnsi="Palatino Linotype" w:cs="Palatino Linotype"/>
            </w:rPr>
            <w:t>xxxxxxxxxxxxxx</w:t>
          </w:r>
        </w:p>
      </w:tc>
    </w:tr>
    <w:tr w:rsidR="00A07322" w14:paraId="4C56612F" w14:textId="77777777">
      <w:trPr>
        <w:trHeight w:val="242"/>
      </w:trPr>
      <w:tc>
        <w:tcPr>
          <w:tcW w:w="5103" w:type="dxa"/>
        </w:tcPr>
        <w:p w14:paraId="4C56612D" w14:textId="77777777" w:rsidR="00A07322" w:rsidRDefault="00A07322">
          <w:pPr>
            <w:spacing w:line="360" w:lineRule="auto"/>
            <w:ind w:right="68"/>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111" w:type="dxa"/>
        </w:tcPr>
        <w:p w14:paraId="4C56612E" w14:textId="7C47A3DC" w:rsidR="00A07322" w:rsidRDefault="00A07322">
          <w:pPr>
            <w:ind w:left="-70" w:right="68"/>
            <w:jc w:val="right"/>
            <w:rPr>
              <w:rFonts w:ascii="Palatino Linotype" w:eastAsia="Palatino Linotype" w:hAnsi="Palatino Linotype" w:cs="Palatino Linotype"/>
            </w:rPr>
          </w:pPr>
          <w:r w:rsidRPr="0043308C">
            <w:rPr>
              <w:rFonts w:ascii="Palatino Linotype" w:eastAsia="Palatino Linotype" w:hAnsi="Palatino Linotype" w:cs="Palatino Linotype"/>
            </w:rPr>
            <w:t>Ayuntamiento de Temascalcingo</w:t>
          </w:r>
        </w:p>
      </w:tc>
    </w:tr>
    <w:tr w:rsidR="00A07322" w14:paraId="4C566132" w14:textId="77777777">
      <w:trPr>
        <w:trHeight w:val="342"/>
      </w:trPr>
      <w:tc>
        <w:tcPr>
          <w:tcW w:w="5103" w:type="dxa"/>
        </w:tcPr>
        <w:p w14:paraId="4C566130" w14:textId="77777777" w:rsidR="00A07322" w:rsidRDefault="00A07322">
          <w:pPr>
            <w:tabs>
              <w:tab w:val="left" w:pos="4892"/>
            </w:tabs>
            <w:spacing w:line="360" w:lineRule="auto"/>
            <w:ind w:right="68"/>
            <w:jc w:val="right"/>
            <w:rPr>
              <w:rFonts w:ascii="Palatino Linotype" w:eastAsia="Palatino Linotype" w:hAnsi="Palatino Linotype" w:cs="Palatino Linotype"/>
              <w:b/>
            </w:rPr>
          </w:pPr>
          <w:r>
            <w:rPr>
              <w:rFonts w:ascii="Palatino Linotype" w:eastAsia="Palatino Linotype" w:hAnsi="Palatino Linotype" w:cs="Palatino Linotype"/>
              <w:b/>
            </w:rPr>
            <w:t>Comisionado Ponente:</w:t>
          </w:r>
        </w:p>
      </w:tc>
      <w:tc>
        <w:tcPr>
          <w:tcW w:w="4111" w:type="dxa"/>
        </w:tcPr>
        <w:p w14:paraId="4C566131" w14:textId="77777777" w:rsidR="00A07322" w:rsidRDefault="00A07322">
          <w:pPr>
            <w:spacing w:line="360" w:lineRule="auto"/>
            <w:ind w:left="-486" w:right="68" w:firstLine="567"/>
            <w:jc w:val="right"/>
            <w:rPr>
              <w:rFonts w:ascii="Palatino Linotype" w:eastAsia="Palatino Linotype" w:hAnsi="Palatino Linotype" w:cs="Palatino Linotype"/>
            </w:rPr>
          </w:pPr>
          <w:r>
            <w:rPr>
              <w:rFonts w:ascii="Palatino Linotype" w:eastAsia="Palatino Linotype" w:hAnsi="Palatino Linotype" w:cs="Palatino Linotype"/>
            </w:rPr>
            <w:t>José Martínez Vilchis</w:t>
          </w:r>
        </w:p>
      </w:tc>
    </w:tr>
  </w:tbl>
  <w:p w14:paraId="4C566133" w14:textId="4EFF9A44" w:rsidR="00A07322" w:rsidRDefault="00A07322">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49B72D92"/>
    <w:multiLevelType w:val="multilevel"/>
    <w:tmpl w:val="8CBA3AB6"/>
    <w:styleLink w:val="Listaactual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C1E3495"/>
    <w:multiLevelType w:val="hybridMultilevel"/>
    <w:tmpl w:val="0CAA28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6236D6B"/>
    <w:multiLevelType w:val="multilevel"/>
    <w:tmpl w:val="31701DAA"/>
    <w:styleLink w:val="Listaactual2"/>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50251372">
    <w:abstractNumId w:val="2"/>
  </w:num>
  <w:num w:numId="2" w16cid:durableId="1546260547">
    <w:abstractNumId w:val="4"/>
  </w:num>
  <w:num w:numId="3" w16cid:durableId="196242705">
    <w:abstractNumId w:val="0"/>
  </w:num>
  <w:num w:numId="4" w16cid:durableId="287207362">
    <w:abstractNumId w:val="1"/>
  </w:num>
  <w:num w:numId="5" w16cid:durableId="73482103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D1A"/>
    <w:rsid w:val="00001DDB"/>
    <w:rsid w:val="00004509"/>
    <w:rsid w:val="0001258A"/>
    <w:rsid w:val="00014240"/>
    <w:rsid w:val="00016377"/>
    <w:rsid w:val="000217B2"/>
    <w:rsid w:val="000343E9"/>
    <w:rsid w:val="00036CCE"/>
    <w:rsid w:val="00037D0A"/>
    <w:rsid w:val="00044652"/>
    <w:rsid w:val="000458C0"/>
    <w:rsid w:val="000461D8"/>
    <w:rsid w:val="000504D6"/>
    <w:rsid w:val="00060C80"/>
    <w:rsid w:val="0006606C"/>
    <w:rsid w:val="000701CD"/>
    <w:rsid w:val="00072915"/>
    <w:rsid w:val="00076083"/>
    <w:rsid w:val="0007612F"/>
    <w:rsid w:val="00076F75"/>
    <w:rsid w:val="00083B1B"/>
    <w:rsid w:val="00085AE5"/>
    <w:rsid w:val="00091A60"/>
    <w:rsid w:val="00091DF4"/>
    <w:rsid w:val="00094F85"/>
    <w:rsid w:val="000A0CCF"/>
    <w:rsid w:val="000A0F28"/>
    <w:rsid w:val="000A1EF5"/>
    <w:rsid w:val="000A20F2"/>
    <w:rsid w:val="000A5CEF"/>
    <w:rsid w:val="000B2CDB"/>
    <w:rsid w:val="000B4DC2"/>
    <w:rsid w:val="000B7837"/>
    <w:rsid w:val="000B7BD3"/>
    <w:rsid w:val="000B7DEC"/>
    <w:rsid w:val="000C0EF3"/>
    <w:rsid w:val="000C2833"/>
    <w:rsid w:val="000C58EF"/>
    <w:rsid w:val="000C7BDB"/>
    <w:rsid w:val="000D018D"/>
    <w:rsid w:val="000E2265"/>
    <w:rsid w:val="000E35A5"/>
    <w:rsid w:val="000E7E3A"/>
    <w:rsid w:val="000F3F59"/>
    <w:rsid w:val="00106749"/>
    <w:rsid w:val="00112271"/>
    <w:rsid w:val="00114C6D"/>
    <w:rsid w:val="00124404"/>
    <w:rsid w:val="00131715"/>
    <w:rsid w:val="00132D34"/>
    <w:rsid w:val="0013394B"/>
    <w:rsid w:val="0013517A"/>
    <w:rsid w:val="00144EA4"/>
    <w:rsid w:val="00154128"/>
    <w:rsid w:val="00165D34"/>
    <w:rsid w:val="00170C4D"/>
    <w:rsid w:val="00170E64"/>
    <w:rsid w:val="001732AD"/>
    <w:rsid w:val="00174E57"/>
    <w:rsid w:val="0018620A"/>
    <w:rsid w:val="00187669"/>
    <w:rsid w:val="00196AD6"/>
    <w:rsid w:val="001A3461"/>
    <w:rsid w:val="001A4DED"/>
    <w:rsid w:val="001B3F7A"/>
    <w:rsid w:val="001B49B9"/>
    <w:rsid w:val="001B546E"/>
    <w:rsid w:val="001C1B02"/>
    <w:rsid w:val="001C4914"/>
    <w:rsid w:val="001E2A1E"/>
    <w:rsid w:val="001E3986"/>
    <w:rsid w:val="001E3B81"/>
    <w:rsid w:val="001E3F66"/>
    <w:rsid w:val="001E698C"/>
    <w:rsid w:val="001F322E"/>
    <w:rsid w:val="001F47D7"/>
    <w:rsid w:val="001F62BA"/>
    <w:rsid w:val="00201CB0"/>
    <w:rsid w:val="002056EA"/>
    <w:rsid w:val="002073D7"/>
    <w:rsid w:val="00214AF7"/>
    <w:rsid w:val="00215F22"/>
    <w:rsid w:val="0021635D"/>
    <w:rsid w:val="00217605"/>
    <w:rsid w:val="00224822"/>
    <w:rsid w:val="0022546E"/>
    <w:rsid w:val="00226B99"/>
    <w:rsid w:val="00233FD3"/>
    <w:rsid w:val="002377AA"/>
    <w:rsid w:val="00242D72"/>
    <w:rsid w:val="002430B7"/>
    <w:rsid w:val="00252C95"/>
    <w:rsid w:val="002540D0"/>
    <w:rsid w:val="00257E1E"/>
    <w:rsid w:val="002608F0"/>
    <w:rsid w:val="00271338"/>
    <w:rsid w:val="00281A88"/>
    <w:rsid w:val="00291F97"/>
    <w:rsid w:val="0029426C"/>
    <w:rsid w:val="002A4AAA"/>
    <w:rsid w:val="002A5A23"/>
    <w:rsid w:val="002A71E5"/>
    <w:rsid w:val="002B0254"/>
    <w:rsid w:val="002B031B"/>
    <w:rsid w:val="002B24CE"/>
    <w:rsid w:val="002B558A"/>
    <w:rsid w:val="002C506E"/>
    <w:rsid w:val="002D0B02"/>
    <w:rsid w:val="002D13C3"/>
    <w:rsid w:val="002D14D3"/>
    <w:rsid w:val="002D4234"/>
    <w:rsid w:val="002D61E0"/>
    <w:rsid w:val="002F282B"/>
    <w:rsid w:val="002F3CCB"/>
    <w:rsid w:val="002F474C"/>
    <w:rsid w:val="002F53B6"/>
    <w:rsid w:val="002F5B7B"/>
    <w:rsid w:val="002F679B"/>
    <w:rsid w:val="003022E4"/>
    <w:rsid w:val="00302809"/>
    <w:rsid w:val="00304C37"/>
    <w:rsid w:val="00305714"/>
    <w:rsid w:val="003076DD"/>
    <w:rsid w:val="00313B70"/>
    <w:rsid w:val="00314033"/>
    <w:rsid w:val="003151D4"/>
    <w:rsid w:val="00317D43"/>
    <w:rsid w:val="00322513"/>
    <w:rsid w:val="0032284E"/>
    <w:rsid w:val="003235C7"/>
    <w:rsid w:val="003250F5"/>
    <w:rsid w:val="003302EE"/>
    <w:rsid w:val="00335867"/>
    <w:rsid w:val="003400AA"/>
    <w:rsid w:val="003442F3"/>
    <w:rsid w:val="00346D67"/>
    <w:rsid w:val="00350769"/>
    <w:rsid w:val="0035430D"/>
    <w:rsid w:val="0035794D"/>
    <w:rsid w:val="00360370"/>
    <w:rsid w:val="00365CF0"/>
    <w:rsid w:val="00367268"/>
    <w:rsid w:val="003706B6"/>
    <w:rsid w:val="00371B9D"/>
    <w:rsid w:val="003749EA"/>
    <w:rsid w:val="00381539"/>
    <w:rsid w:val="00381EFB"/>
    <w:rsid w:val="00382417"/>
    <w:rsid w:val="00383B80"/>
    <w:rsid w:val="00386680"/>
    <w:rsid w:val="00391445"/>
    <w:rsid w:val="003949DF"/>
    <w:rsid w:val="00395D90"/>
    <w:rsid w:val="00396274"/>
    <w:rsid w:val="003A2A16"/>
    <w:rsid w:val="003A5540"/>
    <w:rsid w:val="003A7443"/>
    <w:rsid w:val="003B457C"/>
    <w:rsid w:val="003C24B6"/>
    <w:rsid w:val="003C32E1"/>
    <w:rsid w:val="003C3B55"/>
    <w:rsid w:val="003C4F91"/>
    <w:rsid w:val="003C5CBE"/>
    <w:rsid w:val="003C7713"/>
    <w:rsid w:val="003D0DBE"/>
    <w:rsid w:val="003E1B05"/>
    <w:rsid w:val="003E209C"/>
    <w:rsid w:val="003E617F"/>
    <w:rsid w:val="003E6E63"/>
    <w:rsid w:val="003E77C0"/>
    <w:rsid w:val="003F4EB8"/>
    <w:rsid w:val="003F7429"/>
    <w:rsid w:val="003F7A79"/>
    <w:rsid w:val="00400543"/>
    <w:rsid w:val="004055BB"/>
    <w:rsid w:val="00413106"/>
    <w:rsid w:val="00415B42"/>
    <w:rsid w:val="00416D53"/>
    <w:rsid w:val="0042205A"/>
    <w:rsid w:val="00423C37"/>
    <w:rsid w:val="0042612C"/>
    <w:rsid w:val="0043308C"/>
    <w:rsid w:val="004334DF"/>
    <w:rsid w:val="00433996"/>
    <w:rsid w:val="00441493"/>
    <w:rsid w:val="00441501"/>
    <w:rsid w:val="00443A3E"/>
    <w:rsid w:val="00460240"/>
    <w:rsid w:val="00460C98"/>
    <w:rsid w:val="0046511A"/>
    <w:rsid w:val="004670AA"/>
    <w:rsid w:val="00470641"/>
    <w:rsid w:val="0047293A"/>
    <w:rsid w:val="00481917"/>
    <w:rsid w:val="004826AF"/>
    <w:rsid w:val="00483B73"/>
    <w:rsid w:val="00484803"/>
    <w:rsid w:val="00484BAF"/>
    <w:rsid w:val="004865D4"/>
    <w:rsid w:val="00486FDA"/>
    <w:rsid w:val="00487AA0"/>
    <w:rsid w:val="00494945"/>
    <w:rsid w:val="00497045"/>
    <w:rsid w:val="004A0C8F"/>
    <w:rsid w:val="004A1C77"/>
    <w:rsid w:val="004A4D90"/>
    <w:rsid w:val="004A70A0"/>
    <w:rsid w:val="004A7B2D"/>
    <w:rsid w:val="004B4785"/>
    <w:rsid w:val="004B778D"/>
    <w:rsid w:val="004C4C6D"/>
    <w:rsid w:val="004C4DB9"/>
    <w:rsid w:val="004D1D34"/>
    <w:rsid w:val="004D2FD4"/>
    <w:rsid w:val="004D33A0"/>
    <w:rsid w:val="004D6EA2"/>
    <w:rsid w:val="004E0EF3"/>
    <w:rsid w:val="004E5D0B"/>
    <w:rsid w:val="004F14A5"/>
    <w:rsid w:val="004F1CFB"/>
    <w:rsid w:val="004F4B0A"/>
    <w:rsid w:val="004F5A2D"/>
    <w:rsid w:val="004F7970"/>
    <w:rsid w:val="00501081"/>
    <w:rsid w:val="00506E61"/>
    <w:rsid w:val="00507FA9"/>
    <w:rsid w:val="00511B9A"/>
    <w:rsid w:val="00512D9B"/>
    <w:rsid w:val="0052366A"/>
    <w:rsid w:val="00530DC9"/>
    <w:rsid w:val="005315D6"/>
    <w:rsid w:val="00531D39"/>
    <w:rsid w:val="0053238C"/>
    <w:rsid w:val="005326A0"/>
    <w:rsid w:val="0053299E"/>
    <w:rsid w:val="005348B1"/>
    <w:rsid w:val="00535A21"/>
    <w:rsid w:val="00542075"/>
    <w:rsid w:val="005430D1"/>
    <w:rsid w:val="00547CE9"/>
    <w:rsid w:val="00551015"/>
    <w:rsid w:val="00552513"/>
    <w:rsid w:val="00553404"/>
    <w:rsid w:val="00554D6F"/>
    <w:rsid w:val="0055744D"/>
    <w:rsid w:val="00557611"/>
    <w:rsid w:val="00561D60"/>
    <w:rsid w:val="005713B3"/>
    <w:rsid w:val="00574B32"/>
    <w:rsid w:val="005750A3"/>
    <w:rsid w:val="005770E2"/>
    <w:rsid w:val="005832C9"/>
    <w:rsid w:val="00587D92"/>
    <w:rsid w:val="00591D32"/>
    <w:rsid w:val="00592018"/>
    <w:rsid w:val="00592E91"/>
    <w:rsid w:val="00594CF6"/>
    <w:rsid w:val="005A328A"/>
    <w:rsid w:val="005A3B64"/>
    <w:rsid w:val="005A6D84"/>
    <w:rsid w:val="005A7067"/>
    <w:rsid w:val="005B0BFE"/>
    <w:rsid w:val="005B0F23"/>
    <w:rsid w:val="005B2953"/>
    <w:rsid w:val="005C5D5B"/>
    <w:rsid w:val="005D57DE"/>
    <w:rsid w:val="005D6CEC"/>
    <w:rsid w:val="005D726A"/>
    <w:rsid w:val="005E295C"/>
    <w:rsid w:val="005E34A7"/>
    <w:rsid w:val="005E6A99"/>
    <w:rsid w:val="005E77CC"/>
    <w:rsid w:val="005E7B9F"/>
    <w:rsid w:val="005F0F94"/>
    <w:rsid w:val="005F2C2B"/>
    <w:rsid w:val="00601B70"/>
    <w:rsid w:val="006022F3"/>
    <w:rsid w:val="00607729"/>
    <w:rsid w:val="00613D1A"/>
    <w:rsid w:val="006159DC"/>
    <w:rsid w:val="006223D6"/>
    <w:rsid w:val="00622A3B"/>
    <w:rsid w:val="006261E4"/>
    <w:rsid w:val="00626274"/>
    <w:rsid w:val="00626439"/>
    <w:rsid w:val="0063023B"/>
    <w:rsid w:val="00632A4C"/>
    <w:rsid w:val="00635ADD"/>
    <w:rsid w:val="00640CD7"/>
    <w:rsid w:val="0064102F"/>
    <w:rsid w:val="00646740"/>
    <w:rsid w:val="0065284C"/>
    <w:rsid w:val="00655757"/>
    <w:rsid w:val="006607C4"/>
    <w:rsid w:val="00661A82"/>
    <w:rsid w:val="00662D98"/>
    <w:rsid w:val="00666433"/>
    <w:rsid w:val="00671E53"/>
    <w:rsid w:val="006749F9"/>
    <w:rsid w:val="0068188E"/>
    <w:rsid w:val="006868E9"/>
    <w:rsid w:val="00692B8A"/>
    <w:rsid w:val="006A0C24"/>
    <w:rsid w:val="006A1208"/>
    <w:rsid w:val="006A303D"/>
    <w:rsid w:val="006A61B4"/>
    <w:rsid w:val="006B2159"/>
    <w:rsid w:val="006B7BAC"/>
    <w:rsid w:val="006C12BE"/>
    <w:rsid w:val="006C38EE"/>
    <w:rsid w:val="006C4A46"/>
    <w:rsid w:val="006C57C0"/>
    <w:rsid w:val="006D517E"/>
    <w:rsid w:val="006E0153"/>
    <w:rsid w:val="006F35A4"/>
    <w:rsid w:val="006F62E9"/>
    <w:rsid w:val="006F7011"/>
    <w:rsid w:val="00700F69"/>
    <w:rsid w:val="00703D46"/>
    <w:rsid w:val="0071149B"/>
    <w:rsid w:val="0071356F"/>
    <w:rsid w:val="00715E84"/>
    <w:rsid w:val="007214C7"/>
    <w:rsid w:val="00733E07"/>
    <w:rsid w:val="0074118C"/>
    <w:rsid w:val="00743726"/>
    <w:rsid w:val="00743B41"/>
    <w:rsid w:val="007464CC"/>
    <w:rsid w:val="00756415"/>
    <w:rsid w:val="007570B6"/>
    <w:rsid w:val="00763E7E"/>
    <w:rsid w:val="00765BF3"/>
    <w:rsid w:val="00772617"/>
    <w:rsid w:val="00776F3B"/>
    <w:rsid w:val="007828D6"/>
    <w:rsid w:val="007861E4"/>
    <w:rsid w:val="00793A00"/>
    <w:rsid w:val="007A1BBB"/>
    <w:rsid w:val="007A29C8"/>
    <w:rsid w:val="007A3F17"/>
    <w:rsid w:val="007A6D04"/>
    <w:rsid w:val="007A74A8"/>
    <w:rsid w:val="007B30A5"/>
    <w:rsid w:val="007B55BC"/>
    <w:rsid w:val="007B71EF"/>
    <w:rsid w:val="007C3282"/>
    <w:rsid w:val="007C4276"/>
    <w:rsid w:val="007C614F"/>
    <w:rsid w:val="007D06F9"/>
    <w:rsid w:val="007D7442"/>
    <w:rsid w:val="007D7D25"/>
    <w:rsid w:val="007E1A65"/>
    <w:rsid w:val="007E6691"/>
    <w:rsid w:val="007F40D3"/>
    <w:rsid w:val="007F4CB8"/>
    <w:rsid w:val="007F5F18"/>
    <w:rsid w:val="007F7C50"/>
    <w:rsid w:val="007F7F3D"/>
    <w:rsid w:val="00801B06"/>
    <w:rsid w:val="00804177"/>
    <w:rsid w:val="008136E0"/>
    <w:rsid w:val="008175EA"/>
    <w:rsid w:val="00817B5F"/>
    <w:rsid w:val="00821FC1"/>
    <w:rsid w:val="00824168"/>
    <w:rsid w:val="0082708C"/>
    <w:rsid w:val="008308F0"/>
    <w:rsid w:val="00834372"/>
    <w:rsid w:val="00837412"/>
    <w:rsid w:val="00845C8E"/>
    <w:rsid w:val="00850C49"/>
    <w:rsid w:val="00851DA9"/>
    <w:rsid w:val="008574DB"/>
    <w:rsid w:val="008629CA"/>
    <w:rsid w:val="008653AE"/>
    <w:rsid w:val="0087062B"/>
    <w:rsid w:val="00881A64"/>
    <w:rsid w:val="008822E6"/>
    <w:rsid w:val="0088412F"/>
    <w:rsid w:val="00897A5A"/>
    <w:rsid w:val="008A553D"/>
    <w:rsid w:val="008B6367"/>
    <w:rsid w:val="008C11DE"/>
    <w:rsid w:val="008C1C6D"/>
    <w:rsid w:val="008C25BD"/>
    <w:rsid w:val="008C55D2"/>
    <w:rsid w:val="008C753C"/>
    <w:rsid w:val="008D1101"/>
    <w:rsid w:val="008D1C23"/>
    <w:rsid w:val="008D339D"/>
    <w:rsid w:val="008D38C4"/>
    <w:rsid w:val="008E01DC"/>
    <w:rsid w:val="008E3470"/>
    <w:rsid w:val="008E4C6A"/>
    <w:rsid w:val="008E6C0A"/>
    <w:rsid w:val="008E7B89"/>
    <w:rsid w:val="008F2F26"/>
    <w:rsid w:val="008F3DC3"/>
    <w:rsid w:val="00901B8D"/>
    <w:rsid w:val="00913609"/>
    <w:rsid w:val="009141C6"/>
    <w:rsid w:val="00916561"/>
    <w:rsid w:val="00917045"/>
    <w:rsid w:val="00920D21"/>
    <w:rsid w:val="0092578B"/>
    <w:rsid w:val="009302C7"/>
    <w:rsid w:val="0093196A"/>
    <w:rsid w:val="009360B8"/>
    <w:rsid w:val="00940A52"/>
    <w:rsid w:val="00941C83"/>
    <w:rsid w:val="00950B34"/>
    <w:rsid w:val="009647EE"/>
    <w:rsid w:val="009719D9"/>
    <w:rsid w:val="00973872"/>
    <w:rsid w:val="009815CD"/>
    <w:rsid w:val="0098571E"/>
    <w:rsid w:val="009858D1"/>
    <w:rsid w:val="00997878"/>
    <w:rsid w:val="00997BA1"/>
    <w:rsid w:val="009A0161"/>
    <w:rsid w:val="009A0509"/>
    <w:rsid w:val="009A59BD"/>
    <w:rsid w:val="009A7BD1"/>
    <w:rsid w:val="009A7FDD"/>
    <w:rsid w:val="009C4D7F"/>
    <w:rsid w:val="009C7B6A"/>
    <w:rsid w:val="009E050D"/>
    <w:rsid w:val="009E2A8E"/>
    <w:rsid w:val="009F2C49"/>
    <w:rsid w:val="009F3244"/>
    <w:rsid w:val="00A001F7"/>
    <w:rsid w:val="00A02588"/>
    <w:rsid w:val="00A05201"/>
    <w:rsid w:val="00A068E7"/>
    <w:rsid w:val="00A07322"/>
    <w:rsid w:val="00A10D5D"/>
    <w:rsid w:val="00A10EA8"/>
    <w:rsid w:val="00A11FBB"/>
    <w:rsid w:val="00A131E6"/>
    <w:rsid w:val="00A15457"/>
    <w:rsid w:val="00A23574"/>
    <w:rsid w:val="00A25D3E"/>
    <w:rsid w:val="00A32562"/>
    <w:rsid w:val="00A37751"/>
    <w:rsid w:val="00A44014"/>
    <w:rsid w:val="00A55F61"/>
    <w:rsid w:val="00A60C1C"/>
    <w:rsid w:val="00A67EB8"/>
    <w:rsid w:val="00A742D5"/>
    <w:rsid w:val="00A74343"/>
    <w:rsid w:val="00A747EA"/>
    <w:rsid w:val="00A768F5"/>
    <w:rsid w:val="00A86EAE"/>
    <w:rsid w:val="00A90A75"/>
    <w:rsid w:val="00A93B4F"/>
    <w:rsid w:val="00A95B36"/>
    <w:rsid w:val="00AA48FD"/>
    <w:rsid w:val="00AA5A31"/>
    <w:rsid w:val="00AA6CEF"/>
    <w:rsid w:val="00AB4472"/>
    <w:rsid w:val="00AD2062"/>
    <w:rsid w:val="00AD4932"/>
    <w:rsid w:val="00AE3435"/>
    <w:rsid w:val="00AE6F7E"/>
    <w:rsid w:val="00B01FE7"/>
    <w:rsid w:val="00B03F50"/>
    <w:rsid w:val="00B0770E"/>
    <w:rsid w:val="00B1235E"/>
    <w:rsid w:val="00B13800"/>
    <w:rsid w:val="00B147A2"/>
    <w:rsid w:val="00B17948"/>
    <w:rsid w:val="00B2118C"/>
    <w:rsid w:val="00B26DBF"/>
    <w:rsid w:val="00B31483"/>
    <w:rsid w:val="00B342C9"/>
    <w:rsid w:val="00B35C83"/>
    <w:rsid w:val="00B535F2"/>
    <w:rsid w:val="00B571AF"/>
    <w:rsid w:val="00B57790"/>
    <w:rsid w:val="00B63687"/>
    <w:rsid w:val="00B703B7"/>
    <w:rsid w:val="00B703EC"/>
    <w:rsid w:val="00B77E2C"/>
    <w:rsid w:val="00B90394"/>
    <w:rsid w:val="00B9047A"/>
    <w:rsid w:val="00B9426A"/>
    <w:rsid w:val="00BA2864"/>
    <w:rsid w:val="00BA660D"/>
    <w:rsid w:val="00BA7256"/>
    <w:rsid w:val="00BB0720"/>
    <w:rsid w:val="00BB07B4"/>
    <w:rsid w:val="00BB4D3C"/>
    <w:rsid w:val="00BB6555"/>
    <w:rsid w:val="00BC2503"/>
    <w:rsid w:val="00BC5933"/>
    <w:rsid w:val="00BD0ECB"/>
    <w:rsid w:val="00BD30E4"/>
    <w:rsid w:val="00BD6121"/>
    <w:rsid w:val="00BE34CE"/>
    <w:rsid w:val="00BE35DD"/>
    <w:rsid w:val="00BF1986"/>
    <w:rsid w:val="00BF3882"/>
    <w:rsid w:val="00C01B1B"/>
    <w:rsid w:val="00C023BB"/>
    <w:rsid w:val="00C059EA"/>
    <w:rsid w:val="00C101A9"/>
    <w:rsid w:val="00C138D8"/>
    <w:rsid w:val="00C306A7"/>
    <w:rsid w:val="00C32A27"/>
    <w:rsid w:val="00C32B2E"/>
    <w:rsid w:val="00C32DBE"/>
    <w:rsid w:val="00C33E6C"/>
    <w:rsid w:val="00C43BFA"/>
    <w:rsid w:val="00C51CC0"/>
    <w:rsid w:val="00C51D1D"/>
    <w:rsid w:val="00C54976"/>
    <w:rsid w:val="00C60C8D"/>
    <w:rsid w:val="00C73ACE"/>
    <w:rsid w:val="00C7696D"/>
    <w:rsid w:val="00C76F95"/>
    <w:rsid w:val="00C81A30"/>
    <w:rsid w:val="00C820E0"/>
    <w:rsid w:val="00C93363"/>
    <w:rsid w:val="00C93C36"/>
    <w:rsid w:val="00CA4E98"/>
    <w:rsid w:val="00CB3B4B"/>
    <w:rsid w:val="00CB5E9F"/>
    <w:rsid w:val="00CB794D"/>
    <w:rsid w:val="00CC6524"/>
    <w:rsid w:val="00CD2544"/>
    <w:rsid w:val="00CD4B9A"/>
    <w:rsid w:val="00CD6608"/>
    <w:rsid w:val="00CE2504"/>
    <w:rsid w:val="00CE541C"/>
    <w:rsid w:val="00CF1F3A"/>
    <w:rsid w:val="00CF3AB2"/>
    <w:rsid w:val="00CF4BA8"/>
    <w:rsid w:val="00CF6C0F"/>
    <w:rsid w:val="00D01500"/>
    <w:rsid w:val="00D02968"/>
    <w:rsid w:val="00D109AC"/>
    <w:rsid w:val="00D11B08"/>
    <w:rsid w:val="00D11BAF"/>
    <w:rsid w:val="00D20855"/>
    <w:rsid w:val="00D235A7"/>
    <w:rsid w:val="00D235F7"/>
    <w:rsid w:val="00D279D6"/>
    <w:rsid w:val="00D30299"/>
    <w:rsid w:val="00D31A19"/>
    <w:rsid w:val="00D3673E"/>
    <w:rsid w:val="00D37260"/>
    <w:rsid w:val="00D40054"/>
    <w:rsid w:val="00D4256C"/>
    <w:rsid w:val="00D43109"/>
    <w:rsid w:val="00D448B4"/>
    <w:rsid w:val="00D47611"/>
    <w:rsid w:val="00D47B67"/>
    <w:rsid w:val="00D62B4A"/>
    <w:rsid w:val="00D7009D"/>
    <w:rsid w:val="00D709CF"/>
    <w:rsid w:val="00D729E0"/>
    <w:rsid w:val="00D738BC"/>
    <w:rsid w:val="00D87859"/>
    <w:rsid w:val="00D90CD8"/>
    <w:rsid w:val="00D92BD8"/>
    <w:rsid w:val="00D92E7E"/>
    <w:rsid w:val="00D93AEB"/>
    <w:rsid w:val="00DA16B3"/>
    <w:rsid w:val="00DA5BFF"/>
    <w:rsid w:val="00DB043C"/>
    <w:rsid w:val="00DB361D"/>
    <w:rsid w:val="00DB3D0E"/>
    <w:rsid w:val="00DB571F"/>
    <w:rsid w:val="00DD04E3"/>
    <w:rsid w:val="00DE0243"/>
    <w:rsid w:val="00DE038D"/>
    <w:rsid w:val="00DE7F40"/>
    <w:rsid w:val="00DF13DD"/>
    <w:rsid w:val="00DF7A46"/>
    <w:rsid w:val="00E02C3B"/>
    <w:rsid w:val="00E035C6"/>
    <w:rsid w:val="00E13FFB"/>
    <w:rsid w:val="00E14176"/>
    <w:rsid w:val="00E1714A"/>
    <w:rsid w:val="00E171D0"/>
    <w:rsid w:val="00E21BAD"/>
    <w:rsid w:val="00E25523"/>
    <w:rsid w:val="00E304B4"/>
    <w:rsid w:val="00E331FD"/>
    <w:rsid w:val="00E35540"/>
    <w:rsid w:val="00E4526F"/>
    <w:rsid w:val="00E453B8"/>
    <w:rsid w:val="00E477E7"/>
    <w:rsid w:val="00E54CA0"/>
    <w:rsid w:val="00E60100"/>
    <w:rsid w:val="00E63B3C"/>
    <w:rsid w:val="00E67F7B"/>
    <w:rsid w:val="00E713B9"/>
    <w:rsid w:val="00E77F4F"/>
    <w:rsid w:val="00E82FD2"/>
    <w:rsid w:val="00E873AA"/>
    <w:rsid w:val="00E9170D"/>
    <w:rsid w:val="00E91A6D"/>
    <w:rsid w:val="00E938F1"/>
    <w:rsid w:val="00E978C3"/>
    <w:rsid w:val="00EB6EA3"/>
    <w:rsid w:val="00EC637A"/>
    <w:rsid w:val="00EC6B2B"/>
    <w:rsid w:val="00ED3271"/>
    <w:rsid w:val="00EE2544"/>
    <w:rsid w:val="00EE336B"/>
    <w:rsid w:val="00EE51DF"/>
    <w:rsid w:val="00EF4CB3"/>
    <w:rsid w:val="00EF5587"/>
    <w:rsid w:val="00EF5EB9"/>
    <w:rsid w:val="00EF73B2"/>
    <w:rsid w:val="00F01976"/>
    <w:rsid w:val="00F05F4E"/>
    <w:rsid w:val="00F11F4A"/>
    <w:rsid w:val="00F135AE"/>
    <w:rsid w:val="00F160B7"/>
    <w:rsid w:val="00F1687E"/>
    <w:rsid w:val="00F200B7"/>
    <w:rsid w:val="00F24D0D"/>
    <w:rsid w:val="00F301D9"/>
    <w:rsid w:val="00F36E74"/>
    <w:rsid w:val="00F40575"/>
    <w:rsid w:val="00F44E41"/>
    <w:rsid w:val="00F46305"/>
    <w:rsid w:val="00F53B88"/>
    <w:rsid w:val="00F65326"/>
    <w:rsid w:val="00F65591"/>
    <w:rsid w:val="00F65880"/>
    <w:rsid w:val="00F65B03"/>
    <w:rsid w:val="00F66696"/>
    <w:rsid w:val="00F67502"/>
    <w:rsid w:val="00F70E9B"/>
    <w:rsid w:val="00F7413D"/>
    <w:rsid w:val="00F75EB3"/>
    <w:rsid w:val="00F776D6"/>
    <w:rsid w:val="00F8046F"/>
    <w:rsid w:val="00F83C3A"/>
    <w:rsid w:val="00F86E17"/>
    <w:rsid w:val="00FB0D68"/>
    <w:rsid w:val="00FB78E2"/>
    <w:rsid w:val="00FC7A1C"/>
    <w:rsid w:val="00FD0518"/>
    <w:rsid w:val="00FD75B8"/>
    <w:rsid w:val="00FE072D"/>
    <w:rsid w:val="00FE3F47"/>
    <w:rsid w:val="00FE4930"/>
    <w:rsid w:val="00FF0064"/>
    <w:rsid w:val="00FF1F5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65F70"/>
  <w15:docId w15:val="{B93B4850-F1AF-F44D-AE81-855EE08B0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1EF"/>
    <w:pPr>
      <w:spacing w:after="0" w:line="240" w:lineRule="auto"/>
    </w:pPr>
    <w:rPr>
      <w:rFonts w:ascii="Times New Roman" w:eastAsia="Times New Roman" w:hAnsi="Times New Roman" w:cs="Times New Roman"/>
      <w:sz w:val="24"/>
      <w:szCs w:val="24"/>
    </w:rPr>
  </w:style>
  <w:style w:type="paragraph" w:styleId="Ttulo1">
    <w:name w:val="heading 1"/>
    <w:basedOn w:val="Normal"/>
    <w:next w:val="Normal"/>
    <w:link w:val="Ttulo1Car"/>
    <w:uiPriority w:val="9"/>
    <w:qFormat/>
    <w:rsid w:val="00ED28F4"/>
    <w:pPr>
      <w:keepNext/>
      <w:keepLines/>
      <w:spacing w:before="240"/>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unhideWhenUsed/>
    <w:qFormat/>
    <w:pPr>
      <w:keepNext/>
      <w:keepLines/>
      <w:spacing w:before="240" w:after="40"/>
      <w:outlineLvl w:val="3"/>
    </w:pPr>
    <w:rPr>
      <w:b/>
    </w:rPr>
  </w:style>
  <w:style w:type="paragraph" w:styleId="Ttulo5">
    <w:name w:val="heading 5"/>
    <w:basedOn w:val="Normal"/>
    <w:next w:val="Normal"/>
    <w:link w:val="Ttulo5Car"/>
    <w:uiPriority w:val="9"/>
    <w:semiHidden/>
    <w:unhideWhenUsed/>
    <w:qFormat/>
    <w:pPr>
      <w:keepNext/>
      <w:keepLines/>
      <w:spacing w:before="220" w:after="40"/>
      <w:outlineLvl w:val="4"/>
    </w:pPr>
    <w:rPr>
      <w:b/>
    </w:rPr>
  </w:style>
  <w:style w:type="paragraph" w:styleId="Ttulo6">
    <w:name w:val="heading 6"/>
    <w:basedOn w:val="Normal"/>
    <w:next w:val="Normal"/>
    <w:link w:val="Ttulo6Car"/>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F2498E"/>
    <w:pPr>
      <w:tabs>
        <w:tab w:val="center" w:pos="4419"/>
        <w:tab w:val="right" w:pos="8838"/>
      </w:tabs>
    </w:pPr>
    <w:rPr>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pPr>
    <w:rPr>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F2498E"/>
    <w:pPr>
      <w:ind w:left="708"/>
    </w:pPr>
    <w:rPr>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p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1"/>
    <w:unhideWhenUsed/>
    <w:qFormat/>
    <w:rsid w:val="00661B3F"/>
    <w:pPr>
      <w:spacing w:before="100" w:beforeAutospacing="1" w:after="100" w:afterAutospacing="1"/>
    </w:pPr>
  </w:style>
  <w:style w:type="character" w:customStyle="1" w:styleId="TextoindependienteCar">
    <w:name w:val="Texto independiente Car"/>
    <w:basedOn w:val="Fuentedeprrafopredeter"/>
    <w:link w:val="Textoindependiente"/>
    <w:uiPriority w:val="1"/>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pPr>
    <w:rPr>
      <w:lang w:val="es-ES_tradnl" w:eastAsia="es-ES_tradnl"/>
    </w:rPr>
  </w:style>
  <w:style w:type="character" w:styleId="Textoennegrita">
    <w:name w:val="Strong"/>
    <w:uiPriority w:val="22"/>
    <w:qFormat/>
    <w:rsid w:val="007F3D8B"/>
    <w:rPr>
      <w:b/>
      <w:bCs/>
    </w:rPr>
  </w:style>
  <w:style w:type="paragraph" w:styleId="Subttulo">
    <w:name w:val="Subtitle"/>
    <w:basedOn w:val="Normal"/>
    <w:next w:val="Normal"/>
    <w:link w:val="SubttuloC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70" w:type="dxa"/>
        <w:right w:w="70" w:type="dxa"/>
      </w:tblCellMar>
    </w:tblPr>
  </w:style>
  <w:style w:type="table" w:customStyle="1" w:styleId="a2">
    <w:basedOn w:val="TableNormal0"/>
    <w:pPr>
      <w:spacing w:after="0" w:line="240" w:lineRule="auto"/>
    </w:pPr>
    <w:tblPr>
      <w:tblStyleRowBandSize w:val="1"/>
      <w:tblStyleColBandSize w:val="1"/>
      <w:tblCellMar>
        <w:left w:w="70" w:type="dxa"/>
        <w:right w:w="70" w:type="dxa"/>
      </w:tblCellMar>
    </w:tblPr>
  </w:style>
  <w:style w:type="table" w:customStyle="1" w:styleId="a3">
    <w:basedOn w:val="TableNormal0"/>
    <w:pPr>
      <w:spacing w:after="0" w:line="240" w:lineRule="auto"/>
    </w:pPr>
    <w:tblPr>
      <w:tblStyleRowBandSize w:val="1"/>
      <w:tblStyleColBandSize w:val="1"/>
      <w:tblCellMar>
        <w:left w:w="70" w:type="dxa"/>
        <w:right w:w="70" w:type="dxa"/>
      </w:tblCellMar>
    </w:tblPr>
  </w:style>
  <w:style w:type="table" w:customStyle="1" w:styleId="a4">
    <w:basedOn w:val="TableNormal0"/>
    <w:pPr>
      <w:spacing w:after="0" w:line="240" w:lineRule="auto"/>
    </w:pPr>
    <w:tblPr>
      <w:tblStyleRowBandSize w:val="1"/>
      <w:tblStyleColBandSize w:val="1"/>
      <w:tblCellMar>
        <w:left w:w="70" w:type="dxa"/>
        <w:right w:w="70" w:type="dxa"/>
      </w:tblCellMar>
    </w:tblPr>
  </w:style>
  <w:style w:type="paragraph" w:styleId="Revisin">
    <w:name w:val="Revision"/>
    <w:hidden/>
    <w:uiPriority w:val="99"/>
    <w:semiHidden/>
    <w:rsid w:val="00C76F95"/>
    <w:pPr>
      <w:spacing w:after="0" w:line="240" w:lineRule="auto"/>
    </w:pPr>
  </w:style>
  <w:style w:type="numbering" w:customStyle="1" w:styleId="Listaactual1">
    <w:name w:val="Lista actual1"/>
    <w:uiPriority w:val="99"/>
    <w:rsid w:val="00305714"/>
    <w:pPr>
      <w:numPr>
        <w:numId w:val="1"/>
      </w:numPr>
    </w:pPr>
  </w:style>
  <w:style w:type="numbering" w:customStyle="1" w:styleId="Listaactual2">
    <w:name w:val="Lista actual2"/>
    <w:uiPriority w:val="99"/>
    <w:rsid w:val="00EF5EB9"/>
    <w:pPr>
      <w:numPr>
        <w:numId w:val="2"/>
      </w:numPr>
    </w:pPr>
  </w:style>
  <w:style w:type="character" w:customStyle="1" w:styleId="Mencinsinresolver1">
    <w:name w:val="Mención sin resolver1"/>
    <w:basedOn w:val="Fuentedeprrafopredeter"/>
    <w:uiPriority w:val="99"/>
    <w:semiHidden/>
    <w:unhideWhenUsed/>
    <w:rsid w:val="00A068E7"/>
    <w:rPr>
      <w:color w:val="605E5C"/>
      <w:shd w:val="clear" w:color="auto" w:fill="E1DFDD"/>
    </w:rPr>
  </w:style>
  <w:style w:type="character" w:customStyle="1" w:styleId="Mencinsinresolver2">
    <w:name w:val="Mención sin resolver2"/>
    <w:basedOn w:val="Fuentedeprrafopredeter"/>
    <w:uiPriority w:val="99"/>
    <w:semiHidden/>
    <w:unhideWhenUsed/>
    <w:rsid w:val="00A768F5"/>
    <w:rPr>
      <w:color w:val="605E5C"/>
      <w:shd w:val="clear" w:color="auto" w:fill="E1DFDD"/>
    </w:rPr>
  </w:style>
  <w:style w:type="character" w:customStyle="1" w:styleId="Ttulo4Car">
    <w:name w:val="Título 4 Car"/>
    <w:basedOn w:val="Fuentedeprrafopredeter"/>
    <w:link w:val="Ttulo4"/>
    <w:uiPriority w:val="9"/>
    <w:rsid w:val="00BB6555"/>
    <w:rPr>
      <w:rFonts w:ascii="Times New Roman" w:eastAsia="Times New Roman" w:hAnsi="Times New Roman" w:cs="Times New Roman"/>
      <w:b/>
      <w:sz w:val="24"/>
      <w:szCs w:val="24"/>
    </w:rPr>
  </w:style>
  <w:style w:type="character" w:customStyle="1" w:styleId="TextonotaalfinalCar">
    <w:name w:val="Texto nota al final Car"/>
    <w:basedOn w:val="Fuentedeprrafopredeter"/>
    <w:link w:val="Textonotaalfinal"/>
    <w:uiPriority w:val="99"/>
    <w:semiHidden/>
    <w:rsid w:val="00BB6555"/>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BB6555"/>
    <w:rPr>
      <w:sz w:val="20"/>
      <w:szCs w:val="20"/>
      <w:lang w:val="es-ES" w:eastAsia="es-ES"/>
    </w:rPr>
  </w:style>
  <w:style w:type="character" w:customStyle="1" w:styleId="TextonotaalfinalCar1">
    <w:name w:val="Texto nota al final Car1"/>
    <w:basedOn w:val="Fuentedeprrafopredeter"/>
    <w:uiPriority w:val="99"/>
    <w:semiHidden/>
    <w:rsid w:val="00BB6555"/>
    <w:rPr>
      <w:rFonts w:ascii="Times New Roman" w:eastAsia="Times New Roman" w:hAnsi="Times New Roman" w:cs="Times New Roman"/>
      <w:sz w:val="20"/>
      <w:szCs w:val="20"/>
    </w:rPr>
  </w:style>
  <w:style w:type="character" w:customStyle="1" w:styleId="il">
    <w:name w:val="il"/>
    <w:basedOn w:val="Fuentedeprrafopredeter"/>
    <w:rsid w:val="00BB6555"/>
  </w:style>
  <w:style w:type="paragraph" w:customStyle="1" w:styleId="n2">
    <w:name w:val="n2"/>
    <w:basedOn w:val="Normal"/>
    <w:rsid w:val="00BB6555"/>
    <w:pPr>
      <w:spacing w:before="100" w:beforeAutospacing="1" w:after="100" w:afterAutospacing="1"/>
    </w:pPr>
  </w:style>
  <w:style w:type="character" w:styleId="nfasis">
    <w:name w:val="Emphasis"/>
    <w:basedOn w:val="Fuentedeprrafopredeter"/>
    <w:uiPriority w:val="20"/>
    <w:qFormat/>
    <w:rsid w:val="00BB6555"/>
    <w:rPr>
      <w:i/>
      <w:iCs/>
    </w:rPr>
  </w:style>
  <w:style w:type="character" w:customStyle="1" w:styleId="nacep">
    <w:name w:val="n_acep"/>
    <w:basedOn w:val="Fuentedeprrafopredeter"/>
    <w:rsid w:val="00BB6555"/>
  </w:style>
  <w:style w:type="character" w:customStyle="1" w:styleId="notranslate">
    <w:name w:val="notranslate"/>
    <w:basedOn w:val="Fuentedeprrafopredeter"/>
    <w:rsid w:val="00BB6555"/>
  </w:style>
  <w:style w:type="character" w:customStyle="1" w:styleId="apple-style-span">
    <w:name w:val="apple-style-span"/>
    <w:rsid w:val="00BB6555"/>
  </w:style>
  <w:style w:type="paragraph" w:customStyle="1" w:styleId="paragraph">
    <w:name w:val="paragraph"/>
    <w:basedOn w:val="Normal"/>
    <w:rsid w:val="00BB6555"/>
    <w:pPr>
      <w:spacing w:before="100" w:beforeAutospacing="1" w:after="100" w:afterAutospacing="1"/>
    </w:pPr>
  </w:style>
  <w:style w:type="character" w:customStyle="1" w:styleId="normaltextrun">
    <w:name w:val="normaltextrun"/>
    <w:basedOn w:val="Fuentedeprrafopredeter"/>
    <w:rsid w:val="00BB6555"/>
  </w:style>
  <w:style w:type="paragraph" w:customStyle="1" w:styleId="Body1">
    <w:name w:val="Body 1"/>
    <w:rsid w:val="00BB6555"/>
    <w:pPr>
      <w:spacing w:after="200" w:line="276" w:lineRule="auto"/>
      <w:outlineLvl w:val="0"/>
    </w:pPr>
    <w:rPr>
      <w:rFonts w:ascii="Helvetica" w:eastAsia="Arial Unicode MS" w:hAnsi="Helvetica" w:cs="Times New Roman"/>
      <w:color w:val="000000"/>
      <w:szCs w:val="20"/>
      <w:u w:color="000000"/>
    </w:rPr>
  </w:style>
  <w:style w:type="paragraph" w:styleId="Textosinformato">
    <w:name w:val="Plain Text"/>
    <w:basedOn w:val="Normal"/>
    <w:link w:val="TextosinformatoCar"/>
    <w:rsid w:val="00BB6555"/>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BB6555"/>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BB6555"/>
  </w:style>
  <w:style w:type="character" w:customStyle="1" w:styleId="red">
    <w:name w:val="red"/>
    <w:basedOn w:val="Fuentedeprrafopredeter"/>
    <w:rsid w:val="00BB6555"/>
  </w:style>
  <w:style w:type="paragraph" w:customStyle="1" w:styleId="francesa">
    <w:name w:val="francesa"/>
    <w:basedOn w:val="Normal"/>
    <w:rsid w:val="00BB6555"/>
    <w:pPr>
      <w:spacing w:before="100" w:beforeAutospacing="1" w:after="100" w:afterAutospacing="1"/>
    </w:pPr>
  </w:style>
  <w:style w:type="paragraph" w:customStyle="1" w:styleId="Pa0">
    <w:name w:val="Pa0"/>
    <w:basedOn w:val="Default"/>
    <w:next w:val="Default"/>
    <w:uiPriority w:val="99"/>
    <w:rsid w:val="00BB6555"/>
    <w:pPr>
      <w:spacing w:line="221" w:lineRule="atLeast"/>
    </w:pPr>
    <w:rPr>
      <w:rFonts w:eastAsiaTheme="minorHAnsi"/>
      <w:color w:val="auto"/>
      <w:lang w:eastAsia="en-US"/>
    </w:rPr>
  </w:style>
  <w:style w:type="paragraph" w:customStyle="1" w:styleId="j2">
    <w:name w:val="j2"/>
    <w:basedOn w:val="Normal"/>
    <w:rsid w:val="00BB6555"/>
    <w:pPr>
      <w:spacing w:before="100" w:beforeAutospacing="1" w:after="100" w:afterAutospacing="1"/>
    </w:pPr>
  </w:style>
  <w:style w:type="paragraph" w:customStyle="1" w:styleId="o">
    <w:name w:val="o"/>
    <w:basedOn w:val="Normal"/>
    <w:rsid w:val="00BB6555"/>
    <w:pPr>
      <w:spacing w:before="100" w:beforeAutospacing="1" w:after="100" w:afterAutospacing="1"/>
    </w:pPr>
  </w:style>
  <w:style w:type="character" w:customStyle="1" w:styleId="h">
    <w:name w:val="h"/>
    <w:basedOn w:val="Fuentedeprrafopredeter"/>
    <w:rsid w:val="00BB6555"/>
  </w:style>
  <w:style w:type="character" w:customStyle="1" w:styleId="i1">
    <w:name w:val="i1"/>
    <w:basedOn w:val="Fuentedeprrafopredeter"/>
    <w:rsid w:val="00BB6555"/>
  </w:style>
  <w:style w:type="paragraph" w:styleId="Sangradetextonormal">
    <w:name w:val="Body Text Indent"/>
    <w:basedOn w:val="Normal"/>
    <w:link w:val="SangradetextonormalCar"/>
    <w:uiPriority w:val="99"/>
    <w:unhideWhenUsed/>
    <w:rsid w:val="00BB6555"/>
    <w:pPr>
      <w:spacing w:after="120" w:line="276" w:lineRule="auto"/>
      <w:ind w:left="283"/>
    </w:pPr>
    <w:rPr>
      <w:rFonts w:ascii="Calibri" w:eastAsia="Calibri" w:hAnsi="Calibri"/>
      <w:sz w:val="22"/>
      <w:szCs w:val="22"/>
      <w:lang w:eastAsia="en-US"/>
    </w:rPr>
  </w:style>
  <w:style w:type="character" w:customStyle="1" w:styleId="SangradetextonormalCar">
    <w:name w:val="Sangría de texto normal Car"/>
    <w:basedOn w:val="Fuentedeprrafopredeter"/>
    <w:link w:val="Sangradetextonormal"/>
    <w:uiPriority w:val="99"/>
    <w:rsid w:val="00BB6555"/>
    <w:rPr>
      <w:rFonts w:cs="Times New Roman"/>
      <w:lang w:eastAsia="en-US"/>
    </w:rPr>
  </w:style>
  <w:style w:type="table" w:customStyle="1" w:styleId="Tablaconcuadrcula7">
    <w:name w:val="Tabla con cuadrícula7"/>
    <w:basedOn w:val="Tablanormal"/>
    <w:next w:val="Tablaconcuadrcula"/>
    <w:uiPriority w:val="39"/>
    <w:rsid w:val="00776F3B"/>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uiPriority w:val="99"/>
    <w:semiHidden/>
    <w:unhideWhenUsed/>
    <w:rsid w:val="00776F3B"/>
    <w:rPr>
      <w:vertAlign w:val="superscript"/>
    </w:rPr>
  </w:style>
  <w:style w:type="paragraph" w:customStyle="1" w:styleId="Texto">
    <w:name w:val="Texto"/>
    <w:basedOn w:val="Normal"/>
    <w:link w:val="TextoCar"/>
    <w:rsid w:val="00776F3B"/>
    <w:pPr>
      <w:spacing w:after="101" w:line="216" w:lineRule="exact"/>
      <w:ind w:firstLine="288"/>
      <w:jc w:val="both"/>
    </w:pPr>
    <w:rPr>
      <w:rFonts w:ascii="Arial" w:hAnsi="Arial" w:cs="Arial"/>
      <w:sz w:val="18"/>
      <w:szCs w:val="18"/>
      <w:lang w:eastAsia="es-ES"/>
    </w:rPr>
  </w:style>
  <w:style w:type="character" w:customStyle="1" w:styleId="TextoCar">
    <w:name w:val="Texto Car"/>
    <w:link w:val="Texto"/>
    <w:locked/>
    <w:rsid w:val="00776F3B"/>
    <w:rPr>
      <w:rFonts w:ascii="Arial" w:eastAsia="Times New Roman" w:hAnsi="Arial" w:cs="Arial"/>
      <w:sz w:val="18"/>
      <w:szCs w:val="18"/>
      <w:lang w:eastAsia="es-ES"/>
    </w:rPr>
  </w:style>
  <w:style w:type="paragraph" w:customStyle="1" w:styleId="Citas">
    <w:name w:val="Citas"/>
    <w:basedOn w:val="Normal"/>
    <w:qFormat/>
    <w:rsid w:val="00776F3B"/>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Ttulo3Car">
    <w:name w:val="Título 3 Car"/>
    <w:basedOn w:val="Fuentedeprrafopredeter"/>
    <w:link w:val="Ttulo3"/>
    <w:uiPriority w:val="9"/>
    <w:semiHidden/>
    <w:rsid w:val="00776F3B"/>
    <w:rPr>
      <w:rFonts w:ascii="Times New Roman" w:eastAsia="Times New Roman" w:hAnsi="Times New Roman" w:cs="Times New Roman"/>
      <w:b/>
      <w:sz w:val="28"/>
      <w:szCs w:val="28"/>
    </w:rPr>
  </w:style>
  <w:style w:type="character" w:customStyle="1" w:styleId="Ttulo5Car">
    <w:name w:val="Título 5 Car"/>
    <w:basedOn w:val="Fuentedeprrafopredeter"/>
    <w:link w:val="Ttulo5"/>
    <w:uiPriority w:val="9"/>
    <w:semiHidden/>
    <w:rsid w:val="00776F3B"/>
    <w:rPr>
      <w:rFonts w:ascii="Times New Roman" w:eastAsia="Times New Roman" w:hAnsi="Times New Roman" w:cs="Times New Roman"/>
      <w:b/>
      <w:sz w:val="24"/>
      <w:szCs w:val="24"/>
    </w:rPr>
  </w:style>
  <w:style w:type="character" w:customStyle="1" w:styleId="Ttulo6Car">
    <w:name w:val="Título 6 Car"/>
    <w:basedOn w:val="Fuentedeprrafopredeter"/>
    <w:link w:val="Ttulo6"/>
    <w:uiPriority w:val="9"/>
    <w:semiHidden/>
    <w:rsid w:val="00776F3B"/>
    <w:rPr>
      <w:rFonts w:ascii="Times New Roman" w:eastAsia="Times New Roman" w:hAnsi="Times New Roman" w:cs="Times New Roman"/>
      <w:b/>
      <w:sz w:val="20"/>
      <w:szCs w:val="20"/>
    </w:rPr>
  </w:style>
  <w:style w:type="character" w:customStyle="1" w:styleId="TtuloCar">
    <w:name w:val="Título Car"/>
    <w:basedOn w:val="Fuentedeprrafopredeter"/>
    <w:link w:val="Ttulo"/>
    <w:uiPriority w:val="10"/>
    <w:rsid w:val="00776F3B"/>
    <w:rPr>
      <w:rFonts w:ascii="Times New Roman" w:eastAsia="Times New Roman" w:hAnsi="Times New Roman" w:cs="Times New Roman"/>
      <w:b/>
      <w:sz w:val="72"/>
      <w:szCs w:val="72"/>
    </w:rPr>
  </w:style>
  <w:style w:type="character" w:customStyle="1" w:styleId="SubttuloCar">
    <w:name w:val="Subtítulo Car"/>
    <w:basedOn w:val="Fuentedeprrafopredeter"/>
    <w:link w:val="Subttulo"/>
    <w:uiPriority w:val="11"/>
    <w:rsid w:val="00776F3B"/>
    <w:rPr>
      <w:rFonts w:ascii="Georgia" w:eastAsia="Georgia" w:hAnsi="Georgia" w:cs="Georgia"/>
      <w:i/>
      <w:color w:val="666666"/>
      <w:sz w:val="48"/>
      <w:szCs w:val="48"/>
    </w:rPr>
  </w:style>
  <w:style w:type="paragraph" w:customStyle="1" w:styleId="Cuerpo">
    <w:name w:val="Cuerpo"/>
    <w:rsid w:val="00776F3B"/>
    <w:pPr>
      <w:pBdr>
        <w:top w:val="nil"/>
        <w:left w:val="nil"/>
        <w:bottom w:val="nil"/>
        <w:right w:val="nil"/>
        <w:between w:val="nil"/>
        <w:bar w:val="nil"/>
      </w:pBdr>
    </w:pPr>
    <w:rPr>
      <w:color w:val="000000"/>
      <w:u w:color="000000"/>
      <w:bdr w:val="nil"/>
      <w:lang w:val="de-DE" w:eastAsia="es-ES"/>
    </w:rPr>
  </w:style>
  <w:style w:type="character" w:customStyle="1" w:styleId="Ninguno">
    <w:name w:val="Ninguno"/>
    <w:rsid w:val="00776F3B"/>
    <w:rPr>
      <w:lang w:val="es-ES_tradnl"/>
    </w:rPr>
  </w:style>
  <w:style w:type="numbering" w:customStyle="1" w:styleId="Estiloimportado2">
    <w:name w:val="Estilo importado 2"/>
    <w:rsid w:val="00776F3B"/>
    <w:pPr>
      <w:numPr>
        <w:numId w:val="4"/>
      </w:numPr>
    </w:pPr>
  </w:style>
  <w:style w:type="paragraph" w:customStyle="1" w:styleId="m-7074291933661269980gmail-msonospacing">
    <w:name w:val="m_-7074291933661269980gmail-msonospacing"/>
    <w:basedOn w:val="Normal"/>
    <w:rsid w:val="00776F3B"/>
    <w:pPr>
      <w:spacing w:before="100" w:beforeAutospacing="1" w:after="100" w:afterAutospacing="1"/>
    </w:pPr>
  </w:style>
  <w:style w:type="paragraph" w:customStyle="1" w:styleId="m-7074291933661269980gmail-msolistparagraph">
    <w:name w:val="m_-7074291933661269980gmail-msolistparagraph"/>
    <w:basedOn w:val="Normal"/>
    <w:rsid w:val="00776F3B"/>
    <w:pPr>
      <w:spacing w:before="100" w:beforeAutospacing="1" w:after="100" w:afterAutospacing="1"/>
    </w:pPr>
  </w:style>
  <w:style w:type="paragraph" w:customStyle="1" w:styleId="m-7074291933661269980gmail-msonormal">
    <w:name w:val="m_-7074291933661269980gmail-msonormal"/>
    <w:basedOn w:val="Normal"/>
    <w:rsid w:val="00776F3B"/>
    <w:pPr>
      <w:spacing w:before="100" w:beforeAutospacing="1" w:after="100" w:afterAutospacing="1"/>
    </w:pPr>
  </w:style>
  <w:style w:type="character" w:customStyle="1" w:styleId="m-7074291933661269980gmail-msofootnotereference">
    <w:name w:val="m_-7074291933661269980gmail-msofootnotereference"/>
    <w:basedOn w:val="Fuentedeprrafopredeter"/>
    <w:rsid w:val="00776F3B"/>
  </w:style>
  <w:style w:type="paragraph" w:customStyle="1" w:styleId="m-7074291933661269980gmail-msofootnotetext">
    <w:name w:val="m_-7074291933661269980gmail-msofootnotetext"/>
    <w:basedOn w:val="Normal"/>
    <w:rsid w:val="00776F3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09006">
      <w:bodyDiv w:val="1"/>
      <w:marLeft w:val="0"/>
      <w:marRight w:val="0"/>
      <w:marTop w:val="0"/>
      <w:marBottom w:val="0"/>
      <w:divBdr>
        <w:top w:val="none" w:sz="0" w:space="0" w:color="auto"/>
        <w:left w:val="none" w:sz="0" w:space="0" w:color="auto"/>
        <w:bottom w:val="none" w:sz="0" w:space="0" w:color="auto"/>
        <w:right w:val="none" w:sz="0" w:space="0" w:color="auto"/>
      </w:divBdr>
    </w:div>
    <w:div w:id="109671229">
      <w:bodyDiv w:val="1"/>
      <w:marLeft w:val="0"/>
      <w:marRight w:val="0"/>
      <w:marTop w:val="0"/>
      <w:marBottom w:val="0"/>
      <w:divBdr>
        <w:top w:val="none" w:sz="0" w:space="0" w:color="auto"/>
        <w:left w:val="none" w:sz="0" w:space="0" w:color="auto"/>
        <w:bottom w:val="none" w:sz="0" w:space="0" w:color="auto"/>
        <w:right w:val="none" w:sz="0" w:space="0" w:color="auto"/>
      </w:divBdr>
    </w:div>
    <w:div w:id="132722843">
      <w:bodyDiv w:val="1"/>
      <w:marLeft w:val="0"/>
      <w:marRight w:val="0"/>
      <w:marTop w:val="0"/>
      <w:marBottom w:val="0"/>
      <w:divBdr>
        <w:top w:val="none" w:sz="0" w:space="0" w:color="auto"/>
        <w:left w:val="none" w:sz="0" w:space="0" w:color="auto"/>
        <w:bottom w:val="none" w:sz="0" w:space="0" w:color="auto"/>
        <w:right w:val="none" w:sz="0" w:space="0" w:color="auto"/>
      </w:divBdr>
    </w:div>
    <w:div w:id="215819915">
      <w:bodyDiv w:val="1"/>
      <w:marLeft w:val="0"/>
      <w:marRight w:val="0"/>
      <w:marTop w:val="0"/>
      <w:marBottom w:val="0"/>
      <w:divBdr>
        <w:top w:val="none" w:sz="0" w:space="0" w:color="auto"/>
        <w:left w:val="none" w:sz="0" w:space="0" w:color="auto"/>
        <w:bottom w:val="none" w:sz="0" w:space="0" w:color="auto"/>
        <w:right w:val="none" w:sz="0" w:space="0" w:color="auto"/>
      </w:divBdr>
    </w:div>
    <w:div w:id="232080327">
      <w:bodyDiv w:val="1"/>
      <w:marLeft w:val="0"/>
      <w:marRight w:val="0"/>
      <w:marTop w:val="0"/>
      <w:marBottom w:val="0"/>
      <w:divBdr>
        <w:top w:val="none" w:sz="0" w:space="0" w:color="auto"/>
        <w:left w:val="none" w:sz="0" w:space="0" w:color="auto"/>
        <w:bottom w:val="none" w:sz="0" w:space="0" w:color="auto"/>
        <w:right w:val="none" w:sz="0" w:space="0" w:color="auto"/>
      </w:divBdr>
    </w:div>
    <w:div w:id="257103648">
      <w:bodyDiv w:val="1"/>
      <w:marLeft w:val="0"/>
      <w:marRight w:val="0"/>
      <w:marTop w:val="0"/>
      <w:marBottom w:val="0"/>
      <w:divBdr>
        <w:top w:val="none" w:sz="0" w:space="0" w:color="auto"/>
        <w:left w:val="none" w:sz="0" w:space="0" w:color="auto"/>
        <w:bottom w:val="none" w:sz="0" w:space="0" w:color="auto"/>
        <w:right w:val="none" w:sz="0" w:space="0" w:color="auto"/>
      </w:divBdr>
    </w:div>
    <w:div w:id="276982789">
      <w:bodyDiv w:val="1"/>
      <w:marLeft w:val="0"/>
      <w:marRight w:val="0"/>
      <w:marTop w:val="0"/>
      <w:marBottom w:val="0"/>
      <w:divBdr>
        <w:top w:val="none" w:sz="0" w:space="0" w:color="auto"/>
        <w:left w:val="none" w:sz="0" w:space="0" w:color="auto"/>
        <w:bottom w:val="none" w:sz="0" w:space="0" w:color="auto"/>
        <w:right w:val="none" w:sz="0" w:space="0" w:color="auto"/>
      </w:divBdr>
      <w:divsChild>
        <w:div w:id="1659578430">
          <w:marLeft w:val="0"/>
          <w:marRight w:val="0"/>
          <w:marTop w:val="0"/>
          <w:marBottom w:val="0"/>
          <w:divBdr>
            <w:top w:val="none" w:sz="0" w:space="0" w:color="auto"/>
            <w:left w:val="none" w:sz="0" w:space="0" w:color="auto"/>
            <w:bottom w:val="none" w:sz="0" w:space="0" w:color="auto"/>
            <w:right w:val="none" w:sz="0" w:space="0" w:color="auto"/>
          </w:divBdr>
        </w:div>
      </w:divsChild>
    </w:div>
    <w:div w:id="352731008">
      <w:bodyDiv w:val="1"/>
      <w:marLeft w:val="0"/>
      <w:marRight w:val="0"/>
      <w:marTop w:val="0"/>
      <w:marBottom w:val="0"/>
      <w:divBdr>
        <w:top w:val="none" w:sz="0" w:space="0" w:color="auto"/>
        <w:left w:val="none" w:sz="0" w:space="0" w:color="auto"/>
        <w:bottom w:val="none" w:sz="0" w:space="0" w:color="auto"/>
        <w:right w:val="none" w:sz="0" w:space="0" w:color="auto"/>
      </w:divBdr>
      <w:divsChild>
        <w:div w:id="721489626">
          <w:marLeft w:val="0"/>
          <w:marRight w:val="0"/>
          <w:marTop w:val="0"/>
          <w:marBottom w:val="0"/>
          <w:divBdr>
            <w:top w:val="none" w:sz="0" w:space="0" w:color="auto"/>
            <w:left w:val="none" w:sz="0" w:space="0" w:color="auto"/>
            <w:bottom w:val="none" w:sz="0" w:space="0" w:color="auto"/>
            <w:right w:val="none" w:sz="0" w:space="0" w:color="auto"/>
          </w:divBdr>
        </w:div>
      </w:divsChild>
    </w:div>
    <w:div w:id="353074993">
      <w:bodyDiv w:val="1"/>
      <w:marLeft w:val="0"/>
      <w:marRight w:val="0"/>
      <w:marTop w:val="0"/>
      <w:marBottom w:val="0"/>
      <w:divBdr>
        <w:top w:val="none" w:sz="0" w:space="0" w:color="auto"/>
        <w:left w:val="none" w:sz="0" w:space="0" w:color="auto"/>
        <w:bottom w:val="none" w:sz="0" w:space="0" w:color="auto"/>
        <w:right w:val="none" w:sz="0" w:space="0" w:color="auto"/>
      </w:divBdr>
    </w:div>
    <w:div w:id="357436214">
      <w:bodyDiv w:val="1"/>
      <w:marLeft w:val="0"/>
      <w:marRight w:val="0"/>
      <w:marTop w:val="0"/>
      <w:marBottom w:val="0"/>
      <w:divBdr>
        <w:top w:val="none" w:sz="0" w:space="0" w:color="auto"/>
        <w:left w:val="none" w:sz="0" w:space="0" w:color="auto"/>
        <w:bottom w:val="none" w:sz="0" w:space="0" w:color="auto"/>
        <w:right w:val="none" w:sz="0" w:space="0" w:color="auto"/>
      </w:divBdr>
    </w:div>
    <w:div w:id="364719248">
      <w:bodyDiv w:val="1"/>
      <w:marLeft w:val="0"/>
      <w:marRight w:val="0"/>
      <w:marTop w:val="0"/>
      <w:marBottom w:val="0"/>
      <w:divBdr>
        <w:top w:val="none" w:sz="0" w:space="0" w:color="auto"/>
        <w:left w:val="none" w:sz="0" w:space="0" w:color="auto"/>
        <w:bottom w:val="none" w:sz="0" w:space="0" w:color="auto"/>
        <w:right w:val="none" w:sz="0" w:space="0" w:color="auto"/>
      </w:divBdr>
    </w:div>
    <w:div w:id="383677633">
      <w:bodyDiv w:val="1"/>
      <w:marLeft w:val="0"/>
      <w:marRight w:val="0"/>
      <w:marTop w:val="0"/>
      <w:marBottom w:val="0"/>
      <w:divBdr>
        <w:top w:val="none" w:sz="0" w:space="0" w:color="auto"/>
        <w:left w:val="none" w:sz="0" w:space="0" w:color="auto"/>
        <w:bottom w:val="none" w:sz="0" w:space="0" w:color="auto"/>
        <w:right w:val="none" w:sz="0" w:space="0" w:color="auto"/>
      </w:divBdr>
    </w:div>
    <w:div w:id="424309954">
      <w:bodyDiv w:val="1"/>
      <w:marLeft w:val="0"/>
      <w:marRight w:val="0"/>
      <w:marTop w:val="0"/>
      <w:marBottom w:val="0"/>
      <w:divBdr>
        <w:top w:val="none" w:sz="0" w:space="0" w:color="auto"/>
        <w:left w:val="none" w:sz="0" w:space="0" w:color="auto"/>
        <w:bottom w:val="none" w:sz="0" w:space="0" w:color="auto"/>
        <w:right w:val="none" w:sz="0" w:space="0" w:color="auto"/>
      </w:divBdr>
    </w:div>
    <w:div w:id="475804224">
      <w:bodyDiv w:val="1"/>
      <w:marLeft w:val="0"/>
      <w:marRight w:val="0"/>
      <w:marTop w:val="0"/>
      <w:marBottom w:val="0"/>
      <w:divBdr>
        <w:top w:val="none" w:sz="0" w:space="0" w:color="auto"/>
        <w:left w:val="none" w:sz="0" w:space="0" w:color="auto"/>
        <w:bottom w:val="none" w:sz="0" w:space="0" w:color="auto"/>
        <w:right w:val="none" w:sz="0" w:space="0" w:color="auto"/>
      </w:divBdr>
    </w:div>
    <w:div w:id="500584459">
      <w:bodyDiv w:val="1"/>
      <w:marLeft w:val="0"/>
      <w:marRight w:val="0"/>
      <w:marTop w:val="0"/>
      <w:marBottom w:val="0"/>
      <w:divBdr>
        <w:top w:val="none" w:sz="0" w:space="0" w:color="auto"/>
        <w:left w:val="none" w:sz="0" w:space="0" w:color="auto"/>
        <w:bottom w:val="none" w:sz="0" w:space="0" w:color="auto"/>
        <w:right w:val="none" w:sz="0" w:space="0" w:color="auto"/>
      </w:divBdr>
    </w:div>
    <w:div w:id="695083942">
      <w:bodyDiv w:val="1"/>
      <w:marLeft w:val="0"/>
      <w:marRight w:val="0"/>
      <w:marTop w:val="0"/>
      <w:marBottom w:val="0"/>
      <w:divBdr>
        <w:top w:val="none" w:sz="0" w:space="0" w:color="auto"/>
        <w:left w:val="none" w:sz="0" w:space="0" w:color="auto"/>
        <w:bottom w:val="none" w:sz="0" w:space="0" w:color="auto"/>
        <w:right w:val="none" w:sz="0" w:space="0" w:color="auto"/>
      </w:divBdr>
    </w:div>
    <w:div w:id="1037243906">
      <w:bodyDiv w:val="1"/>
      <w:marLeft w:val="0"/>
      <w:marRight w:val="0"/>
      <w:marTop w:val="0"/>
      <w:marBottom w:val="0"/>
      <w:divBdr>
        <w:top w:val="none" w:sz="0" w:space="0" w:color="auto"/>
        <w:left w:val="none" w:sz="0" w:space="0" w:color="auto"/>
        <w:bottom w:val="none" w:sz="0" w:space="0" w:color="auto"/>
        <w:right w:val="none" w:sz="0" w:space="0" w:color="auto"/>
      </w:divBdr>
    </w:div>
    <w:div w:id="1173300295">
      <w:bodyDiv w:val="1"/>
      <w:marLeft w:val="0"/>
      <w:marRight w:val="0"/>
      <w:marTop w:val="0"/>
      <w:marBottom w:val="0"/>
      <w:divBdr>
        <w:top w:val="none" w:sz="0" w:space="0" w:color="auto"/>
        <w:left w:val="none" w:sz="0" w:space="0" w:color="auto"/>
        <w:bottom w:val="none" w:sz="0" w:space="0" w:color="auto"/>
        <w:right w:val="none" w:sz="0" w:space="0" w:color="auto"/>
      </w:divBdr>
    </w:div>
    <w:div w:id="1259097330">
      <w:bodyDiv w:val="1"/>
      <w:marLeft w:val="0"/>
      <w:marRight w:val="0"/>
      <w:marTop w:val="0"/>
      <w:marBottom w:val="0"/>
      <w:divBdr>
        <w:top w:val="none" w:sz="0" w:space="0" w:color="auto"/>
        <w:left w:val="none" w:sz="0" w:space="0" w:color="auto"/>
        <w:bottom w:val="none" w:sz="0" w:space="0" w:color="auto"/>
        <w:right w:val="none" w:sz="0" w:space="0" w:color="auto"/>
      </w:divBdr>
    </w:div>
    <w:div w:id="1261718841">
      <w:bodyDiv w:val="1"/>
      <w:marLeft w:val="0"/>
      <w:marRight w:val="0"/>
      <w:marTop w:val="0"/>
      <w:marBottom w:val="0"/>
      <w:divBdr>
        <w:top w:val="none" w:sz="0" w:space="0" w:color="auto"/>
        <w:left w:val="none" w:sz="0" w:space="0" w:color="auto"/>
        <w:bottom w:val="none" w:sz="0" w:space="0" w:color="auto"/>
        <w:right w:val="none" w:sz="0" w:space="0" w:color="auto"/>
      </w:divBdr>
    </w:div>
    <w:div w:id="1296374697">
      <w:bodyDiv w:val="1"/>
      <w:marLeft w:val="0"/>
      <w:marRight w:val="0"/>
      <w:marTop w:val="0"/>
      <w:marBottom w:val="0"/>
      <w:divBdr>
        <w:top w:val="none" w:sz="0" w:space="0" w:color="auto"/>
        <w:left w:val="none" w:sz="0" w:space="0" w:color="auto"/>
        <w:bottom w:val="none" w:sz="0" w:space="0" w:color="auto"/>
        <w:right w:val="none" w:sz="0" w:space="0" w:color="auto"/>
      </w:divBdr>
    </w:div>
    <w:div w:id="1303997440">
      <w:bodyDiv w:val="1"/>
      <w:marLeft w:val="0"/>
      <w:marRight w:val="0"/>
      <w:marTop w:val="0"/>
      <w:marBottom w:val="0"/>
      <w:divBdr>
        <w:top w:val="none" w:sz="0" w:space="0" w:color="auto"/>
        <w:left w:val="none" w:sz="0" w:space="0" w:color="auto"/>
        <w:bottom w:val="none" w:sz="0" w:space="0" w:color="auto"/>
        <w:right w:val="none" w:sz="0" w:space="0" w:color="auto"/>
      </w:divBdr>
    </w:div>
    <w:div w:id="1353922196">
      <w:bodyDiv w:val="1"/>
      <w:marLeft w:val="0"/>
      <w:marRight w:val="0"/>
      <w:marTop w:val="0"/>
      <w:marBottom w:val="0"/>
      <w:divBdr>
        <w:top w:val="none" w:sz="0" w:space="0" w:color="auto"/>
        <w:left w:val="none" w:sz="0" w:space="0" w:color="auto"/>
        <w:bottom w:val="none" w:sz="0" w:space="0" w:color="auto"/>
        <w:right w:val="none" w:sz="0" w:space="0" w:color="auto"/>
      </w:divBdr>
    </w:div>
    <w:div w:id="1391536625">
      <w:bodyDiv w:val="1"/>
      <w:marLeft w:val="0"/>
      <w:marRight w:val="0"/>
      <w:marTop w:val="0"/>
      <w:marBottom w:val="0"/>
      <w:divBdr>
        <w:top w:val="none" w:sz="0" w:space="0" w:color="auto"/>
        <w:left w:val="none" w:sz="0" w:space="0" w:color="auto"/>
        <w:bottom w:val="none" w:sz="0" w:space="0" w:color="auto"/>
        <w:right w:val="none" w:sz="0" w:space="0" w:color="auto"/>
      </w:divBdr>
    </w:div>
    <w:div w:id="1518080660">
      <w:bodyDiv w:val="1"/>
      <w:marLeft w:val="0"/>
      <w:marRight w:val="0"/>
      <w:marTop w:val="0"/>
      <w:marBottom w:val="0"/>
      <w:divBdr>
        <w:top w:val="none" w:sz="0" w:space="0" w:color="auto"/>
        <w:left w:val="none" w:sz="0" w:space="0" w:color="auto"/>
        <w:bottom w:val="none" w:sz="0" w:space="0" w:color="auto"/>
        <w:right w:val="none" w:sz="0" w:space="0" w:color="auto"/>
      </w:divBdr>
    </w:div>
    <w:div w:id="1520386715">
      <w:bodyDiv w:val="1"/>
      <w:marLeft w:val="0"/>
      <w:marRight w:val="0"/>
      <w:marTop w:val="0"/>
      <w:marBottom w:val="0"/>
      <w:divBdr>
        <w:top w:val="none" w:sz="0" w:space="0" w:color="auto"/>
        <w:left w:val="none" w:sz="0" w:space="0" w:color="auto"/>
        <w:bottom w:val="none" w:sz="0" w:space="0" w:color="auto"/>
        <w:right w:val="none" w:sz="0" w:space="0" w:color="auto"/>
      </w:divBdr>
    </w:div>
    <w:div w:id="1526671636">
      <w:bodyDiv w:val="1"/>
      <w:marLeft w:val="0"/>
      <w:marRight w:val="0"/>
      <w:marTop w:val="0"/>
      <w:marBottom w:val="0"/>
      <w:divBdr>
        <w:top w:val="none" w:sz="0" w:space="0" w:color="auto"/>
        <w:left w:val="none" w:sz="0" w:space="0" w:color="auto"/>
        <w:bottom w:val="none" w:sz="0" w:space="0" w:color="auto"/>
        <w:right w:val="none" w:sz="0" w:space="0" w:color="auto"/>
      </w:divBdr>
    </w:div>
    <w:div w:id="1529950332">
      <w:bodyDiv w:val="1"/>
      <w:marLeft w:val="0"/>
      <w:marRight w:val="0"/>
      <w:marTop w:val="0"/>
      <w:marBottom w:val="0"/>
      <w:divBdr>
        <w:top w:val="none" w:sz="0" w:space="0" w:color="auto"/>
        <w:left w:val="none" w:sz="0" w:space="0" w:color="auto"/>
        <w:bottom w:val="none" w:sz="0" w:space="0" w:color="auto"/>
        <w:right w:val="none" w:sz="0" w:space="0" w:color="auto"/>
      </w:divBdr>
    </w:div>
    <w:div w:id="1638336533">
      <w:bodyDiv w:val="1"/>
      <w:marLeft w:val="0"/>
      <w:marRight w:val="0"/>
      <w:marTop w:val="0"/>
      <w:marBottom w:val="0"/>
      <w:divBdr>
        <w:top w:val="none" w:sz="0" w:space="0" w:color="auto"/>
        <w:left w:val="none" w:sz="0" w:space="0" w:color="auto"/>
        <w:bottom w:val="none" w:sz="0" w:space="0" w:color="auto"/>
        <w:right w:val="none" w:sz="0" w:space="0" w:color="auto"/>
      </w:divBdr>
    </w:div>
    <w:div w:id="1654335834">
      <w:bodyDiv w:val="1"/>
      <w:marLeft w:val="0"/>
      <w:marRight w:val="0"/>
      <w:marTop w:val="0"/>
      <w:marBottom w:val="0"/>
      <w:divBdr>
        <w:top w:val="none" w:sz="0" w:space="0" w:color="auto"/>
        <w:left w:val="none" w:sz="0" w:space="0" w:color="auto"/>
        <w:bottom w:val="none" w:sz="0" w:space="0" w:color="auto"/>
        <w:right w:val="none" w:sz="0" w:space="0" w:color="auto"/>
      </w:divBdr>
    </w:div>
    <w:div w:id="1657104513">
      <w:bodyDiv w:val="1"/>
      <w:marLeft w:val="0"/>
      <w:marRight w:val="0"/>
      <w:marTop w:val="0"/>
      <w:marBottom w:val="0"/>
      <w:divBdr>
        <w:top w:val="none" w:sz="0" w:space="0" w:color="auto"/>
        <w:left w:val="none" w:sz="0" w:space="0" w:color="auto"/>
        <w:bottom w:val="none" w:sz="0" w:space="0" w:color="auto"/>
        <w:right w:val="none" w:sz="0" w:space="0" w:color="auto"/>
      </w:divBdr>
    </w:div>
    <w:div w:id="1886284058">
      <w:bodyDiv w:val="1"/>
      <w:marLeft w:val="0"/>
      <w:marRight w:val="0"/>
      <w:marTop w:val="0"/>
      <w:marBottom w:val="0"/>
      <w:divBdr>
        <w:top w:val="none" w:sz="0" w:space="0" w:color="auto"/>
        <w:left w:val="none" w:sz="0" w:space="0" w:color="auto"/>
        <w:bottom w:val="none" w:sz="0" w:space="0" w:color="auto"/>
        <w:right w:val="none" w:sz="0" w:space="0" w:color="auto"/>
      </w:divBdr>
    </w:div>
    <w:div w:id="1894660033">
      <w:bodyDiv w:val="1"/>
      <w:marLeft w:val="0"/>
      <w:marRight w:val="0"/>
      <w:marTop w:val="0"/>
      <w:marBottom w:val="0"/>
      <w:divBdr>
        <w:top w:val="none" w:sz="0" w:space="0" w:color="auto"/>
        <w:left w:val="none" w:sz="0" w:space="0" w:color="auto"/>
        <w:bottom w:val="none" w:sz="0" w:space="0" w:color="auto"/>
        <w:right w:val="none" w:sz="0" w:space="0" w:color="auto"/>
      </w:divBdr>
    </w:div>
    <w:div w:id="1941642876">
      <w:bodyDiv w:val="1"/>
      <w:marLeft w:val="0"/>
      <w:marRight w:val="0"/>
      <w:marTop w:val="0"/>
      <w:marBottom w:val="0"/>
      <w:divBdr>
        <w:top w:val="none" w:sz="0" w:space="0" w:color="auto"/>
        <w:left w:val="none" w:sz="0" w:space="0" w:color="auto"/>
        <w:bottom w:val="none" w:sz="0" w:space="0" w:color="auto"/>
        <w:right w:val="none" w:sz="0" w:space="0" w:color="auto"/>
      </w:divBdr>
    </w:div>
    <w:div w:id="1960988469">
      <w:bodyDiv w:val="1"/>
      <w:marLeft w:val="0"/>
      <w:marRight w:val="0"/>
      <w:marTop w:val="0"/>
      <w:marBottom w:val="0"/>
      <w:divBdr>
        <w:top w:val="none" w:sz="0" w:space="0" w:color="auto"/>
        <w:left w:val="none" w:sz="0" w:space="0" w:color="auto"/>
        <w:bottom w:val="none" w:sz="0" w:space="0" w:color="auto"/>
        <w:right w:val="none" w:sz="0" w:space="0" w:color="auto"/>
      </w:divBdr>
    </w:div>
    <w:div w:id="20859530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M9nN4QwWlnGQ/EdMKBKdi0sN0g==">AMUW2mWj/nMvHb9oNIgWurUpqKZqllzf2KLizFp7bh4l0JzyidGtIY+pYJ95Crbr9OW2XamlVesTOEXkRx77CEMsUIPysO3aTafE0gOj5n0pPV2CnbpYjfHKYdGjbcb6wxdbjVlxXXUw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F665EB8-BE5D-4B1E-852B-B297523EC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13685</Words>
  <Characters>75270</Characters>
  <Application>Microsoft Office Word</Application>
  <DocSecurity>0</DocSecurity>
  <Lines>627</Lines>
  <Paragraphs>177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MIGUEL</cp:lastModifiedBy>
  <cp:revision>2</cp:revision>
  <cp:lastPrinted>2021-12-15T16:55:00Z</cp:lastPrinted>
  <dcterms:created xsi:type="dcterms:W3CDTF">2022-06-23T04:26:00Z</dcterms:created>
  <dcterms:modified xsi:type="dcterms:W3CDTF">2022-06-23T04:26:00Z</dcterms:modified>
</cp:coreProperties>
</file>