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14A48" w14:textId="77777777" w:rsidR="00FA2E69" w:rsidRDefault="00FA2E69" w:rsidP="00B60092">
      <w:pPr>
        <w:spacing w:line="360" w:lineRule="auto"/>
        <w:jc w:val="both"/>
        <w:rPr>
          <w:rFonts w:ascii="Palatino Linotype" w:eastAsia="Palatino Linotype" w:hAnsi="Palatino Linotype" w:cs="Palatino Linotype"/>
          <w:color w:val="000000" w:themeColor="text1"/>
        </w:rPr>
      </w:pPr>
    </w:p>
    <w:p w14:paraId="68B15053" w14:textId="40FA8A78" w:rsidR="00E95DA2" w:rsidRPr="00B60092" w:rsidRDefault="00E95DA2" w:rsidP="00B60092">
      <w:pPr>
        <w:spacing w:line="360" w:lineRule="auto"/>
        <w:jc w:val="both"/>
        <w:rPr>
          <w:rFonts w:ascii="Palatino Linotype" w:eastAsia="Palatino Linotype" w:hAnsi="Palatino Linotype" w:cs="Palatino Linotype"/>
          <w:color w:val="000000" w:themeColor="text1"/>
        </w:rPr>
      </w:pPr>
      <w:r w:rsidRPr="00B6009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w:t>
      </w:r>
      <w:r w:rsidR="00B75AF5">
        <w:rPr>
          <w:rFonts w:ascii="Palatino Linotype" w:eastAsia="Palatino Linotype" w:hAnsi="Palatino Linotype" w:cs="Palatino Linotype"/>
          <w:color w:val="000000" w:themeColor="text1"/>
        </w:rPr>
        <w:t xml:space="preserve">trece </w:t>
      </w:r>
      <w:r w:rsidR="00B91CA5" w:rsidRPr="00B60092">
        <w:rPr>
          <w:rFonts w:ascii="Palatino Linotype" w:eastAsia="Palatino Linotype" w:hAnsi="Palatino Linotype" w:cs="Palatino Linotype"/>
          <w:color w:val="000000" w:themeColor="text1"/>
        </w:rPr>
        <w:t xml:space="preserve">de julio </w:t>
      </w:r>
      <w:r w:rsidRPr="00B60092">
        <w:rPr>
          <w:rFonts w:ascii="Palatino Linotype" w:eastAsia="Palatino Linotype" w:hAnsi="Palatino Linotype" w:cs="Palatino Linotype"/>
          <w:color w:val="000000" w:themeColor="text1"/>
        </w:rPr>
        <w:t xml:space="preserve">de dos mil veintidós. </w:t>
      </w:r>
    </w:p>
    <w:p w14:paraId="03450F91" w14:textId="77777777" w:rsidR="007A5836" w:rsidRPr="00B60092" w:rsidRDefault="007A5836" w:rsidP="00B60092">
      <w:pPr>
        <w:spacing w:line="360" w:lineRule="auto"/>
        <w:jc w:val="both"/>
        <w:rPr>
          <w:rFonts w:ascii="Palatino Linotype" w:hAnsi="Palatino Linotype"/>
          <w:color w:val="000000" w:themeColor="text1"/>
        </w:rPr>
      </w:pPr>
    </w:p>
    <w:p w14:paraId="0B72D996" w14:textId="6D8C8A48" w:rsidR="007A5836" w:rsidRPr="00B60092" w:rsidRDefault="007A5836" w:rsidP="00B60092">
      <w:pPr>
        <w:spacing w:line="360" w:lineRule="auto"/>
        <w:jc w:val="both"/>
        <w:rPr>
          <w:rFonts w:ascii="Palatino Linotype" w:hAnsi="Palatino Linotype"/>
          <w:color w:val="000000" w:themeColor="text1"/>
        </w:rPr>
      </w:pPr>
      <w:r w:rsidRPr="00B60092">
        <w:rPr>
          <w:rFonts w:ascii="Palatino Linotype" w:hAnsi="Palatino Linotype"/>
          <w:b/>
          <w:color w:val="000000" w:themeColor="text1"/>
        </w:rPr>
        <w:t>VISTO</w:t>
      </w:r>
      <w:r w:rsidRPr="00B60092">
        <w:rPr>
          <w:rFonts w:ascii="Palatino Linotype" w:hAnsi="Palatino Linotype"/>
          <w:color w:val="000000" w:themeColor="text1"/>
        </w:rPr>
        <w:t xml:space="preserve"> el expediente formado con motivo del </w:t>
      </w:r>
      <w:r w:rsidR="00BC5BEF" w:rsidRPr="00B60092">
        <w:rPr>
          <w:rFonts w:ascii="Palatino Linotype" w:hAnsi="Palatino Linotype"/>
          <w:color w:val="000000" w:themeColor="text1"/>
        </w:rPr>
        <w:t>Recurso de Revisión</w:t>
      </w:r>
      <w:r w:rsidRPr="00B60092">
        <w:rPr>
          <w:rFonts w:ascii="Palatino Linotype" w:hAnsi="Palatino Linotype"/>
          <w:b/>
          <w:bCs/>
          <w:color w:val="000000" w:themeColor="text1"/>
        </w:rPr>
        <w:t xml:space="preserve"> </w:t>
      </w:r>
      <w:r w:rsidR="00A9204E" w:rsidRPr="00B60092">
        <w:rPr>
          <w:rFonts w:ascii="Palatino Linotype" w:hAnsi="Palatino Linotype"/>
          <w:b/>
          <w:color w:val="000000" w:themeColor="text1"/>
        </w:rPr>
        <w:t>0</w:t>
      </w:r>
      <w:r w:rsidR="00B91CA5" w:rsidRPr="00B60092">
        <w:rPr>
          <w:rFonts w:ascii="Palatino Linotype" w:hAnsi="Palatino Linotype"/>
          <w:b/>
          <w:color w:val="000000" w:themeColor="text1"/>
        </w:rPr>
        <w:t>4</w:t>
      </w:r>
      <w:r w:rsidR="00C87262">
        <w:rPr>
          <w:rFonts w:ascii="Palatino Linotype" w:hAnsi="Palatino Linotype"/>
          <w:b/>
          <w:color w:val="000000" w:themeColor="text1"/>
        </w:rPr>
        <w:t>277</w:t>
      </w:r>
      <w:r w:rsidR="00A9204E" w:rsidRPr="00B60092">
        <w:rPr>
          <w:rFonts w:ascii="Palatino Linotype" w:hAnsi="Palatino Linotype"/>
          <w:b/>
          <w:color w:val="000000" w:themeColor="text1"/>
        </w:rPr>
        <w:t>/INFOEM/IP/RR/2022</w:t>
      </w:r>
      <w:r w:rsidRPr="00B60092">
        <w:rPr>
          <w:rFonts w:ascii="Palatino Linotype" w:hAnsi="Palatino Linotype"/>
          <w:color w:val="000000" w:themeColor="text1"/>
        </w:rPr>
        <w:t xml:space="preserve">, </w:t>
      </w:r>
      <w:r w:rsidR="007C4F62" w:rsidRPr="00B60092">
        <w:rPr>
          <w:rFonts w:ascii="Palatino Linotype" w:hAnsi="Palatino Linotype"/>
          <w:color w:val="000000" w:themeColor="text1"/>
        </w:rPr>
        <w:t>promovido por</w:t>
      </w:r>
      <w:r w:rsidR="00BD7DA0" w:rsidRPr="00B60092">
        <w:rPr>
          <w:rFonts w:ascii="Palatino Linotype" w:hAnsi="Palatino Linotype"/>
          <w:color w:val="000000" w:themeColor="text1"/>
        </w:rPr>
        <w:t xml:space="preserve"> </w:t>
      </w:r>
      <w:r w:rsidR="00C87262">
        <w:rPr>
          <w:rFonts w:ascii="Palatino Linotype" w:hAnsi="Palatino Linotype"/>
          <w:color w:val="000000" w:themeColor="text1"/>
        </w:rPr>
        <w:t>la</w:t>
      </w:r>
      <w:r w:rsidR="00B91CA5" w:rsidRPr="00B60092">
        <w:rPr>
          <w:rFonts w:ascii="Palatino Linotype" w:hAnsi="Palatino Linotype"/>
          <w:color w:val="000000" w:themeColor="text1"/>
        </w:rPr>
        <w:t xml:space="preserve"> </w:t>
      </w:r>
      <w:r w:rsidR="00B91CA5" w:rsidRPr="006A6A95">
        <w:rPr>
          <w:rFonts w:ascii="Palatino Linotype" w:hAnsi="Palatino Linotype"/>
          <w:b/>
          <w:color w:val="000000" w:themeColor="text1"/>
        </w:rPr>
        <w:t>C.</w:t>
      </w:r>
      <w:r w:rsidR="00B91CA5" w:rsidRPr="00B60092">
        <w:rPr>
          <w:rFonts w:ascii="Palatino Linotype" w:hAnsi="Palatino Linotype"/>
          <w:color w:val="000000" w:themeColor="text1"/>
        </w:rPr>
        <w:t xml:space="preserve"> </w:t>
      </w:r>
      <w:bookmarkStart w:id="0" w:name="_GoBack"/>
      <w:r w:rsidR="00F92360">
        <w:rPr>
          <w:rFonts w:ascii="Palatino Linotype" w:hAnsi="Palatino Linotype"/>
          <w:b/>
          <w:color w:val="000000" w:themeColor="text1"/>
        </w:rPr>
        <w:t xml:space="preserve">XXXXXX XXXXX </w:t>
      </w:r>
      <w:proofErr w:type="spellStart"/>
      <w:r w:rsidR="00F92360">
        <w:rPr>
          <w:rFonts w:ascii="Palatino Linotype" w:hAnsi="Palatino Linotype"/>
          <w:b/>
          <w:color w:val="000000" w:themeColor="text1"/>
        </w:rPr>
        <w:t>XXXXX</w:t>
      </w:r>
      <w:bookmarkEnd w:id="0"/>
      <w:proofErr w:type="spellEnd"/>
      <w:r w:rsidR="00B23C65" w:rsidRPr="00B60092">
        <w:rPr>
          <w:rFonts w:ascii="Palatino Linotype" w:hAnsi="Palatino Linotype"/>
          <w:b/>
          <w:color w:val="000000" w:themeColor="text1"/>
        </w:rPr>
        <w:t xml:space="preserve">, </w:t>
      </w:r>
      <w:r w:rsidR="00195B1E" w:rsidRPr="00B60092">
        <w:rPr>
          <w:rFonts w:ascii="Palatino Linotype" w:hAnsi="Palatino Linotype"/>
          <w:color w:val="000000" w:themeColor="text1"/>
        </w:rPr>
        <w:t>que</w:t>
      </w:r>
      <w:r w:rsidR="00195B1E" w:rsidRPr="00B60092">
        <w:rPr>
          <w:rFonts w:ascii="Palatino Linotype" w:hAnsi="Palatino Linotype" w:cs="Arial"/>
          <w:b/>
          <w:color w:val="000000" w:themeColor="text1"/>
        </w:rPr>
        <w:t xml:space="preserve"> </w:t>
      </w:r>
      <w:r w:rsidR="00195B1E" w:rsidRPr="00B60092">
        <w:rPr>
          <w:rFonts w:ascii="Palatino Linotype" w:hAnsi="Palatino Linotype"/>
          <w:color w:val="000000" w:themeColor="text1"/>
        </w:rPr>
        <w:t xml:space="preserve">en lo sucesivo se denominará </w:t>
      </w:r>
      <w:r w:rsidR="00FA2E69">
        <w:rPr>
          <w:rFonts w:ascii="Palatino Linotype" w:hAnsi="Palatino Linotype"/>
          <w:b/>
          <w:color w:val="000000" w:themeColor="text1"/>
        </w:rPr>
        <w:t>LA</w:t>
      </w:r>
      <w:r w:rsidR="00195B1E" w:rsidRPr="00B60092">
        <w:rPr>
          <w:rFonts w:ascii="Palatino Linotype" w:hAnsi="Palatino Linotype"/>
          <w:b/>
          <w:color w:val="000000" w:themeColor="text1"/>
        </w:rPr>
        <w:t xml:space="preserve"> </w:t>
      </w:r>
      <w:r w:rsidR="00195B1E" w:rsidRPr="00B60092">
        <w:rPr>
          <w:rFonts w:ascii="Palatino Linotype" w:hAnsi="Palatino Linotype" w:cs="Arial"/>
          <w:b/>
          <w:color w:val="000000" w:themeColor="text1"/>
        </w:rPr>
        <w:t>RECURRENTE</w:t>
      </w:r>
      <w:r w:rsidR="00195B1E" w:rsidRPr="00B60092">
        <w:rPr>
          <w:rFonts w:ascii="Palatino Linotype" w:hAnsi="Palatino Linotype"/>
          <w:color w:val="000000" w:themeColor="text1"/>
        </w:rPr>
        <w:t>,</w:t>
      </w:r>
      <w:r w:rsidRPr="00B60092">
        <w:rPr>
          <w:rFonts w:ascii="Palatino Linotype" w:hAnsi="Palatino Linotype"/>
          <w:color w:val="000000" w:themeColor="text1"/>
        </w:rPr>
        <w:t xml:space="preserve"> en contra de la respuesta emitida por </w:t>
      </w:r>
      <w:r w:rsidR="00AD6185" w:rsidRPr="00B60092">
        <w:rPr>
          <w:rFonts w:ascii="Palatino Linotype" w:hAnsi="Palatino Linotype"/>
          <w:color w:val="000000" w:themeColor="text1"/>
        </w:rPr>
        <w:t>el</w:t>
      </w:r>
      <w:r w:rsidR="00CB6AE1" w:rsidRPr="00B60092">
        <w:rPr>
          <w:rFonts w:ascii="Palatino Linotype" w:hAnsi="Palatino Linotype"/>
          <w:color w:val="000000" w:themeColor="text1"/>
        </w:rPr>
        <w:t xml:space="preserve"> </w:t>
      </w:r>
      <w:r w:rsidR="00C87262">
        <w:rPr>
          <w:rFonts w:ascii="Palatino Linotype" w:hAnsi="Palatino Linotype" w:cs="Arial"/>
          <w:b/>
          <w:color w:val="000000" w:themeColor="text1"/>
        </w:rPr>
        <w:t>Ayuntamiento de Toluca</w:t>
      </w:r>
      <w:r w:rsidR="00020FB5" w:rsidRPr="00B60092">
        <w:rPr>
          <w:rFonts w:ascii="Palatino Linotype" w:hAnsi="Palatino Linotype"/>
          <w:b/>
          <w:color w:val="000000" w:themeColor="text1"/>
        </w:rPr>
        <w:t>,</w:t>
      </w:r>
      <w:r w:rsidRPr="00B60092">
        <w:rPr>
          <w:rFonts w:ascii="Palatino Linotype" w:hAnsi="Palatino Linotype"/>
          <w:b/>
          <w:color w:val="000000" w:themeColor="text1"/>
        </w:rPr>
        <w:t xml:space="preserve"> </w:t>
      </w:r>
      <w:r w:rsidR="00062086" w:rsidRPr="00B60092">
        <w:rPr>
          <w:rFonts w:ascii="Palatino Linotype" w:hAnsi="Palatino Linotype"/>
          <w:color w:val="000000" w:themeColor="text1"/>
        </w:rPr>
        <w:t xml:space="preserve">que </w:t>
      </w:r>
      <w:r w:rsidRPr="00B60092">
        <w:rPr>
          <w:rFonts w:ascii="Palatino Linotype" w:hAnsi="Palatino Linotype"/>
          <w:color w:val="000000" w:themeColor="text1"/>
        </w:rPr>
        <w:t>en lo sucesivo</w:t>
      </w:r>
      <w:r w:rsidR="00EA33EA" w:rsidRPr="00B60092">
        <w:rPr>
          <w:rFonts w:ascii="Palatino Linotype" w:hAnsi="Palatino Linotype"/>
          <w:color w:val="000000" w:themeColor="text1"/>
        </w:rPr>
        <w:t xml:space="preserve"> se denominará </w:t>
      </w:r>
      <w:r w:rsidRPr="00B60092">
        <w:rPr>
          <w:rFonts w:ascii="Palatino Linotype" w:hAnsi="Palatino Linotype"/>
          <w:b/>
          <w:color w:val="000000" w:themeColor="text1"/>
        </w:rPr>
        <w:t>EL SUJETO OBLIGADO</w:t>
      </w:r>
      <w:r w:rsidRPr="00B60092">
        <w:rPr>
          <w:rFonts w:ascii="Palatino Linotype" w:hAnsi="Palatino Linotype"/>
          <w:color w:val="000000" w:themeColor="text1"/>
        </w:rPr>
        <w:t xml:space="preserve">, se procede a dictar la presente resolución con base en lo siguiente: </w:t>
      </w:r>
    </w:p>
    <w:p w14:paraId="538071BA" w14:textId="77777777" w:rsidR="00DC12E5" w:rsidRPr="00B60092" w:rsidRDefault="00DC12E5" w:rsidP="00B60092">
      <w:pPr>
        <w:jc w:val="both"/>
        <w:rPr>
          <w:rFonts w:ascii="Palatino Linotype" w:hAnsi="Palatino Linotype"/>
          <w:color w:val="000000" w:themeColor="text1"/>
        </w:rPr>
      </w:pPr>
    </w:p>
    <w:p w14:paraId="3A250926" w14:textId="77777777" w:rsidR="00B23C65" w:rsidRPr="00B60092" w:rsidRDefault="00B23C65" w:rsidP="00B60092">
      <w:pPr>
        <w:jc w:val="center"/>
        <w:rPr>
          <w:rFonts w:ascii="Palatino Linotype" w:hAnsi="Palatino Linotype"/>
          <w:b/>
          <w:bCs/>
          <w:color w:val="000000" w:themeColor="text1"/>
          <w:spacing w:val="60"/>
          <w:sz w:val="28"/>
        </w:rPr>
      </w:pPr>
      <w:r w:rsidRPr="00B60092">
        <w:rPr>
          <w:rFonts w:ascii="Palatino Linotype" w:hAnsi="Palatino Linotype"/>
          <w:b/>
          <w:bCs/>
          <w:color w:val="000000" w:themeColor="text1"/>
          <w:spacing w:val="60"/>
          <w:sz w:val="28"/>
        </w:rPr>
        <w:t>ANTECEDENTES</w:t>
      </w:r>
    </w:p>
    <w:p w14:paraId="6CCD912A" w14:textId="77777777" w:rsidR="007A5836" w:rsidRPr="00B60092" w:rsidRDefault="007A5836" w:rsidP="00B60092">
      <w:pPr>
        <w:jc w:val="center"/>
        <w:rPr>
          <w:rFonts w:ascii="Palatino Linotype" w:hAnsi="Palatino Linotype"/>
          <w:b/>
          <w:bCs/>
          <w:color w:val="000000" w:themeColor="text1"/>
          <w:spacing w:val="60"/>
        </w:rPr>
      </w:pPr>
    </w:p>
    <w:p w14:paraId="03CC829F" w14:textId="57FF9DB2" w:rsidR="00EA7FD8" w:rsidRPr="00B60092" w:rsidRDefault="00EA7FD8" w:rsidP="00B60092">
      <w:pPr>
        <w:spacing w:line="360" w:lineRule="auto"/>
        <w:jc w:val="both"/>
        <w:rPr>
          <w:rFonts w:ascii="Palatino Linotype" w:hAnsi="Palatino Linotype"/>
          <w:b/>
          <w:bCs/>
          <w:color w:val="000000" w:themeColor="text1"/>
          <w:spacing w:val="60"/>
        </w:rPr>
      </w:pPr>
      <w:r w:rsidRPr="00B60092">
        <w:rPr>
          <w:rFonts w:ascii="Palatino Linotype" w:hAnsi="Palatino Linotype"/>
          <w:b/>
          <w:color w:val="000000" w:themeColor="text1"/>
          <w:sz w:val="28"/>
          <w:szCs w:val="28"/>
        </w:rPr>
        <w:t>I. De la Solicitud de Información</w:t>
      </w:r>
    </w:p>
    <w:p w14:paraId="5F5C31A7" w14:textId="01B7454D" w:rsidR="00AD6185" w:rsidRPr="00B60092" w:rsidRDefault="00AD6185" w:rsidP="00B60092">
      <w:pPr>
        <w:spacing w:line="360" w:lineRule="auto"/>
        <w:jc w:val="both"/>
        <w:rPr>
          <w:rFonts w:ascii="Palatino Linotype" w:hAnsi="Palatino Linotype" w:cs="Arial"/>
          <w:color w:val="000000" w:themeColor="text1"/>
        </w:rPr>
      </w:pPr>
      <w:r w:rsidRPr="00B60092">
        <w:rPr>
          <w:rFonts w:ascii="Palatino Linotype" w:hAnsi="Palatino Linotype" w:cs="Arial"/>
          <w:color w:val="000000" w:themeColor="text1"/>
        </w:rPr>
        <w:t xml:space="preserve">En fecha </w:t>
      </w:r>
      <w:r w:rsidR="00C87262">
        <w:rPr>
          <w:rFonts w:ascii="Palatino Linotype" w:hAnsi="Palatino Linotype" w:cs="Arial"/>
          <w:color w:val="000000" w:themeColor="text1"/>
        </w:rPr>
        <w:t xml:space="preserve">veinticuatro </w:t>
      </w:r>
      <w:r w:rsidR="00B91CA5" w:rsidRPr="00B60092">
        <w:rPr>
          <w:rFonts w:ascii="Palatino Linotype" w:hAnsi="Palatino Linotype" w:cs="Arial"/>
          <w:color w:val="000000" w:themeColor="text1"/>
        </w:rPr>
        <w:t xml:space="preserve">de </w:t>
      </w:r>
      <w:r w:rsidR="00C87262">
        <w:rPr>
          <w:rFonts w:ascii="Palatino Linotype" w:hAnsi="Palatino Linotype" w:cs="Arial"/>
          <w:color w:val="000000" w:themeColor="text1"/>
        </w:rPr>
        <w:t xml:space="preserve">febrero </w:t>
      </w:r>
      <w:r w:rsidRPr="00B60092">
        <w:rPr>
          <w:rFonts w:ascii="Palatino Linotype" w:hAnsi="Palatino Linotype" w:cs="Arial"/>
          <w:color w:val="000000" w:themeColor="text1"/>
        </w:rPr>
        <w:t xml:space="preserve">de dos mil veintidós, </w:t>
      </w:r>
      <w:r w:rsidR="00FA2E69">
        <w:rPr>
          <w:rFonts w:ascii="Palatino Linotype" w:hAnsi="Palatino Linotype"/>
          <w:b/>
          <w:color w:val="000000" w:themeColor="text1"/>
        </w:rPr>
        <w:t>LA</w:t>
      </w:r>
      <w:r w:rsidRPr="00B60092">
        <w:rPr>
          <w:rFonts w:ascii="Palatino Linotype" w:hAnsi="Palatino Linotype"/>
          <w:b/>
          <w:color w:val="000000" w:themeColor="text1"/>
        </w:rPr>
        <w:t xml:space="preserve"> RECURRENTE</w:t>
      </w:r>
      <w:r w:rsidRPr="00B60092">
        <w:rPr>
          <w:rFonts w:ascii="Palatino Linotype" w:hAnsi="Palatino Linotype" w:cs="Arial"/>
          <w:color w:val="000000" w:themeColor="text1"/>
        </w:rPr>
        <w:t xml:space="preserve"> presentó a través </w:t>
      </w:r>
      <w:r w:rsidR="00BD7DA0" w:rsidRPr="00B60092">
        <w:rPr>
          <w:rFonts w:ascii="Palatino Linotype" w:hAnsi="Palatino Linotype" w:cs="Arial"/>
          <w:color w:val="000000" w:themeColor="text1"/>
        </w:rPr>
        <w:t>del</w:t>
      </w:r>
      <w:r w:rsidRPr="00B60092">
        <w:rPr>
          <w:rFonts w:ascii="Palatino Linotype" w:hAnsi="Palatino Linotype" w:cs="Arial"/>
          <w:color w:val="000000" w:themeColor="text1"/>
        </w:rPr>
        <w:t xml:space="preserve"> Sistema de Acceso a la Información Mexiquense, que en lo subsecuente se denominará </w:t>
      </w:r>
      <w:r w:rsidRPr="00B60092">
        <w:rPr>
          <w:rFonts w:ascii="Palatino Linotype" w:hAnsi="Palatino Linotype" w:cs="Arial"/>
          <w:b/>
          <w:color w:val="000000" w:themeColor="text1"/>
        </w:rPr>
        <w:t>EL SAIMEX</w:t>
      </w:r>
      <w:r w:rsidRPr="00B60092">
        <w:rPr>
          <w:rFonts w:ascii="Palatino Linotype" w:hAnsi="Palatino Linotype" w:cs="Arial"/>
          <w:color w:val="000000" w:themeColor="text1"/>
        </w:rPr>
        <w:t xml:space="preserve"> ante </w:t>
      </w:r>
      <w:r w:rsidRPr="00B60092">
        <w:rPr>
          <w:rFonts w:ascii="Palatino Linotype" w:hAnsi="Palatino Linotype" w:cs="Arial"/>
          <w:b/>
          <w:color w:val="000000" w:themeColor="text1"/>
        </w:rPr>
        <w:t>EL SUJETO OBLIGADO</w:t>
      </w:r>
      <w:r w:rsidRPr="00B60092">
        <w:rPr>
          <w:rFonts w:ascii="Palatino Linotype" w:hAnsi="Palatino Linotype" w:cs="Arial"/>
          <w:color w:val="000000" w:themeColor="text1"/>
        </w:rPr>
        <w:t>, la solicitud de acceso a la información pública, a la que se le asignó el número de expediente</w:t>
      </w:r>
      <w:r w:rsidRPr="00B60092">
        <w:rPr>
          <w:rFonts w:ascii="Palatino Linotype" w:hAnsi="Palatino Linotype" w:cs="Arial"/>
          <w:b/>
          <w:color w:val="000000" w:themeColor="text1"/>
        </w:rPr>
        <w:t xml:space="preserve"> </w:t>
      </w:r>
      <w:r w:rsidR="00C87262" w:rsidRPr="00C87262">
        <w:rPr>
          <w:rFonts w:ascii="Palatino Linotype" w:hAnsi="Palatino Linotype" w:cs="Arial"/>
          <w:b/>
          <w:color w:val="000000" w:themeColor="text1"/>
        </w:rPr>
        <w:t>00561/TOLUCA/IP/2022</w:t>
      </w:r>
      <w:r w:rsidRPr="00B60092">
        <w:rPr>
          <w:rFonts w:ascii="Palatino Linotype" w:hAnsi="Palatino Linotype" w:cs="Arial"/>
          <w:b/>
          <w:color w:val="000000" w:themeColor="text1"/>
        </w:rPr>
        <w:t>,</w:t>
      </w:r>
      <w:r w:rsidRPr="00B60092">
        <w:rPr>
          <w:rFonts w:ascii="Palatino Linotype" w:hAnsi="Palatino Linotype"/>
          <w:color w:val="000000" w:themeColor="text1"/>
        </w:rPr>
        <w:t xml:space="preserve"> mediante la cual requirió lo </w:t>
      </w:r>
      <w:r w:rsidRPr="00B60092">
        <w:rPr>
          <w:rFonts w:ascii="Palatino Linotype" w:hAnsi="Palatino Linotype" w:cs="Arial"/>
          <w:color w:val="000000" w:themeColor="text1"/>
        </w:rPr>
        <w:t>siguiente</w:t>
      </w:r>
      <w:r w:rsidRPr="00B60092">
        <w:rPr>
          <w:rFonts w:ascii="Palatino Linotype" w:hAnsi="Palatino Linotype"/>
          <w:color w:val="000000" w:themeColor="text1"/>
        </w:rPr>
        <w:t>:</w:t>
      </w:r>
    </w:p>
    <w:p w14:paraId="09600E51" w14:textId="77777777" w:rsidR="00E528B0" w:rsidRPr="00B60092" w:rsidRDefault="00E528B0" w:rsidP="00B60092">
      <w:pPr>
        <w:pStyle w:val="Prrafodelista"/>
        <w:ind w:left="851" w:right="899"/>
        <w:jc w:val="both"/>
        <w:rPr>
          <w:rFonts w:ascii="Palatino Linotype" w:hAnsi="Palatino Linotype" w:cs="Arial"/>
          <w:i/>
          <w:color w:val="000000" w:themeColor="text1"/>
          <w:sz w:val="22"/>
        </w:rPr>
      </w:pPr>
    </w:p>
    <w:p w14:paraId="3FE2529C" w14:textId="7E36262B" w:rsidR="007A5836" w:rsidRPr="00B60092" w:rsidRDefault="007A5836" w:rsidP="00B60092">
      <w:pPr>
        <w:pStyle w:val="Prrafodelista"/>
        <w:ind w:left="851" w:right="899"/>
        <w:jc w:val="both"/>
        <w:rPr>
          <w:rFonts w:ascii="Palatino Linotype" w:hAnsi="Palatino Linotype" w:cs="Arial"/>
          <w:i/>
          <w:color w:val="000000" w:themeColor="text1"/>
          <w:sz w:val="22"/>
        </w:rPr>
      </w:pPr>
      <w:bookmarkStart w:id="1" w:name="_Hlk96896517"/>
      <w:r w:rsidRPr="00B60092">
        <w:rPr>
          <w:rFonts w:ascii="Palatino Linotype" w:hAnsi="Palatino Linotype" w:cs="Arial"/>
          <w:i/>
          <w:color w:val="000000" w:themeColor="text1"/>
          <w:sz w:val="22"/>
        </w:rPr>
        <w:t>“</w:t>
      </w:r>
      <w:r w:rsidR="00C87262" w:rsidRPr="00C87262">
        <w:rPr>
          <w:rFonts w:ascii="Palatino Linotype" w:hAnsi="Palatino Linotype" w:cs="Arial"/>
          <w:i/>
          <w:color w:val="000000" w:themeColor="text1"/>
          <w:sz w:val="22"/>
        </w:rPr>
        <w:t>Necesito saber que mecanismos tienen para la protección de los datos de las personas que son beneficiadas por los programas que otorgan de la Dirección de Desarrollo Social, Mujer, etc. de todos los programas que ofrecen a la población.</w:t>
      </w:r>
      <w:r w:rsidRPr="00B60092">
        <w:rPr>
          <w:rFonts w:ascii="Palatino Linotype" w:hAnsi="Palatino Linotype" w:cs="Arial"/>
          <w:i/>
          <w:color w:val="000000" w:themeColor="text1"/>
          <w:sz w:val="22"/>
        </w:rPr>
        <w:t>”</w:t>
      </w:r>
      <w:r w:rsidR="00D27BA9" w:rsidRPr="00B60092">
        <w:rPr>
          <w:rFonts w:ascii="Palatino Linotype" w:hAnsi="Palatino Linotype" w:cs="Arial"/>
          <w:i/>
          <w:color w:val="000000" w:themeColor="text1"/>
          <w:sz w:val="22"/>
        </w:rPr>
        <w:t xml:space="preserve"> </w:t>
      </w:r>
      <w:r w:rsidRPr="00B60092">
        <w:rPr>
          <w:rFonts w:ascii="Palatino Linotype" w:hAnsi="Palatino Linotype" w:cs="Arial"/>
          <w:i/>
          <w:color w:val="000000" w:themeColor="text1"/>
          <w:sz w:val="22"/>
        </w:rPr>
        <w:t>(</w:t>
      </w:r>
      <w:r w:rsidR="00EE6A83" w:rsidRPr="00B60092">
        <w:rPr>
          <w:rFonts w:ascii="Palatino Linotype" w:hAnsi="Palatino Linotype" w:cs="Arial"/>
          <w:i/>
          <w:color w:val="000000" w:themeColor="text1"/>
          <w:sz w:val="22"/>
        </w:rPr>
        <w:t>S</w:t>
      </w:r>
      <w:r w:rsidRPr="00B60092">
        <w:rPr>
          <w:rFonts w:ascii="Palatino Linotype" w:hAnsi="Palatino Linotype" w:cs="Arial"/>
          <w:i/>
          <w:color w:val="000000" w:themeColor="text1"/>
          <w:sz w:val="22"/>
        </w:rPr>
        <w:t>ic).</w:t>
      </w:r>
    </w:p>
    <w:bookmarkEnd w:id="1"/>
    <w:p w14:paraId="6723CF9D" w14:textId="591DB86B" w:rsidR="00020FB5" w:rsidRPr="00B60092" w:rsidRDefault="00020FB5" w:rsidP="00B60092">
      <w:pPr>
        <w:pStyle w:val="Prrafodelista"/>
        <w:ind w:left="851" w:right="899"/>
        <w:jc w:val="both"/>
        <w:rPr>
          <w:rFonts w:ascii="Palatino Linotype" w:hAnsi="Palatino Linotype" w:cs="Arial"/>
          <w:i/>
          <w:color w:val="000000" w:themeColor="text1"/>
          <w:sz w:val="22"/>
        </w:rPr>
      </w:pPr>
    </w:p>
    <w:p w14:paraId="1C1937D5" w14:textId="019FB063" w:rsidR="00F3446D" w:rsidRPr="00B60092" w:rsidRDefault="00F3446D" w:rsidP="00B60092">
      <w:pPr>
        <w:spacing w:line="360" w:lineRule="auto"/>
        <w:jc w:val="both"/>
        <w:rPr>
          <w:rFonts w:ascii="Palatino Linotype" w:hAnsi="Palatino Linotype" w:cs="Arial"/>
          <w:b/>
          <w:color w:val="000000" w:themeColor="text1"/>
        </w:rPr>
      </w:pPr>
      <w:r w:rsidRPr="00B60092">
        <w:rPr>
          <w:rFonts w:ascii="Palatino Linotype" w:hAnsi="Palatino Linotype" w:cs="Arial"/>
          <w:b/>
          <w:color w:val="000000" w:themeColor="text1"/>
        </w:rPr>
        <w:t>MODALIDAD DE ENTREGA:</w:t>
      </w:r>
      <w:r w:rsidRPr="00B60092">
        <w:rPr>
          <w:rFonts w:ascii="Palatino Linotype" w:hAnsi="Palatino Linotype" w:cs="Arial"/>
          <w:color w:val="000000" w:themeColor="text1"/>
        </w:rPr>
        <w:t xml:space="preserve"> vía </w:t>
      </w:r>
      <w:r w:rsidRPr="00B60092">
        <w:rPr>
          <w:rFonts w:ascii="Palatino Linotype" w:hAnsi="Palatino Linotype" w:cs="Arial"/>
          <w:b/>
          <w:color w:val="000000" w:themeColor="text1"/>
        </w:rPr>
        <w:t>SAIMEX.</w:t>
      </w:r>
      <w:r w:rsidR="005C4EFE" w:rsidRPr="00B60092">
        <w:rPr>
          <w:rFonts w:ascii="Palatino Linotype" w:hAnsi="Palatino Linotype" w:cs="Arial"/>
          <w:b/>
          <w:color w:val="000000" w:themeColor="text1"/>
        </w:rPr>
        <w:t xml:space="preserve"> </w:t>
      </w:r>
    </w:p>
    <w:p w14:paraId="0AFEB257" w14:textId="77777777" w:rsidR="00EA7FD8" w:rsidRDefault="00EA7FD8" w:rsidP="00B60092">
      <w:pPr>
        <w:spacing w:line="360" w:lineRule="auto"/>
        <w:jc w:val="both"/>
        <w:rPr>
          <w:rFonts w:ascii="Palatino Linotype" w:hAnsi="Palatino Linotype" w:cs="Arial"/>
          <w:b/>
          <w:color w:val="000000" w:themeColor="text1"/>
        </w:rPr>
      </w:pPr>
    </w:p>
    <w:p w14:paraId="497B0768" w14:textId="77777777" w:rsidR="00C87262" w:rsidRDefault="00C87262" w:rsidP="00C87262">
      <w:pPr>
        <w:spacing w:line="360" w:lineRule="auto"/>
        <w:jc w:val="both"/>
        <w:rPr>
          <w:rFonts w:ascii="Palatino Linotype" w:hAnsi="Palatino Linotype"/>
          <w:b/>
          <w:color w:val="000000" w:themeColor="text1"/>
          <w:sz w:val="28"/>
          <w:szCs w:val="28"/>
        </w:rPr>
      </w:pPr>
      <w:r>
        <w:rPr>
          <w:rFonts w:ascii="Palatino Linotype" w:hAnsi="Palatino Linotype"/>
          <w:b/>
          <w:color w:val="000000" w:themeColor="text1"/>
          <w:sz w:val="28"/>
          <w:szCs w:val="28"/>
        </w:rPr>
        <w:lastRenderedPageBreak/>
        <w:t>II. Turno de requerimiento del Sujeto Obligado</w:t>
      </w:r>
    </w:p>
    <w:p w14:paraId="0FD802A4" w14:textId="6CF2EDC2" w:rsidR="00C87262" w:rsidRDefault="00C87262" w:rsidP="00C87262">
      <w:pPr>
        <w:spacing w:line="360" w:lineRule="auto"/>
        <w:jc w:val="both"/>
        <w:rPr>
          <w:rFonts w:ascii="Palatino Linotype" w:hAnsi="Palatino Linotype"/>
          <w:color w:val="000000" w:themeColor="text1"/>
        </w:rPr>
      </w:pPr>
      <w:r>
        <w:rPr>
          <w:rFonts w:ascii="Palatino Linotype" w:hAnsi="Palatino Linotype"/>
          <w:color w:val="000000" w:themeColor="text1"/>
        </w:rPr>
        <w:t xml:space="preserve">En cumplimiento al artículo 162 de la Ley de Transparencia y Acceso a la Información Pública del Estado de México y Municipios, el </w:t>
      </w:r>
      <w:r>
        <w:rPr>
          <w:rFonts w:ascii="Palatino Linotype" w:hAnsi="Palatino Linotype"/>
          <w:b/>
          <w:color w:val="000000" w:themeColor="text1"/>
        </w:rPr>
        <w:t>veinticinco de febrero de dos mil veintidós</w:t>
      </w:r>
      <w:r>
        <w:rPr>
          <w:rFonts w:ascii="Palatino Linotype" w:hAnsi="Palatino Linotype"/>
          <w:color w:val="000000" w:themeColor="text1"/>
        </w:rPr>
        <w:t xml:space="preserve">, el Titular de la Unidad de Transparencia del </w:t>
      </w:r>
      <w:r>
        <w:rPr>
          <w:rFonts w:ascii="Palatino Linotype" w:hAnsi="Palatino Linotype"/>
          <w:b/>
          <w:color w:val="000000" w:themeColor="text1"/>
        </w:rPr>
        <w:t>SUJETO OBLIGADO</w:t>
      </w:r>
      <w:r>
        <w:rPr>
          <w:rFonts w:ascii="Palatino Linotype" w:hAnsi="Palatino Linotype"/>
          <w:color w:val="000000" w:themeColor="text1"/>
        </w:rPr>
        <w:t>, turnó el requerimiento de información a los servidores públicos habilitados que estimó pertinente, a fin de colmar la solicitud de acceso a la información; tal y como, se aprecia en la imagen siguiente:</w:t>
      </w:r>
    </w:p>
    <w:p w14:paraId="2B734043" w14:textId="65FB025E" w:rsidR="00C87262" w:rsidRPr="00B60092" w:rsidRDefault="00C87262" w:rsidP="00B60092">
      <w:pPr>
        <w:spacing w:line="360" w:lineRule="auto"/>
        <w:jc w:val="both"/>
        <w:rPr>
          <w:rFonts w:ascii="Palatino Linotype" w:hAnsi="Palatino Linotype" w:cs="Arial"/>
          <w:b/>
          <w:color w:val="000000" w:themeColor="text1"/>
        </w:rPr>
      </w:pPr>
      <w:r>
        <w:rPr>
          <w:noProof/>
          <w:lang w:eastAsia="es-MX"/>
        </w:rPr>
        <w:drawing>
          <wp:inline distT="0" distB="0" distL="0" distR="0" wp14:anchorId="6996C1AA" wp14:editId="445791AD">
            <wp:extent cx="5791835" cy="1556657"/>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3603" cy="1557132"/>
                    </a:xfrm>
                    <a:prstGeom prst="rect">
                      <a:avLst/>
                    </a:prstGeom>
                  </pic:spPr>
                </pic:pic>
              </a:graphicData>
            </a:graphic>
          </wp:inline>
        </w:drawing>
      </w:r>
    </w:p>
    <w:p w14:paraId="2CA2F241" w14:textId="7177A989" w:rsidR="00E62E88" w:rsidRPr="00B60092" w:rsidRDefault="004741E3" w:rsidP="00B60092">
      <w:pPr>
        <w:spacing w:line="360" w:lineRule="auto"/>
        <w:jc w:val="both"/>
        <w:rPr>
          <w:rFonts w:ascii="Palatino Linotype" w:hAnsi="Palatino Linotype" w:cs="Arial"/>
          <w:b/>
          <w:color w:val="000000" w:themeColor="text1"/>
          <w:sz w:val="28"/>
          <w:szCs w:val="28"/>
        </w:rPr>
      </w:pPr>
      <w:r w:rsidRPr="00B60092">
        <w:rPr>
          <w:rFonts w:ascii="Palatino Linotype" w:hAnsi="Palatino Linotype"/>
          <w:b/>
          <w:color w:val="000000" w:themeColor="text1"/>
          <w:sz w:val="28"/>
          <w:szCs w:val="28"/>
        </w:rPr>
        <w:t xml:space="preserve">II. </w:t>
      </w:r>
      <w:r w:rsidR="00E62E88" w:rsidRPr="00B60092">
        <w:rPr>
          <w:rFonts w:ascii="Palatino Linotype" w:hAnsi="Palatino Linotype" w:cs="Arial"/>
          <w:b/>
          <w:color w:val="000000" w:themeColor="text1"/>
          <w:sz w:val="28"/>
          <w:szCs w:val="28"/>
        </w:rPr>
        <w:t>Respuesta del Sujeto Obligado</w:t>
      </w:r>
    </w:p>
    <w:p w14:paraId="44D16AE2" w14:textId="24180A80" w:rsidR="007A5836" w:rsidRPr="00B60092" w:rsidRDefault="007A5836" w:rsidP="00B60092">
      <w:pPr>
        <w:spacing w:line="360" w:lineRule="auto"/>
        <w:jc w:val="both"/>
        <w:rPr>
          <w:rFonts w:ascii="Palatino Linotype" w:hAnsi="Palatino Linotype" w:cs="Arial"/>
          <w:color w:val="000000" w:themeColor="text1"/>
        </w:rPr>
      </w:pPr>
      <w:r w:rsidRPr="00B60092">
        <w:rPr>
          <w:rFonts w:ascii="Palatino Linotype" w:hAnsi="Palatino Linotype" w:cs="Arial"/>
          <w:color w:val="000000" w:themeColor="text1"/>
        </w:rPr>
        <w:t xml:space="preserve">De las constancias que integran el expediente electrónico del </w:t>
      </w:r>
      <w:r w:rsidRPr="00B60092">
        <w:rPr>
          <w:rFonts w:ascii="Palatino Linotype" w:hAnsi="Palatino Linotype" w:cs="Arial"/>
          <w:b/>
          <w:color w:val="000000" w:themeColor="text1"/>
        </w:rPr>
        <w:t>SAIMEX</w:t>
      </w:r>
      <w:r w:rsidRPr="00B60092">
        <w:rPr>
          <w:rFonts w:ascii="Palatino Linotype" w:hAnsi="Palatino Linotype" w:cs="Arial"/>
          <w:color w:val="000000" w:themeColor="text1"/>
        </w:rPr>
        <w:t xml:space="preserve"> se advierte que </w:t>
      </w:r>
      <w:r w:rsidRPr="00B60092">
        <w:rPr>
          <w:rFonts w:ascii="Palatino Linotype" w:hAnsi="Palatino Linotype" w:cs="Arial"/>
          <w:b/>
          <w:color w:val="000000" w:themeColor="text1"/>
        </w:rPr>
        <w:t>EL SUJETO OBLIGADO</w:t>
      </w:r>
      <w:r w:rsidRPr="00B60092">
        <w:rPr>
          <w:rFonts w:ascii="Palatino Linotype" w:hAnsi="Palatino Linotype" w:cs="Arial"/>
          <w:color w:val="000000" w:themeColor="text1"/>
        </w:rPr>
        <w:t xml:space="preserve"> dio respuesta a la </w:t>
      </w:r>
      <w:r w:rsidR="0022743B" w:rsidRPr="00B60092">
        <w:rPr>
          <w:rFonts w:ascii="Palatino Linotype" w:hAnsi="Palatino Linotype" w:cs="Arial"/>
          <w:color w:val="000000" w:themeColor="text1"/>
        </w:rPr>
        <w:t>S</w:t>
      </w:r>
      <w:r w:rsidRPr="00B60092">
        <w:rPr>
          <w:rFonts w:ascii="Palatino Linotype" w:hAnsi="Palatino Linotype" w:cs="Arial"/>
          <w:color w:val="000000" w:themeColor="text1"/>
        </w:rPr>
        <w:t xml:space="preserve">olicitud de </w:t>
      </w:r>
      <w:r w:rsidR="0022743B" w:rsidRPr="00B60092">
        <w:rPr>
          <w:rFonts w:ascii="Palatino Linotype" w:hAnsi="Palatino Linotype" w:cs="Arial"/>
          <w:color w:val="000000" w:themeColor="text1"/>
        </w:rPr>
        <w:t>A</w:t>
      </w:r>
      <w:r w:rsidRPr="00B60092">
        <w:rPr>
          <w:rFonts w:ascii="Palatino Linotype" w:hAnsi="Palatino Linotype" w:cs="Arial"/>
          <w:color w:val="000000" w:themeColor="text1"/>
        </w:rPr>
        <w:t xml:space="preserve">cceso a la </w:t>
      </w:r>
      <w:r w:rsidR="0022743B" w:rsidRPr="00B60092">
        <w:rPr>
          <w:rFonts w:ascii="Palatino Linotype" w:hAnsi="Palatino Linotype" w:cs="Arial"/>
          <w:color w:val="000000" w:themeColor="text1"/>
        </w:rPr>
        <w:t>I</w:t>
      </w:r>
      <w:r w:rsidRPr="00B60092">
        <w:rPr>
          <w:rFonts w:ascii="Palatino Linotype" w:hAnsi="Palatino Linotype" w:cs="Arial"/>
          <w:color w:val="000000" w:themeColor="text1"/>
        </w:rPr>
        <w:t xml:space="preserve">nformación, en fecha </w:t>
      </w:r>
      <w:r w:rsidR="00C87262">
        <w:rPr>
          <w:rFonts w:ascii="Palatino Linotype" w:hAnsi="Palatino Linotype" w:cs="Arial"/>
          <w:b/>
          <w:color w:val="000000" w:themeColor="text1"/>
        </w:rPr>
        <w:t xml:space="preserve">dieciocho </w:t>
      </w:r>
      <w:r w:rsidR="00B91CA5" w:rsidRPr="00B60092">
        <w:rPr>
          <w:rFonts w:ascii="Palatino Linotype" w:hAnsi="Palatino Linotype" w:cs="Arial"/>
          <w:b/>
          <w:color w:val="000000" w:themeColor="text1"/>
        </w:rPr>
        <w:t xml:space="preserve">de marzo </w:t>
      </w:r>
      <w:r w:rsidR="006952D4" w:rsidRPr="00B60092">
        <w:rPr>
          <w:rFonts w:ascii="Palatino Linotype" w:hAnsi="Palatino Linotype" w:cs="Arial"/>
          <w:b/>
          <w:color w:val="000000" w:themeColor="text1"/>
        </w:rPr>
        <w:t>de dos mil veintidós</w:t>
      </w:r>
      <w:r w:rsidRPr="00B60092">
        <w:rPr>
          <w:rFonts w:ascii="Palatino Linotype" w:hAnsi="Palatino Linotype" w:cs="Arial"/>
          <w:color w:val="000000" w:themeColor="text1"/>
        </w:rPr>
        <w:t>, en los términos que a continuación se citan:</w:t>
      </w:r>
    </w:p>
    <w:p w14:paraId="021BF839" w14:textId="77777777" w:rsidR="003652DA" w:rsidRPr="00B60092" w:rsidRDefault="003652DA" w:rsidP="00B60092">
      <w:pPr>
        <w:pStyle w:val="Prrafodelista"/>
        <w:ind w:left="851" w:right="899"/>
        <w:jc w:val="both"/>
        <w:rPr>
          <w:rFonts w:ascii="Palatino Linotype" w:hAnsi="Palatino Linotype" w:cs="Arial"/>
          <w:i/>
          <w:color w:val="000000" w:themeColor="text1"/>
          <w:sz w:val="22"/>
        </w:rPr>
      </w:pPr>
    </w:p>
    <w:p w14:paraId="77F9AB1C" w14:textId="77777777" w:rsidR="00C87262" w:rsidRDefault="007A5836" w:rsidP="00C87262">
      <w:pPr>
        <w:pStyle w:val="Prrafodelista"/>
        <w:ind w:left="851" w:right="899"/>
        <w:jc w:val="both"/>
        <w:rPr>
          <w:rFonts w:ascii="Palatino Linotype" w:hAnsi="Palatino Linotype" w:cs="Arial"/>
          <w:i/>
          <w:color w:val="000000" w:themeColor="text1"/>
          <w:sz w:val="22"/>
        </w:rPr>
      </w:pPr>
      <w:r w:rsidRPr="00B60092">
        <w:rPr>
          <w:rFonts w:ascii="Palatino Linotype" w:hAnsi="Palatino Linotype" w:cs="Arial"/>
          <w:i/>
          <w:color w:val="000000" w:themeColor="text1"/>
          <w:sz w:val="22"/>
        </w:rPr>
        <w:t>“</w:t>
      </w:r>
      <w:r w:rsidR="002B5B30" w:rsidRPr="00B60092">
        <w:rPr>
          <w:rFonts w:ascii="Palatino Linotype" w:hAnsi="Palatino Linotype" w:cs="Arial"/>
          <w:i/>
          <w:color w:val="000000" w:themeColor="text1"/>
          <w:sz w:val="22"/>
        </w:rPr>
        <w:t>…</w:t>
      </w:r>
      <w:r w:rsidR="00C87262" w:rsidRPr="00C87262">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7E9F02A" w14:textId="77777777" w:rsidR="00C87262" w:rsidRPr="00C87262" w:rsidRDefault="00C87262" w:rsidP="00C87262">
      <w:pPr>
        <w:pStyle w:val="Prrafodelista"/>
        <w:ind w:left="851" w:right="899"/>
        <w:jc w:val="both"/>
        <w:rPr>
          <w:rFonts w:ascii="Palatino Linotype" w:hAnsi="Palatino Linotype" w:cs="Arial"/>
          <w:i/>
          <w:color w:val="000000" w:themeColor="text1"/>
          <w:sz w:val="22"/>
        </w:rPr>
      </w:pPr>
    </w:p>
    <w:p w14:paraId="4026410A" w14:textId="77777777" w:rsidR="00C87262" w:rsidRDefault="00C87262" w:rsidP="00C87262">
      <w:pPr>
        <w:pStyle w:val="Prrafodelista"/>
        <w:ind w:left="851" w:right="899"/>
        <w:jc w:val="both"/>
        <w:rPr>
          <w:rFonts w:ascii="Palatino Linotype" w:hAnsi="Palatino Linotype" w:cs="Arial"/>
          <w:i/>
          <w:color w:val="000000" w:themeColor="text1"/>
          <w:sz w:val="22"/>
        </w:rPr>
      </w:pPr>
      <w:r w:rsidRPr="00C87262">
        <w:rPr>
          <w:rFonts w:ascii="Palatino Linotype" w:hAnsi="Palatino Linotype" w:cs="Arial"/>
          <w:i/>
          <w:color w:val="000000" w:themeColor="text1"/>
          <w:sz w:val="22"/>
        </w:rPr>
        <w:t>En atención a la solicitud de información número 00561/TOLUCA/IP/2022, me permito adjuntar al presente la respuesta correspondiente. Sin más por el momento, le envío un cordial saludo.</w:t>
      </w:r>
    </w:p>
    <w:p w14:paraId="24AF47D6" w14:textId="77777777" w:rsidR="00C87262" w:rsidRPr="00C87262" w:rsidRDefault="00C87262" w:rsidP="00C87262">
      <w:pPr>
        <w:pStyle w:val="Prrafodelista"/>
        <w:ind w:left="851" w:right="899"/>
        <w:jc w:val="both"/>
        <w:rPr>
          <w:rFonts w:ascii="Palatino Linotype" w:hAnsi="Palatino Linotype" w:cs="Arial"/>
          <w:i/>
          <w:color w:val="000000" w:themeColor="text1"/>
          <w:sz w:val="22"/>
        </w:rPr>
      </w:pPr>
    </w:p>
    <w:p w14:paraId="1699FDD1" w14:textId="77777777" w:rsidR="00C87262" w:rsidRDefault="00C87262" w:rsidP="00C87262">
      <w:pPr>
        <w:pStyle w:val="Prrafodelista"/>
        <w:ind w:left="851" w:right="899"/>
        <w:jc w:val="both"/>
        <w:rPr>
          <w:rFonts w:ascii="Palatino Linotype" w:hAnsi="Palatino Linotype" w:cs="Arial"/>
          <w:i/>
          <w:color w:val="000000" w:themeColor="text1"/>
          <w:sz w:val="22"/>
        </w:rPr>
      </w:pPr>
      <w:r w:rsidRPr="00C87262">
        <w:rPr>
          <w:rFonts w:ascii="Palatino Linotype" w:hAnsi="Palatino Linotype" w:cs="Arial"/>
          <w:i/>
          <w:color w:val="000000" w:themeColor="text1"/>
          <w:sz w:val="22"/>
        </w:rPr>
        <w:lastRenderedPageBreak/>
        <w:t>ATENTAMENTE</w:t>
      </w:r>
    </w:p>
    <w:p w14:paraId="7363A8A4" w14:textId="77777777" w:rsidR="00C87262" w:rsidRPr="00C87262" w:rsidRDefault="00C87262" w:rsidP="00C87262">
      <w:pPr>
        <w:pStyle w:val="Prrafodelista"/>
        <w:ind w:left="851" w:right="899"/>
        <w:jc w:val="both"/>
        <w:rPr>
          <w:rFonts w:ascii="Palatino Linotype" w:hAnsi="Palatino Linotype" w:cs="Arial"/>
          <w:i/>
          <w:color w:val="000000" w:themeColor="text1"/>
          <w:sz w:val="22"/>
        </w:rPr>
      </w:pPr>
    </w:p>
    <w:p w14:paraId="6D460F61" w14:textId="3775D6B6" w:rsidR="007A5836" w:rsidRPr="00B60092" w:rsidRDefault="00C87262" w:rsidP="00B60092">
      <w:pPr>
        <w:pStyle w:val="Prrafodelista"/>
        <w:ind w:left="851" w:right="899"/>
        <w:jc w:val="both"/>
        <w:rPr>
          <w:rFonts w:ascii="Palatino Linotype" w:hAnsi="Palatino Linotype" w:cs="Arial"/>
          <w:i/>
          <w:color w:val="000000" w:themeColor="text1"/>
          <w:sz w:val="22"/>
        </w:rPr>
      </w:pPr>
      <w:r w:rsidRPr="00C87262">
        <w:rPr>
          <w:rFonts w:ascii="Palatino Linotype" w:hAnsi="Palatino Linotype" w:cs="Arial"/>
          <w:i/>
          <w:color w:val="000000" w:themeColor="text1"/>
          <w:sz w:val="22"/>
        </w:rPr>
        <w:t>Lic. Norma Sofía Pérez Martínez</w:t>
      </w:r>
      <w:r w:rsidR="007A5836" w:rsidRPr="00B60092">
        <w:rPr>
          <w:rFonts w:ascii="Palatino Linotype" w:hAnsi="Palatino Linotype" w:cs="Arial"/>
          <w:i/>
          <w:color w:val="000000" w:themeColor="text1"/>
          <w:sz w:val="22"/>
        </w:rPr>
        <w:t>”</w:t>
      </w:r>
      <w:r w:rsidR="00F84FBE" w:rsidRPr="00B60092">
        <w:rPr>
          <w:rFonts w:ascii="Palatino Linotype" w:hAnsi="Palatino Linotype" w:cs="Arial"/>
          <w:i/>
          <w:color w:val="000000" w:themeColor="text1"/>
          <w:sz w:val="22"/>
        </w:rPr>
        <w:t xml:space="preserve"> (sic) </w:t>
      </w:r>
    </w:p>
    <w:p w14:paraId="33C8E058" w14:textId="77777777" w:rsidR="007A5836" w:rsidRPr="00B60092" w:rsidRDefault="007A5836" w:rsidP="00B60092">
      <w:pPr>
        <w:pStyle w:val="Prrafodelista"/>
        <w:ind w:left="851" w:right="899"/>
        <w:jc w:val="both"/>
        <w:rPr>
          <w:rFonts w:ascii="Palatino Linotype" w:hAnsi="Palatino Linotype" w:cs="Arial"/>
          <w:i/>
          <w:color w:val="000000" w:themeColor="text1"/>
          <w:sz w:val="22"/>
        </w:rPr>
      </w:pPr>
    </w:p>
    <w:p w14:paraId="2591288E" w14:textId="70F5E471" w:rsidR="00B91CA5" w:rsidRDefault="0096329F" w:rsidP="00F820B7">
      <w:pPr>
        <w:spacing w:line="360" w:lineRule="auto"/>
        <w:jc w:val="both"/>
        <w:rPr>
          <w:rFonts w:ascii="Palatino Linotype" w:hAnsi="Palatino Linotype" w:cs="Arial"/>
          <w:color w:val="000000" w:themeColor="text1"/>
        </w:rPr>
      </w:pPr>
      <w:r w:rsidRPr="00B60092">
        <w:rPr>
          <w:rFonts w:ascii="Palatino Linotype" w:hAnsi="Palatino Linotype"/>
          <w:color w:val="000000" w:themeColor="text1"/>
        </w:rPr>
        <w:t>De igual modo</w:t>
      </w:r>
      <w:r w:rsidR="00BE1A3A" w:rsidRPr="00B60092">
        <w:rPr>
          <w:rFonts w:ascii="Palatino Linotype" w:hAnsi="Palatino Linotype"/>
          <w:color w:val="000000" w:themeColor="text1"/>
        </w:rPr>
        <w:t xml:space="preserve">, </w:t>
      </w:r>
      <w:r w:rsidR="00BE1A3A" w:rsidRPr="00B60092">
        <w:rPr>
          <w:rFonts w:ascii="Palatino Linotype" w:hAnsi="Palatino Linotype" w:cs="Arial"/>
          <w:b/>
          <w:color w:val="000000" w:themeColor="text1"/>
        </w:rPr>
        <w:t>EL SUJETO OBLIGADO</w:t>
      </w:r>
      <w:r w:rsidR="00BE1A3A" w:rsidRPr="00B60092">
        <w:rPr>
          <w:rFonts w:ascii="Palatino Linotype" w:hAnsi="Palatino Linotype"/>
          <w:color w:val="000000" w:themeColor="text1"/>
        </w:rPr>
        <w:t xml:space="preserve"> acompañó </w:t>
      </w:r>
      <w:r w:rsidR="00B91CA5" w:rsidRPr="00B60092">
        <w:rPr>
          <w:rFonts w:ascii="Palatino Linotype" w:hAnsi="Palatino Linotype"/>
          <w:color w:val="000000" w:themeColor="text1"/>
        </w:rPr>
        <w:t>el</w:t>
      </w:r>
      <w:r w:rsidR="004A639D" w:rsidRPr="00B60092">
        <w:rPr>
          <w:rFonts w:ascii="Palatino Linotype" w:hAnsi="Palatino Linotype"/>
          <w:color w:val="000000" w:themeColor="text1"/>
        </w:rPr>
        <w:t xml:space="preserve"> </w:t>
      </w:r>
      <w:r w:rsidR="007813A5" w:rsidRPr="00B60092">
        <w:rPr>
          <w:rFonts w:ascii="Palatino Linotype" w:hAnsi="Palatino Linotype"/>
          <w:color w:val="000000" w:themeColor="text1"/>
        </w:rPr>
        <w:t>a</w:t>
      </w:r>
      <w:r w:rsidR="00A9204E" w:rsidRPr="00B60092">
        <w:rPr>
          <w:rFonts w:ascii="Palatino Linotype" w:hAnsi="Palatino Linotype"/>
          <w:color w:val="000000" w:themeColor="text1"/>
        </w:rPr>
        <w:t>rchivo electrónico</w:t>
      </w:r>
      <w:r w:rsidR="00F820B7">
        <w:rPr>
          <w:rFonts w:ascii="Palatino Linotype" w:hAnsi="Palatino Linotype"/>
          <w:color w:val="000000" w:themeColor="text1"/>
        </w:rPr>
        <w:t xml:space="preserve"> denominado </w:t>
      </w:r>
      <w:proofErr w:type="spellStart"/>
      <w:r w:rsidR="00F820B7" w:rsidRPr="00F820B7">
        <w:rPr>
          <w:rFonts w:ascii="Palatino Linotype" w:hAnsi="Palatino Linotype" w:cs="Arial"/>
          <w:b/>
          <w:i/>
          <w:color w:val="000000" w:themeColor="text1"/>
        </w:rPr>
        <w:t>Saimex</w:t>
      </w:r>
      <w:proofErr w:type="spellEnd"/>
      <w:r w:rsidR="00F820B7" w:rsidRPr="00F820B7">
        <w:rPr>
          <w:rFonts w:ascii="Palatino Linotype" w:hAnsi="Palatino Linotype" w:cs="Arial"/>
          <w:b/>
          <w:i/>
          <w:color w:val="000000" w:themeColor="text1"/>
        </w:rPr>
        <w:t xml:space="preserve"> 00561.pdf</w:t>
      </w:r>
      <w:r w:rsidR="00B91CA5" w:rsidRPr="00B60092">
        <w:rPr>
          <w:rFonts w:ascii="Palatino Linotype" w:hAnsi="Palatino Linotype" w:cs="Arial"/>
          <w:b/>
          <w:i/>
          <w:color w:val="000000" w:themeColor="text1"/>
        </w:rPr>
        <w:t>,</w:t>
      </w:r>
      <w:r w:rsidR="00B91CA5" w:rsidRPr="00B60092">
        <w:rPr>
          <w:rFonts w:ascii="Palatino Linotype" w:hAnsi="Palatino Linotype" w:cs="Arial"/>
          <w:b/>
          <w:color w:val="000000" w:themeColor="text1"/>
        </w:rPr>
        <w:t xml:space="preserve"> </w:t>
      </w:r>
      <w:r w:rsidR="00B91CA5" w:rsidRPr="00B60092">
        <w:rPr>
          <w:rFonts w:ascii="Palatino Linotype" w:hAnsi="Palatino Linotype" w:cs="Arial"/>
          <w:color w:val="000000" w:themeColor="text1"/>
        </w:rPr>
        <w:t xml:space="preserve">el cual contiene </w:t>
      </w:r>
      <w:r w:rsidR="00F820B7">
        <w:rPr>
          <w:rFonts w:ascii="Palatino Linotype" w:hAnsi="Palatino Linotype" w:cs="Arial"/>
          <w:color w:val="000000" w:themeColor="text1"/>
        </w:rPr>
        <w:t xml:space="preserve">el oficio de fecha dieciocho de marzo de dos mil veintidós, por medio del cual la Titular de la Unidad de Transparencia, hace del conocimiento que la Directora General del Instituto Municipal de la Mujer de Toluca y servidora pública informó que después de realizar una búsqueda exhaustiva y minuciosa informa que la Ley de Protección de Datos Personales en Posesión de Sujetos Obligados del Estado de México y Municipios en sus artículos 1, 2, 3, 4, 6, 8, 15, 16, 18, 22, 23, 24, 25, 26, 27, 35, 37, 38, 39, 40, 41, 43, 44, 48, 49 y 50 establece las bases, principios y procedimientos necesarios para garantizar la protección de datos personales en posesión de sujetos obligados. En ese sentido, </w:t>
      </w:r>
      <w:r w:rsidR="00EC68B6">
        <w:rPr>
          <w:rFonts w:ascii="Palatino Linotype" w:hAnsi="Palatino Linotype" w:cs="Arial"/>
          <w:color w:val="000000" w:themeColor="text1"/>
        </w:rPr>
        <w:t xml:space="preserve">precisa que </w:t>
      </w:r>
      <w:r w:rsidR="00F820B7">
        <w:rPr>
          <w:rFonts w:ascii="Palatino Linotype" w:hAnsi="Palatino Linotype" w:cs="Arial"/>
          <w:color w:val="000000" w:themeColor="text1"/>
        </w:rPr>
        <w:t xml:space="preserve">aplica las bases, principios y procedimientos necesarios para resguardar los datos de las personas beneficiadas por los programas que pudiera otorgar. Asimismo, el Director General de Desarrollo Social y servidor público habilitado informó que se sujeta a las disposiciones descrita en el aviso de privacidad integral de la Dirección, el cual tiene por objeto informar al titular sobre los alcances y condiciones generales del tratamiento a que serán sometidos sus datos personales, a fin de que esté en posibilidad de tomar decisiones informadas sobre el uso de éstos y en consecuencia, mantener el control y disposición de los mismos. Así mismo con la finalidad de impedir que cualquier tratamiento de datos personales contravenga las disposiciones descrita en el aviso de privacidad referido, se establecen y mantienen medidas de seguridad de carácter administrativo, físico y técnico, entra las cuales destacan nombrar a un responsable, </w:t>
      </w:r>
      <w:r w:rsidR="00F820B7">
        <w:rPr>
          <w:rFonts w:ascii="Palatino Linotype" w:hAnsi="Palatino Linotype" w:cs="Arial"/>
          <w:color w:val="000000" w:themeColor="text1"/>
        </w:rPr>
        <w:lastRenderedPageBreak/>
        <w:t xml:space="preserve">por base de datos, establecer roles y responsabilidades, incluir el aviso de privacidad, establecer procesos para la recepción, control y resguardo de expedientes, determinar lugares físicos donde se resguardará la información y en caso de ser digital se designan equipos de cómputo, usuarios y contraseñas de acceso. </w:t>
      </w:r>
    </w:p>
    <w:p w14:paraId="4FD70602" w14:textId="77777777" w:rsidR="00F820B7" w:rsidRDefault="00F820B7" w:rsidP="00B60092">
      <w:pPr>
        <w:pStyle w:val="Prrafodelista"/>
        <w:tabs>
          <w:tab w:val="left" w:pos="709"/>
        </w:tabs>
        <w:spacing w:line="360" w:lineRule="auto"/>
        <w:ind w:left="0"/>
        <w:jc w:val="both"/>
        <w:rPr>
          <w:rFonts w:ascii="Palatino Linotype" w:hAnsi="Palatino Linotype" w:cs="Arial"/>
          <w:b/>
          <w:color w:val="000000" w:themeColor="text1"/>
          <w:sz w:val="28"/>
        </w:rPr>
      </w:pPr>
    </w:p>
    <w:p w14:paraId="79C8E01C" w14:textId="2AA37558" w:rsidR="00E62E88" w:rsidRPr="00B60092" w:rsidRDefault="004365AC" w:rsidP="00B60092">
      <w:pPr>
        <w:pStyle w:val="Prrafodelista"/>
        <w:tabs>
          <w:tab w:val="left" w:pos="709"/>
        </w:tabs>
        <w:spacing w:line="360" w:lineRule="auto"/>
        <w:ind w:left="0"/>
        <w:jc w:val="both"/>
        <w:rPr>
          <w:rFonts w:ascii="Palatino Linotype" w:hAnsi="Palatino Linotype" w:cs="Arial"/>
          <w:b/>
          <w:bCs/>
          <w:color w:val="000000" w:themeColor="text1"/>
        </w:rPr>
      </w:pPr>
      <w:r w:rsidRPr="00B60092">
        <w:rPr>
          <w:rFonts w:ascii="Palatino Linotype" w:hAnsi="Palatino Linotype" w:cs="Arial"/>
          <w:b/>
          <w:color w:val="000000" w:themeColor="text1"/>
          <w:sz w:val="28"/>
        </w:rPr>
        <w:t>I</w:t>
      </w:r>
      <w:r w:rsidR="00452EEA" w:rsidRPr="00B60092">
        <w:rPr>
          <w:rFonts w:ascii="Palatino Linotype" w:hAnsi="Palatino Linotype" w:cs="Arial"/>
          <w:b/>
          <w:color w:val="000000" w:themeColor="text1"/>
          <w:sz w:val="28"/>
        </w:rPr>
        <w:t>II</w:t>
      </w:r>
      <w:r w:rsidR="00E62E88" w:rsidRPr="00B60092">
        <w:rPr>
          <w:rFonts w:ascii="Palatino Linotype" w:hAnsi="Palatino Linotype" w:cs="Arial"/>
          <w:b/>
          <w:color w:val="000000" w:themeColor="text1"/>
          <w:sz w:val="28"/>
        </w:rPr>
        <w:t xml:space="preserve">. </w:t>
      </w:r>
      <w:r w:rsidR="00E62E88" w:rsidRPr="00B60092">
        <w:rPr>
          <w:rFonts w:ascii="Palatino Linotype" w:hAnsi="Palatino Linotype" w:cs="Arial"/>
          <w:b/>
          <w:bCs/>
          <w:color w:val="000000" w:themeColor="text1"/>
          <w:sz w:val="28"/>
          <w:szCs w:val="28"/>
        </w:rPr>
        <w:t xml:space="preserve">Del </w:t>
      </w:r>
      <w:r w:rsidR="00BC5BEF" w:rsidRPr="00B60092">
        <w:rPr>
          <w:rFonts w:ascii="Palatino Linotype" w:hAnsi="Palatino Linotype" w:cs="Arial"/>
          <w:b/>
          <w:bCs/>
          <w:color w:val="000000" w:themeColor="text1"/>
          <w:sz w:val="28"/>
          <w:szCs w:val="28"/>
        </w:rPr>
        <w:t>Recurso de Revisión</w:t>
      </w:r>
    </w:p>
    <w:p w14:paraId="2066DD8C" w14:textId="493832C5" w:rsidR="00143643" w:rsidRPr="00B60092" w:rsidRDefault="007A5836" w:rsidP="00B60092">
      <w:pPr>
        <w:pStyle w:val="Prrafodelista"/>
        <w:spacing w:line="360" w:lineRule="auto"/>
        <w:ind w:left="0"/>
        <w:jc w:val="both"/>
        <w:rPr>
          <w:rFonts w:ascii="Palatino Linotype" w:hAnsi="Palatino Linotype" w:cs="Arial"/>
          <w:color w:val="000000" w:themeColor="text1"/>
        </w:rPr>
      </w:pPr>
      <w:r w:rsidRPr="00B60092">
        <w:rPr>
          <w:rFonts w:ascii="Palatino Linotype" w:hAnsi="Palatino Linotype"/>
          <w:color w:val="000000" w:themeColor="text1"/>
        </w:rPr>
        <w:t xml:space="preserve">Inconforme con la </w:t>
      </w:r>
      <w:r w:rsidRPr="00B60092">
        <w:rPr>
          <w:rFonts w:ascii="Palatino Linotype" w:hAnsi="Palatino Linotype" w:cs="Arial"/>
          <w:color w:val="000000" w:themeColor="text1"/>
        </w:rPr>
        <w:t xml:space="preserve">respuesta </w:t>
      </w:r>
      <w:r w:rsidRPr="00B60092">
        <w:rPr>
          <w:rFonts w:ascii="Palatino Linotype" w:hAnsi="Palatino Linotype"/>
          <w:color w:val="000000" w:themeColor="text1"/>
        </w:rPr>
        <w:t xml:space="preserve">del </w:t>
      </w:r>
      <w:r w:rsidRPr="00B60092">
        <w:rPr>
          <w:rFonts w:ascii="Palatino Linotype" w:hAnsi="Palatino Linotype"/>
          <w:b/>
          <w:color w:val="000000" w:themeColor="text1"/>
        </w:rPr>
        <w:t>SUJETO OBLIGADO</w:t>
      </w:r>
      <w:r w:rsidRPr="00B60092">
        <w:rPr>
          <w:rFonts w:ascii="Palatino Linotype" w:hAnsi="Palatino Linotype"/>
          <w:color w:val="000000" w:themeColor="text1"/>
        </w:rPr>
        <w:t xml:space="preserve">, el </w:t>
      </w:r>
      <w:r w:rsidR="00F820B7">
        <w:rPr>
          <w:rFonts w:ascii="Palatino Linotype" w:hAnsi="Palatino Linotype"/>
          <w:b/>
          <w:color w:val="000000" w:themeColor="text1"/>
        </w:rPr>
        <w:t xml:space="preserve">veintidós de </w:t>
      </w:r>
      <w:r w:rsidR="00452EEA" w:rsidRPr="00B60092">
        <w:rPr>
          <w:rFonts w:ascii="Palatino Linotype" w:hAnsi="Palatino Linotype"/>
          <w:b/>
          <w:color w:val="000000" w:themeColor="text1"/>
        </w:rPr>
        <w:t xml:space="preserve">marzo </w:t>
      </w:r>
      <w:r w:rsidR="00143643" w:rsidRPr="00B60092">
        <w:rPr>
          <w:rFonts w:ascii="Palatino Linotype" w:hAnsi="Palatino Linotype"/>
          <w:b/>
          <w:color w:val="000000" w:themeColor="text1"/>
        </w:rPr>
        <w:t>d</w:t>
      </w:r>
      <w:r w:rsidR="00A9204E" w:rsidRPr="00B60092">
        <w:rPr>
          <w:rFonts w:ascii="Palatino Linotype" w:hAnsi="Palatino Linotype"/>
          <w:b/>
          <w:color w:val="000000" w:themeColor="text1"/>
        </w:rPr>
        <w:t>e dos mil veintidós</w:t>
      </w:r>
      <w:r w:rsidR="00A9204E" w:rsidRPr="00B60092">
        <w:rPr>
          <w:rFonts w:ascii="Palatino Linotype" w:hAnsi="Palatino Linotype"/>
          <w:color w:val="000000" w:themeColor="text1"/>
        </w:rPr>
        <w:t xml:space="preserve">, </w:t>
      </w:r>
      <w:r w:rsidR="00FA2E69">
        <w:rPr>
          <w:rFonts w:ascii="Palatino Linotype" w:hAnsi="Palatino Linotype"/>
          <w:b/>
          <w:color w:val="000000" w:themeColor="text1"/>
        </w:rPr>
        <w:t>LA</w:t>
      </w:r>
      <w:r w:rsidRPr="00B60092">
        <w:rPr>
          <w:rFonts w:ascii="Palatino Linotype" w:hAnsi="Palatino Linotype"/>
          <w:b/>
          <w:color w:val="000000" w:themeColor="text1"/>
        </w:rPr>
        <w:t xml:space="preserve"> RECURRENTE</w:t>
      </w:r>
      <w:r w:rsidR="000C7F93" w:rsidRPr="00B60092">
        <w:rPr>
          <w:rFonts w:ascii="Palatino Linotype" w:hAnsi="Palatino Linotype"/>
          <w:b/>
          <w:color w:val="000000" w:themeColor="text1"/>
        </w:rPr>
        <w:t xml:space="preserve"> </w:t>
      </w:r>
      <w:r w:rsidRPr="00B60092">
        <w:rPr>
          <w:rFonts w:ascii="Palatino Linotype" w:hAnsi="Palatino Linotype"/>
          <w:color w:val="000000" w:themeColor="text1"/>
        </w:rPr>
        <w:t xml:space="preserve">interpuso el </w:t>
      </w:r>
      <w:r w:rsidR="00BC5BEF" w:rsidRPr="00B60092">
        <w:rPr>
          <w:rFonts w:ascii="Palatino Linotype" w:hAnsi="Palatino Linotype"/>
          <w:color w:val="000000" w:themeColor="text1"/>
        </w:rPr>
        <w:t>Recurso de Revisión</w:t>
      </w:r>
      <w:r w:rsidRPr="00B60092">
        <w:rPr>
          <w:rFonts w:ascii="Palatino Linotype" w:hAnsi="Palatino Linotype"/>
          <w:color w:val="000000" w:themeColor="text1"/>
        </w:rPr>
        <w:t xml:space="preserve"> objeto del presente estudio, el cual fue registrado en </w:t>
      </w:r>
      <w:r w:rsidRPr="00B60092">
        <w:rPr>
          <w:rFonts w:ascii="Palatino Linotype" w:hAnsi="Palatino Linotype"/>
          <w:b/>
          <w:color w:val="000000" w:themeColor="text1"/>
        </w:rPr>
        <w:t>EL SAIMEX</w:t>
      </w:r>
      <w:r w:rsidR="001419FB" w:rsidRPr="00B60092">
        <w:rPr>
          <w:rFonts w:ascii="Palatino Linotype" w:hAnsi="Palatino Linotype"/>
          <w:color w:val="000000" w:themeColor="text1"/>
        </w:rPr>
        <w:t xml:space="preserve"> </w:t>
      </w:r>
      <w:r w:rsidRPr="00B60092">
        <w:rPr>
          <w:rFonts w:ascii="Palatino Linotype" w:hAnsi="Palatino Linotype"/>
          <w:color w:val="000000" w:themeColor="text1"/>
        </w:rPr>
        <w:t xml:space="preserve">y se le asignó el número de expediente </w:t>
      </w:r>
      <w:r w:rsidR="00A9204E" w:rsidRPr="00B60092">
        <w:rPr>
          <w:rFonts w:ascii="Palatino Linotype" w:hAnsi="Palatino Linotype"/>
          <w:b/>
          <w:color w:val="000000" w:themeColor="text1"/>
        </w:rPr>
        <w:t>0</w:t>
      </w:r>
      <w:r w:rsidR="00452EEA" w:rsidRPr="00B60092">
        <w:rPr>
          <w:rFonts w:ascii="Palatino Linotype" w:hAnsi="Palatino Linotype"/>
          <w:b/>
          <w:color w:val="000000" w:themeColor="text1"/>
        </w:rPr>
        <w:t>4</w:t>
      </w:r>
      <w:r w:rsidR="007E19E7">
        <w:rPr>
          <w:rFonts w:ascii="Palatino Linotype" w:hAnsi="Palatino Linotype"/>
          <w:b/>
          <w:color w:val="000000" w:themeColor="text1"/>
        </w:rPr>
        <w:t>277</w:t>
      </w:r>
      <w:r w:rsidR="00A9204E" w:rsidRPr="00B60092">
        <w:rPr>
          <w:rFonts w:ascii="Palatino Linotype" w:hAnsi="Palatino Linotype"/>
          <w:b/>
          <w:color w:val="000000" w:themeColor="text1"/>
        </w:rPr>
        <w:t>/INFOEM/IP/RR/2022</w:t>
      </w:r>
      <w:r w:rsidRPr="00B60092">
        <w:rPr>
          <w:rFonts w:ascii="Palatino Linotype" w:hAnsi="Palatino Linotype"/>
          <w:b/>
          <w:color w:val="000000" w:themeColor="text1"/>
        </w:rPr>
        <w:t>,</w:t>
      </w:r>
      <w:r w:rsidRPr="00B60092">
        <w:rPr>
          <w:rFonts w:ascii="Palatino Linotype" w:hAnsi="Palatino Linotype" w:cs="Arial"/>
          <w:color w:val="000000" w:themeColor="text1"/>
        </w:rPr>
        <w:t xml:space="preserve"> en el</w:t>
      </w:r>
      <w:r w:rsidR="00B306B4" w:rsidRPr="00B60092">
        <w:rPr>
          <w:rFonts w:ascii="Palatino Linotype" w:hAnsi="Palatino Linotype" w:cs="Arial"/>
          <w:color w:val="000000" w:themeColor="text1"/>
        </w:rPr>
        <w:t xml:space="preserve"> que</w:t>
      </w:r>
      <w:r w:rsidR="007F2176" w:rsidRPr="00B60092">
        <w:rPr>
          <w:rFonts w:ascii="Palatino Linotype" w:hAnsi="Palatino Linotype" w:cs="Arial"/>
          <w:color w:val="000000" w:themeColor="text1"/>
        </w:rPr>
        <w:t xml:space="preserve"> </w:t>
      </w:r>
      <w:r w:rsidR="00B306B4" w:rsidRPr="00B60092">
        <w:rPr>
          <w:rFonts w:ascii="Palatino Linotype" w:hAnsi="Palatino Linotype" w:cs="Arial"/>
          <w:color w:val="000000" w:themeColor="text1"/>
        </w:rPr>
        <w:t>señaló como</w:t>
      </w:r>
      <w:r w:rsidR="00143643" w:rsidRPr="00B60092">
        <w:rPr>
          <w:rFonts w:ascii="Palatino Linotype" w:hAnsi="Palatino Linotype" w:cs="Arial"/>
          <w:color w:val="000000" w:themeColor="text1"/>
        </w:rPr>
        <w:t xml:space="preserve">: </w:t>
      </w:r>
    </w:p>
    <w:p w14:paraId="3D0A9969" w14:textId="77777777" w:rsidR="00143643" w:rsidRPr="00B60092" w:rsidRDefault="00143643" w:rsidP="00B60092">
      <w:pPr>
        <w:pStyle w:val="Prrafodelista"/>
        <w:spacing w:line="360" w:lineRule="auto"/>
        <w:ind w:left="0"/>
        <w:jc w:val="both"/>
        <w:rPr>
          <w:rFonts w:ascii="Palatino Linotype" w:hAnsi="Palatino Linotype" w:cs="Arial"/>
          <w:color w:val="000000" w:themeColor="text1"/>
        </w:rPr>
      </w:pPr>
    </w:p>
    <w:p w14:paraId="7CE05361" w14:textId="2FFD657A" w:rsidR="007A5836" w:rsidRPr="00B60092" w:rsidRDefault="00143643" w:rsidP="00B60092">
      <w:pPr>
        <w:pStyle w:val="Prrafodelista"/>
        <w:spacing w:line="360" w:lineRule="auto"/>
        <w:ind w:left="0"/>
        <w:jc w:val="both"/>
        <w:rPr>
          <w:rFonts w:ascii="Palatino Linotype" w:hAnsi="Palatino Linotype" w:cs="Arial"/>
          <w:b/>
          <w:color w:val="000000" w:themeColor="text1"/>
        </w:rPr>
      </w:pPr>
      <w:r w:rsidRPr="00B60092">
        <w:rPr>
          <w:rFonts w:ascii="Palatino Linotype" w:hAnsi="Palatino Linotype" w:cs="Arial"/>
          <w:b/>
          <w:color w:val="000000" w:themeColor="text1"/>
        </w:rPr>
        <w:t>Ac</w:t>
      </w:r>
      <w:r w:rsidR="00BD3215" w:rsidRPr="00B60092">
        <w:rPr>
          <w:rFonts w:ascii="Palatino Linotype" w:hAnsi="Palatino Linotype" w:cs="Arial"/>
          <w:b/>
          <w:color w:val="000000" w:themeColor="text1"/>
        </w:rPr>
        <w:t>to impugnado</w:t>
      </w:r>
      <w:r w:rsidR="00F67A1F" w:rsidRPr="00B60092">
        <w:rPr>
          <w:rFonts w:ascii="Palatino Linotype" w:hAnsi="Palatino Linotype" w:cs="Arial"/>
          <w:b/>
          <w:color w:val="000000" w:themeColor="text1"/>
        </w:rPr>
        <w:t xml:space="preserve">: </w:t>
      </w:r>
    </w:p>
    <w:p w14:paraId="35704B7E" w14:textId="77777777" w:rsidR="00146C83" w:rsidRPr="00B60092" w:rsidRDefault="00146C83" w:rsidP="00B60092">
      <w:pPr>
        <w:ind w:left="851" w:right="899"/>
        <w:jc w:val="both"/>
        <w:rPr>
          <w:rFonts w:ascii="Palatino Linotype" w:hAnsi="Palatino Linotype" w:cs="Arial"/>
          <w:i/>
          <w:color w:val="000000" w:themeColor="text1"/>
          <w:sz w:val="22"/>
        </w:rPr>
      </w:pPr>
    </w:p>
    <w:p w14:paraId="20193998" w14:textId="35611F3B" w:rsidR="007A5836" w:rsidRPr="00B60092" w:rsidRDefault="007A5836" w:rsidP="00B60092">
      <w:pPr>
        <w:ind w:left="851" w:right="899"/>
        <w:jc w:val="both"/>
        <w:rPr>
          <w:rFonts w:ascii="Palatino Linotype" w:hAnsi="Palatino Linotype" w:cs="Arial"/>
          <w:i/>
          <w:color w:val="000000" w:themeColor="text1"/>
          <w:sz w:val="22"/>
        </w:rPr>
      </w:pPr>
      <w:r w:rsidRPr="00B60092">
        <w:rPr>
          <w:rFonts w:ascii="Palatino Linotype" w:hAnsi="Palatino Linotype" w:cs="Arial"/>
          <w:i/>
          <w:color w:val="000000" w:themeColor="text1"/>
          <w:sz w:val="22"/>
        </w:rPr>
        <w:t>“</w:t>
      </w:r>
      <w:r w:rsidR="007E19E7" w:rsidRPr="007E19E7">
        <w:rPr>
          <w:rFonts w:ascii="Palatino Linotype" w:hAnsi="Palatino Linotype" w:cs="Arial"/>
          <w:i/>
          <w:color w:val="000000" w:themeColor="text1"/>
          <w:sz w:val="22"/>
        </w:rPr>
        <w:t>LA RESPUESTA PROPORCIONADA</w:t>
      </w:r>
      <w:r w:rsidRPr="00B60092">
        <w:rPr>
          <w:rFonts w:ascii="Palatino Linotype" w:hAnsi="Palatino Linotype" w:cs="Arial"/>
          <w:i/>
          <w:color w:val="000000" w:themeColor="text1"/>
          <w:sz w:val="22"/>
        </w:rPr>
        <w:t>”</w:t>
      </w:r>
      <w:r w:rsidR="00F84FBE" w:rsidRPr="00B60092">
        <w:rPr>
          <w:rFonts w:ascii="Palatino Linotype" w:hAnsi="Palatino Linotype" w:cs="Arial"/>
          <w:i/>
          <w:color w:val="000000" w:themeColor="text1"/>
          <w:sz w:val="22"/>
        </w:rPr>
        <w:t xml:space="preserve"> (sic)</w:t>
      </w:r>
    </w:p>
    <w:p w14:paraId="1BAEDA1B" w14:textId="77777777" w:rsidR="00F82D95" w:rsidRPr="00B60092" w:rsidRDefault="00F82D95" w:rsidP="00B60092">
      <w:pPr>
        <w:ind w:left="851" w:right="899"/>
        <w:jc w:val="both"/>
        <w:rPr>
          <w:rFonts w:ascii="Palatino Linotype" w:hAnsi="Palatino Linotype" w:cs="Arial"/>
          <w:i/>
          <w:color w:val="000000" w:themeColor="text1"/>
          <w:sz w:val="22"/>
        </w:rPr>
      </w:pPr>
    </w:p>
    <w:p w14:paraId="272AD569" w14:textId="7DF324E5" w:rsidR="00F67A1F" w:rsidRPr="00B60092" w:rsidRDefault="00F67A1F" w:rsidP="00B60092">
      <w:pPr>
        <w:spacing w:line="360" w:lineRule="auto"/>
        <w:ind w:right="899"/>
        <w:jc w:val="both"/>
        <w:rPr>
          <w:rFonts w:ascii="Palatino Linotype" w:hAnsi="Palatino Linotype" w:cs="Arial"/>
          <w:b/>
          <w:color w:val="000000" w:themeColor="text1"/>
        </w:rPr>
      </w:pPr>
      <w:r w:rsidRPr="00B60092">
        <w:rPr>
          <w:rFonts w:ascii="Palatino Linotype" w:hAnsi="Palatino Linotype" w:cs="Arial"/>
          <w:b/>
          <w:color w:val="000000" w:themeColor="text1"/>
        </w:rPr>
        <w:t>Así como, razones o motivos de inconformidad:</w:t>
      </w:r>
    </w:p>
    <w:p w14:paraId="3F91CAAF" w14:textId="77777777" w:rsidR="00F67A1F" w:rsidRPr="00B60092" w:rsidRDefault="00F67A1F" w:rsidP="00B60092">
      <w:pPr>
        <w:ind w:left="851" w:right="899"/>
        <w:jc w:val="both"/>
        <w:rPr>
          <w:rFonts w:ascii="Palatino Linotype" w:hAnsi="Palatino Linotype" w:cs="Arial"/>
          <w:i/>
          <w:color w:val="000000" w:themeColor="text1"/>
          <w:sz w:val="22"/>
        </w:rPr>
      </w:pPr>
    </w:p>
    <w:p w14:paraId="5719799C" w14:textId="26E553D7" w:rsidR="00F67A1F" w:rsidRPr="00B60092" w:rsidRDefault="00F67A1F" w:rsidP="00B60092">
      <w:pPr>
        <w:ind w:left="851" w:right="899"/>
        <w:jc w:val="both"/>
        <w:rPr>
          <w:rFonts w:ascii="Palatino Linotype" w:hAnsi="Palatino Linotype" w:cs="Arial"/>
          <w:i/>
          <w:color w:val="000000" w:themeColor="text1"/>
          <w:sz w:val="22"/>
        </w:rPr>
      </w:pPr>
      <w:r w:rsidRPr="00B60092">
        <w:rPr>
          <w:rFonts w:ascii="Palatino Linotype" w:hAnsi="Palatino Linotype" w:cs="Arial"/>
          <w:i/>
          <w:color w:val="000000" w:themeColor="text1"/>
          <w:sz w:val="22"/>
        </w:rPr>
        <w:t>“</w:t>
      </w:r>
      <w:r w:rsidR="007E19E7" w:rsidRPr="007E19E7">
        <w:rPr>
          <w:rFonts w:ascii="Palatino Linotype" w:hAnsi="Palatino Linotype" w:cs="Arial"/>
          <w:i/>
          <w:color w:val="000000" w:themeColor="text1"/>
          <w:sz w:val="22"/>
        </w:rPr>
        <w:t>RESPUESTA INCOMPLETA</w:t>
      </w:r>
      <w:r w:rsidR="00C07ADA" w:rsidRPr="00B60092">
        <w:rPr>
          <w:rFonts w:ascii="Palatino Linotype" w:hAnsi="Palatino Linotype" w:cs="Arial"/>
          <w:i/>
          <w:color w:val="000000" w:themeColor="text1"/>
          <w:sz w:val="22"/>
        </w:rPr>
        <w:t>” (sic)</w:t>
      </w:r>
    </w:p>
    <w:p w14:paraId="081FD65C" w14:textId="77777777" w:rsidR="00C07ADA" w:rsidRPr="00B60092" w:rsidRDefault="00C07ADA" w:rsidP="00B60092">
      <w:pPr>
        <w:ind w:left="851" w:right="899"/>
        <w:jc w:val="both"/>
        <w:rPr>
          <w:rFonts w:ascii="Palatino Linotype" w:hAnsi="Palatino Linotype" w:cs="Arial"/>
          <w:i/>
          <w:color w:val="000000" w:themeColor="text1"/>
          <w:sz w:val="22"/>
        </w:rPr>
      </w:pPr>
    </w:p>
    <w:p w14:paraId="6DCFB38C" w14:textId="6F126341" w:rsidR="00E62E88" w:rsidRPr="00B60092" w:rsidRDefault="00452EEA" w:rsidP="00B60092">
      <w:pPr>
        <w:spacing w:line="360" w:lineRule="auto"/>
        <w:jc w:val="both"/>
        <w:rPr>
          <w:rFonts w:ascii="Palatino Linotype" w:hAnsi="Palatino Linotype" w:cs="Arial"/>
          <w:b/>
          <w:color w:val="000000" w:themeColor="text1"/>
          <w:sz w:val="28"/>
          <w:szCs w:val="28"/>
        </w:rPr>
      </w:pPr>
      <w:r w:rsidRPr="00B60092">
        <w:rPr>
          <w:rFonts w:ascii="Palatino Linotype" w:hAnsi="Palatino Linotype" w:cs="Arial"/>
          <w:b/>
          <w:color w:val="000000" w:themeColor="text1"/>
          <w:sz w:val="28"/>
          <w:szCs w:val="28"/>
        </w:rPr>
        <w:t>I</w:t>
      </w:r>
      <w:r w:rsidR="00E62E88" w:rsidRPr="00B60092">
        <w:rPr>
          <w:rFonts w:ascii="Palatino Linotype" w:hAnsi="Palatino Linotype" w:cs="Arial"/>
          <w:b/>
          <w:color w:val="000000" w:themeColor="text1"/>
          <w:sz w:val="28"/>
          <w:szCs w:val="28"/>
        </w:rPr>
        <w:t xml:space="preserve">V. Del turno del </w:t>
      </w:r>
      <w:r w:rsidR="00BC5BEF" w:rsidRPr="00B60092">
        <w:rPr>
          <w:rFonts w:ascii="Palatino Linotype" w:hAnsi="Palatino Linotype" w:cs="Arial"/>
          <w:b/>
          <w:color w:val="000000" w:themeColor="text1"/>
          <w:sz w:val="28"/>
          <w:szCs w:val="28"/>
        </w:rPr>
        <w:t>Recurso de Revisión</w:t>
      </w:r>
    </w:p>
    <w:p w14:paraId="17C411EA" w14:textId="571F0A26" w:rsidR="007A5836" w:rsidRPr="00B60092" w:rsidRDefault="007A5836" w:rsidP="00B60092">
      <w:pPr>
        <w:pStyle w:val="Prrafodelista"/>
        <w:spacing w:line="360" w:lineRule="auto"/>
        <w:ind w:left="0"/>
        <w:contextualSpacing/>
        <w:jc w:val="both"/>
        <w:rPr>
          <w:rFonts w:ascii="Palatino Linotype" w:hAnsi="Palatino Linotype" w:cs="Arial"/>
          <w:color w:val="000000" w:themeColor="text1"/>
        </w:rPr>
      </w:pPr>
      <w:r w:rsidRPr="00B60092">
        <w:rPr>
          <w:rFonts w:ascii="Palatino Linotype" w:hAnsi="Palatino Linotype" w:cs="Arial"/>
          <w:color w:val="000000" w:themeColor="text1"/>
        </w:rPr>
        <w:t xml:space="preserve">El recurso de que se trata se envió electrónicamente al Instituto de </w:t>
      </w:r>
      <w:r w:rsidRPr="00B60092">
        <w:rPr>
          <w:rFonts w:ascii="Palatino Linotype" w:eastAsia="Arial Unicode MS" w:hAnsi="Palatino Linotype" w:cs="Arial"/>
          <w:color w:val="000000" w:themeColor="text1"/>
        </w:rPr>
        <w:t>Transparencia</w:t>
      </w:r>
      <w:r w:rsidRPr="00B60092">
        <w:rPr>
          <w:rFonts w:ascii="Palatino Linotype" w:hAnsi="Palatino Linotype" w:cs="Arial"/>
          <w:color w:val="000000" w:themeColor="text1"/>
        </w:rPr>
        <w:t xml:space="preserve">, Acceso a la Información Pública y Protección de Datos Personales del Estado de México y Municipios en fecha </w:t>
      </w:r>
      <w:r w:rsidR="00182EFF">
        <w:rPr>
          <w:rFonts w:ascii="Palatino Linotype" w:hAnsi="Palatino Linotype" w:cs="Arial"/>
          <w:b/>
          <w:color w:val="000000" w:themeColor="text1"/>
        </w:rPr>
        <w:t xml:space="preserve">veintidós </w:t>
      </w:r>
      <w:r w:rsidR="00452EEA" w:rsidRPr="00B60092">
        <w:rPr>
          <w:rFonts w:ascii="Palatino Linotype" w:hAnsi="Palatino Linotype" w:cs="Arial"/>
          <w:b/>
          <w:color w:val="000000" w:themeColor="text1"/>
        </w:rPr>
        <w:t>de marzo d</w:t>
      </w:r>
      <w:r w:rsidR="00A9204E" w:rsidRPr="00B60092">
        <w:rPr>
          <w:rFonts w:ascii="Palatino Linotype" w:hAnsi="Palatino Linotype" w:cs="Arial"/>
          <w:b/>
          <w:color w:val="000000" w:themeColor="text1"/>
        </w:rPr>
        <w:t>e dos mil veintidós</w:t>
      </w:r>
      <w:r w:rsidR="00F3446D" w:rsidRPr="00B60092">
        <w:rPr>
          <w:rFonts w:ascii="Palatino Linotype" w:hAnsi="Palatino Linotype" w:cs="Arial"/>
          <w:color w:val="000000" w:themeColor="text1"/>
        </w:rPr>
        <w:t xml:space="preserve">; por lo que, </w:t>
      </w:r>
      <w:r w:rsidRPr="00B60092">
        <w:rPr>
          <w:rFonts w:ascii="Palatino Linotype" w:hAnsi="Palatino Linotype" w:cs="Arial"/>
          <w:color w:val="000000" w:themeColor="text1"/>
        </w:rPr>
        <w:t xml:space="preserve">con fundamento en el artículo 185, fracción I de la </w:t>
      </w:r>
      <w:r w:rsidRPr="00B60092">
        <w:rPr>
          <w:rFonts w:ascii="Palatino Linotype" w:hAnsi="Palatino Linotype"/>
          <w:color w:val="000000" w:themeColor="text1"/>
        </w:rPr>
        <w:t>Ley de Transparencia y Acceso a la Información Pública del Estado de México y Municipios</w:t>
      </w:r>
      <w:r w:rsidRPr="00B60092">
        <w:rPr>
          <w:rFonts w:ascii="Palatino Linotype" w:hAnsi="Palatino Linotype" w:cs="Arial"/>
          <w:color w:val="000000" w:themeColor="text1"/>
        </w:rPr>
        <w:t>, se turnó, a través del</w:t>
      </w:r>
      <w:r w:rsidRPr="00B60092">
        <w:rPr>
          <w:rFonts w:ascii="Palatino Linotype" w:eastAsia="Arial Unicode MS" w:hAnsi="Palatino Linotype" w:cs="Arial"/>
          <w:color w:val="000000" w:themeColor="text1"/>
        </w:rPr>
        <w:t xml:space="preserve"> </w:t>
      </w:r>
      <w:r w:rsidRPr="00B60092">
        <w:rPr>
          <w:rFonts w:ascii="Palatino Linotype" w:eastAsia="Arial Unicode MS" w:hAnsi="Palatino Linotype" w:cs="Arial"/>
          <w:b/>
          <w:color w:val="000000" w:themeColor="text1"/>
        </w:rPr>
        <w:lastRenderedPageBreak/>
        <w:t>SAIMEX</w:t>
      </w:r>
      <w:r w:rsidRPr="00B60092">
        <w:rPr>
          <w:rFonts w:ascii="Palatino Linotype" w:hAnsi="Palatino Linotype"/>
          <w:color w:val="000000" w:themeColor="text1"/>
        </w:rPr>
        <w:t>, a</w:t>
      </w:r>
      <w:r w:rsidR="002B5B30" w:rsidRPr="00B60092">
        <w:rPr>
          <w:rFonts w:ascii="Palatino Linotype" w:hAnsi="Palatino Linotype"/>
          <w:color w:val="000000" w:themeColor="text1"/>
        </w:rPr>
        <w:t xml:space="preserve"> </w:t>
      </w:r>
      <w:r w:rsidR="004E291C" w:rsidRPr="00B60092">
        <w:rPr>
          <w:rFonts w:ascii="Palatino Linotype" w:hAnsi="Palatino Linotype"/>
          <w:color w:val="000000" w:themeColor="text1"/>
        </w:rPr>
        <w:t>l</w:t>
      </w:r>
      <w:r w:rsidR="002B5B30" w:rsidRPr="00B60092">
        <w:rPr>
          <w:rFonts w:ascii="Palatino Linotype" w:hAnsi="Palatino Linotype"/>
          <w:color w:val="000000" w:themeColor="text1"/>
        </w:rPr>
        <w:t>a</w:t>
      </w:r>
      <w:r w:rsidRPr="00B60092">
        <w:rPr>
          <w:rFonts w:ascii="Palatino Linotype" w:hAnsi="Palatino Linotype"/>
          <w:color w:val="000000" w:themeColor="text1"/>
        </w:rPr>
        <w:t xml:space="preserve"> </w:t>
      </w:r>
      <w:r w:rsidR="00A9204E" w:rsidRPr="00B60092">
        <w:rPr>
          <w:rFonts w:ascii="Palatino Linotype" w:hAnsi="Palatino Linotype" w:cs="Arial"/>
          <w:color w:val="000000" w:themeColor="text1"/>
        </w:rPr>
        <w:t>c</w:t>
      </w:r>
      <w:r w:rsidRPr="00B60092">
        <w:rPr>
          <w:rFonts w:ascii="Palatino Linotype" w:hAnsi="Palatino Linotype" w:cs="Arial"/>
          <w:color w:val="000000" w:themeColor="text1"/>
        </w:rPr>
        <w:t>omisionad</w:t>
      </w:r>
      <w:r w:rsidR="002B5B30" w:rsidRPr="00B60092">
        <w:rPr>
          <w:rFonts w:ascii="Palatino Linotype" w:hAnsi="Palatino Linotype" w:cs="Arial"/>
          <w:color w:val="000000" w:themeColor="text1"/>
        </w:rPr>
        <w:t>a</w:t>
      </w:r>
      <w:r w:rsidRPr="00B60092">
        <w:rPr>
          <w:rFonts w:ascii="Palatino Linotype" w:hAnsi="Palatino Linotype" w:cs="Arial"/>
          <w:color w:val="000000" w:themeColor="text1"/>
        </w:rPr>
        <w:t xml:space="preserve"> </w:t>
      </w:r>
      <w:r w:rsidR="004365AC" w:rsidRPr="00B60092">
        <w:rPr>
          <w:rFonts w:ascii="Palatino Linotype" w:hAnsi="Palatino Linotype"/>
          <w:b/>
          <w:color w:val="000000" w:themeColor="text1"/>
        </w:rPr>
        <w:t>Sharon Cristina Morales Martínez</w:t>
      </w:r>
      <w:r w:rsidRPr="00B60092">
        <w:rPr>
          <w:rFonts w:ascii="Palatino Linotype" w:hAnsi="Palatino Linotype" w:cs="Arial"/>
          <w:color w:val="000000" w:themeColor="text1"/>
        </w:rPr>
        <w:t xml:space="preserve">, a efecto de </w:t>
      </w:r>
      <w:r w:rsidR="00C70502" w:rsidRPr="00B60092">
        <w:rPr>
          <w:rFonts w:ascii="Palatino Linotype" w:hAnsi="Palatino Linotype" w:cs="Arial"/>
          <w:color w:val="000000" w:themeColor="text1"/>
        </w:rPr>
        <w:t xml:space="preserve">decretar </w:t>
      </w:r>
      <w:r w:rsidRPr="00B60092">
        <w:rPr>
          <w:rFonts w:ascii="Palatino Linotype" w:hAnsi="Palatino Linotype" w:cs="Arial"/>
          <w:color w:val="000000" w:themeColor="text1"/>
        </w:rPr>
        <w:t xml:space="preserve">su admisión o </w:t>
      </w:r>
      <w:proofErr w:type="spellStart"/>
      <w:r w:rsidRPr="00B60092">
        <w:rPr>
          <w:rFonts w:ascii="Palatino Linotype" w:hAnsi="Palatino Linotype" w:cs="Arial"/>
          <w:color w:val="000000" w:themeColor="text1"/>
        </w:rPr>
        <w:t>desechamiento</w:t>
      </w:r>
      <w:proofErr w:type="spellEnd"/>
      <w:r w:rsidRPr="00B60092">
        <w:rPr>
          <w:rFonts w:ascii="Palatino Linotype" w:hAnsi="Palatino Linotype" w:cs="Arial"/>
          <w:color w:val="000000" w:themeColor="text1"/>
        </w:rPr>
        <w:t>.</w:t>
      </w:r>
    </w:p>
    <w:p w14:paraId="2B4D8C89" w14:textId="1A6E6EF3" w:rsidR="002F525A" w:rsidRPr="00B60092" w:rsidRDefault="002F525A" w:rsidP="00B60092">
      <w:pPr>
        <w:pStyle w:val="Prrafodelista"/>
        <w:spacing w:line="360" w:lineRule="auto"/>
        <w:ind w:left="0"/>
        <w:jc w:val="both"/>
        <w:rPr>
          <w:rFonts w:ascii="Palatino Linotype" w:hAnsi="Palatino Linotype" w:cs="Arial"/>
          <w:color w:val="000000" w:themeColor="text1"/>
        </w:rPr>
      </w:pPr>
    </w:p>
    <w:p w14:paraId="05B3F7D7" w14:textId="0F433665" w:rsidR="00E62E88" w:rsidRPr="00B60092" w:rsidRDefault="00E62E88" w:rsidP="00B60092">
      <w:pPr>
        <w:tabs>
          <w:tab w:val="center" w:pos="4252"/>
          <w:tab w:val="right" w:pos="8504"/>
        </w:tabs>
        <w:spacing w:line="360" w:lineRule="auto"/>
        <w:jc w:val="both"/>
        <w:rPr>
          <w:rFonts w:ascii="Palatino Linotype" w:hAnsi="Palatino Linotype" w:cs="Arial"/>
          <w:b/>
          <w:color w:val="000000" w:themeColor="text1"/>
        </w:rPr>
      </w:pPr>
      <w:r w:rsidRPr="00B60092">
        <w:rPr>
          <w:rFonts w:ascii="Palatino Linotype" w:hAnsi="Palatino Linotype" w:cs="Arial"/>
          <w:b/>
          <w:color w:val="000000" w:themeColor="text1"/>
        </w:rPr>
        <w:t xml:space="preserve">a) Admisión del </w:t>
      </w:r>
      <w:r w:rsidR="00BC5BEF" w:rsidRPr="00B60092">
        <w:rPr>
          <w:rFonts w:ascii="Palatino Linotype" w:hAnsi="Palatino Linotype" w:cs="Arial"/>
          <w:b/>
          <w:color w:val="000000" w:themeColor="text1"/>
        </w:rPr>
        <w:t>Recurso de Revisión</w:t>
      </w:r>
    </w:p>
    <w:p w14:paraId="2973B9F1" w14:textId="318C7A6F" w:rsidR="00E62E88" w:rsidRPr="00B60092" w:rsidRDefault="00E62E88" w:rsidP="00B60092">
      <w:pPr>
        <w:pStyle w:val="Prrafodelista"/>
        <w:spacing w:line="360" w:lineRule="auto"/>
        <w:ind w:left="0"/>
        <w:contextualSpacing/>
        <w:jc w:val="both"/>
        <w:rPr>
          <w:rFonts w:ascii="Palatino Linotype" w:hAnsi="Palatino Linotype" w:cs="Arial"/>
          <w:b/>
          <w:color w:val="000000" w:themeColor="text1"/>
        </w:rPr>
      </w:pPr>
      <w:r w:rsidRPr="00B60092">
        <w:rPr>
          <w:rFonts w:ascii="Palatino Linotype" w:hAnsi="Palatino Linotype" w:cs="Arial"/>
          <w:color w:val="000000" w:themeColor="text1"/>
        </w:rPr>
        <w:t>De las constancias del expediente electrónico del</w:t>
      </w:r>
      <w:r w:rsidRPr="00B60092">
        <w:rPr>
          <w:rFonts w:ascii="Palatino Linotype" w:hAnsi="Palatino Linotype" w:cs="Arial"/>
          <w:b/>
          <w:color w:val="000000" w:themeColor="text1"/>
        </w:rPr>
        <w:t xml:space="preserve"> SAIMEX</w:t>
      </w:r>
      <w:r w:rsidRPr="00B60092">
        <w:rPr>
          <w:rFonts w:ascii="Palatino Linotype" w:hAnsi="Palatino Linotype" w:cs="Arial"/>
          <w:color w:val="000000" w:themeColor="text1"/>
        </w:rPr>
        <w:t xml:space="preserve">, se advierte que el </w:t>
      </w:r>
      <w:r w:rsidR="00182EFF">
        <w:rPr>
          <w:rFonts w:ascii="Palatino Linotype" w:hAnsi="Palatino Linotype" w:cs="Arial"/>
          <w:b/>
          <w:color w:val="000000" w:themeColor="text1"/>
        </w:rPr>
        <w:t xml:space="preserve">veintitrés </w:t>
      </w:r>
      <w:r w:rsidR="00CE0FBF" w:rsidRPr="00B60092">
        <w:rPr>
          <w:rFonts w:ascii="Palatino Linotype" w:hAnsi="Palatino Linotype" w:cs="Arial"/>
          <w:b/>
          <w:color w:val="000000" w:themeColor="text1"/>
        </w:rPr>
        <w:t xml:space="preserve">de marzo </w:t>
      </w:r>
      <w:r w:rsidR="00A9204E" w:rsidRPr="00B60092">
        <w:rPr>
          <w:rFonts w:ascii="Palatino Linotype" w:hAnsi="Palatino Linotype" w:cs="Arial"/>
          <w:b/>
          <w:color w:val="000000" w:themeColor="text1"/>
        </w:rPr>
        <w:t>de dos mil veintidós</w:t>
      </w:r>
      <w:r w:rsidR="007A5836" w:rsidRPr="00B60092">
        <w:rPr>
          <w:rFonts w:ascii="Palatino Linotype" w:hAnsi="Palatino Linotype" w:cs="Arial"/>
          <w:color w:val="000000" w:themeColor="text1"/>
        </w:rPr>
        <w:t xml:space="preserve">, </w:t>
      </w:r>
      <w:r w:rsidRPr="00B60092">
        <w:rPr>
          <w:rFonts w:ascii="Palatino Linotype" w:hAnsi="Palatino Linotype" w:cs="Arial"/>
          <w:color w:val="000000" w:themeColor="text1"/>
        </w:rPr>
        <w:t xml:space="preserve">se acordó la admisión a trámite del </w:t>
      </w:r>
      <w:r w:rsidR="00BC5BEF" w:rsidRPr="00B60092">
        <w:rPr>
          <w:rFonts w:ascii="Palatino Linotype" w:hAnsi="Palatino Linotype" w:cs="Arial"/>
          <w:color w:val="000000" w:themeColor="text1"/>
        </w:rPr>
        <w:t>Recurso de Revisión</w:t>
      </w:r>
      <w:r w:rsidRPr="00B60092">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FA2E69">
        <w:rPr>
          <w:rFonts w:ascii="Palatino Linotype" w:hAnsi="Palatino Linotype" w:cs="Arial"/>
          <w:b/>
          <w:color w:val="000000" w:themeColor="text1"/>
        </w:rPr>
        <w:t>LA</w:t>
      </w:r>
      <w:r w:rsidR="0017793E" w:rsidRPr="00B60092">
        <w:rPr>
          <w:rFonts w:ascii="Palatino Linotype" w:hAnsi="Palatino Linotype" w:cs="Arial"/>
          <w:b/>
          <w:color w:val="000000" w:themeColor="text1"/>
        </w:rPr>
        <w:t xml:space="preserve"> RECURRENTE </w:t>
      </w:r>
      <w:r w:rsidR="0017793E" w:rsidRPr="00B60092">
        <w:rPr>
          <w:rFonts w:ascii="Palatino Linotype" w:hAnsi="Palatino Linotype" w:cs="Arial"/>
          <w:color w:val="000000" w:themeColor="text1"/>
        </w:rPr>
        <w:t xml:space="preserve">manifestara lo que a su derecho conviniera, a efecto de presentar pruebas o alegatos y, en su caso, </w:t>
      </w:r>
      <w:r w:rsidR="0017793E" w:rsidRPr="00B60092">
        <w:rPr>
          <w:rFonts w:ascii="Palatino Linotype" w:hAnsi="Palatino Linotype" w:cs="Arial"/>
          <w:b/>
          <w:color w:val="000000" w:themeColor="text1"/>
        </w:rPr>
        <w:t xml:space="preserve">EL SUJETO OBLIGADO </w:t>
      </w:r>
      <w:r w:rsidR="0017793E" w:rsidRPr="00B60092">
        <w:rPr>
          <w:rFonts w:ascii="Palatino Linotype" w:hAnsi="Palatino Linotype" w:cs="Arial"/>
          <w:color w:val="000000" w:themeColor="text1"/>
        </w:rPr>
        <w:t xml:space="preserve">rindiera su correspondiente Informe Justificado; lo anterior , </w:t>
      </w:r>
      <w:r w:rsidRPr="00B60092">
        <w:rPr>
          <w:rFonts w:ascii="Palatino Linotype" w:hAnsi="Palatino Linotype" w:cs="Arial"/>
          <w:color w:val="000000" w:themeColor="text1"/>
        </w:rPr>
        <w:t>conforme a lo dispuesto por el artículo 185 de la Ley de Transparencia y Acceso a la Información Pública del</w:t>
      </w:r>
      <w:r w:rsidR="00C07ADA" w:rsidRPr="00B60092">
        <w:rPr>
          <w:rFonts w:ascii="Palatino Linotype" w:hAnsi="Palatino Linotype" w:cs="Arial"/>
          <w:color w:val="000000" w:themeColor="text1"/>
        </w:rPr>
        <w:t xml:space="preserve"> Estado de México y Municipios. </w:t>
      </w:r>
    </w:p>
    <w:p w14:paraId="5C50F92A" w14:textId="77777777" w:rsidR="00E62E88" w:rsidRPr="00B60092" w:rsidRDefault="00E62E88" w:rsidP="00B60092">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B60092" w:rsidRDefault="00C07ADA" w:rsidP="00B60092">
      <w:pPr>
        <w:spacing w:line="360" w:lineRule="auto"/>
        <w:jc w:val="both"/>
        <w:rPr>
          <w:rFonts w:ascii="Palatino Linotype" w:eastAsia="Arial Unicode MS" w:hAnsi="Palatino Linotype" w:cs="Arial"/>
          <w:b/>
          <w:color w:val="000000" w:themeColor="text1"/>
        </w:rPr>
      </w:pPr>
      <w:r w:rsidRPr="00B60092">
        <w:rPr>
          <w:rFonts w:ascii="Palatino Linotype" w:eastAsia="Arial Unicode MS" w:hAnsi="Palatino Linotype" w:cs="Arial"/>
          <w:b/>
          <w:color w:val="000000" w:themeColor="text1"/>
        </w:rPr>
        <w:t xml:space="preserve">b) </w:t>
      </w:r>
      <w:r w:rsidRPr="00B60092">
        <w:rPr>
          <w:rFonts w:ascii="Palatino Linotype" w:hAnsi="Palatino Linotype" w:cs="Arial"/>
          <w:b/>
          <w:bCs/>
          <w:color w:val="000000" w:themeColor="text1"/>
        </w:rPr>
        <w:t>Informe Justificado</w:t>
      </w:r>
    </w:p>
    <w:p w14:paraId="32E3A992" w14:textId="36146D2B" w:rsidR="00CE0FBF" w:rsidRDefault="00CE0FBF" w:rsidP="00B60092">
      <w:pPr>
        <w:spacing w:line="360" w:lineRule="auto"/>
        <w:jc w:val="both"/>
        <w:rPr>
          <w:rFonts w:ascii="Palatino Linotype" w:hAnsi="Palatino Linotype" w:cs="Arial"/>
          <w:color w:val="000000" w:themeColor="text1"/>
          <w:lang w:eastAsia="es-MX"/>
        </w:rPr>
      </w:pPr>
      <w:r w:rsidRPr="00B60092">
        <w:rPr>
          <w:rFonts w:ascii="Palatino Linotype" w:hAnsi="Palatino Linotype" w:cs="Arial"/>
          <w:color w:val="000000" w:themeColor="text1"/>
        </w:rPr>
        <w:t>En cumplimiento a lo anterior, de las constancias del expediente electrónico del</w:t>
      </w:r>
      <w:r w:rsidRPr="00B60092">
        <w:rPr>
          <w:rFonts w:ascii="Palatino Linotype" w:hAnsi="Palatino Linotype" w:cs="Arial"/>
          <w:b/>
          <w:color w:val="000000" w:themeColor="text1"/>
        </w:rPr>
        <w:t xml:space="preserve"> SAIMEX</w:t>
      </w:r>
      <w:r w:rsidRPr="00B60092">
        <w:rPr>
          <w:rFonts w:ascii="Palatino Linotype" w:hAnsi="Palatino Linotype" w:cs="Arial"/>
          <w:color w:val="000000" w:themeColor="text1"/>
        </w:rPr>
        <w:t xml:space="preserve">, se advierte que el </w:t>
      </w:r>
      <w:r w:rsidR="00182EFF">
        <w:rPr>
          <w:rFonts w:ascii="Palatino Linotype" w:hAnsi="Palatino Linotype" w:cs="Arial"/>
          <w:b/>
          <w:color w:val="000000" w:themeColor="text1"/>
        </w:rPr>
        <w:t xml:space="preserve">uno de abril </w:t>
      </w:r>
      <w:r w:rsidRPr="00B60092">
        <w:rPr>
          <w:rFonts w:ascii="Palatino Linotype" w:hAnsi="Palatino Linotype" w:cs="Arial"/>
          <w:b/>
          <w:color w:val="000000" w:themeColor="text1"/>
        </w:rPr>
        <w:t>de dos mil veintidós</w:t>
      </w:r>
      <w:r w:rsidRPr="00B60092">
        <w:rPr>
          <w:rFonts w:ascii="Palatino Linotype" w:hAnsi="Palatino Linotype" w:cs="Arial"/>
          <w:color w:val="000000" w:themeColor="text1"/>
        </w:rPr>
        <w:t xml:space="preserve">, </w:t>
      </w:r>
      <w:r w:rsidRPr="00B60092">
        <w:rPr>
          <w:rFonts w:ascii="Palatino Linotype" w:hAnsi="Palatino Linotype" w:cs="Arial"/>
          <w:b/>
          <w:color w:val="000000" w:themeColor="text1"/>
        </w:rPr>
        <w:t>EL SUJETO OBLIGADO</w:t>
      </w:r>
      <w:r w:rsidRPr="00B60092">
        <w:rPr>
          <w:rFonts w:ascii="Palatino Linotype" w:hAnsi="Palatino Linotype" w:cs="Arial"/>
          <w:color w:val="000000" w:themeColor="text1"/>
        </w:rPr>
        <w:t xml:space="preserve"> envió el Informe Justificado, como se desprende a continuación</w:t>
      </w:r>
      <w:r w:rsidRPr="00B60092">
        <w:rPr>
          <w:rFonts w:ascii="Palatino Linotype" w:hAnsi="Palatino Linotype" w:cs="Arial"/>
          <w:color w:val="000000" w:themeColor="text1"/>
          <w:lang w:eastAsia="es-MX"/>
        </w:rPr>
        <w:t xml:space="preserve">: </w:t>
      </w:r>
    </w:p>
    <w:p w14:paraId="16CAB5CD" w14:textId="4B0831D5" w:rsidR="00182EFF" w:rsidRPr="00B60092" w:rsidRDefault="00182EFF" w:rsidP="00B60092">
      <w:pPr>
        <w:spacing w:line="360" w:lineRule="auto"/>
        <w:jc w:val="both"/>
        <w:rPr>
          <w:rFonts w:ascii="Palatino Linotype" w:hAnsi="Palatino Linotype" w:cs="Arial"/>
          <w:color w:val="000000" w:themeColor="text1"/>
          <w:lang w:eastAsia="es-MX"/>
        </w:rPr>
      </w:pPr>
      <w:r w:rsidRPr="00B60092">
        <w:rPr>
          <w:rFonts w:ascii="Palatino Linotype" w:hAnsi="Palatino Linotype"/>
          <w:noProof/>
          <w:color w:val="000000" w:themeColor="text1"/>
          <w:lang w:eastAsia="es-MX"/>
        </w:rPr>
        <w:lastRenderedPageBreak/>
        <mc:AlternateContent>
          <mc:Choice Requires="wps">
            <w:drawing>
              <wp:anchor distT="0" distB="0" distL="114300" distR="114300" simplePos="0" relativeHeight="251659264" behindDoc="0" locked="0" layoutInCell="1" allowOverlap="1" wp14:anchorId="6CE88F8D" wp14:editId="0C3BE5F3">
                <wp:simplePos x="0" y="0"/>
                <wp:positionH relativeFrom="margin">
                  <wp:posOffset>139065</wp:posOffset>
                </wp:positionH>
                <wp:positionV relativeFrom="paragraph">
                  <wp:posOffset>1927225</wp:posOffset>
                </wp:positionV>
                <wp:extent cx="5535930" cy="812800"/>
                <wp:effectExtent l="76200" t="38100" r="83820" b="101600"/>
                <wp:wrapNone/>
                <wp:docPr id="48" name="Rectángulo redondeado 48"/>
                <wp:cNvGraphicFramePr/>
                <a:graphic xmlns:a="http://schemas.openxmlformats.org/drawingml/2006/main">
                  <a:graphicData uri="http://schemas.microsoft.com/office/word/2010/wordprocessingShape">
                    <wps:wsp>
                      <wps:cNvSpPr/>
                      <wps:spPr>
                        <a:xfrm>
                          <a:off x="0" y="0"/>
                          <a:ext cx="5535930" cy="81280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3EB97E70" id="Rectángulo redondeado 48" o:spid="_x0000_s1026" style="position:absolute;margin-left:10.95pt;margin-top:151.75pt;width:435.9pt;height:6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" filled="f" strokecolor="red" strokeweight="2.25pt">
                <v:shadow on="t" color="black" opacity="22937f" origin=",.5" offset="0,.63889mm"/>
                <w10:wrap anchorx="margin"/>
              </v:roundrect>
            </w:pict>
          </mc:Fallback>
        </mc:AlternateContent>
      </w:r>
      <w:r>
        <w:rPr>
          <w:noProof/>
          <w:lang w:eastAsia="es-MX"/>
        </w:rPr>
        <w:drawing>
          <wp:inline distT="0" distB="0" distL="0" distR="0" wp14:anchorId="14669B42" wp14:editId="5ACA5201">
            <wp:extent cx="5791235" cy="3644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7046" cy="3648557"/>
                    </a:xfrm>
                    <a:prstGeom prst="rect">
                      <a:avLst/>
                    </a:prstGeom>
                  </pic:spPr>
                </pic:pic>
              </a:graphicData>
            </a:graphic>
          </wp:inline>
        </w:drawing>
      </w:r>
    </w:p>
    <w:p w14:paraId="39973E55" w14:textId="77777777" w:rsidR="00CE0FBF" w:rsidRPr="00B60092" w:rsidRDefault="00CE0FBF" w:rsidP="00B60092">
      <w:pPr>
        <w:spacing w:line="360" w:lineRule="auto"/>
        <w:jc w:val="both"/>
        <w:rPr>
          <w:rFonts w:ascii="Palatino Linotype" w:hAnsi="Palatino Linotype" w:cs="Arial"/>
          <w:color w:val="000000" w:themeColor="text1"/>
          <w:lang w:eastAsia="es-MX"/>
        </w:rPr>
      </w:pPr>
    </w:p>
    <w:p w14:paraId="39094450" w14:textId="75F30B07" w:rsidR="00182EFF" w:rsidRDefault="00CE0FBF" w:rsidP="00182EFF">
      <w:pPr>
        <w:pStyle w:val="Prrafodelista"/>
        <w:spacing w:line="360" w:lineRule="auto"/>
        <w:ind w:left="0"/>
        <w:contextualSpacing/>
        <w:jc w:val="both"/>
        <w:rPr>
          <w:rFonts w:ascii="Palatino Linotype" w:hAnsi="Palatino Linotype" w:cs="Arial"/>
          <w:color w:val="000000" w:themeColor="text1"/>
          <w:lang w:eastAsia="es-MX"/>
        </w:rPr>
      </w:pPr>
      <w:r w:rsidRPr="00B60092">
        <w:rPr>
          <w:rFonts w:ascii="Palatino Linotype" w:hAnsi="Palatino Linotype" w:cs="Arial"/>
          <w:color w:val="000000" w:themeColor="text1"/>
          <w:lang w:eastAsia="es-MX"/>
        </w:rPr>
        <w:t xml:space="preserve">Advirtiendo de </w:t>
      </w:r>
      <w:r w:rsidRPr="00B60092">
        <w:rPr>
          <w:rFonts w:ascii="Palatino Linotype" w:hAnsi="Palatino Linotype" w:cs="Arial"/>
          <w:color w:val="000000" w:themeColor="text1"/>
        </w:rPr>
        <w:t>dicho</w:t>
      </w:r>
      <w:r w:rsidRPr="00B60092">
        <w:rPr>
          <w:rFonts w:ascii="Palatino Linotype" w:hAnsi="Palatino Linotype" w:cs="Arial"/>
          <w:color w:val="000000" w:themeColor="text1"/>
          <w:lang w:eastAsia="es-MX"/>
        </w:rPr>
        <w:t xml:space="preserve"> informe, que </w:t>
      </w:r>
      <w:r w:rsidRPr="00B60092">
        <w:rPr>
          <w:rFonts w:ascii="Palatino Linotype" w:hAnsi="Palatino Linotype" w:cs="Arial"/>
          <w:b/>
          <w:color w:val="000000" w:themeColor="text1"/>
          <w:lang w:eastAsia="es-MX"/>
        </w:rPr>
        <w:t>EL SUJETO OBLIGADO</w:t>
      </w:r>
      <w:r w:rsidRPr="00B60092">
        <w:rPr>
          <w:rFonts w:ascii="Palatino Linotype" w:hAnsi="Palatino Linotype" w:cs="Arial"/>
          <w:color w:val="000000" w:themeColor="text1"/>
          <w:lang w:eastAsia="es-MX"/>
        </w:rPr>
        <w:t xml:space="preserve"> anexó el archivo electrónico </w:t>
      </w:r>
      <w:r w:rsidR="00182EFF" w:rsidRPr="00182EFF">
        <w:rPr>
          <w:rFonts w:ascii="Palatino Linotype" w:hAnsi="Palatino Linotype" w:cs="Arial"/>
          <w:b/>
          <w:i/>
          <w:color w:val="000000" w:themeColor="text1"/>
          <w:lang w:eastAsia="es-MX"/>
        </w:rPr>
        <w:t>RR 04277_2022.pdf</w:t>
      </w:r>
      <w:r w:rsidRPr="00B60092">
        <w:rPr>
          <w:rFonts w:ascii="Palatino Linotype" w:hAnsi="Palatino Linotype" w:cs="Arial"/>
          <w:b/>
          <w:i/>
          <w:color w:val="000000" w:themeColor="text1"/>
          <w:lang w:eastAsia="es-MX"/>
        </w:rPr>
        <w:t xml:space="preserve">, </w:t>
      </w:r>
      <w:r w:rsidRPr="00B60092">
        <w:rPr>
          <w:rFonts w:ascii="Palatino Linotype" w:hAnsi="Palatino Linotype" w:cs="Arial"/>
          <w:color w:val="000000" w:themeColor="text1"/>
          <w:lang w:eastAsia="es-MX"/>
        </w:rPr>
        <w:t xml:space="preserve">el cual contiene el </w:t>
      </w:r>
      <w:r w:rsidR="00182EFF">
        <w:rPr>
          <w:rFonts w:ascii="Palatino Linotype" w:hAnsi="Palatino Linotype" w:cs="Arial"/>
          <w:color w:val="000000" w:themeColor="text1"/>
          <w:lang w:eastAsia="es-MX"/>
        </w:rPr>
        <w:t xml:space="preserve">oficio número UT/RR/00177/2022, por medio del cual la Titular de la Unidad de Transparencia ratifica en todas y cada una de sus partes la respuesta a la solicitud de información. </w:t>
      </w:r>
    </w:p>
    <w:p w14:paraId="07FB0FF2" w14:textId="77777777" w:rsidR="00182EFF" w:rsidRDefault="00182EFF" w:rsidP="00B60092">
      <w:pPr>
        <w:spacing w:line="360" w:lineRule="auto"/>
        <w:jc w:val="both"/>
        <w:rPr>
          <w:rFonts w:ascii="Palatino Linotype" w:hAnsi="Palatino Linotype" w:cs="Arial"/>
          <w:noProof/>
          <w:color w:val="000000" w:themeColor="text1"/>
          <w:lang w:eastAsia="es-MX"/>
        </w:rPr>
      </w:pPr>
    </w:p>
    <w:p w14:paraId="572AA912" w14:textId="151B7CE5" w:rsidR="00182EFF" w:rsidRDefault="00182EFF" w:rsidP="00182EFF">
      <w:pPr>
        <w:spacing w:line="360" w:lineRule="auto"/>
        <w:jc w:val="both"/>
        <w:rPr>
          <w:rFonts w:ascii="Palatino Linotype" w:hAnsi="Palatino Linotype"/>
          <w:lang w:eastAsia="es-MX"/>
        </w:rPr>
      </w:pPr>
      <w:r>
        <w:rPr>
          <w:rFonts w:ascii="Palatino Linotype" w:hAnsi="Palatino Linotype" w:cs="Arial"/>
          <w:lang w:eastAsia="es-MX"/>
        </w:rPr>
        <w:t xml:space="preserve">Cabe destacar que dicho Informe Justificado </w:t>
      </w:r>
      <w:r>
        <w:rPr>
          <w:rFonts w:ascii="Palatino Linotype" w:hAnsi="Palatino Linotype"/>
          <w:lang w:eastAsia="es-MX"/>
        </w:rPr>
        <w:t>fue puesto a disposición de</w:t>
      </w:r>
      <w:r w:rsidR="00FA2E69">
        <w:rPr>
          <w:rFonts w:ascii="Palatino Linotype" w:hAnsi="Palatino Linotype"/>
          <w:lang w:eastAsia="es-MX"/>
        </w:rPr>
        <w:t xml:space="preserve"> </w:t>
      </w:r>
      <w:r w:rsidR="00FA2E69" w:rsidRPr="00FA2E69">
        <w:rPr>
          <w:rFonts w:ascii="Palatino Linotype" w:hAnsi="Palatino Linotype"/>
          <w:b/>
          <w:lang w:eastAsia="es-MX"/>
        </w:rPr>
        <w:t>LA</w:t>
      </w:r>
      <w:r>
        <w:rPr>
          <w:rFonts w:ascii="Palatino Linotype" w:hAnsi="Palatino Linotype"/>
          <w:b/>
          <w:lang w:eastAsia="es-MX"/>
        </w:rPr>
        <w:t xml:space="preserve"> RECURRENTE</w:t>
      </w:r>
      <w:r>
        <w:rPr>
          <w:rFonts w:ascii="Palatino Linotype" w:hAnsi="Palatino Linotype"/>
          <w:lang w:eastAsia="es-MX"/>
        </w:rPr>
        <w:t xml:space="preserve"> el día </w:t>
      </w:r>
      <w:r>
        <w:rPr>
          <w:rFonts w:ascii="Palatino Linotype" w:hAnsi="Palatino Linotype"/>
          <w:b/>
          <w:lang w:eastAsia="es-MX"/>
        </w:rPr>
        <w:t xml:space="preserve">veintiséis de abril </w:t>
      </w:r>
      <w:r w:rsidRPr="00182EFF">
        <w:rPr>
          <w:rFonts w:ascii="Palatino Linotype" w:hAnsi="Palatino Linotype"/>
          <w:b/>
          <w:lang w:eastAsia="es-MX"/>
        </w:rPr>
        <w:t>de dos mil veintidós</w:t>
      </w:r>
      <w:r>
        <w:rPr>
          <w:rFonts w:ascii="Palatino Linotype" w:hAnsi="Palatino Linotype"/>
          <w:lang w:eastAsia="es-MX"/>
        </w:rPr>
        <w:t xml:space="preserve">, </w:t>
      </w:r>
      <w:r>
        <w:rPr>
          <w:rFonts w:ascii="Palatino Linotype" w:hAnsi="Palatino Linotype" w:cs="Tahoma"/>
          <w:lang w:val="es-ES"/>
        </w:rPr>
        <w:t xml:space="preserve">a efecto de que </w:t>
      </w:r>
      <w:r w:rsidR="00FA2E69">
        <w:rPr>
          <w:rFonts w:ascii="Palatino Linotype" w:hAnsi="Palatino Linotype" w:cs="Tahoma"/>
          <w:lang w:val="es-ES"/>
        </w:rPr>
        <w:t>la</w:t>
      </w:r>
      <w:r>
        <w:rPr>
          <w:rFonts w:ascii="Palatino Linotype" w:hAnsi="Palatino Linotype" w:cs="Tahoma"/>
          <w:lang w:val="es-ES"/>
        </w:rPr>
        <w:t xml:space="preserve"> particular conociera la totalidad de actuaciones</w:t>
      </w:r>
      <w:r>
        <w:rPr>
          <w:rFonts w:ascii="Palatino Linotype" w:hAnsi="Palatino Linotype"/>
          <w:lang w:eastAsia="es-MX"/>
        </w:rPr>
        <w:t>.</w:t>
      </w:r>
    </w:p>
    <w:p w14:paraId="5D79D9B4" w14:textId="77777777" w:rsidR="00CE0FBF" w:rsidRPr="00B60092" w:rsidRDefault="00CE0FBF" w:rsidP="00B60092">
      <w:pPr>
        <w:spacing w:line="360" w:lineRule="auto"/>
        <w:jc w:val="both"/>
        <w:rPr>
          <w:rFonts w:ascii="Palatino Linotype" w:hAnsi="Palatino Linotype" w:cs="Arial"/>
          <w:b/>
          <w:noProof/>
          <w:color w:val="000000" w:themeColor="text1"/>
          <w:lang w:eastAsia="es-MX"/>
        </w:rPr>
      </w:pPr>
    </w:p>
    <w:p w14:paraId="2A948560" w14:textId="35B81217" w:rsidR="00E55F59" w:rsidRPr="006A6A95" w:rsidRDefault="00CE0FBF" w:rsidP="006A6A95">
      <w:pPr>
        <w:tabs>
          <w:tab w:val="center" w:pos="4252"/>
          <w:tab w:val="right" w:pos="8504"/>
        </w:tabs>
        <w:spacing w:line="360" w:lineRule="auto"/>
        <w:jc w:val="both"/>
        <w:rPr>
          <w:rFonts w:ascii="Palatino Linotype" w:eastAsia="Arial Unicode MS" w:hAnsi="Palatino Linotype" w:cs="Arial"/>
          <w:color w:val="000000" w:themeColor="text1"/>
        </w:rPr>
      </w:pPr>
      <w:r w:rsidRPr="00B60092">
        <w:rPr>
          <w:rFonts w:ascii="Palatino Linotype" w:eastAsia="MS Mincho" w:hAnsi="Palatino Linotype"/>
          <w:color w:val="000000" w:themeColor="text1"/>
          <w:lang w:eastAsia="es-MX"/>
        </w:rPr>
        <w:t xml:space="preserve">Por su parte, </w:t>
      </w:r>
      <w:r w:rsidR="00FA2E69">
        <w:rPr>
          <w:rFonts w:ascii="Palatino Linotype" w:eastAsia="MS Mincho" w:hAnsi="Palatino Linotype"/>
          <w:color w:val="000000" w:themeColor="text1"/>
          <w:lang w:eastAsia="es-MX"/>
        </w:rPr>
        <w:t>la</w:t>
      </w:r>
      <w:r w:rsidRPr="00B60092">
        <w:rPr>
          <w:rFonts w:ascii="Palatino Linotype" w:eastAsia="MS Mincho" w:hAnsi="Palatino Linotype"/>
          <w:color w:val="000000" w:themeColor="text1"/>
          <w:lang w:eastAsia="es-MX"/>
        </w:rPr>
        <w:t xml:space="preserve"> particular no realizó manifestación alguna,</w:t>
      </w:r>
      <w:r w:rsidRPr="00B60092">
        <w:rPr>
          <w:rFonts w:ascii="Palatino Linotype" w:eastAsia="Arial Unicode MS" w:hAnsi="Palatino Linotype" w:cs="Arial"/>
          <w:color w:val="000000" w:themeColor="text1"/>
        </w:rPr>
        <w:t xml:space="preserve"> ni presentó pruebas o alegatos.</w:t>
      </w:r>
    </w:p>
    <w:p w14:paraId="1D8784E1" w14:textId="77777777" w:rsidR="004A639D" w:rsidRPr="00B60092" w:rsidRDefault="004A639D" w:rsidP="00B60092">
      <w:pPr>
        <w:widowControl w:val="0"/>
        <w:tabs>
          <w:tab w:val="left" w:pos="0"/>
        </w:tabs>
        <w:spacing w:line="360" w:lineRule="auto"/>
        <w:jc w:val="both"/>
        <w:rPr>
          <w:rFonts w:ascii="Palatino Linotype" w:eastAsia="Palatino Linotype" w:hAnsi="Palatino Linotype" w:cs="Palatino Linotype"/>
          <w:b/>
          <w:color w:val="000000" w:themeColor="text1"/>
        </w:rPr>
      </w:pPr>
      <w:r w:rsidRPr="00B60092">
        <w:rPr>
          <w:rFonts w:ascii="Palatino Linotype" w:eastAsia="Palatino Linotype" w:hAnsi="Palatino Linotype" w:cs="Palatino Linotype"/>
          <w:b/>
          <w:color w:val="000000" w:themeColor="text1"/>
        </w:rPr>
        <w:lastRenderedPageBreak/>
        <w:t xml:space="preserve">c) De la ampliación </w:t>
      </w:r>
    </w:p>
    <w:p w14:paraId="730160B6" w14:textId="3113C89A" w:rsidR="004A639D" w:rsidRPr="00B60092" w:rsidRDefault="004A639D" w:rsidP="00B60092">
      <w:pPr>
        <w:spacing w:line="360" w:lineRule="auto"/>
        <w:jc w:val="both"/>
        <w:rPr>
          <w:rFonts w:ascii="Palatino Linotype" w:eastAsia="Palatino Linotype" w:hAnsi="Palatino Linotype" w:cs="Palatino Linotype"/>
          <w:color w:val="000000" w:themeColor="text1"/>
        </w:rPr>
      </w:pPr>
      <w:r w:rsidRPr="00B60092">
        <w:rPr>
          <w:rFonts w:ascii="Palatino Linotype" w:eastAsia="Palatino Linotype" w:hAnsi="Palatino Linotype" w:cs="Palatino Linotype"/>
          <w:color w:val="000000" w:themeColor="text1"/>
        </w:rPr>
        <w:t xml:space="preserve">En fecha </w:t>
      </w:r>
      <w:r w:rsidR="00EC4670">
        <w:rPr>
          <w:rFonts w:ascii="Palatino Linotype" w:eastAsia="Palatino Linotype" w:hAnsi="Palatino Linotype" w:cs="Palatino Linotype"/>
          <w:b/>
          <w:color w:val="000000" w:themeColor="text1"/>
        </w:rPr>
        <w:t>seis de julio</w:t>
      </w:r>
      <w:r w:rsidRPr="00B60092">
        <w:rPr>
          <w:rFonts w:ascii="Palatino Linotype" w:eastAsia="Palatino Linotype" w:hAnsi="Palatino Linotype" w:cs="Palatino Linotype"/>
          <w:b/>
          <w:color w:val="000000" w:themeColor="text1"/>
        </w:rPr>
        <w:t xml:space="preserve"> de dos mil veintidós</w:t>
      </w:r>
      <w:r w:rsidRPr="00B60092">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16E81012" w14:textId="77777777" w:rsidR="004A639D" w:rsidRPr="00B60092" w:rsidRDefault="004A639D" w:rsidP="00B60092">
      <w:pPr>
        <w:spacing w:line="360" w:lineRule="auto"/>
        <w:jc w:val="both"/>
        <w:rPr>
          <w:rFonts w:ascii="Palatino Linotype" w:eastAsia="Palatino Linotype" w:hAnsi="Palatino Linotype" w:cs="Palatino Linotype"/>
          <w:color w:val="000000" w:themeColor="text1"/>
        </w:rPr>
      </w:pPr>
    </w:p>
    <w:p w14:paraId="5FBD3005" w14:textId="77777777" w:rsidR="004A639D" w:rsidRPr="00B60092" w:rsidRDefault="004A639D" w:rsidP="00B60092">
      <w:pPr>
        <w:spacing w:line="360" w:lineRule="auto"/>
        <w:jc w:val="both"/>
        <w:rPr>
          <w:rFonts w:ascii="Palatino Linotype" w:eastAsia="Palatino Linotype" w:hAnsi="Palatino Linotype" w:cs="Palatino Linotype"/>
          <w:b/>
          <w:color w:val="000000" w:themeColor="text1"/>
        </w:rPr>
      </w:pPr>
      <w:r w:rsidRPr="00B60092">
        <w:rPr>
          <w:rFonts w:ascii="Palatino Linotype" w:eastAsia="Palatino Linotype" w:hAnsi="Palatino Linotype" w:cs="Palatino Linotype"/>
          <w:b/>
          <w:color w:val="000000" w:themeColor="text1"/>
        </w:rPr>
        <w:t>d) Cierre de Instrucción</w:t>
      </w:r>
    </w:p>
    <w:p w14:paraId="77E81378" w14:textId="598A92D6" w:rsidR="004A639D" w:rsidRDefault="004A639D" w:rsidP="00B60092">
      <w:pPr>
        <w:spacing w:line="360" w:lineRule="auto"/>
        <w:jc w:val="both"/>
        <w:rPr>
          <w:rFonts w:ascii="Palatino Linotype" w:eastAsia="Palatino Linotype" w:hAnsi="Palatino Linotype" w:cs="Palatino Linotype"/>
          <w:color w:val="000000" w:themeColor="text1"/>
        </w:rPr>
      </w:pPr>
      <w:r w:rsidRPr="00B60092">
        <w:rPr>
          <w:rFonts w:ascii="Palatino Linotype" w:eastAsia="Palatino Linotype" w:hAnsi="Palatino Linotype" w:cs="Palatino Linotype"/>
          <w:color w:val="000000" w:themeColor="text1"/>
        </w:rPr>
        <w:t xml:space="preserve">Por lo que, una vez analizado el estado procesal que guarda el expediente, la </w:t>
      </w:r>
      <w:r w:rsidRPr="00B60092">
        <w:rPr>
          <w:rFonts w:ascii="Palatino Linotype" w:eastAsia="Palatino Linotype" w:hAnsi="Palatino Linotype" w:cs="Palatino Linotype"/>
          <w:b/>
          <w:color w:val="000000" w:themeColor="text1"/>
        </w:rPr>
        <w:t xml:space="preserve">Comisionada Sharon Cristina Morales Martínez </w:t>
      </w:r>
      <w:r w:rsidRPr="00B60092">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DD65A2">
        <w:rPr>
          <w:rFonts w:ascii="Palatino Linotype" w:eastAsia="Palatino Linotype" w:hAnsi="Palatino Linotype" w:cs="Palatino Linotype"/>
          <w:color w:val="000000" w:themeColor="text1"/>
        </w:rPr>
        <w:t xml:space="preserve">. </w:t>
      </w:r>
    </w:p>
    <w:p w14:paraId="7E862BCF" w14:textId="77777777" w:rsidR="00DD65A2" w:rsidRDefault="00DD65A2" w:rsidP="00B60092">
      <w:pPr>
        <w:spacing w:line="360" w:lineRule="auto"/>
        <w:jc w:val="both"/>
        <w:rPr>
          <w:rFonts w:ascii="Palatino Linotype" w:eastAsia="Palatino Linotype" w:hAnsi="Palatino Linotype" w:cs="Palatino Linotype"/>
          <w:color w:val="000000" w:themeColor="text1"/>
        </w:rPr>
      </w:pPr>
    </w:p>
    <w:p w14:paraId="0A9B918B" w14:textId="77777777" w:rsidR="006A6A95" w:rsidRPr="003C30BF" w:rsidRDefault="006A6A95" w:rsidP="006A6A95">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D2B2F48" w14:textId="77777777" w:rsidR="006A6A95" w:rsidRPr="003C30BF" w:rsidRDefault="006A6A95" w:rsidP="006A6A95">
      <w:pPr>
        <w:spacing w:line="360" w:lineRule="auto"/>
        <w:jc w:val="both"/>
        <w:rPr>
          <w:rFonts w:ascii="Palatino Linotype" w:eastAsia="Palatino Linotype" w:hAnsi="Palatino Linotype" w:cs="Palatino Linotype"/>
        </w:rPr>
      </w:pPr>
    </w:p>
    <w:p w14:paraId="4CC18FF5" w14:textId="77777777" w:rsidR="006A6A95" w:rsidRPr="003C30BF" w:rsidRDefault="006A6A95" w:rsidP="006A6A95">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3C30BF">
        <w:rPr>
          <w:rFonts w:ascii="Palatino Linotype" w:eastAsia="Palatino Linotype" w:hAnsi="Palatino Linotype" w:cs="Palatino Linotype"/>
        </w:rPr>
        <w:lastRenderedPageBreak/>
        <w:t>de asuntos conforme a los parámetros establecidos por diversos órganos jurisdiccionales federales, aplicables también en procedimientos análogos, como el que nos ocupa.</w:t>
      </w:r>
    </w:p>
    <w:p w14:paraId="38BC89B0" w14:textId="77777777" w:rsidR="006A6A95" w:rsidRPr="003C30BF" w:rsidRDefault="006A6A95" w:rsidP="006A6A95">
      <w:pPr>
        <w:spacing w:line="360" w:lineRule="auto"/>
        <w:jc w:val="both"/>
        <w:rPr>
          <w:rFonts w:ascii="Palatino Linotype" w:eastAsia="Palatino Linotype" w:hAnsi="Palatino Linotype" w:cs="Palatino Linotype"/>
        </w:rPr>
      </w:pPr>
    </w:p>
    <w:p w14:paraId="33FAFD0E" w14:textId="77777777" w:rsidR="006A6A95" w:rsidRPr="003C30BF" w:rsidRDefault="006A6A95" w:rsidP="006A6A95">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ECACCF1" w14:textId="77777777" w:rsidR="006A6A95" w:rsidRPr="003C30BF" w:rsidRDefault="006A6A95" w:rsidP="006A6A95">
      <w:pPr>
        <w:spacing w:line="360" w:lineRule="auto"/>
        <w:jc w:val="both"/>
        <w:rPr>
          <w:rFonts w:ascii="Palatino Linotype" w:eastAsia="Palatino Linotype" w:hAnsi="Palatino Linotype" w:cs="Palatino Linotype"/>
        </w:rPr>
      </w:pPr>
    </w:p>
    <w:p w14:paraId="0524FEA3" w14:textId="77777777" w:rsidR="006A6A95" w:rsidRPr="003C30BF" w:rsidRDefault="006A6A95" w:rsidP="006A6A95">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74978D2" w14:textId="77777777" w:rsidR="006A6A95" w:rsidRPr="003C30BF" w:rsidRDefault="006A6A95" w:rsidP="006A6A95">
      <w:pPr>
        <w:spacing w:line="360" w:lineRule="auto"/>
        <w:jc w:val="both"/>
        <w:rPr>
          <w:rFonts w:ascii="Palatino Linotype" w:eastAsia="Palatino Linotype" w:hAnsi="Palatino Linotype" w:cs="Palatino Linotype"/>
        </w:rPr>
      </w:pPr>
    </w:p>
    <w:p w14:paraId="58AD06AD" w14:textId="77777777" w:rsidR="006A6A95" w:rsidRPr="003C30BF" w:rsidRDefault="006A6A95" w:rsidP="006A6A95">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0E5F464" w14:textId="77777777" w:rsidR="006A6A95" w:rsidRPr="003C30BF" w:rsidRDefault="006A6A95" w:rsidP="006A6A95">
      <w:pPr>
        <w:spacing w:line="360" w:lineRule="auto"/>
        <w:jc w:val="both"/>
        <w:rPr>
          <w:rFonts w:ascii="Palatino Linotype" w:eastAsia="Palatino Linotype" w:hAnsi="Palatino Linotype" w:cs="Palatino Linotype"/>
        </w:rPr>
      </w:pPr>
    </w:p>
    <w:p w14:paraId="10DD5621" w14:textId="77777777" w:rsidR="006A6A95" w:rsidRPr="003C30BF" w:rsidRDefault="006A6A95" w:rsidP="006A6A95">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163DF381" w14:textId="77777777" w:rsidR="006A6A95" w:rsidRPr="003C30BF" w:rsidRDefault="006A6A95" w:rsidP="006A6A95">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b) Actividad Procesal del interesado: Acciones u omisiones del interesado.</w:t>
      </w:r>
    </w:p>
    <w:p w14:paraId="61B34DBA" w14:textId="77777777" w:rsidR="006A6A95" w:rsidRPr="003C30BF" w:rsidRDefault="006A6A95" w:rsidP="006A6A95">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c) Conducta de la Autoridad: Las Acciones u omisiones realizadas en el procedimiento. Así como si la autoridad actuó con la debida diligencia.</w:t>
      </w:r>
    </w:p>
    <w:p w14:paraId="36B9C10F" w14:textId="77777777" w:rsidR="006A6A95" w:rsidRPr="003C30BF" w:rsidRDefault="006A6A95" w:rsidP="006A6A95">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0F302E93" w14:textId="77777777" w:rsidR="006A6A95" w:rsidRPr="003C30BF" w:rsidRDefault="006A6A95" w:rsidP="006A6A95">
      <w:pPr>
        <w:spacing w:line="360" w:lineRule="auto"/>
        <w:jc w:val="both"/>
        <w:rPr>
          <w:rFonts w:ascii="Palatino Linotype" w:eastAsia="Palatino Linotype" w:hAnsi="Palatino Linotype" w:cs="Palatino Linotype"/>
        </w:rPr>
      </w:pPr>
    </w:p>
    <w:p w14:paraId="467773E0" w14:textId="77777777" w:rsidR="006A6A95" w:rsidRPr="003C30BF" w:rsidRDefault="006A6A95" w:rsidP="006A6A95">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A5343C" w14:textId="77777777" w:rsidR="006A6A95" w:rsidRPr="003C30BF" w:rsidRDefault="006A6A95" w:rsidP="006A6A95">
      <w:pPr>
        <w:spacing w:line="360" w:lineRule="auto"/>
        <w:jc w:val="both"/>
        <w:rPr>
          <w:rFonts w:ascii="Palatino Linotype" w:eastAsia="Palatino Linotype" w:hAnsi="Palatino Linotype" w:cs="Palatino Linotype"/>
        </w:rPr>
      </w:pPr>
    </w:p>
    <w:p w14:paraId="2FD1D629" w14:textId="77777777" w:rsidR="006A6A95" w:rsidRPr="003C30BF" w:rsidRDefault="006A6A95" w:rsidP="006A6A95">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011C02F" w14:textId="77777777" w:rsidR="006A6A95" w:rsidRPr="003C30BF" w:rsidRDefault="006A6A95" w:rsidP="006A6A95">
      <w:pPr>
        <w:spacing w:line="360" w:lineRule="auto"/>
        <w:jc w:val="both"/>
        <w:rPr>
          <w:rFonts w:ascii="Palatino Linotype" w:eastAsia="Palatino Linotype" w:hAnsi="Palatino Linotype" w:cs="Palatino Linotype"/>
        </w:rPr>
      </w:pPr>
    </w:p>
    <w:p w14:paraId="64068405" w14:textId="77777777" w:rsidR="006A6A95" w:rsidRPr="003C30BF" w:rsidRDefault="006A6A95" w:rsidP="006A6A95">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3C30BF">
        <w:rPr>
          <w:rFonts w:ascii="Palatino Linotype" w:eastAsia="Palatino Linotype" w:hAnsi="Palatino Linotype" w:cs="Palatino Linotype"/>
        </w:rPr>
        <w:lastRenderedPageBreak/>
        <w:t>términos legales previamente establecidos por la Ley, por tratarse de causas de fuerza mayor.</w:t>
      </w:r>
    </w:p>
    <w:p w14:paraId="69038F74" w14:textId="77777777" w:rsidR="006A6A95" w:rsidRPr="003C30BF" w:rsidRDefault="006A6A95" w:rsidP="006A6A95">
      <w:pPr>
        <w:spacing w:line="360" w:lineRule="auto"/>
        <w:jc w:val="both"/>
        <w:rPr>
          <w:rFonts w:ascii="Palatino Linotype" w:eastAsia="Palatino Linotype" w:hAnsi="Palatino Linotype" w:cs="Palatino Linotype"/>
        </w:rPr>
      </w:pPr>
    </w:p>
    <w:p w14:paraId="48A33499" w14:textId="77777777" w:rsidR="006A6A95" w:rsidRPr="003C30BF" w:rsidRDefault="006A6A95" w:rsidP="006A6A95">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825BB28" w14:textId="77777777" w:rsidR="006A6A95" w:rsidRPr="003C30BF" w:rsidRDefault="006A6A95" w:rsidP="006A6A95">
      <w:pPr>
        <w:spacing w:line="360" w:lineRule="auto"/>
        <w:jc w:val="both"/>
        <w:rPr>
          <w:rFonts w:ascii="Palatino Linotype" w:eastAsia="Palatino Linotype" w:hAnsi="Palatino Linotype" w:cs="Palatino Linotype"/>
        </w:rPr>
      </w:pPr>
    </w:p>
    <w:p w14:paraId="1A89C4C0" w14:textId="77777777" w:rsidR="006A6A95" w:rsidRPr="003C30BF" w:rsidRDefault="006A6A95" w:rsidP="006A6A95">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324DBDB6" w14:textId="77777777" w:rsidR="006A6A95" w:rsidRPr="003C30BF" w:rsidRDefault="006A6A95" w:rsidP="006A6A95">
      <w:pPr>
        <w:spacing w:line="360" w:lineRule="auto"/>
        <w:jc w:val="both"/>
        <w:rPr>
          <w:rFonts w:ascii="Palatino Linotype" w:eastAsia="Palatino Linotype" w:hAnsi="Palatino Linotype" w:cs="Palatino Linotype"/>
        </w:rPr>
      </w:pPr>
    </w:p>
    <w:p w14:paraId="6B73BF4A" w14:textId="77777777" w:rsidR="006A6A95" w:rsidRPr="003C30BF" w:rsidRDefault="006A6A95" w:rsidP="006A6A95">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527E615C" w14:textId="77777777" w:rsidR="006A6A95" w:rsidRPr="003C30BF" w:rsidRDefault="006A6A95" w:rsidP="006A6A95">
      <w:pPr>
        <w:spacing w:line="360" w:lineRule="auto"/>
        <w:jc w:val="both"/>
        <w:rPr>
          <w:rFonts w:ascii="Palatino Linotype" w:eastAsia="Palatino Linotype" w:hAnsi="Palatino Linotype" w:cs="Palatino Linotype"/>
        </w:rPr>
      </w:pPr>
    </w:p>
    <w:p w14:paraId="61DDBB9D" w14:textId="12736455" w:rsidR="006A6A95" w:rsidRPr="003C30BF" w:rsidRDefault="006A6A95" w:rsidP="006A6A95">
      <w:pPr>
        <w:spacing w:line="360" w:lineRule="auto"/>
        <w:jc w:val="both"/>
        <w:rPr>
          <w:rFonts w:ascii="Palatino Linotype" w:eastAsia="Palatino Linotype" w:hAnsi="Palatino Linotype" w:cs="Palatino Linotype"/>
        </w:rPr>
      </w:pPr>
      <w:r w:rsidRPr="003C30B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ECF9506" w14:textId="77777777" w:rsidR="0080495B" w:rsidRPr="00B60092" w:rsidRDefault="0080495B" w:rsidP="00B60092">
      <w:pPr>
        <w:jc w:val="both"/>
        <w:rPr>
          <w:rFonts w:ascii="Palatino Linotype" w:hAnsi="Palatino Linotype"/>
          <w:color w:val="000000" w:themeColor="text1"/>
        </w:rPr>
      </w:pPr>
    </w:p>
    <w:p w14:paraId="036F9547" w14:textId="77777777" w:rsidR="007A5836" w:rsidRPr="00B60092" w:rsidRDefault="007A5836" w:rsidP="00B60092">
      <w:pPr>
        <w:jc w:val="center"/>
        <w:rPr>
          <w:rFonts w:ascii="Palatino Linotype" w:hAnsi="Palatino Linotype"/>
          <w:b/>
          <w:bCs/>
          <w:color w:val="000000" w:themeColor="text1"/>
          <w:spacing w:val="60"/>
          <w:sz w:val="28"/>
        </w:rPr>
      </w:pPr>
      <w:r w:rsidRPr="00B60092">
        <w:rPr>
          <w:rFonts w:ascii="Palatino Linotype" w:hAnsi="Palatino Linotype"/>
          <w:b/>
          <w:bCs/>
          <w:color w:val="000000" w:themeColor="text1"/>
          <w:spacing w:val="60"/>
          <w:sz w:val="28"/>
        </w:rPr>
        <w:t>CONSIDERANDO</w:t>
      </w:r>
    </w:p>
    <w:p w14:paraId="2D9810D3" w14:textId="77777777" w:rsidR="006C258B" w:rsidRPr="00B60092" w:rsidRDefault="006C258B" w:rsidP="00B60092">
      <w:pPr>
        <w:jc w:val="center"/>
        <w:rPr>
          <w:rFonts w:ascii="Palatino Linotype" w:hAnsi="Palatino Linotype"/>
          <w:b/>
          <w:bCs/>
          <w:color w:val="000000" w:themeColor="text1"/>
          <w:spacing w:val="60"/>
          <w:sz w:val="28"/>
        </w:rPr>
      </w:pPr>
    </w:p>
    <w:p w14:paraId="1175ED9F" w14:textId="77777777" w:rsidR="00FA2D5D" w:rsidRPr="00B60092" w:rsidRDefault="002D5F76" w:rsidP="00B60092">
      <w:pPr>
        <w:spacing w:line="360" w:lineRule="auto"/>
        <w:ind w:right="50"/>
        <w:jc w:val="both"/>
        <w:rPr>
          <w:rFonts w:ascii="Palatino Linotype" w:hAnsi="Palatino Linotype"/>
          <w:b/>
          <w:color w:val="000000" w:themeColor="text1"/>
        </w:rPr>
      </w:pPr>
      <w:r w:rsidRPr="00B60092">
        <w:rPr>
          <w:rFonts w:ascii="Palatino Linotype" w:hAnsi="Palatino Linotype"/>
          <w:b/>
          <w:color w:val="000000" w:themeColor="text1"/>
          <w:sz w:val="28"/>
          <w:szCs w:val="28"/>
        </w:rPr>
        <w:t>PRIMERO</w:t>
      </w:r>
      <w:r w:rsidRPr="00B60092">
        <w:rPr>
          <w:rFonts w:ascii="Palatino Linotype" w:hAnsi="Palatino Linotype"/>
          <w:b/>
          <w:color w:val="000000" w:themeColor="text1"/>
        </w:rPr>
        <w:t>.</w:t>
      </w:r>
      <w:r w:rsidRPr="00B60092">
        <w:rPr>
          <w:rFonts w:ascii="Palatino Linotype" w:hAnsi="Palatino Linotype"/>
          <w:color w:val="000000" w:themeColor="text1"/>
        </w:rPr>
        <w:t xml:space="preserve"> </w:t>
      </w:r>
      <w:r w:rsidRPr="00B60092">
        <w:rPr>
          <w:rFonts w:ascii="Palatino Linotype" w:hAnsi="Palatino Linotype"/>
          <w:b/>
          <w:color w:val="000000" w:themeColor="text1"/>
        </w:rPr>
        <w:t>Competencia</w:t>
      </w:r>
      <w:r w:rsidRPr="00B60092">
        <w:rPr>
          <w:rFonts w:ascii="Palatino Linotype" w:hAnsi="Palatino Linotype"/>
          <w:color w:val="000000" w:themeColor="text1"/>
        </w:rPr>
        <w:t>.</w:t>
      </w:r>
      <w:r w:rsidRPr="00B60092">
        <w:rPr>
          <w:rFonts w:ascii="Palatino Linotype" w:hAnsi="Palatino Linotype"/>
          <w:b/>
          <w:color w:val="000000" w:themeColor="text1"/>
        </w:rPr>
        <w:t xml:space="preserve"> </w:t>
      </w:r>
    </w:p>
    <w:p w14:paraId="27DD7C24" w14:textId="6A0070E8" w:rsidR="002D5F76" w:rsidRPr="00B60092" w:rsidRDefault="002D5F76" w:rsidP="00B60092">
      <w:pPr>
        <w:spacing w:line="360" w:lineRule="auto"/>
        <w:ind w:right="50"/>
        <w:jc w:val="both"/>
        <w:rPr>
          <w:rFonts w:ascii="Palatino Linotype" w:hAnsi="Palatino Linotype" w:cs="Arial"/>
          <w:color w:val="000000" w:themeColor="text1"/>
        </w:rPr>
      </w:pPr>
      <w:r w:rsidRPr="00B60092">
        <w:rPr>
          <w:rFonts w:ascii="Palatino Linotype" w:hAnsi="Palatino Linotype"/>
          <w:color w:val="000000" w:themeColor="text1"/>
        </w:rPr>
        <w:lastRenderedPageBreak/>
        <w:t xml:space="preserve">Este Instituto de Transparencia, Acceso a la Información Pública y Protección de Datos Personales del Estado de México y Municipios, es competente para conocer y resolver el presente </w:t>
      </w:r>
      <w:r w:rsidR="00BC5BEF" w:rsidRPr="00B60092">
        <w:rPr>
          <w:rFonts w:ascii="Palatino Linotype" w:hAnsi="Palatino Linotype"/>
          <w:color w:val="000000" w:themeColor="text1"/>
        </w:rPr>
        <w:t>Recurso de Revisión</w:t>
      </w:r>
      <w:r w:rsidRPr="00B60092">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60092">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B60092" w:rsidRDefault="002D5F76" w:rsidP="00B60092">
      <w:pPr>
        <w:spacing w:line="360" w:lineRule="auto"/>
        <w:ind w:right="50"/>
        <w:jc w:val="both"/>
        <w:rPr>
          <w:rFonts w:ascii="Palatino Linotype" w:hAnsi="Palatino Linotype" w:cs="Arial"/>
          <w:color w:val="000000" w:themeColor="text1"/>
        </w:rPr>
      </w:pPr>
    </w:p>
    <w:p w14:paraId="05A2C2FB" w14:textId="77777777" w:rsidR="00FA2D5D" w:rsidRPr="00B60092" w:rsidRDefault="00FA1E61" w:rsidP="00B6009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B60092">
        <w:rPr>
          <w:rFonts w:ascii="Palatino Linotype" w:hAnsi="Palatino Linotype"/>
          <w:b/>
          <w:color w:val="000000" w:themeColor="text1"/>
          <w:sz w:val="28"/>
        </w:rPr>
        <w:t>SEGUNDO.</w:t>
      </w:r>
      <w:r w:rsidRPr="00B60092">
        <w:rPr>
          <w:rFonts w:ascii="Palatino Linotype" w:hAnsi="Palatino Linotype" w:cs="Arial"/>
          <w:b/>
          <w:color w:val="000000" w:themeColor="text1"/>
        </w:rPr>
        <w:t xml:space="preserve"> </w:t>
      </w:r>
      <w:r w:rsidR="00633F63" w:rsidRPr="00B60092">
        <w:rPr>
          <w:rFonts w:ascii="Palatino Linotype" w:hAnsi="Palatino Linotype" w:cs="Arial"/>
          <w:b/>
          <w:color w:val="000000" w:themeColor="text1"/>
        </w:rPr>
        <w:t>Interés.</w:t>
      </w:r>
      <w:r w:rsidR="00633F63" w:rsidRPr="00B60092">
        <w:rPr>
          <w:rFonts w:ascii="Palatino Linotype" w:hAnsi="Palatino Linotype" w:cs="Arial"/>
          <w:color w:val="000000" w:themeColor="text1"/>
        </w:rPr>
        <w:t xml:space="preserve"> </w:t>
      </w:r>
    </w:p>
    <w:p w14:paraId="66E31ACB" w14:textId="1D530E69" w:rsidR="00E62E88" w:rsidRPr="00B60092" w:rsidRDefault="00E62E88" w:rsidP="00B60092">
      <w:pPr>
        <w:spacing w:line="360" w:lineRule="auto"/>
        <w:jc w:val="both"/>
        <w:rPr>
          <w:rFonts w:ascii="Palatino Linotype" w:hAnsi="Palatino Linotype" w:cs="Arial"/>
          <w:b/>
          <w:bCs/>
          <w:color w:val="000000" w:themeColor="text1"/>
        </w:rPr>
      </w:pPr>
      <w:r w:rsidRPr="00B60092">
        <w:rPr>
          <w:rFonts w:ascii="Palatino Linotype" w:hAnsi="Palatino Linotype" w:cs="Arial"/>
          <w:bCs/>
          <w:color w:val="000000" w:themeColor="text1"/>
        </w:rPr>
        <w:t xml:space="preserve">El </w:t>
      </w:r>
      <w:r w:rsidR="00BC5BEF" w:rsidRPr="00B60092">
        <w:rPr>
          <w:rFonts w:ascii="Palatino Linotype" w:hAnsi="Palatino Linotype" w:cs="Arial"/>
          <w:bCs/>
          <w:color w:val="000000" w:themeColor="text1"/>
        </w:rPr>
        <w:t>Recurso de Revisión</w:t>
      </w:r>
      <w:r w:rsidRPr="00B60092">
        <w:rPr>
          <w:rFonts w:ascii="Palatino Linotype" w:hAnsi="Palatino Linotype" w:cs="Arial"/>
          <w:bCs/>
          <w:color w:val="000000" w:themeColor="text1"/>
        </w:rPr>
        <w:t xml:space="preserve"> fue interpuesto por parte legítima, en atención a que se presentó por </w:t>
      </w:r>
      <w:r w:rsidR="00FA2E69">
        <w:rPr>
          <w:rFonts w:ascii="Palatino Linotype" w:hAnsi="Palatino Linotype" w:cs="Arial"/>
          <w:b/>
          <w:color w:val="000000" w:themeColor="text1"/>
        </w:rPr>
        <w:t>LA</w:t>
      </w:r>
      <w:r w:rsidRPr="00B60092">
        <w:rPr>
          <w:rFonts w:ascii="Palatino Linotype" w:hAnsi="Palatino Linotype" w:cs="Arial"/>
          <w:b/>
          <w:bCs/>
          <w:color w:val="000000" w:themeColor="text1"/>
        </w:rPr>
        <w:t xml:space="preserve"> RECURRENTE,</w:t>
      </w:r>
      <w:r w:rsidRPr="00B60092">
        <w:rPr>
          <w:rFonts w:ascii="Palatino Linotype" w:hAnsi="Palatino Linotype" w:cs="Arial"/>
          <w:bCs/>
          <w:color w:val="000000" w:themeColor="text1"/>
        </w:rPr>
        <w:t xml:space="preserve"> quien es la misma persona que formuló la solicitud de acceso a la información pública al </w:t>
      </w:r>
      <w:r w:rsidRPr="00B60092">
        <w:rPr>
          <w:rFonts w:ascii="Palatino Linotype" w:hAnsi="Palatino Linotype" w:cs="Arial"/>
          <w:b/>
          <w:bCs/>
          <w:color w:val="000000" w:themeColor="text1"/>
        </w:rPr>
        <w:t xml:space="preserve">SUJETO OBLIGADO, </w:t>
      </w:r>
      <w:r w:rsidRPr="00B60092">
        <w:rPr>
          <w:rFonts w:ascii="Palatino Linotype" w:hAnsi="Palatino Linotype" w:cs="Arial"/>
          <w:bCs/>
          <w:color w:val="000000" w:themeColor="text1"/>
        </w:rPr>
        <w:t xml:space="preserve">pues para ello, es </w:t>
      </w:r>
      <w:r w:rsidRPr="00B60092">
        <w:rPr>
          <w:rFonts w:ascii="Palatino Linotype" w:hAnsi="Palatino Linotype" w:cs="Arial"/>
          <w:color w:val="000000" w:themeColor="text1"/>
          <w:lang w:eastAsia="es-MX"/>
        </w:rPr>
        <w:t xml:space="preserve">necesario que </w:t>
      </w:r>
      <w:r w:rsidR="00FA2E69">
        <w:rPr>
          <w:rFonts w:ascii="Palatino Linotype" w:hAnsi="Palatino Linotype" w:cs="Arial"/>
          <w:color w:val="000000" w:themeColor="text1"/>
          <w:lang w:eastAsia="es-MX"/>
        </w:rPr>
        <w:t>la</w:t>
      </w:r>
      <w:r w:rsidRPr="00B60092">
        <w:rPr>
          <w:rFonts w:ascii="Palatino Linotype" w:hAnsi="Palatino Linotype" w:cs="Arial"/>
          <w:color w:val="000000" w:themeColor="text1"/>
          <w:lang w:eastAsia="es-MX"/>
        </w:rPr>
        <w:t xml:space="preserve"> particular ingrese al </w:t>
      </w:r>
      <w:r w:rsidRPr="00B60092">
        <w:rPr>
          <w:rFonts w:ascii="Palatino Linotype" w:hAnsi="Palatino Linotype" w:cs="Arial"/>
          <w:b/>
          <w:color w:val="000000" w:themeColor="text1"/>
          <w:lang w:eastAsia="es-MX"/>
        </w:rPr>
        <w:t xml:space="preserve">SAIMEX </w:t>
      </w:r>
      <w:r w:rsidRPr="00B60092">
        <w:rPr>
          <w:rFonts w:ascii="Palatino Linotype" w:hAnsi="Palatino Linotype" w:cs="Arial"/>
          <w:color w:val="000000" w:themeColor="text1"/>
          <w:lang w:eastAsia="es-MX"/>
        </w:rPr>
        <w:t>mediante la utilización de su clave de usuario y contraseña.</w:t>
      </w:r>
    </w:p>
    <w:p w14:paraId="3DCA35D6" w14:textId="77777777" w:rsidR="006C258B" w:rsidRPr="00B60092" w:rsidRDefault="006C258B" w:rsidP="00B60092">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B60092" w:rsidRDefault="00FA1E61" w:rsidP="00B60092">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B60092">
        <w:rPr>
          <w:rFonts w:ascii="Palatino Linotype" w:hAnsi="Palatino Linotype"/>
          <w:b/>
          <w:color w:val="000000" w:themeColor="text1"/>
          <w:sz w:val="28"/>
        </w:rPr>
        <w:t>TERCERO</w:t>
      </w:r>
      <w:r w:rsidRPr="00B60092">
        <w:rPr>
          <w:rFonts w:ascii="Palatino Linotype" w:hAnsi="Palatino Linotype" w:cs="Arial"/>
          <w:b/>
          <w:color w:val="000000" w:themeColor="text1"/>
        </w:rPr>
        <w:t xml:space="preserve">. </w:t>
      </w:r>
      <w:r w:rsidR="00633F63" w:rsidRPr="00B60092">
        <w:rPr>
          <w:rFonts w:ascii="Palatino Linotype" w:hAnsi="Palatino Linotype" w:cs="Arial"/>
          <w:b/>
          <w:color w:val="000000" w:themeColor="text1"/>
        </w:rPr>
        <w:t xml:space="preserve">Oportunidad. </w:t>
      </w:r>
    </w:p>
    <w:p w14:paraId="13062CA8" w14:textId="3B293AF1" w:rsidR="00062F8D" w:rsidRPr="00B60092" w:rsidRDefault="00062F8D" w:rsidP="00B60092">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B60092">
        <w:rPr>
          <w:rFonts w:ascii="Palatino Linotype" w:hAnsi="Palatino Linotype" w:cs="Arial"/>
          <w:color w:val="000000" w:themeColor="text1"/>
        </w:rPr>
        <w:t xml:space="preserve">El Recurso de Revisión se interpuso dentro del plazo de quince días hábiles contados a partir del día siguiente en que </w:t>
      </w:r>
      <w:r w:rsidR="00FA2E69">
        <w:rPr>
          <w:rFonts w:ascii="Palatino Linotype" w:hAnsi="Palatino Linotype" w:cs="Arial"/>
          <w:b/>
          <w:color w:val="000000" w:themeColor="text1"/>
        </w:rPr>
        <w:t>LA</w:t>
      </w:r>
      <w:r w:rsidRPr="00B60092">
        <w:rPr>
          <w:rFonts w:ascii="Palatino Linotype" w:hAnsi="Palatino Linotype" w:cs="Arial"/>
          <w:b/>
          <w:color w:val="000000" w:themeColor="text1"/>
        </w:rPr>
        <w:t xml:space="preserve"> RECURRENTE </w:t>
      </w:r>
      <w:r w:rsidRPr="00B60092">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B60092" w:rsidRDefault="00062F8D" w:rsidP="00B60092">
      <w:pPr>
        <w:ind w:left="851" w:right="902"/>
        <w:jc w:val="both"/>
        <w:rPr>
          <w:rFonts w:ascii="Palatino Linotype" w:eastAsiaTheme="minorEastAsia" w:hAnsi="Palatino Linotype" w:cs="Arial"/>
          <w:color w:val="000000" w:themeColor="text1"/>
        </w:rPr>
      </w:pPr>
    </w:p>
    <w:p w14:paraId="6B712222" w14:textId="77777777" w:rsidR="00062F8D" w:rsidRPr="00B60092" w:rsidRDefault="00062F8D" w:rsidP="00B60092">
      <w:pPr>
        <w:tabs>
          <w:tab w:val="left" w:pos="851"/>
        </w:tabs>
        <w:ind w:left="851" w:right="901"/>
        <w:jc w:val="both"/>
        <w:rPr>
          <w:rFonts w:ascii="Palatino Linotype" w:eastAsiaTheme="minorEastAsia" w:hAnsi="Palatino Linotype" w:cs="Arial"/>
          <w:i/>
          <w:color w:val="000000" w:themeColor="text1"/>
          <w:sz w:val="22"/>
        </w:rPr>
      </w:pPr>
      <w:r w:rsidRPr="00B60092">
        <w:rPr>
          <w:rFonts w:ascii="Palatino Linotype" w:eastAsiaTheme="minorEastAsia" w:hAnsi="Palatino Linotype" w:cs="Arial"/>
          <w:b/>
          <w:i/>
          <w:color w:val="000000" w:themeColor="text1"/>
          <w:sz w:val="22"/>
        </w:rPr>
        <w:t>“Artículo 178.</w:t>
      </w:r>
      <w:r w:rsidRPr="00B60092">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B60092" w:rsidRDefault="00062F8D" w:rsidP="00B60092">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B60092" w:rsidRDefault="00062F8D" w:rsidP="00B60092">
      <w:pPr>
        <w:tabs>
          <w:tab w:val="left" w:pos="851"/>
        </w:tabs>
        <w:ind w:left="851" w:right="901"/>
        <w:jc w:val="both"/>
        <w:rPr>
          <w:rFonts w:ascii="Palatino Linotype" w:eastAsiaTheme="minorEastAsia" w:hAnsi="Palatino Linotype" w:cs="Arial"/>
          <w:i/>
          <w:color w:val="000000" w:themeColor="text1"/>
          <w:sz w:val="22"/>
        </w:rPr>
      </w:pPr>
      <w:r w:rsidRPr="00B60092">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B60092" w:rsidRDefault="00062F8D" w:rsidP="00B60092">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B60092" w:rsidRDefault="00062F8D" w:rsidP="00B60092">
      <w:pPr>
        <w:tabs>
          <w:tab w:val="left" w:pos="851"/>
        </w:tabs>
        <w:ind w:left="851" w:right="901"/>
        <w:jc w:val="both"/>
        <w:rPr>
          <w:rFonts w:ascii="Palatino Linotype" w:eastAsiaTheme="minorEastAsia" w:hAnsi="Palatino Linotype" w:cs="Arial"/>
          <w:i/>
          <w:color w:val="000000" w:themeColor="text1"/>
        </w:rPr>
      </w:pPr>
      <w:r w:rsidRPr="00B60092">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B60092">
        <w:rPr>
          <w:rFonts w:ascii="Palatino Linotype" w:eastAsiaTheme="minorEastAsia" w:hAnsi="Palatino Linotype" w:cs="Arial"/>
          <w:b/>
          <w:i/>
          <w:color w:val="000000" w:themeColor="text1"/>
          <w:sz w:val="22"/>
        </w:rPr>
        <w:t>”</w:t>
      </w:r>
    </w:p>
    <w:p w14:paraId="68A7B4F5" w14:textId="77777777" w:rsidR="00062F8D" w:rsidRPr="00B60092" w:rsidRDefault="00062F8D" w:rsidP="00B60092">
      <w:pPr>
        <w:ind w:left="851" w:right="902"/>
        <w:jc w:val="both"/>
        <w:rPr>
          <w:rFonts w:ascii="Palatino Linotype" w:eastAsiaTheme="minorEastAsia" w:hAnsi="Palatino Linotype" w:cs="Arial"/>
          <w:color w:val="000000" w:themeColor="text1"/>
        </w:rPr>
      </w:pPr>
    </w:p>
    <w:p w14:paraId="13C5517B" w14:textId="66677989" w:rsidR="000E3090" w:rsidRPr="00B60092" w:rsidRDefault="00062F8D" w:rsidP="00B60092">
      <w:pPr>
        <w:spacing w:line="360" w:lineRule="auto"/>
        <w:jc w:val="both"/>
        <w:rPr>
          <w:rFonts w:ascii="Palatino Linotype" w:eastAsiaTheme="minorEastAsia" w:hAnsi="Palatino Linotype" w:cs="Arial"/>
          <w:color w:val="000000" w:themeColor="text1"/>
        </w:rPr>
      </w:pPr>
      <w:r w:rsidRPr="00B60092">
        <w:rPr>
          <w:rFonts w:ascii="Palatino Linotype" w:eastAsiaTheme="minorEastAsia" w:hAnsi="Palatino Linotype" w:cs="Arial"/>
          <w:color w:val="000000" w:themeColor="text1"/>
        </w:rPr>
        <w:t xml:space="preserve">En esa tesitura, atendiendo a que </w:t>
      </w:r>
      <w:r w:rsidRPr="00B60092">
        <w:rPr>
          <w:rFonts w:ascii="Palatino Linotype" w:eastAsiaTheme="minorEastAsia" w:hAnsi="Palatino Linotype" w:cs="Arial"/>
          <w:b/>
          <w:color w:val="000000" w:themeColor="text1"/>
        </w:rPr>
        <w:t>EL SUJETO OBLIGADO</w:t>
      </w:r>
      <w:r w:rsidRPr="00B60092">
        <w:rPr>
          <w:rFonts w:ascii="Palatino Linotype" w:eastAsiaTheme="minorEastAsia" w:hAnsi="Palatino Linotype" w:cs="Arial"/>
          <w:color w:val="000000" w:themeColor="text1"/>
        </w:rPr>
        <w:t xml:space="preserve"> notificó la respuesta a la solicitud de información pública el día </w:t>
      </w:r>
      <w:r w:rsidR="00C61F30">
        <w:rPr>
          <w:rFonts w:ascii="Palatino Linotype" w:eastAsiaTheme="minorEastAsia" w:hAnsi="Palatino Linotype" w:cs="Arial"/>
          <w:b/>
          <w:color w:val="000000" w:themeColor="text1"/>
        </w:rPr>
        <w:t xml:space="preserve">dieciocho </w:t>
      </w:r>
      <w:r w:rsidR="00E55F59" w:rsidRPr="00B60092">
        <w:rPr>
          <w:rFonts w:ascii="Palatino Linotype" w:eastAsiaTheme="minorEastAsia" w:hAnsi="Palatino Linotype" w:cs="Arial"/>
          <w:b/>
          <w:color w:val="000000" w:themeColor="text1"/>
        </w:rPr>
        <w:t>de marzo d</w:t>
      </w:r>
      <w:r w:rsidRPr="00B60092">
        <w:rPr>
          <w:rFonts w:ascii="Palatino Linotype" w:eastAsiaTheme="minorEastAsia" w:hAnsi="Palatino Linotype" w:cs="Arial"/>
          <w:b/>
          <w:color w:val="000000" w:themeColor="text1"/>
        </w:rPr>
        <w:t>e dos mil veintidós</w:t>
      </w:r>
      <w:r w:rsidRPr="00B60092">
        <w:rPr>
          <w:rFonts w:ascii="Palatino Linotype" w:eastAsiaTheme="minorEastAsia" w:hAnsi="Palatino Linotype" w:cs="Arial"/>
          <w:color w:val="000000" w:themeColor="text1"/>
        </w:rPr>
        <w:t>;</w:t>
      </w:r>
      <w:r w:rsidRPr="00B60092">
        <w:rPr>
          <w:rFonts w:ascii="Palatino Linotype" w:eastAsiaTheme="minorEastAsia" w:hAnsi="Palatino Linotype" w:cs="Arial"/>
          <w:b/>
          <w:color w:val="000000" w:themeColor="text1"/>
        </w:rPr>
        <w:t xml:space="preserve"> </w:t>
      </w:r>
      <w:r w:rsidRPr="00B60092">
        <w:rPr>
          <w:rFonts w:ascii="Palatino Linotype" w:eastAsiaTheme="minorEastAsia" w:hAnsi="Palatino Linotype" w:cs="Arial"/>
          <w:color w:val="000000" w:themeColor="text1"/>
        </w:rPr>
        <w:t>el plazo de quince días hábiles que prevé el artículo 178 de la Ley de la materia el cual otorga a</w:t>
      </w:r>
      <w:r w:rsidR="00FA2E69">
        <w:rPr>
          <w:rFonts w:ascii="Palatino Linotype" w:eastAsiaTheme="minorEastAsia" w:hAnsi="Palatino Linotype" w:cs="Arial"/>
          <w:color w:val="000000" w:themeColor="text1"/>
        </w:rPr>
        <w:t xml:space="preserve"> </w:t>
      </w:r>
      <w:r w:rsidR="00FA2E69" w:rsidRPr="00FA2E69">
        <w:rPr>
          <w:rFonts w:ascii="Palatino Linotype" w:eastAsiaTheme="minorEastAsia" w:hAnsi="Palatino Linotype" w:cs="Arial"/>
          <w:b/>
          <w:color w:val="000000" w:themeColor="text1"/>
        </w:rPr>
        <w:t>LA</w:t>
      </w:r>
      <w:r w:rsidRPr="00B60092">
        <w:rPr>
          <w:rFonts w:ascii="Palatino Linotype" w:eastAsiaTheme="minorEastAsia" w:hAnsi="Palatino Linotype" w:cs="Arial"/>
          <w:color w:val="000000" w:themeColor="text1"/>
        </w:rPr>
        <w:t xml:space="preserve"> </w:t>
      </w:r>
      <w:r w:rsidRPr="00B60092">
        <w:rPr>
          <w:rFonts w:ascii="Palatino Linotype" w:eastAsiaTheme="minorEastAsia" w:hAnsi="Palatino Linotype" w:cs="Arial"/>
          <w:b/>
          <w:color w:val="000000" w:themeColor="text1"/>
        </w:rPr>
        <w:t>RECURRENTE</w:t>
      </w:r>
      <w:r w:rsidRPr="00B60092">
        <w:rPr>
          <w:rFonts w:ascii="Palatino Linotype" w:eastAsiaTheme="minorEastAsia" w:hAnsi="Palatino Linotype" w:cs="Arial"/>
          <w:color w:val="000000" w:themeColor="text1"/>
        </w:rPr>
        <w:t xml:space="preserve"> para presentar el Recurso de Revisión, transcurrió del </w:t>
      </w:r>
      <w:r w:rsidR="00C61F30">
        <w:rPr>
          <w:rFonts w:ascii="Palatino Linotype" w:eastAsiaTheme="minorEastAsia" w:hAnsi="Palatino Linotype" w:cs="Arial"/>
          <w:b/>
          <w:color w:val="000000" w:themeColor="text1"/>
        </w:rPr>
        <w:t xml:space="preserve">veintidós </w:t>
      </w:r>
      <w:r w:rsidR="00E55F59" w:rsidRPr="00B60092">
        <w:rPr>
          <w:rFonts w:ascii="Palatino Linotype" w:eastAsiaTheme="minorEastAsia" w:hAnsi="Palatino Linotype" w:cs="Arial"/>
          <w:b/>
          <w:color w:val="000000" w:themeColor="text1"/>
        </w:rPr>
        <w:t xml:space="preserve">de marzo al </w:t>
      </w:r>
      <w:r w:rsidR="00C61F30">
        <w:rPr>
          <w:rFonts w:ascii="Palatino Linotype" w:eastAsiaTheme="minorEastAsia" w:hAnsi="Palatino Linotype" w:cs="Arial"/>
          <w:b/>
          <w:color w:val="000000" w:themeColor="text1"/>
        </w:rPr>
        <w:t xml:space="preserve">dieciocho </w:t>
      </w:r>
      <w:r w:rsidR="00E55F59" w:rsidRPr="00B60092">
        <w:rPr>
          <w:rFonts w:ascii="Palatino Linotype" w:eastAsiaTheme="minorEastAsia" w:hAnsi="Palatino Linotype" w:cs="Arial"/>
          <w:b/>
          <w:color w:val="000000" w:themeColor="text1"/>
        </w:rPr>
        <w:t xml:space="preserve">de abril </w:t>
      </w:r>
      <w:r w:rsidRPr="00B60092">
        <w:rPr>
          <w:rFonts w:ascii="Palatino Linotype" w:eastAsiaTheme="minorEastAsia" w:hAnsi="Palatino Linotype" w:cs="Arial"/>
          <w:b/>
          <w:color w:val="000000" w:themeColor="text1"/>
        </w:rPr>
        <w:t>de dos mil veintidós</w:t>
      </w:r>
      <w:r w:rsidRPr="00B60092">
        <w:rPr>
          <w:rFonts w:ascii="Palatino Linotype" w:eastAsiaTheme="minorEastAsia" w:hAnsi="Palatino Linotype" w:cs="Arial"/>
          <w:color w:val="000000" w:themeColor="text1"/>
        </w:rPr>
        <w:t xml:space="preserve">, </w:t>
      </w:r>
      <w:r w:rsidRPr="00B60092">
        <w:rPr>
          <w:rFonts w:ascii="Palatino Linotype" w:hAnsi="Palatino Linotype" w:cs="Arial"/>
          <w:color w:val="000000" w:themeColor="text1"/>
        </w:rPr>
        <w:t xml:space="preserve">sin contemplar en el cómputo los días </w:t>
      </w:r>
      <w:r w:rsidR="000E3090" w:rsidRPr="00B60092">
        <w:rPr>
          <w:rFonts w:ascii="Palatino Linotype" w:hAnsi="Palatino Linotype" w:cs="Arial"/>
          <w:color w:val="000000" w:themeColor="text1"/>
        </w:rPr>
        <w:t>diecinueve, veinte, veintiséis y veintisiete de marzo; así como, dos</w:t>
      </w:r>
      <w:r w:rsidR="00C61F30">
        <w:rPr>
          <w:rFonts w:ascii="Palatino Linotype" w:hAnsi="Palatino Linotype" w:cs="Arial"/>
          <w:color w:val="000000" w:themeColor="text1"/>
        </w:rPr>
        <w:t>,</w:t>
      </w:r>
      <w:r w:rsidR="000E3090" w:rsidRPr="00B60092">
        <w:rPr>
          <w:rFonts w:ascii="Palatino Linotype" w:hAnsi="Palatino Linotype" w:cs="Arial"/>
          <w:color w:val="000000" w:themeColor="text1"/>
        </w:rPr>
        <w:t xml:space="preserve"> tres</w:t>
      </w:r>
      <w:r w:rsidR="00C61F30">
        <w:rPr>
          <w:rFonts w:ascii="Palatino Linotype" w:hAnsi="Palatino Linotype" w:cs="Arial"/>
          <w:color w:val="000000" w:themeColor="text1"/>
        </w:rPr>
        <w:t xml:space="preserve">, nueve, diez, dieciséis y diecisiete </w:t>
      </w:r>
      <w:r w:rsidR="000E3090" w:rsidRPr="00B60092">
        <w:rPr>
          <w:rFonts w:ascii="Palatino Linotype" w:hAnsi="Palatino Linotype" w:cs="Arial"/>
          <w:color w:val="000000" w:themeColor="text1"/>
        </w:rPr>
        <w:t>de abril de dos mi veintidós</w:t>
      </w:r>
      <w:r w:rsidRPr="00B60092">
        <w:rPr>
          <w:rFonts w:ascii="Palatino Linotype" w:hAnsi="Palatino Linotype" w:cs="Arial"/>
          <w:color w:val="000000" w:themeColor="text1"/>
        </w:rPr>
        <w:t xml:space="preserve">, por corresponder a sábados y domingos, considerados como días inhábiles; en términos del artículo 3, fracción X de la </w:t>
      </w:r>
      <w:r w:rsidRPr="00B60092">
        <w:rPr>
          <w:rFonts w:ascii="Palatino Linotype" w:hAnsi="Palatino Linotype"/>
          <w:color w:val="000000" w:themeColor="text1"/>
        </w:rPr>
        <w:t>Ley de Transparencia y Acceso a la Información Pública del Estado de México y Municipios</w:t>
      </w:r>
      <w:r w:rsidR="000E3090" w:rsidRPr="00B60092">
        <w:rPr>
          <w:rFonts w:ascii="Palatino Linotype" w:hAnsi="Palatino Linotype"/>
          <w:color w:val="000000" w:themeColor="text1"/>
        </w:rPr>
        <w:t xml:space="preserve">; así como, </w:t>
      </w:r>
      <w:r w:rsidR="00C61F30">
        <w:rPr>
          <w:rFonts w:ascii="Palatino Linotype" w:hAnsi="Palatino Linotype"/>
          <w:color w:val="000000" w:themeColor="text1"/>
        </w:rPr>
        <w:t>los</w:t>
      </w:r>
      <w:r w:rsidR="000E3090" w:rsidRPr="00B60092">
        <w:rPr>
          <w:rFonts w:ascii="Palatino Linotype" w:hAnsi="Palatino Linotype"/>
          <w:color w:val="000000" w:themeColor="text1"/>
        </w:rPr>
        <w:t xml:space="preserve"> día</w:t>
      </w:r>
      <w:r w:rsidR="00C61F30">
        <w:rPr>
          <w:rFonts w:ascii="Palatino Linotype" w:hAnsi="Palatino Linotype"/>
          <w:color w:val="000000" w:themeColor="text1"/>
        </w:rPr>
        <w:t>s</w:t>
      </w:r>
      <w:r w:rsidR="000E3090" w:rsidRPr="00B60092">
        <w:rPr>
          <w:rFonts w:ascii="Palatino Linotype" w:hAnsi="Palatino Linotype"/>
          <w:color w:val="000000" w:themeColor="text1"/>
        </w:rPr>
        <w:t xml:space="preserve"> veintiuno de marzo</w:t>
      </w:r>
      <w:r w:rsidR="00C61F30">
        <w:rPr>
          <w:rFonts w:ascii="Palatino Linotype" w:hAnsi="Palatino Linotype"/>
          <w:color w:val="000000" w:themeColor="text1"/>
        </w:rPr>
        <w:t xml:space="preserve">, once, doce, trece, catorce y quince de abril </w:t>
      </w:r>
      <w:r w:rsidR="000E3090" w:rsidRPr="00B60092">
        <w:rPr>
          <w:rFonts w:ascii="Palatino Linotype" w:hAnsi="Palatino Linotype"/>
          <w:color w:val="000000" w:themeColor="text1"/>
        </w:rPr>
        <w:t xml:space="preserve">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w:t>
      </w:r>
      <w:r w:rsidR="000E3090" w:rsidRPr="00B60092">
        <w:rPr>
          <w:rFonts w:ascii="Palatino Linotype" w:hAnsi="Palatino Linotype"/>
          <w:color w:val="000000" w:themeColor="text1"/>
        </w:rPr>
        <w:lastRenderedPageBreak/>
        <w:t>dos mil veintitrés, publicado en el Periódico Oficial “Gaceta del Gobierno”, el veintidós de diciembre de dos mil veintiuno</w:t>
      </w:r>
      <w:r w:rsidR="000E3090" w:rsidRPr="00B60092">
        <w:rPr>
          <w:rStyle w:val="Refdenotaalpie"/>
          <w:rFonts w:ascii="Palatino Linotype" w:hAnsi="Palatino Linotype" w:cs="Arial"/>
          <w:color w:val="000000" w:themeColor="text1"/>
        </w:rPr>
        <w:footnoteReference w:id="1"/>
      </w:r>
      <w:r w:rsidR="000E3090" w:rsidRPr="00B60092">
        <w:rPr>
          <w:rFonts w:ascii="Palatino Linotype" w:hAnsi="Palatino Linotype" w:cs="Arial"/>
          <w:color w:val="000000" w:themeColor="text1"/>
        </w:rPr>
        <w:t>.</w:t>
      </w:r>
    </w:p>
    <w:p w14:paraId="20668566" w14:textId="77777777" w:rsidR="00062F8D" w:rsidRPr="00B60092" w:rsidRDefault="00062F8D" w:rsidP="00B60092">
      <w:pPr>
        <w:spacing w:line="360" w:lineRule="auto"/>
        <w:jc w:val="both"/>
        <w:rPr>
          <w:rFonts w:ascii="Palatino Linotype" w:eastAsiaTheme="minorEastAsia" w:hAnsi="Palatino Linotype" w:cs="Arial"/>
          <w:color w:val="000000" w:themeColor="text1"/>
        </w:rPr>
      </w:pPr>
    </w:p>
    <w:p w14:paraId="18186A02" w14:textId="7A8AB329" w:rsidR="00062F8D" w:rsidRPr="00B60092" w:rsidRDefault="00062F8D" w:rsidP="00B60092">
      <w:pPr>
        <w:spacing w:line="360" w:lineRule="auto"/>
        <w:jc w:val="both"/>
        <w:rPr>
          <w:rFonts w:ascii="Palatino Linotype" w:eastAsiaTheme="minorEastAsia" w:hAnsi="Palatino Linotype" w:cs="Arial"/>
          <w:color w:val="000000" w:themeColor="text1"/>
        </w:rPr>
      </w:pPr>
      <w:r w:rsidRPr="00B60092">
        <w:rPr>
          <w:rFonts w:ascii="Palatino Linotype" w:eastAsiaTheme="minorEastAsia" w:hAnsi="Palatino Linotype" w:cs="Arial"/>
          <w:color w:val="000000" w:themeColor="text1"/>
        </w:rPr>
        <w:t xml:space="preserve">En ese tenor, si el Recurso de Revisión materia del presente estudio, </w:t>
      </w:r>
      <w:r w:rsidR="001419FB" w:rsidRPr="00B60092">
        <w:rPr>
          <w:rFonts w:ascii="Palatino Linotype" w:eastAsiaTheme="minorEastAsia" w:hAnsi="Palatino Linotype" w:cs="Arial"/>
          <w:color w:val="000000" w:themeColor="text1"/>
        </w:rPr>
        <w:t xml:space="preserve">se </w:t>
      </w:r>
      <w:r w:rsidR="009B1BC5" w:rsidRPr="00B60092">
        <w:rPr>
          <w:rFonts w:ascii="Palatino Linotype" w:eastAsiaTheme="minorEastAsia" w:hAnsi="Palatino Linotype" w:cs="Arial"/>
          <w:color w:val="000000" w:themeColor="text1"/>
        </w:rPr>
        <w:t xml:space="preserve">interpuso </w:t>
      </w:r>
      <w:r w:rsidRPr="00B60092">
        <w:rPr>
          <w:rFonts w:ascii="Palatino Linotype" w:eastAsiaTheme="minorEastAsia" w:hAnsi="Palatino Linotype" w:cs="Arial"/>
          <w:color w:val="000000" w:themeColor="text1"/>
        </w:rPr>
        <w:t xml:space="preserve">el </w:t>
      </w:r>
      <w:r w:rsidR="00C61F30">
        <w:rPr>
          <w:rFonts w:ascii="Palatino Linotype" w:eastAsiaTheme="minorEastAsia" w:hAnsi="Palatino Linotype" w:cs="Arial"/>
          <w:b/>
          <w:color w:val="000000" w:themeColor="text1"/>
        </w:rPr>
        <w:t xml:space="preserve">veintidós </w:t>
      </w:r>
      <w:r w:rsidR="001419FB" w:rsidRPr="00B60092">
        <w:rPr>
          <w:rFonts w:ascii="Palatino Linotype" w:eastAsiaTheme="minorEastAsia" w:hAnsi="Palatino Linotype" w:cs="Arial"/>
          <w:b/>
          <w:color w:val="000000" w:themeColor="text1"/>
        </w:rPr>
        <w:t>de ma</w:t>
      </w:r>
      <w:r w:rsidR="000E3090" w:rsidRPr="00B60092">
        <w:rPr>
          <w:rFonts w:ascii="Palatino Linotype" w:eastAsiaTheme="minorEastAsia" w:hAnsi="Palatino Linotype" w:cs="Arial"/>
          <w:b/>
          <w:color w:val="000000" w:themeColor="text1"/>
        </w:rPr>
        <w:t>rzo</w:t>
      </w:r>
      <w:r w:rsidR="001419FB" w:rsidRPr="00B60092">
        <w:rPr>
          <w:rFonts w:ascii="Palatino Linotype" w:eastAsiaTheme="minorEastAsia" w:hAnsi="Palatino Linotype" w:cs="Arial"/>
          <w:b/>
          <w:color w:val="000000" w:themeColor="text1"/>
        </w:rPr>
        <w:t xml:space="preserve"> d</w:t>
      </w:r>
      <w:r w:rsidRPr="00B60092">
        <w:rPr>
          <w:rFonts w:ascii="Palatino Linotype" w:eastAsiaTheme="minorEastAsia" w:hAnsi="Palatino Linotype" w:cs="Arial"/>
          <w:b/>
          <w:color w:val="000000" w:themeColor="text1"/>
        </w:rPr>
        <w:t>e dos mil veintidós</w:t>
      </w:r>
      <w:r w:rsidRPr="00B60092">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B60092" w:rsidRDefault="003C593A" w:rsidP="00B60092">
      <w:pPr>
        <w:spacing w:line="360" w:lineRule="auto"/>
        <w:jc w:val="both"/>
        <w:rPr>
          <w:rFonts w:ascii="Palatino Linotype" w:eastAsiaTheme="minorEastAsia" w:hAnsi="Palatino Linotype" w:cs="Arial"/>
          <w:color w:val="000000" w:themeColor="text1"/>
        </w:rPr>
      </w:pPr>
    </w:p>
    <w:p w14:paraId="4E839C06" w14:textId="77777777" w:rsidR="00387882" w:rsidRPr="00B60092" w:rsidRDefault="00387882" w:rsidP="00B60092">
      <w:pPr>
        <w:autoSpaceDE w:val="0"/>
        <w:autoSpaceDN w:val="0"/>
        <w:adjustRightInd w:val="0"/>
        <w:spacing w:line="360" w:lineRule="auto"/>
        <w:ind w:right="49"/>
        <w:jc w:val="both"/>
        <w:rPr>
          <w:rFonts w:ascii="Palatino Linotype" w:hAnsi="Palatino Linotype"/>
          <w:b/>
          <w:color w:val="000000" w:themeColor="text1"/>
        </w:rPr>
      </w:pPr>
      <w:r w:rsidRPr="00B60092">
        <w:rPr>
          <w:rFonts w:ascii="Palatino Linotype" w:hAnsi="Palatino Linotype" w:cs="Arial"/>
          <w:b/>
          <w:color w:val="000000" w:themeColor="text1"/>
          <w:sz w:val="28"/>
          <w:szCs w:val="28"/>
        </w:rPr>
        <w:t>CUARTO</w:t>
      </w:r>
      <w:r w:rsidRPr="00B60092">
        <w:rPr>
          <w:rFonts w:ascii="Palatino Linotype" w:hAnsi="Palatino Linotype"/>
          <w:b/>
          <w:color w:val="000000" w:themeColor="text1"/>
          <w:sz w:val="28"/>
          <w:szCs w:val="28"/>
        </w:rPr>
        <w:t>.</w:t>
      </w:r>
      <w:r w:rsidRPr="00B60092">
        <w:rPr>
          <w:rFonts w:ascii="Palatino Linotype" w:hAnsi="Palatino Linotype"/>
          <w:b/>
          <w:color w:val="000000" w:themeColor="text1"/>
        </w:rPr>
        <w:t xml:space="preserve"> Procedibilidad. </w:t>
      </w:r>
    </w:p>
    <w:p w14:paraId="2A755F95" w14:textId="77777777" w:rsidR="000E3090" w:rsidRPr="00B60092" w:rsidRDefault="000E3090" w:rsidP="00B60092">
      <w:pPr>
        <w:autoSpaceDE w:val="0"/>
        <w:autoSpaceDN w:val="0"/>
        <w:adjustRightInd w:val="0"/>
        <w:spacing w:line="360" w:lineRule="auto"/>
        <w:ind w:right="49"/>
        <w:jc w:val="both"/>
        <w:rPr>
          <w:rFonts w:ascii="Palatino Linotype" w:hAnsi="Palatino Linotype" w:cs="Arial"/>
          <w:b/>
          <w:color w:val="000000" w:themeColor="text1"/>
        </w:rPr>
      </w:pPr>
      <w:r w:rsidRPr="00B60092">
        <w:rPr>
          <w:rFonts w:ascii="Palatino Linotype" w:hAnsi="Palatino Linotype" w:cs="Arial"/>
          <w:color w:val="000000" w:themeColor="text1"/>
        </w:rPr>
        <w:t xml:space="preserve">Del análisis efectuado se advierte que resulta procedente la interposición del recurso y se concluye la acreditación plena de todos y cada uno de los elementos formales exigidos por el artículo 180 de la </w:t>
      </w:r>
      <w:r w:rsidRPr="00B60092">
        <w:rPr>
          <w:rFonts w:ascii="Palatino Linotype" w:hAnsi="Palatino Linotype"/>
          <w:color w:val="000000" w:themeColor="text1"/>
        </w:rPr>
        <w:t xml:space="preserve">Ley de Transparencia y Acceso a la Información Pública del Estado de México y Municipios, que a la letra señala: </w:t>
      </w:r>
    </w:p>
    <w:p w14:paraId="73E0A4C0" w14:textId="77777777" w:rsidR="000E3090" w:rsidRPr="00B60092" w:rsidRDefault="000E3090" w:rsidP="00B60092">
      <w:pPr>
        <w:autoSpaceDE w:val="0"/>
        <w:autoSpaceDN w:val="0"/>
        <w:adjustRightInd w:val="0"/>
        <w:ind w:right="49"/>
        <w:jc w:val="both"/>
        <w:rPr>
          <w:rFonts w:ascii="Palatino Linotype" w:hAnsi="Palatino Linotype" w:cs="Arial"/>
          <w:color w:val="000000" w:themeColor="text1"/>
          <w:lang w:val="es-ES"/>
        </w:rPr>
      </w:pPr>
    </w:p>
    <w:p w14:paraId="0C1D60D9" w14:textId="77777777" w:rsidR="000E3090" w:rsidRPr="00B60092" w:rsidRDefault="000E3090" w:rsidP="00B60092">
      <w:pPr>
        <w:tabs>
          <w:tab w:val="left" w:pos="851"/>
        </w:tabs>
        <w:ind w:left="851" w:right="901"/>
        <w:jc w:val="both"/>
        <w:rPr>
          <w:rFonts w:ascii="Palatino Linotype" w:hAnsi="Palatino Linotype"/>
          <w:b/>
          <w:i/>
          <w:color w:val="000000" w:themeColor="text1"/>
          <w:sz w:val="22"/>
          <w:szCs w:val="22"/>
          <w:lang w:val="es-ES"/>
        </w:rPr>
      </w:pPr>
      <w:r w:rsidRPr="00B60092">
        <w:rPr>
          <w:rFonts w:ascii="Palatino Linotype" w:hAnsi="Palatino Linotype"/>
          <w:b/>
          <w:i/>
          <w:color w:val="000000" w:themeColor="text1"/>
          <w:sz w:val="22"/>
          <w:szCs w:val="22"/>
          <w:lang w:val="es-ES"/>
        </w:rPr>
        <w:t xml:space="preserve">“Artículo 180. </w:t>
      </w:r>
      <w:r w:rsidRPr="00B60092">
        <w:rPr>
          <w:rFonts w:ascii="Palatino Linotype" w:hAnsi="Palatino Linotype"/>
          <w:i/>
          <w:color w:val="000000" w:themeColor="text1"/>
          <w:sz w:val="22"/>
          <w:szCs w:val="22"/>
          <w:lang w:val="es-ES"/>
        </w:rPr>
        <w:t xml:space="preserve">El </w:t>
      </w:r>
      <w:r w:rsidRPr="00B60092">
        <w:rPr>
          <w:rFonts w:ascii="Palatino Linotype" w:hAnsi="Palatino Linotype" w:cs="Arial"/>
          <w:i/>
          <w:color w:val="000000" w:themeColor="text1"/>
          <w:sz w:val="22"/>
          <w:szCs w:val="22"/>
          <w:lang w:val="es-ES"/>
        </w:rPr>
        <w:t>recurso</w:t>
      </w:r>
      <w:r w:rsidRPr="00B60092">
        <w:rPr>
          <w:rFonts w:ascii="Palatino Linotype" w:hAnsi="Palatino Linotype"/>
          <w:i/>
          <w:color w:val="000000" w:themeColor="text1"/>
          <w:sz w:val="22"/>
          <w:szCs w:val="22"/>
          <w:lang w:val="es-ES"/>
        </w:rPr>
        <w:t xml:space="preserve"> </w:t>
      </w:r>
      <w:r w:rsidRPr="00B60092">
        <w:rPr>
          <w:rFonts w:ascii="Palatino Linotype" w:hAnsi="Palatino Linotype" w:cs="Arial"/>
          <w:i/>
          <w:color w:val="000000" w:themeColor="text1"/>
          <w:sz w:val="22"/>
          <w:szCs w:val="22"/>
          <w:lang w:val="es-ES" w:eastAsia="es-MX"/>
        </w:rPr>
        <w:t>de</w:t>
      </w:r>
      <w:r w:rsidRPr="00B60092">
        <w:rPr>
          <w:rFonts w:ascii="Palatino Linotype" w:hAnsi="Palatino Linotype"/>
          <w:i/>
          <w:color w:val="000000" w:themeColor="text1"/>
          <w:sz w:val="22"/>
          <w:szCs w:val="22"/>
          <w:lang w:val="es-ES"/>
        </w:rPr>
        <w:t xml:space="preserve"> revisión contendrá:</w:t>
      </w:r>
      <w:r w:rsidRPr="00B60092">
        <w:rPr>
          <w:rFonts w:ascii="Palatino Linotype" w:hAnsi="Palatino Linotype"/>
          <w:b/>
          <w:i/>
          <w:color w:val="000000" w:themeColor="text1"/>
          <w:sz w:val="22"/>
          <w:szCs w:val="22"/>
          <w:lang w:val="es-ES"/>
        </w:rPr>
        <w:t xml:space="preserve"> </w:t>
      </w:r>
    </w:p>
    <w:p w14:paraId="5E192B7D" w14:textId="77777777" w:rsidR="000E3090" w:rsidRPr="00B60092" w:rsidRDefault="000E3090" w:rsidP="00B60092">
      <w:pPr>
        <w:tabs>
          <w:tab w:val="left" w:pos="851"/>
        </w:tabs>
        <w:ind w:left="851" w:right="901"/>
        <w:jc w:val="both"/>
        <w:rPr>
          <w:rFonts w:ascii="Palatino Linotype" w:hAnsi="Palatino Linotype"/>
          <w:b/>
          <w:i/>
          <w:color w:val="000000" w:themeColor="text1"/>
          <w:sz w:val="22"/>
          <w:szCs w:val="22"/>
          <w:lang w:val="es-ES"/>
        </w:rPr>
      </w:pPr>
      <w:r w:rsidRPr="00B60092">
        <w:rPr>
          <w:rFonts w:ascii="Palatino Linotype" w:hAnsi="Palatino Linotype"/>
          <w:b/>
          <w:i/>
          <w:color w:val="000000" w:themeColor="text1"/>
          <w:sz w:val="22"/>
          <w:szCs w:val="22"/>
          <w:lang w:val="es-ES"/>
        </w:rPr>
        <w:t xml:space="preserve">I. </w:t>
      </w:r>
      <w:r w:rsidRPr="00B60092">
        <w:rPr>
          <w:rFonts w:ascii="Palatino Linotype" w:hAnsi="Palatino Linotype"/>
          <w:i/>
          <w:color w:val="000000" w:themeColor="text1"/>
          <w:sz w:val="22"/>
          <w:szCs w:val="22"/>
          <w:lang w:val="es-ES"/>
        </w:rPr>
        <w:t xml:space="preserve">El sujeto obligado ante </w:t>
      </w:r>
      <w:r w:rsidRPr="00B60092">
        <w:rPr>
          <w:rFonts w:ascii="Palatino Linotype" w:hAnsi="Palatino Linotype" w:cs="Arial"/>
          <w:i/>
          <w:color w:val="000000" w:themeColor="text1"/>
          <w:sz w:val="22"/>
          <w:szCs w:val="22"/>
          <w:lang w:val="es-ES"/>
        </w:rPr>
        <w:t>la</w:t>
      </w:r>
      <w:r w:rsidRPr="00B60092">
        <w:rPr>
          <w:rFonts w:ascii="Palatino Linotype" w:hAnsi="Palatino Linotype"/>
          <w:i/>
          <w:color w:val="000000" w:themeColor="text1"/>
          <w:sz w:val="22"/>
          <w:szCs w:val="22"/>
          <w:lang w:val="es-ES"/>
        </w:rPr>
        <w:t xml:space="preserve"> cual </w:t>
      </w:r>
      <w:r w:rsidRPr="00B60092">
        <w:rPr>
          <w:rFonts w:ascii="Palatino Linotype" w:hAnsi="Palatino Linotype" w:cs="Arial"/>
          <w:i/>
          <w:color w:val="000000" w:themeColor="text1"/>
          <w:sz w:val="22"/>
          <w:szCs w:val="22"/>
          <w:lang w:val="es-ES" w:eastAsia="es-MX"/>
        </w:rPr>
        <w:t>se</w:t>
      </w:r>
      <w:r w:rsidRPr="00B60092">
        <w:rPr>
          <w:rFonts w:ascii="Palatino Linotype" w:hAnsi="Palatino Linotype"/>
          <w:i/>
          <w:color w:val="000000" w:themeColor="text1"/>
          <w:sz w:val="22"/>
          <w:szCs w:val="22"/>
          <w:lang w:val="es-ES"/>
        </w:rPr>
        <w:t xml:space="preserve"> presentó la solicitud;</w:t>
      </w:r>
      <w:r w:rsidRPr="00B60092">
        <w:rPr>
          <w:rFonts w:ascii="Palatino Linotype" w:hAnsi="Palatino Linotype"/>
          <w:b/>
          <w:i/>
          <w:color w:val="000000" w:themeColor="text1"/>
          <w:sz w:val="22"/>
          <w:szCs w:val="22"/>
          <w:lang w:val="es-ES"/>
        </w:rPr>
        <w:t xml:space="preserve"> </w:t>
      </w:r>
    </w:p>
    <w:p w14:paraId="06A63F44" w14:textId="77777777" w:rsidR="000E3090" w:rsidRPr="00B60092" w:rsidRDefault="000E3090" w:rsidP="00B60092">
      <w:pPr>
        <w:tabs>
          <w:tab w:val="left" w:pos="851"/>
        </w:tabs>
        <w:ind w:left="851" w:right="901"/>
        <w:jc w:val="both"/>
        <w:rPr>
          <w:rFonts w:ascii="Palatino Linotype" w:hAnsi="Palatino Linotype"/>
          <w:b/>
          <w:i/>
          <w:color w:val="000000" w:themeColor="text1"/>
          <w:sz w:val="22"/>
          <w:szCs w:val="22"/>
          <w:lang w:val="es-ES"/>
        </w:rPr>
      </w:pPr>
      <w:r w:rsidRPr="00B60092">
        <w:rPr>
          <w:rFonts w:ascii="Palatino Linotype" w:hAnsi="Palatino Linotype"/>
          <w:b/>
          <w:i/>
          <w:color w:val="000000" w:themeColor="text1"/>
          <w:sz w:val="22"/>
          <w:szCs w:val="22"/>
          <w:lang w:val="es-ES"/>
        </w:rPr>
        <w:t xml:space="preserve">II. </w:t>
      </w:r>
      <w:r w:rsidRPr="00B60092">
        <w:rPr>
          <w:rFonts w:ascii="Palatino Linotype" w:hAnsi="Palatino Linotype"/>
          <w:i/>
          <w:color w:val="000000" w:themeColor="text1"/>
          <w:sz w:val="22"/>
          <w:szCs w:val="22"/>
          <w:lang w:val="es-ES"/>
        </w:rPr>
        <w:t xml:space="preserve">El nombre del solicitante </w:t>
      </w:r>
      <w:r w:rsidRPr="00B60092">
        <w:rPr>
          <w:rFonts w:ascii="Palatino Linotype" w:hAnsi="Palatino Linotype" w:cs="Arial"/>
          <w:i/>
          <w:color w:val="000000" w:themeColor="text1"/>
          <w:sz w:val="22"/>
          <w:szCs w:val="22"/>
          <w:lang w:val="es-ES" w:eastAsia="es-MX"/>
        </w:rPr>
        <w:t>que</w:t>
      </w:r>
      <w:r w:rsidRPr="00B60092">
        <w:rPr>
          <w:rFonts w:ascii="Palatino Linotype" w:hAnsi="Palatino Linotype"/>
          <w:i/>
          <w:color w:val="000000" w:themeColor="text1"/>
          <w:sz w:val="22"/>
          <w:szCs w:val="22"/>
          <w:lang w:val="es-ES"/>
        </w:rPr>
        <w:t xml:space="preserve"> recurre o de su representante y, en su caso, del tercero interesado, así como la dirección o medio que señale para recibir notificaciones;</w:t>
      </w:r>
      <w:r w:rsidRPr="00B60092">
        <w:rPr>
          <w:rFonts w:ascii="Palatino Linotype" w:hAnsi="Palatino Linotype"/>
          <w:b/>
          <w:i/>
          <w:color w:val="000000" w:themeColor="text1"/>
          <w:sz w:val="22"/>
          <w:szCs w:val="22"/>
          <w:lang w:val="es-ES"/>
        </w:rPr>
        <w:t xml:space="preserve"> </w:t>
      </w:r>
    </w:p>
    <w:p w14:paraId="32D5D9E9" w14:textId="77777777" w:rsidR="000E3090" w:rsidRPr="00B60092" w:rsidRDefault="000E3090" w:rsidP="00B60092">
      <w:pPr>
        <w:tabs>
          <w:tab w:val="left" w:pos="851"/>
        </w:tabs>
        <w:ind w:left="851" w:right="901"/>
        <w:jc w:val="both"/>
        <w:rPr>
          <w:rFonts w:ascii="Palatino Linotype" w:hAnsi="Palatino Linotype"/>
          <w:b/>
          <w:i/>
          <w:color w:val="000000" w:themeColor="text1"/>
          <w:sz w:val="22"/>
          <w:szCs w:val="22"/>
          <w:lang w:val="es-ES"/>
        </w:rPr>
      </w:pPr>
      <w:r w:rsidRPr="00B60092">
        <w:rPr>
          <w:rFonts w:ascii="Palatino Linotype" w:hAnsi="Palatino Linotype"/>
          <w:b/>
          <w:i/>
          <w:color w:val="000000" w:themeColor="text1"/>
          <w:sz w:val="22"/>
          <w:szCs w:val="22"/>
          <w:lang w:val="es-ES"/>
        </w:rPr>
        <w:t xml:space="preserve">III. </w:t>
      </w:r>
      <w:r w:rsidRPr="00B60092">
        <w:rPr>
          <w:rFonts w:ascii="Palatino Linotype" w:hAnsi="Palatino Linotype"/>
          <w:i/>
          <w:color w:val="000000" w:themeColor="text1"/>
          <w:sz w:val="22"/>
          <w:szCs w:val="22"/>
          <w:lang w:val="es-ES"/>
        </w:rPr>
        <w:t xml:space="preserve">El número de folio de </w:t>
      </w:r>
      <w:r w:rsidRPr="00B60092">
        <w:rPr>
          <w:rFonts w:ascii="Palatino Linotype" w:hAnsi="Palatino Linotype" w:cs="Arial"/>
          <w:i/>
          <w:color w:val="000000" w:themeColor="text1"/>
          <w:sz w:val="22"/>
          <w:szCs w:val="22"/>
          <w:lang w:val="es-ES" w:eastAsia="es-MX"/>
        </w:rPr>
        <w:t>respuesta</w:t>
      </w:r>
      <w:r w:rsidRPr="00B60092">
        <w:rPr>
          <w:rFonts w:ascii="Palatino Linotype" w:hAnsi="Palatino Linotype"/>
          <w:i/>
          <w:color w:val="000000" w:themeColor="text1"/>
          <w:sz w:val="22"/>
          <w:szCs w:val="22"/>
          <w:lang w:val="es-ES"/>
        </w:rPr>
        <w:t xml:space="preserve"> de la solicitud de acceso; </w:t>
      </w:r>
    </w:p>
    <w:p w14:paraId="5115A10D" w14:textId="77777777" w:rsidR="000E3090" w:rsidRPr="00B60092" w:rsidRDefault="000E3090" w:rsidP="00B60092">
      <w:pPr>
        <w:tabs>
          <w:tab w:val="left" w:pos="851"/>
        </w:tabs>
        <w:ind w:left="851" w:right="901"/>
        <w:jc w:val="both"/>
        <w:rPr>
          <w:rFonts w:ascii="Palatino Linotype" w:hAnsi="Palatino Linotype"/>
          <w:b/>
          <w:i/>
          <w:color w:val="000000" w:themeColor="text1"/>
          <w:sz w:val="22"/>
          <w:szCs w:val="22"/>
          <w:lang w:val="es-ES"/>
        </w:rPr>
      </w:pPr>
      <w:r w:rsidRPr="00B60092">
        <w:rPr>
          <w:rFonts w:ascii="Palatino Linotype" w:hAnsi="Palatino Linotype"/>
          <w:b/>
          <w:i/>
          <w:color w:val="000000" w:themeColor="text1"/>
          <w:sz w:val="22"/>
          <w:szCs w:val="22"/>
          <w:lang w:val="es-ES"/>
        </w:rPr>
        <w:t xml:space="preserve">IV. </w:t>
      </w:r>
      <w:r w:rsidRPr="00B60092">
        <w:rPr>
          <w:rFonts w:ascii="Palatino Linotype" w:hAnsi="Palatino Linotype"/>
          <w:i/>
          <w:color w:val="000000" w:themeColor="text1"/>
          <w:sz w:val="22"/>
          <w:szCs w:val="22"/>
          <w:lang w:val="es-ES"/>
        </w:rPr>
        <w:t xml:space="preserve">La fecha en que fue </w:t>
      </w:r>
      <w:r w:rsidRPr="00B60092">
        <w:rPr>
          <w:rFonts w:ascii="Palatino Linotype" w:hAnsi="Palatino Linotype" w:cs="Arial"/>
          <w:i/>
          <w:color w:val="000000" w:themeColor="text1"/>
          <w:sz w:val="22"/>
          <w:szCs w:val="22"/>
          <w:lang w:val="es-ES" w:eastAsia="es-MX"/>
        </w:rPr>
        <w:t>notificada</w:t>
      </w:r>
      <w:r w:rsidRPr="00B60092">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B60092">
        <w:rPr>
          <w:rFonts w:ascii="Palatino Linotype" w:hAnsi="Palatino Linotype"/>
          <w:b/>
          <w:i/>
          <w:color w:val="000000" w:themeColor="text1"/>
          <w:sz w:val="22"/>
          <w:szCs w:val="22"/>
          <w:lang w:val="es-ES"/>
        </w:rPr>
        <w:t xml:space="preserve"> </w:t>
      </w:r>
    </w:p>
    <w:p w14:paraId="45D04EA8" w14:textId="77777777" w:rsidR="000E3090" w:rsidRPr="00B60092" w:rsidRDefault="000E3090" w:rsidP="00B60092">
      <w:pPr>
        <w:tabs>
          <w:tab w:val="left" w:pos="851"/>
        </w:tabs>
        <w:ind w:left="851" w:right="901"/>
        <w:jc w:val="both"/>
        <w:rPr>
          <w:rFonts w:ascii="Palatino Linotype" w:hAnsi="Palatino Linotype"/>
          <w:b/>
          <w:i/>
          <w:color w:val="000000" w:themeColor="text1"/>
          <w:sz w:val="22"/>
          <w:szCs w:val="22"/>
          <w:lang w:val="es-ES"/>
        </w:rPr>
      </w:pPr>
      <w:r w:rsidRPr="00B60092">
        <w:rPr>
          <w:rFonts w:ascii="Palatino Linotype" w:hAnsi="Palatino Linotype"/>
          <w:b/>
          <w:i/>
          <w:color w:val="000000" w:themeColor="text1"/>
          <w:sz w:val="22"/>
          <w:szCs w:val="22"/>
          <w:lang w:val="es-ES"/>
        </w:rPr>
        <w:t xml:space="preserve">V. </w:t>
      </w:r>
      <w:r w:rsidRPr="00B60092">
        <w:rPr>
          <w:rFonts w:ascii="Palatino Linotype" w:hAnsi="Palatino Linotype"/>
          <w:i/>
          <w:color w:val="000000" w:themeColor="text1"/>
          <w:sz w:val="22"/>
          <w:szCs w:val="22"/>
          <w:lang w:val="es-ES"/>
        </w:rPr>
        <w:t xml:space="preserve">El acto que se </w:t>
      </w:r>
      <w:r w:rsidRPr="00B60092">
        <w:rPr>
          <w:rFonts w:ascii="Palatino Linotype" w:hAnsi="Palatino Linotype" w:cs="Arial"/>
          <w:i/>
          <w:color w:val="000000" w:themeColor="text1"/>
          <w:sz w:val="22"/>
          <w:szCs w:val="22"/>
          <w:lang w:val="es-ES" w:eastAsia="es-MX"/>
        </w:rPr>
        <w:t>recurre</w:t>
      </w:r>
      <w:r w:rsidRPr="00B60092">
        <w:rPr>
          <w:rFonts w:ascii="Palatino Linotype" w:hAnsi="Palatino Linotype"/>
          <w:i/>
          <w:color w:val="000000" w:themeColor="text1"/>
          <w:sz w:val="22"/>
          <w:szCs w:val="22"/>
          <w:lang w:val="es-ES"/>
        </w:rPr>
        <w:t>;</w:t>
      </w:r>
      <w:r w:rsidRPr="00B60092">
        <w:rPr>
          <w:rFonts w:ascii="Palatino Linotype" w:hAnsi="Palatino Linotype"/>
          <w:b/>
          <w:i/>
          <w:color w:val="000000" w:themeColor="text1"/>
          <w:sz w:val="22"/>
          <w:szCs w:val="22"/>
          <w:lang w:val="es-ES"/>
        </w:rPr>
        <w:t xml:space="preserve"> </w:t>
      </w:r>
    </w:p>
    <w:p w14:paraId="63666230" w14:textId="77777777" w:rsidR="000E3090" w:rsidRPr="00B60092" w:rsidRDefault="000E3090" w:rsidP="00B60092">
      <w:pPr>
        <w:tabs>
          <w:tab w:val="left" w:pos="851"/>
        </w:tabs>
        <w:ind w:left="851" w:right="901"/>
        <w:jc w:val="both"/>
        <w:rPr>
          <w:rFonts w:ascii="Palatino Linotype" w:hAnsi="Palatino Linotype"/>
          <w:b/>
          <w:i/>
          <w:color w:val="000000" w:themeColor="text1"/>
          <w:sz w:val="22"/>
          <w:szCs w:val="22"/>
          <w:lang w:val="es-ES"/>
        </w:rPr>
      </w:pPr>
      <w:r w:rsidRPr="00B60092">
        <w:rPr>
          <w:rFonts w:ascii="Palatino Linotype" w:hAnsi="Palatino Linotype"/>
          <w:b/>
          <w:i/>
          <w:color w:val="000000" w:themeColor="text1"/>
          <w:sz w:val="22"/>
          <w:szCs w:val="22"/>
          <w:lang w:val="es-ES"/>
        </w:rPr>
        <w:t xml:space="preserve">VI. </w:t>
      </w:r>
      <w:r w:rsidRPr="00B60092">
        <w:rPr>
          <w:rFonts w:ascii="Palatino Linotype" w:hAnsi="Palatino Linotype"/>
          <w:i/>
          <w:color w:val="000000" w:themeColor="text1"/>
          <w:sz w:val="22"/>
          <w:szCs w:val="22"/>
          <w:lang w:val="es-ES"/>
        </w:rPr>
        <w:t xml:space="preserve">Las razones o </w:t>
      </w:r>
      <w:r w:rsidRPr="00B60092">
        <w:rPr>
          <w:rFonts w:ascii="Palatino Linotype" w:hAnsi="Palatino Linotype" w:cs="Arial"/>
          <w:i/>
          <w:color w:val="000000" w:themeColor="text1"/>
          <w:sz w:val="22"/>
          <w:szCs w:val="22"/>
          <w:lang w:val="es-ES" w:eastAsia="es-MX"/>
        </w:rPr>
        <w:t>motivos</w:t>
      </w:r>
      <w:r w:rsidRPr="00B60092">
        <w:rPr>
          <w:rFonts w:ascii="Palatino Linotype" w:hAnsi="Palatino Linotype"/>
          <w:i/>
          <w:color w:val="000000" w:themeColor="text1"/>
          <w:sz w:val="22"/>
          <w:szCs w:val="22"/>
          <w:lang w:val="es-ES"/>
        </w:rPr>
        <w:t xml:space="preserve"> de inconformidad;</w:t>
      </w:r>
      <w:r w:rsidRPr="00B60092">
        <w:rPr>
          <w:rFonts w:ascii="Palatino Linotype" w:hAnsi="Palatino Linotype"/>
          <w:b/>
          <w:i/>
          <w:color w:val="000000" w:themeColor="text1"/>
          <w:sz w:val="22"/>
          <w:szCs w:val="22"/>
          <w:lang w:val="es-ES"/>
        </w:rPr>
        <w:t xml:space="preserve"> </w:t>
      </w:r>
    </w:p>
    <w:p w14:paraId="69D1BF80" w14:textId="77777777" w:rsidR="000E3090" w:rsidRPr="00B60092" w:rsidRDefault="000E3090" w:rsidP="00B60092">
      <w:pPr>
        <w:tabs>
          <w:tab w:val="left" w:pos="851"/>
        </w:tabs>
        <w:ind w:left="851" w:right="901"/>
        <w:jc w:val="both"/>
        <w:rPr>
          <w:rFonts w:ascii="Palatino Linotype" w:hAnsi="Palatino Linotype"/>
          <w:b/>
          <w:i/>
          <w:color w:val="000000" w:themeColor="text1"/>
          <w:sz w:val="22"/>
          <w:szCs w:val="22"/>
          <w:lang w:val="es-ES"/>
        </w:rPr>
      </w:pPr>
      <w:r w:rsidRPr="00B60092">
        <w:rPr>
          <w:rFonts w:ascii="Palatino Linotype" w:hAnsi="Palatino Linotype"/>
          <w:b/>
          <w:i/>
          <w:color w:val="000000" w:themeColor="text1"/>
          <w:sz w:val="22"/>
          <w:szCs w:val="22"/>
          <w:lang w:val="es-ES"/>
        </w:rPr>
        <w:t xml:space="preserve">VII. </w:t>
      </w:r>
      <w:r w:rsidRPr="00B60092">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B60092">
        <w:rPr>
          <w:rFonts w:ascii="Palatino Linotype" w:hAnsi="Palatino Linotype"/>
          <w:b/>
          <w:i/>
          <w:color w:val="000000" w:themeColor="text1"/>
          <w:sz w:val="22"/>
          <w:szCs w:val="22"/>
          <w:lang w:val="es-ES"/>
        </w:rPr>
        <w:t xml:space="preserve"> </w:t>
      </w:r>
    </w:p>
    <w:p w14:paraId="2EAC7934" w14:textId="77777777" w:rsidR="000E3090" w:rsidRPr="00B60092" w:rsidRDefault="000E3090" w:rsidP="00B60092">
      <w:pPr>
        <w:tabs>
          <w:tab w:val="left" w:pos="851"/>
        </w:tabs>
        <w:ind w:left="851" w:right="901"/>
        <w:jc w:val="both"/>
        <w:rPr>
          <w:rFonts w:ascii="Palatino Linotype" w:hAnsi="Palatino Linotype"/>
          <w:i/>
          <w:color w:val="000000" w:themeColor="text1"/>
          <w:sz w:val="22"/>
          <w:szCs w:val="22"/>
          <w:lang w:val="es-ES"/>
        </w:rPr>
      </w:pPr>
      <w:r w:rsidRPr="00B60092">
        <w:rPr>
          <w:rFonts w:ascii="Palatino Linotype" w:hAnsi="Palatino Linotype"/>
          <w:b/>
          <w:i/>
          <w:color w:val="000000" w:themeColor="text1"/>
          <w:sz w:val="22"/>
          <w:szCs w:val="22"/>
          <w:lang w:val="es-ES"/>
        </w:rPr>
        <w:t xml:space="preserve">VIII. </w:t>
      </w:r>
      <w:r w:rsidRPr="00B60092">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29B2825B" w14:textId="77777777" w:rsidR="000E3090" w:rsidRPr="00B60092" w:rsidRDefault="000E3090" w:rsidP="00B60092">
      <w:pPr>
        <w:tabs>
          <w:tab w:val="left" w:pos="851"/>
        </w:tabs>
        <w:ind w:left="851" w:right="901"/>
        <w:jc w:val="both"/>
        <w:rPr>
          <w:rFonts w:ascii="Palatino Linotype" w:hAnsi="Palatino Linotype"/>
          <w:i/>
          <w:color w:val="000000" w:themeColor="text1"/>
          <w:sz w:val="22"/>
          <w:szCs w:val="22"/>
          <w:lang w:val="es-ES"/>
        </w:rPr>
      </w:pPr>
      <w:r w:rsidRPr="00B60092">
        <w:rPr>
          <w:rFonts w:ascii="Palatino Linotype" w:hAnsi="Palatino Linotype"/>
          <w:i/>
          <w:color w:val="000000" w:themeColor="text1"/>
          <w:sz w:val="22"/>
          <w:szCs w:val="22"/>
          <w:lang w:val="es-ES"/>
        </w:rPr>
        <w:lastRenderedPageBreak/>
        <w:t xml:space="preserve">Adicionalmente, se podrán anexar las pruebas y demás elementos que considere procedentes someter a juicio del Instituto. </w:t>
      </w:r>
    </w:p>
    <w:p w14:paraId="403F94F5" w14:textId="77777777" w:rsidR="000E3090" w:rsidRPr="00B60092" w:rsidRDefault="000E3090" w:rsidP="00B60092">
      <w:pPr>
        <w:tabs>
          <w:tab w:val="left" w:pos="851"/>
        </w:tabs>
        <w:ind w:left="851" w:right="901"/>
        <w:jc w:val="both"/>
        <w:rPr>
          <w:rFonts w:ascii="Palatino Linotype" w:hAnsi="Palatino Linotype"/>
          <w:i/>
          <w:color w:val="000000" w:themeColor="text1"/>
          <w:sz w:val="22"/>
          <w:szCs w:val="22"/>
          <w:lang w:val="es-ES"/>
        </w:rPr>
      </w:pPr>
      <w:r w:rsidRPr="00B60092">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624241CF" w14:textId="77777777" w:rsidR="000E3090" w:rsidRPr="00B60092" w:rsidRDefault="000E3090" w:rsidP="00B60092">
      <w:pPr>
        <w:tabs>
          <w:tab w:val="left" w:pos="851"/>
        </w:tabs>
        <w:ind w:left="851" w:right="901"/>
        <w:jc w:val="both"/>
        <w:rPr>
          <w:rFonts w:ascii="Palatino Linotype" w:hAnsi="Palatino Linotype"/>
          <w:i/>
          <w:color w:val="000000" w:themeColor="text1"/>
          <w:sz w:val="22"/>
          <w:szCs w:val="22"/>
          <w:lang w:val="es-ES"/>
        </w:rPr>
      </w:pPr>
      <w:r w:rsidRPr="00B60092">
        <w:rPr>
          <w:rFonts w:ascii="Palatino Linotype" w:hAnsi="Palatino Linotype"/>
          <w:i/>
          <w:color w:val="000000" w:themeColor="text1"/>
          <w:sz w:val="22"/>
          <w:szCs w:val="22"/>
          <w:lang w:val="es-ES"/>
        </w:rPr>
        <w:t xml:space="preserve">En caso de </w:t>
      </w:r>
      <w:r w:rsidRPr="00B60092">
        <w:rPr>
          <w:rFonts w:ascii="Palatino Linotype" w:hAnsi="Palatino Linotype" w:cs="Arial"/>
          <w:i/>
          <w:color w:val="000000" w:themeColor="text1"/>
          <w:sz w:val="22"/>
          <w:szCs w:val="22"/>
          <w:lang w:val="es-ES" w:eastAsia="es-MX"/>
        </w:rPr>
        <w:t>que</w:t>
      </w:r>
      <w:r w:rsidRPr="00B60092">
        <w:rPr>
          <w:rFonts w:ascii="Palatino Linotype" w:hAnsi="Palatino Linotype"/>
          <w:i/>
          <w:color w:val="000000" w:themeColor="text1"/>
          <w:sz w:val="22"/>
          <w:szCs w:val="22"/>
          <w:lang w:val="es-ES"/>
        </w:rPr>
        <w:t xml:space="preserve"> el recurso se interponga de manera electrónica no será indispensable que contengan los requisitos establecidos en las fracciones II, IV, VII y VIII.”</w:t>
      </w:r>
    </w:p>
    <w:p w14:paraId="22E394FE" w14:textId="77777777" w:rsidR="000E3090" w:rsidRPr="00B60092" w:rsidRDefault="000E3090" w:rsidP="00B60092">
      <w:pPr>
        <w:tabs>
          <w:tab w:val="left" w:pos="851"/>
        </w:tabs>
        <w:ind w:left="851" w:right="901"/>
        <w:jc w:val="both"/>
        <w:rPr>
          <w:rFonts w:ascii="Palatino Linotype" w:hAnsi="Palatino Linotype"/>
          <w:i/>
          <w:color w:val="000000" w:themeColor="text1"/>
          <w:sz w:val="22"/>
          <w:szCs w:val="22"/>
          <w:lang w:val="es-ES"/>
        </w:rPr>
      </w:pPr>
      <w:r w:rsidRPr="00B60092">
        <w:rPr>
          <w:rFonts w:ascii="Palatino Linotype" w:hAnsi="Palatino Linotype"/>
          <w:i/>
          <w:color w:val="000000" w:themeColor="text1"/>
          <w:sz w:val="22"/>
          <w:szCs w:val="22"/>
          <w:lang w:val="es-ES"/>
        </w:rPr>
        <w:t>(Énfasis añadido)</w:t>
      </w:r>
    </w:p>
    <w:p w14:paraId="0FD7923E" w14:textId="77777777" w:rsidR="000E3090" w:rsidRPr="00B60092" w:rsidRDefault="000E3090" w:rsidP="00B60092">
      <w:pPr>
        <w:jc w:val="both"/>
        <w:textAlignment w:val="baseline"/>
        <w:rPr>
          <w:rFonts w:ascii="Palatino Linotype" w:hAnsi="Palatino Linotype"/>
          <w:b/>
          <w:color w:val="000000" w:themeColor="text1"/>
          <w:sz w:val="28"/>
          <w:lang w:eastAsia="es-MX"/>
        </w:rPr>
      </w:pPr>
    </w:p>
    <w:p w14:paraId="5EA500EA" w14:textId="721AB3B4" w:rsidR="00DF6934" w:rsidRPr="00B60092" w:rsidRDefault="00FA1E61" w:rsidP="00B60092">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B60092">
        <w:rPr>
          <w:rFonts w:ascii="Palatino Linotype" w:hAnsi="Palatino Linotype" w:cs="Arial"/>
          <w:b/>
          <w:color w:val="000000" w:themeColor="text1"/>
          <w:sz w:val="28"/>
        </w:rPr>
        <w:t>QUINTO</w:t>
      </w:r>
      <w:r w:rsidRPr="00B60092">
        <w:rPr>
          <w:rFonts w:ascii="Palatino Linotype" w:hAnsi="Palatino Linotype" w:cs="Arial"/>
          <w:b/>
          <w:color w:val="000000" w:themeColor="text1"/>
        </w:rPr>
        <w:t xml:space="preserve">. </w:t>
      </w:r>
      <w:r w:rsidR="00A23064" w:rsidRPr="00B60092">
        <w:rPr>
          <w:rFonts w:ascii="Palatino Linotype" w:hAnsi="Palatino Linotype" w:cs="Arial"/>
          <w:b/>
          <w:color w:val="000000" w:themeColor="text1"/>
        </w:rPr>
        <w:t xml:space="preserve">Estudio y </w:t>
      </w:r>
      <w:r w:rsidR="00A94385" w:rsidRPr="00B60092">
        <w:rPr>
          <w:rFonts w:ascii="Palatino Linotype" w:hAnsi="Palatino Linotype" w:cs="Arial"/>
          <w:b/>
          <w:color w:val="000000" w:themeColor="text1"/>
        </w:rPr>
        <w:t>R</w:t>
      </w:r>
      <w:r w:rsidR="00A23064" w:rsidRPr="00B60092">
        <w:rPr>
          <w:rFonts w:ascii="Palatino Linotype" w:hAnsi="Palatino Linotype" w:cs="Arial"/>
          <w:b/>
          <w:color w:val="000000" w:themeColor="text1"/>
        </w:rPr>
        <w:t xml:space="preserve">esolución del </w:t>
      </w:r>
      <w:r w:rsidR="00A94385" w:rsidRPr="00B60092">
        <w:rPr>
          <w:rFonts w:ascii="Palatino Linotype" w:hAnsi="Palatino Linotype" w:cs="Arial"/>
          <w:b/>
          <w:color w:val="000000" w:themeColor="text1"/>
        </w:rPr>
        <w:t>R</w:t>
      </w:r>
      <w:r w:rsidR="00A23064" w:rsidRPr="00B60092">
        <w:rPr>
          <w:rFonts w:ascii="Palatino Linotype" w:hAnsi="Palatino Linotype" w:cs="Arial"/>
          <w:b/>
          <w:color w:val="000000" w:themeColor="text1"/>
        </w:rPr>
        <w:t xml:space="preserve">ecurso. </w:t>
      </w:r>
    </w:p>
    <w:p w14:paraId="09679D68" w14:textId="77777777" w:rsidR="005B14AE" w:rsidRPr="00B60092" w:rsidRDefault="005B14AE" w:rsidP="00B60092">
      <w:pPr>
        <w:spacing w:line="360" w:lineRule="auto"/>
        <w:jc w:val="both"/>
        <w:rPr>
          <w:rFonts w:ascii="Palatino Linotype" w:hAnsi="Palatino Linotype" w:cs="Arial"/>
          <w:color w:val="000000" w:themeColor="text1"/>
        </w:rPr>
      </w:pPr>
      <w:r w:rsidRPr="00B60092">
        <w:rPr>
          <w:rFonts w:ascii="Palatino Linotype" w:hAnsi="Palatino Linotype" w:cs="Arial"/>
          <w:color w:val="000000" w:themeColor="text1"/>
        </w:rPr>
        <w:t xml:space="preserve">Una vez determinada la vía sobre la que versará el presente recurso, y previa revisión del expediente electrónico formado en </w:t>
      </w:r>
      <w:r w:rsidRPr="00B60092">
        <w:rPr>
          <w:rFonts w:ascii="Palatino Linotype" w:hAnsi="Palatino Linotype" w:cs="Arial"/>
          <w:b/>
          <w:color w:val="000000" w:themeColor="text1"/>
        </w:rPr>
        <w:t>EL SAIMEX</w:t>
      </w:r>
      <w:r w:rsidRPr="00B60092">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B60092">
        <w:rPr>
          <w:rFonts w:ascii="Palatino Linotype" w:hAnsi="Palatino Linotype"/>
          <w:color w:val="000000" w:themeColor="text1"/>
          <w:lang w:val="es-ES"/>
        </w:rPr>
        <w:t>Constitución Política de los Estados Unidos Mexicanos, Constitución Política del Estado Libre y Soberano de México</w:t>
      </w:r>
      <w:r w:rsidRPr="00B60092">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60092">
        <w:rPr>
          <w:rFonts w:ascii="Palatino Linotype" w:hAnsi="Palatino Linotype"/>
          <w:color w:val="000000" w:themeColor="text1"/>
          <w:lang w:val="es-ES"/>
        </w:rPr>
        <w:t>Constitución Política de los Estados Unidos Mexicanos</w:t>
      </w:r>
      <w:r w:rsidRPr="00B60092">
        <w:rPr>
          <w:rFonts w:ascii="Palatino Linotype" w:hAnsi="Palatino Linotype" w:cs="Arial"/>
          <w:color w:val="000000" w:themeColor="text1"/>
        </w:rPr>
        <w:t xml:space="preserve"> y los numerales 8 y 9 de la </w:t>
      </w:r>
      <w:r w:rsidRPr="00B60092">
        <w:rPr>
          <w:rFonts w:ascii="Palatino Linotype" w:hAnsi="Palatino Linotype" w:cs="Arial"/>
          <w:color w:val="000000" w:themeColor="text1"/>
          <w:lang w:val="es-ES"/>
        </w:rPr>
        <w:t>Ley de Transparencia y Acceso a la Información Pública del Estado de México y Municipios.</w:t>
      </w:r>
    </w:p>
    <w:p w14:paraId="548AC712" w14:textId="77777777" w:rsidR="009B1BC5" w:rsidRDefault="009B1BC5" w:rsidP="00B6009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4DD3486" w14:textId="77777777" w:rsidR="00AC6895" w:rsidRDefault="00EC68B6" w:rsidP="00EC68B6">
      <w:pPr>
        <w:spacing w:line="360" w:lineRule="auto"/>
        <w:jc w:val="both"/>
        <w:rPr>
          <w:rFonts w:ascii="Palatino Linotype" w:hAnsi="Palatino Linotype"/>
          <w:color w:val="222222"/>
          <w:lang w:eastAsia="es-MX"/>
        </w:rPr>
      </w:pPr>
      <w:r>
        <w:rPr>
          <w:rFonts w:ascii="Palatino Linotype" w:hAnsi="Palatino Linotype"/>
          <w:color w:val="222222"/>
          <w:lang w:eastAsia="es-MX"/>
        </w:rPr>
        <w:t xml:space="preserve">Primeramente, es importante señalar que </w:t>
      </w:r>
      <w:r>
        <w:rPr>
          <w:rFonts w:ascii="Palatino Linotype" w:hAnsi="Palatino Linotype"/>
          <w:b/>
          <w:color w:val="222222"/>
          <w:lang w:eastAsia="es-MX"/>
        </w:rPr>
        <w:t xml:space="preserve">EL SUJETO OBLIGADO </w:t>
      </w:r>
      <w:r>
        <w:rPr>
          <w:rFonts w:ascii="Palatino Linotype" w:hAnsi="Palatino Linotype"/>
          <w:color w:val="222222"/>
          <w:lang w:eastAsia="es-MX"/>
        </w:rPr>
        <w:t xml:space="preserve">es competente para generar, administrar o poseer la información solicitada, derivado de que éste ha asumido la misma, ya que en la respuesta refirió haber implementado mecanismos para la protección de datos personales. </w:t>
      </w:r>
    </w:p>
    <w:p w14:paraId="4DC8FCE9" w14:textId="4C44C242" w:rsidR="00EC68B6" w:rsidRDefault="00EC68B6" w:rsidP="00EC68B6">
      <w:pPr>
        <w:spacing w:line="360" w:lineRule="auto"/>
        <w:jc w:val="both"/>
        <w:rPr>
          <w:rFonts w:ascii="Palatino Linotype" w:hAnsi="Palatino Linotype"/>
          <w:color w:val="222222"/>
          <w:lang w:eastAsia="es-MX"/>
        </w:rPr>
      </w:pPr>
      <w:r>
        <w:rPr>
          <w:rFonts w:ascii="Palatino Linotype" w:hAnsi="Palatino Linotype"/>
          <w:color w:val="222222"/>
          <w:lang w:eastAsia="es-MX"/>
        </w:rPr>
        <w:lastRenderedPageBreak/>
        <w:t xml:space="preserve">Por lo que, el hecho de que </w:t>
      </w:r>
      <w:r>
        <w:rPr>
          <w:rFonts w:ascii="Palatino Linotype" w:hAnsi="Palatino Linotype"/>
          <w:b/>
          <w:bCs/>
          <w:color w:val="222222"/>
          <w:lang w:eastAsia="es-MX"/>
        </w:rPr>
        <w:t>EL SUJETO OBLIGADO</w:t>
      </w:r>
      <w:r>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329B6251" w14:textId="77777777" w:rsidR="00EC68B6" w:rsidRDefault="00EC68B6" w:rsidP="00EC68B6">
      <w:pPr>
        <w:jc w:val="both"/>
        <w:rPr>
          <w:rFonts w:ascii="Palatino Linotype" w:hAnsi="Palatino Linotype"/>
          <w:color w:val="222222"/>
          <w:lang w:eastAsia="es-MX"/>
        </w:rPr>
      </w:pPr>
    </w:p>
    <w:p w14:paraId="0E1797F1" w14:textId="77777777" w:rsidR="00EC68B6" w:rsidRDefault="00EC68B6" w:rsidP="00EC68B6">
      <w:pPr>
        <w:shd w:val="clear" w:color="auto" w:fill="FFFFFF"/>
        <w:ind w:left="851" w:right="902"/>
        <w:jc w:val="both"/>
        <w:rPr>
          <w:rFonts w:ascii="Palatino Linotype" w:hAnsi="Palatino Linotype"/>
          <w:color w:val="222222"/>
          <w:lang w:eastAsia="es-MX"/>
        </w:rPr>
      </w:pPr>
      <w:r>
        <w:rPr>
          <w:rFonts w:ascii="Palatino Linotype" w:hAnsi="Palatino Linotype"/>
          <w:i/>
          <w:iCs/>
          <w:color w:val="222222"/>
          <w:sz w:val="22"/>
          <w:szCs w:val="22"/>
          <w:lang w:eastAsia="es-MX"/>
        </w:rPr>
        <w:t>“</w:t>
      </w:r>
      <w:r>
        <w:rPr>
          <w:rFonts w:ascii="Palatino Linotype" w:hAnsi="Palatino Linotype"/>
          <w:b/>
          <w:bCs/>
          <w:i/>
          <w:iCs/>
          <w:color w:val="222222"/>
          <w:sz w:val="22"/>
          <w:szCs w:val="22"/>
          <w:lang w:eastAsia="es-MX"/>
        </w:rPr>
        <w:t>Artículo 12.</w:t>
      </w:r>
      <w:r>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3A2CBC36" w14:textId="77777777" w:rsidR="00EC68B6" w:rsidRDefault="00EC68B6" w:rsidP="00EC68B6">
      <w:pPr>
        <w:shd w:val="clear" w:color="auto" w:fill="FFFFFF"/>
        <w:ind w:left="851" w:right="902"/>
        <w:jc w:val="both"/>
        <w:rPr>
          <w:rFonts w:ascii="Palatino Linotype" w:hAnsi="Palatino Linotype"/>
          <w:i/>
          <w:iCs/>
          <w:color w:val="222222"/>
          <w:sz w:val="22"/>
          <w:szCs w:val="22"/>
          <w:lang w:eastAsia="es-MX"/>
        </w:rPr>
      </w:pPr>
      <w:r>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13D3E47" w14:textId="77777777" w:rsidR="00EC68B6" w:rsidRDefault="00EC68B6" w:rsidP="00EC68B6">
      <w:pPr>
        <w:shd w:val="clear" w:color="auto" w:fill="FFFFFF"/>
        <w:ind w:left="851" w:right="902"/>
        <w:jc w:val="both"/>
        <w:rPr>
          <w:rFonts w:ascii="Palatino Linotype" w:hAnsi="Palatino Linotype"/>
          <w:color w:val="222222"/>
          <w:lang w:eastAsia="es-MX"/>
        </w:rPr>
      </w:pPr>
    </w:p>
    <w:p w14:paraId="058B21C2" w14:textId="77777777" w:rsidR="00EC68B6" w:rsidRDefault="00EC68B6" w:rsidP="00EC68B6">
      <w:pPr>
        <w:spacing w:line="360" w:lineRule="auto"/>
        <w:jc w:val="both"/>
        <w:rPr>
          <w:rFonts w:ascii="Palatino Linotype" w:hAnsi="Palatino Linotype"/>
          <w:color w:val="222222"/>
          <w:lang w:eastAsia="es-MX"/>
        </w:rPr>
      </w:pPr>
      <w:r>
        <w:rPr>
          <w:rFonts w:ascii="Palatino Linotype" w:hAnsi="Palatino Linotype"/>
          <w:color w:val="222222"/>
          <w:lang w:eastAsia="es-MX"/>
        </w:rPr>
        <w:t xml:space="preserve">En atención a lo anterior, el estudio de la naturaleza jurídica de la información pública solicitada, tiene por objeto determinar si </w:t>
      </w:r>
      <w:r>
        <w:rPr>
          <w:rFonts w:ascii="Palatino Linotype" w:hAnsi="Palatino Linotype"/>
          <w:b/>
          <w:color w:val="222222"/>
          <w:lang w:eastAsia="es-MX"/>
        </w:rPr>
        <w:t xml:space="preserve">EL SUJETO OBLIGADO </w:t>
      </w:r>
      <w:r>
        <w:rPr>
          <w:rFonts w:ascii="Palatino Linotype" w:hAnsi="Palatino Linotype"/>
          <w:color w:val="222222"/>
          <w:lang w:eastAsia="es-MX"/>
        </w:rPr>
        <w:t>la</w:t>
      </w:r>
      <w:r>
        <w:rPr>
          <w:rFonts w:ascii="Palatino Linotype" w:hAnsi="Palatino Linotype"/>
          <w:b/>
          <w:color w:val="222222"/>
          <w:lang w:eastAsia="es-MX"/>
        </w:rPr>
        <w:t xml:space="preserve"> </w:t>
      </w:r>
      <w:r>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Pr>
          <w:rFonts w:ascii="Palatino Linotype" w:hAnsi="Palatino Linotype"/>
          <w:b/>
          <w:color w:val="222222"/>
          <w:lang w:eastAsia="es-MX"/>
        </w:rPr>
        <w:t>EL SUJETO OBLIGADO</w:t>
      </w:r>
      <w:r>
        <w:rPr>
          <w:rFonts w:ascii="Palatino Linotype" w:hAnsi="Palatino Linotype"/>
          <w:color w:val="222222"/>
          <w:lang w:eastAsia="es-MX"/>
        </w:rPr>
        <w:t>, dicha información, fue admitida por el mismo; actualizándose el supuesto artículo 12 de la Ley de la materia, anteriormente referido.</w:t>
      </w:r>
    </w:p>
    <w:p w14:paraId="459ABB89" w14:textId="77777777" w:rsidR="00EC68B6" w:rsidRDefault="00EC68B6" w:rsidP="00EC68B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C8952A4" w14:textId="5868AF8B" w:rsidR="000E3090" w:rsidRDefault="00EC68B6" w:rsidP="00B6009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Una vez precisado lo anterior, se procede a analizar si la respuesta del </w:t>
      </w:r>
      <w:r>
        <w:rPr>
          <w:rFonts w:ascii="Palatino Linotype" w:hAnsi="Palatino Linotype" w:cs="Arial"/>
          <w:b/>
          <w:color w:val="000000" w:themeColor="text1"/>
          <w:lang w:eastAsia="es-MX"/>
        </w:rPr>
        <w:t>SUJETO OBLIGADO</w:t>
      </w:r>
      <w:r>
        <w:rPr>
          <w:rFonts w:ascii="Palatino Linotype" w:hAnsi="Palatino Linotype" w:cs="Arial"/>
          <w:color w:val="000000" w:themeColor="text1"/>
        </w:rPr>
        <w:t xml:space="preserve"> cumple con los requisitos del Derecho</w:t>
      </w:r>
      <w:r w:rsidR="000E3090" w:rsidRPr="00B60092">
        <w:rPr>
          <w:rFonts w:ascii="Palatino Linotype" w:hAnsi="Palatino Linotype" w:cs="Arial"/>
          <w:color w:val="000000" w:themeColor="text1"/>
        </w:rPr>
        <w:t xml:space="preserve"> de Acceso a la Información Pública, por lo que, </w:t>
      </w:r>
      <w:r>
        <w:rPr>
          <w:rFonts w:ascii="Palatino Linotype" w:hAnsi="Palatino Linotype" w:cs="Arial"/>
          <w:color w:val="000000" w:themeColor="text1"/>
        </w:rPr>
        <w:t xml:space="preserve">en primer término debemos recordar que </w:t>
      </w:r>
      <w:r w:rsidRPr="00EC68B6">
        <w:rPr>
          <w:rFonts w:ascii="Palatino Linotype" w:hAnsi="Palatino Linotype" w:cs="Arial"/>
          <w:b/>
          <w:color w:val="000000" w:themeColor="text1"/>
        </w:rPr>
        <w:t>LA</w:t>
      </w:r>
      <w:r>
        <w:rPr>
          <w:rFonts w:ascii="Palatino Linotype" w:hAnsi="Palatino Linotype" w:cs="Arial"/>
          <w:color w:val="000000" w:themeColor="text1"/>
        </w:rPr>
        <w:t xml:space="preserve"> </w:t>
      </w:r>
      <w:r w:rsidRPr="00EC68B6">
        <w:rPr>
          <w:rFonts w:ascii="Palatino Linotype" w:hAnsi="Palatino Linotype" w:cs="Arial"/>
          <w:b/>
          <w:color w:val="000000" w:themeColor="text1"/>
        </w:rPr>
        <w:t>RECURRENTE</w:t>
      </w:r>
      <w:r>
        <w:rPr>
          <w:rFonts w:ascii="Palatino Linotype" w:hAnsi="Palatino Linotype" w:cs="Arial"/>
          <w:color w:val="000000" w:themeColor="text1"/>
        </w:rPr>
        <w:t xml:space="preserve"> en el ejercicio de su derecho de Acceso a la Información solicitó </w:t>
      </w:r>
      <w:r w:rsidR="00852D9F">
        <w:rPr>
          <w:rFonts w:ascii="Palatino Linotype" w:hAnsi="Palatino Linotype" w:cs="Arial"/>
          <w:color w:val="000000" w:themeColor="text1"/>
        </w:rPr>
        <w:t xml:space="preserve">medularmente </w:t>
      </w:r>
      <w:r>
        <w:rPr>
          <w:rFonts w:ascii="Palatino Linotype" w:hAnsi="Palatino Linotype" w:cs="Arial"/>
          <w:color w:val="000000" w:themeColor="text1"/>
        </w:rPr>
        <w:t xml:space="preserve">los mecanismos para la protección de </w:t>
      </w:r>
      <w:r w:rsidR="00ED700A">
        <w:rPr>
          <w:rFonts w:ascii="Palatino Linotype" w:hAnsi="Palatino Linotype" w:cs="Arial"/>
          <w:color w:val="000000" w:themeColor="text1"/>
        </w:rPr>
        <w:t>los datos de las perso</w:t>
      </w:r>
      <w:r w:rsidR="00852D9F">
        <w:rPr>
          <w:rFonts w:ascii="Palatino Linotype" w:hAnsi="Palatino Linotype" w:cs="Arial"/>
          <w:color w:val="000000" w:themeColor="text1"/>
        </w:rPr>
        <w:t xml:space="preserve">nas que son beneficiadas por </w:t>
      </w:r>
      <w:r w:rsidR="00852D9F">
        <w:rPr>
          <w:rFonts w:ascii="Palatino Linotype" w:hAnsi="Palatino Linotype" w:cs="Arial"/>
          <w:color w:val="000000" w:themeColor="text1"/>
        </w:rPr>
        <w:lastRenderedPageBreak/>
        <w:t xml:space="preserve">todos los </w:t>
      </w:r>
      <w:r w:rsidR="00ED700A">
        <w:rPr>
          <w:rFonts w:ascii="Palatino Linotype" w:hAnsi="Palatino Linotype" w:cs="Arial"/>
          <w:color w:val="000000" w:themeColor="text1"/>
        </w:rPr>
        <w:t>programas</w:t>
      </w:r>
      <w:r w:rsidR="00852D9F">
        <w:rPr>
          <w:rFonts w:ascii="Palatino Linotype" w:hAnsi="Palatino Linotype" w:cs="Arial"/>
          <w:color w:val="000000" w:themeColor="text1"/>
        </w:rPr>
        <w:t xml:space="preserve"> sociales </w:t>
      </w:r>
      <w:r w:rsidR="00ED700A">
        <w:rPr>
          <w:rFonts w:ascii="Palatino Linotype" w:hAnsi="Palatino Linotype" w:cs="Arial"/>
          <w:color w:val="000000" w:themeColor="text1"/>
        </w:rPr>
        <w:t>que otorgan la Direcci</w:t>
      </w:r>
      <w:r w:rsidR="00852D9F">
        <w:rPr>
          <w:rFonts w:ascii="Palatino Linotype" w:hAnsi="Palatino Linotype" w:cs="Arial"/>
          <w:color w:val="000000" w:themeColor="text1"/>
        </w:rPr>
        <w:t xml:space="preserve">ón de Desarrollo Social. </w:t>
      </w:r>
    </w:p>
    <w:p w14:paraId="2C25BC0B" w14:textId="77777777" w:rsidR="00852D9F" w:rsidRDefault="00852D9F" w:rsidP="00B6009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09BE6C1" w14:textId="15EF70E6" w:rsidR="00852D9F" w:rsidRDefault="00852D9F" w:rsidP="00852D9F">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Al respecto, </w:t>
      </w:r>
      <w:r>
        <w:rPr>
          <w:rFonts w:ascii="Palatino Linotype" w:hAnsi="Palatino Linotype" w:cs="Arial"/>
          <w:b/>
          <w:color w:val="000000" w:themeColor="text1"/>
        </w:rPr>
        <w:t>EL SUJETO OBLIGADO</w:t>
      </w:r>
      <w:r>
        <w:rPr>
          <w:rFonts w:ascii="Palatino Linotype" w:hAnsi="Palatino Linotype" w:cs="Arial"/>
          <w:color w:val="000000" w:themeColor="text1"/>
        </w:rPr>
        <w:t xml:space="preserve"> adjuntó el oficio de fecha dieciocho de marzo de dos mil veintidós, por medio del cual la Titular de la Unidad de Transparencia, hace del conocimiento que el Director General de Desarrollo Social y servidor público habilitado informó que se sujeta a las disposiciones descrita en el aviso de privacidad integral de la Dirección, el cual tiene por objeto informar al titular sobre los alcances y condiciones generales del tratamiento a que serán sometidos sus datos personales, a fin de que esté en posibilidad de tomar decisiones informadas sobre el uso de éstos y en consecuencia, mantener el control y disposición de los mismos. Así mismo con la finalidad de impedir que cualquier tratamiento de datos personales contravenga las disposiciones descrita en el aviso de privacidad referido, se establecen y mantienen medidas de seguridad de carácter administrativo, físico y técnico, entra las cuales destacan nombrar a un responsable, por base de datos, establecer roles y responsabilidades, incluir el aviso de privacidad, establecer procesos para la recepción, control y resguardo de expedientes, determinar lugares físicos donde se resguardará la información y en caso de ser digital se designan equipos de cómputo, usuarios y contraseñas de acceso. </w:t>
      </w:r>
    </w:p>
    <w:p w14:paraId="43235EA2" w14:textId="6E7512A5" w:rsidR="00852D9F" w:rsidRPr="00852D9F" w:rsidRDefault="00852D9F" w:rsidP="00B60092">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48F2B27B" w14:textId="212E04C4" w:rsidR="00852D9F" w:rsidRDefault="00852D9F" w:rsidP="00852D9F">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Pr>
          <w:rFonts w:ascii="Palatino Linotype" w:hAnsi="Palatino Linotype"/>
          <w:color w:val="000000" w:themeColor="text1"/>
        </w:rPr>
        <w:t xml:space="preserve">Ante tal situación, </w:t>
      </w:r>
      <w:r w:rsidR="00FA2E69">
        <w:rPr>
          <w:rFonts w:ascii="Palatino Linotype" w:hAnsi="Palatino Linotype"/>
          <w:color w:val="000000" w:themeColor="text1"/>
        </w:rPr>
        <w:t>la</w:t>
      </w:r>
      <w:r>
        <w:rPr>
          <w:rFonts w:ascii="Palatino Linotype" w:hAnsi="Palatino Linotype"/>
          <w:color w:val="000000" w:themeColor="text1"/>
        </w:rPr>
        <w:t xml:space="preserve"> particular interpuso el Recurso de Revisión materia del presente asunto, adoleciéndose de que la respuesta era incompleta. </w:t>
      </w:r>
    </w:p>
    <w:p w14:paraId="5C149120" w14:textId="77777777" w:rsidR="00852D9F" w:rsidRDefault="00852D9F" w:rsidP="00852D9F">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3D4DFC3" w14:textId="45DF8161" w:rsidR="00852D9F" w:rsidRDefault="00852D9F" w:rsidP="00852D9F">
      <w:pPr>
        <w:pStyle w:val="Prrafodelista"/>
        <w:spacing w:line="360" w:lineRule="auto"/>
        <w:ind w:left="0"/>
        <w:contextualSpacing/>
        <w:jc w:val="both"/>
        <w:rPr>
          <w:rFonts w:ascii="Palatino Linotype" w:hAnsi="Palatino Linotype" w:cs="Arial"/>
          <w:color w:val="000000" w:themeColor="text1"/>
          <w:lang w:eastAsia="es-MX"/>
        </w:rPr>
      </w:pPr>
      <w:r>
        <w:rPr>
          <w:rFonts w:ascii="Palatino Linotype" w:hAnsi="Palatino Linotype"/>
          <w:color w:val="000000" w:themeColor="text1"/>
        </w:rPr>
        <w:t xml:space="preserve">Ahora bien, es importante señalar que </w:t>
      </w:r>
      <w:r w:rsidR="00FA2E69">
        <w:rPr>
          <w:rFonts w:ascii="Palatino Linotype" w:hAnsi="Palatino Linotype" w:cs="Arial"/>
          <w:b/>
          <w:color w:val="000000" w:themeColor="text1"/>
        </w:rPr>
        <w:t>LA</w:t>
      </w:r>
      <w:r>
        <w:rPr>
          <w:rFonts w:ascii="Palatino Linotype" w:hAnsi="Palatino Linotype" w:cs="Arial"/>
          <w:b/>
          <w:color w:val="000000" w:themeColor="text1"/>
        </w:rPr>
        <w:t xml:space="preserve"> RECURRENTE</w:t>
      </w:r>
      <w:r>
        <w:rPr>
          <w:rFonts w:ascii="Palatino Linotype" w:hAnsi="Palatino Linotype" w:cs="Arial"/>
          <w:color w:val="000000" w:themeColor="text1"/>
        </w:rPr>
        <w:t xml:space="preserve"> no realizó manifestaciones, alegatos o pruebas y por su parte </w:t>
      </w:r>
      <w:r>
        <w:rPr>
          <w:rFonts w:ascii="Palatino Linotype" w:hAnsi="Palatino Linotype" w:cs="Arial"/>
          <w:b/>
          <w:color w:val="000000" w:themeColor="text1"/>
        </w:rPr>
        <w:t xml:space="preserve">EL SUJETO OBLIGADO </w:t>
      </w:r>
      <w:r>
        <w:rPr>
          <w:rFonts w:ascii="Palatino Linotype" w:hAnsi="Palatino Linotype" w:cs="Arial"/>
          <w:color w:val="000000" w:themeColor="text1"/>
        </w:rPr>
        <w:t xml:space="preserve">mediante </w:t>
      </w:r>
      <w:r>
        <w:rPr>
          <w:rFonts w:ascii="Palatino Linotype" w:hAnsi="Palatino Linotype"/>
          <w:color w:val="000000" w:themeColor="text1"/>
        </w:rPr>
        <w:t xml:space="preserve">Informe </w:t>
      </w:r>
      <w:r>
        <w:rPr>
          <w:rFonts w:ascii="Palatino Linotype" w:hAnsi="Palatino Linotype"/>
          <w:color w:val="000000" w:themeColor="text1"/>
        </w:rPr>
        <w:lastRenderedPageBreak/>
        <w:t xml:space="preserve">Justificado, </w:t>
      </w:r>
      <w:r>
        <w:rPr>
          <w:rFonts w:ascii="Palatino Linotype" w:hAnsi="Palatino Linotype" w:cs="Arial"/>
          <w:color w:val="000000" w:themeColor="text1"/>
          <w:lang w:eastAsia="es-MX"/>
        </w:rPr>
        <w:t xml:space="preserve">ratifica en todas y cada una de sus partes la respuesta a la solicitud de información. </w:t>
      </w:r>
    </w:p>
    <w:p w14:paraId="58990AE3" w14:textId="77777777" w:rsidR="00852D9F" w:rsidRDefault="00852D9F" w:rsidP="00852D9F">
      <w:pPr>
        <w:pStyle w:val="Prrafodelista"/>
        <w:spacing w:line="360" w:lineRule="auto"/>
        <w:ind w:left="0"/>
        <w:contextualSpacing/>
        <w:jc w:val="both"/>
        <w:rPr>
          <w:rFonts w:ascii="Palatino Linotype" w:hAnsi="Palatino Linotype" w:cs="Arial"/>
          <w:color w:val="000000" w:themeColor="text1"/>
          <w:lang w:eastAsia="es-MX"/>
        </w:rPr>
      </w:pPr>
    </w:p>
    <w:p w14:paraId="0F8DAD91" w14:textId="78622035" w:rsidR="00F668AD" w:rsidRDefault="00852D9F" w:rsidP="00852D9F">
      <w:pPr>
        <w:spacing w:line="360" w:lineRule="auto"/>
        <w:jc w:val="both"/>
        <w:rPr>
          <w:rFonts w:ascii="Palatino Linotype" w:hAnsi="Palatino Linotype" w:cs="Arial"/>
          <w:iCs/>
        </w:rPr>
      </w:pPr>
      <w:r>
        <w:rPr>
          <w:rFonts w:ascii="Palatino Linotype" w:eastAsiaTheme="minorEastAsia" w:hAnsi="Palatino Linotype" w:cstheme="minorBidi"/>
          <w:lang w:val="es-ES_tradnl"/>
        </w:rPr>
        <w:t xml:space="preserve">Es así que, del análisis realizado a las documentales que integran el expediente electrónico </w:t>
      </w:r>
      <w:r>
        <w:rPr>
          <w:rFonts w:ascii="Palatino Linotype" w:hAnsi="Palatino Linotype"/>
          <w:color w:val="000000" w:themeColor="text1"/>
        </w:rPr>
        <w:t xml:space="preserve">se advierte que </w:t>
      </w:r>
      <w:r>
        <w:rPr>
          <w:rFonts w:ascii="Palatino Linotype" w:hAnsi="Palatino Linotype"/>
          <w:b/>
          <w:color w:val="000000" w:themeColor="text1"/>
        </w:rPr>
        <w:t xml:space="preserve">EL SUJETO OBLIGADO </w:t>
      </w:r>
      <w:r>
        <w:rPr>
          <w:rFonts w:ascii="Palatino Linotype" w:hAnsi="Palatino Linotype"/>
          <w:color w:val="000000" w:themeColor="text1"/>
        </w:rPr>
        <w:t xml:space="preserve">proporcionó la respuesta del servidor público habilitado </w:t>
      </w:r>
      <w:r>
        <w:rPr>
          <w:rFonts w:ascii="Palatino Linotype" w:hAnsi="Palatino Linotype" w:cs="Arial"/>
          <w:iCs/>
        </w:rPr>
        <w:t xml:space="preserve">competente para dar respuesta a lo solicitado, puesto que de conformidad con </w:t>
      </w:r>
      <w:r w:rsidR="00F668AD">
        <w:rPr>
          <w:rFonts w:ascii="Palatino Linotype" w:hAnsi="Palatino Linotype" w:cs="Arial"/>
          <w:iCs/>
        </w:rPr>
        <w:t xml:space="preserve">el artículo 96 </w:t>
      </w:r>
      <w:proofErr w:type="spellStart"/>
      <w:r w:rsidR="00F668AD">
        <w:rPr>
          <w:rFonts w:ascii="Palatino Linotype" w:hAnsi="Palatino Linotype" w:cs="Arial"/>
          <w:iCs/>
        </w:rPr>
        <w:t>Duodecies</w:t>
      </w:r>
      <w:proofErr w:type="spellEnd"/>
      <w:r w:rsidR="00F668AD">
        <w:rPr>
          <w:rFonts w:ascii="Palatino Linotype" w:hAnsi="Palatino Linotype" w:cs="Arial"/>
          <w:iCs/>
        </w:rPr>
        <w:t xml:space="preserve">, de la </w:t>
      </w:r>
      <w:r>
        <w:rPr>
          <w:rFonts w:ascii="Palatino Linotype" w:hAnsi="Palatino Linotype" w:cs="Arial"/>
          <w:iCs/>
        </w:rPr>
        <w:t xml:space="preserve"> Ley Orgánica Mu</w:t>
      </w:r>
      <w:r w:rsidR="00F668AD">
        <w:rPr>
          <w:rFonts w:ascii="Palatino Linotype" w:hAnsi="Palatino Linotype" w:cs="Arial"/>
          <w:iCs/>
        </w:rPr>
        <w:t>nicipal del Estado de México</w:t>
      </w:r>
      <w:r w:rsidR="00F668AD">
        <w:rPr>
          <w:rStyle w:val="Refdenotaalpie"/>
          <w:rFonts w:ascii="Palatino Linotype" w:hAnsi="Palatino Linotype" w:cs="Arial"/>
          <w:iCs/>
        </w:rPr>
        <w:footnoteReference w:id="2"/>
      </w:r>
      <w:r w:rsidR="00F668AD">
        <w:rPr>
          <w:rFonts w:ascii="Palatino Linotype" w:hAnsi="Palatino Linotype" w:cs="Arial"/>
          <w:iCs/>
        </w:rPr>
        <w:t xml:space="preserve">, el Director de Desarrollo Social o equivalente tiene las siguientes atribuciones: </w:t>
      </w:r>
    </w:p>
    <w:p w14:paraId="1B4723B6" w14:textId="77777777" w:rsidR="00F668AD" w:rsidRDefault="00F668AD" w:rsidP="00852D9F">
      <w:pPr>
        <w:spacing w:line="360" w:lineRule="auto"/>
        <w:jc w:val="both"/>
        <w:rPr>
          <w:rFonts w:ascii="Palatino Linotype" w:hAnsi="Palatino Linotype" w:cs="Arial"/>
          <w:iCs/>
        </w:rPr>
      </w:pPr>
    </w:p>
    <w:p w14:paraId="35D08F6D" w14:textId="77777777" w:rsidR="00F668AD" w:rsidRDefault="00F668AD" w:rsidP="00F668AD">
      <w:pPr>
        <w:ind w:left="851" w:right="901"/>
        <w:jc w:val="both"/>
        <w:rPr>
          <w:rFonts w:ascii="Palatino Linotype" w:hAnsi="Palatino Linotype" w:cs="Arial"/>
          <w:i/>
          <w:sz w:val="22"/>
        </w:rPr>
      </w:pPr>
      <w:r>
        <w:rPr>
          <w:rFonts w:ascii="Palatino Linotype" w:hAnsi="Palatino Linotype" w:cs="Arial"/>
          <w:i/>
          <w:sz w:val="22"/>
        </w:rPr>
        <w:t>“</w:t>
      </w:r>
      <w:r w:rsidRPr="00F668AD">
        <w:rPr>
          <w:rFonts w:ascii="Palatino Linotype" w:hAnsi="Palatino Linotype" w:cs="Arial"/>
          <w:b/>
          <w:i/>
          <w:sz w:val="22"/>
        </w:rPr>
        <w:t xml:space="preserve">Artículo 96 </w:t>
      </w:r>
      <w:proofErr w:type="spellStart"/>
      <w:r w:rsidRPr="00F668AD">
        <w:rPr>
          <w:rFonts w:ascii="Palatino Linotype" w:hAnsi="Palatino Linotype" w:cs="Arial"/>
          <w:b/>
          <w:i/>
          <w:sz w:val="22"/>
        </w:rPr>
        <w:t>Duodecies</w:t>
      </w:r>
      <w:proofErr w:type="spellEnd"/>
      <w:r w:rsidRPr="00F668AD">
        <w:rPr>
          <w:rFonts w:ascii="Palatino Linotype" w:hAnsi="Palatino Linotype" w:cs="Arial"/>
          <w:b/>
          <w:i/>
          <w:sz w:val="22"/>
        </w:rPr>
        <w:t>.</w:t>
      </w:r>
      <w:r w:rsidRPr="00F668AD">
        <w:rPr>
          <w:rFonts w:ascii="Palatino Linotype" w:hAnsi="Palatino Linotype" w:cs="Arial"/>
          <w:i/>
          <w:sz w:val="22"/>
        </w:rPr>
        <w:t xml:space="preserve"> El Director de Desarrollo Social o equivalente, tiene las siguientes atribuciones: </w:t>
      </w:r>
    </w:p>
    <w:p w14:paraId="348959EC" w14:textId="77777777" w:rsidR="00F668AD" w:rsidRDefault="00F668AD" w:rsidP="00F668AD">
      <w:pPr>
        <w:ind w:left="851" w:right="901"/>
        <w:jc w:val="both"/>
        <w:rPr>
          <w:rFonts w:ascii="Palatino Linotype" w:hAnsi="Palatino Linotype" w:cs="Arial"/>
          <w:i/>
          <w:sz w:val="22"/>
        </w:rPr>
      </w:pPr>
      <w:r w:rsidRPr="00F668AD">
        <w:rPr>
          <w:rFonts w:ascii="Palatino Linotype" w:hAnsi="Palatino Linotype" w:cs="Arial"/>
          <w:i/>
          <w:sz w:val="22"/>
        </w:rPr>
        <w:t xml:space="preserve">I. Diagnosticar, formular, dirigir, implementar y evaluar la política social del Gobierno Municipal; </w:t>
      </w:r>
    </w:p>
    <w:p w14:paraId="50C02C87" w14:textId="77777777" w:rsidR="00F668AD" w:rsidRDefault="00F668AD" w:rsidP="00F668AD">
      <w:pPr>
        <w:ind w:left="851" w:right="901"/>
        <w:jc w:val="both"/>
        <w:rPr>
          <w:rFonts w:ascii="Palatino Linotype" w:hAnsi="Palatino Linotype" w:cs="Arial"/>
          <w:i/>
          <w:sz w:val="22"/>
        </w:rPr>
      </w:pPr>
      <w:r w:rsidRPr="00F668AD">
        <w:rPr>
          <w:rFonts w:ascii="Palatino Linotype" w:hAnsi="Palatino Linotype" w:cs="Arial"/>
          <w:i/>
          <w:sz w:val="22"/>
        </w:rPr>
        <w:t xml:space="preserve">II. </w:t>
      </w:r>
      <w:r w:rsidRPr="00F668AD">
        <w:rPr>
          <w:rFonts w:ascii="Palatino Linotype" w:hAnsi="Palatino Linotype" w:cs="Arial"/>
          <w:b/>
          <w:i/>
          <w:sz w:val="22"/>
        </w:rPr>
        <w:t>Cuantificar, determinar y proponer, en coordinación con las instancias competentes, los recursos públicos necesarios para generar los programas y acciones que atiendan las necesidades básicas de la población vulnerable del municipio</w:t>
      </w:r>
      <w:r w:rsidRPr="00F668AD">
        <w:rPr>
          <w:rFonts w:ascii="Palatino Linotype" w:hAnsi="Palatino Linotype" w:cs="Arial"/>
          <w:i/>
          <w:sz w:val="22"/>
        </w:rPr>
        <w:t>;</w:t>
      </w:r>
    </w:p>
    <w:p w14:paraId="795E8D38" w14:textId="77777777" w:rsidR="00F668AD" w:rsidRDefault="00F668AD" w:rsidP="00F668AD">
      <w:pPr>
        <w:ind w:left="851" w:right="901"/>
        <w:jc w:val="both"/>
        <w:rPr>
          <w:rFonts w:ascii="Palatino Linotype" w:hAnsi="Palatino Linotype" w:cs="Arial"/>
          <w:i/>
          <w:sz w:val="22"/>
        </w:rPr>
      </w:pPr>
      <w:r w:rsidRPr="00F668AD">
        <w:rPr>
          <w:rFonts w:ascii="Palatino Linotype" w:hAnsi="Palatino Linotype" w:cs="Arial"/>
          <w:i/>
          <w:sz w:val="22"/>
        </w:rPr>
        <w:t xml:space="preserve"> III. </w:t>
      </w:r>
      <w:r w:rsidRPr="00F668AD">
        <w:rPr>
          <w:rFonts w:ascii="Palatino Linotype" w:hAnsi="Palatino Linotype" w:cs="Arial"/>
          <w:b/>
          <w:i/>
          <w:sz w:val="22"/>
        </w:rPr>
        <w:t>Ejecutar los programas</w:t>
      </w:r>
      <w:r w:rsidRPr="00F668AD">
        <w:rPr>
          <w:rFonts w:ascii="Palatino Linotype" w:hAnsi="Palatino Linotype" w:cs="Arial"/>
          <w:i/>
          <w:sz w:val="22"/>
        </w:rPr>
        <w:t xml:space="preserve">, proyectos y acciones municipales en materia de </w:t>
      </w:r>
      <w:r w:rsidRPr="00F668AD">
        <w:rPr>
          <w:rFonts w:ascii="Palatino Linotype" w:hAnsi="Palatino Linotype" w:cs="Arial"/>
          <w:b/>
          <w:i/>
          <w:sz w:val="22"/>
        </w:rPr>
        <w:t>desarrollo social,</w:t>
      </w:r>
      <w:r w:rsidRPr="00F668AD">
        <w:rPr>
          <w:rFonts w:ascii="Palatino Linotype" w:hAnsi="Palatino Linotype" w:cs="Arial"/>
          <w:i/>
          <w:sz w:val="22"/>
        </w:rPr>
        <w:t xml:space="preserve"> de manera coordinada con las instancias correspondientes; </w:t>
      </w:r>
    </w:p>
    <w:p w14:paraId="6C064ABE" w14:textId="77777777" w:rsidR="00F668AD" w:rsidRDefault="00F668AD" w:rsidP="00F668AD">
      <w:pPr>
        <w:ind w:left="851" w:right="901"/>
        <w:jc w:val="both"/>
        <w:rPr>
          <w:rFonts w:ascii="Palatino Linotype" w:hAnsi="Palatino Linotype" w:cs="Arial"/>
          <w:i/>
          <w:sz w:val="22"/>
        </w:rPr>
      </w:pPr>
      <w:r w:rsidRPr="00F668AD">
        <w:rPr>
          <w:rFonts w:ascii="Palatino Linotype" w:hAnsi="Palatino Linotype" w:cs="Arial"/>
          <w:i/>
          <w:sz w:val="22"/>
        </w:rPr>
        <w:t xml:space="preserve">IV. Proponer e impulsar </w:t>
      </w:r>
      <w:r w:rsidRPr="00F668AD">
        <w:rPr>
          <w:rFonts w:ascii="Palatino Linotype" w:hAnsi="Palatino Linotype" w:cs="Arial"/>
          <w:b/>
          <w:i/>
          <w:sz w:val="22"/>
        </w:rPr>
        <w:t>acciones y obras para el desarrollo comunitario</w:t>
      </w:r>
      <w:r w:rsidRPr="00F668AD">
        <w:rPr>
          <w:rFonts w:ascii="Palatino Linotype" w:hAnsi="Palatino Linotype" w:cs="Arial"/>
          <w:i/>
          <w:sz w:val="22"/>
        </w:rPr>
        <w:t xml:space="preserve">, en coordinación con otras dependencias administrativas del municipio; </w:t>
      </w:r>
    </w:p>
    <w:p w14:paraId="47C66A68" w14:textId="77777777" w:rsidR="00F668AD" w:rsidRDefault="00F668AD" w:rsidP="00F668AD">
      <w:pPr>
        <w:ind w:left="851" w:right="901"/>
        <w:jc w:val="both"/>
        <w:rPr>
          <w:rFonts w:ascii="Palatino Linotype" w:hAnsi="Palatino Linotype" w:cs="Arial"/>
          <w:i/>
          <w:sz w:val="22"/>
        </w:rPr>
      </w:pPr>
      <w:r w:rsidRPr="00F668AD">
        <w:rPr>
          <w:rFonts w:ascii="Palatino Linotype" w:hAnsi="Palatino Linotype" w:cs="Arial"/>
          <w:i/>
          <w:sz w:val="22"/>
        </w:rPr>
        <w:t xml:space="preserve">V. Auxiliar o representar al Presidente Municipal, en el ámbito de su competencia, en la coordinación con las dependencias correspondientes en materia de desarrollo social de los Gobiernos Estatal y Federal en la ejecución de sus programas y acciones en el territorio municipal; </w:t>
      </w:r>
    </w:p>
    <w:p w14:paraId="536A1B34" w14:textId="77777777" w:rsidR="00F668AD" w:rsidRDefault="00F668AD" w:rsidP="00F668AD">
      <w:pPr>
        <w:ind w:left="851" w:right="901"/>
        <w:jc w:val="both"/>
        <w:rPr>
          <w:rFonts w:ascii="Palatino Linotype" w:hAnsi="Palatino Linotype" w:cs="Arial"/>
          <w:i/>
          <w:sz w:val="22"/>
        </w:rPr>
      </w:pPr>
      <w:r w:rsidRPr="00F668AD">
        <w:rPr>
          <w:rFonts w:ascii="Palatino Linotype" w:hAnsi="Palatino Linotype" w:cs="Arial"/>
          <w:i/>
          <w:sz w:val="22"/>
        </w:rPr>
        <w:t xml:space="preserve">VI. Asistir al Presidente Municipal en el convenio de acciones con otros municipios de la entidad, así como con organismos públicos descentralizados federales, estatales y municipales, en materia de desarrollo social; </w:t>
      </w:r>
    </w:p>
    <w:p w14:paraId="7C3B9339" w14:textId="77777777" w:rsidR="00F668AD" w:rsidRDefault="00F668AD" w:rsidP="00F668AD">
      <w:pPr>
        <w:ind w:left="851" w:right="901"/>
        <w:jc w:val="both"/>
        <w:rPr>
          <w:rFonts w:ascii="Palatino Linotype" w:hAnsi="Palatino Linotype" w:cs="Arial"/>
          <w:i/>
          <w:sz w:val="22"/>
        </w:rPr>
      </w:pPr>
      <w:r w:rsidRPr="00F668AD">
        <w:rPr>
          <w:rFonts w:ascii="Palatino Linotype" w:hAnsi="Palatino Linotype" w:cs="Arial"/>
          <w:i/>
          <w:sz w:val="22"/>
        </w:rPr>
        <w:t xml:space="preserve">VII. </w:t>
      </w:r>
      <w:r w:rsidRPr="00F668AD">
        <w:rPr>
          <w:rFonts w:ascii="Palatino Linotype" w:hAnsi="Palatino Linotype" w:cs="Arial"/>
          <w:b/>
          <w:i/>
          <w:sz w:val="22"/>
        </w:rPr>
        <w:t>Integrar los padrones respectivos de beneficiarios de los programas de desarrollo social municipal;</w:t>
      </w:r>
      <w:r w:rsidRPr="00F668AD">
        <w:rPr>
          <w:rFonts w:ascii="Palatino Linotype" w:hAnsi="Palatino Linotype" w:cs="Arial"/>
          <w:i/>
          <w:sz w:val="22"/>
        </w:rPr>
        <w:t xml:space="preserve"> </w:t>
      </w:r>
    </w:p>
    <w:p w14:paraId="76A1C088" w14:textId="3E45D6C9" w:rsidR="00F668AD" w:rsidRDefault="00F668AD" w:rsidP="00F668AD">
      <w:pPr>
        <w:ind w:left="851" w:right="901"/>
        <w:jc w:val="both"/>
        <w:rPr>
          <w:rFonts w:ascii="Palatino Linotype" w:hAnsi="Palatino Linotype" w:cs="Arial"/>
          <w:i/>
          <w:sz w:val="22"/>
        </w:rPr>
      </w:pPr>
      <w:r w:rsidRPr="00F668AD">
        <w:rPr>
          <w:rFonts w:ascii="Palatino Linotype" w:hAnsi="Palatino Linotype" w:cs="Arial"/>
          <w:i/>
          <w:sz w:val="22"/>
        </w:rPr>
        <w:lastRenderedPageBreak/>
        <w:t xml:space="preserve">VIII. </w:t>
      </w:r>
      <w:r w:rsidRPr="00F668AD">
        <w:rPr>
          <w:rFonts w:ascii="Palatino Linotype" w:hAnsi="Palatino Linotype" w:cs="Arial"/>
          <w:b/>
          <w:i/>
          <w:sz w:val="22"/>
        </w:rPr>
        <w:t>Informar</w:t>
      </w:r>
      <w:r w:rsidRPr="00F668AD">
        <w:rPr>
          <w:rFonts w:ascii="Palatino Linotype" w:hAnsi="Palatino Linotype" w:cs="Arial"/>
          <w:i/>
          <w:sz w:val="22"/>
        </w:rPr>
        <w:t xml:space="preserve"> a la </w:t>
      </w:r>
      <w:r w:rsidRPr="00F668AD">
        <w:rPr>
          <w:rFonts w:ascii="Palatino Linotype" w:hAnsi="Palatino Linotype" w:cs="Arial"/>
          <w:b/>
          <w:i/>
          <w:sz w:val="22"/>
        </w:rPr>
        <w:t>ciudadanía</w:t>
      </w:r>
      <w:r w:rsidRPr="00F668AD">
        <w:rPr>
          <w:rFonts w:ascii="Palatino Linotype" w:hAnsi="Palatino Linotype" w:cs="Arial"/>
          <w:i/>
          <w:sz w:val="22"/>
        </w:rPr>
        <w:t xml:space="preserve"> de las políticas, </w:t>
      </w:r>
      <w:r w:rsidRPr="00F668AD">
        <w:rPr>
          <w:rFonts w:ascii="Palatino Linotype" w:hAnsi="Palatino Linotype" w:cs="Arial"/>
          <w:b/>
          <w:i/>
          <w:sz w:val="22"/>
        </w:rPr>
        <w:t>programas</w:t>
      </w:r>
      <w:r w:rsidRPr="00F668AD">
        <w:rPr>
          <w:rFonts w:ascii="Palatino Linotype" w:hAnsi="Palatino Linotype" w:cs="Arial"/>
          <w:i/>
          <w:sz w:val="22"/>
        </w:rPr>
        <w:t xml:space="preserve"> y </w:t>
      </w:r>
      <w:r w:rsidRPr="00F668AD">
        <w:rPr>
          <w:rFonts w:ascii="Palatino Linotype" w:hAnsi="Palatino Linotype" w:cs="Arial"/>
          <w:b/>
          <w:i/>
          <w:sz w:val="22"/>
        </w:rPr>
        <w:t>acciones de desarrollo social que ejecuten</w:t>
      </w:r>
      <w:r w:rsidRPr="00F668AD">
        <w:rPr>
          <w:rFonts w:ascii="Palatino Linotype" w:hAnsi="Palatino Linotype" w:cs="Arial"/>
          <w:i/>
          <w:sz w:val="22"/>
        </w:rPr>
        <w:t>; así como sobre la aplicación de los recursos y evolución de cada uno de estos programas, en términos de las disposiciones jurídicas aplicables;</w:t>
      </w:r>
      <w:r>
        <w:rPr>
          <w:rFonts w:ascii="Palatino Linotype" w:hAnsi="Palatino Linotype" w:cs="Arial"/>
          <w:i/>
          <w:sz w:val="22"/>
        </w:rPr>
        <w:t>”</w:t>
      </w:r>
    </w:p>
    <w:p w14:paraId="184DA34E" w14:textId="17339626" w:rsidR="00F668AD" w:rsidRDefault="00F668AD" w:rsidP="00F668AD">
      <w:pPr>
        <w:ind w:left="851" w:right="901"/>
        <w:jc w:val="both"/>
        <w:rPr>
          <w:rFonts w:ascii="Palatino Linotype" w:hAnsi="Palatino Linotype" w:cs="Arial"/>
          <w:i/>
          <w:sz w:val="22"/>
        </w:rPr>
      </w:pPr>
      <w:r>
        <w:rPr>
          <w:rFonts w:ascii="Palatino Linotype" w:hAnsi="Palatino Linotype" w:cs="Arial"/>
          <w:i/>
          <w:sz w:val="22"/>
        </w:rPr>
        <w:t xml:space="preserve">(Énfasis añadido) </w:t>
      </w:r>
    </w:p>
    <w:p w14:paraId="1BB03EE8" w14:textId="28FA1B8D" w:rsidR="00F668AD" w:rsidRPr="00F668AD" w:rsidRDefault="00F668AD" w:rsidP="00F668AD">
      <w:pPr>
        <w:ind w:left="851" w:right="901"/>
        <w:jc w:val="both"/>
        <w:rPr>
          <w:rFonts w:ascii="Palatino Linotype" w:hAnsi="Palatino Linotype" w:cs="Arial"/>
          <w:i/>
          <w:sz w:val="22"/>
        </w:rPr>
      </w:pPr>
    </w:p>
    <w:p w14:paraId="02C51021" w14:textId="023BC589" w:rsidR="00852D9F" w:rsidRDefault="00F668AD" w:rsidP="00852D9F">
      <w:pPr>
        <w:ind w:right="49"/>
        <w:jc w:val="both"/>
        <w:rPr>
          <w:rFonts w:ascii="Palatino Linotype" w:hAnsi="Palatino Linotype" w:cs="Arial"/>
        </w:rPr>
      </w:pPr>
      <w:r>
        <w:rPr>
          <w:rFonts w:ascii="Palatino Linotype" w:hAnsi="Palatino Linotype" w:cs="Arial"/>
        </w:rPr>
        <w:t xml:space="preserve">Aunado a lo anterior, el Código Reglamentario </w:t>
      </w:r>
      <w:r w:rsidR="000F757B">
        <w:rPr>
          <w:rFonts w:ascii="Palatino Linotype" w:hAnsi="Palatino Linotype" w:cs="Arial"/>
        </w:rPr>
        <w:t>Municipal de Toluca</w:t>
      </w:r>
      <w:r w:rsidR="000F757B">
        <w:rPr>
          <w:rStyle w:val="Refdenotaalpie"/>
          <w:rFonts w:ascii="Palatino Linotype" w:hAnsi="Palatino Linotype" w:cs="Arial"/>
        </w:rPr>
        <w:footnoteReference w:id="3"/>
      </w:r>
      <w:r w:rsidR="000F757B">
        <w:rPr>
          <w:rFonts w:ascii="Palatino Linotype" w:hAnsi="Palatino Linotype" w:cs="Arial"/>
        </w:rPr>
        <w:t xml:space="preserve">, dispone: </w:t>
      </w:r>
    </w:p>
    <w:p w14:paraId="00C2604F" w14:textId="77777777" w:rsidR="000F757B" w:rsidRPr="000F757B" w:rsidRDefault="000F757B" w:rsidP="000F757B">
      <w:pPr>
        <w:ind w:left="851" w:right="901"/>
        <w:jc w:val="both"/>
        <w:rPr>
          <w:rFonts w:ascii="Palatino Linotype" w:hAnsi="Palatino Linotype" w:cs="Arial"/>
          <w:i/>
          <w:sz w:val="22"/>
        </w:rPr>
      </w:pPr>
    </w:p>
    <w:p w14:paraId="7AE869B2" w14:textId="77777777" w:rsidR="000F757B" w:rsidRDefault="000F757B" w:rsidP="000F757B">
      <w:pPr>
        <w:ind w:left="851" w:right="901"/>
        <w:jc w:val="both"/>
        <w:rPr>
          <w:rFonts w:ascii="Palatino Linotype" w:hAnsi="Palatino Linotype" w:cs="Arial"/>
          <w:i/>
          <w:sz w:val="22"/>
        </w:rPr>
      </w:pPr>
      <w:r>
        <w:rPr>
          <w:rFonts w:ascii="Palatino Linotype" w:hAnsi="Palatino Linotype" w:cs="Arial"/>
          <w:i/>
          <w:sz w:val="22"/>
        </w:rPr>
        <w:t>“</w:t>
      </w:r>
      <w:r w:rsidRPr="000F757B">
        <w:rPr>
          <w:rFonts w:ascii="Palatino Linotype" w:hAnsi="Palatino Linotype" w:cs="Arial"/>
          <w:b/>
          <w:i/>
          <w:sz w:val="22"/>
        </w:rPr>
        <w:t>DE LA DIRECCIÓN GENERAL DE DESARROLLO SOCIAL</w:t>
      </w:r>
      <w:r w:rsidRPr="000F757B">
        <w:rPr>
          <w:rFonts w:ascii="Palatino Linotype" w:hAnsi="Palatino Linotype" w:cs="Arial"/>
          <w:i/>
          <w:sz w:val="22"/>
        </w:rPr>
        <w:t xml:space="preserve"> </w:t>
      </w:r>
    </w:p>
    <w:p w14:paraId="4921E331" w14:textId="7777777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b/>
          <w:i/>
          <w:sz w:val="22"/>
        </w:rPr>
        <w:t>Artículo 3.59.</w:t>
      </w:r>
      <w:r w:rsidRPr="000F757B">
        <w:rPr>
          <w:rFonts w:ascii="Palatino Linotype" w:hAnsi="Palatino Linotype" w:cs="Arial"/>
          <w:i/>
          <w:sz w:val="22"/>
        </w:rPr>
        <w:t xml:space="preserve"> La o el titular de la Dirección General de Desarrollo Social, tendrá las siguientes atribuciones: </w:t>
      </w:r>
    </w:p>
    <w:p w14:paraId="33827EAE" w14:textId="7777777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 xml:space="preserve">I. Planear, impulsar y operar programas, proyectos y acciones para garantizar el pleno ejercicio de los derechos sociales consagrados en la Constitución Política 71 de los Estados Unidos Mexicanos y la Constitución del Estado Libre y Soberano de México, asegurando el acceso de toda la población al desarrollo social; </w:t>
      </w:r>
    </w:p>
    <w:p w14:paraId="3D441524" w14:textId="3042BB12"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 xml:space="preserve">II. Participar, en el ámbito de sus atribuciones en el Sistema Nacional de Desarrollo Social; </w:t>
      </w:r>
    </w:p>
    <w:p w14:paraId="6784FD61" w14:textId="7777777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 xml:space="preserve">III. </w:t>
      </w:r>
      <w:r w:rsidRPr="000F757B">
        <w:rPr>
          <w:rFonts w:ascii="Palatino Linotype" w:hAnsi="Palatino Linotype" w:cs="Arial"/>
          <w:b/>
          <w:i/>
          <w:sz w:val="22"/>
        </w:rPr>
        <w:t>Impulsar, supervisar, controlar y evaluar los programas en materia de asistencia social dirigidos a la población en situación de vulnerabilidad del municipio</w:t>
      </w:r>
      <w:r w:rsidRPr="000F757B">
        <w:rPr>
          <w:rFonts w:ascii="Palatino Linotype" w:hAnsi="Palatino Linotype" w:cs="Arial"/>
          <w:i/>
          <w:sz w:val="22"/>
        </w:rPr>
        <w:t xml:space="preserve">; </w:t>
      </w:r>
    </w:p>
    <w:p w14:paraId="674424C8" w14:textId="7777777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 xml:space="preserve">IV. Promover, respetar y difundir las costumbres y tradiciones de los pueblos indígenas, preservando sus lenguas y escritura, llevando a cabo acciones concretas; </w:t>
      </w:r>
    </w:p>
    <w:p w14:paraId="422CBBCB" w14:textId="3C43FB0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 xml:space="preserve">V. Promover la inclusión de los pueblos indígenas, para que accedan a los beneficios que otorgan los programas federales y estatales en la materia; </w:t>
      </w:r>
    </w:p>
    <w:p w14:paraId="17020460" w14:textId="7777777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 xml:space="preserve">VI. Promover servicios educativos de cualquier tipo o modalidad, de acuerdo a los programas establecidos, por el gobierno federal y estatal; </w:t>
      </w:r>
    </w:p>
    <w:p w14:paraId="05EECBA4" w14:textId="7777777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 xml:space="preserve">VII. Promover y ejecutar cursos y talleres dirigidos a la ciudadanía toluqueña para el desarrollo de habilidades que generen autoempleo; </w:t>
      </w:r>
    </w:p>
    <w:p w14:paraId="6C4338F1" w14:textId="7777777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 xml:space="preserve">VIII. </w:t>
      </w:r>
      <w:r w:rsidRPr="000F757B">
        <w:rPr>
          <w:rFonts w:ascii="Palatino Linotype" w:hAnsi="Palatino Linotype" w:cs="Arial"/>
          <w:b/>
          <w:i/>
          <w:sz w:val="22"/>
        </w:rPr>
        <w:t>Coordinar con las instancias responsables del gobierno municipal, la ejecución de programas integrales de desarrollo social,</w:t>
      </w:r>
      <w:r w:rsidRPr="000F757B">
        <w:rPr>
          <w:rFonts w:ascii="Palatino Linotype" w:hAnsi="Palatino Linotype" w:cs="Arial"/>
          <w:i/>
          <w:sz w:val="22"/>
        </w:rPr>
        <w:t xml:space="preserve"> cultural y económico, incluidos los de salud, educación, vivienda, empleo, deporte y desarrollo urbano, con miras a disminuir los factores que pueden generar actitudes violentas o delictivas en la sociedad; </w:t>
      </w:r>
    </w:p>
    <w:p w14:paraId="2CEA5BD5" w14:textId="7777777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 xml:space="preserve">IX. Derogada; </w:t>
      </w:r>
    </w:p>
    <w:p w14:paraId="495D8CD7" w14:textId="7777777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 xml:space="preserve">X. Derogada; </w:t>
      </w:r>
    </w:p>
    <w:p w14:paraId="4B130102" w14:textId="7777777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 xml:space="preserve">XI. Derogada; </w:t>
      </w:r>
    </w:p>
    <w:p w14:paraId="1989D69F" w14:textId="7777777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 xml:space="preserve">XII. Derogada; </w:t>
      </w:r>
    </w:p>
    <w:p w14:paraId="5D936738" w14:textId="7777777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lastRenderedPageBreak/>
        <w:t xml:space="preserve">XIII. Derogada; </w:t>
      </w:r>
    </w:p>
    <w:p w14:paraId="3F8F4D2F" w14:textId="7777777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 xml:space="preserve">XIV. Derogada; </w:t>
      </w:r>
    </w:p>
    <w:p w14:paraId="0B19F1A2" w14:textId="7777777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 xml:space="preserve">XV. Derogada; </w:t>
      </w:r>
    </w:p>
    <w:p w14:paraId="2187F7D8" w14:textId="7777777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 xml:space="preserve">XVI. Coordinar las acciones que deriven de los convenios suscritos con el gobierno Federal y con el gobierno del Estado de México, cuyo objeto detente el desarrollo social; </w:t>
      </w:r>
    </w:p>
    <w:p w14:paraId="2E22F8AF" w14:textId="7777777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 xml:space="preserve">XVII. Promover la participación de los sectores social y privado para la atención de las necesidades básicas de la población del municipio; y </w:t>
      </w:r>
    </w:p>
    <w:p w14:paraId="5142A6BC" w14:textId="0EAB20ED"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XVIII. Las demás que le confieran otros ordenamientos jurídicos, el H. Ayuntamiento y el presidente municipal. Para el ejercicio de sus atribuciones, la Dirección General de Desarrollo Social se auxiliará de la Dirección de Programas Sociales, Apoyo a la Educación y Asuntos Indígenas, de la Dirección de Apoyo a la Juventud, y de la Dirección de Fomento y Orientación para la Convivencia Social.</w:t>
      </w:r>
    </w:p>
    <w:p w14:paraId="6E465749" w14:textId="77777777" w:rsidR="000F757B" w:rsidRDefault="000F757B" w:rsidP="000F757B">
      <w:pPr>
        <w:ind w:left="851" w:right="901"/>
        <w:jc w:val="both"/>
        <w:rPr>
          <w:rFonts w:ascii="Palatino Linotype" w:hAnsi="Palatino Linotype" w:cs="Arial"/>
          <w:i/>
          <w:sz w:val="22"/>
        </w:rPr>
      </w:pPr>
    </w:p>
    <w:p w14:paraId="019EC544" w14:textId="05036500"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b/>
          <w:i/>
          <w:sz w:val="22"/>
        </w:rPr>
        <w:t>DIRECCIÓN DE PROGRAMAS SOCIALES, APOYO A LA EDUCACIÓN Y ASUNTOS INDÍGENAS</w:t>
      </w:r>
      <w:r w:rsidRPr="000F757B">
        <w:rPr>
          <w:rFonts w:ascii="Palatino Linotype" w:hAnsi="Palatino Linotype" w:cs="Arial"/>
          <w:i/>
          <w:sz w:val="22"/>
        </w:rPr>
        <w:t xml:space="preserve"> </w:t>
      </w:r>
    </w:p>
    <w:p w14:paraId="30F4B57B" w14:textId="43027BD9"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b/>
          <w:i/>
          <w:sz w:val="22"/>
        </w:rPr>
        <w:t>Artículo 3.62.</w:t>
      </w:r>
      <w:r w:rsidRPr="000F757B">
        <w:rPr>
          <w:rFonts w:ascii="Palatino Linotype" w:hAnsi="Palatino Linotype" w:cs="Arial"/>
          <w:i/>
          <w:sz w:val="22"/>
        </w:rPr>
        <w:t xml:space="preserve"> La o el titular de La Dirección de Programas Sociales, Apoyo a la Educación y Asuntos Indígenas, tendrá las siguientes atribuciones:</w:t>
      </w:r>
    </w:p>
    <w:p w14:paraId="51560BE0" w14:textId="77777777" w:rsidR="000F757B" w:rsidRDefault="000F757B" w:rsidP="000F757B">
      <w:pPr>
        <w:ind w:left="851" w:right="901"/>
        <w:jc w:val="both"/>
        <w:rPr>
          <w:rFonts w:ascii="Palatino Linotype" w:hAnsi="Palatino Linotype" w:cs="Arial"/>
          <w:i/>
          <w:sz w:val="22"/>
        </w:rPr>
      </w:pPr>
    </w:p>
    <w:p w14:paraId="2AE1270B" w14:textId="7777777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 xml:space="preserve">I. </w:t>
      </w:r>
      <w:r w:rsidRPr="000F757B">
        <w:rPr>
          <w:rFonts w:ascii="Palatino Linotype" w:hAnsi="Palatino Linotype" w:cs="Arial"/>
          <w:b/>
          <w:i/>
          <w:sz w:val="22"/>
        </w:rPr>
        <w:t>Vigilar la ejecución de programa</w:t>
      </w:r>
      <w:r w:rsidRPr="000F757B">
        <w:rPr>
          <w:rFonts w:ascii="Palatino Linotype" w:hAnsi="Palatino Linotype" w:cs="Arial"/>
          <w:i/>
          <w:sz w:val="22"/>
        </w:rPr>
        <w:t xml:space="preserve">s, proyectos, acciones y obras </w:t>
      </w:r>
      <w:r w:rsidRPr="000F757B">
        <w:rPr>
          <w:rFonts w:ascii="Palatino Linotype" w:hAnsi="Palatino Linotype" w:cs="Arial"/>
          <w:b/>
          <w:i/>
          <w:sz w:val="22"/>
        </w:rPr>
        <w:t>de desarrollo social,</w:t>
      </w:r>
      <w:r w:rsidRPr="000F757B">
        <w:rPr>
          <w:rFonts w:ascii="Palatino Linotype" w:hAnsi="Palatino Linotype" w:cs="Arial"/>
          <w:i/>
          <w:sz w:val="22"/>
        </w:rPr>
        <w:t xml:space="preserve"> a fin de mejorar el nivel de vida de la población en situación de vulnerabilidad; </w:t>
      </w:r>
    </w:p>
    <w:p w14:paraId="45FD5884" w14:textId="7777777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 xml:space="preserve">II. Establecer </w:t>
      </w:r>
      <w:r w:rsidRPr="000F757B">
        <w:rPr>
          <w:rFonts w:ascii="Palatino Linotype" w:hAnsi="Palatino Linotype" w:cs="Arial"/>
          <w:b/>
          <w:i/>
          <w:sz w:val="22"/>
        </w:rPr>
        <w:t>mecanismos para promover la participación de los sectores público, social y privado en la ejecución de programas, proyectos y acciones de desarrollo social;</w:t>
      </w:r>
      <w:r w:rsidRPr="000F757B">
        <w:rPr>
          <w:rFonts w:ascii="Palatino Linotype" w:hAnsi="Palatino Linotype" w:cs="Arial"/>
          <w:i/>
          <w:sz w:val="22"/>
        </w:rPr>
        <w:t xml:space="preserve"> </w:t>
      </w:r>
    </w:p>
    <w:p w14:paraId="6D125FB9" w14:textId="2339922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III. Desarrollar proyectos encaminados a detectar y mejorar el nivel de vida de los habitantes del Municipio con mayor índice de pobreza, a través de acciones conjuntas con el gobierno federal, estatal y diferentes áreas del ayuntamiento;</w:t>
      </w:r>
    </w:p>
    <w:p w14:paraId="30419D2D" w14:textId="7777777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 xml:space="preserve">IV. Realizar y coadyuvar en la elaboración de diagnósticos y censos sociales que permitan programar acciones que sean detonantes del desarrollo social; </w:t>
      </w:r>
    </w:p>
    <w:p w14:paraId="4E63C050" w14:textId="77777777" w:rsidR="000F757B" w:rsidRPr="000F757B" w:rsidRDefault="000F757B" w:rsidP="000F757B">
      <w:pPr>
        <w:ind w:left="851" w:right="901"/>
        <w:jc w:val="both"/>
        <w:rPr>
          <w:rFonts w:ascii="Palatino Linotype" w:hAnsi="Palatino Linotype" w:cs="Arial"/>
          <w:b/>
          <w:i/>
          <w:sz w:val="22"/>
        </w:rPr>
      </w:pPr>
      <w:r w:rsidRPr="000F757B">
        <w:rPr>
          <w:rFonts w:ascii="Palatino Linotype" w:hAnsi="Palatino Linotype" w:cs="Arial"/>
          <w:i/>
          <w:sz w:val="22"/>
        </w:rPr>
        <w:t xml:space="preserve">V. </w:t>
      </w:r>
      <w:r w:rsidRPr="000F757B">
        <w:rPr>
          <w:rFonts w:ascii="Palatino Linotype" w:hAnsi="Palatino Linotype" w:cs="Arial"/>
          <w:b/>
          <w:i/>
          <w:sz w:val="22"/>
        </w:rPr>
        <w:t xml:space="preserve">Promover y administrar los programas municipales de carácter social; </w:t>
      </w:r>
    </w:p>
    <w:p w14:paraId="1286DF0D" w14:textId="7777777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 xml:space="preserve">VI. Coordinar y promover la participación de la población en eventos de carácter educativo, cívico, y social; </w:t>
      </w:r>
    </w:p>
    <w:p w14:paraId="1E645ABE" w14:textId="7777777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 xml:space="preserve">VII. Derogada; </w:t>
      </w:r>
    </w:p>
    <w:p w14:paraId="2EFF047E" w14:textId="77777777" w:rsid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 xml:space="preserve">VIII. Participar en el mantenimiento y equipamiento de las escuelas públicas ubicadas en el territorio municipal, de acuerdo con los recursos disponibles; y </w:t>
      </w:r>
    </w:p>
    <w:p w14:paraId="72A89F9B" w14:textId="085C1FF5" w:rsidR="000F757B" w:rsidRPr="000F757B" w:rsidRDefault="000F757B" w:rsidP="000F757B">
      <w:pPr>
        <w:ind w:left="851" w:right="901"/>
        <w:jc w:val="both"/>
        <w:rPr>
          <w:rFonts w:ascii="Palatino Linotype" w:hAnsi="Palatino Linotype" w:cs="Arial"/>
          <w:i/>
          <w:sz w:val="22"/>
        </w:rPr>
      </w:pPr>
      <w:r w:rsidRPr="000F757B">
        <w:rPr>
          <w:rFonts w:ascii="Palatino Linotype" w:hAnsi="Palatino Linotype" w:cs="Arial"/>
          <w:i/>
          <w:sz w:val="22"/>
        </w:rPr>
        <w:t>IX. Las demás que le asignen otros ordenamientos, el presidente municipal y la o el Director General de Desarrollo Social.</w:t>
      </w:r>
    </w:p>
    <w:p w14:paraId="36E2EF39" w14:textId="77777777" w:rsidR="000F757B" w:rsidRDefault="000F757B" w:rsidP="00852D9F">
      <w:pPr>
        <w:ind w:right="49"/>
        <w:jc w:val="both"/>
        <w:rPr>
          <w:rFonts w:ascii="Palatino Linotype" w:hAnsi="Palatino Linotype" w:cs="Arial"/>
        </w:rPr>
      </w:pPr>
    </w:p>
    <w:p w14:paraId="561AE549" w14:textId="65E2943F" w:rsidR="000F757B" w:rsidRDefault="000F757B" w:rsidP="000F757B">
      <w:pPr>
        <w:spacing w:line="360" w:lineRule="auto"/>
        <w:jc w:val="both"/>
        <w:rPr>
          <w:rFonts w:ascii="Palatino Linotype" w:hAnsi="Palatino Linotype" w:cs="Arial"/>
        </w:rPr>
      </w:pPr>
      <w:r>
        <w:rPr>
          <w:rFonts w:ascii="Palatino Linotype" w:hAnsi="Palatino Linotype" w:cs="Arial"/>
        </w:rPr>
        <w:lastRenderedPageBreak/>
        <w:t xml:space="preserve">Es así que del análisis realizado a las documentales que integran el expediente electrónico se advierte que en el apartado de “requerimientos” se </w:t>
      </w:r>
      <w:r w:rsidR="00AC6895">
        <w:rPr>
          <w:rFonts w:ascii="Palatino Linotype" w:hAnsi="Palatino Linotype" w:cs="Arial"/>
        </w:rPr>
        <w:t>encuentra</w:t>
      </w:r>
      <w:r>
        <w:rPr>
          <w:rFonts w:ascii="Palatino Linotype" w:hAnsi="Palatino Linotype" w:cs="Arial"/>
        </w:rPr>
        <w:t xml:space="preserve"> el pronunciamiento por parte del servidor público habilitado, para mayor referencia se insertan las siguientes imágenes: </w:t>
      </w:r>
    </w:p>
    <w:p w14:paraId="336F49B0" w14:textId="77777777" w:rsidR="000F757B" w:rsidRDefault="000F757B" w:rsidP="000F757B">
      <w:pPr>
        <w:spacing w:line="360" w:lineRule="auto"/>
        <w:jc w:val="both"/>
        <w:rPr>
          <w:rFonts w:ascii="Palatino Linotype" w:hAnsi="Palatino Linotype" w:cs="Arial"/>
        </w:rPr>
      </w:pPr>
    </w:p>
    <w:p w14:paraId="6AE9731E" w14:textId="77777777" w:rsidR="00985861" w:rsidRDefault="00985861" w:rsidP="000F757B">
      <w:pPr>
        <w:spacing w:line="360" w:lineRule="auto"/>
        <w:jc w:val="center"/>
        <w:rPr>
          <w:rFonts w:ascii="Palatino Linotype" w:hAnsi="Palatino Linotype" w:cs="Arial"/>
        </w:rPr>
      </w:pPr>
      <w:r>
        <w:rPr>
          <w:rFonts w:ascii="Palatino Linotype" w:hAnsi="Palatino Linotype" w:cs="Arial"/>
          <w:noProof/>
          <w:lang w:eastAsia="es-MX"/>
        </w:rPr>
        <w:drawing>
          <wp:inline distT="0" distB="0" distL="0" distR="0" wp14:anchorId="30FE9967" wp14:editId="59D0426B">
            <wp:extent cx="5311140" cy="3162300"/>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0">
                      <a:extLst>
                        <a:ext uri="{28A0092B-C50C-407E-A947-70E740481C1C}">
                          <a14:useLocalDpi xmlns:a14="http://schemas.microsoft.com/office/drawing/2010/main" val="0"/>
                        </a:ext>
                      </a:extLst>
                    </a:blip>
                    <a:stretch>
                      <a:fillRect/>
                    </a:stretch>
                  </pic:blipFill>
                  <pic:spPr>
                    <a:xfrm>
                      <a:off x="0" y="0"/>
                      <a:ext cx="5311600" cy="3162574"/>
                    </a:xfrm>
                    <a:prstGeom prst="rect">
                      <a:avLst/>
                    </a:prstGeom>
                  </pic:spPr>
                </pic:pic>
              </a:graphicData>
            </a:graphic>
          </wp:inline>
        </w:drawing>
      </w:r>
    </w:p>
    <w:p w14:paraId="4CC3EE5D" w14:textId="079AF168" w:rsidR="000F757B" w:rsidRDefault="00FA2E69" w:rsidP="000F757B">
      <w:pPr>
        <w:spacing w:line="360" w:lineRule="auto"/>
        <w:jc w:val="center"/>
        <w:rPr>
          <w:rFonts w:ascii="Palatino Linotype" w:hAnsi="Palatino Linotype" w:cs="Arial"/>
        </w:rPr>
      </w:pPr>
      <w:r>
        <w:rPr>
          <w:rFonts w:ascii="Palatino Linotype" w:hAnsi="Palatino Linotype" w:cs="Arial"/>
          <w:noProof/>
          <w:lang w:eastAsia="es-MX"/>
        </w:rPr>
        <w:lastRenderedPageBreak/>
        <mc:AlternateContent>
          <mc:Choice Requires="wps">
            <w:drawing>
              <wp:anchor distT="0" distB="0" distL="114300" distR="114300" simplePos="0" relativeHeight="251660288" behindDoc="0" locked="0" layoutInCell="1" allowOverlap="1" wp14:anchorId="5E2BCD7D" wp14:editId="304A0C8C">
                <wp:simplePos x="0" y="0"/>
                <wp:positionH relativeFrom="column">
                  <wp:posOffset>164465</wp:posOffset>
                </wp:positionH>
                <wp:positionV relativeFrom="paragraph">
                  <wp:posOffset>2307590</wp:posOffset>
                </wp:positionV>
                <wp:extent cx="5562600" cy="1701800"/>
                <wp:effectExtent l="76200" t="38100" r="76200" b="88900"/>
                <wp:wrapNone/>
                <wp:docPr id="1" name="Rectángulo redondeado 1"/>
                <wp:cNvGraphicFramePr/>
                <a:graphic xmlns:a="http://schemas.openxmlformats.org/drawingml/2006/main">
                  <a:graphicData uri="http://schemas.microsoft.com/office/word/2010/wordprocessingShape">
                    <wps:wsp>
                      <wps:cNvSpPr/>
                      <wps:spPr>
                        <a:xfrm>
                          <a:off x="0" y="0"/>
                          <a:ext cx="5562600" cy="17018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AAA5A7A" id="Rectángulo redondeado 1" o:spid="_x0000_s1026" style="position:absolute;margin-left:12.95pt;margin-top:181.7pt;width:438pt;height:13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" filled="f" strokecolor="red" strokeweight="2.25pt">
                <v:shadow on="t" color="black" opacity="22937f" origin=",.5" offset="0,.63889mm"/>
              </v:roundrect>
            </w:pict>
          </mc:Fallback>
        </mc:AlternateContent>
      </w:r>
      <w:r w:rsidR="00985861">
        <w:rPr>
          <w:rFonts w:ascii="Palatino Linotype" w:hAnsi="Palatino Linotype" w:cs="Arial"/>
          <w:noProof/>
          <w:lang w:eastAsia="es-MX"/>
        </w:rPr>
        <w:drawing>
          <wp:inline distT="0" distB="0" distL="0" distR="0" wp14:anchorId="3241958F" wp14:editId="30EEF75C">
            <wp:extent cx="5791200" cy="39878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11">
                      <a:extLst>
                        <a:ext uri="{28A0092B-C50C-407E-A947-70E740481C1C}">
                          <a14:useLocalDpi xmlns:a14="http://schemas.microsoft.com/office/drawing/2010/main" val="0"/>
                        </a:ext>
                      </a:extLst>
                    </a:blip>
                    <a:stretch>
                      <a:fillRect/>
                    </a:stretch>
                  </pic:blipFill>
                  <pic:spPr>
                    <a:xfrm>
                      <a:off x="0" y="0"/>
                      <a:ext cx="5791709" cy="3988150"/>
                    </a:xfrm>
                    <a:prstGeom prst="rect">
                      <a:avLst/>
                    </a:prstGeom>
                  </pic:spPr>
                </pic:pic>
              </a:graphicData>
            </a:graphic>
          </wp:inline>
        </w:drawing>
      </w:r>
    </w:p>
    <w:p w14:paraId="7C4838BB" w14:textId="77777777" w:rsidR="000F757B" w:rsidRDefault="000F757B" w:rsidP="00852D9F">
      <w:pPr>
        <w:ind w:right="49"/>
        <w:jc w:val="both"/>
        <w:rPr>
          <w:rFonts w:ascii="Palatino Linotype" w:hAnsi="Palatino Linotype" w:cs="Arial"/>
        </w:rPr>
      </w:pPr>
    </w:p>
    <w:p w14:paraId="30FA32E3" w14:textId="5C3AA7AC" w:rsidR="00F4022D" w:rsidRDefault="00F4022D" w:rsidP="00F4022D">
      <w:pPr>
        <w:spacing w:before="240" w:after="240" w:line="360" w:lineRule="auto"/>
        <w:jc w:val="both"/>
        <w:rPr>
          <w:rFonts w:ascii="Palatino Linotype" w:hAnsi="Palatino Linotype"/>
        </w:rPr>
      </w:pPr>
      <w:r>
        <w:rPr>
          <w:rFonts w:ascii="Palatino Linotype" w:hAnsi="Palatino Linotype" w:cs="Arial"/>
        </w:rPr>
        <w:t xml:space="preserve">Ahora bien, no se omite comentar que si bien la respuesta emitida por ambos servidores públicos supone un documento público </w:t>
      </w:r>
      <w:r>
        <w:rPr>
          <w:rFonts w:ascii="Palatino Linotype" w:hAnsi="Palatino Linotype" w:cs="Arial"/>
          <w:i/>
        </w:rPr>
        <w:t xml:space="preserve">ad hoc, </w:t>
      </w:r>
      <w:r>
        <w:rPr>
          <w:rFonts w:ascii="Palatino Linotype" w:hAnsi="Palatino Linotype" w:cs="Arial"/>
          <w:iCs/>
        </w:rPr>
        <w:t xml:space="preserve">a través del cual se pronunciaron respecto del requerimiento del particular, </w:t>
      </w:r>
      <w:r>
        <w:rPr>
          <w:rFonts w:ascii="Palatino Linotype" w:hAnsi="Palatino Linotype" w:cs="Arial"/>
        </w:rPr>
        <w:t xml:space="preserve">también lo es que reúne los requisitos previstos en el </w:t>
      </w:r>
      <w:r>
        <w:rPr>
          <w:rFonts w:ascii="Palatino Linotype" w:hAnsi="Palatino Linotype" w:cs="Arial"/>
          <w:szCs w:val="19"/>
        </w:rPr>
        <w:t xml:space="preserve">artículo 57 del Código de Procedimientos Administrativos del Estado de México de aplicación supletoria a nuestra Ley en términos del </w:t>
      </w:r>
      <w:r>
        <w:rPr>
          <w:rFonts w:ascii="Palatino Linotype" w:hAnsi="Palatino Linotype" w:cs="Arial"/>
        </w:rPr>
        <w:t>a</w:t>
      </w:r>
      <w:r>
        <w:rPr>
          <w:rFonts w:ascii="Palatino Linotype" w:hAnsi="Palatino Linotype"/>
        </w:rPr>
        <w:t xml:space="preserve">rtículo 195 de la Ley de Transparencia y Acceso a la Información Pública del Estado de México y Municipios, en el que se establece que </w:t>
      </w:r>
      <w:r>
        <w:rPr>
          <w:rFonts w:ascii="Palatino Linotype" w:hAnsi="Palatino Linotype" w:cs="Arial"/>
          <w:szCs w:val="19"/>
        </w:rPr>
        <w:t xml:space="preserve">son </w:t>
      </w:r>
      <w:r>
        <w:rPr>
          <w:rFonts w:ascii="Palatino Linotype" w:hAnsi="Palatino Linotype"/>
          <w:b/>
        </w:rPr>
        <w:t>documentos públicos</w:t>
      </w:r>
      <w:r>
        <w:rPr>
          <w:rFonts w:ascii="Palatino Linotype" w:hAnsi="Palatino Linotype"/>
        </w:rPr>
        <w:t xml:space="preserve">, aquéllos cuya formulación está encomendada por ley, dentro de los límites de sus facultades, a las personas dotadas de fe pública y los expedidos por servidores públicos en el ejercicio </w:t>
      </w:r>
      <w:r>
        <w:rPr>
          <w:rFonts w:ascii="Palatino Linotype" w:hAnsi="Palatino Linotype"/>
        </w:rPr>
        <w:lastRenderedPageBreak/>
        <w:t>de sus funciones. La calidad de públicos se demuestra por la existencia regular, sobre los documentos, de sellos, firmas u otros signos exteriores que, en su caso, prevengan las leyes, salvo prueba en contrario. Robustece lo anterior, la tesis del rubro y texto siguiente, de la Suprema Corte de Justicia de la Nación.</w:t>
      </w:r>
    </w:p>
    <w:p w14:paraId="097EF49A" w14:textId="77777777" w:rsidR="00F4022D" w:rsidRDefault="00F4022D" w:rsidP="00F4022D">
      <w:pPr>
        <w:spacing w:after="120"/>
        <w:ind w:left="851" w:right="902"/>
        <w:jc w:val="both"/>
        <w:rPr>
          <w:rFonts w:ascii="Palatino Linotype" w:hAnsi="Palatino Linotype"/>
          <w:i/>
          <w:sz w:val="22"/>
          <w:szCs w:val="22"/>
        </w:rPr>
      </w:pPr>
      <w:r>
        <w:rPr>
          <w:rFonts w:ascii="Palatino Linotype" w:hAnsi="Palatino Linotype"/>
          <w:b/>
          <w:i/>
          <w:sz w:val="22"/>
          <w:szCs w:val="22"/>
        </w:rPr>
        <w:t xml:space="preserve">“DOCUMENTO PUBLICO. QUE DEBE ENTENDERSE POR. </w:t>
      </w:r>
      <w:r>
        <w:rPr>
          <w:rFonts w:ascii="Palatino Linotype" w:hAnsi="Palatino Linotype"/>
          <w:i/>
          <w:sz w:val="22"/>
          <w:szCs w:val="22"/>
        </w:rPr>
        <w:t>Se entiende por documento público, el testimonio expedido por funcionario público, en ejercicio de sus funciones, el cual tiene valor probatorio y hace prueba plena, ya que hace fe respecto del acto contenido en él.</w:t>
      </w:r>
    </w:p>
    <w:p w14:paraId="667A6C05" w14:textId="77777777" w:rsidR="00F4022D" w:rsidRDefault="00F4022D" w:rsidP="00F4022D">
      <w:pPr>
        <w:spacing w:after="120"/>
        <w:ind w:left="851" w:right="902"/>
        <w:jc w:val="both"/>
        <w:rPr>
          <w:rFonts w:ascii="Palatino Linotype" w:hAnsi="Palatino Linotype"/>
          <w:i/>
          <w:sz w:val="22"/>
          <w:szCs w:val="22"/>
        </w:rPr>
      </w:pPr>
      <w:r>
        <w:rPr>
          <w:rFonts w:ascii="Palatino Linotype" w:hAnsi="Palatino Linotype"/>
          <w:b/>
          <w:i/>
          <w:sz w:val="22"/>
          <w:szCs w:val="22"/>
        </w:rPr>
        <w:t>DOCUMENTOS PUBLICOS.</w:t>
      </w:r>
      <w:r>
        <w:rPr>
          <w:rFonts w:ascii="Palatino Linotype" w:hAnsi="Palatino Linotype"/>
          <w:i/>
          <w:sz w:val="22"/>
          <w:szCs w:val="22"/>
        </w:rPr>
        <w:t xml:space="preserve"> Los documentos públicos hacen prueba plena, y es documento público auténtico, conforme a la ley procesal civil, todo instrumento autorizado y firmado por funcionario público, que tenga derecho a certificar y que lleve el sello o timbre a la oficina respectiva, y si carece de estos requisitos no puede considerarse como auténticos”</w:t>
      </w:r>
    </w:p>
    <w:p w14:paraId="513F592F" w14:textId="77777777" w:rsidR="00F4022D" w:rsidRDefault="00F4022D" w:rsidP="00F4022D">
      <w:pPr>
        <w:spacing w:after="120"/>
        <w:ind w:left="851" w:right="902"/>
        <w:jc w:val="both"/>
        <w:rPr>
          <w:rFonts w:ascii="Palatino Linotype" w:hAnsi="Palatino Linotype" w:cs="Arial"/>
          <w:sz w:val="28"/>
          <w:szCs w:val="28"/>
        </w:rPr>
      </w:pPr>
    </w:p>
    <w:p w14:paraId="5D510ED3" w14:textId="3AD181BC" w:rsidR="00F4022D" w:rsidRDefault="00F4022D" w:rsidP="00F4022D">
      <w:pPr>
        <w:spacing w:line="360" w:lineRule="auto"/>
        <w:jc w:val="both"/>
        <w:rPr>
          <w:rFonts w:ascii="Palatino Linotype" w:hAnsi="Palatino Linotype" w:cs="Arial"/>
          <w:bCs/>
          <w:szCs w:val="22"/>
        </w:rPr>
      </w:pPr>
      <w:r>
        <w:rPr>
          <w:rFonts w:ascii="Palatino Linotype" w:hAnsi="Palatino Linotype" w:cs="Arial"/>
        </w:rPr>
        <w:t xml:space="preserve">Razón por la cual se válida la atención a los requerimientos de información, máxime que la respuesta fue emitida por las áreas legalmente facultadas para generar, administrar o poseer la información materia de los mismos. </w:t>
      </w:r>
    </w:p>
    <w:p w14:paraId="6108EFCB" w14:textId="77777777" w:rsidR="00F4022D" w:rsidRDefault="00F4022D" w:rsidP="00F4022D">
      <w:pPr>
        <w:spacing w:line="360" w:lineRule="auto"/>
        <w:jc w:val="both"/>
        <w:rPr>
          <w:rFonts w:ascii="Palatino Linotype" w:hAnsi="Palatino Linotype" w:cs="Arial"/>
        </w:rPr>
      </w:pPr>
    </w:p>
    <w:p w14:paraId="5D086FEB" w14:textId="77777777" w:rsidR="00852D9F" w:rsidRDefault="00852D9F" w:rsidP="00852D9F">
      <w:pPr>
        <w:spacing w:line="360" w:lineRule="auto"/>
        <w:jc w:val="both"/>
        <w:rPr>
          <w:rFonts w:ascii="Palatino Linotype" w:hAnsi="Palatino Linotype" w:cs="Arial"/>
          <w:bCs/>
          <w:szCs w:val="22"/>
        </w:rPr>
      </w:pPr>
      <w:r>
        <w:rPr>
          <w:rFonts w:ascii="Palatino Linotype" w:hAnsi="Palatino Linotype" w:cs="Arial"/>
        </w:rPr>
        <w:t xml:space="preserve">Es así que, al haber </w:t>
      </w:r>
      <w:r>
        <w:rPr>
          <w:rFonts w:ascii="Palatino Linotype" w:hAnsi="Palatino Linotype" w:cs="Arial"/>
          <w:szCs w:val="28"/>
        </w:rPr>
        <w:t xml:space="preserve">existido </w:t>
      </w:r>
      <w:r>
        <w:rPr>
          <w:rFonts w:ascii="Palatino Linotype" w:hAnsi="Palatino Linotype" w:cs="Arial"/>
          <w:bCs/>
          <w:szCs w:val="22"/>
        </w:rPr>
        <w:t xml:space="preserve">un pronunciamiento por </w:t>
      </w:r>
      <w:r>
        <w:rPr>
          <w:rFonts w:ascii="Palatino Linotype" w:hAnsi="Palatino Linotype" w:cs="Arial"/>
        </w:rPr>
        <w:t xml:space="preserve">el área legalmente facultadas para generar, administrar o poseer la información, </w:t>
      </w:r>
      <w:r>
        <w:rPr>
          <w:rFonts w:ascii="Palatino Linotype" w:hAnsi="Palatino Linotype" w:cs="Arial"/>
          <w:bCs/>
          <w:szCs w:val="22"/>
        </w:rPr>
        <w:t xml:space="preserve">este Órgano Garante no está facultado para manifestarse sobre la veracidad de lo manifestado por parte de este, pues no existe precepto legal alguno en la Ley de la materia que lo faculte para ello, consecuentemente deben tenerse por atendidos los requerimientos en cuestión. </w:t>
      </w:r>
    </w:p>
    <w:p w14:paraId="27BA717A" w14:textId="77777777" w:rsidR="00852D9F" w:rsidRDefault="00852D9F" w:rsidP="00852D9F">
      <w:pPr>
        <w:spacing w:line="360" w:lineRule="auto"/>
        <w:jc w:val="both"/>
        <w:rPr>
          <w:rFonts w:ascii="Palatino Linotype" w:hAnsi="Palatino Linotype" w:cs="Arial"/>
          <w:bCs/>
          <w:szCs w:val="22"/>
        </w:rPr>
      </w:pPr>
    </w:p>
    <w:p w14:paraId="36A01D67" w14:textId="77777777" w:rsidR="00852D9F" w:rsidRDefault="00852D9F" w:rsidP="00852D9F">
      <w:pPr>
        <w:autoSpaceDE w:val="0"/>
        <w:autoSpaceDN w:val="0"/>
        <w:adjustRightInd w:val="0"/>
        <w:spacing w:line="360" w:lineRule="auto"/>
        <w:ind w:right="18"/>
        <w:jc w:val="both"/>
        <w:rPr>
          <w:rFonts w:ascii="Palatino Linotype" w:hAnsi="Palatino Linotype"/>
        </w:rPr>
      </w:pPr>
      <w:r>
        <w:rPr>
          <w:rFonts w:ascii="Palatino Linotype" w:hAnsi="Palatino Linotype" w:cs="Arial"/>
          <w:bCs/>
          <w:szCs w:val="22"/>
        </w:rPr>
        <w:t xml:space="preserve">A efecto de sustentar lo anterior, resulta aplicable </w:t>
      </w:r>
      <w:r>
        <w:rPr>
          <w:rFonts w:ascii="Palatino Linotype" w:hAnsi="Palatino Linotype" w:cs="Arial"/>
        </w:rPr>
        <w:t>lo plasmado en el criterio</w:t>
      </w:r>
      <w:r>
        <w:rPr>
          <w:rFonts w:ascii="Palatino Linotype" w:hAnsi="Palatino Linotype"/>
        </w:rPr>
        <w:t xml:space="preserve"> 31-10 emitido por el entonces Instituto Federal de Acceso a la Información y Protección de </w:t>
      </w:r>
      <w:r>
        <w:rPr>
          <w:rFonts w:ascii="Palatino Linotype" w:hAnsi="Palatino Linotype"/>
        </w:rPr>
        <w:lastRenderedPageBreak/>
        <w:t>Datos (IFAI) ahora Instituto Nacional de Transparencia, Acceso a la Información, y Protección de Datos Personales (INAI), que lleva por rubro y texto los siguientes:</w:t>
      </w:r>
    </w:p>
    <w:p w14:paraId="3794C838" w14:textId="77777777" w:rsidR="00852D9F" w:rsidRDefault="00852D9F" w:rsidP="00852D9F">
      <w:pPr>
        <w:autoSpaceDE w:val="0"/>
        <w:autoSpaceDN w:val="0"/>
        <w:adjustRightInd w:val="0"/>
        <w:ind w:right="18"/>
        <w:jc w:val="both"/>
        <w:rPr>
          <w:rFonts w:ascii="Palatino Linotype" w:hAnsi="Palatino Linotype"/>
        </w:rPr>
      </w:pPr>
    </w:p>
    <w:p w14:paraId="61D1D0FA" w14:textId="77777777" w:rsidR="00852D9F" w:rsidRDefault="00852D9F" w:rsidP="00852D9F">
      <w:pPr>
        <w:ind w:left="851" w:right="899"/>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AD77454" w14:textId="77777777" w:rsidR="00852D9F" w:rsidRPr="00B60092" w:rsidRDefault="00852D9F" w:rsidP="00B60092">
      <w:pPr>
        <w:spacing w:line="360" w:lineRule="auto"/>
        <w:jc w:val="both"/>
        <w:rPr>
          <w:rFonts w:ascii="Palatino Linotype" w:eastAsiaTheme="minorEastAsia" w:hAnsi="Palatino Linotype" w:cstheme="minorBidi"/>
          <w:lang w:val="es-ES_tradnl"/>
        </w:rPr>
      </w:pPr>
    </w:p>
    <w:p w14:paraId="02B3105D" w14:textId="325CFBD3" w:rsidR="007942A3" w:rsidRPr="00B60092" w:rsidRDefault="007942A3" w:rsidP="00B60092">
      <w:pPr>
        <w:spacing w:line="360" w:lineRule="auto"/>
        <w:jc w:val="both"/>
        <w:rPr>
          <w:rFonts w:ascii="Palatino Linotype" w:eastAsia="Calibri" w:hAnsi="Palatino Linotype"/>
          <w:b/>
          <w:color w:val="000000" w:themeColor="text1"/>
          <w:lang w:val="es-ES"/>
        </w:rPr>
      </w:pPr>
      <w:r w:rsidRPr="00B60092">
        <w:rPr>
          <w:rFonts w:ascii="Palatino Linotype" w:eastAsia="Calibri" w:hAnsi="Palatino Linotype"/>
          <w:color w:val="000000" w:themeColor="text1"/>
          <w:lang w:val="es-ES"/>
        </w:rPr>
        <w:t xml:space="preserve">Por lo anteriormente expuesto, se considera que las </w:t>
      </w:r>
      <w:r w:rsidRPr="00B60092">
        <w:rPr>
          <w:rFonts w:ascii="Palatino Linotype" w:hAnsi="Palatino Linotype" w:cs="Arial"/>
          <w:color w:val="000000" w:themeColor="text1"/>
          <w:lang w:val="es-ES"/>
        </w:rPr>
        <w:t xml:space="preserve">razones o motivos de inconformidad planteadas por </w:t>
      </w:r>
      <w:r w:rsidR="00FA2E69">
        <w:rPr>
          <w:rFonts w:ascii="Palatino Linotype" w:hAnsi="Palatino Linotype" w:cs="Arial"/>
          <w:b/>
          <w:color w:val="000000" w:themeColor="text1"/>
          <w:lang w:val="es-ES"/>
        </w:rPr>
        <w:t>LA</w:t>
      </w:r>
      <w:r w:rsidRPr="00B60092">
        <w:rPr>
          <w:rFonts w:ascii="Palatino Linotype" w:hAnsi="Palatino Linotype" w:cs="Arial"/>
          <w:b/>
          <w:color w:val="000000" w:themeColor="text1"/>
          <w:lang w:val="es-ES"/>
        </w:rPr>
        <w:t xml:space="preserve"> RECURRENTE,</w:t>
      </w:r>
      <w:r w:rsidRPr="00B60092">
        <w:rPr>
          <w:rFonts w:ascii="Palatino Linotype" w:hAnsi="Palatino Linotype"/>
          <w:b/>
          <w:color w:val="000000" w:themeColor="text1"/>
          <w:lang w:val="es-ES"/>
        </w:rPr>
        <w:t xml:space="preserve"> </w:t>
      </w:r>
      <w:r w:rsidRPr="00B60092">
        <w:rPr>
          <w:rFonts w:ascii="Palatino Linotype" w:hAnsi="Palatino Linotype" w:cs="Arial"/>
          <w:color w:val="000000" w:themeColor="text1"/>
          <w:lang w:val="es-ES"/>
        </w:rPr>
        <w:t>resultan infundadas;</w:t>
      </w:r>
      <w:r w:rsidRPr="00B60092">
        <w:rPr>
          <w:rFonts w:ascii="Palatino Linotype" w:eastAsia="Calibri" w:hAnsi="Palatino Linotype"/>
          <w:color w:val="000000" w:themeColor="text1"/>
          <w:lang w:val="es-ES"/>
        </w:rPr>
        <w:t xml:space="preserve"> en consecuencia este Órgano Garante determina </w:t>
      </w:r>
      <w:r w:rsidRPr="00B60092">
        <w:rPr>
          <w:rFonts w:ascii="Palatino Linotype" w:eastAsia="Calibri" w:hAnsi="Palatino Linotype"/>
          <w:b/>
          <w:color w:val="000000" w:themeColor="text1"/>
          <w:lang w:val="es-ES"/>
        </w:rPr>
        <w:t xml:space="preserve">CONFIRMAR </w:t>
      </w:r>
      <w:r w:rsidRPr="00B60092">
        <w:rPr>
          <w:rFonts w:ascii="Palatino Linotype" w:eastAsia="Calibri" w:hAnsi="Palatino Linotype"/>
          <w:color w:val="000000" w:themeColor="text1"/>
          <w:lang w:val="es-ES"/>
        </w:rPr>
        <w:t xml:space="preserve">la respuesta otorgada por el </w:t>
      </w:r>
      <w:r w:rsidRPr="00B60092">
        <w:rPr>
          <w:rFonts w:ascii="Palatino Linotype" w:eastAsia="Calibri" w:hAnsi="Palatino Linotype"/>
          <w:b/>
          <w:color w:val="000000" w:themeColor="text1"/>
          <w:lang w:val="es-ES"/>
        </w:rPr>
        <w:t>SUJETO OBLIGADO.</w:t>
      </w:r>
    </w:p>
    <w:p w14:paraId="765C2BF8" w14:textId="77777777" w:rsidR="00F35433" w:rsidRPr="00B60092" w:rsidRDefault="00F35433" w:rsidP="00B60092">
      <w:pPr>
        <w:spacing w:line="360" w:lineRule="auto"/>
        <w:jc w:val="both"/>
        <w:rPr>
          <w:rFonts w:ascii="Palatino Linotype" w:eastAsia="Calibri" w:hAnsi="Palatino Linotype" w:cs="Arial"/>
          <w:color w:val="000000" w:themeColor="text1"/>
        </w:rPr>
      </w:pPr>
    </w:p>
    <w:p w14:paraId="2927930E" w14:textId="77777777" w:rsidR="004C0C8F" w:rsidRPr="00B60092" w:rsidRDefault="004C0C8F" w:rsidP="00B60092">
      <w:pPr>
        <w:spacing w:line="360" w:lineRule="auto"/>
        <w:jc w:val="both"/>
        <w:rPr>
          <w:rFonts w:ascii="Palatino Linotype" w:eastAsia="Calibri" w:hAnsi="Palatino Linotype" w:cs="Arial"/>
          <w:color w:val="000000" w:themeColor="text1"/>
        </w:rPr>
      </w:pPr>
      <w:r w:rsidRPr="00B60092">
        <w:rPr>
          <w:rFonts w:ascii="Palatino Linotype" w:eastAsia="Calibri" w:hAnsi="Palatino Linotype" w:cs="Arial"/>
          <w:color w:val="000000" w:themeColor="text1"/>
        </w:rPr>
        <w:t xml:space="preserve">Así, con fundamento en lo previsto en los artículos 5, párrafos </w:t>
      </w:r>
      <w:r w:rsidRPr="00B60092">
        <w:rPr>
          <w:rFonts w:ascii="Palatino Linotype" w:hAnsi="Palatino Linotype"/>
          <w:color w:val="000000" w:themeColor="text1"/>
        </w:rPr>
        <w:t>trigésimo, trigésimo primero y trigésimo segundo</w:t>
      </w:r>
      <w:r w:rsidRPr="00B60092">
        <w:rPr>
          <w:rFonts w:ascii="Palatino Linotype" w:eastAsia="Calibri" w:hAnsi="Palatino Linotype" w:cs="Arial"/>
          <w:color w:val="000000" w:themeColor="text1"/>
        </w:rPr>
        <w:t xml:space="preserve">, fracciones IV y V de la Constitución Política del Estado Libre y Soberano de México; </w:t>
      </w:r>
      <w:r w:rsidRPr="00B60092">
        <w:rPr>
          <w:rFonts w:ascii="Palatino Linotype" w:hAnsi="Palatino Linotype" w:cs="Arial"/>
          <w:color w:val="000000" w:themeColor="text1"/>
        </w:rPr>
        <w:t>2, fracción II, 29, 36, fracciones I y II, 176, 178, 179, 181, 185 fracción I, 186 y 188</w:t>
      </w:r>
      <w:r w:rsidRPr="00B60092">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B60092" w:rsidRDefault="00977F35" w:rsidP="00B60092">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B60092" w:rsidRDefault="00A23064" w:rsidP="00B60092">
      <w:pPr>
        <w:jc w:val="center"/>
        <w:rPr>
          <w:rFonts w:ascii="Palatino Linotype" w:hAnsi="Palatino Linotype"/>
          <w:b/>
          <w:color w:val="000000" w:themeColor="text1"/>
          <w:sz w:val="28"/>
        </w:rPr>
      </w:pPr>
      <w:r w:rsidRPr="00B60092">
        <w:rPr>
          <w:rFonts w:ascii="Palatino Linotype" w:hAnsi="Palatino Linotype"/>
          <w:b/>
          <w:color w:val="000000" w:themeColor="text1"/>
          <w:sz w:val="28"/>
        </w:rPr>
        <w:t>R E S U E L V E</w:t>
      </w:r>
    </w:p>
    <w:p w14:paraId="6099922F" w14:textId="77777777" w:rsidR="007A666E" w:rsidRPr="00B60092" w:rsidRDefault="007A666E" w:rsidP="00B60092">
      <w:pPr>
        <w:jc w:val="center"/>
        <w:rPr>
          <w:rFonts w:ascii="Palatino Linotype" w:hAnsi="Palatino Linotype"/>
          <w:b/>
          <w:color w:val="000000" w:themeColor="text1"/>
          <w:sz w:val="28"/>
        </w:rPr>
      </w:pPr>
    </w:p>
    <w:p w14:paraId="26559F9A" w14:textId="74F18668" w:rsidR="00B971D2" w:rsidRPr="00B60092" w:rsidRDefault="00B971D2" w:rsidP="00B60092">
      <w:pPr>
        <w:widowControl w:val="0"/>
        <w:autoSpaceDE w:val="0"/>
        <w:autoSpaceDN w:val="0"/>
        <w:adjustRightInd w:val="0"/>
        <w:spacing w:line="360" w:lineRule="auto"/>
        <w:jc w:val="both"/>
        <w:rPr>
          <w:rFonts w:ascii="Palatino Linotype" w:hAnsi="Palatino Linotype"/>
          <w:b/>
        </w:rPr>
      </w:pPr>
      <w:r w:rsidRPr="00B60092">
        <w:rPr>
          <w:rFonts w:ascii="Palatino Linotype" w:hAnsi="Palatino Linotype" w:cs="Arial"/>
          <w:b/>
          <w:color w:val="000000" w:themeColor="text1"/>
          <w:sz w:val="28"/>
        </w:rPr>
        <w:t>PRIMERO.</w:t>
      </w:r>
      <w:r w:rsidRPr="00B60092">
        <w:rPr>
          <w:rFonts w:ascii="Palatino Linotype" w:hAnsi="Palatino Linotype" w:cs="Arial"/>
          <w:color w:val="000000" w:themeColor="text1"/>
        </w:rPr>
        <w:t xml:space="preserve"> Resultan </w:t>
      </w:r>
      <w:r w:rsidRPr="00B60092">
        <w:rPr>
          <w:rFonts w:ascii="Palatino Linotype" w:hAnsi="Palatino Linotype" w:cs="Arial"/>
          <w:b/>
          <w:color w:val="000000" w:themeColor="text1"/>
        </w:rPr>
        <w:t>infundadas</w:t>
      </w:r>
      <w:r w:rsidRPr="00B60092">
        <w:rPr>
          <w:rFonts w:ascii="Palatino Linotype" w:hAnsi="Palatino Linotype" w:cs="Arial"/>
          <w:color w:val="000000" w:themeColor="text1"/>
        </w:rPr>
        <w:t xml:space="preserve"> las razones o motivos de inconformidad planteadas por </w:t>
      </w:r>
      <w:r w:rsidR="00FA2E69">
        <w:rPr>
          <w:rFonts w:ascii="Palatino Linotype" w:hAnsi="Palatino Linotype" w:cs="Arial"/>
          <w:b/>
          <w:color w:val="000000"/>
          <w:lang w:eastAsia="es-MX"/>
        </w:rPr>
        <w:t>LA</w:t>
      </w:r>
      <w:r w:rsidRPr="00B60092">
        <w:rPr>
          <w:rFonts w:ascii="Palatino Linotype" w:hAnsi="Palatino Linotype" w:cs="Arial"/>
          <w:b/>
          <w:color w:val="000000"/>
          <w:lang w:eastAsia="es-MX"/>
        </w:rPr>
        <w:t xml:space="preserve"> RECURRENTE</w:t>
      </w:r>
      <w:r w:rsidR="001069EA">
        <w:rPr>
          <w:rFonts w:ascii="Palatino Linotype" w:hAnsi="Palatino Linotype" w:cs="Arial"/>
          <w:b/>
          <w:color w:val="000000"/>
          <w:lang w:eastAsia="es-MX"/>
        </w:rPr>
        <w:t xml:space="preserve"> </w:t>
      </w:r>
      <w:r w:rsidR="001069EA">
        <w:rPr>
          <w:rFonts w:ascii="Palatino Linotype" w:hAnsi="Palatino Linotype" w:cs="Arial"/>
          <w:bCs/>
          <w:color w:val="000000"/>
          <w:lang w:eastAsia="es-MX"/>
        </w:rPr>
        <w:t>e</w:t>
      </w:r>
      <w:r w:rsidR="001069EA" w:rsidRPr="001069EA">
        <w:rPr>
          <w:rFonts w:ascii="Palatino Linotype" w:hAnsi="Palatino Linotype" w:cs="Arial"/>
          <w:bCs/>
          <w:color w:val="000000"/>
          <w:lang w:eastAsia="es-MX"/>
        </w:rPr>
        <w:t xml:space="preserve">n el Recurso de Revisión </w:t>
      </w:r>
      <w:r w:rsidR="001069EA" w:rsidRPr="00B60092">
        <w:rPr>
          <w:rFonts w:ascii="Palatino Linotype" w:hAnsi="Palatino Linotype"/>
          <w:b/>
          <w:bCs/>
          <w:color w:val="000000"/>
        </w:rPr>
        <w:t>0</w:t>
      </w:r>
      <w:r w:rsidR="001069EA">
        <w:rPr>
          <w:rFonts w:ascii="Palatino Linotype" w:hAnsi="Palatino Linotype"/>
          <w:b/>
          <w:bCs/>
          <w:color w:val="000000"/>
        </w:rPr>
        <w:t>4277</w:t>
      </w:r>
      <w:r w:rsidR="001069EA" w:rsidRPr="00B60092">
        <w:rPr>
          <w:rFonts w:ascii="Palatino Linotype" w:hAnsi="Palatino Linotype"/>
          <w:b/>
          <w:bCs/>
          <w:color w:val="000000"/>
        </w:rPr>
        <w:t>/INFOEM/IP/RR/2022</w:t>
      </w:r>
      <w:r w:rsidRPr="00B60092">
        <w:rPr>
          <w:rFonts w:ascii="Palatino Linotype" w:hAnsi="Palatino Linotype" w:cs="Arial"/>
          <w:color w:val="000000" w:themeColor="text1"/>
        </w:rPr>
        <w:t xml:space="preserve"> y analizadas en el Considerando </w:t>
      </w:r>
      <w:r w:rsidRPr="00B60092">
        <w:rPr>
          <w:rFonts w:ascii="Palatino Linotype" w:hAnsi="Palatino Linotype" w:cs="Arial"/>
          <w:b/>
          <w:color w:val="000000" w:themeColor="text1"/>
        </w:rPr>
        <w:t>QUINTO</w:t>
      </w:r>
      <w:r w:rsidRPr="00B60092">
        <w:rPr>
          <w:rFonts w:ascii="Palatino Linotype" w:hAnsi="Palatino Linotype" w:cs="Arial"/>
          <w:color w:val="000000" w:themeColor="text1"/>
        </w:rPr>
        <w:t xml:space="preserve"> de esta resolución.</w:t>
      </w:r>
    </w:p>
    <w:p w14:paraId="3DD89F54" w14:textId="77777777" w:rsidR="00B971D2" w:rsidRPr="00B60092" w:rsidRDefault="00B971D2" w:rsidP="00B60092">
      <w:pPr>
        <w:widowControl w:val="0"/>
        <w:autoSpaceDE w:val="0"/>
        <w:autoSpaceDN w:val="0"/>
        <w:adjustRightInd w:val="0"/>
        <w:spacing w:line="360" w:lineRule="auto"/>
        <w:jc w:val="both"/>
        <w:rPr>
          <w:rFonts w:ascii="Palatino Linotype" w:hAnsi="Palatino Linotype"/>
          <w:b/>
        </w:rPr>
      </w:pPr>
    </w:p>
    <w:p w14:paraId="3A651ED3" w14:textId="75F93417" w:rsidR="00B971D2" w:rsidRPr="00B60092" w:rsidRDefault="00B971D2" w:rsidP="00B60092">
      <w:pPr>
        <w:widowControl w:val="0"/>
        <w:autoSpaceDE w:val="0"/>
        <w:autoSpaceDN w:val="0"/>
        <w:adjustRightInd w:val="0"/>
        <w:spacing w:line="360" w:lineRule="auto"/>
        <w:jc w:val="both"/>
        <w:rPr>
          <w:rFonts w:ascii="Palatino Linotype" w:hAnsi="Palatino Linotype"/>
          <w:b/>
        </w:rPr>
      </w:pPr>
      <w:r w:rsidRPr="00B60092">
        <w:rPr>
          <w:rFonts w:ascii="Palatino Linotype" w:hAnsi="Palatino Linotype" w:cs="Arial"/>
          <w:b/>
          <w:color w:val="000000" w:themeColor="text1"/>
          <w:sz w:val="28"/>
        </w:rPr>
        <w:t xml:space="preserve">SEGUNDO. </w:t>
      </w:r>
      <w:r w:rsidRPr="00B60092">
        <w:rPr>
          <w:rFonts w:ascii="Palatino Linotype" w:hAnsi="Palatino Linotype"/>
          <w:color w:val="222222"/>
        </w:rPr>
        <w:t xml:space="preserve">Se </w:t>
      </w:r>
      <w:r w:rsidRPr="00B60092">
        <w:rPr>
          <w:rFonts w:ascii="Palatino Linotype" w:hAnsi="Palatino Linotype" w:cs="Arial"/>
          <w:b/>
          <w:color w:val="000000"/>
          <w:lang w:eastAsia="es-MX"/>
        </w:rPr>
        <w:t>CONFIRMA</w:t>
      </w:r>
      <w:r w:rsidRPr="00B60092">
        <w:rPr>
          <w:rFonts w:ascii="Palatino Linotype" w:hAnsi="Palatino Linotype"/>
          <w:b/>
          <w:bCs/>
          <w:color w:val="222222"/>
        </w:rPr>
        <w:t xml:space="preserve"> </w:t>
      </w:r>
      <w:r w:rsidRPr="00B60092">
        <w:rPr>
          <w:rFonts w:ascii="Palatino Linotype" w:hAnsi="Palatino Linotype"/>
          <w:color w:val="000000"/>
        </w:rPr>
        <w:t xml:space="preserve">la respuesta del </w:t>
      </w:r>
      <w:r w:rsidRPr="00B60092">
        <w:rPr>
          <w:rFonts w:ascii="Palatino Linotype" w:hAnsi="Palatino Linotype"/>
          <w:b/>
          <w:bCs/>
          <w:color w:val="000000"/>
        </w:rPr>
        <w:t xml:space="preserve">SUJETO OBLIGADO </w:t>
      </w:r>
      <w:r w:rsidRPr="00B60092">
        <w:rPr>
          <w:rFonts w:ascii="Palatino Linotype" w:hAnsi="Palatino Linotype"/>
          <w:color w:val="000000"/>
        </w:rPr>
        <w:t xml:space="preserve">otorgada a la solicitud de Acceso a la Información pública </w:t>
      </w:r>
      <w:r w:rsidRPr="00B60092">
        <w:rPr>
          <w:rFonts w:ascii="Palatino Linotype" w:hAnsi="Palatino Linotype"/>
          <w:color w:val="000000"/>
          <w:lang w:val="es-419"/>
        </w:rPr>
        <w:t xml:space="preserve">que dio origen al </w:t>
      </w:r>
      <w:r w:rsidRPr="00B60092">
        <w:rPr>
          <w:rFonts w:ascii="Palatino Linotype" w:hAnsi="Palatino Linotype"/>
          <w:color w:val="000000"/>
        </w:rPr>
        <w:t xml:space="preserve">Recurso de Revisión número </w:t>
      </w:r>
      <w:r w:rsidRPr="00B60092">
        <w:rPr>
          <w:rFonts w:ascii="Palatino Linotype" w:hAnsi="Palatino Linotype"/>
          <w:b/>
          <w:bCs/>
          <w:color w:val="000000"/>
        </w:rPr>
        <w:t>0</w:t>
      </w:r>
      <w:r w:rsidR="00985861">
        <w:rPr>
          <w:rFonts w:ascii="Palatino Linotype" w:hAnsi="Palatino Linotype"/>
          <w:b/>
          <w:bCs/>
          <w:color w:val="000000"/>
        </w:rPr>
        <w:t>4277</w:t>
      </w:r>
      <w:r w:rsidRPr="00B60092">
        <w:rPr>
          <w:rFonts w:ascii="Palatino Linotype" w:hAnsi="Palatino Linotype"/>
          <w:b/>
          <w:bCs/>
          <w:color w:val="000000"/>
        </w:rPr>
        <w:t>/INFOEM/IP/RR/2022</w:t>
      </w:r>
      <w:r w:rsidRPr="00B60092">
        <w:rPr>
          <w:rFonts w:ascii="Palatino Linotype" w:hAnsi="Palatino Linotype"/>
          <w:color w:val="000000"/>
        </w:rPr>
        <w:t xml:space="preserve">, en términos del Considerando </w:t>
      </w:r>
      <w:r w:rsidRPr="00B60092">
        <w:rPr>
          <w:rFonts w:ascii="Palatino Linotype" w:hAnsi="Palatino Linotype"/>
          <w:b/>
          <w:bCs/>
          <w:color w:val="000000"/>
        </w:rPr>
        <w:t>QUINTO</w:t>
      </w:r>
      <w:r w:rsidRPr="00B60092">
        <w:rPr>
          <w:rFonts w:ascii="Palatino Linotype" w:hAnsi="Palatino Linotype"/>
          <w:color w:val="000000"/>
        </w:rPr>
        <w:t>.</w:t>
      </w:r>
    </w:p>
    <w:p w14:paraId="545C5F2A" w14:textId="77777777" w:rsidR="00B971D2" w:rsidRPr="00B60092" w:rsidRDefault="00B971D2" w:rsidP="00B60092">
      <w:pPr>
        <w:pStyle w:val="Prrafodelista"/>
        <w:spacing w:line="360" w:lineRule="auto"/>
        <w:rPr>
          <w:rFonts w:ascii="Palatino Linotype" w:hAnsi="Palatino Linotype" w:cs="Arial"/>
          <w:b/>
          <w:color w:val="000000" w:themeColor="text1"/>
          <w:sz w:val="28"/>
          <w:szCs w:val="28"/>
        </w:rPr>
      </w:pPr>
    </w:p>
    <w:p w14:paraId="76BBB847" w14:textId="02BDBDDB" w:rsidR="00B971D2" w:rsidRPr="00B60092" w:rsidRDefault="00B971D2" w:rsidP="00B60092">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B60092">
        <w:rPr>
          <w:rFonts w:ascii="Palatino Linotype" w:hAnsi="Palatino Linotype" w:cs="Arial"/>
          <w:b/>
          <w:color w:val="000000" w:themeColor="text1"/>
          <w:sz w:val="28"/>
        </w:rPr>
        <w:t xml:space="preserve">TERCERO. </w:t>
      </w:r>
      <w:r w:rsidRPr="00B60092">
        <w:rPr>
          <w:rFonts w:ascii="Palatino Linotype" w:hAnsi="Palatino Linotype" w:cs="Arial"/>
          <w:b/>
          <w:lang w:val="es-ES_tradnl"/>
        </w:rPr>
        <w:t xml:space="preserve">Notifíquese </w:t>
      </w:r>
      <w:r w:rsidRPr="00B60092">
        <w:rPr>
          <w:rFonts w:ascii="Palatino Linotype" w:hAnsi="Palatino Linotype" w:cs="Arial"/>
          <w:lang w:val="es-ES_tradnl"/>
        </w:rPr>
        <w:t xml:space="preserve">la presente resolución </w:t>
      </w:r>
      <w:r w:rsidRPr="00B60092">
        <w:rPr>
          <w:rFonts w:ascii="Palatino Linotype" w:hAnsi="Palatino Linotype"/>
          <w:color w:val="000000" w:themeColor="text1"/>
          <w:lang w:eastAsia="es-ES_tradnl"/>
        </w:rPr>
        <w:t xml:space="preserve">mediante </w:t>
      </w:r>
      <w:r w:rsidRPr="00B60092">
        <w:rPr>
          <w:rFonts w:ascii="Palatino Linotype" w:hAnsi="Palatino Linotype" w:cs="Arial"/>
          <w:color w:val="000000" w:themeColor="text1"/>
        </w:rPr>
        <w:t>Sistema de Acceso a la Información Mexiquense</w:t>
      </w:r>
      <w:r w:rsidR="001069EA">
        <w:rPr>
          <w:rFonts w:ascii="Palatino Linotype" w:hAnsi="Palatino Linotype" w:cs="Arial"/>
          <w:color w:val="000000" w:themeColor="text1"/>
        </w:rPr>
        <w:t xml:space="preserve"> SAIMEX</w:t>
      </w:r>
      <w:r w:rsidRPr="00B60092">
        <w:rPr>
          <w:rFonts w:ascii="Palatino Linotype" w:hAnsi="Palatino Linotype"/>
          <w:color w:val="000000" w:themeColor="text1"/>
          <w:lang w:eastAsia="es-ES_tradnl"/>
        </w:rPr>
        <w:t xml:space="preserve"> </w:t>
      </w:r>
      <w:r w:rsidRPr="00B60092">
        <w:rPr>
          <w:rFonts w:ascii="Palatino Linotype" w:hAnsi="Palatino Linotype" w:cs="Arial"/>
          <w:lang w:val="es-ES_tradnl"/>
        </w:rPr>
        <w:t xml:space="preserve">al Titular de la Unidad de Transparencia del </w:t>
      </w:r>
      <w:r w:rsidRPr="00B60092">
        <w:rPr>
          <w:rFonts w:ascii="Palatino Linotype" w:hAnsi="Palatino Linotype" w:cs="Arial"/>
          <w:b/>
          <w:lang w:val="es-ES_tradnl"/>
        </w:rPr>
        <w:t>SUJETO OBLIGADO</w:t>
      </w:r>
      <w:r w:rsidRPr="00B60092">
        <w:rPr>
          <w:rFonts w:ascii="Palatino Linotype" w:hAnsi="Palatino Linotype" w:cs="Arial"/>
          <w:lang w:val="es-ES_tradnl"/>
        </w:rPr>
        <w:t>, para su conocimiento.</w:t>
      </w:r>
    </w:p>
    <w:p w14:paraId="1A997CD2" w14:textId="77777777" w:rsidR="00B971D2" w:rsidRPr="00B60092" w:rsidRDefault="00B971D2" w:rsidP="00B60092">
      <w:pPr>
        <w:widowControl w:val="0"/>
        <w:autoSpaceDE w:val="0"/>
        <w:autoSpaceDN w:val="0"/>
        <w:adjustRightInd w:val="0"/>
        <w:spacing w:line="360" w:lineRule="auto"/>
        <w:jc w:val="both"/>
        <w:rPr>
          <w:rFonts w:ascii="Palatino Linotype" w:hAnsi="Palatino Linotype" w:cs="Arial"/>
          <w:b/>
          <w:color w:val="000000" w:themeColor="text1"/>
          <w:sz w:val="28"/>
        </w:rPr>
      </w:pPr>
    </w:p>
    <w:p w14:paraId="0D56560A" w14:textId="4B8F5762" w:rsidR="00B971D2" w:rsidRPr="00B60092" w:rsidRDefault="00B971D2" w:rsidP="00B60092">
      <w:pPr>
        <w:spacing w:line="360" w:lineRule="auto"/>
        <w:ind w:right="49"/>
        <w:jc w:val="both"/>
        <w:rPr>
          <w:rFonts w:ascii="Palatino Linotype" w:hAnsi="Palatino Linotype" w:cs="Arial"/>
          <w:color w:val="000000" w:themeColor="text1"/>
        </w:rPr>
      </w:pPr>
      <w:r w:rsidRPr="00B60092">
        <w:rPr>
          <w:rFonts w:ascii="Palatino Linotype" w:hAnsi="Palatino Linotype" w:cs="Arial"/>
          <w:b/>
          <w:color w:val="000000" w:themeColor="text1"/>
          <w:sz w:val="28"/>
        </w:rPr>
        <w:t>CUARTO.</w:t>
      </w:r>
      <w:r w:rsidRPr="00B60092">
        <w:rPr>
          <w:rFonts w:ascii="Palatino Linotype" w:eastAsiaTheme="minorEastAsia" w:hAnsi="Palatino Linotype"/>
          <w:b/>
          <w:color w:val="222222"/>
          <w:szCs w:val="17"/>
          <w:lang w:eastAsia="es-ES_tradnl"/>
        </w:rPr>
        <w:t xml:space="preserve"> </w:t>
      </w:r>
      <w:r w:rsidRPr="00B60092">
        <w:rPr>
          <w:rFonts w:ascii="Palatino Linotype" w:hAnsi="Palatino Linotype"/>
          <w:b/>
          <w:szCs w:val="17"/>
          <w:lang w:eastAsia="es-ES_tradnl"/>
        </w:rPr>
        <w:t>Notifíquese</w:t>
      </w:r>
      <w:r w:rsidRPr="00B60092">
        <w:rPr>
          <w:rFonts w:ascii="Palatino Linotype" w:hAnsi="Palatino Linotype"/>
          <w:szCs w:val="17"/>
          <w:lang w:eastAsia="es-ES_tradnl"/>
        </w:rPr>
        <w:t xml:space="preserve"> a</w:t>
      </w:r>
      <w:r w:rsidR="00FA2E69">
        <w:rPr>
          <w:rFonts w:ascii="Palatino Linotype" w:hAnsi="Palatino Linotype"/>
          <w:szCs w:val="17"/>
          <w:lang w:eastAsia="es-ES_tradnl"/>
        </w:rPr>
        <w:t xml:space="preserve"> </w:t>
      </w:r>
      <w:r w:rsidR="00FA2E69" w:rsidRPr="00FA2E69">
        <w:rPr>
          <w:rFonts w:ascii="Palatino Linotype" w:hAnsi="Palatino Linotype"/>
          <w:b/>
          <w:szCs w:val="17"/>
          <w:lang w:eastAsia="es-ES_tradnl"/>
        </w:rPr>
        <w:t>LA</w:t>
      </w:r>
      <w:r w:rsidRPr="00B60092">
        <w:rPr>
          <w:rFonts w:ascii="Palatino Linotype" w:hAnsi="Palatino Linotype"/>
          <w:szCs w:val="17"/>
          <w:lang w:eastAsia="es-ES_tradnl"/>
        </w:rPr>
        <w:t xml:space="preserve"> </w:t>
      </w:r>
      <w:r w:rsidRPr="00B60092">
        <w:rPr>
          <w:rFonts w:ascii="Palatino Linotype" w:hAnsi="Palatino Linotype"/>
          <w:b/>
        </w:rPr>
        <w:t>RECURRENTE</w:t>
      </w:r>
      <w:r w:rsidRPr="00B60092">
        <w:rPr>
          <w:rFonts w:ascii="Palatino Linotype" w:hAnsi="Palatino Linotype"/>
          <w:szCs w:val="17"/>
          <w:lang w:eastAsia="es-ES_tradnl"/>
        </w:rPr>
        <w:t xml:space="preserve"> la </w:t>
      </w:r>
      <w:r w:rsidRPr="00B60092">
        <w:rPr>
          <w:rFonts w:ascii="Palatino Linotype" w:hAnsi="Palatino Linotype" w:cs="Arial"/>
        </w:rPr>
        <w:t>presente</w:t>
      </w:r>
      <w:r w:rsidRPr="00B60092">
        <w:rPr>
          <w:rFonts w:ascii="Palatino Linotype" w:hAnsi="Palatino Linotype"/>
          <w:szCs w:val="17"/>
          <w:lang w:eastAsia="es-ES_tradnl"/>
        </w:rPr>
        <w:t xml:space="preserve"> </w:t>
      </w:r>
      <w:r w:rsidRPr="00B60092">
        <w:rPr>
          <w:rFonts w:ascii="Palatino Linotype" w:hAnsi="Palatino Linotype"/>
          <w:shd w:val="clear" w:color="auto" w:fill="FFFFFF"/>
        </w:rPr>
        <w:t xml:space="preserve">resolución </w:t>
      </w:r>
      <w:r w:rsidRPr="00B60092">
        <w:rPr>
          <w:rFonts w:ascii="Palatino Linotype" w:hAnsi="Palatino Linotype"/>
          <w:color w:val="000000" w:themeColor="text1"/>
          <w:szCs w:val="17"/>
          <w:lang w:eastAsia="es-ES_tradnl"/>
        </w:rPr>
        <w:t xml:space="preserve">vía </w:t>
      </w:r>
      <w:r w:rsidRPr="00B60092">
        <w:rPr>
          <w:rFonts w:ascii="Palatino Linotype" w:hAnsi="Palatino Linotype" w:cs="Arial"/>
          <w:color w:val="000000" w:themeColor="text1"/>
        </w:rPr>
        <w:t xml:space="preserve">Sistema de Acceso a la Información Mexiquense </w:t>
      </w:r>
      <w:r w:rsidRPr="00B60092">
        <w:rPr>
          <w:rFonts w:ascii="Palatino Linotype" w:hAnsi="Palatino Linotype" w:cs="Arial"/>
          <w:b/>
          <w:bCs/>
          <w:color w:val="000000" w:themeColor="text1"/>
        </w:rPr>
        <w:t>SAIMEX</w:t>
      </w:r>
      <w:r w:rsidRPr="00B60092">
        <w:rPr>
          <w:rFonts w:ascii="Palatino Linotype" w:hAnsi="Palatino Linotype" w:cs="Arial"/>
          <w:color w:val="000000" w:themeColor="text1"/>
        </w:rPr>
        <w:t>.</w:t>
      </w:r>
    </w:p>
    <w:p w14:paraId="442F77A1" w14:textId="77777777" w:rsidR="00B971D2" w:rsidRPr="00B60092" w:rsidRDefault="00B971D2" w:rsidP="00B60092">
      <w:pPr>
        <w:widowControl w:val="0"/>
        <w:autoSpaceDE w:val="0"/>
        <w:autoSpaceDN w:val="0"/>
        <w:adjustRightInd w:val="0"/>
        <w:spacing w:line="360" w:lineRule="auto"/>
        <w:jc w:val="both"/>
        <w:rPr>
          <w:rFonts w:ascii="Palatino Linotype" w:hAnsi="Palatino Linotype"/>
          <w:b/>
        </w:rPr>
      </w:pPr>
    </w:p>
    <w:p w14:paraId="6C0D2597" w14:textId="1B9F44B0" w:rsidR="00B971D2" w:rsidRPr="00B60092" w:rsidRDefault="00B971D2" w:rsidP="00B60092">
      <w:pPr>
        <w:widowControl w:val="0"/>
        <w:autoSpaceDE w:val="0"/>
        <w:autoSpaceDN w:val="0"/>
        <w:adjustRightInd w:val="0"/>
        <w:spacing w:line="360" w:lineRule="auto"/>
        <w:jc w:val="both"/>
        <w:rPr>
          <w:rFonts w:ascii="Palatino Linotype" w:hAnsi="Palatino Linotype"/>
          <w:b/>
        </w:rPr>
      </w:pPr>
      <w:r w:rsidRPr="00B60092">
        <w:rPr>
          <w:rFonts w:ascii="Palatino Linotype" w:hAnsi="Palatino Linotype" w:cs="Arial"/>
          <w:b/>
          <w:color w:val="000000" w:themeColor="text1"/>
          <w:sz w:val="28"/>
        </w:rPr>
        <w:t>QUINTO.</w:t>
      </w:r>
      <w:r w:rsidRPr="00B60092">
        <w:rPr>
          <w:rFonts w:ascii="Palatino Linotype" w:hAnsi="Palatino Linotype"/>
          <w:b/>
          <w:szCs w:val="17"/>
          <w:lang w:eastAsia="es-ES_tradnl"/>
        </w:rPr>
        <w:t xml:space="preserve"> Hágase</w:t>
      </w:r>
      <w:r w:rsidRPr="00B60092">
        <w:rPr>
          <w:rFonts w:ascii="Palatino Linotype" w:hAnsi="Palatino Linotype"/>
          <w:szCs w:val="17"/>
          <w:lang w:eastAsia="es-ES_tradnl"/>
        </w:rPr>
        <w:t xml:space="preserve"> </w:t>
      </w:r>
      <w:r w:rsidRPr="00B60092">
        <w:rPr>
          <w:rFonts w:ascii="Palatino Linotype" w:hAnsi="Palatino Linotype"/>
          <w:b/>
          <w:szCs w:val="17"/>
          <w:lang w:eastAsia="es-ES_tradnl"/>
        </w:rPr>
        <w:t>del conocimiento</w:t>
      </w:r>
      <w:r w:rsidRPr="00B60092">
        <w:rPr>
          <w:rFonts w:ascii="Palatino Linotype" w:hAnsi="Palatino Linotype"/>
          <w:szCs w:val="17"/>
          <w:lang w:eastAsia="es-ES_tradnl"/>
        </w:rPr>
        <w:t xml:space="preserve"> </w:t>
      </w:r>
      <w:r w:rsidRPr="00B60092">
        <w:rPr>
          <w:rFonts w:ascii="Palatino Linotype" w:hAnsi="Palatino Linotype"/>
        </w:rPr>
        <w:t>de</w:t>
      </w:r>
      <w:r w:rsidR="00FA2E69">
        <w:rPr>
          <w:rFonts w:ascii="Palatino Linotype" w:hAnsi="Palatino Linotype"/>
        </w:rPr>
        <w:t xml:space="preserve"> </w:t>
      </w:r>
      <w:r w:rsidR="00FA2E69" w:rsidRPr="00FA2E69">
        <w:rPr>
          <w:rFonts w:ascii="Palatino Linotype" w:hAnsi="Palatino Linotype"/>
          <w:b/>
        </w:rPr>
        <w:t>LA</w:t>
      </w:r>
      <w:r w:rsidRPr="00B60092">
        <w:rPr>
          <w:rFonts w:ascii="Palatino Linotype" w:hAnsi="Palatino Linotype" w:cs="Arial"/>
          <w:b/>
        </w:rPr>
        <w:t xml:space="preserve"> RECURRENTE</w:t>
      </w:r>
      <w:r w:rsidRPr="00B60092">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F680458" w14:textId="77777777" w:rsidR="00B971D2" w:rsidRPr="00B60092" w:rsidRDefault="00B971D2" w:rsidP="00B60092">
      <w:pPr>
        <w:spacing w:line="360" w:lineRule="auto"/>
        <w:jc w:val="both"/>
        <w:rPr>
          <w:rFonts w:ascii="Palatino Linotype" w:hAnsi="Palatino Linotype" w:cs="Arial"/>
          <w:b/>
          <w:color w:val="000000" w:themeColor="text1"/>
          <w:sz w:val="28"/>
          <w:szCs w:val="28"/>
        </w:rPr>
      </w:pPr>
    </w:p>
    <w:p w14:paraId="706C4717" w14:textId="019AF684" w:rsidR="000D3B49" w:rsidRPr="00B60092" w:rsidRDefault="000D3B49" w:rsidP="00B60092">
      <w:pPr>
        <w:widowControl w:val="0"/>
        <w:autoSpaceDE w:val="0"/>
        <w:autoSpaceDN w:val="0"/>
        <w:adjustRightInd w:val="0"/>
        <w:spacing w:line="360" w:lineRule="auto"/>
        <w:jc w:val="both"/>
        <w:rPr>
          <w:rFonts w:ascii="Palatino Linotype" w:hAnsi="Palatino Linotype" w:cs="Arial"/>
          <w:color w:val="000000" w:themeColor="text1"/>
        </w:rPr>
      </w:pPr>
      <w:r w:rsidRPr="00B60092">
        <w:rPr>
          <w:rFonts w:ascii="Palatino Linotype" w:hAnsi="Palatino Linotype" w:cs="Arial"/>
          <w:color w:val="000000" w:themeColor="text1"/>
        </w:rPr>
        <w:t xml:space="preserve">ASÍ LO RESUELVE, POR UNANIMIDAD DE VOTOS EL PLENO DEL INSTITUTO </w:t>
      </w:r>
      <w:r w:rsidRPr="00B60092">
        <w:rPr>
          <w:rFonts w:ascii="Palatino Linotype" w:hAnsi="Palatino Linotype" w:cs="Arial"/>
          <w:color w:val="000000" w:themeColor="text1"/>
        </w:rPr>
        <w:lastRenderedPageBreak/>
        <w:t xml:space="preserve">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2913F5">
        <w:rPr>
          <w:rFonts w:ascii="Palatino Linotype" w:hAnsi="Palatino Linotype" w:cs="Arial"/>
          <w:color w:val="000000" w:themeColor="text1"/>
        </w:rPr>
        <w:t>SEXTA</w:t>
      </w:r>
      <w:r w:rsidRPr="00B60092">
        <w:rPr>
          <w:rFonts w:ascii="Palatino Linotype" w:hAnsi="Palatino Linotype" w:cs="Arial"/>
          <w:color w:val="000000" w:themeColor="text1"/>
        </w:rPr>
        <w:t xml:space="preserve"> SESIÓN ORDINARIA CELEBRADA EL </w:t>
      </w:r>
      <w:r w:rsidR="002913F5">
        <w:rPr>
          <w:rFonts w:ascii="Palatino Linotype" w:hAnsi="Palatino Linotype" w:cs="Arial"/>
          <w:color w:val="000000" w:themeColor="text1"/>
        </w:rPr>
        <w:t>TRECE</w:t>
      </w:r>
      <w:r w:rsidRPr="00B60092">
        <w:rPr>
          <w:rFonts w:ascii="Palatino Linotype" w:hAnsi="Palatino Linotype" w:cs="Arial"/>
          <w:color w:val="000000" w:themeColor="text1"/>
        </w:rPr>
        <w:t xml:space="preserve"> </w:t>
      </w:r>
      <w:r w:rsidRPr="00B60092">
        <w:rPr>
          <w:rFonts w:ascii="Palatino Linotype" w:hAnsi="Palatino Linotype" w:cs="Arial"/>
          <w:color w:val="000000" w:themeColor="text1"/>
          <w:lang w:val="es-419"/>
        </w:rPr>
        <w:t xml:space="preserve">DE </w:t>
      </w:r>
      <w:r w:rsidRPr="00B60092">
        <w:rPr>
          <w:rFonts w:ascii="Palatino Linotype" w:hAnsi="Palatino Linotype" w:cs="Arial"/>
          <w:color w:val="000000" w:themeColor="text1"/>
        </w:rPr>
        <w:t>JU</w:t>
      </w:r>
      <w:r w:rsidR="00B60092" w:rsidRPr="00B60092">
        <w:rPr>
          <w:rFonts w:ascii="Palatino Linotype" w:hAnsi="Palatino Linotype" w:cs="Arial"/>
          <w:color w:val="000000" w:themeColor="text1"/>
        </w:rPr>
        <w:t>L</w:t>
      </w:r>
      <w:r w:rsidRPr="00B60092">
        <w:rPr>
          <w:rFonts w:ascii="Palatino Linotype" w:hAnsi="Palatino Linotype" w:cs="Arial"/>
          <w:color w:val="000000" w:themeColor="text1"/>
        </w:rPr>
        <w:t xml:space="preserve">IO DE DOS MIL VEINTIDÓS, ANTE EL SECRETARIO TÉCNICO DEL PLENO, ALEXIS TAPIA RAMÍREZ. </w:t>
      </w:r>
    </w:p>
    <w:p w14:paraId="04F03219" w14:textId="77777777" w:rsidR="000D3B49" w:rsidRPr="00B60092" w:rsidRDefault="000D3B49" w:rsidP="00B60092">
      <w:pPr>
        <w:widowControl w:val="0"/>
        <w:autoSpaceDE w:val="0"/>
        <w:autoSpaceDN w:val="0"/>
        <w:adjustRightInd w:val="0"/>
        <w:spacing w:line="360" w:lineRule="auto"/>
        <w:jc w:val="both"/>
        <w:rPr>
          <w:rFonts w:ascii="Palatino Linotype" w:hAnsi="Palatino Linotype"/>
          <w:color w:val="000000" w:themeColor="text1"/>
          <w:sz w:val="20"/>
        </w:rPr>
      </w:pPr>
      <w:r w:rsidRPr="00B60092">
        <w:rPr>
          <w:rFonts w:ascii="Palatino Linotype" w:hAnsi="Palatino Linotype"/>
          <w:color w:val="000000" w:themeColor="text1"/>
          <w:sz w:val="20"/>
        </w:rPr>
        <w:t>SCMM/BLA/DEMF/RPG</w:t>
      </w:r>
    </w:p>
    <w:p w14:paraId="1C5CD08B" w14:textId="741C15D5" w:rsidR="00EE52D0" w:rsidRPr="00B60092" w:rsidRDefault="00E16DE8" w:rsidP="00B60092">
      <w:pPr>
        <w:spacing w:line="360" w:lineRule="auto"/>
        <w:rPr>
          <w:rFonts w:ascii="Palatino Linotype" w:hAnsi="Palatino Linotype"/>
          <w:color w:val="000000" w:themeColor="text1"/>
        </w:rPr>
      </w:pPr>
      <w:r w:rsidRPr="00B60092">
        <w:rPr>
          <w:rFonts w:ascii="Palatino Linotype" w:hAnsi="Palatino Linotype"/>
          <w:color w:val="000000" w:themeColor="text1"/>
        </w:rPr>
        <w:br w:type="page"/>
      </w:r>
    </w:p>
    <w:sectPr w:rsidR="00EE52D0" w:rsidRPr="00B60092"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D087C" w14:textId="77777777" w:rsidR="00CB3606" w:rsidRDefault="00CB3606" w:rsidP="00C80F8C">
      <w:r>
        <w:separator/>
      </w:r>
    </w:p>
  </w:endnote>
  <w:endnote w:type="continuationSeparator" w:id="0">
    <w:p w14:paraId="134BEDA2" w14:textId="77777777" w:rsidR="00CB3606" w:rsidRDefault="00CB360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55F59" w:rsidRPr="0010196A" w:rsidRDefault="00E55F5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92360">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92360">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55F59" w:rsidRPr="0010196A" w:rsidRDefault="00E55F5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9236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92360">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E5F93" w14:textId="77777777" w:rsidR="00CB3606" w:rsidRDefault="00CB3606" w:rsidP="00C80F8C">
      <w:r>
        <w:separator/>
      </w:r>
    </w:p>
  </w:footnote>
  <w:footnote w:type="continuationSeparator" w:id="0">
    <w:p w14:paraId="69AA7FB6" w14:textId="77777777" w:rsidR="00CB3606" w:rsidRDefault="00CB3606" w:rsidP="00C80F8C">
      <w:r>
        <w:continuationSeparator/>
      </w:r>
    </w:p>
  </w:footnote>
  <w:footnote w:id="1">
    <w:p w14:paraId="13D3A63E" w14:textId="77777777" w:rsidR="000E3090" w:rsidRDefault="000E3090" w:rsidP="000E3090">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677A811F" w14:textId="1EBB47F6" w:rsidR="00F668AD" w:rsidRPr="00F668AD" w:rsidRDefault="00F668AD">
      <w:pPr>
        <w:pStyle w:val="Textonotapie"/>
        <w:rPr>
          <w:rFonts w:ascii="Palatino Linotype" w:hAnsi="Palatino Linotype"/>
          <w:i/>
        </w:rPr>
      </w:pPr>
      <w:r>
        <w:rPr>
          <w:rStyle w:val="Refdenotaalpie"/>
        </w:rPr>
        <w:footnoteRef/>
      </w:r>
      <w:r>
        <w:t xml:space="preserve"> </w:t>
      </w:r>
      <w:r w:rsidRPr="00F668AD">
        <w:rPr>
          <w:rFonts w:ascii="Palatino Linotype" w:hAnsi="Palatino Linotype"/>
          <w:i/>
        </w:rPr>
        <w:t>https://legislacion.edomex.gob.mx/sites/legislacion.edomex.gob.mx/files/files/pdf/ley/vig/leyvig022.pdf</w:t>
      </w:r>
    </w:p>
  </w:footnote>
  <w:footnote w:id="3">
    <w:p w14:paraId="2A5F7DAE" w14:textId="019A91A2" w:rsidR="000F757B" w:rsidRDefault="000F757B">
      <w:pPr>
        <w:pStyle w:val="Textonotapie"/>
      </w:pPr>
      <w:r>
        <w:rPr>
          <w:rStyle w:val="Refdenotaalpie"/>
        </w:rPr>
        <w:footnoteRef/>
      </w:r>
      <w:r>
        <w:t xml:space="preserve"> </w:t>
      </w:r>
      <w:r w:rsidRPr="000F757B">
        <w:rPr>
          <w:rFonts w:ascii="Palatino Linotype" w:hAnsi="Palatino Linotype"/>
          <w:i/>
          <w:sz w:val="18"/>
        </w:rPr>
        <w:t>https://www2.toluca.gob.mx/wp-content/uploads/2022/06/tol-pdf-codigo_reglamentario_municipal-2022.pdf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55F59" w:rsidRDefault="00CB360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E55F59" w:rsidRPr="0010196A" w:rsidRDefault="00E55F59"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E55F59" w:rsidRPr="008F2CCC" w14:paraId="1F097D8A" w14:textId="77777777" w:rsidTr="005F31DE">
      <w:tc>
        <w:tcPr>
          <w:tcW w:w="2977" w:type="dxa"/>
          <w:vMerge w:val="restart"/>
        </w:tcPr>
        <w:p w14:paraId="1F780A0C" w14:textId="1EFF25F4" w:rsidR="00E55F59" w:rsidRPr="008F2CCC" w:rsidRDefault="00E55F5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E55F59" w:rsidRPr="00664658" w:rsidRDefault="00E55F5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6970025" w:rsidR="00E55F59" w:rsidRPr="00664658" w:rsidRDefault="00E55F59" w:rsidP="00C87262">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4</w:t>
          </w:r>
          <w:r w:rsidR="00C87262">
            <w:rPr>
              <w:rFonts w:ascii="Palatino Linotype" w:hAnsi="Palatino Linotype"/>
              <w:b/>
              <w:sz w:val="22"/>
              <w:szCs w:val="22"/>
              <w:lang w:val="es-ES_tradnl"/>
            </w:rPr>
            <w:t>277</w:t>
          </w:r>
          <w:r w:rsidRPr="00A9204E">
            <w:rPr>
              <w:rFonts w:ascii="Palatino Linotype" w:hAnsi="Palatino Linotype"/>
              <w:b/>
              <w:sz w:val="22"/>
              <w:szCs w:val="22"/>
              <w:lang w:val="es-ES_tradnl"/>
            </w:rPr>
            <w:t>/INFOEM/IP/RR/2022</w:t>
          </w:r>
        </w:p>
      </w:tc>
    </w:tr>
    <w:tr w:rsidR="00E55F59" w:rsidRPr="008F2CCC" w14:paraId="049677A3" w14:textId="77777777" w:rsidTr="005F31DE">
      <w:tc>
        <w:tcPr>
          <w:tcW w:w="2977" w:type="dxa"/>
          <w:vMerge/>
        </w:tcPr>
        <w:p w14:paraId="4A21EAC1" w14:textId="5C1F145E" w:rsidR="00E55F59" w:rsidRPr="008F2CCC" w:rsidRDefault="00E55F59" w:rsidP="003D4885">
          <w:pPr>
            <w:rPr>
              <w:rFonts w:ascii="Palatino Linotype" w:hAnsi="Palatino Linotype"/>
              <w:b/>
              <w:sz w:val="22"/>
              <w:szCs w:val="22"/>
              <w:lang w:val="es-ES_tradnl"/>
            </w:rPr>
          </w:pPr>
        </w:p>
      </w:tc>
      <w:tc>
        <w:tcPr>
          <w:tcW w:w="2552" w:type="dxa"/>
          <w:shd w:val="clear" w:color="auto" w:fill="auto"/>
        </w:tcPr>
        <w:p w14:paraId="1237BCDE" w14:textId="77777777" w:rsidR="00E55F59" w:rsidRPr="00664658" w:rsidRDefault="00E55F59"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FBBA1BD" w:rsidR="00E55F59" w:rsidRPr="00D41D47" w:rsidRDefault="00C87262" w:rsidP="00B23C65">
          <w:pPr>
            <w:jc w:val="both"/>
            <w:rPr>
              <w:rFonts w:ascii="Palatino Linotype" w:hAnsi="Palatino Linotype"/>
              <w:b/>
              <w:sz w:val="22"/>
              <w:szCs w:val="22"/>
              <w:lang w:val="es-ES_tradnl"/>
            </w:rPr>
          </w:pPr>
          <w:r w:rsidRPr="00C87262">
            <w:rPr>
              <w:rFonts w:ascii="Palatino Linotype" w:hAnsi="Palatino Linotype"/>
              <w:b/>
              <w:sz w:val="22"/>
              <w:szCs w:val="22"/>
              <w:lang w:val="es-ES_tradnl"/>
            </w:rPr>
            <w:t>Ayuntamiento de Toluca</w:t>
          </w:r>
        </w:p>
      </w:tc>
    </w:tr>
    <w:tr w:rsidR="00E55F59" w:rsidRPr="008F2CCC" w14:paraId="72CD087D" w14:textId="77777777" w:rsidTr="005F31DE">
      <w:trPr>
        <w:trHeight w:val="228"/>
      </w:trPr>
      <w:tc>
        <w:tcPr>
          <w:tcW w:w="2977" w:type="dxa"/>
          <w:vMerge/>
        </w:tcPr>
        <w:p w14:paraId="1B78656F" w14:textId="01E6F6F6" w:rsidR="00E55F59" w:rsidRPr="008F2CCC" w:rsidRDefault="00E55F59" w:rsidP="003D4885">
          <w:pPr>
            <w:rPr>
              <w:rFonts w:ascii="Palatino Linotype" w:hAnsi="Palatino Linotype"/>
              <w:b/>
              <w:sz w:val="22"/>
              <w:szCs w:val="22"/>
              <w:lang w:val="es-ES_tradnl"/>
            </w:rPr>
          </w:pPr>
        </w:p>
      </w:tc>
      <w:tc>
        <w:tcPr>
          <w:tcW w:w="2552" w:type="dxa"/>
          <w:shd w:val="clear" w:color="auto" w:fill="auto"/>
        </w:tcPr>
        <w:p w14:paraId="74D81628" w14:textId="05FE44B5" w:rsidR="00E55F59" w:rsidRPr="00664658" w:rsidRDefault="00E55F59"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E55F59" w:rsidRPr="00664658" w:rsidRDefault="00E55F59"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55F59" w:rsidRPr="0010196A" w:rsidRDefault="00E55F5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E55F59" w:rsidRPr="0010196A" w:rsidRDefault="00CB360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E55F59" w:rsidRPr="008F2CCC" w14:paraId="6ABABA57" w14:textId="77777777" w:rsidTr="005F31DE">
      <w:tc>
        <w:tcPr>
          <w:tcW w:w="4253" w:type="dxa"/>
          <w:vMerge w:val="restart"/>
          <w:shd w:val="clear" w:color="auto" w:fill="auto"/>
        </w:tcPr>
        <w:p w14:paraId="6AA376CC" w14:textId="139DA696" w:rsidR="00E55F59" w:rsidRPr="008F2CCC" w:rsidRDefault="00E55F59"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E55F59" w:rsidRPr="008F2CCC" w:rsidRDefault="00E55F5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5B82CFD6" w:rsidR="00E55F59" w:rsidRPr="008F2CCC" w:rsidRDefault="00E55F59" w:rsidP="00C87262">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sidR="00C87262">
            <w:rPr>
              <w:rFonts w:ascii="Palatino Linotype" w:hAnsi="Palatino Linotype"/>
              <w:b/>
              <w:sz w:val="22"/>
              <w:szCs w:val="22"/>
              <w:lang w:val="es-ES_tradnl"/>
            </w:rPr>
            <w:t>4277</w:t>
          </w:r>
          <w:r w:rsidRPr="00A9204E">
            <w:rPr>
              <w:rFonts w:ascii="Palatino Linotype" w:hAnsi="Palatino Linotype"/>
              <w:b/>
              <w:sz w:val="22"/>
              <w:szCs w:val="22"/>
              <w:lang w:val="es-ES_tradnl"/>
            </w:rPr>
            <w:t>/INFOEM/IP/RR/2022</w:t>
          </w:r>
        </w:p>
      </w:tc>
    </w:tr>
    <w:tr w:rsidR="00E55F59" w:rsidRPr="008F2CCC" w14:paraId="3B45FB53" w14:textId="77777777" w:rsidTr="005F31DE">
      <w:tc>
        <w:tcPr>
          <w:tcW w:w="4253" w:type="dxa"/>
          <w:vMerge/>
          <w:shd w:val="clear" w:color="auto" w:fill="auto"/>
        </w:tcPr>
        <w:p w14:paraId="188B82EF" w14:textId="77777777" w:rsidR="00E55F59" w:rsidRPr="008F2CCC" w:rsidRDefault="00E55F59" w:rsidP="007A5836">
          <w:pPr>
            <w:rPr>
              <w:rFonts w:ascii="Palatino Linotype" w:hAnsi="Palatino Linotype"/>
              <w:b/>
              <w:sz w:val="22"/>
              <w:szCs w:val="22"/>
              <w:lang w:val="es-ES_tradnl"/>
            </w:rPr>
          </w:pPr>
        </w:p>
      </w:tc>
      <w:tc>
        <w:tcPr>
          <w:tcW w:w="2552" w:type="dxa"/>
          <w:shd w:val="clear" w:color="auto" w:fill="auto"/>
        </w:tcPr>
        <w:p w14:paraId="3B2AD0CF" w14:textId="77777777" w:rsidR="00E55F59" w:rsidRPr="008F2CCC" w:rsidRDefault="00E55F5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20F73E29" w:rsidR="00E55F59" w:rsidRPr="005E0D87" w:rsidRDefault="00F92360" w:rsidP="00D66460">
          <w:pPr>
            <w:jc w:val="both"/>
            <w:rPr>
              <w:rFonts w:ascii="Arial" w:hAnsi="Arial" w:cs="Arial"/>
              <w:b/>
              <w:bCs/>
              <w:sz w:val="15"/>
              <w:szCs w:val="15"/>
            </w:rPr>
          </w:pPr>
          <w:r>
            <w:rPr>
              <w:rFonts w:ascii="Palatino Linotype" w:hAnsi="Palatino Linotype"/>
              <w:b/>
              <w:sz w:val="22"/>
              <w:szCs w:val="22"/>
              <w:lang w:val="es-ES_tradnl"/>
            </w:rPr>
            <w:t xml:space="preserve">XXXXXX XXXXX </w:t>
          </w:r>
          <w:proofErr w:type="spellStart"/>
          <w:r>
            <w:rPr>
              <w:rFonts w:ascii="Palatino Linotype" w:hAnsi="Palatino Linotype"/>
              <w:b/>
              <w:sz w:val="22"/>
              <w:szCs w:val="22"/>
              <w:lang w:val="es-ES_tradnl"/>
            </w:rPr>
            <w:t>XXXXX</w:t>
          </w:r>
          <w:proofErr w:type="spellEnd"/>
        </w:p>
      </w:tc>
    </w:tr>
    <w:tr w:rsidR="00E55F59" w:rsidRPr="00B91CA5" w14:paraId="28A493EB" w14:textId="77777777" w:rsidTr="005F31DE">
      <w:trPr>
        <w:trHeight w:val="228"/>
      </w:trPr>
      <w:tc>
        <w:tcPr>
          <w:tcW w:w="4253" w:type="dxa"/>
          <w:vMerge/>
          <w:shd w:val="clear" w:color="auto" w:fill="auto"/>
        </w:tcPr>
        <w:p w14:paraId="06C77D31" w14:textId="77777777" w:rsidR="00E55F59" w:rsidRPr="008F2CCC" w:rsidRDefault="00E55F59" w:rsidP="007A5836">
          <w:pPr>
            <w:rPr>
              <w:rFonts w:ascii="Palatino Linotype" w:hAnsi="Palatino Linotype"/>
              <w:b/>
              <w:sz w:val="22"/>
              <w:szCs w:val="22"/>
              <w:lang w:val="es-ES_tradnl"/>
            </w:rPr>
          </w:pPr>
        </w:p>
      </w:tc>
      <w:tc>
        <w:tcPr>
          <w:tcW w:w="2552" w:type="dxa"/>
          <w:shd w:val="clear" w:color="auto" w:fill="auto"/>
        </w:tcPr>
        <w:p w14:paraId="2E1A72B4" w14:textId="77777777" w:rsidR="00E55F59" w:rsidRPr="008F2CCC" w:rsidRDefault="00E55F59"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6697D5A" w:rsidR="00E55F59" w:rsidRPr="00B91CA5" w:rsidRDefault="00C87262" w:rsidP="00C500A5">
          <w:pPr>
            <w:jc w:val="both"/>
            <w:rPr>
              <w:rFonts w:ascii="Palatino Linotype" w:hAnsi="Palatino Linotype"/>
              <w:b/>
              <w:sz w:val="22"/>
              <w:szCs w:val="22"/>
              <w:lang w:val="es-ES_tradnl"/>
            </w:rPr>
          </w:pPr>
          <w:r w:rsidRPr="00C87262">
            <w:rPr>
              <w:rFonts w:ascii="Palatino Linotype" w:hAnsi="Palatino Linotype"/>
              <w:b/>
              <w:sz w:val="22"/>
              <w:szCs w:val="22"/>
              <w:lang w:val="es-ES_tradnl"/>
            </w:rPr>
            <w:t>Ayuntamiento de Toluca</w:t>
          </w:r>
        </w:p>
      </w:tc>
    </w:tr>
    <w:tr w:rsidR="00E55F59" w:rsidRPr="008F2CCC" w14:paraId="0F114FF0" w14:textId="77777777" w:rsidTr="005F31DE">
      <w:tc>
        <w:tcPr>
          <w:tcW w:w="4253" w:type="dxa"/>
          <w:vMerge/>
          <w:shd w:val="clear" w:color="auto" w:fill="auto"/>
        </w:tcPr>
        <w:p w14:paraId="4CCB64BA" w14:textId="77777777" w:rsidR="00E55F59" w:rsidRPr="008F2CCC" w:rsidRDefault="00E55F59" w:rsidP="00A2780F">
          <w:pPr>
            <w:rPr>
              <w:rFonts w:ascii="Palatino Linotype" w:hAnsi="Palatino Linotype"/>
              <w:b/>
              <w:sz w:val="22"/>
              <w:szCs w:val="22"/>
              <w:lang w:val="es-ES_tradnl"/>
            </w:rPr>
          </w:pPr>
        </w:p>
      </w:tc>
      <w:tc>
        <w:tcPr>
          <w:tcW w:w="2552" w:type="dxa"/>
          <w:shd w:val="clear" w:color="auto" w:fill="auto"/>
        </w:tcPr>
        <w:p w14:paraId="31E422EA" w14:textId="0B158FD7" w:rsidR="00E55F59" w:rsidRPr="008F2CCC" w:rsidRDefault="00E55F59"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E55F59" w:rsidRPr="008F2CCC" w:rsidRDefault="00E55F5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E55F59" w:rsidRPr="0010196A" w:rsidRDefault="00E55F5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4FD3FCF"/>
    <w:multiLevelType w:val="hybridMultilevel"/>
    <w:tmpl w:val="353C9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D69332B"/>
    <w:multiLevelType w:val="hybridMultilevel"/>
    <w:tmpl w:val="B4665C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73EE48A3"/>
    <w:multiLevelType w:val="hybridMultilevel"/>
    <w:tmpl w:val="B4665C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3"/>
  </w:num>
  <w:num w:numId="2">
    <w:abstractNumId w:val="1"/>
  </w:num>
  <w:num w:numId="3">
    <w:abstractNumId w:val="4"/>
  </w:num>
  <w:num w:numId="4">
    <w:abstractNumId w:val="2"/>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1C1"/>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085"/>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308"/>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9A"/>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090"/>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57B"/>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9EA"/>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3E8D"/>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0DE"/>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61C"/>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2EFF"/>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1EC2"/>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49FF"/>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3F5"/>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0D9C"/>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29A2"/>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48"/>
    <w:rsid w:val="004460D0"/>
    <w:rsid w:val="004464D5"/>
    <w:rsid w:val="00447744"/>
    <w:rsid w:val="00447789"/>
    <w:rsid w:val="004479AC"/>
    <w:rsid w:val="00447C55"/>
    <w:rsid w:val="00450388"/>
    <w:rsid w:val="00450526"/>
    <w:rsid w:val="00451252"/>
    <w:rsid w:val="00451491"/>
    <w:rsid w:val="00451515"/>
    <w:rsid w:val="00451DD9"/>
    <w:rsid w:val="00452910"/>
    <w:rsid w:val="00452EEA"/>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16D2"/>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929"/>
    <w:rsid w:val="004E3C1C"/>
    <w:rsid w:val="004E4332"/>
    <w:rsid w:val="004E49DF"/>
    <w:rsid w:val="004E54B5"/>
    <w:rsid w:val="004E5727"/>
    <w:rsid w:val="004E5A11"/>
    <w:rsid w:val="004E5C45"/>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1F"/>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5"/>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08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2A3"/>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19E7"/>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D9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1FA"/>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2C9"/>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6EB"/>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861"/>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895"/>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92"/>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AF5"/>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1CA5"/>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1D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30"/>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8DB"/>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262"/>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60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0FBF"/>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1FA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EE"/>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5A2"/>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671"/>
    <w:rsid w:val="00E53979"/>
    <w:rsid w:val="00E5460E"/>
    <w:rsid w:val="00E5559D"/>
    <w:rsid w:val="00E55C0B"/>
    <w:rsid w:val="00E55F59"/>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024"/>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4670"/>
    <w:rsid w:val="00EC509C"/>
    <w:rsid w:val="00EC5301"/>
    <w:rsid w:val="00EC5CA8"/>
    <w:rsid w:val="00EC64B5"/>
    <w:rsid w:val="00EC685F"/>
    <w:rsid w:val="00EC68B6"/>
    <w:rsid w:val="00EC715C"/>
    <w:rsid w:val="00EC761D"/>
    <w:rsid w:val="00EC7FEE"/>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00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22D"/>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8AD"/>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0B7"/>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87F01"/>
    <w:rsid w:val="00F90BE1"/>
    <w:rsid w:val="00F913D6"/>
    <w:rsid w:val="00F915EF"/>
    <w:rsid w:val="00F91A00"/>
    <w:rsid w:val="00F92094"/>
    <w:rsid w:val="00F92360"/>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2E69"/>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D9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3812905">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000775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6377237">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99216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69583170">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20958520">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5349765">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47792840">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169531">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9986489">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5667422">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4909298">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036872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01872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608591">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CF635-085D-4BCA-B1D5-61FC1BA5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5479</Words>
  <Characters>30136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2022-07-13T19:17:00Z</cp:lastPrinted>
  <dcterms:created xsi:type="dcterms:W3CDTF">2022-07-08T02:34:00Z</dcterms:created>
  <dcterms:modified xsi:type="dcterms:W3CDTF">2022-08-09T19:36:00Z</dcterms:modified>
</cp:coreProperties>
</file>