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C938B6" w:rsidR="00801872" w:rsidP="005B031E" w:rsidRDefault="00801872" w14:paraId="2DD45082" w14:textId="740EB295">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315106">
        <w:rPr>
          <w:rFonts w:ascii="Palatino Linotype" w:hAnsi="Palatino Linotype" w:cs="Tahoma"/>
          <w:bCs/>
          <w:sz w:val="22"/>
          <w:szCs w:val="22"/>
        </w:rPr>
        <w:t>veint</w:t>
      </w:r>
      <w:r w:rsidR="00BA706D">
        <w:rPr>
          <w:rFonts w:ascii="Palatino Linotype" w:hAnsi="Palatino Linotype" w:cs="Tahoma"/>
          <w:bCs/>
          <w:sz w:val="22"/>
          <w:szCs w:val="22"/>
        </w:rPr>
        <w:t>i</w:t>
      </w:r>
      <w:r w:rsidR="00C87C13">
        <w:rPr>
          <w:rFonts w:ascii="Palatino Linotype" w:hAnsi="Palatino Linotype" w:cs="Tahoma"/>
          <w:bCs/>
          <w:sz w:val="22"/>
          <w:szCs w:val="22"/>
        </w:rPr>
        <w:t>uno</w:t>
      </w:r>
      <w:r w:rsidR="00292EC7">
        <w:rPr>
          <w:rFonts w:ascii="Palatino Linotype" w:hAnsi="Palatino Linotype" w:cs="Tahoma"/>
          <w:bCs/>
          <w:sz w:val="22"/>
          <w:szCs w:val="22"/>
        </w:rPr>
        <w:t xml:space="preserve"> de junio </w:t>
      </w:r>
      <w:r w:rsidR="00A14307">
        <w:rPr>
          <w:rFonts w:ascii="Palatino Linotype" w:hAnsi="Palatino Linotype" w:cs="Tahoma"/>
          <w:bCs/>
          <w:sz w:val="22"/>
          <w:szCs w:val="22"/>
        </w:rPr>
        <w:t>de dos mil veintidós</w:t>
      </w:r>
      <w:r w:rsidRPr="00C938B6">
        <w:rPr>
          <w:rFonts w:ascii="Palatino Linotype" w:hAnsi="Palatino Linotype" w:cs="Tahoma"/>
          <w:bCs/>
          <w:sz w:val="22"/>
          <w:szCs w:val="22"/>
        </w:rPr>
        <w:t>.</w:t>
      </w:r>
    </w:p>
    <w:p w:rsidRPr="00C938B6" w:rsidR="00801872" w:rsidP="005B031E" w:rsidRDefault="00801872" w14:paraId="452162AB" w14:textId="77777777">
      <w:pPr>
        <w:spacing w:line="360" w:lineRule="auto"/>
        <w:contextualSpacing/>
        <w:jc w:val="both"/>
        <w:rPr>
          <w:rFonts w:ascii="Palatino Linotype" w:hAnsi="Palatino Linotype"/>
          <w:noProof/>
          <w:sz w:val="22"/>
          <w:szCs w:val="22"/>
          <w:lang w:val="es-ES"/>
        </w:rPr>
      </w:pPr>
    </w:p>
    <w:p w:rsidRPr="00292EC7" w:rsidR="00801872" w:rsidP="005B031E" w:rsidRDefault="00801872" w14:paraId="2CD312FD" w14:textId="04C827FE">
      <w:pPr>
        <w:spacing w:line="360" w:lineRule="auto"/>
        <w:contextualSpacing/>
        <w:jc w:val="both"/>
        <w:rPr>
          <w:rFonts w:ascii="Palatino Linotype" w:hAnsi="Palatino Linotype" w:eastAsia="Calibri" w:cs="Tahoma"/>
          <w:sz w:val="22"/>
          <w:szCs w:val="22"/>
          <w:lang w:val="es-ES" w:eastAsia="en-US"/>
        </w:rPr>
      </w:pPr>
      <w:r w:rsidRPr="6154DFED" w:rsidR="6154DFED">
        <w:rPr>
          <w:rFonts w:ascii="Palatino Linotype" w:hAnsi="Palatino Linotype" w:cs="Tahoma"/>
          <w:b w:val="1"/>
          <w:bCs w:val="1"/>
          <w:color w:val="0D0D0D" w:themeColor="text1" w:themeTint="F2" w:themeShade="FF"/>
          <w:sz w:val="22"/>
          <w:szCs w:val="22"/>
        </w:rPr>
        <w:t>VISTO</w:t>
      </w:r>
      <w:r w:rsidRPr="6154DFED" w:rsidR="6154DFED">
        <w:rPr>
          <w:rFonts w:ascii="Palatino Linotype" w:hAnsi="Palatino Linotype" w:cs="Tahoma"/>
          <w:color w:val="0D0D0D" w:themeColor="text1" w:themeTint="F2" w:themeShade="FF"/>
          <w:sz w:val="22"/>
          <w:szCs w:val="22"/>
        </w:rPr>
        <w:t xml:space="preserve"> el expediente conformado con motivo de los Recursos de Revisión </w:t>
      </w:r>
      <w:r w:rsidRPr="6154DFED" w:rsidR="6154DFED">
        <w:rPr>
          <w:rFonts w:ascii="Palatino Linotype" w:hAnsi="Palatino Linotype" w:eastAsia="Calibri" w:cs="Tahoma"/>
          <w:b w:val="1"/>
          <w:bCs w:val="1"/>
          <w:sz w:val="22"/>
          <w:szCs w:val="22"/>
          <w:lang w:eastAsia="en-US"/>
        </w:rPr>
        <w:t>05616/INFOEM/IP/RR/2022</w:t>
      </w:r>
      <w:r w:rsidRPr="6154DFED" w:rsidR="6154DFED">
        <w:rPr>
          <w:rFonts w:ascii="Palatino Linotype" w:hAnsi="Palatino Linotype" w:eastAsia="Calibri" w:cs="Tahoma"/>
          <w:sz w:val="22"/>
          <w:szCs w:val="22"/>
          <w:lang w:eastAsia="en-US"/>
        </w:rPr>
        <w:t xml:space="preserve">, </w:t>
      </w:r>
      <w:r w:rsidRPr="6154DFED" w:rsidR="6154DFED">
        <w:rPr>
          <w:rFonts w:ascii="Palatino Linotype" w:hAnsi="Palatino Linotype" w:cs="Tahoma"/>
          <w:color w:val="0D0D0D" w:themeColor="text1" w:themeTint="F2" w:themeShade="FF"/>
          <w:sz w:val="22"/>
          <w:szCs w:val="22"/>
        </w:rPr>
        <w:t xml:space="preserve">interpuesto por </w:t>
      </w:r>
      <w:r w:rsidRPr="6154DFED" w:rsidR="6154DFED">
        <w:rPr>
          <w:rFonts w:ascii="Palatino Linotype" w:hAnsi="Palatino Linotype" w:cs="Tahoma"/>
          <w:color w:val="0D0D0D" w:themeColor="text1" w:themeTint="F2" w:themeShade="FF"/>
          <w:sz w:val="22"/>
          <w:szCs w:val="22"/>
          <w:highlight w:val="black"/>
        </w:rPr>
        <w:t>XXXX</w:t>
      </w:r>
      <w:r w:rsidRPr="6154DFED" w:rsidR="6154DFED">
        <w:rPr>
          <w:rFonts w:ascii="Palatino Linotype" w:hAnsi="Palatino Linotype" w:cs="Tahoma"/>
          <w:color w:val="0D0D0D" w:themeColor="text1" w:themeTint="F2" w:themeShade="FF"/>
          <w:sz w:val="22"/>
          <w:szCs w:val="22"/>
        </w:rPr>
        <w:t xml:space="preserve"> </w:t>
      </w:r>
      <w:r w:rsidRPr="6154DFED" w:rsidR="6154DFED">
        <w:rPr>
          <w:rFonts w:ascii="Palatino Linotype" w:hAnsi="Palatino Linotype" w:cs="Tahoma"/>
          <w:color w:val="0D0D0D" w:themeColor="text1" w:themeTint="F2" w:themeShade="FF"/>
          <w:sz w:val="22"/>
          <w:szCs w:val="22"/>
          <w:highlight w:val="black"/>
        </w:rPr>
        <w:t>XXXXX</w:t>
      </w:r>
      <w:r w:rsidRPr="6154DFED" w:rsidR="6154DFED">
        <w:rPr>
          <w:rFonts w:ascii="Palatino Linotype" w:hAnsi="Palatino Linotype" w:cs="Tahoma"/>
          <w:color w:val="0D0D0D" w:themeColor="text1" w:themeTint="F2" w:themeShade="FF"/>
          <w:sz w:val="22"/>
          <w:szCs w:val="22"/>
        </w:rPr>
        <w:t xml:space="preserve">, en lo sucesivo Recurrente o Particular, </w:t>
      </w:r>
      <w:r w:rsidRPr="6154DFED" w:rsidR="6154DFED">
        <w:rPr>
          <w:rFonts w:ascii="Palatino Linotype" w:hAnsi="Palatino Linotype" w:eastAsia="Calibri" w:cs="Tahoma"/>
          <w:sz w:val="22"/>
          <w:szCs w:val="22"/>
          <w:lang w:val="es-ES" w:eastAsia="en-US"/>
        </w:rPr>
        <w:t xml:space="preserve">en contra de la respuesta del Sujeto Obligado, </w:t>
      </w:r>
      <w:r w:rsidRPr="6154DFED" w:rsidR="6154DFED">
        <w:rPr>
          <w:rFonts w:ascii="Palatino Linotype" w:hAnsi="Palatino Linotype" w:eastAsia="Calibri" w:cs="Tahoma"/>
          <w:sz w:val="22"/>
          <w:szCs w:val="22"/>
          <w:lang w:eastAsia="en-US"/>
        </w:rPr>
        <w:t xml:space="preserve">Organismo Público Descentralizado de Agua Potable Alcantarillado y Saneamiento de Chimalhuacán, </w:t>
      </w:r>
      <w:r w:rsidRPr="6154DFED" w:rsidR="6154DFED">
        <w:rPr>
          <w:rFonts w:ascii="Palatino Linotype" w:hAnsi="Palatino Linotype" w:eastAsia="Calibri" w:cs="Tahoma"/>
          <w:sz w:val="22"/>
          <w:szCs w:val="22"/>
          <w:lang w:val="es-ES" w:eastAsia="en-US"/>
        </w:rPr>
        <w:t>a la solicitud de acceso a la información</w:t>
      </w:r>
      <w:r w:rsidRPr="6154DFED" w:rsidR="6154DFED">
        <w:rPr>
          <w:rFonts w:ascii="Palatino Linotype" w:hAnsi="Palatino Linotype" w:eastAsia="Calibri" w:cs="Tahoma"/>
          <w:sz w:val="22"/>
          <w:szCs w:val="22"/>
          <w:lang w:eastAsia="en-US"/>
        </w:rPr>
        <w:t xml:space="preserve"> 00027/OASCHIMAL/IP/2022</w:t>
      </w:r>
      <w:r w:rsidRPr="6154DFED" w:rsidR="6154DFED">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C938B6" w:rsidR="00801872" w:rsidP="005B031E" w:rsidRDefault="00801872" w14:paraId="388C37B9" w14:textId="77777777">
      <w:pPr>
        <w:tabs>
          <w:tab w:val="left" w:pos="2835"/>
        </w:tabs>
        <w:spacing w:line="360" w:lineRule="auto"/>
        <w:ind w:right="-93"/>
        <w:contextualSpacing/>
        <w:jc w:val="both"/>
        <w:rPr>
          <w:rFonts w:ascii="Palatino Linotype" w:hAnsi="Palatino Linotype" w:eastAsia="Calibri" w:cs="Tahoma"/>
          <w:b/>
          <w:bCs/>
          <w:sz w:val="22"/>
          <w:szCs w:val="22"/>
          <w:lang w:eastAsia="en-US"/>
        </w:rPr>
      </w:pPr>
    </w:p>
    <w:p w:rsidRPr="00C938B6" w:rsidR="00801872" w:rsidP="005B031E" w:rsidRDefault="00801872" w14:paraId="76427671" w14:textId="77777777">
      <w:pPr>
        <w:spacing w:line="360" w:lineRule="auto"/>
        <w:ind w:right="-93"/>
        <w:contextualSpacing/>
        <w:jc w:val="center"/>
        <w:rPr>
          <w:rFonts w:ascii="Palatino Linotype" w:hAnsi="Palatino Linotype" w:eastAsia="Calibri" w:cs="Tahoma"/>
          <w:b/>
          <w:bCs/>
          <w:sz w:val="22"/>
          <w:szCs w:val="22"/>
          <w:lang w:eastAsia="en-US"/>
        </w:rPr>
      </w:pPr>
      <w:r w:rsidRPr="00C938B6">
        <w:rPr>
          <w:rFonts w:ascii="Palatino Linotype" w:hAnsi="Palatino Linotype" w:eastAsia="Calibri" w:cs="Tahoma"/>
          <w:b/>
          <w:bCs/>
          <w:sz w:val="22"/>
          <w:szCs w:val="22"/>
          <w:lang w:eastAsia="en-US"/>
        </w:rPr>
        <w:t>A N T E C E D E N T E S:</w:t>
      </w:r>
    </w:p>
    <w:p w:rsidRPr="00C938B6" w:rsidR="00801872" w:rsidP="005B031E" w:rsidRDefault="00801872" w14:paraId="6EC6BCC4" w14:textId="77777777">
      <w:pPr>
        <w:spacing w:line="360" w:lineRule="auto"/>
        <w:ind w:right="-93"/>
        <w:contextualSpacing/>
        <w:jc w:val="both"/>
        <w:rPr>
          <w:rFonts w:ascii="Palatino Linotype" w:hAnsi="Palatino Linotype" w:eastAsia="Calibri" w:cs="Tahoma"/>
          <w:bCs/>
          <w:sz w:val="22"/>
          <w:szCs w:val="22"/>
          <w:lang w:eastAsia="en-US"/>
        </w:rPr>
      </w:pPr>
    </w:p>
    <w:p w:rsidRPr="00C938B6" w:rsidR="00801872" w:rsidP="005B031E" w:rsidRDefault="00801872" w14:paraId="5944A4CF" w14:textId="77777777">
      <w:pPr>
        <w:spacing w:line="360" w:lineRule="auto"/>
        <w:contextualSpacing/>
        <w:jc w:val="both"/>
        <w:rPr>
          <w:rFonts w:ascii="Palatino Linotype" w:hAnsi="Palatino Linotype" w:eastAsia="Calibri" w:cs="Tahoma"/>
          <w:b/>
          <w:bCs/>
          <w:sz w:val="22"/>
          <w:szCs w:val="22"/>
          <w:lang w:eastAsia="en-US"/>
        </w:rPr>
      </w:pPr>
      <w:r w:rsidRPr="00C938B6">
        <w:rPr>
          <w:rFonts w:ascii="Palatino Linotype" w:hAnsi="Palatino Linotype" w:eastAsia="Calibri" w:cs="Tahoma"/>
          <w:b/>
          <w:bCs/>
          <w:sz w:val="22"/>
          <w:szCs w:val="22"/>
          <w:lang w:eastAsia="en-US"/>
        </w:rPr>
        <w:t xml:space="preserve">I. Presentación de la solicitud de información.  </w:t>
      </w:r>
    </w:p>
    <w:p w:rsidRPr="00C938B6" w:rsidR="00801872" w:rsidP="005B031E" w:rsidRDefault="00801872" w14:paraId="397391E9" w14:textId="77777777">
      <w:pPr>
        <w:autoSpaceDE w:val="0"/>
        <w:autoSpaceDN w:val="0"/>
        <w:adjustRightInd w:val="0"/>
        <w:spacing w:line="360" w:lineRule="auto"/>
        <w:jc w:val="both"/>
        <w:rPr>
          <w:rFonts w:ascii="Palatino Linotype" w:hAnsi="Palatino Linotype" w:cs="Tahoma"/>
          <w:sz w:val="22"/>
          <w:szCs w:val="22"/>
        </w:rPr>
      </w:pPr>
    </w:p>
    <w:p w:rsidR="00801872" w:rsidP="005B031E" w:rsidRDefault="00801872" w14:paraId="7BF8DBE2" w14:textId="789B4B45">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3459A6">
        <w:rPr>
          <w:rFonts w:ascii="Palatino Linotype" w:hAnsi="Palatino Linotype" w:cs="Tahoma"/>
          <w:sz w:val="22"/>
          <w:szCs w:val="22"/>
        </w:rPr>
        <w:t xml:space="preserve">veintidós </w:t>
      </w:r>
      <w:r w:rsidR="00292EC7">
        <w:rPr>
          <w:rFonts w:ascii="Palatino Linotype" w:hAnsi="Palatino Linotype" w:cs="Tahoma"/>
          <w:sz w:val="22"/>
          <w:szCs w:val="22"/>
        </w:rPr>
        <w:t xml:space="preserve">de </w:t>
      </w:r>
      <w:r w:rsidR="003459A6">
        <w:rPr>
          <w:rFonts w:ascii="Palatino Linotype" w:hAnsi="Palatino Linotype" w:cs="Tahoma"/>
          <w:sz w:val="22"/>
          <w:szCs w:val="22"/>
        </w:rPr>
        <w:t>febrero</w:t>
      </w:r>
      <w:r w:rsidR="005E17BE">
        <w:rPr>
          <w:rFonts w:ascii="Palatino Linotype" w:hAnsi="Palatino Linotype" w:cs="Tahoma"/>
          <w:sz w:val="22"/>
          <w:szCs w:val="22"/>
        </w:rPr>
        <w:t xml:space="preserve"> </w:t>
      </w:r>
      <w:r w:rsidR="00292EC7">
        <w:rPr>
          <w:rFonts w:ascii="Palatino Linotype" w:hAnsi="Palatino Linotype" w:cs="Tahoma"/>
          <w:sz w:val="22"/>
          <w:szCs w:val="22"/>
        </w:rPr>
        <w:t xml:space="preserve">de </w:t>
      </w:r>
      <w:r w:rsidR="00EA55DD">
        <w:rPr>
          <w:rFonts w:ascii="Palatino Linotype" w:hAnsi="Palatino Linotype" w:cs="Tahoma"/>
          <w:sz w:val="22"/>
          <w:szCs w:val="22"/>
        </w:rPr>
        <w:t>dos mil veintidós</w:t>
      </w:r>
      <w:r w:rsidR="00A14307">
        <w:rPr>
          <w:rFonts w:ascii="Palatino Linotype" w:hAnsi="Palatino Linotype" w:cs="Tahoma"/>
          <w:sz w:val="22"/>
          <w:szCs w:val="22"/>
        </w:rPr>
        <w:t xml:space="preserve">, el Particular presentó </w:t>
      </w:r>
      <w:r w:rsidR="003459A6">
        <w:rPr>
          <w:rFonts w:ascii="Palatino Linotype" w:hAnsi="Palatino Linotype" w:cs="Tahoma"/>
          <w:sz w:val="22"/>
          <w:szCs w:val="22"/>
        </w:rPr>
        <w:t>una solicitud</w:t>
      </w:r>
      <w:r w:rsidR="00A14307">
        <w:rPr>
          <w:rFonts w:ascii="Palatino Linotype" w:hAnsi="Palatino Linotype" w:cs="Tahoma"/>
          <w:sz w:val="22"/>
          <w:szCs w:val="22"/>
        </w:rPr>
        <w:t xml:space="preserve"> de acceso a la información pública a través del Sistema de Acceso a la Información Mexiquense (SAIMEX)</w:t>
      </w:r>
      <w:r w:rsidR="002D46B4">
        <w:rPr>
          <w:rFonts w:ascii="Palatino Linotype" w:hAnsi="Palatino Linotype" w:cs="Tahoma"/>
          <w:sz w:val="22"/>
          <w:szCs w:val="22"/>
        </w:rPr>
        <w:t xml:space="preserve"> </w:t>
      </w:r>
      <w:r w:rsidRPr="00C938B6" w:rsidR="00BE73E6">
        <w:rPr>
          <w:rFonts w:ascii="Palatino Linotype" w:hAnsi="Palatino Linotype" w:eastAsia="Calibri" w:cs="Tahoma"/>
          <w:color w:val="000000"/>
          <w:sz w:val="22"/>
          <w:szCs w:val="22"/>
          <w:lang w:eastAsia="en-US"/>
        </w:rPr>
        <w:t>mediante la cual requirió:</w:t>
      </w:r>
    </w:p>
    <w:p w:rsidRPr="002D46B4" w:rsidR="002D46B4" w:rsidP="005B031E" w:rsidRDefault="002D46B4" w14:paraId="0EEE8EAF" w14:textId="77777777">
      <w:pPr>
        <w:autoSpaceDE w:val="0"/>
        <w:autoSpaceDN w:val="0"/>
        <w:adjustRightInd w:val="0"/>
        <w:spacing w:line="360" w:lineRule="auto"/>
        <w:jc w:val="both"/>
        <w:rPr>
          <w:rFonts w:ascii="Palatino Linotype" w:hAnsi="Palatino Linotype" w:cs="Tahoma"/>
          <w:sz w:val="22"/>
          <w:szCs w:val="22"/>
        </w:rPr>
      </w:pPr>
    </w:p>
    <w:p w:rsidRPr="00292EC7" w:rsidR="00292EC7" w:rsidP="00292EC7" w:rsidRDefault="00292EC7" w14:paraId="74388519" w14:textId="15A17729">
      <w:pPr>
        <w:spacing w:line="360" w:lineRule="auto"/>
        <w:ind w:left="567" w:right="567"/>
        <w:contextualSpacing/>
        <w:rPr>
          <w:rFonts w:ascii="Palatino Linotype" w:hAnsi="Palatino Linotype" w:eastAsia="Calibri" w:cs="Tahoma"/>
          <w:b/>
          <w:szCs w:val="22"/>
          <w:lang w:eastAsia="en-US"/>
        </w:rPr>
      </w:pPr>
      <w:r w:rsidRPr="00292EC7">
        <w:rPr>
          <w:rFonts w:ascii="Palatino Linotype" w:hAnsi="Palatino Linotype" w:eastAsia="Calibri" w:cs="Tahoma"/>
          <w:b/>
          <w:szCs w:val="22"/>
          <w:lang w:eastAsia="en-US"/>
        </w:rPr>
        <w:t>0</w:t>
      </w:r>
      <w:r w:rsidR="003459A6">
        <w:rPr>
          <w:rFonts w:ascii="Palatino Linotype" w:hAnsi="Palatino Linotype" w:eastAsia="Calibri" w:cs="Tahoma"/>
          <w:b/>
          <w:szCs w:val="22"/>
          <w:lang w:eastAsia="en-US"/>
        </w:rPr>
        <w:t>00</w:t>
      </w:r>
      <w:r w:rsidRPr="00292EC7">
        <w:rPr>
          <w:rFonts w:ascii="Palatino Linotype" w:hAnsi="Palatino Linotype" w:eastAsia="Calibri" w:cs="Tahoma"/>
          <w:b/>
          <w:szCs w:val="22"/>
          <w:lang w:eastAsia="en-US"/>
        </w:rPr>
        <w:t>27/OAS</w:t>
      </w:r>
      <w:r w:rsidR="003459A6">
        <w:rPr>
          <w:rFonts w:ascii="Palatino Linotype" w:hAnsi="Palatino Linotype" w:eastAsia="Calibri" w:cs="Tahoma"/>
          <w:b/>
          <w:szCs w:val="22"/>
          <w:lang w:eastAsia="en-US"/>
        </w:rPr>
        <w:t>CHIMAL</w:t>
      </w:r>
      <w:r w:rsidRPr="00292EC7">
        <w:rPr>
          <w:rFonts w:ascii="Palatino Linotype" w:hAnsi="Palatino Linotype" w:eastAsia="Calibri" w:cs="Tahoma"/>
          <w:b/>
          <w:szCs w:val="22"/>
          <w:lang w:eastAsia="en-US"/>
        </w:rPr>
        <w:t xml:space="preserve">/IP/2022 </w:t>
      </w:r>
    </w:p>
    <w:p w:rsidRPr="00C938B6" w:rsidR="00292EC7" w:rsidP="00292EC7" w:rsidRDefault="00292EC7" w14:paraId="16D9CDAE" w14:textId="77777777">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rsidRPr="00C938B6" w:rsidR="00292EC7" w:rsidP="00292EC7" w:rsidRDefault="00292EC7" w14:paraId="3CB4405D" w14:textId="0B35564B">
      <w:pPr>
        <w:ind w:left="567"/>
        <w:rPr>
          <w:rFonts w:ascii="Palatino Linotype" w:hAnsi="Palatino Linotype"/>
          <w:bCs/>
          <w:i/>
          <w:iCs/>
          <w:color w:val="000000"/>
        </w:rPr>
      </w:pPr>
      <w:bookmarkStart w:name="_Hlk93400387" w:id="0"/>
      <w:r>
        <w:rPr>
          <w:rFonts w:ascii="Palatino Linotype" w:hAnsi="Palatino Linotype"/>
          <w:bCs/>
          <w:i/>
          <w:iCs/>
          <w:color w:val="000000"/>
        </w:rPr>
        <w:t>“</w:t>
      </w:r>
      <w:r w:rsidRPr="00292EC7">
        <w:rPr>
          <w:rFonts w:ascii="Palatino Linotype" w:hAnsi="Palatino Linotype"/>
          <w:bCs/>
          <w:i/>
          <w:iCs/>
          <w:color w:val="000000"/>
        </w:rPr>
        <w:t>S</w:t>
      </w:r>
      <w:r w:rsidR="00932FB3">
        <w:rPr>
          <w:rFonts w:ascii="Palatino Linotype" w:hAnsi="Palatino Linotype"/>
          <w:bCs/>
          <w:i/>
          <w:iCs/>
          <w:color w:val="000000"/>
        </w:rPr>
        <w:t xml:space="preserve">olicito sea emitida la relación del parque vehicular </w:t>
      </w:r>
      <w:r w:rsidRPr="00932FB3" w:rsidR="00932FB3">
        <w:rPr>
          <w:rFonts w:ascii="Palatino Linotype" w:hAnsi="Palatino Linotype"/>
          <w:bCs/>
          <w:i/>
          <w:iCs/>
          <w:color w:val="000000"/>
        </w:rPr>
        <w:t>con el que cuenta este Organismo, así como a que servidor público se encuentra asignada cada unidad</w:t>
      </w:r>
      <w:r w:rsidRPr="00292EC7">
        <w:rPr>
          <w:rFonts w:ascii="Palatino Linotype" w:hAnsi="Palatino Linotype"/>
          <w:bCs/>
          <w:i/>
          <w:iCs/>
          <w:color w:val="000000"/>
        </w:rPr>
        <w:t xml:space="preserve"> </w:t>
      </w:r>
      <w:r>
        <w:rPr>
          <w:rFonts w:ascii="Palatino Linotype" w:hAnsi="Palatino Linotype"/>
          <w:bCs/>
          <w:i/>
          <w:iCs/>
          <w:color w:val="000000"/>
        </w:rPr>
        <w:t xml:space="preserve">“(sic).  </w:t>
      </w:r>
      <w:r w:rsidRPr="00C938B6">
        <w:rPr>
          <w:rFonts w:ascii="Palatino Linotype" w:hAnsi="Palatino Linotype"/>
          <w:bCs/>
          <w:i/>
          <w:iCs/>
          <w:color w:val="000000"/>
        </w:rPr>
        <w:t xml:space="preserve"> </w:t>
      </w:r>
    </w:p>
    <w:bookmarkEnd w:id="0"/>
    <w:p w:rsidRPr="00C938B6" w:rsidR="00292EC7" w:rsidP="00292EC7" w:rsidRDefault="00292EC7" w14:paraId="6A15F371" w14:textId="77777777">
      <w:pPr>
        <w:spacing w:line="360" w:lineRule="auto"/>
        <w:ind w:left="567" w:right="567"/>
        <w:contextualSpacing/>
        <w:jc w:val="both"/>
        <w:rPr>
          <w:rFonts w:ascii="Palatino Linotype" w:hAnsi="Palatino Linotype"/>
          <w:bCs/>
          <w:i/>
          <w:iCs/>
          <w:color w:val="000000"/>
        </w:rPr>
      </w:pPr>
    </w:p>
    <w:p w:rsidRPr="00C938B6" w:rsidR="00292EC7" w:rsidP="00292EC7" w:rsidRDefault="00292EC7" w14:paraId="67293713" w14:textId="77777777">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t>MODALIDAD DE ENTREGA</w:t>
      </w:r>
    </w:p>
    <w:p w:rsidRPr="001776FA" w:rsidR="00094D11" w:rsidP="00932FB3" w:rsidRDefault="00292EC7" w14:paraId="6109849B" w14:textId="70340CDA">
      <w:pPr>
        <w:spacing w:line="360" w:lineRule="auto"/>
        <w:ind w:left="567" w:right="567"/>
        <w:jc w:val="both"/>
        <w:rPr>
          <w:rFonts w:ascii="Palatino Linotype" w:hAnsi="Palatino Linotype" w:cs="Arial"/>
          <w:bCs/>
          <w:i/>
          <w:iCs/>
        </w:rPr>
      </w:pPr>
      <w:r>
        <w:rPr>
          <w:rFonts w:ascii="Palatino Linotype" w:hAnsi="Palatino Linotype" w:cs="Arial"/>
          <w:bCs/>
          <w:i/>
          <w:iCs/>
        </w:rPr>
        <w:t>A través del SAIMEX.</w:t>
      </w:r>
      <w:r w:rsidR="0062183F">
        <w:rPr>
          <w:rFonts w:ascii="Palatino Linotype" w:hAnsi="Palatino Linotype" w:cs="Arial"/>
          <w:bCs/>
          <w:i/>
          <w:iCs/>
        </w:rPr>
        <w:t xml:space="preserve"> </w:t>
      </w:r>
    </w:p>
    <w:p w:rsidRPr="00C938B6" w:rsidR="00801872" w:rsidP="005B031E" w:rsidRDefault="00801872" w14:paraId="25D9F666" w14:textId="77777777">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lastRenderedPageBreak/>
        <w:t>II. Respuesta del Sujeto Obligado.</w:t>
      </w:r>
    </w:p>
    <w:p w:rsidRPr="00C938B6" w:rsidR="00801872" w:rsidP="005B031E" w:rsidRDefault="00801872" w14:paraId="35CE8038" w14:textId="77777777">
      <w:pPr>
        <w:autoSpaceDE w:val="0"/>
        <w:autoSpaceDN w:val="0"/>
        <w:adjustRightInd w:val="0"/>
        <w:spacing w:line="360" w:lineRule="auto"/>
        <w:ind w:right="-28"/>
        <w:jc w:val="both"/>
        <w:rPr>
          <w:rFonts w:ascii="Palatino Linotype" w:hAnsi="Palatino Linotype" w:cs="Tahoma"/>
          <w:bCs/>
          <w:sz w:val="22"/>
          <w:szCs w:val="22"/>
        </w:rPr>
      </w:pPr>
    </w:p>
    <w:p w:rsidR="002D46B4" w:rsidP="005B031E" w:rsidRDefault="00801872" w14:paraId="60B4E890" w14:textId="5128AC37">
      <w:pPr>
        <w:autoSpaceDE w:val="0"/>
        <w:autoSpaceDN w:val="0"/>
        <w:adjustRightInd w:val="0"/>
        <w:spacing w:line="360" w:lineRule="auto"/>
        <w:ind w:right="-28"/>
        <w:jc w:val="both"/>
        <w:rPr>
          <w:rFonts w:ascii="Palatino Linotype" w:hAnsi="Palatino Linotype" w:cs="Tahoma"/>
          <w:bCs/>
          <w:sz w:val="22"/>
          <w:szCs w:val="22"/>
        </w:rPr>
      </w:pPr>
      <w:r w:rsidRPr="00C938B6">
        <w:rPr>
          <w:rFonts w:ascii="Palatino Linotype" w:hAnsi="Palatino Linotype" w:cs="Tahoma"/>
          <w:bCs/>
          <w:sz w:val="22"/>
          <w:szCs w:val="22"/>
        </w:rPr>
        <w:t>Con fecha</w:t>
      </w:r>
      <w:r w:rsidR="002D46B4">
        <w:rPr>
          <w:rFonts w:ascii="Palatino Linotype" w:hAnsi="Palatino Linotype" w:cs="Tahoma"/>
          <w:bCs/>
          <w:sz w:val="22"/>
          <w:szCs w:val="22"/>
        </w:rPr>
        <w:t xml:space="preserve"> </w:t>
      </w:r>
      <w:r w:rsidR="00882BCC">
        <w:rPr>
          <w:rFonts w:ascii="Palatino Linotype" w:hAnsi="Palatino Linotype" w:cs="Tahoma"/>
          <w:bCs/>
          <w:sz w:val="22"/>
          <w:szCs w:val="22"/>
        </w:rPr>
        <w:t>veintiocho</w:t>
      </w:r>
      <w:r w:rsidR="00292EC7">
        <w:rPr>
          <w:rFonts w:ascii="Palatino Linotype" w:hAnsi="Palatino Linotype" w:cs="Tahoma"/>
          <w:bCs/>
          <w:sz w:val="22"/>
          <w:szCs w:val="22"/>
        </w:rPr>
        <w:t xml:space="preserve"> </w:t>
      </w:r>
      <w:r w:rsidR="003931DD">
        <w:rPr>
          <w:rFonts w:ascii="Palatino Linotype" w:hAnsi="Palatino Linotype" w:cs="Tahoma"/>
          <w:bCs/>
          <w:sz w:val="22"/>
          <w:szCs w:val="22"/>
        </w:rPr>
        <w:t>de</w:t>
      </w:r>
      <w:r w:rsidR="00094D11">
        <w:rPr>
          <w:rFonts w:ascii="Palatino Linotype" w:hAnsi="Palatino Linotype" w:cs="Tahoma"/>
          <w:bCs/>
          <w:sz w:val="22"/>
          <w:szCs w:val="22"/>
        </w:rPr>
        <w:t xml:space="preserve"> marzo </w:t>
      </w:r>
      <w:r w:rsidR="004D528F">
        <w:rPr>
          <w:rFonts w:ascii="Palatino Linotype" w:hAnsi="Palatino Linotype" w:cs="Tahoma"/>
          <w:bCs/>
          <w:sz w:val="22"/>
          <w:szCs w:val="22"/>
        </w:rPr>
        <w:t>de dos mil veintidós</w:t>
      </w:r>
      <w:r w:rsidR="002D46B4">
        <w:rPr>
          <w:rFonts w:ascii="Palatino Linotype" w:hAnsi="Palatino Linotype" w:cs="Tahoma"/>
          <w:bCs/>
          <w:sz w:val="22"/>
          <w:szCs w:val="22"/>
        </w:rPr>
        <w:t xml:space="preserve">, </w:t>
      </w:r>
      <w:r w:rsidRPr="00C938B6" w:rsidR="009F646C">
        <w:rPr>
          <w:rFonts w:ascii="Palatino Linotype" w:hAnsi="Palatino Linotype" w:cs="Tahoma"/>
          <w:bCs/>
          <w:sz w:val="22"/>
          <w:szCs w:val="22"/>
        </w:rPr>
        <w:t xml:space="preserve">el Sujeto Obligado notificó </w:t>
      </w:r>
      <w:r w:rsidRPr="00C938B6" w:rsidR="002D46B4">
        <w:rPr>
          <w:rFonts w:ascii="Palatino Linotype" w:hAnsi="Palatino Linotype" w:cs="Tahoma"/>
          <w:bCs/>
          <w:sz w:val="22"/>
          <w:szCs w:val="22"/>
        </w:rPr>
        <w:t xml:space="preserve">a través del </w:t>
      </w:r>
      <w:r w:rsidRPr="00C938B6" w:rsidR="002D46B4">
        <w:rPr>
          <w:rFonts w:ascii="Palatino Linotype" w:hAnsi="Palatino Linotype" w:cs="Tahoma"/>
          <w:sz w:val="22"/>
          <w:szCs w:val="22"/>
        </w:rPr>
        <w:t xml:space="preserve">Sistema de Acceso a la </w:t>
      </w:r>
      <w:r w:rsidR="002D46B4">
        <w:rPr>
          <w:rFonts w:ascii="Palatino Linotype" w:hAnsi="Palatino Linotype" w:cs="Tahoma"/>
          <w:sz w:val="22"/>
          <w:szCs w:val="22"/>
        </w:rPr>
        <w:t>Información Mexiquense (SAIMEX)</w:t>
      </w:r>
      <w:r w:rsidR="002D46B4">
        <w:rPr>
          <w:rFonts w:ascii="Palatino Linotype" w:hAnsi="Palatino Linotype" w:cs="Tahoma"/>
          <w:bCs/>
          <w:sz w:val="22"/>
          <w:szCs w:val="22"/>
        </w:rPr>
        <w:t xml:space="preserve">, </w:t>
      </w:r>
      <w:r w:rsidR="00292EC7">
        <w:rPr>
          <w:rFonts w:ascii="Palatino Linotype" w:hAnsi="Palatino Linotype" w:cs="Tahoma"/>
          <w:bCs/>
          <w:sz w:val="22"/>
          <w:szCs w:val="22"/>
        </w:rPr>
        <w:t xml:space="preserve">las respuestas a </w:t>
      </w:r>
      <w:r w:rsidRPr="00C938B6" w:rsidR="009F646C">
        <w:rPr>
          <w:rFonts w:ascii="Palatino Linotype" w:hAnsi="Palatino Linotype" w:cs="Tahoma"/>
          <w:bCs/>
          <w:sz w:val="22"/>
          <w:szCs w:val="22"/>
        </w:rPr>
        <w:t>la</w:t>
      </w:r>
      <w:r w:rsidR="00292EC7">
        <w:rPr>
          <w:rFonts w:ascii="Palatino Linotype" w:hAnsi="Palatino Linotype" w:cs="Tahoma"/>
          <w:bCs/>
          <w:sz w:val="22"/>
          <w:szCs w:val="22"/>
        </w:rPr>
        <w:t>s</w:t>
      </w:r>
      <w:r w:rsidRPr="00C938B6" w:rsidR="009F646C">
        <w:rPr>
          <w:rFonts w:ascii="Palatino Linotype" w:hAnsi="Palatino Linotype" w:cs="Tahoma"/>
          <w:bCs/>
          <w:sz w:val="22"/>
          <w:szCs w:val="22"/>
        </w:rPr>
        <w:t xml:space="preserve"> solici</w:t>
      </w:r>
      <w:r w:rsidR="002D46B4">
        <w:rPr>
          <w:rFonts w:ascii="Palatino Linotype" w:hAnsi="Palatino Linotype" w:cs="Tahoma"/>
          <w:bCs/>
          <w:sz w:val="22"/>
          <w:szCs w:val="22"/>
        </w:rPr>
        <w:t>t</w:t>
      </w:r>
      <w:r w:rsidR="001E3977">
        <w:rPr>
          <w:rFonts w:ascii="Palatino Linotype" w:hAnsi="Palatino Linotype" w:cs="Tahoma"/>
          <w:bCs/>
          <w:sz w:val="22"/>
          <w:szCs w:val="22"/>
        </w:rPr>
        <w:t>ud</w:t>
      </w:r>
      <w:r w:rsidR="00292EC7">
        <w:rPr>
          <w:rFonts w:ascii="Palatino Linotype" w:hAnsi="Palatino Linotype" w:cs="Tahoma"/>
          <w:bCs/>
          <w:sz w:val="22"/>
          <w:szCs w:val="22"/>
        </w:rPr>
        <w:t>es</w:t>
      </w:r>
      <w:r w:rsidR="001E3977">
        <w:rPr>
          <w:rFonts w:ascii="Palatino Linotype" w:hAnsi="Palatino Linotype" w:cs="Tahoma"/>
          <w:bCs/>
          <w:sz w:val="22"/>
          <w:szCs w:val="22"/>
        </w:rPr>
        <w:t xml:space="preserve"> de acceso a la </w:t>
      </w:r>
      <w:r w:rsidR="00A60C77">
        <w:rPr>
          <w:rFonts w:ascii="Palatino Linotype" w:hAnsi="Palatino Linotype" w:cs="Tahoma"/>
          <w:bCs/>
          <w:sz w:val="22"/>
          <w:szCs w:val="22"/>
        </w:rPr>
        <w:t>informació</w:t>
      </w:r>
      <w:r w:rsidR="001D1806">
        <w:rPr>
          <w:rFonts w:ascii="Palatino Linotype" w:hAnsi="Palatino Linotype" w:cs="Tahoma"/>
          <w:bCs/>
          <w:sz w:val="22"/>
          <w:szCs w:val="22"/>
        </w:rPr>
        <w:t xml:space="preserve">n al tenor de lo siguiente: </w:t>
      </w:r>
    </w:p>
    <w:p w:rsidR="001D1806" w:rsidP="005B031E" w:rsidRDefault="001D1806" w14:paraId="0070B86F" w14:textId="77777777">
      <w:pPr>
        <w:autoSpaceDE w:val="0"/>
        <w:autoSpaceDN w:val="0"/>
        <w:adjustRightInd w:val="0"/>
        <w:spacing w:line="360" w:lineRule="auto"/>
        <w:ind w:right="-28"/>
        <w:jc w:val="both"/>
        <w:rPr>
          <w:rFonts w:ascii="Palatino Linotype" w:hAnsi="Palatino Linotype" w:cs="Tahoma"/>
          <w:bCs/>
          <w:sz w:val="22"/>
          <w:szCs w:val="22"/>
        </w:rPr>
      </w:pPr>
    </w:p>
    <w:p w:rsidRPr="00882BCC" w:rsidR="00882BCC" w:rsidP="00882BCC" w:rsidRDefault="00292EC7" w14:paraId="76D170F7" w14:textId="77777777">
      <w:pPr>
        <w:autoSpaceDE w:val="0"/>
        <w:autoSpaceDN w:val="0"/>
        <w:adjustRightInd w:val="0"/>
        <w:spacing w:line="360" w:lineRule="auto"/>
        <w:ind w:left="567" w:right="539"/>
        <w:jc w:val="both"/>
        <w:rPr>
          <w:rFonts w:ascii="Palatino Linotype" w:hAnsi="Palatino Linotype" w:cs="Tahoma"/>
          <w:bCs/>
          <w:i/>
          <w:szCs w:val="22"/>
        </w:rPr>
      </w:pPr>
      <w:r>
        <w:rPr>
          <w:rFonts w:ascii="Palatino Linotype" w:hAnsi="Palatino Linotype" w:cs="Tahoma"/>
          <w:bCs/>
          <w:i/>
          <w:szCs w:val="22"/>
        </w:rPr>
        <w:t>“</w:t>
      </w:r>
      <w:bookmarkStart w:name="_Hlk93400407" w:id="1"/>
      <w:r w:rsidRPr="00882BCC" w:rsidR="00882BCC">
        <w:rPr>
          <w:rFonts w:ascii="Palatino Linotype" w:hAnsi="Palatino Linotype" w:cs="Tahoma"/>
          <w:bCs/>
          <w:i/>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92EC7" w:rsidP="00882BCC" w:rsidRDefault="00882BCC" w14:paraId="21DD0C17" w14:textId="6048DBC2">
      <w:pPr>
        <w:autoSpaceDE w:val="0"/>
        <w:autoSpaceDN w:val="0"/>
        <w:adjustRightInd w:val="0"/>
        <w:spacing w:line="360" w:lineRule="auto"/>
        <w:ind w:left="567" w:right="539"/>
        <w:jc w:val="both"/>
        <w:rPr>
          <w:rFonts w:ascii="Palatino Linotype" w:hAnsi="Palatino Linotype" w:cs="Tahoma"/>
          <w:bCs/>
          <w:i/>
          <w:szCs w:val="22"/>
        </w:rPr>
      </w:pPr>
      <w:r w:rsidRPr="00882BCC">
        <w:rPr>
          <w:rFonts w:ascii="Palatino Linotype" w:hAnsi="Palatino Linotype" w:cs="Tahoma"/>
          <w:bCs/>
          <w:i/>
          <w:szCs w:val="22"/>
        </w:rPr>
        <w:t>Atentamente Unidad de Transparencia Odapas Chimalhuacán</w:t>
      </w:r>
      <w:r w:rsidR="00292EC7">
        <w:rPr>
          <w:rFonts w:ascii="Palatino Linotype" w:hAnsi="Palatino Linotype" w:cs="Tahoma"/>
          <w:bCs/>
          <w:i/>
          <w:szCs w:val="22"/>
        </w:rPr>
        <w:t>”</w:t>
      </w:r>
      <w:bookmarkEnd w:id="1"/>
    </w:p>
    <w:p w:rsidR="00882BCC" w:rsidP="00882BCC" w:rsidRDefault="00882BCC" w14:paraId="6623789E" w14:textId="77777777">
      <w:pPr>
        <w:autoSpaceDE w:val="0"/>
        <w:autoSpaceDN w:val="0"/>
        <w:adjustRightInd w:val="0"/>
        <w:spacing w:line="360" w:lineRule="auto"/>
        <w:ind w:left="567" w:right="539"/>
        <w:jc w:val="both"/>
        <w:rPr>
          <w:rFonts w:ascii="Palatino Linotype" w:hAnsi="Palatino Linotype" w:cs="Tahoma"/>
          <w:bCs/>
          <w:i/>
          <w:szCs w:val="22"/>
        </w:rPr>
      </w:pPr>
    </w:p>
    <w:p w:rsidRPr="00292EC7" w:rsidR="00801872" w:rsidP="00292EC7" w:rsidRDefault="00801872" w14:paraId="17843F84" w14:textId="38259949">
      <w:pPr>
        <w:autoSpaceDE w:val="0"/>
        <w:autoSpaceDN w:val="0"/>
        <w:adjustRightInd w:val="0"/>
        <w:spacing w:line="360" w:lineRule="auto"/>
        <w:ind w:right="539"/>
        <w:jc w:val="both"/>
        <w:rPr>
          <w:rFonts w:ascii="Palatino Linotype" w:hAnsi="Palatino Linotype" w:cs="Tahoma"/>
          <w:bCs/>
          <w:i/>
          <w:szCs w:val="22"/>
        </w:rPr>
      </w:pPr>
      <w:r w:rsidRPr="00C938B6">
        <w:rPr>
          <w:rFonts w:ascii="Palatino Linotype" w:hAnsi="Palatino Linotype" w:cs="Tahoma"/>
          <w:b/>
          <w:sz w:val="22"/>
          <w:szCs w:val="22"/>
        </w:rPr>
        <w:t>III. Interposición del Recurso de Revisión.</w:t>
      </w:r>
    </w:p>
    <w:p w:rsidRPr="00C938B6" w:rsidR="00801872" w:rsidP="005B031E" w:rsidRDefault="00801872" w14:paraId="47856147" w14:textId="77777777">
      <w:pPr>
        <w:widowControl w:val="0"/>
        <w:spacing w:line="360" w:lineRule="auto"/>
        <w:jc w:val="both"/>
        <w:rPr>
          <w:rFonts w:ascii="Palatino Linotype" w:hAnsi="Palatino Linotype" w:cs="Tahoma"/>
          <w:sz w:val="22"/>
          <w:szCs w:val="22"/>
        </w:rPr>
      </w:pPr>
    </w:p>
    <w:p w:rsidRPr="00C938B6" w:rsidR="00801872" w:rsidP="005B031E" w:rsidRDefault="00787658" w14:paraId="62F1AEB7" w14:textId="6390F0CD">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w:t>
      </w:r>
      <w:r w:rsidR="00882BCC">
        <w:rPr>
          <w:rFonts w:ascii="Palatino Linotype" w:hAnsi="Palatino Linotype" w:cs="Tahoma"/>
          <w:sz w:val="22"/>
          <w:szCs w:val="22"/>
          <w:lang w:val="es-ES"/>
        </w:rPr>
        <w:t>seis</w:t>
      </w:r>
      <w:r w:rsidR="00292EC7">
        <w:rPr>
          <w:rFonts w:ascii="Palatino Linotype" w:hAnsi="Palatino Linotype" w:cs="Tahoma"/>
          <w:sz w:val="22"/>
          <w:szCs w:val="22"/>
          <w:lang w:val="es-ES"/>
        </w:rPr>
        <w:t xml:space="preserve"> </w:t>
      </w:r>
      <w:r w:rsidR="00094D11">
        <w:rPr>
          <w:rFonts w:ascii="Palatino Linotype" w:hAnsi="Palatino Linotype" w:cs="Tahoma"/>
          <w:sz w:val="22"/>
          <w:szCs w:val="22"/>
          <w:lang w:val="es-ES"/>
        </w:rPr>
        <w:t>de</w:t>
      </w:r>
      <w:r w:rsidR="00A56473">
        <w:rPr>
          <w:rFonts w:ascii="Palatino Linotype" w:hAnsi="Palatino Linotype" w:cs="Tahoma"/>
          <w:sz w:val="22"/>
          <w:szCs w:val="22"/>
          <w:lang w:val="es-ES"/>
        </w:rPr>
        <w:t xml:space="preserve"> abril de</w:t>
      </w:r>
      <w:r w:rsidR="00CD64A4">
        <w:rPr>
          <w:rFonts w:ascii="Palatino Linotype" w:hAnsi="Palatino Linotype" w:cs="Tahoma"/>
          <w:sz w:val="22"/>
          <w:szCs w:val="22"/>
          <w:lang w:val="es-ES"/>
        </w:rPr>
        <w:t xml:space="preserve"> dos mil veintidós</w:t>
      </w:r>
      <w:r>
        <w:rPr>
          <w:rFonts w:ascii="Palatino Linotype" w:hAnsi="Palatino Linotype" w:cs="Tahoma"/>
          <w:sz w:val="22"/>
          <w:szCs w:val="22"/>
          <w:lang w:val="es-ES"/>
        </w:rPr>
        <w:t xml:space="preserve">,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Pr="00C938B6" w:rsidR="00801872">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Pr="00C938B6" w:rsidR="00801872">
        <w:rPr>
          <w:rFonts w:ascii="Palatino Linotype" w:hAnsi="Palatino Linotype" w:cs="Tahoma"/>
          <w:sz w:val="22"/>
          <w:szCs w:val="22"/>
          <w:lang w:val="es-ES"/>
        </w:rPr>
        <w:t>en contra de la respuesta otorgada por el</w:t>
      </w:r>
      <w:r w:rsidR="00FD724E">
        <w:rPr>
          <w:rFonts w:ascii="Palatino Linotype" w:hAnsi="Palatino Linotype" w:cs="Tahoma"/>
          <w:sz w:val="22"/>
          <w:szCs w:val="22"/>
          <w:lang w:val="es-ES"/>
        </w:rPr>
        <w:t xml:space="preserve"> </w:t>
      </w:r>
      <w:r w:rsidRPr="00D5770B" w:rsidR="00D5770B">
        <w:rPr>
          <w:rFonts w:ascii="Palatino Linotype" w:hAnsi="Palatino Linotype" w:eastAsia="Calibri" w:cs="Tahoma"/>
          <w:sz w:val="22"/>
          <w:szCs w:val="22"/>
          <w:lang w:eastAsia="en-US"/>
        </w:rPr>
        <w:t>Organismo Público Descentralizado de Agua Potable Alcantarillado y Saneamiento de Chimalhuacán</w:t>
      </w:r>
      <w:r w:rsidR="00292EC7">
        <w:rPr>
          <w:rFonts w:ascii="Palatino Linotype" w:hAnsi="Palatino Linotype" w:eastAsia="Calibri" w:cs="Tahoma"/>
          <w:bCs/>
          <w:sz w:val="22"/>
          <w:szCs w:val="22"/>
        </w:rPr>
        <w:t xml:space="preserve">, </w:t>
      </w:r>
      <w:r w:rsidR="003931DD">
        <w:rPr>
          <w:rFonts w:ascii="Palatino Linotype" w:hAnsi="Palatino Linotype" w:eastAsia="Calibri" w:cs="Tahoma"/>
          <w:bCs/>
          <w:sz w:val="22"/>
          <w:szCs w:val="22"/>
        </w:rPr>
        <w:t xml:space="preserve">a </w:t>
      </w:r>
      <w:r w:rsidRPr="00C938B6" w:rsidR="00801872">
        <w:rPr>
          <w:rFonts w:ascii="Palatino Linotype" w:hAnsi="Palatino Linotype" w:cs="Tahoma"/>
          <w:sz w:val="22"/>
          <w:szCs w:val="22"/>
          <w:lang w:val="es-ES"/>
        </w:rPr>
        <w:t>la solicitud de información, en los siguientes términos:</w:t>
      </w:r>
    </w:p>
    <w:p w:rsidRPr="00C938B6" w:rsidR="00801872" w:rsidP="005B031E" w:rsidRDefault="00801872" w14:paraId="6CC89F15" w14:textId="77777777">
      <w:pPr>
        <w:widowControl w:val="0"/>
        <w:spacing w:line="360" w:lineRule="auto"/>
        <w:jc w:val="both"/>
        <w:rPr>
          <w:rFonts w:ascii="Palatino Linotype" w:hAnsi="Palatino Linotype" w:cs="Tahoma"/>
          <w:b/>
          <w:bCs/>
          <w:sz w:val="22"/>
          <w:szCs w:val="22"/>
          <w:lang w:val="es-ES"/>
        </w:rPr>
      </w:pPr>
    </w:p>
    <w:p w:rsidRPr="00C938B6" w:rsidR="00801872" w:rsidP="005B031E" w:rsidRDefault="00787658" w14:paraId="678BEB74" w14:textId="50E99A83">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bookmarkStart w:name="_Hlk94039942" w:id="2"/>
      <w:r w:rsidRPr="00C938B6" w:rsidR="00801872">
        <w:rPr>
          <w:rFonts w:ascii="Palatino Linotype" w:hAnsi="Palatino Linotype" w:cs="Tahoma"/>
          <w:b/>
          <w:i/>
          <w:iCs/>
        </w:rPr>
        <w:t>ACTO IMPUGNADO</w:t>
      </w:r>
    </w:p>
    <w:p w:rsidR="00801872" w:rsidP="00FD724E" w:rsidRDefault="00787658" w14:paraId="6124D706" w14:textId="2E5FD6D3">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Pr="00D5770B" w:rsidR="00D5770B">
        <w:rPr>
          <w:rFonts w:ascii="Palatino Linotype" w:hAnsi="Palatino Linotype" w:cs="Tahoma"/>
          <w:i/>
          <w:iCs/>
        </w:rPr>
        <w:t>El archivo adjunto como respuesta no contiene información</w:t>
      </w:r>
      <w:r w:rsidR="00292EC7">
        <w:rPr>
          <w:rFonts w:ascii="Palatino Linotype" w:hAnsi="Palatino Linotype" w:cs="Tahoma"/>
          <w:i/>
          <w:iCs/>
        </w:rPr>
        <w:t xml:space="preserve">”. </w:t>
      </w:r>
      <w:r w:rsidRPr="00C938B6" w:rsidR="00801872">
        <w:rPr>
          <w:rFonts w:ascii="Palatino Linotype" w:hAnsi="Palatino Linotype" w:cs="Tahoma"/>
          <w:i/>
          <w:iCs/>
        </w:rPr>
        <w:t>(Sic)</w:t>
      </w:r>
    </w:p>
    <w:p w:rsidRPr="00FD724E" w:rsidR="003931DD" w:rsidP="00FD724E" w:rsidRDefault="003931DD" w14:paraId="6E8E070B" w14:textId="77777777">
      <w:pPr>
        <w:spacing w:line="360" w:lineRule="auto"/>
        <w:ind w:left="567" w:right="567"/>
        <w:contextualSpacing/>
        <w:jc w:val="both"/>
        <w:rPr>
          <w:rFonts w:ascii="Palatino Linotype" w:hAnsi="Palatino Linotype" w:cs="Tahoma"/>
          <w:i/>
          <w:iCs/>
        </w:rPr>
      </w:pPr>
    </w:p>
    <w:p w:rsidRPr="00C938B6" w:rsidR="00801872" w:rsidP="005B031E" w:rsidRDefault="00801872" w14:paraId="5D59FAC9" w14:textId="57CDF813">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rsidRPr="00292EC7" w:rsidR="004E0CF0" w:rsidP="00292EC7" w:rsidRDefault="00787658" w14:paraId="2D7ED6AB" w14:textId="71BD78E0">
      <w:pPr>
        <w:spacing w:line="360" w:lineRule="auto"/>
        <w:ind w:left="567" w:right="567"/>
        <w:contextualSpacing/>
        <w:jc w:val="both"/>
        <w:rPr>
          <w:rFonts w:ascii="Palatino Linotype" w:hAnsi="Palatino Linotype" w:eastAsia="Calibri" w:cs="Tahoma"/>
          <w:bCs/>
          <w:i/>
          <w:iCs/>
          <w:lang w:eastAsia="en-US"/>
        </w:rPr>
      </w:pPr>
      <w:bookmarkStart w:name="_Hlk93400426" w:id="3"/>
      <w:r>
        <w:rPr>
          <w:rFonts w:ascii="Palatino Linotype" w:hAnsi="Palatino Linotype" w:eastAsia="Calibri" w:cs="Tahoma"/>
          <w:bCs/>
          <w:i/>
          <w:iCs/>
          <w:lang w:eastAsia="en-US"/>
        </w:rPr>
        <w:t>“</w:t>
      </w:r>
      <w:r w:rsidRPr="00797F9E" w:rsidR="00797F9E">
        <w:rPr>
          <w:rFonts w:ascii="Palatino Linotype" w:hAnsi="Palatino Linotype" w:eastAsia="Calibri" w:cs="Tahoma"/>
          <w:bCs/>
          <w:i/>
          <w:iCs/>
          <w:lang w:eastAsia="en-US"/>
        </w:rPr>
        <w:t>El organismo no envio la información solicitado pues el archivo adjunto como respuesta son solo hojas en blanco</w:t>
      </w:r>
      <w:r w:rsidR="00292EC7">
        <w:rPr>
          <w:rFonts w:ascii="Palatino Linotype" w:hAnsi="Palatino Linotype" w:eastAsia="Calibri" w:cs="Tahoma"/>
          <w:bCs/>
          <w:i/>
          <w:iCs/>
          <w:lang w:eastAsia="en-US"/>
        </w:rPr>
        <w:t xml:space="preserve">”. </w:t>
      </w:r>
      <w:r w:rsidRPr="00C938B6" w:rsidR="00801872">
        <w:rPr>
          <w:rFonts w:ascii="Palatino Linotype" w:hAnsi="Palatino Linotype" w:eastAsia="Calibri" w:cs="Tahoma"/>
          <w:bCs/>
          <w:i/>
          <w:iCs/>
          <w:lang w:eastAsia="en-US"/>
        </w:rPr>
        <w:t>(Sic</w:t>
      </w:r>
      <w:bookmarkEnd w:id="2"/>
      <w:bookmarkEnd w:id="3"/>
      <w:r w:rsidR="00292EC7">
        <w:rPr>
          <w:rFonts w:ascii="Palatino Linotype" w:hAnsi="Palatino Linotype" w:eastAsia="Calibri" w:cs="Tahoma"/>
          <w:bCs/>
          <w:i/>
          <w:iCs/>
          <w:lang w:eastAsia="en-US"/>
        </w:rPr>
        <w:t>)</w:t>
      </w:r>
    </w:p>
    <w:p w:rsidRPr="00C938B6" w:rsidR="00801872" w:rsidP="005B031E" w:rsidRDefault="00801872" w14:paraId="522834F7" w14:textId="77777777">
      <w:pPr>
        <w:spacing w:line="360" w:lineRule="auto"/>
        <w:jc w:val="both"/>
        <w:rPr>
          <w:rFonts w:ascii="Palatino Linotype" w:hAnsi="Palatino Linotype" w:eastAsia="Batang" w:cs="Tahoma"/>
          <w:b/>
          <w:bCs/>
          <w:sz w:val="22"/>
          <w:szCs w:val="22"/>
        </w:rPr>
      </w:pPr>
      <w:r w:rsidRPr="00C938B6">
        <w:rPr>
          <w:rFonts w:ascii="Palatino Linotype" w:hAnsi="Palatino Linotype" w:cs="Tahoma"/>
          <w:b/>
          <w:sz w:val="22"/>
          <w:szCs w:val="22"/>
        </w:rPr>
        <w:lastRenderedPageBreak/>
        <w:t xml:space="preserve">IV. </w:t>
      </w:r>
      <w:r w:rsidRPr="00C938B6">
        <w:rPr>
          <w:rFonts w:ascii="Palatino Linotype" w:hAnsi="Palatino Linotype" w:eastAsia="Batang"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hAnsi="Palatino Linotype" w:eastAsia="Batang" w:cs="Tahoma"/>
          <w:b/>
          <w:bCs/>
          <w:sz w:val="22"/>
          <w:szCs w:val="22"/>
        </w:rPr>
        <w:t>ante el Instituto.</w:t>
      </w:r>
    </w:p>
    <w:p w:rsidRPr="00C938B6" w:rsidR="00801872" w:rsidP="005B031E" w:rsidRDefault="00801872" w14:paraId="6B84BD39" w14:textId="77777777">
      <w:pPr>
        <w:spacing w:line="360" w:lineRule="auto"/>
        <w:jc w:val="both"/>
        <w:rPr>
          <w:rFonts w:ascii="Palatino Linotype" w:hAnsi="Palatino Linotype" w:eastAsia="Batang" w:cs="Tahoma"/>
          <w:b/>
          <w:bCs/>
          <w:sz w:val="22"/>
          <w:szCs w:val="22"/>
        </w:rPr>
      </w:pPr>
    </w:p>
    <w:p w:rsidRPr="009D337B" w:rsidR="00801872" w:rsidP="005B031E" w:rsidRDefault="00801872" w14:paraId="0DF354DA" w14:textId="52EFC3AF">
      <w:pPr>
        <w:spacing w:line="360" w:lineRule="auto"/>
        <w:jc w:val="both"/>
        <w:rPr>
          <w:rFonts w:ascii="Palatino Linotype" w:hAnsi="Palatino Linotype" w:eastAsia="Calibri" w:cs="Tahoma"/>
          <w:b/>
          <w:bCs/>
          <w:sz w:val="22"/>
          <w:szCs w:val="22"/>
        </w:rPr>
      </w:pPr>
      <w:r w:rsidRPr="00C938B6">
        <w:rPr>
          <w:rFonts w:ascii="Palatino Linotype" w:hAnsi="Palatino Linotype" w:eastAsia="Batang" w:cs="Tahoma"/>
          <w:b/>
          <w:bCs/>
          <w:sz w:val="22"/>
          <w:szCs w:val="22"/>
        </w:rPr>
        <w:t xml:space="preserve">a) Turno del Recurso de Revisión. </w:t>
      </w:r>
      <w:r w:rsidR="00787658">
        <w:rPr>
          <w:rFonts w:ascii="Palatino Linotype" w:hAnsi="Palatino Linotype" w:eastAsia="Batang" w:cs="Tahoma"/>
          <w:sz w:val="22"/>
          <w:szCs w:val="22"/>
        </w:rPr>
        <w:t xml:space="preserve">El </w:t>
      </w:r>
      <w:r w:rsidR="00797F9E">
        <w:rPr>
          <w:rFonts w:ascii="Palatino Linotype" w:hAnsi="Palatino Linotype" w:eastAsia="Batang" w:cs="Tahoma"/>
          <w:sz w:val="22"/>
          <w:szCs w:val="22"/>
        </w:rPr>
        <w:t>seis</w:t>
      </w:r>
      <w:r w:rsidR="00A56473">
        <w:rPr>
          <w:rFonts w:ascii="Palatino Linotype" w:hAnsi="Palatino Linotype" w:eastAsia="Batang" w:cs="Tahoma"/>
          <w:sz w:val="22"/>
          <w:szCs w:val="22"/>
        </w:rPr>
        <w:t xml:space="preserve"> de abril de </w:t>
      </w:r>
      <w:r w:rsidR="001B1DD5">
        <w:rPr>
          <w:rFonts w:ascii="Palatino Linotype" w:hAnsi="Palatino Linotype" w:eastAsia="Batang" w:cs="Tahoma"/>
          <w:sz w:val="22"/>
          <w:szCs w:val="22"/>
        </w:rPr>
        <w:t>dos mil veintidós</w:t>
      </w:r>
      <w:r w:rsidR="00787658">
        <w:rPr>
          <w:rFonts w:ascii="Palatino Linotype" w:hAnsi="Palatino Linotype" w:eastAsia="Batang" w:cs="Tahoma"/>
          <w:sz w:val="22"/>
          <w:szCs w:val="22"/>
        </w:rPr>
        <w:t>,</w:t>
      </w:r>
      <w:r w:rsidRPr="00C938B6">
        <w:rPr>
          <w:rFonts w:ascii="Palatino Linotype" w:hAnsi="Palatino Linotype" w:eastAsia="Batang" w:cs="Tahoma"/>
          <w:sz w:val="22"/>
          <w:szCs w:val="22"/>
        </w:rPr>
        <w:t xml:space="preserve"> el </w:t>
      </w:r>
      <w:r w:rsidRPr="00C938B6">
        <w:rPr>
          <w:rFonts w:ascii="Palatino Linotype" w:hAnsi="Palatino Linotype" w:eastAsia="Batang" w:cs="Tahoma"/>
          <w:sz w:val="22"/>
          <w:szCs w:val="22"/>
          <w:lang w:val="es-ES"/>
        </w:rPr>
        <w:t>Sistema de Acceso a la Información Mexiquense (SAIMEX),</w:t>
      </w:r>
      <w:r w:rsidRPr="00C938B6">
        <w:rPr>
          <w:rFonts w:ascii="Palatino Linotype" w:hAnsi="Palatino Linotype" w:eastAsia="Batang" w:cs="Tahoma"/>
          <w:sz w:val="22"/>
          <w:szCs w:val="22"/>
        </w:rPr>
        <w:t xml:space="preserve"> asignó </w:t>
      </w:r>
      <w:r w:rsidR="00797F9E">
        <w:rPr>
          <w:rFonts w:ascii="Palatino Linotype" w:hAnsi="Palatino Linotype" w:eastAsia="Batang" w:cs="Tahoma"/>
          <w:sz w:val="22"/>
          <w:szCs w:val="22"/>
        </w:rPr>
        <w:t>el</w:t>
      </w:r>
      <w:r w:rsidR="009C7767">
        <w:rPr>
          <w:rFonts w:ascii="Palatino Linotype" w:hAnsi="Palatino Linotype" w:eastAsia="Batang" w:cs="Tahoma"/>
          <w:sz w:val="22"/>
          <w:szCs w:val="22"/>
        </w:rPr>
        <w:t xml:space="preserve"> número </w:t>
      </w:r>
      <w:r w:rsidRPr="00C938B6">
        <w:rPr>
          <w:rFonts w:ascii="Palatino Linotype" w:hAnsi="Palatino Linotype" w:eastAsia="Batang" w:cs="Tahoma"/>
          <w:sz w:val="22"/>
          <w:szCs w:val="22"/>
        </w:rPr>
        <w:t xml:space="preserve">de expediente </w:t>
      </w:r>
      <w:r w:rsidR="00787658">
        <w:rPr>
          <w:rFonts w:ascii="Palatino Linotype" w:hAnsi="Palatino Linotype" w:eastAsia="Calibri" w:cs="Tahoma"/>
          <w:b/>
          <w:bCs/>
          <w:sz w:val="22"/>
          <w:szCs w:val="22"/>
        </w:rPr>
        <w:t>0</w:t>
      </w:r>
      <w:r w:rsidR="00A56473">
        <w:rPr>
          <w:rFonts w:ascii="Palatino Linotype" w:hAnsi="Palatino Linotype" w:eastAsia="Calibri" w:cs="Tahoma"/>
          <w:b/>
          <w:bCs/>
          <w:sz w:val="22"/>
          <w:szCs w:val="22"/>
        </w:rPr>
        <w:t>5</w:t>
      </w:r>
      <w:r w:rsidR="00797F9E">
        <w:rPr>
          <w:rFonts w:ascii="Palatino Linotype" w:hAnsi="Palatino Linotype" w:eastAsia="Calibri" w:cs="Tahoma"/>
          <w:b/>
          <w:bCs/>
          <w:sz w:val="22"/>
          <w:szCs w:val="22"/>
        </w:rPr>
        <w:t>616</w:t>
      </w:r>
      <w:r w:rsidR="009D337B">
        <w:rPr>
          <w:rFonts w:ascii="Palatino Linotype" w:hAnsi="Palatino Linotype" w:eastAsia="Calibri" w:cs="Tahoma"/>
          <w:b/>
          <w:bCs/>
          <w:sz w:val="22"/>
          <w:szCs w:val="22"/>
        </w:rPr>
        <w:t>/INFOEM/IP/RR/202</w:t>
      </w:r>
      <w:r w:rsidR="00797F9E">
        <w:rPr>
          <w:rFonts w:ascii="Palatino Linotype" w:hAnsi="Palatino Linotype" w:eastAsia="Calibri" w:cs="Tahoma"/>
          <w:b/>
          <w:bCs/>
          <w:sz w:val="22"/>
          <w:szCs w:val="22"/>
        </w:rPr>
        <w:t>2</w:t>
      </w:r>
      <w:r w:rsidRPr="00C938B6">
        <w:rPr>
          <w:rFonts w:ascii="Palatino Linotype" w:hAnsi="Palatino Linotype" w:eastAsia="Batang" w:cs="Tahoma"/>
          <w:sz w:val="22"/>
          <w:szCs w:val="22"/>
        </w:rPr>
        <w:t>, a</w:t>
      </w:r>
      <w:r w:rsidR="00A56473">
        <w:rPr>
          <w:rFonts w:ascii="Palatino Linotype" w:hAnsi="Palatino Linotype" w:eastAsia="Batang" w:cs="Tahoma"/>
          <w:sz w:val="22"/>
          <w:szCs w:val="22"/>
        </w:rPr>
        <w:t xml:space="preserve"> </w:t>
      </w:r>
      <w:r w:rsidRPr="00C938B6">
        <w:rPr>
          <w:rFonts w:ascii="Palatino Linotype" w:hAnsi="Palatino Linotype" w:eastAsia="Batang" w:cs="Tahoma"/>
          <w:sz w:val="22"/>
          <w:szCs w:val="22"/>
        </w:rPr>
        <w:t>l</w:t>
      </w:r>
      <w:r w:rsidR="00A56473">
        <w:rPr>
          <w:rFonts w:ascii="Palatino Linotype" w:hAnsi="Palatino Linotype" w:eastAsia="Batang" w:cs="Tahoma"/>
          <w:sz w:val="22"/>
          <w:szCs w:val="22"/>
        </w:rPr>
        <w:t>os</w:t>
      </w:r>
      <w:r w:rsidRPr="00C938B6">
        <w:rPr>
          <w:rFonts w:ascii="Palatino Linotype" w:hAnsi="Palatino Linotype" w:eastAsia="Batang" w:cs="Tahoma"/>
          <w:sz w:val="22"/>
          <w:szCs w:val="22"/>
        </w:rPr>
        <w:t xml:space="preserve"> medio</w:t>
      </w:r>
      <w:r w:rsidR="00A56473">
        <w:rPr>
          <w:rFonts w:ascii="Palatino Linotype" w:hAnsi="Palatino Linotype" w:eastAsia="Batang" w:cs="Tahoma"/>
          <w:sz w:val="22"/>
          <w:szCs w:val="22"/>
        </w:rPr>
        <w:t>s</w:t>
      </w:r>
      <w:r w:rsidRPr="00C938B6">
        <w:rPr>
          <w:rFonts w:ascii="Palatino Linotype" w:hAnsi="Palatino Linotype" w:eastAsia="Batang" w:cs="Tahoma"/>
          <w:sz w:val="22"/>
          <w:szCs w:val="22"/>
        </w:rPr>
        <w:t xml:space="preserve"> de impugnación que nos ocupa</w:t>
      </w:r>
      <w:r w:rsidR="00A56473">
        <w:rPr>
          <w:rFonts w:ascii="Palatino Linotype" w:hAnsi="Palatino Linotype" w:eastAsia="Batang" w:cs="Tahoma"/>
          <w:sz w:val="22"/>
          <w:szCs w:val="22"/>
        </w:rPr>
        <w:t>n</w:t>
      </w:r>
      <w:r w:rsidRPr="00C938B6">
        <w:rPr>
          <w:rFonts w:ascii="Palatino Linotype" w:hAnsi="Palatino Linotype" w:eastAsia="Batang" w:cs="Tahoma"/>
          <w:sz w:val="22"/>
          <w:szCs w:val="22"/>
        </w:rPr>
        <w:t xml:space="preserve">, con base en el sistema aprobado por el Pleno de este Órgano Garante </w:t>
      </w:r>
      <w:r w:rsidR="0017321F">
        <w:rPr>
          <w:rFonts w:ascii="Palatino Linotype" w:hAnsi="Palatino Linotype" w:eastAsia="Batang" w:cs="Tahoma"/>
          <w:sz w:val="22"/>
          <w:szCs w:val="22"/>
        </w:rPr>
        <w:t xml:space="preserve">y lo turnó al </w:t>
      </w:r>
      <w:r w:rsidR="0017321F">
        <w:rPr>
          <w:rFonts w:ascii="Palatino Linotype" w:hAnsi="Palatino Linotype" w:eastAsia="Batang" w:cs="Tahoma"/>
          <w:b/>
          <w:bCs/>
          <w:sz w:val="22"/>
          <w:szCs w:val="22"/>
        </w:rPr>
        <w:t>Comisionado Luis Gustavo Parra Noriega</w:t>
      </w:r>
      <w:r w:rsidR="00D22825">
        <w:rPr>
          <w:rFonts w:ascii="Palatino Linotype" w:hAnsi="Palatino Linotype" w:eastAsia="Batang" w:cs="Tahoma"/>
          <w:b/>
          <w:sz w:val="22"/>
          <w:szCs w:val="22"/>
        </w:rPr>
        <w:t xml:space="preserve"> </w:t>
      </w:r>
      <w:r w:rsidRPr="00C938B6" w:rsidR="00D22825">
        <w:rPr>
          <w:rFonts w:ascii="Palatino Linotype" w:hAnsi="Palatino Linotype" w:eastAsia="Batang" w:cs="Tahoma"/>
          <w:sz w:val="22"/>
          <w:szCs w:val="22"/>
        </w:rPr>
        <w:t>para los efectos del artículo 185, fracción I de la Ley de Transparencia y Acceso a la Información Pública del Estado de México y Municipios.</w:t>
      </w:r>
    </w:p>
    <w:p w:rsidRPr="0017321F" w:rsidR="00400954" w:rsidP="005B031E" w:rsidRDefault="00400954" w14:paraId="2F4CB9FB" w14:textId="77777777">
      <w:pPr>
        <w:spacing w:line="360" w:lineRule="auto"/>
        <w:jc w:val="both"/>
        <w:rPr>
          <w:rFonts w:ascii="Palatino Linotype" w:hAnsi="Palatino Linotype" w:eastAsia="Batang" w:cs="Tahoma"/>
          <w:b/>
          <w:sz w:val="22"/>
          <w:szCs w:val="22"/>
        </w:rPr>
      </w:pPr>
    </w:p>
    <w:p w:rsidRPr="00C938B6" w:rsidR="00801872" w:rsidP="005B031E" w:rsidRDefault="00801872" w14:paraId="4B0AE7B1" w14:textId="16385109">
      <w:pPr>
        <w:spacing w:line="360" w:lineRule="auto"/>
        <w:jc w:val="both"/>
        <w:rPr>
          <w:rFonts w:ascii="Palatino Linotype" w:hAnsi="Palatino Linotype" w:eastAsia="Batang" w:cs="Tahoma"/>
          <w:b/>
          <w:bCs/>
          <w:sz w:val="22"/>
          <w:szCs w:val="22"/>
        </w:rPr>
      </w:pPr>
      <w:r w:rsidRPr="00C938B6">
        <w:rPr>
          <w:rFonts w:ascii="Palatino Linotype" w:hAnsi="Palatino Linotype" w:eastAsia="Batang" w:cs="Tahoma"/>
          <w:b/>
          <w:bCs/>
          <w:sz w:val="22"/>
          <w:szCs w:val="22"/>
        </w:rPr>
        <w:t>b) Admisión del Recurso de Revisión</w:t>
      </w:r>
      <w:r w:rsidRPr="00C938B6">
        <w:rPr>
          <w:rFonts w:ascii="Palatino Linotype" w:hAnsi="Palatino Linotype" w:eastAsia="Batang" w:cs="Tahoma"/>
          <w:b/>
          <w:bCs/>
          <w:sz w:val="22"/>
          <w:szCs w:val="22"/>
          <w:lang w:val="es-ES_tradnl"/>
        </w:rPr>
        <w:t xml:space="preserve">. </w:t>
      </w:r>
      <w:r w:rsidR="00D22825">
        <w:rPr>
          <w:rFonts w:ascii="Palatino Linotype" w:hAnsi="Palatino Linotype" w:eastAsia="Batang" w:cs="Tahoma"/>
          <w:sz w:val="22"/>
          <w:szCs w:val="22"/>
          <w:lang w:val="es-ES_tradnl"/>
        </w:rPr>
        <w:t xml:space="preserve">El </w:t>
      </w:r>
      <w:r w:rsidR="004C5EB1">
        <w:rPr>
          <w:rFonts w:ascii="Palatino Linotype" w:hAnsi="Palatino Linotype" w:eastAsia="Batang" w:cs="Tahoma"/>
          <w:sz w:val="22"/>
          <w:szCs w:val="22"/>
          <w:lang w:val="es-ES_tradnl"/>
        </w:rPr>
        <w:t>dieciocho</w:t>
      </w:r>
      <w:r w:rsidR="007D357F">
        <w:rPr>
          <w:rFonts w:ascii="Palatino Linotype" w:hAnsi="Palatino Linotype" w:eastAsia="Batang" w:cs="Tahoma"/>
          <w:sz w:val="22"/>
          <w:szCs w:val="22"/>
          <w:lang w:val="es-ES_tradnl"/>
        </w:rPr>
        <w:t xml:space="preserve"> </w:t>
      </w:r>
      <w:r w:rsidR="00A56473">
        <w:rPr>
          <w:rFonts w:ascii="Palatino Linotype" w:hAnsi="Palatino Linotype" w:eastAsia="Batang" w:cs="Tahoma"/>
          <w:sz w:val="22"/>
          <w:szCs w:val="22"/>
          <w:lang w:val="es-ES_tradnl"/>
        </w:rPr>
        <w:t xml:space="preserve"> de abril de </w:t>
      </w:r>
      <w:r w:rsidR="009D337B">
        <w:rPr>
          <w:rFonts w:ascii="Palatino Linotype" w:hAnsi="Palatino Linotype" w:eastAsia="Batang" w:cs="Tahoma"/>
          <w:sz w:val="22"/>
          <w:szCs w:val="22"/>
          <w:lang w:val="es-ES_tradnl"/>
        </w:rPr>
        <w:t>dos mil veintidós</w:t>
      </w:r>
      <w:r w:rsidRPr="00C938B6">
        <w:rPr>
          <w:rFonts w:ascii="Palatino Linotype" w:hAnsi="Palatino Linotype" w:eastAsia="Batang" w:cs="Tahoma"/>
          <w:sz w:val="22"/>
          <w:szCs w:val="22"/>
          <w:lang w:val="es-ES_tradnl"/>
        </w:rPr>
        <w:t>, se acordó la admisión de</w:t>
      </w:r>
      <w:r w:rsidR="009C7767">
        <w:rPr>
          <w:rFonts w:ascii="Palatino Linotype" w:hAnsi="Palatino Linotype" w:eastAsia="Batang" w:cs="Tahoma"/>
          <w:sz w:val="22"/>
          <w:szCs w:val="22"/>
          <w:lang w:val="es-ES_tradnl"/>
        </w:rPr>
        <w:t xml:space="preserve"> los</w:t>
      </w:r>
      <w:r w:rsidRPr="00C938B6">
        <w:rPr>
          <w:rFonts w:ascii="Palatino Linotype" w:hAnsi="Palatino Linotype" w:eastAsia="Batang" w:cs="Tahoma"/>
          <w:sz w:val="22"/>
          <w:szCs w:val="22"/>
          <w:lang w:val="es-ES_tradnl"/>
        </w:rPr>
        <w:t xml:space="preserve"> Recurso</w:t>
      </w:r>
      <w:r w:rsidR="009C7767">
        <w:rPr>
          <w:rFonts w:ascii="Palatino Linotype" w:hAnsi="Palatino Linotype" w:eastAsia="Batang" w:cs="Tahoma"/>
          <w:sz w:val="22"/>
          <w:szCs w:val="22"/>
          <w:lang w:val="es-ES_tradnl"/>
        </w:rPr>
        <w:t>s</w:t>
      </w:r>
      <w:r w:rsidRPr="00C938B6">
        <w:rPr>
          <w:rFonts w:ascii="Palatino Linotype" w:hAnsi="Palatino Linotype" w:eastAsia="Batang" w:cs="Tahoma"/>
          <w:sz w:val="22"/>
          <w:szCs w:val="22"/>
          <w:lang w:val="es-ES_tradnl"/>
        </w:rPr>
        <w:t xml:space="preserve"> de Revisión interpuesto</w:t>
      </w:r>
      <w:r w:rsidR="009C7767">
        <w:rPr>
          <w:rFonts w:ascii="Palatino Linotype" w:hAnsi="Palatino Linotype" w:eastAsia="Batang" w:cs="Tahoma"/>
          <w:sz w:val="22"/>
          <w:szCs w:val="22"/>
          <w:lang w:val="es-ES_tradnl"/>
        </w:rPr>
        <w:t>s</w:t>
      </w:r>
      <w:r w:rsidRPr="00C938B6">
        <w:rPr>
          <w:rFonts w:ascii="Palatino Linotype" w:hAnsi="Palatino Linotype" w:eastAsia="Batang" w:cs="Tahoma"/>
          <w:sz w:val="22"/>
          <w:szCs w:val="22"/>
          <w:lang w:val="es-ES_tradnl"/>
        </w:rPr>
        <w:t xml:space="preserve"> por </w:t>
      </w:r>
      <w:r w:rsidR="009C7767">
        <w:rPr>
          <w:rFonts w:ascii="Palatino Linotype" w:hAnsi="Palatino Linotype" w:eastAsia="Batang" w:cs="Tahoma"/>
          <w:sz w:val="22"/>
          <w:szCs w:val="22"/>
          <w:lang w:val="es-ES_tradnl"/>
        </w:rPr>
        <w:t>el</w:t>
      </w:r>
      <w:r w:rsidRPr="00C938B6">
        <w:rPr>
          <w:rFonts w:ascii="Palatino Linotype" w:hAnsi="Palatino Linotype" w:eastAsia="Batang" w:cs="Tahoma"/>
          <w:sz w:val="22"/>
          <w:szCs w:val="22"/>
          <w:lang w:val="es-ES_tradnl"/>
        </w:rPr>
        <w:t xml:space="preserve"> Recurrente en contra del Sujeto Obligado, en términos del artículo 185, fracciones I y II de la Ley de Transparencia y Acceso a la Información Pública del Estado de México y Municipios, </w:t>
      </w:r>
      <w:r w:rsidR="008B117B">
        <w:rPr>
          <w:rFonts w:ascii="Palatino Linotype" w:hAnsi="Palatino Linotype" w:eastAsia="Batang" w:cs="Tahoma"/>
          <w:sz w:val="22"/>
          <w:szCs w:val="22"/>
          <w:lang w:val="es-ES_tradnl"/>
        </w:rPr>
        <w:t xml:space="preserve">los </w:t>
      </w:r>
      <w:r w:rsidRPr="00C938B6">
        <w:rPr>
          <w:rFonts w:ascii="Palatino Linotype" w:hAnsi="Palatino Linotype" w:eastAsia="Batang" w:cs="Tahoma"/>
          <w:sz w:val="22"/>
          <w:szCs w:val="22"/>
          <w:lang w:val="es-ES_tradnl"/>
        </w:rPr>
        <w:t>cual</w:t>
      </w:r>
      <w:r w:rsidR="008B117B">
        <w:rPr>
          <w:rFonts w:ascii="Palatino Linotype" w:hAnsi="Palatino Linotype" w:eastAsia="Batang" w:cs="Tahoma"/>
          <w:sz w:val="22"/>
          <w:szCs w:val="22"/>
          <w:lang w:val="es-ES_tradnl"/>
        </w:rPr>
        <w:t>es</w:t>
      </w:r>
      <w:r w:rsidRPr="00C938B6">
        <w:rPr>
          <w:rFonts w:ascii="Palatino Linotype" w:hAnsi="Palatino Linotype" w:eastAsia="Batang" w:cs="Tahoma"/>
          <w:sz w:val="22"/>
          <w:szCs w:val="22"/>
          <w:lang w:val="es-ES_tradnl"/>
        </w:rPr>
        <w:t xml:space="preserve"> fue</w:t>
      </w:r>
      <w:r w:rsidR="008B117B">
        <w:rPr>
          <w:rFonts w:ascii="Palatino Linotype" w:hAnsi="Palatino Linotype" w:eastAsia="Batang" w:cs="Tahoma"/>
          <w:sz w:val="22"/>
          <w:szCs w:val="22"/>
          <w:lang w:val="es-ES_tradnl"/>
        </w:rPr>
        <w:t>ron</w:t>
      </w:r>
      <w:r w:rsidRPr="00C938B6">
        <w:rPr>
          <w:rFonts w:ascii="Palatino Linotype" w:hAnsi="Palatino Linotype" w:eastAsia="Batang" w:cs="Tahoma"/>
          <w:sz w:val="22"/>
          <w:szCs w:val="22"/>
          <w:lang w:val="es-ES_tradnl"/>
        </w:rPr>
        <w:t xml:space="preserve"> notificado</w:t>
      </w:r>
      <w:r w:rsidR="008B117B">
        <w:rPr>
          <w:rFonts w:ascii="Palatino Linotype" w:hAnsi="Palatino Linotype" w:eastAsia="Batang" w:cs="Tahoma"/>
          <w:sz w:val="22"/>
          <w:szCs w:val="22"/>
          <w:lang w:val="es-ES_tradnl"/>
        </w:rPr>
        <w:t>s</w:t>
      </w:r>
      <w:r w:rsidRPr="00C938B6">
        <w:rPr>
          <w:rFonts w:ascii="Palatino Linotype" w:hAnsi="Palatino Linotype" w:eastAsia="Batang" w:cs="Tahoma"/>
          <w:sz w:val="22"/>
          <w:szCs w:val="22"/>
          <w:lang w:val="es-ES_tradnl"/>
        </w:rPr>
        <w:t xml:space="preserve"> a las pa</w:t>
      </w:r>
      <w:r w:rsidR="00D22825">
        <w:rPr>
          <w:rFonts w:ascii="Palatino Linotype" w:hAnsi="Palatino Linotype" w:eastAsia="Batang" w:cs="Tahoma"/>
          <w:sz w:val="22"/>
          <w:szCs w:val="22"/>
          <w:lang w:val="es-ES_tradnl"/>
        </w:rPr>
        <w:t>rtes en mismo día, m</w:t>
      </w:r>
      <w:r w:rsidRPr="00C938B6" w:rsidR="00BE73E6">
        <w:rPr>
          <w:rFonts w:ascii="Palatino Linotype" w:hAnsi="Palatino Linotype" w:eastAsia="Batang" w:cs="Tahoma"/>
          <w:sz w:val="22"/>
          <w:szCs w:val="22"/>
          <w:lang w:val="es-ES_tradnl"/>
        </w:rPr>
        <w:t>es y año</w:t>
      </w:r>
      <w:r w:rsidR="00D22825">
        <w:rPr>
          <w:rFonts w:ascii="Palatino Linotype" w:hAnsi="Palatino Linotype" w:eastAsia="Batang" w:cs="Tahoma"/>
          <w:sz w:val="22"/>
          <w:szCs w:val="22"/>
          <w:lang w:val="es-ES_tradnl"/>
        </w:rPr>
        <w:t>,</w:t>
      </w:r>
      <w:r w:rsidRPr="00C938B6">
        <w:rPr>
          <w:rFonts w:ascii="Palatino Linotype" w:hAnsi="Palatino Linotype" w:eastAsia="Batang"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rsidRPr="00C938B6" w:rsidR="00801872" w:rsidP="005B031E" w:rsidRDefault="00801872" w14:paraId="7C67497D" w14:textId="77777777">
      <w:pPr>
        <w:spacing w:line="360" w:lineRule="auto"/>
        <w:jc w:val="both"/>
        <w:rPr>
          <w:rFonts w:ascii="Palatino Linotype" w:hAnsi="Palatino Linotype" w:eastAsia="Batang" w:cs="Tahoma"/>
          <w:bCs/>
          <w:sz w:val="22"/>
          <w:szCs w:val="22"/>
        </w:rPr>
      </w:pPr>
    </w:p>
    <w:p w:rsidR="003237A9" w:rsidP="00A56473" w:rsidRDefault="00801872" w14:paraId="18BA8768" w14:textId="4F28AE88">
      <w:pPr>
        <w:widowControl w:val="0"/>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t xml:space="preserve">c) </w:t>
      </w:r>
      <w:r w:rsidR="00A56473">
        <w:rPr>
          <w:rFonts w:ascii="Palatino Linotype" w:hAnsi="Palatino Linotype"/>
          <w:b/>
          <w:bCs/>
          <w:sz w:val="22"/>
          <w:szCs w:val="22"/>
        </w:rPr>
        <w:t xml:space="preserve">Manifestaciones e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De las constancias que obran en el expediente electrónico,</w:t>
      </w:r>
      <w:r w:rsidR="005E618E">
        <w:rPr>
          <w:rFonts w:ascii="Palatino Linotype" w:hAnsi="Palatino Linotype"/>
          <w:bCs/>
          <w:sz w:val="22"/>
          <w:szCs w:val="22"/>
          <w:lang w:val="es-ES_tradnl"/>
        </w:rPr>
        <w:t xml:space="preserve"> se advierte que el</w:t>
      </w:r>
      <w:r w:rsidR="005E5E22">
        <w:rPr>
          <w:rFonts w:ascii="Palatino Linotype" w:hAnsi="Palatino Linotype"/>
          <w:bCs/>
          <w:sz w:val="22"/>
          <w:szCs w:val="22"/>
          <w:lang w:val="es-ES_tradnl"/>
        </w:rPr>
        <w:t xml:space="preserve"> Particular no realizó manifestaciones que a su derecho convinieran y por su parte, el</w:t>
      </w:r>
      <w:r w:rsidR="005E618E">
        <w:rPr>
          <w:rFonts w:ascii="Palatino Linotype" w:hAnsi="Palatino Linotype"/>
          <w:bCs/>
          <w:sz w:val="22"/>
          <w:szCs w:val="22"/>
          <w:lang w:val="es-ES_tradnl"/>
        </w:rPr>
        <w:t xml:space="preserve"> Sujeto Obligado </w:t>
      </w:r>
      <w:r w:rsidR="00617859">
        <w:rPr>
          <w:rFonts w:ascii="Palatino Linotype" w:hAnsi="Palatino Linotype"/>
          <w:bCs/>
          <w:sz w:val="22"/>
          <w:szCs w:val="22"/>
          <w:lang w:val="es-ES_tradnl"/>
        </w:rPr>
        <w:t xml:space="preserve">en fecha veintisiete de abril de dos mil veintidós, rindió su informe justificado y adjuntó los archivos que se describen a continuación: </w:t>
      </w:r>
    </w:p>
    <w:p w:rsidR="00617859" w:rsidP="00A56473" w:rsidRDefault="00617859" w14:paraId="66BC6E3F" w14:textId="65DE54BB">
      <w:pPr>
        <w:widowControl w:val="0"/>
        <w:spacing w:line="360" w:lineRule="auto"/>
        <w:jc w:val="both"/>
        <w:rPr>
          <w:rFonts w:ascii="Palatino Linotype" w:hAnsi="Palatino Linotype"/>
          <w:bCs/>
          <w:sz w:val="22"/>
          <w:szCs w:val="22"/>
          <w:lang w:val="es-ES_tradnl"/>
        </w:rPr>
      </w:pPr>
    </w:p>
    <w:p w:rsidRPr="006A27DD" w:rsidR="00617859" w:rsidP="00617859" w:rsidRDefault="006A27DD" w14:paraId="1D656EB7" w14:textId="593CD706">
      <w:pPr>
        <w:pStyle w:val="Prrafodelista"/>
        <w:widowControl w:val="0"/>
        <w:numPr>
          <w:ilvl w:val="0"/>
          <w:numId w:val="15"/>
        </w:numPr>
        <w:spacing w:line="360" w:lineRule="auto"/>
        <w:jc w:val="both"/>
        <w:rPr>
          <w:rFonts w:ascii="Palatino Linotype" w:hAnsi="Palatino Linotype" w:cs="Tahoma"/>
          <w:szCs w:val="22"/>
        </w:rPr>
      </w:pPr>
      <w:r>
        <w:rPr>
          <w:rFonts w:ascii="Palatino Linotype" w:hAnsi="Palatino Linotype" w:cs="Tahoma"/>
          <w:b/>
          <w:bCs/>
          <w:szCs w:val="22"/>
        </w:rPr>
        <w:t>5.- Respuesta del recurso de revisión.pdf:</w:t>
      </w:r>
      <w:r w:rsidR="00FF3E42">
        <w:rPr>
          <w:rFonts w:ascii="Palatino Linotype" w:hAnsi="Palatino Linotype" w:cs="Tahoma"/>
          <w:b/>
          <w:bCs/>
          <w:szCs w:val="22"/>
        </w:rPr>
        <w:t xml:space="preserve"> </w:t>
      </w:r>
      <w:r w:rsidR="00FF3E42">
        <w:rPr>
          <w:rFonts w:ascii="Palatino Linotype" w:hAnsi="Palatino Linotype" w:cs="Tahoma"/>
          <w:szCs w:val="22"/>
        </w:rPr>
        <w:t xml:space="preserve">Oficio de fecha veintisiete de abril de dos mil veintidós, </w:t>
      </w:r>
      <w:r w:rsidR="00384BDE">
        <w:rPr>
          <w:rFonts w:ascii="Palatino Linotype" w:hAnsi="Palatino Linotype" w:cs="Tahoma"/>
          <w:szCs w:val="22"/>
        </w:rPr>
        <w:t xml:space="preserve">signado por el Titular de la Unidad de Transparencia, mediante el cual </w:t>
      </w:r>
      <w:r w:rsidR="00384BDE">
        <w:rPr>
          <w:rFonts w:ascii="Palatino Linotype" w:hAnsi="Palatino Linotype" w:cs="Tahoma"/>
          <w:szCs w:val="22"/>
        </w:rPr>
        <w:lastRenderedPageBreak/>
        <w:t xml:space="preserve">informa que el archivo denominado “Respuesta 27”, enviado en respuesta </w:t>
      </w:r>
      <w:r w:rsidR="00792362">
        <w:rPr>
          <w:rFonts w:ascii="Palatino Linotype" w:hAnsi="Palatino Linotype" w:cs="Tahoma"/>
          <w:szCs w:val="22"/>
        </w:rPr>
        <w:t xml:space="preserve">contiene la información solicitada. </w:t>
      </w:r>
    </w:p>
    <w:p w:rsidRPr="00617859" w:rsidR="006A27DD" w:rsidP="00617859" w:rsidRDefault="006A27DD" w14:paraId="1E1DFB3D" w14:textId="3832BCAF">
      <w:pPr>
        <w:pStyle w:val="Prrafodelista"/>
        <w:widowControl w:val="0"/>
        <w:numPr>
          <w:ilvl w:val="0"/>
          <w:numId w:val="15"/>
        </w:numPr>
        <w:spacing w:line="360" w:lineRule="auto"/>
        <w:jc w:val="both"/>
        <w:rPr>
          <w:rFonts w:ascii="Palatino Linotype" w:hAnsi="Palatino Linotype" w:cs="Tahoma"/>
          <w:szCs w:val="22"/>
        </w:rPr>
      </w:pPr>
      <w:r>
        <w:rPr>
          <w:rFonts w:ascii="Palatino Linotype" w:hAnsi="Palatino Linotype" w:cs="Tahoma"/>
          <w:b/>
          <w:bCs/>
          <w:szCs w:val="22"/>
        </w:rPr>
        <w:t>Respuesta 27.pdf:</w:t>
      </w:r>
      <w:r w:rsidR="00D60B56">
        <w:rPr>
          <w:rFonts w:ascii="Palatino Linotype" w:hAnsi="Palatino Linotype" w:cs="Tahoma"/>
          <w:b/>
          <w:bCs/>
          <w:szCs w:val="22"/>
        </w:rPr>
        <w:t xml:space="preserve"> </w:t>
      </w:r>
      <w:r w:rsidR="00D60B56">
        <w:rPr>
          <w:rFonts w:ascii="Palatino Linotype" w:hAnsi="Palatino Linotype" w:cs="Tahoma"/>
          <w:szCs w:val="22"/>
        </w:rPr>
        <w:t xml:space="preserve">Inventario general del </w:t>
      </w:r>
      <w:r w:rsidR="005A02DF">
        <w:rPr>
          <w:rFonts w:ascii="Palatino Linotype" w:hAnsi="Palatino Linotype" w:cs="Tahoma"/>
          <w:szCs w:val="22"/>
        </w:rPr>
        <w:t xml:space="preserve">parque vehicular de fecha uno de enero de dos mil veintidós en versión pública, en donde se puede observar el nombre del resguardatario, nombre del inmueble, marca del vehículo y área responsable. </w:t>
      </w:r>
    </w:p>
    <w:p w:rsidRPr="005E618E" w:rsidR="005E618E" w:rsidP="005A02DF" w:rsidRDefault="005E618E" w14:paraId="1823131F" w14:textId="598C9C77">
      <w:pPr>
        <w:widowControl w:val="0"/>
        <w:spacing w:line="360" w:lineRule="auto"/>
        <w:jc w:val="both"/>
        <w:rPr>
          <w:rFonts w:ascii="Palatino Linotype" w:hAnsi="Palatino Linotype" w:cs="Tahoma"/>
          <w:sz w:val="22"/>
          <w:szCs w:val="22"/>
        </w:rPr>
      </w:pPr>
    </w:p>
    <w:p w:rsidR="00A56473" w:rsidP="005B031E" w:rsidRDefault="005A02DF" w14:paraId="2B59A070" w14:textId="39E217CB">
      <w:pPr>
        <w:spacing w:line="360" w:lineRule="auto"/>
        <w:jc w:val="both"/>
        <w:rPr>
          <w:rFonts w:ascii="Palatino Linotype" w:hAnsi="Palatino Linotype" w:cs="Tahoma"/>
          <w:sz w:val="22"/>
          <w:szCs w:val="22"/>
          <w:lang w:val="es-ES"/>
        </w:rPr>
      </w:pPr>
      <w:r>
        <w:rPr>
          <w:rFonts w:ascii="Palatino Linotype" w:hAnsi="Palatino Linotype" w:cs="Tahoma"/>
          <w:b/>
          <w:sz w:val="22"/>
          <w:szCs w:val="22"/>
        </w:rPr>
        <w:t>d</w:t>
      </w:r>
      <w:r w:rsidR="003237A9">
        <w:rPr>
          <w:rFonts w:ascii="Palatino Linotype" w:hAnsi="Palatino Linotype" w:cs="Tahoma"/>
          <w:b/>
          <w:sz w:val="22"/>
          <w:szCs w:val="22"/>
        </w:rPr>
        <w:t xml:space="preserve">) </w:t>
      </w:r>
      <w:r w:rsidRPr="00C938B6" w:rsidR="00801872">
        <w:rPr>
          <w:rFonts w:ascii="Palatino Linotype" w:hAnsi="Palatino Linotype" w:cs="Tahoma"/>
          <w:b/>
          <w:sz w:val="22"/>
          <w:szCs w:val="22"/>
        </w:rPr>
        <w:t>Cierre de instrucción.</w:t>
      </w:r>
      <w:r w:rsidRPr="00C938B6" w:rsidR="00801872">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792362">
        <w:rPr>
          <w:rFonts w:ascii="Palatino Linotype" w:hAnsi="Palatino Linotype" w:cs="Tahoma"/>
          <w:sz w:val="22"/>
          <w:szCs w:val="22"/>
        </w:rPr>
        <w:t>dieciséis</w:t>
      </w:r>
      <w:r w:rsidR="00A56473">
        <w:rPr>
          <w:rFonts w:ascii="Palatino Linotype" w:hAnsi="Palatino Linotype" w:cs="Tahoma"/>
          <w:sz w:val="22"/>
          <w:szCs w:val="22"/>
        </w:rPr>
        <w:t xml:space="preserve"> de junio</w:t>
      </w:r>
      <w:r w:rsidR="003237A9">
        <w:rPr>
          <w:rFonts w:ascii="Palatino Linotype" w:hAnsi="Palatino Linotype" w:cs="Tahoma"/>
          <w:sz w:val="22"/>
          <w:szCs w:val="22"/>
        </w:rPr>
        <w:t xml:space="preserve"> </w:t>
      </w:r>
      <w:r w:rsidR="00A56473">
        <w:rPr>
          <w:rFonts w:ascii="Palatino Linotype" w:hAnsi="Palatino Linotype" w:cs="Tahoma"/>
          <w:sz w:val="22"/>
          <w:szCs w:val="22"/>
        </w:rPr>
        <w:t>de</w:t>
      </w:r>
      <w:r w:rsidR="00A26524">
        <w:rPr>
          <w:rFonts w:ascii="Palatino Linotype" w:hAnsi="Palatino Linotype" w:cs="Tahoma"/>
          <w:sz w:val="22"/>
          <w:szCs w:val="22"/>
        </w:rPr>
        <w:t xml:space="preserve"> dos mil veintidós</w:t>
      </w:r>
      <w:r w:rsidRPr="00C938B6" w:rsidR="00801872">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sidR="00801872">
        <w:rPr>
          <w:rFonts w:ascii="Palatino Linotype" w:hAnsi="Palatino Linotype" w:cs="Tahoma"/>
          <w:sz w:val="22"/>
          <w:szCs w:val="22"/>
          <w:lang w:val="es-ES"/>
        </w:rPr>
        <w:t>Sistema de Acceso a la Información Mexiquense (SAIMEX)</w:t>
      </w:r>
      <w:r w:rsidRPr="00C938B6" w:rsidR="00801872">
        <w:rPr>
          <w:rFonts w:ascii="Palatino Linotype" w:hAnsi="Palatino Linotype" w:cs="Tahoma"/>
          <w:sz w:val="22"/>
          <w:szCs w:val="22"/>
        </w:rPr>
        <w:t>.</w:t>
      </w:r>
    </w:p>
    <w:p w:rsidRPr="00A56473" w:rsidR="008B117B" w:rsidP="005B031E" w:rsidRDefault="008B117B" w14:paraId="7E378D6A" w14:textId="77777777">
      <w:pPr>
        <w:spacing w:line="360" w:lineRule="auto"/>
        <w:jc w:val="both"/>
        <w:rPr>
          <w:rFonts w:ascii="Palatino Linotype" w:hAnsi="Palatino Linotype" w:cs="Tahoma"/>
          <w:sz w:val="22"/>
          <w:szCs w:val="22"/>
          <w:lang w:val="es-ES"/>
        </w:rPr>
      </w:pPr>
    </w:p>
    <w:p w:rsidR="00F8478C" w:rsidP="003237A9" w:rsidRDefault="00801872" w14:paraId="0A33904F" w14:textId="4813E0D5">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Pr="00C938B6" w:rsidR="008C226B">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rsidRPr="003237A9" w:rsidR="00094D11" w:rsidP="003237A9" w:rsidRDefault="00094D11" w14:paraId="1895C9BA" w14:textId="77777777">
      <w:pPr>
        <w:spacing w:line="360" w:lineRule="auto"/>
        <w:jc w:val="both"/>
        <w:rPr>
          <w:rFonts w:ascii="Palatino Linotype" w:hAnsi="Palatino Linotype" w:cs="Tahoma"/>
          <w:color w:val="000000"/>
          <w:sz w:val="22"/>
          <w:szCs w:val="22"/>
        </w:rPr>
      </w:pPr>
    </w:p>
    <w:p w:rsidRPr="00C938B6" w:rsidR="00801872" w:rsidP="005B031E" w:rsidRDefault="00801872" w14:paraId="5140970D" w14:textId="59C37544">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C O N S I D E R A N D O S:</w:t>
      </w:r>
    </w:p>
    <w:p w:rsidRPr="00C938B6" w:rsidR="00801872" w:rsidP="005B031E" w:rsidRDefault="00801872" w14:paraId="35EFA683" w14:textId="77777777">
      <w:pPr>
        <w:spacing w:line="360" w:lineRule="auto"/>
        <w:rPr>
          <w:rFonts w:ascii="Palatino Linotype" w:hAnsi="Palatino Linotype" w:cs="Tahoma"/>
          <w:b/>
          <w:sz w:val="22"/>
          <w:szCs w:val="22"/>
        </w:rPr>
      </w:pPr>
    </w:p>
    <w:p w:rsidRPr="00C938B6" w:rsidR="00801872" w:rsidP="005B031E" w:rsidRDefault="00801872" w14:paraId="45D3D2CB" w14:textId="77777777">
      <w:pPr>
        <w:spacing w:line="360" w:lineRule="auto"/>
        <w:jc w:val="both"/>
        <w:rPr>
          <w:rFonts w:ascii="Palatino Linotype" w:hAnsi="Palatino Linotype" w:eastAsia="Batang" w:cs="Tahoma"/>
          <w:b/>
          <w:bCs/>
          <w:sz w:val="22"/>
          <w:szCs w:val="22"/>
        </w:rPr>
      </w:pPr>
      <w:r w:rsidRPr="00C938B6">
        <w:rPr>
          <w:rFonts w:ascii="Palatino Linotype" w:hAnsi="Palatino Linotype" w:eastAsia="Batang" w:cs="Tahoma"/>
          <w:b/>
          <w:bCs/>
          <w:sz w:val="22"/>
          <w:szCs w:val="22"/>
        </w:rPr>
        <w:t xml:space="preserve">PRIMERO. Competencia. </w:t>
      </w:r>
    </w:p>
    <w:p w:rsidRPr="00C938B6" w:rsidR="00801872" w:rsidP="005B031E" w:rsidRDefault="00801872" w14:paraId="6A4AA277" w14:textId="77777777">
      <w:pPr>
        <w:spacing w:line="360" w:lineRule="auto"/>
        <w:jc w:val="both"/>
        <w:rPr>
          <w:rFonts w:ascii="Palatino Linotype" w:hAnsi="Palatino Linotype" w:eastAsia="Batang" w:cs="Tahoma"/>
          <w:b/>
          <w:bCs/>
          <w:sz w:val="22"/>
          <w:szCs w:val="22"/>
        </w:rPr>
      </w:pPr>
    </w:p>
    <w:p w:rsidRPr="00C938B6" w:rsidR="0003468A" w:rsidP="005B031E" w:rsidRDefault="0003468A" w14:paraId="31DC8596" w14:textId="45730592">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Pr="00C938B6">
        <w:rPr>
          <w:rFonts w:ascii="Palatino Linotype" w:hAnsi="Palatino Linotype" w:cs="Tahoma"/>
          <w:bCs/>
          <w:sz w:val="22"/>
          <w:szCs w:val="22"/>
        </w:rPr>
        <w:lastRenderedPageBreak/>
        <w:t xml:space="preserve">los artículos 6°, apartado A, de la Constitución Política de los Estados Unidos Mexicanos; 5°, </w:t>
      </w:r>
      <w:r w:rsidRPr="00830132">
        <w:rPr>
          <w:rFonts w:ascii="Palatino Linotype" w:hAnsi="Palatino Linotype" w:cs="Tahoma"/>
          <w:bCs/>
          <w:sz w:val="22"/>
          <w:szCs w:val="22"/>
        </w:rPr>
        <w:t xml:space="preserve">párrafos </w:t>
      </w:r>
      <w:r w:rsidR="00094D11">
        <w:rPr>
          <w:rFonts w:ascii="Palatino Linotype" w:hAnsi="Palatino Linotype" w:cs="Tahoma"/>
          <w:bCs/>
          <w:sz w:val="22"/>
          <w:szCs w:val="22"/>
        </w:rPr>
        <w:t>trigésimo</w:t>
      </w:r>
      <w:r w:rsidRPr="00830132">
        <w:rPr>
          <w:rFonts w:ascii="Palatino Linotype" w:hAnsi="Palatino Linotype" w:cs="Tahoma"/>
          <w:bCs/>
          <w:sz w:val="22"/>
          <w:szCs w:val="22"/>
          <w:lang w:val="x-none"/>
        </w:rPr>
        <w:t>, trigésimo primero</w:t>
      </w:r>
      <w:r w:rsidRPr="00830132">
        <w:rPr>
          <w:rFonts w:ascii="Palatino Linotype" w:hAnsi="Palatino Linotype" w:cs="Tahoma"/>
          <w:bCs/>
          <w:sz w:val="22"/>
          <w:szCs w:val="22"/>
        </w:rPr>
        <w:t xml:space="preserve"> y trigésimo segundo, fracciones</w:t>
      </w:r>
      <w:r w:rsidRPr="00C938B6">
        <w:rPr>
          <w:rFonts w:ascii="Palatino Linotype" w:hAnsi="Palatino Linotype" w:cs="Tahoma"/>
          <w:bCs/>
          <w:sz w:val="22"/>
          <w:szCs w:val="22"/>
        </w:rPr>
        <w:t xml:space="preserve">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C938B6" w:rsidR="00BE73E6" w:rsidP="005B031E" w:rsidRDefault="00BE73E6" w14:paraId="729B4417" w14:textId="77777777">
      <w:pPr>
        <w:spacing w:line="360" w:lineRule="auto"/>
        <w:jc w:val="both"/>
        <w:rPr>
          <w:rFonts w:ascii="Palatino Linotype" w:hAnsi="Palatino Linotype" w:eastAsia="Calibri" w:cs="Tahoma"/>
          <w:bCs/>
          <w:color w:val="000000"/>
          <w:sz w:val="22"/>
          <w:szCs w:val="22"/>
          <w:lang w:eastAsia="es-ES_tradnl"/>
        </w:rPr>
      </w:pPr>
    </w:p>
    <w:p w:rsidRPr="00C938B6" w:rsidR="00BE73E6" w:rsidP="005B031E" w:rsidRDefault="00801872" w14:paraId="7872E74B" w14:textId="6FE84148">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rsidR="00A26524" w:rsidP="001B04D6" w:rsidRDefault="00801872" w14:paraId="1902D30E" w14:textId="302C240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rsidRPr="001B04D6" w:rsidR="005A67B9" w:rsidP="001B04D6" w:rsidRDefault="005A67B9" w14:paraId="5A803D51" w14:textId="77777777">
      <w:pPr>
        <w:spacing w:line="360" w:lineRule="auto"/>
        <w:jc w:val="both"/>
        <w:rPr>
          <w:rFonts w:ascii="Palatino Linotype" w:hAnsi="Palatino Linotype"/>
          <w:color w:val="222222"/>
          <w:lang w:val="es-ES"/>
        </w:rPr>
      </w:pPr>
    </w:p>
    <w:p w:rsidRPr="00C938B6" w:rsidR="00801872" w:rsidP="005B031E" w:rsidRDefault="00801872" w14:paraId="40B0B6C2" w14:textId="77777777">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rsidRPr="00C938B6" w:rsidR="00801872" w:rsidP="005B031E" w:rsidRDefault="00801872" w14:paraId="5660127B" w14:textId="77777777">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rsidR="00B574E7" w:rsidP="000A7A91" w:rsidRDefault="00801872" w14:paraId="22FB67D0" w14:textId="7733E975">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C938B6">
        <w:rPr>
          <w:rFonts w:ascii="Palatino Linotype" w:hAnsi="Palatino Linotype" w:cs="Tahoma"/>
          <w:bCs/>
          <w:color w:val="000000"/>
          <w:sz w:val="22"/>
          <w:szCs w:val="22"/>
        </w:rPr>
        <w:lastRenderedPageBreak/>
        <w:t>supuestos establecidos en el artículo 191 de la Ley de Transparencia y Acceso a la Información Pública del Estado de México y Municipios, por ser improcedente.</w:t>
      </w:r>
    </w:p>
    <w:p w:rsidRPr="00C938B6" w:rsidR="00F8478C" w:rsidP="000A7A91" w:rsidRDefault="00F8478C" w14:paraId="1D9027A4" w14:textId="77777777">
      <w:pPr>
        <w:spacing w:line="360" w:lineRule="auto"/>
        <w:jc w:val="both"/>
        <w:rPr>
          <w:rFonts w:ascii="Palatino Linotype" w:hAnsi="Palatino Linotype" w:cs="Tahoma"/>
          <w:bCs/>
          <w:color w:val="000000"/>
          <w:sz w:val="22"/>
          <w:szCs w:val="22"/>
        </w:rPr>
      </w:pPr>
    </w:p>
    <w:p w:rsidR="005A67B9" w:rsidP="005B031E" w:rsidRDefault="00801872" w14:paraId="6B8DE10A" w14:textId="31B79473">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C938B6" w:rsidR="00792362" w:rsidP="005B031E" w:rsidRDefault="00792362" w14:paraId="6AC6C11D" w14:textId="77777777">
      <w:pPr>
        <w:spacing w:line="360" w:lineRule="auto"/>
        <w:jc w:val="both"/>
        <w:rPr>
          <w:rFonts w:ascii="Palatino Linotype" w:hAnsi="Palatino Linotype" w:cs="Tahoma"/>
          <w:bCs/>
          <w:color w:val="000000"/>
          <w:sz w:val="22"/>
          <w:szCs w:val="22"/>
        </w:rPr>
      </w:pPr>
    </w:p>
    <w:p w:rsidR="005A67B9" w:rsidP="00400954" w:rsidRDefault="00801872" w14:paraId="24EAC538" w14:textId="6173FD14">
      <w:pPr>
        <w:spacing w:line="360" w:lineRule="auto"/>
        <w:jc w:val="both"/>
        <w:rPr>
          <w:rFonts w:ascii="Palatino Linotype" w:hAnsi="Palatino Linotype" w:cs="Tahoma"/>
          <w:sz w:val="22"/>
          <w:szCs w:val="22"/>
          <w:lang w:val="es-ES"/>
        </w:rPr>
      </w:pPr>
      <w:r w:rsidRPr="003066DC">
        <w:rPr>
          <w:rFonts w:ascii="Palatino Linotype" w:hAnsi="Palatino Linotype" w:cs="Tahoma"/>
          <w:sz w:val="22"/>
          <w:szCs w:val="22"/>
        </w:rPr>
        <w:t xml:space="preserve">Asimismo, se actualiza la causal de procedencia del Recurso de Revisión señalada </w:t>
      </w:r>
      <w:r w:rsidRPr="003066DC" w:rsidR="00A26524">
        <w:rPr>
          <w:rFonts w:ascii="Palatino Linotype" w:hAnsi="Palatino Linotype" w:cs="Tahoma"/>
          <w:sz w:val="22"/>
          <w:szCs w:val="22"/>
        </w:rPr>
        <w:t xml:space="preserve">en el artículo 179, </w:t>
      </w:r>
      <w:r w:rsidR="004E2001">
        <w:rPr>
          <w:rFonts w:ascii="Palatino Linotype" w:hAnsi="Palatino Linotype" w:cs="Tahoma"/>
          <w:sz w:val="22"/>
          <w:szCs w:val="22"/>
        </w:rPr>
        <w:t>fracci</w:t>
      </w:r>
      <w:r w:rsidR="003812DD">
        <w:rPr>
          <w:rFonts w:ascii="Palatino Linotype" w:hAnsi="Palatino Linotype" w:cs="Tahoma"/>
          <w:sz w:val="22"/>
          <w:szCs w:val="22"/>
        </w:rPr>
        <w:t xml:space="preserve">ón </w:t>
      </w:r>
      <w:r w:rsidR="00792362">
        <w:rPr>
          <w:rFonts w:ascii="Palatino Linotype" w:hAnsi="Palatino Linotype" w:cs="Tahoma"/>
          <w:sz w:val="22"/>
          <w:szCs w:val="22"/>
        </w:rPr>
        <w:t>VI</w:t>
      </w:r>
      <w:r w:rsidR="003812DD">
        <w:rPr>
          <w:rFonts w:ascii="Palatino Linotype" w:hAnsi="Palatino Linotype" w:cs="Tahoma"/>
          <w:sz w:val="22"/>
          <w:szCs w:val="22"/>
        </w:rPr>
        <w:t xml:space="preserve"> </w:t>
      </w:r>
      <w:r w:rsidRPr="003066DC" w:rsidR="00A26524">
        <w:rPr>
          <w:rFonts w:ascii="Palatino Linotype" w:hAnsi="Palatino Linotype" w:cs="Tahoma"/>
          <w:sz w:val="22"/>
          <w:szCs w:val="22"/>
        </w:rPr>
        <w:t>de la Ley de Transparencia y Acceso a la Información Pública del Estado de México y Municipios</w:t>
      </w:r>
      <w:r w:rsidRPr="003066DC">
        <w:rPr>
          <w:rFonts w:ascii="Palatino Linotype" w:hAnsi="Palatino Linotype" w:cs="Tahoma"/>
          <w:sz w:val="22"/>
          <w:szCs w:val="22"/>
        </w:rPr>
        <w:t xml:space="preserve">, </w:t>
      </w:r>
      <w:r w:rsidRPr="003066DC">
        <w:rPr>
          <w:rFonts w:ascii="Palatino Linotype" w:hAnsi="Palatino Linotype" w:eastAsia="Calibri" w:cs="Tahoma"/>
          <w:color w:val="000000"/>
          <w:sz w:val="22"/>
          <w:szCs w:val="22"/>
          <w:lang w:eastAsia="es-MX"/>
        </w:rPr>
        <w:t xml:space="preserve">pues el Recurrente se inconformó </w:t>
      </w:r>
      <w:r w:rsidRPr="003066DC" w:rsidR="00A26524">
        <w:rPr>
          <w:rFonts w:ascii="Palatino Linotype" w:hAnsi="Palatino Linotype" w:cs="Tahoma"/>
          <w:sz w:val="22"/>
          <w:szCs w:val="22"/>
          <w:lang w:val="es-ES"/>
        </w:rPr>
        <w:t>por</w:t>
      </w:r>
      <w:r w:rsidR="002A7463">
        <w:rPr>
          <w:rFonts w:ascii="Palatino Linotype" w:hAnsi="Palatino Linotype" w:cs="Tahoma"/>
          <w:sz w:val="22"/>
          <w:szCs w:val="22"/>
          <w:lang w:val="es-ES"/>
        </w:rPr>
        <w:t>que el Sujeto Obligado</w:t>
      </w:r>
      <w:r w:rsidR="003237A9">
        <w:rPr>
          <w:rFonts w:ascii="Palatino Linotype" w:hAnsi="Palatino Linotype" w:cs="Tahoma"/>
          <w:sz w:val="22"/>
          <w:szCs w:val="22"/>
          <w:lang w:val="es-ES"/>
        </w:rPr>
        <w:t xml:space="preserve"> </w:t>
      </w:r>
      <w:r w:rsidR="00792362">
        <w:rPr>
          <w:rFonts w:ascii="Palatino Linotype" w:hAnsi="Palatino Linotype" w:cs="Tahoma"/>
          <w:sz w:val="22"/>
          <w:szCs w:val="22"/>
          <w:lang w:val="es-ES"/>
        </w:rPr>
        <w:t xml:space="preserve">remitió información que no corresponde con lo solicitado. </w:t>
      </w:r>
    </w:p>
    <w:p w:rsidRPr="001B04D6" w:rsidR="00400954" w:rsidP="00400954" w:rsidRDefault="00400954" w14:paraId="34A4C570" w14:textId="77777777">
      <w:pPr>
        <w:spacing w:line="360" w:lineRule="auto"/>
        <w:jc w:val="both"/>
        <w:rPr>
          <w:rFonts w:ascii="Palatino Linotype" w:hAnsi="Palatino Linotype" w:cs="Tahoma"/>
          <w:sz w:val="22"/>
          <w:szCs w:val="22"/>
          <w:lang w:val="es-ES"/>
        </w:rPr>
      </w:pPr>
    </w:p>
    <w:p w:rsidRPr="00C938B6" w:rsidR="00801872" w:rsidP="005B031E" w:rsidRDefault="00801872" w14:paraId="2A2CA5AC" w14:textId="77777777">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rsidRPr="00C938B6" w:rsidR="00801872" w:rsidP="005B031E" w:rsidRDefault="00801872" w14:paraId="0DDC7168" w14:textId="77777777">
      <w:pPr>
        <w:spacing w:line="360" w:lineRule="auto"/>
        <w:jc w:val="both"/>
        <w:rPr>
          <w:rFonts w:ascii="Palatino Linotype" w:hAnsi="Palatino Linotype" w:cs="Tahoma"/>
          <w:bCs/>
          <w:color w:val="0D0D0D" w:themeColor="text1" w:themeTint="F2"/>
          <w:sz w:val="22"/>
          <w:szCs w:val="22"/>
        </w:rPr>
      </w:pPr>
    </w:p>
    <w:p w:rsidRPr="00C938B6" w:rsidR="00801872" w:rsidP="005B031E" w:rsidRDefault="00801872" w14:paraId="5CF765EA" w14:textId="77777777">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rsidRPr="00C938B6" w:rsidR="00801872" w:rsidP="005B031E" w:rsidRDefault="00801872" w14:paraId="1A0DB89F" w14:textId="77777777">
      <w:pPr>
        <w:spacing w:line="360" w:lineRule="auto"/>
        <w:jc w:val="both"/>
        <w:rPr>
          <w:rFonts w:ascii="Palatino Linotype" w:hAnsi="Palatino Linotype" w:cs="Tahoma"/>
          <w:bCs/>
          <w:color w:val="0D0D0D" w:themeColor="text1" w:themeTint="F2"/>
          <w:sz w:val="22"/>
          <w:szCs w:val="22"/>
        </w:rPr>
      </w:pPr>
    </w:p>
    <w:p w:rsidRPr="00C938B6" w:rsidR="00801872" w:rsidP="005B031E" w:rsidRDefault="00801872" w14:paraId="1B7073D8" w14:textId="77777777">
      <w:pPr>
        <w:spacing w:line="360" w:lineRule="auto"/>
        <w:jc w:val="both"/>
        <w:rPr>
          <w:rFonts w:ascii="Palatino Linotype" w:hAnsi="Palatino Linotype" w:cs="Tahoma"/>
          <w:sz w:val="22"/>
          <w:szCs w:val="24"/>
        </w:rPr>
      </w:pPr>
      <w:r w:rsidRPr="00C938B6">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w:t>
      </w:r>
      <w:r w:rsidRPr="00C938B6">
        <w:rPr>
          <w:rFonts w:ascii="Palatino Linotype" w:hAnsi="Palatino Linotype" w:cs="Tahoma"/>
          <w:sz w:val="22"/>
          <w:szCs w:val="24"/>
        </w:rPr>
        <w:lastRenderedPageBreak/>
        <w:t>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00443F7A" w:rsidP="003066DC" w:rsidRDefault="00443F7A" w14:paraId="72A30E0A" w14:textId="77777777">
      <w:pPr>
        <w:spacing w:line="360" w:lineRule="auto"/>
        <w:jc w:val="both"/>
        <w:rPr>
          <w:rFonts w:ascii="Palatino Linotype" w:hAnsi="Palatino Linotype" w:cs="Tahoma"/>
          <w:bCs/>
          <w:color w:val="0D0D0D" w:themeColor="text1" w:themeTint="F2"/>
          <w:sz w:val="22"/>
          <w:szCs w:val="22"/>
        </w:rPr>
      </w:pPr>
    </w:p>
    <w:p w:rsidR="008B117B" w:rsidP="003066DC" w:rsidRDefault="00801872" w14:paraId="0FF40F54" w14:textId="1EEA1021">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rsidRPr="003066DC" w:rsidR="008B117B" w:rsidP="003066DC" w:rsidRDefault="008B117B" w14:paraId="1E7A64F4" w14:textId="77777777">
      <w:pPr>
        <w:spacing w:line="360" w:lineRule="auto"/>
        <w:jc w:val="both"/>
        <w:rPr>
          <w:rFonts w:ascii="Palatino Linotype" w:hAnsi="Palatino Linotype" w:cs="Tahoma"/>
          <w:bCs/>
          <w:color w:val="0D0D0D" w:themeColor="text1" w:themeTint="F2"/>
          <w:sz w:val="22"/>
          <w:szCs w:val="22"/>
        </w:rPr>
      </w:pPr>
    </w:p>
    <w:p w:rsidRPr="00C938B6" w:rsidR="00801872" w:rsidP="005B031E" w:rsidRDefault="00801872" w14:paraId="1A4AF4FA" w14:textId="77777777">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rsidRPr="00C938B6" w:rsidR="00801872" w:rsidP="005B031E" w:rsidRDefault="00801872" w14:paraId="48A4CBC0"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00415DF9" w:rsidP="00415DF9" w:rsidRDefault="00A26524" w14:paraId="06E365C5" w14:textId="213C4755">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r w:rsidRPr="00A26524">
        <w:rPr>
          <w:rFonts w:ascii="Palatino Linotype" w:hAnsi="Palatino Linotype" w:eastAsia="Calibri" w:cs="Tahoma"/>
          <w:color w:val="000000"/>
          <w:lang w:val="es-ES" w:eastAsia="es-MX"/>
        </w:rPr>
        <w:t xml:space="preserve">Una vez realizado el estudio de las constancias que obran en el expediente electrónico en el que se actúa, se advierte que </w:t>
      </w:r>
      <w:r w:rsidR="00094D11">
        <w:rPr>
          <w:rFonts w:ascii="Palatino Linotype" w:hAnsi="Palatino Linotype" w:eastAsia="Calibri" w:cs="Tahoma"/>
          <w:color w:val="000000"/>
          <w:lang w:val="es-ES" w:eastAsia="es-MX"/>
        </w:rPr>
        <w:t xml:space="preserve">la pretensión del Particular </w:t>
      </w:r>
      <w:r w:rsidR="00F866E3">
        <w:rPr>
          <w:rFonts w:ascii="Palatino Linotype" w:hAnsi="Palatino Linotype" w:eastAsia="Calibri" w:cs="Tahoma"/>
          <w:color w:val="000000"/>
          <w:lang w:val="es-ES" w:eastAsia="es-MX"/>
        </w:rPr>
        <w:t xml:space="preserve">es obtener una relación del parque vehicular y el servidor público </w:t>
      </w:r>
      <w:r w:rsidR="00EC74F4">
        <w:rPr>
          <w:rFonts w:ascii="Palatino Linotype" w:hAnsi="Palatino Linotype" w:eastAsia="Calibri" w:cs="Tahoma"/>
          <w:color w:val="000000"/>
          <w:lang w:val="es-ES" w:eastAsia="es-MX"/>
        </w:rPr>
        <w:t xml:space="preserve">al que se le asignó </w:t>
      </w:r>
      <w:r w:rsidR="00792362">
        <w:rPr>
          <w:rFonts w:ascii="Palatino Linotype" w:hAnsi="Palatino Linotype" w:eastAsia="Calibri" w:cs="Tahoma"/>
          <w:color w:val="000000"/>
          <w:lang w:val="es-ES" w:eastAsia="es-MX"/>
        </w:rPr>
        <w:t xml:space="preserve">la unidad. </w:t>
      </w:r>
      <w:r w:rsidR="00EC74F4">
        <w:rPr>
          <w:rFonts w:ascii="Palatino Linotype" w:hAnsi="Palatino Linotype" w:eastAsia="Calibri" w:cs="Tahoma"/>
          <w:color w:val="000000"/>
          <w:lang w:val="es-ES" w:eastAsia="es-MX"/>
        </w:rPr>
        <w:t xml:space="preserve"> </w:t>
      </w:r>
    </w:p>
    <w:p w:rsidR="003237A9" w:rsidP="00415DF9" w:rsidRDefault="003237A9" w14:paraId="44C0B381" w14:textId="77777777">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p>
    <w:p w:rsidRPr="00881ABA" w:rsidR="00D97859" w:rsidP="00D97859" w:rsidRDefault="00881ABA" w14:paraId="660906C4" w14:textId="5DB7626E">
      <w:pPr>
        <w:autoSpaceDE w:val="0"/>
        <w:autoSpaceDN w:val="0"/>
        <w:adjustRightInd w:val="0"/>
        <w:spacing w:line="360" w:lineRule="auto"/>
        <w:ind w:right="-28"/>
        <w:jc w:val="both"/>
        <w:rPr>
          <w:rFonts w:ascii="Palatino Linotype" w:hAnsi="Palatino Linotype" w:eastAsia="Calibri" w:cs="Tahoma"/>
          <w:color w:val="000000"/>
          <w:sz w:val="22"/>
          <w:lang w:val="es-ES" w:eastAsia="es-MX"/>
        </w:rPr>
      </w:pPr>
      <w:r w:rsidRPr="00D97859">
        <w:rPr>
          <w:rFonts w:ascii="Palatino Linotype" w:hAnsi="Palatino Linotype" w:eastAsia="Calibri" w:cs="Tahoma"/>
          <w:color w:val="000000"/>
          <w:sz w:val="22"/>
          <w:lang w:val="es-ES" w:eastAsia="es-MX"/>
        </w:rPr>
        <w:t xml:space="preserve">En atención a </w:t>
      </w:r>
      <w:r>
        <w:rPr>
          <w:rFonts w:ascii="Palatino Linotype" w:hAnsi="Palatino Linotype" w:eastAsia="Calibri" w:cs="Tahoma"/>
          <w:color w:val="000000"/>
          <w:sz w:val="22"/>
          <w:lang w:val="es-ES" w:eastAsia="es-MX"/>
        </w:rPr>
        <w:t>ello, el Sujeto Obligado</w:t>
      </w:r>
      <w:r w:rsidR="00E77C85">
        <w:rPr>
          <w:rFonts w:ascii="Palatino Linotype" w:hAnsi="Palatino Linotype" w:eastAsia="Calibri" w:cs="Tahoma"/>
          <w:color w:val="000000"/>
          <w:sz w:val="22"/>
          <w:lang w:val="es-ES" w:eastAsia="es-MX"/>
        </w:rPr>
        <w:t xml:space="preserve"> en respuesta </w:t>
      </w:r>
      <w:r w:rsidR="00EC74F4">
        <w:rPr>
          <w:rFonts w:ascii="Palatino Linotype" w:hAnsi="Palatino Linotype" w:eastAsia="Calibri" w:cs="Tahoma"/>
          <w:color w:val="000000"/>
          <w:sz w:val="22"/>
          <w:lang w:val="es-ES" w:eastAsia="es-MX"/>
        </w:rPr>
        <w:t xml:space="preserve">envió el inventario general del parque </w:t>
      </w:r>
      <w:r w:rsidR="002D3E0B">
        <w:rPr>
          <w:rFonts w:ascii="Palatino Linotype" w:hAnsi="Palatino Linotype" w:eastAsia="Calibri" w:cs="Tahoma"/>
          <w:color w:val="000000"/>
          <w:sz w:val="22"/>
          <w:lang w:val="es-ES" w:eastAsia="es-MX"/>
        </w:rPr>
        <w:t>vehicular en versión pública</w:t>
      </w:r>
      <w:r w:rsidR="00E77C85">
        <w:rPr>
          <w:rFonts w:ascii="Palatino Linotype" w:hAnsi="Palatino Linotype" w:eastAsia="Calibri" w:cs="Tahoma"/>
          <w:color w:val="000000"/>
          <w:sz w:val="22"/>
          <w:lang w:val="es-ES" w:eastAsia="es-MX"/>
        </w:rPr>
        <w:t>,</w:t>
      </w:r>
      <w:r w:rsidR="00B574E7">
        <w:rPr>
          <w:rFonts w:ascii="Palatino Linotype" w:hAnsi="Palatino Linotype" w:eastAsia="Calibri" w:cs="Tahoma"/>
          <w:color w:val="000000"/>
          <w:sz w:val="22"/>
          <w:lang w:val="es-ES" w:eastAsia="es-MX"/>
        </w:rPr>
        <w:t xml:space="preserve"> </w:t>
      </w:r>
      <w:r w:rsidR="00F66BCF">
        <w:rPr>
          <w:rFonts w:ascii="Palatino Linotype" w:hAnsi="Palatino Linotype" w:eastAsia="Calibri" w:cs="Tahoma"/>
          <w:color w:val="000000"/>
          <w:sz w:val="22"/>
          <w:lang w:val="es-ES" w:eastAsia="es-MX"/>
        </w:rPr>
        <w:t>no obstante, el Particular precisó</w:t>
      </w:r>
      <w:r w:rsidR="003812DD">
        <w:rPr>
          <w:rFonts w:ascii="Palatino Linotype" w:hAnsi="Palatino Linotype" w:eastAsia="Calibri" w:cs="Tahoma"/>
          <w:color w:val="000000"/>
          <w:sz w:val="22"/>
          <w:lang w:val="es-ES" w:eastAsia="es-MX"/>
        </w:rPr>
        <w:t xml:space="preserve"> </w:t>
      </w:r>
      <w:r w:rsidR="00AF095D">
        <w:rPr>
          <w:rFonts w:ascii="Palatino Linotype" w:hAnsi="Palatino Linotype" w:eastAsia="Calibri" w:cs="Tahoma"/>
          <w:color w:val="000000"/>
          <w:sz w:val="22"/>
          <w:lang w:val="es-ES" w:eastAsia="es-MX"/>
        </w:rPr>
        <w:t xml:space="preserve">que </w:t>
      </w:r>
      <w:r w:rsidR="00EB2014">
        <w:rPr>
          <w:rFonts w:ascii="Palatino Linotype" w:hAnsi="Palatino Linotype" w:eastAsia="Calibri" w:cs="Tahoma"/>
          <w:color w:val="000000"/>
          <w:sz w:val="22"/>
          <w:lang w:val="es-ES" w:eastAsia="es-MX"/>
        </w:rPr>
        <w:t xml:space="preserve">en </w:t>
      </w:r>
      <w:r w:rsidR="00AF095D">
        <w:rPr>
          <w:rFonts w:ascii="Palatino Linotype" w:hAnsi="Palatino Linotype" w:eastAsia="Calibri" w:cs="Tahoma"/>
          <w:color w:val="000000"/>
          <w:sz w:val="22"/>
          <w:lang w:val="es-ES" w:eastAsia="es-MX"/>
        </w:rPr>
        <w:t xml:space="preserve">respuesta no existía </w:t>
      </w:r>
      <w:r w:rsidR="00EB2014">
        <w:rPr>
          <w:rFonts w:ascii="Palatino Linotype" w:hAnsi="Palatino Linotype" w:eastAsia="Calibri" w:cs="Tahoma"/>
          <w:color w:val="000000"/>
          <w:sz w:val="22"/>
          <w:lang w:val="es-ES" w:eastAsia="es-MX"/>
        </w:rPr>
        <w:t>tal</w:t>
      </w:r>
      <w:r w:rsidR="00AF095D">
        <w:rPr>
          <w:rFonts w:ascii="Palatino Linotype" w:hAnsi="Palatino Linotype" w:eastAsia="Calibri" w:cs="Tahoma"/>
          <w:color w:val="000000"/>
          <w:sz w:val="22"/>
          <w:lang w:val="es-ES" w:eastAsia="es-MX"/>
        </w:rPr>
        <w:t xml:space="preserve"> archivo adjunt</w:t>
      </w:r>
      <w:r w:rsidR="00EB2014">
        <w:rPr>
          <w:rFonts w:ascii="Palatino Linotype" w:hAnsi="Palatino Linotype" w:eastAsia="Calibri" w:cs="Tahoma"/>
          <w:color w:val="000000"/>
          <w:sz w:val="22"/>
          <w:lang w:val="es-ES" w:eastAsia="es-MX"/>
        </w:rPr>
        <w:t>o</w:t>
      </w:r>
      <w:r w:rsidR="00AF095D">
        <w:rPr>
          <w:rFonts w:ascii="Palatino Linotype" w:hAnsi="Palatino Linotype" w:eastAsia="Calibri" w:cs="Tahoma"/>
          <w:color w:val="000000"/>
          <w:sz w:val="22"/>
          <w:lang w:val="es-ES" w:eastAsia="es-MX"/>
        </w:rPr>
        <w:t xml:space="preserve">, </w:t>
      </w:r>
      <w:r w:rsidRPr="000B5C29" w:rsidR="000B5C29">
        <w:rPr>
          <w:rFonts w:ascii="Palatino Linotype" w:hAnsi="Palatino Linotype" w:eastAsia="Calibri" w:cs="Tahoma"/>
          <w:bCs/>
          <w:iCs/>
          <w:color w:val="000000"/>
          <w:sz w:val="22"/>
          <w:szCs w:val="24"/>
          <w:lang w:val="es-ES" w:eastAsia="es-MX"/>
        </w:rPr>
        <w:t xml:space="preserve">lo </w:t>
      </w:r>
      <w:r w:rsidR="000B5C29">
        <w:rPr>
          <w:rFonts w:ascii="Palatino Linotype" w:hAnsi="Palatino Linotype" w:eastAsia="Calibri" w:cs="Tahoma"/>
          <w:bCs/>
          <w:iCs/>
          <w:color w:val="000000"/>
          <w:sz w:val="22"/>
          <w:szCs w:val="24"/>
          <w:lang w:val="es-ES" w:eastAsia="es-MX"/>
        </w:rPr>
        <w:t>que</w:t>
      </w:r>
      <w:r w:rsidRPr="000B5C29" w:rsidR="000B5C29">
        <w:rPr>
          <w:rFonts w:ascii="Palatino Linotype" w:hAnsi="Palatino Linotype" w:eastAsia="Calibri" w:cs="Tahoma"/>
          <w:bCs/>
          <w:iCs/>
          <w:color w:val="000000"/>
          <w:sz w:val="22"/>
          <w:szCs w:val="24"/>
          <w:lang w:val="es-ES" w:eastAsia="es-MX"/>
        </w:rPr>
        <w:t xml:space="preserve"> actualiza</w:t>
      </w:r>
      <w:r w:rsidR="000B3542">
        <w:rPr>
          <w:rFonts w:ascii="Palatino Linotype" w:hAnsi="Palatino Linotype" w:eastAsia="Calibri" w:cs="Tahoma"/>
          <w:bCs/>
          <w:iCs/>
          <w:color w:val="000000"/>
          <w:sz w:val="22"/>
          <w:szCs w:val="24"/>
          <w:lang w:val="es-ES" w:eastAsia="es-MX"/>
        </w:rPr>
        <w:t xml:space="preserve"> </w:t>
      </w:r>
      <w:r w:rsidR="007241DF">
        <w:rPr>
          <w:rFonts w:ascii="Palatino Linotype" w:hAnsi="Palatino Linotype" w:eastAsia="Calibri" w:cs="Tahoma"/>
          <w:bCs/>
          <w:iCs/>
          <w:color w:val="000000"/>
          <w:sz w:val="22"/>
          <w:szCs w:val="24"/>
          <w:lang w:val="es-ES" w:eastAsia="es-MX"/>
        </w:rPr>
        <w:t>el supuesto previsto</w:t>
      </w:r>
      <w:r w:rsidRPr="000B5C29" w:rsidR="000B5C29">
        <w:rPr>
          <w:rFonts w:ascii="Palatino Linotype" w:hAnsi="Palatino Linotype" w:eastAsia="Calibri" w:cs="Tahoma"/>
          <w:bCs/>
          <w:iCs/>
          <w:color w:val="000000"/>
          <w:sz w:val="22"/>
          <w:szCs w:val="24"/>
          <w:lang w:val="es-ES" w:eastAsia="es-MX"/>
        </w:rPr>
        <w:t xml:space="preserve"> en </w:t>
      </w:r>
      <w:r w:rsidR="007241DF">
        <w:rPr>
          <w:rFonts w:ascii="Palatino Linotype" w:hAnsi="Palatino Linotype" w:eastAsia="Calibri" w:cs="Tahoma"/>
          <w:bCs/>
          <w:iCs/>
          <w:color w:val="000000"/>
          <w:sz w:val="22"/>
          <w:szCs w:val="24"/>
          <w:lang w:val="es-ES" w:eastAsia="es-MX"/>
        </w:rPr>
        <w:t>el</w:t>
      </w:r>
      <w:r w:rsidRPr="000B5C29" w:rsidR="000B5C29">
        <w:rPr>
          <w:rFonts w:ascii="Palatino Linotype" w:hAnsi="Palatino Linotype" w:eastAsia="Calibri" w:cs="Tahoma"/>
          <w:bCs/>
          <w:iCs/>
          <w:color w:val="000000"/>
          <w:sz w:val="22"/>
          <w:szCs w:val="24"/>
          <w:lang w:val="es-ES" w:eastAsia="es-MX"/>
        </w:rPr>
        <w:t xml:space="preserve"> artículo 179, fracción</w:t>
      </w:r>
      <w:r w:rsidR="00713E52">
        <w:rPr>
          <w:rFonts w:ascii="Palatino Linotype" w:hAnsi="Palatino Linotype" w:eastAsia="Calibri" w:cs="Tahoma"/>
          <w:bCs/>
          <w:iCs/>
          <w:color w:val="000000"/>
          <w:sz w:val="22"/>
          <w:szCs w:val="24"/>
          <w:lang w:val="es-ES" w:eastAsia="es-MX"/>
        </w:rPr>
        <w:t xml:space="preserve"> </w:t>
      </w:r>
      <w:r w:rsidR="00BB0A9E">
        <w:rPr>
          <w:rFonts w:ascii="Palatino Linotype" w:hAnsi="Palatino Linotype" w:eastAsia="Calibri" w:cs="Tahoma"/>
          <w:bCs/>
          <w:iCs/>
          <w:color w:val="000000"/>
          <w:sz w:val="22"/>
          <w:szCs w:val="24"/>
          <w:lang w:val="es-ES" w:eastAsia="es-MX"/>
        </w:rPr>
        <w:t xml:space="preserve">VI </w:t>
      </w:r>
      <w:r w:rsidRPr="000B5C29" w:rsidR="000B5C29">
        <w:rPr>
          <w:rFonts w:ascii="Palatino Linotype" w:hAnsi="Palatino Linotype" w:eastAsia="Calibri" w:cs="Tahoma"/>
          <w:bCs/>
          <w:iCs/>
          <w:color w:val="000000"/>
          <w:sz w:val="22"/>
          <w:szCs w:val="24"/>
          <w:lang w:val="es-ES" w:eastAsia="es-MX"/>
        </w:rPr>
        <w:t>de la Ley de Transparencia y Acceso a la Información Pública del Estado de México y Municipios</w:t>
      </w:r>
      <w:r w:rsidR="00EB2014">
        <w:rPr>
          <w:rFonts w:ascii="Palatino Linotype" w:hAnsi="Palatino Linotype" w:eastAsia="Calibri" w:cs="Tahoma"/>
          <w:bCs/>
          <w:iCs/>
          <w:color w:val="000000"/>
          <w:sz w:val="22"/>
          <w:szCs w:val="24"/>
          <w:lang w:val="es-ES" w:eastAsia="es-MX"/>
        </w:rPr>
        <w:t xml:space="preserve"> relativo a la entrega de la información que no corresponde con lo solicitado. </w:t>
      </w:r>
    </w:p>
    <w:p w:rsidR="00D97859" w:rsidP="00D97859" w:rsidRDefault="00D97859" w14:paraId="034FA9C5" w14:textId="77777777">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p>
    <w:p w:rsidR="00B574E7" w:rsidP="00E77C85" w:rsidRDefault="000B5C29" w14:paraId="51C90A9D" w14:textId="1779D9E1">
      <w:pPr>
        <w:autoSpaceDE w:val="0"/>
        <w:autoSpaceDN w:val="0"/>
        <w:adjustRightInd w:val="0"/>
        <w:spacing w:line="360" w:lineRule="auto"/>
        <w:ind w:right="-28"/>
        <w:jc w:val="both"/>
        <w:rPr>
          <w:rFonts w:ascii="Palatino Linotype" w:hAnsi="Palatino Linotype" w:eastAsia="Calibri" w:cs="Tahoma"/>
          <w:bCs/>
          <w:sz w:val="22"/>
          <w:szCs w:val="22"/>
        </w:rPr>
      </w:pPr>
      <w:r w:rsidRPr="000B5C29">
        <w:rPr>
          <w:rFonts w:ascii="Palatino Linotype" w:hAnsi="Palatino Linotype" w:eastAsia="Calibri" w:cs="Tahoma"/>
          <w:bCs/>
          <w:iCs/>
          <w:color w:val="000000"/>
          <w:sz w:val="22"/>
          <w:szCs w:val="24"/>
          <w:lang w:val="es-ES" w:eastAsia="es-MX"/>
        </w:rPr>
        <w:t>Así las cosas, una vez admitido y notificado el Recurso de Revisión a las partes</w:t>
      </w:r>
      <w:r w:rsidR="00FF631D">
        <w:rPr>
          <w:rFonts w:ascii="Palatino Linotype" w:hAnsi="Palatino Linotype" w:eastAsia="Calibri" w:cs="Tahoma"/>
          <w:bCs/>
          <w:iCs/>
          <w:color w:val="000000"/>
          <w:sz w:val="22"/>
          <w:szCs w:val="24"/>
          <w:lang w:val="es-ES" w:eastAsia="es-MX"/>
        </w:rPr>
        <w:t xml:space="preserve">, se tiene que </w:t>
      </w:r>
      <w:r w:rsidR="004C20C0">
        <w:rPr>
          <w:rFonts w:ascii="Palatino Linotype" w:hAnsi="Palatino Linotype" w:eastAsia="Calibri" w:cs="Tahoma"/>
          <w:bCs/>
          <w:iCs/>
          <w:color w:val="000000"/>
          <w:sz w:val="22"/>
          <w:szCs w:val="24"/>
          <w:lang w:val="es-ES" w:eastAsia="es-MX"/>
        </w:rPr>
        <w:t xml:space="preserve">el Sujeto Obligado </w:t>
      </w:r>
      <w:r w:rsidR="00CA4956">
        <w:rPr>
          <w:rFonts w:ascii="Palatino Linotype" w:hAnsi="Palatino Linotype" w:eastAsia="Calibri" w:cs="Tahoma"/>
          <w:bCs/>
          <w:iCs/>
          <w:color w:val="000000"/>
          <w:sz w:val="22"/>
          <w:szCs w:val="24"/>
          <w:lang w:val="es-ES" w:eastAsia="es-MX"/>
        </w:rPr>
        <w:t>mediante informe justificado señaló que la información había sido proporcionada en respuesta, por su parte, el P</w:t>
      </w:r>
      <w:r w:rsidR="00094D11">
        <w:rPr>
          <w:rFonts w:ascii="Palatino Linotype" w:hAnsi="Palatino Linotype" w:eastAsia="Calibri" w:cs="Tahoma"/>
          <w:bCs/>
          <w:iCs/>
          <w:color w:val="000000"/>
          <w:sz w:val="22"/>
          <w:szCs w:val="24"/>
          <w:lang w:val="es-ES" w:eastAsia="es-MX"/>
        </w:rPr>
        <w:t>articular no realizó manifestaciones que a su derecho convinieran</w:t>
      </w:r>
      <w:r w:rsidR="004C20C0">
        <w:rPr>
          <w:rFonts w:ascii="Palatino Linotype" w:hAnsi="Palatino Linotype" w:eastAsia="Calibri" w:cs="Tahoma"/>
          <w:bCs/>
          <w:iCs/>
          <w:color w:val="000000"/>
          <w:sz w:val="22"/>
          <w:szCs w:val="24"/>
          <w:lang w:val="es-ES" w:eastAsia="es-MX"/>
        </w:rPr>
        <w:t>; l</w:t>
      </w:r>
      <w:r w:rsidRPr="000C7E1F" w:rsidR="00F9219A">
        <w:rPr>
          <w:rFonts w:ascii="Palatino Linotype" w:hAnsi="Palatino Linotype" w:eastAsia="Calibri" w:cs="Tahoma"/>
          <w:iCs/>
          <w:sz w:val="22"/>
          <w:szCs w:val="22"/>
          <w:lang w:val="es-ES" w:eastAsia="es-ES_tradnl"/>
        </w:rPr>
        <w:t xml:space="preserve">o anterior, se desprende de las documentales que obran en el expediente de referencia, materia de la presente resolución, consistente en: la solicitud de acceso a la </w:t>
      </w:r>
      <w:r w:rsidRPr="000C7E1F" w:rsidR="00F9219A">
        <w:rPr>
          <w:rFonts w:ascii="Palatino Linotype" w:hAnsi="Palatino Linotype" w:eastAsia="Calibri" w:cs="Tahoma"/>
          <w:iCs/>
          <w:sz w:val="22"/>
          <w:szCs w:val="22"/>
          <w:lang w:val="es-ES" w:eastAsia="es-ES_tradnl"/>
        </w:rPr>
        <w:lastRenderedPageBreak/>
        <w:t>información</w:t>
      </w:r>
      <w:r>
        <w:rPr>
          <w:rFonts w:ascii="Palatino Linotype" w:hAnsi="Palatino Linotype" w:eastAsia="Calibri" w:cs="Tahoma"/>
          <w:iCs/>
          <w:sz w:val="22"/>
          <w:szCs w:val="22"/>
          <w:lang w:eastAsia="es-ES_tradnl"/>
        </w:rPr>
        <w:t xml:space="preserve"> y</w:t>
      </w:r>
      <w:r w:rsidRPr="000C7E1F" w:rsidR="00F9219A">
        <w:rPr>
          <w:rFonts w:ascii="Palatino Linotype" w:hAnsi="Palatino Linotype" w:eastAsia="Calibri" w:cs="Tahoma"/>
          <w:iCs/>
          <w:sz w:val="22"/>
          <w:szCs w:val="22"/>
          <w:lang w:eastAsia="es-ES_tradnl"/>
        </w:rPr>
        <w:t xml:space="preserve"> </w:t>
      </w:r>
      <w:r>
        <w:rPr>
          <w:rFonts w:ascii="Palatino Linotype" w:hAnsi="Palatino Linotype" w:eastAsia="Calibri" w:cs="Tahoma"/>
          <w:iCs/>
          <w:sz w:val="22"/>
          <w:szCs w:val="22"/>
          <w:lang w:eastAsia="es-ES_tradnl"/>
        </w:rPr>
        <w:t>el</w:t>
      </w:r>
      <w:r w:rsidRPr="000C7E1F" w:rsidR="00F9219A">
        <w:rPr>
          <w:rFonts w:ascii="Palatino Linotype" w:hAnsi="Palatino Linotype" w:eastAsia="Calibri" w:cs="Tahoma"/>
          <w:iCs/>
          <w:sz w:val="22"/>
          <w:szCs w:val="22"/>
          <w:lang w:eastAsia="es-ES_tradnl"/>
        </w:rPr>
        <w:t xml:space="preserve"> escrito recursal; </w:t>
      </w:r>
      <w:r w:rsidRPr="000C7E1F" w:rsidR="00F9219A">
        <w:rPr>
          <w:rFonts w:ascii="Palatino Linotype" w:hAnsi="Palatino Linotype" w:eastAsia="Calibri"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E77C85" w:rsidR="00094D11" w:rsidP="00E77C85" w:rsidRDefault="00094D11" w14:paraId="6565A706" w14:textId="77777777">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p>
    <w:p w:rsidRPr="00C938B6" w:rsidR="00801872" w:rsidP="005B031E" w:rsidRDefault="00801872" w14:paraId="043C9801" w14:textId="77777777">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rsidRPr="00C938B6" w:rsidR="00801872" w:rsidP="005B031E" w:rsidRDefault="00801872" w14:paraId="23A022ED" w14:textId="77777777">
      <w:pPr>
        <w:autoSpaceDE w:val="0"/>
        <w:autoSpaceDN w:val="0"/>
        <w:adjustRightInd w:val="0"/>
        <w:spacing w:line="360" w:lineRule="auto"/>
        <w:jc w:val="both"/>
        <w:rPr>
          <w:rFonts w:ascii="Palatino Linotype" w:hAnsi="Palatino Linotype" w:cs="Tahoma"/>
          <w:bCs/>
          <w:iCs/>
          <w:sz w:val="22"/>
          <w:szCs w:val="22"/>
          <w:lang w:val="es-ES"/>
        </w:rPr>
      </w:pPr>
    </w:p>
    <w:p w:rsidRPr="007A73E5" w:rsidR="007A73E5" w:rsidP="005B031E" w:rsidRDefault="007A73E5" w14:paraId="6CA98EF4" w14:textId="77777777">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Pr="007A73E5" w:rsidR="007A73E5" w:rsidP="005B031E" w:rsidRDefault="007A73E5" w14:paraId="3FDE1922" w14:textId="77777777">
      <w:pPr>
        <w:spacing w:line="360" w:lineRule="auto"/>
        <w:jc w:val="both"/>
        <w:rPr>
          <w:rFonts w:ascii="Palatino Linotype" w:hAnsi="Palatino Linotype" w:cs="Tahoma"/>
          <w:bCs/>
          <w:iCs/>
          <w:sz w:val="22"/>
          <w:szCs w:val="22"/>
        </w:rPr>
      </w:pPr>
    </w:p>
    <w:p w:rsidR="007A73E5" w:rsidP="005B031E" w:rsidRDefault="007A73E5" w14:paraId="4676F5CF" w14:textId="4743E9F8">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A73E5" w:rsidR="00D04134" w:rsidP="005B031E" w:rsidRDefault="00D04134" w14:paraId="1373A590" w14:textId="77777777">
      <w:pPr>
        <w:spacing w:line="360" w:lineRule="auto"/>
        <w:jc w:val="both"/>
        <w:rPr>
          <w:rFonts w:ascii="Palatino Linotype" w:hAnsi="Palatino Linotype" w:cs="Tahoma"/>
          <w:bCs/>
          <w:iCs/>
          <w:sz w:val="22"/>
          <w:szCs w:val="22"/>
        </w:rPr>
      </w:pPr>
    </w:p>
    <w:p w:rsidR="007A73E5" w:rsidP="005B031E" w:rsidRDefault="007A73E5" w14:paraId="7058F883" w14:textId="69E7E7A2">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lastRenderedPageBreak/>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sidR="001B04D6">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rsidRPr="007A73E5" w:rsidR="00C975D9" w:rsidP="005B031E" w:rsidRDefault="00C975D9" w14:paraId="00AE2578" w14:textId="77777777">
      <w:pPr>
        <w:spacing w:line="360" w:lineRule="auto"/>
        <w:jc w:val="both"/>
        <w:rPr>
          <w:rFonts w:ascii="Palatino Linotype" w:hAnsi="Palatino Linotype" w:cs="Tahoma"/>
          <w:bCs/>
          <w:iCs/>
          <w:sz w:val="22"/>
          <w:szCs w:val="22"/>
        </w:rPr>
      </w:pPr>
    </w:p>
    <w:p w:rsidR="007A73E5" w:rsidP="005B031E" w:rsidRDefault="007A73E5" w14:paraId="29E4CFE9" w14:textId="1D8EB86B">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C938B6" w:rsidR="007A73E5" w:rsidP="005B031E" w:rsidRDefault="007A73E5" w14:paraId="4A08D7DD" w14:textId="77777777">
      <w:pPr>
        <w:spacing w:line="360" w:lineRule="auto"/>
        <w:jc w:val="both"/>
        <w:rPr>
          <w:rFonts w:ascii="Palatino Linotype" w:hAnsi="Palatino Linotype" w:cs="Tahoma"/>
          <w:bCs/>
          <w:iCs/>
          <w:sz w:val="22"/>
          <w:szCs w:val="22"/>
        </w:rPr>
      </w:pPr>
    </w:p>
    <w:p w:rsidRPr="00C938B6" w:rsidR="00070F27" w:rsidP="005B031E" w:rsidRDefault="00801872" w14:paraId="11337AA8" w14:textId="5B521238">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Quinto. Estudio de Fondo.</w:t>
      </w:r>
    </w:p>
    <w:p w:rsidRPr="00C938B6" w:rsidR="00B85D47" w:rsidP="00B85D47" w:rsidRDefault="00B85D47" w14:paraId="2F805B26" w14:textId="77777777">
      <w:pPr>
        <w:spacing w:line="360" w:lineRule="auto"/>
        <w:jc w:val="both"/>
        <w:rPr>
          <w:rFonts w:ascii="Palatino Linotype" w:hAnsi="Palatino Linotype" w:cs="Tahoma"/>
          <w:b/>
          <w:bCs/>
          <w:iCs/>
          <w:sz w:val="22"/>
          <w:szCs w:val="22"/>
          <w:lang w:val="es-ES"/>
        </w:rPr>
      </w:pPr>
    </w:p>
    <w:p w:rsidR="00415325" w:rsidP="004C20C0" w:rsidRDefault="00B85D47" w14:paraId="0493DCCB" w14:textId="334019BC">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 xml:space="preserve">Expuestas las posturas de las partes, se procede al </w:t>
      </w:r>
      <w:r w:rsidR="00E77C85">
        <w:rPr>
          <w:rFonts w:ascii="Palatino Linotype" w:hAnsi="Palatino Linotype" w:cs="Tahoma"/>
          <w:bCs/>
          <w:iCs/>
          <w:sz w:val="22"/>
          <w:szCs w:val="22"/>
        </w:rPr>
        <w:t xml:space="preserve">análisis del agravio hecho valer por el Recurrente, </w:t>
      </w:r>
      <w:r w:rsidR="00856A05">
        <w:rPr>
          <w:rFonts w:ascii="Palatino Linotype" w:hAnsi="Palatino Linotype" w:cs="Tahoma"/>
          <w:bCs/>
          <w:iCs/>
          <w:sz w:val="22"/>
          <w:szCs w:val="22"/>
        </w:rPr>
        <w:t xml:space="preserve">que actualiza la fracción VI del artículo 179 de la Ley de Transparencia y Acceso a la Información Pública del Estado de México y Municipios, </w:t>
      </w:r>
      <w:r w:rsidR="004C20C0">
        <w:rPr>
          <w:rFonts w:ascii="Palatino Linotype" w:hAnsi="Palatino Linotype" w:cs="Tahoma"/>
          <w:bCs/>
          <w:iCs/>
          <w:sz w:val="22"/>
          <w:szCs w:val="22"/>
        </w:rPr>
        <w:t xml:space="preserve">relativo a la </w:t>
      </w:r>
      <w:r w:rsidR="00FE66B4">
        <w:rPr>
          <w:rFonts w:ascii="Palatino Linotype" w:hAnsi="Palatino Linotype" w:cs="Tahoma"/>
          <w:bCs/>
          <w:iCs/>
          <w:sz w:val="22"/>
          <w:szCs w:val="22"/>
        </w:rPr>
        <w:t xml:space="preserve">entrega de la información que no corresponde con lo solicitado, </w:t>
      </w:r>
      <w:r w:rsidR="00E77C85">
        <w:rPr>
          <w:rFonts w:ascii="Palatino Linotype" w:hAnsi="Palatino Linotype" w:cs="Tahoma"/>
          <w:bCs/>
          <w:iCs/>
          <w:sz w:val="22"/>
          <w:szCs w:val="22"/>
        </w:rPr>
        <w:t>no obstante, en principio es de recordar que la pretensión del ahora Rec</w:t>
      </w:r>
      <w:r w:rsidR="00BB616F">
        <w:rPr>
          <w:rFonts w:ascii="Palatino Linotype" w:hAnsi="Palatino Linotype" w:cs="Tahoma"/>
          <w:bCs/>
          <w:iCs/>
          <w:sz w:val="22"/>
          <w:szCs w:val="22"/>
        </w:rPr>
        <w:t xml:space="preserve">urrente </w:t>
      </w:r>
      <w:r w:rsidR="00FE66B4">
        <w:rPr>
          <w:rFonts w:ascii="Palatino Linotype" w:hAnsi="Palatino Linotype" w:cs="Tahoma"/>
          <w:bCs/>
          <w:iCs/>
          <w:sz w:val="22"/>
          <w:szCs w:val="22"/>
        </w:rPr>
        <w:t xml:space="preserve">es obtener información </w:t>
      </w:r>
      <w:r w:rsidR="00856A05">
        <w:rPr>
          <w:rFonts w:ascii="Palatino Linotype" w:hAnsi="Palatino Linotype" w:cs="Tahoma"/>
          <w:bCs/>
          <w:iCs/>
          <w:sz w:val="22"/>
          <w:szCs w:val="22"/>
        </w:rPr>
        <w:t>que guarda relación con</w:t>
      </w:r>
      <w:r w:rsidR="00FE66B4">
        <w:rPr>
          <w:rFonts w:ascii="Palatino Linotype" w:hAnsi="Palatino Linotype" w:cs="Tahoma"/>
          <w:bCs/>
          <w:iCs/>
          <w:sz w:val="22"/>
          <w:szCs w:val="22"/>
        </w:rPr>
        <w:t xml:space="preserve"> </w:t>
      </w:r>
      <w:r w:rsidR="00DE397A">
        <w:rPr>
          <w:rFonts w:ascii="Palatino Linotype" w:hAnsi="Palatino Linotype" w:cs="Tahoma"/>
          <w:bCs/>
          <w:iCs/>
          <w:sz w:val="22"/>
          <w:szCs w:val="22"/>
        </w:rPr>
        <w:t xml:space="preserve">bienes muebles del Municipio. </w:t>
      </w:r>
      <w:r w:rsidR="00FE66B4">
        <w:rPr>
          <w:rFonts w:ascii="Palatino Linotype" w:hAnsi="Palatino Linotype" w:cs="Tahoma"/>
          <w:bCs/>
          <w:iCs/>
          <w:sz w:val="22"/>
          <w:szCs w:val="22"/>
        </w:rPr>
        <w:t xml:space="preserve"> </w:t>
      </w:r>
    </w:p>
    <w:p w:rsidR="000F2702" w:rsidP="00C56F24" w:rsidRDefault="000F2702" w14:paraId="41011EC7" w14:textId="1D4FA97F">
      <w:pPr>
        <w:tabs>
          <w:tab w:val="left" w:pos="993"/>
        </w:tabs>
        <w:spacing w:line="360" w:lineRule="auto"/>
        <w:ind w:right="-28"/>
        <w:jc w:val="both"/>
        <w:rPr>
          <w:rFonts w:ascii="Palatino Linotype" w:hAnsi="Palatino Linotype" w:cs="Tahoma"/>
          <w:bCs/>
          <w:iCs/>
          <w:sz w:val="22"/>
          <w:szCs w:val="22"/>
        </w:rPr>
      </w:pPr>
    </w:p>
    <w:p w:rsidR="000A3424" w:rsidP="00C56F24" w:rsidRDefault="00CE7ED1" w14:paraId="152B09D1" w14:textId="0E093824">
      <w:pPr>
        <w:tabs>
          <w:tab w:val="left" w:pos="993"/>
        </w:tabs>
        <w:spacing w:line="360" w:lineRule="auto"/>
        <w:ind w:right="-28"/>
        <w:jc w:val="both"/>
        <w:rPr>
          <w:rFonts w:ascii="Palatino Linotype" w:hAnsi="Palatino Linotype" w:cs="Tahoma"/>
          <w:sz w:val="22"/>
          <w:szCs w:val="22"/>
        </w:rPr>
      </w:pPr>
      <w:r>
        <w:rPr>
          <w:rFonts w:ascii="Palatino Linotype" w:hAnsi="Palatino Linotype" w:cs="Tahoma"/>
          <w:sz w:val="22"/>
          <w:szCs w:val="22"/>
        </w:rPr>
        <w:lastRenderedPageBreak/>
        <w:t>En ese sentido, es conveniente tr</w:t>
      </w:r>
      <w:r w:rsidR="00E0139E">
        <w:rPr>
          <w:rFonts w:ascii="Palatino Linotype" w:hAnsi="Palatino Linotype" w:cs="Tahoma"/>
          <w:sz w:val="22"/>
          <w:szCs w:val="22"/>
        </w:rPr>
        <w:t xml:space="preserve">aer a colación </w:t>
      </w:r>
      <w:r w:rsidR="00E65425">
        <w:rPr>
          <w:rFonts w:ascii="Palatino Linotype" w:hAnsi="Palatino Linotype" w:cs="Tahoma"/>
          <w:sz w:val="22"/>
          <w:szCs w:val="22"/>
        </w:rPr>
        <w:t xml:space="preserve">que </w:t>
      </w:r>
      <w:r w:rsidR="00E0139E">
        <w:rPr>
          <w:rFonts w:ascii="Palatino Linotype" w:hAnsi="Palatino Linotype" w:cs="Tahoma"/>
          <w:sz w:val="22"/>
          <w:szCs w:val="22"/>
        </w:rPr>
        <w:t xml:space="preserve"> la Ley de Fiscalización Superior del Estado de México, </w:t>
      </w:r>
      <w:r w:rsidR="00E65425">
        <w:rPr>
          <w:rFonts w:ascii="Palatino Linotype" w:hAnsi="Palatino Linotype" w:cs="Tahoma"/>
          <w:sz w:val="22"/>
          <w:szCs w:val="22"/>
        </w:rPr>
        <w:t xml:space="preserve">tiene por objeto establecer disposiciones encaminadas a fiscalizar, auditar y revisar las cuentas y actos relativos a la aplicación de los recursos públicos del Estado de México y de los municipios, en ese sentido, se aprecia que el Sujeto Obligado se halla reconocido como un Sujeto de Fiscalización con base en los artículos 2, fracción VII y 4, fracción </w:t>
      </w:r>
      <w:r w:rsidR="000A3424">
        <w:rPr>
          <w:rFonts w:ascii="Palatino Linotype" w:hAnsi="Palatino Linotype" w:cs="Tahoma"/>
          <w:sz w:val="22"/>
          <w:szCs w:val="22"/>
        </w:rPr>
        <w:t>IV, como se observa a continuación:</w:t>
      </w:r>
    </w:p>
    <w:p w:rsidR="000A3424" w:rsidP="00C56F24" w:rsidRDefault="000A3424" w14:paraId="699180DB" w14:textId="77777777">
      <w:pPr>
        <w:tabs>
          <w:tab w:val="left" w:pos="993"/>
        </w:tabs>
        <w:spacing w:line="360" w:lineRule="auto"/>
        <w:ind w:right="-28"/>
        <w:jc w:val="both"/>
        <w:rPr>
          <w:rFonts w:ascii="Palatino Linotype" w:hAnsi="Palatino Linotype" w:cs="Tahoma"/>
          <w:sz w:val="22"/>
          <w:szCs w:val="22"/>
        </w:rPr>
      </w:pPr>
    </w:p>
    <w:p w:rsidR="000A3424" w:rsidP="000A3424" w:rsidRDefault="000A3424" w14:paraId="157F0AE5" w14:textId="19A24D4E">
      <w:pPr>
        <w:tabs>
          <w:tab w:val="left" w:pos="993"/>
        </w:tabs>
        <w:spacing w:line="360" w:lineRule="auto"/>
        <w:ind w:left="567" w:right="539"/>
        <w:jc w:val="both"/>
        <w:rPr>
          <w:rFonts w:ascii="Palatino Linotype" w:hAnsi="Palatino Linotype"/>
          <w:i/>
        </w:rPr>
      </w:pPr>
      <w:r w:rsidRPr="000A3424">
        <w:rPr>
          <w:rFonts w:ascii="Palatino Linotype" w:hAnsi="Palatino Linotype"/>
          <w:i/>
        </w:rPr>
        <w:t>Artículo 2. Para los efectos de la presente Ley, se entenderá por:</w:t>
      </w:r>
    </w:p>
    <w:p w:rsidRPr="000A3424" w:rsidR="000A3424" w:rsidP="000A3424" w:rsidRDefault="000A3424" w14:paraId="4E19BAB9" w14:textId="45D1BBCC">
      <w:pPr>
        <w:tabs>
          <w:tab w:val="left" w:pos="993"/>
        </w:tabs>
        <w:spacing w:line="360" w:lineRule="auto"/>
        <w:ind w:left="567" w:right="539"/>
        <w:jc w:val="both"/>
        <w:rPr>
          <w:rFonts w:ascii="Palatino Linotype" w:hAnsi="Palatino Linotype"/>
          <w:i/>
        </w:rPr>
      </w:pPr>
      <w:r>
        <w:rPr>
          <w:rFonts w:ascii="Palatino Linotype" w:hAnsi="Palatino Linotype"/>
          <w:i/>
        </w:rPr>
        <w:t>Del I al VI</w:t>
      </w:r>
    </w:p>
    <w:p w:rsidR="000A3424" w:rsidP="000A3424" w:rsidRDefault="000A3424" w14:paraId="74FAFAB0" w14:textId="5B70215B">
      <w:pPr>
        <w:tabs>
          <w:tab w:val="left" w:pos="993"/>
        </w:tabs>
        <w:spacing w:line="360" w:lineRule="auto"/>
        <w:ind w:left="567" w:right="539"/>
        <w:jc w:val="both"/>
        <w:rPr>
          <w:rFonts w:ascii="Palatino Linotype" w:hAnsi="Palatino Linotype"/>
          <w:i/>
        </w:rPr>
      </w:pPr>
      <w:r w:rsidRPr="000A3424">
        <w:rPr>
          <w:rFonts w:ascii="Palatino Linotype" w:hAnsi="Palatino Linotype"/>
          <w:i/>
        </w:rPr>
        <w:t>VII. Organismos Auxiliares: A los organismos públicos descentralizados, empresas de participación estatal y fideicomisos públicos asimilados de la administración pública estatal y municipal.</w:t>
      </w:r>
    </w:p>
    <w:p w:rsidR="000A3424" w:rsidP="000A3424" w:rsidRDefault="000A3424" w14:paraId="77BC7DCA" w14:textId="1532B781">
      <w:pPr>
        <w:tabs>
          <w:tab w:val="left" w:pos="993"/>
        </w:tabs>
        <w:spacing w:line="360" w:lineRule="auto"/>
        <w:ind w:left="567" w:right="539"/>
        <w:jc w:val="both"/>
        <w:rPr>
          <w:rFonts w:ascii="Palatino Linotype" w:hAnsi="Palatino Linotype"/>
          <w:i/>
        </w:rPr>
      </w:pPr>
      <w:r>
        <w:rPr>
          <w:rFonts w:ascii="Palatino Linotype" w:hAnsi="Palatino Linotype"/>
          <w:i/>
        </w:rPr>
        <w:t>Del VIII al XXIV</w:t>
      </w:r>
    </w:p>
    <w:p w:rsidR="000A3424" w:rsidP="000A3424" w:rsidRDefault="000A3424" w14:paraId="4BAD4C9F" w14:textId="77777777">
      <w:pPr>
        <w:tabs>
          <w:tab w:val="left" w:pos="993"/>
        </w:tabs>
        <w:spacing w:line="360" w:lineRule="auto"/>
        <w:ind w:left="567" w:right="539"/>
        <w:jc w:val="both"/>
        <w:rPr>
          <w:rFonts w:ascii="Palatino Linotype" w:hAnsi="Palatino Linotype"/>
          <w:i/>
        </w:rPr>
      </w:pPr>
    </w:p>
    <w:p w:rsidR="000A3424" w:rsidP="000A3424" w:rsidRDefault="000A3424" w14:paraId="52615BF5" w14:textId="1F0D0974">
      <w:pPr>
        <w:tabs>
          <w:tab w:val="left" w:pos="993"/>
        </w:tabs>
        <w:spacing w:line="360" w:lineRule="auto"/>
        <w:ind w:left="567" w:right="539"/>
        <w:jc w:val="both"/>
        <w:rPr>
          <w:rFonts w:ascii="Palatino Linotype" w:hAnsi="Palatino Linotype"/>
          <w:i/>
        </w:rPr>
      </w:pPr>
      <w:r w:rsidRPr="000A3424">
        <w:rPr>
          <w:rFonts w:ascii="Palatino Linotype" w:hAnsi="Palatino Linotype"/>
          <w:i/>
        </w:rPr>
        <w:t>Artículo 4.- Son sujetos de fiscalización:</w:t>
      </w:r>
    </w:p>
    <w:p w:rsidR="000A3424" w:rsidP="000A3424" w:rsidRDefault="000A3424" w14:paraId="4895270C" w14:textId="5F1DC2AF">
      <w:pPr>
        <w:tabs>
          <w:tab w:val="left" w:pos="993"/>
        </w:tabs>
        <w:spacing w:line="360" w:lineRule="auto"/>
        <w:ind w:left="567" w:right="539"/>
        <w:jc w:val="both"/>
        <w:rPr>
          <w:rFonts w:ascii="Palatino Linotype" w:hAnsi="Palatino Linotype"/>
          <w:i/>
        </w:rPr>
      </w:pPr>
      <w:r>
        <w:rPr>
          <w:rFonts w:ascii="Palatino Linotype" w:hAnsi="Palatino Linotype"/>
          <w:i/>
        </w:rPr>
        <w:t xml:space="preserve">IV. Los organismos auxiliares. </w:t>
      </w:r>
    </w:p>
    <w:p w:rsidRPr="000A3424" w:rsidR="000A3424" w:rsidP="000A3424" w:rsidRDefault="000A3424" w14:paraId="55B692EC" w14:textId="77777777">
      <w:pPr>
        <w:tabs>
          <w:tab w:val="left" w:pos="993"/>
        </w:tabs>
        <w:spacing w:line="360" w:lineRule="auto"/>
        <w:ind w:left="567" w:right="539"/>
        <w:jc w:val="both"/>
        <w:rPr>
          <w:rFonts w:ascii="Palatino Linotype" w:hAnsi="Palatino Linotype"/>
          <w:i/>
        </w:rPr>
      </w:pPr>
    </w:p>
    <w:p w:rsidR="000A3424" w:rsidP="00C56F24" w:rsidRDefault="000A3424" w14:paraId="6FB90D3D" w14:textId="55739C00">
      <w:pPr>
        <w:tabs>
          <w:tab w:val="left" w:pos="993"/>
        </w:tabs>
        <w:spacing w:line="360" w:lineRule="auto"/>
        <w:ind w:right="-28"/>
        <w:jc w:val="both"/>
        <w:rPr>
          <w:rFonts w:ascii="Palatino Linotype" w:hAnsi="Palatino Linotype" w:cs="Tahoma"/>
          <w:sz w:val="22"/>
          <w:szCs w:val="22"/>
        </w:rPr>
      </w:pPr>
      <w:r>
        <w:rPr>
          <w:rFonts w:ascii="Palatino Linotype" w:hAnsi="Palatino Linotype" w:cs="Tahoma"/>
          <w:sz w:val="22"/>
          <w:szCs w:val="22"/>
        </w:rPr>
        <w:t>Así las cosas, el Órgano Superior de Fiscalización del Estado de México (OSFEM) emite</w:t>
      </w:r>
      <w:r w:rsidR="00A110DC">
        <w:rPr>
          <w:rFonts w:ascii="Palatino Linotype" w:hAnsi="Palatino Linotype" w:cs="Tahoma"/>
          <w:sz w:val="22"/>
          <w:szCs w:val="22"/>
        </w:rPr>
        <w:t xml:space="preserve"> una herramienta para elaborar los informes trimestrales, cuyo objetivo es establecer las especificaciones necesarias para que las entidades fiscales elaboren y presenten los referidos, </w:t>
      </w:r>
      <w:r w:rsidR="003344AB">
        <w:rPr>
          <w:rFonts w:ascii="Palatino Linotype" w:hAnsi="Palatino Linotype" w:cs="Tahoma"/>
          <w:sz w:val="22"/>
          <w:szCs w:val="22"/>
        </w:rPr>
        <w:t>en ese aspecto los Lineamientos para la Integración y entrega de Informes Trimestrales Municipales y Estatales 2022, precisa</w:t>
      </w:r>
      <w:r w:rsidR="00DE397A">
        <w:rPr>
          <w:rFonts w:ascii="Palatino Linotype" w:hAnsi="Palatino Linotype" w:cs="Tahoma"/>
          <w:sz w:val="22"/>
          <w:szCs w:val="22"/>
        </w:rPr>
        <w:t>n</w:t>
      </w:r>
      <w:r w:rsidR="003344AB">
        <w:rPr>
          <w:rFonts w:ascii="Palatino Linotype" w:hAnsi="Palatino Linotype" w:cs="Tahoma"/>
          <w:sz w:val="22"/>
          <w:szCs w:val="22"/>
        </w:rPr>
        <w:t xml:space="preserve"> que los informes de los entes fiscalizables, estarán integrados por información contable y financiera, presupuestaria, program</w:t>
      </w:r>
      <w:r w:rsidR="001008C5">
        <w:rPr>
          <w:rFonts w:ascii="Palatino Linotype" w:hAnsi="Palatino Linotype" w:cs="Tahoma"/>
          <w:sz w:val="22"/>
          <w:szCs w:val="22"/>
        </w:rPr>
        <w:t>ática y administrativa.</w:t>
      </w:r>
    </w:p>
    <w:p w:rsidR="001008C5" w:rsidP="00C56F24" w:rsidRDefault="001008C5" w14:paraId="38C8349D" w14:textId="77777777">
      <w:pPr>
        <w:tabs>
          <w:tab w:val="left" w:pos="993"/>
        </w:tabs>
        <w:spacing w:line="360" w:lineRule="auto"/>
        <w:ind w:right="-28"/>
        <w:jc w:val="both"/>
        <w:rPr>
          <w:rFonts w:ascii="Palatino Linotype" w:hAnsi="Palatino Linotype" w:cs="Tahoma"/>
          <w:sz w:val="22"/>
          <w:szCs w:val="22"/>
        </w:rPr>
      </w:pPr>
    </w:p>
    <w:p w:rsidR="001008C5" w:rsidP="00C56F24" w:rsidRDefault="001008C5" w14:paraId="0B824AD6" w14:textId="18BF4F94">
      <w:pPr>
        <w:tabs>
          <w:tab w:val="left" w:pos="993"/>
        </w:tabs>
        <w:spacing w:line="360" w:lineRule="auto"/>
        <w:ind w:right="-28"/>
        <w:jc w:val="both"/>
        <w:rPr>
          <w:rFonts w:ascii="Palatino Linotype" w:hAnsi="Palatino Linotype" w:cs="Tahoma"/>
          <w:sz w:val="22"/>
          <w:szCs w:val="22"/>
        </w:rPr>
      </w:pPr>
      <w:r>
        <w:rPr>
          <w:rFonts w:ascii="Palatino Linotype" w:hAnsi="Palatino Linotype" w:cs="Tahoma"/>
          <w:sz w:val="22"/>
          <w:szCs w:val="22"/>
        </w:rPr>
        <w:lastRenderedPageBreak/>
        <w:t xml:space="preserve">Para el presente caso, se tiene que en el Submódulo- Estados Financieros del Módulo 1 de los Lineamientos, se refiere a información relativa al Inventario General de Parque Vehicular y se generará de manera trimestral, como se observa a continuación: </w:t>
      </w:r>
    </w:p>
    <w:p w:rsidR="001008C5" w:rsidP="00C56F24" w:rsidRDefault="001008C5" w14:paraId="1DBA8CFC" w14:textId="77777777">
      <w:pPr>
        <w:tabs>
          <w:tab w:val="left" w:pos="993"/>
        </w:tabs>
        <w:spacing w:line="360" w:lineRule="auto"/>
        <w:ind w:right="-28"/>
        <w:jc w:val="both"/>
        <w:rPr>
          <w:rFonts w:ascii="Palatino Linotype" w:hAnsi="Palatino Linotype" w:cs="Tahoma"/>
          <w:sz w:val="22"/>
          <w:szCs w:val="22"/>
        </w:rPr>
      </w:pPr>
    </w:p>
    <w:p w:rsidR="001008C5" w:rsidP="00C56F24" w:rsidRDefault="001008C5" w14:paraId="00061014" w14:textId="77777777">
      <w:pPr>
        <w:tabs>
          <w:tab w:val="left" w:pos="993"/>
        </w:tabs>
        <w:spacing w:line="360" w:lineRule="auto"/>
        <w:ind w:right="-28"/>
        <w:jc w:val="both"/>
        <w:rPr>
          <w:rFonts w:ascii="Palatino Linotype" w:hAnsi="Palatino Linotype" w:cs="Tahoma"/>
          <w:sz w:val="22"/>
          <w:szCs w:val="22"/>
        </w:rPr>
      </w:pPr>
    </w:p>
    <w:p w:rsidR="001008C5" w:rsidP="00C56F24" w:rsidRDefault="001008C5" w14:paraId="03A3746F" w14:textId="445B15F4">
      <w:pPr>
        <w:tabs>
          <w:tab w:val="left" w:pos="993"/>
        </w:tabs>
        <w:spacing w:line="360" w:lineRule="auto"/>
        <w:ind w:right="-28"/>
        <w:jc w:val="both"/>
        <w:rPr>
          <w:rFonts w:ascii="Palatino Linotype" w:hAnsi="Palatino Linotype" w:cs="Tahoma"/>
          <w:sz w:val="22"/>
          <w:szCs w:val="22"/>
        </w:rPr>
      </w:pPr>
      <w:r w:rsidRPr="001008C5">
        <w:rPr>
          <w:rFonts w:ascii="Palatino Linotype" w:hAnsi="Palatino Linotype" w:cs="Tahoma"/>
          <w:noProof/>
          <w:sz w:val="22"/>
          <w:szCs w:val="22"/>
        </w:rPr>
        <w:drawing>
          <wp:inline distT="0" distB="0" distL="0" distR="0" wp14:anchorId="756617EA" wp14:editId="086DD25F">
            <wp:extent cx="5742940" cy="5016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501650"/>
                    </a:xfrm>
                    <a:prstGeom prst="rect">
                      <a:avLst/>
                    </a:prstGeom>
                  </pic:spPr>
                </pic:pic>
              </a:graphicData>
            </a:graphic>
          </wp:inline>
        </w:drawing>
      </w:r>
    </w:p>
    <w:p w:rsidR="001008C5" w:rsidP="00C56F24" w:rsidRDefault="001008C5" w14:paraId="782C4C57" w14:textId="77777777">
      <w:pPr>
        <w:tabs>
          <w:tab w:val="left" w:pos="993"/>
        </w:tabs>
        <w:spacing w:line="360" w:lineRule="auto"/>
        <w:ind w:right="-28"/>
        <w:jc w:val="both"/>
        <w:rPr>
          <w:rFonts w:ascii="Palatino Linotype" w:hAnsi="Palatino Linotype" w:cs="Tahoma"/>
          <w:sz w:val="22"/>
          <w:szCs w:val="22"/>
        </w:rPr>
      </w:pPr>
    </w:p>
    <w:p w:rsidR="001008C5" w:rsidP="00C56F24" w:rsidRDefault="001008C5" w14:paraId="7E5CA4CC" w14:textId="0D03C883">
      <w:pPr>
        <w:tabs>
          <w:tab w:val="left" w:pos="993"/>
        </w:tabs>
        <w:spacing w:line="360" w:lineRule="auto"/>
        <w:ind w:right="-28"/>
        <w:jc w:val="both"/>
        <w:rPr>
          <w:rFonts w:ascii="Palatino Linotype" w:hAnsi="Palatino Linotype" w:cs="Tahoma"/>
          <w:sz w:val="22"/>
          <w:szCs w:val="22"/>
        </w:rPr>
      </w:pPr>
      <w:r>
        <w:rPr>
          <w:rFonts w:ascii="Palatino Linotype" w:hAnsi="Palatino Linotype" w:cs="Tahoma"/>
          <w:noProof/>
          <w:sz w:val="22"/>
          <w:szCs w:val="22"/>
          <w:lang w:eastAsia="es-MX"/>
        </w:rPr>
        <mc:AlternateContent>
          <mc:Choice Requires="wps">
            <w:drawing>
              <wp:anchor distT="0" distB="0" distL="114300" distR="114300" simplePos="0" relativeHeight="251660288" behindDoc="0" locked="0" layoutInCell="1" allowOverlap="1" wp14:anchorId="652FFF29" wp14:editId="48C6E5C7">
                <wp:simplePos x="0" y="0"/>
                <wp:positionH relativeFrom="column">
                  <wp:posOffset>-8255</wp:posOffset>
                </wp:positionH>
                <wp:positionV relativeFrom="paragraph">
                  <wp:posOffset>260350</wp:posOffset>
                </wp:positionV>
                <wp:extent cx="5772150" cy="352425"/>
                <wp:effectExtent l="19050" t="19050" r="19050" b="28575"/>
                <wp:wrapNone/>
                <wp:docPr id="9" name="Rectángulo 9"/>
                <wp:cNvGraphicFramePr/>
                <a:graphic xmlns:a="http://schemas.openxmlformats.org/drawingml/2006/main">
                  <a:graphicData uri="http://schemas.microsoft.com/office/word/2010/wordprocessingShape">
                    <wps:wsp>
                      <wps:cNvSpPr/>
                      <wps:spPr>
                        <a:xfrm>
                          <a:off x="0" y="0"/>
                          <a:ext cx="5772150" cy="3524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9" style="position:absolute;margin-left:-.65pt;margin-top:20.5pt;width:454.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3pt" w14:anchorId="76EE1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"/>
            </w:pict>
          </mc:Fallback>
        </mc:AlternateContent>
      </w:r>
      <w:r w:rsidRPr="001008C5">
        <w:rPr>
          <w:rFonts w:ascii="Palatino Linotype" w:hAnsi="Palatino Linotype" w:cs="Tahoma"/>
          <w:noProof/>
          <w:sz w:val="22"/>
          <w:szCs w:val="22"/>
        </w:rPr>
        <w:drawing>
          <wp:inline distT="0" distB="0" distL="0" distR="0" wp14:anchorId="34636213" wp14:editId="219F86E0">
            <wp:extent cx="5742940" cy="6286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628650"/>
                    </a:xfrm>
                    <a:prstGeom prst="rect">
                      <a:avLst/>
                    </a:prstGeom>
                  </pic:spPr>
                </pic:pic>
              </a:graphicData>
            </a:graphic>
          </wp:inline>
        </w:drawing>
      </w:r>
    </w:p>
    <w:p w:rsidR="000A3424" w:rsidP="00C56F24" w:rsidRDefault="000A3424" w14:paraId="777B6041" w14:textId="77777777">
      <w:pPr>
        <w:tabs>
          <w:tab w:val="left" w:pos="993"/>
        </w:tabs>
        <w:spacing w:line="360" w:lineRule="auto"/>
        <w:ind w:right="-28"/>
        <w:jc w:val="both"/>
        <w:rPr>
          <w:rFonts w:ascii="Palatino Linotype" w:hAnsi="Palatino Linotype" w:cs="Tahoma"/>
          <w:sz w:val="22"/>
          <w:szCs w:val="22"/>
        </w:rPr>
      </w:pPr>
    </w:p>
    <w:p w:rsidR="001008C5" w:rsidP="00C56F24" w:rsidRDefault="00EB1DD8" w14:paraId="1169D4BE" w14:textId="6918D476">
      <w:pPr>
        <w:tabs>
          <w:tab w:val="left" w:pos="993"/>
        </w:tabs>
        <w:spacing w:line="360" w:lineRule="auto"/>
        <w:ind w:right="-28"/>
        <w:jc w:val="both"/>
        <w:rPr>
          <w:rFonts w:ascii="Palatino Linotype" w:hAnsi="Palatino Linotype" w:cs="Tahoma"/>
          <w:sz w:val="22"/>
          <w:szCs w:val="22"/>
        </w:rPr>
      </w:pPr>
      <w:r>
        <w:rPr>
          <w:rFonts w:ascii="Palatino Linotype" w:hAnsi="Palatino Linotype" w:cs="Tahoma"/>
          <w:sz w:val="22"/>
          <w:szCs w:val="22"/>
        </w:rPr>
        <w:t>En ese contexto, de conformidad con el instructivo de llenado establecido en los Lineamientos de referencia, el inventario general de parque vehicular</w:t>
      </w:r>
      <w:r w:rsidR="00CD2D15">
        <w:rPr>
          <w:rFonts w:ascii="Palatino Linotype" w:hAnsi="Palatino Linotype" w:cs="Tahoma"/>
          <w:sz w:val="22"/>
          <w:szCs w:val="22"/>
        </w:rPr>
        <w:t xml:space="preserve"> </w:t>
      </w:r>
      <w:r>
        <w:rPr>
          <w:rFonts w:ascii="Palatino Linotype" w:hAnsi="Palatino Linotype" w:cs="Tahoma"/>
          <w:sz w:val="22"/>
          <w:szCs w:val="22"/>
        </w:rPr>
        <w:t xml:space="preserve">deberá seguir un cierto formato y contener la siguiente información: </w:t>
      </w:r>
    </w:p>
    <w:p w:rsidR="00EB1DD8" w:rsidP="00C56F24" w:rsidRDefault="00CD2D15" w14:paraId="73391D45" w14:textId="0135A8C1">
      <w:pPr>
        <w:tabs>
          <w:tab w:val="left" w:pos="993"/>
        </w:tabs>
        <w:spacing w:line="360" w:lineRule="auto"/>
        <w:ind w:right="-28"/>
        <w:jc w:val="both"/>
        <w:rPr>
          <w:rFonts w:ascii="Palatino Linotype" w:hAnsi="Palatino Linotype" w:cs="Tahoma"/>
          <w:sz w:val="22"/>
          <w:szCs w:val="22"/>
        </w:rPr>
      </w:pPr>
      <w:r>
        <w:rPr>
          <w:rFonts w:ascii="Palatino Linotype" w:hAnsi="Palatino Linotype" w:cs="Tahoma"/>
          <w:noProof/>
          <w:sz w:val="22"/>
          <w:szCs w:val="22"/>
          <w:lang w:eastAsia="es-MX"/>
        </w:rPr>
        <mc:AlternateContent>
          <mc:Choice Requires="wps">
            <w:drawing>
              <wp:anchor distT="0" distB="0" distL="114300" distR="114300" simplePos="0" relativeHeight="251661312" behindDoc="0" locked="0" layoutInCell="1" allowOverlap="1" wp14:anchorId="6858602B" wp14:editId="41F7B36A">
                <wp:simplePos x="0" y="0"/>
                <wp:positionH relativeFrom="column">
                  <wp:posOffset>-113030</wp:posOffset>
                </wp:positionH>
                <wp:positionV relativeFrom="paragraph">
                  <wp:posOffset>135890</wp:posOffset>
                </wp:positionV>
                <wp:extent cx="6048375" cy="923925"/>
                <wp:effectExtent l="19050" t="19050" r="28575" b="28575"/>
                <wp:wrapNone/>
                <wp:docPr id="11" name="Rectángulo 11"/>
                <wp:cNvGraphicFramePr/>
                <a:graphic xmlns:a="http://schemas.openxmlformats.org/drawingml/2006/main">
                  <a:graphicData uri="http://schemas.microsoft.com/office/word/2010/wordprocessingShape">
                    <wps:wsp>
                      <wps:cNvSpPr/>
                      <wps:spPr>
                        <a:xfrm>
                          <a:off x="0" y="0"/>
                          <a:ext cx="6048375" cy="9239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11" style="position:absolute;margin-left:-8.9pt;margin-top:10.7pt;width:476.25pt;height:7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3pt" w14:anchorId="3DF0D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"/>
            </w:pict>
          </mc:Fallback>
        </mc:AlternateContent>
      </w:r>
    </w:p>
    <w:p w:rsidR="00CD2D15" w:rsidP="00CD2D15" w:rsidRDefault="00EB1DD8" w14:paraId="10584E45" w14:textId="3D6AF173">
      <w:pPr>
        <w:tabs>
          <w:tab w:val="left" w:pos="993"/>
        </w:tabs>
        <w:spacing w:line="360" w:lineRule="auto"/>
        <w:ind w:left="-142" w:right="-28"/>
        <w:jc w:val="center"/>
        <w:rPr>
          <w:rFonts w:ascii="Palatino Linotype" w:hAnsi="Palatino Linotype" w:cs="Tahoma"/>
          <w:sz w:val="22"/>
          <w:szCs w:val="22"/>
        </w:rPr>
      </w:pPr>
      <w:r w:rsidRPr="00EB1DD8">
        <w:rPr>
          <w:rFonts w:ascii="Palatino Linotype" w:hAnsi="Palatino Linotype" w:cs="Tahoma"/>
          <w:noProof/>
          <w:sz w:val="22"/>
          <w:szCs w:val="22"/>
        </w:rPr>
        <w:drawing>
          <wp:inline distT="0" distB="0" distL="0" distR="0" wp14:anchorId="61FC61CB" wp14:editId="3A778C23">
            <wp:extent cx="6038850" cy="24669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38850" cy="2466975"/>
                    </a:xfrm>
                    <a:prstGeom prst="rect">
                      <a:avLst/>
                    </a:prstGeom>
                  </pic:spPr>
                </pic:pic>
              </a:graphicData>
            </a:graphic>
          </wp:inline>
        </w:drawing>
      </w:r>
    </w:p>
    <w:p w:rsidR="001008C5" w:rsidP="00C56F24" w:rsidRDefault="00EB1DD8" w14:paraId="24134183" w14:textId="69BDDC09">
      <w:pPr>
        <w:tabs>
          <w:tab w:val="left" w:pos="993"/>
        </w:tabs>
        <w:spacing w:line="360" w:lineRule="auto"/>
        <w:ind w:right="-28"/>
        <w:jc w:val="both"/>
        <w:rPr>
          <w:rFonts w:ascii="Palatino Linotype" w:hAnsi="Palatino Linotype" w:cs="Tahoma"/>
          <w:sz w:val="22"/>
          <w:szCs w:val="22"/>
        </w:rPr>
      </w:pPr>
      <w:r>
        <w:rPr>
          <w:rFonts w:ascii="Palatino Linotype" w:hAnsi="Palatino Linotype" w:cs="Tahoma"/>
          <w:sz w:val="22"/>
          <w:szCs w:val="22"/>
        </w:rPr>
        <w:lastRenderedPageBreak/>
        <w:t xml:space="preserve">Por otro lado, el Bando Municipal de Chimalhuacán 2022, establece en su fracción XIV del artículo 117 que el Ayuntamiento tiene a su cargo la prestación, explotación, administración, funcionamiento, conservación, mantenimiento y uso de los servicios municipales, entre los cuales se encuentra el depósito y custodia de vehículos, asimismo, de conformidad con lo que establece la fracción X del artículo 21 del Reglamento Orgánico del Organismo Descentralizado de Agua Potable, Alcantarillado y Saneamiento de Chimalhuacán, la Dirección de Administración y Finanzas tendrá dentro del ámbito de su competencia el de </w:t>
      </w:r>
      <w:r w:rsidR="00180512">
        <w:rPr>
          <w:rFonts w:ascii="Palatino Linotype" w:hAnsi="Palatino Linotype" w:cs="Tahoma"/>
          <w:sz w:val="22"/>
          <w:szCs w:val="22"/>
        </w:rPr>
        <w:t xml:space="preserve">proporcionar los servicios de apoyo administrativo que requiera el Organismo en materia de servicios generales, conservación y mantenimiento de bienes muebles e inmuebles, adquisiciones y suministros, vigilancia y aseguramiento de bienes patrimoniales; levantar y mantener actualizado el inventario de bienes muebles e inmuebles, propiedad del Municipio, de conformidad con la Ley de Bienes del Estado de México y sus Municipios, entre otros. </w:t>
      </w:r>
    </w:p>
    <w:p w:rsidR="00E1627D" w:rsidP="00C56F24" w:rsidRDefault="00E1627D" w14:paraId="530B43EA" w14:textId="723939D4">
      <w:pPr>
        <w:tabs>
          <w:tab w:val="left" w:pos="993"/>
        </w:tabs>
        <w:spacing w:line="360" w:lineRule="auto"/>
        <w:ind w:right="-28"/>
        <w:jc w:val="both"/>
        <w:rPr>
          <w:rFonts w:ascii="Palatino Linotype" w:hAnsi="Palatino Linotype" w:cs="Tahoma"/>
          <w:sz w:val="22"/>
          <w:szCs w:val="22"/>
        </w:rPr>
      </w:pPr>
    </w:p>
    <w:p w:rsidR="00E1627D" w:rsidP="00C56F24" w:rsidRDefault="00672DCA" w14:paraId="186C6158" w14:textId="0AD3A0B3">
      <w:pPr>
        <w:tabs>
          <w:tab w:val="left" w:pos="993"/>
        </w:tabs>
        <w:spacing w:line="360" w:lineRule="auto"/>
        <w:ind w:right="-28"/>
        <w:jc w:val="both"/>
        <w:rPr>
          <w:rFonts w:ascii="Palatino Linotype" w:hAnsi="Palatino Linotype" w:cs="Tahoma"/>
          <w:sz w:val="22"/>
          <w:szCs w:val="22"/>
        </w:rPr>
      </w:pPr>
      <w:r>
        <w:rPr>
          <w:rFonts w:ascii="Palatino Linotype" w:hAnsi="Palatino Linotype" w:cs="Tahoma"/>
          <w:sz w:val="22"/>
          <w:szCs w:val="22"/>
        </w:rPr>
        <w:t>Dicho lo anterior,</w:t>
      </w:r>
      <w:r w:rsidR="00E1627D">
        <w:rPr>
          <w:rFonts w:ascii="Palatino Linotype" w:hAnsi="Palatino Linotype" w:cs="Tahoma"/>
          <w:sz w:val="22"/>
          <w:szCs w:val="22"/>
        </w:rPr>
        <w:t xml:space="preserve"> es de recordar </w:t>
      </w:r>
      <w:r>
        <w:rPr>
          <w:rFonts w:ascii="Palatino Linotype" w:hAnsi="Palatino Linotype" w:cs="Tahoma"/>
          <w:sz w:val="22"/>
          <w:szCs w:val="22"/>
        </w:rPr>
        <w:t xml:space="preserve">que </w:t>
      </w:r>
      <w:r w:rsidR="00E1627D">
        <w:rPr>
          <w:rFonts w:ascii="Palatino Linotype" w:hAnsi="Palatino Linotype" w:cs="Tahoma"/>
          <w:sz w:val="22"/>
          <w:szCs w:val="22"/>
        </w:rPr>
        <w:t xml:space="preserve">los motivos de inconformidad del Particular refieren que el </w:t>
      </w:r>
      <w:r w:rsidR="00B77510">
        <w:rPr>
          <w:rFonts w:ascii="Palatino Linotype" w:hAnsi="Palatino Linotype" w:cs="Tahoma"/>
          <w:sz w:val="22"/>
          <w:szCs w:val="22"/>
        </w:rPr>
        <w:t>Organismo no envió la información solicitada,</w:t>
      </w:r>
      <w:r w:rsidR="00DD3301">
        <w:rPr>
          <w:rFonts w:ascii="Palatino Linotype" w:hAnsi="Palatino Linotype" w:cs="Tahoma"/>
          <w:sz w:val="22"/>
          <w:szCs w:val="22"/>
        </w:rPr>
        <w:t xml:space="preserve"> toda vez que el archivo </w:t>
      </w:r>
      <w:r>
        <w:rPr>
          <w:rFonts w:ascii="Palatino Linotype" w:hAnsi="Palatino Linotype" w:cs="Tahoma"/>
          <w:sz w:val="22"/>
          <w:szCs w:val="22"/>
        </w:rPr>
        <w:t xml:space="preserve">que </w:t>
      </w:r>
      <w:r w:rsidR="00DD3301">
        <w:rPr>
          <w:rFonts w:ascii="Palatino Linotype" w:hAnsi="Palatino Linotype" w:cs="Tahoma"/>
          <w:sz w:val="22"/>
          <w:szCs w:val="22"/>
        </w:rPr>
        <w:t>adjunt</w:t>
      </w:r>
      <w:r>
        <w:rPr>
          <w:rFonts w:ascii="Palatino Linotype" w:hAnsi="Palatino Linotype" w:cs="Tahoma"/>
          <w:sz w:val="22"/>
          <w:szCs w:val="22"/>
        </w:rPr>
        <w:t>ó el Sujeto Obligado</w:t>
      </w:r>
      <w:r w:rsidR="00B77510">
        <w:rPr>
          <w:rFonts w:ascii="Palatino Linotype" w:hAnsi="Palatino Linotype" w:cs="Tahoma"/>
          <w:sz w:val="22"/>
          <w:szCs w:val="22"/>
        </w:rPr>
        <w:t xml:space="preserve"> como respuesta son tres hojas en blanco, es por lo que,</w:t>
      </w:r>
      <w:r>
        <w:rPr>
          <w:rFonts w:ascii="Palatino Linotype" w:hAnsi="Palatino Linotype" w:cs="Tahoma"/>
          <w:sz w:val="22"/>
          <w:szCs w:val="22"/>
        </w:rPr>
        <w:t xml:space="preserve"> en atención a esto</w:t>
      </w:r>
      <w:r w:rsidR="00B77510">
        <w:rPr>
          <w:rFonts w:ascii="Palatino Linotype" w:hAnsi="Palatino Linotype" w:cs="Tahoma"/>
          <w:sz w:val="22"/>
          <w:szCs w:val="22"/>
        </w:rPr>
        <w:t xml:space="preserve">, el Sujeto Obligado mediante informe justificado </w:t>
      </w:r>
      <w:r w:rsidR="00DD3301">
        <w:rPr>
          <w:rFonts w:ascii="Palatino Linotype" w:hAnsi="Palatino Linotype" w:cs="Tahoma"/>
          <w:sz w:val="22"/>
          <w:szCs w:val="22"/>
        </w:rPr>
        <w:t>precisó que la información requerida había sido proporcionada en respuesta a través del archivo</w:t>
      </w:r>
      <w:r w:rsidR="008744A8">
        <w:rPr>
          <w:rFonts w:ascii="Palatino Linotype" w:hAnsi="Palatino Linotype" w:cs="Tahoma"/>
          <w:sz w:val="22"/>
          <w:szCs w:val="22"/>
        </w:rPr>
        <w:t xml:space="preserve"> llamado</w:t>
      </w:r>
      <w:r w:rsidR="00DD3301">
        <w:rPr>
          <w:rFonts w:ascii="Palatino Linotype" w:hAnsi="Palatino Linotype" w:cs="Tahoma"/>
          <w:sz w:val="22"/>
          <w:szCs w:val="22"/>
        </w:rPr>
        <w:t xml:space="preserve"> “respuesta 27”. </w:t>
      </w:r>
    </w:p>
    <w:p w:rsidR="00DD3301" w:rsidP="00C56F24" w:rsidRDefault="00DD3301" w14:paraId="2DF103DF" w14:textId="77777777">
      <w:pPr>
        <w:tabs>
          <w:tab w:val="left" w:pos="993"/>
        </w:tabs>
        <w:spacing w:line="360" w:lineRule="auto"/>
        <w:ind w:right="-28"/>
        <w:jc w:val="both"/>
        <w:rPr>
          <w:rFonts w:ascii="Palatino Linotype" w:hAnsi="Palatino Linotype" w:cs="Tahoma"/>
          <w:sz w:val="22"/>
          <w:szCs w:val="22"/>
        </w:rPr>
      </w:pPr>
    </w:p>
    <w:p w:rsidR="00DD3301" w:rsidP="00C56F24" w:rsidRDefault="00DD3301" w14:paraId="575DC67B" w14:textId="1B0B804F">
      <w:pPr>
        <w:tabs>
          <w:tab w:val="left" w:pos="993"/>
        </w:tabs>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En tales consideraciones, se procedió a verificar </w:t>
      </w:r>
      <w:r w:rsidR="00672DCA">
        <w:rPr>
          <w:rFonts w:ascii="Palatino Linotype" w:hAnsi="Palatino Linotype" w:cs="Tahoma"/>
          <w:sz w:val="22"/>
          <w:szCs w:val="22"/>
        </w:rPr>
        <w:t xml:space="preserve">los tres archivos enviados por el Sujeto Obligado en respuesta, en donde se obtuvo que el denominado “respuesta 27.pdf” contiene una hoja en blanco, sin embargo, el denominado “4.- RESPUESTA A LA SOLICITUD 00027.pdf” y el llamado “Respuesta 27” si contienen información, como se muestra a continuación: </w:t>
      </w:r>
    </w:p>
    <w:p w:rsidR="00DD3301" w:rsidP="00C56F24" w:rsidRDefault="00A806B3" w14:paraId="439452D8" w14:textId="650C8F6E">
      <w:pPr>
        <w:tabs>
          <w:tab w:val="left" w:pos="993"/>
        </w:tabs>
        <w:spacing w:line="360" w:lineRule="auto"/>
        <w:ind w:right="-28"/>
        <w:jc w:val="both"/>
        <w:rPr>
          <w:rFonts w:ascii="Palatino Linotype" w:hAnsi="Palatino Linotype" w:cs="Tahoma"/>
          <w:sz w:val="22"/>
          <w:szCs w:val="22"/>
        </w:rPr>
      </w:pPr>
      <w:r>
        <w:rPr>
          <w:rFonts w:ascii="Palatino Linotype" w:hAnsi="Palatino Linotype" w:cs="Tahoma"/>
          <w:noProof/>
          <w:sz w:val="22"/>
          <w:szCs w:val="22"/>
          <w:lang w:eastAsia="es-MX"/>
        </w:rPr>
        <w:lastRenderedPageBreak/>
        <mc:AlternateContent>
          <mc:Choice Requires="wps">
            <w:drawing>
              <wp:anchor distT="0" distB="0" distL="114300" distR="114300" simplePos="0" relativeHeight="251659264" behindDoc="0" locked="0" layoutInCell="1" allowOverlap="1" wp14:anchorId="2DE764F9" wp14:editId="39B6DD33">
                <wp:simplePos x="0" y="0"/>
                <wp:positionH relativeFrom="column">
                  <wp:posOffset>2439670</wp:posOffset>
                </wp:positionH>
                <wp:positionV relativeFrom="paragraph">
                  <wp:posOffset>797560</wp:posOffset>
                </wp:positionV>
                <wp:extent cx="885825" cy="0"/>
                <wp:effectExtent l="0" t="19050" r="28575" b="19050"/>
                <wp:wrapNone/>
                <wp:docPr id="2" name="Conector recto 2"/>
                <wp:cNvGraphicFramePr/>
                <a:graphic xmlns:a="http://schemas.openxmlformats.org/drawingml/2006/main">
                  <a:graphicData uri="http://schemas.microsoft.com/office/word/2010/wordprocessingShape">
                    <wps:wsp>
                      <wps:cNvCnPr/>
                      <wps:spPr>
                        <a:xfrm>
                          <a:off x="0" y="0"/>
                          <a:ext cx="88582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3pt" from="192.1pt,62.8pt" to="261.85pt,62.8pt" w14:anchorId="1DB7BA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">
                <v:stroke joinstyle="miter"/>
              </v:line>
            </w:pict>
          </mc:Fallback>
        </mc:AlternateContent>
      </w:r>
      <w:r w:rsidRPr="00DD3301" w:rsidR="00DD3301">
        <w:rPr>
          <w:rFonts w:ascii="Palatino Linotype" w:hAnsi="Palatino Linotype" w:cs="Tahoma"/>
          <w:noProof/>
          <w:sz w:val="22"/>
          <w:szCs w:val="22"/>
        </w:rPr>
        <w:drawing>
          <wp:inline distT="0" distB="0" distL="0" distR="0" wp14:anchorId="02FE327F" wp14:editId="7FA42610">
            <wp:extent cx="5742940" cy="22256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2225675"/>
                    </a:xfrm>
                    <a:prstGeom prst="rect">
                      <a:avLst/>
                    </a:prstGeom>
                  </pic:spPr>
                </pic:pic>
              </a:graphicData>
            </a:graphic>
          </wp:inline>
        </w:drawing>
      </w:r>
    </w:p>
    <w:p w:rsidR="00A806B3" w:rsidP="00C56F24" w:rsidRDefault="00A806B3" w14:paraId="3ED5F8C6" w14:textId="77777777">
      <w:pPr>
        <w:tabs>
          <w:tab w:val="left" w:pos="993"/>
        </w:tabs>
        <w:spacing w:line="360" w:lineRule="auto"/>
        <w:ind w:right="-28"/>
        <w:jc w:val="both"/>
        <w:rPr>
          <w:rFonts w:ascii="Palatino Linotype" w:hAnsi="Palatino Linotype" w:cs="Tahoma"/>
          <w:sz w:val="22"/>
          <w:szCs w:val="22"/>
        </w:rPr>
      </w:pPr>
    </w:p>
    <w:p w:rsidRPr="00672DCA" w:rsidR="00672DCA" w:rsidP="00672DCA" w:rsidRDefault="00672DCA" w14:paraId="472F58DE" w14:textId="234614E4">
      <w:pPr>
        <w:pStyle w:val="Prrafodelista"/>
        <w:numPr>
          <w:ilvl w:val="0"/>
          <w:numId w:val="18"/>
        </w:numPr>
        <w:tabs>
          <w:tab w:val="left" w:pos="993"/>
        </w:tabs>
        <w:spacing w:line="360" w:lineRule="auto"/>
        <w:ind w:right="-28"/>
        <w:jc w:val="both"/>
        <w:rPr>
          <w:rFonts w:ascii="Palatino Linotype" w:hAnsi="Palatino Linotype" w:cs="Tahoma"/>
          <w:b/>
          <w:szCs w:val="22"/>
        </w:rPr>
      </w:pPr>
      <w:r w:rsidRPr="00672DCA">
        <w:rPr>
          <w:rFonts w:ascii="Palatino Linotype" w:hAnsi="Palatino Linotype" w:cs="Tahoma"/>
          <w:b/>
          <w:szCs w:val="22"/>
        </w:rPr>
        <w:t>“respuesta 27.pdf”</w:t>
      </w:r>
    </w:p>
    <w:p w:rsidR="00672DCA" w:rsidP="00C56F24" w:rsidRDefault="00672DCA" w14:paraId="7E71229F" w14:textId="77777777">
      <w:pPr>
        <w:tabs>
          <w:tab w:val="left" w:pos="993"/>
        </w:tabs>
        <w:spacing w:line="360" w:lineRule="auto"/>
        <w:ind w:right="-28"/>
        <w:jc w:val="both"/>
        <w:rPr>
          <w:rFonts w:ascii="Palatino Linotype" w:hAnsi="Palatino Linotype" w:cs="Tahoma"/>
          <w:sz w:val="22"/>
          <w:szCs w:val="22"/>
        </w:rPr>
      </w:pPr>
    </w:p>
    <w:p w:rsidR="00672DCA" w:rsidP="00672DCA" w:rsidRDefault="00672DCA" w14:paraId="554A3621" w14:textId="19F23F18">
      <w:pPr>
        <w:tabs>
          <w:tab w:val="left" w:pos="993"/>
        </w:tabs>
        <w:spacing w:line="360" w:lineRule="auto"/>
        <w:ind w:right="-28"/>
        <w:jc w:val="center"/>
        <w:rPr>
          <w:rFonts w:ascii="Palatino Linotype" w:hAnsi="Palatino Linotype" w:cs="Tahoma"/>
          <w:sz w:val="22"/>
          <w:szCs w:val="22"/>
        </w:rPr>
      </w:pPr>
      <w:r w:rsidRPr="00672DCA">
        <w:rPr>
          <w:rFonts w:ascii="Palatino Linotype" w:hAnsi="Palatino Linotype" w:cs="Tahoma"/>
          <w:noProof/>
          <w:sz w:val="22"/>
          <w:szCs w:val="22"/>
        </w:rPr>
        <w:drawing>
          <wp:inline distT="0" distB="0" distL="0" distR="0" wp14:anchorId="7D6B387B" wp14:editId="4974F043">
            <wp:extent cx="5742940" cy="14763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1476375"/>
                    </a:xfrm>
                    <a:prstGeom prst="rect">
                      <a:avLst/>
                    </a:prstGeom>
                  </pic:spPr>
                </pic:pic>
              </a:graphicData>
            </a:graphic>
          </wp:inline>
        </w:drawing>
      </w:r>
    </w:p>
    <w:p w:rsidR="00672DCA" w:rsidP="00672DCA" w:rsidRDefault="00672DCA" w14:paraId="615437DE" w14:textId="77777777">
      <w:pPr>
        <w:tabs>
          <w:tab w:val="left" w:pos="993"/>
        </w:tabs>
        <w:spacing w:line="360" w:lineRule="auto"/>
        <w:ind w:right="-28"/>
        <w:rPr>
          <w:rFonts w:ascii="Palatino Linotype" w:hAnsi="Palatino Linotype" w:cs="Tahoma"/>
          <w:sz w:val="22"/>
          <w:szCs w:val="22"/>
        </w:rPr>
      </w:pPr>
    </w:p>
    <w:p w:rsidR="00672DCA" w:rsidP="00672DCA" w:rsidRDefault="00672DCA" w14:paraId="76F02EC4" w14:textId="31B90932">
      <w:pPr>
        <w:pStyle w:val="Prrafodelista"/>
        <w:numPr>
          <w:ilvl w:val="0"/>
          <w:numId w:val="18"/>
        </w:numPr>
        <w:tabs>
          <w:tab w:val="left" w:pos="993"/>
        </w:tabs>
        <w:spacing w:line="360" w:lineRule="auto"/>
        <w:ind w:right="-28"/>
        <w:rPr>
          <w:rFonts w:ascii="Palatino Linotype" w:hAnsi="Palatino Linotype" w:cs="Tahoma"/>
          <w:b/>
          <w:szCs w:val="22"/>
        </w:rPr>
      </w:pPr>
      <w:r w:rsidRPr="00672DCA">
        <w:rPr>
          <w:rFonts w:ascii="Palatino Linotype" w:hAnsi="Palatino Linotype" w:cs="Tahoma"/>
          <w:b/>
          <w:szCs w:val="22"/>
        </w:rPr>
        <w:t>“4.- RESPUESTA A LA SOLICITUD 00027.pdf”</w:t>
      </w:r>
    </w:p>
    <w:p w:rsidRPr="00672DCA" w:rsidR="00672DCA" w:rsidP="00672DCA" w:rsidRDefault="00672DCA" w14:paraId="4B986B07" w14:textId="0FC49215">
      <w:pPr>
        <w:tabs>
          <w:tab w:val="left" w:pos="993"/>
        </w:tabs>
        <w:spacing w:line="360" w:lineRule="auto"/>
        <w:ind w:right="-28"/>
        <w:rPr>
          <w:rFonts w:ascii="Palatino Linotype" w:hAnsi="Palatino Linotype" w:cs="Tahoma"/>
          <w:b/>
          <w:szCs w:val="22"/>
        </w:rPr>
      </w:pPr>
      <w:r w:rsidRPr="00672DCA">
        <w:rPr>
          <w:rFonts w:ascii="Palatino Linotype" w:hAnsi="Palatino Linotype" w:cs="Tahoma"/>
          <w:b/>
          <w:noProof/>
          <w:szCs w:val="22"/>
        </w:rPr>
        <w:drawing>
          <wp:inline distT="0" distB="0" distL="0" distR="0" wp14:anchorId="0324E49B" wp14:editId="09B4E06C">
            <wp:extent cx="5742940" cy="139192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1391920"/>
                    </a:xfrm>
                    <a:prstGeom prst="rect">
                      <a:avLst/>
                    </a:prstGeom>
                  </pic:spPr>
                </pic:pic>
              </a:graphicData>
            </a:graphic>
          </wp:inline>
        </w:drawing>
      </w:r>
    </w:p>
    <w:p w:rsidRPr="00672DCA" w:rsidR="00672DCA" w:rsidP="00672DCA" w:rsidRDefault="00672DCA" w14:paraId="7CB8C9BD" w14:textId="3ACC266D">
      <w:pPr>
        <w:pStyle w:val="Prrafodelista"/>
        <w:numPr>
          <w:ilvl w:val="0"/>
          <w:numId w:val="17"/>
        </w:numPr>
        <w:tabs>
          <w:tab w:val="left" w:pos="993"/>
        </w:tabs>
        <w:spacing w:line="360" w:lineRule="auto"/>
        <w:ind w:right="-28"/>
        <w:jc w:val="both"/>
        <w:rPr>
          <w:rFonts w:ascii="Palatino Linotype" w:hAnsi="Palatino Linotype" w:cs="Tahoma"/>
          <w:b/>
          <w:szCs w:val="22"/>
        </w:rPr>
      </w:pPr>
      <w:r w:rsidRPr="00672DCA">
        <w:rPr>
          <w:rFonts w:ascii="Palatino Linotype" w:hAnsi="Palatino Linotype" w:cs="Tahoma"/>
          <w:b/>
          <w:szCs w:val="22"/>
        </w:rPr>
        <w:lastRenderedPageBreak/>
        <w:t xml:space="preserve">Archivo “Respuesta 27.pdf” </w:t>
      </w:r>
    </w:p>
    <w:p w:rsidRPr="00672DCA" w:rsidR="00672DCA" w:rsidP="00C56F24" w:rsidRDefault="00672DCA" w14:paraId="3112D6EE" w14:textId="77777777">
      <w:pPr>
        <w:tabs>
          <w:tab w:val="left" w:pos="993"/>
        </w:tabs>
        <w:spacing w:line="360" w:lineRule="auto"/>
        <w:ind w:right="-28"/>
        <w:jc w:val="both"/>
        <w:rPr>
          <w:rFonts w:ascii="Palatino Linotype" w:hAnsi="Palatino Linotype" w:cs="Tahoma"/>
          <w:b/>
          <w:sz w:val="22"/>
          <w:szCs w:val="22"/>
        </w:rPr>
      </w:pPr>
    </w:p>
    <w:p w:rsidR="00A806B3" w:rsidP="00C56F24" w:rsidRDefault="00A806B3" w14:paraId="32FFDF0E" w14:textId="2AF7CA05">
      <w:pPr>
        <w:tabs>
          <w:tab w:val="left" w:pos="993"/>
        </w:tabs>
        <w:spacing w:line="360" w:lineRule="auto"/>
        <w:ind w:right="-28"/>
        <w:jc w:val="both"/>
        <w:rPr>
          <w:rFonts w:ascii="Palatino Linotype" w:hAnsi="Palatino Linotype" w:cs="Tahoma"/>
          <w:sz w:val="22"/>
          <w:szCs w:val="22"/>
        </w:rPr>
      </w:pPr>
      <w:r w:rsidRPr="00A806B3">
        <w:rPr>
          <w:rFonts w:ascii="Palatino Linotype" w:hAnsi="Palatino Linotype" w:cs="Tahoma"/>
          <w:noProof/>
          <w:sz w:val="22"/>
          <w:szCs w:val="22"/>
        </w:rPr>
        <w:drawing>
          <wp:inline distT="0" distB="0" distL="0" distR="0" wp14:anchorId="7F0DFDFA" wp14:editId="5958CDA4">
            <wp:extent cx="5742940" cy="8667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866775"/>
                    </a:xfrm>
                    <a:prstGeom prst="rect">
                      <a:avLst/>
                    </a:prstGeom>
                  </pic:spPr>
                </pic:pic>
              </a:graphicData>
            </a:graphic>
          </wp:inline>
        </w:drawing>
      </w:r>
    </w:p>
    <w:p w:rsidR="00B77510" w:rsidP="00C56F24" w:rsidRDefault="00B77510" w14:paraId="2B71E4B8" w14:textId="4B602509">
      <w:pPr>
        <w:tabs>
          <w:tab w:val="left" w:pos="993"/>
        </w:tabs>
        <w:spacing w:line="360" w:lineRule="auto"/>
        <w:ind w:right="-28"/>
        <w:jc w:val="both"/>
        <w:rPr>
          <w:rFonts w:ascii="Palatino Linotype" w:hAnsi="Palatino Linotype" w:cs="Tahoma"/>
          <w:sz w:val="22"/>
          <w:szCs w:val="22"/>
        </w:rPr>
      </w:pPr>
    </w:p>
    <w:p w:rsidR="00CD18BD" w:rsidP="00C56F24" w:rsidRDefault="00A806B3" w14:paraId="4E6A6A73" w14:textId="3C6BC451">
      <w:pPr>
        <w:tabs>
          <w:tab w:val="left" w:pos="993"/>
        </w:tabs>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En ese sentido, si bien es cierto, </w:t>
      </w:r>
      <w:r w:rsidR="00672DCA">
        <w:rPr>
          <w:rFonts w:ascii="Palatino Linotype" w:hAnsi="Palatino Linotype" w:cs="Tahoma"/>
          <w:sz w:val="22"/>
          <w:szCs w:val="22"/>
        </w:rPr>
        <w:t>existe un archivo</w:t>
      </w:r>
      <w:r w:rsidR="008861FC">
        <w:rPr>
          <w:rFonts w:ascii="Palatino Linotype" w:hAnsi="Palatino Linotype" w:cs="Tahoma"/>
          <w:sz w:val="22"/>
          <w:szCs w:val="22"/>
        </w:rPr>
        <w:t xml:space="preserve"> en versión pública</w:t>
      </w:r>
      <w:r w:rsidR="00672DCA">
        <w:rPr>
          <w:rFonts w:ascii="Palatino Linotype" w:hAnsi="Palatino Linotype" w:cs="Tahoma"/>
          <w:sz w:val="22"/>
          <w:szCs w:val="22"/>
        </w:rPr>
        <w:t xml:space="preserve"> que contiene la información que desea conocer el Particular, también lo es que</w:t>
      </w:r>
      <w:r w:rsidR="008861FC">
        <w:rPr>
          <w:rFonts w:ascii="Palatino Linotype" w:hAnsi="Palatino Linotype" w:cs="Tahoma"/>
          <w:sz w:val="22"/>
          <w:szCs w:val="22"/>
        </w:rPr>
        <w:t xml:space="preserve"> el documento proporcionado corresponde al Formato del Inventario General de Parque Vehicular que se envía al Órgano Superior de Fiscalización de manera trimestral, y como se estableció anteriormente, contiene diversos datos, que permiten identificar </w:t>
      </w:r>
      <w:r w:rsidR="008744A8">
        <w:rPr>
          <w:rFonts w:ascii="Palatino Linotype" w:hAnsi="Palatino Linotype" w:cs="Tahoma"/>
          <w:sz w:val="22"/>
          <w:szCs w:val="22"/>
        </w:rPr>
        <w:t>los</w:t>
      </w:r>
      <w:r w:rsidR="008861FC">
        <w:rPr>
          <w:rFonts w:ascii="Palatino Linotype" w:hAnsi="Palatino Linotype" w:cs="Tahoma"/>
          <w:sz w:val="22"/>
          <w:szCs w:val="22"/>
        </w:rPr>
        <w:t xml:space="preserve"> vehículos propiedad del </w:t>
      </w:r>
      <w:r w:rsidR="008744A8">
        <w:rPr>
          <w:rFonts w:ascii="Palatino Linotype" w:hAnsi="Palatino Linotype" w:cs="Tahoma"/>
          <w:sz w:val="22"/>
          <w:szCs w:val="22"/>
        </w:rPr>
        <w:t>E</w:t>
      </w:r>
      <w:r w:rsidR="008861FC">
        <w:rPr>
          <w:rFonts w:ascii="Palatino Linotype" w:hAnsi="Palatino Linotype" w:cs="Tahoma"/>
          <w:sz w:val="22"/>
          <w:szCs w:val="22"/>
        </w:rPr>
        <w:t xml:space="preserve">nte </w:t>
      </w:r>
      <w:r w:rsidR="008744A8">
        <w:rPr>
          <w:rFonts w:ascii="Palatino Linotype" w:hAnsi="Palatino Linotype" w:cs="Tahoma"/>
          <w:sz w:val="22"/>
          <w:szCs w:val="22"/>
        </w:rPr>
        <w:t>P</w:t>
      </w:r>
      <w:r w:rsidR="008861FC">
        <w:rPr>
          <w:rFonts w:ascii="Palatino Linotype" w:hAnsi="Palatino Linotype" w:cs="Tahoma"/>
          <w:sz w:val="22"/>
          <w:szCs w:val="22"/>
        </w:rPr>
        <w:t>úblico.</w:t>
      </w:r>
    </w:p>
    <w:p w:rsidR="008861FC" w:rsidP="00C56F24" w:rsidRDefault="008861FC" w14:paraId="001AEDCE" w14:textId="77777777">
      <w:pPr>
        <w:tabs>
          <w:tab w:val="left" w:pos="993"/>
        </w:tabs>
        <w:spacing w:line="360" w:lineRule="auto"/>
        <w:ind w:right="-28"/>
        <w:jc w:val="both"/>
        <w:rPr>
          <w:rFonts w:ascii="Palatino Linotype" w:hAnsi="Palatino Linotype" w:cs="Tahoma"/>
          <w:sz w:val="22"/>
          <w:szCs w:val="22"/>
        </w:rPr>
      </w:pPr>
    </w:p>
    <w:p w:rsidR="00CD18BD" w:rsidP="008861FC" w:rsidRDefault="008861FC" w14:paraId="2438D77C" w14:textId="0D573E02">
      <w:pPr>
        <w:tabs>
          <w:tab w:val="left" w:pos="993"/>
        </w:tabs>
        <w:spacing w:line="360" w:lineRule="auto"/>
        <w:ind w:right="-28"/>
        <w:jc w:val="both"/>
        <w:rPr>
          <w:rFonts w:ascii="Palatino Linotype" w:hAnsi="Palatino Linotype" w:cs="Tahoma"/>
          <w:sz w:val="22"/>
          <w:szCs w:val="22"/>
        </w:rPr>
      </w:pPr>
      <w:r>
        <w:rPr>
          <w:rFonts w:ascii="Palatino Linotype" w:hAnsi="Palatino Linotype" w:cs="Tahoma"/>
          <w:sz w:val="22"/>
          <w:szCs w:val="22"/>
        </w:rPr>
        <w:t>Es por lo que, de su análisis, se advirtió que el Sujeto Obligado clasificó información que es de naturaleza pública, y que no actualiza</w:t>
      </w:r>
      <w:r w:rsidR="008744A8">
        <w:rPr>
          <w:rFonts w:ascii="Palatino Linotype" w:hAnsi="Palatino Linotype" w:cs="Tahoma"/>
          <w:sz w:val="22"/>
          <w:szCs w:val="22"/>
        </w:rPr>
        <w:t>n</w:t>
      </w:r>
      <w:r>
        <w:rPr>
          <w:rFonts w:ascii="Palatino Linotype" w:hAnsi="Palatino Linotype" w:cs="Tahoma"/>
          <w:sz w:val="22"/>
          <w:szCs w:val="22"/>
        </w:rPr>
        <w:t xml:space="preserve"> la hipótesis I del artículo 143 de la Ley de Transparencia y Acceso a la Información Pública del Estado de México y Municipios, así como que este tampoco proporcionó el Acuerdo emitido por el Comité de Transparencia mediante el cual se establece un razonamiento lógico que demuestre que la información se encuentra en alguna o algunas de las hipostasis de clasificación previstas en la Ley en la materia, tal como lo menciona el artículo 149 del referido dispositivo legal.  </w:t>
      </w:r>
    </w:p>
    <w:p w:rsidR="008861FC" w:rsidP="008861FC" w:rsidRDefault="008861FC" w14:paraId="6DBC5001" w14:textId="4D11DF29">
      <w:pPr>
        <w:tabs>
          <w:tab w:val="left" w:pos="993"/>
        </w:tabs>
        <w:spacing w:line="360" w:lineRule="auto"/>
        <w:ind w:right="-28"/>
        <w:jc w:val="both"/>
        <w:rPr>
          <w:rFonts w:ascii="Palatino Linotype" w:hAnsi="Palatino Linotype" w:cs="Tahoma"/>
          <w:sz w:val="22"/>
          <w:szCs w:val="22"/>
        </w:rPr>
      </w:pPr>
    </w:p>
    <w:p w:rsidR="008861FC" w:rsidP="008861FC" w:rsidRDefault="008861FC" w14:paraId="41AB0C13" w14:textId="3F630029">
      <w:pPr>
        <w:tabs>
          <w:tab w:val="left" w:pos="993"/>
        </w:tabs>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En tal contexto, es de precisar que la información que clasificó el Sujeto Obligado y que se encuentra contenida en el Formato del Inventario General del Parque Vehicular, es la siguiente: </w:t>
      </w:r>
    </w:p>
    <w:p w:rsidR="008861FC" w:rsidP="008861FC" w:rsidRDefault="008861FC" w14:paraId="3B517785" w14:textId="77777777">
      <w:pPr>
        <w:tabs>
          <w:tab w:val="left" w:pos="993"/>
        </w:tabs>
        <w:spacing w:line="360" w:lineRule="auto"/>
        <w:ind w:right="-28"/>
        <w:jc w:val="both"/>
        <w:rPr>
          <w:rFonts w:ascii="Palatino Linotype" w:hAnsi="Palatino Linotype" w:cs="Tahoma"/>
          <w:sz w:val="22"/>
          <w:szCs w:val="22"/>
        </w:rPr>
      </w:pPr>
    </w:p>
    <w:p w:rsidR="008861FC" w:rsidP="008861FC" w:rsidRDefault="00293046" w14:paraId="5409EC60" w14:textId="7980F3F1">
      <w:pPr>
        <w:pStyle w:val="Prrafodelista"/>
        <w:numPr>
          <w:ilvl w:val="0"/>
          <w:numId w:val="17"/>
        </w:numPr>
        <w:tabs>
          <w:tab w:val="left" w:pos="993"/>
        </w:tabs>
        <w:spacing w:line="360" w:lineRule="auto"/>
        <w:ind w:right="-28"/>
        <w:jc w:val="both"/>
        <w:rPr>
          <w:rFonts w:ascii="Palatino Linotype" w:hAnsi="Palatino Linotype" w:cs="Tahoma"/>
          <w:szCs w:val="22"/>
        </w:rPr>
      </w:pPr>
      <w:r w:rsidRPr="00CD5BD1">
        <w:rPr>
          <w:rFonts w:ascii="Palatino Linotype" w:hAnsi="Palatino Linotype" w:cs="Tahoma"/>
          <w:b/>
          <w:szCs w:val="22"/>
        </w:rPr>
        <w:lastRenderedPageBreak/>
        <w:t>Número Progresivo:</w:t>
      </w:r>
      <w:r>
        <w:rPr>
          <w:rFonts w:ascii="Palatino Linotype" w:hAnsi="Palatino Linotype" w:cs="Tahoma"/>
          <w:szCs w:val="22"/>
        </w:rPr>
        <w:t xml:space="preserve"> Relativo al número progresivo correspondiente; </w:t>
      </w:r>
    </w:p>
    <w:p w:rsidR="00293046" w:rsidP="008861FC" w:rsidRDefault="00293046" w14:paraId="7277D05A" w14:textId="1EF08015">
      <w:pPr>
        <w:pStyle w:val="Prrafodelista"/>
        <w:numPr>
          <w:ilvl w:val="0"/>
          <w:numId w:val="17"/>
        </w:numPr>
        <w:tabs>
          <w:tab w:val="left" w:pos="993"/>
        </w:tabs>
        <w:spacing w:line="360" w:lineRule="auto"/>
        <w:ind w:right="-28"/>
        <w:jc w:val="both"/>
        <w:rPr>
          <w:rFonts w:ascii="Palatino Linotype" w:hAnsi="Palatino Linotype" w:cs="Tahoma"/>
          <w:szCs w:val="22"/>
        </w:rPr>
      </w:pPr>
      <w:r w:rsidRPr="00CD5BD1">
        <w:rPr>
          <w:rFonts w:ascii="Palatino Linotype" w:hAnsi="Palatino Linotype" w:cs="Tahoma"/>
          <w:b/>
          <w:szCs w:val="22"/>
        </w:rPr>
        <w:t>Número de cuenta:</w:t>
      </w:r>
      <w:r>
        <w:rPr>
          <w:rFonts w:ascii="Palatino Linotype" w:hAnsi="Palatino Linotype" w:cs="Tahoma"/>
          <w:szCs w:val="22"/>
        </w:rPr>
        <w:t xml:space="preserve"> </w:t>
      </w:r>
      <w:r w:rsidR="00B36A5F">
        <w:rPr>
          <w:rFonts w:ascii="Palatino Linotype" w:hAnsi="Palatino Linotype" w:cs="Tahoma"/>
          <w:szCs w:val="22"/>
        </w:rPr>
        <w:t xml:space="preserve">Relativo a los números de las cuentas que tienen movimientos de acuerdo con el Manual Único de Contabilidad Gubernamental para las Dependencias y Entidades, por lo que, cabe resaltar que el número de cuenta del ODAPAS, en donde recibe o transfieren recursos públicos, es información pública, ya que su difusión favorece la rendición de cuentas al transparentar la forma en que se administran los recursos públicos, razón por la cual no puede considerarse como información </w:t>
      </w:r>
      <w:r w:rsidR="00CD5BD1">
        <w:rPr>
          <w:rFonts w:ascii="Palatino Linotype" w:hAnsi="Palatino Linotype" w:cs="Tahoma"/>
          <w:szCs w:val="22"/>
        </w:rPr>
        <w:t xml:space="preserve"> clasificada. Es por lo que, la cuenta bancaria del Sujeto Obligado es un dato de carácter público, toda vez que se trata de la recepción de cuentas. </w:t>
      </w:r>
    </w:p>
    <w:p w:rsidR="00293046" w:rsidP="008861FC" w:rsidRDefault="00293046" w14:paraId="71692065" w14:textId="4D72F75D">
      <w:pPr>
        <w:pStyle w:val="Prrafodelista"/>
        <w:numPr>
          <w:ilvl w:val="0"/>
          <w:numId w:val="17"/>
        </w:numPr>
        <w:tabs>
          <w:tab w:val="left" w:pos="993"/>
        </w:tabs>
        <w:spacing w:line="360" w:lineRule="auto"/>
        <w:ind w:right="-28"/>
        <w:jc w:val="both"/>
        <w:rPr>
          <w:rFonts w:ascii="Palatino Linotype" w:hAnsi="Palatino Linotype" w:cs="Tahoma"/>
          <w:szCs w:val="22"/>
        </w:rPr>
      </w:pPr>
      <w:r w:rsidRPr="00CD5BD1">
        <w:rPr>
          <w:rFonts w:ascii="Palatino Linotype" w:hAnsi="Palatino Linotype" w:cs="Tahoma"/>
          <w:b/>
          <w:szCs w:val="22"/>
        </w:rPr>
        <w:t>Número de In</w:t>
      </w:r>
      <w:r w:rsidRPr="00CD5BD1" w:rsidR="00CD5BD1">
        <w:rPr>
          <w:rFonts w:ascii="Palatino Linotype" w:hAnsi="Palatino Linotype" w:cs="Tahoma"/>
          <w:b/>
          <w:szCs w:val="22"/>
        </w:rPr>
        <w:t>ventario:</w:t>
      </w:r>
      <w:r w:rsidR="00CD5BD1">
        <w:rPr>
          <w:rFonts w:ascii="Palatino Linotype" w:hAnsi="Palatino Linotype" w:cs="Tahoma"/>
          <w:szCs w:val="22"/>
        </w:rPr>
        <w:t xml:space="preserve"> Relativo al número que se registra el inventario del bien. </w:t>
      </w:r>
    </w:p>
    <w:p w:rsidR="00CD5BD1" w:rsidP="008861FC" w:rsidRDefault="00CD5BD1" w14:paraId="51D758B5" w14:textId="3C0A2C75">
      <w:pPr>
        <w:pStyle w:val="Prrafodelista"/>
        <w:numPr>
          <w:ilvl w:val="0"/>
          <w:numId w:val="17"/>
        </w:numPr>
        <w:tabs>
          <w:tab w:val="left" w:pos="993"/>
        </w:tabs>
        <w:spacing w:line="360" w:lineRule="auto"/>
        <w:ind w:right="-28"/>
        <w:jc w:val="both"/>
        <w:rPr>
          <w:rFonts w:ascii="Palatino Linotype" w:hAnsi="Palatino Linotype" w:cs="Tahoma"/>
          <w:szCs w:val="22"/>
        </w:rPr>
      </w:pPr>
      <w:r w:rsidRPr="00CD5BD1">
        <w:rPr>
          <w:rFonts w:ascii="Palatino Linotype" w:hAnsi="Palatino Linotype" w:cs="Tahoma"/>
          <w:b/>
          <w:szCs w:val="22"/>
        </w:rPr>
        <w:t>Número de Resguardo:</w:t>
      </w:r>
      <w:r>
        <w:rPr>
          <w:rFonts w:ascii="Palatino Linotype" w:hAnsi="Palatino Linotype" w:cs="Tahoma"/>
          <w:szCs w:val="22"/>
        </w:rPr>
        <w:t xml:space="preserve"> Relativo al número que se registra el resguardo del bien. </w:t>
      </w:r>
    </w:p>
    <w:p w:rsidR="00CD5BD1" w:rsidP="008861FC" w:rsidRDefault="00CD5BD1" w14:paraId="43A8C13D" w14:textId="5EA5CA78">
      <w:pPr>
        <w:pStyle w:val="Prrafodelista"/>
        <w:numPr>
          <w:ilvl w:val="0"/>
          <w:numId w:val="17"/>
        </w:numPr>
        <w:tabs>
          <w:tab w:val="left" w:pos="993"/>
        </w:tabs>
        <w:spacing w:line="360" w:lineRule="auto"/>
        <w:ind w:right="-28"/>
        <w:jc w:val="both"/>
        <w:rPr>
          <w:rFonts w:ascii="Palatino Linotype" w:hAnsi="Palatino Linotype" w:cs="Tahoma"/>
          <w:szCs w:val="22"/>
        </w:rPr>
      </w:pPr>
      <w:r w:rsidRPr="00CD5BD1">
        <w:rPr>
          <w:rFonts w:ascii="Palatino Linotype" w:hAnsi="Palatino Linotype" w:cs="Tahoma"/>
          <w:b/>
          <w:szCs w:val="22"/>
        </w:rPr>
        <w:t>Modelo:</w:t>
      </w:r>
      <w:r>
        <w:rPr>
          <w:rFonts w:ascii="Palatino Linotype" w:hAnsi="Palatino Linotype" w:cs="Tahoma"/>
          <w:szCs w:val="22"/>
        </w:rPr>
        <w:t xml:space="preserve"> Referente al año del bien.</w:t>
      </w:r>
    </w:p>
    <w:p w:rsidR="00CD5BD1" w:rsidP="008861FC" w:rsidRDefault="00CD5BD1" w14:paraId="19554D2A" w14:textId="294A2A31">
      <w:pPr>
        <w:pStyle w:val="Prrafodelista"/>
        <w:numPr>
          <w:ilvl w:val="0"/>
          <w:numId w:val="17"/>
        </w:numPr>
        <w:tabs>
          <w:tab w:val="left" w:pos="993"/>
        </w:tabs>
        <w:spacing w:line="360" w:lineRule="auto"/>
        <w:ind w:right="-28"/>
        <w:jc w:val="both"/>
        <w:rPr>
          <w:rFonts w:ascii="Palatino Linotype" w:hAnsi="Palatino Linotype" w:cs="Tahoma"/>
          <w:szCs w:val="22"/>
        </w:rPr>
      </w:pPr>
      <w:r w:rsidRPr="00CD5BD1">
        <w:rPr>
          <w:rFonts w:ascii="Palatino Linotype" w:hAnsi="Palatino Linotype" w:cs="Tahoma"/>
          <w:b/>
          <w:szCs w:val="22"/>
        </w:rPr>
        <w:t>Número de Motor:</w:t>
      </w:r>
      <w:r>
        <w:rPr>
          <w:rFonts w:ascii="Palatino Linotype" w:hAnsi="Palatino Linotype" w:cs="Tahoma"/>
          <w:szCs w:val="22"/>
        </w:rPr>
        <w:t xml:space="preserve"> Referente al número de motor correspondiente al bien. </w:t>
      </w:r>
    </w:p>
    <w:p w:rsidR="00CD5BD1" w:rsidP="008861FC" w:rsidRDefault="00CD5BD1" w14:paraId="38FBA733" w14:textId="1D6C0F9E">
      <w:pPr>
        <w:pStyle w:val="Prrafodelista"/>
        <w:numPr>
          <w:ilvl w:val="0"/>
          <w:numId w:val="17"/>
        </w:numPr>
        <w:tabs>
          <w:tab w:val="left" w:pos="993"/>
        </w:tabs>
        <w:spacing w:line="360" w:lineRule="auto"/>
        <w:ind w:right="-28"/>
        <w:jc w:val="both"/>
        <w:rPr>
          <w:rFonts w:ascii="Palatino Linotype" w:hAnsi="Palatino Linotype" w:cs="Tahoma"/>
          <w:szCs w:val="22"/>
        </w:rPr>
      </w:pPr>
      <w:r w:rsidRPr="00CD5BD1">
        <w:rPr>
          <w:rFonts w:ascii="Palatino Linotype" w:hAnsi="Palatino Linotype" w:cs="Tahoma"/>
          <w:b/>
          <w:szCs w:val="22"/>
        </w:rPr>
        <w:t>Número de serie:</w:t>
      </w:r>
      <w:r>
        <w:rPr>
          <w:rFonts w:ascii="Palatino Linotype" w:hAnsi="Palatino Linotype" w:cs="Tahoma"/>
          <w:szCs w:val="22"/>
        </w:rPr>
        <w:t xml:space="preserve"> Referente al número de serie del bien. </w:t>
      </w:r>
    </w:p>
    <w:p w:rsidR="00236203" w:rsidP="00236203" w:rsidRDefault="00CD5BD1" w14:paraId="58419E7D" w14:textId="77777777">
      <w:pPr>
        <w:pStyle w:val="Prrafodelista"/>
        <w:numPr>
          <w:ilvl w:val="0"/>
          <w:numId w:val="17"/>
        </w:numPr>
        <w:tabs>
          <w:tab w:val="left" w:pos="993"/>
        </w:tabs>
        <w:spacing w:line="360" w:lineRule="auto"/>
        <w:ind w:right="-28"/>
        <w:jc w:val="both"/>
        <w:rPr>
          <w:rFonts w:ascii="Palatino Linotype" w:hAnsi="Palatino Linotype" w:cs="Tahoma"/>
          <w:szCs w:val="22"/>
        </w:rPr>
      </w:pPr>
      <w:r w:rsidRPr="00CD5BD1">
        <w:rPr>
          <w:rFonts w:ascii="Palatino Linotype" w:hAnsi="Palatino Linotype" w:cs="Tahoma"/>
          <w:b/>
          <w:szCs w:val="22"/>
        </w:rPr>
        <w:t>Placa:</w:t>
      </w:r>
      <w:r>
        <w:rPr>
          <w:rFonts w:ascii="Palatino Linotype" w:hAnsi="Palatino Linotype" w:cs="Tahoma"/>
          <w:szCs w:val="22"/>
        </w:rPr>
        <w:t xml:space="preserve"> Referente a los números de las placas del bien. Es por lo que aquí hay que señalar que cuando se trata de vehículos propiedad de los Sujetos Obligados se constituye como información de acceso público, ya que se le otorga certeza a los particulares respecto al patrimonio de los sujetos obligados, y al estar relacionado con el ejercicio de recursos públicos cobra mayor relevancia el permitir el acceso a dicha información. </w:t>
      </w:r>
    </w:p>
    <w:p w:rsidRPr="00236203" w:rsidR="00CD5BD1" w:rsidP="00236203" w:rsidRDefault="00236203" w14:paraId="2B5A0BFE" w14:textId="4E6F42A5">
      <w:pPr>
        <w:pStyle w:val="Prrafodelista"/>
        <w:numPr>
          <w:ilvl w:val="0"/>
          <w:numId w:val="17"/>
        </w:numPr>
        <w:tabs>
          <w:tab w:val="left" w:pos="993"/>
        </w:tabs>
        <w:spacing w:line="360" w:lineRule="auto"/>
        <w:ind w:right="-28"/>
        <w:jc w:val="both"/>
        <w:rPr>
          <w:rFonts w:ascii="Palatino Linotype" w:hAnsi="Palatino Linotype" w:cs="Tahoma"/>
          <w:szCs w:val="22"/>
        </w:rPr>
      </w:pPr>
      <w:r>
        <w:rPr>
          <w:rFonts w:ascii="Palatino Linotype" w:hAnsi="Palatino Linotype" w:cs="Tahoma"/>
          <w:b/>
          <w:szCs w:val="22"/>
        </w:rPr>
        <w:t>Información de la Factura y Póliza</w:t>
      </w:r>
      <w:r w:rsidRPr="00236203">
        <w:rPr>
          <w:rFonts w:ascii="Palatino Linotype" w:hAnsi="Palatino Linotype" w:cs="Tahoma"/>
          <w:szCs w:val="22"/>
        </w:rPr>
        <w:t>: Relativo a los datos relacionados con el CFDI</w:t>
      </w:r>
      <w:r>
        <w:rPr>
          <w:rFonts w:ascii="Palatino Linotype" w:hAnsi="Palatino Linotype" w:cs="Tahoma"/>
          <w:szCs w:val="22"/>
        </w:rPr>
        <w:t xml:space="preserve"> y del registro contable</w:t>
      </w:r>
      <w:r w:rsidRPr="00236203">
        <w:rPr>
          <w:rFonts w:ascii="Palatino Linotype" w:hAnsi="Palatino Linotype" w:cs="Tahoma"/>
          <w:szCs w:val="22"/>
        </w:rPr>
        <w:t xml:space="preserve">, por lo que, es de mencionar que la unidad administrativa competente debe registrar contablemente el efecto patrimonial y presupuestal de las operaciones financieras que realice el </w:t>
      </w:r>
      <w:r>
        <w:rPr>
          <w:rFonts w:ascii="Palatino Linotype" w:hAnsi="Palatino Linotype" w:cs="Tahoma"/>
          <w:szCs w:val="22"/>
        </w:rPr>
        <w:t xml:space="preserve">sujeto obligado, lo cual debe estar soportado con los </w:t>
      </w:r>
      <w:r>
        <w:rPr>
          <w:rFonts w:ascii="Palatino Linotype" w:hAnsi="Palatino Linotype" w:cs="Tahoma"/>
          <w:szCs w:val="22"/>
        </w:rPr>
        <w:lastRenderedPageBreak/>
        <w:t>documentos comprobatorios originales y que comprueban los recursos públicos, por lo que se considera que es información pública.</w:t>
      </w:r>
    </w:p>
    <w:p w:rsidR="00236203" w:rsidP="008861FC" w:rsidRDefault="00236203" w14:paraId="72A382AD" w14:textId="0E5A60EC">
      <w:pPr>
        <w:pStyle w:val="Prrafodelista"/>
        <w:numPr>
          <w:ilvl w:val="0"/>
          <w:numId w:val="17"/>
        </w:numPr>
        <w:tabs>
          <w:tab w:val="left" w:pos="993"/>
        </w:tabs>
        <w:spacing w:line="360" w:lineRule="auto"/>
        <w:ind w:right="-28"/>
        <w:jc w:val="both"/>
        <w:rPr>
          <w:rFonts w:ascii="Palatino Linotype" w:hAnsi="Palatino Linotype" w:cs="Tahoma"/>
          <w:szCs w:val="22"/>
        </w:rPr>
      </w:pPr>
      <w:r>
        <w:rPr>
          <w:rFonts w:ascii="Palatino Linotype" w:hAnsi="Palatino Linotype" w:cs="Tahoma"/>
          <w:b/>
          <w:szCs w:val="22"/>
        </w:rPr>
        <w:t xml:space="preserve">Recurso: </w:t>
      </w:r>
      <w:r>
        <w:rPr>
          <w:rFonts w:ascii="Palatino Linotype" w:hAnsi="Palatino Linotype" w:cs="Tahoma"/>
          <w:szCs w:val="22"/>
        </w:rPr>
        <w:t xml:space="preserve">Referente al tipo de recurso con el que se paga. </w:t>
      </w:r>
    </w:p>
    <w:p w:rsidR="00236203" w:rsidP="008861FC" w:rsidRDefault="00236203" w14:paraId="7722D536" w14:textId="5E2196FC">
      <w:pPr>
        <w:pStyle w:val="Prrafodelista"/>
        <w:numPr>
          <w:ilvl w:val="0"/>
          <w:numId w:val="17"/>
        </w:numPr>
        <w:tabs>
          <w:tab w:val="left" w:pos="993"/>
        </w:tabs>
        <w:spacing w:line="360" w:lineRule="auto"/>
        <w:ind w:right="-28"/>
        <w:jc w:val="both"/>
        <w:rPr>
          <w:rFonts w:ascii="Palatino Linotype" w:hAnsi="Palatino Linotype" w:cs="Tahoma"/>
          <w:szCs w:val="22"/>
        </w:rPr>
      </w:pPr>
      <w:r>
        <w:rPr>
          <w:rFonts w:ascii="Palatino Linotype" w:hAnsi="Palatino Linotype" w:cs="Tahoma"/>
          <w:b/>
          <w:szCs w:val="22"/>
        </w:rPr>
        <w:t xml:space="preserve">Movimientos: </w:t>
      </w:r>
      <w:r>
        <w:rPr>
          <w:rFonts w:ascii="Palatino Linotype" w:hAnsi="Palatino Linotype" w:cs="Tahoma"/>
          <w:szCs w:val="22"/>
        </w:rPr>
        <w:t xml:space="preserve">Datos de alta y baja del bien. </w:t>
      </w:r>
    </w:p>
    <w:p w:rsidR="00236203" w:rsidP="008861FC" w:rsidRDefault="00236203" w14:paraId="5755D243" w14:textId="01D0F61D">
      <w:pPr>
        <w:pStyle w:val="Prrafodelista"/>
        <w:numPr>
          <w:ilvl w:val="0"/>
          <w:numId w:val="17"/>
        </w:numPr>
        <w:tabs>
          <w:tab w:val="left" w:pos="993"/>
        </w:tabs>
        <w:spacing w:line="360" w:lineRule="auto"/>
        <w:ind w:right="-28"/>
        <w:jc w:val="both"/>
        <w:rPr>
          <w:rFonts w:ascii="Palatino Linotype" w:hAnsi="Palatino Linotype" w:cs="Tahoma"/>
          <w:szCs w:val="22"/>
        </w:rPr>
      </w:pPr>
      <w:r>
        <w:rPr>
          <w:rFonts w:ascii="Palatino Linotype" w:hAnsi="Palatino Linotype" w:cs="Tahoma"/>
          <w:b/>
          <w:szCs w:val="22"/>
        </w:rPr>
        <w:t xml:space="preserve">Ubicación Física del Mueble: </w:t>
      </w:r>
      <w:r>
        <w:rPr>
          <w:rFonts w:ascii="Palatino Linotype" w:hAnsi="Palatino Linotype" w:cs="Tahoma"/>
          <w:szCs w:val="22"/>
        </w:rPr>
        <w:t xml:space="preserve">Referente a la ubicación fiscal donde se encuentra el bien. </w:t>
      </w:r>
    </w:p>
    <w:p w:rsidR="00B77510" w:rsidP="00C56F24" w:rsidRDefault="00B77510" w14:paraId="44D49C33" w14:textId="77777777">
      <w:pPr>
        <w:tabs>
          <w:tab w:val="left" w:pos="993"/>
        </w:tabs>
        <w:spacing w:line="360" w:lineRule="auto"/>
        <w:ind w:right="-28"/>
        <w:jc w:val="both"/>
        <w:rPr>
          <w:rFonts w:ascii="Palatino Linotype" w:hAnsi="Palatino Linotype" w:cs="Tahoma"/>
          <w:sz w:val="22"/>
          <w:szCs w:val="22"/>
        </w:rPr>
      </w:pPr>
    </w:p>
    <w:p w:rsidR="00A110DC" w:rsidP="00C56F24" w:rsidRDefault="00236203" w14:paraId="7EBA31D6" w14:textId="5CF1C426">
      <w:pPr>
        <w:tabs>
          <w:tab w:val="left" w:pos="993"/>
        </w:tabs>
        <w:spacing w:line="360" w:lineRule="auto"/>
        <w:ind w:right="-28"/>
        <w:jc w:val="both"/>
        <w:rPr>
          <w:rFonts w:ascii="Palatino Linotype" w:hAnsi="Palatino Linotype" w:cs="Tahoma"/>
          <w:sz w:val="22"/>
          <w:szCs w:val="22"/>
        </w:rPr>
      </w:pPr>
      <w:r>
        <w:rPr>
          <w:rFonts w:ascii="Palatino Linotype" w:hAnsi="Palatino Linotype" w:cs="Tahoma"/>
          <w:sz w:val="22"/>
          <w:szCs w:val="22"/>
        </w:rPr>
        <w:t>En ese sentido, la información que fue clasificada por el Sujeto Obligado</w:t>
      </w:r>
      <w:r w:rsidR="000574F1">
        <w:rPr>
          <w:rFonts w:ascii="Palatino Linotype" w:hAnsi="Palatino Linotype" w:cs="Tahoma"/>
          <w:sz w:val="22"/>
          <w:szCs w:val="22"/>
        </w:rPr>
        <w:t xml:space="preserve"> </w:t>
      </w:r>
      <w:r>
        <w:rPr>
          <w:rFonts w:ascii="Palatino Linotype" w:hAnsi="Palatino Linotype" w:cs="Tahoma"/>
          <w:sz w:val="22"/>
          <w:szCs w:val="22"/>
        </w:rPr>
        <w:t>se colige que es información p</w:t>
      </w:r>
      <w:r w:rsidR="009F01B1">
        <w:rPr>
          <w:rFonts w:ascii="Palatino Linotype" w:hAnsi="Palatino Linotype" w:cs="Tahoma"/>
          <w:sz w:val="22"/>
          <w:szCs w:val="22"/>
        </w:rPr>
        <w:t xml:space="preserve">ública, toda vez que no se actualiza la fracción I del artículo 143 de la Ley de Transparencia y Acceso a la Información Pública del Estado de México. </w:t>
      </w:r>
    </w:p>
    <w:p w:rsidR="009F01B1" w:rsidP="00C56F24" w:rsidRDefault="009F01B1" w14:paraId="4E0CA154" w14:textId="77777777">
      <w:pPr>
        <w:tabs>
          <w:tab w:val="left" w:pos="993"/>
        </w:tabs>
        <w:spacing w:line="360" w:lineRule="auto"/>
        <w:ind w:right="-28"/>
        <w:jc w:val="both"/>
        <w:rPr>
          <w:rFonts w:ascii="Palatino Linotype" w:hAnsi="Palatino Linotype" w:cs="Tahoma"/>
          <w:sz w:val="22"/>
          <w:szCs w:val="22"/>
        </w:rPr>
      </w:pPr>
    </w:p>
    <w:p w:rsidR="00E1262C" w:rsidP="00C56F24" w:rsidRDefault="009F01B1" w14:paraId="4FF3DFFA" w14:textId="77777777">
      <w:pPr>
        <w:tabs>
          <w:tab w:val="left" w:pos="993"/>
        </w:tabs>
        <w:spacing w:line="360" w:lineRule="auto"/>
        <w:ind w:right="-28"/>
        <w:jc w:val="both"/>
        <w:rPr>
          <w:rFonts w:ascii="Palatino Linotype" w:hAnsi="Palatino Linotype" w:cs="Tahoma"/>
          <w:sz w:val="22"/>
          <w:szCs w:val="22"/>
        </w:rPr>
      </w:pPr>
      <w:r>
        <w:rPr>
          <w:rFonts w:ascii="Palatino Linotype" w:hAnsi="Palatino Linotype" w:cs="Tahoma"/>
          <w:sz w:val="22"/>
          <w:szCs w:val="22"/>
        </w:rPr>
        <w:t>Dicho lo anterior, cabe recapitular que, si bien, el Sujeto Obligado proporcionó la información solicitada por el Particular en respuesta, también lo es que, esta información está contenida en un formato oficial, el cual fue enviado en versión pública en donde se clasificaron datos de naturaleza pública, es por lo que, este Organismo Garante en aras de garantizar el correcto ejercicio del derecho de acceso a la información p</w:t>
      </w:r>
      <w:r w:rsidR="00C20790">
        <w:rPr>
          <w:rFonts w:ascii="Palatino Linotype" w:hAnsi="Palatino Linotype" w:cs="Tahoma"/>
          <w:sz w:val="22"/>
          <w:szCs w:val="22"/>
        </w:rPr>
        <w:t>ública, determina que no puede tener por colmada la pretensión del ahora R</w:t>
      </w:r>
      <w:r w:rsidR="00E1262C">
        <w:rPr>
          <w:rFonts w:ascii="Palatino Linotype" w:hAnsi="Palatino Linotype" w:cs="Tahoma"/>
          <w:sz w:val="22"/>
          <w:szCs w:val="22"/>
        </w:rPr>
        <w:t xml:space="preserve">ecurrente. </w:t>
      </w:r>
    </w:p>
    <w:p w:rsidR="000574F1" w:rsidP="00C56F24" w:rsidRDefault="000574F1" w14:paraId="6566EA79" w14:textId="77777777">
      <w:pPr>
        <w:tabs>
          <w:tab w:val="left" w:pos="993"/>
        </w:tabs>
        <w:spacing w:line="360" w:lineRule="auto"/>
        <w:ind w:right="-28"/>
        <w:jc w:val="both"/>
        <w:rPr>
          <w:rFonts w:ascii="Palatino Linotype" w:hAnsi="Palatino Linotype" w:cs="Tahoma"/>
          <w:sz w:val="22"/>
          <w:szCs w:val="22"/>
        </w:rPr>
      </w:pPr>
    </w:p>
    <w:p w:rsidR="00C20790" w:rsidP="00C56F24" w:rsidRDefault="00E1262C" w14:paraId="4B4C84FC" w14:textId="41FEC20B">
      <w:pPr>
        <w:tabs>
          <w:tab w:val="left" w:pos="993"/>
        </w:tabs>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Dicho esto, se </w:t>
      </w:r>
      <w:r w:rsidR="00C20790">
        <w:rPr>
          <w:rFonts w:ascii="Palatino Linotype" w:hAnsi="Palatino Linotype" w:cs="Tahoma"/>
          <w:sz w:val="22"/>
          <w:szCs w:val="22"/>
        </w:rPr>
        <w:t xml:space="preserve">tiene por </w:t>
      </w:r>
      <w:r w:rsidR="00C20790">
        <w:rPr>
          <w:rFonts w:ascii="Palatino Linotype" w:hAnsi="Palatino Linotype" w:cs="Tahoma"/>
          <w:b/>
          <w:sz w:val="22"/>
          <w:szCs w:val="22"/>
        </w:rPr>
        <w:t>PARCIALMENTE FUNDADO</w:t>
      </w:r>
      <w:r w:rsidRPr="00C20790" w:rsidR="00C20790">
        <w:rPr>
          <w:rFonts w:ascii="Palatino Linotype" w:hAnsi="Palatino Linotype" w:cs="Tahoma"/>
          <w:b/>
          <w:sz w:val="22"/>
          <w:szCs w:val="22"/>
        </w:rPr>
        <w:t>S</w:t>
      </w:r>
      <w:r w:rsidR="00C20790">
        <w:rPr>
          <w:rFonts w:ascii="Palatino Linotype" w:hAnsi="Palatino Linotype" w:cs="Tahoma"/>
          <w:sz w:val="22"/>
          <w:szCs w:val="22"/>
        </w:rPr>
        <w:t xml:space="preserve"> los agravios hechos valer por el Particular en su Recurso de Revisi</w:t>
      </w:r>
      <w:r>
        <w:rPr>
          <w:rFonts w:ascii="Palatino Linotype" w:hAnsi="Palatino Linotype" w:cs="Tahoma"/>
          <w:sz w:val="22"/>
          <w:szCs w:val="22"/>
        </w:rPr>
        <w:t>ón, por lo que, resulta procedente ordenar la información solicitada por el Recurrente.</w:t>
      </w:r>
    </w:p>
    <w:p w:rsidR="000574F1" w:rsidP="00C56F24" w:rsidRDefault="000574F1" w14:paraId="4068E850" w14:textId="13A51337">
      <w:pPr>
        <w:tabs>
          <w:tab w:val="left" w:pos="993"/>
        </w:tabs>
        <w:spacing w:line="360" w:lineRule="auto"/>
        <w:ind w:right="-28"/>
        <w:jc w:val="both"/>
        <w:rPr>
          <w:rFonts w:ascii="Palatino Linotype" w:hAnsi="Palatino Linotype" w:cs="Tahoma"/>
          <w:sz w:val="22"/>
          <w:szCs w:val="22"/>
        </w:rPr>
      </w:pPr>
    </w:p>
    <w:p w:rsidR="000574F1" w:rsidP="00C56F24" w:rsidRDefault="000574F1" w14:paraId="3EDEE9C4" w14:textId="08BAD44E">
      <w:pPr>
        <w:tabs>
          <w:tab w:val="left" w:pos="993"/>
        </w:tabs>
        <w:spacing w:line="360" w:lineRule="auto"/>
        <w:ind w:right="-28"/>
        <w:jc w:val="both"/>
        <w:rPr>
          <w:rFonts w:ascii="Palatino Linotype" w:hAnsi="Palatino Linotype" w:cs="Tahoma"/>
          <w:sz w:val="22"/>
          <w:szCs w:val="22"/>
        </w:rPr>
      </w:pPr>
    </w:p>
    <w:p w:rsidR="000574F1" w:rsidP="00C56F24" w:rsidRDefault="000574F1" w14:paraId="026F6E7C" w14:textId="77777777">
      <w:pPr>
        <w:tabs>
          <w:tab w:val="left" w:pos="993"/>
        </w:tabs>
        <w:spacing w:line="360" w:lineRule="auto"/>
        <w:ind w:right="-28"/>
        <w:jc w:val="both"/>
        <w:rPr>
          <w:rFonts w:ascii="Palatino Linotype" w:hAnsi="Palatino Linotype" w:cs="Tahoma"/>
          <w:sz w:val="22"/>
          <w:szCs w:val="22"/>
        </w:rPr>
      </w:pPr>
    </w:p>
    <w:p w:rsidRPr="00C9128A" w:rsidR="00E1262C" w:rsidP="00E1262C" w:rsidRDefault="00E1262C" w14:paraId="6B5FE51E" w14:textId="77777777">
      <w:pPr>
        <w:tabs>
          <w:tab w:val="left" w:pos="993"/>
        </w:tabs>
        <w:spacing w:line="360" w:lineRule="auto"/>
        <w:ind w:right="-28"/>
        <w:jc w:val="both"/>
        <w:rPr>
          <w:rFonts w:ascii="Palatino Linotype" w:hAnsi="Palatino Linotype" w:eastAsia="Calibri" w:cs="Tahoma"/>
          <w:b/>
          <w:bCs/>
          <w:sz w:val="22"/>
          <w:szCs w:val="24"/>
          <w:lang w:eastAsia="es-ES_tradnl"/>
        </w:rPr>
      </w:pPr>
      <w:r w:rsidRPr="00C9128A">
        <w:rPr>
          <w:rFonts w:ascii="Palatino Linotype" w:hAnsi="Palatino Linotype" w:eastAsia="Calibri" w:cs="Tahoma"/>
          <w:b/>
          <w:bCs/>
          <w:sz w:val="22"/>
          <w:szCs w:val="24"/>
          <w:lang w:eastAsia="es-ES_tradnl"/>
        </w:rPr>
        <w:lastRenderedPageBreak/>
        <w:t>S</w:t>
      </w:r>
      <w:r>
        <w:rPr>
          <w:rFonts w:ascii="Palatino Linotype" w:hAnsi="Palatino Linotype" w:eastAsia="Calibri" w:cs="Tahoma"/>
          <w:b/>
          <w:bCs/>
          <w:sz w:val="22"/>
          <w:szCs w:val="24"/>
          <w:lang w:eastAsia="es-ES_tradnl"/>
        </w:rPr>
        <w:t>EXTO</w:t>
      </w:r>
      <w:r w:rsidRPr="00C9128A">
        <w:rPr>
          <w:rFonts w:ascii="Palatino Linotype" w:hAnsi="Palatino Linotype" w:eastAsia="Calibri" w:cs="Tahoma"/>
          <w:b/>
          <w:bCs/>
          <w:sz w:val="22"/>
          <w:szCs w:val="24"/>
          <w:lang w:eastAsia="es-ES_tradnl"/>
        </w:rPr>
        <w:t>. Versión Pública.</w:t>
      </w:r>
    </w:p>
    <w:p w:rsidR="00E1262C" w:rsidP="00E1262C" w:rsidRDefault="00E1262C" w14:paraId="58E59AD2" w14:textId="77777777">
      <w:pPr>
        <w:tabs>
          <w:tab w:val="left" w:pos="993"/>
        </w:tabs>
        <w:spacing w:line="360" w:lineRule="auto"/>
        <w:ind w:right="-28"/>
        <w:jc w:val="both"/>
        <w:rPr>
          <w:rFonts w:ascii="Palatino Linotype" w:hAnsi="Palatino Linotype" w:eastAsia="Calibri" w:cs="Tahoma"/>
          <w:sz w:val="22"/>
          <w:szCs w:val="24"/>
          <w:lang w:eastAsia="es-ES_tradnl"/>
        </w:rPr>
      </w:pPr>
    </w:p>
    <w:p w:rsidR="00E1262C" w:rsidP="00E1262C" w:rsidRDefault="00E1262C" w14:paraId="447A6A36" w14:textId="27A9E017">
      <w:pPr>
        <w:spacing w:line="360" w:lineRule="auto"/>
        <w:jc w:val="both"/>
        <w:rPr>
          <w:rFonts w:ascii="Palatino Linotype" w:hAnsi="Palatino Linotype" w:cs="Tahoma"/>
          <w:bCs/>
          <w:sz w:val="22"/>
          <w:szCs w:val="22"/>
          <w:lang w:eastAsia="es-MX"/>
        </w:rPr>
      </w:pPr>
      <w:r>
        <w:rPr>
          <w:rFonts w:ascii="Palatino Linotype" w:hAnsi="Palatino Linotype" w:cs="Tahoma"/>
          <w:bCs/>
          <w:sz w:val="22"/>
          <w:szCs w:val="22"/>
          <w:lang w:eastAsia="es-MX"/>
        </w:rPr>
        <w:t>Ahora bien, no pasa desapercibido mencionar que, con la finalidad de colmar la solicitud del Particular el Sujeto Obligado prop</w:t>
      </w:r>
      <w:r w:rsidR="00315106">
        <w:rPr>
          <w:rFonts w:ascii="Palatino Linotype" w:hAnsi="Palatino Linotype" w:cs="Tahoma"/>
          <w:bCs/>
          <w:sz w:val="22"/>
          <w:szCs w:val="22"/>
          <w:lang w:eastAsia="es-MX"/>
        </w:rPr>
        <w:t>orcionara algún otro documento que contenga</w:t>
      </w:r>
      <w:r>
        <w:rPr>
          <w:rFonts w:ascii="Palatino Linotype" w:hAnsi="Palatino Linotype" w:cs="Tahoma"/>
          <w:bCs/>
          <w:sz w:val="22"/>
          <w:szCs w:val="22"/>
          <w:lang w:eastAsia="es-MX"/>
        </w:rPr>
        <w:t xml:space="preserve"> la información que requiere conoce el particular </w:t>
      </w:r>
      <w:r w:rsidR="00315106">
        <w:rPr>
          <w:rFonts w:ascii="Palatino Linotype" w:hAnsi="Palatino Linotype" w:cs="Tahoma"/>
          <w:bCs/>
          <w:sz w:val="22"/>
          <w:szCs w:val="22"/>
          <w:lang w:eastAsia="es-MX"/>
        </w:rPr>
        <w:t xml:space="preserve">y que este </w:t>
      </w:r>
      <w:r w:rsidR="000574F1">
        <w:rPr>
          <w:rFonts w:ascii="Palatino Linotype" w:hAnsi="Palatino Linotype" w:cs="Tahoma"/>
          <w:bCs/>
          <w:sz w:val="22"/>
          <w:szCs w:val="22"/>
          <w:lang w:eastAsia="es-MX"/>
        </w:rPr>
        <w:t xml:space="preserve">documento </w:t>
      </w:r>
      <w:r w:rsidR="00315106">
        <w:rPr>
          <w:rFonts w:ascii="Palatino Linotype" w:hAnsi="Palatino Linotype" w:cs="Tahoma"/>
          <w:bCs/>
          <w:sz w:val="22"/>
          <w:szCs w:val="22"/>
          <w:lang w:eastAsia="es-MX"/>
        </w:rPr>
        <w:t xml:space="preserve">pudiera </w:t>
      </w:r>
      <w:r>
        <w:rPr>
          <w:rFonts w:ascii="Palatino Linotype" w:hAnsi="Palatino Linotype" w:cs="Tahoma"/>
          <w:bCs/>
          <w:sz w:val="22"/>
          <w:szCs w:val="22"/>
          <w:lang w:eastAsia="es-MX"/>
        </w:rPr>
        <w:t>contener</w:t>
      </w:r>
      <w:r w:rsidRPr="00BF5B8D">
        <w:rPr>
          <w:rFonts w:ascii="Palatino Linotype" w:hAnsi="Palatino Linotype" w:cs="Tahoma"/>
          <w:bCs/>
          <w:sz w:val="22"/>
          <w:szCs w:val="22"/>
          <w:lang w:eastAsia="es-MX"/>
        </w:rPr>
        <w:t xml:space="preserve"> datos confidenciales</w:t>
      </w:r>
      <w:r w:rsidR="00315106">
        <w:rPr>
          <w:rFonts w:ascii="Palatino Linotype" w:hAnsi="Palatino Linotype" w:cs="Tahoma"/>
          <w:bCs/>
          <w:sz w:val="22"/>
          <w:szCs w:val="22"/>
          <w:lang w:eastAsia="es-MX"/>
        </w:rPr>
        <w:t>;</w:t>
      </w:r>
      <w:r w:rsidRPr="00BF5B8D">
        <w:rPr>
          <w:rFonts w:ascii="Palatino Linotype" w:hAnsi="Palatino Linotype" w:cs="Tahoma"/>
          <w:bCs/>
          <w:sz w:val="22"/>
          <w:szCs w:val="22"/>
          <w:lang w:eastAsia="es-MX"/>
        </w:rPr>
        <w:t xml:space="preserve"> se deberá elabora</w:t>
      </w:r>
      <w:r>
        <w:rPr>
          <w:rFonts w:ascii="Palatino Linotype" w:hAnsi="Palatino Linotype" w:cs="Tahoma"/>
          <w:bCs/>
          <w:sz w:val="22"/>
          <w:szCs w:val="22"/>
          <w:lang w:eastAsia="es-MX"/>
        </w:rPr>
        <w:t>r la versión pública respectiva.</w:t>
      </w:r>
    </w:p>
    <w:p w:rsidRPr="00BF5B8D" w:rsidR="00E1262C" w:rsidP="00E1262C" w:rsidRDefault="00E1262C" w14:paraId="7AE7BBC8" w14:textId="77777777">
      <w:pPr>
        <w:spacing w:line="360" w:lineRule="auto"/>
        <w:jc w:val="both"/>
        <w:rPr>
          <w:rFonts w:ascii="Palatino Linotype" w:hAnsi="Palatino Linotype" w:cs="Tahoma"/>
          <w:bCs/>
          <w:sz w:val="22"/>
          <w:szCs w:val="22"/>
          <w:lang w:eastAsia="es-MX"/>
        </w:rPr>
      </w:pPr>
    </w:p>
    <w:p w:rsidR="00E1262C" w:rsidP="00E1262C" w:rsidRDefault="00E1262C" w14:paraId="27496C91" w14:textId="114664C2">
      <w:pPr>
        <w:spacing w:line="360" w:lineRule="auto"/>
        <w:jc w:val="both"/>
        <w:rPr>
          <w:rFonts w:ascii="Palatino Linotype" w:hAnsi="Palatino Linotype" w:cs="Tahoma"/>
          <w:bCs/>
          <w:sz w:val="22"/>
          <w:szCs w:val="22"/>
          <w:lang w:eastAsia="es-MX"/>
        </w:rPr>
      </w:pPr>
      <w:r w:rsidRPr="00BF5B8D">
        <w:rPr>
          <w:rFonts w:ascii="Palatino Linotype" w:hAnsi="Palatino Linotype" w:cs="Tahoma"/>
          <w:bCs/>
          <w:sz w:val="22"/>
          <w:szCs w:val="22"/>
          <w:lang w:eastAsia="es-MX"/>
        </w:rPr>
        <w:t>Sobre dicha circunstancia, el artículo 3°, fracción XLV, relacionado con el 137, ambos de la</w:t>
      </w:r>
      <w:r>
        <w:rPr>
          <w:rFonts w:ascii="Palatino Linotype" w:hAnsi="Palatino Linotype" w:cs="Tahoma"/>
          <w:bCs/>
          <w:sz w:val="22"/>
          <w:szCs w:val="22"/>
          <w:lang w:eastAsia="es-MX"/>
        </w:rPr>
        <w:t xml:space="preserve"> </w:t>
      </w:r>
      <w:r w:rsidRPr="00BF5B8D">
        <w:rPr>
          <w:rFonts w:ascii="Palatino Linotype" w:hAnsi="Palatino Linotype" w:cs="Tahoma"/>
          <w:bCs/>
          <w:sz w:val="22"/>
          <w:szCs w:val="22"/>
          <w:lang w:eastAsia="es-MX"/>
        </w:rPr>
        <w:t>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w:t>
      </w:r>
      <w:r>
        <w:rPr>
          <w:rFonts w:ascii="Palatino Linotype" w:hAnsi="Palatino Linotype" w:cs="Tahoma"/>
          <w:bCs/>
          <w:sz w:val="22"/>
          <w:szCs w:val="22"/>
          <w:lang w:eastAsia="es-MX"/>
        </w:rPr>
        <w:t xml:space="preserve"> de</w:t>
      </w:r>
      <w:r w:rsidRPr="00BF5B8D">
        <w:rPr>
          <w:rFonts w:ascii="Palatino Linotype" w:hAnsi="Palatino Linotype" w:cs="Tahoma"/>
          <w:bCs/>
          <w:sz w:val="22"/>
          <w:szCs w:val="22"/>
          <w:lang w:eastAsia="es-MX"/>
        </w:rPr>
        <w:t xml:space="preserve"> manera genérica y fundando y motivando su clasificación.</w:t>
      </w:r>
    </w:p>
    <w:p w:rsidRPr="00BF5B8D" w:rsidR="00E1262C" w:rsidP="00E1262C" w:rsidRDefault="00E1262C" w14:paraId="46D6AD13" w14:textId="77777777">
      <w:pPr>
        <w:spacing w:line="360" w:lineRule="auto"/>
        <w:jc w:val="both"/>
        <w:rPr>
          <w:rFonts w:ascii="Palatino Linotype" w:hAnsi="Palatino Linotype" w:cs="Tahoma"/>
          <w:bCs/>
          <w:sz w:val="22"/>
          <w:szCs w:val="22"/>
          <w:lang w:eastAsia="es-MX"/>
        </w:rPr>
      </w:pPr>
    </w:p>
    <w:p w:rsidR="00E1262C" w:rsidP="00E1262C" w:rsidRDefault="00E1262C" w14:paraId="34BA86CC" w14:textId="77777777">
      <w:pPr>
        <w:spacing w:line="360" w:lineRule="auto"/>
        <w:jc w:val="both"/>
        <w:rPr>
          <w:rFonts w:ascii="Palatino Linotype" w:hAnsi="Palatino Linotype" w:cs="Tahoma"/>
          <w:bCs/>
          <w:sz w:val="22"/>
          <w:szCs w:val="22"/>
          <w:lang w:eastAsia="es-MX"/>
        </w:rPr>
      </w:pPr>
      <w:r w:rsidRPr="00BF5B8D">
        <w:rPr>
          <w:rFonts w:ascii="Palatino Linotype" w:hAnsi="Palatino Linotype" w:cs="Tahoma"/>
          <w:bCs/>
          <w:sz w:val="22"/>
          <w:szCs w:val="22"/>
          <w:lang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8A4F1E" w:rsidR="00315106" w:rsidP="00E1262C" w:rsidRDefault="00315106" w14:paraId="2FEBCFF6" w14:textId="77777777">
      <w:pPr>
        <w:spacing w:line="360" w:lineRule="auto"/>
        <w:jc w:val="both"/>
        <w:rPr>
          <w:rFonts w:ascii="Palatino Linotype" w:hAnsi="Palatino Linotype" w:cs="Tahoma"/>
          <w:bCs/>
          <w:sz w:val="22"/>
          <w:szCs w:val="22"/>
          <w:lang w:eastAsia="es-MX"/>
        </w:rPr>
      </w:pPr>
    </w:p>
    <w:p w:rsidRPr="00C938B6" w:rsidR="00E1262C" w:rsidP="00E1262C" w:rsidRDefault="00E1262C" w14:paraId="00123E46" w14:textId="77777777">
      <w:pPr>
        <w:spacing w:line="360" w:lineRule="auto"/>
        <w:jc w:val="both"/>
        <w:rPr>
          <w:rFonts w:ascii="Palatino Linotype" w:hAnsi="Palatino Linotype" w:cs="Tahoma"/>
          <w:b/>
          <w:sz w:val="22"/>
          <w:szCs w:val="22"/>
          <w:lang w:eastAsia="es-MX"/>
        </w:rPr>
      </w:pPr>
      <w:r>
        <w:rPr>
          <w:rFonts w:ascii="Palatino Linotype" w:hAnsi="Palatino Linotype" w:cs="Tahoma"/>
          <w:b/>
          <w:sz w:val="22"/>
          <w:szCs w:val="22"/>
          <w:lang w:eastAsia="es-MX"/>
        </w:rPr>
        <w:t>SÉPTIMO.</w:t>
      </w:r>
      <w:r w:rsidRPr="00C938B6">
        <w:rPr>
          <w:rFonts w:ascii="Palatino Linotype" w:hAnsi="Palatino Linotype" w:cs="Tahoma"/>
          <w:b/>
          <w:sz w:val="22"/>
          <w:szCs w:val="22"/>
          <w:lang w:eastAsia="es-MX"/>
        </w:rPr>
        <w:t xml:space="preserve"> Decisión. </w:t>
      </w:r>
    </w:p>
    <w:p w:rsidRPr="00D24EFE" w:rsidR="00E1262C" w:rsidP="00E1262C" w:rsidRDefault="00E1262C" w14:paraId="56EBB901" w14:textId="77777777">
      <w:pPr>
        <w:spacing w:line="360" w:lineRule="auto"/>
        <w:jc w:val="both"/>
        <w:rPr>
          <w:rFonts w:ascii="Palatino Linotype" w:hAnsi="Palatino Linotype" w:cs="Tahoma"/>
          <w:bCs/>
          <w:sz w:val="22"/>
          <w:szCs w:val="22"/>
          <w:lang w:eastAsia="es-MX"/>
        </w:rPr>
      </w:pPr>
    </w:p>
    <w:p w:rsidR="00E1262C" w:rsidP="00315106" w:rsidRDefault="00E1262C" w14:paraId="7D3E1B2A" w14:textId="427A24FE">
      <w:pPr>
        <w:tabs>
          <w:tab w:val="left" w:pos="993"/>
        </w:tabs>
        <w:spacing w:line="360" w:lineRule="auto"/>
        <w:ind w:right="-28"/>
        <w:jc w:val="both"/>
        <w:rPr>
          <w:rFonts w:ascii="Palatino Linotype" w:hAnsi="Palatino Linotype" w:cs="Tahoma"/>
          <w:b/>
          <w:iCs/>
          <w:szCs w:val="22"/>
        </w:rPr>
      </w:pPr>
      <w:r w:rsidRPr="00C938B6">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315106">
        <w:rPr>
          <w:rFonts w:ascii="Palatino Linotype" w:hAnsi="Palatino Linotype" w:cs="Tahoma"/>
          <w:b/>
          <w:bCs/>
          <w:iCs/>
          <w:sz w:val="22"/>
          <w:szCs w:val="22"/>
          <w:lang w:val="es-ES_tradnl"/>
        </w:rPr>
        <w:t xml:space="preserve">MODIFICAR </w:t>
      </w:r>
      <w:r w:rsidRPr="00C938B6">
        <w:rPr>
          <w:rFonts w:ascii="Palatino Linotype" w:hAnsi="Palatino Linotype" w:cs="Tahoma"/>
          <w:bCs/>
          <w:sz w:val="22"/>
          <w:szCs w:val="22"/>
        </w:rPr>
        <w:t>la</w:t>
      </w:r>
      <w:r w:rsidR="00315106">
        <w:rPr>
          <w:rFonts w:ascii="Palatino Linotype" w:hAnsi="Palatino Linotype" w:cs="Tahoma"/>
          <w:bCs/>
          <w:sz w:val="22"/>
          <w:szCs w:val="22"/>
        </w:rPr>
        <w:t xml:space="preserve"> </w:t>
      </w:r>
      <w:r w:rsidRPr="00C938B6">
        <w:rPr>
          <w:rFonts w:ascii="Palatino Linotype" w:hAnsi="Palatino Linotype" w:cs="Tahoma"/>
          <w:bCs/>
          <w:sz w:val="22"/>
          <w:szCs w:val="22"/>
        </w:rPr>
        <w:t xml:space="preserve">respuesta otorgada por el </w:t>
      </w:r>
      <w:r>
        <w:rPr>
          <w:rFonts w:ascii="Palatino Linotype" w:hAnsi="Palatino Linotype" w:cs="Tahoma"/>
          <w:bCs/>
          <w:sz w:val="22"/>
          <w:szCs w:val="22"/>
        </w:rPr>
        <w:t>Sujeto Obligado</w:t>
      </w:r>
      <w:r w:rsidRPr="00C938B6">
        <w:rPr>
          <w:rFonts w:ascii="Palatino Linotype" w:hAnsi="Palatino Linotype" w:cs="Tahoma"/>
          <w:bCs/>
          <w:sz w:val="22"/>
          <w:szCs w:val="22"/>
        </w:rPr>
        <w:t xml:space="preserve"> a la solicitud de acceso a la </w:t>
      </w:r>
      <w:r w:rsidRPr="00C938B6">
        <w:rPr>
          <w:rFonts w:ascii="Palatino Linotype" w:hAnsi="Palatino Linotype" w:cs="Tahoma"/>
          <w:bCs/>
          <w:sz w:val="22"/>
          <w:szCs w:val="22"/>
        </w:rPr>
        <w:lastRenderedPageBreak/>
        <w:t>información con número</w:t>
      </w:r>
      <w:r w:rsidR="00315106">
        <w:rPr>
          <w:rFonts w:ascii="Palatino Linotype" w:hAnsi="Palatino Linotype" w:cs="Tahoma"/>
          <w:sz w:val="22"/>
          <w:szCs w:val="22"/>
        </w:rPr>
        <w:t xml:space="preserve"> 00027</w:t>
      </w:r>
      <w:r>
        <w:rPr>
          <w:rFonts w:ascii="Palatino Linotype" w:hAnsi="Palatino Linotype" w:cs="Tahoma"/>
          <w:sz w:val="22"/>
          <w:szCs w:val="22"/>
        </w:rPr>
        <w:t>/</w:t>
      </w:r>
      <w:r w:rsidR="00315106">
        <w:rPr>
          <w:rFonts w:ascii="Palatino Linotype" w:hAnsi="Palatino Linotype" w:cs="Tahoma"/>
          <w:sz w:val="22"/>
          <w:szCs w:val="22"/>
        </w:rPr>
        <w:t>OASCHIMAL</w:t>
      </w:r>
      <w:r w:rsidRPr="00C938B6">
        <w:rPr>
          <w:rFonts w:ascii="Palatino Linotype" w:hAnsi="Palatino Linotype" w:cs="Tahoma"/>
          <w:sz w:val="22"/>
          <w:szCs w:val="22"/>
        </w:rPr>
        <w:t>/IP/202</w:t>
      </w:r>
      <w:r w:rsidR="00315106">
        <w:rPr>
          <w:rFonts w:ascii="Palatino Linotype" w:hAnsi="Palatino Linotype" w:cs="Tahoma"/>
          <w:sz w:val="22"/>
          <w:szCs w:val="22"/>
        </w:rPr>
        <w:t xml:space="preserve">2 </w:t>
      </w:r>
      <w:r>
        <w:rPr>
          <w:rFonts w:ascii="Palatino Linotype" w:hAnsi="Palatino Linotype" w:cs="Tahoma"/>
          <w:sz w:val="22"/>
          <w:szCs w:val="22"/>
        </w:rPr>
        <w:t xml:space="preserve">a efecto de que </w:t>
      </w:r>
      <w:r w:rsidRPr="00C938B6">
        <w:rPr>
          <w:rFonts w:ascii="Palatino Linotype" w:hAnsi="Palatino Linotype" w:eastAsia="Calibri" w:cs="Tahoma"/>
          <w:iCs/>
          <w:sz w:val="22"/>
          <w:szCs w:val="22"/>
          <w:lang w:eastAsia="es-ES_tradnl"/>
        </w:rPr>
        <w:t>entregue</w:t>
      </w:r>
      <w:r>
        <w:rPr>
          <w:rFonts w:ascii="Palatino Linotype" w:hAnsi="Palatino Linotype" w:eastAsia="Calibri" w:cs="Tahoma"/>
          <w:iCs/>
          <w:sz w:val="22"/>
          <w:szCs w:val="22"/>
          <w:lang w:eastAsia="es-ES_tradnl"/>
        </w:rPr>
        <w:t xml:space="preserve"> vía Sistema de Acceso a la Información Mexiquense (SAIMEX)</w:t>
      </w:r>
      <w:r w:rsidRPr="008A79F0">
        <w:rPr>
          <w:rFonts w:ascii="Palatino Linotype" w:hAnsi="Palatino Linotype" w:eastAsia="Calibri" w:cs="Tahoma"/>
          <w:iCs/>
          <w:sz w:val="22"/>
          <w:szCs w:val="22"/>
          <w:lang w:eastAsia="es-ES_tradnl"/>
        </w:rPr>
        <w:t>,</w:t>
      </w:r>
      <w:r>
        <w:rPr>
          <w:rFonts w:ascii="Palatino Linotype" w:hAnsi="Palatino Linotype" w:eastAsia="Calibri" w:cs="Tahoma"/>
          <w:iCs/>
          <w:sz w:val="22"/>
          <w:szCs w:val="22"/>
          <w:lang w:eastAsia="es-ES_tradnl"/>
        </w:rPr>
        <w:t xml:space="preserve"> de ser el caso, </w:t>
      </w:r>
      <w:r w:rsidRPr="00903B3F">
        <w:rPr>
          <w:rFonts w:ascii="Palatino Linotype" w:hAnsi="Palatino Linotype" w:eastAsia="Calibri" w:cs="Tahoma"/>
          <w:iCs/>
          <w:sz w:val="22"/>
          <w:szCs w:val="22"/>
          <w:lang w:eastAsia="es-ES_tradnl"/>
        </w:rPr>
        <w:t>en versión pública</w:t>
      </w:r>
      <w:r>
        <w:rPr>
          <w:rFonts w:ascii="Palatino Linotype" w:hAnsi="Palatino Linotype" w:eastAsia="Calibri" w:cs="Tahoma"/>
          <w:iCs/>
          <w:sz w:val="22"/>
          <w:szCs w:val="22"/>
          <w:lang w:eastAsia="es-ES_tradnl"/>
        </w:rPr>
        <w:t xml:space="preserve">, </w:t>
      </w:r>
      <w:r w:rsidR="00315106">
        <w:rPr>
          <w:rFonts w:ascii="Palatino Linotype" w:hAnsi="Palatino Linotype" w:eastAsia="Calibri" w:cs="Tahoma"/>
          <w:iCs/>
          <w:sz w:val="22"/>
          <w:szCs w:val="22"/>
          <w:lang w:eastAsia="es-ES_tradnl"/>
        </w:rPr>
        <w:t xml:space="preserve">el documento que dé cuenta de la información solicitada por el Particular. </w:t>
      </w:r>
    </w:p>
    <w:p w:rsidRPr="00315106" w:rsidR="00315106" w:rsidP="00315106" w:rsidRDefault="00315106" w14:paraId="478C8E2E" w14:textId="77777777">
      <w:pPr>
        <w:tabs>
          <w:tab w:val="left" w:pos="993"/>
        </w:tabs>
        <w:spacing w:line="360" w:lineRule="auto"/>
        <w:ind w:right="-28"/>
        <w:jc w:val="both"/>
        <w:rPr>
          <w:rFonts w:ascii="Palatino Linotype" w:hAnsi="Palatino Linotype" w:cs="Tahoma"/>
          <w:b/>
          <w:iCs/>
          <w:szCs w:val="22"/>
        </w:rPr>
      </w:pPr>
    </w:p>
    <w:p w:rsidRPr="00C938B6" w:rsidR="00E1262C" w:rsidP="00E1262C" w:rsidRDefault="00E1262C" w14:paraId="52A50A93"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Pr>
          <w:rFonts w:ascii="Palatino Linotype" w:hAnsi="Palatino Linotype" w:eastAsia="Calibri" w:cs="Tahoma"/>
          <w:b/>
          <w:bCs/>
          <w:iCs/>
          <w:sz w:val="22"/>
          <w:szCs w:val="22"/>
          <w:lang w:val="es-ES" w:eastAsia="en-US"/>
        </w:rPr>
        <w:t xml:space="preserve">Términos de la Resolución para el Recurrente. </w:t>
      </w:r>
    </w:p>
    <w:p w:rsidRPr="00C938B6" w:rsidR="00E1262C" w:rsidP="00E1262C" w:rsidRDefault="00E1262C" w14:paraId="20938E09"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E1262C" w:rsidP="00E1262C" w:rsidRDefault="00E1262C" w14:paraId="57BCA092" w14:textId="1E97BF5E">
      <w:pPr>
        <w:widowControl w:val="0"/>
        <w:spacing w:line="360" w:lineRule="auto"/>
        <w:jc w:val="both"/>
        <w:rPr>
          <w:rFonts w:ascii="Palatino Linotype" w:hAnsi="Palatino Linotype" w:eastAsia="Calibri" w:cs="Tahoma"/>
          <w:bCs/>
          <w:iCs/>
          <w:sz w:val="22"/>
          <w:szCs w:val="22"/>
          <w:lang w:val="es-ES" w:eastAsia="en-US"/>
        </w:rPr>
      </w:pPr>
      <w:r w:rsidRPr="00CB4A69">
        <w:rPr>
          <w:rFonts w:ascii="Palatino Linotype" w:hAnsi="Palatino Linotype" w:eastAsia="Calibri" w:cs="Tahoma"/>
          <w:bCs/>
          <w:iCs/>
          <w:sz w:val="22"/>
          <w:szCs w:val="22"/>
          <w:lang w:val="es-ES" w:eastAsia="en-US"/>
        </w:rPr>
        <w:t>Se hace del conocimiento al Particular que en el presente caso se le concede</w:t>
      </w:r>
      <w:r w:rsidR="00315106">
        <w:rPr>
          <w:rFonts w:ascii="Palatino Linotype" w:hAnsi="Palatino Linotype" w:eastAsia="Calibri" w:cs="Tahoma"/>
          <w:bCs/>
          <w:iCs/>
          <w:sz w:val="22"/>
          <w:szCs w:val="22"/>
          <w:lang w:val="es-ES" w:eastAsia="en-US"/>
        </w:rPr>
        <w:t xml:space="preserve"> parcialmente</w:t>
      </w:r>
      <w:r w:rsidRPr="00CB4A69">
        <w:rPr>
          <w:rFonts w:ascii="Palatino Linotype" w:hAnsi="Palatino Linotype" w:eastAsia="Calibri" w:cs="Tahoma"/>
          <w:bCs/>
          <w:iCs/>
          <w:sz w:val="22"/>
          <w:szCs w:val="22"/>
          <w:lang w:val="es-ES" w:eastAsia="en-US"/>
        </w:rPr>
        <w:t xml:space="preserve"> la razón porque el Sujeto Obligado</w:t>
      </w:r>
      <w:r w:rsidR="00315106">
        <w:rPr>
          <w:rFonts w:ascii="Palatino Linotype" w:hAnsi="Palatino Linotype" w:eastAsia="Calibri" w:cs="Tahoma"/>
          <w:bCs/>
          <w:iCs/>
          <w:sz w:val="22"/>
          <w:szCs w:val="22"/>
          <w:lang w:val="es-ES" w:eastAsia="en-US"/>
        </w:rPr>
        <w:t xml:space="preserve"> si bien proporcionó la información solicitada en respuesta, también lo es que clasificó datos que son de naturaleza pública. </w:t>
      </w:r>
    </w:p>
    <w:p w:rsidRPr="00CB4A69" w:rsidR="00E1262C" w:rsidP="00E1262C" w:rsidRDefault="00E1262C" w14:paraId="7A68EECE" w14:textId="77777777">
      <w:pPr>
        <w:widowControl w:val="0"/>
        <w:spacing w:line="360" w:lineRule="auto"/>
        <w:jc w:val="both"/>
        <w:rPr>
          <w:rFonts w:ascii="Palatino Linotype" w:hAnsi="Palatino Linotype" w:eastAsia="Calibri" w:cs="Tahoma"/>
          <w:bCs/>
          <w:iCs/>
          <w:sz w:val="22"/>
          <w:szCs w:val="22"/>
          <w:lang w:val="es-ES" w:eastAsia="en-US"/>
        </w:rPr>
      </w:pPr>
    </w:p>
    <w:p w:rsidR="00E1262C" w:rsidP="00E1262C" w:rsidRDefault="00E1262C" w14:paraId="269E5903" w14:textId="77777777">
      <w:pPr>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t>Por último</w:t>
      </w:r>
      <w:r w:rsidRPr="00CB4A69">
        <w:rPr>
          <w:rFonts w:ascii="Palatino Linotype" w:hAnsi="Palatino Linotype" w:eastAsia="Calibri" w:cs="Tahoma"/>
          <w:bCs/>
          <w:iCs/>
          <w:sz w:val="22"/>
          <w:szCs w:val="22"/>
          <w:lang w:eastAsia="en-US"/>
        </w:rPr>
        <w:t>, es imprescindible mencionar que la labor de este Instituto es apoyar a la población para que acceda a la información pública que se encuentre en posesión de los sujetos obligados y garantizar la protección de los datos personales.</w:t>
      </w:r>
      <w:r w:rsidRPr="007A067A">
        <w:rPr>
          <w:rFonts w:ascii="Palatino Linotype" w:hAnsi="Palatino Linotype" w:eastAsia="Calibri" w:cs="Tahoma"/>
          <w:bCs/>
          <w:iCs/>
          <w:sz w:val="22"/>
          <w:szCs w:val="22"/>
          <w:lang w:eastAsia="en-US"/>
        </w:rPr>
        <w:t xml:space="preserve"> </w:t>
      </w:r>
    </w:p>
    <w:p w:rsidRPr="00C938B6" w:rsidR="00E1262C" w:rsidP="00E1262C" w:rsidRDefault="00E1262C" w14:paraId="23C98B74" w14:textId="77777777">
      <w:pPr>
        <w:autoSpaceDE w:val="0"/>
        <w:autoSpaceDN w:val="0"/>
        <w:adjustRightInd w:val="0"/>
        <w:spacing w:line="360" w:lineRule="auto"/>
        <w:contextualSpacing/>
        <w:jc w:val="both"/>
        <w:rPr>
          <w:rFonts w:ascii="Palatino Linotype" w:hAnsi="Palatino Linotype" w:eastAsia="Calibri" w:cs="Tahoma"/>
          <w:bCs/>
          <w:iCs/>
          <w:sz w:val="22"/>
          <w:szCs w:val="22"/>
          <w:lang w:val="es-ES"/>
        </w:rPr>
      </w:pPr>
    </w:p>
    <w:p w:rsidR="00E1262C" w:rsidP="00E1262C" w:rsidRDefault="00E1262C" w14:paraId="05F79FEF"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sidRPr="00C938B6">
        <w:rPr>
          <w:rFonts w:ascii="Palatino Linotype" w:hAnsi="Palatino Linotype" w:eastAsia="Calibri" w:cs="Tahoma"/>
          <w:bCs/>
          <w:iCs/>
          <w:sz w:val="22"/>
          <w:szCs w:val="22"/>
          <w:lang w:eastAsia="en-US"/>
        </w:rPr>
        <w:t>Por lo expuesto y fundado, este Pleno:</w:t>
      </w:r>
    </w:p>
    <w:p w:rsidRPr="00F51F15" w:rsidR="00315106" w:rsidP="00E1262C" w:rsidRDefault="00315106" w14:paraId="2125699C"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p>
    <w:p w:rsidR="00E1262C" w:rsidP="00E1262C" w:rsidRDefault="00E1262C" w14:paraId="515B586B" w14:textId="77777777">
      <w:pPr>
        <w:spacing w:line="360" w:lineRule="auto"/>
        <w:ind w:right="-28"/>
        <w:jc w:val="center"/>
        <w:rPr>
          <w:rFonts w:ascii="Palatino Linotype" w:hAnsi="Palatino Linotype" w:eastAsia="Calibri" w:cs="Tahoma"/>
          <w:b/>
          <w:bCs/>
          <w:sz w:val="22"/>
          <w:szCs w:val="22"/>
        </w:rPr>
      </w:pPr>
      <w:r w:rsidRPr="00C938B6">
        <w:rPr>
          <w:rFonts w:ascii="Palatino Linotype" w:hAnsi="Palatino Linotype" w:eastAsia="Calibri" w:cs="Tahoma"/>
          <w:b/>
          <w:bCs/>
          <w:sz w:val="22"/>
          <w:szCs w:val="22"/>
        </w:rPr>
        <w:t>R E S U E L V E:</w:t>
      </w:r>
    </w:p>
    <w:p w:rsidRPr="005B031E" w:rsidR="00E1262C" w:rsidP="00E1262C" w:rsidRDefault="00E1262C" w14:paraId="385BE14E" w14:textId="77777777">
      <w:pPr>
        <w:spacing w:line="360" w:lineRule="auto"/>
        <w:ind w:right="-28"/>
        <w:jc w:val="center"/>
        <w:rPr>
          <w:rFonts w:ascii="Palatino Linotype" w:hAnsi="Palatino Linotype" w:eastAsia="Calibri" w:cs="Tahoma"/>
          <w:b/>
          <w:bCs/>
          <w:sz w:val="22"/>
          <w:szCs w:val="22"/>
        </w:rPr>
      </w:pPr>
    </w:p>
    <w:p w:rsidR="00E1262C" w:rsidP="00E1262C" w:rsidRDefault="00E1262C" w14:paraId="37DF3E69" w14:textId="59E7071E">
      <w:pPr>
        <w:spacing w:line="360" w:lineRule="auto"/>
        <w:ind w:right="-28"/>
        <w:jc w:val="both"/>
        <w:rPr>
          <w:rFonts w:ascii="Palatino Linotype" w:hAnsi="Palatino Linotype"/>
          <w:sz w:val="22"/>
          <w:szCs w:val="22"/>
        </w:rPr>
      </w:pPr>
      <w:r w:rsidRPr="00C938B6">
        <w:rPr>
          <w:rFonts w:ascii="Palatino Linotype" w:hAnsi="Palatino Linotype" w:cs="Tahoma"/>
          <w:b/>
          <w:bCs/>
          <w:sz w:val="22"/>
          <w:szCs w:val="22"/>
        </w:rPr>
        <w:t xml:space="preserve">PRIMERO. </w:t>
      </w:r>
      <w:r w:rsidRPr="00C938B6">
        <w:rPr>
          <w:rFonts w:ascii="Palatino Linotype" w:hAnsi="Palatino Linotype" w:cs="Tahoma"/>
          <w:bCs/>
          <w:sz w:val="22"/>
          <w:szCs w:val="22"/>
        </w:rPr>
        <w:t xml:space="preserve">Se </w:t>
      </w:r>
      <w:r w:rsidR="00315106">
        <w:rPr>
          <w:rFonts w:ascii="Palatino Linotype" w:hAnsi="Palatino Linotype" w:cs="Tahoma"/>
          <w:b/>
          <w:bCs/>
          <w:sz w:val="22"/>
          <w:szCs w:val="22"/>
        </w:rPr>
        <w:t>MODIFICA</w:t>
      </w:r>
      <w:r w:rsidRPr="00C938B6">
        <w:rPr>
          <w:rFonts w:ascii="Palatino Linotype" w:hAnsi="Palatino Linotype" w:cs="Tahoma"/>
          <w:bCs/>
          <w:sz w:val="22"/>
          <w:szCs w:val="22"/>
        </w:rPr>
        <w:t xml:space="preserve"> la</w:t>
      </w:r>
      <w:r w:rsidR="00315106">
        <w:rPr>
          <w:rFonts w:ascii="Palatino Linotype" w:hAnsi="Palatino Linotype" w:cs="Tahoma"/>
          <w:bCs/>
          <w:sz w:val="22"/>
          <w:szCs w:val="22"/>
        </w:rPr>
        <w:t xml:space="preserve"> </w:t>
      </w:r>
      <w:r w:rsidRPr="00C938B6">
        <w:rPr>
          <w:rFonts w:ascii="Palatino Linotype" w:hAnsi="Palatino Linotype" w:cs="Tahoma"/>
          <w:bCs/>
          <w:sz w:val="22"/>
          <w:szCs w:val="22"/>
        </w:rPr>
        <w:t>respuesta</w:t>
      </w:r>
      <w:r>
        <w:rPr>
          <w:rFonts w:ascii="Palatino Linotype" w:hAnsi="Palatino Linotype" w:cs="Tahoma"/>
          <w:bCs/>
          <w:sz w:val="22"/>
          <w:szCs w:val="22"/>
        </w:rPr>
        <w:t xml:space="preserve"> </w:t>
      </w:r>
      <w:r w:rsidRPr="00C938B6">
        <w:rPr>
          <w:rFonts w:ascii="Palatino Linotype" w:hAnsi="Palatino Linotype" w:cs="Tahoma"/>
          <w:bCs/>
          <w:sz w:val="22"/>
          <w:szCs w:val="22"/>
        </w:rPr>
        <w:t xml:space="preserve">entregada por el </w:t>
      </w:r>
      <w:r w:rsidR="00315106">
        <w:rPr>
          <w:rFonts w:ascii="Palatino Linotype" w:hAnsi="Palatino Linotype" w:cs="Tahoma"/>
          <w:bCs/>
          <w:iCs/>
          <w:color w:val="0D0D0D" w:themeColor="text1" w:themeTint="F2"/>
          <w:sz w:val="22"/>
          <w:szCs w:val="22"/>
          <w:lang w:val="es-ES_tradnl"/>
        </w:rPr>
        <w:t xml:space="preserve">Organismo Público Descentralizado de Agua Potable Alcantarillado y Saneamiento de Chimalhuacán </w:t>
      </w:r>
      <w:r w:rsidRPr="00C938B6">
        <w:rPr>
          <w:rFonts w:ascii="Palatino Linotype" w:hAnsi="Palatino Linotype" w:cs="Tahoma"/>
          <w:bCs/>
          <w:sz w:val="22"/>
          <w:szCs w:val="22"/>
        </w:rPr>
        <w:t>a la solicitud de información</w:t>
      </w:r>
      <w:r>
        <w:rPr>
          <w:rFonts w:ascii="Palatino Linotype" w:hAnsi="Palatino Linotype" w:eastAsia="Calibri" w:cs="Tahoma"/>
          <w:color w:val="000000"/>
          <w:sz w:val="22"/>
          <w:szCs w:val="22"/>
        </w:rPr>
        <w:t xml:space="preserve"> </w:t>
      </w:r>
      <w:r w:rsidR="00315106">
        <w:rPr>
          <w:rFonts w:ascii="Palatino Linotype" w:hAnsi="Palatino Linotype" w:cs="Tahoma"/>
          <w:sz w:val="22"/>
          <w:szCs w:val="22"/>
        </w:rPr>
        <w:t>00027</w:t>
      </w:r>
      <w:r>
        <w:rPr>
          <w:rFonts w:ascii="Palatino Linotype" w:hAnsi="Palatino Linotype" w:cs="Tahoma"/>
          <w:sz w:val="22"/>
          <w:szCs w:val="22"/>
        </w:rPr>
        <w:t>/</w:t>
      </w:r>
      <w:r w:rsidR="00315106">
        <w:rPr>
          <w:rFonts w:ascii="Palatino Linotype" w:hAnsi="Palatino Linotype" w:cs="Tahoma"/>
          <w:sz w:val="22"/>
          <w:szCs w:val="22"/>
        </w:rPr>
        <w:t>OASCHIMAL</w:t>
      </w:r>
      <w:r w:rsidRPr="00C938B6">
        <w:rPr>
          <w:rFonts w:ascii="Palatino Linotype" w:hAnsi="Palatino Linotype" w:cs="Tahoma"/>
          <w:sz w:val="22"/>
          <w:szCs w:val="22"/>
        </w:rPr>
        <w:t>/IP/202</w:t>
      </w:r>
      <w:r w:rsidR="00315106">
        <w:rPr>
          <w:rFonts w:ascii="Palatino Linotype" w:hAnsi="Palatino Linotype" w:cs="Tahoma"/>
          <w:sz w:val="22"/>
          <w:szCs w:val="22"/>
        </w:rPr>
        <w:t xml:space="preserve">2 </w:t>
      </w:r>
      <w:r w:rsidRPr="00C938B6">
        <w:rPr>
          <w:rFonts w:ascii="Palatino Linotype" w:hAnsi="Palatino Linotype"/>
          <w:sz w:val="22"/>
          <w:szCs w:val="22"/>
        </w:rPr>
        <w:t>por resultar</w:t>
      </w:r>
      <w:r>
        <w:rPr>
          <w:rFonts w:ascii="Palatino Linotype" w:hAnsi="Palatino Linotype"/>
          <w:sz w:val="22"/>
          <w:szCs w:val="22"/>
        </w:rPr>
        <w:t xml:space="preserve"> </w:t>
      </w:r>
      <w:r w:rsidR="00315106">
        <w:rPr>
          <w:rFonts w:ascii="Palatino Linotype" w:hAnsi="Palatino Linotype"/>
          <w:b/>
          <w:sz w:val="22"/>
          <w:szCs w:val="22"/>
        </w:rPr>
        <w:t xml:space="preserve">PARCIALMENTE </w:t>
      </w:r>
      <w:r w:rsidRPr="00C938B6">
        <w:rPr>
          <w:rFonts w:ascii="Palatino Linotype" w:hAnsi="Palatino Linotype"/>
          <w:b/>
          <w:bCs/>
          <w:sz w:val="22"/>
          <w:szCs w:val="22"/>
        </w:rPr>
        <w:t xml:space="preserve">FUNDADOS </w:t>
      </w:r>
      <w:r w:rsidRPr="00C938B6">
        <w:rPr>
          <w:rFonts w:ascii="Palatino Linotype" w:hAnsi="Palatino Linotype"/>
          <w:sz w:val="22"/>
          <w:szCs w:val="22"/>
        </w:rPr>
        <w:t>los motivos de inconformidad vertidos por el Recurrente, en términos de los Considerandos</w:t>
      </w:r>
      <w:r w:rsidRPr="00C938B6">
        <w:rPr>
          <w:rFonts w:ascii="Palatino Linotype" w:hAnsi="Palatino Linotype"/>
          <w:b/>
          <w:bCs/>
          <w:sz w:val="22"/>
          <w:szCs w:val="22"/>
        </w:rPr>
        <w:t xml:space="preserve"> </w:t>
      </w:r>
      <w:r w:rsidRPr="00315106">
        <w:rPr>
          <w:rFonts w:ascii="Palatino Linotype" w:hAnsi="Palatino Linotype"/>
          <w:bCs/>
          <w:sz w:val="22"/>
          <w:szCs w:val="22"/>
        </w:rPr>
        <w:t xml:space="preserve">QUINTO </w:t>
      </w:r>
      <w:r w:rsidRPr="00315106">
        <w:rPr>
          <w:rFonts w:ascii="Palatino Linotype" w:hAnsi="Palatino Linotype"/>
          <w:sz w:val="22"/>
          <w:szCs w:val="22"/>
        </w:rPr>
        <w:t>y</w:t>
      </w:r>
      <w:r w:rsidRPr="00315106">
        <w:rPr>
          <w:rFonts w:ascii="Palatino Linotype" w:hAnsi="Palatino Linotype"/>
          <w:bCs/>
          <w:sz w:val="22"/>
          <w:szCs w:val="22"/>
        </w:rPr>
        <w:t xml:space="preserve"> SÉPTIMO </w:t>
      </w:r>
      <w:r w:rsidRPr="00C938B6">
        <w:rPr>
          <w:rFonts w:ascii="Palatino Linotype" w:hAnsi="Palatino Linotype"/>
          <w:sz w:val="22"/>
          <w:szCs w:val="22"/>
        </w:rPr>
        <w:t xml:space="preserve">de la presente Resolución. </w:t>
      </w:r>
    </w:p>
    <w:p w:rsidR="00E1262C" w:rsidP="00E1262C" w:rsidRDefault="00E1262C" w14:paraId="0A6A0A27" w14:textId="77777777">
      <w:pPr>
        <w:spacing w:line="360" w:lineRule="auto"/>
        <w:ind w:right="-28"/>
        <w:jc w:val="both"/>
        <w:rPr>
          <w:rFonts w:ascii="Palatino Linotype" w:hAnsi="Palatino Linotype"/>
          <w:sz w:val="22"/>
          <w:szCs w:val="22"/>
        </w:rPr>
      </w:pPr>
    </w:p>
    <w:p w:rsidR="00E1262C" w:rsidP="00E1262C" w:rsidRDefault="00E1262C" w14:paraId="21144300" w14:textId="00DDBB49">
      <w:pPr>
        <w:tabs>
          <w:tab w:val="left" w:pos="4962"/>
        </w:tabs>
        <w:spacing w:line="360" w:lineRule="auto"/>
        <w:jc w:val="both"/>
        <w:rPr>
          <w:rFonts w:ascii="Palatino Linotype" w:hAnsi="Palatino Linotype" w:cs="Tahoma"/>
          <w:b/>
          <w:iCs/>
          <w:sz w:val="22"/>
          <w:szCs w:val="22"/>
        </w:rPr>
      </w:pPr>
      <w:r w:rsidRPr="00C938B6">
        <w:rPr>
          <w:rFonts w:ascii="Palatino Linotype" w:hAnsi="Palatino Linotype" w:eastAsia="Calibri" w:cs="Tahoma"/>
          <w:b/>
          <w:bCs/>
          <w:sz w:val="22"/>
          <w:szCs w:val="22"/>
        </w:rPr>
        <w:lastRenderedPageBreak/>
        <w:t xml:space="preserve">SEGUNDO. </w:t>
      </w:r>
      <w:r w:rsidRPr="00C938B6">
        <w:rPr>
          <w:rFonts w:ascii="Palatino Linotype" w:hAnsi="Palatino Linotype" w:cs="Arial"/>
          <w:sz w:val="22"/>
          <w:szCs w:val="24"/>
          <w:lang w:val="es-ES_tradnl"/>
        </w:rPr>
        <w:t>S</w:t>
      </w:r>
      <w:r w:rsidRPr="00C938B6">
        <w:rPr>
          <w:rFonts w:ascii="Palatino Linotype" w:hAnsi="Palatino Linotype" w:cs="Tahoma"/>
          <w:bCs/>
          <w:iCs/>
          <w:sz w:val="22"/>
          <w:szCs w:val="22"/>
          <w:lang w:val="es-ES_tradnl"/>
        </w:rPr>
        <w:t xml:space="preserve">e </w:t>
      </w:r>
      <w:r w:rsidRPr="00C938B6">
        <w:rPr>
          <w:rFonts w:ascii="Palatino Linotype" w:hAnsi="Palatino Linotype" w:cs="Tahoma"/>
          <w:b/>
          <w:bCs/>
          <w:iCs/>
          <w:caps/>
          <w:sz w:val="22"/>
          <w:szCs w:val="22"/>
          <w:lang w:val="es-ES_tradnl"/>
        </w:rPr>
        <w:t>ordena</w:t>
      </w:r>
      <w:r>
        <w:rPr>
          <w:rFonts w:ascii="Palatino Linotype" w:hAnsi="Palatino Linotype" w:cs="Tahoma"/>
          <w:bCs/>
          <w:iCs/>
          <w:sz w:val="22"/>
          <w:szCs w:val="22"/>
          <w:lang w:val="es-ES_tradnl"/>
        </w:rPr>
        <w:t xml:space="preserve"> al </w:t>
      </w:r>
      <w:r w:rsidR="00315106">
        <w:rPr>
          <w:rFonts w:ascii="Palatino Linotype" w:hAnsi="Palatino Linotype" w:cs="Tahoma"/>
          <w:bCs/>
          <w:iCs/>
          <w:color w:val="0D0D0D" w:themeColor="text1" w:themeTint="F2"/>
          <w:sz w:val="22"/>
          <w:szCs w:val="22"/>
          <w:lang w:val="es-ES_tradnl"/>
        </w:rPr>
        <w:t>Organismo Público Descentralizado de Agua Potable Alcantarillado y Saneamiento de Chimalhuacán</w:t>
      </w:r>
      <w:r w:rsidRPr="00C938B6">
        <w:rPr>
          <w:rFonts w:ascii="Palatino Linotype" w:hAnsi="Palatino Linotype" w:cs="Tahoma"/>
          <w:bCs/>
          <w:iCs/>
          <w:sz w:val="22"/>
          <w:szCs w:val="22"/>
          <w:lang w:val="es-ES_tradnl"/>
        </w:rPr>
        <w:t>,</w:t>
      </w:r>
      <w:r w:rsidRPr="00C938B6">
        <w:rPr>
          <w:rFonts w:ascii="Palatino Linotype" w:hAnsi="Palatino Linotype" w:cs="Tahoma"/>
          <w:bCs/>
          <w:sz w:val="22"/>
          <w:szCs w:val="22"/>
          <w:lang w:val="es-ES_tradnl"/>
        </w:rPr>
        <w:t xml:space="preserve"> </w:t>
      </w:r>
      <w:r>
        <w:rPr>
          <w:rFonts w:ascii="Palatino Linotype" w:hAnsi="Palatino Linotype" w:cs="Tahoma"/>
          <w:bCs/>
          <w:sz w:val="22"/>
          <w:szCs w:val="22"/>
        </w:rPr>
        <w:t xml:space="preserve">a efecto de </w:t>
      </w:r>
      <w:r>
        <w:rPr>
          <w:rFonts w:ascii="Palatino Linotype" w:hAnsi="Palatino Linotype" w:cs="Tahoma"/>
          <w:sz w:val="22"/>
          <w:szCs w:val="22"/>
        </w:rPr>
        <w:t xml:space="preserve">entregue vía Sistema de Acceso a la Información Mexiquense (SAIMEX), en su caso, en versión pública, lo siguiente: </w:t>
      </w:r>
    </w:p>
    <w:p w:rsidR="00E1262C" w:rsidP="00E1262C" w:rsidRDefault="00E1262C" w14:paraId="215B1FC2" w14:textId="77777777">
      <w:pPr>
        <w:tabs>
          <w:tab w:val="left" w:pos="4962"/>
        </w:tabs>
        <w:spacing w:line="360" w:lineRule="auto"/>
        <w:jc w:val="both"/>
        <w:rPr>
          <w:rFonts w:ascii="Palatino Linotype" w:hAnsi="Palatino Linotype" w:cs="Tahoma"/>
          <w:b/>
          <w:iCs/>
          <w:sz w:val="22"/>
          <w:szCs w:val="22"/>
        </w:rPr>
      </w:pPr>
    </w:p>
    <w:p w:rsidRPr="00EA1A73" w:rsidR="00E1262C" w:rsidP="00E1262C" w:rsidRDefault="00315106" w14:paraId="205AB992" w14:textId="7F4FD4AB">
      <w:pPr>
        <w:pStyle w:val="Prrafodelista"/>
        <w:numPr>
          <w:ilvl w:val="0"/>
          <w:numId w:val="20"/>
        </w:numPr>
        <w:tabs>
          <w:tab w:val="left" w:pos="993"/>
        </w:tabs>
        <w:spacing w:line="360" w:lineRule="auto"/>
        <w:ind w:right="-28"/>
        <w:jc w:val="both"/>
        <w:rPr>
          <w:rFonts w:ascii="Palatino Linotype" w:hAnsi="Palatino Linotype" w:cs="Tahoma"/>
          <w:b/>
          <w:iCs/>
          <w:szCs w:val="22"/>
        </w:rPr>
      </w:pPr>
      <w:r>
        <w:rPr>
          <w:rFonts w:ascii="Palatino Linotype" w:hAnsi="Palatino Linotype" w:cs="Tahoma"/>
          <w:b/>
          <w:iCs/>
          <w:szCs w:val="22"/>
        </w:rPr>
        <w:t>Documento en donde consten los vehículos con los que cuenta el Sujeto Obligado y el nombre del resguardatario</w:t>
      </w:r>
      <w:r w:rsidR="006C4ED9">
        <w:rPr>
          <w:rFonts w:ascii="Palatino Linotype" w:hAnsi="Palatino Linotype" w:cs="Tahoma"/>
          <w:b/>
          <w:iCs/>
          <w:szCs w:val="22"/>
        </w:rPr>
        <w:t xml:space="preserve"> </w:t>
      </w:r>
      <w:r w:rsidR="00EE26FC">
        <w:rPr>
          <w:rFonts w:ascii="Palatino Linotype" w:hAnsi="Palatino Linotype" w:cs="Tahoma"/>
          <w:b/>
          <w:iCs/>
          <w:szCs w:val="22"/>
        </w:rPr>
        <w:t xml:space="preserve">vigente </w:t>
      </w:r>
      <w:r w:rsidR="006C4ED9">
        <w:rPr>
          <w:rFonts w:ascii="Palatino Linotype" w:hAnsi="Palatino Linotype" w:cs="Tahoma"/>
          <w:b/>
          <w:iCs/>
          <w:szCs w:val="22"/>
        </w:rPr>
        <w:t xml:space="preserve">al veintidós de febrero de dos mil veintidós. </w:t>
      </w:r>
    </w:p>
    <w:p w:rsidR="00E1262C" w:rsidP="00E1262C" w:rsidRDefault="00E1262C" w14:paraId="538DDF18" w14:textId="77777777">
      <w:pPr>
        <w:autoSpaceDE w:val="0"/>
        <w:autoSpaceDN w:val="0"/>
        <w:adjustRightInd w:val="0"/>
        <w:spacing w:line="360" w:lineRule="auto"/>
        <w:jc w:val="both"/>
        <w:rPr>
          <w:rFonts w:ascii="Palatino Linotype" w:hAnsi="Palatino Linotype" w:eastAsia="Calibri" w:cs="Tahoma"/>
          <w:b/>
          <w:bCs/>
          <w:iCs/>
          <w:sz w:val="22"/>
          <w:szCs w:val="22"/>
          <w:lang w:eastAsia="en-US"/>
        </w:rPr>
      </w:pPr>
    </w:p>
    <w:p w:rsidRPr="00C938B6" w:rsidR="00E1262C" w:rsidP="00E1262C" w:rsidRDefault="00E1262C" w14:paraId="04B47962" w14:textId="59F5DC98">
      <w:pPr>
        <w:spacing w:line="360" w:lineRule="auto"/>
        <w:jc w:val="both"/>
        <w:rPr>
          <w:rFonts w:ascii="Palatino Linotype" w:hAnsi="Palatino Linotype" w:cs="Tahoma"/>
          <w:sz w:val="22"/>
          <w:szCs w:val="22"/>
        </w:rPr>
      </w:pPr>
      <w:r w:rsidRPr="00C938B6">
        <w:rPr>
          <w:rFonts w:ascii="Palatino Linotype" w:hAnsi="Palatino Linotype" w:cs="Tahoma"/>
          <w:sz w:val="22"/>
          <w:szCs w:val="22"/>
        </w:rPr>
        <w:t>Además,</w:t>
      </w:r>
      <w:r w:rsidR="00EE26FC">
        <w:rPr>
          <w:rFonts w:ascii="Palatino Linotype" w:hAnsi="Palatino Linotype" w:cs="Tahoma"/>
          <w:sz w:val="22"/>
          <w:szCs w:val="22"/>
        </w:rPr>
        <w:t xml:space="preserve"> de ser necesario</w:t>
      </w:r>
      <w:r w:rsidRPr="00C938B6">
        <w:rPr>
          <w:rFonts w:ascii="Palatino Linotype" w:hAnsi="Palatino Linotype" w:cs="Tahoma"/>
          <w:sz w:val="22"/>
          <w:szCs w:val="22"/>
        </w:rPr>
        <w:t xml:space="preserve">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E1262C" w:rsidP="00E1262C" w:rsidRDefault="00E1262C" w14:paraId="2A9C39BC" w14:textId="77777777">
      <w:pPr>
        <w:spacing w:line="360" w:lineRule="auto"/>
        <w:jc w:val="both"/>
        <w:rPr>
          <w:rFonts w:ascii="Palatino Linotype" w:hAnsi="Palatino Linotype" w:cs="Tahoma"/>
          <w:sz w:val="22"/>
          <w:szCs w:val="22"/>
        </w:rPr>
      </w:pPr>
    </w:p>
    <w:p w:rsidR="00E1262C" w:rsidP="00E1262C" w:rsidRDefault="00E1262C" w14:paraId="465FB943" w14:textId="77777777">
      <w:pPr>
        <w:spacing w:line="360" w:lineRule="auto"/>
        <w:jc w:val="both"/>
        <w:rPr>
          <w:rFonts w:ascii="Palatino Linotype" w:hAnsi="Palatino Linotype" w:cs="Tahoma"/>
          <w:sz w:val="22"/>
          <w:szCs w:val="22"/>
        </w:rPr>
      </w:pPr>
      <w:r w:rsidRPr="00C938B6">
        <w:rPr>
          <w:rFonts w:ascii="Palatino Linotype" w:hAnsi="Palatino Linotype" w:eastAsia="Calibri" w:cs="Tahoma"/>
          <w:b/>
          <w:bCs/>
          <w:sz w:val="22"/>
          <w:szCs w:val="22"/>
        </w:rPr>
        <w:t xml:space="preserve">TERCERO. </w:t>
      </w:r>
      <w:r w:rsidRPr="00C938B6">
        <w:rPr>
          <w:rFonts w:ascii="Palatino Linotype" w:hAnsi="Palatino Linotype" w:cs="Tahoma"/>
          <w:b/>
          <w:sz w:val="22"/>
          <w:szCs w:val="22"/>
        </w:rPr>
        <w:t xml:space="preserve">NOTIFÍQUESE </w:t>
      </w:r>
      <w:r w:rsidRPr="00C938B6">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E1262C" w:rsidP="00E1262C" w:rsidRDefault="00E1262C" w14:paraId="6153229E" w14:textId="77777777">
      <w:pPr>
        <w:spacing w:line="360" w:lineRule="auto"/>
        <w:jc w:val="both"/>
        <w:rPr>
          <w:rFonts w:ascii="Palatino Linotype" w:hAnsi="Palatino Linotype" w:cs="Tahoma"/>
          <w:sz w:val="22"/>
          <w:szCs w:val="22"/>
        </w:rPr>
      </w:pPr>
    </w:p>
    <w:p w:rsidRPr="005B031E" w:rsidR="00E1262C" w:rsidP="00E1262C" w:rsidRDefault="00E1262C" w14:paraId="0FA46638" w14:textId="73949898">
      <w:pPr>
        <w:spacing w:line="360" w:lineRule="auto"/>
        <w:jc w:val="both"/>
        <w:rPr>
          <w:rFonts w:ascii="Palatino Linotype" w:hAnsi="Palatino Linotype" w:cs="Tahoma"/>
          <w:sz w:val="22"/>
          <w:szCs w:val="22"/>
        </w:rPr>
      </w:pPr>
      <w:r>
        <w:rPr>
          <w:rFonts w:ascii="Palatino Linotype" w:hAnsi="Palatino Linotype" w:cs="Tahoma"/>
          <w:sz w:val="22"/>
          <w:szCs w:val="22"/>
        </w:rPr>
        <w:t xml:space="preserve">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 </w:t>
      </w:r>
    </w:p>
    <w:p w:rsidR="00E1262C" w:rsidP="00E1262C" w:rsidRDefault="00E1262C" w14:paraId="30F2230C" w14:textId="77777777">
      <w:pPr>
        <w:spacing w:line="360" w:lineRule="auto"/>
        <w:ind w:right="-93"/>
        <w:jc w:val="both"/>
        <w:rPr>
          <w:rFonts w:ascii="Palatino Linotype" w:hAnsi="Palatino Linotype" w:cs="Tahoma"/>
          <w:sz w:val="22"/>
          <w:szCs w:val="22"/>
        </w:rPr>
      </w:pPr>
      <w:r w:rsidRPr="00C938B6">
        <w:rPr>
          <w:rFonts w:ascii="Palatino Linotype" w:hAnsi="Palatino Linotype" w:eastAsia="Calibri" w:cs="Tahoma"/>
          <w:b/>
          <w:sz w:val="22"/>
          <w:szCs w:val="22"/>
          <w:lang w:eastAsia="es-MX"/>
        </w:rPr>
        <w:lastRenderedPageBreak/>
        <w:t>CUARTO</w:t>
      </w:r>
      <w:r w:rsidRPr="00C938B6">
        <w:rPr>
          <w:rFonts w:ascii="Palatino Linotype" w:hAnsi="Palatino Linotype" w:eastAsia="Calibri" w:cs="Tahoma"/>
          <w:b/>
          <w:bCs/>
          <w:sz w:val="22"/>
          <w:szCs w:val="22"/>
        </w:rPr>
        <w:t>.</w:t>
      </w:r>
      <w:r w:rsidRPr="00C938B6">
        <w:rPr>
          <w:rFonts w:ascii="Palatino Linotype" w:hAnsi="Palatino Linotype" w:eastAsia="Calibri" w:cs="Tahoma"/>
          <w:sz w:val="22"/>
          <w:szCs w:val="22"/>
          <w:lang w:eastAsia="es-MX"/>
        </w:rPr>
        <w:t xml:space="preserve"> </w:t>
      </w:r>
      <w:r w:rsidRPr="00C938B6">
        <w:rPr>
          <w:rFonts w:ascii="Palatino Linotype" w:hAnsi="Palatino Linotype" w:cs="Tahoma"/>
          <w:b/>
          <w:sz w:val="22"/>
          <w:szCs w:val="22"/>
        </w:rPr>
        <w:t>NOTIFÍQUESE</w:t>
      </w:r>
      <w:r w:rsidRPr="00C938B6">
        <w:rPr>
          <w:rFonts w:ascii="Palatino Linotype" w:hAnsi="Palatino Linotype" w:cs="Tahoma"/>
          <w:sz w:val="22"/>
          <w:szCs w:val="22"/>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7B4B27" w:rsidR="00496E1B" w:rsidP="007B4B27" w:rsidRDefault="00496E1B" w14:paraId="4BA8B42E" w14:textId="77777777">
      <w:pPr>
        <w:spacing w:line="360" w:lineRule="auto"/>
        <w:jc w:val="both"/>
        <w:rPr>
          <w:rFonts w:ascii="Palatino Linotype" w:hAnsi="Palatino Linotype" w:eastAsia="Calibri" w:cs="Tahoma"/>
          <w:bCs/>
          <w:sz w:val="22"/>
          <w:szCs w:val="22"/>
          <w:lang w:val="es-ES_tradnl" w:eastAsia="en-US"/>
        </w:rPr>
      </w:pPr>
    </w:p>
    <w:p w:rsidRPr="004D1E66" w:rsidR="00801872" w:rsidP="005B031E" w:rsidRDefault="00801872" w14:paraId="71584A6E" w14:textId="6E004A79">
      <w:pPr>
        <w:spacing w:line="360" w:lineRule="auto"/>
        <w:jc w:val="both"/>
        <w:rPr>
          <w:rFonts w:ascii="Palatino Linotype" w:hAnsi="Palatino Linotype" w:cs="Tahoma"/>
          <w:sz w:val="22"/>
          <w:szCs w:val="22"/>
          <w:lang w:eastAsia="es-MX"/>
        </w:rPr>
      </w:pPr>
      <w:r w:rsidRPr="004D1E66">
        <w:rPr>
          <w:rFonts w:ascii="Palatino Linotype" w:hAnsi="Palatino Linotype" w:cs="Tahoma"/>
          <w:sz w:val="22"/>
          <w:szCs w:val="22"/>
          <w:lang w:eastAsia="es-MX"/>
        </w:rPr>
        <w:t xml:space="preserve">ASÍ, </w:t>
      </w:r>
      <w:r w:rsidRPr="007B4B27" w:rsidR="00E03338">
        <w:rPr>
          <w:rFonts w:ascii="Palatino Linotype" w:hAnsi="Palatino Linotype" w:cs="Tahoma"/>
          <w:sz w:val="22"/>
          <w:szCs w:val="22"/>
          <w:lang w:eastAsia="es-MX"/>
        </w:rPr>
        <w:t xml:space="preserve">POR </w:t>
      </w:r>
      <w:r w:rsidRPr="0078503D" w:rsidR="00E03338">
        <w:rPr>
          <w:rFonts w:ascii="Palatino Linotype" w:hAnsi="Palatino Linotype" w:cs="Tahoma"/>
          <w:b/>
          <w:bCs/>
          <w:sz w:val="22"/>
          <w:szCs w:val="22"/>
          <w:lang w:eastAsia="es-MX"/>
        </w:rPr>
        <w:t>MAYORÍA</w:t>
      </w:r>
      <w:r w:rsidRPr="007B4B27" w:rsidR="00E03338">
        <w:rPr>
          <w:rFonts w:ascii="Palatino Linotype" w:hAnsi="Palatino Linotype" w:cs="Tahoma"/>
          <w:sz w:val="22"/>
          <w:szCs w:val="22"/>
          <w:lang w:eastAsia="es-MX"/>
        </w:rPr>
        <w:t xml:space="preserve"> DE</w:t>
      </w:r>
      <w:r w:rsidRPr="004D1E66" w:rsidR="00E03338">
        <w:rPr>
          <w:rFonts w:ascii="Palatino Linotype" w:hAnsi="Palatino Linotype" w:cs="Tahoma"/>
          <w:sz w:val="22"/>
          <w:szCs w:val="22"/>
          <w:lang w:eastAsia="es-MX"/>
        </w:rPr>
        <w:t xml:space="preserve"> </w:t>
      </w:r>
      <w:r w:rsidRPr="004D1E66">
        <w:rPr>
          <w:rFonts w:ascii="Palatino Linotype" w:hAnsi="Palatino Linotype" w:cs="Tahoma"/>
          <w:sz w:val="22"/>
          <w:szCs w:val="22"/>
          <w:lang w:eastAsia="es-MX"/>
        </w:rPr>
        <w:t xml:space="preserve">VOTOS, LO RESOLVIERON Y FIRMAN LOS COMISIONADOS DEL INSTITUTO DE TRANSPARENCIA, ACCESO A LA INFORMACIÓN PÚBLICA Y PROTECCIÓN DE DATOS PERSONALES DEL ESTADO DE MÉXICO Y MUNICIPIOS, </w:t>
      </w:r>
      <w:r w:rsidRPr="004D1E66" w:rsidR="000911A6">
        <w:rPr>
          <w:rFonts w:ascii="Palatino Linotype" w:hAnsi="Palatino Linotype" w:cs="Tahoma"/>
          <w:bCs/>
          <w:sz w:val="22"/>
          <w:szCs w:val="22"/>
          <w:lang w:eastAsia="es-MX"/>
        </w:rPr>
        <w:t>CONFORMADO POR LOS COMISIONADOS JOSÉ MARTÍNEZ VILCHIS, MARÍA DEL ROSARIO MEJÍA AYALA, SHARON CRISTINA MORALES MARTÍNEZ</w:t>
      </w:r>
      <w:r w:rsidR="000911A6">
        <w:rPr>
          <w:rFonts w:ascii="Palatino Linotype" w:hAnsi="Palatino Linotype" w:cs="Tahoma"/>
          <w:bCs/>
          <w:sz w:val="22"/>
          <w:szCs w:val="22"/>
          <w:lang w:eastAsia="es-MX"/>
        </w:rPr>
        <w:t xml:space="preserve"> CON VOTO DISIDENTE</w:t>
      </w:r>
      <w:r w:rsidRPr="004D1E66" w:rsidR="000911A6">
        <w:rPr>
          <w:rFonts w:ascii="Palatino Linotype" w:hAnsi="Palatino Linotype" w:cs="Tahoma"/>
          <w:bCs/>
          <w:sz w:val="22"/>
          <w:szCs w:val="22"/>
          <w:lang w:eastAsia="es-MX"/>
        </w:rPr>
        <w:t>, LUIS GUSTAVO PARRA NORIEGA Y GUADALUPE RAMÍREZ PEÑA</w:t>
      </w:r>
      <w:r w:rsidR="000911A6">
        <w:rPr>
          <w:rFonts w:ascii="Palatino Linotype" w:hAnsi="Palatino Linotype" w:cs="Tahoma"/>
          <w:bCs/>
          <w:sz w:val="22"/>
          <w:szCs w:val="22"/>
          <w:lang w:eastAsia="es-MX"/>
        </w:rPr>
        <w:t xml:space="preserve"> CON VOTO CONCURRENTE DISIDENTE</w:t>
      </w:r>
      <w:r w:rsidRPr="004D1E66" w:rsidR="000911A6">
        <w:rPr>
          <w:rFonts w:ascii="Palatino Linotype" w:hAnsi="Palatino Linotype" w:cs="Tahoma"/>
          <w:sz w:val="22"/>
          <w:szCs w:val="22"/>
          <w:lang w:eastAsia="es-MX"/>
        </w:rPr>
        <w:t xml:space="preserve">, EN LA </w:t>
      </w:r>
      <w:r w:rsidR="000911A6">
        <w:rPr>
          <w:rFonts w:ascii="Palatino Linotype" w:hAnsi="Palatino Linotype" w:cs="Tahoma"/>
          <w:sz w:val="22"/>
          <w:szCs w:val="22"/>
          <w:lang w:eastAsia="es-MX"/>
        </w:rPr>
        <w:t>VIGÉSIMA TERCERA</w:t>
      </w:r>
      <w:r w:rsidRPr="004D1E66" w:rsidR="000911A6">
        <w:rPr>
          <w:rFonts w:ascii="Palatino Linotype" w:hAnsi="Palatino Linotype" w:cs="Tahoma"/>
          <w:sz w:val="22"/>
          <w:szCs w:val="22"/>
          <w:lang w:eastAsia="es-MX"/>
        </w:rPr>
        <w:t xml:space="preserve">SESIÓN ORDINARIA, CELEBRADA EL </w:t>
      </w:r>
      <w:r w:rsidR="000911A6">
        <w:rPr>
          <w:rFonts w:ascii="Palatino Linotype" w:hAnsi="Palatino Linotype" w:cs="Tahoma"/>
          <w:bCs/>
          <w:sz w:val="22"/>
          <w:szCs w:val="22"/>
          <w:lang w:eastAsia="es-MX"/>
        </w:rPr>
        <w:t>VEINTIUNO DE JUNIO</w:t>
      </w:r>
      <w:r w:rsidRPr="004D1E66" w:rsidR="000911A6">
        <w:rPr>
          <w:rFonts w:ascii="Palatino Linotype" w:hAnsi="Palatino Linotype" w:cs="Tahoma"/>
          <w:bCs/>
          <w:sz w:val="22"/>
          <w:szCs w:val="22"/>
          <w:lang w:eastAsia="es-MX"/>
        </w:rPr>
        <w:t xml:space="preserve"> DE DOS MIL VEINTIDÓS</w:t>
      </w:r>
      <w:r w:rsidRPr="004D1E66" w:rsidR="000911A6">
        <w:rPr>
          <w:rFonts w:ascii="Palatino Linotype" w:hAnsi="Palatino Linotype" w:cs="Tahoma"/>
          <w:sz w:val="22"/>
          <w:szCs w:val="22"/>
          <w:lang w:eastAsia="es-MX"/>
        </w:rPr>
        <w:t>, ANTE EL SECRETARIO TÉCNICO DEL PLENO, ALEXIS TAPIA RAMÍREZ.</w:t>
      </w:r>
    </w:p>
    <w:p w:rsidR="006B07A3" w:rsidRDefault="006B07A3" w14:paraId="6D10F8F2" w14:textId="70D0F3D8">
      <w:pPr>
        <w:spacing w:after="160" w:line="259" w:lineRule="auto"/>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br w:type="page"/>
      </w:r>
    </w:p>
    <w:p w:rsidRPr="00C938B6" w:rsidR="00541D73" w:rsidP="005B031E" w:rsidRDefault="00541D73" w14:paraId="1B279EDB" w14:textId="77777777">
      <w:pPr>
        <w:spacing w:line="360" w:lineRule="auto"/>
        <w:rPr>
          <w:rFonts w:ascii="Palatino Linotype" w:hAnsi="Palatino Linotype" w:eastAsia="Calibri" w:cs="Tahoma"/>
          <w:b/>
          <w:bCs/>
          <w:sz w:val="22"/>
          <w:szCs w:val="22"/>
          <w:lang w:eastAsia="en-US"/>
        </w:rPr>
      </w:pPr>
    </w:p>
    <w:sectPr w:rsidRPr="00C938B6" w:rsidR="00541D73" w:rsidSect="00043737">
      <w:headerReference w:type="even" r:id="rId15"/>
      <w:headerReference w:type="default" r:id="rId16"/>
      <w:footerReference w:type="default" r:id="rId17"/>
      <w:headerReference w:type="first" r:id="rId18"/>
      <w:footerReference w:type="first" r:id="rId19"/>
      <w:pgSz w:w="12240" w:h="15840" w:orient="portrait"/>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7DEA" w:rsidP="00801872" w:rsidRDefault="00407DEA" w14:paraId="1D21EF6F" w14:textId="77777777">
      <w:r>
        <w:separator/>
      </w:r>
    </w:p>
  </w:endnote>
  <w:endnote w:type="continuationSeparator" w:id="0">
    <w:p w:rsidR="00407DEA" w:rsidP="00801872" w:rsidRDefault="00407DEA" w14:paraId="0ED0C36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CD5BD1" w:rsidRDefault="00CD5BD1" w14:paraId="0A694AEC" w14:textId="77777777">
            <w:pPr>
              <w:pStyle w:val="Piedepgina"/>
              <w:jc w:val="right"/>
              <w:rPr>
                <w:sz w:val="26"/>
                <w:szCs w:val="26"/>
              </w:rPr>
            </w:pPr>
          </w:p>
          <w:p w:rsidR="00CD5BD1" w:rsidRDefault="00CD5BD1" w14:paraId="046BF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15106">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15106">
              <w:rPr>
                <w:b/>
                <w:bCs/>
                <w:noProof/>
              </w:rPr>
              <w:t>20</w:t>
            </w:r>
            <w:r>
              <w:rPr>
                <w:b/>
                <w:bCs/>
                <w:sz w:val="24"/>
                <w:szCs w:val="24"/>
              </w:rPr>
              <w:fldChar w:fldCharType="end"/>
            </w:r>
          </w:p>
        </w:sdtContent>
      </w:sdt>
    </w:sdtContent>
  </w:sdt>
  <w:p w:rsidR="00CD5BD1" w:rsidRDefault="00CD5BD1" w14:paraId="3CEDE9D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5BD1" w:rsidRDefault="00CD5BD1" w14:paraId="3AB6FCB5" w14:textId="77777777">
    <w:pPr>
      <w:pStyle w:val="Piedepgina"/>
      <w:jc w:val="right"/>
    </w:pPr>
  </w:p>
  <w:p w:rsidR="00CD5BD1" w:rsidRDefault="00CD5BD1" w14:paraId="1909745D" w14:textId="77777777">
    <w:pPr>
      <w:pStyle w:val="Piedepgina"/>
      <w:jc w:val="right"/>
    </w:pPr>
  </w:p>
  <w:p w:rsidR="00CD5BD1" w:rsidRDefault="00CD5BD1" w14:paraId="1AC1C7A3" w14:textId="77777777">
    <w:pPr>
      <w:pStyle w:val="Piedepgina"/>
      <w:jc w:val="right"/>
    </w:pPr>
  </w:p>
  <w:p w:rsidR="00CD5BD1" w:rsidRDefault="00CD5BD1" w14:paraId="1714865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1510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15106">
      <w:rPr>
        <w:b/>
        <w:bCs/>
        <w:noProof/>
      </w:rPr>
      <w:t>20</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7DEA" w:rsidP="00801872" w:rsidRDefault="00407DEA" w14:paraId="4A7F5EB5" w14:textId="77777777">
      <w:r>
        <w:separator/>
      </w:r>
    </w:p>
  </w:footnote>
  <w:footnote w:type="continuationSeparator" w:id="0">
    <w:p w:rsidR="00407DEA" w:rsidP="00801872" w:rsidRDefault="00407DEA" w14:paraId="0F76225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5BD1" w:rsidRDefault="000911A6" w14:paraId="0FCF2E5E" w14:textId="77777777">
    <w:pPr>
      <w:pStyle w:val="Encabezado"/>
    </w:pPr>
    <w:r>
      <w:rPr>
        <w:noProof/>
        <w:lang w:eastAsia="es-MX"/>
      </w:rPr>
      <w:pict w14:anchorId="62B8263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wrap-edited:f;mso-position-horizontal:center;mso-position-horizontal-relative:margin;mso-position-vertical:center;mso-position-vertical-relative:margin" alt="marcaaguaINFOEM" o:spid="_x0000_s1027"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CD5BD1" w:rsidP="00070F27" w:rsidRDefault="000911A6" w14:paraId="1CE13F9D" w14:textId="0AEF3FF8">
    <w:pPr>
      <w:tabs>
        <w:tab w:val="left" w:pos="3416"/>
      </w:tabs>
      <w:rPr>
        <w:sz w:val="22"/>
        <w:szCs w:val="22"/>
      </w:rPr>
    </w:pPr>
    <w:r>
      <w:rPr>
        <w:noProof/>
        <w:sz w:val="14"/>
        <w:lang w:eastAsia="es-MX"/>
      </w:rPr>
      <w:pict w14:anchorId="0BDCAE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91.4pt;margin-top:-135pt;width:663.5pt;height:12in;z-index:-251656192;mso-wrap-edited:f;mso-position-horizontal-relative:margin;mso-position-vertical-relative:margin" alt="marcaaguaINFOEM" o:spid="_x0000_s1026" o:allowincell="f" type="#_x0000_t75">
          <v:imagedata o:title="marcaaguaINFOEM" r:id="rId1"/>
          <w10:wrap anchorx="margin" anchory="margin"/>
        </v:shape>
      </w:pict>
    </w:r>
  </w:p>
  <w:tbl>
    <w:tblPr>
      <w:tblW w:w="10170" w:type="dxa"/>
      <w:tblLayout w:type="fixed"/>
      <w:tblLook w:val="04A0" w:firstRow="1" w:lastRow="0" w:firstColumn="1" w:lastColumn="0" w:noHBand="0" w:noVBand="1"/>
    </w:tblPr>
    <w:tblGrid>
      <w:gridCol w:w="2977"/>
      <w:gridCol w:w="7193"/>
    </w:tblGrid>
    <w:tr w:rsidRPr="005C106F" w:rsidR="00CD5BD1" w:rsidTr="00070F27" w14:paraId="63E08C3E" w14:textId="77777777">
      <w:trPr>
        <w:trHeight w:val="70"/>
      </w:trPr>
      <w:tc>
        <w:tcPr>
          <w:tcW w:w="2977" w:type="dxa"/>
          <w:shd w:val="clear" w:color="auto" w:fill="auto"/>
        </w:tcPr>
        <w:p w:rsidRPr="005C106F" w:rsidR="00CD5BD1" w:rsidP="00070F27" w:rsidRDefault="00CD5BD1" w14:paraId="08521BB7" w14:textId="77777777">
          <w:pPr>
            <w:tabs>
              <w:tab w:val="right" w:pos="4273"/>
            </w:tabs>
            <w:rPr>
              <w:rFonts w:ascii="Garamond" w:hAnsi="Garamond" w:eastAsia="Calibri"/>
              <w:sz w:val="16"/>
              <w:szCs w:val="16"/>
            </w:rPr>
          </w:pPr>
        </w:p>
      </w:tc>
      <w:tc>
        <w:tcPr>
          <w:tcW w:w="7193" w:type="dxa"/>
          <w:shd w:val="clear" w:color="auto" w:fill="auto"/>
        </w:tcPr>
        <w:p w:rsidR="00CD5BD1" w:rsidRDefault="00CD5BD1" w14:paraId="4C6F44B5" w14:textId="0FD5EF6D"/>
        <w:tbl>
          <w:tblPr>
            <w:tblStyle w:val="Tablaconcuadrcula"/>
            <w:tblW w:w="6090" w:type="dxa"/>
            <w:tblInd w:w="8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686"/>
          </w:tblGrid>
          <w:tr w:rsidR="00CD5BD1" w:rsidTr="00400954" w14:paraId="1009EACB" w14:textId="77777777">
            <w:trPr>
              <w:trHeight w:val="329"/>
            </w:trPr>
            <w:tc>
              <w:tcPr>
                <w:tcW w:w="2404" w:type="dxa"/>
                <w:vAlign w:val="bottom"/>
              </w:tcPr>
              <w:p w:rsidRPr="008B41A2" w:rsidR="00CD5BD1" w:rsidP="00A430C1" w:rsidRDefault="00CD5BD1" w14:paraId="50FDFF5D" w14:textId="3BCA23C2">
                <w:pPr>
                  <w:tabs>
                    <w:tab w:val="right" w:pos="8838"/>
                  </w:tabs>
                  <w:ind w:right="-105"/>
                  <w:rPr>
                    <w:rFonts w:ascii="Palatino Linotype" w:hAnsi="Palatino Linotype" w:eastAsia="Calibri" w:cs="Tahoma"/>
                    <w:b/>
                    <w:sz w:val="22"/>
                    <w:szCs w:val="22"/>
                    <w:lang w:val="es-MX"/>
                  </w:rPr>
                </w:pPr>
                <w:bookmarkStart w:name="_Hlk93421933" w:id="4"/>
                <w:r w:rsidRPr="008B41A2">
                  <w:rPr>
                    <w:rFonts w:ascii="Palatino Linotype" w:hAnsi="Palatino Linotype" w:eastAsia="Calibri" w:cs="Tahoma"/>
                    <w:b/>
                    <w:sz w:val="22"/>
                    <w:szCs w:val="22"/>
                    <w:lang w:val="es-MX"/>
                  </w:rPr>
                  <w:t>Recurso de Revisión:</w:t>
                </w:r>
              </w:p>
            </w:tc>
            <w:tc>
              <w:tcPr>
                <w:tcW w:w="3686" w:type="dxa"/>
              </w:tcPr>
              <w:p w:rsidRPr="00A430C1" w:rsidR="00CD5BD1" w:rsidP="009D337B" w:rsidRDefault="00CD5BD1" w14:paraId="4EA7A24B" w14:textId="61C0EAD0">
                <w:pPr>
                  <w:tabs>
                    <w:tab w:val="left" w:pos="2294"/>
                    <w:tab w:val="right" w:pos="8838"/>
                  </w:tabs>
                  <w:ind w:right="731"/>
                  <w:jc w:val="both"/>
                  <w:rPr>
                    <w:rFonts w:ascii="Palatino Linotype" w:hAnsi="Palatino Linotype" w:eastAsia="Calibri" w:cs="Tahoma"/>
                    <w:bCs/>
                    <w:sz w:val="22"/>
                    <w:szCs w:val="22"/>
                    <w:lang w:val="es-MX"/>
                  </w:rPr>
                </w:pPr>
                <w:r>
                  <w:rPr>
                    <w:rFonts w:ascii="Palatino Linotype" w:hAnsi="Palatino Linotype" w:eastAsia="Calibri" w:cs="Tahoma"/>
                    <w:bCs/>
                    <w:sz w:val="22"/>
                    <w:szCs w:val="22"/>
                    <w:lang w:val="es-MX"/>
                  </w:rPr>
                  <w:t>05616</w:t>
                </w:r>
                <w:r w:rsidRPr="00801872">
                  <w:rPr>
                    <w:rFonts w:ascii="Palatino Linotype" w:hAnsi="Palatino Linotype" w:eastAsia="Calibri" w:cs="Tahoma"/>
                    <w:bCs/>
                    <w:sz w:val="22"/>
                    <w:szCs w:val="22"/>
                    <w:lang w:val="es-MX"/>
                  </w:rPr>
                  <w:t>/INFOEM/IP/RR/202</w:t>
                </w:r>
                <w:r>
                  <w:rPr>
                    <w:rFonts w:ascii="Palatino Linotype" w:hAnsi="Palatino Linotype" w:eastAsia="Calibri" w:cs="Tahoma"/>
                    <w:bCs/>
                    <w:sz w:val="22"/>
                    <w:szCs w:val="22"/>
                    <w:lang w:val="es-MX"/>
                  </w:rPr>
                  <w:t>2</w:t>
                </w:r>
              </w:p>
            </w:tc>
          </w:tr>
          <w:tr w:rsidR="00CD5BD1" w:rsidTr="00400954" w14:paraId="12CFD000" w14:textId="77777777">
            <w:trPr>
              <w:trHeight w:val="244"/>
            </w:trPr>
            <w:tc>
              <w:tcPr>
                <w:tcW w:w="2404" w:type="dxa"/>
              </w:tcPr>
              <w:p w:rsidRPr="008B41A2" w:rsidR="00CD5BD1" w:rsidP="00A430C1" w:rsidRDefault="00CD5BD1" w14:paraId="67813586"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3686" w:type="dxa"/>
              </w:tcPr>
              <w:p w:rsidRPr="00801872" w:rsidR="00CD5BD1" w:rsidP="009D337B" w:rsidRDefault="00CD5BD1" w14:paraId="62EF5654" w14:textId="70732B94">
                <w:pPr>
                  <w:tabs>
                    <w:tab w:val="right" w:pos="8838"/>
                  </w:tabs>
                  <w:ind w:right="731"/>
                  <w:jc w:val="both"/>
                  <w:rPr>
                    <w:rFonts w:ascii="Palatino Linotype" w:hAnsi="Palatino Linotype" w:eastAsia="Calibri" w:cs="Tahoma"/>
                    <w:sz w:val="22"/>
                    <w:szCs w:val="22"/>
                    <w:lang w:val="es-MX"/>
                  </w:rPr>
                </w:pPr>
                <w:r>
                  <w:rPr>
                    <w:rFonts w:ascii="Palatino Linotype" w:hAnsi="Palatino Linotype" w:eastAsia="Calibri" w:cs="Tahoma"/>
                    <w:sz w:val="22"/>
                    <w:szCs w:val="22"/>
                    <w:lang w:val="es-MX" w:eastAsia="en-US"/>
                  </w:rPr>
                  <w:t>Organismo Público Descentralizado de Agua Potable Alcantarillado y Saneamiento de Chimalhuacán</w:t>
                </w:r>
              </w:p>
            </w:tc>
          </w:tr>
          <w:tr w:rsidR="00CD5BD1" w:rsidTr="00400954" w14:paraId="364C666C" w14:textId="3B5932FE">
            <w:trPr>
              <w:trHeight w:val="244"/>
            </w:trPr>
            <w:tc>
              <w:tcPr>
                <w:tcW w:w="2404" w:type="dxa"/>
              </w:tcPr>
              <w:p w:rsidRPr="008B41A2" w:rsidR="00CD5BD1" w:rsidP="00A430C1" w:rsidRDefault="00CD5BD1" w14:paraId="496B50AA"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3686" w:type="dxa"/>
              </w:tcPr>
              <w:p w:rsidRPr="008B41A2" w:rsidR="00CD5BD1" w:rsidP="00400954" w:rsidRDefault="00CD5BD1" w14:paraId="35025A3B" w14:textId="77777777">
                <w:pPr>
                  <w:tabs>
                    <w:tab w:val="right" w:pos="8838"/>
                  </w:tabs>
                  <w:ind w:right="731"/>
                  <w:jc w:val="both"/>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bookmarkEnd w:id="4"/>
        </w:tbl>
        <w:p w:rsidRPr="005C106F" w:rsidR="00CD5BD1" w:rsidP="00070F27" w:rsidRDefault="00CD5BD1" w14:paraId="2C0200AC" w14:textId="77777777">
          <w:pPr>
            <w:tabs>
              <w:tab w:val="right" w:pos="8838"/>
            </w:tabs>
            <w:ind w:left="-28"/>
            <w:rPr>
              <w:rFonts w:ascii="Arial" w:hAnsi="Arial" w:eastAsia="Calibri" w:cs="Arial"/>
              <w:b/>
            </w:rPr>
          </w:pPr>
        </w:p>
      </w:tc>
    </w:tr>
  </w:tbl>
  <w:p w:rsidRPr="009E6858" w:rsidR="00CD5BD1" w:rsidP="00070F27" w:rsidRDefault="00CD5BD1" w14:paraId="3871047C" w14:textId="77777777">
    <w:pPr>
      <w:tabs>
        <w:tab w:val="left" w:pos="3416"/>
      </w:tabs>
      <w:rPr>
        <w:sz w:val="22"/>
        <w:szCs w:val="22"/>
      </w:rPr>
    </w:pPr>
  </w:p>
  <w:p w:rsidR="00CD5BD1" w:rsidP="00400954" w:rsidRDefault="00CD5BD1" w14:paraId="62C5DA58" w14:textId="140B8139">
    <w:pPr>
      <w:pStyle w:val="Encabezado"/>
      <w:tabs>
        <w:tab w:val="clear" w:pos="4419"/>
        <w:tab w:val="clear" w:pos="8838"/>
        <w:tab w:val="left" w:pos="1425"/>
      </w:tabs>
      <w:rPr>
        <w:sz w:val="14"/>
      </w:rPr>
    </w:pPr>
    <w:r>
      <w:rPr>
        <w:sz w:val="14"/>
      </w:rPr>
      <w:tab/>
    </w:r>
  </w:p>
  <w:p w:rsidRPr="00443C6B" w:rsidR="00CD5BD1" w:rsidP="00070F27" w:rsidRDefault="00CD5BD1" w14:paraId="5B563EE1"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3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92"/>
      <w:gridCol w:w="3178"/>
    </w:tblGrid>
    <w:tr w:rsidRPr="00264223" w:rsidR="00CD5BD1" w:rsidTr="6154DFED" w14:paraId="6494D751" w14:textId="77777777">
      <w:trPr>
        <w:trHeight w:val="284"/>
      </w:trPr>
      <w:tc>
        <w:tcPr>
          <w:tcW w:w="2492" w:type="dxa"/>
          <w:tcMar/>
        </w:tcPr>
        <w:p w:rsidRPr="00D3618F" w:rsidR="00CD5BD1" w:rsidP="00070F27" w:rsidRDefault="00CD5BD1" w14:paraId="64B4D5CB"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178" w:type="dxa"/>
          <w:tcMar/>
        </w:tcPr>
        <w:p w:rsidRPr="005F75E4" w:rsidR="00CD5BD1" w:rsidP="005F75E4" w:rsidRDefault="00CD5BD1" w14:paraId="087AA83D" w14:textId="3158C4E6">
          <w:pPr>
            <w:tabs>
              <w:tab w:val="right" w:pos="8838"/>
            </w:tabs>
            <w:ind w:left="-28"/>
            <w:jc w:val="both"/>
            <w:rPr>
              <w:rFonts w:ascii="Palatino Linotype" w:hAnsi="Palatino Linotype" w:eastAsia="Calibri" w:cs="Tahoma"/>
              <w:bCs/>
              <w:sz w:val="22"/>
              <w:szCs w:val="22"/>
              <w:lang w:val="es-MX" w:eastAsia="en-US"/>
            </w:rPr>
          </w:pPr>
          <w:r>
            <w:rPr>
              <w:rFonts w:ascii="Palatino Linotype" w:hAnsi="Palatino Linotype" w:eastAsia="Calibri" w:cs="Tahoma"/>
              <w:bCs/>
              <w:sz w:val="22"/>
              <w:szCs w:val="22"/>
              <w:lang w:val="es-MX" w:eastAsia="en-US"/>
            </w:rPr>
            <w:t>05616/INFOEM/IP/RR/2022</w:t>
          </w:r>
        </w:p>
      </w:tc>
    </w:tr>
    <w:tr w:rsidRPr="00264223" w:rsidR="00CD5BD1" w:rsidTr="6154DFED" w14:paraId="250F2B47" w14:textId="77777777">
      <w:trPr>
        <w:trHeight w:val="104"/>
      </w:trPr>
      <w:tc>
        <w:tcPr>
          <w:tcW w:w="2492" w:type="dxa"/>
          <w:tcMar/>
        </w:tcPr>
        <w:p w:rsidRPr="00D3618F" w:rsidR="00CD5BD1" w:rsidP="00070F27" w:rsidRDefault="00CD5BD1" w14:paraId="3D15303E" w14:textId="7B36D01C">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178" w:type="dxa"/>
          <w:tcMar/>
        </w:tcPr>
        <w:p w:rsidRPr="00EE2A06" w:rsidR="00CD5BD1" w:rsidP="00AA77D7" w:rsidRDefault="00CD5BD1" w14:paraId="70E890FD" w14:textId="59A13BA6">
          <w:pPr>
            <w:tabs>
              <w:tab w:val="right" w:pos="8838"/>
            </w:tabs>
            <w:ind w:left="-28" w:right="318"/>
            <w:jc w:val="both"/>
            <w:rPr>
              <w:rFonts w:ascii="Palatino Linotype" w:hAnsi="Palatino Linotype" w:eastAsia="Calibri" w:cs="Tahoma"/>
              <w:sz w:val="22"/>
              <w:szCs w:val="22"/>
              <w:lang w:val="es-MX" w:eastAsia="en-US"/>
            </w:rPr>
          </w:pPr>
          <w:r w:rsidRPr="6154DFED" w:rsidR="6154DFED">
            <w:rPr>
              <w:rFonts w:ascii="Palatino Linotype" w:hAnsi="Palatino Linotype" w:eastAsia="Calibri" w:cs="Tahoma"/>
              <w:sz w:val="22"/>
              <w:szCs w:val="22"/>
              <w:highlight w:val="black"/>
              <w:lang w:val="es-MX" w:eastAsia="en-US"/>
            </w:rPr>
            <w:t>XXXX</w:t>
          </w:r>
          <w:r w:rsidRPr="6154DFED" w:rsidR="6154DFED">
            <w:rPr>
              <w:rFonts w:ascii="Palatino Linotype" w:hAnsi="Palatino Linotype" w:eastAsia="Calibri" w:cs="Tahoma"/>
              <w:sz w:val="22"/>
              <w:szCs w:val="22"/>
              <w:lang w:val="es-MX" w:eastAsia="en-US"/>
            </w:rPr>
            <w:t xml:space="preserve"> </w:t>
          </w:r>
          <w:proofErr w:type="spellStart"/>
          <w:r w:rsidRPr="6154DFED" w:rsidR="6154DFED">
            <w:rPr>
              <w:rFonts w:ascii="Palatino Linotype" w:hAnsi="Palatino Linotype" w:eastAsia="Calibri" w:cs="Tahoma"/>
              <w:sz w:val="22"/>
              <w:szCs w:val="22"/>
              <w:highlight w:val="black"/>
              <w:lang w:val="es-MX" w:eastAsia="en-US"/>
            </w:rPr>
            <w:t>XXXX</w:t>
          </w:r>
          <w:proofErr w:type="spellEnd"/>
          <w:r w:rsidRPr="6154DFED" w:rsidR="6154DFED">
            <w:rPr>
              <w:rFonts w:ascii="Palatino Linotype" w:hAnsi="Palatino Linotype" w:eastAsia="Calibri" w:cs="Tahoma"/>
              <w:sz w:val="22"/>
              <w:szCs w:val="22"/>
              <w:lang w:val="es-MX" w:eastAsia="en-US"/>
            </w:rPr>
            <w:t xml:space="preserve"> </w:t>
          </w:r>
          <w:r w:rsidRPr="6154DFED" w:rsidR="6154DFED">
            <w:rPr>
              <w:rFonts w:ascii="Palatino Linotype" w:hAnsi="Palatino Linotype" w:eastAsia="Calibri" w:cs="Tahoma"/>
              <w:sz w:val="22"/>
              <w:szCs w:val="22"/>
              <w:highlight w:val="black"/>
              <w:lang w:val="es-MX" w:eastAsia="en-US"/>
            </w:rPr>
            <w:t>XXXXX</w:t>
          </w:r>
        </w:p>
      </w:tc>
    </w:tr>
    <w:tr w:rsidRPr="00264223" w:rsidR="00CD5BD1" w:rsidTr="6154DFED" w14:paraId="180767EA" w14:textId="77777777">
      <w:trPr>
        <w:trHeight w:val="234"/>
      </w:trPr>
      <w:tc>
        <w:tcPr>
          <w:tcW w:w="2492" w:type="dxa"/>
          <w:tcMar/>
        </w:tcPr>
        <w:p w:rsidRPr="00D3618F" w:rsidR="00CD5BD1" w:rsidP="00070F27" w:rsidRDefault="00CD5BD1" w14:paraId="51FC15E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178" w:type="dxa"/>
          <w:tcMar/>
        </w:tcPr>
        <w:p w:rsidRPr="00801872" w:rsidR="00CD5BD1" w:rsidP="00893BF1" w:rsidRDefault="00CD5BD1" w14:paraId="4EE0902A" w14:textId="2959C189">
          <w:pPr>
            <w:tabs>
              <w:tab w:val="right" w:pos="8838"/>
            </w:tabs>
            <w:jc w:val="both"/>
            <w:rPr>
              <w:rFonts w:ascii="Palatino Linotype" w:hAnsi="Palatino Linotype" w:eastAsia="Calibri" w:cs="Tahoma"/>
              <w:sz w:val="22"/>
              <w:szCs w:val="22"/>
              <w:lang w:val="es-MX" w:eastAsia="en-US"/>
            </w:rPr>
          </w:pPr>
          <w:r>
            <w:rPr>
              <w:rFonts w:ascii="Palatino Linotype" w:hAnsi="Palatino Linotype" w:eastAsia="Calibri" w:cs="Tahoma"/>
              <w:sz w:val="22"/>
              <w:szCs w:val="22"/>
              <w:lang w:val="es-MX" w:eastAsia="en-US"/>
            </w:rPr>
            <w:t>Organismo Público Descentralizado de Agua Potable Alcantarillado y Saneamiento de Chimalhuacán</w:t>
          </w:r>
        </w:p>
      </w:tc>
    </w:tr>
    <w:tr w:rsidRPr="00264223" w:rsidR="00CD5BD1" w:rsidTr="6154DFED" w14:paraId="0CF1E97B" w14:textId="77777777">
      <w:trPr>
        <w:trHeight w:val="234"/>
      </w:trPr>
      <w:tc>
        <w:tcPr>
          <w:tcW w:w="2492" w:type="dxa"/>
          <w:tcMar/>
        </w:tcPr>
        <w:p w:rsidRPr="00D3618F" w:rsidR="00CD5BD1" w:rsidP="00070F27" w:rsidRDefault="00CD5BD1" w14:paraId="6F2A288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178" w:type="dxa"/>
          <w:tcMar/>
        </w:tcPr>
        <w:p w:rsidRPr="00D3618F" w:rsidR="00CD5BD1" w:rsidP="00070F27" w:rsidRDefault="00CD5BD1" w14:paraId="3F6125BF"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CD5BD1" w:rsidP="00AA77D7" w:rsidRDefault="000911A6" w14:paraId="3796C609" w14:textId="553B8185">
    <w:pPr>
      <w:tabs>
        <w:tab w:val="left" w:pos="1860"/>
      </w:tabs>
    </w:pPr>
    <w:r>
      <w:rPr>
        <w:noProof/>
        <w:lang w:eastAsia="es-MX"/>
      </w:rPr>
      <w:pict w14:anchorId="1F251A8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5168;mso-wrap-edited:f;mso-position-horizontal-relative:margin;mso-position-vertical-relative:margin" alt="marcaaguaINFOEM" o:spid="_x0000_s1025" o:allowincell="f" type="#_x0000_t75">
          <v:imagedata o:title="marcaaguaINFOEM" r:id="rId1"/>
          <w10:wrap anchorx="margin" anchory="margin"/>
        </v:shape>
      </w:pict>
    </w:r>
    <w:r w:rsidR="00CD5BD1">
      <w:tab/>
    </w:r>
  </w:p>
  <w:p w:rsidR="00CD5BD1" w:rsidP="00AA77D7" w:rsidRDefault="00CD5BD1" w14:paraId="3B80ADB1" w14:textId="52942715">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7168"/>
    <w:multiLevelType w:val="hybridMultilevel"/>
    <w:tmpl w:val="1B8AC89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33B1416"/>
    <w:multiLevelType w:val="hybridMultilevel"/>
    <w:tmpl w:val="A88444BA"/>
    <w:lvl w:ilvl="0" w:tplc="FF922FA2">
      <w:start w:val="1"/>
      <w:numFmt w:val="bullet"/>
      <w:lvlText w:val="-"/>
      <w:lvlJc w:val="left"/>
      <w:pPr>
        <w:ind w:left="720" w:hanging="360"/>
      </w:pPr>
      <w:rPr>
        <w:rFonts w:hint="default" w:ascii="Palatino Linotype" w:hAnsi="Palatino Linotype" w:eastAsia="Times New Roman" w:cs="Arial"/>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6E63118"/>
    <w:multiLevelType w:val="hybridMultilevel"/>
    <w:tmpl w:val="CDD4E74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26E133E6"/>
    <w:multiLevelType w:val="hybridMultilevel"/>
    <w:tmpl w:val="8C2CFA0E"/>
    <w:lvl w:ilvl="0" w:tplc="080A0001">
      <w:start w:val="1"/>
      <w:numFmt w:val="bullet"/>
      <w:lvlText w:val=""/>
      <w:lvlJc w:val="left"/>
      <w:pPr>
        <w:ind w:left="885" w:hanging="360"/>
      </w:pPr>
      <w:rPr>
        <w:rFonts w:hint="default" w:ascii="Symbol" w:hAnsi="Symbol"/>
      </w:rPr>
    </w:lvl>
    <w:lvl w:ilvl="1" w:tplc="080A0003" w:tentative="1">
      <w:start w:val="1"/>
      <w:numFmt w:val="bullet"/>
      <w:lvlText w:val="o"/>
      <w:lvlJc w:val="left"/>
      <w:pPr>
        <w:ind w:left="1605" w:hanging="360"/>
      </w:pPr>
      <w:rPr>
        <w:rFonts w:hint="default" w:ascii="Courier New" w:hAnsi="Courier New" w:cs="Courier New"/>
      </w:rPr>
    </w:lvl>
    <w:lvl w:ilvl="2" w:tplc="080A0005" w:tentative="1">
      <w:start w:val="1"/>
      <w:numFmt w:val="bullet"/>
      <w:lvlText w:val=""/>
      <w:lvlJc w:val="left"/>
      <w:pPr>
        <w:ind w:left="2325" w:hanging="360"/>
      </w:pPr>
      <w:rPr>
        <w:rFonts w:hint="default" w:ascii="Wingdings" w:hAnsi="Wingdings"/>
      </w:rPr>
    </w:lvl>
    <w:lvl w:ilvl="3" w:tplc="080A0001" w:tentative="1">
      <w:start w:val="1"/>
      <w:numFmt w:val="bullet"/>
      <w:lvlText w:val=""/>
      <w:lvlJc w:val="left"/>
      <w:pPr>
        <w:ind w:left="3045" w:hanging="360"/>
      </w:pPr>
      <w:rPr>
        <w:rFonts w:hint="default" w:ascii="Symbol" w:hAnsi="Symbol"/>
      </w:rPr>
    </w:lvl>
    <w:lvl w:ilvl="4" w:tplc="080A0003" w:tentative="1">
      <w:start w:val="1"/>
      <w:numFmt w:val="bullet"/>
      <w:lvlText w:val="o"/>
      <w:lvlJc w:val="left"/>
      <w:pPr>
        <w:ind w:left="3765" w:hanging="360"/>
      </w:pPr>
      <w:rPr>
        <w:rFonts w:hint="default" w:ascii="Courier New" w:hAnsi="Courier New" w:cs="Courier New"/>
      </w:rPr>
    </w:lvl>
    <w:lvl w:ilvl="5" w:tplc="080A0005" w:tentative="1">
      <w:start w:val="1"/>
      <w:numFmt w:val="bullet"/>
      <w:lvlText w:val=""/>
      <w:lvlJc w:val="left"/>
      <w:pPr>
        <w:ind w:left="4485" w:hanging="360"/>
      </w:pPr>
      <w:rPr>
        <w:rFonts w:hint="default" w:ascii="Wingdings" w:hAnsi="Wingdings"/>
      </w:rPr>
    </w:lvl>
    <w:lvl w:ilvl="6" w:tplc="080A0001" w:tentative="1">
      <w:start w:val="1"/>
      <w:numFmt w:val="bullet"/>
      <w:lvlText w:val=""/>
      <w:lvlJc w:val="left"/>
      <w:pPr>
        <w:ind w:left="5205" w:hanging="360"/>
      </w:pPr>
      <w:rPr>
        <w:rFonts w:hint="default" w:ascii="Symbol" w:hAnsi="Symbol"/>
      </w:rPr>
    </w:lvl>
    <w:lvl w:ilvl="7" w:tplc="080A0003" w:tentative="1">
      <w:start w:val="1"/>
      <w:numFmt w:val="bullet"/>
      <w:lvlText w:val="o"/>
      <w:lvlJc w:val="left"/>
      <w:pPr>
        <w:ind w:left="5925" w:hanging="360"/>
      </w:pPr>
      <w:rPr>
        <w:rFonts w:hint="default" w:ascii="Courier New" w:hAnsi="Courier New" w:cs="Courier New"/>
      </w:rPr>
    </w:lvl>
    <w:lvl w:ilvl="8" w:tplc="080A0005" w:tentative="1">
      <w:start w:val="1"/>
      <w:numFmt w:val="bullet"/>
      <w:lvlText w:val=""/>
      <w:lvlJc w:val="left"/>
      <w:pPr>
        <w:ind w:left="6645" w:hanging="360"/>
      </w:pPr>
      <w:rPr>
        <w:rFonts w:hint="default" w:ascii="Wingdings" w:hAnsi="Wingdings"/>
      </w:rPr>
    </w:lvl>
  </w:abstractNum>
  <w:abstractNum w:abstractNumId="4" w15:restartNumberingAfterBreak="0">
    <w:nsid w:val="2B8369B5"/>
    <w:multiLevelType w:val="hybridMultilevel"/>
    <w:tmpl w:val="59AEE2A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2D4973D0"/>
    <w:multiLevelType w:val="hybridMultilevel"/>
    <w:tmpl w:val="A54A71A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35D735F3"/>
    <w:multiLevelType w:val="hybridMultilevel"/>
    <w:tmpl w:val="59AEE2A0"/>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37366423"/>
    <w:multiLevelType w:val="hybridMultilevel"/>
    <w:tmpl w:val="A2AC52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645C8A"/>
    <w:multiLevelType w:val="hybridMultilevel"/>
    <w:tmpl w:val="BFACADB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B381F84"/>
    <w:multiLevelType w:val="hybridMultilevel"/>
    <w:tmpl w:val="72689476"/>
    <w:lvl w:ilvl="0" w:tplc="FF922FA2">
      <w:start w:val="1"/>
      <w:numFmt w:val="bullet"/>
      <w:lvlText w:val="-"/>
      <w:lvlJc w:val="left"/>
      <w:pPr>
        <w:ind w:left="885" w:hanging="360"/>
      </w:pPr>
      <w:rPr>
        <w:rFonts w:hint="default" w:ascii="Palatino Linotype" w:hAnsi="Palatino Linotype" w:eastAsia="Times New Roman" w:cs="Arial"/>
        <w:b/>
      </w:rPr>
    </w:lvl>
    <w:lvl w:ilvl="1" w:tplc="080A0003" w:tentative="1">
      <w:start w:val="1"/>
      <w:numFmt w:val="bullet"/>
      <w:lvlText w:val="o"/>
      <w:lvlJc w:val="left"/>
      <w:pPr>
        <w:ind w:left="1605" w:hanging="360"/>
      </w:pPr>
      <w:rPr>
        <w:rFonts w:hint="default" w:ascii="Courier New" w:hAnsi="Courier New" w:cs="Courier New"/>
      </w:rPr>
    </w:lvl>
    <w:lvl w:ilvl="2" w:tplc="080A0005" w:tentative="1">
      <w:start w:val="1"/>
      <w:numFmt w:val="bullet"/>
      <w:lvlText w:val=""/>
      <w:lvlJc w:val="left"/>
      <w:pPr>
        <w:ind w:left="2325" w:hanging="360"/>
      </w:pPr>
      <w:rPr>
        <w:rFonts w:hint="default" w:ascii="Wingdings" w:hAnsi="Wingdings"/>
      </w:rPr>
    </w:lvl>
    <w:lvl w:ilvl="3" w:tplc="080A0001" w:tentative="1">
      <w:start w:val="1"/>
      <w:numFmt w:val="bullet"/>
      <w:lvlText w:val=""/>
      <w:lvlJc w:val="left"/>
      <w:pPr>
        <w:ind w:left="3045" w:hanging="360"/>
      </w:pPr>
      <w:rPr>
        <w:rFonts w:hint="default" w:ascii="Symbol" w:hAnsi="Symbol"/>
      </w:rPr>
    </w:lvl>
    <w:lvl w:ilvl="4" w:tplc="080A0003" w:tentative="1">
      <w:start w:val="1"/>
      <w:numFmt w:val="bullet"/>
      <w:lvlText w:val="o"/>
      <w:lvlJc w:val="left"/>
      <w:pPr>
        <w:ind w:left="3765" w:hanging="360"/>
      </w:pPr>
      <w:rPr>
        <w:rFonts w:hint="default" w:ascii="Courier New" w:hAnsi="Courier New" w:cs="Courier New"/>
      </w:rPr>
    </w:lvl>
    <w:lvl w:ilvl="5" w:tplc="080A0005" w:tentative="1">
      <w:start w:val="1"/>
      <w:numFmt w:val="bullet"/>
      <w:lvlText w:val=""/>
      <w:lvlJc w:val="left"/>
      <w:pPr>
        <w:ind w:left="4485" w:hanging="360"/>
      </w:pPr>
      <w:rPr>
        <w:rFonts w:hint="default" w:ascii="Wingdings" w:hAnsi="Wingdings"/>
      </w:rPr>
    </w:lvl>
    <w:lvl w:ilvl="6" w:tplc="080A0001" w:tentative="1">
      <w:start w:val="1"/>
      <w:numFmt w:val="bullet"/>
      <w:lvlText w:val=""/>
      <w:lvlJc w:val="left"/>
      <w:pPr>
        <w:ind w:left="5205" w:hanging="360"/>
      </w:pPr>
      <w:rPr>
        <w:rFonts w:hint="default" w:ascii="Symbol" w:hAnsi="Symbol"/>
      </w:rPr>
    </w:lvl>
    <w:lvl w:ilvl="7" w:tplc="080A0003" w:tentative="1">
      <w:start w:val="1"/>
      <w:numFmt w:val="bullet"/>
      <w:lvlText w:val="o"/>
      <w:lvlJc w:val="left"/>
      <w:pPr>
        <w:ind w:left="5925" w:hanging="360"/>
      </w:pPr>
      <w:rPr>
        <w:rFonts w:hint="default" w:ascii="Courier New" w:hAnsi="Courier New" w:cs="Courier New"/>
      </w:rPr>
    </w:lvl>
    <w:lvl w:ilvl="8" w:tplc="080A0005" w:tentative="1">
      <w:start w:val="1"/>
      <w:numFmt w:val="bullet"/>
      <w:lvlText w:val=""/>
      <w:lvlJc w:val="left"/>
      <w:pPr>
        <w:ind w:left="6645" w:hanging="360"/>
      </w:pPr>
      <w:rPr>
        <w:rFonts w:hint="default" w:ascii="Wingdings" w:hAnsi="Wingdings"/>
      </w:rPr>
    </w:lvl>
  </w:abstractNum>
  <w:abstractNum w:abstractNumId="10" w15:restartNumberingAfterBreak="0">
    <w:nsid w:val="44EA0748"/>
    <w:multiLevelType w:val="hybridMultilevel"/>
    <w:tmpl w:val="377AC73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9725E23"/>
    <w:multiLevelType w:val="hybridMultilevel"/>
    <w:tmpl w:val="7E4488C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BA25A5F"/>
    <w:multiLevelType w:val="hybridMultilevel"/>
    <w:tmpl w:val="2B2C9A8C"/>
    <w:lvl w:ilvl="0" w:tplc="2B827E7E">
      <w:start w:val="1"/>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3" w15:restartNumberingAfterBreak="0">
    <w:nsid w:val="529B4F3D"/>
    <w:multiLevelType w:val="hybridMultilevel"/>
    <w:tmpl w:val="4544A6F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4BD250F"/>
    <w:multiLevelType w:val="hybridMultilevel"/>
    <w:tmpl w:val="DBF4E3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5ADC6659"/>
    <w:multiLevelType w:val="hybridMultilevel"/>
    <w:tmpl w:val="5F0499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63DD5C4F"/>
    <w:multiLevelType w:val="hybridMultilevel"/>
    <w:tmpl w:val="399C6CCE"/>
    <w:lvl w:ilvl="0" w:tplc="749E2B5E">
      <w:start w:val="1"/>
      <w:numFmt w:val="bullet"/>
      <w:lvlText w:val="-"/>
      <w:lvlJc w:val="left"/>
      <w:pPr>
        <w:ind w:left="1080" w:hanging="360"/>
      </w:pPr>
      <w:rPr>
        <w:rFonts w:hint="default" w:ascii="Palatino Linotype" w:hAnsi="Palatino Linotype" w:eastAsia="Times New Roman" w:cs="Arial"/>
        <w:b/>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17" w15:restartNumberingAfterBreak="0">
    <w:nsid w:val="67F74274"/>
    <w:multiLevelType w:val="hybridMultilevel"/>
    <w:tmpl w:val="404C0BF8"/>
    <w:lvl w:ilvl="0" w:tplc="080A0001">
      <w:start w:val="1"/>
      <w:numFmt w:val="bullet"/>
      <w:lvlText w:val=""/>
      <w:lvlJc w:val="left"/>
      <w:pPr>
        <w:ind w:left="1080" w:hanging="360"/>
      </w:pPr>
      <w:rPr>
        <w:rFonts w:hint="default" w:ascii="Symbol" w:hAnsi="Symbo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18" w15:restartNumberingAfterBreak="0">
    <w:nsid w:val="6DFF15E4"/>
    <w:multiLevelType w:val="hybridMultilevel"/>
    <w:tmpl w:val="1494D8B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6E772129"/>
    <w:multiLevelType w:val="hybridMultilevel"/>
    <w:tmpl w:val="4D7021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034505882">
    <w:abstractNumId w:val="19"/>
  </w:num>
  <w:num w:numId="2" w16cid:durableId="1786852258">
    <w:abstractNumId w:val="0"/>
  </w:num>
  <w:num w:numId="3" w16cid:durableId="2029986991">
    <w:abstractNumId w:val="2"/>
  </w:num>
  <w:num w:numId="4" w16cid:durableId="728042073">
    <w:abstractNumId w:val="17"/>
  </w:num>
  <w:num w:numId="5" w16cid:durableId="1481582734">
    <w:abstractNumId w:val="5"/>
  </w:num>
  <w:num w:numId="6" w16cid:durableId="1441337986">
    <w:abstractNumId w:val="16"/>
  </w:num>
  <w:num w:numId="7" w16cid:durableId="980843349">
    <w:abstractNumId w:val="1"/>
  </w:num>
  <w:num w:numId="8" w16cid:durableId="28840413">
    <w:abstractNumId w:val="12"/>
  </w:num>
  <w:num w:numId="9" w16cid:durableId="1815755779">
    <w:abstractNumId w:val="9"/>
  </w:num>
  <w:num w:numId="10" w16cid:durableId="312417996">
    <w:abstractNumId w:val="3"/>
  </w:num>
  <w:num w:numId="11" w16cid:durableId="110632757">
    <w:abstractNumId w:val="8"/>
  </w:num>
  <w:num w:numId="12" w16cid:durableId="1555890480">
    <w:abstractNumId w:val="7"/>
  </w:num>
  <w:num w:numId="13" w16cid:durableId="1148857389">
    <w:abstractNumId w:val="14"/>
  </w:num>
  <w:num w:numId="14" w16cid:durableId="972903325">
    <w:abstractNumId w:val="18"/>
  </w:num>
  <w:num w:numId="15" w16cid:durableId="1384677060">
    <w:abstractNumId w:val="11"/>
  </w:num>
  <w:num w:numId="16" w16cid:durableId="1235777432">
    <w:abstractNumId w:val="15"/>
  </w:num>
  <w:num w:numId="17" w16cid:durableId="722212322">
    <w:abstractNumId w:val="10"/>
  </w:num>
  <w:num w:numId="18" w16cid:durableId="691102871">
    <w:abstractNumId w:val="13"/>
  </w:num>
  <w:num w:numId="19" w16cid:durableId="450053488">
    <w:abstractNumId w:val="6"/>
  </w:num>
  <w:num w:numId="20" w16cid:durableId="116550965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0DF0"/>
    <w:rsid w:val="000023D1"/>
    <w:rsid w:val="00003D5C"/>
    <w:rsid w:val="00006ADE"/>
    <w:rsid w:val="00007871"/>
    <w:rsid w:val="000078E2"/>
    <w:rsid w:val="00010BE6"/>
    <w:rsid w:val="00011614"/>
    <w:rsid w:val="00012C47"/>
    <w:rsid w:val="00015B6D"/>
    <w:rsid w:val="000211BE"/>
    <w:rsid w:val="000224B6"/>
    <w:rsid w:val="00023EA0"/>
    <w:rsid w:val="000263B7"/>
    <w:rsid w:val="0002793E"/>
    <w:rsid w:val="0003087D"/>
    <w:rsid w:val="00032420"/>
    <w:rsid w:val="00032931"/>
    <w:rsid w:val="0003443F"/>
    <w:rsid w:val="0003468A"/>
    <w:rsid w:val="00034A73"/>
    <w:rsid w:val="00034FC0"/>
    <w:rsid w:val="00035A7E"/>
    <w:rsid w:val="00037074"/>
    <w:rsid w:val="00040A3B"/>
    <w:rsid w:val="00041048"/>
    <w:rsid w:val="00041B90"/>
    <w:rsid w:val="00041F6E"/>
    <w:rsid w:val="00042D61"/>
    <w:rsid w:val="00043632"/>
    <w:rsid w:val="00043737"/>
    <w:rsid w:val="00046C7A"/>
    <w:rsid w:val="00047D58"/>
    <w:rsid w:val="00047D91"/>
    <w:rsid w:val="00054396"/>
    <w:rsid w:val="00054533"/>
    <w:rsid w:val="00055232"/>
    <w:rsid w:val="0005530B"/>
    <w:rsid w:val="00055996"/>
    <w:rsid w:val="000574F1"/>
    <w:rsid w:val="00057A35"/>
    <w:rsid w:val="00057AC6"/>
    <w:rsid w:val="00060A3D"/>
    <w:rsid w:val="00060B7A"/>
    <w:rsid w:val="000610B6"/>
    <w:rsid w:val="00061D19"/>
    <w:rsid w:val="00063FEE"/>
    <w:rsid w:val="000643D1"/>
    <w:rsid w:val="00065B2F"/>
    <w:rsid w:val="00066918"/>
    <w:rsid w:val="00070CCC"/>
    <w:rsid w:val="00070F27"/>
    <w:rsid w:val="00071E37"/>
    <w:rsid w:val="00074739"/>
    <w:rsid w:val="00075A4B"/>
    <w:rsid w:val="00075E26"/>
    <w:rsid w:val="00076441"/>
    <w:rsid w:val="000802BA"/>
    <w:rsid w:val="000839BD"/>
    <w:rsid w:val="0008500D"/>
    <w:rsid w:val="00087164"/>
    <w:rsid w:val="000877AF"/>
    <w:rsid w:val="00090851"/>
    <w:rsid w:val="000911A6"/>
    <w:rsid w:val="00091ECE"/>
    <w:rsid w:val="00092205"/>
    <w:rsid w:val="00093804"/>
    <w:rsid w:val="00094D11"/>
    <w:rsid w:val="00095672"/>
    <w:rsid w:val="00097F48"/>
    <w:rsid w:val="000A09CB"/>
    <w:rsid w:val="000A0CFF"/>
    <w:rsid w:val="000A1E6F"/>
    <w:rsid w:val="000A3424"/>
    <w:rsid w:val="000A7A91"/>
    <w:rsid w:val="000B0E6E"/>
    <w:rsid w:val="000B1FB0"/>
    <w:rsid w:val="000B3542"/>
    <w:rsid w:val="000B5C29"/>
    <w:rsid w:val="000B61CD"/>
    <w:rsid w:val="000C0945"/>
    <w:rsid w:val="000C1535"/>
    <w:rsid w:val="000C51D5"/>
    <w:rsid w:val="000C694A"/>
    <w:rsid w:val="000C7D00"/>
    <w:rsid w:val="000C7E1F"/>
    <w:rsid w:val="000D258C"/>
    <w:rsid w:val="000D2CB0"/>
    <w:rsid w:val="000D45A7"/>
    <w:rsid w:val="000D496C"/>
    <w:rsid w:val="000D513F"/>
    <w:rsid w:val="000D6A69"/>
    <w:rsid w:val="000D7F96"/>
    <w:rsid w:val="000E13BA"/>
    <w:rsid w:val="000E1D19"/>
    <w:rsid w:val="000E4178"/>
    <w:rsid w:val="000E4C7C"/>
    <w:rsid w:val="000E4F10"/>
    <w:rsid w:val="000E6359"/>
    <w:rsid w:val="000E6F72"/>
    <w:rsid w:val="000F0624"/>
    <w:rsid w:val="000F0ADC"/>
    <w:rsid w:val="000F0DC8"/>
    <w:rsid w:val="000F2702"/>
    <w:rsid w:val="000F35A3"/>
    <w:rsid w:val="000F36E2"/>
    <w:rsid w:val="000F5316"/>
    <w:rsid w:val="000F5D2B"/>
    <w:rsid w:val="000F6FD6"/>
    <w:rsid w:val="000F7453"/>
    <w:rsid w:val="001006E0"/>
    <w:rsid w:val="001008C5"/>
    <w:rsid w:val="00100900"/>
    <w:rsid w:val="00101862"/>
    <w:rsid w:val="00101876"/>
    <w:rsid w:val="0010299B"/>
    <w:rsid w:val="00103A09"/>
    <w:rsid w:val="00103F66"/>
    <w:rsid w:val="00104170"/>
    <w:rsid w:val="001055DC"/>
    <w:rsid w:val="00105B5C"/>
    <w:rsid w:val="00106268"/>
    <w:rsid w:val="00106C3E"/>
    <w:rsid w:val="001123D1"/>
    <w:rsid w:val="001136DA"/>
    <w:rsid w:val="00114CDB"/>
    <w:rsid w:val="00115137"/>
    <w:rsid w:val="001169F6"/>
    <w:rsid w:val="00123313"/>
    <w:rsid w:val="0012402D"/>
    <w:rsid w:val="00124953"/>
    <w:rsid w:val="001259B3"/>
    <w:rsid w:val="0012616F"/>
    <w:rsid w:val="00127A9F"/>
    <w:rsid w:val="00127FB8"/>
    <w:rsid w:val="0013010E"/>
    <w:rsid w:val="00130EE0"/>
    <w:rsid w:val="001336FA"/>
    <w:rsid w:val="00133737"/>
    <w:rsid w:val="001339AD"/>
    <w:rsid w:val="00136299"/>
    <w:rsid w:val="00136D8F"/>
    <w:rsid w:val="00140A32"/>
    <w:rsid w:val="001439DF"/>
    <w:rsid w:val="00144470"/>
    <w:rsid w:val="00151C07"/>
    <w:rsid w:val="00151C93"/>
    <w:rsid w:val="00152001"/>
    <w:rsid w:val="00152591"/>
    <w:rsid w:val="001543EA"/>
    <w:rsid w:val="00155298"/>
    <w:rsid w:val="00157168"/>
    <w:rsid w:val="00165179"/>
    <w:rsid w:val="00166532"/>
    <w:rsid w:val="00167AD6"/>
    <w:rsid w:val="00171E9B"/>
    <w:rsid w:val="001722C1"/>
    <w:rsid w:val="0017321F"/>
    <w:rsid w:val="0017597D"/>
    <w:rsid w:val="001760E8"/>
    <w:rsid w:val="001776FA"/>
    <w:rsid w:val="001777D0"/>
    <w:rsid w:val="00180244"/>
    <w:rsid w:val="00180512"/>
    <w:rsid w:val="001815DC"/>
    <w:rsid w:val="001832A8"/>
    <w:rsid w:val="0018600B"/>
    <w:rsid w:val="0018607C"/>
    <w:rsid w:val="001870C6"/>
    <w:rsid w:val="001871A0"/>
    <w:rsid w:val="0019140A"/>
    <w:rsid w:val="00195818"/>
    <w:rsid w:val="00195A4C"/>
    <w:rsid w:val="001A46AA"/>
    <w:rsid w:val="001A6682"/>
    <w:rsid w:val="001A7375"/>
    <w:rsid w:val="001B04D6"/>
    <w:rsid w:val="001B0707"/>
    <w:rsid w:val="001B1857"/>
    <w:rsid w:val="001B1DD5"/>
    <w:rsid w:val="001B452F"/>
    <w:rsid w:val="001C2B17"/>
    <w:rsid w:val="001C3DCD"/>
    <w:rsid w:val="001D1806"/>
    <w:rsid w:val="001D2966"/>
    <w:rsid w:val="001D29A5"/>
    <w:rsid w:val="001D488C"/>
    <w:rsid w:val="001D4D9B"/>
    <w:rsid w:val="001D5F2F"/>
    <w:rsid w:val="001D62DD"/>
    <w:rsid w:val="001E10B4"/>
    <w:rsid w:val="001E2932"/>
    <w:rsid w:val="001E3977"/>
    <w:rsid w:val="001E4A02"/>
    <w:rsid w:val="001E5682"/>
    <w:rsid w:val="001E78FC"/>
    <w:rsid w:val="001F0290"/>
    <w:rsid w:val="001F1645"/>
    <w:rsid w:val="001F3EEC"/>
    <w:rsid w:val="001F446E"/>
    <w:rsid w:val="001F4A4B"/>
    <w:rsid w:val="001F518D"/>
    <w:rsid w:val="001F71DD"/>
    <w:rsid w:val="001F7472"/>
    <w:rsid w:val="0020156E"/>
    <w:rsid w:val="002033E3"/>
    <w:rsid w:val="0020503E"/>
    <w:rsid w:val="0020582E"/>
    <w:rsid w:val="0020777E"/>
    <w:rsid w:val="00207963"/>
    <w:rsid w:val="00207C9C"/>
    <w:rsid w:val="0021170A"/>
    <w:rsid w:val="00212186"/>
    <w:rsid w:val="002151CA"/>
    <w:rsid w:val="0021559A"/>
    <w:rsid w:val="00217267"/>
    <w:rsid w:val="00222ECE"/>
    <w:rsid w:val="00224FC5"/>
    <w:rsid w:val="002256C4"/>
    <w:rsid w:val="00226334"/>
    <w:rsid w:val="002265A6"/>
    <w:rsid w:val="00227026"/>
    <w:rsid w:val="002270E8"/>
    <w:rsid w:val="002274B9"/>
    <w:rsid w:val="0023083C"/>
    <w:rsid w:val="00231EC1"/>
    <w:rsid w:val="002338DE"/>
    <w:rsid w:val="00235988"/>
    <w:rsid w:val="00236203"/>
    <w:rsid w:val="00236402"/>
    <w:rsid w:val="00236BC8"/>
    <w:rsid w:val="00240152"/>
    <w:rsid w:val="0024085F"/>
    <w:rsid w:val="00241A34"/>
    <w:rsid w:val="0024273E"/>
    <w:rsid w:val="00250463"/>
    <w:rsid w:val="0025185F"/>
    <w:rsid w:val="002529B3"/>
    <w:rsid w:val="00252C23"/>
    <w:rsid w:val="00253D2D"/>
    <w:rsid w:val="0025497D"/>
    <w:rsid w:val="00256BB9"/>
    <w:rsid w:val="002575C1"/>
    <w:rsid w:val="00257B79"/>
    <w:rsid w:val="00257F48"/>
    <w:rsid w:val="0026002B"/>
    <w:rsid w:val="002604AE"/>
    <w:rsid w:val="00262576"/>
    <w:rsid w:val="002626A9"/>
    <w:rsid w:val="00262BB3"/>
    <w:rsid w:val="00263609"/>
    <w:rsid w:val="00263DD2"/>
    <w:rsid w:val="002671BC"/>
    <w:rsid w:val="002672E7"/>
    <w:rsid w:val="00271931"/>
    <w:rsid w:val="002731AF"/>
    <w:rsid w:val="0027442D"/>
    <w:rsid w:val="002744FF"/>
    <w:rsid w:val="002768B1"/>
    <w:rsid w:val="00280431"/>
    <w:rsid w:val="00280488"/>
    <w:rsid w:val="002814EE"/>
    <w:rsid w:val="002825A6"/>
    <w:rsid w:val="0028369B"/>
    <w:rsid w:val="00283F78"/>
    <w:rsid w:val="002859A3"/>
    <w:rsid w:val="00291DBF"/>
    <w:rsid w:val="00292EC7"/>
    <w:rsid w:val="00293046"/>
    <w:rsid w:val="00294619"/>
    <w:rsid w:val="00294D17"/>
    <w:rsid w:val="00294E77"/>
    <w:rsid w:val="002966B1"/>
    <w:rsid w:val="002A010F"/>
    <w:rsid w:val="002A22BA"/>
    <w:rsid w:val="002A3055"/>
    <w:rsid w:val="002A44F6"/>
    <w:rsid w:val="002A4677"/>
    <w:rsid w:val="002A4971"/>
    <w:rsid w:val="002A4AA3"/>
    <w:rsid w:val="002A4B69"/>
    <w:rsid w:val="002A4D09"/>
    <w:rsid w:val="002A5FA0"/>
    <w:rsid w:val="002A612E"/>
    <w:rsid w:val="002A7463"/>
    <w:rsid w:val="002A7A3A"/>
    <w:rsid w:val="002B3241"/>
    <w:rsid w:val="002B3570"/>
    <w:rsid w:val="002B39DC"/>
    <w:rsid w:val="002B5281"/>
    <w:rsid w:val="002B68C1"/>
    <w:rsid w:val="002B6B16"/>
    <w:rsid w:val="002B79C6"/>
    <w:rsid w:val="002B79F0"/>
    <w:rsid w:val="002B7B9D"/>
    <w:rsid w:val="002C0252"/>
    <w:rsid w:val="002C21AF"/>
    <w:rsid w:val="002C2919"/>
    <w:rsid w:val="002C5040"/>
    <w:rsid w:val="002C586E"/>
    <w:rsid w:val="002C6FD9"/>
    <w:rsid w:val="002C7AD5"/>
    <w:rsid w:val="002D1075"/>
    <w:rsid w:val="002D111E"/>
    <w:rsid w:val="002D21BD"/>
    <w:rsid w:val="002D25DE"/>
    <w:rsid w:val="002D2655"/>
    <w:rsid w:val="002D2674"/>
    <w:rsid w:val="002D28EB"/>
    <w:rsid w:val="002D2E77"/>
    <w:rsid w:val="002D3E0B"/>
    <w:rsid w:val="002D46B4"/>
    <w:rsid w:val="002D4B8C"/>
    <w:rsid w:val="002D5BED"/>
    <w:rsid w:val="002D6AAD"/>
    <w:rsid w:val="002D78E7"/>
    <w:rsid w:val="002D7CEF"/>
    <w:rsid w:val="002E3355"/>
    <w:rsid w:val="002E49FA"/>
    <w:rsid w:val="002E56A1"/>
    <w:rsid w:val="002E5E8E"/>
    <w:rsid w:val="002E7D75"/>
    <w:rsid w:val="002E7EB1"/>
    <w:rsid w:val="002F01C5"/>
    <w:rsid w:val="002F02DC"/>
    <w:rsid w:val="002F0AA9"/>
    <w:rsid w:val="002F1443"/>
    <w:rsid w:val="002F4495"/>
    <w:rsid w:val="002F692C"/>
    <w:rsid w:val="002F6C59"/>
    <w:rsid w:val="00300F47"/>
    <w:rsid w:val="003023B2"/>
    <w:rsid w:val="0030378D"/>
    <w:rsid w:val="003049B4"/>
    <w:rsid w:val="003066DC"/>
    <w:rsid w:val="003073C9"/>
    <w:rsid w:val="00307F2A"/>
    <w:rsid w:val="00307F50"/>
    <w:rsid w:val="003102BE"/>
    <w:rsid w:val="00310817"/>
    <w:rsid w:val="00313671"/>
    <w:rsid w:val="00313CA1"/>
    <w:rsid w:val="003140A1"/>
    <w:rsid w:val="00314F6A"/>
    <w:rsid w:val="00315106"/>
    <w:rsid w:val="0031635A"/>
    <w:rsid w:val="003227E1"/>
    <w:rsid w:val="00322DEE"/>
    <w:rsid w:val="003237A9"/>
    <w:rsid w:val="00325726"/>
    <w:rsid w:val="00325AA5"/>
    <w:rsid w:val="00332413"/>
    <w:rsid w:val="00332D94"/>
    <w:rsid w:val="00333301"/>
    <w:rsid w:val="003344AB"/>
    <w:rsid w:val="00334510"/>
    <w:rsid w:val="00335C12"/>
    <w:rsid w:val="003368BF"/>
    <w:rsid w:val="00340AB9"/>
    <w:rsid w:val="003410E4"/>
    <w:rsid w:val="0034134C"/>
    <w:rsid w:val="003439D9"/>
    <w:rsid w:val="00343F89"/>
    <w:rsid w:val="003459A6"/>
    <w:rsid w:val="00346AF2"/>
    <w:rsid w:val="00347BEF"/>
    <w:rsid w:val="00353C38"/>
    <w:rsid w:val="00354324"/>
    <w:rsid w:val="0035514D"/>
    <w:rsid w:val="00360711"/>
    <w:rsid w:val="00361A99"/>
    <w:rsid w:val="00362029"/>
    <w:rsid w:val="00364717"/>
    <w:rsid w:val="00364D96"/>
    <w:rsid w:val="00364DD6"/>
    <w:rsid w:val="003674EC"/>
    <w:rsid w:val="003812DD"/>
    <w:rsid w:val="003828D1"/>
    <w:rsid w:val="0038465D"/>
    <w:rsid w:val="00384B58"/>
    <w:rsid w:val="00384BDE"/>
    <w:rsid w:val="00384C9C"/>
    <w:rsid w:val="00385054"/>
    <w:rsid w:val="00386945"/>
    <w:rsid w:val="00386ED5"/>
    <w:rsid w:val="00387923"/>
    <w:rsid w:val="00387FD0"/>
    <w:rsid w:val="003908AC"/>
    <w:rsid w:val="00392AF8"/>
    <w:rsid w:val="003931DD"/>
    <w:rsid w:val="00394419"/>
    <w:rsid w:val="00394B1D"/>
    <w:rsid w:val="00395453"/>
    <w:rsid w:val="00395BA7"/>
    <w:rsid w:val="003974EF"/>
    <w:rsid w:val="0039798B"/>
    <w:rsid w:val="00397A89"/>
    <w:rsid w:val="003B28BE"/>
    <w:rsid w:val="003B2D7E"/>
    <w:rsid w:val="003B40EE"/>
    <w:rsid w:val="003B55AB"/>
    <w:rsid w:val="003B7DEF"/>
    <w:rsid w:val="003C079D"/>
    <w:rsid w:val="003C1112"/>
    <w:rsid w:val="003C1F5C"/>
    <w:rsid w:val="003C2065"/>
    <w:rsid w:val="003C4FD2"/>
    <w:rsid w:val="003C6705"/>
    <w:rsid w:val="003D0A75"/>
    <w:rsid w:val="003D3585"/>
    <w:rsid w:val="003D4994"/>
    <w:rsid w:val="003E15F5"/>
    <w:rsid w:val="003E229F"/>
    <w:rsid w:val="003E3611"/>
    <w:rsid w:val="003E3B5D"/>
    <w:rsid w:val="003F0073"/>
    <w:rsid w:val="003F0487"/>
    <w:rsid w:val="003F09A5"/>
    <w:rsid w:val="003F1E94"/>
    <w:rsid w:val="003F6E48"/>
    <w:rsid w:val="003F7CE8"/>
    <w:rsid w:val="00400954"/>
    <w:rsid w:val="00400EDE"/>
    <w:rsid w:val="00401B5E"/>
    <w:rsid w:val="0040451E"/>
    <w:rsid w:val="004045E6"/>
    <w:rsid w:val="0040592C"/>
    <w:rsid w:val="00406CE5"/>
    <w:rsid w:val="0040787E"/>
    <w:rsid w:val="00407DEA"/>
    <w:rsid w:val="0041020E"/>
    <w:rsid w:val="00410C7D"/>
    <w:rsid w:val="004125C3"/>
    <w:rsid w:val="004127BB"/>
    <w:rsid w:val="00412FE1"/>
    <w:rsid w:val="00414AA4"/>
    <w:rsid w:val="00415325"/>
    <w:rsid w:val="004156EE"/>
    <w:rsid w:val="00415DF9"/>
    <w:rsid w:val="00416ADD"/>
    <w:rsid w:val="0041719A"/>
    <w:rsid w:val="004216C7"/>
    <w:rsid w:val="00423A6E"/>
    <w:rsid w:val="00424EFD"/>
    <w:rsid w:val="004308D3"/>
    <w:rsid w:val="0043227B"/>
    <w:rsid w:val="0043272C"/>
    <w:rsid w:val="0043375F"/>
    <w:rsid w:val="00434568"/>
    <w:rsid w:val="00435B3D"/>
    <w:rsid w:val="00436852"/>
    <w:rsid w:val="00437B8E"/>
    <w:rsid w:val="00443F7A"/>
    <w:rsid w:val="00445162"/>
    <w:rsid w:val="0045005B"/>
    <w:rsid w:val="004501CC"/>
    <w:rsid w:val="00452FA8"/>
    <w:rsid w:val="00453FBD"/>
    <w:rsid w:val="00454420"/>
    <w:rsid w:val="00454DD9"/>
    <w:rsid w:val="0045512D"/>
    <w:rsid w:val="00457045"/>
    <w:rsid w:val="0046315A"/>
    <w:rsid w:val="004633DE"/>
    <w:rsid w:val="00465B6A"/>
    <w:rsid w:val="004677DE"/>
    <w:rsid w:val="00472058"/>
    <w:rsid w:val="00473C88"/>
    <w:rsid w:val="00473E60"/>
    <w:rsid w:val="00474006"/>
    <w:rsid w:val="00474F5D"/>
    <w:rsid w:val="00475478"/>
    <w:rsid w:val="00475C22"/>
    <w:rsid w:val="00480A29"/>
    <w:rsid w:val="00484EC6"/>
    <w:rsid w:val="0048547F"/>
    <w:rsid w:val="004859E4"/>
    <w:rsid w:val="004870D3"/>
    <w:rsid w:val="004918A3"/>
    <w:rsid w:val="00491CCB"/>
    <w:rsid w:val="00492A84"/>
    <w:rsid w:val="00496E1B"/>
    <w:rsid w:val="004A5A0A"/>
    <w:rsid w:val="004A619B"/>
    <w:rsid w:val="004A73F8"/>
    <w:rsid w:val="004B0362"/>
    <w:rsid w:val="004B1649"/>
    <w:rsid w:val="004B243A"/>
    <w:rsid w:val="004B2D5E"/>
    <w:rsid w:val="004B2DC3"/>
    <w:rsid w:val="004B4133"/>
    <w:rsid w:val="004B614B"/>
    <w:rsid w:val="004B6E29"/>
    <w:rsid w:val="004C20C0"/>
    <w:rsid w:val="004C3001"/>
    <w:rsid w:val="004C3AA3"/>
    <w:rsid w:val="004C453E"/>
    <w:rsid w:val="004C5EB1"/>
    <w:rsid w:val="004C636D"/>
    <w:rsid w:val="004C6B90"/>
    <w:rsid w:val="004C7278"/>
    <w:rsid w:val="004C7614"/>
    <w:rsid w:val="004D1E66"/>
    <w:rsid w:val="004D1F97"/>
    <w:rsid w:val="004D38DD"/>
    <w:rsid w:val="004D470B"/>
    <w:rsid w:val="004D528F"/>
    <w:rsid w:val="004D7A1F"/>
    <w:rsid w:val="004D7FB1"/>
    <w:rsid w:val="004E0CF0"/>
    <w:rsid w:val="004E1524"/>
    <w:rsid w:val="004E2001"/>
    <w:rsid w:val="004E23E3"/>
    <w:rsid w:val="004E3309"/>
    <w:rsid w:val="004E3842"/>
    <w:rsid w:val="004E3C43"/>
    <w:rsid w:val="004E409E"/>
    <w:rsid w:val="004E483B"/>
    <w:rsid w:val="004E645A"/>
    <w:rsid w:val="004F0117"/>
    <w:rsid w:val="004F2EA4"/>
    <w:rsid w:val="004F445C"/>
    <w:rsid w:val="004F4D0E"/>
    <w:rsid w:val="004F71AB"/>
    <w:rsid w:val="004F7859"/>
    <w:rsid w:val="00503E58"/>
    <w:rsid w:val="0050408F"/>
    <w:rsid w:val="0050442C"/>
    <w:rsid w:val="00505A87"/>
    <w:rsid w:val="00507782"/>
    <w:rsid w:val="0051029E"/>
    <w:rsid w:val="00513443"/>
    <w:rsid w:val="005151A2"/>
    <w:rsid w:val="00515B22"/>
    <w:rsid w:val="00515D69"/>
    <w:rsid w:val="00517B36"/>
    <w:rsid w:val="005206AC"/>
    <w:rsid w:val="00520C7D"/>
    <w:rsid w:val="00520D13"/>
    <w:rsid w:val="00521B40"/>
    <w:rsid w:val="00522C4E"/>
    <w:rsid w:val="00524B73"/>
    <w:rsid w:val="00527F3B"/>
    <w:rsid w:val="00531A61"/>
    <w:rsid w:val="00533AE8"/>
    <w:rsid w:val="00534BBF"/>
    <w:rsid w:val="00534E4E"/>
    <w:rsid w:val="005360AC"/>
    <w:rsid w:val="005364B0"/>
    <w:rsid w:val="00536E4B"/>
    <w:rsid w:val="00537DC6"/>
    <w:rsid w:val="00541D73"/>
    <w:rsid w:val="00543A03"/>
    <w:rsid w:val="00545FA5"/>
    <w:rsid w:val="00547EB1"/>
    <w:rsid w:val="0055004A"/>
    <w:rsid w:val="0055145B"/>
    <w:rsid w:val="00552731"/>
    <w:rsid w:val="005539AE"/>
    <w:rsid w:val="005540EA"/>
    <w:rsid w:val="00554430"/>
    <w:rsid w:val="005557C5"/>
    <w:rsid w:val="00555D34"/>
    <w:rsid w:val="005572CF"/>
    <w:rsid w:val="00560193"/>
    <w:rsid w:val="0056116A"/>
    <w:rsid w:val="0056435E"/>
    <w:rsid w:val="0057008D"/>
    <w:rsid w:val="00570BD3"/>
    <w:rsid w:val="00573862"/>
    <w:rsid w:val="00574420"/>
    <w:rsid w:val="00574723"/>
    <w:rsid w:val="00574844"/>
    <w:rsid w:val="0057736D"/>
    <w:rsid w:val="005806C9"/>
    <w:rsid w:val="0058261F"/>
    <w:rsid w:val="00582FC8"/>
    <w:rsid w:val="005838DD"/>
    <w:rsid w:val="00584958"/>
    <w:rsid w:val="00584DB3"/>
    <w:rsid w:val="005862CF"/>
    <w:rsid w:val="00591B24"/>
    <w:rsid w:val="005920CC"/>
    <w:rsid w:val="005921E9"/>
    <w:rsid w:val="00593467"/>
    <w:rsid w:val="00593B11"/>
    <w:rsid w:val="00593B21"/>
    <w:rsid w:val="005960CC"/>
    <w:rsid w:val="00596B0C"/>
    <w:rsid w:val="005A02DF"/>
    <w:rsid w:val="005A0531"/>
    <w:rsid w:val="005A3339"/>
    <w:rsid w:val="005A45B6"/>
    <w:rsid w:val="005A67B9"/>
    <w:rsid w:val="005B031E"/>
    <w:rsid w:val="005B0BD2"/>
    <w:rsid w:val="005B2FFC"/>
    <w:rsid w:val="005B4342"/>
    <w:rsid w:val="005B4FC7"/>
    <w:rsid w:val="005B677C"/>
    <w:rsid w:val="005B7EE6"/>
    <w:rsid w:val="005C072A"/>
    <w:rsid w:val="005C14E2"/>
    <w:rsid w:val="005C2249"/>
    <w:rsid w:val="005C43E6"/>
    <w:rsid w:val="005C5CA8"/>
    <w:rsid w:val="005D1708"/>
    <w:rsid w:val="005D3C1D"/>
    <w:rsid w:val="005E1243"/>
    <w:rsid w:val="005E17BE"/>
    <w:rsid w:val="005E35ED"/>
    <w:rsid w:val="005E4BE0"/>
    <w:rsid w:val="005E4CA2"/>
    <w:rsid w:val="005E5E22"/>
    <w:rsid w:val="005E618E"/>
    <w:rsid w:val="005E7B87"/>
    <w:rsid w:val="005F13B8"/>
    <w:rsid w:val="005F1809"/>
    <w:rsid w:val="005F208E"/>
    <w:rsid w:val="005F389E"/>
    <w:rsid w:val="005F4093"/>
    <w:rsid w:val="005F6804"/>
    <w:rsid w:val="005F75E4"/>
    <w:rsid w:val="005F78F2"/>
    <w:rsid w:val="00600C36"/>
    <w:rsid w:val="00601767"/>
    <w:rsid w:val="00601F4E"/>
    <w:rsid w:val="00602761"/>
    <w:rsid w:val="00605E63"/>
    <w:rsid w:val="00607C93"/>
    <w:rsid w:val="00610F4C"/>
    <w:rsid w:val="006112BF"/>
    <w:rsid w:val="0061170B"/>
    <w:rsid w:val="006118BD"/>
    <w:rsid w:val="00611F72"/>
    <w:rsid w:val="00612F2F"/>
    <w:rsid w:val="006142EB"/>
    <w:rsid w:val="00616F2D"/>
    <w:rsid w:val="00617859"/>
    <w:rsid w:val="0062183F"/>
    <w:rsid w:val="006255F2"/>
    <w:rsid w:val="0063024C"/>
    <w:rsid w:val="00630696"/>
    <w:rsid w:val="00630E4D"/>
    <w:rsid w:val="006323DB"/>
    <w:rsid w:val="00632D53"/>
    <w:rsid w:val="00633947"/>
    <w:rsid w:val="00634BBB"/>
    <w:rsid w:val="00635C76"/>
    <w:rsid w:val="00636A83"/>
    <w:rsid w:val="00637370"/>
    <w:rsid w:val="00637D8F"/>
    <w:rsid w:val="006401A9"/>
    <w:rsid w:val="00640B63"/>
    <w:rsid w:val="00642623"/>
    <w:rsid w:val="0064316D"/>
    <w:rsid w:val="0064629D"/>
    <w:rsid w:val="00651ABE"/>
    <w:rsid w:val="00651AF5"/>
    <w:rsid w:val="006555F8"/>
    <w:rsid w:val="00655632"/>
    <w:rsid w:val="006563FF"/>
    <w:rsid w:val="006568A7"/>
    <w:rsid w:val="0065749C"/>
    <w:rsid w:val="006604F4"/>
    <w:rsid w:val="00662E02"/>
    <w:rsid w:val="0066341D"/>
    <w:rsid w:val="00664123"/>
    <w:rsid w:val="006651E2"/>
    <w:rsid w:val="00665DF6"/>
    <w:rsid w:val="006667AA"/>
    <w:rsid w:val="006710BF"/>
    <w:rsid w:val="00671603"/>
    <w:rsid w:val="00672DCA"/>
    <w:rsid w:val="00674438"/>
    <w:rsid w:val="0067666F"/>
    <w:rsid w:val="00680812"/>
    <w:rsid w:val="00682AE0"/>
    <w:rsid w:val="0069308A"/>
    <w:rsid w:val="006932E1"/>
    <w:rsid w:val="00696B03"/>
    <w:rsid w:val="006A0CA1"/>
    <w:rsid w:val="006A237D"/>
    <w:rsid w:val="006A27DD"/>
    <w:rsid w:val="006A6D99"/>
    <w:rsid w:val="006A7AE8"/>
    <w:rsid w:val="006B07A3"/>
    <w:rsid w:val="006B2C76"/>
    <w:rsid w:val="006B2D62"/>
    <w:rsid w:val="006B2E9E"/>
    <w:rsid w:val="006B335F"/>
    <w:rsid w:val="006B4589"/>
    <w:rsid w:val="006B6131"/>
    <w:rsid w:val="006B7002"/>
    <w:rsid w:val="006C4ED9"/>
    <w:rsid w:val="006C6320"/>
    <w:rsid w:val="006C75AC"/>
    <w:rsid w:val="006C7CE3"/>
    <w:rsid w:val="006D04BE"/>
    <w:rsid w:val="006D081D"/>
    <w:rsid w:val="006D1350"/>
    <w:rsid w:val="006D3306"/>
    <w:rsid w:val="006D4984"/>
    <w:rsid w:val="006D653D"/>
    <w:rsid w:val="006D6B40"/>
    <w:rsid w:val="006E0866"/>
    <w:rsid w:val="006E1B6B"/>
    <w:rsid w:val="006E1B9D"/>
    <w:rsid w:val="006E20B5"/>
    <w:rsid w:val="006E21A5"/>
    <w:rsid w:val="006E33C1"/>
    <w:rsid w:val="006E53E6"/>
    <w:rsid w:val="006E6CDA"/>
    <w:rsid w:val="006E788D"/>
    <w:rsid w:val="006F0DB1"/>
    <w:rsid w:val="006F2858"/>
    <w:rsid w:val="006F32E9"/>
    <w:rsid w:val="006F586A"/>
    <w:rsid w:val="006F5D67"/>
    <w:rsid w:val="006F65A3"/>
    <w:rsid w:val="006F67DB"/>
    <w:rsid w:val="006F7217"/>
    <w:rsid w:val="007005D2"/>
    <w:rsid w:val="00702059"/>
    <w:rsid w:val="007023D9"/>
    <w:rsid w:val="0070597B"/>
    <w:rsid w:val="00706BEF"/>
    <w:rsid w:val="00710F3D"/>
    <w:rsid w:val="007110FE"/>
    <w:rsid w:val="00712124"/>
    <w:rsid w:val="00713AAD"/>
    <w:rsid w:val="00713E52"/>
    <w:rsid w:val="007215D5"/>
    <w:rsid w:val="00723D2B"/>
    <w:rsid w:val="007241DF"/>
    <w:rsid w:val="00726B5E"/>
    <w:rsid w:val="007318BB"/>
    <w:rsid w:val="00733729"/>
    <w:rsid w:val="00734B04"/>
    <w:rsid w:val="00741CF5"/>
    <w:rsid w:val="00742675"/>
    <w:rsid w:val="00742B69"/>
    <w:rsid w:val="007432EF"/>
    <w:rsid w:val="00743F35"/>
    <w:rsid w:val="00744C4C"/>
    <w:rsid w:val="0075193E"/>
    <w:rsid w:val="007520D0"/>
    <w:rsid w:val="00752420"/>
    <w:rsid w:val="00752B10"/>
    <w:rsid w:val="007531AC"/>
    <w:rsid w:val="00756DFF"/>
    <w:rsid w:val="00757C25"/>
    <w:rsid w:val="007614A8"/>
    <w:rsid w:val="00762458"/>
    <w:rsid w:val="00763E34"/>
    <w:rsid w:val="007709EE"/>
    <w:rsid w:val="00770E25"/>
    <w:rsid w:val="00772848"/>
    <w:rsid w:val="0077787E"/>
    <w:rsid w:val="0078241B"/>
    <w:rsid w:val="007837A4"/>
    <w:rsid w:val="00783AEA"/>
    <w:rsid w:val="0078436E"/>
    <w:rsid w:val="0078477A"/>
    <w:rsid w:val="0078503D"/>
    <w:rsid w:val="00785E75"/>
    <w:rsid w:val="00787658"/>
    <w:rsid w:val="007921D3"/>
    <w:rsid w:val="00792362"/>
    <w:rsid w:val="007949B9"/>
    <w:rsid w:val="0079752A"/>
    <w:rsid w:val="00797F9E"/>
    <w:rsid w:val="007A067A"/>
    <w:rsid w:val="007A0E21"/>
    <w:rsid w:val="007A2C76"/>
    <w:rsid w:val="007A350D"/>
    <w:rsid w:val="007A5357"/>
    <w:rsid w:val="007A6FB5"/>
    <w:rsid w:val="007A71FC"/>
    <w:rsid w:val="007A73E5"/>
    <w:rsid w:val="007A7DD2"/>
    <w:rsid w:val="007B0440"/>
    <w:rsid w:val="007B14B6"/>
    <w:rsid w:val="007B28BD"/>
    <w:rsid w:val="007B4AD4"/>
    <w:rsid w:val="007B4B27"/>
    <w:rsid w:val="007B513B"/>
    <w:rsid w:val="007B7157"/>
    <w:rsid w:val="007B7527"/>
    <w:rsid w:val="007C01EA"/>
    <w:rsid w:val="007C08F4"/>
    <w:rsid w:val="007C1784"/>
    <w:rsid w:val="007C494C"/>
    <w:rsid w:val="007C5D03"/>
    <w:rsid w:val="007D1115"/>
    <w:rsid w:val="007D1414"/>
    <w:rsid w:val="007D2957"/>
    <w:rsid w:val="007D357F"/>
    <w:rsid w:val="007D5B26"/>
    <w:rsid w:val="007D5BC9"/>
    <w:rsid w:val="007D7F2E"/>
    <w:rsid w:val="007E541F"/>
    <w:rsid w:val="007E6FD1"/>
    <w:rsid w:val="007E7DE8"/>
    <w:rsid w:val="007F11D1"/>
    <w:rsid w:val="007F1365"/>
    <w:rsid w:val="007F2A46"/>
    <w:rsid w:val="007F48DB"/>
    <w:rsid w:val="007F4ADF"/>
    <w:rsid w:val="007F5DCD"/>
    <w:rsid w:val="007F7671"/>
    <w:rsid w:val="00800805"/>
    <w:rsid w:val="0080119B"/>
    <w:rsid w:val="00801872"/>
    <w:rsid w:val="00803980"/>
    <w:rsid w:val="008042B5"/>
    <w:rsid w:val="0080681C"/>
    <w:rsid w:val="00806CF4"/>
    <w:rsid w:val="00807740"/>
    <w:rsid w:val="00810646"/>
    <w:rsid w:val="00811E68"/>
    <w:rsid w:val="00814441"/>
    <w:rsid w:val="00814D4C"/>
    <w:rsid w:val="00814DEC"/>
    <w:rsid w:val="008156DF"/>
    <w:rsid w:val="00817DCF"/>
    <w:rsid w:val="008201CC"/>
    <w:rsid w:val="00821876"/>
    <w:rsid w:val="00821CCF"/>
    <w:rsid w:val="00822030"/>
    <w:rsid w:val="00822C33"/>
    <w:rsid w:val="008248D9"/>
    <w:rsid w:val="008268AE"/>
    <w:rsid w:val="00827ACA"/>
    <w:rsid w:val="00830132"/>
    <w:rsid w:val="0083097F"/>
    <w:rsid w:val="008317C0"/>
    <w:rsid w:val="00832D94"/>
    <w:rsid w:val="00832EE8"/>
    <w:rsid w:val="00834C1B"/>
    <w:rsid w:val="00834FBF"/>
    <w:rsid w:val="008364C0"/>
    <w:rsid w:val="00836DC9"/>
    <w:rsid w:val="0084056B"/>
    <w:rsid w:val="00841F54"/>
    <w:rsid w:val="00842265"/>
    <w:rsid w:val="00842E34"/>
    <w:rsid w:val="008438C2"/>
    <w:rsid w:val="00843918"/>
    <w:rsid w:val="008450D2"/>
    <w:rsid w:val="00847210"/>
    <w:rsid w:val="008505DB"/>
    <w:rsid w:val="008515D6"/>
    <w:rsid w:val="008522A1"/>
    <w:rsid w:val="00853CD1"/>
    <w:rsid w:val="008548CF"/>
    <w:rsid w:val="008565D4"/>
    <w:rsid w:val="00856A05"/>
    <w:rsid w:val="00861DDE"/>
    <w:rsid w:val="00861EEC"/>
    <w:rsid w:val="00863EDC"/>
    <w:rsid w:val="00863F83"/>
    <w:rsid w:val="008648CC"/>
    <w:rsid w:val="008669F2"/>
    <w:rsid w:val="00866E63"/>
    <w:rsid w:val="00867038"/>
    <w:rsid w:val="00867749"/>
    <w:rsid w:val="00870309"/>
    <w:rsid w:val="0087243C"/>
    <w:rsid w:val="00872DAC"/>
    <w:rsid w:val="008730C4"/>
    <w:rsid w:val="008733CC"/>
    <w:rsid w:val="0087388E"/>
    <w:rsid w:val="008744A8"/>
    <w:rsid w:val="00875ADB"/>
    <w:rsid w:val="00875E11"/>
    <w:rsid w:val="008804AB"/>
    <w:rsid w:val="00881057"/>
    <w:rsid w:val="00881ABA"/>
    <w:rsid w:val="00882BCC"/>
    <w:rsid w:val="00886180"/>
    <w:rsid w:val="008861FC"/>
    <w:rsid w:val="00890B8A"/>
    <w:rsid w:val="00891332"/>
    <w:rsid w:val="00891512"/>
    <w:rsid w:val="00892526"/>
    <w:rsid w:val="008933B5"/>
    <w:rsid w:val="00893BF1"/>
    <w:rsid w:val="00893D81"/>
    <w:rsid w:val="00893F88"/>
    <w:rsid w:val="008955E5"/>
    <w:rsid w:val="00895613"/>
    <w:rsid w:val="00897418"/>
    <w:rsid w:val="00897F88"/>
    <w:rsid w:val="008A09FA"/>
    <w:rsid w:val="008A0B39"/>
    <w:rsid w:val="008A21BB"/>
    <w:rsid w:val="008A4F1E"/>
    <w:rsid w:val="008A6272"/>
    <w:rsid w:val="008A79F0"/>
    <w:rsid w:val="008B06A2"/>
    <w:rsid w:val="008B0BC7"/>
    <w:rsid w:val="008B0C71"/>
    <w:rsid w:val="008B117B"/>
    <w:rsid w:val="008B6C61"/>
    <w:rsid w:val="008B6E12"/>
    <w:rsid w:val="008B6E8A"/>
    <w:rsid w:val="008B7284"/>
    <w:rsid w:val="008B758A"/>
    <w:rsid w:val="008C21C5"/>
    <w:rsid w:val="008C226B"/>
    <w:rsid w:val="008C24E4"/>
    <w:rsid w:val="008C4347"/>
    <w:rsid w:val="008C4680"/>
    <w:rsid w:val="008C5511"/>
    <w:rsid w:val="008C74A0"/>
    <w:rsid w:val="008C7EFA"/>
    <w:rsid w:val="008D44CD"/>
    <w:rsid w:val="008D5F0D"/>
    <w:rsid w:val="008E3718"/>
    <w:rsid w:val="008E4C53"/>
    <w:rsid w:val="008E58C1"/>
    <w:rsid w:val="008E5FE9"/>
    <w:rsid w:val="008F00D4"/>
    <w:rsid w:val="008F0397"/>
    <w:rsid w:val="008F040D"/>
    <w:rsid w:val="008F06DB"/>
    <w:rsid w:val="008F1800"/>
    <w:rsid w:val="008F49ED"/>
    <w:rsid w:val="008F5350"/>
    <w:rsid w:val="008F7EB2"/>
    <w:rsid w:val="00901D31"/>
    <w:rsid w:val="00902436"/>
    <w:rsid w:val="00903B3F"/>
    <w:rsid w:val="00907F3A"/>
    <w:rsid w:val="009140D7"/>
    <w:rsid w:val="009159EA"/>
    <w:rsid w:val="00915A78"/>
    <w:rsid w:val="0092292C"/>
    <w:rsid w:val="00922FAF"/>
    <w:rsid w:val="00923E1C"/>
    <w:rsid w:val="00924FD2"/>
    <w:rsid w:val="009272F8"/>
    <w:rsid w:val="0092756A"/>
    <w:rsid w:val="009303DA"/>
    <w:rsid w:val="009305CC"/>
    <w:rsid w:val="00932541"/>
    <w:rsid w:val="0093258C"/>
    <w:rsid w:val="00932FB3"/>
    <w:rsid w:val="00935AAF"/>
    <w:rsid w:val="00940BF3"/>
    <w:rsid w:val="009425DC"/>
    <w:rsid w:val="00942CBB"/>
    <w:rsid w:val="00944AD3"/>
    <w:rsid w:val="009458FB"/>
    <w:rsid w:val="009467D0"/>
    <w:rsid w:val="00946F87"/>
    <w:rsid w:val="0094775E"/>
    <w:rsid w:val="00951E68"/>
    <w:rsid w:val="00952104"/>
    <w:rsid w:val="00952F65"/>
    <w:rsid w:val="009531B0"/>
    <w:rsid w:val="00954192"/>
    <w:rsid w:val="00954260"/>
    <w:rsid w:val="009601F6"/>
    <w:rsid w:val="00960BD4"/>
    <w:rsid w:val="00961150"/>
    <w:rsid w:val="00962F6C"/>
    <w:rsid w:val="00964AF8"/>
    <w:rsid w:val="009656F3"/>
    <w:rsid w:val="00966BA4"/>
    <w:rsid w:val="0097033D"/>
    <w:rsid w:val="009712BE"/>
    <w:rsid w:val="00971A9B"/>
    <w:rsid w:val="00974045"/>
    <w:rsid w:val="00975D8C"/>
    <w:rsid w:val="009777B5"/>
    <w:rsid w:val="00977F13"/>
    <w:rsid w:val="009827B4"/>
    <w:rsid w:val="00984C6A"/>
    <w:rsid w:val="0098507A"/>
    <w:rsid w:val="009864B7"/>
    <w:rsid w:val="00986AE8"/>
    <w:rsid w:val="00993F66"/>
    <w:rsid w:val="00995B1A"/>
    <w:rsid w:val="009A14B1"/>
    <w:rsid w:val="009A166C"/>
    <w:rsid w:val="009A36B3"/>
    <w:rsid w:val="009A4479"/>
    <w:rsid w:val="009A4CAF"/>
    <w:rsid w:val="009A5841"/>
    <w:rsid w:val="009A5F2A"/>
    <w:rsid w:val="009A6228"/>
    <w:rsid w:val="009A7B33"/>
    <w:rsid w:val="009A7B3B"/>
    <w:rsid w:val="009B0919"/>
    <w:rsid w:val="009B15E4"/>
    <w:rsid w:val="009B2653"/>
    <w:rsid w:val="009B31D1"/>
    <w:rsid w:val="009B59BD"/>
    <w:rsid w:val="009B60E5"/>
    <w:rsid w:val="009B6560"/>
    <w:rsid w:val="009C0796"/>
    <w:rsid w:val="009C0F0F"/>
    <w:rsid w:val="009C181C"/>
    <w:rsid w:val="009C390B"/>
    <w:rsid w:val="009C406A"/>
    <w:rsid w:val="009C412D"/>
    <w:rsid w:val="009C5B26"/>
    <w:rsid w:val="009C7628"/>
    <w:rsid w:val="009C7767"/>
    <w:rsid w:val="009D11DA"/>
    <w:rsid w:val="009D337B"/>
    <w:rsid w:val="009D4E62"/>
    <w:rsid w:val="009D5845"/>
    <w:rsid w:val="009D6517"/>
    <w:rsid w:val="009D65EC"/>
    <w:rsid w:val="009D746E"/>
    <w:rsid w:val="009E1678"/>
    <w:rsid w:val="009E23B1"/>
    <w:rsid w:val="009E3BE1"/>
    <w:rsid w:val="009E4515"/>
    <w:rsid w:val="009E5D0D"/>
    <w:rsid w:val="009E632C"/>
    <w:rsid w:val="009F01B1"/>
    <w:rsid w:val="009F0731"/>
    <w:rsid w:val="009F646C"/>
    <w:rsid w:val="009F70D4"/>
    <w:rsid w:val="00A00570"/>
    <w:rsid w:val="00A00801"/>
    <w:rsid w:val="00A00A39"/>
    <w:rsid w:val="00A02D95"/>
    <w:rsid w:val="00A02DF7"/>
    <w:rsid w:val="00A038D1"/>
    <w:rsid w:val="00A07F4C"/>
    <w:rsid w:val="00A10984"/>
    <w:rsid w:val="00A110DC"/>
    <w:rsid w:val="00A12AC7"/>
    <w:rsid w:val="00A1364F"/>
    <w:rsid w:val="00A142F2"/>
    <w:rsid w:val="00A14307"/>
    <w:rsid w:val="00A20203"/>
    <w:rsid w:val="00A22FA2"/>
    <w:rsid w:val="00A23855"/>
    <w:rsid w:val="00A23AD4"/>
    <w:rsid w:val="00A24D72"/>
    <w:rsid w:val="00A25582"/>
    <w:rsid w:val="00A25E7F"/>
    <w:rsid w:val="00A26009"/>
    <w:rsid w:val="00A26524"/>
    <w:rsid w:val="00A271E6"/>
    <w:rsid w:val="00A27DAA"/>
    <w:rsid w:val="00A306BA"/>
    <w:rsid w:val="00A31099"/>
    <w:rsid w:val="00A31C1A"/>
    <w:rsid w:val="00A32640"/>
    <w:rsid w:val="00A33AA3"/>
    <w:rsid w:val="00A33D14"/>
    <w:rsid w:val="00A35674"/>
    <w:rsid w:val="00A37CB6"/>
    <w:rsid w:val="00A37DC1"/>
    <w:rsid w:val="00A40009"/>
    <w:rsid w:val="00A430C1"/>
    <w:rsid w:val="00A43354"/>
    <w:rsid w:val="00A45AFF"/>
    <w:rsid w:val="00A45E86"/>
    <w:rsid w:val="00A4683B"/>
    <w:rsid w:val="00A47824"/>
    <w:rsid w:val="00A53033"/>
    <w:rsid w:val="00A56473"/>
    <w:rsid w:val="00A57DD1"/>
    <w:rsid w:val="00A60C77"/>
    <w:rsid w:val="00A615FF"/>
    <w:rsid w:val="00A62D9A"/>
    <w:rsid w:val="00A641A1"/>
    <w:rsid w:val="00A649D5"/>
    <w:rsid w:val="00A6693A"/>
    <w:rsid w:val="00A7000E"/>
    <w:rsid w:val="00A71509"/>
    <w:rsid w:val="00A72BDE"/>
    <w:rsid w:val="00A7304C"/>
    <w:rsid w:val="00A73DB1"/>
    <w:rsid w:val="00A74365"/>
    <w:rsid w:val="00A766F1"/>
    <w:rsid w:val="00A76D2C"/>
    <w:rsid w:val="00A806B3"/>
    <w:rsid w:val="00A81EBA"/>
    <w:rsid w:val="00A82268"/>
    <w:rsid w:val="00A83032"/>
    <w:rsid w:val="00A833DE"/>
    <w:rsid w:val="00A845D9"/>
    <w:rsid w:val="00A864DD"/>
    <w:rsid w:val="00A867DE"/>
    <w:rsid w:val="00A86E2C"/>
    <w:rsid w:val="00A87A2A"/>
    <w:rsid w:val="00A90F97"/>
    <w:rsid w:val="00A92CC4"/>
    <w:rsid w:val="00A9388D"/>
    <w:rsid w:val="00A9630F"/>
    <w:rsid w:val="00A972E1"/>
    <w:rsid w:val="00A97534"/>
    <w:rsid w:val="00AA0DF3"/>
    <w:rsid w:val="00AA5B81"/>
    <w:rsid w:val="00AA61EA"/>
    <w:rsid w:val="00AA68C9"/>
    <w:rsid w:val="00AA77D7"/>
    <w:rsid w:val="00AA7871"/>
    <w:rsid w:val="00AB01B4"/>
    <w:rsid w:val="00AB159D"/>
    <w:rsid w:val="00AB2836"/>
    <w:rsid w:val="00AB4806"/>
    <w:rsid w:val="00AB55EF"/>
    <w:rsid w:val="00AB5C2F"/>
    <w:rsid w:val="00AB617A"/>
    <w:rsid w:val="00AB7047"/>
    <w:rsid w:val="00AC00F6"/>
    <w:rsid w:val="00AC3A84"/>
    <w:rsid w:val="00AC542D"/>
    <w:rsid w:val="00AC612B"/>
    <w:rsid w:val="00AC68FD"/>
    <w:rsid w:val="00AC75F1"/>
    <w:rsid w:val="00AD028B"/>
    <w:rsid w:val="00AD17D8"/>
    <w:rsid w:val="00AD2504"/>
    <w:rsid w:val="00AD394D"/>
    <w:rsid w:val="00AD5E5F"/>
    <w:rsid w:val="00AD62F4"/>
    <w:rsid w:val="00AD69E9"/>
    <w:rsid w:val="00AE0BAF"/>
    <w:rsid w:val="00AE141E"/>
    <w:rsid w:val="00AE2430"/>
    <w:rsid w:val="00AE3168"/>
    <w:rsid w:val="00AE3905"/>
    <w:rsid w:val="00AE3D78"/>
    <w:rsid w:val="00AE4943"/>
    <w:rsid w:val="00AE7237"/>
    <w:rsid w:val="00AE7C1B"/>
    <w:rsid w:val="00AF095D"/>
    <w:rsid w:val="00AF0C0B"/>
    <w:rsid w:val="00AF2849"/>
    <w:rsid w:val="00AF4CD9"/>
    <w:rsid w:val="00AF6E17"/>
    <w:rsid w:val="00B02A6C"/>
    <w:rsid w:val="00B0383E"/>
    <w:rsid w:val="00B05067"/>
    <w:rsid w:val="00B05A7E"/>
    <w:rsid w:val="00B06594"/>
    <w:rsid w:val="00B06C25"/>
    <w:rsid w:val="00B06CA8"/>
    <w:rsid w:val="00B06E3B"/>
    <w:rsid w:val="00B1014C"/>
    <w:rsid w:val="00B11030"/>
    <w:rsid w:val="00B11220"/>
    <w:rsid w:val="00B114C4"/>
    <w:rsid w:val="00B11582"/>
    <w:rsid w:val="00B1301A"/>
    <w:rsid w:val="00B13543"/>
    <w:rsid w:val="00B15A0A"/>
    <w:rsid w:val="00B168C9"/>
    <w:rsid w:val="00B20B5E"/>
    <w:rsid w:val="00B22C29"/>
    <w:rsid w:val="00B23FA9"/>
    <w:rsid w:val="00B23FD5"/>
    <w:rsid w:val="00B31F66"/>
    <w:rsid w:val="00B3410E"/>
    <w:rsid w:val="00B3560D"/>
    <w:rsid w:val="00B36A5F"/>
    <w:rsid w:val="00B36E9E"/>
    <w:rsid w:val="00B37345"/>
    <w:rsid w:val="00B37587"/>
    <w:rsid w:val="00B37A1B"/>
    <w:rsid w:val="00B37ADD"/>
    <w:rsid w:val="00B37BA8"/>
    <w:rsid w:val="00B37E21"/>
    <w:rsid w:val="00B421C3"/>
    <w:rsid w:val="00B437F1"/>
    <w:rsid w:val="00B440EC"/>
    <w:rsid w:val="00B44A10"/>
    <w:rsid w:val="00B458E7"/>
    <w:rsid w:val="00B45F84"/>
    <w:rsid w:val="00B46984"/>
    <w:rsid w:val="00B53B0B"/>
    <w:rsid w:val="00B574E7"/>
    <w:rsid w:val="00B576B6"/>
    <w:rsid w:val="00B607D3"/>
    <w:rsid w:val="00B611C3"/>
    <w:rsid w:val="00B611ED"/>
    <w:rsid w:val="00B61959"/>
    <w:rsid w:val="00B63FC5"/>
    <w:rsid w:val="00B643CC"/>
    <w:rsid w:val="00B65F25"/>
    <w:rsid w:val="00B66EEB"/>
    <w:rsid w:val="00B7074B"/>
    <w:rsid w:val="00B71516"/>
    <w:rsid w:val="00B71BDE"/>
    <w:rsid w:val="00B746ED"/>
    <w:rsid w:val="00B7524C"/>
    <w:rsid w:val="00B766ED"/>
    <w:rsid w:val="00B7691F"/>
    <w:rsid w:val="00B77510"/>
    <w:rsid w:val="00B7758C"/>
    <w:rsid w:val="00B77DFD"/>
    <w:rsid w:val="00B81D90"/>
    <w:rsid w:val="00B823C2"/>
    <w:rsid w:val="00B84684"/>
    <w:rsid w:val="00B84EF4"/>
    <w:rsid w:val="00B8547A"/>
    <w:rsid w:val="00B85D47"/>
    <w:rsid w:val="00B862EA"/>
    <w:rsid w:val="00B923AD"/>
    <w:rsid w:val="00BA0934"/>
    <w:rsid w:val="00BA1110"/>
    <w:rsid w:val="00BA1B3A"/>
    <w:rsid w:val="00BA2A4D"/>
    <w:rsid w:val="00BA363A"/>
    <w:rsid w:val="00BA452F"/>
    <w:rsid w:val="00BA706D"/>
    <w:rsid w:val="00BA740A"/>
    <w:rsid w:val="00BB0A9E"/>
    <w:rsid w:val="00BB18D7"/>
    <w:rsid w:val="00BB1D38"/>
    <w:rsid w:val="00BB1F0E"/>
    <w:rsid w:val="00BB2E57"/>
    <w:rsid w:val="00BB32FB"/>
    <w:rsid w:val="00BB616F"/>
    <w:rsid w:val="00BB7253"/>
    <w:rsid w:val="00BC32F4"/>
    <w:rsid w:val="00BC385C"/>
    <w:rsid w:val="00BC39B8"/>
    <w:rsid w:val="00BC6D54"/>
    <w:rsid w:val="00BC74A8"/>
    <w:rsid w:val="00BD0E92"/>
    <w:rsid w:val="00BD71FF"/>
    <w:rsid w:val="00BE2D0B"/>
    <w:rsid w:val="00BE33CF"/>
    <w:rsid w:val="00BE3B1A"/>
    <w:rsid w:val="00BE5349"/>
    <w:rsid w:val="00BE73E6"/>
    <w:rsid w:val="00BE76CB"/>
    <w:rsid w:val="00BF0A51"/>
    <w:rsid w:val="00BF0BF6"/>
    <w:rsid w:val="00BF1A3C"/>
    <w:rsid w:val="00BF5B8D"/>
    <w:rsid w:val="00BF6147"/>
    <w:rsid w:val="00BF6A07"/>
    <w:rsid w:val="00BF6AC0"/>
    <w:rsid w:val="00BF6FC2"/>
    <w:rsid w:val="00BF762E"/>
    <w:rsid w:val="00C0116F"/>
    <w:rsid w:val="00C0312B"/>
    <w:rsid w:val="00C04561"/>
    <w:rsid w:val="00C05955"/>
    <w:rsid w:val="00C060AB"/>
    <w:rsid w:val="00C104D7"/>
    <w:rsid w:val="00C119E2"/>
    <w:rsid w:val="00C15DDB"/>
    <w:rsid w:val="00C206D3"/>
    <w:rsid w:val="00C20790"/>
    <w:rsid w:val="00C22BF7"/>
    <w:rsid w:val="00C23326"/>
    <w:rsid w:val="00C240E1"/>
    <w:rsid w:val="00C31CE2"/>
    <w:rsid w:val="00C33D34"/>
    <w:rsid w:val="00C366B4"/>
    <w:rsid w:val="00C40C81"/>
    <w:rsid w:val="00C44163"/>
    <w:rsid w:val="00C44663"/>
    <w:rsid w:val="00C44C00"/>
    <w:rsid w:val="00C4539D"/>
    <w:rsid w:val="00C456C1"/>
    <w:rsid w:val="00C456D2"/>
    <w:rsid w:val="00C4595F"/>
    <w:rsid w:val="00C4609B"/>
    <w:rsid w:val="00C466DF"/>
    <w:rsid w:val="00C466E6"/>
    <w:rsid w:val="00C47391"/>
    <w:rsid w:val="00C477ED"/>
    <w:rsid w:val="00C47D97"/>
    <w:rsid w:val="00C520AD"/>
    <w:rsid w:val="00C5531A"/>
    <w:rsid w:val="00C55496"/>
    <w:rsid w:val="00C55A70"/>
    <w:rsid w:val="00C56118"/>
    <w:rsid w:val="00C56F24"/>
    <w:rsid w:val="00C575A0"/>
    <w:rsid w:val="00C611D0"/>
    <w:rsid w:val="00C64BA3"/>
    <w:rsid w:val="00C66002"/>
    <w:rsid w:val="00C6613C"/>
    <w:rsid w:val="00C707E3"/>
    <w:rsid w:val="00C71402"/>
    <w:rsid w:val="00C730BB"/>
    <w:rsid w:val="00C73144"/>
    <w:rsid w:val="00C74FFA"/>
    <w:rsid w:val="00C758CF"/>
    <w:rsid w:val="00C76706"/>
    <w:rsid w:val="00C80AE8"/>
    <w:rsid w:val="00C825FA"/>
    <w:rsid w:val="00C835DC"/>
    <w:rsid w:val="00C83E3E"/>
    <w:rsid w:val="00C86AA7"/>
    <w:rsid w:val="00C86EF4"/>
    <w:rsid w:val="00C87853"/>
    <w:rsid w:val="00C87C13"/>
    <w:rsid w:val="00C911E9"/>
    <w:rsid w:val="00C9128A"/>
    <w:rsid w:val="00C91429"/>
    <w:rsid w:val="00C91D7C"/>
    <w:rsid w:val="00C938B6"/>
    <w:rsid w:val="00C95F50"/>
    <w:rsid w:val="00C96572"/>
    <w:rsid w:val="00C975D9"/>
    <w:rsid w:val="00CA0034"/>
    <w:rsid w:val="00CA09F7"/>
    <w:rsid w:val="00CA25E1"/>
    <w:rsid w:val="00CA3168"/>
    <w:rsid w:val="00CA3560"/>
    <w:rsid w:val="00CA4956"/>
    <w:rsid w:val="00CA794E"/>
    <w:rsid w:val="00CA7A75"/>
    <w:rsid w:val="00CB046A"/>
    <w:rsid w:val="00CB0B0D"/>
    <w:rsid w:val="00CB1397"/>
    <w:rsid w:val="00CB29D9"/>
    <w:rsid w:val="00CB348A"/>
    <w:rsid w:val="00CB4A69"/>
    <w:rsid w:val="00CB55D6"/>
    <w:rsid w:val="00CC2446"/>
    <w:rsid w:val="00CC29AB"/>
    <w:rsid w:val="00CC2C72"/>
    <w:rsid w:val="00CC2C90"/>
    <w:rsid w:val="00CC3581"/>
    <w:rsid w:val="00CC38A7"/>
    <w:rsid w:val="00CC4E00"/>
    <w:rsid w:val="00CC5B7A"/>
    <w:rsid w:val="00CC5D88"/>
    <w:rsid w:val="00CC68B4"/>
    <w:rsid w:val="00CC7082"/>
    <w:rsid w:val="00CD18BD"/>
    <w:rsid w:val="00CD1A6A"/>
    <w:rsid w:val="00CD1B19"/>
    <w:rsid w:val="00CD21AC"/>
    <w:rsid w:val="00CD2D15"/>
    <w:rsid w:val="00CD4005"/>
    <w:rsid w:val="00CD54F1"/>
    <w:rsid w:val="00CD5BD1"/>
    <w:rsid w:val="00CD64A4"/>
    <w:rsid w:val="00CE2B5C"/>
    <w:rsid w:val="00CE3917"/>
    <w:rsid w:val="00CE5080"/>
    <w:rsid w:val="00CE5594"/>
    <w:rsid w:val="00CE6339"/>
    <w:rsid w:val="00CE6C6E"/>
    <w:rsid w:val="00CE7ED1"/>
    <w:rsid w:val="00CF1155"/>
    <w:rsid w:val="00CF1624"/>
    <w:rsid w:val="00CF184C"/>
    <w:rsid w:val="00CF340E"/>
    <w:rsid w:val="00CF3613"/>
    <w:rsid w:val="00CF7248"/>
    <w:rsid w:val="00CF73A0"/>
    <w:rsid w:val="00CF7B15"/>
    <w:rsid w:val="00D00604"/>
    <w:rsid w:val="00D037F1"/>
    <w:rsid w:val="00D04110"/>
    <w:rsid w:val="00D04134"/>
    <w:rsid w:val="00D04ACD"/>
    <w:rsid w:val="00D04DDC"/>
    <w:rsid w:val="00D064BD"/>
    <w:rsid w:val="00D072E8"/>
    <w:rsid w:val="00D105E1"/>
    <w:rsid w:val="00D12C3D"/>
    <w:rsid w:val="00D13C1A"/>
    <w:rsid w:val="00D145CA"/>
    <w:rsid w:val="00D157D9"/>
    <w:rsid w:val="00D15B87"/>
    <w:rsid w:val="00D15E72"/>
    <w:rsid w:val="00D16C0D"/>
    <w:rsid w:val="00D2208D"/>
    <w:rsid w:val="00D22279"/>
    <w:rsid w:val="00D22825"/>
    <w:rsid w:val="00D22C02"/>
    <w:rsid w:val="00D22ED4"/>
    <w:rsid w:val="00D242E9"/>
    <w:rsid w:val="00D24EFE"/>
    <w:rsid w:val="00D25A94"/>
    <w:rsid w:val="00D26D02"/>
    <w:rsid w:val="00D30983"/>
    <w:rsid w:val="00D346A5"/>
    <w:rsid w:val="00D35AAA"/>
    <w:rsid w:val="00D36E27"/>
    <w:rsid w:val="00D42A57"/>
    <w:rsid w:val="00D43323"/>
    <w:rsid w:val="00D43E9A"/>
    <w:rsid w:val="00D4426D"/>
    <w:rsid w:val="00D44C54"/>
    <w:rsid w:val="00D44FA0"/>
    <w:rsid w:val="00D46471"/>
    <w:rsid w:val="00D46861"/>
    <w:rsid w:val="00D468D2"/>
    <w:rsid w:val="00D47385"/>
    <w:rsid w:val="00D51254"/>
    <w:rsid w:val="00D51718"/>
    <w:rsid w:val="00D522B4"/>
    <w:rsid w:val="00D539E9"/>
    <w:rsid w:val="00D53D30"/>
    <w:rsid w:val="00D53EC9"/>
    <w:rsid w:val="00D54923"/>
    <w:rsid w:val="00D55777"/>
    <w:rsid w:val="00D55F96"/>
    <w:rsid w:val="00D566BE"/>
    <w:rsid w:val="00D5770B"/>
    <w:rsid w:val="00D60B25"/>
    <w:rsid w:val="00D60B56"/>
    <w:rsid w:val="00D61A1B"/>
    <w:rsid w:val="00D61D4A"/>
    <w:rsid w:val="00D62084"/>
    <w:rsid w:val="00D6351B"/>
    <w:rsid w:val="00D6396E"/>
    <w:rsid w:val="00D65BE7"/>
    <w:rsid w:val="00D66C66"/>
    <w:rsid w:val="00D67B37"/>
    <w:rsid w:val="00D724C5"/>
    <w:rsid w:val="00D73771"/>
    <w:rsid w:val="00D74237"/>
    <w:rsid w:val="00D75401"/>
    <w:rsid w:val="00D76513"/>
    <w:rsid w:val="00D76CAE"/>
    <w:rsid w:val="00D76D0D"/>
    <w:rsid w:val="00D846AF"/>
    <w:rsid w:val="00D85021"/>
    <w:rsid w:val="00D853A4"/>
    <w:rsid w:val="00D853B0"/>
    <w:rsid w:val="00D86332"/>
    <w:rsid w:val="00D8646E"/>
    <w:rsid w:val="00D866C1"/>
    <w:rsid w:val="00D867F3"/>
    <w:rsid w:val="00D8742C"/>
    <w:rsid w:val="00D8782D"/>
    <w:rsid w:val="00D91815"/>
    <w:rsid w:val="00D91C92"/>
    <w:rsid w:val="00D94363"/>
    <w:rsid w:val="00D95FE9"/>
    <w:rsid w:val="00D97859"/>
    <w:rsid w:val="00D97EFE"/>
    <w:rsid w:val="00DA0388"/>
    <w:rsid w:val="00DA0863"/>
    <w:rsid w:val="00DA0CD4"/>
    <w:rsid w:val="00DA6724"/>
    <w:rsid w:val="00DB088F"/>
    <w:rsid w:val="00DB13A1"/>
    <w:rsid w:val="00DB5C67"/>
    <w:rsid w:val="00DB6D2A"/>
    <w:rsid w:val="00DB6E41"/>
    <w:rsid w:val="00DB799F"/>
    <w:rsid w:val="00DC027C"/>
    <w:rsid w:val="00DC1799"/>
    <w:rsid w:val="00DC1F5A"/>
    <w:rsid w:val="00DC7066"/>
    <w:rsid w:val="00DD05D6"/>
    <w:rsid w:val="00DD0C57"/>
    <w:rsid w:val="00DD121D"/>
    <w:rsid w:val="00DD3301"/>
    <w:rsid w:val="00DD39B3"/>
    <w:rsid w:val="00DD525B"/>
    <w:rsid w:val="00DD7A49"/>
    <w:rsid w:val="00DE02EE"/>
    <w:rsid w:val="00DE0616"/>
    <w:rsid w:val="00DE07FD"/>
    <w:rsid w:val="00DE2B93"/>
    <w:rsid w:val="00DE397A"/>
    <w:rsid w:val="00DE61E1"/>
    <w:rsid w:val="00DE670E"/>
    <w:rsid w:val="00DE7710"/>
    <w:rsid w:val="00DE7FA4"/>
    <w:rsid w:val="00DF17F3"/>
    <w:rsid w:val="00DF1B80"/>
    <w:rsid w:val="00DF3E09"/>
    <w:rsid w:val="00DF5229"/>
    <w:rsid w:val="00DF60AA"/>
    <w:rsid w:val="00DF697D"/>
    <w:rsid w:val="00DF7CA4"/>
    <w:rsid w:val="00E0139E"/>
    <w:rsid w:val="00E015DA"/>
    <w:rsid w:val="00E03338"/>
    <w:rsid w:val="00E043BF"/>
    <w:rsid w:val="00E06923"/>
    <w:rsid w:val="00E07083"/>
    <w:rsid w:val="00E11FE0"/>
    <w:rsid w:val="00E1262C"/>
    <w:rsid w:val="00E129F4"/>
    <w:rsid w:val="00E12FB7"/>
    <w:rsid w:val="00E130BC"/>
    <w:rsid w:val="00E14121"/>
    <w:rsid w:val="00E15DE7"/>
    <w:rsid w:val="00E1627D"/>
    <w:rsid w:val="00E167A6"/>
    <w:rsid w:val="00E16ABD"/>
    <w:rsid w:val="00E1706E"/>
    <w:rsid w:val="00E24AA2"/>
    <w:rsid w:val="00E268B2"/>
    <w:rsid w:val="00E27D36"/>
    <w:rsid w:val="00E30382"/>
    <w:rsid w:val="00E3049A"/>
    <w:rsid w:val="00E308F6"/>
    <w:rsid w:val="00E30D7F"/>
    <w:rsid w:val="00E32E5A"/>
    <w:rsid w:val="00E33357"/>
    <w:rsid w:val="00E33BA4"/>
    <w:rsid w:val="00E34209"/>
    <w:rsid w:val="00E346C4"/>
    <w:rsid w:val="00E36B4D"/>
    <w:rsid w:val="00E375D3"/>
    <w:rsid w:val="00E41243"/>
    <w:rsid w:val="00E4182F"/>
    <w:rsid w:val="00E41906"/>
    <w:rsid w:val="00E41E78"/>
    <w:rsid w:val="00E458BF"/>
    <w:rsid w:val="00E45DD2"/>
    <w:rsid w:val="00E45EE1"/>
    <w:rsid w:val="00E46A1A"/>
    <w:rsid w:val="00E46F64"/>
    <w:rsid w:val="00E475F7"/>
    <w:rsid w:val="00E50BC4"/>
    <w:rsid w:val="00E50EE2"/>
    <w:rsid w:val="00E52694"/>
    <w:rsid w:val="00E52740"/>
    <w:rsid w:val="00E53E0E"/>
    <w:rsid w:val="00E553BD"/>
    <w:rsid w:val="00E57770"/>
    <w:rsid w:val="00E609EE"/>
    <w:rsid w:val="00E61904"/>
    <w:rsid w:val="00E62DBE"/>
    <w:rsid w:val="00E64745"/>
    <w:rsid w:val="00E6475B"/>
    <w:rsid w:val="00E647CA"/>
    <w:rsid w:val="00E65425"/>
    <w:rsid w:val="00E670D1"/>
    <w:rsid w:val="00E70719"/>
    <w:rsid w:val="00E70BEC"/>
    <w:rsid w:val="00E72B1E"/>
    <w:rsid w:val="00E757CE"/>
    <w:rsid w:val="00E7723B"/>
    <w:rsid w:val="00E77C85"/>
    <w:rsid w:val="00E80038"/>
    <w:rsid w:val="00E81DE0"/>
    <w:rsid w:val="00E84B83"/>
    <w:rsid w:val="00E85AAD"/>
    <w:rsid w:val="00E85BA8"/>
    <w:rsid w:val="00E91415"/>
    <w:rsid w:val="00E934C1"/>
    <w:rsid w:val="00E9492A"/>
    <w:rsid w:val="00E95088"/>
    <w:rsid w:val="00E97A1A"/>
    <w:rsid w:val="00EA1B9C"/>
    <w:rsid w:val="00EA3335"/>
    <w:rsid w:val="00EA38AD"/>
    <w:rsid w:val="00EA55DD"/>
    <w:rsid w:val="00EA770A"/>
    <w:rsid w:val="00EB1307"/>
    <w:rsid w:val="00EB190F"/>
    <w:rsid w:val="00EB1DD8"/>
    <w:rsid w:val="00EB2014"/>
    <w:rsid w:val="00EC4DCE"/>
    <w:rsid w:val="00EC59A5"/>
    <w:rsid w:val="00EC69FB"/>
    <w:rsid w:val="00EC6AA2"/>
    <w:rsid w:val="00EC74F4"/>
    <w:rsid w:val="00EC7BCA"/>
    <w:rsid w:val="00ED04B6"/>
    <w:rsid w:val="00ED2117"/>
    <w:rsid w:val="00ED303F"/>
    <w:rsid w:val="00ED312E"/>
    <w:rsid w:val="00ED3D56"/>
    <w:rsid w:val="00ED4ED0"/>
    <w:rsid w:val="00ED5A16"/>
    <w:rsid w:val="00ED7481"/>
    <w:rsid w:val="00EE0C53"/>
    <w:rsid w:val="00EE23FE"/>
    <w:rsid w:val="00EE26FC"/>
    <w:rsid w:val="00EE6571"/>
    <w:rsid w:val="00EF0063"/>
    <w:rsid w:val="00EF0DBE"/>
    <w:rsid w:val="00EF184E"/>
    <w:rsid w:val="00EF215C"/>
    <w:rsid w:val="00EF29F1"/>
    <w:rsid w:val="00EF3B94"/>
    <w:rsid w:val="00EF5F04"/>
    <w:rsid w:val="00EF7978"/>
    <w:rsid w:val="00F055EE"/>
    <w:rsid w:val="00F07617"/>
    <w:rsid w:val="00F10C35"/>
    <w:rsid w:val="00F11251"/>
    <w:rsid w:val="00F12E6F"/>
    <w:rsid w:val="00F16C64"/>
    <w:rsid w:val="00F16D08"/>
    <w:rsid w:val="00F16DED"/>
    <w:rsid w:val="00F171E4"/>
    <w:rsid w:val="00F2000B"/>
    <w:rsid w:val="00F2173B"/>
    <w:rsid w:val="00F259A0"/>
    <w:rsid w:val="00F25EDF"/>
    <w:rsid w:val="00F3173E"/>
    <w:rsid w:val="00F318CD"/>
    <w:rsid w:val="00F3376C"/>
    <w:rsid w:val="00F33E24"/>
    <w:rsid w:val="00F373B4"/>
    <w:rsid w:val="00F37FC8"/>
    <w:rsid w:val="00F406A7"/>
    <w:rsid w:val="00F4189D"/>
    <w:rsid w:val="00F428AC"/>
    <w:rsid w:val="00F449D1"/>
    <w:rsid w:val="00F473C4"/>
    <w:rsid w:val="00F5017D"/>
    <w:rsid w:val="00F51CC0"/>
    <w:rsid w:val="00F51F15"/>
    <w:rsid w:val="00F525A7"/>
    <w:rsid w:val="00F55F11"/>
    <w:rsid w:val="00F57421"/>
    <w:rsid w:val="00F5762D"/>
    <w:rsid w:val="00F60C66"/>
    <w:rsid w:val="00F66BCF"/>
    <w:rsid w:val="00F73018"/>
    <w:rsid w:val="00F73288"/>
    <w:rsid w:val="00F74C6D"/>
    <w:rsid w:val="00F7696F"/>
    <w:rsid w:val="00F77E08"/>
    <w:rsid w:val="00F77EF2"/>
    <w:rsid w:val="00F80B2E"/>
    <w:rsid w:val="00F80DD7"/>
    <w:rsid w:val="00F822DE"/>
    <w:rsid w:val="00F84618"/>
    <w:rsid w:val="00F8478C"/>
    <w:rsid w:val="00F866E3"/>
    <w:rsid w:val="00F86B3D"/>
    <w:rsid w:val="00F9219A"/>
    <w:rsid w:val="00F92A19"/>
    <w:rsid w:val="00F931B4"/>
    <w:rsid w:val="00F94C20"/>
    <w:rsid w:val="00F95640"/>
    <w:rsid w:val="00FA300E"/>
    <w:rsid w:val="00FA457E"/>
    <w:rsid w:val="00FA4909"/>
    <w:rsid w:val="00FA575A"/>
    <w:rsid w:val="00FA77E0"/>
    <w:rsid w:val="00FB2726"/>
    <w:rsid w:val="00FB38BD"/>
    <w:rsid w:val="00FB42DC"/>
    <w:rsid w:val="00FB4D0B"/>
    <w:rsid w:val="00FB5336"/>
    <w:rsid w:val="00FB68E4"/>
    <w:rsid w:val="00FC1FC5"/>
    <w:rsid w:val="00FC2B0D"/>
    <w:rsid w:val="00FC2E20"/>
    <w:rsid w:val="00FC5646"/>
    <w:rsid w:val="00FC70C1"/>
    <w:rsid w:val="00FD358E"/>
    <w:rsid w:val="00FD4868"/>
    <w:rsid w:val="00FD50FD"/>
    <w:rsid w:val="00FD724E"/>
    <w:rsid w:val="00FD72BC"/>
    <w:rsid w:val="00FD7E80"/>
    <w:rsid w:val="00FE0B3B"/>
    <w:rsid w:val="00FE3404"/>
    <w:rsid w:val="00FE46FC"/>
    <w:rsid w:val="00FE49AD"/>
    <w:rsid w:val="00FE66B4"/>
    <w:rsid w:val="00FE7BF5"/>
    <w:rsid w:val="00FF0936"/>
    <w:rsid w:val="00FF104C"/>
    <w:rsid w:val="00FF11CA"/>
    <w:rsid w:val="00FF3C90"/>
    <w:rsid w:val="00FF3E42"/>
    <w:rsid w:val="00FF40B7"/>
    <w:rsid w:val="00FF4EE8"/>
    <w:rsid w:val="00FF5EEE"/>
    <w:rsid w:val="00FF631D"/>
    <w:rsid w:val="00FF69CC"/>
    <w:rsid w:val="00FF744F"/>
    <w:rsid w:val="6154DF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35839AE4-C0AA-4429-B442-D197B08F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1872"/>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styleId="EncabezadoCar" w:customStyle="1">
    <w:name w:val="Encabezado Car"/>
    <w:basedOn w:val="Fuentedeprrafopredeter"/>
    <w:link w:val="Encabezado"/>
    <w:uiPriority w:val="99"/>
    <w:rsid w:val="00801872"/>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styleId="PiedepginaCar" w:customStyle="1">
    <w:name w:val="Pie de página Car"/>
    <w:basedOn w:val="Fuentedeprrafopredeter"/>
    <w:link w:val="Piedepgina"/>
    <w:uiPriority w:val="99"/>
    <w:rsid w:val="00801872"/>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59"/>
    <w:rsid w:val="0080187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styleId="TextocomentarioCar" w:customStyle="1">
    <w:name w:val="Texto comentario Car"/>
    <w:basedOn w:val="Fuentedeprrafopredeter"/>
    <w:link w:val="Textocomentario"/>
    <w:uiPriority w:val="99"/>
    <w:semiHidden/>
    <w:rsid w:val="00BE73E6"/>
    <w:rPr>
      <w:rFonts w:ascii="Times New Roman" w:hAnsi="Times New Roman"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styleId="AsuntodelcomentarioCar" w:customStyle="1">
    <w:name w:val="Asunto del comentario Car"/>
    <w:basedOn w:val="TextocomentarioCar"/>
    <w:link w:val="Asuntodelcomentario"/>
    <w:uiPriority w:val="99"/>
    <w:semiHidden/>
    <w:rsid w:val="00BE73E6"/>
    <w:rPr>
      <w:rFonts w:ascii="Times New Roman" w:hAnsi="Times New Roman" w:eastAsia="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styleId="TextodegloboCar" w:customStyle="1">
    <w:name w:val="Texto de globo Car"/>
    <w:basedOn w:val="Fuentedeprrafopredeter"/>
    <w:link w:val="Textodeglobo"/>
    <w:uiPriority w:val="99"/>
    <w:semiHidden/>
    <w:rsid w:val="00BE73E6"/>
    <w:rPr>
      <w:rFonts w:ascii="Times New Roman" w:hAnsi="Times New Roman" w:eastAsia="Times New Roman" w:cs="Times New Roman"/>
      <w:sz w:val="18"/>
      <w:szCs w:val="18"/>
      <w:lang w:eastAsia="es-ES"/>
    </w:rPr>
  </w:style>
  <w:style w:type="character" w:styleId="Mencinsinresolver1" w:customStyle="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hAnsi="Times New Roman" w:eastAsia="Times New Roman" w:cs="Times New Roman"/>
      <w:sz w:val="20"/>
      <w:szCs w:val="20"/>
      <w:lang w:eastAsia="es-ES"/>
    </w:rPr>
  </w:style>
  <w:style w:type="character" w:styleId="Mencinsinresolver2" w:customStyle="1">
    <w:name w:val="Mención sin resolver2"/>
    <w:basedOn w:val="Fuentedeprrafopredeter"/>
    <w:uiPriority w:val="99"/>
    <w:semiHidden/>
    <w:unhideWhenUsed/>
    <w:rsid w:val="00F473C4"/>
    <w:rPr>
      <w:color w:val="605E5C"/>
      <w:shd w:val="clear" w:color="auto" w:fill="E1DFDD"/>
    </w:rPr>
  </w:style>
  <w:style w:type="character" w:styleId="normaltextrun" w:customStyle="1">
    <w:name w:val="normaltextrun"/>
    <w:basedOn w:val="Fuentedeprrafopredeter"/>
    <w:rsid w:val="007F5DCD"/>
  </w:style>
  <w:style w:type="character" w:styleId="eop" w:customStyle="1">
    <w:name w:val="eop"/>
    <w:basedOn w:val="Fuentedeprrafopredeter"/>
    <w:rsid w:val="007F5DCD"/>
  </w:style>
  <w:style w:type="character" w:styleId="Mencinsinresolver3" w:customStyle="1">
    <w:name w:val="Mención sin resolver3"/>
    <w:basedOn w:val="Fuentedeprrafopredeter"/>
    <w:uiPriority w:val="99"/>
    <w:semiHidden/>
    <w:unhideWhenUsed/>
    <w:rsid w:val="003E3611"/>
    <w:rPr>
      <w:color w:val="605E5C"/>
      <w:shd w:val="clear" w:color="auto" w:fill="E1DFDD"/>
    </w:rPr>
  </w:style>
  <w:style w:type="character" w:styleId="Mencinsinresolver4" w:customStyle="1">
    <w:name w:val="Mención sin resolver4"/>
    <w:basedOn w:val="Fuentedeprrafopredeter"/>
    <w:uiPriority w:val="99"/>
    <w:semiHidden/>
    <w:unhideWhenUsed/>
    <w:rsid w:val="00BF6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46">
      <w:bodyDiv w:val="1"/>
      <w:marLeft w:val="0"/>
      <w:marRight w:val="0"/>
      <w:marTop w:val="0"/>
      <w:marBottom w:val="0"/>
      <w:divBdr>
        <w:top w:val="none" w:sz="0" w:space="0" w:color="auto"/>
        <w:left w:val="none" w:sz="0" w:space="0" w:color="auto"/>
        <w:bottom w:val="none" w:sz="0" w:space="0" w:color="auto"/>
        <w:right w:val="none" w:sz="0" w:space="0" w:color="auto"/>
      </w:divBdr>
    </w:div>
    <w:div w:id="47992709">
      <w:bodyDiv w:val="1"/>
      <w:marLeft w:val="0"/>
      <w:marRight w:val="0"/>
      <w:marTop w:val="0"/>
      <w:marBottom w:val="0"/>
      <w:divBdr>
        <w:top w:val="none" w:sz="0" w:space="0" w:color="auto"/>
        <w:left w:val="none" w:sz="0" w:space="0" w:color="auto"/>
        <w:bottom w:val="none" w:sz="0" w:space="0" w:color="auto"/>
        <w:right w:val="none" w:sz="0" w:space="0" w:color="auto"/>
      </w:divBdr>
    </w:div>
    <w:div w:id="54015614">
      <w:bodyDiv w:val="1"/>
      <w:marLeft w:val="0"/>
      <w:marRight w:val="0"/>
      <w:marTop w:val="0"/>
      <w:marBottom w:val="0"/>
      <w:divBdr>
        <w:top w:val="none" w:sz="0" w:space="0" w:color="auto"/>
        <w:left w:val="none" w:sz="0" w:space="0" w:color="auto"/>
        <w:bottom w:val="none" w:sz="0" w:space="0" w:color="auto"/>
        <w:right w:val="none" w:sz="0" w:space="0" w:color="auto"/>
      </w:divBdr>
    </w:div>
    <w:div w:id="65078574">
      <w:bodyDiv w:val="1"/>
      <w:marLeft w:val="0"/>
      <w:marRight w:val="0"/>
      <w:marTop w:val="0"/>
      <w:marBottom w:val="0"/>
      <w:divBdr>
        <w:top w:val="none" w:sz="0" w:space="0" w:color="auto"/>
        <w:left w:val="none" w:sz="0" w:space="0" w:color="auto"/>
        <w:bottom w:val="none" w:sz="0" w:space="0" w:color="auto"/>
        <w:right w:val="none" w:sz="0" w:space="0" w:color="auto"/>
      </w:divBdr>
    </w:div>
    <w:div w:id="77561792">
      <w:bodyDiv w:val="1"/>
      <w:marLeft w:val="0"/>
      <w:marRight w:val="0"/>
      <w:marTop w:val="0"/>
      <w:marBottom w:val="0"/>
      <w:divBdr>
        <w:top w:val="none" w:sz="0" w:space="0" w:color="auto"/>
        <w:left w:val="none" w:sz="0" w:space="0" w:color="auto"/>
        <w:bottom w:val="none" w:sz="0" w:space="0" w:color="auto"/>
        <w:right w:val="none" w:sz="0" w:space="0" w:color="auto"/>
      </w:divBdr>
    </w:div>
    <w:div w:id="107815361">
      <w:bodyDiv w:val="1"/>
      <w:marLeft w:val="0"/>
      <w:marRight w:val="0"/>
      <w:marTop w:val="0"/>
      <w:marBottom w:val="0"/>
      <w:divBdr>
        <w:top w:val="none" w:sz="0" w:space="0" w:color="auto"/>
        <w:left w:val="none" w:sz="0" w:space="0" w:color="auto"/>
        <w:bottom w:val="none" w:sz="0" w:space="0" w:color="auto"/>
        <w:right w:val="none" w:sz="0" w:space="0" w:color="auto"/>
      </w:divBdr>
    </w:div>
    <w:div w:id="202182145">
      <w:bodyDiv w:val="1"/>
      <w:marLeft w:val="0"/>
      <w:marRight w:val="0"/>
      <w:marTop w:val="0"/>
      <w:marBottom w:val="0"/>
      <w:divBdr>
        <w:top w:val="none" w:sz="0" w:space="0" w:color="auto"/>
        <w:left w:val="none" w:sz="0" w:space="0" w:color="auto"/>
        <w:bottom w:val="none" w:sz="0" w:space="0" w:color="auto"/>
        <w:right w:val="none" w:sz="0" w:space="0" w:color="auto"/>
      </w:divBdr>
    </w:div>
    <w:div w:id="295332787">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60203408">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390156029">
      <w:bodyDiv w:val="1"/>
      <w:marLeft w:val="0"/>
      <w:marRight w:val="0"/>
      <w:marTop w:val="0"/>
      <w:marBottom w:val="0"/>
      <w:divBdr>
        <w:top w:val="none" w:sz="0" w:space="0" w:color="auto"/>
        <w:left w:val="none" w:sz="0" w:space="0" w:color="auto"/>
        <w:bottom w:val="none" w:sz="0" w:space="0" w:color="auto"/>
        <w:right w:val="none" w:sz="0" w:space="0" w:color="auto"/>
      </w:divBdr>
    </w:div>
    <w:div w:id="416365611">
      <w:bodyDiv w:val="1"/>
      <w:marLeft w:val="0"/>
      <w:marRight w:val="0"/>
      <w:marTop w:val="0"/>
      <w:marBottom w:val="0"/>
      <w:divBdr>
        <w:top w:val="none" w:sz="0" w:space="0" w:color="auto"/>
        <w:left w:val="none" w:sz="0" w:space="0" w:color="auto"/>
        <w:bottom w:val="none" w:sz="0" w:space="0" w:color="auto"/>
        <w:right w:val="none" w:sz="0" w:space="0" w:color="auto"/>
      </w:divBdr>
    </w:div>
    <w:div w:id="422843882">
      <w:bodyDiv w:val="1"/>
      <w:marLeft w:val="0"/>
      <w:marRight w:val="0"/>
      <w:marTop w:val="0"/>
      <w:marBottom w:val="0"/>
      <w:divBdr>
        <w:top w:val="none" w:sz="0" w:space="0" w:color="auto"/>
        <w:left w:val="none" w:sz="0" w:space="0" w:color="auto"/>
        <w:bottom w:val="none" w:sz="0" w:space="0" w:color="auto"/>
        <w:right w:val="none" w:sz="0" w:space="0" w:color="auto"/>
      </w:divBdr>
    </w:div>
    <w:div w:id="574390220">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632175059">
      <w:bodyDiv w:val="1"/>
      <w:marLeft w:val="0"/>
      <w:marRight w:val="0"/>
      <w:marTop w:val="0"/>
      <w:marBottom w:val="0"/>
      <w:divBdr>
        <w:top w:val="none" w:sz="0" w:space="0" w:color="auto"/>
        <w:left w:val="none" w:sz="0" w:space="0" w:color="auto"/>
        <w:bottom w:val="none" w:sz="0" w:space="0" w:color="auto"/>
        <w:right w:val="none" w:sz="0" w:space="0" w:color="auto"/>
      </w:divBdr>
    </w:div>
    <w:div w:id="824278326">
      <w:bodyDiv w:val="1"/>
      <w:marLeft w:val="0"/>
      <w:marRight w:val="0"/>
      <w:marTop w:val="0"/>
      <w:marBottom w:val="0"/>
      <w:divBdr>
        <w:top w:val="none" w:sz="0" w:space="0" w:color="auto"/>
        <w:left w:val="none" w:sz="0" w:space="0" w:color="auto"/>
        <w:bottom w:val="none" w:sz="0" w:space="0" w:color="auto"/>
        <w:right w:val="none" w:sz="0" w:space="0" w:color="auto"/>
      </w:divBdr>
    </w:div>
    <w:div w:id="846403432">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873226999">
      <w:bodyDiv w:val="1"/>
      <w:marLeft w:val="0"/>
      <w:marRight w:val="0"/>
      <w:marTop w:val="0"/>
      <w:marBottom w:val="0"/>
      <w:divBdr>
        <w:top w:val="none" w:sz="0" w:space="0" w:color="auto"/>
        <w:left w:val="none" w:sz="0" w:space="0" w:color="auto"/>
        <w:bottom w:val="none" w:sz="0" w:space="0" w:color="auto"/>
        <w:right w:val="none" w:sz="0" w:space="0" w:color="auto"/>
      </w:divBdr>
    </w:div>
    <w:div w:id="891113258">
      <w:bodyDiv w:val="1"/>
      <w:marLeft w:val="0"/>
      <w:marRight w:val="0"/>
      <w:marTop w:val="0"/>
      <w:marBottom w:val="0"/>
      <w:divBdr>
        <w:top w:val="none" w:sz="0" w:space="0" w:color="auto"/>
        <w:left w:val="none" w:sz="0" w:space="0" w:color="auto"/>
        <w:bottom w:val="none" w:sz="0" w:space="0" w:color="auto"/>
        <w:right w:val="none" w:sz="0" w:space="0" w:color="auto"/>
      </w:divBdr>
    </w:div>
    <w:div w:id="911475214">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035274386">
      <w:bodyDiv w:val="1"/>
      <w:marLeft w:val="0"/>
      <w:marRight w:val="0"/>
      <w:marTop w:val="0"/>
      <w:marBottom w:val="0"/>
      <w:divBdr>
        <w:top w:val="none" w:sz="0" w:space="0" w:color="auto"/>
        <w:left w:val="none" w:sz="0" w:space="0" w:color="auto"/>
        <w:bottom w:val="none" w:sz="0" w:space="0" w:color="auto"/>
        <w:right w:val="none" w:sz="0" w:space="0" w:color="auto"/>
      </w:divBdr>
    </w:div>
    <w:div w:id="1049112083">
      <w:bodyDiv w:val="1"/>
      <w:marLeft w:val="0"/>
      <w:marRight w:val="0"/>
      <w:marTop w:val="0"/>
      <w:marBottom w:val="0"/>
      <w:divBdr>
        <w:top w:val="none" w:sz="0" w:space="0" w:color="auto"/>
        <w:left w:val="none" w:sz="0" w:space="0" w:color="auto"/>
        <w:bottom w:val="none" w:sz="0" w:space="0" w:color="auto"/>
        <w:right w:val="none" w:sz="0" w:space="0" w:color="auto"/>
      </w:divBdr>
    </w:div>
    <w:div w:id="1164122109">
      <w:bodyDiv w:val="1"/>
      <w:marLeft w:val="0"/>
      <w:marRight w:val="0"/>
      <w:marTop w:val="0"/>
      <w:marBottom w:val="0"/>
      <w:divBdr>
        <w:top w:val="none" w:sz="0" w:space="0" w:color="auto"/>
        <w:left w:val="none" w:sz="0" w:space="0" w:color="auto"/>
        <w:bottom w:val="none" w:sz="0" w:space="0" w:color="auto"/>
        <w:right w:val="none" w:sz="0" w:space="0" w:color="auto"/>
      </w:divBdr>
    </w:div>
    <w:div w:id="1175077471">
      <w:bodyDiv w:val="1"/>
      <w:marLeft w:val="0"/>
      <w:marRight w:val="0"/>
      <w:marTop w:val="0"/>
      <w:marBottom w:val="0"/>
      <w:divBdr>
        <w:top w:val="none" w:sz="0" w:space="0" w:color="auto"/>
        <w:left w:val="none" w:sz="0" w:space="0" w:color="auto"/>
        <w:bottom w:val="none" w:sz="0" w:space="0" w:color="auto"/>
        <w:right w:val="none" w:sz="0" w:space="0" w:color="auto"/>
      </w:divBdr>
    </w:div>
    <w:div w:id="1238203436">
      <w:bodyDiv w:val="1"/>
      <w:marLeft w:val="0"/>
      <w:marRight w:val="0"/>
      <w:marTop w:val="0"/>
      <w:marBottom w:val="0"/>
      <w:divBdr>
        <w:top w:val="none" w:sz="0" w:space="0" w:color="auto"/>
        <w:left w:val="none" w:sz="0" w:space="0" w:color="auto"/>
        <w:bottom w:val="none" w:sz="0" w:space="0" w:color="auto"/>
        <w:right w:val="none" w:sz="0" w:space="0" w:color="auto"/>
      </w:divBdr>
    </w:div>
    <w:div w:id="1312325207">
      <w:bodyDiv w:val="1"/>
      <w:marLeft w:val="0"/>
      <w:marRight w:val="0"/>
      <w:marTop w:val="0"/>
      <w:marBottom w:val="0"/>
      <w:divBdr>
        <w:top w:val="none" w:sz="0" w:space="0" w:color="auto"/>
        <w:left w:val="none" w:sz="0" w:space="0" w:color="auto"/>
        <w:bottom w:val="none" w:sz="0" w:space="0" w:color="auto"/>
        <w:right w:val="none" w:sz="0" w:space="0" w:color="auto"/>
      </w:divBdr>
    </w:div>
    <w:div w:id="1357585263">
      <w:bodyDiv w:val="1"/>
      <w:marLeft w:val="0"/>
      <w:marRight w:val="0"/>
      <w:marTop w:val="0"/>
      <w:marBottom w:val="0"/>
      <w:divBdr>
        <w:top w:val="none" w:sz="0" w:space="0" w:color="auto"/>
        <w:left w:val="none" w:sz="0" w:space="0" w:color="auto"/>
        <w:bottom w:val="none" w:sz="0" w:space="0" w:color="auto"/>
        <w:right w:val="none" w:sz="0" w:space="0" w:color="auto"/>
      </w:divBdr>
    </w:div>
    <w:div w:id="1375425428">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518887887">
      <w:bodyDiv w:val="1"/>
      <w:marLeft w:val="0"/>
      <w:marRight w:val="0"/>
      <w:marTop w:val="0"/>
      <w:marBottom w:val="0"/>
      <w:divBdr>
        <w:top w:val="none" w:sz="0" w:space="0" w:color="auto"/>
        <w:left w:val="none" w:sz="0" w:space="0" w:color="auto"/>
        <w:bottom w:val="none" w:sz="0" w:space="0" w:color="auto"/>
        <w:right w:val="none" w:sz="0" w:space="0" w:color="auto"/>
      </w:divBdr>
    </w:div>
    <w:div w:id="1550452399">
      <w:bodyDiv w:val="1"/>
      <w:marLeft w:val="0"/>
      <w:marRight w:val="0"/>
      <w:marTop w:val="0"/>
      <w:marBottom w:val="0"/>
      <w:divBdr>
        <w:top w:val="none" w:sz="0" w:space="0" w:color="auto"/>
        <w:left w:val="none" w:sz="0" w:space="0" w:color="auto"/>
        <w:bottom w:val="none" w:sz="0" w:space="0" w:color="auto"/>
        <w:right w:val="none" w:sz="0" w:space="0" w:color="auto"/>
      </w:divBdr>
    </w:div>
    <w:div w:id="1595287252">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659575219">
      <w:bodyDiv w:val="1"/>
      <w:marLeft w:val="0"/>
      <w:marRight w:val="0"/>
      <w:marTop w:val="0"/>
      <w:marBottom w:val="0"/>
      <w:divBdr>
        <w:top w:val="none" w:sz="0" w:space="0" w:color="auto"/>
        <w:left w:val="none" w:sz="0" w:space="0" w:color="auto"/>
        <w:bottom w:val="none" w:sz="0" w:space="0" w:color="auto"/>
        <w:right w:val="none" w:sz="0" w:space="0" w:color="auto"/>
      </w:divBdr>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08082209">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53954809">
      <w:bodyDiv w:val="1"/>
      <w:marLeft w:val="0"/>
      <w:marRight w:val="0"/>
      <w:marTop w:val="0"/>
      <w:marBottom w:val="0"/>
      <w:divBdr>
        <w:top w:val="none" w:sz="0" w:space="0" w:color="auto"/>
        <w:left w:val="none" w:sz="0" w:space="0" w:color="auto"/>
        <w:bottom w:val="none" w:sz="0" w:space="0" w:color="auto"/>
        <w:right w:val="none" w:sz="0" w:space="0" w:color="auto"/>
      </w:divBdr>
    </w:div>
    <w:div w:id="1877041493">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1931425725">
      <w:bodyDiv w:val="1"/>
      <w:marLeft w:val="0"/>
      <w:marRight w:val="0"/>
      <w:marTop w:val="0"/>
      <w:marBottom w:val="0"/>
      <w:divBdr>
        <w:top w:val="none" w:sz="0" w:space="0" w:color="auto"/>
        <w:left w:val="none" w:sz="0" w:space="0" w:color="auto"/>
        <w:bottom w:val="none" w:sz="0" w:space="0" w:color="auto"/>
        <w:right w:val="none" w:sz="0" w:space="0" w:color="auto"/>
      </w:divBdr>
    </w:div>
    <w:div w:id="1961838235">
      <w:bodyDiv w:val="1"/>
      <w:marLeft w:val="0"/>
      <w:marRight w:val="0"/>
      <w:marTop w:val="0"/>
      <w:marBottom w:val="0"/>
      <w:divBdr>
        <w:top w:val="none" w:sz="0" w:space="0" w:color="auto"/>
        <w:left w:val="none" w:sz="0" w:space="0" w:color="auto"/>
        <w:bottom w:val="none" w:sz="0" w:space="0" w:color="auto"/>
        <w:right w:val="none" w:sz="0" w:space="0" w:color="auto"/>
      </w:divBdr>
    </w:div>
    <w:div w:id="1975325715">
      <w:bodyDiv w:val="1"/>
      <w:marLeft w:val="0"/>
      <w:marRight w:val="0"/>
      <w:marTop w:val="0"/>
      <w:marBottom w:val="0"/>
      <w:divBdr>
        <w:top w:val="none" w:sz="0" w:space="0" w:color="auto"/>
        <w:left w:val="none" w:sz="0" w:space="0" w:color="auto"/>
        <w:bottom w:val="none" w:sz="0" w:space="0" w:color="auto"/>
        <w:right w:val="none" w:sz="0" w:space="0" w:color="auto"/>
      </w:divBdr>
    </w:div>
    <w:div w:id="2004700200">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60863721">
      <w:bodyDiv w:val="1"/>
      <w:marLeft w:val="0"/>
      <w:marRight w:val="0"/>
      <w:marTop w:val="0"/>
      <w:marBottom w:val="0"/>
      <w:divBdr>
        <w:top w:val="none" w:sz="0" w:space="0" w:color="auto"/>
        <w:left w:val="none" w:sz="0" w:space="0" w:color="auto"/>
        <w:bottom w:val="none" w:sz="0" w:space="0" w:color="auto"/>
        <w:right w:val="none" w:sz="0" w:space="0" w:color="auto"/>
      </w:divBdr>
    </w:div>
    <w:div w:id="2130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image" Target="media/image3.png"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image" Target="media/image7.png" Id="rId14" /><Relationship Type="http://schemas.openxmlformats.org/officeDocument/2006/relationships/glossaryDocument" Target="glossary/document.xml" Id="Rf56f4535a567432a" /></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e1ddf54-8b7c-482a-9fa2-2517d7b7dd77}"/>
      </w:docPartPr>
      <w:docPartBody>
        <w:p w14:paraId="33678D3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8CD4B-755D-4F78-94E2-AB4855452FD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JAEL RUBIO SANCHEZ</lastModifiedBy>
  <revision>10</revision>
  <lastPrinted>2022-01-12T15:44:00.0000000Z</lastPrinted>
  <dcterms:created xsi:type="dcterms:W3CDTF">2022-06-16T03:38:00.0000000Z</dcterms:created>
  <dcterms:modified xsi:type="dcterms:W3CDTF">2022-07-13T04:21:25.7390147Z</dcterms:modified>
</coreProperties>
</file>