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7B779" w14:textId="77777777" w:rsidR="00FC71F1" w:rsidRPr="00FC71F1" w:rsidRDefault="00FC71F1" w:rsidP="00427596">
      <w:pPr>
        <w:shd w:val="clear" w:color="auto" w:fill="FFFFFF"/>
        <w:spacing w:after="0" w:line="360" w:lineRule="auto"/>
        <w:jc w:val="both"/>
        <w:rPr>
          <w:rFonts w:ascii="Palatino Linotype" w:eastAsia="Times New Roman" w:hAnsi="Palatino Linotype" w:cs="Arial"/>
          <w:color w:val="000000"/>
          <w:sz w:val="2"/>
          <w:szCs w:val="24"/>
          <w:lang w:eastAsia="es-MX"/>
        </w:rPr>
      </w:pPr>
    </w:p>
    <w:p w14:paraId="28E657DA" w14:textId="77777777" w:rsidR="003F00B5" w:rsidRDefault="003F00B5"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7C51732" w14:textId="723B4F37" w:rsidR="00333BE4" w:rsidRPr="00B22B55" w:rsidRDefault="00EE47DA"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 xml:space="preserve">, </w:t>
      </w:r>
      <w:r w:rsidRPr="00AD7511">
        <w:rPr>
          <w:rFonts w:ascii="Palatino Linotype" w:eastAsia="Times New Roman" w:hAnsi="Palatino Linotype" w:cs="Arial"/>
          <w:color w:val="000000"/>
          <w:sz w:val="24"/>
          <w:szCs w:val="24"/>
          <w:lang w:eastAsia="es-MX"/>
        </w:rPr>
        <w:t xml:space="preserve">a </w:t>
      </w:r>
      <w:r w:rsidR="00644997">
        <w:rPr>
          <w:rFonts w:ascii="Palatino Linotype" w:eastAsia="Times New Roman" w:hAnsi="Palatino Linotype" w:cs="Arial"/>
          <w:color w:val="000000"/>
          <w:sz w:val="24"/>
          <w:szCs w:val="24"/>
          <w:lang w:eastAsia="es-MX"/>
        </w:rPr>
        <w:t>doce de enero de dos mil veintidós.</w:t>
      </w:r>
    </w:p>
    <w:p w14:paraId="4F17A7D7" w14:textId="77777777" w:rsidR="004B3043" w:rsidRPr="00FC71F1" w:rsidRDefault="004B3043" w:rsidP="00427596">
      <w:pPr>
        <w:shd w:val="clear" w:color="auto" w:fill="FFFFFF"/>
        <w:spacing w:after="0" w:line="360" w:lineRule="auto"/>
        <w:jc w:val="both"/>
        <w:rPr>
          <w:rFonts w:ascii="Palatino Linotype" w:eastAsia="Times New Roman" w:hAnsi="Palatino Linotype" w:cs="Arial"/>
          <w:color w:val="000000"/>
          <w:szCs w:val="24"/>
          <w:lang w:eastAsia="es-MX"/>
        </w:rPr>
      </w:pPr>
    </w:p>
    <w:p w14:paraId="598EB24E" w14:textId="44CD17FD" w:rsidR="00333BE4" w:rsidRPr="00B22B55" w:rsidRDefault="00EE47DA" w:rsidP="00427596">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4C0F5F">
        <w:rPr>
          <w:rFonts w:ascii="Palatino Linotype" w:hAnsi="Palatino Linotype" w:cs="Arial"/>
          <w:b/>
          <w:bCs/>
          <w:sz w:val="24"/>
          <w:lang w:eastAsia="es-MX"/>
        </w:rPr>
        <w:t>5245</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 por</w:t>
      </w:r>
      <w:r w:rsidR="004C0F5F">
        <w:rPr>
          <w:rFonts w:ascii="Palatino Linotype" w:hAnsi="Palatino Linotype" w:cs="Arial"/>
          <w:sz w:val="24"/>
        </w:rPr>
        <w:t xml:space="preserve"> persona quién no proporcionó nombre</w:t>
      </w:r>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4C0F5F">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4C0F5F">
        <w:rPr>
          <w:rFonts w:ascii="Palatino Linotype" w:hAnsi="Palatino Linotype" w:cs="Arial"/>
          <w:sz w:val="24"/>
          <w:szCs w:val="24"/>
        </w:rPr>
        <w:t xml:space="preserve"> </w:t>
      </w:r>
      <w:r w:rsidR="004C0F5F" w:rsidRPr="004C0F5F">
        <w:rPr>
          <w:rFonts w:ascii="Palatino Linotype" w:hAnsi="Palatino Linotype" w:cs="Arial"/>
          <w:b/>
          <w:sz w:val="24"/>
          <w:szCs w:val="24"/>
        </w:rPr>
        <w:t>Servicios Educativos Integrados al Estado de México</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bookmarkStart w:id="0" w:name="_GoBack"/>
      <w:bookmarkEnd w:id="0"/>
    </w:p>
    <w:p w14:paraId="525B33F3" w14:textId="77777777" w:rsidR="004B3043" w:rsidRPr="00FC71F1" w:rsidRDefault="004B3043" w:rsidP="00427596">
      <w:pPr>
        <w:tabs>
          <w:tab w:val="left" w:pos="1701"/>
        </w:tabs>
        <w:spacing w:after="0" w:line="360" w:lineRule="auto"/>
        <w:jc w:val="both"/>
        <w:rPr>
          <w:rFonts w:ascii="Palatino Linotype" w:hAnsi="Palatino Linotype" w:cs="Arial"/>
        </w:rPr>
      </w:pPr>
    </w:p>
    <w:p w14:paraId="0FE4D469" w14:textId="77777777" w:rsidR="00EE47DA" w:rsidRPr="00B22B55" w:rsidRDefault="00EE47DA" w:rsidP="00427596">
      <w:pPr>
        <w:pStyle w:val="Sinespaciado"/>
        <w:spacing w:line="360" w:lineRule="auto"/>
        <w:rPr>
          <w:sz w:val="2"/>
        </w:rPr>
      </w:pPr>
    </w:p>
    <w:p w14:paraId="58B57F88" w14:textId="77777777" w:rsidR="00333BE4" w:rsidRPr="00B22B55" w:rsidRDefault="00EE47DA" w:rsidP="00427596">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14:paraId="45EA77DF" w14:textId="77777777" w:rsidR="004B3043" w:rsidRPr="00FC71F1" w:rsidRDefault="004B3043" w:rsidP="00427596">
      <w:pPr>
        <w:spacing w:after="0" w:line="360" w:lineRule="auto"/>
        <w:jc w:val="center"/>
        <w:rPr>
          <w:rFonts w:ascii="Palatino Linotype" w:hAnsi="Palatino Linotype"/>
          <w:b/>
          <w:sz w:val="18"/>
        </w:rPr>
      </w:pPr>
    </w:p>
    <w:p w14:paraId="4F057C54" w14:textId="77777777" w:rsidR="00EE47DA" w:rsidRPr="00B22B55" w:rsidRDefault="00EE47DA" w:rsidP="00427596">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14:paraId="207F85F3" w14:textId="0B1BA771" w:rsidR="00333BE4" w:rsidRPr="00B22B55" w:rsidRDefault="00EE47DA" w:rsidP="00427596">
      <w:pPr>
        <w:spacing w:after="0" w:line="360" w:lineRule="auto"/>
        <w:jc w:val="both"/>
        <w:rPr>
          <w:rFonts w:ascii="Palatino Linotype" w:hAnsi="Palatino Linotype" w:cs="Arial"/>
          <w:sz w:val="24"/>
        </w:rPr>
      </w:pPr>
      <w:r w:rsidRPr="00B22B55">
        <w:rPr>
          <w:rFonts w:ascii="Palatino Linotype" w:hAnsi="Palatino Linotype" w:cs="Arial"/>
          <w:sz w:val="24"/>
        </w:rPr>
        <w:t>Con fecha</w:t>
      </w:r>
      <w:r w:rsidR="00AA5D0E">
        <w:rPr>
          <w:rFonts w:ascii="Palatino Linotype" w:hAnsi="Palatino Linotype" w:cs="Arial"/>
          <w:sz w:val="24"/>
        </w:rPr>
        <w:t xml:space="preserve"> </w:t>
      </w:r>
      <w:r w:rsidR="004C0F5F">
        <w:rPr>
          <w:rFonts w:ascii="Palatino Linotype" w:hAnsi="Palatino Linotype" w:cs="Arial"/>
          <w:sz w:val="24"/>
        </w:rPr>
        <w:t xml:space="preserve">uno de octubre </w:t>
      </w:r>
      <w:r w:rsidR="009C1AE1">
        <w:rPr>
          <w:rFonts w:ascii="Palatino Linotype" w:hAnsi="Palatino Linotype" w:cs="Arial"/>
          <w:sz w:val="24"/>
        </w:rPr>
        <w:t xml:space="preserve">de </w:t>
      </w:r>
      <w:r w:rsidR="00FC71F1">
        <w:rPr>
          <w:rFonts w:ascii="Palatino Linotype" w:hAnsi="Palatino Linotype" w:cs="Arial"/>
          <w:sz w:val="24"/>
        </w:rPr>
        <w:t xml:space="preserve"> dos mil veintiuno</w:t>
      </w:r>
      <w:r w:rsidRPr="00B22B55">
        <w:rPr>
          <w:rFonts w:ascii="Palatino Linotype" w:hAnsi="Palatino Linotype" w:cs="Arial"/>
          <w:sz w:val="24"/>
        </w:rPr>
        <w:t xml:space="preserve">, </w:t>
      </w:r>
      <w:r w:rsidR="004C0F5F">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871EB5" w:rsidRPr="00B22B55">
        <w:rPr>
          <w:rFonts w:ascii="Palatino Linotype" w:hAnsi="Palatino Linotype" w:cs="Arial"/>
          <w:sz w:val="24"/>
        </w:rPr>
        <w:t xml:space="preserve">l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registrada bajo el número de expediente</w:t>
      </w:r>
      <w:r w:rsidRPr="00B22B55">
        <w:rPr>
          <w:rFonts w:ascii="Palatino Linotype" w:hAnsi="Palatino Linotype" w:cs="Arial"/>
          <w:b/>
          <w:sz w:val="24"/>
        </w:rPr>
        <w:t xml:space="preserve"> </w:t>
      </w:r>
      <w:r w:rsidR="004C0F5F" w:rsidRPr="004C0F5F">
        <w:rPr>
          <w:rFonts w:ascii="Palatino Linotype" w:hAnsi="Palatino Linotype" w:cs="Arial"/>
          <w:b/>
          <w:sz w:val="24"/>
        </w:rPr>
        <w:t>00391/SEIEM/IP/2021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14:paraId="5742702D" w14:textId="77777777" w:rsidR="004B3043" w:rsidRPr="00FC71F1" w:rsidRDefault="004B3043" w:rsidP="00427596">
      <w:pPr>
        <w:spacing w:after="0" w:line="360" w:lineRule="auto"/>
        <w:jc w:val="both"/>
        <w:rPr>
          <w:rFonts w:ascii="Palatino Linotype" w:hAnsi="Palatino Linotype" w:cs="Arial"/>
          <w:sz w:val="12"/>
        </w:rPr>
      </w:pPr>
    </w:p>
    <w:p w14:paraId="2AD65154" w14:textId="77777777" w:rsidR="003923DA" w:rsidRPr="00B22B55" w:rsidRDefault="003923DA" w:rsidP="00427596">
      <w:pPr>
        <w:spacing w:after="0" w:line="360" w:lineRule="auto"/>
        <w:rPr>
          <w:sz w:val="2"/>
        </w:rPr>
      </w:pPr>
    </w:p>
    <w:p w14:paraId="7AFADB54" w14:textId="2A9EB245" w:rsidR="004B3043" w:rsidRPr="00B22B55" w:rsidRDefault="00035B6B" w:rsidP="007553B0">
      <w:pPr>
        <w:spacing w:after="0" w:line="360" w:lineRule="auto"/>
        <w:ind w:left="567" w:right="567"/>
        <w:jc w:val="both"/>
        <w:rPr>
          <w:rFonts w:ascii="Palatino Linotype" w:eastAsia="Calibri" w:hAnsi="Palatino Linotype" w:cs="Arial"/>
          <w:i/>
          <w:szCs w:val="24"/>
          <w:lang w:val="es-ES" w:eastAsia="es-ES"/>
        </w:rPr>
      </w:pPr>
      <w:r w:rsidRPr="00FC71F1">
        <w:rPr>
          <w:rFonts w:ascii="Palatino Linotype" w:eastAsia="Calibri" w:hAnsi="Palatino Linotype" w:cs="Arial"/>
          <w:i/>
          <w:szCs w:val="24"/>
          <w:lang w:val="es-ES" w:eastAsia="es-ES"/>
        </w:rPr>
        <w:t>“</w:t>
      </w:r>
      <w:r w:rsidR="004C0F5F" w:rsidRPr="004C0F5F">
        <w:rPr>
          <w:rFonts w:ascii="Palatino Linotype" w:eastAsia="Calibri" w:hAnsi="Palatino Linotype" w:cs="Arial"/>
          <w:i/>
          <w:szCs w:val="24"/>
          <w:lang w:val="es-ES" w:eastAsia="es-ES"/>
        </w:rPr>
        <w:t xml:space="preserve">Del servidor </w:t>
      </w:r>
      <w:proofErr w:type="spellStart"/>
      <w:r w:rsidR="004C0F5F" w:rsidRPr="004C0F5F">
        <w:rPr>
          <w:rFonts w:ascii="Palatino Linotype" w:eastAsia="Calibri" w:hAnsi="Palatino Linotype" w:cs="Arial"/>
          <w:i/>
          <w:szCs w:val="24"/>
          <w:lang w:val="es-ES" w:eastAsia="es-ES"/>
        </w:rPr>
        <w:t>publico</w:t>
      </w:r>
      <w:proofErr w:type="spellEnd"/>
      <w:r w:rsidR="004C0F5F" w:rsidRPr="004C0F5F">
        <w:rPr>
          <w:rFonts w:ascii="Palatino Linotype" w:eastAsia="Calibri" w:hAnsi="Palatino Linotype" w:cs="Arial"/>
          <w:i/>
          <w:szCs w:val="24"/>
          <w:lang w:val="es-ES" w:eastAsia="es-ES"/>
        </w:rPr>
        <w:t xml:space="preserve"> Miguel </w:t>
      </w:r>
      <w:proofErr w:type="spellStart"/>
      <w:r w:rsidR="004C0F5F" w:rsidRPr="004C0F5F">
        <w:rPr>
          <w:rFonts w:ascii="Palatino Linotype" w:eastAsia="Calibri" w:hAnsi="Palatino Linotype" w:cs="Arial"/>
          <w:i/>
          <w:szCs w:val="24"/>
          <w:lang w:val="es-ES" w:eastAsia="es-ES"/>
        </w:rPr>
        <w:t>angel</w:t>
      </w:r>
      <w:proofErr w:type="spellEnd"/>
      <w:r w:rsidR="004C0F5F" w:rsidRPr="004C0F5F">
        <w:rPr>
          <w:rFonts w:ascii="Palatino Linotype" w:eastAsia="Calibri" w:hAnsi="Palatino Linotype" w:cs="Arial"/>
          <w:i/>
          <w:szCs w:val="24"/>
          <w:lang w:val="es-ES" w:eastAsia="es-ES"/>
        </w:rPr>
        <w:t xml:space="preserve"> </w:t>
      </w:r>
      <w:proofErr w:type="spellStart"/>
      <w:r w:rsidR="004C0F5F" w:rsidRPr="004C0F5F">
        <w:rPr>
          <w:rFonts w:ascii="Palatino Linotype" w:eastAsia="Calibri" w:hAnsi="Palatino Linotype" w:cs="Arial"/>
          <w:i/>
          <w:szCs w:val="24"/>
          <w:lang w:val="es-ES" w:eastAsia="es-ES"/>
        </w:rPr>
        <w:t>velasco</w:t>
      </w:r>
      <w:proofErr w:type="spellEnd"/>
      <w:r w:rsidR="004C0F5F" w:rsidRPr="004C0F5F">
        <w:rPr>
          <w:rFonts w:ascii="Palatino Linotype" w:eastAsia="Calibri" w:hAnsi="Palatino Linotype" w:cs="Arial"/>
          <w:i/>
          <w:szCs w:val="24"/>
          <w:lang w:val="es-ES" w:eastAsia="es-ES"/>
        </w:rPr>
        <w:t xml:space="preserve"> </w:t>
      </w:r>
      <w:proofErr w:type="spellStart"/>
      <w:r w:rsidR="004C0F5F" w:rsidRPr="004C0F5F">
        <w:rPr>
          <w:rFonts w:ascii="Palatino Linotype" w:eastAsia="Calibri" w:hAnsi="Palatino Linotype" w:cs="Arial"/>
          <w:i/>
          <w:szCs w:val="24"/>
          <w:lang w:val="es-ES" w:eastAsia="es-ES"/>
        </w:rPr>
        <w:t>santiago</w:t>
      </w:r>
      <w:proofErr w:type="spellEnd"/>
      <w:r w:rsidR="004C0F5F" w:rsidRPr="004C0F5F">
        <w:rPr>
          <w:rFonts w:ascii="Palatino Linotype" w:eastAsia="Calibri" w:hAnsi="Palatino Linotype" w:cs="Arial"/>
          <w:i/>
          <w:szCs w:val="24"/>
          <w:lang w:val="es-ES" w:eastAsia="es-ES"/>
        </w:rPr>
        <w:t xml:space="preserve"> subdirector de recursos materiales de </w:t>
      </w:r>
      <w:proofErr w:type="spellStart"/>
      <w:proofErr w:type="gramStart"/>
      <w:r w:rsidR="004C0F5F" w:rsidRPr="004C0F5F">
        <w:rPr>
          <w:rFonts w:ascii="Palatino Linotype" w:eastAsia="Calibri" w:hAnsi="Palatino Linotype" w:cs="Arial"/>
          <w:i/>
          <w:szCs w:val="24"/>
          <w:lang w:val="es-ES" w:eastAsia="es-ES"/>
        </w:rPr>
        <w:t>seiem</w:t>
      </w:r>
      <w:proofErr w:type="spellEnd"/>
      <w:proofErr w:type="gramEnd"/>
      <w:r w:rsidR="004C0F5F" w:rsidRPr="004C0F5F">
        <w:rPr>
          <w:rFonts w:ascii="Palatino Linotype" w:eastAsia="Calibri" w:hAnsi="Palatino Linotype" w:cs="Arial"/>
          <w:i/>
          <w:szCs w:val="24"/>
          <w:lang w:val="es-ES" w:eastAsia="es-ES"/>
        </w:rPr>
        <w:t xml:space="preserve"> solicito todos los correos oficiales que entraron y salieron de la cuenta oficial miguel.velasco@seiem.gob.mx, de los meses de enero febrero y marzo 2021</w:t>
      </w:r>
      <w:r w:rsidRPr="00FC71F1">
        <w:rPr>
          <w:rFonts w:ascii="Palatino Linotype" w:eastAsia="Calibri" w:hAnsi="Palatino Linotype" w:cs="Arial"/>
          <w:i/>
          <w:szCs w:val="24"/>
          <w:lang w:val="es-ES" w:eastAsia="es-ES"/>
        </w:rPr>
        <w:t>” (Sic.)</w:t>
      </w:r>
    </w:p>
    <w:p w14:paraId="04BD213A" w14:textId="77777777" w:rsidR="0005626F" w:rsidRDefault="0005626F" w:rsidP="00427596">
      <w:pPr>
        <w:spacing w:after="0" w:line="360" w:lineRule="auto"/>
        <w:ind w:right="851"/>
        <w:jc w:val="both"/>
        <w:rPr>
          <w:rFonts w:ascii="Palatino Linotype" w:eastAsia="Times New Roman" w:hAnsi="Palatino Linotype" w:cs="Times New Roman"/>
          <w:b/>
          <w:sz w:val="24"/>
          <w:szCs w:val="24"/>
          <w:lang w:val="es-ES_tradnl" w:eastAsia="es-ES"/>
        </w:rPr>
      </w:pPr>
    </w:p>
    <w:p w14:paraId="66B05D59" w14:textId="77777777" w:rsidR="0085233E" w:rsidRPr="00B22B55" w:rsidRDefault="00884EEA" w:rsidP="00427596">
      <w:pPr>
        <w:spacing w:after="0" w:line="360" w:lineRule="auto"/>
        <w:ind w:right="851"/>
        <w:jc w:val="both"/>
        <w:rPr>
          <w:rFonts w:ascii="Palatino Linotype" w:eastAsia="Times New Roman" w:hAnsi="Palatino Linotype" w:cs="Times New Roman"/>
          <w:sz w:val="24"/>
          <w:szCs w:val="24"/>
          <w:lang w:val="es-ES_tradnl" w:eastAsia="es-ES"/>
        </w:rPr>
      </w:pPr>
      <w:r w:rsidRPr="00B22B55">
        <w:rPr>
          <w:rFonts w:ascii="Palatino Linotype" w:eastAsia="Times New Roman" w:hAnsi="Palatino Linotype" w:cs="Times New Roman"/>
          <w:b/>
          <w:sz w:val="24"/>
          <w:szCs w:val="24"/>
          <w:lang w:val="es-ES_tradnl" w:eastAsia="es-ES"/>
        </w:rPr>
        <w:t>MODALIDAD DE ENTREGA</w:t>
      </w:r>
      <w:r w:rsidR="00EE47DA" w:rsidRPr="00B22B55">
        <w:rPr>
          <w:rFonts w:ascii="Palatino Linotype" w:eastAsia="Times New Roman" w:hAnsi="Palatino Linotype" w:cs="Times New Roman"/>
          <w:sz w:val="24"/>
          <w:szCs w:val="24"/>
          <w:lang w:val="es-ES_tradnl" w:eastAsia="es-ES"/>
        </w:rPr>
        <w:t xml:space="preserve">: </w:t>
      </w:r>
      <w:r w:rsidRPr="00B22B55">
        <w:rPr>
          <w:rFonts w:ascii="Palatino Linotype" w:eastAsia="Times New Roman" w:hAnsi="Palatino Linotype" w:cs="Times New Roman"/>
          <w:sz w:val="24"/>
          <w:szCs w:val="24"/>
          <w:lang w:val="es-ES_tradnl" w:eastAsia="es-ES"/>
        </w:rPr>
        <w:t>A</w:t>
      </w:r>
      <w:r w:rsidR="00D832EA" w:rsidRPr="00B22B55">
        <w:rPr>
          <w:rFonts w:ascii="Palatino Linotype" w:eastAsia="Times New Roman" w:hAnsi="Palatino Linotype" w:cs="Times New Roman"/>
          <w:sz w:val="24"/>
          <w:szCs w:val="24"/>
          <w:lang w:val="es-ES_tradnl" w:eastAsia="es-ES"/>
        </w:rPr>
        <w:t xml:space="preserve"> través </w:t>
      </w:r>
      <w:r w:rsidR="004B3043" w:rsidRPr="00B22B55">
        <w:rPr>
          <w:rFonts w:ascii="Palatino Linotype" w:eastAsia="Times New Roman" w:hAnsi="Palatino Linotype" w:cs="Times New Roman"/>
          <w:sz w:val="24"/>
          <w:szCs w:val="24"/>
          <w:lang w:val="es-ES_tradnl" w:eastAsia="es-ES"/>
        </w:rPr>
        <w:t xml:space="preserve">del </w:t>
      </w:r>
      <w:r w:rsidR="00FA7246" w:rsidRPr="00B22B55">
        <w:rPr>
          <w:rFonts w:ascii="Palatino Linotype" w:hAnsi="Palatino Linotype" w:cs="Arial"/>
          <w:sz w:val="24"/>
        </w:rPr>
        <w:t>Sistema de Acceso a la Información Mexiquense (</w:t>
      </w:r>
      <w:r w:rsidR="00FA7246" w:rsidRPr="00B22B55">
        <w:rPr>
          <w:rFonts w:ascii="Palatino Linotype" w:hAnsi="Palatino Linotype" w:cs="Arial"/>
          <w:b/>
          <w:sz w:val="24"/>
        </w:rPr>
        <w:t>SAIMEX</w:t>
      </w:r>
      <w:r w:rsidR="00FA7246" w:rsidRPr="00B22B55">
        <w:rPr>
          <w:rFonts w:ascii="Palatino Linotype" w:hAnsi="Palatino Linotype" w:cs="Arial"/>
          <w:sz w:val="24"/>
        </w:rPr>
        <w:t>)</w:t>
      </w:r>
      <w:r w:rsidR="00EE47DA" w:rsidRPr="00B22B55">
        <w:rPr>
          <w:rFonts w:ascii="Palatino Linotype" w:eastAsia="Times New Roman" w:hAnsi="Palatino Linotype" w:cs="Times New Roman"/>
          <w:sz w:val="24"/>
          <w:szCs w:val="24"/>
          <w:lang w:val="es-ES_tradnl" w:eastAsia="es-ES"/>
        </w:rPr>
        <w:t>.</w:t>
      </w:r>
    </w:p>
    <w:p w14:paraId="16FA10C7" w14:textId="77777777" w:rsidR="00FC71F1" w:rsidRPr="00FC71F1" w:rsidRDefault="00FC71F1" w:rsidP="00427596">
      <w:pPr>
        <w:spacing w:after="0" w:line="360" w:lineRule="auto"/>
        <w:rPr>
          <w:rFonts w:ascii="Palatino Linotype" w:hAnsi="Palatino Linotype" w:cs="Arial"/>
          <w:b/>
        </w:rPr>
      </w:pPr>
    </w:p>
    <w:p w14:paraId="126255EC" w14:textId="77777777" w:rsidR="0085233E" w:rsidRPr="00B22B55" w:rsidRDefault="00A90B08" w:rsidP="00427596">
      <w:pPr>
        <w:spacing w:after="0" w:line="360" w:lineRule="auto"/>
        <w:rPr>
          <w:rFonts w:ascii="Palatino Linotype" w:hAnsi="Palatino Linotype" w:cs="Arial"/>
          <w:sz w:val="24"/>
        </w:rPr>
      </w:pPr>
      <w:r w:rsidRPr="00B22B55">
        <w:rPr>
          <w:rFonts w:ascii="Palatino Linotype" w:hAnsi="Palatino Linotype" w:cs="Arial"/>
          <w:b/>
          <w:sz w:val="28"/>
        </w:rPr>
        <w:t>SEGUND</w:t>
      </w:r>
      <w:r w:rsidR="0085233E" w:rsidRPr="00B22B55">
        <w:rPr>
          <w:rFonts w:ascii="Palatino Linotype" w:hAnsi="Palatino Linotype" w:cs="Arial"/>
          <w:b/>
          <w:sz w:val="28"/>
        </w:rPr>
        <w:t>O. De la respuesta del Sujeto Obligado</w:t>
      </w:r>
      <w:r w:rsidR="0085233E" w:rsidRPr="00B22B55">
        <w:rPr>
          <w:rFonts w:ascii="Palatino Linotype" w:hAnsi="Palatino Linotype"/>
          <w:b/>
          <w:sz w:val="28"/>
        </w:rPr>
        <w:t>.</w:t>
      </w:r>
    </w:p>
    <w:p w14:paraId="6186F7FA" w14:textId="7602E79A" w:rsidR="0085233E" w:rsidRDefault="0085233E" w:rsidP="00427596">
      <w:pPr>
        <w:tabs>
          <w:tab w:val="right" w:pos="8080"/>
        </w:tabs>
        <w:spacing w:after="0" w:line="360" w:lineRule="auto"/>
        <w:jc w:val="both"/>
        <w:rPr>
          <w:rFonts w:ascii="Palatino Linotype" w:hAnsi="Palatino Linotype" w:cs="Arial"/>
          <w:sz w:val="24"/>
        </w:rPr>
      </w:pPr>
      <w:r w:rsidRPr="00B22B55">
        <w:rPr>
          <w:rFonts w:ascii="Palatino Linotype" w:hAnsi="Palatino Linotype" w:cs="Arial"/>
          <w:sz w:val="24"/>
        </w:rPr>
        <w:t xml:space="preserve">De las constancias que obran en el </w:t>
      </w:r>
      <w:r w:rsidR="00D136F5">
        <w:rPr>
          <w:rFonts w:ascii="Palatino Linotype" w:hAnsi="Palatino Linotype" w:cs="Arial"/>
          <w:sz w:val="24"/>
        </w:rPr>
        <w:t xml:space="preserve">Sistema de Acceso a la Información Mexiquense </w:t>
      </w:r>
      <w:r w:rsidRPr="00B22B55">
        <w:rPr>
          <w:rFonts w:ascii="Palatino Linotype" w:hAnsi="Palatino Linotype" w:cs="Arial"/>
          <w:sz w:val="24"/>
        </w:rPr>
        <w:t xml:space="preserve">SAIMEX, se advierte que en </w:t>
      </w:r>
      <w:r w:rsidRPr="00AE7959">
        <w:rPr>
          <w:rFonts w:ascii="Palatino Linotype" w:hAnsi="Palatino Linotype" w:cs="Arial"/>
          <w:sz w:val="24"/>
        </w:rPr>
        <w:t xml:space="preserve">fecha </w:t>
      </w:r>
      <w:r w:rsidR="00F64AD0">
        <w:rPr>
          <w:rFonts w:ascii="Palatino Linotype" w:hAnsi="Palatino Linotype" w:cs="Arial"/>
          <w:sz w:val="24"/>
        </w:rPr>
        <w:t xml:space="preserve">veintiuno de octubre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14:paraId="11E42956" w14:textId="77777777" w:rsidR="009A6CC5" w:rsidRPr="009A6CC5" w:rsidRDefault="009A6CC5" w:rsidP="00427596">
      <w:pPr>
        <w:tabs>
          <w:tab w:val="right" w:pos="8505"/>
        </w:tabs>
        <w:spacing w:after="0" w:line="360" w:lineRule="auto"/>
        <w:ind w:left="567" w:right="567"/>
        <w:jc w:val="right"/>
        <w:rPr>
          <w:rFonts w:ascii="Palatino Linotype" w:hAnsi="Palatino Linotype" w:cs="Arial"/>
          <w:i/>
        </w:rPr>
      </w:pPr>
    </w:p>
    <w:p w14:paraId="7797DC0A" w14:textId="77777777" w:rsidR="00F64AD0" w:rsidRPr="00F64AD0" w:rsidRDefault="00F13C4A" w:rsidP="00F64AD0">
      <w:pPr>
        <w:tabs>
          <w:tab w:val="right" w:pos="8505"/>
        </w:tabs>
        <w:spacing w:after="0" w:line="240" w:lineRule="auto"/>
        <w:ind w:left="567" w:right="567"/>
        <w:jc w:val="right"/>
        <w:rPr>
          <w:rFonts w:ascii="Palatino Linotype" w:hAnsi="Palatino Linotype" w:cs="Arial"/>
          <w:i/>
        </w:rPr>
      </w:pPr>
      <w:r>
        <w:rPr>
          <w:rFonts w:ascii="Palatino Linotype" w:hAnsi="Palatino Linotype" w:cs="Arial"/>
          <w:i/>
        </w:rPr>
        <w:t>“</w:t>
      </w:r>
      <w:r w:rsidR="00F64AD0" w:rsidRPr="00F64AD0">
        <w:rPr>
          <w:rFonts w:ascii="Palatino Linotype" w:hAnsi="Palatino Linotype" w:cs="Arial"/>
          <w:i/>
        </w:rPr>
        <w:t>Metepec, México a 21 de Octubre de 2021</w:t>
      </w:r>
    </w:p>
    <w:p w14:paraId="17E15609" w14:textId="77777777" w:rsidR="00F64AD0" w:rsidRPr="00F64AD0" w:rsidRDefault="00F64AD0" w:rsidP="00F64AD0">
      <w:pPr>
        <w:tabs>
          <w:tab w:val="right" w:pos="8505"/>
        </w:tabs>
        <w:spacing w:after="0" w:line="240" w:lineRule="auto"/>
        <w:ind w:left="567" w:right="567"/>
        <w:jc w:val="right"/>
        <w:rPr>
          <w:rFonts w:ascii="Palatino Linotype" w:hAnsi="Palatino Linotype" w:cs="Arial"/>
          <w:i/>
        </w:rPr>
      </w:pPr>
      <w:r w:rsidRPr="00F64AD0">
        <w:rPr>
          <w:rFonts w:ascii="Palatino Linotype" w:hAnsi="Palatino Linotype" w:cs="Arial"/>
          <w:i/>
        </w:rPr>
        <w:t>Nombre del solicitante:</w:t>
      </w:r>
    </w:p>
    <w:p w14:paraId="3AAE480C" w14:textId="77777777" w:rsidR="00F64AD0" w:rsidRDefault="00F64AD0" w:rsidP="00F64AD0">
      <w:pPr>
        <w:tabs>
          <w:tab w:val="right" w:pos="8505"/>
        </w:tabs>
        <w:spacing w:after="0" w:line="240" w:lineRule="auto"/>
        <w:ind w:left="567" w:right="567"/>
        <w:jc w:val="right"/>
        <w:rPr>
          <w:rFonts w:ascii="Palatino Linotype" w:hAnsi="Palatino Linotype" w:cs="Arial"/>
          <w:i/>
        </w:rPr>
      </w:pPr>
      <w:r w:rsidRPr="00F64AD0">
        <w:rPr>
          <w:rFonts w:ascii="Palatino Linotype" w:hAnsi="Palatino Linotype" w:cs="Arial"/>
          <w:i/>
        </w:rPr>
        <w:t>Folio de la solicitud: 00391/SEIEM/IP/2021</w:t>
      </w:r>
    </w:p>
    <w:p w14:paraId="5B98EED7" w14:textId="77777777" w:rsidR="00F64AD0" w:rsidRPr="00F64AD0" w:rsidRDefault="00F64AD0" w:rsidP="00F64AD0">
      <w:pPr>
        <w:tabs>
          <w:tab w:val="right" w:pos="8505"/>
        </w:tabs>
        <w:spacing w:after="0" w:line="240" w:lineRule="auto"/>
        <w:ind w:left="567" w:right="567"/>
        <w:jc w:val="right"/>
        <w:rPr>
          <w:rFonts w:ascii="Palatino Linotype" w:hAnsi="Palatino Linotype" w:cs="Arial"/>
          <w:i/>
        </w:rPr>
      </w:pPr>
    </w:p>
    <w:p w14:paraId="4B0ED7B7" w14:textId="77777777" w:rsidR="00F64AD0" w:rsidRDefault="00F64AD0" w:rsidP="00F64AD0">
      <w:pPr>
        <w:tabs>
          <w:tab w:val="right" w:pos="8505"/>
        </w:tabs>
        <w:spacing w:after="0" w:line="240" w:lineRule="auto"/>
        <w:ind w:left="567" w:right="567"/>
        <w:jc w:val="both"/>
        <w:rPr>
          <w:rFonts w:ascii="Palatino Linotype" w:hAnsi="Palatino Linotype" w:cs="Arial"/>
          <w:i/>
        </w:rPr>
      </w:pPr>
      <w:r w:rsidRPr="00F64AD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0F9DD4" w14:textId="77777777" w:rsidR="00F64AD0" w:rsidRPr="00F64AD0" w:rsidRDefault="00F64AD0" w:rsidP="00F64AD0">
      <w:pPr>
        <w:tabs>
          <w:tab w:val="right" w:pos="8505"/>
        </w:tabs>
        <w:spacing w:after="0" w:line="240" w:lineRule="auto"/>
        <w:ind w:left="567" w:right="567"/>
        <w:jc w:val="both"/>
        <w:rPr>
          <w:rFonts w:ascii="Palatino Linotype" w:hAnsi="Palatino Linotype" w:cs="Arial"/>
          <w:i/>
        </w:rPr>
      </w:pPr>
    </w:p>
    <w:p w14:paraId="13765BC7" w14:textId="77777777" w:rsidR="00F64AD0" w:rsidRDefault="00F64AD0" w:rsidP="00F64AD0">
      <w:pPr>
        <w:tabs>
          <w:tab w:val="right" w:pos="8505"/>
        </w:tabs>
        <w:spacing w:after="0" w:line="240" w:lineRule="auto"/>
        <w:ind w:left="567" w:right="567"/>
        <w:rPr>
          <w:rFonts w:ascii="Palatino Linotype" w:hAnsi="Palatino Linotype" w:cs="Arial"/>
          <w:i/>
        </w:rPr>
      </w:pPr>
      <w:r w:rsidRPr="00F64AD0">
        <w:rPr>
          <w:rFonts w:ascii="Palatino Linotype" w:hAnsi="Palatino Linotype" w:cs="Arial"/>
          <w:i/>
        </w:rPr>
        <w:t>Se adjunta oficio de respuesta y anexo en formato PDF.</w:t>
      </w:r>
    </w:p>
    <w:p w14:paraId="13267AD3" w14:textId="77777777" w:rsidR="00F64AD0" w:rsidRPr="00F64AD0" w:rsidRDefault="00F64AD0" w:rsidP="00F64AD0">
      <w:pPr>
        <w:tabs>
          <w:tab w:val="right" w:pos="8505"/>
        </w:tabs>
        <w:spacing w:after="0" w:line="240" w:lineRule="auto"/>
        <w:ind w:left="567" w:right="567"/>
        <w:rPr>
          <w:rFonts w:ascii="Palatino Linotype" w:hAnsi="Palatino Linotype" w:cs="Arial"/>
          <w:i/>
        </w:rPr>
      </w:pPr>
    </w:p>
    <w:p w14:paraId="399E9E30" w14:textId="3DE37F57" w:rsidR="009A6CC5" w:rsidRPr="00F13C4A" w:rsidRDefault="00F64AD0" w:rsidP="00F64AD0">
      <w:pPr>
        <w:tabs>
          <w:tab w:val="right" w:pos="8505"/>
        </w:tabs>
        <w:spacing w:after="0" w:line="240" w:lineRule="auto"/>
        <w:ind w:left="567" w:right="567"/>
        <w:jc w:val="center"/>
        <w:rPr>
          <w:rFonts w:ascii="Palatino Linotype" w:hAnsi="Palatino Linotype" w:cs="Arial"/>
          <w:i/>
        </w:rPr>
      </w:pPr>
      <w:r>
        <w:rPr>
          <w:rFonts w:ascii="Palatino Linotype" w:hAnsi="Palatino Linotype" w:cs="Arial"/>
          <w:i/>
        </w:rPr>
        <w:t>ATENTAMENTE</w:t>
      </w:r>
      <w:r w:rsidR="00FA7246">
        <w:rPr>
          <w:rFonts w:ascii="Palatino Linotype" w:hAnsi="Palatino Linotype" w:cs="Arial"/>
          <w:i/>
        </w:rPr>
        <w:t>…</w:t>
      </w:r>
      <w:r w:rsidR="00F13C4A">
        <w:rPr>
          <w:rFonts w:ascii="Palatino Linotype" w:hAnsi="Palatino Linotype" w:cs="Arial"/>
          <w:i/>
        </w:rPr>
        <w:t>” (</w:t>
      </w:r>
      <w:proofErr w:type="gramStart"/>
      <w:r w:rsidR="00F13C4A">
        <w:rPr>
          <w:rFonts w:ascii="Palatino Linotype" w:hAnsi="Palatino Linotype" w:cs="Arial"/>
          <w:i/>
        </w:rPr>
        <w:t>sic</w:t>
      </w:r>
      <w:proofErr w:type="gramEnd"/>
      <w:r w:rsidR="00F13C4A">
        <w:rPr>
          <w:rFonts w:ascii="Palatino Linotype" w:hAnsi="Palatino Linotype" w:cs="Arial"/>
          <w:i/>
        </w:rPr>
        <w:t>).</w:t>
      </w:r>
    </w:p>
    <w:p w14:paraId="15276C8F" w14:textId="77777777" w:rsidR="0085233E" w:rsidRPr="00F13C4A" w:rsidRDefault="0085233E" w:rsidP="00F13C4A">
      <w:pPr>
        <w:pStyle w:val="Sinespaciado"/>
        <w:rPr>
          <w:sz w:val="36"/>
        </w:rPr>
      </w:pPr>
    </w:p>
    <w:p w14:paraId="247C6A9D" w14:textId="18F9317A" w:rsidR="005C396D" w:rsidRPr="005C396D" w:rsidRDefault="005C396D" w:rsidP="00427596">
      <w:pPr>
        <w:spacing w:after="0" w:line="360" w:lineRule="auto"/>
        <w:jc w:val="both"/>
        <w:rPr>
          <w:rFonts w:ascii="Palatino Linotype" w:hAnsi="Palatino Linotype"/>
          <w:i/>
          <w:sz w:val="24"/>
          <w:szCs w:val="24"/>
        </w:rPr>
      </w:pPr>
      <w:r w:rsidRPr="005C396D">
        <w:rPr>
          <w:rFonts w:ascii="Palatino Linotype" w:hAnsi="Palatino Linotype"/>
          <w:sz w:val="24"/>
          <w:szCs w:val="24"/>
        </w:rPr>
        <w:t>Al qu</w:t>
      </w:r>
      <w:r>
        <w:rPr>
          <w:rFonts w:ascii="Palatino Linotype" w:hAnsi="Palatino Linotype"/>
          <w:sz w:val="24"/>
          <w:szCs w:val="24"/>
        </w:rPr>
        <w:t>e</w:t>
      </w:r>
      <w:r w:rsidRPr="005C396D">
        <w:rPr>
          <w:rFonts w:ascii="Palatino Linotype" w:hAnsi="Palatino Linotype"/>
          <w:sz w:val="24"/>
          <w:szCs w:val="24"/>
        </w:rPr>
        <w:t xml:space="preserve"> </w:t>
      </w:r>
      <w:r>
        <w:rPr>
          <w:rFonts w:ascii="Palatino Linotype" w:hAnsi="Palatino Linotype"/>
          <w:sz w:val="24"/>
          <w:szCs w:val="24"/>
        </w:rPr>
        <w:t>corre</w:t>
      </w:r>
      <w:r w:rsidR="0005626F">
        <w:rPr>
          <w:rFonts w:ascii="Palatino Linotype" w:hAnsi="Palatino Linotype"/>
          <w:sz w:val="24"/>
          <w:szCs w:val="24"/>
        </w:rPr>
        <w:t>n</w:t>
      </w:r>
      <w:r>
        <w:rPr>
          <w:rFonts w:ascii="Palatino Linotype" w:hAnsi="Palatino Linotype"/>
          <w:sz w:val="24"/>
          <w:szCs w:val="24"/>
        </w:rPr>
        <w:t xml:space="preserve"> adjunto</w:t>
      </w:r>
      <w:r w:rsidR="00F64AD0">
        <w:rPr>
          <w:rFonts w:ascii="Palatino Linotype" w:hAnsi="Palatino Linotype"/>
          <w:sz w:val="24"/>
          <w:szCs w:val="24"/>
        </w:rPr>
        <w:t>s los</w:t>
      </w:r>
      <w:r>
        <w:rPr>
          <w:rFonts w:ascii="Palatino Linotype" w:hAnsi="Palatino Linotype"/>
          <w:sz w:val="24"/>
          <w:szCs w:val="24"/>
        </w:rPr>
        <w:t xml:space="preserve"> archivo</w:t>
      </w:r>
      <w:r w:rsidR="00F64AD0">
        <w:rPr>
          <w:rFonts w:ascii="Palatino Linotype" w:hAnsi="Palatino Linotype"/>
          <w:sz w:val="24"/>
          <w:szCs w:val="24"/>
        </w:rPr>
        <w:t>s</w:t>
      </w:r>
      <w:r>
        <w:rPr>
          <w:rFonts w:ascii="Palatino Linotype" w:hAnsi="Palatino Linotype"/>
          <w:sz w:val="24"/>
          <w:szCs w:val="24"/>
        </w:rPr>
        <w:t xml:space="preserve"> electrónico</w:t>
      </w:r>
      <w:r w:rsidR="00F64AD0">
        <w:rPr>
          <w:rFonts w:ascii="Palatino Linotype" w:hAnsi="Palatino Linotype"/>
          <w:sz w:val="24"/>
          <w:szCs w:val="24"/>
        </w:rPr>
        <w:t>s</w:t>
      </w:r>
      <w:r>
        <w:rPr>
          <w:rFonts w:ascii="Palatino Linotype" w:hAnsi="Palatino Linotype"/>
          <w:sz w:val="24"/>
          <w:szCs w:val="24"/>
        </w:rPr>
        <w:t xml:space="preserve"> denominado</w:t>
      </w:r>
      <w:r w:rsidR="00F64AD0">
        <w:rPr>
          <w:rFonts w:ascii="Palatino Linotype" w:hAnsi="Palatino Linotype"/>
          <w:sz w:val="24"/>
          <w:szCs w:val="24"/>
        </w:rPr>
        <w:t>s</w:t>
      </w:r>
      <w:r>
        <w:rPr>
          <w:rFonts w:ascii="Palatino Linotype" w:hAnsi="Palatino Linotype"/>
          <w:sz w:val="24"/>
          <w:szCs w:val="24"/>
        </w:rPr>
        <w:t xml:space="preserve">: </w:t>
      </w:r>
      <w:r w:rsidR="009A6CC5" w:rsidRPr="009A6CC5">
        <w:rPr>
          <w:rFonts w:ascii="Palatino Linotype" w:hAnsi="Palatino Linotype"/>
          <w:i/>
          <w:sz w:val="24"/>
          <w:szCs w:val="24"/>
        </w:rPr>
        <w:t>“</w:t>
      </w:r>
      <w:r w:rsidR="00F64AD0" w:rsidRPr="00F64AD0">
        <w:rPr>
          <w:rFonts w:ascii="Palatino Linotype" w:hAnsi="Palatino Linotype"/>
          <w:i/>
          <w:sz w:val="24"/>
          <w:szCs w:val="24"/>
        </w:rPr>
        <w:t>RESP. 391-21.pdf</w:t>
      </w:r>
      <w:r w:rsidR="009A6CC5" w:rsidRPr="009A6CC5">
        <w:rPr>
          <w:rFonts w:ascii="Palatino Linotype" w:hAnsi="Palatino Linotype"/>
          <w:i/>
          <w:sz w:val="24"/>
          <w:szCs w:val="24"/>
        </w:rPr>
        <w:t>”</w:t>
      </w:r>
      <w:r w:rsidR="00F64AD0">
        <w:rPr>
          <w:rFonts w:ascii="Palatino Linotype" w:hAnsi="Palatino Linotype"/>
          <w:sz w:val="24"/>
          <w:szCs w:val="24"/>
        </w:rPr>
        <w:t xml:space="preserve"> y </w:t>
      </w:r>
      <w:r w:rsidR="00F64AD0" w:rsidRPr="009A6CC5">
        <w:rPr>
          <w:rFonts w:ascii="Palatino Linotype" w:hAnsi="Palatino Linotype"/>
          <w:i/>
          <w:sz w:val="24"/>
          <w:szCs w:val="24"/>
        </w:rPr>
        <w:t>“</w:t>
      </w:r>
      <w:r w:rsidR="00F64AD0" w:rsidRPr="00F64AD0">
        <w:rPr>
          <w:rFonts w:ascii="Palatino Linotype" w:hAnsi="Palatino Linotype"/>
          <w:i/>
          <w:sz w:val="24"/>
          <w:szCs w:val="24"/>
        </w:rPr>
        <w:t>ANEXO 391-21.pdf</w:t>
      </w:r>
      <w:r w:rsidR="00F64AD0" w:rsidRPr="009A6CC5">
        <w:rPr>
          <w:rFonts w:ascii="Palatino Linotype" w:hAnsi="Palatino Linotype"/>
          <w:i/>
          <w:sz w:val="24"/>
          <w:szCs w:val="24"/>
        </w:rPr>
        <w:t>”</w:t>
      </w:r>
      <w:r w:rsidR="00F64AD0">
        <w:rPr>
          <w:rFonts w:ascii="Palatino Linotype" w:hAnsi="Palatino Linotype"/>
          <w:i/>
          <w:sz w:val="24"/>
          <w:szCs w:val="24"/>
        </w:rPr>
        <w:t xml:space="preserve">, </w:t>
      </w:r>
      <w:r w:rsidR="00F64AD0">
        <w:rPr>
          <w:rFonts w:ascii="Palatino Linotype" w:hAnsi="Palatino Linotype"/>
          <w:sz w:val="24"/>
          <w:szCs w:val="24"/>
        </w:rPr>
        <w:t xml:space="preserve">los cuales </w:t>
      </w:r>
      <w:r w:rsidR="00F13C4A">
        <w:rPr>
          <w:rFonts w:ascii="Palatino Linotype" w:hAnsi="Palatino Linotype"/>
          <w:sz w:val="24"/>
          <w:szCs w:val="24"/>
        </w:rPr>
        <w:t>será</w:t>
      </w:r>
      <w:r w:rsidR="00F64AD0">
        <w:rPr>
          <w:rFonts w:ascii="Palatino Linotype" w:hAnsi="Palatino Linotype"/>
          <w:sz w:val="24"/>
          <w:szCs w:val="24"/>
        </w:rPr>
        <w:t>n</w:t>
      </w:r>
      <w:r w:rsidR="00F13C4A">
        <w:rPr>
          <w:rFonts w:ascii="Palatino Linotype" w:hAnsi="Palatino Linotype"/>
          <w:sz w:val="24"/>
          <w:szCs w:val="24"/>
        </w:rPr>
        <w:t xml:space="preserve"> materia de estudio en el considerado correspondiente.</w:t>
      </w:r>
    </w:p>
    <w:p w14:paraId="5412D982" w14:textId="77777777" w:rsidR="005E6098" w:rsidRDefault="005E6098" w:rsidP="00427596">
      <w:pPr>
        <w:spacing w:after="0" w:line="360" w:lineRule="auto"/>
        <w:jc w:val="both"/>
        <w:rPr>
          <w:rFonts w:ascii="Palatino Linotype" w:hAnsi="Palatino Linotype" w:cs="Arial"/>
          <w:b/>
          <w:sz w:val="28"/>
        </w:rPr>
      </w:pPr>
    </w:p>
    <w:p w14:paraId="722F2D36" w14:textId="77777777" w:rsidR="00884EEA" w:rsidRPr="00B22B55" w:rsidRDefault="00A90B08" w:rsidP="00427596">
      <w:pPr>
        <w:spacing w:after="0" w:line="360" w:lineRule="auto"/>
        <w:jc w:val="both"/>
        <w:rPr>
          <w:rFonts w:ascii="Palatino Linotype" w:hAnsi="Palatino Linotype" w:cs="Arial"/>
          <w:b/>
          <w:sz w:val="28"/>
        </w:rPr>
      </w:pPr>
      <w:r w:rsidRPr="00B22B55">
        <w:rPr>
          <w:rFonts w:ascii="Palatino Linotype" w:hAnsi="Palatino Linotype" w:cs="Arial"/>
          <w:b/>
          <w:sz w:val="28"/>
        </w:rPr>
        <w:t>TERCER</w:t>
      </w:r>
      <w:r w:rsidR="00FC0A96" w:rsidRPr="00B22B55">
        <w:rPr>
          <w:rFonts w:ascii="Palatino Linotype" w:hAnsi="Palatino Linotype" w:cs="Arial"/>
          <w:b/>
          <w:sz w:val="28"/>
        </w:rPr>
        <w:t>O</w:t>
      </w:r>
      <w:r w:rsidR="00884EEA"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14:paraId="16E65A6B" w14:textId="0D1C348A"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sz w:val="24"/>
          <w:szCs w:val="24"/>
        </w:rPr>
        <w:t xml:space="preserve">Inconforme con la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F64AD0">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F64AD0">
        <w:rPr>
          <w:rFonts w:ascii="Palatino Linotype" w:hAnsi="Palatino Linotype" w:cs="Arial"/>
          <w:sz w:val="24"/>
          <w:szCs w:val="24"/>
        </w:rPr>
        <w:t xml:space="preserve">veintitrés de octubre </w:t>
      </w:r>
      <w:r w:rsidR="00F13C4A">
        <w:rPr>
          <w:rFonts w:ascii="Palatino Linotype" w:hAnsi="Palatino Linotype" w:cs="Arial"/>
          <w:sz w:val="24"/>
          <w:szCs w:val="24"/>
        </w:rPr>
        <w:t>de</w:t>
      </w:r>
      <w:r w:rsidR="003251D2">
        <w:rPr>
          <w:rFonts w:ascii="Palatino Linotype" w:hAnsi="Palatino Linotype" w:cs="Arial"/>
          <w:sz w:val="24"/>
          <w:szCs w:val="24"/>
        </w:rPr>
        <w:t xml:space="preserve"> </w:t>
      </w:r>
      <w:r w:rsidR="005C396D">
        <w:rPr>
          <w:rFonts w:ascii="Palatino Linotype" w:hAnsi="Palatino Linotype" w:cs="Arial"/>
          <w:sz w:val="24"/>
          <w:szCs w:val="24"/>
        </w:rPr>
        <w:t>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291CE7" w:rsidRPr="00FC71F1">
        <w:rPr>
          <w:rFonts w:ascii="Palatino Linotype" w:hAnsi="Palatino Linotype" w:cs="Arial"/>
          <w:b/>
          <w:bCs/>
          <w:sz w:val="24"/>
          <w:lang w:eastAsia="es-MX"/>
        </w:rPr>
        <w:t>0</w:t>
      </w:r>
      <w:r w:rsidR="00F64AD0">
        <w:rPr>
          <w:rFonts w:ascii="Palatino Linotype" w:hAnsi="Palatino Linotype" w:cs="Arial"/>
          <w:b/>
          <w:bCs/>
          <w:sz w:val="24"/>
          <w:lang w:eastAsia="es-MX"/>
        </w:rPr>
        <w:t>5245</w:t>
      </w:r>
      <w:r w:rsidR="00291CE7" w:rsidRPr="00FC71F1">
        <w:rPr>
          <w:rFonts w:ascii="Palatino Linotype" w:hAnsi="Palatino Linotype" w:cs="Arial"/>
          <w:b/>
          <w:bCs/>
          <w:sz w:val="24"/>
          <w:lang w:eastAsia="es-MX"/>
        </w:rPr>
        <w:t>/INFOEM/IP/RR/2021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14:paraId="1E2780A2" w14:textId="77777777" w:rsidR="000741BD" w:rsidRPr="00B22B55" w:rsidRDefault="000741BD" w:rsidP="00427596">
      <w:pPr>
        <w:pStyle w:val="Sinespaciado"/>
        <w:spacing w:line="360" w:lineRule="auto"/>
      </w:pPr>
    </w:p>
    <w:p w14:paraId="6C7E7E72" w14:textId="77777777" w:rsidR="008F0299" w:rsidRPr="00B22B55" w:rsidRDefault="008F0299" w:rsidP="00427596">
      <w:pPr>
        <w:pStyle w:val="Sinespaciado"/>
        <w:spacing w:line="360" w:lineRule="auto"/>
        <w:rPr>
          <w:sz w:val="2"/>
        </w:rPr>
      </w:pPr>
    </w:p>
    <w:p w14:paraId="4BC5D313" w14:textId="77777777"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b/>
        </w:rPr>
      </w:pPr>
      <w:r w:rsidRPr="00B22B55">
        <w:rPr>
          <w:rFonts w:ascii="Palatino Linotype" w:hAnsi="Palatino Linotype" w:cs="Arial"/>
          <w:b/>
        </w:rPr>
        <w:t>Acto Impugnado:</w:t>
      </w:r>
    </w:p>
    <w:p w14:paraId="7F3F5CE3" w14:textId="7C776A33" w:rsidR="00207404" w:rsidRPr="00B22B55" w:rsidRDefault="00884EEA" w:rsidP="00427596">
      <w:pPr>
        <w:spacing w:after="0" w:line="360" w:lineRule="auto"/>
        <w:ind w:left="567" w:right="567" w:hanging="11"/>
        <w:jc w:val="both"/>
        <w:rPr>
          <w:rFonts w:ascii="Palatino Linotype" w:hAnsi="Palatino Linotype"/>
          <w:i/>
          <w:color w:val="000000"/>
        </w:rPr>
      </w:pPr>
      <w:r w:rsidRPr="00AE7959">
        <w:rPr>
          <w:rFonts w:ascii="Palatino Linotype" w:hAnsi="Palatino Linotype"/>
          <w:i/>
          <w:color w:val="000000"/>
        </w:rPr>
        <w:lastRenderedPageBreak/>
        <w:t>“</w:t>
      </w:r>
      <w:r w:rsidR="00F64AD0" w:rsidRPr="00F64AD0">
        <w:rPr>
          <w:rFonts w:ascii="Palatino Linotype" w:hAnsi="Palatino Linotype"/>
          <w:i/>
          <w:color w:val="000000"/>
        </w:rPr>
        <w:t>La respuesta</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3CDB5A44" w14:textId="77777777" w:rsidR="00FC0A96" w:rsidRPr="00B22B55" w:rsidRDefault="00FC0A96" w:rsidP="00427596">
      <w:pPr>
        <w:spacing w:after="0" w:line="360" w:lineRule="auto"/>
        <w:ind w:left="567" w:right="567" w:hanging="11"/>
        <w:jc w:val="both"/>
        <w:rPr>
          <w:rFonts w:ascii="Palatino Linotype" w:hAnsi="Palatino Linotype"/>
          <w:i/>
          <w:color w:val="000000"/>
          <w:sz w:val="24"/>
        </w:rPr>
      </w:pPr>
    </w:p>
    <w:p w14:paraId="4622A876" w14:textId="77777777"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14:paraId="3AA594D4" w14:textId="3E1DAC38" w:rsidR="003923DA" w:rsidRPr="00B22B55" w:rsidRDefault="00884EEA" w:rsidP="00427596">
      <w:pPr>
        <w:spacing w:after="0" w:line="36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F64AD0" w:rsidRPr="00F64AD0">
        <w:rPr>
          <w:rFonts w:ascii="Palatino Linotype" w:hAnsi="Palatino Linotype"/>
          <w:i/>
          <w:color w:val="000000"/>
        </w:rPr>
        <w:t xml:space="preserve">Se da un total m de correos ciento </w:t>
      </w:r>
      <w:proofErr w:type="spellStart"/>
      <w:r w:rsidR="00F64AD0" w:rsidRPr="00F64AD0">
        <w:rPr>
          <w:rFonts w:ascii="Palatino Linotype" w:hAnsi="Palatino Linotype"/>
          <w:i/>
          <w:color w:val="000000"/>
        </w:rPr>
        <w:t>lomaue</w:t>
      </w:r>
      <w:proofErr w:type="spellEnd"/>
      <w:r w:rsidR="00F64AD0" w:rsidRPr="00F64AD0">
        <w:rPr>
          <w:rFonts w:ascii="Palatino Linotype" w:hAnsi="Palatino Linotype"/>
          <w:i/>
          <w:color w:val="000000"/>
        </w:rPr>
        <w:t xml:space="preserve"> se pido fueron los correos pro lo que es sospechoso que quieran proteger a dicho funcionario que es lo que </w:t>
      </w:r>
      <w:proofErr w:type="spellStart"/>
      <w:r w:rsidR="00F64AD0" w:rsidRPr="00F64AD0">
        <w:rPr>
          <w:rFonts w:ascii="Palatino Linotype" w:hAnsi="Palatino Linotype"/>
          <w:i/>
          <w:color w:val="000000"/>
        </w:rPr>
        <w:t>seiem</w:t>
      </w:r>
      <w:proofErr w:type="spellEnd"/>
      <w:r w:rsidR="00F64AD0" w:rsidRPr="00F64AD0">
        <w:rPr>
          <w:rFonts w:ascii="Palatino Linotype" w:hAnsi="Palatino Linotype"/>
          <w:i/>
          <w:color w:val="000000"/>
        </w:rPr>
        <w:t xml:space="preserve"> oculta </w:t>
      </w:r>
      <w:proofErr w:type="spellStart"/>
      <w:r w:rsidR="00F64AD0" w:rsidRPr="00F64AD0">
        <w:rPr>
          <w:rFonts w:ascii="Palatino Linotype" w:hAnsi="Palatino Linotype"/>
          <w:i/>
          <w:color w:val="000000"/>
        </w:rPr>
        <w:t>ene</w:t>
      </w:r>
      <w:proofErr w:type="spellEnd"/>
      <w:r w:rsidR="00F64AD0" w:rsidRPr="00F64AD0">
        <w:rPr>
          <w:rFonts w:ascii="Palatino Linotype" w:hAnsi="Palatino Linotype"/>
          <w:i/>
          <w:color w:val="000000"/>
        </w:rPr>
        <w:t xml:space="preserve"> </w:t>
      </w:r>
      <w:proofErr w:type="spellStart"/>
      <w:r w:rsidR="00F64AD0" w:rsidRPr="00F64AD0">
        <w:rPr>
          <w:rFonts w:ascii="Palatino Linotype" w:hAnsi="Palatino Linotype"/>
          <w:i/>
          <w:color w:val="000000"/>
        </w:rPr>
        <w:t>sese</w:t>
      </w:r>
      <w:proofErr w:type="spellEnd"/>
      <w:r w:rsidR="00F64AD0" w:rsidRPr="00F64AD0">
        <w:rPr>
          <w:rFonts w:ascii="Palatino Linotype" w:hAnsi="Palatino Linotype"/>
          <w:i/>
          <w:color w:val="000000"/>
        </w:rPr>
        <w:t xml:space="preserve"> departamento</w:t>
      </w:r>
      <w:r w:rsidR="005B5871" w:rsidRPr="00AE7959">
        <w:rPr>
          <w:rFonts w:ascii="Palatino Linotype" w:hAnsi="Palatino Linotype"/>
          <w:i/>
          <w:color w:val="000000"/>
        </w:rPr>
        <w:t>”</w:t>
      </w:r>
      <w:r w:rsidR="00941C22" w:rsidRPr="00AE7959">
        <w:rPr>
          <w:rFonts w:ascii="Palatino Linotype" w:hAnsi="Palatino Linotype"/>
          <w:i/>
          <w:color w:val="000000"/>
        </w:rPr>
        <w:t xml:space="preserve"> </w:t>
      </w:r>
      <w:r w:rsidR="00AE7959" w:rsidRPr="00AE7959">
        <w:rPr>
          <w:rFonts w:ascii="Palatino Linotype" w:hAnsi="Palatino Linotype"/>
          <w:i/>
          <w:color w:val="000000"/>
        </w:rPr>
        <w:t>(</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7D4B5A4F" w14:textId="77777777" w:rsidR="00BA1180" w:rsidRPr="00B22B55" w:rsidRDefault="00BA1180" w:rsidP="00427596">
      <w:pPr>
        <w:spacing w:after="0" w:line="360" w:lineRule="auto"/>
        <w:rPr>
          <w:sz w:val="24"/>
        </w:rPr>
      </w:pPr>
    </w:p>
    <w:p w14:paraId="4ED48BF9" w14:textId="77777777"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CUAR</w:t>
      </w:r>
      <w:r w:rsidR="00884EEA" w:rsidRPr="00B22B55">
        <w:rPr>
          <w:rFonts w:ascii="Palatino Linotype" w:hAnsi="Palatino Linotype" w:cs="Arial"/>
          <w:b/>
          <w:sz w:val="28"/>
        </w:rPr>
        <w:t>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14:paraId="4B0AB249" w14:textId="160E8F34" w:rsidR="00884EEA" w:rsidRPr="00B22B55"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2A32DE">
        <w:rPr>
          <w:rFonts w:ascii="Palatino Linotype" w:hAnsi="Palatino Linotype" w:cs="Arial"/>
          <w:sz w:val="24"/>
          <w:szCs w:val="24"/>
        </w:rPr>
        <w:t>mpugnación que le fue turnado a</w:t>
      </w:r>
      <w:r w:rsidR="00F13C4A">
        <w:rPr>
          <w:rFonts w:ascii="Palatino Linotype" w:hAnsi="Palatino Linotype" w:cs="Arial"/>
          <w:sz w:val="24"/>
          <w:szCs w:val="24"/>
        </w:rPr>
        <w:t>l</w:t>
      </w:r>
      <w:r w:rsidR="00E1047D">
        <w:rPr>
          <w:rFonts w:ascii="Palatino Linotype" w:hAnsi="Palatino Linotype" w:cs="Arial"/>
          <w:sz w:val="24"/>
          <w:szCs w:val="24"/>
        </w:rPr>
        <w:t xml:space="preserve"> </w:t>
      </w:r>
      <w:r w:rsidR="008E64A8" w:rsidRPr="00B22B55">
        <w:rPr>
          <w:rFonts w:ascii="Palatino Linotype" w:hAnsi="Palatino Linotype" w:cs="Arial"/>
          <w:sz w:val="24"/>
          <w:szCs w:val="24"/>
        </w:rPr>
        <w:t>Comisionad</w:t>
      </w:r>
      <w:r w:rsidR="00F13C4A">
        <w:rPr>
          <w:rFonts w:ascii="Palatino Linotype" w:hAnsi="Palatino Linotype" w:cs="Arial"/>
          <w:sz w:val="24"/>
          <w:szCs w:val="24"/>
        </w:rPr>
        <w:t>o</w:t>
      </w:r>
      <w:r w:rsidR="00F13C4A">
        <w:rPr>
          <w:rFonts w:ascii="Palatino Linotype" w:hAnsi="Palatino Linotype" w:cs="Arial"/>
          <w:b/>
          <w:sz w:val="24"/>
          <w:szCs w:val="24"/>
        </w:rPr>
        <w:t xml:space="preserve"> José Martínez Vilchis</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F64AD0">
        <w:rPr>
          <w:rFonts w:ascii="Palatino Linotype" w:hAnsi="Palatino Linotype" w:cs="Arial"/>
          <w:sz w:val="24"/>
          <w:szCs w:val="24"/>
        </w:rPr>
        <w:t xml:space="preserve">veintiséis de octubre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determinándose en él, un plazo de siete días para que las partes manifestaran lo que a su derecho corresponda en términos del numeral ya citado.</w:t>
      </w:r>
    </w:p>
    <w:p w14:paraId="74668AC2" w14:textId="77777777" w:rsidR="00FC0A96" w:rsidRPr="00B22B55" w:rsidRDefault="00FC0A96" w:rsidP="00427596">
      <w:pPr>
        <w:spacing w:after="0" w:line="360" w:lineRule="auto"/>
        <w:rPr>
          <w:sz w:val="28"/>
        </w:rPr>
      </w:pPr>
    </w:p>
    <w:p w14:paraId="1CE6386E" w14:textId="77777777"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QUIN</w:t>
      </w:r>
      <w:r w:rsidR="00492E67" w:rsidRPr="00B22B55">
        <w:rPr>
          <w:rFonts w:ascii="Palatino Linotype" w:hAnsi="Palatino Linotype" w:cs="Arial"/>
          <w:b/>
          <w:sz w:val="28"/>
        </w:rPr>
        <w:t>T</w:t>
      </w:r>
      <w:r w:rsidR="00884EEA" w:rsidRPr="00B22B55">
        <w:rPr>
          <w:rFonts w:ascii="Palatino Linotype" w:hAnsi="Palatino Linotype" w:cs="Arial"/>
          <w:b/>
          <w:sz w:val="28"/>
        </w:rPr>
        <w: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 la etapa de instrucción.</w:t>
      </w:r>
    </w:p>
    <w:p w14:paraId="470F827E" w14:textId="4C081513" w:rsidR="00B767F1"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Así, una vez abierta la</w:t>
      </w:r>
      <w:r w:rsidR="00292B6E">
        <w:rPr>
          <w:rFonts w:ascii="Palatino Linotype" w:hAnsi="Palatino Linotype" w:cs="Arial"/>
          <w:sz w:val="24"/>
          <w:szCs w:val="24"/>
        </w:rPr>
        <w:t xml:space="preserve"> etapa de instrucción el Sujeto Obligado </w:t>
      </w:r>
      <w:r w:rsidR="00F64AD0">
        <w:rPr>
          <w:rFonts w:ascii="Palatino Linotype" w:hAnsi="Palatino Linotype" w:cs="Arial"/>
          <w:sz w:val="24"/>
          <w:szCs w:val="24"/>
        </w:rPr>
        <w:t xml:space="preserve">no </w:t>
      </w:r>
      <w:r w:rsidR="00207404" w:rsidRPr="00B22B55">
        <w:rPr>
          <w:rFonts w:ascii="Palatino Linotype" w:hAnsi="Palatino Linotype" w:cs="Arial"/>
          <w:sz w:val="24"/>
          <w:szCs w:val="24"/>
        </w:rPr>
        <w:t>presentó</w:t>
      </w:r>
      <w:r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su </w:t>
      </w:r>
      <w:r w:rsidRPr="00B22B55">
        <w:rPr>
          <w:rFonts w:ascii="Palatino Linotype" w:hAnsi="Palatino Linotype" w:cs="Arial"/>
          <w:sz w:val="24"/>
          <w:szCs w:val="24"/>
        </w:rPr>
        <w:t xml:space="preserve">informe </w:t>
      </w:r>
      <w:r w:rsidR="00AC471B" w:rsidRPr="00B22B55">
        <w:rPr>
          <w:rFonts w:ascii="Palatino Linotype" w:hAnsi="Palatino Linotype" w:cs="Arial"/>
          <w:sz w:val="24"/>
          <w:szCs w:val="24"/>
        </w:rPr>
        <w:t>justificado</w:t>
      </w:r>
      <w:r w:rsidR="009F706A" w:rsidRPr="00B22B55">
        <w:rPr>
          <w:rFonts w:ascii="Palatino Linotype" w:hAnsi="Palatino Linotype" w:cs="Arial"/>
          <w:sz w:val="24"/>
          <w:szCs w:val="24"/>
        </w:rPr>
        <w:t>;</w:t>
      </w:r>
      <w:r w:rsidR="00E431FA"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asimismo, </w:t>
      </w:r>
      <w:r w:rsidR="009F706A" w:rsidRPr="00B22B55">
        <w:rPr>
          <w:rFonts w:ascii="Palatino Linotype" w:hAnsi="Palatino Linotype"/>
          <w:sz w:val="24"/>
          <w:szCs w:val="24"/>
        </w:rPr>
        <w:t>se hace constar que la</w:t>
      </w:r>
      <w:r w:rsidR="00D535D6" w:rsidRPr="00B22B55">
        <w:rPr>
          <w:rFonts w:ascii="Palatino Linotype" w:hAnsi="Palatino Linotype"/>
          <w:sz w:val="24"/>
          <w:szCs w:val="24"/>
        </w:rPr>
        <w:t xml:space="preserve"> parte</w:t>
      </w:r>
      <w:r w:rsidR="009F706A" w:rsidRPr="00B22B55">
        <w:rPr>
          <w:rFonts w:ascii="Palatino Linotype" w:hAnsi="Palatino Linotype"/>
          <w:sz w:val="24"/>
          <w:szCs w:val="24"/>
        </w:rPr>
        <w:t xml:space="preserve"> R</w:t>
      </w:r>
      <w:r w:rsidR="009F706A" w:rsidRPr="00B22B55">
        <w:rPr>
          <w:rFonts w:ascii="Palatino Linotype" w:hAnsi="Palatino Linotype"/>
          <w:b/>
          <w:sz w:val="24"/>
          <w:szCs w:val="24"/>
        </w:rPr>
        <w:t>ecurrente</w:t>
      </w:r>
      <w:r w:rsidR="009F706A" w:rsidRPr="00B22B55">
        <w:rPr>
          <w:rFonts w:ascii="Palatino Linotype" w:hAnsi="Palatino Linotype"/>
          <w:sz w:val="24"/>
          <w:szCs w:val="24"/>
        </w:rPr>
        <w:t xml:space="preserve"> </w:t>
      </w:r>
      <w:r w:rsidR="00A14BB5" w:rsidRPr="00B22B55">
        <w:rPr>
          <w:rFonts w:ascii="Palatino Linotype" w:hAnsi="Palatino Linotype"/>
          <w:sz w:val="24"/>
          <w:szCs w:val="24"/>
        </w:rPr>
        <w:t xml:space="preserve">no </w:t>
      </w:r>
      <w:r w:rsidR="00B26487" w:rsidRPr="00B22B55">
        <w:rPr>
          <w:rFonts w:ascii="Palatino Linotype" w:hAnsi="Palatino Linotype"/>
          <w:sz w:val="24"/>
          <w:szCs w:val="24"/>
        </w:rPr>
        <w:t xml:space="preserve">presentó </w:t>
      </w:r>
      <w:r w:rsidR="009F706A" w:rsidRPr="00B22B55">
        <w:rPr>
          <w:rFonts w:ascii="Palatino Linotype" w:hAnsi="Palatino Linotype"/>
          <w:sz w:val="24"/>
          <w:szCs w:val="24"/>
        </w:rPr>
        <w:t>sus manifestaciones respecto al informe justificado</w:t>
      </w:r>
      <w:r w:rsidR="00D535D6" w:rsidRPr="00B22B55">
        <w:rPr>
          <w:rFonts w:ascii="Palatino Linotype" w:hAnsi="Palatino Linotype"/>
          <w:sz w:val="24"/>
          <w:szCs w:val="24"/>
        </w:rPr>
        <w:t>; f</w:t>
      </w:r>
      <w:r w:rsidR="009F706A" w:rsidRPr="00B22B55">
        <w:rPr>
          <w:rFonts w:ascii="Palatino Linotype" w:hAnsi="Palatino Linotype"/>
          <w:sz w:val="24"/>
          <w:szCs w:val="24"/>
        </w:rPr>
        <w:t xml:space="preserve">inalmente se advierte de las constancias que integran el presente expediente, que no existe prueba alguna que deba desahogarse, </w:t>
      </w:r>
      <w:r w:rsidR="00207404" w:rsidRPr="00B22B55">
        <w:rPr>
          <w:rFonts w:ascii="Palatino Linotype" w:hAnsi="Palatino Linotype" w:cs="Arial"/>
          <w:sz w:val="24"/>
          <w:szCs w:val="24"/>
        </w:rPr>
        <w:t>de conformidad con la siguiente imagen:</w:t>
      </w:r>
    </w:p>
    <w:p w14:paraId="390DEDE5" w14:textId="77777777" w:rsidR="0007495F" w:rsidRPr="00837A1E" w:rsidRDefault="0007495F" w:rsidP="00427596">
      <w:pPr>
        <w:spacing w:after="0" w:line="360" w:lineRule="auto"/>
        <w:jc w:val="both"/>
        <w:rPr>
          <w:rFonts w:ascii="Palatino Linotype" w:hAnsi="Palatino Linotype"/>
          <w:sz w:val="16"/>
          <w:szCs w:val="24"/>
        </w:rPr>
      </w:pPr>
    </w:p>
    <w:p w14:paraId="666C4707" w14:textId="77777777" w:rsidR="00F9265D" w:rsidRPr="00DC2CE9" w:rsidRDefault="00F9265D" w:rsidP="00427596">
      <w:pPr>
        <w:spacing w:after="0" w:line="360" w:lineRule="auto"/>
        <w:rPr>
          <w:sz w:val="8"/>
        </w:rPr>
      </w:pPr>
    </w:p>
    <w:p w14:paraId="62EDB367" w14:textId="01465C1A" w:rsidR="00492E67" w:rsidRDefault="00F64AD0" w:rsidP="00427596">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lastRenderedPageBreak/>
        <w:drawing>
          <wp:inline distT="0" distB="0" distL="0" distR="0" wp14:anchorId="657CD561" wp14:editId="286D3992">
            <wp:extent cx="5760720" cy="21031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103120"/>
                    </a:xfrm>
                    <a:prstGeom prst="rect">
                      <a:avLst/>
                    </a:prstGeom>
                    <a:noFill/>
                    <a:ln>
                      <a:noFill/>
                    </a:ln>
                  </pic:spPr>
                </pic:pic>
              </a:graphicData>
            </a:graphic>
          </wp:inline>
        </w:drawing>
      </w:r>
    </w:p>
    <w:p w14:paraId="54086AC8" w14:textId="77777777" w:rsidR="00A14BB5" w:rsidRPr="00DC2CE9" w:rsidRDefault="00A14BB5" w:rsidP="00427596">
      <w:pPr>
        <w:pStyle w:val="Sinespaciado"/>
        <w:spacing w:line="360" w:lineRule="auto"/>
        <w:rPr>
          <w:noProof/>
          <w:lang w:eastAsia="es-MX"/>
        </w:rPr>
      </w:pPr>
    </w:p>
    <w:p w14:paraId="61F557DE" w14:textId="77777777" w:rsidR="00245FBF" w:rsidRPr="00B22B55" w:rsidRDefault="00A90B08" w:rsidP="00427596">
      <w:pPr>
        <w:spacing w:after="0" w:line="360" w:lineRule="auto"/>
        <w:jc w:val="both"/>
        <w:rPr>
          <w:rFonts w:ascii="Palatino Linotype" w:hAnsi="Palatino Linotype"/>
          <w:b/>
          <w:sz w:val="28"/>
          <w:szCs w:val="24"/>
        </w:rPr>
      </w:pPr>
      <w:r w:rsidRPr="00B22B55">
        <w:rPr>
          <w:rFonts w:ascii="Palatino Linotype" w:hAnsi="Palatino Linotype"/>
          <w:b/>
          <w:sz w:val="28"/>
          <w:szCs w:val="24"/>
        </w:rPr>
        <w:t>SEXT</w:t>
      </w:r>
      <w:r w:rsidR="00DC2CE9">
        <w:rPr>
          <w:rFonts w:ascii="Palatino Linotype" w:hAnsi="Palatino Linotype"/>
          <w:b/>
          <w:sz w:val="28"/>
          <w:szCs w:val="24"/>
        </w:rPr>
        <w:t xml:space="preserve">O. </w:t>
      </w:r>
      <w:r w:rsidR="00245FBF" w:rsidRPr="00B22B55">
        <w:rPr>
          <w:rFonts w:ascii="Palatino Linotype" w:hAnsi="Palatino Linotype"/>
          <w:b/>
          <w:sz w:val="28"/>
          <w:szCs w:val="24"/>
        </w:rPr>
        <w:t>Del Cierre de Instrucción.</w:t>
      </w:r>
    </w:p>
    <w:p w14:paraId="1C38B7FE" w14:textId="46468F98" w:rsidR="00245FBF" w:rsidRDefault="00245FBF"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fecha </w:t>
      </w:r>
      <w:r w:rsidR="00CD5A30">
        <w:rPr>
          <w:rFonts w:ascii="Palatino Linotype" w:hAnsi="Palatino Linotype" w:cs="Arial"/>
          <w:sz w:val="24"/>
          <w:szCs w:val="24"/>
        </w:rPr>
        <w:t xml:space="preserve">ocho de noviembre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46F744AB" w14:textId="77777777" w:rsidR="00292B6E" w:rsidRDefault="00292B6E" w:rsidP="00427596">
      <w:pPr>
        <w:spacing w:after="0" w:line="360" w:lineRule="auto"/>
        <w:jc w:val="both"/>
        <w:rPr>
          <w:rFonts w:ascii="Palatino Linotype" w:hAnsi="Palatino Linotype" w:cs="Arial"/>
          <w:sz w:val="24"/>
          <w:szCs w:val="24"/>
        </w:rPr>
      </w:pPr>
    </w:p>
    <w:p w14:paraId="17123335" w14:textId="77777777" w:rsidR="00292B6E" w:rsidRDefault="00292B6E" w:rsidP="00292B6E">
      <w:pPr>
        <w:spacing w:after="0" w:line="360" w:lineRule="auto"/>
        <w:jc w:val="both"/>
        <w:rPr>
          <w:rFonts w:ascii="Palatino Linotype" w:hAnsi="Palatino Linotype" w:cs="Arial"/>
          <w:b/>
          <w:sz w:val="28"/>
          <w:szCs w:val="24"/>
        </w:rPr>
      </w:pPr>
      <w:r w:rsidRPr="00E1047D">
        <w:rPr>
          <w:rFonts w:ascii="Palatino Linotype" w:hAnsi="Palatino Linotype" w:cs="Arial"/>
          <w:b/>
          <w:sz w:val="28"/>
          <w:szCs w:val="24"/>
        </w:rPr>
        <w:t>SÉPTIMO.</w:t>
      </w:r>
      <w:r>
        <w:rPr>
          <w:rFonts w:ascii="Palatino Linotype" w:hAnsi="Palatino Linotype" w:cs="Arial"/>
          <w:b/>
          <w:sz w:val="28"/>
          <w:szCs w:val="24"/>
        </w:rPr>
        <w:t xml:space="preserve"> </w:t>
      </w:r>
      <w:r w:rsidRPr="0024316D">
        <w:rPr>
          <w:rFonts w:ascii="Palatino Linotype" w:hAnsi="Palatino Linotype" w:cs="Arial"/>
          <w:b/>
          <w:sz w:val="28"/>
          <w:szCs w:val="24"/>
        </w:rPr>
        <w:t>De la ampliación del plazo para resolver</w:t>
      </w:r>
    </w:p>
    <w:p w14:paraId="30433EFD" w14:textId="36083ED2" w:rsidR="00292B6E" w:rsidRDefault="00292B6E" w:rsidP="00292B6E">
      <w:pPr>
        <w:spacing w:after="0" w:line="360" w:lineRule="auto"/>
        <w:jc w:val="both"/>
        <w:rPr>
          <w:rFonts w:ascii="Palatino Linotype" w:hAnsi="Palatino Linotype" w:cs="Arial"/>
          <w:sz w:val="24"/>
          <w:szCs w:val="24"/>
        </w:rPr>
      </w:pPr>
      <w:r>
        <w:rPr>
          <w:rFonts w:ascii="Palatino Linotype" w:hAnsi="Palatino Linotype" w:cs="Arial"/>
          <w:sz w:val="24"/>
          <w:szCs w:val="24"/>
        </w:rPr>
        <w:t>M</w:t>
      </w:r>
      <w:r w:rsidRPr="00B22B55">
        <w:rPr>
          <w:rFonts w:ascii="Palatino Linotype" w:hAnsi="Palatino Linotype" w:cs="Arial"/>
          <w:sz w:val="24"/>
          <w:szCs w:val="24"/>
        </w:rPr>
        <w:t xml:space="preserve">ediante acuerdo de fecha </w:t>
      </w:r>
      <w:r w:rsidR="00CD5A30">
        <w:rPr>
          <w:rFonts w:ascii="Palatino Linotype" w:hAnsi="Palatino Linotype" w:cs="Arial"/>
          <w:sz w:val="24"/>
          <w:szCs w:val="24"/>
        </w:rPr>
        <w:t xml:space="preserve">nueve de diciembre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w:t>
      </w:r>
      <w:r>
        <w:rPr>
          <w:rFonts w:ascii="Palatino Linotype" w:hAnsi="Palatino Linotype" w:cs="Arial"/>
          <w:sz w:val="24"/>
          <w:szCs w:val="24"/>
        </w:rPr>
        <w:t>1, tercer párrafo</w:t>
      </w:r>
      <w:r w:rsidRPr="00B22B55">
        <w:rPr>
          <w:rFonts w:ascii="Palatino Linotype" w:hAnsi="Palatino Linotype" w:cs="Arial"/>
          <w:sz w:val="24"/>
          <w:szCs w:val="24"/>
        </w:rPr>
        <w:t xml:space="preserve">, de la Ley de Transparencia y Acceso a la Información Pública del Estado de México y Municipios, </w:t>
      </w:r>
      <w:r>
        <w:rPr>
          <w:rFonts w:ascii="Palatino Linotype" w:hAnsi="Palatino Linotype" w:cs="Arial"/>
          <w:sz w:val="24"/>
          <w:szCs w:val="24"/>
        </w:rPr>
        <w:t>se amplió</w:t>
      </w:r>
      <w:r w:rsidRPr="0024316D">
        <w:rPr>
          <w:rFonts w:ascii="Palatino Linotype" w:hAnsi="Palatino Linotype" w:cs="Arial"/>
          <w:sz w:val="24"/>
          <w:szCs w:val="24"/>
        </w:rPr>
        <w:t xml:space="preserve"> el plazo otorgado para emitir la resolución </w:t>
      </w:r>
      <w:r>
        <w:rPr>
          <w:rFonts w:ascii="Palatino Linotype" w:hAnsi="Palatino Linotype" w:cs="Arial"/>
          <w:sz w:val="24"/>
          <w:szCs w:val="24"/>
        </w:rPr>
        <w:t>correspondiente.</w:t>
      </w:r>
    </w:p>
    <w:p w14:paraId="4E103F99" w14:textId="77777777" w:rsidR="00245FBF" w:rsidRPr="00B22B55" w:rsidRDefault="00245FBF" w:rsidP="00427596">
      <w:pPr>
        <w:spacing w:after="0" w:line="360" w:lineRule="auto"/>
        <w:jc w:val="both"/>
        <w:rPr>
          <w:rFonts w:ascii="Palatino Linotype" w:hAnsi="Palatino Linotype" w:cs="Arial"/>
          <w:sz w:val="24"/>
          <w:szCs w:val="24"/>
        </w:rPr>
      </w:pPr>
    </w:p>
    <w:p w14:paraId="6064B25D" w14:textId="77777777" w:rsidR="00884EEA" w:rsidRPr="00B22B55" w:rsidRDefault="00884EEA" w:rsidP="00427596">
      <w:pPr>
        <w:spacing w:after="0" w:line="360" w:lineRule="auto"/>
        <w:jc w:val="center"/>
        <w:rPr>
          <w:rFonts w:ascii="Palatino Linotype" w:hAnsi="Palatino Linotype" w:cs="Arial"/>
          <w:b/>
          <w:sz w:val="28"/>
        </w:rPr>
      </w:pPr>
      <w:r w:rsidRPr="00B22B55">
        <w:rPr>
          <w:rFonts w:ascii="Palatino Linotype" w:hAnsi="Palatino Linotype" w:cs="Arial"/>
          <w:b/>
          <w:sz w:val="28"/>
        </w:rPr>
        <w:t xml:space="preserve">C O N S I D E R A N D O </w:t>
      </w:r>
    </w:p>
    <w:p w14:paraId="121B7533" w14:textId="77777777" w:rsidR="00E143C6" w:rsidRPr="00B22B55" w:rsidRDefault="00E143C6" w:rsidP="00427596">
      <w:pPr>
        <w:pStyle w:val="Sinespaciado"/>
        <w:spacing w:line="360" w:lineRule="auto"/>
        <w:rPr>
          <w:sz w:val="6"/>
        </w:rPr>
      </w:pPr>
    </w:p>
    <w:p w14:paraId="426BF015" w14:textId="77777777" w:rsidR="00FC0A96" w:rsidRPr="00B22B55" w:rsidRDefault="00FC0A96" w:rsidP="00427596">
      <w:pPr>
        <w:pStyle w:val="Sinespaciado"/>
        <w:spacing w:line="360" w:lineRule="auto"/>
      </w:pPr>
    </w:p>
    <w:p w14:paraId="41E62534" w14:textId="77777777"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14:paraId="352E11FC" w14:textId="77777777"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EB27E7">
        <w:rPr>
          <w:rFonts w:ascii="Palatino Linotype" w:hAnsi="Palatino Linotype" w:cs="Arial"/>
          <w:sz w:val="24"/>
        </w:rPr>
        <w:t>trigésimo, trigésimo primero y trigésimo segundo</w:t>
      </w:r>
      <w:r w:rsidRPr="00B22B55">
        <w:rPr>
          <w:rFonts w:ascii="Palatino Linotype" w:hAnsi="Palatino Linotype" w:cs="Arial"/>
          <w:sz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374BF12" w14:textId="77777777" w:rsidR="00C81371" w:rsidRPr="00B22B55" w:rsidRDefault="00C81371" w:rsidP="00427596">
      <w:pPr>
        <w:spacing w:after="0" w:line="360" w:lineRule="auto"/>
        <w:jc w:val="both"/>
        <w:rPr>
          <w:rFonts w:ascii="Palatino Linotype" w:hAnsi="Palatino Linotype" w:cs="Arial"/>
          <w:sz w:val="24"/>
        </w:rPr>
      </w:pPr>
    </w:p>
    <w:p w14:paraId="70D2FD2A" w14:textId="77777777"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14:paraId="6947161D" w14:textId="77777777"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7283910" w14:textId="77777777" w:rsidR="000741BD" w:rsidRPr="00B22B55" w:rsidRDefault="000741BD" w:rsidP="00427596">
      <w:pPr>
        <w:pStyle w:val="Prrafodelista"/>
        <w:autoSpaceDE w:val="0"/>
        <w:autoSpaceDN w:val="0"/>
        <w:adjustRightInd w:val="0"/>
        <w:spacing w:line="360" w:lineRule="auto"/>
        <w:ind w:left="0"/>
        <w:jc w:val="both"/>
        <w:rPr>
          <w:rFonts w:ascii="Palatino Linotype" w:hAnsi="Palatino Linotype" w:cs="Arial"/>
        </w:rPr>
      </w:pPr>
    </w:p>
    <w:p w14:paraId="0D22158C" w14:textId="77777777" w:rsidR="00F257E5" w:rsidRPr="006304AA" w:rsidRDefault="00F257E5" w:rsidP="00427596">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t>TERCERO. De las causas de improcedencia.</w:t>
      </w:r>
    </w:p>
    <w:p w14:paraId="4CB07676" w14:textId="77777777" w:rsidR="005E3767" w:rsidRPr="009C6F75" w:rsidRDefault="005E3767" w:rsidP="005E3767">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6304AA">
        <w:rPr>
          <w:rFonts w:ascii="Palatino Linotype" w:hAnsi="Palatino Linotype"/>
          <w:sz w:val="24"/>
          <w:szCs w:val="24"/>
        </w:rPr>
        <w:lastRenderedPageBreak/>
        <w:t>de México y Municipios, en correlación con la seguridad jurídica que debe generar lo actuado ante este Organismo garante.</w:t>
      </w:r>
    </w:p>
    <w:p w14:paraId="28BD65A9" w14:textId="77777777" w:rsidR="005E3767" w:rsidRPr="009C6F75" w:rsidRDefault="005E3767" w:rsidP="005E3767">
      <w:pPr>
        <w:pStyle w:val="Sinespaciado"/>
        <w:spacing w:line="360" w:lineRule="auto"/>
        <w:jc w:val="both"/>
        <w:rPr>
          <w:rFonts w:ascii="Palatino Linotype" w:hAnsi="Palatino Linotype"/>
          <w:sz w:val="24"/>
          <w:szCs w:val="24"/>
        </w:rPr>
      </w:pPr>
    </w:p>
    <w:p w14:paraId="04F1CCB4" w14:textId="77777777" w:rsidR="005E3767" w:rsidRDefault="005E3767" w:rsidP="005E3767">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4B46D3BB" w14:textId="77777777" w:rsidR="005E3767" w:rsidRPr="009C6F75" w:rsidRDefault="005E3767" w:rsidP="005E3767">
      <w:pPr>
        <w:pStyle w:val="Sinespaciado"/>
        <w:spacing w:line="360" w:lineRule="auto"/>
        <w:jc w:val="both"/>
        <w:rPr>
          <w:rFonts w:ascii="Palatino Linotype" w:hAnsi="Palatino Linotype"/>
          <w:sz w:val="24"/>
          <w:szCs w:val="24"/>
        </w:rPr>
      </w:pPr>
    </w:p>
    <w:p w14:paraId="77358B91" w14:textId="77777777" w:rsidR="005E3767" w:rsidRDefault="005E3767" w:rsidP="005E3767">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5C382353" w14:textId="77777777" w:rsidR="005E3767" w:rsidRPr="00B557C4" w:rsidRDefault="005E3767" w:rsidP="005E3767">
      <w:pPr>
        <w:autoSpaceDE w:val="0"/>
        <w:autoSpaceDN w:val="0"/>
        <w:adjustRightInd w:val="0"/>
        <w:spacing w:after="0" w:line="360" w:lineRule="auto"/>
        <w:jc w:val="both"/>
        <w:rPr>
          <w:rFonts w:ascii="Palatino Linotype" w:hAnsi="Palatino Linotype" w:cs="Arial"/>
          <w:sz w:val="18"/>
          <w:szCs w:val="24"/>
        </w:rPr>
      </w:pPr>
    </w:p>
    <w:p w14:paraId="70B0057C" w14:textId="77777777" w:rsidR="005E3767" w:rsidRPr="003E002D" w:rsidRDefault="005E3767" w:rsidP="005E3767">
      <w:pPr>
        <w:pStyle w:val="Prrafodelista"/>
        <w:autoSpaceDE w:val="0"/>
        <w:autoSpaceDN w:val="0"/>
        <w:adjustRightInd w:val="0"/>
        <w:ind w:left="567" w:right="567"/>
        <w:jc w:val="both"/>
        <w:rPr>
          <w:rFonts w:ascii="Palatino Linotype" w:hAnsi="Palatino Linotype" w:cs="Arial"/>
          <w:i/>
          <w:sz w:val="22"/>
        </w:rPr>
      </w:pPr>
      <w:r w:rsidRPr="00CB7724">
        <w:rPr>
          <w:rFonts w:ascii="Palatino Linotype" w:hAnsi="Palatino Linotype" w:cs="Arial"/>
          <w:b/>
          <w:i/>
          <w:sz w:val="22"/>
        </w:rPr>
        <w:t>“Artículo 191.</w:t>
      </w:r>
      <w:r w:rsidRPr="003E002D">
        <w:rPr>
          <w:rFonts w:ascii="Palatino Linotype" w:hAnsi="Palatino Linotype" w:cs="Arial"/>
          <w:i/>
          <w:sz w:val="22"/>
        </w:rPr>
        <w:t xml:space="preserve"> El recurso será desechado por improcedente cuando:  </w:t>
      </w:r>
    </w:p>
    <w:p w14:paraId="2BCF5A30" w14:textId="77777777" w:rsidR="005E3767" w:rsidRPr="003E002D" w:rsidRDefault="005E3767" w:rsidP="005E3767">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 Sea extemporáneo por haber transcurrido el plazo establecido en la presente Ley, a partir de la respuesta;  </w:t>
      </w:r>
    </w:p>
    <w:p w14:paraId="4CC3ABE5" w14:textId="77777777" w:rsidR="005E3767" w:rsidRPr="003E002D" w:rsidRDefault="005E3767" w:rsidP="005E3767">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 Se esté tramitando ante el Poder Judicial de la Federación algún recurso o medio de defensa interpuesto por el recurrente;  </w:t>
      </w:r>
    </w:p>
    <w:p w14:paraId="09A63C79" w14:textId="77777777" w:rsidR="005E3767" w:rsidRPr="003E002D" w:rsidRDefault="005E3767" w:rsidP="005E3767">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III. No actualice alguno de los supuestos previstos en la presente Ley;  </w:t>
      </w:r>
    </w:p>
    <w:p w14:paraId="496A9DFC" w14:textId="77777777" w:rsidR="005E3767" w:rsidRPr="003E002D" w:rsidRDefault="005E3767" w:rsidP="005E3767">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IV. No se haya desahogado la prevención en los términos establecidos en la presente Ley;  </w:t>
      </w:r>
    </w:p>
    <w:p w14:paraId="1A3BB6F3" w14:textId="77777777" w:rsidR="005E3767" w:rsidRPr="003E002D" w:rsidRDefault="005E3767" w:rsidP="005E3767">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 Se impugne la veracidad de la información proporcionada;  </w:t>
      </w:r>
    </w:p>
    <w:p w14:paraId="7FE6390D" w14:textId="77777777" w:rsidR="005E3767" w:rsidRPr="003E002D" w:rsidRDefault="005E3767" w:rsidP="005E3767">
      <w:pPr>
        <w:pStyle w:val="Prrafodelista"/>
        <w:autoSpaceDE w:val="0"/>
        <w:autoSpaceDN w:val="0"/>
        <w:adjustRightInd w:val="0"/>
        <w:ind w:left="567" w:right="567"/>
        <w:jc w:val="both"/>
        <w:rPr>
          <w:rFonts w:ascii="Palatino Linotype" w:hAnsi="Palatino Linotype" w:cs="Arial"/>
          <w:i/>
          <w:sz w:val="22"/>
        </w:rPr>
      </w:pPr>
      <w:r w:rsidRPr="003E002D">
        <w:rPr>
          <w:rFonts w:ascii="Palatino Linotype" w:hAnsi="Palatino Linotype" w:cs="Arial"/>
          <w:i/>
          <w:sz w:val="22"/>
        </w:rPr>
        <w:t xml:space="preserve">VI. Se trate de una consulta, o trámite en específico; y  </w:t>
      </w:r>
    </w:p>
    <w:p w14:paraId="3E27B171" w14:textId="77777777" w:rsidR="005E3767" w:rsidRPr="003E002D" w:rsidRDefault="005E3767" w:rsidP="005E3767">
      <w:pPr>
        <w:pStyle w:val="Prrafodelista"/>
        <w:autoSpaceDE w:val="0"/>
        <w:autoSpaceDN w:val="0"/>
        <w:adjustRightInd w:val="0"/>
        <w:ind w:left="567" w:right="567"/>
        <w:jc w:val="both"/>
        <w:rPr>
          <w:rFonts w:ascii="Palatino Linotype" w:hAnsi="Palatino Linotype" w:cs="Arial"/>
          <w:b/>
          <w:i/>
          <w:sz w:val="22"/>
        </w:rPr>
      </w:pPr>
      <w:r w:rsidRPr="003E002D">
        <w:rPr>
          <w:rFonts w:ascii="Palatino Linotype" w:hAnsi="Palatino Linotype" w:cs="Arial"/>
          <w:i/>
          <w:sz w:val="22"/>
        </w:rPr>
        <w:t>VII. El recurrente amplíe su solicitud en el recurso de revisión, únicamente re</w:t>
      </w:r>
      <w:r>
        <w:rPr>
          <w:rFonts w:ascii="Palatino Linotype" w:hAnsi="Palatino Linotype" w:cs="Arial"/>
          <w:i/>
          <w:sz w:val="22"/>
        </w:rPr>
        <w:t>specto de los nuevos contenidos</w:t>
      </w:r>
      <w:r w:rsidRPr="00B557C4">
        <w:rPr>
          <w:rFonts w:ascii="Palatino Linotype" w:hAnsi="Palatino Linotype" w:cs="Arial"/>
          <w:b/>
          <w:i/>
          <w:sz w:val="22"/>
        </w:rPr>
        <w:t xml:space="preserve">” </w:t>
      </w:r>
      <w:r>
        <w:rPr>
          <w:rFonts w:ascii="Palatino Linotype" w:hAnsi="Palatino Linotype" w:cs="Arial"/>
          <w:b/>
          <w:i/>
          <w:sz w:val="22"/>
        </w:rPr>
        <w:t>(Sic).</w:t>
      </w:r>
    </w:p>
    <w:p w14:paraId="13CF107F" w14:textId="77777777" w:rsidR="005E3767" w:rsidRPr="00344890" w:rsidRDefault="005E3767" w:rsidP="005E3767">
      <w:pPr>
        <w:autoSpaceDE w:val="0"/>
        <w:autoSpaceDN w:val="0"/>
        <w:adjustRightInd w:val="0"/>
        <w:spacing w:after="0" w:line="360" w:lineRule="auto"/>
        <w:jc w:val="both"/>
        <w:rPr>
          <w:rFonts w:ascii="Palatino Linotype" w:hAnsi="Palatino Linotype" w:cs="Arial"/>
          <w:sz w:val="20"/>
          <w:szCs w:val="24"/>
        </w:rPr>
      </w:pPr>
    </w:p>
    <w:p w14:paraId="09B8A6D1" w14:textId="77777777" w:rsidR="005E3767" w:rsidRPr="00344890" w:rsidRDefault="005E3767" w:rsidP="005E3767">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0BE448C4" w14:textId="77777777" w:rsidR="005E3767" w:rsidRPr="00344890" w:rsidRDefault="005E3767" w:rsidP="005E3767">
      <w:pPr>
        <w:autoSpaceDE w:val="0"/>
        <w:autoSpaceDN w:val="0"/>
        <w:adjustRightInd w:val="0"/>
        <w:spacing w:after="0" w:line="360" w:lineRule="auto"/>
        <w:jc w:val="both"/>
        <w:rPr>
          <w:rFonts w:ascii="Palatino Linotype" w:hAnsi="Palatino Linotype" w:cs="Arial"/>
          <w:sz w:val="24"/>
          <w:szCs w:val="24"/>
        </w:rPr>
      </w:pPr>
    </w:p>
    <w:p w14:paraId="4FC83A74" w14:textId="0BBA2881" w:rsidR="005E3767" w:rsidRPr="00344890" w:rsidRDefault="005E3767" w:rsidP="005E3767">
      <w:pPr>
        <w:spacing w:after="0" w:line="360" w:lineRule="auto"/>
        <w:jc w:val="both"/>
        <w:rPr>
          <w:rFonts w:ascii="Palatino Linotype" w:hAnsi="Palatino Linotype"/>
          <w:sz w:val="24"/>
          <w:szCs w:val="24"/>
        </w:rPr>
      </w:pPr>
      <w:r>
        <w:rPr>
          <w:rFonts w:ascii="Palatino Linotype" w:hAnsi="Palatino Linotype"/>
          <w:sz w:val="24"/>
          <w:szCs w:val="24"/>
        </w:rPr>
        <w:t xml:space="preserve">Aunado a lo anterior, </w:t>
      </w:r>
      <w:r w:rsidRPr="00344890">
        <w:rPr>
          <w:rFonts w:ascii="Palatino Linotype" w:hAnsi="Palatino Linotype"/>
          <w:sz w:val="24"/>
          <w:szCs w:val="24"/>
        </w:rPr>
        <w:t xml:space="preserve">es necesario referir, que si bien el recurso de mérito es procedente al haber sido admitido como ha quedado descrito en el apartado de antecedentes, no menos cierto es que en el acuerdo de admisión </w:t>
      </w:r>
      <w:r>
        <w:rPr>
          <w:rFonts w:ascii="Palatino Linotype" w:hAnsi="Palatino Linotype"/>
          <w:sz w:val="24"/>
          <w:szCs w:val="24"/>
        </w:rPr>
        <w:t xml:space="preserve">no se hace mención al nombre del </w:t>
      </w:r>
      <w:r w:rsidRPr="00344890">
        <w:rPr>
          <w:rFonts w:ascii="Palatino Linotype" w:hAnsi="Palatino Linotype"/>
          <w:b/>
          <w:sz w:val="24"/>
          <w:szCs w:val="24"/>
        </w:rPr>
        <w:t>Recurrente,</w:t>
      </w:r>
      <w:r w:rsidRPr="00344890">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344890">
        <w:rPr>
          <w:rFonts w:ascii="Palatino Linotype" w:hAnsi="Palatino Linotype" w:cs="Arial"/>
          <w:sz w:val="24"/>
        </w:rPr>
        <w:t>.</w:t>
      </w:r>
    </w:p>
    <w:p w14:paraId="4F775745" w14:textId="77777777" w:rsidR="005E3767" w:rsidRPr="00344890" w:rsidRDefault="005E3767" w:rsidP="005E3767">
      <w:pPr>
        <w:tabs>
          <w:tab w:val="left" w:pos="3982"/>
        </w:tabs>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b/>
      </w:r>
    </w:p>
    <w:p w14:paraId="305BD7D2" w14:textId="77777777" w:rsidR="005E3767" w:rsidRPr="00344890" w:rsidRDefault="005E3767" w:rsidP="005E3767">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Atento a lo anterior, e</w:t>
      </w:r>
      <w:r w:rsidRPr="00344890">
        <w:rPr>
          <w:rFonts w:ascii="Palatino Linotype" w:hAnsi="Palatino Linotype" w:cs="Arial"/>
        </w:rPr>
        <w:t xml:space="preserve">sta Ponencia considera importante abordar el análisis de los requisitos de procedibilidad de los recursos de revisión, </w:t>
      </w:r>
      <w:r>
        <w:rPr>
          <w:rFonts w:ascii="Palatino Linotype" w:hAnsi="Palatino Linotype" w:cs="Arial"/>
        </w:rPr>
        <w:t xml:space="preserve">por tanto </w:t>
      </w:r>
      <w:r w:rsidRPr="00344890">
        <w:rPr>
          <w:rFonts w:ascii="Palatino Linotype" w:hAnsi="Palatino Linotype" w:cs="Arial"/>
        </w:rPr>
        <w:t xml:space="preserve">el artículo 180 de la </w:t>
      </w:r>
      <w:r w:rsidRPr="00344890">
        <w:rPr>
          <w:rFonts w:ascii="Palatino Linotype" w:hAnsi="Palatino Linotype" w:cs="Arial"/>
          <w:lang w:eastAsia="es-MX"/>
        </w:rPr>
        <w:t xml:space="preserve">Ley de Transparencia y Acceso a la Información Pública del Estado de México y Municipios, que </w:t>
      </w:r>
      <w:r w:rsidRPr="00344890">
        <w:rPr>
          <w:rFonts w:ascii="Palatino Linotype" w:hAnsi="Palatino Linotype" w:cs="Arial"/>
        </w:rPr>
        <w:t>establece lo siguiente:</w:t>
      </w:r>
    </w:p>
    <w:p w14:paraId="4E736064" w14:textId="77777777" w:rsidR="005E3767" w:rsidRPr="00CB7724" w:rsidRDefault="005E3767" w:rsidP="005E3767">
      <w:pPr>
        <w:pStyle w:val="Prrafodelista"/>
        <w:widowControl w:val="0"/>
        <w:autoSpaceDE w:val="0"/>
        <w:autoSpaceDN w:val="0"/>
        <w:adjustRightInd w:val="0"/>
        <w:spacing w:line="360" w:lineRule="auto"/>
        <w:ind w:left="0"/>
        <w:jc w:val="both"/>
        <w:rPr>
          <w:rFonts w:ascii="Palatino Linotype" w:hAnsi="Palatino Linotype" w:cs="Arial"/>
          <w:sz w:val="18"/>
        </w:rPr>
      </w:pPr>
    </w:p>
    <w:p w14:paraId="3B45B2A5" w14:textId="77777777" w:rsidR="005E3767" w:rsidRPr="00344890" w:rsidRDefault="005E3767" w:rsidP="005E3767">
      <w:pPr>
        <w:spacing w:after="0" w:line="240" w:lineRule="auto"/>
        <w:ind w:left="567" w:right="567"/>
        <w:jc w:val="both"/>
        <w:rPr>
          <w:rFonts w:ascii="Palatino Linotype" w:hAnsi="Palatino Linotype"/>
          <w:b/>
          <w:i/>
        </w:rPr>
      </w:pPr>
      <w:r w:rsidRPr="00B557C4">
        <w:rPr>
          <w:rFonts w:ascii="Palatino Linotype" w:hAnsi="Palatino Linotype"/>
          <w:b/>
          <w:i/>
        </w:rPr>
        <w:t>“</w:t>
      </w:r>
      <w:r w:rsidRPr="00344890">
        <w:rPr>
          <w:rFonts w:ascii="Palatino Linotype" w:hAnsi="Palatino Linotype"/>
          <w:b/>
          <w:i/>
        </w:rPr>
        <w:t xml:space="preserve">Artículo 180. </w:t>
      </w:r>
      <w:r w:rsidRPr="00344890">
        <w:rPr>
          <w:rFonts w:ascii="Palatino Linotype" w:hAnsi="Palatino Linotype"/>
          <w:i/>
        </w:rPr>
        <w:t xml:space="preserve">El </w:t>
      </w:r>
      <w:r w:rsidRPr="00344890">
        <w:rPr>
          <w:rFonts w:ascii="Palatino Linotype" w:hAnsi="Palatino Linotype" w:cs="Arial"/>
          <w:i/>
        </w:rPr>
        <w:t>recurso</w:t>
      </w:r>
      <w:r w:rsidRPr="00344890">
        <w:rPr>
          <w:rFonts w:ascii="Palatino Linotype" w:hAnsi="Palatino Linotype"/>
          <w:i/>
        </w:rPr>
        <w:t xml:space="preserve"> </w:t>
      </w:r>
      <w:r w:rsidRPr="00344890">
        <w:rPr>
          <w:rFonts w:ascii="Palatino Linotype" w:hAnsi="Palatino Linotype" w:cs="Arial"/>
          <w:i/>
          <w:lang w:eastAsia="es-MX"/>
        </w:rPr>
        <w:t>de</w:t>
      </w:r>
      <w:r w:rsidRPr="00344890">
        <w:rPr>
          <w:rFonts w:ascii="Palatino Linotype" w:hAnsi="Palatino Linotype"/>
          <w:i/>
        </w:rPr>
        <w:t xml:space="preserve"> revisión contendrá:</w:t>
      </w:r>
      <w:r w:rsidRPr="00344890">
        <w:rPr>
          <w:rFonts w:ascii="Palatino Linotype" w:hAnsi="Palatino Linotype"/>
          <w:b/>
          <w:i/>
        </w:rPr>
        <w:t xml:space="preserve"> </w:t>
      </w:r>
    </w:p>
    <w:p w14:paraId="7BE3475E" w14:textId="77777777" w:rsidR="005E3767" w:rsidRPr="00344890" w:rsidRDefault="005E3767" w:rsidP="005E3767">
      <w:pPr>
        <w:spacing w:after="0" w:line="240" w:lineRule="auto"/>
        <w:ind w:left="567" w:right="567"/>
        <w:jc w:val="both"/>
        <w:rPr>
          <w:rFonts w:ascii="Palatino Linotype" w:hAnsi="Palatino Linotype"/>
          <w:b/>
          <w:i/>
        </w:rPr>
      </w:pPr>
      <w:r w:rsidRPr="00344890">
        <w:rPr>
          <w:rFonts w:ascii="Palatino Linotype" w:hAnsi="Palatino Linotype"/>
          <w:b/>
          <w:i/>
        </w:rPr>
        <w:t xml:space="preserve">I. </w:t>
      </w:r>
      <w:r w:rsidRPr="00344890">
        <w:rPr>
          <w:rFonts w:ascii="Palatino Linotype" w:hAnsi="Palatino Linotype"/>
          <w:i/>
        </w:rPr>
        <w:t xml:space="preserve">El sujeto obligado ante </w:t>
      </w:r>
      <w:r w:rsidRPr="00344890">
        <w:rPr>
          <w:rFonts w:ascii="Palatino Linotype" w:hAnsi="Palatino Linotype" w:cs="Arial"/>
          <w:i/>
        </w:rPr>
        <w:t>la</w:t>
      </w:r>
      <w:r w:rsidRPr="00344890">
        <w:rPr>
          <w:rFonts w:ascii="Palatino Linotype" w:hAnsi="Palatino Linotype"/>
          <w:i/>
        </w:rPr>
        <w:t xml:space="preserve"> cual </w:t>
      </w:r>
      <w:r w:rsidRPr="00344890">
        <w:rPr>
          <w:rFonts w:ascii="Palatino Linotype" w:hAnsi="Palatino Linotype" w:cs="Arial"/>
          <w:i/>
          <w:lang w:eastAsia="es-MX"/>
        </w:rPr>
        <w:t>se</w:t>
      </w:r>
      <w:r w:rsidRPr="00344890">
        <w:rPr>
          <w:rFonts w:ascii="Palatino Linotype" w:hAnsi="Palatino Linotype"/>
          <w:i/>
        </w:rPr>
        <w:t xml:space="preserve"> presentó la solicitud;</w:t>
      </w:r>
      <w:r w:rsidRPr="00344890">
        <w:rPr>
          <w:rFonts w:ascii="Palatino Linotype" w:hAnsi="Palatino Linotype"/>
          <w:b/>
          <w:i/>
        </w:rPr>
        <w:t xml:space="preserve"> </w:t>
      </w:r>
    </w:p>
    <w:p w14:paraId="5935E2C6" w14:textId="77777777" w:rsidR="005E3767" w:rsidRPr="00344890" w:rsidRDefault="005E3767" w:rsidP="005E3767">
      <w:pPr>
        <w:spacing w:after="0" w:line="240" w:lineRule="auto"/>
        <w:ind w:left="567" w:right="567"/>
        <w:jc w:val="both"/>
        <w:rPr>
          <w:rFonts w:ascii="Palatino Linotype" w:hAnsi="Palatino Linotype"/>
          <w:b/>
          <w:i/>
        </w:rPr>
      </w:pPr>
      <w:r w:rsidRPr="00344890">
        <w:rPr>
          <w:rFonts w:ascii="Palatino Linotype" w:hAnsi="Palatino Linotype"/>
          <w:b/>
          <w:i/>
        </w:rPr>
        <w:t xml:space="preserve">II. </w:t>
      </w:r>
      <w:r w:rsidRPr="00344890">
        <w:rPr>
          <w:rFonts w:ascii="Palatino Linotype" w:hAnsi="Palatino Linotype"/>
          <w:b/>
          <w:i/>
          <w:u w:val="single"/>
        </w:rPr>
        <w:t xml:space="preserve">El nombre del solicitante </w:t>
      </w:r>
      <w:r w:rsidRPr="00344890">
        <w:rPr>
          <w:rFonts w:ascii="Palatino Linotype" w:hAnsi="Palatino Linotype" w:cs="Arial"/>
          <w:b/>
          <w:i/>
          <w:u w:val="single"/>
          <w:lang w:eastAsia="es-MX"/>
        </w:rPr>
        <w:t>que</w:t>
      </w:r>
      <w:r w:rsidRPr="00344890">
        <w:rPr>
          <w:rFonts w:ascii="Palatino Linotype" w:hAnsi="Palatino Linotype"/>
          <w:b/>
          <w:i/>
          <w:u w:val="single"/>
        </w:rPr>
        <w:t xml:space="preserve"> recurre</w:t>
      </w:r>
      <w:r w:rsidRPr="00344890">
        <w:rPr>
          <w:rFonts w:ascii="Palatino Linotype" w:hAnsi="Palatino Linotype"/>
          <w:b/>
          <w:i/>
        </w:rPr>
        <w:t xml:space="preserve"> </w:t>
      </w:r>
      <w:r w:rsidRPr="00344890">
        <w:rPr>
          <w:rFonts w:ascii="Palatino Linotype" w:hAnsi="Palatino Linotype"/>
          <w:i/>
        </w:rPr>
        <w:t>o de su representante y, en su caso, del tercero interesado, así como la dirección o medio que señale para recibir notificaciones;</w:t>
      </w:r>
      <w:r w:rsidRPr="00344890">
        <w:rPr>
          <w:rFonts w:ascii="Palatino Linotype" w:hAnsi="Palatino Linotype"/>
          <w:b/>
          <w:i/>
        </w:rPr>
        <w:t xml:space="preserve"> </w:t>
      </w:r>
    </w:p>
    <w:p w14:paraId="0349A910" w14:textId="77777777" w:rsidR="005E3767" w:rsidRPr="00344890" w:rsidRDefault="005E3767" w:rsidP="005E3767">
      <w:pPr>
        <w:spacing w:after="0" w:line="240" w:lineRule="auto"/>
        <w:ind w:left="567" w:right="567"/>
        <w:rPr>
          <w:rFonts w:ascii="Palatino Linotype" w:hAnsi="Palatino Linotype"/>
          <w:i/>
        </w:rPr>
      </w:pPr>
      <w:r>
        <w:rPr>
          <w:rFonts w:ascii="Palatino Linotype" w:hAnsi="Palatino Linotype"/>
          <w:b/>
          <w:i/>
        </w:rPr>
        <w:t>(…)” (Sic).</w:t>
      </w:r>
    </w:p>
    <w:p w14:paraId="3BE78A34" w14:textId="77777777" w:rsidR="005E3767" w:rsidRPr="00CB7724" w:rsidRDefault="005E3767" w:rsidP="005E3767">
      <w:pPr>
        <w:pStyle w:val="Prrafodelista"/>
        <w:widowControl w:val="0"/>
        <w:autoSpaceDE w:val="0"/>
        <w:autoSpaceDN w:val="0"/>
        <w:adjustRightInd w:val="0"/>
        <w:spacing w:line="360" w:lineRule="auto"/>
        <w:ind w:left="567" w:right="567"/>
        <w:jc w:val="both"/>
        <w:rPr>
          <w:rFonts w:ascii="Palatino Linotype" w:hAnsi="Palatino Linotype"/>
          <w:sz w:val="22"/>
        </w:rPr>
      </w:pPr>
    </w:p>
    <w:p w14:paraId="3CADB9FF" w14:textId="6EB69BE6" w:rsidR="005E3767" w:rsidRPr="00344890" w:rsidRDefault="005E3767" w:rsidP="005E3767">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 xml:space="preserve">En principio, de una interpretación del artículo transcrito se observan los requisitos que </w:t>
      </w:r>
      <w:r w:rsidRPr="00344890">
        <w:rPr>
          <w:rFonts w:ascii="Palatino Linotype" w:hAnsi="Palatino Linotype" w:cs="Arial"/>
        </w:rPr>
        <w:t>deberán</w:t>
      </w:r>
      <w:r w:rsidRPr="00344890">
        <w:rPr>
          <w:rFonts w:ascii="Palatino Linotype" w:hAnsi="Palatino Linotype"/>
        </w:rPr>
        <w:t xml:space="preserve"> contener los recursos de revisión; sobre el particular, de la revisión del expediente electrónico del</w:t>
      </w:r>
      <w:r>
        <w:rPr>
          <w:rFonts w:ascii="Palatino Linotype" w:hAnsi="Palatino Linotype"/>
        </w:rPr>
        <w:t xml:space="preserve"> Sistema de Acceso a la Información Mexiquense </w:t>
      </w:r>
      <w:r w:rsidRPr="00344890">
        <w:rPr>
          <w:rFonts w:ascii="Palatino Linotype" w:hAnsi="Palatino Linotype"/>
        </w:rPr>
        <w:t xml:space="preserve"> </w:t>
      </w:r>
      <w:r>
        <w:rPr>
          <w:rFonts w:ascii="Palatino Linotype" w:hAnsi="Palatino Linotype"/>
        </w:rPr>
        <w:t>(</w:t>
      </w:r>
      <w:r w:rsidRPr="00344890">
        <w:rPr>
          <w:rFonts w:ascii="Palatino Linotype" w:hAnsi="Palatino Linotype"/>
          <w:b/>
        </w:rPr>
        <w:t>SAIMEX</w:t>
      </w:r>
      <w:r>
        <w:rPr>
          <w:rFonts w:ascii="Palatino Linotype" w:hAnsi="Palatino Linotype"/>
        </w:rPr>
        <w:t>), se desprende que el</w:t>
      </w:r>
      <w:r w:rsidRPr="00344890">
        <w:rPr>
          <w:rFonts w:ascii="Palatino Linotype" w:hAnsi="Palatino Linotype"/>
        </w:rPr>
        <w:t xml:space="preserve"> solicitante y ahora Recurrente, en ejercicio de su derecho de acceso a la información pública, no proporcionó un nombre</w:t>
      </w:r>
      <w:r>
        <w:rPr>
          <w:rFonts w:ascii="Palatino Linotype" w:hAnsi="Palatino Linotype"/>
        </w:rPr>
        <w:t xml:space="preserve"> de conformidad con el artículo 2.14 del Código Civil del Estado de México, pues como atributo de la personalidad e</w:t>
      </w:r>
      <w:r w:rsidRPr="00B557C4">
        <w:rPr>
          <w:rFonts w:ascii="Palatino Linotype" w:hAnsi="Palatino Linotype"/>
        </w:rPr>
        <w:t>l nombre de las personas físicas se forma con el sustantivo propio y el primer apellido del padre y</w:t>
      </w:r>
      <w:r>
        <w:rPr>
          <w:rFonts w:ascii="Palatino Linotype" w:hAnsi="Palatino Linotype"/>
        </w:rPr>
        <w:t xml:space="preserve"> el primer apellido de la madre; lo anterior a efecto </w:t>
      </w:r>
      <w:r w:rsidRPr="00344890">
        <w:rPr>
          <w:rFonts w:ascii="Palatino Linotype" w:hAnsi="Palatino Linotype"/>
        </w:rPr>
        <w:t xml:space="preserve">que </w:t>
      </w:r>
      <w:r w:rsidRPr="00344890">
        <w:rPr>
          <w:rFonts w:ascii="Palatino Linotype" w:hAnsi="Palatino Linotype" w:cs="Arial"/>
        </w:rPr>
        <w:t>sea</w:t>
      </w:r>
      <w:r w:rsidRPr="00344890">
        <w:rPr>
          <w:rFonts w:ascii="Palatino Linotype" w:hAnsi="Palatino Linotype"/>
        </w:rPr>
        <w:t xml:space="preserve"> identificado, </w:t>
      </w:r>
      <w:r>
        <w:rPr>
          <w:rFonts w:ascii="Palatino Linotype" w:hAnsi="Palatino Linotype"/>
        </w:rPr>
        <w:t>sin embargo no fue registrado</w:t>
      </w:r>
      <w:r w:rsidRPr="00344890">
        <w:rPr>
          <w:rFonts w:ascii="Palatino Linotype" w:hAnsi="Palatino Linotype"/>
        </w:rPr>
        <w:t xml:space="preserve"> </w:t>
      </w:r>
      <w:r>
        <w:rPr>
          <w:rFonts w:ascii="Palatino Linotype" w:hAnsi="Palatino Linotype"/>
        </w:rPr>
        <w:t xml:space="preserve">nombre alguno </w:t>
      </w:r>
      <w:r w:rsidRPr="00344890">
        <w:rPr>
          <w:rFonts w:ascii="Palatino Linotype" w:hAnsi="Palatino Linotype"/>
        </w:rPr>
        <w:t xml:space="preserve">en el apartado de </w:t>
      </w:r>
      <w:r>
        <w:rPr>
          <w:rFonts w:ascii="Palatino Linotype" w:hAnsi="Palatino Linotype"/>
          <w:b/>
        </w:rPr>
        <w:t>“DATOS DEL SOLICITANTE”</w:t>
      </w:r>
      <w:r w:rsidRPr="00344890">
        <w:rPr>
          <w:rFonts w:ascii="Palatino Linotype" w:hAnsi="Palatino Linotype"/>
          <w:b/>
        </w:rPr>
        <w:t>;</w:t>
      </w:r>
      <w:r w:rsidRPr="00344890">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FC53297" w14:textId="77777777" w:rsidR="005E3767" w:rsidRPr="00344890" w:rsidRDefault="005E3767" w:rsidP="005E3767">
      <w:pPr>
        <w:pStyle w:val="Prrafodelista"/>
        <w:widowControl w:val="0"/>
        <w:autoSpaceDE w:val="0"/>
        <w:autoSpaceDN w:val="0"/>
        <w:adjustRightInd w:val="0"/>
        <w:spacing w:line="360" w:lineRule="auto"/>
        <w:ind w:left="0"/>
        <w:jc w:val="both"/>
        <w:rPr>
          <w:rFonts w:ascii="Palatino Linotype" w:hAnsi="Palatino Linotype"/>
        </w:rPr>
      </w:pPr>
    </w:p>
    <w:p w14:paraId="7B32CB94" w14:textId="77777777" w:rsidR="005E3767" w:rsidRPr="00344890" w:rsidRDefault="005E3767" w:rsidP="005E3767">
      <w:pPr>
        <w:pStyle w:val="Prrafodelista"/>
        <w:widowControl w:val="0"/>
        <w:autoSpaceDE w:val="0"/>
        <w:autoSpaceDN w:val="0"/>
        <w:adjustRightInd w:val="0"/>
        <w:spacing w:line="360" w:lineRule="auto"/>
        <w:ind w:left="0"/>
        <w:jc w:val="both"/>
        <w:rPr>
          <w:rFonts w:ascii="Palatino Linotype" w:hAnsi="Palatino Linotype" w:cs="Arial"/>
        </w:rPr>
      </w:pPr>
      <w:r w:rsidRPr="00344890">
        <w:rPr>
          <w:rFonts w:ascii="Palatino Linotype" w:hAnsi="Palatino Linotype"/>
        </w:rPr>
        <w:t xml:space="preserve">No obstante lo anterior, debe destacarse que el artículo 15 de </w:t>
      </w:r>
      <w:r w:rsidRPr="00344890">
        <w:rPr>
          <w:rFonts w:ascii="Palatino Linotype" w:hAnsi="Palatino Linotype" w:cs="Arial"/>
          <w:lang w:eastAsia="es-MX"/>
        </w:rPr>
        <w:t xml:space="preserve">Ley de Transparencia y Acceso a la </w:t>
      </w:r>
      <w:r w:rsidRPr="00344890">
        <w:rPr>
          <w:rFonts w:ascii="Palatino Linotype" w:hAnsi="Palatino Linotype" w:cs="Arial"/>
        </w:rPr>
        <w:t>Información</w:t>
      </w:r>
      <w:r w:rsidRPr="00344890">
        <w:rPr>
          <w:rFonts w:ascii="Palatino Linotype" w:hAnsi="Palatino Linotype" w:cs="Arial"/>
          <w:lang w:eastAsia="es-MX"/>
        </w:rPr>
        <w:t xml:space="preserve"> Pública del Estado de México y Municipios </w:t>
      </w:r>
      <w:r w:rsidRPr="00344890">
        <w:rPr>
          <w:rFonts w:ascii="Palatino Linotype" w:hAnsi="Palatino Linotype" w:cs="Arial"/>
          <w:iCs/>
        </w:rPr>
        <w:t xml:space="preserve">prevé que, </w:t>
      </w:r>
      <w:r w:rsidRPr="00344890">
        <w:rPr>
          <w:rFonts w:ascii="Palatino Linotype" w:hAnsi="Palatino Linotype"/>
        </w:rPr>
        <w:t xml:space="preserve">toda </w:t>
      </w:r>
      <w:r w:rsidRPr="00344890">
        <w:rPr>
          <w:rFonts w:ascii="Palatino Linotype" w:hAnsi="Palatino Linotype"/>
        </w:rPr>
        <w:lastRenderedPageBreak/>
        <w:t xml:space="preserve">persona tendrá acceso a la información </w:t>
      </w:r>
      <w:r w:rsidRPr="00344890">
        <w:rPr>
          <w:rFonts w:ascii="Palatino Linotype" w:hAnsi="Palatino Linotype" w:cs="Arial"/>
        </w:rPr>
        <w:t xml:space="preserve">sin necesidad de acreditar interés alguno o justificar su utilización, de lo que se infiere que para el </w:t>
      </w:r>
      <w:r w:rsidRPr="00344890">
        <w:rPr>
          <w:rFonts w:ascii="Palatino Linotype" w:hAnsi="Palatino Linotype"/>
        </w:rPr>
        <w:t>ejercicio</w:t>
      </w:r>
      <w:r w:rsidRPr="00344890">
        <w:rPr>
          <w:rFonts w:ascii="Palatino Linotype" w:hAnsi="Palatino Linotype" w:cs="Arial"/>
        </w:rPr>
        <w:t xml:space="preserve"> del derecho de acceso a la información pública, el nombre no es un requisito </w:t>
      </w:r>
      <w:r w:rsidRPr="00344890">
        <w:rPr>
          <w:rFonts w:ascii="Palatino Linotype" w:hAnsi="Palatino Linotype" w:cs="Arial"/>
          <w:i/>
        </w:rPr>
        <w:t>sine qua non</w:t>
      </w:r>
      <w:r w:rsidRPr="0034489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6B8EF5D" w14:textId="77777777" w:rsidR="005E3767" w:rsidRPr="00344890" w:rsidRDefault="005E3767" w:rsidP="005E3767">
      <w:pPr>
        <w:pStyle w:val="Prrafodelista"/>
        <w:widowControl w:val="0"/>
        <w:autoSpaceDE w:val="0"/>
        <w:autoSpaceDN w:val="0"/>
        <w:adjustRightInd w:val="0"/>
        <w:spacing w:line="360" w:lineRule="auto"/>
        <w:ind w:left="0"/>
        <w:jc w:val="both"/>
        <w:rPr>
          <w:rFonts w:ascii="Palatino Linotype" w:hAnsi="Palatino Linotype"/>
        </w:rPr>
      </w:pPr>
    </w:p>
    <w:p w14:paraId="5FC3B3B3" w14:textId="77777777" w:rsidR="005E3767" w:rsidRPr="00344890" w:rsidRDefault="005E3767" w:rsidP="005E3767">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44890">
        <w:rPr>
          <w:rFonts w:ascii="Palatino Linotype" w:hAnsi="Palatino Linotype" w:cs="Arial"/>
        </w:rPr>
        <w:t>derecho</w:t>
      </w:r>
      <w:r w:rsidRPr="0034489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D1CFF6" w14:textId="77777777" w:rsidR="005E3767" w:rsidRPr="00344890" w:rsidRDefault="005E3767" w:rsidP="005E3767">
      <w:pPr>
        <w:pStyle w:val="Prrafodelista"/>
        <w:widowControl w:val="0"/>
        <w:autoSpaceDE w:val="0"/>
        <w:autoSpaceDN w:val="0"/>
        <w:adjustRightInd w:val="0"/>
        <w:spacing w:line="360" w:lineRule="auto"/>
        <w:ind w:left="0"/>
        <w:jc w:val="both"/>
        <w:rPr>
          <w:rFonts w:ascii="Palatino Linotype" w:hAnsi="Palatino Linotype"/>
        </w:rPr>
      </w:pPr>
    </w:p>
    <w:p w14:paraId="19240CD3" w14:textId="77777777" w:rsidR="005E3767" w:rsidRDefault="005E3767" w:rsidP="005E3767">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4A44206F" w14:textId="77777777" w:rsidR="00F257E5" w:rsidRPr="009C6F75" w:rsidRDefault="00F257E5" w:rsidP="00427596">
      <w:pPr>
        <w:pStyle w:val="Sinespaciado"/>
        <w:spacing w:line="360" w:lineRule="auto"/>
        <w:jc w:val="both"/>
        <w:rPr>
          <w:rFonts w:ascii="Palatino Linotype" w:hAnsi="Palatino Linotype"/>
          <w:sz w:val="24"/>
          <w:szCs w:val="24"/>
        </w:rPr>
      </w:pPr>
    </w:p>
    <w:p w14:paraId="329D3138" w14:textId="77777777" w:rsidR="00F257E5" w:rsidRDefault="00F257E5" w:rsidP="00427596">
      <w:pPr>
        <w:pStyle w:val="Sinespaciado"/>
        <w:spacing w:line="360" w:lineRule="auto"/>
        <w:jc w:val="both"/>
        <w:rPr>
          <w:rFonts w:ascii="Palatino Linotype" w:hAnsi="Palatino Linotype"/>
          <w:b/>
          <w:sz w:val="28"/>
          <w:szCs w:val="26"/>
        </w:rPr>
      </w:pPr>
      <w:r w:rsidRPr="00EB27E7">
        <w:rPr>
          <w:rFonts w:ascii="Palatino Linotype" w:hAnsi="Palatino Linotype"/>
          <w:b/>
          <w:sz w:val="28"/>
          <w:szCs w:val="26"/>
        </w:rPr>
        <w:t>CUARTO.</w:t>
      </w:r>
      <w:r w:rsidRPr="00EB27E7">
        <w:rPr>
          <w:rFonts w:ascii="Palatino Linotype" w:hAnsi="Palatino Linotype"/>
          <w:sz w:val="28"/>
          <w:szCs w:val="26"/>
        </w:rPr>
        <w:t xml:space="preserve"> </w:t>
      </w:r>
      <w:r w:rsidRPr="00EB27E7">
        <w:rPr>
          <w:rFonts w:ascii="Palatino Linotype" w:hAnsi="Palatino Linotype"/>
          <w:b/>
          <w:sz w:val="28"/>
          <w:szCs w:val="26"/>
        </w:rPr>
        <w:t>Estudio y resolución del asunto.</w:t>
      </w:r>
    </w:p>
    <w:p w14:paraId="14707CB8" w14:textId="77777777" w:rsidR="00137FAC" w:rsidRDefault="00137FAC" w:rsidP="00137FAC">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9C6F75">
        <w:rPr>
          <w:rFonts w:ascii="Palatino Linotype" w:hAnsi="Palatino Linotype"/>
          <w:sz w:val="24"/>
          <w:szCs w:val="24"/>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3A6D69EC" w14:textId="77777777" w:rsidR="00137FAC" w:rsidRDefault="00137FAC" w:rsidP="00137FAC">
      <w:pPr>
        <w:pStyle w:val="Sinespaciado"/>
        <w:spacing w:line="360" w:lineRule="auto"/>
        <w:jc w:val="both"/>
        <w:rPr>
          <w:rFonts w:ascii="Palatino Linotype" w:hAnsi="Palatino Linotype"/>
          <w:sz w:val="24"/>
          <w:szCs w:val="24"/>
        </w:rPr>
      </w:pPr>
    </w:p>
    <w:p w14:paraId="12855CBA" w14:textId="77777777" w:rsidR="00137FAC" w:rsidRPr="006C42AB" w:rsidRDefault="00137FAC" w:rsidP="00137FAC">
      <w:pPr>
        <w:spacing w:after="0" w:line="360" w:lineRule="auto"/>
        <w:jc w:val="both"/>
        <w:rPr>
          <w:rFonts w:ascii="Palatino Linotype" w:eastAsia="Times New Roman" w:hAnsi="Palatino Linotype" w:cs="Times New Roman"/>
          <w:sz w:val="24"/>
          <w:szCs w:val="24"/>
          <w:lang w:eastAsia="es-ES"/>
        </w:rPr>
      </w:pPr>
      <w:r w:rsidRPr="006C42AB">
        <w:rPr>
          <w:rFonts w:ascii="Palatino Linotype" w:eastAsia="Times New Roman" w:hAnsi="Palatino Linotype" w:cs="Times New Roman"/>
          <w:sz w:val="24"/>
          <w:szCs w:val="24"/>
          <w:lang w:eastAsia="es-ES"/>
        </w:rPr>
        <w:t xml:space="preserve">Así que la obligación de los </w:t>
      </w:r>
      <w:r w:rsidRPr="006C42AB">
        <w:rPr>
          <w:rFonts w:ascii="Palatino Linotype" w:eastAsia="Times New Roman" w:hAnsi="Palatino Linotype" w:cs="Times New Roman"/>
          <w:b/>
          <w:sz w:val="24"/>
          <w:szCs w:val="24"/>
          <w:lang w:eastAsia="es-ES"/>
        </w:rPr>
        <w:t>Sujetos Obligados</w:t>
      </w:r>
      <w:r w:rsidRPr="006C42AB">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C42AB">
        <w:rPr>
          <w:rFonts w:ascii="Palatino Linotype" w:eastAsia="Times New Roman" w:hAnsi="Palatino Linotype" w:cs="Times New Roman"/>
          <w:bCs/>
          <w:sz w:val="24"/>
          <w:szCs w:val="24"/>
          <w:lang w:eastAsia="es-ES"/>
        </w:rPr>
        <w:t>de la Ley local en la materia, que se reproduce de la siguiente forma</w:t>
      </w:r>
      <w:r w:rsidRPr="006C42AB">
        <w:rPr>
          <w:rFonts w:ascii="Palatino Linotype" w:eastAsia="Times New Roman" w:hAnsi="Palatino Linotype" w:cs="Times New Roman"/>
          <w:sz w:val="24"/>
          <w:szCs w:val="24"/>
          <w:lang w:eastAsia="es-ES"/>
        </w:rPr>
        <w:t>:</w:t>
      </w:r>
    </w:p>
    <w:p w14:paraId="214304D1" w14:textId="77777777" w:rsidR="00137FAC" w:rsidRPr="006C42AB" w:rsidRDefault="00137FAC" w:rsidP="00137FAC">
      <w:pPr>
        <w:spacing w:after="0" w:line="360" w:lineRule="auto"/>
        <w:jc w:val="both"/>
        <w:rPr>
          <w:rFonts w:ascii="Palatino Linotype" w:eastAsia="Times New Roman" w:hAnsi="Palatino Linotype" w:cs="Times New Roman"/>
          <w:sz w:val="12"/>
          <w:szCs w:val="24"/>
          <w:lang w:eastAsia="es-ES"/>
        </w:rPr>
      </w:pPr>
    </w:p>
    <w:p w14:paraId="231C9713" w14:textId="77777777" w:rsidR="00137FAC" w:rsidRPr="006C42AB" w:rsidRDefault="00137FAC" w:rsidP="00137FAC">
      <w:pPr>
        <w:spacing w:before="240" w:line="240" w:lineRule="auto"/>
        <w:ind w:left="567" w:right="567"/>
        <w:jc w:val="both"/>
        <w:rPr>
          <w:rFonts w:ascii="Palatino Linotype" w:eastAsia="Times New Roman" w:hAnsi="Palatino Linotype" w:cs="Arial"/>
          <w:b/>
          <w:i/>
          <w:lang w:eastAsia="es-ES"/>
        </w:rPr>
      </w:pPr>
      <w:r w:rsidRPr="006C42AB">
        <w:rPr>
          <w:rFonts w:ascii="Palatino Linotype" w:eastAsia="Times New Roman" w:hAnsi="Palatino Linotype" w:cs="Arial"/>
          <w:b/>
          <w:i/>
          <w:lang w:eastAsia="es-ES"/>
        </w:rPr>
        <w:t>“Artículo 166.</w:t>
      </w:r>
      <w:r w:rsidRPr="006C42AB">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6C42AB">
        <w:rPr>
          <w:rFonts w:ascii="Palatino Linotype" w:eastAsia="Times New Roman" w:hAnsi="Palatino Linotype" w:cs="Arial"/>
          <w:b/>
          <w:i/>
          <w:lang w:eastAsia="es-ES"/>
        </w:rPr>
        <w:t>[Sic]</w:t>
      </w:r>
    </w:p>
    <w:p w14:paraId="344D4C2F" w14:textId="77777777" w:rsidR="00137FAC" w:rsidRPr="00800AFE" w:rsidRDefault="00137FAC" w:rsidP="00427596">
      <w:pPr>
        <w:pStyle w:val="Sinespaciado"/>
        <w:spacing w:line="360" w:lineRule="auto"/>
        <w:jc w:val="both"/>
        <w:rPr>
          <w:rFonts w:ascii="Palatino Linotype" w:hAnsi="Palatino Linotype"/>
          <w:sz w:val="28"/>
          <w:szCs w:val="26"/>
        </w:rPr>
      </w:pPr>
    </w:p>
    <w:p w14:paraId="2AD91226" w14:textId="11DF1198" w:rsidR="003118C5" w:rsidRPr="006C42AB" w:rsidRDefault="003118C5" w:rsidP="003118C5">
      <w:pPr>
        <w:pStyle w:val="Sinespaciado"/>
        <w:spacing w:line="360" w:lineRule="auto"/>
        <w:jc w:val="both"/>
        <w:rPr>
          <w:rFonts w:ascii="Palatino Linotype" w:hAnsi="Palatino Linotype" w:cs="Arial"/>
          <w:sz w:val="24"/>
          <w:szCs w:val="24"/>
        </w:rPr>
      </w:pPr>
      <w:r w:rsidRPr="006C42AB">
        <w:rPr>
          <w:rFonts w:ascii="Palatino Linotype" w:hAnsi="Palatino Linotype" w:cs="Arial"/>
          <w:sz w:val="24"/>
          <w:szCs w:val="24"/>
        </w:rPr>
        <w:t xml:space="preserve">Atento a lo anterior de manera objetiva se precisa que la solicitud de información </w:t>
      </w:r>
      <w:r w:rsidR="006C01A3" w:rsidRPr="006C01A3">
        <w:rPr>
          <w:rFonts w:ascii="Palatino Linotype" w:hAnsi="Palatino Linotype" w:cs="Arial"/>
          <w:b/>
          <w:sz w:val="24"/>
        </w:rPr>
        <w:t>00391/SEIEM/IP/2021</w:t>
      </w:r>
      <w:r w:rsidRPr="006C42AB">
        <w:rPr>
          <w:rFonts w:ascii="Palatino Linotype" w:hAnsi="Palatino Linotype" w:cs="Arial"/>
          <w:b/>
          <w:sz w:val="24"/>
          <w:szCs w:val="24"/>
        </w:rPr>
        <w:t xml:space="preserve">, </w:t>
      </w:r>
      <w:r>
        <w:rPr>
          <w:rFonts w:ascii="Palatino Linotype" w:hAnsi="Palatino Linotype" w:cs="Arial"/>
          <w:sz w:val="24"/>
          <w:szCs w:val="24"/>
        </w:rPr>
        <w:t>versa</w:t>
      </w:r>
      <w:r w:rsidRPr="006C42AB">
        <w:rPr>
          <w:rFonts w:ascii="Palatino Linotype" w:hAnsi="Palatino Linotype" w:cs="Arial"/>
          <w:sz w:val="24"/>
          <w:szCs w:val="24"/>
        </w:rPr>
        <w:t xml:space="preserve"> en conocer la siguiente información: </w:t>
      </w:r>
    </w:p>
    <w:p w14:paraId="6499F2A6" w14:textId="77777777" w:rsidR="003118C5" w:rsidRPr="006C42AB" w:rsidRDefault="003118C5" w:rsidP="003118C5">
      <w:pPr>
        <w:pStyle w:val="Sinespaciado"/>
        <w:spacing w:line="360" w:lineRule="auto"/>
        <w:jc w:val="both"/>
        <w:rPr>
          <w:rFonts w:ascii="Palatino Linotype" w:hAnsi="Palatino Linotype" w:cs="Arial"/>
        </w:rPr>
      </w:pPr>
    </w:p>
    <w:p w14:paraId="00FEC903" w14:textId="6557ADCE" w:rsidR="003118C5" w:rsidRPr="002F6655" w:rsidRDefault="002F6655" w:rsidP="002F6655">
      <w:pPr>
        <w:pStyle w:val="Prrafodelista"/>
        <w:numPr>
          <w:ilvl w:val="0"/>
          <w:numId w:val="38"/>
        </w:numPr>
        <w:spacing w:line="360" w:lineRule="auto"/>
        <w:jc w:val="both"/>
        <w:rPr>
          <w:rFonts w:ascii="Palatino Linotype" w:hAnsi="Palatino Linotype"/>
          <w:color w:val="000000"/>
        </w:rPr>
      </w:pPr>
      <w:r w:rsidRPr="002F6655">
        <w:rPr>
          <w:rFonts w:ascii="Palatino Linotype" w:eastAsia="Calibri" w:hAnsi="Palatino Linotype" w:cs="Arial"/>
        </w:rPr>
        <w:t>T</w:t>
      </w:r>
      <w:r w:rsidR="006C01A3" w:rsidRPr="002F6655">
        <w:rPr>
          <w:rFonts w:ascii="Palatino Linotype" w:hAnsi="Palatino Linotype"/>
          <w:color w:val="000000"/>
        </w:rPr>
        <w:t xml:space="preserve">odos los correos entrantes y salientes de la cuenta oficial </w:t>
      </w:r>
      <w:hyperlink r:id="rId9" w:history="1">
        <w:r w:rsidR="000364AA" w:rsidRPr="002F6655">
          <w:rPr>
            <w:rStyle w:val="Hipervnculo"/>
            <w:rFonts w:ascii="Palatino Linotype" w:hAnsi="Palatino Linotype"/>
            <w:i/>
          </w:rPr>
          <w:t>miguel.velasco@seiem.gob.mx</w:t>
        </w:r>
      </w:hyperlink>
      <w:r w:rsidR="000364AA" w:rsidRPr="002F6655">
        <w:rPr>
          <w:rFonts w:ascii="Palatino Linotype" w:hAnsi="Palatino Linotype"/>
          <w:color w:val="000000"/>
        </w:rPr>
        <w:t>, del</w:t>
      </w:r>
      <w:r w:rsidR="006C01A3" w:rsidRPr="002F6655">
        <w:rPr>
          <w:rFonts w:ascii="Palatino Linotype" w:hAnsi="Palatino Linotype"/>
          <w:color w:val="000000"/>
        </w:rPr>
        <w:t xml:space="preserve"> uno de enero al treinta y uno de marzo de  dos mil veintiuno.</w:t>
      </w:r>
    </w:p>
    <w:p w14:paraId="22052967" w14:textId="77777777" w:rsidR="006E3175" w:rsidRDefault="006E3175" w:rsidP="003118C5">
      <w:pPr>
        <w:spacing w:after="0" w:line="360" w:lineRule="auto"/>
        <w:ind w:left="567"/>
        <w:jc w:val="both"/>
        <w:rPr>
          <w:rFonts w:ascii="Palatino Linotype" w:hAnsi="Palatino Linotype"/>
          <w:color w:val="000000"/>
        </w:rPr>
      </w:pPr>
    </w:p>
    <w:p w14:paraId="37ABEC88" w14:textId="67DA4272" w:rsidR="000364AA" w:rsidRDefault="00A813A6" w:rsidP="000364AA">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En suma </w:t>
      </w:r>
      <w:r w:rsidR="005C24CD">
        <w:rPr>
          <w:rFonts w:ascii="Palatino Linotype" w:hAnsi="Palatino Linotype"/>
          <w:sz w:val="24"/>
          <w:szCs w:val="24"/>
        </w:rPr>
        <w:t xml:space="preserve">a lo anterior, como se mencionó en el antecedente </w:t>
      </w:r>
      <w:r w:rsidR="005C24CD" w:rsidRPr="005C24CD">
        <w:rPr>
          <w:rFonts w:ascii="Palatino Linotype" w:hAnsi="Palatino Linotype"/>
          <w:b/>
          <w:sz w:val="24"/>
          <w:szCs w:val="24"/>
        </w:rPr>
        <w:t>SEGUNDO</w:t>
      </w:r>
      <w:r w:rsidR="005C24CD">
        <w:rPr>
          <w:rFonts w:ascii="Palatino Linotype" w:hAnsi="Palatino Linotype"/>
          <w:sz w:val="24"/>
          <w:szCs w:val="24"/>
        </w:rPr>
        <w:t xml:space="preserve">, </w:t>
      </w:r>
      <w:r>
        <w:rPr>
          <w:rFonts w:ascii="Palatino Linotype" w:hAnsi="Palatino Linotype"/>
          <w:sz w:val="24"/>
          <w:szCs w:val="24"/>
        </w:rPr>
        <w:t>en fecha veintiuno de octubre de dos mil veintiuno,</w:t>
      </w:r>
      <w:r>
        <w:rPr>
          <w:rFonts w:ascii="Palatino Linotype" w:hAnsi="Palatino Linotype"/>
          <w:b/>
          <w:sz w:val="24"/>
          <w:szCs w:val="24"/>
        </w:rPr>
        <w:t xml:space="preserve"> </w:t>
      </w:r>
      <w:r w:rsidR="005C24CD">
        <w:rPr>
          <w:rFonts w:ascii="Palatino Linotype" w:hAnsi="Palatino Linotype"/>
          <w:b/>
          <w:sz w:val="24"/>
          <w:szCs w:val="24"/>
        </w:rPr>
        <w:t>El Sujeto Obligado</w:t>
      </w:r>
      <w:r w:rsidR="005C24CD">
        <w:rPr>
          <w:rFonts w:ascii="Palatino Linotype" w:hAnsi="Palatino Linotype"/>
          <w:sz w:val="24"/>
          <w:szCs w:val="24"/>
        </w:rPr>
        <w:t xml:space="preserve"> rindió su respuesta a la solicitud de información </w:t>
      </w:r>
      <w:r w:rsidR="000364AA" w:rsidRPr="006C01A3">
        <w:rPr>
          <w:rFonts w:ascii="Palatino Linotype" w:hAnsi="Palatino Linotype" w:cs="Arial"/>
          <w:b/>
          <w:sz w:val="24"/>
        </w:rPr>
        <w:t>00391/SEIEM/IP/2021</w:t>
      </w:r>
      <w:r w:rsidR="005C24CD">
        <w:rPr>
          <w:rFonts w:ascii="Palatino Linotype" w:hAnsi="Palatino Linotype"/>
          <w:b/>
          <w:bCs/>
          <w:sz w:val="24"/>
          <w:szCs w:val="24"/>
        </w:rPr>
        <w:t xml:space="preserve">, </w:t>
      </w:r>
      <w:r w:rsidR="000364AA">
        <w:rPr>
          <w:rFonts w:ascii="Palatino Linotype" w:hAnsi="Palatino Linotype"/>
          <w:sz w:val="24"/>
          <w:szCs w:val="24"/>
        </w:rPr>
        <w:t xml:space="preserve">adjuntando para tal efecto los </w:t>
      </w:r>
      <w:r w:rsidR="005C24CD">
        <w:rPr>
          <w:rFonts w:ascii="Palatino Linotype" w:hAnsi="Palatino Linotype"/>
          <w:sz w:val="24"/>
          <w:szCs w:val="24"/>
        </w:rPr>
        <w:t>archivo</w:t>
      </w:r>
      <w:r w:rsidR="000364AA">
        <w:rPr>
          <w:rFonts w:ascii="Palatino Linotype" w:hAnsi="Palatino Linotype"/>
          <w:sz w:val="24"/>
          <w:szCs w:val="24"/>
        </w:rPr>
        <w:t>s</w:t>
      </w:r>
      <w:r w:rsidR="005C24CD">
        <w:rPr>
          <w:rFonts w:ascii="Palatino Linotype" w:hAnsi="Palatino Linotype"/>
          <w:sz w:val="24"/>
          <w:szCs w:val="24"/>
        </w:rPr>
        <w:t xml:space="preserve"> electrónico</w:t>
      </w:r>
      <w:r w:rsidR="000364AA">
        <w:rPr>
          <w:rFonts w:ascii="Palatino Linotype" w:hAnsi="Palatino Linotype"/>
          <w:sz w:val="24"/>
          <w:szCs w:val="24"/>
        </w:rPr>
        <w:t>s</w:t>
      </w:r>
      <w:r w:rsidR="005C24CD">
        <w:rPr>
          <w:rFonts w:ascii="Palatino Linotype" w:hAnsi="Palatino Linotype"/>
          <w:sz w:val="24"/>
          <w:szCs w:val="24"/>
        </w:rPr>
        <w:t xml:space="preserve"> </w:t>
      </w:r>
      <w:r w:rsidR="000364AA">
        <w:rPr>
          <w:rFonts w:ascii="Palatino Linotype" w:hAnsi="Palatino Linotype"/>
          <w:sz w:val="24"/>
          <w:szCs w:val="24"/>
        </w:rPr>
        <w:t>siguientes</w:t>
      </w:r>
      <w:r w:rsidR="005C24CD">
        <w:rPr>
          <w:rFonts w:ascii="Palatino Linotype" w:hAnsi="Palatino Linotype"/>
          <w:sz w:val="24"/>
          <w:szCs w:val="24"/>
        </w:rPr>
        <w:t>:</w:t>
      </w:r>
    </w:p>
    <w:p w14:paraId="6088947B" w14:textId="77777777" w:rsidR="000364AA" w:rsidRPr="000F6D91" w:rsidRDefault="000364AA" w:rsidP="000364AA">
      <w:pPr>
        <w:tabs>
          <w:tab w:val="left" w:pos="709"/>
        </w:tabs>
        <w:spacing w:after="0" w:line="360" w:lineRule="auto"/>
        <w:ind w:right="51"/>
        <w:jc w:val="both"/>
        <w:rPr>
          <w:rFonts w:ascii="Palatino Linotype" w:hAnsi="Palatino Linotype"/>
          <w:sz w:val="18"/>
          <w:szCs w:val="24"/>
        </w:rPr>
      </w:pPr>
    </w:p>
    <w:p w14:paraId="20E3FF9F" w14:textId="0F7EEC79" w:rsidR="000364AA" w:rsidRPr="00B5519C" w:rsidRDefault="000364AA" w:rsidP="00B5519C">
      <w:pPr>
        <w:pStyle w:val="Prrafodelista"/>
        <w:numPr>
          <w:ilvl w:val="0"/>
          <w:numId w:val="39"/>
        </w:numPr>
        <w:tabs>
          <w:tab w:val="left" w:pos="709"/>
        </w:tabs>
        <w:spacing w:line="360" w:lineRule="auto"/>
        <w:ind w:right="51"/>
        <w:jc w:val="both"/>
        <w:rPr>
          <w:rFonts w:ascii="Palatino Linotype" w:hAnsi="Palatino Linotype"/>
          <w:color w:val="262626" w:themeColor="text1" w:themeTint="D9"/>
        </w:rPr>
      </w:pPr>
      <w:r w:rsidRPr="00B5519C">
        <w:rPr>
          <w:rFonts w:ascii="Palatino Linotype" w:hAnsi="Palatino Linotype"/>
          <w:b/>
        </w:rPr>
        <w:lastRenderedPageBreak/>
        <w:t>“</w:t>
      </w:r>
      <w:r w:rsidRPr="00B5519C">
        <w:rPr>
          <w:rFonts w:ascii="Palatino Linotype" w:hAnsi="Palatino Linotype"/>
          <w:b/>
          <w:i/>
          <w:color w:val="262626" w:themeColor="text1" w:themeTint="D9"/>
        </w:rPr>
        <w:t>RESP. 391-21.pdf”</w:t>
      </w:r>
      <w:r w:rsidRPr="00B5519C">
        <w:rPr>
          <w:rFonts w:ascii="Palatino Linotype" w:hAnsi="Palatino Linotype"/>
          <w:i/>
          <w:color w:val="262626" w:themeColor="text1" w:themeTint="D9"/>
        </w:rPr>
        <w:t xml:space="preserve">, </w:t>
      </w:r>
      <w:r w:rsidRPr="00B5519C">
        <w:rPr>
          <w:rFonts w:ascii="Palatino Linotype" w:hAnsi="Palatino Linotype"/>
          <w:color w:val="262626" w:themeColor="text1" w:themeTint="D9"/>
        </w:rPr>
        <w:t xml:space="preserve">del cual se desprende el oficio número 210C0101030000S/UT/1547/2021, de fecha veintiuno de octubre de dos mil veintiuno, signado por el Jefe del Departamento de Legislación y Consulta y suplente del </w:t>
      </w:r>
      <w:r w:rsidR="00582A89">
        <w:rPr>
          <w:rFonts w:ascii="Palatino Linotype" w:hAnsi="Palatino Linotype"/>
          <w:color w:val="262626" w:themeColor="text1" w:themeTint="D9"/>
        </w:rPr>
        <w:t>T</w:t>
      </w:r>
      <w:r w:rsidRPr="00B5519C">
        <w:rPr>
          <w:rFonts w:ascii="Palatino Linotype" w:hAnsi="Palatino Linotype"/>
          <w:color w:val="262626" w:themeColor="text1" w:themeTint="D9"/>
        </w:rPr>
        <w:t xml:space="preserve">itular de la Unidad de Transparencia, a través del cual informa que se anexa respuesta en formato </w:t>
      </w:r>
      <w:proofErr w:type="spellStart"/>
      <w:r w:rsidRPr="00B5519C">
        <w:rPr>
          <w:rFonts w:ascii="Palatino Linotype" w:hAnsi="Palatino Linotype"/>
          <w:color w:val="262626" w:themeColor="text1" w:themeTint="D9"/>
        </w:rPr>
        <w:t>Pdf</w:t>
      </w:r>
      <w:proofErr w:type="spellEnd"/>
      <w:r w:rsidRPr="00B5519C">
        <w:rPr>
          <w:rFonts w:ascii="Palatino Linotype" w:hAnsi="Palatino Linotype"/>
          <w:color w:val="262626" w:themeColor="text1" w:themeTint="D9"/>
        </w:rPr>
        <w:t xml:space="preserve">.  </w:t>
      </w:r>
    </w:p>
    <w:p w14:paraId="72B52C37" w14:textId="65D22B0F" w:rsidR="000364AA" w:rsidRPr="000F6D91" w:rsidRDefault="000364AA" w:rsidP="000364AA">
      <w:pPr>
        <w:tabs>
          <w:tab w:val="left" w:pos="709"/>
        </w:tabs>
        <w:spacing w:after="0" w:line="360" w:lineRule="auto"/>
        <w:ind w:right="51"/>
        <w:jc w:val="both"/>
        <w:rPr>
          <w:rFonts w:ascii="Palatino Linotype" w:hAnsi="Palatino Linotype"/>
          <w:i/>
          <w:color w:val="262626" w:themeColor="text1" w:themeTint="D9"/>
          <w:sz w:val="18"/>
          <w:szCs w:val="24"/>
        </w:rPr>
      </w:pPr>
      <w:r w:rsidRPr="000364AA">
        <w:rPr>
          <w:rFonts w:ascii="Palatino Linotype" w:hAnsi="Palatino Linotype"/>
          <w:i/>
          <w:color w:val="262626" w:themeColor="text1" w:themeTint="D9"/>
          <w:sz w:val="24"/>
          <w:szCs w:val="24"/>
        </w:rPr>
        <w:t xml:space="preserve">  </w:t>
      </w:r>
    </w:p>
    <w:p w14:paraId="01F6914E" w14:textId="13429B7A" w:rsidR="000F6D91" w:rsidRPr="00B5519C" w:rsidRDefault="000364AA" w:rsidP="00B5519C">
      <w:pPr>
        <w:pStyle w:val="Prrafodelista"/>
        <w:numPr>
          <w:ilvl w:val="0"/>
          <w:numId w:val="39"/>
        </w:numPr>
        <w:tabs>
          <w:tab w:val="left" w:pos="709"/>
        </w:tabs>
        <w:spacing w:line="360" w:lineRule="auto"/>
        <w:ind w:right="51"/>
        <w:jc w:val="both"/>
        <w:rPr>
          <w:rFonts w:ascii="Palatino Linotype" w:hAnsi="Palatino Linotype"/>
          <w:color w:val="262626" w:themeColor="text1" w:themeTint="D9"/>
        </w:rPr>
      </w:pPr>
      <w:r w:rsidRPr="00B5519C">
        <w:rPr>
          <w:rFonts w:ascii="Palatino Linotype" w:hAnsi="Palatino Linotype"/>
          <w:b/>
          <w:i/>
          <w:color w:val="262626" w:themeColor="text1" w:themeTint="D9"/>
        </w:rPr>
        <w:t>“ANEXO 391-21.pdf”</w:t>
      </w:r>
      <w:r w:rsidRPr="00B5519C">
        <w:rPr>
          <w:rFonts w:ascii="Palatino Linotype" w:hAnsi="Palatino Linotype"/>
          <w:i/>
          <w:color w:val="262626" w:themeColor="text1" w:themeTint="D9"/>
        </w:rPr>
        <w:t xml:space="preserve">, </w:t>
      </w:r>
      <w:r w:rsidRPr="00B5519C">
        <w:rPr>
          <w:rFonts w:ascii="Palatino Linotype" w:hAnsi="Palatino Linotype"/>
          <w:color w:val="262626" w:themeColor="text1" w:themeTint="D9"/>
        </w:rPr>
        <w:t>el cual c</w:t>
      </w:r>
      <w:r w:rsidR="000F6D91" w:rsidRPr="00B5519C">
        <w:rPr>
          <w:rFonts w:ascii="Palatino Linotype" w:hAnsi="Palatino Linotype"/>
          <w:color w:val="262626" w:themeColor="text1" w:themeTint="D9"/>
        </w:rPr>
        <w:t>ontiene</w:t>
      </w:r>
      <w:r w:rsidR="00582A89">
        <w:rPr>
          <w:rFonts w:ascii="Palatino Linotype" w:hAnsi="Palatino Linotype"/>
          <w:color w:val="262626" w:themeColor="text1" w:themeTint="D9"/>
        </w:rPr>
        <w:t xml:space="preserve"> el</w:t>
      </w:r>
      <w:r w:rsidR="000F6D91" w:rsidRPr="00B5519C">
        <w:rPr>
          <w:rFonts w:ascii="Palatino Linotype" w:hAnsi="Palatino Linotype"/>
          <w:color w:val="262626" w:themeColor="text1" w:themeTint="D9"/>
        </w:rPr>
        <w:t xml:space="preserve"> oficio de fecha cinco de octubre de dos mil veintiuno, signado por la directora de Recursos Materiales y Financieros, a través del cual informa lo siguiente:</w:t>
      </w:r>
    </w:p>
    <w:p w14:paraId="7EF74402" w14:textId="77777777" w:rsidR="002F6655" w:rsidRPr="002F6655" w:rsidRDefault="002F6655" w:rsidP="000364AA">
      <w:pPr>
        <w:tabs>
          <w:tab w:val="left" w:pos="709"/>
        </w:tabs>
        <w:spacing w:after="0" w:line="360" w:lineRule="auto"/>
        <w:ind w:right="51"/>
        <w:jc w:val="both"/>
        <w:rPr>
          <w:rFonts w:ascii="Palatino Linotype" w:hAnsi="Palatino Linotype"/>
          <w:color w:val="262626" w:themeColor="text1" w:themeTint="D9"/>
          <w:sz w:val="14"/>
          <w:szCs w:val="24"/>
        </w:rPr>
      </w:pPr>
    </w:p>
    <w:p w14:paraId="7AF72165" w14:textId="21C2D8BD" w:rsidR="000F6D91" w:rsidRDefault="000F6D91" w:rsidP="000F6D91">
      <w:pPr>
        <w:tabs>
          <w:tab w:val="left" w:pos="709"/>
        </w:tabs>
        <w:spacing w:after="0" w:line="360" w:lineRule="auto"/>
        <w:ind w:right="51"/>
        <w:jc w:val="center"/>
        <w:rPr>
          <w:rFonts w:ascii="Palatino Linotype" w:hAnsi="Palatino Linotype"/>
          <w:color w:val="262626" w:themeColor="text1" w:themeTint="D9"/>
          <w:sz w:val="24"/>
          <w:szCs w:val="24"/>
        </w:rPr>
      </w:pPr>
      <w:r>
        <w:rPr>
          <w:rFonts w:ascii="Palatino Linotype" w:hAnsi="Palatino Linotype"/>
          <w:noProof/>
          <w:color w:val="262626" w:themeColor="text1" w:themeTint="D9"/>
          <w:sz w:val="24"/>
          <w:szCs w:val="24"/>
          <w:lang w:eastAsia="es-MX"/>
        </w:rPr>
        <w:drawing>
          <wp:inline distT="0" distB="0" distL="0" distR="0" wp14:anchorId="4E04FB72" wp14:editId="563441C8">
            <wp:extent cx="4876800" cy="1878540"/>
            <wp:effectExtent l="19050" t="19050" r="19050" b="266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4591" cy="1881541"/>
                    </a:xfrm>
                    <a:prstGeom prst="rect">
                      <a:avLst/>
                    </a:prstGeom>
                    <a:noFill/>
                    <a:ln>
                      <a:solidFill>
                        <a:schemeClr val="tx1">
                          <a:alpha val="99000"/>
                        </a:schemeClr>
                      </a:solidFill>
                    </a:ln>
                  </pic:spPr>
                </pic:pic>
              </a:graphicData>
            </a:graphic>
          </wp:inline>
        </w:drawing>
      </w:r>
    </w:p>
    <w:p w14:paraId="71C55ADF" w14:textId="77777777" w:rsidR="005C24CD" w:rsidRPr="00A813A6" w:rsidRDefault="005C24CD" w:rsidP="005C24CD">
      <w:pPr>
        <w:spacing w:after="0" w:line="360" w:lineRule="auto"/>
        <w:ind w:right="141"/>
        <w:jc w:val="both"/>
        <w:rPr>
          <w:rFonts w:ascii="Palatino Linotype" w:hAnsi="Palatino Linotype" w:cs="Arial"/>
          <w:bCs/>
          <w:sz w:val="20"/>
          <w:szCs w:val="24"/>
        </w:rPr>
      </w:pPr>
    </w:p>
    <w:p w14:paraId="03F17C0F" w14:textId="26DA80C5" w:rsidR="00A813A6" w:rsidRDefault="00A813A6" w:rsidP="00A813A6">
      <w:pPr>
        <w:spacing w:after="0" w:line="360" w:lineRule="auto"/>
        <w:jc w:val="both"/>
        <w:rPr>
          <w:rFonts w:ascii="Palatino Linotype" w:hAnsi="Palatino Linotype" w:cs="Arial"/>
          <w:sz w:val="24"/>
        </w:rPr>
      </w:pPr>
      <w:r>
        <w:rPr>
          <w:rFonts w:ascii="Palatino Linotype" w:eastAsia="Times New Roman" w:hAnsi="Palatino Linotype"/>
          <w:sz w:val="24"/>
          <w:szCs w:val="24"/>
          <w:lang w:val="es-ES" w:eastAsia="es-ES"/>
        </w:rPr>
        <w:t xml:space="preserve">Por lo anterior, resulta oportuno mencionar que es evidente que el </w:t>
      </w:r>
      <w:r>
        <w:rPr>
          <w:rFonts w:ascii="Palatino Linotype" w:eastAsia="Times New Roman" w:hAnsi="Palatino Linotype"/>
          <w:b/>
          <w:sz w:val="24"/>
          <w:szCs w:val="24"/>
          <w:lang w:val="es-ES" w:eastAsia="es-ES"/>
        </w:rPr>
        <w:t>Sujeto Obligado,</w:t>
      </w:r>
      <w:r>
        <w:rPr>
          <w:rFonts w:ascii="Palatino Linotype" w:eastAsia="Times New Roman" w:hAnsi="Palatino Linotype"/>
          <w:sz w:val="24"/>
          <w:szCs w:val="24"/>
          <w:lang w:val="es-ES" w:eastAsia="es-ES"/>
        </w:rPr>
        <w:t xml:space="preserve"> no niega la existencia de la información solicitada, sino por el contrario, su respuesta se encuentra encaminada a atender la solicitud, pues una vez analizada la materia de la solicitud</w:t>
      </w:r>
      <w:r w:rsidRPr="00A813A6">
        <w:rPr>
          <w:rFonts w:ascii="Palatino Linotype" w:eastAsia="Times New Roman" w:hAnsi="Palatino Linotype"/>
          <w:sz w:val="24"/>
          <w:szCs w:val="24"/>
          <w:lang w:val="es-ES" w:eastAsia="es-ES"/>
        </w:rPr>
        <w:t xml:space="preserve"> </w:t>
      </w:r>
      <w:r>
        <w:rPr>
          <w:rFonts w:ascii="Palatino Linotype" w:eastAsia="Times New Roman" w:hAnsi="Palatino Linotype"/>
          <w:sz w:val="24"/>
          <w:szCs w:val="24"/>
          <w:lang w:val="es-ES" w:eastAsia="es-ES"/>
        </w:rPr>
        <w:t xml:space="preserve">número </w:t>
      </w:r>
      <w:r w:rsidRPr="006C01A3">
        <w:rPr>
          <w:rFonts w:ascii="Palatino Linotype" w:hAnsi="Palatino Linotype" w:cs="Arial"/>
          <w:b/>
          <w:sz w:val="24"/>
        </w:rPr>
        <w:t>00391/SEIEM/IP/2021</w:t>
      </w:r>
      <w:r>
        <w:rPr>
          <w:rFonts w:ascii="Palatino Linotype" w:eastAsia="Times New Roman" w:hAnsi="Palatino Linotype"/>
          <w:sz w:val="24"/>
          <w:szCs w:val="24"/>
          <w:lang w:val="es-ES" w:eastAsia="es-ES"/>
        </w:rPr>
        <w:t xml:space="preserve">, en vía de respuesta </w:t>
      </w:r>
      <w:r>
        <w:rPr>
          <w:rFonts w:ascii="Palatino Linotype" w:hAnsi="Palatino Linotype" w:cs="Arial"/>
          <w:sz w:val="24"/>
        </w:rPr>
        <w:t xml:space="preserve">el sujeto obligado informo el total de correos entrantes y salientes en los meses de enero, febrero y marzo de dos mil veintiuno, lo anterior respecto al correo electrónico oficial </w:t>
      </w:r>
      <w:hyperlink r:id="rId11" w:history="1">
        <w:r w:rsidRPr="002E19EB">
          <w:rPr>
            <w:rStyle w:val="Hipervnculo"/>
            <w:rFonts w:ascii="Palatino Linotype" w:hAnsi="Palatino Linotype"/>
            <w:i/>
            <w:sz w:val="24"/>
            <w:szCs w:val="24"/>
          </w:rPr>
          <w:t>miguel.velasco@seiem.gob.mx</w:t>
        </w:r>
      </w:hyperlink>
      <w:r>
        <w:rPr>
          <w:rFonts w:ascii="Palatino Linotype" w:hAnsi="Palatino Linotype" w:cs="Arial"/>
          <w:sz w:val="24"/>
        </w:rPr>
        <w:t xml:space="preserve">; por lo tanto el estudio de la fuente obligacional en el caso concreto se obvia, en razón de que dicho análisis se efectúa con la finalidad de </w:t>
      </w:r>
      <w:r>
        <w:rPr>
          <w:rFonts w:ascii="Palatino Linotype" w:hAnsi="Palatino Linotype" w:cs="Arial"/>
          <w:sz w:val="24"/>
        </w:rPr>
        <w:lastRenderedPageBreak/>
        <w:t>determinar si el Sujeto Obligado genera administra o posee la información que le fue requerida y al existir la manifestación de poseer la misma a nada practico llevaría el alcance del mismo.</w:t>
      </w:r>
    </w:p>
    <w:p w14:paraId="62310598" w14:textId="77777777" w:rsidR="00A813A6" w:rsidRDefault="00A813A6" w:rsidP="00A813A6">
      <w:pPr>
        <w:pStyle w:val="Sinespaciado"/>
        <w:spacing w:line="360" w:lineRule="auto"/>
        <w:jc w:val="both"/>
        <w:rPr>
          <w:rFonts w:ascii="Palatino Linotype" w:hAnsi="Palatino Linotype" w:cs="Arial"/>
          <w:sz w:val="24"/>
        </w:rPr>
      </w:pPr>
    </w:p>
    <w:p w14:paraId="0DB07043" w14:textId="00241D61" w:rsidR="00A813A6" w:rsidRDefault="00A813A6" w:rsidP="00A813A6">
      <w:pPr>
        <w:tabs>
          <w:tab w:val="left" w:pos="709"/>
        </w:tabs>
        <w:spacing w:after="0" w:line="360" w:lineRule="auto"/>
        <w:jc w:val="both"/>
        <w:rPr>
          <w:rFonts w:ascii="Palatino Linotype" w:hAnsi="Palatino Linotype"/>
          <w:sz w:val="24"/>
          <w:szCs w:val="24"/>
        </w:rPr>
      </w:pPr>
      <w:r>
        <w:rPr>
          <w:rFonts w:ascii="Palatino Linotype" w:hAnsi="Palatino Linotype" w:cs="Arial"/>
          <w:sz w:val="24"/>
        </w:rPr>
        <w:t xml:space="preserve">Aunado a lo anterior, no se omite señalar que tomando en consideración que </w:t>
      </w:r>
      <w:r>
        <w:rPr>
          <w:rFonts w:ascii="Palatino Linotype" w:hAnsi="Palatino Linotype"/>
          <w:sz w:val="24"/>
          <w:szCs w:val="24"/>
        </w:rPr>
        <w:t xml:space="preserve">el Sujeto Obligado, no determinó la inexistente la información y contrario a lo anterior, precisó el número de correos salientes y entrantes del correo electrónico </w:t>
      </w:r>
      <w:hyperlink r:id="rId12" w:history="1">
        <w:r w:rsidRPr="002E19EB">
          <w:rPr>
            <w:rStyle w:val="Hipervnculo"/>
            <w:rFonts w:ascii="Palatino Linotype" w:hAnsi="Palatino Linotype"/>
            <w:i/>
            <w:sz w:val="24"/>
            <w:szCs w:val="24"/>
          </w:rPr>
          <w:t>miguel.velasco@seiem.gob.mx</w:t>
        </w:r>
      </w:hyperlink>
      <w:r>
        <w:rPr>
          <w:rFonts w:ascii="Palatino Linotype" w:hAnsi="Palatino Linotype"/>
          <w:sz w:val="24"/>
          <w:szCs w:val="24"/>
        </w:rPr>
        <w:t xml:space="preserve">; atento a ello, es necesario mencionar que la clasificación y la inexistencia de la </w:t>
      </w:r>
      <w:r w:rsidR="00582A89">
        <w:rPr>
          <w:rFonts w:ascii="Palatino Linotype" w:hAnsi="Palatino Linotype"/>
          <w:sz w:val="24"/>
          <w:szCs w:val="24"/>
        </w:rPr>
        <w:t>información</w:t>
      </w:r>
      <w:r>
        <w:rPr>
          <w:rFonts w:ascii="Palatino Linotype" w:hAnsi="Palatino Linotype"/>
          <w:sz w:val="24"/>
          <w:szCs w:val="24"/>
        </w:rPr>
        <w:t xml:space="preserve"> son conceptos que no pueden coexist</w:t>
      </w:r>
      <w:r w:rsidR="00582A89">
        <w:rPr>
          <w:rFonts w:ascii="Palatino Linotype" w:hAnsi="Palatino Linotype"/>
          <w:sz w:val="24"/>
          <w:szCs w:val="24"/>
        </w:rPr>
        <w:t>ir</w:t>
      </w:r>
      <w:r>
        <w:rPr>
          <w:rFonts w:ascii="Palatino Linotype" w:hAnsi="Palatino Linotype"/>
          <w:sz w:val="24"/>
          <w:szCs w:val="24"/>
        </w:rPr>
        <w:t xml:space="preserve"> entre sí, en virtud de que la primera implica la existencia de un documento y la segunda conlleva a la ausencia del mismo; lo anterior tiene sustento en el Criterio 29/10, emitido por el Pleno del entonces Instituto Federal de Acceso a la Información y Protección de Datos, el cual establece lo siguiente:</w:t>
      </w:r>
    </w:p>
    <w:p w14:paraId="44CF7E3A" w14:textId="77777777" w:rsidR="00A813A6" w:rsidRPr="002F6655" w:rsidRDefault="00A813A6" w:rsidP="00A813A6">
      <w:pPr>
        <w:tabs>
          <w:tab w:val="left" w:pos="709"/>
        </w:tabs>
        <w:spacing w:after="0" w:line="240" w:lineRule="auto"/>
        <w:jc w:val="both"/>
        <w:rPr>
          <w:rFonts w:ascii="Palatino Linotype" w:hAnsi="Palatino Linotype"/>
          <w:sz w:val="28"/>
          <w:szCs w:val="24"/>
        </w:rPr>
      </w:pPr>
    </w:p>
    <w:p w14:paraId="672A4046" w14:textId="77777777" w:rsidR="00A813A6" w:rsidRDefault="00A813A6" w:rsidP="00A813A6">
      <w:pPr>
        <w:tabs>
          <w:tab w:val="left" w:pos="709"/>
        </w:tabs>
        <w:spacing w:after="0" w:line="240" w:lineRule="auto"/>
        <w:ind w:left="567" w:right="567"/>
        <w:jc w:val="both"/>
        <w:rPr>
          <w:rFonts w:ascii="Palatino Linotype" w:hAnsi="Palatino Linotype"/>
          <w:i/>
        </w:rPr>
      </w:pPr>
      <w:r w:rsidRPr="002E19EB">
        <w:rPr>
          <w:rFonts w:ascii="Palatino Linotype" w:hAnsi="Palatino Linotype"/>
          <w:b/>
          <w:i/>
        </w:rPr>
        <w:t>“La clasificación y la inexistencia de información son conceptos que no pueden coexistir.</w:t>
      </w:r>
      <w:r>
        <w:rPr>
          <w:rFonts w:ascii="Palatino Linotype" w:hAnsi="Palatino Linotype"/>
          <w:i/>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5AF0A907" w14:textId="77777777" w:rsidR="00A813A6" w:rsidRPr="002E19EB" w:rsidRDefault="00A813A6" w:rsidP="00A813A6">
      <w:pPr>
        <w:spacing w:after="0" w:line="360" w:lineRule="auto"/>
        <w:ind w:left="567"/>
        <w:jc w:val="both"/>
        <w:rPr>
          <w:rFonts w:ascii="Palatino Linotype" w:hAnsi="Palatino Linotype"/>
          <w:color w:val="000000"/>
        </w:rPr>
      </w:pPr>
    </w:p>
    <w:p w14:paraId="5CA01278" w14:textId="77777777" w:rsidR="00A813A6" w:rsidRDefault="00A813A6" w:rsidP="005C24CD">
      <w:pPr>
        <w:spacing w:after="0" w:line="360" w:lineRule="auto"/>
        <w:ind w:right="141"/>
        <w:jc w:val="both"/>
        <w:rPr>
          <w:rFonts w:ascii="Palatino Linotype" w:hAnsi="Palatino Linotype" w:cs="Arial"/>
          <w:bCs/>
          <w:sz w:val="24"/>
          <w:szCs w:val="24"/>
        </w:rPr>
      </w:pPr>
    </w:p>
    <w:p w14:paraId="3B3C1D11" w14:textId="2AFF14C8" w:rsidR="005C24CD" w:rsidRDefault="005C24CD" w:rsidP="005C24CD">
      <w:pPr>
        <w:pStyle w:val="Sinespaciado"/>
        <w:spacing w:line="360" w:lineRule="auto"/>
        <w:jc w:val="both"/>
        <w:rPr>
          <w:rFonts w:ascii="Palatino Linotype" w:hAnsi="Palatino Linotype" w:cs="Arial"/>
          <w:sz w:val="24"/>
          <w:szCs w:val="24"/>
        </w:rPr>
      </w:pPr>
      <w:r>
        <w:rPr>
          <w:rFonts w:ascii="Palatino Linotype" w:hAnsi="Palatino Linotype"/>
          <w:sz w:val="24"/>
          <w:szCs w:val="24"/>
        </w:rPr>
        <w:lastRenderedPageBreak/>
        <w:t xml:space="preserve">Inconforme con la respuesta del </w:t>
      </w:r>
      <w:r w:rsidRPr="00C65D51">
        <w:rPr>
          <w:rFonts w:ascii="Palatino Linotype" w:hAnsi="Palatino Linotype"/>
          <w:b/>
          <w:sz w:val="24"/>
          <w:szCs w:val="24"/>
        </w:rPr>
        <w:t>Sujeto Obligado</w:t>
      </w:r>
      <w:r w:rsidR="000F6D91">
        <w:rPr>
          <w:rFonts w:ascii="Palatino Linotype" w:hAnsi="Palatino Linotype"/>
          <w:sz w:val="24"/>
          <w:szCs w:val="24"/>
        </w:rPr>
        <w:t>, El</w:t>
      </w:r>
      <w:r>
        <w:rPr>
          <w:rFonts w:ascii="Palatino Linotype" w:hAnsi="Palatino Linotype"/>
          <w:sz w:val="24"/>
          <w:szCs w:val="24"/>
        </w:rPr>
        <w:t xml:space="preserve"> </w:t>
      </w:r>
      <w:r w:rsidRPr="00103E93">
        <w:rPr>
          <w:rFonts w:ascii="Palatino Linotype" w:hAnsi="Palatino Linotype"/>
          <w:b/>
          <w:sz w:val="24"/>
          <w:szCs w:val="24"/>
        </w:rPr>
        <w:t>Recurrente</w:t>
      </w:r>
      <w:r>
        <w:rPr>
          <w:rFonts w:ascii="Palatino Linotype" w:hAnsi="Palatino Linotype"/>
          <w:sz w:val="24"/>
          <w:szCs w:val="24"/>
        </w:rPr>
        <w:t xml:space="preserve"> interpuso Recurso de Revisión y </w:t>
      </w:r>
      <w:r>
        <w:rPr>
          <w:rFonts w:ascii="Palatino Linotype" w:hAnsi="Palatino Linotype" w:cs="Arial"/>
          <w:sz w:val="24"/>
          <w:szCs w:val="24"/>
        </w:rPr>
        <w:t xml:space="preserve">por acuerdo de fecha </w:t>
      </w:r>
      <w:r w:rsidR="00137FAC">
        <w:rPr>
          <w:rFonts w:ascii="Palatino Linotype" w:hAnsi="Palatino Linotype" w:cs="Arial"/>
          <w:sz w:val="24"/>
          <w:szCs w:val="24"/>
        </w:rPr>
        <w:t xml:space="preserve">veintiséis de octubre </w:t>
      </w:r>
      <w:r>
        <w:rPr>
          <w:rFonts w:ascii="Palatino Linotype" w:hAnsi="Palatino Linotype" w:cs="Arial"/>
          <w:sz w:val="24"/>
          <w:szCs w:val="24"/>
        </w:rPr>
        <w:t xml:space="preserve">de dos mil veintiuno, se admitió a trámite el recurso de revisión, </w:t>
      </w:r>
      <w:r w:rsidR="00137FAC">
        <w:rPr>
          <w:rFonts w:ascii="Palatino Linotype" w:hAnsi="Palatino Linotype" w:cs="Arial"/>
          <w:b/>
          <w:sz w:val="24"/>
          <w:szCs w:val="24"/>
        </w:rPr>
        <w:t>05245</w:t>
      </w:r>
      <w:r w:rsidRPr="00746716">
        <w:rPr>
          <w:rFonts w:ascii="Palatino Linotype" w:hAnsi="Palatino Linotype" w:cs="Arial"/>
          <w:b/>
          <w:sz w:val="24"/>
          <w:szCs w:val="24"/>
        </w:rPr>
        <w:t>/INFOEM/IP/RR/2021</w:t>
      </w:r>
      <w:r>
        <w:rPr>
          <w:rFonts w:ascii="Palatino Linotype" w:hAnsi="Palatino Linotype" w:cs="Arial"/>
          <w:sz w:val="24"/>
          <w:szCs w:val="24"/>
        </w:rPr>
        <w:t>, en el cual se ordenó poner</w:t>
      </w:r>
      <w:r w:rsidRPr="00746716">
        <w:rPr>
          <w:rFonts w:ascii="Palatino Linotype" w:hAnsi="Palatino Linotype" w:cs="Arial"/>
          <w:sz w:val="24"/>
          <w:szCs w:val="24"/>
        </w:rPr>
        <w:t xml:space="preserve"> a disposición de las partes, </w:t>
      </w:r>
      <w:r>
        <w:rPr>
          <w:rFonts w:ascii="Palatino Linotype" w:hAnsi="Palatino Linotype" w:cs="Arial"/>
          <w:sz w:val="24"/>
          <w:szCs w:val="24"/>
        </w:rPr>
        <w:t xml:space="preserve">por </w:t>
      </w:r>
      <w:r w:rsidRPr="00746716">
        <w:rPr>
          <w:rFonts w:ascii="Palatino Linotype" w:hAnsi="Palatino Linotype" w:cs="Arial"/>
          <w:sz w:val="24"/>
          <w:szCs w:val="24"/>
        </w:rPr>
        <w:t>un plazo máximo de siete días</w:t>
      </w:r>
      <w:r>
        <w:rPr>
          <w:rFonts w:ascii="Palatino Linotype" w:hAnsi="Palatino Linotype" w:cs="Arial"/>
          <w:sz w:val="24"/>
          <w:szCs w:val="24"/>
        </w:rPr>
        <w:t xml:space="preserve"> para que manifestaran lo que a su derecho correspondiera</w:t>
      </w:r>
      <w:r w:rsidRPr="00746716">
        <w:rPr>
          <w:rFonts w:ascii="Palatino Linotype" w:hAnsi="Palatino Linotype" w:cs="Arial"/>
          <w:sz w:val="24"/>
          <w:szCs w:val="24"/>
        </w:rPr>
        <w:t>, ofrecer pruebas, informe justificado y</w:t>
      </w:r>
      <w:r w:rsidR="00A813A6">
        <w:rPr>
          <w:rFonts w:ascii="Palatino Linotype" w:hAnsi="Palatino Linotype" w:cs="Arial"/>
          <w:sz w:val="24"/>
          <w:szCs w:val="24"/>
        </w:rPr>
        <w:t xml:space="preserve"> formular</w:t>
      </w:r>
      <w:r>
        <w:rPr>
          <w:rFonts w:ascii="Palatino Linotype" w:hAnsi="Palatino Linotype" w:cs="Arial"/>
          <w:sz w:val="24"/>
          <w:szCs w:val="24"/>
        </w:rPr>
        <w:t xml:space="preserve"> alegatos.</w:t>
      </w:r>
    </w:p>
    <w:p w14:paraId="0C33D8FD" w14:textId="77777777" w:rsidR="005C24CD" w:rsidRDefault="005C24CD" w:rsidP="005C24CD">
      <w:pPr>
        <w:pStyle w:val="Sinespaciado"/>
        <w:spacing w:line="360" w:lineRule="auto"/>
        <w:jc w:val="both"/>
        <w:rPr>
          <w:rFonts w:ascii="Palatino Linotype" w:hAnsi="Palatino Linotype" w:cs="Arial"/>
          <w:sz w:val="24"/>
          <w:szCs w:val="24"/>
        </w:rPr>
      </w:pPr>
    </w:p>
    <w:p w14:paraId="3C182426" w14:textId="2BC073C9" w:rsidR="005C24CD" w:rsidRDefault="005C24CD" w:rsidP="005C24CD">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en la etapa de instrucción, </w:t>
      </w:r>
      <w:r w:rsidR="00137FAC">
        <w:rPr>
          <w:rFonts w:ascii="Palatino Linotype" w:hAnsi="Palatino Linotype" w:cs="Arial"/>
          <w:sz w:val="24"/>
          <w:szCs w:val="24"/>
        </w:rPr>
        <w:t xml:space="preserve">se advierte que </w:t>
      </w:r>
      <w:r w:rsidR="00137FAC" w:rsidRPr="00137FAC">
        <w:rPr>
          <w:rFonts w:ascii="Palatino Linotype" w:hAnsi="Palatino Linotype" w:cs="Arial"/>
          <w:b/>
          <w:sz w:val="24"/>
          <w:szCs w:val="24"/>
        </w:rPr>
        <w:t>El R</w:t>
      </w:r>
      <w:r w:rsidRPr="00137FAC">
        <w:rPr>
          <w:rFonts w:ascii="Palatino Linotype" w:hAnsi="Palatino Linotype" w:cs="Arial"/>
          <w:b/>
          <w:sz w:val="24"/>
          <w:szCs w:val="24"/>
        </w:rPr>
        <w:t>ecurrente</w:t>
      </w:r>
      <w:r>
        <w:rPr>
          <w:rFonts w:ascii="Palatino Linotype" w:hAnsi="Palatino Linotype" w:cs="Arial"/>
          <w:sz w:val="24"/>
          <w:szCs w:val="24"/>
        </w:rPr>
        <w:t xml:space="preserve"> no realizo manifestaciones,</w:t>
      </w:r>
      <w:r w:rsidR="00137FAC">
        <w:rPr>
          <w:rFonts w:ascii="Palatino Linotype" w:hAnsi="Palatino Linotype" w:cs="Arial"/>
          <w:sz w:val="24"/>
          <w:szCs w:val="24"/>
        </w:rPr>
        <w:t xml:space="preserve"> y </w:t>
      </w:r>
      <w:r w:rsidR="00137FAC" w:rsidRPr="00137FAC">
        <w:rPr>
          <w:rFonts w:ascii="Palatino Linotype" w:hAnsi="Palatino Linotype" w:cs="Arial"/>
          <w:b/>
          <w:sz w:val="24"/>
          <w:szCs w:val="24"/>
        </w:rPr>
        <w:t>E</w:t>
      </w:r>
      <w:r w:rsidRPr="00137FAC">
        <w:rPr>
          <w:rFonts w:ascii="Palatino Linotype" w:hAnsi="Palatino Linotype" w:cs="Arial"/>
          <w:b/>
          <w:sz w:val="24"/>
          <w:szCs w:val="24"/>
        </w:rPr>
        <w:t xml:space="preserve">l Sujeto Obligado </w:t>
      </w:r>
      <w:r w:rsidR="00137FAC">
        <w:rPr>
          <w:rFonts w:ascii="Palatino Linotype" w:hAnsi="Palatino Linotype" w:cs="Arial"/>
          <w:sz w:val="24"/>
          <w:szCs w:val="24"/>
        </w:rPr>
        <w:t>no rindió</w:t>
      </w:r>
      <w:r>
        <w:rPr>
          <w:rFonts w:ascii="Palatino Linotype" w:hAnsi="Palatino Linotype" w:cs="Arial"/>
          <w:sz w:val="24"/>
          <w:szCs w:val="24"/>
        </w:rPr>
        <w:t xml:space="preserve"> I</w:t>
      </w:r>
      <w:r w:rsidR="00137FAC">
        <w:rPr>
          <w:rFonts w:ascii="Palatino Linotype" w:hAnsi="Palatino Linotype" w:cs="Arial"/>
          <w:sz w:val="24"/>
          <w:szCs w:val="24"/>
        </w:rPr>
        <w:t>nforme Justificado, lo anterior conforme a la siguiente imagen:</w:t>
      </w:r>
    </w:p>
    <w:p w14:paraId="74CD4BE1" w14:textId="77777777" w:rsidR="00137FAC" w:rsidRPr="00137FAC" w:rsidRDefault="00137FAC" w:rsidP="005C24CD">
      <w:pPr>
        <w:pStyle w:val="Sinespaciado"/>
        <w:spacing w:line="360" w:lineRule="auto"/>
        <w:jc w:val="both"/>
        <w:rPr>
          <w:rFonts w:ascii="Palatino Linotype" w:hAnsi="Palatino Linotype" w:cs="Arial"/>
          <w:sz w:val="10"/>
          <w:szCs w:val="24"/>
        </w:rPr>
      </w:pPr>
    </w:p>
    <w:p w14:paraId="052F8F2A" w14:textId="79BD258D" w:rsidR="005C24CD" w:rsidRDefault="00137FAC" w:rsidP="00137FAC">
      <w:pPr>
        <w:pStyle w:val="Sinespaciado"/>
        <w:spacing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612F7BC0" wp14:editId="085D0D20">
            <wp:extent cx="5648325" cy="1857879"/>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0490" cy="1858591"/>
                    </a:xfrm>
                    <a:prstGeom prst="rect">
                      <a:avLst/>
                    </a:prstGeom>
                    <a:noFill/>
                    <a:ln>
                      <a:noFill/>
                    </a:ln>
                  </pic:spPr>
                </pic:pic>
              </a:graphicData>
            </a:graphic>
          </wp:inline>
        </w:drawing>
      </w:r>
    </w:p>
    <w:p w14:paraId="40483964" w14:textId="77777777" w:rsidR="002F6655" w:rsidRDefault="002F6655" w:rsidP="002F6655">
      <w:pPr>
        <w:tabs>
          <w:tab w:val="left" w:pos="709"/>
        </w:tabs>
        <w:spacing w:after="0" w:line="360" w:lineRule="auto"/>
        <w:jc w:val="both"/>
        <w:rPr>
          <w:rFonts w:ascii="Palatino Linotype" w:hAnsi="Palatino Linotype" w:cs="Arial"/>
          <w:sz w:val="24"/>
          <w:szCs w:val="24"/>
        </w:rPr>
      </w:pPr>
    </w:p>
    <w:p w14:paraId="3552B075" w14:textId="77777777" w:rsidR="002F6655" w:rsidRDefault="002F6655" w:rsidP="002F6655">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En suma a lo anterior</w:t>
      </w:r>
      <w:r w:rsidRPr="002062E9">
        <w:rPr>
          <w:rFonts w:ascii="Palatino Linotype" w:hAnsi="Palatino Linotype" w:cs="Arial"/>
          <w:sz w:val="24"/>
          <w:szCs w:val="24"/>
        </w:rPr>
        <w:t>, el artículo 1 de la Ley de Transparencia y Acceso a la Información Pública del Estado de México y Municipios,</w:t>
      </w:r>
      <w:r>
        <w:rPr>
          <w:rFonts w:ascii="Palatino Linotype" w:hAnsi="Palatino Linotype" w:cs="Arial"/>
          <w:sz w:val="24"/>
          <w:szCs w:val="24"/>
        </w:rPr>
        <w:t xml:space="preserve"> establece </w:t>
      </w:r>
      <w:r w:rsidRPr="00647197">
        <w:rPr>
          <w:rFonts w:ascii="Palatino Linotype" w:hAnsi="Palatino Linotype" w:cs="Arial"/>
          <w:sz w:val="24"/>
          <w:szCs w:val="24"/>
        </w:rPr>
        <w:t>los principios, bases generales y procedimiento</w:t>
      </w:r>
      <w:r>
        <w:rPr>
          <w:rFonts w:ascii="Palatino Linotype" w:hAnsi="Palatino Linotype" w:cs="Arial"/>
          <w:sz w:val="24"/>
          <w:szCs w:val="24"/>
        </w:rPr>
        <w:t xml:space="preserve">s para tutelar y garantizar la </w:t>
      </w:r>
      <w:r w:rsidRPr="00647197">
        <w:rPr>
          <w:rFonts w:ascii="Palatino Linotype" w:hAnsi="Palatino Linotype" w:cs="Arial"/>
          <w:sz w:val="24"/>
          <w:szCs w:val="24"/>
        </w:rPr>
        <w:t>transparencia y el derecho humano de acceso a la información públ</w:t>
      </w:r>
      <w:r>
        <w:rPr>
          <w:rFonts w:ascii="Palatino Linotype" w:hAnsi="Palatino Linotype" w:cs="Arial"/>
          <w:sz w:val="24"/>
          <w:szCs w:val="24"/>
        </w:rPr>
        <w:t>ica en posesión de los sujetos obligados, así mismo el numeral 3° del mismo ordenamiento legal, define a los sujetos obligados como c</w:t>
      </w:r>
      <w:r w:rsidRPr="007132BE">
        <w:rPr>
          <w:rFonts w:ascii="Palatino Linotype" w:hAnsi="Palatino Linotype" w:cs="Arial"/>
          <w:sz w:val="24"/>
          <w:szCs w:val="24"/>
        </w:rPr>
        <w:t>ualquier autoridad, entidad, órgano y organ</w:t>
      </w:r>
      <w:r>
        <w:rPr>
          <w:rFonts w:ascii="Palatino Linotype" w:hAnsi="Palatino Linotype" w:cs="Arial"/>
          <w:sz w:val="24"/>
          <w:szCs w:val="24"/>
        </w:rPr>
        <w:t xml:space="preserve">ismo de los </w:t>
      </w:r>
      <w:r w:rsidRPr="002F6655">
        <w:rPr>
          <w:rFonts w:ascii="Palatino Linotype" w:hAnsi="Palatino Linotype" w:cs="Arial"/>
          <w:sz w:val="24"/>
          <w:szCs w:val="24"/>
        </w:rPr>
        <w:t xml:space="preserve">Poderes Ejecutivo, Legislativo y Judicial, órganos autónomos, partidos políticos, fideicomisos y fondos </w:t>
      </w:r>
      <w:r w:rsidRPr="002F6655">
        <w:rPr>
          <w:rFonts w:ascii="Palatino Linotype" w:hAnsi="Palatino Linotype" w:cs="Arial"/>
          <w:sz w:val="24"/>
          <w:szCs w:val="24"/>
        </w:rPr>
        <w:lastRenderedPageBreak/>
        <w:t>públicos estatales y municipales, así como del gobierno y de la administración pública municipal y sus organismos descentralizados, así como  cualquier persona física, jurídico colectiva o sindicato que reciba y ejerza recursos públicos o realice actos de autoridad en el ámbito estatal y municipal, que deba cumplir con las obligaciones previstas en la Ley de Transparencia y Acceso a la Información Pública del Estado de México y Municipios; por lo que en el presente caso lo son los Servicios Educativos Integrales del Estado de México.</w:t>
      </w:r>
    </w:p>
    <w:p w14:paraId="0D8C62FF" w14:textId="77777777" w:rsidR="000F5CB6" w:rsidRDefault="000F5CB6" w:rsidP="000F5CB6">
      <w:pPr>
        <w:pStyle w:val="texto"/>
        <w:spacing w:after="0" w:line="360" w:lineRule="auto"/>
        <w:ind w:firstLine="0"/>
        <w:rPr>
          <w:rFonts w:ascii="Palatino Linotype" w:hAnsi="Palatino Linotype"/>
          <w:sz w:val="24"/>
          <w:szCs w:val="24"/>
        </w:rPr>
      </w:pPr>
    </w:p>
    <w:p w14:paraId="5DBE9A97" w14:textId="2FFA6F1E" w:rsidR="000F5CB6" w:rsidRPr="001403A3" w:rsidRDefault="000F5CB6" w:rsidP="000F5CB6">
      <w:pPr>
        <w:tabs>
          <w:tab w:val="left" w:pos="709"/>
        </w:tabs>
        <w:spacing w:after="0" w:line="360" w:lineRule="auto"/>
        <w:jc w:val="both"/>
        <w:rPr>
          <w:rFonts w:ascii="Palatino Linotype" w:hAnsi="Palatino Linotype"/>
          <w:sz w:val="24"/>
          <w:szCs w:val="24"/>
        </w:rPr>
      </w:pPr>
      <w:r w:rsidRPr="001403A3">
        <w:rPr>
          <w:rFonts w:ascii="Palatino Linotype" w:hAnsi="Palatino Linotype" w:cs="Arial"/>
          <w:sz w:val="24"/>
          <w:szCs w:val="24"/>
        </w:rPr>
        <w:t xml:space="preserve">En ese orden de ideas, </w:t>
      </w:r>
      <w:r w:rsidR="007069A4">
        <w:rPr>
          <w:rFonts w:ascii="Palatino Linotype" w:hAnsi="Palatino Linotype" w:cs="Arial"/>
          <w:sz w:val="24"/>
          <w:szCs w:val="24"/>
        </w:rPr>
        <w:t xml:space="preserve">de conformidad con el </w:t>
      </w:r>
      <w:r w:rsidRPr="001403A3">
        <w:rPr>
          <w:rFonts w:ascii="Palatino Linotype" w:hAnsi="Palatino Linotype" w:cs="Arial"/>
          <w:sz w:val="24"/>
          <w:szCs w:val="24"/>
        </w:rPr>
        <w:t>artículo 12</w:t>
      </w:r>
      <w:r w:rsidR="007069A4">
        <w:rPr>
          <w:rFonts w:ascii="Palatino Linotype" w:hAnsi="Palatino Linotype" w:cs="Arial"/>
          <w:sz w:val="24"/>
          <w:szCs w:val="24"/>
        </w:rPr>
        <w:t xml:space="preserve"> de la Ley de Transparencia y Acceso a la Información Pública de</w:t>
      </w:r>
      <w:r w:rsidR="0044492C">
        <w:rPr>
          <w:rFonts w:ascii="Palatino Linotype" w:hAnsi="Palatino Linotype" w:cs="Arial"/>
          <w:sz w:val="24"/>
          <w:szCs w:val="24"/>
        </w:rPr>
        <w:t>l Estado de México y Municipios</w:t>
      </w:r>
      <w:r w:rsidRPr="001403A3">
        <w:rPr>
          <w:rFonts w:ascii="Palatino Linotype" w:hAnsi="Palatino Linotype" w:cs="Arial"/>
          <w:sz w:val="24"/>
          <w:szCs w:val="24"/>
        </w:rPr>
        <w:t xml:space="preserve">, el cual establece </w:t>
      </w:r>
      <w:r w:rsidRPr="001403A3">
        <w:rPr>
          <w:rFonts w:ascii="Palatino Linotype" w:hAnsi="Palatino Linotype"/>
          <w:sz w:val="24"/>
          <w:szCs w:val="24"/>
        </w:rPr>
        <w:t xml:space="preserve">que los </w:t>
      </w:r>
      <w:r w:rsidRPr="001403A3">
        <w:rPr>
          <w:rFonts w:ascii="Palatino Linotype" w:hAnsi="Palatino Linotype"/>
          <w:b/>
          <w:sz w:val="24"/>
          <w:szCs w:val="24"/>
        </w:rPr>
        <w:t>sujetos obligados</w:t>
      </w:r>
      <w:r w:rsidRPr="001403A3">
        <w:rPr>
          <w:rFonts w:ascii="Palatino Linotype" w:hAnsi="Palatino Linotype"/>
          <w:sz w:val="24"/>
          <w:szCs w:val="24"/>
        </w:rPr>
        <w:t xml:space="preserve">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43D7768" w14:textId="77777777" w:rsidR="000F5CB6" w:rsidRPr="001403A3" w:rsidRDefault="000F5CB6" w:rsidP="000F5CB6">
      <w:pPr>
        <w:tabs>
          <w:tab w:val="left" w:pos="709"/>
        </w:tabs>
        <w:spacing w:after="0" w:line="360" w:lineRule="auto"/>
        <w:jc w:val="both"/>
        <w:rPr>
          <w:rFonts w:ascii="Palatino Linotype" w:hAnsi="Palatino Linotype"/>
          <w:sz w:val="24"/>
          <w:szCs w:val="24"/>
        </w:rPr>
      </w:pPr>
    </w:p>
    <w:p w14:paraId="751AC7D7" w14:textId="77777777" w:rsidR="000F5CB6" w:rsidRPr="005350F6" w:rsidRDefault="000F5CB6" w:rsidP="000F5CB6">
      <w:pPr>
        <w:tabs>
          <w:tab w:val="left" w:pos="709"/>
        </w:tabs>
        <w:spacing w:after="0" w:line="240" w:lineRule="auto"/>
        <w:ind w:left="567" w:right="567"/>
        <w:jc w:val="both"/>
        <w:rPr>
          <w:rFonts w:ascii="Palatino Linotype" w:hAnsi="Palatino Linotype"/>
          <w:i/>
          <w:sz w:val="24"/>
          <w:szCs w:val="24"/>
        </w:rPr>
      </w:pPr>
      <w:r w:rsidRPr="005350F6">
        <w:rPr>
          <w:rFonts w:ascii="Palatino Linotype" w:hAnsi="Palatino Linotype"/>
          <w:i/>
          <w:sz w:val="24"/>
          <w:szCs w:val="24"/>
        </w:rPr>
        <w:t>“</w:t>
      </w:r>
      <w:r w:rsidRPr="005350F6">
        <w:rPr>
          <w:rFonts w:ascii="Palatino Linotype" w:hAnsi="Palatino Linotype"/>
          <w:b/>
          <w:i/>
          <w:sz w:val="24"/>
          <w:szCs w:val="24"/>
        </w:rPr>
        <w:t>Artículo 12.</w:t>
      </w:r>
      <w:r w:rsidRPr="005350F6">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1F717513" w14:textId="77777777" w:rsidR="000F5CB6" w:rsidRPr="005350F6" w:rsidRDefault="000F5CB6" w:rsidP="000F5CB6">
      <w:pPr>
        <w:tabs>
          <w:tab w:val="left" w:pos="709"/>
        </w:tabs>
        <w:spacing w:after="0" w:line="240" w:lineRule="auto"/>
        <w:ind w:left="567" w:right="567"/>
        <w:jc w:val="both"/>
        <w:rPr>
          <w:rFonts w:ascii="Palatino Linotype" w:hAnsi="Palatino Linotype"/>
          <w:i/>
          <w:sz w:val="24"/>
          <w:szCs w:val="24"/>
        </w:rPr>
      </w:pPr>
      <w:r w:rsidRPr="005350F6">
        <w:rPr>
          <w:rFonts w:ascii="Palatino Linotype" w:hAnsi="Palatino Linotype"/>
          <w:i/>
          <w:sz w:val="24"/>
          <w:szCs w:val="24"/>
        </w:rPr>
        <w:t xml:space="preserve"> </w:t>
      </w:r>
    </w:p>
    <w:p w14:paraId="5EA51804" w14:textId="77777777" w:rsidR="000F5CB6" w:rsidRPr="005350F6" w:rsidRDefault="000F5CB6" w:rsidP="000F5CB6">
      <w:pPr>
        <w:tabs>
          <w:tab w:val="left" w:pos="709"/>
        </w:tabs>
        <w:spacing w:after="0" w:line="240" w:lineRule="auto"/>
        <w:ind w:left="567" w:right="567"/>
        <w:jc w:val="both"/>
        <w:rPr>
          <w:rFonts w:ascii="Palatino Linotype" w:hAnsi="Palatino Linotype"/>
          <w:i/>
          <w:sz w:val="24"/>
          <w:szCs w:val="24"/>
        </w:rPr>
      </w:pPr>
      <w:r w:rsidRPr="005350F6">
        <w:rPr>
          <w:rFonts w:ascii="Palatino Linotype" w:hAnsi="Palatino Linotype"/>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5350F6">
        <w:rPr>
          <w:rFonts w:ascii="Palatino Linotype" w:hAnsi="Palatino Linotype"/>
          <w:i/>
          <w:sz w:val="24"/>
          <w:szCs w:val="24"/>
        </w:rPr>
        <w:t>; no estarán obligados a generarla, resumirla, efectuar cálculos o practicar investigaciones.”</w:t>
      </w:r>
    </w:p>
    <w:p w14:paraId="7E97418B" w14:textId="77777777" w:rsidR="000F5CB6" w:rsidRPr="005350F6" w:rsidRDefault="000F5CB6" w:rsidP="000F5CB6">
      <w:pPr>
        <w:tabs>
          <w:tab w:val="left" w:pos="709"/>
        </w:tabs>
        <w:spacing w:after="0" w:line="240" w:lineRule="auto"/>
        <w:ind w:left="567" w:right="567"/>
        <w:jc w:val="right"/>
        <w:rPr>
          <w:rFonts w:ascii="Palatino Linotype" w:hAnsi="Palatino Linotype"/>
          <w:i/>
          <w:sz w:val="24"/>
          <w:szCs w:val="24"/>
        </w:rPr>
      </w:pPr>
      <w:r w:rsidRPr="005350F6">
        <w:rPr>
          <w:rFonts w:ascii="Palatino Linotype" w:hAnsi="Palatino Linotype"/>
          <w:i/>
          <w:sz w:val="24"/>
          <w:szCs w:val="24"/>
        </w:rPr>
        <w:t>(Énfasis añadido)</w:t>
      </w:r>
    </w:p>
    <w:p w14:paraId="0BBA6783" w14:textId="77777777" w:rsidR="000F5CB6" w:rsidRPr="005350F6" w:rsidRDefault="000F5CB6" w:rsidP="000F5CB6">
      <w:pPr>
        <w:tabs>
          <w:tab w:val="left" w:pos="7938"/>
        </w:tabs>
        <w:spacing w:after="0" w:line="360" w:lineRule="auto"/>
        <w:jc w:val="both"/>
        <w:rPr>
          <w:rFonts w:ascii="Palatino Linotype" w:hAnsi="Palatino Linotype" w:cs="Arial"/>
          <w:sz w:val="24"/>
          <w:szCs w:val="24"/>
        </w:rPr>
      </w:pPr>
    </w:p>
    <w:p w14:paraId="0921C35E" w14:textId="77777777" w:rsidR="000F5CB6" w:rsidRDefault="000F5CB6" w:rsidP="000F5CB6">
      <w:pPr>
        <w:tabs>
          <w:tab w:val="left" w:pos="7938"/>
        </w:tabs>
        <w:spacing w:after="0" w:line="360" w:lineRule="auto"/>
        <w:jc w:val="both"/>
        <w:rPr>
          <w:rFonts w:ascii="Palatino Linotype" w:hAnsi="Palatino Linotype" w:cs="Arial"/>
          <w:sz w:val="24"/>
          <w:szCs w:val="24"/>
        </w:rPr>
      </w:pPr>
      <w:r w:rsidRPr="001403A3">
        <w:rPr>
          <w:rFonts w:ascii="Palatino Linotype" w:hAnsi="Palatino Linotype" w:cs="Arial"/>
          <w:sz w:val="24"/>
          <w:szCs w:val="24"/>
        </w:rPr>
        <w:lastRenderedPageBreak/>
        <w:t xml:space="preserve">Del ordenamiento normativo citado, se actualiza que los </w:t>
      </w:r>
      <w:r w:rsidRPr="001403A3">
        <w:rPr>
          <w:rFonts w:ascii="Palatino Linotype" w:hAnsi="Palatino Linotype" w:cs="Arial"/>
          <w:b/>
          <w:sz w:val="24"/>
          <w:szCs w:val="24"/>
        </w:rPr>
        <w:t xml:space="preserve">sujetos obligados, </w:t>
      </w:r>
      <w:r w:rsidRPr="001403A3">
        <w:rPr>
          <w:rFonts w:ascii="Palatino Linotype" w:hAnsi="Palatino Linotype" w:cs="Arial"/>
          <w:sz w:val="24"/>
          <w:szCs w:val="24"/>
        </w:rPr>
        <w:t>deberán hacer entrega de la información que generen, administre, recopilen, manejen, procesen o archiven, en ejercicio de sus atribuciones, sin embargo el proporcionar la información no obliga al procesamiento de la misma, a su generación, a resumirla, ni a efectuar cálculos o practicar investigaciones, ni a presentarla conforme al interés del solicitante.</w:t>
      </w:r>
    </w:p>
    <w:p w14:paraId="6F509828" w14:textId="77777777" w:rsidR="00D95DF3" w:rsidRDefault="00D95DF3" w:rsidP="000F5CB6">
      <w:pPr>
        <w:tabs>
          <w:tab w:val="left" w:pos="7938"/>
        </w:tabs>
        <w:spacing w:after="0" w:line="360" w:lineRule="auto"/>
        <w:jc w:val="both"/>
        <w:rPr>
          <w:rFonts w:ascii="Palatino Linotype" w:hAnsi="Palatino Linotype" w:cs="Arial"/>
          <w:sz w:val="24"/>
          <w:szCs w:val="24"/>
        </w:rPr>
      </w:pPr>
    </w:p>
    <w:p w14:paraId="6F70D7AF" w14:textId="7F1B097D" w:rsidR="002F58A7" w:rsidRPr="00E1306E" w:rsidRDefault="00D95DF3" w:rsidP="00E1306E">
      <w:pPr>
        <w:tabs>
          <w:tab w:val="left" w:pos="7938"/>
        </w:tabs>
        <w:spacing w:after="0" w:line="360" w:lineRule="auto"/>
        <w:jc w:val="both"/>
        <w:rPr>
          <w:rFonts w:ascii="Palatino Linotype" w:hAnsi="Palatino Linotype" w:cs="Arial"/>
          <w:sz w:val="24"/>
          <w:szCs w:val="24"/>
          <w:lang w:eastAsia="es-MX"/>
        </w:rPr>
      </w:pPr>
      <w:r w:rsidRPr="002F58A7">
        <w:rPr>
          <w:rFonts w:ascii="Palatino Linotype" w:hAnsi="Palatino Linotype" w:cs="Arial"/>
          <w:sz w:val="24"/>
          <w:szCs w:val="24"/>
        </w:rPr>
        <w:t xml:space="preserve">Por lo que retomando </w:t>
      </w:r>
      <w:r w:rsidR="00C61E30" w:rsidRPr="002F58A7">
        <w:rPr>
          <w:rFonts w:ascii="Palatino Linotype" w:hAnsi="Palatino Linotype" w:cs="Arial"/>
          <w:sz w:val="24"/>
          <w:szCs w:val="24"/>
        </w:rPr>
        <w:t xml:space="preserve">lo solicitado por el ahora Recurrente, es preciso </w:t>
      </w:r>
      <w:r w:rsidR="0044492C">
        <w:rPr>
          <w:rFonts w:ascii="Palatino Linotype" w:hAnsi="Palatino Linotype" w:cs="Arial"/>
          <w:sz w:val="24"/>
          <w:szCs w:val="24"/>
        </w:rPr>
        <w:t>en solicitar t</w:t>
      </w:r>
      <w:r w:rsidR="0044492C" w:rsidRPr="0044492C">
        <w:rPr>
          <w:rFonts w:ascii="Palatino Linotype" w:hAnsi="Palatino Linotype" w:cs="Arial"/>
          <w:sz w:val="24"/>
          <w:szCs w:val="24"/>
        </w:rPr>
        <w:t xml:space="preserve">odos los correos entrantes y salientes de la cuenta oficial </w:t>
      </w:r>
      <w:hyperlink r:id="rId14" w:history="1">
        <w:r w:rsidR="0044492C" w:rsidRPr="006845A8">
          <w:rPr>
            <w:rStyle w:val="Hipervnculo"/>
            <w:rFonts w:ascii="Palatino Linotype" w:hAnsi="Palatino Linotype" w:cs="Arial"/>
            <w:sz w:val="24"/>
            <w:szCs w:val="24"/>
          </w:rPr>
          <w:t>miguel.velasco@seiem.gob.mx</w:t>
        </w:r>
      </w:hyperlink>
      <w:r w:rsidR="0044492C">
        <w:rPr>
          <w:rFonts w:ascii="Palatino Linotype" w:hAnsi="Palatino Linotype" w:cs="Arial"/>
          <w:sz w:val="24"/>
          <w:szCs w:val="24"/>
        </w:rPr>
        <w:t>,</w:t>
      </w:r>
      <w:r w:rsidR="0044492C" w:rsidRPr="0044492C">
        <w:rPr>
          <w:rFonts w:ascii="Palatino Linotype" w:hAnsi="Palatino Linotype" w:cs="Arial"/>
          <w:sz w:val="24"/>
          <w:szCs w:val="24"/>
        </w:rPr>
        <w:t xml:space="preserve"> del uno de enero al treinta y uno</w:t>
      </w:r>
      <w:r w:rsidR="0044492C">
        <w:rPr>
          <w:rFonts w:ascii="Palatino Linotype" w:hAnsi="Palatino Linotype" w:cs="Arial"/>
          <w:sz w:val="24"/>
          <w:szCs w:val="24"/>
        </w:rPr>
        <w:t xml:space="preserve"> de marzo de  dos mil veintiuno;</w:t>
      </w:r>
      <w:r w:rsidR="002F58A7" w:rsidRPr="00E1306E">
        <w:rPr>
          <w:rFonts w:ascii="Palatino Linotype" w:hAnsi="Palatino Linotype" w:cs="Arial"/>
          <w:sz w:val="24"/>
          <w:szCs w:val="24"/>
          <w:lang w:eastAsia="es-MX"/>
        </w:rPr>
        <w:t xml:space="preserve"> por lo que</w:t>
      </w:r>
      <w:r w:rsidR="002F58A7" w:rsidRPr="00E1306E">
        <w:rPr>
          <w:rFonts w:ascii="Palatino Linotype" w:hAnsi="Palatino Linotype" w:cs="Arial"/>
          <w:color w:val="000000" w:themeColor="text1"/>
          <w:sz w:val="24"/>
          <w:szCs w:val="24"/>
        </w:rPr>
        <w:t xml:space="preserve"> es de subrayar que, el derecho de acceso a la información pública, consiste en que la información solicitada conste en </w:t>
      </w:r>
      <w:r w:rsidR="002F58A7" w:rsidRPr="00E1306E">
        <w:rPr>
          <w:rFonts w:ascii="Palatino Linotype" w:hAnsi="Palatino Linotype" w:cs="Arial"/>
          <w:b/>
          <w:color w:val="000000" w:themeColor="text1"/>
          <w:sz w:val="24"/>
          <w:szCs w:val="24"/>
          <w:u w:val="single"/>
        </w:rPr>
        <w:t xml:space="preserve">un soporte documental en cualquiera de sus formas, a saber: </w:t>
      </w:r>
      <w:r w:rsidR="002F58A7" w:rsidRPr="00E1306E">
        <w:rPr>
          <w:rFonts w:ascii="Palatino Linotype" w:hAnsi="Palatino Linotype" w:cs="Arial"/>
          <w:b/>
          <w:sz w:val="24"/>
          <w:szCs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002F58A7" w:rsidRPr="00E1306E">
        <w:rPr>
          <w:rFonts w:ascii="Palatino Linotype" w:hAnsi="Palatino Linotype" w:cs="Arial"/>
          <w:b/>
          <w:color w:val="000000" w:themeColor="text1"/>
          <w:sz w:val="24"/>
          <w:szCs w:val="24"/>
          <w:u w:val="single"/>
        </w:rPr>
        <w:t xml:space="preserve">; los que, </w:t>
      </w:r>
      <w:r w:rsidR="002F58A7" w:rsidRPr="00E1306E">
        <w:rPr>
          <w:rFonts w:ascii="Palatino Linotype" w:hAnsi="Palatino Linotype" w:cs="Arial"/>
          <w:b/>
          <w:sz w:val="24"/>
          <w:szCs w:val="24"/>
          <w:u w:val="single"/>
        </w:rPr>
        <w:t>podrán estar en cualquier medio, sea escrito, impreso, sonoro, visual, electrónico, informático u holográfico</w:t>
      </w:r>
      <w:r w:rsidR="002F58A7" w:rsidRPr="00E1306E">
        <w:rPr>
          <w:rFonts w:ascii="Palatino Linotype" w:hAnsi="Palatino Linotype" w:cs="Arial"/>
          <w:color w:val="000000" w:themeColor="text1"/>
          <w:sz w:val="24"/>
          <w:szCs w:val="24"/>
        </w:rPr>
        <w:t xml:space="preserve">, de conformidad con el artículo 3, fracción XI de la Ley de la materia, el cual dispone lo siguiente: </w:t>
      </w:r>
    </w:p>
    <w:p w14:paraId="570F4182" w14:textId="77777777" w:rsidR="002F58A7" w:rsidRPr="00E1306E" w:rsidRDefault="002F58A7" w:rsidP="00E1306E">
      <w:pPr>
        <w:pStyle w:val="Sinespaciado"/>
      </w:pPr>
    </w:p>
    <w:p w14:paraId="7F510D56" w14:textId="77777777" w:rsidR="002F58A7" w:rsidRPr="0029071C" w:rsidRDefault="002F58A7" w:rsidP="002F58A7">
      <w:pPr>
        <w:ind w:left="567" w:right="567"/>
        <w:jc w:val="both"/>
        <w:rPr>
          <w:rFonts w:ascii="Palatino Linotype" w:hAnsi="Palatino Linotype" w:cs="Arial"/>
          <w:i/>
          <w:color w:val="000000"/>
        </w:rPr>
      </w:pPr>
      <w:r w:rsidRPr="0029071C">
        <w:rPr>
          <w:rFonts w:ascii="Palatino Linotype" w:hAnsi="Palatino Linotype" w:cs="Arial"/>
          <w:i/>
          <w:color w:val="000000"/>
        </w:rPr>
        <w:t>“</w:t>
      </w:r>
      <w:r w:rsidRPr="0029071C">
        <w:rPr>
          <w:rFonts w:ascii="Palatino Linotype" w:hAnsi="Palatino Linotype" w:cs="Arial"/>
          <w:b/>
          <w:i/>
          <w:color w:val="000000"/>
        </w:rPr>
        <w:t xml:space="preserve">Artículo 3. </w:t>
      </w:r>
      <w:r w:rsidRPr="0029071C">
        <w:rPr>
          <w:rFonts w:ascii="Palatino Linotype" w:hAnsi="Palatino Linotype" w:cs="Arial"/>
          <w:i/>
          <w:color w:val="000000"/>
        </w:rPr>
        <w:t>Para los efectos de la presente Ley se entenderá por:</w:t>
      </w:r>
    </w:p>
    <w:p w14:paraId="637998C5" w14:textId="77777777" w:rsidR="002F58A7" w:rsidRPr="0029071C" w:rsidRDefault="002F58A7" w:rsidP="002F58A7">
      <w:pPr>
        <w:ind w:left="567" w:right="567"/>
        <w:jc w:val="both"/>
        <w:rPr>
          <w:rFonts w:ascii="Palatino Linotype" w:hAnsi="Palatino Linotype" w:cs="Arial"/>
          <w:i/>
          <w:color w:val="000000"/>
        </w:rPr>
      </w:pPr>
      <w:r w:rsidRPr="0029071C">
        <w:rPr>
          <w:rFonts w:ascii="Palatino Linotype" w:hAnsi="Palatino Linotype" w:cs="Arial"/>
          <w:i/>
          <w:color w:val="000000"/>
        </w:rPr>
        <w:t>(…)</w:t>
      </w:r>
    </w:p>
    <w:p w14:paraId="4AE6B993" w14:textId="77777777" w:rsidR="002F58A7" w:rsidRPr="0029071C" w:rsidRDefault="002F58A7" w:rsidP="002F58A7">
      <w:pPr>
        <w:ind w:left="567" w:right="567"/>
        <w:jc w:val="both"/>
        <w:rPr>
          <w:rFonts w:ascii="Palatino Linotype" w:hAnsi="Palatino Linotype" w:cs="Arial"/>
          <w:i/>
          <w:color w:val="000000"/>
        </w:rPr>
      </w:pPr>
      <w:r w:rsidRPr="0029071C">
        <w:rPr>
          <w:rFonts w:ascii="Palatino Linotype" w:hAnsi="Palatino Linotype" w:cs="Arial"/>
          <w:b/>
          <w:i/>
          <w:color w:val="000000"/>
        </w:rPr>
        <w:t>XI. Documento:</w:t>
      </w:r>
      <w:r w:rsidRPr="0029071C">
        <w:rPr>
          <w:rFonts w:ascii="Palatino Linotype" w:hAnsi="Palatino Linotype" w:cs="Arial"/>
          <w:i/>
          <w:color w:val="000000"/>
        </w:rPr>
        <w:t xml:space="preserve"> </w:t>
      </w:r>
      <w:r w:rsidRPr="004221F8">
        <w:rPr>
          <w:rFonts w:ascii="Palatino Linotype" w:hAnsi="Palatino Linotype" w:cs="Arial"/>
          <w:b/>
          <w:i/>
          <w:color w:val="000000"/>
          <w:u w:val="single"/>
        </w:rPr>
        <w:t xml:space="preserve">Los expedientes, reportes, estudios, actas, resoluciones, oficios, correspondencia, acuerdos, directivas, directrices, circulares, contratos, convenios, instructivos, notas, memorandos, estadísticas o bien, </w:t>
      </w:r>
      <w:r w:rsidRPr="008C0045">
        <w:rPr>
          <w:rFonts w:ascii="Palatino Linotype" w:hAnsi="Palatino Linotype" w:cs="Arial"/>
          <w:b/>
          <w:i/>
          <w:color w:val="000000"/>
          <w:u w:val="single"/>
        </w:rPr>
        <w:t>cualquier otro registro que documente el ejercicio de las facultades, funciones y competencias de los sujetos obligados</w:t>
      </w:r>
      <w:r w:rsidRPr="004221F8">
        <w:rPr>
          <w:rFonts w:ascii="Palatino Linotype" w:hAnsi="Palatino Linotype" w:cs="Arial"/>
          <w:b/>
          <w:i/>
          <w:color w:val="000000"/>
          <w:u w:val="single"/>
        </w:rPr>
        <w:t xml:space="preserve">, sus servidores públicos e integrantes, sin importar su fuente </w:t>
      </w:r>
      <w:r w:rsidRPr="004221F8">
        <w:rPr>
          <w:rFonts w:ascii="Palatino Linotype" w:hAnsi="Palatino Linotype" w:cs="Arial"/>
          <w:b/>
          <w:i/>
          <w:color w:val="000000"/>
          <w:u w:val="single"/>
        </w:rPr>
        <w:lastRenderedPageBreak/>
        <w:t>o fecha de elaboración.</w:t>
      </w:r>
      <w:r w:rsidRPr="0029071C">
        <w:rPr>
          <w:rFonts w:ascii="Palatino Linotype" w:hAnsi="Palatino Linotype" w:cs="Arial"/>
          <w:i/>
          <w:color w:val="000000"/>
        </w:rPr>
        <w:t xml:space="preserve"> Los documentos podrán estar en cualquier medio, sea escrito, impreso, sonoro, visual, </w:t>
      </w:r>
      <w:r w:rsidRPr="008C0045">
        <w:rPr>
          <w:rFonts w:ascii="Palatino Linotype" w:hAnsi="Palatino Linotype" w:cs="Arial"/>
          <w:b/>
          <w:i/>
          <w:color w:val="000000"/>
          <w:u w:val="single"/>
        </w:rPr>
        <w:t>electrónico, informático</w:t>
      </w:r>
      <w:r>
        <w:rPr>
          <w:rFonts w:ascii="Palatino Linotype" w:hAnsi="Palatino Linotype" w:cs="Arial"/>
          <w:i/>
          <w:color w:val="000000"/>
        </w:rPr>
        <w:t xml:space="preserve"> u holográfico;</w:t>
      </w:r>
      <w:r w:rsidRPr="0029071C">
        <w:rPr>
          <w:rFonts w:ascii="Palatino Linotype" w:hAnsi="Palatino Linotype" w:cs="Arial"/>
          <w:i/>
          <w:color w:val="000000"/>
        </w:rPr>
        <w:t>”</w:t>
      </w:r>
    </w:p>
    <w:p w14:paraId="106A077C" w14:textId="77777777" w:rsidR="002F58A7" w:rsidRPr="0029071C" w:rsidRDefault="002F58A7" w:rsidP="002F58A7">
      <w:pPr>
        <w:ind w:left="851" w:right="902"/>
        <w:jc w:val="both"/>
        <w:rPr>
          <w:rFonts w:ascii="Palatino Linotype" w:hAnsi="Palatino Linotype" w:cs="Arial"/>
          <w:sz w:val="10"/>
        </w:rPr>
      </w:pPr>
    </w:p>
    <w:p w14:paraId="4EADD3AC" w14:textId="77777777" w:rsidR="002F58A7" w:rsidRPr="00E1306E" w:rsidRDefault="002F58A7" w:rsidP="002F58A7">
      <w:pPr>
        <w:autoSpaceDE w:val="0"/>
        <w:autoSpaceDN w:val="0"/>
        <w:adjustRightInd w:val="0"/>
        <w:spacing w:line="360" w:lineRule="auto"/>
        <w:jc w:val="both"/>
        <w:rPr>
          <w:rFonts w:ascii="Palatino Linotype" w:hAnsi="Palatino Linotype" w:cs="Arial"/>
          <w:sz w:val="24"/>
        </w:rPr>
      </w:pPr>
      <w:r w:rsidRPr="00E1306E">
        <w:rPr>
          <w:rFonts w:ascii="Palatino Linotype" w:hAnsi="Palatino Linotype" w:cs="Arial"/>
          <w:sz w:val="24"/>
        </w:rPr>
        <w:t xml:space="preserve">Siendo aplicable el Criterio </w:t>
      </w:r>
      <w:r w:rsidRPr="00E1306E">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1306E">
        <w:rPr>
          <w:rFonts w:ascii="Palatino Linotype" w:hAnsi="Palatino Linotype" w:cs="Arial"/>
          <w:sz w:val="24"/>
        </w:rPr>
        <w:t>cuyo rubro y texto dispone:</w:t>
      </w:r>
    </w:p>
    <w:p w14:paraId="7D9E4D17" w14:textId="77777777" w:rsidR="002F58A7" w:rsidRPr="00BD677A" w:rsidRDefault="002F58A7" w:rsidP="002F58A7">
      <w:pPr>
        <w:autoSpaceDE w:val="0"/>
        <w:autoSpaceDN w:val="0"/>
        <w:adjustRightInd w:val="0"/>
        <w:spacing w:line="360" w:lineRule="auto"/>
        <w:jc w:val="both"/>
        <w:rPr>
          <w:rFonts w:ascii="Palatino Linotype" w:hAnsi="Palatino Linotype" w:cs="Arial"/>
        </w:rPr>
      </w:pPr>
    </w:p>
    <w:p w14:paraId="3D0062DE" w14:textId="77777777" w:rsidR="002F58A7" w:rsidRPr="0029071C" w:rsidRDefault="002F58A7" w:rsidP="002F58A7">
      <w:pPr>
        <w:ind w:left="567" w:right="567"/>
        <w:jc w:val="both"/>
        <w:rPr>
          <w:rFonts w:ascii="Palatino Linotype" w:hAnsi="Palatino Linotype" w:cs="Arial"/>
          <w:b/>
          <w:i/>
          <w:lang w:eastAsia="es-MX"/>
        </w:rPr>
      </w:pPr>
      <w:r w:rsidRPr="0029071C">
        <w:rPr>
          <w:rFonts w:ascii="Palatino Linotype" w:hAnsi="Palatino Linotype" w:cs="Arial"/>
          <w:b/>
          <w:lang w:eastAsia="es-MX"/>
        </w:rPr>
        <w:t>“</w:t>
      </w:r>
      <w:r w:rsidRPr="0029071C">
        <w:rPr>
          <w:rFonts w:ascii="Palatino Linotype" w:hAnsi="Palatino Linotype" w:cs="Arial"/>
          <w:b/>
          <w:i/>
          <w:lang w:eastAsia="es-MX"/>
        </w:rPr>
        <w:t>CRITERIO 0002-11</w:t>
      </w:r>
    </w:p>
    <w:p w14:paraId="52DDADB2" w14:textId="77777777" w:rsidR="002F58A7" w:rsidRPr="0029071C" w:rsidRDefault="002F58A7" w:rsidP="002F58A7">
      <w:pPr>
        <w:ind w:left="567" w:right="567"/>
        <w:jc w:val="both"/>
        <w:rPr>
          <w:rFonts w:ascii="Palatino Linotype" w:hAnsi="Palatino Linotype" w:cs="Arial"/>
          <w:i/>
          <w:lang w:eastAsia="es-MX"/>
        </w:rPr>
      </w:pPr>
      <w:r w:rsidRPr="0029071C">
        <w:rPr>
          <w:rFonts w:ascii="Palatino Linotype" w:hAnsi="Palatino Linotype" w:cs="Arial"/>
          <w:b/>
          <w:i/>
          <w:lang w:eastAsia="es-MX"/>
        </w:rPr>
        <w:t xml:space="preserve">INFORMACIÓN PÚBLICA, CONCEPTO DE, EN MATERIA DE TRANSPARENCIA. INTERPRETACIÓN SISTEMÁTICA DE LOS ARTÍCULOS 2°, FRACCIÓN </w:t>
      </w:r>
      <w:r w:rsidRPr="0029071C">
        <w:rPr>
          <w:rFonts w:ascii="Palatino Linotype" w:hAnsi="Palatino Linotype" w:cs="Arial"/>
          <w:b/>
          <w:bCs/>
          <w:i/>
          <w:lang w:eastAsia="es-MX"/>
        </w:rPr>
        <w:t xml:space="preserve">V, XV, Y XVI, </w:t>
      </w:r>
      <w:r w:rsidRPr="0029071C">
        <w:rPr>
          <w:rFonts w:ascii="Palatino Linotype" w:hAnsi="Palatino Linotype" w:cs="Arial"/>
          <w:b/>
          <w:i/>
          <w:lang w:eastAsia="es-MX"/>
        </w:rPr>
        <w:t>3°, 4°, 11 Y 41.</w:t>
      </w:r>
      <w:r w:rsidRPr="0029071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5D77B5" w14:textId="77777777" w:rsidR="002F58A7" w:rsidRPr="0029071C" w:rsidRDefault="002F58A7" w:rsidP="002F58A7">
      <w:pPr>
        <w:ind w:left="567" w:right="567"/>
        <w:jc w:val="both"/>
        <w:rPr>
          <w:rFonts w:ascii="Palatino Linotype" w:hAnsi="Palatino Linotype" w:cs="Arial"/>
          <w:i/>
          <w:lang w:eastAsia="es-MX"/>
        </w:rPr>
      </w:pPr>
      <w:r w:rsidRPr="0029071C">
        <w:rPr>
          <w:rFonts w:ascii="Palatino Linotype" w:hAnsi="Palatino Linotype" w:cs="Arial"/>
          <w:i/>
          <w:lang w:eastAsia="es-MX"/>
        </w:rPr>
        <w:t>En consecuencia el acceso a la información se refiere a que se cumplan cualquiera de los siguientes tres supuestos:</w:t>
      </w:r>
    </w:p>
    <w:p w14:paraId="25C61FC4" w14:textId="77777777" w:rsidR="002F58A7" w:rsidRPr="0029071C" w:rsidRDefault="002F58A7" w:rsidP="002F58A7">
      <w:pPr>
        <w:ind w:left="567" w:right="567"/>
        <w:jc w:val="both"/>
        <w:rPr>
          <w:rFonts w:ascii="Palatino Linotype" w:hAnsi="Palatino Linotype" w:cs="Arial"/>
          <w:b/>
          <w:i/>
          <w:lang w:eastAsia="es-MX"/>
        </w:rPr>
      </w:pPr>
      <w:r w:rsidRPr="0029071C">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3CBD60D8" w14:textId="77777777" w:rsidR="002F58A7" w:rsidRPr="008C0045" w:rsidRDefault="002F58A7" w:rsidP="002F58A7">
      <w:pPr>
        <w:ind w:left="567" w:right="567"/>
        <w:jc w:val="both"/>
        <w:rPr>
          <w:rFonts w:ascii="Palatino Linotype" w:hAnsi="Palatino Linotype" w:cs="Arial"/>
          <w:b/>
          <w:i/>
          <w:lang w:eastAsia="es-MX"/>
        </w:rPr>
      </w:pPr>
      <w:r w:rsidRPr="008C0045">
        <w:rPr>
          <w:rFonts w:ascii="Palatino Linotype" w:hAnsi="Palatino Linotype" w:cs="Arial"/>
          <w:b/>
          <w:i/>
          <w:lang w:eastAsia="es-MX"/>
        </w:rPr>
        <w:t>2) Que se trate de información registrada en cualquier soporte documental, que en ejercicio de las atribuciones conferidas, sea administrada por los Sujetos Obligados, y</w:t>
      </w:r>
    </w:p>
    <w:p w14:paraId="4839129D" w14:textId="704ACBF8" w:rsidR="002F58A7" w:rsidRPr="0029071C" w:rsidRDefault="002F58A7" w:rsidP="002F58A7">
      <w:pPr>
        <w:ind w:left="567" w:right="567"/>
        <w:jc w:val="both"/>
        <w:rPr>
          <w:rFonts w:ascii="Palatino Linotype" w:hAnsi="Palatino Linotype" w:cs="Arial"/>
          <w:i/>
          <w:lang w:eastAsia="es-MX"/>
        </w:rPr>
      </w:pPr>
      <w:r w:rsidRPr="0029071C">
        <w:rPr>
          <w:rFonts w:ascii="Palatino Linotype" w:hAnsi="Palatino Linotype" w:cs="Arial"/>
          <w:i/>
          <w:lang w:eastAsia="es-MX"/>
        </w:rPr>
        <w:t xml:space="preserve">3) Que se trate de información registrada en cualquier soporte documental, que en ejercicio de las atribuciones conferidas, se encuentre en posesión de los Sujetos Obligados.” </w:t>
      </w:r>
      <w:r w:rsidR="004221F8" w:rsidRPr="0029071C">
        <w:rPr>
          <w:rFonts w:ascii="Palatino Linotype" w:hAnsi="Palatino Linotype" w:cs="Arial"/>
          <w:i/>
          <w:lang w:eastAsia="es-MX"/>
        </w:rPr>
        <w:t>(</w:t>
      </w:r>
      <w:proofErr w:type="gramStart"/>
      <w:r w:rsidR="004221F8" w:rsidRPr="0029071C">
        <w:rPr>
          <w:rFonts w:ascii="Palatino Linotype" w:hAnsi="Palatino Linotype" w:cs="Arial"/>
          <w:i/>
          <w:lang w:eastAsia="es-MX"/>
        </w:rPr>
        <w:t>sic</w:t>
      </w:r>
      <w:proofErr w:type="gramEnd"/>
      <w:r w:rsidR="004221F8" w:rsidRPr="0029071C">
        <w:rPr>
          <w:rFonts w:ascii="Palatino Linotype" w:hAnsi="Palatino Linotype" w:cs="Arial"/>
          <w:i/>
          <w:lang w:eastAsia="es-MX"/>
        </w:rPr>
        <w:t>)</w:t>
      </w:r>
    </w:p>
    <w:p w14:paraId="508BEA33" w14:textId="77777777" w:rsidR="00D95DF3" w:rsidRDefault="002F58A7" w:rsidP="00E1306E">
      <w:pPr>
        <w:tabs>
          <w:tab w:val="left" w:pos="851"/>
        </w:tabs>
        <w:ind w:left="567" w:right="567"/>
        <w:jc w:val="right"/>
        <w:rPr>
          <w:rFonts w:ascii="Palatino Linotype" w:hAnsi="Palatino Linotype" w:cs="Arial"/>
          <w:i/>
          <w:sz w:val="20"/>
        </w:rPr>
      </w:pPr>
      <w:r w:rsidRPr="0029071C">
        <w:rPr>
          <w:rFonts w:ascii="Palatino Linotype" w:hAnsi="Palatino Linotype" w:cs="Arial"/>
          <w:lang w:eastAsia="es-MX"/>
        </w:rPr>
        <w:tab/>
      </w:r>
      <w:r w:rsidRPr="0029071C">
        <w:rPr>
          <w:rFonts w:ascii="Palatino Linotype" w:hAnsi="Palatino Linotype" w:cs="Arial"/>
          <w:i/>
          <w:sz w:val="20"/>
          <w:lang w:eastAsia="es-MX"/>
        </w:rPr>
        <w:t>(Énfasis Añadido)</w:t>
      </w:r>
    </w:p>
    <w:p w14:paraId="22A48636" w14:textId="77777777" w:rsidR="002F58A7" w:rsidRPr="00E1306E" w:rsidRDefault="002F58A7" w:rsidP="00E1306E">
      <w:pPr>
        <w:tabs>
          <w:tab w:val="left" w:pos="851"/>
        </w:tabs>
        <w:ind w:left="567" w:right="567"/>
        <w:jc w:val="right"/>
        <w:rPr>
          <w:rFonts w:ascii="Palatino Linotype" w:hAnsi="Palatino Linotype" w:cs="Arial"/>
          <w:i/>
          <w:sz w:val="20"/>
        </w:rPr>
      </w:pPr>
    </w:p>
    <w:p w14:paraId="3C0EE19B" w14:textId="4A60277D" w:rsidR="009810D2" w:rsidRPr="009810D2" w:rsidRDefault="009810D2" w:rsidP="009810D2">
      <w:pPr>
        <w:shd w:val="clear" w:color="auto" w:fill="FFFFFF"/>
        <w:spacing w:after="0" w:line="360" w:lineRule="auto"/>
        <w:jc w:val="both"/>
        <w:rPr>
          <w:rFonts w:ascii="Calibri" w:eastAsia="Times New Roman" w:hAnsi="Calibri" w:cs="Times New Roman"/>
          <w:color w:val="222222"/>
          <w:lang w:eastAsia="es-MX"/>
        </w:rPr>
      </w:pPr>
      <w:r w:rsidRPr="009810D2">
        <w:rPr>
          <w:rFonts w:ascii="Palatino Linotype" w:eastAsia="Times New Roman" w:hAnsi="Palatino Linotype" w:cs="Times New Roman"/>
          <w:color w:val="222222"/>
          <w:sz w:val="24"/>
          <w:szCs w:val="24"/>
          <w:lang w:eastAsia="es-MX"/>
        </w:rPr>
        <w:lastRenderedPageBreak/>
        <w:t>Por lo anterior, es importante traer a contexto, los artículos 160 y 166, de la Ley local en la materia, que se reproduce de la siguiente forma:</w:t>
      </w:r>
    </w:p>
    <w:p w14:paraId="21F1DAD1" w14:textId="77777777" w:rsidR="009810D2" w:rsidRPr="009810D2" w:rsidRDefault="009810D2" w:rsidP="009810D2">
      <w:pPr>
        <w:shd w:val="clear" w:color="auto" w:fill="FFFFFF"/>
        <w:spacing w:after="0" w:line="240" w:lineRule="auto"/>
        <w:jc w:val="both"/>
        <w:outlineLvl w:val="0"/>
        <w:rPr>
          <w:rFonts w:ascii="Arial" w:eastAsia="Times New Roman" w:hAnsi="Arial" w:cs="Arial"/>
          <w:b/>
          <w:bCs/>
          <w:color w:val="222222"/>
          <w:kern w:val="36"/>
          <w:sz w:val="24"/>
          <w:szCs w:val="24"/>
          <w:lang w:eastAsia="es-MX"/>
        </w:rPr>
      </w:pPr>
      <w:r w:rsidRPr="009810D2">
        <w:rPr>
          <w:rFonts w:ascii="Arial" w:eastAsia="Times New Roman" w:hAnsi="Arial" w:cs="Arial"/>
          <w:b/>
          <w:bCs/>
          <w:color w:val="222222"/>
          <w:kern w:val="36"/>
          <w:sz w:val="24"/>
          <w:szCs w:val="24"/>
          <w:lang w:eastAsia="es-MX"/>
        </w:rPr>
        <w:t> </w:t>
      </w:r>
    </w:p>
    <w:p w14:paraId="56643FCB" w14:textId="77777777" w:rsidR="009810D2" w:rsidRPr="009810D2" w:rsidRDefault="009810D2" w:rsidP="009810D2">
      <w:pPr>
        <w:shd w:val="clear" w:color="auto" w:fill="FFFFFF"/>
        <w:spacing w:after="0" w:line="240" w:lineRule="auto"/>
        <w:ind w:left="567" w:right="567"/>
        <w:jc w:val="both"/>
        <w:rPr>
          <w:rFonts w:ascii="Calibri" w:eastAsia="Times New Roman" w:hAnsi="Calibri" w:cs="Times New Roman"/>
          <w:color w:val="222222"/>
          <w:lang w:eastAsia="es-MX"/>
        </w:rPr>
      </w:pPr>
      <w:r w:rsidRPr="009810D2">
        <w:rPr>
          <w:rFonts w:ascii="Palatino Linotype" w:eastAsia="Times New Roman" w:hAnsi="Palatino Linotype" w:cs="Times New Roman"/>
          <w:i/>
          <w:iCs/>
          <w:color w:val="222222"/>
          <w:lang w:eastAsia="es-MX"/>
        </w:rPr>
        <w:t>“</w:t>
      </w:r>
      <w:r w:rsidRPr="009810D2">
        <w:rPr>
          <w:rFonts w:ascii="Palatino Linotype" w:eastAsia="Times New Roman" w:hAnsi="Palatino Linotype" w:cs="Times New Roman"/>
          <w:b/>
          <w:bCs/>
          <w:i/>
          <w:iCs/>
          <w:color w:val="222222"/>
          <w:lang w:eastAsia="es-MX"/>
        </w:rPr>
        <w:t>Artículo 160.</w:t>
      </w:r>
      <w:r w:rsidRPr="009810D2">
        <w:rPr>
          <w:rFonts w:ascii="Palatino Linotype" w:eastAsia="Times New Roman" w:hAnsi="Palatino Linotype" w:cs="Times New Roman"/>
          <w:i/>
          <w:iCs/>
          <w:color w:val="222222"/>
          <w:lang w:eastAsia="es-MX"/>
        </w:rPr>
        <w:t> </w:t>
      </w:r>
      <w:r w:rsidRPr="009810D2">
        <w:rPr>
          <w:rFonts w:ascii="Palatino Linotype" w:eastAsia="Times New Roman" w:hAnsi="Palatino Linotype" w:cs="Times New Roman"/>
          <w:i/>
          <w:iCs/>
          <w:color w:val="222222"/>
          <w:u w:val="single"/>
          <w:lang w:eastAsia="es-MX"/>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810D2">
        <w:rPr>
          <w:rFonts w:ascii="Palatino Linotype" w:eastAsia="Times New Roman" w:hAnsi="Palatino Linotype" w:cs="Times New Roman"/>
          <w:i/>
          <w:iCs/>
          <w:color w:val="222222"/>
          <w:lang w:eastAsia="es-MX"/>
        </w:rPr>
        <w:t>.</w:t>
      </w:r>
    </w:p>
    <w:p w14:paraId="5EF02D9B" w14:textId="77777777" w:rsidR="009810D2" w:rsidRPr="009810D2" w:rsidRDefault="009810D2" w:rsidP="009810D2">
      <w:pPr>
        <w:shd w:val="clear" w:color="auto" w:fill="FFFFFF"/>
        <w:spacing w:after="0" w:line="240" w:lineRule="auto"/>
        <w:ind w:left="567" w:right="567"/>
        <w:jc w:val="both"/>
        <w:rPr>
          <w:rFonts w:ascii="Calibri" w:eastAsia="Times New Roman" w:hAnsi="Calibri" w:cs="Times New Roman"/>
          <w:color w:val="222222"/>
          <w:lang w:eastAsia="es-MX"/>
        </w:rPr>
      </w:pPr>
      <w:r w:rsidRPr="009810D2">
        <w:rPr>
          <w:rFonts w:ascii="Palatino Linotype" w:eastAsia="Times New Roman" w:hAnsi="Palatino Linotype" w:cs="Times New Roman"/>
          <w:i/>
          <w:iCs/>
          <w:color w:val="222222"/>
          <w:lang w:eastAsia="es-MX"/>
        </w:rPr>
        <w:t> </w:t>
      </w:r>
    </w:p>
    <w:p w14:paraId="3F126B80" w14:textId="77777777" w:rsidR="009810D2" w:rsidRPr="009810D2" w:rsidRDefault="009810D2" w:rsidP="009810D2">
      <w:pPr>
        <w:shd w:val="clear" w:color="auto" w:fill="FFFFFF"/>
        <w:spacing w:after="0" w:line="240" w:lineRule="auto"/>
        <w:ind w:left="567" w:right="567"/>
        <w:jc w:val="both"/>
        <w:rPr>
          <w:rFonts w:ascii="Calibri" w:eastAsia="Times New Roman" w:hAnsi="Calibri" w:cs="Times New Roman"/>
          <w:color w:val="222222"/>
          <w:lang w:eastAsia="es-MX"/>
        </w:rPr>
      </w:pPr>
      <w:r w:rsidRPr="009810D2">
        <w:rPr>
          <w:rFonts w:ascii="Palatino Linotype" w:eastAsia="Times New Roman" w:hAnsi="Palatino Linotype" w:cs="Times New Roman"/>
          <w:i/>
          <w:iCs/>
          <w:color w:val="222222"/>
          <w:lang w:eastAsia="es-MX"/>
        </w:rPr>
        <w:t>En caso que la información solicitada consista en bases de datos se deberá privilegiar la entrega de la misma en formatos abiertos.</w:t>
      </w:r>
    </w:p>
    <w:p w14:paraId="40B2DF52" w14:textId="77777777" w:rsidR="009810D2" w:rsidRPr="009810D2" w:rsidRDefault="009810D2" w:rsidP="009810D2">
      <w:pPr>
        <w:shd w:val="clear" w:color="auto" w:fill="FFFFFF"/>
        <w:spacing w:after="0" w:line="240" w:lineRule="auto"/>
        <w:ind w:left="567" w:right="567"/>
        <w:jc w:val="both"/>
        <w:rPr>
          <w:rFonts w:ascii="Calibri" w:eastAsia="Times New Roman" w:hAnsi="Calibri" w:cs="Times New Roman"/>
          <w:color w:val="222222"/>
          <w:lang w:eastAsia="es-MX"/>
        </w:rPr>
      </w:pPr>
      <w:r w:rsidRPr="009810D2">
        <w:rPr>
          <w:rFonts w:ascii="Palatino Linotype" w:eastAsia="Times New Roman" w:hAnsi="Palatino Linotype" w:cs="Times New Roman"/>
          <w:i/>
          <w:iCs/>
          <w:color w:val="222222"/>
          <w:lang w:eastAsia="es-MX"/>
        </w:rPr>
        <w:t> </w:t>
      </w:r>
    </w:p>
    <w:p w14:paraId="6C9228E1" w14:textId="77940BDA" w:rsidR="009810D2" w:rsidRPr="005350F6" w:rsidRDefault="009810D2" w:rsidP="005350F6">
      <w:pPr>
        <w:shd w:val="clear" w:color="auto" w:fill="FFFFFF"/>
        <w:spacing w:after="0" w:line="240" w:lineRule="auto"/>
        <w:ind w:left="567" w:right="567"/>
        <w:jc w:val="both"/>
        <w:rPr>
          <w:rFonts w:ascii="Calibri" w:eastAsia="Times New Roman" w:hAnsi="Calibri" w:cs="Times New Roman"/>
          <w:color w:val="222222"/>
          <w:lang w:eastAsia="es-MX"/>
        </w:rPr>
      </w:pPr>
      <w:r w:rsidRPr="009810D2">
        <w:rPr>
          <w:rFonts w:ascii="Palatino Linotype" w:eastAsia="Times New Roman" w:hAnsi="Palatino Linotype" w:cs="Times New Roman"/>
          <w:b/>
          <w:bCs/>
          <w:i/>
          <w:iCs/>
          <w:color w:val="222222"/>
          <w:lang w:eastAsia="es-MX"/>
        </w:rPr>
        <w:t>Artículo 166.</w:t>
      </w:r>
      <w:r w:rsidRPr="009810D2">
        <w:rPr>
          <w:rFonts w:ascii="Palatino Linotype" w:eastAsia="Times New Roman" w:hAnsi="Palatino Linotype" w:cs="Times New Roman"/>
          <w:i/>
          <w:iCs/>
          <w:color w:val="222222"/>
          <w:lang w:eastAsia="es-MX"/>
        </w:rPr>
        <w:t> </w:t>
      </w:r>
      <w:r w:rsidRPr="009810D2">
        <w:rPr>
          <w:rFonts w:ascii="Palatino Linotype" w:eastAsia="Times New Roman" w:hAnsi="Palatino Linotype" w:cs="Times New Roman"/>
          <w:i/>
          <w:iCs/>
          <w:color w:val="222222"/>
          <w:u w:val="single"/>
          <w:lang w:eastAsia="es-MX"/>
        </w:rPr>
        <w:t>La obligación de acceso a la información pública se tendrá por cumplida cuando el solicitante tenga a su disposición la información requerida, o cuando realice la consulta de la misma en el lugar en el que ésta se localice.</w:t>
      </w:r>
    </w:p>
    <w:p w14:paraId="65D7D5AD" w14:textId="77777777" w:rsidR="005350F6" w:rsidRPr="005350F6" w:rsidRDefault="005350F6" w:rsidP="009810D2">
      <w:pPr>
        <w:shd w:val="clear" w:color="auto" w:fill="FFFFFF"/>
        <w:spacing w:after="0" w:line="330" w:lineRule="atLeast"/>
        <w:jc w:val="both"/>
        <w:rPr>
          <w:rFonts w:ascii="Calibri" w:eastAsia="Times New Roman" w:hAnsi="Calibri" w:cs="Times New Roman"/>
          <w:color w:val="222222"/>
          <w:sz w:val="44"/>
          <w:lang w:eastAsia="es-MX"/>
        </w:rPr>
      </w:pPr>
    </w:p>
    <w:p w14:paraId="3E37329B" w14:textId="2AEB97A4" w:rsidR="009810D2" w:rsidRPr="009810D2" w:rsidRDefault="009810D2" w:rsidP="009810D2">
      <w:pPr>
        <w:shd w:val="clear" w:color="auto" w:fill="FFFFFF"/>
        <w:spacing w:after="0" w:line="360" w:lineRule="auto"/>
        <w:jc w:val="both"/>
        <w:rPr>
          <w:rFonts w:ascii="Calibri" w:eastAsia="Times New Roman" w:hAnsi="Calibri" w:cs="Times New Roman"/>
          <w:color w:val="222222"/>
          <w:lang w:eastAsia="es-MX"/>
        </w:rPr>
      </w:pPr>
      <w:r w:rsidRPr="009810D2">
        <w:rPr>
          <w:rFonts w:ascii="Palatino Linotype" w:eastAsia="Times New Roman" w:hAnsi="Palatino Linotype" w:cs="Times New Roman"/>
          <w:color w:val="222222"/>
          <w:sz w:val="24"/>
          <w:szCs w:val="24"/>
          <w:lang w:eastAsia="es-MX"/>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9810D2">
        <w:rPr>
          <w:rFonts w:ascii="Palatino Linotype" w:eastAsia="Times New Roman" w:hAnsi="Palatino Linotype" w:cs="Times New Roman"/>
          <w:b/>
          <w:bCs/>
          <w:color w:val="222222"/>
          <w:sz w:val="24"/>
          <w:szCs w:val="24"/>
          <w:lang w:eastAsia="es-MX"/>
        </w:rPr>
        <w:t>Sujeto Obligado</w:t>
      </w:r>
      <w:r w:rsidRPr="009810D2">
        <w:rPr>
          <w:rFonts w:ascii="Palatino Linotype" w:eastAsia="Times New Roman" w:hAnsi="Palatino Linotype" w:cs="Times New Roman"/>
          <w:color w:val="222222"/>
          <w:sz w:val="24"/>
          <w:szCs w:val="24"/>
          <w:lang w:eastAsia="es-MX"/>
        </w:rPr>
        <w:t>, se establece que éste vulnera el derecho de acceso a la información pública del </w:t>
      </w:r>
      <w:r w:rsidRPr="009810D2">
        <w:rPr>
          <w:rFonts w:ascii="Palatino Linotype" w:eastAsia="Times New Roman" w:hAnsi="Palatino Linotype" w:cs="Times New Roman"/>
          <w:b/>
          <w:bCs/>
          <w:color w:val="222222"/>
          <w:sz w:val="24"/>
          <w:szCs w:val="24"/>
          <w:lang w:eastAsia="es-MX"/>
        </w:rPr>
        <w:t>Recurrente</w:t>
      </w:r>
      <w:r w:rsidRPr="009810D2">
        <w:rPr>
          <w:rFonts w:ascii="Palatino Linotype" w:eastAsia="Times New Roman" w:hAnsi="Palatino Linotype" w:cs="Times New Roman"/>
          <w:color w:val="222222"/>
          <w:sz w:val="24"/>
          <w:szCs w:val="24"/>
          <w:lang w:eastAsia="es-MX"/>
        </w:rPr>
        <w:t>, toda vez que no</w:t>
      </w:r>
      <w:r w:rsidR="00733AC1">
        <w:rPr>
          <w:rFonts w:ascii="Palatino Linotype" w:eastAsia="Times New Roman" w:hAnsi="Palatino Linotype" w:cs="Times New Roman"/>
          <w:color w:val="222222"/>
          <w:sz w:val="24"/>
          <w:szCs w:val="24"/>
          <w:lang w:eastAsia="es-MX"/>
        </w:rPr>
        <w:t xml:space="preserve"> hace entrega de la información solicitada</w:t>
      </w:r>
      <w:r w:rsidRPr="009810D2">
        <w:rPr>
          <w:rFonts w:ascii="Palatino Linotype" w:eastAsia="Times New Roman" w:hAnsi="Palatino Linotype" w:cs="Times New Roman"/>
          <w:color w:val="222222"/>
          <w:sz w:val="24"/>
          <w:szCs w:val="24"/>
          <w:lang w:eastAsia="es-MX"/>
        </w:rPr>
        <w:t>.</w:t>
      </w:r>
    </w:p>
    <w:p w14:paraId="5E435505" w14:textId="77777777" w:rsidR="009810D2" w:rsidRPr="009810D2" w:rsidRDefault="009810D2" w:rsidP="009810D2">
      <w:pPr>
        <w:shd w:val="clear" w:color="auto" w:fill="FFFFFF"/>
        <w:spacing w:after="0" w:line="330" w:lineRule="atLeast"/>
        <w:jc w:val="both"/>
        <w:rPr>
          <w:rFonts w:ascii="Calibri" w:eastAsia="Times New Roman" w:hAnsi="Calibri" w:cs="Times New Roman"/>
          <w:color w:val="222222"/>
          <w:lang w:eastAsia="es-MX"/>
        </w:rPr>
      </w:pPr>
      <w:r w:rsidRPr="009810D2">
        <w:rPr>
          <w:rFonts w:ascii="Palatino Linotype" w:eastAsia="Times New Roman" w:hAnsi="Palatino Linotype" w:cs="Times New Roman"/>
          <w:color w:val="222222"/>
          <w:sz w:val="24"/>
          <w:szCs w:val="24"/>
          <w:lang w:val="es-ES" w:eastAsia="es-MX"/>
        </w:rPr>
        <w:t> </w:t>
      </w:r>
    </w:p>
    <w:p w14:paraId="58218CF0" w14:textId="77777777" w:rsidR="009810D2" w:rsidRPr="009810D2" w:rsidRDefault="009810D2" w:rsidP="00E03B3F">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color w:val="222222"/>
          <w:sz w:val="24"/>
          <w:szCs w:val="24"/>
          <w:lang w:eastAsia="es-MX"/>
        </w:rPr>
        <w:t>En ese orden de ideas, se debe resaltar que la Ley de Transparencia estatal establece lo siguiente:</w:t>
      </w:r>
    </w:p>
    <w:p w14:paraId="1A28B126" w14:textId="77777777" w:rsidR="009810D2" w:rsidRPr="009810D2" w:rsidRDefault="009810D2" w:rsidP="009810D2">
      <w:pPr>
        <w:shd w:val="clear" w:color="auto" w:fill="FFFFFF"/>
        <w:spacing w:after="0" w:line="240" w:lineRule="auto"/>
        <w:rPr>
          <w:rFonts w:ascii="Times New Roman" w:eastAsia="Times New Roman" w:hAnsi="Times New Roman" w:cs="Times New Roman"/>
          <w:color w:val="222222"/>
          <w:sz w:val="24"/>
          <w:szCs w:val="24"/>
          <w:lang w:eastAsia="es-MX"/>
        </w:rPr>
      </w:pPr>
      <w:r w:rsidRPr="009810D2">
        <w:rPr>
          <w:rFonts w:ascii="Times New Roman" w:eastAsia="Times New Roman" w:hAnsi="Times New Roman" w:cs="Times New Roman"/>
          <w:color w:val="222222"/>
          <w:sz w:val="24"/>
          <w:szCs w:val="24"/>
          <w:lang w:eastAsia="es-MX"/>
        </w:rPr>
        <w:t> </w:t>
      </w:r>
    </w:p>
    <w:p w14:paraId="2620D01B" w14:textId="77777777" w:rsidR="009810D2" w:rsidRPr="009810D2" w:rsidRDefault="009810D2" w:rsidP="009810D2">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b/>
          <w:bCs/>
          <w:i/>
          <w:iCs/>
          <w:color w:val="222222"/>
          <w:lang w:eastAsia="es-MX"/>
        </w:rPr>
        <w:t>Artículo 18. </w:t>
      </w:r>
      <w:r w:rsidRPr="009810D2">
        <w:rPr>
          <w:rFonts w:ascii="Palatino Linotype" w:eastAsia="Times New Roman" w:hAnsi="Palatino Linotype" w:cs="Times New Roman"/>
          <w:b/>
          <w:bCs/>
          <w:i/>
          <w:iCs/>
          <w:color w:val="222222"/>
          <w:u w:val="single"/>
          <w:lang w:eastAsia="es-MX"/>
        </w:rPr>
        <w:t>Los sujetos obligados deberán documentar todo acto que derive del ejercicio de sus facultades, competencias o funciones</w:t>
      </w:r>
      <w:r w:rsidRPr="009810D2">
        <w:rPr>
          <w:rFonts w:ascii="Palatino Linotype" w:eastAsia="Times New Roman" w:hAnsi="Palatino Linotype" w:cs="Times New Roman"/>
          <w:i/>
          <w:iCs/>
          <w:color w:val="222222"/>
          <w:lang w:eastAsia="es-MX"/>
        </w:rPr>
        <w:t>, considerando desde su origen la eventual publicidad y reutilización de la información que generen.</w:t>
      </w:r>
    </w:p>
    <w:p w14:paraId="53DC525B" w14:textId="77777777" w:rsidR="009810D2" w:rsidRPr="009810D2" w:rsidRDefault="009810D2" w:rsidP="009810D2">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i/>
          <w:iCs/>
          <w:color w:val="222222"/>
          <w:lang w:eastAsia="es-MX"/>
        </w:rPr>
        <w:t> </w:t>
      </w:r>
    </w:p>
    <w:p w14:paraId="46504FE4" w14:textId="77777777" w:rsidR="009810D2" w:rsidRPr="009810D2" w:rsidRDefault="009810D2" w:rsidP="009810D2">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b/>
          <w:bCs/>
          <w:i/>
          <w:iCs/>
          <w:color w:val="222222"/>
          <w:lang w:eastAsia="es-MX"/>
        </w:rPr>
        <w:t>Artículo 19. </w:t>
      </w:r>
      <w:r w:rsidRPr="009810D2">
        <w:rPr>
          <w:rFonts w:ascii="Palatino Linotype" w:eastAsia="Times New Roman" w:hAnsi="Palatino Linotype" w:cs="Times New Roman"/>
          <w:b/>
          <w:bCs/>
          <w:i/>
          <w:iCs/>
          <w:color w:val="222222"/>
          <w:u w:val="single"/>
          <w:lang w:eastAsia="es-MX"/>
        </w:rPr>
        <w:t>Se presume que la información debe existir si se refiere a las facultades, competencias y funciones que los ordenamientos jurídicos aplicables otorgan a los sujetos obligados</w:t>
      </w:r>
      <w:r w:rsidRPr="009810D2">
        <w:rPr>
          <w:rFonts w:ascii="Palatino Linotype" w:eastAsia="Times New Roman" w:hAnsi="Palatino Linotype" w:cs="Times New Roman"/>
          <w:i/>
          <w:iCs/>
          <w:color w:val="222222"/>
          <w:lang w:eastAsia="es-MX"/>
        </w:rPr>
        <w:t>.</w:t>
      </w:r>
    </w:p>
    <w:p w14:paraId="1215A7B6" w14:textId="77777777" w:rsidR="009810D2" w:rsidRPr="009810D2" w:rsidRDefault="009810D2" w:rsidP="009810D2">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i/>
          <w:iCs/>
          <w:color w:val="222222"/>
          <w:lang w:eastAsia="es-MX"/>
        </w:rPr>
        <w:lastRenderedPageBreak/>
        <w:t> </w:t>
      </w:r>
    </w:p>
    <w:p w14:paraId="63CFA856" w14:textId="77777777" w:rsidR="009810D2" w:rsidRPr="009810D2" w:rsidRDefault="009810D2" w:rsidP="005350F6">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i/>
          <w:iCs/>
          <w:color w:val="222222"/>
          <w:lang w:eastAsia="es-MX"/>
        </w:rPr>
        <w:t>En los casos en que ciertas facultades, competencias o funciones no se hayan ejercido, se debe motivar la respuesta en función de las causas que motiven tal circunstancia.</w:t>
      </w:r>
    </w:p>
    <w:p w14:paraId="7001DCB4" w14:textId="3C62E785" w:rsidR="009810D2" w:rsidRPr="005350F6" w:rsidRDefault="009810D2" w:rsidP="005350F6">
      <w:pPr>
        <w:shd w:val="clear" w:color="auto" w:fill="FFFFFF"/>
        <w:spacing w:after="0" w:line="240" w:lineRule="auto"/>
        <w:ind w:left="567" w:right="567"/>
        <w:jc w:val="both"/>
        <w:rPr>
          <w:rFonts w:ascii="Times New Roman" w:eastAsia="Times New Roman" w:hAnsi="Times New Roman" w:cs="Times New Roman"/>
          <w:color w:val="222222"/>
          <w:sz w:val="24"/>
          <w:szCs w:val="24"/>
          <w:lang w:eastAsia="es-MX"/>
        </w:rPr>
      </w:pPr>
      <w:r w:rsidRPr="009810D2">
        <w:rPr>
          <w:rFonts w:ascii="Palatino Linotype" w:eastAsia="Times New Roman" w:hAnsi="Palatino Linotype" w:cs="Times New Roman"/>
          <w:i/>
          <w:iCs/>
          <w:color w:val="222222"/>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9810D2">
        <w:rPr>
          <w:rFonts w:ascii="Arial" w:eastAsia="Times New Roman" w:hAnsi="Arial" w:cs="Arial"/>
          <w:b/>
          <w:bCs/>
          <w:color w:val="222222"/>
          <w:kern w:val="36"/>
          <w:sz w:val="24"/>
          <w:szCs w:val="24"/>
          <w:lang w:eastAsia="es-MX"/>
        </w:rPr>
        <w:t> </w:t>
      </w:r>
    </w:p>
    <w:p w14:paraId="04B55AA4" w14:textId="77777777" w:rsidR="005350F6" w:rsidRPr="009810D2" w:rsidRDefault="005350F6" w:rsidP="005350F6">
      <w:pPr>
        <w:shd w:val="clear" w:color="auto" w:fill="FFFFFF"/>
        <w:spacing w:after="0" w:line="240" w:lineRule="auto"/>
        <w:ind w:left="567" w:right="567"/>
        <w:jc w:val="both"/>
        <w:rPr>
          <w:rFonts w:ascii="Arial" w:eastAsia="Times New Roman" w:hAnsi="Arial" w:cs="Arial"/>
          <w:b/>
          <w:bCs/>
          <w:color w:val="222222"/>
          <w:kern w:val="36"/>
          <w:sz w:val="24"/>
          <w:szCs w:val="24"/>
          <w:lang w:eastAsia="es-MX"/>
        </w:rPr>
      </w:pPr>
    </w:p>
    <w:p w14:paraId="297EF2AB" w14:textId="09A95A72" w:rsidR="00586FBF" w:rsidRDefault="009810D2" w:rsidP="005350F6">
      <w:pPr>
        <w:shd w:val="clear" w:color="auto" w:fill="FFFFFF"/>
        <w:spacing w:after="0" w:line="360" w:lineRule="auto"/>
        <w:jc w:val="both"/>
        <w:rPr>
          <w:rFonts w:ascii="Palatino Linotype" w:eastAsiaTheme="minorEastAsia" w:hAnsi="Palatino Linotype"/>
          <w:sz w:val="24"/>
          <w:szCs w:val="24"/>
        </w:rPr>
      </w:pPr>
      <w:r w:rsidRPr="009810D2">
        <w:rPr>
          <w:rFonts w:ascii="Palatino Linotype" w:eastAsia="Times New Roman" w:hAnsi="Palatino Linotype" w:cs="Times New Roman"/>
          <w:color w:val="222222"/>
          <w:sz w:val="24"/>
          <w:szCs w:val="24"/>
          <w:lang w:eastAsia="es-MX"/>
        </w:rPr>
        <w:t>En razón de lo anterior, se tiene que los sujetos obligados</w:t>
      </w:r>
      <w:r w:rsidR="00E03B3F">
        <w:rPr>
          <w:rFonts w:ascii="Palatino Linotype" w:eastAsia="Times New Roman" w:hAnsi="Palatino Linotype" w:cs="Times New Roman"/>
          <w:color w:val="222222"/>
          <w:sz w:val="24"/>
          <w:szCs w:val="24"/>
          <w:lang w:eastAsia="es-MX"/>
        </w:rPr>
        <w:t>, en el caso particular</w:t>
      </w:r>
      <w:r w:rsidRPr="009810D2">
        <w:rPr>
          <w:rFonts w:ascii="Palatino Linotype" w:eastAsia="Times New Roman" w:hAnsi="Palatino Linotype" w:cs="Times New Roman"/>
          <w:color w:val="222222"/>
          <w:sz w:val="24"/>
          <w:szCs w:val="24"/>
          <w:lang w:eastAsia="es-MX"/>
        </w:rPr>
        <w:t> </w:t>
      </w:r>
      <w:r w:rsidR="00E03B3F" w:rsidRPr="00E03B3F">
        <w:rPr>
          <w:rFonts w:ascii="Palatino Linotype" w:eastAsia="Times New Roman" w:hAnsi="Palatino Linotype" w:cs="Times New Roman"/>
          <w:color w:val="222222"/>
          <w:sz w:val="24"/>
          <w:szCs w:val="24"/>
          <w:lang w:eastAsia="es-MX"/>
        </w:rPr>
        <w:t>los organismos descentralizados</w:t>
      </w:r>
      <w:r w:rsidRPr="009810D2">
        <w:rPr>
          <w:rFonts w:ascii="Palatino Linotype" w:eastAsia="Times New Roman" w:hAnsi="Palatino Linotype" w:cs="Times New Roman"/>
          <w:color w:val="222222"/>
          <w:sz w:val="24"/>
          <w:szCs w:val="24"/>
          <w:lang w:eastAsia="es-MX"/>
        </w:rPr>
        <w:t xml:space="preserve"> están constreñidos a documentar todo acto que derive del ejercicio de sus facultades, competencias o funciones y se presume que la información existe si esta deriva de dichas atribuciones, por lo que este Instituto estima que ha quedado establecido que el </w:t>
      </w:r>
      <w:r w:rsidRPr="009810D2">
        <w:rPr>
          <w:rFonts w:ascii="Palatino Linotype" w:eastAsia="Times New Roman" w:hAnsi="Palatino Linotype" w:cs="Times New Roman"/>
          <w:b/>
          <w:bCs/>
          <w:color w:val="222222"/>
          <w:sz w:val="24"/>
          <w:szCs w:val="24"/>
          <w:lang w:eastAsia="es-MX"/>
        </w:rPr>
        <w:t>Sujeto Obligado</w:t>
      </w:r>
      <w:r w:rsidRPr="009810D2">
        <w:rPr>
          <w:rFonts w:ascii="Palatino Linotype" w:eastAsia="Times New Roman" w:hAnsi="Palatino Linotype" w:cs="Times New Roman"/>
          <w:color w:val="222222"/>
          <w:sz w:val="24"/>
          <w:szCs w:val="24"/>
          <w:lang w:eastAsia="es-MX"/>
        </w:rPr>
        <w:t> cuenta con las atribucio</w:t>
      </w:r>
      <w:r w:rsidR="00E03B3F">
        <w:rPr>
          <w:rFonts w:ascii="Palatino Linotype" w:eastAsia="Times New Roman" w:hAnsi="Palatino Linotype" w:cs="Times New Roman"/>
          <w:color w:val="222222"/>
          <w:sz w:val="24"/>
          <w:szCs w:val="24"/>
          <w:lang w:eastAsia="es-MX"/>
        </w:rPr>
        <w:t xml:space="preserve">nes para generar </w:t>
      </w:r>
      <w:r w:rsidR="005350F6">
        <w:rPr>
          <w:rFonts w:ascii="Palatino Linotype" w:eastAsia="Times New Roman" w:hAnsi="Palatino Linotype" w:cs="Times New Roman"/>
          <w:color w:val="222222"/>
          <w:sz w:val="24"/>
          <w:szCs w:val="24"/>
          <w:lang w:eastAsia="es-MX"/>
        </w:rPr>
        <w:t xml:space="preserve">y administrar la información </w:t>
      </w:r>
      <w:r w:rsidR="007D6934">
        <w:rPr>
          <w:rFonts w:ascii="Palatino Linotype" w:eastAsia="Times New Roman" w:hAnsi="Palatino Linotype" w:cs="Times New Roman"/>
          <w:color w:val="222222"/>
          <w:sz w:val="24"/>
          <w:szCs w:val="24"/>
          <w:lang w:eastAsia="es-MX"/>
        </w:rPr>
        <w:t xml:space="preserve">consistente en </w:t>
      </w:r>
      <w:r w:rsidR="007D6934">
        <w:rPr>
          <w:rFonts w:ascii="Palatino Linotype" w:hAnsi="Palatino Linotype" w:cs="Arial"/>
          <w:sz w:val="24"/>
          <w:szCs w:val="24"/>
        </w:rPr>
        <w:t>t</w:t>
      </w:r>
      <w:r w:rsidR="007D6934" w:rsidRPr="0044492C">
        <w:rPr>
          <w:rFonts w:ascii="Palatino Linotype" w:hAnsi="Palatino Linotype" w:cs="Arial"/>
          <w:sz w:val="24"/>
          <w:szCs w:val="24"/>
        </w:rPr>
        <w:t xml:space="preserve">odos los correos entrantes y salientes </w:t>
      </w:r>
      <w:r w:rsidR="00065D7F">
        <w:rPr>
          <w:rFonts w:ascii="Palatino Linotype" w:hAnsi="Palatino Linotype" w:cs="Arial"/>
          <w:sz w:val="24"/>
          <w:szCs w:val="24"/>
        </w:rPr>
        <w:t xml:space="preserve">del correo </w:t>
      </w:r>
      <w:r w:rsidR="007D6934" w:rsidRPr="0044492C">
        <w:rPr>
          <w:rFonts w:ascii="Palatino Linotype" w:hAnsi="Palatino Linotype" w:cs="Arial"/>
          <w:sz w:val="24"/>
          <w:szCs w:val="24"/>
        </w:rPr>
        <w:t xml:space="preserve">oficial </w:t>
      </w:r>
      <w:hyperlink r:id="rId15" w:history="1">
        <w:r w:rsidR="007D6934" w:rsidRPr="006845A8">
          <w:rPr>
            <w:rStyle w:val="Hipervnculo"/>
            <w:rFonts w:ascii="Palatino Linotype" w:hAnsi="Palatino Linotype" w:cs="Arial"/>
            <w:sz w:val="24"/>
            <w:szCs w:val="24"/>
          </w:rPr>
          <w:t>miguel.velasco@seiem.gob.mx</w:t>
        </w:r>
      </w:hyperlink>
      <w:r w:rsidR="007D6934">
        <w:rPr>
          <w:rFonts w:ascii="Palatino Linotype" w:hAnsi="Palatino Linotype" w:cs="Arial"/>
          <w:sz w:val="24"/>
          <w:szCs w:val="24"/>
        </w:rPr>
        <w:t>,</w:t>
      </w:r>
      <w:r w:rsidR="007D6934" w:rsidRPr="0044492C">
        <w:rPr>
          <w:rFonts w:ascii="Palatino Linotype" w:hAnsi="Palatino Linotype" w:cs="Arial"/>
          <w:sz w:val="24"/>
          <w:szCs w:val="24"/>
        </w:rPr>
        <w:t xml:space="preserve"> del uno de enero al treinta y uno</w:t>
      </w:r>
      <w:r w:rsidR="007D6934">
        <w:rPr>
          <w:rFonts w:ascii="Palatino Linotype" w:hAnsi="Palatino Linotype" w:cs="Arial"/>
          <w:sz w:val="24"/>
          <w:szCs w:val="24"/>
        </w:rPr>
        <w:t xml:space="preserve"> de marzo de  dos mil veintiuno.</w:t>
      </w:r>
    </w:p>
    <w:p w14:paraId="5E303C8E" w14:textId="77777777" w:rsidR="00E03B3F" w:rsidRDefault="00E03B3F" w:rsidP="005350F6">
      <w:pPr>
        <w:shd w:val="clear" w:color="auto" w:fill="FFFFFF"/>
        <w:spacing w:after="0" w:line="360" w:lineRule="auto"/>
        <w:jc w:val="both"/>
        <w:rPr>
          <w:rFonts w:ascii="Palatino Linotype" w:eastAsiaTheme="minorEastAsia" w:hAnsi="Palatino Linotype"/>
          <w:sz w:val="24"/>
          <w:szCs w:val="24"/>
        </w:rPr>
      </w:pPr>
    </w:p>
    <w:p w14:paraId="3C3C943F" w14:textId="70F7B712" w:rsidR="00586FBF" w:rsidRDefault="00586FBF" w:rsidP="00E1306E">
      <w:pPr>
        <w:pStyle w:val="Sinespaciado"/>
        <w:numPr>
          <w:ilvl w:val="0"/>
          <w:numId w:val="36"/>
        </w:numPr>
        <w:spacing w:line="360" w:lineRule="auto"/>
        <w:jc w:val="both"/>
        <w:rPr>
          <w:rFonts w:cs="Arial"/>
        </w:rPr>
      </w:pPr>
      <w:r w:rsidRPr="00B34BE7">
        <w:rPr>
          <w:rFonts w:ascii="Palatino Linotype" w:hAnsi="Palatino Linotype"/>
          <w:b/>
          <w:i/>
          <w:sz w:val="28"/>
          <w:szCs w:val="28"/>
          <w:u w:val="single"/>
        </w:rPr>
        <w:t>De la Versión Pública.</w:t>
      </w:r>
    </w:p>
    <w:p w14:paraId="7B0FFD57" w14:textId="77777777" w:rsidR="00FE4E57" w:rsidRPr="00FE4E57" w:rsidRDefault="00FE4E57" w:rsidP="00FE4E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E4E57">
        <w:rPr>
          <w:rFonts w:ascii="Palatino Linotype" w:hAnsi="Palatino Linotype" w:cs="Arial"/>
          <w:sz w:val="24"/>
          <w:szCs w:val="24"/>
        </w:rPr>
        <w:t xml:space="preserve">Debido a que la información requerida se destaca que de acuerdo con la naturaleza de la información, amerita la elaboración de una versión pública, </w:t>
      </w:r>
      <w:r w:rsidRPr="00FE4E57">
        <w:rPr>
          <w:rFonts w:ascii="Palatino Linotype" w:eastAsia="Arial Unicode MS" w:hAnsi="Palatino Linotype" w:cs="Arial"/>
          <w:sz w:val="24"/>
          <w:szCs w:val="24"/>
          <w:lang w:val="es-ES" w:eastAsia="es-ES"/>
        </w:rPr>
        <w:t>esto es, omitirá, eliminará o suprimirá la información personal de los servidores públicos sujetos a evaluación, e</w:t>
      </w:r>
      <w:r w:rsidRPr="00FE4E57">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FE4E57">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FE4E57">
        <w:rPr>
          <w:rFonts w:ascii="Palatino Linotype" w:eastAsia="Times New Roman" w:hAnsi="Palatino Linotype" w:cs="Arial"/>
          <w:b/>
          <w:sz w:val="24"/>
          <w:szCs w:val="24"/>
          <w:lang w:val="es-ES" w:eastAsia="es-ES"/>
        </w:rPr>
        <w:t>Registro Federal de Contribuyentes</w:t>
      </w:r>
      <w:r w:rsidRPr="00FE4E57">
        <w:rPr>
          <w:rFonts w:ascii="Palatino Linotype" w:eastAsia="Times New Roman" w:hAnsi="Palatino Linotype" w:cs="Arial"/>
          <w:sz w:val="24"/>
          <w:szCs w:val="24"/>
          <w:lang w:val="es-ES" w:eastAsia="es-ES"/>
        </w:rPr>
        <w:t xml:space="preserve"> (RFC), la </w:t>
      </w:r>
      <w:r w:rsidRPr="00FE4E57">
        <w:rPr>
          <w:rFonts w:ascii="Palatino Linotype" w:eastAsia="Times New Roman" w:hAnsi="Palatino Linotype" w:cs="Arial"/>
          <w:b/>
          <w:sz w:val="24"/>
          <w:szCs w:val="24"/>
          <w:lang w:val="es-ES" w:eastAsia="es-ES"/>
        </w:rPr>
        <w:t>Clave Única de Registro de Población</w:t>
      </w:r>
      <w:r w:rsidRPr="00FE4E57">
        <w:rPr>
          <w:rFonts w:ascii="Palatino Linotype" w:eastAsia="Times New Roman" w:hAnsi="Palatino Linotype" w:cs="Arial"/>
          <w:sz w:val="24"/>
          <w:szCs w:val="24"/>
          <w:lang w:val="es-ES" w:eastAsia="es-ES"/>
        </w:rPr>
        <w:t xml:space="preserve"> (CURP), la </w:t>
      </w:r>
      <w:r w:rsidRPr="00FE4E57">
        <w:rPr>
          <w:rFonts w:ascii="Palatino Linotype" w:eastAsia="Times New Roman" w:hAnsi="Palatino Linotype" w:cs="Arial"/>
          <w:b/>
          <w:sz w:val="24"/>
          <w:szCs w:val="24"/>
          <w:lang w:val="es-ES" w:eastAsia="es-ES"/>
        </w:rPr>
        <w:t>Clave de cualquier tipo de seguridad social</w:t>
      </w:r>
      <w:r w:rsidRPr="00FE4E57">
        <w:rPr>
          <w:rFonts w:ascii="Palatino Linotype" w:eastAsia="Times New Roman" w:hAnsi="Palatino Linotype" w:cs="Arial"/>
          <w:sz w:val="24"/>
          <w:szCs w:val="24"/>
          <w:lang w:val="es-ES" w:eastAsia="es-ES"/>
        </w:rPr>
        <w:t xml:space="preserve"> (ISSEMYM); </w:t>
      </w:r>
      <w:r w:rsidRPr="00FE4E57">
        <w:rPr>
          <w:rFonts w:ascii="Palatino Linotype" w:eastAsia="Times New Roman" w:hAnsi="Palatino Linotype" w:cs="Arial"/>
          <w:b/>
          <w:sz w:val="24"/>
          <w:szCs w:val="24"/>
          <w:lang w:val="es-ES" w:eastAsia="es-ES"/>
        </w:rPr>
        <w:t>préstamos o descuentos</w:t>
      </w:r>
      <w:r w:rsidRPr="00FE4E57">
        <w:rPr>
          <w:rFonts w:ascii="Palatino Linotype" w:eastAsia="Times New Roman" w:hAnsi="Palatino Linotype" w:cs="Arial"/>
          <w:sz w:val="24"/>
          <w:szCs w:val="24"/>
          <w:lang w:val="es-ES" w:eastAsia="es-ES"/>
        </w:rPr>
        <w:t xml:space="preserve"> que se les hagan y que no tengan relación con los impuestos o la cuota por seguridad social, así como, firmas y calificaciones, entre otros datos.</w:t>
      </w:r>
    </w:p>
    <w:p w14:paraId="2F76E53F" w14:textId="77777777" w:rsidR="00FE4E57" w:rsidRPr="00FE4E57" w:rsidRDefault="00FE4E57" w:rsidP="00FE4E57">
      <w:pPr>
        <w:autoSpaceDE w:val="0"/>
        <w:autoSpaceDN w:val="0"/>
        <w:adjustRightInd w:val="0"/>
        <w:spacing w:after="0" w:line="360" w:lineRule="auto"/>
        <w:jc w:val="both"/>
        <w:rPr>
          <w:rFonts w:ascii="Palatino Linotype" w:hAnsi="Palatino Linotype" w:cs="Arial"/>
          <w:sz w:val="24"/>
          <w:szCs w:val="24"/>
        </w:rPr>
      </w:pPr>
    </w:p>
    <w:p w14:paraId="7F45786D" w14:textId="77777777" w:rsidR="00FE4E57" w:rsidRPr="00FE4E57" w:rsidRDefault="00FE4E57" w:rsidP="00FE4E57">
      <w:pPr>
        <w:autoSpaceDE w:val="0"/>
        <w:autoSpaceDN w:val="0"/>
        <w:adjustRightInd w:val="0"/>
        <w:spacing w:line="360" w:lineRule="auto"/>
        <w:ind w:right="-91"/>
        <w:jc w:val="both"/>
        <w:rPr>
          <w:rFonts w:ascii="Palatino Linotype" w:hAnsi="Palatino Linotype"/>
          <w:sz w:val="24"/>
        </w:rPr>
      </w:pPr>
      <w:r w:rsidRPr="00FE4E57">
        <w:rPr>
          <w:rFonts w:ascii="Palatino Linotype" w:hAnsi="Palatino Linotype" w:cs="Arial"/>
          <w:sz w:val="24"/>
          <w:lang w:eastAsia="es-MX"/>
        </w:rPr>
        <w:t xml:space="preserve">Por cuanto hace al </w:t>
      </w:r>
      <w:r w:rsidRPr="00FE4E57">
        <w:rPr>
          <w:rFonts w:ascii="Palatino Linotype" w:hAnsi="Palatino Linotype" w:cs="Arial"/>
          <w:b/>
          <w:sz w:val="24"/>
          <w:lang w:eastAsia="es-MX"/>
        </w:rPr>
        <w:t>Registro Federal de Contribuyentes</w:t>
      </w:r>
      <w:r w:rsidRPr="00FE4E57">
        <w:rPr>
          <w:rFonts w:ascii="Palatino Linotype" w:hAnsi="Palatino Linotype" w:cs="Arial"/>
          <w:sz w:val="24"/>
          <w:lang w:eastAsia="es-MX"/>
        </w:rPr>
        <w:t xml:space="preserve"> </w:t>
      </w:r>
      <w:r w:rsidRPr="00FE4E57">
        <w:rPr>
          <w:rFonts w:ascii="Palatino Linotype" w:hAnsi="Palatino Linotype" w:cs="Arial"/>
          <w:b/>
          <w:sz w:val="24"/>
          <w:lang w:eastAsia="es-MX"/>
        </w:rPr>
        <w:t>de las personas físicas</w:t>
      </w:r>
      <w:r w:rsidRPr="00FE4E57">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FE4E57">
        <w:rPr>
          <w:rFonts w:ascii="Palatino Linotype" w:hAnsi="Palatino Linotype"/>
          <w:sz w:val="24"/>
        </w:rPr>
        <w:t xml:space="preserve"> y finalmente la </w:t>
      </w:r>
      <w:proofErr w:type="spellStart"/>
      <w:r w:rsidRPr="00FE4E57">
        <w:rPr>
          <w:rFonts w:ascii="Palatino Linotype" w:hAnsi="Palatino Linotype"/>
          <w:sz w:val="24"/>
        </w:rPr>
        <w:t>homoclave</w:t>
      </w:r>
      <w:proofErr w:type="spellEnd"/>
      <w:r w:rsidRPr="00FE4E57">
        <w:rPr>
          <w:rFonts w:ascii="Palatino Linotype" w:hAnsi="Palatino Linotype"/>
          <w:sz w:val="24"/>
        </w:rPr>
        <w:t>; la cual para su obtención es necesario acreditar personalidad, fecha de nacimiento entre otros con documentos oficiales.</w:t>
      </w:r>
    </w:p>
    <w:p w14:paraId="2729E5EF" w14:textId="77777777" w:rsidR="00FE4E57" w:rsidRPr="00FE4E57" w:rsidRDefault="00FE4E57" w:rsidP="00FE4E57">
      <w:pPr>
        <w:spacing w:after="0" w:line="240" w:lineRule="auto"/>
        <w:rPr>
          <w:rFonts w:ascii="Times New Roman" w:eastAsia="Times New Roman" w:hAnsi="Times New Roman" w:cs="Times New Roman"/>
          <w:sz w:val="24"/>
          <w:szCs w:val="24"/>
          <w:lang w:eastAsia="es-ES"/>
        </w:rPr>
      </w:pPr>
    </w:p>
    <w:p w14:paraId="0D66D0E1" w14:textId="77777777" w:rsidR="00FE4E57" w:rsidRPr="00FE4E57" w:rsidRDefault="00FE4E57" w:rsidP="00FE4E57">
      <w:pPr>
        <w:spacing w:line="360" w:lineRule="auto"/>
        <w:ind w:right="-91"/>
        <w:jc w:val="both"/>
        <w:rPr>
          <w:rFonts w:ascii="Palatino Linotype" w:hAnsi="Palatino Linotype" w:cs="Arial"/>
          <w:sz w:val="24"/>
          <w:lang w:eastAsia="es-MX"/>
        </w:rPr>
      </w:pPr>
      <w:r w:rsidRPr="00FE4E57">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3C67ED0E" w14:textId="77777777" w:rsidR="00FE4E57" w:rsidRPr="00FE4E57" w:rsidRDefault="00FE4E57" w:rsidP="00FE4E57">
      <w:pPr>
        <w:spacing w:after="0" w:line="240" w:lineRule="auto"/>
        <w:rPr>
          <w:rFonts w:ascii="Times New Roman" w:eastAsia="Times New Roman" w:hAnsi="Times New Roman" w:cs="Times New Roman"/>
          <w:sz w:val="24"/>
          <w:szCs w:val="24"/>
          <w:lang w:eastAsia="es-ES"/>
        </w:rPr>
      </w:pPr>
    </w:p>
    <w:p w14:paraId="79FDF717" w14:textId="77777777" w:rsidR="00FE4E57" w:rsidRPr="00FE4E57" w:rsidRDefault="00FE4E57" w:rsidP="00FE4E57">
      <w:pPr>
        <w:ind w:left="851" w:right="902"/>
        <w:jc w:val="both"/>
        <w:rPr>
          <w:rFonts w:ascii="Palatino Linotype" w:hAnsi="Palatino Linotype" w:cs="Arial"/>
          <w:b/>
          <w:bCs/>
          <w:i/>
        </w:rPr>
      </w:pPr>
      <w:r w:rsidRPr="00FE4E57">
        <w:rPr>
          <w:rFonts w:ascii="Palatino Linotype" w:hAnsi="Palatino Linotype" w:cs="Arial"/>
          <w:b/>
          <w:bCs/>
          <w:i/>
        </w:rPr>
        <w:t xml:space="preserve">“Registro Federal de Contribuyentes (RFC) de personas físicas. </w:t>
      </w:r>
      <w:r w:rsidRPr="00FE4E57">
        <w:rPr>
          <w:rFonts w:ascii="Palatino Linotype" w:hAnsi="Palatino Linotype" w:cs="Arial"/>
          <w:bCs/>
          <w:i/>
        </w:rPr>
        <w:t xml:space="preserve">El RFC es una clave de carácter fiscal, </w:t>
      </w:r>
      <w:proofErr w:type="gramStart"/>
      <w:r w:rsidRPr="00FE4E57">
        <w:rPr>
          <w:rFonts w:ascii="Palatino Linotype" w:hAnsi="Palatino Linotype" w:cs="Arial"/>
          <w:bCs/>
          <w:i/>
        </w:rPr>
        <w:t>única</w:t>
      </w:r>
      <w:proofErr w:type="gramEnd"/>
      <w:r w:rsidRPr="00FE4E57">
        <w:rPr>
          <w:rFonts w:ascii="Palatino Linotype" w:hAnsi="Palatino Linotype" w:cs="Arial"/>
          <w:bCs/>
          <w:i/>
        </w:rPr>
        <w:t xml:space="preserve"> e irrepetible, que permite identificar al titular, su edad y fecha de nacimiento, por lo que es un dato personal de carácter confidencial.</w:t>
      </w:r>
    </w:p>
    <w:p w14:paraId="1EFD38B9" w14:textId="77777777" w:rsidR="00FE4E57" w:rsidRPr="00FE4E57" w:rsidRDefault="00FE4E57" w:rsidP="00FE4E57">
      <w:pPr>
        <w:spacing w:after="0" w:line="240" w:lineRule="auto"/>
        <w:rPr>
          <w:rFonts w:ascii="Times New Roman" w:eastAsia="Times New Roman" w:hAnsi="Times New Roman" w:cs="Times New Roman"/>
          <w:sz w:val="24"/>
          <w:szCs w:val="24"/>
          <w:lang w:eastAsia="es-ES"/>
        </w:rPr>
      </w:pPr>
    </w:p>
    <w:p w14:paraId="7375E559" w14:textId="77777777" w:rsidR="00FE4E57" w:rsidRPr="00FE4E57" w:rsidRDefault="00FE4E57" w:rsidP="00FE4E57">
      <w:pPr>
        <w:spacing w:after="0" w:line="240" w:lineRule="auto"/>
        <w:ind w:left="851" w:right="902"/>
        <w:jc w:val="both"/>
        <w:rPr>
          <w:rFonts w:ascii="Palatino Linotype" w:hAnsi="Palatino Linotype" w:cs="Arial"/>
          <w:b/>
          <w:bCs/>
          <w:i/>
        </w:rPr>
      </w:pPr>
      <w:r w:rsidRPr="00FE4E57">
        <w:rPr>
          <w:rFonts w:ascii="Palatino Linotype" w:hAnsi="Palatino Linotype" w:cs="Arial"/>
          <w:b/>
          <w:bCs/>
          <w:i/>
        </w:rPr>
        <w:t>Resoluciones:</w:t>
      </w:r>
    </w:p>
    <w:p w14:paraId="0CEC86DD" w14:textId="77777777" w:rsidR="00FE4E57" w:rsidRPr="00FE4E57" w:rsidRDefault="00FE4E57" w:rsidP="00FE4E57">
      <w:pPr>
        <w:spacing w:after="0" w:line="240" w:lineRule="auto"/>
        <w:ind w:left="851" w:right="902"/>
        <w:jc w:val="both"/>
        <w:rPr>
          <w:rFonts w:ascii="Palatino Linotype" w:hAnsi="Palatino Linotype" w:cs="Arial"/>
          <w:bCs/>
          <w:i/>
        </w:rPr>
      </w:pPr>
      <w:r w:rsidRPr="00FE4E57">
        <w:rPr>
          <w:rFonts w:ascii="Palatino Linotype" w:hAnsi="Palatino Linotype" w:cs="Arial"/>
          <w:b/>
          <w:bCs/>
          <w:i/>
        </w:rPr>
        <w:t>•</w:t>
      </w:r>
      <w:r w:rsidRPr="00FE4E57">
        <w:rPr>
          <w:rFonts w:ascii="Palatino Linotype" w:hAnsi="Palatino Linotype" w:cs="Arial"/>
          <w:b/>
          <w:bCs/>
          <w:i/>
        </w:rPr>
        <w:tab/>
        <w:t xml:space="preserve">RRA 0189/17. </w:t>
      </w:r>
      <w:r w:rsidRPr="00FE4E57">
        <w:rPr>
          <w:rFonts w:ascii="Palatino Linotype" w:hAnsi="Palatino Linotype" w:cs="Arial"/>
          <w:bCs/>
          <w:i/>
        </w:rPr>
        <w:t>Morena. 08 de febrero de 2017. Por unanimidad. Comisionado Ponente Joel Salas Suárez.</w:t>
      </w:r>
    </w:p>
    <w:p w14:paraId="68FE85C1" w14:textId="77777777" w:rsidR="00FE4E57" w:rsidRPr="00FE4E57" w:rsidRDefault="00FE4E57" w:rsidP="00FE4E57">
      <w:pPr>
        <w:spacing w:after="0" w:line="240" w:lineRule="auto"/>
        <w:ind w:left="851" w:right="902"/>
        <w:jc w:val="both"/>
        <w:rPr>
          <w:rFonts w:ascii="Palatino Linotype" w:hAnsi="Palatino Linotype" w:cs="Arial"/>
          <w:b/>
          <w:bCs/>
          <w:i/>
        </w:rPr>
      </w:pPr>
      <w:r w:rsidRPr="00FE4E57">
        <w:rPr>
          <w:rFonts w:ascii="Palatino Linotype" w:hAnsi="Palatino Linotype" w:cs="Arial"/>
          <w:b/>
          <w:bCs/>
          <w:i/>
        </w:rPr>
        <w:t>•</w:t>
      </w:r>
      <w:r w:rsidRPr="00FE4E57">
        <w:rPr>
          <w:rFonts w:ascii="Palatino Linotype" w:hAnsi="Palatino Linotype" w:cs="Arial"/>
          <w:b/>
          <w:bCs/>
          <w:i/>
        </w:rPr>
        <w:tab/>
        <w:t xml:space="preserve">RRA 0677/17. </w:t>
      </w:r>
      <w:r w:rsidRPr="00FE4E57">
        <w:rPr>
          <w:rFonts w:ascii="Palatino Linotype" w:hAnsi="Palatino Linotype" w:cs="Arial"/>
          <w:bCs/>
          <w:i/>
        </w:rPr>
        <w:t xml:space="preserve">Universidad Nacional Autónoma de México. 08 de marzo de 2017. Por unanimidad. Comisionado Ponente </w:t>
      </w:r>
      <w:proofErr w:type="spellStart"/>
      <w:r w:rsidRPr="00FE4E57">
        <w:rPr>
          <w:rFonts w:ascii="Palatino Linotype" w:hAnsi="Palatino Linotype" w:cs="Arial"/>
          <w:bCs/>
          <w:i/>
        </w:rPr>
        <w:t>Rosendoevgueni</w:t>
      </w:r>
      <w:proofErr w:type="spellEnd"/>
      <w:r w:rsidRPr="00FE4E57">
        <w:rPr>
          <w:rFonts w:ascii="Palatino Linotype" w:hAnsi="Palatino Linotype" w:cs="Arial"/>
          <w:bCs/>
          <w:i/>
        </w:rPr>
        <w:t xml:space="preserve"> Monterrey </w:t>
      </w:r>
      <w:proofErr w:type="spellStart"/>
      <w:r w:rsidRPr="00FE4E57">
        <w:rPr>
          <w:rFonts w:ascii="Palatino Linotype" w:hAnsi="Palatino Linotype" w:cs="Arial"/>
          <w:bCs/>
          <w:i/>
        </w:rPr>
        <w:t>Chepov</w:t>
      </w:r>
      <w:proofErr w:type="spellEnd"/>
      <w:r w:rsidRPr="00FE4E57">
        <w:rPr>
          <w:rFonts w:ascii="Palatino Linotype" w:hAnsi="Palatino Linotype" w:cs="Arial"/>
          <w:bCs/>
          <w:i/>
        </w:rPr>
        <w:t>.</w:t>
      </w:r>
      <w:r w:rsidRPr="00FE4E57">
        <w:rPr>
          <w:rFonts w:ascii="Palatino Linotype" w:hAnsi="Palatino Linotype" w:cs="Arial"/>
          <w:b/>
          <w:bCs/>
          <w:i/>
        </w:rPr>
        <w:t xml:space="preserve"> </w:t>
      </w:r>
    </w:p>
    <w:p w14:paraId="075E232B" w14:textId="77777777" w:rsidR="00FE4E57" w:rsidRPr="00FE4E57" w:rsidRDefault="00FE4E57" w:rsidP="00FE4E57">
      <w:pPr>
        <w:spacing w:after="0" w:line="240" w:lineRule="auto"/>
        <w:ind w:left="851" w:right="900"/>
        <w:jc w:val="both"/>
        <w:rPr>
          <w:rFonts w:ascii="Palatino Linotype" w:hAnsi="Palatino Linotype" w:cs="Arial"/>
          <w:szCs w:val="20"/>
          <w:lang w:eastAsia="es-MX"/>
        </w:rPr>
      </w:pPr>
      <w:r w:rsidRPr="00FE4E57">
        <w:rPr>
          <w:rFonts w:ascii="Palatino Linotype" w:hAnsi="Palatino Linotype" w:cs="Arial"/>
          <w:b/>
          <w:bCs/>
          <w:i/>
        </w:rPr>
        <w:t>•</w:t>
      </w:r>
      <w:r w:rsidRPr="00FE4E57">
        <w:rPr>
          <w:rFonts w:ascii="Palatino Linotype" w:hAnsi="Palatino Linotype" w:cs="Arial"/>
          <w:b/>
          <w:bCs/>
          <w:i/>
        </w:rPr>
        <w:tab/>
        <w:t xml:space="preserve">RRA 1564/17. </w:t>
      </w:r>
      <w:r w:rsidRPr="00FE4E57">
        <w:rPr>
          <w:rFonts w:ascii="Palatino Linotype" w:hAnsi="Palatino Linotype" w:cs="Arial"/>
          <w:bCs/>
          <w:i/>
        </w:rPr>
        <w:t>Tribunal Electoral del Poder Judicial de la Federación. 26 de abril de 2017. Por unanimidad. Comisionado Ponente Oscar Mauricio Guerra Ford</w:t>
      </w:r>
      <w:r w:rsidRPr="00FE4E57">
        <w:rPr>
          <w:rFonts w:ascii="Palatino Linotype" w:hAnsi="Palatino Linotype" w:cs="Arial"/>
          <w:i/>
        </w:rPr>
        <w:t>.”</w:t>
      </w:r>
    </w:p>
    <w:p w14:paraId="4177EB3C" w14:textId="77777777" w:rsidR="00FE4E57" w:rsidRPr="00FE4E57" w:rsidRDefault="00FE4E57" w:rsidP="00FE4E57">
      <w:pPr>
        <w:jc w:val="both"/>
        <w:rPr>
          <w:rFonts w:ascii="Palatino Linotype" w:hAnsi="Palatino Linotype" w:cs="Arial"/>
          <w:sz w:val="16"/>
          <w:szCs w:val="16"/>
          <w:lang w:eastAsia="es-MX"/>
        </w:rPr>
      </w:pPr>
    </w:p>
    <w:p w14:paraId="308822A2" w14:textId="77777777" w:rsidR="00FE4E57" w:rsidRPr="00FE4E57" w:rsidRDefault="00FE4E57" w:rsidP="00FE4E57">
      <w:pPr>
        <w:spacing w:line="360" w:lineRule="auto"/>
        <w:jc w:val="both"/>
        <w:rPr>
          <w:rFonts w:ascii="Palatino Linotype" w:hAnsi="Palatino Linotype" w:cs="Arial"/>
          <w:sz w:val="24"/>
          <w:lang w:eastAsia="es-MX"/>
        </w:rPr>
      </w:pPr>
      <w:r w:rsidRPr="00FE4E57">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FE4E57">
        <w:rPr>
          <w:rFonts w:ascii="Palatino Linotype" w:hAnsi="Palatino Linotype" w:cs="Arial"/>
          <w:sz w:val="24"/>
          <w:lang w:eastAsia="es-MX"/>
        </w:rPr>
        <w:t>homoclave</w:t>
      </w:r>
      <w:proofErr w:type="spellEnd"/>
      <w:r w:rsidRPr="00FE4E57">
        <w:rPr>
          <w:rFonts w:ascii="Palatino Linotype" w:hAnsi="Palatino Linotype" w:cs="Arial"/>
          <w:sz w:val="24"/>
          <w:lang w:eastAsia="es-MX"/>
        </w:rPr>
        <w:t xml:space="preserve">, determinando la identificación de dicha persona </w:t>
      </w:r>
      <w:r w:rsidRPr="00FE4E57">
        <w:rPr>
          <w:rFonts w:ascii="Palatino Linotype" w:hAnsi="Palatino Linotype" w:cs="Arial"/>
          <w:sz w:val="24"/>
          <w:lang w:eastAsia="es-MX"/>
        </w:rPr>
        <w:lastRenderedPageBreak/>
        <w:t>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1A55F6A" w14:textId="77777777" w:rsidR="00FE4E57" w:rsidRPr="00FE4E57" w:rsidRDefault="00FE4E57" w:rsidP="00FE4E57">
      <w:pPr>
        <w:ind w:right="-93"/>
        <w:jc w:val="both"/>
        <w:rPr>
          <w:rFonts w:ascii="Palatino Linotype" w:hAnsi="Palatino Linotype" w:cs="Arial"/>
          <w:sz w:val="16"/>
          <w:szCs w:val="16"/>
          <w:lang w:eastAsia="es-MX"/>
        </w:rPr>
      </w:pPr>
    </w:p>
    <w:p w14:paraId="704A590B" w14:textId="77777777" w:rsidR="00FE4E57" w:rsidRPr="00FE4E57" w:rsidRDefault="00FE4E57" w:rsidP="00FE4E57">
      <w:pPr>
        <w:spacing w:after="0"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 xml:space="preserve">De igual manera la </w:t>
      </w:r>
      <w:r w:rsidRPr="00FE4E57">
        <w:rPr>
          <w:rFonts w:ascii="Palatino Linotype" w:hAnsi="Palatino Linotype" w:cs="Arial"/>
          <w:b/>
          <w:sz w:val="24"/>
        </w:rPr>
        <w:t xml:space="preserve">Clave Única de Registro de Población, </w:t>
      </w:r>
      <w:r w:rsidRPr="00FE4E57">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F46FECB" w14:textId="77777777" w:rsidR="00FE4E57" w:rsidRPr="00FE4E57" w:rsidRDefault="00FE4E57" w:rsidP="00FE4E57">
      <w:pPr>
        <w:spacing w:after="0" w:line="360" w:lineRule="auto"/>
        <w:ind w:right="-93"/>
        <w:jc w:val="both"/>
        <w:rPr>
          <w:rFonts w:ascii="Palatino Linotype" w:hAnsi="Palatino Linotype" w:cs="Arial"/>
          <w:sz w:val="24"/>
          <w:lang w:eastAsia="es-MX"/>
        </w:rPr>
      </w:pPr>
    </w:p>
    <w:p w14:paraId="11A99F12" w14:textId="77777777" w:rsidR="00FE4E57" w:rsidRPr="00FE4E57" w:rsidRDefault="00FE4E57" w:rsidP="00FE4E57">
      <w:pPr>
        <w:spacing w:after="0"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Lo anterior, tiene sustento en los artículos 86 y 91, de la Ley General de Población, la cual señala lo siguiente:</w:t>
      </w:r>
    </w:p>
    <w:p w14:paraId="3348299E" w14:textId="77777777" w:rsidR="00FE4E57" w:rsidRPr="00FE4E57" w:rsidRDefault="00FE4E57" w:rsidP="00FE4E57">
      <w:pPr>
        <w:spacing w:after="0" w:line="240" w:lineRule="auto"/>
        <w:rPr>
          <w:rFonts w:ascii="Times New Roman" w:hAnsi="Times New Roman" w:cs="Times New Roman"/>
          <w:sz w:val="24"/>
          <w:szCs w:val="24"/>
          <w:lang w:eastAsia="es-MX"/>
        </w:rPr>
      </w:pPr>
    </w:p>
    <w:p w14:paraId="72714F16" w14:textId="77777777" w:rsidR="00FE4E57" w:rsidRPr="00FE4E57" w:rsidRDefault="00FE4E57" w:rsidP="00FE4E57">
      <w:pPr>
        <w:spacing w:after="0" w:line="240" w:lineRule="auto"/>
        <w:rPr>
          <w:rFonts w:ascii="Times New Roman" w:eastAsia="Times New Roman" w:hAnsi="Times New Roman" w:cs="Times New Roman"/>
          <w:sz w:val="4"/>
          <w:szCs w:val="24"/>
          <w:lang w:eastAsia="es-MX"/>
        </w:rPr>
      </w:pPr>
    </w:p>
    <w:p w14:paraId="7FF40423" w14:textId="77777777" w:rsidR="00FE4E57" w:rsidRPr="00FE4E57" w:rsidRDefault="00FE4E57" w:rsidP="00FE4E57">
      <w:pPr>
        <w:spacing w:after="0" w:line="276" w:lineRule="auto"/>
        <w:ind w:left="851" w:right="900"/>
        <w:jc w:val="both"/>
        <w:rPr>
          <w:rFonts w:ascii="Palatino Linotype" w:hAnsi="Palatino Linotype" w:cs="Arial"/>
          <w:i/>
          <w:lang w:eastAsia="es-MX"/>
        </w:rPr>
      </w:pPr>
      <w:r w:rsidRPr="00FE4E57">
        <w:rPr>
          <w:rFonts w:ascii="Palatino Linotype" w:hAnsi="Palatino Linotype" w:cs="Arial,Bold"/>
          <w:b/>
          <w:bCs/>
          <w:i/>
          <w:lang w:eastAsia="es-MX"/>
        </w:rPr>
        <w:t xml:space="preserve">“Artículo 86. </w:t>
      </w:r>
      <w:r w:rsidRPr="00FE4E57">
        <w:rPr>
          <w:rFonts w:ascii="Palatino Linotype" w:hAnsi="Palatino Linotype" w:cs="Arial"/>
          <w:i/>
          <w:lang w:eastAsia="es-MX"/>
        </w:rPr>
        <w:t xml:space="preserve">El </w:t>
      </w:r>
      <w:r w:rsidRPr="00FE4E57">
        <w:rPr>
          <w:rFonts w:ascii="Palatino Linotype" w:hAnsi="Palatino Linotype" w:cs="Arial"/>
          <w:i/>
          <w:color w:val="000000"/>
        </w:rPr>
        <w:t>Registro</w:t>
      </w:r>
      <w:r w:rsidRPr="00FE4E57">
        <w:rPr>
          <w:rFonts w:ascii="Palatino Linotype" w:hAnsi="Palatino Linotype" w:cs="Arial"/>
          <w:i/>
          <w:lang w:eastAsia="es-MX"/>
        </w:rPr>
        <w:t xml:space="preserve"> Nacional </w:t>
      </w:r>
      <w:r w:rsidRPr="00FE4E57">
        <w:rPr>
          <w:rFonts w:ascii="Palatino Linotype" w:hAnsi="Palatino Linotype" w:cs="Arial"/>
          <w:i/>
        </w:rPr>
        <w:t>de</w:t>
      </w:r>
      <w:r w:rsidRPr="00FE4E57">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4F4FAA60" w14:textId="77777777" w:rsidR="00FE4E57" w:rsidRPr="00FE4E57" w:rsidRDefault="00FE4E57" w:rsidP="00FE4E57">
      <w:pPr>
        <w:spacing w:after="0" w:line="276" w:lineRule="auto"/>
        <w:ind w:left="851" w:right="900"/>
        <w:jc w:val="both"/>
        <w:rPr>
          <w:rFonts w:ascii="Palatino Linotype" w:hAnsi="Palatino Linotype" w:cs="Arial,Bold"/>
          <w:b/>
          <w:bCs/>
          <w:i/>
          <w:lang w:eastAsia="es-MX"/>
        </w:rPr>
      </w:pPr>
    </w:p>
    <w:p w14:paraId="3E4801DD" w14:textId="77777777" w:rsidR="00FE4E57" w:rsidRPr="00FE4E57" w:rsidRDefault="00FE4E57" w:rsidP="00FE4E57">
      <w:pPr>
        <w:spacing w:after="0" w:line="276" w:lineRule="auto"/>
        <w:ind w:left="851" w:right="900"/>
        <w:jc w:val="both"/>
        <w:rPr>
          <w:rFonts w:ascii="Palatino Linotype" w:hAnsi="Palatino Linotype" w:cs="Arial"/>
          <w:i/>
          <w:lang w:eastAsia="es-MX"/>
        </w:rPr>
      </w:pPr>
      <w:r w:rsidRPr="00FE4E57">
        <w:rPr>
          <w:rFonts w:ascii="Palatino Linotype" w:hAnsi="Palatino Linotype" w:cs="Arial,Bold"/>
          <w:b/>
          <w:bCs/>
          <w:i/>
          <w:lang w:eastAsia="es-MX"/>
        </w:rPr>
        <w:t xml:space="preserve">Artículo 91. </w:t>
      </w:r>
      <w:r w:rsidRPr="00FE4E57">
        <w:rPr>
          <w:rFonts w:ascii="Palatino Linotype" w:hAnsi="Palatino Linotype" w:cs="Arial"/>
          <w:i/>
          <w:lang w:eastAsia="es-MX"/>
        </w:rPr>
        <w:t xml:space="preserve">Al incorporar a una persona en el Registro Nacional de Población, se le asignará una clave que se denominará </w:t>
      </w:r>
      <w:r w:rsidRPr="00FE4E57">
        <w:rPr>
          <w:rFonts w:ascii="Palatino Linotype" w:hAnsi="Palatino Linotype" w:cs="Arial"/>
          <w:i/>
          <w:color w:val="000000"/>
        </w:rPr>
        <w:t>Clave</w:t>
      </w:r>
      <w:r w:rsidRPr="00FE4E57">
        <w:rPr>
          <w:rFonts w:ascii="Palatino Linotype" w:hAnsi="Palatino Linotype" w:cs="Arial"/>
          <w:i/>
          <w:lang w:eastAsia="es-MX"/>
        </w:rPr>
        <w:t xml:space="preserve"> Única de Registro de Población. Esta servirá para registrarla e identificarla en forma </w:t>
      </w:r>
      <w:r w:rsidRPr="00FE4E57">
        <w:rPr>
          <w:rFonts w:ascii="Palatino Linotype" w:hAnsi="Palatino Linotype" w:cs="Arial"/>
          <w:i/>
        </w:rPr>
        <w:t>individual</w:t>
      </w:r>
      <w:r w:rsidRPr="00FE4E57">
        <w:rPr>
          <w:rFonts w:ascii="Palatino Linotype" w:hAnsi="Palatino Linotype" w:cs="Arial"/>
          <w:i/>
          <w:lang w:eastAsia="es-MX"/>
        </w:rPr>
        <w:t>.”</w:t>
      </w:r>
    </w:p>
    <w:p w14:paraId="6B7C3EB8" w14:textId="77777777" w:rsidR="00FE4E57" w:rsidRPr="00FE4E57" w:rsidRDefault="00FE4E57" w:rsidP="00FE4E57">
      <w:pPr>
        <w:spacing w:after="0" w:line="276" w:lineRule="auto"/>
        <w:ind w:left="851" w:right="900"/>
        <w:jc w:val="both"/>
        <w:rPr>
          <w:rFonts w:ascii="Palatino Linotype" w:hAnsi="Palatino Linotype" w:cs="Arial"/>
          <w:i/>
          <w:lang w:eastAsia="es-MX"/>
        </w:rPr>
      </w:pPr>
    </w:p>
    <w:p w14:paraId="187F04F8" w14:textId="77777777" w:rsidR="00FE4E57" w:rsidRPr="00FE4E57" w:rsidRDefault="00FE4E57" w:rsidP="00FE4E57">
      <w:pPr>
        <w:shd w:val="clear" w:color="auto" w:fill="FFFFFF"/>
        <w:spacing w:after="0" w:line="360" w:lineRule="auto"/>
        <w:jc w:val="both"/>
        <w:rPr>
          <w:rFonts w:ascii="Palatino Linotype" w:hAnsi="Palatino Linotype"/>
          <w:sz w:val="24"/>
          <w:lang w:eastAsia="es-MX"/>
        </w:rPr>
      </w:pPr>
      <w:r w:rsidRPr="00FE4E57">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FE4E57">
        <w:rPr>
          <w:rFonts w:ascii="Palatino Linotype" w:hAnsi="Palatino Linotype" w:cs="Arial"/>
          <w:sz w:val="24"/>
          <w:lang w:eastAsia="es-MX"/>
        </w:rPr>
        <w:t xml:space="preserve">la primera letra del apellido paterno; seguida de la primera letra vocal del primer apellido; seguida de la primera letra del segundo apellido y por último la primera letra </w:t>
      </w:r>
      <w:r w:rsidRPr="00FE4E57">
        <w:rPr>
          <w:rFonts w:ascii="Palatino Linotype" w:hAnsi="Palatino Linotype" w:cs="Arial"/>
          <w:sz w:val="24"/>
          <w:lang w:eastAsia="es-MX"/>
        </w:rPr>
        <w:lastRenderedPageBreak/>
        <w:t>del nombre; fecha de nacimiento año/mes/día</w:t>
      </w:r>
      <w:r w:rsidRPr="00FE4E57">
        <w:rPr>
          <w:rFonts w:ascii="Palatino Linotype" w:hAnsi="Palatino Linotype"/>
          <w:sz w:val="24"/>
          <w:lang w:eastAsia="es-MX"/>
        </w:rPr>
        <w:t xml:space="preserve">; sexo; entidad federativa o lugar de nacimiento; finalmente una </w:t>
      </w:r>
      <w:proofErr w:type="spellStart"/>
      <w:r w:rsidRPr="00FE4E57">
        <w:rPr>
          <w:rFonts w:ascii="Palatino Linotype" w:hAnsi="Palatino Linotype"/>
          <w:sz w:val="24"/>
          <w:lang w:eastAsia="es-MX"/>
        </w:rPr>
        <w:t>homoclave</w:t>
      </w:r>
      <w:proofErr w:type="spellEnd"/>
      <w:r w:rsidRPr="00FE4E57">
        <w:rPr>
          <w:rFonts w:ascii="Palatino Linotype" w:hAnsi="Palatino Linotype"/>
          <w:sz w:val="24"/>
          <w:lang w:eastAsia="es-MX"/>
        </w:rPr>
        <w:t xml:space="preserve"> o digito verificador, compuesto de dos elementos, con el que se evitan duplicaciones en la Clave, identifican el cambio de siglo y garantizan la correcta integración. </w:t>
      </w:r>
    </w:p>
    <w:p w14:paraId="5BEE55C4" w14:textId="77777777" w:rsidR="00FE4E57" w:rsidRPr="00FE4E57" w:rsidRDefault="00FE4E57" w:rsidP="00FE4E57">
      <w:pPr>
        <w:spacing w:line="360" w:lineRule="auto"/>
        <w:ind w:right="-91"/>
        <w:jc w:val="both"/>
        <w:rPr>
          <w:rFonts w:ascii="Palatino Linotype" w:hAnsi="Palatino Linotype" w:cs="Arial"/>
          <w:sz w:val="24"/>
          <w:lang w:eastAsia="es-MX"/>
        </w:rPr>
      </w:pPr>
    </w:p>
    <w:p w14:paraId="615D1878" w14:textId="77777777" w:rsidR="00FE4E57" w:rsidRPr="00FE4E57" w:rsidRDefault="00FE4E57" w:rsidP="00FE4E57">
      <w:pPr>
        <w:spacing w:line="360" w:lineRule="auto"/>
        <w:ind w:right="-91"/>
        <w:jc w:val="both"/>
        <w:rPr>
          <w:rFonts w:ascii="Palatino Linotype" w:hAnsi="Palatino Linotype" w:cs="Arial"/>
          <w:sz w:val="24"/>
          <w:lang w:eastAsia="es-MX"/>
        </w:rPr>
      </w:pPr>
      <w:r w:rsidRPr="00FE4E57">
        <w:rPr>
          <w:rFonts w:ascii="Palatino Linotype" w:hAnsi="Palatino Linotype" w:cs="Arial"/>
          <w:sz w:val="24"/>
          <w:lang w:eastAsia="es-MX"/>
        </w:rPr>
        <w:t>Al respecto, el INAI a través del Criterio 18/17, señala literalmente lo siguiente:</w:t>
      </w:r>
    </w:p>
    <w:p w14:paraId="4B808C62" w14:textId="77777777" w:rsidR="00FE4E57" w:rsidRPr="00FE4E57" w:rsidRDefault="00FE4E57" w:rsidP="00FE4E57">
      <w:pPr>
        <w:spacing w:before="120" w:after="120"/>
        <w:ind w:left="851" w:right="900"/>
        <w:jc w:val="both"/>
        <w:rPr>
          <w:rFonts w:ascii="Palatino Linotype" w:hAnsi="Palatino Linotype" w:cs="Arial"/>
          <w:i/>
          <w:lang w:eastAsia="es-MX"/>
        </w:rPr>
      </w:pPr>
      <w:r w:rsidRPr="00FE4E57">
        <w:rPr>
          <w:rFonts w:ascii="Palatino Linotype" w:hAnsi="Palatino Linotype" w:cs="Arial"/>
          <w:b/>
          <w:bCs/>
          <w:i/>
          <w:lang w:eastAsia="es-MX"/>
        </w:rPr>
        <w:t>“Clave Única de Registro de Población (CURP)</w:t>
      </w:r>
      <w:r w:rsidRPr="00FE4E57">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D966ECF" w14:textId="77777777" w:rsidR="00FE4E57" w:rsidRPr="00FE4E57" w:rsidRDefault="00FE4E57" w:rsidP="00FE4E57">
      <w:pPr>
        <w:spacing w:before="120" w:after="120"/>
        <w:ind w:left="851" w:right="900"/>
        <w:jc w:val="both"/>
        <w:rPr>
          <w:rFonts w:ascii="Palatino Linotype" w:hAnsi="Palatino Linotype" w:cs="Arial"/>
          <w:i/>
          <w:lang w:eastAsia="es-MX"/>
        </w:rPr>
      </w:pPr>
    </w:p>
    <w:p w14:paraId="2F25C18F" w14:textId="77777777" w:rsidR="00FE4E57" w:rsidRPr="00FE4E57" w:rsidRDefault="00FE4E57" w:rsidP="00FE4E57">
      <w:pPr>
        <w:spacing w:after="0" w:line="240" w:lineRule="auto"/>
        <w:ind w:left="851" w:right="900"/>
        <w:jc w:val="both"/>
        <w:rPr>
          <w:rFonts w:ascii="Palatino Linotype" w:hAnsi="Palatino Linotype" w:cs="Arial"/>
          <w:b/>
          <w:i/>
          <w:lang w:eastAsia="es-MX"/>
        </w:rPr>
      </w:pPr>
      <w:r w:rsidRPr="00FE4E57">
        <w:rPr>
          <w:rFonts w:ascii="Palatino Linotype" w:hAnsi="Palatino Linotype" w:cs="Arial"/>
          <w:b/>
          <w:i/>
          <w:lang w:eastAsia="es-MX"/>
        </w:rPr>
        <w:t>Resoluciones:</w:t>
      </w:r>
    </w:p>
    <w:p w14:paraId="567F53EE" w14:textId="77777777" w:rsidR="00FE4E57" w:rsidRPr="00FE4E57" w:rsidRDefault="00FE4E57" w:rsidP="00FE4E57">
      <w:pPr>
        <w:spacing w:after="0" w:line="240" w:lineRule="auto"/>
        <w:ind w:left="851" w:right="900"/>
        <w:jc w:val="both"/>
        <w:rPr>
          <w:rFonts w:ascii="Palatino Linotype" w:hAnsi="Palatino Linotype" w:cs="Arial"/>
          <w:i/>
          <w:lang w:eastAsia="es-MX"/>
        </w:rPr>
      </w:pPr>
      <w:r w:rsidRPr="00FE4E57">
        <w:rPr>
          <w:rFonts w:ascii="Palatino Linotype" w:hAnsi="Palatino Linotype" w:cs="Arial"/>
          <w:i/>
          <w:lang w:eastAsia="es-MX"/>
        </w:rPr>
        <w:t>•</w:t>
      </w:r>
      <w:r w:rsidRPr="00FE4E57">
        <w:rPr>
          <w:rFonts w:ascii="Palatino Linotype" w:hAnsi="Palatino Linotype" w:cs="Arial"/>
          <w:i/>
          <w:lang w:eastAsia="es-MX"/>
        </w:rPr>
        <w:tab/>
      </w:r>
      <w:r w:rsidRPr="00FE4E57">
        <w:rPr>
          <w:rFonts w:ascii="Palatino Linotype" w:hAnsi="Palatino Linotype" w:cs="Arial"/>
          <w:b/>
          <w:i/>
          <w:lang w:eastAsia="es-MX"/>
        </w:rPr>
        <w:t>RRA 3995/16</w:t>
      </w:r>
      <w:r w:rsidRPr="00FE4E57">
        <w:rPr>
          <w:rFonts w:ascii="Palatino Linotype" w:hAnsi="Palatino Linotype" w:cs="Arial"/>
          <w:i/>
          <w:lang w:eastAsia="es-MX"/>
        </w:rPr>
        <w:t xml:space="preserve">. Secretaría de la Defensa Nacional. 1 de febrero de 2017. Por unanimidad. Comisionado Ponente </w:t>
      </w:r>
      <w:proofErr w:type="spellStart"/>
      <w:r w:rsidRPr="00FE4E57">
        <w:rPr>
          <w:rFonts w:ascii="Palatino Linotype" w:hAnsi="Palatino Linotype" w:cs="Arial"/>
          <w:i/>
          <w:lang w:eastAsia="es-MX"/>
        </w:rPr>
        <w:t>Rosendoevgueni</w:t>
      </w:r>
      <w:proofErr w:type="spellEnd"/>
      <w:r w:rsidRPr="00FE4E57">
        <w:rPr>
          <w:rFonts w:ascii="Palatino Linotype" w:hAnsi="Palatino Linotype" w:cs="Arial"/>
          <w:i/>
          <w:lang w:eastAsia="es-MX"/>
        </w:rPr>
        <w:t xml:space="preserve"> Monterrey </w:t>
      </w:r>
      <w:proofErr w:type="spellStart"/>
      <w:r w:rsidRPr="00FE4E57">
        <w:rPr>
          <w:rFonts w:ascii="Palatino Linotype" w:hAnsi="Palatino Linotype" w:cs="Arial"/>
          <w:i/>
          <w:lang w:eastAsia="es-MX"/>
        </w:rPr>
        <w:t>Chepov</w:t>
      </w:r>
      <w:proofErr w:type="spellEnd"/>
      <w:r w:rsidRPr="00FE4E57">
        <w:rPr>
          <w:rFonts w:ascii="Palatino Linotype" w:hAnsi="Palatino Linotype" w:cs="Arial"/>
          <w:i/>
          <w:lang w:eastAsia="es-MX"/>
        </w:rPr>
        <w:t>.</w:t>
      </w:r>
    </w:p>
    <w:p w14:paraId="6DC3A827" w14:textId="77777777" w:rsidR="00FE4E57" w:rsidRPr="00FE4E57" w:rsidRDefault="00FE4E57" w:rsidP="00FE4E57">
      <w:pPr>
        <w:spacing w:after="0" w:line="240" w:lineRule="auto"/>
        <w:ind w:left="851" w:right="900"/>
        <w:jc w:val="both"/>
        <w:rPr>
          <w:rFonts w:ascii="Palatino Linotype" w:hAnsi="Palatino Linotype" w:cs="Arial"/>
          <w:i/>
          <w:lang w:eastAsia="es-MX"/>
        </w:rPr>
      </w:pPr>
      <w:r w:rsidRPr="00FE4E57">
        <w:rPr>
          <w:rFonts w:ascii="Palatino Linotype" w:hAnsi="Palatino Linotype" w:cs="Arial"/>
          <w:i/>
          <w:lang w:eastAsia="es-MX"/>
        </w:rPr>
        <w:t>•</w:t>
      </w:r>
      <w:r w:rsidRPr="00FE4E57">
        <w:rPr>
          <w:rFonts w:ascii="Palatino Linotype" w:hAnsi="Palatino Linotype" w:cs="Arial"/>
          <w:i/>
          <w:lang w:eastAsia="es-MX"/>
        </w:rPr>
        <w:tab/>
      </w:r>
      <w:r w:rsidRPr="00FE4E57">
        <w:rPr>
          <w:rFonts w:ascii="Palatino Linotype" w:hAnsi="Palatino Linotype" w:cs="Arial"/>
          <w:b/>
          <w:i/>
          <w:lang w:eastAsia="es-MX"/>
        </w:rPr>
        <w:t>RRA 0937/17</w:t>
      </w:r>
      <w:r w:rsidRPr="00FE4E57">
        <w:rPr>
          <w:rFonts w:ascii="Palatino Linotype" w:hAnsi="Palatino Linotype" w:cs="Arial"/>
          <w:i/>
          <w:lang w:eastAsia="es-MX"/>
        </w:rPr>
        <w:t xml:space="preserve">. Senado de la República. 15 de marzo de 2017. Por unanimidad. Comisionada Ponente Ximena Puente de la Mora. </w:t>
      </w:r>
    </w:p>
    <w:p w14:paraId="0616C014" w14:textId="77777777" w:rsidR="00FE4E57" w:rsidRPr="00FE4E57" w:rsidRDefault="00FE4E57" w:rsidP="00FE4E57">
      <w:pPr>
        <w:spacing w:after="0" w:line="240" w:lineRule="auto"/>
        <w:ind w:left="851" w:right="900"/>
        <w:jc w:val="both"/>
        <w:rPr>
          <w:rFonts w:ascii="Palatino Linotype" w:hAnsi="Palatino Linotype" w:cs="Arial"/>
          <w:lang w:eastAsia="es-MX"/>
        </w:rPr>
      </w:pPr>
      <w:r w:rsidRPr="00FE4E57">
        <w:rPr>
          <w:rFonts w:ascii="Palatino Linotype" w:hAnsi="Palatino Linotype" w:cs="Arial"/>
          <w:i/>
          <w:lang w:eastAsia="es-MX"/>
        </w:rPr>
        <w:t>•</w:t>
      </w:r>
      <w:r w:rsidRPr="00FE4E57">
        <w:rPr>
          <w:rFonts w:ascii="Palatino Linotype" w:hAnsi="Palatino Linotype" w:cs="Arial"/>
          <w:i/>
          <w:lang w:eastAsia="es-MX"/>
        </w:rPr>
        <w:tab/>
      </w:r>
      <w:r w:rsidRPr="00FE4E57">
        <w:rPr>
          <w:rFonts w:ascii="Palatino Linotype" w:hAnsi="Palatino Linotype" w:cs="Arial"/>
          <w:b/>
          <w:i/>
          <w:lang w:eastAsia="es-MX"/>
        </w:rPr>
        <w:t>RRA 0478/17</w:t>
      </w:r>
      <w:r w:rsidRPr="00FE4E57">
        <w:rPr>
          <w:rFonts w:ascii="Palatino Linotype" w:hAnsi="Palatino Linotype" w:cs="Arial"/>
          <w:i/>
          <w:lang w:eastAsia="es-MX"/>
        </w:rPr>
        <w:t>. Secretaría de Relaciones Exteriores. 26 de abril de 2017. Por unanimidad. Comisionada Ponente Areli Cano Guadiana.</w:t>
      </w:r>
      <w:r w:rsidRPr="00FE4E57">
        <w:rPr>
          <w:rFonts w:ascii="Palatino Linotype" w:hAnsi="Palatino Linotype" w:cs="Arial"/>
          <w:i/>
        </w:rPr>
        <w:t>”</w:t>
      </w:r>
    </w:p>
    <w:p w14:paraId="31D385ED" w14:textId="77777777" w:rsidR="00FE4E57" w:rsidRPr="00FE4E57" w:rsidRDefault="00FE4E57" w:rsidP="00FE4E57">
      <w:pPr>
        <w:spacing w:line="360" w:lineRule="auto"/>
        <w:ind w:left="851" w:right="900"/>
        <w:jc w:val="both"/>
        <w:rPr>
          <w:rFonts w:ascii="Palatino Linotype" w:hAnsi="Palatino Linotype" w:cs="Arial"/>
          <w:sz w:val="16"/>
          <w:szCs w:val="16"/>
          <w:lang w:eastAsia="es-MX"/>
        </w:rPr>
      </w:pPr>
    </w:p>
    <w:p w14:paraId="1AC59397" w14:textId="77777777" w:rsidR="00FE4E57" w:rsidRPr="00FE4E57" w:rsidRDefault="00FE4E57" w:rsidP="00FE4E57">
      <w:pPr>
        <w:spacing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 xml:space="preserve">De lo anterior, se desprende que la </w:t>
      </w:r>
      <w:r w:rsidRPr="00FE4E57">
        <w:rPr>
          <w:rFonts w:ascii="Palatino Linotype" w:hAnsi="Palatino Linotype"/>
          <w:sz w:val="24"/>
          <w:lang w:eastAsia="es-MX"/>
        </w:rPr>
        <w:t xml:space="preserve">Clave Única de Registro de Población, </w:t>
      </w:r>
      <w:r w:rsidRPr="00FE4E57">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FE4E57">
        <w:rPr>
          <w:rFonts w:ascii="Palatino Linotype" w:hAnsi="Palatino Linotype" w:cs="Arial"/>
          <w:sz w:val="24"/>
          <w:lang w:eastAsia="es-MX"/>
        </w:rPr>
        <w:t>homoclave</w:t>
      </w:r>
      <w:proofErr w:type="spellEnd"/>
      <w:r w:rsidRPr="00FE4E57">
        <w:rPr>
          <w:rFonts w:ascii="Palatino Linotype"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8BBCE11" w14:textId="77777777" w:rsidR="00FE4E57" w:rsidRPr="00FE4E57" w:rsidRDefault="00FE4E57" w:rsidP="00FE4E57">
      <w:pPr>
        <w:spacing w:after="0" w:line="240" w:lineRule="auto"/>
        <w:rPr>
          <w:rFonts w:ascii="Times New Roman" w:eastAsia="Times New Roman" w:hAnsi="Times New Roman" w:cs="Times New Roman"/>
          <w:sz w:val="24"/>
          <w:szCs w:val="24"/>
          <w:lang w:eastAsia="es-ES"/>
        </w:rPr>
      </w:pPr>
    </w:p>
    <w:p w14:paraId="47DD1D38" w14:textId="77777777" w:rsidR="00FE4E57" w:rsidRPr="00FE4E57" w:rsidRDefault="00FE4E57" w:rsidP="00FE4E57">
      <w:pPr>
        <w:spacing w:after="0" w:line="360" w:lineRule="auto"/>
        <w:ind w:right="-93"/>
        <w:jc w:val="both"/>
        <w:rPr>
          <w:rFonts w:ascii="Palatino Linotype" w:hAnsi="Palatino Linotype" w:cs="Arial"/>
          <w:sz w:val="24"/>
          <w:lang w:eastAsia="es-MX"/>
        </w:rPr>
      </w:pPr>
      <w:r w:rsidRPr="00FE4E57">
        <w:rPr>
          <w:rFonts w:ascii="Palatino Linotype" w:hAnsi="Palatino Linotype" w:cs="Arial"/>
          <w:sz w:val="24"/>
          <w:lang w:eastAsia="es-MX"/>
        </w:rPr>
        <w:t xml:space="preserve">Por cuanto hace a la </w:t>
      </w:r>
      <w:r w:rsidRPr="00FE4E57">
        <w:rPr>
          <w:rFonts w:ascii="Palatino Linotype" w:hAnsi="Palatino Linotype" w:cs="Arial"/>
          <w:b/>
          <w:sz w:val="24"/>
        </w:rPr>
        <w:t>Clave de cualquier tipo de seguridad social</w:t>
      </w:r>
      <w:r w:rsidRPr="00FE4E57">
        <w:rPr>
          <w:rFonts w:ascii="Palatino Linotype" w:hAnsi="Palatino Linotype" w:cs="Arial"/>
          <w:sz w:val="24"/>
        </w:rPr>
        <w:t xml:space="preserve"> (ISSEMYM, u otros), está integrada por una </w:t>
      </w:r>
      <w:r w:rsidRPr="00FE4E57">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FE4E57">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8B6CC48" w14:textId="77777777" w:rsidR="00FE4E57" w:rsidRPr="00FE4E57" w:rsidRDefault="00FE4E57" w:rsidP="00FE4E57">
      <w:pPr>
        <w:widowControl w:val="0"/>
        <w:autoSpaceDE w:val="0"/>
        <w:autoSpaceDN w:val="0"/>
        <w:adjustRightInd w:val="0"/>
        <w:spacing w:after="0" w:line="360" w:lineRule="auto"/>
        <w:jc w:val="both"/>
        <w:rPr>
          <w:rFonts w:ascii="Palatino Linotype" w:hAnsi="Palatino Linotype" w:cs="Arial"/>
          <w:sz w:val="24"/>
          <w:lang w:val="es-ES_tradnl"/>
        </w:rPr>
      </w:pPr>
    </w:p>
    <w:p w14:paraId="67C79EF3" w14:textId="77777777" w:rsidR="00FE4E57" w:rsidRPr="00FE4E57" w:rsidRDefault="00FE4E57" w:rsidP="00FE4E57">
      <w:pPr>
        <w:widowControl w:val="0"/>
        <w:autoSpaceDE w:val="0"/>
        <w:autoSpaceDN w:val="0"/>
        <w:adjustRightInd w:val="0"/>
        <w:spacing w:after="0" w:line="360" w:lineRule="auto"/>
        <w:jc w:val="both"/>
        <w:rPr>
          <w:rFonts w:ascii="Palatino Linotype" w:hAnsi="Palatino Linotype"/>
          <w:sz w:val="24"/>
        </w:rPr>
      </w:pPr>
      <w:r w:rsidRPr="00FE4E57">
        <w:rPr>
          <w:rFonts w:ascii="Palatino Linotype" w:hAnsi="Palatino Linotype" w:cs="Arial"/>
          <w:sz w:val="24"/>
          <w:lang w:val="es-ES_tradnl"/>
        </w:rPr>
        <w:t>Por lo que hace a la</w:t>
      </w:r>
      <w:r w:rsidRPr="00FE4E57">
        <w:rPr>
          <w:rFonts w:ascii="Palatino Linotype" w:hAnsi="Palatino Linotype" w:cs="Arial"/>
          <w:noProof/>
          <w:sz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FE4E57">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FE4E57">
        <w:rPr>
          <w:rFonts w:ascii="Palatino Linotype" w:hAnsi="Palatino Linotype" w:cs="Arial"/>
          <w:bCs/>
          <w:sz w:val="24"/>
          <w:lang w:eastAsia="es-MX"/>
        </w:rPr>
        <w:t xml:space="preserve">así como en el artículo 4, fracciones XI y XII de </w:t>
      </w:r>
      <w:r w:rsidRPr="00FE4E57">
        <w:rPr>
          <w:rFonts w:ascii="Palatino Linotype" w:hAnsi="Palatino Linotype"/>
          <w:sz w:val="24"/>
        </w:rPr>
        <w:t xml:space="preserve">la Ley de Protección de Datos Personales en Posesión de Sujetos Obligados del Estado de México y Municipios, </w:t>
      </w:r>
      <w:r w:rsidRPr="00FE4E57">
        <w:rPr>
          <w:rFonts w:ascii="Palatino Linotype" w:hAnsi="Palatino Linotype" w:cs="Arial"/>
          <w:sz w:val="24"/>
          <w:szCs w:val="24"/>
        </w:rPr>
        <w:t>que establecen:</w:t>
      </w:r>
    </w:p>
    <w:p w14:paraId="7029C457" w14:textId="77777777" w:rsidR="00FE4E57" w:rsidRPr="00FE4E57" w:rsidRDefault="00FE4E57" w:rsidP="00FE4E57">
      <w:pPr>
        <w:spacing w:after="0" w:line="240" w:lineRule="auto"/>
        <w:rPr>
          <w:rFonts w:ascii="Times New Roman" w:eastAsia="Times New Roman" w:hAnsi="Times New Roman" w:cs="Times New Roman"/>
          <w:sz w:val="24"/>
          <w:szCs w:val="24"/>
          <w:lang w:eastAsia="es-ES"/>
        </w:rPr>
      </w:pPr>
    </w:p>
    <w:p w14:paraId="0D5E254F"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Artículo 3.</w:t>
      </w:r>
      <w:r w:rsidRPr="00FE4E57">
        <w:rPr>
          <w:rFonts w:ascii="Palatino Linotype" w:hAnsi="Palatino Linotype" w:cs="Arial"/>
          <w:i/>
          <w:szCs w:val="24"/>
        </w:rPr>
        <w:t xml:space="preserve"> Para los efectos de la presente Ley se entenderá por:</w:t>
      </w:r>
    </w:p>
    <w:p w14:paraId="6FCA0A28"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i/>
          <w:szCs w:val="24"/>
        </w:rPr>
        <w:t>[…]</w:t>
      </w:r>
    </w:p>
    <w:p w14:paraId="34F4A528"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IX. Datos personales:</w:t>
      </w:r>
      <w:r w:rsidRPr="00FE4E57">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2870B67D"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XX. Información clasificada:</w:t>
      </w:r>
      <w:r w:rsidRPr="00FE4E57">
        <w:rPr>
          <w:rFonts w:ascii="Palatino Linotype" w:hAnsi="Palatino Linotype" w:cs="Arial"/>
          <w:i/>
          <w:szCs w:val="24"/>
        </w:rPr>
        <w:t xml:space="preserve"> Aquella considerada por la presente Ley como reservada o confidencial;</w:t>
      </w:r>
    </w:p>
    <w:p w14:paraId="0715B3C7"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XXI. Información confidencial:</w:t>
      </w:r>
      <w:r w:rsidRPr="00FE4E57">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69E8F04"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lastRenderedPageBreak/>
        <w:t>XLV. Versión pública:</w:t>
      </w:r>
      <w:r w:rsidRPr="00FE4E57">
        <w:rPr>
          <w:rFonts w:ascii="Palatino Linotype" w:hAnsi="Palatino Linotype" w:cs="Arial"/>
          <w:i/>
          <w:szCs w:val="24"/>
        </w:rPr>
        <w:t xml:space="preserve"> Documento en el que se elimine, suprime o borra la información clasificada como reservada o confidencial para permitir su acceso.</w:t>
      </w:r>
    </w:p>
    <w:p w14:paraId="6BE16F5B"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i/>
          <w:szCs w:val="24"/>
        </w:rPr>
        <w:t>[…]</w:t>
      </w:r>
    </w:p>
    <w:p w14:paraId="4279ED45"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Artículo 91.</w:t>
      </w:r>
      <w:r w:rsidRPr="00FE4E57">
        <w:rPr>
          <w:rFonts w:ascii="Palatino Linotype" w:hAnsi="Palatino Linotype" w:cs="Arial"/>
          <w:i/>
          <w:szCs w:val="24"/>
        </w:rPr>
        <w:t xml:space="preserve"> El acceso a la información pública será restringido excepcionalmente, cuando ésta sea clasificada como reservada o confidencial.</w:t>
      </w:r>
    </w:p>
    <w:p w14:paraId="5A90499B" w14:textId="77777777" w:rsidR="00FE4E57" w:rsidRPr="00FE4E57" w:rsidRDefault="00FE4E57" w:rsidP="00FE4E57">
      <w:pPr>
        <w:spacing w:after="0" w:line="240" w:lineRule="auto"/>
        <w:ind w:left="851" w:right="851"/>
        <w:jc w:val="both"/>
        <w:rPr>
          <w:rFonts w:ascii="Palatino Linotype" w:hAnsi="Palatino Linotype" w:cs="Arial"/>
          <w:i/>
          <w:szCs w:val="24"/>
        </w:rPr>
      </w:pPr>
    </w:p>
    <w:p w14:paraId="6C649B78"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Artículo 132.</w:t>
      </w:r>
      <w:r w:rsidRPr="00FE4E57">
        <w:rPr>
          <w:rFonts w:ascii="Palatino Linotype" w:hAnsi="Palatino Linotype" w:cs="Arial"/>
          <w:i/>
          <w:szCs w:val="24"/>
        </w:rPr>
        <w:t xml:space="preserve"> </w:t>
      </w:r>
      <w:r w:rsidRPr="00FE4E57">
        <w:rPr>
          <w:rFonts w:ascii="Palatino Linotype" w:hAnsi="Palatino Linotype" w:cs="Arial"/>
          <w:i/>
          <w:szCs w:val="24"/>
          <w:u w:val="single"/>
        </w:rPr>
        <w:t>La clasificación de la información se llevará a cabo en el momento en que</w:t>
      </w:r>
      <w:r w:rsidRPr="00FE4E57">
        <w:rPr>
          <w:rFonts w:ascii="Palatino Linotype" w:hAnsi="Palatino Linotype" w:cs="Arial"/>
          <w:i/>
          <w:szCs w:val="24"/>
        </w:rPr>
        <w:t>:</w:t>
      </w:r>
    </w:p>
    <w:p w14:paraId="6AAD3477"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I.</w:t>
      </w:r>
      <w:r w:rsidRPr="00FE4E57">
        <w:rPr>
          <w:rFonts w:ascii="Palatino Linotype" w:hAnsi="Palatino Linotype" w:cs="Arial"/>
          <w:i/>
          <w:szCs w:val="24"/>
        </w:rPr>
        <w:t xml:space="preserve"> Se reciba una solicitud de acceso a la información;</w:t>
      </w:r>
    </w:p>
    <w:p w14:paraId="11C2AC66" w14:textId="77777777" w:rsidR="00FE4E57" w:rsidRPr="00FE4E57" w:rsidRDefault="00FE4E57" w:rsidP="00FE4E57">
      <w:pPr>
        <w:spacing w:after="0" w:line="240" w:lineRule="auto"/>
        <w:ind w:left="851" w:right="851"/>
        <w:jc w:val="both"/>
        <w:rPr>
          <w:rFonts w:ascii="Palatino Linotype" w:hAnsi="Palatino Linotype" w:cs="Arial"/>
          <w:i/>
          <w:szCs w:val="24"/>
          <w:u w:val="single"/>
        </w:rPr>
      </w:pPr>
      <w:r w:rsidRPr="00FE4E57">
        <w:rPr>
          <w:rFonts w:ascii="Palatino Linotype" w:hAnsi="Palatino Linotype" w:cs="Arial"/>
          <w:b/>
          <w:i/>
          <w:szCs w:val="24"/>
        </w:rPr>
        <w:t>II.</w:t>
      </w:r>
      <w:r w:rsidRPr="00FE4E57">
        <w:rPr>
          <w:rFonts w:ascii="Palatino Linotype" w:hAnsi="Palatino Linotype" w:cs="Arial"/>
          <w:i/>
          <w:szCs w:val="24"/>
        </w:rPr>
        <w:t xml:space="preserve"> </w:t>
      </w:r>
      <w:r w:rsidRPr="00FE4E57">
        <w:rPr>
          <w:rFonts w:ascii="Palatino Linotype" w:hAnsi="Palatino Linotype" w:cs="Arial"/>
          <w:i/>
          <w:szCs w:val="24"/>
          <w:u w:val="single"/>
        </w:rPr>
        <w:t>Se determine mediante resolución de autoridad competente; o</w:t>
      </w:r>
    </w:p>
    <w:p w14:paraId="745C7F7F" w14:textId="77777777" w:rsidR="00FE4E57" w:rsidRPr="00FE4E57" w:rsidRDefault="00FE4E57" w:rsidP="00FE4E57">
      <w:pPr>
        <w:spacing w:after="0" w:line="240" w:lineRule="auto"/>
        <w:ind w:left="851" w:right="851"/>
        <w:jc w:val="both"/>
        <w:rPr>
          <w:rFonts w:ascii="Palatino Linotype" w:hAnsi="Palatino Linotype" w:cs="Arial"/>
          <w:i/>
          <w:szCs w:val="24"/>
          <w:u w:val="single"/>
        </w:rPr>
      </w:pPr>
      <w:r w:rsidRPr="00FE4E57">
        <w:rPr>
          <w:rFonts w:ascii="Palatino Linotype" w:hAnsi="Palatino Linotype" w:cs="Arial"/>
          <w:b/>
          <w:i/>
          <w:szCs w:val="24"/>
        </w:rPr>
        <w:t>III.</w:t>
      </w:r>
      <w:r w:rsidRPr="00FE4E57">
        <w:rPr>
          <w:rFonts w:ascii="Palatino Linotype" w:hAnsi="Palatino Linotype" w:cs="Arial"/>
          <w:i/>
          <w:szCs w:val="24"/>
        </w:rPr>
        <w:t xml:space="preserve"> </w:t>
      </w:r>
      <w:r w:rsidRPr="00FE4E57">
        <w:rPr>
          <w:rFonts w:ascii="Palatino Linotype" w:hAnsi="Palatino Linotype" w:cs="Arial"/>
          <w:i/>
          <w:szCs w:val="24"/>
          <w:u w:val="single"/>
        </w:rPr>
        <w:t>Se generen versiones públicas para dar cumplimiento a las obligaciones de transparencia previstas en esta Ley.</w:t>
      </w:r>
    </w:p>
    <w:p w14:paraId="1B941F0E"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i/>
          <w:szCs w:val="24"/>
        </w:rPr>
        <w:t>[…]</w:t>
      </w:r>
    </w:p>
    <w:p w14:paraId="1C780F90" w14:textId="77777777" w:rsidR="00FE4E57" w:rsidRPr="00FE4E57" w:rsidRDefault="00FE4E57" w:rsidP="00FE4E57">
      <w:pPr>
        <w:spacing w:after="0" w:line="240" w:lineRule="auto"/>
        <w:ind w:left="851" w:right="851"/>
        <w:jc w:val="both"/>
        <w:rPr>
          <w:rFonts w:ascii="Palatino Linotype" w:hAnsi="Palatino Linotype" w:cs="Arial"/>
          <w:i/>
          <w:szCs w:val="24"/>
        </w:rPr>
      </w:pPr>
    </w:p>
    <w:p w14:paraId="44F9D8FC"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Artículo 143.</w:t>
      </w:r>
      <w:r w:rsidRPr="00FE4E57">
        <w:rPr>
          <w:rFonts w:ascii="Palatino Linotype" w:hAnsi="Palatino Linotype" w:cs="Arial"/>
          <w:i/>
          <w:szCs w:val="24"/>
        </w:rPr>
        <w:t xml:space="preserve"> </w:t>
      </w:r>
      <w:r w:rsidRPr="00FE4E57">
        <w:rPr>
          <w:rFonts w:ascii="Palatino Linotype" w:hAnsi="Palatino Linotype" w:cs="Arial"/>
          <w:i/>
          <w:szCs w:val="24"/>
          <w:u w:val="single"/>
        </w:rPr>
        <w:t>Para los efectos de esta Ley se considera información confidencial, la clasificada como tal, de manera permanente, por su naturaleza, cuando</w:t>
      </w:r>
      <w:r w:rsidRPr="00FE4E57">
        <w:rPr>
          <w:rFonts w:ascii="Palatino Linotype" w:hAnsi="Palatino Linotype" w:cs="Arial"/>
          <w:i/>
          <w:szCs w:val="24"/>
        </w:rPr>
        <w:t>:</w:t>
      </w:r>
    </w:p>
    <w:p w14:paraId="400614F0"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I.</w:t>
      </w:r>
      <w:r w:rsidRPr="00FE4E57">
        <w:rPr>
          <w:rFonts w:ascii="Palatino Linotype" w:hAnsi="Palatino Linotype" w:cs="Arial"/>
          <w:i/>
          <w:szCs w:val="24"/>
        </w:rPr>
        <w:t xml:space="preserve"> </w:t>
      </w:r>
      <w:r w:rsidRPr="00FE4E57">
        <w:rPr>
          <w:rFonts w:ascii="Palatino Linotype" w:hAnsi="Palatino Linotype" w:cs="Arial"/>
          <w:i/>
          <w:szCs w:val="24"/>
          <w:u w:val="single"/>
        </w:rPr>
        <w:t xml:space="preserve">Se refiera a la información privada y los datos personales concernientes a una persona física o </w:t>
      </w:r>
      <w:proofErr w:type="gramStart"/>
      <w:r w:rsidRPr="00FE4E57">
        <w:rPr>
          <w:rFonts w:ascii="Palatino Linotype" w:hAnsi="Palatino Linotype" w:cs="Arial"/>
          <w:i/>
          <w:szCs w:val="24"/>
          <w:u w:val="single"/>
        </w:rPr>
        <w:t>jurídico</w:t>
      </w:r>
      <w:proofErr w:type="gramEnd"/>
      <w:r w:rsidRPr="00FE4E57">
        <w:rPr>
          <w:rFonts w:ascii="Palatino Linotype" w:hAnsi="Palatino Linotype" w:cs="Arial"/>
          <w:i/>
          <w:szCs w:val="24"/>
          <w:u w:val="single"/>
        </w:rPr>
        <w:t xml:space="preserve"> colectiva identificada o identificable</w:t>
      </w:r>
      <w:r w:rsidRPr="00FE4E57">
        <w:rPr>
          <w:rFonts w:ascii="Palatino Linotype" w:hAnsi="Palatino Linotype" w:cs="Arial"/>
          <w:i/>
          <w:szCs w:val="24"/>
        </w:rPr>
        <w:t>;</w:t>
      </w:r>
    </w:p>
    <w:p w14:paraId="445E096A" w14:textId="77777777" w:rsidR="00FE4E57" w:rsidRPr="00FE4E57" w:rsidRDefault="00FE4E57" w:rsidP="00FE4E57">
      <w:pPr>
        <w:spacing w:after="0" w:line="240" w:lineRule="auto"/>
        <w:ind w:left="851" w:right="851"/>
        <w:jc w:val="both"/>
        <w:rPr>
          <w:rFonts w:ascii="Palatino Linotype" w:hAnsi="Palatino Linotype" w:cs="Arial"/>
          <w:i/>
          <w:szCs w:val="24"/>
          <w:u w:val="single"/>
        </w:rPr>
      </w:pPr>
      <w:r w:rsidRPr="00FE4E57">
        <w:rPr>
          <w:rFonts w:ascii="Palatino Linotype" w:hAnsi="Palatino Linotype" w:cs="Arial"/>
          <w:b/>
          <w:i/>
          <w:szCs w:val="24"/>
        </w:rPr>
        <w:t>II.</w:t>
      </w:r>
      <w:r w:rsidRPr="00FE4E57">
        <w:rPr>
          <w:rFonts w:ascii="Palatino Linotype" w:hAnsi="Palatino Linotype" w:cs="Arial"/>
          <w:i/>
          <w:szCs w:val="24"/>
        </w:rPr>
        <w:t xml:space="preserve"> </w:t>
      </w:r>
      <w:r w:rsidRPr="00FE4E57">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69BF342"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b/>
          <w:i/>
          <w:szCs w:val="24"/>
        </w:rPr>
        <w:t>III.</w:t>
      </w:r>
      <w:r w:rsidRPr="00FE4E57">
        <w:rPr>
          <w:rFonts w:ascii="Palatino Linotype" w:hAnsi="Palatino Linotype" w:cs="Arial"/>
          <w:i/>
          <w:szCs w:val="24"/>
        </w:rPr>
        <w:t xml:space="preserve"> La que presenten los particulares a los sujetos obligados, de conformidad con lo dispuesto por las leyes o los tratados internacionales.</w:t>
      </w:r>
    </w:p>
    <w:p w14:paraId="07D01D52"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56018D4F" w14:textId="77777777" w:rsidR="00FE4E57" w:rsidRPr="00FE4E57" w:rsidRDefault="00FE4E57" w:rsidP="00FE4E57">
      <w:pPr>
        <w:spacing w:after="0" w:line="240" w:lineRule="auto"/>
        <w:ind w:left="851" w:right="851"/>
        <w:jc w:val="both"/>
        <w:rPr>
          <w:rFonts w:ascii="Palatino Linotype" w:hAnsi="Palatino Linotype" w:cs="Arial"/>
          <w:i/>
          <w:szCs w:val="24"/>
        </w:rPr>
      </w:pPr>
      <w:r w:rsidRPr="00FE4E57">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1496E439" w14:textId="77777777" w:rsidR="00FE4E57" w:rsidRPr="00FE4E57" w:rsidRDefault="00FE4E57" w:rsidP="00FE4E57">
      <w:pPr>
        <w:spacing w:after="0" w:line="360" w:lineRule="auto"/>
        <w:ind w:left="851" w:right="851"/>
        <w:jc w:val="both"/>
        <w:rPr>
          <w:rFonts w:ascii="Palatino Linotype" w:hAnsi="Palatino Linotype" w:cs="Arial"/>
          <w:i/>
          <w:szCs w:val="24"/>
        </w:rPr>
      </w:pPr>
    </w:p>
    <w:p w14:paraId="7BBE0DFC" w14:textId="77777777" w:rsidR="00FE4E57" w:rsidRPr="00FE4E57" w:rsidRDefault="00FE4E57" w:rsidP="00FE4E57">
      <w:pPr>
        <w:spacing w:after="0" w:line="360" w:lineRule="auto"/>
        <w:jc w:val="both"/>
        <w:rPr>
          <w:rFonts w:ascii="Palatino Linotype" w:hAnsi="Palatino Linotype"/>
          <w:sz w:val="24"/>
        </w:rPr>
      </w:pPr>
      <w:r w:rsidRPr="00FE4E57">
        <w:rPr>
          <w:rFonts w:ascii="Palatino Linotype" w:hAnsi="Palatino Linotype"/>
          <w:sz w:val="24"/>
        </w:rPr>
        <w:t xml:space="preserve">Igualmente, los </w:t>
      </w:r>
      <w:r w:rsidRPr="00FE4E57">
        <w:rPr>
          <w:rFonts w:ascii="Palatino Linotype" w:hAnsi="Palatino Linotype"/>
          <w:i/>
          <w:sz w:val="24"/>
        </w:rPr>
        <w:t>Lineamientos Generales en Materia de Clasificación y Desclasificación de la Información, así como para la elaboración de Versiones Públicas</w:t>
      </w:r>
      <w:r w:rsidRPr="00FE4E57">
        <w:rPr>
          <w:rFonts w:ascii="Palatino Linotype" w:hAnsi="Palatino Linotype"/>
          <w:sz w:val="24"/>
        </w:rPr>
        <w:t xml:space="preserve">, emitidos por el Consejo </w:t>
      </w:r>
      <w:r w:rsidRPr="007D6934">
        <w:rPr>
          <w:rFonts w:ascii="Palatino Linotype" w:hAnsi="Palatino Linotype"/>
          <w:sz w:val="24"/>
        </w:rPr>
        <w:t xml:space="preserve">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7D6934">
        <w:rPr>
          <w:rFonts w:ascii="Palatino Linotype" w:hAnsi="Palatino Linotype"/>
          <w:sz w:val="24"/>
        </w:rPr>
        <w:lastRenderedPageBreak/>
        <w:t>información que posean, desclasificarán y generarán, en su caso, versiones</w:t>
      </w:r>
      <w:r w:rsidRPr="00FE4E57">
        <w:rPr>
          <w:rFonts w:ascii="Palatino Linotype" w:hAnsi="Palatino Linotype"/>
          <w:sz w:val="24"/>
        </w:rPr>
        <w:t xml:space="preserve"> públicas de expedientes o documentos que contengan partes o secciones clasificadas.</w:t>
      </w:r>
    </w:p>
    <w:p w14:paraId="26C7BCA8" w14:textId="77777777" w:rsidR="00FE4E57" w:rsidRPr="00FE4E57" w:rsidRDefault="00FE4E57" w:rsidP="00FE4E57">
      <w:pPr>
        <w:spacing w:after="0" w:line="360" w:lineRule="auto"/>
        <w:jc w:val="both"/>
        <w:rPr>
          <w:rFonts w:ascii="Palatino Linotype" w:eastAsia="Times New Roman" w:hAnsi="Palatino Linotype" w:cs="Tahoma"/>
          <w:bCs/>
          <w:sz w:val="24"/>
          <w:szCs w:val="24"/>
          <w:lang w:val="es-ES" w:eastAsia="es-ES"/>
        </w:rPr>
      </w:pPr>
    </w:p>
    <w:p w14:paraId="579D52F2" w14:textId="77777777" w:rsidR="00FE4E57" w:rsidRPr="00FE4E57" w:rsidRDefault="00FE4E57" w:rsidP="00FE4E57">
      <w:pPr>
        <w:spacing w:after="0" w:line="360" w:lineRule="auto"/>
        <w:jc w:val="both"/>
        <w:rPr>
          <w:rFonts w:ascii="Palatino Linotype" w:hAnsi="Palatino Linotype" w:cs="Arial"/>
          <w:sz w:val="24"/>
          <w:szCs w:val="24"/>
          <w:lang w:eastAsia="es-CO"/>
        </w:rPr>
      </w:pPr>
      <w:r w:rsidRPr="00FE4E57">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983E68E" w14:textId="77777777" w:rsidR="00FE4E57" w:rsidRDefault="00FE4E57" w:rsidP="00586FBF">
      <w:pPr>
        <w:spacing w:after="0" w:line="360" w:lineRule="auto"/>
        <w:jc w:val="both"/>
        <w:rPr>
          <w:rFonts w:ascii="Palatino Linotype" w:eastAsia="Times New Roman" w:hAnsi="Palatino Linotype" w:cs="Times New Roman"/>
          <w:sz w:val="24"/>
          <w:szCs w:val="24"/>
          <w:lang w:eastAsia="es-ES"/>
        </w:rPr>
      </w:pPr>
    </w:p>
    <w:p w14:paraId="6430AADA" w14:textId="2320712E" w:rsidR="00586FBF" w:rsidRPr="000F5B7E" w:rsidRDefault="00586FBF" w:rsidP="00586FBF">
      <w:pPr>
        <w:spacing w:after="0" w:line="360" w:lineRule="auto"/>
        <w:jc w:val="both"/>
        <w:rPr>
          <w:rFonts w:ascii="Palatino Linotype" w:eastAsia="Times New Roman" w:hAnsi="Palatino Linotype" w:cs="Times New Roman"/>
          <w:sz w:val="24"/>
          <w:szCs w:val="24"/>
          <w:lang w:eastAsia="es-ES"/>
        </w:rPr>
      </w:pPr>
      <w:r w:rsidRPr="00B5519C">
        <w:rPr>
          <w:rFonts w:ascii="Palatino Linotype" w:eastAsia="Times New Roman" w:hAnsi="Palatino Linotype" w:cs="Times New Roman"/>
          <w:sz w:val="24"/>
          <w:szCs w:val="24"/>
          <w:lang w:eastAsia="es-ES"/>
        </w:rPr>
        <w:t>En mérito de lo expuesto en líneas anteriores, resultan fundados los motivos de inconformidad que arguye el</w:t>
      </w:r>
      <w:r w:rsidRPr="00B5519C">
        <w:rPr>
          <w:rFonts w:ascii="Palatino Linotype" w:eastAsia="Times New Roman" w:hAnsi="Palatino Linotype" w:cs="Times New Roman"/>
          <w:b/>
          <w:sz w:val="24"/>
          <w:szCs w:val="24"/>
          <w:lang w:eastAsia="es-ES"/>
        </w:rPr>
        <w:t xml:space="preserve"> Recurrente</w:t>
      </w:r>
      <w:r w:rsidRPr="00B5519C">
        <w:rPr>
          <w:rFonts w:ascii="Palatino Linotype" w:eastAsia="Times New Roman" w:hAnsi="Palatino Linotype" w:cs="Times New Roman"/>
          <w:sz w:val="24"/>
          <w:szCs w:val="24"/>
          <w:lang w:eastAsia="es-ES"/>
        </w:rPr>
        <w:t xml:space="preserve"> en su medio de impugnación que fue materia de estudio, por ello </w:t>
      </w:r>
      <w:r w:rsidRPr="00B5519C">
        <w:rPr>
          <w:rFonts w:ascii="Palatino Linotype" w:eastAsia="Times New Roman" w:hAnsi="Palatino Linotype" w:cs="Arial"/>
          <w:sz w:val="24"/>
          <w:szCs w:val="24"/>
          <w:lang w:eastAsia="es-ES"/>
        </w:rPr>
        <w:t xml:space="preserve">con fundamento en la </w:t>
      </w:r>
      <w:r w:rsidR="00B5519C" w:rsidRPr="00B5519C">
        <w:rPr>
          <w:rFonts w:ascii="Palatino Linotype" w:eastAsia="Times New Roman" w:hAnsi="Palatino Linotype" w:cs="Arial"/>
          <w:sz w:val="24"/>
          <w:szCs w:val="24"/>
          <w:lang w:eastAsia="es-ES"/>
        </w:rPr>
        <w:t>segunda</w:t>
      </w:r>
      <w:r w:rsidR="00551772" w:rsidRPr="00B5519C">
        <w:rPr>
          <w:rFonts w:ascii="Palatino Linotype" w:eastAsia="Times New Roman" w:hAnsi="Palatino Linotype" w:cs="Arial"/>
          <w:sz w:val="24"/>
          <w:szCs w:val="24"/>
          <w:lang w:eastAsia="es-ES"/>
        </w:rPr>
        <w:t xml:space="preserve"> </w:t>
      </w:r>
      <w:r w:rsidRPr="00B5519C">
        <w:rPr>
          <w:rFonts w:ascii="Palatino Linotype" w:eastAsia="Times New Roman" w:hAnsi="Palatino Linotype" w:cs="Arial"/>
          <w:sz w:val="24"/>
          <w:szCs w:val="24"/>
          <w:lang w:eastAsia="es-ES"/>
        </w:rPr>
        <w:t>hipótesis de la</w:t>
      </w:r>
      <w:r w:rsidRPr="00B5519C">
        <w:rPr>
          <w:rFonts w:ascii="Palatino Linotype" w:eastAsia="Times New Roman" w:hAnsi="Palatino Linotype" w:cs="Arial"/>
          <w:b/>
          <w:sz w:val="24"/>
          <w:szCs w:val="24"/>
          <w:lang w:eastAsia="es-ES"/>
        </w:rPr>
        <w:t xml:space="preserve"> </w:t>
      </w:r>
      <w:r w:rsidRPr="00B5519C">
        <w:rPr>
          <w:rFonts w:ascii="Palatino Linotype" w:eastAsia="Times New Roman" w:hAnsi="Palatino Linotype" w:cs="Arial"/>
          <w:sz w:val="24"/>
          <w:szCs w:val="24"/>
          <w:lang w:eastAsia="es-ES"/>
        </w:rPr>
        <w:t>fracción</w:t>
      </w:r>
      <w:r w:rsidRPr="00B5519C">
        <w:rPr>
          <w:rFonts w:ascii="Palatino Linotype" w:eastAsia="Times New Roman" w:hAnsi="Palatino Linotype" w:cs="Arial"/>
          <w:b/>
          <w:sz w:val="24"/>
          <w:szCs w:val="24"/>
          <w:lang w:eastAsia="es-ES"/>
        </w:rPr>
        <w:t xml:space="preserve"> </w:t>
      </w:r>
      <w:r w:rsidRPr="00B5519C">
        <w:rPr>
          <w:rFonts w:ascii="Palatino Linotype" w:eastAsia="Times New Roman" w:hAnsi="Palatino Linotype" w:cs="Arial"/>
          <w:sz w:val="24"/>
          <w:szCs w:val="24"/>
          <w:lang w:eastAsia="es-ES"/>
        </w:rPr>
        <w:t>III, del artículo 186,</w:t>
      </w:r>
      <w:r w:rsidRPr="00B5519C">
        <w:rPr>
          <w:rFonts w:ascii="Palatino Linotype" w:eastAsia="Times New Roman" w:hAnsi="Palatino Linotype" w:cs="Arial"/>
          <w:b/>
          <w:sz w:val="24"/>
          <w:szCs w:val="24"/>
          <w:lang w:eastAsia="es-ES"/>
        </w:rPr>
        <w:t xml:space="preserve"> </w:t>
      </w:r>
      <w:r w:rsidRPr="00B5519C">
        <w:rPr>
          <w:rFonts w:ascii="Palatino Linotype" w:eastAsia="Times New Roman" w:hAnsi="Palatino Linotype" w:cs="Arial"/>
          <w:sz w:val="24"/>
          <w:szCs w:val="24"/>
          <w:lang w:eastAsia="es-ES"/>
        </w:rPr>
        <w:t>de la Ley de Transparencia y Acceso a la Información</w:t>
      </w:r>
      <w:r w:rsidRPr="000F5B7E">
        <w:rPr>
          <w:rFonts w:ascii="Palatino Linotype" w:eastAsia="Times New Roman" w:hAnsi="Palatino Linotype" w:cs="Arial"/>
          <w:sz w:val="24"/>
          <w:szCs w:val="24"/>
          <w:lang w:eastAsia="es-ES"/>
        </w:rPr>
        <w:t xml:space="preserve"> Pública del Estado de México y Municipios, se </w:t>
      </w:r>
      <w:r w:rsidR="00644997">
        <w:rPr>
          <w:rFonts w:ascii="Palatino Linotype" w:eastAsia="Times New Roman" w:hAnsi="Palatino Linotype" w:cs="Arial"/>
          <w:b/>
          <w:sz w:val="24"/>
          <w:szCs w:val="24"/>
          <w:lang w:eastAsia="es-ES"/>
        </w:rPr>
        <w:t>MODIFICA</w:t>
      </w:r>
      <w:r w:rsidR="00551772">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DF4BE3" w:rsidRPr="004C0F5F">
        <w:rPr>
          <w:rFonts w:ascii="Palatino Linotype" w:hAnsi="Palatino Linotype" w:cs="Arial"/>
          <w:b/>
          <w:sz w:val="24"/>
        </w:rPr>
        <w:t>00391/SEIEM/IP/2021</w:t>
      </w:r>
      <w:r>
        <w:rPr>
          <w:rFonts w:ascii="Palatino Linotype" w:hAnsi="Palatino Linotype" w:cs="Arial"/>
          <w:b/>
          <w:sz w:val="24"/>
          <w:szCs w:val="24"/>
        </w:rPr>
        <w:t>,</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3A176229" w14:textId="77777777" w:rsidR="00586FBF" w:rsidRPr="000F5B7E" w:rsidRDefault="00586FBF" w:rsidP="00586FBF">
      <w:pPr>
        <w:spacing w:after="0" w:line="360" w:lineRule="auto"/>
        <w:jc w:val="both"/>
        <w:rPr>
          <w:rFonts w:ascii="Palatino Linotype" w:eastAsia="Times New Roman" w:hAnsi="Palatino Linotype" w:cs="Times New Roman"/>
          <w:sz w:val="24"/>
          <w:szCs w:val="24"/>
          <w:lang w:eastAsia="es-ES"/>
        </w:rPr>
      </w:pPr>
    </w:p>
    <w:p w14:paraId="2E1D8720" w14:textId="77777777" w:rsidR="00586FBF" w:rsidRDefault="00586FBF" w:rsidP="002F3211">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348849C9" w14:textId="77777777" w:rsidR="002F3211" w:rsidRDefault="002F3211" w:rsidP="002F3211">
      <w:pPr>
        <w:spacing w:after="0" w:line="360" w:lineRule="auto"/>
        <w:jc w:val="both"/>
        <w:rPr>
          <w:rFonts w:ascii="Palatino Linotype" w:eastAsia="Times New Roman" w:hAnsi="Palatino Linotype" w:cs="Times New Roman"/>
          <w:sz w:val="24"/>
          <w:szCs w:val="24"/>
          <w:lang w:eastAsia="es-ES"/>
        </w:rPr>
      </w:pPr>
    </w:p>
    <w:p w14:paraId="6B8365A8" w14:textId="77777777" w:rsidR="002F3211" w:rsidRDefault="002F3211" w:rsidP="002F3211">
      <w:pPr>
        <w:spacing w:after="0" w:line="360" w:lineRule="auto"/>
        <w:jc w:val="both"/>
        <w:rPr>
          <w:rFonts w:ascii="Palatino Linotype" w:eastAsia="Times New Roman" w:hAnsi="Palatino Linotype" w:cs="Times New Roman"/>
          <w:sz w:val="24"/>
          <w:szCs w:val="24"/>
          <w:lang w:eastAsia="es-ES"/>
        </w:rPr>
      </w:pPr>
    </w:p>
    <w:p w14:paraId="2ADFBC5E" w14:textId="77777777" w:rsidR="002F3211" w:rsidRPr="000F5B7E" w:rsidRDefault="002F3211" w:rsidP="002F3211">
      <w:pPr>
        <w:spacing w:after="0" w:line="360" w:lineRule="auto"/>
        <w:jc w:val="both"/>
        <w:rPr>
          <w:rFonts w:ascii="Palatino Linotype" w:eastAsia="Times New Roman" w:hAnsi="Palatino Linotype" w:cs="Times New Roman"/>
          <w:sz w:val="24"/>
          <w:szCs w:val="24"/>
          <w:lang w:eastAsia="es-ES"/>
        </w:rPr>
      </w:pPr>
    </w:p>
    <w:p w14:paraId="3DD5B45C" w14:textId="77777777" w:rsidR="00C8502B" w:rsidRPr="00AA0B5C" w:rsidRDefault="00586FBF" w:rsidP="002F3211">
      <w:pPr>
        <w:pStyle w:val="NormalWeb"/>
        <w:spacing w:before="0" w:beforeAutospacing="0" w:after="0" w:afterAutospacing="0" w:line="360" w:lineRule="auto"/>
        <w:ind w:left="1080"/>
        <w:jc w:val="center"/>
        <w:rPr>
          <w:rFonts w:ascii="Palatino Linotype" w:hAnsi="Palatino Linotype" w:cs="Arial"/>
          <w:b/>
        </w:rPr>
      </w:pPr>
      <w:r>
        <w:rPr>
          <w:rFonts w:ascii="Palatino Linotype" w:hAnsi="Palatino Linotype" w:cs="Arial"/>
          <w:b/>
        </w:rPr>
        <w:lastRenderedPageBreak/>
        <w:t xml:space="preserve">SE      </w:t>
      </w:r>
      <w:r w:rsidR="00C8502B" w:rsidRPr="00AA0B5C">
        <w:rPr>
          <w:rFonts w:ascii="Palatino Linotype" w:hAnsi="Palatino Linotype" w:cs="Arial"/>
          <w:b/>
        </w:rPr>
        <w:t>R E S U E L V E:</w:t>
      </w:r>
    </w:p>
    <w:p w14:paraId="4A75102D" w14:textId="29EA6E53" w:rsidR="00C8502B" w:rsidRPr="005E6A50" w:rsidRDefault="005D1B8D" w:rsidP="00C8502B">
      <w:pPr>
        <w:spacing w:before="240" w:after="240" w:line="360" w:lineRule="auto"/>
        <w:jc w:val="both"/>
        <w:rPr>
          <w:rFonts w:ascii="Palatino Linotype" w:hAnsi="Palatino Linotype" w:cs="Arial"/>
          <w:sz w:val="24"/>
          <w:szCs w:val="24"/>
        </w:rPr>
      </w:pPr>
      <w:r w:rsidRPr="005E6A50">
        <w:rPr>
          <w:rFonts w:ascii="Palatino Linotype" w:hAnsi="Palatino Linotype" w:cs="Arial"/>
          <w:b/>
          <w:sz w:val="24"/>
          <w:szCs w:val="24"/>
        </w:rPr>
        <w:t>PRIMERO</w:t>
      </w:r>
      <w:r w:rsidR="00C8502B" w:rsidRPr="005E6A50">
        <w:rPr>
          <w:rFonts w:ascii="Palatino Linotype" w:hAnsi="Palatino Linotype" w:cs="Arial"/>
          <w:b/>
          <w:sz w:val="24"/>
          <w:szCs w:val="24"/>
        </w:rPr>
        <w:t xml:space="preserve">. </w:t>
      </w:r>
      <w:bookmarkStart w:id="1" w:name="_Hlk63453450"/>
      <w:bookmarkStart w:id="2" w:name="_Hlk63431287"/>
      <w:r w:rsidR="00C8502B" w:rsidRPr="005E6A50">
        <w:rPr>
          <w:rFonts w:ascii="Palatino Linotype" w:hAnsi="Palatino Linotype" w:cs="Arial"/>
          <w:sz w:val="24"/>
          <w:szCs w:val="24"/>
        </w:rPr>
        <w:t xml:space="preserve">Son fundados los motivos de inconformidad aducidos por </w:t>
      </w:r>
      <w:r w:rsidR="00C8502B" w:rsidRPr="005E6A50">
        <w:rPr>
          <w:rFonts w:ascii="Palatino Linotype" w:hAnsi="Palatino Linotype" w:cs="Arial"/>
          <w:b/>
          <w:sz w:val="24"/>
          <w:szCs w:val="24"/>
        </w:rPr>
        <w:t>el recurrente</w:t>
      </w:r>
      <w:r w:rsidR="00C8502B" w:rsidRPr="005E6A50">
        <w:rPr>
          <w:rFonts w:ascii="Palatino Linotype" w:eastAsia="Arial Unicode MS" w:hAnsi="Palatino Linotype" w:cs="Arial"/>
          <w:sz w:val="24"/>
          <w:szCs w:val="24"/>
        </w:rPr>
        <w:t xml:space="preserve"> </w:t>
      </w:r>
      <w:bookmarkStart w:id="3" w:name="_Hlk62112942"/>
      <w:r w:rsidR="00C8502B" w:rsidRPr="005E6A50">
        <w:rPr>
          <w:rFonts w:ascii="Palatino Linotype" w:eastAsia="Arial Unicode MS" w:hAnsi="Palatino Linotype" w:cs="Arial"/>
          <w:sz w:val="24"/>
          <w:szCs w:val="24"/>
        </w:rPr>
        <w:t xml:space="preserve">en el Recurso de Revisión </w:t>
      </w:r>
      <w:r w:rsidR="00DF4BE3">
        <w:rPr>
          <w:rFonts w:ascii="Palatino Linotype" w:eastAsia="Arial Unicode MS" w:hAnsi="Palatino Linotype" w:cs="Arial"/>
          <w:b/>
          <w:bCs/>
          <w:sz w:val="24"/>
          <w:szCs w:val="24"/>
        </w:rPr>
        <w:t>05245</w:t>
      </w:r>
      <w:r w:rsidR="000C5D1F">
        <w:rPr>
          <w:rFonts w:ascii="Palatino Linotype" w:eastAsia="Arial Unicode MS" w:hAnsi="Palatino Linotype" w:cs="Arial"/>
          <w:b/>
          <w:bCs/>
          <w:sz w:val="24"/>
          <w:szCs w:val="24"/>
        </w:rPr>
        <w:t>/</w:t>
      </w:r>
      <w:r w:rsidR="00C8502B" w:rsidRPr="005E6A50">
        <w:rPr>
          <w:rFonts w:ascii="Palatino Linotype" w:eastAsia="Arial Unicode MS" w:hAnsi="Palatino Linotype" w:cs="Arial"/>
          <w:b/>
          <w:bCs/>
          <w:sz w:val="24"/>
          <w:szCs w:val="24"/>
        </w:rPr>
        <w:t>INFOEM/IP/RR/2021</w:t>
      </w:r>
      <w:r w:rsidR="00C8502B" w:rsidRPr="005E6A50">
        <w:rPr>
          <w:rFonts w:ascii="Palatino Linotype" w:hAnsi="Palatino Linotype" w:cs="Arial"/>
          <w:sz w:val="24"/>
          <w:szCs w:val="24"/>
        </w:rPr>
        <w:t xml:space="preserve">, </w:t>
      </w:r>
      <w:bookmarkEnd w:id="3"/>
      <w:r w:rsidR="00C8502B" w:rsidRPr="005E6A50">
        <w:rPr>
          <w:rFonts w:ascii="Palatino Linotype" w:hAnsi="Palatino Linotype" w:cs="Arial"/>
          <w:sz w:val="24"/>
          <w:szCs w:val="24"/>
        </w:rPr>
        <w:t xml:space="preserve">en términos de los argumentos de derecho señalados en el considerando Cuarto, por ende, se </w:t>
      </w:r>
      <w:r w:rsidR="00644997" w:rsidRPr="00B5519C">
        <w:rPr>
          <w:rFonts w:ascii="Palatino Linotype" w:hAnsi="Palatino Linotype" w:cs="Arial"/>
          <w:b/>
          <w:sz w:val="24"/>
          <w:szCs w:val="24"/>
        </w:rPr>
        <w:t>MODIFICA</w:t>
      </w:r>
      <w:r w:rsidR="00644997">
        <w:rPr>
          <w:rFonts w:ascii="Palatino Linotype" w:hAnsi="Palatino Linotype" w:cs="Arial"/>
          <w:sz w:val="24"/>
          <w:szCs w:val="24"/>
        </w:rPr>
        <w:t xml:space="preserve"> </w:t>
      </w:r>
      <w:r w:rsidR="00C8502B" w:rsidRPr="005E6A50">
        <w:rPr>
          <w:rFonts w:ascii="Palatino Linotype" w:hAnsi="Palatino Linotype" w:cs="Arial"/>
          <w:sz w:val="24"/>
          <w:szCs w:val="24"/>
        </w:rPr>
        <w:t xml:space="preserve">la respuesta del </w:t>
      </w:r>
      <w:r w:rsidR="00C8502B" w:rsidRPr="005E6A50">
        <w:rPr>
          <w:rFonts w:ascii="Palatino Linotype" w:hAnsi="Palatino Linotype" w:cs="Arial"/>
          <w:b/>
          <w:sz w:val="24"/>
          <w:szCs w:val="24"/>
        </w:rPr>
        <w:t>Sujeto Obligado.</w:t>
      </w:r>
    </w:p>
    <w:p w14:paraId="07FA77A0" w14:textId="4C5188E7" w:rsidR="00C8502B" w:rsidRPr="005E6A50" w:rsidRDefault="005D1B8D" w:rsidP="00C8502B">
      <w:pPr>
        <w:spacing w:before="240" w:after="240" w:line="360" w:lineRule="auto"/>
        <w:jc w:val="both"/>
        <w:rPr>
          <w:rFonts w:ascii="Palatino Linotype" w:hAnsi="Palatino Linotype"/>
          <w:sz w:val="24"/>
          <w:szCs w:val="24"/>
        </w:rPr>
      </w:pPr>
      <w:r w:rsidRPr="005E6A50">
        <w:rPr>
          <w:rFonts w:ascii="Palatino Linotype" w:hAnsi="Palatino Linotype" w:cs="Arial"/>
          <w:b/>
          <w:sz w:val="24"/>
          <w:szCs w:val="24"/>
        </w:rPr>
        <w:t>SEGUNDO.</w:t>
      </w:r>
      <w:r w:rsidRPr="005E6A50">
        <w:rPr>
          <w:rFonts w:ascii="Palatino Linotype" w:eastAsia="Calibri" w:hAnsi="Palatino Linotype" w:cs="Arial"/>
          <w:sz w:val="24"/>
          <w:szCs w:val="24"/>
        </w:rPr>
        <w:t xml:space="preserve"> </w:t>
      </w:r>
      <w:r w:rsidR="00C8502B" w:rsidRPr="005E6A50">
        <w:rPr>
          <w:rFonts w:ascii="Palatino Linotype" w:hAnsi="Palatino Linotype" w:cs="Arial"/>
          <w:sz w:val="24"/>
          <w:szCs w:val="24"/>
        </w:rPr>
        <w:t>Se</w:t>
      </w:r>
      <w:r w:rsidR="00C8502B" w:rsidRPr="005E6A50">
        <w:rPr>
          <w:rFonts w:ascii="Palatino Linotype" w:hAnsi="Palatino Linotype" w:cs="Arial"/>
          <w:b/>
          <w:sz w:val="24"/>
          <w:szCs w:val="24"/>
        </w:rPr>
        <w:t xml:space="preserve"> </w:t>
      </w:r>
      <w:r w:rsidR="00C8502B" w:rsidRPr="005E6A50">
        <w:rPr>
          <w:rFonts w:ascii="Palatino Linotype" w:hAnsi="Palatino Linotype"/>
          <w:b/>
          <w:sz w:val="24"/>
          <w:szCs w:val="24"/>
        </w:rPr>
        <w:t xml:space="preserve">ORDENA </w:t>
      </w:r>
      <w:r w:rsidR="00C8502B" w:rsidRPr="005E6A50">
        <w:rPr>
          <w:rFonts w:ascii="Palatino Linotype" w:hAnsi="Palatino Linotype"/>
          <w:sz w:val="24"/>
          <w:szCs w:val="24"/>
        </w:rPr>
        <w:t xml:space="preserve">al </w:t>
      </w:r>
      <w:r w:rsidR="00C8502B" w:rsidRPr="005E6A50">
        <w:rPr>
          <w:rFonts w:ascii="Palatino Linotype" w:hAnsi="Palatino Linotype"/>
          <w:b/>
          <w:sz w:val="24"/>
          <w:szCs w:val="24"/>
        </w:rPr>
        <w:t>Sujeto Obligado</w:t>
      </w:r>
      <w:r w:rsidR="00C8502B" w:rsidRPr="005E6A50">
        <w:rPr>
          <w:rFonts w:ascii="Palatino Linotype" w:hAnsi="Palatino Linotype"/>
          <w:sz w:val="24"/>
          <w:szCs w:val="24"/>
        </w:rPr>
        <w:t xml:space="preserve"> en términos de</w:t>
      </w:r>
      <w:r w:rsidR="005F4ED2">
        <w:rPr>
          <w:rFonts w:ascii="Palatino Linotype" w:hAnsi="Palatino Linotype"/>
          <w:sz w:val="24"/>
          <w:szCs w:val="24"/>
        </w:rPr>
        <w:t>l Considerando</w:t>
      </w:r>
      <w:r w:rsidR="00C8502B" w:rsidRPr="005E6A50">
        <w:rPr>
          <w:rFonts w:ascii="Palatino Linotype" w:hAnsi="Palatino Linotype"/>
          <w:sz w:val="24"/>
          <w:szCs w:val="24"/>
        </w:rPr>
        <w:t xml:space="preserve"> Cuarto, </w:t>
      </w:r>
      <w:r w:rsidR="00C8502B" w:rsidRPr="005E6A50">
        <w:rPr>
          <w:rFonts w:ascii="Palatino Linotype" w:hAnsi="Palatino Linotype" w:cs="Arial"/>
          <w:sz w:val="24"/>
          <w:szCs w:val="24"/>
        </w:rPr>
        <w:t xml:space="preserve">haga entrega a través </w:t>
      </w:r>
      <w:r w:rsidR="00B01BF8">
        <w:rPr>
          <w:rFonts w:ascii="Palatino Linotype" w:hAnsi="Palatino Linotype" w:cs="Arial"/>
          <w:sz w:val="24"/>
          <w:szCs w:val="24"/>
        </w:rPr>
        <w:t xml:space="preserve">a </w:t>
      </w:r>
      <w:r w:rsidR="00551772" w:rsidRPr="00551772">
        <w:rPr>
          <w:rFonts w:ascii="Palatino Linotype" w:hAnsi="Palatino Linotype" w:cs="Arial"/>
          <w:sz w:val="24"/>
          <w:szCs w:val="24"/>
        </w:rPr>
        <w:t xml:space="preserve">través del Sistema de Acceso a la </w:t>
      </w:r>
      <w:r w:rsidR="00551772">
        <w:rPr>
          <w:rFonts w:ascii="Palatino Linotype" w:hAnsi="Palatino Linotype" w:cs="Arial"/>
          <w:sz w:val="24"/>
          <w:szCs w:val="24"/>
        </w:rPr>
        <w:t>Información Mexiquense (SAIMEX)</w:t>
      </w:r>
      <w:r w:rsidR="00C8502B" w:rsidRPr="005E6A50">
        <w:rPr>
          <w:rFonts w:ascii="Palatino Linotype" w:hAnsi="Palatino Linotype" w:cs="Arial"/>
          <w:sz w:val="24"/>
          <w:szCs w:val="24"/>
        </w:rPr>
        <w:t>, en</w:t>
      </w:r>
      <w:r w:rsidR="00FE4E57">
        <w:rPr>
          <w:rFonts w:ascii="Palatino Linotype" w:hAnsi="Palatino Linotype" w:cs="Arial"/>
          <w:sz w:val="24"/>
          <w:szCs w:val="24"/>
        </w:rPr>
        <w:t xml:space="preserve"> los casos de ser procedente en</w:t>
      </w:r>
      <w:r w:rsidR="00C8502B" w:rsidRPr="005E6A50">
        <w:rPr>
          <w:rFonts w:ascii="Palatino Linotype" w:hAnsi="Palatino Linotype" w:cs="Arial"/>
          <w:sz w:val="24"/>
          <w:szCs w:val="24"/>
        </w:rPr>
        <w:t xml:space="preserve"> versión pública, </w:t>
      </w:r>
      <w:r w:rsidR="00551772">
        <w:rPr>
          <w:rFonts w:ascii="Palatino Linotype" w:hAnsi="Palatino Linotype" w:cs="Arial"/>
          <w:bCs/>
          <w:sz w:val="24"/>
          <w:szCs w:val="24"/>
        </w:rPr>
        <w:t xml:space="preserve">de </w:t>
      </w:r>
      <w:r w:rsidR="00C8502B" w:rsidRPr="005E6A50">
        <w:rPr>
          <w:rFonts w:ascii="Palatino Linotype" w:hAnsi="Palatino Linotype"/>
          <w:sz w:val="24"/>
          <w:szCs w:val="24"/>
        </w:rPr>
        <w:t>lo siguiente:</w:t>
      </w:r>
    </w:p>
    <w:p w14:paraId="57804F4F" w14:textId="742DBDA7" w:rsidR="009551B3" w:rsidRPr="00B5519C" w:rsidRDefault="00582A89" w:rsidP="00B5519C">
      <w:pPr>
        <w:pStyle w:val="Prrafodelista"/>
        <w:numPr>
          <w:ilvl w:val="0"/>
          <w:numId w:val="40"/>
        </w:numPr>
        <w:spacing w:line="276" w:lineRule="auto"/>
        <w:jc w:val="both"/>
        <w:rPr>
          <w:rFonts w:ascii="Palatino Linotype" w:eastAsia="Calibri" w:hAnsi="Palatino Linotype" w:cs="Arial"/>
          <w:i/>
        </w:rPr>
      </w:pPr>
      <w:bookmarkStart w:id="4" w:name="_Hlk62045713"/>
      <w:bookmarkEnd w:id="1"/>
      <w:r w:rsidRPr="00B5519C">
        <w:rPr>
          <w:rFonts w:ascii="Palatino Linotype" w:eastAsia="Calibri" w:hAnsi="Palatino Linotype" w:cs="Arial"/>
          <w:i/>
        </w:rPr>
        <w:t>El soporte documental de los correos oficiales que entraron</w:t>
      </w:r>
      <w:r w:rsidR="007716B7">
        <w:rPr>
          <w:rFonts w:ascii="Palatino Linotype" w:eastAsia="Calibri" w:hAnsi="Palatino Linotype" w:cs="Arial"/>
          <w:i/>
        </w:rPr>
        <w:t xml:space="preserve"> y salieron de la cuenta</w:t>
      </w:r>
      <w:r w:rsidRPr="00B5519C">
        <w:rPr>
          <w:rFonts w:ascii="Palatino Linotype" w:eastAsia="Calibri" w:hAnsi="Palatino Linotype" w:cs="Arial"/>
          <w:i/>
        </w:rPr>
        <w:t xml:space="preserve"> oficial </w:t>
      </w:r>
      <w:hyperlink r:id="rId16" w:history="1">
        <w:r w:rsidRPr="00B5519C">
          <w:rPr>
            <w:rStyle w:val="Hipervnculo"/>
            <w:rFonts w:ascii="Palatino Linotype" w:eastAsia="Calibri" w:hAnsi="Palatino Linotype" w:cs="Arial"/>
            <w:i/>
          </w:rPr>
          <w:t>miguel.velasco@seiem.gob.mx</w:t>
        </w:r>
      </w:hyperlink>
      <w:r w:rsidRPr="00B5519C">
        <w:rPr>
          <w:rFonts w:ascii="Palatino Linotype" w:eastAsia="Calibri" w:hAnsi="Palatino Linotype" w:cs="Arial"/>
          <w:i/>
        </w:rPr>
        <w:t xml:space="preserve"> durante el periodo comprendido del 01 de enero al 31 de marzo de dos mil veintiuno. </w:t>
      </w:r>
    </w:p>
    <w:p w14:paraId="3328D1A2" w14:textId="77777777" w:rsidR="00582A89" w:rsidRDefault="00582A89" w:rsidP="00E1306E">
      <w:pPr>
        <w:spacing w:after="0" w:line="276" w:lineRule="auto"/>
        <w:ind w:left="720"/>
        <w:jc w:val="both"/>
        <w:rPr>
          <w:rFonts w:ascii="Palatino Linotype" w:hAnsi="Palatino Linotype" w:cs="Arial"/>
          <w:bCs/>
          <w:i/>
          <w:szCs w:val="23"/>
          <w:shd w:val="clear" w:color="auto" w:fill="FFFFFF"/>
        </w:rPr>
      </w:pPr>
    </w:p>
    <w:p w14:paraId="747CA792" w14:textId="77777777" w:rsidR="009551B3" w:rsidRDefault="00C8502B" w:rsidP="00E1306E">
      <w:pPr>
        <w:spacing w:after="0" w:line="276" w:lineRule="auto"/>
        <w:ind w:left="720"/>
        <w:jc w:val="both"/>
        <w:rPr>
          <w:rFonts w:ascii="Palatino Linotype" w:eastAsia="Calibri" w:hAnsi="Palatino Linotype" w:cs="Arial"/>
          <w:i/>
          <w:szCs w:val="23"/>
          <w:lang w:val="es-ES_tradnl"/>
        </w:rPr>
      </w:pPr>
      <w:r w:rsidRPr="00E1306E">
        <w:rPr>
          <w:rFonts w:ascii="Palatino Linotype" w:hAnsi="Palatino Linotype" w:cs="Arial"/>
          <w:bCs/>
          <w:i/>
          <w:szCs w:val="23"/>
          <w:shd w:val="clear" w:color="auto" w:fill="FFFFFF"/>
        </w:rPr>
        <w:t xml:space="preserve">Para la versión pública, el Sujeto Obligado deberá emitir el Acuerdo del Comité de Transparencia en términos del artículo 49 fracción VIII y </w:t>
      </w:r>
      <w:r w:rsidRPr="00E1306E">
        <w:rPr>
          <w:rFonts w:ascii="Palatino Linotype" w:eastAsia="Calibri" w:hAnsi="Palatino Linotype" w:cs="Arial"/>
          <w:i/>
          <w:szCs w:val="23"/>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14:paraId="2832CEBB" w14:textId="77777777" w:rsidR="009551B3" w:rsidRDefault="009551B3" w:rsidP="00E1306E">
      <w:pPr>
        <w:spacing w:after="0" w:line="276" w:lineRule="auto"/>
        <w:ind w:left="720"/>
        <w:jc w:val="both"/>
        <w:rPr>
          <w:rFonts w:ascii="Palatino Linotype" w:eastAsia="Calibri" w:hAnsi="Palatino Linotype" w:cs="Arial"/>
          <w:i/>
          <w:szCs w:val="23"/>
          <w:lang w:val="es-ES_tradnl"/>
        </w:rPr>
      </w:pPr>
    </w:p>
    <w:p w14:paraId="679B802B" w14:textId="77777777" w:rsidR="00C8502B" w:rsidRPr="005E6A50" w:rsidRDefault="005D1B8D" w:rsidP="00C8502B">
      <w:pPr>
        <w:spacing w:before="240" w:after="240" w:line="360" w:lineRule="auto"/>
        <w:ind w:right="49"/>
        <w:jc w:val="both"/>
        <w:rPr>
          <w:rFonts w:ascii="Palatino Linotype" w:eastAsia="MS Mincho" w:hAnsi="Palatino Linotype"/>
          <w:sz w:val="24"/>
          <w:szCs w:val="24"/>
          <w:shd w:val="clear" w:color="auto" w:fill="FFFFFF"/>
          <w:lang w:val="es-ES_tradnl"/>
        </w:rPr>
      </w:pPr>
      <w:r w:rsidRPr="005E6A50">
        <w:rPr>
          <w:rFonts w:ascii="Palatino Linotype" w:hAnsi="Palatino Linotype" w:cs="Arial"/>
          <w:b/>
          <w:bCs/>
          <w:sz w:val="24"/>
          <w:szCs w:val="24"/>
          <w:shd w:val="clear" w:color="auto" w:fill="FFFFFF"/>
        </w:rPr>
        <w:t>TERCERO.</w:t>
      </w:r>
      <w:r w:rsidR="00C8502B" w:rsidRPr="005E6A50">
        <w:rPr>
          <w:rFonts w:ascii="Palatino Linotype" w:hAnsi="Palatino Linotype" w:cs="Arial"/>
          <w:b/>
          <w:bCs/>
          <w:sz w:val="24"/>
          <w:szCs w:val="24"/>
          <w:shd w:val="clear" w:color="auto" w:fill="FFFFFF"/>
        </w:rPr>
        <w:t xml:space="preserve"> </w:t>
      </w:r>
      <w:r w:rsidR="00C8502B" w:rsidRPr="005E6A50">
        <w:rPr>
          <w:rFonts w:ascii="Palatino Linotype" w:eastAsia="MS Mincho" w:hAnsi="Palatino Linotype" w:cs="Arial"/>
          <w:b/>
          <w:bCs/>
          <w:sz w:val="24"/>
          <w:szCs w:val="24"/>
          <w:shd w:val="clear" w:color="auto" w:fill="FFFFFF"/>
          <w:lang w:val="es-ES_tradnl"/>
        </w:rPr>
        <w:t xml:space="preserve">Notifíquese </w:t>
      </w:r>
      <w:r w:rsidR="00C8502B" w:rsidRPr="005E6A50">
        <w:rPr>
          <w:rFonts w:ascii="Palatino Linotype" w:eastAsia="MS Mincho" w:hAnsi="Palatino Linotype"/>
          <w:sz w:val="24"/>
          <w:szCs w:val="24"/>
          <w:shd w:val="clear" w:color="auto" w:fill="FFFFFF"/>
          <w:lang w:val="es-ES_tradnl"/>
        </w:rPr>
        <w:t>al Titular de la Unidad de Transparencia del</w:t>
      </w:r>
      <w:r w:rsidR="00C8502B" w:rsidRPr="005E6A50">
        <w:rPr>
          <w:rFonts w:ascii="Palatino Linotype" w:eastAsia="MS Mincho" w:hAnsi="Palatino Linotype"/>
          <w:b/>
          <w:bCs/>
          <w:sz w:val="24"/>
          <w:szCs w:val="24"/>
          <w:shd w:val="clear" w:color="auto" w:fill="FFFFFF"/>
          <w:lang w:val="es-ES_tradnl"/>
        </w:rPr>
        <w:t xml:space="preserve"> SUJETO OBLIGADO</w:t>
      </w:r>
      <w:r w:rsidR="00C8502B" w:rsidRPr="005E6A50">
        <w:rPr>
          <w:rFonts w:ascii="Palatino Linotype" w:eastAsia="MS Mincho" w:hAnsi="Palatino Linotype"/>
          <w:sz w:val="24"/>
          <w:szCs w:val="24"/>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hábiles, debiendo informar a este Instituto en un plazo de tres días hábiles siguientes sobre el cumplimiento dado a la presente resolución.</w:t>
      </w:r>
    </w:p>
    <w:p w14:paraId="5390D4C0" w14:textId="77777777" w:rsidR="00C8502B" w:rsidRPr="005E6A50" w:rsidRDefault="005D1B8D" w:rsidP="00C8502B">
      <w:pPr>
        <w:spacing w:before="240" w:after="240" w:line="360" w:lineRule="auto"/>
        <w:jc w:val="both"/>
        <w:rPr>
          <w:rFonts w:ascii="Palatino Linotype" w:hAnsi="Palatino Linotype" w:cs="Arial"/>
          <w:b/>
          <w:bCs/>
          <w:sz w:val="24"/>
          <w:szCs w:val="24"/>
        </w:rPr>
      </w:pPr>
      <w:r w:rsidRPr="005E6A50">
        <w:rPr>
          <w:rFonts w:ascii="Palatino Linotype" w:hAnsi="Palatino Linotype" w:cs="Arial"/>
          <w:b/>
          <w:sz w:val="24"/>
          <w:szCs w:val="24"/>
        </w:rPr>
        <w:lastRenderedPageBreak/>
        <w:t xml:space="preserve">CUARTO.  </w:t>
      </w:r>
      <w:r w:rsidR="00C8502B" w:rsidRPr="005E6A50">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3EAF80" w14:textId="35392100" w:rsidR="00C8502B" w:rsidRPr="005E6A50" w:rsidRDefault="005D1B8D" w:rsidP="00C8502B">
      <w:pPr>
        <w:spacing w:before="240" w:after="240" w:line="360" w:lineRule="auto"/>
        <w:jc w:val="both"/>
        <w:rPr>
          <w:rFonts w:ascii="Palatino Linotype" w:hAnsi="Palatino Linotype" w:cs="Arial"/>
          <w:sz w:val="24"/>
          <w:szCs w:val="24"/>
        </w:rPr>
      </w:pPr>
      <w:r w:rsidRPr="005E6A50">
        <w:rPr>
          <w:rFonts w:ascii="Palatino Linotype" w:hAnsi="Palatino Linotype" w:cs="Arial"/>
          <w:b/>
          <w:sz w:val="24"/>
          <w:szCs w:val="24"/>
        </w:rPr>
        <w:t xml:space="preserve">QUINTO. </w:t>
      </w:r>
      <w:r w:rsidR="00582A89">
        <w:rPr>
          <w:rFonts w:ascii="Palatino Linotype" w:hAnsi="Palatino Linotype" w:cs="Arial"/>
          <w:b/>
          <w:sz w:val="24"/>
          <w:szCs w:val="24"/>
        </w:rPr>
        <w:t>Notifíquese al R</w:t>
      </w:r>
      <w:r w:rsidR="00C8502B" w:rsidRPr="005E6A50">
        <w:rPr>
          <w:rFonts w:ascii="Palatino Linotype" w:hAnsi="Palatino Linotype" w:cs="Arial"/>
          <w:b/>
          <w:sz w:val="24"/>
          <w:szCs w:val="24"/>
        </w:rPr>
        <w:t>ecurrente</w:t>
      </w:r>
      <w:r w:rsidR="00C8502B" w:rsidRPr="005E6A50">
        <w:rPr>
          <w:rFonts w:ascii="Palatino Linotype" w:hAnsi="Palatino Linotype" w:cs="Arial"/>
          <w:sz w:val="24"/>
          <w:szCs w:val="24"/>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1E18E558" w14:textId="6B3AEA2D" w:rsidR="00371E4D" w:rsidRDefault="00C8502B" w:rsidP="00C8502B">
      <w:pPr>
        <w:tabs>
          <w:tab w:val="left" w:pos="709"/>
        </w:tabs>
        <w:spacing w:before="240" w:after="240" w:line="360" w:lineRule="auto"/>
        <w:jc w:val="both"/>
        <w:rPr>
          <w:rFonts w:ascii="Palatino Linotype" w:hAnsi="Palatino Linotype" w:cs="Arial"/>
          <w:sz w:val="24"/>
          <w:szCs w:val="24"/>
        </w:rPr>
      </w:pPr>
      <w:bookmarkStart w:id="5" w:name="_Hlk63452190"/>
      <w:bookmarkEnd w:id="2"/>
      <w:bookmarkEnd w:id="4"/>
      <w:r w:rsidRPr="005E6A50">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44997">
        <w:rPr>
          <w:rFonts w:ascii="Palatino Linotype" w:hAnsi="Palatino Linotype"/>
          <w:sz w:val="24"/>
          <w:szCs w:val="24"/>
        </w:rPr>
        <w:t xml:space="preserve"> (AUSENCIA JUSTIFICADA)</w:t>
      </w:r>
      <w:r w:rsidRPr="005E6A50">
        <w:rPr>
          <w:rFonts w:ascii="Palatino Linotype" w:hAnsi="Palatino Linotype"/>
          <w:sz w:val="24"/>
          <w:szCs w:val="24"/>
        </w:rPr>
        <w:t xml:space="preserve">, LUIS GUSTAVO PARRA NORIEGA Y GUADALUPE RAMÍREZ PEÑA; EN LA </w:t>
      </w:r>
      <w:r w:rsidR="005D1B8D">
        <w:rPr>
          <w:rFonts w:ascii="Palatino Linotype" w:hAnsi="Palatino Linotype"/>
          <w:sz w:val="24"/>
          <w:szCs w:val="24"/>
        </w:rPr>
        <w:t xml:space="preserve">PRIMERA </w:t>
      </w:r>
      <w:r w:rsidRPr="005E6A50">
        <w:rPr>
          <w:rFonts w:ascii="Palatino Linotype" w:hAnsi="Palatino Linotype"/>
          <w:sz w:val="24"/>
          <w:szCs w:val="24"/>
        </w:rPr>
        <w:t>SESIÓN ORDINARIA CELEBRADA EL</w:t>
      </w:r>
      <w:r w:rsidR="00644997">
        <w:rPr>
          <w:rFonts w:ascii="Palatino Linotype" w:hAnsi="Palatino Linotype"/>
          <w:sz w:val="24"/>
          <w:szCs w:val="24"/>
        </w:rPr>
        <w:t xml:space="preserve"> DOCE DE ENERO DE DOS MIL VEINTIDÓS</w:t>
      </w:r>
      <w:r w:rsidRPr="005E6A50">
        <w:rPr>
          <w:rFonts w:ascii="Palatino Linotype" w:hAnsi="Palatino Linotype"/>
          <w:sz w:val="24"/>
          <w:szCs w:val="24"/>
        </w:rPr>
        <w:t>, ANTE EL SECRETARIO TÉCNICO DEL PLENO ALEXIS TAPIA RAMÍREZ.</w:t>
      </w:r>
      <w:bookmarkEnd w:id="5"/>
      <w:r w:rsidR="002F3211">
        <w:rPr>
          <w:rFonts w:ascii="Palatino Linotype" w:hAnsi="Palatino Linotype" w:cs="Arial"/>
          <w:sz w:val="24"/>
          <w:szCs w:val="24"/>
        </w:rPr>
        <w:t>-------------------------</w:t>
      </w:r>
      <w:r w:rsidR="00644997">
        <w:rPr>
          <w:rFonts w:ascii="Palatino Linotype" w:hAnsi="Palatino Linotype" w:cs="Arial"/>
          <w:sz w:val="24"/>
          <w:szCs w:val="24"/>
        </w:rPr>
        <w:t>--------------</w:t>
      </w:r>
      <w:r w:rsidR="00560E3B">
        <w:rPr>
          <w:rFonts w:ascii="Palatino Linotype" w:hAnsi="Palatino Linotype" w:cs="Arial"/>
          <w:sz w:val="24"/>
          <w:szCs w:val="24"/>
        </w:rPr>
        <w:t>-----------------------------------------------------------------------------------------------------------------------------------------------------------------------------------------------------------------------------------------------------------------------------------------------------------------------------------------------------------------------------------------------------------------------------------------------------------------------------------------------------------------------------------------------------------------------------------------------------------------------------------------------------------------------------------------------------------------------------------------------------------------------------------------------------------------------</w:t>
      </w:r>
      <w:r w:rsidR="00644997">
        <w:rPr>
          <w:rFonts w:ascii="Palatino Linotype" w:hAnsi="Palatino Linotype" w:cs="Arial"/>
          <w:sz w:val="24"/>
          <w:szCs w:val="24"/>
        </w:rPr>
        <w:t>---------------------------</w:t>
      </w:r>
    </w:p>
    <w:p w14:paraId="3133EC8B" w14:textId="77777777" w:rsidR="00784D00" w:rsidRDefault="00784D00" w:rsidP="00C8502B">
      <w:pPr>
        <w:tabs>
          <w:tab w:val="left" w:pos="709"/>
        </w:tabs>
        <w:spacing w:before="240" w:after="240" w:line="360" w:lineRule="auto"/>
        <w:jc w:val="both"/>
        <w:rPr>
          <w:rFonts w:ascii="Palatino Linotype" w:hAnsi="Palatino Linotype" w:cs="Arial"/>
          <w:sz w:val="24"/>
          <w:szCs w:val="24"/>
        </w:rPr>
      </w:pPr>
    </w:p>
    <w:p w14:paraId="0D203F47" w14:textId="77777777" w:rsidR="002F3211" w:rsidRDefault="002F3211" w:rsidP="00C8502B">
      <w:pPr>
        <w:tabs>
          <w:tab w:val="left" w:pos="709"/>
        </w:tabs>
        <w:spacing w:before="240" w:after="240" w:line="360" w:lineRule="auto"/>
        <w:jc w:val="both"/>
        <w:rPr>
          <w:rFonts w:ascii="Palatino Linotype" w:hAnsi="Palatino Linotype" w:cs="Arial"/>
          <w:sz w:val="24"/>
          <w:szCs w:val="24"/>
        </w:rPr>
      </w:pPr>
    </w:p>
    <w:p w14:paraId="0852EF1A" w14:textId="77777777" w:rsidR="002F3211" w:rsidRDefault="002F3211" w:rsidP="00C8502B">
      <w:pPr>
        <w:tabs>
          <w:tab w:val="left" w:pos="709"/>
        </w:tabs>
        <w:spacing w:before="240" w:after="240" w:line="360" w:lineRule="auto"/>
        <w:jc w:val="both"/>
        <w:rPr>
          <w:rFonts w:ascii="Palatino Linotype" w:hAnsi="Palatino Linotype" w:cs="Arial"/>
          <w:sz w:val="24"/>
          <w:szCs w:val="24"/>
        </w:rPr>
      </w:pPr>
    </w:p>
    <w:p w14:paraId="70AB7835" w14:textId="77777777" w:rsidR="002F3211" w:rsidRDefault="002F3211" w:rsidP="00C8502B">
      <w:pPr>
        <w:tabs>
          <w:tab w:val="left" w:pos="709"/>
        </w:tabs>
        <w:spacing w:before="240" w:after="240" w:line="360" w:lineRule="auto"/>
        <w:jc w:val="both"/>
        <w:rPr>
          <w:rFonts w:ascii="Palatino Linotype" w:hAnsi="Palatino Linotype" w:cs="Arial"/>
          <w:sz w:val="24"/>
          <w:szCs w:val="24"/>
        </w:rPr>
      </w:pPr>
    </w:p>
    <w:p w14:paraId="7D2F7932" w14:textId="77777777" w:rsidR="002F3211" w:rsidRDefault="002F3211" w:rsidP="00C8502B">
      <w:pPr>
        <w:tabs>
          <w:tab w:val="left" w:pos="709"/>
        </w:tabs>
        <w:spacing w:before="240" w:after="240" w:line="360" w:lineRule="auto"/>
        <w:jc w:val="both"/>
        <w:rPr>
          <w:rFonts w:ascii="Palatino Linotype" w:hAnsi="Palatino Linotype" w:cs="Arial"/>
          <w:sz w:val="24"/>
          <w:szCs w:val="24"/>
        </w:rPr>
      </w:pPr>
    </w:p>
    <w:p w14:paraId="21495B64" w14:textId="77777777" w:rsidR="002F3211" w:rsidRDefault="002F3211" w:rsidP="00C8502B">
      <w:pPr>
        <w:tabs>
          <w:tab w:val="left" w:pos="709"/>
        </w:tabs>
        <w:spacing w:before="240" w:after="240" w:line="360" w:lineRule="auto"/>
        <w:jc w:val="both"/>
        <w:rPr>
          <w:rFonts w:ascii="Palatino Linotype" w:hAnsi="Palatino Linotype" w:cs="Arial"/>
          <w:sz w:val="24"/>
          <w:szCs w:val="24"/>
        </w:rPr>
      </w:pPr>
    </w:p>
    <w:p w14:paraId="1643D848" w14:textId="77777777" w:rsidR="002F3211" w:rsidRPr="005E6A50" w:rsidRDefault="002F3211" w:rsidP="00C8502B">
      <w:pPr>
        <w:tabs>
          <w:tab w:val="left" w:pos="709"/>
        </w:tabs>
        <w:spacing w:before="240" w:after="240" w:line="360" w:lineRule="auto"/>
        <w:jc w:val="both"/>
        <w:rPr>
          <w:rFonts w:ascii="Palatino Linotype" w:hAnsi="Palatino Linotype" w:cs="Arial"/>
          <w:sz w:val="24"/>
          <w:szCs w:val="24"/>
        </w:rPr>
      </w:pPr>
    </w:p>
    <w:p w14:paraId="6A2E3E1F" w14:textId="77777777" w:rsidR="00C8502B" w:rsidRPr="005E6A50" w:rsidRDefault="00C8502B" w:rsidP="00C8502B">
      <w:pPr>
        <w:jc w:val="both"/>
        <w:rPr>
          <w:rFonts w:ascii="Palatino Linotype" w:hAnsi="Palatino Linotype" w:cs="Arial"/>
          <w:sz w:val="24"/>
          <w:szCs w:val="24"/>
        </w:rPr>
      </w:pPr>
    </w:p>
    <w:p w14:paraId="0B1215AA" w14:textId="77777777" w:rsidR="00C8502B" w:rsidRPr="00AA0B5C" w:rsidRDefault="00C8502B" w:rsidP="00C8502B"/>
    <w:p w14:paraId="4FD5CB89" w14:textId="77777777" w:rsidR="00607D30" w:rsidRDefault="00607D30" w:rsidP="00C8502B">
      <w:pPr>
        <w:pStyle w:val="Prrafodelista"/>
        <w:spacing w:line="360" w:lineRule="auto"/>
        <w:ind w:left="0" w:right="51"/>
        <w:jc w:val="both"/>
        <w:rPr>
          <w:rFonts w:ascii="Palatino Linotype" w:hAnsi="Palatino Linotype" w:cs="Arial"/>
        </w:rPr>
      </w:pPr>
    </w:p>
    <w:sectPr w:rsidR="00607D30" w:rsidSect="00F257E5">
      <w:headerReference w:type="default" r:id="rId17"/>
      <w:footerReference w:type="default" r:id="rId18"/>
      <w:headerReference w:type="first" r:id="rId19"/>
      <w:footerReference w:type="first" r:id="rId20"/>
      <w:pgSz w:w="12240" w:h="15840"/>
      <w:pgMar w:top="851" w:right="1467" w:bottom="851"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2F020" w14:textId="77777777" w:rsidR="00DE29B8" w:rsidRDefault="00DE29B8" w:rsidP="00EE47DA">
      <w:pPr>
        <w:spacing w:after="0" w:line="240" w:lineRule="auto"/>
      </w:pPr>
      <w:r>
        <w:separator/>
      </w:r>
    </w:p>
  </w:endnote>
  <w:endnote w:type="continuationSeparator" w:id="0">
    <w:p w14:paraId="67CFF51C" w14:textId="77777777" w:rsidR="00DE29B8" w:rsidRDefault="00DE29B8"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0364AA" w:rsidRPr="000B69FA" w:rsidRDefault="000364AA"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523C">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B523C">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0364AA" w:rsidRPr="000B69FA" w:rsidRDefault="000364AA"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523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B523C">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6B788" w14:textId="77777777" w:rsidR="00DE29B8" w:rsidRDefault="00DE29B8" w:rsidP="00EE47DA">
      <w:pPr>
        <w:spacing w:after="0" w:line="240" w:lineRule="auto"/>
      </w:pPr>
      <w:r>
        <w:separator/>
      </w:r>
    </w:p>
  </w:footnote>
  <w:footnote w:type="continuationSeparator" w:id="0">
    <w:p w14:paraId="6E09AB1B" w14:textId="77777777" w:rsidR="00DE29B8" w:rsidRDefault="00DE29B8" w:rsidP="00EE47DA">
      <w:pPr>
        <w:spacing w:after="0" w:line="240" w:lineRule="auto"/>
      </w:pPr>
      <w:r>
        <w:continuationSeparator/>
      </w:r>
    </w:p>
  </w:footnote>
  <w:footnote w:id="1">
    <w:p w14:paraId="170CC941" w14:textId="77777777" w:rsidR="000364AA" w:rsidRPr="00615B4B" w:rsidRDefault="000364AA" w:rsidP="005E3767">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0918AD8" w14:textId="77777777" w:rsidR="000364AA" w:rsidRPr="00615B4B" w:rsidRDefault="000364AA" w:rsidP="005E3767">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0364AA" w:rsidRPr="00F257E5" w:rsidRDefault="000364AA">
    <w:pPr>
      <w:pStyle w:val="Encabezado"/>
      <w:rPr>
        <w:sz w:val="18"/>
      </w:rPr>
    </w:pPr>
    <w:r>
      <w:rPr>
        <w:rFonts w:ascii="Palatino Linotype" w:hAnsi="Palatino Linotype" w:cs="Arial"/>
        <w:b/>
        <w:noProof/>
        <w:szCs w:val="20"/>
        <w:lang w:val="es-MX" w:eastAsia="es-MX"/>
      </w:rPr>
      <w:drawing>
        <wp:anchor distT="0" distB="0" distL="114300" distR="114300" simplePos="0" relativeHeight="251665408" behindDoc="1" locked="0" layoutInCell="0" allowOverlap="1" wp14:anchorId="5F4B5564" wp14:editId="6817CBEC">
          <wp:simplePos x="0" y="0"/>
          <wp:positionH relativeFrom="page">
            <wp:posOffset>21590</wp:posOffset>
          </wp:positionH>
          <wp:positionV relativeFrom="page">
            <wp:posOffset>6985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19" w:type="dxa"/>
      <w:tblInd w:w="-851" w:type="dxa"/>
      <w:tblCellMar>
        <w:left w:w="70" w:type="dxa"/>
        <w:right w:w="70" w:type="dxa"/>
      </w:tblCellMar>
      <w:tblLook w:val="04A0" w:firstRow="1" w:lastRow="0" w:firstColumn="1" w:lastColumn="0" w:noHBand="0" w:noVBand="1"/>
    </w:tblPr>
    <w:tblGrid>
      <w:gridCol w:w="5529"/>
      <w:gridCol w:w="4890"/>
    </w:tblGrid>
    <w:tr w:rsidR="000364AA" w14:paraId="20D29AB0" w14:textId="77777777" w:rsidTr="00FA7246">
      <w:trPr>
        <w:trHeight w:val="227"/>
      </w:trPr>
      <w:tc>
        <w:tcPr>
          <w:tcW w:w="5529" w:type="dxa"/>
          <w:hideMark/>
        </w:tcPr>
        <w:p w14:paraId="12E233AF" w14:textId="77777777" w:rsidR="000364AA" w:rsidRDefault="000364AA"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90" w:type="dxa"/>
          <w:hideMark/>
        </w:tcPr>
        <w:p w14:paraId="0AE57BFF" w14:textId="29E61E91" w:rsidR="000364AA" w:rsidRPr="003416ED" w:rsidRDefault="000364AA" w:rsidP="00FA7246">
          <w:pPr>
            <w:spacing w:after="0" w:line="276" w:lineRule="auto"/>
            <w:ind w:left="-486" w:firstLine="486"/>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5245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0364AA" w14:paraId="5612756C" w14:textId="77777777" w:rsidTr="00FA7246">
      <w:trPr>
        <w:trHeight w:val="242"/>
      </w:trPr>
      <w:tc>
        <w:tcPr>
          <w:tcW w:w="5529" w:type="dxa"/>
          <w:hideMark/>
        </w:tcPr>
        <w:p w14:paraId="4A851C7E" w14:textId="77777777" w:rsidR="000364AA" w:rsidRDefault="000364AA"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90" w:type="dxa"/>
          <w:hideMark/>
        </w:tcPr>
        <w:p w14:paraId="6FA2DD58" w14:textId="0AC1C052" w:rsidR="000364AA" w:rsidRPr="00492E67" w:rsidRDefault="000364AA" w:rsidP="00FA7246">
          <w:pPr>
            <w:spacing w:after="0" w:line="276" w:lineRule="auto"/>
            <w:ind w:left="-486" w:firstLine="486"/>
            <w:jc w:val="right"/>
            <w:rPr>
              <w:rFonts w:ascii="Palatino Linotype" w:hAnsi="Palatino Linotype" w:cs="Arial"/>
              <w:bCs/>
              <w:lang w:eastAsia="es-MX"/>
            </w:rPr>
          </w:pPr>
          <w:r>
            <w:rPr>
              <w:rFonts w:ascii="Palatino Linotype" w:hAnsi="Palatino Linotype" w:cs="Arial"/>
              <w:bCs/>
              <w:lang w:eastAsia="es-MX"/>
            </w:rPr>
            <w:t>Servicios Educativos Integrados al Estado de México.</w:t>
          </w:r>
        </w:p>
      </w:tc>
    </w:tr>
    <w:tr w:rsidR="000364AA" w14:paraId="2BD6B937" w14:textId="77777777" w:rsidTr="00FA7246">
      <w:trPr>
        <w:trHeight w:val="342"/>
      </w:trPr>
      <w:tc>
        <w:tcPr>
          <w:tcW w:w="5529" w:type="dxa"/>
          <w:hideMark/>
        </w:tcPr>
        <w:p w14:paraId="1D2FA533" w14:textId="77777777" w:rsidR="000364AA" w:rsidRDefault="000364AA"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90" w:type="dxa"/>
          <w:hideMark/>
        </w:tcPr>
        <w:p w14:paraId="47E15DC2" w14:textId="77777777" w:rsidR="000364AA" w:rsidRPr="003416ED" w:rsidRDefault="000364AA"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0364AA" w:rsidRDefault="000364AA" w:rsidP="00261D73">
    <w:pPr>
      <w:pStyle w:val="Encabezado"/>
      <w:ind w:firstLine="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7" w:type="dxa"/>
      <w:tblInd w:w="-851" w:type="dxa"/>
      <w:tblLayout w:type="fixed"/>
      <w:tblCellMar>
        <w:left w:w="70" w:type="dxa"/>
        <w:right w:w="70" w:type="dxa"/>
      </w:tblCellMar>
      <w:tblLook w:val="04A0" w:firstRow="1" w:lastRow="0" w:firstColumn="1" w:lastColumn="0" w:noHBand="0" w:noVBand="1"/>
    </w:tblPr>
    <w:tblGrid>
      <w:gridCol w:w="5382"/>
      <w:gridCol w:w="4895"/>
    </w:tblGrid>
    <w:tr w:rsidR="000364AA" w14:paraId="15302C0E" w14:textId="77777777" w:rsidTr="00FA7246">
      <w:trPr>
        <w:trHeight w:val="227"/>
      </w:trPr>
      <w:tc>
        <w:tcPr>
          <w:tcW w:w="5382" w:type="dxa"/>
          <w:hideMark/>
        </w:tcPr>
        <w:p w14:paraId="231CE421" w14:textId="0B248F62" w:rsidR="000364AA" w:rsidRDefault="000364AA"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95" w:type="dxa"/>
          <w:hideMark/>
        </w:tcPr>
        <w:p w14:paraId="26689530" w14:textId="403CCF5A" w:rsidR="000364AA" w:rsidRPr="003416ED" w:rsidRDefault="000364AA" w:rsidP="00FA7246">
          <w:pPr>
            <w:spacing w:after="0" w:line="276" w:lineRule="auto"/>
            <w:ind w:left="-486" w:right="77" w:firstLine="491"/>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5245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0364AA" w14:paraId="2B55A088" w14:textId="77777777" w:rsidTr="00FA7246">
      <w:trPr>
        <w:trHeight w:val="196"/>
      </w:trPr>
      <w:tc>
        <w:tcPr>
          <w:tcW w:w="5382" w:type="dxa"/>
          <w:hideMark/>
        </w:tcPr>
        <w:p w14:paraId="7416D1DA" w14:textId="77777777" w:rsidR="000364AA" w:rsidRDefault="000364AA"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895" w:type="dxa"/>
          <w:hideMark/>
        </w:tcPr>
        <w:p w14:paraId="2A7D7DF3" w14:textId="03F08549" w:rsidR="000364AA" w:rsidRPr="00FC71F1" w:rsidRDefault="00CB523C" w:rsidP="00FA7246">
          <w:pPr>
            <w:spacing w:after="0" w:line="276" w:lineRule="auto"/>
            <w:ind w:left="-486" w:right="77" w:firstLine="491"/>
            <w:jc w:val="right"/>
          </w:pPr>
          <w:proofErr w:type="spellStart"/>
          <w:r>
            <w:rPr>
              <w:rFonts w:ascii="Palatino Linotype" w:hAnsi="Palatino Linotype" w:cs="Arial"/>
            </w:rPr>
            <w:t>xxxx</w:t>
          </w:r>
          <w:proofErr w:type="spellEnd"/>
          <w:r w:rsidR="000364AA">
            <w:rPr>
              <w:rFonts w:ascii="Palatino Linotype" w:hAnsi="Palatino Linotype" w:cs="Arial"/>
            </w:rPr>
            <w:t xml:space="preserve"> </w:t>
          </w:r>
        </w:p>
      </w:tc>
    </w:tr>
    <w:tr w:rsidR="000364AA" w14:paraId="0BBE6B20" w14:textId="77777777" w:rsidTr="00FA7246">
      <w:trPr>
        <w:trHeight w:val="242"/>
      </w:trPr>
      <w:tc>
        <w:tcPr>
          <w:tcW w:w="5382" w:type="dxa"/>
          <w:hideMark/>
        </w:tcPr>
        <w:p w14:paraId="0EFC3F4D" w14:textId="77777777" w:rsidR="000364AA" w:rsidRDefault="000364AA"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95" w:type="dxa"/>
          <w:hideMark/>
        </w:tcPr>
        <w:p w14:paraId="7E1521CB" w14:textId="777636B2" w:rsidR="000364AA" w:rsidRPr="00492E67" w:rsidRDefault="000364AA" w:rsidP="00FA7246">
          <w:pPr>
            <w:spacing w:after="0" w:line="276" w:lineRule="auto"/>
            <w:ind w:left="-486" w:right="77" w:firstLine="491"/>
            <w:jc w:val="right"/>
            <w:rPr>
              <w:rFonts w:ascii="Palatino Linotype" w:hAnsi="Palatino Linotype" w:cs="Arial"/>
              <w:bCs/>
              <w:lang w:eastAsia="es-MX"/>
            </w:rPr>
          </w:pPr>
          <w:r>
            <w:rPr>
              <w:rFonts w:ascii="Palatino Linotype" w:hAnsi="Palatino Linotype" w:cs="Arial"/>
              <w:bCs/>
              <w:lang w:eastAsia="es-MX"/>
            </w:rPr>
            <w:t>Servicios Educativos Integrados al Estado de México.</w:t>
          </w:r>
        </w:p>
      </w:tc>
    </w:tr>
    <w:tr w:rsidR="000364AA" w14:paraId="16D1363B" w14:textId="77777777" w:rsidTr="00FA7246">
      <w:trPr>
        <w:trHeight w:val="393"/>
      </w:trPr>
      <w:tc>
        <w:tcPr>
          <w:tcW w:w="5382" w:type="dxa"/>
          <w:hideMark/>
        </w:tcPr>
        <w:p w14:paraId="23206033" w14:textId="77777777" w:rsidR="000364AA" w:rsidRDefault="000364AA"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95" w:type="dxa"/>
          <w:hideMark/>
        </w:tcPr>
        <w:p w14:paraId="2C17597F" w14:textId="77777777" w:rsidR="000364AA" w:rsidRPr="003416ED" w:rsidRDefault="000364AA"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149D4D63" w:rsidR="000364AA" w:rsidRPr="003416ED" w:rsidRDefault="00B5519C">
    <w:pPr>
      <w:pStyle w:val="Encabezado"/>
      <w:rPr>
        <w:sz w:val="12"/>
      </w:rPr>
    </w:pPr>
    <w:r>
      <w:rPr>
        <w:rFonts w:ascii="Palatino Linotype" w:hAnsi="Palatino Linotype" w:cs="Arial"/>
        <w:b/>
        <w:noProof/>
        <w:szCs w:val="20"/>
        <w:lang w:val="es-MX" w:eastAsia="es-MX"/>
      </w:rPr>
      <w:drawing>
        <wp:anchor distT="0" distB="0" distL="114300" distR="114300" simplePos="0" relativeHeight="251657216" behindDoc="1" locked="0" layoutInCell="0" allowOverlap="1" wp14:anchorId="73F6FA78" wp14:editId="407AEA43">
          <wp:simplePos x="0" y="0"/>
          <wp:positionH relativeFrom="page">
            <wp:posOffset>-69850</wp:posOffset>
          </wp:positionH>
          <wp:positionV relativeFrom="page">
            <wp:posOffset>-76835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1B51"/>
    <w:multiLevelType w:val="hybridMultilevel"/>
    <w:tmpl w:val="DD802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481D71"/>
    <w:multiLevelType w:val="hybridMultilevel"/>
    <w:tmpl w:val="950EA7A4"/>
    <w:lvl w:ilvl="0" w:tplc="3A7AB8A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C5A37D8"/>
    <w:multiLevelType w:val="hybridMultilevel"/>
    <w:tmpl w:val="E36C5D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F047A4F"/>
    <w:multiLevelType w:val="hybridMultilevel"/>
    <w:tmpl w:val="65CCA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8">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461B4217"/>
    <w:multiLevelType w:val="hybridMultilevel"/>
    <w:tmpl w:val="F4863DFA"/>
    <w:lvl w:ilvl="0" w:tplc="2084C310">
      <w:start w:val="1"/>
      <w:numFmt w:val="decimal"/>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7280C84"/>
    <w:multiLevelType w:val="multilevel"/>
    <w:tmpl w:val="2DC2D828"/>
    <w:lvl w:ilvl="0">
      <w:start w:val="1"/>
      <w:numFmt w:val="decimal"/>
      <w:lvlText w:val="%1."/>
      <w:lvlJc w:val="left"/>
      <w:pPr>
        <w:ind w:left="720" w:hanging="360"/>
      </w:pPr>
      <w:rPr>
        <w:rFonts w:hint="default"/>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E6542ED"/>
    <w:multiLevelType w:val="hybridMultilevel"/>
    <w:tmpl w:val="4F1446C0"/>
    <w:lvl w:ilvl="0" w:tplc="46548AB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27"/>
  </w:num>
  <w:num w:numId="3">
    <w:abstractNumId w:val="19"/>
  </w:num>
  <w:num w:numId="4">
    <w:abstractNumId w:val="17"/>
  </w:num>
  <w:num w:numId="5">
    <w:abstractNumId w:val="24"/>
  </w:num>
  <w:num w:numId="6">
    <w:abstractNumId w:val="30"/>
  </w:num>
  <w:num w:numId="7">
    <w:abstractNumId w:val="1"/>
  </w:num>
  <w:num w:numId="8">
    <w:abstractNumId w:val="25"/>
  </w:num>
  <w:num w:numId="9">
    <w:abstractNumId w:val="35"/>
  </w:num>
  <w:num w:numId="10">
    <w:abstractNumId w:val="37"/>
  </w:num>
  <w:num w:numId="11">
    <w:abstractNumId w:val="38"/>
  </w:num>
  <w:num w:numId="12">
    <w:abstractNumId w:val="4"/>
  </w:num>
  <w:num w:numId="13">
    <w:abstractNumId w:val="12"/>
  </w:num>
  <w:num w:numId="14">
    <w:abstractNumId w:val="14"/>
  </w:num>
  <w:num w:numId="15">
    <w:abstractNumId w:val="5"/>
  </w:num>
  <w:num w:numId="16">
    <w:abstractNumId w:val="8"/>
  </w:num>
  <w:num w:numId="17">
    <w:abstractNumId w:val="2"/>
  </w:num>
  <w:num w:numId="18">
    <w:abstractNumId w:val="21"/>
  </w:num>
  <w:num w:numId="19">
    <w:abstractNumId w:val="20"/>
  </w:num>
  <w:num w:numId="20">
    <w:abstractNumId w:val="18"/>
  </w:num>
  <w:num w:numId="21">
    <w:abstractNumId w:val="10"/>
  </w:num>
  <w:num w:numId="22">
    <w:abstractNumId w:val="28"/>
  </w:num>
  <w:num w:numId="23">
    <w:abstractNumId w:val="31"/>
  </w:num>
  <w:num w:numId="24">
    <w:abstractNumId w:val="34"/>
  </w:num>
  <w:num w:numId="25">
    <w:abstractNumId w:val="29"/>
  </w:num>
  <w:num w:numId="26">
    <w:abstractNumId w:val="36"/>
  </w:num>
  <w:num w:numId="27">
    <w:abstractNumId w:val="33"/>
  </w:num>
  <w:num w:numId="28">
    <w:abstractNumId w:val="3"/>
  </w:num>
  <w:num w:numId="29">
    <w:abstractNumId w:val="7"/>
  </w:num>
  <w:num w:numId="30">
    <w:abstractNumId w:val="15"/>
  </w:num>
  <w:num w:numId="31">
    <w:abstractNumId w:val="32"/>
  </w:num>
  <w:num w:numId="32">
    <w:abstractNumId w:val="23"/>
  </w:num>
  <w:num w:numId="33">
    <w:abstractNumId w:val="0"/>
  </w:num>
  <w:num w:numId="34">
    <w:abstractNumId w:val="11"/>
  </w:num>
  <w:num w:numId="35">
    <w:abstractNumId w:val="26"/>
  </w:num>
  <w:num w:numId="36">
    <w:abstractNumId w:val="16"/>
  </w:num>
  <w:num w:numId="37">
    <w:abstractNumId w:val="6"/>
  </w:num>
  <w:num w:numId="38">
    <w:abstractNumId w:val="22"/>
  </w:num>
  <w:num w:numId="39">
    <w:abstractNumId w:val="13"/>
  </w:num>
  <w:num w:numId="4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2D0E"/>
    <w:rsid w:val="00006A85"/>
    <w:rsid w:val="000078B4"/>
    <w:rsid w:val="00007F4B"/>
    <w:rsid w:val="000122F7"/>
    <w:rsid w:val="0001284B"/>
    <w:rsid w:val="00013765"/>
    <w:rsid w:val="0001530E"/>
    <w:rsid w:val="0001731B"/>
    <w:rsid w:val="00017E9A"/>
    <w:rsid w:val="00020958"/>
    <w:rsid w:val="00023AED"/>
    <w:rsid w:val="00024A0A"/>
    <w:rsid w:val="00025711"/>
    <w:rsid w:val="0003424F"/>
    <w:rsid w:val="000354C1"/>
    <w:rsid w:val="00035B6B"/>
    <w:rsid w:val="000364AA"/>
    <w:rsid w:val="000401A6"/>
    <w:rsid w:val="0004373F"/>
    <w:rsid w:val="00045CBE"/>
    <w:rsid w:val="00050376"/>
    <w:rsid w:val="00051E8B"/>
    <w:rsid w:val="0005217C"/>
    <w:rsid w:val="00052634"/>
    <w:rsid w:val="0005457E"/>
    <w:rsid w:val="0005626F"/>
    <w:rsid w:val="00060C4E"/>
    <w:rsid w:val="0006240F"/>
    <w:rsid w:val="00063179"/>
    <w:rsid w:val="000639C0"/>
    <w:rsid w:val="00064F7E"/>
    <w:rsid w:val="00065D7F"/>
    <w:rsid w:val="00070E43"/>
    <w:rsid w:val="00071FDA"/>
    <w:rsid w:val="00072693"/>
    <w:rsid w:val="000741BD"/>
    <w:rsid w:val="0007495F"/>
    <w:rsid w:val="00074C0F"/>
    <w:rsid w:val="00074EF7"/>
    <w:rsid w:val="0007610F"/>
    <w:rsid w:val="00076AFF"/>
    <w:rsid w:val="00080423"/>
    <w:rsid w:val="00082F51"/>
    <w:rsid w:val="0008375D"/>
    <w:rsid w:val="00084776"/>
    <w:rsid w:val="000871CF"/>
    <w:rsid w:val="0008775B"/>
    <w:rsid w:val="00091040"/>
    <w:rsid w:val="00091484"/>
    <w:rsid w:val="00093DBB"/>
    <w:rsid w:val="000A1B23"/>
    <w:rsid w:val="000A4374"/>
    <w:rsid w:val="000A472F"/>
    <w:rsid w:val="000A6BB9"/>
    <w:rsid w:val="000A6EF4"/>
    <w:rsid w:val="000B2AA5"/>
    <w:rsid w:val="000B33BC"/>
    <w:rsid w:val="000B5BB8"/>
    <w:rsid w:val="000C5D1F"/>
    <w:rsid w:val="000D1A4D"/>
    <w:rsid w:val="000D20B6"/>
    <w:rsid w:val="000D2373"/>
    <w:rsid w:val="000D2467"/>
    <w:rsid w:val="000D3423"/>
    <w:rsid w:val="000D45ED"/>
    <w:rsid w:val="000D5731"/>
    <w:rsid w:val="000D79E6"/>
    <w:rsid w:val="000E14D4"/>
    <w:rsid w:val="000E6325"/>
    <w:rsid w:val="000E6376"/>
    <w:rsid w:val="000E780C"/>
    <w:rsid w:val="000F5CB6"/>
    <w:rsid w:val="000F6AEB"/>
    <w:rsid w:val="000F6D91"/>
    <w:rsid w:val="000F7704"/>
    <w:rsid w:val="00100A63"/>
    <w:rsid w:val="001025F3"/>
    <w:rsid w:val="00103ABA"/>
    <w:rsid w:val="00110D5D"/>
    <w:rsid w:val="0012137C"/>
    <w:rsid w:val="00121550"/>
    <w:rsid w:val="00124567"/>
    <w:rsid w:val="001263DE"/>
    <w:rsid w:val="0013132F"/>
    <w:rsid w:val="001363B8"/>
    <w:rsid w:val="00137FAC"/>
    <w:rsid w:val="00142989"/>
    <w:rsid w:val="001430E8"/>
    <w:rsid w:val="00153B49"/>
    <w:rsid w:val="001549E5"/>
    <w:rsid w:val="00155CB4"/>
    <w:rsid w:val="00160EE9"/>
    <w:rsid w:val="0016132B"/>
    <w:rsid w:val="0016145A"/>
    <w:rsid w:val="001619EA"/>
    <w:rsid w:val="00163F01"/>
    <w:rsid w:val="00164556"/>
    <w:rsid w:val="001663F7"/>
    <w:rsid w:val="00166E5C"/>
    <w:rsid w:val="00170866"/>
    <w:rsid w:val="0017230F"/>
    <w:rsid w:val="00180657"/>
    <w:rsid w:val="0018075F"/>
    <w:rsid w:val="00185D88"/>
    <w:rsid w:val="00187C14"/>
    <w:rsid w:val="00187EC7"/>
    <w:rsid w:val="0019218C"/>
    <w:rsid w:val="001925CA"/>
    <w:rsid w:val="00194E52"/>
    <w:rsid w:val="001952D9"/>
    <w:rsid w:val="00195700"/>
    <w:rsid w:val="001970EA"/>
    <w:rsid w:val="001974E2"/>
    <w:rsid w:val="001A034D"/>
    <w:rsid w:val="001A4BC7"/>
    <w:rsid w:val="001A6740"/>
    <w:rsid w:val="001B0A86"/>
    <w:rsid w:val="001B76B4"/>
    <w:rsid w:val="001C0D34"/>
    <w:rsid w:val="001C251C"/>
    <w:rsid w:val="001C3CC9"/>
    <w:rsid w:val="001C6645"/>
    <w:rsid w:val="001D08E2"/>
    <w:rsid w:val="001D2513"/>
    <w:rsid w:val="001D37EC"/>
    <w:rsid w:val="001D632E"/>
    <w:rsid w:val="001E236E"/>
    <w:rsid w:val="001E318A"/>
    <w:rsid w:val="001E5118"/>
    <w:rsid w:val="001E55EA"/>
    <w:rsid w:val="001E64FA"/>
    <w:rsid w:val="001F0285"/>
    <w:rsid w:val="001F081C"/>
    <w:rsid w:val="001F08FF"/>
    <w:rsid w:val="001F56EF"/>
    <w:rsid w:val="001F5F8D"/>
    <w:rsid w:val="001F5FBB"/>
    <w:rsid w:val="001F72D4"/>
    <w:rsid w:val="002062E9"/>
    <w:rsid w:val="00207404"/>
    <w:rsid w:val="00207703"/>
    <w:rsid w:val="00224B81"/>
    <w:rsid w:val="002307A9"/>
    <w:rsid w:val="0023453D"/>
    <w:rsid w:val="00235929"/>
    <w:rsid w:val="00242301"/>
    <w:rsid w:val="0024290F"/>
    <w:rsid w:val="00245FBF"/>
    <w:rsid w:val="0024674D"/>
    <w:rsid w:val="00250EB0"/>
    <w:rsid w:val="0025203A"/>
    <w:rsid w:val="00252D20"/>
    <w:rsid w:val="00255A97"/>
    <w:rsid w:val="00261D73"/>
    <w:rsid w:val="00261DF3"/>
    <w:rsid w:val="002638D8"/>
    <w:rsid w:val="00263C4D"/>
    <w:rsid w:val="00265019"/>
    <w:rsid w:val="00265501"/>
    <w:rsid w:val="00267632"/>
    <w:rsid w:val="00270375"/>
    <w:rsid w:val="0027093D"/>
    <w:rsid w:val="002724D8"/>
    <w:rsid w:val="002858E0"/>
    <w:rsid w:val="00285B10"/>
    <w:rsid w:val="00286CEF"/>
    <w:rsid w:val="00287283"/>
    <w:rsid w:val="00291CE7"/>
    <w:rsid w:val="002926B9"/>
    <w:rsid w:val="00292754"/>
    <w:rsid w:val="00292B6E"/>
    <w:rsid w:val="002A136A"/>
    <w:rsid w:val="002A16A4"/>
    <w:rsid w:val="002A32DE"/>
    <w:rsid w:val="002A4020"/>
    <w:rsid w:val="002B0808"/>
    <w:rsid w:val="002B249A"/>
    <w:rsid w:val="002B4EDF"/>
    <w:rsid w:val="002B519E"/>
    <w:rsid w:val="002B51C5"/>
    <w:rsid w:val="002B5DE8"/>
    <w:rsid w:val="002B769A"/>
    <w:rsid w:val="002C3309"/>
    <w:rsid w:val="002C3657"/>
    <w:rsid w:val="002C6FD9"/>
    <w:rsid w:val="002D031D"/>
    <w:rsid w:val="002D17C4"/>
    <w:rsid w:val="002D6084"/>
    <w:rsid w:val="002D6673"/>
    <w:rsid w:val="002D6FDD"/>
    <w:rsid w:val="002E19EB"/>
    <w:rsid w:val="002E5FE9"/>
    <w:rsid w:val="002E65A6"/>
    <w:rsid w:val="002F1183"/>
    <w:rsid w:val="002F3211"/>
    <w:rsid w:val="002F3AC5"/>
    <w:rsid w:val="002F58A7"/>
    <w:rsid w:val="002F6655"/>
    <w:rsid w:val="002F738E"/>
    <w:rsid w:val="0030305B"/>
    <w:rsid w:val="00305BBA"/>
    <w:rsid w:val="003118C5"/>
    <w:rsid w:val="00313A22"/>
    <w:rsid w:val="00314267"/>
    <w:rsid w:val="0031456D"/>
    <w:rsid w:val="00314FAE"/>
    <w:rsid w:val="00315333"/>
    <w:rsid w:val="003160FA"/>
    <w:rsid w:val="0031795B"/>
    <w:rsid w:val="003207E1"/>
    <w:rsid w:val="00322AB0"/>
    <w:rsid w:val="0032308A"/>
    <w:rsid w:val="00324E64"/>
    <w:rsid w:val="003251D2"/>
    <w:rsid w:val="003259CE"/>
    <w:rsid w:val="00333BE4"/>
    <w:rsid w:val="00335D05"/>
    <w:rsid w:val="00336189"/>
    <w:rsid w:val="00336CEB"/>
    <w:rsid w:val="00337B26"/>
    <w:rsid w:val="0034108C"/>
    <w:rsid w:val="003416ED"/>
    <w:rsid w:val="00341A63"/>
    <w:rsid w:val="00342FD4"/>
    <w:rsid w:val="003434AB"/>
    <w:rsid w:val="003439C4"/>
    <w:rsid w:val="00345A35"/>
    <w:rsid w:val="00345B5B"/>
    <w:rsid w:val="0035001C"/>
    <w:rsid w:val="003504EE"/>
    <w:rsid w:val="00350C89"/>
    <w:rsid w:val="00355459"/>
    <w:rsid w:val="00355E67"/>
    <w:rsid w:val="00356832"/>
    <w:rsid w:val="003636FE"/>
    <w:rsid w:val="00364822"/>
    <w:rsid w:val="0036535A"/>
    <w:rsid w:val="00366ACA"/>
    <w:rsid w:val="00367414"/>
    <w:rsid w:val="00370D95"/>
    <w:rsid w:val="00370EF5"/>
    <w:rsid w:val="00371E4D"/>
    <w:rsid w:val="00372758"/>
    <w:rsid w:val="00374232"/>
    <w:rsid w:val="003777BE"/>
    <w:rsid w:val="00377AA3"/>
    <w:rsid w:val="0038380E"/>
    <w:rsid w:val="003923DA"/>
    <w:rsid w:val="00393118"/>
    <w:rsid w:val="003967FD"/>
    <w:rsid w:val="00397781"/>
    <w:rsid w:val="003A29C8"/>
    <w:rsid w:val="003A61E5"/>
    <w:rsid w:val="003B5F1B"/>
    <w:rsid w:val="003B708B"/>
    <w:rsid w:val="003B74C8"/>
    <w:rsid w:val="003C2F80"/>
    <w:rsid w:val="003C4925"/>
    <w:rsid w:val="003C4B6E"/>
    <w:rsid w:val="003C56AC"/>
    <w:rsid w:val="003C5C21"/>
    <w:rsid w:val="003C7577"/>
    <w:rsid w:val="003D0AB5"/>
    <w:rsid w:val="003D150C"/>
    <w:rsid w:val="003D483F"/>
    <w:rsid w:val="003E1EB5"/>
    <w:rsid w:val="003E1F80"/>
    <w:rsid w:val="003F00B5"/>
    <w:rsid w:val="003F175C"/>
    <w:rsid w:val="003F4688"/>
    <w:rsid w:val="003F6503"/>
    <w:rsid w:val="003F6F67"/>
    <w:rsid w:val="00400536"/>
    <w:rsid w:val="0040053F"/>
    <w:rsid w:val="0040268F"/>
    <w:rsid w:val="004038BC"/>
    <w:rsid w:val="00411640"/>
    <w:rsid w:val="004162FC"/>
    <w:rsid w:val="0042004D"/>
    <w:rsid w:val="004221F8"/>
    <w:rsid w:val="00422E20"/>
    <w:rsid w:val="00424393"/>
    <w:rsid w:val="004264C8"/>
    <w:rsid w:val="004272A2"/>
    <w:rsid w:val="00427596"/>
    <w:rsid w:val="00430F11"/>
    <w:rsid w:val="00434C3F"/>
    <w:rsid w:val="004434F7"/>
    <w:rsid w:val="0044492C"/>
    <w:rsid w:val="00446557"/>
    <w:rsid w:val="0045300E"/>
    <w:rsid w:val="00454359"/>
    <w:rsid w:val="00454A17"/>
    <w:rsid w:val="00461236"/>
    <w:rsid w:val="004614A3"/>
    <w:rsid w:val="0046162C"/>
    <w:rsid w:val="00464D1E"/>
    <w:rsid w:val="00465E12"/>
    <w:rsid w:val="0046652A"/>
    <w:rsid w:val="00467487"/>
    <w:rsid w:val="00472720"/>
    <w:rsid w:val="00473059"/>
    <w:rsid w:val="00473B0B"/>
    <w:rsid w:val="00475AF6"/>
    <w:rsid w:val="00476D96"/>
    <w:rsid w:val="00476FB5"/>
    <w:rsid w:val="004904FD"/>
    <w:rsid w:val="00490645"/>
    <w:rsid w:val="00490AE4"/>
    <w:rsid w:val="00492E67"/>
    <w:rsid w:val="004935F4"/>
    <w:rsid w:val="00493CA0"/>
    <w:rsid w:val="0049496A"/>
    <w:rsid w:val="004952AC"/>
    <w:rsid w:val="00496344"/>
    <w:rsid w:val="004A06FF"/>
    <w:rsid w:val="004B08D3"/>
    <w:rsid w:val="004B3043"/>
    <w:rsid w:val="004B3C09"/>
    <w:rsid w:val="004C0F5F"/>
    <w:rsid w:val="004C5331"/>
    <w:rsid w:val="004E1100"/>
    <w:rsid w:val="004E1D10"/>
    <w:rsid w:val="004E57ED"/>
    <w:rsid w:val="005000A8"/>
    <w:rsid w:val="00500900"/>
    <w:rsid w:val="00500BD0"/>
    <w:rsid w:val="00502E1D"/>
    <w:rsid w:val="00502E92"/>
    <w:rsid w:val="005113C0"/>
    <w:rsid w:val="0051145D"/>
    <w:rsid w:val="00512278"/>
    <w:rsid w:val="00513874"/>
    <w:rsid w:val="0051417D"/>
    <w:rsid w:val="00520F54"/>
    <w:rsid w:val="00522515"/>
    <w:rsid w:val="005300D5"/>
    <w:rsid w:val="0053082A"/>
    <w:rsid w:val="005350F6"/>
    <w:rsid w:val="00542385"/>
    <w:rsid w:val="00542D79"/>
    <w:rsid w:val="00543EB4"/>
    <w:rsid w:val="005441FC"/>
    <w:rsid w:val="0055071D"/>
    <w:rsid w:val="00551543"/>
    <w:rsid w:val="00551772"/>
    <w:rsid w:val="00552F8E"/>
    <w:rsid w:val="00553B85"/>
    <w:rsid w:val="00555C68"/>
    <w:rsid w:val="00556551"/>
    <w:rsid w:val="00557116"/>
    <w:rsid w:val="00557C9D"/>
    <w:rsid w:val="00560E3B"/>
    <w:rsid w:val="00565137"/>
    <w:rsid w:val="00565970"/>
    <w:rsid w:val="0056766E"/>
    <w:rsid w:val="0057118F"/>
    <w:rsid w:val="005733EB"/>
    <w:rsid w:val="005737C5"/>
    <w:rsid w:val="00574224"/>
    <w:rsid w:val="005748FA"/>
    <w:rsid w:val="0058136C"/>
    <w:rsid w:val="00582A89"/>
    <w:rsid w:val="00585F17"/>
    <w:rsid w:val="00586FBF"/>
    <w:rsid w:val="00587DF8"/>
    <w:rsid w:val="005930C8"/>
    <w:rsid w:val="005935B9"/>
    <w:rsid w:val="005943FA"/>
    <w:rsid w:val="005953B8"/>
    <w:rsid w:val="005965A1"/>
    <w:rsid w:val="00596666"/>
    <w:rsid w:val="005A2DC3"/>
    <w:rsid w:val="005A5952"/>
    <w:rsid w:val="005B5871"/>
    <w:rsid w:val="005C24CD"/>
    <w:rsid w:val="005C2BDB"/>
    <w:rsid w:val="005C396D"/>
    <w:rsid w:val="005C4081"/>
    <w:rsid w:val="005C4B79"/>
    <w:rsid w:val="005C56E8"/>
    <w:rsid w:val="005C5ABF"/>
    <w:rsid w:val="005C6D85"/>
    <w:rsid w:val="005C6E9E"/>
    <w:rsid w:val="005C7664"/>
    <w:rsid w:val="005D035A"/>
    <w:rsid w:val="005D142C"/>
    <w:rsid w:val="005D1B8D"/>
    <w:rsid w:val="005D4845"/>
    <w:rsid w:val="005D7035"/>
    <w:rsid w:val="005D78BA"/>
    <w:rsid w:val="005D79A1"/>
    <w:rsid w:val="005E23FE"/>
    <w:rsid w:val="005E3767"/>
    <w:rsid w:val="005E44E0"/>
    <w:rsid w:val="005E4B6D"/>
    <w:rsid w:val="005E4CD1"/>
    <w:rsid w:val="005E6098"/>
    <w:rsid w:val="005E6A50"/>
    <w:rsid w:val="005E7C2F"/>
    <w:rsid w:val="005F4ED2"/>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27073"/>
    <w:rsid w:val="006304AA"/>
    <w:rsid w:val="00631932"/>
    <w:rsid w:val="00632371"/>
    <w:rsid w:val="006339A4"/>
    <w:rsid w:val="00633A1C"/>
    <w:rsid w:val="006350A0"/>
    <w:rsid w:val="006353D6"/>
    <w:rsid w:val="00635D8A"/>
    <w:rsid w:val="006370F9"/>
    <w:rsid w:val="00640248"/>
    <w:rsid w:val="00640869"/>
    <w:rsid w:val="00641ABD"/>
    <w:rsid w:val="00643117"/>
    <w:rsid w:val="00643DC7"/>
    <w:rsid w:val="00644997"/>
    <w:rsid w:val="00644D01"/>
    <w:rsid w:val="006450C3"/>
    <w:rsid w:val="00645D89"/>
    <w:rsid w:val="006467D8"/>
    <w:rsid w:val="00647197"/>
    <w:rsid w:val="0064792D"/>
    <w:rsid w:val="00652F29"/>
    <w:rsid w:val="006531EB"/>
    <w:rsid w:val="00655BBD"/>
    <w:rsid w:val="00656C9B"/>
    <w:rsid w:val="00670AE6"/>
    <w:rsid w:val="00670B92"/>
    <w:rsid w:val="00670D5E"/>
    <w:rsid w:val="00670FBE"/>
    <w:rsid w:val="006714D4"/>
    <w:rsid w:val="00674EA9"/>
    <w:rsid w:val="00677344"/>
    <w:rsid w:val="00677952"/>
    <w:rsid w:val="00681980"/>
    <w:rsid w:val="00681DC3"/>
    <w:rsid w:val="00690191"/>
    <w:rsid w:val="00691205"/>
    <w:rsid w:val="00692CF0"/>
    <w:rsid w:val="00694487"/>
    <w:rsid w:val="00694C9A"/>
    <w:rsid w:val="00694DCC"/>
    <w:rsid w:val="006A1DA8"/>
    <w:rsid w:val="006A3040"/>
    <w:rsid w:val="006A36BA"/>
    <w:rsid w:val="006A397F"/>
    <w:rsid w:val="006A40AD"/>
    <w:rsid w:val="006A5280"/>
    <w:rsid w:val="006B0D90"/>
    <w:rsid w:val="006B400D"/>
    <w:rsid w:val="006C01A3"/>
    <w:rsid w:val="006C01A4"/>
    <w:rsid w:val="006C15C7"/>
    <w:rsid w:val="006C305D"/>
    <w:rsid w:val="006C5B02"/>
    <w:rsid w:val="006C5B72"/>
    <w:rsid w:val="006C6746"/>
    <w:rsid w:val="006C7492"/>
    <w:rsid w:val="006D197B"/>
    <w:rsid w:val="006D5B4C"/>
    <w:rsid w:val="006D656B"/>
    <w:rsid w:val="006E0D7F"/>
    <w:rsid w:val="006E2460"/>
    <w:rsid w:val="006E3175"/>
    <w:rsid w:val="006F13F8"/>
    <w:rsid w:val="006F5053"/>
    <w:rsid w:val="00702452"/>
    <w:rsid w:val="00702CCC"/>
    <w:rsid w:val="007063EC"/>
    <w:rsid w:val="007069A4"/>
    <w:rsid w:val="007132BE"/>
    <w:rsid w:val="00715344"/>
    <w:rsid w:val="007162D9"/>
    <w:rsid w:val="00716B7F"/>
    <w:rsid w:val="00717757"/>
    <w:rsid w:val="00724501"/>
    <w:rsid w:val="00730EF8"/>
    <w:rsid w:val="007311D7"/>
    <w:rsid w:val="00733AC1"/>
    <w:rsid w:val="007362A4"/>
    <w:rsid w:val="00737813"/>
    <w:rsid w:val="00746716"/>
    <w:rsid w:val="00751833"/>
    <w:rsid w:val="0075307B"/>
    <w:rsid w:val="00753F39"/>
    <w:rsid w:val="007553B0"/>
    <w:rsid w:val="007579A7"/>
    <w:rsid w:val="007634D3"/>
    <w:rsid w:val="00770436"/>
    <w:rsid w:val="007716B7"/>
    <w:rsid w:val="007739D9"/>
    <w:rsid w:val="007837D3"/>
    <w:rsid w:val="00784D00"/>
    <w:rsid w:val="00785581"/>
    <w:rsid w:val="00785C58"/>
    <w:rsid w:val="007860CB"/>
    <w:rsid w:val="00787B07"/>
    <w:rsid w:val="00792BF6"/>
    <w:rsid w:val="00793C6D"/>
    <w:rsid w:val="007A32F9"/>
    <w:rsid w:val="007B037B"/>
    <w:rsid w:val="007B40D8"/>
    <w:rsid w:val="007B584D"/>
    <w:rsid w:val="007B6788"/>
    <w:rsid w:val="007C0C21"/>
    <w:rsid w:val="007C5589"/>
    <w:rsid w:val="007C6F0F"/>
    <w:rsid w:val="007D6934"/>
    <w:rsid w:val="007E33C8"/>
    <w:rsid w:val="007E7FDE"/>
    <w:rsid w:val="008019BF"/>
    <w:rsid w:val="00806AE0"/>
    <w:rsid w:val="00810356"/>
    <w:rsid w:val="00812F3C"/>
    <w:rsid w:val="00813960"/>
    <w:rsid w:val="0081519A"/>
    <w:rsid w:val="00815E8C"/>
    <w:rsid w:val="00816091"/>
    <w:rsid w:val="008177EB"/>
    <w:rsid w:val="008215C3"/>
    <w:rsid w:val="008224E9"/>
    <w:rsid w:val="00823671"/>
    <w:rsid w:val="00823EBF"/>
    <w:rsid w:val="00832F47"/>
    <w:rsid w:val="00834F6C"/>
    <w:rsid w:val="00835647"/>
    <w:rsid w:val="00837A1E"/>
    <w:rsid w:val="0084300B"/>
    <w:rsid w:val="00843EF0"/>
    <w:rsid w:val="008442FB"/>
    <w:rsid w:val="008508E0"/>
    <w:rsid w:val="0085233E"/>
    <w:rsid w:val="00852896"/>
    <w:rsid w:val="008537D1"/>
    <w:rsid w:val="00856796"/>
    <w:rsid w:val="00860D18"/>
    <w:rsid w:val="00861676"/>
    <w:rsid w:val="008638AB"/>
    <w:rsid w:val="008665C8"/>
    <w:rsid w:val="00866D6A"/>
    <w:rsid w:val="008705DD"/>
    <w:rsid w:val="008706B4"/>
    <w:rsid w:val="00871EB5"/>
    <w:rsid w:val="00872FE5"/>
    <w:rsid w:val="00873167"/>
    <w:rsid w:val="0087363D"/>
    <w:rsid w:val="008813E5"/>
    <w:rsid w:val="00882BCB"/>
    <w:rsid w:val="00883B36"/>
    <w:rsid w:val="00883C71"/>
    <w:rsid w:val="00884EEA"/>
    <w:rsid w:val="008871DA"/>
    <w:rsid w:val="00891BC3"/>
    <w:rsid w:val="008925D6"/>
    <w:rsid w:val="00893956"/>
    <w:rsid w:val="008950EA"/>
    <w:rsid w:val="00897047"/>
    <w:rsid w:val="008A0F53"/>
    <w:rsid w:val="008A46C6"/>
    <w:rsid w:val="008A605D"/>
    <w:rsid w:val="008B0D05"/>
    <w:rsid w:val="008B2342"/>
    <w:rsid w:val="008B2E3B"/>
    <w:rsid w:val="008B7970"/>
    <w:rsid w:val="008C0045"/>
    <w:rsid w:val="008C20F7"/>
    <w:rsid w:val="008C7DBD"/>
    <w:rsid w:val="008D142F"/>
    <w:rsid w:val="008D6214"/>
    <w:rsid w:val="008D78DF"/>
    <w:rsid w:val="008E173E"/>
    <w:rsid w:val="008E50ED"/>
    <w:rsid w:val="008E58A8"/>
    <w:rsid w:val="008E5EC1"/>
    <w:rsid w:val="008E62EB"/>
    <w:rsid w:val="008E64A8"/>
    <w:rsid w:val="008E7794"/>
    <w:rsid w:val="008F0299"/>
    <w:rsid w:val="008F411C"/>
    <w:rsid w:val="009000C6"/>
    <w:rsid w:val="009005DE"/>
    <w:rsid w:val="00900703"/>
    <w:rsid w:val="0090202E"/>
    <w:rsid w:val="009028A6"/>
    <w:rsid w:val="00903231"/>
    <w:rsid w:val="0090365C"/>
    <w:rsid w:val="0090563C"/>
    <w:rsid w:val="00907085"/>
    <w:rsid w:val="00911EDF"/>
    <w:rsid w:val="00912DAF"/>
    <w:rsid w:val="009135AE"/>
    <w:rsid w:val="00917F7E"/>
    <w:rsid w:val="00924268"/>
    <w:rsid w:val="00925523"/>
    <w:rsid w:val="0092590C"/>
    <w:rsid w:val="0093072F"/>
    <w:rsid w:val="009335BE"/>
    <w:rsid w:val="0093510F"/>
    <w:rsid w:val="0094036F"/>
    <w:rsid w:val="00940883"/>
    <w:rsid w:val="00941C22"/>
    <w:rsid w:val="00942557"/>
    <w:rsid w:val="00944567"/>
    <w:rsid w:val="00950C31"/>
    <w:rsid w:val="009551B3"/>
    <w:rsid w:val="00956E21"/>
    <w:rsid w:val="00964B47"/>
    <w:rsid w:val="0096581B"/>
    <w:rsid w:val="0097121B"/>
    <w:rsid w:val="0097202C"/>
    <w:rsid w:val="0097585D"/>
    <w:rsid w:val="00975F56"/>
    <w:rsid w:val="009810D2"/>
    <w:rsid w:val="0098407D"/>
    <w:rsid w:val="009841A8"/>
    <w:rsid w:val="00984B95"/>
    <w:rsid w:val="00985BC0"/>
    <w:rsid w:val="00986237"/>
    <w:rsid w:val="00987302"/>
    <w:rsid w:val="009926B7"/>
    <w:rsid w:val="00992F89"/>
    <w:rsid w:val="009953B5"/>
    <w:rsid w:val="00995EC5"/>
    <w:rsid w:val="00996099"/>
    <w:rsid w:val="00997021"/>
    <w:rsid w:val="009A310F"/>
    <w:rsid w:val="009A6CC5"/>
    <w:rsid w:val="009A7F9D"/>
    <w:rsid w:val="009B0224"/>
    <w:rsid w:val="009B0875"/>
    <w:rsid w:val="009B1C66"/>
    <w:rsid w:val="009B2D77"/>
    <w:rsid w:val="009B63E9"/>
    <w:rsid w:val="009B713A"/>
    <w:rsid w:val="009C191F"/>
    <w:rsid w:val="009C1AE1"/>
    <w:rsid w:val="009C2BAB"/>
    <w:rsid w:val="009C7634"/>
    <w:rsid w:val="009D3D36"/>
    <w:rsid w:val="009D72F8"/>
    <w:rsid w:val="009D73FD"/>
    <w:rsid w:val="009E0A05"/>
    <w:rsid w:val="009E42BE"/>
    <w:rsid w:val="009F1B17"/>
    <w:rsid w:val="009F4196"/>
    <w:rsid w:val="009F706A"/>
    <w:rsid w:val="00A005FF"/>
    <w:rsid w:val="00A01A95"/>
    <w:rsid w:val="00A021E4"/>
    <w:rsid w:val="00A04002"/>
    <w:rsid w:val="00A07919"/>
    <w:rsid w:val="00A11B58"/>
    <w:rsid w:val="00A14BB5"/>
    <w:rsid w:val="00A150A0"/>
    <w:rsid w:val="00A158CB"/>
    <w:rsid w:val="00A15C86"/>
    <w:rsid w:val="00A164E0"/>
    <w:rsid w:val="00A2760F"/>
    <w:rsid w:val="00A30F29"/>
    <w:rsid w:val="00A32717"/>
    <w:rsid w:val="00A32AA6"/>
    <w:rsid w:val="00A333CD"/>
    <w:rsid w:val="00A347EC"/>
    <w:rsid w:val="00A41701"/>
    <w:rsid w:val="00A44E98"/>
    <w:rsid w:val="00A5130A"/>
    <w:rsid w:val="00A62523"/>
    <w:rsid w:val="00A638F4"/>
    <w:rsid w:val="00A650D6"/>
    <w:rsid w:val="00A6685D"/>
    <w:rsid w:val="00A813A6"/>
    <w:rsid w:val="00A82E18"/>
    <w:rsid w:val="00A83575"/>
    <w:rsid w:val="00A868AA"/>
    <w:rsid w:val="00A90B08"/>
    <w:rsid w:val="00A95FDE"/>
    <w:rsid w:val="00A96A9D"/>
    <w:rsid w:val="00AA370E"/>
    <w:rsid w:val="00AA40CE"/>
    <w:rsid w:val="00AA5D0E"/>
    <w:rsid w:val="00AB0EB0"/>
    <w:rsid w:val="00AB153F"/>
    <w:rsid w:val="00AB4327"/>
    <w:rsid w:val="00AB4984"/>
    <w:rsid w:val="00AB6286"/>
    <w:rsid w:val="00AB7821"/>
    <w:rsid w:val="00AC2E47"/>
    <w:rsid w:val="00AC471B"/>
    <w:rsid w:val="00AC5C3F"/>
    <w:rsid w:val="00AC5CD9"/>
    <w:rsid w:val="00AD05EE"/>
    <w:rsid w:val="00AD7511"/>
    <w:rsid w:val="00AE3A32"/>
    <w:rsid w:val="00AE4DB1"/>
    <w:rsid w:val="00AE4F87"/>
    <w:rsid w:val="00AE78F5"/>
    <w:rsid w:val="00AE7959"/>
    <w:rsid w:val="00AF1F87"/>
    <w:rsid w:val="00AF3499"/>
    <w:rsid w:val="00AF4FC3"/>
    <w:rsid w:val="00B01BF8"/>
    <w:rsid w:val="00B06E89"/>
    <w:rsid w:val="00B106E8"/>
    <w:rsid w:val="00B15D1B"/>
    <w:rsid w:val="00B16C08"/>
    <w:rsid w:val="00B170D3"/>
    <w:rsid w:val="00B20511"/>
    <w:rsid w:val="00B20A11"/>
    <w:rsid w:val="00B22B55"/>
    <w:rsid w:val="00B248CA"/>
    <w:rsid w:val="00B26487"/>
    <w:rsid w:val="00B264F3"/>
    <w:rsid w:val="00B26F38"/>
    <w:rsid w:val="00B27019"/>
    <w:rsid w:val="00B2738B"/>
    <w:rsid w:val="00B3388F"/>
    <w:rsid w:val="00B35DE2"/>
    <w:rsid w:val="00B37504"/>
    <w:rsid w:val="00B4308F"/>
    <w:rsid w:val="00B459A7"/>
    <w:rsid w:val="00B45AF1"/>
    <w:rsid w:val="00B4758E"/>
    <w:rsid w:val="00B50884"/>
    <w:rsid w:val="00B52B98"/>
    <w:rsid w:val="00B53893"/>
    <w:rsid w:val="00B54087"/>
    <w:rsid w:val="00B546FB"/>
    <w:rsid w:val="00B54BD8"/>
    <w:rsid w:val="00B54DFA"/>
    <w:rsid w:val="00B5519C"/>
    <w:rsid w:val="00B572B5"/>
    <w:rsid w:val="00B57322"/>
    <w:rsid w:val="00B61717"/>
    <w:rsid w:val="00B61829"/>
    <w:rsid w:val="00B62563"/>
    <w:rsid w:val="00B62A93"/>
    <w:rsid w:val="00B64929"/>
    <w:rsid w:val="00B675C0"/>
    <w:rsid w:val="00B74033"/>
    <w:rsid w:val="00B74856"/>
    <w:rsid w:val="00B74D82"/>
    <w:rsid w:val="00B763BF"/>
    <w:rsid w:val="00B767F1"/>
    <w:rsid w:val="00B76BB8"/>
    <w:rsid w:val="00B8060A"/>
    <w:rsid w:val="00B814F9"/>
    <w:rsid w:val="00B81A2B"/>
    <w:rsid w:val="00B85FDD"/>
    <w:rsid w:val="00B8792A"/>
    <w:rsid w:val="00B90A0B"/>
    <w:rsid w:val="00B923D6"/>
    <w:rsid w:val="00B93710"/>
    <w:rsid w:val="00B93E62"/>
    <w:rsid w:val="00B95971"/>
    <w:rsid w:val="00B975CC"/>
    <w:rsid w:val="00BA088B"/>
    <w:rsid w:val="00BA1180"/>
    <w:rsid w:val="00BA2F7F"/>
    <w:rsid w:val="00BA5FE2"/>
    <w:rsid w:val="00BA62E5"/>
    <w:rsid w:val="00BA73BA"/>
    <w:rsid w:val="00BB0995"/>
    <w:rsid w:val="00BB249E"/>
    <w:rsid w:val="00BB4BC5"/>
    <w:rsid w:val="00BC7CFC"/>
    <w:rsid w:val="00BD2519"/>
    <w:rsid w:val="00BD4BB0"/>
    <w:rsid w:val="00BD78FD"/>
    <w:rsid w:val="00BE01D0"/>
    <w:rsid w:val="00BE48E1"/>
    <w:rsid w:val="00BE5304"/>
    <w:rsid w:val="00BE6D11"/>
    <w:rsid w:val="00BF001D"/>
    <w:rsid w:val="00BF22D3"/>
    <w:rsid w:val="00BF2956"/>
    <w:rsid w:val="00BF63BB"/>
    <w:rsid w:val="00C05BD5"/>
    <w:rsid w:val="00C05C3E"/>
    <w:rsid w:val="00C0663E"/>
    <w:rsid w:val="00C07CD9"/>
    <w:rsid w:val="00C144D1"/>
    <w:rsid w:val="00C2018C"/>
    <w:rsid w:val="00C2162A"/>
    <w:rsid w:val="00C24298"/>
    <w:rsid w:val="00C33536"/>
    <w:rsid w:val="00C357A3"/>
    <w:rsid w:val="00C378F5"/>
    <w:rsid w:val="00C542BE"/>
    <w:rsid w:val="00C551A0"/>
    <w:rsid w:val="00C5583A"/>
    <w:rsid w:val="00C60DE0"/>
    <w:rsid w:val="00C61E30"/>
    <w:rsid w:val="00C62AE7"/>
    <w:rsid w:val="00C644D3"/>
    <w:rsid w:val="00C65332"/>
    <w:rsid w:val="00C6574B"/>
    <w:rsid w:val="00C65D51"/>
    <w:rsid w:val="00C67DCA"/>
    <w:rsid w:val="00C7227F"/>
    <w:rsid w:val="00C733C9"/>
    <w:rsid w:val="00C749B7"/>
    <w:rsid w:val="00C77044"/>
    <w:rsid w:val="00C809FA"/>
    <w:rsid w:val="00C81371"/>
    <w:rsid w:val="00C82AE6"/>
    <w:rsid w:val="00C83EED"/>
    <w:rsid w:val="00C8502B"/>
    <w:rsid w:val="00CA0299"/>
    <w:rsid w:val="00CA2AEC"/>
    <w:rsid w:val="00CA2F29"/>
    <w:rsid w:val="00CA342C"/>
    <w:rsid w:val="00CA3CA7"/>
    <w:rsid w:val="00CA5785"/>
    <w:rsid w:val="00CB02B9"/>
    <w:rsid w:val="00CB46B4"/>
    <w:rsid w:val="00CB523C"/>
    <w:rsid w:val="00CB5B0C"/>
    <w:rsid w:val="00CB6C68"/>
    <w:rsid w:val="00CB7CCB"/>
    <w:rsid w:val="00CC2336"/>
    <w:rsid w:val="00CC43C0"/>
    <w:rsid w:val="00CD10BD"/>
    <w:rsid w:val="00CD146D"/>
    <w:rsid w:val="00CD26E7"/>
    <w:rsid w:val="00CD5A30"/>
    <w:rsid w:val="00CD7808"/>
    <w:rsid w:val="00CE0B33"/>
    <w:rsid w:val="00CE50B2"/>
    <w:rsid w:val="00CE5F6A"/>
    <w:rsid w:val="00CE7AB2"/>
    <w:rsid w:val="00CF2A63"/>
    <w:rsid w:val="00CF627D"/>
    <w:rsid w:val="00CF6C67"/>
    <w:rsid w:val="00D02FB0"/>
    <w:rsid w:val="00D03644"/>
    <w:rsid w:val="00D039C0"/>
    <w:rsid w:val="00D03C3D"/>
    <w:rsid w:val="00D06E79"/>
    <w:rsid w:val="00D11624"/>
    <w:rsid w:val="00D12773"/>
    <w:rsid w:val="00D1318C"/>
    <w:rsid w:val="00D13260"/>
    <w:rsid w:val="00D136F5"/>
    <w:rsid w:val="00D13C77"/>
    <w:rsid w:val="00D150EF"/>
    <w:rsid w:val="00D24972"/>
    <w:rsid w:val="00D25474"/>
    <w:rsid w:val="00D26AA3"/>
    <w:rsid w:val="00D301CE"/>
    <w:rsid w:val="00D36743"/>
    <w:rsid w:val="00D36A0D"/>
    <w:rsid w:val="00D379E6"/>
    <w:rsid w:val="00D40F57"/>
    <w:rsid w:val="00D4428C"/>
    <w:rsid w:val="00D447EF"/>
    <w:rsid w:val="00D46124"/>
    <w:rsid w:val="00D470BD"/>
    <w:rsid w:val="00D4794E"/>
    <w:rsid w:val="00D525F2"/>
    <w:rsid w:val="00D535D6"/>
    <w:rsid w:val="00D55998"/>
    <w:rsid w:val="00D61881"/>
    <w:rsid w:val="00D61F23"/>
    <w:rsid w:val="00D65B75"/>
    <w:rsid w:val="00D7087B"/>
    <w:rsid w:val="00D7296F"/>
    <w:rsid w:val="00D75330"/>
    <w:rsid w:val="00D76CA3"/>
    <w:rsid w:val="00D770C3"/>
    <w:rsid w:val="00D81473"/>
    <w:rsid w:val="00D832EA"/>
    <w:rsid w:val="00D84E17"/>
    <w:rsid w:val="00D84F0C"/>
    <w:rsid w:val="00D91FFB"/>
    <w:rsid w:val="00D93B4A"/>
    <w:rsid w:val="00D95DF3"/>
    <w:rsid w:val="00D97525"/>
    <w:rsid w:val="00D97D1D"/>
    <w:rsid w:val="00DA0E9F"/>
    <w:rsid w:val="00DA31C7"/>
    <w:rsid w:val="00DB04BF"/>
    <w:rsid w:val="00DB45A8"/>
    <w:rsid w:val="00DB4653"/>
    <w:rsid w:val="00DB56FA"/>
    <w:rsid w:val="00DB597E"/>
    <w:rsid w:val="00DC053F"/>
    <w:rsid w:val="00DC2CE9"/>
    <w:rsid w:val="00DC63BC"/>
    <w:rsid w:val="00DD13E2"/>
    <w:rsid w:val="00DD1850"/>
    <w:rsid w:val="00DD2569"/>
    <w:rsid w:val="00DD297A"/>
    <w:rsid w:val="00DD37B6"/>
    <w:rsid w:val="00DD66CC"/>
    <w:rsid w:val="00DD6B45"/>
    <w:rsid w:val="00DE0102"/>
    <w:rsid w:val="00DE29B8"/>
    <w:rsid w:val="00DE3548"/>
    <w:rsid w:val="00DE3B4C"/>
    <w:rsid w:val="00DE3F76"/>
    <w:rsid w:val="00DE427C"/>
    <w:rsid w:val="00DE7DE2"/>
    <w:rsid w:val="00DF4BE3"/>
    <w:rsid w:val="00DF727B"/>
    <w:rsid w:val="00E03B3F"/>
    <w:rsid w:val="00E0472F"/>
    <w:rsid w:val="00E069B3"/>
    <w:rsid w:val="00E06B16"/>
    <w:rsid w:val="00E1047D"/>
    <w:rsid w:val="00E12614"/>
    <w:rsid w:val="00E12FB3"/>
    <w:rsid w:val="00E1306E"/>
    <w:rsid w:val="00E13249"/>
    <w:rsid w:val="00E143C6"/>
    <w:rsid w:val="00E162AB"/>
    <w:rsid w:val="00E16F1D"/>
    <w:rsid w:val="00E20BE6"/>
    <w:rsid w:val="00E2287F"/>
    <w:rsid w:val="00E246C3"/>
    <w:rsid w:val="00E247E8"/>
    <w:rsid w:val="00E37C9C"/>
    <w:rsid w:val="00E417DA"/>
    <w:rsid w:val="00E418D1"/>
    <w:rsid w:val="00E431FA"/>
    <w:rsid w:val="00E43922"/>
    <w:rsid w:val="00E44860"/>
    <w:rsid w:val="00E465B1"/>
    <w:rsid w:val="00E46D8C"/>
    <w:rsid w:val="00E50794"/>
    <w:rsid w:val="00E545FD"/>
    <w:rsid w:val="00E56AC8"/>
    <w:rsid w:val="00E57DEB"/>
    <w:rsid w:val="00E62014"/>
    <w:rsid w:val="00E6215B"/>
    <w:rsid w:val="00E62C94"/>
    <w:rsid w:val="00E64DDC"/>
    <w:rsid w:val="00E66E88"/>
    <w:rsid w:val="00E70BAA"/>
    <w:rsid w:val="00E74F6C"/>
    <w:rsid w:val="00E758AB"/>
    <w:rsid w:val="00E75FC8"/>
    <w:rsid w:val="00E84C37"/>
    <w:rsid w:val="00E909C5"/>
    <w:rsid w:val="00E92597"/>
    <w:rsid w:val="00E92A3E"/>
    <w:rsid w:val="00E941D0"/>
    <w:rsid w:val="00EA101D"/>
    <w:rsid w:val="00EA1D82"/>
    <w:rsid w:val="00EA1E08"/>
    <w:rsid w:val="00EA3162"/>
    <w:rsid w:val="00EA5A80"/>
    <w:rsid w:val="00EB27E7"/>
    <w:rsid w:val="00EB3371"/>
    <w:rsid w:val="00EB48B7"/>
    <w:rsid w:val="00EB74F1"/>
    <w:rsid w:val="00EC1B65"/>
    <w:rsid w:val="00EC2665"/>
    <w:rsid w:val="00EC32EC"/>
    <w:rsid w:val="00ED59C4"/>
    <w:rsid w:val="00EE0ACA"/>
    <w:rsid w:val="00EE1961"/>
    <w:rsid w:val="00EE47DA"/>
    <w:rsid w:val="00EE58C9"/>
    <w:rsid w:val="00EE625C"/>
    <w:rsid w:val="00EF1FD3"/>
    <w:rsid w:val="00EF27B5"/>
    <w:rsid w:val="00EF3497"/>
    <w:rsid w:val="00EF4DF8"/>
    <w:rsid w:val="00EF5335"/>
    <w:rsid w:val="00EF728A"/>
    <w:rsid w:val="00F01E00"/>
    <w:rsid w:val="00F13C4A"/>
    <w:rsid w:val="00F1403B"/>
    <w:rsid w:val="00F15788"/>
    <w:rsid w:val="00F257E5"/>
    <w:rsid w:val="00F27D95"/>
    <w:rsid w:val="00F31FF2"/>
    <w:rsid w:val="00F40714"/>
    <w:rsid w:val="00F42A74"/>
    <w:rsid w:val="00F44741"/>
    <w:rsid w:val="00F45B60"/>
    <w:rsid w:val="00F56E8C"/>
    <w:rsid w:val="00F62590"/>
    <w:rsid w:val="00F6470A"/>
    <w:rsid w:val="00F64AD0"/>
    <w:rsid w:val="00F656D2"/>
    <w:rsid w:val="00F67291"/>
    <w:rsid w:val="00F67C0F"/>
    <w:rsid w:val="00F70A66"/>
    <w:rsid w:val="00F722E8"/>
    <w:rsid w:val="00F735C8"/>
    <w:rsid w:val="00F80493"/>
    <w:rsid w:val="00F821F3"/>
    <w:rsid w:val="00F91063"/>
    <w:rsid w:val="00F91F2D"/>
    <w:rsid w:val="00F9265D"/>
    <w:rsid w:val="00F937E1"/>
    <w:rsid w:val="00F93A0E"/>
    <w:rsid w:val="00F95CE2"/>
    <w:rsid w:val="00FA1818"/>
    <w:rsid w:val="00FA1F4B"/>
    <w:rsid w:val="00FA7246"/>
    <w:rsid w:val="00FB27CD"/>
    <w:rsid w:val="00FB2CE9"/>
    <w:rsid w:val="00FB562D"/>
    <w:rsid w:val="00FB6E75"/>
    <w:rsid w:val="00FB7CD5"/>
    <w:rsid w:val="00FC0A96"/>
    <w:rsid w:val="00FC3E93"/>
    <w:rsid w:val="00FC502C"/>
    <w:rsid w:val="00FC50EA"/>
    <w:rsid w:val="00FC71F1"/>
    <w:rsid w:val="00FD1C71"/>
    <w:rsid w:val="00FE4E57"/>
    <w:rsid w:val="00FE6A42"/>
    <w:rsid w:val="00FF03A0"/>
    <w:rsid w:val="00FF0D71"/>
    <w:rsid w:val="00FF3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BC1BEA"/>
  <w15:docId w15:val="{0EB0932B-95F1-48CF-9497-921C5429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187E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iguel.velasco@seiem.gob.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iguel.velasco@seiem.gob.m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guel.velasco@seiem.gob.mx" TargetMode="External"/><Relationship Id="rId5" Type="http://schemas.openxmlformats.org/officeDocument/2006/relationships/webSettings" Target="webSettings.xml"/><Relationship Id="rId15" Type="http://schemas.openxmlformats.org/officeDocument/2006/relationships/hyperlink" Target="mailto:miguel.velasco@seiem.gob.mx"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iguel.velasco@seiem.gob.mx" TargetMode="External"/><Relationship Id="rId14" Type="http://schemas.openxmlformats.org/officeDocument/2006/relationships/hyperlink" Target="mailto:miguel.velasco@seiem.gob.m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A70B6-B7F0-4EE2-841A-6029442AB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6554</Words>
  <Characters>36051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6</cp:revision>
  <cp:lastPrinted>2021-05-18T01:30:00Z</cp:lastPrinted>
  <dcterms:created xsi:type="dcterms:W3CDTF">2021-12-17T20:59:00Z</dcterms:created>
  <dcterms:modified xsi:type="dcterms:W3CDTF">2022-02-09T20:17:00Z</dcterms:modified>
</cp:coreProperties>
</file>