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F289B" w14:textId="1E145D06" w:rsidR="00185E5A" w:rsidRDefault="00185E5A" w:rsidP="00185E5A">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C27BB1">
        <w:rPr>
          <w:rFonts w:ascii="Palatino Linotype" w:eastAsia="Times New Roman" w:hAnsi="Palatino Linotype" w:cs="Arial"/>
          <w:color w:val="000000"/>
          <w:sz w:val="24"/>
          <w:szCs w:val="24"/>
          <w:lang w:eastAsia="es-MX"/>
        </w:rPr>
        <w:t xml:space="preserve">veintiocho de septiembre de dos mil veintidós. </w:t>
      </w:r>
      <w:r w:rsidR="00077339">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5BC19B0" w14:textId="19F5F30A" w:rsidR="00185E5A" w:rsidRPr="007616D7" w:rsidRDefault="00185E5A" w:rsidP="00185E5A">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Pr>
          <w:rFonts w:ascii="Palatino Linotype" w:hAnsi="Palatino Linotype" w:cs="Arial"/>
          <w:b/>
          <w:bCs/>
          <w:sz w:val="24"/>
        </w:rPr>
        <w:t xml:space="preserve">06951/INFOEM/IP/RR/2022, </w:t>
      </w:r>
      <w:r w:rsidR="007616D7">
        <w:rPr>
          <w:rFonts w:ascii="Palatino Linotype" w:hAnsi="Palatino Linotype" w:cs="Arial"/>
          <w:b/>
          <w:bCs/>
          <w:sz w:val="24"/>
        </w:rPr>
        <w:t xml:space="preserve">06953/INFOEM/IP/RR/2022 y 06954/INFOEM/IP/RR/2022, </w:t>
      </w:r>
      <w:r w:rsidR="007616D7">
        <w:rPr>
          <w:rFonts w:ascii="Palatino Linotype" w:hAnsi="Palatino Linotype" w:cs="Arial"/>
          <w:sz w:val="24"/>
        </w:rPr>
        <w:t xml:space="preserve">interpuestos por el C. </w:t>
      </w:r>
      <w:r w:rsidR="0061785D">
        <w:rPr>
          <w:rFonts w:ascii="Palatino Linotype" w:hAnsi="Palatino Linotype" w:cs="Arial"/>
          <w:b/>
          <w:bCs/>
          <w:sz w:val="24"/>
        </w:rPr>
        <w:t>xx</w:t>
      </w:r>
      <w:r w:rsidR="007616D7">
        <w:rPr>
          <w:rFonts w:ascii="Palatino Linotype" w:hAnsi="Palatino Linotype" w:cs="Arial"/>
          <w:b/>
          <w:bCs/>
          <w:sz w:val="24"/>
        </w:rPr>
        <w:t xml:space="preserve">, </w:t>
      </w:r>
      <w:r w:rsidR="007616D7">
        <w:rPr>
          <w:rFonts w:ascii="Palatino Linotype" w:hAnsi="Palatino Linotype" w:cs="Arial"/>
          <w:sz w:val="24"/>
        </w:rPr>
        <w:t xml:space="preserve">en lo sucesivo </w:t>
      </w:r>
      <w:r w:rsidR="007616D7">
        <w:rPr>
          <w:rFonts w:ascii="Palatino Linotype" w:hAnsi="Palatino Linotype" w:cs="Arial"/>
          <w:b/>
          <w:bCs/>
          <w:sz w:val="24"/>
        </w:rPr>
        <w:t xml:space="preserve">El Recurrente, </w:t>
      </w:r>
      <w:r w:rsidR="007616D7">
        <w:rPr>
          <w:rFonts w:ascii="Palatino Linotype" w:hAnsi="Palatino Linotype" w:cs="Arial"/>
          <w:sz w:val="24"/>
        </w:rPr>
        <w:t xml:space="preserve">en contra de </w:t>
      </w:r>
      <w:r w:rsidR="001E30E0">
        <w:rPr>
          <w:rFonts w:ascii="Palatino Linotype" w:hAnsi="Palatino Linotype" w:cs="Arial"/>
          <w:sz w:val="24"/>
        </w:rPr>
        <w:t>la falta</w:t>
      </w:r>
      <w:r w:rsidR="007616D7">
        <w:rPr>
          <w:rFonts w:ascii="Palatino Linotype" w:hAnsi="Palatino Linotype" w:cs="Arial"/>
          <w:sz w:val="24"/>
        </w:rPr>
        <w:t xml:space="preserve"> de respuestas del </w:t>
      </w:r>
      <w:r w:rsidR="007616D7">
        <w:rPr>
          <w:rFonts w:ascii="Palatino Linotype" w:hAnsi="Palatino Linotype" w:cs="Arial"/>
          <w:b/>
          <w:bCs/>
          <w:sz w:val="24"/>
        </w:rPr>
        <w:t xml:space="preserve">Instituto de Transparencia, Acceso a la Información Pública y Protección de Datos Personales del Estado de México y Municipios, </w:t>
      </w:r>
      <w:r w:rsidR="007616D7">
        <w:rPr>
          <w:rFonts w:ascii="Palatino Linotype" w:hAnsi="Palatino Linotype" w:cs="Arial"/>
          <w:sz w:val="24"/>
        </w:rPr>
        <w:t xml:space="preserve">en lo subsecuente </w:t>
      </w:r>
      <w:r w:rsidR="007616D7">
        <w:rPr>
          <w:rFonts w:ascii="Palatino Linotype" w:hAnsi="Palatino Linotype" w:cs="Arial"/>
          <w:b/>
          <w:bCs/>
          <w:sz w:val="24"/>
        </w:rPr>
        <w:t xml:space="preserve">El Sujeto Obligado, </w:t>
      </w:r>
      <w:r w:rsidR="007616D7">
        <w:rPr>
          <w:rFonts w:ascii="Palatino Linotype" w:hAnsi="Palatino Linotype" w:cs="Arial"/>
          <w:sz w:val="24"/>
        </w:rPr>
        <w:t xml:space="preserve">se procede a dictar la presente resolución.  </w:t>
      </w:r>
    </w:p>
    <w:p w14:paraId="4A090A68" w14:textId="77777777" w:rsidR="00185E5A" w:rsidRDefault="00185E5A" w:rsidP="00185E5A">
      <w:pPr>
        <w:tabs>
          <w:tab w:val="left" w:pos="1701"/>
        </w:tabs>
        <w:spacing w:before="240" w:line="360" w:lineRule="auto"/>
        <w:jc w:val="both"/>
        <w:rPr>
          <w:rFonts w:ascii="Palatino Linotype" w:hAnsi="Palatino Linotype" w:cs="Arial"/>
          <w:sz w:val="24"/>
        </w:rPr>
      </w:pPr>
    </w:p>
    <w:p w14:paraId="37C173A9" w14:textId="77777777" w:rsidR="00185E5A" w:rsidRPr="00D3218F" w:rsidRDefault="00185E5A" w:rsidP="00185E5A">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137EF9EE" w14:textId="77777777" w:rsidR="00185E5A" w:rsidRPr="00D3218F" w:rsidRDefault="00185E5A" w:rsidP="00185E5A">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BCE559C" w14:textId="584C145F" w:rsidR="007616D7" w:rsidRDefault="00185E5A" w:rsidP="00185E5A">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7616D7">
        <w:rPr>
          <w:rFonts w:ascii="Palatino Linotype" w:hAnsi="Palatino Linotype" w:cs="Arial"/>
          <w:sz w:val="24"/>
        </w:rPr>
        <w:t xml:space="preserve"> seis de abril de dos mil veintidós, </w:t>
      </w:r>
      <w:r w:rsidR="007616D7">
        <w:rPr>
          <w:rFonts w:ascii="Palatino Linotype" w:hAnsi="Palatino Linotype" w:cs="Arial"/>
          <w:b/>
          <w:bCs/>
          <w:sz w:val="24"/>
        </w:rPr>
        <w:t xml:space="preserve">El Recurrente, </w:t>
      </w:r>
      <w:r w:rsidR="007616D7">
        <w:rPr>
          <w:rFonts w:ascii="Palatino Linotype" w:hAnsi="Palatino Linotype" w:cs="Arial"/>
          <w:sz w:val="24"/>
        </w:rPr>
        <w:t xml:space="preserve">presentó a través del Sistema de Acceso a la Información Mexiquense </w:t>
      </w:r>
      <w:r w:rsidR="007616D7" w:rsidRPr="00D3218F">
        <w:rPr>
          <w:rFonts w:ascii="Palatino Linotype" w:hAnsi="Palatino Linotype" w:cs="Arial"/>
          <w:sz w:val="24"/>
        </w:rPr>
        <w:t xml:space="preserve"> (</w:t>
      </w:r>
      <w:r w:rsidR="007616D7" w:rsidRPr="00D3218F">
        <w:rPr>
          <w:rFonts w:ascii="Palatino Linotype" w:hAnsi="Palatino Linotype" w:cs="Arial"/>
          <w:b/>
          <w:sz w:val="24"/>
        </w:rPr>
        <w:t>SAIMEX)</w:t>
      </w:r>
      <w:r w:rsidR="007616D7" w:rsidRPr="00D3218F">
        <w:rPr>
          <w:rFonts w:ascii="Palatino Linotype" w:hAnsi="Palatino Linotype" w:cs="Arial"/>
          <w:sz w:val="24"/>
        </w:rPr>
        <w:t xml:space="preserve"> ante </w:t>
      </w:r>
      <w:r w:rsidR="007616D7" w:rsidRPr="00D3218F">
        <w:rPr>
          <w:rFonts w:ascii="Palatino Linotype" w:hAnsi="Palatino Linotype" w:cs="Arial"/>
          <w:b/>
          <w:sz w:val="24"/>
        </w:rPr>
        <w:t>El Sujeto Obligado</w:t>
      </w:r>
      <w:r w:rsidR="007616D7" w:rsidRPr="00D3218F">
        <w:rPr>
          <w:rFonts w:ascii="Palatino Linotype" w:hAnsi="Palatino Linotype" w:cs="Arial"/>
          <w:sz w:val="24"/>
        </w:rPr>
        <w:t xml:space="preserve">, las solicitudes de acceso a la información pública, registradas bajo los números de </w:t>
      </w:r>
      <w:r w:rsidR="007616D7" w:rsidRPr="00124807">
        <w:rPr>
          <w:rFonts w:ascii="Palatino Linotype" w:hAnsi="Palatino Linotype" w:cs="Arial"/>
          <w:sz w:val="24"/>
        </w:rPr>
        <w:t>expediente</w:t>
      </w:r>
      <w:r w:rsidR="007616D7">
        <w:rPr>
          <w:rFonts w:ascii="Palatino Linotype" w:hAnsi="Palatino Linotype" w:cs="Arial"/>
          <w:sz w:val="24"/>
        </w:rPr>
        <w:t xml:space="preserve"> </w:t>
      </w:r>
      <w:r w:rsidR="007616D7">
        <w:rPr>
          <w:rFonts w:ascii="Palatino Linotype" w:hAnsi="Palatino Linotype" w:cs="Arial"/>
          <w:b/>
          <w:bCs/>
          <w:sz w:val="24"/>
        </w:rPr>
        <w:t xml:space="preserve">00400/INFOEM/IP/2022, 00397/INFOEM/IP/2022 y 00398/INFOEM/IP/2022, </w:t>
      </w:r>
      <w:r w:rsidR="007616D7">
        <w:rPr>
          <w:rFonts w:ascii="Palatino Linotype" w:hAnsi="Palatino Linotype" w:cs="Arial"/>
          <w:sz w:val="24"/>
        </w:rPr>
        <w:t>mediante los cuales solicitó información en el tenor siguiente:</w:t>
      </w:r>
    </w:p>
    <w:p w14:paraId="4E5537D8" w14:textId="15515E4E" w:rsidR="0043383C" w:rsidRPr="00C84895" w:rsidRDefault="0043383C" w:rsidP="00185E5A">
      <w:pPr>
        <w:spacing w:before="240" w:line="360" w:lineRule="auto"/>
        <w:jc w:val="both"/>
        <w:rPr>
          <w:rFonts w:ascii="Palatino Linotype" w:hAnsi="Palatino Linotype" w:cs="Arial"/>
          <w:b/>
          <w:bCs/>
          <w:sz w:val="24"/>
        </w:rPr>
      </w:pPr>
      <w:r w:rsidRPr="00C84895">
        <w:rPr>
          <w:rFonts w:ascii="Palatino Linotype" w:hAnsi="Palatino Linotype" w:cs="Arial"/>
          <w:b/>
          <w:bCs/>
          <w:sz w:val="24"/>
        </w:rPr>
        <w:lastRenderedPageBreak/>
        <w:t>00400/INFOEM/IP/2022</w:t>
      </w:r>
    </w:p>
    <w:p w14:paraId="6D9B81CB" w14:textId="3E5C7C7F" w:rsidR="0043383C" w:rsidRPr="0043383C" w:rsidRDefault="0043383C" w:rsidP="0043383C">
      <w:pPr>
        <w:pStyle w:val="Citas"/>
        <w:rPr>
          <w:b/>
          <w:bCs/>
          <w:sz w:val="24"/>
        </w:rPr>
      </w:pPr>
      <w:r>
        <w:t xml:space="preserve">“Requiero conocer los gastos erogados por el infoem el día jueves y viernes 31 de marzo y 1 de abril respectivamente, por concepto de alimentos, bocadillos, o cualquier otro de esos dos días y requiero conocer los documentos de capacitación a periodistas, por qué los invitaron a comer y por qué fue el comisionado Parra si nunca asiste, que intereses tiene con periodistas o ya le urge irse al inai. También requiero conocer la documentación que compruebe las actividades de la señorita Marisol de la ponencia del c Parra así como saber cuánto gana” </w:t>
      </w:r>
      <w:r>
        <w:rPr>
          <w:b/>
          <w:bCs/>
        </w:rPr>
        <w:t>(Sic)</w:t>
      </w:r>
    </w:p>
    <w:p w14:paraId="1DF684CD" w14:textId="01CF3014" w:rsidR="0043383C" w:rsidRPr="0043383C" w:rsidRDefault="0043383C" w:rsidP="00185E5A">
      <w:pPr>
        <w:spacing w:before="240" w:line="360" w:lineRule="auto"/>
        <w:jc w:val="both"/>
        <w:rPr>
          <w:rFonts w:ascii="Palatino Linotype" w:hAnsi="Palatino Linotype" w:cs="Arial"/>
          <w:b/>
          <w:bCs/>
          <w:sz w:val="24"/>
        </w:rPr>
      </w:pPr>
      <w:r w:rsidRPr="0043383C">
        <w:rPr>
          <w:rFonts w:ascii="Palatino Linotype" w:hAnsi="Palatino Linotype" w:cs="Arial"/>
          <w:b/>
          <w:bCs/>
          <w:sz w:val="24"/>
        </w:rPr>
        <w:t xml:space="preserve"> 00397/INFOEM/IP/2022 </w:t>
      </w:r>
    </w:p>
    <w:p w14:paraId="04740EF7" w14:textId="3D500889" w:rsidR="0043383C" w:rsidRPr="0043383C" w:rsidRDefault="0043383C" w:rsidP="0043383C">
      <w:pPr>
        <w:pStyle w:val="Citas"/>
        <w:rPr>
          <w:b/>
          <w:bCs/>
          <w:sz w:val="24"/>
        </w:rPr>
      </w:pPr>
      <w:r>
        <w:t xml:space="preserve">“Quiero conocer el documento que acredite cómo se realiza la asignación de espacios de estacionamiento al interior del infoem, bajo qué criterio se basaron para la asignación de dichos lugares, si es por nivel, amistad, compromisos o cuál es la razón para dejar servidores públicos sin lugar. Saber cuál es el protocolo para frenar contagios para la gente que no se le dio asignación de cajón, que se exponen en transporte publico. En el anterior Pleno se le daba a todos los servidores públicos por igual el acceso a los cajones ¿por qué ahora no? ¿Tienen control de los carros que dejan adentro los Comisionados? No es su estacionamiento personal, quiero también el documento donde conste el control de estos vehículos propios y externos, cuántos caben, cuántos entran, desde enero a la fecha. También deseo tener acceso al documento mediante el cual se hizo del conocimiento de los servidores públicos esta disposición” </w:t>
      </w:r>
      <w:r>
        <w:rPr>
          <w:b/>
          <w:bCs/>
        </w:rPr>
        <w:t xml:space="preserve">(Sic) </w:t>
      </w:r>
    </w:p>
    <w:p w14:paraId="79B66C68" w14:textId="25CBFEB1" w:rsidR="007616D7" w:rsidRPr="0043383C" w:rsidRDefault="0043383C" w:rsidP="00185E5A">
      <w:pPr>
        <w:spacing w:before="240" w:line="360" w:lineRule="auto"/>
        <w:jc w:val="both"/>
        <w:rPr>
          <w:rFonts w:ascii="Palatino Linotype" w:hAnsi="Palatino Linotype" w:cs="Arial"/>
          <w:sz w:val="24"/>
        </w:rPr>
      </w:pPr>
      <w:r w:rsidRPr="0043383C">
        <w:rPr>
          <w:rFonts w:ascii="Palatino Linotype" w:hAnsi="Palatino Linotype" w:cs="Arial"/>
          <w:b/>
          <w:bCs/>
          <w:sz w:val="24"/>
        </w:rPr>
        <w:lastRenderedPageBreak/>
        <w:t xml:space="preserve"> 00398/INFOEM/IP/2022</w:t>
      </w:r>
    </w:p>
    <w:p w14:paraId="1AFAF589" w14:textId="623F19D8" w:rsidR="007616D7" w:rsidRPr="0043383C" w:rsidRDefault="0043383C" w:rsidP="0043383C">
      <w:pPr>
        <w:pStyle w:val="Citas"/>
        <w:rPr>
          <w:b/>
          <w:bCs/>
          <w:sz w:val="24"/>
        </w:rPr>
      </w:pPr>
      <w:r>
        <w:t xml:space="preserve">“Requiero saber los gastos por concepto de viajes y estudios o similares que se hayan desembolsado para becar a la particular del Comisionado Parra, la Señorita Maria Jose en su último viaje a España, además de saber a qué fue en dias laborales o si se le descontaron los dias quiero el soporte documental, saber en qué se basan para becar a unos y a otros no. También quiero respecto de los lugares de estacionamiento dentro de las instalaciones del infoem, saber qué servidores públicos tienen lugar, área y nivel así como los que no tienen lugar, para saber si es a discreción” </w:t>
      </w:r>
      <w:r>
        <w:rPr>
          <w:b/>
          <w:bCs/>
        </w:rPr>
        <w:t>(Sic)</w:t>
      </w:r>
    </w:p>
    <w:p w14:paraId="6F007510" w14:textId="574B07F0" w:rsidR="00185E5A" w:rsidRDefault="00185E5A" w:rsidP="00185E5A">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43383C">
        <w:rPr>
          <w:rFonts w:ascii="Palatino Linotype" w:eastAsia="Times New Roman" w:hAnsi="Palatino Linotype" w:cs="Times New Roman"/>
          <w:sz w:val="24"/>
          <w:szCs w:val="24"/>
          <w:lang w:val="es-ES_tradnl" w:eastAsia="es-ES"/>
        </w:rPr>
        <w:t>tres</w:t>
      </w:r>
      <w:r>
        <w:rPr>
          <w:rFonts w:ascii="Palatino Linotype" w:eastAsia="Times New Roman" w:hAnsi="Palatino Linotype" w:cs="Times New Roman"/>
          <w:sz w:val="24"/>
          <w:szCs w:val="24"/>
          <w:lang w:val="es-ES_tradnl" w:eastAsia="es-ES"/>
        </w:rPr>
        <w:t xml:space="preserve"> casos.         </w:t>
      </w:r>
    </w:p>
    <w:p w14:paraId="6228471C" w14:textId="77777777" w:rsidR="0043383C" w:rsidRDefault="0043383C" w:rsidP="00185E5A">
      <w:pPr>
        <w:spacing w:line="360" w:lineRule="auto"/>
        <w:ind w:right="334"/>
        <w:jc w:val="both"/>
        <w:rPr>
          <w:rFonts w:ascii="Palatino Linotype" w:hAnsi="Palatino Linotype" w:cs="Arial"/>
          <w:b/>
          <w:sz w:val="28"/>
          <w:lang w:val="es-ES_tradnl"/>
        </w:rPr>
      </w:pPr>
    </w:p>
    <w:p w14:paraId="0DE36DEE" w14:textId="3B07A2E0" w:rsidR="0043383C" w:rsidRPr="00883102" w:rsidRDefault="0043383C" w:rsidP="004338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w:t>
      </w:r>
      <w:r w:rsidR="00B55E7B">
        <w:rPr>
          <w:rFonts w:ascii="Palatino Linotype" w:eastAsia="Palatino Linotype" w:hAnsi="Palatino Linotype" w:cs="Palatino Linotype"/>
          <w:b/>
          <w:color w:val="000000"/>
          <w:sz w:val="26"/>
          <w:szCs w:val="26"/>
          <w:lang w:val="es-ES_tradnl"/>
        </w:rPr>
        <w:t>O</w:t>
      </w:r>
      <w:r>
        <w:rPr>
          <w:rFonts w:ascii="Palatino Linotype" w:eastAsia="Palatino Linotype" w:hAnsi="Palatino Linotype" w:cs="Palatino Linotype"/>
          <w:b/>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respuesta del Sujeto Obligado.</w:t>
      </w:r>
    </w:p>
    <w:p w14:paraId="7E347A44" w14:textId="24A3AC0A" w:rsidR="00957502" w:rsidRDefault="0043383C"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 xml:space="preserve">los expedientes electrónicos </w:t>
      </w:r>
      <w:r w:rsidRPr="0049688D">
        <w:rPr>
          <w:rFonts w:ascii="Palatino Linotype" w:eastAsia="Palatino Linotype" w:hAnsi="Palatino Linotype" w:cs="Palatino Linotype"/>
          <w:b/>
          <w:bCs/>
          <w:color w:val="000000"/>
          <w:sz w:val="24"/>
          <w:szCs w:val="24"/>
          <w:lang w:val="es-ES_tradnl"/>
        </w:rPr>
        <w:t>SAIMEX,</w:t>
      </w:r>
      <w:r>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bCs/>
          <w:color w:val="000000"/>
          <w:sz w:val="24"/>
          <w:szCs w:val="24"/>
          <w:lang w:val="es-ES_tradnl"/>
        </w:rPr>
        <w:t xml:space="preserve">El Sujeto Obligado </w:t>
      </w:r>
      <w:r>
        <w:rPr>
          <w:rFonts w:ascii="Palatino Linotype" w:eastAsia="Palatino Linotype" w:hAnsi="Palatino Linotype" w:cs="Palatino Linotype"/>
          <w:color w:val="000000"/>
          <w:sz w:val="24"/>
          <w:szCs w:val="24"/>
          <w:lang w:val="es-ES_tradnl"/>
        </w:rPr>
        <w:t xml:space="preserve">fue omiso en dar respuestas a las solicitudes de información presentadas por </w:t>
      </w:r>
      <w:r w:rsidR="00957502" w:rsidRPr="00C00092">
        <w:rPr>
          <w:rFonts w:ascii="Palatino Linotype" w:eastAsia="Palatino Linotype" w:hAnsi="Palatino Linotype" w:cs="Palatino Linotype"/>
          <w:b/>
          <w:color w:val="000000"/>
          <w:sz w:val="24"/>
          <w:szCs w:val="24"/>
          <w:lang w:val="es-ES_tradnl"/>
        </w:rPr>
        <w:t>El Recurrente.</w:t>
      </w:r>
      <w:r w:rsidR="00957502"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00957502" w:rsidRPr="00883102">
        <w:rPr>
          <w:rFonts w:ascii="Palatino Linotype" w:eastAsia="Palatino Linotype" w:hAnsi="Palatino Linotype" w:cs="Palatino Linotype"/>
          <w:b/>
          <w:i/>
          <w:color w:val="000000"/>
          <w:sz w:val="24"/>
          <w:szCs w:val="24"/>
          <w:lang w:val="es-ES_tradnl"/>
        </w:rPr>
        <w:t>Negativa Ficta</w:t>
      </w:r>
      <w:r w:rsidR="00957502"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360BC8E3" w14:textId="7D266A5A" w:rsidR="004314E5" w:rsidRDefault="004314E5"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5CB003F" w14:textId="1AB5BEEE" w:rsidR="004314E5" w:rsidRDefault="004314E5"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Robustece lo anterior la siguiente imagen ilustrativa:</w:t>
      </w:r>
    </w:p>
    <w:p w14:paraId="496A7552" w14:textId="1423A1DC" w:rsidR="004314E5" w:rsidRDefault="004314E5"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6052AF2" w14:textId="7F4D5E53" w:rsidR="004314E5" w:rsidRDefault="004314E5"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28A33E" w14:textId="3AB1C7C1" w:rsidR="004314E5" w:rsidRDefault="001A6BD9"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noProof/>
          <w:color w:val="000000"/>
          <w:sz w:val="24"/>
          <w:szCs w:val="24"/>
          <w:lang w:eastAsia="es-MX"/>
        </w:rPr>
        <w:lastRenderedPageBreak/>
        <w:drawing>
          <wp:inline distT="0" distB="0" distL="0" distR="0" wp14:anchorId="1FA31D0D" wp14:editId="33F0F582">
            <wp:extent cx="5753100" cy="3705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705225"/>
                    </a:xfrm>
                    <a:prstGeom prst="rect">
                      <a:avLst/>
                    </a:prstGeom>
                    <a:noFill/>
                    <a:ln>
                      <a:noFill/>
                    </a:ln>
                  </pic:spPr>
                </pic:pic>
              </a:graphicData>
            </a:graphic>
          </wp:inline>
        </w:drawing>
      </w:r>
    </w:p>
    <w:p w14:paraId="7EEACE62" w14:textId="50CD2FB4" w:rsidR="004314E5" w:rsidRDefault="004314E5" w:rsidP="009575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774EB76" w14:textId="77777777" w:rsidR="00957502" w:rsidRPr="00883102" w:rsidRDefault="00957502" w:rsidP="0095750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302C756A" w14:textId="73007C2A" w:rsidR="00FA0D06" w:rsidRDefault="00E46A86" w:rsidP="00E46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w:t>
      </w:r>
      <w:bookmarkStart w:id="1" w:name="_GoBack"/>
      <w:bookmarkEnd w:id="1"/>
      <w:r w:rsidRPr="00203FF3">
        <w:rPr>
          <w:rFonts w:ascii="Palatino Linotype" w:hAnsi="Palatino Linotype" w:cs="Arial"/>
          <w:b/>
          <w:sz w:val="24"/>
          <w:szCs w:val="24"/>
        </w:rPr>
        <w:t>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FA0D06">
        <w:rPr>
          <w:rFonts w:ascii="Palatino Linotype" w:hAnsi="Palatino Linotype" w:cs="Arial"/>
          <w:sz w:val="24"/>
          <w:szCs w:val="24"/>
        </w:rPr>
        <w:t xml:space="preserve">cuatro de mayo de dos mil veintidós, los cuales fueron registrados en el sistema electrónico con los expedientes </w:t>
      </w:r>
      <w:r w:rsidR="00FA0D06">
        <w:rPr>
          <w:rFonts w:ascii="Palatino Linotype" w:hAnsi="Palatino Linotype" w:cs="Arial"/>
          <w:b/>
          <w:bCs/>
          <w:sz w:val="24"/>
          <w:szCs w:val="24"/>
        </w:rPr>
        <w:t xml:space="preserve">06951/INFOEM/IP/RR/2022, 06953/INFOEM/IP/RR/2022 y 06954/INFOEM/IP/RR/2022, </w:t>
      </w:r>
      <w:r w:rsidR="00FA0D06">
        <w:rPr>
          <w:rFonts w:ascii="Palatino Linotype" w:hAnsi="Palatino Linotype" w:cs="Arial"/>
          <w:sz w:val="24"/>
          <w:szCs w:val="24"/>
        </w:rPr>
        <w:t>en los cuales arguye las siguientes manifestaciones:</w:t>
      </w:r>
    </w:p>
    <w:p w14:paraId="7B2C46FA" w14:textId="5D42B1A6" w:rsidR="000571E1" w:rsidRDefault="000571E1" w:rsidP="000571E1">
      <w:pPr>
        <w:spacing w:before="240" w:line="360" w:lineRule="auto"/>
        <w:jc w:val="both"/>
        <w:rPr>
          <w:rFonts w:ascii="Palatino Linotype" w:hAnsi="Palatino Linotype" w:cs="Arial"/>
          <w:b/>
          <w:sz w:val="24"/>
        </w:rPr>
      </w:pPr>
      <w:r>
        <w:rPr>
          <w:rFonts w:ascii="Palatino Linotype" w:hAnsi="Palatino Linotype" w:cs="Arial"/>
          <w:b/>
          <w:bCs/>
          <w:sz w:val="24"/>
          <w:szCs w:val="24"/>
        </w:rPr>
        <w:t>06951/INFOEM/IP/RR/2022</w:t>
      </w:r>
    </w:p>
    <w:p w14:paraId="1962BACB" w14:textId="7BA4C526" w:rsidR="000571E1" w:rsidRDefault="000571E1" w:rsidP="000571E1">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74A85463" w14:textId="4D2E466F" w:rsidR="00FA0D06" w:rsidRPr="000571E1" w:rsidRDefault="000571E1" w:rsidP="000571E1">
      <w:pPr>
        <w:pStyle w:val="Citas"/>
        <w:rPr>
          <w:b/>
          <w:bCs/>
        </w:rPr>
      </w:pPr>
      <w:r>
        <w:t>“</w:t>
      </w:r>
      <w:r w:rsidR="00FA0D06">
        <w:t>Impugno la respuesta a la solicitud</w:t>
      </w:r>
      <w:r>
        <w:t xml:space="preserve">” </w:t>
      </w:r>
      <w:r>
        <w:rPr>
          <w:b/>
          <w:bCs/>
        </w:rPr>
        <w:t>(Sic)</w:t>
      </w:r>
    </w:p>
    <w:p w14:paraId="1A5238A2" w14:textId="77777777" w:rsidR="000571E1" w:rsidRDefault="000571E1" w:rsidP="000571E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4E3A0E3" w14:textId="07F6DB68" w:rsidR="00FA0D06" w:rsidRPr="000571E1" w:rsidRDefault="000571E1" w:rsidP="000571E1">
      <w:pPr>
        <w:pStyle w:val="Citas"/>
        <w:rPr>
          <w:b/>
          <w:bCs/>
        </w:rPr>
      </w:pPr>
      <w:r>
        <w:t>“</w:t>
      </w:r>
      <w:r w:rsidR="00FA0D06">
        <w:t>No me dan la información que pido</w:t>
      </w:r>
      <w:r>
        <w:t xml:space="preserve">” </w:t>
      </w:r>
      <w:r>
        <w:rPr>
          <w:b/>
          <w:bCs/>
        </w:rPr>
        <w:t>(Sic)</w:t>
      </w:r>
    </w:p>
    <w:p w14:paraId="5C68D071" w14:textId="3C116E2C" w:rsidR="00FA0D06" w:rsidRDefault="00FA0D06" w:rsidP="00E46A86">
      <w:pPr>
        <w:spacing w:before="240" w:line="360" w:lineRule="auto"/>
        <w:jc w:val="both"/>
        <w:rPr>
          <w:rFonts w:ascii="Verdana" w:hAnsi="Verdana"/>
          <w:color w:val="000000"/>
          <w:sz w:val="14"/>
          <w:szCs w:val="14"/>
        </w:rPr>
      </w:pPr>
    </w:p>
    <w:p w14:paraId="03BC4FC7" w14:textId="2F232E24" w:rsidR="00FA0D06" w:rsidRDefault="000571E1" w:rsidP="00E46A86">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06953/INFOEM/IP/RR/2022</w:t>
      </w:r>
    </w:p>
    <w:p w14:paraId="71664663" w14:textId="77777777" w:rsidR="000571E1" w:rsidRDefault="000571E1" w:rsidP="000571E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C8B11A4" w14:textId="3E9809A1" w:rsidR="00FA0D06" w:rsidRPr="000571E1" w:rsidRDefault="000571E1" w:rsidP="000571E1">
      <w:pPr>
        <w:pStyle w:val="Citas"/>
        <w:rPr>
          <w:b/>
          <w:bCs/>
        </w:rPr>
      </w:pPr>
      <w:r>
        <w:t>“</w:t>
      </w:r>
      <w:r w:rsidR="00FA0D06">
        <w:t>Impugno la respuesta</w:t>
      </w:r>
      <w:r>
        <w:t xml:space="preserve">” </w:t>
      </w:r>
      <w:r>
        <w:rPr>
          <w:b/>
          <w:bCs/>
        </w:rPr>
        <w:t>(Sic)</w:t>
      </w:r>
    </w:p>
    <w:p w14:paraId="5E94F711" w14:textId="77777777" w:rsidR="000571E1" w:rsidRDefault="000571E1" w:rsidP="000571E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2336794" w14:textId="42BF190E" w:rsidR="00FA0D06" w:rsidRPr="000571E1" w:rsidRDefault="000571E1" w:rsidP="000571E1">
      <w:pPr>
        <w:pStyle w:val="Citas"/>
        <w:rPr>
          <w:b/>
          <w:bCs/>
        </w:rPr>
      </w:pPr>
      <w:r>
        <w:t>“</w:t>
      </w:r>
      <w:r w:rsidR="00FA0D06">
        <w:t>No me dan la información que solicito</w:t>
      </w:r>
      <w:r>
        <w:t xml:space="preserve">” </w:t>
      </w:r>
      <w:r>
        <w:rPr>
          <w:b/>
          <w:bCs/>
        </w:rPr>
        <w:t>(Sic)</w:t>
      </w:r>
    </w:p>
    <w:p w14:paraId="28D0C046" w14:textId="6B6D098E" w:rsidR="00FA0D06" w:rsidRDefault="00FA0D06" w:rsidP="00E46A86">
      <w:pPr>
        <w:spacing w:before="240" w:line="360" w:lineRule="auto"/>
        <w:jc w:val="both"/>
        <w:rPr>
          <w:rFonts w:ascii="Verdana" w:hAnsi="Verdana"/>
          <w:color w:val="000000"/>
          <w:sz w:val="14"/>
          <w:szCs w:val="14"/>
        </w:rPr>
      </w:pPr>
    </w:p>
    <w:p w14:paraId="005B1F2C" w14:textId="42C792F5" w:rsidR="000571E1" w:rsidRDefault="000571E1" w:rsidP="00E46A86">
      <w:pPr>
        <w:spacing w:before="240" w:line="360" w:lineRule="auto"/>
        <w:jc w:val="both"/>
        <w:rPr>
          <w:rFonts w:ascii="Verdana" w:hAnsi="Verdana"/>
          <w:color w:val="000000"/>
          <w:sz w:val="14"/>
          <w:szCs w:val="14"/>
        </w:rPr>
      </w:pPr>
      <w:r>
        <w:rPr>
          <w:rFonts w:ascii="Palatino Linotype" w:hAnsi="Palatino Linotype" w:cs="Arial"/>
          <w:b/>
          <w:bCs/>
          <w:sz w:val="24"/>
          <w:szCs w:val="24"/>
        </w:rPr>
        <w:t>06954/INFOEM/IP/RR/2022</w:t>
      </w:r>
    </w:p>
    <w:p w14:paraId="6C812911" w14:textId="77777777" w:rsidR="000571E1" w:rsidRDefault="000571E1" w:rsidP="000571E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1147B67" w14:textId="3960D848" w:rsidR="00FA0D06" w:rsidRPr="000571E1" w:rsidRDefault="000571E1" w:rsidP="000571E1">
      <w:pPr>
        <w:pStyle w:val="Citas"/>
        <w:rPr>
          <w:b/>
          <w:bCs/>
        </w:rPr>
      </w:pPr>
      <w:r>
        <w:t xml:space="preserve">“Impugno la respuesta” </w:t>
      </w:r>
      <w:r>
        <w:rPr>
          <w:b/>
          <w:bCs/>
        </w:rPr>
        <w:t>(Sic)</w:t>
      </w:r>
    </w:p>
    <w:p w14:paraId="21376E7F" w14:textId="77777777" w:rsidR="000571E1" w:rsidRDefault="000571E1" w:rsidP="000571E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EA7FA2" w14:textId="598F9C2A" w:rsidR="000571E1" w:rsidRPr="000571E1" w:rsidRDefault="000571E1" w:rsidP="000571E1">
      <w:pPr>
        <w:pStyle w:val="Citas"/>
        <w:rPr>
          <w:b/>
          <w:bCs/>
          <w:sz w:val="24"/>
          <w:szCs w:val="24"/>
        </w:rPr>
      </w:pPr>
      <w:r>
        <w:t xml:space="preserve">“No me dan la información que pidió” </w:t>
      </w:r>
      <w:r>
        <w:rPr>
          <w:b/>
          <w:bCs/>
        </w:rPr>
        <w:t>(Sic)</w:t>
      </w:r>
    </w:p>
    <w:p w14:paraId="3DDA6EE4" w14:textId="59E1C3FC" w:rsidR="00185E5A" w:rsidRPr="00410B8F" w:rsidRDefault="000571E1" w:rsidP="00185E5A">
      <w:pPr>
        <w:spacing w:before="240" w:line="360" w:lineRule="auto"/>
        <w:jc w:val="both"/>
        <w:rPr>
          <w:rFonts w:ascii="Palatino Linotype" w:hAnsi="Palatino Linotype" w:cs="Arial"/>
          <w:b/>
          <w:sz w:val="24"/>
          <w:szCs w:val="24"/>
        </w:rPr>
      </w:pPr>
      <w:r w:rsidRPr="00410B8F">
        <w:rPr>
          <w:rFonts w:ascii="Palatino Linotype" w:hAnsi="Palatino Linotype" w:cs="Arial"/>
          <w:b/>
          <w:sz w:val="28"/>
        </w:rPr>
        <w:lastRenderedPageBreak/>
        <w:t>CUARTO</w:t>
      </w:r>
      <w:r w:rsidR="00185E5A" w:rsidRPr="00410B8F">
        <w:rPr>
          <w:rFonts w:ascii="Palatino Linotype" w:hAnsi="Palatino Linotype" w:cs="Arial"/>
          <w:b/>
          <w:sz w:val="24"/>
          <w:szCs w:val="24"/>
        </w:rPr>
        <w:t xml:space="preserve">. </w:t>
      </w:r>
      <w:r w:rsidR="00185E5A" w:rsidRPr="00410B8F">
        <w:rPr>
          <w:rFonts w:ascii="Palatino Linotype" w:hAnsi="Palatino Linotype" w:cs="Arial"/>
          <w:b/>
          <w:sz w:val="28"/>
          <w:szCs w:val="28"/>
        </w:rPr>
        <w:t>Del turno del recurso de revisión.</w:t>
      </w:r>
    </w:p>
    <w:p w14:paraId="7FDD0933" w14:textId="56D2F94C" w:rsidR="00185E5A" w:rsidRDefault="00185E5A" w:rsidP="00185E5A">
      <w:pPr>
        <w:pStyle w:val="Prrafodelista"/>
        <w:spacing w:line="360" w:lineRule="auto"/>
        <w:ind w:left="0"/>
        <w:jc w:val="both"/>
        <w:rPr>
          <w:rFonts w:ascii="Palatino Linotype" w:hAnsi="Palatino Linotype" w:cs="Arial"/>
        </w:rPr>
      </w:pPr>
      <w:r w:rsidRPr="00410B8F">
        <w:rPr>
          <w:rFonts w:ascii="Palatino Linotype" w:hAnsi="Palatino Linotype" w:cs="Arial"/>
        </w:rPr>
        <w:t xml:space="preserve">Medios de impugnación que le fueron turnados por medio del sistema electrónico a los Comisionados </w:t>
      </w:r>
      <w:r w:rsidR="00410B8F" w:rsidRPr="00410B8F">
        <w:rPr>
          <w:rFonts w:ascii="Palatino Linotype" w:hAnsi="Palatino Linotype" w:cs="Arial"/>
        </w:rPr>
        <w:t>Luis Gustavo Parra Noriega, María del Rosario Mejía Ayala y Guadalupe Ramírez Peña, en   términos del arábigo 185 fracción I de la Ley de Transparencia y Acceso a la información</w:t>
      </w:r>
      <w:r w:rsidR="00410B8F" w:rsidRPr="000316DC">
        <w:rPr>
          <w:rFonts w:ascii="Palatino Linotype" w:hAnsi="Palatino Linotype" w:cs="Arial"/>
        </w:rPr>
        <w:t xml:space="preserve"> Pública del Estado de México y Municipios, de los cuales recayeron en acuerdos de admisión</w:t>
      </w:r>
      <w:r w:rsidR="00410B8F">
        <w:rPr>
          <w:rFonts w:ascii="Palatino Linotype" w:hAnsi="Palatino Linotype" w:cs="Arial"/>
        </w:rPr>
        <w:t xml:space="preserve"> en fechas nueve, diez y once de mayo de dos mil veintidós,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5DB6EAB4" w14:textId="77777777" w:rsidR="00185E5A" w:rsidRDefault="00185E5A" w:rsidP="00185E5A">
      <w:pPr>
        <w:pStyle w:val="Prrafodelista"/>
        <w:spacing w:line="360" w:lineRule="auto"/>
        <w:ind w:left="0"/>
        <w:jc w:val="both"/>
        <w:rPr>
          <w:rFonts w:ascii="Palatino Linotype" w:hAnsi="Palatino Linotype" w:cs="Arial"/>
        </w:rPr>
      </w:pPr>
    </w:p>
    <w:p w14:paraId="4D56DAEC" w14:textId="11F9C8A7" w:rsidR="00185E5A" w:rsidRPr="00696379" w:rsidRDefault="001724CC" w:rsidP="00185E5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185E5A" w:rsidRPr="00696379">
        <w:rPr>
          <w:rFonts w:ascii="Palatino Linotype" w:hAnsi="Palatino Linotype" w:cs="Arial"/>
          <w:b/>
          <w:sz w:val="28"/>
          <w:szCs w:val="28"/>
        </w:rPr>
        <w:t>. De la acumulación.</w:t>
      </w:r>
    </w:p>
    <w:p w14:paraId="413DEE66" w14:textId="159D0DAB" w:rsidR="00410B8F" w:rsidRDefault="00185E5A" w:rsidP="00185E5A">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1724CC">
        <w:rPr>
          <w:rFonts w:ascii="Palatino Linotype" w:hAnsi="Palatino Linotype" w:cs="Arial"/>
        </w:rPr>
        <w:t xml:space="preserve">Décima Novena Sesión Ordinaria, de fecha veinticinco de mayo de dos mil veintidós, se determinó acumular los recursos de revisión en estudio, ya que existe identidad del solicitante, del sujeto obligado y similitud de causas y objeto de solicitud. </w:t>
      </w:r>
    </w:p>
    <w:p w14:paraId="2DBE4D2A" w14:textId="77777777" w:rsidR="00185E5A" w:rsidRPr="00CA418F" w:rsidRDefault="00185E5A" w:rsidP="00185E5A">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8A310E8" w14:textId="77777777" w:rsidR="00185E5A" w:rsidRPr="007D54D0" w:rsidRDefault="00185E5A" w:rsidP="00185E5A">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2CC8D84" w14:textId="77777777" w:rsidR="00185E5A" w:rsidRPr="00A6274E" w:rsidRDefault="00185E5A" w:rsidP="00185E5A">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1C5DD6E6" w14:textId="77777777" w:rsidR="00185E5A" w:rsidRPr="001D1D00" w:rsidRDefault="00185E5A" w:rsidP="00185E5A">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709F624" w14:textId="77777777" w:rsidR="00185E5A" w:rsidRPr="006F2470" w:rsidRDefault="00185E5A" w:rsidP="00185E5A">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3434B2F2" w14:textId="77777777" w:rsidR="00185E5A" w:rsidRDefault="00185E5A" w:rsidP="00185E5A">
      <w:pPr>
        <w:spacing w:before="240" w:line="360" w:lineRule="auto"/>
        <w:jc w:val="both"/>
        <w:rPr>
          <w:rFonts w:ascii="Palatino Linotype" w:hAnsi="Palatino Linotype" w:cs="Arial"/>
          <w:sz w:val="24"/>
          <w:szCs w:val="24"/>
        </w:rPr>
      </w:pPr>
    </w:p>
    <w:p w14:paraId="64C1CF05" w14:textId="07463E8C" w:rsidR="00185E5A" w:rsidRDefault="001724CC" w:rsidP="00185E5A">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185E5A" w:rsidRPr="008551ED">
        <w:rPr>
          <w:rFonts w:ascii="Palatino Linotype" w:hAnsi="Palatino Linotype" w:cs="Arial"/>
          <w:b/>
          <w:sz w:val="24"/>
          <w:szCs w:val="24"/>
        </w:rPr>
        <w:t>.</w:t>
      </w:r>
      <w:r w:rsidR="00185E5A">
        <w:rPr>
          <w:rFonts w:ascii="Palatino Linotype" w:hAnsi="Palatino Linotype" w:cs="Arial"/>
          <w:b/>
          <w:sz w:val="24"/>
          <w:szCs w:val="24"/>
        </w:rPr>
        <w:t xml:space="preserve"> </w:t>
      </w:r>
      <w:r w:rsidR="00185E5A" w:rsidRPr="0087163A">
        <w:rPr>
          <w:rFonts w:ascii="Palatino Linotype" w:hAnsi="Palatino Linotype" w:cs="Arial"/>
          <w:b/>
          <w:sz w:val="28"/>
          <w:szCs w:val="28"/>
        </w:rPr>
        <w:t xml:space="preserve">De la etapa de </w:t>
      </w:r>
      <w:r w:rsidR="00617A70">
        <w:rPr>
          <w:rFonts w:ascii="Palatino Linotype" w:hAnsi="Palatino Linotype" w:cs="Arial"/>
          <w:b/>
          <w:sz w:val="28"/>
          <w:szCs w:val="28"/>
        </w:rPr>
        <w:t>manifestaciones y/o alegatos</w:t>
      </w:r>
    </w:p>
    <w:p w14:paraId="6C438B63" w14:textId="11DEDE09" w:rsidR="0049688D" w:rsidRPr="0049688D" w:rsidRDefault="00846F28" w:rsidP="00846F28">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w:t>
      </w:r>
      <w:r w:rsidR="00B55E7B">
        <w:rPr>
          <w:rFonts w:ascii="Palatino Linotype" w:hAnsi="Palatino Linotype" w:cs="Arial"/>
          <w:sz w:val="24"/>
          <w:szCs w:val="24"/>
        </w:rPr>
        <w:t>manifestaciones</w:t>
      </w:r>
      <w:r w:rsidRPr="00523CF0">
        <w:rPr>
          <w:rFonts w:ascii="Palatino Linotype" w:hAnsi="Palatino Linotype" w:cs="Arial"/>
          <w:sz w:val="24"/>
          <w:szCs w:val="24"/>
        </w:rPr>
        <w:t xml:space="preserve">,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sus informes justificados en fechas </w:t>
      </w:r>
      <w:r w:rsidR="0049688D">
        <w:rPr>
          <w:rFonts w:ascii="Palatino Linotype" w:hAnsi="Palatino Linotype" w:cs="Arial"/>
          <w:b/>
          <w:bCs/>
          <w:sz w:val="24"/>
          <w:szCs w:val="24"/>
        </w:rPr>
        <w:t xml:space="preserve">diez de mayo y doce de septiembre de dos mil veintidós. </w:t>
      </w:r>
    </w:p>
    <w:p w14:paraId="27CF3910" w14:textId="77777777" w:rsidR="0049688D" w:rsidRDefault="0049688D" w:rsidP="00846F28">
      <w:pPr>
        <w:spacing w:before="240" w:line="360" w:lineRule="auto"/>
        <w:jc w:val="both"/>
        <w:rPr>
          <w:rFonts w:ascii="Palatino Linotype" w:hAnsi="Palatino Linotype" w:cs="Arial"/>
          <w:sz w:val="24"/>
          <w:szCs w:val="24"/>
        </w:rPr>
      </w:pPr>
    </w:p>
    <w:p w14:paraId="7EED341B" w14:textId="2D1B04BD" w:rsidR="00E71983" w:rsidRDefault="009E0E21" w:rsidP="00E71983">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sidR="00E71983">
        <w:rPr>
          <w:rFonts w:ascii="Palatino Linotype" w:hAnsi="Palatino Linotype" w:cs="Arial"/>
          <w:b/>
          <w:sz w:val="28"/>
          <w:szCs w:val="28"/>
        </w:rPr>
        <w:t>Del returno de</w:t>
      </w:r>
      <w:r>
        <w:rPr>
          <w:rFonts w:ascii="Palatino Linotype" w:hAnsi="Palatino Linotype" w:cs="Arial"/>
          <w:b/>
          <w:sz w:val="28"/>
          <w:szCs w:val="28"/>
        </w:rPr>
        <w:t xml:space="preserve"> los</w:t>
      </w:r>
      <w:r w:rsidR="00E71983">
        <w:rPr>
          <w:rFonts w:ascii="Palatino Linotype" w:hAnsi="Palatino Linotype" w:cs="Arial"/>
          <w:b/>
          <w:sz w:val="28"/>
          <w:szCs w:val="28"/>
        </w:rPr>
        <w:t xml:space="preserve"> recurso</w:t>
      </w:r>
      <w:r>
        <w:rPr>
          <w:rFonts w:ascii="Palatino Linotype" w:hAnsi="Palatino Linotype" w:cs="Arial"/>
          <w:b/>
          <w:sz w:val="28"/>
          <w:szCs w:val="28"/>
        </w:rPr>
        <w:t>s</w:t>
      </w:r>
      <w:r w:rsidR="00E71983">
        <w:rPr>
          <w:rFonts w:ascii="Palatino Linotype" w:hAnsi="Palatino Linotype" w:cs="Arial"/>
          <w:b/>
          <w:sz w:val="28"/>
          <w:szCs w:val="28"/>
        </w:rPr>
        <w:t xml:space="preserve"> de revisión 0</w:t>
      </w:r>
      <w:r>
        <w:rPr>
          <w:rFonts w:ascii="Palatino Linotype" w:hAnsi="Palatino Linotype" w:cs="Arial"/>
          <w:b/>
          <w:sz w:val="28"/>
          <w:szCs w:val="28"/>
        </w:rPr>
        <w:t>6951</w:t>
      </w:r>
      <w:r w:rsidR="00E71983">
        <w:rPr>
          <w:rFonts w:ascii="Palatino Linotype" w:hAnsi="Palatino Linotype" w:cs="Arial"/>
          <w:b/>
          <w:sz w:val="28"/>
          <w:szCs w:val="28"/>
        </w:rPr>
        <w:t>/INFOEM/IP/RR/202</w:t>
      </w:r>
      <w:r>
        <w:rPr>
          <w:rFonts w:ascii="Palatino Linotype" w:hAnsi="Palatino Linotype" w:cs="Arial"/>
          <w:b/>
          <w:sz w:val="28"/>
          <w:szCs w:val="28"/>
        </w:rPr>
        <w:t>2 y acumulados</w:t>
      </w:r>
    </w:p>
    <w:p w14:paraId="6AEFEC64" w14:textId="43568B13" w:rsidR="009E0E21" w:rsidRPr="009E0E21" w:rsidRDefault="00E71983" w:rsidP="00E7198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w:t>
      </w:r>
      <w:r w:rsidR="009E0E21">
        <w:rPr>
          <w:rFonts w:ascii="Palatino Linotype" w:hAnsi="Palatino Linotype" w:cs="Arial"/>
          <w:sz w:val="24"/>
          <w:szCs w:val="24"/>
        </w:rPr>
        <w:t xml:space="preserve">uno de junio de dos mil veintidós por acuerdo del Pleno de este Órgano Garante, en la Vigésima Sesión Ordinaria fueron returnados los recursos de revisión </w:t>
      </w:r>
      <w:r w:rsidR="009E0E21" w:rsidRPr="009E0E21">
        <w:rPr>
          <w:rFonts w:ascii="Palatino Linotype" w:hAnsi="Palatino Linotype" w:cs="Arial"/>
          <w:b/>
          <w:bCs/>
          <w:sz w:val="24"/>
          <w:szCs w:val="24"/>
        </w:rPr>
        <w:t>06951/INFOEM/IP/RR/2022 y acumulados</w:t>
      </w:r>
      <w:r w:rsidR="009E0E21">
        <w:rPr>
          <w:rFonts w:ascii="Palatino Linotype" w:hAnsi="Palatino Linotype" w:cs="Arial"/>
          <w:b/>
          <w:bCs/>
          <w:sz w:val="24"/>
          <w:szCs w:val="24"/>
        </w:rPr>
        <w:t xml:space="preserve">, </w:t>
      </w:r>
      <w:r w:rsidR="009E0E21">
        <w:rPr>
          <w:rFonts w:ascii="Palatino Linotype" w:hAnsi="Palatino Linotype" w:cs="Arial"/>
          <w:sz w:val="24"/>
          <w:szCs w:val="24"/>
        </w:rPr>
        <w:t xml:space="preserve">al Comisionado </w:t>
      </w:r>
      <w:r w:rsidR="00B55E7B">
        <w:rPr>
          <w:rFonts w:ascii="Palatino Linotype" w:hAnsi="Palatino Linotype" w:cs="Arial"/>
          <w:sz w:val="24"/>
          <w:szCs w:val="24"/>
        </w:rPr>
        <w:t xml:space="preserve">Presidente </w:t>
      </w:r>
      <w:r w:rsidR="009E0E21">
        <w:rPr>
          <w:rFonts w:ascii="Palatino Linotype" w:hAnsi="Palatino Linotype" w:cs="Arial"/>
          <w:sz w:val="24"/>
          <w:szCs w:val="24"/>
        </w:rPr>
        <w:t xml:space="preserve">José Martínez Vilchis para su resolución y presentación al Pleno. </w:t>
      </w:r>
    </w:p>
    <w:p w14:paraId="44B6A498" w14:textId="77777777" w:rsidR="009E0E21" w:rsidRDefault="009E0E21" w:rsidP="00E71983">
      <w:pPr>
        <w:spacing w:before="240" w:line="360" w:lineRule="auto"/>
        <w:jc w:val="both"/>
        <w:rPr>
          <w:rFonts w:ascii="Palatino Linotype" w:hAnsi="Palatino Linotype" w:cs="Arial"/>
          <w:sz w:val="24"/>
          <w:szCs w:val="24"/>
        </w:rPr>
      </w:pPr>
    </w:p>
    <w:p w14:paraId="47D4D2E9" w14:textId="65775B03" w:rsidR="00617A70" w:rsidRDefault="00617A70" w:rsidP="00617A70">
      <w:pPr>
        <w:spacing w:before="240" w:line="360" w:lineRule="auto"/>
        <w:jc w:val="both"/>
        <w:rPr>
          <w:rFonts w:ascii="Palatino Linotype" w:hAnsi="Palatino Linotype" w:cs="Arial"/>
          <w:b/>
          <w:sz w:val="24"/>
          <w:szCs w:val="24"/>
        </w:rPr>
      </w:pPr>
      <w:r>
        <w:rPr>
          <w:rFonts w:ascii="Palatino Linotype" w:hAnsi="Palatino Linotype" w:cs="Arial"/>
          <w:b/>
          <w:sz w:val="28"/>
        </w:rPr>
        <w:t>OCTAVO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 xml:space="preserve">De </w:t>
      </w:r>
      <w:r w:rsidR="0049688D">
        <w:rPr>
          <w:rFonts w:ascii="Palatino Linotype" w:hAnsi="Palatino Linotype" w:cs="Arial"/>
          <w:b/>
          <w:sz w:val="28"/>
          <w:szCs w:val="28"/>
        </w:rPr>
        <w:t>ampliación de plazo para resolver los recursos de revisión</w:t>
      </w:r>
    </w:p>
    <w:p w14:paraId="4BC43A6A" w14:textId="0050BACF" w:rsidR="00617A70" w:rsidRDefault="00617A70" w:rsidP="00E71983">
      <w:pPr>
        <w:spacing w:before="240" w:line="360" w:lineRule="auto"/>
        <w:jc w:val="both"/>
        <w:rPr>
          <w:rFonts w:ascii="Palatino Linotype" w:hAnsi="Palatino Linotype" w:cs="Arial"/>
          <w:b/>
          <w:bCs/>
          <w:sz w:val="24"/>
          <w:szCs w:val="24"/>
        </w:rPr>
      </w:pPr>
      <w:r>
        <w:rPr>
          <w:rFonts w:ascii="Palatino Linotype" w:hAnsi="Palatino Linotype" w:cs="Arial"/>
          <w:sz w:val="24"/>
          <w:szCs w:val="24"/>
        </w:rPr>
        <w:t>E</w:t>
      </w:r>
      <w:r w:rsidRPr="0036654D">
        <w:rPr>
          <w:rFonts w:ascii="Palatino Linotype" w:hAnsi="Palatino Linotype" w:cs="Arial"/>
          <w:sz w:val="24"/>
          <w:szCs w:val="24"/>
        </w:rPr>
        <w:t xml:space="preserve">n </w:t>
      </w:r>
      <w:r w:rsidRPr="00913ED3">
        <w:rPr>
          <w:rFonts w:ascii="Palatino Linotype" w:hAnsi="Palatino Linotype" w:cs="Arial"/>
          <w:sz w:val="24"/>
          <w:szCs w:val="24"/>
        </w:rPr>
        <w:t xml:space="preserve">fecha </w:t>
      </w:r>
      <w:r w:rsidRPr="00913ED3">
        <w:rPr>
          <w:rFonts w:ascii="Palatino Linotype" w:hAnsi="Palatino Linotype" w:cs="Arial"/>
          <w:b/>
          <w:bCs/>
          <w:sz w:val="24"/>
          <w:szCs w:val="24"/>
        </w:rPr>
        <w:t xml:space="preserve">uno de agosto de dos mil veintidós, </w:t>
      </w:r>
      <w:r w:rsidRPr="00913ED3">
        <w:rPr>
          <w:rFonts w:ascii="Palatino Linotype" w:hAnsi="Palatino Linotype" w:cs="Arial"/>
          <w:sz w:val="24"/>
          <w:szCs w:val="24"/>
        </w:rPr>
        <w:t>en el</w:t>
      </w:r>
      <w:r>
        <w:rPr>
          <w:rFonts w:ascii="Palatino Linotype" w:hAnsi="Palatino Linotype" w:cs="Arial"/>
          <w:sz w:val="24"/>
          <w:szCs w:val="24"/>
        </w:rPr>
        <w:t xml:space="preserve">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p>
    <w:p w14:paraId="4AA51236"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B88892"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w:t>
      </w:r>
      <w:r w:rsidRPr="001F3B43">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775C128A"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403F9B"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D4E05F"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22B065CB"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43DE8F2"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361E81B4"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4B629E8C"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216937A1" w14:textId="77777777" w:rsidR="0049688D" w:rsidRPr="001F3B43" w:rsidRDefault="0049688D" w:rsidP="0049688D">
      <w:pPr>
        <w:spacing w:line="360" w:lineRule="auto"/>
        <w:jc w:val="both"/>
        <w:rPr>
          <w:rFonts w:ascii="Palatino Linotype" w:hAnsi="Palatino Linotype" w:cstheme="majorHAnsi"/>
          <w:sz w:val="24"/>
          <w:szCs w:val="24"/>
        </w:rPr>
      </w:pPr>
    </w:p>
    <w:p w14:paraId="5C87DC00"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0FD4E6"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16760C8"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F3B43">
        <w:rPr>
          <w:rFonts w:ascii="Palatino Linotype" w:hAnsi="Palatino Linotype" w:cstheme="majorHAnsi"/>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F8C1B5"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32C09B4"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B7D2D22" w14:textId="77777777" w:rsidR="0049688D" w:rsidRPr="001F3B43" w:rsidRDefault="0049688D" w:rsidP="0049688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6C395D05" w14:textId="77777777" w:rsidR="0049688D" w:rsidRPr="00B01D73" w:rsidRDefault="0049688D" w:rsidP="0049688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F593553" w14:textId="77777777" w:rsidR="0049688D" w:rsidRDefault="0049688D" w:rsidP="0049688D">
      <w:pPr>
        <w:spacing w:before="240" w:line="360" w:lineRule="auto"/>
        <w:jc w:val="both"/>
        <w:rPr>
          <w:rFonts w:ascii="Palatino Linotype" w:hAnsi="Palatino Linotype" w:cs="Arial"/>
          <w:b/>
          <w:sz w:val="28"/>
        </w:rPr>
      </w:pPr>
    </w:p>
    <w:p w14:paraId="694BABA7" w14:textId="6504FCE7" w:rsidR="0049688D" w:rsidRDefault="0049688D" w:rsidP="0049688D">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NOVENO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etapa de instrucción</w:t>
      </w:r>
    </w:p>
    <w:p w14:paraId="596D287A" w14:textId="4BF001F5" w:rsidR="00617A70" w:rsidRPr="00B256FE" w:rsidRDefault="00617A70" w:rsidP="00E71983">
      <w:pPr>
        <w:spacing w:before="240" w:line="360" w:lineRule="auto"/>
        <w:jc w:val="both"/>
        <w:rPr>
          <w:rFonts w:ascii="Palatino Linotype" w:hAnsi="Palatino Linotype" w:cs="Arial"/>
          <w:b/>
          <w:bCs/>
          <w:sz w:val="24"/>
          <w:szCs w:val="24"/>
        </w:rPr>
      </w:pPr>
      <w:r w:rsidRPr="00B256FE">
        <w:rPr>
          <w:rFonts w:ascii="Palatino Linotype" w:hAnsi="Palatino Linotype" w:cs="Arial"/>
          <w:sz w:val="24"/>
          <w:szCs w:val="24"/>
        </w:rPr>
        <w:t xml:space="preserve">En fecha </w:t>
      </w:r>
      <w:r w:rsidR="0049688D">
        <w:rPr>
          <w:rFonts w:ascii="Palatino Linotype" w:hAnsi="Palatino Linotype" w:cs="Arial"/>
          <w:sz w:val="24"/>
          <w:szCs w:val="24"/>
        </w:rPr>
        <w:t>catorce de septiembre</w:t>
      </w:r>
      <w:r w:rsidR="00B256FE">
        <w:rPr>
          <w:rFonts w:ascii="Palatino Linotype" w:hAnsi="Palatino Linotype" w:cs="Arial"/>
          <w:sz w:val="24"/>
          <w:szCs w:val="24"/>
        </w:rPr>
        <w:t xml:space="preserve"> de dos mil veintidós, los informes justificados se pusieron a la vista del </w:t>
      </w:r>
      <w:r w:rsidR="00B256FE">
        <w:rPr>
          <w:rFonts w:ascii="Palatino Linotype" w:hAnsi="Palatino Linotype" w:cs="Arial"/>
          <w:b/>
          <w:bCs/>
          <w:sz w:val="24"/>
          <w:szCs w:val="24"/>
        </w:rPr>
        <w:t xml:space="preserve">Recurrente. </w:t>
      </w:r>
    </w:p>
    <w:p w14:paraId="1431306B" w14:textId="5BCE6495" w:rsidR="00846F28" w:rsidRDefault="00846F28" w:rsidP="00846F2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6E01E1">
        <w:rPr>
          <w:rFonts w:ascii="Palatino Linotype" w:hAnsi="Palatino Linotype" w:cs="Arial"/>
          <w:sz w:val="24"/>
          <w:szCs w:val="24"/>
        </w:rPr>
        <w:t xml:space="preserve">fecha </w:t>
      </w:r>
      <w:r w:rsidR="00102E90" w:rsidRPr="006E01E1">
        <w:rPr>
          <w:rFonts w:ascii="Palatino Linotype" w:hAnsi="Palatino Linotype" w:cs="Arial"/>
          <w:b/>
          <w:bCs/>
          <w:sz w:val="24"/>
          <w:szCs w:val="24"/>
        </w:rPr>
        <w:t>veintisiete</w:t>
      </w:r>
      <w:r w:rsidR="0049688D" w:rsidRPr="006E01E1">
        <w:rPr>
          <w:rFonts w:ascii="Palatino Linotype" w:hAnsi="Palatino Linotype" w:cs="Arial"/>
          <w:b/>
          <w:bCs/>
          <w:sz w:val="24"/>
          <w:szCs w:val="24"/>
        </w:rPr>
        <w:t xml:space="preserve"> de</w:t>
      </w:r>
      <w:r w:rsidR="0049688D" w:rsidRPr="004314E5">
        <w:rPr>
          <w:rFonts w:ascii="Palatino Linotype" w:hAnsi="Palatino Linotype" w:cs="Arial"/>
          <w:b/>
          <w:bCs/>
          <w:sz w:val="24"/>
          <w:szCs w:val="24"/>
        </w:rPr>
        <w:t xml:space="preserve"> septiembre</w:t>
      </w:r>
      <w:r w:rsidR="009D2B34" w:rsidRPr="009D2B34">
        <w:rPr>
          <w:rFonts w:ascii="Palatino Linotype" w:hAnsi="Palatino Linotype" w:cs="Arial"/>
          <w:b/>
          <w:bCs/>
          <w:sz w:val="24"/>
          <w:szCs w:val="24"/>
        </w:rPr>
        <w:t xml:space="preserve"> de los corrientes, </w:t>
      </w:r>
      <w:r>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2ADA1FF5" w14:textId="0B671153" w:rsidR="00846F28" w:rsidRDefault="00846F28" w:rsidP="00846F28">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w:t>
      </w:r>
      <w:r>
        <w:rPr>
          <w:rFonts w:ascii="Palatino Linotype" w:eastAsia="Calibri" w:hAnsi="Palatino Linotype"/>
          <w:color w:val="000000" w:themeColor="text1"/>
          <w:sz w:val="24"/>
          <w:szCs w:val="24"/>
        </w:rPr>
        <w:lastRenderedPageBreak/>
        <w:t xml:space="preserve">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D479CF4" w14:textId="77777777" w:rsidR="009B59AD" w:rsidRDefault="009B59AD"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2F004165"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7D98740" w14:textId="77777777" w:rsidR="00B55E7B" w:rsidRDefault="00B55E7B"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0E8E9410"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Pr>
          <w:rFonts w:ascii="Palatino Linotype" w:hAnsi="Palatino Linotype"/>
          <w:sz w:val="24"/>
          <w:szCs w:val="24"/>
        </w:rPr>
        <w:lastRenderedPageBreak/>
        <w:t xml:space="preserve">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61785D">
        <w:rPr>
          <w:rFonts w:ascii="Palatino Linotype" w:hAnsi="Palatino Linotype" w:cs="Arial"/>
          <w:b/>
          <w:sz w:val="24"/>
          <w:szCs w:val="24"/>
        </w:rPr>
        <w:t>xx</w:t>
      </w:r>
      <w:r>
        <w:rPr>
          <w:rFonts w:ascii="Palatino Linotype" w:hAnsi="Palatino Linotype" w:cs="Arial"/>
          <w:sz w:val="24"/>
        </w:rPr>
        <w:t>, del cual no se colige que corresponda al nombre de una persona.</w:t>
      </w:r>
    </w:p>
    <w:p w14:paraId="5418718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4BFBA07C"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w:t>
      </w:r>
      <w:r>
        <w:rPr>
          <w:rFonts w:ascii="Palatino Linotype" w:hAnsi="Palatino Linotype"/>
        </w:rPr>
        <w:lastRenderedPageBreak/>
        <w:t xml:space="preserve">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61785D">
        <w:rPr>
          <w:rFonts w:ascii="Palatino Linotype" w:hAnsi="Palatino Linotype" w:cs="Arial"/>
          <w:b/>
        </w:rPr>
        <w:t>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Pr>
          <w:rFonts w:ascii="Palatino Linotype" w:hAnsi="Palatino Linotype"/>
        </w:rPr>
        <w:lastRenderedPageBreak/>
        <w:t>certeza sobre su identidad.</w:t>
      </w:r>
    </w:p>
    <w:p w14:paraId="2148ACEC" w14:textId="77777777" w:rsidR="00B14095" w:rsidRDefault="00B1409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77777777" w:rsidR="00075123" w:rsidRDefault="00075123" w:rsidP="0007512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7FE6E65" w14:textId="77777777" w:rsidR="00DB37DD" w:rsidRPr="00584718" w:rsidRDefault="00DB37DD" w:rsidP="00DB37DD">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En una aproximación inicial, </w:t>
      </w:r>
      <w:r w:rsidRPr="00584718">
        <w:rPr>
          <w:rFonts w:ascii="Palatino Linotype" w:eastAsia="Times New Roman" w:hAnsi="Palatino Linotype" w:cs="Times New Roman"/>
          <w:sz w:val="24"/>
          <w:szCs w:val="24"/>
          <w:lang w:eastAsia="es-ES"/>
        </w:rPr>
        <w:t xml:space="preserve">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Pr>
          <w:rFonts w:ascii="Palatino Linotype" w:eastAsia="Times New Roman" w:hAnsi="Palatino Linotype" w:cs="Times New Roman"/>
          <w:sz w:val="24"/>
          <w:szCs w:val="24"/>
          <w:lang w:eastAsia="es-ES"/>
        </w:rPr>
        <w:t xml:space="preserve">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6DE0C27" w14:textId="77777777" w:rsidR="00DB37DD" w:rsidRPr="00584718" w:rsidRDefault="00DB37DD" w:rsidP="00DB37DD">
      <w:pPr>
        <w:spacing w:after="0" w:line="360" w:lineRule="auto"/>
        <w:jc w:val="both"/>
        <w:rPr>
          <w:rFonts w:ascii="Palatino Linotype" w:eastAsia="Times New Roman" w:hAnsi="Palatino Linotype" w:cs="Times New Roman"/>
          <w:sz w:val="24"/>
          <w:szCs w:val="24"/>
          <w:lang w:eastAsia="es-ES"/>
        </w:rPr>
      </w:pPr>
    </w:p>
    <w:p w14:paraId="3F8530ED" w14:textId="77777777" w:rsidR="00DB37DD" w:rsidRPr="00584718" w:rsidRDefault="00DB37DD" w:rsidP="00DB37D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73B2B834" w14:textId="77777777" w:rsidR="00DB37DD" w:rsidRDefault="00DB37DD" w:rsidP="00DB37DD">
      <w:pPr>
        <w:spacing w:after="0" w:line="360" w:lineRule="auto"/>
        <w:jc w:val="both"/>
        <w:rPr>
          <w:rFonts w:ascii="Palatino Linotype" w:eastAsia="Times New Roman" w:hAnsi="Palatino Linotype" w:cs="Times New Roman"/>
          <w:sz w:val="24"/>
          <w:szCs w:val="24"/>
          <w:lang w:eastAsia="es-ES"/>
        </w:rPr>
      </w:pPr>
    </w:p>
    <w:p w14:paraId="2A51A75E" w14:textId="77777777" w:rsidR="00DB37DD" w:rsidRDefault="00DB37DD" w:rsidP="00DB37D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w:t>
      </w:r>
      <w:r w:rsidRPr="00584718">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198E7A06" w14:textId="77777777" w:rsidR="00DB37DD" w:rsidRDefault="00DB37DD" w:rsidP="00DB37DD">
      <w:pPr>
        <w:spacing w:after="0" w:line="360" w:lineRule="auto"/>
        <w:jc w:val="both"/>
        <w:rPr>
          <w:rFonts w:ascii="Palatino Linotype" w:eastAsia="Times New Roman" w:hAnsi="Palatino Linotype" w:cs="Times New Roman"/>
          <w:sz w:val="24"/>
          <w:szCs w:val="24"/>
          <w:lang w:eastAsia="es-ES"/>
        </w:rPr>
      </w:pPr>
    </w:p>
    <w:p w14:paraId="09EBE67D" w14:textId="77777777" w:rsidR="00DB37DD" w:rsidRPr="00584718" w:rsidRDefault="00DB37DD" w:rsidP="00DB37D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9F606A1" w14:textId="77777777" w:rsidR="00DB37DD" w:rsidRPr="00584718" w:rsidRDefault="00DB37DD" w:rsidP="00DB37DD">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E691153" w14:textId="77777777" w:rsidR="00DB37DD" w:rsidRPr="00584718" w:rsidRDefault="00DB37DD" w:rsidP="00DB37DD">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584718">
        <w:rPr>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CA77E5" w14:textId="77777777" w:rsidR="00DB37DD" w:rsidRPr="00584718" w:rsidRDefault="00DB37DD" w:rsidP="00DB37DD">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65663E64" w14:textId="77777777" w:rsidR="00DB37DD" w:rsidRPr="00584718" w:rsidRDefault="00DB37DD" w:rsidP="00DB37DD">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1E7476FE" w14:textId="77777777" w:rsidR="00DB37DD" w:rsidRPr="00584718" w:rsidRDefault="00DB37DD" w:rsidP="00DB37DD">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05C0FE" w14:textId="77777777" w:rsidR="00DB37DD" w:rsidRPr="00584718" w:rsidRDefault="00DB37DD" w:rsidP="00DB37DD">
      <w:pPr>
        <w:pStyle w:val="infoemcitas"/>
        <w:rPr>
          <w:lang w:eastAsia="es-ES"/>
        </w:rPr>
      </w:pPr>
      <w:r w:rsidRPr="00584718">
        <w:rPr>
          <w:lang w:eastAsia="es-ES"/>
        </w:rPr>
        <w:t>(…)</w:t>
      </w:r>
    </w:p>
    <w:p w14:paraId="78C9BE7D" w14:textId="77777777" w:rsidR="00DB37DD" w:rsidRPr="00584718" w:rsidRDefault="00DB37DD" w:rsidP="00DB37DD">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E9DC91A" w14:textId="77777777" w:rsidR="00DB37DD" w:rsidRPr="00F66CC7" w:rsidRDefault="00DB37DD" w:rsidP="00DB37DD">
      <w:pPr>
        <w:pStyle w:val="infoemcitas"/>
        <w:rPr>
          <w:b/>
          <w:bCs/>
          <w:lang w:eastAsia="es-ES"/>
        </w:rPr>
      </w:pPr>
      <w:r w:rsidRPr="00584718">
        <w:rPr>
          <w:lang w:eastAsia="es-ES"/>
        </w:rPr>
        <w:lastRenderedPageBreak/>
        <w:t>En caso que la información solicitada consista en bases de datos se deberá privilegiar la entrega de la misma en formatos abiertos.</w:t>
      </w:r>
      <w:r>
        <w:rPr>
          <w:lang w:eastAsia="es-ES"/>
        </w:rPr>
        <w:t xml:space="preserve">” </w:t>
      </w:r>
      <w:r>
        <w:rPr>
          <w:b/>
          <w:bCs/>
          <w:lang w:eastAsia="es-ES"/>
        </w:rPr>
        <w:t>[Sic]</w:t>
      </w:r>
    </w:p>
    <w:p w14:paraId="3638E8DA" w14:textId="77777777" w:rsidR="00DB37DD" w:rsidRDefault="00DB37DD" w:rsidP="00DB37DD">
      <w:pPr>
        <w:spacing w:after="0" w:line="360" w:lineRule="auto"/>
        <w:jc w:val="both"/>
        <w:rPr>
          <w:rFonts w:ascii="Palatino Linotype" w:eastAsia="Times New Roman" w:hAnsi="Palatino Linotype" w:cs="Times New Roman"/>
          <w:sz w:val="24"/>
          <w:szCs w:val="24"/>
          <w:lang w:eastAsia="es-ES"/>
        </w:rPr>
      </w:pPr>
    </w:p>
    <w:p w14:paraId="4049B728" w14:textId="77777777" w:rsidR="00DB37DD" w:rsidRPr="00584718" w:rsidRDefault="00DB37DD" w:rsidP="00DB37D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70449B4" w14:textId="77777777" w:rsidR="00DB37DD" w:rsidRPr="00584718" w:rsidRDefault="00DB37DD" w:rsidP="00DB37DD">
      <w:pPr>
        <w:pStyle w:val="Sinespaciado"/>
      </w:pPr>
    </w:p>
    <w:p w14:paraId="2A8C65DE" w14:textId="77777777" w:rsidR="00DB37DD" w:rsidRDefault="00DB37DD" w:rsidP="00DB37DD">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2B517046" w14:textId="77777777" w:rsidR="00704021" w:rsidRDefault="00704021" w:rsidP="00DB37DD">
      <w:pPr>
        <w:spacing w:after="0" w:line="360" w:lineRule="auto"/>
        <w:jc w:val="both"/>
        <w:rPr>
          <w:rFonts w:ascii="Palatino Linotype" w:eastAsia="Times New Roman" w:hAnsi="Palatino Linotype" w:cs="Times New Roman"/>
          <w:sz w:val="24"/>
          <w:szCs w:val="24"/>
          <w:lang w:eastAsia="es-ES"/>
        </w:rPr>
      </w:pPr>
    </w:p>
    <w:p w14:paraId="3C3DAA4D" w14:textId="034C9088" w:rsidR="00DB37DD" w:rsidRPr="00584718" w:rsidRDefault="00DB37DD" w:rsidP="00DB37D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24BB11A8" w14:textId="77777777" w:rsidR="00DB37DD" w:rsidRPr="00584718" w:rsidRDefault="00DB37DD" w:rsidP="00DB37DD">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37A13106" w14:textId="77777777" w:rsidR="00DB37DD" w:rsidRPr="00584718" w:rsidRDefault="00DB37DD" w:rsidP="00DB37DD">
      <w:pPr>
        <w:pStyle w:val="infoemcitas"/>
        <w:rPr>
          <w:lang w:eastAsia="es-ES"/>
        </w:rPr>
      </w:pPr>
      <w:r w:rsidRPr="00584718">
        <w:rPr>
          <w:bCs/>
          <w:lang w:eastAsia="es-ES"/>
        </w:rPr>
        <w:t>(..</w:t>
      </w:r>
      <w:r w:rsidRPr="00584718">
        <w:rPr>
          <w:lang w:eastAsia="es-ES"/>
        </w:rPr>
        <w:t>.)</w:t>
      </w:r>
    </w:p>
    <w:p w14:paraId="3DE28899" w14:textId="77777777" w:rsidR="00DB37DD" w:rsidRDefault="00DB37DD" w:rsidP="00DB37DD">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369F321F" w14:textId="77777777" w:rsidR="00DB37DD" w:rsidRDefault="00DB37DD" w:rsidP="00DB37DD">
      <w:pPr>
        <w:pStyle w:val="infoemcitas"/>
        <w:rPr>
          <w:b/>
          <w:lang w:eastAsia="es-ES"/>
        </w:rPr>
      </w:pPr>
      <w:r>
        <w:rPr>
          <w:bCs/>
          <w:lang w:eastAsia="es-ES"/>
        </w:rPr>
        <w:t xml:space="preserve">(…)” </w:t>
      </w:r>
      <w:r>
        <w:rPr>
          <w:b/>
          <w:lang w:eastAsia="es-ES"/>
        </w:rPr>
        <w:t>[Sic]</w:t>
      </w:r>
    </w:p>
    <w:p w14:paraId="14528F41" w14:textId="77777777" w:rsidR="00DB37DD" w:rsidRDefault="00DB37DD" w:rsidP="00DB37DD">
      <w:pPr>
        <w:pStyle w:val="infoemcitas"/>
        <w:rPr>
          <w:b/>
          <w:lang w:eastAsia="es-ES"/>
        </w:rPr>
      </w:pPr>
    </w:p>
    <w:p w14:paraId="3E4E68BC" w14:textId="77777777" w:rsidR="00DB37DD" w:rsidRDefault="00DB37DD" w:rsidP="00DB37D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14D002" w14:textId="77777777" w:rsidR="00DB37DD" w:rsidRDefault="00DB37DD" w:rsidP="00DB37DD">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67CC327" w14:textId="77777777" w:rsidR="00DB37DD" w:rsidRPr="00584718" w:rsidRDefault="00DB37DD" w:rsidP="00DB37DD">
      <w:pPr>
        <w:pStyle w:val="infoemcitas"/>
      </w:pPr>
      <w:r>
        <w:rPr>
          <w:b/>
          <w:bCs/>
        </w:rPr>
        <w:t>(…</w:t>
      </w:r>
      <w:r>
        <w:t>)</w:t>
      </w:r>
    </w:p>
    <w:p w14:paraId="2B57949F" w14:textId="77777777" w:rsidR="00DB37DD" w:rsidRPr="00584718" w:rsidRDefault="00DB37DD" w:rsidP="00DB37DD">
      <w:pPr>
        <w:pStyle w:val="infoemcitas"/>
      </w:pPr>
      <w:r w:rsidRPr="00584718">
        <w:rPr>
          <w:b/>
          <w:bCs/>
        </w:rPr>
        <w:t xml:space="preserve">VII. </w:t>
      </w:r>
      <w:r w:rsidRPr="00584718">
        <w:t>La falta de respuesta a una solicitud de acceso a la información</w:t>
      </w:r>
    </w:p>
    <w:p w14:paraId="59ED6F80" w14:textId="77777777" w:rsidR="00DB37DD" w:rsidRDefault="00DB37DD" w:rsidP="00DB37DD">
      <w:pPr>
        <w:pStyle w:val="infoemcitas"/>
        <w:rPr>
          <w:rFonts w:cs="Arial"/>
          <w:b/>
        </w:rPr>
      </w:pPr>
      <w:r w:rsidRPr="00584718">
        <w:rPr>
          <w:rFonts w:cs="Arial"/>
          <w:b/>
        </w:rPr>
        <w:t>(…)”</w:t>
      </w:r>
      <w:r w:rsidRPr="00584718">
        <w:rPr>
          <w:rFonts w:cs="Arial"/>
        </w:rPr>
        <w:t xml:space="preserve"> </w:t>
      </w:r>
      <w:r w:rsidRPr="00584718">
        <w:rPr>
          <w:rFonts w:cs="Arial"/>
          <w:b/>
        </w:rPr>
        <w:t>[Sic]</w:t>
      </w:r>
    </w:p>
    <w:p w14:paraId="04DB763E" w14:textId="77777777" w:rsidR="00DB37DD" w:rsidRDefault="00DB37DD" w:rsidP="00DB37DD">
      <w:pPr>
        <w:pStyle w:val="infoemcitas"/>
        <w:rPr>
          <w:rFonts w:cs="Arial"/>
          <w:b/>
        </w:rPr>
      </w:pPr>
    </w:p>
    <w:p w14:paraId="7253DBD9" w14:textId="5B5A8326" w:rsidR="00DB37DD" w:rsidRDefault="00DB37DD" w:rsidP="00DB37DD">
      <w:pPr>
        <w:pStyle w:val="Prrafodelista"/>
        <w:autoSpaceDE w:val="0"/>
        <w:autoSpaceDN w:val="0"/>
        <w:adjustRightInd w:val="0"/>
        <w:spacing w:line="360" w:lineRule="auto"/>
        <w:ind w:left="0"/>
        <w:jc w:val="both"/>
        <w:rPr>
          <w:rFonts w:ascii="Palatino Linotype" w:hAnsi="Palatino Linotype" w:cs="Arial"/>
          <w:b/>
        </w:rPr>
      </w:pPr>
      <w:r w:rsidRPr="0057274E">
        <w:rPr>
          <w:rFonts w:ascii="Palatino Linotype" w:hAnsi="Palatino Linotype" w:cs="Arial"/>
        </w:rPr>
        <w:lastRenderedPageBreak/>
        <w:t xml:space="preserve">En este tenor, resulta evidente que las razones o motivos de inconformidad hechos valer por </w:t>
      </w:r>
      <w:r w:rsidRPr="0057274E">
        <w:rPr>
          <w:rFonts w:ascii="Palatino Linotype" w:hAnsi="Palatino Linotype" w:cs="Arial"/>
          <w:b/>
        </w:rPr>
        <w:t xml:space="preserve">El Recurrente, </w:t>
      </w:r>
      <w:r w:rsidRPr="0057274E">
        <w:rPr>
          <w:rFonts w:ascii="Palatino Linotype" w:hAnsi="Palatino Linotype" w:cs="Arial"/>
        </w:rPr>
        <w:t xml:space="preserve">resultan fundados y procedentes, en virtud de que como consta en el expediente electrónico del </w:t>
      </w:r>
      <w:r w:rsidRPr="0057274E">
        <w:rPr>
          <w:rFonts w:ascii="Palatino Linotype" w:hAnsi="Palatino Linotype" w:cs="Arial"/>
          <w:b/>
        </w:rPr>
        <w:t xml:space="preserve">SAIMEX, </w:t>
      </w:r>
      <w:r w:rsidRPr="0057274E">
        <w:rPr>
          <w:rFonts w:ascii="Palatino Linotype" w:hAnsi="Palatino Linotype" w:cs="Arial"/>
        </w:rPr>
        <w:t xml:space="preserve">se acredita que </w:t>
      </w:r>
      <w:r w:rsidRPr="0057274E">
        <w:rPr>
          <w:rFonts w:ascii="Palatino Linotype" w:hAnsi="Palatino Linotype" w:cs="Arial"/>
          <w:b/>
        </w:rPr>
        <w:t xml:space="preserve">El Sujeto Obligado </w:t>
      </w:r>
      <w:r w:rsidRPr="0057274E">
        <w:rPr>
          <w:rFonts w:ascii="Palatino Linotype" w:hAnsi="Palatino Linotype" w:cs="Arial"/>
        </w:rPr>
        <w:t xml:space="preserve">fue omiso en responder la solicitud de información hecha por </w:t>
      </w:r>
      <w:r w:rsidRPr="0057274E">
        <w:rPr>
          <w:rFonts w:ascii="Palatino Linotype" w:hAnsi="Palatino Linotype" w:cs="Arial"/>
          <w:b/>
        </w:rPr>
        <w:t>El Recurrente</w:t>
      </w:r>
      <w:r>
        <w:rPr>
          <w:rFonts w:ascii="Palatino Linotype" w:hAnsi="Palatino Linotype" w:cs="Arial"/>
          <w:b/>
        </w:rPr>
        <w:t xml:space="preserve">. </w:t>
      </w:r>
    </w:p>
    <w:p w14:paraId="3A662DF5" w14:textId="77777777" w:rsidR="00743783" w:rsidRDefault="00743783" w:rsidP="00DB37DD">
      <w:pPr>
        <w:pStyle w:val="Prrafodelista"/>
        <w:autoSpaceDE w:val="0"/>
        <w:autoSpaceDN w:val="0"/>
        <w:adjustRightInd w:val="0"/>
        <w:spacing w:line="360" w:lineRule="auto"/>
        <w:ind w:left="0"/>
        <w:jc w:val="both"/>
        <w:rPr>
          <w:rFonts w:ascii="Palatino Linotype" w:hAnsi="Palatino Linotype" w:cs="Arial"/>
          <w:b/>
        </w:rPr>
      </w:pPr>
    </w:p>
    <w:p w14:paraId="4AFD86A4" w14:textId="14D2AAA3" w:rsidR="00BB302E" w:rsidRPr="004654B7" w:rsidRDefault="00075123" w:rsidP="00075123">
      <w:pPr>
        <w:spacing w:after="0" w:line="360" w:lineRule="auto"/>
        <w:jc w:val="both"/>
        <w:rPr>
          <w:rFonts w:ascii="Palatino Linotype" w:hAnsi="Palatino Linotype"/>
          <w:color w:val="000000"/>
          <w:sz w:val="24"/>
          <w:szCs w:val="24"/>
        </w:rPr>
      </w:pPr>
      <w:r w:rsidRPr="009D2B34">
        <w:rPr>
          <w:rFonts w:ascii="Palatino Linotype" w:hAnsi="Palatino Linotype"/>
          <w:color w:val="000000"/>
          <w:sz w:val="24"/>
          <w:szCs w:val="24"/>
        </w:rPr>
        <w:t>Una vez sentado lo anterior, es preciso señalar que mediante la</w:t>
      </w:r>
      <w:r w:rsidR="009B59AD" w:rsidRPr="009D2B34">
        <w:rPr>
          <w:rFonts w:ascii="Palatino Linotype" w:hAnsi="Palatino Linotype"/>
          <w:color w:val="000000"/>
          <w:sz w:val="24"/>
          <w:szCs w:val="24"/>
        </w:rPr>
        <w:t>s</w:t>
      </w:r>
      <w:r w:rsidRPr="009D2B34">
        <w:rPr>
          <w:rFonts w:ascii="Palatino Linotype" w:hAnsi="Palatino Linotype"/>
          <w:color w:val="000000"/>
          <w:sz w:val="24"/>
          <w:szCs w:val="24"/>
        </w:rPr>
        <w:t xml:space="preserve"> solicitud</w:t>
      </w:r>
      <w:r w:rsidR="009B59AD" w:rsidRPr="009D2B34">
        <w:rPr>
          <w:rFonts w:ascii="Palatino Linotype" w:hAnsi="Palatino Linotype"/>
          <w:color w:val="000000"/>
          <w:sz w:val="24"/>
          <w:szCs w:val="24"/>
        </w:rPr>
        <w:t>es</w:t>
      </w:r>
      <w:r w:rsidRPr="009D2B34">
        <w:rPr>
          <w:rFonts w:ascii="Palatino Linotype" w:hAnsi="Palatino Linotype"/>
          <w:color w:val="000000"/>
          <w:sz w:val="24"/>
          <w:szCs w:val="24"/>
        </w:rPr>
        <w:t xml:space="preserve"> de información</w:t>
      </w:r>
      <w:r>
        <w:rPr>
          <w:rFonts w:ascii="Palatino Linotype" w:hAnsi="Palatino Linotype"/>
          <w:color w:val="000000"/>
          <w:sz w:val="24"/>
          <w:szCs w:val="24"/>
        </w:rPr>
        <w:t xml:space="preserve"> </w:t>
      </w:r>
      <w:r w:rsidR="005B5061">
        <w:rPr>
          <w:rFonts w:ascii="Palatino Linotype" w:hAnsi="Palatino Linotype"/>
          <w:color w:val="000000"/>
          <w:sz w:val="24"/>
          <w:szCs w:val="24"/>
        </w:rPr>
        <w:t xml:space="preserve">fueron formulados </w:t>
      </w:r>
      <w:r w:rsidR="00743783">
        <w:rPr>
          <w:rFonts w:ascii="Palatino Linotype" w:hAnsi="Palatino Linotype"/>
          <w:color w:val="000000"/>
          <w:sz w:val="24"/>
          <w:szCs w:val="24"/>
        </w:rPr>
        <w:t>10</w:t>
      </w:r>
      <w:r w:rsidR="005B5061">
        <w:rPr>
          <w:rFonts w:ascii="Palatino Linotype" w:hAnsi="Palatino Linotype"/>
          <w:color w:val="000000"/>
          <w:sz w:val="24"/>
          <w:szCs w:val="24"/>
        </w:rPr>
        <w:t xml:space="preserve"> requerimientos en su conjunto</w:t>
      </w:r>
      <w:r w:rsidR="00BB302E">
        <w:rPr>
          <w:rFonts w:ascii="Palatino Linotype" w:hAnsi="Palatino Linotype"/>
          <w:color w:val="000000"/>
          <w:sz w:val="24"/>
          <w:szCs w:val="24"/>
        </w:rPr>
        <w:t xml:space="preserve"> </w:t>
      </w:r>
      <w:r w:rsidR="00BB302E">
        <w:rPr>
          <w:rFonts w:ascii="Palatino Linotype" w:hAnsi="Palatino Linotype"/>
          <w:b/>
          <w:bCs/>
          <w:color w:val="000000"/>
          <w:sz w:val="24"/>
          <w:szCs w:val="24"/>
        </w:rPr>
        <w:t xml:space="preserve">(4 -cuatro- requerimientos correspondientes a la solicitud 00400/INFOEM/IP/2022; </w:t>
      </w:r>
      <w:r w:rsidR="00803827">
        <w:rPr>
          <w:rFonts w:ascii="Palatino Linotype" w:hAnsi="Palatino Linotype"/>
          <w:b/>
          <w:bCs/>
          <w:color w:val="000000"/>
          <w:sz w:val="24"/>
          <w:szCs w:val="24"/>
        </w:rPr>
        <w:t>3</w:t>
      </w:r>
      <w:r w:rsidR="00BB302E">
        <w:rPr>
          <w:rFonts w:ascii="Palatino Linotype" w:hAnsi="Palatino Linotype"/>
          <w:b/>
          <w:bCs/>
          <w:color w:val="000000"/>
          <w:sz w:val="24"/>
          <w:szCs w:val="24"/>
        </w:rPr>
        <w:t xml:space="preserve"> -</w:t>
      </w:r>
      <w:r w:rsidR="00803827">
        <w:rPr>
          <w:rFonts w:ascii="Palatino Linotype" w:hAnsi="Palatino Linotype"/>
          <w:b/>
          <w:bCs/>
          <w:color w:val="000000"/>
          <w:sz w:val="24"/>
          <w:szCs w:val="24"/>
        </w:rPr>
        <w:t>tres</w:t>
      </w:r>
      <w:r w:rsidR="00BB302E">
        <w:rPr>
          <w:rFonts w:ascii="Palatino Linotype" w:hAnsi="Palatino Linotype"/>
          <w:b/>
          <w:bCs/>
          <w:color w:val="000000"/>
          <w:sz w:val="24"/>
          <w:szCs w:val="24"/>
        </w:rPr>
        <w:t xml:space="preserve">- requerimientos </w:t>
      </w:r>
      <w:r w:rsidR="004654B7">
        <w:rPr>
          <w:rFonts w:ascii="Palatino Linotype" w:hAnsi="Palatino Linotype"/>
          <w:b/>
          <w:bCs/>
          <w:color w:val="000000"/>
          <w:sz w:val="24"/>
          <w:szCs w:val="24"/>
        </w:rPr>
        <w:t>formulados mediante</w:t>
      </w:r>
      <w:r w:rsidR="00BB302E">
        <w:rPr>
          <w:rFonts w:ascii="Palatino Linotype" w:hAnsi="Palatino Linotype"/>
          <w:b/>
          <w:bCs/>
          <w:color w:val="000000"/>
          <w:sz w:val="24"/>
          <w:szCs w:val="24"/>
        </w:rPr>
        <w:t xml:space="preserve"> la solicitud 00397/INFOEM/IP/2022; 3 -tres- requerimientos inmersos </w:t>
      </w:r>
      <w:r w:rsidR="004654B7">
        <w:rPr>
          <w:rFonts w:ascii="Palatino Linotype" w:hAnsi="Palatino Linotype"/>
          <w:b/>
          <w:bCs/>
          <w:color w:val="000000"/>
          <w:sz w:val="24"/>
          <w:szCs w:val="24"/>
        </w:rPr>
        <w:t xml:space="preserve">en la solicitud 00398/INFOEM/IP/2022), </w:t>
      </w:r>
      <w:r w:rsidR="004654B7">
        <w:rPr>
          <w:rFonts w:ascii="Palatino Linotype" w:hAnsi="Palatino Linotype"/>
          <w:color w:val="000000"/>
          <w:sz w:val="24"/>
          <w:szCs w:val="24"/>
        </w:rPr>
        <w:t xml:space="preserve">respecto de los cuales se desprenden las siguientes consideraciones: </w:t>
      </w:r>
    </w:p>
    <w:p w14:paraId="0CF9D11A" w14:textId="3D978AF2" w:rsidR="005B5061" w:rsidRDefault="005B5061">
      <w:pPr>
        <w:pStyle w:val="Prrafodelista"/>
        <w:numPr>
          <w:ilvl w:val="0"/>
          <w:numId w:val="2"/>
        </w:numPr>
        <w:spacing w:line="360" w:lineRule="auto"/>
        <w:jc w:val="both"/>
        <w:rPr>
          <w:rFonts w:ascii="Palatino Linotype" w:hAnsi="Palatino Linotype"/>
          <w:color w:val="000000"/>
        </w:rPr>
      </w:pPr>
      <w:r>
        <w:rPr>
          <w:rFonts w:ascii="Palatino Linotype" w:hAnsi="Palatino Linotype"/>
          <w:color w:val="000000"/>
        </w:rPr>
        <w:t xml:space="preserve">Que con relación a los requerimientos </w:t>
      </w:r>
      <w:r>
        <w:rPr>
          <w:rFonts w:ascii="Palatino Linotype" w:hAnsi="Palatino Linotype"/>
          <w:b/>
          <w:bCs/>
          <w:color w:val="000000"/>
        </w:rPr>
        <w:t>1 -uno-</w:t>
      </w:r>
      <w:r>
        <w:rPr>
          <w:rFonts w:ascii="Palatino Linotype" w:hAnsi="Palatino Linotype"/>
          <w:color w:val="000000"/>
        </w:rPr>
        <w:t xml:space="preserve"> y </w:t>
      </w:r>
      <w:r>
        <w:rPr>
          <w:rFonts w:ascii="Palatino Linotype" w:hAnsi="Palatino Linotype"/>
          <w:b/>
          <w:bCs/>
          <w:color w:val="000000"/>
        </w:rPr>
        <w:t xml:space="preserve">2 -dos-, </w:t>
      </w:r>
      <w:r>
        <w:rPr>
          <w:rFonts w:ascii="Palatino Linotype" w:hAnsi="Palatino Linotype"/>
          <w:color w:val="000000"/>
        </w:rPr>
        <w:t xml:space="preserve">el elemento temporal fue fijado de manera diligente, al precisar </w:t>
      </w:r>
      <w:r>
        <w:rPr>
          <w:rFonts w:ascii="Palatino Linotype" w:hAnsi="Palatino Linotype"/>
          <w:i/>
          <w:iCs/>
          <w:color w:val="000000"/>
        </w:rPr>
        <w:t>“el día jueves y viernes 31 de marzo y 1 de abril respectivamente”</w:t>
      </w:r>
    </w:p>
    <w:p w14:paraId="0256A1F0" w14:textId="315D7F18" w:rsidR="008C36F2" w:rsidRPr="00BB302E" w:rsidRDefault="005B5061">
      <w:pPr>
        <w:pStyle w:val="Prrafodelista"/>
        <w:numPr>
          <w:ilvl w:val="0"/>
          <w:numId w:val="2"/>
        </w:numPr>
        <w:spacing w:line="360" w:lineRule="auto"/>
        <w:jc w:val="both"/>
        <w:rPr>
          <w:lang w:val="es-MX"/>
        </w:rPr>
      </w:pPr>
      <w:r w:rsidRPr="008C36F2">
        <w:rPr>
          <w:rFonts w:ascii="Palatino Linotype" w:hAnsi="Palatino Linotype"/>
          <w:color w:val="000000"/>
        </w:rPr>
        <w:t xml:space="preserve">Que en alusión identificados con los numerales </w:t>
      </w:r>
      <w:r w:rsidRPr="008C36F2">
        <w:rPr>
          <w:rFonts w:ascii="Palatino Linotype" w:hAnsi="Palatino Linotype"/>
          <w:b/>
          <w:bCs/>
          <w:color w:val="000000"/>
        </w:rPr>
        <w:t>3 -tres-</w:t>
      </w:r>
      <w:r w:rsidR="00B84AB2">
        <w:rPr>
          <w:rFonts w:ascii="Palatino Linotype" w:hAnsi="Palatino Linotype"/>
          <w:b/>
          <w:bCs/>
          <w:color w:val="000000"/>
        </w:rPr>
        <w:t xml:space="preserve">, </w:t>
      </w:r>
      <w:r w:rsidRPr="008C36F2">
        <w:rPr>
          <w:rFonts w:ascii="Palatino Linotype" w:hAnsi="Palatino Linotype"/>
          <w:b/>
          <w:bCs/>
          <w:color w:val="000000"/>
        </w:rPr>
        <w:t xml:space="preserve">4 -cuatro-, </w:t>
      </w:r>
      <w:r w:rsidR="00B84AB2">
        <w:rPr>
          <w:rFonts w:ascii="Palatino Linotype" w:hAnsi="Palatino Linotype"/>
          <w:b/>
          <w:bCs/>
          <w:color w:val="000000"/>
        </w:rPr>
        <w:t>5 -cinco-, 6 -seis-,</w:t>
      </w:r>
      <w:r w:rsidR="00BB302E">
        <w:rPr>
          <w:rFonts w:ascii="Palatino Linotype" w:hAnsi="Palatino Linotype"/>
          <w:b/>
          <w:bCs/>
          <w:color w:val="000000"/>
        </w:rPr>
        <w:t xml:space="preserve"> 7 -siete-, 8 -ocho-</w:t>
      </w:r>
      <w:r w:rsidR="00803827">
        <w:rPr>
          <w:rFonts w:ascii="Palatino Linotype" w:hAnsi="Palatino Linotype"/>
          <w:b/>
          <w:bCs/>
          <w:color w:val="000000"/>
        </w:rPr>
        <w:t>, 9 -nueve-</w:t>
      </w:r>
      <w:r w:rsidRPr="008C36F2">
        <w:rPr>
          <w:rFonts w:ascii="Palatino Linotype" w:hAnsi="Palatino Linotype"/>
          <w:color w:val="000000"/>
        </w:rPr>
        <w:t xml:space="preserve">la temporalidad no fue delimitada por el particular, resultando </w:t>
      </w:r>
      <w:r w:rsidR="008C36F2">
        <w:rPr>
          <w:rFonts w:ascii="Palatino Linotype" w:hAnsi="Palatino Linotype"/>
          <w:color w:val="000000"/>
        </w:rPr>
        <w:t xml:space="preserve">de su interés conocer la información disponible al momento en que se ejerció el derecho de acceso a la información pública, es decir, al seis de abril de dos mil veintidós. </w:t>
      </w:r>
    </w:p>
    <w:p w14:paraId="51B1633A" w14:textId="3792DD70" w:rsidR="00BB302E" w:rsidRPr="008C36F2" w:rsidRDefault="00BB302E">
      <w:pPr>
        <w:pStyle w:val="Prrafodelista"/>
        <w:numPr>
          <w:ilvl w:val="0"/>
          <w:numId w:val="2"/>
        </w:numPr>
        <w:spacing w:line="360" w:lineRule="auto"/>
        <w:jc w:val="both"/>
        <w:rPr>
          <w:lang w:val="es-MX"/>
        </w:rPr>
      </w:pPr>
      <w:r>
        <w:rPr>
          <w:rFonts w:ascii="Palatino Linotype" w:hAnsi="Palatino Linotype"/>
          <w:color w:val="000000"/>
        </w:rPr>
        <w:t xml:space="preserve">Que el </w:t>
      </w:r>
      <w:r w:rsidR="004654B7">
        <w:rPr>
          <w:rFonts w:ascii="Palatino Linotype" w:hAnsi="Palatino Linotype"/>
          <w:color w:val="000000"/>
        </w:rPr>
        <w:t xml:space="preserve">contenido del </w:t>
      </w:r>
      <w:r>
        <w:rPr>
          <w:rFonts w:ascii="Palatino Linotype" w:hAnsi="Palatino Linotype"/>
          <w:color w:val="000000"/>
        </w:rPr>
        <w:t xml:space="preserve">requerimiento identificado con el numeral </w:t>
      </w:r>
      <w:r w:rsidR="00803827">
        <w:rPr>
          <w:rFonts w:ascii="Palatino Linotype" w:hAnsi="Palatino Linotype"/>
          <w:b/>
          <w:bCs/>
          <w:color w:val="000000"/>
        </w:rPr>
        <w:t>10</w:t>
      </w:r>
      <w:r>
        <w:rPr>
          <w:rFonts w:ascii="Palatino Linotype" w:hAnsi="Palatino Linotype"/>
          <w:b/>
          <w:bCs/>
          <w:color w:val="000000"/>
        </w:rPr>
        <w:t xml:space="preserve"> -</w:t>
      </w:r>
      <w:r w:rsidR="00803827">
        <w:rPr>
          <w:rFonts w:ascii="Palatino Linotype" w:hAnsi="Palatino Linotype"/>
          <w:b/>
          <w:bCs/>
          <w:color w:val="000000"/>
        </w:rPr>
        <w:t>diez</w:t>
      </w:r>
      <w:r>
        <w:rPr>
          <w:rFonts w:ascii="Palatino Linotype" w:hAnsi="Palatino Linotype"/>
          <w:b/>
          <w:bCs/>
          <w:color w:val="000000"/>
        </w:rPr>
        <w:t>-</w:t>
      </w:r>
      <w:r w:rsidR="004654B7">
        <w:rPr>
          <w:rFonts w:ascii="Palatino Linotype" w:hAnsi="Palatino Linotype"/>
          <w:b/>
          <w:bCs/>
          <w:color w:val="000000"/>
        </w:rPr>
        <w:t xml:space="preserve"> </w:t>
      </w:r>
      <w:r w:rsidR="004654B7">
        <w:rPr>
          <w:rFonts w:ascii="Palatino Linotype" w:hAnsi="Palatino Linotype"/>
          <w:color w:val="000000"/>
        </w:rPr>
        <w:t xml:space="preserve">se encuentra inmerso en el requerimiento </w:t>
      </w:r>
      <w:r w:rsidR="004654B7">
        <w:rPr>
          <w:rFonts w:ascii="Palatino Linotype" w:hAnsi="Palatino Linotype"/>
          <w:b/>
          <w:bCs/>
          <w:color w:val="000000"/>
        </w:rPr>
        <w:t xml:space="preserve">5 -cinco-, </w:t>
      </w:r>
      <w:r w:rsidR="004654B7">
        <w:rPr>
          <w:rFonts w:ascii="Palatino Linotype" w:hAnsi="Palatino Linotype"/>
          <w:color w:val="000000"/>
        </w:rPr>
        <w:t xml:space="preserve">luego entonces, por técnica judicial se aborda de manera simplificada y unificada. </w:t>
      </w:r>
    </w:p>
    <w:p w14:paraId="6C325701" w14:textId="276BBD3C" w:rsidR="004654B7" w:rsidRDefault="004654B7" w:rsidP="004654B7">
      <w:pPr>
        <w:spacing w:before="240" w:line="360" w:lineRule="auto"/>
        <w:jc w:val="both"/>
        <w:rPr>
          <w:rFonts w:ascii="Palatino Linotype" w:hAnsi="Palatino Linotype"/>
          <w:sz w:val="24"/>
          <w:szCs w:val="24"/>
        </w:rPr>
      </w:pPr>
      <w:bookmarkStart w:id="2" w:name="_Hlk111363412"/>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sidR="00FD4CC9">
        <w:rPr>
          <w:rFonts w:ascii="Palatino Linotype" w:hAnsi="Palatino Linotype"/>
          <w:bCs/>
          <w:sz w:val="24"/>
          <w:szCs w:val="24"/>
        </w:rPr>
        <w:t xml:space="preserve">a la luz del principio de suplencia de la queja, </w:t>
      </w:r>
      <w:r>
        <w:rPr>
          <w:rFonts w:ascii="Palatino Linotype" w:hAnsi="Palatino Linotype"/>
          <w:sz w:val="24"/>
          <w:szCs w:val="24"/>
        </w:rPr>
        <w:t xml:space="preserve">de manera objetiva se precisa que versa en conocer la siguiente información: </w:t>
      </w:r>
    </w:p>
    <w:p w14:paraId="31EFA27A" w14:textId="3C3392D2" w:rsidR="009D2B34" w:rsidRDefault="009D2B34">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donde consten los gastos erogados por concepto de alimentos u otros, correspondientes </w:t>
      </w:r>
      <w:r w:rsidR="00EA3BCB">
        <w:rPr>
          <w:rFonts w:ascii="Palatino Linotype" w:hAnsi="Palatino Linotype"/>
          <w:color w:val="000000"/>
        </w:rPr>
        <w:t xml:space="preserve">al evento de capacitación a periodistas celebrado </w:t>
      </w:r>
      <w:r>
        <w:rPr>
          <w:rFonts w:ascii="Palatino Linotype" w:hAnsi="Palatino Linotype"/>
          <w:color w:val="000000"/>
        </w:rPr>
        <w:t xml:space="preserve">los días treinta y uno de marzo y </w:t>
      </w:r>
      <w:r w:rsidR="00D05F07">
        <w:rPr>
          <w:rFonts w:ascii="Palatino Linotype" w:hAnsi="Palatino Linotype"/>
          <w:color w:val="000000"/>
        </w:rPr>
        <w:t>uno</w:t>
      </w:r>
      <w:r>
        <w:rPr>
          <w:rFonts w:ascii="Palatino Linotype" w:hAnsi="Palatino Linotype"/>
          <w:color w:val="000000"/>
        </w:rPr>
        <w:t xml:space="preserve"> de abril de dos mil veintidós. </w:t>
      </w:r>
    </w:p>
    <w:p w14:paraId="213A68A9" w14:textId="6984162F" w:rsidR="009D2B34" w:rsidRDefault="009D2B34">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vinculados con capacitación a periodísticas, correspondientes a los días </w:t>
      </w:r>
      <w:r w:rsidR="00D05F07">
        <w:rPr>
          <w:rFonts w:ascii="Palatino Linotype" w:hAnsi="Palatino Linotype"/>
          <w:color w:val="000000"/>
        </w:rPr>
        <w:t xml:space="preserve">treinta y uno de marzo y uno de abril de dos mil veintidós. </w:t>
      </w:r>
    </w:p>
    <w:p w14:paraId="0B540635" w14:textId="3A62E958" w:rsidR="00D05F07" w:rsidRDefault="00D05F07">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donde </w:t>
      </w:r>
      <w:r w:rsidR="00B55E7B">
        <w:rPr>
          <w:rFonts w:ascii="Palatino Linotype" w:hAnsi="Palatino Linotype"/>
          <w:color w:val="000000"/>
        </w:rPr>
        <w:t>se comprueben</w:t>
      </w:r>
      <w:r>
        <w:rPr>
          <w:rFonts w:ascii="Palatino Linotype" w:hAnsi="Palatino Linotype"/>
          <w:color w:val="000000"/>
        </w:rPr>
        <w:t xml:space="preserve"> las actividades y/o funciones </w:t>
      </w:r>
      <w:r w:rsidR="00B55E7B">
        <w:rPr>
          <w:rFonts w:ascii="Palatino Linotype" w:hAnsi="Palatino Linotype"/>
          <w:color w:val="000000"/>
        </w:rPr>
        <w:t>desempeñadas por</w:t>
      </w:r>
      <w:r>
        <w:rPr>
          <w:rFonts w:ascii="Palatino Linotype" w:hAnsi="Palatino Linotype"/>
          <w:color w:val="000000"/>
        </w:rPr>
        <w:t xml:space="preserve"> la C. Marisol </w:t>
      </w:r>
      <w:r w:rsidR="005B5061">
        <w:rPr>
          <w:rFonts w:ascii="Palatino Linotype" w:hAnsi="Palatino Linotype"/>
          <w:color w:val="000000"/>
        </w:rPr>
        <w:t>adscrita a la Ponencia del Comisionado Luis Gustavo Parra Noriega</w:t>
      </w:r>
      <w:r>
        <w:rPr>
          <w:rFonts w:ascii="Palatino Linotype" w:hAnsi="Palatino Linotype"/>
          <w:color w:val="000000"/>
        </w:rPr>
        <w:t xml:space="preserve">, al seis de abril de dos mil veintidós. </w:t>
      </w:r>
    </w:p>
    <w:p w14:paraId="5A0AC289" w14:textId="358C8795" w:rsidR="00D05F07" w:rsidRDefault="005B5061">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donde conste el sueldo de la C. Marisol adscrita a la Ponencia del Comisionado Luis Gustavo Parra Noriega, al seis de abril de dos mil veintidós. </w:t>
      </w:r>
    </w:p>
    <w:p w14:paraId="65C1DD53" w14:textId="4A6A5080" w:rsidR="008C36F2" w:rsidRDefault="00B84AB2">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donde conste el criterio o control de asignación de espacios de estacionamiento al interior del Instituto de Transparencia, Acceso a la Información Pública y Protección de Datos Personales del Estado de México y Municipios, al seis de abril de dos mil veintidós. </w:t>
      </w:r>
    </w:p>
    <w:p w14:paraId="6B9F138B" w14:textId="4D197965" w:rsidR="00803827" w:rsidRDefault="00803827">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Protocolos y/o documento equivalente para frenar contagios del virus Sars-Cov2 (Covid19), al seis de abril de dos mil veintidós. </w:t>
      </w:r>
    </w:p>
    <w:p w14:paraId="1D4D5103" w14:textId="378A23EE" w:rsidR="00B84AB2" w:rsidRDefault="00B84AB2">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lastRenderedPageBreak/>
        <w:t>El o los documentos mediante el cual se difundieron los criterios o control de asignación de espacios de estacionamiento, al interior del Instituto de Transparencia, Acceso a la Información Pública y Protección de Datos Personales del Estado de México y Municipios, al seis de abril de dos mil veintidós.</w:t>
      </w:r>
    </w:p>
    <w:p w14:paraId="499131B5" w14:textId="6A0C504F" w:rsidR="00EA3BCB" w:rsidRDefault="00EA3BCB">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vinculados con gastos por concepto de viajes, estudios y/o equivalentes </w:t>
      </w:r>
      <w:r w:rsidR="003E6951">
        <w:rPr>
          <w:rFonts w:ascii="Palatino Linotype" w:hAnsi="Palatino Linotype"/>
          <w:color w:val="000000"/>
        </w:rPr>
        <w:t>relacionados</w:t>
      </w:r>
      <w:r>
        <w:rPr>
          <w:rFonts w:ascii="Palatino Linotype" w:hAnsi="Palatino Linotype"/>
          <w:color w:val="000000"/>
        </w:rPr>
        <w:t xml:space="preserve"> con la </w:t>
      </w:r>
      <w:r w:rsidR="003E6951">
        <w:rPr>
          <w:rFonts w:ascii="Palatino Linotype" w:hAnsi="Palatino Linotype"/>
          <w:color w:val="000000"/>
        </w:rPr>
        <w:t xml:space="preserve">secretaria Particular del Comisionado Parra, la Señorita María José en su último viaje a España, al seis de abril de dos mil veintidós. </w:t>
      </w:r>
    </w:p>
    <w:p w14:paraId="48943D4C" w14:textId="6756050A" w:rsidR="003E6951" w:rsidRPr="009D2B34" w:rsidRDefault="003E6951">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El o los documentos donde conste el descuento salarial aplicado a la secretaria Particular del Comisionado Parra, la Señorita María José en su último viaje a España por concepto de viaje, estudios y/o equivalentes, al seis de abril de dos mil veintidós. </w:t>
      </w:r>
    </w:p>
    <w:bookmarkEnd w:id="2"/>
    <w:p w14:paraId="29135DE2" w14:textId="77777777" w:rsidR="0038015A" w:rsidRDefault="0038015A" w:rsidP="00584235">
      <w:pPr>
        <w:autoSpaceDE w:val="0"/>
        <w:autoSpaceDN w:val="0"/>
        <w:adjustRightInd w:val="0"/>
        <w:spacing w:before="240" w:line="360" w:lineRule="auto"/>
        <w:jc w:val="both"/>
        <w:rPr>
          <w:rFonts w:ascii="Palatino Linotype" w:hAnsi="Palatino Linotype" w:cs="Arial"/>
          <w:sz w:val="24"/>
          <w:szCs w:val="24"/>
        </w:rPr>
      </w:pPr>
    </w:p>
    <w:p w14:paraId="2AB73211" w14:textId="69EAEA47" w:rsidR="007B7974" w:rsidRPr="007B7974" w:rsidRDefault="004314E5" w:rsidP="0058423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742A99C7" wp14:editId="7D2CB59F">
                <wp:simplePos x="0" y="0"/>
                <wp:positionH relativeFrom="column">
                  <wp:posOffset>-60961</wp:posOffset>
                </wp:positionH>
                <wp:positionV relativeFrom="paragraph">
                  <wp:posOffset>1085214</wp:posOffset>
                </wp:positionV>
                <wp:extent cx="5857875" cy="12287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5857875" cy="1228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DCC5B" id="Straight Connector 1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8pt,85.45pt" to="456.4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" strokecolor="#5b9bd5 [3204]" strokeweight=".5pt">
                <v:stroke joinstyle="miter"/>
              </v:line>
            </w:pict>
          </mc:Fallback>
        </mc:AlternateContent>
      </w:r>
      <w:r w:rsidR="00584235" w:rsidRPr="008D038F">
        <w:rPr>
          <w:rFonts w:ascii="Palatino Linotype" w:hAnsi="Palatino Linotype" w:cs="Arial"/>
          <w:sz w:val="24"/>
          <w:szCs w:val="24"/>
        </w:rPr>
        <w:t>En este tenor, en alusión a</w:t>
      </w:r>
      <w:r w:rsidR="007B7974">
        <w:rPr>
          <w:rFonts w:ascii="Palatino Linotype" w:hAnsi="Palatino Linotype" w:cs="Arial"/>
          <w:sz w:val="24"/>
          <w:szCs w:val="24"/>
        </w:rPr>
        <w:t xml:space="preserve"> los requerimientos formulados por el particular, resulta oportuno traer a colación el organigrama del </w:t>
      </w:r>
      <w:r w:rsidR="007B7974">
        <w:rPr>
          <w:rFonts w:ascii="Palatino Linotype" w:hAnsi="Palatino Linotype" w:cs="Arial"/>
          <w:b/>
          <w:bCs/>
          <w:sz w:val="24"/>
          <w:szCs w:val="24"/>
        </w:rPr>
        <w:t xml:space="preserve">Sujeto Obligado, </w:t>
      </w:r>
      <w:r w:rsidR="007B7974">
        <w:rPr>
          <w:rFonts w:ascii="Palatino Linotype" w:hAnsi="Palatino Linotype" w:cs="Arial"/>
          <w:sz w:val="24"/>
          <w:szCs w:val="24"/>
        </w:rPr>
        <w:t>sirven de sustento las siguientes imágenes ilustrativas:</w:t>
      </w:r>
    </w:p>
    <w:p w14:paraId="53D219CC" w14:textId="31FC9040" w:rsidR="007B7974" w:rsidRDefault="0038015A" w:rsidP="0058423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3596" behindDoc="0" locked="0" layoutInCell="1" allowOverlap="1" wp14:anchorId="28D83CAA" wp14:editId="3651D754">
            <wp:simplePos x="0" y="0"/>
            <wp:positionH relativeFrom="column">
              <wp:posOffset>-16510</wp:posOffset>
            </wp:positionH>
            <wp:positionV relativeFrom="paragraph">
              <wp:posOffset>19050</wp:posOffset>
            </wp:positionV>
            <wp:extent cx="5756275" cy="3463925"/>
            <wp:effectExtent l="19050" t="19050" r="15875" b="22225"/>
            <wp:wrapThrough wrapText="bothSides">
              <wp:wrapPolygon edited="0">
                <wp:start x="-71" y="-119"/>
                <wp:lineTo x="-71" y="21620"/>
                <wp:lineTo x="21588" y="21620"/>
                <wp:lineTo x="21588" y="-119"/>
                <wp:lineTo x="-71" y="-119"/>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275" cy="3463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314E5">
        <w:rPr>
          <w:rFonts w:ascii="Palatino Linotype" w:hAnsi="Palatino Linotype"/>
          <w:noProof/>
          <w:color w:val="000000"/>
          <w:sz w:val="24"/>
          <w:szCs w:val="24"/>
          <w:lang w:eastAsia="es-MX"/>
        </w:rPr>
        <w:drawing>
          <wp:anchor distT="0" distB="0" distL="114300" distR="114300" simplePos="0" relativeHeight="251699200" behindDoc="0" locked="0" layoutInCell="1" allowOverlap="1" wp14:anchorId="3F54DB3B" wp14:editId="6E1836D6">
            <wp:simplePos x="0" y="0"/>
            <wp:positionH relativeFrom="column">
              <wp:posOffset>3371850</wp:posOffset>
            </wp:positionH>
            <wp:positionV relativeFrom="paragraph">
              <wp:posOffset>3743325</wp:posOffset>
            </wp:positionV>
            <wp:extent cx="1617345" cy="1203960"/>
            <wp:effectExtent l="19050" t="19050" r="20955" b="15240"/>
            <wp:wrapThrough wrapText="bothSides">
              <wp:wrapPolygon edited="0">
                <wp:start x="-254" y="-342"/>
                <wp:lineTo x="-254" y="21532"/>
                <wp:lineTo x="21625" y="21532"/>
                <wp:lineTo x="21625" y="-342"/>
                <wp:lineTo x="-254" y="-342"/>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12039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314E5">
        <w:rPr>
          <w:rFonts w:ascii="Palatino Linotype" w:hAnsi="Palatino Linotype"/>
          <w:noProof/>
          <w:color w:val="000000"/>
          <w:sz w:val="24"/>
          <w:szCs w:val="24"/>
          <w:lang w:eastAsia="es-MX"/>
        </w:rPr>
        <w:drawing>
          <wp:anchor distT="0" distB="0" distL="114300" distR="114300" simplePos="0" relativeHeight="251697152" behindDoc="0" locked="0" layoutInCell="1" allowOverlap="1" wp14:anchorId="75AF563B" wp14:editId="715F0108">
            <wp:simplePos x="0" y="0"/>
            <wp:positionH relativeFrom="column">
              <wp:posOffset>685165</wp:posOffset>
            </wp:positionH>
            <wp:positionV relativeFrom="paragraph">
              <wp:posOffset>3743325</wp:posOffset>
            </wp:positionV>
            <wp:extent cx="1617345" cy="1207078"/>
            <wp:effectExtent l="19050" t="19050" r="20955" b="12700"/>
            <wp:wrapThrough wrapText="bothSides">
              <wp:wrapPolygon edited="0">
                <wp:start x="-254" y="-341"/>
                <wp:lineTo x="-254" y="21486"/>
                <wp:lineTo x="21625" y="21486"/>
                <wp:lineTo x="21625" y="-341"/>
                <wp:lineTo x="-254" y="-341"/>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345" cy="120707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5D31546" w14:textId="5AB466B3" w:rsidR="00F1515C" w:rsidRDefault="00F1515C" w:rsidP="0012484F">
      <w:pPr>
        <w:pStyle w:val="Sinespaciado"/>
        <w:spacing w:line="360" w:lineRule="auto"/>
        <w:jc w:val="both"/>
        <w:rPr>
          <w:rFonts w:ascii="Palatino Linotype" w:hAnsi="Palatino Linotype" w:cs="Arial"/>
        </w:rPr>
      </w:pPr>
    </w:p>
    <w:p w14:paraId="746C5387" w14:textId="03ECA102" w:rsidR="00F1515C" w:rsidRDefault="00F1515C" w:rsidP="0012484F">
      <w:pPr>
        <w:pStyle w:val="Sinespaciado"/>
        <w:spacing w:line="360" w:lineRule="auto"/>
        <w:jc w:val="both"/>
        <w:rPr>
          <w:rFonts w:ascii="Palatino Linotype" w:hAnsi="Palatino Linotype" w:cs="Arial"/>
        </w:rPr>
      </w:pPr>
    </w:p>
    <w:p w14:paraId="336D0626" w14:textId="3194F07E" w:rsidR="00F1515C" w:rsidRDefault="00F1515C" w:rsidP="0012484F">
      <w:pPr>
        <w:pStyle w:val="Sinespaciado"/>
        <w:spacing w:line="360" w:lineRule="auto"/>
        <w:jc w:val="both"/>
        <w:rPr>
          <w:rFonts w:ascii="Palatino Linotype" w:hAnsi="Palatino Linotype" w:cs="Arial"/>
        </w:rPr>
      </w:pPr>
    </w:p>
    <w:p w14:paraId="0AAB33AF" w14:textId="129B1961" w:rsidR="00F1515C" w:rsidRDefault="00F1515C" w:rsidP="0012484F">
      <w:pPr>
        <w:pStyle w:val="Sinespaciado"/>
        <w:spacing w:line="360" w:lineRule="auto"/>
        <w:jc w:val="both"/>
        <w:rPr>
          <w:rFonts w:ascii="Palatino Linotype" w:hAnsi="Palatino Linotype" w:cs="Arial"/>
        </w:rPr>
      </w:pPr>
    </w:p>
    <w:p w14:paraId="5753C9EE" w14:textId="28DCAA85" w:rsidR="007B0F1D" w:rsidRDefault="007B0F1D" w:rsidP="0012484F">
      <w:pPr>
        <w:pStyle w:val="Sinespaciado"/>
        <w:spacing w:line="360" w:lineRule="auto"/>
        <w:jc w:val="both"/>
        <w:rPr>
          <w:rFonts w:ascii="Palatino Linotype" w:hAnsi="Palatino Linotype" w:cs="Arial"/>
        </w:rPr>
      </w:pPr>
      <w:r>
        <w:rPr>
          <w:rFonts w:ascii="Palatino Linotype" w:hAnsi="Palatino Linotype" w:cs="Arial"/>
        </w:rPr>
        <w:t>D</w:t>
      </w:r>
      <w:r w:rsidR="0012484F">
        <w:rPr>
          <w:rFonts w:ascii="Palatino Linotype" w:hAnsi="Palatino Linotype" w:cs="Arial"/>
        </w:rPr>
        <w:t xml:space="preserve">e lo expuesto con anterioridad, se desprende que </w:t>
      </w:r>
      <w:r w:rsidR="0012484F">
        <w:rPr>
          <w:rFonts w:ascii="Palatino Linotype" w:hAnsi="Palatino Linotype" w:cs="Arial"/>
          <w:b/>
        </w:rPr>
        <w:t xml:space="preserve">El Sujeto Obligado </w:t>
      </w:r>
      <w:r w:rsidR="0012484F">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D91D95">
        <w:rPr>
          <w:rFonts w:ascii="Palatino Linotype" w:hAnsi="Palatino Linotype" w:cs="Arial"/>
        </w:rPr>
        <w:lastRenderedPageBreak/>
        <w:t xml:space="preserve">Dirección General de Capacitación y Certificación, </w:t>
      </w:r>
      <w:r w:rsidR="00F1515C">
        <w:rPr>
          <w:rFonts w:ascii="Palatino Linotype" w:hAnsi="Palatino Linotype" w:cs="Arial"/>
        </w:rPr>
        <w:t xml:space="preserve">así como </w:t>
      </w:r>
      <w:r w:rsidR="00D91D95">
        <w:rPr>
          <w:rFonts w:ascii="Palatino Linotype" w:hAnsi="Palatino Linotype" w:cs="Arial"/>
        </w:rPr>
        <w:t>la Dirección General de Administración y Finanzas</w:t>
      </w:r>
      <w:r w:rsidR="00F1515C">
        <w:rPr>
          <w:rFonts w:ascii="Palatino Linotype" w:hAnsi="Palatino Linotype" w:cs="Arial"/>
        </w:rPr>
        <w:t xml:space="preserve">. </w:t>
      </w:r>
      <w:r w:rsidR="00D91D95">
        <w:rPr>
          <w:rFonts w:ascii="Palatino Linotype" w:hAnsi="Palatino Linotype" w:cs="Arial"/>
        </w:rPr>
        <w:t xml:space="preserve"> </w:t>
      </w:r>
    </w:p>
    <w:p w14:paraId="6ECB2F99" w14:textId="44769D15" w:rsidR="0012484F" w:rsidRDefault="0012484F" w:rsidP="0012484F">
      <w:pPr>
        <w:pStyle w:val="Sinespaciado"/>
        <w:spacing w:line="360" w:lineRule="auto"/>
        <w:jc w:val="both"/>
        <w:rPr>
          <w:rFonts w:ascii="Palatino Linotype" w:hAnsi="Palatino Linotype" w:cs="Arial"/>
        </w:rPr>
      </w:pPr>
      <w:r>
        <w:rPr>
          <w:rFonts w:ascii="Palatino Linotype" w:hAnsi="Palatino Linotype" w:cs="Arial"/>
        </w:rPr>
        <w:t xml:space="preserve"> </w:t>
      </w:r>
    </w:p>
    <w:p w14:paraId="14CC5D9C" w14:textId="2CBAAF5E" w:rsidR="00384A4C" w:rsidRDefault="001B6B73" w:rsidP="0012484F">
      <w:pPr>
        <w:pStyle w:val="Sinespaciado"/>
        <w:spacing w:line="360" w:lineRule="auto"/>
        <w:jc w:val="both"/>
        <w:rPr>
          <w:rFonts w:ascii="Palatino Linotype" w:hAnsi="Palatino Linotype" w:cs="Arial"/>
        </w:rPr>
      </w:pPr>
      <w:r>
        <w:rPr>
          <w:rFonts w:ascii="Palatino Linotype" w:hAnsi="Palatino Linotype" w:cs="Arial"/>
        </w:rPr>
        <w:t xml:space="preserve">En virtud de lo anterior, para delimitar las fronteras conceptuales de las unidades administrativas en cita, resulta oportuno traer a colación </w:t>
      </w:r>
      <w:r w:rsidR="00F1515C">
        <w:rPr>
          <w:rFonts w:ascii="Palatino Linotype" w:hAnsi="Palatino Linotype" w:cs="Arial"/>
        </w:rPr>
        <w:t xml:space="preserve">los numerales 21 y 26 del Manual General de Organización del </w:t>
      </w:r>
      <w:r w:rsidR="001474C1">
        <w:rPr>
          <w:rFonts w:ascii="Palatino Linotype" w:hAnsi="Palatino Linotype" w:cs="Arial"/>
        </w:rPr>
        <w:t xml:space="preserve">Reglamento Interior del Instituto de Transparencia, Acceso a la Información Pública y Protección de Datos Personales del Estado de México y Municipios, porciones normativas que disponen a la literalidad lo siguiente: </w:t>
      </w:r>
    </w:p>
    <w:p w14:paraId="721DDB84" w14:textId="44286E88" w:rsidR="002B2A5B" w:rsidRDefault="001474C1" w:rsidP="002B2A5B">
      <w:pPr>
        <w:pStyle w:val="Citas"/>
      </w:pPr>
      <w:r>
        <w:t>“</w:t>
      </w:r>
      <w:r w:rsidR="002B2A5B">
        <w:t xml:space="preserve">Artículo 21. Corresponde a la Dirección General de Capacitación, Certificación y Políticas Públicas ejercer las atribuciones siguientes: </w:t>
      </w:r>
    </w:p>
    <w:p w14:paraId="5DBFC035" w14:textId="77777777" w:rsidR="002B2A5B" w:rsidRPr="002B2A5B" w:rsidRDefault="002B2A5B" w:rsidP="002B2A5B">
      <w:pPr>
        <w:pStyle w:val="Citas"/>
        <w:rPr>
          <w:b/>
          <w:bCs/>
          <w:u w:val="single"/>
        </w:rPr>
      </w:pPr>
      <w:r w:rsidRPr="002B2A5B">
        <w:rPr>
          <w:b/>
          <w:bCs/>
          <w:u w:val="single"/>
        </w:rPr>
        <w:t xml:space="preserve">I. Planificar, elaborar e implementar los programas de capacitación institucionales a los integrantes de los Sujetos Obligados, personas físicas y jurídicas colectivas, en materia de transparencia, acceso a la información pública y protección de datos personales; </w:t>
      </w:r>
    </w:p>
    <w:p w14:paraId="67FE5C36" w14:textId="77777777" w:rsidR="002B2A5B" w:rsidRPr="002B2A5B" w:rsidRDefault="002B2A5B" w:rsidP="002B2A5B">
      <w:pPr>
        <w:pStyle w:val="Citas"/>
        <w:rPr>
          <w:b/>
          <w:bCs/>
          <w:u w:val="single"/>
        </w:rPr>
      </w:pPr>
      <w:r w:rsidRPr="002B2A5B">
        <w:rPr>
          <w:b/>
          <w:bCs/>
          <w:u w:val="single"/>
        </w:rPr>
        <w:t xml:space="preserve">II. Planificar e implementar cursos, talleres, conferencias o cualquier otro mecanismo dirigido a la promoción y difusión de los derechos de acceso a la información pública y protección de datos personales; </w:t>
      </w:r>
    </w:p>
    <w:p w14:paraId="23A631B8" w14:textId="77777777" w:rsidR="002B2A5B" w:rsidRDefault="002B2A5B" w:rsidP="002B2A5B">
      <w:pPr>
        <w:pStyle w:val="Citas"/>
      </w:pPr>
      <w:r>
        <w:t xml:space="preserve">III. Promover con los sujetos obligados, la organización de diplomados, cursos talleres, conferencias o cualquier otra forma de capacitación, formación o </w:t>
      </w:r>
      <w:r>
        <w:lastRenderedPageBreak/>
        <w:t xml:space="preserve">actualización en temas relacionados con el acceso a la información pública y la protección de datos personales; </w:t>
      </w:r>
    </w:p>
    <w:p w14:paraId="3493C243" w14:textId="77777777" w:rsidR="002B2A5B" w:rsidRDefault="002B2A5B" w:rsidP="002B2A5B">
      <w:pPr>
        <w:pStyle w:val="Citas"/>
      </w:pPr>
      <w:r>
        <w:t xml:space="preserve">IV. Promover, coordinar y organizar las actividades con instituciones académicas y educativas del sector público o privado, nacionales o internacionales, cursos, talleres, conferencias o cualquier otro mecanismo en materia de derecho de acceso a la información pública y protección de datos personales; </w:t>
      </w:r>
    </w:p>
    <w:p w14:paraId="701BAEB0" w14:textId="77777777" w:rsidR="002B2A5B" w:rsidRDefault="002B2A5B" w:rsidP="002B2A5B">
      <w:pPr>
        <w:pStyle w:val="Citas"/>
      </w:pPr>
      <w:r>
        <w:t xml:space="preserve">V. Promover estudios, investigaciones, concursos, o cualquier otro medio o mecanismo para difundir el acceso a la información pública, la rendición de cuentas y la protección de datos personales; </w:t>
      </w:r>
    </w:p>
    <w:p w14:paraId="168723A0" w14:textId="77777777" w:rsidR="002B2A5B" w:rsidRDefault="002B2A5B" w:rsidP="002B2A5B">
      <w:pPr>
        <w:pStyle w:val="Citas"/>
      </w:pPr>
      <w:r>
        <w:t xml:space="preserve">VI. Coadyuvar con las Unidades Administrativas del Instituto en la elaboración y difusión del Programa de la Cultura de Transparencia y de Protección de Datos Personales, así como el Programa Estatal y Municipal de Protección de Datos Personales; </w:t>
      </w:r>
    </w:p>
    <w:p w14:paraId="7D1022DA" w14:textId="77777777" w:rsidR="002B2A5B" w:rsidRDefault="002B2A5B" w:rsidP="002B2A5B">
      <w:pPr>
        <w:pStyle w:val="Citas"/>
      </w:pPr>
      <w:r>
        <w:t xml:space="preserve">VII. Elaborar los programas de certificación; </w:t>
      </w:r>
    </w:p>
    <w:p w14:paraId="3B52A65F" w14:textId="77777777" w:rsidR="002B2A5B" w:rsidRDefault="002B2A5B" w:rsidP="002B2A5B">
      <w:pPr>
        <w:pStyle w:val="Citas"/>
      </w:pPr>
      <w:r>
        <w:t xml:space="preserve">VIII. Programar e implementar la certificación de las y los Titulares de las Unidades de Transparencia de los Sujetos Obligados; </w:t>
      </w:r>
    </w:p>
    <w:p w14:paraId="69B378DE" w14:textId="77777777" w:rsidR="002B2A5B" w:rsidRDefault="002B2A5B" w:rsidP="002B2A5B">
      <w:pPr>
        <w:pStyle w:val="Citas"/>
      </w:pPr>
      <w:r>
        <w:t xml:space="preserve">IX. Planificar e implementar la certificación de Oficiales de Protección de Datos Personales de los Sujetos Obligados; </w:t>
      </w:r>
    </w:p>
    <w:p w14:paraId="5CBDFE13" w14:textId="77777777" w:rsidR="002B2A5B" w:rsidRDefault="002B2A5B" w:rsidP="002B2A5B">
      <w:pPr>
        <w:pStyle w:val="Citas"/>
      </w:pPr>
      <w:r>
        <w:lastRenderedPageBreak/>
        <w:t xml:space="preserve">X. Planificar e implementar la certificación a los integrantes de los Sujetos Obligados, de las organizaciones o asociaciones de la sociedad, así como de las personas físicas o jurídicas colectivas; </w:t>
      </w:r>
    </w:p>
    <w:p w14:paraId="5F767A9A" w14:textId="77777777" w:rsidR="002B2A5B" w:rsidRDefault="002B2A5B" w:rsidP="002B2A5B">
      <w:pPr>
        <w:pStyle w:val="Citas"/>
      </w:pPr>
      <w:r>
        <w:t xml:space="preserve">XI. Planificar e implementar los talleres propedéuticos relacionados con la certificación; </w:t>
      </w:r>
    </w:p>
    <w:p w14:paraId="6F71F6BE" w14:textId="7FC90FF7" w:rsidR="002B2A5B" w:rsidRDefault="002B2A5B" w:rsidP="002B2A5B">
      <w:pPr>
        <w:pStyle w:val="Citas"/>
      </w:pPr>
      <w:r>
        <w:t>XII. Las demás que señale este Reglamento, las disposiciones legales y administrativas aplicables y aquellas instruidas por el Pleno.</w:t>
      </w:r>
    </w:p>
    <w:p w14:paraId="464F3450" w14:textId="0213D189" w:rsidR="00384A4C" w:rsidRDefault="001246CF" w:rsidP="001474C1">
      <w:pPr>
        <w:pStyle w:val="Citas"/>
      </w:pPr>
      <w:r>
        <w:t>Artículo 26. Corresponde a la Dirección General de Administración y Finanzas ejercer las atribuciones siguientes:</w:t>
      </w:r>
    </w:p>
    <w:p w14:paraId="5DF6FF9F" w14:textId="77777777" w:rsidR="001474C1" w:rsidRDefault="002B2A5B" w:rsidP="001474C1">
      <w:pPr>
        <w:pStyle w:val="Citas"/>
      </w:pPr>
      <w:r>
        <w:t>I. Representar legalmente al Instituto ante autoridades administrativas estatales y municipales, en los actos que regulen sus actividades;</w:t>
      </w:r>
    </w:p>
    <w:p w14:paraId="32E18E87" w14:textId="77777777" w:rsidR="001474C1" w:rsidRDefault="002B2A5B" w:rsidP="001474C1">
      <w:pPr>
        <w:pStyle w:val="Citas"/>
      </w:pPr>
      <w:r>
        <w:t xml:space="preserve"> II. Coordinar y formular el anteproyecto del presupuesto anual de egresos del Instituto, para su aprobación; </w:t>
      </w:r>
    </w:p>
    <w:p w14:paraId="4916BD6A" w14:textId="77777777" w:rsidR="001474C1" w:rsidRDefault="002B2A5B" w:rsidP="001474C1">
      <w:pPr>
        <w:pStyle w:val="Citas"/>
      </w:pPr>
      <w:r>
        <w:t xml:space="preserve">III. Coadyuvar en el diseño e implementación de las metas, objetivos, indicadores, así como en los procesos de planeación y programación y los instrumentos técnicos administrativos de las Unidades Administrativas; </w:t>
      </w:r>
    </w:p>
    <w:p w14:paraId="65DBEFC3" w14:textId="77777777" w:rsidR="001474C1" w:rsidRDefault="002B2A5B" w:rsidP="001474C1">
      <w:pPr>
        <w:pStyle w:val="Citas"/>
      </w:pPr>
      <w:r>
        <w:t xml:space="preserve">IV. Elaborar las políticas, normas, lineamientos, sistemas y procedimientos para la administración de los recursos humanos, financieros, materiales y en materia de planeación, programación, información y evaluación del Instituto; </w:t>
      </w:r>
    </w:p>
    <w:p w14:paraId="67619AA6" w14:textId="77777777" w:rsidR="001474C1" w:rsidRDefault="002B2A5B" w:rsidP="001474C1">
      <w:pPr>
        <w:pStyle w:val="Citas"/>
      </w:pPr>
      <w:r>
        <w:lastRenderedPageBreak/>
        <w:t xml:space="preserve">V. Elaborar las modificaciones a la estructura y base de organización del Instituto y proponerlas al Pleno; </w:t>
      </w:r>
    </w:p>
    <w:p w14:paraId="364024DE" w14:textId="77777777" w:rsidR="001474C1" w:rsidRDefault="002B2A5B" w:rsidP="001474C1">
      <w:pPr>
        <w:pStyle w:val="Citas"/>
      </w:pPr>
      <w:r>
        <w:t xml:space="preserve">VI. Implementar los Lineamientos del Servicio Profesional del Instituto; </w:t>
      </w:r>
    </w:p>
    <w:p w14:paraId="1FE9123E" w14:textId="77777777" w:rsidR="001474C1" w:rsidRDefault="002B2A5B" w:rsidP="001474C1">
      <w:pPr>
        <w:pStyle w:val="Citas"/>
      </w:pPr>
      <w:r>
        <w:t xml:space="preserve">VII. Establecer medidas generales de seguridad para las instalaciones del Instituto, así como, coordinar la instrumentación de políticas sobre protección civil, clima laboral y demás que resulten pertinentes para el correcto desarrollo de las actividades de las Unidades Administrativas; </w:t>
      </w:r>
    </w:p>
    <w:p w14:paraId="472C1576" w14:textId="77777777" w:rsidR="001474C1" w:rsidRDefault="002B2A5B" w:rsidP="001474C1">
      <w:pPr>
        <w:pStyle w:val="Citas"/>
        <w:rPr>
          <w:b/>
          <w:bCs/>
          <w:u w:val="single"/>
        </w:rPr>
      </w:pPr>
      <w:r w:rsidRPr="002B2A5B">
        <w:rPr>
          <w:b/>
          <w:bCs/>
          <w:u w:val="single"/>
        </w:rPr>
        <w:t xml:space="preserve">VIII. Realizar los movimientos del personal, asimismo, emitir los reportes correspondientes al tabulador, plantilla de personal y nóminas; </w:t>
      </w:r>
    </w:p>
    <w:p w14:paraId="417C164F" w14:textId="77777777" w:rsidR="001474C1" w:rsidRDefault="002B2A5B" w:rsidP="001474C1">
      <w:pPr>
        <w:pStyle w:val="Citas"/>
        <w:rPr>
          <w:b/>
          <w:bCs/>
          <w:u w:val="single"/>
        </w:rPr>
      </w:pPr>
      <w:r w:rsidRPr="002B2A5B">
        <w:rPr>
          <w:b/>
          <w:bCs/>
          <w:u w:val="single"/>
        </w:rPr>
        <w:t xml:space="preserve">IX. Elaborar las normas de administración de personal, contratos o convenios que regulen las relaciones laborales y vigilar la aplicación de las mismas; </w:t>
      </w:r>
    </w:p>
    <w:p w14:paraId="15089C61" w14:textId="0663E606" w:rsidR="001474C1" w:rsidRDefault="002B2A5B" w:rsidP="001474C1">
      <w:pPr>
        <w:pStyle w:val="Citas"/>
      </w:pPr>
      <w:r w:rsidRPr="002B2A5B">
        <w:rPr>
          <w:b/>
          <w:bCs/>
          <w:u w:val="single"/>
        </w:rPr>
        <w:t>X. Aplicar las medidas disciplinarias al personal que incurra en irregularidades o faltas de carácter laboral;</w:t>
      </w:r>
      <w:r>
        <w:t xml:space="preserve"> </w:t>
      </w:r>
    </w:p>
    <w:p w14:paraId="0F41F622" w14:textId="77777777" w:rsidR="001474C1" w:rsidRDefault="002B2A5B" w:rsidP="001474C1">
      <w:pPr>
        <w:pStyle w:val="Citas"/>
      </w:pPr>
      <w:r>
        <w:t xml:space="preserve">XI. Coordinar los programas de servicio social o prácticas profesionales en el Instituto, de acuerdo con el marco normativo aplicable; </w:t>
      </w:r>
    </w:p>
    <w:p w14:paraId="4C55B9E0" w14:textId="77777777" w:rsidR="001474C1" w:rsidRDefault="002B2A5B" w:rsidP="001474C1">
      <w:pPr>
        <w:pStyle w:val="Citas"/>
      </w:pPr>
      <w:r>
        <w:t xml:space="preserve">XII. Coordinar la capacitación de las y los servidores públicos del Instituto, para la formulación e implementación de programas de capacitación y desarrollo que mejoren el desempeño y las competencias laborales o fomenten investigación; </w:t>
      </w:r>
    </w:p>
    <w:p w14:paraId="21800F95" w14:textId="77777777" w:rsidR="001474C1" w:rsidRDefault="002B2A5B" w:rsidP="001474C1">
      <w:pPr>
        <w:pStyle w:val="Citas"/>
      </w:pPr>
      <w:r>
        <w:lastRenderedPageBreak/>
        <w:t xml:space="preserve">XIII. Cumplir oportunamente con las obligaciones fiscales, laborales y administrativas, en materia contable y presupuestal; </w:t>
      </w:r>
    </w:p>
    <w:p w14:paraId="358606F6" w14:textId="77777777" w:rsidR="001474C1" w:rsidRDefault="002B2A5B" w:rsidP="001474C1">
      <w:pPr>
        <w:pStyle w:val="Citas"/>
      </w:pPr>
      <w:r w:rsidRPr="002B2A5B">
        <w:rPr>
          <w:b/>
          <w:bCs/>
          <w:u w:val="single"/>
        </w:rPr>
        <w:t>XIV. Elaborar las modificaciones de los Tabuladores de sueldos, así como el catálogo de puestos y plantilla de plazas presupuestales del personal, con base en la asignación presupuestaria para cada Unidad Administrativa</w:t>
      </w:r>
      <w:r>
        <w:t xml:space="preserve">; </w:t>
      </w:r>
    </w:p>
    <w:p w14:paraId="4F337CB8" w14:textId="77777777" w:rsidR="001474C1" w:rsidRDefault="002B2A5B" w:rsidP="001474C1">
      <w:pPr>
        <w:pStyle w:val="Citas"/>
      </w:pPr>
      <w:r>
        <w:t xml:space="preserve">XV. Formular el programa anual de adquisiciones, de acuerdo con las necesidades operativas y coordinar las adquisiciones de bienes y servicios a solicitud de las Unidades Administrativas a través de los procedimientos que establezca la normatividad correspondiente; </w:t>
      </w:r>
    </w:p>
    <w:p w14:paraId="308B8F97" w14:textId="77777777" w:rsidR="001474C1" w:rsidRDefault="002B2A5B" w:rsidP="001474C1">
      <w:pPr>
        <w:pStyle w:val="Citas"/>
      </w:pPr>
      <w:r>
        <w:t xml:space="preserve">XVI. Llevar a cabo los procesos relacionados con la administración, adquisición y suministro de los recursos materiales y la prestación de los servicios generales que requiere el Instituto para su operación, así como verificar que se realicen manera correcta y oportuna, y emitir los dictámenes correspondientes; </w:t>
      </w:r>
    </w:p>
    <w:p w14:paraId="1058EDD8" w14:textId="77777777" w:rsidR="001474C1" w:rsidRDefault="002B2A5B" w:rsidP="001474C1">
      <w:pPr>
        <w:pStyle w:val="Citas"/>
      </w:pPr>
      <w:r w:rsidRPr="002B2A5B">
        <w:rPr>
          <w:b/>
          <w:bCs/>
          <w:u w:val="single"/>
        </w:rPr>
        <w:t>XVII. Suscribir los contratos y convenios derivados de los procesos adquisitivos de los bienes y las contrataciones de servicios, con base en la normatividad aplicable, vigilar su cumplimiento y, en general, cualquier otro relativo al ejercicio de sus atribuciones;</w:t>
      </w:r>
      <w:r>
        <w:t xml:space="preserve"> </w:t>
      </w:r>
    </w:p>
    <w:p w14:paraId="7909ECCB" w14:textId="77777777" w:rsidR="001474C1" w:rsidRDefault="002B2A5B" w:rsidP="001474C1">
      <w:pPr>
        <w:pStyle w:val="Citas"/>
      </w:pPr>
      <w:r>
        <w:t xml:space="preserve">XVIII. Rescindir administrativamente los contratos de adquisición de bienes y prestación de servicios que haya celebrado, los cuales hubieren incumplido con alguna de sus cláusulas, y aplicar las penas convencionales; </w:t>
      </w:r>
    </w:p>
    <w:p w14:paraId="599AC126" w14:textId="77777777" w:rsidR="001474C1" w:rsidRDefault="002B2A5B" w:rsidP="001474C1">
      <w:pPr>
        <w:pStyle w:val="Citas"/>
      </w:pPr>
      <w:r>
        <w:lastRenderedPageBreak/>
        <w:t xml:space="preserve">XIX. Comunicar a la Dirección General Jurídica y de Verificación sobre el incumplimiento de algún contrato; </w:t>
      </w:r>
    </w:p>
    <w:p w14:paraId="4AC1FC47" w14:textId="77777777" w:rsidR="001474C1" w:rsidRDefault="002B2A5B" w:rsidP="001474C1">
      <w:pPr>
        <w:pStyle w:val="Citas"/>
      </w:pPr>
      <w:r>
        <w:t xml:space="preserve">XX. Resguardar, registrar y controlar el patrimonio del Instituto asignados a las Unidades Administrativas, así como su mantenimiento y conservación; </w:t>
      </w:r>
    </w:p>
    <w:p w14:paraId="5DA7713C" w14:textId="77777777" w:rsidR="001474C1" w:rsidRDefault="002B2A5B" w:rsidP="001474C1">
      <w:pPr>
        <w:pStyle w:val="Citas"/>
      </w:pPr>
      <w:r>
        <w:t xml:space="preserve">XXI. Establecer e informar a las Unidades Administrativas las normas para el proceso de programación, evaluación e información presupuestal; </w:t>
      </w:r>
    </w:p>
    <w:p w14:paraId="2A63BF07" w14:textId="77777777" w:rsidR="001474C1" w:rsidRDefault="002B2A5B" w:rsidP="001474C1">
      <w:pPr>
        <w:pStyle w:val="Citas"/>
      </w:pPr>
      <w:r>
        <w:t xml:space="preserve">XXII. Sistematizar y dar seguimiento a la información que emitan las Unidades Administrativas del Instituto, respecto al cumplimiento de las metas, objetivos y avances programados en concordancia al Programa Anual de Trabajo, así como las que generen dentro de sus atribuciones; </w:t>
      </w:r>
    </w:p>
    <w:p w14:paraId="6C218BF6" w14:textId="77777777" w:rsidR="001474C1" w:rsidRDefault="002B2A5B" w:rsidP="001474C1">
      <w:pPr>
        <w:pStyle w:val="Citas"/>
      </w:pPr>
      <w:r>
        <w:t xml:space="preserve">XXIII. Coordinar la información sobre el ejercicio del gasto del Instituto e informar al Pleno sobre su avance; </w:t>
      </w:r>
    </w:p>
    <w:p w14:paraId="405F71AB" w14:textId="77777777" w:rsidR="001474C1" w:rsidRDefault="002B2A5B" w:rsidP="001474C1">
      <w:pPr>
        <w:pStyle w:val="Citas"/>
      </w:pPr>
      <w:r>
        <w:t xml:space="preserve">XXIV. Elaborar y reportar los informes trimestrales del gasto del presupuesto asignado; </w:t>
      </w:r>
    </w:p>
    <w:p w14:paraId="7DA6C6BC" w14:textId="77777777" w:rsidR="001474C1" w:rsidRDefault="002B2A5B" w:rsidP="001474C1">
      <w:pPr>
        <w:pStyle w:val="Citas"/>
      </w:pPr>
      <w:r>
        <w:t xml:space="preserve">XXV. Elaborar los informes de avance de la gestión financiera y la cuenta pública; </w:t>
      </w:r>
    </w:p>
    <w:p w14:paraId="17FE8F5A" w14:textId="77777777" w:rsidR="001474C1" w:rsidRDefault="002B2A5B" w:rsidP="001474C1">
      <w:pPr>
        <w:pStyle w:val="Citas"/>
      </w:pPr>
      <w:r>
        <w:t xml:space="preserve">XXVI. Autorizar los traspasos internos, en materia presupuestal, y los ajustes de materia de programación; </w:t>
      </w:r>
    </w:p>
    <w:p w14:paraId="1A7099E8" w14:textId="1F9DF107" w:rsidR="00384A4C" w:rsidRPr="001474C1" w:rsidRDefault="002B2A5B" w:rsidP="001474C1">
      <w:pPr>
        <w:pStyle w:val="Citas"/>
        <w:rPr>
          <w:b/>
          <w:bCs/>
        </w:rPr>
      </w:pPr>
      <w:r>
        <w:t>XXVII. Las demás que señalen este Reglamento, las disposiciones legales y administrativas aplicables y aquéllas instruidas por el Pleno.</w:t>
      </w:r>
      <w:r w:rsidR="001474C1">
        <w:t xml:space="preserve">” </w:t>
      </w:r>
      <w:r w:rsidR="001474C1">
        <w:rPr>
          <w:b/>
          <w:bCs/>
        </w:rPr>
        <w:t>(Sic)</w:t>
      </w:r>
    </w:p>
    <w:p w14:paraId="459B9820" w14:textId="4C324D23" w:rsidR="001474C1" w:rsidRDefault="00B361DA" w:rsidP="00B361DA">
      <w:pPr>
        <w:spacing w:after="0" w:line="360" w:lineRule="auto"/>
        <w:jc w:val="both"/>
        <w:rPr>
          <w:rFonts w:ascii="Palatino Linotype" w:hAnsi="Palatino Linotype" w:cs="Arial"/>
          <w:color w:val="000000"/>
          <w:sz w:val="24"/>
          <w:szCs w:val="24"/>
          <w:lang w:val="es-ES_tradnl"/>
        </w:rPr>
      </w:pPr>
      <w:r w:rsidRPr="00F17605">
        <w:rPr>
          <w:rFonts w:ascii="Palatino Linotype" w:hAnsi="Palatino Linotype" w:cs="Arial"/>
          <w:color w:val="000000"/>
          <w:sz w:val="24"/>
          <w:szCs w:val="24"/>
          <w:lang w:val="es-ES_tradnl"/>
        </w:rPr>
        <w:lastRenderedPageBreak/>
        <w:t xml:space="preserve">En efecto, de la normatividad previamente plasmada se desprende que </w:t>
      </w:r>
      <w:r w:rsidR="001474C1">
        <w:rPr>
          <w:rFonts w:ascii="Palatino Linotype" w:hAnsi="Palatino Linotype" w:cs="Arial"/>
          <w:color w:val="000000"/>
          <w:sz w:val="24"/>
          <w:szCs w:val="24"/>
          <w:lang w:val="es-ES_tradnl"/>
        </w:rPr>
        <w:t xml:space="preserve">la Dirección General de Capacitación, Certificación y Políticas Publicas funge como el área competente para </w:t>
      </w:r>
      <w:r w:rsidR="00BC4B6D">
        <w:rPr>
          <w:rFonts w:ascii="Palatino Linotype" w:hAnsi="Palatino Linotype" w:cs="Arial"/>
          <w:color w:val="000000"/>
          <w:sz w:val="24"/>
          <w:szCs w:val="24"/>
          <w:lang w:val="es-ES_tradnl"/>
        </w:rPr>
        <w:t>difundir el derecho de acceso a la información entre las personas físicas, jurídicas e incluso entes públicos. En contraste, las atribuciones reservadas a la Dirección General de Administración y Finanzas se encuentran encauzadas a regular los siguientes tópicos:</w:t>
      </w:r>
    </w:p>
    <w:p w14:paraId="6B8EE5D8" w14:textId="3E934A57" w:rsidR="00BC4B6D" w:rsidRDefault="00BC4B6D">
      <w:pPr>
        <w:pStyle w:val="Prrafodelista"/>
        <w:numPr>
          <w:ilvl w:val="0"/>
          <w:numId w:val="3"/>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Nomina</w:t>
      </w:r>
    </w:p>
    <w:p w14:paraId="3397B064" w14:textId="372782FA" w:rsidR="00BC4B6D" w:rsidRDefault="00BC4B6D">
      <w:pPr>
        <w:pStyle w:val="Prrafodelista"/>
        <w:numPr>
          <w:ilvl w:val="0"/>
          <w:numId w:val="3"/>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Plazas ocupadas</w:t>
      </w:r>
    </w:p>
    <w:p w14:paraId="01D88678" w14:textId="31752DE1" w:rsidR="00BC4B6D" w:rsidRDefault="00BC4B6D">
      <w:pPr>
        <w:pStyle w:val="Prrafodelista"/>
        <w:numPr>
          <w:ilvl w:val="0"/>
          <w:numId w:val="3"/>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Plantilla de personal</w:t>
      </w:r>
    </w:p>
    <w:p w14:paraId="776DEBC6" w14:textId="12F1DFE3" w:rsidR="00BC4B6D" w:rsidRPr="00BC4B6D" w:rsidRDefault="00BC4B6D">
      <w:pPr>
        <w:pStyle w:val="Prrafodelista"/>
        <w:numPr>
          <w:ilvl w:val="0"/>
          <w:numId w:val="3"/>
        </w:numPr>
        <w:spacing w:line="360" w:lineRule="auto"/>
        <w:jc w:val="both"/>
        <w:rPr>
          <w:rFonts w:ascii="Palatino Linotype" w:hAnsi="Palatino Linotype" w:cs="Arial"/>
          <w:b/>
          <w:bCs/>
          <w:color w:val="000000"/>
          <w:u w:val="single"/>
          <w:lang w:val="es-ES_tradnl"/>
        </w:rPr>
      </w:pPr>
      <w:r w:rsidRPr="00BC4B6D">
        <w:rPr>
          <w:rFonts w:ascii="Palatino Linotype" w:hAnsi="Palatino Linotype" w:cs="Arial"/>
          <w:b/>
          <w:bCs/>
          <w:color w:val="000000"/>
          <w:u w:val="single"/>
          <w:lang w:val="es-ES_tradnl"/>
        </w:rPr>
        <w:t>Tabulador de sueldos</w:t>
      </w:r>
    </w:p>
    <w:p w14:paraId="6426B89E" w14:textId="26EEA21A" w:rsidR="00BC4B6D" w:rsidRDefault="00BC4B6D">
      <w:pPr>
        <w:pStyle w:val="Prrafodelista"/>
        <w:numPr>
          <w:ilvl w:val="0"/>
          <w:numId w:val="3"/>
        </w:numPr>
        <w:spacing w:line="360" w:lineRule="auto"/>
        <w:jc w:val="both"/>
        <w:rPr>
          <w:rFonts w:ascii="Palatino Linotype" w:hAnsi="Palatino Linotype" w:cs="Arial"/>
          <w:b/>
          <w:bCs/>
          <w:color w:val="000000"/>
          <w:u w:val="single"/>
          <w:lang w:val="es-ES_tradnl"/>
        </w:rPr>
      </w:pPr>
      <w:r w:rsidRPr="00BC4B6D">
        <w:rPr>
          <w:rFonts w:ascii="Palatino Linotype" w:hAnsi="Palatino Linotype" w:cs="Arial"/>
          <w:b/>
          <w:bCs/>
          <w:color w:val="000000"/>
          <w:u w:val="single"/>
          <w:lang w:val="es-ES_tradnl"/>
        </w:rPr>
        <w:t xml:space="preserve">Descuentos e incidencias. </w:t>
      </w:r>
    </w:p>
    <w:p w14:paraId="2BCD7EE9" w14:textId="31341806" w:rsidR="00BC4B6D" w:rsidRPr="00BC4B6D" w:rsidRDefault="00BC4B6D">
      <w:pPr>
        <w:pStyle w:val="Prrafodelista"/>
        <w:numPr>
          <w:ilvl w:val="0"/>
          <w:numId w:val="3"/>
        </w:numPr>
        <w:spacing w:line="360" w:lineRule="auto"/>
        <w:jc w:val="both"/>
        <w:rPr>
          <w:rFonts w:ascii="Palatino Linotype" w:hAnsi="Palatino Linotype" w:cs="Arial"/>
          <w:b/>
          <w:bCs/>
          <w:color w:val="000000"/>
          <w:u w:val="single"/>
          <w:lang w:val="es-ES_tradnl"/>
        </w:rPr>
      </w:pPr>
      <w:r>
        <w:rPr>
          <w:rFonts w:ascii="Palatino Linotype" w:hAnsi="Palatino Linotype" w:cs="Arial"/>
          <w:color w:val="000000"/>
          <w:lang w:val="es-ES_tradnl"/>
        </w:rPr>
        <w:t>Promoción y desarrollo de personal</w:t>
      </w:r>
    </w:p>
    <w:p w14:paraId="368A5CBF" w14:textId="637EF5F5" w:rsidR="00BC4B6D" w:rsidRPr="00BC4B6D" w:rsidRDefault="00BC4B6D">
      <w:pPr>
        <w:pStyle w:val="Prrafodelista"/>
        <w:numPr>
          <w:ilvl w:val="0"/>
          <w:numId w:val="3"/>
        </w:numPr>
        <w:spacing w:line="360" w:lineRule="auto"/>
        <w:jc w:val="both"/>
        <w:rPr>
          <w:rFonts w:ascii="Palatino Linotype" w:hAnsi="Palatino Linotype" w:cs="Arial"/>
          <w:b/>
          <w:bCs/>
          <w:color w:val="000000"/>
          <w:u w:val="single"/>
          <w:lang w:val="es-ES_tradnl"/>
        </w:rPr>
      </w:pPr>
      <w:r w:rsidRPr="00BC4B6D">
        <w:rPr>
          <w:rFonts w:ascii="Palatino Linotype" w:hAnsi="Palatino Linotype" w:cs="Arial"/>
          <w:b/>
          <w:bCs/>
          <w:color w:val="000000"/>
          <w:u w:val="single"/>
          <w:lang w:val="es-ES_tradnl"/>
        </w:rPr>
        <w:t xml:space="preserve">Viáticos. </w:t>
      </w:r>
    </w:p>
    <w:p w14:paraId="6528DE2C" w14:textId="1C5F3001" w:rsidR="00BC4B6D" w:rsidRDefault="00BC4B6D">
      <w:pPr>
        <w:pStyle w:val="Prrafodelista"/>
        <w:numPr>
          <w:ilvl w:val="0"/>
          <w:numId w:val="3"/>
        </w:numPr>
        <w:spacing w:line="360" w:lineRule="auto"/>
        <w:jc w:val="both"/>
        <w:rPr>
          <w:rFonts w:ascii="Palatino Linotype" w:hAnsi="Palatino Linotype" w:cs="Arial"/>
          <w:b/>
          <w:bCs/>
          <w:color w:val="000000"/>
          <w:u w:val="single"/>
          <w:lang w:val="es-ES_tradnl"/>
        </w:rPr>
      </w:pPr>
      <w:r>
        <w:rPr>
          <w:rFonts w:ascii="Palatino Linotype" w:hAnsi="Palatino Linotype" w:cs="Arial"/>
          <w:b/>
          <w:bCs/>
          <w:color w:val="000000"/>
          <w:u w:val="single"/>
          <w:lang w:val="es-ES_tradnl"/>
        </w:rPr>
        <w:t>Administración de recursos materiales</w:t>
      </w:r>
    </w:p>
    <w:p w14:paraId="0AC14DF7" w14:textId="19A474C6" w:rsidR="00BC4B6D" w:rsidRPr="00BC4B6D" w:rsidRDefault="00BC4B6D">
      <w:pPr>
        <w:pStyle w:val="Prrafodelista"/>
        <w:numPr>
          <w:ilvl w:val="0"/>
          <w:numId w:val="3"/>
        </w:numPr>
        <w:spacing w:line="360" w:lineRule="auto"/>
        <w:jc w:val="both"/>
        <w:rPr>
          <w:rFonts w:ascii="Palatino Linotype" w:hAnsi="Palatino Linotype" w:cs="Arial"/>
          <w:color w:val="000000"/>
          <w:lang w:val="es-ES_tradnl"/>
        </w:rPr>
      </w:pPr>
      <w:r w:rsidRPr="00BC4B6D">
        <w:rPr>
          <w:rFonts w:ascii="Palatino Linotype" w:hAnsi="Palatino Linotype" w:cs="Arial"/>
          <w:color w:val="000000"/>
          <w:lang w:val="es-ES_tradnl"/>
        </w:rPr>
        <w:t>Otros</w:t>
      </w:r>
    </w:p>
    <w:p w14:paraId="325A11BC" w14:textId="77777777" w:rsidR="004314E5" w:rsidRDefault="004314E5" w:rsidP="005864CD">
      <w:pPr>
        <w:pStyle w:val="Sinespaciado"/>
        <w:spacing w:line="360" w:lineRule="auto"/>
        <w:jc w:val="both"/>
        <w:rPr>
          <w:rFonts w:ascii="Palatino Linotype" w:hAnsi="Palatino Linotype"/>
        </w:rPr>
      </w:pPr>
    </w:p>
    <w:p w14:paraId="22CB19B8" w14:textId="7CBE79F8" w:rsidR="005864CD" w:rsidRPr="00AA7EDD" w:rsidRDefault="005864CD" w:rsidP="005864CD">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w:t>
      </w:r>
      <w:r w:rsidR="00EE26AE">
        <w:rPr>
          <w:rFonts w:ascii="Palatino Linotype" w:hAnsi="Palatino Linotype"/>
        </w:rPr>
        <w:t>XX</w:t>
      </w:r>
      <w:r>
        <w:rPr>
          <w:rFonts w:ascii="Palatino Linotype" w:hAnsi="Palatino Linotype"/>
        </w:rPr>
        <w:t xml:space="preserve"> de la Ley de Transparencia y Acceso a la Información Pública del Estado de México y Municipios, normatividad invocada cuyo contenido literal es el siguiente: </w:t>
      </w:r>
    </w:p>
    <w:p w14:paraId="64A67338" w14:textId="77777777" w:rsidR="005864CD" w:rsidRPr="00E66BD3" w:rsidRDefault="005864CD" w:rsidP="005864CD">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609F2134" w14:textId="77777777" w:rsidR="005864CD" w:rsidRPr="00EE26AE" w:rsidRDefault="005864CD" w:rsidP="005864CD">
      <w:pPr>
        <w:spacing w:before="240" w:line="360" w:lineRule="auto"/>
        <w:ind w:left="851" w:right="851"/>
        <w:jc w:val="both"/>
        <w:rPr>
          <w:rFonts w:ascii="Palatino Linotype" w:hAnsi="Palatino Linotype"/>
          <w:i/>
        </w:rPr>
      </w:pPr>
      <w:r w:rsidRPr="00EE26A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3C9BD61" w14:textId="77777777" w:rsidR="005864CD" w:rsidRDefault="005864CD" w:rsidP="00195BB1">
      <w:pPr>
        <w:pStyle w:val="Citas"/>
      </w:pPr>
      <w:r w:rsidRPr="00E66BD3">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3A6864" w14:textId="4218010C" w:rsidR="00EE26AE" w:rsidRDefault="00EE26AE" w:rsidP="00195BB1">
      <w:pPr>
        <w:pStyle w:val="Citas"/>
      </w:pPr>
      <w:r>
        <w:t>(…)</w:t>
      </w:r>
    </w:p>
    <w:p w14:paraId="45A915BF" w14:textId="77777777" w:rsidR="00195BB1" w:rsidRPr="00195BB1" w:rsidRDefault="00195BB1" w:rsidP="00195BB1">
      <w:pPr>
        <w:pStyle w:val="Citas"/>
        <w:rPr>
          <w:b/>
          <w:bCs/>
          <w:u w:val="single"/>
        </w:rPr>
      </w:pPr>
      <w:r w:rsidRPr="00195BB1">
        <w:rPr>
          <w:b/>
          <w:bCs/>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DED127C" w14:textId="02B40E9E" w:rsidR="00BC4B6D" w:rsidRDefault="00195BB1" w:rsidP="00195BB1">
      <w:pPr>
        <w:pStyle w:val="Citas"/>
        <w:rPr>
          <w:b/>
          <w:bCs/>
          <w:u w:val="single"/>
        </w:rPr>
      </w:pPr>
      <w:r w:rsidRPr="00195BB1">
        <w:rPr>
          <w:b/>
          <w:bCs/>
          <w:u w:val="single"/>
        </w:rPr>
        <w:t xml:space="preserve"> IX. Los gastos de representación y viáticos, así como el objeto e informe de comisión correspondiente;</w:t>
      </w:r>
    </w:p>
    <w:p w14:paraId="50A168C9" w14:textId="5B0F1E95" w:rsidR="00195BB1" w:rsidRPr="00195BB1" w:rsidRDefault="00195BB1" w:rsidP="00195BB1">
      <w:pPr>
        <w:pStyle w:val="Citas"/>
        <w:rPr>
          <w:b/>
          <w:bCs/>
        </w:rPr>
      </w:pPr>
      <w:r>
        <w:t xml:space="preserve">(…)” </w:t>
      </w:r>
      <w:r>
        <w:rPr>
          <w:b/>
          <w:bCs/>
        </w:rPr>
        <w:t>(Sic)</w:t>
      </w:r>
    </w:p>
    <w:p w14:paraId="0D948F77" w14:textId="6E4FEC5C" w:rsidR="005864CD" w:rsidRPr="00303BAD" w:rsidRDefault="005864CD" w:rsidP="005864CD">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28E4A739" w14:textId="766843B7" w:rsidR="005864CD" w:rsidRPr="00267002" w:rsidRDefault="001A6BD9" w:rsidP="005864CD">
      <w:pPr>
        <w:spacing w:before="240" w:line="360" w:lineRule="auto"/>
        <w:jc w:val="both"/>
        <w:rPr>
          <w:rFonts w:ascii="Palatino Linotype" w:hAnsi="Palatino Linotype"/>
          <w:b/>
          <w:bCs/>
          <w:sz w:val="24"/>
          <w:szCs w:val="24"/>
        </w:rPr>
      </w:pPr>
      <w:hyperlink r:id="rId12" w:history="1">
        <w:r w:rsidR="005864CD" w:rsidRPr="00267002">
          <w:rPr>
            <w:rStyle w:val="Hipervnculo"/>
            <w:rFonts w:ascii="Palatino Linotype" w:hAnsi="Palatino Linotype"/>
            <w:bCs/>
            <w:sz w:val="24"/>
            <w:szCs w:val="24"/>
          </w:rPr>
          <w:t>https://www.infoem.org.mx/es/contenido/transparencia/directorio-de-sujetos-obligados</w:t>
        </w:r>
      </w:hyperlink>
    </w:p>
    <w:p w14:paraId="1E781236" w14:textId="142DCF2A" w:rsidR="005864CD" w:rsidRDefault="005864CD" w:rsidP="00B361DA">
      <w:pPr>
        <w:spacing w:after="0" w:line="360" w:lineRule="auto"/>
        <w:jc w:val="both"/>
        <w:rPr>
          <w:rFonts w:ascii="Palatino Linotype" w:hAnsi="Palatino Linotype"/>
          <w:color w:val="000000"/>
          <w:sz w:val="24"/>
          <w:szCs w:val="24"/>
          <w:lang w:val="es-ES_tradnl"/>
        </w:rPr>
      </w:pPr>
      <w:r>
        <w:rPr>
          <w:rFonts w:ascii="Palatino Linotype" w:hAnsi="Palatino Linotype"/>
          <w:color w:val="000000"/>
          <w:sz w:val="24"/>
          <w:szCs w:val="24"/>
          <w:lang w:val="es-ES_tradnl"/>
        </w:rPr>
        <w:t xml:space="preserve"> </w:t>
      </w:r>
    </w:p>
    <w:p w14:paraId="54F1F3AB" w14:textId="6919CECB" w:rsidR="00E13B3A" w:rsidRDefault="004314E5" w:rsidP="00E13B3A">
      <w:pPr>
        <w:pStyle w:val="Sinespaciado"/>
        <w:spacing w:line="360" w:lineRule="auto"/>
        <w:jc w:val="both"/>
        <w:rPr>
          <w:rFonts w:ascii="Palatino Linotype" w:hAnsi="Palatino Linotype"/>
          <w:noProof/>
          <w:lang w:eastAsia="es-MX"/>
        </w:rPr>
      </w:pPr>
      <w:r>
        <w:rPr>
          <w:rFonts w:ascii="Palatino Linotype" w:hAnsi="Palatino Linotype"/>
          <w:noProof/>
          <w:lang w:eastAsia="es-MX"/>
        </w:rPr>
        <w:drawing>
          <wp:anchor distT="0" distB="0" distL="114300" distR="114300" simplePos="0" relativeHeight="251700224" behindDoc="0" locked="0" layoutInCell="1" allowOverlap="1" wp14:anchorId="5EA63447" wp14:editId="4FD7849A">
            <wp:simplePos x="0" y="0"/>
            <wp:positionH relativeFrom="column">
              <wp:posOffset>-122555</wp:posOffset>
            </wp:positionH>
            <wp:positionV relativeFrom="paragraph">
              <wp:posOffset>328930</wp:posOffset>
            </wp:positionV>
            <wp:extent cx="5756275" cy="3211195"/>
            <wp:effectExtent l="19050" t="19050" r="15875" b="27305"/>
            <wp:wrapThrough wrapText="bothSides">
              <wp:wrapPolygon edited="0">
                <wp:start x="-71" y="-128"/>
                <wp:lineTo x="-71" y="21656"/>
                <wp:lineTo x="21588" y="21656"/>
                <wp:lineTo x="21588" y="-128"/>
                <wp:lineTo x="-71" y="-128"/>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275" cy="3211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558921" w14:textId="58B4034F" w:rsidR="008A29A6" w:rsidRDefault="008A29A6" w:rsidP="00E13B3A">
      <w:pPr>
        <w:pStyle w:val="Sinespaciado"/>
        <w:spacing w:line="360" w:lineRule="auto"/>
        <w:jc w:val="both"/>
        <w:rPr>
          <w:rFonts w:ascii="Palatino Linotype" w:hAnsi="Palatino Linotype"/>
        </w:rPr>
      </w:pPr>
    </w:p>
    <w:p w14:paraId="1B951A6C" w14:textId="62C3F073" w:rsidR="008A29A6" w:rsidRDefault="008A29A6" w:rsidP="00E13B3A">
      <w:pPr>
        <w:pStyle w:val="Sinespaciado"/>
        <w:spacing w:line="360" w:lineRule="auto"/>
        <w:jc w:val="both"/>
        <w:rPr>
          <w:rFonts w:ascii="Palatino Linotype" w:hAnsi="Palatino Linotype"/>
        </w:rPr>
      </w:pPr>
    </w:p>
    <w:p w14:paraId="60365EA2" w14:textId="5DC28B42" w:rsidR="008A29A6" w:rsidRDefault="004314E5" w:rsidP="00E13B3A">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01248" behindDoc="0" locked="0" layoutInCell="1" allowOverlap="1" wp14:anchorId="5D420278" wp14:editId="2CDA2F18">
            <wp:simplePos x="0" y="0"/>
            <wp:positionH relativeFrom="column">
              <wp:posOffset>19685</wp:posOffset>
            </wp:positionH>
            <wp:positionV relativeFrom="paragraph">
              <wp:posOffset>19050</wp:posOffset>
            </wp:positionV>
            <wp:extent cx="5756275" cy="3211195"/>
            <wp:effectExtent l="19050" t="19050" r="15875" b="27305"/>
            <wp:wrapThrough wrapText="bothSides">
              <wp:wrapPolygon edited="0">
                <wp:start x="-71" y="-128"/>
                <wp:lineTo x="-71" y="21656"/>
                <wp:lineTo x="21588" y="21656"/>
                <wp:lineTo x="21588" y="-128"/>
                <wp:lineTo x="-71" y="-128"/>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3211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DE8F7D" w14:textId="1C7C0B19" w:rsidR="002432EB" w:rsidRPr="00E13B3A" w:rsidRDefault="002432EB" w:rsidP="00E13B3A">
      <w:pPr>
        <w:pStyle w:val="Sinespaciado"/>
        <w:spacing w:line="360" w:lineRule="auto"/>
        <w:jc w:val="both"/>
        <w:rPr>
          <w:rFonts w:ascii="Palatino Linotype" w:hAnsi="Palatino Linotype"/>
        </w:rPr>
      </w:pPr>
      <w:r w:rsidRPr="00E13B3A">
        <w:rPr>
          <w:rFonts w:ascii="Palatino Linotype" w:hAnsi="Palatino Linotype"/>
        </w:rPr>
        <w:t xml:space="preserve">En razón de lo anterior, se arriba a la conclusión de que la información requerida no solo obra en los archivos del </w:t>
      </w:r>
      <w:r w:rsidRPr="00E13B3A">
        <w:rPr>
          <w:rFonts w:ascii="Palatino Linotype" w:hAnsi="Palatino Linotype"/>
          <w:b/>
          <w:bCs/>
        </w:rPr>
        <w:t xml:space="preserve">Sujeto Obligado, </w:t>
      </w:r>
      <w:r w:rsidRPr="00E13B3A">
        <w:rPr>
          <w:rFonts w:ascii="Palatino Linotype" w:hAnsi="Palatino Linotype"/>
        </w:rPr>
        <w:t xml:space="preserve">sino que obra </w:t>
      </w:r>
      <w:r w:rsidR="00DB37DD">
        <w:rPr>
          <w:rFonts w:ascii="Palatino Linotype" w:hAnsi="Palatino Linotype"/>
        </w:rPr>
        <w:t xml:space="preserve">parcialmente </w:t>
      </w:r>
      <w:r w:rsidRPr="00E13B3A">
        <w:rPr>
          <w:rFonts w:ascii="Palatino Linotype" w:hAnsi="Palatino Linotype"/>
        </w:rPr>
        <w:t xml:space="preserve">en las fronteras conceptuales de las obligaciones de transparencia común. </w:t>
      </w:r>
    </w:p>
    <w:p w14:paraId="7D336554" w14:textId="2EFC0987" w:rsidR="002432EB" w:rsidRPr="00003567" w:rsidRDefault="002432EB" w:rsidP="002432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003567">
        <w:rPr>
          <w:rFonts w:ascii="Palatino Linotype" w:hAnsi="Palatino Linotype" w:cs="Arial"/>
          <w:sz w:val="24"/>
          <w:szCs w:val="24"/>
        </w:rPr>
        <w:lastRenderedPageBreak/>
        <w:t>en los tratados internacionales en los que el Estado Mexicano sea parte, en concordancia con el artículo 8 de la Ley de Transparencia local.</w:t>
      </w:r>
    </w:p>
    <w:p w14:paraId="46046C8F" w14:textId="64735EBF" w:rsidR="0085243A" w:rsidRPr="005E67CA" w:rsidRDefault="002432EB" w:rsidP="002432EB">
      <w:pPr>
        <w:spacing w:before="240" w:line="360" w:lineRule="auto"/>
        <w:jc w:val="both"/>
        <w:rPr>
          <w:rFonts w:ascii="Palatino Linotype" w:hAnsi="Palatino Linotype"/>
          <w:bCs/>
          <w:sz w:val="24"/>
          <w:szCs w:val="24"/>
        </w:rPr>
      </w:pPr>
      <w:r w:rsidRPr="00BF5918">
        <w:rPr>
          <w:rFonts w:ascii="Palatino Linotype" w:hAnsi="Palatino Linotype"/>
          <w:sz w:val="24"/>
          <w:szCs w:val="24"/>
        </w:rPr>
        <w:t xml:space="preserve">Una vez sentado lo anterior, como se mencionó en el antecedente </w:t>
      </w:r>
      <w:r>
        <w:rPr>
          <w:rFonts w:ascii="Palatino Linotype" w:hAnsi="Palatino Linotype"/>
          <w:sz w:val="24"/>
          <w:szCs w:val="24"/>
        </w:rPr>
        <w:t>segundo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00DB37DD">
        <w:rPr>
          <w:rFonts w:ascii="Palatino Linotype" w:hAnsi="Palatino Linotype"/>
          <w:bCs/>
          <w:sz w:val="24"/>
          <w:szCs w:val="24"/>
        </w:rPr>
        <w:t xml:space="preserve">fue omiso en rendir respuesta a las solicitudes de información </w:t>
      </w:r>
      <w:r w:rsidR="005E67CA">
        <w:rPr>
          <w:rFonts w:ascii="Palatino Linotype" w:hAnsi="Palatino Linotype"/>
          <w:b/>
          <w:sz w:val="24"/>
          <w:szCs w:val="24"/>
        </w:rPr>
        <w:t xml:space="preserve">00400/INFOEM/IP/2022, 00397/INFOEM/IP/2022 </w:t>
      </w:r>
      <w:r w:rsidR="005E67CA">
        <w:rPr>
          <w:rFonts w:ascii="Palatino Linotype" w:hAnsi="Palatino Linotype"/>
          <w:bCs/>
          <w:sz w:val="24"/>
          <w:szCs w:val="24"/>
        </w:rPr>
        <w:t xml:space="preserve">y </w:t>
      </w:r>
      <w:r w:rsidR="005E67CA">
        <w:rPr>
          <w:rFonts w:ascii="Palatino Linotype" w:hAnsi="Palatino Linotype"/>
          <w:b/>
          <w:sz w:val="24"/>
          <w:szCs w:val="24"/>
        </w:rPr>
        <w:t xml:space="preserve">00398/INFOEM/IP/2022 </w:t>
      </w:r>
      <w:r w:rsidR="005E67CA">
        <w:rPr>
          <w:rFonts w:ascii="Palatino Linotype" w:hAnsi="Palatino Linotype"/>
          <w:bCs/>
          <w:sz w:val="24"/>
          <w:szCs w:val="24"/>
        </w:rPr>
        <w:t xml:space="preserve">configurándose en consecuencia la figura denominada negativa ficta. </w:t>
      </w:r>
    </w:p>
    <w:p w14:paraId="6C22D7A7" w14:textId="2494DDEA" w:rsidR="00DB37DD" w:rsidRPr="005E67CA" w:rsidRDefault="005E67CA" w:rsidP="002432EB">
      <w:pPr>
        <w:spacing w:before="240" w:line="360" w:lineRule="auto"/>
        <w:jc w:val="both"/>
        <w:rPr>
          <w:rFonts w:ascii="Palatino Linotype" w:hAnsi="Palatino Linotype"/>
          <w:bCs/>
          <w:sz w:val="24"/>
          <w:szCs w:val="24"/>
        </w:rPr>
      </w:pPr>
      <w:r>
        <w:rPr>
          <w:rFonts w:ascii="Palatino Linotype" w:hAnsi="Palatino Linotype"/>
          <w:bCs/>
          <w:sz w:val="24"/>
          <w:szCs w:val="24"/>
        </w:rPr>
        <w:t>En razón de lo anterior, los motivos de inconformidad versan en los términos siguientes:</w:t>
      </w:r>
    </w:p>
    <w:p w14:paraId="201215B3" w14:textId="77777777" w:rsidR="005E67CA" w:rsidRDefault="005E67CA" w:rsidP="005E67CA">
      <w:pPr>
        <w:spacing w:before="240" w:line="360" w:lineRule="auto"/>
        <w:jc w:val="both"/>
        <w:rPr>
          <w:rFonts w:ascii="Palatino Linotype" w:hAnsi="Palatino Linotype" w:cs="Arial"/>
          <w:sz w:val="24"/>
          <w:szCs w:val="24"/>
        </w:rPr>
      </w:pPr>
      <w:r>
        <w:rPr>
          <w:rFonts w:ascii="Palatino Linotype" w:hAnsi="Palatino Linotype" w:cs="Arial"/>
          <w:b/>
          <w:bCs/>
          <w:sz w:val="24"/>
          <w:szCs w:val="24"/>
        </w:rPr>
        <w:t xml:space="preserve">06951/INFOEM/IP/RR/2022, 06953/INFOEM/IP/RR/2022 y 06954/INFOEM/IP/RR/2022, </w:t>
      </w:r>
      <w:r>
        <w:rPr>
          <w:rFonts w:ascii="Palatino Linotype" w:hAnsi="Palatino Linotype" w:cs="Arial"/>
          <w:sz w:val="24"/>
          <w:szCs w:val="24"/>
        </w:rPr>
        <w:t>en los cuales arguye las siguientes manifestaciones:</w:t>
      </w:r>
    </w:p>
    <w:p w14:paraId="70D73014" w14:textId="77777777" w:rsidR="005E67CA" w:rsidRDefault="005E67CA" w:rsidP="005E67CA">
      <w:pPr>
        <w:spacing w:before="240" w:line="360" w:lineRule="auto"/>
        <w:jc w:val="both"/>
        <w:rPr>
          <w:rFonts w:ascii="Palatino Linotype" w:hAnsi="Palatino Linotype" w:cs="Arial"/>
          <w:b/>
          <w:sz w:val="24"/>
        </w:rPr>
      </w:pPr>
      <w:r>
        <w:rPr>
          <w:rFonts w:ascii="Palatino Linotype" w:hAnsi="Palatino Linotype" w:cs="Arial"/>
          <w:b/>
          <w:bCs/>
          <w:sz w:val="24"/>
          <w:szCs w:val="24"/>
        </w:rPr>
        <w:t>06951/INFOEM/IP/RR/2022</w:t>
      </w:r>
    </w:p>
    <w:p w14:paraId="35DA689A" w14:textId="77777777" w:rsidR="005E67CA" w:rsidRPr="000571E1" w:rsidRDefault="005E67CA" w:rsidP="005E67CA">
      <w:pPr>
        <w:pStyle w:val="Citas"/>
        <w:rPr>
          <w:b/>
          <w:bCs/>
        </w:rPr>
      </w:pPr>
      <w:r>
        <w:t xml:space="preserve">“No me dan la información que pido” </w:t>
      </w:r>
      <w:r>
        <w:rPr>
          <w:b/>
          <w:bCs/>
        </w:rPr>
        <w:t>(Sic)</w:t>
      </w:r>
    </w:p>
    <w:p w14:paraId="69AFC873" w14:textId="77777777" w:rsidR="005E67CA" w:rsidRDefault="005E67CA" w:rsidP="005E67CA">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06953/INFOEM/IP/RR/2022</w:t>
      </w:r>
    </w:p>
    <w:p w14:paraId="0062DCA2" w14:textId="77777777" w:rsidR="005E67CA" w:rsidRPr="000571E1" w:rsidRDefault="005E67CA" w:rsidP="005E67CA">
      <w:pPr>
        <w:pStyle w:val="Citas"/>
        <w:rPr>
          <w:b/>
          <w:bCs/>
        </w:rPr>
      </w:pPr>
      <w:r>
        <w:t xml:space="preserve">“No me dan la información que solicito” </w:t>
      </w:r>
      <w:r>
        <w:rPr>
          <w:b/>
          <w:bCs/>
        </w:rPr>
        <w:t>(Sic)</w:t>
      </w:r>
    </w:p>
    <w:p w14:paraId="615EA551" w14:textId="77777777" w:rsidR="005E67CA" w:rsidRDefault="005E67CA" w:rsidP="005E67CA">
      <w:pPr>
        <w:spacing w:before="240" w:line="360" w:lineRule="auto"/>
        <w:jc w:val="both"/>
        <w:rPr>
          <w:rFonts w:ascii="Verdana" w:hAnsi="Verdana"/>
          <w:color w:val="000000"/>
          <w:sz w:val="14"/>
          <w:szCs w:val="14"/>
        </w:rPr>
      </w:pPr>
      <w:r>
        <w:rPr>
          <w:rFonts w:ascii="Palatino Linotype" w:hAnsi="Palatino Linotype" w:cs="Arial"/>
          <w:b/>
          <w:bCs/>
          <w:sz w:val="24"/>
          <w:szCs w:val="24"/>
        </w:rPr>
        <w:t>06954/INFOEM/IP/RR/2022</w:t>
      </w:r>
    </w:p>
    <w:p w14:paraId="2DB8C3DA" w14:textId="77777777" w:rsidR="005E67CA" w:rsidRPr="000571E1" w:rsidRDefault="005E67CA" w:rsidP="005E67CA">
      <w:pPr>
        <w:pStyle w:val="Citas"/>
        <w:rPr>
          <w:b/>
          <w:bCs/>
          <w:sz w:val="24"/>
          <w:szCs w:val="24"/>
        </w:rPr>
      </w:pPr>
      <w:r>
        <w:t xml:space="preserve">“No me dan la información que pidió” </w:t>
      </w:r>
      <w:r>
        <w:rPr>
          <w:b/>
          <w:bCs/>
        </w:rPr>
        <w:t>(Sic)</w:t>
      </w:r>
    </w:p>
    <w:p w14:paraId="4C0973A1" w14:textId="77777777" w:rsidR="009A1A99" w:rsidRDefault="009A1A99" w:rsidP="004141B4">
      <w:pPr>
        <w:spacing w:after="0" w:line="360" w:lineRule="auto"/>
        <w:jc w:val="both"/>
        <w:rPr>
          <w:rFonts w:ascii="Palatino Linotype" w:hAnsi="Palatino Linotype" w:cs="Arial"/>
          <w:color w:val="000000"/>
          <w:sz w:val="24"/>
          <w:lang w:val="es-ES_tradnl"/>
        </w:rPr>
      </w:pPr>
    </w:p>
    <w:p w14:paraId="7AFAA824" w14:textId="7BDC4329" w:rsidR="005E67CA" w:rsidRDefault="004141B4" w:rsidP="004141B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w:t>
      </w:r>
      <w:r w:rsidR="005E67CA">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informe</w:t>
      </w:r>
      <w:r w:rsidR="005E67CA">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justificado</w:t>
      </w:r>
      <w:r w:rsidR="005E67CA">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en fecha</w:t>
      </w:r>
      <w:r w:rsidR="005E67CA">
        <w:rPr>
          <w:rFonts w:ascii="Palatino Linotype" w:hAnsi="Palatino Linotype" w:cs="Arial"/>
          <w:color w:val="000000"/>
          <w:sz w:val="24"/>
          <w:lang w:val="es-ES_tradnl"/>
        </w:rPr>
        <w:t xml:space="preserve"> diez de mayo de dos mil veintidós, en los siguientes términos: </w:t>
      </w:r>
    </w:p>
    <w:p w14:paraId="44D031A4" w14:textId="2635E86F" w:rsidR="005E67CA" w:rsidRPr="004314E5" w:rsidRDefault="005E67CA" w:rsidP="005E67CA">
      <w:pPr>
        <w:spacing w:after="0" w:line="360" w:lineRule="auto"/>
        <w:jc w:val="both"/>
        <w:rPr>
          <w:rFonts w:ascii="Palatino Linotype" w:hAnsi="Palatino Linotype" w:cs="Arial"/>
          <w:b/>
          <w:bCs/>
          <w:color w:val="000000"/>
          <w:sz w:val="24"/>
          <w:lang w:val="en-US"/>
        </w:rPr>
      </w:pPr>
      <w:r w:rsidRPr="004314E5">
        <w:rPr>
          <w:rFonts w:ascii="Palatino Linotype" w:hAnsi="Palatino Linotype" w:cs="Arial"/>
          <w:b/>
          <w:bCs/>
          <w:color w:val="000000"/>
          <w:sz w:val="24"/>
          <w:lang w:val="en-US"/>
        </w:rPr>
        <w:t>06951/INFOEM/IP/RR/2022</w:t>
      </w:r>
    </w:p>
    <w:p w14:paraId="5F94A2C3" w14:textId="7153BD9A" w:rsidR="002A0765" w:rsidRDefault="00475946">
      <w:pPr>
        <w:pStyle w:val="Prrafodelista"/>
        <w:numPr>
          <w:ilvl w:val="0"/>
          <w:numId w:val="20"/>
        </w:numPr>
        <w:spacing w:line="360" w:lineRule="auto"/>
        <w:jc w:val="both"/>
        <w:rPr>
          <w:rFonts w:ascii="Palatino Linotype" w:hAnsi="Palatino Linotype" w:cs="Arial"/>
          <w:b/>
          <w:bCs/>
          <w:color w:val="000000"/>
          <w:lang w:val="es-MX"/>
        </w:rPr>
      </w:pPr>
      <w:r w:rsidRPr="00F16794">
        <w:rPr>
          <w:rFonts w:ascii="Palatino Linotype" w:hAnsi="Palatino Linotype" w:cs="Arial"/>
          <w:b/>
          <w:bCs/>
          <w:color w:val="000000"/>
          <w:lang w:val="es-MX"/>
        </w:rPr>
        <w:t>“</w:t>
      </w:r>
      <w:r w:rsidR="00CD79D1">
        <w:rPr>
          <w:rFonts w:ascii="Palatino Linotype" w:hAnsi="Palatino Linotype" w:cs="Arial"/>
          <w:b/>
          <w:bCs/>
          <w:color w:val="000000"/>
          <w:lang w:val="es-MX"/>
        </w:rPr>
        <w:t>RequerimientoInforme06951DGCC.pdf”:</w:t>
      </w:r>
      <w:r w:rsidR="00831008">
        <w:rPr>
          <w:rFonts w:ascii="Palatino Linotype" w:hAnsi="Palatino Linotype" w:cs="Arial"/>
          <w:b/>
          <w:bCs/>
          <w:color w:val="000000"/>
          <w:lang w:val="es-MX"/>
        </w:rPr>
        <w:t xml:space="preserve"> </w:t>
      </w:r>
      <w:r w:rsidR="00AE3E16">
        <w:rPr>
          <w:rFonts w:ascii="Palatino Linotype" w:hAnsi="Palatino Linotype" w:cs="Arial"/>
          <w:color w:val="000000"/>
          <w:lang w:val="es-MX"/>
        </w:rPr>
        <w:t xml:space="preserve">Memorándum número </w:t>
      </w:r>
      <w:r w:rsidR="00AE3E16">
        <w:rPr>
          <w:rFonts w:ascii="Palatino Linotype" w:hAnsi="Palatino Linotype" w:cs="Arial"/>
          <w:b/>
          <w:bCs/>
          <w:color w:val="000000"/>
          <w:lang w:val="es-MX"/>
        </w:rPr>
        <w:t xml:space="preserve">INFOEM/UT/134/2022 </w:t>
      </w:r>
      <w:r w:rsidR="00AE3E16">
        <w:rPr>
          <w:rFonts w:ascii="Palatino Linotype" w:hAnsi="Palatino Linotype" w:cs="Arial"/>
          <w:color w:val="000000"/>
          <w:lang w:val="es-MX"/>
        </w:rPr>
        <w:t xml:space="preserve">signado por el Titular de la Unidad de Transparencia y dirigido a la </w:t>
      </w:r>
      <w:r w:rsidR="0038015A">
        <w:rPr>
          <w:rFonts w:ascii="Palatino Linotype" w:hAnsi="Palatino Linotype" w:cs="Arial"/>
          <w:color w:val="000000"/>
          <w:lang w:val="es-MX"/>
        </w:rPr>
        <w:t>directora general</w:t>
      </w:r>
      <w:r w:rsidR="00AE3E16">
        <w:rPr>
          <w:rFonts w:ascii="Palatino Linotype" w:hAnsi="Palatino Linotype" w:cs="Arial"/>
          <w:color w:val="000000"/>
          <w:lang w:val="es-MX"/>
        </w:rPr>
        <w:t xml:space="preserve"> de Capacitación y Certificación, de fecha once de mayo de dos mil veintidós, en lo medular le requiere rendir el informe justificado. </w:t>
      </w:r>
    </w:p>
    <w:p w14:paraId="0C256FBF" w14:textId="6E575E40" w:rsidR="00CD79D1" w:rsidRPr="002D7CF3"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“InformeJustificadoRR6951UT.pdf”:</w:t>
      </w:r>
      <w:r w:rsidR="002D7CF3">
        <w:rPr>
          <w:rFonts w:ascii="Palatino Linotype" w:hAnsi="Palatino Linotype" w:cs="Arial"/>
          <w:color w:val="000000"/>
          <w:lang w:val="es-MX"/>
        </w:rPr>
        <w:t xml:space="preserve"> Oficio número </w:t>
      </w:r>
      <w:r w:rsidR="002D7CF3">
        <w:rPr>
          <w:rFonts w:ascii="Palatino Linotype" w:hAnsi="Palatino Linotype" w:cs="Arial"/>
          <w:b/>
          <w:bCs/>
          <w:color w:val="000000"/>
          <w:lang w:val="es-MX"/>
        </w:rPr>
        <w:t xml:space="preserve">INFOEM/UT/383/2022 </w:t>
      </w:r>
      <w:r w:rsidR="002D7CF3">
        <w:rPr>
          <w:rFonts w:ascii="Palatino Linotype" w:hAnsi="Palatino Linotype" w:cs="Arial"/>
          <w:color w:val="000000"/>
          <w:lang w:val="es-MX"/>
        </w:rPr>
        <w:t xml:space="preserve">signado por el Titular de la Unidad de Transparencia y dirigido al Comisionado Ponente, de fecha diecinueve de mayo de dos mil veintidós, en </w:t>
      </w:r>
      <w:r w:rsidR="006A386E">
        <w:rPr>
          <w:rFonts w:ascii="Palatino Linotype" w:hAnsi="Palatino Linotype" w:cs="Arial"/>
          <w:color w:val="000000"/>
          <w:lang w:val="es-MX"/>
        </w:rPr>
        <w:t>síntesis,</w:t>
      </w:r>
      <w:r w:rsidR="002D7CF3">
        <w:rPr>
          <w:rFonts w:ascii="Palatino Linotype" w:hAnsi="Palatino Linotype" w:cs="Arial"/>
          <w:color w:val="000000"/>
          <w:lang w:val="es-MX"/>
        </w:rPr>
        <w:t xml:space="preserve"> refiere lo siguiente:</w:t>
      </w:r>
    </w:p>
    <w:p w14:paraId="2B517B31" w14:textId="677198C7" w:rsidR="002D7CF3" w:rsidRPr="006A386E" w:rsidRDefault="002D7CF3" w:rsidP="002D7CF3">
      <w:pPr>
        <w:pStyle w:val="Prrafodelista"/>
        <w:numPr>
          <w:ilvl w:val="0"/>
          <w:numId w:val="32"/>
        </w:numPr>
        <w:spacing w:line="360" w:lineRule="auto"/>
        <w:jc w:val="both"/>
        <w:rPr>
          <w:rFonts w:ascii="Palatino Linotype" w:hAnsi="Palatino Linotype" w:cs="Arial"/>
          <w:b/>
          <w:bCs/>
          <w:color w:val="000000"/>
          <w:lang w:val="es-MX"/>
        </w:rPr>
      </w:pPr>
      <w:r>
        <w:rPr>
          <w:rFonts w:ascii="Palatino Linotype" w:hAnsi="Palatino Linotype" w:cs="Arial"/>
          <w:color w:val="000000"/>
          <w:lang w:val="es-MX"/>
        </w:rPr>
        <w:t xml:space="preserve">Que </w:t>
      </w:r>
      <w:r w:rsidR="006A386E">
        <w:rPr>
          <w:rFonts w:ascii="Palatino Linotype" w:hAnsi="Palatino Linotype" w:cs="Arial"/>
          <w:color w:val="000000"/>
          <w:lang w:val="es-MX"/>
        </w:rPr>
        <w:t xml:space="preserve">la Dirección de Administración y Finanzas señaló que </w:t>
      </w:r>
      <w:r>
        <w:rPr>
          <w:rFonts w:ascii="Palatino Linotype" w:hAnsi="Palatino Linotype" w:cs="Arial"/>
          <w:color w:val="000000"/>
          <w:lang w:val="es-MX"/>
        </w:rPr>
        <w:t xml:space="preserve">no se realizaron gastos los días </w:t>
      </w:r>
      <w:r w:rsidR="006A386E">
        <w:rPr>
          <w:rFonts w:ascii="Palatino Linotype" w:hAnsi="Palatino Linotype" w:cs="Arial"/>
          <w:color w:val="000000"/>
          <w:lang w:val="es-MX"/>
        </w:rPr>
        <w:t xml:space="preserve">31 de marzo y 1 de abril por los conceptos referidos mediante la solicitud de información. </w:t>
      </w:r>
    </w:p>
    <w:p w14:paraId="11DC50B0" w14:textId="445341AB" w:rsidR="006A386E" w:rsidRPr="006A386E" w:rsidRDefault="006A386E" w:rsidP="002D7CF3">
      <w:pPr>
        <w:pStyle w:val="Prrafodelista"/>
        <w:numPr>
          <w:ilvl w:val="0"/>
          <w:numId w:val="32"/>
        </w:numPr>
        <w:spacing w:line="360" w:lineRule="auto"/>
        <w:jc w:val="both"/>
        <w:rPr>
          <w:rFonts w:ascii="Palatino Linotype" w:hAnsi="Palatino Linotype" w:cs="Arial"/>
          <w:b/>
          <w:bCs/>
          <w:color w:val="000000"/>
          <w:lang w:val="es-MX"/>
        </w:rPr>
      </w:pPr>
      <w:r>
        <w:rPr>
          <w:rFonts w:ascii="Palatino Linotype" w:hAnsi="Palatino Linotype" w:cs="Arial"/>
          <w:color w:val="000000"/>
          <w:lang w:val="es-MX"/>
        </w:rPr>
        <w:t xml:space="preserve">Que la Dirección de Administración y Finanzas preciso el sueldo de la C. Marisol Ávila Vega. </w:t>
      </w:r>
    </w:p>
    <w:p w14:paraId="490B07C0" w14:textId="4AD7941D" w:rsidR="006A386E" w:rsidRPr="006A386E" w:rsidRDefault="006A386E" w:rsidP="002D7CF3">
      <w:pPr>
        <w:pStyle w:val="Prrafodelista"/>
        <w:numPr>
          <w:ilvl w:val="0"/>
          <w:numId w:val="32"/>
        </w:numPr>
        <w:spacing w:line="360" w:lineRule="auto"/>
        <w:jc w:val="both"/>
        <w:rPr>
          <w:rFonts w:ascii="Palatino Linotype" w:hAnsi="Palatino Linotype" w:cs="Arial"/>
          <w:b/>
          <w:bCs/>
          <w:color w:val="000000"/>
          <w:lang w:val="es-MX"/>
        </w:rPr>
      </w:pPr>
      <w:r>
        <w:rPr>
          <w:rFonts w:ascii="Palatino Linotype" w:hAnsi="Palatino Linotype" w:cs="Arial"/>
          <w:color w:val="000000"/>
          <w:lang w:val="es-MX"/>
        </w:rPr>
        <w:t>Que la Dirección General de Capacitación y Certificación señaló que el día 31 de marzo no realizó ninguna capacitación dirigida a periodistas. En contraste, el 1 de abril impartió la capacitación denominada “Transparencia y periodismo”</w:t>
      </w:r>
    </w:p>
    <w:p w14:paraId="4B59F866" w14:textId="2CD8E2AE" w:rsidR="006A386E" w:rsidRPr="006A386E" w:rsidRDefault="006A386E" w:rsidP="002D7CF3">
      <w:pPr>
        <w:pStyle w:val="Prrafodelista"/>
        <w:numPr>
          <w:ilvl w:val="0"/>
          <w:numId w:val="32"/>
        </w:numPr>
        <w:spacing w:line="360" w:lineRule="auto"/>
        <w:jc w:val="both"/>
        <w:rPr>
          <w:rFonts w:ascii="Palatino Linotype" w:hAnsi="Palatino Linotype" w:cs="Arial"/>
          <w:b/>
          <w:bCs/>
          <w:color w:val="000000"/>
          <w:lang w:val="es-MX"/>
        </w:rPr>
      </w:pPr>
      <w:r>
        <w:rPr>
          <w:rFonts w:ascii="Palatino Linotype" w:hAnsi="Palatino Linotype" w:cs="Arial"/>
          <w:color w:val="000000"/>
          <w:lang w:val="es-MX"/>
        </w:rPr>
        <w:lastRenderedPageBreak/>
        <w:t xml:space="preserve">Que la Ponencia del Comisionado Luis Gustavo Parra Noriega preciso que no se encuentra adscrita servidora pública alguna con el nombre de Marisol. </w:t>
      </w:r>
    </w:p>
    <w:p w14:paraId="177D051B" w14:textId="7803342F" w:rsidR="006A386E" w:rsidRPr="00515AE4" w:rsidRDefault="00515AE4" w:rsidP="002D7CF3">
      <w:pPr>
        <w:pStyle w:val="Prrafodelista"/>
        <w:numPr>
          <w:ilvl w:val="0"/>
          <w:numId w:val="32"/>
        </w:numPr>
        <w:spacing w:line="360" w:lineRule="auto"/>
        <w:jc w:val="both"/>
        <w:rPr>
          <w:rFonts w:ascii="Palatino Linotype" w:hAnsi="Palatino Linotype" w:cs="Arial"/>
          <w:b/>
          <w:bCs/>
          <w:color w:val="000000"/>
          <w:lang w:val="es-MX"/>
        </w:rPr>
      </w:pPr>
      <w:r>
        <w:rPr>
          <w:rFonts w:ascii="Palatino Linotype" w:hAnsi="Palatino Linotype" w:cs="Arial"/>
          <w:color w:val="000000"/>
          <w:lang w:val="es-MX"/>
        </w:rPr>
        <w:t xml:space="preserve">Que la Dirección General de informática refirió diversos problemas de operación en el sistema SAIMEX, ocasionando que </w:t>
      </w:r>
      <w:r>
        <w:rPr>
          <w:rFonts w:ascii="Palatino Linotype" w:hAnsi="Palatino Linotype" w:cs="Arial"/>
          <w:b/>
          <w:bCs/>
          <w:color w:val="000000"/>
          <w:lang w:val="es-MX"/>
        </w:rPr>
        <w:t xml:space="preserve">El Sujeto Obligado </w:t>
      </w:r>
      <w:r>
        <w:rPr>
          <w:rFonts w:ascii="Palatino Linotype" w:hAnsi="Palatino Linotype" w:cs="Arial"/>
          <w:color w:val="000000"/>
          <w:lang w:val="es-MX"/>
        </w:rPr>
        <w:t xml:space="preserve">no presentará en tiempo y forma su respuesta. </w:t>
      </w:r>
    </w:p>
    <w:p w14:paraId="0FB52AB3" w14:textId="5CC9D0D0" w:rsidR="00CD79D1"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“RespuestaSolicitud00400UT.pdf”</w:t>
      </w:r>
      <w:r w:rsidR="00515AE4">
        <w:rPr>
          <w:rFonts w:ascii="Palatino Linotype" w:hAnsi="Palatino Linotype" w:cs="Arial"/>
          <w:b/>
          <w:bCs/>
          <w:color w:val="000000"/>
          <w:lang w:val="es-MX"/>
        </w:rPr>
        <w:t xml:space="preserve">: </w:t>
      </w:r>
      <w:r w:rsidR="00515AE4">
        <w:rPr>
          <w:rFonts w:ascii="Palatino Linotype" w:hAnsi="Palatino Linotype" w:cs="Arial"/>
          <w:color w:val="000000"/>
          <w:lang w:val="es-MX"/>
        </w:rPr>
        <w:t xml:space="preserve">Oficio número </w:t>
      </w:r>
      <w:r w:rsidR="00515AE4">
        <w:rPr>
          <w:rFonts w:ascii="Palatino Linotype" w:hAnsi="Palatino Linotype" w:cs="Arial"/>
          <w:b/>
          <w:bCs/>
          <w:color w:val="000000"/>
          <w:lang w:val="es-MX"/>
        </w:rPr>
        <w:t xml:space="preserve">INFOEM/UT/342/2022 </w:t>
      </w:r>
      <w:r w:rsidR="00515AE4">
        <w:rPr>
          <w:rFonts w:ascii="Palatino Linotype" w:hAnsi="Palatino Linotype" w:cs="Arial"/>
          <w:color w:val="000000"/>
          <w:lang w:val="es-MX"/>
        </w:rPr>
        <w:t xml:space="preserve">signado por el Titular de la Unidad de Transparencia y dirigido al solicitante de información, de fecha cuatro de mayo de dos mil veintidós, </w:t>
      </w:r>
      <w:r w:rsidR="005067D8">
        <w:rPr>
          <w:rFonts w:ascii="Palatino Linotype" w:hAnsi="Palatino Linotype" w:cs="Arial"/>
          <w:color w:val="000000"/>
          <w:lang w:val="es-MX"/>
        </w:rPr>
        <w:t xml:space="preserve">en síntesis, refiere adjuntar oficios de respuesta de los servidores públicos habilitados estimados competentes. </w:t>
      </w:r>
    </w:p>
    <w:p w14:paraId="4579D81E" w14:textId="7890D8E3" w:rsidR="00CD79D1"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“RequerimientoInforme06951DGPDP.pdf”</w:t>
      </w:r>
      <w:r w:rsidR="005067D8">
        <w:rPr>
          <w:rFonts w:ascii="Palatino Linotype" w:hAnsi="Palatino Linotype" w:cs="Arial"/>
          <w:b/>
          <w:bCs/>
          <w:color w:val="000000"/>
          <w:lang w:val="es-MX"/>
        </w:rPr>
        <w:t xml:space="preserve">: </w:t>
      </w:r>
      <w:r w:rsidR="009C107A">
        <w:rPr>
          <w:rFonts w:ascii="Palatino Linotype" w:hAnsi="Palatino Linotype" w:cs="Arial"/>
          <w:color w:val="000000"/>
          <w:lang w:val="es-MX"/>
        </w:rPr>
        <w:t xml:space="preserve">Memorándum número </w:t>
      </w:r>
      <w:r w:rsidR="009C107A">
        <w:rPr>
          <w:rFonts w:ascii="Palatino Linotype" w:hAnsi="Palatino Linotype" w:cs="Arial"/>
          <w:b/>
          <w:bCs/>
          <w:color w:val="000000"/>
          <w:lang w:val="es-MX"/>
        </w:rPr>
        <w:t xml:space="preserve">INFOEM/UT/135/2022 </w:t>
      </w:r>
      <w:r w:rsidR="009C107A">
        <w:rPr>
          <w:rFonts w:ascii="Palatino Linotype" w:hAnsi="Palatino Linotype" w:cs="Arial"/>
          <w:color w:val="000000"/>
          <w:lang w:val="es-MX"/>
        </w:rPr>
        <w:t xml:space="preserve">signado por el Titular de la Unidad de Transparencia y dirigido al </w:t>
      </w:r>
      <w:r w:rsidR="00A27A6E">
        <w:rPr>
          <w:rFonts w:ascii="Palatino Linotype" w:hAnsi="Palatino Linotype" w:cs="Arial"/>
          <w:color w:val="000000"/>
          <w:lang w:val="es-MX"/>
        </w:rPr>
        <w:t>director general</w:t>
      </w:r>
      <w:r w:rsidR="009C107A">
        <w:rPr>
          <w:rFonts w:ascii="Palatino Linotype" w:hAnsi="Palatino Linotype" w:cs="Arial"/>
          <w:color w:val="000000"/>
          <w:lang w:val="es-MX"/>
        </w:rPr>
        <w:t xml:space="preserve"> de Protección </w:t>
      </w:r>
      <w:r w:rsidR="00760526">
        <w:rPr>
          <w:rFonts w:ascii="Palatino Linotype" w:hAnsi="Palatino Linotype" w:cs="Arial"/>
          <w:color w:val="000000"/>
          <w:lang w:val="es-MX"/>
        </w:rPr>
        <w:t>de Datos Personales, de fecha once de mayo de dos mil veintidós,</w:t>
      </w:r>
      <w:r w:rsidR="007B11B9">
        <w:rPr>
          <w:rFonts w:ascii="Palatino Linotype" w:hAnsi="Palatino Linotype" w:cs="Arial"/>
          <w:color w:val="000000"/>
          <w:lang w:val="es-MX"/>
        </w:rPr>
        <w:t xml:space="preserve"> en lo medular le requiere rendir el informe justificado. </w:t>
      </w:r>
      <w:r w:rsidR="00760526">
        <w:rPr>
          <w:rFonts w:ascii="Palatino Linotype" w:hAnsi="Palatino Linotype" w:cs="Arial"/>
          <w:color w:val="000000"/>
          <w:lang w:val="es-MX"/>
        </w:rPr>
        <w:t xml:space="preserve"> </w:t>
      </w:r>
    </w:p>
    <w:p w14:paraId="6AB37658" w14:textId="68620725" w:rsidR="00CD79D1" w:rsidRPr="007B11B9"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“Incidente en el sistema SAIMEX DGI.pdf:</w:t>
      </w:r>
      <w:r w:rsidR="007B11B9">
        <w:rPr>
          <w:rFonts w:ascii="Palatino Linotype" w:hAnsi="Palatino Linotype" w:cs="Arial"/>
          <w:color w:val="000000"/>
          <w:lang w:val="es-MX"/>
        </w:rPr>
        <w:t xml:space="preserve"> Compila lo siguiente:</w:t>
      </w:r>
    </w:p>
    <w:p w14:paraId="5AE839B9" w14:textId="3885AC8A" w:rsidR="004C268D" w:rsidRPr="00CD79D1" w:rsidRDefault="004C268D" w:rsidP="004C268D">
      <w:pPr>
        <w:pStyle w:val="Prrafodelista"/>
        <w:numPr>
          <w:ilvl w:val="0"/>
          <w:numId w:val="33"/>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Memorándum número </w:t>
      </w:r>
      <w:r w:rsidRPr="00CD79D1">
        <w:rPr>
          <w:rFonts w:ascii="Palatino Linotype" w:hAnsi="Palatino Linotype" w:cs="Arial"/>
          <w:b/>
          <w:bCs/>
          <w:color w:val="000000"/>
          <w:lang w:val="es-MX"/>
        </w:rPr>
        <w:t xml:space="preserve">INFOEM/DGI/ME/146/2022 </w:t>
      </w:r>
      <w:r w:rsidRPr="00CD79D1">
        <w:rPr>
          <w:rFonts w:ascii="Palatino Linotype" w:hAnsi="Palatino Linotype" w:cs="Arial"/>
          <w:color w:val="000000"/>
          <w:lang w:val="es-MX"/>
        </w:rPr>
        <w:t xml:space="preserve">signado por el </w:t>
      </w:r>
      <w:r w:rsidR="00A27A6E" w:rsidRPr="00CD79D1">
        <w:rPr>
          <w:rFonts w:ascii="Palatino Linotype" w:hAnsi="Palatino Linotype" w:cs="Arial"/>
          <w:color w:val="000000"/>
          <w:lang w:val="es-MX"/>
        </w:rPr>
        <w:t>director general</w:t>
      </w:r>
      <w:r w:rsidRPr="00CD79D1">
        <w:rPr>
          <w:rFonts w:ascii="Palatino Linotype" w:hAnsi="Palatino Linotype" w:cs="Arial"/>
          <w:color w:val="000000"/>
          <w:lang w:val="es-MX"/>
        </w:rPr>
        <w:t xml:space="preserve"> de informática y dirigido al Titular de la Unidad de Transparencia, de fecha seis de mayo de dos mil veintidós, en términos generales refiere un incidente derivado de la interconexión entre las plataformas SAIMEX-SICOM, mismo que permitió la interposición anticipada de diversos recursos de revisión. </w:t>
      </w:r>
    </w:p>
    <w:p w14:paraId="19FB5576" w14:textId="77777777" w:rsidR="004C268D" w:rsidRPr="00CD79D1" w:rsidRDefault="004C268D" w:rsidP="004C268D">
      <w:pPr>
        <w:pStyle w:val="Prrafodelista"/>
        <w:numPr>
          <w:ilvl w:val="0"/>
          <w:numId w:val="33"/>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lastRenderedPageBreak/>
        <w:t xml:space="preserve">Acta circunstanciada sin número, de fecha seis de mayo de dos mil veintidós, en términos generales refiere un incidente derivado de la interconexión entre las plataformas SAIMEX-SICOM, mismo que permitió la interposición anticipada de diversos recursos de revisión. </w:t>
      </w:r>
    </w:p>
    <w:p w14:paraId="0B2CD2B5" w14:textId="0AE499B5" w:rsidR="00CD79D1"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“Minuta reunión de trabajo.pdf”:</w:t>
      </w:r>
      <w:r w:rsidR="004C268D">
        <w:rPr>
          <w:rFonts w:ascii="Palatino Linotype" w:hAnsi="Palatino Linotype" w:cs="Arial"/>
          <w:b/>
          <w:bCs/>
          <w:color w:val="000000"/>
          <w:lang w:val="es-MX"/>
        </w:rPr>
        <w:t xml:space="preserve"> </w:t>
      </w:r>
      <w:r w:rsidR="004C268D">
        <w:rPr>
          <w:rFonts w:ascii="Palatino Linotype" w:hAnsi="Palatino Linotype" w:cs="Arial"/>
          <w:color w:val="000000"/>
          <w:lang w:val="es-MX"/>
        </w:rPr>
        <w:t xml:space="preserve">Minuta de trabajo, de fecha seis de mayo de dos mil veintidós, expone reunión interna de trabajo para solventar incidente en el sistema SAIMEX. </w:t>
      </w:r>
    </w:p>
    <w:p w14:paraId="3347E520" w14:textId="1B4FD66F" w:rsidR="00CD79D1"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“Acta circunstancias de hechos.pdf”:</w:t>
      </w:r>
      <w:r w:rsidR="004C268D">
        <w:rPr>
          <w:rFonts w:ascii="Palatino Linotype" w:hAnsi="Palatino Linotype" w:cs="Arial"/>
          <w:b/>
          <w:bCs/>
          <w:color w:val="000000"/>
          <w:lang w:val="es-MX"/>
        </w:rPr>
        <w:t xml:space="preserve"> </w:t>
      </w:r>
      <w:r w:rsidR="004C268D">
        <w:rPr>
          <w:rFonts w:ascii="Palatino Linotype" w:hAnsi="Palatino Linotype" w:cs="Arial"/>
          <w:color w:val="000000"/>
          <w:lang w:val="es-MX"/>
        </w:rPr>
        <w:t xml:space="preserve">Acta circunstanciada de hechos, de fecha cuatro de mayo de dos mil veintidós, en términos generales refiere un error de cómputo de días por parte del Sistema de Acceso a la Información Mexiquense que permitió la interposición anticipada de diversos recursos de revisión. </w:t>
      </w:r>
    </w:p>
    <w:p w14:paraId="0AEF3570" w14:textId="718B8217" w:rsidR="00CD79D1" w:rsidRDefault="00CD79D1">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“IJ Recurso 6951-22PLGPN.pdf”:</w:t>
      </w:r>
      <w:r w:rsidR="00505155">
        <w:rPr>
          <w:rFonts w:ascii="Palatino Linotype" w:hAnsi="Palatino Linotype" w:cs="Arial"/>
          <w:b/>
          <w:bCs/>
          <w:color w:val="000000"/>
          <w:lang w:val="es-MX"/>
        </w:rPr>
        <w:t xml:space="preserve"> </w:t>
      </w:r>
      <w:r w:rsidR="00505155">
        <w:rPr>
          <w:rFonts w:ascii="Palatino Linotype" w:hAnsi="Palatino Linotype" w:cs="Arial"/>
          <w:color w:val="000000"/>
          <w:lang w:val="es-MX"/>
        </w:rPr>
        <w:t xml:space="preserve">Oficio número </w:t>
      </w:r>
      <w:r w:rsidR="00505155">
        <w:rPr>
          <w:rFonts w:ascii="Palatino Linotype" w:hAnsi="Palatino Linotype" w:cs="Arial"/>
          <w:b/>
          <w:bCs/>
          <w:color w:val="000000"/>
          <w:lang w:val="es-MX"/>
        </w:rPr>
        <w:t xml:space="preserve">INFOEM/SPH-RLC/015/2022 </w:t>
      </w:r>
      <w:r w:rsidR="00505155">
        <w:rPr>
          <w:rFonts w:ascii="Palatino Linotype" w:hAnsi="Palatino Linotype" w:cs="Arial"/>
          <w:color w:val="000000"/>
          <w:lang w:val="es-MX"/>
        </w:rPr>
        <w:t xml:space="preserve">signado por el Servidor Público Habilitado de la Ponencia del Comisionado Luis Gustavo Parra Noriega y dirigido al Titular de la Unidad de Transparencia, de fecha trece de mayo de dos mil veintidós, en lo medular ratifica la respuesta primigenia.  </w:t>
      </w:r>
    </w:p>
    <w:p w14:paraId="373ED3C1" w14:textId="5DDE505E" w:rsidR="00CD79D1" w:rsidRDefault="00831008">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“Informe06951DGCC.pdf”:</w:t>
      </w:r>
      <w:r w:rsidR="00505155">
        <w:rPr>
          <w:rFonts w:ascii="Palatino Linotype" w:hAnsi="Palatino Linotype" w:cs="Arial"/>
          <w:b/>
          <w:bCs/>
          <w:color w:val="000000"/>
          <w:lang w:val="es-MX"/>
        </w:rPr>
        <w:t xml:space="preserve"> </w:t>
      </w:r>
      <w:r w:rsidR="00636946">
        <w:rPr>
          <w:rFonts w:ascii="Palatino Linotype" w:hAnsi="Palatino Linotype" w:cs="Arial"/>
          <w:color w:val="000000"/>
          <w:lang w:val="es-MX"/>
        </w:rPr>
        <w:t xml:space="preserve">Oficio número </w:t>
      </w:r>
      <w:r w:rsidR="00636946">
        <w:rPr>
          <w:rFonts w:ascii="Palatino Linotype" w:hAnsi="Palatino Linotype" w:cs="Arial"/>
          <w:b/>
          <w:bCs/>
          <w:color w:val="000000"/>
          <w:lang w:val="es-MX"/>
        </w:rPr>
        <w:t xml:space="preserve">INFOEM/DGCyC/0063/2022 </w:t>
      </w:r>
      <w:r w:rsidR="00636946">
        <w:rPr>
          <w:rFonts w:ascii="Palatino Linotype" w:hAnsi="Palatino Linotype" w:cs="Arial"/>
          <w:color w:val="000000"/>
          <w:lang w:val="es-MX"/>
        </w:rPr>
        <w:t xml:space="preserve">signado por la </w:t>
      </w:r>
      <w:r w:rsidR="00A27A6E">
        <w:rPr>
          <w:rFonts w:ascii="Palatino Linotype" w:hAnsi="Palatino Linotype" w:cs="Arial"/>
          <w:color w:val="000000"/>
          <w:lang w:val="es-MX"/>
        </w:rPr>
        <w:t>directora general</w:t>
      </w:r>
      <w:r w:rsidR="00636946">
        <w:rPr>
          <w:rFonts w:ascii="Palatino Linotype" w:hAnsi="Palatino Linotype" w:cs="Arial"/>
          <w:color w:val="000000"/>
          <w:lang w:val="es-MX"/>
        </w:rPr>
        <w:t xml:space="preserve"> de Capacitación y Certificación y dirigido al Titular de la Unidad de Transparencia, de fecha diecisiete de mayo de dos mil veintidós, en lo medular confirma su respuesta primigenia consistente en presentación en materia de protección de datos personales; carpeta logística del multicitado evento; correos electrónicos.  </w:t>
      </w:r>
    </w:p>
    <w:p w14:paraId="4D3427F6" w14:textId="5E3D6A8A" w:rsidR="00831008" w:rsidRDefault="00831008">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lastRenderedPageBreak/>
        <w:t>“InformeRR06951DGPDP.pdf”:</w:t>
      </w:r>
      <w:r w:rsidR="00636946">
        <w:rPr>
          <w:rFonts w:ascii="Palatino Linotype" w:hAnsi="Palatino Linotype" w:cs="Arial"/>
          <w:b/>
          <w:bCs/>
          <w:color w:val="000000"/>
          <w:lang w:val="es-MX"/>
        </w:rPr>
        <w:t xml:space="preserve"> </w:t>
      </w:r>
      <w:r w:rsidR="00636946">
        <w:rPr>
          <w:rFonts w:ascii="Palatino Linotype" w:hAnsi="Palatino Linotype" w:cs="Arial"/>
          <w:color w:val="000000"/>
          <w:lang w:val="es-MX"/>
        </w:rPr>
        <w:t xml:space="preserve">Oficio número </w:t>
      </w:r>
      <w:r w:rsidR="00636946">
        <w:rPr>
          <w:rFonts w:ascii="Palatino Linotype" w:hAnsi="Palatino Linotype" w:cs="Arial"/>
          <w:b/>
          <w:bCs/>
          <w:color w:val="000000"/>
          <w:lang w:val="es-MX"/>
        </w:rPr>
        <w:t xml:space="preserve">INFOEM/DGPDP/217/2022 </w:t>
      </w:r>
      <w:r w:rsidR="00636946">
        <w:rPr>
          <w:rFonts w:ascii="Palatino Linotype" w:hAnsi="Palatino Linotype" w:cs="Arial"/>
          <w:color w:val="000000"/>
          <w:lang w:val="es-MX"/>
        </w:rPr>
        <w:t xml:space="preserve">signado por el </w:t>
      </w:r>
      <w:r w:rsidR="00A27A6E">
        <w:rPr>
          <w:rFonts w:ascii="Palatino Linotype" w:hAnsi="Palatino Linotype" w:cs="Arial"/>
          <w:color w:val="000000"/>
          <w:lang w:val="es-MX"/>
        </w:rPr>
        <w:t>director general</w:t>
      </w:r>
      <w:r w:rsidR="00636946">
        <w:rPr>
          <w:rFonts w:ascii="Palatino Linotype" w:hAnsi="Palatino Linotype" w:cs="Arial"/>
          <w:color w:val="000000"/>
          <w:lang w:val="es-MX"/>
        </w:rPr>
        <w:t xml:space="preserve"> de Protección de Datos Personales y dirigido al Titular de la Unidad de Transparencia, de fecha doce de mayo de dos mil veintidós, en lo medular refiere que </w:t>
      </w:r>
      <w:r w:rsidR="000077DC">
        <w:rPr>
          <w:rFonts w:ascii="Palatino Linotype" w:hAnsi="Palatino Linotype" w:cs="Arial"/>
          <w:color w:val="000000"/>
          <w:lang w:val="es-MX"/>
        </w:rPr>
        <w:t xml:space="preserve">confirma la respuesta primigenia rendida mediante el oficio </w:t>
      </w:r>
      <w:r w:rsidR="000077DC">
        <w:rPr>
          <w:rFonts w:ascii="Palatino Linotype" w:hAnsi="Palatino Linotype" w:cs="Arial"/>
          <w:b/>
          <w:bCs/>
          <w:color w:val="000000"/>
          <w:lang w:val="es-MX"/>
        </w:rPr>
        <w:t xml:space="preserve">INFOEM/DGPDP/186/2022. </w:t>
      </w:r>
    </w:p>
    <w:p w14:paraId="14F3A5AE" w14:textId="7CA26573" w:rsidR="00831008" w:rsidRPr="001B6318" w:rsidRDefault="00831008">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“InformeJ_DGAF.zip”:</w:t>
      </w:r>
      <w:r w:rsidR="001B6318">
        <w:rPr>
          <w:rFonts w:ascii="Palatino Linotype" w:hAnsi="Palatino Linotype" w:cs="Arial"/>
          <w:b/>
          <w:bCs/>
          <w:color w:val="000000"/>
          <w:lang w:val="es-MX"/>
        </w:rPr>
        <w:t xml:space="preserve"> </w:t>
      </w:r>
      <w:r w:rsidR="001B6318">
        <w:rPr>
          <w:rFonts w:ascii="Palatino Linotype" w:hAnsi="Palatino Linotype" w:cs="Arial"/>
          <w:color w:val="000000"/>
          <w:lang w:val="es-MX"/>
        </w:rPr>
        <w:t>Compila lo siguiente:</w:t>
      </w:r>
    </w:p>
    <w:p w14:paraId="7D1AEEA0" w14:textId="6C5CE510" w:rsidR="001B6318" w:rsidRPr="00D72D42" w:rsidRDefault="001B6318" w:rsidP="001B6318">
      <w:pPr>
        <w:pStyle w:val="Prrafodelista"/>
        <w:numPr>
          <w:ilvl w:val="0"/>
          <w:numId w:val="34"/>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 xml:space="preserve">“ANEXO 2”: </w:t>
      </w:r>
      <w:r w:rsidR="00D72D42">
        <w:rPr>
          <w:rFonts w:ascii="Palatino Linotype" w:hAnsi="Palatino Linotype" w:cs="Arial"/>
          <w:color w:val="000000"/>
          <w:lang w:val="es-MX"/>
        </w:rPr>
        <w:t>Compila lo siguiente:</w:t>
      </w:r>
    </w:p>
    <w:p w14:paraId="42CC7991" w14:textId="57E5653A" w:rsidR="00D72D42" w:rsidRPr="00D72D42" w:rsidRDefault="00D72D42" w:rsidP="00D72D42">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color w:val="000000"/>
          <w:lang w:val="es-MX"/>
        </w:rPr>
        <w:t xml:space="preserve">Memorándum número </w:t>
      </w:r>
      <w:r>
        <w:rPr>
          <w:rFonts w:ascii="Palatino Linotype" w:hAnsi="Palatino Linotype" w:cs="Arial"/>
          <w:b/>
          <w:bCs/>
          <w:color w:val="000000"/>
          <w:lang w:val="es-MX"/>
        </w:rPr>
        <w:t xml:space="preserve">INFOEM/DGI/ME/150/2022 </w:t>
      </w:r>
      <w:r>
        <w:rPr>
          <w:rFonts w:ascii="Palatino Linotype" w:hAnsi="Palatino Linotype" w:cs="Arial"/>
          <w:color w:val="000000"/>
          <w:lang w:val="es-MX"/>
        </w:rPr>
        <w:t xml:space="preserve">signado por el </w:t>
      </w:r>
      <w:r w:rsidR="00A27A6E">
        <w:rPr>
          <w:rFonts w:ascii="Palatino Linotype" w:hAnsi="Palatino Linotype" w:cs="Arial"/>
          <w:color w:val="000000"/>
          <w:lang w:val="es-MX"/>
        </w:rPr>
        <w:t>director general</w:t>
      </w:r>
      <w:r>
        <w:rPr>
          <w:rFonts w:ascii="Palatino Linotype" w:hAnsi="Palatino Linotype" w:cs="Arial"/>
          <w:color w:val="000000"/>
          <w:lang w:val="es-MX"/>
        </w:rPr>
        <w:t xml:space="preserve"> de informática y dirigido al Titular de la Dirección General de Administración y Finanzas, de fecha seis de mayo de dos mil veintidós, en términos generales refiere un incidente derivado de la interconexión entre las plataformas SAIMEX-SICOM, mismo que permitió la interposición anticipada de diversos recursos de revisión. </w:t>
      </w:r>
    </w:p>
    <w:p w14:paraId="3C063876" w14:textId="57086808" w:rsidR="00D72D42" w:rsidRDefault="00D72D42" w:rsidP="00D72D42">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color w:val="000000"/>
          <w:lang w:val="es-MX"/>
        </w:rPr>
        <w:t xml:space="preserve">Acta circunstanciada sin número, de fecha seis de mayo de dos mil veintidós, en términos generales refiere un incidente derivado de la interconexión entre las plataformas SAIMEX-SICOM, mismo que permitió la interposición anticipada de diversos recursos de revisión. </w:t>
      </w:r>
    </w:p>
    <w:p w14:paraId="0FF25793" w14:textId="77777777" w:rsidR="00CC4931" w:rsidRPr="00CC4931" w:rsidRDefault="001B6318" w:rsidP="001B6318">
      <w:pPr>
        <w:pStyle w:val="Prrafodelista"/>
        <w:numPr>
          <w:ilvl w:val="0"/>
          <w:numId w:val="34"/>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w:t>
      </w:r>
      <w:r w:rsidRPr="001B6318">
        <w:rPr>
          <w:rFonts w:ascii="Palatino Linotype" w:hAnsi="Palatino Linotype" w:cs="Arial"/>
          <w:b/>
          <w:bCs/>
          <w:color w:val="000000"/>
          <w:lang w:val="es-MX"/>
        </w:rPr>
        <w:t>InformeJustificado06951DGAF..pdf</w:t>
      </w:r>
      <w:r>
        <w:rPr>
          <w:rFonts w:ascii="Palatino Linotype" w:hAnsi="Palatino Linotype" w:cs="Arial"/>
          <w:b/>
          <w:bCs/>
          <w:color w:val="000000"/>
          <w:lang w:val="es-MX"/>
        </w:rPr>
        <w:t>”:</w:t>
      </w:r>
      <w:r w:rsidR="00273B52">
        <w:rPr>
          <w:rFonts w:ascii="Palatino Linotype" w:hAnsi="Palatino Linotype" w:cs="Arial"/>
          <w:b/>
          <w:bCs/>
          <w:color w:val="000000"/>
          <w:lang w:val="es-MX"/>
        </w:rPr>
        <w:t xml:space="preserve"> </w:t>
      </w:r>
      <w:r w:rsidR="00273B52">
        <w:rPr>
          <w:rFonts w:ascii="Palatino Linotype" w:hAnsi="Palatino Linotype" w:cs="Arial"/>
          <w:color w:val="000000"/>
          <w:lang w:val="es-MX"/>
        </w:rPr>
        <w:t xml:space="preserve">Oficio número </w:t>
      </w:r>
      <w:r w:rsidR="00273B52">
        <w:rPr>
          <w:rFonts w:ascii="Palatino Linotype" w:hAnsi="Palatino Linotype" w:cs="Arial"/>
          <w:b/>
          <w:bCs/>
          <w:color w:val="000000"/>
          <w:lang w:val="es-MX"/>
        </w:rPr>
        <w:t xml:space="preserve">INFOEM/DGAF/308/2022 </w:t>
      </w:r>
      <w:r w:rsidR="00273B52">
        <w:rPr>
          <w:rFonts w:ascii="Palatino Linotype" w:hAnsi="Palatino Linotype" w:cs="Arial"/>
          <w:color w:val="000000"/>
          <w:lang w:val="es-MX"/>
        </w:rPr>
        <w:t xml:space="preserve">signado por el Director General de Administración y Finanzas y dirigido al Titular de la Unidad de </w:t>
      </w:r>
      <w:r w:rsidR="00273B52">
        <w:rPr>
          <w:rFonts w:ascii="Palatino Linotype" w:hAnsi="Palatino Linotype" w:cs="Arial"/>
          <w:color w:val="000000"/>
          <w:lang w:val="es-MX"/>
        </w:rPr>
        <w:lastRenderedPageBreak/>
        <w:t xml:space="preserve">Transparencia, de fecha diecinueve de mayo de dos mil veintidós, </w:t>
      </w:r>
      <w:r w:rsidR="00CC4931">
        <w:rPr>
          <w:rFonts w:ascii="Palatino Linotype" w:hAnsi="Palatino Linotype" w:cs="Arial"/>
          <w:color w:val="000000"/>
          <w:lang w:val="es-MX"/>
        </w:rPr>
        <w:t>en síntesis informa lo siguiente:</w:t>
      </w:r>
    </w:p>
    <w:p w14:paraId="061C02F2" w14:textId="77777777" w:rsidR="00CC4931" w:rsidRPr="00CC4931" w:rsidRDefault="00CC4931" w:rsidP="00CC4931">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color w:val="000000"/>
          <w:lang w:val="es-MX"/>
        </w:rPr>
        <w:t xml:space="preserve">No se realizó erogación alguna por los eventos de capacitación dirigido a periodistas. </w:t>
      </w:r>
    </w:p>
    <w:p w14:paraId="79F65A9A" w14:textId="77777777" w:rsidR="00CC4931" w:rsidRPr="00CC4931" w:rsidRDefault="00CC4931" w:rsidP="00CC4931">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color w:val="000000"/>
          <w:lang w:val="es-MX"/>
        </w:rPr>
        <w:t xml:space="preserve">Informa el sueldo de la C. Marisol Ávila Vega, servidora pública adscrita a la Dirección General de Protección de Datos Personales. </w:t>
      </w:r>
    </w:p>
    <w:p w14:paraId="11B69AEC" w14:textId="3BB1BA26" w:rsidR="001B6318" w:rsidRDefault="001B6318" w:rsidP="001B6318">
      <w:pPr>
        <w:pStyle w:val="Prrafodelista"/>
        <w:numPr>
          <w:ilvl w:val="0"/>
          <w:numId w:val="34"/>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w:t>
      </w:r>
      <w:r w:rsidRPr="001B6318">
        <w:rPr>
          <w:rFonts w:ascii="Palatino Linotype" w:hAnsi="Palatino Linotype" w:cs="Arial"/>
          <w:b/>
          <w:bCs/>
          <w:color w:val="000000"/>
          <w:lang w:val="es-MX"/>
        </w:rPr>
        <w:t>REQUERIMIENTO SOLICITUD.00400.2022.pdf</w:t>
      </w:r>
      <w:r>
        <w:rPr>
          <w:rFonts w:ascii="Palatino Linotype" w:hAnsi="Palatino Linotype" w:cs="Arial"/>
          <w:b/>
          <w:bCs/>
          <w:color w:val="000000"/>
          <w:lang w:val="es-MX"/>
        </w:rPr>
        <w:t>”:</w:t>
      </w:r>
      <w:r w:rsidR="00CC4931">
        <w:rPr>
          <w:rFonts w:ascii="Palatino Linotype" w:hAnsi="Palatino Linotype" w:cs="Arial"/>
          <w:b/>
          <w:bCs/>
          <w:color w:val="000000"/>
          <w:lang w:val="es-MX"/>
        </w:rPr>
        <w:t xml:space="preserve"> </w:t>
      </w:r>
      <w:r w:rsidR="00CC4931">
        <w:rPr>
          <w:rFonts w:ascii="Palatino Linotype" w:hAnsi="Palatino Linotype" w:cs="Arial"/>
          <w:color w:val="000000"/>
          <w:lang w:val="es-MX"/>
        </w:rPr>
        <w:t xml:space="preserve">Oficio sin número emitido por el Titular de la Unidad de Transparencia y dirigido al Titular de la Dirección General de Administración y Finanzas, de fecha siete de abril de dos mil veintidós, en términos generales le requiere rendir respuesta primigenia. </w:t>
      </w:r>
    </w:p>
    <w:p w14:paraId="473B063F" w14:textId="00BB6E4D" w:rsidR="001B6318" w:rsidRDefault="001B6318" w:rsidP="001B6318">
      <w:pPr>
        <w:pStyle w:val="Prrafodelista"/>
        <w:numPr>
          <w:ilvl w:val="0"/>
          <w:numId w:val="34"/>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w:t>
      </w:r>
      <w:r w:rsidRPr="001B6318">
        <w:rPr>
          <w:rFonts w:ascii="Palatino Linotype" w:hAnsi="Palatino Linotype" w:cs="Arial"/>
          <w:b/>
          <w:bCs/>
          <w:color w:val="000000"/>
          <w:lang w:val="es-MX"/>
        </w:rPr>
        <w:t>RESPUESTA SOLICITUD.00400.2022.pdf</w:t>
      </w:r>
      <w:r>
        <w:rPr>
          <w:rFonts w:ascii="Palatino Linotype" w:hAnsi="Palatino Linotype" w:cs="Arial"/>
          <w:b/>
          <w:bCs/>
          <w:color w:val="000000"/>
          <w:lang w:val="es-MX"/>
        </w:rPr>
        <w:t xml:space="preserve">”: </w:t>
      </w:r>
      <w:r w:rsidR="00A27A6E">
        <w:rPr>
          <w:rFonts w:ascii="Palatino Linotype" w:hAnsi="Palatino Linotype" w:cs="Arial"/>
          <w:color w:val="000000"/>
          <w:lang w:val="es-MX"/>
        </w:rPr>
        <w:t xml:space="preserve">Oficio número </w:t>
      </w:r>
      <w:r w:rsidR="00A27A6E">
        <w:rPr>
          <w:rFonts w:ascii="Palatino Linotype" w:hAnsi="Palatino Linotype" w:cs="Arial"/>
          <w:b/>
          <w:bCs/>
          <w:color w:val="000000"/>
          <w:lang w:val="es-MX"/>
        </w:rPr>
        <w:t xml:space="preserve">INFOEM/DGAF/255/2022 </w:t>
      </w:r>
      <w:r w:rsidR="00A27A6E">
        <w:rPr>
          <w:rFonts w:ascii="Palatino Linotype" w:hAnsi="Palatino Linotype" w:cs="Arial"/>
          <w:color w:val="000000"/>
          <w:lang w:val="es-MX"/>
        </w:rPr>
        <w:t xml:space="preserve">signado por el director general de Administración y Finanzas y dirigido al Titular de la Unidad de Transparencia, de fecha veintiocho de abril de dos mil veintidós, en lo medular se pronuncia respecto de los requerimientos que resultan de su competencia.  </w:t>
      </w:r>
    </w:p>
    <w:p w14:paraId="027B2120" w14:textId="3E75719A" w:rsidR="00831008" w:rsidRDefault="00831008">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“RequerimientoInformeRR06951PCLGPN.pdf”:</w:t>
      </w:r>
      <w:r w:rsidR="000077DC">
        <w:rPr>
          <w:rFonts w:ascii="Palatino Linotype" w:hAnsi="Palatino Linotype" w:cs="Arial"/>
          <w:b/>
          <w:bCs/>
          <w:color w:val="000000"/>
          <w:lang w:val="es-MX"/>
        </w:rPr>
        <w:t xml:space="preserve"> </w:t>
      </w:r>
      <w:r w:rsidR="000077DC">
        <w:rPr>
          <w:rFonts w:ascii="Palatino Linotype" w:hAnsi="Palatino Linotype" w:cs="Arial"/>
          <w:color w:val="000000"/>
          <w:lang w:val="es-MX"/>
        </w:rPr>
        <w:t xml:space="preserve">Memorándum número </w:t>
      </w:r>
      <w:r w:rsidR="000077DC">
        <w:rPr>
          <w:rFonts w:ascii="Palatino Linotype" w:hAnsi="Palatino Linotype" w:cs="Arial"/>
          <w:b/>
          <w:bCs/>
          <w:color w:val="000000"/>
          <w:lang w:val="es-MX"/>
        </w:rPr>
        <w:t xml:space="preserve">INFOEM/UT/136/2022 </w:t>
      </w:r>
      <w:r w:rsidR="000077DC">
        <w:rPr>
          <w:rFonts w:ascii="Palatino Linotype" w:hAnsi="Palatino Linotype" w:cs="Arial"/>
          <w:color w:val="000000"/>
          <w:lang w:val="es-MX"/>
        </w:rPr>
        <w:t xml:space="preserve">signado por el Titular de la Unidad de Transparencia y dirigido al Servidor Público Habilitado adscrito a la Ponencia del Comisionado Luis Gustavo Parra Noriega, de fecha once de mayo de dos mil veintidós, en </w:t>
      </w:r>
      <w:r w:rsidR="001B6318">
        <w:rPr>
          <w:rFonts w:ascii="Palatino Linotype" w:hAnsi="Palatino Linotype" w:cs="Arial"/>
          <w:color w:val="000000"/>
          <w:lang w:val="es-MX"/>
        </w:rPr>
        <w:t xml:space="preserve">términos generales le requiere rendir el informe justificado. </w:t>
      </w:r>
    </w:p>
    <w:p w14:paraId="03B44EF8" w14:textId="46FDB32F" w:rsidR="00831008" w:rsidRPr="00F9117B" w:rsidRDefault="00831008">
      <w:pPr>
        <w:pStyle w:val="Prrafodelista"/>
        <w:numPr>
          <w:ilvl w:val="0"/>
          <w:numId w:val="20"/>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lastRenderedPageBreak/>
        <w:t>“RespuestaSolicitud00400.zip”:</w:t>
      </w:r>
      <w:r w:rsidR="00A27A6E">
        <w:rPr>
          <w:rFonts w:ascii="Palatino Linotype" w:hAnsi="Palatino Linotype" w:cs="Arial"/>
          <w:b/>
          <w:bCs/>
          <w:color w:val="000000"/>
          <w:lang w:val="es-MX"/>
        </w:rPr>
        <w:t xml:space="preserve"> </w:t>
      </w:r>
      <w:r w:rsidR="00F9117B">
        <w:rPr>
          <w:rFonts w:ascii="Palatino Linotype" w:hAnsi="Palatino Linotype" w:cs="Arial"/>
          <w:color w:val="000000"/>
          <w:lang w:val="es-MX"/>
        </w:rPr>
        <w:t>Compila lo siguiente:</w:t>
      </w:r>
    </w:p>
    <w:p w14:paraId="0DCFEB78" w14:textId="23B16EE8" w:rsidR="00F9117B" w:rsidRPr="00F9117B" w:rsidRDefault="00F9117B" w:rsidP="00F9117B">
      <w:pPr>
        <w:pStyle w:val="Prrafodelista"/>
        <w:numPr>
          <w:ilvl w:val="0"/>
          <w:numId w:val="35"/>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 xml:space="preserve">“DGAF”: </w:t>
      </w:r>
      <w:r>
        <w:rPr>
          <w:rFonts w:ascii="Palatino Linotype" w:hAnsi="Palatino Linotype" w:cs="Arial"/>
          <w:color w:val="000000"/>
          <w:lang w:val="es-MX"/>
        </w:rPr>
        <w:t>A su vez compila lo siguiente:</w:t>
      </w:r>
    </w:p>
    <w:p w14:paraId="68F86D28" w14:textId="6D071344" w:rsidR="00F9117B" w:rsidRDefault="00F9117B"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Pr="00F9117B">
        <w:rPr>
          <w:rFonts w:ascii="Palatino Linotype" w:hAnsi="Palatino Linotype" w:cs="Arial"/>
          <w:b/>
          <w:bCs/>
          <w:color w:val="000000"/>
          <w:lang w:val="es-MX"/>
        </w:rPr>
        <w:t>RespuestaSolicitud00400DGAF.pdf</w:t>
      </w:r>
      <w:r>
        <w:rPr>
          <w:rFonts w:ascii="Palatino Linotype" w:hAnsi="Palatino Linotype" w:cs="Arial"/>
          <w:b/>
          <w:bCs/>
          <w:color w:val="000000"/>
          <w:lang w:val="es-MX"/>
        </w:rPr>
        <w:t xml:space="preserve">”: </w:t>
      </w:r>
      <w:r w:rsidR="00025964">
        <w:rPr>
          <w:rFonts w:ascii="Palatino Linotype" w:hAnsi="Palatino Linotype" w:cs="Arial"/>
          <w:color w:val="000000"/>
          <w:lang w:val="es-MX"/>
        </w:rPr>
        <w:t xml:space="preserve">Oficio número </w:t>
      </w:r>
      <w:r w:rsidR="00025964">
        <w:rPr>
          <w:rFonts w:ascii="Palatino Linotype" w:hAnsi="Palatino Linotype" w:cs="Arial"/>
          <w:b/>
          <w:bCs/>
          <w:color w:val="000000"/>
          <w:lang w:val="es-MX"/>
        </w:rPr>
        <w:t xml:space="preserve">INFOEM/DGAF/255/2022 </w:t>
      </w:r>
      <w:r w:rsidR="00025964">
        <w:rPr>
          <w:rFonts w:ascii="Palatino Linotype" w:hAnsi="Palatino Linotype" w:cs="Arial"/>
          <w:color w:val="000000"/>
          <w:lang w:val="es-MX"/>
        </w:rPr>
        <w:t xml:space="preserve">signado por el Director General de Administración y Finanzas y dirigido al Titular de la Unidad de Transparencia, de fecha veintiocho de abril de dos mil veintidós, en lo medular refiere hechos negativos con relación a gastos de la capacitación a periodistas de fecha uno de abril del presente. Asimismo, precisa sueldo de la C. Marisol Ávila Vega. </w:t>
      </w:r>
    </w:p>
    <w:p w14:paraId="2BCB1587" w14:textId="4D317B9A" w:rsidR="00F9117B" w:rsidRPr="00F9117B" w:rsidRDefault="00F9117B" w:rsidP="00F9117B">
      <w:pPr>
        <w:pStyle w:val="Prrafodelista"/>
        <w:numPr>
          <w:ilvl w:val="0"/>
          <w:numId w:val="35"/>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 xml:space="preserve">“DGCC”: </w:t>
      </w:r>
      <w:r>
        <w:rPr>
          <w:rFonts w:ascii="Palatino Linotype" w:hAnsi="Palatino Linotype" w:cs="Arial"/>
          <w:color w:val="000000"/>
          <w:lang w:val="es-MX"/>
        </w:rPr>
        <w:t>A su vez compila lo siguiente:</w:t>
      </w:r>
    </w:p>
    <w:p w14:paraId="7E5FA360" w14:textId="730EBE41" w:rsidR="00F9117B" w:rsidRDefault="00025964"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00F9117B" w:rsidRPr="00F9117B">
        <w:rPr>
          <w:rFonts w:ascii="Palatino Linotype" w:hAnsi="Palatino Linotype" w:cs="Arial"/>
          <w:b/>
          <w:bCs/>
          <w:color w:val="000000"/>
          <w:lang w:val="es-MX"/>
        </w:rPr>
        <w:t>Carpeta logistica LGPN 01042022 (2).pptx</w:t>
      </w:r>
      <w:r>
        <w:rPr>
          <w:rFonts w:ascii="Palatino Linotype" w:hAnsi="Palatino Linotype" w:cs="Arial"/>
          <w:b/>
          <w:bCs/>
          <w:color w:val="000000"/>
          <w:lang w:val="es-MX"/>
        </w:rPr>
        <w:t xml:space="preserve">”: </w:t>
      </w:r>
      <w:r>
        <w:rPr>
          <w:rFonts w:ascii="Palatino Linotype" w:hAnsi="Palatino Linotype" w:cs="Arial"/>
          <w:color w:val="000000"/>
          <w:lang w:val="es-MX"/>
        </w:rPr>
        <w:t>Presentación de Powerpoint intitulada “Transparencia y Periodismo”</w:t>
      </w:r>
    </w:p>
    <w:p w14:paraId="4DC577C8" w14:textId="62DCAA5C" w:rsidR="00F9117B" w:rsidRDefault="00025964"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00F9117B" w:rsidRPr="00F9117B">
        <w:rPr>
          <w:rFonts w:ascii="Palatino Linotype" w:hAnsi="Palatino Linotype" w:cs="Arial"/>
          <w:b/>
          <w:bCs/>
          <w:color w:val="000000"/>
          <w:lang w:val="es-MX"/>
        </w:rPr>
        <w:t>Correo cafetería.pdf</w:t>
      </w:r>
      <w:r>
        <w:rPr>
          <w:rFonts w:ascii="Palatino Linotype" w:hAnsi="Palatino Linotype" w:cs="Arial"/>
          <w:b/>
          <w:bCs/>
          <w:color w:val="000000"/>
          <w:lang w:val="es-MX"/>
        </w:rPr>
        <w:t xml:space="preserve">”: </w:t>
      </w:r>
      <w:r>
        <w:rPr>
          <w:rFonts w:ascii="Palatino Linotype" w:hAnsi="Palatino Linotype" w:cs="Arial"/>
          <w:color w:val="000000"/>
          <w:lang w:val="es-MX"/>
        </w:rPr>
        <w:t xml:space="preserve">Captura de pantalla correspondiente a correo electrónico dirigido al </w:t>
      </w:r>
      <w:r w:rsidR="007111D8">
        <w:rPr>
          <w:rFonts w:ascii="Palatino Linotype" w:hAnsi="Palatino Linotype" w:cs="Arial"/>
          <w:color w:val="000000"/>
          <w:lang w:val="es-MX"/>
        </w:rPr>
        <w:t>director general</w:t>
      </w:r>
      <w:r>
        <w:rPr>
          <w:rFonts w:ascii="Palatino Linotype" w:hAnsi="Palatino Linotype" w:cs="Arial"/>
          <w:color w:val="000000"/>
          <w:lang w:val="es-MX"/>
        </w:rPr>
        <w:t xml:space="preserve"> de Administración y Finanzas requiriendo servicio de cafetería respecto de la capacitación de fecha uno de abril de dos mil veintidós. </w:t>
      </w:r>
    </w:p>
    <w:p w14:paraId="395C81CF" w14:textId="4807423D" w:rsidR="00F9117B" w:rsidRDefault="00025964"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00F9117B" w:rsidRPr="00F9117B">
        <w:rPr>
          <w:rFonts w:ascii="Palatino Linotype" w:hAnsi="Palatino Linotype" w:cs="Arial"/>
          <w:b/>
          <w:bCs/>
          <w:color w:val="000000"/>
          <w:lang w:val="es-MX"/>
        </w:rPr>
        <w:t>Correo milenio.pdf</w:t>
      </w:r>
      <w:r>
        <w:rPr>
          <w:rFonts w:ascii="Palatino Linotype" w:hAnsi="Palatino Linotype" w:cs="Arial"/>
          <w:b/>
          <w:bCs/>
          <w:color w:val="000000"/>
          <w:lang w:val="es-MX"/>
        </w:rPr>
        <w:t xml:space="preserve">”: </w:t>
      </w:r>
      <w:r w:rsidR="007111D8">
        <w:rPr>
          <w:rFonts w:ascii="Palatino Linotype" w:hAnsi="Palatino Linotype" w:cs="Arial"/>
          <w:color w:val="000000"/>
          <w:lang w:val="es-MX"/>
        </w:rPr>
        <w:t xml:space="preserve">Captura de pantalla correspondiente a correo electrónico dirigido al Comisionado Luis Gustavo Parra Noriega extendiendo invitación a capacitación dirigida a periodistas. </w:t>
      </w:r>
    </w:p>
    <w:p w14:paraId="32A55E3B" w14:textId="4FF52132" w:rsidR="00F9117B" w:rsidRDefault="007111D8"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00F9117B" w:rsidRPr="00F9117B">
        <w:rPr>
          <w:rFonts w:ascii="Palatino Linotype" w:hAnsi="Palatino Linotype" w:cs="Arial"/>
          <w:b/>
          <w:bCs/>
          <w:color w:val="000000"/>
          <w:lang w:val="es-MX"/>
        </w:rPr>
        <w:t>Presentación Derechos ARCO.pptx</w:t>
      </w:r>
      <w:r>
        <w:rPr>
          <w:rFonts w:ascii="Palatino Linotype" w:hAnsi="Palatino Linotype" w:cs="Arial"/>
          <w:b/>
          <w:bCs/>
          <w:color w:val="000000"/>
          <w:lang w:val="es-MX"/>
        </w:rPr>
        <w:t xml:space="preserve">”: </w:t>
      </w:r>
      <w:r>
        <w:rPr>
          <w:rFonts w:ascii="Palatino Linotype" w:hAnsi="Palatino Linotype" w:cs="Arial"/>
          <w:color w:val="000000"/>
          <w:lang w:val="es-MX"/>
        </w:rPr>
        <w:t xml:space="preserve">Presentación de Powerpoint intitulada “Módulo 5 – Datos Personales”. </w:t>
      </w:r>
    </w:p>
    <w:p w14:paraId="75978521" w14:textId="2495841D" w:rsidR="00F9117B" w:rsidRDefault="007111D8"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lastRenderedPageBreak/>
        <w:t>“</w:t>
      </w:r>
      <w:r w:rsidR="00F9117B" w:rsidRPr="00F9117B">
        <w:rPr>
          <w:rFonts w:ascii="Palatino Linotype" w:hAnsi="Palatino Linotype" w:cs="Arial"/>
          <w:b/>
          <w:bCs/>
          <w:color w:val="000000"/>
          <w:lang w:val="es-MX"/>
        </w:rPr>
        <w:t>RespuestaSolicitud00400DGCC.pdf</w:t>
      </w:r>
      <w:r>
        <w:rPr>
          <w:rFonts w:ascii="Palatino Linotype" w:hAnsi="Palatino Linotype" w:cs="Arial"/>
          <w:b/>
          <w:bCs/>
          <w:color w:val="000000"/>
          <w:lang w:val="es-MX"/>
        </w:rPr>
        <w:t xml:space="preserve">”: </w:t>
      </w:r>
      <w:r>
        <w:rPr>
          <w:rFonts w:ascii="Palatino Linotype" w:hAnsi="Palatino Linotype" w:cs="Arial"/>
          <w:color w:val="000000"/>
          <w:lang w:val="es-MX"/>
        </w:rPr>
        <w:t xml:space="preserve">Oficio número </w:t>
      </w:r>
      <w:r>
        <w:rPr>
          <w:rFonts w:ascii="Palatino Linotype" w:hAnsi="Palatino Linotype" w:cs="Arial"/>
          <w:b/>
          <w:bCs/>
          <w:color w:val="000000"/>
          <w:lang w:val="es-MX"/>
        </w:rPr>
        <w:t xml:space="preserve">INFOEM/DGCyC/049/2022 </w:t>
      </w:r>
      <w:r>
        <w:rPr>
          <w:rFonts w:ascii="Palatino Linotype" w:hAnsi="Palatino Linotype" w:cs="Arial"/>
          <w:color w:val="000000"/>
          <w:lang w:val="es-MX"/>
        </w:rPr>
        <w:t xml:space="preserve">signado por la directora general de Capacitación y Certificación y dirigido al Titular de la Unidad de Transparencia, de fecha veintiocho de abril de dos mil veintidós, en términos generales refiere hechos negativos respecto de capacitación de fecha treinta y uno de marzo del presente. Respecto de la capacitación de fecha uno de abril de los corrientes manifiesta adjuntar diversos soportes documentales tales como </w:t>
      </w:r>
      <w:r w:rsidR="00F321EB">
        <w:rPr>
          <w:rFonts w:ascii="Palatino Linotype" w:hAnsi="Palatino Linotype" w:cs="Arial"/>
          <w:color w:val="000000"/>
          <w:lang w:val="es-MX"/>
        </w:rPr>
        <w:t xml:space="preserve">diapositivas, carpeta logística y correos electrónicos. </w:t>
      </w:r>
    </w:p>
    <w:p w14:paraId="2B1183BE" w14:textId="7B6C674C" w:rsidR="00F9117B" w:rsidRPr="00F9117B" w:rsidRDefault="00F9117B" w:rsidP="00F9117B">
      <w:pPr>
        <w:pStyle w:val="Prrafodelista"/>
        <w:numPr>
          <w:ilvl w:val="0"/>
          <w:numId w:val="35"/>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 xml:space="preserve">“DGPDP”: </w:t>
      </w:r>
      <w:r>
        <w:rPr>
          <w:rFonts w:ascii="Palatino Linotype" w:hAnsi="Palatino Linotype" w:cs="Arial"/>
          <w:color w:val="000000"/>
          <w:lang w:val="es-MX"/>
        </w:rPr>
        <w:t>A su vez compila lo siguiente:</w:t>
      </w:r>
    </w:p>
    <w:p w14:paraId="08C3BA23" w14:textId="5FBD780C" w:rsidR="00F9117B" w:rsidRDefault="00F321EB"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00F9117B" w:rsidRPr="00F9117B">
        <w:rPr>
          <w:rFonts w:ascii="Palatino Linotype" w:hAnsi="Palatino Linotype" w:cs="Arial"/>
          <w:b/>
          <w:bCs/>
          <w:color w:val="000000"/>
          <w:lang w:val="es-MX"/>
        </w:rPr>
        <w:t>Anexo1.pdf</w:t>
      </w:r>
      <w:r>
        <w:rPr>
          <w:rFonts w:ascii="Palatino Linotype" w:hAnsi="Palatino Linotype" w:cs="Arial"/>
          <w:b/>
          <w:bCs/>
          <w:color w:val="000000"/>
          <w:lang w:val="es-MX"/>
        </w:rPr>
        <w:t xml:space="preserve">”: </w:t>
      </w:r>
      <w:r>
        <w:rPr>
          <w:rFonts w:ascii="Palatino Linotype" w:hAnsi="Palatino Linotype" w:cs="Arial"/>
          <w:color w:val="000000"/>
          <w:lang w:val="es-MX"/>
        </w:rPr>
        <w:t>Bitácora de capacitaciones refleja nombre de servidor público que coordina, fecha, atención, nombre de servidor público que atiende, hora de atención, sujeto obligado</w:t>
      </w:r>
      <w:r w:rsidR="00646DC9">
        <w:rPr>
          <w:rFonts w:ascii="Palatino Linotype" w:hAnsi="Palatino Linotype" w:cs="Arial"/>
          <w:color w:val="000000"/>
          <w:lang w:val="es-MX"/>
        </w:rPr>
        <w:t xml:space="preserve">, datos de conexión y tema. </w:t>
      </w:r>
    </w:p>
    <w:p w14:paraId="7453E286" w14:textId="0D666770" w:rsidR="00F9117B" w:rsidRDefault="00646DC9"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t>“</w:t>
      </w:r>
      <w:r w:rsidR="00F9117B" w:rsidRPr="00F9117B">
        <w:rPr>
          <w:rFonts w:ascii="Palatino Linotype" w:hAnsi="Palatino Linotype" w:cs="Arial"/>
          <w:b/>
          <w:bCs/>
          <w:color w:val="000000"/>
          <w:lang w:val="es-MX"/>
        </w:rPr>
        <w:t>RespuestaSolicitud00400DGPDP.pdf</w:t>
      </w:r>
      <w:r>
        <w:rPr>
          <w:rFonts w:ascii="Palatino Linotype" w:hAnsi="Palatino Linotype" w:cs="Arial"/>
          <w:b/>
          <w:bCs/>
          <w:color w:val="000000"/>
          <w:lang w:val="es-MX"/>
        </w:rPr>
        <w:t xml:space="preserve">”: </w:t>
      </w:r>
      <w:r>
        <w:rPr>
          <w:rFonts w:ascii="Palatino Linotype" w:hAnsi="Palatino Linotype" w:cs="Arial"/>
          <w:color w:val="000000"/>
          <w:lang w:val="es-MX"/>
        </w:rPr>
        <w:t xml:space="preserve">Oficio número </w:t>
      </w:r>
      <w:r>
        <w:rPr>
          <w:rFonts w:ascii="Palatino Linotype" w:hAnsi="Palatino Linotype" w:cs="Arial"/>
          <w:b/>
          <w:bCs/>
          <w:color w:val="000000"/>
          <w:lang w:val="es-MX"/>
        </w:rPr>
        <w:t xml:space="preserve">INFOEM/DGPDP/186/2022 </w:t>
      </w:r>
      <w:r>
        <w:rPr>
          <w:rFonts w:ascii="Palatino Linotype" w:hAnsi="Palatino Linotype" w:cs="Arial"/>
          <w:color w:val="000000"/>
          <w:lang w:val="es-MX"/>
        </w:rPr>
        <w:t xml:space="preserve">signado por el director general de Protección de Datos Personales y dirigido al Titular de la Unidad de Transparencia, de fecha veintinueve de abril de dos mil veintidós, con relación a la C. Marisol Ávila Vega, directora de Políticas de Datos, refiere que ha desarrollado las actividades descritas en el Anexo 1.  </w:t>
      </w:r>
    </w:p>
    <w:p w14:paraId="186C4CB8" w14:textId="3BC69E38" w:rsidR="00F9117B" w:rsidRPr="00F9117B" w:rsidRDefault="00F9117B" w:rsidP="00F9117B">
      <w:pPr>
        <w:pStyle w:val="Prrafodelista"/>
        <w:numPr>
          <w:ilvl w:val="0"/>
          <w:numId w:val="35"/>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 xml:space="preserve">“PLGPN”: </w:t>
      </w:r>
      <w:r>
        <w:rPr>
          <w:rFonts w:ascii="Palatino Linotype" w:hAnsi="Palatino Linotype" w:cs="Arial"/>
          <w:color w:val="000000"/>
          <w:lang w:val="es-MX"/>
        </w:rPr>
        <w:t>A su vez compila lo siguiente:</w:t>
      </w:r>
      <w:r w:rsidR="00646DC9">
        <w:rPr>
          <w:rFonts w:ascii="Palatino Linotype" w:hAnsi="Palatino Linotype" w:cs="Arial"/>
          <w:color w:val="000000"/>
          <w:lang w:val="es-MX"/>
        </w:rPr>
        <w:t xml:space="preserve"> </w:t>
      </w:r>
    </w:p>
    <w:p w14:paraId="142F1837" w14:textId="1982CD5F" w:rsidR="00F9117B" w:rsidRDefault="00646DC9" w:rsidP="00F9117B">
      <w:pPr>
        <w:pStyle w:val="Prrafodelista"/>
        <w:numPr>
          <w:ilvl w:val="0"/>
          <w:numId w:val="32"/>
        </w:numPr>
        <w:spacing w:line="360" w:lineRule="auto"/>
        <w:ind w:left="2160"/>
        <w:jc w:val="both"/>
        <w:rPr>
          <w:rFonts w:ascii="Palatino Linotype" w:hAnsi="Palatino Linotype" w:cs="Arial"/>
          <w:b/>
          <w:bCs/>
          <w:color w:val="000000"/>
          <w:lang w:val="es-MX"/>
        </w:rPr>
      </w:pPr>
      <w:r>
        <w:rPr>
          <w:rFonts w:ascii="Palatino Linotype" w:hAnsi="Palatino Linotype" w:cs="Arial"/>
          <w:b/>
          <w:bCs/>
          <w:color w:val="000000"/>
          <w:lang w:val="es-MX"/>
        </w:rPr>
        <w:lastRenderedPageBreak/>
        <w:t>“</w:t>
      </w:r>
      <w:r w:rsidR="00F9117B" w:rsidRPr="00F9117B">
        <w:rPr>
          <w:rFonts w:ascii="Palatino Linotype" w:hAnsi="Palatino Linotype" w:cs="Arial"/>
          <w:b/>
          <w:bCs/>
          <w:color w:val="000000"/>
          <w:lang w:val="es-MX"/>
        </w:rPr>
        <w:t>Respuesta 400-22.pdf</w:t>
      </w:r>
      <w:r>
        <w:rPr>
          <w:rFonts w:ascii="Palatino Linotype" w:hAnsi="Palatino Linotype" w:cs="Arial"/>
          <w:b/>
          <w:bCs/>
          <w:color w:val="000000"/>
          <w:lang w:val="es-MX"/>
        </w:rPr>
        <w:t xml:space="preserve">”: </w:t>
      </w:r>
      <w:r>
        <w:rPr>
          <w:rFonts w:ascii="Palatino Linotype" w:hAnsi="Palatino Linotype" w:cs="Arial"/>
          <w:color w:val="000000"/>
          <w:lang w:val="es-MX"/>
        </w:rPr>
        <w:t xml:space="preserve">Oficio número </w:t>
      </w:r>
      <w:r>
        <w:rPr>
          <w:rFonts w:ascii="Palatino Linotype" w:hAnsi="Palatino Linotype" w:cs="Arial"/>
          <w:b/>
          <w:bCs/>
          <w:color w:val="000000"/>
          <w:lang w:val="es-MX"/>
        </w:rPr>
        <w:t xml:space="preserve">INFOEM/SPH-RLC/012/2022 </w:t>
      </w:r>
      <w:r>
        <w:rPr>
          <w:rFonts w:ascii="Palatino Linotype" w:hAnsi="Palatino Linotype" w:cs="Arial"/>
          <w:color w:val="000000"/>
          <w:lang w:val="es-MX"/>
        </w:rPr>
        <w:t>signado por el Servidor Público Habilitado de la Ponencia del Comisionado Luis Gustavo Parra Noriega y dirigido al Titular de la Unidad de Transparencia, de fecha veintiocho de abril del presente, en términos generales refiere que no género, posee o administra información relacionada a gastos relacionados con evento dirigido a periodistas. Con relación a los requerimientos de la C. Marisol sugiere turnar a la Dirección General de Administración, así como a la Dirección de Protección de Datos Personales</w:t>
      </w:r>
      <w:r w:rsidR="00C333B2">
        <w:rPr>
          <w:rFonts w:ascii="Palatino Linotype" w:hAnsi="Palatino Linotype" w:cs="Arial"/>
          <w:color w:val="000000"/>
          <w:lang w:val="es-MX"/>
        </w:rPr>
        <w:t xml:space="preserve">. </w:t>
      </w:r>
    </w:p>
    <w:p w14:paraId="7B430720" w14:textId="1FDCFAC8" w:rsidR="00F9117B" w:rsidRPr="00F16794" w:rsidRDefault="00F9117B" w:rsidP="00F9117B">
      <w:pPr>
        <w:pStyle w:val="Prrafodelista"/>
        <w:numPr>
          <w:ilvl w:val="0"/>
          <w:numId w:val="35"/>
        </w:numPr>
        <w:spacing w:line="360" w:lineRule="auto"/>
        <w:jc w:val="both"/>
        <w:rPr>
          <w:rFonts w:ascii="Palatino Linotype" w:hAnsi="Palatino Linotype" w:cs="Arial"/>
          <w:b/>
          <w:bCs/>
          <w:color w:val="000000"/>
          <w:lang w:val="es-MX"/>
        </w:rPr>
      </w:pPr>
      <w:r>
        <w:rPr>
          <w:rFonts w:ascii="Palatino Linotype" w:hAnsi="Palatino Linotype" w:cs="Arial"/>
          <w:b/>
          <w:bCs/>
          <w:color w:val="000000"/>
          <w:lang w:val="es-MX"/>
        </w:rPr>
        <w:t>“RespuestaSolicitud00400UT”:</w:t>
      </w:r>
      <w:r w:rsidR="00C333B2">
        <w:rPr>
          <w:rFonts w:ascii="Palatino Linotype" w:hAnsi="Palatino Linotype" w:cs="Arial"/>
          <w:b/>
          <w:bCs/>
          <w:color w:val="000000"/>
          <w:lang w:val="es-MX"/>
        </w:rPr>
        <w:t xml:space="preserve"> </w:t>
      </w:r>
      <w:r w:rsidR="00C333B2">
        <w:rPr>
          <w:rFonts w:ascii="Palatino Linotype" w:hAnsi="Palatino Linotype" w:cs="Arial"/>
          <w:color w:val="000000"/>
          <w:lang w:val="es-MX"/>
        </w:rPr>
        <w:t xml:space="preserve">Oficio número </w:t>
      </w:r>
      <w:r w:rsidR="00C333B2">
        <w:rPr>
          <w:rFonts w:ascii="Palatino Linotype" w:hAnsi="Palatino Linotype" w:cs="Arial"/>
          <w:b/>
          <w:bCs/>
          <w:color w:val="000000"/>
          <w:lang w:val="es-MX"/>
        </w:rPr>
        <w:t xml:space="preserve">INFOEM/UT/342/2022 </w:t>
      </w:r>
      <w:r w:rsidR="00C333B2">
        <w:rPr>
          <w:rFonts w:ascii="Palatino Linotype" w:hAnsi="Palatino Linotype" w:cs="Arial"/>
          <w:color w:val="000000"/>
          <w:lang w:val="es-MX"/>
        </w:rPr>
        <w:t>signado por el Titular de la Unidad de Transparencia y dirigido al solicitante de información, de fecha cuatro de mayo de dos mil veintidós, en términos generales refiere adjuntar respuestas emitidas por servidores públicos habilitados estimados competentes.</w:t>
      </w:r>
    </w:p>
    <w:p w14:paraId="35EAF345" w14:textId="77777777" w:rsidR="00CD79D1" w:rsidRPr="00CD79D1" w:rsidRDefault="00CD79D1" w:rsidP="005E67CA">
      <w:pPr>
        <w:spacing w:after="0" w:line="360" w:lineRule="auto"/>
        <w:jc w:val="both"/>
        <w:rPr>
          <w:rFonts w:ascii="Palatino Linotype" w:hAnsi="Palatino Linotype" w:cs="Arial"/>
          <w:b/>
          <w:bCs/>
          <w:color w:val="000000"/>
          <w:sz w:val="24"/>
          <w:highlight w:val="green"/>
        </w:rPr>
      </w:pPr>
    </w:p>
    <w:p w14:paraId="5884E01C" w14:textId="77777777" w:rsidR="00CD79D1" w:rsidRPr="00CD79D1" w:rsidRDefault="00CD79D1" w:rsidP="005E67CA">
      <w:pPr>
        <w:spacing w:after="0" w:line="360" w:lineRule="auto"/>
        <w:jc w:val="both"/>
        <w:rPr>
          <w:rFonts w:ascii="Palatino Linotype" w:hAnsi="Palatino Linotype" w:cs="Arial"/>
          <w:b/>
          <w:bCs/>
          <w:color w:val="000000"/>
          <w:sz w:val="24"/>
          <w:highlight w:val="green"/>
        </w:rPr>
      </w:pPr>
    </w:p>
    <w:p w14:paraId="020D3195" w14:textId="165BBD96" w:rsidR="005E67CA" w:rsidRPr="00CD79D1" w:rsidRDefault="005E67CA" w:rsidP="005E67CA">
      <w:pPr>
        <w:spacing w:after="0" w:line="360" w:lineRule="auto"/>
        <w:jc w:val="both"/>
        <w:rPr>
          <w:rFonts w:ascii="Palatino Linotype" w:hAnsi="Palatino Linotype" w:cs="Arial"/>
          <w:b/>
          <w:bCs/>
          <w:color w:val="000000"/>
          <w:sz w:val="24"/>
          <w:lang w:val="en-US"/>
        </w:rPr>
      </w:pPr>
      <w:r w:rsidRPr="004314E5">
        <w:rPr>
          <w:rFonts w:ascii="Palatino Linotype" w:hAnsi="Palatino Linotype" w:cs="Arial"/>
          <w:b/>
          <w:bCs/>
          <w:color w:val="000000"/>
          <w:sz w:val="24"/>
          <w:lang w:val="en-US"/>
        </w:rPr>
        <w:t>06953/INFOEM/IP/RR/2022</w:t>
      </w:r>
    </w:p>
    <w:p w14:paraId="070CE93B" w14:textId="30D4DC4A" w:rsidR="00785E67" w:rsidRPr="00CD79D1" w:rsidRDefault="00785E6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“Incidente en el sistema SAIMEX DGI (2).pdf”</w:t>
      </w:r>
      <w:r w:rsidR="00D67147" w:rsidRPr="00CD79D1">
        <w:rPr>
          <w:rFonts w:ascii="Palatino Linotype" w:hAnsi="Palatino Linotype" w:cs="Arial"/>
          <w:b/>
          <w:bCs/>
          <w:color w:val="000000"/>
          <w:lang w:val="es-MX"/>
        </w:rPr>
        <w:t xml:space="preserve">: </w:t>
      </w:r>
      <w:r w:rsidR="00D67147" w:rsidRPr="00CD79D1">
        <w:rPr>
          <w:rFonts w:ascii="Palatino Linotype" w:hAnsi="Palatino Linotype" w:cs="Arial"/>
          <w:color w:val="000000"/>
          <w:lang w:val="es-MX"/>
        </w:rPr>
        <w:t>Compila lo siguiente:</w:t>
      </w:r>
    </w:p>
    <w:p w14:paraId="001B0ECB" w14:textId="77777777" w:rsidR="00D67147" w:rsidRPr="00CD79D1" w:rsidRDefault="00D67147">
      <w:pPr>
        <w:pStyle w:val="Prrafodelista"/>
        <w:numPr>
          <w:ilvl w:val="0"/>
          <w:numId w:val="1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Memorándum número </w:t>
      </w:r>
      <w:r w:rsidRPr="00CD79D1">
        <w:rPr>
          <w:rFonts w:ascii="Palatino Linotype" w:hAnsi="Palatino Linotype" w:cs="Arial"/>
          <w:b/>
          <w:bCs/>
          <w:color w:val="000000"/>
          <w:lang w:val="es-MX"/>
        </w:rPr>
        <w:t xml:space="preserve">INFOEM/DGI/ME/146/2022 </w:t>
      </w:r>
      <w:r w:rsidRPr="00CD79D1">
        <w:rPr>
          <w:rFonts w:ascii="Palatino Linotype" w:hAnsi="Palatino Linotype" w:cs="Arial"/>
          <w:color w:val="000000"/>
          <w:lang w:val="es-MX"/>
        </w:rPr>
        <w:t xml:space="preserve">signado por el Director General de informática y dirigido al Titular de la Unidad de Transparencia, de fecha seis de mayo de dos mil veintidós, en términos </w:t>
      </w:r>
      <w:r w:rsidRPr="00CD79D1">
        <w:rPr>
          <w:rFonts w:ascii="Palatino Linotype" w:hAnsi="Palatino Linotype" w:cs="Arial"/>
          <w:color w:val="000000"/>
          <w:lang w:val="es-MX"/>
        </w:rPr>
        <w:lastRenderedPageBreak/>
        <w:t xml:space="preserve">generales refiere un incidente derivado de la interconexión entre las plataformas SAIMEX-SICOM, mismo que permitió la interposición anticipada de diversos recursos de revisión. </w:t>
      </w:r>
    </w:p>
    <w:p w14:paraId="291320EB" w14:textId="77777777" w:rsidR="00D67147" w:rsidRPr="00CD79D1" w:rsidRDefault="00D67147">
      <w:pPr>
        <w:pStyle w:val="Prrafodelista"/>
        <w:numPr>
          <w:ilvl w:val="0"/>
          <w:numId w:val="1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Acta circunstanciada sin número, de fecha seis de mayo de dos mil veintidós, en términos generales refiere un incidente derivado de la interconexión entre las plataformas SAIMEX-SICOM, mismo que permitió la interposición anticipada de diversos recursos de revisión. </w:t>
      </w:r>
    </w:p>
    <w:p w14:paraId="47439E24" w14:textId="674CE402" w:rsidR="00785E67" w:rsidRPr="00CD79D1" w:rsidRDefault="00785E6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“Requerimiento</w:t>
      </w:r>
      <w:r w:rsidR="00D67147" w:rsidRPr="00CD79D1">
        <w:rPr>
          <w:rFonts w:ascii="Palatino Linotype" w:hAnsi="Palatino Linotype" w:cs="Arial"/>
          <w:b/>
          <w:bCs/>
          <w:color w:val="000000"/>
          <w:lang w:val="es-MX"/>
        </w:rPr>
        <w:t xml:space="preserve">InformeRR6953DGAF.pdf”: </w:t>
      </w:r>
      <w:r w:rsidR="00D67147" w:rsidRPr="00CD79D1">
        <w:rPr>
          <w:rFonts w:ascii="Palatino Linotype" w:hAnsi="Palatino Linotype" w:cs="Arial"/>
          <w:color w:val="000000"/>
          <w:lang w:val="es-MX"/>
        </w:rPr>
        <w:t xml:space="preserve">Oficio número </w:t>
      </w:r>
      <w:r w:rsidR="00D67147" w:rsidRPr="00CD79D1">
        <w:rPr>
          <w:rFonts w:ascii="Palatino Linotype" w:hAnsi="Palatino Linotype" w:cs="Arial"/>
          <w:b/>
          <w:bCs/>
          <w:color w:val="000000"/>
          <w:lang w:val="es-MX"/>
        </w:rPr>
        <w:t xml:space="preserve">INFOEM/UT/127/2022 </w:t>
      </w:r>
      <w:r w:rsidR="00D67147" w:rsidRPr="00CD79D1">
        <w:rPr>
          <w:rFonts w:ascii="Palatino Linotype" w:hAnsi="Palatino Linotype" w:cs="Arial"/>
          <w:color w:val="000000"/>
          <w:lang w:val="es-MX"/>
        </w:rPr>
        <w:t xml:space="preserve">signado por el Titular de la Unidad de Transparencia y dirigido al Director General de Administración y Finanzas, de fecha diez de mayo de dos mil veintidós, en lo medular le requiere rendir el informe justificado. </w:t>
      </w:r>
    </w:p>
    <w:p w14:paraId="038651F2" w14:textId="07AC6034" w:rsidR="0058339C" w:rsidRPr="00CD79D1" w:rsidRDefault="00D6714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 xml:space="preserve">“Acta circunstancias de hechos (2).pdf”: </w:t>
      </w:r>
      <w:r w:rsidR="0058339C" w:rsidRPr="00CD79D1">
        <w:rPr>
          <w:rFonts w:ascii="Palatino Linotype" w:hAnsi="Palatino Linotype" w:cs="Arial"/>
          <w:color w:val="000000"/>
          <w:lang w:val="es-MX"/>
        </w:rPr>
        <w:t xml:space="preserve">Acta circunstanciada de hechos, de fecha cuatro de mayo de dos mil veintidós, en </w:t>
      </w:r>
      <w:r w:rsidR="0058339C" w:rsidRPr="00CD79D1">
        <w:rPr>
          <w:rFonts w:ascii="Palatino Linotype" w:hAnsi="Palatino Linotype" w:cs="Arial"/>
          <w:color w:val="000000"/>
          <w:lang w:val="es-MX"/>
        </w:rPr>
        <w:tab/>
        <w:t xml:space="preserve">términos generales refiere un error de cómputo de días por parte del Sistema de Acceso a la Información Mexiquense que permitió la interposición anticipada de diversos recursos de revisión. </w:t>
      </w:r>
    </w:p>
    <w:p w14:paraId="445AE5BB" w14:textId="15AABEAA" w:rsidR="00D67147" w:rsidRPr="00CD79D1" w:rsidRDefault="00D6714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“Respuesta (1).zip”:</w:t>
      </w:r>
      <w:r w:rsidR="0058339C" w:rsidRPr="00CD79D1">
        <w:rPr>
          <w:rFonts w:ascii="Palatino Linotype" w:hAnsi="Palatino Linotype" w:cs="Arial"/>
          <w:b/>
          <w:bCs/>
          <w:color w:val="000000"/>
          <w:lang w:val="es-MX"/>
        </w:rPr>
        <w:t xml:space="preserve"> </w:t>
      </w:r>
      <w:r w:rsidR="0058339C" w:rsidRPr="00CD79D1">
        <w:rPr>
          <w:rFonts w:ascii="Palatino Linotype" w:hAnsi="Palatino Linotype" w:cs="Arial"/>
          <w:color w:val="000000"/>
          <w:lang w:val="es-MX"/>
        </w:rPr>
        <w:t>Compila lo siguiente:</w:t>
      </w:r>
    </w:p>
    <w:p w14:paraId="3AC783C9" w14:textId="10375803" w:rsidR="00A7565B" w:rsidRPr="00CD79D1" w:rsidRDefault="0058339C">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1 SOLICITUD.00397.2022”:</w:t>
      </w:r>
      <w:r w:rsidR="00A7565B" w:rsidRPr="00CD79D1">
        <w:rPr>
          <w:rFonts w:ascii="Palatino Linotype" w:hAnsi="Palatino Linotype" w:cs="Arial"/>
          <w:b/>
          <w:bCs/>
          <w:color w:val="000000"/>
          <w:lang w:val="es-MX"/>
        </w:rPr>
        <w:t xml:space="preserve"> </w:t>
      </w:r>
      <w:r w:rsidR="00A7565B" w:rsidRPr="00CD79D1">
        <w:rPr>
          <w:rFonts w:ascii="Palatino Linotype" w:hAnsi="Palatino Linotype" w:cs="Arial"/>
          <w:color w:val="000000"/>
          <w:lang w:val="es-MX"/>
        </w:rPr>
        <w:t xml:space="preserve">Circular número 001/2022 signada por el Director General de Administración y Finanzas y dirigido a los Titulares de las Unidades Administrativas del Instituto de Transparencia y Acceso a la Información Pública y Protección de Datos </w:t>
      </w:r>
      <w:r w:rsidR="00A7565B" w:rsidRPr="00CD79D1">
        <w:rPr>
          <w:rFonts w:ascii="Palatino Linotype" w:hAnsi="Palatino Linotype" w:cs="Arial"/>
          <w:color w:val="000000"/>
          <w:lang w:val="es-MX"/>
        </w:rPr>
        <w:lastRenderedPageBreak/>
        <w:t xml:space="preserve">Personales del Estado de México y Municipios, de fecha veintiocho de enero de dos mil veintidós, en lo medular se difunden las consideraciones generales de la distribución del área del estacionamiento, así como los lineamientos para la correcta operación del área de estacionamiento. </w:t>
      </w:r>
    </w:p>
    <w:p w14:paraId="44D03457" w14:textId="7A96E021" w:rsidR="0058339C" w:rsidRPr="00CD79D1" w:rsidRDefault="0058339C">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2 SOLICITUD.00397.2022”:</w:t>
      </w:r>
      <w:r w:rsidR="00A7565B" w:rsidRPr="00CD79D1">
        <w:rPr>
          <w:rFonts w:ascii="Palatino Linotype" w:hAnsi="Palatino Linotype" w:cs="Arial"/>
          <w:b/>
          <w:bCs/>
          <w:color w:val="000000"/>
          <w:lang w:val="es-MX"/>
        </w:rPr>
        <w:t xml:space="preserve"> </w:t>
      </w:r>
      <w:r w:rsidR="00A7565B" w:rsidRPr="00CD79D1">
        <w:rPr>
          <w:rFonts w:ascii="Palatino Linotype" w:hAnsi="Palatino Linotype" w:cs="Arial"/>
          <w:color w:val="000000"/>
          <w:lang w:val="es-MX"/>
        </w:rPr>
        <w:t>Compila lo siguiente:</w:t>
      </w:r>
    </w:p>
    <w:p w14:paraId="09214BE6" w14:textId="7D13F247" w:rsidR="00A7565B" w:rsidRPr="00CD79D1" w:rsidRDefault="00A7565B">
      <w:pPr>
        <w:pStyle w:val="Prrafodelista"/>
        <w:numPr>
          <w:ilvl w:val="0"/>
          <w:numId w:val="18"/>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Circular sin número, de fecha siete de enero de dos mil veintidós, relativa a las medidas para reducir el contagio del virus SARS-COV2 (Covid-19) y establecer acciones para minimizar las actividades en el Órgano Garante local. </w:t>
      </w:r>
    </w:p>
    <w:p w14:paraId="57DEC57E" w14:textId="1F85ADF9" w:rsidR="00A7565B" w:rsidRPr="00CD79D1" w:rsidRDefault="00A7565B">
      <w:pPr>
        <w:pStyle w:val="Prrafodelista"/>
        <w:numPr>
          <w:ilvl w:val="0"/>
          <w:numId w:val="18"/>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Circular 4/2022, signada por el </w:t>
      </w:r>
      <w:r w:rsidR="0038015A" w:rsidRPr="00CD79D1">
        <w:rPr>
          <w:rFonts w:ascii="Palatino Linotype" w:hAnsi="Palatino Linotype" w:cs="Arial"/>
          <w:color w:val="000000"/>
          <w:lang w:val="es-MX"/>
        </w:rPr>
        <w:t>director general</w:t>
      </w:r>
      <w:r w:rsidRPr="00CD79D1">
        <w:rPr>
          <w:rFonts w:ascii="Palatino Linotype" w:hAnsi="Palatino Linotype" w:cs="Arial"/>
          <w:color w:val="000000"/>
          <w:lang w:val="es-MX"/>
        </w:rPr>
        <w:t xml:space="preserve"> de Administración y Finanzas y dirigida a los Titulares de las Unidades Administrativas del INFOEM, de fecha cuatro de marzo de dos mil veintidós, en términos generales enlista medidas para reducir contagios del virus SARS-COV2 (Covid-19).</w:t>
      </w:r>
    </w:p>
    <w:p w14:paraId="1AA3F9E1" w14:textId="712478D3" w:rsidR="00A7565B" w:rsidRPr="00CD79D1" w:rsidRDefault="00A7565B">
      <w:pPr>
        <w:pStyle w:val="Prrafodelista"/>
        <w:numPr>
          <w:ilvl w:val="0"/>
          <w:numId w:val="18"/>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Circular 005/2022 signada por el </w:t>
      </w:r>
      <w:r w:rsidR="0038015A" w:rsidRPr="00CD79D1">
        <w:rPr>
          <w:rFonts w:ascii="Palatino Linotype" w:hAnsi="Palatino Linotype" w:cs="Arial"/>
          <w:color w:val="000000"/>
          <w:lang w:val="es-MX"/>
        </w:rPr>
        <w:t>director general</w:t>
      </w:r>
      <w:r w:rsidRPr="00CD79D1">
        <w:rPr>
          <w:rFonts w:ascii="Palatino Linotype" w:hAnsi="Palatino Linotype" w:cs="Arial"/>
          <w:color w:val="000000"/>
          <w:lang w:val="es-MX"/>
        </w:rPr>
        <w:t xml:space="preserve"> de Administración y Finanzas y dirigido a los Titulares de las Unidades Administrativas del INFOEM, de fecha uno de abril de dos mil veintidós, </w:t>
      </w:r>
      <w:r w:rsidR="00E81518" w:rsidRPr="00CD79D1">
        <w:rPr>
          <w:rFonts w:ascii="Palatino Linotype" w:hAnsi="Palatino Linotype" w:cs="Arial"/>
          <w:color w:val="000000"/>
          <w:lang w:val="es-MX"/>
        </w:rPr>
        <w:t xml:space="preserve">en términos generales enlista medidas para reducir contagios del virus SARS-COV2 (Covid-19) de vigencia 04 al 30 de abril de dos mil veintidós. </w:t>
      </w:r>
    </w:p>
    <w:p w14:paraId="74BE1A92" w14:textId="60AA486A" w:rsidR="00E81518" w:rsidRPr="00CD79D1" w:rsidRDefault="0058339C">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lastRenderedPageBreak/>
        <w:t>“ANEXO 3 SOLICITUD.00397.2022”:</w:t>
      </w:r>
      <w:r w:rsidR="00E81518" w:rsidRPr="00CD79D1">
        <w:rPr>
          <w:rFonts w:ascii="Palatino Linotype" w:hAnsi="Palatino Linotype" w:cs="Arial"/>
          <w:b/>
          <w:bCs/>
          <w:color w:val="000000"/>
          <w:lang w:val="es-MX"/>
        </w:rPr>
        <w:t xml:space="preserve"> </w:t>
      </w:r>
      <w:r w:rsidR="00E81518" w:rsidRPr="00CD79D1">
        <w:rPr>
          <w:rFonts w:ascii="Palatino Linotype" w:hAnsi="Palatino Linotype" w:cs="Arial"/>
          <w:color w:val="000000"/>
          <w:lang w:val="es-MX"/>
        </w:rPr>
        <w:t xml:space="preserve">Comunicado signado por el </w:t>
      </w:r>
      <w:r w:rsidR="0038015A" w:rsidRPr="00CD79D1">
        <w:rPr>
          <w:rFonts w:ascii="Palatino Linotype" w:hAnsi="Palatino Linotype" w:cs="Arial"/>
          <w:color w:val="000000"/>
          <w:lang w:val="es-MX"/>
        </w:rPr>
        <w:t>director general</w:t>
      </w:r>
      <w:r w:rsidR="00E81518" w:rsidRPr="00CD79D1">
        <w:rPr>
          <w:rFonts w:ascii="Palatino Linotype" w:hAnsi="Palatino Linotype" w:cs="Arial"/>
          <w:color w:val="000000"/>
          <w:lang w:val="es-MX"/>
        </w:rPr>
        <w:t xml:space="preserve"> de Administración y Finanzas y dirigido a los Titulares de las Unidades Administrativas del INFOEM, de fecha cuatro de marzo de dos mil veintidós, se informa respecto de la adquisición de pruebas rápidas para detectar contagios del virus SARS-COV2 (C</w:t>
      </w:r>
      <w:r w:rsidR="00A2060B" w:rsidRPr="00CD79D1">
        <w:rPr>
          <w:rFonts w:ascii="Palatino Linotype" w:hAnsi="Palatino Linotype" w:cs="Arial"/>
          <w:color w:val="000000"/>
          <w:lang w:val="es-MX"/>
        </w:rPr>
        <w:t>o</w:t>
      </w:r>
      <w:r w:rsidR="00E81518" w:rsidRPr="00CD79D1">
        <w:rPr>
          <w:rFonts w:ascii="Palatino Linotype" w:hAnsi="Palatino Linotype" w:cs="Arial"/>
          <w:color w:val="000000"/>
          <w:lang w:val="es-MX"/>
        </w:rPr>
        <w:t xml:space="preserve">vid-19). </w:t>
      </w:r>
    </w:p>
    <w:p w14:paraId="58E22033" w14:textId="10637871" w:rsidR="0058339C" w:rsidRPr="00CD79D1" w:rsidRDefault="0058339C">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“RespuestaSolicitud00397DGAF”:</w:t>
      </w:r>
      <w:r w:rsidR="00E81518" w:rsidRPr="00CD79D1">
        <w:rPr>
          <w:rFonts w:ascii="Palatino Linotype" w:hAnsi="Palatino Linotype" w:cs="Arial"/>
          <w:b/>
          <w:bCs/>
          <w:color w:val="000000"/>
          <w:lang w:val="es-MX"/>
        </w:rPr>
        <w:t xml:space="preserve"> </w:t>
      </w:r>
      <w:r w:rsidR="00E81518" w:rsidRPr="00CD79D1">
        <w:rPr>
          <w:rFonts w:ascii="Palatino Linotype" w:hAnsi="Palatino Linotype" w:cs="Arial"/>
          <w:color w:val="000000"/>
          <w:lang w:val="es-MX"/>
        </w:rPr>
        <w:t xml:space="preserve">Oficio número </w:t>
      </w:r>
      <w:r w:rsidR="00E81518" w:rsidRPr="00CD79D1">
        <w:rPr>
          <w:rFonts w:ascii="Palatino Linotype" w:hAnsi="Palatino Linotype" w:cs="Arial"/>
          <w:b/>
          <w:bCs/>
          <w:color w:val="000000"/>
          <w:lang w:val="es-MX"/>
        </w:rPr>
        <w:t xml:space="preserve">INFOEM/DGAF/253/2022 </w:t>
      </w:r>
      <w:r w:rsidR="00E81518" w:rsidRPr="00CD79D1">
        <w:rPr>
          <w:rFonts w:ascii="Palatino Linotype" w:hAnsi="Palatino Linotype" w:cs="Arial"/>
          <w:color w:val="000000"/>
          <w:lang w:val="es-MX"/>
        </w:rPr>
        <w:t xml:space="preserve">signado por el </w:t>
      </w:r>
      <w:r w:rsidR="0038015A" w:rsidRPr="00CD79D1">
        <w:rPr>
          <w:rFonts w:ascii="Palatino Linotype" w:hAnsi="Palatino Linotype" w:cs="Arial"/>
          <w:color w:val="000000"/>
          <w:lang w:val="es-MX"/>
        </w:rPr>
        <w:t>director general</w:t>
      </w:r>
      <w:r w:rsidR="00E81518" w:rsidRPr="00CD79D1">
        <w:rPr>
          <w:rFonts w:ascii="Palatino Linotype" w:hAnsi="Palatino Linotype" w:cs="Arial"/>
          <w:color w:val="000000"/>
          <w:lang w:val="es-MX"/>
        </w:rPr>
        <w:t xml:space="preserve"> de Administración y Finanzas y dirigido al Titular de la Unidad de Transparencia, de fecha tres de mayo de dos mil veintidós, en términos generales expone las siguientes premisas medulares:</w:t>
      </w:r>
    </w:p>
    <w:p w14:paraId="66033D24" w14:textId="711E0C91" w:rsidR="00E81518" w:rsidRPr="00CD79D1" w:rsidRDefault="00E81518">
      <w:pPr>
        <w:pStyle w:val="Prrafodelista"/>
        <w:numPr>
          <w:ilvl w:val="0"/>
          <w:numId w:val="19"/>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con relación a la distribución de cajones de estacionamiento se adjunta circular 001/2022, así como plano de distribución. </w:t>
      </w:r>
    </w:p>
    <w:p w14:paraId="28D507E5" w14:textId="3C56CE5F" w:rsidR="00E81518" w:rsidRPr="00CD79D1" w:rsidRDefault="00E81518">
      <w:pPr>
        <w:pStyle w:val="Prrafodelista"/>
        <w:numPr>
          <w:ilvl w:val="0"/>
          <w:numId w:val="19"/>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con relación a los protocolos para evitar contagios del virus SARS-COV2 (Covid19) </w:t>
      </w:r>
      <w:r w:rsidR="00A56B6B" w:rsidRPr="00CD79D1">
        <w:rPr>
          <w:rFonts w:ascii="Palatino Linotype" w:hAnsi="Palatino Linotype" w:cs="Arial"/>
          <w:color w:val="000000"/>
          <w:lang w:val="es-MX"/>
        </w:rPr>
        <w:t xml:space="preserve">se remiten diversas circulares. </w:t>
      </w:r>
    </w:p>
    <w:p w14:paraId="6937EFCC" w14:textId="04530732" w:rsidR="00A56B6B" w:rsidRPr="00CD79D1" w:rsidRDefault="00A56B6B">
      <w:pPr>
        <w:pStyle w:val="Prrafodelista"/>
        <w:numPr>
          <w:ilvl w:val="0"/>
          <w:numId w:val="19"/>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el estacionamiento del órgano garante local cuenta con capacidad de 103 vehículos. </w:t>
      </w:r>
    </w:p>
    <w:p w14:paraId="0047CB8E" w14:textId="78A1DAA3" w:rsidR="00A56B6B" w:rsidRPr="00CD79D1" w:rsidRDefault="00A56B6B">
      <w:pPr>
        <w:pStyle w:val="Prrafodelista"/>
        <w:numPr>
          <w:ilvl w:val="0"/>
          <w:numId w:val="19"/>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la Ley del Trabajo de los Servidores Públicos del Estado de México no prevé la obligación de proveer espacio de estacionamiento al trabajador. </w:t>
      </w:r>
    </w:p>
    <w:p w14:paraId="21829812" w14:textId="6A7899A8" w:rsidR="0058339C" w:rsidRPr="00CD79D1" w:rsidRDefault="0058339C">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 xml:space="preserve">“RespuestaSolicitud00397UT”: </w:t>
      </w:r>
      <w:r w:rsidR="00A56B6B" w:rsidRPr="00CD79D1">
        <w:rPr>
          <w:rFonts w:ascii="Palatino Linotype" w:hAnsi="Palatino Linotype" w:cs="Arial"/>
          <w:color w:val="000000"/>
          <w:lang w:val="es-MX"/>
        </w:rPr>
        <w:t xml:space="preserve">Oficio número </w:t>
      </w:r>
      <w:r w:rsidR="00A56B6B" w:rsidRPr="00CD79D1">
        <w:rPr>
          <w:rFonts w:ascii="Palatino Linotype" w:hAnsi="Palatino Linotype" w:cs="Arial"/>
          <w:b/>
          <w:bCs/>
          <w:color w:val="000000"/>
          <w:lang w:val="es-MX"/>
        </w:rPr>
        <w:t xml:space="preserve">INFOEM/UT/340/2022 </w:t>
      </w:r>
      <w:r w:rsidR="00A56B6B" w:rsidRPr="00CD79D1">
        <w:rPr>
          <w:rFonts w:ascii="Palatino Linotype" w:hAnsi="Palatino Linotype" w:cs="Arial"/>
          <w:color w:val="000000"/>
          <w:lang w:val="es-MX"/>
        </w:rPr>
        <w:t xml:space="preserve">signado por el Titular de la Unidad de Transparencia y dirigido al solicitante de información, de fecha cuatro de mayo de dos mil veintidós, </w:t>
      </w:r>
      <w:r w:rsidR="00A56B6B" w:rsidRPr="00CD79D1">
        <w:rPr>
          <w:rFonts w:ascii="Palatino Linotype" w:hAnsi="Palatino Linotype" w:cs="Arial"/>
          <w:color w:val="000000"/>
          <w:lang w:val="es-MX"/>
        </w:rPr>
        <w:lastRenderedPageBreak/>
        <w:t xml:space="preserve">en términos generales refiere adjuntar respuesta y anexos del titular de la Dirección de Administración y Finanzas. </w:t>
      </w:r>
    </w:p>
    <w:p w14:paraId="40E73783" w14:textId="3C420BD4" w:rsidR="00D67147" w:rsidRPr="00CD79D1" w:rsidRDefault="00D6714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“InformeJustificado06953UT.pdf”:</w:t>
      </w:r>
      <w:r w:rsidR="00A56B6B" w:rsidRPr="00CD79D1">
        <w:rPr>
          <w:rFonts w:ascii="Palatino Linotype" w:hAnsi="Palatino Linotype" w:cs="Arial"/>
          <w:b/>
          <w:bCs/>
          <w:color w:val="000000"/>
          <w:lang w:val="es-MX"/>
        </w:rPr>
        <w:t xml:space="preserve"> </w:t>
      </w:r>
      <w:r w:rsidR="00000060" w:rsidRPr="00CD79D1">
        <w:rPr>
          <w:rFonts w:ascii="Palatino Linotype" w:hAnsi="Palatino Linotype" w:cs="Arial"/>
          <w:color w:val="000000"/>
          <w:lang w:val="es-MX"/>
        </w:rPr>
        <w:t xml:space="preserve">Oficio número </w:t>
      </w:r>
      <w:r w:rsidR="00000060" w:rsidRPr="00CD79D1">
        <w:rPr>
          <w:rFonts w:ascii="Palatino Linotype" w:hAnsi="Palatino Linotype" w:cs="Arial"/>
          <w:b/>
          <w:bCs/>
          <w:color w:val="000000"/>
          <w:lang w:val="es-MX"/>
        </w:rPr>
        <w:t xml:space="preserve">INFOEM/UT/379/2022 </w:t>
      </w:r>
      <w:r w:rsidR="00000060" w:rsidRPr="00CD79D1">
        <w:rPr>
          <w:rFonts w:ascii="Palatino Linotype" w:hAnsi="Palatino Linotype" w:cs="Arial"/>
          <w:color w:val="000000"/>
          <w:lang w:val="es-MX"/>
        </w:rPr>
        <w:t xml:space="preserve">signado por el Titular de la Unidad de Transparencia y dirigido a la Comisionada María del Rosario Mejía Ayala, de fecha dieciocho de mayo de dos mil veintidós, en términos generales expone diversos antecedentes, refiere respecto de dificultad técnica en la plataforma SAIMEX, y manifiesta adjuntar diversos anexos. </w:t>
      </w:r>
    </w:p>
    <w:p w14:paraId="4C5ECC25" w14:textId="333740F9" w:rsidR="00D67147" w:rsidRPr="00CD79D1" w:rsidRDefault="00D6714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“InformeJustificado06953DGAF (1).pdf”:</w:t>
      </w:r>
      <w:r w:rsidR="00000060" w:rsidRPr="00CD79D1">
        <w:rPr>
          <w:rFonts w:ascii="Palatino Linotype" w:hAnsi="Palatino Linotype" w:cs="Arial"/>
          <w:b/>
          <w:bCs/>
          <w:color w:val="000000"/>
          <w:lang w:val="es-MX"/>
        </w:rPr>
        <w:t xml:space="preserve"> </w:t>
      </w:r>
      <w:r w:rsidR="00000060" w:rsidRPr="00CD79D1">
        <w:rPr>
          <w:rFonts w:ascii="Palatino Linotype" w:hAnsi="Palatino Linotype" w:cs="Arial"/>
          <w:color w:val="000000"/>
          <w:lang w:val="es-MX"/>
        </w:rPr>
        <w:t xml:space="preserve">Oficio </w:t>
      </w:r>
      <w:r w:rsidR="00000060" w:rsidRPr="00CD79D1">
        <w:rPr>
          <w:rFonts w:ascii="Palatino Linotype" w:hAnsi="Palatino Linotype" w:cs="Arial"/>
          <w:b/>
          <w:bCs/>
          <w:color w:val="000000"/>
          <w:lang w:val="es-MX"/>
        </w:rPr>
        <w:t xml:space="preserve">INFOEM/DGAF/296/2022 </w:t>
      </w:r>
      <w:r w:rsidR="00000060" w:rsidRPr="00CD79D1">
        <w:rPr>
          <w:rFonts w:ascii="Palatino Linotype" w:hAnsi="Palatino Linotype" w:cs="Arial"/>
          <w:color w:val="000000"/>
          <w:lang w:val="es-MX"/>
        </w:rPr>
        <w:t xml:space="preserve">signado por el </w:t>
      </w:r>
      <w:r w:rsidR="0038015A" w:rsidRPr="00CD79D1">
        <w:rPr>
          <w:rFonts w:ascii="Palatino Linotype" w:hAnsi="Palatino Linotype" w:cs="Arial"/>
          <w:color w:val="000000"/>
          <w:lang w:val="es-MX"/>
        </w:rPr>
        <w:t>director general</w:t>
      </w:r>
      <w:r w:rsidR="00000060" w:rsidRPr="00CD79D1">
        <w:rPr>
          <w:rFonts w:ascii="Palatino Linotype" w:hAnsi="Palatino Linotype" w:cs="Arial"/>
          <w:color w:val="000000"/>
          <w:lang w:val="es-MX"/>
        </w:rPr>
        <w:t xml:space="preserve"> de Administración y Finanzas y dirigido al Titular de la Unidad de Transparencia, de fecha dieciocho de mayo de dos mil veintidós, en términos generales expone lo siguiente:</w:t>
      </w:r>
    </w:p>
    <w:p w14:paraId="20A6EF3C" w14:textId="66DA8B8A" w:rsidR="00000060" w:rsidRPr="00CD79D1" w:rsidRDefault="00000060">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se adjunta circular relativa a la organización, uso y disposición de lugares de estacionamiento. </w:t>
      </w:r>
    </w:p>
    <w:p w14:paraId="1B527B21" w14:textId="77777777" w:rsidR="00000060" w:rsidRPr="00CD79D1" w:rsidRDefault="00000060">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con relación a la distribución de cajones de estacionamiento se adjunta circular 001/2022, así como plano de distribución. </w:t>
      </w:r>
    </w:p>
    <w:p w14:paraId="464A707D" w14:textId="77777777" w:rsidR="00000060" w:rsidRPr="00CD79D1" w:rsidRDefault="00000060">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con relación a los protocolos para evitar contagios del virus SARS-COV2 (Covid19) se remiten diversas circulares. </w:t>
      </w:r>
    </w:p>
    <w:p w14:paraId="30CA3A89" w14:textId="77777777" w:rsidR="00000060" w:rsidRPr="00CD79D1" w:rsidRDefault="00000060">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el estacionamiento del órgano garante local cuenta con capacidad de 103 vehículos. </w:t>
      </w:r>
    </w:p>
    <w:p w14:paraId="59346C6A" w14:textId="77777777" w:rsidR="00000060" w:rsidRPr="00CD79D1" w:rsidRDefault="00000060">
      <w:pPr>
        <w:pStyle w:val="Prrafodelista"/>
        <w:numPr>
          <w:ilvl w:val="0"/>
          <w:numId w:val="1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lastRenderedPageBreak/>
        <w:t xml:space="preserve">Que la Ley del Trabajo de los Servidores Públicos del Estado de México no prevé la obligación de proveer espacio de estacionamiento al trabajador. </w:t>
      </w:r>
    </w:p>
    <w:p w14:paraId="168E94E7" w14:textId="47CACEBF" w:rsidR="00803827" w:rsidRPr="00CD79D1" w:rsidRDefault="00D67147">
      <w:pPr>
        <w:pStyle w:val="Prrafodelista"/>
        <w:numPr>
          <w:ilvl w:val="0"/>
          <w:numId w:val="15"/>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“Minuta reunión de trabajo (1).pdf”</w:t>
      </w:r>
      <w:r w:rsidR="00803827" w:rsidRPr="00CD79D1">
        <w:rPr>
          <w:rFonts w:ascii="Palatino Linotype" w:hAnsi="Palatino Linotype" w:cs="Arial"/>
          <w:b/>
          <w:bCs/>
          <w:color w:val="000000"/>
          <w:lang w:val="es-MX"/>
        </w:rPr>
        <w:t xml:space="preserve">: </w:t>
      </w:r>
      <w:r w:rsidR="00803827" w:rsidRPr="00CD79D1">
        <w:rPr>
          <w:rFonts w:ascii="Palatino Linotype" w:hAnsi="Palatino Linotype" w:cs="Arial"/>
          <w:color w:val="000000"/>
          <w:lang w:val="es-MX"/>
        </w:rPr>
        <w:t xml:space="preserve">Minuta de trabajo, de fecha seis de mayo de dos mil veintidós, expone reunión interna de trabajo para solventar incidente en el sistema SAIMEX. </w:t>
      </w:r>
    </w:p>
    <w:p w14:paraId="72648D53" w14:textId="77777777" w:rsidR="00803827" w:rsidRPr="00CD79D1" w:rsidRDefault="00803827" w:rsidP="00803827">
      <w:pPr>
        <w:pStyle w:val="Prrafodelista"/>
        <w:spacing w:line="360" w:lineRule="auto"/>
        <w:ind w:left="720"/>
        <w:jc w:val="both"/>
        <w:rPr>
          <w:rFonts w:ascii="Palatino Linotype" w:hAnsi="Palatino Linotype" w:cs="Arial"/>
          <w:b/>
          <w:bCs/>
          <w:color w:val="000000"/>
          <w:lang w:val="es-MX"/>
        </w:rPr>
      </w:pPr>
    </w:p>
    <w:p w14:paraId="2B0CE6E0" w14:textId="77777777" w:rsidR="0038015A" w:rsidRPr="00CC45A1" w:rsidRDefault="0038015A" w:rsidP="005E67CA">
      <w:pPr>
        <w:spacing w:after="0" w:line="360" w:lineRule="auto"/>
        <w:jc w:val="both"/>
        <w:rPr>
          <w:rFonts w:ascii="Palatino Linotype" w:hAnsi="Palatino Linotype" w:cs="Arial"/>
          <w:b/>
          <w:bCs/>
          <w:color w:val="000000"/>
          <w:sz w:val="24"/>
        </w:rPr>
      </w:pPr>
    </w:p>
    <w:p w14:paraId="2FAA7AFF" w14:textId="69C44EB8" w:rsidR="005E67CA" w:rsidRPr="00CD79D1" w:rsidRDefault="005E67CA" w:rsidP="005E67CA">
      <w:pPr>
        <w:spacing w:after="0" w:line="360" w:lineRule="auto"/>
        <w:jc w:val="both"/>
        <w:rPr>
          <w:rFonts w:ascii="Palatino Linotype" w:hAnsi="Palatino Linotype" w:cs="Arial"/>
          <w:b/>
          <w:bCs/>
          <w:color w:val="000000"/>
          <w:sz w:val="24"/>
          <w:lang w:val="en-US"/>
        </w:rPr>
      </w:pPr>
      <w:r w:rsidRPr="004314E5">
        <w:rPr>
          <w:rFonts w:ascii="Palatino Linotype" w:hAnsi="Palatino Linotype" w:cs="Arial"/>
          <w:b/>
          <w:bCs/>
          <w:color w:val="000000"/>
          <w:sz w:val="24"/>
          <w:lang w:val="en-US"/>
        </w:rPr>
        <w:t>06954/INFOEM/IP/RR/2022</w:t>
      </w:r>
    </w:p>
    <w:p w14:paraId="186D2ED6" w14:textId="7B6BE12B" w:rsidR="005E67C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“InformeJustificado06954UT.pdf”</w:t>
      </w:r>
      <w:r w:rsidR="008516F0" w:rsidRPr="00CD79D1">
        <w:rPr>
          <w:rFonts w:ascii="Palatino Linotype" w:hAnsi="Palatino Linotype" w:cs="Arial"/>
          <w:b/>
          <w:bCs/>
          <w:color w:val="000000"/>
          <w:lang w:val="es-MX"/>
        </w:rPr>
        <w:t xml:space="preserve">: </w:t>
      </w:r>
      <w:r w:rsidR="008516F0" w:rsidRPr="00CD79D1">
        <w:rPr>
          <w:rFonts w:ascii="Palatino Linotype" w:hAnsi="Palatino Linotype" w:cs="Arial"/>
          <w:color w:val="000000"/>
          <w:lang w:val="es-MX"/>
        </w:rPr>
        <w:t xml:space="preserve">Oficio número </w:t>
      </w:r>
      <w:r w:rsidR="008516F0" w:rsidRPr="00CD79D1">
        <w:rPr>
          <w:rFonts w:ascii="Palatino Linotype" w:hAnsi="Palatino Linotype" w:cs="Arial"/>
          <w:b/>
          <w:bCs/>
          <w:color w:val="000000"/>
          <w:lang w:val="es-MX"/>
        </w:rPr>
        <w:t xml:space="preserve">INFOEM/UT/387/2022 </w:t>
      </w:r>
      <w:r w:rsidR="008516F0" w:rsidRPr="00CD79D1">
        <w:rPr>
          <w:rFonts w:ascii="Palatino Linotype" w:hAnsi="Palatino Linotype" w:cs="Arial"/>
          <w:color w:val="000000"/>
          <w:lang w:val="es-MX"/>
        </w:rPr>
        <w:t xml:space="preserve">signado por el Titular de la Unidad de Transparencia y dirigido a la Comisionada Guadalupe Ramírez Peña, de fecha veinte de mayo de dos mil veintidós, en lo medular </w:t>
      </w:r>
      <w:r w:rsidR="001338D0" w:rsidRPr="00CD79D1">
        <w:rPr>
          <w:rFonts w:ascii="Palatino Linotype" w:hAnsi="Palatino Linotype" w:cs="Arial"/>
          <w:color w:val="000000"/>
          <w:lang w:val="es-MX"/>
        </w:rPr>
        <w:t>expone las siguientes premisas medulares:</w:t>
      </w:r>
    </w:p>
    <w:p w14:paraId="74AA22D5" w14:textId="2127F9E9" w:rsidR="001338D0" w:rsidRPr="00CD79D1" w:rsidRDefault="001338D0">
      <w:pPr>
        <w:pStyle w:val="Prrafodelista"/>
        <w:numPr>
          <w:ilvl w:val="0"/>
          <w:numId w:val="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la C. María José Valdés Rodríguez, no ha sido beneficiada por parte de este Instituto con algún viaje, sino que el viaje aludido a España corresponde a actividades personales. </w:t>
      </w:r>
    </w:p>
    <w:p w14:paraId="493EC893" w14:textId="19C868E4" w:rsidR="001338D0" w:rsidRPr="00CD79D1" w:rsidRDefault="001338D0">
      <w:pPr>
        <w:pStyle w:val="Prrafodelista"/>
        <w:numPr>
          <w:ilvl w:val="0"/>
          <w:numId w:val="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en atención al principio de máxima publicidad, la C. María José Valdés Rodríguez aceptó hacer público el documento para asistir al Programa de Liderazgo Iberoamericano. </w:t>
      </w:r>
    </w:p>
    <w:p w14:paraId="386CBD62" w14:textId="32E077A9" w:rsidR="001338D0" w:rsidRPr="00CD79D1" w:rsidRDefault="001338D0">
      <w:pPr>
        <w:pStyle w:val="Prrafodelista"/>
        <w:numPr>
          <w:ilvl w:val="0"/>
          <w:numId w:val="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la C. María José Valdés Rodríguez solicitó ante la Dirección General de Administración y Finanzas, la sustitución de su periodo vacacional </w:t>
      </w:r>
      <w:r w:rsidRPr="00CD79D1">
        <w:rPr>
          <w:rFonts w:ascii="Palatino Linotype" w:hAnsi="Palatino Linotype" w:cs="Arial"/>
          <w:color w:val="000000"/>
          <w:lang w:val="es-MX"/>
        </w:rPr>
        <w:lastRenderedPageBreak/>
        <w:t xml:space="preserve">para asistir al Programa de Liderazgo Iberoamericano, consecuentemente, no se realizó descuento salarial alguno. </w:t>
      </w:r>
    </w:p>
    <w:p w14:paraId="685B5CC4" w14:textId="0D526590" w:rsidR="001338D0" w:rsidRPr="00CD79D1" w:rsidRDefault="001338D0">
      <w:pPr>
        <w:pStyle w:val="Prrafodelista"/>
        <w:numPr>
          <w:ilvl w:val="0"/>
          <w:numId w:val="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se adjunta circular y documentos relacionados con la distribución de cajones de estacionamiento al interior del Órgano Garante local. </w:t>
      </w:r>
    </w:p>
    <w:p w14:paraId="44655F90" w14:textId="77777777" w:rsidR="002C3A70" w:rsidRPr="00CD79D1" w:rsidRDefault="002C3A70">
      <w:pPr>
        <w:pStyle w:val="Prrafodelista"/>
        <w:numPr>
          <w:ilvl w:val="0"/>
          <w:numId w:val="6"/>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Que se remite incidencia encauzada a justificar la negativa ficta, en colaboración con la Dirección General de informática.</w:t>
      </w:r>
    </w:p>
    <w:p w14:paraId="1EC706DA" w14:textId="6CA2A623" w:rsidR="00D30A9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“Incidente en el sistema SAIMEX DGI (2).pdf”</w:t>
      </w:r>
      <w:r w:rsidR="002C3A70" w:rsidRPr="00CD79D1">
        <w:rPr>
          <w:rFonts w:ascii="Palatino Linotype" w:hAnsi="Palatino Linotype" w:cs="Arial"/>
          <w:b/>
          <w:bCs/>
          <w:color w:val="000000"/>
          <w:lang w:val="es-MX"/>
        </w:rPr>
        <w:t xml:space="preserve">: </w:t>
      </w:r>
      <w:r w:rsidR="002C3A70" w:rsidRPr="00CD79D1">
        <w:rPr>
          <w:rFonts w:ascii="Palatino Linotype" w:hAnsi="Palatino Linotype" w:cs="Arial"/>
          <w:color w:val="000000"/>
          <w:lang w:val="es-MX"/>
        </w:rPr>
        <w:t>Compila lo siguiente:</w:t>
      </w:r>
    </w:p>
    <w:p w14:paraId="36CC6E7F" w14:textId="48FF6477" w:rsidR="002C3A70" w:rsidRPr="00CD79D1" w:rsidRDefault="002C3A70">
      <w:pPr>
        <w:pStyle w:val="Prrafodelista"/>
        <w:numPr>
          <w:ilvl w:val="0"/>
          <w:numId w:val="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Memorándum número </w:t>
      </w:r>
      <w:r w:rsidRPr="00CD79D1">
        <w:rPr>
          <w:rFonts w:ascii="Palatino Linotype" w:hAnsi="Palatino Linotype" w:cs="Arial"/>
          <w:b/>
          <w:bCs/>
          <w:color w:val="000000"/>
          <w:lang w:val="es-MX"/>
        </w:rPr>
        <w:t xml:space="preserve">INFOEM/DGI/ME/146/2022 </w:t>
      </w:r>
      <w:r w:rsidRPr="00CD79D1">
        <w:rPr>
          <w:rFonts w:ascii="Palatino Linotype" w:hAnsi="Palatino Linotype" w:cs="Arial"/>
          <w:color w:val="000000"/>
          <w:lang w:val="es-MX"/>
        </w:rPr>
        <w:t xml:space="preserve">signado por el </w:t>
      </w:r>
      <w:r w:rsidR="0038015A" w:rsidRPr="00CD79D1">
        <w:rPr>
          <w:rFonts w:ascii="Palatino Linotype" w:hAnsi="Palatino Linotype" w:cs="Arial"/>
          <w:color w:val="000000"/>
          <w:lang w:val="es-MX"/>
        </w:rPr>
        <w:t>director general</w:t>
      </w:r>
      <w:r w:rsidRPr="00CD79D1">
        <w:rPr>
          <w:rFonts w:ascii="Palatino Linotype" w:hAnsi="Palatino Linotype" w:cs="Arial"/>
          <w:color w:val="000000"/>
          <w:lang w:val="es-MX"/>
        </w:rPr>
        <w:t xml:space="preserve"> de informática y dirigido al Titular de la Unidad de Transparencia, de fecha seis de mayo de dos mil </w:t>
      </w:r>
      <w:r w:rsidR="009B28A2" w:rsidRPr="00CD79D1">
        <w:rPr>
          <w:rFonts w:ascii="Palatino Linotype" w:hAnsi="Palatino Linotype" w:cs="Arial"/>
          <w:color w:val="000000"/>
          <w:lang w:val="es-MX"/>
        </w:rPr>
        <w:t>veintidós, en</w:t>
      </w:r>
      <w:r w:rsidRPr="00CD79D1">
        <w:rPr>
          <w:rFonts w:ascii="Palatino Linotype" w:hAnsi="Palatino Linotype" w:cs="Arial"/>
          <w:color w:val="000000"/>
          <w:lang w:val="es-MX"/>
        </w:rPr>
        <w:t xml:space="preserve"> términos generales refiere un incidente derivado de la interconexión entre las plataformas SAIMEX-SICOM, mismo que permitió la interposición anticipada de diversos recursos de revisión. </w:t>
      </w:r>
    </w:p>
    <w:p w14:paraId="43D58739" w14:textId="24CAB52C" w:rsidR="009B28A2" w:rsidRPr="00CD79D1" w:rsidRDefault="002C3A70">
      <w:pPr>
        <w:pStyle w:val="Prrafodelista"/>
        <w:numPr>
          <w:ilvl w:val="0"/>
          <w:numId w:val="7"/>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Acta circunstanciada </w:t>
      </w:r>
      <w:r w:rsidR="009B28A2" w:rsidRPr="00CD79D1">
        <w:rPr>
          <w:rFonts w:ascii="Palatino Linotype" w:hAnsi="Palatino Linotype" w:cs="Arial"/>
          <w:color w:val="000000"/>
          <w:lang w:val="es-MX"/>
        </w:rPr>
        <w:t xml:space="preserve">sin número, </w:t>
      </w:r>
      <w:r w:rsidRPr="00CD79D1">
        <w:rPr>
          <w:rFonts w:ascii="Palatino Linotype" w:hAnsi="Palatino Linotype" w:cs="Arial"/>
          <w:color w:val="000000"/>
          <w:lang w:val="es-MX"/>
        </w:rPr>
        <w:t xml:space="preserve">de fecha seis de mayo de dos mil veintidós, </w:t>
      </w:r>
      <w:r w:rsidR="009B28A2" w:rsidRPr="00CD79D1">
        <w:rPr>
          <w:rFonts w:ascii="Palatino Linotype" w:hAnsi="Palatino Linotype" w:cs="Arial"/>
          <w:color w:val="000000"/>
          <w:lang w:val="es-MX"/>
        </w:rPr>
        <w:t xml:space="preserve">en términos generales refiere un incidente derivado de la interconexión entre las plataformas SAIMEX-SICOM, mismo que permitió la interposición anticipada de diversos recursos de revisión. </w:t>
      </w:r>
    </w:p>
    <w:p w14:paraId="60D455A9" w14:textId="2889B12B" w:rsidR="00D30A9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“Acta circunstancias de hechos (2).pdf”</w:t>
      </w:r>
      <w:r w:rsidR="009B28A2" w:rsidRPr="00CD79D1">
        <w:rPr>
          <w:rFonts w:ascii="Palatino Linotype" w:hAnsi="Palatino Linotype" w:cs="Arial"/>
          <w:b/>
          <w:bCs/>
          <w:color w:val="000000"/>
          <w:lang w:val="es-MX"/>
        </w:rPr>
        <w:t xml:space="preserve">: </w:t>
      </w:r>
      <w:r w:rsidR="00715BE7" w:rsidRPr="00CD79D1">
        <w:rPr>
          <w:rFonts w:ascii="Palatino Linotype" w:hAnsi="Palatino Linotype" w:cs="Arial"/>
          <w:color w:val="000000"/>
          <w:lang w:val="es-MX"/>
        </w:rPr>
        <w:t xml:space="preserve">Acta circunstanciada de hechos, de fecha cuatro de mayo de dos mil veintidós, en </w:t>
      </w:r>
      <w:r w:rsidR="00715BE7" w:rsidRPr="00CD79D1">
        <w:rPr>
          <w:rFonts w:ascii="Palatino Linotype" w:hAnsi="Palatino Linotype" w:cs="Arial"/>
          <w:color w:val="000000"/>
          <w:lang w:val="es-MX"/>
        </w:rPr>
        <w:tab/>
        <w:t xml:space="preserve">términos generales </w:t>
      </w:r>
      <w:r w:rsidR="00D1209E" w:rsidRPr="00CD79D1">
        <w:rPr>
          <w:rFonts w:ascii="Palatino Linotype" w:hAnsi="Palatino Linotype" w:cs="Arial"/>
          <w:color w:val="000000"/>
          <w:lang w:val="es-MX"/>
        </w:rPr>
        <w:t xml:space="preserve">refiere un error de cómputo de días por parte del Sistema de Acceso a la Información Mexiquense que permitió la interposición anticipada de diversos recursos de revisión. </w:t>
      </w:r>
    </w:p>
    <w:p w14:paraId="277E05C7" w14:textId="52A9E8F9" w:rsidR="00D30A9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lastRenderedPageBreak/>
        <w:t>“RespuestaSolicitud00398.2022.zip”</w:t>
      </w:r>
      <w:r w:rsidR="00D1209E" w:rsidRPr="00CD79D1">
        <w:rPr>
          <w:rFonts w:ascii="Palatino Linotype" w:hAnsi="Palatino Linotype" w:cs="Arial"/>
          <w:b/>
          <w:bCs/>
          <w:color w:val="000000"/>
          <w:lang w:val="es-MX"/>
        </w:rPr>
        <w:t>:</w:t>
      </w:r>
      <w:r w:rsidR="00D1209E" w:rsidRPr="00CD79D1">
        <w:rPr>
          <w:rFonts w:ascii="Palatino Linotype" w:hAnsi="Palatino Linotype" w:cs="Arial"/>
          <w:color w:val="000000"/>
          <w:lang w:val="es-MX"/>
        </w:rPr>
        <w:t xml:space="preserve"> Compila lo siguiente:</w:t>
      </w:r>
    </w:p>
    <w:p w14:paraId="614A92C4" w14:textId="3E915898" w:rsidR="00D1209E" w:rsidRPr="00CD79D1" w:rsidRDefault="00D1209E">
      <w:pPr>
        <w:pStyle w:val="Prrafodelista"/>
        <w:numPr>
          <w:ilvl w:val="0"/>
          <w:numId w:val="8"/>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 xml:space="preserve">“DGAF”: </w:t>
      </w:r>
      <w:r w:rsidRPr="00CD79D1">
        <w:rPr>
          <w:rFonts w:ascii="Palatino Linotype" w:hAnsi="Palatino Linotype" w:cs="Arial"/>
          <w:color w:val="000000"/>
          <w:lang w:val="es-MX"/>
        </w:rPr>
        <w:t>Contiene lo siguiente:</w:t>
      </w:r>
    </w:p>
    <w:p w14:paraId="69008846" w14:textId="1B12A793" w:rsidR="00D1209E" w:rsidRPr="00CD79D1" w:rsidRDefault="00D1209E">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1 SOLICITUD.00398.2022”:</w:t>
      </w:r>
      <w:r w:rsidR="00FA0A3F" w:rsidRPr="00CD79D1">
        <w:rPr>
          <w:rFonts w:ascii="Palatino Linotype" w:hAnsi="Palatino Linotype" w:cs="Arial"/>
          <w:b/>
          <w:bCs/>
          <w:color w:val="000000"/>
          <w:lang w:val="es-MX"/>
        </w:rPr>
        <w:t xml:space="preserve"> </w:t>
      </w:r>
      <w:r w:rsidR="00FA0A3F" w:rsidRPr="00CD79D1">
        <w:rPr>
          <w:rFonts w:ascii="Palatino Linotype" w:hAnsi="Palatino Linotype" w:cs="Arial"/>
          <w:color w:val="000000"/>
          <w:lang w:val="es-MX"/>
        </w:rPr>
        <w:t xml:space="preserve">Oficio sin número signado por la C. María José Valdés Rodríguez y dirigido al </w:t>
      </w:r>
      <w:r w:rsidR="00671797" w:rsidRPr="00CD79D1">
        <w:rPr>
          <w:rFonts w:ascii="Palatino Linotype" w:hAnsi="Palatino Linotype" w:cs="Arial"/>
          <w:color w:val="000000"/>
          <w:lang w:val="es-MX"/>
        </w:rPr>
        <w:t>director general</w:t>
      </w:r>
      <w:r w:rsidR="00FA0A3F" w:rsidRPr="00CD79D1">
        <w:rPr>
          <w:rFonts w:ascii="Palatino Linotype" w:hAnsi="Palatino Linotype" w:cs="Arial"/>
          <w:color w:val="000000"/>
          <w:lang w:val="es-MX"/>
        </w:rPr>
        <w:t xml:space="preserve"> de Administración y Finanzas del INFOEM, de fecha tres de marzo de dos mil veintidós, en síntesis requiere la sustitución del periodo del 14 de marzo al 25 de marzo de 2022, a cuenta del primer periodo vacacional correspondiente al mes de julio de 2022. </w:t>
      </w:r>
    </w:p>
    <w:p w14:paraId="2A5409B2" w14:textId="36465ED1" w:rsidR="00D1209E" w:rsidRPr="00CD79D1" w:rsidRDefault="00D1209E">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2 SOLICITUD.00398.2022”:</w:t>
      </w:r>
      <w:r w:rsidR="00FA0A3F" w:rsidRPr="00CD79D1">
        <w:rPr>
          <w:rFonts w:ascii="Palatino Linotype" w:hAnsi="Palatino Linotype" w:cs="Arial"/>
          <w:b/>
          <w:bCs/>
          <w:color w:val="000000"/>
          <w:lang w:val="es-MX"/>
        </w:rPr>
        <w:t xml:space="preserve"> </w:t>
      </w:r>
      <w:r w:rsidR="00FA0A3F" w:rsidRPr="00CD79D1">
        <w:rPr>
          <w:rFonts w:ascii="Palatino Linotype" w:hAnsi="Palatino Linotype" w:cs="Arial"/>
          <w:color w:val="000000"/>
          <w:lang w:val="es-MX"/>
        </w:rPr>
        <w:t xml:space="preserve">Distribución del área del estacionamiento del Instituto de Transparencia, Acceso a la Información Pública y Protección de Datos Personales del Estado de México y Municipios, refleja croquis de distribución, número de cajones por unidad administrativa y de externos/visitas. </w:t>
      </w:r>
      <w:r w:rsidR="00FA0A3F" w:rsidRPr="00CD79D1">
        <w:rPr>
          <w:rFonts w:ascii="Palatino Linotype" w:hAnsi="Palatino Linotype" w:cs="Arial"/>
          <w:color w:val="000000"/>
          <w:lang w:val="es-MX"/>
        </w:rPr>
        <w:tab/>
      </w:r>
    </w:p>
    <w:p w14:paraId="64E323A0" w14:textId="140978A2" w:rsidR="00D1209E" w:rsidRPr="00CD79D1" w:rsidRDefault="00D1209E">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3 SOLICITUD.00398.2022”:</w:t>
      </w:r>
      <w:r w:rsidR="00FA0A3F" w:rsidRPr="00CD79D1">
        <w:rPr>
          <w:rFonts w:ascii="Palatino Linotype" w:hAnsi="Palatino Linotype" w:cs="Arial"/>
          <w:b/>
          <w:bCs/>
          <w:color w:val="000000"/>
          <w:lang w:val="es-MX"/>
        </w:rPr>
        <w:t xml:space="preserve"> </w:t>
      </w:r>
      <w:r w:rsidR="00932A88" w:rsidRPr="00CD79D1">
        <w:rPr>
          <w:rFonts w:ascii="Palatino Linotype" w:hAnsi="Palatino Linotype" w:cs="Arial"/>
          <w:color w:val="000000"/>
          <w:lang w:val="es-MX"/>
        </w:rPr>
        <w:t xml:space="preserve">Circular número 001/2022 signada por el Director General de Administración y Finanzas y dirigido a los Titulares de las Unidades Administrativas del Instituto de Transparencia y Acceso a la Información Pública y Protección de Datos Personales del Estado de México y Municipios, de fecha veintiocho de enero de dos mil veintidós, en lo medular se difunden las consideraciones generales de la distribución del área del estacionamiento, así como los lineamientos para la correcta operación del área de estacionamiento. </w:t>
      </w:r>
    </w:p>
    <w:p w14:paraId="27C3D2EF" w14:textId="4015C65D" w:rsidR="00D1209E" w:rsidRPr="00CD79D1" w:rsidRDefault="00D1209E">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lastRenderedPageBreak/>
        <w:t>“Respuesta</w:t>
      </w:r>
      <w:r w:rsidR="00FA0A3F" w:rsidRPr="00CD79D1">
        <w:rPr>
          <w:rFonts w:ascii="Palatino Linotype" w:hAnsi="Palatino Linotype" w:cs="Arial"/>
          <w:b/>
          <w:bCs/>
          <w:color w:val="000000"/>
          <w:lang w:val="es-MX"/>
        </w:rPr>
        <w:t>Solicitud00398DGAF”</w:t>
      </w:r>
      <w:r w:rsidR="00932A88" w:rsidRPr="00CD79D1">
        <w:rPr>
          <w:rFonts w:ascii="Palatino Linotype" w:hAnsi="Palatino Linotype" w:cs="Arial"/>
          <w:b/>
          <w:bCs/>
          <w:color w:val="000000"/>
          <w:lang w:val="es-MX"/>
        </w:rPr>
        <w:t xml:space="preserve">: </w:t>
      </w:r>
      <w:r w:rsidR="00932A88" w:rsidRPr="00CD79D1">
        <w:rPr>
          <w:rFonts w:ascii="Palatino Linotype" w:hAnsi="Palatino Linotype" w:cs="Arial"/>
          <w:color w:val="000000"/>
          <w:lang w:val="es-MX"/>
        </w:rPr>
        <w:t xml:space="preserve">Oficio número </w:t>
      </w:r>
      <w:r w:rsidR="00932A88" w:rsidRPr="00CD79D1">
        <w:rPr>
          <w:rFonts w:ascii="Palatino Linotype" w:hAnsi="Palatino Linotype" w:cs="Arial"/>
          <w:b/>
          <w:bCs/>
          <w:color w:val="000000"/>
          <w:lang w:val="es-MX"/>
        </w:rPr>
        <w:t xml:space="preserve">INFOEM/DGAF/254/2022 </w:t>
      </w:r>
      <w:r w:rsidR="00932A88" w:rsidRPr="00CD79D1">
        <w:rPr>
          <w:rFonts w:ascii="Palatino Linotype" w:hAnsi="Palatino Linotype" w:cs="Arial"/>
          <w:color w:val="000000"/>
          <w:lang w:val="es-MX"/>
        </w:rPr>
        <w:t xml:space="preserve">signado por </w:t>
      </w:r>
      <w:r w:rsidR="00A173F8" w:rsidRPr="00CD79D1">
        <w:rPr>
          <w:rFonts w:ascii="Palatino Linotype" w:hAnsi="Palatino Linotype" w:cs="Arial"/>
          <w:color w:val="000000"/>
          <w:lang w:val="es-MX"/>
        </w:rPr>
        <w:t xml:space="preserve">el </w:t>
      </w:r>
      <w:r w:rsidR="00671797" w:rsidRPr="00CD79D1">
        <w:rPr>
          <w:rFonts w:ascii="Palatino Linotype" w:hAnsi="Palatino Linotype" w:cs="Arial"/>
          <w:color w:val="000000"/>
          <w:lang w:val="es-MX"/>
        </w:rPr>
        <w:t>director general</w:t>
      </w:r>
      <w:r w:rsidR="00A173F8" w:rsidRPr="00CD79D1">
        <w:rPr>
          <w:rFonts w:ascii="Palatino Linotype" w:hAnsi="Palatino Linotype" w:cs="Arial"/>
          <w:color w:val="000000"/>
          <w:lang w:val="es-MX"/>
        </w:rPr>
        <w:t xml:space="preserve"> de Administración y Finanzas y dirigido al Titular de la Unidad de Transparencia, en lo medular expone las siguientes premisas argumentativas:</w:t>
      </w:r>
    </w:p>
    <w:p w14:paraId="4C3B99D5" w14:textId="54187731" w:rsidR="00A173F8" w:rsidRPr="00CD79D1" w:rsidRDefault="00A173F8">
      <w:pPr>
        <w:pStyle w:val="Prrafodelista"/>
        <w:numPr>
          <w:ilvl w:val="0"/>
          <w:numId w:val="10"/>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Que no ha realizado erogaciones por concepto de viaje, estudios y/o similares a favor de la C. María José Valdés Rodríguez.</w:t>
      </w:r>
    </w:p>
    <w:p w14:paraId="49A164FF" w14:textId="7CCAAA17" w:rsidR="00A173F8" w:rsidRPr="00CD79D1" w:rsidRDefault="00A173F8">
      <w:pPr>
        <w:pStyle w:val="Prrafodelista"/>
        <w:numPr>
          <w:ilvl w:val="0"/>
          <w:numId w:val="10"/>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la C. María José Valdés Rodríguez dirigió oficio a la Dirección General de Administración y Finanzas, requiriendo sustitución de periodo vacacional. </w:t>
      </w:r>
    </w:p>
    <w:p w14:paraId="05EC2726" w14:textId="5E33D6FC" w:rsidR="00A173F8" w:rsidRPr="00CD79D1" w:rsidRDefault="00A173F8">
      <w:pPr>
        <w:pStyle w:val="Prrafodelista"/>
        <w:numPr>
          <w:ilvl w:val="0"/>
          <w:numId w:val="10"/>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se adjunta plano de distribución de estacionamiento, así como circular que difunde los parámetros de uso y operación. </w:t>
      </w:r>
    </w:p>
    <w:p w14:paraId="3076B068" w14:textId="05CB7610" w:rsidR="00D1209E" w:rsidRPr="00CD79D1" w:rsidRDefault="00D1209E">
      <w:pPr>
        <w:pStyle w:val="Prrafodelista"/>
        <w:numPr>
          <w:ilvl w:val="0"/>
          <w:numId w:val="8"/>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 xml:space="preserve">“PCLGPN”: </w:t>
      </w:r>
      <w:r w:rsidRPr="00CD79D1">
        <w:rPr>
          <w:rFonts w:ascii="Palatino Linotype" w:hAnsi="Palatino Linotype" w:cs="Arial"/>
          <w:color w:val="000000"/>
          <w:lang w:val="es-MX"/>
        </w:rPr>
        <w:t>Compila lo siguiente:</w:t>
      </w:r>
    </w:p>
    <w:p w14:paraId="697D0898" w14:textId="34BFDAC8"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1</w:t>
      </w:r>
      <w:r w:rsidR="00785E67" w:rsidRPr="00CD79D1">
        <w:rPr>
          <w:rFonts w:ascii="Palatino Linotype" w:hAnsi="Palatino Linotype" w:cs="Arial"/>
          <w:b/>
          <w:bCs/>
          <w:color w:val="000000"/>
          <w:lang w:val="es-MX"/>
        </w:rPr>
        <w:t>”:</w:t>
      </w:r>
      <w:r w:rsidR="00785E67" w:rsidRPr="00CD79D1">
        <w:rPr>
          <w:rFonts w:ascii="Palatino Linotype" w:hAnsi="Palatino Linotype" w:cs="Arial"/>
          <w:color w:val="000000"/>
          <w:lang w:val="es-MX"/>
        </w:rPr>
        <w:t xml:space="preserve"> Captura</w:t>
      </w:r>
      <w:r w:rsidR="003D679D" w:rsidRPr="00CD79D1">
        <w:rPr>
          <w:rFonts w:ascii="Palatino Linotype" w:hAnsi="Palatino Linotype" w:cs="Arial"/>
          <w:color w:val="000000"/>
          <w:lang w:val="es-MX"/>
        </w:rPr>
        <w:t xml:space="preserve"> de pantalla correspondiente a aplicación de Correo electrónico, refleja invitación dirigida a la C. María José Valdés Rodríguez para formar parte del IV Programa de Liderazgo Iberoamericano de la Fundación Pablo VI.</w:t>
      </w:r>
    </w:p>
    <w:p w14:paraId="65C91305" w14:textId="3E3213CC"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1.1”</w:t>
      </w:r>
      <w:r w:rsidR="001511C0" w:rsidRPr="00CD79D1">
        <w:rPr>
          <w:rFonts w:ascii="Palatino Linotype" w:hAnsi="Palatino Linotype" w:cs="Arial"/>
          <w:b/>
          <w:bCs/>
          <w:color w:val="000000"/>
          <w:lang w:val="es-MX"/>
        </w:rPr>
        <w:t xml:space="preserve">: </w:t>
      </w:r>
      <w:r w:rsidR="001511C0" w:rsidRPr="00CD79D1">
        <w:rPr>
          <w:rFonts w:ascii="Palatino Linotype" w:hAnsi="Palatino Linotype" w:cs="Arial"/>
          <w:color w:val="000000"/>
          <w:lang w:val="es-MX"/>
        </w:rPr>
        <w:t xml:space="preserve">Captura de pantalla correspondiente a aplicación de correo electrónico, refleja requerimiento de documentación dirigido a la C. María José Valdés Rodríguez para formar parte del IV Programa de Liderazgo Iberoamericano de la Fundación Pablo VI. </w:t>
      </w:r>
    </w:p>
    <w:p w14:paraId="21C775DD" w14:textId="050B7F64"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lastRenderedPageBreak/>
        <w:t>“Correo 12 abril”</w:t>
      </w:r>
      <w:r w:rsidR="001511C0" w:rsidRPr="00CD79D1">
        <w:rPr>
          <w:rFonts w:ascii="Palatino Linotype" w:hAnsi="Palatino Linotype" w:cs="Arial"/>
          <w:b/>
          <w:bCs/>
          <w:color w:val="000000"/>
          <w:lang w:val="es-MX"/>
        </w:rPr>
        <w:t xml:space="preserve">: </w:t>
      </w:r>
      <w:r w:rsidR="001511C0" w:rsidRPr="00CD79D1">
        <w:rPr>
          <w:rFonts w:ascii="Palatino Linotype" w:hAnsi="Palatino Linotype" w:cs="Arial"/>
          <w:color w:val="000000"/>
          <w:lang w:val="es-MX"/>
        </w:rPr>
        <w:t xml:space="preserve">Correo electrónico dirigido por parte de la C. María José Valdés Rodríguez al Comisionado Luis Gustavo Parra Noriega y otros servidores públicos, de fecha doce de abril de dos mil veintidós, en lo medular da cuenta de las tareas asignadas semanalmente. </w:t>
      </w:r>
    </w:p>
    <w:p w14:paraId="3E2E44B9" w14:textId="271E8CBF"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“Correo 13 abril”</w:t>
      </w:r>
      <w:r w:rsidR="001511C0" w:rsidRPr="00CD79D1">
        <w:rPr>
          <w:rFonts w:ascii="Palatino Linotype" w:hAnsi="Palatino Linotype" w:cs="Arial"/>
          <w:b/>
          <w:bCs/>
          <w:color w:val="000000"/>
          <w:lang w:val="es-MX"/>
        </w:rPr>
        <w:t xml:space="preserve">: </w:t>
      </w:r>
      <w:r w:rsidR="001511C0" w:rsidRPr="00CD79D1">
        <w:rPr>
          <w:rFonts w:ascii="Palatino Linotype" w:hAnsi="Palatino Linotype" w:cs="Arial"/>
          <w:color w:val="000000"/>
          <w:lang w:val="es-MX"/>
        </w:rPr>
        <w:t xml:space="preserve">Correo electrónico dirigido por parte de la C. María José Valdés Rodríguez al Comisionado Luis Gustavo Parra Noriega y otros servidores públicos, de fecha trece de abril de dos mil veintidós, en lo medular da cuenta de las tareas asignadas semanalmente. </w:t>
      </w:r>
    </w:p>
    <w:p w14:paraId="5A8B044E" w14:textId="6F294DB2"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“Correo 14 abril”</w:t>
      </w:r>
      <w:r w:rsidR="006F492D" w:rsidRPr="00CD79D1">
        <w:rPr>
          <w:rFonts w:ascii="Palatino Linotype" w:hAnsi="Palatino Linotype" w:cs="Arial"/>
          <w:b/>
          <w:bCs/>
          <w:color w:val="000000"/>
          <w:lang w:val="es-MX"/>
        </w:rPr>
        <w:t xml:space="preserve">: </w:t>
      </w:r>
      <w:r w:rsidR="006F492D" w:rsidRPr="00CD79D1">
        <w:rPr>
          <w:rFonts w:ascii="Palatino Linotype" w:hAnsi="Palatino Linotype" w:cs="Arial"/>
          <w:color w:val="000000"/>
          <w:lang w:val="es-MX"/>
        </w:rPr>
        <w:t xml:space="preserve">Correo electrónico dirigido por parte de la C. María José Valdés Rodríguez al Comisionado Luis Gustavo Parra Noriega y otros servidores públicos, de fecha catorce de abril de dos mil veintidós, en lo medular da cuenta de las tareas asignadas semanalmente. </w:t>
      </w:r>
    </w:p>
    <w:p w14:paraId="002FE794" w14:textId="686F0F04"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“CUADRO DE CLASIFICACIÓN”:</w:t>
      </w:r>
      <w:r w:rsidR="006F492D" w:rsidRPr="00CD79D1">
        <w:rPr>
          <w:rFonts w:ascii="Palatino Linotype" w:hAnsi="Palatino Linotype" w:cs="Arial"/>
          <w:b/>
          <w:bCs/>
          <w:color w:val="000000"/>
          <w:lang w:val="es-MX"/>
        </w:rPr>
        <w:t xml:space="preserve"> </w:t>
      </w:r>
      <w:r w:rsidR="006F492D" w:rsidRPr="00CD79D1">
        <w:rPr>
          <w:rFonts w:ascii="Palatino Linotype" w:hAnsi="Palatino Linotype" w:cs="Arial"/>
          <w:color w:val="000000"/>
          <w:lang w:val="es-MX"/>
        </w:rPr>
        <w:t xml:space="preserve">Cuadro de clasificación de información confidencial, respecto de la atención a la solicitud de información </w:t>
      </w:r>
      <w:r w:rsidR="006F492D" w:rsidRPr="00CD79D1">
        <w:rPr>
          <w:rFonts w:ascii="Palatino Linotype" w:hAnsi="Palatino Linotype" w:cs="Arial"/>
          <w:b/>
          <w:bCs/>
          <w:color w:val="000000"/>
          <w:lang w:val="es-MX"/>
        </w:rPr>
        <w:t xml:space="preserve">00398/INFOEM/IP/2022. </w:t>
      </w:r>
    </w:p>
    <w:p w14:paraId="58E76144" w14:textId="364A5438"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“Oficio a Administración”</w:t>
      </w:r>
      <w:r w:rsidR="006F492D" w:rsidRPr="00CD79D1">
        <w:rPr>
          <w:rFonts w:ascii="Palatino Linotype" w:hAnsi="Palatino Linotype" w:cs="Arial"/>
          <w:b/>
          <w:bCs/>
          <w:color w:val="000000"/>
          <w:lang w:val="es-MX"/>
        </w:rPr>
        <w:t xml:space="preserve">: </w:t>
      </w:r>
      <w:r w:rsidR="006F492D" w:rsidRPr="00CD79D1">
        <w:rPr>
          <w:rFonts w:ascii="Palatino Linotype" w:hAnsi="Palatino Linotype" w:cs="Arial"/>
          <w:color w:val="000000"/>
          <w:lang w:val="es-MX"/>
        </w:rPr>
        <w:t xml:space="preserve">Oficio sin número signado por la C. María José Valdés Rodríguez y dirigido al Director General de Administración y Finanzas del INFOEM, de fecha tres de marzo de dos mil veintidós, en síntesis requiere la sustitución del periodo del </w:t>
      </w:r>
      <w:r w:rsidR="006F492D" w:rsidRPr="00CD79D1">
        <w:rPr>
          <w:rFonts w:ascii="Palatino Linotype" w:hAnsi="Palatino Linotype" w:cs="Arial"/>
          <w:color w:val="000000"/>
          <w:lang w:val="es-MX"/>
        </w:rPr>
        <w:lastRenderedPageBreak/>
        <w:t>14 de marzo al 25 de marzo de 2022, a cuenta del primer periodo vacacional correspondiente al mes de julio de 2022.</w:t>
      </w:r>
    </w:p>
    <w:p w14:paraId="715AE2E9" w14:textId="2C749548"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“RES-08-INFOEM-EXT-COMT-11-2022”</w:t>
      </w:r>
      <w:r w:rsidR="006F492D" w:rsidRPr="00CD79D1">
        <w:rPr>
          <w:rFonts w:ascii="Palatino Linotype" w:hAnsi="Palatino Linotype" w:cs="Arial"/>
          <w:b/>
          <w:bCs/>
          <w:color w:val="000000"/>
          <w:lang w:val="es-MX"/>
        </w:rPr>
        <w:t xml:space="preserve">: </w:t>
      </w:r>
      <w:r w:rsidR="006F492D" w:rsidRPr="00CD79D1">
        <w:rPr>
          <w:rFonts w:ascii="Palatino Linotype" w:hAnsi="Palatino Linotype" w:cs="Arial"/>
          <w:color w:val="000000"/>
          <w:lang w:val="es-MX"/>
        </w:rPr>
        <w:t xml:space="preserve">Resolución del Comité de Transparencia </w:t>
      </w:r>
      <w:r w:rsidR="006F492D" w:rsidRPr="00CD79D1">
        <w:rPr>
          <w:rFonts w:ascii="Palatino Linotype" w:hAnsi="Palatino Linotype" w:cs="Arial"/>
          <w:b/>
          <w:bCs/>
          <w:color w:val="000000"/>
          <w:lang w:val="es-MX"/>
        </w:rPr>
        <w:t xml:space="preserve">RES/08/INFOEM/EXT/COMT/11ª/2022, </w:t>
      </w:r>
      <w:r w:rsidR="006F492D" w:rsidRPr="00CD79D1">
        <w:rPr>
          <w:rFonts w:ascii="Palatino Linotype" w:hAnsi="Palatino Linotype" w:cs="Arial"/>
          <w:color w:val="000000"/>
          <w:lang w:val="es-MX"/>
        </w:rPr>
        <w:t xml:space="preserve">de fecha veintinueve de abril de dos mil veintidós, en lo medular se clasifica diversa información como confidencial, tales como número de teléfono particular, domicilio particular y correo electrónico particular. </w:t>
      </w:r>
    </w:p>
    <w:p w14:paraId="0E577FE6" w14:textId="4A93D0EF" w:rsidR="00A173F8" w:rsidRPr="00CD79D1" w:rsidRDefault="00A173F8">
      <w:pPr>
        <w:pStyle w:val="Prrafodelista"/>
        <w:numPr>
          <w:ilvl w:val="0"/>
          <w:numId w:val="9"/>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“RespuestaSolicitud00398</w:t>
      </w:r>
      <w:r w:rsidR="003D679D" w:rsidRPr="00CD79D1">
        <w:rPr>
          <w:rFonts w:ascii="Palatino Linotype" w:hAnsi="Palatino Linotype" w:cs="Arial"/>
          <w:b/>
          <w:bCs/>
          <w:color w:val="000000"/>
          <w:lang w:val="es-MX"/>
        </w:rPr>
        <w:t>PCLGPN”</w:t>
      </w:r>
      <w:r w:rsidR="006F492D" w:rsidRPr="00CD79D1">
        <w:rPr>
          <w:rFonts w:ascii="Palatino Linotype" w:hAnsi="Palatino Linotype" w:cs="Arial"/>
          <w:b/>
          <w:bCs/>
          <w:color w:val="000000"/>
          <w:lang w:val="es-MX"/>
        </w:rPr>
        <w:t xml:space="preserve">: </w:t>
      </w:r>
      <w:r w:rsidR="006F492D" w:rsidRPr="00CD79D1">
        <w:rPr>
          <w:rFonts w:ascii="Palatino Linotype" w:hAnsi="Palatino Linotype" w:cs="Arial"/>
          <w:color w:val="000000"/>
          <w:lang w:val="es-MX"/>
        </w:rPr>
        <w:t xml:space="preserve">Oficio </w:t>
      </w:r>
      <w:r w:rsidR="006F492D" w:rsidRPr="00CD79D1">
        <w:rPr>
          <w:rFonts w:ascii="Palatino Linotype" w:hAnsi="Palatino Linotype" w:cs="Arial"/>
          <w:b/>
          <w:bCs/>
          <w:color w:val="000000"/>
          <w:lang w:val="es-MX"/>
        </w:rPr>
        <w:t xml:space="preserve">INFOEM/SPH-RLC/010/2022 </w:t>
      </w:r>
      <w:r w:rsidR="006F492D" w:rsidRPr="00CD79D1">
        <w:rPr>
          <w:rFonts w:ascii="Palatino Linotype" w:hAnsi="Palatino Linotype" w:cs="Arial"/>
          <w:color w:val="000000"/>
          <w:lang w:val="es-MX"/>
        </w:rPr>
        <w:t xml:space="preserve">signado por el </w:t>
      </w:r>
      <w:r w:rsidR="00AC6E78" w:rsidRPr="00CD79D1">
        <w:rPr>
          <w:rFonts w:ascii="Palatino Linotype" w:hAnsi="Palatino Linotype" w:cs="Arial"/>
          <w:color w:val="000000"/>
          <w:lang w:val="es-MX"/>
        </w:rPr>
        <w:t xml:space="preserve">Servidor Público Habilitado de la Ponencia del Comisionado Luis Gustavo Parra Noriega, de fecha veintisiete de abril de dos mil veintidós, en términos generales refiere que la C. María José Valdés Rodríguez no ha sido beneficiada con viaje, beca, estudio o similar. Sin embargo, en atención al principio de máxima publicidad adjunta capturas de pantalla de correos electrónicos que sustentan que fue beneficiada por instancia particular.  </w:t>
      </w:r>
    </w:p>
    <w:p w14:paraId="1D2884EF" w14:textId="4B079035" w:rsidR="00D1209E" w:rsidRPr="00CD79D1" w:rsidRDefault="00D1209E">
      <w:pPr>
        <w:pStyle w:val="Prrafodelista"/>
        <w:numPr>
          <w:ilvl w:val="0"/>
          <w:numId w:val="8"/>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“OficioRespuestaSolicitud398UT”:</w:t>
      </w:r>
      <w:r w:rsidR="003D679D" w:rsidRPr="00CD79D1">
        <w:rPr>
          <w:rFonts w:ascii="Palatino Linotype" w:hAnsi="Palatino Linotype" w:cs="Arial"/>
          <w:b/>
          <w:bCs/>
          <w:color w:val="000000"/>
          <w:lang w:val="es-MX"/>
        </w:rPr>
        <w:t xml:space="preserve"> </w:t>
      </w:r>
      <w:r w:rsidR="003D679D" w:rsidRPr="00CD79D1">
        <w:rPr>
          <w:rFonts w:ascii="Palatino Linotype" w:hAnsi="Palatino Linotype" w:cs="Arial"/>
          <w:color w:val="000000"/>
          <w:lang w:val="es-MX"/>
        </w:rPr>
        <w:t xml:space="preserve">Oficio número </w:t>
      </w:r>
      <w:r w:rsidR="003D679D" w:rsidRPr="00CD79D1">
        <w:rPr>
          <w:rFonts w:ascii="Palatino Linotype" w:hAnsi="Palatino Linotype" w:cs="Arial"/>
          <w:b/>
          <w:bCs/>
          <w:color w:val="000000"/>
          <w:lang w:val="es-MX"/>
        </w:rPr>
        <w:t xml:space="preserve">INFOEM/UT/341/2022 </w:t>
      </w:r>
      <w:r w:rsidR="003D679D" w:rsidRPr="00CD79D1">
        <w:rPr>
          <w:rFonts w:ascii="Palatino Linotype" w:hAnsi="Palatino Linotype" w:cs="Arial"/>
          <w:color w:val="000000"/>
          <w:lang w:val="es-MX"/>
        </w:rPr>
        <w:t xml:space="preserve">signado por el Titular de la Unidad de Transparencia y dirigido al Solicitante de Información, en síntesis refiere adjuntar oficios de respuesta de la Dirección de Administración y Finanzas, de la Coordinación de Proyectos de la Ponencia del </w:t>
      </w:r>
      <w:r w:rsidR="003D679D" w:rsidRPr="00CD79D1">
        <w:rPr>
          <w:rFonts w:ascii="Palatino Linotype" w:hAnsi="Palatino Linotype" w:cs="Arial"/>
          <w:color w:val="000000"/>
          <w:lang w:val="es-MX"/>
        </w:rPr>
        <w:lastRenderedPageBreak/>
        <w:t xml:space="preserve">Comisionado Luis Gustavo Parra Noriega, así como resolución del Comité de Transparencia. </w:t>
      </w:r>
    </w:p>
    <w:p w14:paraId="50C1910A" w14:textId="3BFF0CCA" w:rsidR="00D30A9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“InformeJustificadoPCLGPN.zip”</w:t>
      </w:r>
      <w:r w:rsidR="00AC6E78" w:rsidRPr="00CD79D1">
        <w:rPr>
          <w:rFonts w:ascii="Palatino Linotype" w:hAnsi="Palatino Linotype" w:cs="Arial"/>
          <w:b/>
          <w:bCs/>
          <w:color w:val="000000"/>
          <w:lang w:val="es-MX"/>
        </w:rPr>
        <w:t xml:space="preserve">: </w:t>
      </w:r>
      <w:r w:rsidR="00AC6E78" w:rsidRPr="00CD79D1">
        <w:rPr>
          <w:rFonts w:ascii="Palatino Linotype" w:hAnsi="Palatino Linotype" w:cs="Arial"/>
          <w:color w:val="000000"/>
          <w:lang w:val="es-MX"/>
        </w:rPr>
        <w:t xml:space="preserve">Compila lo siguiente: </w:t>
      </w:r>
    </w:p>
    <w:p w14:paraId="429A7A06" w14:textId="50F81607" w:rsidR="00AC6E78" w:rsidRPr="00CD79D1" w:rsidRDefault="00AC6E78">
      <w:pPr>
        <w:pStyle w:val="Prrafodelista"/>
        <w:numPr>
          <w:ilvl w:val="0"/>
          <w:numId w:val="8"/>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 xml:space="preserve">“InformeRecurso6954PCLGPN”: </w:t>
      </w:r>
      <w:r w:rsidRPr="00CD79D1">
        <w:rPr>
          <w:rFonts w:ascii="Palatino Linotype" w:hAnsi="Palatino Linotype" w:cs="Arial"/>
          <w:color w:val="000000"/>
          <w:lang w:val="es-MX"/>
        </w:rPr>
        <w:t xml:space="preserve">Oficio número </w:t>
      </w:r>
      <w:r w:rsidRPr="00CD79D1">
        <w:rPr>
          <w:rFonts w:ascii="Palatino Linotype" w:hAnsi="Palatino Linotype" w:cs="Arial"/>
          <w:b/>
          <w:bCs/>
          <w:color w:val="000000"/>
          <w:lang w:val="es-MX"/>
        </w:rPr>
        <w:t xml:space="preserve">INFOEM/SPH-RLC/014/2022 </w:t>
      </w:r>
      <w:r w:rsidRPr="00CD79D1">
        <w:rPr>
          <w:rFonts w:ascii="Palatino Linotype" w:hAnsi="Palatino Linotype" w:cs="Arial"/>
          <w:color w:val="000000"/>
          <w:lang w:val="es-MX"/>
        </w:rPr>
        <w:t xml:space="preserve">signado por el Servidor Público Habilitado de la Ponencia del Comisionado Luis Gustavo Parra Noriega y dirigido al Titular de la Unidad de Transparencia, de fecha trece de mayo de dos mil veintidós, </w:t>
      </w:r>
      <w:r w:rsidR="000427A1" w:rsidRPr="00CD79D1">
        <w:rPr>
          <w:rFonts w:ascii="Palatino Linotype" w:hAnsi="Palatino Linotype" w:cs="Arial"/>
          <w:color w:val="000000"/>
          <w:lang w:val="es-MX"/>
        </w:rPr>
        <w:t xml:space="preserve">en términos generales refiere que ratifica la respuesta primigenia. </w:t>
      </w:r>
    </w:p>
    <w:p w14:paraId="1CD77106" w14:textId="22F8718C" w:rsidR="00AC6E78" w:rsidRPr="00CD79D1" w:rsidRDefault="00AC6E78">
      <w:pPr>
        <w:pStyle w:val="Prrafodelista"/>
        <w:numPr>
          <w:ilvl w:val="0"/>
          <w:numId w:val="8"/>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“RequerimientoInformeRR06954PCLGPN”</w:t>
      </w:r>
      <w:r w:rsidR="000427A1" w:rsidRPr="00CD79D1">
        <w:rPr>
          <w:rFonts w:ascii="Palatino Linotype" w:hAnsi="Palatino Linotype" w:cs="Arial"/>
          <w:b/>
          <w:bCs/>
          <w:color w:val="000000"/>
          <w:lang w:val="es-MX"/>
        </w:rPr>
        <w:t xml:space="preserve">: </w:t>
      </w:r>
      <w:r w:rsidR="000427A1" w:rsidRPr="00CD79D1">
        <w:rPr>
          <w:rFonts w:ascii="Palatino Linotype" w:hAnsi="Palatino Linotype" w:cs="Arial"/>
          <w:color w:val="000000"/>
          <w:lang w:val="es-MX"/>
        </w:rPr>
        <w:t xml:space="preserve">Memorándum número </w:t>
      </w:r>
      <w:r w:rsidR="000427A1" w:rsidRPr="00CD79D1">
        <w:rPr>
          <w:rFonts w:ascii="Palatino Linotype" w:hAnsi="Palatino Linotype" w:cs="Arial"/>
          <w:b/>
          <w:bCs/>
          <w:color w:val="000000"/>
          <w:lang w:val="es-MX"/>
        </w:rPr>
        <w:t xml:space="preserve">INFOEM/UT/137/2022 </w:t>
      </w:r>
      <w:r w:rsidR="000427A1" w:rsidRPr="00CD79D1">
        <w:rPr>
          <w:rFonts w:ascii="Palatino Linotype" w:hAnsi="Palatino Linotype" w:cs="Arial"/>
          <w:color w:val="000000"/>
          <w:lang w:val="es-MX"/>
        </w:rPr>
        <w:t xml:space="preserve">signado por el Titular de la Unidad de Transparencia y dirigido al Servidor Público Habilitado de la Ponencia del Comisionado Luis Gustavo Parra Noriega, de fecha once de mayo de dos mil veintidós, requiere remitir el informe justificado. </w:t>
      </w:r>
    </w:p>
    <w:p w14:paraId="5BBE7E36" w14:textId="5D50CDE4" w:rsidR="00D30A9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“Minuta reunion de trabajo (1).pdf”</w:t>
      </w:r>
      <w:r w:rsidR="007C5D0B" w:rsidRPr="00CD79D1">
        <w:rPr>
          <w:rFonts w:ascii="Palatino Linotype" w:hAnsi="Palatino Linotype" w:cs="Arial"/>
          <w:b/>
          <w:bCs/>
          <w:color w:val="000000"/>
          <w:lang w:val="es-MX"/>
        </w:rPr>
        <w:t xml:space="preserve">: </w:t>
      </w:r>
      <w:r w:rsidR="007C5D0B" w:rsidRPr="00CD79D1">
        <w:rPr>
          <w:rFonts w:ascii="Palatino Linotype" w:hAnsi="Palatino Linotype" w:cs="Arial"/>
          <w:color w:val="000000"/>
          <w:lang w:val="es-MX"/>
        </w:rPr>
        <w:t xml:space="preserve">Minuta de trabajo, de fecha seis de mayo de dos mil veintidós, expone reunión interna de trabajo para solventar incidente en el sistema SAIMEX. </w:t>
      </w:r>
    </w:p>
    <w:p w14:paraId="617EBE8F" w14:textId="248B2D46" w:rsidR="00D30A9A" w:rsidRPr="00CD79D1" w:rsidRDefault="00D30A9A">
      <w:pPr>
        <w:pStyle w:val="Prrafodelista"/>
        <w:numPr>
          <w:ilvl w:val="0"/>
          <w:numId w:val="4"/>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“InformeJustificadoDGAF.zip”</w:t>
      </w:r>
      <w:r w:rsidR="007C5D0B" w:rsidRPr="00CD79D1">
        <w:rPr>
          <w:rFonts w:ascii="Palatino Linotype" w:hAnsi="Palatino Linotype" w:cs="Arial"/>
          <w:b/>
          <w:bCs/>
          <w:color w:val="000000"/>
          <w:lang w:val="es-MX"/>
        </w:rPr>
        <w:t xml:space="preserve">: </w:t>
      </w:r>
      <w:r w:rsidR="007C5D0B" w:rsidRPr="00CD79D1">
        <w:rPr>
          <w:rFonts w:ascii="Palatino Linotype" w:hAnsi="Palatino Linotype" w:cs="Arial"/>
          <w:color w:val="000000"/>
          <w:lang w:val="es-MX"/>
        </w:rPr>
        <w:t>Compila lo siguiente:</w:t>
      </w:r>
    </w:p>
    <w:p w14:paraId="0A549AFE" w14:textId="61D3DC4D" w:rsidR="007C5D0B" w:rsidRPr="00CD79D1" w:rsidRDefault="00B25C76">
      <w:pPr>
        <w:pStyle w:val="Prrafodelista"/>
        <w:numPr>
          <w:ilvl w:val="0"/>
          <w:numId w:val="11"/>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1 (4)”:</w:t>
      </w:r>
      <w:r w:rsidRPr="00CD79D1">
        <w:rPr>
          <w:rFonts w:ascii="Palatino Linotype" w:hAnsi="Palatino Linotype" w:cs="Arial"/>
          <w:color w:val="000000"/>
          <w:lang w:val="es-MX"/>
        </w:rPr>
        <w:t xml:space="preserve"> A su vez recopila lo siguiente:</w:t>
      </w:r>
    </w:p>
    <w:p w14:paraId="17B75715" w14:textId="6B83D950" w:rsidR="00B25C76" w:rsidRPr="00CD79D1" w:rsidRDefault="00B25C76">
      <w:pPr>
        <w:pStyle w:val="Prrafodelista"/>
        <w:numPr>
          <w:ilvl w:val="0"/>
          <w:numId w:val="12"/>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1 SOLICITUD.00398.2022”</w:t>
      </w:r>
      <w:r w:rsidR="00C84895" w:rsidRPr="00CD79D1">
        <w:rPr>
          <w:rFonts w:ascii="Palatino Linotype" w:hAnsi="Palatino Linotype" w:cs="Arial"/>
          <w:b/>
          <w:bCs/>
          <w:color w:val="000000"/>
          <w:lang w:val="es-MX"/>
        </w:rPr>
        <w:t xml:space="preserve">: </w:t>
      </w:r>
      <w:r w:rsidR="00C84895" w:rsidRPr="00CD79D1">
        <w:rPr>
          <w:rFonts w:ascii="Palatino Linotype" w:hAnsi="Palatino Linotype" w:cs="Arial"/>
          <w:color w:val="000000"/>
          <w:lang w:val="es-MX"/>
        </w:rPr>
        <w:t xml:space="preserve">Oficio sin número signado por la C. María José Valdés Rodríguez y dirigido al Director General de Administración y Finanzas, de fecha tres de marzo de </w:t>
      </w:r>
      <w:r w:rsidR="00C84895" w:rsidRPr="00CD79D1">
        <w:rPr>
          <w:rFonts w:ascii="Palatino Linotype" w:hAnsi="Palatino Linotype" w:cs="Arial"/>
          <w:color w:val="000000"/>
          <w:lang w:val="es-MX"/>
        </w:rPr>
        <w:lastRenderedPageBreak/>
        <w:t xml:space="preserve">dos mil veintidós, en lo medular requiere la sustitución de periodo vacacional. </w:t>
      </w:r>
    </w:p>
    <w:p w14:paraId="3D16E15C" w14:textId="17663B1C" w:rsidR="00B25C76" w:rsidRPr="00CD79D1" w:rsidRDefault="00B25C76">
      <w:pPr>
        <w:pStyle w:val="Prrafodelista"/>
        <w:numPr>
          <w:ilvl w:val="0"/>
          <w:numId w:val="12"/>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2 SOLICITUD.00398.2022”</w:t>
      </w:r>
      <w:r w:rsidR="00C84895" w:rsidRPr="00CD79D1">
        <w:rPr>
          <w:rFonts w:ascii="Palatino Linotype" w:hAnsi="Palatino Linotype" w:cs="Arial"/>
          <w:b/>
          <w:bCs/>
          <w:color w:val="000000"/>
          <w:lang w:val="es-MX"/>
        </w:rPr>
        <w:t xml:space="preserve">: </w:t>
      </w:r>
      <w:r w:rsidR="00C84895" w:rsidRPr="00CD79D1">
        <w:rPr>
          <w:rFonts w:ascii="Palatino Linotype" w:hAnsi="Palatino Linotype" w:cs="Arial"/>
          <w:color w:val="000000"/>
          <w:lang w:val="es-MX"/>
        </w:rPr>
        <w:t xml:space="preserve">Croquis de distribución de área de estacionamiento, refleja número de cajones asignados por unidad administrativa y para externos. </w:t>
      </w:r>
    </w:p>
    <w:p w14:paraId="1FDDB642" w14:textId="667576FB" w:rsidR="00C84895" w:rsidRPr="00CD79D1" w:rsidRDefault="00B25C76">
      <w:pPr>
        <w:pStyle w:val="Prrafodelista"/>
        <w:numPr>
          <w:ilvl w:val="0"/>
          <w:numId w:val="12"/>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3 SOLICITUD.00398.2022”</w:t>
      </w:r>
      <w:r w:rsidR="00C84895" w:rsidRPr="00CD79D1">
        <w:rPr>
          <w:rFonts w:ascii="Palatino Linotype" w:hAnsi="Palatino Linotype" w:cs="Arial"/>
          <w:b/>
          <w:bCs/>
          <w:color w:val="000000"/>
          <w:lang w:val="es-MX"/>
        </w:rPr>
        <w:t xml:space="preserve">: </w:t>
      </w:r>
      <w:r w:rsidR="00C84895" w:rsidRPr="00CD79D1">
        <w:rPr>
          <w:rFonts w:ascii="Palatino Linotype" w:hAnsi="Palatino Linotype" w:cs="Arial"/>
          <w:color w:val="000000"/>
          <w:lang w:val="es-MX"/>
        </w:rPr>
        <w:t xml:space="preserve">Circular número 001/2022 signada por el Director General de Administración y Finanzas y dirigido a los Titulares de las Unidades Administrativas del Instituto de Transparencia y Acceso a la Información Pública y Protección de Datos Personales del Estado de México y Municipios, de fecha veintiocho de enero de dos mil veintidós, en lo medular se difunden las consideraciones generales de la distribución del área del estacionamiento, así como los lineamientos para la correcta operación del área de estacionamiento. </w:t>
      </w:r>
    </w:p>
    <w:p w14:paraId="7148B1BC" w14:textId="654B2857" w:rsidR="00497F60" w:rsidRPr="00CD79D1" w:rsidRDefault="00B25C76">
      <w:pPr>
        <w:pStyle w:val="Prrafodelista"/>
        <w:numPr>
          <w:ilvl w:val="0"/>
          <w:numId w:val="9"/>
        </w:numPr>
        <w:spacing w:line="360" w:lineRule="auto"/>
        <w:ind w:left="2160"/>
        <w:jc w:val="both"/>
        <w:rPr>
          <w:rFonts w:ascii="Palatino Linotype" w:hAnsi="Palatino Linotype" w:cs="Arial"/>
          <w:b/>
          <w:bCs/>
          <w:color w:val="000000"/>
          <w:lang w:val="es-MX"/>
        </w:rPr>
      </w:pPr>
      <w:r w:rsidRPr="00CD79D1">
        <w:rPr>
          <w:rFonts w:ascii="Palatino Linotype" w:hAnsi="Palatino Linotype" w:cs="Arial"/>
          <w:b/>
          <w:bCs/>
          <w:color w:val="000000"/>
          <w:lang w:val="es-MX"/>
        </w:rPr>
        <w:t>“RESPUESTA SOLICITUD.00398.2022”</w:t>
      </w:r>
      <w:r w:rsidR="00497F60" w:rsidRPr="00CD79D1">
        <w:rPr>
          <w:rFonts w:ascii="Palatino Linotype" w:hAnsi="Palatino Linotype" w:cs="Arial"/>
          <w:b/>
          <w:bCs/>
          <w:color w:val="000000"/>
          <w:lang w:val="es-MX"/>
        </w:rPr>
        <w:t xml:space="preserve">: </w:t>
      </w:r>
      <w:r w:rsidR="00497F60" w:rsidRPr="00CD79D1">
        <w:rPr>
          <w:rFonts w:ascii="Palatino Linotype" w:hAnsi="Palatino Linotype" w:cs="Arial"/>
          <w:color w:val="000000"/>
          <w:lang w:val="es-MX"/>
        </w:rPr>
        <w:t xml:space="preserve">Oficio número </w:t>
      </w:r>
      <w:r w:rsidR="00497F60" w:rsidRPr="00CD79D1">
        <w:rPr>
          <w:rFonts w:ascii="Palatino Linotype" w:hAnsi="Palatino Linotype" w:cs="Arial"/>
          <w:b/>
          <w:bCs/>
          <w:color w:val="000000"/>
          <w:lang w:val="es-MX"/>
        </w:rPr>
        <w:t xml:space="preserve">INFOEM/DGAF/254/2022 </w:t>
      </w:r>
      <w:r w:rsidR="00497F60" w:rsidRPr="00CD79D1">
        <w:rPr>
          <w:rFonts w:ascii="Palatino Linotype" w:hAnsi="Palatino Linotype" w:cs="Arial"/>
          <w:color w:val="000000"/>
          <w:lang w:val="es-MX"/>
        </w:rPr>
        <w:t>signado por el Director General de Administración y Finanzas y dirigido al Titular de la Unidad de Transparencia, en lo medular expone las siguientes premisas argumentativas:</w:t>
      </w:r>
    </w:p>
    <w:p w14:paraId="0CD762A6" w14:textId="77777777" w:rsidR="00497F60" w:rsidRPr="00CD79D1" w:rsidRDefault="00497F60">
      <w:pPr>
        <w:pStyle w:val="Prrafodelista"/>
        <w:numPr>
          <w:ilvl w:val="0"/>
          <w:numId w:val="10"/>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lastRenderedPageBreak/>
        <w:t>Que no ha realizado erogaciones por concepto de viaje, estudios y/o similares a favor de la C. María José Valdés Rodríguez.</w:t>
      </w:r>
    </w:p>
    <w:p w14:paraId="3DF03CC4" w14:textId="77777777" w:rsidR="00497F60" w:rsidRPr="00CD79D1" w:rsidRDefault="00497F60">
      <w:pPr>
        <w:pStyle w:val="Prrafodelista"/>
        <w:numPr>
          <w:ilvl w:val="0"/>
          <w:numId w:val="10"/>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la C. María José Valdés Rodríguez dirigió oficio a la Dirección General de Administración y Finanzas, requiriendo sustitución de periodo vacacional. </w:t>
      </w:r>
    </w:p>
    <w:p w14:paraId="44580977" w14:textId="77777777" w:rsidR="00497F60" w:rsidRPr="00CD79D1" w:rsidRDefault="00497F60">
      <w:pPr>
        <w:pStyle w:val="Prrafodelista"/>
        <w:numPr>
          <w:ilvl w:val="0"/>
          <w:numId w:val="10"/>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se adjunta plano de distribución de estacionamiento, así como circular que difunde los parámetros de uso y operación. </w:t>
      </w:r>
    </w:p>
    <w:p w14:paraId="5B041E94" w14:textId="67A44E54" w:rsidR="00B25C76" w:rsidRPr="00CD79D1" w:rsidRDefault="00B25C76">
      <w:pPr>
        <w:pStyle w:val="Prrafodelista"/>
        <w:numPr>
          <w:ilvl w:val="0"/>
          <w:numId w:val="11"/>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“ANEXO 2 (2)”:</w:t>
      </w:r>
      <w:r w:rsidR="00497F60" w:rsidRPr="00CD79D1">
        <w:rPr>
          <w:rFonts w:ascii="Palatino Linotype" w:hAnsi="Palatino Linotype" w:cs="Arial"/>
          <w:b/>
          <w:bCs/>
          <w:color w:val="000000"/>
          <w:lang w:val="es-MX"/>
        </w:rPr>
        <w:t xml:space="preserve"> </w:t>
      </w:r>
      <w:r w:rsidR="00497F60" w:rsidRPr="00CD79D1">
        <w:rPr>
          <w:rFonts w:ascii="Palatino Linotype" w:hAnsi="Palatino Linotype" w:cs="Arial"/>
          <w:color w:val="000000"/>
          <w:lang w:val="es-MX"/>
        </w:rPr>
        <w:t>Compila lo siguiente:</w:t>
      </w:r>
    </w:p>
    <w:p w14:paraId="255DCCE0" w14:textId="2606B82D" w:rsidR="00497F60" w:rsidRPr="00CD79D1" w:rsidRDefault="00497F60">
      <w:pPr>
        <w:pStyle w:val="Prrafodelista"/>
        <w:numPr>
          <w:ilvl w:val="0"/>
          <w:numId w:val="13"/>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Oficio número </w:t>
      </w:r>
      <w:r w:rsidRPr="00CD79D1">
        <w:rPr>
          <w:rFonts w:ascii="Palatino Linotype" w:hAnsi="Palatino Linotype" w:cs="Arial"/>
          <w:b/>
          <w:bCs/>
          <w:color w:val="000000"/>
          <w:lang w:val="es-MX"/>
        </w:rPr>
        <w:t xml:space="preserve">INFOEM/DGI/ME/150/2022 </w:t>
      </w:r>
      <w:r w:rsidRPr="00CD79D1">
        <w:rPr>
          <w:rFonts w:ascii="Palatino Linotype" w:hAnsi="Palatino Linotype" w:cs="Arial"/>
          <w:color w:val="000000"/>
          <w:lang w:val="es-MX"/>
        </w:rPr>
        <w:t xml:space="preserve">signado por el Director General de informática y dirigido al Director General de Administración y Finanzas, de fecha seis de mayo de dos mil veintidós, en términos generales informa que derivado de un incidente ocasionado por la interconexión SAIMEX-SICOM, se interpusieron diversos recursos de revisión de manera anticipada. </w:t>
      </w:r>
    </w:p>
    <w:p w14:paraId="6AD44D31" w14:textId="0FD5E4F9" w:rsidR="00497F60" w:rsidRPr="00CD79D1" w:rsidRDefault="00497F60">
      <w:pPr>
        <w:pStyle w:val="Prrafodelista"/>
        <w:numPr>
          <w:ilvl w:val="0"/>
          <w:numId w:val="13"/>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Acta circunstanciada, de fecha seis de mayo de dos mil veintidós, en lo medular se justifica que derivado de un incidente ocasionado por la interconexión SAIMEX-SICOM, se interpusieron diversos recursos de revisión de manera anticipada. </w:t>
      </w:r>
    </w:p>
    <w:p w14:paraId="37BBDB5B" w14:textId="07D26CA9" w:rsidR="00B25C76" w:rsidRPr="00CD79D1" w:rsidRDefault="00B25C76">
      <w:pPr>
        <w:pStyle w:val="Prrafodelista"/>
        <w:numPr>
          <w:ilvl w:val="0"/>
          <w:numId w:val="11"/>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“InformeJustificado06954DGAF”:</w:t>
      </w:r>
      <w:r w:rsidR="00497F60" w:rsidRPr="00CD79D1">
        <w:rPr>
          <w:rFonts w:ascii="Palatino Linotype" w:hAnsi="Palatino Linotype" w:cs="Arial"/>
          <w:b/>
          <w:bCs/>
          <w:color w:val="000000"/>
          <w:lang w:val="es-MX"/>
        </w:rPr>
        <w:t xml:space="preserve"> </w:t>
      </w:r>
      <w:r w:rsidR="00126B60" w:rsidRPr="00CD79D1">
        <w:rPr>
          <w:rFonts w:ascii="Palatino Linotype" w:hAnsi="Palatino Linotype" w:cs="Arial"/>
          <w:color w:val="000000"/>
          <w:lang w:val="es-MX"/>
        </w:rPr>
        <w:t xml:space="preserve">Oficio número </w:t>
      </w:r>
      <w:r w:rsidR="00126B60" w:rsidRPr="00CD79D1">
        <w:rPr>
          <w:rFonts w:ascii="Palatino Linotype" w:hAnsi="Palatino Linotype" w:cs="Arial"/>
          <w:b/>
          <w:bCs/>
          <w:color w:val="000000"/>
          <w:lang w:val="es-MX"/>
        </w:rPr>
        <w:t xml:space="preserve">INFOEM/DGAF/310/2022 </w:t>
      </w:r>
      <w:r w:rsidR="00126B60" w:rsidRPr="00CD79D1">
        <w:rPr>
          <w:rFonts w:ascii="Palatino Linotype" w:hAnsi="Palatino Linotype" w:cs="Arial"/>
          <w:color w:val="000000"/>
          <w:lang w:val="es-MX"/>
        </w:rPr>
        <w:t xml:space="preserve">signado por el Director General de Administración y Finanzas y dirigido al Titular de la Unidad de </w:t>
      </w:r>
      <w:r w:rsidR="00126B60" w:rsidRPr="00CD79D1">
        <w:rPr>
          <w:rFonts w:ascii="Palatino Linotype" w:hAnsi="Palatino Linotype" w:cs="Arial"/>
          <w:color w:val="000000"/>
          <w:lang w:val="es-MX"/>
        </w:rPr>
        <w:lastRenderedPageBreak/>
        <w:t>Transparencia, de fecha veinte de mayo de dos mil veintidós, en lo medular expone las siguientes premisas argumentativas:</w:t>
      </w:r>
    </w:p>
    <w:p w14:paraId="2CB30F42" w14:textId="77777777" w:rsidR="00126B60" w:rsidRPr="00CD79D1" w:rsidRDefault="00126B60">
      <w:pPr>
        <w:pStyle w:val="Prrafodelista"/>
        <w:numPr>
          <w:ilvl w:val="0"/>
          <w:numId w:val="14"/>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Que no ha realizado erogaciones por concepto de viaje, estudios y/o similares a favor de la C. María José Valdés Rodríguez.</w:t>
      </w:r>
    </w:p>
    <w:p w14:paraId="6C5D19BC" w14:textId="77777777" w:rsidR="00126B60" w:rsidRPr="00CD79D1" w:rsidRDefault="00126B60">
      <w:pPr>
        <w:pStyle w:val="Prrafodelista"/>
        <w:numPr>
          <w:ilvl w:val="0"/>
          <w:numId w:val="14"/>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 xml:space="preserve">Que la C. María José Valdés Rodríguez dirigió oficio a la Dirección General de Administración y Finanzas, requiriendo sustitución de periodo vacacional. </w:t>
      </w:r>
    </w:p>
    <w:p w14:paraId="2E9F34A3" w14:textId="4AB13B6E" w:rsidR="00126B60" w:rsidRPr="00CD79D1" w:rsidRDefault="00126B60">
      <w:pPr>
        <w:pStyle w:val="Prrafodelista"/>
        <w:numPr>
          <w:ilvl w:val="0"/>
          <w:numId w:val="14"/>
        </w:numPr>
        <w:spacing w:line="360" w:lineRule="auto"/>
        <w:jc w:val="both"/>
        <w:rPr>
          <w:rFonts w:ascii="Palatino Linotype" w:hAnsi="Palatino Linotype" w:cs="Arial"/>
          <w:b/>
          <w:bCs/>
          <w:color w:val="000000"/>
          <w:lang w:val="es-MX"/>
        </w:rPr>
      </w:pPr>
      <w:r w:rsidRPr="00CD79D1">
        <w:rPr>
          <w:rFonts w:ascii="Palatino Linotype" w:hAnsi="Palatino Linotype" w:cs="Arial"/>
          <w:color w:val="000000"/>
          <w:lang w:val="es-MX"/>
        </w:rPr>
        <w:t>Que se adjunta plano de distribución de estacionamiento, así como circular que difunde los parámetros de uso y operación</w:t>
      </w:r>
    </w:p>
    <w:p w14:paraId="5DE06E09" w14:textId="513451DA" w:rsidR="00B25C76" w:rsidRPr="00CD79D1" w:rsidRDefault="00B25C76">
      <w:pPr>
        <w:pStyle w:val="Prrafodelista"/>
        <w:numPr>
          <w:ilvl w:val="0"/>
          <w:numId w:val="11"/>
        </w:numPr>
        <w:spacing w:line="360" w:lineRule="auto"/>
        <w:jc w:val="both"/>
        <w:rPr>
          <w:rFonts w:ascii="Palatino Linotype" w:hAnsi="Palatino Linotype" w:cs="Arial"/>
          <w:b/>
          <w:bCs/>
          <w:color w:val="000000"/>
          <w:lang w:val="es-MX"/>
        </w:rPr>
      </w:pPr>
      <w:r w:rsidRPr="00CD79D1">
        <w:rPr>
          <w:rFonts w:ascii="Palatino Linotype" w:hAnsi="Palatino Linotype" w:cs="Arial"/>
          <w:b/>
          <w:bCs/>
          <w:color w:val="000000"/>
          <w:lang w:val="es-MX"/>
        </w:rPr>
        <w:t xml:space="preserve">“RequerimientoInformeRR06954DGAF”: </w:t>
      </w:r>
      <w:r w:rsidR="00126B60" w:rsidRPr="00CD79D1">
        <w:rPr>
          <w:rFonts w:ascii="Palatino Linotype" w:hAnsi="Palatino Linotype" w:cs="Arial"/>
          <w:color w:val="000000"/>
          <w:lang w:val="es-MX"/>
        </w:rPr>
        <w:t xml:space="preserve">Memorándum número </w:t>
      </w:r>
      <w:r w:rsidR="00126B60" w:rsidRPr="00CD79D1">
        <w:rPr>
          <w:rFonts w:ascii="Palatino Linotype" w:hAnsi="Palatino Linotype" w:cs="Arial"/>
          <w:b/>
          <w:bCs/>
          <w:color w:val="000000"/>
          <w:lang w:val="es-MX"/>
        </w:rPr>
        <w:t xml:space="preserve">INFOEM/UT/133/2022 </w:t>
      </w:r>
      <w:r w:rsidR="00126B60" w:rsidRPr="00CD79D1">
        <w:rPr>
          <w:rFonts w:ascii="Palatino Linotype" w:hAnsi="Palatino Linotype" w:cs="Arial"/>
          <w:color w:val="000000"/>
          <w:lang w:val="es-MX"/>
        </w:rPr>
        <w:t>signado por el Titular de la Unidad de Transparencia y dirigido a</w:t>
      </w:r>
      <w:r w:rsidR="00785E67" w:rsidRPr="00CD79D1">
        <w:rPr>
          <w:rFonts w:ascii="Palatino Linotype" w:hAnsi="Palatino Linotype" w:cs="Arial"/>
          <w:color w:val="000000"/>
          <w:lang w:val="es-MX"/>
        </w:rPr>
        <w:t xml:space="preserve">l Director de Administración y Finanzas, de fecha once de mayo de dos mil veintidós, en términos generales se le requiere rendir el informe justificado. </w:t>
      </w:r>
    </w:p>
    <w:p w14:paraId="2DF9A041" w14:textId="5C85ABE9" w:rsidR="005E67CA" w:rsidRPr="00D30A9A" w:rsidRDefault="005E67CA" w:rsidP="004141B4">
      <w:pPr>
        <w:spacing w:after="0" w:line="360" w:lineRule="auto"/>
        <w:jc w:val="both"/>
        <w:rPr>
          <w:rFonts w:ascii="Palatino Linotype" w:hAnsi="Palatino Linotype" w:cs="Arial"/>
          <w:b/>
          <w:bCs/>
          <w:color w:val="000000"/>
          <w:sz w:val="24"/>
        </w:rPr>
      </w:pPr>
    </w:p>
    <w:p w14:paraId="0F2102BB" w14:textId="77777777" w:rsidR="005E67CA" w:rsidRPr="00D30A9A" w:rsidRDefault="005E67CA" w:rsidP="004141B4">
      <w:pPr>
        <w:spacing w:after="0" w:line="360" w:lineRule="auto"/>
        <w:jc w:val="both"/>
        <w:rPr>
          <w:rFonts w:ascii="Palatino Linotype" w:hAnsi="Palatino Linotype" w:cs="Arial"/>
          <w:b/>
          <w:bCs/>
          <w:color w:val="000000"/>
          <w:sz w:val="24"/>
        </w:rPr>
      </w:pPr>
    </w:p>
    <w:p w14:paraId="1EB74AA2" w14:textId="494D687C" w:rsidR="005E67CA" w:rsidRDefault="00D30A9A" w:rsidP="004141B4">
      <w:pPr>
        <w:spacing w:after="0" w:line="360" w:lineRule="auto"/>
        <w:jc w:val="both"/>
        <w:rPr>
          <w:rFonts w:ascii="Palatino Linotype" w:hAnsi="Palatino Linotype" w:cs="Arial"/>
          <w:color w:val="000000"/>
          <w:sz w:val="24"/>
        </w:rPr>
      </w:pPr>
      <w:r>
        <w:rPr>
          <w:rFonts w:ascii="Palatino Linotype" w:hAnsi="Palatino Linotype" w:cs="Arial"/>
          <w:color w:val="000000"/>
          <w:sz w:val="24"/>
        </w:rPr>
        <w:t>De ahí que deba de arribarse a las siguientes inferencias:</w:t>
      </w:r>
    </w:p>
    <w:p w14:paraId="39AE42CD" w14:textId="3446ECB7" w:rsidR="004314E5" w:rsidRDefault="004314E5" w:rsidP="004141B4">
      <w:pPr>
        <w:spacing w:after="0" w:line="360" w:lineRule="auto"/>
        <w:jc w:val="both"/>
        <w:rPr>
          <w:rFonts w:ascii="Palatino Linotype" w:hAnsi="Palatino Linotype" w:cs="Arial"/>
          <w:color w:val="000000"/>
          <w:sz w:val="24"/>
        </w:rPr>
      </w:pPr>
      <w:r>
        <w:rPr>
          <w:rFonts w:ascii="Palatino Linotype" w:hAnsi="Palatino Linotype" w:cs="Arial"/>
          <w:noProof/>
          <w:color w:val="000000"/>
          <w:sz w:val="24"/>
          <w:lang w:eastAsia="es-MX"/>
        </w:rPr>
        <mc:AlternateContent>
          <mc:Choice Requires="wps">
            <w:drawing>
              <wp:anchor distT="0" distB="0" distL="114300" distR="114300" simplePos="0" relativeHeight="251713536" behindDoc="0" locked="0" layoutInCell="1" allowOverlap="1" wp14:anchorId="1FF3F595" wp14:editId="1FED0CC9">
                <wp:simplePos x="0" y="0"/>
                <wp:positionH relativeFrom="column">
                  <wp:posOffset>-51436</wp:posOffset>
                </wp:positionH>
                <wp:positionV relativeFrom="paragraph">
                  <wp:posOffset>175895</wp:posOffset>
                </wp:positionV>
                <wp:extent cx="5629275" cy="140970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62927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61DAA9" id="Straight Connector 1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05pt,13.85pt" to="439.2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" strokecolor="#5b9bd5 [3204]" strokeweight=".5pt">
                <v:stroke joinstyle="miter"/>
              </v:line>
            </w:pict>
          </mc:Fallback>
        </mc:AlternateContent>
      </w:r>
    </w:p>
    <w:p w14:paraId="1E3C00B9" w14:textId="7EF47645" w:rsidR="004314E5" w:rsidRDefault="004314E5" w:rsidP="004141B4">
      <w:pPr>
        <w:spacing w:after="0" w:line="360" w:lineRule="auto"/>
        <w:jc w:val="both"/>
        <w:rPr>
          <w:rFonts w:ascii="Palatino Linotype" w:hAnsi="Palatino Linotype" w:cs="Arial"/>
          <w:color w:val="000000"/>
          <w:sz w:val="24"/>
        </w:rPr>
      </w:pPr>
    </w:p>
    <w:p w14:paraId="036A36B2" w14:textId="77777777" w:rsidR="004314E5" w:rsidRDefault="004314E5" w:rsidP="004141B4">
      <w:pPr>
        <w:spacing w:after="0" w:line="360" w:lineRule="auto"/>
        <w:jc w:val="both"/>
        <w:rPr>
          <w:rFonts w:ascii="Palatino Linotype" w:hAnsi="Palatino Linotype" w:cs="Arial"/>
          <w:color w:val="000000"/>
          <w:sz w:val="24"/>
        </w:rPr>
      </w:pPr>
    </w:p>
    <w:p w14:paraId="6778CD82" w14:textId="2B679878" w:rsidR="00D30A9A" w:rsidRDefault="00D30A9A" w:rsidP="004141B4">
      <w:pPr>
        <w:spacing w:after="0" w:line="360" w:lineRule="auto"/>
        <w:jc w:val="both"/>
        <w:rPr>
          <w:rFonts w:ascii="Palatino Linotype" w:hAnsi="Palatino Linotype" w:cs="Arial"/>
          <w:color w:val="000000"/>
          <w:sz w:val="24"/>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5"/>
        <w:gridCol w:w="3600"/>
        <w:gridCol w:w="1767"/>
      </w:tblGrid>
      <w:tr w:rsidR="00D30A9A" w14:paraId="1DCC8D26" w14:textId="77777777" w:rsidTr="00E22D58">
        <w:tc>
          <w:tcPr>
            <w:tcW w:w="3675" w:type="dxa"/>
            <w:shd w:val="clear" w:color="auto" w:fill="000000" w:themeFill="text1"/>
          </w:tcPr>
          <w:p w14:paraId="344DCD07" w14:textId="77777777" w:rsidR="00D30A9A" w:rsidRPr="008B6C58" w:rsidRDefault="00D30A9A" w:rsidP="00E22D58">
            <w:pPr>
              <w:jc w:val="center"/>
              <w:rPr>
                <w:rFonts w:ascii="Palatino Linotype" w:hAnsi="Palatino Linotype"/>
                <w:b/>
                <w:bCs/>
                <w:color w:val="FFFFFF" w:themeColor="background1"/>
                <w:sz w:val="24"/>
                <w:szCs w:val="24"/>
              </w:rPr>
            </w:pPr>
            <w:bookmarkStart w:id="3" w:name="_Hlk114152764"/>
            <w:r w:rsidRPr="008B6C58">
              <w:rPr>
                <w:rFonts w:ascii="Palatino Linotype" w:hAnsi="Palatino Linotype"/>
                <w:b/>
                <w:bCs/>
                <w:color w:val="FFFFFF" w:themeColor="background1"/>
                <w:sz w:val="24"/>
                <w:szCs w:val="24"/>
              </w:rPr>
              <w:lastRenderedPageBreak/>
              <w:t>SOLICITUD</w:t>
            </w:r>
          </w:p>
        </w:tc>
        <w:tc>
          <w:tcPr>
            <w:tcW w:w="3600" w:type="dxa"/>
            <w:shd w:val="clear" w:color="auto" w:fill="000000" w:themeFill="text1"/>
          </w:tcPr>
          <w:p w14:paraId="27BF5F29" w14:textId="5A118296" w:rsidR="00D30A9A" w:rsidRPr="008B6C58" w:rsidRDefault="00D30A9A" w:rsidP="00E22D58">
            <w:pPr>
              <w:jc w:val="center"/>
              <w:rPr>
                <w:rFonts w:ascii="Palatino Linotype" w:hAnsi="Palatino Linotype"/>
                <w:b/>
                <w:bCs/>
                <w:color w:val="FFFFFF" w:themeColor="background1"/>
                <w:sz w:val="24"/>
                <w:szCs w:val="24"/>
              </w:rPr>
            </w:pPr>
            <w:r>
              <w:rPr>
                <w:rFonts w:ascii="Palatino Linotype" w:hAnsi="Palatino Linotype"/>
                <w:b/>
                <w:bCs/>
                <w:color w:val="FFFFFF" w:themeColor="background1"/>
                <w:sz w:val="24"/>
                <w:szCs w:val="24"/>
              </w:rPr>
              <w:t>INFORME JUSTIFICADO</w:t>
            </w:r>
          </w:p>
        </w:tc>
        <w:tc>
          <w:tcPr>
            <w:tcW w:w="1767" w:type="dxa"/>
            <w:shd w:val="clear" w:color="auto" w:fill="000000" w:themeFill="text1"/>
          </w:tcPr>
          <w:p w14:paraId="73B264A9" w14:textId="77777777" w:rsidR="00D30A9A" w:rsidRPr="008B6C58" w:rsidRDefault="00D30A9A" w:rsidP="00E22D58">
            <w:pPr>
              <w:jc w:val="center"/>
              <w:rPr>
                <w:rFonts w:ascii="Palatino Linotype" w:hAnsi="Palatino Linotype"/>
                <w:b/>
                <w:bCs/>
                <w:color w:val="FFFFFF" w:themeColor="background1"/>
                <w:sz w:val="24"/>
                <w:szCs w:val="24"/>
              </w:rPr>
            </w:pPr>
            <w:r w:rsidRPr="008B6C58">
              <w:rPr>
                <w:rFonts w:ascii="Palatino Linotype" w:hAnsi="Palatino Linotype"/>
                <w:b/>
                <w:bCs/>
                <w:color w:val="FFFFFF" w:themeColor="background1"/>
                <w:sz w:val="24"/>
                <w:szCs w:val="24"/>
              </w:rPr>
              <w:t>COLMA</w:t>
            </w:r>
          </w:p>
        </w:tc>
      </w:tr>
      <w:tr w:rsidR="00D30A9A" w14:paraId="34A8457A" w14:textId="77777777" w:rsidTr="00E22D58">
        <w:tc>
          <w:tcPr>
            <w:tcW w:w="3675" w:type="dxa"/>
            <w:vAlign w:val="center"/>
          </w:tcPr>
          <w:p w14:paraId="4C54D557" w14:textId="0BF39777" w:rsidR="00D30A9A" w:rsidRPr="00C333B2" w:rsidRDefault="00707049">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donde consten los gastos erogados por concepto de alimentos u otros, correspondientes al evento de capacitación a periodistas celebrado los días treinta y uno de marzo y uno de abril de dos mil veintidós. </w:t>
            </w:r>
          </w:p>
        </w:tc>
        <w:tc>
          <w:tcPr>
            <w:tcW w:w="3600" w:type="dxa"/>
            <w:vAlign w:val="center"/>
          </w:tcPr>
          <w:p w14:paraId="464758C2" w14:textId="630FA11D" w:rsidR="00D30A9A" w:rsidRPr="00C333B2" w:rsidRDefault="00BD4FD3" w:rsidP="00E22D58">
            <w:pPr>
              <w:jc w:val="both"/>
              <w:rPr>
                <w:rFonts w:ascii="Palatino Linotype" w:hAnsi="Palatino Linotype"/>
                <w:color w:val="000000"/>
                <w:sz w:val="20"/>
                <w:szCs w:val="20"/>
              </w:rPr>
            </w:pPr>
            <w:r w:rsidRPr="00C333B2">
              <w:rPr>
                <w:rFonts w:ascii="Palatino Linotype" w:hAnsi="Palatino Linotype"/>
                <w:color w:val="000000"/>
                <w:sz w:val="20"/>
                <w:szCs w:val="20"/>
              </w:rPr>
              <w:t xml:space="preserve">Mediante </w:t>
            </w:r>
            <w:r w:rsidR="00E83883">
              <w:rPr>
                <w:rFonts w:ascii="Palatino Linotype" w:hAnsi="Palatino Linotype"/>
                <w:color w:val="000000"/>
                <w:sz w:val="20"/>
                <w:szCs w:val="20"/>
              </w:rPr>
              <w:t>diversos documentos electrónicos</w:t>
            </w:r>
            <w:r w:rsidRPr="00C333B2">
              <w:rPr>
                <w:rFonts w:ascii="Palatino Linotype" w:hAnsi="Palatino Linotype" w:cs="Arial"/>
                <w:b/>
                <w:bCs/>
                <w:color w:val="000000"/>
                <w:sz w:val="20"/>
                <w:szCs w:val="20"/>
              </w:rPr>
              <w:t xml:space="preserve">, </w:t>
            </w:r>
            <w:r w:rsidRPr="00C333B2">
              <w:rPr>
                <w:rFonts w:ascii="Palatino Linotype" w:hAnsi="Palatino Linotype" w:cs="Arial"/>
                <w:color w:val="000000"/>
                <w:sz w:val="20"/>
                <w:szCs w:val="20"/>
              </w:rPr>
              <w:t xml:space="preserve">el </w:t>
            </w:r>
            <w:r w:rsidR="0001411C" w:rsidRPr="00C333B2">
              <w:rPr>
                <w:rFonts w:ascii="Palatino Linotype" w:hAnsi="Palatino Linotype" w:cs="Arial"/>
                <w:color w:val="000000"/>
                <w:sz w:val="20"/>
                <w:szCs w:val="20"/>
              </w:rPr>
              <w:t>director general</w:t>
            </w:r>
            <w:r w:rsidRPr="00C333B2">
              <w:rPr>
                <w:rFonts w:ascii="Palatino Linotype" w:hAnsi="Palatino Linotype" w:cs="Arial"/>
                <w:color w:val="000000"/>
                <w:sz w:val="20"/>
                <w:szCs w:val="20"/>
              </w:rPr>
              <w:t xml:space="preserve"> de Administración y Finanzas refiere hechos negativos</w:t>
            </w:r>
          </w:p>
        </w:tc>
        <w:tc>
          <w:tcPr>
            <w:tcW w:w="1767" w:type="dxa"/>
            <w:vAlign w:val="center"/>
          </w:tcPr>
          <w:p w14:paraId="3A24E66A" w14:textId="7673C4F2" w:rsidR="00D30A9A" w:rsidRPr="008B6C58" w:rsidRDefault="00BD4FD3" w:rsidP="00E22D58">
            <w:pPr>
              <w:jc w:val="center"/>
              <w:rPr>
                <w:rFonts w:ascii="Palatino Linotype" w:hAnsi="Palatino Linotype"/>
                <w:color w:val="000000"/>
                <w:sz w:val="24"/>
                <w:szCs w:val="24"/>
              </w:rPr>
            </w:pPr>
            <w:r>
              <w:rPr>
                <w:rFonts w:ascii="Palatino Linotype" w:hAnsi="Palatino Linotype"/>
                <w:color w:val="000000"/>
                <w:sz w:val="24"/>
                <w:szCs w:val="24"/>
              </w:rPr>
              <w:t>Sí</w:t>
            </w:r>
          </w:p>
        </w:tc>
      </w:tr>
      <w:tr w:rsidR="00D30A9A" w14:paraId="6D80321E" w14:textId="77777777" w:rsidTr="00E22D58">
        <w:tc>
          <w:tcPr>
            <w:tcW w:w="3675" w:type="dxa"/>
            <w:vAlign w:val="center"/>
          </w:tcPr>
          <w:p w14:paraId="55C4896E" w14:textId="5761644A" w:rsidR="00D30A9A" w:rsidRPr="00C333B2" w:rsidRDefault="00707049">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vinculados con capacitación a periodistas, correspondientes a los días treinta y uno de marzo y uno de abril de dos mil veintidós. </w:t>
            </w:r>
          </w:p>
        </w:tc>
        <w:tc>
          <w:tcPr>
            <w:tcW w:w="3600" w:type="dxa"/>
            <w:vAlign w:val="center"/>
          </w:tcPr>
          <w:p w14:paraId="2788093F" w14:textId="218BAFE7" w:rsidR="00CC7DE3" w:rsidRPr="00C333B2" w:rsidRDefault="00CC7DE3" w:rsidP="00E22D58">
            <w:pPr>
              <w:jc w:val="both"/>
              <w:rPr>
                <w:rFonts w:ascii="Palatino Linotype" w:hAnsi="Palatino Linotype"/>
                <w:color w:val="000000"/>
                <w:sz w:val="20"/>
                <w:szCs w:val="20"/>
              </w:rPr>
            </w:pPr>
            <w:r w:rsidRPr="00C333B2">
              <w:rPr>
                <w:rFonts w:ascii="Palatino Linotype" w:hAnsi="Palatino Linotype"/>
                <w:color w:val="000000"/>
                <w:sz w:val="20"/>
                <w:szCs w:val="20"/>
              </w:rPr>
              <w:t>Con relación a la capacitación de fecha treinta y uno de marzo del presente se refieren hechos negativos</w:t>
            </w:r>
            <w:r w:rsidR="00E83883">
              <w:rPr>
                <w:rFonts w:ascii="Palatino Linotype" w:hAnsi="Palatino Linotype"/>
                <w:color w:val="000000"/>
                <w:sz w:val="20"/>
                <w:szCs w:val="20"/>
              </w:rPr>
              <w:t xml:space="preserve"> por parte de la Directora de Capacitación. </w:t>
            </w:r>
          </w:p>
          <w:p w14:paraId="4BB3671F" w14:textId="3C87DFC3" w:rsidR="00CC7DE3" w:rsidRPr="00C333B2" w:rsidRDefault="00CC7DE3" w:rsidP="00E22D58">
            <w:pPr>
              <w:jc w:val="both"/>
              <w:rPr>
                <w:rFonts w:ascii="Palatino Linotype" w:hAnsi="Palatino Linotype"/>
                <w:color w:val="000000"/>
                <w:sz w:val="20"/>
                <w:szCs w:val="20"/>
              </w:rPr>
            </w:pPr>
          </w:p>
          <w:p w14:paraId="7A07F80F" w14:textId="06E7FA94" w:rsidR="00D30A9A" w:rsidRPr="00C333B2" w:rsidRDefault="00CC7DE3" w:rsidP="00CC7DE3">
            <w:pPr>
              <w:jc w:val="both"/>
              <w:rPr>
                <w:rFonts w:ascii="Palatino Linotype" w:hAnsi="Palatino Linotype"/>
                <w:color w:val="000000"/>
                <w:sz w:val="20"/>
                <w:szCs w:val="20"/>
              </w:rPr>
            </w:pPr>
            <w:r w:rsidRPr="00C333B2">
              <w:rPr>
                <w:rFonts w:ascii="Palatino Linotype" w:hAnsi="Palatino Linotype"/>
                <w:color w:val="000000"/>
                <w:sz w:val="20"/>
                <w:szCs w:val="20"/>
              </w:rPr>
              <w:t>En referencia a capacitación del día uno de abril s</w:t>
            </w:r>
            <w:r w:rsidR="00BD4FD3" w:rsidRPr="00C333B2">
              <w:rPr>
                <w:rFonts w:ascii="Palatino Linotype" w:hAnsi="Palatino Linotype"/>
                <w:color w:val="000000"/>
                <w:sz w:val="20"/>
                <w:szCs w:val="20"/>
              </w:rPr>
              <w:t xml:space="preserve">e remiten correos electrónicos, presentación de diapositivas, </w:t>
            </w:r>
            <w:r w:rsidRPr="00C333B2">
              <w:rPr>
                <w:rFonts w:ascii="Palatino Linotype" w:hAnsi="Palatino Linotype"/>
                <w:color w:val="000000"/>
                <w:sz w:val="20"/>
                <w:szCs w:val="20"/>
              </w:rPr>
              <w:t xml:space="preserve">otros. </w:t>
            </w:r>
          </w:p>
        </w:tc>
        <w:tc>
          <w:tcPr>
            <w:tcW w:w="1767" w:type="dxa"/>
            <w:vAlign w:val="center"/>
          </w:tcPr>
          <w:p w14:paraId="1EC45867" w14:textId="4D59D280" w:rsidR="00D30A9A" w:rsidRPr="008B6C58" w:rsidRDefault="00194025" w:rsidP="00E22D58">
            <w:pPr>
              <w:jc w:val="center"/>
              <w:rPr>
                <w:rFonts w:ascii="Palatino Linotype" w:hAnsi="Palatino Linotype"/>
                <w:color w:val="000000"/>
                <w:sz w:val="24"/>
                <w:szCs w:val="24"/>
              </w:rPr>
            </w:pPr>
            <w:r>
              <w:rPr>
                <w:rFonts w:ascii="Palatino Linotype" w:hAnsi="Palatino Linotype"/>
                <w:color w:val="000000"/>
                <w:sz w:val="24"/>
                <w:szCs w:val="24"/>
              </w:rPr>
              <w:t>Sí</w:t>
            </w:r>
          </w:p>
        </w:tc>
      </w:tr>
      <w:tr w:rsidR="00D30A9A" w14:paraId="4FD91C24" w14:textId="77777777" w:rsidTr="00E22D58">
        <w:tc>
          <w:tcPr>
            <w:tcW w:w="3675" w:type="dxa"/>
            <w:vAlign w:val="center"/>
          </w:tcPr>
          <w:p w14:paraId="7663F5C7" w14:textId="27264514" w:rsidR="00D30A9A" w:rsidRPr="00C333B2" w:rsidRDefault="00707049">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donde </w:t>
            </w:r>
            <w:r w:rsidR="00E83883">
              <w:rPr>
                <w:rFonts w:ascii="Palatino Linotype" w:hAnsi="Palatino Linotype"/>
                <w:color w:val="000000"/>
                <w:sz w:val="20"/>
                <w:szCs w:val="20"/>
              </w:rPr>
              <w:t>se comprueben</w:t>
            </w:r>
            <w:r w:rsidRPr="00C333B2">
              <w:rPr>
                <w:rFonts w:ascii="Palatino Linotype" w:hAnsi="Palatino Linotype"/>
                <w:color w:val="000000"/>
                <w:sz w:val="20"/>
                <w:szCs w:val="20"/>
              </w:rPr>
              <w:t xml:space="preserve"> las actividades y/o funciones </w:t>
            </w:r>
            <w:r w:rsidR="00E83883">
              <w:rPr>
                <w:rFonts w:ascii="Palatino Linotype" w:hAnsi="Palatino Linotype"/>
                <w:color w:val="000000"/>
                <w:sz w:val="20"/>
                <w:szCs w:val="20"/>
              </w:rPr>
              <w:t>desempeñadas por la</w:t>
            </w:r>
            <w:r w:rsidRPr="00C333B2">
              <w:rPr>
                <w:rFonts w:ascii="Palatino Linotype" w:hAnsi="Palatino Linotype"/>
                <w:color w:val="000000"/>
                <w:sz w:val="20"/>
                <w:szCs w:val="20"/>
              </w:rPr>
              <w:t xml:space="preserve"> C. Marisol</w:t>
            </w:r>
            <w:r w:rsidR="00E83883">
              <w:rPr>
                <w:rFonts w:ascii="Palatino Linotype" w:hAnsi="Palatino Linotype"/>
                <w:color w:val="000000"/>
                <w:sz w:val="20"/>
                <w:szCs w:val="20"/>
              </w:rPr>
              <w:t xml:space="preserve"> Ávila Vega</w:t>
            </w:r>
            <w:r w:rsidRPr="00C333B2">
              <w:rPr>
                <w:rFonts w:ascii="Palatino Linotype" w:hAnsi="Palatino Linotype"/>
                <w:color w:val="000000"/>
                <w:sz w:val="20"/>
                <w:szCs w:val="20"/>
              </w:rPr>
              <w:t xml:space="preserve"> adscrita a la Ponencia del Comisionado Luis Gustavo Parra Noriega, al seis de abril de dos mil veintidós. </w:t>
            </w:r>
          </w:p>
        </w:tc>
        <w:tc>
          <w:tcPr>
            <w:tcW w:w="3600" w:type="dxa"/>
            <w:vAlign w:val="center"/>
          </w:tcPr>
          <w:p w14:paraId="5EA13331" w14:textId="69687089" w:rsidR="009A1A99" w:rsidRPr="00C333B2" w:rsidRDefault="00CC7DE3" w:rsidP="00E83883">
            <w:pPr>
              <w:jc w:val="both"/>
              <w:rPr>
                <w:rFonts w:ascii="Palatino Linotype" w:hAnsi="Palatino Linotype"/>
                <w:color w:val="000000"/>
                <w:sz w:val="20"/>
                <w:szCs w:val="20"/>
              </w:rPr>
            </w:pPr>
            <w:r w:rsidRPr="00C333B2">
              <w:rPr>
                <w:rFonts w:ascii="Palatino Linotype" w:hAnsi="Palatino Linotype"/>
                <w:color w:val="000000"/>
                <w:sz w:val="20"/>
                <w:szCs w:val="20"/>
              </w:rPr>
              <w:t xml:space="preserve">Mediante </w:t>
            </w:r>
            <w:r w:rsidR="00E83883">
              <w:rPr>
                <w:rFonts w:ascii="Palatino Linotype" w:hAnsi="Palatino Linotype"/>
                <w:color w:val="000000"/>
                <w:sz w:val="20"/>
                <w:szCs w:val="20"/>
              </w:rPr>
              <w:t xml:space="preserve">diversos documentos electrónicos se da cuenta de que se encuentra adscrita a la Dirección General de Protección de Datos Personales. Asimismo, el Director General de dicha unidad administrativa remite anexo que ilustra las actividades desempeñadas. </w:t>
            </w:r>
          </w:p>
        </w:tc>
        <w:tc>
          <w:tcPr>
            <w:tcW w:w="1767" w:type="dxa"/>
            <w:vAlign w:val="center"/>
          </w:tcPr>
          <w:p w14:paraId="6935CBD2" w14:textId="2B105C7E" w:rsidR="00D30A9A" w:rsidRPr="008B6C58" w:rsidRDefault="00CC7DE3" w:rsidP="00E22D58">
            <w:pPr>
              <w:jc w:val="center"/>
              <w:rPr>
                <w:rFonts w:ascii="Palatino Linotype" w:hAnsi="Palatino Linotype"/>
                <w:color w:val="000000"/>
                <w:sz w:val="24"/>
                <w:szCs w:val="24"/>
              </w:rPr>
            </w:pPr>
            <w:r>
              <w:rPr>
                <w:rFonts w:ascii="Palatino Linotype" w:hAnsi="Palatino Linotype"/>
                <w:color w:val="000000"/>
                <w:sz w:val="24"/>
                <w:szCs w:val="24"/>
              </w:rPr>
              <w:t>Sí</w:t>
            </w:r>
          </w:p>
        </w:tc>
      </w:tr>
      <w:tr w:rsidR="00CC7DE3" w14:paraId="34FFDB2D" w14:textId="77777777" w:rsidTr="00E22D58">
        <w:tc>
          <w:tcPr>
            <w:tcW w:w="3675" w:type="dxa"/>
            <w:vAlign w:val="center"/>
          </w:tcPr>
          <w:p w14:paraId="07F62AB7" w14:textId="7ADAC38A" w:rsidR="00CC7DE3" w:rsidRPr="00C333B2" w:rsidRDefault="00CC7DE3">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donde conste el sueldo de la C. Marisol adscrita a la Ponencia del Comisionado Luis Gustavo Parra Noriega, al seis de abril de dos mil veintidós. </w:t>
            </w:r>
          </w:p>
        </w:tc>
        <w:tc>
          <w:tcPr>
            <w:tcW w:w="3600" w:type="dxa"/>
            <w:vAlign w:val="center"/>
          </w:tcPr>
          <w:p w14:paraId="416B3CE2" w14:textId="21BF8F3A" w:rsidR="00CC7DE3" w:rsidRPr="00C333B2" w:rsidRDefault="00E83883" w:rsidP="00CC7DE3">
            <w:pPr>
              <w:jc w:val="both"/>
              <w:rPr>
                <w:rFonts w:ascii="Palatino Linotype" w:hAnsi="Palatino Linotype"/>
                <w:color w:val="000000"/>
                <w:sz w:val="20"/>
                <w:szCs w:val="20"/>
              </w:rPr>
            </w:pPr>
            <w:r>
              <w:rPr>
                <w:rFonts w:ascii="Palatino Linotype" w:hAnsi="Palatino Linotype"/>
                <w:color w:val="000000"/>
                <w:sz w:val="20"/>
                <w:szCs w:val="20"/>
              </w:rPr>
              <w:t>El</w:t>
            </w:r>
            <w:r w:rsidR="00CC7DE3" w:rsidRPr="00C333B2">
              <w:rPr>
                <w:rFonts w:ascii="Palatino Linotype" w:hAnsi="Palatino Linotype" w:cs="Arial"/>
                <w:color w:val="000000"/>
                <w:sz w:val="20"/>
                <w:szCs w:val="20"/>
              </w:rPr>
              <w:t xml:space="preserve"> director general de Administración y Finanzas refiere </w:t>
            </w:r>
            <w:r>
              <w:rPr>
                <w:rFonts w:ascii="Palatino Linotype" w:hAnsi="Palatino Linotype" w:cs="Arial"/>
                <w:color w:val="000000"/>
                <w:sz w:val="20"/>
                <w:szCs w:val="20"/>
              </w:rPr>
              <w:t>el sueldo de la servidora pública</w:t>
            </w:r>
            <w:r w:rsidR="00671797">
              <w:rPr>
                <w:rFonts w:ascii="Palatino Linotype" w:hAnsi="Palatino Linotype" w:cs="Arial"/>
                <w:color w:val="000000"/>
                <w:sz w:val="20"/>
                <w:szCs w:val="20"/>
              </w:rPr>
              <w:t xml:space="preserve">, precisando que se encuentra adscrita a la Dirección General de Protección de Datos Personales. </w:t>
            </w:r>
          </w:p>
        </w:tc>
        <w:tc>
          <w:tcPr>
            <w:tcW w:w="1767" w:type="dxa"/>
            <w:vAlign w:val="center"/>
          </w:tcPr>
          <w:p w14:paraId="4A0B77CD" w14:textId="2936A45B" w:rsidR="00CC7DE3" w:rsidRPr="008B6C58" w:rsidRDefault="00CC7DE3" w:rsidP="00CC7DE3">
            <w:pPr>
              <w:jc w:val="center"/>
              <w:rPr>
                <w:rFonts w:ascii="Palatino Linotype" w:hAnsi="Palatino Linotype"/>
                <w:color w:val="000000"/>
                <w:sz w:val="24"/>
                <w:szCs w:val="24"/>
              </w:rPr>
            </w:pPr>
            <w:r>
              <w:rPr>
                <w:rFonts w:ascii="Palatino Linotype" w:hAnsi="Palatino Linotype"/>
                <w:color w:val="000000"/>
                <w:sz w:val="24"/>
                <w:szCs w:val="24"/>
              </w:rPr>
              <w:t>Sí</w:t>
            </w:r>
          </w:p>
        </w:tc>
      </w:tr>
      <w:tr w:rsidR="00CC7DE3" w14:paraId="4A40DA21" w14:textId="77777777" w:rsidTr="00E22D58">
        <w:tc>
          <w:tcPr>
            <w:tcW w:w="3675" w:type="dxa"/>
            <w:vAlign w:val="center"/>
          </w:tcPr>
          <w:p w14:paraId="4FFD2625" w14:textId="52592208" w:rsidR="00CC7DE3" w:rsidRPr="00C333B2" w:rsidRDefault="00CC7DE3">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donde conste el criterio o control de asignación de espacios de estacionamiento al interior del Instituto de Transparencia, Acceso a la Información </w:t>
            </w:r>
            <w:r w:rsidRPr="00C333B2">
              <w:rPr>
                <w:rFonts w:ascii="Palatino Linotype" w:hAnsi="Palatino Linotype"/>
                <w:color w:val="000000"/>
                <w:sz w:val="20"/>
                <w:szCs w:val="20"/>
              </w:rPr>
              <w:lastRenderedPageBreak/>
              <w:t xml:space="preserve">Pública y Protección de Datos Personales del Estado de México y Municipios, al seis de abril de dos mil veintidós. </w:t>
            </w:r>
          </w:p>
        </w:tc>
        <w:tc>
          <w:tcPr>
            <w:tcW w:w="3600" w:type="dxa"/>
            <w:vAlign w:val="center"/>
          </w:tcPr>
          <w:p w14:paraId="36FC08BA" w14:textId="77777777" w:rsidR="00CC7DE3" w:rsidRPr="00C333B2" w:rsidRDefault="00194025" w:rsidP="00CC7DE3">
            <w:pPr>
              <w:jc w:val="both"/>
              <w:rPr>
                <w:rFonts w:ascii="Palatino Linotype" w:hAnsi="Palatino Linotype"/>
                <w:color w:val="000000"/>
                <w:sz w:val="20"/>
                <w:szCs w:val="20"/>
              </w:rPr>
            </w:pPr>
            <w:r w:rsidRPr="00C333B2">
              <w:rPr>
                <w:rFonts w:ascii="Palatino Linotype" w:hAnsi="Palatino Linotype"/>
                <w:color w:val="000000"/>
                <w:sz w:val="20"/>
                <w:szCs w:val="20"/>
              </w:rPr>
              <w:lastRenderedPageBreak/>
              <w:t xml:space="preserve">Se remiten consideraciones generales de la distribución del área del estacionamiento, así como lineamientos para su correcta operación. </w:t>
            </w:r>
          </w:p>
          <w:p w14:paraId="39EBAD88" w14:textId="77777777" w:rsidR="00194025" w:rsidRPr="00C333B2" w:rsidRDefault="00194025" w:rsidP="00CC7DE3">
            <w:pPr>
              <w:jc w:val="both"/>
              <w:rPr>
                <w:rFonts w:ascii="Palatino Linotype" w:hAnsi="Palatino Linotype"/>
                <w:color w:val="000000"/>
                <w:sz w:val="20"/>
                <w:szCs w:val="20"/>
              </w:rPr>
            </w:pPr>
          </w:p>
          <w:p w14:paraId="547E9675" w14:textId="77777777" w:rsidR="00194025" w:rsidRPr="00C333B2" w:rsidRDefault="00194025" w:rsidP="00CC7DE3">
            <w:pPr>
              <w:jc w:val="both"/>
              <w:rPr>
                <w:rFonts w:ascii="Palatino Linotype" w:hAnsi="Palatino Linotype"/>
                <w:color w:val="000000"/>
                <w:sz w:val="20"/>
                <w:szCs w:val="20"/>
              </w:rPr>
            </w:pPr>
            <w:r w:rsidRPr="00C333B2">
              <w:rPr>
                <w:rFonts w:ascii="Palatino Linotype" w:hAnsi="Palatino Linotype"/>
                <w:color w:val="000000"/>
                <w:sz w:val="20"/>
                <w:szCs w:val="20"/>
              </w:rPr>
              <w:lastRenderedPageBreak/>
              <w:t>Se adjunta croquis de estacionamiento, mismo que refleja ubicación y número de cajones por unidad administrativa.</w:t>
            </w:r>
          </w:p>
          <w:p w14:paraId="2E66DAEB" w14:textId="77777777" w:rsidR="00194025" w:rsidRPr="00C333B2" w:rsidRDefault="00194025" w:rsidP="00CC7DE3">
            <w:pPr>
              <w:jc w:val="both"/>
              <w:rPr>
                <w:rFonts w:ascii="Palatino Linotype" w:hAnsi="Palatino Linotype"/>
                <w:color w:val="000000"/>
                <w:sz w:val="20"/>
                <w:szCs w:val="20"/>
              </w:rPr>
            </w:pPr>
          </w:p>
          <w:p w14:paraId="3DAD3A53" w14:textId="40026EE1" w:rsidR="00194025" w:rsidRPr="00C333B2" w:rsidRDefault="00194025" w:rsidP="00CC7DE3">
            <w:pPr>
              <w:jc w:val="both"/>
              <w:rPr>
                <w:rFonts w:ascii="Palatino Linotype" w:hAnsi="Palatino Linotype"/>
                <w:color w:val="000000"/>
                <w:sz w:val="20"/>
                <w:szCs w:val="20"/>
              </w:rPr>
            </w:pPr>
            <w:r w:rsidRPr="00C333B2">
              <w:rPr>
                <w:rFonts w:ascii="Palatino Linotype" w:hAnsi="Palatino Linotype"/>
                <w:color w:val="000000"/>
                <w:sz w:val="20"/>
                <w:szCs w:val="20"/>
              </w:rPr>
              <w:t xml:space="preserve">Se refiere número total de cajones de estacionamiento en el órgano garante local. </w:t>
            </w:r>
          </w:p>
        </w:tc>
        <w:tc>
          <w:tcPr>
            <w:tcW w:w="1767" w:type="dxa"/>
            <w:vAlign w:val="center"/>
          </w:tcPr>
          <w:p w14:paraId="39A356AC" w14:textId="15A5D75E" w:rsidR="00CC7DE3" w:rsidRPr="008B6C58" w:rsidRDefault="0001411C" w:rsidP="00CC7DE3">
            <w:pPr>
              <w:jc w:val="center"/>
              <w:rPr>
                <w:rFonts w:ascii="Palatino Linotype" w:hAnsi="Palatino Linotype"/>
                <w:color w:val="000000"/>
                <w:sz w:val="24"/>
                <w:szCs w:val="24"/>
              </w:rPr>
            </w:pPr>
            <w:r>
              <w:rPr>
                <w:rFonts w:ascii="Palatino Linotype" w:hAnsi="Palatino Linotype"/>
                <w:color w:val="000000"/>
                <w:sz w:val="24"/>
                <w:szCs w:val="24"/>
              </w:rPr>
              <w:lastRenderedPageBreak/>
              <w:t>Sí</w:t>
            </w:r>
          </w:p>
        </w:tc>
      </w:tr>
      <w:tr w:rsidR="00CC7DE3" w14:paraId="7D54FAEF" w14:textId="77777777" w:rsidTr="00E22D58">
        <w:tc>
          <w:tcPr>
            <w:tcW w:w="3675" w:type="dxa"/>
            <w:vAlign w:val="center"/>
          </w:tcPr>
          <w:p w14:paraId="6E9162AC" w14:textId="04E37CC3" w:rsidR="00CC7DE3" w:rsidRPr="00C333B2" w:rsidRDefault="00CC7DE3">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Protocolos y/o documento equivalente para frenar contagios del virus Sars-Cov2 (Covid-19), al seis de abril de dos mil veintidós. </w:t>
            </w:r>
          </w:p>
        </w:tc>
        <w:tc>
          <w:tcPr>
            <w:tcW w:w="3600" w:type="dxa"/>
            <w:vAlign w:val="center"/>
          </w:tcPr>
          <w:p w14:paraId="5A8343FD" w14:textId="41762B0D" w:rsidR="00CC7DE3" w:rsidRPr="00C333B2" w:rsidRDefault="00194025" w:rsidP="00671797">
            <w:pPr>
              <w:jc w:val="both"/>
              <w:rPr>
                <w:rFonts w:ascii="Palatino Linotype" w:hAnsi="Palatino Linotype"/>
                <w:color w:val="000000"/>
                <w:sz w:val="20"/>
                <w:szCs w:val="20"/>
                <w:lang w:val="es-ES"/>
              </w:rPr>
            </w:pPr>
            <w:r w:rsidRPr="00C333B2">
              <w:rPr>
                <w:rFonts w:ascii="Palatino Linotype" w:hAnsi="Palatino Linotype"/>
                <w:color w:val="000000"/>
                <w:sz w:val="20"/>
                <w:szCs w:val="20"/>
                <w:lang w:val="es-ES"/>
              </w:rPr>
              <w:t xml:space="preserve">Se adjuntan diversas circulares emitidas por el </w:t>
            </w:r>
            <w:r w:rsidR="00AB1F9C" w:rsidRPr="00C333B2">
              <w:rPr>
                <w:rFonts w:ascii="Palatino Linotype" w:hAnsi="Palatino Linotype"/>
                <w:color w:val="000000"/>
                <w:sz w:val="20"/>
                <w:szCs w:val="20"/>
                <w:lang w:val="es-ES"/>
              </w:rPr>
              <w:t>director general</w:t>
            </w:r>
            <w:r w:rsidRPr="00C333B2">
              <w:rPr>
                <w:rFonts w:ascii="Palatino Linotype" w:hAnsi="Palatino Linotype"/>
                <w:color w:val="000000"/>
                <w:sz w:val="20"/>
                <w:szCs w:val="20"/>
                <w:lang w:val="es-ES"/>
              </w:rPr>
              <w:t xml:space="preserve"> de Administración y Finanzas, mismas que reflejan parámetros y medidas para disminuir contagios derivado de la pandemia ocasionada por Sars-Cov2 (Covid-19)</w:t>
            </w:r>
          </w:p>
        </w:tc>
        <w:tc>
          <w:tcPr>
            <w:tcW w:w="1767" w:type="dxa"/>
            <w:vAlign w:val="center"/>
          </w:tcPr>
          <w:p w14:paraId="78D42323" w14:textId="497DB391" w:rsidR="00CC7DE3" w:rsidRPr="008B6C58" w:rsidRDefault="0001411C" w:rsidP="00CC7DE3">
            <w:pPr>
              <w:jc w:val="center"/>
              <w:rPr>
                <w:rFonts w:ascii="Palatino Linotype" w:hAnsi="Palatino Linotype"/>
                <w:color w:val="000000"/>
                <w:sz w:val="24"/>
                <w:szCs w:val="24"/>
              </w:rPr>
            </w:pPr>
            <w:r>
              <w:rPr>
                <w:rFonts w:ascii="Palatino Linotype" w:hAnsi="Palatino Linotype"/>
                <w:color w:val="000000"/>
                <w:sz w:val="24"/>
                <w:szCs w:val="24"/>
              </w:rPr>
              <w:t>Sí</w:t>
            </w:r>
          </w:p>
        </w:tc>
      </w:tr>
      <w:tr w:rsidR="00CC7DE3" w14:paraId="7EF03384" w14:textId="77777777" w:rsidTr="00E22D58">
        <w:tc>
          <w:tcPr>
            <w:tcW w:w="3675" w:type="dxa"/>
            <w:vAlign w:val="center"/>
          </w:tcPr>
          <w:p w14:paraId="216E18CC" w14:textId="4581BB0B" w:rsidR="00CC7DE3" w:rsidRPr="00C333B2" w:rsidRDefault="00CC7DE3">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mediante el cual se difundieron los criterios o control de asignación de espacios de estacionamiento, al interior del Instituto de Transparencia, Acceso a la Información Pública y Protección de Datos Personales del Estado de México y Municipios, al seis de abril de dos mil veintidós. </w:t>
            </w:r>
          </w:p>
        </w:tc>
        <w:tc>
          <w:tcPr>
            <w:tcW w:w="3600" w:type="dxa"/>
            <w:vAlign w:val="center"/>
          </w:tcPr>
          <w:p w14:paraId="3E7806EB" w14:textId="77777777" w:rsidR="00194025" w:rsidRPr="00C333B2" w:rsidRDefault="00194025" w:rsidP="00194025">
            <w:pPr>
              <w:jc w:val="both"/>
              <w:rPr>
                <w:rFonts w:ascii="Palatino Linotype" w:hAnsi="Palatino Linotype"/>
                <w:color w:val="000000"/>
                <w:sz w:val="20"/>
                <w:szCs w:val="20"/>
              </w:rPr>
            </w:pPr>
            <w:r w:rsidRPr="00C333B2">
              <w:rPr>
                <w:rFonts w:ascii="Palatino Linotype" w:hAnsi="Palatino Linotype"/>
                <w:color w:val="000000"/>
                <w:sz w:val="20"/>
                <w:szCs w:val="20"/>
              </w:rPr>
              <w:t xml:space="preserve">Se remiten consideraciones generales de la distribución del área del estacionamiento, así como lineamientos para su correcta operación. </w:t>
            </w:r>
          </w:p>
          <w:p w14:paraId="1DAE426F" w14:textId="77777777" w:rsidR="00194025" w:rsidRPr="00C333B2" w:rsidRDefault="00194025" w:rsidP="00194025">
            <w:pPr>
              <w:jc w:val="both"/>
              <w:rPr>
                <w:rFonts w:ascii="Palatino Linotype" w:hAnsi="Palatino Linotype"/>
                <w:color w:val="000000"/>
                <w:sz w:val="20"/>
                <w:szCs w:val="20"/>
              </w:rPr>
            </w:pPr>
          </w:p>
          <w:p w14:paraId="413766BA" w14:textId="77777777" w:rsidR="00194025" w:rsidRPr="00C333B2" w:rsidRDefault="00194025" w:rsidP="00194025">
            <w:pPr>
              <w:jc w:val="both"/>
              <w:rPr>
                <w:rFonts w:ascii="Palatino Linotype" w:hAnsi="Palatino Linotype"/>
                <w:color w:val="000000"/>
                <w:sz w:val="20"/>
                <w:szCs w:val="20"/>
              </w:rPr>
            </w:pPr>
            <w:r w:rsidRPr="00C333B2">
              <w:rPr>
                <w:rFonts w:ascii="Palatino Linotype" w:hAnsi="Palatino Linotype"/>
                <w:color w:val="000000"/>
                <w:sz w:val="20"/>
                <w:szCs w:val="20"/>
              </w:rPr>
              <w:t>Se adjunta croquis de estacionamiento, mismo que refleja ubicación y número de cajones por unidad administrativa.</w:t>
            </w:r>
          </w:p>
          <w:p w14:paraId="056CD593" w14:textId="77777777" w:rsidR="00194025" w:rsidRPr="00C333B2" w:rsidRDefault="00194025" w:rsidP="00194025">
            <w:pPr>
              <w:jc w:val="both"/>
              <w:rPr>
                <w:rFonts w:ascii="Palatino Linotype" w:hAnsi="Palatino Linotype"/>
                <w:color w:val="000000"/>
                <w:sz w:val="20"/>
                <w:szCs w:val="20"/>
              </w:rPr>
            </w:pPr>
          </w:p>
          <w:p w14:paraId="17BA1916" w14:textId="3B4A2060" w:rsidR="00CC7DE3" w:rsidRPr="00C333B2" w:rsidRDefault="00194025" w:rsidP="00194025">
            <w:pPr>
              <w:jc w:val="both"/>
              <w:rPr>
                <w:rFonts w:ascii="Palatino Linotype" w:hAnsi="Palatino Linotype"/>
                <w:color w:val="000000"/>
                <w:sz w:val="20"/>
                <w:szCs w:val="20"/>
              </w:rPr>
            </w:pPr>
            <w:r w:rsidRPr="00C333B2">
              <w:rPr>
                <w:rFonts w:ascii="Palatino Linotype" w:hAnsi="Palatino Linotype"/>
                <w:color w:val="000000"/>
                <w:sz w:val="20"/>
                <w:szCs w:val="20"/>
              </w:rPr>
              <w:t>Se refiere número total de cajones de estacionamiento en el órgano garante local.</w:t>
            </w:r>
          </w:p>
        </w:tc>
        <w:tc>
          <w:tcPr>
            <w:tcW w:w="1767" w:type="dxa"/>
            <w:vAlign w:val="center"/>
          </w:tcPr>
          <w:p w14:paraId="596125B3" w14:textId="27F0D813" w:rsidR="00CC7DE3" w:rsidRPr="008B6C58" w:rsidRDefault="0001411C" w:rsidP="00CC7DE3">
            <w:pPr>
              <w:jc w:val="center"/>
              <w:rPr>
                <w:rFonts w:ascii="Palatino Linotype" w:hAnsi="Palatino Linotype"/>
                <w:color w:val="000000"/>
                <w:sz w:val="24"/>
                <w:szCs w:val="24"/>
              </w:rPr>
            </w:pPr>
            <w:r>
              <w:rPr>
                <w:rFonts w:ascii="Palatino Linotype" w:hAnsi="Palatino Linotype"/>
                <w:color w:val="000000"/>
                <w:sz w:val="24"/>
                <w:szCs w:val="24"/>
              </w:rPr>
              <w:t>Sí</w:t>
            </w:r>
          </w:p>
        </w:tc>
      </w:tr>
      <w:tr w:rsidR="00CC7DE3" w14:paraId="5EF29C4C" w14:textId="77777777" w:rsidTr="00E22D58">
        <w:tc>
          <w:tcPr>
            <w:tcW w:w="3675" w:type="dxa"/>
            <w:vAlign w:val="center"/>
          </w:tcPr>
          <w:p w14:paraId="42FA8E78" w14:textId="4BD96541" w:rsidR="00CC7DE3" w:rsidRPr="00C333B2" w:rsidRDefault="00CC7DE3">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vinculados con gastos por concepto de viajes, estudios y/o equivalentes relacionados con la secretaria Particular del Comisionado Parra, la señorita María José en su último viaje a España, al seis de abril de dos mil veintidós. </w:t>
            </w:r>
          </w:p>
        </w:tc>
        <w:tc>
          <w:tcPr>
            <w:tcW w:w="3600" w:type="dxa"/>
            <w:vAlign w:val="center"/>
          </w:tcPr>
          <w:p w14:paraId="21387BB2" w14:textId="1F3BFE10" w:rsidR="00CC7DE3" w:rsidRPr="00C333B2" w:rsidRDefault="00194025" w:rsidP="00CC7DE3">
            <w:pPr>
              <w:jc w:val="both"/>
              <w:rPr>
                <w:rFonts w:ascii="Palatino Linotype" w:hAnsi="Palatino Linotype"/>
                <w:color w:val="000000"/>
                <w:sz w:val="20"/>
                <w:szCs w:val="20"/>
              </w:rPr>
            </w:pPr>
            <w:r w:rsidRPr="00C333B2">
              <w:rPr>
                <w:rFonts w:ascii="Palatino Linotype" w:hAnsi="Palatino Linotype"/>
                <w:color w:val="000000"/>
                <w:sz w:val="20"/>
                <w:szCs w:val="20"/>
              </w:rPr>
              <w:t xml:space="preserve">Director General de administración y Finanzas alude hechos negativos, al tratarse de una actividad meramente particular. </w:t>
            </w:r>
          </w:p>
        </w:tc>
        <w:tc>
          <w:tcPr>
            <w:tcW w:w="1767" w:type="dxa"/>
            <w:vAlign w:val="center"/>
          </w:tcPr>
          <w:p w14:paraId="0EEE16F0" w14:textId="62E6E533" w:rsidR="00CC7DE3" w:rsidRPr="008B6C58" w:rsidRDefault="00194025" w:rsidP="00CC7DE3">
            <w:pPr>
              <w:jc w:val="center"/>
              <w:rPr>
                <w:rFonts w:ascii="Palatino Linotype" w:hAnsi="Palatino Linotype"/>
                <w:color w:val="000000"/>
                <w:sz w:val="24"/>
                <w:szCs w:val="24"/>
              </w:rPr>
            </w:pPr>
            <w:r>
              <w:rPr>
                <w:rFonts w:ascii="Palatino Linotype" w:hAnsi="Palatino Linotype"/>
                <w:color w:val="000000"/>
                <w:sz w:val="24"/>
                <w:szCs w:val="24"/>
              </w:rPr>
              <w:t>Sí</w:t>
            </w:r>
          </w:p>
        </w:tc>
      </w:tr>
      <w:tr w:rsidR="00CC7DE3" w14:paraId="51CE450D" w14:textId="77777777" w:rsidTr="00E22D58">
        <w:tc>
          <w:tcPr>
            <w:tcW w:w="3675" w:type="dxa"/>
            <w:vAlign w:val="center"/>
          </w:tcPr>
          <w:p w14:paraId="3086E15A" w14:textId="72BAB85F" w:rsidR="00CC7DE3" w:rsidRPr="00C333B2" w:rsidRDefault="00CC7DE3">
            <w:pPr>
              <w:pStyle w:val="Prrafodelista"/>
              <w:numPr>
                <w:ilvl w:val="0"/>
                <w:numId w:val="5"/>
              </w:numPr>
              <w:jc w:val="both"/>
              <w:rPr>
                <w:rFonts w:ascii="Palatino Linotype" w:hAnsi="Palatino Linotype"/>
                <w:color w:val="000000"/>
                <w:sz w:val="20"/>
                <w:szCs w:val="20"/>
              </w:rPr>
            </w:pPr>
            <w:r w:rsidRPr="00C333B2">
              <w:rPr>
                <w:rFonts w:ascii="Palatino Linotype" w:hAnsi="Palatino Linotype"/>
                <w:color w:val="000000"/>
                <w:sz w:val="20"/>
                <w:szCs w:val="20"/>
              </w:rPr>
              <w:t xml:space="preserve">El o los documentos donde conste el descuento salarial </w:t>
            </w:r>
            <w:r w:rsidRPr="00C333B2">
              <w:rPr>
                <w:rFonts w:ascii="Palatino Linotype" w:hAnsi="Palatino Linotype"/>
                <w:color w:val="000000"/>
                <w:sz w:val="20"/>
                <w:szCs w:val="20"/>
              </w:rPr>
              <w:lastRenderedPageBreak/>
              <w:t xml:space="preserve">aplicado a la secretaria Particular del Comisionado Parra, la señorita María José en su último viaje a España por concepto de viaje, estudios y/o equivalentes, al seis de abril de dos mil veintidós. </w:t>
            </w:r>
          </w:p>
        </w:tc>
        <w:tc>
          <w:tcPr>
            <w:tcW w:w="3600" w:type="dxa"/>
            <w:vAlign w:val="center"/>
          </w:tcPr>
          <w:p w14:paraId="417FF4F7" w14:textId="6C9F2FE9" w:rsidR="00CC7DE3" w:rsidRPr="00C333B2" w:rsidRDefault="00194025" w:rsidP="00CC7DE3">
            <w:pPr>
              <w:jc w:val="both"/>
              <w:rPr>
                <w:rFonts w:ascii="Palatino Linotype" w:hAnsi="Palatino Linotype"/>
                <w:color w:val="000000"/>
                <w:sz w:val="20"/>
                <w:szCs w:val="20"/>
              </w:rPr>
            </w:pPr>
            <w:r w:rsidRPr="00C333B2">
              <w:rPr>
                <w:rFonts w:ascii="Palatino Linotype" w:hAnsi="Palatino Linotype"/>
                <w:color w:val="000000"/>
                <w:sz w:val="20"/>
                <w:szCs w:val="20"/>
              </w:rPr>
              <w:lastRenderedPageBreak/>
              <w:t xml:space="preserve">Se remite escrito libre signado por la Servidora Pública dirigido al Titular </w:t>
            </w:r>
            <w:r w:rsidRPr="00C333B2">
              <w:rPr>
                <w:rFonts w:ascii="Palatino Linotype" w:hAnsi="Palatino Linotype"/>
                <w:color w:val="000000"/>
                <w:sz w:val="20"/>
                <w:szCs w:val="20"/>
              </w:rPr>
              <w:lastRenderedPageBreak/>
              <w:t xml:space="preserve">de la Dirección General de Administración y Finanzas, requiere sustitución de periodo vacacional. </w:t>
            </w:r>
            <w:r w:rsidR="009278D2" w:rsidRPr="00C333B2">
              <w:rPr>
                <w:rFonts w:ascii="Palatino Linotype" w:hAnsi="Palatino Linotype"/>
                <w:color w:val="000000"/>
                <w:sz w:val="20"/>
                <w:szCs w:val="20"/>
              </w:rPr>
              <w:t>En consecuencia, el Titular de la Dirección General de Administración y Finanzas alude hechos negativos</w:t>
            </w:r>
            <w:r w:rsidR="00671797">
              <w:rPr>
                <w:rFonts w:ascii="Palatino Linotype" w:hAnsi="Palatino Linotype"/>
                <w:color w:val="000000"/>
                <w:sz w:val="20"/>
                <w:szCs w:val="20"/>
              </w:rPr>
              <w:t xml:space="preserve">, no se realizó descuento alguno. </w:t>
            </w:r>
          </w:p>
        </w:tc>
        <w:tc>
          <w:tcPr>
            <w:tcW w:w="1767" w:type="dxa"/>
            <w:vAlign w:val="center"/>
          </w:tcPr>
          <w:p w14:paraId="64E57534" w14:textId="2873C15D" w:rsidR="00CC7DE3" w:rsidRPr="008B6C58" w:rsidRDefault="009278D2" w:rsidP="00CC7DE3">
            <w:pPr>
              <w:jc w:val="center"/>
              <w:rPr>
                <w:rFonts w:ascii="Palatino Linotype" w:hAnsi="Palatino Linotype"/>
                <w:color w:val="000000"/>
                <w:sz w:val="24"/>
                <w:szCs w:val="24"/>
              </w:rPr>
            </w:pPr>
            <w:r>
              <w:rPr>
                <w:rFonts w:ascii="Palatino Linotype" w:hAnsi="Palatino Linotype"/>
                <w:color w:val="000000"/>
                <w:sz w:val="24"/>
                <w:szCs w:val="24"/>
              </w:rPr>
              <w:lastRenderedPageBreak/>
              <w:t>Sí</w:t>
            </w:r>
          </w:p>
        </w:tc>
      </w:tr>
      <w:bookmarkEnd w:id="3"/>
    </w:tbl>
    <w:p w14:paraId="27893B34" w14:textId="23D97A48" w:rsidR="00D30A9A" w:rsidRDefault="00D30A9A" w:rsidP="004141B4">
      <w:pPr>
        <w:spacing w:after="0" w:line="360" w:lineRule="auto"/>
        <w:jc w:val="both"/>
        <w:rPr>
          <w:rFonts w:ascii="Palatino Linotype" w:hAnsi="Palatino Linotype" w:cs="Arial"/>
          <w:color w:val="000000"/>
          <w:sz w:val="24"/>
        </w:rPr>
      </w:pPr>
    </w:p>
    <w:p w14:paraId="06D91C7A" w14:textId="77777777" w:rsidR="00D45B17" w:rsidRDefault="00D45B17" w:rsidP="004141B4">
      <w:pPr>
        <w:spacing w:after="0" w:line="360" w:lineRule="auto"/>
        <w:jc w:val="both"/>
        <w:rPr>
          <w:rFonts w:ascii="Palatino Linotype" w:hAnsi="Palatino Linotype" w:cs="Arial"/>
          <w:color w:val="000000"/>
          <w:sz w:val="24"/>
        </w:rPr>
      </w:pPr>
    </w:p>
    <w:p w14:paraId="50B4E31A" w14:textId="0B3AF080" w:rsidR="00D84BCE" w:rsidRDefault="00D45B17" w:rsidP="004141B4">
      <w:pPr>
        <w:spacing w:after="0" w:line="360" w:lineRule="auto"/>
        <w:jc w:val="both"/>
        <w:rPr>
          <w:rFonts w:ascii="Palatino Linotype" w:hAnsi="Palatino Linotype" w:cs="Arial"/>
          <w:color w:val="000000"/>
          <w:sz w:val="24"/>
        </w:rPr>
      </w:pPr>
      <w:r>
        <w:rPr>
          <w:rFonts w:ascii="Palatino Linotype" w:hAnsi="Palatino Linotype" w:cs="Arial"/>
          <w:color w:val="000000"/>
          <w:sz w:val="24"/>
        </w:rPr>
        <w:t>Luego entonces</w:t>
      </w:r>
      <w:r w:rsidR="00671797">
        <w:rPr>
          <w:rFonts w:ascii="Palatino Linotype" w:hAnsi="Palatino Linotype" w:cs="Arial"/>
          <w:color w:val="000000"/>
          <w:sz w:val="24"/>
        </w:rPr>
        <w:t xml:space="preserve"> </w:t>
      </w:r>
      <w:r w:rsidR="00EF69D0">
        <w:rPr>
          <w:rFonts w:ascii="Palatino Linotype" w:hAnsi="Palatino Linotype" w:cs="Arial"/>
          <w:color w:val="000000"/>
          <w:sz w:val="24"/>
        </w:rPr>
        <w:t xml:space="preserve">se arriba </w:t>
      </w:r>
      <w:r w:rsidR="00671797">
        <w:rPr>
          <w:rFonts w:ascii="Palatino Linotype" w:hAnsi="Palatino Linotype" w:cs="Arial"/>
          <w:color w:val="000000"/>
          <w:sz w:val="24"/>
        </w:rPr>
        <w:t xml:space="preserve">a la premisa </w:t>
      </w:r>
      <w:r w:rsidR="00D84BCE">
        <w:rPr>
          <w:rFonts w:ascii="Palatino Linotype" w:hAnsi="Palatino Linotype" w:cs="Arial"/>
          <w:color w:val="000000"/>
          <w:sz w:val="24"/>
        </w:rPr>
        <w:t xml:space="preserve">de que los </w:t>
      </w:r>
      <w:r w:rsidR="00D84BCE">
        <w:rPr>
          <w:rFonts w:ascii="Palatino Linotype" w:hAnsi="Palatino Linotype" w:cs="Arial"/>
          <w:b/>
          <w:bCs/>
          <w:color w:val="000000"/>
          <w:sz w:val="24"/>
        </w:rPr>
        <w:t xml:space="preserve">Sujetos Obligados </w:t>
      </w:r>
      <w:r w:rsidR="00D84BCE">
        <w:rPr>
          <w:rFonts w:ascii="Palatino Linotype" w:hAnsi="Palatino Linotype" w:cs="Arial"/>
          <w:color w:val="000000"/>
          <w:sz w:val="24"/>
        </w:rPr>
        <w:t xml:space="preserve">deberán de rendir sus respuestas a las solicitudes de información formuladas por la ciudadanía en un término que no podrá exceder de 15 días hábiles, contados a partir del </w:t>
      </w:r>
      <w:r w:rsidR="00DF5C73">
        <w:rPr>
          <w:rFonts w:ascii="Palatino Linotype" w:hAnsi="Palatino Linotype" w:cs="Arial"/>
          <w:color w:val="000000"/>
          <w:sz w:val="24"/>
        </w:rPr>
        <w:t xml:space="preserve">día siguiente a la presentación de la solicitud. </w:t>
      </w:r>
      <w:r w:rsidR="004314E5">
        <w:rPr>
          <w:rFonts w:ascii="Palatino Linotype" w:hAnsi="Palatino Linotype" w:cs="Arial"/>
          <w:color w:val="000000"/>
          <w:sz w:val="24"/>
        </w:rPr>
        <w:t>Robustece lo anterior el numeral 163 de la Ley de Transparencia local que dispone a la literalidad lo siguiente:</w:t>
      </w:r>
    </w:p>
    <w:p w14:paraId="1CCB5344" w14:textId="4B3B01B6" w:rsidR="004314E5" w:rsidRPr="00EF69D0" w:rsidRDefault="004314E5" w:rsidP="004314E5">
      <w:pPr>
        <w:pStyle w:val="Citas"/>
        <w:rPr>
          <w:b/>
          <w:bCs/>
          <w:u w:val="single"/>
        </w:rPr>
      </w:pPr>
      <w:r w:rsidRPr="00EF69D0">
        <w:rPr>
          <w:b/>
          <w:bCs/>
          <w:u w:val="single"/>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C64875B" w14:textId="6ACBB9CC" w:rsidR="004314E5" w:rsidRPr="004314E5" w:rsidRDefault="004314E5" w:rsidP="004314E5">
      <w:pPr>
        <w:pStyle w:val="Citas"/>
        <w:rPr>
          <w:b/>
          <w:bCs/>
          <w:color w:val="000000"/>
          <w:sz w:val="24"/>
        </w:rPr>
      </w:pPr>
      <w: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Pr>
          <w:b/>
          <w:bCs/>
        </w:rPr>
        <w:t>(Sic)</w:t>
      </w:r>
    </w:p>
    <w:p w14:paraId="54251530" w14:textId="24487D1E" w:rsidR="00DF5C73" w:rsidRPr="006C52B6" w:rsidRDefault="00D45B17" w:rsidP="00DF5C73">
      <w:pPr>
        <w:pStyle w:val="Textoindependiente"/>
        <w:spacing w:line="360" w:lineRule="auto"/>
        <w:ind w:left="0"/>
        <w:jc w:val="both"/>
        <w:rPr>
          <w:sz w:val="24"/>
          <w:szCs w:val="24"/>
        </w:rPr>
      </w:pPr>
      <w:r>
        <w:rPr>
          <w:rFonts w:cs="Arial"/>
          <w:color w:val="000000"/>
          <w:sz w:val="24"/>
        </w:rPr>
        <w:lastRenderedPageBreak/>
        <w:t>Bajo este contexto</w:t>
      </w:r>
      <w:r w:rsidR="00DF5C73">
        <w:rPr>
          <w:rFonts w:cs="Arial"/>
          <w:color w:val="000000"/>
          <w:sz w:val="24"/>
        </w:rPr>
        <w:t xml:space="preserve">, al tomar en consideración que las solicitudes de información </w:t>
      </w:r>
      <w:r w:rsidR="00DF5C73">
        <w:rPr>
          <w:rFonts w:cs="Arial"/>
          <w:b/>
          <w:bCs/>
          <w:sz w:val="24"/>
        </w:rPr>
        <w:t xml:space="preserve">00400/INFOEM/IP/2022, 00397/INFOEM/IP/2022 y 00398/INFOEM/IP/2022 </w:t>
      </w:r>
      <w:r w:rsidR="00DF5C73">
        <w:rPr>
          <w:rFonts w:cs="Arial"/>
          <w:sz w:val="24"/>
        </w:rPr>
        <w:t xml:space="preserve">se formularon el día seis de abril, dicho término inició el día siete de abril, comprendiendo los días ocho, dieciocho, diecinueve, veinte, veintiuno, veintidós, veinticinco, veintiséis, veintisiete, veintiocho, veintinueve de abril, dos y tres de mayo, </w:t>
      </w:r>
      <w:r w:rsidR="00DF5C73" w:rsidRPr="006C52B6">
        <w:rPr>
          <w:rFonts w:cs="Arial"/>
          <w:b/>
          <w:bCs/>
          <w:sz w:val="24"/>
          <w:u w:val="single"/>
        </w:rPr>
        <w:t>concluyendo el día cuatro de mayo;</w:t>
      </w:r>
      <w:r w:rsidR="00DF5C73">
        <w:rPr>
          <w:rFonts w:cs="Arial"/>
          <w:sz w:val="24"/>
        </w:rPr>
        <w:t xml:space="preserve"> a estos se excluyen los </w:t>
      </w:r>
      <w:r w:rsidR="00EF69D0">
        <w:rPr>
          <w:rFonts w:cs="Arial"/>
          <w:sz w:val="24"/>
        </w:rPr>
        <w:t xml:space="preserve">días </w:t>
      </w:r>
      <w:r w:rsidR="00DF5C73">
        <w:rPr>
          <w:rFonts w:cs="Arial"/>
          <w:sz w:val="24"/>
        </w:rPr>
        <w:t xml:space="preserve">nueve, diez al diecisiete, veintitrés, veinticuatro, treinta de abril y uno de mayo, </w:t>
      </w:r>
      <w:r w:rsidR="00DF5C73" w:rsidRPr="006C52B6">
        <w:rPr>
          <w:sz w:val="24"/>
          <w:szCs w:val="24"/>
        </w:rPr>
        <w:t xml:space="preserve">todos ellos correspondientes al ejercicio dos mil veintidós. </w:t>
      </w:r>
    </w:p>
    <w:p w14:paraId="5A24E124" w14:textId="77777777" w:rsidR="00DF5C73" w:rsidRDefault="00DF5C73" w:rsidP="004141B4">
      <w:pPr>
        <w:spacing w:after="0" w:line="360" w:lineRule="auto"/>
        <w:jc w:val="both"/>
        <w:rPr>
          <w:rFonts w:ascii="Palatino Linotype" w:hAnsi="Palatino Linotype" w:cs="Arial"/>
          <w:sz w:val="24"/>
        </w:rPr>
      </w:pPr>
    </w:p>
    <w:p w14:paraId="5A42F22B" w14:textId="64527445" w:rsidR="00DF5C73" w:rsidRPr="00F9139D" w:rsidRDefault="00DF5C73" w:rsidP="004141B4">
      <w:pPr>
        <w:spacing w:after="0" w:line="360" w:lineRule="auto"/>
        <w:jc w:val="both"/>
        <w:rPr>
          <w:rFonts w:ascii="Palatino Linotype" w:hAnsi="Palatino Linotype" w:cs="Arial"/>
          <w:sz w:val="24"/>
        </w:rPr>
      </w:pPr>
      <w:r w:rsidRPr="00DF5C73">
        <w:rPr>
          <w:rFonts w:ascii="Palatino Linotype" w:hAnsi="Palatino Linotype"/>
          <w:sz w:val="24"/>
          <w:szCs w:val="24"/>
        </w:rPr>
        <w:t xml:space="preserve">Ahora bien, </w:t>
      </w:r>
      <w:r>
        <w:rPr>
          <w:rFonts w:ascii="Palatino Linotype" w:hAnsi="Palatino Linotype"/>
          <w:sz w:val="24"/>
          <w:szCs w:val="24"/>
        </w:rPr>
        <w:t>los</w:t>
      </w:r>
      <w:r w:rsidRPr="00DF5C73">
        <w:rPr>
          <w:rFonts w:ascii="Palatino Linotype" w:hAnsi="Palatino Linotype"/>
          <w:sz w:val="24"/>
          <w:szCs w:val="24"/>
        </w:rPr>
        <w:t xml:space="preserve"> recurso</w:t>
      </w:r>
      <w:r>
        <w:rPr>
          <w:rFonts w:ascii="Palatino Linotype" w:hAnsi="Palatino Linotype"/>
          <w:sz w:val="24"/>
          <w:szCs w:val="24"/>
        </w:rPr>
        <w:t>s</w:t>
      </w:r>
      <w:r w:rsidRPr="00DF5C73">
        <w:rPr>
          <w:rFonts w:ascii="Palatino Linotype" w:hAnsi="Palatino Linotype"/>
          <w:sz w:val="24"/>
          <w:szCs w:val="24"/>
        </w:rPr>
        <w:t xml:space="preserve"> de revisión se present</w:t>
      </w:r>
      <w:r>
        <w:rPr>
          <w:rFonts w:ascii="Palatino Linotype" w:hAnsi="Palatino Linotype"/>
          <w:sz w:val="24"/>
          <w:szCs w:val="24"/>
        </w:rPr>
        <w:t>aron</w:t>
      </w:r>
      <w:r w:rsidRPr="00DF5C73">
        <w:rPr>
          <w:rFonts w:ascii="Palatino Linotype" w:hAnsi="Palatino Linotype"/>
          <w:sz w:val="24"/>
          <w:szCs w:val="24"/>
        </w:rPr>
        <w:t xml:space="preserve"> ante el Instituto mediante el Sistema de Acceso a la Información Mexiquense (SAIMEX) en fecha</w:t>
      </w:r>
      <w:r>
        <w:rPr>
          <w:rFonts w:ascii="Palatino Linotype" w:hAnsi="Palatino Linotype" w:cs="Arial"/>
          <w:sz w:val="24"/>
        </w:rPr>
        <w:t xml:space="preserve"> cuatro de mayo del presente. </w:t>
      </w:r>
      <w:r w:rsidR="00F9139D">
        <w:rPr>
          <w:rFonts w:ascii="Palatino Linotype" w:hAnsi="Palatino Linotype" w:cs="Arial"/>
          <w:sz w:val="24"/>
        </w:rPr>
        <w:t xml:space="preserve">Del cómputo antes descrito se observa que los recursos de revisión </w:t>
      </w:r>
      <w:r w:rsidR="00F9139D">
        <w:rPr>
          <w:rFonts w:ascii="Palatino Linotype" w:hAnsi="Palatino Linotype" w:cs="Arial"/>
          <w:b/>
          <w:bCs/>
          <w:sz w:val="24"/>
        </w:rPr>
        <w:t xml:space="preserve">se presentaron de manera anticipada, </w:t>
      </w:r>
      <w:r w:rsidR="00F9139D">
        <w:rPr>
          <w:rFonts w:ascii="Palatino Linotype" w:hAnsi="Palatino Linotype" w:cs="Arial"/>
          <w:sz w:val="24"/>
        </w:rPr>
        <w:t xml:space="preserve">ya que el plazo para responder las solicitudes de información todavía no había fenecido. </w:t>
      </w:r>
    </w:p>
    <w:p w14:paraId="52D42789" w14:textId="0ED5E4F0" w:rsidR="00F9139D" w:rsidRDefault="00F9139D" w:rsidP="004141B4">
      <w:pPr>
        <w:spacing w:after="0" w:line="360" w:lineRule="auto"/>
        <w:jc w:val="both"/>
        <w:rPr>
          <w:rFonts w:ascii="Palatino Linotype" w:hAnsi="Palatino Linotype" w:cs="Arial"/>
          <w:sz w:val="24"/>
        </w:rPr>
      </w:pPr>
    </w:p>
    <w:p w14:paraId="3EBC8C3A" w14:textId="4A436A42" w:rsidR="00F9139D" w:rsidRPr="00F9139D" w:rsidRDefault="00F9139D" w:rsidP="004141B4">
      <w:pPr>
        <w:spacing w:after="0" w:line="360" w:lineRule="auto"/>
        <w:jc w:val="both"/>
        <w:rPr>
          <w:rFonts w:ascii="Palatino Linotype" w:hAnsi="Palatino Linotype" w:cs="Arial"/>
          <w:sz w:val="24"/>
        </w:rPr>
      </w:pPr>
      <w:r w:rsidRPr="00F9139D">
        <w:rPr>
          <w:rFonts w:ascii="Palatino Linotype" w:hAnsi="Palatino Linotype" w:cs="Arial"/>
          <w:sz w:val="24"/>
        </w:rPr>
        <w:t xml:space="preserve">Para ilustrar el criterio de oportunidad para responder las solicitudes de información </w:t>
      </w:r>
      <w:r>
        <w:rPr>
          <w:rFonts w:ascii="Palatino Linotype" w:hAnsi="Palatino Linotype" w:cs="Arial"/>
          <w:b/>
          <w:bCs/>
          <w:sz w:val="24"/>
        </w:rPr>
        <w:t xml:space="preserve">00400/INFOEM/IP/2022, 00397/INFOEM/IP/2022 y 00398/INFOEM/IP/2022 </w:t>
      </w:r>
      <w:r w:rsidRPr="00F9139D">
        <w:rPr>
          <w:rFonts w:ascii="Palatino Linotype" w:hAnsi="Palatino Linotype" w:cs="Arial"/>
          <w:sz w:val="24"/>
        </w:rPr>
        <w:t xml:space="preserve">se refiere la siguiente imagen, correspondiente al </w:t>
      </w:r>
      <w:r w:rsidRPr="00F9139D">
        <w:rPr>
          <w:rFonts w:ascii="Palatino Linotype" w:hAnsi="Palatino Linotype"/>
          <w:sz w:val="24"/>
          <w:szCs w:val="24"/>
        </w:rPr>
        <w:t>Calendario Oficial en Materia de Transparencia, Acceso a la Información Pública y Protección de Datos Personales del Estado de México y Municipios, así como de labores del Instituto para el año dos mil veintidós, publicado en el Periódico Oficial “Gaceta del Gobierno”</w:t>
      </w:r>
      <w:r w:rsidR="00BC4DEE">
        <w:rPr>
          <w:rFonts w:ascii="Palatino Linotype" w:hAnsi="Palatino Linotype"/>
          <w:sz w:val="24"/>
          <w:szCs w:val="24"/>
        </w:rPr>
        <w:t xml:space="preserve">: </w:t>
      </w:r>
    </w:p>
    <w:p w14:paraId="312A7DCB" w14:textId="69064127" w:rsidR="00F9139D" w:rsidRDefault="00BC4DEE" w:rsidP="004141B4">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mc:AlternateContent>
          <mc:Choice Requires="wps">
            <w:drawing>
              <wp:anchor distT="0" distB="0" distL="114300" distR="114300" simplePos="0" relativeHeight="251708416" behindDoc="0" locked="0" layoutInCell="1" allowOverlap="1" wp14:anchorId="2FFE7479" wp14:editId="31286B3A">
                <wp:simplePos x="0" y="0"/>
                <wp:positionH relativeFrom="column">
                  <wp:posOffset>-232410</wp:posOffset>
                </wp:positionH>
                <wp:positionV relativeFrom="paragraph">
                  <wp:posOffset>37465</wp:posOffset>
                </wp:positionV>
                <wp:extent cx="1647825" cy="942975"/>
                <wp:effectExtent l="0" t="0" r="0" b="0"/>
                <wp:wrapNone/>
                <wp:docPr id="7" name="Rectangle 7"/>
                <wp:cNvGraphicFramePr/>
                <a:graphic xmlns:a="http://schemas.openxmlformats.org/drawingml/2006/main">
                  <a:graphicData uri="http://schemas.microsoft.com/office/word/2010/wordprocessingShape">
                    <wps:wsp>
                      <wps:cNvSpPr/>
                      <wps:spPr>
                        <a:xfrm>
                          <a:off x="0" y="0"/>
                          <a:ext cx="1647825" cy="94297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AC6F798" w14:textId="12424067" w:rsidR="00BC4DEE" w:rsidRPr="00EF69D0" w:rsidRDefault="00BC4DEE" w:rsidP="00D45B17">
                            <w:pPr>
                              <w:jc w:val="both"/>
                              <w:rPr>
                                <w:rFonts w:ascii="Palatino Linotype" w:hAnsi="Palatino Linotype"/>
                              </w:rPr>
                            </w:pPr>
                            <w:r w:rsidRPr="00EF69D0">
                              <w:rPr>
                                <w:rFonts w:ascii="Palatino Linotype" w:hAnsi="Palatino Linotype"/>
                              </w:rPr>
                              <w:t>Presentación de solicitudes de información</w:t>
                            </w:r>
                            <w:r w:rsidR="00D45B17" w:rsidRPr="00EF69D0">
                              <w:rPr>
                                <w:rFonts w:ascii="Palatino Linotype" w:hAnsi="Palatino Linotype"/>
                              </w:rPr>
                              <w:t>, 6 de abril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FE7479" id="Rectangle 7" o:spid="_x0000_s1026" style="position:absolute;left:0;text-align:left;margin-left:-18.3pt;margin-top:2.95pt;width:129.75pt;height:74.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" filled="f" stroked="f">
                <v:stroke joinstyle="round"/>
                <v:textbox>
                  <w:txbxContent>
                    <w:p w14:paraId="7AC6F798" w14:textId="12424067" w:rsidR="00BC4DEE" w:rsidRPr="00EF69D0" w:rsidRDefault="00BC4DEE" w:rsidP="00D45B17">
                      <w:pPr>
                        <w:jc w:val="both"/>
                        <w:rPr>
                          <w:rFonts w:ascii="Palatino Linotype" w:hAnsi="Palatino Linotype"/>
                        </w:rPr>
                      </w:pPr>
                      <w:r w:rsidRPr="00EF69D0">
                        <w:rPr>
                          <w:rFonts w:ascii="Palatino Linotype" w:hAnsi="Palatino Linotype"/>
                        </w:rPr>
                        <w:t>Presentación de solicitudes de información</w:t>
                      </w:r>
                      <w:r w:rsidR="00D45B17" w:rsidRPr="00EF69D0">
                        <w:rPr>
                          <w:rFonts w:ascii="Palatino Linotype" w:hAnsi="Palatino Linotype"/>
                        </w:rPr>
                        <w:t>, 6 de abril de 2022</w:t>
                      </w:r>
                    </w:p>
                  </w:txbxContent>
                </v:textbox>
              </v:rect>
            </w:pict>
          </mc:Fallback>
        </mc:AlternateContent>
      </w:r>
      <w:r w:rsidR="00F9139D">
        <w:rPr>
          <w:rFonts w:ascii="Palatino Linotype" w:hAnsi="Palatino Linotype" w:cs="Arial"/>
          <w:noProof/>
          <w:sz w:val="24"/>
          <w:lang w:eastAsia="es-MX"/>
        </w:rPr>
        <w:drawing>
          <wp:anchor distT="0" distB="0" distL="114300" distR="114300" simplePos="0" relativeHeight="251706368" behindDoc="0" locked="0" layoutInCell="1" allowOverlap="1" wp14:anchorId="0F54EFB9" wp14:editId="4B9C9B13">
            <wp:simplePos x="0" y="0"/>
            <wp:positionH relativeFrom="column">
              <wp:posOffset>2017717</wp:posOffset>
            </wp:positionH>
            <wp:positionV relativeFrom="paragraph">
              <wp:posOffset>-975256</wp:posOffset>
            </wp:positionV>
            <wp:extent cx="2339728" cy="3975003"/>
            <wp:effectExtent l="19050" t="19050" r="22860" b="26035"/>
            <wp:wrapThrough wrapText="bothSides">
              <wp:wrapPolygon edited="0">
                <wp:start x="-176" y="-104"/>
                <wp:lineTo x="-176" y="21638"/>
                <wp:lineTo x="21635" y="21638"/>
                <wp:lineTo x="21635" y="-104"/>
                <wp:lineTo x="-176" y="-1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9728" cy="397500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12908E4" w14:textId="3E46DC55" w:rsidR="00F9139D" w:rsidRDefault="00F9139D" w:rsidP="004141B4">
      <w:pPr>
        <w:spacing w:after="0" w:line="360" w:lineRule="auto"/>
        <w:jc w:val="both"/>
        <w:rPr>
          <w:rFonts w:ascii="Palatino Linotype" w:hAnsi="Palatino Linotype" w:cs="Arial"/>
          <w:sz w:val="24"/>
        </w:rPr>
      </w:pPr>
    </w:p>
    <w:p w14:paraId="3F7F89FD" w14:textId="680EEEC4" w:rsidR="00F9139D" w:rsidRDefault="00D45B17" w:rsidP="004141B4">
      <w:pPr>
        <w:spacing w:after="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714560" behindDoc="0" locked="0" layoutInCell="1" allowOverlap="1" wp14:anchorId="1FEAB557" wp14:editId="438A59D0">
                <wp:simplePos x="0" y="0"/>
                <wp:positionH relativeFrom="column">
                  <wp:posOffset>1358264</wp:posOffset>
                </wp:positionH>
                <wp:positionV relativeFrom="paragraph">
                  <wp:posOffset>87630</wp:posOffset>
                </wp:positionV>
                <wp:extent cx="1857375" cy="228600"/>
                <wp:effectExtent l="0" t="0" r="47625" b="76200"/>
                <wp:wrapNone/>
                <wp:docPr id="17" name="Straight Arrow Connector 17"/>
                <wp:cNvGraphicFramePr/>
                <a:graphic xmlns:a="http://schemas.openxmlformats.org/drawingml/2006/main">
                  <a:graphicData uri="http://schemas.microsoft.com/office/word/2010/wordprocessingShape">
                    <wps:wsp>
                      <wps:cNvCnPr/>
                      <wps:spPr>
                        <a:xfrm>
                          <a:off x="0" y="0"/>
                          <a:ext cx="1857375" cy="228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13E561" id="_x0000_t32" coordsize="21600,21600" o:spt="32" o:oned="t" path="m,l21600,21600e" filled="f">
                <v:path arrowok="t" fillok="f" o:connecttype="none"/>
                <o:lock v:ext="edit" shapetype="t"/>
              </v:shapetype>
              <v:shape id="Straight Arrow Connector 17" o:spid="_x0000_s1026" type="#_x0000_t32" style="position:absolute;margin-left:106.95pt;margin-top:6.9pt;width:146.25pt;height:18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" strokecolor="red" strokeweight=".5pt">
                <v:stroke endarrow="block" joinstyle="miter"/>
              </v:shape>
            </w:pict>
          </mc:Fallback>
        </mc:AlternateContent>
      </w:r>
    </w:p>
    <w:p w14:paraId="0BF66090" w14:textId="7CA49044" w:rsidR="00F9139D" w:rsidRDefault="00F9139D" w:rsidP="004141B4">
      <w:pPr>
        <w:spacing w:after="0" w:line="360" w:lineRule="auto"/>
        <w:jc w:val="both"/>
        <w:rPr>
          <w:rFonts w:ascii="Palatino Linotype" w:hAnsi="Palatino Linotype" w:cs="Arial"/>
          <w:sz w:val="24"/>
        </w:rPr>
      </w:pPr>
    </w:p>
    <w:p w14:paraId="2EEAF89E" w14:textId="07509CFE" w:rsidR="00F9139D" w:rsidRDefault="00F9139D" w:rsidP="004141B4">
      <w:pPr>
        <w:spacing w:after="0" w:line="360" w:lineRule="auto"/>
        <w:jc w:val="both"/>
        <w:rPr>
          <w:rFonts w:ascii="Palatino Linotype" w:hAnsi="Palatino Linotype" w:cs="Arial"/>
          <w:sz w:val="24"/>
        </w:rPr>
      </w:pPr>
    </w:p>
    <w:p w14:paraId="5F01D60B" w14:textId="7D2450E1" w:rsidR="00F9139D" w:rsidRDefault="00EF69D0" w:rsidP="00F9139D">
      <w:pPr>
        <w:pStyle w:val="Textoindependiente"/>
        <w:spacing w:line="360" w:lineRule="auto"/>
        <w:ind w:left="0"/>
        <w:jc w:val="both"/>
        <w:rPr>
          <w:sz w:val="24"/>
          <w:szCs w:val="24"/>
        </w:rPr>
      </w:pPr>
      <w:r>
        <w:rPr>
          <w:rFonts w:cs="Arial"/>
          <w:noProof/>
          <w:sz w:val="24"/>
          <w:lang w:eastAsia="es-MX"/>
        </w:rPr>
        <mc:AlternateContent>
          <mc:Choice Requires="wps">
            <w:drawing>
              <wp:anchor distT="0" distB="0" distL="114300" distR="114300" simplePos="0" relativeHeight="251710464" behindDoc="0" locked="0" layoutInCell="1" allowOverlap="1" wp14:anchorId="02A42B72" wp14:editId="724B59BE">
                <wp:simplePos x="0" y="0"/>
                <wp:positionH relativeFrom="column">
                  <wp:posOffset>4648200</wp:posOffset>
                </wp:positionH>
                <wp:positionV relativeFrom="paragraph">
                  <wp:posOffset>242570</wp:posOffset>
                </wp:positionV>
                <wp:extent cx="1647825" cy="752475"/>
                <wp:effectExtent l="0" t="0" r="0" b="0"/>
                <wp:wrapNone/>
                <wp:docPr id="9" name="Rectangle 9"/>
                <wp:cNvGraphicFramePr/>
                <a:graphic xmlns:a="http://schemas.openxmlformats.org/drawingml/2006/main">
                  <a:graphicData uri="http://schemas.microsoft.com/office/word/2010/wordprocessingShape">
                    <wps:wsp>
                      <wps:cNvSpPr/>
                      <wps:spPr>
                        <a:xfrm>
                          <a:off x="0" y="0"/>
                          <a:ext cx="1647825" cy="75247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FDC9C1D" w14:textId="06DE3330" w:rsidR="00BC4DEE" w:rsidRPr="00EF69D0" w:rsidRDefault="00BC4DEE" w:rsidP="00D45B17">
                            <w:pPr>
                              <w:jc w:val="both"/>
                              <w:rPr>
                                <w:rFonts w:ascii="Palatino Linotype" w:hAnsi="Palatino Linotype"/>
                              </w:rPr>
                            </w:pPr>
                            <w:r w:rsidRPr="00EF69D0">
                              <w:rPr>
                                <w:rFonts w:ascii="Palatino Linotype" w:hAnsi="Palatino Linotype"/>
                              </w:rPr>
                              <w:t>Interposición de recursos de revisión</w:t>
                            </w:r>
                            <w:r w:rsidR="00D45B17" w:rsidRPr="00EF69D0">
                              <w:rPr>
                                <w:rFonts w:ascii="Palatino Linotype" w:hAnsi="Palatino Linotype"/>
                              </w:rPr>
                              <w:t>, 4 de mayo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A42B72" id="Rectangle 9" o:spid="_x0000_s1027" style="position:absolute;left:0;text-align:left;margin-left:366pt;margin-top:19.1pt;width:129.75pt;height:59.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" filled="f" stroked="f">
                <v:stroke joinstyle="round"/>
                <v:textbox>
                  <w:txbxContent>
                    <w:p w14:paraId="3FDC9C1D" w14:textId="06DE3330" w:rsidR="00BC4DEE" w:rsidRPr="00EF69D0" w:rsidRDefault="00BC4DEE" w:rsidP="00D45B17">
                      <w:pPr>
                        <w:jc w:val="both"/>
                        <w:rPr>
                          <w:rFonts w:ascii="Palatino Linotype" w:hAnsi="Palatino Linotype"/>
                        </w:rPr>
                      </w:pPr>
                      <w:r w:rsidRPr="00EF69D0">
                        <w:rPr>
                          <w:rFonts w:ascii="Palatino Linotype" w:hAnsi="Palatino Linotype"/>
                        </w:rPr>
                        <w:t>Interposición de recursos de revisión</w:t>
                      </w:r>
                      <w:r w:rsidR="00D45B17" w:rsidRPr="00EF69D0">
                        <w:rPr>
                          <w:rFonts w:ascii="Palatino Linotype" w:hAnsi="Palatino Linotype"/>
                        </w:rPr>
                        <w:t>, 4 de mayo de 2022</w:t>
                      </w:r>
                    </w:p>
                  </w:txbxContent>
                </v:textbox>
              </v:rect>
            </w:pict>
          </mc:Fallback>
        </mc:AlternateContent>
      </w:r>
    </w:p>
    <w:p w14:paraId="3391CE3A" w14:textId="569A6BBF" w:rsidR="00F9139D" w:rsidRDefault="00F9139D" w:rsidP="00F9139D">
      <w:pPr>
        <w:pStyle w:val="Textoindependiente"/>
        <w:spacing w:line="360" w:lineRule="auto"/>
        <w:ind w:left="0"/>
        <w:jc w:val="both"/>
        <w:rPr>
          <w:sz w:val="24"/>
          <w:szCs w:val="24"/>
        </w:rPr>
      </w:pPr>
    </w:p>
    <w:p w14:paraId="76243DF0" w14:textId="5FEEAE54" w:rsidR="00F9139D" w:rsidRDefault="00F9139D" w:rsidP="00F9139D">
      <w:pPr>
        <w:pStyle w:val="Textoindependiente"/>
        <w:spacing w:line="360" w:lineRule="auto"/>
        <w:ind w:left="0"/>
        <w:jc w:val="both"/>
        <w:rPr>
          <w:sz w:val="24"/>
          <w:szCs w:val="24"/>
        </w:rPr>
      </w:pPr>
    </w:p>
    <w:p w14:paraId="4699733F" w14:textId="503F6901" w:rsidR="00F9139D" w:rsidRDefault="00D45B17" w:rsidP="00F9139D">
      <w:pPr>
        <w:pStyle w:val="Textoindependiente"/>
        <w:spacing w:line="360" w:lineRule="auto"/>
        <w:ind w:left="0"/>
        <w:jc w:val="both"/>
        <w:rPr>
          <w:sz w:val="24"/>
          <w:szCs w:val="24"/>
        </w:rPr>
      </w:pPr>
      <w:r>
        <w:rPr>
          <w:rFonts w:cs="Arial"/>
          <w:noProof/>
          <w:sz w:val="24"/>
          <w:lang w:eastAsia="es-MX"/>
        </w:rPr>
        <mc:AlternateContent>
          <mc:Choice Requires="wps">
            <w:drawing>
              <wp:anchor distT="0" distB="0" distL="114300" distR="114300" simplePos="0" relativeHeight="251716608" behindDoc="0" locked="0" layoutInCell="1" allowOverlap="1" wp14:anchorId="461531BD" wp14:editId="099855C1">
                <wp:simplePos x="0" y="0"/>
                <wp:positionH relativeFrom="column">
                  <wp:posOffset>3215639</wp:posOffset>
                </wp:positionH>
                <wp:positionV relativeFrom="paragraph">
                  <wp:posOffset>65405</wp:posOffset>
                </wp:positionV>
                <wp:extent cx="2124075" cy="314325"/>
                <wp:effectExtent l="38100" t="0" r="28575" b="85725"/>
                <wp:wrapNone/>
                <wp:docPr id="19" name="Straight Arrow Connector 19"/>
                <wp:cNvGraphicFramePr/>
                <a:graphic xmlns:a="http://schemas.openxmlformats.org/drawingml/2006/main">
                  <a:graphicData uri="http://schemas.microsoft.com/office/word/2010/wordprocessingShape">
                    <wps:wsp>
                      <wps:cNvCnPr/>
                      <wps:spPr>
                        <a:xfrm flipH="1">
                          <a:off x="0" y="0"/>
                          <a:ext cx="2124075" cy="3143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39B17" id="Straight Arrow Connector 19" o:spid="_x0000_s1026" type="#_x0000_t32" style="position:absolute;margin-left:253.2pt;margin-top:5.15pt;width:167.25pt;height:24.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" strokecolor="red" strokeweight=".5pt">
                <v:stroke endarrow="block" joinstyle="miter"/>
              </v:shape>
            </w:pict>
          </mc:Fallback>
        </mc:AlternateContent>
      </w:r>
    </w:p>
    <w:p w14:paraId="494EDF55" w14:textId="60C24580" w:rsidR="00F9139D" w:rsidRDefault="00F9139D" w:rsidP="00F9139D">
      <w:pPr>
        <w:pStyle w:val="Textoindependiente"/>
        <w:spacing w:line="360" w:lineRule="auto"/>
        <w:ind w:left="0"/>
        <w:jc w:val="both"/>
        <w:rPr>
          <w:sz w:val="24"/>
          <w:szCs w:val="24"/>
        </w:rPr>
      </w:pPr>
    </w:p>
    <w:p w14:paraId="6C16C4B1" w14:textId="77777777" w:rsidR="00F9139D" w:rsidRDefault="00F9139D" w:rsidP="00F9139D">
      <w:pPr>
        <w:pStyle w:val="Textoindependiente"/>
        <w:spacing w:line="360" w:lineRule="auto"/>
        <w:ind w:left="0"/>
        <w:jc w:val="both"/>
        <w:rPr>
          <w:sz w:val="24"/>
          <w:szCs w:val="24"/>
        </w:rPr>
      </w:pPr>
    </w:p>
    <w:p w14:paraId="3D334CC9" w14:textId="77777777" w:rsidR="00F9139D" w:rsidRDefault="00F9139D" w:rsidP="00F9139D">
      <w:pPr>
        <w:pStyle w:val="Textoindependiente"/>
        <w:spacing w:line="360" w:lineRule="auto"/>
        <w:ind w:left="0"/>
        <w:jc w:val="both"/>
        <w:rPr>
          <w:sz w:val="24"/>
          <w:szCs w:val="24"/>
        </w:rPr>
      </w:pPr>
    </w:p>
    <w:p w14:paraId="7A923260" w14:textId="77777777" w:rsidR="00F9139D" w:rsidRDefault="00F9139D" w:rsidP="00F9139D">
      <w:pPr>
        <w:pStyle w:val="Textoindependiente"/>
        <w:spacing w:line="360" w:lineRule="auto"/>
        <w:ind w:left="0"/>
        <w:jc w:val="both"/>
        <w:rPr>
          <w:sz w:val="24"/>
          <w:szCs w:val="24"/>
        </w:rPr>
      </w:pPr>
    </w:p>
    <w:p w14:paraId="4135CF71" w14:textId="77777777" w:rsidR="00BC4DEE" w:rsidRDefault="00BC4DEE" w:rsidP="00F9139D">
      <w:pPr>
        <w:pStyle w:val="Textoindependiente"/>
        <w:spacing w:line="360" w:lineRule="auto"/>
        <w:ind w:left="0"/>
        <w:jc w:val="both"/>
        <w:rPr>
          <w:sz w:val="24"/>
          <w:szCs w:val="24"/>
        </w:rPr>
      </w:pPr>
    </w:p>
    <w:p w14:paraId="3BFA4B93" w14:textId="77777777" w:rsidR="00BC4DEE" w:rsidRDefault="00BC4DEE" w:rsidP="00F9139D">
      <w:pPr>
        <w:pStyle w:val="Textoindependiente"/>
        <w:spacing w:line="360" w:lineRule="auto"/>
        <w:ind w:left="0"/>
        <w:jc w:val="both"/>
        <w:rPr>
          <w:sz w:val="24"/>
          <w:szCs w:val="24"/>
        </w:rPr>
      </w:pPr>
    </w:p>
    <w:p w14:paraId="6934DF24" w14:textId="753FC76A" w:rsidR="009278D2" w:rsidRPr="00671797" w:rsidRDefault="00F9139D" w:rsidP="00BC4DEE">
      <w:pPr>
        <w:pStyle w:val="Textoindependiente"/>
        <w:spacing w:line="360" w:lineRule="auto"/>
        <w:ind w:left="0"/>
        <w:jc w:val="both"/>
        <w:rPr>
          <w:rFonts w:cs="Arial"/>
          <w:color w:val="000000"/>
          <w:szCs w:val="20"/>
        </w:rPr>
      </w:pPr>
      <w:r w:rsidRPr="00BC4DEE">
        <w:rPr>
          <w:sz w:val="24"/>
          <w:szCs w:val="24"/>
        </w:rPr>
        <w:t xml:space="preserve">Del cómputo antes descrito se observa que </w:t>
      </w:r>
      <w:r w:rsidR="00BC4DEE" w:rsidRPr="00BC4DEE">
        <w:rPr>
          <w:sz w:val="24"/>
          <w:szCs w:val="24"/>
        </w:rPr>
        <w:t xml:space="preserve">los recursos de revisión se presentaron de manera </w:t>
      </w:r>
      <w:r w:rsidR="00D45B17" w:rsidRPr="00D45B17">
        <w:rPr>
          <w:b/>
          <w:bCs/>
          <w:sz w:val="24"/>
          <w:szCs w:val="24"/>
        </w:rPr>
        <w:t>anticipada</w:t>
      </w:r>
      <w:r w:rsidR="00EF69D0">
        <w:rPr>
          <w:b/>
          <w:bCs/>
          <w:sz w:val="24"/>
          <w:szCs w:val="24"/>
        </w:rPr>
        <w:t>,</w:t>
      </w:r>
      <w:r w:rsidR="00BC4DEE" w:rsidRPr="00BC4DEE">
        <w:rPr>
          <w:sz w:val="24"/>
          <w:szCs w:val="24"/>
        </w:rPr>
        <w:t xml:space="preserve"> por ello no ha lugar a girar vista </w:t>
      </w:r>
      <w:r w:rsidR="00BC4DEE" w:rsidRPr="00BC4DEE">
        <w:rPr>
          <w:rFonts w:eastAsia="MS Mincho" w:cstheme="minorHAnsi"/>
          <w:sz w:val="24"/>
          <w:szCs w:val="24"/>
        </w:rPr>
        <w:t>al Contralor Interno y Órgano de Control y Vigilancia de este Instituto</w:t>
      </w:r>
      <w:r w:rsidR="00D45B17">
        <w:rPr>
          <w:rFonts w:eastAsia="MS Mincho" w:cstheme="minorHAnsi"/>
          <w:sz w:val="24"/>
          <w:szCs w:val="24"/>
        </w:rPr>
        <w:t xml:space="preserve">, puesto que la multicitada falla técnica imposibilitó al </w:t>
      </w:r>
      <w:r w:rsidR="00D45B17">
        <w:rPr>
          <w:rFonts w:eastAsia="MS Mincho" w:cstheme="minorHAnsi"/>
          <w:b/>
          <w:bCs/>
          <w:sz w:val="24"/>
          <w:szCs w:val="24"/>
        </w:rPr>
        <w:t xml:space="preserve">Sujeto Obligado </w:t>
      </w:r>
      <w:r w:rsidR="00D45B17">
        <w:rPr>
          <w:rFonts w:eastAsia="MS Mincho" w:cstheme="minorHAnsi"/>
          <w:sz w:val="24"/>
          <w:szCs w:val="24"/>
        </w:rPr>
        <w:t xml:space="preserve">a responder de manera oportuna a las solicitudes de información. No obstante, a </w:t>
      </w:r>
      <w:r w:rsidR="00BC4DEE">
        <w:rPr>
          <w:rFonts w:cs="Arial"/>
          <w:color w:val="000000"/>
          <w:sz w:val="24"/>
        </w:rPr>
        <w:t>toda luz mediante informes justificados</w:t>
      </w:r>
      <w:r w:rsidR="00671797">
        <w:rPr>
          <w:rFonts w:cs="Arial"/>
          <w:color w:val="000000"/>
          <w:sz w:val="24"/>
        </w:rPr>
        <w:t xml:space="preserve">, </w:t>
      </w:r>
      <w:r w:rsidR="00BC4DEE">
        <w:rPr>
          <w:rFonts w:cs="Arial"/>
          <w:b/>
          <w:bCs/>
          <w:color w:val="000000"/>
          <w:sz w:val="24"/>
        </w:rPr>
        <w:t xml:space="preserve">El Sujeto Obligado </w:t>
      </w:r>
      <w:r w:rsidR="00671797">
        <w:rPr>
          <w:rFonts w:cs="Arial"/>
          <w:color w:val="000000"/>
          <w:sz w:val="24"/>
        </w:rPr>
        <w:t xml:space="preserve">subsanó la </w:t>
      </w:r>
      <w:r w:rsidR="00671797" w:rsidRPr="00671797">
        <w:rPr>
          <w:rFonts w:cs="Arial"/>
          <w:color w:val="000000"/>
          <w:sz w:val="24"/>
          <w:szCs w:val="24"/>
        </w:rPr>
        <w:t xml:space="preserve">pretensión del particular. </w:t>
      </w:r>
    </w:p>
    <w:p w14:paraId="76EC4BFE" w14:textId="77777777" w:rsidR="00671797" w:rsidRDefault="00671797" w:rsidP="004141B4">
      <w:pPr>
        <w:spacing w:after="0" w:line="360" w:lineRule="auto"/>
        <w:jc w:val="both"/>
        <w:rPr>
          <w:rFonts w:ascii="Palatino Linotype" w:hAnsi="Palatino Linotype" w:cs="Arial"/>
          <w:color w:val="000000"/>
          <w:sz w:val="24"/>
        </w:rPr>
      </w:pPr>
    </w:p>
    <w:p w14:paraId="44AB1068" w14:textId="77777777" w:rsidR="009278D2" w:rsidRPr="00E5738E" w:rsidRDefault="009278D2" w:rsidP="009278D2">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Una vez sentado lo anterior, p</w:t>
      </w:r>
      <w:r w:rsidRPr="006629BD">
        <w:rPr>
          <w:rFonts w:ascii="Palatino Linotype" w:hAnsi="Palatino Linotype" w:cs="Arial"/>
          <w:sz w:val="24"/>
          <w:szCs w:val="24"/>
        </w:rPr>
        <w:t>or lo que hace a las causas de sobreseimiento contenidas en el artículo 192 de la Ley de Transparencia y Acceso a la Información Pública del Estado de México y Municipios, es oportuno señalar</w:t>
      </w:r>
      <w:r w:rsidRPr="00E5738E">
        <w:rPr>
          <w:rFonts w:ascii="Palatino Linotype" w:hAnsi="Palatino Linotype" w:cs="Arial"/>
          <w:sz w:val="24"/>
          <w:szCs w:val="24"/>
        </w:rPr>
        <w:t xml:space="preserve"> que estos requisitos privilegian la existencia de elementos de fondo, tales como el d</w:t>
      </w:r>
      <w:r>
        <w:rPr>
          <w:rFonts w:ascii="Palatino Linotype" w:hAnsi="Palatino Linotype" w:cs="Arial"/>
          <w:sz w:val="24"/>
          <w:szCs w:val="24"/>
        </w:rPr>
        <w:t xml:space="preserve">esistimiento o fallecimiento del </w:t>
      </w:r>
      <w:r w:rsidRPr="00E5738E">
        <w:rPr>
          <w:rFonts w:ascii="Palatino Linotype" w:hAnsi="Palatino Linotype" w:cs="Arial"/>
          <w:b/>
          <w:sz w:val="24"/>
          <w:szCs w:val="24"/>
        </w:rPr>
        <w:t xml:space="preserve">Recurrente </w:t>
      </w:r>
      <w:r w:rsidRPr="00E5738E">
        <w:rPr>
          <w:rFonts w:ascii="Palatino Linotype" w:hAnsi="Palatino Linotype" w:cs="Arial"/>
          <w:sz w:val="24"/>
          <w:szCs w:val="24"/>
        </w:rPr>
        <w:t xml:space="preserve">o que </w:t>
      </w:r>
      <w:r w:rsidRPr="00E460AC">
        <w:rPr>
          <w:rFonts w:ascii="Palatino Linotype" w:hAnsi="Palatino Linotype" w:cs="Arial"/>
          <w:b/>
          <w:sz w:val="24"/>
          <w:szCs w:val="24"/>
          <w:u w:val="single"/>
        </w:rPr>
        <w:t>por cualquier motivo quede sin materia el recurso;</w:t>
      </w:r>
      <w:r w:rsidRPr="00E5738E">
        <w:rPr>
          <w:rFonts w:ascii="Palatino Linotype" w:hAnsi="Palatino Linotype" w:cs="Arial"/>
          <w:b/>
          <w:sz w:val="24"/>
          <w:szCs w:val="24"/>
          <w:u w:val="single"/>
        </w:rPr>
        <w:t xml:space="preserve">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1A137AD" w14:textId="77777777" w:rsidR="009278D2" w:rsidRPr="00E5738E" w:rsidRDefault="009278D2" w:rsidP="009278D2">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0E1D624" w14:textId="77777777" w:rsidR="009278D2" w:rsidRPr="0004467E" w:rsidRDefault="009278D2" w:rsidP="009278D2">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02E10B4F" w14:textId="77777777" w:rsidR="009278D2" w:rsidRPr="0004467E" w:rsidRDefault="009278D2" w:rsidP="009278D2">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w:t>
      </w:r>
      <w:r w:rsidRPr="0004467E">
        <w:rPr>
          <w:rFonts w:ascii="Palatino Linotype" w:hAnsi="Palatino Linotype"/>
          <w:i/>
          <w:color w:val="000000"/>
        </w:rPr>
        <w:lastRenderedPageBreak/>
        <w:t>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E7B7C37" w14:textId="77777777" w:rsidR="009278D2" w:rsidRPr="0004467E" w:rsidRDefault="009278D2" w:rsidP="009278D2">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32590B65" w14:textId="0E94D8B3" w:rsidR="009278D2" w:rsidRPr="0004467E" w:rsidRDefault="009278D2" w:rsidP="009278D2">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w:t>
      </w:r>
      <w:r w:rsidR="00671797">
        <w:rPr>
          <w:rFonts w:ascii="Palatino Linotype" w:eastAsia="Times New Roman" w:hAnsi="Palatino Linotype" w:cs="Times New Roman"/>
          <w:b/>
          <w:i/>
          <w:lang w:val="es-ES_tradnl" w:eastAsia="es-ES"/>
        </w:rPr>
        <w:t>(</w:t>
      </w:r>
      <w:r w:rsidRPr="0004467E">
        <w:rPr>
          <w:rFonts w:ascii="Palatino Linotype" w:eastAsia="Times New Roman" w:hAnsi="Palatino Linotype" w:cs="Times New Roman"/>
          <w:b/>
          <w:i/>
          <w:lang w:val="es-ES_tradnl" w:eastAsia="es-ES"/>
        </w:rPr>
        <w:t>Sic</w:t>
      </w:r>
      <w:r w:rsidR="00671797">
        <w:rPr>
          <w:rFonts w:ascii="Palatino Linotype" w:eastAsia="Times New Roman" w:hAnsi="Palatino Linotype" w:cs="Times New Roman"/>
          <w:b/>
          <w:i/>
          <w:lang w:val="es-ES_tradnl" w:eastAsia="es-ES"/>
        </w:rPr>
        <w:t>)</w:t>
      </w:r>
    </w:p>
    <w:p w14:paraId="1D170220" w14:textId="77777777" w:rsidR="009278D2" w:rsidRPr="0004467E" w:rsidRDefault="009278D2" w:rsidP="009278D2">
      <w:pPr>
        <w:ind w:right="141"/>
        <w:jc w:val="both"/>
        <w:rPr>
          <w:rFonts w:ascii="Palatino Linotype" w:hAnsi="Palatino Linotype" w:cs="Arial"/>
        </w:rPr>
      </w:pPr>
    </w:p>
    <w:p w14:paraId="16B956B3" w14:textId="77777777" w:rsidR="009278D2" w:rsidRPr="0004467E" w:rsidRDefault="009278D2" w:rsidP="009278D2">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5F3FD908" w14:textId="77777777" w:rsidR="009278D2" w:rsidRPr="00E460AC" w:rsidRDefault="009278D2" w:rsidP="009278D2">
      <w:pPr>
        <w:spacing w:line="360" w:lineRule="auto"/>
        <w:jc w:val="both"/>
        <w:rPr>
          <w:rFonts w:ascii="Palatino Linotype" w:hAnsi="Palatino Linotype" w:cs="Arial"/>
          <w:b/>
          <w:sz w:val="24"/>
          <w:szCs w:val="24"/>
          <w:u w:val="single"/>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w:t>
      </w:r>
      <w:r>
        <w:rPr>
          <w:rFonts w:ascii="Palatino Linotype" w:hAnsi="Palatino Linotype" w:cs="Arial"/>
          <w:b/>
          <w:sz w:val="24"/>
          <w:szCs w:val="24"/>
        </w:rPr>
        <w:t xml:space="preserve">V </w:t>
      </w:r>
      <w:r>
        <w:rPr>
          <w:rFonts w:ascii="Palatino Linotype" w:hAnsi="Palatino Linotype" w:cs="Arial"/>
          <w:sz w:val="24"/>
          <w:szCs w:val="24"/>
        </w:rPr>
        <w:t xml:space="preserve">de la disposición legal transcrita. Así, procede el sobreseimiento del recurso de revisión cuando por </w:t>
      </w:r>
      <w:r>
        <w:rPr>
          <w:rFonts w:ascii="Palatino Linotype" w:hAnsi="Palatino Linotype" w:cs="Arial"/>
          <w:b/>
          <w:sz w:val="24"/>
          <w:szCs w:val="24"/>
          <w:u w:val="single"/>
        </w:rPr>
        <w:t xml:space="preserve">cualquier motivo quede sin materia el recurso. </w:t>
      </w:r>
    </w:p>
    <w:p w14:paraId="2F75F71A" w14:textId="77777777" w:rsidR="009278D2" w:rsidRPr="0004467E" w:rsidRDefault="009278D2" w:rsidP="009278D2">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w:t>
      </w:r>
      <w:r>
        <w:rPr>
          <w:rFonts w:ascii="Palatino Linotype" w:hAnsi="Palatino Linotype" w:cs="Arial"/>
          <w:sz w:val="24"/>
          <w:szCs w:val="24"/>
        </w:rPr>
        <w:t>este motivo</w:t>
      </w:r>
      <w:r w:rsidRPr="0004467E">
        <w:rPr>
          <w:rFonts w:ascii="Palatino Linotype" w:hAnsi="Palatino Linotype" w:cs="Arial"/>
          <w:sz w:val="24"/>
          <w:szCs w:val="24"/>
        </w:rPr>
        <w:t xml:space="preserve"> es que el recurso de revisión interpuesto quede sin efectos o sin materia y se procure la debida tutela del Derecho de Acceso a la Información Pública. Un acto impugnado queda sin efectos, cuando aun existiendo </w:t>
      </w:r>
      <w:r w:rsidRPr="0004467E">
        <w:rPr>
          <w:rFonts w:ascii="Palatino Linotype" w:hAnsi="Palatino Linotype" w:cs="Arial"/>
          <w:sz w:val="24"/>
          <w:szCs w:val="24"/>
        </w:rPr>
        <w:lastRenderedPageBreak/>
        <w:t xml:space="preserve">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porque se hizo la entreg</w:t>
      </w:r>
      <w:r>
        <w:rPr>
          <w:rFonts w:ascii="Palatino Linotype" w:hAnsi="Palatino Linotype" w:cs="Arial"/>
          <w:sz w:val="24"/>
          <w:szCs w:val="24"/>
        </w:rPr>
        <w:t xml:space="preserve">a  de la información solicitada. </w:t>
      </w:r>
    </w:p>
    <w:p w14:paraId="5B956933" w14:textId="77777777" w:rsidR="009278D2" w:rsidRPr="00790E9A" w:rsidRDefault="009278D2" w:rsidP="009278D2">
      <w:pPr>
        <w:spacing w:line="360" w:lineRule="auto"/>
        <w:jc w:val="both"/>
        <w:rPr>
          <w:rFonts w:ascii="Palatino Linotype" w:hAnsi="Palatino Linotype" w:cs="Arial"/>
          <w:b/>
          <w:sz w:val="24"/>
          <w:szCs w:val="24"/>
          <w:u w:val="single"/>
        </w:rPr>
      </w:pPr>
      <w:r w:rsidRPr="00790E9A">
        <w:rPr>
          <w:rFonts w:ascii="Palatino Linotype" w:hAnsi="Palatino Linotype" w:cs="Arial"/>
          <w:b/>
          <w:sz w:val="24"/>
          <w:szCs w:val="24"/>
          <w:u w:val="single"/>
        </w:rPr>
        <w:t xml:space="preserve">En este tenor, se advierte que El Sujeto Obligado fue omiso en dar respuesta al derecho de acceso a la información pública </w:t>
      </w:r>
      <w:r>
        <w:rPr>
          <w:rFonts w:ascii="Palatino Linotype" w:hAnsi="Palatino Linotype" w:cs="Arial"/>
          <w:b/>
          <w:sz w:val="24"/>
          <w:szCs w:val="24"/>
          <w:u w:val="single"/>
        </w:rPr>
        <w:t>ejercido</w:t>
      </w:r>
      <w:r w:rsidRPr="00790E9A">
        <w:rPr>
          <w:rFonts w:ascii="Palatino Linotype" w:hAnsi="Palatino Linotype" w:cs="Arial"/>
          <w:b/>
          <w:sz w:val="24"/>
          <w:szCs w:val="24"/>
          <w:u w:val="single"/>
        </w:rPr>
        <w:t xml:space="preserve"> por </w:t>
      </w:r>
      <w:r>
        <w:rPr>
          <w:rFonts w:ascii="Palatino Linotype" w:hAnsi="Palatino Linotype" w:cs="Arial"/>
          <w:b/>
          <w:sz w:val="24"/>
          <w:szCs w:val="24"/>
          <w:u w:val="single"/>
        </w:rPr>
        <w:t xml:space="preserve">el particular, sin embargo, </w:t>
      </w:r>
      <w:r w:rsidRPr="00790E9A">
        <w:rPr>
          <w:rFonts w:ascii="Palatino Linotype" w:hAnsi="Palatino Linotype" w:cs="Arial"/>
          <w:b/>
          <w:sz w:val="24"/>
          <w:szCs w:val="24"/>
          <w:u w:val="single"/>
        </w:rPr>
        <w:t>con la información enviada a este Órgano Garante mediante informe justificado propició que el mismo quede sin materia, actualizándose de este modo, l</w:t>
      </w:r>
      <w:r>
        <w:rPr>
          <w:rFonts w:ascii="Palatino Linotype" w:hAnsi="Palatino Linotype" w:cs="Arial"/>
          <w:b/>
          <w:sz w:val="24"/>
          <w:szCs w:val="24"/>
          <w:u w:val="single"/>
        </w:rPr>
        <w:t xml:space="preserve">a hipótesis V del artículo 192 de la Ley de Transparencia local. </w:t>
      </w:r>
    </w:p>
    <w:p w14:paraId="0DF1B1AE" w14:textId="77777777" w:rsidR="009278D2" w:rsidRDefault="009278D2" w:rsidP="009278D2">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614875E6" w14:textId="2D14A3A2" w:rsidR="009278D2" w:rsidRPr="009278D2" w:rsidRDefault="009278D2" w:rsidP="009278D2">
      <w:pPr>
        <w:tabs>
          <w:tab w:val="left" w:pos="8080"/>
        </w:tabs>
        <w:spacing w:line="360" w:lineRule="auto"/>
        <w:jc w:val="both"/>
        <w:rPr>
          <w:rFonts w:ascii="Palatino Linotype" w:hAnsi="Palatino Linotype" w:cs="Arial"/>
          <w:bCs/>
          <w:sz w:val="24"/>
          <w:szCs w:val="24"/>
        </w:rPr>
      </w:pPr>
      <w:r w:rsidRPr="002E3488">
        <w:rPr>
          <w:rFonts w:ascii="Palatino Linotype" w:hAnsi="Palatino Linotype" w:cs="Arial"/>
          <w:sz w:val="24"/>
          <w:szCs w:val="24"/>
        </w:rPr>
        <w:t xml:space="preserve">En mérito de lo expuesto en líneas anteriores, resultan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fuera materia de estudio, por ello con fundamento en el artículo 186 fracción I, en concordancia con el 192 fracción V de la Ley de Transparencia y Acceso a la Información Pública del Estado de México y Municipios, se </w:t>
      </w:r>
      <w:r>
        <w:rPr>
          <w:rFonts w:ascii="Palatino Linotype" w:hAnsi="Palatino Linotype" w:cs="Arial"/>
          <w:b/>
          <w:sz w:val="24"/>
          <w:szCs w:val="24"/>
        </w:rPr>
        <w:t xml:space="preserve">SOBRESEEN </w:t>
      </w:r>
      <w:r>
        <w:rPr>
          <w:rFonts w:ascii="Palatino Linotype" w:hAnsi="Palatino Linotype" w:cs="Arial"/>
          <w:bCs/>
          <w:sz w:val="24"/>
          <w:szCs w:val="24"/>
        </w:rPr>
        <w:t xml:space="preserve">los recursos de revisión </w:t>
      </w:r>
      <w:r>
        <w:rPr>
          <w:rFonts w:ascii="Palatino Linotype" w:hAnsi="Palatino Linotype" w:cs="Arial"/>
          <w:b/>
          <w:sz w:val="24"/>
          <w:szCs w:val="24"/>
        </w:rPr>
        <w:t xml:space="preserve">06951/INFOEM/IP/RR/2022, 06953/INFOEM/IP/RR/2022 y 06954/INFOEM/IP/RR/2022, </w:t>
      </w:r>
      <w:r>
        <w:rPr>
          <w:rFonts w:ascii="Palatino Linotype" w:hAnsi="Palatino Linotype" w:cs="Arial"/>
          <w:bCs/>
          <w:sz w:val="24"/>
          <w:szCs w:val="24"/>
        </w:rPr>
        <w:t xml:space="preserve">que han sido materia del presente fallo. </w:t>
      </w:r>
    </w:p>
    <w:p w14:paraId="2DD538CC" w14:textId="44FF4184" w:rsidR="009278D2" w:rsidRDefault="009278D2" w:rsidP="009278D2">
      <w:pPr>
        <w:spacing w:before="240" w:line="360" w:lineRule="auto"/>
        <w:jc w:val="both"/>
        <w:rPr>
          <w:rFonts w:ascii="Palatino Linotype" w:hAnsi="Palatino Linotype"/>
          <w:bCs/>
          <w:sz w:val="24"/>
          <w:szCs w:val="24"/>
        </w:rPr>
      </w:pPr>
      <w:r>
        <w:rPr>
          <w:rFonts w:ascii="Palatino Linotype" w:hAnsi="Palatino Linotype" w:cs="Arial"/>
          <w:sz w:val="24"/>
          <w:szCs w:val="24"/>
        </w:rPr>
        <w:t xml:space="preserve">Por lo antes expuesto y fundado es de resolverse y; </w:t>
      </w:r>
      <w:r>
        <w:rPr>
          <w:rFonts w:ascii="Palatino Linotype" w:hAnsi="Palatino Linotype"/>
          <w:bCs/>
          <w:sz w:val="24"/>
          <w:szCs w:val="24"/>
        </w:rPr>
        <w:t xml:space="preserve"> </w:t>
      </w:r>
    </w:p>
    <w:p w14:paraId="4DDE9A6E" w14:textId="77777777" w:rsidR="009278D2" w:rsidRPr="00AB48CB" w:rsidRDefault="009278D2" w:rsidP="009278D2">
      <w:pPr>
        <w:pStyle w:val="Sinespaciado"/>
        <w:spacing w:line="360" w:lineRule="auto"/>
        <w:jc w:val="center"/>
        <w:rPr>
          <w:rFonts w:ascii="Palatino Linotype" w:hAnsi="Palatino Linotype"/>
          <w:b/>
          <w:bCs/>
          <w:spacing w:val="60"/>
          <w:sz w:val="28"/>
          <w:szCs w:val="28"/>
        </w:rPr>
      </w:pPr>
      <w:r>
        <w:rPr>
          <w:rFonts w:ascii="Palatino Linotype" w:hAnsi="Palatino Linotype"/>
          <w:b/>
          <w:bCs/>
          <w:spacing w:val="60"/>
          <w:sz w:val="28"/>
          <w:szCs w:val="28"/>
        </w:rPr>
        <w:lastRenderedPageBreak/>
        <w:t xml:space="preserve">SE </w:t>
      </w:r>
      <w:r w:rsidRPr="00AB48CB">
        <w:rPr>
          <w:rFonts w:ascii="Palatino Linotype" w:hAnsi="Palatino Linotype"/>
          <w:b/>
          <w:bCs/>
          <w:spacing w:val="60"/>
          <w:sz w:val="28"/>
          <w:szCs w:val="28"/>
        </w:rPr>
        <w:t>RESUELVE</w:t>
      </w:r>
    </w:p>
    <w:p w14:paraId="6FD74600" w14:textId="77777777" w:rsidR="009278D2" w:rsidRPr="004431CC" w:rsidRDefault="009278D2" w:rsidP="009278D2">
      <w:pPr>
        <w:pStyle w:val="Sinespaciado"/>
        <w:spacing w:line="360" w:lineRule="auto"/>
        <w:jc w:val="both"/>
        <w:rPr>
          <w:rFonts w:ascii="Palatino Linotype" w:hAnsi="Palatino Linotype"/>
          <w:b/>
          <w:bCs/>
          <w:spacing w:val="60"/>
        </w:rPr>
      </w:pPr>
    </w:p>
    <w:p w14:paraId="33C4F397" w14:textId="7817792E" w:rsidR="009278D2" w:rsidRPr="00913ED3" w:rsidRDefault="009278D2" w:rsidP="009278D2">
      <w:pPr>
        <w:pStyle w:val="Sinespaciado"/>
        <w:spacing w:line="360" w:lineRule="auto"/>
        <w:jc w:val="both"/>
        <w:rPr>
          <w:rFonts w:ascii="Palatino Linotype" w:hAnsi="Palatino Linotype" w:cs="Arial"/>
          <w:bCs/>
        </w:rPr>
      </w:pPr>
      <w:r w:rsidRPr="006B1FF9">
        <w:rPr>
          <w:rFonts w:ascii="Palatino Linotype" w:hAnsi="Palatino Linotype" w:cs="Arial"/>
          <w:b/>
          <w:sz w:val="28"/>
          <w:szCs w:val="28"/>
        </w:rPr>
        <w:t>PRIMERO.</w:t>
      </w:r>
      <w:r w:rsidRPr="004431CC">
        <w:rPr>
          <w:rFonts w:ascii="Palatino Linotype" w:hAnsi="Palatino Linotype" w:cs="Arial"/>
        </w:rPr>
        <w:t xml:space="preserve"> Se</w:t>
      </w:r>
      <w:r w:rsidRPr="004431CC">
        <w:rPr>
          <w:rFonts w:ascii="Palatino Linotype" w:hAnsi="Palatino Linotype" w:cs="Arial"/>
          <w:b/>
        </w:rPr>
        <w:t xml:space="preserve"> SOBRESEE</w:t>
      </w:r>
      <w:r>
        <w:rPr>
          <w:rFonts w:ascii="Palatino Linotype" w:hAnsi="Palatino Linotype" w:cs="Arial"/>
          <w:b/>
        </w:rPr>
        <w:t>N</w:t>
      </w:r>
      <w:r w:rsidRPr="004431CC">
        <w:rPr>
          <w:rFonts w:ascii="Palatino Linotype" w:hAnsi="Palatino Linotype" w:cs="Arial"/>
          <w:b/>
        </w:rPr>
        <w:t xml:space="preserve"> </w:t>
      </w:r>
      <w:r>
        <w:rPr>
          <w:rFonts w:ascii="Palatino Linotype" w:hAnsi="Palatino Linotype" w:cs="Arial"/>
          <w:bCs/>
        </w:rPr>
        <w:t xml:space="preserve">los recursos de revisión números </w:t>
      </w:r>
      <w:r>
        <w:rPr>
          <w:rFonts w:ascii="Palatino Linotype" w:hAnsi="Palatino Linotype" w:cs="Arial"/>
          <w:b/>
        </w:rPr>
        <w:t xml:space="preserve">06951/INFOEM/IP/RR/2022, 06953/INFOEM/IP/RR/2022 y 06954/INFOEM/IP/RR/2022, </w:t>
      </w:r>
      <w:r w:rsidR="00913ED3">
        <w:rPr>
          <w:rFonts w:ascii="Palatino Linotype" w:hAnsi="Palatino Linotype" w:cs="Arial"/>
          <w:bCs/>
        </w:rPr>
        <w:t xml:space="preserve">por actualizarse lo dispuesto en el artículo 192 fracción V de la Ley de Transparencia y Acceso a la Información Pública del Estado de México y Municipios, en términos del Considerando </w:t>
      </w:r>
      <w:r w:rsidR="00913ED3">
        <w:rPr>
          <w:rFonts w:ascii="Palatino Linotype" w:hAnsi="Palatino Linotype" w:cs="Arial"/>
          <w:b/>
        </w:rPr>
        <w:t xml:space="preserve">CUARTO </w:t>
      </w:r>
      <w:r w:rsidR="00913ED3">
        <w:rPr>
          <w:rFonts w:ascii="Palatino Linotype" w:hAnsi="Palatino Linotype" w:cs="Arial"/>
          <w:bCs/>
        </w:rPr>
        <w:t xml:space="preserve">de la presente resolución. </w:t>
      </w:r>
    </w:p>
    <w:p w14:paraId="137F3EE0" w14:textId="77777777" w:rsidR="0001411C" w:rsidRDefault="0001411C" w:rsidP="009278D2">
      <w:pPr>
        <w:pStyle w:val="Sinespaciado"/>
        <w:spacing w:line="360" w:lineRule="auto"/>
        <w:jc w:val="both"/>
        <w:rPr>
          <w:rFonts w:ascii="Palatino Linotype" w:hAnsi="Palatino Linotype" w:cs="Arial"/>
          <w:b/>
          <w:sz w:val="28"/>
          <w:szCs w:val="28"/>
        </w:rPr>
      </w:pPr>
    </w:p>
    <w:p w14:paraId="304F057B" w14:textId="5D9E0DAB" w:rsidR="009278D2" w:rsidRPr="006629BD" w:rsidRDefault="009278D2" w:rsidP="009278D2">
      <w:pPr>
        <w:pStyle w:val="Sinespaciado"/>
        <w:spacing w:line="360" w:lineRule="auto"/>
        <w:jc w:val="both"/>
        <w:rPr>
          <w:rFonts w:ascii="Palatino Linotype" w:hAnsi="Palatino Linotype" w:cs="Arial"/>
          <w:b/>
        </w:rPr>
      </w:pPr>
      <w:r w:rsidRPr="0001411C">
        <w:rPr>
          <w:rFonts w:ascii="Palatino Linotype" w:hAnsi="Palatino Linotype" w:cs="Arial"/>
          <w:b/>
          <w:sz w:val="28"/>
          <w:szCs w:val="28"/>
        </w:rPr>
        <w:t>SEGUNDO.</w:t>
      </w:r>
      <w:r w:rsidRPr="0001411C">
        <w:rPr>
          <w:rFonts w:ascii="Palatino Linotype" w:hAnsi="Palatino Linotype" w:cs="Arial"/>
        </w:rPr>
        <w:t xml:space="preserve"> </w:t>
      </w:r>
      <w:r w:rsidRPr="0001411C">
        <w:rPr>
          <w:rFonts w:ascii="Palatino Linotype" w:hAnsi="Palatino Linotype"/>
          <w:b/>
          <w:shd w:val="clear" w:color="auto" w:fill="FFFFFF"/>
        </w:rPr>
        <w:t xml:space="preserve">NOTIFÍQUESE vía </w:t>
      </w:r>
      <w:r w:rsidRPr="0001411C">
        <w:rPr>
          <w:rFonts w:ascii="Palatino Linotype" w:hAnsi="Palatino Linotype" w:cs="Arial"/>
        </w:rPr>
        <w:t xml:space="preserve">Sistema de Acceso a la Información Mexiquense </w:t>
      </w:r>
      <w:r w:rsidRPr="0001411C">
        <w:rPr>
          <w:rFonts w:ascii="Palatino Linotype" w:hAnsi="Palatino Linotype" w:cs="Arial"/>
          <w:b/>
        </w:rPr>
        <w:t>(SAIMEX)</w:t>
      </w:r>
      <w:r w:rsidRPr="0001411C">
        <w:rPr>
          <w:rFonts w:ascii="Palatino Linotype" w:hAnsi="Palatino Linotype"/>
          <w:b/>
          <w:shd w:val="clear" w:color="auto" w:fill="FFFFFF"/>
        </w:rPr>
        <w:t xml:space="preserve"> </w:t>
      </w:r>
      <w:r w:rsidRPr="009965F1">
        <w:rPr>
          <w:rFonts w:ascii="Palatino Linotype" w:hAnsi="Palatino Linotype"/>
        </w:rPr>
        <w:t>la presente resolución</w:t>
      </w:r>
      <w:r w:rsidRPr="009965F1">
        <w:rPr>
          <w:rFonts w:ascii="Palatino Linotype" w:hAnsi="Palatino Linotype"/>
          <w:b/>
        </w:rPr>
        <w:t xml:space="preserve"> </w:t>
      </w:r>
      <w:r w:rsidRPr="009965F1">
        <w:rPr>
          <w:rFonts w:ascii="Palatino Linotype" w:hAnsi="Palatino Linotype"/>
        </w:rPr>
        <w:t>al Titular de</w:t>
      </w:r>
      <w:r w:rsidRPr="0001411C">
        <w:rPr>
          <w:rFonts w:ascii="Palatino Linotype" w:hAnsi="Palatino Linotype"/>
          <w:shd w:val="clear" w:color="auto" w:fill="FFFFFF"/>
        </w:rPr>
        <w:t xml:space="preserve"> la Unidad de Transparencia del</w:t>
      </w:r>
      <w:r w:rsidRPr="0001411C">
        <w:rPr>
          <w:rStyle w:val="apple-converted-space"/>
          <w:rFonts w:ascii="Palatino Linotype" w:hAnsi="Palatino Linotype"/>
          <w:shd w:val="clear" w:color="auto" w:fill="FFFFFF"/>
        </w:rPr>
        <w:t> </w:t>
      </w:r>
      <w:r w:rsidRPr="0001411C">
        <w:rPr>
          <w:rFonts w:ascii="Palatino Linotype" w:hAnsi="Palatino Linotype"/>
          <w:b/>
          <w:shd w:val="clear" w:color="auto" w:fill="FFFFFF"/>
        </w:rPr>
        <w:t>SUJETO OBLIGADO</w:t>
      </w:r>
      <w:r w:rsidRPr="0001411C">
        <w:rPr>
          <w:rFonts w:ascii="Palatino Linotype" w:hAnsi="Palatino Linotype"/>
          <w:shd w:val="clear" w:color="auto" w:fill="FFFFFF"/>
        </w:rPr>
        <w:t>.</w:t>
      </w:r>
    </w:p>
    <w:p w14:paraId="62920AFC" w14:textId="77777777" w:rsidR="009278D2" w:rsidRPr="004431CC" w:rsidRDefault="009278D2" w:rsidP="009278D2">
      <w:pPr>
        <w:pStyle w:val="Sinespaciado"/>
        <w:spacing w:line="360" w:lineRule="auto"/>
        <w:jc w:val="both"/>
        <w:rPr>
          <w:rFonts w:ascii="Palatino Linotype" w:hAnsi="Palatino Linotype" w:cs="Arial"/>
        </w:rPr>
      </w:pPr>
    </w:p>
    <w:p w14:paraId="17BC5472" w14:textId="55DD95D0" w:rsidR="009278D2" w:rsidRDefault="009278D2" w:rsidP="009278D2">
      <w:pPr>
        <w:pStyle w:val="Prrafodelista"/>
        <w:widowControl w:val="0"/>
        <w:autoSpaceDE w:val="0"/>
        <w:autoSpaceDN w:val="0"/>
        <w:adjustRightInd w:val="0"/>
        <w:spacing w:before="240" w:after="240" w:line="360" w:lineRule="auto"/>
        <w:ind w:left="0" w:right="49"/>
        <w:jc w:val="both"/>
        <w:rPr>
          <w:rFonts w:ascii="Palatino Linotype" w:hAnsi="Palatino Linotype" w:cs="Tahoma"/>
        </w:rPr>
      </w:pPr>
      <w:r w:rsidRPr="00C4131A">
        <w:rPr>
          <w:rFonts w:ascii="Palatino Linotype" w:hAnsi="Palatino Linotype" w:cs="Arial"/>
          <w:b/>
          <w:sz w:val="28"/>
          <w:lang w:val="es-ES_tradnl"/>
        </w:rPr>
        <w:t xml:space="preserve">TERCERO. </w:t>
      </w:r>
      <w:r w:rsidR="00D10FD5" w:rsidRPr="00DB757B">
        <w:rPr>
          <w:rFonts w:ascii="Palatino Linotype" w:hAnsi="Palatino Linotype" w:cs="Arial"/>
          <w:b/>
        </w:rPr>
        <w:t xml:space="preserve">NOTIFÍQUESE </w:t>
      </w:r>
      <w:r w:rsidR="00D10FD5">
        <w:rPr>
          <w:rFonts w:ascii="Palatino Linotype" w:hAnsi="Palatino Linotype" w:cs="Arial"/>
        </w:rPr>
        <w:t>la presente resolución al</w:t>
      </w:r>
      <w:r w:rsidR="00D10FD5" w:rsidRPr="00DB757B">
        <w:rPr>
          <w:rFonts w:ascii="Palatino Linotype" w:hAnsi="Palatino Linotype" w:cs="Arial"/>
        </w:rPr>
        <w:t xml:space="preserve"> </w:t>
      </w:r>
      <w:r w:rsidR="00D10FD5" w:rsidRPr="00DB757B">
        <w:rPr>
          <w:rFonts w:ascii="Palatino Linotype" w:hAnsi="Palatino Linotype" w:cs="Arial"/>
          <w:b/>
        </w:rPr>
        <w:t xml:space="preserve">RECURRENTE vía </w:t>
      </w:r>
      <w:r w:rsidR="00D10FD5">
        <w:rPr>
          <w:rFonts w:ascii="Palatino Linotype" w:hAnsi="Palatino Linotype" w:cs="Arial"/>
        </w:rPr>
        <w:t xml:space="preserve">Sistema de Acceso a la Información Mexiquense </w:t>
      </w:r>
      <w:r w:rsidR="00D10FD5">
        <w:rPr>
          <w:rFonts w:ascii="Palatino Linotype" w:hAnsi="Palatino Linotype" w:cs="Arial"/>
          <w:b/>
        </w:rPr>
        <w:t xml:space="preserve">(SAIMEX) </w:t>
      </w:r>
      <w:r w:rsidR="00D10FD5" w:rsidRPr="00DB757B">
        <w:rPr>
          <w:rFonts w:ascii="Palatino Linotype" w:hAnsi="Palatino Linotype" w:cs="Arial"/>
        </w:rPr>
        <w:t xml:space="preserve">y hágase de su conocimiento que, </w:t>
      </w:r>
      <w:r w:rsidR="00D10FD5" w:rsidRPr="00DB757B">
        <w:rPr>
          <w:rFonts w:ascii="Palatino Linotype" w:hAnsi="Palatino Linotype"/>
          <w:color w:val="222222"/>
          <w:shd w:val="clear" w:color="auto" w:fill="FFFFFF"/>
        </w:rPr>
        <w:t xml:space="preserve">de conformidad con lo </w:t>
      </w:r>
      <w:r w:rsidR="00D10FD5" w:rsidRPr="00AA3F48">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00D10FD5" w:rsidRPr="00DB757B">
        <w:rPr>
          <w:rFonts w:ascii="Palatino Linotype" w:hAnsi="Palatino Linotype"/>
          <w:color w:val="222222"/>
          <w:shd w:val="clear" w:color="auto" w:fill="FFFFFF"/>
        </w:rPr>
        <w:t>leyes aplicables.</w:t>
      </w:r>
    </w:p>
    <w:p w14:paraId="2F00464C" w14:textId="77777777" w:rsidR="009278D2" w:rsidRDefault="009278D2" w:rsidP="009278D2">
      <w:pPr>
        <w:pStyle w:val="Sinespaciado"/>
        <w:spacing w:line="360" w:lineRule="auto"/>
        <w:jc w:val="both"/>
        <w:rPr>
          <w:rFonts w:ascii="Palatino Linotype" w:hAnsi="Palatino Linotype"/>
          <w:b/>
          <w:sz w:val="28"/>
          <w:szCs w:val="28"/>
        </w:rPr>
      </w:pPr>
    </w:p>
    <w:p w14:paraId="5FBCD982" w14:textId="77777777" w:rsidR="009278D2" w:rsidRDefault="009278D2" w:rsidP="009278D2">
      <w:pPr>
        <w:pStyle w:val="Prrafodelista"/>
        <w:autoSpaceDE w:val="0"/>
        <w:autoSpaceDN w:val="0"/>
        <w:adjustRightInd w:val="0"/>
        <w:spacing w:before="240" w:after="160" w:line="360" w:lineRule="auto"/>
        <w:ind w:left="0"/>
        <w:jc w:val="both"/>
        <w:rPr>
          <w:rFonts w:ascii="Palatino Linotype" w:hAnsi="Palatino Linotype" w:cs="Arial"/>
        </w:rPr>
      </w:pPr>
    </w:p>
    <w:p w14:paraId="358461C1" w14:textId="7A66C215" w:rsidR="00913ED3" w:rsidRPr="00627D99" w:rsidRDefault="00913ED3" w:rsidP="00913ED3">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00C27BB1" w:rsidRPr="00272CE0">
        <w:rPr>
          <w:rFonts w:ascii="Palatino Linotype" w:hAnsi="Palatino Linotype" w:cs="Arial"/>
        </w:rPr>
        <w:t>, CONFORMADO POR LOS COMISIONADOS</w:t>
      </w:r>
      <w:r w:rsidR="00C27BB1">
        <w:rPr>
          <w:rFonts w:ascii="Palatino Linotype" w:hAnsi="Palatino Linotype" w:cs="Arial"/>
        </w:rPr>
        <w:t xml:space="preserve"> JOSÉ MARTÍNEZ VILCHIS, MARÍA DEL ROSARIO </w:t>
      </w:r>
      <w:r w:rsidR="00C27BB1" w:rsidRPr="00266B85">
        <w:rPr>
          <w:rFonts w:ascii="Palatino Linotype" w:hAnsi="Palatino Linotype" w:cs="Arial"/>
        </w:rPr>
        <w:t>MEJÍA AYALA, S</w:t>
      </w:r>
      <w:r w:rsidR="00C27BB1">
        <w:rPr>
          <w:rFonts w:ascii="Palatino Linotype" w:hAnsi="Palatino Linotype" w:cs="Arial"/>
        </w:rPr>
        <w:t xml:space="preserve">HARON CRISTINA MORALES MARTÍNEZ, </w:t>
      </w:r>
      <w:r w:rsidR="00C27BB1" w:rsidRPr="00266B85">
        <w:rPr>
          <w:rFonts w:ascii="Palatino Linotype" w:hAnsi="Palatino Linotype" w:cs="Arial"/>
        </w:rPr>
        <w:t>LUIS GUSTAVO PARRA NORIEGA</w:t>
      </w:r>
      <w:r w:rsidR="00C27BB1">
        <w:rPr>
          <w:rFonts w:ascii="Palatino Linotype" w:hAnsi="Palatino Linotype" w:cs="Arial"/>
        </w:rPr>
        <w:t xml:space="preserve"> </w:t>
      </w:r>
      <w:r w:rsidR="00C27BB1" w:rsidRPr="00266B85">
        <w:rPr>
          <w:rFonts w:ascii="Palatino Linotype" w:hAnsi="Palatino Linotype" w:cs="Arial"/>
        </w:rPr>
        <w:t xml:space="preserve">Y GUADALUPE RAMÍREZ PEÑA; EN LA </w:t>
      </w:r>
      <w:r w:rsidR="00C27BB1">
        <w:rPr>
          <w:rFonts w:ascii="Palatino Linotype" w:hAnsi="Palatino Linotype" w:cs="Arial"/>
        </w:rPr>
        <w:t xml:space="preserve">TRIGÉSIMA QUINTA SESIÓN ORDINARIA CELEBRADA EL VEINTIOCHO DE SEPTIEMBRE DE DOS MIL VEINTIDÓS, ANTE EL </w:t>
      </w:r>
      <w:r w:rsidR="00C27BB1" w:rsidRPr="00627D99">
        <w:rPr>
          <w:rFonts w:ascii="Palatino Linotype" w:hAnsi="Palatino Linotype" w:cs="Arial"/>
          <w:sz w:val="23"/>
          <w:szCs w:val="23"/>
        </w:rPr>
        <w:t xml:space="preserve">  SECRETARIO TÉCNICO DEL PLENO, ALEXIS TAPIA RAMÍREZ. </w:t>
      </w:r>
    </w:p>
    <w:p w14:paraId="32A6F3A1" w14:textId="087C8211" w:rsidR="00913ED3" w:rsidRDefault="00CF50A3"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717632" behindDoc="0" locked="0" layoutInCell="1" allowOverlap="1" wp14:anchorId="2B9682DF" wp14:editId="20C74B6D">
                <wp:simplePos x="0" y="0"/>
                <wp:positionH relativeFrom="column">
                  <wp:posOffset>-127636</wp:posOffset>
                </wp:positionH>
                <wp:positionV relativeFrom="paragraph">
                  <wp:posOffset>382904</wp:posOffset>
                </wp:positionV>
                <wp:extent cx="6010275" cy="36480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6010275"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D13928" id="Straight Connector 20"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05pt,30.15pt" to="463.2pt,3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" strokecolor="#5b9bd5 [3204]" strokeweight=".5pt">
                <v:stroke joinstyle="miter"/>
              </v:line>
            </w:pict>
          </mc:Fallback>
        </mc:AlternateContent>
      </w:r>
      <w:r w:rsidR="00913ED3">
        <w:rPr>
          <w:rFonts w:ascii="Palatino Linotype" w:hAnsi="Palatino Linotype"/>
          <w:bCs/>
          <w:sz w:val="18"/>
          <w:szCs w:val="18"/>
        </w:rPr>
        <w:t>CCR/J</w:t>
      </w:r>
      <w:r w:rsidR="00913ED3" w:rsidRPr="00280B8B">
        <w:rPr>
          <w:rFonts w:ascii="Palatino Linotype" w:hAnsi="Palatino Linotype"/>
          <w:bCs/>
          <w:sz w:val="18"/>
          <w:szCs w:val="18"/>
        </w:rPr>
        <w:t>CMA</w:t>
      </w:r>
    </w:p>
    <w:p w14:paraId="510E7291" w14:textId="6DD7C506"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54FDAF" w14:textId="58950AE0"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8CF0738" w14:textId="6954D2FF"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2F70CD" w14:textId="15076575"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BEC14" w14:textId="452CAC68"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DEF642" w14:textId="4D9A3212"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7FAC30" w14:textId="4FFD8A7F"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CB71AE7" w14:textId="278FF7EC"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926D0B4" w14:textId="41217D88"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D992B6" w14:textId="01DE34D3"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9D3AEC" w14:textId="5EEA5962"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73F9CA" w14:textId="7F429784"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BB9AB0" w14:textId="102A35F8"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653160" w14:textId="4B241840"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32A10" w14:textId="54318758"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B222B84" w14:textId="38EC13B0"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BC0B45" w14:textId="70094914" w:rsidR="0001411C" w:rsidRDefault="0001411C" w:rsidP="00913ED3">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01411C"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12607" w14:textId="77777777" w:rsidR="006B6A0D" w:rsidRDefault="006B6A0D" w:rsidP="006168E4">
      <w:pPr>
        <w:spacing w:after="0" w:line="240" w:lineRule="auto"/>
      </w:pPr>
      <w:r>
        <w:separator/>
      </w:r>
    </w:p>
  </w:endnote>
  <w:endnote w:type="continuationSeparator" w:id="0">
    <w:p w14:paraId="75A21844" w14:textId="77777777" w:rsidR="006B6A0D" w:rsidRDefault="006B6A0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BD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6BD9">
      <w:rPr>
        <w:rFonts w:ascii="Palatino Linotype" w:hAnsi="Palatino Linotype"/>
        <w:bCs/>
        <w:noProof/>
        <w:sz w:val="20"/>
      </w:rPr>
      <w:t>68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B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6BD9">
      <w:rPr>
        <w:rFonts w:ascii="Palatino Linotype" w:hAnsi="Palatino Linotype"/>
        <w:bCs/>
        <w:noProof/>
        <w:sz w:val="20"/>
      </w:rPr>
      <w:t>68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DCAA" w14:textId="77777777" w:rsidR="006B6A0D" w:rsidRDefault="006B6A0D" w:rsidP="006168E4">
      <w:pPr>
        <w:spacing w:after="0" w:line="240" w:lineRule="auto"/>
      </w:pPr>
      <w:r>
        <w:separator/>
      </w:r>
    </w:p>
  </w:footnote>
  <w:footnote w:type="continuationSeparator" w:id="0">
    <w:p w14:paraId="0076C9A1" w14:textId="77777777" w:rsidR="006B6A0D" w:rsidRDefault="006B6A0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59DBE124" w:rsidR="00E80B0F" w:rsidRPr="00185E5A" w:rsidRDefault="00E80B0F" w:rsidP="00C25084">
          <w:pPr>
            <w:spacing w:after="120" w:line="256" w:lineRule="auto"/>
            <w:ind w:left="639" w:right="214"/>
            <w:jc w:val="both"/>
            <w:rPr>
              <w:rFonts w:ascii="Palatino Linotype" w:hAnsi="Palatino Linotype" w:cs="Arial"/>
            </w:rPr>
          </w:pPr>
          <w:r w:rsidRPr="00185E5A">
            <w:rPr>
              <w:rFonts w:ascii="Palatino Linotype" w:hAnsi="Palatino Linotype" w:cs="Arial"/>
              <w:bCs/>
              <w:lang w:eastAsia="es-MX"/>
            </w:rPr>
            <w:t>0</w:t>
          </w:r>
          <w:r w:rsidR="00185E5A" w:rsidRPr="00185E5A">
            <w:rPr>
              <w:rFonts w:ascii="Palatino Linotype" w:hAnsi="Palatino Linotype" w:cs="Arial"/>
              <w:bCs/>
              <w:lang w:eastAsia="es-MX"/>
            </w:rPr>
            <w:t>6951</w:t>
          </w:r>
          <w:r w:rsidRPr="00185E5A">
            <w:rPr>
              <w:rFonts w:ascii="Palatino Linotype" w:hAnsi="Palatino Linotype" w:cs="Arial"/>
              <w:bCs/>
              <w:lang w:eastAsia="es-MX"/>
            </w:rPr>
            <w:t>/INFOEM/IP/RR/2022</w:t>
          </w:r>
          <w:r w:rsidR="00185E5A" w:rsidRPr="00185E5A">
            <w:rPr>
              <w:rFonts w:ascii="Palatino Linotype" w:hAnsi="Palatino Linotype" w:cs="Arial"/>
              <w:bCs/>
              <w:lang w:eastAsia="es-MX"/>
            </w:rPr>
            <w:t xml:space="preserve"> y acumulados</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642CD8C" w:rsidR="00E80B0F" w:rsidRPr="00185E5A" w:rsidRDefault="00185E5A" w:rsidP="002F3269">
          <w:pPr>
            <w:spacing w:after="120" w:line="256" w:lineRule="auto"/>
            <w:ind w:left="639" w:right="214"/>
            <w:jc w:val="both"/>
            <w:rPr>
              <w:rFonts w:ascii="Palatino Linotype" w:hAnsi="Palatino Linotype" w:cs="Arial"/>
            </w:rPr>
          </w:pPr>
          <w:r w:rsidRPr="00185E5A">
            <w:rPr>
              <w:rFonts w:ascii="Palatino Linotype" w:hAnsi="Palatino Linotype" w:cs="Arial"/>
            </w:rPr>
            <w:t>Instituto de Transparencia, Acceso a la Información Pública y Protección de Datos Personales del Estado de México y Municipios</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AC45010" w:rsidR="00E80B0F" w:rsidRPr="00185E5A" w:rsidRDefault="00E80B0F" w:rsidP="00C25084">
          <w:pPr>
            <w:spacing w:after="120" w:line="256" w:lineRule="auto"/>
            <w:ind w:left="639" w:right="214"/>
            <w:jc w:val="both"/>
            <w:rPr>
              <w:rFonts w:ascii="Palatino Linotype" w:hAnsi="Palatino Linotype" w:cs="Arial"/>
            </w:rPr>
          </w:pPr>
          <w:r w:rsidRPr="00185E5A">
            <w:rPr>
              <w:rFonts w:ascii="Palatino Linotype" w:hAnsi="Palatino Linotype" w:cs="Arial"/>
              <w:bCs/>
              <w:lang w:eastAsia="es-MX"/>
            </w:rPr>
            <w:t>0</w:t>
          </w:r>
          <w:r w:rsidR="00185E5A" w:rsidRPr="00185E5A">
            <w:rPr>
              <w:rFonts w:ascii="Palatino Linotype" w:hAnsi="Palatino Linotype" w:cs="Arial"/>
              <w:bCs/>
              <w:lang w:eastAsia="es-MX"/>
            </w:rPr>
            <w:t>6951</w:t>
          </w:r>
          <w:r w:rsidRPr="00185E5A">
            <w:rPr>
              <w:rFonts w:ascii="Palatino Linotype" w:hAnsi="Palatino Linotype" w:cs="Arial"/>
              <w:bCs/>
              <w:lang w:eastAsia="es-MX"/>
            </w:rPr>
            <w:t>/INFOEM/IP/RR/2022</w:t>
          </w:r>
          <w:r w:rsidR="00185E5A" w:rsidRPr="00185E5A">
            <w:rPr>
              <w:rFonts w:ascii="Palatino Linotype" w:hAnsi="Palatino Linotype" w:cs="Arial"/>
              <w:bCs/>
              <w:lang w:eastAsia="es-MX"/>
            </w:rPr>
            <w:t xml:space="preserve"> y acumulados</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69EE50C4" w:rsidR="00E80B0F" w:rsidRPr="00185E5A" w:rsidRDefault="0061785D" w:rsidP="0061785D">
          <w:pPr>
            <w:spacing w:after="120" w:line="256" w:lineRule="auto"/>
            <w:ind w:left="639" w:right="214"/>
            <w:jc w:val="both"/>
            <w:rPr>
              <w:rFonts w:ascii="Palatino Linotype" w:hAnsi="Palatino Linotype" w:cs="Arial"/>
            </w:rPr>
          </w:pPr>
          <w:r>
            <w:rPr>
              <w:rFonts w:ascii="Palatino Linotype" w:hAnsi="Palatino Linotype" w:cs="Arial"/>
            </w:rPr>
            <w:t>xx</w:t>
          </w:r>
          <w:r w:rsidR="00185E5A" w:rsidRPr="00185E5A">
            <w:rPr>
              <w:rFonts w:ascii="Palatino Linotype" w:hAnsi="Palatino Linotype" w:cs="Arial"/>
            </w:rPr>
            <w:t xml:space="preserve"> </w:t>
          </w:r>
          <w:r w:rsidR="00E80B0F" w:rsidRPr="00185E5A">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58DFAC00" w:rsidR="00E80B0F" w:rsidRPr="00185E5A" w:rsidRDefault="00185E5A" w:rsidP="002F3269">
          <w:pPr>
            <w:spacing w:after="120" w:line="256" w:lineRule="auto"/>
            <w:ind w:left="639" w:right="214"/>
            <w:jc w:val="both"/>
            <w:rPr>
              <w:rFonts w:ascii="Palatino Linotype" w:hAnsi="Palatino Linotype" w:cs="Arial"/>
            </w:rPr>
          </w:pPr>
          <w:r w:rsidRPr="00185E5A">
            <w:rPr>
              <w:rFonts w:ascii="Palatino Linotype" w:hAnsi="Palatino Linotype" w:cs="Arial"/>
            </w:rPr>
            <w:t xml:space="preserve">Instituto de Transparencia, Acceso a la Información Pública y Protección de Datos Personales del Estado de México y Municipios </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5B78"/>
    <w:multiLevelType w:val="hybridMultilevel"/>
    <w:tmpl w:val="C2AE0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95246"/>
    <w:multiLevelType w:val="hybridMultilevel"/>
    <w:tmpl w:val="3AAA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56C11"/>
    <w:multiLevelType w:val="hybridMultilevel"/>
    <w:tmpl w:val="080C2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B4B82"/>
    <w:multiLevelType w:val="hybridMultilevel"/>
    <w:tmpl w:val="D84A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B1A10"/>
    <w:multiLevelType w:val="hybridMultilevel"/>
    <w:tmpl w:val="2D5C76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25AAB"/>
    <w:multiLevelType w:val="hybridMultilevel"/>
    <w:tmpl w:val="93CA5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06034"/>
    <w:multiLevelType w:val="hybridMultilevel"/>
    <w:tmpl w:val="E7DEB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1B13BF"/>
    <w:multiLevelType w:val="hybridMultilevel"/>
    <w:tmpl w:val="98F2F450"/>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E04232"/>
    <w:multiLevelType w:val="hybridMultilevel"/>
    <w:tmpl w:val="78CEF028"/>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1A511B"/>
    <w:multiLevelType w:val="hybridMultilevel"/>
    <w:tmpl w:val="8C703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8744FF"/>
    <w:multiLevelType w:val="hybridMultilevel"/>
    <w:tmpl w:val="727A494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343736"/>
    <w:multiLevelType w:val="hybridMultilevel"/>
    <w:tmpl w:val="59544400"/>
    <w:lvl w:ilvl="0" w:tplc="A9768B1C">
      <w:start w:val="7"/>
      <w:numFmt w:val="bullet"/>
      <w:lvlText w:val="-"/>
      <w:lvlJc w:val="left"/>
      <w:pPr>
        <w:ind w:left="1800" w:hanging="360"/>
      </w:pPr>
      <w:rPr>
        <w:rFonts w:ascii="Palatino Linotype" w:eastAsia="Times New Roman" w:hAnsi="Palatino Linotype"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5BB7B2C"/>
    <w:multiLevelType w:val="hybridMultilevel"/>
    <w:tmpl w:val="3CC85540"/>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5D85663"/>
    <w:multiLevelType w:val="hybridMultilevel"/>
    <w:tmpl w:val="BE22B08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A7858E1"/>
    <w:multiLevelType w:val="hybridMultilevel"/>
    <w:tmpl w:val="085289C2"/>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7E7BD2"/>
    <w:multiLevelType w:val="hybridMultilevel"/>
    <w:tmpl w:val="D384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A565D0"/>
    <w:multiLevelType w:val="hybridMultilevel"/>
    <w:tmpl w:val="3FB6B51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5DB1C64"/>
    <w:multiLevelType w:val="hybridMultilevel"/>
    <w:tmpl w:val="AE741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98618F"/>
    <w:multiLevelType w:val="hybridMultilevel"/>
    <w:tmpl w:val="DA82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DD4FF9"/>
    <w:multiLevelType w:val="hybridMultilevel"/>
    <w:tmpl w:val="0436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17650"/>
    <w:multiLevelType w:val="hybridMultilevel"/>
    <w:tmpl w:val="BEA69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512A90"/>
    <w:multiLevelType w:val="hybridMultilevel"/>
    <w:tmpl w:val="02E8E99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1D810D8"/>
    <w:multiLevelType w:val="hybridMultilevel"/>
    <w:tmpl w:val="A6AED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02701"/>
    <w:multiLevelType w:val="hybridMultilevel"/>
    <w:tmpl w:val="212AC32E"/>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7632EAC"/>
    <w:multiLevelType w:val="hybridMultilevel"/>
    <w:tmpl w:val="89F276A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4B53DBF"/>
    <w:multiLevelType w:val="hybridMultilevel"/>
    <w:tmpl w:val="ECBC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BA4F88"/>
    <w:multiLevelType w:val="hybridMultilevel"/>
    <w:tmpl w:val="D3840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B536E"/>
    <w:multiLevelType w:val="hybridMultilevel"/>
    <w:tmpl w:val="26525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B63EC3"/>
    <w:multiLevelType w:val="hybridMultilevel"/>
    <w:tmpl w:val="DDB640B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E2425AF"/>
    <w:multiLevelType w:val="hybridMultilevel"/>
    <w:tmpl w:val="B834190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F5973EB"/>
    <w:multiLevelType w:val="hybridMultilevel"/>
    <w:tmpl w:val="8C1A5500"/>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3863B8"/>
    <w:multiLevelType w:val="hybridMultilevel"/>
    <w:tmpl w:val="AC0A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650E3F"/>
    <w:multiLevelType w:val="hybridMultilevel"/>
    <w:tmpl w:val="5148BA64"/>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A9503EE"/>
    <w:multiLevelType w:val="hybridMultilevel"/>
    <w:tmpl w:val="F77C0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8415E2"/>
    <w:multiLevelType w:val="hybridMultilevel"/>
    <w:tmpl w:val="0A00EF62"/>
    <w:lvl w:ilvl="0" w:tplc="DE608920">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9"/>
  </w:num>
  <w:num w:numId="3">
    <w:abstractNumId w:val="3"/>
  </w:num>
  <w:num w:numId="4">
    <w:abstractNumId w:val="22"/>
  </w:num>
  <w:num w:numId="5">
    <w:abstractNumId w:val="15"/>
  </w:num>
  <w:num w:numId="6">
    <w:abstractNumId w:val="9"/>
  </w:num>
  <w:num w:numId="7">
    <w:abstractNumId w:val="0"/>
  </w:num>
  <w:num w:numId="8">
    <w:abstractNumId w:val="20"/>
  </w:num>
  <w:num w:numId="9">
    <w:abstractNumId w:val="11"/>
  </w:num>
  <w:num w:numId="10">
    <w:abstractNumId w:val="28"/>
  </w:num>
  <w:num w:numId="11">
    <w:abstractNumId w:val="6"/>
  </w:num>
  <w:num w:numId="12">
    <w:abstractNumId w:val="16"/>
  </w:num>
  <w:num w:numId="13">
    <w:abstractNumId w:val="29"/>
  </w:num>
  <w:num w:numId="14">
    <w:abstractNumId w:val="23"/>
  </w:num>
  <w:num w:numId="15">
    <w:abstractNumId w:val="2"/>
  </w:num>
  <w:num w:numId="16">
    <w:abstractNumId w:val="25"/>
  </w:num>
  <w:num w:numId="17">
    <w:abstractNumId w:val="5"/>
  </w:num>
  <w:num w:numId="18">
    <w:abstractNumId w:val="12"/>
  </w:num>
  <w:num w:numId="19">
    <w:abstractNumId w:val="24"/>
  </w:num>
  <w:num w:numId="20">
    <w:abstractNumId w:val="4"/>
  </w:num>
  <w:num w:numId="21">
    <w:abstractNumId w:val="18"/>
  </w:num>
  <w:num w:numId="22">
    <w:abstractNumId w:val="27"/>
  </w:num>
  <w:num w:numId="23">
    <w:abstractNumId w:val="10"/>
  </w:num>
  <w:num w:numId="24">
    <w:abstractNumId w:val="13"/>
  </w:num>
  <w:num w:numId="25">
    <w:abstractNumId w:val="14"/>
  </w:num>
  <w:num w:numId="26">
    <w:abstractNumId w:val="30"/>
  </w:num>
  <w:num w:numId="27">
    <w:abstractNumId w:val="1"/>
  </w:num>
  <w:num w:numId="28">
    <w:abstractNumId w:val="32"/>
  </w:num>
  <w:num w:numId="29">
    <w:abstractNumId w:val="7"/>
  </w:num>
  <w:num w:numId="30">
    <w:abstractNumId w:val="8"/>
  </w:num>
  <w:num w:numId="31">
    <w:abstractNumId w:val="21"/>
  </w:num>
  <w:num w:numId="32">
    <w:abstractNumId w:val="34"/>
  </w:num>
  <w:num w:numId="33">
    <w:abstractNumId w:val="31"/>
  </w:num>
  <w:num w:numId="34">
    <w:abstractNumId w:val="17"/>
  </w:num>
  <w:num w:numId="35">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C82"/>
    <w:rsid w:val="00006FB9"/>
    <w:rsid w:val="00007461"/>
    <w:rsid w:val="000077DC"/>
    <w:rsid w:val="00010A92"/>
    <w:rsid w:val="000114DC"/>
    <w:rsid w:val="00012201"/>
    <w:rsid w:val="00012220"/>
    <w:rsid w:val="000140E9"/>
    <w:rsid w:val="0001411C"/>
    <w:rsid w:val="00014FD1"/>
    <w:rsid w:val="00015E0E"/>
    <w:rsid w:val="00022EAF"/>
    <w:rsid w:val="00022FF4"/>
    <w:rsid w:val="00023875"/>
    <w:rsid w:val="0002545B"/>
    <w:rsid w:val="00025964"/>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102E90"/>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9C1"/>
    <w:rsid w:val="00146C08"/>
    <w:rsid w:val="00146F0A"/>
    <w:rsid w:val="001474C1"/>
    <w:rsid w:val="001511C0"/>
    <w:rsid w:val="00152C2B"/>
    <w:rsid w:val="00156EC9"/>
    <w:rsid w:val="001611CC"/>
    <w:rsid w:val="001612E6"/>
    <w:rsid w:val="00161D54"/>
    <w:rsid w:val="00162A4D"/>
    <w:rsid w:val="001649A0"/>
    <w:rsid w:val="001655B0"/>
    <w:rsid w:val="001678DF"/>
    <w:rsid w:val="001724CC"/>
    <w:rsid w:val="00172C77"/>
    <w:rsid w:val="00172CEE"/>
    <w:rsid w:val="00173E45"/>
    <w:rsid w:val="00175897"/>
    <w:rsid w:val="001760E3"/>
    <w:rsid w:val="00180B9F"/>
    <w:rsid w:val="00181CC5"/>
    <w:rsid w:val="00182911"/>
    <w:rsid w:val="00185E5A"/>
    <w:rsid w:val="00193784"/>
    <w:rsid w:val="0019396C"/>
    <w:rsid w:val="00193BA2"/>
    <w:rsid w:val="00194025"/>
    <w:rsid w:val="001957D7"/>
    <w:rsid w:val="00195BB1"/>
    <w:rsid w:val="001A02EC"/>
    <w:rsid w:val="001A1D9B"/>
    <w:rsid w:val="001A1FF5"/>
    <w:rsid w:val="001A2929"/>
    <w:rsid w:val="001A318E"/>
    <w:rsid w:val="001A3605"/>
    <w:rsid w:val="001A3CAB"/>
    <w:rsid w:val="001A4026"/>
    <w:rsid w:val="001A577E"/>
    <w:rsid w:val="001A6BD9"/>
    <w:rsid w:val="001A7C9B"/>
    <w:rsid w:val="001B05B9"/>
    <w:rsid w:val="001B6318"/>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E052D"/>
    <w:rsid w:val="001E30E0"/>
    <w:rsid w:val="001F3F3C"/>
    <w:rsid w:val="001F6457"/>
    <w:rsid w:val="00200064"/>
    <w:rsid w:val="00205E59"/>
    <w:rsid w:val="0021296D"/>
    <w:rsid w:val="00212CB5"/>
    <w:rsid w:val="0021501E"/>
    <w:rsid w:val="00215A83"/>
    <w:rsid w:val="00216ABF"/>
    <w:rsid w:val="00217852"/>
    <w:rsid w:val="002205C0"/>
    <w:rsid w:val="00224246"/>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EED"/>
    <w:rsid w:val="00273B52"/>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2A5B"/>
    <w:rsid w:val="002B4BC1"/>
    <w:rsid w:val="002B5069"/>
    <w:rsid w:val="002B5DBD"/>
    <w:rsid w:val="002B65BE"/>
    <w:rsid w:val="002B70DD"/>
    <w:rsid w:val="002B75F0"/>
    <w:rsid w:val="002C0A40"/>
    <w:rsid w:val="002C3A70"/>
    <w:rsid w:val="002C51F7"/>
    <w:rsid w:val="002C72D2"/>
    <w:rsid w:val="002D02A6"/>
    <w:rsid w:val="002D29D7"/>
    <w:rsid w:val="002D64A8"/>
    <w:rsid w:val="002D662C"/>
    <w:rsid w:val="002D7CF3"/>
    <w:rsid w:val="002E0A1A"/>
    <w:rsid w:val="002E2D7B"/>
    <w:rsid w:val="002E3488"/>
    <w:rsid w:val="002E5721"/>
    <w:rsid w:val="002E5E6A"/>
    <w:rsid w:val="002F0353"/>
    <w:rsid w:val="002F0D76"/>
    <w:rsid w:val="002F3269"/>
    <w:rsid w:val="002F37BE"/>
    <w:rsid w:val="002F4FAF"/>
    <w:rsid w:val="002F5BA9"/>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E3E"/>
    <w:rsid w:val="00357457"/>
    <w:rsid w:val="003605CA"/>
    <w:rsid w:val="0036135D"/>
    <w:rsid w:val="003616D4"/>
    <w:rsid w:val="00361B9C"/>
    <w:rsid w:val="00362DB4"/>
    <w:rsid w:val="0036339F"/>
    <w:rsid w:val="00364209"/>
    <w:rsid w:val="00365DA0"/>
    <w:rsid w:val="00367FCC"/>
    <w:rsid w:val="003733F5"/>
    <w:rsid w:val="00374916"/>
    <w:rsid w:val="00375BBA"/>
    <w:rsid w:val="00376CEC"/>
    <w:rsid w:val="00377530"/>
    <w:rsid w:val="00380010"/>
    <w:rsid w:val="0038015A"/>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70F"/>
    <w:rsid w:val="003C2807"/>
    <w:rsid w:val="003C30C7"/>
    <w:rsid w:val="003C3377"/>
    <w:rsid w:val="003C46C4"/>
    <w:rsid w:val="003C4F65"/>
    <w:rsid w:val="003C5DEB"/>
    <w:rsid w:val="003D679D"/>
    <w:rsid w:val="003D699D"/>
    <w:rsid w:val="003D78A3"/>
    <w:rsid w:val="003E05A5"/>
    <w:rsid w:val="003E128A"/>
    <w:rsid w:val="003E16E1"/>
    <w:rsid w:val="003E444C"/>
    <w:rsid w:val="003E6951"/>
    <w:rsid w:val="003F3A5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4E5"/>
    <w:rsid w:val="0043383C"/>
    <w:rsid w:val="00433D7C"/>
    <w:rsid w:val="00435E9C"/>
    <w:rsid w:val="00437271"/>
    <w:rsid w:val="00442C1A"/>
    <w:rsid w:val="004469CB"/>
    <w:rsid w:val="004479F4"/>
    <w:rsid w:val="00450B03"/>
    <w:rsid w:val="004516EB"/>
    <w:rsid w:val="004529B6"/>
    <w:rsid w:val="00453DBD"/>
    <w:rsid w:val="00454CE6"/>
    <w:rsid w:val="00455C30"/>
    <w:rsid w:val="00462881"/>
    <w:rsid w:val="004639CF"/>
    <w:rsid w:val="004654B7"/>
    <w:rsid w:val="00472678"/>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688D"/>
    <w:rsid w:val="00497F60"/>
    <w:rsid w:val="004A1B6E"/>
    <w:rsid w:val="004A290F"/>
    <w:rsid w:val="004A5FFD"/>
    <w:rsid w:val="004A6DA9"/>
    <w:rsid w:val="004A7CE2"/>
    <w:rsid w:val="004B15D1"/>
    <w:rsid w:val="004B38AC"/>
    <w:rsid w:val="004B391E"/>
    <w:rsid w:val="004C268D"/>
    <w:rsid w:val="004D08EB"/>
    <w:rsid w:val="004D0C64"/>
    <w:rsid w:val="004D2C8F"/>
    <w:rsid w:val="004D2D18"/>
    <w:rsid w:val="004D4A7D"/>
    <w:rsid w:val="004D6A4E"/>
    <w:rsid w:val="004E0136"/>
    <w:rsid w:val="004E1318"/>
    <w:rsid w:val="004E2371"/>
    <w:rsid w:val="004E23A4"/>
    <w:rsid w:val="004E6BE9"/>
    <w:rsid w:val="004F17FE"/>
    <w:rsid w:val="004F47B9"/>
    <w:rsid w:val="00503655"/>
    <w:rsid w:val="005037B3"/>
    <w:rsid w:val="005039A0"/>
    <w:rsid w:val="00504E9A"/>
    <w:rsid w:val="00504FB2"/>
    <w:rsid w:val="00505015"/>
    <w:rsid w:val="00505155"/>
    <w:rsid w:val="005067D8"/>
    <w:rsid w:val="00506846"/>
    <w:rsid w:val="00510556"/>
    <w:rsid w:val="00510591"/>
    <w:rsid w:val="00512DA7"/>
    <w:rsid w:val="00514054"/>
    <w:rsid w:val="00515090"/>
    <w:rsid w:val="00515AE4"/>
    <w:rsid w:val="00516853"/>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2653"/>
    <w:rsid w:val="005646F9"/>
    <w:rsid w:val="00567998"/>
    <w:rsid w:val="005727C0"/>
    <w:rsid w:val="00572979"/>
    <w:rsid w:val="005733EB"/>
    <w:rsid w:val="00575651"/>
    <w:rsid w:val="005759BB"/>
    <w:rsid w:val="00576F03"/>
    <w:rsid w:val="005803A1"/>
    <w:rsid w:val="00580802"/>
    <w:rsid w:val="00581A22"/>
    <w:rsid w:val="00582A33"/>
    <w:rsid w:val="0058339C"/>
    <w:rsid w:val="00584235"/>
    <w:rsid w:val="005864CD"/>
    <w:rsid w:val="0058671A"/>
    <w:rsid w:val="00593E91"/>
    <w:rsid w:val="00596DC5"/>
    <w:rsid w:val="005A0B49"/>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85D"/>
    <w:rsid w:val="00617A70"/>
    <w:rsid w:val="00617E5B"/>
    <w:rsid w:val="006233C5"/>
    <w:rsid w:val="00626775"/>
    <w:rsid w:val="00626A70"/>
    <w:rsid w:val="006323CA"/>
    <w:rsid w:val="0063381E"/>
    <w:rsid w:val="00633DE8"/>
    <w:rsid w:val="00636327"/>
    <w:rsid w:val="00636946"/>
    <w:rsid w:val="006369B4"/>
    <w:rsid w:val="00637512"/>
    <w:rsid w:val="00640EE4"/>
    <w:rsid w:val="0064272B"/>
    <w:rsid w:val="006466F5"/>
    <w:rsid w:val="0064676B"/>
    <w:rsid w:val="00646DC9"/>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1797"/>
    <w:rsid w:val="00673BD3"/>
    <w:rsid w:val="006764C0"/>
    <w:rsid w:val="00676C25"/>
    <w:rsid w:val="00676FE4"/>
    <w:rsid w:val="00677379"/>
    <w:rsid w:val="006848B7"/>
    <w:rsid w:val="00686FD5"/>
    <w:rsid w:val="00695AE4"/>
    <w:rsid w:val="00697278"/>
    <w:rsid w:val="006A04CA"/>
    <w:rsid w:val="006A2BEC"/>
    <w:rsid w:val="006A386E"/>
    <w:rsid w:val="006A6AEA"/>
    <w:rsid w:val="006B0F7D"/>
    <w:rsid w:val="006B1953"/>
    <w:rsid w:val="006B1BF1"/>
    <w:rsid w:val="006B26E3"/>
    <w:rsid w:val="006B34A6"/>
    <w:rsid w:val="006B486C"/>
    <w:rsid w:val="006B4B63"/>
    <w:rsid w:val="006B5DDC"/>
    <w:rsid w:val="006B68FC"/>
    <w:rsid w:val="006B6A0D"/>
    <w:rsid w:val="006B7444"/>
    <w:rsid w:val="006C0FBD"/>
    <w:rsid w:val="006C52B6"/>
    <w:rsid w:val="006C698B"/>
    <w:rsid w:val="006D23FC"/>
    <w:rsid w:val="006D3041"/>
    <w:rsid w:val="006D3733"/>
    <w:rsid w:val="006E01E1"/>
    <w:rsid w:val="006E3ED8"/>
    <w:rsid w:val="006F396A"/>
    <w:rsid w:val="006F3C14"/>
    <w:rsid w:val="006F3F71"/>
    <w:rsid w:val="006F492D"/>
    <w:rsid w:val="006F4DFF"/>
    <w:rsid w:val="006F7361"/>
    <w:rsid w:val="00701033"/>
    <w:rsid w:val="00701B61"/>
    <w:rsid w:val="00704021"/>
    <w:rsid w:val="00707049"/>
    <w:rsid w:val="007111D8"/>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0526"/>
    <w:rsid w:val="007616D7"/>
    <w:rsid w:val="00763C1A"/>
    <w:rsid w:val="00770CD1"/>
    <w:rsid w:val="00770FCE"/>
    <w:rsid w:val="00771AC2"/>
    <w:rsid w:val="00772E31"/>
    <w:rsid w:val="00773D07"/>
    <w:rsid w:val="007748C4"/>
    <w:rsid w:val="00774A9C"/>
    <w:rsid w:val="00776BAB"/>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1B9"/>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51E6"/>
    <w:rsid w:val="007E6161"/>
    <w:rsid w:val="007E6BD2"/>
    <w:rsid w:val="007E7BAB"/>
    <w:rsid w:val="007E7DCE"/>
    <w:rsid w:val="007F20AC"/>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1008"/>
    <w:rsid w:val="00833011"/>
    <w:rsid w:val="00833746"/>
    <w:rsid w:val="008356AF"/>
    <w:rsid w:val="00843314"/>
    <w:rsid w:val="00844569"/>
    <w:rsid w:val="00844902"/>
    <w:rsid w:val="00846F28"/>
    <w:rsid w:val="008473F5"/>
    <w:rsid w:val="00847D23"/>
    <w:rsid w:val="008516F0"/>
    <w:rsid w:val="0085196B"/>
    <w:rsid w:val="0085243A"/>
    <w:rsid w:val="00853BED"/>
    <w:rsid w:val="00863327"/>
    <w:rsid w:val="00864079"/>
    <w:rsid w:val="00865065"/>
    <w:rsid w:val="00867376"/>
    <w:rsid w:val="00870F44"/>
    <w:rsid w:val="00871DC1"/>
    <w:rsid w:val="008724F6"/>
    <w:rsid w:val="0087665D"/>
    <w:rsid w:val="008776A3"/>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759"/>
    <w:rsid w:val="008D5DFD"/>
    <w:rsid w:val="008D6D04"/>
    <w:rsid w:val="008E201B"/>
    <w:rsid w:val="008E3791"/>
    <w:rsid w:val="008E5413"/>
    <w:rsid w:val="008E6375"/>
    <w:rsid w:val="008F0117"/>
    <w:rsid w:val="008F4C65"/>
    <w:rsid w:val="008F6955"/>
    <w:rsid w:val="00904E4A"/>
    <w:rsid w:val="00905422"/>
    <w:rsid w:val="00911080"/>
    <w:rsid w:val="00913133"/>
    <w:rsid w:val="00913ED3"/>
    <w:rsid w:val="009145F6"/>
    <w:rsid w:val="00920128"/>
    <w:rsid w:val="00921DB9"/>
    <w:rsid w:val="00922381"/>
    <w:rsid w:val="00922957"/>
    <w:rsid w:val="00922B27"/>
    <w:rsid w:val="0092403D"/>
    <w:rsid w:val="009268BB"/>
    <w:rsid w:val="00926D4D"/>
    <w:rsid w:val="009278D2"/>
    <w:rsid w:val="0093296F"/>
    <w:rsid w:val="00932A88"/>
    <w:rsid w:val="00934F3F"/>
    <w:rsid w:val="00935D2F"/>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5F1"/>
    <w:rsid w:val="00996FB8"/>
    <w:rsid w:val="00997E87"/>
    <w:rsid w:val="009A00AF"/>
    <w:rsid w:val="009A0AF8"/>
    <w:rsid w:val="009A1139"/>
    <w:rsid w:val="009A1A99"/>
    <w:rsid w:val="009A1AD9"/>
    <w:rsid w:val="009A24C2"/>
    <w:rsid w:val="009A49FE"/>
    <w:rsid w:val="009A686F"/>
    <w:rsid w:val="009A77EC"/>
    <w:rsid w:val="009B1356"/>
    <w:rsid w:val="009B28A2"/>
    <w:rsid w:val="009B33A8"/>
    <w:rsid w:val="009B3487"/>
    <w:rsid w:val="009B3D6C"/>
    <w:rsid w:val="009B59AD"/>
    <w:rsid w:val="009B7200"/>
    <w:rsid w:val="009B7C61"/>
    <w:rsid w:val="009C107A"/>
    <w:rsid w:val="009C2422"/>
    <w:rsid w:val="009C2AE5"/>
    <w:rsid w:val="009C3793"/>
    <w:rsid w:val="009C5328"/>
    <w:rsid w:val="009C5DB9"/>
    <w:rsid w:val="009C7074"/>
    <w:rsid w:val="009C78BF"/>
    <w:rsid w:val="009D25FE"/>
    <w:rsid w:val="009D2B34"/>
    <w:rsid w:val="009E0867"/>
    <w:rsid w:val="009E0E21"/>
    <w:rsid w:val="009E1411"/>
    <w:rsid w:val="009E45A0"/>
    <w:rsid w:val="009E471D"/>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15846"/>
    <w:rsid w:val="00A173F8"/>
    <w:rsid w:val="00A2060B"/>
    <w:rsid w:val="00A214B4"/>
    <w:rsid w:val="00A23F8F"/>
    <w:rsid w:val="00A26395"/>
    <w:rsid w:val="00A274D8"/>
    <w:rsid w:val="00A27A6E"/>
    <w:rsid w:val="00A32D63"/>
    <w:rsid w:val="00A345F6"/>
    <w:rsid w:val="00A34DDD"/>
    <w:rsid w:val="00A35A87"/>
    <w:rsid w:val="00A4436A"/>
    <w:rsid w:val="00A45097"/>
    <w:rsid w:val="00A453DC"/>
    <w:rsid w:val="00A45721"/>
    <w:rsid w:val="00A45BD9"/>
    <w:rsid w:val="00A47E87"/>
    <w:rsid w:val="00A516E8"/>
    <w:rsid w:val="00A520C9"/>
    <w:rsid w:val="00A525D9"/>
    <w:rsid w:val="00A5485E"/>
    <w:rsid w:val="00A565E7"/>
    <w:rsid w:val="00A56B6B"/>
    <w:rsid w:val="00A625E2"/>
    <w:rsid w:val="00A63D5A"/>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1F9C"/>
    <w:rsid w:val="00AB3710"/>
    <w:rsid w:val="00AB4B0F"/>
    <w:rsid w:val="00AB6C3B"/>
    <w:rsid w:val="00AB718D"/>
    <w:rsid w:val="00AB73E8"/>
    <w:rsid w:val="00AC0078"/>
    <w:rsid w:val="00AC1971"/>
    <w:rsid w:val="00AC5581"/>
    <w:rsid w:val="00AC6E78"/>
    <w:rsid w:val="00AC76D3"/>
    <w:rsid w:val="00AC7FB6"/>
    <w:rsid w:val="00AD15A7"/>
    <w:rsid w:val="00AD49CD"/>
    <w:rsid w:val="00AD4BD3"/>
    <w:rsid w:val="00AD6BEE"/>
    <w:rsid w:val="00AE008F"/>
    <w:rsid w:val="00AE1841"/>
    <w:rsid w:val="00AE1EF2"/>
    <w:rsid w:val="00AE23FC"/>
    <w:rsid w:val="00AE2CA1"/>
    <w:rsid w:val="00AE3471"/>
    <w:rsid w:val="00AE3E16"/>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56FE"/>
    <w:rsid w:val="00B25C76"/>
    <w:rsid w:val="00B26C37"/>
    <w:rsid w:val="00B32CD3"/>
    <w:rsid w:val="00B353FF"/>
    <w:rsid w:val="00B35A93"/>
    <w:rsid w:val="00B361DA"/>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54C21"/>
    <w:rsid w:val="00B55E7B"/>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FDD"/>
    <w:rsid w:val="00BC14E6"/>
    <w:rsid w:val="00BC22E0"/>
    <w:rsid w:val="00BC3CE6"/>
    <w:rsid w:val="00BC4B6D"/>
    <w:rsid w:val="00BC4DEE"/>
    <w:rsid w:val="00BD1E01"/>
    <w:rsid w:val="00BD30FE"/>
    <w:rsid w:val="00BD36D6"/>
    <w:rsid w:val="00BD4FD3"/>
    <w:rsid w:val="00BD65B1"/>
    <w:rsid w:val="00BE21EF"/>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27BB1"/>
    <w:rsid w:val="00C304E8"/>
    <w:rsid w:val="00C30A4F"/>
    <w:rsid w:val="00C333B2"/>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621B"/>
    <w:rsid w:val="00CA6FDA"/>
    <w:rsid w:val="00CB0AFB"/>
    <w:rsid w:val="00CB266D"/>
    <w:rsid w:val="00CB3B6F"/>
    <w:rsid w:val="00CB5EF9"/>
    <w:rsid w:val="00CC071F"/>
    <w:rsid w:val="00CC0C5F"/>
    <w:rsid w:val="00CC14B6"/>
    <w:rsid w:val="00CC223A"/>
    <w:rsid w:val="00CC2F3D"/>
    <w:rsid w:val="00CC45A1"/>
    <w:rsid w:val="00CC4931"/>
    <w:rsid w:val="00CC5144"/>
    <w:rsid w:val="00CC5FF3"/>
    <w:rsid w:val="00CC7DE3"/>
    <w:rsid w:val="00CD422C"/>
    <w:rsid w:val="00CD5CDC"/>
    <w:rsid w:val="00CD789C"/>
    <w:rsid w:val="00CD79D1"/>
    <w:rsid w:val="00CE13C5"/>
    <w:rsid w:val="00CE2ADF"/>
    <w:rsid w:val="00CE360C"/>
    <w:rsid w:val="00CE3713"/>
    <w:rsid w:val="00CE3992"/>
    <w:rsid w:val="00CE5A29"/>
    <w:rsid w:val="00CE68C2"/>
    <w:rsid w:val="00CF0807"/>
    <w:rsid w:val="00CF0835"/>
    <w:rsid w:val="00CF1976"/>
    <w:rsid w:val="00CF1D7D"/>
    <w:rsid w:val="00CF45D3"/>
    <w:rsid w:val="00CF4D0D"/>
    <w:rsid w:val="00CF50A3"/>
    <w:rsid w:val="00CF6B6C"/>
    <w:rsid w:val="00D00A58"/>
    <w:rsid w:val="00D01197"/>
    <w:rsid w:val="00D042BB"/>
    <w:rsid w:val="00D05038"/>
    <w:rsid w:val="00D058B0"/>
    <w:rsid w:val="00D05C8E"/>
    <w:rsid w:val="00D05F07"/>
    <w:rsid w:val="00D06CA0"/>
    <w:rsid w:val="00D10FD5"/>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5975"/>
    <w:rsid w:val="00D45B17"/>
    <w:rsid w:val="00D52AC7"/>
    <w:rsid w:val="00D53178"/>
    <w:rsid w:val="00D53772"/>
    <w:rsid w:val="00D54CA9"/>
    <w:rsid w:val="00D555B6"/>
    <w:rsid w:val="00D556EC"/>
    <w:rsid w:val="00D56D67"/>
    <w:rsid w:val="00D61EC5"/>
    <w:rsid w:val="00D627AD"/>
    <w:rsid w:val="00D62DD7"/>
    <w:rsid w:val="00D6340F"/>
    <w:rsid w:val="00D66135"/>
    <w:rsid w:val="00D67147"/>
    <w:rsid w:val="00D72D16"/>
    <w:rsid w:val="00D72D42"/>
    <w:rsid w:val="00D74213"/>
    <w:rsid w:val="00D8049E"/>
    <w:rsid w:val="00D804D4"/>
    <w:rsid w:val="00D81914"/>
    <w:rsid w:val="00D8195B"/>
    <w:rsid w:val="00D84BCE"/>
    <w:rsid w:val="00D8561C"/>
    <w:rsid w:val="00D8619F"/>
    <w:rsid w:val="00D86764"/>
    <w:rsid w:val="00D91D95"/>
    <w:rsid w:val="00D9218C"/>
    <w:rsid w:val="00D924C9"/>
    <w:rsid w:val="00D957E3"/>
    <w:rsid w:val="00D970E2"/>
    <w:rsid w:val="00DA5ABC"/>
    <w:rsid w:val="00DA6069"/>
    <w:rsid w:val="00DA7FB9"/>
    <w:rsid w:val="00DB37DD"/>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C73"/>
    <w:rsid w:val="00DF5FBA"/>
    <w:rsid w:val="00DF723C"/>
    <w:rsid w:val="00DF783E"/>
    <w:rsid w:val="00DF78AE"/>
    <w:rsid w:val="00E029A8"/>
    <w:rsid w:val="00E10879"/>
    <w:rsid w:val="00E117EC"/>
    <w:rsid w:val="00E11E2E"/>
    <w:rsid w:val="00E12542"/>
    <w:rsid w:val="00E1345D"/>
    <w:rsid w:val="00E13B3A"/>
    <w:rsid w:val="00E13CBE"/>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2AE3"/>
    <w:rsid w:val="00E73B0B"/>
    <w:rsid w:val="00E73B51"/>
    <w:rsid w:val="00E743B7"/>
    <w:rsid w:val="00E76D3D"/>
    <w:rsid w:val="00E80B0F"/>
    <w:rsid w:val="00E81518"/>
    <w:rsid w:val="00E81B17"/>
    <w:rsid w:val="00E83125"/>
    <w:rsid w:val="00E83883"/>
    <w:rsid w:val="00E83F26"/>
    <w:rsid w:val="00E86A13"/>
    <w:rsid w:val="00E86CA7"/>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3F27"/>
    <w:rsid w:val="00ED6131"/>
    <w:rsid w:val="00ED6B05"/>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EF69D0"/>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321EB"/>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4FFF"/>
    <w:rsid w:val="00F87CAA"/>
    <w:rsid w:val="00F90E93"/>
    <w:rsid w:val="00F9117B"/>
    <w:rsid w:val="00F9139D"/>
    <w:rsid w:val="00F91F36"/>
    <w:rsid w:val="00F94BD5"/>
    <w:rsid w:val="00F96D4C"/>
    <w:rsid w:val="00F97F52"/>
    <w:rsid w:val="00FA0A3F"/>
    <w:rsid w:val="00FA0D06"/>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4CC9"/>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 w:type="paragraph" w:styleId="Textoindependiente">
    <w:name w:val="Body Text"/>
    <w:basedOn w:val="Normal"/>
    <w:link w:val="TextoindependienteCar"/>
    <w:uiPriority w:val="1"/>
    <w:qFormat/>
    <w:rsid w:val="00DF5C7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DF5C73"/>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1415-B1E2-4327-BE7E-61070A1E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68</Pages>
  <Words>12468</Words>
  <Characters>68580</Characters>
  <Application>Microsoft Office Word</Application>
  <DocSecurity>0</DocSecurity>
  <Lines>571</Lines>
  <Paragraphs>161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2020-01-30T23:10:00Z</cp:lastPrinted>
  <dcterms:created xsi:type="dcterms:W3CDTF">2022-07-04T15:56:00Z</dcterms:created>
  <dcterms:modified xsi:type="dcterms:W3CDTF">2022-10-10T15:30:00Z</dcterms:modified>
</cp:coreProperties>
</file>