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A25AC" w14:textId="1B3CF3F6" w:rsidR="003253C6" w:rsidRPr="00A71B57" w:rsidRDefault="0075513F" w:rsidP="000C292D">
      <w:pPr>
        <w:spacing w:line="360" w:lineRule="auto"/>
        <w:jc w:val="both"/>
        <w:rPr>
          <w:rFonts w:ascii="Palatino Linotype" w:hAnsi="Palatino Linotype" w:cs="Arial"/>
          <w:lang w:val="es-ES"/>
        </w:rPr>
      </w:pPr>
      <w:r w:rsidRPr="00A71B57">
        <w:rPr>
          <w:rFonts w:ascii="Palatino Linotype" w:hAnsi="Palatino Linotype" w:cs="Arial"/>
          <w:lang w:val="es-ES"/>
        </w:rPr>
        <w:t>Resolución del Pleno del Instituto de Transparencia, Acceso a la Información Pública y Protección de Datos Personales del Estado de México y Municipios, con domicilio en Metepec, Estado de México, celebrada el diez de agosto de dos mil veintidós.</w:t>
      </w:r>
    </w:p>
    <w:p w14:paraId="0C67D8D2" w14:textId="77777777" w:rsidR="0075513F" w:rsidRPr="00A71B57" w:rsidRDefault="0075513F" w:rsidP="000C292D">
      <w:pPr>
        <w:spacing w:line="360" w:lineRule="auto"/>
        <w:jc w:val="both"/>
        <w:rPr>
          <w:rFonts w:ascii="Palatino Linotype" w:hAnsi="Palatino Linotype" w:cs="Arial"/>
        </w:rPr>
      </w:pPr>
    </w:p>
    <w:p w14:paraId="03825FB3" w14:textId="30051469" w:rsidR="00A1125E" w:rsidRPr="00A71B57" w:rsidRDefault="00200BFC" w:rsidP="000C292D">
      <w:pPr>
        <w:spacing w:line="360" w:lineRule="auto"/>
        <w:jc w:val="both"/>
        <w:rPr>
          <w:rFonts w:ascii="Palatino Linotype" w:hAnsi="Palatino Linotype" w:cs="Arial"/>
          <w:lang w:val="es-ES"/>
        </w:rPr>
      </w:pPr>
      <w:r w:rsidRPr="00A71B57">
        <w:rPr>
          <w:rFonts w:ascii="Palatino Linotype" w:hAnsi="Palatino Linotype" w:cs="Arial"/>
          <w:b/>
          <w:sz w:val="28"/>
        </w:rPr>
        <w:t>VISTO</w:t>
      </w:r>
      <w:r w:rsidR="00016631" w:rsidRPr="00A71B57">
        <w:rPr>
          <w:rFonts w:ascii="Palatino Linotype" w:hAnsi="Palatino Linotype" w:cs="Arial"/>
          <w:b/>
          <w:sz w:val="28"/>
        </w:rPr>
        <w:t>S</w:t>
      </w:r>
      <w:r w:rsidRPr="00A71B57">
        <w:rPr>
          <w:rFonts w:ascii="Palatino Linotype" w:hAnsi="Palatino Linotype" w:cs="Arial"/>
        </w:rPr>
        <w:t xml:space="preserve"> </w:t>
      </w:r>
      <w:r w:rsidR="00016631" w:rsidRPr="00A71B57">
        <w:rPr>
          <w:rFonts w:ascii="Palatino Linotype" w:hAnsi="Palatino Linotype" w:cs="Arial"/>
        </w:rPr>
        <w:t>los</w:t>
      </w:r>
      <w:r w:rsidRPr="00A71B57">
        <w:rPr>
          <w:rFonts w:ascii="Palatino Linotype" w:hAnsi="Palatino Linotype" w:cs="Arial"/>
        </w:rPr>
        <w:t xml:space="preserve"> expediente</w:t>
      </w:r>
      <w:r w:rsidR="00016631" w:rsidRPr="00A71B57">
        <w:rPr>
          <w:rFonts w:ascii="Palatino Linotype" w:hAnsi="Palatino Linotype" w:cs="Arial"/>
        </w:rPr>
        <w:t>s</w:t>
      </w:r>
      <w:r w:rsidRPr="00A71B57">
        <w:rPr>
          <w:rFonts w:ascii="Palatino Linotype" w:hAnsi="Palatino Linotype" w:cs="Arial"/>
        </w:rPr>
        <w:t xml:space="preserve"> formado</w:t>
      </w:r>
      <w:r w:rsidR="00016631" w:rsidRPr="00A71B57">
        <w:rPr>
          <w:rFonts w:ascii="Palatino Linotype" w:hAnsi="Palatino Linotype" w:cs="Arial"/>
        </w:rPr>
        <w:t>s</w:t>
      </w:r>
      <w:r w:rsidRPr="00A71B57">
        <w:rPr>
          <w:rFonts w:ascii="Palatino Linotype" w:hAnsi="Palatino Linotype" w:cs="Arial"/>
        </w:rPr>
        <w:t xml:space="preserve"> con motivo de</w:t>
      </w:r>
      <w:r w:rsidR="00016631" w:rsidRPr="00A71B57">
        <w:rPr>
          <w:rFonts w:ascii="Palatino Linotype" w:hAnsi="Palatino Linotype" w:cs="Arial"/>
        </w:rPr>
        <w:t xml:space="preserve"> </w:t>
      </w:r>
      <w:r w:rsidRPr="00A71B57">
        <w:rPr>
          <w:rFonts w:ascii="Palatino Linotype" w:hAnsi="Palatino Linotype" w:cs="Arial"/>
        </w:rPr>
        <w:t>l</w:t>
      </w:r>
      <w:r w:rsidR="00016631" w:rsidRPr="00A71B57">
        <w:rPr>
          <w:rFonts w:ascii="Palatino Linotype" w:hAnsi="Palatino Linotype" w:cs="Arial"/>
        </w:rPr>
        <w:t>os</w:t>
      </w:r>
      <w:r w:rsidRPr="00A71B57">
        <w:rPr>
          <w:rFonts w:ascii="Palatino Linotype" w:hAnsi="Palatino Linotype" w:cs="Arial"/>
        </w:rPr>
        <w:t xml:space="preserve"> </w:t>
      </w:r>
      <w:r w:rsidR="00D77693" w:rsidRPr="00A71B57">
        <w:rPr>
          <w:rFonts w:ascii="Palatino Linotype" w:hAnsi="Palatino Linotype" w:cs="Arial"/>
        </w:rPr>
        <w:t>Recurso</w:t>
      </w:r>
      <w:r w:rsidR="00016631" w:rsidRPr="00A71B57">
        <w:rPr>
          <w:rFonts w:ascii="Palatino Linotype" w:hAnsi="Palatino Linotype" w:cs="Arial"/>
        </w:rPr>
        <w:t>s</w:t>
      </w:r>
      <w:r w:rsidR="00D77693" w:rsidRPr="00A71B57">
        <w:rPr>
          <w:rFonts w:ascii="Palatino Linotype" w:hAnsi="Palatino Linotype" w:cs="Arial"/>
        </w:rPr>
        <w:t xml:space="preserve"> de Revisión</w:t>
      </w:r>
      <w:r w:rsidR="00AC6ABE" w:rsidRPr="00A71B57">
        <w:rPr>
          <w:rFonts w:ascii="Palatino Linotype" w:hAnsi="Palatino Linotype" w:cs="Arial"/>
        </w:rPr>
        <w:t xml:space="preserve"> </w:t>
      </w:r>
      <w:r w:rsidR="00F66351" w:rsidRPr="00A71B57">
        <w:rPr>
          <w:rFonts w:ascii="Palatino Linotype" w:hAnsi="Palatino Linotype" w:cs="Arial"/>
          <w:b/>
          <w:bCs/>
        </w:rPr>
        <w:t>0352</w:t>
      </w:r>
      <w:r w:rsidR="00016631" w:rsidRPr="00A71B57">
        <w:rPr>
          <w:rFonts w:ascii="Palatino Linotype" w:hAnsi="Palatino Linotype" w:cs="Arial"/>
          <w:b/>
          <w:bCs/>
        </w:rPr>
        <w:t>2</w:t>
      </w:r>
      <w:r w:rsidR="000A27E2" w:rsidRPr="00A71B57">
        <w:rPr>
          <w:rFonts w:ascii="Palatino Linotype" w:hAnsi="Palatino Linotype" w:cs="Arial"/>
          <w:b/>
          <w:bCs/>
        </w:rPr>
        <w:t>/INFOEM/IP/RR/202</w:t>
      </w:r>
      <w:r w:rsidR="00B717EF" w:rsidRPr="00A71B57">
        <w:rPr>
          <w:rFonts w:ascii="Palatino Linotype" w:hAnsi="Palatino Linotype" w:cs="Arial"/>
          <w:b/>
          <w:bCs/>
        </w:rPr>
        <w:t>2</w:t>
      </w:r>
      <w:r w:rsidRPr="00A71B57">
        <w:rPr>
          <w:rFonts w:ascii="Palatino Linotype" w:hAnsi="Palatino Linotype" w:cs="Arial"/>
        </w:rPr>
        <w:t>,</w:t>
      </w:r>
      <w:r w:rsidR="00016631" w:rsidRPr="00A71B57">
        <w:rPr>
          <w:rFonts w:ascii="Palatino Linotype" w:hAnsi="Palatino Linotype" w:cs="Arial"/>
        </w:rPr>
        <w:t xml:space="preserve"> </w:t>
      </w:r>
      <w:r w:rsidR="00F66351" w:rsidRPr="00A71B57">
        <w:rPr>
          <w:rFonts w:ascii="Palatino Linotype" w:hAnsi="Palatino Linotype" w:cs="Arial"/>
          <w:b/>
          <w:bCs/>
        </w:rPr>
        <w:t>y 0</w:t>
      </w:r>
      <w:r w:rsidR="00BB3CE9" w:rsidRPr="00A71B57">
        <w:rPr>
          <w:rFonts w:ascii="Palatino Linotype" w:hAnsi="Palatino Linotype" w:cs="Arial"/>
          <w:b/>
          <w:bCs/>
        </w:rPr>
        <w:t>3</w:t>
      </w:r>
      <w:r w:rsidR="00F66351" w:rsidRPr="00A71B57">
        <w:rPr>
          <w:rFonts w:ascii="Palatino Linotype" w:hAnsi="Palatino Linotype" w:cs="Arial"/>
          <w:b/>
          <w:bCs/>
        </w:rPr>
        <w:t>526</w:t>
      </w:r>
      <w:r w:rsidR="00016631" w:rsidRPr="00A71B57">
        <w:rPr>
          <w:rFonts w:ascii="Palatino Linotype" w:hAnsi="Palatino Linotype" w:cs="Arial"/>
          <w:b/>
          <w:bCs/>
        </w:rPr>
        <w:t>/INFOEM/IP/RR/2022</w:t>
      </w:r>
      <w:r w:rsidRPr="00A71B57">
        <w:rPr>
          <w:rFonts w:ascii="Palatino Linotype" w:hAnsi="Palatino Linotype" w:cs="Arial"/>
        </w:rPr>
        <w:t xml:space="preserve"> promovido</w:t>
      </w:r>
      <w:r w:rsidR="00016631" w:rsidRPr="00A71B57">
        <w:rPr>
          <w:rFonts w:ascii="Palatino Linotype" w:hAnsi="Palatino Linotype" w:cs="Arial"/>
        </w:rPr>
        <w:t>s</w:t>
      </w:r>
      <w:r w:rsidRPr="00A71B57">
        <w:rPr>
          <w:rFonts w:ascii="Palatino Linotype" w:hAnsi="Palatino Linotype" w:cs="Arial"/>
        </w:rPr>
        <w:t xml:space="preserve"> </w:t>
      </w:r>
      <w:r w:rsidRPr="00A71B57">
        <w:rPr>
          <w:rFonts w:ascii="Palatino Linotype" w:hAnsi="Palatino Linotype"/>
        </w:rPr>
        <w:t>por</w:t>
      </w:r>
      <w:r w:rsidR="0000267C" w:rsidRPr="00A71B57">
        <w:rPr>
          <w:rFonts w:ascii="Palatino Linotype" w:hAnsi="Palatino Linotype"/>
        </w:rPr>
        <w:t xml:space="preserve"> </w:t>
      </w:r>
      <w:r w:rsidR="007D4C02">
        <w:rPr>
          <w:rFonts w:ascii="Palatino Linotype" w:hAnsi="Palatino Linotype"/>
        </w:rPr>
        <w:t>XXXXXXXX XXXXXX XX XXX XXXXXX</w:t>
      </w:r>
      <w:r w:rsidR="00F66351" w:rsidRPr="00A71B57">
        <w:rPr>
          <w:rFonts w:ascii="Palatino Linotype" w:hAnsi="Palatino Linotype"/>
        </w:rPr>
        <w:t xml:space="preserve"> </w:t>
      </w:r>
      <w:r w:rsidR="00016631" w:rsidRPr="00A71B57">
        <w:rPr>
          <w:rFonts w:ascii="Palatino Linotype" w:hAnsi="Palatino Linotype"/>
        </w:rPr>
        <w:t xml:space="preserve">que en lo subsecuente se le denominará </w:t>
      </w:r>
      <w:r w:rsidR="00016631" w:rsidRPr="00A71B57">
        <w:rPr>
          <w:rFonts w:ascii="Palatino Linotype" w:hAnsi="Palatino Linotype" w:cs="Arial"/>
          <w:b/>
          <w:lang w:val="es-ES"/>
        </w:rPr>
        <w:t xml:space="preserve">EL </w:t>
      </w:r>
      <w:r w:rsidRPr="00A71B57">
        <w:rPr>
          <w:rFonts w:ascii="Palatino Linotype" w:hAnsi="Palatino Linotype" w:cs="Arial"/>
          <w:b/>
          <w:lang w:val="es-ES"/>
        </w:rPr>
        <w:t>RECURRENTE,</w:t>
      </w:r>
      <w:r w:rsidR="008B3120" w:rsidRPr="00A71B57">
        <w:rPr>
          <w:rFonts w:ascii="Palatino Linotype" w:hAnsi="Palatino Linotype" w:cs="Arial"/>
          <w:lang w:val="es-ES"/>
        </w:rPr>
        <w:t xml:space="preserve"> en contra de la respuesta </w:t>
      </w:r>
      <w:r w:rsidR="00D9217D" w:rsidRPr="00A71B57">
        <w:rPr>
          <w:rFonts w:ascii="Palatino Linotype" w:hAnsi="Palatino Linotype" w:cs="Arial"/>
          <w:lang w:val="es-ES"/>
        </w:rPr>
        <w:t>de</w:t>
      </w:r>
      <w:r w:rsidR="00EB3AE3" w:rsidRPr="00A71B57">
        <w:rPr>
          <w:rFonts w:ascii="Palatino Linotype" w:hAnsi="Palatino Linotype" w:cs="Arial"/>
          <w:lang w:val="es-ES"/>
        </w:rPr>
        <w:t xml:space="preserve">l </w:t>
      </w:r>
      <w:r w:rsidR="006227C5" w:rsidRPr="00A71B57">
        <w:rPr>
          <w:rFonts w:ascii="Palatino Linotype" w:hAnsi="Palatino Linotype" w:cs="Arial"/>
          <w:b/>
          <w:bCs/>
        </w:rPr>
        <w:t xml:space="preserve">Ayuntamiento de </w:t>
      </w:r>
      <w:r w:rsidR="00F66351" w:rsidRPr="00A71B57">
        <w:rPr>
          <w:rFonts w:ascii="Palatino Linotype" w:hAnsi="Palatino Linotype" w:cs="Arial"/>
          <w:b/>
          <w:bCs/>
        </w:rPr>
        <w:t>Jilotzingo</w:t>
      </w:r>
      <w:r w:rsidRPr="00A71B57">
        <w:rPr>
          <w:rFonts w:ascii="Palatino Linotype" w:hAnsi="Palatino Linotype" w:cs="Arial"/>
          <w:b/>
          <w:lang w:val="es-ES"/>
        </w:rPr>
        <w:t xml:space="preserve">, </w:t>
      </w:r>
      <w:r w:rsidR="005A16A4" w:rsidRPr="00A71B57">
        <w:rPr>
          <w:rFonts w:ascii="Palatino Linotype" w:hAnsi="Palatino Linotype" w:cs="Arial"/>
          <w:lang w:val="es-ES"/>
        </w:rPr>
        <w:t>que</w:t>
      </w:r>
      <w:r w:rsidR="005A16A4" w:rsidRPr="00A71B57">
        <w:rPr>
          <w:rFonts w:ascii="Palatino Linotype" w:hAnsi="Palatino Linotype" w:cs="Arial"/>
          <w:b/>
          <w:lang w:val="es-ES"/>
        </w:rPr>
        <w:t xml:space="preserve"> </w:t>
      </w:r>
      <w:r w:rsidR="005F0E30" w:rsidRPr="00A71B57">
        <w:rPr>
          <w:rFonts w:ascii="Palatino Linotype" w:hAnsi="Palatino Linotype"/>
        </w:rPr>
        <w:t xml:space="preserve">en lo subsecuente se le denominará </w:t>
      </w:r>
      <w:r w:rsidRPr="00A71B57">
        <w:rPr>
          <w:rFonts w:ascii="Palatino Linotype" w:hAnsi="Palatino Linotype" w:cs="Arial"/>
          <w:b/>
          <w:lang w:val="es-ES"/>
        </w:rPr>
        <w:t xml:space="preserve">EL SUJETO OBLIGADO, </w:t>
      </w:r>
      <w:r w:rsidRPr="00A71B57">
        <w:rPr>
          <w:rFonts w:ascii="Palatino Linotype" w:hAnsi="Palatino Linotype" w:cs="Arial"/>
          <w:lang w:val="es-ES"/>
        </w:rPr>
        <w:t xml:space="preserve">se procede a dictar la presente resolución con base en lo siguiente: </w:t>
      </w:r>
      <w:r w:rsidR="0075513F" w:rsidRPr="00A71B57">
        <w:rPr>
          <w:rFonts w:ascii="Palatino Linotype" w:hAnsi="Palatino Linotype" w:cs="Arial"/>
          <w:lang w:val="es-ES"/>
        </w:rPr>
        <w:t xml:space="preserve"> </w:t>
      </w:r>
    </w:p>
    <w:p w14:paraId="71F79FE3" w14:textId="77777777" w:rsidR="00A1125E" w:rsidRPr="00A71B57" w:rsidRDefault="00A1125E" w:rsidP="000C292D">
      <w:pPr>
        <w:spacing w:line="360" w:lineRule="auto"/>
        <w:jc w:val="both"/>
        <w:rPr>
          <w:rFonts w:ascii="Palatino Linotype" w:hAnsi="Palatino Linotype" w:cs="Arial"/>
          <w:b/>
          <w:bCs/>
          <w:spacing w:val="60"/>
          <w:sz w:val="28"/>
          <w:szCs w:val="28"/>
          <w:lang w:val="es-ES"/>
        </w:rPr>
      </w:pPr>
    </w:p>
    <w:p w14:paraId="13016DDD" w14:textId="77777777" w:rsidR="007F223C" w:rsidRPr="00A71B57" w:rsidRDefault="007F223C" w:rsidP="000C292D">
      <w:pPr>
        <w:spacing w:line="360" w:lineRule="auto"/>
        <w:jc w:val="center"/>
        <w:rPr>
          <w:rFonts w:ascii="Palatino Linotype" w:hAnsi="Palatino Linotype" w:cs="Arial"/>
          <w:b/>
          <w:bCs/>
          <w:spacing w:val="60"/>
          <w:sz w:val="28"/>
          <w:szCs w:val="28"/>
        </w:rPr>
      </w:pPr>
      <w:r w:rsidRPr="00A71B57">
        <w:rPr>
          <w:rFonts w:ascii="Palatino Linotype" w:hAnsi="Palatino Linotype" w:cs="Arial"/>
          <w:b/>
          <w:bCs/>
          <w:spacing w:val="60"/>
          <w:sz w:val="28"/>
          <w:szCs w:val="28"/>
        </w:rPr>
        <w:t xml:space="preserve">ANTECEDENTES  </w:t>
      </w:r>
    </w:p>
    <w:p w14:paraId="7B1D3AA0" w14:textId="77777777" w:rsidR="00307A95" w:rsidRPr="00A71B57" w:rsidRDefault="00307A95" w:rsidP="000C292D">
      <w:pPr>
        <w:spacing w:line="360" w:lineRule="auto"/>
        <w:jc w:val="both"/>
        <w:rPr>
          <w:rFonts w:ascii="Palatino Linotype" w:eastAsia="Calibri" w:hAnsi="Palatino Linotype" w:cs="Arial"/>
          <w:b/>
          <w:sz w:val="26"/>
          <w:szCs w:val="26"/>
          <w:lang w:val="es-ES" w:eastAsia="en-US"/>
        </w:rPr>
      </w:pPr>
    </w:p>
    <w:p w14:paraId="4BE57260" w14:textId="7EB929A8" w:rsidR="00F26592" w:rsidRPr="00A71B57" w:rsidRDefault="00F26592" w:rsidP="000C292D">
      <w:pPr>
        <w:spacing w:line="360" w:lineRule="auto"/>
        <w:jc w:val="both"/>
        <w:rPr>
          <w:rFonts w:ascii="Palatino Linotype" w:eastAsia="Calibri" w:hAnsi="Palatino Linotype" w:cs="Arial"/>
          <w:b/>
          <w:sz w:val="26"/>
          <w:szCs w:val="26"/>
          <w:lang w:val="es-ES" w:eastAsia="en-US"/>
        </w:rPr>
      </w:pPr>
      <w:r w:rsidRPr="00A71B57">
        <w:rPr>
          <w:rFonts w:ascii="Palatino Linotype" w:eastAsia="Calibri" w:hAnsi="Palatino Linotype" w:cs="Arial"/>
          <w:b/>
          <w:sz w:val="26"/>
          <w:szCs w:val="26"/>
          <w:lang w:val="es-ES" w:eastAsia="en-US"/>
        </w:rPr>
        <w:t xml:space="preserve">I. </w:t>
      </w:r>
      <w:r w:rsidRPr="00A71B57">
        <w:rPr>
          <w:rFonts w:ascii="Palatino Linotype" w:hAnsi="Palatino Linotype"/>
          <w:b/>
          <w:sz w:val="26"/>
          <w:szCs w:val="26"/>
        </w:rPr>
        <w:t>De la</w:t>
      </w:r>
      <w:r w:rsidR="006227C5" w:rsidRPr="00A71B57">
        <w:rPr>
          <w:rFonts w:ascii="Palatino Linotype" w:hAnsi="Palatino Linotype"/>
          <w:b/>
          <w:sz w:val="26"/>
          <w:szCs w:val="26"/>
        </w:rPr>
        <w:t>s</w:t>
      </w:r>
      <w:r w:rsidRPr="00A71B57">
        <w:rPr>
          <w:rFonts w:ascii="Palatino Linotype" w:hAnsi="Palatino Linotype"/>
          <w:b/>
          <w:sz w:val="26"/>
          <w:szCs w:val="26"/>
        </w:rPr>
        <w:t xml:space="preserve"> Solicitud</w:t>
      </w:r>
      <w:r w:rsidR="006227C5" w:rsidRPr="00A71B57">
        <w:rPr>
          <w:rFonts w:ascii="Palatino Linotype" w:hAnsi="Palatino Linotype"/>
          <w:b/>
          <w:sz w:val="26"/>
          <w:szCs w:val="26"/>
        </w:rPr>
        <w:t>es</w:t>
      </w:r>
      <w:r w:rsidRPr="00A71B57">
        <w:rPr>
          <w:rFonts w:ascii="Palatino Linotype" w:hAnsi="Palatino Linotype"/>
          <w:b/>
          <w:sz w:val="26"/>
          <w:szCs w:val="26"/>
        </w:rPr>
        <w:t xml:space="preserve"> de Información</w:t>
      </w:r>
    </w:p>
    <w:p w14:paraId="6C73CD9A" w14:textId="4E65F1C3" w:rsidR="0068701C" w:rsidRPr="00A71B57" w:rsidRDefault="00163A20" w:rsidP="000C292D">
      <w:pPr>
        <w:spacing w:line="360" w:lineRule="auto"/>
        <w:jc w:val="both"/>
        <w:rPr>
          <w:rFonts w:ascii="Palatino Linotype" w:eastAsia="Palatino Linotype" w:hAnsi="Palatino Linotype" w:cs="Palatino Linotype"/>
        </w:rPr>
      </w:pPr>
      <w:r w:rsidRPr="00A71B57">
        <w:rPr>
          <w:rFonts w:ascii="Palatino Linotype" w:eastAsia="MS Mincho" w:hAnsi="Palatino Linotype" w:cs="Arial"/>
        </w:rPr>
        <w:t>E</w:t>
      </w:r>
      <w:r w:rsidR="0043542F" w:rsidRPr="00A71B57">
        <w:rPr>
          <w:rFonts w:ascii="Palatino Linotype" w:eastAsia="MS Mincho" w:hAnsi="Palatino Linotype" w:cs="Arial"/>
        </w:rPr>
        <w:t xml:space="preserve">l </w:t>
      </w:r>
      <w:r w:rsidR="00117C00" w:rsidRPr="00A71B57">
        <w:rPr>
          <w:rFonts w:ascii="Palatino Linotype" w:eastAsia="MS Mincho" w:hAnsi="Palatino Linotype" w:cs="Arial"/>
          <w:b/>
        </w:rPr>
        <w:t>cuatro y veintidós</w:t>
      </w:r>
      <w:r w:rsidR="006227C5" w:rsidRPr="00A71B57">
        <w:rPr>
          <w:rFonts w:ascii="Palatino Linotype" w:eastAsia="MS Mincho" w:hAnsi="Palatino Linotype" w:cs="Arial"/>
          <w:b/>
        </w:rPr>
        <w:t xml:space="preserve"> de </w:t>
      </w:r>
      <w:r w:rsidR="00117C00" w:rsidRPr="00A71B57">
        <w:rPr>
          <w:rFonts w:ascii="Palatino Linotype" w:eastAsia="MS Mincho" w:hAnsi="Palatino Linotype" w:cs="Arial"/>
          <w:b/>
        </w:rPr>
        <w:t xml:space="preserve">febrero </w:t>
      </w:r>
      <w:r w:rsidR="005A16A4" w:rsidRPr="00A71B57">
        <w:rPr>
          <w:rFonts w:ascii="Palatino Linotype" w:eastAsia="MS Mincho" w:hAnsi="Palatino Linotype" w:cs="Arial"/>
          <w:b/>
        </w:rPr>
        <w:t xml:space="preserve">de </w:t>
      </w:r>
      <w:r w:rsidR="0069687F" w:rsidRPr="00A71B57">
        <w:rPr>
          <w:rFonts w:ascii="Palatino Linotype" w:eastAsia="MS Mincho" w:hAnsi="Palatino Linotype" w:cs="Arial"/>
          <w:b/>
        </w:rPr>
        <w:t xml:space="preserve">dos mil </w:t>
      </w:r>
      <w:r w:rsidR="00B139D9" w:rsidRPr="00A71B57">
        <w:rPr>
          <w:rFonts w:ascii="Palatino Linotype" w:eastAsia="MS Mincho" w:hAnsi="Palatino Linotype" w:cs="Arial"/>
          <w:b/>
        </w:rPr>
        <w:t>veintidós</w:t>
      </w:r>
      <w:r w:rsidRPr="00A71B57">
        <w:rPr>
          <w:rFonts w:ascii="Palatino Linotype" w:eastAsia="MS Mincho" w:hAnsi="Palatino Linotype" w:cs="Arial"/>
        </w:rPr>
        <w:t xml:space="preserve">, </w:t>
      </w:r>
      <w:r w:rsidR="00016631" w:rsidRPr="00A71B57">
        <w:rPr>
          <w:rFonts w:ascii="Palatino Linotype" w:hAnsi="Palatino Linotype" w:cs="Arial"/>
          <w:b/>
        </w:rPr>
        <w:t>EL RECURRENTE</w:t>
      </w:r>
      <w:r w:rsidR="00AF6197" w:rsidRPr="00A71B57">
        <w:rPr>
          <w:rFonts w:ascii="Palatino Linotype" w:hAnsi="Palatino Linotype" w:cs="Arial"/>
        </w:rPr>
        <w:t xml:space="preserve"> presentó a través de</w:t>
      </w:r>
      <w:r w:rsidR="001F1C5B" w:rsidRPr="00A71B57">
        <w:rPr>
          <w:rFonts w:ascii="Palatino Linotype" w:hAnsi="Palatino Linotype" w:cs="Arial"/>
        </w:rPr>
        <w:t xml:space="preserve">l </w:t>
      </w:r>
      <w:r w:rsidR="00AF6197" w:rsidRPr="00A71B57">
        <w:rPr>
          <w:rFonts w:ascii="Palatino Linotype" w:hAnsi="Palatino Linotype" w:cs="Arial"/>
        </w:rPr>
        <w:t>Sistema de Acceso a la Información Mexiquense, que en lo</w:t>
      </w:r>
      <w:r w:rsidR="0043542F" w:rsidRPr="00A71B57">
        <w:rPr>
          <w:rFonts w:ascii="Palatino Linotype" w:hAnsi="Palatino Linotype" w:cs="Arial"/>
        </w:rPr>
        <w:t xml:space="preserve"> subsecuente se le denominará</w:t>
      </w:r>
      <w:r w:rsidR="00AF6197" w:rsidRPr="00A71B57">
        <w:rPr>
          <w:rFonts w:ascii="Palatino Linotype" w:hAnsi="Palatino Linotype" w:cs="Arial"/>
        </w:rPr>
        <w:t xml:space="preserve"> </w:t>
      </w:r>
      <w:r w:rsidR="00AF6197" w:rsidRPr="00A71B57">
        <w:rPr>
          <w:rFonts w:ascii="Palatino Linotype" w:hAnsi="Palatino Linotype" w:cs="Arial"/>
          <w:b/>
          <w:bCs/>
        </w:rPr>
        <w:t>SAIMEX</w:t>
      </w:r>
      <w:r w:rsidR="0022458E" w:rsidRPr="00A71B57">
        <w:rPr>
          <w:rFonts w:ascii="Palatino Linotype" w:hAnsi="Palatino Linotype" w:cs="Arial"/>
          <w:b/>
        </w:rPr>
        <w:t>,</w:t>
      </w:r>
      <w:r w:rsidR="0022458E" w:rsidRPr="00A71B57">
        <w:rPr>
          <w:rFonts w:ascii="Palatino Linotype" w:hAnsi="Palatino Linotype"/>
        </w:rPr>
        <w:t xml:space="preserve"> ante </w:t>
      </w:r>
      <w:r w:rsidR="0022458E" w:rsidRPr="00A71B57">
        <w:rPr>
          <w:rFonts w:ascii="Palatino Linotype" w:hAnsi="Palatino Linotype"/>
          <w:b/>
        </w:rPr>
        <w:t>EL SUJETO OBLIGADO</w:t>
      </w:r>
      <w:r w:rsidR="0080087A" w:rsidRPr="00A71B57">
        <w:rPr>
          <w:rFonts w:ascii="Palatino Linotype" w:eastAsia="MS Mincho" w:hAnsi="Palatino Linotype" w:cs="Arial"/>
          <w:lang w:val="es-ES_tradnl"/>
        </w:rPr>
        <w:t xml:space="preserve">, las </w:t>
      </w:r>
      <w:r w:rsidR="00BF3E26" w:rsidRPr="00A71B57">
        <w:rPr>
          <w:rFonts w:ascii="Palatino Linotype" w:eastAsia="MS Mincho" w:hAnsi="Palatino Linotype" w:cs="Arial"/>
          <w:lang w:val="es-ES_tradnl"/>
        </w:rPr>
        <w:t>solicitud</w:t>
      </w:r>
      <w:r w:rsidR="0080087A" w:rsidRPr="00A71B57">
        <w:rPr>
          <w:rFonts w:ascii="Palatino Linotype" w:eastAsia="MS Mincho" w:hAnsi="Palatino Linotype" w:cs="Arial"/>
          <w:lang w:val="es-ES_tradnl"/>
        </w:rPr>
        <w:t>es</w:t>
      </w:r>
      <w:r w:rsidR="00BF3E26" w:rsidRPr="00A71B57">
        <w:rPr>
          <w:rFonts w:ascii="Palatino Linotype" w:eastAsia="MS Mincho" w:hAnsi="Palatino Linotype" w:cs="Arial"/>
          <w:lang w:val="es-ES_tradnl"/>
        </w:rPr>
        <w:t xml:space="preserve"> de </w:t>
      </w:r>
      <w:r w:rsidR="004351DD" w:rsidRPr="00A71B57">
        <w:rPr>
          <w:rFonts w:ascii="Palatino Linotype" w:eastAsia="MS Mincho" w:hAnsi="Palatino Linotype" w:cs="Arial"/>
          <w:lang w:val="es-ES_tradnl"/>
        </w:rPr>
        <w:t>A</w:t>
      </w:r>
      <w:r w:rsidR="00BF3E26" w:rsidRPr="00A71B57">
        <w:rPr>
          <w:rFonts w:ascii="Palatino Linotype" w:eastAsia="MS Mincho" w:hAnsi="Palatino Linotype" w:cs="Arial"/>
          <w:lang w:val="es-ES_tradnl"/>
        </w:rPr>
        <w:t xml:space="preserve">cceso a la </w:t>
      </w:r>
      <w:r w:rsidR="00327647" w:rsidRPr="00A71B57">
        <w:rPr>
          <w:rFonts w:ascii="Palatino Linotype" w:eastAsia="MS Mincho" w:hAnsi="Palatino Linotype" w:cs="Arial"/>
          <w:lang w:val="es-ES_tradnl"/>
        </w:rPr>
        <w:t>Información Pública</w:t>
      </w:r>
      <w:r w:rsidR="004153BE" w:rsidRPr="00A71B57">
        <w:rPr>
          <w:rFonts w:ascii="Palatino Linotype" w:eastAsia="Palatino Linotype" w:hAnsi="Palatino Linotype" w:cs="Palatino Linotype"/>
          <w:lang w:val="es-ES_tradnl"/>
        </w:rPr>
        <w:t xml:space="preserve">, </w:t>
      </w:r>
      <w:r w:rsidR="00110599" w:rsidRPr="00A71B57">
        <w:rPr>
          <w:rFonts w:ascii="Palatino Linotype" w:eastAsia="Palatino Linotype" w:hAnsi="Palatino Linotype" w:cs="Palatino Linotype"/>
        </w:rPr>
        <w:t>la</w:t>
      </w:r>
      <w:r w:rsidR="0080087A" w:rsidRPr="00A71B57">
        <w:rPr>
          <w:rFonts w:ascii="Palatino Linotype" w:eastAsia="Palatino Linotype" w:hAnsi="Palatino Linotype" w:cs="Palatino Linotype"/>
        </w:rPr>
        <w:t>s</w:t>
      </w:r>
      <w:r w:rsidR="00110599" w:rsidRPr="00A71B57">
        <w:rPr>
          <w:rFonts w:ascii="Palatino Linotype" w:eastAsia="Palatino Linotype" w:hAnsi="Palatino Linotype" w:cs="Palatino Linotype"/>
        </w:rPr>
        <w:t xml:space="preserve"> cual</w:t>
      </w:r>
      <w:r w:rsidR="0080087A" w:rsidRPr="00A71B57">
        <w:rPr>
          <w:rFonts w:ascii="Palatino Linotype" w:eastAsia="Palatino Linotype" w:hAnsi="Palatino Linotype" w:cs="Palatino Linotype"/>
        </w:rPr>
        <w:t>es</w:t>
      </w:r>
      <w:r w:rsidR="00110599" w:rsidRPr="00A71B57">
        <w:rPr>
          <w:rFonts w:ascii="Palatino Linotype" w:eastAsia="Palatino Linotype" w:hAnsi="Palatino Linotype" w:cs="Palatino Linotype"/>
        </w:rPr>
        <w:t xml:space="preserve"> fue</w:t>
      </w:r>
      <w:r w:rsidR="0080087A" w:rsidRPr="00A71B57">
        <w:rPr>
          <w:rFonts w:ascii="Palatino Linotype" w:eastAsia="Palatino Linotype" w:hAnsi="Palatino Linotype" w:cs="Palatino Linotype"/>
        </w:rPr>
        <w:t>ron</w:t>
      </w:r>
      <w:r w:rsidR="00110599" w:rsidRPr="00A71B57">
        <w:rPr>
          <w:rFonts w:ascii="Palatino Linotype" w:eastAsia="Palatino Linotype" w:hAnsi="Palatino Linotype" w:cs="Palatino Linotype"/>
        </w:rPr>
        <w:t xml:space="preserve"> registrado en </w:t>
      </w:r>
      <w:r w:rsidR="0043542F" w:rsidRPr="00A71B57">
        <w:rPr>
          <w:rFonts w:ascii="Palatino Linotype" w:eastAsia="Palatino Linotype" w:hAnsi="Palatino Linotype" w:cs="Palatino Linotype"/>
        </w:rPr>
        <w:t>el</w:t>
      </w:r>
      <w:r w:rsidR="00110599" w:rsidRPr="00A71B57">
        <w:rPr>
          <w:rFonts w:ascii="Palatino Linotype" w:eastAsia="Palatino Linotype" w:hAnsi="Palatino Linotype" w:cs="Palatino Linotype"/>
          <w:b/>
        </w:rPr>
        <w:t xml:space="preserve"> SAIMEX</w:t>
      </w:r>
      <w:r w:rsidR="00110599" w:rsidRPr="00A71B57">
        <w:rPr>
          <w:rFonts w:ascii="Palatino Linotype" w:eastAsia="Palatino Linotype" w:hAnsi="Palatino Linotype" w:cs="Palatino Linotype"/>
        </w:rPr>
        <w:t xml:space="preserve"> y se le</w:t>
      </w:r>
      <w:r w:rsidR="0080087A" w:rsidRPr="00A71B57">
        <w:rPr>
          <w:rFonts w:ascii="Palatino Linotype" w:eastAsia="Palatino Linotype" w:hAnsi="Palatino Linotype" w:cs="Palatino Linotype"/>
        </w:rPr>
        <w:t xml:space="preserve">s asignaron los </w:t>
      </w:r>
      <w:r w:rsidR="00110599" w:rsidRPr="00A71B57">
        <w:rPr>
          <w:rFonts w:ascii="Palatino Linotype" w:eastAsia="Palatino Linotype" w:hAnsi="Palatino Linotype" w:cs="Palatino Linotype"/>
        </w:rPr>
        <w:t>número</w:t>
      </w:r>
      <w:r w:rsidR="0080087A" w:rsidRPr="00A71B57">
        <w:rPr>
          <w:rFonts w:ascii="Palatino Linotype" w:eastAsia="Palatino Linotype" w:hAnsi="Palatino Linotype" w:cs="Palatino Linotype"/>
        </w:rPr>
        <w:t xml:space="preserve">s de </w:t>
      </w:r>
      <w:r w:rsidR="00110599" w:rsidRPr="00A71B57">
        <w:rPr>
          <w:rFonts w:ascii="Palatino Linotype" w:eastAsia="Palatino Linotype" w:hAnsi="Palatino Linotype" w:cs="Palatino Linotype"/>
        </w:rPr>
        <w:t>expediente</w:t>
      </w:r>
      <w:r w:rsidR="0080087A" w:rsidRPr="00A71B57">
        <w:rPr>
          <w:rFonts w:ascii="Palatino Linotype" w:eastAsia="Palatino Linotype" w:hAnsi="Palatino Linotype" w:cs="Palatino Linotype"/>
        </w:rPr>
        <w:t>s</w:t>
      </w:r>
      <w:r w:rsidR="00110599" w:rsidRPr="00A71B57">
        <w:rPr>
          <w:rFonts w:ascii="Palatino Linotype" w:eastAsia="Palatino Linotype" w:hAnsi="Palatino Linotype" w:cs="Palatino Linotype"/>
        </w:rPr>
        <w:t xml:space="preserve"> </w:t>
      </w:r>
      <w:r w:rsidR="00117C00" w:rsidRPr="00A71B57">
        <w:rPr>
          <w:rFonts w:ascii="Palatino Linotype" w:eastAsia="Palatino Linotype" w:hAnsi="Palatino Linotype" w:cs="Palatino Linotype"/>
          <w:b/>
          <w:bCs/>
        </w:rPr>
        <w:t>03522/INFOEM/IP/RR/2022, y 03526</w:t>
      </w:r>
      <w:r w:rsidR="006227C5" w:rsidRPr="00A71B57">
        <w:rPr>
          <w:rFonts w:ascii="Palatino Linotype" w:eastAsia="Palatino Linotype" w:hAnsi="Palatino Linotype" w:cs="Palatino Linotype"/>
          <w:b/>
          <w:bCs/>
        </w:rPr>
        <w:t>/INFOEM/IP/RR/2022</w:t>
      </w:r>
      <w:r w:rsidR="00110599" w:rsidRPr="00A71B57">
        <w:rPr>
          <w:rFonts w:ascii="Palatino Linotype" w:eastAsia="Palatino Linotype" w:hAnsi="Palatino Linotype" w:cs="Palatino Linotype"/>
          <w:b/>
          <w:bCs/>
        </w:rPr>
        <w:t>,</w:t>
      </w:r>
      <w:r w:rsidR="0068701C" w:rsidRPr="00A71B57">
        <w:rPr>
          <w:rFonts w:ascii="Palatino Linotype" w:eastAsia="Palatino Linotype" w:hAnsi="Palatino Linotype" w:cs="Palatino Linotype"/>
          <w:b/>
        </w:rPr>
        <w:t xml:space="preserve"> </w:t>
      </w:r>
      <w:r w:rsidR="00110599" w:rsidRPr="00A71B57">
        <w:rPr>
          <w:rFonts w:ascii="Palatino Linotype" w:eastAsia="Palatino Linotype" w:hAnsi="Palatino Linotype" w:cs="Palatino Linotype"/>
        </w:rPr>
        <w:t xml:space="preserve">mediante </w:t>
      </w:r>
      <w:r w:rsidR="0080087A" w:rsidRPr="00A71B57">
        <w:rPr>
          <w:rFonts w:ascii="Palatino Linotype" w:eastAsia="Palatino Linotype" w:hAnsi="Palatino Linotype" w:cs="Palatino Linotype"/>
        </w:rPr>
        <w:t>las</w:t>
      </w:r>
      <w:r w:rsidR="00110599" w:rsidRPr="00A71B57">
        <w:rPr>
          <w:rFonts w:ascii="Palatino Linotype" w:eastAsia="Palatino Linotype" w:hAnsi="Palatino Linotype" w:cs="Palatino Linotype"/>
        </w:rPr>
        <w:t xml:space="preserve"> cual</w:t>
      </w:r>
      <w:r w:rsidR="0080087A" w:rsidRPr="00A71B57">
        <w:rPr>
          <w:rFonts w:ascii="Palatino Linotype" w:eastAsia="Palatino Linotype" w:hAnsi="Palatino Linotype" w:cs="Palatino Linotype"/>
        </w:rPr>
        <w:t xml:space="preserve">es </w:t>
      </w:r>
      <w:r w:rsidR="005436C5" w:rsidRPr="00A71B57">
        <w:rPr>
          <w:rFonts w:ascii="Palatino Linotype" w:eastAsia="Palatino Linotype" w:hAnsi="Palatino Linotype" w:cs="Palatino Linotype"/>
          <w:b/>
        </w:rPr>
        <w:t xml:space="preserve">EL RECURRENTE </w:t>
      </w:r>
      <w:r w:rsidR="005436C5" w:rsidRPr="00A71B57">
        <w:rPr>
          <w:rFonts w:ascii="Palatino Linotype" w:eastAsia="Palatino Linotype" w:hAnsi="Palatino Linotype" w:cs="Palatino Linotype"/>
        </w:rPr>
        <w:t>requirió</w:t>
      </w:r>
      <w:r w:rsidR="00110599" w:rsidRPr="00A71B57">
        <w:rPr>
          <w:rFonts w:ascii="Palatino Linotype" w:eastAsia="Palatino Linotype" w:hAnsi="Palatino Linotype" w:cs="Palatino Linotype"/>
        </w:rPr>
        <w:t xml:space="preserve"> lo siguiente:</w:t>
      </w:r>
    </w:p>
    <w:p w14:paraId="090E90D4" w14:textId="0382C402" w:rsidR="006227C5" w:rsidRPr="00A71B57" w:rsidRDefault="006227C5" w:rsidP="000C292D">
      <w:pPr>
        <w:spacing w:line="360" w:lineRule="auto"/>
        <w:jc w:val="both"/>
        <w:rPr>
          <w:rFonts w:ascii="Palatino Linotype" w:eastAsia="Palatino Linotype" w:hAnsi="Palatino Linotype" w:cs="Palatino Linotype"/>
        </w:rPr>
      </w:pPr>
    </w:p>
    <w:p w14:paraId="4AA62FC8" w14:textId="413B2F39" w:rsidR="006227C5" w:rsidRPr="00A71B57" w:rsidRDefault="006227C5" w:rsidP="000C292D">
      <w:pPr>
        <w:spacing w:line="360" w:lineRule="auto"/>
        <w:jc w:val="both"/>
        <w:rPr>
          <w:rFonts w:ascii="Palatino Linotype" w:eastAsia="Palatino Linotype" w:hAnsi="Palatino Linotype" w:cs="Palatino Linotype"/>
        </w:rPr>
      </w:pPr>
    </w:p>
    <w:p w14:paraId="168F6963" w14:textId="77777777" w:rsidR="00894ECA" w:rsidRPr="00A71B57" w:rsidRDefault="00894ECA" w:rsidP="000C292D">
      <w:pPr>
        <w:spacing w:line="360" w:lineRule="auto"/>
        <w:jc w:val="both"/>
        <w:rPr>
          <w:rFonts w:ascii="Palatino Linotype" w:eastAsia="Palatino Linotype" w:hAnsi="Palatino Linotype" w:cs="Palatino Linotype"/>
        </w:rPr>
      </w:pPr>
    </w:p>
    <w:p w14:paraId="2F0E3E77" w14:textId="0C984A46" w:rsidR="00F35074" w:rsidRPr="00A71B57" w:rsidRDefault="00117C00" w:rsidP="006227C5">
      <w:pPr>
        <w:tabs>
          <w:tab w:val="left" w:pos="851"/>
        </w:tabs>
        <w:ind w:right="49"/>
        <w:jc w:val="both"/>
        <w:rPr>
          <w:rFonts w:ascii="Palatino Linotype" w:eastAsia="Palatino Linotype" w:hAnsi="Palatino Linotype" w:cs="Palatino Linotype"/>
          <w:b/>
          <w:bCs/>
        </w:rPr>
      </w:pPr>
      <w:r w:rsidRPr="00A71B57">
        <w:rPr>
          <w:rFonts w:ascii="Palatino Linotype" w:eastAsia="Palatino Linotype" w:hAnsi="Palatino Linotype" w:cs="Palatino Linotype"/>
          <w:b/>
          <w:bCs/>
        </w:rPr>
        <w:t>03522/INFOEM/IP/RR/2022</w:t>
      </w:r>
    </w:p>
    <w:p w14:paraId="49660F89" w14:textId="77777777" w:rsidR="00117C00" w:rsidRPr="00A71B57" w:rsidRDefault="00117C00" w:rsidP="006227C5">
      <w:pPr>
        <w:tabs>
          <w:tab w:val="left" w:pos="851"/>
        </w:tabs>
        <w:ind w:right="49"/>
        <w:jc w:val="both"/>
        <w:rPr>
          <w:rFonts w:ascii="Palatino Linotype" w:eastAsia="Palatino Linotype" w:hAnsi="Palatino Linotype" w:cs="Palatino Linotype"/>
          <w:b/>
        </w:rPr>
      </w:pPr>
    </w:p>
    <w:p w14:paraId="5C829DC3" w14:textId="2D0FE95E" w:rsidR="005436C5" w:rsidRPr="00A71B57" w:rsidRDefault="005436C5" w:rsidP="006227C5">
      <w:pPr>
        <w:tabs>
          <w:tab w:val="left" w:pos="851"/>
        </w:tabs>
        <w:ind w:right="49"/>
        <w:jc w:val="both"/>
        <w:rPr>
          <w:rFonts w:ascii="Palatino Linotype" w:eastAsia="MS Mincho" w:hAnsi="Palatino Linotype" w:cs="Arial"/>
          <w:i/>
          <w:sz w:val="22"/>
          <w:szCs w:val="22"/>
        </w:rPr>
      </w:pPr>
      <w:r w:rsidRPr="00A71B57">
        <w:rPr>
          <w:rFonts w:ascii="Palatino Linotype" w:eastAsia="MS Mincho" w:hAnsi="Palatino Linotype" w:cs="Arial"/>
          <w:i/>
          <w:sz w:val="22"/>
          <w:szCs w:val="22"/>
        </w:rPr>
        <w:t>“</w:t>
      </w:r>
      <w:r w:rsidR="00117C00" w:rsidRPr="00A71B57">
        <w:rPr>
          <w:rFonts w:ascii="Palatino Linotype" w:eastAsia="MS Mincho" w:hAnsi="Palatino Linotype" w:cs="Arial"/>
          <w:i/>
          <w:sz w:val="22"/>
          <w:szCs w:val="22"/>
        </w:rPr>
        <w:t>Aprovecho la ocación para enviar un cordial saludo, al mismo tiempo con fundamento en el articulo 8 de la Constitución Política de los Estados Unidos, el artículo 53, 59 artículo 92 fracciones II,VIII, XXVI. XXI. de la Ley de Transparencia y acceso a la Información Pública de el Estado de México y sus Municipios. Solicito saber los siguientes datos: 1) Sueldo que percibe la C. Ana Teresa Casas Gonzalez Presidenta Municipal. 2) sueldo que Percibe C. Gibran Antonio Herrera o Presidente del Dif 3) sueldo que percibe el empleado Israel Ledesma Mayen. 4) SABER SI HAY DEUDA PÚBLICA, Y QUE ESTADO GUARDAN LAS FINANZAS MUNICIPALES, 5) Curriculum de Todos los titulares de cada área que contemple la administración pública municipal, así mismo que acrediten los requisitos previstos en el artículo Artículo 32.de la LEY ORGÁNICA MUNICIPAL DEL ESTADO DE MÉXICO el cual menciona lo siguiente : Para ocupar los cargos de Secretario; Tesorero; Director de Obras Públicas, de Desarrollo Económico, Director de Turismo, Coordinador General Municipal de Mejora Regulatoria, Ecología, Desarrollo Urbano, de Desarrollo Social, o equivalentes, titulares de las unidades administrativas, de Protección Civil y de los organismos auxiliares se deberán satisfacer los siguientes requisitos: I. Ser ciudadano del Estado en pleno uso de sus derechos; II. No estar inhabilitado para desempeñar cargo, empleo, o comisión pública. III. No haber sido condenado en proceso penal, por delito intencional que amerite pena privativa de libertad; IV. Contar con título profesional o acreditar experiencia mínima de un año en la materia, ante el Presidente o el Ayuntamiento, cuando sea el caso, para el desempeño de los cargos que así lo requieran; y V. En su caso, contar con certificación de competencia laboral en la materia del cargo que se desempeñará, expedida por institución con reconocimiento de validez oficial. Este requisito podrá acreditarse dentro de los seis meses siguientes a la fecha en que inicien sus funciones. Sin mas por el momento espero su pronta y puntual respuesta</w:t>
      </w:r>
      <w:r w:rsidRPr="00A71B57">
        <w:rPr>
          <w:rFonts w:ascii="Palatino Linotype" w:eastAsia="MS Mincho" w:hAnsi="Palatino Linotype" w:cs="Arial"/>
          <w:i/>
          <w:sz w:val="22"/>
          <w:szCs w:val="22"/>
        </w:rPr>
        <w:t>”(Sic)</w:t>
      </w:r>
    </w:p>
    <w:p w14:paraId="684B7511" w14:textId="77777777" w:rsidR="0068701C" w:rsidRPr="00A71B57" w:rsidRDefault="0068701C" w:rsidP="000C292D">
      <w:pPr>
        <w:spacing w:line="360" w:lineRule="auto"/>
        <w:jc w:val="both"/>
        <w:rPr>
          <w:rFonts w:ascii="Palatino Linotype" w:eastAsia="Palatino Linotype" w:hAnsi="Palatino Linotype" w:cs="Palatino Linotype"/>
        </w:rPr>
      </w:pPr>
    </w:p>
    <w:p w14:paraId="4D616CAF" w14:textId="4D162D23" w:rsidR="00F35074" w:rsidRPr="00A71B57" w:rsidRDefault="00117C00" w:rsidP="006227C5">
      <w:pPr>
        <w:tabs>
          <w:tab w:val="left" w:pos="851"/>
        </w:tabs>
        <w:ind w:right="49"/>
        <w:jc w:val="both"/>
        <w:rPr>
          <w:rFonts w:ascii="Palatino Linotype" w:eastAsia="Palatino Linotype" w:hAnsi="Palatino Linotype" w:cs="Palatino Linotype"/>
          <w:b/>
          <w:bCs/>
        </w:rPr>
      </w:pPr>
      <w:r w:rsidRPr="00A71B57">
        <w:rPr>
          <w:rFonts w:ascii="Palatino Linotype" w:eastAsia="Palatino Linotype" w:hAnsi="Palatino Linotype" w:cs="Palatino Linotype"/>
          <w:b/>
          <w:bCs/>
        </w:rPr>
        <w:t>03526/INFOEM/IP/RR/2022</w:t>
      </w:r>
    </w:p>
    <w:p w14:paraId="66CE7A3E" w14:textId="77777777" w:rsidR="00117C00" w:rsidRPr="00A71B57" w:rsidRDefault="00117C00" w:rsidP="006227C5">
      <w:pPr>
        <w:tabs>
          <w:tab w:val="left" w:pos="851"/>
        </w:tabs>
        <w:ind w:right="49"/>
        <w:jc w:val="both"/>
        <w:rPr>
          <w:rFonts w:ascii="Palatino Linotype" w:eastAsia="Palatino Linotype" w:hAnsi="Palatino Linotype" w:cs="Palatino Linotype"/>
          <w:b/>
          <w:bCs/>
        </w:rPr>
      </w:pPr>
    </w:p>
    <w:p w14:paraId="7865D5F4" w14:textId="0140B266" w:rsidR="006227C5" w:rsidRPr="00A71B57" w:rsidRDefault="006227C5" w:rsidP="006227C5">
      <w:pPr>
        <w:tabs>
          <w:tab w:val="left" w:pos="851"/>
        </w:tabs>
        <w:ind w:right="49"/>
        <w:jc w:val="both"/>
        <w:rPr>
          <w:rFonts w:ascii="Palatino Linotype" w:eastAsia="MS Mincho" w:hAnsi="Palatino Linotype" w:cs="Arial"/>
          <w:i/>
          <w:sz w:val="22"/>
          <w:szCs w:val="22"/>
        </w:rPr>
      </w:pPr>
      <w:r w:rsidRPr="00A71B57">
        <w:rPr>
          <w:rFonts w:ascii="Palatino Linotype" w:eastAsia="MS Mincho" w:hAnsi="Palatino Linotype" w:cs="Arial"/>
          <w:i/>
          <w:sz w:val="22"/>
          <w:szCs w:val="22"/>
        </w:rPr>
        <w:t>“</w:t>
      </w:r>
      <w:r w:rsidR="00117C00" w:rsidRPr="00A71B57">
        <w:rPr>
          <w:rFonts w:ascii="Palatino Linotype" w:eastAsia="MS Mincho" w:hAnsi="Palatino Linotype" w:cs="Arial"/>
          <w:i/>
          <w:sz w:val="22"/>
          <w:szCs w:val="22"/>
        </w:rPr>
        <w:t>Por medio de la presente, reciba un cordial saludo, al mismo tiempo solicito se me informe lo siguiente: 1) Si la administración 2018 - 2021 encabezada por la Presidenta Evelin Mayen González, dejo deuda pendiente en cualquiera de los rubros que aplique para deuda? 2) En caso de que exista deuda por la administración mencionada, favor de especificar el monto y concepto de cada valor que represente Deuda Pública.</w:t>
      </w:r>
      <w:r w:rsidRPr="00A71B57">
        <w:rPr>
          <w:rFonts w:ascii="Palatino Linotype" w:eastAsia="MS Mincho" w:hAnsi="Palatino Linotype" w:cs="Arial"/>
          <w:i/>
          <w:sz w:val="22"/>
          <w:szCs w:val="22"/>
        </w:rPr>
        <w:t>” (Sic)</w:t>
      </w:r>
    </w:p>
    <w:p w14:paraId="20B6BBF3" w14:textId="77777777" w:rsidR="00F35074" w:rsidRPr="00A71B57" w:rsidRDefault="00F35074" w:rsidP="006227C5">
      <w:pPr>
        <w:tabs>
          <w:tab w:val="left" w:pos="851"/>
        </w:tabs>
        <w:ind w:right="49"/>
        <w:jc w:val="both"/>
        <w:rPr>
          <w:rFonts w:ascii="Palatino Linotype" w:eastAsia="MS Mincho" w:hAnsi="Palatino Linotype" w:cs="Arial"/>
          <w:i/>
          <w:sz w:val="22"/>
          <w:szCs w:val="22"/>
        </w:rPr>
      </w:pPr>
    </w:p>
    <w:p w14:paraId="3EF4E0CB" w14:textId="7263C412" w:rsidR="007F223C" w:rsidRPr="00A71B57" w:rsidRDefault="003F157B" w:rsidP="000C292D">
      <w:pPr>
        <w:widowControl w:val="0"/>
        <w:autoSpaceDE w:val="0"/>
        <w:autoSpaceDN w:val="0"/>
        <w:adjustRightInd w:val="0"/>
        <w:spacing w:line="360" w:lineRule="auto"/>
        <w:jc w:val="both"/>
        <w:rPr>
          <w:rFonts w:ascii="Palatino Linotype" w:eastAsia="Calibri" w:hAnsi="Palatino Linotype" w:cs="Arial"/>
          <w:bCs/>
          <w:lang w:val="es-ES" w:eastAsia="en-US"/>
        </w:rPr>
      </w:pPr>
      <w:r w:rsidRPr="00A71B57">
        <w:rPr>
          <w:rFonts w:ascii="Palatino Linotype" w:eastAsia="Calibri" w:hAnsi="Palatino Linotype" w:cs="Arial"/>
          <w:b/>
          <w:bCs/>
          <w:lang w:val="es-ES" w:eastAsia="en-US"/>
        </w:rPr>
        <w:t>MODALIDAD DE ENTREGA</w:t>
      </w:r>
      <w:r w:rsidR="001C729E" w:rsidRPr="00A71B57">
        <w:rPr>
          <w:rFonts w:ascii="Palatino Linotype" w:eastAsia="Calibri" w:hAnsi="Palatino Linotype" w:cs="Arial"/>
          <w:b/>
          <w:bCs/>
          <w:lang w:val="es-ES" w:eastAsia="en-US"/>
        </w:rPr>
        <w:t xml:space="preserve">: </w:t>
      </w:r>
      <w:r w:rsidR="007F223C" w:rsidRPr="00A71B57">
        <w:rPr>
          <w:rFonts w:ascii="Palatino Linotype" w:eastAsia="Calibri" w:hAnsi="Palatino Linotype" w:cs="Arial"/>
          <w:lang w:val="es-ES" w:eastAsia="en-US"/>
        </w:rPr>
        <w:t>Vía</w:t>
      </w:r>
      <w:r w:rsidR="007F223C" w:rsidRPr="00A71B57">
        <w:rPr>
          <w:rFonts w:ascii="Palatino Linotype" w:eastAsia="Calibri" w:hAnsi="Palatino Linotype" w:cs="Arial"/>
          <w:b/>
          <w:bCs/>
          <w:lang w:val="es-ES" w:eastAsia="en-US"/>
        </w:rPr>
        <w:t xml:space="preserve"> </w:t>
      </w:r>
      <w:r w:rsidR="00FE0057" w:rsidRPr="00A71B57">
        <w:rPr>
          <w:rFonts w:ascii="Palatino Linotype" w:eastAsia="Calibri" w:hAnsi="Palatino Linotype" w:cs="Arial"/>
          <w:b/>
          <w:bCs/>
          <w:lang w:eastAsia="en-US"/>
        </w:rPr>
        <w:t>SAIMEX</w:t>
      </w:r>
      <w:r w:rsidR="00FE0057" w:rsidRPr="00A71B57">
        <w:rPr>
          <w:rFonts w:ascii="Palatino Linotype" w:eastAsia="Calibri" w:hAnsi="Palatino Linotype" w:cs="Arial"/>
          <w:bCs/>
          <w:lang w:val="es-ES" w:eastAsia="en-US"/>
        </w:rPr>
        <w:t>.</w:t>
      </w:r>
    </w:p>
    <w:p w14:paraId="5A602368" w14:textId="77777777" w:rsidR="00F35074" w:rsidRPr="00A71B57" w:rsidRDefault="00F35074" w:rsidP="000C292D">
      <w:pPr>
        <w:widowControl w:val="0"/>
        <w:autoSpaceDE w:val="0"/>
        <w:autoSpaceDN w:val="0"/>
        <w:adjustRightInd w:val="0"/>
        <w:spacing w:line="360" w:lineRule="auto"/>
        <w:jc w:val="both"/>
        <w:rPr>
          <w:rFonts w:ascii="Palatino Linotype" w:eastAsia="Calibri" w:hAnsi="Palatino Linotype" w:cs="Arial"/>
          <w:b/>
          <w:bCs/>
          <w:sz w:val="28"/>
          <w:lang w:val="es-ES" w:eastAsia="en-US"/>
        </w:rPr>
      </w:pPr>
    </w:p>
    <w:p w14:paraId="64B1FE31" w14:textId="2C950C75" w:rsidR="00F26592" w:rsidRPr="00A71B57" w:rsidRDefault="009A5187" w:rsidP="000C292D">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A71B57">
        <w:rPr>
          <w:rFonts w:ascii="Palatino Linotype" w:eastAsia="Calibri" w:hAnsi="Palatino Linotype" w:cs="Arial"/>
          <w:b/>
          <w:bCs/>
          <w:sz w:val="26"/>
          <w:szCs w:val="26"/>
          <w:lang w:val="es-ES" w:eastAsia="en-US"/>
        </w:rPr>
        <w:lastRenderedPageBreak/>
        <w:t>II.</w:t>
      </w:r>
      <w:r w:rsidR="00F26592" w:rsidRPr="00A71B57">
        <w:rPr>
          <w:rFonts w:ascii="Palatino Linotype" w:eastAsia="Calibri" w:hAnsi="Palatino Linotype" w:cs="Arial"/>
          <w:sz w:val="26"/>
          <w:szCs w:val="26"/>
          <w:lang w:val="es-ES" w:eastAsia="en-US"/>
        </w:rPr>
        <w:t xml:space="preserve"> </w:t>
      </w:r>
      <w:r w:rsidR="00F26592" w:rsidRPr="00A71B57">
        <w:rPr>
          <w:rFonts w:ascii="Palatino Linotype" w:hAnsi="Palatino Linotype" w:cs="Arial"/>
          <w:b/>
          <w:sz w:val="26"/>
          <w:szCs w:val="26"/>
        </w:rPr>
        <w:t>Respuesta del Sujeto Obligado</w:t>
      </w:r>
    </w:p>
    <w:p w14:paraId="4EEC5FFD" w14:textId="5980912C" w:rsidR="00E028E3" w:rsidRPr="00A71B57" w:rsidRDefault="00AC69D7" w:rsidP="000C292D">
      <w:pPr>
        <w:widowControl w:val="0"/>
        <w:autoSpaceDE w:val="0"/>
        <w:autoSpaceDN w:val="0"/>
        <w:adjustRightInd w:val="0"/>
        <w:spacing w:line="360" w:lineRule="auto"/>
        <w:jc w:val="both"/>
        <w:rPr>
          <w:rFonts w:ascii="Palatino Linotype" w:hAnsi="Palatino Linotype" w:cs="Segoe UI"/>
        </w:rPr>
      </w:pPr>
      <w:r w:rsidRPr="00A71B57">
        <w:rPr>
          <w:rFonts w:ascii="Palatino Linotype" w:hAnsi="Palatino Linotype" w:cs="Segoe UI"/>
        </w:rPr>
        <w:t xml:space="preserve">En fechas </w:t>
      </w:r>
      <w:r w:rsidRPr="00A71B57">
        <w:rPr>
          <w:rFonts w:ascii="Palatino Linotype" w:hAnsi="Palatino Linotype" w:cs="Segoe UI"/>
          <w:b/>
        </w:rPr>
        <w:t>veintidós de febrero</w:t>
      </w:r>
      <w:r w:rsidRPr="00A71B57">
        <w:rPr>
          <w:rFonts w:ascii="Palatino Linotype" w:hAnsi="Palatino Linotype" w:cs="Segoe UI"/>
        </w:rPr>
        <w:t xml:space="preserve"> y </w:t>
      </w:r>
      <w:r w:rsidRPr="00A71B57">
        <w:rPr>
          <w:rFonts w:ascii="Palatino Linotype" w:hAnsi="Palatino Linotype" w:cs="Segoe UI"/>
          <w:b/>
        </w:rPr>
        <w:t>cuatro</w:t>
      </w:r>
      <w:r w:rsidR="00463D63" w:rsidRPr="00A71B57">
        <w:rPr>
          <w:rFonts w:ascii="Palatino Linotype" w:hAnsi="Palatino Linotype" w:cs="Segoe UI"/>
          <w:b/>
        </w:rPr>
        <w:t xml:space="preserve"> de marzo</w:t>
      </w:r>
      <w:r w:rsidR="0069687F" w:rsidRPr="00A71B57">
        <w:rPr>
          <w:rFonts w:ascii="Palatino Linotype" w:hAnsi="Palatino Linotype" w:cs="Segoe UI"/>
          <w:b/>
        </w:rPr>
        <w:t xml:space="preserve"> de dos mil veintidós</w:t>
      </w:r>
      <w:r w:rsidR="00BF3E26" w:rsidRPr="00A71B57">
        <w:rPr>
          <w:rFonts w:ascii="Palatino Linotype" w:hAnsi="Palatino Linotype" w:cs="Segoe UI"/>
        </w:rPr>
        <w:t xml:space="preserve">, </w:t>
      </w:r>
      <w:r w:rsidR="00922B7D" w:rsidRPr="00A71B57">
        <w:rPr>
          <w:rFonts w:ascii="Palatino Linotype" w:hAnsi="Palatino Linotype" w:cs="Segoe UI"/>
          <w:b/>
          <w:bCs/>
        </w:rPr>
        <w:t>EL SU</w:t>
      </w:r>
      <w:r w:rsidR="00BF3E26" w:rsidRPr="00A71B57">
        <w:rPr>
          <w:rFonts w:ascii="Palatino Linotype" w:hAnsi="Palatino Linotype" w:cs="Segoe UI"/>
          <w:b/>
        </w:rPr>
        <w:t>JETO OBLIGADO</w:t>
      </w:r>
      <w:r w:rsidR="00BF3E26" w:rsidRPr="00A71B57">
        <w:rPr>
          <w:rFonts w:ascii="Palatino Linotype" w:hAnsi="Palatino Linotype" w:cs="Segoe UI"/>
        </w:rPr>
        <w:t xml:space="preserve"> dio respuesta a la</w:t>
      </w:r>
      <w:r w:rsidR="00806B04" w:rsidRPr="00A71B57">
        <w:rPr>
          <w:rFonts w:ascii="Palatino Linotype" w:hAnsi="Palatino Linotype" w:cs="Segoe UI"/>
        </w:rPr>
        <w:t>s</w:t>
      </w:r>
      <w:r w:rsidR="00BF3E26" w:rsidRPr="00A71B57">
        <w:rPr>
          <w:rFonts w:ascii="Palatino Linotype" w:hAnsi="Palatino Linotype" w:cs="Segoe UI"/>
        </w:rPr>
        <w:t xml:space="preserve"> solicitud</w:t>
      </w:r>
      <w:r w:rsidR="00806B04" w:rsidRPr="00A71B57">
        <w:rPr>
          <w:rFonts w:ascii="Palatino Linotype" w:hAnsi="Palatino Linotype" w:cs="Segoe UI"/>
        </w:rPr>
        <w:t>es</w:t>
      </w:r>
      <w:r w:rsidR="00BF3E26" w:rsidRPr="00A71B57">
        <w:rPr>
          <w:rFonts w:ascii="Palatino Linotype" w:hAnsi="Palatino Linotype" w:cs="Segoe UI"/>
        </w:rPr>
        <w:t xml:space="preserve"> de información en los siguientes términos:</w:t>
      </w:r>
    </w:p>
    <w:p w14:paraId="2FC2A1E6" w14:textId="77777777" w:rsidR="00806B04" w:rsidRPr="00A71B57" w:rsidRDefault="00806B04" w:rsidP="00806B04">
      <w:pPr>
        <w:ind w:right="900"/>
        <w:jc w:val="both"/>
        <w:textAlignment w:val="baseline"/>
        <w:rPr>
          <w:rFonts w:ascii="Palatino Linotype" w:eastAsia="Palatino Linotype" w:hAnsi="Palatino Linotype" w:cs="Palatino Linotype"/>
          <w:b/>
          <w:bCs/>
        </w:rPr>
      </w:pPr>
    </w:p>
    <w:p w14:paraId="3E6F7FEC" w14:textId="493AF02E" w:rsidR="003D0867" w:rsidRPr="00A71B57" w:rsidRDefault="00117C00" w:rsidP="00806B04">
      <w:pPr>
        <w:ind w:right="900"/>
        <w:jc w:val="both"/>
        <w:textAlignment w:val="baseline"/>
        <w:rPr>
          <w:rFonts w:ascii="Palatino Linotype" w:eastAsia="Palatino Linotype" w:hAnsi="Palatino Linotype" w:cs="Palatino Linotype"/>
          <w:b/>
          <w:bCs/>
        </w:rPr>
      </w:pPr>
      <w:r w:rsidRPr="00A71B57">
        <w:rPr>
          <w:rFonts w:ascii="Palatino Linotype" w:eastAsia="Palatino Linotype" w:hAnsi="Palatino Linotype" w:cs="Palatino Linotype"/>
          <w:b/>
          <w:bCs/>
        </w:rPr>
        <w:t>03522/INFOEM/IP/RR/2022</w:t>
      </w:r>
    </w:p>
    <w:p w14:paraId="35343ADB" w14:textId="77777777" w:rsidR="00806B04" w:rsidRPr="00A71B57" w:rsidRDefault="00806B04" w:rsidP="000C292D">
      <w:pPr>
        <w:ind w:left="840" w:right="900"/>
        <w:jc w:val="both"/>
        <w:textAlignment w:val="baseline"/>
        <w:rPr>
          <w:rFonts w:ascii="Palatino Linotype" w:hAnsi="Palatino Linotype" w:cs="Segoe UI"/>
          <w:i/>
          <w:iCs/>
          <w:sz w:val="22"/>
          <w:szCs w:val="22"/>
        </w:rPr>
      </w:pPr>
    </w:p>
    <w:p w14:paraId="37178522" w14:textId="77777777" w:rsidR="00117C00" w:rsidRPr="00A71B57" w:rsidRDefault="001C729E" w:rsidP="00117C00">
      <w:pPr>
        <w:ind w:left="840" w:right="900"/>
        <w:jc w:val="right"/>
        <w:textAlignment w:val="baseline"/>
        <w:rPr>
          <w:rFonts w:ascii="Palatino Linotype" w:hAnsi="Palatino Linotype" w:cs="Segoe UI"/>
          <w:i/>
          <w:iCs/>
          <w:sz w:val="22"/>
          <w:szCs w:val="22"/>
        </w:rPr>
      </w:pPr>
      <w:r w:rsidRPr="00A71B57">
        <w:rPr>
          <w:rFonts w:ascii="Palatino Linotype" w:hAnsi="Palatino Linotype" w:cs="Segoe UI"/>
          <w:i/>
          <w:iCs/>
          <w:sz w:val="22"/>
          <w:szCs w:val="22"/>
        </w:rPr>
        <w:t>“</w:t>
      </w:r>
      <w:r w:rsidR="00117C00" w:rsidRPr="00A71B57">
        <w:rPr>
          <w:rFonts w:ascii="Palatino Linotype" w:hAnsi="Palatino Linotype" w:cs="Segoe UI"/>
          <w:i/>
          <w:iCs/>
          <w:sz w:val="22"/>
          <w:szCs w:val="22"/>
        </w:rPr>
        <w:t>Jilotzingo, México a 22 de Febrero de 2022</w:t>
      </w:r>
    </w:p>
    <w:p w14:paraId="1C5B2D50" w14:textId="77777777" w:rsidR="00117C00" w:rsidRPr="00A71B57" w:rsidRDefault="00117C00" w:rsidP="00117C00">
      <w:pPr>
        <w:ind w:left="840" w:right="900"/>
        <w:jc w:val="right"/>
        <w:textAlignment w:val="baseline"/>
        <w:rPr>
          <w:rFonts w:ascii="Palatino Linotype" w:hAnsi="Palatino Linotype" w:cs="Segoe UI"/>
          <w:i/>
          <w:iCs/>
          <w:sz w:val="22"/>
          <w:szCs w:val="22"/>
        </w:rPr>
      </w:pPr>
      <w:r w:rsidRPr="00A71B57">
        <w:rPr>
          <w:rFonts w:ascii="Palatino Linotype" w:hAnsi="Palatino Linotype" w:cs="Segoe UI"/>
          <w:i/>
          <w:iCs/>
          <w:sz w:val="22"/>
          <w:szCs w:val="22"/>
        </w:rPr>
        <w:t>Nombre del solicitante: C. Solicitante</w:t>
      </w:r>
    </w:p>
    <w:p w14:paraId="70E6263C" w14:textId="1799816C" w:rsidR="00117C00" w:rsidRPr="00A71B57" w:rsidRDefault="00117C00" w:rsidP="00117C00">
      <w:pPr>
        <w:ind w:left="840" w:right="900"/>
        <w:jc w:val="right"/>
        <w:textAlignment w:val="baseline"/>
        <w:rPr>
          <w:rFonts w:ascii="Palatino Linotype" w:hAnsi="Palatino Linotype" w:cs="Segoe UI"/>
          <w:i/>
          <w:iCs/>
          <w:sz w:val="22"/>
          <w:szCs w:val="22"/>
        </w:rPr>
      </w:pPr>
      <w:r w:rsidRPr="00A71B57">
        <w:rPr>
          <w:rFonts w:ascii="Palatino Linotype" w:hAnsi="Palatino Linotype" w:cs="Segoe UI"/>
          <w:i/>
          <w:iCs/>
          <w:sz w:val="22"/>
          <w:szCs w:val="22"/>
        </w:rPr>
        <w:t>Folio de la solicitud: 00020/JILOTZIN/IP/2022</w:t>
      </w:r>
    </w:p>
    <w:p w14:paraId="7706DACB" w14:textId="77777777" w:rsidR="00117C00" w:rsidRPr="00A71B57" w:rsidRDefault="00117C00" w:rsidP="00117C00">
      <w:pPr>
        <w:ind w:left="840" w:right="900"/>
        <w:jc w:val="right"/>
        <w:textAlignment w:val="baseline"/>
        <w:rPr>
          <w:rFonts w:ascii="Palatino Linotype" w:hAnsi="Palatino Linotype" w:cs="Segoe UI"/>
          <w:i/>
          <w:iCs/>
          <w:sz w:val="22"/>
          <w:szCs w:val="22"/>
        </w:rPr>
      </w:pPr>
    </w:p>
    <w:p w14:paraId="4855B346" w14:textId="79F3C45B" w:rsidR="00117C00" w:rsidRPr="00A71B57" w:rsidRDefault="00117C00" w:rsidP="00117C00">
      <w:pPr>
        <w:ind w:left="840" w:right="900"/>
        <w:jc w:val="both"/>
        <w:textAlignment w:val="baseline"/>
        <w:rPr>
          <w:rFonts w:ascii="Palatino Linotype" w:hAnsi="Palatino Linotype" w:cs="Segoe UI"/>
          <w:i/>
          <w:iCs/>
          <w:sz w:val="22"/>
          <w:szCs w:val="22"/>
        </w:rPr>
      </w:pPr>
      <w:r w:rsidRPr="00A71B57">
        <w:rPr>
          <w:rFonts w:ascii="Palatino Linotype" w:hAnsi="Palatino Linotype" w:cs="Segoe UI"/>
          <w:i/>
          <w:iCs/>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7C0DEC2" w14:textId="77777777" w:rsidR="00117C00" w:rsidRPr="00A71B57" w:rsidRDefault="00117C00" w:rsidP="00117C00">
      <w:pPr>
        <w:ind w:left="840" w:right="900"/>
        <w:jc w:val="both"/>
        <w:textAlignment w:val="baseline"/>
        <w:rPr>
          <w:rFonts w:ascii="Palatino Linotype" w:hAnsi="Palatino Linotype" w:cs="Segoe UI"/>
          <w:i/>
          <w:iCs/>
          <w:sz w:val="22"/>
          <w:szCs w:val="22"/>
        </w:rPr>
      </w:pPr>
    </w:p>
    <w:p w14:paraId="1ACB586D" w14:textId="77777777" w:rsidR="00117C00" w:rsidRPr="00A71B57" w:rsidRDefault="00117C00" w:rsidP="00117C00">
      <w:pPr>
        <w:ind w:left="840" w:right="900"/>
        <w:jc w:val="both"/>
        <w:textAlignment w:val="baseline"/>
        <w:rPr>
          <w:rFonts w:ascii="Palatino Linotype" w:hAnsi="Palatino Linotype" w:cs="Segoe UI"/>
          <w:b/>
          <w:i/>
          <w:iCs/>
          <w:sz w:val="22"/>
          <w:szCs w:val="22"/>
        </w:rPr>
      </w:pPr>
      <w:r w:rsidRPr="00A71B57">
        <w:rPr>
          <w:rFonts w:ascii="Palatino Linotype" w:hAnsi="Palatino Linotype" w:cs="Segoe UI"/>
          <w:i/>
          <w:iCs/>
          <w:sz w:val="22"/>
          <w:szCs w:val="22"/>
        </w:rPr>
        <w:t xml:space="preserve">En atención a la solicitud de información registrada con el folio numero 00020/JILOTZIN/IP/2022. Se remite lo siguiente: 1) con fundamento al articulo 12 de la ley de transparencia y acceso a la informacion publica del estado de mexico y municipios, no podemos generar informacion, solo se entrega informacion que existe en la areas y en los archivos con base a esto, </w:t>
      </w:r>
      <w:r w:rsidRPr="00A71B57">
        <w:rPr>
          <w:rFonts w:ascii="Palatino Linotype" w:hAnsi="Palatino Linotype" w:cs="Segoe UI"/>
          <w:b/>
          <w:i/>
          <w:iCs/>
          <w:sz w:val="22"/>
          <w:szCs w:val="22"/>
        </w:rPr>
        <w:t>aun no se aprueba el presupuesto y por lo tanto no hay tabulador de suledos y salarios aprobados</w:t>
      </w:r>
      <w:r w:rsidRPr="00A71B57">
        <w:rPr>
          <w:rFonts w:ascii="Palatino Linotype" w:hAnsi="Palatino Linotype" w:cs="Segoe UI"/>
          <w:i/>
          <w:iCs/>
          <w:sz w:val="22"/>
          <w:szCs w:val="22"/>
        </w:rPr>
        <w:t xml:space="preserve">. </w:t>
      </w:r>
      <w:r w:rsidRPr="00A71B57">
        <w:rPr>
          <w:rFonts w:ascii="Palatino Linotype" w:hAnsi="Palatino Linotype" w:cs="Segoe UI"/>
          <w:i/>
          <w:iCs/>
          <w:sz w:val="22"/>
          <w:szCs w:val="22"/>
          <w:u w:val="single"/>
        </w:rPr>
        <w:t>2) Curriculum de Todos los titulares de cada área que contemple la administración pública municipal. (se adjunta archivo pdf)</w:t>
      </w:r>
      <w:r w:rsidRPr="00A71B57">
        <w:rPr>
          <w:rFonts w:ascii="Palatino Linotype" w:hAnsi="Palatino Linotype" w:cs="Segoe UI"/>
          <w:i/>
          <w:iCs/>
          <w:sz w:val="22"/>
          <w:szCs w:val="22"/>
        </w:rPr>
        <w:t xml:space="preserve"> </w:t>
      </w:r>
      <w:r w:rsidRPr="00A71B57">
        <w:rPr>
          <w:rFonts w:ascii="Palatino Linotype" w:hAnsi="Palatino Linotype" w:cs="Segoe UI"/>
          <w:b/>
          <w:i/>
          <w:iCs/>
          <w:sz w:val="22"/>
          <w:szCs w:val="22"/>
        </w:rPr>
        <w:t>3) En cuanto a la acreditacion, y conforme al mismo articulo 32 fraccion IV y V, DE ACUERDO AL PLAZO ESTIPULADO, LOS SERVIDORES PÚBLICOS SE ENCUENTRAN EN TIEMPO Y FORMA PARA SU PUBLICACIÓN.</w:t>
      </w:r>
    </w:p>
    <w:p w14:paraId="060C18D4" w14:textId="77777777" w:rsidR="00117C00" w:rsidRPr="00A71B57" w:rsidRDefault="00117C00" w:rsidP="00117C00">
      <w:pPr>
        <w:ind w:left="840" w:right="900"/>
        <w:jc w:val="both"/>
        <w:textAlignment w:val="baseline"/>
        <w:rPr>
          <w:rFonts w:ascii="Palatino Linotype" w:hAnsi="Palatino Linotype" w:cs="Segoe UI"/>
          <w:i/>
          <w:iCs/>
          <w:sz w:val="22"/>
          <w:szCs w:val="22"/>
        </w:rPr>
      </w:pPr>
      <w:r w:rsidRPr="00A71B57">
        <w:rPr>
          <w:rFonts w:ascii="Palatino Linotype" w:hAnsi="Palatino Linotype" w:cs="Segoe UI"/>
          <w:i/>
          <w:iCs/>
          <w:sz w:val="22"/>
          <w:szCs w:val="22"/>
        </w:rPr>
        <w:t>ATENTAMENTE</w:t>
      </w:r>
    </w:p>
    <w:p w14:paraId="6BE0F33A" w14:textId="19213E95" w:rsidR="008B3120" w:rsidRPr="00A71B57" w:rsidRDefault="00117C00" w:rsidP="00117C00">
      <w:pPr>
        <w:ind w:left="840" w:right="900"/>
        <w:jc w:val="both"/>
        <w:textAlignment w:val="baseline"/>
        <w:rPr>
          <w:rFonts w:ascii="Palatino Linotype" w:hAnsi="Palatino Linotype" w:cs="Segoe UI"/>
          <w:i/>
          <w:sz w:val="22"/>
          <w:szCs w:val="22"/>
        </w:rPr>
      </w:pPr>
      <w:r w:rsidRPr="00A71B57">
        <w:rPr>
          <w:rFonts w:ascii="Palatino Linotype" w:hAnsi="Palatino Linotype" w:cs="Segoe UI"/>
          <w:i/>
          <w:iCs/>
          <w:sz w:val="22"/>
          <w:szCs w:val="22"/>
        </w:rPr>
        <w:t>C. GUSTAVO ÁNGEL VELÁZQUEZ PONCE</w:t>
      </w:r>
      <w:r w:rsidR="008B3120" w:rsidRPr="00A71B57">
        <w:rPr>
          <w:rFonts w:ascii="Palatino Linotype" w:hAnsi="Palatino Linotype" w:cs="Segoe UI"/>
          <w:i/>
          <w:iCs/>
          <w:sz w:val="22"/>
          <w:szCs w:val="22"/>
        </w:rPr>
        <w:t>”</w:t>
      </w:r>
      <w:r w:rsidR="001C729E" w:rsidRPr="00A71B57">
        <w:rPr>
          <w:rFonts w:ascii="Palatino Linotype" w:hAnsi="Palatino Linotype" w:cs="Segoe UI"/>
          <w:i/>
          <w:sz w:val="22"/>
          <w:szCs w:val="22"/>
        </w:rPr>
        <w:t xml:space="preserve"> </w:t>
      </w:r>
      <w:r w:rsidR="00491C18" w:rsidRPr="00A71B57">
        <w:rPr>
          <w:rFonts w:ascii="Palatino Linotype" w:hAnsi="Palatino Linotype" w:cs="Segoe UI"/>
          <w:i/>
          <w:sz w:val="22"/>
          <w:szCs w:val="22"/>
        </w:rPr>
        <w:t>(Sic)</w:t>
      </w:r>
      <w:r w:rsidR="00806B04" w:rsidRPr="00A71B57">
        <w:rPr>
          <w:rFonts w:ascii="Palatino Linotype" w:hAnsi="Palatino Linotype" w:cs="Segoe UI"/>
          <w:i/>
          <w:sz w:val="22"/>
          <w:szCs w:val="22"/>
        </w:rPr>
        <w:t xml:space="preserve"> (Énfasis añadido)</w:t>
      </w:r>
    </w:p>
    <w:p w14:paraId="7F3B5D00" w14:textId="77777777" w:rsidR="004351DD" w:rsidRPr="00A71B57" w:rsidRDefault="004351DD" w:rsidP="000C292D">
      <w:pPr>
        <w:ind w:left="840" w:right="900"/>
        <w:jc w:val="both"/>
        <w:textAlignment w:val="baseline"/>
        <w:rPr>
          <w:rFonts w:ascii="Palatino Linotype" w:hAnsi="Palatino Linotype" w:cs="Segoe UI"/>
          <w:i/>
          <w:iCs/>
          <w:sz w:val="22"/>
          <w:szCs w:val="22"/>
        </w:rPr>
      </w:pPr>
    </w:p>
    <w:p w14:paraId="0FFC78AB" w14:textId="54024D91" w:rsidR="00F35074" w:rsidRPr="00A71B57" w:rsidRDefault="00117C00" w:rsidP="00F35074">
      <w:pPr>
        <w:tabs>
          <w:tab w:val="left" w:pos="851"/>
        </w:tabs>
        <w:ind w:right="49"/>
        <w:jc w:val="both"/>
        <w:rPr>
          <w:rFonts w:ascii="Palatino Linotype" w:eastAsia="Palatino Linotype" w:hAnsi="Palatino Linotype" w:cs="Palatino Linotype"/>
          <w:b/>
          <w:bCs/>
        </w:rPr>
      </w:pPr>
      <w:r w:rsidRPr="00A71B57">
        <w:rPr>
          <w:rFonts w:ascii="Palatino Linotype" w:eastAsia="Palatino Linotype" w:hAnsi="Palatino Linotype" w:cs="Palatino Linotype"/>
          <w:b/>
          <w:bCs/>
        </w:rPr>
        <w:t>03526/INFOEM/IP/RR/2022</w:t>
      </w:r>
    </w:p>
    <w:p w14:paraId="72D7FC24" w14:textId="26707367" w:rsidR="00806B04" w:rsidRPr="00A71B57" w:rsidRDefault="00806B04" w:rsidP="00806B04">
      <w:pPr>
        <w:ind w:right="900"/>
        <w:jc w:val="both"/>
        <w:textAlignment w:val="baseline"/>
        <w:rPr>
          <w:rFonts w:ascii="Palatino Linotype" w:eastAsia="Palatino Linotype" w:hAnsi="Palatino Linotype" w:cs="Palatino Linotype"/>
          <w:b/>
        </w:rPr>
      </w:pPr>
    </w:p>
    <w:p w14:paraId="12AF6BC6" w14:textId="77777777" w:rsidR="00806B04" w:rsidRPr="00A71B57" w:rsidRDefault="00806B04" w:rsidP="00806B04">
      <w:pPr>
        <w:ind w:right="900"/>
        <w:jc w:val="both"/>
        <w:textAlignment w:val="baseline"/>
        <w:rPr>
          <w:rFonts w:ascii="Palatino Linotype" w:eastAsia="Palatino Linotype" w:hAnsi="Palatino Linotype" w:cs="Palatino Linotype"/>
          <w:b/>
        </w:rPr>
      </w:pPr>
    </w:p>
    <w:p w14:paraId="5805FA9F" w14:textId="77777777" w:rsidR="00117C00" w:rsidRPr="00A71B57" w:rsidRDefault="00806B04" w:rsidP="00117C00">
      <w:pPr>
        <w:ind w:left="840" w:right="900"/>
        <w:jc w:val="right"/>
        <w:textAlignment w:val="baseline"/>
        <w:rPr>
          <w:rFonts w:ascii="Palatino Linotype" w:hAnsi="Palatino Linotype" w:cs="Segoe UI"/>
          <w:i/>
          <w:iCs/>
          <w:sz w:val="22"/>
          <w:szCs w:val="22"/>
        </w:rPr>
      </w:pPr>
      <w:r w:rsidRPr="00A71B57">
        <w:rPr>
          <w:rFonts w:ascii="Palatino Linotype" w:hAnsi="Palatino Linotype" w:cs="Segoe UI"/>
          <w:i/>
          <w:iCs/>
          <w:sz w:val="22"/>
          <w:szCs w:val="22"/>
        </w:rPr>
        <w:t>“</w:t>
      </w:r>
      <w:r w:rsidR="00117C00" w:rsidRPr="00A71B57">
        <w:rPr>
          <w:rFonts w:ascii="Palatino Linotype" w:hAnsi="Palatino Linotype" w:cs="Segoe UI"/>
          <w:i/>
          <w:iCs/>
          <w:sz w:val="22"/>
          <w:szCs w:val="22"/>
        </w:rPr>
        <w:t>Jilotzingo, México a 04 de Marzo de 2022</w:t>
      </w:r>
    </w:p>
    <w:p w14:paraId="786C9ACC" w14:textId="77777777" w:rsidR="00117C00" w:rsidRPr="00A71B57" w:rsidRDefault="00117C00" w:rsidP="00117C00">
      <w:pPr>
        <w:ind w:left="840" w:right="900"/>
        <w:jc w:val="right"/>
        <w:textAlignment w:val="baseline"/>
        <w:rPr>
          <w:rFonts w:ascii="Palatino Linotype" w:hAnsi="Palatino Linotype" w:cs="Segoe UI"/>
          <w:i/>
          <w:iCs/>
          <w:sz w:val="22"/>
          <w:szCs w:val="22"/>
        </w:rPr>
      </w:pPr>
      <w:r w:rsidRPr="00A71B57">
        <w:rPr>
          <w:rFonts w:ascii="Palatino Linotype" w:hAnsi="Palatino Linotype" w:cs="Segoe UI"/>
          <w:i/>
          <w:iCs/>
          <w:sz w:val="22"/>
          <w:szCs w:val="22"/>
        </w:rPr>
        <w:t>Nombre del solicitante: C. Solicitante</w:t>
      </w:r>
    </w:p>
    <w:p w14:paraId="797B79AB" w14:textId="6ED4E45F" w:rsidR="00117C00" w:rsidRPr="00A71B57" w:rsidRDefault="00117C00" w:rsidP="00117C00">
      <w:pPr>
        <w:ind w:left="840" w:right="900"/>
        <w:jc w:val="right"/>
        <w:textAlignment w:val="baseline"/>
        <w:rPr>
          <w:rFonts w:ascii="Palatino Linotype" w:hAnsi="Palatino Linotype" w:cs="Segoe UI"/>
          <w:i/>
          <w:iCs/>
          <w:sz w:val="22"/>
          <w:szCs w:val="22"/>
        </w:rPr>
      </w:pPr>
      <w:r w:rsidRPr="00A71B57">
        <w:rPr>
          <w:rFonts w:ascii="Palatino Linotype" w:hAnsi="Palatino Linotype" w:cs="Segoe UI"/>
          <w:i/>
          <w:iCs/>
          <w:sz w:val="22"/>
          <w:szCs w:val="22"/>
        </w:rPr>
        <w:t>Folio de la solicitud: 00029/JILOTZIN/IP/2022</w:t>
      </w:r>
    </w:p>
    <w:p w14:paraId="7849F2BD" w14:textId="77777777" w:rsidR="00117C00" w:rsidRPr="00A71B57" w:rsidRDefault="00117C00" w:rsidP="00117C00">
      <w:pPr>
        <w:ind w:left="840" w:right="900"/>
        <w:jc w:val="right"/>
        <w:textAlignment w:val="baseline"/>
        <w:rPr>
          <w:rFonts w:ascii="Palatino Linotype" w:hAnsi="Palatino Linotype" w:cs="Segoe UI"/>
          <w:i/>
          <w:iCs/>
          <w:sz w:val="22"/>
          <w:szCs w:val="22"/>
        </w:rPr>
      </w:pPr>
    </w:p>
    <w:p w14:paraId="10F7952D" w14:textId="77777777" w:rsidR="00117C00" w:rsidRPr="00A71B57" w:rsidRDefault="00117C00" w:rsidP="00117C00">
      <w:pPr>
        <w:ind w:left="840" w:right="900"/>
        <w:jc w:val="both"/>
        <w:textAlignment w:val="baseline"/>
        <w:rPr>
          <w:rFonts w:ascii="Palatino Linotype" w:hAnsi="Palatino Linotype" w:cs="Segoe UI"/>
          <w:i/>
          <w:iCs/>
          <w:sz w:val="22"/>
          <w:szCs w:val="22"/>
        </w:rPr>
      </w:pPr>
      <w:r w:rsidRPr="00A71B57">
        <w:rPr>
          <w:rFonts w:ascii="Palatino Linotype" w:hAnsi="Palatino Linotype" w:cs="Segoe UI"/>
          <w:i/>
          <w:iCs/>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0522A329" w14:textId="77777777" w:rsidR="00117C00" w:rsidRPr="00A71B57" w:rsidRDefault="00117C00" w:rsidP="00117C00">
      <w:pPr>
        <w:ind w:left="840" w:right="900"/>
        <w:jc w:val="both"/>
        <w:textAlignment w:val="baseline"/>
        <w:rPr>
          <w:rFonts w:ascii="Palatino Linotype" w:hAnsi="Palatino Linotype" w:cs="Segoe UI"/>
          <w:i/>
          <w:iCs/>
          <w:sz w:val="22"/>
          <w:szCs w:val="22"/>
        </w:rPr>
      </w:pPr>
      <w:r w:rsidRPr="00A71B57">
        <w:rPr>
          <w:rFonts w:ascii="Palatino Linotype" w:hAnsi="Palatino Linotype" w:cs="Segoe UI"/>
          <w:i/>
          <w:iCs/>
          <w:sz w:val="22"/>
          <w:szCs w:val="22"/>
        </w:rPr>
        <w:t>Por medio del presente y en atención al folio de solicitud 00029/JILOTZIN/IP/2022, hago de su conocimiento lo siguiente: Deuda a comisión federal de electricidad con un monto de $9,000,000.00 Deuda con hacienda por ISR con un monto de $12,000,000.00 Deuda con concretos asfalticos por un monto de $356,352.00</w:t>
      </w:r>
    </w:p>
    <w:p w14:paraId="18DB048D" w14:textId="77777777" w:rsidR="00117C00" w:rsidRPr="00A71B57" w:rsidRDefault="00117C00" w:rsidP="00117C00">
      <w:pPr>
        <w:ind w:left="840" w:right="900"/>
        <w:jc w:val="both"/>
        <w:textAlignment w:val="baseline"/>
        <w:rPr>
          <w:rFonts w:ascii="Palatino Linotype" w:hAnsi="Palatino Linotype" w:cs="Segoe UI"/>
          <w:i/>
          <w:iCs/>
          <w:sz w:val="22"/>
          <w:szCs w:val="22"/>
        </w:rPr>
      </w:pPr>
    </w:p>
    <w:p w14:paraId="1CDA1E22" w14:textId="4F5C093B" w:rsidR="00117C00" w:rsidRPr="00A71B57" w:rsidRDefault="00117C00" w:rsidP="00117C00">
      <w:pPr>
        <w:ind w:left="840" w:right="900"/>
        <w:jc w:val="both"/>
        <w:textAlignment w:val="baseline"/>
        <w:rPr>
          <w:rFonts w:ascii="Palatino Linotype" w:hAnsi="Palatino Linotype" w:cs="Segoe UI"/>
          <w:i/>
          <w:iCs/>
          <w:sz w:val="22"/>
          <w:szCs w:val="22"/>
        </w:rPr>
      </w:pPr>
      <w:r w:rsidRPr="00A71B57">
        <w:rPr>
          <w:rFonts w:ascii="Palatino Linotype" w:hAnsi="Palatino Linotype" w:cs="Segoe UI"/>
          <w:i/>
          <w:iCs/>
          <w:sz w:val="22"/>
          <w:szCs w:val="22"/>
        </w:rPr>
        <w:t>ATENTAMENTE</w:t>
      </w:r>
    </w:p>
    <w:p w14:paraId="52253890" w14:textId="76C2C7B4" w:rsidR="003C704A" w:rsidRPr="00A71B57" w:rsidRDefault="00117C00" w:rsidP="00117C00">
      <w:pPr>
        <w:ind w:left="840" w:right="900"/>
        <w:jc w:val="both"/>
        <w:textAlignment w:val="baseline"/>
        <w:rPr>
          <w:rFonts w:ascii="Palatino Linotype" w:hAnsi="Palatino Linotype" w:cs="Segoe UI"/>
          <w:i/>
          <w:sz w:val="22"/>
          <w:szCs w:val="22"/>
        </w:rPr>
      </w:pPr>
      <w:r w:rsidRPr="00A71B57">
        <w:rPr>
          <w:rFonts w:ascii="Palatino Linotype" w:hAnsi="Palatino Linotype" w:cs="Segoe UI"/>
          <w:i/>
          <w:iCs/>
          <w:sz w:val="22"/>
          <w:szCs w:val="22"/>
        </w:rPr>
        <w:t>C. GUSTAVO ÁNGEL VELÁZQUEZ PONCE</w:t>
      </w:r>
      <w:r w:rsidR="00806B04" w:rsidRPr="00A71B57">
        <w:rPr>
          <w:rFonts w:ascii="Palatino Linotype" w:hAnsi="Palatino Linotype" w:cs="Segoe UI"/>
          <w:i/>
          <w:iCs/>
          <w:sz w:val="22"/>
          <w:szCs w:val="22"/>
        </w:rPr>
        <w:t>”</w:t>
      </w:r>
      <w:r w:rsidR="00806B04" w:rsidRPr="00A71B57">
        <w:rPr>
          <w:rFonts w:ascii="Palatino Linotype" w:hAnsi="Palatino Linotype" w:cs="Segoe UI"/>
          <w:i/>
          <w:sz w:val="22"/>
          <w:szCs w:val="22"/>
        </w:rPr>
        <w:t xml:space="preserve"> </w:t>
      </w:r>
    </w:p>
    <w:p w14:paraId="3FD96974" w14:textId="4CE39703" w:rsidR="00806B04" w:rsidRPr="00A71B57" w:rsidRDefault="00806B04" w:rsidP="003C704A">
      <w:pPr>
        <w:ind w:left="840" w:right="900"/>
        <w:jc w:val="right"/>
        <w:textAlignment w:val="baseline"/>
        <w:rPr>
          <w:rFonts w:ascii="Palatino Linotype" w:hAnsi="Palatino Linotype" w:cs="Segoe UI"/>
          <w:i/>
          <w:sz w:val="22"/>
          <w:szCs w:val="22"/>
        </w:rPr>
      </w:pPr>
      <w:r w:rsidRPr="00A71B57">
        <w:rPr>
          <w:rFonts w:ascii="Palatino Linotype" w:hAnsi="Palatino Linotype" w:cs="Segoe UI"/>
          <w:i/>
          <w:sz w:val="22"/>
          <w:szCs w:val="22"/>
        </w:rPr>
        <w:t>(Sic) (Énfasis añadido)</w:t>
      </w:r>
    </w:p>
    <w:p w14:paraId="510061EB" w14:textId="77777777" w:rsidR="00806B04" w:rsidRPr="00A71B57" w:rsidRDefault="00806B04" w:rsidP="00806B04">
      <w:pPr>
        <w:ind w:right="900"/>
        <w:jc w:val="both"/>
        <w:textAlignment w:val="baseline"/>
        <w:rPr>
          <w:rFonts w:ascii="Palatino Linotype" w:eastAsia="Palatino Linotype" w:hAnsi="Palatino Linotype" w:cs="Palatino Linotype"/>
          <w:b/>
        </w:rPr>
      </w:pPr>
    </w:p>
    <w:p w14:paraId="39B26856" w14:textId="16918AFC" w:rsidR="00F36270" w:rsidRPr="00A71B57" w:rsidRDefault="00CE4AFB" w:rsidP="00380236">
      <w:pPr>
        <w:spacing w:line="360" w:lineRule="auto"/>
        <w:jc w:val="both"/>
        <w:rPr>
          <w:noProof/>
        </w:rPr>
      </w:pPr>
      <w:r w:rsidRPr="00A71B57">
        <w:rPr>
          <w:rFonts w:ascii="Palatino Linotype" w:hAnsi="Palatino Linotype" w:cs="Segoe UI"/>
          <w:bCs/>
          <w:iCs/>
        </w:rPr>
        <w:t xml:space="preserve">Así mismo, </w:t>
      </w:r>
      <w:r w:rsidRPr="00A71B57">
        <w:rPr>
          <w:rFonts w:ascii="Palatino Linotype" w:hAnsi="Palatino Linotype" w:cs="Segoe UI"/>
          <w:b/>
          <w:bCs/>
          <w:iCs/>
        </w:rPr>
        <w:t>EL SUJETO OBLIGADO</w:t>
      </w:r>
      <w:r w:rsidRPr="00A71B57">
        <w:rPr>
          <w:rFonts w:ascii="Palatino Linotype" w:hAnsi="Palatino Linotype" w:cs="Segoe UI"/>
          <w:bCs/>
          <w:iCs/>
        </w:rPr>
        <w:t xml:space="preserve"> adjuntó </w:t>
      </w:r>
      <w:r w:rsidR="0041799F" w:rsidRPr="00A71B57">
        <w:rPr>
          <w:rFonts w:ascii="Palatino Linotype" w:hAnsi="Palatino Linotype" w:cs="Segoe UI"/>
          <w:bCs/>
          <w:iCs/>
        </w:rPr>
        <w:t>a la</w:t>
      </w:r>
      <w:r w:rsidR="004D0806" w:rsidRPr="00A71B57">
        <w:rPr>
          <w:rFonts w:ascii="Palatino Linotype" w:hAnsi="Palatino Linotype" w:cs="Segoe UI"/>
          <w:bCs/>
          <w:iCs/>
        </w:rPr>
        <w:t>s</w:t>
      </w:r>
      <w:r w:rsidR="0041799F" w:rsidRPr="00A71B57">
        <w:rPr>
          <w:rFonts w:ascii="Palatino Linotype" w:hAnsi="Palatino Linotype" w:cs="Segoe UI"/>
          <w:bCs/>
          <w:iCs/>
        </w:rPr>
        <w:t xml:space="preserve"> </w:t>
      </w:r>
      <w:r w:rsidRPr="00A71B57">
        <w:rPr>
          <w:rFonts w:ascii="Palatino Linotype" w:hAnsi="Palatino Linotype" w:cs="Segoe UI"/>
          <w:bCs/>
          <w:iCs/>
        </w:rPr>
        <w:t>respuesta</w:t>
      </w:r>
      <w:r w:rsidR="003C704A" w:rsidRPr="00A71B57">
        <w:rPr>
          <w:rFonts w:ascii="Palatino Linotype" w:hAnsi="Palatino Linotype" w:cs="Segoe UI"/>
          <w:bCs/>
          <w:iCs/>
        </w:rPr>
        <w:t>s</w:t>
      </w:r>
      <w:r w:rsidR="00380236" w:rsidRPr="00A71B57">
        <w:rPr>
          <w:rFonts w:ascii="Palatino Linotype" w:hAnsi="Palatino Linotype" w:cs="Segoe UI"/>
          <w:bCs/>
          <w:iCs/>
        </w:rPr>
        <w:t xml:space="preserve"> </w:t>
      </w:r>
      <w:r w:rsidR="003C704A" w:rsidRPr="00A71B57">
        <w:rPr>
          <w:rFonts w:ascii="Palatino Linotype" w:hAnsi="Palatino Linotype" w:cs="Segoe UI"/>
          <w:bCs/>
          <w:iCs/>
        </w:rPr>
        <w:t>los</w:t>
      </w:r>
      <w:r w:rsidR="004D0806" w:rsidRPr="00A71B57">
        <w:rPr>
          <w:rFonts w:ascii="Palatino Linotype" w:hAnsi="Palatino Linotype" w:cs="Segoe UI"/>
          <w:bCs/>
          <w:iCs/>
        </w:rPr>
        <w:t xml:space="preserve"> </w:t>
      </w:r>
      <w:r w:rsidR="00380236" w:rsidRPr="00A71B57">
        <w:rPr>
          <w:rFonts w:ascii="Palatino Linotype" w:hAnsi="Palatino Linotype" w:cs="Segoe UI"/>
          <w:bCs/>
          <w:iCs/>
        </w:rPr>
        <w:t>archivo</w:t>
      </w:r>
      <w:r w:rsidR="003C704A" w:rsidRPr="00A71B57">
        <w:rPr>
          <w:rFonts w:ascii="Palatino Linotype" w:hAnsi="Palatino Linotype" w:cs="Segoe UI"/>
          <w:bCs/>
          <w:iCs/>
        </w:rPr>
        <w:t>s</w:t>
      </w:r>
      <w:r w:rsidR="00380236" w:rsidRPr="00A71B57">
        <w:rPr>
          <w:rFonts w:ascii="Palatino Linotype" w:hAnsi="Palatino Linotype" w:cs="Segoe UI"/>
          <w:bCs/>
          <w:iCs/>
        </w:rPr>
        <w:t xml:space="preserve"> </w:t>
      </w:r>
      <w:r w:rsidR="009211B2" w:rsidRPr="00A71B57">
        <w:rPr>
          <w:rFonts w:ascii="Palatino Linotype" w:hAnsi="Palatino Linotype" w:cs="Segoe UI"/>
          <w:bCs/>
          <w:iCs/>
        </w:rPr>
        <w:t>electrónico</w:t>
      </w:r>
      <w:r w:rsidR="003C704A" w:rsidRPr="00A71B57">
        <w:rPr>
          <w:rFonts w:ascii="Palatino Linotype" w:hAnsi="Palatino Linotype" w:cs="Segoe UI"/>
          <w:bCs/>
          <w:iCs/>
        </w:rPr>
        <w:t>s</w:t>
      </w:r>
      <w:r w:rsidR="009211B2" w:rsidRPr="00A71B57">
        <w:rPr>
          <w:rFonts w:ascii="Palatino Linotype" w:hAnsi="Palatino Linotype" w:cs="Segoe UI"/>
          <w:bCs/>
          <w:iCs/>
        </w:rPr>
        <w:t xml:space="preserve"> denominado</w:t>
      </w:r>
      <w:r w:rsidR="003C704A" w:rsidRPr="00A71B57">
        <w:rPr>
          <w:rFonts w:ascii="Palatino Linotype" w:hAnsi="Palatino Linotype" w:cs="Segoe UI"/>
          <w:bCs/>
          <w:iCs/>
        </w:rPr>
        <w:t>s</w:t>
      </w:r>
      <w:r w:rsidR="00380236" w:rsidRPr="00A71B57">
        <w:rPr>
          <w:rFonts w:ascii="Palatino Linotype" w:hAnsi="Palatino Linotype" w:cs="Segoe UI"/>
          <w:bCs/>
          <w:iCs/>
        </w:rPr>
        <w:t xml:space="preserve"> “</w:t>
      </w:r>
      <w:r w:rsidR="00117C00" w:rsidRPr="00A71B57">
        <w:rPr>
          <w:rFonts w:ascii="Palatino Linotype" w:hAnsi="Palatino Linotype" w:cs="Segoe UI"/>
          <w:b/>
          <w:i/>
        </w:rPr>
        <w:t xml:space="preserve">Currículum 3 (1).pdf”, </w:t>
      </w:r>
      <w:r w:rsidR="003C704A" w:rsidRPr="00A71B57">
        <w:rPr>
          <w:rFonts w:ascii="Palatino Linotype" w:hAnsi="Palatino Linotype" w:cs="Segoe UI"/>
          <w:b/>
          <w:i/>
        </w:rPr>
        <w:t xml:space="preserve"> “</w:t>
      </w:r>
      <w:r w:rsidR="004A2D69">
        <w:fldChar w:fldCharType="begin"/>
      </w:r>
      <w:r w:rsidR="004A2D69">
        <w:instrText xml:space="preserve"> HYPERLINK "https://saimex.org.mx/saimex/solicitud/downloadAttach/1342665.page" \t "_blank" </w:instrText>
      </w:r>
      <w:r w:rsidR="004A2D69">
        <w:fldChar w:fldCharType="separate"/>
      </w:r>
      <w:r w:rsidR="00117C00" w:rsidRPr="00A71B57">
        <w:rPr>
          <w:rFonts w:ascii="Palatino Linotype" w:hAnsi="Palatino Linotype" w:cs="Segoe UI"/>
          <w:b/>
          <w:i/>
        </w:rPr>
        <w:t>Currículum 1 (3).pdf</w:t>
      </w:r>
      <w:r w:rsidR="004A2D69">
        <w:rPr>
          <w:rFonts w:ascii="Palatino Linotype" w:hAnsi="Palatino Linotype" w:cs="Segoe UI"/>
          <w:b/>
          <w:i/>
        </w:rPr>
        <w:fldChar w:fldCharType="end"/>
      </w:r>
      <w:r w:rsidR="003C704A" w:rsidRPr="00A71B57">
        <w:rPr>
          <w:rFonts w:ascii="Palatino Linotype" w:hAnsi="Palatino Linotype" w:cs="Segoe UI"/>
          <w:b/>
          <w:i/>
        </w:rPr>
        <w:t>”</w:t>
      </w:r>
      <w:r w:rsidR="00117C00" w:rsidRPr="00A71B57">
        <w:rPr>
          <w:rFonts w:ascii="Palatino Linotype" w:hAnsi="Palatino Linotype" w:cs="Segoe UI"/>
          <w:b/>
          <w:i/>
        </w:rPr>
        <w:t xml:space="preserve"> y “Currículum 3 (1).pdf” </w:t>
      </w:r>
      <w:r w:rsidR="003C704A" w:rsidRPr="00A71B57">
        <w:rPr>
          <w:rFonts w:ascii="Palatino Linotype" w:hAnsi="Palatino Linotype" w:cs="Segoe UI"/>
          <w:b/>
          <w:i/>
        </w:rPr>
        <w:t xml:space="preserve"> </w:t>
      </w:r>
      <w:r w:rsidR="00463415" w:rsidRPr="00A71B57">
        <w:rPr>
          <w:rFonts w:ascii="Palatino Linotype" w:hAnsi="Palatino Linotype" w:cs="Segoe UI"/>
          <w:bCs/>
          <w:iCs/>
        </w:rPr>
        <w:t xml:space="preserve">los cuales constan de un total de 157 fojas dentro de las cuales </w:t>
      </w:r>
      <w:r w:rsidR="0080017D" w:rsidRPr="00A71B57">
        <w:rPr>
          <w:rFonts w:ascii="Palatino Linotype" w:hAnsi="Palatino Linotype" w:cs="Segoe UI"/>
          <w:bCs/>
          <w:iCs/>
        </w:rPr>
        <w:t>se advierten Curriculums testados y un archivo signado por la subdirectora de recursos humanos dentro del cual justifica por qué testa datos de los Curriculums</w:t>
      </w:r>
      <w:r w:rsidR="00894ECA" w:rsidRPr="00A71B57">
        <w:rPr>
          <w:rFonts w:ascii="Palatino Linotype" w:hAnsi="Palatino Linotype" w:cs="Segoe UI"/>
          <w:bCs/>
          <w:iCs/>
        </w:rPr>
        <w:t xml:space="preserve">. </w:t>
      </w:r>
    </w:p>
    <w:p w14:paraId="7755A0B7" w14:textId="77777777" w:rsidR="00894ECA" w:rsidRPr="00A71B57" w:rsidRDefault="00894ECA" w:rsidP="000C292D">
      <w:pPr>
        <w:spacing w:line="360" w:lineRule="auto"/>
        <w:jc w:val="both"/>
        <w:rPr>
          <w:rFonts w:ascii="Palatino Linotype" w:hAnsi="Palatino Linotype" w:cs="Arial"/>
          <w:b/>
          <w:sz w:val="26"/>
          <w:szCs w:val="26"/>
        </w:rPr>
      </w:pPr>
    </w:p>
    <w:p w14:paraId="641347B8" w14:textId="26431A53" w:rsidR="00182393" w:rsidRPr="00A71B57" w:rsidRDefault="007D684A" w:rsidP="000C292D">
      <w:pPr>
        <w:spacing w:line="360" w:lineRule="auto"/>
        <w:jc w:val="both"/>
        <w:rPr>
          <w:rFonts w:ascii="Palatino Linotype" w:hAnsi="Palatino Linotype" w:cs="Arial"/>
          <w:b/>
          <w:sz w:val="26"/>
          <w:szCs w:val="26"/>
        </w:rPr>
      </w:pPr>
      <w:r w:rsidRPr="00A71B57">
        <w:rPr>
          <w:rFonts w:ascii="Palatino Linotype" w:hAnsi="Palatino Linotype" w:cs="Arial"/>
          <w:b/>
          <w:sz w:val="26"/>
          <w:szCs w:val="26"/>
        </w:rPr>
        <w:t>I</w:t>
      </w:r>
      <w:r w:rsidR="00B97944" w:rsidRPr="00A71B57">
        <w:rPr>
          <w:rFonts w:ascii="Palatino Linotype" w:hAnsi="Palatino Linotype" w:cs="Arial"/>
          <w:b/>
          <w:sz w:val="26"/>
          <w:szCs w:val="26"/>
        </w:rPr>
        <w:t>II</w:t>
      </w:r>
      <w:r w:rsidR="00182393" w:rsidRPr="00A71B57">
        <w:rPr>
          <w:rFonts w:ascii="Palatino Linotype" w:hAnsi="Palatino Linotype" w:cs="Arial"/>
          <w:b/>
          <w:sz w:val="26"/>
          <w:szCs w:val="26"/>
        </w:rPr>
        <w:t xml:space="preserve">. </w:t>
      </w:r>
      <w:r w:rsidR="00182393" w:rsidRPr="00A71B57">
        <w:rPr>
          <w:rFonts w:ascii="Palatino Linotype" w:hAnsi="Palatino Linotype" w:cs="Arial"/>
          <w:b/>
          <w:bCs/>
          <w:sz w:val="26"/>
          <w:szCs w:val="26"/>
        </w:rPr>
        <w:t>De</w:t>
      </w:r>
      <w:r w:rsidR="00543D0B" w:rsidRPr="00A71B57">
        <w:rPr>
          <w:rFonts w:ascii="Palatino Linotype" w:hAnsi="Palatino Linotype" w:cs="Arial"/>
          <w:b/>
          <w:bCs/>
          <w:sz w:val="26"/>
          <w:szCs w:val="26"/>
        </w:rPr>
        <w:t xml:space="preserve"> </w:t>
      </w:r>
      <w:r w:rsidR="00182393" w:rsidRPr="00A71B57">
        <w:rPr>
          <w:rFonts w:ascii="Palatino Linotype" w:hAnsi="Palatino Linotype" w:cs="Arial"/>
          <w:b/>
          <w:bCs/>
          <w:sz w:val="26"/>
          <w:szCs w:val="26"/>
        </w:rPr>
        <w:t>l</w:t>
      </w:r>
      <w:r w:rsidR="00543D0B" w:rsidRPr="00A71B57">
        <w:rPr>
          <w:rFonts w:ascii="Palatino Linotype" w:hAnsi="Palatino Linotype" w:cs="Arial"/>
          <w:b/>
          <w:bCs/>
          <w:sz w:val="26"/>
          <w:szCs w:val="26"/>
        </w:rPr>
        <w:t>os</w:t>
      </w:r>
      <w:r w:rsidR="00182393" w:rsidRPr="00A71B57">
        <w:rPr>
          <w:rFonts w:ascii="Palatino Linotype" w:hAnsi="Palatino Linotype" w:cs="Arial"/>
          <w:b/>
          <w:bCs/>
          <w:sz w:val="26"/>
          <w:szCs w:val="26"/>
        </w:rPr>
        <w:t xml:space="preserve"> Recurso</w:t>
      </w:r>
      <w:r w:rsidR="00543D0B" w:rsidRPr="00A71B57">
        <w:rPr>
          <w:rFonts w:ascii="Palatino Linotype" w:hAnsi="Palatino Linotype" w:cs="Arial"/>
          <w:b/>
          <w:bCs/>
          <w:sz w:val="26"/>
          <w:szCs w:val="26"/>
        </w:rPr>
        <w:t>s</w:t>
      </w:r>
      <w:r w:rsidR="00182393" w:rsidRPr="00A71B57">
        <w:rPr>
          <w:rFonts w:ascii="Palatino Linotype" w:hAnsi="Palatino Linotype" w:cs="Arial"/>
          <w:b/>
          <w:bCs/>
          <w:sz w:val="26"/>
          <w:szCs w:val="26"/>
        </w:rPr>
        <w:t xml:space="preserve"> de Revisión</w:t>
      </w:r>
    </w:p>
    <w:p w14:paraId="7FF302FC" w14:textId="0F51720B" w:rsidR="009E5AF2" w:rsidRPr="00A71B57" w:rsidRDefault="009E6E1F" w:rsidP="000C292D">
      <w:pPr>
        <w:spacing w:line="360" w:lineRule="auto"/>
        <w:jc w:val="both"/>
        <w:rPr>
          <w:rFonts w:ascii="Palatino Linotype" w:hAnsi="Palatino Linotype" w:cs="Arial"/>
        </w:rPr>
      </w:pPr>
      <w:r w:rsidRPr="00A71B57">
        <w:rPr>
          <w:rFonts w:ascii="Palatino Linotype" w:hAnsi="Palatino Linotype" w:cs="Arial"/>
        </w:rPr>
        <w:t>Inconforme por la</w:t>
      </w:r>
      <w:r w:rsidR="00B97944" w:rsidRPr="00A71B57">
        <w:rPr>
          <w:rFonts w:ascii="Palatino Linotype" w:hAnsi="Palatino Linotype" w:cs="Arial"/>
        </w:rPr>
        <w:t>s</w:t>
      </w:r>
      <w:r w:rsidRPr="00A71B57">
        <w:rPr>
          <w:rFonts w:ascii="Palatino Linotype" w:hAnsi="Palatino Linotype" w:cs="Arial"/>
        </w:rPr>
        <w:t xml:space="preserve"> respuesta</w:t>
      </w:r>
      <w:r w:rsidR="00D334D6" w:rsidRPr="00A71B57">
        <w:rPr>
          <w:rFonts w:ascii="Palatino Linotype" w:hAnsi="Palatino Linotype" w:cs="Arial"/>
        </w:rPr>
        <w:t>s</w:t>
      </w:r>
      <w:r w:rsidR="00DC2B02" w:rsidRPr="00A71B57">
        <w:rPr>
          <w:rFonts w:ascii="Palatino Linotype" w:hAnsi="Palatino Linotype" w:cs="Arial"/>
        </w:rPr>
        <w:t xml:space="preserve"> proporcionada</w:t>
      </w:r>
      <w:r w:rsidR="00B97944" w:rsidRPr="00A71B57">
        <w:rPr>
          <w:rFonts w:ascii="Palatino Linotype" w:hAnsi="Palatino Linotype" w:cs="Arial"/>
        </w:rPr>
        <w:t>s</w:t>
      </w:r>
      <w:r w:rsidR="00DC2B02" w:rsidRPr="00A71B57">
        <w:rPr>
          <w:rFonts w:ascii="Palatino Linotype" w:hAnsi="Palatino Linotype" w:cs="Arial"/>
        </w:rPr>
        <w:t xml:space="preserve"> por </w:t>
      </w:r>
      <w:r w:rsidRPr="00A71B57">
        <w:rPr>
          <w:rFonts w:ascii="Palatino Linotype" w:hAnsi="Palatino Linotype" w:cs="Arial"/>
        </w:rPr>
        <w:t>el</w:t>
      </w:r>
      <w:r w:rsidRPr="00A71B57">
        <w:rPr>
          <w:rFonts w:ascii="Palatino Linotype" w:hAnsi="Palatino Linotype" w:cs="Arial"/>
          <w:b/>
        </w:rPr>
        <w:t xml:space="preserve"> SUJETO OBLIGADO</w:t>
      </w:r>
      <w:r w:rsidRPr="00A71B57">
        <w:rPr>
          <w:rFonts w:ascii="Palatino Linotype" w:hAnsi="Palatino Linotype" w:cs="Arial"/>
        </w:rPr>
        <w:t xml:space="preserve">, </w:t>
      </w:r>
      <w:bookmarkStart w:id="0" w:name="_Hlk65869348"/>
      <w:r w:rsidRPr="00A71B57">
        <w:rPr>
          <w:rFonts w:ascii="Palatino Linotype" w:hAnsi="Palatino Linotype" w:cs="Arial"/>
          <w:b/>
          <w:bCs/>
        </w:rPr>
        <w:t xml:space="preserve">el </w:t>
      </w:r>
      <w:bookmarkStart w:id="1" w:name="_Hlk94635182"/>
      <w:bookmarkEnd w:id="0"/>
      <w:r w:rsidR="0080017D" w:rsidRPr="00A71B57">
        <w:rPr>
          <w:rFonts w:ascii="Palatino Linotype" w:hAnsi="Palatino Linotype" w:cs="Arial"/>
          <w:b/>
          <w:bCs/>
        </w:rPr>
        <w:t>siete</w:t>
      </w:r>
      <w:r w:rsidR="004003C7" w:rsidRPr="00A71B57">
        <w:rPr>
          <w:rFonts w:ascii="Palatino Linotype" w:hAnsi="Palatino Linotype" w:cs="Arial"/>
          <w:b/>
          <w:bCs/>
        </w:rPr>
        <w:t xml:space="preserve"> de</w:t>
      </w:r>
      <w:r w:rsidR="009C68A3" w:rsidRPr="00A71B57">
        <w:rPr>
          <w:rFonts w:ascii="Palatino Linotype" w:hAnsi="Palatino Linotype" w:cs="Arial"/>
          <w:b/>
          <w:bCs/>
        </w:rPr>
        <w:t xml:space="preserve"> </w:t>
      </w:r>
      <w:r w:rsidR="00543D0B" w:rsidRPr="00A71B57">
        <w:rPr>
          <w:rFonts w:ascii="Palatino Linotype" w:hAnsi="Palatino Linotype" w:cs="Arial"/>
          <w:b/>
          <w:bCs/>
        </w:rPr>
        <w:t xml:space="preserve">marzo </w:t>
      </w:r>
      <w:r w:rsidR="00D44427" w:rsidRPr="00A71B57">
        <w:rPr>
          <w:rFonts w:ascii="Palatino Linotype" w:hAnsi="Palatino Linotype" w:cs="Arial"/>
          <w:b/>
          <w:bCs/>
        </w:rPr>
        <w:t>de dos mil veintidós</w:t>
      </w:r>
      <w:bookmarkEnd w:id="1"/>
      <w:r w:rsidRPr="00A71B57">
        <w:rPr>
          <w:rFonts w:ascii="Palatino Linotype" w:hAnsi="Palatino Linotype" w:cs="Arial"/>
          <w:bCs/>
        </w:rPr>
        <w:t xml:space="preserve">, </w:t>
      </w:r>
      <w:r w:rsidR="00543D0B" w:rsidRPr="00A71B57">
        <w:rPr>
          <w:rFonts w:ascii="Palatino Linotype" w:hAnsi="Palatino Linotype" w:cs="Arial"/>
          <w:bCs/>
        </w:rPr>
        <w:t>se interpusieron</w:t>
      </w:r>
      <w:r w:rsidR="009C68A3" w:rsidRPr="00A71B57">
        <w:rPr>
          <w:rFonts w:ascii="Palatino Linotype" w:hAnsi="Palatino Linotype" w:cs="Arial"/>
          <w:bCs/>
        </w:rPr>
        <w:t xml:space="preserve"> </w:t>
      </w:r>
      <w:r w:rsidR="00543D0B" w:rsidRPr="00A71B57">
        <w:rPr>
          <w:rFonts w:ascii="Palatino Linotype" w:hAnsi="Palatino Linotype" w:cs="Arial"/>
          <w:bCs/>
        </w:rPr>
        <w:t>los</w:t>
      </w:r>
      <w:r w:rsidR="009C68A3" w:rsidRPr="00A71B57">
        <w:rPr>
          <w:rFonts w:ascii="Palatino Linotype" w:hAnsi="Palatino Linotype" w:cs="Arial"/>
          <w:bCs/>
        </w:rPr>
        <w:t xml:space="preserve"> Recurso</w:t>
      </w:r>
      <w:r w:rsidR="00543D0B" w:rsidRPr="00A71B57">
        <w:rPr>
          <w:rFonts w:ascii="Palatino Linotype" w:hAnsi="Palatino Linotype" w:cs="Arial"/>
          <w:bCs/>
        </w:rPr>
        <w:t>s</w:t>
      </w:r>
      <w:r w:rsidR="009C68A3" w:rsidRPr="00A71B57">
        <w:rPr>
          <w:rFonts w:ascii="Palatino Linotype" w:hAnsi="Palatino Linotype" w:cs="Arial"/>
          <w:bCs/>
        </w:rPr>
        <w:t xml:space="preserve"> de Revisión materia</w:t>
      </w:r>
      <w:r w:rsidR="009C68A3" w:rsidRPr="00A71B57">
        <w:rPr>
          <w:rFonts w:ascii="Palatino Linotype" w:hAnsi="Palatino Linotype" w:cs="Arial"/>
        </w:rPr>
        <w:t xml:space="preserve"> del presente est</w:t>
      </w:r>
      <w:r w:rsidR="00B97944" w:rsidRPr="00A71B57">
        <w:rPr>
          <w:rFonts w:ascii="Palatino Linotype" w:hAnsi="Palatino Linotype" w:cs="Arial"/>
        </w:rPr>
        <w:t>udio</w:t>
      </w:r>
      <w:r w:rsidR="00543D0B" w:rsidRPr="00A71B57">
        <w:rPr>
          <w:rFonts w:ascii="Palatino Linotype" w:hAnsi="Palatino Linotype" w:cs="Arial"/>
        </w:rPr>
        <w:t>,</w:t>
      </w:r>
      <w:r w:rsidR="00324215" w:rsidRPr="00A71B57">
        <w:rPr>
          <w:rFonts w:ascii="Palatino Linotype" w:hAnsi="Palatino Linotype" w:cs="Arial"/>
        </w:rPr>
        <w:t xml:space="preserve"> </w:t>
      </w:r>
      <w:r w:rsidR="002460DC" w:rsidRPr="00A71B57">
        <w:rPr>
          <w:rFonts w:ascii="Palatino Linotype" w:hAnsi="Palatino Linotype" w:cs="Arial"/>
        </w:rPr>
        <w:t>Recursos que</w:t>
      </w:r>
      <w:r w:rsidR="00324215" w:rsidRPr="00A71B57">
        <w:rPr>
          <w:rFonts w:ascii="Palatino Linotype" w:hAnsi="Palatino Linotype" w:cs="Arial"/>
        </w:rPr>
        <w:t xml:space="preserve"> fue</w:t>
      </w:r>
      <w:r w:rsidR="00543D0B" w:rsidRPr="00A71B57">
        <w:rPr>
          <w:rFonts w:ascii="Palatino Linotype" w:hAnsi="Palatino Linotype" w:cs="Arial"/>
        </w:rPr>
        <w:t>ron</w:t>
      </w:r>
      <w:r w:rsidR="00324215" w:rsidRPr="00A71B57">
        <w:rPr>
          <w:rFonts w:ascii="Palatino Linotype" w:hAnsi="Palatino Linotype" w:cs="Arial"/>
        </w:rPr>
        <w:t xml:space="preserve"> registrado</w:t>
      </w:r>
      <w:r w:rsidR="002460DC" w:rsidRPr="00A71B57">
        <w:rPr>
          <w:rFonts w:ascii="Palatino Linotype" w:hAnsi="Palatino Linotype" w:cs="Arial"/>
        </w:rPr>
        <w:t>s</w:t>
      </w:r>
      <w:r w:rsidR="00324215" w:rsidRPr="00A71B57">
        <w:rPr>
          <w:rFonts w:ascii="Palatino Linotype" w:hAnsi="Palatino Linotype" w:cs="Arial"/>
        </w:rPr>
        <w:t xml:space="preserve"> en</w:t>
      </w:r>
      <w:r w:rsidR="009C68A3" w:rsidRPr="00A71B57">
        <w:rPr>
          <w:rFonts w:ascii="Palatino Linotype" w:hAnsi="Palatino Linotype" w:cs="Arial"/>
          <w:b/>
        </w:rPr>
        <w:t xml:space="preserve"> SAIMEX</w:t>
      </w:r>
      <w:r w:rsidR="009C68A3" w:rsidRPr="00A71B57">
        <w:rPr>
          <w:rFonts w:ascii="Palatino Linotype" w:hAnsi="Palatino Linotype" w:cs="Arial"/>
        </w:rPr>
        <w:t xml:space="preserve"> y se le</w:t>
      </w:r>
      <w:r w:rsidR="002460DC" w:rsidRPr="00A71B57">
        <w:rPr>
          <w:rFonts w:ascii="Palatino Linotype" w:hAnsi="Palatino Linotype" w:cs="Arial"/>
        </w:rPr>
        <w:t>s asignaron</w:t>
      </w:r>
      <w:r w:rsidR="009C68A3" w:rsidRPr="00A71B57">
        <w:rPr>
          <w:rFonts w:ascii="Palatino Linotype" w:hAnsi="Palatino Linotype" w:cs="Arial"/>
        </w:rPr>
        <w:t xml:space="preserve"> </w:t>
      </w:r>
      <w:r w:rsidR="002460DC" w:rsidRPr="00A71B57">
        <w:rPr>
          <w:rFonts w:ascii="Palatino Linotype" w:hAnsi="Palatino Linotype" w:cs="Arial"/>
        </w:rPr>
        <w:t xml:space="preserve">los números de expedientes señalados en el antecedente </w:t>
      </w:r>
      <w:r w:rsidR="002460DC" w:rsidRPr="00A71B57">
        <w:rPr>
          <w:rFonts w:ascii="Palatino Linotype" w:hAnsi="Palatino Linotype" w:cs="Arial"/>
          <w:b/>
        </w:rPr>
        <w:t>I</w:t>
      </w:r>
      <w:r w:rsidR="002460DC" w:rsidRPr="00A71B57">
        <w:rPr>
          <w:rFonts w:ascii="Palatino Linotype" w:hAnsi="Palatino Linotype" w:cs="Arial"/>
        </w:rPr>
        <w:t xml:space="preserve"> de la presente Resolución, </w:t>
      </w:r>
      <w:r w:rsidR="00977FD4" w:rsidRPr="00A71B57">
        <w:rPr>
          <w:rFonts w:ascii="Palatino Linotype" w:hAnsi="Palatino Linotype" w:cs="Arial"/>
        </w:rPr>
        <w:t xml:space="preserve">ahora bien, el </w:t>
      </w:r>
      <w:r w:rsidR="00977FD4" w:rsidRPr="00A71B57">
        <w:rPr>
          <w:rFonts w:ascii="Palatino Linotype" w:hAnsi="Palatino Linotype" w:cs="Arial"/>
          <w:b/>
        </w:rPr>
        <w:t xml:space="preserve">RECURRENTE </w:t>
      </w:r>
      <w:r w:rsidR="00977FD4" w:rsidRPr="00A71B57">
        <w:rPr>
          <w:rFonts w:ascii="Palatino Linotype" w:hAnsi="Palatino Linotype" w:cs="Arial"/>
        </w:rPr>
        <w:t xml:space="preserve">manifestó </w:t>
      </w:r>
      <w:r w:rsidR="009C68A3" w:rsidRPr="00A71B57">
        <w:rPr>
          <w:rFonts w:ascii="Palatino Linotype" w:hAnsi="Palatino Linotype" w:cs="Arial"/>
        </w:rPr>
        <w:t>lo siguiente:</w:t>
      </w:r>
    </w:p>
    <w:p w14:paraId="3B100540" w14:textId="77777777" w:rsidR="00E277F0" w:rsidRPr="00A71B57" w:rsidRDefault="00E277F0" w:rsidP="000C292D">
      <w:pPr>
        <w:spacing w:line="360" w:lineRule="auto"/>
        <w:jc w:val="both"/>
        <w:rPr>
          <w:rFonts w:ascii="Palatino Linotype" w:hAnsi="Palatino Linotype" w:cs="Arial"/>
        </w:rPr>
      </w:pPr>
    </w:p>
    <w:p w14:paraId="39F9A476" w14:textId="77777777" w:rsidR="00E277F0" w:rsidRPr="00A71B57" w:rsidRDefault="00E277F0" w:rsidP="00E277F0">
      <w:pPr>
        <w:spacing w:line="360" w:lineRule="auto"/>
        <w:jc w:val="both"/>
        <w:rPr>
          <w:rFonts w:ascii="Palatino Linotype" w:hAnsi="Palatino Linotype" w:cs="Arial"/>
          <w:b/>
          <w:bCs/>
        </w:rPr>
      </w:pPr>
      <w:bookmarkStart w:id="2" w:name="_Hlk76554159"/>
      <w:r w:rsidRPr="00A71B57">
        <w:rPr>
          <w:rFonts w:ascii="Palatino Linotype" w:eastAsia="Palatino Linotype" w:hAnsi="Palatino Linotype" w:cs="Palatino Linotype"/>
          <w:b/>
          <w:bCs/>
        </w:rPr>
        <w:t>03522/INFOEM/IP/RR/2022</w:t>
      </w:r>
      <w:r w:rsidRPr="00A71B57">
        <w:rPr>
          <w:rFonts w:ascii="Palatino Linotype" w:hAnsi="Palatino Linotype" w:cs="Arial"/>
          <w:b/>
          <w:bCs/>
        </w:rPr>
        <w:t xml:space="preserve"> </w:t>
      </w:r>
    </w:p>
    <w:p w14:paraId="1FE4A390" w14:textId="3C844937" w:rsidR="009C68A3" w:rsidRPr="00A71B57" w:rsidRDefault="009C68A3" w:rsidP="00BB1655">
      <w:pPr>
        <w:pStyle w:val="Prrafodelista"/>
        <w:numPr>
          <w:ilvl w:val="0"/>
          <w:numId w:val="4"/>
        </w:numPr>
        <w:spacing w:line="360" w:lineRule="auto"/>
        <w:jc w:val="both"/>
        <w:rPr>
          <w:rFonts w:ascii="Palatino Linotype" w:hAnsi="Palatino Linotype" w:cs="Arial"/>
          <w:b/>
          <w:bCs/>
        </w:rPr>
      </w:pPr>
      <w:r w:rsidRPr="00A71B57">
        <w:rPr>
          <w:rFonts w:ascii="Palatino Linotype" w:hAnsi="Palatino Linotype" w:cs="Arial"/>
          <w:b/>
          <w:bCs/>
        </w:rPr>
        <w:t>Acto impugnado:</w:t>
      </w:r>
    </w:p>
    <w:p w14:paraId="216393EC" w14:textId="77777777" w:rsidR="009C68A3" w:rsidRPr="00A71B57" w:rsidRDefault="009C68A3" w:rsidP="000C292D">
      <w:pPr>
        <w:tabs>
          <w:tab w:val="left" w:pos="851"/>
        </w:tabs>
        <w:ind w:left="851" w:right="901"/>
        <w:jc w:val="both"/>
        <w:rPr>
          <w:rFonts w:ascii="Palatino Linotype" w:hAnsi="Palatino Linotype" w:cs="Arial"/>
          <w:i/>
          <w:sz w:val="22"/>
          <w:szCs w:val="22"/>
        </w:rPr>
      </w:pPr>
    </w:p>
    <w:p w14:paraId="042E7897" w14:textId="10822098" w:rsidR="009C68A3" w:rsidRPr="00A71B57" w:rsidRDefault="009C68A3" w:rsidP="000C292D">
      <w:pPr>
        <w:tabs>
          <w:tab w:val="left" w:pos="851"/>
        </w:tabs>
        <w:ind w:left="851" w:right="901"/>
        <w:jc w:val="both"/>
        <w:rPr>
          <w:rFonts w:ascii="Palatino Linotype" w:hAnsi="Palatino Linotype" w:cs="Arial"/>
          <w:i/>
          <w:sz w:val="22"/>
          <w:szCs w:val="22"/>
        </w:rPr>
      </w:pPr>
      <w:r w:rsidRPr="00A71B57">
        <w:rPr>
          <w:rFonts w:ascii="Palatino Linotype" w:hAnsi="Palatino Linotype" w:cs="Arial"/>
          <w:i/>
          <w:sz w:val="22"/>
          <w:szCs w:val="22"/>
        </w:rPr>
        <w:lastRenderedPageBreak/>
        <w:t>“</w:t>
      </w:r>
      <w:r w:rsidR="00E277F0" w:rsidRPr="00A71B57">
        <w:rPr>
          <w:rFonts w:ascii="Palatino Linotype" w:hAnsi="Palatino Linotype" w:cs="Arial"/>
          <w:i/>
          <w:sz w:val="22"/>
          <w:szCs w:val="22"/>
        </w:rPr>
        <w:t xml:space="preserve">Se esta violentando mi derecho al libre acceso a la Información publica, toda vez que me contestan lo siguiente: Jilotzingo, México a 22 de Febrero de 2022 Nombre del solicitante: </w:t>
      </w:r>
      <w:r w:rsidR="007D4C02">
        <w:rPr>
          <w:rFonts w:ascii="Palatino Linotype" w:hAnsi="Palatino Linotype" w:cs="Arial"/>
          <w:i/>
          <w:sz w:val="22"/>
          <w:szCs w:val="22"/>
        </w:rPr>
        <w:t>XXXXXXXX XXXXXX XX XXX XXXXXX</w:t>
      </w:r>
      <w:r w:rsidR="00E277F0" w:rsidRPr="00A71B57">
        <w:rPr>
          <w:rFonts w:ascii="Palatino Linotype" w:hAnsi="Palatino Linotype" w:cs="Arial"/>
          <w:i/>
          <w:sz w:val="22"/>
          <w:szCs w:val="22"/>
        </w:rPr>
        <w:t xml:space="preserve"> Folio de la solicitud: 00020/JILOTZIN/IP/2022 En respuesta a la solicitud recibida, nos permitimos hacer de su conocimiento que con fundamento en el artículo 53, Fracciones: II, V y VI de la Ley de Transparencia y Acceso a la Información Pública del Estado de México y Municipios, le contestamos que: En atención a la solicitud de información registrada con el folio numero 00020/JILOTZIN/IP/2022. Se remite lo siguiente: 1) con fundamento al articulo 12 de la ley de transparencia y acceso a la informacion publica del estado de mexico y municipios, no podemos generar informacion, solo se entrega informacion que existe en la areas y en los archivos con base a esto, aun no se aprueba el presupuesto y por lo tanto no hay tabulador de suledos y salarios aprobados. 2) Curriculum de Todos los titulares de cada área que contemple la administración pública municipal. (se adjunta archivo pdf) 3) En cuanto a la acreditacion, y conforme al mismo articulo 32 fraccion IV y V, DE ACUERDO AL PLAZO ESTIPULADO, LOS SERVIDORES PÚBLICOS SE ENCUENTRAN EN TIEMPO Y FORMA PARA SU PUBLICACIÓN. ATENTAMENTE C. GUSTAVO ÁNGEL VELÁZQUEZ PONCE Dicha respuesta es incompleta toda vez que carece de datos precisos que fueron solicitados, dichos datos se encuentran previstos a transparentar por la Ley de Transparencia y acceso a la información pública del Estado de México y sus municipios. con fundamento en el articulo 8 de la Constitución Política de los Estados Unidos, el artículo 53, 59 artículo 92 fracciones II,VIII, XXVI. XXI. de la Ley de Transparencia y acceso a la Información Pública de el Estado de México y sus Municipios. </w:t>
      </w:r>
      <w:r w:rsidRPr="00A71B57">
        <w:rPr>
          <w:rFonts w:ascii="Palatino Linotype" w:hAnsi="Palatino Linotype" w:cs="Arial"/>
          <w:i/>
          <w:sz w:val="22"/>
          <w:szCs w:val="22"/>
        </w:rPr>
        <w:t xml:space="preserve">" </w:t>
      </w:r>
      <w:bookmarkStart w:id="3" w:name="_Hlk104206422"/>
      <w:r w:rsidRPr="00A71B57">
        <w:rPr>
          <w:rFonts w:ascii="Palatino Linotype" w:hAnsi="Palatino Linotype" w:cs="Arial"/>
          <w:i/>
          <w:sz w:val="22"/>
          <w:szCs w:val="22"/>
        </w:rPr>
        <w:t>(Sic)</w:t>
      </w:r>
      <w:bookmarkEnd w:id="3"/>
    </w:p>
    <w:p w14:paraId="42678E0D" w14:textId="77777777" w:rsidR="00290695" w:rsidRPr="00A71B57" w:rsidRDefault="00290695" w:rsidP="000C292D">
      <w:pPr>
        <w:tabs>
          <w:tab w:val="left" w:pos="851"/>
        </w:tabs>
        <w:ind w:left="851" w:right="901"/>
        <w:jc w:val="both"/>
        <w:rPr>
          <w:rFonts w:ascii="Palatino Linotype" w:hAnsi="Palatino Linotype" w:cs="Arial"/>
          <w:i/>
          <w:sz w:val="22"/>
          <w:szCs w:val="22"/>
        </w:rPr>
      </w:pPr>
    </w:p>
    <w:p w14:paraId="52BADEBA" w14:textId="77777777" w:rsidR="009C68A3" w:rsidRPr="00A71B57" w:rsidRDefault="009C68A3" w:rsidP="00BB1655">
      <w:pPr>
        <w:pStyle w:val="Prrafodelista"/>
        <w:numPr>
          <w:ilvl w:val="0"/>
          <w:numId w:val="4"/>
        </w:numPr>
        <w:spacing w:line="360" w:lineRule="auto"/>
        <w:jc w:val="both"/>
        <w:rPr>
          <w:rFonts w:ascii="Palatino Linotype" w:hAnsi="Palatino Linotype" w:cs="Arial"/>
          <w:b/>
          <w:bCs/>
        </w:rPr>
      </w:pPr>
      <w:r w:rsidRPr="00A71B57">
        <w:rPr>
          <w:rFonts w:ascii="Palatino Linotype" w:hAnsi="Palatino Linotype" w:cs="Arial"/>
          <w:b/>
          <w:bCs/>
        </w:rPr>
        <w:t>Razones o motivos de inconformidad:</w:t>
      </w:r>
    </w:p>
    <w:p w14:paraId="65FF55AB" w14:textId="77777777" w:rsidR="009C68A3" w:rsidRPr="00A71B57" w:rsidRDefault="009C68A3" w:rsidP="000C292D">
      <w:pPr>
        <w:ind w:left="850" w:right="901"/>
        <w:jc w:val="both"/>
        <w:rPr>
          <w:rFonts w:ascii="Palatino Linotype" w:eastAsia="Palatino Linotype" w:hAnsi="Palatino Linotype" w:cs="Palatino Linotype"/>
          <w:i/>
          <w:iCs/>
          <w:sz w:val="22"/>
          <w:szCs w:val="22"/>
        </w:rPr>
      </w:pPr>
    </w:p>
    <w:p w14:paraId="71D42DB5" w14:textId="0628A9E4" w:rsidR="00307A95" w:rsidRPr="00A71B57" w:rsidRDefault="009C68A3" w:rsidP="00193107">
      <w:pPr>
        <w:ind w:left="850" w:right="901"/>
        <w:jc w:val="both"/>
        <w:rPr>
          <w:rFonts w:ascii="Palatino Linotype" w:eastAsia="Palatino Linotype" w:hAnsi="Palatino Linotype" w:cs="Palatino Linotype"/>
          <w:i/>
          <w:iCs/>
          <w:sz w:val="22"/>
          <w:szCs w:val="22"/>
        </w:rPr>
      </w:pPr>
      <w:r w:rsidRPr="00A71B57">
        <w:rPr>
          <w:rFonts w:ascii="Palatino Linotype" w:eastAsia="Palatino Linotype" w:hAnsi="Palatino Linotype" w:cs="Palatino Linotype"/>
          <w:i/>
          <w:iCs/>
          <w:sz w:val="22"/>
          <w:szCs w:val="22"/>
        </w:rPr>
        <w:t>“</w:t>
      </w:r>
      <w:r w:rsidR="00E277F0" w:rsidRPr="00A71B57">
        <w:rPr>
          <w:rFonts w:ascii="Palatino Linotype" w:eastAsia="Palatino Linotype" w:hAnsi="Palatino Linotype" w:cs="Palatino Linotype"/>
          <w:i/>
          <w:iCs/>
          <w:sz w:val="22"/>
          <w:szCs w:val="22"/>
        </w:rPr>
        <w:t xml:space="preserve">Solicite saber los siguientes datos: 1) Sueldo que percibe la C. Ana Teresa Casas Gonzalez Presidenta Municipal. 2) sueldo que Percibe C. Gibran Antonio Herrera o Presidente del Dif 3) sueldo que percibe el empleado Israel Ledesma Mayen. EN CASO DE QUE AUN NO EXISTA UN TABULADOR APROBADO, FAVOR DE FACILITAR EL RECIBO DE NOMINA DE LAS QUINCENAS COBRADAS POR DICHAS PERSONAS DESDE EL DE ENERO HASTA LA QUINCENA DE EL DE MARZO DEL 2022 4) SABER SI HAY DEUDA PÚBLICA, Y QUE ESTADO GUARDAN LAS FINANZAS MUNICIPALES: SABES SI EXISTE DEUDA DE AGUN CONCEPTO Y SABER QUE ADMINISTRACIÓN, FUE LA QUE GENERO DICHA DEUDA? ASI COMO EL ESTADO ACTUAL DE LAS FINANZAS PÚBLICAS. 5) Curriculum de </w:t>
      </w:r>
      <w:r w:rsidR="00E277F0" w:rsidRPr="00A71B57">
        <w:rPr>
          <w:rFonts w:ascii="Palatino Linotype" w:eastAsia="Palatino Linotype" w:hAnsi="Palatino Linotype" w:cs="Palatino Linotype"/>
          <w:i/>
          <w:iCs/>
          <w:sz w:val="22"/>
          <w:szCs w:val="22"/>
        </w:rPr>
        <w:lastRenderedPageBreak/>
        <w:t>Todos los titulares de cada área que contemple la administración pública municipal.- SE OTORGO UNA SERIE DE CURRICULUMS PERO NO SE LOGRA IDENTIFICAR CON PRECISIÓN LA EXPERIENCIA LABORAL QUE CUENTAN CADA FUNCIONARIO PÚBLICO, ASÍ COMO TAMPOCO EL PUESTO QUE OCUPAN EN LA ADMINISTRACIÓN PÚBLICA MUNICIPAL.</w:t>
      </w:r>
      <w:r w:rsidRPr="00A71B57">
        <w:rPr>
          <w:rFonts w:ascii="Palatino Linotype" w:eastAsia="Palatino Linotype" w:hAnsi="Palatino Linotype" w:cs="Palatino Linotype"/>
          <w:i/>
          <w:iCs/>
          <w:sz w:val="22"/>
          <w:szCs w:val="22"/>
        </w:rPr>
        <w:t xml:space="preserve">” </w:t>
      </w:r>
      <w:r w:rsidRPr="00A71B57">
        <w:rPr>
          <w:rFonts w:ascii="Palatino Linotype" w:hAnsi="Palatino Linotype" w:cs="Arial"/>
          <w:i/>
          <w:sz w:val="22"/>
          <w:szCs w:val="22"/>
        </w:rPr>
        <w:t>(Sic)</w:t>
      </w:r>
    </w:p>
    <w:p w14:paraId="7761901F" w14:textId="77777777" w:rsidR="002460DC" w:rsidRPr="00A71B57" w:rsidRDefault="002460DC" w:rsidP="000C292D">
      <w:pPr>
        <w:jc w:val="both"/>
        <w:rPr>
          <w:rFonts w:ascii="Palatino Linotype" w:hAnsi="Palatino Linotype" w:cs="Arial"/>
        </w:rPr>
      </w:pPr>
    </w:p>
    <w:p w14:paraId="5850B11E" w14:textId="77777777" w:rsidR="00E277F0" w:rsidRPr="00A71B57" w:rsidRDefault="00E277F0" w:rsidP="00E277F0">
      <w:pPr>
        <w:spacing w:line="360" w:lineRule="auto"/>
        <w:jc w:val="both"/>
        <w:rPr>
          <w:rFonts w:ascii="Palatino Linotype" w:hAnsi="Palatino Linotype" w:cs="Arial"/>
          <w:b/>
          <w:bCs/>
        </w:rPr>
      </w:pPr>
      <w:r w:rsidRPr="00A71B57">
        <w:rPr>
          <w:rFonts w:ascii="Palatino Linotype" w:eastAsia="Palatino Linotype" w:hAnsi="Palatino Linotype" w:cs="Palatino Linotype"/>
          <w:b/>
          <w:bCs/>
        </w:rPr>
        <w:t>03526/INFOEM/IP/RR/2022</w:t>
      </w:r>
      <w:r w:rsidRPr="00A71B57">
        <w:rPr>
          <w:rFonts w:ascii="Palatino Linotype" w:hAnsi="Palatino Linotype" w:cs="Arial"/>
          <w:b/>
          <w:bCs/>
        </w:rPr>
        <w:t xml:space="preserve"> </w:t>
      </w:r>
    </w:p>
    <w:p w14:paraId="07902121" w14:textId="50F81529" w:rsidR="009E5AF2" w:rsidRPr="00A71B57" w:rsidRDefault="009E5AF2" w:rsidP="00BB1655">
      <w:pPr>
        <w:pStyle w:val="Prrafodelista"/>
        <w:numPr>
          <w:ilvl w:val="0"/>
          <w:numId w:val="5"/>
        </w:numPr>
        <w:spacing w:line="360" w:lineRule="auto"/>
        <w:jc w:val="both"/>
        <w:rPr>
          <w:rFonts w:ascii="Palatino Linotype" w:hAnsi="Palatino Linotype" w:cs="Arial"/>
          <w:b/>
          <w:bCs/>
        </w:rPr>
      </w:pPr>
      <w:r w:rsidRPr="00A71B57">
        <w:rPr>
          <w:rFonts w:ascii="Palatino Linotype" w:hAnsi="Palatino Linotype" w:cs="Arial"/>
          <w:b/>
          <w:bCs/>
        </w:rPr>
        <w:t>Acto impugnado:</w:t>
      </w:r>
    </w:p>
    <w:p w14:paraId="3F5393EE" w14:textId="77777777" w:rsidR="009E5AF2" w:rsidRPr="00A71B57" w:rsidRDefault="009E5AF2" w:rsidP="009E5AF2">
      <w:pPr>
        <w:tabs>
          <w:tab w:val="left" w:pos="851"/>
        </w:tabs>
        <w:ind w:left="851" w:right="901"/>
        <w:jc w:val="both"/>
        <w:rPr>
          <w:rFonts w:ascii="Palatino Linotype" w:hAnsi="Palatino Linotype" w:cs="Arial"/>
          <w:i/>
          <w:sz w:val="22"/>
          <w:szCs w:val="22"/>
        </w:rPr>
      </w:pPr>
    </w:p>
    <w:p w14:paraId="57327572" w14:textId="4600D19C" w:rsidR="00267BC7" w:rsidRPr="00A71B57" w:rsidRDefault="00267BC7" w:rsidP="00267BC7">
      <w:pPr>
        <w:tabs>
          <w:tab w:val="left" w:pos="851"/>
        </w:tabs>
        <w:ind w:left="851" w:right="901"/>
        <w:jc w:val="both"/>
        <w:rPr>
          <w:rFonts w:ascii="Palatino Linotype" w:hAnsi="Palatino Linotype" w:cs="Arial"/>
          <w:i/>
          <w:sz w:val="22"/>
          <w:szCs w:val="22"/>
        </w:rPr>
      </w:pPr>
      <w:r w:rsidRPr="00A71B57">
        <w:rPr>
          <w:rFonts w:ascii="Palatino Linotype" w:hAnsi="Palatino Linotype" w:cs="Arial"/>
          <w:i/>
          <w:sz w:val="22"/>
          <w:szCs w:val="22"/>
        </w:rPr>
        <w:t>“</w:t>
      </w:r>
      <w:r w:rsidR="00E277F0" w:rsidRPr="00A71B57">
        <w:rPr>
          <w:rFonts w:ascii="Palatino Linotype" w:hAnsi="Palatino Linotype" w:cs="Arial"/>
          <w:i/>
          <w:sz w:val="22"/>
          <w:szCs w:val="22"/>
        </w:rPr>
        <w:t xml:space="preserve">Se me otorgó una respuesta donde faltan datos por precisar, dicho acto violenta de manera significativa la libertad de acceso a la información pública. </w:t>
      </w:r>
      <w:r w:rsidRPr="00A71B57">
        <w:rPr>
          <w:rFonts w:ascii="Palatino Linotype" w:hAnsi="Palatino Linotype" w:cs="Arial"/>
          <w:i/>
          <w:sz w:val="22"/>
          <w:szCs w:val="22"/>
        </w:rPr>
        <w:t>" (Sic)</w:t>
      </w:r>
    </w:p>
    <w:p w14:paraId="45DDB885" w14:textId="77777777" w:rsidR="009E5AF2" w:rsidRPr="00A71B57" w:rsidRDefault="009E5AF2" w:rsidP="009E5AF2">
      <w:pPr>
        <w:tabs>
          <w:tab w:val="left" w:pos="851"/>
        </w:tabs>
        <w:ind w:left="851" w:right="901"/>
        <w:jc w:val="both"/>
        <w:rPr>
          <w:rFonts w:ascii="Palatino Linotype" w:hAnsi="Palatino Linotype" w:cs="Arial"/>
          <w:i/>
          <w:sz w:val="22"/>
          <w:szCs w:val="22"/>
        </w:rPr>
      </w:pPr>
    </w:p>
    <w:p w14:paraId="65FC9896" w14:textId="77777777" w:rsidR="009E5AF2" w:rsidRPr="00A71B57" w:rsidRDefault="009E5AF2" w:rsidP="00BB1655">
      <w:pPr>
        <w:pStyle w:val="Prrafodelista"/>
        <w:numPr>
          <w:ilvl w:val="0"/>
          <w:numId w:val="5"/>
        </w:numPr>
        <w:spacing w:line="360" w:lineRule="auto"/>
        <w:jc w:val="both"/>
        <w:rPr>
          <w:rFonts w:ascii="Palatino Linotype" w:hAnsi="Palatino Linotype" w:cs="Arial"/>
          <w:b/>
          <w:bCs/>
        </w:rPr>
      </w:pPr>
      <w:r w:rsidRPr="00A71B57">
        <w:rPr>
          <w:rFonts w:ascii="Palatino Linotype" w:hAnsi="Palatino Linotype" w:cs="Arial"/>
          <w:b/>
          <w:bCs/>
        </w:rPr>
        <w:t>Razones o motivos de inconformidad:</w:t>
      </w:r>
    </w:p>
    <w:p w14:paraId="26769D44" w14:textId="77777777" w:rsidR="009E5AF2" w:rsidRPr="00A71B57" w:rsidRDefault="009E5AF2" w:rsidP="009E5AF2">
      <w:pPr>
        <w:ind w:left="850" w:right="901"/>
        <w:jc w:val="both"/>
        <w:rPr>
          <w:rFonts w:ascii="Palatino Linotype" w:eastAsia="Palatino Linotype" w:hAnsi="Palatino Linotype" w:cs="Palatino Linotype"/>
          <w:i/>
          <w:iCs/>
          <w:sz w:val="22"/>
          <w:szCs w:val="22"/>
        </w:rPr>
      </w:pPr>
    </w:p>
    <w:p w14:paraId="2F7C0D53" w14:textId="263C2A72" w:rsidR="009E5AF2" w:rsidRPr="00A71B57" w:rsidRDefault="009E5AF2" w:rsidP="009E5AF2">
      <w:pPr>
        <w:ind w:left="850" w:right="901"/>
        <w:jc w:val="both"/>
        <w:rPr>
          <w:rFonts w:ascii="Palatino Linotype" w:hAnsi="Palatino Linotype" w:cs="Arial"/>
          <w:i/>
          <w:sz w:val="22"/>
          <w:szCs w:val="22"/>
        </w:rPr>
      </w:pPr>
      <w:r w:rsidRPr="00A71B57">
        <w:rPr>
          <w:rFonts w:ascii="Palatino Linotype" w:eastAsia="Palatino Linotype" w:hAnsi="Palatino Linotype" w:cs="Palatino Linotype"/>
          <w:i/>
          <w:iCs/>
          <w:sz w:val="22"/>
          <w:szCs w:val="22"/>
        </w:rPr>
        <w:t>“</w:t>
      </w:r>
      <w:r w:rsidR="00E277F0" w:rsidRPr="00A71B57">
        <w:rPr>
          <w:rFonts w:ascii="Palatino Linotype" w:eastAsia="Palatino Linotype" w:hAnsi="Palatino Linotype" w:cs="Palatino Linotype"/>
          <w:i/>
          <w:iCs/>
          <w:sz w:val="22"/>
          <w:szCs w:val="22"/>
        </w:rPr>
        <w:t xml:space="preserve">en mi solicitud describí que solicitaba la siguiente información: Por medio de la presente, reciba un cordial saludo, al mismo tiempo solicito se me informe lo siguiente: 1) Si la administración 2018 - 2021 encabezada por la Presidenta Evelin Mayen González, dejo deuda pendiente en cualquiera de los rubros que aplique para deuda? 2) En caso de que exista deuda por la administración mencionada, favor de especificar el monto y concepto de cada valor que represente Deuda Pública. Dicho lo anterior se me contesto lo siguiente: Jilotzingo, México a 04 de Marzo de 2022 Nombre del solicitante: </w:t>
      </w:r>
      <w:r w:rsidR="007D4C02">
        <w:rPr>
          <w:rFonts w:ascii="Palatino Linotype" w:eastAsia="Palatino Linotype" w:hAnsi="Palatino Linotype" w:cs="Palatino Linotype"/>
          <w:i/>
          <w:iCs/>
          <w:sz w:val="22"/>
          <w:szCs w:val="22"/>
        </w:rPr>
        <w:t>XXXXXXXX XXXXXX XX XXX XXXXXX</w:t>
      </w:r>
      <w:r w:rsidR="00E277F0" w:rsidRPr="00A71B57">
        <w:rPr>
          <w:rFonts w:ascii="Palatino Linotype" w:eastAsia="Palatino Linotype" w:hAnsi="Palatino Linotype" w:cs="Palatino Linotype"/>
          <w:i/>
          <w:iCs/>
          <w:sz w:val="22"/>
          <w:szCs w:val="22"/>
        </w:rPr>
        <w:t xml:space="preserve"> Folio de la solicitud: 00029/JILOTZIN/IP/2022 En respuesta a la solicitud recibida, nos permitimos hacer de su conocimiento que con fundamento en el artículo 53, Fracciones: II, V y VI de la Ley de Transparencia y Acceso a la Información Pública del Estado de México y Municipios, le contestamos que: Por medio del presente y en atención al folio de solicitud 00029/JILOTZIN/IP/2022, hago de su conocimiento lo siguiente: Deuda a comisión federal de electricidad con un monto de $9,000,000.00 Deuda con hacienda por ISR con un monto de $12,000,000.00 Deuda con concretos asfalticos por un monto de $356,352.00 ATENTAMENTE C. GUSTAVO ÁNGEL VELÁZQUEZ PONCE En este Sentido. solo pido se me aclare, si la Administración de la Presidenta Evelin Mayen González fue quien genero dicha deuda en los conceptos señalados, así mismo en caso de que dicha deuda haya sido generada por Evelin Mayen, se demuestre con documentos oficiales los conceptos antes señalados.</w:t>
      </w:r>
      <w:r w:rsidRPr="00A71B57">
        <w:rPr>
          <w:rFonts w:ascii="Palatino Linotype" w:eastAsia="Palatino Linotype" w:hAnsi="Palatino Linotype" w:cs="Palatino Linotype"/>
          <w:i/>
          <w:iCs/>
          <w:sz w:val="22"/>
          <w:szCs w:val="22"/>
        </w:rPr>
        <w:t xml:space="preserve">” </w:t>
      </w:r>
      <w:r w:rsidRPr="00A71B57">
        <w:rPr>
          <w:rFonts w:ascii="Palatino Linotype" w:hAnsi="Palatino Linotype" w:cs="Arial"/>
          <w:i/>
          <w:sz w:val="22"/>
          <w:szCs w:val="22"/>
        </w:rPr>
        <w:t>(Sic)</w:t>
      </w:r>
    </w:p>
    <w:p w14:paraId="7377794E" w14:textId="77777777" w:rsidR="006A194B" w:rsidRPr="00A71B57" w:rsidRDefault="006A194B" w:rsidP="009E5AF2">
      <w:pPr>
        <w:ind w:left="850" w:right="901"/>
        <w:jc w:val="both"/>
        <w:rPr>
          <w:rFonts w:ascii="Palatino Linotype" w:eastAsia="Palatino Linotype" w:hAnsi="Palatino Linotype" w:cs="Palatino Linotype"/>
          <w:i/>
          <w:iCs/>
          <w:sz w:val="22"/>
          <w:szCs w:val="22"/>
        </w:rPr>
      </w:pPr>
    </w:p>
    <w:bookmarkEnd w:id="2"/>
    <w:p w14:paraId="3CEDC3A8" w14:textId="50F38B3D" w:rsidR="00182393" w:rsidRPr="00A71B57" w:rsidRDefault="00D334D6" w:rsidP="000C292D">
      <w:pPr>
        <w:spacing w:line="360" w:lineRule="auto"/>
        <w:jc w:val="both"/>
        <w:rPr>
          <w:rFonts w:ascii="Palatino Linotype" w:hAnsi="Palatino Linotype" w:cs="Arial"/>
          <w:b/>
          <w:color w:val="000000" w:themeColor="text1"/>
          <w:sz w:val="26"/>
          <w:szCs w:val="26"/>
        </w:rPr>
      </w:pPr>
      <w:r w:rsidRPr="00A71B57">
        <w:rPr>
          <w:rFonts w:ascii="Palatino Linotype" w:hAnsi="Palatino Linotype" w:cs="Arial"/>
          <w:b/>
          <w:sz w:val="26"/>
          <w:szCs w:val="26"/>
        </w:rPr>
        <w:lastRenderedPageBreak/>
        <w:t>I</w:t>
      </w:r>
      <w:r w:rsidR="00182393" w:rsidRPr="00A71B57">
        <w:rPr>
          <w:rFonts w:ascii="Palatino Linotype" w:hAnsi="Palatino Linotype" w:cs="Arial"/>
          <w:b/>
          <w:sz w:val="26"/>
          <w:szCs w:val="26"/>
        </w:rPr>
        <w:t>V. Del turno del Recurso de Revisión</w:t>
      </w:r>
    </w:p>
    <w:p w14:paraId="31C07C1A" w14:textId="7331D2A2" w:rsidR="00904289" w:rsidRPr="00A71B57" w:rsidRDefault="00200BFC" w:rsidP="000C292D">
      <w:pPr>
        <w:spacing w:line="360" w:lineRule="auto"/>
        <w:jc w:val="both"/>
        <w:rPr>
          <w:rFonts w:ascii="Palatino Linotype" w:hAnsi="Palatino Linotype"/>
        </w:rPr>
      </w:pPr>
      <w:r w:rsidRPr="00A71B57">
        <w:rPr>
          <w:rFonts w:ascii="Palatino Linotype" w:hAnsi="Palatino Linotype" w:cs="Arial"/>
        </w:rPr>
        <w:t>E</w:t>
      </w:r>
      <w:r w:rsidR="00324215" w:rsidRPr="00A71B57">
        <w:rPr>
          <w:rFonts w:ascii="Palatino Linotype" w:hAnsi="Palatino Linotype" w:cs="Arial"/>
        </w:rPr>
        <w:t>l</w:t>
      </w:r>
      <w:r w:rsidR="00324215" w:rsidRPr="00A71B57">
        <w:rPr>
          <w:rFonts w:ascii="Palatino Linotype" w:hAnsi="Palatino Linotype" w:cs="Arial"/>
          <w:b/>
          <w:bCs/>
        </w:rPr>
        <w:t xml:space="preserve"> </w:t>
      </w:r>
      <w:r w:rsidR="00E277F0" w:rsidRPr="00A71B57">
        <w:rPr>
          <w:rFonts w:ascii="Palatino Linotype" w:hAnsi="Palatino Linotype" w:cs="Arial"/>
          <w:b/>
          <w:bCs/>
        </w:rPr>
        <w:t>siete</w:t>
      </w:r>
      <w:r w:rsidR="003D0D02" w:rsidRPr="00A71B57">
        <w:rPr>
          <w:rFonts w:ascii="Palatino Linotype" w:hAnsi="Palatino Linotype" w:cs="Arial"/>
          <w:b/>
          <w:bCs/>
        </w:rPr>
        <w:t xml:space="preserve"> de marzo</w:t>
      </w:r>
      <w:r w:rsidR="00324215" w:rsidRPr="00A71B57">
        <w:rPr>
          <w:rFonts w:ascii="Palatino Linotype" w:hAnsi="Palatino Linotype" w:cs="Arial"/>
          <w:b/>
          <w:bCs/>
        </w:rPr>
        <w:t xml:space="preserve"> de dos mil veintidós</w:t>
      </w:r>
      <w:r w:rsidRPr="00A71B57">
        <w:rPr>
          <w:rFonts w:ascii="Palatino Linotype" w:hAnsi="Palatino Linotype" w:cs="Arial"/>
        </w:rPr>
        <w:t xml:space="preserve">, </w:t>
      </w:r>
      <w:r w:rsidR="003D0D02" w:rsidRPr="00A71B57">
        <w:rPr>
          <w:rFonts w:ascii="Palatino Linotype" w:hAnsi="Palatino Linotype" w:cs="Arial"/>
        </w:rPr>
        <w:t>los</w:t>
      </w:r>
      <w:r w:rsidR="00F3473A" w:rsidRPr="00A71B57">
        <w:rPr>
          <w:rFonts w:ascii="Palatino Linotype" w:hAnsi="Palatino Linotype" w:cs="Arial"/>
        </w:rPr>
        <w:t xml:space="preserve"> recurso</w:t>
      </w:r>
      <w:r w:rsidR="003D0D02" w:rsidRPr="00A71B57">
        <w:rPr>
          <w:rFonts w:ascii="Palatino Linotype" w:hAnsi="Palatino Linotype" w:cs="Arial"/>
        </w:rPr>
        <w:t>s</w:t>
      </w:r>
      <w:r w:rsidR="00F3473A" w:rsidRPr="00A71B57">
        <w:rPr>
          <w:rFonts w:ascii="Palatino Linotype" w:hAnsi="Palatino Linotype" w:cs="Arial"/>
        </w:rPr>
        <w:t xml:space="preserve"> que se trata</w:t>
      </w:r>
      <w:r w:rsidR="003D0D02" w:rsidRPr="00A71B57">
        <w:rPr>
          <w:rFonts w:ascii="Palatino Linotype" w:hAnsi="Palatino Linotype" w:cs="Arial"/>
        </w:rPr>
        <w:t>n</w:t>
      </w:r>
      <w:r w:rsidR="00F3473A" w:rsidRPr="00A71B57">
        <w:rPr>
          <w:rFonts w:ascii="Palatino Linotype" w:hAnsi="Palatino Linotype" w:cs="Arial"/>
        </w:rPr>
        <w:t xml:space="preserve"> se </w:t>
      </w:r>
      <w:r w:rsidR="003D0D02" w:rsidRPr="00A71B57">
        <w:rPr>
          <w:rFonts w:ascii="Palatino Linotype" w:hAnsi="Palatino Linotype" w:cs="Arial"/>
        </w:rPr>
        <w:t xml:space="preserve">enviaron </w:t>
      </w:r>
      <w:r w:rsidR="00F3473A" w:rsidRPr="00A71B57">
        <w:rPr>
          <w:rFonts w:ascii="Palatino Linotype" w:hAnsi="Palatino Linotype" w:cs="Arial"/>
        </w:rPr>
        <w:t xml:space="preserve">electrónicamente al Instituto de </w:t>
      </w:r>
      <w:r w:rsidR="00F3473A" w:rsidRPr="00A71B57">
        <w:rPr>
          <w:rFonts w:ascii="Palatino Linotype" w:eastAsia="Arial Unicode MS" w:hAnsi="Palatino Linotype" w:cs="Arial"/>
        </w:rPr>
        <w:t>Transparencia</w:t>
      </w:r>
      <w:r w:rsidR="00F3473A" w:rsidRPr="00A71B57">
        <w:rPr>
          <w:rFonts w:ascii="Palatino Linotype" w:hAnsi="Palatino Linotype" w:cs="Arial"/>
        </w:rPr>
        <w:t xml:space="preserve">, Acceso a la </w:t>
      </w:r>
      <w:r w:rsidR="00327647" w:rsidRPr="00A71B57">
        <w:rPr>
          <w:rFonts w:ascii="Palatino Linotype" w:hAnsi="Palatino Linotype" w:cs="Arial"/>
        </w:rPr>
        <w:t>Información Pública</w:t>
      </w:r>
      <w:r w:rsidR="00F3473A" w:rsidRPr="00A71B57">
        <w:rPr>
          <w:rFonts w:ascii="Palatino Linotype" w:hAnsi="Palatino Linotype" w:cs="Arial"/>
        </w:rPr>
        <w:t xml:space="preserve"> y Protección de Datos Personales del Estado de México y Municipios y con fundamento en el artículo 185, fracción I de la </w:t>
      </w:r>
      <w:r w:rsidR="00F3473A" w:rsidRPr="00A71B57">
        <w:rPr>
          <w:rFonts w:ascii="Palatino Linotype" w:hAnsi="Palatino Linotype"/>
        </w:rPr>
        <w:t xml:space="preserve">Ley de Transparencia y Acceso a la </w:t>
      </w:r>
      <w:r w:rsidR="00327647" w:rsidRPr="00A71B57">
        <w:rPr>
          <w:rFonts w:ascii="Palatino Linotype" w:hAnsi="Palatino Linotype"/>
        </w:rPr>
        <w:t>Información Pública</w:t>
      </w:r>
      <w:r w:rsidR="00F3473A" w:rsidRPr="00A71B57">
        <w:rPr>
          <w:rFonts w:ascii="Palatino Linotype" w:hAnsi="Palatino Linotype"/>
        </w:rPr>
        <w:t xml:space="preserve"> del Estado de México y Municipios</w:t>
      </w:r>
      <w:r w:rsidR="003D0D02" w:rsidRPr="00A71B57">
        <w:rPr>
          <w:rFonts w:ascii="Palatino Linotype" w:hAnsi="Palatino Linotype" w:cs="Arial"/>
        </w:rPr>
        <w:t>, se turnaron</w:t>
      </w:r>
      <w:r w:rsidR="00F3473A" w:rsidRPr="00A71B57">
        <w:rPr>
          <w:rFonts w:ascii="Palatino Linotype" w:hAnsi="Palatino Linotype" w:cs="Arial"/>
        </w:rPr>
        <w:t xml:space="preserve"> </w:t>
      </w:r>
      <w:r w:rsidR="00181F7D" w:rsidRPr="00A71B57">
        <w:rPr>
          <w:rFonts w:ascii="Palatino Linotype" w:hAnsi="Palatino Linotype" w:cs="Arial"/>
        </w:rPr>
        <w:t>mediante</w:t>
      </w:r>
      <w:r w:rsidR="00F3473A" w:rsidRPr="00A71B57">
        <w:rPr>
          <w:rFonts w:ascii="Palatino Linotype" w:eastAsia="Arial Unicode MS" w:hAnsi="Palatino Linotype" w:cs="Arial"/>
        </w:rPr>
        <w:t xml:space="preserve"> </w:t>
      </w:r>
      <w:r w:rsidR="00F3473A" w:rsidRPr="00A71B57">
        <w:rPr>
          <w:rFonts w:ascii="Palatino Linotype" w:eastAsia="Arial Unicode MS" w:hAnsi="Palatino Linotype" w:cs="Arial"/>
          <w:b/>
        </w:rPr>
        <w:t>SAIMEX</w:t>
      </w:r>
      <w:r w:rsidR="00F3473A" w:rsidRPr="00A71B57">
        <w:rPr>
          <w:rFonts w:ascii="Palatino Linotype" w:hAnsi="Palatino Linotype"/>
        </w:rPr>
        <w:t xml:space="preserve">, </w:t>
      </w:r>
      <w:r w:rsidR="003E67AD" w:rsidRPr="00A71B57">
        <w:rPr>
          <w:rFonts w:ascii="Palatino Linotype" w:hAnsi="Palatino Linotype" w:cs="Arial"/>
        </w:rPr>
        <w:t>a efecto de decretar su admisión o desechamiento</w:t>
      </w:r>
      <w:r w:rsidR="00FC26BF" w:rsidRPr="00A71B57">
        <w:rPr>
          <w:rFonts w:ascii="Palatino Linotype" w:hAnsi="Palatino Linotype" w:cs="Arial"/>
        </w:rPr>
        <w:t xml:space="preserve"> </w:t>
      </w:r>
      <w:r w:rsidR="00904289" w:rsidRPr="00A71B57">
        <w:rPr>
          <w:rFonts w:ascii="Palatino Linotype" w:hAnsi="Palatino Linotype"/>
        </w:rPr>
        <w:t>en los términos siguientes:</w:t>
      </w:r>
    </w:p>
    <w:p w14:paraId="4429340B" w14:textId="77777777" w:rsidR="00904289" w:rsidRPr="00A71B57" w:rsidRDefault="00904289" w:rsidP="000C292D">
      <w:pPr>
        <w:spacing w:line="360" w:lineRule="auto"/>
        <w:jc w:val="both"/>
        <w:rPr>
          <w:rFonts w:ascii="Palatino Linotype" w:hAnsi="Palatino Linotype"/>
        </w:rPr>
      </w:pPr>
    </w:p>
    <w:tbl>
      <w:tblPr>
        <w:tblStyle w:val="Tablaconcuadrcula"/>
        <w:tblW w:w="0" w:type="auto"/>
        <w:tblLook w:val="04A0" w:firstRow="1" w:lastRow="0" w:firstColumn="1" w:lastColumn="0" w:noHBand="0" w:noVBand="1"/>
      </w:tblPr>
      <w:tblGrid>
        <w:gridCol w:w="4555"/>
        <w:gridCol w:w="4556"/>
      </w:tblGrid>
      <w:tr w:rsidR="00904289" w:rsidRPr="00A71B57" w14:paraId="28E74D98" w14:textId="77777777" w:rsidTr="00904289">
        <w:tc>
          <w:tcPr>
            <w:tcW w:w="4555" w:type="dxa"/>
          </w:tcPr>
          <w:p w14:paraId="2F4493DB" w14:textId="798BED95" w:rsidR="00904289" w:rsidRPr="00A71B57" w:rsidRDefault="00904289" w:rsidP="00904289">
            <w:pPr>
              <w:spacing w:line="360" w:lineRule="auto"/>
              <w:jc w:val="center"/>
              <w:rPr>
                <w:rFonts w:ascii="Palatino Linotype" w:hAnsi="Palatino Linotype"/>
                <w:b/>
              </w:rPr>
            </w:pPr>
            <w:r w:rsidRPr="00A71B57">
              <w:rPr>
                <w:rFonts w:ascii="Palatino Linotype" w:hAnsi="Palatino Linotype"/>
                <w:b/>
              </w:rPr>
              <w:t>Recurso de Revisión</w:t>
            </w:r>
          </w:p>
        </w:tc>
        <w:tc>
          <w:tcPr>
            <w:tcW w:w="4556" w:type="dxa"/>
          </w:tcPr>
          <w:p w14:paraId="74E8FAB8" w14:textId="08266624" w:rsidR="00904289" w:rsidRPr="00A71B57" w:rsidRDefault="00904289" w:rsidP="00904289">
            <w:pPr>
              <w:spacing w:line="360" w:lineRule="auto"/>
              <w:jc w:val="center"/>
              <w:rPr>
                <w:rFonts w:ascii="Palatino Linotype" w:hAnsi="Palatino Linotype"/>
                <w:b/>
              </w:rPr>
            </w:pPr>
            <w:r w:rsidRPr="00A71B57">
              <w:rPr>
                <w:rFonts w:ascii="Palatino Linotype" w:hAnsi="Palatino Linotype"/>
                <w:b/>
              </w:rPr>
              <w:t>Comisionado (a)</w:t>
            </w:r>
          </w:p>
        </w:tc>
      </w:tr>
      <w:tr w:rsidR="00904289" w:rsidRPr="00A71B57" w14:paraId="16C65927" w14:textId="77777777" w:rsidTr="00904289">
        <w:tc>
          <w:tcPr>
            <w:tcW w:w="4555" w:type="dxa"/>
          </w:tcPr>
          <w:p w14:paraId="4C9897A9" w14:textId="2F79A96B" w:rsidR="00904289" w:rsidRPr="00A71B57" w:rsidRDefault="00E277F0" w:rsidP="00B65E3A">
            <w:pPr>
              <w:spacing w:line="360" w:lineRule="auto"/>
              <w:jc w:val="center"/>
              <w:rPr>
                <w:b/>
              </w:rPr>
            </w:pPr>
            <w:r w:rsidRPr="00A71B57">
              <w:rPr>
                <w:rFonts w:ascii="Palatino Linotype" w:eastAsia="Palatino Linotype" w:hAnsi="Palatino Linotype" w:cs="Palatino Linotype"/>
                <w:b/>
                <w:bCs/>
              </w:rPr>
              <w:t>03522/INFOEM/IP/RR/2022</w:t>
            </w:r>
          </w:p>
        </w:tc>
        <w:tc>
          <w:tcPr>
            <w:tcW w:w="4556" w:type="dxa"/>
          </w:tcPr>
          <w:p w14:paraId="14FF0743" w14:textId="44D4AF5D" w:rsidR="00904289" w:rsidRPr="00A71B57" w:rsidRDefault="00B65E3A" w:rsidP="00904289">
            <w:pPr>
              <w:spacing w:line="360" w:lineRule="auto"/>
              <w:jc w:val="center"/>
              <w:rPr>
                <w:rFonts w:ascii="Palatino Linotype" w:hAnsi="Palatino Linotype"/>
              </w:rPr>
            </w:pPr>
            <w:r w:rsidRPr="00A71B57">
              <w:rPr>
                <w:rFonts w:ascii="Palatino Linotype" w:hAnsi="Palatino Linotype" w:cs="Arial"/>
                <w:bCs/>
              </w:rPr>
              <w:t>Sharon Cristina Morales Martínez</w:t>
            </w:r>
          </w:p>
        </w:tc>
      </w:tr>
      <w:tr w:rsidR="00904289" w:rsidRPr="00A71B57" w14:paraId="0D276A1D" w14:textId="77777777" w:rsidTr="00904289">
        <w:tc>
          <w:tcPr>
            <w:tcW w:w="4555" w:type="dxa"/>
          </w:tcPr>
          <w:p w14:paraId="3F193EEB" w14:textId="496DED7E" w:rsidR="00904289" w:rsidRPr="00A71B57" w:rsidRDefault="00E277F0" w:rsidP="00904289">
            <w:pPr>
              <w:spacing w:line="360" w:lineRule="auto"/>
              <w:jc w:val="center"/>
              <w:rPr>
                <w:rFonts w:ascii="Palatino Linotype" w:hAnsi="Palatino Linotype"/>
                <w:b/>
              </w:rPr>
            </w:pPr>
            <w:r w:rsidRPr="00A71B57">
              <w:rPr>
                <w:rFonts w:ascii="Palatino Linotype" w:eastAsia="Palatino Linotype" w:hAnsi="Palatino Linotype" w:cs="Palatino Linotype"/>
                <w:b/>
                <w:bCs/>
              </w:rPr>
              <w:t>03526/INFOEM/IP/RR/2022</w:t>
            </w:r>
          </w:p>
        </w:tc>
        <w:tc>
          <w:tcPr>
            <w:tcW w:w="4556" w:type="dxa"/>
          </w:tcPr>
          <w:p w14:paraId="468F93D7" w14:textId="43ADD103" w:rsidR="00904289" w:rsidRPr="00A71B57" w:rsidRDefault="00E277F0" w:rsidP="00904289">
            <w:pPr>
              <w:spacing w:line="360" w:lineRule="auto"/>
              <w:jc w:val="center"/>
              <w:rPr>
                <w:rFonts w:ascii="Palatino Linotype" w:hAnsi="Palatino Linotype"/>
              </w:rPr>
            </w:pPr>
            <w:r w:rsidRPr="00A71B57">
              <w:rPr>
                <w:rFonts w:ascii="Palatino Linotype" w:hAnsi="Palatino Linotype" w:cs="Arial"/>
                <w:bCs/>
              </w:rPr>
              <w:t>Luis Gustavo Parra Noriega</w:t>
            </w:r>
          </w:p>
        </w:tc>
      </w:tr>
    </w:tbl>
    <w:p w14:paraId="3F594CD2" w14:textId="77777777" w:rsidR="00FE1F48" w:rsidRPr="00A71B57" w:rsidRDefault="00FE1F48" w:rsidP="000C292D">
      <w:pPr>
        <w:spacing w:line="360" w:lineRule="auto"/>
        <w:jc w:val="both"/>
        <w:rPr>
          <w:rFonts w:ascii="Palatino Linotype" w:hAnsi="Palatino Linotype" w:cs="Arial"/>
        </w:rPr>
      </w:pPr>
    </w:p>
    <w:p w14:paraId="06C43014" w14:textId="64675061" w:rsidR="004077DA" w:rsidRPr="00A71B57" w:rsidRDefault="004077DA" w:rsidP="000C292D">
      <w:pPr>
        <w:tabs>
          <w:tab w:val="center" w:pos="4252"/>
          <w:tab w:val="right" w:pos="8504"/>
        </w:tabs>
        <w:spacing w:line="360" w:lineRule="auto"/>
        <w:jc w:val="both"/>
        <w:rPr>
          <w:rFonts w:ascii="Palatino Linotype" w:hAnsi="Palatino Linotype" w:cs="Arial"/>
          <w:b/>
          <w:color w:val="000000" w:themeColor="text1"/>
          <w:sz w:val="26"/>
          <w:szCs w:val="26"/>
        </w:rPr>
      </w:pPr>
      <w:r w:rsidRPr="00A71B57">
        <w:rPr>
          <w:rFonts w:ascii="Palatino Linotype" w:hAnsi="Palatino Linotype" w:cs="Arial"/>
          <w:b/>
          <w:color w:val="000000" w:themeColor="text1"/>
          <w:sz w:val="26"/>
          <w:szCs w:val="26"/>
        </w:rPr>
        <w:t>a) Admisión de</w:t>
      </w:r>
      <w:r w:rsidR="00AF5622" w:rsidRPr="00A71B57">
        <w:rPr>
          <w:rFonts w:ascii="Palatino Linotype" w:hAnsi="Palatino Linotype" w:cs="Arial"/>
          <w:b/>
          <w:color w:val="000000" w:themeColor="text1"/>
          <w:sz w:val="26"/>
          <w:szCs w:val="26"/>
        </w:rPr>
        <w:t xml:space="preserve"> </w:t>
      </w:r>
      <w:r w:rsidRPr="00A71B57">
        <w:rPr>
          <w:rFonts w:ascii="Palatino Linotype" w:hAnsi="Palatino Linotype" w:cs="Arial"/>
          <w:b/>
          <w:color w:val="000000" w:themeColor="text1"/>
          <w:sz w:val="26"/>
          <w:szCs w:val="26"/>
        </w:rPr>
        <w:t>l</w:t>
      </w:r>
      <w:r w:rsidR="00AF5622" w:rsidRPr="00A71B57">
        <w:rPr>
          <w:rFonts w:ascii="Palatino Linotype" w:hAnsi="Palatino Linotype" w:cs="Arial"/>
          <w:b/>
          <w:color w:val="000000" w:themeColor="text1"/>
          <w:sz w:val="26"/>
          <w:szCs w:val="26"/>
        </w:rPr>
        <w:t>os</w:t>
      </w:r>
      <w:r w:rsidRPr="00A71B57">
        <w:rPr>
          <w:rFonts w:ascii="Palatino Linotype" w:hAnsi="Palatino Linotype" w:cs="Arial"/>
          <w:b/>
          <w:color w:val="000000" w:themeColor="text1"/>
          <w:sz w:val="26"/>
          <w:szCs w:val="26"/>
        </w:rPr>
        <w:t xml:space="preserve"> Recurso</w:t>
      </w:r>
      <w:r w:rsidR="00AF5622" w:rsidRPr="00A71B57">
        <w:rPr>
          <w:rFonts w:ascii="Palatino Linotype" w:hAnsi="Palatino Linotype" w:cs="Arial"/>
          <w:b/>
          <w:color w:val="000000" w:themeColor="text1"/>
          <w:sz w:val="26"/>
          <w:szCs w:val="26"/>
        </w:rPr>
        <w:t>s</w:t>
      </w:r>
      <w:r w:rsidRPr="00A71B57">
        <w:rPr>
          <w:rFonts w:ascii="Palatino Linotype" w:hAnsi="Palatino Linotype" w:cs="Arial"/>
          <w:b/>
          <w:color w:val="000000" w:themeColor="text1"/>
          <w:sz w:val="26"/>
          <w:szCs w:val="26"/>
        </w:rPr>
        <w:t xml:space="preserve"> de Revisión</w:t>
      </w:r>
    </w:p>
    <w:p w14:paraId="4952A0CD" w14:textId="38F7206F" w:rsidR="00200BFC" w:rsidRPr="00A71B57" w:rsidRDefault="00200BFC" w:rsidP="000C292D">
      <w:pPr>
        <w:tabs>
          <w:tab w:val="center" w:pos="4252"/>
          <w:tab w:val="right" w:pos="8504"/>
        </w:tabs>
        <w:spacing w:line="360" w:lineRule="auto"/>
        <w:jc w:val="both"/>
        <w:rPr>
          <w:rFonts w:ascii="Palatino Linotype" w:hAnsi="Palatino Linotype" w:cs="Arial"/>
        </w:rPr>
      </w:pPr>
      <w:r w:rsidRPr="00A71B57">
        <w:rPr>
          <w:rFonts w:ascii="Palatino Linotype" w:hAnsi="Palatino Linotype" w:cs="Arial"/>
        </w:rPr>
        <w:t>De las constancias del expediente electrónico del</w:t>
      </w:r>
      <w:r w:rsidRPr="00A71B57">
        <w:rPr>
          <w:rFonts w:ascii="Palatino Linotype" w:hAnsi="Palatino Linotype" w:cs="Arial"/>
          <w:b/>
        </w:rPr>
        <w:t xml:space="preserve"> SAIMEX</w:t>
      </w:r>
      <w:r w:rsidR="003E67AD" w:rsidRPr="00A71B57">
        <w:rPr>
          <w:rFonts w:ascii="Palatino Linotype" w:hAnsi="Palatino Linotype" w:cs="Arial"/>
        </w:rPr>
        <w:t xml:space="preserve">, se advierte que el </w:t>
      </w:r>
      <w:r w:rsidR="0025083F" w:rsidRPr="00A71B57">
        <w:rPr>
          <w:rFonts w:ascii="Palatino Linotype" w:hAnsi="Palatino Linotype" w:cs="Arial"/>
          <w:b/>
        </w:rPr>
        <w:t>ocho</w:t>
      </w:r>
      <w:r w:rsidR="00B65E3A" w:rsidRPr="00A71B57">
        <w:rPr>
          <w:rFonts w:ascii="Palatino Linotype" w:hAnsi="Palatino Linotype" w:cs="Arial"/>
          <w:b/>
        </w:rPr>
        <w:t xml:space="preserve"> y </w:t>
      </w:r>
      <w:r w:rsidR="0025083F" w:rsidRPr="00A71B57">
        <w:rPr>
          <w:rFonts w:ascii="Palatino Linotype" w:hAnsi="Palatino Linotype" w:cs="Arial"/>
          <w:b/>
        </w:rPr>
        <w:t>catorce</w:t>
      </w:r>
      <w:r w:rsidR="00B65E3A" w:rsidRPr="00A71B57">
        <w:rPr>
          <w:rFonts w:ascii="Palatino Linotype" w:hAnsi="Palatino Linotype" w:cs="Arial"/>
          <w:b/>
        </w:rPr>
        <w:t xml:space="preserve"> de marzo </w:t>
      </w:r>
      <w:r w:rsidR="00D44427" w:rsidRPr="00A71B57">
        <w:rPr>
          <w:rFonts w:ascii="Palatino Linotype" w:hAnsi="Palatino Linotype" w:cs="Arial"/>
          <w:b/>
        </w:rPr>
        <w:t>de dos mil veintidós</w:t>
      </w:r>
      <w:r w:rsidRPr="00A71B57">
        <w:rPr>
          <w:rFonts w:ascii="Palatino Linotype" w:hAnsi="Palatino Linotype" w:cs="Arial"/>
        </w:rPr>
        <w:t>, se acordó la admisión a trámite de</w:t>
      </w:r>
      <w:r w:rsidR="00AF5622" w:rsidRPr="00A71B57">
        <w:rPr>
          <w:rFonts w:ascii="Palatino Linotype" w:hAnsi="Palatino Linotype" w:cs="Arial"/>
        </w:rPr>
        <w:t xml:space="preserve"> </w:t>
      </w:r>
      <w:r w:rsidRPr="00A71B57">
        <w:rPr>
          <w:rFonts w:ascii="Palatino Linotype" w:hAnsi="Palatino Linotype" w:cs="Arial"/>
        </w:rPr>
        <w:t>l</w:t>
      </w:r>
      <w:r w:rsidR="00AF5622" w:rsidRPr="00A71B57">
        <w:rPr>
          <w:rFonts w:ascii="Palatino Linotype" w:hAnsi="Palatino Linotype" w:cs="Arial"/>
        </w:rPr>
        <w:t>os</w:t>
      </w:r>
      <w:r w:rsidRPr="00A71B57">
        <w:rPr>
          <w:rFonts w:ascii="Palatino Linotype" w:hAnsi="Palatino Linotype" w:cs="Arial"/>
        </w:rPr>
        <w:t xml:space="preserve"> </w:t>
      </w:r>
      <w:r w:rsidR="00D77693" w:rsidRPr="00A71B57">
        <w:rPr>
          <w:rFonts w:ascii="Palatino Linotype" w:hAnsi="Palatino Linotype" w:cs="Arial"/>
        </w:rPr>
        <w:t>Recurso</w:t>
      </w:r>
      <w:r w:rsidR="00AF5622" w:rsidRPr="00A71B57">
        <w:rPr>
          <w:rFonts w:ascii="Palatino Linotype" w:hAnsi="Palatino Linotype" w:cs="Arial"/>
        </w:rPr>
        <w:t>s</w:t>
      </w:r>
      <w:r w:rsidR="00D77693" w:rsidRPr="00A71B57">
        <w:rPr>
          <w:rFonts w:ascii="Palatino Linotype" w:hAnsi="Palatino Linotype" w:cs="Arial"/>
        </w:rPr>
        <w:t xml:space="preserve"> de Revisión</w:t>
      </w:r>
      <w:r w:rsidRPr="00A71B57">
        <w:rPr>
          <w:rFonts w:ascii="Palatino Linotype" w:hAnsi="Palatino Linotype" w:cs="Arial"/>
        </w:rPr>
        <w:t xml:space="preserve"> que nos ocupa</w:t>
      </w:r>
      <w:r w:rsidR="00AF5622" w:rsidRPr="00A71B57">
        <w:rPr>
          <w:rFonts w:ascii="Palatino Linotype" w:hAnsi="Palatino Linotype" w:cs="Arial"/>
        </w:rPr>
        <w:t>n</w:t>
      </w:r>
      <w:r w:rsidRPr="00A71B57">
        <w:rPr>
          <w:rFonts w:ascii="Palatino Linotype" w:hAnsi="Palatino Linotype" w:cs="Arial"/>
        </w:rPr>
        <w:t>; así como la integración de</w:t>
      </w:r>
      <w:r w:rsidR="00AF5622" w:rsidRPr="00A71B57">
        <w:rPr>
          <w:rFonts w:ascii="Palatino Linotype" w:hAnsi="Palatino Linotype" w:cs="Arial"/>
        </w:rPr>
        <w:t xml:space="preserve"> </w:t>
      </w:r>
      <w:r w:rsidRPr="00A71B57">
        <w:rPr>
          <w:rFonts w:ascii="Palatino Linotype" w:hAnsi="Palatino Linotype" w:cs="Arial"/>
        </w:rPr>
        <w:t>l</w:t>
      </w:r>
      <w:r w:rsidR="00AF5622" w:rsidRPr="00A71B57">
        <w:rPr>
          <w:rFonts w:ascii="Palatino Linotype" w:hAnsi="Palatino Linotype" w:cs="Arial"/>
        </w:rPr>
        <w:t>os</w:t>
      </w:r>
      <w:r w:rsidRPr="00A71B57">
        <w:rPr>
          <w:rFonts w:ascii="Palatino Linotype" w:hAnsi="Palatino Linotype" w:cs="Arial"/>
        </w:rPr>
        <w:t xml:space="preserve"> expediente</w:t>
      </w:r>
      <w:r w:rsidR="00AF5622" w:rsidRPr="00A71B57">
        <w:rPr>
          <w:rFonts w:ascii="Palatino Linotype" w:hAnsi="Palatino Linotype" w:cs="Arial"/>
        </w:rPr>
        <w:t>s</w:t>
      </w:r>
      <w:r w:rsidRPr="00A71B57">
        <w:rPr>
          <w:rFonts w:ascii="Palatino Linotype" w:hAnsi="Palatino Linotype" w:cs="Arial"/>
        </w:rPr>
        <w:t xml:space="preserve"> respectivo</w:t>
      </w:r>
      <w:r w:rsidR="00B65E3A" w:rsidRPr="00A71B57">
        <w:rPr>
          <w:rFonts w:ascii="Palatino Linotype" w:hAnsi="Palatino Linotype" w:cs="Arial"/>
        </w:rPr>
        <w:t>s</w:t>
      </w:r>
      <w:r w:rsidRPr="00A71B57">
        <w:rPr>
          <w:rFonts w:ascii="Palatino Linotype" w:hAnsi="Palatino Linotype" w:cs="Arial"/>
        </w:rPr>
        <w:t>, mismo</w:t>
      </w:r>
      <w:r w:rsidR="00AF5622" w:rsidRPr="00A71B57">
        <w:rPr>
          <w:rFonts w:ascii="Palatino Linotype" w:hAnsi="Palatino Linotype" w:cs="Arial"/>
        </w:rPr>
        <w:t>s que se pusieron</w:t>
      </w:r>
      <w:r w:rsidRPr="00A71B57">
        <w:rPr>
          <w:rFonts w:ascii="Palatino Linotype" w:hAnsi="Palatino Linotype" w:cs="Arial"/>
        </w:rPr>
        <w:t xml:space="preserve"> a disposición de las partes, para que en un plazo máximo de siete días hábiles</w:t>
      </w:r>
      <w:r w:rsidR="00434F5B" w:rsidRPr="00A71B57">
        <w:rPr>
          <w:rFonts w:ascii="Palatino Linotype" w:hAnsi="Palatino Linotype" w:cs="Arial"/>
        </w:rPr>
        <w:t xml:space="preserve">, manifestaran lo que a su derecho conviniera, a efecto de presentar pruebas y alegatos; así como para que </w:t>
      </w:r>
      <w:r w:rsidR="00434F5B" w:rsidRPr="00A71B57">
        <w:rPr>
          <w:rFonts w:ascii="Palatino Linotype" w:hAnsi="Palatino Linotype" w:cs="Arial"/>
          <w:b/>
        </w:rPr>
        <w:t xml:space="preserve">EL SUJETO OBLIGADO </w:t>
      </w:r>
      <w:r w:rsidR="00434F5B" w:rsidRPr="00A71B57">
        <w:rPr>
          <w:rFonts w:ascii="Palatino Linotype" w:hAnsi="Palatino Linotype" w:cs="Arial"/>
        </w:rPr>
        <w:t>rindiera su</w:t>
      </w:r>
      <w:r w:rsidR="00AF5622" w:rsidRPr="00A71B57">
        <w:rPr>
          <w:rFonts w:ascii="Palatino Linotype" w:hAnsi="Palatino Linotype" w:cs="Arial"/>
        </w:rPr>
        <w:t>s</w:t>
      </w:r>
      <w:r w:rsidR="00434F5B" w:rsidRPr="00A71B57">
        <w:rPr>
          <w:rFonts w:ascii="Palatino Linotype" w:hAnsi="Palatino Linotype" w:cs="Arial"/>
          <w:b/>
        </w:rPr>
        <w:t xml:space="preserve"> </w:t>
      </w:r>
      <w:r w:rsidR="00434F5B" w:rsidRPr="00A71B57">
        <w:rPr>
          <w:rFonts w:ascii="Palatino Linotype" w:hAnsi="Palatino Linotype" w:cs="Arial"/>
        </w:rPr>
        <w:t>Informe</w:t>
      </w:r>
      <w:r w:rsidR="00AF5622" w:rsidRPr="00A71B57">
        <w:rPr>
          <w:rFonts w:ascii="Palatino Linotype" w:hAnsi="Palatino Linotype" w:cs="Arial"/>
        </w:rPr>
        <w:t>s</w:t>
      </w:r>
      <w:r w:rsidR="00434F5B" w:rsidRPr="00A71B57">
        <w:rPr>
          <w:rFonts w:ascii="Palatino Linotype" w:hAnsi="Palatino Linotype" w:cs="Arial"/>
        </w:rPr>
        <w:t xml:space="preserve"> Justificado</w:t>
      </w:r>
      <w:r w:rsidR="00AF5622" w:rsidRPr="00A71B57">
        <w:rPr>
          <w:rFonts w:ascii="Palatino Linotype" w:hAnsi="Palatino Linotype" w:cs="Arial"/>
        </w:rPr>
        <w:t>s</w:t>
      </w:r>
      <w:r w:rsidR="00434F5B" w:rsidRPr="00A71B57">
        <w:rPr>
          <w:rFonts w:ascii="Palatino Linotype" w:hAnsi="Palatino Linotype" w:cs="Arial"/>
        </w:rPr>
        <w:t xml:space="preserve">, </w:t>
      </w:r>
      <w:r w:rsidRPr="00A71B57">
        <w:rPr>
          <w:rFonts w:ascii="Palatino Linotype" w:hAnsi="Palatino Linotype" w:cs="Arial"/>
        </w:rPr>
        <w:t xml:space="preserve">conforme a lo dispuesto por el artículo 185 de la Ley de Transparencia y Acceso a la </w:t>
      </w:r>
      <w:r w:rsidR="00327647" w:rsidRPr="00A71B57">
        <w:rPr>
          <w:rFonts w:ascii="Palatino Linotype" w:hAnsi="Palatino Linotype" w:cs="Arial"/>
        </w:rPr>
        <w:t>Información Pública</w:t>
      </w:r>
      <w:r w:rsidRPr="00A71B57">
        <w:rPr>
          <w:rFonts w:ascii="Palatino Linotype" w:hAnsi="Palatino Linotype" w:cs="Arial"/>
        </w:rPr>
        <w:t xml:space="preserve"> del Estado de México y Municipios.</w:t>
      </w:r>
    </w:p>
    <w:p w14:paraId="449B25F5" w14:textId="4FF7FEA8" w:rsidR="00B65E3A" w:rsidRPr="00A71B57" w:rsidRDefault="00B65E3A" w:rsidP="000C292D">
      <w:pPr>
        <w:spacing w:line="360" w:lineRule="auto"/>
        <w:jc w:val="both"/>
        <w:rPr>
          <w:rFonts w:ascii="Palatino Linotype" w:eastAsia="Arial Unicode MS" w:hAnsi="Palatino Linotype" w:cs="Arial"/>
          <w:b/>
          <w:color w:val="000000" w:themeColor="text1"/>
          <w:sz w:val="26"/>
          <w:szCs w:val="26"/>
        </w:rPr>
      </w:pPr>
    </w:p>
    <w:p w14:paraId="77F1587B" w14:textId="00DC64A4" w:rsidR="006A194B" w:rsidRPr="00A71B57" w:rsidRDefault="006A194B" w:rsidP="000C292D">
      <w:pPr>
        <w:spacing w:line="360" w:lineRule="auto"/>
        <w:jc w:val="both"/>
        <w:rPr>
          <w:rFonts w:ascii="Palatino Linotype" w:eastAsia="Arial Unicode MS" w:hAnsi="Palatino Linotype" w:cs="Arial"/>
          <w:b/>
          <w:color w:val="000000" w:themeColor="text1"/>
          <w:sz w:val="26"/>
          <w:szCs w:val="26"/>
        </w:rPr>
      </w:pPr>
    </w:p>
    <w:p w14:paraId="220DA818" w14:textId="77777777" w:rsidR="006A194B" w:rsidRPr="00A71B57" w:rsidRDefault="006A194B" w:rsidP="000C292D">
      <w:pPr>
        <w:spacing w:line="360" w:lineRule="auto"/>
        <w:jc w:val="both"/>
        <w:rPr>
          <w:rFonts w:ascii="Palatino Linotype" w:eastAsia="Arial Unicode MS" w:hAnsi="Palatino Linotype" w:cs="Arial"/>
          <w:b/>
          <w:color w:val="000000" w:themeColor="text1"/>
          <w:sz w:val="26"/>
          <w:szCs w:val="26"/>
        </w:rPr>
      </w:pPr>
    </w:p>
    <w:p w14:paraId="239F20BA" w14:textId="13410EE0" w:rsidR="004077DA" w:rsidRPr="00A71B57" w:rsidRDefault="004077DA" w:rsidP="000C292D">
      <w:pPr>
        <w:spacing w:line="360" w:lineRule="auto"/>
        <w:jc w:val="both"/>
        <w:rPr>
          <w:rFonts w:ascii="Palatino Linotype" w:eastAsia="Arial Unicode MS" w:hAnsi="Palatino Linotype" w:cs="Arial"/>
          <w:b/>
          <w:color w:val="000000" w:themeColor="text1"/>
          <w:sz w:val="26"/>
          <w:szCs w:val="26"/>
        </w:rPr>
      </w:pPr>
      <w:r w:rsidRPr="00A71B57">
        <w:rPr>
          <w:rFonts w:ascii="Palatino Linotype" w:eastAsia="Arial Unicode MS" w:hAnsi="Palatino Linotype" w:cs="Arial"/>
          <w:b/>
          <w:color w:val="000000" w:themeColor="text1"/>
          <w:sz w:val="26"/>
          <w:szCs w:val="26"/>
        </w:rPr>
        <w:lastRenderedPageBreak/>
        <w:t xml:space="preserve">b) </w:t>
      </w:r>
      <w:r w:rsidRPr="00A71B57">
        <w:rPr>
          <w:rFonts w:ascii="Palatino Linotype" w:hAnsi="Palatino Linotype" w:cs="Arial"/>
          <w:b/>
          <w:bCs/>
          <w:sz w:val="26"/>
          <w:szCs w:val="26"/>
        </w:rPr>
        <w:t>Informe</w:t>
      </w:r>
      <w:r w:rsidR="002353CC" w:rsidRPr="00A71B57">
        <w:rPr>
          <w:rFonts w:ascii="Palatino Linotype" w:hAnsi="Palatino Linotype" w:cs="Arial"/>
          <w:b/>
          <w:bCs/>
          <w:sz w:val="26"/>
          <w:szCs w:val="26"/>
        </w:rPr>
        <w:t>s</w:t>
      </w:r>
      <w:r w:rsidRPr="00A71B57">
        <w:rPr>
          <w:rFonts w:ascii="Palatino Linotype" w:hAnsi="Palatino Linotype" w:cs="Arial"/>
          <w:b/>
          <w:bCs/>
          <w:sz w:val="26"/>
          <w:szCs w:val="26"/>
        </w:rPr>
        <w:t xml:space="preserve"> Justificado</w:t>
      </w:r>
      <w:r w:rsidR="002353CC" w:rsidRPr="00A71B57">
        <w:rPr>
          <w:rFonts w:ascii="Palatino Linotype" w:hAnsi="Palatino Linotype" w:cs="Arial"/>
          <w:b/>
          <w:bCs/>
          <w:sz w:val="26"/>
          <w:szCs w:val="26"/>
        </w:rPr>
        <w:t>s</w:t>
      </w:r>
    </w:p>
    <w:p w14:paraId="6799F1E8" w14:textId="6BE6A2EC" w:rsidR="00B7396A" w:rsidRPr="00A71B57" w:rsidRDefault="0076369A" w:rsidP="000C292D">
      <w:pPr>
        <w:tabs>
          <w:tab w:val="center" w:pos="4252"/>
          <w:tab w:val="right" w:pos="8504"/>
        </w:tabs>
        <w:spacing w:line="360" w:lineRule="auto"/>
        <w:jc w:val="both"/>
        <w:rPr>
          <w:rFonts w:ascii="Palatino Linotype" w:hAnsi="Palatino Linotype" w:cs="Arial"/>
        </w:rPr>
      </w:pPr>
      <w:r w:rsidRPr="00A71B57">
        <w:rPr>
          <w:rFonts w:ascii="Palatino Linotype" w:hAnsi="Palatino Linotype" w:cs="Arial"/>
        </w:rPr>
        <w:t>En cumplimiento a lo anterior, de las constancias de</w:t>
      </w:r>
      <w:r w:rsidR="00AF5622" w:rsidRPr="00A71B57">
        <w:rPr>
          <w:rFonts w:ascii="Palatino Linotype" w:hAnsi="Palatino Linotype" w:cs="Arial"/>
        </w:rPr>
        <w:t xml:space="preserve"> </w:t>
      </w:r>
      <w:r w:rsidRPr="00A71B57">
        <w:rPr>
          <w:rFonts w:ascii="Palatino Linotype" w:hAnsi="Palatino Linotype" w:cs="Arial"/>
        </w:rPr>
        <w:t>l</w:t>
      </w:r>
      <w:r w:rsidR="00AF5622" w:rsidRPr="00A71B57">
        <w:rPr>
          <w:rFonts w:ascii="Palatino Linotype" w:hAnsi="Palatino Linotype" w:cs="Arial"/>
        </w:rPr>
        <w:t>os</w:t>
      </w:r>
      <w:r w:rsidRPr="00A71B57">
        <w:rPr>
          <w:rFonts w:ascii="Palatino Linotype" w:hAnsi="Palatino Linotype" w:cs="Arial"/>
        </w:rPr>
        <w:t xml:space="preserve"> expediente</w:t>
      </w:r>
      <w:r w:rsidR="00AF5622" w:rsidRPr="00A71B57">
        <w:rPr>
          <w:rFonts w:ascii="Palatino Linotype" w:hAnsi="Palatino Linotype" w:cs="Arial"/>
        </w:rPr>
        <w:t>s</w:t>
      </w:r>
      <w:r w:rsidRPr="00A71B57">
        <w:rPr>
          <w:rFonts w:ascii="Palatino Linotype" w:hAnsi="Palatino Linotype" w:cs="Arial"/>
        </w:rPr>
        <w:t xml:space="preserve"> electrónico</w:t>
      </w:r>
      <w:r w:rsidR="00AF5622" w:rsidRPr="00A71B57">
        <w:rPr>
          <w:rFonts w:ascii="Palatino Linotype" w:hAnsi="Palatino Linotype" w:cs="Arial"/>
        </w:rPr>
        <w:t>s</w:t>
      </w:r>
      <w:r w:rsidRPr="00A71B57">
        <w:rPr>
          <w:rFonts w:ascii="Palatino Linotype" w:hAnsi="Palatino Linotype" w:cs="Arial"/>
        </w:rPr>
        <w:t xml:space="preserve"> que obra</w:t>
      </w:r>
      <w:r w:rsidR="002353CC" w:rsidRPr="00A71B57">
        <w:rPr>
          <w:rFonts w:ascii="Palatino Linotype" w:hAnsi="Palatino Linotype" w:cs="Arial"/>
        </w:rPr>
        <w:t>n</w:t>
      </w:r>
      <w:r w:rsidRPr="00A71B57">
        <w:rPr>
          <w:rFonts w:ascii="Palatino Linotype" w:hAnsi="Palatino Linotype" w:cs="Arial"/>
        </w:rPr>
        <w:t xml:space="preserve"> en el </w:t>
      </w:r>
      <w:r w:rsidRPr="00A71B57">
        <w:rPr>
          <w:rFonts w:ascii="Palatino Linotype" w:hAnsi="Palatino Linotype" w:cs="Arial"/>
          <w:b/>
          <w:bCs/>
        </w:rPr>
        <w:t>SAIMEX</w:t>
      </w:r>
      <w:r w:rsidRPr="00A71B57">
        <w:rPr>
          <w:rFonts w:ascii="Palatino Linotype" w:hAnsi="Palatino Linotype" w:cs="Arial"/>
        </w:rPr>
        <w:t>, de</w:t>
      </w:r>
      <w:r w:rsidR="002353CC" w:rsidRPr="00A71B57">
        <w:rPr>
          <w:rFonts w:ascii="Palatino Linotype" w:hAnsi="Palatino Linotype" w:cs="Arial"/>
        </w:rPr>
        <w:t xml:space="preserve"> </w:t>
      </w:r>
      <w:r w:rsidRPr="00A71B57">
        <w:rPr>
          <w:rFonts w:ascii="Palatino Linotype" w:hAnsi="Palatino Linotype" w:cs="Arial"/>
        </w:rPr>
        <w:t>l</w:t>
      </w:r>
      <w:r w:rsidR="002353CC" w:rsidRPr="00A71B57">
        <w:rPr>
          <w:rFonts w:ascii="Palatino Linotype" w:hAnsi="Palatino Linotype" w:cs="Arial"/>
        </w:rPr>
        <w:t>os</w:t>
      </w:r>
      <w:r w:rsidRPr="00A71B57">
        <w:rPr>
          <w:rFonts w:ascii="Palatino Linotype" w:hAnsi="Palatino Linotype" w:cs="Arial"/>
        </w:rPr>
        <w:t xml:space="preserve"> Recurso</w:t>
      </w:r>
      <w:r w:rsidR="002353CC" w:rsidRPr="00A71B57">
        <w:rPr>
          <w:rFonts w:ascii="Palatino Linotype" w:hAnsi="Palatino Linotype" w:cs="Arial"/>
        </w:rPr>
        <w:t>s</w:t>
      </w:r>
      <w:r w:rsidRPr="00A71B57">
        <w:rPr>
          <w:rFonts w:ascii="Palatino Linotype" w:hAnsi="Palatino Linotype" w:cs="Arial"/>
        </w:rPr>
        <w:t xml:space="preserve"> materia del presente estudio, se advierte que </w:t>
      </w:r>
      <w:r w:rsidRPr="00A71B57">
        <w:rPr>
          <w:rFonts w:ascii="Palatino Linotype" w:hAnsi="Palatino Linotype" w:cs="Arial"/>
          <w:b/>
          <w:bCs/>
        </w:rPr>
        <w:t>EL SUJETO OBLIGADO</w:t>
      </w:r>
      <w:r w:rsidR="004F1EB5" w:rsidRPr="00A71B57">
        <w:rPr>
          <w:rFonts w:ascii="Palatino Linotype" w:hAnsi="Palatino Linotype" w:cs="Arial"/>
          <w:b/>
          <w:bCs/>
        </w:rPr>
        <w:t xml:space="preserve"> </w:t>
      </w:r>
      <w:r w:rsidR="002353CC" w:rsidRPr="00A71B57">
        <w:rPr>
          <w:rFonts w:ascii="Palatino Linotype" w:hAnsi="Palatino Linotype" w:cs="Arial"/>
        </w:rPr>
        <w:t xml:space="preserve">envió </w:t>
      </w:r>
      <w:r w:rsidRPr="00A71B57">
        <w:rPr>
          <w:rFonts w:ascii="Palatino Linotype" w:hAnsi="Palatino Linotype" w:cs="Arial"/>
        </w:rPr>
        <w:t>su</w:t>
      </w:r>
      <w:r w:rsidR="002353CC" w:rsidRPr="00A71B57">
        <w:rPr>
          <w:rFonts w:ascii="Palatino Linotype" w:hAnsi="Palatino Linotype" w:cs="Arial"/>
        </w:rPr>
        <w:t>s</w:t>
      </w:r>
      <w:r w:rsidRPr="00A71B57">
        <w:rPr>
          <w:rFonts w:ascii="Palatino Linotype" w:hAnsi="Palatino Linotype" w:cs="Arial"/>
        </w:rPr>
        <w:t xml:space="preserve"> Informe</w:t>
      </w:r>
      <w:r w:rsidR="002353CC" w:rsidRPr="00A71B57">
        <w:rPr>
          <w:rFonts w:ascii="Palatino Linotype" w:hAnsi="Palatino Linotype" w:cs="Arial"/>
        </w:rPr>
        <w:t>s</w:t>
      </w:r>
      <w:r w:rsidRPr="00A71B57">
        <w:rPr>
          <w:rFonts w:ascii="Palatino Linotype" w:hAnsi="Palatino Linotype" w:cs="Arial"/>
        </w:rPr>
        <w:t xml:space="preserve"> Justificado</w:t>
      </w:r>
      <w:r w:rsidR="002353CC" w:rsidRPr="00A71B57">
        <w:rPr>
          <w:rFonts w:ascii="Palatino Linotype" w:hAnsi="Palatino Linotype" w:cs="Arial"/>
        </w:rPr>
        <w:t>s</w:t>
      </w:r>
      <w:r w:rsidRPr="00A71B57">
        <w:rPr>
          <w:rFonts w:ascii="Palatino Linotype" w:hAnsi="Palatino Linotype" w:cs="Arial"/>
        </w:rPr>
        <w:t>, como se desprende en la</w:t>
      </w:r>
      <w:r w:rsidR="002353CC" w:rsidRPr="00A71B57">
        <w:rPr>
          <w:rFonts w:ascii="Palatino Linotype" w:hAnsi="Palatino Linotype" w:cs="Arial"/>
        </w:rPr>
        <w:t>s</w:t>
      </w:r>
      <w:r w:rsidRPr="00A71B57">
        <w:rPr>
          <w:rFonts w:ascii="Palatino Linotype" w:hAnsi="Palatino Linotype" w:cs="Arial"/>
        </w:rPr>
        <w:t xml:space="preserve"> </w:t>
      </w:r>
      <w:r w:rsidR="002353CC" w:rsidRPr="00A71B57">
        <w:rPr>
          <w:rFonts w:ascii="Palatino Linotype" w:hAnsi="Palatino Linotype" w:cs="Arial"/>
        </w:rPr>
        <w:t>imágenes</w:t>
      </w:r>
      <w:r w:rsidRPr="00A71B57">
        <w:rPr>
          <w:rFonts w:ascii="Palatino Linotype" w:hAnsi="Palatino Linotype" w:cs="Arial"/>
        </w:rPr>
        <w:t xml:space="preserve"> que se anexa</w:t>
      </w:r>
      <w:r w:rsidR="002353CC" w:rsidRPr="00A71B57">
        <w:rPr>
          <w:rFonts w:ascii="Palatino Linotype" w:hAnsi="Palatino Linotype" w:cs="Arial"/>
        </w:rPr>
        <w:t>n</w:t>
      </w:r>
      <w:r w:rsidRPr="00A71B57">
        <w:rPr>
          <w:rFonts w:ascii="Palatino Linotype" w:hAnsi="Palatino Linotype" w:cs="Arial"/>
        </w:rPr>
        <w:t xml:space="preserve"> a co</w:t>
      </w:r>
      <w:r w:rsidR="000C292D" w:rsidRPr="00A71B57">
        <w:rPr>
          <w:rFonts w:ascii="Palatino Linotype" w:hAnsi="Palatino Linotype" w:cs="Arial"/>
        </w:rPr>
        <w:t>ntinuación</w:t>
      </w:r>
      <w:r w:rsidR="006A194B" w:rsidRPr="00A71B57">
        <w:rPr>
          <w:rFonts w:ascii="Palatino Linotype" w:hAnsi="Palatino Linotype" w:cs="Arial"/>
        </w:rPr>
        <w:t xml:space="preserve"> y los cuales se pusieron a la vista del </w:t>
      </w:r>
      <w:r w:rsidR="006A194B" w:rsidRPr="00A71B57">
        <w:rPr>
          <w:rFonts w:ascii="Palatino Linotype" w:hAnsi="Palatino Linotype" w:cs="Arial"/>
          <w:b/>
        </w:rPr>
        <w:t>RECURRENTE</w:t>
      </w:r>
      <w:r w:rsidR="000C292D" w:rsidRPr="00A71B57">
        <w:rPr>
          <w:rFonts w:ascii="Palatino Linotype" w:hAnsi="Palatino Linotype" w:cs="Arial"/>
        </w:rPr>
        <w:t>:</w:t>
      </w:r>
    </w:p>
    <w:p w14:paraId="35AD03A1" w14:textId="6E4BCCA6" w:rsidR="00970410" w:rsidRPr="00A71B57" w:rsidRDefault="0025083F" w:rsidP="00970410">
      <w:pPr>
        <w:tabs>
          <w:tab w:val="left" w:pos="851"/>
        </w:tabs>
        <w:ind w:right="49"/>
        <w:jc w:val="both"/>
        <w:rPr>
          <w:rFonts w:ascii="Palatino Linotype" w:eastAsia="Palatino Linotype" w:hAnsi="Palatino Linotype" w:cs="Palatino Linotype"/>
          <w:b/>
        </w:rPr>
      </w:pPr>
      <w:r w:rsidRPr="00A71B57">
        <w:rPr>
          <w:rFonts w:ascii="Palatino Linotype" w:eastAsia="Palatino Linotype" w:hAnsi="Palatino Linotype" w:cs="Palatino Linotype"/>
          <w:b/>
          <w:bCs/>
        </w:rPr>
        <w:t>03522/INFOEM/IP/RR/2022</w:t>
      </w:r>
    </w:p>
    <w:p w14:paraId="12EAE07C" w14:textId="3C8A87F9" w:rsidR="0025083F" w:rsidRPr="00A71B57" w:rsidRDefault="0025083F" w:rsidP="00970410">
      <w:pPr>
        <w:tabs>
          <w:tab w:val="left" w:pos="851"/>
        </w:tabs>
        <w:ind w:right="49"/>
        <w:jc w:val="both"/>
        <w:rPr>
          <w:rFonts w:ascii="Palatino Linotype" w:eastAsia="Palatino Linotype" w:hAnsi="Palatino Linotype" w:cs="Palatino Linotype"/>
          <w:b/>
        </w:rPr>
      </w:pPr>
      <w:r w:rsidRPr="00A71B57">
        <w:rPr>
          <w:rFonts w:ascii="Palatino Linotype" w:eastAsia="Palatino Linotype" w:hAnsi="Palatino Linotype" w:cs="Palatino Linotype"/>
          <w:b/>
          <w:noProof/>
        </w:rPr>
        <w:drawing>
          <wp:inline distT="0" distB="0" distL="0" distR="0" wp14:anchorId="298F1F7E" wp14:editId="1361551D">
            <wp:extent cx="5791835" cy="1805305"/>
            <wp:effectExtent l="0" t="0" r="0" b="444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805305"/>
                    </a:xfrm>
                    <a:prstGeom prst="rect">
                      <a:avLst/>
                    </a:prstGeom>
                  </pic:spPr>
                </pic:pic>
              </a:graphicData>
            </a:graphic>
          </wp:inline>
        </w:drawing>
      </w:r>
    </w:p>
    <w:p w14:paraId="497105F0" w14:textId="04D0EF86" w:rsidR="00970410" w:rsidRPr="00A71B57" w:rsidRDefault="00970410" w:rsidP="00970410">
      <w:pPr>
        <w:tabs>
          <w:tab w:val="left" w:pos="851"/>
        </w:tabs>
        <w:ind w:right="49"/>
        <w:jc w:val="both"/>
        <w:rPr>
          <w:rFonts w:ascii="Palatino Linotype" w:eastAsia="Palatino Linotype" w:hAnsi="Palatino Linotype" w:cs="Palatino Linotype"/>
          <w:b/>
        </w:rPr>
      </w:pPr>
    </w:p>
    <w:p w14:paraId="3408A3B8" w14:textId="2127DD02" w:rsidR="00B65E3A" w:rsidRPr="00A71B57" w:rsidRDefault="0025083F" w:rsidP="000C292D">
      <w:pPr>
        <w:tabs>
          <w:tab w:val="center" w:pos="4252"/>
          <w:tab w:val="right" w:pos="8504"/>
        </w:tabs>
        <w:spacing w:line="360" w:lineRule="auto"/>
        <w:jc w:val="both"/>
        <w:rPr>
          <w:rFonts w:ascii="Palatino Linotype" w:hAnsi="Palatino Linotype" w:cs="Arial"/>
          <w:noProof/>
        </w:rPr>
      </w:pPr>
      <w:r w:rsidRPr="00A71B57">
        <w:rPr>
          <w:rFonts w:ascii="Palatino Linotype" w:eastAsia="Palatino Linotype" w:hAnsi="Palatino Linotype" w:cs="Palatino Linotype"/>
          <w:b/>
          <w:bCs/>
        </w:rPr>
        <w:t>03526/INFOEM/IP/RR/2022</w:t>
      </w:r>
      <w:r w:rsidRPr="00A71B57">
        <w:rPr>
          <w:rFonts w:ascii="Palatino Linotype" w:hAnsi="Palatino Linotype" w:cs="Arial"/>
          <w:noProof/>
        </w:rPr>
        <w:t xml:space="preserve"> </w:t>
      </w:r>
    </w:p>
    <w:p w14:paraId="11566694" w14:textId="4954DFFD" w:rsidR="0025083F" w:rsidRPr="00A71B57" w:rsidRDefault="0025083F" w:rsidP="000C292D">
      <w:pPr>
        <w:tabs>
          <w:tab w:val="center" w:pos="4252"/>
          <w:tab w:val="right" w:pos="8504"/>
        </w:tabs>
        <w:spacing w:line="360" w:lineRule="auto"/>
        <w:jc w:val="both"/>
        <w:rPr>
          <w:rFonts w:ascii="Palatino Linotype" w:hAnsi="Palatino Linotype" w:cs="Arial"/>
        </w:rPr>
      </w:pPr>
      <w:r w:rsidRPr="00A71B57">
        <w:rPr>
          <w:rFonts w:ascii="Palatino Linotype" w:hAnsi="Palatino Linotype" w:cs="Arial"/>
          <w:noProof/>
        </w:rPr>
        <w:drawing>
          <wp:inline distT="0" distB="0" distL="0" distR="0" wp14:anchorId="5821CE77" wp14:editId="0D957875">
            <wp:extent cx="5791835" cy="1785620"/>
            <wp:effectExtent l="0" t="0" r="0" b="508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785620"/>
                    </a:xfrm>
                    <a:prstGeom prst="rect">
                      <a:avLst/>
                    </a:prstGeom>
                  </pic:spPr>
                </pic:pic>
              </a:graphicData>
            </a:graphic>
          </wp:inline>
        </w:drawing>
      </w:r>
    </w:p>
    <w:p w14:paraId="1D75C232" w14:textId="0A051DA4" w:rsidR="00B65E3A" w:rsidRPr="00A71B57" w:rsidRDefault="00B65E3A" w:rsidP="000C292D">
      <w:pPr>
        <w:tabs>
          <w:tab w:val="center" w:pos="4252"/>
          <w:tab w:val="right" w:pos="8504"/>
        </w:tabs>
        <w:spacing w:line="360" w:lineRule="auto"/>
        <w:jc w:val="both"/>
        <w:rPr>
          <w:rFonts w:ascii="Palatino Linotype" w:hAnsi="Palatino Linotype" w:cs="Arial"/>
        </w:rPr>
      </w:pPr>
    </w:p>
    <w:p w14:paraId="014ED142" w14:textId="47BE78B0" w:rsidR="006A194B" w:rsidRPr="00A71B57" w:rsidRDefault="006A194B" w:rsidP="000C292D">
      <w:pPr>
        <w:tabs>
          <w:tab w:val="center" w:pos="4252"/>
          <w:tab w:val="right" w:pos="8504"/>
        </w:tabs>
        <w:spacing w:line="360" w:lineRule="auto"/>
        <w:jc w:val="both"/>
        <w:rPr>
          <w:rFonts w:ascii="Palatino Linotype" w:hAnsi="Palatino Linotype" w:cs="Arial"/>
        </w:rPr>
      </w:pPr>
    </w:p>
    <w:p w14:paraId="2D051500" w14:textId="77777777" w:rsidR="006A194B" w:rsidRPr="00A71B57" w:rsidRDefault="006A194B" w:rsidP="000C292D">
      <w:pPr>
        <w:tabs>
          <w:tab w:val="center" w:pos="4252"/>
          <w:tab w:val="right" w:pos="8504"/>
        </w:tabs>
        <w:spacing w:line="360" w:lineRule="auto"/>
        <w:jc w:val="both"/>
        <w:rPr>
          <w:rFonts w:ascii="Palatino Linotype" w:hAnsi="Palatino Linotype" w:cs="Arial"/>
        </w:rPr>
      </w:pPr>
    </w:p>
    <w:p w14:paraId="4C3EF70A" w14:textId="3C24ACB0" w:rsidR="00924CBD" w:rsidRPr="00A71B57" w:rsidRDefault="009F4CE0" w:rsidP="000C292D">
      <w:pPr>
        <w:spacing w:line="360" w:lineRule="auto"/>
        <w:jc w:val="both"/>
        <w:rPr>
          <w:rFonts w:ascii="Palatino Linotype" w:eastAsia="Arial Unicode MS" w:hAnsi="Palatino Linotype" w:cs="Arial"/>
          <w:b/>
          <w:sz w:val="26"/>
          <w:szCs w:val="26"/>
        </w:rPr>
      </w:pPr>
      <w:bookmarkStart w:id="4" w:name="_Hlk97138918"/>
      <w:r w:rsidRPr="00A71B57">
        <w:rPr>
          <w:rFonts w:ascii="Palatino Linotype" w:hAnsi="Palatino Linotype" w:cs="Arial"/>
          <w:b/>
          <w:bCs/>
          <w:sz w:val="26"/>
          <w:szCs w:val="26"/>
        </w:rPr>
        <w:lastRenderedPageBreak/>
        <w:t>c</w:t>
      </w:r>
      <w:r w:rsidR="005903CA" w:rsidRPr="00A71B57">
        <w:rPr>
          <w:rFonts w:ascii="Palatino Linotype" w:hAnsi="Palatino Linotype" w:cs="Arial"/>
          <w:b/>
          <w:bCs/>
          <w:sz w:val="26"/>
          <w:szCs w:val="26"/>
        </w:rPr>
        <w:t xml:space="preserve">) </w:t>
      </w:r>
      <w:bookmarkEnd w:id="4"/>
      <w:r w:rsidR="00924CBD" w:rsidRPr="00A71B57">
        <w:rPr>
          <w:rFonts w:ascii="Palatino Linotype" w:eastAsia="Arial Unicode MS" w:hAnsi="Palatino Linotype" w:cs="Arial"/>
          <w:b/>
          <w:sz w:val="26"/>
          <w:szCs w:val="26"/>
        </w:rPr>
        <w:t>Manifestaciones d</w:t>
      </w:r>
      <w:r w:rsidR="00181F7D" w:rsidRPr="00A71B57">
        <w:rPr>
          <w:rFonts w:ascii="Palatino Linotype" w:eastAsia="Arial Unicode MS" w:hAnsi="Palatino Linotype" w:cs="Arial"/>
          <w:b/>
          <w:sz w:val="26"/>
          <w:szCs w:val="26"/>
        </w:rPr>
        <w:t xml:space="preserve">e </w:t>
      </w:r>
      <w:r w:rsidR="00016631" w:rsidRPr="00A71B57">
        <w:rPr>
          <w:rFonts w:ascii="Palatino Linotype" w:eastAsia="Arial Unicode MS" w:hAnsi="Palatino Linotype" w:cs="Arial"/>
          <w:b/>
          <w:sz w:val="26"/>
          <w:szCs w:val="26"/>
        </w:rPr>
        <w:t>EL RECURRENTE</w:t>
      </w:r>
      <w:r w:rsidR="00924CBD" w:rsidRPr="00A71B57">
        <w:rPr>
          <w:rFonts w:ascii="Palatino Linotype" w:eastAsia="Arial Unicode MS" w:hAnsi="Palatino Linotype" w:cs="Arial"/>
          <w:b/>
          <w:sz w:val="26"/>
          <w:szCs w:val="26"/>
        </w:rPr>
        <w:t>.</w:t>
      </w:r>
    </w:p>
    <w:p w14:paraId="2698245C" w14:textId="7C31B1FE" w:rsidR="00924CBD" w:rsidRPr="00A71B57" w:rsidRDefault="00924CBD" w:rsidP="000C292D">
      <w:pPr>
        <w:spacing w:line="360" w:lineRule="auto"/>
        <w:jc w:val="both"/>
        <w:rPr>
          <w:rFonts w:ascii="Palatino Linotype" w:eastAsia="Arial Unicode MS" w:hAnsi="Palatino Linotype" w:cs="Arial"/>
          <w:bCs/>
        </w:rPr>
      </w:pPr>
      <w:r w:rsidRPr="00A71B57">
        <w:rPr>
          <w:rFonts w:ascii="Palatino Linotype" w:eastAsia="Arial Unicode MS" w:hAnsi="Palatino Linotype" w:cs="Arial"/>
          <w:bCs/>
        </w:rPr>
        <w:t xml:space="preserve">De las constancias que obran en el </w:t>
      </w:r>
      <w:r w:rsidRPr="00A71B57">
        <w:rPr>
          <w:rFonts w:ascii="Palatino Linotype" w:eastAsia="Arial Unicode MS" w:hAnsi="Palatino Linotype" w:cs="Arial"/>
          <w:b/>
          <w:bCs/>
        </w:rPr>
        <w:t>SAIMEX</w:t>
      </w:r>
      <w:r w:rsidRPr="00A71B57">
        <w:rPr>
          <w:rFonts w:ascii="Palatino Linotype" w:eastAsia="Arial Unicode MS" w:hAnsi="Palatino Linotype" w:cs="Arial"/>
          <w:bCs/>
        </w:rPr>
        <w:t xml:space="preserve">, se advierte que </w:t>
      </w:r>
      <w:r w:rsidR="002353CC" w:rsidRPr="00A71B57">
        <w:rPr>
          <w:rFonts w:ascii="Palatino Linotype" w:eastAsia="Arial Unicode MS" w:hAnsi="Palatino Linotype" w:cs="Arial"/>
          <w:b/>
          <w:bCs/>
        </w:rPr>
        <w:t>EL RECURRENTE</w:t>
      </w:r>
      <w:r w:rsidRPr="00A71B57">
        <w:rPr>
          <w:rFonts w:ascii="Palatino Linotype" w:eastAsia="Arial Unicode MS" w:hAnsi="Palatino Linotype" w:cs="Arial"/>
          <w:bCs/>
        </w:rPr>
        <w:t xml:space="preserve"> no realizó sus manifestaciones conforme a derecho le correspondían.</w:t>
      </w:r>
    </w:p>
    <w:p w14:paraId="5B40A4DA" w14:textId="77777777" w:rsidR="00A624BE" w:rsidRPr="00A71B57" w:rsidRDefault="00A624BE" w:rsidP="000C292D">
      <w:pPr>
        <w:tabs>
          <w:tab w:val="left" w:pos="709"/>
        </w:tabs>
        <w:spacing w:line="360" w:lineRule="auto"/>
        <w:jc w:val="both"/>
        <w:rPr>
          <w:rFonts w:ascii="Palatino Linotype" w:hAnsi="Palatino Linotype" w:cs="Arial"/>
        </w:rPr>
      </w:pPr>
    </w:p>
    <w:p w14:paraId="190BCF89" w14:textId="77777777" w:rsidR="002353CC" w:rsidRPr="00A71B57" w:rsidRDefault="009F4CE0" w:rsidP="002353CC">
      <w:pPr>
        <w:spacing w:line="360" w:lineRule="auto"/>
        <w:jc w:val="both"/>
        <w:rPr>
          <w:rFonts w:ascii="Palatino Linotype" w:eastAsia="Palatino Linotype" w:hAnsi="Palatino Linotype" w:cs="Palatino Linotype"/>
          <w:b/>
          <w:color w:val="000000"/>
          <w:sz w:val="26"/>
          <w:szCs w:val="26"/>
        </w:rPr>
      </w:pPr>
      <w:r w:rsidRPr="00A71B57">
        <w:rPr>
          <w:rFonts w:ascii="Palatino Linotype" w:hAnsi="Palatino Linotype"/>
          <w:b/>
          <w:color w:val="000000" w:themeColor="text1"/>
          <w:sz w:val="26"/>
          <w:szCs w:val="26"/>
        </w:rPr>
        <w:t>d</w:t>
      </w:r>
      <w:r w:rsidR="005903CA" w:rsidRPr="00A71B57">
        <w:rPr>
          <w:rFonts w:ascii="Palatino Linotype" w:hAnsi="Palatino Linotype"/>
          <w:b/>
          <w:color w:val="000000" w:themeColor="text1"/>
          <w:sz w:val="26"/>
          <w:szCs w:val="26"/>
        </w:rPr>
        <w:t>)</w:t>
      </w:r>
      <w:r w:rsidR="00B01BA3" w:rsidRPr="00A71B57">
        <w:rPr>
          <w:rFonts w:ascii="Palatino Linotype" w:hAnsi="Palatino Linotype"/>
          <w:b/>
          <w:color w:val="000000" w:themeColor="text1"/>
          <w:sz w:val="26"/>
          <w:szCs w:val="26"/>
        </w:rPr>
        <w:t xml:space="preserve"> </w:t>
      </w:r>
      <w:r w:rsidR="002353CC" w:rsidRPr="00A71B57">
        <w:rPr>
          <w:rFonts w:ascii="Palatino Linotype" w:eastAsia="Palatino Linotype" w:hAnsi="Palatino Linotype" w:cs="Palatino Linotype"/>
          <w:b/>
          <w:color w:val="000000"/>
          <w:sz w:val="26"/>
          <w:szCs w:val="26"/>
        </w:rPr>
        <w:t>De la acumulación de los recursos de revisión.</w:t>
      </w:r>
    </w:p>
    <w:p w14:paraId="75258984" w14:textId="1BEB743E" w:rsidR="002353CC" w:rsidRPr="00A71B57" w:rsidRDefault="002353CC" w:rsidP="002353CC">
      <w:pPr>
        <w:spacing w:line="360" w:lineRule="auto"/>
        <w:jc w:val="both"/>
        <w:rPr>
          <w:rFonts w:ascii="Palatino Linotype" w:eastAsia="Palatino Linotype" w:hAnsi="Palatino Linotype" w:cs="Palatino Linotype"/>
          <w:color w:val="000000"/>
        </w:rPr>
      </w:pPr>
      <w:r w:rsidRPr="00A71B57">
        <w:rPr>
          <w:rFonts w:ascii="Palatino Linotype" w:eastAsia="Palatino Linotype" w:hAnsi="Palatino Linotype" w:cs="Palatino Linotype"/>
          <w:color w:val="000000"/>
        </w:rPr>
        <w:t xml:space="preserve">En la Décima </w:t>
      </w:r>
      <w:r w:rsidR="002A4F37" w:rsidRPr="00A71B57">
        <w:rPr>
          <w:rFonts w:ascii="Palatino Linotype" w:eastAsia="Palatino Linotype" w:hAnsi="Palatino Linotype" w:cs="Palatino Linotype"/>
          <w:color w:val="000000"/>
        </w:rPr>
        <w:t>Primera</w:t>
      </w:r>
      <w:r w:rsidR="00B65E3A" w:rsidRPr="00A71B57">
        <w:rPr>
          <w:rFonts w:ascii="Palatino Linotype" w:eastAsia="Palatino Linotype" w:hAnsi="Palatino Linotype" w:cs="Palatino Linotype"/>
          <w:color w:val="000000"/>
        </w:rPr>
        <w:t xml:space="preserve"> </w:t>
      </w:r>
      <w:r w:rsidRPr="00A71B57">
        <w:rPr>
          <w:rFonts w:ascii="Palatino Linotype" w:eastAsia="Palatino Linotype" w:hAnsi="Palatino Linotype" w:cs="Palatino Linotype"/>
          <w:color w:val="000000"/>
        </w:rPr>
        <w:t xml:space="preserve">Sesión Ordinaria del Pleno de este Instituto de Transparencia, Acceso a la Información Pública y Protección de Datos Personales del Estado de México y Municipios, celebrada el </w:t>
      </w:r>
      <w:r w:rsidR="002A4F37" w:rsidRPr="00A71B57">
        <w:rPr>
          <w:rFonts w:ascii="Palatino Linotype" w:eastAsia="Palatino Linotype" w:hAnsi="Palatino Linotype" w:cs="Palatino Linotype"/>
          <w:b/>
          <w:color w:val="000000"/>
        </w:rPr>
        <w:t>veinticuatro</w:t>
      </w:r>
      <w:r w:rsidRPr="00A71B57">
        <w:rPr>
          <w:rFonts w:ascii="Palatino Linotype" w:eastAsia="Palatino Linotype" w:hAnsi="Palatino Linotype" w:cs="Palatino Linotype"/>
          <w:b/>
          <w:color w:val="000000"/>
        </w:rPr>
        <w:t xml:space="preserve"> de marzo de dos mil veintidós</w:t>
      </w:r>
      <w:r w:rsidRPr="00A71B57">
        <w:rPr>
          <w:rFonts w:ascii="Palatino Linotype" w:eastAsia="Palatino Linotype" w:hAnsi="Palatino Linotype" w:cs="Palatino Linotype"/>
          <w:color w:val="000000"/>
        </w:rPr>
        <w:t xml:space="preserve">, al advertir la conexidad de causa y con la finalidad de evitar que se dicten resoluciones contradictorias, de conformidad con el artículo 195 de la Ley en la materia y el artículo 18 del Código de Procedimientos Administrativos del Estado de México aplicable de manera supletoria, se acordó la acumulación de los recursos de revisión señalados, determinando que fuera Ponente la </w:t>
      </w:r>
      <w:r w:rsidRPr="00A71B57">
        <w:rPr>
          <w:rFonts w:ascii="Palatino Linotype" w:eastAsia="Palatino Linotype" w:hAnsi="Palatino Linotype" w:cs="Palatino Linotype"/>
          <w:b/>
          <w:color w:val="000000"/>
        </w:rPr>
        <w:t>Comisionada Sharon Cristina Morales Martínez</w:t>
      </w:r>
      <w:r w:rsidRPr="00A71B57">
        <w:rPr>
          <w:rFonts w:ascii="Palatino Linotype" w:eastAsia="Palatino Linotype" w:hAnsi="Palatino Linotype" w:cs="Palatino Linotype"/>
          <w:color w:val="000000"/>
        </w:rPr>
        <w:t xml:space="preserve">. </w:t>
      </w:r>
    </w:p>
    <w:p w14:paraId="7860B173" w14:textId="77777777" w:rsidR="002353CC" w:rsidRPr="00A71B57" w:rsidRDefault="002353CC" w:rsidP="00B01BA3">
      <w:pPr>
        <w:spacing w:line="360" w:lineRule="auto"/>
        <w:jc w:val="both"/>
        <w:rPr>
          <w:rFonts w:ascii="Palatino Linotype" w:hAnsi="Palatino Linotype"/>
          <w:b/>
          <w:color w:val="000000" w:themeColor="text1"/>
          <w:sz w:val="26"/>
          <w:szCs w:val="26"/>
        </w:rPr>
      </w:pPr>
    </w:p>
    <w:p w14:paraId="29E42DFB" w14:textId="607E6461" w:rsidR="00B01BA3" w:rsidRPr="00A71B57" w:rsidRDefault="002353CC" w:rsidP="00B01BA3">
      <w:pPr>
        <w:spacing w:line="360" w:lineRule="auto"/>
        <w:jc w:val="both"/>
        <w:rPr>
          <w:rFonts w:ascii="Palatino Linotype" w:hAnsi="Palatino Linotype" w:cs="Arial"/>
          <w:b/>
          <w:sz w:val="26"/>
          <w:szCs w:val="26"/>
        </w:rPr>
      </w:pPr>
      <w:r w:rsidRPr="00A71B57">
        <w:rPr>
          <w:rFonts w:ascii="Palatino Linotype" w:hAnsi="Palatino Linotype" w:cs="Arial"/>
          <w:b/>
          <w:sz w:val="26"/>
          <w:szCs w:val="26"/>
        </w:rPr>
        <w:t xml:space="preserve">e) </w:t>
      </w:r>
      <w:r w:rsidR="00B01BA3" w:rsidRPr="00A71B57">
        <w:rPr>
          <w:rFonts w:ascii="Palatino Linotype" w:hAnsi="Palatino Linotype" w:cs="Arial"/>
          <w:b/>
          <w:sz w:val="26"/>
          <w:szCs w:val="26"/>
        </w:rPr>
        <w:t>De ampliación plazo para resolver</w:t>
      </w:r>
    </w:p>
    <w:p w14:paraId="31C4B2F4" w14:textId="36E62FA6" w:rsidR="00B01BA3" w:rsidRPr="00A71B57" w:rsidRDefault="00B01BA3" w:rsidP="00B01BA3">
      <w:pPr>
        <w:spacing w:line="360" w:lineRule="auto"/>
        <w:jc w:val="both"/>
        <w:rPr>
          <w:rFonts w:ascii="Palatino Linotype" w:hAnsi="Palatino Linotype" w:cs="Arial"/>
          <w:color w:val="000000"/>
        </w:rPr>
      </w:pPr>
      <w:r w:rsidRPr="00A71B57">
        <w:rPr>
          <w:rFonts w:ascii="Palatino Linotype" w:hAnsi="Palatino Linotype" w:cs="Arial"/>
          <w:color w:val="000000"/>
        </w:rPr>
        <w:t xml:space="preserve">El </w:t>
      </w:r>
      <w:r w:rsidR="002A4F37" w:rsidRPr="00A71B57">
        <w:rPr>
          <w:rFonts w:ascii="Palatino Linotype" w:hAnsi="Palatino Linotype" w:cs="Arial"/>
          <w:b/>
          <w:color w:val="000000"/>
        </w:rPr>
        <w:t>dieci</w:t>
      </w:r>
      <w:r w:rsidR="00B65E3A" w:rsidRPr="00A71B57">
        <w:rPr>
          <w:rFonts w:ascii="Palatino Linotype" w:hAnsi="Palatino Linotype" w:cs="Arial"/>
          <w:b/>
        </w:rPr>
        <w:t>nueve</w:t>
      </w:r>
      <w:r w:rsidRPr="00A71B57">
        <w:rPr>
          <w:rFonts w:ascii="Palatino Linotype" w:hAnsi="Palatino Linotype" w:cs="Arial"/>
          <w:b/>
        </w:rPr>
        <w:t xml:space="preserve"> de </w:t>
      </w:r>
      <w:r w:rsidR="002A4F37" w:rsidRPr="00A71B57">
        <w:rPr>
          <w:rFonts w:ascii="Palatino Linotype" w:hAnsi="Palatino Linotype" w:cs="Arial"/>
          <w:b/>
        </w:rPr>
        <w:t>mayo</w:t>
      </w:r>
      <w:r w:rsidR="00B65E3A" w:rsidRPr="00A71B57">
        <w:rPr>
          <w:rFonts w:ascii="Palatino Linotype" w:hAnsi="Palatino Linotype" w:cs="Arial"/>
          <w:b/>
        </w:rPr>
        <w:t xml:space="preserve"> </w:t>
      </w:r>
      <w:r w:rsidRPr="00A71B57">
        <w:rPr>
          <w:rFonts w:ascii="Palatino Linotype" w:hAnsi="Palatino Linotype" w:cs="Arial"/>
          <w:b/>
          <w:color w:val="000000"/>
        </w:rPr>
        <w:t>de dos mil veintidós</w:t>
      </w:r>
      <w:r w:rsidRPr="00A71B57">
        <w:rPr>
          <w:rFonts w:ascii="Palatino Linotype" w:hAnsi="Palatino Linotype" w:cs="Arial"/>
          <w:color w:val="000000"/>
        </w:rPr>
        <w:t xml:space="preserve">, se notificó a las partes el Acuerdo de ampliación del plazo para resolver </w:t>
      </w:r>
      <w:r w:rsidRPr="00A71B57">
        <w:rPr>
          <w:rFonts w:ascii="Palatino Linotype" w:hAnsi="Palatino Linotype" w:cs="Arial"/>
          <w:color w:val="000000"/>
          <w:lang w:val="es-419"/>
        </w:rPr>
        <w:t>los</w:t>
      </w:r>
      <w:r w:rsidRPr="00A71B57">
        <w:rPr>
          <w:rFonts w:ascii="Palatino Linotype" w:hAnsi="Palatino Linotype" w:cs="Arial"/>
          <w:color w:val="000000"/>
        </w:rPr>
        <w:t xml:space="preserve"> Recursos de Revisión </w:t>
      </w:r>
      <w:r w:rsidRPr="00A71B57">
        <w:rPr>
          <w:rFonts w:ascii="Palatino Linotype" w:hAnsi="Palatino Linotype" w:cs="Arial"/>
          <w:color w:val="000000"/>
          <w:lang w:val="es-419"/>
        </w:rPr>
        <w:t>en estudio</w:t>
      </w:r>
      <w:r w:rsidRPr="00A71B57">
        <w:rPr>
          <w:rFonts w:ascii="Palatino Linotype" w:hAnsi="Palatino Linotype" w:cs="Arial"/>
          <w:color w:val="000000"/>
        </w:rPr>
        <w:t>, por un periodo de hasta quince días hábiles, de conformidad con el artículo 181, tercer párrafo de la Ley de Transparencia y Acceso a la Información Pública del Estado de México y Municipios.</w:t>
      </w:r>
    </w:p>
    <w:p w14:paraId="587EF40D" w14:textId="77777777" w:rsidR="00B91D5F" w:rsidRPr="00A71B57" w:rsidRDefault="00B91D5F" w:rsidP="00B91D5F">
      <w:pPr>
        <w:spacing w:before="100" w:beforeAutospacing="1" w:after="100" w:afterAutospacing="1" w:line="360" w:lineRule="auto"/>
        <w:jc w:val="both"/>
        <w:rPr>
          <w:rFonts w:ascii="Palatino Linotype" w:eastAsiaTheme="minorHAnsi" w:hAnsi="Palatino Linotype" w:cstheme="minorBidi"/>
          <w:lang w:eastAsia="en-US"/>
        </w:rPr>
      </w:pPr>
      <w:r w:rsidRPr="00A71B57">
        <w:rPr>
          <w:rFonts w:ascii="Palatino Linotype" w:eastAsiaTheme="minorHAnsi" w:hAnsi="Palatino Linotype" w:cstheme="minorBidi"/>
          <w:lang w:eastAsia="en-US"/>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w:t>
      </w:r>
      <w:r w:rsidRPr="00A71B57">
        <w:rPr>
          <w:rFonts w:ascii="Palatino Linotype" w:eastAsiaTheme="minorHAnsi" w:hAnsi="Palatino Linotype" w:cstheme="minorBidi"/>
          <w:lang w:eastAsia="en-US"/>
        </w:rPr>
        <w:lastRenderedPageBreak/>
        <w:t>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9657356" w14:textId="77777777" w:rsidR="00B91D5F" w:rsidRPr="00A71B57" w:rsidRDefault="00B91D5F" w:rsidP="00B91D5F">
      <w:pPr>
        <w:spacing w:line="360" w:lineRule="auto"/>
        <w:jc w:val="both"/>
        <w:rPr>
          <w:rFonts w:ascii="Palatino Linotype" w:eastAsiaTheme="minorHAnsi" w:hAnsi="Palatino Linotype" w:cstheme="minorBidi"/>
          <w:lang w:eastAsia="en-US"/>
        </w:rPr>
      </w:pPr>
      <w:r w:rsidRPr="00A71B57">
        <w:rPr>
          <w:rFonts w:ascii="Palatino Linotype" w:eastAsiaTheme="minorHAnsi" w:hAnsi="Palatino Linotype" w:cstheme="minorBidi"/>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4067133" w14:textId="77777777" w:rsidR="00B91D5F" w:rsidRPr="00A71B57" w:rsidRDefault="00B91D5F" w:rsidP="00B91D5F">
      <w:pPr>
        <w:spacing w:line="360" w:lineRule="auto"/>
        <w:jc w:val="both"/>
        <w:rPr>
          <w:rFonts w:ascii="Palatino Linotype" w:eastAsiaTheme="minorHAnsi" w:hAnsi="Palatino Linotype" w:cstheme="minorBidi"/>
          <w:lang w:eastAsia="en-US"/>
        </w:rPr>
      </w:pPr>
    </w:p>
    <w:p w14:paraId="66318BE4" w14:textId="77777777" w:rsidR="00B91D5F" w:rsidRPr="00A71B57" w:rsidRDefault="00B91D5F" w:rsidP="00B91D5F">
      <w:pPr>
        <w:spacing w:line="360" w:lineRule="auto"/>
        <w:jc w:val="both"/>
        <w:rPr>
          <w:rFonts w:ascii="Palatino Linotype" w:eastAsiaTheme="minorHAnsi" w:hAnsi="Palatino Linotype" w:cstheme="minorBidi"/>
          <w:lang w:eastAsia="en-US"/>
        </w:rPr>
      </w:pPr>
      <w:r w:rsidRPr="00A71B57">
        <w:rPr>
          <w:rFonts w:ascii="Palatino Linotype" w:eastAsiaTheme="minorHAnsi" w:hAnsi="Palatino Linotype" w:cstheme="minorBidi"/>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5D085EB" w14:textId="77777777" w:rsidR="00B91D5F" w:rsidRPr="00A71B57" w:rsidRDefault="00B91D5F" w:rsidP="00B91D5F">
      <w:pPr>
        <w:spacing w:line="360" w:lineRule="auto"/>
        <w:jc w:val="both"/>
        <w:rPr>
          <w:rFonts w:ascii="Palatino Linotype" w:eastAsiaTheme="minorHAnsi" w:hAnsi="Palatino Linotype" w:cstheme="minorBidi"/>
          <w:lang w:eastAsia="en-US"/>
        </w:rPr>
      </w:pPr>
    </w:p>
    <w:p w14:paraId="7BAE44E9" w14:textId="77777777" w:rsidR="00B91D5F" w:rsidRPr="00A71B57" w:rsidRDefault="00B91D5F" w:rsidP="00B91D5F">
      <w:pPr>
        <w:spacing w:line="360" w:lineRule="auto"/>
        <w:jc w:val="both"/>
        <w:rPr>
          <w:rFonts w:ascii="Palatino Linotype" w:eastAsiaTheme="minorHAnsi" w:hAnsi="Palatino Linotype" w:cstheme="minorBidi"/>
          <w:lang w:eastAsia="en-US"/>
        </w:rPr>
      </w:pPr>
      <w:r w:rsidRPr="00A71B57">
        <w:rPr>
          <w:rFonts w:ascii="Palatino Linotype" w:eastAsiaTheme="minorHAnsi" w:hAnsi="Palatino Linotype" w:cstheme="minorBidi"/>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79695DA" w14:textId="77777777" w:rsidR="00B91D5F" w:rsidRPr="00A71B57" w:rsidRDefault="00B91D5F" w:rsidP="00B91D5F">
      <w:pPr>
        <w:spacing w:line="360" w:lineRule="auto"/>
        <w:jc w:val="both"/>
        <w:rPr>
          <w:rFonts w:ascii="Palatino Linotype" w:eastAsiaTheme="minorHAnsi" w:hAnsi="Palatino Linotype" w:cstheme="minorBidi"/>
          <w:lang w:eastAsia="en-US"/>
        </w:rPr>
      </w:pPr>
    </w:p>
    <w:p w14:paraId="16FFCC1A" w14:textId="77777777" w:rsidR="00B91D5F" w:rsidRPr="00A71B57" w:rsidRDefault="00B91D5F" w:rsidP="00B91D5F">
      <w:pPr>
        <w:spacing w:line="360" w:lineRule="auto"/>
        <w:jc w:val="both"/>
        <w:rPr>
          <w:rFonts w:ascii="Palatino Linotype" w:eastAsiaTheme="minorHAnsi" w:hAnsi="Palatino Linotype" w:cstheme="minorBidi"/>
          <w:lang w:eastAsia="en-US"/>
        </w:rPr>
      </w:pPr>
      <w:r w:rsidRPr="00A71B57">
        <w:rPr>
          <w:rFonts w:ascii="Palatino Linotype" w:eastAsiaTheme="minorHAnsi" w:hAnsi="Palatino Linotype" w:cstheme="minorBidi"/>
          <w:lang w:eastAsia="en-US"/>
        </w:rPr>
        <w:lastRenderedPageBreak/>
        <w:t xml:space="preserve">Por ello, excepcionalmente, si un asunto es resuelto con posterioridad a los plazos señalados por la norma debe analizarse la razonabilidad de dicha dilación atendiendo a los siguientes criterios:   </w:t>
      </w:r>
    </w:p>
    <w:p w14:paraId="6E45B73E" w14:textId="77777777" w:rsidR="00B91D5F" w:rsidRPr="00A71B57" w:rsidRDefault="00B91D5F" w:rsidP="00B91D5F">
      <w:pPr>
        <w:spacing w:after="160" w:line="259" w:lineRule="auto"/>
        <w:jc w:val="both"/>
        <w:rPr>
          <w:rFonts w:ascii="Palatino Linotype" w:eastAsiaTheme="minorHAnsi" w:hAnsi="Palatino Linotype" w:cstheme="minorBidi"/>
          <w:sz w:val="18"/>
          <w:szCs w:val="22"/>
          <w:lang w:eastAsia="en-US"/>
        </w:rPr>
      </w:pPr>
    </w:p>
    <w:p w14:paraId="0393AF67" w14:textId="77777777" w:rsidR="00B91D5F" w:rsidRPr="00A71B57" w:rsidRDefault="00B91D5F" w:rsidP="00B91D5F">
      <w:pPr>
        <w:numPr>
          <w:ilvl w:val="0"/>
          <w:numId w:val="12"/>
        </w:numPr>
        <w:spacing w:after="160" w:line="259" w:lineRule="auto"/>
        <w:contextualSpacing/>
        <w:jc w:val="both"/>
        <w:rPr>
          <w:rFonts w:ascii="Palatino Linotype" w:hAnsi="Palatino Linotype"/>
          <w:lang w:val="es-ES"/>
        </w:rPr>
      </w:pPr>
      <w:r w:rsidRPr="00A71B57">
        <w:rPr>
          <w:rFonts w:ascii="Palatino Linotype" w:hAnsi="Palatino Linotype"/>
          <w:lang w:val="es-ES"/>
        </w:rPr>
        <w:t xml:space="preserve">Complejidad del Asunto: La complejidad de la prueba, la pluralidad de sujetos procesales, el tiempo transcurrido, las características y contexto del Recurso. </w:t>
      </w:r>
    </w:p>
    <w:p w14:paraId="53BCA8DB" w14:textId="77777777" w:rsidR="00B91D5F" w:rsidRPr="00A71B57" w:rsidRDefault="00B91D5F" w:rsidP="00B91D5F">
      <w:pPr>
        <w:ind w:left="927"/>
        <w:jc w:val="both"/>
        <w:rPr>
          <w:rFonts w:ascii="Palatino Linotype" w:hAnsi="Palatino Linotype"/>
          <w:lang w:val="es-ES"/>
        </w:rPr>
      </w:pPr>
    </w:p>
    <w:p w14:paraId="07A6BA5F" w14:textId="77777777" w:rsidR="00B91D5F" w:rsidRPr="00A71B57" w:rsidRDefault="00B91D5F" w:rsidP="00B91D5F">
      <w:pPr>
        <w:numPr>
          <w:ilvl w:val="0"/>
          <w:numId w:val="12"/>
        </w:numPr>
        <w:spacing w:after="160" w:line="259" w:lineRule="auto"/>
        <w:contextualSpacing/>
        <w:jc w:val="both"/>
        <w:rPr>
          <w:rFonts w:ascii="Palatino Linotype" w:hAnsi="Palatino Linotype"/>
          <w:lang w:val="es-ES"/>
        </w:rPr>
      </w:pPr>
      <w:r w:rsidRPr="00A71B57">
        <w:rPr>
          <w:rFonts w:ascii="Palatino Linotype" w:hAnsi="Palatino Linotype"/>
          <w:lang w:val="es-ES"/>
        </w:rPr>
        <w:t>Actividad Procesal del interesado. Acciones u omisiones del interesado.</w:t>
      </w:r>
    </w:p>
    <w:p w14:paraId="224875B4" w14:textId="77777777" w:rsidR="00B91D5F" w:rsidRPr="00A71B57" w:rsidRDefault="00B91D5F" w:rsidP="00B91D5F">
      <w:pPr>
        <w:spacing w:after="160" w:line="259" w:lineRule="auto"/>
        <w:jc w:val="both"/>
        <w:rPr>
          <w:rFonts w:ascii="Palatino Linotype" w:eastAsiaTheme="minorHAnsi" w:hAnsi="Palatino Linotype" w:cstheme="minorBidi"/>
          <w:sz w:val="22"/>
          <w:szCs w:val="22"/>
          <w:lang w:eastAsia="en-US"/>
        </w:rPr>
      </w:pPr>
    </w:p>
    <w:p w14:paraId="50D82DCA" w14:textId="77777777" w:rsidR="00B91D5F" w:rsidRPr="00A71B57" w:rsidRDefault="00B91D5F" w:rsidP="00B91D5F">
      <w:pPr>
        <w:numPr>
          <w:ilvl w:val="0"/>
          <w:numId w:val="12"/>
        </w:numPr>
        <w:spacing w:after="160" w:line="259" w:lineRule="auto"/>
        <w:contextualSpacing/>
        <w:jc w:val="both"/>
        <w:rPr>
          <w:rFonts w:ascii="Palatino Linotype" w:hAnsi="Palatino Linotype"/>
          <w:lang w:val="es-ES"/>
        </w:rPr>
      </w:pPr>
      <w:r w:rsidRPr="00A71B57">
        <w:rPr>
          <w:rFonts w:ascii="Palatino Linotype" w:hAnsi="Palatino Linotype"/>
          <w:lang w:val="es-ES"/>
        </w:rPr>
        <w:t>Conducta de la Autoridad: Las Acciones u omisiones realizadas en el procedimiento. Así como si la autoridad actuó con la debida diligencia.</w:t>
      </w:r>
    </w:p>
    <w:p w14:paraId="10618F74" w14:textId="77777777" w:rsidR="00B91D5F" w:rsidRPr="00A71B57" w:rsidRDefault="00B91D5F" w:rsidP="00B91D5F">
      <w:pPr>
        <w:ind w:left="708"/>
        <w:rPr>
          <w:rFonts w:ascii="Palatino Linotype" w:hAnsi="Palatino Linotype"/>
          <w:lang w:val="es-ES"/>
        </w:rPr>
      </w:pPr>
    </w:p>
    <w:p w14:paraId="09C90C4B" w14:textId="77777777" w:rsidR="00B91D5F" w:rsidRPr="00A71B57" w:rsidRDefault="00B91D5F" w:rsidP="00B91D5F">
      <w:pPr>
        <w:spacing w:after="160" w:line="259" w:lineRule="auto"/>
        <w:ind w:left="567"/>
        <w:jc w:val="both"/>
        <w:rPr>
          <w:rFonts w:ascii="Palatino Linotype" w:eastAsiaTheme="minorHAnsi" w:hAnsi="Palatino Linotype" w:cstheme="minorBidi"/>
          <w:lang w:eastAsia="en-US"/>
        </w:rPr>
      </w:pPr>
      <w:r w:rsidRPr="00A71B57">
        <w:rPr>
          <w:rFonts w:ascii="Palatino Linotype" w:eastAsiaTheme="minorHAnsi" w:hAnsi="Palatino Linotype" w:cstheme="minorBidi"/>
          <w:lang w:eastAsia="en-US"/>
        </w:rPr>
        <w:t>d) La afectación generada en la situación jurídica de la persona involucrada en el proceso: Violación a sus derechos humanos.</w:t>
      </w:r>
    </w:p>
    <w:p w14:paraId="00E940BD" w14:textId="77777777" w:rsidR="00B91D5F" w:rsidRPr="00A71B57" w:rsidRDefault="00B91D5F" w:rsidP="00B91D5F">
      <w:pPr>
        <w:spacing w:after="160" w:line="259" w:lineRule="auto"/>
        <w:jc w:val="both"/>
        <w:rPr>
          <w:rFonts w:ascii="Palatino Linotype" w:eastAsiaTheme="minorHAnsi" w:hAnsi="Palatino Linotype" w:cstheme="minorBidi"/>
          <w:sz w:val="10"/>
          <w:szCs w:val="22"/>
          <w:lang w:eastAsia="en-US"/>
        </w:rPr>
      </w:pPr>
    </w:p>
    <w:p w14:paraId="0F653B93" w14:textId="77777777" w:rsidR="00B91D5F" w:rsidRPr="00A71B57" w:rsidRDefault="00B91D5F" w:rsidP="00B91D5F">
      <w:pPr>
        <w:spacing w:line="360" w:lineRule="auto"/>
        <w:jc w:val="both"/>
        <w:rPr>
          <w:rFonts w:ascii="Palatino Linotype" w:eastAsiaTheme="minorHAnsi" w:hAnsi="Palatino Linotype" w:cstheme="minorBidi"/>
          <w:lang w:eastAsia="en-US"/>
        </w:rPr>
      </w:pPr>
      <w:r w:rsidRPr="00A71B57">
        <w:rPr>
          <w:rFonts w:ascii="Palatino Linotype" w:eastAsiaTheme="minorHAnsi" w:hAnsi="Palatino Linotype" w:cstheme="minorBidi"/>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9AB30A0" w14:textId="77777777" w:rsidR="00B91D5F" w:rsidRPr="00A71B57" w:rsidRDefault="00B91D5F" w:rsidP="00B91D5F">
      <w:pPr>
        <w:spacing w:line="360" w:lineRule="auto"/>
        <w:jc w:val="both"/>
        <w:rPr>
          <w:rFonts w:ascii="Palatino Linotype" w:eastAsiaTheme="minorHAnsi" w:hAnsi="Palatino Linotype" w:cstheme="minorBidi"/>
          <w:sz w:val="14"/>
          <w:lang w:eastAsia="en-US"/>
        </w:rPr>
      </w:pPr>
    </w:p>
    <w:p w14:paraId="77752E45" w14:textId="77777777" w:rsidR="00B91D5F" w:rsidRPr="00A71B57" w:rsidRDefault="00B91D5F" w:rsidP="00B91D5F">
      <w:pPr>
        <w:spacing w:line="360" w:lineRule="auto"/>
        <w:jc w:val="both"/>
        <w:rPr>
          <w:rFonts w:ascii="Palatino Linotype" w:eastAsiaTheme="minorHAnsi" w:hAnsi="Palatino Linotype" w:cstheme="minorBidi"/>
          <w:b/>
          <w:lang w:eastAsia="en-US"/>
        </w:rPr>
      </w:pPr>
      <w:r w:rsidRPr="00A71B57">
        <w:rPr>
          <w:rFonts w:ascii="Palatino Linotype" w:eastAsiaTheme="minorHAnsi" w:hAnsi="Palatino Linotype" w:cstheme="minorBidi"/>
          <w:lang w:eastAsia="en-US"/>
        </w:rPr>
        <w:t xml:space="preserve">Argumento que encuentra sustento en la jurisprudencia P./J. 32/92 emitida por el Pleno de la Suprema Corte de Justicia de la Nación de rubro </w:t>
      </w:r>
      <w:r w:rsidRPr="00A71B57">
        <w:rPr>
          <w:rFonts w:ascii="Palatino Linotype" w:eastAsiaTheme="minorHAnsi" w:hAnsi="Palatino Linotype" w:cstheme="minorBidi"/>
          <w:i/>
          <w:lang w:eastAsia="en-US"/>
        </w:rPr>
        <w:t xml:space="preserve">“TÉRMINOS PROCESALES. PARA DETERMINAR SI UN FUNCIONARIO JUDICIAL ACTUÓ INDEBIDAMENTE POR NO RESPETARLOS SE DEBE ATENDER AL PRESUPUESTO QUE CONSIDERÓ </w:t>
      </w:r>
      <w:r w:rsidRPr="00A71B57">
        <w:rPr>
          <w:rFonts w:ascii="Palatino Linotype" w:eastAsiaTheme="minorHAnsi" w:hAnsi="Palatino Linotype" w:cstheme="minorBidi"/>
          <w:i/>
          <w:lang w:eastAsia="en-US"/>
        </w:rPr>
        <w:lastRenderedPageBreak/>
        <w:t>EL LEGISLADOR AL FIJARLOS Y LAS CARACTERÍSTICAS DEL CASO.”</w:t>
      </w:r>
      <w:r w:rsidRPr="00A71B57">
        <w:rPr>
          <w:rFonts w:ascii="Palatino Linotype" w:eastAsiaTheme="minorHAnsi" w:hAnsi="Palatino Linotype" w:cstheme="minorBidi"/>
          <w:lang w:eastAsia="en-US"/>
        </w:rPr>
        <w:t>, visible en la Gaceta del Seminario Judicial de la Federación con el registro digital 205635.</w:t>
      </w:r>
    </w:p>
    <w:p w14:paraId="657D01CE" w14:textId="77777777" w:rsidR="00B91D5F" w:rsidRPr="00A71B57" w:rsidRDefault="00B91D5F" w:rsidP="00B91D5F">
      <w:pPr>
        <w:spacing w:after="160" w:line="259" w:lineRule="auto"/>
        <w:jc w:val="both"/>
        <w:rPr>
          <w:rFonts w:ascii="Palatino Linotype" w:eastAsiaTheme="minorHAnsi" w:hAnsi="Palatino Linotype" w:cstheme="minorBidi"/>
          <w:sz w:val="18"/>
          <w:szCs w:val="22"/>
          <w:lang w:eastAsia="en-US"/>
        </w:rPr>
      </w:pPr>
    </w:p>
    <w:p w14:paraId="07BB15AE" w14:textId="77777777" w:rsidR="00B91D5F" w:rsidRPr="00A71B57" w:rsidRDefault="00B91D5F" w:rsidP="00B91D5F">
      <w:pPr>
        <w:spacing w:line="360" w:lineRule="auto"/>
        <w:jc w:val="both"/>
        <w:rPr>
          <w:rFonts w:ascii="Palatino Linotype" w:eastAsiaTheme="minorHAnsi" w:hAnsi="Palatino Linotype" w:cstheme="minorBidi"/>
          <w:lang w:eastAsia="en-US"/>
        </w:rPr>
      </w:pPr>
      <w:r w:rsidRPr="00A71B57">
        <w:rPr>
          <w:rFonts w:ascii="Palatino Linotype" w:eastAsiaTheme="minorHAnsi" w:hAnsi="Palatino Linotype" w:cstheme="minorBidi"/>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F3B5F85" w14:textId="77777777" w:rsidR="00B91D5F" w:rsidRPr="00A71B57" w:rsidRDefault="00B91D5F" w:rsidP="00B91D5F">
      <w:pPr>
        <w:spacing w:line="360" w:lineRule="auto"/>
        <w:jc w:val="both"/>
        <w:rPr>
          <w:rFonts w:ascii="Palatino Linotype" w:eastAsiaTheme="minorHAnsi" w:hAnsi="Palatino Linotype" w:cstheme="minorBidi"/>
          <w:lang w:eastAsia="en-US"/>
        </w:rPr>
      </w:pPr>
    </w:p>
    <w:p w14:paraId="13CC4AB5" w14:textId="77777777" w:rsidR="00B91D5F" w:rsidRPr="00A71B57" w:rsidRDefault="00B91D5F" w:rsidP="00B91D5F">
      <w:pPr>
        <w:spacing w:line="360" w:lineRule="auto"/>
        <w:jc w:val="both"/>
        <w:rPr>
          <w:rFonts w:ascii="Palatino Linotype" w:eastAsiaTheme="minorHAnsi" w:hAnsi="Palatino Linotype" w:cstheme="minorBidi"/>
          <w:lang w:eastAsia="en-US"/>
        </w:rPr>
      </w:pPr>
      <w:r w:rsidRPr="00A71B57">
        <w:rPr>
          <w:rFonts w:ascii="Palatino Linotype" w:eastAsiaTheme="minorHAnsi" w:hAnsi="Palatino Linotype" w:cstheme="minorBidi"/>
          <w:lang w:eastAsia="en-US"/>
        </w:rPr>
        <w:t>Por ello, este organismo garante comprometido con la tutela de los derechos humanos confiados, señala que este exceso del plazo legal para resolver el presente asunto, resulta de carácter excepcional.</w:t>
      </w:r>
    </w:p>
    <w:p w14:paraId="1F5ACFFB" w14:textId="77777777" w:rsidR="00B91D5F" w:rsidRPr="00A71B57" w:rsidRDefault="00B91D5F" w:rsidP="00B91D5F">
      <w:pPr>
        <w:spacing w:line="360" w:lineRule="auto"/>
        <w:jc w:val="both"/>
        <w:rPr>
          <w:rFonts w:ascii="Palatino Linotype" w:eastAsiaTheme="minorHAnsi" w:hAnsi="Palatino Linotype" w:cstheme="minorBidi"/>
          <w:lang w:eastAsia="en-US"/>
        </w:rPr>
      </w:pPr>
    </w:p>
    <w:p w14:paraId="79E99BEF" w14:textId="77777777" w:rsidR="00B91D5F" w:rsidRPr="00A71B57" w:rsidRDefault="00B91D5F" w:rsidP="00B91D5F">
      <w:pPr>
        <w:spacing w:line="360" w:lineRule="auto"/>
        <w:jc w:val="both"/>
        <w:rPr>
          <w:rFonts w:ascii="Palatino Linotype" w:eastAsiaTheme="minorHAnsi" w:hAnsi="Palatino Linotype" w:cstheme="minorBidi"/>
          <w:lang w:eastAsia="en-US"/>
        </w:rPr>
      </w:pPr>
      <w:r w:rsidRPr="00A71B57">
        <w:rPr>
          <w:rFonts w:ascii="Palatino Linotype" w:eastAsiaTheme="minorHAnsi" w:hAnsi="Palatino Linotype" w:cstheme="minorBidi"/>
          <w:lang w:eastAsia="en-US"/>
        </w:rPr>
        <w:t>Al respecto, también son de considerar los criterios sostenidos por el Cuarto Tribunal Colegiado en Materia Administrativa del Primer Circuito, cuyos rubros y datos de identificación son los siguientes:</w:t>
      </w:r>
    </w:p>
    <w:p w14:paraId="1210122B" w14:textId="77777777" w:rsidR="00B91D5F" w:rsidRPr="00A71B57" w:rsidRDefault="00B91D5F" w:rsidP="00B91D5F">
      <w:pPr>
        <w:spacing w:line="360" w:lineRule="auto"/>
        <w:jc w:val="both"/>
        <w:rPr>
          <w:rFonts w:ascii="Palatino Linotype" w:eastAsiaTheme="minorHAnsi" w:hAnsi="Palatino Linotype" w:cstheme="minorBidi"/>
          <w:lang w:eastAsia="en-US"/>
        </w:rPr>
      </w:pPr>
    </w:p>
    <w:p w14:paraId="0D95B64B" w14:textId="77777777" w:rsidR="00B91D5F" w:rsidRPr="00A71B57" w:rsidRDefault="00B91D5F" w:rsidP="00B91D5F">
      <w:pPr>
        <w:spacing w:line="360" w:lineRule="auto"/>
        <w:jc w:val="both"/>
        <w:rPr>
          <w:rFonts w:ascii="Palatino Linotype" w:eastAsiaTheme="minorHAnsi" w:hAnsi="Palatino Linotype" w:cstheme="minorBidi"/>
          <w:lang w:eastAsia="en-US"/>
        </w:rPr>
      </w:pPr>
      <w:r w:rsidRPr="00A71B57">
        <w:rPr>
          <w:rFonts w:ascii="Palatino Linotype" w:eastAsiaTheme="minorHAnsi" w:hAnsi="Palatino Linotype" w:cstheme="minorBidi"/>
          <w:lang w:eastAsia="en-US"/>
        </w:rPr>
        <w:lastRenderedPageBreak/>
        <w:t xml:space="preserve"> </w:t>
      </w:r>
      <w:r w:rsidRPr="00A71B57">
        <w:rPr>
          <w:rFonts w:ascii="Palatino Linotype" w:eastAsiaTheme="minorHAnsi" w:hAnsi="Palatino Linotype" w:cstheme="minorBidi"/>
          <w:i/>
          <w:lang w:eastAsia="en-US"/>
        </w:rPr>
        <w:t>“PLAZO RAZONABLE PARA RESOLVER. DIMENSIÓN Y EFECTOS DE ESTE CONCEPTO CUANDO SE ADUCE EXCESIVA CARGA DE TRABAJO.”</w:t>
      </w:r>
      <w:r w:rsidRPr="00A71B57">
        <w:rPr>
          <w:rFonts w:ascii="Palatino Linotype" w:eastAsiaTheme="minorHAnsi" w:hAnsi="Palatino Linotype" w:cstheme="minorBidi"/>
          <w:lang w:eastAsia="en-US"/>
        </w:rPr>
        <w:t xml:space="preserve"> consultable en el Seminario Judicial de la Federación y su gaceta, con el registro digital 2002351.</w:t>
      </w:r>
    </w:p>
    <w:p w14:paraId="437F1757" w14:textId="77777777" w:rsidR="00B91D5F" w:rsidRPr="00A71B57" w:rsidRDefault="00B91D5F" w:rsidP="00B91D5F">
      <w:pPr>
        <w:spacing w:line="360" w:lineRule="auto"/>
        <w:jc w:val="both"/>
        <w:rPr>
          <w:rFonts w:ascii="Palatino Linotype" w:eastAsiaTheme="minorHAnsi" w:hAnsi="Palatino Linotype" w:cstheme="minorBidi"/>
          <w:b/>
          <w:lang w:eastAsia="en-US"/>
        </w:rPr>
      </w:pPr>
    </w:p>
    <w:p w14:paraId="7DAF3201" w14:textId="77777777" w:rsidR="00B91D5F" w:rsidRPr="00A71B57" w:rsidRDefault="00B91D5F" w:rsidP="00B91D5F">
      <w:pPr>
        <w:spacing w:line="360" w:lineRule="auto"/>
        <w:jc w:val="both"/>
        <w:rPr>
          <w:rFonts w:ascii="Palatino Linotype" w:eastAsiaTheme="minorHAnsi" w:hAnsi="Palatino Linotype" w:cstheme="minorBidi"/>
          <w:lang w:eastAsia="en-US"/>
        </w:rPr>
      </w:pPr>
      <w:r w:rsidRPr="00A71B57">
        <w:rPr>
          <w:rFonts w:ascii="Palatino Linotype" w:eastAsiaTheme="minorHAnsi" w:hAnsi="Palatino Linotype" w:cstheme="minorBidi"/>
          <w:i/>
          <w:lang w:eastAsia="en-US"/>
        </w:rPr>
        <w:t>“PLAZO RAZONABLE PARA RESOLVER. CONCEPTO Y ELEMENTOS QUE LO INTEGRAN A LA LUZ DEL DERECHO INTERNACIONAL DE LOS DERECHOS HUMANOS.”</w:t>
      </w:r>
      <w:r w:rsidRPr="00A71B57">
        <w:rPr>
          <w:rFonts w:ascii="Palatino Linotype" w:eastAsiaTheme="minorHAnsi" w:hAnsi="Palatino Linotype" w:cstheme="minorBidi"/>
          <w:lang w:eastAsia="en-US"/>
        </w:rPr>
        <w:t>, visible en el Seminario Judicial de la Federación y su gaceta, con el registro digital 2002350.</w:t>
      </w:r>
    </w:p>
    <w:p w14:paraId="67E79C5C" w14:textId="77777777" w:rsidR="002B3E26" w:rsidRPr="00A71B57" w:rsidRDefault="002B3E26" w:rsidP="000C292D">
      <w:pPr>
        <w:pStyle w:val="Prrafodelista"/>
        <w:spacing w:line="360" w:lineRule="auto"/>
        <w:ind w:left="0"/>
        <w:jc w:val="both"/>
        <w:rPr>
          <w:rFonts w:ascii="Palatino Linotype" w:hAnsi="Palatino Linotype"/>
          <w:b/>
          <w:color w:val="000000" w:themeColor="text1"/>
          <w:sz w:val="26"/>
          <w:szCs w:val="26"/>
        </w:rPr>
      </w:pPr>
    </w:p>
    <w:p w14:paraId="0C6D2F34" w14:textId="33CB0BAE" w:rsidR="001E6DEF" w:rsidRPr="00A71B57" w:rsidRDefault="002353CC" w:rsidP="000C292D">
      <w:pPr>
        <w:pStyle w:val="Prrafodelista"/>
        <w:spacing w:line="360" w:lineRule="auto"/>
        <w:ind w:left="0"/>
        <w:jc w:val="both"/>
        <w:rPr>
          <w:rFonts w:ascii="Palatino Linotype" w:hAnsi="Palatino Linotype" w:cs="Arial"/>
          <w:b/>
          <w:bCs/>
          <w:sz w:val="26"/>
          <w:szCs w:val="26"/>
        </w:rPr>
      </w:pPr>
      <w:r w:rsidRPr="00A71B57">
        <w:rPr>
          <w:rFonts w:ascii="Palatino Linotype" w:hAnsi="Palatino Linotype" w:cs="Arial"/>
          <w:b/>
          <w:bCs/>
          <w:sz w:val="26"/>
          <w:szCs w:val="26"/>
        </w:rPr>
        <w:t>f</w:t>
      </w:r>
      <w:r w:rsidR="00B01BA3" w:rsidRPr="00A71B57">
        <w:rPr>
          <w:rFonts w:ascii="Palatino Linotype" w:hAnsi="Palatino Linotype" w:cs="Arial"/>
          <w:b/>
          <w:bCs/>
          <w:sz w:val="26"/>
          <w:szCs w:val="26"/>
        </w:rPr>
        <w:t>)</w:t>
      </w:r>
      <w:r w:rsidR="001E6DEF" w:rsidRPr="00A71B57">
        <w:rPr>
          <w:rFonts w:ascii="Palatino Linotype" w:hAnsi="Palatino Linotype" w:cs="Arial"/>
          <w:b/>
          <w:bCs/>
          <w:sz w:val="26"/>
          <w:szCs w:val="26"/>
        </w:rPr>
        <w:t xml:space="preserve"> Cierre de Instrucción</w:t>
      </w:r>
    </w:p>
    <w:p w14:paraId="08376D83" w14:textId="1E0890AF" w:rsidR="005903CA" w:rsidRPr="00A71B57" w:rsidRDefault="001E6DEF" w:rsidP="000C292D">
      <w:pPr>
        <w:tabs>
          <w:tab w:val="left" w:pos="709"/>
        </w:tabs>
        <w:spacing w:line="360" w:lineRule="auto"/>
        <w:jc w:val="both"/>
        <w:rPr>
          <w:rFonts w:ascii="Palatino Linotype" w:hAnsi="Palatino Linotype"/>
          <w:color w:val="000000" w:themeColor="text1"/>
        </w:rPr>
      </w:pPr>
      <w:r w:rsidRPr="00A71B57">
        <w:rPr>
          <w:rFonts w:ascii="Palatino Linotype" w:hAnsi="Palatino Linotype" w:cs="Arial"/>
        </w:rPr>
        <w:t>Una vez analizado el estado procesal que guarda el</w:t>
      </w:r>
      <w:r w:rsidR="00843E93" w:rsidRPr="00A71B57">
        <w:rPr>
          <w:rFonts w:ascii="Palatino Linotype" w:hAnsi="Palatino Linotype" w:cs="Arial"/>
        </w:rPr>
        <w:t xml:space="preserve"> expediente, en fecha </w:t>
      </w:r>
      <w:bookmarkStart w:id="5" w:name="_Hlk104892386"/>
      <w:r w:rsidR="00444935" w:rsidRPr="00A71B57">
        <w:rPr>
          <w:rFonts w:ascii="Palatino Linotype" w:hAnsi="Palatino Linotype" w:cs="Arial"/>
          <w:b/>
        </w:rPr>
        <w:t>cuatro</w:t>
      </w:r>
      <w:r w:rsidR="00A61154" w:rsidRPr="00A71B57">
        <w:rPr>
          <w:rFonts w:ascii="Palatino Linotype" w:hAnsi="Palatino Linotype" w:cs="Arial"/>
          <w:b/>
        </w:rPr>
        <w:t xml:space="preserve"> de </w:t>
      </w:r>
      <w:bookmarkEnd w:id="5"/>
      <w:r w:rsidR="002A4F37" w:rsidRPr="00A71B57">
        <w:rPr>
          <w:rFonts w:ascii="Palatino Linotype" w:hAnsi="Palatino Linotype" w:cs="Arial"/>
          <w:b/>
        </w:rPr>
        <w:t>agosto</w:t>
      </w:r>
      <w:r w:rsidR="00B65E3A" w:rsidRPr="00A71B57">
        <w:rPr>
          <w:rFonts w:ascii="Palatino Linotype" w:hAnsi="Palatino Linotype" w:cs="Arial"/>
          <w:b/>
        </w:rPr>
        <w:t xml:space="preserve"> </w:t>
      </w:r>
      <w:r w:rsidRPr="00A71B57">
        <w:rPr>
          <w:rFonts w:ascii="Palatino Linotype" w:hAnsi="Palatino Linotype" w:cs="Arial"/>
          <w:b/>
        </w:rPr>
        <w:t xml:space="preserve">de dos mil veintidós, </w:t>
      </w:r>
      <w:r w:rsidRPr="00A71B57">
        <w:rPr>
          <w:rFonts w:ascii="Palatino Linotype" w:hAnsi="Palatino Linotype" w:cs="Arial"/>
        </w:rPr>
        <w:t xml:space="preserve">la </w:t>
      </w:r>
      <w:r w:rsidRPr="00A71B57">
        <w:rPr>
          <w:rFonts w:ascii="Palatino Linotype" w:hAnsi="Palatino Linotype" w:cs="Arial"/>
          <w:b/>
          <w:bCs/>
        </w:rPr>
        <w:t xml:space="preserve">Comisionada </w:t>
      </w:r>
      <w:r w:rsidR="00812BC0" w:rsidRPr="00A71B57">
        <w:rPr>
          <w:rFonts w:ascii="Palatino Linotype" w:hAnsi="Palatino Linotype"/>
          <w:b/>
          <w:color w:val="000000" w:themeColor="text1"/>
        </w:rPr>
        <w:t xml:space="preserve">Sharon Cristina Morales Martínez </w:t>
      </w:r>
      <w:r w:rsidRPr="00A71B57">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A71B57">
        <w:rPr>
          <w:rFonts w:ascii="Palatino Linotype" w:hAnsi="Palatino Linotype"/>
          <w:color w:val="000000" w:themeColor="text1"/>
        </w:rPr>
        <w:t>.</w:t>
      </w:r>
    </w:p>
    <w:p w14:paraId="1F8E3719" w14:textId="77777777" w:rsidR="008507C8" w:rsidRPr="00A71B57" w:rsidRDefault="008507C8" w:rsidP="000C292D">
      <w:pPr>
        <w:spacing w:line="276" w:lineRule="auto"/>
        <w:jc w:val="center"/>
        <w:rPr>
          <w:rFonts w:ascii="Palatino Linotype" w:hAnsi="Palatino Linotype" w:cs="Arial"/>
          <w:b/>
          <w:bCs/>
          <w:spacing w:val="60"/>
          <w:sz w:val="28"/>
        </w:rPr>
      </w:pPr>
    </w:p>
    <w:p w14:paraId="0A17408E" w14:textId="5D1BF497" w:rsidR="005A070A" w:rsidRPr="00A71B57" w:rsidRDefault="00200BFC" w:rsidP="000C292D">
      <w:pPr>
        <w:spacing w:line="276" w:lineRule="auto"/>
        <w:jc w:val="center"/>
        <w:rPr>
          <w:rFonts w:ascii="Palatino Linotype" w:hAnsi="Palatino Linotype" w:cs="Arial"/>
          <w:b/>
          <w:bCs/>
          <w:spacing w:val="60"/>
          <w:sz w:val="28"/>
        </w:rPr>
      </w:pPr>
      <w:r w:rsidRPr="00A71B57">
        <w:rPr>
          <w:rFonts w:ascii="Palatino Linotype" w:hAnsi="Palatino Linotype" w:cs="Arial"/>
          <w:b/>
          <w:bCs/>
          <w:spacing w:val="60"/>
          <w:sz w:val="28"/>
        </w:rPr>
        <w:t>CONSIDERANDO</w:t>
      </w:r>
    </w:p>
    <w:p w14:paraId="6E5E76A3" w14:textId="77777777" w:rsidR="007366EE" w:rsidRPr="00A71B57" w:rsidRDefault="007366EE" w:rsidP="000C292D">
      <w:pPr>
        <w:spacing w:line="276" w:lineRule="auto"/>
        <w:rPr>
          <w:rFonts w:ascii="Palatino Linotype" w:hAnsi="Palatino Linotype" w:cs="Arial"/>
          <w:b/>
          <w:bCs/>
          <w:spacing w:val="60"/>
          <w:sz w:val="28"/>
        </w:rPr>
      </w:pPr>
    </w:p>
    <w:p w14:paraId="7EF62753" w14:textId="77777777" w:rsidR="007366EE" w:rsidRPr="00A71B57" w:rsidRDefault="00CC0BEF" w:rsidP="000C292D">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A71B57">
        <w:rPr>
          <w:rFonts w:ascii="Palatino Linotype" w:hAnsi="Palatino Linotype"/>
          <w:b/>
        </w:rPr>
        <w:t>Competencia</w:t>
      </w:r>
      <w:r w:rsidRPr="00A71B57">
        <w:rPr>
          <w:rFonts w:ascii="Palatino Linotype" w:hAnsi="Palatino Linotype"/>
        </w:rPr>
        <w:t>.</w:t>
      </w:r>
      <w:r w:rsidRPr="00A71B57">
        <w:rPr>
          <w:rFonts w:ascii="Palatino Linotype" w:hAnsi="Palatino Linotype"/>
          <w:b/>
        </w:rPr>
        <w:t xml:space="preserve"> </w:t>
      </w:r>
    </w:p>
    <w:p w14:paraId="008AA968" w14:textId="7A7AF324" w:rsidR="007B17B7" w:rsidRPr="00A71B57" w:rsidRDefault="00CC0BEF" w:rsidP="000C292D">
      <w:pPr>
        <w:widowControl w:val="0"/>
        <w:tabs>
          <w:tab w:val="left" w:pos="1701"/>
        </w:tabs>
        <w:autoSpaceDE w:val="0"/>
        <w:autoSpaceDN w:val="0"/>
        <w:adjustRightInd w:val="0"/>
        <w:spacing w:line="360" w:lineRule="auto"/>
        <w:jc w:val="both"/>
        <w:rPr>
          <w:rFonts w:ascii="Palatino Linotype" w:hAnsi="Palatino Linotype" w:cs="Arial"/>
        </w:rPr>
      </w:pPr>
      <w:r w:rsidRPr="00A71B57">
        <w:rPr>
          <w:rFonts w:ascii="Palatino Linotype" w:hAnsi="Palatino Linotype"/>
        </w:rPr>
        <w:t xml:space="preserve">Este Instituto de Transparencia, Acceso a la </w:t>
      </w:r>
      <w:r w:rsidR="00327647" w:rsidRPr="00A71B57">
        <w:rPr>
          <w:rFonts w:ascii="Palatino Linotype" w:hAnsi="Palatino Linotype"/>
        </w:rPr>
        <w:t>Información Pública</w:t>
      </w:r>
      <w:r w:rsidRPr="00A71B57">
        <w:rPr>
          <w:rFonts w:ascii="Palatino Linotype" w:hAnsi="Palatino Linotype"/>
        </w:rPr>
        <w:t xml:space="preserve"> y Protección de Datos Personales del Estado de México y Municipios, es competente para conocer y resolver </w:t>
      </w:r>
      <w:r w:rsidR="00D71517" w:rsidRPr="00A71B57">
        <w:rPr>
          <w:rFonts w:ascii="Palatino Linotype" w:hAnsi="Palatino Linotype"/>
        </w:rPr>
        <w:t>los presentes</w:t>
      </w:r>
      <w:r w:rsidRPr="00A71B57">
        <w:rPr>
          <w:rFonts w:ascii="Palatino Linotype" w:hAnsi="Palatino Linotype"/>
        </w:rPr>
        <w:t xml:space="preserve"> </w:t>
      </w:r>
      <w:r w:rsidR="00D77693" w:rsidRPr="00A71B57">
        <w:rPr>
          <w:rFonts w:ascii="Palatino Linotype" w:hAnsi="Palatino Linotype"/>
        </w:rPr>
        <w:t>Recurso</w:t>
      </w:r>
      <w:r w:rsidR="00D71517" w:rsidRPr="00A71B57">
        <w:rPr>
          <w:rFonts w:ascii="Palatino Linotype" w:hAnsi="Palatino Linotype"/>
        </w:rPr>
        <w:t>s</w:t>
      </w:r>
      <w:r w:rsidR="00D77693" w:rsidRPr="00A71B57">
        <w:rPr>
          <w:rFonts w:ascii="Palatino Linotype" w:hAnsi="Palatino Linotype"/>
        </w:rPr>
        <w:t xml:space="preserve"> de Revisión</w:t>
      </w:r>
      <w:r w:rsidRPr="00A71B57">
        <w:rPr>
          <w:rFonts w:ascii="Palatino Linotype" w:hAnsi="Palatino Linotype"/>
        </w:rPr>
        <w:t xml:space="preserve">, conforme a lo dispuesto en los artículos 6, Apartado A de la Constitución Política de los Estados Unidos Mexicanos; 5, párrafos </w:t>
      </w:r>
      <w:bookmarkStart w:id="6" w:name="_Hlk77183116"/>
      <w:r w:rsidR="003969B9" w:rsidRPr="00A71B57">
        <w:rPr>
          <w:rFonts w:ascii="Palatino Linotype" w:eastAsia="Calibri" w:hAnsi="Palatino Linotype" w:cs="Arial"/>
          <w:lang w:val="es-ES_tradnl"/>
        </w:rPr>
        <w:t>trigésimo, trigésimo primero y trigésimo segundo</w:t>
      </w:r>
      <w:bookmarkEnd w:id="6"/>
      <w:r w:rsidRPr="00A71B57">
        <w:rPr>
          <w:rFonts w:ascii="Palatino Linotype" w:hAnsi="Palatino Linotype"/>
        </w:rPr>
        <w:t xml:space="preserve">, fracciones IV y V de la Constitución </w:t>
      </w:r>
      <w:r w:rsidRPr="00A71B57">
        <w:rPr>
          <w:rFonts w:ascii="Palatino Linotype" w:hAnsi="Palatino Linotype"/>
        </w:rPr>
        <w:lastRenderedPageBreak/>
        <w:t xml:space="preserve">Política del Estado Libre y Soberano de México; 2 fracción II, 13, 29, 36, fracciones I y II, 176, 178, 179, 181 párrafo tercero y 185 de la Ley de Transparencia y Acceso a la </w:t>
      </w:r>
      <w:r w:rsidR="00327647" w:rsidRPr="00A71B57">
        <w:rPr>
          <w:rFonts w:ascii="Palatino Linotype" w:hAnsi="Palatino Linotype"/>
        </w:rPr>
        <w:t>Información Pública</w:t>
      </w:r>
      <w:r w:rsidRPr="00A71B57">
        <w:rPr>
          <w:rFonts w:ascii="Palatino Linotype" w:hAnsi="Palatino Linotype"/>
        </w:rPr>
        <w:t xml:space="preserve"> del Estado de México y Municipios</w:t>
      </w:r>
      <w:r w:rsidRPr="00A71B57">
        <w:rPr>
          <w:rFonts w:ascii="Palatino Linotype" w:hAnsi="Palatino Linotype" w:cs="Arial"/>
        </w:rPr>
        <w:t xml:space="preserve">; y 9, fracciones I y XXIV y 11 del Reglamento Interior del Instituto de Transparencia, Acceso a la </w:t>
      </w:r>
      <w:r w:rsidR="00327647" w:rsidRPr="00A71B57">
        <w:rPr>
          <w:rFonts w:ascii="Palatino Linotype" w:hAnsi="Palatino Linotype" w:cs="Arial"/>
        </w:rPr>
        <w:t>Información Pública</w:t>
      </w:r>
      <w:r w:rsidRPr="00A71B57">
        <w:rPr>
          <w:rFonts w:ascii="Palatino Linotype" w:hAnsi="Palatino Linotype" w:cs="Arial"/>
        </w:rPr>
        <w:t xml:space="preserve"> y Protección de Datos Personales del Estado de México y Municipios.</w:t>
      </w:r>
    </w:p>
    <w:p w14:paraId="37397DC7" w14:textId="77777777" w:rsidR="009D5552" w:rsidRPr="00A71B57" w:rsidRDefault="009D5552" w:rsidP="000C292D">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A71B57" w:rsidRDefault="00200BFC" w:rsidP="000C292D">
      <w:pPr>
        <w:spacing w:line="360" w:lineRule="auto"/>
        <w:jc w:val="both"/>
        <w:rPr>
          <w:rFonts w:ascii="Palatino Linotype" w:hAnsi="Palatino Linotype" w:cs="Arial"/>
          <w:b/>
        </w:rPr>
      </w:pPr>
      <w:r w:rsidRPr="00A71B57">
        <w:rPr>
          <w:rFonts w:ascii="Palatino Linotype" w:hAnsi="Palatino Linotype" w:cs="Arial"/>
          <w:b/>
          <w:sz w:val="28"/>
        </w:rPr>
        <w:t>SEGUNDO</w:t>
      </w:r>
      <w:r w:rsidRPr="00A71B57">
        <w:rPr>
          <w:rFonts w:ascii="Palatino Linotype" w:hAnsi="Palatino Linotype" w:cs="Arial"/>
          <w:b/>
        </w:rPr>
        <w:t xml:space="preserve">. Interés. </w:t>
      </w:r>
    </w:p>
    <w:p w14:paraId="0AB0B98C" w14:textId="02E25B79" w:rsidR="00327647" w:rsidRPr="00A71B57" w:rsidRDefault="00D71517" w:rsidP="000C292D">
      <w:pPr>
        <w:spacing w:line="360" w:lineRule="auto"/>
        <w:jc w:val="both"/>
        <w:rPr>
          <w:rFonts w:ascii="Palatino Linotype" w:eastAsia="Calibri" w:hAnsi="Palatino Linotype" w:cs="Arial"/>
          <w:lang w:eastAsia="en-US"/>
        </w:rPr>
      </w:pPr>
      <w:r w:rsidRPr="00A71B57">
        <w:rPr>
          <w:rFonts w:ascii="Palatino Linotype" w:hAnsi="Palatino Linotype" w:cs="Arial"/>
          <w:bCs/>
        </w:rPr>
        <w:t>Los</w:t>
      </w:r>
      <w:r w:rsidR="00200BFC" w:rsidRPr="00A71B57">
        <w:rPr>
          <w:rFonts w:ascii="Palatino Linotype" w:hAnsi="Palatino Linotype" w:cs="Arial"/>
          <w:bCs/>
        </w:rPr>
        <w:t xml:space="preserve"> </w:t>
      </w:r>
      <w:r w:rsidR="00D77693" w:rsidRPr="00A71B57">
        <w:rPr>
          <w:rFonts w:ascii="Palatino Linotype" w:hAnsi="Palatino Linotype" w:cs="Arial"/>
          <w:bCs/>
        </w:rPr>
        <w:t>Recurso</w:t>
      </w:r>
      <w:r w:rsidRPr="00A71B57">
        <w:rPr>
          <w:rFonts w:ascii="Palatino Linotype" w:hAnsi="Palatino Linotype" w:cs="Arial"/>
          <w:bCs/>
        </w:rPr>
        <w:t>s</w:t>
      </w:r>
      <w:r w:rsidR="00D77693" w:rsidRPr="00A71B57">
        <w:rPr>
          <w:rFonts w:ascii="Palatino Linotype" w:hAnsi="Palatino Linotype" w:cs="Arial"/>
          <w:bCs/>
        </w:rPr>
        <w:t xml:space="preserve"> de Revisión</w:t>
      </w:r>
      <w:r w:rsidR="00200BFC" w:rsidRPr="00A71B57">
        <w:rPr>
          <w:rFonts w:ascii="Palatino Linotype" w:hAnsi="Palatino Linotype" w:cs="Arial"/>
          <w:bCs/>
        </w:rPr>
        <w:t xml:space="preserve"> fue</w:t>
      </w:r>
      <w:r w:rsidRPr="00A71B57">
        <w:rPr>
          <w:rFonts w:ascii="Palatino Linotype" w:hAnsi="Palatino Linotype" w:cs="Arial"/>
          <w:bCs/>
        </w:rPr>
        <w:t>ron</w:t>
      </w:r>
      <w:r w:rsidR="00200BFC" w:rsidRPr="00A71B57">
        <w:rPr>
          <w:rFonts w:ascii="Palatino Linotype" w:hAnsi="Palatino Linotype" w:cs="Arial"/>
          <w:bCs/>
        </w:rPr>
        <w:t xml:space="preserve"> interpuesto</w:t>
      </w:r>
      <w:r w:rsidRPr="00A71B57">
        <w:rPr>
          <w:rFonts w:ascii="Palatino Linotype" w:hAnsi="Palatino Linotype" w:cs="Arial"/>
          <w:bCs/>
        </w:rPr>
        <w:t>s</w:t>
      </w:r>
      <w:r w:rsidR="00200BFC" w:rsidRPr="00A71B57">
        <w:rPr>
          <w:rFonts w:ascii="Palatino Linotype" w:hAnsi="Palatino Linotype" w:cs="Arial"/>
          <w:bCs/>
        </w:rPr>
        <w:t xml:space="preserve"> por parte legítima, en atención a que se presentó por </w:t>
      </w:r>
      <w:r w:rsidR="00016631" w:rsidRPr="00A71B57">
        <w:rPr>
          <w:rFonts w:ascii="Palatino Linotype" w:hAnsi="Palatino Linotype" w:cs="Arial"/>
          <w:b/>
          <w:bCs/>
        </w:rPr>
        <w:t>EL RECURRENTE</w:t>
      </w:r>
      <w:r w:rsidR="00200BFC" w:rsidRPr="00A71B57">
        <w:rPr>
          <w:rFonts w:ascii="Palatino Linotype" w:hAnsi="Palatino Linotype" w:cs="Arial"/>
          <w:b/>
          <w:bCs/>
        </w:rPr>
        <w:t>,</w:t>
      </w:r>
      <w:r w:rsidR="00200BFC" w:rsidRPr="00A71B57">
        <w:rPr>
          <w:rFonts w:ascii="Palatino Linotype" w:hAnsi="Palatino Linotype" w:cs="Arial"/>
          <w:bCs/>
        </w:rPr>
        <w:t xml:space="preserve"> quien es la misma persona que formuló la solicitud de acceso a la </w:t>
      </w:r>
      <w:r w:rsidR="00327647" w:rsidRPr="00A71B57">
        <w:rPr>
          <w:rFonts w:ascii="Palatino Linotype" w:hAnsi="Palatino Linotype" w:cs="Arial"/>
          <w:bCs/>
        </w:rPr>
        <w:t>Información Pública</w:t>
      </w:r>
      <w:r w:rsidR="00200BFC" w:rsidRPr="00A71B57">
        <w:rPr>
          <w:rFonts w:ascii="Palatino Linotype" w:hAnsi="Palatino Linotype" w:cs="Arial"/>
          <w:bCs/>
        </w:rPr>
        <w:t xml:space="preserve"> al </w:t>
      </w:r>
      <w:r w:rsidR="00200BFC" w:rsidRPr="00A71B57">
        <w:rPr>
          <w:rFonts w:ascii="Palatino Linotype" w:hAnsi="Palatino Linotype" w:cs="Arial"/>
          <w:b/>
          <w:bCs/>
        </w:rPr>
        <w:t>SUJETO OBLIGADO</w:t>
      </w:r>
      <w:r w:rsidR="008814C5" w:rsidRPr="00A71B57">
        <w:rPr>
          <w:rFonts w:ascii="Palatino Linotype" w:hAnsi="Palatino Linotype" w:cs="Arial"/>
          <w:b/>
          <w:bCs/>
        </w:rPr>
        <w:t xml:space="preserve">, </w:t>
      </w:r>
      <w:r w:rsidR="008814C5" w:rsidRPr="00A71B57">
        <w:rPr>
          <w:rFonts w:ascii="Palatino Linotype" w:hAnsi="Palatino Linotype" w:cs="Arial"/>
        </w:rPr>
        <w:t>en razón de que las claves de acceso</w:t>
      </w:r>
      <w:r w:rsidR="008814C5" w:rsidRPr="00A71B57">
        <w:rPr>
          <w:rFonts w:ascii="Palatino Linotype" w:hAnsi="Palatino Linotype" w:cs="Arial"/>
          <w:b/>
          <w:bCs/>
        </w:rPr>
        <w:t xml:space="preserve"> </w:t>
      </w:r>
      <w:r w:rsidR="008814C5" w:rsidRPr="00A71B57">
        <w:rPr>
          <w:rFonts w:ascii="Palatino Linotype" w:hAnsi="Palatino Linotype" w:cs="Arial"/>
        </w:rPr>
        <w:t>al</w:t>
      </w:r>
      <w:r w:rsidR="008814C5" w:rsidRPr="00A71B57">
        <w:rPr>
          <w:rFonts w:ascii="Palatino Linotype" w:hAnsi="Palatino Linotype" w:cs="Arial"/>
          <w:b/>
          <w:bCs/>
        </w:rPr>
        <w:t xml:space="preserve"> </w:t>
      </w:r>
      <w:r w:rsidR="008814C5" w:rsidRPr="00A71B57">
        <w:rPr>
          <w:rFonts w:ascii="Palatino Linotype" w:eastAsia="Calibri" w:hAnsi="Palatino Linotype" w:cs="Arial"/>
          <w:lang w:eastAsia="en-US"/>
        </w:rPr>
        <w:t>Sistema de Acce</w:t>
      </w:r>
      <w:r w:rsidR="007B17B7" w:rsidRPr="00A71B57">
        <w:rPr>
          <w:rFonts w:ascii="Palatino Linotype" w:eastAsia="Calibri" w:hAnsi="Palatino Linotype" w:cs="Arial"/>
          <w:lang w:eastAsia="en-US"/>
        </w:rPr>
        <w:t xml:space="preserve">so a la Información Mexiquense </w:t>
      </w:r>
      <w:r w:rsidR="008814C5" w:rsidRPr="00A71B57">
        <w:rPr>
          <w:rFonts w:ascii="Palatino Linotype" w:eastAsia="Calibri" w:hAnsi="Palatino Linotype" w:cs="Arial"/>
          <w:b/>
          <w:bCs/>
          <w:lang w:eastAsia="en-US"/>
        </w:rPr>
        <w:t>SAIMEX</w:t>
      </w:r>
      <w:r w:rsidR="000000E7" w:rsidRPr="00A71B57">
        <w:rPr>
          <w:rFonts w:ascii="Palatino Linotype" w:eastAsia="Calibri" w:hAnsi="Palatino Linotype" w:cs="Arial"/>
          <w:lang w:eastAsia="en-US"/>
        </w:rPr>
        <w:t xml:space="preserve"> son personales e irrepetibles a lo cual se tiene certeza que se trata de</w:t>
      </w:r>
      <w:r w:rsidR="00F3691E" w:rsidRPr="00A71B57">
        <w:rPr>
          <w:rFonts w:ascii="Palatino Linotype" w:eastAsia="Calibri" w:hAnsi="Palatino Linotype" w:cs="Arial"/>
          <w:lang w:eastAsia="en-US"/>
        </w:rPr>
        <w:t>l mismo.</w:t>
      </w:r>
    </w:p>
    <w:p w14:paraId="51605F4A" w14:textId="77777777" w:rsidR="00CF012F" w:rsidRPr="00A71B57" w:rsidRDefault="00CF012F" w:rsidP="000C292D">
      <w:pPr>
        <w:spacing w:line="360" w:lineRule="auto"/>
        <w:jc w:val="both"/>
        <w:rPr>
          <w:rFonts w:ascii="Palatino Linotype" w:hAnsi="Palatino Linotype" w:cs="Arial"/>
          <w:b/>
          <w:bCs/>
        </w:rPr>
      </w:pPr>
    </w:p>
    <w:p w14:paraId="375B2909" w14:textId="77777777" w:rsidR="007366EE" w:rsidRPr="00A71B57" w:rsidRDefault="00200BFC" w:rsidP="000C292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A71B57">
        <w:rPr>
          <w:rFonts w:ascii="Palatino Linotype" w:hAnsi="Palatino Linotype" w:cs="Arial"/>
          <w:b/>
          <w:sz w:val="28"/>
        </w:rPr>
        <w:t>TERCERO</w:t>
      </w:r>
      <w:r w:rsidRPr="00A71B57">
        <w:rPr>
          <w:rFonts w:ascii="Palatino Linotype" w:hAnsi="Palatino Linotype" w:cs="Arial"/>
          <w:b/>
        </w:rPr>
        <w:t xml:space="preserve">. </w:t>
      </w:r>
      <w:r w:rsidRPr="00A71B57">
        <w:rPr>
          <w:rFonts w:ascii="Palatino Linotype" w:hAnsi="Palatino Linotype" w:cs="Arial"/>
          <w:b/>
          <w:lang w:val="es-ES"/>
        </w:rPr>
        <w:t>Oportunidad</w:t>
      </w:r>
      <w:r w:rsidR="00FD561B" w:rsidRPr="00A71B57">
        <w:rPr>
          <w:rFonts w:ascii="Palatino Linotype" w:hAnsi="Palatino Linotype" w:cs="Arial"/>
        </w:rPr>
        <w:t xml:space="preserve">. </w:t>
      </w:r>
    </w:p>
    <w:p w14:paraId="7267C8A1" w14:textId="711DA7C6" w:rsidR="00FD561B" w:rsidRPr="00A71B57" w:rsidRDefault="00D71517" w:rsidP="000C292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A71B57">
        <w:rPr>
          <w:rFonts w:ascii="Palatino Linotype" w:hAnsi="Palatino Linotype" w:cs="Arial"/>
        </w:rPr>
        <w:t>Los</w:t>
      </w:r>
      <w:r w:rsidR="00FD561B" w:rsidRPr="00A71B57">
        <w:rPr>
          <w:rFonts w:ascii="Palatino Linotype" w:hAnsi="Palatino Linotype" w:cs="Arial"/>
        </w:rPr>
        <w:t xml:space="preserve"> </w:t>
      </w:r>
      <w:r w:rsidR="00D77693" w:rsidRPr="00A71B57">
        <w:rPr>
          <w:rFonts w:ascii="Palatino Linotype" w:hAnsi="Palatino Linotype" w:cs="Arial"/>
        </w:rPr>
        <w:t>Recurso</w:t>
      </w:r>
      <w:r w:rsidRPr="00A71B57">
        <w:rPr>
          <w:rFonts w:ascii="Palatino Linotype" w:hAnsi="Palatino Linotype" w:cs="Arial"/>
        </w:rPr>
        <w:t>s</w:t>
      </w:r>
      <w:r w:rsidR="00D77693" w:rsidRPr="00A71B57">
        <w:rPr>
          <w:rFonts w:ascii="Palatino Linotype" w:hAnsi="Palatino Linotype" w:cs="Arial"/>
        </w:rPr>
        <w:t xml:space="preserve"> de Revisión</w:t>
      </w:r>
      <w:r w:rsidR="00FD561B" w:rsidRPr="00A71B57">
        <w:rPr>
          <w:rFonts w:ascii="Palatino Linotype" w:hAnsi="Palatino Linotype" w:cs="Arial"/>
        </w:rPr>
        <w:t xml:space="preserve"> fue</w:t>
      </w:r>
      <w:r w:rsidRPr="00A71B57">
        <w:rPr>
          <w:rFonts w:ascii="Palatino Linotype" w:hAnsi="Palatino Linotype" w:cs="Arial"/>
        </w:rPr>
        <w:t>ron</w:t>
      </w:r>
      <w:r w:rsidR="00FD561B" w:rsidRPr="00A71B57">
        <w:rPr>
          <w:rFonts w:ascii="Palatino Linotype" w:hAnsi="Palatino Linotype" w:cs="Arial"/>
        </w:rPr>
        <w:t xml:space="preserve"> interpuesto</w:t>
      </w:r>
      <w:r w:rsidRPr="00A71B57">
        <w:rPr>
          <w:rFonts w:ascii="Palatino Linotype" w:hAnsi="Palatino Linotype" w:cs="Arial"/>
        </w:rPr>
        <w:t>s</w:t>
      </w:r>
      <w:r w:rsidR="00FD561B" w:rsidRPr="00A71B57">
        <w:rPr>
          <w:rFonts w:ascii="Palatino Linotype" w:hAnsi="Palatino Linotype" w:cs="Arial"/>
        </w:rPr>
        <w:t xml:space="preserve"> dentro del plazo de quince días hábiles, contados a partir del día siguiente al que </w:t>
      </w:r>
      <w:r w:rsidR="00016631" w:rsidRPr="00A71B57">
        <w:rPr>
          <w:rFonts w:ascii="Palatino Linotype" w:hAnsi="Palatino Linotype" w:cs="Arial"/>
          <w:b/>
        </w:rPr>
        <w:t>EL RECURRENTE</w:t>
      </w:r>
      <w:r w:rsidR="00FD561B" w:rsidRPr="00A71B57">
        <w:rPr>
          <w:rFonts w:ascii="Palatino Linotype" w:hAnsi="Palatino Linotype" w:cs="Arial"/>
          <w:b/>
        </w:rPr>
        <w:t xml:space="preserve"> </w:t>
      </w:r>
      <w:r w:rsidR="00FD561B" w:rsidRPr="00A71B57">
        <w:rPr>
          <w:rFonts w:ascii="Palatino Linotype" w:hAnsi="Palatino Linotype" w:cs="Arial"/>
        </w:rPr>
        <w:t xml:space="preserve">tuvo conocimiento de la respuesta impugnada; tal y como, lo prevé el artículo 178 de la Ley de Transparencia y Acceso a la </w:t>
      </w:r>
      <w:r w:rsidR="00327647" w:rsidRPr="00A71B57">
        <w:rPr>
          <w:rFonts w:ascii="Palatino Linotype" w:hAnsi="Palatino Linotype" w:cs="Arial"/>
        </w:rPr>
        <w:t>Información Pública</w:t>
      </w:r>
      <w:r w:rsidR="00FD561B" w:rsidRPr="00A71B57">
        <w:rPr>
          <w:rFonts w:ascii="Palatino Linotype" w:hAnsi="Palatino Linotype" w:cs="Arial"/>
        </w:rPr>
        <w:t xml:space="preserve"> del Estado de México y Municipios, que establece:</w:t>
      </w:r>
    </w:p>
    <w:p w14:paraId="6C239A18" w14:textId="77777777" w:rsidR="005A070A" w:rsidRPr="00A71B57" w:rsidRDefault="005A070A" w:rsidP="000C292D">
      <w:pPr>
        <w:ind w:left="720" w:right="709"/>
        <w:contextualSpacing/>
        <w:jc w:val="both"/>
        <w:rPr>
          <w:rFonts w:ascii="Palatino Linotype" w:hAnsi="Palatino Linotype" w:cs="Arial"/>
          <w:i/>
          <w:sz w:val="22"/>
        </w:rPr>
      </w:pPr>
    </w:p>
    <w:p w14:paraId="3A05F024" w14:textId="0BE2AE70" w:rsidR="00D063EF" w:rsidRPr="00A71B57" w:rsidRDefault="00FD561B" w:rsidP="000C292D">
      <w:pPr>
        <w:ind w:left="851" w:right="899"/>
        <w:contextualSpacing/>
        <w:jc w:val="both"/>
        <w:rPr>
          <w:rFonts w:ascii="Palatino Linotype" w:hAnsi="Palatino Linotype" w:cs="Arial"/>
          <w:i/>
          <w:sz w:val="22"/>
        </w:rPr>
      </w:pPr>
      <w:r w:rsidRPr="00A71B57">
        <w:rPr>
          <w:rFonts w:ascii="Palatino Linotype" w:hAnsi="Palatino Linotype" w:cs="Arial"/>
          <w:i/>
          <w:sz w:val="22"/>
        </w:rPr>
        <w:t>“</w:t>
      </w:r>
      <w:r w:rsidRPr="00A71B57">
        <w:rPr>
          <w:rFonts w:ascii="Palatino Linotype" w:hAnsi="Palatino Linotype" w:cs="Arial"/>
          <w:b/>
          <w:i/>
          <w:sz w:val="22"/>
        </w:rPr>
        <w:t>Artículo 178.</w:t>
      </w:r>
      <w:r w:rsidRPr="00A71B57">
        <w:rPr>
          <w:rFonts w:ascii="Palatino Linotype" w:hAnsi="Palatino Linotype" w:cs="Arial"/>
          <w:i/>
          <w:sz w:val="22"/>
        </w:rPr>
        <w:t xml:space="preserve"> El solicitante podrá interponer, por sí mismo o a través de su representante, de manera directa o por medios electrónicos, </w:t>
      </w:r>
      <w:r w:rsidR="00D77693" w:rsidRPr="00A71B57">
        <w:rPr>
          <w:rFonts w:ascii="Palatino Linotype" w:hAnsi="Palatino Linotype" w:cs="Arial"/>
          <w:i/>
          <w:sz w:val="22"/>
        </w:rPr>
        <w:t>Recurso de Revisión</w:t>
      </w:r>
      <w:r w:rsidRPr="00A71B57">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A71B57">
        <w:rPr>
          <w:rFonts w:ascii="Palatino Linotype" w:hAnsi="Palatino Linotype" w:cs="Arial"/>
          <w:i/>
          <w:sz w:val="22"/>
        </w:rPr>
        <w:t>.</w:t>
      </w:r>
    </w:p>
    <w:p w14:paraId="0BB4C98F" w14:textId="77777777" w:rsidR="00585683" w:rsidRPr="00A71B57" w:rsidRDefault="00585683" w:rsidP="000C292D">
      <w:pPr>
        <w:ind w:left="851" w:right="899"/>
        <w:contextualSpacing/>
        <w:jc w:val="both"/>
        <w:rPr>
          <w:rFonts w:ascii="Palatino Linotype" w:hAnsi="Palatino Linotype" w:cs="Arial"/>
          <w:i/>
          <w:sz w:val="22"/>
        </w:rPr>
      </w:pPr>
    </w:p>
    <w:p w14:paraId="10DA754A" w14:textId="5E9BEA37" w:rsidR="00D063EF" w:rsidRPr="00A71B57" w:rsidRDefault="00FD561B" w:rsidP="000C292D">
      <w:pPr>
        <w:ind w:left="851" w:right="899"/>
        <w:contextualSpacing/>
        <w:jc w:val="both"/>
        <w:rPr>
          <w:rFonts w:ascii="Palatino Linotype" w:hAnsi="Palatino Linotype" w:cs="Arial"/>
          <w:i/>
          <w:sz w:val="22"/>
        </w:rPr>
      </w:pPr>
      <w:r w:rsidRPr="00A71B57">
        <w:rPr>
          <w:rFonts w:ascii="Palatino Linotype" w:hAnsi="Palatino Linotype" w:cs="Arial"/>
          <w:i/>
          <w:sz w:val="22"/>
        </w:rPr>
        <w:t xml:space="preserve">A falta de respuesta del sujeto obligado, dentro de los plazos establecidos en esta Ley, a una solicitud de acceso a la </w:t>
      </w:r>
      <w:r w:rsidR="00327647" w:rsidRPr="00A71B57">
        <w:rPr>
          <w:rFonts w:ascii="Palatino Linotype" w:hAnsi="Palatino Linotype" w:cs="Arial"/>
          <w:i/>
          <w:sz w:val="22"/>
        </w:rPr>
        <w:t>Información Pública</w:t>
      </w:r>
      <w:r w:rsidRPr="00A71B57">
        <w:rPr>
          <w:rFonts w:ascii="Palatino Linotype" w:hAnsi="Palatino Linotype" w:cs="Arial"/>
          <w:i/>
          <w:sz w:val="22"/>
        </w:rPr>
        <w:t xml:space="preserve">, el recurso podrá ser interpuesto </w:t>
      </w:r>
      <w:r w:rsidRPr="00A71B57">
        <w:rPr>
          <w:rFonts w:ascii="Palatino Linotype" w:hAnsi="Palatino Linotype" w:cs="Arial"/>
          <w:i/>
          <w:sz w:val="22"/>
        </w:rPr>
        <w:lastRenderedPageBreak/>
        <w:t>en cualquier momento, acompañado con el documento que pruebe la fecha en que presentó la solicitud.</w:t>
      </w:r>
    </w:p>
    <w:p w14:paraId="2AB9B300" w14:textId="77777777" w:rsidR="00585683" w:rsidRPr="00A71B57" w:rsidRDefault="00585683" w:rsidP="000C292D">
      <w:pPr>
        <w:ind w:left="851" w:right="899"/>
        <w:contextualSpacing/>
        <w:jc w:val="both"/>
        <w:rPr>
          <w:rFonts w:ascii="Palatino Linotype" w:hAnsi="Palatino Linotype" w:cs="Arial"/>
          <w:i/>
          <w:sz w:val="22"/>
        </w:rPr>
      </w:pPr>
    </w:p>
    <w:p w14:paraId="5D4FEB8F" w14:textId="550F5909" w:rsidR="00FD561B" w:rsidRPr="00A71B57" w:rsidRDefault="00FD561B" w:rsidP="000C292D">
      <w:pPr>
        <w:ind w:left="851" w:right="899"/>
        <w:jc w:val="both"/>
        <w:rPr>
          <w:rFonts w:ascii="Palatino Linotype" w:hAnsi="Palatino Linotype" w:cs="Arial"/>
          <w:i/>
          <w:sz w:val="22"/>
        </w:rPr>
      </w:pPr>
      <w:r w:rsidRPr="00A71B57">
        <w:rPr>
          <w:rFonts w:ascii="Palatino Linotype" w:hAnsi="Palatino Linotype" w:cs="Arial"/>
          <w:i/>
          <w:sz w:val="22"/>
        </w:rPr>
        <w:t xml:space="preserve">En el caso de que se interponga ante la Unidad de Transparencia, ésta deberá remitir el </w:t>
      </w:r>
      <w:r w:rsidR="00D77693" w:rsidRPr="00A71B57">
        <w:rPr>
          <w:rFonts w:ascii="Palatino Linotype" w:hAnsi="Palatino Linotype" w:cs="Arial"/>
          <w:i/>
          <w:sz w:val="22"/>
        </w:rPr>
        <w:t>Recurso de Revisión</w:t>
      </w:r>
      <w:r w:rsidRPr="00A71B57">
        <w:rPr>
          <w:rFonts w:ascii="Palatino Linotype" w:hAnsi="Palatino Linotype" w:cs="Arial"/>
          <w:i/>
          <w:sz w:val="22"/>
        </w:rPr>
        <w:t xml:space="preserve"> al Instituto a más tardar al día siguiente de haberlo recibido.”</w:t>
      </w:r>
    </w:p>
    <w:p w14:paraId="5D37422F" w14:textId="77777777" w:rsidR="00307A95" w:rsidRPr="00A71B57" w:rsidRDefault="00307A95" w:rsidP="00B01BA3">
      <w:pPr>
        <w:ind w:right="709"/>
        <w:jc w:val="both"/>
        <w:rPr>
          <w:rFonts w:ascii="Palatino Linotype" w:hAnsi="Palatino Linotype" w:cs="Arial"/>
          <w:i/>
          <w:sz w:val="22"/>
        </w:rPr>
      </w:pPr>
    </w:p>
    <w:p w14:paraId="68767637" w14:textId="5C9BAAB5" w:rsidR="00413BB7" w:rsidRPr="00A71B57" w:rsidRDefault="00FD561B" w:rsidP="00D71517">
      <w:pPr>
        <w:spacing w:line="360" w:lineRule="auto"/>
        <w:jc w:val="both"/>
        <w:rPr>
          <w:rFonts w:ascii="Palatino Linotype" w:eastAsiaTheme="minorEastAsia" w:hAnsi="Palatino Linotype" w:cs="Arial"/>
          <w:lang w:val="es-ES_tradnl"/>
        </w:rPr>
      </w:pPr>
      <w:r w:rsidRPr="00A71B57">
        <w:rPr>
          <w:rFonts w:ascii="Palatino Linotype" w:hAnsi="Palatino Linotype" w:cs="Arial"/>
        </w:rPr>
        <w:t xml:space="preserve">En esa tesitura, atendiendo a que </w:t>
      </w:r>
      <w:r w:rsidRPr="00A71B57">
        <w:rPr>
          <w:rFonts w:ascii="Palatino Linotype" w:hAnsi="Palatino Linotype" w:cs="Arial"/>
          <w:b/>
        </w:rPr>
        <w:t>EL SUJETO OBLIGADO</w:t>
      </w:r>
      <w:r w:rsidRPr="00A71B57">
        <w:rPr>
          <w:rFonts w:ascii="Palatino Linotype" w:hAnsi="Palatino Linotype" w:cs="Arial"/>
        </w:rPr>
        <w:t xml:space="preserve"> notificó la</w:t>
      </w:r>
      <w:r w:rsidR="00D71517" w:rsidRPr="00A71B57">
        <w:rPr>
          <w:rFonts w:ascii="Palatino Linotype" w:hAnsi="Palatino Linotype" w:cs="Arial"/>
        </w:rPr>
        <w:t>s</w:t>
      </w:r>
      <w:r w:rsidRPr="00A71B57">
        <w:rPr>
          <w:rFonts w:ascii="Palatino Linotype" w:hAnsi="Palatino Linotype" w:cs="Arial"/>
        </w:rPr>
        <w:t xml:space="preserve"> respuesta</w:t>
      </w:r>
      <w:r w:rsidR="00D71517" w:rsidRPr="00A71B57">
        <w:rPr>
          <w:rFonts w:ascii="Palatino Linotype" w:hAnsi="Palatino Linotype" w:cs="Arial"/>
        </w:rPr>
        <w:t xml:space="preserve">s a las solicitudes </w:t>
      </w:r>
      <w:r w:rsidRPr="00A71B57">
        <w:rPr>
          <w:rFonts w:ascii="Palatino Linotype" w:hAnsi="Palatino Linotype" w:cs="Arial"/>
        </w:rPr>
        <w:t xml:space="preserve">de acceso a la </w:t>
      </w:r>
      <w:r w:rsidR="00327647" w:rsidRPr="00A71B57">
        <w:rPr>
          <w:rFonts w:ascii="Palatino Linotype" w:hAnsi="Palatino Linotype" w:cs="Arial"/>
        </w:rPr>
        <w:t>Información Pública</w:t>
      </w:r>
      <w:r w:rsidRPr="00A71B57">
        <w:rPr>
          <w:rFonts w:ascii="Palatino Linotype" w:hAnsi="Palatino Linotype" w:cs="Arial"/>
        </w:rPr>
        <w:t xml:space="preserve"> el </w:t>
      </w:r>
      <w:r w:rsidR="00CD4BDA" w:rsidRPr="00A71B57">
        <w:rPr>
          <w:rFonts w:ascii="Palatino Linotype" w:hAnsi="Palatino Linotype" w:cs="Arial"/>
          <w:b/>
        </w:rPr>
        <w:t>veinticinco</w:t>
      </w:r>
      <w:r w:rsidR="00616CDA" w:rsidRPr="00A71B57">
        <w:rPr>
          <w:rFonts w:ascii="Palatino Linotype" w:hAnsi="Palatino Linotype" w:cs="Arial"/>
          <w:b/>
        </w:rPr>
        <w:t xml:space="preserve"> de marzo</w:t>
      </w:r>
      <w:r w:rsidR="00753AB5" w:rsidRPr="00A71B57">
        <w:rPr>
          <w:rFonts w:ascii="Palatino Linotype" w:hAnsi="Palatino Linotype" w:cs="Arial"/>
          <w:b/>
        </w:rPr>
        <w:t xml:space="preserve"> </w:t>
      </w:r>
      <w:r w:rsidR="00585683" w:rsidRPr="00A71B57">
        <w:rPr>
          <w:rFonts w:ascii="Palatino Linotype" w:hAnsi="Palatino Linotype" w:cs="Arial"/>
          <w:b/>
        </w:rPr>
        <w:t xml:space="preserve">de dos mil </w:t>
      </w:r>
      <w:r w:rsidR="00D71F23" w:rsidRPr="00A71B57">
        <w:rPr>
          <w:rFonts w:ascii="Palatino Linotype" w:hAnsi="Palatino Linotype" w:cs="Arial"/>
          <w:b/>
        </w:rPr>
        <w:t>veintidós</w:t>
      </w:r>
      <w:r w:rsidRPr="00A71B57">
        <w:rPr>
          <w:rFonts w:ascii="Palatino Linotype" w:hAnsi="Palatino Linotype" w:cs="Arial"/>
        </w:rPr>
        <w:t>; así, el plazo de quince días hábiles que el artículo 178 de la Ley de la materia otorga a</w:t>
      </w:r>
      <w:r w:rsidR="009122A7" w:rsidRPr="00A71B57">
        <w:rPr>
          <w:rFonts w:ascii="Palatino Linotype" w:hAnsi="Palatino Linotype" w:cs="Arial"/>
        </w:rPr>
        <w:t xml:space="preserve"> </w:t>
      </w:r>
      <w:r w:rsidR="00016631" w:rsidRPr="00A71B57">
        <w:rPr>
          <w:rFonts w:ascii="Palatino Linotype" w:hAnsi="Palatino Linotype" w:cs="Arial"/>
          <w:b/>
        </w:rPr>
        <w:t>EL RECURRENTE</w:t>
      </w:r>
      <w:r w:rsidRPr="00A71B57">
        <w:rPr>
          <w:rFonts w:ascii="Palatino Linotype" w:hAnsi="Palatino Linotype" w:cs="Arial"/>
        </w:rPr>
        <w:t xml:space="preserve"> para presentar el respectivo </w:t>
      </w:r>
      <w:r w:rsidR="00D77693" w:rsidRPr="00A71B57">
        <w:rPr>
          <w:rFonts w:ascii="Palatino Linotype" w:hAnsi="Palatino Linotype" w:cs="Arial"/>
        </w:rPr>
        <w:t>Recurso de Revisión</w:t>
      </w:r>
      <w:r w:rsidRPr="00A71B57">
        <w:rPr>
          <w:rFonts w:ascii="Palatino Linotype" w:hAnsi="Palatino Linotype" w:cs="Arial"/>
        </w:rPr>
        <w:t xml:space="preserve">, transcurrió del </w:t>
      </w:r>
      <w:r w:rsidR="00CD4BDA" w:rsidRPr="00A71B57">
        <w:rPr>
          <w:rFonts w:ascii="Palatino Linotype" w:hAnsi="Palatino Linotype" w:cs="Arial"/>
          <w:b/>
        </w:rPr>
        <w:t xml:space="preserve">veintiocho </w:t>
      </w:r>
      <w:r w:rsidR="00B05EC2" w:rsidRPr="00A71B57">
        <w:rPr>
          <w:rFonts w:ascii="Palatino Linotype" w:hAnsi="Palatino Linotype" w:cs="Arial"/>
          <w:b/>
        </w:rPr>
        <w:t xml:space="preserve">de </w:t>
      </w:r>
      <w:r w:rsidR="00D71517" w:rsidRPr="00A71B57">
        <w:rPr>
          <w:rFonts w:ascii="Palatino Linotype" w:hAnsi="Palatino Linotype" w:cs="Arial"/>
          <w:b/>
        </w:rPr>
        <w:t>marzo</w:t>
      </w:r>
      <w:r w:rsidR="00CD4BDA" w:rsidRPr="00A71B57">
        <w:rPr>
          <w:rFonts w:ascii="Palatino Linotype" w:hAnsi="Palatino Linotype" w:cs="Arial"/>
          <w:b/>
        </w:rPr>
        <w:t xml:space="preserve"> al veintidós de abril </w:t>
      </w:r>
      <w:r w:rsidR="00D71F23" w:rsidRPr="00A71B57">
        <w:rPr>
          <w:rFonts w:ascii="Palatino Linotype" w:hAnsi="Palatino Linotype" w:cs="Arial"/>
          <w:b/>
        </w:rPr>
        <w:t>de dos mil veintidós</w:t>
      </w:r>
      <w:r w:rsidRPr="00A71B57">
        <w:rPr>
          <w:rFonts w:ascii="Palatino Linotype" w:hAnsi="Palatino Linotype" w:cs="Arial"/>
        </w:rPr>
        <w:t xml:space="preserve">, </w:t>
      </w:r>
      <w:r w:rsidR="00EE68EE" w:rsidRPr="00A71B57">
        <w:rPr>
          <w:rFonts w:ascii="Palatino Linotype" w:eastAsiaTheme="minorEastAsia" w:hAnsi="Palatino Linotype" w:cs="Arial"/>
          <w:lang w:val="es-ES_tradnl"/>
        </w:rPr>
        <w:t>sin contemplar en el cómputo los días</w:t>
      </w:r>
      <w:r w:rsidR="002315FB" w:rsidRPr="00A71B57">
        <w:rPr>
          <w:rFonts w:ascii="Palatino Linotype" w:eastAsiaTheme="minorEastAsia" w:hAnsi="Palatino Linotype" w:cs="Arial"/>
          <w:lang w:val="es-ES_tradnl"/>
        </w:rPr>
        <w:t xml:space="preserve"> </w:t>
      </w:r>
      <w:r w:rsidR="00CD4BDA" w:rsidRPr="00A71B57">
        <w:rPr>
          <w:rFonts w:ascii="Palatino Linotype" w:eastAsiaTheme="minorEastAsia" w:hAnsi="Palatino Linotype" w:cs="Arial"/>
          <w:lang w:val="es-ES_tradnl"/>
        </w:rPr>
        <w:t xml:space="preserve">veintiséis y veintisiete de marzo; así como el dos, tres, nueve, diez, dieciséis y diecisiete </w:t>
      </w:r>
      <w:r w:rsidR="00D71517" w:rsidRPr="00A71B57">
        <w:rPr>
          <w:rFonts w:ascii="Palatino Linotype" w:eastAsiaTheme="minorEastAsia" w:hAnsi="Palatino Linotype" w:cs="Arial"/>
          <w:lang w:val="es-ES_tradnl"/>
        </w:rPr>
        <w:t xml:space="preserve">de </w:t>
      </w:r>
      <w:r w:rsidR="00CD4BDA" w:rsidRPr="00A71B57">
        <w:rPr>
          <w:rFonts w:ascii="Palatino Linotype" w:eastAsiaTheme="minorEastAsia" w:hAnsi="Palatino Linotype" w:cs="Arial"/>
          <w:lang w:val="es-ES_tradnl"/>
        </w:rPr>
        <w:t xml:space="preserve">abril </w:t>
      </w:r>
      <w:r w:rsidR="002B5322" w:rsidRPr="00A71B57">
        <w:rPr>
          <w:rFonts w:ascii="Palatino Linotype" w:eastAsiaTheme="minorEastAsia" w:hAnsi="Palatino Linotype" w:cs="Arial"/>
          <w:lang w:val="es-ES_tradnl"/>
        </w:rPr>
        <w:t xml:space="preserve">de </w:t>
      </w:r>
      <w:r w:rsidR="00D71F23" w:rsidRPr="00A71B57">
        <w:rPr>
          <w:rFonts w:ascii="Palatino Linotype" w:eastAsiaTheme="minorEastAsia" w:hAnsi="Palatino Linotype" w:cs="Arial"/>
          <w:lang w:val="es-ES_tradnl"/>
        </w:rPr>
        <w:t xml:space="preserve">dos mil </w:t>
      </w:r>
      <w:r w:rsidR="004854BD" w:rsidRPr="00A71B57">
        <w:rPr>
          <w:rFonts w:ascii="Palatino Linotype" w:eastAsiaTheme="minorEastAsia" w:hAnsi="Palatino Linotype" w:cs="Arial"/>
          <w:lang w:val="es-ES_tradnl"/>
        </w:rPr>
        <w:t>veintidós</w:t>
      </w:r>
      <w:r w:rsidR="00EE68EE" w:rsidRPr="00A71B57">
        <w:rPr>
          <w:rFonts w:ascii="Palatino Linotype" w:eastAsiaTheme="minorEastAsia" w:hAnsi="Palatino Linotype" w:cs="Arial"/>
          <w:lang w:val="es-ES_tradnl"/>
        </w:rPr>
        <w:t xml:space="preserve">, </w:t>
      </w:r>
      <w:bookmarkStart w:id="7" w:name="_Hlk62134391"/>
      <w:r w:rsidR="00EE68EE" w:rsidRPr="00A71B57">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A71B57">
        <w:rPr>
          <w:rFonts w:ascii="Palatino Linotype" w:eastAsiaTheme="minorEastAsia" w:hAnsi="Palatino Linotype" w:cs="Arial"/>
          <w:lang w:val="es-ES_tradnl"/>
        </w:rPr>
        <w:t>Información Pública</w:t>
      </w:r>
      <w:r w:rsidR="00EE68EE" w:rsidRPr="00A71B57">
        <w:rPr>
          <w:rFonts w:ascii="Palatino Linotype" w:eastAsiaTheme="minorEastAsia" w:hAnsi="Palatino Linotype" w:cs="Arial"/>
          <w:lang w:val="es-ES_tradnl"/>
        </w:rPr>
        <w:t xml:space="preserve"> del Estado de México y Municipios</w:t>
      </w:r>
      <w:bookmarkEnd w:id="7"/>
      <w:r w:rsidR="002B55F4" w:rsidRPr="00A71B57">
        <w:rPr>
          <w:rFonts w:ascii="Palatino Linotype" w:eastAsiaTheme="minorEastAsia" w:hAnsi="Palatino Linotype" w:cs="Arial"/>
          <w:lang w:val="es-ES_tradnl"/>
        </w:rPr>
        <w:t xml:space="preserve">, </w:t>
      </w:r>
      <w:r w:rsidR="00CD4BDA" w:rsidRPr="00A71B57">
        <w:rPr>
          <w:rFonts w:ascii="Palatino Linotype" w:eastAsiaTheme="minorEastAsia" w:hAnsi="Palatino Linotype" w:cs="Arial"/>
          <w:lang w:val="es-ES_tradnl"/>
        </w:rPr>
        <w:t>de igual manera</w:t>
      </w:r>
      <w:r w:rsidR="002B55F4" w:rsidRPr="00A71B57">
        <w:rPr>
          <w:rFonts w:ascii="Palatino Linotype" w:eastAsiaTheme="minorEastAsia" w:hAnsi="Palatino Linotype" w:cs="Arial"/>
          <w:lang w:val="es-ES_tradnl"/>
        </w:rPr>
        <w:t xml:space="preserve">, los días </w:t>
      </w:r>
      <w:r w:rsidR="00CD4BDA" w:rsidRPr="00A71B57">
        <w:rPr>
          <w:rFonts w:ascii="Palatino Linotype" w:eastAsiaTheme="minorEastAsia" w:hAnsi="Palatino Linotype" w:cs="Arial"/>
          <w:lang w:val="es-ES_tradnl"/>
        </w:rPr>
        <w:t>once, doce, trece, catorce y quince</w:t>
      </w:r>
      <w:r w:rsidR="00D71517" w:rsidRPr="00A71B57">
        <w:rPr>
          <w:rFonts w:ascii="Palatino Linotype" w:eastAsiaTheme="minorEastAsia" w:hAnsi="Palatino Linotype" w:cs="Arial"/>
          <w:lang w:val="es-ES_tradnl"/>
        </w:rPr>
        <w:t xml:space="preserve"> de </w:t>
      </w:r>
      <w:r w:rsidR="00CD4BDA" w:rsidRPr="00A71B57">
        <w:rPr>
          <w:rFonts w:ascii="Palatino Linotype" w:eastAsiaTheme="minorEastAsia" w:hAnsi="Palatino Linotype" w:cs="Arial"/>
          <w:lang w:val="es-ES_tradnl"/>
        </w:rPr>
        <w:t xml:space="preserve">abril </w:t>
      </w:r>
      <w:r w:rsidR="00B32F8F" w:rsidRPr="00A71B57">
        <w:rPr>
          <w:rFonts w:ascii="Palatino Linotype" w:eastAsiaTheme="minorEastAsia" w:hAnsi="Palatino Linotype" w:cs="Arial"/>
          <w:lang w:val="es-ES_tradnl"/>
        </w:rPr>
        <w:t>de dos mil veintidós, por ser considerado como día</w:t>
      </w:r>
      <w:r w:rsidR="00D71517" w:rsidRPr="00A71B57">
        <w:rPr>
          <w:rFonts w:ascii="Palatino Linotype" w:eastAsiaTheme="minorEastAsia" w:hAnsi="Palatino Linotype" w:cs="Arial"/>
          <w:lang w:val="es-ES_tradnl"/>
        </w:rPr>
        <w:t>s</w:t>
      </w:r>
      <w:r w:rsidR="00B32F8F" w:rsidRPr="00A71B57">
        <w:rPr>
          <w:rFonts w:ascii="Palatino Linotype" w:eastAsiaTheme="minorEastAsia" w:hAnsi="Palatino Linotype" w:cs="Arial"/>
          <w:lang w:val="es-ES_tradnl"/>
        </w:rPr>
        <w:t xml:space="preserve"> inhábil</w:t>
      </w:r>
      <w:r w:rsidR="00D71517" w:rsidRPr="00A71B57">
        <w:rPr>
          <w:rFonts w:ascii="Palatino Linotype" w:eastAsiaTheme="minorEastAsia" w:hAnsi="Palatino Linotype" w:cs="Arial"/>
          <w:lang w:val="es-ES_tradnl"/>
        </w:rPr>
        <w:t>es</w:t>
      </w:r>
      <w:r w:rsidR="00B32F8F" w:rsidRPr="00A71B57">
        <w:rPr>
          <w:rFonts w:ascii="Palatino Linotype" w:eastAsiaTheme="minorEastAsia" w:hAnsi="Palatino Linotype" w:cs="Arial"/>
          <w:lang w:val="es-ES_tradnl"/>
        </w:rPr>
        <w:t xml:space="preserve"> por suspensión de labores en términos del Calendario Oficial en Materia de Transparencia, Acceso a la </w:t>
      </w:r>
      <w:r w:rsidR="00327647" w:rsidRPr="00A71B57">
        <w:rPr>
          <w:rFonts w:ascii="Palatino Linotype" w:eastAsiaTheme="minorEastAsia" w:hAnsi="Palatino Linotype" w:cs="Arial"/>
          <w:lang w:val="es-ES_tradnl"/>
        </w:rPr>
        <w:t>Información Pública</w:t>
      </w:r>
      <w:r w:rsidR="00B32F8F" w:rsidRPr="00A71B57">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2BF2FD8F" w14:textId="77777777" w:rsidR="00307A95" w:rsidRPr="00A71B57" w:rsidRDefault="00307A95" w:rsidP="000C292D">
      <w:pPr>
        <w:spacing w:line="360" w:lineRule="auto"/>
        <w:jc w:val="both"/>
        <w:rPr>
          <w:rFonts w:ascii="Palatino Linotype" w:eastAsiaTheme="minorEastAsia" w:hAnsi="Palatino Linotype" w:cs="Arial"/>
          <w:lang w:val="es-ES_tradnl"/>
        </w:rPr>
      </w:pPr>
    </w:p>
    <w:p w14:paraId="697422E6" w14:textId="63112898" w:rsidR="002315FB" w:rsidRPr="00A71B57" w:rsidRDefault="002315FB" w:rsidP="000C292D">
      <w:pPr>
        <w:autoSpaceDE w:val="0"/>
        <w:autoSpaceDN w:val="0"/>
        <w:adjustRightInd w:val="0"/>
        <w:spacing w:line="360" w:lineRule="auto"/>
        <w:ind w:right="49"/>
        <w:jc w:val="both"/>
        <w:rPr>
          <w:rFonts w:ascii="Palatino Linotype" w:eastAsia="Palatino Linotype" w:hAnsi="Palatino Linotype" w:cs="Palatino Linotype"/>
          <w:color w:val="000000"/>
        </w:rPr>
      </w:pPr>
      <w:r w:rsidRPr="00A71B57">
        <w:rPr>
          <w:rFonts w:ascii="Palatino Linotype" w:eastAsia="Palatino Linotype" w:hAnsi="Palatino Linotype" w:cs="Palatino Linotype"/>
          <w:color w:val="000000"/>
        </w:rPr>
        <w:t>E</w:t>
      </w:r>
      <w:r w:rsidR="00D71517" w:rsidRPr="00A71B57">
        <w:rPr>
          <w:rFonts w:ascii="Palatino Linotype" w:eastAsia="Palatino Linotype" w:hAnsi="Palatino Linotype" w:cs="Palatino Linotype"/>
          <w:color w:val="000000"/>
        </w:rPr>
        <w:t xml:space="preserve">n ese tenor, se reitera que si </w:t>
      </w:r>
      <w:r w:rsidRPr="00A71B57">
        <w:rPr>
          <w:rFonts w:ascii="Palatino Linotype" w:eastAsia="Palatino Linotype" w:hAnsi="Palatino Linotype" w:cs="Palatino Linotype"/>
          <w:color w:val="000000"/>
        </w:rPr>
        <w:t>l</w:t>
      </w:r>
      <w:r w:rsidR="00D71517" w:rsidRPr="00A71B57">
        <w:rPr>
          <w:rFonts w:ascii="Palatino Linotype" w:eastAsia="Palatino Linotype" w:hAnsi="Palatino Linotype" w:cs="Palatino Linotype"/>
          <w:color w:val="000000"/>
        </w:rPr>
        <w:t>os</w:t>
      </w:r>
      <w:r w:rsidRPr="00A71B57">
        <w:rPr>
          <w:rFonts w:ascii="Palatino Linotype" w:eastAsia="Palatino Linotype" w:hAnsi="Palatino Linotype" w:cs="Palatino Linotype"/>
          <w:color w:val="000000"/>
        </w:rPr>
        <w:t xml:space="preserve"> recurso</w:t>
      </w:r>
      <w:r w:rsidR="00D71517" w:rsidRPr="00A71B57">
        <w:rPr>
          <w:rFonts w:ascii="Palatino Linotype" w:eastAsia="Palatino Linotype" w:hAnsi="Palatino Linotype" w:cs="Palatino Linotype"/>
          <w:color w:val="000000"/>
        </w:rPr>
        <w:t>s</w:t>
      </w:r>
      <w:r w:rsidRPr="00A71B57">
        <w:rPr>
          <w:rFonts w:ascii="Palatino Linotype" w:eastAsia="Palatino Linotype" w:hAnsi="Palatino Linotype" w:cs="Palatino Linotype"/>
          <w:color w:val="000000"/>
        </w:rPr>
        <w:t xml:space="preserve"> de revisión que nos ocupa</w:t>
      </w:r>
      <w:r w:rsidR="00D71517" w:rsidRPr="00A71B57">
        <w:rPr>
          <w:rFonts w:ascii="Palatino Linotype" w:eastAsia="Palatino Linotype" w:hAnsi="Palatino Linotype" w:cs="Palatino Linotype"/>
          <w:color w:val="000000"/>
        </w:rPr>
        <w:t>n, se interpusieron</w:t>
      </w:r>
      <w:r w:rsidRPr="00A71B57">
        <w:rPr>
          <w:rFonts w:ascii="Palatino Linotype" w:eastAsia="Palatino Linotype" w:hAnsi="Palatino Linotype" w:cs="Palatino Linotype"/>
          <w:color w:val="000000"/>
        </w:rPr>
        <w:t xml:space="preserve"> el </w:t>
      </w:r>
      <w:r w:rsidR="00CD4BDA" w:rsidRPr="00A71B57">
        <w:rPr>
          <w:rFonts w:ascii="Palatino Linotype" w:eastAsia="Palatino Linotype" w:hAnsi="Palatino Linotype" w:cs="Palatino Linotype"/>
          <w:color w:val="000000"/>
        </w:rPr>
        <w:t>treinta</w:t>
      </w:r>
      <w:r w:rsidRPr="00A71B57">
        <w:rPr>
          <w:rFonts w:ascii="Palatino Linotype" w:eastAsia="Palatino Linotype" w:hAnsi="Palatino Linotype" w:cs="Palatino Linotype"/>
          <w:color w:val="000000"/>
        </w:rPr>
        <w:t xml:space="preserve"> de </w:t>
      </w:r>
      <w:r w:rsidR="00D71517" w:rsidRPr="00A71B57">
        <w:rPr>
          <w:rFonts w:ascii="Palatino Linotype" w:eastAsia="Palatino Linotype" w:hAnsi="Palatino Linotype" w:cs="Palatino Linotype"/>
          <w:color w:val="000000"/>
        </w:rPr>
        <w:t>marzo de dos mil veintidós, éstos</w:t>
      </w:r>
      <w:r w:rsidRPr="00A71B57">
        <w:rPr>
          <w:rFonts w:ascii="Palatino Linotype" w:eastAsia="Palatino Linotype" w:hAnsi="Palatino Linotype" w:cs="Palatino Linotype"/>
          <w:color w:val="000000"/>
        </w:rPr>
        <w:t xml:space="preserve"> se encuentra</w:t>
      </w:r>
      <w:r w:rsidR="00D71517" w:rsidRPr="00A71B57">
        <w:rPr>
          <w:rFonts w:ascii="Palatino Linotype" w:eastAsia="Palatino Linotype" w:hAnsi="Palatino Linotype" w:cs="Palatino Linotype"/>
          <w:color w:val="000000"/>
        </w:rPr>
        <w:t>n</w:t>
      </w:r>
      <w:r w:rsidRPr="00A71B57">
        <w:rPr>
          <w:rFonts w:ascii="Palatino Linotype" w:eastAsia="Palatino Linotype" w:hAnsi="Palatino Linotype" w:cs="Palatino Linotype"/>
          <w:color w:val="000000"/>
        </w:rPr>
        <w:t xml:space="preserve"> dentro de los márgenes </w:t>
      </w:r>
      <w:r w:rsidRPr="00A71B57">
        <w:rPr>
          <w:rFonts w:ascii="Palatino Linotype" w:eastAsia="Palatino Linotype" w:hAnsi="Palatino Linotype" w:cs="Palatino Linotype"/>
          <w:color w:val="000000"/>
        </w:rPr>
        <w:lastRenderedPageBreak/>
        <w:t>temporales previstos en el artículo 178 de la Ley de la materia y, por tanto, su interposición se considera oportuna.</w:t>
      </w:r>
    </w:p>
    <w:p w14:paraId="1922DC37" w14:textId="77777777" w:rsidR="002315FB" w:rsidRPr="00A71B57" w:rsidRDefault="002315FB" w:rsidP="000C292D">
      <w:pPr>
        <w:autoSpaceDE w:val="0"/>
        <w:autoSpaceDN w:val="0"/>
        <w:adjustRightInd w:val="0"/>
        <w:spacing w:line="360" w:lineRule="auto"/>
        <w:ind w:right="49"/>
        <w:jc w:val="both"/>
        <w:rPr>
          <w:rFonts w:ascii="Palatino Linotype" w:eastAsia="Palatino Linotype" w:hAnsi="Palatino Linotype" w:cs="Palatino Linotype"/>
          <w:color w:val="000000"/>
        </w:rPr>
      </w:pPr>
    </w:p>
    <w:p w14:paraId="0E4EE37D" w14:textId="0379F314" w:rsidR="00327647" w:rsidRPr="00A71B57" w:rsidRDefault="00200BFC" w:rsidP="000C292D">
      <w:pPr>
        <w:autoSpaceDE w:val="0"/>
        <w:autoSpaceDN w:val="0"/>
        <w:adjustRightInd w:val="0"/>
        <w:spacing w:line="360" w:lineRule="auto"/>
        <w:ind w:right="49"/>
        <w:jc w:val="both"/>
        <w:rPr>
          <w:rFonts w:ascii="Palatino Linotype" w:hAnsi="Palatino Linotype"/>
          <w:b/>
        </w:rPr>
      </w:pPr>
      <w:r w:rsidRPr="00A71B57">
        <w:rPr>
          <w:rFonts w:ascii="Palatino Linotype" w:hAnsi="Palatino Linotype" w:cs="Arial"/>
          <w:b/>
          <w:sz w:val="28"/>
        </w:rPr>
        <w:t>CUARTO</w:t>
      </w:r>
      <w:r w:rsidRPr="00A71B57">
        <w:rPr>
          <w:rFonts w:ascii="Palatino Linotype" w:hAnsi="Palatino Linotype"/>
          <w:b/>
        </w:rPr>
        <w:t xml:space="preserve">. </w:t>
      </w:r>
      <w:r w:rsidR="0072617B" w:rsidRPr="00A71B57">
        <w:rPr>
          <w:rFonts w:ascii="Palatino Linotype" w:hAnsi="Palatino Linotype"/>
          <w:b/>
        </w:rPr>
        <w:t xml:space="preserve">Procedibilidad. </w:t>
      </w:r>
    </w:p>
    <w:p w14:paraId="1510CE25" w14:textId="77777777" w:rsidR="001E51C1" w:rsidRPr="00A71B57" w:rsidRDefault="001E51C1" w:rsidP="000C292D">
      <w:pPr>
        <w:autoSpaceDE w:val="0"/>
        <w:autoSpaceDN w:val="0"/>
        <w:adjustRightInd w:val="0"/>
        <w:spacing w:line="360" w:lineRule="auto"/>
        <w:ind w:right="49"/>
        <w:jc w:val="both"/>
        <w:rPr>
          <w:rFonts w:ascii="Palatino Linotype" w:hAnsi="Palatino Linotype" w:cs="Arial"/>
          <w:lang w:val="es-ES"/>
        </w:rPr>
      </w:pPr>
      <w:r w:rsidRPr="00A71B57">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53EC913" w14:textId="77777777" w:rsidR="003A36B8" w:rsidRPr="00A71B57" w:rsidRDefault="003A36B8" w:rsidP="000C292D">
      <w:pPr>
        <w:autoSpaceDE w:val="0"/>
        <w:autoSpaceDN w:val="0"/>
        <w:adjustRightInd w:val="0"/>
        <w:spacing w:line="360" w:lineRule="auto"/>
        <w:ind w:right="49"/>
        <w:jc w:val="both"/>
        <w:rPr>
          <w:rFonts w:ascii="Palatino Linotype" w:hAnsi="Palatino Linotype" w:cs="Arial"/>
          <w:lang w:val="es-ES"/>
        </w:rPr>
      </w:pPr>
    </w:p>
    <w:p w14:paraId="4E6B3D94" w14:textId="77777777" w:rsidR="001E51C1" w:rsidRPr="00A71B57" w:rsidRDefault="001E51C1" w:rsidP="000C292D">
      <w:pPr>
        <w:tabs>
          <w:tab w:val="left" w:pos="851"/>
        </w:tabs>
        <w:ind w:left="851" w:right="901"/>
        <w:jc w:val="both"/>
        <w:rPr>
          <w:rFonts w:ascii="Palatino Linotype" w:hAnsi="Palatino Linotype"/>
          <w:b/>
          <w:i/>
          <w:sz w:val="22"/>
          <w:szCs w:val="22"/>
          <w:lang w:val="es-ES"/>
        </w:rPr>
      </w:pPr>
      <w:r w:rsidRPr="00A71B57">
        <w:rPr>
          <w:rFonts w:ascii="Palatino Linotype" w:hAnsi="Palatino Linotype"/>
          <w:b/>
          <w:i/>
          <w:sz w:val="22"/>
          <w:szCs w:val="22"/>
          <w:lang w:val="es-ES"/>
        </w:rPr>
        <w:t xml:space="preserve">“Artículo 180. </w:t>
      </w:r>
      <w:r w:rsidRPr="00A71B57">
        <w:rPr>
          <w:rFonts w:ascii="Palatino Linotype" w:hAnsi="Palatino Linotype"/>
          <w:i/>
          <w:sz w:val="22"/>
          <w:szCs w:val="22"/>
          <w:lang w:val="es-ES"/>
        </w:rPr>
        <w:t xml:space="preserve">El </w:t>
      </w:r>
      <w:r w:rsidRPr="00A71B57">
        <w:rPr>
          <w:rFonts w:ascii="Palatino Linotype" w:hAnsi="Palatino Linotype" w:cs="Arial"/>
          <w:i/>
          <w:sz w:val="22"/>
          <w:szCs w:val="22"/>
          <w:lang w:val="es-ES"/>
        </w:rPr>
        <w:t>recurso</w:t>
      </w:r>
      <w:r w:rsidRPr="00A71B57">
        <w:rPr>
          <w:rFonts w:ascii="Palatino Linotype" w:hAnsi="Palatino Linotype"/>
          <w:i/>
          <w:sz w:val="22"/>
          <w:szCs w:val="22"/>
          <w:lang w:val="es-ES"/>
        </w:rPr>
        <w:t xml:space="preserve"> </w:t>
      </w:r>
      <w:r w:rsidRPr="00A71B57">
        <w:rPr>
          <w:rFonts w:ascii="Palatino Linotype" w:hAnsi="Palatino Linotype" w:cs="Arial"/>
          <w:i/>
          <w:color w:val="222222"/>
          <w:sz w:val="22"/>
          <w:szCs w:val="22"/>
          <w:lang w:val="es-ES"/>
        </w:rPr>
        <w:t>de</w:t>
      </w:r>
      <w:r w:rsidRPr="00A71B57">
        <w:rPr>
          <w:rFonts w:ascii="Palatino Linotype" w:hAnsi="Palatino Linotype"/>
          <w:i/>
          <w:sz w:val="22"/>
          <w:szCs w:val="22"/>
          <w:lang w:val="es-ES"/>
        </w:rPr>
        <w:t xml:space="preserve"> revisión contendrá:</w:t>
      </w:r>
      <w:r w:rsidRPr="00A71B57">
        <w:rPr>
          <w:rFonts w:ascii="Palatino Linotype" w:hAnsi="Palatino Linotype"/>
          <w:b/>
          <w:i/>
          <w:sz w:val="22"/>
          <w:szCs w:val="22"/>
          <w:lang w:val="es-ES"/>
        </w:rPr>
        <w:t xml:space="preserve"> </w:t>
      </w:r>
    </w:p>
    <w:p w14:paraId="03264643" w14:textId="77777777" w:rsidR="001E51C1" w:rsidRPr="00A71B57" w:rsidRDefault="001E51C1" w:rsidP="000C292D">
      <w:pPr>
        <w:tabs>
          <w:tab w:val="left" w:pos="851"/>
        </w:tabs>
        <w:ind w:left="851" w:right="901"/>
        <w:jc w:val="both"/>
        <w:rPr>
          <w:rFonts w:ascii="Palatino Linotype" w:hAnsi="Palatino Linotype"/>
          <w:b/>
          <w:i/>
          <w:sz w:val="22"/>
          <w:szCs w:val="22"/>
          <w:lang w:val="es-ES"/>
        </w:rPr>
      </w:pPr>
      <w:r w:rsidRPr="00A71B57">
        <w:rPr>
          <w:rFonts w:ascii="Palatino Linotype" w:hAnsi="Palatino Linotype"/>
          <w:b/>
          <w:i/>
          <w:sz w:val="22"/>
          <w:szCs w:val="22"/>
          <w:lang w:val="es-ES"/>
        </w:rPr>
        <w:t>…</w:t>
      </w:r>
    </w:p>
    <w:p w14:paraId="6E62369A" w14:textId="77777777" w:rsidR="001E51C1" w:rsidRPr="00A71B57" w:rsidRDefault="001E51C1" w:rsidP="000C292D">
      <w:pPr>
        <w:tabs>
          <w:tab w:val="left" w:pos="851"/>
        </w:tabs>
        <w:ind w:left="851" w:right="901"/>
        <w:jc w:val="both"/>
        <w:rPr>
          <w:rFonts w:ascii="Palatino Linotype" w:hAnsi="Palatino Linotype"/>
          <w:i/>
          <w:sz w:val="22"/>
          <w:szCs w:val="22"/>
          <w:lang w:val="es-ES"/>
        </w:rPr>
      </w:pPr>
      <w:r w:rsidRPr="00A71B57">
        <w:rPr>
          <w:rFonts w:ascii="Palatino Linotype" w:hAnsi="Palatino Linotype"/>
          <w:b/>
          <w:i/>
          <w:sz w:val="22"/>
          <w:szCs w:val="22"/>
          <w:lang w:val="es-ES"/>
        </w:rPr>
        <w:t xml:space="preserve">II. El nombre del solicitante </w:t>
      </w:r>
      <w:r w:rsidRPr="00A71B57">
        <w:rPr>
          <w:rFonts w:ascii="Palatino Linotype" w:hAnsi="Palatino Linotype" w:cs="Arial"/>
          <w:b/>
          <w:i/>
          <w:color w:val="222222"/>
          <w:sz w:val="22"/>
          <w:szCs w:val="22"/>
          <w:lang w:val="es-ES"/>
        </w:rPr>
        <w:t>que</w:t>
      </w:r>
      <w:r w:rsidRPr="00A71B57">
        <w:rPr>
          <w:rFonts w:ascii="Palatino Linotype" w:hAnsi="Palatino Linotype"/>
          <w:b/>
          <w:i/>
          <w:sz w:val="22"/>
          <w:szCs w:val="22"/>
          <w:lang w:val="es-ES"/>
        </w:rPr>
        <w:t xml:space="preserve"> recurre </w:t>
      </w:r>
      <w:r w:rsidRPr="00A71B57">
        <w:rPr>
          <w:rFonts w:ascii="Palatino Linotype" w:hAnsi="Palatino Linotype"/>
          <w:i/>
          <w:sz w:val="22"/>
          <w:szCs w:val="22"/>
          <w:lang w:val="es-ES"/>
        </w:rPr>
        <w:t>o de su representante y, en su caso, …</w:t>
      </w:r>
    </w:p>
    <w:p w14:paraId="48D5AFFA" w14:textId="77777777" w:rsidR="001E51C1" w:rsidRPr="00A71B57" w:rsidRDefault="001E51C1" w:rsidP="000C292D">
      <w:pPr>
        <w:tabs>
          <w:tab w:val="left" w:pos="851"/>
        </w:tabs>
        <w:ind w:left="851" w:right="901"/>
        <w:jc w:val="both"/>
        <w:rPr>
          <w:rFonts w:ascii="Palatino Linotype" w:hAnsi="Palatino Linotype"/>
          <w:b/>
          <w:i/>
          <w:sz w:val="22"/>
          <w:szCs w:val="22"/>
          <w:lang w:val="es-ES"/>
        </w:rPr>
      </w:pPr>
      <w:r w:rsidRPr="00A71B57">
        <w:rPr>
          <w:rFonts w:ascii="Palatino Linotype" w:hAnsi="Palatino Linotype"/>
          <w:b/>
          <w:i/>
          <w:sz w:val="22"/>
          <w:szCs w:val="22"/>
          <w:lang w:val="es-ES"/>
        </w:rPr>
        <w:t xml:space="preserve">En caso de </w:t>
      </w:r>
      <w:r w:rsidRPr="00A71B57">
        <w:rPr>
          <w:rFonts w:ascii="Palatino Linotype" w:hAnsi="Palatino Linotype" w:cs="Arial"/>
          <w:b/>
          <w:i/>
          <w:color w:val="222222"/>
          <w:sz w:val="22"/>
          <w:szCs w:val="22"/>
          <w:lang w:val="es-ES"/>
        </w:rPr>
        <w:t>que</w:t>
      </w:r>
      <w:r w:rsidRPr="00A71B57">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A71B57">
        <w:rPr>
          <w:rFonts w:ascii="Palatino Linotype" w:hAnsi="Palatino Linotype"/>
          <w:i/>
          <w:sz w:val="22"/>
          <w:szCs w:val="22"/>
          <w:lang w:val="es-ES"/>
        </w:rPr>
        <w:t>, IV, VII y VIII.</w:t>
      </w:r>
      <w:r w:rsidRPr="00A71B57">
        <w:rPr>
          <w:rFonts w:ascii="Palatino Linotype" w:hAnsi="Palatino Linotype"/>
          <w:b/>
          <w:i/>
          <w:sz w:val="22"/>
          <w:szCs w:val="22"/>
          <w:lang w:val="es-ES"/>
        </w:rPr>
        <w:t>”</w:t>
      </w:r>
    </w:p>
    <w:p w14:paraId="48CCE84E" w14:textId="77777777" w:rsidR="001E51C1" w:rsidRPr="00A71B57" w:rsidRDefault="001E51C1" w:rsidP="000C292D">
      <w:pPr>
        <w:tabs>
          <w:tab w:val="left" w:pos="851"/>
        </w:tabs>
        <w:ind w:left="851" w:right="901"/>
        <w:jc w:val="both"/>
        <w:rPr>
          <w:rFonts w:ascii="Palatino Linotype" w:hAnsi="Palatino Linotype"/>
          <w:i/>
          <w:sz w:val="22"/>
          <w:szCs w:val="22"/>
          <w:lang w:val="es-ES"/>
        </w:rPr>
      </w:pPr>
      <w:r w:rsidRPr="00A71B57">
        <w:rPr>
          <w:rFonts w:ascii="Palatino Linotype" w:hAnsi="Palatino Linotype"/>
          <w:i/>
          <w:sz w:val="22"/>
          <w:szCs w:val="22"/>
          <w:lang w:val="es-ES"/>
        </w:rPr>
        <w:t>(Énfasis añadido)</w:t>
      </w:r>
    </w:p>
    <w:p w14:paraId="23F633CA" w14:textId="77777777" w:rsidR="00307A95" w:rsidRPr="00A71B57" w:rsidRDefault="00307A95" w:rsidP="000C292D">
      <w:pPr>
        <w:tabs>
          <w:tab w:val="left" w:pos="851"/>
        </w:tabs>
        <w:ind w:left="851" w:right="901"/>
        <w:jc w:val="both"/>
        <w:rPr>
          <w:rFonts w:ascii="Palatino Linotype" w:hAnsi="Palatino Linotype"/>
          <w:i/>
          <w:sz w:val="22"/>
          <w:szCs w:val="22"/>
          <w:lang w:val="es-ES"/>
        </w:rPr>
      </w:pPr>
    </w:p>
    <w:p w14:paraId="77F8D40C" w14:textId="77777777" w:rsidR="001E51C1" w:rsidRPr="00A71B57" w:rsidRDefault="001E51C1" w:rsidP="000C292D">
      <w:pPr>
        <w:tabs>
          <w:tab w:val="left" w:pos="851"/>
        </w:tabs>
        <w:ind w:right="901"/>
        <w:jc w:val="both"/>
        <w:rPr>
          <w:rFonts w:ascii="Palatino Linotype" w:hAnsi="Palatino Linotype"/>
          <w:i/>
          <w:sz w:val="16"/>
          <w:szCs w:val="16"/>
          <w:lang w:val="es-ES"/>
        </w:rPr>
      </w:pPr>
    </w:p>
    <w:p w14:paraId="1FEBB6CA" w14:textId="74C70A42" w:rsidR="001E51C1" w:rsidRPr="00A71B57" w:rsidRDefault="001E51C1" w:rsidP="000C292D">
      <w:pPr>
        <w:spacing w:line="360" w:lineRule="auto"/>
        <w:jc w:val="both"/>
        <w:rPr>
          <w:rFonts w:ascii="Palatino Linotype" w:hAnsi="Palatino Linotype"/>
          <w:b/>
          <w:lang w:val="es-ES"/>
        </w:rPr>
      </w:pPr>
      <w:r w:rsidRPr="00A71B57">
        <w:rPr>
          <w:rFonts w:ascii="Palatino Linotype" w:hAnsi="Palatino Linotype"/>
          <w:lang w:val="es-ES"/>
        </w:rPr>
        <w:t>Por lo que, derivado que los Recurso</w:t>
      </w:r>
      <w:r w:rsidR="00D71517" w:rsidRPr="00A71B57">
        <w:rPr>
          <w:rFonts w:ascii="Palatino Linotype" w:hAnsi="Palatino Linotype"/>
          <w:lang w:val="es-ES"/>
        </w:rPr>
        <w:t>s</w:t>
      </w:r>
      <w:r w:rsidRPr="00A71B57">
        <w:rPr>
          <w:rFonts w:ascii="Palatino Linotype" w:hAnsi="Palatino Linotype"/>
          <w:lang w:val="es-ES"/>
        </w:rPr>
        <w:t xml:space="preserve"> de Revisión materia del presente asunto, se interpusieron de manera electrónica, no es necesario que contenga</w:t>
      </w:r>
      <w:r w:rsidR="00D71517" w:rsidRPr="00A71B57">
        <w:rPr>
          <w:rFonts w:ascii="Palatino Linotype" w:hAnsi="Palatino Linotype"/>
          <w:lang w:val="es-ES"/>
        </w:rPr>
        <w:t>n</w:t>
      </w:r>
      <w:r w:rsidRPr="00A71B57">
        <w:rPr>
          <w:rFonts w:ascii="Palatino Linotype" w:hAnsi="Palatino Linotype"/>
          <w:lang w:val="es-ES"/>
        </w:rPr>
        <w:t xml:space="preserve"> determinados requisitos, entre ellos, el nombre </w:t>
      </w:r>
      <w:r w:rsidR="00B01BA3" w:rsidRPr="00A71B57">
        <w:rPr>
          <w:rFonts w:ascii="Palatino Linotype" w:hAnsi="Palatino Linotype"/>
          <w:lang w:val="es-ES"/>
        </w:rPr>
        <w:t xml:space="preserve">de </w:t>
      </w:r>
      <w:r w:rsidR="00016631" w:rsidRPr="00A71B57">
        <w:rPr>
          <w:rFonts w:ascii="Palatino Linotype" w:hAnsi="Palatino Linotype"/>
          <w:b/>
          <w:lang w:val="es-ES"/>
        </w:rPr>
        <w:t>EL RECURRENTE</w:t>
      </w:r>
      <w:r w:rsidRPr="00A71B57">
        <w:rPr>
          <w:rFonts w:ascii="Palatino Linotype" w:hAnsi="Palatino Linotype" w:cs="Arial"/>
          <w:b/>
          <w:lang w:val="es-ES"/>
        </w:rPr>
        <w:t>;</w:t>
      </w:r>
      <w:r w:rsidRPr="00A71B57">
        <w:rPr>
          <w:rFonts w:ascii="Palatino Linotype" w:hAnsi="Palatino Linotype"/>
          <w:lang w:val="es-ES"/>
        </w:rPr>
        <w:t xml:space="preserve"> por lo que, en el presente caso, al haber sido presentados vía </w:t>
      </w:r>
      <w:r w:rsidRPr="00A71B57">
        <w:rPr>
          <w:rFonts w:ascii="Palatino Linotype" w:hAnsi="Palatino Linotype"/>
          <w:b/>
          <w:lang w:val="es-ES"/>
        </w:rPr>
        <w:t>SAIMEX</w:t>
      </w:r>
      <w:r w:rsidRPr="00A71B57">
        <w:rPr>
          <w:rFonts w:ascii="Palatino Linotype" w:hAnsi="Palatino Linotype"/>
          <w:lang w:val="es-ES"/>
        </w:rPr>
        <w:t>, dicho requisito resulta innecesario.</w:t>
      </w:r>
    </w:p>
    <w:p w14:paraId="30D0228C" w14:textId="77777777" w:rsidR="001E51C1" w:rsidRPr="00A71B57" w:rsidRDefault="001E51C1" w:rsidP="000C292D">
      <w:pPr>
        <w:spacing w:line="360" w:lineRule="auto"/>
        <w:jc w:val="both"/>
        <w:rPr>
          <w:rFonts w:ascii="Palatino Linotype" w:hAnsi="Palatino Linotype"/>
          <w:sz w:val="16"/>
          <w:szCs w:val="16"/>
          <w:lang w:val="es-ES"/>
        </w:rPr>
      </w:pPr>
    </w:p>
    <w:p w14:paraId="3BCA336B" w14:textId="77777777" w:rsidR="001E51C1" w:rsidRPr="00A71B57" w:rsidRDefault="001E51C1" w:rsidP="000C292D">
      <w:pPr>
        <w:spacing w:line="360" w:lineRule="auto"/>
        <w:jc w:val="both"/>
        <w:rPr>
          <w:rFonts w:ascii="Palatino Linotype" w:hAnsi="Palatino Linotype" w:cs="Arial"/>
          <w:color w:val="000000"/>
          <w:lang w:val="es-ES"/>
        </w:rPr>
      </w:pPr>
      <w:r w:rsidRPr="00A71B57">
        <w:rPr>
          <w:rFonts w:ascii="Palatino Linotype" w:hAnsi="Palatino Linotype"/>
          <w:lang w:val="es-ES"/>
        </w:rPr>
        <w:t xml:space="preserve">Lo anterior es así, pues el artículo 15 de </w:t>
      </w:r>
      <w:r w:rsidRPr="00A71B57">
        <w:rPr>
          <w:rFonts w:ascii="Palatino Linotype" w:hAnsi="Palatino Linotype" w:cs="Arial"/>
          <w:lang w:val="es-ES"/>
        </w:rPr>
        <w:t xml:space="preserve">Ley de Transparencia y Acceso a la Información Pública del Estado de México y Municipios </w:t>
      </w:r>
      <w:r w:rsidRPr="00A71B57">
        <w:rPr>
          <w:rFonts w:ascii="Palatino Linotype" w:hAnsi="Palatino Linotype" w:cs="Arial"/>
          <w:iCs/>
          <w:lang w:val="es-ES"/>
        </w:rPr>
        <w:t xml:space="preserve">prevé que, </w:t>
      </w:r>
      <w:r w:rsidRPr="00A71B57">
        <w:rPr>
          <w:rFonts w:ascii="Palatino Linotype" w:hAnsi="Palatino Linotype"/>
          <w:lang w:val="es-ES"/>
        </w:rPr>
        <w:t xml:space="preserve">toda persona tendrá acceso a la información </w:t>
      </w:r>
      <w:r w:rsidRPr="00A71B57">
        <w:rPr>
          <w:rFonts w:ascii="Palatino Linotype" w:hAnsi="Palatino Linotype" w:cs="Arial"/>
          <w:color w:val="000000"/>
          <w:lang w:val="es-ES"/>
        </w:rPr>
        <w:t xml:space="preserve">sin necesidad de acreditar interés alguno o justificar su utilización, de lo que se infiere que para el </w:t>
      </w:r>
      <w:r w:rsidRPr="00A71B57">
        <w:rPr>
          <w:rFonts w:ascii="Palatino Linotype" w:hAnsi="Palatino Linotype"/>
          <w:lang w:val="es-ES"/>
        </w:rPr>
        <w:t>ejercicio</w:t>
      </w:r>
      <w:r w:rsidRPr="00A71B57">
        <w:rPr>
          <w:rFonts w:ascii="Palatino Linotype" w:hAnsi="Palatino Linotype" w:cs="Arial"/>
          <w:color w:val="000000"/>
          <w:lang w:val="es-ES"/>
        </w:rPr>
        <w:t xml:space="preserve"> del derecho de acceso a la información pública, </w:t>
      </w:r>
      <w:r w:rsidRPr="00A71B57">
        <w:rPr>
          <w:rFonts w:ascii="Palatino Linotype" w:hAnsi="Palatino Linotype" w:cs="Arial"/>
          <w:b/>
          <w:color w:val="000000"/>
          <w:u w:val="single"/>
          <w:lang w:val="es-ES"/>
        </w:rPr>
        <w:t xml:space="preserve">el </w:t>
      </w:r>
      <w:r w:rsidRPr="00A71B57">
        <w:rPr>
          <w:rFonts w:ascii="Palatino Linotype" w:hAnsi="Palatino Linotype" w:cs="Arial"/>
          <w:b/>
          <w:color w:val="000000"/>
          <w:u w:val="single"/>
          <w:lang w:val="es-ES"/>
        </w:rPr>
        <w:lastRenderedPageBreak/>
        <w:t xml:space="preserve">nombre no es un requisito </w:t>
      </w:r>
      <w:r w:rsidRPr="00A71B57">
        <w:rPr>
          <w:rFonts w:ascii="Palatino Linotype" w:hAnsi="Palatino Linotype" w:cs="Arial"/>
          <w:b/>
          <w:i/>
          <w:color w:val="000000"/>
          <w:u w:val="single"/>
          <w:lang w:val="es-ES"/>
        </w:rPr>
        <w:t>sine qua non</w:t>
      </w:r>
      <w:r w:rsidRPr="00A71B57">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23728D" w14:textId="77777777" w:rsidR="001E51C1" w:rsidRPr="00A71B57" w:rsidRDefault="001E51C1" w:rsidP="000C292D">
      <w:pPr>
        <w:spacing w:line="360" w:lineRule="auto"/>
        <w:jc w:val="both"/>
        <w:rPr>
          <w:rFonts w:ascii="Palatino Linotype" w:hAnsi="Palatino Linotype" w:cs="Arial"/>
          <w:color w:val="000000"/>
          <w:sz w:val="16"/>
          <w:szCs w:val="16"/>
          <w:lang w:val="es-ES"/>
        </w:rPr>
      </w:pPr>
    </w:p>
    <w:p w14:paraId="05EE6D88" w14:textId="03750495" w:rsidR="001E51C1" w:rsidRPr="00A71B57" w:rsidRDefault="001E51C1" w:rsidP="000C292D">
      <w:pPr>
        <w:spacing w:line="360" w:lineRule="auto"/>
        <w:jc w:val="both"/>
        <w:rPr>
          <w:rFonts w:ascii="Palatino Linotype" w:hAnsi="Palatino Linotype"/>
          <w:lang w:val="es-ES"/>
        </w:rPr>
      </w:pPr>
      <w:r w:rsidRPr="00A71B57">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D6FD7" w14:textId="77777777" w:rsidR="00621DB1" w:rsidRPr="00A71B57" w:rsidRDefault="00621DB1" w:rsidP="000C292D">
      <w:pPr>
        <w:spacing w:line="360" w:lineRule="auto"/>
        <w:jc w:val="both"/>
        <w:rPr>
          <w:rFonts w:ascii="Palatino Linotype" w:hAnsi="Palatino Linotype"/>
          <w:sz w:val="22"/>
          <w:szCs w:val="22"/>
          <w:lang w:val="es-ES"/>
        </w:rPr>
      </w:pPr>
    </w:p>
    <w:p w14:paraId="26ECB9DF" w14:textId="1237B096" w:rsidR="001E51C1" w:rsidRPr="00A71B57" w:rsidRDefault="001E51C1" w:rsidP="000C292D">
      <w:pPr>
        <w:spacing w:line="360" w:lineRule="auto"/>
        <w:jc w:val="both"/>
        <w:rPr>
          <w:rFonts w:ascii="Palatino Linotype" w:hAnsi="Palatino Linotype"/>
          <w:lang w:val="es-ES"/>
        </w:rPr>
      </w:pPr>
      <w:r w:rsidRPr="00A71B57">
        <w:rPr>
          <w:rFonts w:ascii="Palatino Linotype" w:hAnsi="Palatino Linotype"/>
          <w:lang w:val="es-ES"/>
        </w:rPr>
        <w:t xml:space="preserve">Asimismo, se estima que el requisito relativo al nombre </w:t>
      </w:r>
      <w:r w:rsidR="00B01BA3" w:rsidRPr="00A71B57">
        <w:rPr>
          <w:rFonts w:ascii="Palatino Linotype" w:hAnsi="Palatino Linotype"/>
          <w:lang w:val="es-ES"/>
        </w:rPr>
        <w:t xml:space="preserve">de </w:t>
      </w:r>
      <w:r w:rsidR="00016631" w:rsidRPr="00A71B57">
        <w:rPr>
          <w:rFonts w:ascii="Palatino Linotype" w:hAnsi="Palatino Linotype"/>
          <w:b/>
          <w:lang w:val="es-ES"/>
        </w:rPr>
        <w:t>EL RECURRENTE</w:t>
      </w:r>
      <w:r w:rsidRPr="00A71B57">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w:t>
      </w:r>
      <w:r w:rsidR="00D71517" w:rsidRPr="00A71B57">
        <w:rPr>
          <w:rFonts w:ascii="Palatino Linotype" w:hAnsi="Palatino Linotype"/>
          <w:lang w:val="es-ES"/>
        </w:rPr>
        <w:t xml:space="preserve"> </w:t>
      </w:r>
      <w:r w:rsidRPr="00A71B57">
        <w:rPr>
          <w:rFonts w:ascii="Palatino Linotype" w:hAnsi="Palatino Linotype"/>
          <w:lang w:val="es-ES"/>
        </w:rPr>
        <w:t>l</w:t>
      </w:r>
      <w:r w:rsidR="00D71517" w:rsidRPr="00A71B57">
        <w:rPr>
          <w:rFonts w:ascii="Palatino Linotype" w:hAnsi="Palatino Linotype"/>
          <w:lang w:val="es-ES"/>
        </w:rPr>
        <w:t>os</w:t>
      </w:r>
      <w:r w:rsidRPr="00A71B57">
        <w:rPr>
          <w:rFonts w:ascii="Palatino Linotype" w:hAnsi="Palatino Linotype"/>
          <w:lang w:val="es-ES"/>
        </w:rPr>
        <w:t xml:space="preserve"> expediente</w:t>
      </w:r>
      <w:r w:rsidR="00D71517" w:rsidRPr="00A71B57">
        <w:rPr>
          <w:rFonts w:ascii="Palatino Linotype" w:hAnsi="Palatino Linotype"/>
          <w:lang w:val="es-ES"/>
        </w:rPr>
        <w:t>s</w:t>
      </w:r>
      <w:r w:rsidRPr="00A71B57">
        <w:rPr>
          <w:rFonts w:ascii="Palatino Linotype" w:hAnsi="Palatino Linotype"/>
          <w:lang w:val="es-ES"/>
        </w:rPr>
        <w:t xml:space="preserve">, de las que se desprende que </w:t>
      </w:r>
      <w:r w:rsidR="00016631" w:rsidRPr="00A71B57">
        <w:rPr>
          <w:rFonts w:ascii="Palatino Linotype" w:hAnsi="Palatino Linotype" w:cs="Arial"/>
          <w:b/>
          <w:lang w:val="es-ES"/>
        </w:rPr>
        <w:t>EL RECURRENTE</w:t>
      </w:r>
      <w:r w:rsidRPr="00A71B57">
        <w:rPr>
          <w:rFonts w:ascii="Palatino Linotype" w:hAnsi="Palatino Linotype"/>
          <w:lang w:val="es-ES"/>
        </w:rPr>
        <w:t xml:space="preserve"> es la misma persona que realizó las solicitudes de acceso a la información pública que ahora se impugnan.</w:t>
      </w:r>
    </w:p>
    <w:p w14:paraId="62A37414" w14:textId="77777777" w:rsidR="001E51C1" w:rsidRPr="00A71B57" w:rsidRDefault="001E51C1" w:rsidP="000C292D">
      <w:pPr>
        <w:tabs>
          <w:tab w:val="left" w:pos="851"/>
        </w:tabs>
        <w:ind w:left="851" w:right="901"/>
        <w:jc w:val="both"/>
        <w:rPr>
          <w:rFonts w:ascii="Palatino Linotype" w:hAnsi="Palatino Linotype"/>
          <w:sz w:val="22"/>
          <w:szCs w:val="22"/>
          <w:lang w:val="es-ES"/>
        </w:rPr>
      </w:pPr>
    </w:p>
    <w:p w14:paraId="33A91BD4" w14:textId="694810A9" w:rsidR="001E51C1" w:rsidRPr="00A71B57" w:rsidRDefault="001E51C1" w:rsidP="000C292D">
      <w:pPr>
        <w:spacing w:line="360" w:lineRule="auto"/>
        <w:jc w:val="both"/>
        <w:rPr>
          <w:rFonts w:ascii="Palatino Linotype" w:hAnsi="Palatino Linotype"/>
          <w:lang w:val="es-ES"/>
        </w:rPr>
      </w:pPr>
      <w:r w:rsidRPr="00A71B57">
        <w:rPr>
          <w:rFonts w:ascii="Palatino Linotype" w:hAnsi="Palatino Linotype"/>
          <w:lang w:val="es-ES"/>
        </w:rPr>
        <w:t>Es así que, para el estudio de la materia sobre la que se resuelve</w:t>
      </w:r>
      <w:r w:rsidR="00D71517" w:rsidRPr="00A71B57">
        <w:rPr>
          <w:rFonts w:ascii="Palatino Linotype" w:hAnsi="Palatino Linotype"/>
          <w:lang w:val="es-ES"/>
        </w:rPr>
        <w:t>n</w:t>
      </w:r>
      <w:r w:rsidRPr="00A71B57">
        <w:rPr>
          <w:rFonts w:ascii="Palatino Linotype" w:hAnsi="Palatino Linotype"/>
          <w:lang w:val="es-ES"/>
        </w:rPr>
        <w:t xml:space="preserve"> los presentes Recurso</w:t>
      </w:r>
      <w:r w:rsidR="00D71517" w:rsidRPr="00A71B57">
        <w:rPr>
          <w:rFonts w:ascii="Palatino Linotype" w:hAnsi="Palatino Linotype"/>
          <w:lang w:val="es-ES"/>
        </w:rPr>
        <w:t>s</w:t>
      </w:r>
      <w:r w:rsidRPr="00A71B57">
        <w:rPr>
          <w:rFonts w:ascii="Palatino Linotype" w:hAnsi="Palatino Linotype"/>
          <w:lang w:val="es-ES"/>
        </w:rPr>
        <w:t xml:space="preserve"> de Revisión, resulta intrascendente conocer el nombre de la persona que lo hubiere promovido, en virtud de que tanto la </w:t>
      </w:r>
      <w:r w:rsidRPr="00A71B57">
        <w:rPr>
          <w:rFonts w:ascii="Palatino Linotype" w:hAnsi="Palatino Linotype"/>
          <w:color w:val="000000" w:themeColor="text1"/>
        </w:rPr>
        <w:t>Constitución Política de los Estados Unidos Mexicanos</w:t>
      </w:r>
      <w:r w:rsidRPr="00A71B57">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50E7E87" w14:textId="77777777" w:rsidR="00D71517" w:rsidRPr="00A71B57" w:rsidRDefault="00D71517" w:rsidP="000C292D">
      <w:pPr>
        <w:spacing w:line="360" w:lineRule="auto"/>
        <w:jc w:val="both"/>
        <w:rPr>
          <w:rFonts w:ascii="Palatino Linotype" w:eastAsia="Palatino Linotype" w:hAnsi="Palatino Linotype" w:cs="Palatino Linotype"/>
        </w:rPr>
      </w:pPr>
    </w:p>
    <w:p w14:paraId="2350792D" w14:textId="71BF0BA6" w:rsidR="002B0E32" w:rsidRPr="00A71B57" w:rsidRDefault="00CE0362" w:rsidP="000C292D">
      <w:pPr>
        <w:spacing w:line="360" w:lineRule="auto"/>
        <w:jc w:val="both"/>
        <w:rPr>
          <w:rFonts w:ascii="Palatino Linotype" w:hAnsi="Palatino Linotype"/>
          <w:szCs w:val="17"/>
          <w:lang w:eastAsia="es-ES_tradnl"/>
        </w:rPr>
      </w:pPr>
      <w:r w:rsidRPr="00A71B57">
        <w:rPr>
          <w:rFonts w:ascii="Palatino Linotype" w:hAnsi="Palatino Linotype" w:cs="Arial"/>
          <w:b/>
          <w:sz w:val="28"/>
          <w:szCs w:val="28"/>
        </w:rPr>
        <w:t>QUINTO</w:t>
      </w:r>
      <w:r w:rsidRPr="00A71B57">
        <w:rPr>
          <w:rFonts w:ascii="Palatino Linotype" w:hAnsi="Palatino Linotype" w:cs="Arial"/>
          <w:b/>
        </w:rPr>
        <w:t xml:space="preserve">. </w:t>
      </w:r>
      <w:r w:rsidR="00654EE8" w:rsidRPr="00A71B57">
        <w:rPr>
          <w:rFonts w:ascii="Palatino Linotype" w:hAnsi="Palatino Linotype" w:cs="Arial"/>
          <w:b/>
        </w:rPr>
        <w:t>Estudio y análisis del asunto.</w:t>
      </w:r>
    </w:p>
    <w:p w14:paraId="400C2495" w14:textId="4DDFBCA2" w:rsidR="003A1145" w:rsidRPr="00A71B57" w:rsidRDefault="003A1145" w:rsidP="000C292D">
      <w:pPr>
        <w:spacing w:line="360" w:lineRule="auto"/>
        <w:jc w:val="both"/>
        <w:rPr>
          <w:rFonts w:ascii="Palatino Linotype" w:hAnsi="Palatino Linotype" w:cs="Arial"/>
        </w:rPr>
      </w:pPr>
      <w:r w:rsidRPr="00A71B57">
        <w:rPr>
          <w:rFonts w:ascii="Palatino Linotype" w:hAnsi="Palatino Linotype" w:cs="Arial"/>
        </w:rPr>
        <w:t>Una vez determinada la vía sobre la que versará el presente recurso, y previa revisión de</w:t>
      </w:r>
      <w:r w:rsidR="000D1C9A" w:rsidRPr="00A71B57">
        <w:rPr>
          <w:rFonts w:ascii="Palatino Linotype" w:hAnsi="Palatino Linotype" w:cs="Arial"/>
        </w:rPr>
        <w:t xml:space="preserve"> </w:t>
      </w:r>
      <w:r w:rsidRPr="00A71B57">
        <w:rPr>
          <w:rFonts w:ascii="Palatino Linotype" w:hAnsi="Palatino Linotype" w:cs="Arial"/>
        </w:rPr>
        <w:t>l</w:t>
      </w:r>
      <w:r w:rsidR="000D1C9A" w:rsidRPr="00A71B57">
        <w:rPr>
          <w:rFonts w:ascii="Palatino Linotype" w:hAnsi="Palatino Linotype" w:cs="Arial"/>
        </w:rPr>
        <w:t>os</w:t>
      </w:r>
      <w:r w:rsidRPr="00A71B57">
        <w:rPr>
          <w:rFonts w:ascii="Palatino Linotype" w:hAnsi="Palatino Linotype" w:cs="Arial"/>
        </w:rPr>
        <w:t xml:space="preserve"> expediente</w:t>
      </w:r>
      <w:r w:rsidR="000D1C9A" w:rsidRPr="00A71B57">
        <w:rPr>
          <w:rFonts w:ascii="Palatino Linotype" w:hAnsi="Palatino Linotype" w:cs="Arial"/>
        </w:rPr>
        <w:t>s</w:t>
      </w:r>
      <w:r w:rsidRPr="00A71B57">
        <w:rPr>
          <w:rFonts w:ascii="Palatino Linotype" w:hAnsi="Palatino Linotype" w:cs="Arial"/>
        </w:rPr>
        <w:t xml:space="preserve"> electrónico</w:t>
      </w:r>
      <w:r w:rsidR="000D1C9A" w:rsidRPr="00A71B57">
        <w:rPr>
          <w:rFonts w:ascii="Palatino Linotype" w:hAnsi="Palatino Linotype" w:cs="Arial"/>
        </w:rPr>
        <w:t>s</w:t>
      </w:r>
      <w:r w:rsidRPr="00A71B57">
        <w:rPr>
          <w:rFonts w:ascii="Palatino Linotype" w:hAnsi="Palatino Linotype" w:cs="Arial"/>
        </w:rPr>
        <w:t xml:space="preserve"> formado</w:t>
      </w:r>
      <w:r w:rsidR="000D1C9A" w:rsidRPr="00A71B57">
        <w:rPr>
          <w:rFonts w:ascii="Palatino Linotype" w:hAnsi="Palatino Linotype" w:cs="Arial"/>
        </w:rPr>
        <w:t>s</w:t>
      </w:r>
      <w:r w:rsidRPr="00A71B57">
        <w:rPr>
          <w:rFonts w:ascii="Palatino Linotype" w:hAnsi="Palatino Linotype" w:cs="Arial"/>
        </w:rPr>
        <w:t xml:space="preserve"> en </w:t>
      </w:r>
      <w:r w:rsidRPr="00A71B57">
        <w:rPr>
          <w:rFonts w:ascii="Palatino Linotype" w:hAnsi="Palatino Linotype" w:cs="Arial"/>
          <w:b/>
        </w:rPr>
        <w:t>EL SAIMEX</w:t>
      </w:r>
      <w:r w:rsidRPr="00A71B57">
        <w:rPr>
          <w:rFonts w:ascii="Palatino Linotype" w:hAnsi="Palatino Linotype" w:cs="Arial"/>
        </w:rPr>
        <w:t xml:space="preserve"> con motivo de la</w:t>
      </w:r>
      <w:r w:rsidR="000D1C9A" w:rsidRPr="00A71B57">
        <w:rPr>
          <w:rFonts w:ascii="Palatino Linotype" w:hAnsi="Palatino Linotype" w:cs="Arial"/>
        </w:rPr>
        <w:t>s</w:t>
      </w:r>
      <w:r w:rsidRPr="00A71B57">
        <w:rPr>
          <w:rFonts w:ascii="Palatino Linotype" w:hAnsi="Palatino Linotype" w:cs="Arial"/>
        </w:rPr>
        <w:t xml:space="preserve"> solicitud</w:t>
      </w:r>
      <w:r w:rsidR="000D1C9A" w:rsidRPr="00A71B57">
        <w:rPr>
          <w:rFonts w:ascii="Palatino Linotype" w:hAnsi="Palatino Linotype" w:cs="Arial"/>
        </w:rPr>
        <w:t>es</w:t>
      </w:r>
      <w:r w:rsidRPr="00A71B57">
        <w:rPr>
          <w:rFonts w:ascii="Palatino Linotype" w:hAnsi="Palatino Linotype" w:cs="Arial"/>
        </w:rPr>
        <w:t xml:space="preserve"> de información y de</w:t>
      </w:r>
      <w:r w:rsidR="000D1C9A" w:rsidRPr="00A71B57">
        <w:rPr>
          <w:rFonts w:ascii="Palatino Linotype" w:hAnsi="Palatino Linotype" w:cs="Arial"/>
        </w:rPr>
        <w:t xml:space="preserve"> </w:t>
      </w:r>
      <w:r w:rsidRPr="00A71B57">
        <w:rPr>
          <w:rFonts w:ascii="Palatino Linotype" w:hAnsi="Palatino Linotype" w:cs="Arial"/>
        </w:rPr>
        <w:t>l</w:t>
      </w:r>
      <w:r w:rsidR="000D1C9A" w:rsidRPr="00A71B57">
        <w:rPr>
          <w:rFonts w:ascii="Palatino Linotype" w:hAnsi="Palatino Linotype" w:cs="Arial"/>
        </w:rPr>
        <w:t>os</w:t>
      </w:r>
      <w:r w:rsidRPr="00A71B57">
        <w:rPr>
          <w:rFonts w:ascii="Palatino Linotype" w:hAnsi="Palatino Linotype" w:cs="Arial"/>
        </w:rPr>
        <w:t xml:space="preserve"> recurso</w:t>
      </w:r>
      <w:r w:rsidR="000D1C9A" w:rsidRPr="00A71B57">
        <w:rPr>
          <w:rFonts w:ascii="Palatino Linotype" w:hAnsi="Palatino Linotype" w:cs="Arial"/>
        </w:rPr>
        <w:t>s</w:t>
      </w:r>
      <w:r w:rsidRPr="00A71B57">
        <w:rPr>
          <w:rFonts w:ascii="Palatino Linotype" w:hAnsi="Palatino Linotype" w:cs="Arial"/>
        </w:rPr>
        <w:t xml:space="preserve"> a que da origen, es de señalar que el análisis del presente, se basará en el contenido íntegro de las actuaciones que obran en l</w:t>
      </w:r>
      <w:r w:rsidR="000D1C9A" w:rsidRPr="00A71B57">
        <w:rPr>
          <w:rFonts w:ascii="Palatino Linotype" w:hAnsi="Palatino Linotype" w:cs="Arial"/>
        </w:rPr>
        <w:t>os</w:t>
      </w:r>
      <w:r w:rsidRPr="00A71B57">
        <w:rPr>
          <w:rFonts w:ascii="Palatino Linotype" w:hAnsi="Palatino Linotype" w:cs="Arial"/>
        </w:rPr>
        <w:t xml:space="preserve"> expediente</w:t>
      </w:r>
      <w:r w:rsidR="000D1C9A" w:rsidRPr="00A71B57">
        <w:rPr>
          <w:rFonts w:ascii="Palatino Linotype" w:hAnsi="Palatino Linotype" w:cs="Arial"/>
        </w:rPr>
        <w:t>s</w:t>
      </w:r>
      <w:r w:rsidRPr="00A71B57">
        <w:rPr>
          <w:rFonts w:ascii="Palatino Linotype" w:hAnsi="Palatino Linotype" w:cs="Arial"/>
        </w:rPr>
        <w:t xml:space="preserve"> electrónico</w:t>
      </w:r>
      <w:r w:rsidR="000D1C9A" w:rsidRPr="00A71B57">
        <w:rPr>
          <w:rFonts w:ascii="Palatino Linotype" w:hAnsi="Palatino Linotype" w:cs="Arial"/>
        </w:rPr>
        <w:t>s</w:t>
      </w:r>
      <w:r w:rsidRPr="00A71B57">
        <w:rPr>
          <w:rFonts w:ascii="Palatino Linotype" w:hAnsi="Palatino Linotype" w:cs="Arial"/>
        </w:rPr>
        <w:t>,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67CE221D" w14:textId="77777777" w:rsidR="002B55F4" w:rsidRPr="00A71B57" w:rsidRDefault="002B55F4" w:rsidP="000C292D">
      <w:pPr>
        <w:spacing w:line="360" w:lineRule="auto"/>
        <w:jc w:val="both"/>
        <w:rPr>
          <w:rFonts w:ascii="Palatino Linotype" w:hAnsi="Palatino Linotype" w:cs="Arial"/>
        </w:rPr>
      </w:pPr>
    </w:p>
    <w:p w14:paraId="244F28C3" w14:textId="77777777" w:rsidR="00CD4BDA" w:rsidRPr="00A71B57" w:rsidRDefault="002315FB" w:rsidP="000C292D">
      <w:pPr>
        <w:widowControl w:val="0"/>
        <w:autoSpaceDE w:val="0"/>
        <w:autoSpaceDN w:val="0"/>
        <w:adjustRightInd w:val="0"/>
        <w:spacing w:line="360" w:lineRule="auto"/>
        <w:jc w:val="both"/>
        <w:rPr>
          <w:rFonts w:ascii="Palatino Linotype" w:hAnsi="Palatino Linotype"/>
          <w:b/>
        </w:rPr>
      </w:pPr>
      <w:r w:rsidRPr="00A71B57">
        <w:rPr>
          <w:rFonts w:ascii="Palatino Linotype" w:hAnsi="Palatino Linotype" w:cs="Arial"/>
        </w:rPr>
        <w:t xml:space="preserve">Ahora bien, debemos recordar que </w:t>
      </w:r>
      <w:r w:rsidR="00016631" w:rsidRPr="00A71B57">
        <w:rPr>
          <w:rFonts w:ascii="Palatino Linotype" w:hAnsi="Palatino Linotype" w:cs="Arial"/>
          <w:b/>
        </w:rPr>
        <w:t>EL RECURRENTE</w:t>
      </w:r>
      <w:r w:rsidRPr="00A71B57">
        <w:rPr>
          <w:rFonts w:ascii="Palatino Linotype" w:hAnsi="Palatino Linotype" w:cs="Arial"/>
          <w:b/>
        </w:rPr>
        <w:t xml:space="preserve"> </w:t>
      </w:r>
      <w:r w:rsidRPr="00A71B57">
        <w:rPr>
          <w:rFonts w:ascii="Palatino Linotype" w:hAnsi="Palatino Linotype"/>
        </w:rPr>
        <w:t xml:space="preserve">en </w:t>
      </w:r>
      <w:r w:rsidR="000D1C9A" w:rsidRPr="00A71B57">
        <w:rPr>
          <w:rFonts w:ascii="Palatino Linotype" w:hAnsi="Palatino Linotype"/>
        </w:rPr>
        <w:t>las solicitudes</w:t>
      </w:r>
      <w:r w:rsidRPr="00A71B57">
        <w:rPr>
          <w:rFonts w:ascii="Palatino Linotype" w:hAnsi="Palatino Linotype"/>
        </w:rPr>
        <w:t xml:space="preserve"> de acceso a la información pública, requirió del</w:t>
      </w:r>
      <w:r w:rsidRPr="00A71B57">
        <w:rPr>
          <w:rFonts w:ascii="Palatino Linotype" w:hAnsi="Palatino Linotype" w:cs="Arial"/>
        </w:rPr>
        <w:t xml:space="preserve"> </w:t>
      </w:r>
      <w:r w:rsidRPr="00A71B57">
        <w:rPr>
          <w:rFonts w:ascii="Palatino Linotype" w:hAnsi="Palatino Linotype" w:cs="Arial"/>
          <w:b/>
        </w:rPr>
        <w:t>SUJETO OBLIGADO</w:t>
      </w:r>
      <w:r w:rsidRPr="00A71B57">
        <w:rPr>
          <w:rFonts w:ascii="Palatino Linotype" w:hAnsi="Palatino Linotype" w:cs="Arial"/>
        </w:rPr>
        <w:t>,</w:t>
      </w:r>
      <w:r w:rsidRPr="00A71B57">
        <w:rPr>
          <w:rFonts w:ascii="Palatino Linotype" w:hAnsi="Palatino Linotype"/>
          <w:b/>
        </w:rPr>
        <w:t xml:space="preserve"> </w:t>
      </w:r>
      <w:r w:rsidRPr="00A71B57">
        <w:rPr>
          <w:rFonts w:ascii="Palatino Linotype" w:hAnsi="Palatino Linotype"/>
        </w:rPr>
        <w:t xml:space="preserve">vía </w:t>
      </w:r>
      <w:r w:rsidRPr="00A71B57">
        <w:rPr>
          <w:rFonts w:ascii="Palatino Linotype" w:hAnsi="Palatino Linotype"/>
          <w:b/>
        </w:rPr>
        <w:t>EL SAIMEX</w:t>
      </w:r>
      <w:r w:rsidR="00CD4BDA" w:rsidRPr="00A71B57">
        <w:rPr>
          <w:rFonts w:ascii="Palatino Linotype" w:hAnsi="Palatino Linotype"/>
          <w:b/>
        </w:rPr>
        <w:t>.</w:t>
      </w:r>
    </w:p>
    <w:p w14:paraId="1B9DF97D" w14:textId="77777777" w:rsidR="008922B8" w:rsidRPr="00A71B57" w:rsidRDefault="008922B8" w:rsidP="000C292D">
      <w:pPr>
        <w:widowControl w:val="0"/>
        <w:autoSpaceDE w:val="0"/>
        <w:autoSpaceDN w:val="0"/>
        <w:adjustRightInd w:val="0"/>
        <w:spacing w:line="360" w:lineRule="auto"/>
        <w:jc w:val="both"/>
        <w:rPr>
          <w:rFonts w:ascii="Palatino Linotype" w:hAnsi="Palatino Linotype"/>
          <w:b/>
        </w:rPr>
      </w:pPr>
    </w:p>
    <w:p w14:paraId="425D310A" w14:textId="77777777" w:rsidR="00D202D6" w:rsidRPr="00A71B57" w:rsidRDefault="00D202D6" w:rsidP="00D202D6">
      <w:pPr>
        <w:tabs>
          <w:tab w:val="left" w:pos="851"/>
        </w:tabs>
        <w:ind w:right="49"/>
        <w:jc w:val="both"/>
        <w:rPr>
          <w:rFonts w:ascii="Palatino Linotype" w:eastAsia="Palatino Linotype" w:hAnsi="Palatino Linotype" w:cs="Palatino Linotype"/>
          <w:b/>
          <w:bCs/>
        </w:rPr>
      </w:pPr>
      <w:r w:rsidRPr="00A71B57">
        <w:rPr>
          <w:rFonts w:ascii="Palatino Linotype" w:eastAsia="Palatino Linotype" w:hAnsi="Palatino Linotype" w:cs="Palatino Linotype"/>
          <w:b/>
          <w:bCs/>
        </w:rPr>
        <w:t>03522/INFOEM/IP/RR/2022</w:t>
      </w:r>
    </w:p>
    <w:p w14:paraId="0C2F1E88" w14:textId="77777777" w:rsidR="00D202D6" w:rsidRPr="00A71B57" w:rsidRDefault="00D202D6" w:rsidP="00D202D6">
      <w:pPr>
        <w:tabs>
          <w:tab w:val="left" w:pos="851"/>
        </w:tabs>
        <w:ind w:right="49"/>
        <w:jc w:val="both"/>
        <w:rPr>
          <w:rFonts w:ascii="Palatino Linotype" w:eastAsia="Palatino Linotype" w:hAnsi="Palatino Linotype" w:cs="Palatino Linotype"/>
          <w:b/>
        </w:rPr>
      </w:pPr>
    </w:p>
    <w:p w14:paraId="3AFE0F0E" w14:textId="06B30F57" w:rsidR="008922B8" w:rsidRPr="00A71B57" w:rsidRDefault="00D202D6" w:rsidP="00D202D6">
      <w:pPr>
        <w:spacing w:line="360" w:lineRule="auto"/>
        <w:jc w:val="both"/>
        <w:rPr>
          <w:rFonts w:ascii="Palatino Linotype" w:eastAsia="Palatino Linotype" w:hAnsi="Palatino Linotype" w:cs="Palatino Linotype"/>
        </w:rPr>
      </w:pPr>
      <w:r w:rsidRPr="00A71B57">
        <w:rPr>
          <w:rFonts w:ascii="Palatino Linotype" w:eastAsia="MS Mincho" w:hAnsi="Palatino Linotype" w:cs="Arial"/>
          <w:i/>
          <w:sz w:val="22"/>
          <w:szCs w:val="22"/>
        </w:rPr>
        <w:t xml:space="preserve">“Aprovecho la ocación para enviar un cordial saludo, al mismo tiempo con fundamento en el articulo 8 de la Constitución Política de los Estados Unidos, el artículo 53, 59 artículo 92 fracciones II,VIII, XXVI. XXI. de la Ley de Transparencia y acceso a la Información Pública de el Estado de México y sus Municipios. Solicito saber los siguientes datos: 1) Sueldo que percibe la C. Ana Teresa Casas Gonzalez Presidenta Municipal. 2) sueldo que Percibe C. Gibran Antonio Herrera o Presidente del Dif 3) sueldo que percibe el empleado Israel Ledesma Mayen. 4) SABER SI HAY DEUDA PÚBLICA, Y QUE ESTADO GUARDAN LAS FINANZAS MUNICIPALES, 5) Curriculum de Todos los titulares de cada área que contemple la administración pública municipal, así mismo que acrediten los requisitos previstos en el artículo Artículo 32.de la LEY ORGÁNICA MUNICIPAL DEL ESTADO DE MÉXICO el cual menciona lo siguiente : Para ocupar los cargos de Secretario; Tesorero; Director de Obras Públicas, de Desarrollo Económico, Director de Turismo, Coordinador General Municipal de Mejora Regulatoria, Ecología, Desarrollo Urbano, de Desarrollo Social, o equivalentes, titulares de las unidades administrativas, de Protección Civil y de los organismos auxiliares se deberán satisfacer los siguientes requisitos: I. Ser ciudadano del Estado en pleno uso de sus derechos; II. No estar inhabilitado para desempeñar cargo, empleo, o comisión pública. III. No haber sido condenado en proceso penal, por delito intencional que amerite pena privativa de libertad; IV. Contar con título profesional o acreditar experiencia mínima de un año en la materia, ante el Presidente o el Ayuntamiento, cuando sea el caso, para el desempeño de los cargos que así lo requieran; y V. En su caso, contar con certificación de competencia laboral en la materia del cargo que se desempeñará, expedida por institución con </w:t>
      </w:r>
      <w:r w:rsidRPr="00A71B57">
        <w:rPr>
          <w:rFonts w:ascii="Palatino Linotype" w:eastAsia="MS Mincho" w:hAnsi="Palatino Linotype" w:cs="Arial"/>
          <w:i/>
          <w:sz w:val="22"/>
          <w:szCs w:val="22"/>
        </w:rPr>
        <w:lastRenderedPageBreak/>
        <w:t>reconocimiento de validez oficial. Este requisito podrá acreditarse dentro de los seis meses siguientes a la fecha en que inicien sus funciones. Sin mas por el momento espero su pronta y puntual respuesta”(Sic)</w:t>
      </w:r>
    </w:p>
    <w:p w14:paraId="419A74EB" w14:textId="77777777" w:rsidR="00D202D6" w:rsidRPr="00A71B57" w:rsidRDefault="00D202D6" w:rsidP="00D202D6">
      <w:pPr>
        <w:tabs>
          <w:tab w:val="left" w:pos="851"/>
        </w:tabs>
        <w:ind w:right="49"/>
        <w:jc w:val="both"/>
        <w:rPr>
          <w:rFonts w:ascii="Palatino Linotype" w:eastAsia="Palatino Linotype" w:hAnsi="Palatino Linotype" w:cs="Palatino Linotype"/>
          <w:b/>
          <w:bCs/>
        </w:rPr>
      </w:pPr>
      <w:r w:rsidRPr="00A71B57">
        <w:rPr>
          <w:rFonts w:ascii="Palatino Linotype" w:eastAsia="Palatino Linotype" w:hAnsi="Palatino Linotype" w:cs="Palatino Linotype"/>
          <w:b/>
          <w:bCs/>
        </w:rPr>
        <w:t>03526/INFOEM/IP/RR/2022</w:t>
      </w:r>
    </w:p>
    <w:p w14:paraId="5D8422C7" w14:textId="77777777" w:rsidR="00D202D6" w:rsidRPr="00A71B57" w:rsidRDefault="00D202D6" w:rsidP="00D202D6">
      <w:pPr>
        <w:tabs>
          <w:tab w:val="left" w:pos="851"/>
        </w:tabs>
        <w:ind w:right="49"/>
        <w:jc w:val="both"/>
        <w:rPr>
          <w:rFonts w:ascii="Palatino Linotype" w:eastAsia="Palatino Linotype" w:hAnsi="Palatino Linotype" w:cs="Palatino Linotype"/>
          <w:b/>
          <w:bCs/>
        </w:rPr>
      </w:pPr>
    </w:p>
    <w:p w14:paraId="31370A1B" w14:textId="77777777" w:rsidR="00D202D6" w:rsidRPr="00A71B57" w:rsidRDefault="00D202D6" w:rsidP="00D202D6">
      <w:pPr>
        <w:tabs>
          <w:tab w:val="left" w:pos="851"/>
        </w:tabs>
        <w:ind w:right="49"/>
        <w:jc w:val="both"/>
        <w:rPr>
          <w:rFonts w:ascii="Palatino Linotype" w:eastAsia="MS Mincho" w:hAnsi="Palatino Linotype" w:cs="Arial"/>
          <w:i/>
          <w:sz w:val="22"/>
          <w:szCs w:val="22"/>
        </w:rPr>
      </w:pPr>
      <w:r w:rsidRPr="00A71B57">
        <w:rPr>
          <w:rFonts w:ascii="Palatino Linotype" w:eastAsia="MS Mincho" w:hAnsi="Palatino Linotype" w:cs="Arial"/>
          <w:i/>
          <w:sz w:val="22"/>
          <w:szCs w:val="22"/>
        </w:rPr>
        <w:t>“Por medio de la presente, reciba un cordial saludo, al mismo tiempo solicito se me informe lo siguiente: 1) Si la administración 2018 - 2021 encabezada por la Presidenta Evelin Mayen González, dejo deuda pendiente en cualquiera de los rubros que aplique para deuda? 2) En caso de que exista deuda por la administración mencionada, favor de especificar el monto y concepto de cada valor que represente Deuda Pública.” (Sic)</w:t>
      </w:r>
    </w:p>
    <w:p w14:paraId="7D633516" w14:textId="77777777" w:rsidR="00CD4BDA" w:rsidRPr="00A71B57" w:rsidRDefault="00CD4BDA" w:rsidP="000C292D">
      <w:pPr>
        <w:widowControl w:val="0"/>
        <w:autoSpaceDE w:val="0"/>
        <w:autoSpaceDN w:val="0"/>
        <w:adjustRightInd w:val="0"/>
        <w:spacing w:line="360" w:lineRule="auto"/>
        <w:jc w:val="both"/>
        <w:rPr>
          <w:rFonts w:ascii="Palatino Linotype" w:hAnsi="Palatino Linotype"/>
          <w:b/>
        </w:rPr>
      </w:pPr>
    </w:p>
    <w:p w14:paraId="4CE8D283" w14:textId="733DCB9C" w:rsidR="000D1C9A" w:rsidRPr="00A71B57" w:rsidRDefault="002315FB" w:rsidP="000C292D">
      <w:pPr>
        <w:widowControl w:val="0"/>
        <w:autoSpaceDE w:val="0"/>
        <w:autoSpaceDN w:val="0"/>
        <w:adjustRightInd w:val="0"/>
        <w:spacing w:line="360" w:lineRule="auto"/>
        <w:jc w:val="both"/>
        <w:rPr>
          <w:rFonts w:ascii="Palatino Linotype" w:hAnsi="Palatino Linotype" w:cs="Segoe UI"/>
          <w:bCs/>
          <w:iCs/>
        </w:rPr>
      </w:pPr>
      <w:r w:rsidRPr="00A71B57">
        <w:rPr>
          <w:rFonts w:ascii="Palatino Linotype" w:hAnsi="Palatino Linotype" w:cs="Arial"/>
        </w:rPr>
        <w:t>Mediante</w:t>
      </w:r>
      <w:r w:rsidR="000D1C9A" w:rsidRPr="00A71B57">
        <w:rPr>
          <w:rFonts w:ascii="Palatino Linotype" w:hAnsi="Palatino Linotype" w:cs="Arial"/>
        </w:rPr>
        <w:t xml:space="preserve"> </w:t>
      </w:r>
      <w:r w:rsidRPr="00A71B57">
        <w:rPr>
          <w:rFonts w:ascii="Palatino Linotype" w:hAnsi="Palatino Linotype" w:cs="Arial"/>
        </w:rPr>
        <w:t>respuesta</w:t>
      </w:r>
      <w:r w:rsidR="000D1C9A" w:rsidRPr="00A71B57">
        <w:rPr>
          <w:rFonts w:ascii="Palatino Linotype" w:hAnsi="Palatino Linotype" w:cs="Arial"/>
        </w:rPr>
        <w:t>s</w:t>
      </w:r>
      <w:r w:rsidRPr="00A71B57">
        <w:rPr>
          <w:rFonts w:ascii="Palatino Linotype" w:hAnsi="Palatino Linotype" w:cs="Arial"/>
        </w:rPr>
        <w:t xml:space="preserve">, </w:t>
      </w:r>
      <w:r w:rsidR="002B55F4" w:rsidRPr="00A71B57">
        <w:rPr>
          <w:rFonts w:ascii="Palatino Linotype" w:hAnsi="Palatino Linotype" w:cs="Arial"/>
          <w:b/>
        </w:rPr>
        <w:t>EL SUJETO OBLIGADO</w:t>
      </w:r>
      <w:r w:rsidRPr="00A71B57">
        <w:rPr>
          <w:rFonts w:ascii="Palatino Linotype" w:hAnsi="Palatino Linotype" w:cs="Segoe UI"/>
          <w:bCs/>
          <w:iCs/>
        </w:rPr>
        <w:t xml:space="preserve"> </w:t>
      </w:r>
      <w:r w:rsidR="008922B8" w:rsidRPr="00A71B57">
        <w:rPr>
          <w:rFonts w:ascii="Palatino Linotype" w:hAnsi="Palatino Linotype" w:cs="Segoe UI"/>
          <w:bCs/>
          <w:iCs/>
        </w:rPr>
        <w:t>ajunta los archivos electrónicos denominados “</w:t>
      </w:r>
      <w:r w:rsidR="00D202D6" w:rsidRPr="00A71B57">
        <w:rPr>
          <w:rFonts w:ascii="Palatino Linotype" w:hAnsi="Palatino Linotype" w:cs="Segoe UI"/>
          <w:b/>
          <w:i/>
        </w:rPr>
        <w:t>Currículum 3 (1).pdf</w:t>
      </w:r>
      <w:r w:rsidR="008922B8" w:rsidRPr="00A71B57">
        <w:rPr>
          <w:rFonts w:ascii="Palatino Linotype" w:hAnsi="Palatino Linotype" w:cs="Segoe UI"/>
          <w:b/>
          <w:i/>
        </w:rPr>
        <w:t xml:space="preserve">” </w:t>
      </w:r>
      <w:r w:rsidR="00D202D6" w:rsidRPr="00A71B57">
        <w:rPr>
          <w:rFonts w:ascii="Palatino Linotype" w:hAnsi="Palatino Linotype" w:cs="Segoe UI"/>
          <w:bCs/>
          <w:iCs/>
        </w:rPr>
        <w:t>,</w:t>
      </w:r>
      <w:r w:rsidR="008922B8" w:rsidRPr="00A71B57">
        <w:rPr>
          <w:rFonts w:ascii="Palatino Linotype" w:hAnsi="Palatino Linotype" w:cs="Segoe UI"/>
          <w:bCs/>
          <w:iCs/>
        </w:rPr>
        <w:t xml:space="preserve"> </w:t>
      </w:r>
      <w:r w:rsidR="008922B8" w:rsidRPr="00A71B57">
        <w:rPr>
          <w:rFonts w:ascii="Palatino Linotype" w:hAnsi="Palatino Linotype" w:cs="Segoe UI"/>
          <w:b/>
          <w:i/>
        </w:rPr>
        <w:t>“</w:t>
      </w:r>
      <w:r w:rsidR="00CA4F38">
        <w:fldChar w:fldCharType="begin"/>
      </w:r>
      <w:r w:rsidR="00CA4F38">
        <w:instrText xml:space="preserve"> HYPERLINK "https://saimex.org.mx/saimex/solicitud/downloadAttach/1342665.page" \t "_blank" </w:instrText>
      </w:r>
      <w:r w:rsidR="00CA4F38">
        <w:fldChar w:fldCharType="separate"/>
      </w:r>
      <w:r w:rsidR="00D202D6" w:rsidRPr="00A71B57">
        <w:rPr>
          <w:rFonts w:ascii="Palatino Linotype" w:hAnsi="Palatino Linotype" w:cs="Segoe UI"/>
          <w:b/>
          <w:i/>
        </w:rPr>
        <w:t>Currículum 1 (3).pdf</w:t>
      </w:r>
      <w:r w:rsidR="00CA4F38">
        <w:rPr>
          <w:rFonts w:ascii="Palatino Linotype" w:hAnsi="Palatino Linotype" w:cs="Segoe UI"/>
          <w:b/>
          <w:i/>
        </w:rPr>
        <w:fldChar w:fldCharType="end"/>
      </w:r>
      <w:r w:rsidR="008922B8" w:rsidRPr="00A71B57">
        <w:rPr>
          <w:rFonts w:ascii="Palatino Linotype" w:hAnsi="Palatino Linotype" w:cs="Segoe UI"/>
          <w:b/>
          <w:i/>
        </w:rPr>
        <w:t xml:space="preserve">” </w:t>
      </w:r>
      <w:r w:rsidR="00D202D6" w:rsidRPr="00A71B57">
        <w:rPr>
          <w:rFonts w:ascii="Palatino Linotype" w:hAnsi="Palatino Linotype" w:cs="Segoe UI"/>
          <w:b/>
          <w:i/>
        </w:rPr>
        <w:t xml:space="preserve">y “Currículum 3 (1).pdf” </w:t>
      </w:r>
      <w:r w:rsidR="00AB2F6A" w:rsidRPr="00A71B57">
        <w:rPr>
          <w:rFonts w:ascii="Palatino Linotype" w:hAnsi="Palatino Linotype" w:cs="Segoe UI"/>
        </w:rPr>
        <w:t>y responde a parte de la solicitud.</w:t>
      </w:r>
    </w:p>
    <w:p w14:paraId="3F419942" w14:textId="77777777" w:rsidR="000D1C9A" w:rsidRPr="00A71B57" w:rsidRDefault="000D1C9A" w:rsidP="000C292D">
      <w:pPr>
        <w:widowControl w:val="0"/>
        <w:autoSpaceDE w:val="0"/>
        <w:autoSpaceDN w:val="0"/>
        <w:adjustRightInd w:val="0"/>
        <w:spacing w:line="360" w:lineRule="auto"/>
        <w:jc w:val="both"/>
        <w:rPr>
          <w:rFonts w:ascii="Palatino Linotype" w:hAnsi="Palatino Linotype" w:cs="Segoe UI"/>
          <w:bCs/>
          <w:iCs/>
        </w:rPr>
      </w:pPr>
    </w:p>
    <w:p w14:paraId="0B12AA00" w14:textId="36B36E32" w:rsidR="002315FB" w:rsidRPr="00A71B57" w:rsidRDefault="00157180" w:rsidP="00970410">
      <w:pPr>
        <w:spacing w:line="360" w:lineRule="auto"/>
        <w:jc w:val="both"/>
        <w:rPr>
          <w:rFonts w:ascii="Palatino Linotype" w:hAnsi="Palatino Linotype" w:cs="Arial"/>
        </w:rPr>
      </w:pPr>
      <w:r w:rsidRPr="00A71B57">
        <w:rPr>
          <w:rFonts w:ascii="Palatino Linotype" w:hAnsi="Palatino Linotype" w:cs="Arial"/>
        </w:rPr>
        <w:t xml:space="preserve">Por otra parte, </w:t>
      </w:r>
      <w:r w:rsidR="00666FED" w:rsidRPr="00A71B57">
        <w:rPr>
          <w:rFonts w:ascii="Palatino Linotype" w:hAnsi="Palatino Linotype" w:cs="Arial"/>
        </w:rPr>
        <w:t>abierta la etapa de manifestaciones</w:t>
      </w:r>
      <w:r w:rsidRPr="00A71B57">
        <w:rPr>
          <w:rFonts w:ascii="Palatino Linotype" w:hAnsi="Palatino Linotype" w:cs="Arial"/>
          <w:b/>
        </w:rPr>
        <w:t>,</w:t>
      </w:r>
      <w:r w:rsidRPr="00A71B57">
        <w:rPr>
          <w:rFonts w:ascii="Palatino Linotype" w:hAnsi="Palatino Linotype" w:cs="Arial"/>
        </w:rPr>
        <w:t xml:space="preserve"> se advierte que </w:t>
      </w:r>
      <w:r w:rsidR="00016631" w:rsidRPr="00A71B57">
        <w:rPr>
          <w:rFonts w:ascii="Palatino Linotype" w:hAnsi="Palatino Linotype" w:cs="Arial"/>
          <w:b/>
        </w:rPr>
        <w:t>EL RECURRENTE</w:t>
      </w:r>
      <w:r w:rsidRPr="00A71B57">
        <w:rPr>
          <w:rFonts w:ascii="Palatino Linotype" w:hAnsi="Palatino Linotype" w:cs="Arial"/>
        </w:rPr>
        <w:t xml:space="preserve"> omitió presentar las manifestaciones, alegatos o medios de prueba que a su derecho conviniera, </w:t>
      </w:r>
      <w:r w:rsidR="00947576" w:rsidRPr="00A71B57">
        <w:rPr>
          <w:rFonts w:ascii="Palatino Linotype" w:hAnsi="Palatino Linotype" w:cs="Arial"/>
        </w:rPr>
        <w:t>así mismo</w:t>
      </w:r>
      <w:r w:rsidR="00444935" w:rsidRPr="00A71B57">
        <w:rPr>
          <w:rFonts w:ascii="Palatino Linotype" w:hAnsi="Palatino Linotype" w:cs="Arial"/>
        </w:rPr>
        <w:t>,</w:t>
      </w:r>
      <w:r w:rsidR="00947576" w:rsidRPr="00A71B57">
        <w:rPr>
          <w:rFonts w:ascii="Palatino Linotype" w:hAnsi="Palatino Linotype" w:cs="Arial"/>
        </w:rPr>
        <w:t xml:space="preserve"> </w:t>
      </w:r>
      <w:r w:rsidRPr="00A71B57">
        <w:rPr>
          <w:rFonts w:ascii="Palatino Linotype" w:hAnsi="Palatino Linotype" w:cs="Arial"/>
          <w:b/>
        </w:rPr>
        <w:t>EL SUJETO OBLIGADO</w:t>
      </w:r>
      <w:r w:rsidR="00444935" w:rsidRPr="00A71B57">
        <w:rPr>
          <w:rFonts w:ascii="Palatino Linotype" w:hAnsi="Palatino Linotype" w:cs="Arial"/>
        </w:rPr>
        <w:t xml:space="preserve"> </w:t>
      </w:r>
      <w:r w:rsidR="00947576" w:rsidRPr="00A71B57">
        <w:rPr>
          <w:rFonts w:ascii="Palatino Linotype" w:hAnsi="Palatino Linotype" w:cs="Arial"/>
        </w:rPr>
        <w:t>rindió sus informes justificados</w:t>
      </w:r>
      <w:r w:rsidR="00970410" w:rsidRPr="00A71B57">
        <w:rPr>
          <w:rFonts w:ascii="Palatino Linotype" w:hAnsi="Palatino Linotype" w:cs="Arial"/>
        </w:rPr>
        <w:t>.</w:t>
      </w:r>
    </w:p>
    <w:p w14:paraId="567EA142" w14:textId="77777777" w:rsidR="00AB2F6A" w:rsidRPr="00A71B57" w:rsidRDefault="00AB2F6A" w:rsidP="00970410">
      <w:pPr>
        <w:spacing w:line="360" w:lineRule="auto"/>
        <w:jc w:val="both"/>
        <w:rPr>
          <w:rFonts w:ascii="Palatino Linotype" w:hAnsi="Palatino Linotype" w:cs="Arial"/>
          <w:lang w:val="es-ES_tradnl"/>
        </w:rPr>
      </w:pPr>
    </w:p>
    <w:p w14:paraId="1793F6C4" w14:textId="1C9746BD" w:rsidR="008922B8" w:rsidRPr="00A71B57" w:rsidRDefault="008922B8" w:rsidP="008922B8">
      <w:pPr>
        <w:spacing w:line="360" w:lineRule="auto"/>
        <w:jc w:val="both"/>
        <w:rPr>
          <w:rFonts w:ascii="Palatino Linotype" w:hAnsi="Palatino Linotype" w:cs="Arial"/>
        </w:rPr>
      </w:pPr>
      <w:r w:rsidRPr="00A71B57">
        <w:rPr>
          <w:rFonts w:ascii="Palatino Linotype" w:eastAsiaTheme="minorEastAsia" w:hAnsi="Palatino Linotype" w:cs="Arial"/>
          <w:lang w:val="es-ES_tradnl"/>
        </w:rPr>
        <w:t xml:space="preserve">Señalado lo anterior, se procede a analizar las documentales que integran los expedientes electrónicos, formados en </w:t>
      </w:r>
      <w:r w:rsidRPr="00A71B57">
        <w:rPr>
          <w:rFonts w:ascii="Palatino Linotype" w:eastAsiaTheme="minorEastAsia" w:hAnsi="Palatino Linotype" w:cs="Arial"/>
          <w:b/>
          <w:bCs/>
          <w:lang w:val="es-ES_tradnl"/>
        </w:rPr>
        <w:t xml:space="preserve">SAIMEX </w:t>
      </w:r>
      <w:r w:rsidRPr="00A71B57">
        <w:rPr>
          <w:rFonts w:ascii="Palatino Linotype" w:eastAsiaTheme="minorEastAsia" w:hAnsi="Palatino Linotype" w:cs="Arial"/>
          <w:lang w:val="es-ES_tradnl"/>
        </w:rPr>
        <w:t>de los Recurso de Revisión materia del presente estudio, a fin de determinar si con la información remitida mediante respuestas colma el Derecho de Acceso a la Información</w:t>
      </w:r>
      <w:r w:rsidRPr="00A71B57">
        <w:rPr>
          <w:rFonts w:ascii="Palatino Linotype" w:hAnsi="Palatino Linotype" w:cs="Arial"/>
        </w:rPr>
        <w:t xml:space="preserve"> ejercido por </w:t>
      </w:r>
      <w:r w:rsidRPr="00A71B57">
        <w:rPr>
          <w:rFonts w:ascii="Palatino Linotype" w:hAnsi="Palatino Linotype" w:cs="Arial"/>
          <w:b/>
        </w:rPr>
        <w:t>EL RECURRENTE</w:t>
      </w:r>
      <w:r w:rsidRPr="00A71B57">
        <w:rPr>
          <w:rFonts w:ascii="Palatino Linotype" w:hAnsi="Palatino Linotype" w:cs="Arial"/>
        </w:rPr>
        <w:t>; atento a ello, para mayor entendimiento de la manera mayor desagregada se muestra la</w:t>
      </w:r>
      <w:r w:rsidR="00BA6B29" w:rsidRPr="00A71B57">
        <w:rPr>
          <w:rFonts w:ascii="Palatino Linotype" w:hAnsi="Palatino Linotype" w:cs="Arial"/>
        </w:rPr>
        <w:t>s</w:t>
      </w:r>
      <w:r w:rsidRPr="00A71B57">
        <w:rPr>
          <w:rFonts w:ascii="Palatino Linotype" w:hAnsi="Palatino Linotype" w:cs="Arial"/>
        </w:rPr>
        <w:t xml:space="preserve"> </w:t>
      </w:r>
      <w:proofErr w:type="gramStart"/>
      <w:r w:rsidRPr="00A71B57">
        <w:rPr>
          <w:rFonts w:ascii="Palatino Linotype" w:hAnsi="Palatino Linotype" w:cs="Arial"/>
        </w:rPr>
        <w:t>tabla</w:t>
      </w:r>
      <w:r w:rsidR="00BA6B29" w:rsidRPr="00A71B57">
        <w:rPr>
          <w:rFonts w:ascii="Palatino Linotype" w:hAnsi="Palatino Linotype" w:cs="Arial"/>
        </w:rPr>
        <w:t>s</w:t>
      </w:r>
      <w:r w:rsidRPr="00A71B57">
        <w:rPr>
          <w:rFonts w:ascii="Palatino Linotype" w:hAnsi="Palatino Linotype" w:cs="Arial"/>
        </w:rPr>
        <w:t xml:space="preserve"> siguiente</w:t>
      </w:r>
      <w:proofErr w:type="gramEnd"/>
      <w:r w:rsidRPr="00A71B57">
        <w:rPr>
          <w:rFonts w:ascii="Palatino Linotype" w:hAnsi="Palatino Linotype" w:cs="Arial"/>
        </w:rPr>
        <w:t>:</w:t>
      </w:r>
    </w:p>
    <w:p w14:paraId="72817A94" w14:textId="6C486943" w:rsidR="00444935" w:rsidRPr="00A71B57" w:rsidRDefault="00444935" w:rsidP="008922B8">
      <w:pPr>
        <w:spacing w:line="360" w:lineRule="auto"/>
        <w:jc w:val="both"/>
        <w:rPr>
          <w:rFonts w:ascii="Palatino Linotype" w:hAnsi="Palatino Linotype" w:cs="Arial"/>
        </w:rPr>
      </w:pPr>
    </w:p>
    <w:p w14:paraId="30FB25F4" w14:textId="2DEBC9CC" w:rsidR="00444935" w:rsidRPr="00A71B57" w:rsidRDefault="00444935" w:rsidP="008922B8">
      <w:pPr>
        <w:spacing w:line="360" w:lineRule="auto"/>
        <w:jc w:val="both"/>
        <w:rPr>
          <w:rFonts w:ascii="Palatino Linotype" w:hAnsi="Palatino Linotype" w:cs="Arial"/>
        </w:rPr>
      </w:pPr>
    </w:p>
    <w:p w14:paraId="49A96DE0" w14:textId="03E91141" w:rsidR="00444935" w:rsidRPr="00A71B57" w:rsidRDefault="00444935" w:rsidP="008922B8">
      <w:pPr>
        <w:spacing w:line="360" w:lineRule="auto"/>
        <w:jc w:val="both"/>
        <w:rPr>
          <w:rFonts w:ascii="Palatino Linotype" w:hAnsi="Palatino Linotype" w:cs="Arial"/>
        </w:rPr>
      </w:pPr>
    </w:p>
    <w:p w14:paraId="1F47AD27" w14:textId="77777777" w:rsidR="00444935" w:rsidRPr="00A71B57" w:rsidRDefault="00444935" w:rsidP="008922B8">
      <w:pPr>
        <w:spacing w:line="360" w:lineRule="auto"/>
        <w:jc w:val="both"/>
        <w:rPr>
          <w:rFonts w:ascii="Palatino Linotype" w:hAnsi="Palatino Linotype" w:cs="Arial"/>
        </w:rPr>
      </w:pPr>
    </w:p>
    <w:p w14:paraId="71D1B2FF" w14:textId="77777777" w:rsidR="008922B8" w:rsidRPr="00A71B57" w:rsidRDefault="008922B8" w:rsidP="008922B8">
      <w:pPr>
        <w:spacing w:line="360" w:lineRule="auto"/>
        <w:jc w:val="both"/>
        <w:rPr>
          <w:rFonts w:ascii="Palatino Linotype" w:hAnsi="Palatino Linotype" w:cs="Arial"/>
        </w:rPr>
      </w:pPr>
    </w:p>
    <w:p w14:paraId="226E7B8C" w14:textId="0A467CF4" w:rsidR="008922B8" w:rsidRPr="00A71B57" w:rsidRDefault="00AB2F6A" w:rsidP="008922B8">
      <w:pPr>
        <w:spacing w:line="360" w:lineRule="auto"/>
        <w:jc w:val="both"/>
        <w:rPr>
          <w:rFonts w:ascii="Palatino Linotype" w:eastAsia="Calibri" w:hAnsi="Palatino Linotype" w:cs="Arial"/>
          <w:b/>
        </w:rPr>
      </w:pPr>
      <w:r w:rsidRPr="00A71B57">
        <w:rPr>
          <w:rFonts w:ascii="Palatino Linotype" w:eastAsia="Palatino Linotype" w:hAnsi="Palatino Linotype" w:cs="Palatino Linotype"/>
          <w:b/>
          <w:bCs/>
        </w:rPr>
        <w:t>03522/INFOEM/IP/RR/2022</w:t>
      </w:r>
    </w:p>
    <w:tbl>
      <w:tblPr>
        <w:tblW w:w="11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3688"/>
        <w:gridCol w:w="2402"/>
        <w:gridCol w:w="2402"/>
      </w:tblGrid>
      <w:tr w:rsidR="00622E9B" w:rsidRPr="00A71B57" w14:paraId="29AE4B42" w14:textId="185BAF38" w:rsidTr="00622E9B">
        <w:trPr>
          <w:tblHeader/>
          <w:jc w:val="center"/>
        </w:trPr>
        <w:tc>
          <w:tcPr>
            <w:tcW w:w="2970"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03866222" w14:textId="77777777" w:rsidR="00622E9B" w:rsidRPr="00A71B57" w:rsidRDefault="00622E9B" w:rsidP="005C723F">
            <w:pPr>
              <w:suppressAutoHyphens/>
              <w:jc w:val="center"/>
              <w:rPr>
                <w:rFonts w:ascii="Palatino Linotype" w:eastAsia="Calibri" w:hAnsi="Palatino Linotype" w:cs="Arial"/>
                <w:b/>
                <w:color w:val="FFFFFF" w:themeColor="background1"/>
                <w:lang w:val="es-ES_tradnl"/>
              </w:rPr>
            </w:pPr>
            <w:r w:rsidRPr="00A71B57">
              <w:rPr>
                <w:rFonts w:ascii="Palatino Linotype" w:eastAsia="Calibri" w:hAnsi="Palatino Linotype" w:cs="Arial"/>
                <w:b/>
                <w:color w:val="FFFFFF" w:themeColor="background1"/>
                <w:lang w:val="es-ES_tradnl"/>
              </w:rPr>
              <w:t>Solicitud desagregada</w:t>
            </w:r>
          </w:p>
        </w:tc>
        <w:tc>
          <w:tcPr>
            <w:tcW w:w="3688"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556F75A3" w14:textId="77777777" w:rsidR="00622E9B" w:rsidRPr="00A71B57" w:rsidRDefault="00622E9B" w:rsidP="005C723F">
            <w:pPr>
              <w:suppressAutoHyphens/>
              <w:jc w:val="center"/>
              <w:rPr>
                <w:rFonts w:ascii="Palatino Linotype" w:eastAsia="Calibri" w:hAnsi="Palatino Linotype" w:cs="Arial"/>
                <w:b/>
                <w:color w:val="FFFFFF" w:themeColor="background1"/>
                <w:lang w:val="es-ES_tradnl"/>
              </w:rPr>
            </w:pPr>
            <w:r w:rsidRPr="00A71B57">
              <w:rPr>
                <w:rFonts w:ascii="Palatino Linotype" w:eastAsia="Calibri" w:hAnsi="Palatino Linotype" w:cs="Arial"/>
                <w:b/>
                <w:color w:val="FFFFFF" w:themeColor="background1"/>
                <w:lang w:val="es-ES_tradnl" w:eastAsia="en-US"/>
              </w:rPr>
              <w:t>Respuesta</w:t>
            </w:r>
          </w:p>
        </w:tc>
        <w:tc>
          <w:tcPr>
            <w:tcW w:w="2402"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3000CC67" w14:textId="77777777" w:rsidR="00622E9B" w:rsidRPr="00A71B57" w:rsidRDefault="00622E9B" w:rsidP="005C723F">
            <w:pPr>
              <w:suppressAutoHyphens/>
              <w:jc w:val="center"/>
              <w:rPr>
                <w:rFonts w:ascii="Palatino Linotype" w:eastAsia="Calibri" w:hAnsi="Palatino Linotype" w:cs="Arial"/>
                <w:b/>
                <w:color w:val="FFFFFF" w:themeColor="background1"/>
                <w:lang w:val="es-ES_tradnl" w:eastAsia="en-US"/>
              </w:rPr>
            </w:pPr>
            <w:r w:rsidRPr="00A71B57">
              <w:rPr>
                <w:rFonts w:ascii="Palatino Linotype" w:eastAsia="Calibri" w:hAnsi="Palatino Linotype" w:cs="Arial"/>
                <w:b/>
                <w:color w:val="FFFFFF" w:themeColor="background1"/>
                <w:lang w:val="es-ES_tradnl" w:eastAsia="en-US"/>
              </w:rPr>
              <w:t>Acto impugnado y razones o motivos de inconformidad</w:t>
            </w:r>
          </w:p>
        </w:tc>
        <w:tc>
          <w:tcPr>
            <w:tcW w:w="2402"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105DC7D2" w14:textId="7C6C883F" w:rsidR="00622E9B" w:rsidRPr="00A71B57" w:rsidRDefault="00622E9B" w:rsidP="00EE2624">
            <w:pPr>
              <w:suppressAutoHyphens/>
              <w:jc w:val="center"/>
              <w:rPr>
                <w:rFonts w:ascii="Palatino Linotype" w:eastAsia="Calibri" w:hAnsi="Palatino Linotype" w:cs="Arial"/>
                <w:b/>
                <w:color w:val="FFFFFF" w:themeColor="background1"/>
                <w:lang w:val="es-ES_tradnl" w:eastAsia="en-US"/>
              </w:rPr>
            </w:pPr>
            <w:r w:rsidRPr="00A71B57">
              <w:rPr>
                <w:rFonts w:ascii="Palatino Linotype" w:eastAsia="Calibri" w:hAnsi="Palatino Linotype" w:cs="Arial"/>
                <w:b/>
                <w:color w:val="FFFFFF" w:themeColor="background1"/>
                <w:lang w:val="es-ES_tradnl" w:eastAsia="en-US"/>
              </w:rPr>
              <w:t>Manifestaciones del Sujeto Obligado en su informe justificado</w:t>
            </w:r>
          </w:p>
        </w:tc>
      </w:tr>
      <w:tr w:rsidR="00622E9B" w:rsidRPr="00A71B57" w14:paraId="30777442" w14:textId="78C779E9" w:rsidTr="00622E9B">
        <w:trPr>
          <w:trHeight w:val="3562"/>
          <w:jc w:val="center"/>
        </w:trPr>
        <w:tc>
          <w:tcPr>
            <w:tcW w:w="2970" w:type="dxa"/>
            <w:tcBorders>
              <w:top w:val="single" w:sz="4" w:space="0" w:color="auto"/>
              <w:left w:val="single" w:sz="4" w:space="0" w:color="auto"/>
              <w:right w:val="single" w:sz="4" w:space="0" w:color="auto"/>
            </w:tcBorders>
          </w:tcPr>
          <w:p w14:paraId="446ECD08" w14:textId="77777777" w:rsidR="00622E9B" w:rsidRPr="00A71B57" w:rsidRDefault="00622E9B" w:rsidP="00401616">
            <w:pPr>
              <w:tabs>
                <w:tab w:val="left" w:pos="851"/>
              </w:tabs>
              <w:ind w:left="36" w:right="176" w:hanging="142"/>
              <w:jc w:val="both"/>
              <w:rPr>
                <w:rFonts w:ascii="Palatino Linotype" w:eastAsia="MS Mincho" w:hAnsi="Palatino Linotype" w:cs="Arial"/>
                <w:i/>
                <w:sz w:val="22"/>
                <w:szCs w:val="22"/>
              </w:rPr>
            </w:pPr>
            <w:r w:rsidRPr="00A71B57">
              <w:rPr>
                <w:rFonts w:ascii="Palatino Linotype" w:eastAsia="MS Mincho" w:hAnsi="Palatino Linotype" w:cs="Arial"/>
                <w:i/>
                <w:sz w:val="22"/>
                <w:szCs w:val="22"/>
              </w:rPr>
              <w:t xml:space="preserve">Solicito saber los siguientes datos: </w:t>
            </w:r>
          </w:p>
          <w:p w14:paraId="091B7255" w14:textId="77777777" w:rsidR="00622E9B" w:rsidRPr="00A71B57" w:rsidRDefault="00622E9B" w:rsidP="00401616">
            <w:pPr>
              <w:tabs>
                <w:tab w:val="left" w:pos="851"/>
              </w:tabs>
              <w:ind w:left="36" w:right="176" w:hanging="142"/>
              <w:jc w:val="both"/>
              <w:rPr>
                <w:rFonts w:ascii="Palatino Linotype" w:eastAsia="MS Mincho" w:hAnsi="Palatino Linotype" w:cs="Arial"/>
                <w:i/>
                <w:sz w:val="22"/>
                <w:szCs w:val="22"/>
              </w:rPr>
            </w:pPr>
          </w:p>
          <w:p w14:paraId="76E04B7A" w14:textId="12C2DE6F" w:rsidR="00622E9B" w:rsidRPr="00A71B57" w:rsidRDefault="00622E9B" w:rsidP="005830FF">
            <w:pPr>
              <w:pStyle w:val="Prrafodelista"/>
              <w:numPr>
                <w:ilvl w:val="0"/>
                <w:numId w:val="13"/>
              </w:numPr>
              <w:tabs>
                <w:tab w:val="left" w:pos="851"/>
              </w:tabs>
              <w:ind w:right="176"/>
              <w:jc w:val="both"/>
              <w:rPr>
                <w:rFonts w:ascii="Palatino Linotype" w:eastAsia="MS Mincho" w:hAnsi="Palatino Linotype" w:cs="Arial"/>
                <w:i/>
                <w:sz w:val="22"/>
                <w:szCs w:val="22"/>
              </w:rPr>
            </w:pPr>
            <w:r w:rsidRPr="00A71B57">
              <w:rPr>
                <w:rFonts w:ascii="Palatino Linotype" w:eastAsia="MS Mincho" w:hAnsi="Palatino Linotype" w:cs="Arial"/>
                <w:i/>
                <w:sz w:val="22"/>
                <w:szCs w:val="22"/>
              </w:rPr>
              <w:t xml:space="preserve">Sueldo que percibe la C. Ana Teresa Casas Gonzalez Presidenta Municipal. </w:t>
            </w:r>
          </w:p>
          <w:p w14:paraId="3660E307" w14:textId="77777777" w:rsidR="00622E9B" w:rsidRPr="00A71B57" w:rsidRDefault="00622E9B" w:rsidP="005830FF">
            <w:pPr>
              <w:tabs>
                <w:tab w:val="left" w:pos="851"/>
              </w:tabs>
              <w:ind w:left="-106" w:right="176"/>
              <w:jc w:val="both"/>
              <w:rPr>
                <w:rFonts w:ascii="Palatino Linotype" w:eastAsia="MS Mincho" w:hAnsi="Palatino Linotype" w:cs="Arial"/>
                <w:i/>
                <w:sz w:val="22"/>
                <w:szCs w:val="22"/>
              </w:rPr>
            </w:pPr>
          </w:p>
          <w:p w14:paraId="15BC7DC9" w14:textId="3B1A2ABA" w:rsidR="00622E9B" w:rsidRPr="00A71B57" w:rsidRDefault="00622E9B" w:rsidP="005830FF">
            <w:pPr>
              <w:pStyle w:val="Prrafodelista"/>
              <w:numPr>
                <w:ilvl w:val="0"/>
                <w:numId w:val="13"/>
              </w:numPr>
              <w:tabs>
                <w:tab w:val="left" w:pos="851"/>
              </w:tabs>
              <w:ind w:right="176"/>
              <w:jc w:val="both"/>
              <w:rPr>
                <w:rFonts w:ascii="Palatino Linotype" w:eastAsia="MS Mincho" w:hAnsi="Palatino Linotype" w:cs="Arial"/>
                <w:i/>
                <w:sz w:val="22"/>
                <w:szCs w:val="22"/>
              </w:rPr>
            </w:pPr>
            <w:r w:rsidRPr="00A71B57">
              <w:rPr>
                <w:rFonts w:ascii="Palatino Linotype" w:eastAsia="MS Mincho" w:hAnsi="Palatino Linotype" w:cs="Arial"/>
                <w:i/>
                <w:sz w:val="22"/>
                <w:szCs w:val="22"/>
              </w:rPr>
              <w:t xml:space="preserve">sueldo que Percibe C. Gibran Antonio Herrera o Presidente del Dif </w:t>
            </w:r>
          </w:p>
          <w:p w14:paraId="6C610B26" w14:textId="525D8837" w:rsidR="00622E9B" w:rsidRPr="00A71B57" w:rsidRDefault="00622E9B" w:rsidP="005830FF">
            <w:pPr>
              <w:tabs>
                <w:tab w:val="left" w:pos="851"/>
              </w:tabs>
              <w:ind w:right="176"/>
              <w:jc w:val="both"/>
              <w:rPr>
                <w:rFonts w:ascii="Palatino Linotype" w:eastAsia="MS Mincho" w:hAnsi="Palatino Linotype" w:cs="Arial"/>
                <w:i/>
                <w:sz w:val="22"/>
                <w:szCs w:val="22"/>
              </w:rPr>
            </w:pPr>
          </w:p>
          <w:p w14:paraId="1E89F387" w14:textId="7B32423C" w:rsidR="00622E9B" w:rsidRPr="00A71B57" w:rsidRDefault="00622E9B" w:rsidP="005830FF">
            <w:pPr>
              <w:tabs>
                <w:tab w:val="left" w:pos="851"/>
              </w:tabs>
              <w:ind w:left="36" w:right="176" w:hanging="142"/>
              <w:jc w:val="both"/>
              <w:rPr>
                <w:rFonts w:ascii="Palatino Linotype" w:eastAsia="MS Mincho" w:hAnsi="Palatino Linotype" w:cs="Arial"/>
                <w:i/>
                <w:sz w:val="22"/>
                <w:szCs w:val="22"/>
              </w:rPr>
            </w:pPr>
            <w:r w:rsidRPr="00A71B57">
              <w:rPr>
                <w:rFonts w:ascii="Palatino Linotype" w:eastAsia="MS Mincho" w:hAnsi="Palatino Linotype" w:cs="Arial"/>
                <w:i/>
                <w:sz w:val="22"/>
                <w:szCs w:val="22"/>
              </w:rPr>
              <w:t xml:space="preserve">3) sueldo que percibe el empleado Israel Ledesma Mayen. </w:t>
            </w:r>
          </w:p>
        </w:tc>
        <w:tc>
          <w:tcPr>
            <w:tcW w:w="3688" w:type="dxa"/>
            <w:tcBorders>
              <w:top w:val="single" w:sz="4" w:space="0" w:color="auto"/>
              <w:left w:val="single" w:sz="4" w:space="0" w:color="auto"/>
              <w:right w:val="single" w:sz="4" w:space="0" w:color="auto"/>
            </w:tcBorders>
            <w:shd w:val="clear" w:color="auto" w:fill="FFFFFF" w:themeFill="background1"/>
          </w:tcPr>
          <w:p w14:paraId="01A295D5" w14:textId="77777777" w:rsidR="00622E9B" w:rsidRPr="00A71B57" w:rsidRDefault="00622E9B" w:rsidP="005830FF">
            <w:pPr>
              <w:ind w:left="30" w:right="34"/>
              <w:jc w:val="both"/>
              <w:textAlignment w:val="baseline"/>
              <w:rPr>
                <w:rFonts w:ascii="Palatino Linotype" w:hAnsi="Palatino Linotype" w:cs="Segoe UI"/>
                <w:i/>
                <w:iCs/>
                <w:sz w:val="22"/>
                <w:szCs w:val="22"/>
              </w:rPr>
            </w:pPr>
            <w:r w:rsidRPr="00A71B57">
              <w:rPr>
                <w:rFonts w:ascii="Palatino Linotype" w:hAnsi="Palatino Linotype" w:cs="Segoe UI"/>
                <w:i/>
                <w:iCs/>
                <w:sz w:val="22"/>
                <w:szCs w:val="22"/>
              </w:rPr>
              <w:t xml:space="preserve">1) con fundamento al articulo 12 de la ley de transparencia y acceso a la informacion publica del estado de mexico y municipios, no podemos generar informacion, solo se entrega informacion que existe en la areas y en los archivos con base a esto, </w:t>
            </w:r>
            <w:r w:rsidRPr="00A71B57">
              <w:rPr>
                <w:rFonts w:ascii="Palatino Linotype" w:hAnsi="Palatino Linotype" w:cs="Segoe UI"/>
                <w:b/>
                <w:i/>
                <w:iCs/>
                <w:sz w:val="22"/>
                <w:szCs w:val="22"/>
              </w:rPr>
              <w:t>aun no se aprueba el presupuesto y por lo tanto no hay tabulador de suledos y salarios aprobados</w:t>
            </w:r>
            <w:r w:rsidRPr="00A71B57">
              <w:rPr>
                <w:rFonts w:ascii="Palatino Linotype" w:hAnsi="Palatino Linotype" w:cs="Segoe UI"/>
                <w:i/>
                <w:iCs/>
                <w:sz w:val="22"/>
                <w:szCs w:val="22"/>
              </w:rPr>
              <w:t xml:space="preserve">. </w:t>
            </w:r>
          </w:p>
          <w:p w14:paraId="763466D3" w14:textId="524D6890" w:rsidR="00622E9B" w:rsidRPr="00A71B57" w:rsidRDefault="00622E9B" w:rsidP="00622E9B">
            <w:pPr>
              <w:ind w:right="34"/>
              <w:jc w:val="both"/>
              <w:textAlignment w:val="baseline"/>
              <w:rPr>
                <w:rFonts w:ascii="Palatino Linotype" w:hAnsi="Palatino Linotype" w:cs="Segoe UI"/>
                <w:i/>
                <w:iCs/>
                <w:sz w:val="22"/>
                <w:szCs w:val="22"/>
              </w:rPr>
            </w:pPr>
          </w:p>
        </w:tc>
        <w:tc>
          <w:tcPr>
            <w:tcW w:w="2402" w:type="dxa"/>
            <w:tcBorders>
              <w:top w:val="single" w:sz="4" w:space="0" w:color="auto"/>
              <w:left w:val="single" w:sz="4" w:space="0" w:color="auto"/>
              <w:right w:val="single" w:sz="4" w:space="0" w:color="auto"/>
            </w:tcBorders>
            <w:shd w:val="clear" w:color="auto" w:fill="FFFFFF" w:themeFill="background1"/>
          </w:tcPr>
          <w:p w14:paraId="5359A0B7" w14:textId="2E1499EB" w:rsidR="00622E9B" w:rsidRPr="00A71B57" w:rsidRDefault="00EE2624" w:rsidP="00EE2624">
            <w:pPr>
              <w:tabs>
                <w:tab w:val="left" w:pos="567"/>
              </w:tabs>
              <w:suppressAutoHyphens/>
              <w:jc w:val="both"/>
              <w:rPr>
                <w:rFonts w:ascii="Palatino Linotype" w:hAnsi="Palatino Linotype"/>
                <w:bCs/>
                <w:i/>
                <w:lang w:val="es-ES_tradnl"/>
              </w:rPr>
            </w:pPr>
            <w:r w:rsidRPr="00A71B57">
              <w:rPr>
                <w:rFonts w:ascii="Palatino Linotype" w:eastAsia="Palatino Linotype" w:hAnsi="Palatino Linotype" w:cs="Palatino Linotype"/>
                <w:i/>
                <w:iCs/>
                <w:sz w:val="22"/>
                <w:szCs w:val="22"/>
                <w:lang w:val="es-ES_tradnl"/>
              </w:rPr>
              <w:t xml:space="preserve">Solicite saber los siguientes datos: 1) Sueldo que percibe la C. Ana Teresa Casas </w:t>
            </w:r>
            <w:proofErr w:type="spellStart"/>
            <w:r w:rsidRPr="00A71B57">
              <w:rPr>
                <w:rFonts w:ascii="Palatino Linotype" w:eastAsia="Palatino Linotype" w:hAnsi="Palatino Linotype" w:cs="Palatino Linotype"/>
                <w:i/>
                <w:iCs/>
                <w:sz w:val="22"/>
                <w:szCs w:val="22"/>
                <w:lang w:val="es-ES_tradnl"/>
              </w:rPr>
              <w:t>Gonzalez</w:t>
            </w:r>
            <w:proofErr w:type="spellEnd"/>
            <w:r w:rsidRPr="00A71B57">
              <w:rPr>
                <w:rFonts w:ascii="Palatino Linotype" w:eastAsia="Palatino Linotype" w:hAnsi="Palatino Linotype" w:cs="Palatino Linotype"/>
                <w:i/>
                <w:iCs/>
                <w:sz w:val="22"/>
                <w:szCs w:val="22"/>
                <w:lang w:val="es-ES_tradnl"/>
              </w:rPr>
              <w:t xml:space="preserve"> Presidenta Municipal. 2) sueldo que Percibe C. Gibran Antonio Herrera o Presidente del </w:t>
            </w:r>
            <w:proofErr w:type="spellStart"/>
            <w:r w:rsidRPr="00A71B57">
              <w:rPr>
                <w:rFonts w:ascii="Palatino Linotype" w:eastAsia="Palatino Linotype" w:hAnsi="Palatino Linotype" w:cs="Palatino Linotype"/>
                <w:i/>
                <w:iCs/>
                <w:sz w:val="22"/>
                <w:szCs w:val="22"/>
                <w:lang w:val="es-ES_tradnl"/>
              </w:rPr>
              <w:t>Dif</w:t>
            </w:r>
            <w:proofErr w:type="spellEnd"/>
            <w:r w:rsidRPr="00A71B57">
              <w:rPr>
                <w:rFonts w:ascii="Palatino Linotype" w:eastAsia="Palatino Linotype" w:hAnsi="Palatino Linotype" w:cs="Palatino Linotype"/>
                <w:i/>
                <w:iCs/>
                <w:sz w:val="22"/>
                <w:szCs w:val="22"/>
                <w:lang w:val="es-ES_tradnl"/>
              </w:rPr>
              <w:t xml:space="preserve"> 3) sueldo que percibe el empleado Israel Ledesma Mayen. EN CASO DE QUE AUN NO EXISTA UN TABULADOR APROBADO, FAVOR DE FACILITAR EL RECIBO DE NOMINA DE LAS QUINCENAS COBRADAS POR DICHAS PERSONAS DESDE EL DE ENERO HASTA LA QUINCENA DE EL DE MARZO DEL 2022 </w:t>
            </w:r>
          </w:p>
        </w:tc>
        <w:tc>
          <w:tcPr>
            <w:tcW w:w="2402" w:type="dxa"/>
            <w:tcBorders>
              <w:top w:val="single" w:sz="4" w:space="0" w:color="auto"/>
              <w:left w:val="single" w:sz="4" w:space="0" w:color="auto"/>
              <w:right w:val="single" w:sz="4" w:space="0" w:color="auto"/>
            </w:tcBorders>
            <w:shd w:val="clear" w:color="auto" w:fill="FFFFFF" w:themeFill="background1"/>
          </w:tcPr>
          <w:p w14:paraId="179CC972" w14:textId="45F16743" w:rsidR="00622E9B" w:rsidRPr="00A71B57" w:rsidRDefault="00622E9B" w:rsidP="00EE2624">
            <w:pPr>
              <w:tabs>
                <w:tab w:val="left" w:pos="567"/>
              </w:tabs>
              <w:suppressAutoHyphens/>
              <w:jc w:val="both"/>
              <w:rPr>
                <w:rFonts w:ascii="Palatino Linotype" w:hAnsi="Palatino Linotype"/>
                <w:bCs/>
                <w:i/>
                <w:lang w:val="es-ES_tradnl"/>
              </w:rPr>
            </w:pPr>
            <w:r w:rsidRPr="00A71B57">
              <w:rPr>
                <w:rFonts w:ascii="Palatino Linotype" w:hAnsi="Palatino Linotype"/>
                <w:bCs/>
                <w:i/>
                <w:lang w:val="es-ES_tradnl"/>
              </w:rPr>
              <w:t xml:space="preserve">“Los sueldos y salarios de cada una de las personas que menciono en la solicitud, se encuentran en la plataforma IPOMEX en el apartado </w:t>
            </w:r>
            <w:proofErr w:type="spellStart"/>
            <w:r w:rsidRPr="00A71B57">
              <w:rPr>
                <w:rFonts w:ascii="Palatino Linotype" w:hAnsi="Palatino Linotype"/>
                <w:bCs/>
                <w:i/>
                <w:lang w:val="es-ES_tradnl"/>
              </w:rPr>
              <w:t>dde</w:t>
            </w:r>
            <w:proofErr w:type="spellEnd"/>
            <w:r w:rsidRPr="00A71B57">
              <w:rPr>
                <w:rFonts w:ascii="Palatino Linotype" w:hAnsi="Palatino Linotype"/>
                <w:bCs/>
                <w:i/>
                <w:lang w:val="es-ES_tradnl"/>
              </w:rPr>
              <w:t xml:space="preserve"> TABULADOR DE SUELDOS Y SALARIOS articulo 92 fracción VIII apartado B, mismo donde se encuentra el acta de cabildo con las firmas y rubricas de cada uno de los integrantes de cabildo. A </w:t>
            </w:r>
            <w:proofErr w:type="gramStart"/>
            <w:r w:rsidRPr="00A71B57">
              <w:rPr>
                <w:rFonts w:ascii="Palatino Linotype" w:hAnsi="Palatino Linotype"/>
                <w:bCs/>
                <w:i/>
                <w:lang w:val="es-ES_tradnl"/>
              </w:rPr>
              <w:t>continuación</w:t>
            </w:r>
            <w:proofErr w:type="gramEnd"/>
            <w:r w:rsidRPr="00A71B57">
              <w:rPr>
                <w:rFonts w:ascii="Palatino Linotype" w:hAnsi="Palatino Linotype"/>
                <w:bCs/>
                <w:i/>
                <w:lang w:val="es-ES_tradnl"/>
              </w:rPr>
              <w:t xml:space="preserve"> se adhiere el hipervínculo de la información https://drive.google.com/file/d/1ixqcbWCV78_vUlNgX0G2RWQaWdrERgOX/view</w:t>
            </w:r>
          </w:p>
        </w:tc>
      </w:tr>
      <w:tr w:rsidR="00622E9B" w:rsidRPr="00A71B57" w14:paraId="22CDD770" w14:textId="74E8E02B" w:rsidTr="00622E9B">
        <w:trPr>
          <w:jc w:val="center"/>
        </w:trPr>
        <w:tc>
          <w:tcPr>
            <w:tcW w:w="2970" w:type="dxa"/>
            <w:tcBorders>
              <w:top w:val="single" w:sz="4" w:space="0" w:color="auto"/>
              <w:left w:val="single" w:sz="4" w:space="0" w:color="auto"/>
              <w:bottom w:val="single" w:sz="4" w:space="0" w:color="auto"/>
              <w:right w:val="single" w:sz="4" w:space="0" w:color="auto"/>
            </w:tcBorders>
          </w:tcPr>
          <w:p w14:paraId="75DC1158" w14:textId="38214276" w:rsidR="00622E9B" w:rsidRPr="00A71B57" w:rsidRDefault="00622E9B" w:rsidP="005830FF">
            <w:pPr>
              <w:tabs>
                <w:tab w:val="left" w:pos="851"/>
              </w:tabs>
              <w:ind w:left="36" w:right="176" w:hanging="142"/>
              <w:jc w:val="both"/>
              <w:rPr>
                <w:rFonts w:ascii="Palatino Linotype" w:eastAsia="MS Mincho" w:hAnsi="Palatino Linotype" w:cs="Arial"/>
                <w:i/>
                <w:sz w:val="22"/>
                <w:szCs w:val="22"/>
              </w:rPr>
            </w:pPr>
            <w:r w:rsidRPr="00A71B57">
              <w:rPr>
                <w:rFonts w:ascii="Palatino Linotype" w:eastAsia="MS Mincho" w:hAnsi="Palatino Linotype" w:cs="Arial"/>
                <w:i/>
                <w:sz w:val="22"/>
                <w:szCs w:val="22"/>
              </w:rPr>
              <w:t xml:space="preserve">4) SABER SI HAY DEUDA PÚBLICA, Y QUE </w:t>
            </w:r>
            <w:r w:rsidRPr="00A71B57">
              <w:rPr>
                <w:rFonts w:ascii="Palatino Linotype" w:eastAsia="MS Mincho" w:hAnsi="Palatino Linotype" w:cs="Arial"/>
                <w:i/>
                <w:sz w:val="22"/>
                <w:szCs w:val="22"/>
              </w:rPr>
              <w:lastRenderedPageBreak/>
              <w:t xml:space="preserve">ESTADO GUARDAN LAS FINANZAS MUNICIPALES, </w:t>
            </w:r>
          </w:p>
        </w:tc>
        <w:tc>
          <w:tcPr>
            <w:tcW w:w="3688" w:type="dxa"/>
            <w:tcBorders>
              <w:top w:val="single" w:sz="4" w:space="0" w:color="auto"/>
              <w:left w:val="single" w:sz="4" w:space="0" w:color="auto"/>
              <w:bottom w:val="single" w:sz="4" w:space="0" w:color="auto"/>
              <w:right w:val="single" w:sz="4" w:space="0" w:color="auto"/>
            </w:tcBorders>
            <w:shd w:val="clear" w:color="auto" w:fill="FFFFFF" w:themeFill="background1"/>
          </w:tcPr>
          <w:p w14:paraId="0DB216A3" w14:textId="0961502B" w:rsidR="00622E9B" w:rsidRPr="00A71B57" w:rsidRDefault="00622E9B" w:rsidP="005C723F">
            <w:pPr>
              <w:ind w:right="34"/>
              <w:jc w:val="both"/>
              <w:textAlignment w:val="baseline"/>
              <w:rPr>
                <w:rFonts w:ascii="Palatino Linotype" w:eastAsia="MS Mincho" w:hAnsi="Palatino Linotype" w:cs="Arial"/>
                <w:i/>
                <w:sz w:val="22"/>
                <w:szCs w:val="22"/>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41B3506" w14:textId="33415E15" w:rsidR="00622E9B" w:rsidRPr="00A71B57" w:rsidRDefault="00547429" w:rsidP="00547429">
            <w:pPr>
              <w:tabs>
                <w:tab w:val="left" w:pos="567"/>
              </w:tabs>
              <w:suppressAutoHyphens/>
              <w:jc w:val="both"/>
              <w:rPr>
                <w:rFonts w:ascii="Palatino Linotype" w:hAnsi="Palatino Linotype"/>
                <w:bCs/>
                <w:i/>
                <w:lang w:val="es-ES_tradnl"/>
              </w:rPr>
            </w:pPr>
            <w:r w:rsidRPr="00A71B57">
              <w:rPr>
                <w:rFonts w:ascii="Palatino Linotype" w:eastAsia="Palatino Linotype" w:hAnsi="Palatino Linotype" w:cs="Palatino Linotype"/>
                <w:i/>
                <w:iCs/>
                <w:sz w:val="22"/>
                <w:szCs w:val="22"/>
              </w:rPr>
              <w:t xml:space="preserve">4) SABER SI HAY DEUDA PÚBLICA, Y </w:t>
            </w:r>
            <w:r w:rsidRPr="00A71B57">
              <w:rPr>
                <w:rFonts w:ascii="Palatino Linotype" w:eastAsia="Palatino Linotype" w:hAnsi="Palatino Linotype" w:cs="Palatino Linotype"/>
                <w:i/>
                <w:iCs/>
                <w:sz w:val="22"/>
                <w:szCs w:val="22"/>
              </w:rPr>
              <w:lastRenderedPageBreak/>
              <w:t>QUE ESTADO GUARDAN LAS FINANZAS MUNICIPALES: SABES SI EXISTE DEUDA DE AGUN CONCEPTO Y SABER QUE ADMINISTRACIÓN, FUE LA QUE GENERO DICHA DEUDA? ASI COMO EL ESTADO ACTUAL DE LAS FINANZAS PÚBLICAS.</w:t>
            </w: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4ECD5F2" w14:textId="735CF10A" w:rsidR="00622E9B" w:rsidRPr="00A71B57" w:rsidRDefault="00EE2624" w:rsidP="00EE2624">
            <w:pPr>
              <w:tabs>
                <w:tab w:val="left" w:pos="567"/>
              </w:tabs>
              <w:suppressAutoHyphens/>
              <w:jc w:val="both"/>
              <w:rPr>
                <w:rFonts w:ascii="Palatino Linotype" w:hAnsi="Palatino Linotype"/>
                <w:bCs/>
                <w:i/>
                <w:lang w:val="es-ES_tradnl"/>
              </w:rPr>
            </w:pPr>
            <w:r w:rsidRPr="00A71B57">
              <w:rPr>
                <w:rFonts w:ascii="Palatino Linotype" w:hAnsi="Palatino Linotype"/>
                <w:bCs/>
                <w:i/>
                <w:lang w:val="es-ES_tradnl"/>
              </w:rPr>
              <w:lastRenderedPageBreak/>
              <w:t xml:space="preserve">La difusión de los documentos que </w:t>
            </w:r>
            <w:r w:rsidRPr="00A71B57">
              <w:rPr>
                <w:rFonts w:ascii="Palatino Linotype" w:hAnsi="Palatino Linotype"/>
                <w:bCs/>
                <w:i/>
                <w:lang w:val="es-ES_tradnl"/>
              </w:rPr>
              <w:lastRenderedPageBreak/>
              <w:t>actualmente se encuentran en los archivos referentes a deuda pública podrían llegar a entorpecer algún procedimiento administrativo</w:t>
            </w:r>
          </w:p>
        </w:tc>
      </w:tr>
      <w:tr w:rsidR="00547429" w:rsidRPr="00A71B57" w14:paraId="5F85858F" w14:textId="2CD8765D" w:rsidTr="00622E9B">
        <w:trPr>
          <w:jc w:val="center"/>
        </w:trPr>
        <w:tc>
          <w:tcPr>
            <w:tcW w:w="2970" w:type="dxa"/>
            <w:tcBorders>
              <w:top w:val="single" w:sz="4" w:space="0" w:color="auto"/>
              <w:left w:val="single" w:sz="4" w:space="0" w:color="auto"/>
              <w:bottom w:val="single" w:sz="4" w:space="0" w:color="auto"/>
              <w:right w:val="single" w:sz="4" w:space="0" w:color="auto"/>
            </w:tcBorders>
          </w:tcPr>
          <w:p w14:paraId="4DCE9643" w14:textId="6F331917" w:rsidR="00547429" w:rsidRPr="00A71B57" w:rsidRDefault="00547429" w:rsidP="00547429">
            <w:pPr>
              <w:tabs>
                <w:tab w:val="left" w:pos="851"/>
              </w:tabs>
              <w:ind w:left="36" w:right="176" w:hanging="142"/>
              <w:jc w:val="both"/>
              <w:rPr>
                <w:rFonts w:ascii="Palatino Linotype" w:eastAsia="MS Mincho" w:hAnsi="Palatino Linotype" w:cs="Arial"/>
                <w:i/>
                <w:sz w:val="22"/>
                <w:szCs w:val="22"/>
              </w:rPr>
            </w:pPr>
            <w:r w:rsidRPr="00A71B57">
              <w:rPr>
                <w:rFonts w:ascii="Palatino Linotype" w:eastAsia="MS Mincho" w:hAnsi="Palatino Linotype" w:cs="Arial"/>
                <w:i/>
                <w:sz w:val="22"/>
                <w:szCs w:val="22"/>
              </w:rPr>
              <w:lastRenderedPageBreak/>
              <w:t>5) Curriculum de Todos los titulares de cada área que contemple la administración pública municipal, así mismo que acrediten los requisitos previstos en el artículo Artículo 32.de la LEY ORGÁNICA MUNICIPAL DEL ESTADO DE MÉXICO.</w:t>
            </w:r>
          </w:p>
        </w:tc>
        <w:tc>
          <w:tcPr>
            <w:tcW w:w="3688" w:type="dxa"/>
            <w:tcBorders>
              <w:top w:val="single" w:sz="4" w:space="0" w:color="auto"/>
              <w:left w:val="single" w:sz="4" w:space="0" w:color="auto"/>
              <w:bottom w:val="single" w:sz="4" w:space="0" w:color="auto"/>
              <w:right w:val="single" w:sz="4" w:space="0" w:color="auto"/>
            </w:tcBorders>
            <w:shd w:val="clear" w:color="auto" w:fill="FFFFFF" w:themeFill="background1"/>
          </w:tcPr>
          <w:p w14:paraId="0AAA36DD" w14:textId="77777777" w:rsidR="00547429" w:rsidRPr="00A71B57" w:rsidRDefault="00547429" w:rsidP="00547429">
            <w:pPr>
              <w:ind w:left="30" w:right="34"/>
              <w:jc w:val="both"/>
              <w:textAlignment w:val="baseline"/>
              <w:rPr>
                <w:rFonts w:ascii="Palatino Linotype" w:hAnsi="Palatino Linotype" w:cs="Segoe UI"/>
                <w:i/>
                <w:iCs/>
                <w:sz w:val="22"/>
                <w:szCs w:val="22"/>
              </w:rPr>
            </w:pPr>
            <w:r w:rsidRPr="00A71B57">
              <w:rPr>
                <w:rFonts w:ascii="Palatino Linotype" w:hAnsi="Palatino Linotype" w:cs="Segoe UI"/>
                <w:i/>
                <w:iCs/>
                <w:sz w:val="22"/>
                <w:szCs w:val="22"/>
                <w:u w:val="single"/>
              </w:rPr>
              <w:t>2) Curriculum de Todos los titulares de cada área que contemple la administración pública municipal. (se adjunta archivo pdf)</w:t>
            </w:r>
            <w:r w:rsidRPr="00A71B57">
              <w:rPr>
                <w:rFonts w:ascii="Palatino Linotype" w:hAnsi="Palatino Linotype" w:cs="Segoe UI"/>
                <w:i/>
                <w:iCs/>
                <w:sz w:val="22"/>
                <w:szCs w:val="22"/>
              </w:rPr>
              <w:t xml:space="preserve"> </w:t>
            </w:r>
          </w:p>
          <w:p w14:paraId="0C7FB323" w14:textId="77777777" w:rsidR="00547429" w:rsidRPr="00A71B57" w:rsidRDefault="00547429" w:rsidP="00547429">
            <w:pPr>
              <w:ind w:right="34"/>
              <w:jc w:val="both"/>
              <w:textAlignment w:val="baseline"/>
              <w:rPr>
                <w:rFonts w:ascii="Palatino Linotype" w:eastAsia="MS Mincho" w:hAnsi="Palatino Linotype" w:cs="Arial"/>
                <w:i/>
                <w:sz w:val="22"/>
                <w:szCs w:val="22"/>
              </w:rPr>
            </w:pPr>
          </w:p>
          <w:p w14:paraId="6388981C" w14:textId="6CC4969E" w:rsidR="00547429" w:rsidRPr="00A71B57" w:rsidRDefault="00547429" w:rsidP="00547429">
            <w:pPr>
              <w:ind w:left="30" w:right="34"/>
              <w:jc w:val="both"/>
              <w:textAlignment w:val="baseline"/>
              <w:rPr>
                <w:rFonts w:ascii="Palatino Linotype" w:hAnsi="Palatino Linotype" w:cs="Segoe UI"/>
                <w:b/>
                <w:i/>
                <w:iCs/>
                <w:sz w:val="22"/>
                <w:szCs w:val="22"/>
              </w:rPr>
            </w:pPr>
            <w:r w:rsidRPr="00A71B57">
              <w:rPr>
                <w:rFonts w:ascii="Palatino Linotype" w:hAnsi="Palatino Linotype" w:cs="Segoe UI"/>
                <w:b/>
                <w:i/>
                <w:iCs/>
                <w:sz w:val="22"/>
                <w:szCs w:val="22"/>
              </w:rPr>
              <w:t>En cuanto a la acreditacion, y conforme al mismo articulo 32 fraccion IV y V, DE ACUERDO AL PLAZO ESTIPULADO, LOS SERVIDORES PÚBLICOS SE ENCUENTRAN EN TIEMPO Y FORMA PARA SU PUBLICACIÓN.</w:t>
            </w:r>
          </w:p>
          <w:p w14:paraId="61AC4829" w14:textId="0DE7B10B" w:rsidR="00547429" w:rsidRPr="00A71B57" w:rsidRDefault="00547429" w:rsidP="00547429">
            <w:pPr>
              <w:ind w:right="34"/>
              <w:jc w:val="both"/>
              <w:textAlignment w:val="baseline"/>
              <w:rPr>
                <w:rFonts w:ascii="Palatino Linotype" w:eastAsia="MS Mincho" w:hAnsi="Palatino Linotype" w:cs="Arial"/>
                <w:i/>
                <w:sz w:val="22"/>
                <w:szCs w:val="22"/>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9593CFD" w14:textId="7BCC10E1" w:rsidR="00547429" w:rsidRPr="00A71B57" w:rsidRDefault="00547429" w:rsidP="00547429">
            <w:pPr>
              <w:tabs>
                <w:tab w:val="left" w:pos="567"/>
              </w:tabs>
              <w:suppressAutoHyphens/>
              <w:jc w:val="both"/>
              <w:rPr>
                <w:rFonts w:ascii="Palatino Linotype" w:hAnsi="Palatino Linotype"/>
                <w:bCs/>
                <w:i/>
                <w:lang w:val="es-ES_tradnl"/>
              </w:rPr>
            </w:pPr>
            <w:r w:rsidRPr="00A71B57">
              <w:rPr>
                <w:rFonts w:ascii="Palatino Linotype" w:eastAsia="Palatino Linotype" w:hAnsi="Palatino Linotype" w:cs="Palatino Linotype"/>
                <w:i/>
                <w:iCs/>
                <w:sz w:val="22"/>
                <w:szCs w:val="22"/>
              </w:rPr>
              <w:t xml:space="preserve">5) Curriculum de Todos los titulares de cada área que contemple la administración pública municipal.- SE OTORGO UNA SERIE DE CURRICULUMS PERO NO SE LOGRA IDENTIFICAR CON PRECISIÓN LA EXPERIENCIA LABORAL QUE CUENTAN CADA FUNCIONARIO PÚBLICO, ASÍ COMO TAMPOCO EL PUESTO QUE OCUPAN EN LA ADMINISTRACIÓN </w:t>
            </w:r>
            <w:r w:rsidRPr="00A71B57">
              <w:rPr>
                <w:rFonts w:ascii="Palatino Linotype" w:eastAsia="Palatino Linotype" w:hAnsi="Palatino Linotype" w:cs="Palatino Linotype"/>
                <w:i/>
                <w:iCs/>
                <w:sz w:val="22"/>
                <w:szCs w:val="22"/>
              </w:rPr>
              <w:lastRenderedPageBreak/>
              <w:t>PÚBLICA MUNICIPAL</w:t>
            </w: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7419246" w14:textId="2CDD4D4C" w:rsidR="00547429" w:rsidRPr="00A71B57" w:rsidRDefault="00EE2624" w:rsidP="00EE2624">
            <w:pPr>
              <w:tabs>
                <w:tab w:val="left" w:pos="567"/>
              </w:tabs>
              <w:suppressAutoHyphens/>
              <w:jc w:val="both"/>
              <w:rPr>
                <w:rFonts w:ascii="Palatino Linotype" w:hAnsi="Palatino Linotype"/>
                <w:bCs/>
                <w:i/>
                <w:lang w:val="es-ES_tradnl"/>
              </w:rPr>
            </w:pPr>
            <w:r w:rsidRPr="00A71B57">
              <w:rPr>
                <w:rFonts w:ascii="Palatino Linotype" w:hAnsi="Palatino Linotype"/>
                <w:bCs/>
                <w:i/>
                <w:lang w:val="es-ES_tradnl"/>
              </w:rPr>
              <w:lastRenderedPageBreak/>
              <w:t>Los C.V de los integrantes del sujeto obligado se adhieren en formatos PDF</w:t>
            </w:r>
          </w:p>
        </w:tc>
      </w:tr>
    </w:tbl>
    <w:p w14:paraId="00B2C1EE" w14:textId="77777777" w:rsidR="0048437A" w:rsidRPr="00A71B57" w:rsidRDefault="0048437A" w:rsidP="008922B8">
      <w:pPr>
        <w:spacing w:line="360" w:lineRule="auto"/>
        <w:jc w:val="both"/>
        <w:rPr>
          <w:rFonts w:ascii="Palatino Linotype" w:hAnsi="Palatino Linotype"/>
          <w:lang w:val="es-ES"/>
        </w:rPr>
      </w:pPr>
    </w:p>
    <w:p w14:paraId="5063FCFD" w14:textId="7A5F8951" w:rsidR="008922B8" w:rsidRPr="00A71B57" w:rsidRDefault="008922B8" w:rsidP="008922B8">
      <w:pPr>
        <w:spacing w:line="360" w:lineRule="auto"/>
        <w:jc w:val="both"/>
        <w:rPr>
          <w:rFonts w:ascii="Palatino Linotype" w:hAnsi="Palatino Linotype"/>
          <w:lang w:val="es-ES"/>
        </w:rPr>
      </w:pPr>
      <w:r w:rsidRPr="00A71B57">
        <w:rPr>
          <w:rFonts w:ascii="Palatino Linotype" w:hAnsi="Palatino Linotype"/>
          <w:lang w:val="es-ES"/>
        </w:rPr>
        <w:t xml:space="preserve">En ese contexto, este Instituto analizó la totalidad de las constancias que integran el expediente electrónico conformado en el </w:t>
      </w:r>
      <w:r w:rsidRPr="00A71B57">
        <w:rPr>
          <w:rFonts w:ascii="Palatino Linotype" w:hAnsi="Palatino Linotype"/>
          <w:b/>
          <w:bCs/>
          <w:lang w:val="es-ES"/>
        </w:rPr>
        <w:t>SAIMEX</w:t>
      </w:r>
      <w:r w:rsidRPr="00A71B57">
        <w:rPr>
          <w:rFonts w:ascii="Palatino Linotype" w:hAnsi="Palatino Linotype"/>
          <w:lang w:val="es-ES"/>
        </w:rPr>
        <w:t>, de</w:t>
      </w:r>
      <w:r w:rsidR="005C723F" w:rsidRPr="00A71B57">
        <w:rPr>
          <w:rFonts w:ascii="Palatino Linotype" w:hAnsi="Palatino Linotype"/>
          <w:lang w:val="es-ES"/>
        </w:rPr>
        <w:t xml:space="preserve"> </w:t>
      </w:r>
      <w:r w:rsidRPr="00A71B57">
        <w:rPr>
          <w:rFonts w:ascii="Palatino Linotype" w:hAnsi="Palatino Linotype"/>
          <w:lang w:val="es-ES"/>
        </w:rPr>
        <w:t>l</w:t>
      </w:r>
      <w:r w:rsidR="005C723F" w:rsidRPr="00A71B57">
        <w:rPr>
          <w:rFonts w:ascii="Palatino Linotype" w:hAnsi="Palatino Linotype"/>
          <w:lang w:val="es-ES"/>
        </w:rPr>
        <w:t>os</w:t>
      </w:r>
      <w:r w:rsidRPr="00A71B57">
        <w:rPr>
          <w:rFonts w:ascii="Palatino Linotype" w:hAnsi="Palatino Linotype"/>
          <w:lang w:val="es-ES"/>
        </w:rPr>
        <w:t xml:space="preserve"> Recurso de Revisión materia del presente estudio, por lo que, derivado del análisis reali</w:t>
      </w:r>
      <w:r w:rsidR="005C723F" w:rsidRPr="00A71B57">
        <w:rPr>
          <w:rFonts w:ascii="Palatino Linotype" w:hAnsi="Palatino Linotype"/>
          <w:lang w:val="es-ES"/>
        </w:rPr>
        <w:t>zado por este Órgano Garante,</w:t>
      </w:r>
      <w:r w:rsidRPr="00A71B57">
        <w:rPr>
          <w:rFonts w:ascii="Palatino Linotype" w:hAnsi="Palatino Linotype"/>
          <w:lang w:val="es-ES"/>
        </w:rPr>
        <w:t xml:space="preserve"> </w:t>
      </w:r>
      <w:r w:rsidR="0048437A" w:rsidRPr="00A71B57">
        <w:rPr>
          <w:rFonts w:ascii="Palatino Linotype" w:hAnsi="Palatino Linotype"/>
          <w:lang w:val="es-ES"/>
        </w:rPr>
        <w:t>se estima</w:t>
      </w:r>
      <w:r w:rsidRPr="00A71B57">
        <w:rPr>
          <w:rFonts w:ascii="Palatino Linotype" w:hAnsi="Palatino Linotype"/>
          <w:lang w:val="es-ES"/>
        </w:rPr>
        <w:t xml:space="preserve"> que, resultan </w:t>
      </w:r>
      <w:r w:rsidR="005C723F" w:rsidRPr="00A71B57">
        <w:rPr>
          <w:rFonts w:ascii="Palatino Linotype" w:hAnsi="Palatino Linotype"/>
          <w:b/>
          <w:lang w:val="es-ES"/>
        </w:rPr>
        <w:t xml:space="preserve">parcialmente </w:t>
      </w:r>
      <w:r w:rsidRPr="00A71B57">
        <w:rPr>
          <w:rFonts w:ascii="Palatino Linotype" w:hAnsi="Palatino Linotype"/>
          <w:b/>
          <w:lang w:val="es-ES"/>
        </w:rPr>
        <w:t>fundadas</w:t>
      </w:r>
      <w:r w:rsidRPr="00A71B57">
        <w:rPr>
          <w:rFonts w:ascii="Palatino Linotype" w:hAnsi="Palatino Linotype"/>
          <w:lang w:val="es-ES"/>
        </w:rPr>
        <w:t xml:space="preserve"> las razones o motivos de inconformidad señaladas por </w:t>
      </w:r>
      <w:r w:rsidRPr="00A71B57">
        <w:rPr>
          <w:rFonts w:ascii="Palatino Linotype" w:hAnsi="Palatino Linotype"/>
          <w:b/>
          <w:lang w:val="es-ES"/>
        </w:rPr>
        <w:t>EL RECURRENTE</w:t>
      </w:r>
      <w:r w:rsidRPr="00A71B57">
        <w:rPr>
          <w:rFonts w:ascii="Palatino Linotype" w:hAnsi="Palatino Linotype"/>
          <w:lang w:val="es-ES"/>
        </w:rPr>
        <w:t>, por las consideraciones que a continuación se enlistan.</w:t>
      </w:r>
    </w:p>
    <w:p w14:paraId="7849DE10" w14:textId="05E85865" w:rsidR="005C723F" w:rsidRPr="00A71B57" w:rsidRDefault="005C723F" w:rsidP="00947576">
      <w:pPr>
        <w:pBdr>
          <w:top w:val="nil"/>
          <w:left w:val="nil"/>
          <w:bottom w:val="nil"/>
          <w:right w:val="nil"/>
          <w:between w:val="nil"/>
        </w:pBdr>
        <w:spacing w:line="360" w:lineRule="auto"/>
        <w:contextualSpacing/>
        <w:jc w:val="both"/>
        <w:rPr>
          <w:rFonts w:ascii="Palatino Linotype" w:hAnsi="Palatino Linotype"/>
          <w:bCs/>
        </w:rPr>
      </w:pPr>
    </w:p>
    <w:p w14:paraId="3D93C939" w14:textId="717F7420" w:rsidR="0048437A" w:rsidRPr="00A71B57" w:rsidRDefault="0048437A" w:rsidP="0048437A">
      <w:pPr>
        <w:tabs>
          <w:tab w:val="left" w:pos="851"/>
        </w:tabs>
        <w:spacing w:line="360" w:lineRule="auto"/>
        <w:ind w:left="36" w:right="176" w:hanging="36"/>
        <w:jc w:val="both"/>
        <w:rPr>
          <w:rFonts w:ascii="Palatino Linotype" w:hAnsi="Palatino Linotype"/>
          <w:lang w:val="es-ES"/>
        </w:rPr>
      </w:pPr>
      <w:r w:rsidRPr="00A71B57">
        <w:rPr>
          <w:rFonts w:ascii="Palatino Linotype" w:hAnsi="Palatino Linotype"/>
          <w:lang w:val="es-ES"/>
        </w:rPr>
        <w:t xml:space="preserve">Respecto al primer punto que es. </w:t>
      </w:r>
      <w:r w:rsidRPr="00A71B57">
        <w:rPr>
          <w:rFonts w:ascii="Palatino Linotype" w:hAnsi="Palatino Linotype"/>
          <w:i/>
          <w:lang w:val="es-ES"/>
        </w:rPr>
        <w:t xml:space="preserve">“Solicito saber los siguientes datos: Sueldo que percibe la C. Ana Teresa Casas </w:t>
      </w:r>
      <w:proofErr w:type="spellStart"/>
      <w:r w:rsidRPr="00A71B57">
        <w:rPr>
          <w:rFonts w:ascii="Palatino Linotype" w:hAnsi="Palatino Linotype"/>
          <w:i/>
          <w:lang w:val="es-ES"/>
        </w:rPr>
        <w:t>Gonzalez</w:t>
      </w:r>
      <w:proofErr w:type="spellEnd"/>
      <w:r w:rsidRPr="00A71B57">
        <w:rPr>
          <w:rFonts w:ascii="Palatino Linotype" w:hAnsi="Palatino Linotype"/>
          <w:i/>
          <w:lang w:val="es-ES"/>
        </w:rPr>
        <w:t xml:space="preserve"> Presidenta Municipal. sueldo que Percibe C. Gibran Antonio Herrera o Presidente del </w:t>
      </w:r>
      <w:proofErr w:type="spellStart"/>
      <w:r w:rsidRPr="00A71B57">
        <w:rPr>
          <w:rFonts w:ascii="Palatino Linotype" w:hAnsi="Palatino Linotype"/>
          <w:i/>
          <w:lang w:val="es-ES"/>
        </w:rPr>
        <w:t>Dif</w:t>
      </w:r>
      <w:proofErr w:type="spellEnd"/>
      <w:r w:rsidRPr="00A71B57">
        <w:rPr>
          <w:rFonts w:ascii="Palatino Linotype" w:hAnsi="Palatino Linotype"/>
          <w:i/>
          <w:lang w:val="es-ES"/>
        </w:rPr>
        <w:t>. sueldo que percibe el empleado Israel Ledesma Mayen.”</w:t>
      </w:r>
      <w:r w:rsidRPr="00A71B57">
        <w:rPr>
          <w:rFonts w:ascii="Palatino Linotype" w:hAnsi="Palatino Linotype"/>
          <w:lang w:val="es-ES"/>
        </w:rPr>
        <w:t xml:space="preserve"> En una primera instancia el Sujeto Obligado en fecha veintidós de febrero de dos mil veintidós responde que no se ha aprobado el presupuesto y que no existía un tabulador de sueldos y salarios motivo por el cual se encontraba imposibilitado para entregar la información solicitada, no obstante, en una segunda instancia al momento de rendir su informe justificado remite una liga electrónica en la cual argumenta que la información solicitada </w:t>
      </w:r>
      <w:r w:rsidR="00F02880" w:rsidRPr="00A71B57">
        <w:rPr>
          <w:rFonts w:ascii="Palatino Linotype" w:hAnsi="Palatino Linotype"/>
          <w:lang w:val="es-ES"/>
        </w:rPr>
        <w:t>estaba en la misma</w:t>
      </w:r>
      <w:r w:rsidR="00F02880" w:rsidRPr="00A71B57">
        <w:rPr>
          <w:rStyle w:val="Refdenotaalpie"/>
          <w:rFonts w:ascii="Palatino Linotype" w:hAnsi="Palatino Linotype"/>
          <w:lang w:val="es-ES"/>
        </w:rPr>
        <w:footnoteReference w:id="1"/>
      </w:r>
      <w:r w:rsidR="00F02880" w:rsidRPr="00A71B57">
        <w:rPr>
          <w:rFonts w:ascii="Palatino Linotype" w:hAnsi="Palatino Linotype"/>
          <w:lang w:val="es-ES"/>
        </w:rPr>
        <w:t>.</w:t>
      </w:r>
    </w:p>
    <w:p w14:paraId="4196E749" w14:textId="0A4CC229" w:rsidR="00F02880" w:rsidRPr="00A71B57" w:rsidRDefault="00F02880" w:rsidP="0048437A">
      <w:pPr>
        <w:tabs>
          <w:tab w:val="left" w:pos="851"/>
        </w:tabs>
        <w:spacing w:line="360" w:lineRule="auto"/>
        <w:ind w:left="36" w:right="176" w:hanging="36"/>
        <w:jc w:val="both"/>
        <w:rPr>
          <w:rFonts w:ascii="Palatino Linotype" w:hAnsi="Palatino Linotype"/>
          <w:lang w:val="es-ES"/>
        </w:rPr>
      </w:pPr>
    </w:p>
    <w:p w14:paraId="3DC166E7" w14:textId="175DBCE9" w:rsidR="00F02880" w:rsidRPr="00A71B57" w:rsidRDefault="00F02880" w:rsidP="0048437A">
      <w:pPr>
        <w:tabs>
          <w:tab w:val="left" w:pos="851"/>
        </w:tabs>
        <w:spacing w:line="360" w:lineRule="auto"/>
        <w:ind w:left="36" w:right="176" w:hanging="36"/>
        <w:jc w:val="both"/>
        <w:rPr>
          <w:rFonts w:ascii="Palatino Linotype" w:hAnsi="Palatino Linotype"/>
          <w:lang w:val="es-ES"/>
        </w:rPr>
      </w:pPr>
      <w:r w:rsidRPr="00A71B57">
        <w:rPr>
          <w:rFonts w:ascii="Palatino Linotype" w:hAnsi="Palatino Linotype"/>
          <w:lang w:val="es-ES"/>
        </w:rPr>
        <w:lastRenderedPageBreak/>
        <w:t>Una vez revisada la liga en cuestión se advierte que corresponde al Acta de la séptima sesión extraordinaria de Cabildo del H. Ayuntamiento de Jilotzingo 2022-2024</w:t>
      </w:r>
      <w:r w:rsidR="00882AE3" w:rsidRPr="00A71B57">
        <w:rPr>
          <w:rFonts w:ascii="Palatino Linotype" w:hAnsi="Palatino Linotype"/>
          <w:lang w:val="es-ES"/>
        </w:rPr>
        <w:t xml:space="preserve"> dentro del cual se presume viene la información solicitada, sin embargo, la información no es visible por lo cual no se puede tener por colmada la solicitud en mérito.</w:t>
      </w:r>
    </w:p>
    <w:p w14:paraId="0224EED9" w14:textId="418B17FF" w:rsidR="00882AE3" w:rsidRPr="00A71B57" w:rsidRDefault="00882AE3" w:rsidP="0048437A">
      <w:pPr>
        <w:tabs>
          <w:tab w:val="left" w:pos="851"/>
        </w:tabs>
        <w:spacing w:line="360" w:lineRule="auto"/>
        <w:ind w:left="36" w:right="176" w:hanging="36"/>
        <w:jc w:val="both"/>
        <w:rPr>
          <w:rFonts w:ascii="Palatino Linotype" w:hAnsi="Palatino Linotype"/>
          <w:lang w:val="es-ES"/>
        </w:rPr>
      </w:pPr>
    </w:p>
    <w:p w14:paraId="53F273B8" w14:textId="07FD1E9D" w:rsidR="00882AE3" w:rsidRPr="00A71B57" w:rsidRDefault="00882AE3" w:rsidP="00882AE3">
      <w:pPr>
        <w:spacing w:before="100" w:beforeAutospacing="1" w:after="100" w:afterAutospacing="1" w:line="360" w:lineRule="auto"/>
        <w:jc w:val="both"/>
        <w:rPr>
          <w:rFonts w:ascii="Palatino Linotype" w:hAnsi="Palatino Linotype"/>
        </w:rPr>
      </w:pPr>
      <w:r w:rsidRPr="00A71B57">
        <w:rPr>
          <w:rFonts w:ascii="Palatino Linotype" w:hAnsi="Palatino Linotype"/>
        </w:rPr>
        <w:t xml:space="preserve">Por ello, este Instituto obvia el análisis de la competencia por parte del </w:t>
      </w:r>
      <w:r w:rsidRPr="00A71B57">
        <w:rPr>
          <w:rFonts w:ascii="Palatino Linotype" w:hAnsi="Palatino Linotype"/>
          <w:b/>
        </w:rPr>
        <w:t>SUJETO OBLIGADO</w:t>
      </w:r>
      <w:r w:rsidRPr="00A71B57">
        <w:rPr>
          <w:rFonts w:ascii="Palatino Linotype" w:hAnsi="Palatino Linotype"/>
        </w:rPr>
        <w:t>, para generar, administrar o poseer la información solicitada, dado que éste ha asumido la misma, en razón de que en su informe justificado hace entrega</w:t>
      </w:r>
      <w:r w:rsidR="001D51D0" w:rsidRPr="00A71B57">
        <w:rPr>
          <w:rFonts w:ascii="Palatino Linotype" w:hAnsi="Palatino Linotype"/>
        </w:rPr>
        <w:t xml:space="preserve"> de información</w:t>
      </w:r>
      <w:r w:rsidRPr="00A71B57">
        <w:rPr>
          <w:rFonts w:ascii="Palatino Linotype" w:hAnsi="Palatino Linotype"/>
        </w:rPr>
        <w:t xml:space="preserve"> al hoy </w:t>
      </w:r>
      <w:r w:rsidR="001D51D0" w:rsidRPr="00A71B57">
        <w:rPr>
          <w:rFonts w:ascii="Palatino Linotype" w:hAnsi="Palatino Linotype"/>
          <w:b/>
        </w:rPr>
        <w:t xml:space="preserve">RECURRENTE, </w:t>
      </w:r>
      <w:r w:rsidRPr="00A71B57">
        <w:rPr>
          <w:rFonts w:ascii="Palatino Linotype" w:hAnsi="Palatino Linotype"/>
        </w:rPr>
        <w:t>pero la misma no se puede visualizar.</w:t>
      </w:r>
    </w:p>
    <w:p w14:paraId="5DFEE34A" w14:textId="77777777" w:rsidR="001D51D0" w:rsidRPr="00A71B57" w:rsidRDefault="001D51D0" w:rsidP="001D51D0">
      <w:pPr>
        <w:spacing w:line="360" w:lineRule="auto"/>
        <w:jc w:val="both"/>
        <w:rPr>
          <w:rFonts w:ascii="Palatino Linotype" w:eastAsia="Palatino Linotype" w:hAnsi="Palatino Linotype" w:cs="Palatino Linotype"/>
        </w:rPr>
      </w:pPr>
      <w:r w:rsidRPr="00A71B57">
        <w:rPr>
          <w:rFonts w:ascii="Palatino Linotype" w:eastAsia="Palatino Linotype" w:hAnsi="Palatino Linotype" w:cs="Palatino Linotype"/>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16628612" w14:textId="77777777" w:rsidR="001D51D0" w:rsidRPr="00A71B57" w:rsidRDefault="001D51D0" w:rsidP="001D51D0">
      <w:pPr>
        <w:rPr>
          <w:rFonts w:eastAsia="Palatino Linotype" w:cs="Palatino Linotype"/>
        </w:rPr>
      </w:pPr>
    </w:p>
    <w:p w14:paraId="5CBE2180" w14:textId="77777777" w:rsidR="001D51D0" w:rsidRPr="00A71B57" w:rsidRDefault="001D51D0" w:rsidP="001D51D0">
      <w:pPr>
        <w:pStyle w:val="Fundamentos"/>
      </w:pPr>
      <w:r w:rsidRPr="00A71B57">
        <w:rPr>
          <w:b/>
        </w:rPr>
        <w:t>Artículo 3.</w:t>
      </w:r>
      <w:r w:rsidRPr="00A71B57">
        <w:t xml:space="preserve"> Para los efectos de la presente Ley se entenderá por:</w:t>
      </w:r>
    </w:p>
    <w:p w14:paraId="051817DA" w14:textId="77777777" w:rsidR="001D51D0" w:rsidRPr="00A71B57" w:rsidRDefault="001D51D0" w:rsidP="001D51D0">
      <w:pPr>
        <w:pStyle w:val="Fundamentos"/>
      </w:pPr>
      <w:r w:rsidRPr="00A71B57">
        <w:t>(…)</w:t>
      </w:r>
    </w:p>
    <w:p w14:paraId="0857AC56" w14:textId="77777777" w:rsidR="001D51D0" w:rsidRPr="00A71B57" w:rsidRDefault="001D51D0" w:rsidP="001D51D0">
      <w:pPr>
        <w:pStyle w:val="Fundamentos"/>
      </w:pPr>
      <w:r w:rsidRPr="00A71B57">
        <w:rPr>
          <w:b/>
        </w:rPr>
        <w:t>IX. Datos personales:</w:t>
      </w:r>
      <w:r w:rsidRPr="00A71B57">
        <w:t xml:space="preserve"> La información concerniente a una persona, identificada o identificable según lo dispuesto por la Ley de Protección de Datos Personales del Estado de México; </w:t>
      </w:r>
    </w:p>
    <w:p w14:paraId="267B242E" w14:textId="77777777" w:rsidR="001D51D0" w:rsidRPr="00A71B57" w:rsidRDefault="001D51D0" w:rsidP="001D51D0">
      <w:pPr>
        <w:pStyle w:val="Fundamentos"/>
      </w:pPr>
      <w:r w:rsidRPr="00A71B57">
        <w:rPr>
          <w:b/>
        </w:rPr>
        <w:t>XX.</w:t>
      </w:r>
      <w:r w:rsidRPr="00A71B57">
        <w:t xml:space="preserve"> </w:t>
      </w:r>
      <w:r w:rsidRPr="00A71B57">
        <w:rPr>
          <w:b/>
        </w:rPr>
        <w:t>Información clasificada:</w:t>
      </w:r>
      <w:r w:rsidRPr="00A71B57">
        <w:t xml:space="preserve"> Aquella considerada por la presente Ley como reservada o confidencial;</w:t>
      </w:r>
    </w:p>
    <w:p w14:paraId="5D27B062" w14:textId="77777777" w:rsidR="001D51D0" w:rsidRPr="00A71B57" w:rsidRDefault="001D51D0" w:rsidP="001D51D0">
      <w:pPr>
        <w:pStyle w:val="Fundamentos"/>
      </w:pPr>
      <w:r w:rsidRPr="00A71B57">
        <w:rPr>
          <w:b/>
        </w:rPr>
        <w:t>XXI.</w:t>
      </w:r>
      <w:r w:rsidRPr="00A71B57">
        <w:t xml:space="preserve"> </w:t>
      </w:r>
      <w:r w:rsidRPr="00A71B57">
        <w:rPr>
          <w:b/>
        </w:rPr>
        <w:t>Información confidencial:</w:t>
      </w:r>
      <w:r w:rsidRPr="00A71B57">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6A677DE" w14:textId="77777777" w:rsidR="001D51D0" w:rsidRPr="00A71B57" w:rsidRDefault="001D51D0" w:rsidP="001D51D0">
      <w:pPr>
        <w:pStyle w:val="Fundamentos"/>
      </w:pPr>
      <w:r w:rsidRPr="00A71B57">
        <w:rPr>
          <w:b/>
        </w:rPr>
        <w:t>…</w:t>
      </w:r>
    </w:p>
    <w:p w14:paraId="4B515870" w14:textId="77777777" w:rsidR="001D51D0" w:rsidRPr="00A71B57" w:rsidRDefault="001D51D0" w:rsidP="001D51D0">
      <w:pPr>
        <w:pStyle w:val="Fundamentos"/>
      </w:pPr>
      <w:r w:rsidRPr="00A71B57">
        <w:rPr>
          <w:b/>
        </w:rPr>
        <w:t>XLV.</w:t>
      </w:r>
      <w:r w:rsidRPr="00A71B57">
        <w:t xml:space="preserve"> </w:t>
      </w:r>
      <w:r w:rsidRPr="00A71B57">
        <w:rPr>
          <w:b/>
        </w:rPr>
        <w:t>Versión pública:</w:t>
      </w:r>
      <w:r w:rsidRPr="00A71B57">
        <w:t xml:space="preserve"> Documento en el que se elimine, suprime o borra la información clasificada como reservada o confidencial para permitir su acceso.</w:t>
      </w:r>
    </w:p>
    <w:p w14:paraId="0ABAA3E5" w14:textId="77777777" w:rsidR="001D51D0" w:rsidRPr="00A71B57" w:rsidRDefault="001D51D0" w:rsidP="001D51D0">
      <w:pPr>
        <w:pStyle w:val="Fundamentos"/>
      </w:pPr>
      <w:r w:rsidRPr="00A71B57">
        <w:t>(…)</w:t>
      </w:r>
    </w:p>
    <w:p w14:paraId="352E4E8D" w14:textId="77777777" w:rsidR="001D51D0" w:rsidRPr="00A71B57" w:rsidRDefault="001D51D0" w:rsidP="001D51D0">
      <w:pPr>
        <w:pStyle w:val="Fundamentos"/>
      </w:pPr>
    </w:p>
    <w:p w14:paraId="4C884034" w14:textId="77777777" w:rsidR="001D51D0" w:rsidRPr="00A71B57" w:rsidRDefault="001D51D0" w:rsidP="001D51D0">
      <w:pPr>
        <w:pStyle w:val="Fundamentos"/>
      </w:pPr>
      <w:r w:rsidRPr="00A71B57">
        <w:rPr>
          <w:b/>
        </w:rPr>
        <w:t xml:space="preserve">Artículo 91. </w:t>
      </w:r>
      <w:r w:rsidRPr="00A71B57">
        <w:t>El acceso a la información pública será restringido excepcionalmente, cuando ésta sea clasificada como reservada o confidencial.</w:t>
      </w:r>
    </w:p>
    <w:p w14:paraId="2213E196" w14:textId="77777777" w:rsidR="001D51D0" w:rsidRPr="00A71B57" w:rsidRDefault="001D51D0" w:rsidP="001D51D0">
      <w:pPr>
        <w:pStyle w:val="Fundamentos"/>
      </w:pPr>
    </w:p>
    <w:p w14:paraId="6FC1F109" w14:textId="77777777" w:rsidR="001D51D0" w:rsidRPr="00A71B57" w:rsidRDefault="001D51D0" w:rsidP="001D51D0">
      <w:pPr>
        <w:pStyle w:val="Fundamentos"/>
      </w:pPr>
      <w:r w:rsidRPr="00A71B57">
        <w:rPr>
          <w:b/>
        </w:rPr>
        <w:t>Artículo 132.</w:t>
      </w:r>
      <w:r w:rsidRPr="00A71B57">
        <w:t xml:space="preserve"> </w:t>
      </w:r>
      <w:r w:rsidRPr="00A71B57">
        <w:rPr>
          <w:u w:val="single"/>
        </w:rPr>
        <w:t>La clasificación de la información se llevará a cabo en el momento en que</w:t>
      </w:r>
      <w:r w:rsidRPr="00A71B57">
        <w:t>:</w:t>
      </w:r>
    </w:p>
    <w:p w14:paraId="7E48D349" w14:textId="77777777" w:rsidR="001D51D0" w:rsidRPr="00A71B57" w:rsidRDefault="001D51D0" w:rsidP="001D51D0">
      <w:pPr>
        <w:pStyle w:val="Fundamentos"/>
      </w:pPr>
      <w:r w:rsidRPr="00A71B57">
        <w:rPr>
          <w:b/>
        </w:rPr>
        <w:t>I.</w:t>
      </w:r>
      <w:r w:rsidRPr="00A71B57">
        <w:t xml:space="preserve"> Se reciba una solicitud de acceso a la información;</w:t>
      </w:r>
    </w:p>
    <w:p w14:paraId="4ADEA2D0" w14:textId="77777777" w:rsidR="001D51D0" w:rsidRPr="00A71B57" w:rsidRDefault="001D51D0" w:rsidP="001D51D0">
      <w:pPr>
        <w:pStyle w:val="Fundamentos"/>
      </w:pPr>
      <w:r w:rsidRPr="00A71B57">
        <w:rPr>
          <w:b/>
        </w:rPr>
        <w:t>II.</w:t>
      </w:r>
      <w:r w:rsidRPr="00A71B57">
        <w:t xml:space="preserve"> </w:t>
      </w:r>
      <w:r w:rsidRPr="00A71B57">
        <w:rPr>
          <w:u w:val="single"/>
        </w:rPr>
        <w:t>Se determine mediante resolución de autoridad competente; o</w:t>
      </w:r>
    </w:p>
    <w:p w14:paraId="5A18D2D0" w14:textId="77777777" w:rsidR="001D51D0" w:rsidRPr="00A71B57" w:rsidRDefault="001D51D0" w:rsidP="001D51D0">
      <w:pPr>
        <w:pStyle w:val="Fundamentos"/>
        <w:rPr>
          <w:u w:val="single"/>
        </w:rPr>
      </w:pPr>
      <w:r w:rsidRPr="00A71B57">
        <w:rPr>
          <w:b/>
        </w:rPr>
        <w:t>III.</w:t>
      </w:r>
      <w:r w:rsidRPr="00A71B57">
        <w:t xml:space="preserve"> </w:t>
      </w:r>
      <w:r w:rsidRPr="00A71B57">
        <w:rPr>
          <w:u w:val="single"/>
        </w:rPr>
        <w:t>Se generen versiones públicas para dar cumplimiento a las obligaciones de transparencia previstas en esta Ley.</w:t>
      </w:r>
    </w:p>
    <w:p w14:paraId="055C59D2" w14:textId="77777777" w:rsidR="001D51D0" w:rsidRPr="00A71B57" w:rsidRDefault="001D51D0" w:rsidP="001D51D0">
      <w:pPr>
        <w:pStyle w:val="Fundamentos"/>
      </w:pPr>
      <w:r w:rsidRPr="00A71B57">
        <w:t>(…)</w:t>
      </w:r>
    </w:p>
    <w:p w14:paraId="42EE821D" w14:textId="77777777" w:rsidR="001D51D0" w:rsidRPr="00A71B57" w:rsidRDefault="001D51D0" w:rsidP="001D51D0">
      <w:pPr>
        <w:rPr>
          <w:rFonts w:eastAsia="Palatino Linotype" w:cs="Palatino Linotype"/>
          <w:i/>
        </w:rPr>
      </w:pPr>
    </w:p>
    <w:p w14:paraId="53026E8C" w14:textId="37D06285" w:rsidR="001D51D0" w:rsidRPr="00A71B57" w:rsidRDefault="001D51D0" w:rsidP="001D51D0">
      <w:pPr>
        <w:spacing w:line="360" w:lineRule="auto"/>
        <w:jc w:val="both"/>
        <w:rPr>
          <w:rFonts w:ascii="Palatino Linotype" w:eastAsia="Palatino Linotype" w:hAnsi="Palatino Linotype" w:cs="Palatino Linotype"/>
        </w:rPr>
      </w:pPr>
      <w:r w:rsidRPr="00A71B57">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0605019" w14:textId="77777777" w:rsidR="001D51D0" w:rsidRPr="00A71B57" w:rsidRDefault="001D51D0" w:rsidP="001D51D0">
      <w:pPr>
        <w:spacing w:line="360" w:lineRule="auto"/>
        <w:jc w:val="both"/>
        <w:rPr>
          <w:rFonts w:ascii="Palatino Linotype" w:eastAsia="Palatino Linotype" w:hAnsi="Palatino Linotype" w:cs="Palatino Linotype"/>
        </w:rPr>
      </w:pPr>
    </w:p>
    <w:p w14:paraId="1F57CCCC" w14:textId="77777777" w:rsidR="001D51D0" w:rsidRPr="00A71B57" w:rsidRDefault="001D51D0" w:rsidP="001D51D0">
      <w:pPr>
        <w:spacing w:line="360" w:lineRule="auto"/>
        <w:jc w:val="both"/>
        <w:rPr>
          <w:rFonts w:ascii="Palatino Linotype" w:eastAsia="Palatino Linotype" w:hAnsi="Palatino Linotype" w:cs="Palatino Linotype"/>
        </w:rPr>
      </w:pPr>
      <w:r w:rsidRPr="00A71B57">
        <w:rPr>
          <w:rFonts w:ascii="Palatino Linotype" w:eastAsia="Palatino Linotype" w:hAnsi="Palatino Linotype" w:cs="Palatino Linotype"/>
        </w:rPr>
        <w:t>Por otro lado,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6588315" w14:textId="77777777" w:rsidR="001D51D0" w:rsidRPr="00A71B57" w:rsidRDefault="001D51D0" w:rsidP="001D51D0">
      <w:pPr>
        <w:spacing w:line="360" w:lineRule="auto"/>
        <w:jc w:val="both"/>
        <w:rPr>
          <w:rFonts w:ascii="Palatino Linotype" w:eastAsia="Palatino Linotype" w:hAnsi="Palatino Linotype" w:cs="Palatino Linotype"/>
        </w:rPr>
      </w:pPr>
    </w:p>
    <w:p w14:paraId="0CA96F5C" w14:textId="77777777" w:rsidR="001D51D0" w:rsidRPr="00A71B57" w:rsidRDefault="001D51D0" w:rsidP="001D51D0">
      <w:pPr>
        <w:spacing w:line="360" w:lineRule="auto"/>
        <w:jc w:val="both"/>
        <w:rPr>
          <w:rFonts w:ascii="Palatino Linotype" w:eastAsia="Palatino Linotype" w:hAnsi="Palatino Linotype" w:cs="Palatino Linotype"/>
        </w:rPr>
      </w:pPr>
      <w:r w:rsidRPr="00A71B57">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5B21CEC6" w14:textId="77777777" w:rsidR="001D51D0" w:rsidRPr="00A71B57" w:rsidRDefault="001D51D0" w:rsidP="001D51D0">
      <w:pPr>
        <w:rPr>
          <w:rFonts w:eastAsia="Palatino Linotype" w:cs="Palatino Linotype"/>
        </w:rPr>
      </w:pPr>
    </w:p>
    <w:p w14:paraId="3B065E2B" w14:textId="77777777" w:rsidR="001D51D0" w:rsidRPr="00A71B57" w:rsidRDefault="001D51D0" w:rsidP="001D51D0">
      <w:pPr>
        <w:pStyle w:val="Fundamentos"/>
      </w:pPr>
      <w:r w:rsidRPr="00A71B57">
        <w:rPr>
          <w:b/>
        </w:rPr>
        <w:t>Quincuagésimo sexto.</w:t>
      </w:r>
      <w:r w:rsidRPr="00A71B57">
        <w:t xml:space="preserve"> La versión pública del documento o expediente que contenga partes o secciones reservadas o </w:t>
      </w:r>
      <w:proofErr w:type="gramStart"/>
      <w:r w:rsidRPr="00A71B57">
        <w:t>confidenciales,</w:t>
      </w:r>
      <w:proofErr w:type="gramEnd"/>
      <w:r w:rsidRPr="00A71B57">
        <w:t xml:space="preserve"> será elaborada por los sujetos obligados, previo pago de los costos de reproducción, a través de sus áreas y deberá ser aprobada por su Comité de Transparencia.</w:t>
      </w:r>
    </w:p>
    <w:p w14:paraId="7E576219" w14:textId="77777777" w:rsidR="001D51D0" w:rsidRPr="00A71B57" w:rsidRDefault="001D51D0" w:rsidP="001D51D0">
      <w:pPr>
        <w:pStyle w:val="Fundamentos"/>
      </w:pPr>
    </w:p>
    <w:p w14:paraId="795B480C" w14:textId="77777777" w:rsidR="001D51D0" w:rsidRPr="00A71B57" w:rsidRDefault="001D51D0" w:rsidP="001D51D0">
      <w:pPr>
        <w:pStyle w:val="Fundamentos"/>
      </w:pPr>
      <w:r w:rsidRPr="00A71B57">
        <w:rPr>
          <w:b/>
        </w:rPr>
        <w:t>Quincuagésimo séptimo.</w:t>
      </w:r>
      <w:r w:rsidRPr="00A71B57">
        <w:t xml:space="preserve"> Se considera, en principio, como información pública y no podrá omitirse de las versiones públicas la siguiente:</w:t>
      </w:r>
    </w:p>
    <w:p w14:paraId="3DE7F503" w14:textId="77777777" w:rsidR="001D51D0" w:rsidRPr="00A71B57" w:rsidRDefault="001D51D0" w:rsidP="001D51D0">
      <w:pPr>
        <w:pStyle w:val="Fundamentos"/>
      </w:pPr>
      <w:r w:rsidRPr="00A71B57">
        <w:t xml:space="preserve"> </w:t>
      </w:r>
    </w:p>
    <w:p w14:paraId="06AF494A" w14:textId="77777777" w:rsidR="001D51D0" w:rsidRPr="00A71B57" w:rsidRDefault="001D51D0" w:rsidP="001D51D0">
      <w:pPr>
        <w:pStyle w:val="Fundamentos"/>
      </w:pPr>
      <w:r w:rsidRPr="00A71B57">
        <w:t xml:space="preserve">I. La relativa a las Obligaciones de Transparencia que contempla el Título V de la Ley General y las demás disposiciones legales aplicables; </w:t>
      </w:r>
    </w:p>
    <w:p w14:paraId="0D9B3D28" w14:textId="77777777" w:rsidR="001D51D0" w:rsidRPr="00A71B57" w:rsidRDefault="001D51D0" w:rsidP="001D51D0">
      <w:pPr>
        <w:pStyle w:val="Fundamentos"/>
      </w:pPr>
      <w:r w:rsidRPr="00A71B57">
        <w:t xml:space="preserve">II. El nombre de los servidores públicos en los documentos, y sus firmas autógrafas, cuando sean utilizados en el ejercicio de las facultades conferidas para el desempeño del servicio público, y </w:t>
      </w:r>
    </w:p>
    <w:p w14:paraId="1785CD86" w14:textId="77777777" w:rsidR="001D51D0" w:rsidRPr="00A71B57" w:rsidRDefault="001D51D0" w:rsidP="001D51D0">
      <w:pPr>
        <w:pStyle w:val="Fundamentos"/>
      </w:pPr>
      <w:r w:rsidRPr="00A71B57">
        <w:t xml:space="preserve">III. La información que documente decisiones y los actos de autoridad concluidos de los sujetos obligados, así como el ejercicio de las facultades o actividades de los servidores públicos, de manera que se pueda valorar el desempeño de </w:t>
      </w:r>
      <w:proofErr w:type="gramStart"/>
      <w:r w:rsidRPr="00A71B57">
        <w:t>los mismos</w:t>
      </w:r>
      <w:proofErr w:type="gramEnd"/>
      <w:r w:rsidRPr="00A71B57">
        <w:t xml:space="preserve">. </w:t>
      </w:r>
    </w:p>
    <w:p w14:paraId="032A44AE" w14:textId="77777777" w:rsidR="001D51D0" w:rsidRPr="00A71B57" w:rsidRDefault="001D51D0" w:rsidP="001D51D0">
      <w:pPr>
        <w:pStyle w:val="Fundamentos"/>
      </w:pPr>
    </w:p>
    <w:p w14:paraId="07998721" w14:textId="77777777" w:rsidR="001D51D0" w:rsidRPr="00A71B57" w:rsidRDefault="001D51D0" w:rsidP="001D51D0">
      <w:pPr>
        <w:pStyle w:val="Fundamentos"/>
      </w:pPr>
      <w:r w:rsidRPr="00A71B57">
        <w:t xml:space="preserve">Lo anterior, siempre y cuando no se acredite alguna causal de clasificación, prevista en las leyes o en los tratados internacionales suscritos por el Estado mexicano. </w:t>
      </w:r>
    </w:p>
    <w:p w14:paraId="27E1AE25" w14:textId="77777777" w:rsidR="001D51D0" w:rsidRPr="00A71B57" w:rsidRDefault="001D51D0" w:rsidP="001D51D0">
      <w:pPr>
        <w:pStyle w:val="Fundamentos"/>
      </w:pPr>
    </w:p>
    <w:p w14:paraId="17E291E8" w14:textId="77777777" w:rsidR="001D51D0" w:rsidRPr="00A71B57" w:rsidRDefault="001D51D0" w:rsidP="001D51D0">
      <w:pPr>
        <w:pStyle w:val="Fundamentos"/>
      </w:pPr>
      <w:r w:rsidRPr="00A71B57">
        <w:rPr>
          <w:b/>
        </w:rPr>
        <w:t>Quincuagésimo octavo.</w:t>
      </w:r>
      <w:r w:rsidRPr="00A71B57">
        <w:t xml:space="preserve"> Los sujetos obligados garantizarán que los sistemas o medios empleados para eliminar la información en las versiones públicas no permitan la recuperación o visualización de </w:t>
      </w:r>
      <w:proofErr w:type="gramStart"/>
      <w:r w:rsidRPr="00A71B57">
        <w:t>la misma</w:t>
      </w:r>
      <w:proofErr w:type="gramEnd"/>
      <w:r w:rsidRPr="00A71B57">
        <w:t>.</w:t>
      </w:r>
    </w:p>
    <w:p w14:paraId="6A043F04" w14:textId="77777777" w:rsidR="001D51D0" w:rsidRPr="00A71B57" w:rsidRDefault="001D51D0" w:rsidP="001D51D0">
      <w:pPr>
        <w:rPr>
          <w:rFonts w:eastAsia="Palatino Linotype" w:cs="Palatino Linotype"/>
          <w:i/>
        </w:rPr>
      </w:pPr>
    </w:p>
    <w:p w14:paraId="3FF27AD2" w14:textId="77777777" w:rsidR="001D51D0" w:rsidRPr="00A71B57" w:rsidRDefault="001D51D0" w:rsidP="001D51D0">
      <w:pPr>
        <w:spacing w:line="360" w:lineRule="auto"/>
        <w:jc w:val="both"/>
        <w:rPr>
          <w:rFonts w:ascii="Palatino Linotype" w:eastAsia="Palatino Linotype" w:hAnsi="Palatino Linotype" w:cs="Palatino Linotype"/>
        </w:rPr>
      </w:pPr>
      <w:r w:rsidRPr="00A71B57">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w:t>
      </w:r>
      <w:r w:rsidRPr="00A71B57">
        <w:rPr>
          <w:rFonts w:ascii="Palatino Linotype" w:eastAsia="Palatino Linotype" w:hAnsi="Palatino Linotype" w:cs="Palatino Linotype"/>
        </w:rPr>
        <w:lastRenderedPageBreak/>
        <w:t>suprimen- deja a la solicitante en estado de incertidumbre, al no conocer o comprender porque no aparecen en la documentación respectiva.</w:t>
      </w:r>
    </w:p>
    <w:p w14:paraId="51080BB6" w14:textId="77777777" w:rsidR="001D51D0" w:rsidRPr="00A71B57" w:rsidRDefault="001D51D0" w:rsidP="00C63C0D">
      <w:pPr>
        <w:tabs>
          <w:tab w:val="left" w:pos="567"/>
        </w:tabs>
        <w:suppressAutoHyphens/>
        <w:spacing w:line="360" w:lineRule="auto"/>
        <w:jc w:val="both"/>
        <w:rPr>
          <w:rFonts w:ascii="Palatino Linotype" w:hAnsi="Palatino Linotype"/>
        </w:rPr>
      </w:pPr>
    </w:p>
    <w:p w14:paraId="7577D3A0" w14:textId="5248E1B7" w:rsidR="00C63C0D" w:rsidRPr="00A71B57" w:rsidRDefault="00C63C0D" w:rsidP="00C63C0D">
      <w:pPr>
        <w:tabs>
          <w:tab w:val="left" w:pos="567"/>
        </w:tabs>
        <w:suppressAutoHyphens/>
        <w:spacing w:line="360" w:lineRule="auto"/>
        <w:jc w:val="both"/>
        <w:rPr>
          <w:rFonts w:ascii="Palatino Linotype" w:hAnsi="Palatino Linotype"/>
        </w:rPr>
      </w:pPr>
      <w:r w:rsidRPr="00A71B57">
        <w:rPr>
          <w:rFonts w:ascii="Palatino Linotype" w:hAnsi="Palatino Linotype"/>
        </w:rPr>
        <w:t xml:space="preserve">Respecto al segundo punto donde se solicita </w:t>
      </w:r>
      <w:r w:rsidRPr="00A71B57">
        <w:rPr>
          <w:rFonts w:ascii="Palatino Linotype" w:hAnsi="Palatino Linotype"/>
          <w:i/>
        </w:rPr>
        <w:t>“SABER SI HAY DEUDA PÚBLICA, Y QUE ESTADO GUARDAN LAS FINANZAS MUNICIPALES”</w:t>
      </w:r>
      <w:r w:rsidRPr="00A71B57">
        <w:rPr>
          <w:rFonts w:ascii="Palatino Linotype" w:hAnsi="Palatino Linotype"/>
        </w:rPr>
        <w:t xml:space="preserve"> </w:t>
      </w:r>
      <w:r w:rsidRPr="00A71B57">
        <w:rPr>
          <w:rFonts w:ascii="Palatino Linotype" w:hAnsi="Palatino Linotype"/>
          <w:b/>
        </w:rPr>
        <w:t>EL SUJETO OBLIGADO</w:t>
      </w:r>
      <w:r w:rsidRPr="00A71B57">
        <w:rPr>
          <w:rFonts w:ascii="Palatino Linotype" w:hAnsi="Palatino Linotype"/>
        </w:rPr>
        <w:t xml:space="preserve"> argumentó en su informe de cumplimiento que la difusión de los documentos que actualmente se encuentran en los archivos referentes a deuda pública podrían llegar a entorpecer algún procedimiento administrativo</w:t>
      </w:r>
    </w:p>
    <w:p w14:paraId="10245AB2" w14:textId="77A6F324" w:rsidR="00882AE3" w:rsidRPr="00A71B57" w:rsidRDefault="00C63C0D" w:rsidP="00C63C0D">
      <w:pPr>
        <w:tabs>
          <w:tab w:val="left" w:pos="851"/>
        </w:tabs>
        <w:spacing w:line="360" w:lineRule="auto"/>
        <w:ind w:right="176"/>
        <w:jc w:val="both"/>
        <w:rPr>
          <w:rFonts w:ascii="Palatino Linotype" w:eastAsia="MS Mincho" w:hAnsi="Palatino Linotype" w:cs="Arial"/>
        </w:rPr>
      </w:pPr>
      <w:r w:rsidRPr="00A71B57">
        <w:rPr>
          <w:rFonts w:ascii="Palatino Linotype" w:eastAsia="MS Mincho" w:hAnsi="Palatino Linotype" w:cs="Arial"/>
        </w:rPr>
        <w:t xml:space="preserve"> </w:t>
      </w:r>
    </w:p>
    <w:p w14:paraId="5ACAA576" w14:textId="43FF587E" w:rsidR="001D51D0" w:rsidRPr="00A71B57" w:rsidRDefault="001D51D0" w:rsidP="00C63C0D">
      <w:pPr>
        <w:tabs>
          <w:tab w:val="left" w:pos="851"/>
        </w:tabs>
        <w:spacing w:line="360" w:lineRule="auto"/>
        <w:ind w:right="176"/>
        <w:jc w:val="both"/>
        <w:rPr>
          <w:rFonts w:ascii="Palatino Linotype" w:eastAsia="MS Mincho" w:hAnsi="Palatino Linotype" w:cs="Arial"/>
        </w:rPr>
      </w:pPr>
      <w:r w:rsidRPr="00A71B57">
        <w:rPr>
          <w:rFonts w:ascii="Palatino Linotype" w:eastAsia="MS Mincho" w:hAnsi="Palatino Linotype" w:cs="Arial"/>
        </w:rPr>
        <w:t xml:space="preserve">Al respecto el artículo </w:t>
      </w:r>
      <w:r w:rsidR="00044A50" w:rsidRPr="00A71B57">
        <w:rPr>
          <w:rFonts w:ascii="Palatino Linotype" w:eastAsia="MS Mincho" w:hAnsi="Palatino Linotype" w:cs="Arial"/>
        </w:rPr>
        <w:t xml:space="preserve">70 fracción XXII de la Ley General de Transparencia y Acceso a la Información Pública y su homólogo </w:t>
      </w:r>
      <w:r w:rsidRPr="00A71B57">
        <w:rPr>
          <w:rFonts w:ascii="Palatino Linotype" w:eastAsia="MS Mincho" w:hAnsi="Palatino Linotype" w:cs="Arial"/>
        </w:rPr>
        <w:t xml:space="preserve">92 fracción </w:t>
      </w:r>
      <w:r w:rsidR="00044A50" w:rsidRPr="00A71B57">
        <w:rPr>
          <w:rFonts w:ascii="Palatino Linotype" w:eastAsia="MS Mincho" w:hAnsi="Palatino Linotype" w:cs="Arial"/>
        </w:rPr>
        <w:t xml:space="preserve">XXVI de la Ley de Transparencia y Acceso a la Información Pública del Estado de México y Municipios establece como Obligación de Transparencia Común la publicación de la información relativa a la deuda pública </w:t>
      </w:r>
    </w:p>
    <w:p w14:paraId="35F2A168" w14:textId="04F26143" w:rsidR="00044A50" w:rsidRPr="00A71B57" w:rsidRDefault="00044A50" w:rsidP="00C63C0D">
      <w:pPr>
        <w:tabs>
          <w:tab w:val="left" w:pos="851"/>
        </w:tabs>
        <w:spacing w:line="360" w:lineRule="auto"/>
        <w:ind w:right="176"/>
        <w:jc w:val="both"/>
        <w:rPr>
          <w:rFonts w:ascii="Palatino Linotype" w:eastAsia="MS Mincho" w:hAnsi="Palatino Linotype" w:cs="Arial"/>
        </w:rPr>
      </w:pPr>
    </w:p>
    <w:p w14:paraId="35362703" w14:textId="77777777" w:rsidR="00044A50" w:rsidRPr="00A71B57" w:rsidRDefault="00044A50" w:rsidP="00044A50">
      <w:pPr>
        <w:tabs>
          <w:tab w:val="left" w:pos="851"/>
        </w:tabs>
        <w:spacing w:line="360" w:lineRule="auto"/>
        <w:ind w:right="176"/>
        <w:jc w:val="both"/>
        <w:rPr>
          <w:rFonts w:ascii="Palatino Linotype" w:eastAsia="MS Mincho" w:hAnsi="Palatino Linotype" w:cs="Arial"/>
        </w:rPr>
      </w:pPr>
      <w:r w:rsidRPr="00A71B57">
        <w:rPr>
          <w:rFonts w:ascii="Palatino Linotype" w:eastAsia="MS Mincho" w:hAnsi="Palatino Linotype" w:cs="Arial"/>
        </w:rPr>
        <w:t xml:space="preserve">Aunado a lo anterior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que los sujetos obligados publicarán y actualizarán la información relativa a las obligaciones o empréstitos 68 que se constituyan en deuda pública y deuda externa, las cuales se hayan contraído en términos de lo establecido en la Constitución Política de los Estados Unidos Mexicanos, las constituciones de las entidades </w:t>
      </w:r>
      <w:r w:rsidRPr="00A71B57">
        <w:rPr>
          <w:rFonts w:ascii="Palatino Linotype" w:eastAsia="MS Mincho" w:hAnsi="Palatino Linotype" w:cs="Arial"/>
        </w:rPr>
        <w:lastRenderedPageBreak/>
        <w:t xml:space="preserve">federativas, la Ley General de Deuda Pública, la Ley de Coordinación Fiscal Federal y demás normatividad en la materia. </w:t>
      </w:r>
    </w:p>
    <w:p w14:paraId="708FA160" w14:textId="77777777" w:rsidR="00044A50" w:rsidRPr="00A71B57" w:rsidRDefault="00044A50" w:rsidP="00044A50">
      <w:pPr>
        <w:tabs>
          <w:tab w:val="left" w:pos="851"/>
        </w:tabs>
        <w:spacing w:line="360" w:lineRule="auto"/>
        <w:ind w:right="176"/>
        <w:jc w:val="both"/>
        <w:rPr>
          <w:rFonts w:ascii="Palatino Linotype" w:eastAsia="MS Mincho" w:hAnsi="Palatino Linotype" w:cs="Arial"/>
        </w:rPr>
      </w:pPr>
    </w:p>
    <w:p w14:paraId="07E344E3" w14:textId="77777777" w:rsidR="00044A50" w:rsidRPr="00A71B57" w:rsidRDefault="00044A50" w:rsidP="00044A50">
      <w:pPr>
        <w:tabs>
          <w:tab w:val="left" w:pos="851"/>
        </w:tabs>
        <w:spacing w:line="360" w:lineRule="auto"/>
        <w:ind w:right="176"/>
        <w:jc w:val="both"/>
        <w:rPr>
          <w:rFonts w:ascii="Palatino Linotype" w:eastAsia="MS Mincho" w:hAnsi="Palatino Linotype" w:cs="Arial"/>
        </w:rPr>
      </w:pPr>
      <w:r w:rsidRPr="00A71B57">
        <w:rPr>
          <w:rFonts w:ascii="Palatino Linotype" w:eastAsia="MS Mincho" w:hAnsi="Palatino Linotype" w:cs="Arial"/>
        </w:rPr>
        <w:t>La Ley General de Deuda Pública señala en su artículo 1° que “la deuda pública está constituida por las obligaciones de pasivo, directas o contingentes derivadas de financiamientos y a cargo de las siguientes entidades”: el Ejecutivo Federal y sus dependencias, el Gobierno del Distrito Federal; los organismos descentralizados; las empresas de participación estatal mayoritaria; las instituciones de banca de desarrollo, las organizaciones nacionales auxiliares de crédito, las instituciones nacionales de seguros y las de fianzas; las empresas productivas del Estado y sus empresas productivas subsidiarias, así como los fideicomisos en los que el fideicomitente sea el Gobierno Federal o alguna de las entidades mencionadas anteriormente.</w:t>
      </w:r>
    </w:p>
    <w:p w14:paraId="3C1266A7" w14:textId="77777777" w:rsidR="00044A50" w:rsidRPr="00A71B57" w:rsidRDefault="00044A50" w:rsidP="00044A50">
      <w:pPr>
        <w:tabs>
          <w:tab w:val="left" w:pos="851"/>
        </w:tabs>
        <w:spacing w:line="360" w:lineRule="auto"/>
        <w:ind w:right="176"/>
        <w:jc w:val="both"/>
        <w:rPr>
          <w:rFonts w:ascii="Palatino Linotype" w:eastAsia="MS Mincho" w:hAnsi="Palatino Linotype" w:cs="Arial"/>
        </w:rPr>
      </w:pPr>
    </w:p>
    <w:p w14:paraId="776D4B0A" w14:textId="206E3B2E" w:rsidR="00044A50" w:rsidRPr="00A71B57" w:rsidRDefault="00044A50" w:rsidP="00044A50">
      <w:pPr>
        <w:tabs>
          <w:tab w:val="left" w:pos="851"/>
        </w:tabs>
        <w:spacing w:line="360" w:lineRule="auto"/>
        <w:ind w:right="176"/>
        <w:jc w:val="both"/>
        <w:rPr>
          <w:rFonts w:ascii="Palatino Linotype" w:eastAsia="MS Mincho" w:hAnsi="Palatino Linotype" w:cs="Arial"/>
        </w:rPr>
      </w:pPr>
      <w:r w:rsidRPr="00A71B57">
        <w:rPr>
          <w:rFonts w:ascii="Palatino Linotype" w:eastAsia="MS Mincho" w:hAnsi="Palatino Linotype" w:cs="Arial"/>
        </w:rPr>
        <w:t xml:space="preserve">Para el cumplimiento de esta fracción todos los sujetos obligados publicarán la información que hagan del conocimiento de la Secretaría de Hacienda y Crédito Público (SHCP) (o su homóloga estatal) sobre los datos de todos los financiamientos contratados, así como de los movimientos que se efectúen en éstos, de acuerdo con lo señalado en el artículo 28 de la Ley General de Deuda Pública o norma que resulte aplicable. Además, en caso de que el sujeto obligado no esté facultado para contraer deuda pública, deberá especificarlo mediante una nota fundamentada, motivada y actualizada al periodo que corresponda. Por su parte, la Secretaría de Hacienda y Crédito Público (SHCP) (o su homóloga estatal), como responsable de mantener el registro de las obligaciones financieras constitutivas de deuda pública con el monto, </w:t>
      </w:r>
      <w:r w:rsidRPr="00A71B57">
        <w:rPr>
          <w:rFonts w:ascii="Palatino Linotype" w:eastAsia="MS Mincho" w:hAnsi="Palatino Linotype" w:cs="Arial"/>
        </w:rPr>
        <w:lastRenderedPageBreak/>
        <w:t>características y destino de los recursos captados en su forma particular y global, que asuman las entidades, publicará y actualizará los datos de la deuda pública en términos de lo establecido en la Ley General de Deuda Pública y demás normatividad aplicable.</w:t>
      </w:r>
    </w:p>
    <w:p w14:paraId="63FEACCD" w14:textId="51114B65" w:rsidR="00882AE3" w:rsidRPr="00A71B57" w:rsidRDefault="00882AE3" w:rsidP="0048437A">
      <w:pPr>
        <w:tabs>
          <w:tab w:val="left" w:pos="851"/>
        </w:tabs>
        <w:spacing w:line="360" w:lineRule="auto"/>
        <w:ind w:left="36" w:right="176" w:hanging="36"/>
        <w:jc w:val="both"/>
        <w:rPr>
          <w:rFonts w:ascii="Palatino Linotype" w:hAnsi="Palatino Linotype"/>
          <w:lang w:val="es-ES"/>
        </w:rPr>
      </w:pPr>
    </w:p>
    <w:p w14:paraId="0358EA03" w14:textId="77777777" w:rsidR="00D60D3F" w:rsidRPr="00A71B57" w:rsidRDefault="00D60D3F" w:rsidP="00D60D3F">
      <w:pPr>
        <w:spacing w:line="360" w:lineRule="auto"/>
        <w:jc w:val="both"/>
        <w:rPr>
          <w:rFonts w:ascii="Palatino Linotype" w:eastAsia="Palatino Linotype" w:hAnsi="Palatino Linotype" w:cs="Palatino Linotype"/>
        </w:rPr>
      </w:pPr>
      <w:r w:rsidRPr="00A71B57">
        <w:rPr>
          <w:rFonts w:ascii="Palatino Linotype" w:hAnsi="Palatino Linotype"/>
          <w:lang w:val="es-ES"/>
        </w:rPr>
        <w:t xml:space="preserve">Aunado a lo anterior es importante señalar que </w:t>
      </w:r>
      <w:r w:rsidRPr="00A71B57">
        <w:rPr>
          <w:rFonts w:ascii="Palatino Linotype" w:eastAsia="Palatino Linotype" w:hAnsi="Palatino Linotype" w:cs="Palatino Linotype"/>
        </w:rPr>
        <w:t>los Lineamientos Quincuagésimo sexto, Quincuagésimo séptimo y Quincuagésimo octavo, establecen lo siguiente:</w:t>
      </w:r>
    </w:p>
    <w:p w14:paraId="05162D37" w14:textId="77777777" w:rsidR="00D60D3F" w:rsidRPr="00A71B57" w:rsidRDefault="00D60D3F" w:rsidP="00D60D3F">
      <w:pPr>
        <w:rPr>
          <w:rFonts w:eastAsia="Palatino Linotype" w:cs="Palatino Linotype"/>
        </w:rPr>
      </w:pPr>
    </w:p>
    <w:p w14:paraId="3ED14C54" w14:textId="77777777" w:rsidR="00D60D3F" w:rsidRPr="00A71B57" w:rsidRDefault="00D60D3F" w:rsidP="00D60D3F">
      <w:pPr>
        <w:pStyle w:val="Fundamentos"/>
      </w:pPr>
      <w:r w:rsidRPr="00A71B57">
        <w:rPr>
          <w:b/>
        </w:rPr>
        <w:t>Quincuagésimo sexto.</w:t>
      </w:r>
      <w:r w:rsidRPr="00A71B57">
        <w:t xml:space="preserve"> La versión pública del documento o expediente que contenga partes o secciones reservadas o </w:t>
      </w:r>
      <w:proofErr w:type="gramStart"/>
      <w:r w:rsidRPr="00A71B57">
        <w:t>confidenciales,</w:t>
      </w:r>
      <w:proofErr w:type="gramEnd"/>
      <w:r w:rsidRPr="00A71B57">
        <w:t xml:space="preserve"> será elaborada por los sujetos obligados, previo pago de los costos de reproducción, a través de sus áreas y deberá ser aprobada por su Comité de Transparencia.</w:t>
      </w:r>
    </w:p>
    <w:p w14:paraId="7E6A18F0" w14:textId="77777777" w:rsidR="00D60D3F" w:rsidRPr="00A71B57" w:rsidRDefault="00D60D3F" w:rsidP="00D60D3F">
      <w:pPr>
        <w:pStyle w:val="Fundamentos"/>
      </w:pPr>
    </w:p>
    <w:p w14:paraId="474BBB01" w14:textId="77777777" w:rsidR="00D60D3F" w:rsidRPr="00A71B57" w:rsidRDefault="00D60D3F" w:rsidP="00D60D3F">
      <w:pPr>
        <w:pStyle w:val="Fundamentos"/>
      </w:pPr>
      <w:r w:rsidRPr="00A71B57">
        <w:rPr>
          <w:b/>
        </w:rPr>
        <w:t>Quincuagésimo séptimo.</w:t>
      </w:r>
      <w:r w:rsidRPr="00A71B57">
        <w:t xml:space="preserve"> Se considera, en principio, como información pública y no podrá omitirse de las versiones públicas la siguiente:</w:t>
      </w:r>
    </w:p>
    <w:p w14:paraId="3F51ED1B" w14:textId="77777777" w:rsidR="00D60D3F" w:rsidRPr="00A71B57" w:rsidRDefault="00D60D3F" w:rsidP="00D60D3F">
      <w:pPr>
        <w:pStyle w:val="Fundamentos"/>
      </w:pPr>
      <w:r w:rsidRPr="00A71B57">
        <w:t xml:space="preserve"> </w:t>
      </w:r>
    </w:p>
    <w:p w14:paraId="4501F32F" w14:textId="77777777" w:rsidR="00D60D3F" w:rsidRPr="00A71B57" w:rsidRDefault="00D60D3F" w:rsidP="00D60D3F">
      <w:pPr>
        <w:pStyle w:val="Fundamentos"/>
        <w:rPr>
          <w:b/>
        </w:rPr>
      </w:pPr>
      <w:r w:rsidRPr="00A71B57">
        <w:rPr>
          <w:b/>
        </w:rPr>
        <w:t xml:space="preserve">I. La relativa a las Obligaciones de Transparencia que contempla el Título V de la Ley General y las demás disposiciones legales aplicables; </w:t>
      </w:r>
    </w:p>
    <w:p w14:paraId="1F864F9D" w14:textId="3550CBC1" w:rsidR="00D60D3F" w:rsidRPr="00A71B57" w:rsidRDefault="00D60D3F" w:rsidP="0048437A">
      <w:pPr>
        <w:tabs>
          <w:tab w:val="left" w:pos="851"/>
        </w:tabs>
        <w:spacing w:line="360" w:lineRule="auto"/>
        <w:ind w:left="36" w:right="176" w:hanging="36"/>
        <w:jc w:val="both"/>
        <w:rPr>
          <w:rFonts w:ascii="Palatino Linotype" w:hAnsi="Palatino Linotype"/>
          <w:lang w:val="es-ES"/>
        </w:rPr>
      </w:pPr>
    </w:p>
    <w:p w14:paraId="774DE183" w14:textId="77777777" w:rsidR="00D60D3F" w:rsidRPr="00A71B57" w:rsidRDefault="00D60D3F" w:rsidP="00D60D3F">
      <w:pPr>
        <w:spacing w:line="360" w:lineRule="auto"/>
        <w:jc w:val="both"/>
        <w:rPr>
          <w:rFonts w:ascii="Palatino Linotype" w:eastAsia="Palatino Linotype" w:hAnsi="Palatino Linotype" w:cs="Palatino Linotype"/>
        </w:rPr>
      </w:pPr>
      <w:r w:rsidRPr="00A71B57">
        <w:rPr>
          <w:rFonts w:ascii="Palatino Linotype" w:eastAsia="Palatino Linotype" w:hAnsi="Palatino Linotype" w:cs="Palatino Linotype"/>
        </w:rPr>
        <w:t>En caso de que no se cuente con la información, el Comité de Transparencia deberá emitir el acuerdo que confirme la inexistencia de la documentación requerida, esto conforme a lo dispuesto en los artículos 19 y 49 fracción, II de la Ley de Transparencia estatal, en los que se establece lo siguiente:</w:t>
      </w:r>
    </w:p>
    <w:p w14:paraId="01D16910" w14:textId="77777777" w:rsidR="00D60D3F" w:rsidRPr="00A71B57" w:rsidRDefault="00D60D3F" w:rsidP="00D60D3F">
      <w:pPr>
        <w:rPr>
          <w:rFonts w:eastAsia="Palatino Linotype" w:cs="Palatino Linotype"/>
        </w:rPr>
      </w:pPr>
    </w:p>
    <w:p w14:paraId="59B831B3" w14:textId="77777777" w:rsidR="00D60D3F" w:rsidRPr="00A71B57" w:rsidRDefault="00D60D3F" w:rsidP="00D60D3F">
      <w:pPr>
        <w:pStyle w:val="Fundamentos"/>
        <w:rPr>
          <w:lang w:val="es-MX"/>
        </w:rPr>
      </w:pPr>
      <w:r w:rsidRPr="00A71B57">
        <w:rPr>
          <w:b/>
          <w:lang w:val="es-MX"/>
        </w:rPr>
        <w:t xml:space="preserve">Artículo 19. </w:t>
      </w:r>
      <w:r w:rsidRPr="00A71B57">
        <w:rPr>
          <w:lang w:val="es-MX"/>
        </w:rPr>
        <w:t>Se presume que la información debe existir si se refiere a las facultades, competencias y funciones que los ordenamientos jurídicos aplicables otorgan a los sujetos obligados.</w:t>
      </w:r>
    </w:p>
    <w:p w14:paraId="0A57844A" w14:textId="77777777" w:rsidR="00D60D3F" w:rsidRPr="00A71B57" w:rsidRDefault="00D60D3F" w:rsidP="00D60D3F">
      <w:pPr>
        <w:pStyle w:val="Fundamentos"/>
        <w:rPr>
          <w:lang w:val="es-MX"/>
        </w:rPr>
      </w:pPr>
    </w:p>
    <w:p w14:paraId="5A7AB058" w14:textId="77777777" w:rsidR="00D60D3F" w:rsidRPr="00A71B57" w:rsidRDefault="00D60D3F" w:rsidP="00D60D3F">
      <w:pPr>
        <w:pStyle w:val="Fundamentos"/>
        <w:rPr>
          <w:lang w:val="es-MX"/>
        </w:rPr>
      </w:pPr>
      <w:r w:rsidRPr="00A71B57">
        <w:rPr>
          <w:lang w:val="es-MX"/>
        </w:rPr>
        <w:t>En los casos en que ciertas facultades, competencias o funciones no se hayan ejercido, se debe motivar la respuesta en función de las causas que motiven tal circunstancia.</w:t>
      </w:r>
    </w:p>
    <w:p w14:paraId="2FCC1947" w14:textId="77777777" w:rsidR="00D60D3F" w:rsidRPr="00A71B57" w:rsidRDefault="00D60D3F" w:rsidP="00D60D3F">
      <w:pPr>
        <w:pStyle w:val="Fundamentos"/>
        <w:rPr>
          <w:lang w:val="es-MX"/>
        </w:rPr>
      </w:pPr>
    </w:p>
    <w:p w14:paraId="43F2958E" w14:textId="77777777" w:rsidR="00D60D3F" w:rsidRPr="00A71B57" w:rsidRDefault="00D60D3F" w:rsidP="00D60D3F">
      <w:pPr>
        <w:pStyle w:val="Fundamentos"/>
      </w:pPr>
      <w:r w:rsidRPr="00A71B57">
        <w:rPr>
          <w:b/>
          <w:bCs/>
          <w:u w:val="single"/>
          <w:lang w:val="es-MX"/>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w:t>
      </w:r>
      <w:r w:rsidRPr="00A71B57">
        <w:rPr>
          <w:lang w:val="es-MX"/>
        </w:rPr>
        <w:t>s.</w:t>
      </w:r>
    </w:p>
    <w:p w14:paraId="4C603D7B" w14:textId="77777777" w:rsidR="00D60D3F" w:rsidRPr="00A71B57" w:rsidRDefault="00D60D3F" w:rsidP="00D60D3F">
      <w:pPr>
        <w:pStyle w:val="Fundamentos"/>
      </w:pPr>
    </w:p>
    <w:p w14:paraId="232369CF" w14:textId="77777777" w:rsidR="00D60D3F" w:rsidRPr="00A71B57" w:rsidRDefault="00D60D3F" w:rsidP="00D60D3F">
      <w:pPr>
        <w:pStyle w:val="Fundamentos"/>
        <w:rPr>
          <w:lang w:val="es-MX"/>
        </w:rPr>
      </w:pPr>
      <w:r w:rsidRPr="00A71B57">
        <w:rPr>
          <w:b/>
          <w:lang w:val="es-MX"/>
        </w:rPr>
        <w:t xml:space="preserve">Artículo 49. </w:t>
      </w:r>
      <w:r w:rsidRPr="00A71B57">
        <w:rPr>
          <w:lang w:val="es-MX"/>
        </w:rPr>
        <w:t>Los Comités de Transparencia tendrán las siguientes atribuciones:</w:t>
      </w:r>
    </w:p>
    <w:p w14:paraId="209EE0AD" w14:textId="77777777" w:rsidR="00D60D3F" w:rsidRPr="00A71B57" w:rsidRDefault="00D60D3F" w:rsidP="00D60D3F">
      <w:pPr>
        <w:pStyle w:val="Fundamentos"/>
        <w:rPr>
          <w:lang w:val="es-MX"/>
        </w:rPr>
      </w:pPr>
      <w:r w:rsidRPr="00A71B57">
        <w:rPr>
          <w:lang w:val="es-MX"/>
        </w:rPr>
        <w:t>(…)</w:t>
      </w:r>
    </w:p>
    <w:p w14:paraId="0A1E025A" w14:textId="77777777" w:rsidR="00D60D3F" w:rsidRPr="00A71B57" w:rsidRDefault="00D60D3F" w:rsidP="00D60D3F">
      <w:pPr>
        <w:pStyle w:val="Fundamentos"/>
        <w:rPr>
          <w:lang w:val="es-MX"/>
        </w:rPr>
      </w:pPr>
      <w:r w:rsidRPr="00A71B57">
        <w:rPr>
          <w:b/>
          <w:bCs/>
          <w:lang w:val="es-MX"/>
        </w:rPr>
        <w:t>II.</w:t>
      </w:r>
      <w:r w:rsidRPr="00A71B57">
        <w:rPr>
          <w:lang w:val="es-MX"/>
        </w:rPr>
        <w:t xml:space="preserve"> </w:t>
      </w:r>
      <w:r w:rsidRPr="00A71B57">
        <w:rPr>
          <w:b/>
          <w:bCs/>
          <w:u w:val="single"/>
          <w:lang w:val="es-MX"/>
        </w:rPr>
        <w:t>Confirmar</w:t>
      </w:r>
      <w:r w:rsidRPr="00A71B57">
        <w:rPr>
          <w:lang w:val="es-MX"/>
        </w:rPr>
        <w:t xml:space="preserve">, modificar o revocar </w:t>
      </w:r>
      <w:r w:rsidRPr="00A71B57">
        <w:rPr>
          <w:b/>
          <w:bCs/>
          <w:u w:val="single"/>
          <w:lang w:val="es-MX"/>
        </w:rPr>
        <w:t>las determinaciones que en materia de</w:t>
      </w:r>
      <w:r w:rsidRPr="00A71B57">
        <w:rPr>
          <w:lang w:val="es-MX"/>
        </w:rPr>
        <w:t xml:space="preserve"> ampliación del plazo de respuesta, clasificación de la información y </w:t>
      </w:r>
      <w:r w:rsidRPr="00A71B57">
        <w:rPr>
          <w:b/>
          <w:bCs/>
          <w:u w:val="single"/>
          <w:lang w:val="es-MX"/>
        </w:rPr>
        <w:t>declaración de inexistencia</w:t>
      </w:r>
      <w:r w:rsidRPr="00A71B57">
        <w:rPr>
          <w:lang w:val="es-MX"/>
        </w:rPr>
        <w:t xml:space="preserve"> o de incompetencia </w:t>
      </w:r>
      <w:r w:rsidRPr="00A71B57">
        <w:rPr>
          <w:b/>
          <w:bCs/>
          <w:u w:val="single"/>
          <w:lang w:val="es-MX"/>
        </w:rPr>
        <w:t>realicen los titulares de las áreas de los sujetos obligados</w:t>
      </w:r>
      <w:r w:rsidRPr="00A71B57">
        <w:rPr>
          <w:lang w:val="es-MX"/>
        </w:rPr>
        <w:t>;</w:t>
      </w:r>
    </w:p>
    <w:p w14:paraId="3C4CDE55" w14:textId="77777777" w:rsidR="00D60D3F" w:rsidRPr="00A71B57" w:rsidRDefault="00D60D3F" w:rsidP="00D60D3F">
      <w:pPr>
        <w:pStyle w:val="Fundamentos"/>
        <w:rPr>
          <w:lang w:val="es-MX"/>
        </w:rPr>
      </w:pPr>
      <w:r w:rsidRPr="00A71B57">
        <w:rPr>
          <w:lang w:val="es-MX"/>
        </w:rPr>
        <w:t>(…)</w:t>
      </w:r>
    </w:p>
    <w:p w14:paraId="6BFA4016" w14:textId="77777777" w:rsidR="00D60D3F" w:rsidRPr="00A71B57" w:rsidRDefault="00D60D3F" w:rsidP="00D60D3F">
      <w:pPr>
        <w:rPr>
          <w:rFonts w:eastAsia="Palatino Linotype" w:cs="Palatino Linotype"/>
        </w:rPr>
      </w:pPr>
    </w:p>
    <w:p w14:paraId="7A798AB1" w14:textId="77777777" w:rsidR="00D60D3F" w:rsidRPr="00A71B57" w:rsidRDefault="00D60D3F" w:rsidP="00D60D3F">
      <w:pPr>
        <w:spacing w:line="360" w:lineRule="auto"/>
        <w:rPr>
          <w:rFonts w:ascii="Palatino Linotype" w:eastAsia="Palatino Linotype" w:hAnsi="Palatino Linotype" w:cs="Palatino Linotype"/>
        </w:rPr>
      </w:pPr>
      <w:r w:rsidRPr="00A71B57">
        <w:rPr>
          <w:rFonts w:ascii="Palatino Linotype" w:eastAsia="Palatino Linotype" w:hAnsi="Palatino Linotype" w:cs="Palatino Linotype"/>
        </w:rPr>
        <w:t>Por lo que es conveniente hacer referencia a lo establecido en los artículos 4, 18 y 19 de la Ley de Transparencia local, en los que se dispone lo siguiente:</w:t>
      </w:r>
    </w:p>
    <w:p w14:paraId="23CAAE80" w14:textId="77777777" w:rsidR="00D60D3F" w:rsidRPr="00A71B57" w:rsidRDefault="00D60D3F" w:rsidP="00D60D3F">
      <w:pPr>
        <w:rPr>
          <w:rFonts w:eastAsia="Palatino Linotype" w:cs="Palatino Linotype"/>
        </w:rPr>
      </w:pPr>
    </w:p>
    <w:p w14:paraId="31952444" w14:textId="77777777" w:rsidR="00D60D3F" w:rsidRPr="00A71B57" w:rsidRDefault="00D60D3F" w:rsidP="00D60D3F">
      <w:pPr>
        <w:pStyle w:val="Fundamentos"/>
        <w:rPr>
          <w:lang w:val="es-MX"/>
        </w:rPr>
      </w:pPr>
      <w:r w:rsidRPr="00A71B57">
        <w:rPr>
          <w:b/>
          <w:lang w:val="es-MX"/>
        </w:rPr>
        <w:t xml:space="preserve">Artículo 4. </w:t>
      </w:r>
      <w:r w:rsidRPr="00A71B57">
        <w:rPr>
          <w:lang w:val="es-MX"/>
        </w:rPr>
        <w:t>El derecho humano de acceso a la información pública es la prerrogativa de las personas para buscar, difundir, investigar, recabar, recibir y solicitar información pública, sin necesidad de acreditar personalidad ni interés jurídico.</w:t>
      </w:r>
    </w:p>
    <w:p w14:paraId="419D0E48" w14:textId="77777777" w:rsidR="00D60D3F" w:rsidRPr="00A71B57" w:rsidRDefault="00D60D3F" w:rsidP="00D60D3F">
      <w:pPr>
        <w:pStyle w:val="Fundamentos"/>
        <w:rPr>
          <w:lang w:val="es-MX"/>
        </w:rPr>
      </w:pPr>
    </w:p>
    <w:p w14:paraId="4139C83B" w14:textId="77777777" w:rsidR="00D60D3F" w:rsidRPr="00A71B57" w:rsidRDefault="00D60D3F" w:rsidP="00D60D3F">
      <w:pPr>
        <w:pStyle w:val="Fundamentos"/>
        <w:rPr>
          <w:lang w:val="es-MX"/>
        </w:rPr>
      </w:pPr>
      <w:r w:rsidRPr="00A71B57">
        <w:rPr>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0C364BC" w14:textId="77777777" w:rsidR="00D60D3F" w:rsidRPr="00A71B57" w:rsidRDefault="00D60D3F" w:rsidP="00D60D3F">
      <w:pPr>
        <w:pStyle w:val="Fundamentos"/>
        <w:rPr>
          <w:lang w:val="es-MX"/>
        </w:rPr>
      </w:pPr>
    </w:p>
    <w:p w14:paraId="42FC7051" w14:textId="77777777" w:rsidR="00D60D3F" w:rsidRPr="00A71B57" w:rsidRDefault="00D60D3F" w:rsidP="00D60D3F">
      <w:pPr>
        <w:pStyle w:val="Fundamentos"/>
        <w:rPr>
          <w:lang w:val="es-MX"/>
        </w:rPr>
      </w:pPr>
      <w:r w:rsidRPr="00A71B57">
        <w:rPr>
          <w:lang w:val="es-MX"/>
        </w:rPr>
        <w:t>Los sujetos obligados deben poner en práctica, políticas y programas de acceso a la información que se apeguen a criterios de publicidad, veracidad, oportunidad, precisión y suficiencia en beneficio de los solicitantes.</w:t>
      </w:r>
    </w:p>
    <w:p w14:paraId="696D9C1B" w14:textId="77777777" w:rsidR="00D60D3F" w:rsidRPr="00A71B57" w:rsidRDefault="00D60D3F" w:rsidP="00D60D3F">
      <w:pPr>
        <w:pStyle w:val="Fundamentos"/>
        <w:rPr>
          <w:lang w:val="es-MX"/>
        </w:rPr>
      </w:pPr>
    </w:p>
    <w:p w14:paraId="2D0A98FE" w14:textId="77777777" w:rsidR="00D60D3F" w:rsidRPr="00A71B57" w:rsidRDefault="00D60D3F" w:rsidP="00D60D3F">
      <w:pPr>
        <w:pStyle w:val="Fundamentos"/>
        <w:rPr>
          <w:lang w:val="es-MX"/>
        </w:rPr>
      </w:pPr>
      <w:r w:rsidRPr="00A71B57">
        <w:rPr>
          <w:b/>
          <w:lang w:val="es-MX"/>
        </w:rPr>
        <w:t xml:space="preserve">Artículo 18. </w:t>
      </w:r>
      <w:r w:rsidRPr="00A71B57">
        <w:rPr>
          <w:lang w:val="es-MX"/>
        </w:rPr>
        <w:t>Los sujetos obligados deberán documentar todo acto que derive del ejercicio de sus facultades, competencias o funciones, considerando desde su origen la eventual publicidad y reutilización de la información que generen.</w:t>
      </w:r>
    </w:p>
    <w:p w14:paraId="0A9C124E" w14:textId="77777777" w:rsidR="00D60D3F" w:rsidRPr="00A71B57" w:rsidRDefault="00D60D3F" w:rsidP="00D60D3F">
      <w:pPr>
        <w:pStyle w:val="Fundamentos"/>
        <w:rPr>
          <w:lang w:val="es-MX"/>
        </w:rPr>
      </w:pPr>
    </w:p>
    <w:p w14:paraId="2076FF7F" w14:textId="77777777" w:rsidR="00D60D3F" w:rsidRPr="00A71B57" w:rsidRDefault="00D60D3F" w:rsidP="00D60D3F">
      <w:pPr>
        <w:pStyle w:val="Fundamentos"/>
        <w:rPr>
          <w:lang w:val="es-MX"/>
        </w:rPr>
      </w:pPr>
      <w:r w:rsidRPr="00A71B57">
        <w:rPr>
          <w:b/>
          <w:lang w:val="es-MX"/>
        </w:rPr>
        <w:lastRenderedPageBreak/>
        <w:t xml:space="preserve">Artículo 19. </w:t>
      </w:r>
      <w:r w:rsidRPr="00A71B57">
        <w:rPr>
          <w:lang w:val="es-MX"/>
        </w:rPr>
        <w:t>Se presume que la información debe existir si se refiere a las facultades, competencias y funciones que los ordenamientos jurídicos aplicables otorgan a los sujetos obligados.</w:t>
      </w:r>
    </w:p>
    <w:p w14:paraId="103477B7" w14:textId="77777777" w:rsidR="00D60D3F" w:rsidRPr="00A71B57" w:rsidRDefault="00D60D3F" w:rsidP="00D60D3F">
      <w:pPr>
        <w:pStyle w:val="Fundamentos"/>
        <w:rPr>
          <w:lang w:val="es-MX"/>
        </w:rPr>
      </w:pPr>
    </w:p>
    <w:p w14:paraId="47E17362" w14:textId="77777777" w:rsidR="00D60D3F" w:rsidRPr="00A71B57" w:rsidRDefault="00D60D3F" w:rsidP="00D60D3F">
      <w:pPr>
        <w:pStyle w:val="Fundamentos"/>
        <w:rPr>
          <w:lang w:val="es-MX"/>
        </w:rPr>
      </w:pPr>
      <w:r w:rsidRPr="00A71B57">
        <w:rPr>
          <w:lang w:val="es-MX"/>
        </w:rPr>
        <w:t>En los casos en que ciertas facultades, competencias o funciones no se hayan ejercido, se debe motivar la respuesta en función de las causas que motiven tal circunstancia.</w:t>
      </w:r>
    </w:p>
    <w:p w14:paraId="2F145084" w14:textId="77777777" w:rsidR="00D60D3F" w:rsidRPr="00A71B57" w:rsidRDefault="00D60D3F" w:rsidP="00D60D3F">
      <w:pPr>
        <w:pStyle w:val="Fundamentos"/>
        <w:rPr>
          <w:lang w:val="es-MX"/>
        </w:rPr>
      </w:pPr>
    </w:p>
    <w:p w14:paraId="3961B098" w14:textId="77777777" w:rsidR="00D60D3F" w:rsidRPr="00A71B57" w:rsidRDefault="00D60D3F" w:rsidP="00D60D3F">
      <w:pPr>
        <w:pStyle w:val="Fundamentos"/>
        <w:rPr>
          <w:lang w:val="es-MX"/>
        </w:rPr>
      </w:pPr>
      <w:r w:rsidRPr="00A71B57">
        <w:rPr>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3C08C7C" w14:textId="77777777" w:rsidR="00D60D3F" w:rsidRPr="00A71B57" w:rsidRDefault="00D60D3F" w:rsidP="00D60D3F"/>
    <w:p w14:paraId="3CDA6603" w14:textId="17C6781B" w:rsidR="00D60D3F" w:rsidRPr="00A71B57" w:rsidRDefault="00D60D3F" w:rsidP="00D60D3F">
      <w:pPr>
        <w:spacing w:line="360" w:lineRule="auto"/>
        <w:jc w:val="both"/>
        <w:rPr>
          <w:rFonts w:ascii="Palatino Linotype" w:eastAsia="Palatino Linotype" w:hAnsi="Palatino Linotype" w:cs="Palatino Linotype"/>
        </w:rPr>
      </w:pPr>
      <w:r w:rsidRPr="00A71B57">
        <w:rPr>
          <w:rFonts w:ascii="Palatino Linotype" w:eastAsia="Palatino Linotype" w:hAnsi="Palatino Linotype" w:cs="Palatino Linotype"/>
        </w:rPr>
        <w:t>De tal modo que los sujetos obligados están constreñidos a documentar todas las acciones que deriven del ejercicio de sus atribuciones, además se presume la existencia de dichos documentos si estos derivan del ejercicio de sus facultades, competencias y funciones; por lo que es dable ordenar la entrega</w:t>
      </w:r>
      <w:r w:rsidR="001763D7" w:rsidRPr="00A71B57">
        <w:rPr>
          <w:rFonts w:ascii="Palatino Linotype" w:eastAsia="Palatino Linotype" w:hAnsi="Palatino Linotype" w:cs="Palatino Linotype"/>
        </w:rPr>
        <w:t xml:space="preserve"> de información</w:t>
      </w:r>
      <w:r w:rsidRPr="00A71B57">
        <w:rPr>
          <w:rFonts w:ascii="Palatino Linotype" w:eastAsia="Palatino Linotype" w:hAnsi="Palatino Linotype" w:cs="Palatino Linotype"/>
        </w:rPr>
        <w:t xml:space="preserve"> sobre la deuda pública.</w:t>
      </w:r>
    </w:p>
    <w:p w14:paraId="77A572BE" w14:textId="77777777" w:rsidR="00D60D3F" w:rsidRPr="00A71B57" w:rsidRDefault="00D60D3F" w:rsidP="0048437A">
      <w:pPr>
        <w:tabs>
          <w:tab w:val="left" w:pos="851"/>
        </w:tabs>
        <w:spacing w:line="360" w:lineRule="auto"/>
        <w:ind w:left="36" w:right="176" w:hanging="36"/>
        <w:jc w:val="both"/>
        <w:rPr>
          <w:rFonts w:ascii="Palatino Linotype" w:hAnsi="Palatino Linotype"/>
          <w:lang w:val="es-ES"/>
        </w:rPr>
      </w:pPr>
    </w:p>
    <w:p w14:paraId="064A19A7" w14:textId="77777777" w:rsidR="001763D7" w:rsidRPr="00A71B57" w:rsidRDefault="001763D7" w:rsidP="001763D7">
      <w:pPr>
        <w:pBdr>
          <w:top w:val="nil"/>
          <w:left w:val="nil"/>
          <w:bottom w:val="nil"/>
          <w:right w:val="nil"/>
          <w:between w:val="nil"/>
        </w:pBdr>
        <w:spacing w:line="360" w:lineRule="auto"/>
        <w:contextualSpacing/>
        <w:jc w:val="both"/>
        <w:rPr>
          <w:rFonts w:ascii="Palatino Linotype" w:hAnsi="Palatino Linotype"/>
          <w:lang w:val="es-ES"/>
        </w:rPr>
      </w:pPr>
      <w:r w:rsidRPr="00A71B57">
        <w:rPr>
          <w:rFonts w:ascii="Palatino Linotype" w:hAnsi="Palatino Linotype"/>
          <w:lang w:val="es-ES"/>
        </w:rPr>
        <w:t>Por lo que respecta al tercer y último punto referente a “</w:t>
      </w:r>
      <w:r w:rsidRPr="00A71B57">
        <w:rPr>
          <w:rFonts w:ascii="Palatino Linotype" w:eastAsia="MS Mincho" w:hAnsi="Palatino Linotype" w:cs="Arial"/>
          <w:i/>
          <w:sz w:val="22"/>
          <w:szCs w:val="22"/>
        </w:rPr>
        <w:t xml:space="preserve">Curriculum de Todos los titulares de cada área que contemple la administración pública municipal, así mismo que acrediten los requisitos previstos en el artículo Artículo 32.de la LEY ORGÁNICA MUNICIPAL DEL ESTADO DE MÉXICO” </w:t>
      </w:r>
      <w:r w:rsidRPr="00A71B57">
        <w:rPr>
          <w:rFonts w:ascii="Palatino Linotype" w:eastAsia="Palatino Linotype" w:hAnsi="Palatino Linotype" w:cs="Palatino Linotype"/>
        </w:rPr>
        <w:t xml:space="preserve">y cuyo acto de impugnación y motivo de inconformidad fue </w:t>
      </w:r>
      <w:r w:rsidRPr="00A71B57">
        <w:rPr>
          <w:rFonts w:ascii="Palatino Linotype" w:eastAsia="Palatino Linotype" w:hAnsi="Palatino Linotype" w:cs="Palatino Linotype"/>
          <w:i/>
        </w:rPr>
        <w:t>“</w:t>
      </w:r>
      <w:r w:rsidRPr="00A71B57">
        <w:rPr>
          <w:rFonts w:ascii="Palatino Linotype" w:eastAsia="Palatino Linotype" w:hAnsi="Palatino Linotype" w:cs="Palatino Linotype"/>
          <w:i/>
          <w:iCs/>
          <w:sz w:val="22"/>
          <w:szCs w:val="22"/>
        </w:rPr>
        <w:t>SE OTORGO UNA SERIE DE CURRICULUMS PERO NO SE LOGRA IDENTIFICAR CON PRECISIÓN LA EXPERIENCIA LABORAL QUE CUENTAN CADA FUNCIONARIO PÚBLICO, ASÍ COMO TAMPOCO EL PUESTO QUE OCUPAN EN LA ADMINISTRACIÓN PÚBLICA MUNICIPAL”</w:t>
      </w:r>
    </w:p>
    <w:p w14:paraId="3C9B7228" w14:textId="636DB1F3" w:rsidR="001763D7" w:rsidRPr="00A71B57" w:rsidRDefault="001763D7" w:rsidP="001763D7">
      <w:pPr>
        <w:pBdr>
          <w:top w:val="nil"/>
          <w:left w:val="nil"/>
          <w:bottom w:val="nil"/>
          <w:right w:val="nil"/>
          <w:between w:val="nil"/>
        </w:pBdr>
        <w:spacing w:line="360" w:lineRule="auto"/>
        <w:contextualSpacing/>
        <w:jc w:val="both"/>
        <w:rPr>
          <w:rFonts w:ascii="Palatino Linotype" w:hAnsi="Palatino Linotype"/>
          <w:lang w:val="es-ES"/>
        </w:rPr>
      </w:pPr>
    </w:p>
    <w:p w14:paraId="02509072" w14:textId="512BF4B6" w:rsidR="001763D7" w:rsidRPr="00A71B57" w:rsidRDefault="001763D7" w:rsidP="001763D7">
      <w:pPr>
        <w:pBdr>
          <w:top w:val="nil"/>
          <w:left w:val="nil"/>
          <w:bottom w:val="nil"/>
          <w:right w:val="nil"/>
          <w:between w:val="nil"/>
        </w:pBdr>
        <w:spacing w:line="360" w:lineRule="auto"/>
        <w:contextualSpacing/>
        <w:jc w:val="both"/>
        <w:rPr>
          <w:rFonts w:ascii="Palatino Linotype" w:hAnsi="Palatino Linotype"/>
          <w:lang w:val="es-ES"/>
        </w:rPr>
      </w:pPr>
      <w:r w:rsidRPr="00A71B57">
        <w:rPr>
          <w:rFonts w:ascii="Palatino Linotype" w:hAnsi="Palatino Linotype"/>
          <w:lang w:val="es-ES"/>
        </w:rPr>
        <w:t xml:space="preserve">De lo anterior se desprende que </w:t>
      </w:r>
      <w:r w:rsidRPr="00A71B57">
        <w:rPr>
          <w:rFonts w:ascii="Palatino Linotype" w:hAnsi="Palatino Linotype"/>
          <w:b/>
          <w:lang w:val="es-ES"/>
        </w:rPr>
        <w:t xml:space="preserve">EL RECURRENTE </w:t>
      </w:r>
      <w:r w:rsidRPr="00A71B57">
        <w:rPr>
          <w:rFonts w:ascii="Palatino Linotype" w:hAnsi="Palatino Linotype"/>
          <w:lang w:val="es-ES"/>
        </w:rPr>
        <w:t xml:space="preserve">solicita el Currículum </w:t>
      </w:r>
      <w:r w:rsidR="00A73A0F" w:rsidRPr="00A71B57">
        <w:rPr>
          <w:rFonts w:ascii="Palatino Linotype" w:hAnsi="Palatino Linotype"/>
          <w:lang w:val="es-ES"/>
        </w:rPr>
        <w:t xml:space="preserve">del Secretario o Secretaria del Ayuntamiento, el o la Tesorera, la o el Director de Obras Públicas, Desarrollo Económico, Turismo, Ecología, Desarrollo Urbano, Desarrollo </w:t>
      </w:r>
      <w:r w:rsidR="00A73A0F" w:rsidRPr="00A71B57">
        <w:rPr>
          <w:rFonts w:ascii="Palatino Linotype" w:hAnsi="Palatino Linotype"/>
          <w:lang w:val="es-ES"/>
        </w:rPr>
        <w:lastRenderedPageBreak/>
        <w:t>Social, de la Dirección de las Mujeres, del o la coordinadora General de Mejora Regulatoria, la o el coordinador Municipal de Protección Civil, los o las Titulares de las Unidades Administrativas y las o los Titulares de los Organismos Auxiliares, así mismo, los documentos donde se acrediten los requisitos contemplados en el mismo art</w:t>
      </w:r>
      <w:r w:rsidR="00082A63" w:rsidRPr="00A71B57">
        <w:rPr>
          <w:rFonts w:ascii="Palatino Linotype" w:hAnsi="Palatino Linotype"/>
          <w:lang w:val="es-ES"/>
        </w:rPr>
        <w:t>ículo los cuales son:</w:t>
      </w:r>
    </w:p>
    <w:p w14:paraId="7BF8A08C" w14:textId="108CD1CB" w:rsidR="00082A63" w:rsidRPr="00A71B57" w:rsidRDefault="00082A63" w:rsidP="001763D7">
      <w:pPr>
        <w:pBdr>
          <w:top w:val="nil"/>
          <w:left w:val="nil"/>
          <w:bottom w:val="nil"/>
          <w:right w:val="nil"/>
          <w:between w:val="nil"/>
        </w:pBdr>
        <w:spacing w:line="360" w:lineRule="auto"/>
        <w:contextualSpacing/>
        <w:jc w:val="both"/>
        <w:rPr>
          <w:rFonts w:ascii="Palatino Linotype" w:hAnsi="Palatino Linotype"/>
          <w:lang w:val="es-ES"/>
        </w:rPr>
      </w:pPr>
      <w:r w:rsidRPr="00A71B57">
        <w:rPr>
          <w:rFonts w:ascii="Palatino Linotype" w:hAnsi="Palatino Linotype"/>
          <w:lang w:val="es-ES"/>
        </w:rPr>
        <w:t>I. Ser persona ciudadana del Estado, en pleno uso de sus derechos;</w:t>
      </w:r>
    </w:p>
    <w:p w14:paraId="05590243" w14:textId="77777777" w:rsidR="009F5557" w:rsidRPr="00A71B57" w:rsidRDefault="009F5557" w:rsidP="001763D7">
      <w:pPr>
        <w:pBdr>
          <w:top w:val="nil"/>
          <w:left w:val="nil"/>
          <w:bottom w:val="nil"/>
          <w:right w:val="nil"/>
          <w:between w:val="nil"/>
        </w:pBdr>
        <w:spacing w:line="360" w:lineRule="auto"/>
        <w:contextualSpacing/>
        <w:jc w:val="both"/>
        <w:rPr>
          <w:rFonts w:ascii="Palatino Linotype" w:hAnsi="Palatino Linotype"/>
          <w:lang w:val="es-ES"/>
        </w:rPr>
      </w:pPr>
    </w:p>
    <w:p w14:paraId="1E57D617" w14:textId="28325F3F" w:rsidR="00082A63" w:rsidRPr="00A71B57" w:rsidRDefault="00082A63" w:rsidP="001763D7">
      <w:pPr>
        <w:pBdr>
          <w:top w:val="nil"/>
          <w:left w:val="nil"/>
          <w:bottom w:val="nil"/>
          <w:right w:val="nil"/>
          <w:between w:val="nil"/>
        </w:pBdr>
        <w:spacing w:line="360" w:lineRule="auto"/>
        <w:contextualSpacing/>
        <w:jc w:val="both"/>
        <w:rPr>
          <w:rFonts w:ascii="Palatino Linotype" w:hAnsi="Palatino Linotype"/>
          <w:lang w:val="es-ES"/>
        </w:rPr>
      </w:pPr>
      <w:r w:rsidRPr="00A71B57">
        <w:rPr>
          <w:rFonts w:ascii="Palatino Linotype" w:hAnsi="Palatino Linotype"/>
          <w:lang w:val="es-ES"/>
        </w:rPr>
        <w:t>II. No estar inhabilitada o inhabilitado para desempeñar cargo, empleo, o comisión pública;</w:t>
      </w:r>
    </w:p>
    <w:p w14:paraId="2F7CC1AA" w14:textId="77777777" w:rsidR="00082A63" w:rsidRPr="00A71B57" w:rsidRDefault="00082A63" w:rsidP="001763D7">
      <w:pPr>
        <w:pBdr>
          <w:top w:val="nil"/>
          <w:left w:val="nil"/>
          <w:bottom w:val="nil"/>
          <w:right w:val="nil"/>
          <w:between w:val="nil"/>
        </w:pBdr>
        <w:spacing w:line="360" w:lineRule="auto"/>
        <w:contextualSpacing/>
        <w:jc w:val="both"/>
        <w:rPr>
          <w:rFonts w:ascii="Palatino Linotype" w:hAnsi="Palatino Linotype"/>
          <w:lang w:val="es-ES"/>
        </w:rPr>
      </w:pPr>
    </w:p>
    <w:p w14:paraId="67C52746" w14:textId="77777777" w:rsidR="00082A63" w:rsidRPr="00A71B57" w:rsidRDefault="00082A63" w:rsidP="001763D7">
      <w:pPr>
        <w:pBdr>
          <w:top w:val="nil"/>
          <w:left w:val="nil"/>
          <w:bottom w:val="nil"/>
          <w:right w:val="nil"/>
          <w:between w:val="nil"/>
        </w:pBdr>
        <w:spacing w:line="360" w:lineRule="auto"/>
        <w:contextualSpacing/>
        <w:jc w:val="both"/>
        <w:rPr>
          <w:rFonts w:ascii="Palatino Linotype" w:hAnsi="Palatino Linotype"/>
          <w:lang w:val="es-ES"/>
        </w:rPr>
      </w:pPr>
      <w:r w:rsidRPr="00A71B57">
        <w:rPr>
          <w:rFonts w:ascii="Palatino Linotype" w:hAnsi="Palatino Linotype"/>
          <w:lang w:val="es-ES"/>
        </w:rPr>
        <w:t xml:space="preserve">III. Contar con título profesional o acreditar experiencia mínima de un año en la materia, ante la o el Presidente o el Ayuntamiento, cuando sea el caso, para el desempeño de los cargos que así lo requieran; </w:t>
      </w:r>
    </w:p>
    <w:p w14:paraId="4F4426C1" w14:textId="77777777" w:rsidR="00082A63" w:rsidRPr="00A71B57" w:rsidRDefault="00082A63" w:rsidP="001763D7">
      <w:pPr>
        <w:pBdr>
          <w:top w:val="nil"/>
          <w:left w:val="nil"/>
          <w:bottom w:val="nil"/>
          <w:right w:val="nil"/>
          <w:between w:val="nil"/>
        </w:pBdr>
        <w:spacing w:line="360" w:lineRule="auto"/>
        <w:contextualSpacing/>
        <w:jc w:val="both"/>
        <w:rPr>
          <w:rFonts w:ascii="Palatino Linotype" w:hAnsi="Palatino Linotype"/>
          <w:lang w:val="es-ES"/>
        </w:rPr>
      </w:pPr>
    </w:p>
    <w:p w14:paraId="14AE2647" w14:textId="77777777" w:rsidR="00082A63" w:rsidRPr="00A71B57" w:rsidRDefault="00082A63" w:rsidP="001763D7">
      <w:pPr>
        <w:pBdr>
          <w:top w:val="nil"/>
          <w:left w:val="nil"/>
          <w:bottom w:val="nil"/>
          <w:right w:val="nil"/>
          <w:between w:val="nil"/>
        </w:pBdr>
        <w:spacing w:line="360" w:lineRule="auto"/>
        <w:contextualSpacing/>
        <w:jc w:val="both"/>
        <w:rPr>
          <w:rFonts w:ascii="Palatino Linotype" w:hAnsi="Palatino Linotype"/>
          <w:lang w:val="es-ES"/>
        </w:rPr>
      </w:pPr>
      <w:r w:rsidRPr="00A71B57">
        <w:rPr>
          <w:rFonts w:ascii="Palatino Linotype" w:hAnsi="Palatino Linotype"/>
          <w:lang w:val="es-ES"/>
        </w:rPr>
        <w:t xml:space="preserve">IV. Contar con certificación de competencia laboral en la materia del cargo que se desempeñará, expedida por institución con reconocimiento de validez oficial. Este requisito deberá acreditarse dentro de los seis meses siguientes a la fecha en que inicien sus funciones; </w:t>
      </w:r>
    </w:p>
    <w:p w14:paraId="2120EF41" w14:textId="77777777" w:rsidR="00082A63" w:rsidRPr="00A71B57" w:rsidRDefault="00082A63" w:rsidP="001763D7">
      <w:pPr>
        <w:pBdr>
          <w:top w:val="nil"/>
          <w:left w:val="nil"/>
          <w:bottom w:val="nil"/>
          <w:right w:val="nil"/>
          <w:between w:val="nil"/>
        </w:pBdr>
        <w:spacing w:line="360" w:lineRule="auto"/>
        <w:contextualSpacing/>
        <w:jc w:val="both"/>
        <w:rPr>
          <w:rFonts w:ascii="Palatino Linotype" w:hAnsi="Palatino Linotype"/>
          <w:lang w:val="es-ES"/>
        </w:rPr>
      </w:pPr>
    </w:p>
    <w:p w14:paraId="4BA4B330" w14:textId="77777777" w:rsidR="00082A63" w:rsidRPr="00A71B57" w:rsidRDefault="00082A63" w:rsidP="001763D7">
      <w:pPr>
        <w:pBdr>
          <w:top w:val="nil"/>
          <w:left w:val="nil"/>
          <w:bottom w:val="nil"/>
          <w:right w:val="nil"/>
          <w:between w:val="nil"/>
        </w:pBdr>
        <w:spacing w:line="360" w:lineRule="auto"/>
        <w:contextualSpacing/>
        <w:jc w:val="both"/>
        <w:rPr>
          <w:rFonts w:ascii="Palatino Linotype" w:hAnsi="Palatino Linotype"/>
          <w:lang w:val="es-ES"/>
        </w:rPr>
      </w:pPr>
      <w:r w:rsidRPr="00A71B57">
        <w:rPr>
          <w:rFonts w:ascii="Palatino Linotype" w:hAnsi="Palatino Linotype"/>
          <w:lang w:val="es-ES"/>
        </w:rPr>
        <w:t xml:space="preserve">V. No estar condenada o condenado por sentencia ejecutoriada por el delito de violencia política contra las mujeres en razón de género; </w:t>
      </w:r>
    </w:p>
    <w:p w14:paraId="408FF52F" w14:textId="77777777" w:rsidR="00082A63" w:rsidRPr="00A71B57" w:rsidRDefault="00082A63" w:rsidP="001763D7">
      <w:pPr>
        <w:pBdr>
          <w:top w:val="nil"/>
          <w:left w:val="nil"/>
          <w:bottom w:val="nil"/>
          <w:right w:val="nil"/>
          <w:between w:val="nil"/>
        </w:pBdr>
        <w:spacing w:line="360" w:lineRule="auto"/>
        <w:contextualSpacing/>
        <w:jc w:val="both"/>
        <w:rPr>
          <w:rFonts w:ascii="Palatino Linotype" w:hAnsi="Palatino Linotype"/>
          <w:lang w:val="es-ES"/>
        </w:rPr>
      </w:pPr>
    </w:p>
    <w:p w14:paraId="757FBB82" w14:textId="1BCA7009" w:rsidR="00082A63" w:rsidRPr="00A71B57" w:rsidRDefault="00082A63" w:rsidP="001763D7">
      <w:pPr>
        <w:pBdr>
          <w:top w:val="nil"/>
          <w:left w:val="nil"/>
          <w:bottom w:val="nil"/>
          <w:right w:val="nil"/>
          <w:between w:val="nil"/>
        </w:pBdr>
        <w:spacing w:line="360" w:lineRule="auto"/>
        <w:contextualSpacing/>
        <w:jc w:val="both"/>
        <w:rPr>
          <w:rFonts w:ascii="Palatino Linotype" w:hAnsi="Palatino Linotype"/>
          <w:lang w:val="es-ES"/>
        </w:rPr>
      </w:pPr>
      <w:r w:rsidRPr="00A71B57">
        <w:rPr>
          <w:rFonts w:ascii="Palatino Linotype" w:hAnsi="Palatino Linotype"/>
          <w:lang w:val="es-ES"/>
        </w:rPr>
        <w:t xml:space="preserve">VI. No estar inscrito en el Registro de Deudores Alimentarios Morosos en el Estado, ni en otra entidad federativa, y </w:t>
      </w:r>
    </w:p>
    <w:p w14:paraId="2CF88DFD" w14:textId="0E5BDED1" w:rsidR="00082A63" w:rsidRPr="00A71B57" w:rsidRDefault="00082A63" w:rsidP="001763D7">
      <w:pPr>
        <w:pBdr>
          <w:top w:val="nil"/>
          <w:left w:val="nil"/>
          <w:bottom w:val="nil"/>
          <w:right w:val="nil"/>
          <w:between w:val="nil"/>
        </w:pBdr>
        <w:spacing w:line="360" w:lineRule="auto"/>
        <w:contextualSpacing/>
        <w:jc w:val="both"/>
        <w:rPr>
          <w:rFonts w:ascii="Palatino Linotype" w:hAnsi="Palatino Linotype"/>
          <w:lang w:val="es-ES"/>
        </w:rPr>
      </w:pPr>
      <w:r w:rsidRPr="00A71B57">
        <w:rPr>
          <w:rFonts w:ascii="Palatino Linotype" w:hAnsi="Palatino Linotype"/>
          <w:lang w:val="es-ES"/>
        </w:rPr>
        <w:lastRenderedPageBreak/>
        <w:t>VII. No estar condenada o condenado por sentencia ejecutoriada por delitos de violencia familiar, contra la libertad sexual o de violencia de género. 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14:paraId="2A16DB7B" w14:textId="77777777" w:rsidR="001763D7" w:rsidRPr="00A71B57" w:rsidRDefault="001763D7" w:rsidP="001763D7">
      <w:pPr>
        <w:pBdr>
          <w:top w:val="nil"/>
          <w:left w:val="nil"/>
          <w:bottom w:val="nil"/>
          <w:right w:val="nil"/>
          <w:between w:val="nil"/>
        </w:pBdr>
        <w:spacing w:line="360" w:lineRule="auto"/>
        <w:contextualSpacing/>
        <w:jc w:val="both"/>
        <w:rPr>
          <w:rFonts w:ascii="Palatino Linotype" w:hAnsi="Palatino Linotype"/>
          <w:lang w:val="es-ES"/>
        </w:rPr>
      </w:pPr>
    </w:p>
    <w:p w14:paraId="6A10BC9F" w14:textId="402E1A0C" w:rsidR="001763D7" w:rsidRPr="00A71B57" w:rsidRDefault="00082A63" w:rsidP="001763D7">
      <w:pPr>
        <w:pBdr>
          <w:top w:val="nil"/>
          <w:left w:val="nil"/>
          <w:bottom w:val="nil"/>
          <w:right w:val="nil"/>
          <w:between w:val="nil"/>
        </w:pBdr>
        <w:spacing w:line="360" w:lineRule="auto"/>
        <w:contextualSpacing/>
        <w:jc w:val="both"/>
        <w:rPr>
          <w:rFonts w:ascii="Palatino Linotype" w:hAnsi="Palatino Linotype"/>
          <w:lang w:val="es-ES"/>
        </w:rPr>
      </w:pPr>
      <w:r w:rsidRPr="00A71B57">
        <w:rPr>
          <w:rFonts w:ascii="Palatino Linotype" w:hAnsi="Palatino Linotype"/>
          <w:lang w:val="es-ES"/>
        </w:rPr>
        <w:t xml:space="preserve">Respecto a </w:t>
      </w:r>
      <w:r w:rsidR="001763D7" w:rsidRPr="00A71B57">
        <w:rPr>
          <w:rFonts w:ascii="Palatino Linotype" w:eastAsia="Palatino Linotype" w:hAnsi="Palatino Linotype" w:cs="Palatino Linotype"/>
        </w:rPr>
        <w:t xml:space="preserve">la </w:t>
      </w:r>
      <w:r w:rsidR="001763D7" w:rsidRPr="00A71B57">
        <w:rPr>
          <w:rFonts w:ascii="Palatino Linotype" w:eastAsia="Palatino Linotype" w:hAnsi="Palatino Linotype" w:cs="Palatino Linotype"/>
          <w:b/>
          <w:u w:val="single"/>
        </w:rPr>
        <w:t>certificación de competencia laboral</w:t>
      </w:r>
      <w:r w:rsidR="001763D7" w:rsidRPr="00A71B57">
        <w:rPr>
          <w:rFonts w:ascii="Palatino Linotype" w:eastAsia="Palatino Linotype" w:hAnsi="Palatino Linotype" w:cs="Palatino Linotype"/>
        </w:rPr>
        <w:t xml:space="preserve"> en la materia del cargo que se desempeñará, expedida por institución con reconocimiento de validez oficial. </w:t>
      </w:r>
    </w:p>
    <w:p w14:paraId="1F211C98" w14:textId="583A0DD9" w:rsidR="001763D7" w:rsidRPr="00A71B57" w:rsidRDefault="001763D7" w:rsidP="001763D7">
      <w:pPr>
        <w:spacing w:before="100" w:beforeAutospacing="1" w:after="100" w:afterAutospacing="1" w:line="360" w:lineRule="auto"/>
        <w:ind w:right="51"/>
        <w:jc w:val="both"/>
        <w:rPr>
          <w:rFonts w:ascii="Palatino Linotype" w:eastAsia="Palatino Linotype" w:hAnsi="Palatino Linotype" w:cs="Palatino Linotype"/>
        </w:rPr>
      </w:pPr>
      <w:r w:rsidRPr="00A71B57">
        <w:rPr>
          <w:rFonts w:ascii="Palatino Linotype" w:eastAsia="Palatino Linotype" w:hAnsi="Palatino Linotype" w:cs="Palatino Linotype"/>
        </w:rPr>
        <w:t xml:space="preserve">Este requisito deberá acreditarse dentro de los seis meses siguientes a la fecha en que inicien sus funciones, así que, la respectiva </w:t>
      </w:r>
      <w:r w:rsidRPr="00A71B57">
        <w:rPr>
          <w:rFonts w:ascii="Palatino Linotype" w:eastAsia="Calibri" w:hAnsi="Palatino Linotype"/>
          <w:b/>
          <w:szCs w:val="22"/>
          <w:lang w:val="es-ES_tradnl" w:eastAsia="en-US"/>
        </w:rPr>
        <w:t>certificación</w:t>
      </w:r>
      <w:r w:rsidRPr="00A71B57">
        <w:rPr>
          <w:rFonts w:ascii="Palatino Linotype" w:eastAsia="Calibri" w:hAnsi="Palatino Linotype"/>
          <w:szCs w:val="22"/>
          <w:lang w:val="es-ES_tradnl" w:eastAsia="en-US"/>
        </w:rPr>
        <w:t xml:space="preserve"> </w:t>
      </w:r>
      <w:r w:rsidRPr="00A71B57">
        <w:rPr>
          <w:rFonts w:ascii="Palatino Linotype" w:eastAsia="Calibri" w:hAnsi="Palatino Linotype"/>
          <w:b/>
          <w:szCs w:val="22"/>
          <w:lang w:val="es-ES_tradnl" w:eastAsia="en-US"/>
        </w:rPr>
        <w:t>de competencia laboral</w:t>
      </w:r>
      <w:r w:rsidRPr="00A71B57">
        <w:rPr>
          <w:rFonts w:ascii="Palatino Linotype" w:eastAsia="Palatino Linotype" w:hAnsi="Palatino Linotype" w:cs="Palatino Linotype"/>
          <w:lang w:val="es-ES_tradnl"/>
        </w:rPr>
        <w:t xml:space="preserve"> </w:t>
      </w:r>
      <w:r w:rsidRPr="00A71B57">
        <w:rPr>
          <w:rFonts w:ascii="Palatino Linotype" w:eastAsia="Palatino Linotype" w:hAnsi="Palatino Linotype" w:cs="Palatino Linotype"/>
        </w:rPr>
        <w:t xml:space="preserve">de los diversos titulares de las áreas que conforman al </w:t>
      </w:r>
      <w:r w:rsidRPr="00A71B57">
        <w:rPr>
          <w:rFonts w:ascii="Palatino Linotype" w:eastAsia="Palatino Linotype" w:hAnsi="Palatino Linotype" w:cs="Palatino Linotype"/>
          <w:b/>
        </w:rPr>
        <w:t xml:space="preserve">SUJETO OBLIGADO, </w:t>
      </w:r>
      <w:r w:rsidRPr="00A71B57">
        <w:rPr>
          <w:rFonts w:ascii="Palatino Linotype" w:eastAsia="Palatino Linotype" w:hAnsi="Palatino Linotype" w:cs="Palatino Linotype"/>
        </w:rPr>
        <w:t xml:space="preserve">efectivamente tendrán hasta un periodo de seis meses comprendido del 1 de enero de 2022 al 30 de junio de 2022 para la acreditación de certificación correspondiente, por tales motivos a la fecha de la solicitud, es </w:t>
      </w:r>
      <w:r w:rsidR="00082A63" w:rsidRPr="00A71B57">
        <w:rPr>
          <w:rFonts w:ascii="Palatino Linotype" w:eastAsia="Palatino Linotype" w:hAnsi="Palatino Linotype" w:cs="Palatino Linotype"/>
        </w:rPr>
        <w:t>dable</w:t>
      </w:r>
      <w:r w:rsidRPr="00A71B57">
        <w:rPr>
          <w:rFonts w:ascii="Palatino Linotype" w:eastAsia="Palatino Linotype" w:hAnsi="Palatino Linotype" w:cs="Palatino Linotype"/>
        </w:rPr>
        <w:t xml:space="preserve"> que, </w:t>
      </w:r>
      <w:r w:rsidRPr="00A71B57">
        <w:rPr>
          <w:rFonts w:ascii="Palatino Linotype" w:eastAsia="Palatino Linotype" w:hAnsi="Palatino Linotype" w:cs="Palatino Linotype"/>
          <w:b/>
        </w:rPr>
        <w:t xml:space="preserve">EL SUJETO OBLIGADO </w:t>
      </w:r>
      <w:r w:rsidRPr="00A71B57">
        <w:rPr>
          <w:rFonts w:ascii="Palatino Linotype" w:eastAsia="Palatino Linotype" w:hAnsi="Palatino Linotype" w:cs="Palatino Linotype"/>
        </w:rPr>
        <w:t xml:space="preserve">no </w:t>
      </w:r>
      <w:r w:rsidR="00082A63" w:rsidRPr="00A71B57">
        <w:rPr>
          <w:rFonts w:ascii="Palatino Linotype" w:eastAsia="Palatino Linotype" w:hAnsi="Palatino Linotype" w:cs="Palatino Linotype"/>
        </w:rPr>
        <w:t>cuente</w:t>
      </w:r>
      <w:r w:rsidRPr="00A71B57">
        <w:rPr>
          <w:rFonts w:ascii="Palatino Linotype" w:eastAsia="Palatino Linotype" w:hAnsi="Palatino Linotype" w:cs="Palatino Linotype"/>
        </w:rPr>
        <w:t xml:space="preserve"> con información respecto</w:t>
      </w:r>
      <w:r w:rsidR="00082A63" w:rsidRPr="00A71B57">
        <w:rPr>
          <w:rFonts w:ascii="Palatino Linotype" w:eastAsia="Palatino Linotype" w:hAnsi="Palatino Linotype" w:cs="Palatino Linotype"/>
        </w:rPr>
        <w:t xml:space="preserve"> a este requisito</w:t>
      </w:r>
      <w:r w:rsidRPr="00A71B57">
        <w:rPr>
          <w:rFonts w:ascii="Palatino Linotype" w:eastAsia="Palatino Linotype" w:hAnsi="Palatino Linotype" w:cs="Palatino Linotype"/>
        </w:rPr>
        <w:t xml:space="preserve">. </w:t>
      </w:r>
    </w:p>
    <w:p w14:paraId="5326AB7B" w14:textId="0E125AC6" w:rsidR="001D51D0" w:rsidRPr="00A71B57" w:rsidRDefault="001D51D0" w:rsidP="001D51D0">
      <w:pPr>
        <w:spacing w:line="360" w:lineRule="auto"/>
        <w:jc w:val="both"/>
        <w:rPr>
          <w:rFonts w:ascii="Palatino Linotype" w:eastAsia="Palatino Linotype" w:hAnsi="Palatino Linotype" w:cs="Palatino Linotype"/>
        </w:rPr>
      </w:pPr>
      <w:r w:rsidRPr="00A71B57">
        <w:rPr>
          <w:rFonts w:ascii="Palatino Linotype" w:eastAsia="Palatino Linotype" w:hAnsi="Palatino Linotype" w:cs="Palatino Linotype"/>
        </w:rPr>
        <w:t>En la elaboración de la versión pública</w:t>
      </w:r>
      <w:r w:rsidR="009F5557" w:rsidRPr="00A71B57">
        <w:rPr>
          <w:rFonts w:ascii="Palatino Linotype" w:eastAsia="Palatino Linotype" w:hAnsi="Palatino Linotype" w:cs="Palatino Linotype"/>
        </w:rPr>
        <w:t xml:space="preserve"> de los Curriculums</w:t>
      </w:r>
      <w:r w:rsidRPr="00A71B57">
        <w:rPr>
          <w:rFonts w:ascii="Palatino Linotype" w:eastAsia="Palatino Linotype" w:hAnsi="Palatino Linotype" w:cs="Palatino Linotype"/>
        </w:rPr>
        <w:t xml:space="preserve"> se deberá considera lo dispuesto en los artículos 3 fracciones IX, XX, XXI y XLV, 91 y 132 fracciones II y III de la Ley de Transparencia y Acceso a la Información Pública del Estado de México y Municipios que establecen lo siguiente:</w:t>
      </w:r>
    </w:p>
    <w:p w14:paraId="0D8D7BFB" w14:textId="77777777" w:rsidR="001D51D0" w:rsidRPr="00A71B57" w:rsidRDefault="001D51D0" w:rsidP="001D51D0">
      <w:pPr>
        <w:rPr>
          <w:rFonts w:eastAsia="Palatino Linotype" w:cs="Palatino Linotype"/>
        </w:rPr>
      </w:pPr>
    </w:p>
    <w:p w14:paraId="07DA0E0D" w14:textId="77777777" w:rsidR="001D51D0" w:rsidRPr="00A71B57" w:rsidRDefault="001D51D0" w:rsidP="001D51D0">
      <w:pPr>
        <w:pStyle w:val="Fundamentos"/>
      </w:pPr>
      <w:r w:rsidRPr="00A71B57">
        <w:rPr>
          <w:b/>
        </w:rPr>
        <w:t>Artículo 3.</w:t>
      </w:r>
      <w:r w:rsidRPr="00A71B57">
        <w:t xml:space="preserve"> Para los efectos de la presente Ley se entenderá por:</w:t>
      </w:r>
    </w:p>
    <w:p w14:paraId="5359AF3C" w14:textId="77777777" w:rsidR="001D51D0" w:rsidRPr="00A71B57" w:rsidRDefault="001D51D0" w:rsidP="001D51D0">
      <w:pPr>
        <w:pStyle w:val="Fundamentos"/>
      </w:pPr>
      <w:r w:rsidRPr="00A71B57">
        <w:t>(…)</w:t>
      </w:r>
    </w:p>
    <w:p w14:paraId="32A47893" w14:textId="77777777" w:rsidR="001D51D0" w:rsidRPr="00A71B57" w:rsidRDefault="001D51D0" w:rsidP="001D51D0">
      <w:pPr>
        <w:pStyle w:val="Fundamentos"/>
      </w:pPr>
      <w:r w:rsidRPr="00A71B57">
        <w:rPr>
          <w:b/>
        </w:rPr>
        <w:lastRenderedPageBreak/>
        <w:t>IX. Datos personales:</w:t>
      </w:r>
      <w:r w:rsidRPr="00A71B57">
        <w:t xml:space="preserve"> La información concerniente a una persona, identificada o identificable según lo dispuesto por la Ley de Protección de Datos Personales del Estado de México; </w:t>
      </w:r>
    </w:p>
    <w:p w14:paraId="6AB268D4" w14:textId="77777777" w:rsidR="001D51D0" w:rsidRPr="00A71B57" w:rsidRDefault="001D51D0" w:rsidP="001D51D0">
      <w:pPr>
        <w:pStyle w:val="Fundamentos"/>
      </w:pPr>
      <w:r w:rsidRPr="00A71B57">
        <w:rPr>
          <w:b/>
        </w:rPr>
        <w:t>XX.</w:t>
      </w:r>
      <w:r w:rsidRPr="00A71B57">
        <w:t xml:space="preserve"> </w:t>
      </w:r>
      <w:r w:rsidRPr="00A71B57">
        <w:rPr>
          <w:b/>
        </w:rPr>
        <w:t>Información clasificada:</w:t>
      </w:r>
      <w:r w:rsidRPr="00A71B57">
        <w:t xml:space="preserve"> Aquella considerada por la presente Ley como reservada o confidencial;</w:t>
      </w:r>
    </w:p>
    <w:p w14:paraId="596C8D84" w14:textId="77777777" w:rsidR="001D51D0" w:rsidRPr="00A71B57" w:rsidRDefault="001D51D0" w:rsidP="001D51D0">
      <w:pPr>
        <w:pStyle w:val="Fundamentos"/>
      </w:pPr>
      <w:r w:rsidRPr="00A71B57">
        <w:rPr>
          <w:b/>
        </w:rPr>
        <w:t>XXI.</w:t>
      </w:r>
      <w:r w:rsidRPr="00A71B57">
        <w:t xml:space="preserve"> </w:t>
      </w:r>
      <w:r w:rsidRPr="00A71B57">
        <w:rPr>
          <w:b/>
        </w:rPr>
        <w:t>Información confidencial:</w:t>
      </w:r>
      <w:r w:rsidRPr="00A71B57">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47DEE80" w14:textId="77777777" w:rsidR="001D51D0" w:rsidRPr="00A71B57" w:rsidRDefault="001D51D0" w:rsidP="001D51D0">
      <w:pPr>
        <w:pStyle w:val="Fundamentos"/>
      </w:pPr>
      <w:r w:rsidRPr="00A71B57">
        <w:rPr>
          <w:b/>
        </w:rPr>
        <w:t>…</w:t>
      </w:r>
    </w:p>
    <w:p w14:paraId="5E336D67" w14:textId="77777777" w:rsidR="001D51D0" w:rsidRPr="00A71B57" w:rsidRDefault="001D51D0" w:rsidP="001D51D0">
      <w:pPr>
        <w:pStyle w:val="Fundamentos"/>
      </w:pPr>
      <w:r w:rsidRPr="00A71B57">
        <w:rPr>
          <w:b/>
        </w:rPr>
        <w:t>XLV.</w:t>
      </w:r>
      <w:r w:rsidRPr="00A71B57">
        <w:t xml:space="preserve"> </w:t>
      </w:r>
      <w:r w:rsidRPr="00A71B57">
        <w:rPr>
          <w:b/>
        </w:rPr>
        <w:t>Versión pública:</w:t>
      </w:r>
      <w:r w:rsidRPr="00A71B57">
        <w:t xml:space="preserve"> Documento en el que se elimine, suprime o borra la información clasificada como reservada o confidencial para permitir su acceso.</w:t>
      </w:r>
    </w:p>
    <w:p w14:paraId="75F8FE81" w14:textId="77777777" w:rsidR="001D51D0" w:rsidRPr="00A71B57" w:rsidRDefault="001D51D0" w:rsidP="001D51D0">
      <w:pPr>
        <w:pStyle w:val="Fundamentos"/>
      </w:pPr>
      <w:r w:rsidRPr="00A71B57">
        <w:t>(…)</w:t>
      </w:r>
    </w:p>
    <w:p w14:paraId="6C487EE4" w14:textId="77777777" w:rsidR="001D51D0" w:rsidRPr="00A71B57" w:rsidRDefault="001D51D0" w:rsidP="001D51D0">
      <w:pPr>
        <w:pStyle w:val="Fundamentos"/>
      </w:pPr>
    </w:p>
    <w:p w14:paraId="3438DD8D" w14:textId="77777777" w:rsidR="001D51D0" w:rsidRPr="00A71B57" w:rsidRDefault="001D51D0" w:rsidP="001D51D0">
      <w:pPr>
        <w:pStyle w:val="Fundamentos"/>
      </w:pPr>
      <w:r w:rsidRPr="00A71B57">
        <w:rPr>
          <w:b/>
        </w:rPr>
        <w:t xml:space="preserve">Artículo 91. </w:t>
      </w:r>
      <w:r w:rsidRPr="00A71B57">
        <w:t>El acceso a la información pública será restringido excepcionalmente, cuando ésta sea clasificada como reservada o confidencial.</w:t>
      </w:r>
    </w:p>
    <w:p w14:paraId="04983348" w14:textId="77777777" w:rsidR="001D51D0" w:rsidRPr="00A71B57" w:rsidRDefault="001D51D0" w:rsidP="001D51D0">
      <w:pPr>
        <w:pStyle w:val="Fundamentos"/>
      </w:pPr>
    </w:p>
    <w:p w14:paraId="5DF40874" w14:textId="77777777" w:rsidR="001D51D0" w:rsidRPr="00A71B57" w:rsidRDefault="001D51D0" w:rsidP="001D51D0">
      <w:pPr>
        <w:pStyle w:val="Fundamentos"/>
      </w:pPr>
      <w:r w:rsidRPr="00A71B57">
        <w:rPr>
          <w:b/>
        </w:rPr>
        <w:t>Artículo 132.</w:t>
      </w:r>
      <w:r w:rsidRPr="00A71B57">
        <w:t xml:space="preserve"> </w:t>
      </w:r>
      <w:r w:rsidRPr="00A71B57">
        <w:rPr>
          <w:u w:val="single"/>
        </w:rPr>
        <w:t>La clasificación de la información se llevará a cabo en el momento en que</w:t>
      </w:r>
      <w:r w:rsidRPr="00A71B57">
        <w:t>:</w:t>
      </w:r>
    </w:p>
    <w:p w14:paraId="75F525ED" w14:textId="77777777" w:rsidR="001D51D0" w:rsidRPr="00A71B57" w:rsidRDefault="001D51D0" w:rsidP="001D51D0">
      <w:pPr>
        <w:pStyle w:val="Fundamentos"/>
      </w:pPr>
      <w:r w:rsidRPr="00A71B57">
        <w:rPr>
          <w:b/>
        </w:rPr>
        <w:t>I.</w:t>
      </w:r>
      <w:r w:rsidRPr="00A71B57">
        <w:t xml:space="preserve"> Se reciba una solicitud de acceso a la información;</w:t>
      </w:r>
    </w:p>
    <w:p w14:paraId="58BCE27E" w14:textId="77777777" w:rsidR="001D51D0" w:rsidRPr="00A71B57" w:rsidRDefault="001D51D0" w:rsidP="001D51D0">
      <w:pPr>
        <w:pStyle w:val="Fundamentos"/>
      </w:pPr>
      <w:r w:rsidRPr="00A71B57">
        <w:rPr>
          <w:b/>
        </w:rPr>
        <w:t>II.</w:t>
      </w:r>
      <w:r w:rsidRPr="00A71B57">
        <w:t xml:space="preserve"> </w:t>
      </w:r>
      <w:r w:rsidRPr="00A71B57">
        <w:rPr>
          <w:u w:val="single"/>
        </w:rPr>
        <w:t>Se determine mediante resolución de autoridad competente; o</w:t>
      </w:r>
    </w:p>
    <w:p w14:paraId="6149DD1B" w14:textId="77777777" w:rsidR="001D51D0" w:rsidRPr="00A71B57" w:rsidRDefault="001D51D0" w:rsidP="001D51D0">
      <w:pPr>
        <w:pStyle w:val="Fundamentos"/>
        <w:rPr>
          <w:u w:val="single"/>
        </w:rPr>
      </w:pPr>
      <w:r w:rsidRPr="00A71B57">
        <w:rPr>
          <w:b/>
        </w:rPr>
        <w:t>III.</w:t>
      </w:r>
      <w:r w:rsidRPr="00A71B57">
        <w:t xml:space="preserve"> </w:t>
      </w:r>
      <w:r w:rsidRPr="00A71B57">
        <w:rPr>
          <w:u w:val="single"/>
        </w:rPr>
        <w:t>Se generen versiones públicas para dar cumplimiento a las obligaciones de transparencia previstas en esta Ley.</w:t>
      </w:r>
    </w:p>
    <w:p w14:paraId="69B42CC6" w14:textId="77777777" w:rsidR="001D51D0" w:rsidRPr="00A71B57" w:rsidRDefault="001D51D0" w:rsidP="001D51D0">
      <w:pPr>
        <w:pStyle w:val="Fundamentos"/>
      </w:pPr>
      <w:r w:rsidRPr="00A71B57">
        <w:t>(…)</w:t>
      </w:r>
    </w:p>
    <w:p w14:paraId="40268B36" w14:textId="77777777" w:rsidR="001D51D0" w:rsidRPr="00A71B57" w:rsidRDefault="001D51D0" w:rsidP="001D51D0">
      <w:pPr>
        <w:rPr>
          <w:rFonts w:eastAsia="Palatino Linotype" w:cs="Palatino Linotype"/>
          <w:i/>
        </w:rPr>
      </w:pPr>
    </w:p>
    <w:p w14:paraId="21B763F2" w14:textId="3886B43E" w:rsidR="001D51D0" w:rsidRPr="00A71B57" w:rsidRDefault="001D51D0" w:rsidP="001D51D0">
      <w:pPr>
        <w:spacing w:line="360" w:lineRule="auto"/>
        <w:jc w:val="both"/>
        <w:rPr>
          <w:rFonts w:ascii="Palatino Linotype" w:eastAsia="Palatino Linotype" w:hAnsi="Palatino Linotype" w:cs="Palatino Linotype"/>
        </w:rPr>
      </w:pPr>
      <w:r w:rsidRPr="00A71B57">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2BD752F" w14:textId="77777777" w:rsidR="009F5557" w:rsidRPr="00A71B57" w:rsidRDefault="009F5557" w:rsidP="001D51D0">
      <w:pPr>
        <w:spacing w:line="360" w:lineRule="auto"/>
        <w:jc w:val="both"/>
        <w:rPr>
          <w:rFonts w:ascii="Palatino Linotype" w:eastAsia="Palatino Linotype" w:hAnsi="Palatino Linotype" w:cs="Palatino Linotype"/>
        </w:rPr>
      </w:pPr>
    </w:p>
    <w:p w14:paraId="1381FFC7" w14:textId="77777777" w:rsidR="001D51D0" w:rsidRPr="00A71B57" w:rsidRDefault="001D51D0" w:rsidP="001D51D0">
      <w:pPr>
        <w:spacing w:line="360" w:lineRule="auto"/>
        <w:jc w:val="both"/>
        <w:rPr>
          <w:rFonts w:ascii="Palatino Linotype" w:eastAsia="Palatino Linotype" w:hAnsi="Palatino Linotype" w:cs="Palatino Linotype"/>
        </w:rPr>
      </w:pPr>
      <w:r w:rsidRPr="00A71B57">
        <w:rPr>
          <w:rFonts w:ascii="Palatino Linotype" w:eastAsia="Palatino Linotype" w:hAnsi="Palatino Linotype" w:cs="Palatino Linotype"/>
        </w:rPr>
        <w:t xml:space="preserve">Por otro lado,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w:t>
      </w:r>
      <w:r w:rsidRPr="00A71B57">
        <w:rPr>
          <w:rFonts w:ascii="Palatino Linotype" w:eastAsia="Palatino Linotype" w:hAnsi="Palatino Linotype" w:cs="Palatino Linotype"/>
        </w:rPr>
        <w:lastRenderedPageBreak/>
        <w:t>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D3E25FE" w14:textId="77777777" w:rsidR="001D51D0" w:rsidRPr="00A71B57" w:rsidRDefault="001D51D0" w:rsidP="001D51D0">
      <w:pPr>
        <w:spacing w:line="360" w:lineRule="auto"/>
        <w:jc w:val="both"/>
        <w:rPr>
          <w:rFonts w:ascii="Palatino Linotype" w:eastAsia="Palatino Linotype" w:hAnsi="Palatino Linotype" w:cs="Palatino Linotype"/>
        </w:rPr>
      </w:pPr>
    </w:p>
    <w:p w14:paraId="54448406" w14:textId="77777777" w:rsidR="001D51D0" w:rsidRPr="00A71B57" w:rsidRDefault="001D51D0" w:rsidP="001D51D0">
      <w:pPr>
        <w:spacing w:line="360" w:lineRule="auto"/>
        <w:jc w:val="both"/>
        <w:rPr>
          <w:rFonts w:ascii="Palatino Linotype" w:eastAsia="Palatino Linotype" w:hAnsi="Palatino Linotype" w:cs="Palatino Linotype"/>
        </w:rPr>
      </w:pPr>
      <w:r w:rsidRPr="00A71B57">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6389B2AB" w14:textId="77777777" w:rsidR="001D51D0" w:rsidRPr="00A71B57" w:rsidRDefault="001D51D0" w:rsidP="001D51D0">
      <w:pPr>
        <w:rPr>
          <w:rFonts w:eastAsia="Palatino Linotype" w:cs="Palatino Linotype"/>
        </w:rPr>
      </w:pPr>
    </w:p>
    <w:p w14:paraId="349837D1" w14:textId="77777777" w:rsidR="001D51D0" w:rsidRPr="00A71B57" w:rsidRDefault="001D51D0" w:rsidP="001D51D0">
      <w:pPr>
        <w:pStyle w:val="Fundamentos"/>
      </w:pPr>
      <w:r w:rsidRPr="00A71B57">
        <w:rPr>
          <w:b/>
        </w:rPr>
        <w:t>Quincuagésimo sexto.</w:t>
      </w:r>
      <w:r w:rsidRPr="00A71B57">
        <w:t xml:space="preserve"> La versión pública del documento o expediente que contenga partes o secciones reservadas o </w:t>
      </w:r>
      <w:proofErr w:type="gramStart"/>
      <w:r w:rsidRPr="00A71B57">
        <w:t>confidenciales,</w:t>
      </w:r>
      <w:proofErr w:type="gramEnd"/>
      <w:r w:rsidRPr="00A71B57">
        <w:t xml:space="preserve"> será elaborada por los sujetos obligados, previo pago de los costos de reproducción, a través de sus áreas y deberá ser aprobada por su Comité de Transparencia.</w:t>
      </w:r>
    </w:p>
    <w:p w14:paraId="4EA223C4" w14:textId="77777777" w:rsidR="001D51D0" w:rsidRPr="00A71B57" w:rsidRDefault="001D51D0" w:rsidP="001D51D0">
      <w:pPr>
        <w:pStyle w:val="Fundamentos"/>
      </w:pPr>
    </w:p>
    <w:p w14:paraId="3D43040C" w14:textId="77777777" w:rsidR="001D51D0" w:rsidRPr="00A71B57" w:rsidRDefault="001D51D0" w:rsidP="001D51D0">
      <w:pPr>
        <w:pStyle w:val="Fundamentos"/>
      </w:pPr>
      <w:r w:rsidRPr="00A71B57">
        <w:rPr>
          <w:b/>
        </w:rPr>
        <w:t>Quincuagésimo séptimo.</w:t>
      </w:r>
      <w:r w:rsidRPr="00A71B57">
        <w:t xml:space="preserve"> Se considera, en principio, como información pública y no podrá omitirse de las versiones públicas la siguiente:</w:t>
      </w:r>
    </w:p>
    <w:p w14:paraId="4EFF2523" w14:textId="77777777" w:rsidR="001D51D0" w:rsidRPr="00A71B57" w:rsidRDefault="001D51D0" w:rsidP="001D51D0">
      <w:pPr>
        <w:pStyle w:val="Fundamentos"/>
      </w:pPr>
      <w:r w:rsidRPr="00A71B57">
        <w:t xml:space="preserve"> </w:t>
      </w:r>
    </w:p>
    <w:p w14:paraId="2D409552" w14:textId="77777777" w:rsidR="001D51D0" w:rsidRPr="00A71B57" w:rsidRDefault="001D51D0" w:rsidP="001D51D0">
      <w:pPr>
        <w:pStyle w:val="Fundamentos"/>
      </w:pPr>
      <w:r w:rsidRPr="00A71B57">
        <w:t xml:space="preserve">I. La relativa a las Obligaciones de Transparencia que contempla el Título V de la Ley General y las demás disposiciones legales aplicables; </w:t>
      </w:r>
    </w:p>
    <w:p w14:paraId="21AD29F5" w14:textId="77777777" w:rsidR="001D51D0" w:rsidRPr="00A71B57" w:rsidRDefault="001D51D0" w:rsidP="001D51D0">
      <w:pPr>
        <w:pStyle w:val="Fundamentos"/>
      </w:pPr>
      <w:r w:rsidRPr="00A71B57">
        <w:t xml:space="preserve">II. El nombre de los servidores públicos en los documentos, y sus firmas autógrafas, cuando sean utilizados en el ejercicio de las facultades conferidas para el desempeño del servicio público, y </w:t>
      </w:r>
    </w:p>
    <w:p w14:paraId="0B2F5434" w14:textId="77777777" w:rsidR="001D51D0" w:rsidRPr="00A71B57" w:rsidRDefault="001D51D0" w:rsidP="001D51D0">
      <w:pPr>
        <w:pStyle w:val="Fundamentos"/>
      </w:pPr>
      <w:r w:rsidRPr="00A71B57">
        <w:t xml:space="preserve">III. La información que documente decisiones y los actos de autoridad concluidos de los sujetos obligados, así como el ejercicio de las facultades o actividades de los servidores públicos, de manera que se pueda valorar el desempeño de </w:t>
      </w:r>
      <w:proofErr w:type="gramStart"/>
      <w:r w:rsidRPr="00A71B57">
        <w:t>los mismos</w:t>
      </w:r>
      <w:proofErr w:type="gramEnd"/>
      <w:r w:rsidRPr="00A71B57">
        <w:t xml:space="preserve">. </w:t>
      </w:r>
    </w:p>
    <w:p w14:paraId="31BE0B36" w14:textId="77777777" w:rsidR="001D51D0" w:rsidRPr="00A71B57" w:rsidRDefault="001D51D0" w:rsidP="001D51D0">
      <w:pPr>
        <w:pStyle w:val="Fundamentos"/>
      </w:pPr>
    </w:p>
    <w:p w14:paraId="62C0D28F" w14:textId="77777777" w:rsidR="001D51D0" w:rsidRPr="00A71B57" w:rsidRDefault="001D51D0" w:rsidP="001D51D0">
      <w:pPr>
        <w:pStyle w:val="Fundamentos"/>
      </w:pPr>
      <w:r w:rsidRPr="00A71B57">
        <w:t xml:space="preserve">Lo anterior, siempre y cuando no se acredite alguna causal de clasificación, prevista en las leyes o en los tratados internacionales suscritos por el Estado mexicano. </w:t>
      </w:r>
    </w:p>
    <w:p w14:paraId="1A5A9DC8" w14:textId="77777777" w:rsidR="001D51D0" w:rsidRPr="00A71B57" w:rsidRDefault="001D51D0" w:rsidP="001D51D0">
      <w:pPr>
        <w:pStyle w:val="Fundamentos"/>
      </w:pPr>
    </w:p>
    <w:p w14:paraId="2163AF5D" w14:textId="77777777" w:rsidR="001D51D0" w:rsidRPr="00A71B57" w:rsidRDefault="001D51D0" w:rsidP="001D51D0">
      <w:pPr>
        <w:pStyle w:val="Fundamentos"/>
      </w:pPr>
      <w:r w:rsidRPr="00A71B57">
        <w:rPr>
          <w:b/>
        </w:rPr>
        <w:t>Quincuagésimo octavo.</w:t>
      </w:r>
      <w:r w:rsidRPr="00A71B57">
        <w:t xml:space="preserve"> Los sujetos obligados garantizarán que los sistemas o medios empleados para eliminar la información en las versiones públicas no permitan la recuperación o visualización de </w:t>
      </w:r>
      <w:proofErr w:type="gramStart"/>
      <w:r w:rsidRPr="00A71B57">
        <w:t>la misma</w:t>
      </w:r>
      <w:proofErr w:type="gramEnd"/>
      <w:r w:rsidRPr="00A71B57">
        <w:t>.</w:t>
      </w:r>
    </w:p>
    <w:p w14:paraId="084B54FC" w14:textId="77777777" w:rsidR="001D51D0" w:rsidRPr="00A71B57" w:rsidRDefault="001D51D0" w:rsidP="001D51D0">
      <w:pPr>
        <w:rPr>
          <w:rFonts w:eastAsia="Palatino Linotype" w:cs="Palatino Linotype"/>
          <w:i/>
        </w:rPr>
      </w:pPr>
    </w:p>
    <w:p w14:paraId="4D0804FD" w14:textId="0E2A39D2" w:rsidR="001D51D0" w:rsidRPr="00A71B57" w:rsidRDefault="001D51D0" w:rsidP="001D51D0">
      <w:pPr>
        <w:spacing w:line="360" w:lineRule="auto"/>
        <w:jc w:val="both"/>
        <w:rPr>
          <w:rFonts w:ascii="Palatino Linotype" w:eastAsia="Palatino Linotype" w:hAnsi="Palatino Linotype" w:cs="Palatino Linotype"/>
        </w:rPr>
      </w:pPr>
      <w:r w:rsidRPr="00A71B57">
        <w:rPr>
          <w:rFonts w:ascii="Palatino Linotype" w:eastAsia="Palatino Linotype" w:hAnsi="Palatino Linotype" w:cs="Palatino Linotype"/>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r w:rsidR="009F5557" w:rsidRPr="00A71B57">
        <w:rPr>
          <w:rFonts w:ascii="Palatino Linotype" w:eastAsia="Palatino Linotype" w:hAnsi="Palatino Linotype" w:cs="Palatino Linotype"/>
        </w:rPr>
        <w:t xml:space="preserve"> como lo es en los anexos que remite </w:t>
      </w:r>
      <w:r w:rsidR="009F5557" w:rsidRPr="00A71B57">
        <w:rPr>
          <w:rFonts w:ascii="Palatino Linotype" w:hAnsi="Palatino Linotype" w:cs="Arial"/>
          <w:b/>
          <w:color w:val="000000"/>
        </w:rPr>
        <w:t>EL SUJETO OBLIGADO</w:t>
      </w:r>
      <w:r w:rsidRPr="00A71B57">
        <w:rPr>
          <w:rFonts w:ascii="Palatino Linotype" w:eastAsia="Palatino Linotype" w:hAnsi="Palatino Linotype" w:cs="Palatino Linotype"/>
        </w:rPr>
        <w:t>.</w:t>
      </w:r>
    </w:p>
    <w:p w14:paraId="3E694E49" w14:textId="77777777" w:rsidR="001D51D0" w:rsidRPr="00A71B57" w:rsidRDefault="001D51D0" w:rsidP="00947576">
      <w:pPr>
        <w:pBdr>
          <w:top w:val="nil"/>
          <w:left w:val="nil"/>
          <w:bottom w:val="nil"/>
          <w:right w:val="nil"/>
          <w:between w:val="nil"/>
        </w:pBdr>
        <w:spacing w:line="360" w:lineRule="auto"/>
        <w:contextualSpacing/>
        <w:jc w:val="both"/>
        <w:rPr>
          <w:rFonts w:ascii="Palatino Linotype" w:hAnsi="Palatino Linotype"/>
          <w:bCs/>
        </w:rPr>
      </w:pPr>
    </w:p>
    <w:p w14:paraId="547193CB" w14:textId="56587180" w:rsidR="0048437A" w:rsidRPr="00A71B57" w:rsidRDefault="0048437A" w:rsidP="0048437A">
      <w:pPr>
        <w:spacing w:line="360" w:lineRule="auto"/>
        <w:jc w:val="both"/>
        <w:rPr>
          <w:rFonts w:ascii="Palatino Linotype" w:hAnsi="Palatino Linotype" w:cs="Arial"/>
        </w:rPr>
      </w:pPr>
      <w:r w:rsidRPr="00A71B57">
        <w:rPr>
          <w:rFonts w:ascii="Palatino Linotype" w:hAnsi="Palatino Linotype" w:cs="Arial"/>
          <w:lang w:val="es-ES"/>
        </w:rPr>
        <w:t xml:space="preserve">Finalmente, no se omite comentar que en los anexos a la respuesta por parte de </w:t>
      </w:r>
      <w:r w:rsidRPr="00A71B57">
        <w:rPr>
          <w:rFonts w:ascii="Palatino Linotype" w:hAnsi="Palatino Linotype" w:cs="Arial"/>
          <w:b/>
          <w:color w:val="000000"/>
        </w:rPr>
        <w:t xml:space="preserve">EL SUJETO OBLIGADO </w:t>
      </w:r>
      <w:r w:rsidRPr="00A71B57">
        <w:rPr>
          <w:rFonts w:ascii="Palatino Linotype" w:hAnsi="Palatino Linotype" w:cs="Arial"/>
          <w:color w:val="000000"/>
        </w:rPr>
        <w:t>dejó visible información susceptible de ser clasificada como confidencial, de manera enunciativa más no limitativa, tal es el caso de los nombres, teléfonos y direcciones de las referencias laborales; atento a ello, se deberá hacer del conocimiento al</w:t>
      </w:r>
      <w:r w:rsidRPr="00A71B57">
        <w:rPr>
          <w:rFonts w:ascii="Palatino Linotype" w:hAnsi="Palatino Linotype" w:cs="Arial"/>
          <w:color w:val="000000"/>
          <w:lang w:val="es-ES"/>
        </w:rPr>
        <w:t xml:space="preserve"> Titular de la </w:t>
      </w:r>
      <w:r w:rsidRPr="00A71B57">
        <w:rPr>
          <w:rFonts w:ascii="Palatino Linotype" w:hAnsi="Palatino Linotype" w:cs="Arial"/>
          <w:color w:val="000000" w:themeColor="text1"/>
          <w:lang w:val="es-ES"/>
        </w:rPr>
        <w:t>Dirección General de Protección de Datos Personales</w:t>
      </w:r>
      <w:r w:rsidRPr="00A71B57">
        <w:rPr>
          <w:rFonts w:ascii="Palatino Linotype" w:hAnsi="Palatino Linotype" w:cs="Arial"/>
          <w:color w:val="000000"/>
          <w:lang w:val="es-ES"/>
        </w:rPr>
        <w:t xml:space="preserve"> en atención al artículo 82, fracción XXVII de la Ley de Protección de Datos Personales del Estado de México y Municipios., </w:t>
      </w:r>
      <w:r w:rsidRPr="00A71B57">
        <w:rPr>
          <w:rFonts w:ascii="Palatino Linotype" w:hAnsi="Palatino Linotype" w:cs="Arial"/>
          <w:color w:val="000000"/>
        </w:rPr>
        <w:t xml:space="preserve">a fin de que </w:t>
      </w:r>
      <w:r w:rsidRPr="00A71B57">
        <w:rPr>
          <w:rFonts w:ascii="Palatino Linotype" w:hAnsi="Palatino Linotype" w:cs="Arial"/>
        </w:rPr>
        <w:t>determinen lo conducente.</w:t>
      </w:r>
    </w:p>
    <w:p w14:paraId="5295AD19" w14:textId="77777777" w:rsidR="005C723F" w:rsidRPr="00A71B57" w:rsidRDefault="005C723F" w:rsidP="00947576">
      <w:pPr>
        <w:pBdr>
          <w:top w:val="nil"/>
          <w:left w:val="nil"/>
          <w:bottom w:val="nil"/>
          <w:right w:val="nil"/>
          <w:between w:val="nil"/>
        </w:pBdr>
        <w:spacing w:line="360" w:lineRule="auto"/>
        <w:contextualSpacing/>
        <w:jc w:val="both"/>
        <w:rPr>
          <w:rFonts w:ascii="Palatino Linotype" w:hAnsi="Palatino Linotype"/>
          <w:bCs/>
        </w:rPr>
      </w:pPr>
    </w:p>
    <w:p w14:paraId="4B914045" w14:textId="77777777" w:rsidR="004A3D9E" w:rsidRPr="00A71B57" w:rsidRDefault="004A3D9E" w:rsidP="004A3D9E">
      <w:pPr>
        <w:tabs>
          <w:tab w:val="left" w:pos="851"/>
        </w:tabs>
        <w:ind w:right="49"/>
        <w:jc w:val="both"/>
        <w:rPr>
          <w:rFonts w:ascii="Palatino Linotype" w:eastAsia="Palatino Linotype" w:hAnsi="Palatino Linotype" w:cs="Palatino Linotype"/>
          <w:b/>
          <w:bCs/>
        </w:rPr>
      </w:pPr>
      <w:r w:rsidRPr="00A71B57">
        <w:rPr>
          <w:rFonts w:ascii="Palatino Linotype" w:eastAsia="Palatino Linotype" w:hAnsi="Palatino Linotype" w:cs="Palatino Linotype"/>
          <w:b/>
          <w:bCs/>
        </w:rPr>
        <w:t>03526/INFOEM/IP/RR/2022</w:t>
      </w:r>
    </w:p>
    <w:p w14:paraId="20DA7A0E" w14:textId="77777777" w:rsidR="00BA6B29" w:rsidRPr="00A71B57" w:rsidRDefault="00BA6B29" w:rsidP="00BA6B29">
      <w:pPr>
        <w:spacing w:line="360" w:lineRule="auto"/>
        <w:jc w:val="both"/>
        <w:rPr>
          <w:rFonts w:ascii="Palatino Linotype" w:eastAsia="Calibri" w:hAnsi="Palatino Linotype" w:cs="Arial"/>
          <w:b/>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3688"/>
        <w:gridCol w:w="2402"/>
      </w:tblGrid>
      <w:tr w:rsidR="00BA6B29" w:rsidRPr="00A71B57" w14:paraId="204AB977" w14:textId="77777777" w:rsidTr="00F02880">
        <w:trPr>
          <w:tblHeader/>
          <w:jc w:val="center"/>
        </w:trPr>
        <w:tc>
          <w:tcPr>
            <w:tcW w:w="2970"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78892C58" w14:textId="77777777" w:rsidR="00BA6B29" w:rsidRPr="00A71B57" w:rsidRDefault="00BA6B29" w:rsidP="00F02880">
            <w:pPr>
              <w:suppressAutoHyphens/>
              <w:jc w:val="center"/>
              <w:rPr>
                <w:rFonts w:ascii="Palatino Linotype" w:eastAsia="Calibri" w:hAnsi="Palatino Linotype" w:cs="Arial"/>
                <w:b/>
                <w:color w:val="FFFFFF" w:themeColor="background1"/>
                <w:lang w:val="es-ES_tradnl"/>
              </w:rPr>
            </w:pPr>
            <w:r w:rsidRPr="00A71B57">
              <w:rPr>
                <w:rFonts w:ascii="Palatino Linotype" w:eastAsia="Calibri" w:hAnsi="Palatino Linotype" w:cs="Arial"/>
                <w:b/>
                <w:color w:val="FFFFFF" w:themeColor="background1"/>
                <w:lang w:val="es-ES_tradnl"/>
              </w:rPr>
              <w:lastRenderedPageBreak/>
              <w:t>Solicitud desagregada</w:t>
            </w:r>
          </w:p>
        </w:tc>
        <w:tc>
          <w:tcPr>
            <w:tcW w:w="3688"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41773430" w14:textId="77777777" w:rsidR="00BA6B29" w:rsidRPr="00A71B57" w:rsidRDefault="00BA6B29" w:rsidP="00F02880">
            <w:pPr>
              <w:suppressAutoHyphens/>
              <w:jc w:val="center"/>
              <w:rPr>
                <w:rFonts w:ascii="Palatino Linotype" w:eastAsia="Calibri" w:hAnsi="Palatino Linotype" w:cs="Arial"/>
                <w:b/>
                <w:color w:val="FFFFFF" w:themeColor="background1"/>
                <w:lang w:val="es-ES_tradnl"/>
              </w:rPr>
            </w:pPr>
            <w:r w:rsidRPr="00A71B57">
              <w:rPr>
                <w:rFonts w:ascii="Palatino Linotype" w:eastAsia="Calibri" w:hAnsi="Palatino Linotype" w:cs="Arial"/>
                <w:b/>
                <w:color w:val="FFFFFF" w:themeColor="background1"/>
                <w:lang w:val="es-ES_tradnl" w:eastAsia="en-US"/>
              </w:rPr>
              <w:t>Respuesta</w:t>
            </w:r>
          </w:p>
        </w:tc>
        <w:tc>
          <w:tcPr>
            <w:tcW w:w="2402"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1519F7F9" w14:textId="77777777" w:rsidR="00BA6B29" w:rsidRPr="00A71B57" w:rsidRDefault="00BA6B29" w:rsidP="00F02880">
            <w:pPr>
              <w:suppressAutoHyphens/>
              <w:jc w:val="center"/>
              <w:rPr>
                <w:rFonts w:ascii="Palatino Linotype" w:eastAsia="Calibri" w:hAnsi="Palatino Linotype" w:cs="Arial"/>
                <w:b/>
                <w:color w:val="FFFFFF" w:themeColor="background1"/>
                <w:lang w:val="es-ES_tradnl" w:eastAsia="en-US"/>
              </w:rPr>
            </w:pPr>
            <w:r w:rsidRPr="00A71B57">
              <w:rPr>
                <w:rFonts w:ascii="Palatino Linotype" w:eastAsia="Calibri" w:hAnsi="Palatino Linotype" w:cs="Arial"/>
                <w:b/>
                <w:color w:val="FFFFFF" w:themeColor="background1"/>
                <w:lang w:val="es-ES_tradnl" w:eastAsia="en-US"/>
              </w:rPr>
              <w:t>Acto impugnado y razones o motivos de inconformidad</w:t>
            </w:r>
          </w:p>
        </w:tc>
      </w:tr>
      <w:tr w:rsidR="00BA6B29" w:rsidRPr="00A71B57" w14:paraId="69AEEEE1" w14:textId="77777777" w:rsidTr="00F02880">
        <w:trPr>
          <w:jc w:val="center"/>
        </w:trPr>
        <w:tc>
          <w:tcPr>
            <w:tcW w:w="2970" w:type="dxa"/>
            <w:tcBorders>
              <w:top w:val="single" w:sz="4" w:space="0" w:color="auto"/>
              <w:left w:val="single" w:sz="4" w:space="0" w:color="auto"/>
              <w:bottom w:val="single" w:sz="4" w:space="0" w:color="auto"/>
              <w:right w:val="single" w:sz="4" w:space="0" w:color="auto"/>
            </w:tcBorders>
          </w:tcPr>
          <w:p w14:paraId="73A8F22A" w14:textId="2BC83F6D" w:rsidR="00BA6B29" w:rsidRPr="00A71B57" w:rsidRDefault="004A3D9E" w:rsidP="00550405">
            <w:pPr>
              <w:pStyle w:val="Prrafodelista"/>
              <w:numPr>
                <w:ilvl w:val="0"/>
                <w:numId w:val="14"/>
              </w:numPr>
              <w:tabs>
                <w:tab w:val="left" w:pos="851"/>
              </w:tabs>
              <w:ind w:right="49"/>
              <w:jc w:val="both"/>
              <w:rPr>
                <w:rFonts w:ascii="Palatino Linotype" w:eastAsia="MS Mincho" w:hAnsi="Palatino Linotype" w:cs="Arial"/>
                <w:i/>
                <w:sz w:val="22"/>
                <w:szCs w:val="22"/>
              </w:rPr>
            </w:pPr>
            <w:r w:rsidRPr="00A71B57">
              <w:rPr>
                <w:rFonts w:ascii="Palatino Linotype" w:eastAsia="MS Mincho" w:hAnsi="Palatino Linotype" w:cs="Arial"/>
                <w:i/>
                <w:sz w:val="22"/>
                <w:szCs w:val="22"/>
              </w:rPr>
              <w:t>Si la administración 2018 - 2021 encabezada por la Presidenta Evelin Mayen González, dejo deuda pendiente en cualquiera de los rubros que aplique para deuda</w:t>
            </w:r>
          </w:p>
          <w:p w14:paraId="6DB9D1EF" w14:textId="04F22C7A" w:rsidR="00550405" w:rsidRPr="00A71B57" w:rsidRDefault="00550405" w:rsidP="00550405">
            <w:pPr>
              <w:pStyle w:val="Prrafodelista"/>
              <w:numPr>
                <w:ilvl w:val="0"/>
                <w:numId w:val="14"/>
              </w:numPr>
              <w:tabs>
                <w:tab w:val="left" w:pos="851"/>
              </w:tabs>
              <w:ind w:right="49"/>
              <w:jc w:val="both"/>
              <w:rPr>
                <w:rFonts w:ascii="Palatino Linotype" w:eastAsia="MS Mincho" w:hAnsi="Palatino Linotype" w:cs="Arial"/>
                <w:i/>
                <w:sz w:val="22"/>
                <w:szCs w:val="22"/>
              </w:rPr>
            </w:pPr>
            <w:r w:rsidRPr="00A71B57">
              <w:rPr>
                <w:rFonts w:ascii="Palatino Linotype" w:eastAsia="MS Mincho" w:hAnsi="Palatino Linotype" w:cs="Arial"/>
                <w:i/>
                <w:sz w:val="22"/>
                <w:szCs w:val="22"/>
              </w:rPr>
              <w:t>En caso de que exista deuda por la administración mencionada, favor de especificar el monto y concepto.</w:t>
            </w:r>
          </w:p>
        </w:tc>
        <w:tc>
          <w:tcPr>
            <w:tcW w:w="3688" w:type="dxa"/>
            <w:tcBorders>
              <w:top w:val="single" w:sz="4" w:space="0" w:color="auto"/>
              <w:left w:val="single" w:sz="4" w:space="0" w:color="auto"/>
              <w:bottom w:val="single" w:sz="4" w:space="0" w:color="auto"/>
              <w:right w:val="single" w:sz="4" w:space="0" w:color="auto"/>
            </w:tcBorders>
            <w:shd w:val="clear" w:color="auto" w:fill="FFFFFF" w:themeFill="background1"/>
          </w:tcPr>
          <w:p w14:paraId="6DC43C50" w14:textId="77777777" w:rsidR="00550405" w:rsidRPr="00A71B57" w:rsidRDefault="00550405" w:rsidP="00550405">
            <w:pPr>
              <w:ind w:left="30" w:right="34"/>
              <w:jc w:val="both"/>
              <w:textAlignment w:val="baseline"/>
              <w:rPr>
                <w:rFonts w:ascii="Palatino Linotype" w:hAnsi="Palatino Linotype" w:cs="Segoe UI"/>
                <w:i/>
                <w:iCs/>
                <w:sz w:val="22"/>
                <w:szCs w:val="22"/>
              </w:rPr>
            </w:pPr>
            <w:r w:rsidRPr="00A71B57">
              <w:rPr>
                <w:rFonts w:ascii="Palatino Linotype" w:hAnsi="Palatino Linotype" w:cs="Segoe UI"/>
                <w:i/>
                <w:iCs/>
                <w:sz w:val="22"/>
                <w:szCs w:val="22"/>
              </w:rPr>
              <w:t>Por medio del presente y en atención al folio de solicitud 00029/JILOTZIN/IP/2022, hago de su conocimiento lo siguiente: Deuda a comisión federal de electricidad con un monto de $9,000,000.00 Deuda con hacienda por ISR con un monto de $12,000,000.00 Deuda con concretos asfalticos por un monto de $356,352.00</w:t>
            </w:r>
          </w:p>
          <w:p w14:paraId="0CB7B783" w14:textId="7686C2F1" w:rsidR="00BA6B29" w:rsidRPr="00A71B57" w:rsidRDefault="00BA6B29" w:rsidP="00550405">
            <w:pPr>
              <w:tabs>
                <w:tab w:val="left" w:pos="851"/>
              </w:tabs>
              <w:ind w:left="30" w:right="34"/>
              <w:jc w:val="both"/>
              <w:rPr>
                <w:rFonts w:ascii="Palatino Linotype" w:eastAsia="MS Mincho" w:hAnsi="Palatino Linotype" w:cs="Arial"/>
                <w:i/>
                <w:sz w:val="22"/>
                <w:szCs w:val="22"/>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F07CF76" w14:textId="29E67C5C" w:rsidR="00BA6B29" w:rsidRPr="00A71B57" w:rsidRDefault="004A3D9E" w:rsidP="00550405">
            <w:pPr>
              <w:tabs>
                <w:tab w:val="left" w:pos="567"/>
              </w:tabs>
              <w:suppressAutoHyphens/>
              <w:rPr>
                <w:rFonts w:ascii="Palatino Linotype" w:hAnsi="Palatino Linotype"/>
                <w:bCs/>
                <w:i/>
                <w:lang w:val="es-ES_tradnl"/>
              </w:rPr>
            </w:pPr>
            <w:r w:rsidRPr="00A71B57">
              <w:rPr>
                <w:rFonts w:ascii="Palatino Linotype" w:eastAsia="Palatino Linotype" w:hAnsi="Palatino Linotype" w:cs="Palatino Linotype"/>
                <w:i/>
                <w:iCs/>
                <w:sz w:val="22"/>
                <w:szCs w:val="22"/>
              </w:rPr>
              <w:t xml:space="preserve">“en mi solicitud describí que solicitaba la siguiente información: Por medio de la presente, reciba un cordial saludo, al mismo tiempo solicito se me informe lo siguiente: 1) Si la administración 2018 - 2021 encabezada por la Presidenta Evelin Mayen González, dejo deuda pendiente en cualquiera de los rubros que aplique para deuda? 2) En caso de que exista deuda por la administración mencionada, favor de especificar el monto y concepto de cada valor que represente Deuda Pública. Dicho lo anterior se me contesto lo siguiente: Jilotzingo, México a 04 de Marzo de 2022 Nombre del solicitante: </w:t>
            </w:r>
            <w:bookmarkStart w:id="8" w:name="_GoBack"/>
            <w:r w:rsidR="007D4C02">
              <w:rPr>
                <w:rFonts w:ascii="Palatino Linotype" w:eastAsia="Palatino Linotype" w:hAnsi="Palatino Linotype" w:cs="Palatino Linotype"/>
                <w:i/>
                <w:iCs/>
                <w:sz w:val="22"/>
                <w:szCs w:val="22"/>
              </w:rPr>
              <w:t>XXXXXXXX XXXXXX XX XXX XXXXXX</w:t>
            </w:r>
            <w:bookmarkEnd w:id="8"/>
            <w:r w:rsidRPr="00A71B57">
              <w:rPr>
                <w:rFonts w:ascii="Palatino Linotype" w:eastAsia="Palatino Linotype" w:hAnsi="Palatino Linotype" w:cs="Palatino Linotype"/>
                <w:i/>
                <w:iCs/>
                <w:sz w:val="22"/>
                <w:szCs w:val="22"/>
              </w:rPr>
              <w:t xml:space="preserve"> Folio de la solicitud: 00029/JILOTZIN/IP/2022 En respuesta a la solicitud recibida, nos </w:t>
            </w:r>
            <w:r w:rsidRPr="00A71B57">
              <w:rPr>
                <w:rFonts w:ascii="Palatino Linotype" w:eastAsia="Palatino Linotype" w:hAnsi="Palatino Linotype" w:cs="Palatino Linotype"/>
                <w:i/>
                <w:iCs/>
                <w:sz w:val="22"/>
                <w:szCs w:val="22"/>
              </w:rPr>
              <w:lastRenderedPageBreak/>
              <w:t>permitimos hacer de su conocimiento que con fundamento en el artículo 53, Fracciones: II, V y VI de la Ley de Transparencia y Acceso a la Información Pública del Estado de México y Municipios, le contestamos que: Por medio del presente y en atención al folio de solicitud 00029/JILOTZIN/IP/2022, hago de su conocimiento lo siguiente: Deuda a comisión federal de electricidad con un monto de $9,000,000.00 Deuda con hacienda por ISR con un monto de $12,000,000.00 Deuda con concretos asfalticos por un monto de $356,352.00 ATENTAMENTE C. GUSTAVO ÁNGEL VELÁZQUEZ PONCE En este Sentido. solo pido se me aclare, si la Administración de la Presidenta Evelin Mayen Gonzál</w:t>
            </w:r>
            <w:r w:rsidR="00550405" w:rsidRPr="00A71B57">
              <w:rPr>
                <w:rFonts w:ascii="Palatino Linotype" w:eastAsia="Palatino Linotype" w:hAnsi="Palatino Linotype" w:cs="Palatino Linotype"/>
                <w:i/>
                <w:iCs/>
                <w:sz w:val="22"/>
                <w:szCs w:val="22"/>
              </w:rPr>
              <w:t xml:space="preserve">ez fue </w:t>
            </w:r>
            <w:r w:rsidR="00550405" w:rsidRPr="00A71B57">
              <w:rPr>
                <w:rFonts w:ascii="Palatino Linotype" w:eastAsia="Palatino Linotype" w:hAnsi="Palatino Linotype" w:cs="Palatino Linotype"/>
                <w:i/>
                <w:iCs/>
                <w:sz w:val="22"/>
                <w:szCs w:val="22"/>
              </w:rPr>
              <w:lastRenderedPageBreak/>
              <w:t>quien genero dicha deuda.</w:t>
            </w:r>
          </w:p>
        </w:tc>
      </w:tr>
    </w:tbl>
    <w:p w14:paraId="1FA63E2F" w14:textId="5DF542CE" w:rsidR="00AC51C3" w:rsidRPr="00A71B57" w:rsidRDefault="00AC51C3" w:rsidP="00AC51C3">
      <w:pPr>
        <w:spacing w:line="360" w:lineRule="auto"/>
        <w:ind w:right="141"/>
        <w:jc w:val="both"/>
        <w:rPr>
          <w:rFonts w:ascii="Palatino Linotype" w:eastAsiaTheme="minorHAnsi" w:hAnsi="Palatino Linotype" w:cs="Arial"/>
          <w:bCs/>
          <w:lang w:eastAsia="en-US"/>
        </w:rPr>
      </w:pPr>
      <w:r w:rsidRPr="00A71B57">
        <w:rPr>
          <w:rFonts w:ascii="Palatino Linotype" w:eastAsiaTheme="minorHAnsi" w:hAnsi="Palatino Linotype" w:cs="Arial"/>
          <w:bCs/>
          <w:lang w:eastAsia="en-US"/>
        </w:rPr>
        <w:lastRenderedPageBreak/>
        <w:t xml:space="preserve">De los puntos desagregados en el cuadro inserto se desprende que </w:t>
      </w:r>
      <w:r w:rsidRPr="00A71B57">
        <w:rPr>
          <w:rFonts w:ascii="Palatino Linotype" w:eastAsiaTheme="minorHAnsi" w:hAnsi="Palatino Linotype" w:cs="Arial"/>
          <w:b/>
          <w:bCs/>
          <w:lang w:eastAsia="en-US"/>
        </w:rPr>
        <w:t xml:space="preserve">EL RECURRENTE </w:t>
      </w:r>
      <w:r w:rsidRPr="00A71B57">
        <w:rPr>
          <w:rFonts w:ascii="Palatino Linotype" w:eastAsiaTheme="minorHAnsi" w:hAnsi="Palatino Linotype" w:cs="Arial"/>
          <w:bCs/>
          <w:lang w:eastAsia="en-US"/>
        </w:rPr>
        <w:t>no impugna ni señala motivo o razón de inconformidad alguna</w:t>
      </w:r>
      <w:r w:rsidR="00B10C61" w:rsidRPr="00A71B57">
        <w:rPr>
          <w:rFonts w:ascii="Palatino Linotype" w:eastAsiaTheme="minorHAnsi" w:hAnsi="Palatino Linotype" w:cs="Arial"/>
          <w:bCs/>
          <w:lang w:eastAsia="en-US"/>
        </w:rPr>
        <w:t xml:space="preserve"> salvo que quiere saber si dicha deuda se generó por la Presidenta Evelin Mayen González, situación que es viable se ordene la entrega debido a que en la solicitud primigenia claramente se solicita la deuda de la administración 2018-2021 y</w:t>
      </w:r>
      <w:r w:rsidR="00444935" w:rsidRPr="00A71B57">
        <w:rPr>
          <w:rFonts w:ascii="Palatino Linotype" w:eastAsiaTheme="minorHAnsi" w:hAnsi="Palatino Linotype" w:cs="Arial"/>
          <w:bCs/>
          <w:lang w:eastAsia="en-US"/>
        </w:rPr>
        <w:t>,</w:t>
      </w:r>
      <w:r w:rsidR="00B10C61" w:rsidRPr="00A71B57">
        <w:rPr>
          <w:rFonts w:ascii="Palatino Linotype" w:eastAsiaTheme="minorHAnsi" w:hAnsi="Palatino Linotype" w:cs="Arial"/>
          <w:bCs/>
          <w:lang w:eastAsia="en-US"/>
        </w:rPr>
        <w:t xml:space="preserve"> si bien</w:t>
      </w:r>
      <w:r w:rsidR="00444935" w:rsidRPr="00A71B57">
        <w:rPr>
          <w:rFonts w:ascii="Palatino Linotype" w:eastAsiaTheme="minorHAnsi" w:hAnsi="Palatino Linotype" w:cs="Arial"/>
          <w:bCs/>
          <w:lang w:eastAsia="en-US"/>
        </w:rPr>
        <w:t>,</w:t>
      </w:r>
      <w:r w:rsidR="00B10C61" w:rsidRPr="00A71B57">
        <w:rPr>
          <w:rFonts w:ascii="Palatino Linotype" w:eastAsiaTheme="minorHAnsi" w:hAnsi="Palatino Linotype" w:cs="Arial"/>
          <w:bCs/>
          <w:lang w:eastAsia="en-US"/>
        </w:rPr>
        <w:t xml:space="preserve"> </w:t>
      </w:r>
      <w:r w:rsidR="00B10C61" w:rsidRPr="00A71B57">
        <w:rPr>
          <w:rFonts w:ascii="Palatino Linotype" w:eastAsiaTheme="minorHAnsi" w:hAnsi="Palatino Linotype" w:cs="Arial"/>
          <w:b/>
          <w:bCs/>
          <w:lang w:eastAsia="en-US"/>
        </w:rPr>
        <w:t xml:space="preserve">EL SUJETO OBLIGADO </w:t>
      </w:r>
      <w:r w:rsidR="00B10C61" w:rsidRPr="00A71B57">
        <w:rPr>
          <w:rFonts w:ascii="Palatino Linotype" w:eastAsiaTheme="minorHAnsi" w:hAnsi="Palatino Linotype" w:cs="Arial"/>
          <w:bCs/>
          <w:lang w:eastAsia="en-US"/>
        </w:rPr>
        <w:t>entrega los montos de deuda, también lo es que no señala si la misma corresponde a la administración 2018-2021.</w:t>
      </w:r>
    </w:p>
    <w:p w14:paraId="7218275D" w14:textId="64CD4537" w:rsidR="00AC51C3" w:rsidRPr="00A71B57" w:rsidRDefault="00AC51C3" w:rsidP="00AC51C3">
      <w:pPr>
        <w:spacing w:before="100" w:beforeAutospacing="1" w:after="100" w:afterAutospacing="1" w:line="360" w:lineRule="auto"/>
        <w:jc w:val="both"/>
        <w:rPr>
          <w:rFonts w:ascii="Palatino Linotype" w:hAnsi="Palatino Linotype"/>
          <w:lang w:val="es-ES_tradnl"/>
        </w:rPr>
      </w:pPr>
      <w:r w:rsidRPr="00A71B57">
        <w:rPr>
          <w:rFonts w:ascii="Palatino Linotype" w:hAnsi="Palatino Linotype"/>
          <w:lang w:val="es-ES_tradnl"/>
        </w:rPr>
        <w:t xml:space="preserve">Conforme a lo anterior, se logra vislumbrar que </w:t>
      </w:r>
      <w:r w:rsidRPr="00A71B57">
        <w:rPr>
          <w:rFonts w:ascii="Palatino Linotype" w:hAnsi="Palatino Linotype"/>
          <w:b/>
          <w:lang w:val="es-ES_tradnl"/>
        </w:rPr>
        <w:t>EL RECURRENTE</w:t>
      </w:r>
      <w:r w:rsidRPr="00A71B57">
        <w:rPr>
          <w:rFonts w:ascii="Palatino Linotype" w:hAnsi="Palatino Linotype"/>
          <w:lang w:val="es-ES_tradnl"/>
        </w:rPr>
        <w:t xml:space="preserve"> únicamente se agravió por lo que hace a </w:t>
      </w:r>
      <w:r w:rsidRPr="00A71B57">
        <w:rPr>
          <w:rFonts w:ascii="Palatino Linotype" w:hAnsi="Palatino Linotype"/>
          <w:i/>
        </w:rPr>
        <w:t>“</w:t>
      </w:r>
      <w:r w:rsidR="00B10C61" w:rsidRPr="00A71B57">
        <w:rPr>
          <w:rFonts w:ascii="Palatino Linotype" w:hAnsi="Palatino Linotype" w:cs="Arial"/>
          <w:i/>
          <w:sz w:val="22"/>
          <w:szCs w:val="22"/>
        </w:rPr>
        <w:t>si la administración 2018-2021 fue quien generó esa deuda</w:t>
      </w:r>
      <w:r w:rsidR="0077266A" w:rsidRPr="00A71B57">
        <w:rPr>
          <w:rFonts w:ascii="Palatino Linotype" w:hAnsi="Palatino Linotype" w:cs="Arial"/>
          <w:i/>
          <w:sz w:val="22"/>
          <w:szCs w:val="22"/>
        </w:rPr>
        <w:t>”(Sic)</w:t>
      </w:r>
      <w:r w:rsidR="0077266A" w:rsidRPr="00A71B57">
        <w:rPr>
          <w:rFonts w:ascii="Palatino Linotype" w:hAnsi="Palatino Linotype"/>
          <w:i/>
        </w:rPr>
        <w:t>"</w:t>
      </w:r>
      <w:r w:rsidRPr="00A71B57">
        <w:rPr>
          <w:rFonts w:ascii="Palatino Linotype" w:hAnsi="Palatino Linotype"/>
          <w:lang w:val="es-ES_tradnl"/>
        </w:rPr>
        <w:t xml:space="preserve">; por tal circunstancia, no se hará pronunciamiento sobre la información entregada por </w:t>
      </w:r>
      <w:r w:rsidRPr="00A71B57">
        <w:rPr>
          <w:rFonts w:ascii="Palatino Linotype" w:hAnsi="Palatino Linotype"/>
          <w:b/>
          <w:lang w:val="es-ES_tradnl"/>
        </w:rPr>
        <w:t xml:space="preserve">EL SUJETO OBLIGADO </w:t>
      </w:r>
      <w:r w:rsidRPr="00A71B57">
        <w:rPr>
          <w:rFonts w:ascii="Palatino Linotype" w:hAnsi="Palatino Linotype"/>
          <w:lang w:val="es-ES_tradnl"/>
        </w:rPr>
        <w:t xml:space="preserve">para atender lo no impugnado, lo anterior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 o como fue en el caso que nos ocupa, la omisión de exposición de motivos de inconformidad mismos que no fueron vertidos en su totalidad dentro del formato de Recurso de Revisión. </w:t>
      </w:r>
    </w:p>
    <w:p w14:paraId="23AB1CCA" w14:textId="77777777" w:rsidR="00AC51C3" w:rsidRPr="00A71B57" w:rsidRDefault="00AC51C3" w:rsidP="00AC51C3">
      <w:pPr>
        <w:spacing w:before="100" w:beforeAutospacing="1" w:after="100" w:afterAutospacing="1" w:line="360" w:lineRule="auto"/>
        <w:jc w:val="both"/>
        <w:rPr>
          <w:rFonts w:ascii="Palatino Linotype" w:hAnsi="Palatino Linotype"/>
          <w:lang w:val="es-ES_tradnl"/>
        </w:rPr>
      </w:pPr>
      <w:r w:rsidRPr="00A71B57">
        <w:rPr>
          <w:rFonts w:ascii="Palatino Linotype" w:hAnsi="Palatino Linotype"/>
          <w:lang w:val="es-ES_tradnl"/>
        </w:rPr>
        <w:lastRenderedPageBreak/>
        <w:t>Sirve de sustento, la tesis jurisprudencial número VI.3o.C. J/60, publicada en el Semanario Judicial de la Federación y su Gaceta bajo el número de registro 176,608 que a la letra dice:</w:t>
      </w:r>
    </w:p>
    <w:p w14:paraId="767C2A8D" w14:textId="77777777" w:rsidR="00AC51C3" w:rsidRPr="00A71B57" w:rsidRDefault="00AC51C3" w:rsidP="00AC51C3">
      <w:pPr>
        <w:ind w:left="851" w:right="616"/>
        <w:jc w:val="both"/>
        <w:rPr>
          <w:rFonts w:ascii="Palatino Linotype" w:hAnsi="Palatino Linotype"/>
          <w:i/>
          <w:lang w:val="es-ES_tradnl"/>
        </w:rPr>
      </w:pPr>
      <w:r w:rsidRPr="00A71B57">
        <w:rPr>
          <w:rFonts w:ascii="Palatino Linotype" w:hAnsi="Palatino Linotype"/>
          <w:b/>
          <w:bCs/>
          <w:i/>
          <w:lang w:val="es-ES_tradnl"/>
        </w:rPr>
        <w:t xml:space="preserve">“ACTOS CONSENTIDOS. SON LOS QUE NO SE IMPUGNAN MEDIANTE EL RECURSO IDÓNEO. </w:t>
      </w:r>
      <w:r w:rsidRPr="00A71B57">
        <w:rPr>
          <w:rFonts w:ascii="Palatino Linotype" w:hAnsi="Palatino Linotype"/>
          <w:i/>
          <w:lang w:val="es-ES_tradnl"/>
        </w:rPr>
        <w:t xml:space="preserve">Debe reputarse como consentido el acto que no se impugnó por el medio establecido por la ley, </w:t>
      </w:r>
      <w:proofErr w:type="gramStart"/>
      <w:r w:rsidRPr="00A71B57">
        <w:rPr>
          <w:rFonts w:ascii="Palatino Linotype" w:hAnsi="Palatino Linotype"/>
          <w:i/>
          <w:lang w:val="es-ES_tradnl"/>
        </w:rPr>
        <w:t>ya que</w:t>
      </w:r>
      <w:proofErr w:type="gramEnd"/>
      <w:r w:rsidRPr="00A71B57">
        <w:rPr>
          <w:rFonts w:ascii="Palatino Linotype" w:hAnsi="Palatino Linotype"/>
          <w:i/>
          <w:lang w:val="es-ES_tradnl"/>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47953C5" w14:textId="77777777" w:rsidR="00AC51C3" w:rsidRPr="00A71B57" w:rsidRDefault="00AC51C3" w:rsidP="00AC51C3">
      <w:pPr>
        <w:rPr>
          <w:rFonts w:ascii="Palatino Linotype" w:hAnsi="Palatino Linotype"/>
          <w:i/>
          <w:lang w:val="es-ES_tradnl"/>
        </w:rPr>
      </w:pPr>
    </w:p>
    <w:p w14:paraId="0D8F5974" w14:textId="77777777" w:rsidR="00AC51C3" w:rsidRPr="00A71B57" w:rsidRDefault="00AC51C3" w:rsidP="00AC51C3">
      <w:pPr>
        <w:spacing w:before="100" w:beforeAutospacing="1" w:after="100" w:afterAutospacing="1" w:line="360" w:lineRule="auto"/>
        <w:jc w:val="both"/>
        <w:rPr>
          <w:rFonts w:ascii="Palatino Linotype" w:hAnsi="Palatino Linotype"/>
          <w:lang w:val="es-ES_tradnl"/>
        </w:rPr>
      </w:pPr>
      <w:r w:rsidRPr="00A71B57">
        <w:rPr>
          <w:rFonts w:ascii="Palatino Linotype" w:hAnsi="Palatino Linotype"/>
          <w:lang w:val="es-ES_tradnl"/>
        </w:rPr>
        <w:t>Lo anterior es así, debido a que cuando el particular</w:t>
      </w:r>
      <w:r w:rsidRPr="00A71B57">
        <w:rPr>
          <w:rFonts w:ascii="Palatino Linotype" w:hAnsi="Palatino Linotype"/>
          <w:b/>
          <w:lang w:val="es-ES_tradnl"/>
        </w:rPr>
        <w:t xml:space="preserve"> </w:t>
      </w:r>
      <w:r w:rsidRPr="00A71B57">
        <w:rPr>
          <w:rFonts w:ascii="Palatino Linotype" w:hAnsi="Palatino Linotype"/>
          <w:lang w:val="es-ES_tradnl"/>
        </w:rPr>
        <w:t xml:space="preserve">impugnó la respuesta del </w:t>
      </w:r>
      <w:r w:rsidRPr="00A71B57">
        <w:rPr>
          <w:rFonts w:ascii="Palatino Linotype" w:hAnsi="Palatino Linotype"/>
          <w:b/>
          <w:lang w:val="es-ES_tradnl"/>
        </w:rPr>
        <w:t>SUJETO OBLIGADO</w:t>
      </w:r>
      <w:r w:rsidRPr="00A71B57">
        <w:rPr>
          <w:rFonts w:ascii="Palatino Linotype" w:hAnsi="Palatino Linotype"/>
          <w:lang w:val="es-ES_tradnl"/>
        </w:rPr>
        <w:t xml:space="preserve">, y no expresó razón o motivo de inconformidad en contra de todos los rubros solicitados, dichos rubros deben declararse atendidos, pues se entiende que </w:t>
      </w:r>
      <w:r w:rsidRPr="00A71B57">
        <w:rPr>
          <w:rFonts w:ascii="Palatino Linotype" w:hAnsi="Palatino Linotype"/>
          <w:b/>
          <w:lang w:val="es-ES_tradnl"/>
        </w:rPr>
        <w:t>EL RECURRENTE</w:t>
      </w:r>
      <w:r w:rsidRPr="00A71B57">
        <w:rPr>
          <w:rFonts w:ascii="Palatino Linotype" w:hAnsi="Palatino Linotype"/>
          <w:lang w:val="es-ES_tradnl"/>
        </w:rPr>
        <w:t xml:space="preserve"> está conforme con la respuesta proporcionada por </w:t>
      </w:r>
      <w:r w:rsidRPr="00A71B57">
        <w:rPr>
          <w:rFonts w:ascii="Palatino Linotype" w:hAnsi="Palatino Linotype"/>
          <w:b/>
          <w:lang w:val="es-ES_tradnl"/>
        </w:rPr>
        <w:t>EL SUJETO OBLIGADO,</w:t>
      </w:r>
      <w:r w:rsidRPr="00A71B57">
        <w:rPr>
          <w:rFonts w:ascii="Palatino Linotype" w:hAnsi="Palatino Linotype"/>
          <w:lang w:val="es-ES_tradnl"/>
        </w:rPr>
        <w:t xml:space="preserve"> al no contravenir la misma. </w:t>
      </w:r>
    </w:p>
    <w:p w14:paraId="4F67630C" w14:textId="77777777" w:rsidR="00AC51C3" w:rsidRPr="00A71B57" w:rsidRDefault="00AC51C3" w:rsidP="00AC51C3">
      <w:pPr>
        <w:spacing w:before="100" w:beforeAutospacing="1" w:after="100" w:afterAutospacing="1" w:line="360" w:lineRule="auto"/>
        <w:jc w:val="both"/>
        <w:rPr>
          <w:rFonts w:ascii="Palatino Linotype" w:hAnsi="Palatino Linotype"/>
          <w:lang w:val="es-ES_tradnl"/>
        </w:rPr>
      </w:pPr>
      <w:r w:rsidRPr="00A71B57">
        <w:rPr>
          <w:rFonts w:ascii="Palatino Linotype" w:hAnsi="Palatino Linotype"/>
          <w:lang w:val="es-ES_tradnl"/>
        </w:rPr>
        <w:t>Atento a ello, es importante traer a contexto la Tesis Jurisprudencial Número 3ª./J.7/91, Publicada en el Semanario Judicial de la Federación y su Gaceta bajo el número de registro 174,177, que establece lo siguiente:</w:t>
      </w:r>
    </w:p>
    <w:p w14:paraId="4C4FAE22" w14:textId="77777777" w:rsidR="00AC51C3" w:rsidRPr="00A71B57" w:rsidRDefault="00AC51C3" w:rsidP="00AC51C3">
      <w:pPr>
        <w:ind w:left="851" w:right="616"/>
        <w:jc w:val="both"/>
        <w:rPr>
          <w:rFonts w:ascii="Palatino Linotype" w:hAnsi="Palatino Linotype"/>
          <w:bCs/>
          <w:i/>
          <w:iCs/>
          <w:lang w:val="es-ES_tradnl"/>
        </w:rPr>
      </w:pPr>
      <w:r w:rsidRPr="00A71B57">
        <w:rPr>
          <w:rFonts w:ascii="Palatino Linotype" w:hAnsi="Palatino Linotype"/>
          <w:b/>
          <w:i/>
          <w:lang w:val="es-ES_tradnl"/>
        </w:rPr>
        <w:t xml:space="preserve">“REVISIÓN EN AMPARO. LOS RESOLUTIVOS NO COMBATIDOS DEBEN DECLARARSE FIRMES. </w:t>
      </w:r>
      <w:r w:rsidRPr="00A71B57">
        <w:rPr>
          <w:rFonts w:ascii="Palatino Linotype" w:hAnsi="Palatino Linotype"/>
          <w:bCs/>
          <w:i/>
          <w:iCs/>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A71B57">
        <w:rPr>
          <w:rFonts w:ascii="Palatino Linotype" w:hAnsi="Palatino Linotype"/>
          <w:i/>
          <w:lang w:val="es-ES_tradnl"/>
        </w:rPr>
        <w:t>todos</w:t>
      </w:r>
      <w:r w:rsidRPr="00A71B57">
        <w:rPr>
          <w:rFonts w:ascii="Palatino Linotype" w:hAnsi="Palatino Linotype"/>
          <w:bCs/>
          <w:i/>
          <w:iCs/>
          <w:lang w:val="es-ES_tradnl"/>
        </w:rPr>
        <w:t xml:space="preserve"> los resolutivos que afectan a la recurrente, deben declararse firmes aquéllos en contra de los cuales no se formuló agravio y dicha declaración de firmeza debe </w:t>
      </w:r>
      <w:r w:rsidRPr="00A71B57">
        <w:rPr>
          <w:rFonts w:ascii="Palatino Linotype" w:hAnsi="Palatino Linotype"/>
          <w:bCs/>
          <w:i/>
          <w:iCs/>
          <w:lang w:val="es-ES_tradnl"/>
        </w:rPr>
        <w:lastRenderedPageBreak/>
        <w:t>reflejarse en la parte considerativa y en los resolutivos debe confirmarse la sentencia recurrida en la parte correspondiente.”</w:t>
      </w:r>
    </w:p>
    <w:p w14:paraId="27D821F9" w14:textId="77777777" w:rsidR="00AC51C3" w:rsidRPr="00A71B57" w:rsidRDefault="00AC51C3" w:rsidP="00AC51C3">
      <w:pPr>
        <w:ind w:left="851" w:right="616"/>
        <w:jc w:val="both"/>
        <w:rPr>
          <w:rFonts w:ascii="Palatino Linotype" w:hAnsi="Palatino Linotype"/>
          <w:bCs/>
          <w:i/>
          <w:iCs/>
          <w:lang w:val="es-ES_tradnl"/>
        </w:rPr>
      </w:pPr>
    </w:p>
    <w:p w14:paraId="299C1C35" w14:textId="77777777" w:rsidR="00AC51C3" w:rsidRPr="00A71B57" w:rsidRDefault="00AC51C3" w:rsidP="00AC51C3">
      <w:pPr>
        <w:spacing w:before="100" w:beforeAutospacing="1" w:after="100" w:afterAutospacing="1" w:line="360" w:lineRule="auto"/>
        <w:jc w:val="both"/>
        <w:rPr>
          <w:rFonts w:ascii="Palatino Linotype" w:hAnsi="Palatino Linotype"/>
          <w:lang w:val="es-ES_tradnl"/>
        </w:rPr>
      </w:pPr>
      <w:r w:rsidRPr="00A71B57">
        <w:rPr>
          <w:rFonts w:ascii="Palatino Linotype" w:hAnsi="Palatino Linotype"/>
          <w:lang w:val="es-ES_tradnl"/>
        </w:rPr>
        <w:t xml:space="preserve">Para mayor precisión a lo aquí expuesto, lo anterior guarda relación toda vez que en el caso de que </w:t>
      </w:r>
      <w:r w:rsidRPr="00A71B57">
        <w:rPr>
          <w:rFonts w:ascii="Palatino Linotype" w:hAnsi="Palatino Linotype"/>
          <w:b/>
          <w:lang w:val="es-ES_tradnl"/>
        </w:rPr>
        <w:t>EL RECURRENTE</w:t>
      </w:r>
      <w:r w:rsidRPr="00A71B57">
        <w:rPr>
          <w:rFonts w:ascii="Palatino Linotype" w:hAnsi="Palatino Linotype"/>
          <w:lang w:val="es-ES_tradnl"/>
        </w:rPr>
        <w:t xml:space="preserv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Situación, que se robustece con el Criterio 01/20, emitido por el Instituto Nacional de Transparencia, Acceso a la Información y Protección de Datos Personales, que establece lo siguiente:</w:t>
      </w:r>
    </w:p>
    <w:p w14:paraId="64F2F36B" w14:textId="77777777" w:rsidR="00AC51C3" w:rsidRPr="00A71B57" w:rsidRDefault="00AC51C3" w:rsidP="00AC51C3">
      <w:pPr>
        <w:rPr>
          <w:rFonts w:ascii="Palatino Linotype" w:hAnsi="Palatino Linotype"/>
          <w:bCs/>
        </w:rPr>
      </w:pPr>
    </w:p>
    <w:p w14:paraId="57714BBA" w14:textId="77777777" w:rsidR="00AC51C3" w:rsidRPr="00A71B57" w:rsidRDefault="00AC51C3" w:rsidP="00AC51C3">
      <w:pPr>
        <w:ind w:left="851" w:right="618"/>
        <w:jc w:val="both"/>
        <w:rPr>
          <w:rFonts w:ascii="Palatino Linotype" w:hAnsi="Palatino Linotype"/>
          <w:bCs/>
          <w:i/>
        </w:rPr>
      </w:pPr>
      <w:r w:rsidRPr="00A71B57">
        <w:rPr>
          <w:rFonts w:ascii="Palatino Linotype" w:hAnsi="Palatino Linotype"/>
          <w:b/>
          <w:bCs/>
          <w:i/>
        </w:rPr>
        <w:t xml:space="preserve">“Actos consentidos tácitamente. Improcedencia de su análisis. </w:t>
      </w:r>
      <w:r w:rsidRPr="00A71B57">
        <w:rPr>
          <w:rFonts w:ascii="Palatino Linotype" w:hAnsi="Palatino Linotype"/>
          <w:bCs/>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30730214" w14:textId="77777777" w:rsidR="00AC51C3" w:rsidRPr="00A71B57" w:rsidRDefault="00AC51C3" w:rsidP="00AC51C3">
      <w:pPr>
        <w:rPr>
          <w:rFonts w:ascii="Palatino Linotype" w:hAnsi="Palatino Linotype"/>
          <w:bCs/>
          <w:iCs/>
        </w:rPr>
      </w:pPr>
    </w:p>
    <w:p w14:paraId="47237522" w14:textId="77777777" w:rsidR="00AC51C3" w:rsidRPr="00A71B57" w:rsidRDefault="00AC51C3" w:rsidP="00AC51C3">
      <w:pPr>
        <w:spacing w:before="100" w:beforeAutospacing="1" w:after="100" w:afterAutospacing="1" w:line="360" w:lineRule="auto"/>
        <w:jc w:val="both"/>
        <w:rPr>
          <w:rFonts w:ascii="Palatino Linotype" w:hAnsi="Palatino Linotype"/>
          <w:bCs/>
          <w:strike/>
        </w:rPr>
      </w:pPr>
      <w:r w:rsidRPr="00A71B57">
        <w:rPr>
          <w:rFonts w:ascii="Palatino Linotype" w:hAnsi="Palatino Linotype"/>
        </w:rPr>
        <w:t xml:space="preserve">Conforme al Criterio establecido y a todo lo antes expuesto, es improcedente para este Órgano Garante entrar al análisis de las partes de la respuesta del </w:t>
      </w:r>
      <w:r w:rsidRPr="00A71B57">
        <w:rPr>
          <w:rFonts w:ascii="Palatino Linotype" w:hAnsi="Palatino Linotype"/>
          <w:b/>
        </w:rPr>
        <w:t>SUJETO OBLIGADO</w:t>
      </w:r>
      <w:r w:rsidRPr="00A71B57">
        <w:rPr>
          <w:rFonts w:ascii="Palatino Linotype" w:hAnsi="Palatino Linotype"/>
        </w:rPr>
        <w:t xml:space="preserve"> que no fueron impugnadas por el Recurrente</w:t>
      </w:r>
      <w:r w:rsidRPr="00A71B57">
        <w:rPr>
          <w:rFonts w:ascii="Palatino Linotype" w:hAnsi="Palatino Linotype"/>
          <w:bCs/>
        </w:rPr>
        <w:t>; por lo que, en el presente caso, se tiene por consentida la parte de la solicitud donde se requiere.</w:t>
      </w:r>
    </w:p>
    <w:p w14:paraId="23577C5C" w14:textId="7ACEC655" w:rsidR="009116CD" w:rsidRPr="00A71B57" w:rsidRDefault="009116CD" w:rsidP="009116CD">
      <w:pPr>
        <w:pStyle w:val="Prrafodelista"/>
        <w:numPr>
          <w:ilvl w:val="0"/>
          <w:numId w:val="10"/>
        </w:numPr>
        <w:spacing w:before="100" w:beforeAutospacing="1" w:after="100" w:afterAutospacing="1" w:line="360" w:lineRule="auto"/>
        <w:jc w:val="both"/>
        <w:rPr>
          <w:rFonts w:ascii="Palatino Linotype" w:hAnsi="Palatino Linotype"/>
        </w:rPr>
      </w:pPr>
      <w:r w:rsidRPr="00A71B57">
        <w:rPr>
          <w:rFonts w:ascii="Palatino Linotype" w:eastAsia="MS Mincho" w:hAnsi="Palatino Linotype" w:cs="Arial"/>
          <w:i/>
          <w:sz w:val="22"/>
          <w:szCs w:val="22"/>
        </w:rPr>
        <w:t>En caso de que exista deuda por la administración mencionada, favor de especificar el monto y concepto.</w:t>
      </w:r>
    </w:p>
    <w:p w14:paraId="266D181A" w14:textId="1610F36E" w:rsidR="00AC51C3" w:rsidRPr="00A71B57" w:rsidRDefault="00AC51C3" w:rsidP="009116CD">
      <w:pPr>
        <w:spacing w:before="100" w:beforeAutospacing="1" w:after="100" w:afterAutospacing="1" w:line="360" w:lineRule="auto"/>
        <w:jc w:val="both"/>
        <w:rPr>
          <w:rFonts w:ascii="Palatino Linotype" w:hAnsi="Palatino Linotype"/>
        </w:rPr>
      </w:pPr>
      <w:r w:rsidRPr="00A71B57">
        <w:rPr>
          <w:rFonts w:ascii="Palatino Linotype" w:hAnsi="Palatino Linotype"/>
        </w:rPr>
        <w:lastRenderedPageBreak/>
        <w:t xml:space="preserve">Por ello, este Instituto obvia el análisis de la competencia por parte del </w:t>
      </w:r>
      <w:r w:rsidRPr="00A71B57">
        <w:rPr>
          <w:rFonts w:ascii="Palatino Linotype" w:hAnsi="Palatino Linotype"/>
          <w:b/>
        </w:rPr>
        <w:t>SUJETO OBLIGADO</w:t>
      </w:r>
      <w:r w:rsidRPr="00A71B57">
        <w:rPr>
          <w:rFonts w:ascii="Palatino Linotype" w:hAnsi="Palatino Linotype"/>
        </w:rPr>
        <w:t xml:space="preserve">, para generar, administrar o poseer la información solicitada, dado que éste ha asumido la misma, en razón de que en su respuesta le hizo entrega al hoy </w:t>
      </w:r>
      <w:r w:rsidRPr="00A71B57">
        <w:rPr>
          <w:rFonts w:ascii="Palatino Linotype" w:hAnsi="Palatino Linotype"/>
          <w:b/>
        </w:rPr>
        <w:t xml:space="preserve">RECURRENTE </w:t>
      </w:r>
      <w:r w:rsidRPr="00A71B57">
        <w:rPr>
          <w:rFonts w:ascii="Palatino Linotype" w:hAnsi="Palatino Linotype"/>
        </w:rPr>
        <w:t>de parte de la información solicitada.</w:t>
      </w:r>
    </w:p>
    <w:p w14:paraId="55D2235D" w14:textId="12E8D083" w:rsidR="00970410" w:rsidRPr="00A71B57" w:rsidRDefault="00970410" w:rsidP="00970410">
      <w:pPr>
        <w:widowControl w:val="0"/>
        <w:spacing w:line="360" w:lineRule="auto"/>
        <w:jc w:val="both"/>
        <w:rPr>
          <w:rFonts w:ascii="Palatino Linotype" w:eastAsia="Palatino Linotype" w:hAnsi="Palatino Linotype" w:cs="Palatino Linotype"/>
        </w:rPr>
      </w:pPr>
      <w:r w:rsidRPr="00A71B57">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0EDDB0E5" w14:textId="77777777" w:rsidR="00970410" w:rsidRPr="00A71B57" w:rsidRDefault="00970410" w:rsidP="0094757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1508EFA" w14:textId="6A1EF568" w:rsidR="00947576" w:rsidRPr="00A71B57" w:rsidRDefault="00947576" w:rsidP="00947576">
      <w:pPr>
        <w:pBdr>
          <w:top w:val="nil"/>
          <w:left w:val="nil"/>
          <w:bottom w:val="nil"/>
          <w:right w:val="nil"/>
          <w:between w:val="nil"/>
        </w:pBdr>
        <w:spacing w:line="360" w:lineRule="auto"/>
        <w:jc w:val="center"/>
        <w:rPr>
          <w:rFonts w:ascii="Palatino Linotype" w:eastAsia="Palatino Linotype" w:hAnsi="Palatino Linotype" w:cs="Palatino Linotype"/>
          <w:b/>
          <w:color w:val="000000"/>
          <w:sz w:val="28"/>
          <w:szCs w:val="28"/>
        </w:rPr>
      </w:pPr>
      <w:r w:rsidRPr="00A71B57">
        <w:rPr>
          <w:rFonts w:ascii="Palatino Linotype" w:eastAsia="Palatino Linotype" w:hAnsi="Palatino Linotype" w:cs="Palatino Linotype"/>
          <w:b/>
          <w:color w:val="000000"/>
          <w:sz w:val="28"/>
          <w:szCs w:val="28"/>
        </w:rPr>
        <w:t>R E S U E L V E</w:t>
      </w:r>
    </w:p>
    <w:p w14:paraId="1A89FB7E" w14:textId="77777777" w:rsidR="00947576" w:rsidRPr="00A71B57" w:rsidRDefault="00947576" w:rsidP="00947576">
      <w:pPr>
        <w:pBdr>
          <w:top w:val="nil"/>
          <w:left w:val="nil"/>
          <w:bottom w:val="nil"/>
          <w:right w:val="nil"/>
          <w:between w:val="nil"/>
        </w:pBdr>
        <w:spacing w:line="360" w:lineRule="auto"/>
        <w:jc w:val="both"/>
        <w:rPr>
          <w:rFonts w:ascii="Palatino Linotype" w:eastAsia="Palatino Linotype" w:hAnsi="Palatino Linotype" w:cs="Palatino Linotype"/>
          <w:b/>
          <w:color w:val="000000"/>
          <w:sz w:val="21"/>
          <w:szCs w:val="21"/>
        </w:rPr>
      </w:pPr>
    </w:p>
    <w:p w14:paraId="746E9BBF" w14:textId="1CC4B977" w:rsidR="00D52356" w:rsidRPr="00A71B57" w:rsidRDefault="00947576" w:rsidP="00D52356">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71B57">
        <w:rPr>
          <w:rFonts w:ascii="Palatino Linotype" w:eastAsia="Palatino Linotype" w:hAnsi="Palatino Linotype" w:cs="Palatino Linotype"/>
          <w:b/>
          <w:color w:val="000000"/>
        </w:rPr>
        <w:t>PRIMERO.</w:t>
      </w:r>
      <w:r w:rsidRPr="00A71B57">
        <w:rPr>
          <w:rFonts w:ascii="Palatino Linotype" w:eastAsia="Palatino Linotype" w:hAnsi="Palatino Linotype" w:cs="Palatino Linotype"/>
          <w:color w:val="000000"/>
        </w:rPr>
        <w:t xml:space="preserve"> </w:t>
      </w:r>
      <w:r w:rsidR="00D52356" w:rsidRPr="00A71B57">
        <w:rPr>
          <w:rFonts w:ascii="Palatino Linotype" w:eastAsia="Palatino Linotype" w:hAnsi="Palatino Linotype" w:cs="Palatino Linotype"/>
        </w:rPr>
        <w:t xml:space="preserve">Resultan </w:t>
      </w:r>
      <w:r w:rsidR="00D52356" w:rsidRPr="00A71B57">
        <w:rPr>
          <w:rFonts w:ascii="Palatino Linotype" w:eastAsia="Palatino Linotype" w:hAnsi="Palatino Linotype" w:cs="Palatino Linotype"/>
          <w:b/>
        </w:rPr>
        <w:t>Parcialmente</w:t>
      </w:r>
      <w:r w:rsidR="00D52356" w:rsidRPr="00A71B57">
        <w:rPr>
          <w:rFonts w:ascii="Palatino Linotype" w:eastAsia="Palatino Linotype" w:hAnsi="Palatino Linotype" w:cs="Palatino Linotype"/>
        </w:rPr>
        <w:t xml:space="preserve"> </w:t>
      </w:r>
      <w:r w:rsidR="00D52356" w:rsidRPr="00A71B57">
        <w:rPr>
          <w:rFonts w:ascii="Palatino Linotype" w:eastAsia="Palatino Linotype" w:hAnsi="Palatino Linotype" w:cs="Palatino Linotype"/>
          <w:b/>
        </w:rPr>
        <w:t>Fundados</w:t>
      </w:r>
      <w:r w:rsidR="00D52356" w:rsidRPr="00A71B57">
        <w:rPr>
          <w:rFonts w:ascii="Palatino Linotype" w:eastAsia="Palatino Linotype" w:hAnsi="Palatino Linotype" w:cs="Palatino Linotype"/>
        </w:rPr>
        <w:t xml:space="preserve"> los motivos de inconformidad hechos valer por </w:t>
      </w:r>
      <w:r w:rsidR="00D52356" w:rsidRPr="00A71B57">
        <w:rPr>
          <w:rFonts w:ascii="Palatino Linotype" w:eastAsia="Palatino Linotype" w:hAnsi="Palatino Linotype" w:cs="Palatino Linotype"/>
          <w:b/>
        </w:rPr>
        <w:t>EL RECURRENTE</w:t>
      </w:r>
      <w:r w:rsidR="00D52356" w:rsidRPr="00A71B57">
        <w:rPr>
          <w:rFonts w:ascii="Palatino Linotype" w:eastAsia="Palatino Linotype" w:hAnsi="Palatino Linotype" w:cs="Palatino Linotype"/>
        </w:rPr>
        <w:t xml:space="preserve"> en </w:t>
      </w:r>
      <w:r w:rsidR="009116CD" w:rsidRPr="00A71B57">
        <w:rPr>
          <w:rFonts w:ascii="Palatino Linotype" w:eastAsia="Palatino Linotype" w:hAnsi="Palatino Linotype" w:cs="Palatino Linotype"/>
        </w:rPr>
        <w:t>los</w:t>
      </w:r>
      <w:r w:rsidR="00D52356" w:rsidRPr="00A71B57">
        <w:rPr>
          <w:rFonts w:ascii="Palatino Linotype" w:eastAsia="Palatino Linotype" w:hAnsi="Palatino Linotype" w:cs="Palatino Linotype"/>
        </w:rPr>
        <w:t xml:space="preserve"> recurso</w:t>
      </w:r>
      <w:r w:rsidR="009116CD" w:rsidRPr="00A71B57">
        <w:rPr>
          <w:rFonts w:ascii="Palatino Linotype" w:eastAsia="Palatino Linotype" w:hAnsi="Palatino Linotype" w:cs="Palatino Linotype"/>
        </w:rPr>
        <w:t>s</w:t>
      </w:r>
      <w:r w:rsidR="00D52356" w:rsidRPr="00A71B57">
        <w:rPr>
          <w:rFonts w:ascii="Palatino Linotype" w:eastAsia="Palatino Linotype" w:hAnsi="Palatino Linotype" w:cs="Palatino Linotype"/>
        </w:rPr>
        <w:t xml:space="preserve"> de revisión </w:t>
      </w:r>
      <w:r w:rsidR="009116CD" w:rsidRPr="00A71B57">
        <w:rPr>
          <w:rFonts w:ascii="Palatino Linotype" w:eastAsia="Palatino Linotype" w:hAnsi="Palatino Linotype" w:cs="Palatino Linotype"/>
          <w:b/>
        </w:rPr>
        <w:t>03522</w:t>
      </w:r>
      <w:r w:rsidR="00D52356" w:rsidRPr="00A71B57">
        <w:rPr>
          <w:rFonts w:ascii="Palatino Linotype" w:eastAsia="Palatino Linotype" w:hAnsi="Palatino Linotype" w:cs="Palatino Linotype"/>
          <w:b/>
        </w:rPr>
        <w:t xml:space="preserve">/INFOEM/IP/RR/2022 y </w:t>
      </w:r>
      <w:r w:rsidR="00444935" w:rsidRPr="00A71B57">
        <w:rPr>
          <w:rFonts w:ascii="Palatino Linotype" w:hAnsi="Palatino Linotype" w:cs="Arial"/>
          <w:b/>
          <w:bCs/>
        </w:rPr>
        <w:t>03526/INFOEM/IP/RR/2022</w:t>
      </w:r>
      <w:r w:rsidR="00D52356" w:rsidRPr="00A71B57">
        <w:rPr>
          <w:rFonts w:ascii="Palatino Linotype" w:eastAsia="Palatino Linotype" w:hAnsi="Palatino Linotype" w:cs="Palatino Linotype"/>
        </w:rPr>
        <w:t xml:space="preserve">, en términos del considerando </w:t>
      </w:r>
      <w:r w:rsidR="00D52356" w:rsidRPr="00A71B57">
        <w:rPr>
          <w:rFonts w:ascii="Palatino Linotype" w:eastAsia="Palatino Linotype" w:hAnsi="Palatino Linotype" w:cs="Palatino Linotype"/>
          <w:b/>
        </w:rPr>
        <w:t>QUINTO</w:t>
      </w:r>
      <w:r w:rsidR="00444935" w:rsidRPr="00A71B57">
        <w:rPr>
          <w:rFonts w:ascii="Palatino Linotype" w:eastAsia="Palatino Linotype" w:hAnsi="Palatino Linotype" w:cs="Palatino Linotype"/>
          <w:b/>
        </w:rPr>
        <w:t>.</w:t>
      </w:r>
    </w:p>
    <w:p w14:paraId="220F78CE" w14:textId="77777777" w:rsidR="00D52356" w:rsidRPr="00A71B57" w:rsidRDefault="00D52356" w:rsidP="00D5235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E82AE96" w14:textId="4C7C5742" w:rsidR="00D52356" w:rsidRPr="00A71B57" w:rsidRDefault="00D52356" w:rsidP="00D52356">
      <w:pPr>
        <w:tabs>
          <w:tab w:val="left" w:pos="851"/>
        </w:tabs>
        <w:spacing w:line="360" w:lineRule="auto"/>
        <w:ind w:right="49"/>
        <w:jc w:val="both"/>
        <w:rPr>
          <w:rFonts w:ascii="Palatino Linotype" w:eastAsia="Palatino Linotype" w:hAnsi="Palatino Linotype" w:cs="Palatino Linotype"/>
          <w:b/>
        </w:rPr>
      </w:pPr>
      <w:r w:rsidRPr="00A71B57">
        <w:rPr>
          <w:rFonts w:ascii="Palatino Linotype" w:eastAsia="Palatino Linotype" w:hAnsi="Palatino Linotype" w:cs="Palatino Linotype"/>
          <w:b/>
        </w:rPr>
        <w:t xml:space="preserve">SEGUNDO. </w:t>
      </w:r>
      <w:r w:rsidRPr="00A71B57">
        <w:rPr>
          <w:rFonts w:ascii="Palatino Linotype" w:eastAsia="Palatino Linotype" w:hAnsi="Palatino Linotype" w:cs="Palatino Linotype"/>
        </w:rPr>
        <w:t xml:space="preserve">Se </w:t>
      </w:r>
      <w:r w:rsidRPr="00A71B57">
        <w:rPr>
          <w:rFonts w:ascii="Palatino Linotype" w:eastAsia="Palatino Linotype" w:hAnsi="Palatino Linotype" w:cs="Palatino Linotype"/>
          <w:b/>
        </w:rPr>
        <w:t>MODIFICA</w:t>
      </w:r>
      <w:r w:rsidRPr="00A71B57">
        <w:rPr>
          <w:rFonts w:ascii="Palatino Linotype" w:eastAsia="Palatino Linotype" w:hAnsi="Palatino Linotype" w:cs="Palatino Linotype"/>
        </w:rPr>
        <w:t xml:space="preserve"> la respuesta del </w:t>
      </w:r>
      <w:r w:rsidRPr="00A71B57">
        <w:rPr>
          <w:rFonts w:ascii="Palatino Linotype" w:eastAsia="Palatino Linotype" w:hAnsi="Palatino Linotype" w:cs="Palatino Linotype"/>
          <w:b/>
        </w:rPr>
        <w:t>SUJETO OBLIGADO</w:t>
      </w:r>
      <w:r w:rsidRPr="00A71B57">
        <w:rPr>
          <w:rFonts w:ascii="Palatino Linotype" w:eastAsia="Palatino Linotype" w:hAnsi="Palatino Linotype" w:cs="Palatino Linotype"/>
        </w:rPr>
        <w:t xml:space="preserve"> a la</w:t>
      </w:r>
      <w:r w:rsidR="009116CD" w:rsidRPr="00A71B57">
        <w:rPr>
          <w:rFonts w:ascii="Palatino Linotype" w:eastAsia="Palatino Linotype" w:hAnsi="Palatino Linotype" w:cs="Palatino Linotype"/>
        </w:rPr>
        <w:t>s</w:t>
      </w:r>
      <w:r w:rsidRPr="00A71B57">
        <w:rPr>
          <w:rFonts w:ascii="Palatino Linotype" w:eastAsia="Palatino Linotype" w:hAnsi="Palatino Linotype" w:cs="Palatino Linotype"/>
        </w:rPr>
        <w:t xml:space="preserve"> solicitud</w:t>
      </w:r>
      <w:r w:rsidR="009116CD" w:rsidRPr="00A71B57">
        <w:rPr>
          <w:rFonts w:ascii="Palatino Linotype" w:eastAsia="Palatino Linotype" w:hAnsi="Palatino Linotype" w:cs="Palatino Linotype"/>
        </w:rPr>
        <w:t>es</w:t>
      </w:r>
      <w:r w:rsidRPr="00A71B57">
        <w:rPr>
          <w:rFonts w:ascii="Palatino Linotype" w:eastAsia="Palatino Linotype" w:hAnsi="Palatino Linotype" w:cs="Palatino Linotype"/>
        </w:rPr>
        <w:t xml:space="preserve"> de información </w:t>
      </w:r>
      <w:r w:rsidR="009116CD" w:rsidRPr="00A71B57">
        <w:rPr>
          <w:rFonts w:ascii="Palatino Linotype" w:eastAsia="Palatino Linotype" w:hAnsi="Palatino Linotype" w:cs="Palatino Linotype"/>
        </w:rPr>
        <w:t>que dieron</w:t>
      </w:r>
      <w:r w:rsidRPr="00A71B57">
        <w:rPr>
          <w:rFonts w:ascii="Palatino Linotype" w:eastAsia="Palatino Linotype" w:hAnsi="Palatino Linotype" w:cs="Palatino Linotype"/>
        </w:rPr>
        <w:t xml:space="preserve"> origen al presente recurso y se </w:t>
      </w:r>
      <w:r w:rsidRPr="00A71B57">
        <w:rPr>
          <w:rFonts w:ascii="Palatino Linotype" w:eastAsia="Palatino Linotype" w:hAnsi="Palatino Linotype" w:cs="Palatino Linotype"/>
          <w:b/>
        </w:rPr>
        <w:t xml:space="preserve">ORDENA </w:t>
      </w:r>
      <w:r w:rsidRPr="00A71B57">
        <w:rPr>
          <w:rFonts w:ascii="Palatino Linotype" w:eastAsia="Palatino Linotype" w:hAnsi="Palatino Linotype" w:cs="Palatino Linotype"/>
        </w:rPr>
        <w:t xml:space="preserve">que en términos del Considerando </w:t>
      </w:r>
      <w:r w:rsidRPr="00A71B57">
        <w:rPr>
          <w:rFonts w:ascii="Palatino Linotype" w:eastAsia="Palatino Linotype" w:hAnsi="Palatino Linotype" w:cs="Palatino Linotype"/>
          <w:b/>
        </w:rPr>
        <w:t>QUINTO</w:t>
      </w:r>
      <w:r w:rsidRPr="00A71B57">
        <w:rPr>
          <w:rFonts w:ascii="Palatino Linotype" w:eastAsia="Palatino Linotype" w:hAnsi="Palatino Linotype" w:cs="Palatino Linotype"/>
        </w:rPr>
        <w:t xml:space="preserve"> haga entrega a </w:t>
      </w:r>
      <w:r w:rsidRPr="00A71B57">
        <w:rPr>
          <w:rFonts w:ascii="Palatino Linotype" w:eastAsia="Palatino Linotype" w:hAnsi="Palatino Linotype" w:cs="Palatino Linotype"/>
          <w:b/>
        </w:rPr>
        <w:t>EL RECURRENTE</w:t>
      </w:r>
      <w:r w:rsidRPr="00A71B57">
        <w:rPr>
          <w:rFonts w:ascii="Palatino Linotype" w:eastAsia="Palatino Linotype" w:hAnsi="Palatino Linotype" w:cs="Palatino Linotype"/>
        </w:rPr>
        <w:t xml:space="preserve"> mediante </w:t>
      </w:r>
      <w:r w:rsidRPr="00A71B57">
        <w:rPr>
          <w:rFonts w:ascii="Palatino Linotype" w:eastAsia="Palatino Linotype" w:hAnsi="Palatino Linotype" w:cs="Palatino Linotype"/>
          <w:b/>
        </w:rPr>
        <w:t>SAIMEX</w:t>
      </w:r>
      <w:r w:rsidR="009116CD" w:rsidRPr="00A71B57">
        <w:rPr>
          <w:rFonts w:ascii="Palatino Linotype" w:hAnsi="Palatino Linotype" w:cs="Arial"/>
          <w:color w:val="000000" w:themeColor="text1"/>
        </w:rPr>
        <w:t xml:space="preserve"> en su caso </w:t>
      </w:r>
      <w:r w:rsidR="009116CD" w:rsidRPr="00A71B57">
        <w:rPr>
          <w:rFonts w:ascii="Palatino Linotype" w:hAnsi="Palatino Linotype" w:cs="Arial"/>
          <w:b/>
          <w:color w:val="000000" w:themeColor="text1"/>
        </w:rPr>
        <w:t>en versión pública previa búsqueda exhaustiva y razonable</w:t>
      </w:r>
      <w:r w:rsidRPr="00A71B57">
        <w:rPr>
          <w:rFonts w:ascii="Palatino Linotype" w:eastAsia="Palatino Linotype" w:hAnsi="Palatino Linotype" w:cs="Palatino Linotype"/>
          <w:b/>
        </w:rPr>
        <w:t xml:space="preserve">, </w:t>
      </w:r>
      <w:r w:rsidRPr="00A71B57">
        <w:rPr>
          <w:rFonts w:ascii="Palatino Linotype" w:eastAsia="Palatino Linotype" w:hAnsi="Palatino Linotype" w:cs="Palatino Linotype"/>
        </w:rPr>
        <w:t>lo siguiente:</w:t>
      </w:r>
    </w:p>
    <w:p w14:paraId="730104A4" w14:textId="318262D4" w:rsidR="009116CD" w:rsidRPr="00A71B57" w:rsidRDefault="009116CD" w:rsidP="009116CD">
      <w:pPr>
        <w:spacing w:line="360" w:lineRule="auto"/>
        <w:jc w:val="both"/>
        <w:rPr>
          <w:rFonts w:ascii="Palatino Linotype" w:eastAsia="Palatino Linotype" w:hAnsi="Palatino Linotype" w:cs="Palatino Linotype"/>
        </w:rPr>
      </w:pPr>
    </w:p>
    <w:p w14:paraId="061E5DD8" w14:textId="6F406D8C" w:rsidR="0075513F" w:rsidRPr="00A71B57" w:rsidRDefault="009576B1" w:rsidP="00776191">
      <w:pPr>
        <w:pStyle w:val="Prrafodelista"/>
        <w:numPr>
          <w:ilvl w:val="0"/>
          <w:numId w:val="17"/>
        </w:numPr>
        <w:tabs>
          <w:tab w:val="left" w:pos="709"/>
          <w:tab w:val="left" w:pos="851"/>
        </w:tabs>
        <w:ind w:right="899"/>
        <w:jc w:val="both"/>
        <w:rPr>
          <w:rFonts w:ascii="Palatino Linotype" w:eastAsia="Palatino Linotype" w:hAnsi="Palatino Linotype" w:cs="Palatino Linotype"/>
          <w:i/>
          <w:sz w:val="22"/>
          <w:szCs w:val="22"/>
        </w:rPr>
      </w:pPr>
      <w:r w:rsidRPr="00A71B57">
        <w:rPr>
          <w:rFonts w:ascii="Palatino Linotype" w:eastAsia="MS Mincho" w:hAnsi="Palatino Linotype" w:cs="Arial"/>
          <w:i/>
          <w:sz w:val="22"/>
          <w:szCs w:val="22"/>
        </w:rPr>
        <w:t>El o los documentos donde se advierta el s</w:t>
      </w:r>
      <w:r w:rsidR="009116CD" w:rsidRPr="00A71B57">
        <w:rPr>
          <w:rFonts w:ascii="Palatino Linotype" w:eastAsia="MS Mincho" w:hAnsi="Palatino Linotype" w:cs="Arial"/>
          <w:i/>
          <w:sz w:val="22"/>
          <w:szCs w:val="22"/>
        </w:rPr>
        <w:t xml:space="preserve">ueldo que percibe la Presidenta Municipal, sueldo que Percibe el o la Presidenta del Sistema Municipal para el Desarrollo Integral de la </w:t>
      </w:r>
      <w:r w:rsidR="008446B5" w:rsidRPr="00A71B57">
        <w:rPr>
          <w:rFonts w:ascii="Palatino Linotype" w:eastAsia="MS Mincho" w:hAnsi="Palatino Linotype" w:cs="Arial"/>
          <w:i/>
          <w:sz w:val="22"/>
          <w:szCs w:val="22"/>
        </w:rPr>
        <w:lastRenderedPageBreak/>
        <w:t xml:space="preserve">Familia de Jilotzingo, </w:t>
      </w:r>
      <w:r w:rsidR="009116CD" w:rsidRPr="00A71B57">
        <w:rPr>
          <w:rFonts w:ascii="Palatino Linotype" w:eastAsia="MS Mincho" w:hAnsi="Palatino Linotype" w:cs="Arial"/>
          <w:i/>
          <w:sz w:val="22"/>
          <w:szCs w:val="22"/>
        </w:rPr>
        <w:t xml:space="preserve">sueldo que percibe el </w:t>
      </w:r>
      <w:r w:rsidR="008446B5" w:rsidRPr="00A71B57">
        <w:rPr>
          <w:rFonts w:ascii="Palatino Linotype" w:eastAsia="MS Mincho" w:hAnsi="Palatino Linotype" w:cs="Arial"/>
          <w:i/>
          <w:sz w:val="22"/>
          <w:szCs w:val="22"/>
        </w:rPr>
        <w:t>servid</w:t>
      </w:r>
      <w:r w:rsidR="0075513F" w:rsidRPr="00A71B57">
        <w:rPr>
          <w:rFonts w:ascii="Palatino Linotype" w:eastAsia="MS Mincho" w:hAnsi="Palatino Linotype" w:cs="Arial"/>
          <w:i/>
          <w:sz w:val="22"/>
          <w:szCs w:val="22"/>
        </w:rPr>
        <w:t xml:space="preserve">or público Israel Ledesma Mayen, lo anterior </w:t>
      </w:r>
      <w:r w:rsidR="009E7C42" w:rsidRPr="00A71B57">
        <w:rPr>
          <w:rFonts w:ascii="Palatino Linotype" w:eastAsia="MS Mincho" w:hAnsi="Palatino Linotype" w:cs="Arial"/>
          <w:i/>
          <w:sz w:val="22"/>
          <w:szCs w:val="22"/>
        </w:rPr>
        <w:t xml:space="preserve">01 al 31 de enero </w:t>
      </w:r>
      <w:r w:rsidR="0075513F" w:rsidRPr="00A71B57">
        <w:rPr>
          <w:rFonts w:ascii="Palatino Linotype" w:eastAsia="MS Mincho" w:hAnsi="Palatino Linotype" w:cs="Arial"/>
          <w:i/>
          <w:sz w:val="22"/>
          <w:szCs w:val="22"/>
        </w:rPr>
        <w:t xml:space="preserve">de dos mil veintidós. </w:t>
      </w:r>
    </w:p>
    <w:p w14:paraId="715765F5" w14:textId="7951C419" w:rsidR="006A110B" w:rsidRPr="00A71B57" w:rsidRDefault="008446B5" w:rsidP="003A3FBE">
      <w:pPr>
        <w:pStyle w:val="Prrafodelista"/>
        <w:numPr>
          <w:ilvl w:val="0"/>
          <w:numId w:val="17"/>
        </w:numPr>
        <w:tabs>
          <w:tab w:val="left" w:pos="709"/>
          <w:tab w:val="left" w:pos="851"/>
        </w:tabs>
        <w:ind w:right="899"/>
        <w:jc w:val="both"/>
        <w:rPr>
          <w:rFonts w:ascii="Palatino Linotype" w:eastAsia="Palatino Linotype" w:hAnsi="Palatino Linotype" w:cs="Palatino Linotype"/>
          <w:i/>
          <w:sz w:val="22"/>
          <w:szCs w:val="22"/>
        </w:rPr>
      </w:pPr>
      <w:r w:rsidRPr="00A71B57">
        <w:rPr>
          <w:rFonts w:ascii="Palatino Linotype" w:eastAsia="MS Mincho" w:hAnsi="Palatino Linotype" w:cs="Arial"/>
          <w:i/>
          <w:sz w:val="22"/>
          <w:szCs w:val="22"/>
        </w:rPr>
        <w:t>Currículum del Secretario o Secretaria del Ayuntamiento, el o la Tesorera, la o el Director de Obras Públicas, Desarrollo Económico, Turismo, Ecología, Desarrollo Urbano, Desarrollo Social, de la Dirección de las Mujeres, del o la coordinadora General de Mejora Regulatoria, la o el coordinador Municipal de Protección Civil, los o las Titulares de las Unidades Administrativas y las o los Titulares de los Organismos Auxiliares</w:t>
      </w:r>
      <w:r w:rsidR="00DE5E4B" w:rsidRPr="00A71B57">
        <w:rPr>
          <w:rFonts w:ascii="Palatino Linotype" w:eastAsia="MS Mincho" w:hAnsi="Palatino Linotype" w:cs="Arial"/>
          <w:i/>
          <w:sz w:val="22"/>
          <w:szCs w:val="22"/>
        </w:rPr>
        <w:t>.</w:t>
      </w:r>
    </w:p>
    <w:p w14:paraId="1DE43867" w14:textId="77777777" w:rsidR="00DE5E4B" w:rsidRPr="00A71B57" w:rsidRDefault="00DE5E4B" w:rsidP="00DE5E4B">
      <w:pPr>
        <w:pStyle w:val="Prrafodelista"/>
        <w:numPr>
          <w:ilvl w:val="0"/>
          <w:numId w:val="17"/>
        </w:numPr>
        <w:tabs>
          <w:tab w:val="left" w:pos="709"/>
          <w:tab w:val="left" w:pos="851"/>
        </w:tabs>
        <w:ind w:right="899"/>
        <w:jc w:val="both"/>
        <w:rPr>
          <w:rFonts w:ascii="Palatino Linotype" w:eastAsia="MS Mincho" w:hAnsi="Palatino Linotype" w:cs="Arial"/>
          <w:i/>
          <w:sz w:val="22"/>
          <w:szCs w:val="22"/>
        </w:rPr>
      </w:pPr>
      <w:r w:rsidRPr="00A71B57">
        <w:rPr>
          <w:rFonts w:ascii="Palatino Linotype" w:eastAsia="MS Mincho" w:hAnsi="Palatino Linotype" w:cs="Arial"/>
          <w:i/>
          <w:sz w:val="22"/>
          <w:szCs w:val="22"/>
        </w:rPr>
        <w:t xml:space="preserve">El documento o los documentos donde conste la deuda que contrajo la administración señalada en el </w:t>
      </w:r>
      <w:r w:rsidRPr="00A71B57">
        <w:rPr>
          <w:rFonts w:ascii="Palatino Linotype" w:eastAsia="Palatino Linotype" w:hAnsi="Palatino Linotype" w:cs="Palatino Linotype"/>
          <w:i/>
          <w:iCs/>
          <w:sz w:val="22"/>
          <w:szCs w:val="22"/>
        </w:rPr>
        <w:t xml:space="preserve">Recurso de Revisión </w:t>
      </w:r>
      <w:r w:rsidRPr="00A71B57">
        <w:rPr>
          <w:rFonts w:ascii="Palatino Linotype" w:eastAsia="MS Mincho" w:hAnsi="Palatino Linotype" w:cs="Arial"/>
          <w:i/>
          <w:sz w:val="22"/>
          <w:szCs w:val="22"/>
        </w:rPr>
        <w:t xml:space="preserve">03526/INFOEM/IP/RR/2022. </w:t>
      </w:r>
    </w:p>
    <w:p w14:paraId="4CE23A52" w14:textId="77777777" w:rsidR="00DE5E4B" w:rsidRPr="00A71B57" w:rsidRDefault="00DE5E4B" w:rsidP="00DE5E4B">
      <w:pPr>
        <w:pStyle w:val="Prrafodelista"/>
        <w:tabs>
          <w:tab w:val="left" w:pos="709"/>
          <w:tab w:val="left" w:pos="851"/>
        </w:tabs>
        <w:ind w:left="254" w:right="899"/>
        <w:jc w:val="both"/>
        <w:rPr>
          <w:rFonts w:ascii="Palatino Linotype" w:eastAsia="Palatino Linotype" w:hAnsi="Palatino Linotype" w:cs="Palatino Linotype"/>
          <w:i/>
          <w:sz w:val="22"/>
          <w:szCs w:val="22"/>
        </w:rPr>
      </w:pPr>
    </w:p>
    <w:p w14:paraId="6743A17D" w14:textId="77777777" w:rsidR="005279C3" w:rsidRPr="00A71B57" w:rsidRDefault="005279C3" w:rsidP="00495ED4">
      <w:pPr>
        <w:widowControl w:val="0"/>
        <w:tabs>
          <w:tab w:val="left" w:pos="1701"/>
        </w:tabs>
        <w:autoSpaceDE w:val="0"/>
        <w:autoSpaceDN w:val="0"/>
        <w:adjustRightInd w:val="0"/>
        <w:spacing w:line="360" w:lineRule="auto"/>
        <w:ind w:right="567"/>
        <w:jc w:val="both"/>
        <w:rPr>
          <w:rFonts w:ascii="Palatino Linotype" w:hAnsi="Palatino Linotype" w:cs="Arial"/>
          <w:bCs/>
          <w:color w:val="000000" w:themeColor="text1"/>
          <w:sz w:val="20"/>
          <w:szCs w:val="20"/>
        </w:rPr>
      </w:pPr>
      <w:r w:rsidRPr="00A71B57">
        <w:rPr>
          <w:rFonts w:ascii="Palatino Linotype" w:hAnsi="Palatino Linotype" w:cs="Arial"/>
          <w:bCs/>
          <w:color w:val="000000" w:themeColor="text1"/>
          <w:sz w:val="20"/>
          <w:szCs w:val="20"/>
        </w:rPr>
        <w:t xml:space="preserve">Debiendo notificar al </w:t>
      </w:r>
      <w:r w:rsidRPr="00A71B57">
        <w:rPr>
          <w:rFonts w:ascii="Palatino Linotype" w:hAnsi="Palatino Linotype" w:cs="Arial"/>
          <w:b/>
          <w:bCs/>
          <w:color w:val="000000" w:themeColor="text1"/>
          <w:sz w:val="20"/>
          <w:szCs w:val="20"/>
        </w:rPr>
        <w:t>RECURRENTE</w:t>
      </w:r>
      <w:r w:rsidRPr="00A71B57">
        <w:rPr>
          <w:rFonts w:ascii="Palatino Linotype" w:hAnsi="Palatino Linotype" w:cs="Arial"/>
          <w:bCs/>
          <w:color w:val="000000" w:themeColor="text1"/>
          <w:sz w:val="20"/>
          <w:szCs w:val="20"/>
        </w:rPr>
        <w:t xml:space="preserve"> el Acuerdo de Clasificación de la información que emita el Comité de Transparencia con motivo de la versión pública.</w:t>
      </w:r>
    </w:p>
    <w:p w14:paraId="6E903B66" w14:textId="77777777" w:rsidR="005279C3" w:rsidRPr="00A71B57" w:rsidRDefault="005279C3" w:rsidP="00D52356">
      <w:pPr>
        <w:tabs>
          <w:tab w:val="left" w:pos="709"/>
        </w:tabs>
        <w:ind w:right="899"/>
        <w:jc w:val="both"/>
        <w:rPr>
          <w:rFonts w:ascii="Palatino Linotype" w:eastAsia="Palatino Linotype" w:hAnsi="Palatino Linotype" w:cs="Palatino Linotype"/>
          <w:i/>
          <w:sz w:val="22"/>
          <w:szCs w:val="22"/>
        </w:rPr>
      </w:pPr>
    </w:p>
    <w:p w14:paraId="0190B19B" w14:textId="0C21CCFE" w:rsidR="00947576" w:rsidRPr="00A71B57" w:rsidRDefault="005279C3" w:rsidP="00947576">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71B57">
        <w:rPr>
          <w:rFonts w:ascii="Palatino Linotype" w:eastAsia="Palatino Linotype" w:hAnsi="Palatino Linotype" w:cs="Palatino Linotype"/>
          <w:b/>
          <w:color w:val="000000"/>
        </w:rPr>
        <w:t>TERCERO</w:t>
      </w:r>
      <w:r w:rsidR="00947576" w:rsidRPr="00A71B57">
        <w:rPr>
          <w:rFonts w:ascii="Palatino Linotype" w:eastAsia="Palatino Linotype" w:hAnsi="Palatino Linotype" w:cs="Palatino Linotype"/>
          <w:b/>
          <w:color w:val="000000"/>
        </w:rPr>
        <w:t>. Notifíquese</w:t>
      </w:r>
      <w:r w:rsidR="00947576" w:rsidRPr="00A71B57">
        <w:rPr>
          <w:rFonts w:ascii="Palatino Linotype" w:eastAsia="Palatino Linotype" w:hAnsi="Palatino Linotype" w:cs="Palatino Linotype"/>
          <w:b/>
          <w:i/>
          <w:color w:val="000000"/>
        </w:rPr>
        <w:t xml:space="preserve"> </w:t>
      </w:r>
      <w:r w:rsidR="00947576" w:rsidRPr="00A71B57">
        <w:rPr>
          <w:rFonts w:ascii="Palatino Linotype" w:eastAsia="Palatino Linotype" w:hAnsi="Palatino Linotype" w:cs="Palatino Linotype"/>
          <w:color w:val="000000"/>
        </w:rPr>
        <w:t>al Titular de la Unidad de Transparencia de</w:t>
      </w:r>
      <w:r w:rsidR="008057B8" w:rsidRPr="00A71B57">
        <w:rPr>
          <w:rFonts w:ascii="Palatino Linotype" w:eastAsia="Palatino Linotype" w:hAnsi="Palatino Linotype" w:cs="Palatino Linotype"/>
          <w:color w:val="000000"/>
        </w:rPr>
        <w:t xml:space="preserve"> </w:t>
      </w:r>
      <w:r w:rsidR="008057B8" w:rsidRPr="00A71B57">
        <w:rPr>
          <w:rFonts w:ascii="Palatino Linotype" w:eastAsia="Palatino Linotype" w:hAnsi="Palatino Linotype" w:cs="Palatino Linotype"/>
          <w:b/>
          <w:color w:val="000000"/>
        </w:rPr>
        <w:t>EL SUJETO OBLIGADO</w:t>
      </w:r>
      <w:r w:rsidR="00947576" w:rsidRPr="00A71B57">
        <w:rPr>
          <w:rFonts w:ascii="Palatino Linotype" w:eastAsia="Palatino Linotype" w:hAnsi="Palatino Linotype" w:cs="Palatino Linotype"/>
          <w:color w:val="000000"/>
        </w:rPr>
        <w:t xml:space="preserve">, por medio del </w:t>
      </w:r>
      <w:r w:rsidR="00947576" w:rsidRPr="00A71B57">
        <w:rPr>
          <w:rFonts w:ascii="Palatino Linotype" w:eastAsia="Palatino Linotype" w:hAnsi="Palatino Linotype" w:cs="Palatino Linotype"/>
          <w:b/>
          <w:color w:val="000000"/>
        </w:rPr>
        <w:t>SAIMEX</w:t>
      </w:r>
      <w:r w:rsidR="00947576" w:rsidRPr="00A71B57">
        <w:rPr>
          <w:rFonts w:ascii="Palatino Linotype" w:eastAsia="Palatino Linotype" w:hAnsi="Palatino Linotype" w:cs="Palatino Linotype"/>
          <w:color w:val="000000"/>
        </w:rPr>
        <w:t xml:space="preserve">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6FA3F0F" w14:textId="77777777" w:rsidR="00947576" w:rsidRPr="00A71B57" w:rsidRDefault="00947576" w:rsidP="0094757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951DB52" w14:textId="6FF88E5E" w:rsidR="00947576" w:rsidRPr="00A71B57" w:rsidRDefault="005279C3" w:rsidP="00947576">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71B57">
        <w:rPr>
          <w:rFonts w:ascii="Palatino Linotype" w:eastAsia="Palatino Linotype" w:hAnsi="Palatino Linotype" w:cs="Palatino Linotype"/>
          <w:b/>
          <w:color w:val="000000"/>
        </w:rPr>
        <w:t>CUARTO</w:t>
      </w:r>
      <w:r w:rsidR="00947576" w:rsidRPr="00A71B57">
        <w:rPr>
          <w:rFonts w:ascii="Palatino Linotype" w:eastAsia="Palatino Linotype" w:hAnsi="Palatino Linotype" w:cs="Palatino Linotype"/>
          <w:b/>
          <w:color w:val="000000"/>
        </w:rPr>
        <w:t xml:space="preserve">. </w:t>
      </w:r>
      <w:r w:rsidR="00947576" w:rsidRPr="00A71B57">
        <w:rPr>
          <w:rFonts w:ascii="Palatino Linotype" w:eastAsia="Palatino Linotype" w:hAnsi="Palatino Linotype" w:cs="Palatino Linotype"/>
          <w:color w:val="000000"/>
        </w:rPr>
        <w:t xml:space="preserve">De conformidad con el artículo 198 de la Ley de Transparencia y Acceso a la Información Pública del Estado de México y Municipios, de considerarlo procedente, </w:t>
      </w:r>
      <w:r w:rsidR="008057B8" w:rsidRPr="00A71B57">
        <w:rPr>
          <w:rFonts w:ascii="Palatino Linotype" w:eastAsia="Palatino Linotype" w:hAnsi="Palatino Linotype" w:cs="Palatino Linotype"/>
          <w:b/>
          <w:color w:val="000000"/>
        </w:rPr>
        <w:t>EL SUJETO OBLIGADO</w:t>
      </w:r>
      <w:r w:rsidR="00947576" w:rsidRPr="00A71B57">
        <w:rPr>
          <w:rFonts w:ascii="Palatino Linotype" w:eastAsia="Palatino Linotype" w:hAnsi="Palatino Linotype" w:cs="Palatino Linotype"/>
          <w:color w:val="000000"/>
        </w:rPr>
        <w:t>, de manera fundada y motivada, podrá solicitar una ampliación de plazo para el cumplimiento de la presente resolución.</w:t>
      </w:r>
    </w:p>
    <w:p w14:paraId="0457B8F7" w14:textId="77777777" w:rsidR="00947576" w:rsidRPr="00A71B57" w:rsidRDefault="00947576" w:rsidP="00947576">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345F8132" w14:textId="354EEEFC" w:rsidR="00947576" w:rsidRPr="00A71B57" w:rsidRDefault="005279C3" w:rsidP="00947576">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71B57">
        <w:rPr>
          <w:rFonts w:ascii="Palatino Linotype" w:eastAsia="Palatino Linotype" w:hAnsi="Palatino Linotype" w:cs="Palatino Linotype"/>
          <w:b/>
          <w:color w:val="000000"/>
        </w:rPr>
        <w:t>QUINTO</w:t>
      </w:r>
      <w:r w:rsidR="00947576" w:rsidRPr="00A71B57">
        <w:rPr>
          <w:rFonts w:ascii="Palatino Linotype" w:eastAsia="Palatino Linotype" w:hAnsi="Palatino Linotype" w:cs="Palatino Linotype"/>
          <w:b/>
          <w:color w:val="000000"/>
        </w:rPr>
        <w:t xml:space="preserve">. Notifíquese </w:t>
      </w:r>
      <w:r w:rsidR="00947576" w:rsidRPr="00A71B57">
        <w:rPr>
          <w:rFonts w:ascii="Palatino Linotype" w:eastAsia="Palatino Linotype" w:hAnsi="Palatino Linotype" w:cs="Palatino Linotype"/>
          <w:color w:val="000000"/>
        </w:rPr>
        <w:t xml:space="preserve">la presente resolución a </w:t>
      </w:r>
      <w:r w:rsidR="008057B8" w:rsidRPr="00A71B57">
        <w:rPr>
          <w:rFonts w:ascii="Palatino Linotype" w:eastAsia="Palatino Linotype" w:hAnsi="Palatino Linotype" w:cs="Palatino Linotype"/>
          <w:b/>
          <w:color w:val="000000"/>
        </w:rPr>
        <w:t xml:space="preserve">EL RECURRENTE </w:t>
      </w:r>
      <w:r w:rsidR="00947576" w:rsidRPr="00A71B57">
        <w:rPr>
          <w:rFonts w:ascii="Palatino Linotype" w:eastAsia="Palatino Linotype" w:hAnsi="Palatino Linotype" w:cs="Palatino Linotype"/>
          <w:color w:val="000000"/>
        </w:rPr>
        <w:t xml:space="preserve">mediante SAIMEX y hágase de su conocimiento que, en caso de considerar que la presente resolución le </w:t>
      </w:r>
      <w:r w:rsidR="00947576" w:rsidRPr="00A71B57">
        <w:rPr>
          <w:rFonts w:ascii="Palatino Linotype" w:eastAsia="Palatino Linotype" w:hAnsi="Palatino Linotype" w:cs="Palatino Linotype"/>
          <w:color w:val="000000"/>
        </w:rPr>
        <w:lastRenderedPageBreak/>
        <w:t>cause algún perjuicio, podrá promover el Juicio de Amparo en los términos de las leyes aplicables, de conformidad con lo establecido en el artículo 196 de la Ley de Transparencia y Acceso a la Información Pública del Estado de México y Municipios.</w:t>
      </w:r>
    </w:p>
    <w:p w14:paraId="0F9ED59C" w14:textId="6A858B01" w:rsidR="008446B5" w:rsidRPr="00A71B57" w:rsidRDefault="008446B5" w:rsidP="0094757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032A32C" w14:textId="3E0DA6C9" w:rsidR="008446B5" w:rsidRPr="00A71B57" w:rsidRDefault="005279C3" w:rsidP="008177C5">
      <w:pPr>
        <w:spacing w:line="360" w:lineRule="auto"/>
        <w:ind w:right="49"/>
        <w:jc w:val="both"/>
        <w:rPr>
          <w:rFonts w:ascii="Palatino Linotype" w:hAnsi="Palatino Linotype"/>
        </w:rPr>
      </w:pPr>
      <w:r w:rsidRPr="00A71B57">
        <w:rPr>
          <w:rFonts w:ascii="Palatino Linotype" w:hAnsi="Palatino Linotype" w:cs="Arial"/>
          <w:b/>
          <w:color w:val="000000" w:themeColor="text1"/>
          <w:sz w:val="28"/>
          <w:szCs w:val="28"/>
          <w:lang w:val="es-ES"/>
        </w:rPr>
        <w:t>SEXTO</w:t>
      </w:r>
      <w:r w:rsidR="008446B5" w:rsidRPr="00A71B57">
        <w:rPr>
          <w:rFonts w:ascii="Palatino Linotype" w:hAnsi="Palatino Linotype"/>
          <w:b/>
          <w:color w:val="000000" w:themeColor="text1"/>
          <w:sz w:val="28"/>
          <w:szCs w:val="25"/>
        </w:rPr>
        <w:t xml:space="preserve">. </w:t>
      </w:r>
      <w:r w:rsidR="008446B5" w:rsidRPr="00A71B57">
        <w:rPr>
          <w:rFonts w:ascii="Palatino Linotype" w:hAnsi="Palatino Linotype"/>
          <w:b/>
          <w:color w:val="000000" w:themeColor="text1"/>
        </w:rPr>
        <w:t>Gírese</w:t>
      </w:r>
      <w:r w:rsidR="008446B5" w:rsidRPr="00A71B57">
        <w:rPr>
          <w:rFonts w:ascii="Palatino Linotype" w:hAnsi="Palatino Linotype"/>
          <w:color w:val="000000" w:themeColor="text1"/>
        </w:rPr>
        <w:t xml:space="preserve"> </w:t>
      </w:r>
      <w:r w:rsidR="008446B5" w:rsidRPr="00A71B57">
        <w:rPr>
          <w:rFonts w:ascii="Palatino Linotype" w:hAnsi="Palatino Linotype"/>
          <w:color w:val="000000" w:themeColor="text1"/>
          <w:lang w:eastAsia="es-ES_tradnl"/>
        </w:rPr>
        <w:t xml:space="preserve">oficio al </w:t>
      </w:r>
      <w:r w:rsidR="008446B5" w:rsidRPr="00A71B57">
        <w:rPr>
          <w:rFonts w:ascii="Palatino Linotype" w:hAnsi="Palatino Linotype" w:cs="Arial"/>
          <w:color w:val="000000" w:themeColor="text1"/>
          <w:lang w:val="es-ES"/>
        </w:rPr>
        <w:t xml:space="preserve">Titular de la Dirección General de Protección de Datos Personales en atención al artículo 82, fracción XXVII de la Ley de Protección de Datos Personales del Estado de México y </w:t>
      </w:r>
      <w:r w:rsidR="008446B5" w:rsidRPr="00A71B57">
        <w:rPr>
          <w:rFonts w:ascii="Palatino Linotype" w:hAnsi="Palatino Linotype"/>
          <w:color w:val="000000" w:themeColor="text1"/>
          <w:szCs w:val="17"/>
          <w:lang w:eastAsia="es-ES_tradnl"/>
        </w:rPr>
        <w:t>Municipios</w:t>
      </w:r>
      <w:r w:rsidR="008446B5" w:rsidRPr="00A71B57">
        <w:rPr>
          <w:rFonts w:ascii="Palatino Linotype" w:hAnsi="Palatino Linotype"/>
          <w:color w:val="000000" w:themeColor="text1"/>
          <w:lang w:eastAsia="es-ES_tradnl"/>
        </w:rPr>
        <w:t xml:space="preserve">, en términos del Considerando </w:t>
      </w:r>
      <w:r w:rsidR="008446B5" w:rsidRPr="00A71B57">
        <w:rPr>
          <w:rFonts w:ascii="Palatino Linotype" w:hAnsi="Palatino Linotype"/>
          <w:b/>
          <w:color w:val="000000" w:themeColor="text1"/>
          <w:lang w:eastAsia="es-ES_tradnl"/>
        </w:rPr>
        <w:t>QUINTO</w:t>
      </w:r>
      <w:r w:rsidR="008446B5" w:rsidRPr="00A71B57">
        <w:rPr>
          <w:rFonts w:ascii="Palatino Linotype" w:hAnsi="Palatino Linotype"/>
          <w:color w:val="000000" w:themeColor="text1"/>
          <w:lang w:eastAsia="es-ES_tradnl"/>
        </w:rPr>
        <w:t xml:space="preserve"> de la presente resolución.</w:t>
      </w:r>
    </w:p>
    <w:p w14:paraId="1F1BDF14" w14:textId="77777777" w:rsidR="00947576" w:rsidRPr="00A71B57" w:rsidRDefault="00947576" w:rsidP="00B83A91">
      <w:pPr>
        <w:ind w:right="49"/>
        <w:jc w:val="both"/>
        <w:rPr>
          <w:rFonts w:ascii="Palatino Linotype" w:hAnsi="Palatino Linotype" w:cs="Arial"/>
          <w:lang w:val="es-ES_tradnl"/>
        </w:rPr>
      </w:pPr>
    </w:p>
    <w:p w14:paraId="3538FFCF" w14:textId="7A9107DF" w:rsidR="00AE4AE5" w:rsidRPr="00A71B57" w:rsidRDefault="00AE4AE5" w:rsidP="00AE4AE5">
      <w:pPr>
        <w:widowControl w:val="0"/>
        <w:autoSpaceDE w:val="0"/>
        <w:autoSpaceDN w:val="0"/>
        <w:adjustRightInd w:val="0"/>
        <w:spacing w:line="360" w:lineRule="auto"/>
        <w:jc w:val="both"/>
      </w:pPr>
      <w:r w:rsidRPr="00A71B57">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5279C3" w:rsidRPr="00A71B57">
        <w:rPr>
          <w:rFonts w:ascii="Palatino Linotype" w:hAnsi="Palatino Linotype" w:cs="Arial"/>
          <w:color w:val="000000" w:themeColor="text1"/>
        </w:rPr>
        <w:t>OCTAVA</w:t>
      </w:r>
      <w:r w:rsidRPr="00A71B57">
        <w:rPr>
          <w:rFonts w:ascii="Palatino Linotype" w:hAnsi="Palatino Linotype" w:cs="Arial"/>
          <w:color w:val="000000" w:themeColor="text1"/>
        </w:rPr>
        <w:t xml:space="preserve"> SESIÓN ORDINARIA CELEBRADA EL </w:t>
      </w:r>
      <w:r w:rsidR="005279C3" w:rsidRPr="00A71B57">
        <w:rPr>
          <w:rFonts w:ascii="Palatino Linotype" w:hAnsi="Palatino Linotype" w:cs="Arial"/>
          <w:color w:val="000000" w:themeColor="text1"/>
        </w:rPr>
        <w:t>DIEZ</w:t>
      </w:r>
      <w:r w:rsidR="0029011F" w:rsidRPr="00A71B57">
        <w:rPr>
          <w:rFonts w:ascii="Palatino Linotype" w:hAnsi="Palatino Linotype" w:cs="Arial"/>
          <w:color w:val="000000" w:themeColor="text1"/>
        </w:rPr>
        <w:t xml:space="preserve"> DE </w:t>
      </w:r>
      <w:r w:rsidR="005279C3" w:rsidRPr="00A71B57">
        <w:rPr>
          <w:rFonts w:ascii="Palatino Linotype" w:hAnsi="Palatino Linotype" w:cs="Arial"/>
          <w:color w:val="000000" w:themeColor="text1"/>
        </w:rPr>
        <w:t>AGOSTO</w:t>
      </w:r>
      <w:r w:rsidRPr="00A71B57">
        <w:rPr>
          <w:rFonts w:ascii="Palatino Linotype" w:hAnsi="Palatino Linotype" w:cs="Arial"/>
          <w:color w:val="000000" w:themeColor="text1"/>
        </w:rPr>
        <w:t xml:space="preserve"> DE DOS MIL VEINTIDÓS, ANTE EL SECRETARIO TÉCNICO DEL PLENO, ALEXIS TAPIA RAMÍREZ.</w:t>
      </w:r>
    </w:p>
    <w:p w14:paraId="4ACA352C" w14:textId="77777777" w:rsidR="00C52D94" w:rsidRPr="00110405" w:rsidRDefault="00C52D94" w:rsidP="00C52D94">
      <w:pPr>
        <w:spacing w:line="360" w:lineRule="auto"/>
        <w:jc w:val="both"/>
        <w:rPr>
          <w:rFonts w:ascii="Palatino Linotype" w:hAnsi="Palatino Linotype"/>
          <w:sz w:val="16"/>
          <w:szCs w:val="16"/>
        </w:rPr>
      </w:pPr>
      <w:r w:rsidRPr="00A71B57">
        <w:rPr>
          <w:rFonts w:ascii="Palatino Linotype" w:hAnsi="Palatino Linotype"/>
          <w:sz w:val="16"/>
          <w:szCs w:val="16"/>
        </w:rPr>
        <w:t>SCMM/BLA/DEMF/JMMO</w:t>
      </w:r>
    </w:p>
    <w:p w14:paraId="51A7AA9B" w14:textId="77777777" w:rsidR="00B83A91" w:rsidRDefault="00B83A91" w:rsidP="00B83A91">
      <w:pPr>
        <w:ind w:right="49"/>
        <w:jc w:val="both"/>
        <w:rPr>
          <w:rFonts w:ascii="Palatino Linotype" w:hAnsi="Palatino Linotype" w:cs="Arial"/>
          <w:lang w:val="es-ES_tradnl"/>
        </w:rPr>
      </w:pPr>
    </w:p>
    <w:p w14:paraId="3B665DCC" w14:textId="77777777" w:rsidR="002B3E26" w:rsidRDefault="002B3E26" w:rsidP="00B83A91">
      <w:pPr>
        <w:ind w:right="49"/>
        <w:jc w:val="both"/>
        <w:rPr>
          <w:rFonts w:ascii="Palatino Linotype" w:hAnsi="Palatino Linotype" w:cs="Arial"/>
          <w:lang w:val="es-ES_tradnl"/>
        </w:rPr>
      </w:pPr>
    </w:p>
    <w:p w14:paraId="612935EC" w14:textId="77777777" w:rsidR="002B3E26" w:rsidRDefault="002B3E26" w:rsidP="00B83A91">
      <w:pPr>
        <w:ind w:right="49"/>
        <w:jc w:val="both"/>
        <w:rPr>
          <w:rFonts w:ascii="Palatino Linotype" w:hAnsi="Palatino Linotype" w:cs="Arial"/>
          <w:lang w:val="es-ES_tradnl"/>
        </w:rPr>
      </w:pPr>
    </w:p>
    <w:p w14:paraId="05067E46" w14:textId="77777777" w:rsidR="002B3E26" w:rsidRDefault="002B3E26" w:rsidP="00B83A91">
      <w:pPr>
        <w:ind w:right="49"/>
        <w:jc w:val="both"/>
        <w:rPr>
          <w:rFonts w:ascii="Palatino Linotype" w:hAnsi="Palatino Linotype" w:cs="Arial"/>
          <w:lang w:val="es-ES_tradnl"/>
        </w:rPr>
      </w:pPr>
    </w:p>
    <w:p w14:paraId="6526E73E" w14:textId="77777777" w:rsidR="002B3E26" w:rsidRDefault="002B3E26" w:rsidP="00B83A91">
      <w:pPr>
        <w:ind w:right="49"/>
        <w:jc w:val="both"/>
        <w:rPr>
          <w:rFonts w:ascii="Palatino Linotype" w:hAnsi="Palatino Linotype" w:cs="Arial"/>
          <w:lang w:val="es-ES_tradnl"/>
        </w:rPr>
      </w:pPr>
    </w:p>
    <w:p w14:paraId="20822EFC" w14:textId="77777777" w:rsidR="002B3E26" w:rsidRDefault="002B3E26" w:rsidP="00B83A91">
      <w:pPr>
        <w:ind w:right="49"/>
        <w:jc w:val="both"/>
        <w:rPr>
          <w:rFonts w:ascii="Palatino Linotype" w:hAnsi="Palatino Linotype" w:cs="Arial"/>
          <w:lang w:val="es-ES_tradnl"/>
        </w:rPr>
      </w:pPr>
    </w:p>
    <w:p w14:paraId="3D513DE2" w14:textId="77777777" w:rsidR="002B3E26" w:rsidRDefault="002B3E26" w:rsidP="00B83A91">
      <w:pPr>
        <w:ind w:right="49"/>
        <w:jc w:val="both"/>
        <w:rPr>
          <w:rFonts w:ascii="Palatino Linotype" w:hAnsi="Palatino Linotype" w:cs="Arial"/>
          <w:lang w:val="es-ES_tradnl"/>
        </w:rPr>
      </w:pPr>
    </w:p>
    <w:p w14:paraId="70BFD3C0" w14:textId="77777777" w:rsidR="002B3E26" w:rsidRDefault="002B3E26" w:rsidP="00B83A91">
      <w:pPr>
        <w:ind w:right="49"/>
        <w:jc w:val="both"/>
        <w:rPr>
          <w:rFonts w:ascii="Palatino Linotype" w:hAnsi="Palatino Linotype" w:cs="Arial"/>
          <w:lang w:val="es-ES_tradnl"/>
        </w:rPr>
      </w:pPr>
    </w:p>
    <w:p w14:paraId="0A2B65FD" w14:textId="77777777" w:rsidR="002B3E26" w:rsidRDefault="002B3E26" w:rsidP="00B83A91">
      <w:pPr>
        <w:ind w:right="49"/>
        <w:jc w:val="both"/>
        <w:rPr>
          <w:rFonts w:ascii="Palatino Linotype" w:hAnsi="Palatino Linotype" w:cs="Arial"/>
          <w:lang w:val="es-ES_tradnl"/>
        </w:rPr>
      </w:pPr>
    </w:p>
    <w:p w14:paraId="3DF44A7D" w14:textId="77777777" w:rsidR="002B3E26" w:rsidRDefault="002B3E26" w:rsidP="00B83A91">
      <w:pPr>
        <w:ind w:right="49"/>
        <w:jc w:val="both"/>
        <w:rPr>
          <w:rFonts w:ascii="Palatino Linotype" w:hAnsi="Palatino Linotype" w:cs="Arial"/>
          <w:lang w:val="es-ES_tradnl"/>
        </w:rPr>
      </w:pPr>
    </w:p>
    <w:p w14:paraId="5FDA845C" w14:textId="77777777" w:rsidR="002B3E26" w:rsidRDefault="002B3E26" w:rsidP="00B83A91">
      <w:pPr>
        <w:ind w:right="49"/>
        <w:jc w:val="both"/>
        <w:rPr>
          <w:rFonts w:ascii="Palatino Linotype" w:hAnsi="Palatino Linotype" w:cs="Arial"/>
          <w:lang w:val="es-ES_tradnl"/>
        </w:rPr>
      </w:pPr>
    </w:p>
    <w:p w14:paraId="5D14AD4A" w14:textId="77777777" w:rsidR="002B3E26" w:rsidRDefault="002B3E26" w:rsidP="00B83A91">
      <w:pPr>
        <w:ind w:right="49"/>
        <w:jc w:val="both"/>
        <w:rPr>
          <w:rFonts w:ascii="Palatino Linotype" w:hAnsi="Palatino Linotype" w:cs="Arial"/>
          <w:lang w:val="es-ES_tradnl"/>
        </w:rPr>
      </w:pPr>
    </w:p>
    <w:p w14:paraId="7D48D0FD" w14:textId="77777777" w:rsidR="002B3E26" w:rsidRDefault="002B3E26" w:rsidP="00B83A91">
      <w:pPr>
        <w:ind w:right="49"/>
        <w:jc w:val="both"/>
        <w:rPr>
          <w:rFonts w:ascii="Palatino Linotype" w:hAnsi="Palatino Linotype" w:cs="Arial"/>
          <w:lang w:val="es-ES_tradnl"/>
        </w:rPr>
      </w:pPr>
    </w:p>
    <w:p w14:paraId="6D866355" w14:textId="77777777" w:rsidR="002B3E26" w:rsidRDefault="002B3E26" w:rsidP="00B83A91">
      <w:pPr>
        <w:ind w:right="49"/>
        <w:jc w:val="both"/>
        <w:rPr>
          <w:rFonts w:ascii="Palatino Linotype" w:hAnsi="Palatino Linotype" w:cs="Arial"/>
          <w:lang w:val="es-ES_tradnl"/>
        </w:rPr>
      </w:pPr>
    </w:p>
    <w:p w14:paraId="579DA399" w14:textId="77777777" w:rsidR="002B3E26" w:rsidRDefault="002B3E26" w:rsidP="00B83A91">
      <w:pPr>
        <w:ind w:right="49"/>
        <w:jc w:val="both"/>
        <w:rPr>
          <w:rFonts w:ascii="Palatino Linotype" w:hAnsi="Palatino Linotype" w:cs="Arial"/>
          <w:lang w:val="es-ES_tradnl"/>
        </w:rPr>
      </w:pPr>
    </w:p>
    <w:p w14:paraId="5599F7D4" w14:textId="77777777" w:rsidR="002B3E26" w:rsidRDefault="002B3E26" w:rsidP="00B83A91">
      <w:pPr>
        <w:ind w:right="49"/>
        <w:jc w:val="both"/>
        <w:rPr>
          <w:rFonts w:ascii="Palatino Linotype" w:hAnsi="Palatino Linotype" w:cs="Arial"/>
          <w:lang w:val="es-ES_tradnl"/>
        </w:rPr>
      </w:pPr>
    </w:p>
    <w:p w14:paraId="0EC5524A" w14:textId="77777777" w:rsidR="002B3E26" w:rsidRDefault="002B3E26" w:rsidP="00B83A91">
      <w:pPr>
        <w:ind w:right="49"/>
        <w:jc w:val="both"/>
        <w:rPr>
          <w:rFonts w:ascii="Palatino Linotype" w:hAnsi="Palatino Linotype" w:cs="Arial"/>
          <w:lang w:val="es-ES_tradnl"/>
        </w:rPr>
      </w:pPr>
    </w:p>
    <w:p w14:paraId="42F2A54B" w14:textId="77777777" w:rsidR="002B3E26" w:rsidRDefault="002B3E26" w:rsidP="00B83A91">
      <w:pPr>
        <w:ind w:right="49"/>
        <w:jc w:val="both"/>
        <w:rPr>
          <w:rFonts w:ascii="Palatino Linotype" w:hAnsi="Palatino Linotype" w:cs="Arial"/>
          <w:lang w:val="es-ES_tradnl"/>
        </w:rPr>
      </w:pPr>
    </w:p>
    <w:p w14:paraId="71BC01DD" w14:textId="77777777" w:rsidR="002B3E26" w:rsidRDefault="002B3E26" w:rsidP="00B83A91">
      <w:pPr>
        <w:ind w:right="49"/>
        <w:jc w:val="both"/>
        <w:rPr>
          <w:rFonts w:ascii="Palatino Linotype" w:hAnsi="Palatino Linotype" w:cs="Arial"/>
          <w:lang w:val="es-ES_tradnl"/>
        </w:rPr>
      </w:pPr>
    </w:p>
    <w:p w14:paraId="54A07066" w14:textId="77777777" w:rsidR="002B3E26" w:rsidRPr="00430DCA" w:rsidRDefault="002B3E26" w:rsidP="00B83A91">
      <w:pPr>
        <w:ind w:right="49"/>
        <w:jc w:val="both"/>
        <w:rPr>
          <w:rFonts w:ascii="Palatino Linotype" w:hAnsi="Palatino Linotype" w:cs="Arial"/>
          <w:lang w:val="es-ES_tradnl"/>
        </w:rPr>
      </w:pPr>
    </w:p>
    <w:sectPr w:rsidR="002B3E26" w:rsidRPr="00430DCA"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C01AA" w14:textId="77777777" w:rsidR="00CA4F38" w:rsidRDefault="00CA4F38" w:rsidP="00C80F8C">
      <w:r>
        <w:separator/>
      </w:r>
    </w:p>
  </w:endnote>
  <w:endnote w:type="continuationSeparator" w:id="0">
    <w:p w14:paraId="53157D89" w14:textId="77777777" w:rsidR="00CA4F38" w:rsidRDefault="00CA4F3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panose1 w:val="020B0604020202020204"/>
    <w:charset w:val="01"/>
    <w:family w:val="roman"/>
    <w:pitch w:val="variable"/>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panose1 w:val="00000000000000000000"/>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5BC8BF0" w:rsidR="00F02880" w:rsidRPr="0010196A" w:rsidRDefault="00F0288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71B57">
      <w:rPr>
        <w:rFonts w:ascii="Palatino Linotype" w:hAnsi="Palatino Linotype" w:cs="Arial"/>
        <w:bCs/>
        <w:noProof/>
        <w:sz w:val="22"/>
        <w:szCs w:val="22"/>
      </w:rPr>
      <w:t>44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71B57">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77F5D881" w:rsidR="00F02880" w:rsidRPr="0010196A" w:rsidRDefault="00F0288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71B5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71B57">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D12C5" w14:textId="77777777" w:rsidR="00CA4F38" w:rsidRDefault="00CA4F38" w:rsidP="00C80F8C">
      <w:r>
        <w:separator/>
      </w:r>
    </w:p>
  </w:footnote>
  <w:footnote w:type="continuationSeparator" w:id="0">
    <w:p w14:paraId="0BF1C658" w14:textId="77777777" w:rsidR="00CA4F38" w:rsidRDefault="00CA4F38" w:rsidP="00C80F8C">
      <w:r>
        <w:continuationSeparator/>
      </w:r>
    </w:p>
  </w:footnote>
  <w:footnote w:id="1">
    <w:p w14:paraId="014AD2CA" w14:textId="6E5D6CB5" w:rsidR="00F02880" w:rsidRDefault="00F02880">
      <w:pPr>
        <w:pStyle w:val="Textonotapie"/>
        <w:rPr>
          <w:rFonts w:ascii="Palatino Linotype" w:hAnsi="Palatino Linotype"/>
          <w:bCs/>
          <w:i/>
          <w:lang w:val="es-ES_tradnl"/>
        </w:rPr>
      </w:pPr>
      <w:r>
        <w:rPr>
          <w:rStyle w:val="Refdenotaalpie"/>
        </w:rPr>
        <w:footnoteRef/>
      </w:r>
      <w:r>
        <w:t xml:space="preserve"> </w:t>
      </w:r>
      <w:hyperlink r:id="rId1" w:history="1">
        <w:r w:rsidRPr="00E807D1">
          <w:rPr>
            <w:rStyle w:val="Hipervnculo"/>
            <w:rFonts w:ascii="Palatino Linotype" w:hAnsi="Palatino Linotype"/>
            <w:bCs/>
            <w:i/>
            <w:lang w:val="es-ES_tradnl"/>
          </w:rPr>
          <w:t>https://drive.google.com/file/d/1ixqcbWCV78_vUlNgX0G2RWQaWdrERgOX/view</w:t>
        </w:r>
      </w:hyperlink>
    </w:p>
    <w:p w14:paraId="520BECC0" w14:textId="77777777" w:rsidR="00F02880" w:rsidRDefault="00F02880">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F02880" w:rsidRDefault="00CA4F38">
    <w:pPr>
      <w:pStyle w:val="Encabezado"/>
    </w:pPr>
    <w:r>
      <w:rPr>
        <w:noProof/>
        <w:lang w:val="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977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F02880" w:rsidRPr="0010196A" w:rsidRDefault="00CA4F3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875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02880" w:rsidRPr="008F2CCC" w14:paraId="1F097D8A" w14:textId="77777777" w:rsidTr="00625FD4">
      <w:tc>
        <w:tcPr>
          <w:tcW w:w="3261" w:type="dxa"/>
          <w:vMerge w:val="restart"/>
        </w:tcPr>
        <w:p w14:paraId="1F780A0C" w14:textId="1EFF25F4" w:rsidR="00F02880" w:rsidRPr="008F2CCC" w:rsidRDefault="00F02880" w:rsidP="009F4CE0">
          <w:pPr>
            <w:rPr>
              <w:rFonts w:ascii="Palatino Linotype" w:hAnsi="Palatino Linotype"/>
              <w:b/>
              <w:sz w:val="22"/>
              <w:szCs w:val="22"/>
              <w:lang w:val="es-ES_tradnl"/>
            </w:rPr>
          </w:pPr>
          <w:r>
            <w:rPr>
              <w:rFonts w:ascii="Palatino Linotype" w:hAnsi="Palatino Linotype"/>
              <w:noProof/>
              <w:sz w:val="28"/>
              <w:szCs w:val="28"/>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F02880" w:rsidRPr="00664658" w:rsidRDefault="00F02880"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04E89F87" w:rsidR="00F02880" w:rsidRPr="00664658" w:rsidRDefault="00F02880" w:rsidP="006227C5">
          <w:pPr>
            <w:rPr>
              <w:rFonts w:ascii="Palatino Linotype" w:hAnsi="Palatino Linotype"/>
              <w:b/>
              <w:sz w:val="22"/>
              <w:szCs w:val="22"/>
              <w:lang w:val="es-ES_tradnl"/>
            </w:rPr>
          </w:pPr>
          <w:r>
            <w:rPr>
              <w:rFonts w:ascii="Palatino Linotype" w:hAnsi="Palatino Linotype"/>
              <w:b/>
              <w:bCs/>
              <w:sz w:val="22"/>
              <w:szCs w:val="22"/>
            </w:rPr>
            <w:t>03522</w:t>
          </w:r>
          <w:r w:rsidRPr="00810BFE">
            <w:rPr>
              <w:rFonts w:ascii="Palatino Linotype" w:hAnsi="Palatino Linotype"/>
              <w:b/>
              <w:bCs/>
              <w:sz w:val="22"/>
              <w:szCs w:val="22"/>
            </w:rPr>
            <w:t>/INFOEM/IP/RR/2022</w:t>
          </w:r>
          <w:r>
            <w:rPr>
              <w:rFonts w:ascii="Palatino Linotype" w:hAnsi="Palatino Linotype"/>
              <w:b/>
              <w:bCs/>
              <w:sz w:val="22"/>
              <w:szCs w:val="22"/>
            </w:rPr>
            <w:t xml:space="preserve"> y acumulado</w:t>
          </w:r>
        </w:p>
      </w:tc>
    </w:tr>
    <w:tr w:rsidR="00F02880" w:rsidRPr="008F2CCC" w14:paraId="049677A3" w14:textId="77777777" w:rsidTr="00625FD4">
      <w:tc>
        <w:tcPr>
          <w:tcW w:w="3261" w:type="dxa"/>
          <w:vMerge/>
        </w:tcPr>
        <w:p w14:paraId="4A21EAC1" w14:textId="5C1F145E" w:rsidR="00F02880" w:rsidRPr="008F2CCC" w:rsidRDefault="00F02880" w:rsidP="00200BFC">
          <w:pPr>
            <w:rPr>
              <w:rFonts w:ascii="Palatino Linotype" w:hAnsi="Palatino Linotype"/>
              <w:b/>
              <w:sz w:val="22"/>
              <w:szCs w:val="22"/>
              <w:lang w:val="es-ES_tradnl"/>
            </w:rPr>
          </w:pPr>
        </w:p>
      </w:tc>
      <w:tc>
        <w:tcPr>
          <w:tcW w:w="2551" w:type="dxa"/>
          <w:shd w:val="clear" w:color="auto" w:fill="auto"/>
        </w:tcPr>
        <w:p w14:paraId="1237BCDE" w14:textId="77777777" w:rsidR="00F02880" w:rsidRPr="00664658" w:rsidRDefault="00F02880"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0346AE1" w:rsidR="00F02880" w:rsidRPr="00D41D47" w:rsidRDefault="00F02880" w:rsidP="00D202D6">
          <w:pPr>
            <w:jc w:val="both"/>
            <w:rPr>
              <w:rFonts w:ascii="Palatino Linotype" w:hAnsi="Palatino Linotype"/>
              <w:b/>
              <w:sz w:val="22"/>
              <w:szCs w:val="22"/>
              <w:lang w:val="es-ES_tradnl"/>
            </w:rPr>
          </w:pPr>
          <w:r w:rsidRPr="006227C5">
            <w:rPr>
              <w:rFonts w:ascii="Palatino Linotype" w:hAnsi="Palatino Linotype"/>
              <w:b/>
              <w:bCs/>
              <w:sz w:val="22"/>
              <w:szCs w:val="22"/>
            </w:rPr>
            <w:t xml:space="preserve">Ayuntamiento de </w:t>
          </w:r>
          <w:r>
            <w:rPr>
              <w:rFonts w:ascii="Palatino Linotype" w:hAnsi="Palatino Linotype"/>
              <w:b/>
              <w:bCs/>
              <w:sz w:val="22"/>
              <w:szCs w:val="22"/>
            </w:rPr>
            <w:t>Jilotzingo</w:t>
          </w:r>
        </w:p>
      </w:tc>
    </w:tr>
    <w:tr w:rsidR="00F02880" w:rsidRPr="008F2CCC" w14:paraId="72CD087D" w14:textId="77777777" w:rsidTr="00625FD4">
      <w:trPr>
        <w:trHeight w:val="228"/>
      </w:trPr>
      <w:tc>
        <w:tcPr>
          <w:tcW w:w="3261" w:type="dxa"/>
          <w:vMerge/>
        </w:tcPr>
        <w:p w14:paraId="1B78656F" w14:textId="01E6F6F6" w:rsidR="00F02880" w:rsidRPr="008F2CCC" w:rsidRDefault="00F02880" w:rsidP="00200BFC">
          <w:pPr>
            <w:rPr>
              <w:rFonts w:ascii="Palatino Linotype" w:hAnsi="Palatino Linotype"/>
              <w:b/>
              <w:sz w:val="22"/>
              <w:szCs w:val="22"/>
              <w:lang w:val="es-ES_tradnl"/>
            </w:rPr>
          </w:pPr>
        </w:p>
      </w:tc>
      <w:tc>
        <w:tcPr>
          <w:tcW w:w="2551" w:type="dxa"/>
          <w:shd w:val="clear" w:color="auto" w:fill="auto"/>
        </w:tcPr>
        <w:p w14:paraId="74D81628" w14:textId="4EE3E604" w:rsidR="00F02880" w:rsidRPr="00664658" w:rsidRDefault="00F02880"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F02880" w:rsidRPr="00664658" w:rsidRDefault="00F02880"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02880" w:rsidRPr="0010196A" w:rsidRDefault="00F02880"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0DEDC0D2" w:rsidR="00F02880" w:rsidRPr="0010196A" w:rsidRDefault="00CA4F38">
    <w:pPr>
      <w:rPr>
        <w:rFonts w:ascii="Palatino Linotype" w:hAnsi="Palatino Linotype"/>
        <w:sz w:val="28"/>
        <w:szCs w:val="28"/>
      </w:rPr>
    </w:pPr>
    <w:r>
      <w:rPr>
        <w:rFonts w:ascii="Palatino Linotype" w:hAnsi="Palatino Linotype"/>
        <w:noProof/>
        <w:sz w:val="28"/>
        <w:szCs w:val="28"/>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72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F02880" w:rsidRPr="008F2CCC" w14:paraId="6ABABA57" w14:textId="77777777" w:rsidTr="00EB19F2">
      <w:tc>
        <w:tcPr>
          <w:tcW w:w="3805" w:type="dxa"/>
          <w:vMerge w:val="restart"/>
          <w:shd w:val="clear" w:color="auto" w:fill="auto"/>
        </w:tcPr>
        <w:p w14:paraId="6AA376CC" w14:textId="1234161B" w:rsidR="00F02880" w:rsidRPr="008F2CCC" w:rsidRDefault="00F02880" w:rsidP="00C12449">
          <w:pPr>
            <w:jc w:val="center"/>
            <w:rPr>
              <w:rFonts w:ascii="Palatino Linotype" w:hAnsi="Palatino Linotype"/>
              <w:b/>
              <w:sz w:val="22"/>
              <w:szCs w:val="22"/>
              <w:lang w:val="es-ES_tradnl"/>
            </w:rPr>
          </w:pPr>
          <w:r>
            <w:rPr>
              <w:rFonts w:ascii="Palatino Linotype" w:hAnsi="Palatino Linotype"/>
              <w:noProof/>
              <w:sz w:val="28"/>
              <w:szCs w:val="28"/>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F02880" w:rsidRPr="008F2CCC" w:rsidRDefault="00F0288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2C75BA56" w:rsidR="00F02880" w:rsidRPr="00E535C2" w:rsidRDefault="00F02880" w:rsidP="00F66351">
          <w:pPr>
            <w:jc w:val="both"/>
            <w:rPr>
              <w:rFonts w:ascii="Palatino Linotype" w:hAnsi="Palatino Linotype"/>
              <w:b/>
              <w:bCs/>
              <w:sz w:val="22"/>
              <w:szCs w:val="22"/>
            </w:rPr>
          </w:pPr>
          <w:r>
            <w:rPr>
              <w:rFonts w:ascii="Palatino Linotype" w:hAnsi="Palatino Linotype"/>
              <w:b/>
              <w:bCs/>
              <w:sz w:val="22"/>
              <w:szCs w:val="22"/>
            </w:rPr>
            <w:t>03522</w:t>
          </w:r>
          <w:r w:rsidRPr="00810BFE">
            <w:rPr>
              <w:rFonts w:ascii="Palatino Linotype" w:hAnsi="Palatino Linotype"/>
              <w:b/>
              <w:bCs/>
              <w:sz w:val="22"/>
              <w:szCs w:val="22"/>
            </w:rPr>
            <w:t>/INFOEM/IP/RR/2022</w:t>
          </w:r>
          <w:r>
            <w:rPr>
              <w:rFonts w:ascii="Palatino Linotype" w:hAnsi="Palatino Linotype"/>
              <w:b/>
              <w:bCs/>
              <w:sz w:val="22"/>
              <w:szCs w:val="22"/>
            </w:rPr>
            <w:t xml:space="preserve"> y acumulado</w:t>
          </w:r>
        </w:p>
      </w:tc>
    </w:tr>
    <w:tr w:rsidR="00F02880" w:rsidRPr="008F2CCC" w14:paraId="3B45FB53" w14:textId="77777777" w:rsidTr="00EB19F2">
      <w:tc>
        <w:tcPr>
          <w:tcW w:w="3805" w:type="dxa"/>
          <w:vMerge/>
          <w:shd w:val="clear" w:color="auto" w:fill="auto"/>
        </w:tcPr>
        <w:p w14:paraId="188B82EF" w14:textId="77777777" w:rsidR="00F02880" w:rsidRPr="008F2CCC" w:rsidRDefault="00F02880" w:rsidP="00200BFC">
          <w:pPr>
            <w:rPr>
              <w:rFonts w:ascii="Palatino Linotype" w:hAnsi="Palatino Linotype"/>
              <w:b/>
              <w:sz w:val="22"/>
              <w:szCs w:val="22"/>
              <w:lang w:val="es-ES_tradnl"/>
            </w:rPr>
          </w:pPr>
          <w:bookmarkStart w:id="9" w:name="_Hlk80706940"/>
        </w:p>
      </w:tc>
      <w:tc>
        <w:tcPr>
          <w:tcW w:w="3000" w:type="dxa"/>
          <w:shd w:val="clear" w:color="auto" w:fill="auto"/>
        </w:tcPr>
        <w:p w14:paraId="3B2AD0CF" w14:textId="77777777" w:rsidR="00F02880" w:rsidRPr="008F2CCC" w:rsidRDefault="00F02880"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0788270C" w:rsidR="00F02880" w:rsidRPr="008F2CCC" w:rsidRDefault="007D4C02"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XXXXXXXX XXXXXX XX XXX XXXXXX</w:t>
          </w:r>
        </w:p>
      </w:tc>
    </w:tr>
    <w:bookmarkEnd w:id="9"/>
    <w:tr w:rsidR="00F02880" w:rsidRPr="008F2CCC" w14:paraId="28A493EB" w14:textId="77777777" w:rsidTr="00EB19F2">
      <w:trPr>
        <w:trHeight w:val="228"/>
      </w:trPr>
      <w:tc>
        <w:tcPr>
          <w:tcW w:w="3805" w:type="dxa"/>
          <w:vMerge/>
          <w:shd w:val="clear" w:color="auto" w:fill="auto"/>
        </w:tcPr>
        <w:p w14:paraId="06C77D31" w14:textId="77777777" w:rsidR="00F02880" w:rsidRPr="008F2CCC" w:rsidRDefault="00F02880" w:rsidP="00200BFC">
          <w:pPr>
            <w:rPr>
              <w:rFonts w:ascii="Palatino Linotype" w:hAnsi="Palatino Linotype"/>
              <w:b/>
              <w:sz w:val="22"/>
              <w:szCs w:val="22"/>
              <w:lang w:val="es-ES_tradnl"/>
            </w:rPr>
          </w:pPr>
        </w:p>
      </w:tc>
      <w:tc>
        <w:tcPr>
          <w:tcW w:w="3000" w:type="dxa"/>
          <w:shd w:val="clear" w:color="auto" w:fill="auto"/>
        </w:tcPr>
        <w:p w14:paraId="2E1A72B4" w14:textId="77777777" w:rsidR="00F02880" w:rsidRPr="008F2CCC" w:rsidRDefault="00F02880"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57D801D5" w:rsidR="00F02880" w:rsidRPr="00DC41C8" w:rsidRDefault="00F02880" w:rsidP="00F66351">
          <w:pPr>
            <w:jc w:val="both"/>
            <w:rPr>
              <w:rFonts w:ascii="Palatino Linotype" w:hAnsi="Palatino Linotype"/>
              <w:b/>
              <w:sz w:val="22"/>
              <w:szCs w:val="22"/>
            </w:rPr>
          </w:pPr>
          <w:r w:rsidRPr="00BB3CE9">
            <w:rPr>
              <w:rFonts w:ascii="Palatino Linotype" w:hAnsi="Palatino Linotype"/>
              <w:b/>
              <w:bCs/>
              <w:sz w:val="22"/>
              <w:szCs w:val="22"/>
            </w:rPr>
            <w:t xml:space="preserve">Ayuntamiento de </w:t>
          </w:r>
          <w:r>
            <w:rPr>
              <w:rFonts w:ascii="Palatino Linotype" w:hAnsi="Palatino Linotype"/>
              <w:b/>
              <w:bCs/>
              <w:sz w:val="22"/>
              <w:szCs w:val="22"/>
            </w:rPr>
            <w:t>Jilotzingo</w:t>
          </w:r>
        </w:p>
      </w:tc>
    </w:tr>
    <w:tr w:rsidR="00F02880" w:rsidRPr="008F2CCC" w14:paraId="0F114FF0" w14:textId="77777777" w:rsidTr="00EB19F2">
      <w:tc>
        <w:tcPr>
          <w:tcW w:w="3805" w:type="dxa"/>
          <w:vMerge/>
          <w:shd w:val="clear" w:color="auto" w:fill="auto"/>
        </w:tcPr>
        <w:p w14:paraId="4CCB64BA" w14:textId="77777777" w:rsidR="00F02880" w:rsidRPr="008F2CCC" w:rsidRDefault="00F02880" w:rsidP="00200BFC">
          <w:pPr>
            <w:rPr>
              <w:rFonts w:ascii="Palatino Linotype" w:hAnsi="Palatino Linotype"/>
              <w:b/>
              <w:sz w:val="22"/>
              <w:szCs w:val="22"/>
              <w:lang w:val="es-ES_tradnl"/>
            </w:rPr>
          </w:pPr>
        </w:p>
      </w:tc>
      <w:tc>
        <w:tcPr>
          <w:tcW w:w="3000" w:type="dxa"/>
          <w:shd w:val="clear" w:color="auto" w:fill="auto"/>
        </w:tcPr>
        <w:p w14:paraId="31E422EA" w14:textId="06DD5192" w:rsidR="00F02880" w:rsidRPr="008F2CCC" w:rsidRDefault="00F02880"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F02880" w:rsidRPr="008F2CCC" w:rsidRDefault="00F02880"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02880" w:rsidRPr="0010196A" w:rsidRDefault="00F02880"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2502A"/>
    <w:multiLevelType w:val="hybridMultilevel"/>
    <w:tmpl w:val="33E0A4E6"/>
    <w:lvl w:ilvl="0" w:tplc="2FF63A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4E20181"/>
    <w:multiLevelType w:val="hybridMultilevel"/>
    <w:tmpl w:val="41AA6F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7347A40"/>
    <w:multiLevelType w:val="hybridMultilevel"/>
    <w:tmpl w:val="D348E712"/>
    <w:lvl w:ilvl="0" w:tplc="CD4A1C16">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5"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357C5C"/>
    <w:multiLevelType w:val="hybridMultilevel"/>
    <w:tmpl w:val="C51A32F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0B06936"/>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46F099C"/>
    <w:multiLevelType w:val="hybridMultilevel"/>
    <w:tmpl w:val="B81467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D4F159B"/>
    <w:multiLevelType w:val="hybridMultilevel"/>
    <w:tmpl w:val="C6D43E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8DB0E31"/>
    <w:multiLevelType w:val="hybridMultilevel"/>
    <w:tmpl w:val="5866ACB0"/>
    <w:lvl w:ilvl="0" w:tplc="4FB8C28E">
      <w:start w:val="1"/>
      <w:numFmt w:val="decimal"/>
      <w:lvlText w:val="%1)"/>
      <w:lvlJc w:val="left"/>
      <w:pPr>
        <w:ind w:left="254" w:hanging="360"/>
      </w:pPr>
      <w:rPr>
        <w:rFonts w:hint="default"/>
      </w:rPr>
    </w:lvl>
    <w:lvl w:ilvl="1" w:tplc="080A0019" w:tentative="1">
      <w:start w:val="1"/>
      <w:numFmt w:val="lowerLetter"/>
      <w:lvlText w:val="%2."/>
      <w:lvlJc w:val="left"/>
      <w:pPr>
        <w:ind w:left="974" w:hanging="360"/>
      </w:pPr>
    </w:lvl>
    <w:lvl w:ilvl="2" w:tplc="080A001B" w:tentative="1">
      <w:start w:val="1"/>
      <w:numFmt w:val="lowerRoman"/>
      <w:lvlText w:val="%3."/>
      <w:lvlJc w:val="right"/>
      <w:pPr>
        <w:ind w:left="1694" w:hanging="180"/>
      </w:pPr>
    </w:lvl>
    <w:lvl w:ilvl="3" w:tplc="080A000F" w:tentative="1">
      <w:start w:val="1"/>
      <w:numFmt w:val="decimal"/>
      <w:lvlText w:val="%4."/>
      <w:lvlJc w:val="left"/>
      <w:pPr>
        <w:ind w:left="2414" w:hanging="360"/>
      </w:pPr>
    </w:lvl>
    <w:lvl w:ilvl="4" w:tplc="080A0019" w:tentative="1">
      <w:start w:val="1"/>
      <w:numFmt w:val="lowerLetter"/>
      <w:lvlText w:val="%5."/>
      <w:lvlJc w:val="left"/>
      <w:pPr>
        <w:ind w:left="3134" w:hanging="360"/>
      </w:pPr>
    </w:lvl>
    <w:lvl w:ilvl="5" w:tplc="080A001B" w:tentative="1">
      <w:start w:val="1"/>
      <w:numFmt w:val="lowerRoman"/>
      <w:lvlText w:val="%6."/>
      <w:lvlJc w:val="right"/>
      <w:pPr>
        <w:ind w:left="3854" w:hanging="180"/>
      </w:pPr>
    </w:lvl>
    <w:lvl w:ilvl="6" w:tplc="080A000F" w:tentative="1">
      <w:start w:val="1"/>
      <w:numFmt w:val="decimal"/>
      <w:lvlText w:val="%7."/>
      <w:lvlJc w:val="left"/>
      <w:pPr>
        <w:ind w:left="4574" w:hanging="360"/>
      </w:pPr>
    </w:lvl>
    <w:lvl w:ilvl="7" w:tplc="080A0019" w:tentative="1">
      <w:start w:val="1"/>
      <w:numFmt w:val="lowerLetter"/>
      <w:lvlText w:val="%8."/>
      <w:lvlJc w:val="left"/>
      <w:pPr>
        <w:ind w:left="5294" w:hanging="360"/>
      </w:pPr>
    </w:lvl>
    <w:lvl w:ilvl="8" w:tplc="080A001B" w:tentative="1">
      <w:start w:val="1"/>
      <w:numFmt w:val="lowerRoman"/>
      <w:lvlText w:val="%9."/>
      <w:lvlJc w:val="right"/>
      <w:pPr>
        <w:ind w:left="6014" w:hanging="180"/>
      </w:pPr>
    </w:lvl>
  </w:abstractNum>
  <w:abstractNum w:abstractNumId="11" w15:restartNumberingAfterBreak="0">
    <w:nsid w:val="5A6F1D2C"/>
    <w:multiLevelType w:val="hybridMultilevel"/>
    <w:tmpl w:val="8AD480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2155573"/>
    <w:multiLevelType w:val="hybridMultilevel"/>
    <w:tmpl w:val="988816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1"/>
  </w:num>
  <w:num w:numId="3">
    <w:abstractNumId w:val="13"/>
  </w:num>
  <w:num w:numId="4">
    <w:abstractNumId w:val="5"/>
  </w:num>
  <w:num w:numId="5">
    <w:abstractNumId w:val="7"/>
  </w:num>
  <w:num w:numId="6">
    <w:abstractNumId w:val="8"/>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9"/>
  </w:num>
  <w:num w:numId="11">
    <w:abstractNumId w:val="0"/>
  </w:num>
  <w:num w:numId="12">
    <w:abstractNumId w:val="14"/>
  </w:num>
  <w:num w:numId="13">
    <w:abstractNumId w:val="10"/>
  </w:num>
  <w:num w:numId="14">
    <w:abstractNumId w:val="6"/>
  </w:num>
  <w:num w:numId="15">
    <w:abstractNumId w:val="12"/>
  </w:num>
  <w:num w:numId="16">
    <w:abstractNumId w:val="4"/>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48F"/>
    <w:rsid w:val="00013537"/>
    <w:rsid w:val="00013986"/>
    <w:rsid w:val="00013EBF"/>
    <w:rsid w:val="000142C0"/>
    <w:rsid w:val="00014764"/>
    <w:rsid w:val="0001491A"/>
    <w:rsid w:val="00014E91"/>
    <w:rsid w:val="000159A4"/>
    <w:rsid w:val="00015DDC"/>
    <w:rsid w:val="00016006"/>
    <w:rsid w:val="000160C6"/>
    <w:rsid w:val="0001612D"/>
    <w:rsid w:val="000164B0"/>
    <w:rsid w:val="00016631"/>
    <w:rsid w:val="00016A2B"/>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6B6"/>
    <w:rsid w:val="0002685C"/>
    <w:rsid w:val="0002690E"/>
    <w:rsid w:val="00026A3C"/>
    <w:rsid w:val="00026C73"/>
    <w:rsid w:val="00026D5F"/>
    <w:rsid w:val="00026FD0"/>
    <w:rsid w:val="00027195"/>
    <w:rsid w:val="000272F4"/>
    <w:rsid w:val="0003033D"/>
    <w:rsid w:val="00030B10"/>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E49"/>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A50"/>
    <w:rsid w:val="00044D0E"/>
    <w:rsid w:val="000454E2"/>
    <w:rsid w:val="00045F26"/>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AA3"/>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5B5"/>
    <w:rsid w:val="0006590C"/>
    <w:rsid w:val="00065B50"/>
    <w:rsid w:val="000668F7"/>
    <w:rsid w:val="00066A54"/>
    <w:rsid w:val="00066B22"/>
    <w:rsid w:val="00066CF4"/>
    <w:rsid w:val="00066D71"/>
    <w:rsid w:val="0006715F"/>
    <w:rsid w:val="00067477"/>
    <w:rsid w:val="00067C7D"/>
    <w:rsid w:val="000700AE"/>
    <w:rsid w:val="000703DE"/>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50E"/>
    <w:rsid w:val="00074CF8"/>
    <w:rsid w:val="00075283"/>
    <w:rsid w:val="00075615"/>
    <w:rsid w:val="0007587F"/>
    <w:rsid w:val="00075B41"/>
    <w:rsid w:val="00075CEB"/>
    <w:rsid w:val="00075EA3"/>
    <w:rsid w:val="00076528"/>
    <w:rsid w:val="00077737"/>
    <w:rsid w:val="000779C1"/>
    <w:rsid w:val="00077AC1"/>
    <w:rsid w:val="00077B79"/>
    <w:rsid w:val="00077BB8"/>
    <w:rsid w:val="00077BC0"/>
    <w:rsid w:val="0008043B"/>
    <w:rsid w:val="00081337"/>
    <w:rsid w:val="0008139C"/>
    <w:rsid w:val="00081B66"/>
    <w:rsid w:val="00081F35"/>
    <w:rsid w:val="000825DF"/>
    <w:rsid w:val="00082A63"/>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C67"/>
    <w:rsid w:val="00090CC8"/>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3D3"/>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1746"/>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00"/>
    <w:rsid w:val="00117CE9"/>
    <w:rsid w:val="00120192"/>
    <w:rsid w:val="00120292"/>
    <w:rsid w:val="0012048A"/>
    <w:rsid w:val="00120ADA"/>
    <w:rsid w:val="00120C4B"/>
    <w:rsid w:val="00120D8D"/>
    <w:rsid w:val="0012177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6832"/>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3D7"/>
    <w:rsid w:val="00176755"/>
    <w:rsid w:val="001769F3"/>
    <w:rsid w:val="00176C74"/>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1D0"/>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6C"/>
    <w:rsid w:val="001E66C8"/>
    <w:rsid w:val="001E6975"/>
    <w:rsid w:val="001E6CE5"/>
    <w:rsid w:val="001E6D9A"/>
    <w:rsid w:val="001E6DCB"/>
    <w:rsid w:val="001E6DEF"/>
    <w:rsid w:val="001E70C8"/>
    <w:rsid w:val="001E7550"/>
    <w:rsid w:val="001E7B88"/>
    <w:rsid w:val="001E7F57"/>
    <w:rsid w:val="001F0129"/>
    <w:rsid w:val="001F01FC"/>
    <w:rsid w:val="001F0238"/>
    <w:rsid w:val="001F0CAB"/>
    <w:rsid w:val="001F0D27"/>
    <w:rsid w:val="001F15D8"/>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C05"/>
    <w:rsid w:val="001F7EE8"/>
    <w:rsid w:val="001F7F0F"/>
    <w:rsid w:val="001F7FB1"/>
    <w:rsid w:val="00200BFC"/>
    <w:rsid w:val="00200E18"/>
    <w:rsid w:val="00200E9B"/>
    <w:rsid w:val="002011E1"/>
    <w:rsid w:val="00201538"/>
    <w:rsid w:val="002015C4"/>
    <w:rsid w:val="002018F0"/>
    <w:rsid w:val="00201D37"/>
    <w:rsid w:val="00201EFA"/>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EF4"/>
    <w:rsid w:val="00206FE6"/>
    <w:rsid w:val="0020772A"/>
    <w:rsid w:val="00207FC6"/>
    <w:rsid w:val="00210956"/>
    <w:rsid w:val="00210AF1"/>
    <w:rsid w:val="00210BCB"/>
    <w:rsid w:val="00210CBA"/>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B"/>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3CC"/>
    <w:rsid w:val="0023574C"/>
    <w:rsid w:val="00235E84"/>
    <w:rsid w:val="002362D3"/>
    <w:rsid w:val="002366F9"/>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732B"/>
    <w:rsid w:val="002475F7"/>
    <w:rsid w:val="0024785C"/>
    <w:rsid w:val="00247ADF"/>
    <w:rsid w:val="00247D2B"/>
    <w:rsid w:val="00247FF9"/>
    <w:rsid w:val="0025083F"/>
    <w:rsid w:val="00250F99"/>
    <w:rsid w:val="00251009"/>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F6C"/>
    <w:rsid w:val="00283424"/>
    <w:rsid w:val="002843D9"/>
    <w:rsid w:val="00284A02"/>
    <w:rsid w:val="00284B37"/>
    <w:rsid w:val="0028546D"/>
    <w:rsid w:val="002864B2"/>
    <w:rsid w:val="00286B88"/>
    <w:rsid w:val="00286DE5"/>
    <w:rsid w:val="00287E1C"/>
    <w:rsid w:val="0029011F"/>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197"/>
    <w:rsid w:val="002A2745"/>
    <w:rsid w:val="002A27CA"/>
    <w:rsid w:val="002A2814"/>
    <w:rsid w:val="002A3240"/>
    <w:rsid w:val="002A3253"/>
    <w:rsid w:val="002A3ABB"/>
    <w:rsid w:val="002A3B29"/>
    <w:rsid w:val="002A3B83"/>
    <w:rsid w:val="002A40A0"/>
    <w:rsid w:val="002A4200"/>
    <w:rsid w:val="002A425A"/>
    <w:rsid w:val="002A462C"/>
    <w:rsid w:val="002A4876"/>
    <w:rsid w:val="002A4F20"/>
    <w:rsid w:val="002A4F37"/>
    <w:rsid w:val="002A4FBB"/>
    <w:rsid w:val="002A5A7C"/>
    <w:rsid w:val="002A5B1A"/>
    <w:rsid w:val="002A5E0D"/>
    <w:rsid w:val="002A616A"/>
    <w:rsid w:val="002A707F"/>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0FA0"/>
    <w:rsid w:val="002C10B1"/>
    <w:rsid w:val="002C12D5"/>
    <w:rsid w:val="002C135F"/>
    <w:rsid w:val="002C18C0"/>
    <w:rsid w:val="002C1C07"/>
    <w:rsid w:val="002C25C1"/>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37A9A"/>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616"/>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3475"/>
    <w:rsid w:val="004435D7"/>
    <w:rsid w:val="004438C4"/>
    <w:rsid w:val="00443B11"/>
    <w:rsid w:val="00443F98"/>
    <w:rsid w:val="00443FDB"/>
    <w:rsid w:val="004444AB"/>
    <w:rsid w:val="00444620"/>
    <w:rsid w:val="00444668"/>
    <w:rsid w:val="0044466E"/>
    <w:rsid w:val="00444935"/>
    <w:rsid w:val="00444CAE"/>
    <w:rsid w:val="00445D59"/>
    <w:rsid w:val="00445E35"/>
    <w:rsid w:val="004460D0"/>
    <w:rsid w:val="00446379"/>
    <w:rsid w:val="004463D6"/>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415"/>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37A"/>
    <w:rsid w:val="00484642"/>
    <w:rsid w:val="004854BD"/>
    <w:rsid w:val="004855BC"/>
    <w:rsid w:val="004857CA"/>
    <w:rsid w:val="0048603B"/>
    <w:rsid w:val="004864D1"/>
    <w:rsid w:val="0048694F"/>
    <w:rsid w:val="004873C3"/>
    <w:rsid w:val="00487F06"/>
    <w:rsid w:val="00490113"/>
    <w:rsid w:val="004901B6"/>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D8E"/>
    <w:rsid w:val="0049515D"/>
    <w:rsid w:val="00495278"/>
    <w:rsid w:val="00495455"/>
    <w:rsid w:val="00495796"/>
    <w:rsid w:val="00495809"/>
    <w:rsid w:val="00495E84"/>
    <w:rsid w:val="00495ED4"/>
    <w:rsid w:val="00497562"/>
    <w:rsid w:val="00497D47"/>
    <w:rsid w:val="00497FC5"/>
    <w:rsid w:val="004A04DD"/>
    <w:rsid w:val="004A0528"/>
    <w:rsid w:val="004A087A"/>
    <w:rsid w:val="004A088B"/>
    <w:rsid w:val="004A0B2B"/>
    <w:rsid w:val="004A101A"/>
    <w:rsid w:val="004A1261"/>
    <w:rsid w:val="004A1423"/>
    <w:rsid w:val="004A148B"/>
    <w:rsid w:val="004A2B4D"/>
    <w:rsid w:val="004A2D69"/>
    <w:rsid w:val="004A2D8A"/>
    <w:rsid w:val="004A3D9E"/>
    <w:rsid w:val="004A40F2"/>
    <w:rsid w:val="004A45F9"/>
    <w:rsid w:val="004A4A3B"/>
    <w:rsid w:val="004A4F4D"/>
    <w:rsid w:val="004A506A"/>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2086"/>
    <w:rsid w:val="004B2305"/>
    <w:rsid w:val="004B2B07"/>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B1F"/>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51F"/>
    <w:rsid w:val="004D2AAD"/>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E8F"/>
    <w:rsid w:val="004F1EB5"/>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36D"/>
    <w:rsid w:val="005215F0"/>
    <w:rsid w:val="00521CC2"/>
    <w:rsid w:val="005221E0"/>
    <w:rsid w:val="0052232E"/>
    <w:rsid w:val="00522397"/>
    <w:rsid w:val="00522A1D"/>
    <w:rsid w:val="00523570"/>
    <w:rsid w:val="00523636"/>
    <w:rsid w:val="0052391C"/>
    <w:rsid w:val="00524307"/>
    <w:rsid w:val="00524E5E"/>
    <w:rsid w:val="005251DD"/>
    <w:rsid w:val="00525242"/>
    <w:rsid w:val="0052578D"/>
    <w:rsid w:val="00525D52"/>
    <w:rsid w:val="00525ED0"/>
    <w:rsid w:val="00526CD3"/>
    <w:rsid w:val="005271AC"/>
    <w:rsid w:val="0052736F"/>
    <w:rsid w:val="005279C3"/>
    <w:rsid w:val="00527D00"/>
    <w:rsid w:val="00530750"/>
    <w:rsid w:val="00530785"/>
    <w:rsid w:val="00530AD1"/>
    <w:rsid w:val="00530EFE"/>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429"/>
    <w:rsid w:val="0054754C"/>
    <w:rsid w:val="00547BC3"/>
    <w:rsid w:val="00547D0B"/>
    <w:rsid w:val="00550405"/>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4031"/>
    <w:rsid w:val="005743E7"/>
    <w:rsid w:val="00574774"/>
    <w:rsid w:val="00574A7B"/>
    <w:rsid w:val="005755A0"/>
    <w:rsid w:val="00575B2B"/>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0FF"/>
    <w:rsid w:val="00583151"/>
    <w:rsid w:val="005838F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06AB"/>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E9B"/>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57A5"/>
    <w:rsid w:val="00645BC8"/>
    <w:rsid w:val="00646958"/>
    <w:rsid w:val="00646DD0"/>
    <w:rsid w:val="00647210"/>
    <w:rsid w:val="006473A5"/>
    <w:rsid w:val="0064794B"/>
    <w:rsid w:val="00647D9F"/>
    <w:rsid w:val="00647F42"/>
    <w:rsid w:val="00650174"/>
    <w:rsid w:val="0065059F"/>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6FB2"/>
    <w:rsid w:val="00697028"/>
    <w:rsid w:val="006975E8"/>
    <w:rsid w:val="00697A6C"/>
    <w:rsid w:val="00697C3B"/>
    <w:rsid w:val="00697E10"/>
    <w:rsid w:val="006A0157"/>
    <w:rsid w:val="006A02F2"/>
    <w:rsid w:val="006A0478"/>
    <w:rsid w:val="006A0514"/>
    <w:rsid w:val="006A0D0E"/>
    <w:rsid w:val="006A0DC7"/>
    <w:rsid w:val="006A1092"/>
    <w:rsid w:val="006A110B"/>
    <w:rsid w:val="006A1546"/>
    <w:rsid w:val="006A194B"/>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E4C"/>
    <w:rsid w:val="006C44FD"/>
    <w:rsid w:val="006C4797"/>
    <w:rsid w:val="006C5127"/>
    <w:rsid w:val="006C53E6"/>
    <w:rsid w:val="006C54CE"/>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625"/>
    <w:rsid w:val="006D29AE"/>
    <w:rsid w:val="006D2AB4"/>
    <w:rsid w:val="006D2B42"/>
    <w:rsid w:val="006D2CA2"/>
    <w:rsid w:val="006D2D7F"/>
    <w:rsid w:val="006D3174"/>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A67"/>
    <w:rsid w:val="00752E1F"/>
    <w:rsid w:val="00753688"/>
    <w:rsid w:val="0075385A"/>
    <w:rsid w:val="00753AB5"/>
    <w:rsid w:val="00753E3E"/>
    <w:rsid w:val="00754477"/>
    <w:rsid w:val="00754B18"/>
    <w:rsid w:val="00754D17"/>
    <w:rsid w:val="00754ECB"/>
    <w:rsid w:val="0075513F"/>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1077"/>
    <w:rsid w:val="00771842"/>
    <w:rsid w:val="00771858"/>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B31"/>
    <w:rsid w:val="00784FE3"/>
    <w:rsid w:val="0078534B"/>
    <w:rsid w:val="007856ED"/>
    <w:rsid w:val="00785735"/>
    <w:rsid w:val="00786054"/>
    <w:rsid w:val="007860E5"/>
    <w:rsid w:val="00786260"/>
    <w:rsid w:val="00786540"/>
    <w:rsid w:val="0078687F"/>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141A"/>
    <w:rsid w:val="007B156B"/>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3D0"/>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4BA"/>
    <w:rsid w:val="007D4601"/>
    <w:rsid w:val="007D46F7"/>
    <w:rsid w:val="007D4A47"/>
    <w:rsid w:val="007D4C02"/>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632A"/>
    <w:rsid w:val="007F75A8"/>
    <w:rsid w:val="0080017D"/>
    <w:rsid w:val="0080087A"/>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7C5"/>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50F6"/>
    <w:rsid w:val="008256C5"/>
    <w:rsid w:val="008256D6"/>
    <w:rsid w:val="0082576A"/>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6B5"/>
    <w:rsid w:val="008448E0"/>
    <w:rsid w:val="00844916"/>
    <w:rsid w:val="00844B07"/>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65F6"/>
    <w:rsid w:val="00876A56"/>
    <w:rsid w:val="00876B6F"/>
    <w:rsid w:val="00876E10"/>
    <w:rsid w:val="00876E5C"/>
    <w:rsid w:val="00877DA5"/>
    <w:rsid w:val="00877F14"/>
    <w:rsid w:val="00880852"/>
    <w:rsid w:val="008814C5"/>
    <w:rsid w:val="00881598"/>
    <w:rsid w:val="00881F95"/>
    <w:rsid w:val="00882AE3"/>
    <w:rsid w:val="00882F26"/>
    <w:rsid w:val="008831C0"/>
    <w:rsid w:val="0088321F"/>
    <w:rsid w:val="0088335C"/>
    <w:rsid w:val="00883415"/>
    <w:rsid w:val="00883602"/>
    <w:rsid w:val="008838AA"/>
    <w:rsid w:val="00883C9C"/>
    <w:rsid w:val="008841D5"/>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4ECA"/>
    <w:rsid w:val="008950DB"/>
    <w:rsid w:val="008950DD"/>
    <w:rsid w:val="00895B09"/>
    <w:rsid w:val="00895D8A"/>
    <w:rsid w:val="00895E48"/>
    <w:rsid w:val="00897450"/>
    <w:rsid w:val="008978A4"/>
    <w:rsid w:val="00897EE1"/>
    <w:rsid w:val="008A040A"/>
    <w:rsid w:val="008A06A4"/>
    <w:rsid w:val="008A07E4"/>
    <w:rsid w:val="008A0B47"/>
    <w:rsid w:val="008A1390"/>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6CD"/>
    <w:rsid w:val="00911D17"/>
    <w:rsid w:val="00911E3E"/>
    <w:rsid w:val="009122A7"/>
    <w:rsid w:val="009123D8"/>
    <w:rsid w:val="00912424"/>
    <w:rsid w:val="009129C6"/>
    <w:rsid w:val="00912DF0"/>
    <w:rsid w:val="009132E4"/>
    <w:rsid w:val="00913635"/>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9AC"/>
    <w:rsid w:val="00917A4C"/>
    <w:rsid w:val="00917A67"/>
    <w:rsid w:val="00920678"/>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10B1"/>
    <w:rsid w:val="00941101"/>
    <w:rsid w:val="00941567"/>
    <w:rsid w:val="009418EA"/>
    <w:rsid w:val="0094215F"/>
    <w:rsid w:val="0094237F"/>
    <w:rsid w:val="00942844"/>
    <w:rsid w:val="00942B5A"/>
    <w:rsid w:val="0094327C"/>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76B1"/>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77FD4"/>
    <w:rsid w:val="009805B5"/>
    <w:rsid w:val="009805DC"/>
    <w:rsid w:val="00980C1D"/>
    <w:rsid w:val="00980E78"/>
    <w:rsid w:val="009813F7"/>
    <w:rsid w:val="009817A4"/>
    <w:rsid w:val="00981DD0"/>
    <w:rsid w:val="009821BC"/>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68"/>
    <w:rsid w:val="009A2B79"/>
    <w:rsid w:val="009A30EF"/>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2"/>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557"/>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E11"/>
    <w:rsid w:val="00A0253F"/>
    <w:rsid w:val="00A02787"/>
    <w:rsid w:val="00A028E4"/>
    <w:rsid w:val="00A033DA"/>
    <w:rsid w:val="00A04476"/>
    <w:rsid w:val="00A04CFA"/>
    <w:rsid w:val="00A04E71"/>
    <w:rsid w:val="00A05730"/>
    <w:rsid w:val="00A057B8"/>
    <w:rsid w:val="00A059B7"/>
    <w:rsid w:val="00A059CF"/>
    <w:rsid w:val="00A060F8"/>
    <w:rsid w:val="00A065CB"/>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815"/>
    <w:rsid w:val="00A525BF"/>
    <w:rsid w:val="00A525E0"/>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B57"/>
    <w:rsid w:val="00A71CD7"/>
    <w:rsid w:val="00A72439"/>
    <w:rsid w:val="00A725B5"/>
    <w:rsid w:val="00A7281A"/>
    <w:rsid w:val="00A72C07"/>
    <w:rsid w:val="00A72DEC"/>
    <w:rsid w:val="00A72FE9"/>
    <w:rsid w:val="00A7327B"/>
    <w:rsid w:val="00A7350D"/>
    <w:rsid w:val="00A7354B"/>
    <w:rsid w:val="00A73A0F"/>
    <w:rsid w:val="00A73C1E"/>
    <w:rsid w:val="00A74074"/>
    <w:rsid w:val="00A74C7C"/>
    <w:rsid w:val="00A74CE1"/>
    <w:rsid w:val="00A75182"/>
    <w:rsid w:val="00A75489"/>
    <w:rsid w:val="00A75EE0"/>
    <w:rsid w:val="00A76244"/>
    <w:rsid w:val="00A766B4"/>
    <w:rsid w:val="00A76DA1"/>
    <w:rsid w:val="00A770A2"/>
    <w:rsid w:val="00A7772C"/>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2F6A"/>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9D7"/>
    <w:rsid w:val="00AC6A06"/>
    <w:rsid w:val="00AC6ABE"/>
    <w:rsid w:val="00AC6AD1"/>
    <w:rsid w:val="00AC709C"/>
    <w:rsid w:val="00AC70C9"/>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0C61"/>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5F"/>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F4B"/>
    <w:rsid w:val="00B95FBB"/>
    <w:rsid w:val="00B96406"/>
    <w:rsid w:val="00B9650D"/>
    <w:rsid w:val="00B966F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3D4"/>
    <w:rsid w:val="00BF04BB"/>
    <w:rsid w:val="00BF08F5"/>
    <w:rsid w:val="00BF0939"/>
    <w:rsid w:val="00BF0A05"/>
    <w:rsid w:val="00BF0AE0"/>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747"/>
    <w:rsid w:val="00C03F7A"/>
    <w:rsid w:val="00C0486E"/>
    <w:rsid w:val="00C0499F"/>
    <w:rsid w:val="00C04CCB"/>
    <w:rsid w:val="00C04E78"/>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1D68"/>
    <w:rsid w:val="00C1221B"/>
    <w:rsid w:val="00C12449"/>
    <w:rsid w:val="00C125A7"/>
    <w:rsid w:val="00C12D95"/>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700C"/>
    <w:rsid w:val="00C507F4"/>
    <w:rsid w:val="00C51A3E"/>
    <w:rsid w:val="00C51BDD"/>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127"/>
    <w:rsid w:val="00C6133E"/>
    <w:rsid w:val="00C6151D"/>
    <w:rsid w:val="00C61D1F"/>
    <w:rsid w:val="00C61F59"/>
    <w:rsid w:val="00C62385"/>
    <w:rsid w:val="00C6241E"/>
    <w:rsid w:val="00C62B05"/>
    <w:rsid w:val="00C6338C"/>
    <w:rsid w:val="00C63735"/>
    <w:rsid w:val="00C63C0D"/>
    <w:rsid w:val="00C649F1"/>
    <w:rsid w:val="00C64BBB"/>
    <w:rsid w:val="00C65555"/>
    <w:rsid w:val="00C65CC3"/>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483C"/>
    <w:rsid w:val="00C951F6"/>
    <w:rsid w:val="00C9571F"/>
    <w:rsid w:val="00C95979"/>
    <w:rsid w:val="00C95B7B"/>
    <w:rsid w:val="00C967C2"/>
    <w:rsid w:val="00CA06E0"/>
    <w:rsid w:val="00CA0A5C"/>
    <w:rsid w:val="00CA0B82"/>
    <w:rsid w:val="00CA0E4C"/>
    <w:rsid w:val="00CA0FFF"/>
    <w:rsid w:val="00CA1AF4"/>
    <w:rsid w:val="00CA217B"/>
    <w:rsid w:val="00CA2D89"/>
    <w:rsid w:val="00CA328C"/>
    <w:rsid w:val="00CA341F"/>
    <w:rsid w:val="00CA40D9"/>
    <w:rsid w:val="00CA421E"/>
    <w:rsid w:val="00CA4312"/>
    <w:rsid w:val="00CA4AE4"/>
    <w:rsid w:val="00CA4F38"/>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4447"/>
    <w:rsid w:val="00CB4D3F"/>
    <w:rsid w:val="00CB519A"/>
    <w:rsid w:val="00CB51FB"/>
    <w:rsid w:val="00CB5833"/>
    <w:rsid w:val="00CB6118"/>
    <w:rsid w:val="00CB6497"/>
    <w:rsid w:val="00CB6556"/>
    <w:rsid w:val="00CB70A1"/>
    <w:rsid w:val="00CB74B8"/>
    <w:rsid w:val="00CB75B4"/>
    <w:rsid w:val="00CB77B0"/>
    <w:rsid w:val="00CB7A9F"/>
    <w:rsid w:val="00CB7BD0"/>
    <w:rsid w:val="00CC055A"/>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AB2"/>
    <w:rsid w:val="00CC7574"/>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F6"/>
    <w:rsid w:val="00D20212"/>
    <w:rsid w:val="00D202D6"/>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DCF"/>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D3F"/>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427"/>
    <w:rsid w:val="00D9389A"/>
    <w:rsid w:val="00D93976"/>
    <w:rsid w:val="00D93CAF"/>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5E4B"/>
    <w:rsid w:val="00DE6529"/>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7F0"/>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8BF"/>
    <w:rsid w:val="00E468CD"/>
    <w:rsid w:val="00E46C91"/>
    <w:rsid w:val="00E46EAF"/>
    <w:rsid w:val="00E4702B"/>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3552"/>
    <w:rsid w:val="00E736AA"/>
    <w:rsid w:val="00E73A3B"/>
    <w:rsid w:val="00E7403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E4F"/>
    <w:rsid w:val="00E87645"/>
    <w:rsid w:val="00E87716"/>
    <w:rsid w:val="00E9151F"/>
    <w:rsid w:val="00E91588"/>
    <w:rsid w:val="00E915CC"/>
    <w:rsid w:val="00E91D9A"/>
    <w:rsid w:val="00E91EE0"/>
    <w:rsid w:val="00E9246E"/>
    <w:rsid w:val="00E92585"/>
    <w:rsid w:val="00E925FB"/>
    <w:rsid w:val="00E9364E"/>
    <w:rsid w:val="00E9369B"/>
    <w:rsid w:val="00E93DDF"/>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98C"/>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624"/>
    <w:rsid w:val="00EE27EE"/>
    <w:rsid w:val="00EE2AB3"/>
    <w:rsid w:val="00EE3398"/>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880"/>
    <w:rsid w:val="00F02ADE"/>
    <w:rsid w:val="00F03506"/>
    <w:rsid w:val="00F0389E"/>
    <w:rsid w:val="00F03AB4"/>
    <w:rsid w:val="00F03ADD"/>
    <w:rsid w:val="00F043D1"/>
    <w:rsid w:val="00F045AF"/>
    <w:rsid w:val="00F045B2"/>
    <w:rsid w:val="00F04866"/>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074"/>
    <w:rsid w:val="00F35168"/>
    <w:rsid w:val="00F35516"/>
    <w:rsid w:val="00F36270"/>
    <w:rsid w:val="00F3691E"/>
    <w:rsid w:val="00F369F8"/>
    <w:rsid w:val="00F3712D"/>
    <w:rsid w:val="00F37384"/>
    <w:rsid w:val="00F37412"/>
    <w:rsid w:val="00F400D1"/>
    <w:rsid w:val="00F40701"/>
    <w:rsid w:val="00F407CB"/>
    <w:rsid w:val="00F408A1"/>
    <w:rsid w:val="00F408E3"/>
    <w:rsid w:val="00F40912"/>
    <w:rsid w:val="00F40CF7"/>
    <w:rsid w:val="00F413DE"/>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978"/>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51"/>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865"/>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6BF"/>
    <w:rsid w:val="00FC2806"/>
    <w:rsid w:val="00FC28DB"/>
    <w:rsid w:val="00FC2D98"/>
    <w:rsid w:val="00FC2F5D"/>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0953"/>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3D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1D51D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417941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0188186">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4622355">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0580576">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1808208">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8143766">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8158015">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44091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399011279">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175578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0854711">
      <w:bodyDiv w:val="1"/>
      <w:marLeft w:val="0"/>
      <w:marRight w:val="0"/>
      <w:marTop w:val="0"/>
      <w:marBottom w:val="0"/>
      <w:divBdr>
        <w:top w:val="none" w:sz="0" w:space="0" w:color="auto"/>
        <w:left w:val="none" w:sz="0" w:space="0" w:color="auto"/>
        <w:bottom w:val="none" w:sz="0" w:space="0" w:color="auto"/>
        <w:right w:val="none" w:sz="0" w:space="0" w:color="auto"/>
      </w:divBdr>
    </w:div>
    <w:div w:id="1444878898">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68886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56915">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8654524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rive.google.com/file/d/1ixqcbWCV78_vUlNgX0G2RWQaWdrERgOX/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6B560-FA3E-C443-AC6E-A5A6E32F5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45</Pages>
  <Words>10788</Words>
  <Characters>59340</Characters>
  <Application>Microsoft Office Word</Application>
  <DocSecurity>0</DocSecurity>
  <Lines>494</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6</cp:revision>
  <cp:lastPrinted>2022-08-12T00:12:00Z</cp:lastPrinted>
  <dcterms:created xsi:type="dcterms:W3CDTF">2022-08-10T20:31:00Z</dcterms:created>
  <dcterms:modified xsi:type="dcterms:W3CDTF">2022-08-26T19:28:00Z</dcterms:modified>
</cp:coreProperties>
</file>