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C053A" w14:textId="77777777" w:rsidR="00C50E1C" w:rsidRPr="00AD2A55" w:rsidRDefault="00C50E1C" w:rsidP="00D67700">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sidR="004C1B92">
        <w:rPr>
          <w:rFonts w:ascii="Palatino Linotype" w:eastAsia="Times New Roman" w:hAnsi="Palatino Linotype" w:cs="Arial"/>
          <w:color w:val="000000"/>
          <w:sz w:val="24"/>
          <w:szCs w:val="24"/>
          <w:lang w:eastAsia="es-MX"/>
        </w:rPr>
        <w:t xml:space="preserve"> </w:t>
      </w:r>
      <w:r w:rsidR="002D4D69">
        <w:rPr>
          <w:rFonts w:ascii="Palatino Linotype" w:eastAsia="Times New Roman" w:hAnsi="Palatino Linotype" w:cs="Arial"/>
          <w:color w:val="000000"/>
          <w:sz w:val="24"/>
          <w:szCs w:val="24"/>
          <w:lang w:eastAsia="es-MX"/>
        </w:rPr>
        <w:t>veintisiete</w:t>
      </w:r>
      <w:r w:rsidR="004C1B92">
        <w:rPr>
          <w:rFonts w:ascii="Palatino Linotype" w:eastAsia="Times New Roman" w:hAnsi="Palatino Linotype" w:cs="Arial"/>
          <w:color w:val="000000"/>
          <w:sz w:val="24"/>
          <w:szCs w:val="24"/>
          <w:lang w:eastAsia="es-MX"/>
        </w:rPr>
        <w:t xml:space="preserve"> de abril </w:t>
      </w:r>
      <w:r>
        <w:rPr>
          <w:rFonts w:ascii="Palatino Linotype" w:eastAsia="Times New Roman" w:hAnsi="Palatino Linotype" w:cs="Arial"/>
          <w:color w:val="000000"/>
          <w:sz w:val="24"/>
          <w:szCs w:val="24"/>
          <w:lang w:eastAsia="es-MX"/>
        </w:rPr>
        <w:t>de dos mil veintidós.</w:t>
      </w:r>
    </w:p>
    <w:p w14:paraId="49A18711" w14:textId="77777777" w:rsidR="00C50E1C" w:rsidRPr="00AD2A55" w:rsidRDefault="00C50E1C" w:rsidP="00D67700">
      <w:pPr>
        <w:shd w:val="clear" w:color="auto" w:fill="FFFFFF"/>
        <w:spacing w:after="0" w:line="360" w:lineRule="auto"/>
        <w:jc w:val="both"/>
        <w:rPr>
          <w:rFonts w:ascii="Palatino Linotype" w:eastAsia="Times New Roman" w:hAnsi="Palatino Linotype" w:cs="Arial"/>
          <w:color w:val="000000"/>
          <w:sz w:val="24"/>
          <w:szCs w:val="24"/>
          <w:lang w:eastAsia="es-MX"/>
        </w:rPr>
      </w:pPr>
    </w:p>
    <w:p w14:paraId="54C780E6" w14:textId="1D99369C" w:rsidR="00C50E1C" w:rsidRPr="00AD2A55" w:rsidRDefault="00C50E1C" w:rsidP="00D67700">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w:t>
      </w:r>
      <w:r>
        <w:rPr>
          <w:rFonts w:ascii="Palatino Linotype" w:hAnsi="Palatino Linotype" w:cs="Arial"/>
          <w:sz w:val="24"/>
          <w:szCs w:val="24"/>
        </w:rPr>
        <w:t>e</w:t>
      </w:r>
      <w:r w:rsidRPr="00AD2A55">
        <w:rPr>
          <w:rFonts w:ascii="Palatino Linotype" w:hAnsi="Palatino Linotype" w:cs="Arial"/>
          <w:sz w:val="24"/>
          <w:szCs w:val="24"/>
        </w:rPr>
        <w:t xml:space="preserve">l expediente electrónico formado con motivo del recurso de revisión </w:t>
      </w:r>
      <w:r>
        <w:rPr>
          <w:rFonts w:ascii="Palatino Linotype" w:hAnsi="Palatino Linotype" w:cs="Arial"/>
          <w:sz w:val="24"/>
          <w:szCs w:val="24"/>
        </w:rPr>
        <w:t xml:space="preserve">con </w:t>
      </w:r>
      <w:r w:rsidRPr="00AD2A55">
        <w:rPr>
          <w:rFonts w:ascii="Palatino Linotype" w:hAnsi="Palatino Linotype" w:cs="Arial"/>
          <w:sz w:val="24"/>
          <w:szCs w:val="24"/>
        </w:rPr>
        <w:t>número</w:t>
      </w:r>
      <w:r>
        <w:rPr>
          <w:rFonts w:ascii="Palatino Linotype" w:hAnsi="Palatino Linotype" w:cs="Arial"/>
          <w:b/>
          <w:bCs/>
          <w:sz w:val="24"/>
          <w:szCs w:val="24"/>
          <w:lang w:eastAsia="es-MX"/>
        </w:rPr>
        <w:t xml:space="preserve">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0920</w:t>
      </w:r>
      <w:r w:rsidRPr="008E426F">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22</w:t>
      </w:r>
      <w:r w:rsidRPr="00AD2A55">
        <w:rPr>
          <w:rFonts w:ascii="Palatino Linotype" w:hAnsi="Palatino Linotype" w:cs="Arial"/>
          <w:sz w:val="24"/>
          <w:szCs w:val="24"/>
        </w:rPr>
        <w:t>, interpuesto por</w:t>
      </w:r>
      <w:r>
        <w:rPr>
          <w:rFonts w:ascii="Palatino Linotype" w:hAnsi="Palatino Linotype" w:cs="Arial"/>
          <w:sz w:val="24"/>
          <w:szCs w:val="24"/>
        </w:rPr>
        <w:t xml:space="preserve"> </w:t>
      </w:r>
      <w:r w:rsidR="00DC1534">
        <w:rPr>
          <w:rFonts w:ascii="Palatino Linotype" w:hAnsi="Palatino Linotype" w:cs="Arial"/>
          <w:b/>
          <w:sz w:val="24"/>
          <w:szCs w:val="24"/>
        </w:rPr>
        <w:t>XXXXXXXXXXXXXX</w:t>
      </w:r>
      <w:r>
        <w:rPr>
          <w:rFonts w:ascii="Palatino Linotype" w:hAnsi="Palatino Linotype" w:cs="Arial"/>
          <w:sz w:val="24"/>
          <w:szCs w:val="24"/>
        </w:rPr>
        <w:t xml:space="preserve">, quien en </w:t>
      </w:r>
      <w:r w:rsidRPr="00AD2A55">
        <w:rPr>
          <w:rFonts w:ascii="Palatino Linotype" w:hAnsi="Palatino Linotype" w:cs="Arial"/>
          <w:sz w:val="24"/>
          <w:szCs w:val="24"/>
        </w:rPr>
        <w:t>lo s</w:t>
      </w:r>
      <w:r>
        <w:rPr>
          <w:rFonts w:ascii="Palatino Linotype" w:hAnsi="Palatino Linotype" w:cs="Arial"/>
          <w:sz w:val="24"/>
          <w:szCs w:val="24"/>
        </w:rPr>
        <w:t xml:space="preserve">ucesivo y para efectos prácticos se le denominara </w:t>
      </w:r>
      <w:r>
        <w:rPr>
          <w:rFonts w:ascii="Palatino Linotype" w:hAnsi="Palatino Linotype" w:cs="Arial"/>
          <w:b/>
          <w:sz w:val="24"/>
          <w:szCs w:val="24"/>
        </w:rPr>
        <w:t>el Recurrente</w:t>
      </w:r>
      <w:r w:rsidRPr="00AD2A55">
        <w:rPr>
          <w:rFonts w:ascii="Palatino Linotype" w:hAnsi="Palatino Linotype" w:cs="Arial"/>
          <w:sz w:val="24"/>
          <w:szCs w:val="24"/>
        </w:rPr>
        <w:t>, en contra de la</w:t>
      </w:r>
      <w:r>
        <w:rPr>
          <w:rFonts w:ascii="Palatino Linotype" w:hAnsi="Palatino Linotype" w:cs="Arial"/>
          <w:sz w:val="24"/>
          <w:szCs w:val="24"/>
        </w:rPr>
        <w:t xml:space="preserve">s </w:t>
      </w:r>
      <w:r w:rsidRPr="00AD2A55">
        <w:rPr>
          <w:rFonts w:ascii="Palatino Linotype" w:hAnsi="Palatino Linotype" w:cs="Arial"/>
          <w:sz w:val="24"/>
          <w:szCs w:val="24"/>
        </w:rPr>
        <w:t>respuesta</w:t>
      </w:r>
      <w:r>
        <w:rPr>
          <w:rFonts w:ascii="Palatino Linotype" w:hAnsi="Palatino Linotype" w:cs="Arial"/>
          <w:sz w:val="24"/>
          <w:szCs w:val="24"/>
        </w:rPr>
        <w:t>s</w:t>
      </w:r>
      <w:r w:rsidRPr="00AD2A55">
        <w:rPr>
          <w:rFonts w:ascii="Palatino Linotype" w:hAnsi="Palatino Linotype" w:cs="Arial"/>
          <w:sz w:val="24"/>
          <w:szCs w:val="24"/>
        </w:rPr>
        <w:t xml:space="preserve"> del </w:t>
      </w:r>
      <w:r w:rsidRPr="002A4145">
        <w:rPr>
          <w:rFonts w:ascii="Palatino Linotype" w:hAnsi="Palatino Linotype" w:cs="Arial"/>
          <w:b/>
          <w:sz w:val="24"/>
          <w:szCs w:val="24"/>
        </w:rPr>
        <w:t>Ayuntamiento de Toluca</w:t>
      </w:r>
      <w:r>
        <w:rPr>
          <w:rFonts w:ascii="Palatino Linotype" w:hAnsi="Palatino Linotype" w:cs="Arial"/>
          <w:b/>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w:t>
      </w:r>
      <w:r>
        <w:rPr>
          <w:rFonts w:ascii="Palatino Linotype" w:hAnsi="Palatino Linotype" w:cs="Arial"/>
          <w:b/>
          <w:sz w:val="24"/>
          <w:szCs w:val="24"/>
        </w:rPr>
        <w:t>Sujeto Obligado</w:t>
      </w:r>
      <w:r w:rsidRPr="00AD2A55">
        <w:rPr>
          <w:rFonts w:ascii="Palatino Linotype" w:hAnsi="Palatino Linotype" w:cs="Arial"/>
          <w:b/>
          <w:sz w:val="24"/>
          <w:szCs w:val="24"/>
        </w:rPr>
        <w:t xml:space="preserve">, </w:t>
      </w:r>
      <w:r w:rsidRPr="00AD2A55">
        <w:rPr>
          <w:rFonts w:ascii="Palatino Linotype" w:hAnsi="Palatino Linotype" w:cs="Arial"/>
          <w:sz w:val="24"/>
          <w:szCs w:val="24"/>
        </w:rPr>
        <w:t>se procede a dictar la presente resolución.</w:t>
      </w:r>
    </w:p>
    <w:p w14:paraId="04A8DCB6" w14:textId="77777777" w:rsidR="00C50E1C" w:rsidRPr="00AD2A55" w:rsidRDefault="00C50E1C" w:rsidP="00D67700">
      <w:pPr>
        <w:tabs>
          <w:tab w:val="left" w:pos="6960"/>
        </w:tabs>
        <w:spacing w:after="0" w:line="360" w:lineRule="auto"/>
        <w:jc w:val="both"/>
        <w:rPr>
          <w:rFonts w:ascii="Palatino Linotype" w:hAnsi="Palatino Linotype" w:cs="Arial"/>
          <w:sz w:val="24"/>
          <w:szCs w:val="24"/>
        </w:rPr>
      </w:pPr>
    </w:p>
    <w:p w14:paraId="5D27EDD5" w14:textId="77777777" w:rsidR="00C50E1C" w:rsidRPr="007763F3" w:rsidRDefault="00C50E1C" w:rsidP="00D67700">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14:paraId="5FDBFBAA" w14:textId="77777777" w:rsidR="00C50E1C" w:rsidRPr="00D23436" w:rsidRDefault="00C50E1C" w:rsidP="00D67700">
      <w:pPr>
        <w:spacing w:after="0" w:line="360" w:lineRule="auto"/>
        <w:rPr>
          <w:rFonts w:ascii="Palatino Linotype" w:hAnsi="Palatino Linotype" w:cs="Arial"/>
          <w:b/>
          <w:sz w:val="24"/>
          <w:szCs w:val="24"/>
        </w:rPr>
      </w:pPr>
    </w:p>
    <w:p w14:paraId="15528932" w14:textId="77777777" w:rsidR="00C50E1C" w:rsidRDefault="00C50E1C" w:rsidP="00D67700">
      <w:pPr>
        <w:tabs>
          <w:tab w:val="left" w:pos="4962"/>
        </w:tabs>
        <w:spacing w:after="0" w:line="360" w:lineRule="auto"/>
        <w:jc w:val="both"/>
        <w:rPr>
          <w:rFonts w:ascii="Palatino Linotype" w:hAnsi="Palatino Linotype" w:cs="Arial"/>
          <w:sz w:val="24"/>
          <w:szCs w:val="24"/>
        </w:rPr>
      </w:pPr>
      <w:r w:rsidRPr="004C083E">
        <w:rPr>
          <w:rFonts w:ascii="Palatino Linotype" w:hAnsi="Palatino Linotype" w:cs="Arial"/>
          <w:b/>
          <w:sz w:val="28"/>
          <w:szCs w:val="28"/>
        </w:rPr>
        <w:t xml:space="preserve">PRIMERO. </w:t>
      </w:r>
      <w:r w:rsidRPr="00AD2A55">
        <w:rPr>
          <w:rFonts w:ascii="Palatino Linotype" w:hAnsi="Palatino Linotype" w:cs="Arial"/>
          <w:sz w:val="24"/>
          <w:szCs w:val="24"/>
        </w:rPr>
        <w:t>Con fecha</w:t>
      </w:r>
      <w:r>
        <w:rPr>
          <w:rFonts w:ascii="Palatino Linotype" w:hAnsi="Palatino Linotype" w:cs="Arial"/>
          <w:sz w:val="24"/>
          <w:szCs w:val="24"/>
        </w:rPr>
        <w:t xml:space="preserve"> veintiuno de enero de dos mil veintidós</w:t>
      </w:r>
      <w:r w:rsidRPr="00AD2A55">
        <w:rPr>
          <w:rFonts w:ascii="Palatino Linotype" w:hAnsi="Palatino Linotype" w:cs="Arial"/>
          <w:sz w:val="24"/>
          <w:szCs w:val="24"/>
        </w:rPr>
        <w:t xml:space="preserve">, </w:t>
      </w:r>
      <w:r w:rsidRPr="00061F81">
        <w:rPr>
          <w:rFonts w:ascii="Palatino Linotype" w:hAnsi="Palatino Linotype" w:cs="Arial"/>
          <w:sz w:val="24"/>
          <w:szCs w:val="24"/>
        </w:rPr>
        <w:t>el</w:t>
      </w:r>
      <w:r>
        <w:rPr>
          <w:rFonts w:ascii="Palatino Linotype" w:hAnsi="Palatino Linotype" w:cs="Arial"/>
          <w:b/>
          <w:sz w:val="24"/>
          <w:szCs w:val="24"/>
        </w:rPr>
        <w:t xml:space="preserve"> Recurrente</w:t>
      </w:r>
      <w:r w:rsidRPr="00AD2A55">
        <w:rPr>
          <w:rFonts w:ascii="Palatino Linotype" w:hAnsi="Palatino Linotype" w:cs="Arial"/>
          <w:sz w:val="24"/>
          <w:szCs w:val="24"/>
        </w:rPr>
        <w:t xml:space="preserve"> presentó a través del Sistema de Acceso a la Información Mexiquense</w:t>
      </w:r>
      <w:r>
        <w:rPr>
          <w:rFonts w:ascii="Palatino Linotype" w:hAnsi="Palatino Linotype" w:cs="Arial"/>
          <w:sz w:val="24"/>
          <w:szCs w:val="24"/>
        </w:rPr>
        <w:t>, en lo posterior el</w:t>
      </w:r>
      <w:r w:rsidRPr="00AD2A55">
        <w:rPr>
          <w:rFonts w:ascii="Palatino Linotype" w:hAnsi="Palatino Linotype" w:cs="Arial"/>
          <w:sz w:val="24"/>
          <w:szCs w:val="24"/>
        </w:rPr>
        <w:t xml:space="preserve"> </w:t>
      </w:r>
      <w:r w:rsidRPr="000E3BDC">
        <w:rPr>
          <w:rFonts w:ascii="Palatino Linotype" w:hAnsi="Palatino Linotype" w:cs="Arial"/>
          <w:b/>
          <w:sz w:val="24"/>
          <w:szCs w:val="24"/>
        </w:rPr>
        <w:t>SAIMEX</w:t>
      </w:r>
      <w:r>
        <w:rPr>
          <w:rFonts w:ascii="Palatino Linotype" w:hAnsi="Palatino Linotype" w:cs="Arial"/>
          <w:sz w:val="24"/>
          <w:szCs w:val="24"/>
        </w:rPr>
        <w:t xml:space="preserve">, </w:t>
      </w:r>
      <w:r w:rsidRPr="00AD2A55">
        <w:rPr>
          <w:rFonts w:ascii="Palatino Linotype" w:hAnsi="Palatino Linotype" w:cs="Arial"/>
          <w:sz w:val="24"/>
          <w:szCs w:val="24"/>
        </w:rPr>
        <w:t xml:space="preserve">ante </w:t>
      </w:r>
      <w:r w:rsidRPr="007763F3">
        <w:rPr>
          <w:rFonts w:ascii="Palatino Linotype" w:hAnsi="Palatino Linotype" w:cs="Arial"/>
          <w:b/>
          <w:sz w:val="24"/>
          <w:szCs w:val="24"/>
        </w:rPr>
        <w:t xml:space="preserve">el </w:t>
      </w:r>
      <w:r>
        <w:rPr>
          <w:rFonts w:ascii="Palatino Linotype" w:hAnsi="Palatino Linotype" w:cs="Arial"/>
          <w:b/>
          <w:sz w:val="24"/>
          <w:szCs w:val="24"/>
        </w:rPr>
        <w:t>Sujeto Obligado</w:t>
      </w:r>
      <w:r w:rsidRPr="00AD2A55">
        <w:rPr>
          <w:rFonts w:ascii="Palatino Linotype" w:hAnsi="Palatino Linotype" w:cs="Arial"/>
          <w:sz w:val="24"/>
          <w:szCs w:val="24"/>
        </w:rPr>
        <w:t xml:space="preserve">, solicitud de acceso a la información pública, registrada bajo </w:t>
      </w:r>
      <w:r>
        <w:rPr>
          <w:rFonts w:ascii="Palatino Linotype" w:hAnsi="Palatino Linotype" w:cs="Arial"/>
          <w:sz w:val="24"/>
          <w:szCs w:val="24"/>
        </w:rPr>
        <w:t>e</w:t>
      </w:r>
      <w:r w:rsidRPr="00AD2A55">
        <w:rPr>
          <w:rFonts w:ascii="Palatino Linotype" w:hAnsi="Palatino Linotype" w:cs="Arial"/>
          <w:sz w:val="24"/>
          <w:szCs w:val="24"/>
        </w:rPr>
        <w:t>l número de expediente</w:t>
      </w:r>
      <w:r>
        <w:rPr>
          <w:rFonts w:ascii="Palatino Linotype" w:hAnsi="Palatino Linotype" w:cs="Arial"/>
          <w:b/>
          <w:sz w:val="24"/>
          <w:szCs w:val="24"/>
        </w:rPr>
        <w:t xml:space="preserve"> </w:t>
      </w:r>
      <w:r w:rsidRPr="00C50E1C">
        <w:rPr>
          <w:rFonts w:ascii="Palatino Linotype" w:hAnsi="Palatino Linotype" w:cs="Arial"/>
          <w:b/>
          <w:sz w:val="24"/>
          <w:szCs w:val="24"/>
        </w:rPr>
        <w:t>00307/TOLUCA/IP/2022</w:t>
      </w:r>
      <w:r w:rsidRPr="00BF7883">
        <w:rPr>
          <w:rFonts w:ascii="Palatino Linotype" w:hAnsi="Palatino Linotype" w:cs="Arial"/>
          <w:sz w:val="24"/>
          <w:szCs w:val="24"/>
          <w:lang w:eastAsia="es-MX"/>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14:paraId="1A65EDE0" w14:textId="77777777" w:rsidR="00C50E1C" w:rsidRDefault="00C50E1C" w:rsidP="00D67700">
      <w:pPr>
        <w:spacing w:after="0" w:line="360" w:lineRule="auto"/>
        <w:jc w:val="both"/>
        <w:rPr>
          <w:rFonts w:ascii="Palatino Linotype" w:hAnsi="Palatino Linotype" w:cs="Arial"/>
          <w:sz w:val="24"/>
          <w:szCs w:val="24"/>
        </w:rPr>
      </w:pPr>
    </w:p>
    <w:p w14:paraId="53637261" w14:textId="77777777" w:rsidR="00C50E1C" w:rsidRPr="007C106F" w:rsidRDefault="00C50E1C" w:rsidP="00D67700">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Pr>
          <w:rFonts w:ascii="Palatino Linotype" w:eastAsia="Times New Roman" w:hAnsi="Palatino Linotype" w:cs="Times New Roman"/>
          <w:i/>
          <w:szCs w:val="24"/>
          <w:lang w:val="es-ES_tradnl" w:eastAsia="es-ES"/>
        </w:rPr>
        <w:t>“</w:t>
      </w:r>
      <w:r w:rsidRPr="00C50E1C">
        <w:rPr>
          <w:rFonts w:ascii="Palatino Linotype" w:eastAsia="Times New Roman" w:hAnsi="Palatino Linotype" w:cs="Times New Roman"/>
          <w:i/>
          <w:szCs w:val="24"/>
          <w:lang w:val="es-ES_tradnl" w:eastAsia="es-ES"/>
        </w:rPr>
        <w:t>Requiero el directorio de todos los servidores públicos actualizado a enero y febrero 2022</w:t>
      </w:r>
      <w:r>
        <w:rPr>
          <w:rFonts w:ascii="Palatino Linotype" w:eastAsia="Times New Roman" w:hAnsi="Palatino Linotype" w:cs="Times New Roman"/>
          <w:i/>
          <w:szCs w:val="24"/>
          <w:lang w:val="es-ES_tradnl" w:eastAsia="es-ES"/>
        </w:rPr>
        <w:t>”</w:t>
      </w:r>
      <w:r>
        <w:rPr>
          <w:rFonts w:ascii="Palatino Linotype" w:eastAsia="Times New Roman" w:hAnsi="Palatino Linotype" w:cs="Times New Roman"/>
          <w:szCs w:val="24"/>
          <w:lang w:val="es-ES_tradnl" w:eastAsia="es-ES"/>
        </w:rPr>
        <w:t xml:space="preserve"> (sic)</w:t>
      </w:r>
    </w:p>
    <w:p w14:paraId="2927E26F" w14:textId="77777777" w:rsidR="00C50E1C" w:rsidRDefault="00C50E1C" w:rsidP="00D67700">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7A268514" w14:textId="77777777" w:rsidR="00C50E1C" w:rsidRDefault="00C50E1C" w:rsidP="00D67700">
      <w:pPr>
        <w:tabs>
          <w:tab w:val="left" w:pos="5647"/>
        </w:tabs>
        <w:spacing w:after="0" w:line="360" w:lineRule="auto"/>
        <w:ind w:right="850"/>
        <w:jc w:val="both"/>
        <w:rPr>
          <w:rFonts w:ascii="Palatino Linotype" w:hAnsi="Palatino Linotype"/>
          <w:b/>
          <w:i/>
          <w:color w:val="000000"/>
          <w:sz w:val="24"/>
          <w:szCs w:val="24"/>
        </w:rPr>
      </w:pPr>
      <w:r w:rsidRPr="00C05BFE">
        <w:rPr>
          <w:rFonts w:ascii="Palatino Linotype" w:eastAsia="Times New Roman" w:hAnsi="Palatino Linotype" w:cs="Times New Roman"/>
          <w:sz w:val="24"/>
          <w:szCs w:val="24"/>
          <w:lang w:val="es-ES_tradnl" w:eastAsia="es-ES"/>
        </w:rPr>
        <w:t xml:space="preserve">Modalidad de entrega: </w:t>
      </w:r>
      <w:r>
        <w:rPr>
          <w:rFonts w:ascii="Palatino Linotype" w:hAnsi="Palatino Linotype"/>
          <w:b/>
          <w:i/>
          <w:color w:val="000000"/>
          <w:sz w:val="24"/>
          <w:szCs w:val="24"/>
        </w:rPr>
        <w:t>A través del SAIMEX</w:t>
      </w:r>
    </w:p>
    <w:p w14:paraId="32CC386B" w14:textId="77777777" w:rsidR="00C50E1C" w:rsidRDefault="00C50E1C" w:rsidP="00D67700">
      <w:pPr>
        <w:tabs>
          <w:tab w:val="left" w:pos="5647"/>
        </w:tabs>
        <w:spacing w:after="0" w:line="360" w:lineRule="auto"/>
        <w:ind w:right="850"/>
        <w:jc w:val="both"/>
        <w:rPr>
          <w:rFonts w:ascii="Palatino Linotype" w:hAnsi="Palatino Linotype"/>
          <w:color w:val="000000"/>
          <w:sz w:val="24"/>
          <w:szCs w:val="24"/>
        </w:rPr>
      </w:pPr>
    </w:p>
    <w:p w14:paraId="5F9D26ED" w14:textId="77777777" w:rsidR="00C50E1C" w:rsidRDefault="00C50E1C" w:rsidP="00D67700">
      <w:pPr>
        <w:spacing w:after="0" w:line="360" w:lineRule="auto"/>
        <w:jc w:val="both"/>
        <w:rPr>
          <w:rFonts w:ascii="Palatino Linotype" w:hAnsi="Palatino Linotype" w:cs="Arial"/>
          <w:sz w:val="24"/>
          <w:szCs w:val="24"/>
        </w:rPr>
      </w:pPr>
      <w:r w:rsidRPr="00A06D7E">
        <w:rPr>
          <w:rFonts w:ascii="Palatino Linotype" w:hAnsi="Palatino Linotype" w:cs="Arial"/>
          <w:b/>
          <w:sz w:val="28"/>
          <w:szCs w:val="24"/>
        </w:rPr>
        <w:lastRenderedPageBreak/>
        <w:t>SEGUNDO</w:t>
      </w:r>
      <w:r w:rsidRPr="00A06D7E">
        <w:rPr>
          <w:rFonts w:ascii="Palatino Linotype" w:hAnsi="Palatino Linotype" w:cs="Arial"/>
          <w:b/>
          <w:sz w:val="24"/>
          <w:szCs w:val="24"/>
        </w:rPr>
        <w:t xml:space="preserve">. </w:t>
      </w:r>
      <w:r>
        <w:rPr>
          <w:rFonts w:ascii="Palatino Linotype" w:hAnsi="Palatino Linotype" w:cs="Arial"/>
          <w:sz w:val="24"/>
          <w:szCs w:val="24"/>
        </w:rPr>
        <w:t xml:space="preserve">Como se advierte de las constancias del expediente aperturado con motivos del ingreso de la solicitud de información, se advierte que en fecha catorce de febrero de dos mil veintidós, el </w:t>
      </w:r>
      <w:r>
        <w:rPr>
          <w:rFonts w:ascii="Palatino Linotype" w:hAnsi="Palatino Linotype" w:cs="Arial"/>
          <w:b/>
          <w:sz w:val="24"/>
          <w:szCs w:val="24"/>
        </w:rPr>
        <w:t>Sujeto Obligado</w:t>
      </w:r>
      <w:r>
        <w:rPr>
          <w:rFonts w:ascii="Palatino Linotype" w:hAnsi="Palatino Linotype" w:cs="Arial"/>
          <w:sz w:val="24"/>
          <w:szCs w:val="24"/>
        </w:rPr>
        <w:t xml:space="preserve"> se sirvió en dar respuesta en los términos siguientes:</w:t>
      </w:r>
    </w:p>
    <w:p w14:paraId="2AEB4BEF" w14:textId="77777777" w:rsidR="00C50E1C" w:rsidRDefault="00C50E1C" w:rsidP="00D67700">
      <w:pPr>
        <w:spacing w:after="0" w:line="360" w:lineRule="auto"/>
        <w:jc w:val="both"/>
        <w:rPr>
          <w:rFonts w:ascii="Palatino Linotype" w:hAnsi="Palatino Linotype" w:cs="Arial"/>
          <w:sz w:val="24"/>
          <w:szCs w:val="24"/>
        </w:rPr>
      </w:pPr>
    </w:p>
    <w:p w14:paraId="1FCCD0A4" w14:textId="77777777" w:rsidR="00C50E1C" w:rsidRDefault="00C50E1C" w:rsidP="00D67700">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t>“</w:t>
      </w:r>
      <w:r w:rsidRPr="00C50E1C">
        <w:rPr>
          <w:rFonts w:ascii="Palatino Linotype" w:eastAsia="Times New Roman" w:hAnsi="Palatino Linotype" w:cs="Times New Roman"/>
          <w:i/>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F6CDBA1" w14:textId="77777777" w:rsidR="00C50E1C" w:rsidRPr="00C50E1C" w:rsidRDefault="00C50E1C" w:rsidP="00D67700">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p>
    <w:p w14:paraId="5E325DDE" w14:textId="77777777" w:rsidR="00C50E1C" w:rsidRPr="007C106F" w:rsidRDefault="00C50E1C" w:rsidP="00D67700">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C50E1C">
        <w:rPr>
          <w:rFonts w:ascii="Palatino Linotype" w:eastAsia="Times New Roman" w:hAnsi="Palatino Linotype" w:cs="Times New Roman"/>
          <w:i/>
          <w:szCs w:val="24"/>
          <w:lang w:val="es-ES_tradnl" w:eastAsia="es-ES"/>
        </w:rPr>
        <w:t>En atención a la solicitud de información número 00307/TOLUCA/IP/2022, me permito adjuntar al presente la respuesta correspondiente. Sin más por el momento, le envío un cordial saludo.</w:t>
      </w:r>
      <w:r>
        <w:rPr>
          <w:rFonts w:ascii="Palatino Linotype" w:eastAsia="Times New Roman" w:hAnsi="Palatino Linotype" w:cs="Times New Roman"/>
          <w:i/>
          <w:szCs w:val="24"/>
          <w:lang w:val="es-ES_tradnl" w:eastAsia="es-ES"/>
        </w:rPr>
        <w:t>”</w:t>
      </w:r>
      <w:r>
        <w:rPr>
          <w:rFonts w:ascii="Palatino Linotype" w:eastAsia="Times New Roman" w:hAnsi="Palatino Linotype" w:cs="Times New Roman"/>
          <w:szCs w:val="24"/>
          <w:lang w:val="es-ES_tradnl" w:eastAsia="es-ES"/>
        </w:rPr>
        <w:t xml:space="preserve"> (sic)</w:t>
      </w:r>
    </w:p>
    <w:p w14:paraId="4D47F832" w14:textId="77777777" w:rsidR="00C50E1C" w:rsidRDefault="00C50E1C" w:rsidP="00D67700">
      <w:pPr>
        <w:spacing w:after="0" w:line="360" w:lineRule="auto"/>
        <w:jc w:val="both"/>
        <w:rPr>
          <w:rFonts w:ascii="Palatino Linotype" w:hAnsi="Palatino Linotype" w:cs="Arial"/>
          <w:sz w:val="24"/>
          <w:szCs w:val="24"/>
        </w:rPr>
      </w:pPr>
    </w:p>
    <w:p w14:paraId="5D097B3E" w14:textId="77777777" w:rsidR="00C50E1C" w:rsidRPr="00B31309" w:rsidRDefault="00C50E1C" w:rsidP="00D67700">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Se hace constar que el </w:t>
      </w:r>
      <w:r>
        <w:rPr>
          <w:rFonts w:ascii="Palatino Linotype" w:hAnsi="Palatino Linotype" w:cs="Arial"/>
          <w:b/>
          <w:sz w:val="24"/>
          <w:szCs w:val="24"/>
        </w:rPr>
        <w:t>Sujeto Obligado</w:t>
      </w:r>
      <w:r>
        <w:rPr>
          <w:rFonts w:ascii="Palatino Linotype" w:hAnsi="Palatino Linotype" w:cs="Arial"/>
          <w:sz w:val="24"/>
          <w:szCs w:val="24"/>
        </w:rPr>
        <w:t xml:space="preserve"> adjuntó los archivos “</w:t>
      </w:r>
      <w:r w:rsidRPr="00C50E1C">
        <w:rPr>
          <w:rFonts w:ascii="Palatino Linotype" w:hAnsi="Palatino Linotype" w:cs="Arial"/>
          <w:sz w:val="24"/>
          <w:szCs w:val="24"/>
        </w:rPr>
        <w:t>Anexo 1 Solicitud 307.pdf</w:t>
      </w:r>
      <w:r>
        <w:rPr>
          <w:rFonts w:ascii="Palatino Linotype" w:hAnsi="Palatino Linotype" w:cs="Arial"/>
          <w:sz w:val="24"/>
          <w:szCs w:val="24"/>
        </w:rPr>
        <w:t xml:space="preserve">, </w:t>
      </w:r>
      <w:r w:rsidRPr="00C50E1C">
        <w:rPr>
          <w:rFonts w:ascii="Palatino Linotype" w:hAnsi="Palatino Linotype" w:cs="Arial"/>
          <w:sz w:val="24"/>
          <w:szCs w:val="24"/>
        </w:rPr>
        <w:t>DIRECTORIO 2022 OK.xlsx</w:t>
      </w:r>
      <w:r>
        <w:rPr>
          <w:rFonts w:ascii="Palatino Linotype" w:hAnsi="Palatino Linotype" w:cs="Arial"/>
          <w:sz w:val="24"/>
          <w:szCs w:val="24"/>
        </w:rPr>
        <w:t xml:space="preserve"> y </w:t>
      </w:r>
      <w:r w:rsidRPr="00C50E1C">
        <w:rPr>
          <w:rFonts w:ascii="Palatino Linotype" w:hAnsi="Palatino Linotype" w:cs="Arial"/>
          <w:sz w:val="24"/>
          <w:szCs w:val="24"/>
        </w:rPr>
        <w:t>RESPUESTA 307_055083.pdf</w:t>
      </w:r>
      <w:r>
        <w:rPr>
          <w:rFonts w:ascii="Palatino Linotype" w:hAnsi="Palatino Linotype" w:cs="Arial"/>
          <w:sz w:val="24"/>
          <w:szCs w:val="24"/>
        </w:rPr>
        <w:t>”, que en obvio de repeticiones innecesarias, se omite su inserción en este apartado, máxime que serán objeto de estudio en párrafos posteriores.</w:t>
      </w:r>
    </w:p>
    <w:p w14:paraId="4FC9D4A3" w14:textId="77777777" w:rsidR="00C50E1C" w:rsidRDefault="00C50E1C" w:rsidP="00D67700">
      <w:pPr>
        <w:spacing w:after="0" w:line="360" w:lineRule="auto"/>
        <w:jc w:val="both"/>
        <w:rPr>
          <w:rFonts w:ascii="Palatino Linotype" w:eastAsia="Calibri" w:hAnsi="Palatino Linotype" w:cs="Arial"/>
          <w:sz w:val="24"/>
          <w:szCs w:val="24"/>
          <w:lang w:eastAsia="es-ES"/>
        </w:rPr>
      </w:pPr>
    </w:p>
    <w:p w14:paraId="0CEF4643" w14:textId="77777777" w:rsidR="00C50E1C" w:rsidRDefault="00C50E1C" w:rsidP="00D67700">
      <w:pPr>
        <w:spacing w:after="0" w:line="360" w:lineRule="auto"/>
        <w:jc w:val="both"/>
        <w:rPr>
          <w:rFonts w:ascii="Palatino Linotype" w:hAnsi="Palatino Linotype" w:cs="Arial"/>
          <w:sz w:val="24"/>
          <w:szCs w:val="24"/>
        </w:rPr>
      </w:pPr>
      <w:r w:rsidRPr="004C083E">
        <w:rPr>
          <w:rFonts w:ascii="Palatino Linotype" w:hAnsi="Palatino Linotype" w:cs="Arial"/>
          <w:b/>
          <w:sz w:val="28"/>
          <w:szCs w:val="28"/>
        </w:rPr>
        <w:t xml:space="preserve">TERCERO. </w:t>
      </w:r>
      <w:r w:rsidRPr="00AD2A55">
        <w:rPr>
          <w:rFonts w:ascii="Palatino Linotype" w:hAnsi="Palatino Linotype" w:cs="Arial"/>
          <w:sz w:val="24"/>
          <w:szCs w:val="24"/>
        </w:rPr>
        <w:t xml:space="preserve">Inconforme </w:t>
      </w:r>
      <w:r>
        <w:rPr>
          <w:rFonts w:ascii="Palatino Linotype" w:hAnsi="Palatino Linotype" w:cs="Arial"/>
          <w:sz w:val="24"/>
          <w:szCs w:val="24"/>
        </w:rPr>
        <w:t>ante la r</w:t>
      </w:r>
      <w:r w:rsidRPr="00AD2A55">
        <w:rPr>
          <w:rFonts w:ascii="Palatino Linotype" w:hAnsi="Palatino Linotype" w:cs="Arial"/>
          <w:sz w:val="24"/>
          <w:szCs w:val="24"/>
        </w:rPr>
        <w:t>espuest</w:t>
      </w:r>
      <w:r>
        <w:rPr>
          <w:rFonts w:ascii="Palatino Linotype" w:hAnsi="Palatino Linotype" w:cs="Arial"/>
          <w:sz w:val="24"/>
          <w:szCs w:val="24"/>
        </w:rPr>
        <w:t xml:space="preserve">a </w:t>
      </w:r>
      <w:r w:rsidRPr="00AD2A55">
        <w:rPr>
          <w:rFonts w:ascii="Palatino Linotype" w:hAnsi="Palatino Linotype" w:cs="Arial"/>
          <w:sz w:val="24"/>
          <w:szCs w:val="24"/>
        </w:rPr>
        <w:t>por</w:t>
      </w:r>
      <w:r>
        <w:rPr>
          <w:rFonts w:ascii="Palatino Linotype" w:hAnsi="Palatino Linotype" w:cs="Arial"/>
          <w:sz w:val="24"/>
          <w:szCs w:val="24"/>
        </w:rPr>
        <w:t xml:space="preserve"> parte</w:t>
      </w:r>
      <w:r w:rsidRPr="00AD2A55">
        <w:rPr>
          <w:rFonts w:ascii="Palatino Linotype" w:hAnsi="Palatino Linotype" w:cs="Arial"/>
          <w:sz w:val="24"/>
          <w:szCs w:val="24"/>
        </w:rPr>
        <w:t xml:space="preserve"> </w:t>
      </w:r>
      <w:r>
        <w:rPr>
          <w:rFonts w:ascii="Palatino Linotype" w:hAnsi="Palatino Linotype" w:cs="Arial"/>
          <w:sz w:val="24"/>
          <w:szCs w:val="24"/>
        </w:rPr>
        <w:t>d</w:t>
      </w:r>
      <w:r w:rsidRPr="00AD2A55">
        <w:rPr>
          <w:rFonts w:ascii="Palatino Linotype" w:hAnsi="Palatino Linotype" w:cs="Arial"/>
          <w:sz w:val="24"/>
          <w:szCs w:val="24"/>
        </w:rPr>
        <w:t xml:space="preserve">el </w:t>
      </w:r>
      <w:r>
        <w:rPr>
          <w:rFonts w:ascii="Palatino Linotype" w:hAnsi="Palatino Linotype" w:cs="Arial"/>
          <w:b/>
          <w:sz w:val="24"/>
          <w:szCs w:val="24"/>
        </w:rPr>
        <w:t>Sujeto Obligado</w:t>
      </w:r>
      <w:r>
        <w:rPr>
          <w:rFonts w:ascii="Palatino Linotype" w:hAnsi="Palatino Linotype" w:cs="Arial"/>
          <w:sz w:val="24"/>
          <w:szCs w:val="24"/>
        </w:rPr>
        <w:t>, el</w:t>
      </w:r>
      <w:r w:rsidRPr="00AD2A55">
        <w:rPr>
          <w:rFonts w:ascii="Palatino Linotype" w:hAnsi="Palatino Linotype" w:cs="Arial"/>
          <w:sz w:val="24"/>
          <w:szCs w:val="24"/>
        </w:rPr>
        <w:t xml:space="preserve"> ahora </w:t>
      </w:r>
      <w:r>
        <w:rPr>
          <w:rFonts w:ascii="Palatino Linotype" w:hAnsi="Palatino Linotype" w:cs="Arial"/>
          <w:b/>
          <w:sz w:val="24"/>
          <w:szCs w:val="24"/>
        </w:rPr>
        <w:t>Recurrente</w:t>
      </w:r>
      <w:r w:rsidRPr="00AD2A55">
        <w:rPr>
          <w:rFonts w:ascii="Palatino Linotype" w:hAnsi="Palatino Linotype" w:cs="Arial"/>
          <w:sz w:val="24"/>
          <w:szCs w:val="24"/>
        </w:rPr>
        <w:t xml:space="preserve"> en fecha </w:t>
      </w:r>
      <w:r>
        <w:rPr>
          <w:rFonts w:ascii="Palatino Linotype" w:hAnsi="Palatino Linotype" w:cs="Arial"/>
          <w:sz w:val="24"/>
          <w:szCs w:val="24"/>
        </w:rPr>
        <w:t>dieciséis de febrero de dos mil veintidós</w:t>
      </w:r>
      <w:r w:rsidRPr="00AD2A55">
        <w:rPr>
          <w:rFonts w:ascii="Palatino Linotype" w:hAnsi="Palatino Linotype" w:cs="Arial"/>
          <w:sz w:val="24"/>
          <w:szCs w:val="24"/>
        </w:rPr>
        <w:t>, interpuso recurso de revisión,</w:t>
      </w:r>
      <w:r>
        <w:rPr>
          <w:rFonts w:ascii="Palatino Linotype" w:hAnsi="Palatino Linotype" w:cs="Arial"/>
          <w:sz w:val="24"/>
          <w:szCs w:val="24"/>
        </w:rPr>
        <w:t xml:space="preserve"> que fue </w:t>
      </w:r>
      <w:r w:rsidRPr="00AD2A55">
        <w:rPr>
          <w:rFonts w:ascii="Palatino Linotype" w:hAnsi="Palatino Linotype" w:cs="Arial"/>
          <w:sz w:val="24"/>
          <w:szCs w:val="24"/>
        </w:rPr>
        <w:t>registrado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w:t>
      </w:r>
      <w:r>
        <w:rPr>
          <w:rFonts w:ascii="Palatino Linotype" w:hAnsi="Palatino Linotype" w:cs="Arial"/>
          <w:sz w:val="24"/>
          <w:szCs w:val="24"/>
        </w:rPr>
        <w:t xml:space="preserve">número de </w:t>
      </w:r>
      <w:r w:rsidRPr="00AD2A55">
        <w:rPr>
          <w:rFonts w:ascii="Palatino Linotype" w:hAnsi="Palatino Linotype" w:cs="Arial"/>
          <w:sz w:val="24"/>
          <w:szCs w:val="24"/>
        </w:rPr>
        <w:t>expediente</w:t>
      </w:r>
      <w:r>
        <w:rPr>
          <w:rFonts w:ascii="Palatino Linotype" w:hAnsi="Palatino Linotype" w:cs="Arial"/>
          <w:b/>
          <w:bCs/>
          <w:sz w:val="24"/>
          <w:szCs w:val="24"/>
          <w:lang w:eastAsia="es-MX"/>
        </w:rPr>
        <w:t xml:space="preserve"> 00920</w:t>
      </w:r>
      <w:r w:rsidRPr="008E426F">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22</w:t>
      </w:r>
      <w:r w:rsidRPr="00AD2A55">
        <w:rPr>
          <w:rFonts w:ascii="Palatino Linotype" w:hAnsi="Palatino Linotype" w:cs="Arial"/>
          <w:sz w:val="24"/>
          <w:szCs w:val="24"/>
        </w:rPr>
        <w:t xml:space="preserve">, </w:t>
      </w:r>
      <w:r>
        <w:rPr>
          <w:rFonts w:ascii="Palatino Linotype" w:hAnsi="Palatino Linotype" w:cs="Arial"/>
          <w:sz w:val="24"/>
          <w:szCs w:val="24"/>
        </w:rPr>
        <w:t>aduciendo como acto impugnado y razones o motivos de inconformidad, los siguientes:</w:t>
      </w:r>
    </w:p>
    <w:p w14:paraId="52673209" w14:textId="77777777" w:rsidR="00C50E1C" w:rsidRDefault="00C50E1C" w:rsidP="00D67700">
      <w:pPr>
        <w:spacing w:after="0" w:line="360" w:lineRule="auto"/>
        <w:jc w:val="both"/>
        <w:rPr>
          <w:rFonts w:ascii="Palatino Linotype" w:hAnsi="Palatino Linotype" w:cs="Arial"/>
          <w:sz w:val="24"/>
          <w:szCs w:val="24"/>
        </w:rPr>
      </w:pPr>
    </w:p>
    <w:p w14:paraId="5BF757DD" w14:textId="77777777" w:rsidR="00C50E1C" w:rsidRDefault="00C50E1C" w:rsidP="00D67700">
      <w:pPr>
        <w:pStyle w:val="Prrafodelista"/>
        <w:spacing w:line="360" w:lineRule="auto"/>
        <w:ind w:left="0"/>
        <w:jc w:val="both"/>
        <w:rPr>
          <w:rFonts w:ascii="Palatino Linotype" w:hAnsi="Palatino Linotype" w:cs="Arial"/>
        </w:rPr>
      </w:pPr>
      <w:r>
        <w:rPr>
          <w:rFonts w:ascii="Palatino Linotype" w:hAnsi="Palatino Linotype" w:cs="Arial"/>
          <w:b/>
        </w:rPr>
        <w:t>Acto Impugnado:</w:t>
      </w:r>
    </w:p>
    <w:p w14:paraId="3AF295E6" w14:textId="77777777" w:rsidR="00C50E1C" w:rsidRPr="002A4145" w:rsidRDefault="00C50E1C" w:rsidP="00D67700">
      <w:pPr>
        <w:pStyle w:val="Prrafodelista"/>
        <w:spacing w:line="360" w:lineRule="auto"/>
        <w:ind w:left="0"/>
        <w:jc w:val="both"/>
        <w:rPr>
          <w:rFonts w:ascii="Palatino Linotype" w:hAnsi="Palatino Linotype" w:cs="Arial"/>
        </w:rPr>
      </w:pPr>
    </w:p>
    <w:p w14:paraId="076D5F84" w14:textId="77777777" w:rsidR="00C50E1C" w:rsidRPr="00775155" w:rsidRDefault="00C50E1C" w:rsidP="00D67700">
      <w:pPr>
        <w:pStyle w:val="Prrafodelista"/>
        <w:ind w:left="567" w:right="567"/>
        <w:jc w:val="both"/>
        <w:rPr>
          <w:rFonts w:ascii="Palatino Linotype" w:hAnsi="Palatino Linotype" w:cs="Arial"/>
          <w:i/>
          <w:sz w:val="22"/>
        </w:rPr>
      </w:pPr>
      <w:r>
        <w:rPr>
          <w:rFonts w:ascii="Palatino Linotype" w:hAnsi="Palatino Linotype" w:cs="Arial"/>
          <w:i/>
          <w:sz w:val="22"/>
        </w:rPr>
        <w:t>“</w:t>
      </w:r>
      <w:r w:rsidRPr="002A4145">
        <w:rPr>
          <w:rFonts w:ascii="Palatino Linotype" w:hAnsi="Palatino Linotype" w:cs="Arial"/>
          <w:i/>
          <w:sz w:val="22"/>
        </w:rPr>
        <w:t>LA RESPUESTA DE LA SOLICITUD</w:t>
      </w:r>
      <w:r>
        <w:rPr>
          <w:rFonts w:ascii="Palatino Linotype" w:hAnsi="Palatino Linotype" w:cs="Arial"/>
          <w:i/>
          <w:sz w:val="22"/>
        </w:rPr>
        <w:t>”</w:t>
      </w:r>
    </w:p>
    <w:p w14:paraId="09F5FEF5" w14:textId="77777777" w:rsidR="00C50E1C" w:rsidRDefault="00C50E1C" w:rsidP="00D67700">
      <w:pPr>
        <w:pStyle w:val="Prrafodelista"/>
        <w:spacing w:line="360" w:lineRule="auto"/>
        <w:ind w:left="0"/>
        <w:jc w:val="both"/>
        <w:rPr>
          <w:rFonts w:ascii="Palatino Linotype" w:hAnsi="Palatino Linotype" w:cs="Arial"/>
          <w:b/>
        </w:rPr>
      </w:pPr>
    </w:p>
    <w:p w14:paraId="3D42B2BA" w14:textId="77777777" w:rsidR="00C50E1C" w:rsidRDefault="00C50E1C" w:rsidP="00D67700">
      <w:pPr>
        <w:pStyle w:val="Prrafodelista"/>
        <w:spacing w:line="360" w:lineRule="auto"/>
        <w:ind w:left="0"/>
        <w:jc w:val="both"/>
        <w:rPr>
          <w:rFonts w:ascii="Palatino Linotype" w:hAnsi="Palatino Linotype" w:cs="Arial"/>
          <w:b/>
        </w:rPr>
      </w:pPr>
      <w:r>
        <w:rPr>
          <w:rFonts w:ascii="Palatino Linotype" w:hAnsi="Palatino Linotype" w:cs="Arial"/>
          <w:b/>
        </w:rPr>
        <w:lastRenderedPageBreak/>
        <w:t>Razones o motivos de inconformidad:</w:t>
      </w:r>
    </w:p>
    <w:p w14:paraId="42CF6C7A" w14:textId="77777777" w:rsidR="00C50E1C" w:rsidRDefault="00C50E1C" w:rsidP="00D67700">
      <w:pPr>
        <w:pStyle w:val="Prrafodelista"/>
        <w:spacing w:line="360" w:lineRule="auto"/>
        <w:ind w:left="0"/>
        <w:jc w:val="both"/>
        <w:rPr>
          <w:rFonts w:ascii="Palatino Linotype" w:hAnsi="Palatino Linotype" w:cs="Arial"/>
          <w:b/>
        </w:rPr>
      </w:pPr>
    </w:p>
    <w:p w14:paraId="2A81552B" w14:textId="77777777" w:rsidR="00C50E1C" w:rsidRDefault="00C50E1C" w:rsidP="00D67700">
      <w:pPr>
        <w:spacing w:after="0" w:line="240" w:lineRule="auto"/>
        <w:ind w:left="567" w:right="567"/>
        <w:jc w:val="both"/>
        <w:rPr>
          <w:rFonts w:ascii="Palatino Linotype" w:hAnsi="Palatino Linotype"/>
          <w:i/>
          <w:color w:val="000000"/>
        </w:rPr>
      </w:pPr>
      <w:r w:rsidRPr="008E433F">
        <w:rPr>
          <w:rFonts w:ascii="Palatino Linotype" w:hAnsi="Palatino Linotype" w:cs="Arial"/>
          <w:i/>
        </w:rPr>
        <w:t>“</w:t>
      </w:r>
      <w:r w:rsidRPr="00C50E1C">
        <w:rPr>
          <w:rFonts w:ascii="Palatino Linotype" w:hAnsi="Palatino Linotype"/>
          <w:i/>
          <w:color w:val="000000"/>
        </w:rPr>
        <w:t>no me dieron a conocer los documentos que soportan la respuesta de la solicitud</w:t>
      </w:r>
      <w:r w:rsidRPr="002C0A1C">
        <w:rPr>
          <w:rFonts w:ascii="Palatino Linotype" w:hAnsi="Palatino Linotype"/>
          <w:i/>
          <w:color w:val="000000"/>
        </w:rPr>
        <w:t>” (sic)</w:t>
      </w:r>
    </w:p>
    <w:p w14:paraId="3EAD2C16" w14:textId="77777777" w:rsidR="00C50E1C" w:rsidRDefault="00C50E1C" w:rsidP="00D67700">
      <w:pPr>
        <w:spacing w:after="0" w:line="360" w:lineRule="auto"/>
        <w:jc w:val="both"/>
        <w:rPr>
          <w:rFonts w:ascii="Palatino Linotype" w:hAnsi="Palatino Linotype" w:cs="Arial"/>
          <w:b/>
          <w:sz w:val="24"/>
          <w:szCs w:val="24"/>
        </w:rPr>
      </w:pPr>
    </w:p>
    <w:p w14:paraId="14811D30" w14:textId="77777777" w:rsidR="00C50E1C" w:rsidRDefault="00C50E1C" w:rsidP="00D67700">
      <w:pPr>
        <w:spacing w:after="0" w:line="360" w:lineRule="auto"/>
        <w:ind w:right="49"/>
        <w:jc w:val="both"/>
        <w:rPr>
          <w:rFonts w:ascii="Palatino Linotype" w:eastAsia="Times New Roman" w:hAnsi="Palatino Linotype" w:cs="Arial"/>
          <w:sz w:val="24"/>
          <w:szCs w:val="24"/>
          <w:lang w:val="es-ES_tradnl" w:eastAsia="es-ES"/>
        </w:rPr>
      </w:pPr>
      <w:r w:rsidRPr="00F97922">
        <w:rPr>
          <w:rFonts w:ascii="Palatino Linotype" w:eastAsia="Times New Roman" w:hAnsi="Palatino Linotype" w:cs="Arial"/>
          <w:b/>
          <w:sz w:val="28"/>
          <w:lang w:eastAsia="es-ES"/>
        </w:rPr>
        <w:t>CUARTO.</w:t>
      </w:r>
      <w:r>
        <w:rPr>
          <w:rFonts w:ascii="Palatino Linotype" w:eastAsia="Times New Roman" w:hAnsi="Palatino Linotype" w:cs="Arial"/>
          <w:b/>
          <w:sz w:val="28"/>
          <w:lang w:eastAsia="es-ES"/>
        </w:rPr>
        <w:t xml:space="preserve"> </w:t>
      </w:r>
      <w:r w:rsidRPr="00F97922">
        <w:rPr>
          <w:rFonts w:ascii="Palatino Linotype" w:eastAsia="Times New Roman" w:hAnsi="Palatino Linotype" w:cs="Arial"/>
          <w:sz w:val="24"/>
          <w:szCs w:val="24"/>
          <w:lang w:val="es-ES" w:eastAsia="es-ES"/>
        </w:rPr>
        <w:t xml:space="preserve">En fecha </w:t>
      </w:r>
      <w:r>
        <w:rPr>
          <w:rFonts w:ascii="Palatino Linotype" w:eastAsia="Times New Roman" w:hAnsi="Palatino Linotype" w:cs="Arial"/>
          <w:sz w:val="24"/>
          <w:szCs w:val="24"/>
          <w:lang w:val="es-ES" w:eastAsia="es-ES"/>
        </w:rPr>
        <w:t>dieciséis de febrero de dos mil veintidós</w:t>
      </w:r>
      <w:r w:rsidRPr="00F97922">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 xml:space="preserve">el </w:t>
      </w:r>
      <w:r w:rsidRPr="00F97922">
        <w:rPr>
          <w:rFonts w:ascii="Palatino Linotype" w:eastAsia="Times New Roman" w:hAnsi="Palatino Linotype" w:cs="Arial"/>
          <w:sz w:val="24"/>
          <w:szCs w:val="24"/>
          <w:lang w:val="es-ES_tradnl" w:eastAsia="es-ES"/>
        </w:rPr>
        <w:t>recurso de que</w:t>
      </w:r>
      <w:r w:rsidRPr="00F97922">
        <w:rPr>
          <w:rFonts w:ascii="Palatino Linotype" w:eastAsia="Times New Roman" w:hAnsi="Palatino Linotype" w:cs="Arial"/>
          <w:sz w:val="24"/>
          <w:szCs w:val="24"/>
          <w:lang w:val="es-ES" w:eastAsia="es-ES"/>
        </w:rPr>
        <w:t xml:space="preserve"> se trata</w:t>
      </w:r>
      <w:r w:rsidRPr="00F97922">
        <w:rPr>
          <w:rFonts w:ascii="Palatino Linotype" w:eastAsia="Times New Roman" w:hAnsi="Palatino Linotype" w:cs="Arial"/>
          <w:sz w:val="24"/>
          <w:szCs w:val="24"/>
          <w:lang w:val="es-ES_tradnl" w:eastAsia="es-ES"/>
        </w:rPr>
        <w:t xml:space="preserve"> se envi</w:t>
      </w:r>
      <w:r>
        <w:rPr>
          <w:rFonts w:ascii="Palatino Linotype" w:eastAsia="Times New Roman" w:hAnsi="Palatino Linotype" w:cs="Arial"/>
          <w:sz w:val="24"/>
          <w:szCs w:val="24"/>
          <w:lang w:val="es-ES_tradnl" w:eastAsia="es-ES"/>
        </w:rPr>
        <w:t xml:space="preserve">ó </w:t>
      </w:r>
      <w:r w:rsidRPr="00F97922">
        <w:rPr>
          <w:rFonts w:ascii="Palatino Linotype" w:eastAsia="Times New Roman" w:hAnsi="Palatino Linotype" w:cs="Arial"/>
          <w:sz w:val="24"/>
          <w:szCs w:val="24"/>
          <w:lang w:val="es-ES_tradnl" w:eastAsia="es-ES"/>
        </w:rPr>
        <w:t xml:space="preserve">electrónicamente al Instituto de </w:t>
      </w:r>
      <w:r w:rsidRPr="00F97922">
        <w:rPr>
          <w:rFonts w:ascii="Palatino Linotype" w:eastAsia="Arial Unicode MS" w:hAnsi="Palatino Linotype" w:cs="Arial"/>
          <w:sz w:val="24"/>
          <w:szCs w:val="24"/>
          <w:lang w:val="es-ES" w:eastAsia="es-ES"/>
        </w:rPr>
        <w:t>Transparencia</w:t>
      </w:r>
      <w:r w:rsidRPr="00F97922">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w:t>
      </w:r>
      <w:r w:rsidRPr="00F97922">
        <w:rPr>
          <w:rFonts w:ascii="Palatino Linotype" w:eastAsia="Times New Roman" w:hAnsi="Palatino Linotype" w:cs="Arial"/>
          <w:sz w:val="24"/>
          <w:szCs w:val="24"/>
          <w:lang w:val="es-ES_tradnl" w:eastAsia="es-ES"/>
        </w:rPr>
        <w:t>, se turn</w:t>
      </w:r>
      <w:r>
        <w:rPr>
          <w:rFonts w:ascii="Palatino Linotype" w:eastAsia="Times New Roman" w:hAnsi="Palatino Linotype" w:cs="Arial"/>
          <w:sz w:val="24"/>
          <w:szCs w:val="24"/>
          <w:lang w:val="es-ES_tradnl" w:eastAsia="es-ES"/>
        </w:rPr>
        <w:t xml:space="preserve">ó </w:t>
      </w:r>
      <w:r w:rsidRPr="00F97922">
        <w:rPr>
          <w:rFonts w:ascii="Palatino Linotype" w:eastAsia="Times New Roman" w:hAnsi="Palatino Linotype" w:cs="Arial"/>
          <w:sz w:val="24"/>
          <w:szCs w:val="24"/>
          <w:lang w:val="es-ES_tradnl" w:eastAsia="es-ES"/>
        </w:rPr>
        <w:t>a través del</w:t>
      </w:r>
      <w:r w:rsidRPr="00F97922">
        <w:rPr>
          <w:rFonts w:ascii="Palatino Linotype" w:eastAsia="Arial Unicode MS" w:hAnsi="Palatino Linotype" w:cs="Arial"/>
          <w:sz w:val="24"/>
          <w:szCs w:val="24"/>
          <w:lang w:val="es-ES_tradnl" w:eastAsia="es-ES"/>
        </w:rPr>
        <w:t xml:space="preserve"> </w:t>
      </w:r>
      <w:r w:rsidRPr="00F97922">
        <w:rPr>
          <w:rFonts w:ascii="Palatino Linotype" w:eastAsia="Arial Unicode MS" w:hAnsi="Palatino Linotype" w:cs="Arial"/>
          <w:b/>
          <w:sz w:val="24"/>
          <w:szCs w:val="24"/>
          <w:lang w:val="es-ES_tradnl" w:eastAsia="es-ES"/>
        </w:rPr>
        <w:t>SAIMEX</w:t>
      </w:r>
      <w:r w:rsidRPr="00F97922">
        <w:rPr>
          <w:rFonts w:ascii="Palatino Linotype" w:eastAsia="Times New Roman" w:hAnsi="Palatino Linotype" w:cs="Times New Roman"/>
          <w:sz w:val="24"/>
          <w:szCs w:val="24"/>
          <w:lang w:val="es-ES" w:eastAsia="es-ES"/>
        </w:rPr>
        <w:t xml:space="preserve"> a</w:t>
      </w:r>
      <w:r>
        <w:rPr>
          <w:rFonts w:ascii="Palatino Linotype" w:eastAsia="Times New Roman" w:hAnsi="Palatino Linotype" w:cs="Times New Roman"/>
          <w:sz w:val="24"/>
          <w:szCs w:val="24"/>
          <w:lang w:val="es-ES" w:eastAsia="es-ES"/>
        </w:rPr>
        <w:t xml:space="preserve">l </w:t>
      </w:r>
      <w:r w:rsidRPr="00F97922">
        <w:rPr>
          <w:rFonts w:ascii="Palatino Linotype" w:eastAsia="Times New Roman" w:hAnsi="Palatino Linotype" w:cs="Arial"/>
          <w:sz w:val="24"/>
          <w:szCs w:val="24"/>
          <w:lang w:val="es-ES_tradnl" w:eastAsia="es-ES"/>
        </w:rPr>
        <w:t>Comisionad</w:t>
      </w:r>
      <w:r>
        <w:rPr>
          <w:rFonts w:ascii="Palatino Linotype" w:eastAsia="Times New Roman" w:hAnsi="Palatino Linotype" w:cs="Arial"/>
          <w:sz w:val="24"/>
          <w:szCs w:val="24"/>
          <w:lang w:val="es-ES_tradnl" w:eastAsia="es-ES"/>
        </w:rPr>
        <w:t xml:space="preserve">o </w:t>
      </w:r>
      <w:r>
        <w:rPr>
          <w:rFonts w:ascii="Palatino Linotype" w:eastAsia="Times New Roman" w:hAnsi="Palatino Linotype" w:cs="Arial"/>
          <w:b/>
          <w:sz w:val="24"/>
          <w:szCs w:val="24"/>
          <w:lang w:val="es-ES_tradnl" w:eastAsia="es-ES"/>
        </w:rPr>
        <w:t xml:space="preserve">JOSÉ </w:t>
      </w:r>
      <w:r w:rsidRPr="00F97922">
        <w:rPr>
          <w:rFonts w:ascii="Palatino Linotype" w:eastAsia="Times New Roman" w:hAnsi="Palatino Linotype" w:cs="Arial"/>
          <w:b/>
          <w:sz w:val="24"/>
          <w:szCs w:val="24"/>
          <w:lang w:val="es-ES_tradnl" w:eastAsia="es-ES"/>
        </w:rPr>
        <w:t>MARTÍNEZ</w:t>
      </w:r>
      <w:r>
        <w:rPr>
          <w:rFonts w:ascii="Palatino Linotype" w:eastAsia="Times New Roman" w:hAnsi="Palatino Linotype" w:cs="Arial"/>
          <w:b/>
          <w:sz w:val="24"/>
          <w:szCs w:val="24"/>
          <w:lang w:val="es-ES_tradnl" w:eastAsia="es-ES"/>
        </w:rPr>
        <w:t xml:space="preserve"> VILCHIS, </w:t>
      </w:r>
      <w:r w:rsidRPr="00F97922">
        <w:rPr>
          <w:rFonts w:ascii="Palatino Linotype" w:eastAsia="Times New Roman" w:hAnsi="Palatino Linotype" w:cs="Arial"/>
          <w:sz w:val="24"/>
          <w:szCs w:val="24"/>
          <w:lang w:val="es-ES_tradnl" w:eastAsia="es-ES"/>
        </w:rPr>
        <w:t>a efecto de que decretara</w:t>
      </w:r>
      <w:r>
        <w:rPr>
          <w:rFonts w:ascii="Palatino Linotype" w:eastAsia="Times New Roman" w:hAnsi="Palatino Linotype" w:cs="Arial"/>
          <w:sz w:val="24"/>
          <w:szCs w:val="24"/>
          <w:lang w:val="es-ES_tradnl" w:eastAsia="es-ES"/>
        </w:rPr>
        <w:t xml:space="preserve"> </w:t>
      </w:r>
      <w:r w:rsidRPr="00F97922">
        <w:rPr>
          <w:rFonts w:ascii="Palatino Linotype" w:eastAsia="Times New Roman" w:hAnsi="Palatino Linotype" w:cs="Arial"/>
          <w:sz w:val="24"/>
          <w:szCs w:val="24"/>
          <w:lang w:val="es-ES_tradnl" w:eastAsia="es-ES"/>
        </w:rPr>
        <w:t>su admisión o desechamiento.</w:t>
      </w:r>
    </w:p>
    <w:p w14:paraId="38498212" w14:textId="77777777" w:rsidR="00C50E1C" w:rsidRDefault="00C50E1C" w:rsidP="00D67700">
      <w:pPr>
        <w:spacing w:after="0" w:line="360" w:lineRule="auto"/>
        <w:ind w:right="49"/>
        <w:jc w:val="both"/>
        <w:rPr>
          <w:rFonts w:ascii="Palatino Linotype" w:eastAsia="Times New Roman" w:hAnsi="Palatino Linotype" w:cs="Arial"/>
          <w:sz w:val="24"/>
          <w:szCs w:val="24"/>
          <w:lang w:val="es-ES_tradnl" w:eastAsia="es-ES"/>
        </w:rPr>
      </w:pPr>
    </w:p>
    <w:p w14:paraId="770FB8E3" w14:textId="77777777" w:rsidR="00C50E1C" w:rsidRDefault="00C50E1C" w:rsidP="00D67700">
      <w:pPr>
        <w:spacing w:after="0" w:line="360" w:lineRule="auto"/>
        <w:ind w:right="49"/>
        <w:jc w:val="both"/>
        <w:rPr>
          <w:rFonts w:ascii="Palatino Linotype" w:eastAsia="Times New Roman" w:hAnsi="Palatino Linotype" w:cs="Arial"/>
          <w:sz w:val="24"/>
          <w:szCs w:val="24"/>
          <w:lang w:val="es-ES" w:eastAsia="es-ES"/>
        </w:rPr>
      </w:pPr>
      <w:r w:rsidRPr="004C083E">
        <w:rPr>
          <w:rFonts w:ascii="Palatino Linotype" w:eastAsia="Times New Roman" w:hAnsi="Palatino Linotype" w:cs="Arial"/>
          <w:b/>
          <w:sz w:val="28"/>
          <w:szCs w:val="28"/>
          <w:lang w:val="es-ES_tradnl" w:eastAsia="es-ES"/>
        </w:rPr>
        <w:t xml:space="preserve">QUINTO. </w:t>
      </w:r>
      <w:r w:rsidRPr="00F97922">
        <w:rPr>
          <w:rFonts w:ascii="Palatino Linotype" w:eastAsia="Times New Roman" w:hAnsi="Palatino Linotype" w:cs="Arial"/>
          <w:sz w:val="24"/>
          <w:szCs w:val="24"/>
          <w:lang w:val="es-ES_tradnl" w:eastAsia="es-ES"/>
        </w:rPr>
        <w:t>E</w:t>
      </w:r>
      <w:r w:rsidRPr="00F97922">
        <w:rPr>
          <w:rFonts w:ascii="Palatino Linotype" w:eastAsia="Times New Roman" w:hAnsi="Palatino Linotype" w:cs="Arial"/>
          <w:sz w:val="24"/>
          <w:szCs w:val="24"/>
          <w:lang w:val="es-ES" w:eastAsia="es-ES"/>
        </w:rPr>
        <w:t xml:space="preserve">n </w:t>
      </w:r>
      <w:r w:rsidRPr="00CA03CA">
        <w:rPr>
          <w:rFonts w:ascii="Palatino Linotype" w:eastAsia="Times New Roman" w:hAnsi="Palatino Linotype" w:cs="Arial"/>
          <w:sz w:val="24"/>
          <w:szCs w:val="24"/>
          <w:lang w:val="es-ES" w:eastAsia="es-ES"/>
        </w:rPr>
        <w:t>fecha</w:t>
      </w:r>
      <w:r>
        <w:rPr>
          <w:rFonts w:ascii="Palatino Linotype" w:eastAsia="Times New Roman" w:hAnsi="Palatino Linotype" w:cs="Arial"/>
          <w:sz w:val="24"/>
          <w:szCs w:val="24"/>
          <w:lang w:val="es-ES" w:eastAsia="es-ES"/>
        </w:rPr>
        <w:t xml:space="preserve"> veintidós de febrero de dos mil veintidós</w:t>
      </w:r>
      <w:r w:rsidRPr="00F97922">
        <w:rPr>
          <w:rFonts w:ascii="Palatino Linotype" w:eastAsia="Times New Roman" w:hAnsi="Palatino Linotype" w:cs="Arial"/>
          <w:sz w:val="24"/>
          <w:szCs w:val="24"/>
          <w:lang w:val="es-ES" w:eastAsia="es-ES"/>
        </w:rPr>
        <w:t xml:space="preserve">, atento a lo dispuesto en el </w:t>
      </w:r>
      <w:r w:rsidRPr="00F97922">
        <w:rPr>
          <w:rFonts w:ascii="Palatino Linotype" w:eastAsia="Times New Roman" w:hAnsi="Palatino Linotype" w:cs="Arial"/>
          <w:sz w:val="24"/>
          <w:szCs w:val="24"/>
          <w:lang w:val="es-ES_tradnl" w:eastAsia="es-ES"/>
        </w:rPr>
        <w:t>artículo</w:t>
      </w:r>
      <w:r w:rsidRPr="00F97922">
        <w:rPr>
          <w:rFonts w:ascii="Palatino Linotype" w:eastAsia="Times New Roman" w:hAnsi="Palatino Linotype" w:cs="Arial"/>
          <w:sz w:val="24"/>
          <w:szCs w:val="24"/>
          <w:lang w:val="es-ES" w:eastAsia="es-ES"/>
        </w:rPr>
        <w:t xml:space="preserve"> 185 fracciones I, II y IV </w:t>
      </w:r>
      <w:r w:rsidRPr="00F97922">
        <w:rPr>
          <w:rFonts w:ascii="Palatino Linotype" w:eastAsia="Times New Roman" w:hAnsi="Palatino Linotype" w:cs="Arial"/>
          <w:sz w:val="24"/>
          <w:szCs w:val="24"/>
          <w:lang w:val="es-ES_tradnl" w:eastAsia="es-ES"/>
        </w:rPr>
        <w:t xml:space="preserve">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F97922">
        <w:rPr>
          <w:rFonts w:ascii="Palatino Linotype" w:eastAsia="Times New Roman" w:hAnsi="Palatino Linotype" w:cs="Arial"/>
          <w:sz w:val="24"/>
          <w:szCs w:val="24"/>
          <w:lang w:val="es-ES" w:eastAsia="es-ES"/>
        </w:rPr>
        <w:t>cordó la admisión a trámite del referido recurso de revisión, así como la integración del expediente</w:t>
      </w:r>
      <w:r>
        <w:rPr>
          <w:rFonts w:ascii="Palatino Linotype" w:eastAsia="Times New Roman" w:hAnsi="Palatino Linotype" w:cs="Arial"/>
          <w:sz w:val="24"/>
          <w:szCs w:val="24"/>
          <w:lang w:val="es-ES" w:eastAsia="es-ES"/>
        </w:rPr>
        <w:t xml:space="preserve">, que se puso </w:t>
      </w:r>
      <w:r w:rsidRPr="00F97922">
        <w:rPr>
          <w:rFonts w:ascii="Palatino Linotype" w:eastAsia="Times New Roman" w:hAnsi="Palatino Linotype" w:cs="Arial"/>
          <w:sz w:val="24"/>
          <w:szCs w:val="24"/>
          <w:lang w:val="es-ES" w:eastAsia="es-ES"/>
        </w:rPr>
        <w:t>a disposición de las partes, para que en un plazo máximo de siete días hábiles, realizarán manifestaciones y ofrecieran las pruebas y alegatos que a su derecho conviniera o exhibieran el informe justificado, según fuera el caso.</w:t>
      </w:r>
    </w:p>
    <w:p w14:paraId="3134E031" w14:textId="77777777" w:rsidR="00C50E1C" w:rsidRDefault="00C50E1C" w:rsidP="00D67700">
      <w:pPr>
        <w:spacing w:after="0" w:line="360" w:lineRule="auto"/>
        <w:ind w:right="49"/>
        <w:jc w:val="both"/>
        <w:rPr>
          <w:rFonts w:ascii="Palatino Linotype" w:eastAsia="Times New Roman" w:hAnsi="Palatino Linotype" w:cs="Arial"/>
          <w:sz w:val="24"/>
          <w:szCs w:val="24"/>
          <w:lang w:val="es-ES" w:eastAsia="es-ES"/>
        </w:rPr>
      </w:pPr>
    </w:p>
    <w:p w14:paraId="548977DD" w14:textId="77777777" w:rsidR="00C50E1C" w:rsidRDefault="00C50E1C" w:rsidP="00D67700">
      <w:pPr>
        <w:spacing w:after="0" w:line="360" w:lineRule="auto"/>
        <w:jc w:val="both"/>
        <w:rPr>
          <w:rFonts w:ascii="Palatino Linotype" w:hAnsi="Palatino Linotype" w:cs="Arial"/>
          <w:sz w:val="24"/>
          <w:szCs w:val="24"/>
        </w:rPr>
      </w:pPr>
      <w:r w:rsidRPr="004C083E">
        <w:rPr>
          <w:rFonts w:ascii="Palatino Linotype" w:hAnsi="Palatino Linotype" w:cs="Arial"/>
          <w:b/>
          <w:sz w:val="28"/>
          <w:szCs w:val="28"/>
        </w:rPr>
        <w:t xml:space="preserve">SEXTO. </w:t>
      </w:r>
      <w:r>
        <w:rPr>
          <w:rFonts w:ascii="Palatino Linotype" w:hAnsi="Palatino Linotype" w:cs="Arial"/>
          <w:sz w:val="24"/>
          <w:szCs w:val="24"/>
        </w:rPr>
        <w:t>U</w:t>
      </w:r>
      <w:r w:rsidRPr="00AD2A55">
        <w:rPr>
          <w:rFonts w:ascii="Palatino Linotype" w:hAnsi="Palatino Linotype" w:cs="Arial"/>
          <w:sz w:val="24"/>
          <w:szCs w:val="24"/>
        </w:rPr>
        <w:t>na vez</w:t>
      </w:r>
      <w:r>
        <w:rPr>
          <w:rFonts w:ascii="Palatino Linotype" w:hAnsi="Palatino Linotype" w:cs="Arial"/>
          <w:sz w:val="24"/>
          <w:szCs w:val="24"/>
        </w:rPr>
        <w:t xml:space="preserve"> abierta la etapa de instrucción, se advierte que, el </w:t>
      </w:r>
      <w:r>
        <w:rPr>
          <w:rFonts w:ascii="Palatino Linotype" w:hAnsi="Palatino Linotype" w:cs="Arial"/>
          <w:b/>
          <w:sz w:val="24"/>
          <w:szCs w:val="24"/>
        </w:rPr>
        <w:t>Sujeto Obligado</w:t>
      </w:r>
      <w:r>
        <w:rPr>
          <w:rFonts w:ascii="Palatino Linotype" w:hAnsi="Palatino Linotype" w:cs="Arial"/>
          <w:sz w:val="24"/>
          <w:szCs w:val="24"/>
        </w:rPr>
        <w:t xml:space="preserve"> rindió su informe justificado por medio del archivo “</w:t>
      </w:r>
      <w:r w:rsidRPr="00C50E1C">
        <w:rPr>
          <w:rFonts w:ascii="Palatino Linotype" w:hAnsi="Palatino Linotype" w:cs="Arial"/>
          <w:sz w:val="24"/>
          <w:szCs w:val="24"/>
        </w:rPr>
        <w:t>Informe Justificado 00920_2022.pdf</w:t>
      </w:r>
      <w:r>
        <w:rPr>
          <w:rFonts w:ascii="Palatino Linotype" w:hAnsi="Palatino Linotype" w:cs="Arial"/>
          <w:sz w:val="24"/>
          <w:szCs w:val="24"/>
        </w:rPr>
        <w:t xml:space="preserve">”, el cual fue puesto a la vista del </w:t>
      </w:r>
      <w:r>
        <w:rPr>
          <w:rFonts w:ascii="Palatino Linotype" w:hAnsi="Palatino Linotype" w:cs="Arial"/>
          <w:b/>
          <w:sz w:val="24"/>
          <w:szCs w:val="24"/>
        </w:rPr>
        <w:t>Recurrente</w:t>
      </w:r>
      <w:r>
        <w:rPr>
          <w:rFonts w:ascii="Palatino Linotype" w:hAnsi="Palatino Linotype" w:cs="Arial"/>
          <w:sz w:val="24"/>
          <w:szCs w:val="24"/>
        </w:rPr>
        <w:t>, a efecto que presentara las manifestaciones que a sus intereses convinieran, advirtiéndose de las constancias que fue omiso en desahogar la vista señalada. Así mismo</w:t>
      </w:r>
      <w:r w:rsidRPr="00E34EB5">
        <w:rPr>
          <w:rFonts w:ascii="Palatino Linotype" w:hAnsi="Palatino Linotype" w:cs="Arial"/>
          <w:sz w:val="24"/>
          <w:szCs w:val="24"/>
        </w:rPr>
        <w:t xml:space="preserve"> se aprecia que no se llevaron </w:t>
      </w:r>
      <w:r w:rsidRPr="00E34EB5">
        <w:rPr>
          <w:rFonts w:ascii="Palatino Linotype" w:hAnsi="Palatino Linotype" w:cs="Arial"/>
          <w:sz w:val="24"/>
          <w:szCs w:val="24"/>
        </w:rPr>
        <w:lastRenderedPageBreak/>
        <w:t>a cabo audiencias durante la sustanciación de</w:t>
      </w:r>
      <w:r>
        <w:rPr>
          <w:rFonts w:ascii="Palatino Linotype" w:hAnsi="Palatino Linotype" w:cs="Arial"/>
          <w:sz w:val="24"/>
          <w:szCs w:val="24"/>
        </w:rPr>
        <w:t>l</w:t>
      </w:r>
      <w:r w:rsidRPr="00E34EB5">
        <w:rPr>
          <w:rFonts w:ascii="Palatino Linotype" w:hAnsi="Palatino Linotype" w:cs="Arial"/>
          <w:sz w:val="24"/>
          <w:szCs w:val="24"/>
        </w:rPr>
        <w:t xml:space="preserve"> recurso de revisión, ni se ofrecieron pruebas por parte del hoy </w:t>
      </w:r>
      <w:r>
        <w:rPr>
          <w:rFonts w:ascii="Palatino Linotype" w:hAnsi="Palatino Linotype" w:cs="Arial"/>
          <w:b/>
          <w:sz w:val="24"/>
          <w:szCs w:val="24"/>
        </w:rPr>
        <w:t>Recurrente</w:t>
      </w:r>
      <w:r w:rsidRPr="00E34EB5">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14:paraId="38C83EBD" w14:textId="77777777" w:rsidR="00C50E1C" w:rsidRDefault="00C50E1C" w:rsidP="00D67700">
      <w:pPr>
        <w:spacing w:after="0" w:line="360" w:lineRule="auto"/>
        <w:jc w:val="both"/>
        <w:rPr>
          <w:rFonts w:ascii="Palatino Linotype" w:hAnsi="Palatino Linotype" w:cs="Arial"/>
          <w:sz w:val="24"/>
          <w:szCs w:val="24"/>
        </w:rPr>
      </w:pPr>
    </w:p>
    <w:p w14:paraId="751BB040" w14:textId="77777777" w:rsidR="00C50E1C" w:rsidRDefault="00C50E1C" w:rsidP="00D67700">
      <w:pPr>
        <w:spacing w:after="0" w:line="360" w:lineRule="auto"/>
        <w:jc w:val="both"/>
        <w:rPr>
          <w:rFonts w:ascii="Palatino Linotype" w:hAnsi="Palatino Linotype" w:cs="Arial"/>
          <w:sz w:val="24"/>
          <w:szCs w:val="24"/>
        </w:rPr>
      </w:pPr>
      <w:r w:rsidRPr="004C083E">
        <w:rPr>
          <w:rFonts w:ascii="Palatino Linotype" w:hAnsi="Palatino Linotype" w:cs="Arial"/>
          <w:b/>
          <w:sz w:val="28"/>
          <w:szCs w:val="28"/>
        </w:rPr>
        <w:t xml:space="preserve">SÉPTIMO. </w:t>
      </w:r>
      <w:r w:rsidRPr="00AC295F">
        <w:rPr>
          <w:rFonts w:ascii="Palatino Linotype" w:hAnsi="Palatino Linotype" w:cs="Arial"/>
          <w:sz w:val="24"/>
          <w:szCs w:val="24"/>
        </w:rPr>
        <w:t>Por lo que una vez transcurrido</w:t>
      </w:r>
      <w:r>
        <w:rPr>
          <w:rFonts w:ascii="Palatino Linotype" w:hAnsi="Palatino Linotype" w:cs="Arial"/>
          <w:sz w:val="24"/>
          <w:szCs w:val="24"/>
        </w:rPr>
        <w:t xml:space="preserve"> el p</w:t>
      </w:r>
      <w:r w:rsidRPr="00AC295F">
        <w:rPr>
          <w:rFonts w:ascii="Palatino Linotype" w:hAnsi="Palatino Linotype" w:cs="Arial"/>
          <w:sz w:val="24"/>
          <w:szCs w:val="24"/>
        </w:rPr>
        <w:t>eriodo otorgado a las partes de siete días hábiles para realizar sus manifestaciones en el acuerdo de admisión, y no habiendo prueba pendiente por desahogar, ni que documentos que integrar al expediente electrónico</w:t>
      </w:r>
      <w:r>
        <w:rPr>
          <w:rFonts w:ascii="Palatino Linotype" w:hAnsi="Palatino Linotype" w:cs="Arial"/>
          <w:sz w:val="24"/>
          <w:szCs w:val="24"/>
        </w:rPr>
        <w:t xml:space="preserve">, se decretó el </w:t>
      </w:r>
      <w:r w:rsidRPr="00AC295F">
        <w:rPr>
          <w:rFonts w:ascii="Palatino Linotype" w:hAnsi="Palatino Linotype" w:cs="Arial"/>
          <w:sz w:val="24"/>
          <w:szCs w:val="24"/>
        </w:rPr>
        <w:t>c</w:t>
      </w:r>
      <w:r>
        <w:rPr>
          <w:rFonts w:ascii="Palatino Linotype" w:hAnsi="Palatino Linotype" w:cs="Arial"/>
          <w:sz w:val="24"/>
          <w:szCs w:val="24"/>
        </w:rPr>
        <w:t xml:space="preserve">ierre de instrucción en fecha </w:t>
      </w:r>
      <w:r w:rsidR="009510DD">
        <w:rPr>
          <w:rFonts w:ascii="Palatino Linotype" w:hAnsi="Palatino Linotype" w:cs="Arial"/>
          <w:sz w:val="24"/>
          <w:szCs w:val="24"/>
        </w:rPr>
        <w:t>catorce</w:t>
      </w:r>
      <w:r>
        <w:rPr>
          <w:rFonts w:ascii="Palatino Linotype" w:hAnsi="Palatino Linotype" w:cs="Arial"/>
          <w:sz w:val="24"/>
          <w:szCs w:val="24"/>
        </w:rPr>
        <w:t xml:space="preserve"> de marzo de dos mil veintidós</w:t>
      </w:r>
      <w:r w:rsidRPr="00AC295F">
        <w:rPr>
          <w:rFonts w:ascii="Palatino Linotype" w:hAnsi="Palatino Linotype" w:cs="Arial"/>
          <w:sz w:val="24"/>
          <w:szCs w:val="24"/>
        </w:rPr>
        <w:t xml:space="preserve">, en términos del artículo 185 fracción VI de la </w:t>
      </w:r>
      <w:r w:rsidRPr="00600F1D">
        <w:rPr>
          <w:rFonts w:ascii="Palatino Linotype" w:hAnsi="Palatino Linotype" w:cs="Arial"/>
          <w:sz w:val="24"/>
          <w:szCs w:val="24"/>
        </w:rPr>
        <w:t xml:space="preserve">Ley de Transparencia y Acceso a la Información Pública del Estado de México y </w:t>
      </w:r>
      <w:r>
        <w:rPr>
          <w:rFonts w:ascii="Palatino Linotype" w:hAnsi="Palatino Linotype" w:cs="Arial"/>
          <w:sz w:val="24"/>
          <w:szCs w:val="24"/>
        </w:rPr>
        <w:t xml:space="preserve">Municipios, ordenándose turnar </w:t>
      </w:r>
      <w:r w:rsidRPr="00600F1D">
        <w:rPr>
          <w:rFonts w:ascii="Palatino Linotype" w:hAnsi="Palatino Linotype" w:cs="Arial"/>
          <w:sz w:val="24"/>
          <w:szCs w:val="24"/>
        </w:rPr>
        <w:t>l</w:t>
      </w:r>
      <w:r>
        <w:rPr>
          <w:rFonts w:ascii="Palatino Linotype" w:hAnsi="Palatino Linotype" w:cs="Arial"/>
          <w:sz w:val="24"/>
          <w:szCs w:val="24"/>
        </w:rPr>
        <w:t>os</w:t>
      </w:r>
      <w:r w:rsidRPr="00600F1D">
        <w:rPr>
          <w:rFonts w:ascii="Palatino Linotype" w:hAnsi="Palatino Linotype" w:cs="Arial"/>
          <w:sz w:val="24"/>
          <w:szCs w:val="24"/>
        </w:rPr>
        <w:t xml:space="preserve"> expediente</w:t>
      </w:r>
      <w:r>
        <w:rPr>
          <w:rFonts w:ascii="Palatino Linotype" w:hAnsi="Palatino Linotype" w:cs="Arial"/>
          <w:sz w:val="24"/>
          <w:szCs w:val="24"/>
        </w:rPr>
        <w:t>s</w:t>
      </w:r>
      <w:r w:rsidRPr="00600F1D">
        <w:rPr>
          <w:rFonts w:ascii="Palatino Linotype" w:hAnsi="Palatino Linotype" w:cs="Arial"/>
          <w:sz w:val="24"/>
          <w:szCs w:val="24"/>
        </w:rPr>
        <w:t xml:space="preserve"> a la resolución que en derecho proceda.</w:t>
      </w:r>
    </w:p>
    <w:p w14:paraId="42456E0D" w14:textId="77777777" w:rsidR="00C50E1C" w:rsidRDefault="00C50E1C" w:rsidP="00D67700">
      <w:pPr>
        <w:spacing w:after="0" w:line="360" w:lineRule="auto"/>
        <w:jc w:val="both"/>
        <w:rPr>
          <w:rFonts w:ascii="Palatino Linotype" w:hAnsi="Palatino Linotype" w:cs="Arial"/>
          <w:sz w:val="24"/>
          <w:szCs w:val="24"/>
        </w:rPr>
      </w:pPr>
    </w:p>
    <w:p w14:paraId="7C9BCAA7" w14:textId="77777777" w:rsidR="009B0815" w:rsidRPr="00F275AF" w:rsidRDefault="009B0815" w:rsidP="009B0815">
      <w:pPr>
        <w:spacing w:after="0" w:line="360" w:lineRule="auto"/>
        <w:jc w:val="both"/>
        <w:rPr>
          <w:rFonts w:ascii="Palatino Linotype" w:hAnsi="Palatino Linotype" w:cs="Arial"/>
          <w:sz w:val="24"/>
          <w:szCs w:val="24"/>
        </w:rPr>
      </w:pPr>
      <w:r w:rsidRPr="00F275AF">
        <w:rPr>
          <w:rFonts w:ascii="Palatino Linotype" w:hAnsi="Palatino Linotype" w:cs="Arial"/>
          <w:b/>
          <w:sz w:val="28"/>
          <w:szCs w:val="28"/>
        </w:rPr>
        <w:t xml:space="preserve">OCTAVO. </w:t>
      </w:r>
      <w:r w:rsidRPr="00F275AF">
        <w:rPr>
          <w:rFonts w:ascii="Palatino Linotype" w:hAnsi="Palatino Linotype" w:cs="Arial"/>
          <w:sz w:val="24"/>
          <w:szCs w:val="24"/>
        </w:rPr>
        <w:t xml:space="preserve">De las constancias que integran el expediente virtual, se advierte que ha transcurrido el término de Ley, para la emisión de la resolución en el presente recurso de revisión, por lo que en fecha </w:t>
      </w:r>
      <w:r w:rsidRPr="002D4D69">
        <w:rPr>
          <w:rFonts w:ascii="Palatino Linotype" w:hAnsi="Palatino Linotype" w:cs="Arial"/>
          <w:sz w:val="24"/>
          <w:szCs w:val="24"/>
        </w:rPr>
        <w:t>siete de abril</w:t>
      </w:r>
      <w:r w:rsidRPr="00F275AF">
        <w:rPr>
          <w:rFonts w:ascii="Palatino Linotype" w:hAnsi="Palatino Linotype" w:cs="Arial"/>
          <w:sz w:val="24"/>
          <w:szCs w:val="24"/>
        </w:rPr>
        <w:t xml:space="preserve"> de dos mil veintidós,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7FBA5203" w14:textId="77777777" w:rsidR="009B0815" w:rsidRDefault="009B0815" w:rsidP="00D67700">
      <w:pPr>
        <w:spacing w:after="0" w:line="360" w:lineRule="auto"/>
        <w:jc w:val="both"/>
        <w:rPr>
          <w:rFonts w:ascii="Palatino Linotype" w:hAnsi="Palatino Linotype" w:cs="Arial"/>
          <w:sz w:val="24"/>
          <w:szCs w:val="24"/>
        </w:rPr>
      </w:pPr>
    </w:p>
    <w:p w14:paraId="29E94C48" w14:textId="77777777" w:rsidR="009B0815" w:rsidRDefault="009B0815" w:rsidP="00D67700">
      <w:pPr>
        <w:spacing w:after="0" w:line="360" w:lineRule="auto"/>
        <w:jc w:val="both"/>
        <w:rPr>
          <w:rFonts w:ascii="Palatino Linotype" w:hAnsi="Palatino Linotype" w:cs="Arial"/>
          <w:sz w:val="24"/>
          <w:szCs w:val="24"/>
        </w:rPr>
      </w:pPr>
    </w:p>
    <w:p w14:paraId="76201E20" w14:textId="77777777" w:rsidR="00C50E1C" w:rsidRDefault="00C50E1C" w:rsidP="00D67700">
      <w:pPr>
        <w:spacing w:after="0" w:line="360" w:lineRule="auto"/>
        <w:jc w:val="center"/>
        <w:rPr>
          <w:rFonts w:ascii="Palatino Linotype" w:hAnsi="Palatino Linotype" w:cs="Arial"/>
          <w:sz w:val="24"/>
          <w:szCs w:val="24"/>
        </w:rPr>
      </w:pPr>
      <w:r w:rsidRPr="008B6600">
        <w:rPr>
          <w:rFonts w:ascii="Palatino Linotype" w:hAnsi="Palatino Linotype" w:cs="Arial"/>
          <w:b/>
          <w:sz w:val="28"/>
          <w:szCs w:val="24"/>
        </w:rPr>
        <w:t xml:space="preserve">C O N S I D E R A N D O </w:t>
      </w:r>
    </w:p>
    <w:p w14:paraId="4930A5C3" w14:textId="77777777" w:rsidR="00C50E1C" w:rsidRPr="0064611F" w:rsidRDefault="00C50E1C" w:rsidP="00D67700">
      <w:pPr>
        <w:spacing w:after="0" w:line="360" w:lineRule="auto"/>
        <w:jc w:val="center"/>
        <w:rPr>
          <w:rFonts w:ascii="Palatino Linotype" w:hAnsi="Palatino Linotype" w:cs="Arial"/>
          <w:sz w:val="24"/>
          <w:szCs w:val="24"/>
        </w:rPr>
      </w:pPr>
    </w:p>
    <w:p w14:paraId="6A5418A8" w14:textId="77777777" w:rsidR="00C50E1C" w:rsidRPr="00600F1D" w:rsidRDefault="00C50E1C" w:rsidP="00D67700">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lastRenderedPageBreak/>
        <w:t xml:space="preserve">PRIMERO. </w:t>
      </w:r>
      <w:r w:rsidRPr="00A02BC4">
        <w:rPr>
          <w:rFonts w:ascii="Palatino Linotype" w:hAnsi="Palatino Linotype" w:cs="Arial"/>
          <w:b/>
          <w:sz w:val="26"/>
          <w:szCs w:val="26"/>
        </w:rPr>
        <w:t>De la competencia</w:t>
      </w:r>
      <w:r w:rsidRPr="00A02BC4">
        <w:rPr>
          <w:rFonts w:ascii="Palatino Linotype" w:hAnsi="Palatino Linotype" w:cs="Arial"/>
          <w:sz w:val="26"/>
          <w:szCs w:val="26"/>
        </w:rPr>
        <w:t>.</w:t>
      </w:r>
    </w:p>
    <w:p w14:paraId="3742D7AC" w14:textId="77777777" w:rsidR="00C50E1C" w:rsidRPr="003E4BCA" w:rsidRDefault="00C50E1C" w:rsidP="00D67700">
      <w:pPr>
        <w:spacing w:after="0" w:line="360" w:lineRule="auto"/>
        <w:jc w:val="both"/>
        <w:rPr>
          <w:rFonts w:ascii="Palatino Linotype" w:hAnsi="Palatino Linotype" w:cs="Arial"/>
          <w:sz w:val="24"/>
          <w:szCs w:val="24"/>
        </w:rPr>
      </w:pPr>
      <w:r w:rsidRPr="003E4BCA">
        <w:rPr>
          <w:rFonts w:ascii="Palatino Linotype" w:hAnsi="Palatino Linotype" w:cs="Arial"/>
          <w:sz w:val="24"/>
          <w:szCs w:val="24"/>
        </w:rPr>
        <w:t>Este Instituto de Transparencia, Acceso a la Información Pública y Protección de</w:t>
      </w:r>
      <w:r>
        <w:rPr>
          <w:rFonts w:ascii="Palatino Linotype" w:hAnsi="Palatino Linotype" w:cs="Arial"/>
          <w:sz w:val="24"/>
          <w:szCs w:val="24"/>
        </w:rPr>
        <w:t xml:space="preserve"> </w:t>
      </w:r>
      <w:r w:rsidRPr="003E4BCA">
        <w:rPr>
          <w:rFonts w:ascii="Palatino Linotype" w:hAnsi="Palatino Linotype" w:cs="Arial"/>
          <w:sz w:val="24"/>
          <w:szCs w:val="24"/>
        </w:rPr>
        <w:t>Datos Personales del Estado de México y Municipios, es competente para conocer y</w:t>
      </w:r>
      <w:r>
        <w:rPr>
          <w:rFonts w:ascii="Palatino Linotype" w:hAnsi="Palatino Linotype" w:cs="Arial"/>
          <w:sz w:val="24"/>
          <w:szCs w:val="24"/>
        </w:rPr>
        <w:t xml:space="preserve"> resolver </w:t>
      </w:r>
      <w:r w:rsidRPr="003E4BCA">
        <w:rPr>
          <w:rFonts w:ascii="Palatino Linotype" w:hAnsi="Palatino Linotype" w:cs="Arial"/>
          <w:sz w:val="24"/>
          <w:szCs w:val="24"/>
        </w:rPr>
        <w:t>l</w:t>
      </w:r>
      <w:r>
        <w:rPr>
          <w:rFonts w:ascii="Palatino Linotype" w:hAnsi="Palatino Linotype" w:cs="Arial"/>
          <w:sz w:val="24"/>
          <w:szCs w:val="24"/>
        </w:rPr>
        <w:t>os</w:t>
      </w:r>
      <w:r w:rsidRPr="003E4BCA">
        <w:rPr>
          <w:rFonts w:ascii="Palatino Linotype" w:hAnsi="Palatino Linotype" w:cs="Arial"/>
          <w:sz w:val="24"/>
          <w:szCs w:val="24"/>
        </w:rPr>
        <w:t xml:space="preserve"> presente</w:t>
      </w:r>
      <w:r>
        <w:rPr>
          <w:rFonts w:ascii="Palatino Linotype" w:hAnsi="Palatino Linotype" w:cs="Arial"/>
          <w:sz w:val="24"/>
          <w:szCs w:val="24"/>
        </w:rPr>
        <w:t>s</w:t>
      </w:r>
      <w:r w:rsidRPr="003E4BCA">
        <w:rPr>
          <w:rFonts w:ascii="Palatino Linotype" w:hAnsi="Palatino Linotype" w:cs="Arial"/>
          <w:sz w:val="24"/>
          <w:szCs w:val="24"/>
        </w:rPr>
        <w:t xml:space="preserve"> recurso</w:t>
      </w:r>
      <w:r>
        <w:rPr>
          <w:rFonts w:ascii="Palatino Linotype" w:hAnsi="Palatino Linotype" w:cs="Arial"/>
          <w:sz w:val="24"/>
          <w:szCs w:val="24"/>
        </w:rPr>
        <w:t>s</w:t>
      </w:r>
      <w:r w:rsidRPr="003E4BCA">
        <w:rPr>
          <w:rFonts w:ascii="Palatino Linotype" w:hAnsi="Palatino Linotype" w:cs="Arial"/>
          <w:sz w:val="24"/>
          <w:szCs w:val="24"/>
        </w:rPr>
        <w:t xml:space="preserve"> de revisión interpuesto</w:t>
      </w:r>
      <w:r>
        <w:rPr>
          <w:rFonts w:ascii="Palatino Linotype" w:hAnsi="Palatino Linotype" w:cs="Arial"/>
          <w:sz w:val="24"/>
          <w:szCs w:val="24"/>
        </w:rPr>
        <w:t>s</w:t>
      </w:r>
      <w:r w:rsidRPr="003E4BCA">
        <w:rPr>
          <w:rFonts w:ascii="Palatino Linotype" w:hAnsi="Palatino Linotype" w:cs="Arial"/>
          <w:sz w:val="24"/>
          <w:szCs w:val="24"/>
        </w:rPr>
        <w:t xml:space="preserve"> por el ahora </w:t>
      </w:r>
      <w:r w:rsidRPr="003E4BCA">
        <w:rPr>
          <w:rFonts w:ascii="Palatino Linotype" w:hAnsi="Palatino Linotype" w:cs="Arial"/>
          <w:b/>
          <w:sz w:val="24"/>
          <w:szCs w:val="24"/>
        </w:rPr>
        <w:t>Recurrente</w:t>
      </w:r>
      <w:r w:rsidRPr="003E4BCA">
        <w:rPr>
          <w:rFonts w:ascii="Palatino Linotype" w:hAnsi="Palatino Linotype" w:cs="Arial"/>
          <w:sz w:val="24"/>
          <w:szCs w:val="24"/>
        </w:rPr>
        <w:t>,</w:t>
      </w:r>
      <w:r>
        <w:rPr>
          <w:rFonts w:ascii="Palatino Linotype" w:hAnsi="Palatino Linotype" w:cs="Arial"/>
          <w:sz w:val="24"/>
          <w:szCs w:val="24"/>
        </w:rPr>
        <w:t xml:space="preserve"> </w:t>
      </w:r>
      <w:r w:rsidRPr="003E4BCA">
        <w:rPr>
          <w:rFonts w:ascii="Palatino Linotype" w:hAnsi="Palatino Linotype" w:cs="Arial"/>
          <w:sz w:val="24"/>
          <w:szCs w:val="24"/>
        </w:rPr>
        <w:t>conforme a lo dispuesto en los artículos 6, apartado A, fracción IV de la Constitución</w:t>
      </w:r>
      <w:r>
        <w:rPr>
          <w:rFonts w:ascii="Palatino Linotype" w:hAnsi="Palatino Linotype" w:cs="Arial"/>
          <w:sz w:val="24"/>
          <w:szCs w:val="24"/>
        </w:rPr>
        <w:t xml:space="preserve"> </w:t>
      </w:r>
      <w:r w:rsidRPr="003E4BCA">
        <w:rPr>
          <w:rFonts w:ascii="Palatino Linotype" w:hAnsi="Palatino Linotype" w:cs="Arial"/>
          <w:sz w:val="24"/>
          <w:szCs w:val="24"/>
        </w:rPr>
        <w:t>Política de los Estados Unidos Mexicanos; 5, párrafos trigésimo, trigésimo primero y</w:t>
      </w:r>
      <w:r>
        <w:rPr>
          <w:rFonts w:ascii="Palatino Linotype" w:hAnsi="Palatino Linotype" w:cs="Arial"/>
          <w:sz w:val="24"/>
          <w:szCs w:val="24"/>
        </w:rPr>
        <w:t xml:space="preserve"> </w:t>
      </w:r>
      <w:r w:rsidRPr="003E4BCA">
        <w:rPr>
          <w:rFonts w:ascii="Palatino Linotype" w:hAnsi="Palatino Linotype" w:cs="Arial"/>
          <w:sz w:val="24"/>
          <w:szCs w:val="24"/>
        </w:rPr>
        <w:t>trigésimo segundo, fracciones IV y V, de la Constitución Política del Estado Libre y</w:t>
      </w:r>
      <w:r>
        <w:rPr>
          <w:rFonts w:ascii="Palatino Linotype" w:hAnsi="Palatino Linotype" w:cs="Arial"/>
          <w:sz w:val="24"/>
          <w:szCs w:val="24"/>
        </w:rPr>
        <w:t xml:space="preserve"> </w:t>
      </w:r>
      <w:r w:rsidRPr="003E4BCA">
        <w:rPr>
          <w:rFonts w:ascii="Palatino Linotype" w:hAnsi="Palatino Linotype" w:cs="Arial"/>
          <w:sz w:val="24"/>
          <w:szCs w:val="24"/>
        </w:rPr>
        <w:t>Soberano de México; artículos 1, 2 fracción II, 13, 29, 36 fracciones I y II, 176, 178,</w:t>
      </w:r>
      <w:r>
        <w:rPr>
          <w:rFonts w:ascii="Palatino Linotype" w:hAnsi="Palatino Linotype" w:cs="Arial"/>
          <w:sz w:val="24"/>
          <w:szCs w:val="24"/>
        </w:rPr>
        <w:t xml:space="preserve"> </w:t>
      </w:r>
      <w:r w:rsidRPr="003E4BCA">
        <w:rPr>
          <w:rFonts w:ascii="Palatino Linotype" w:hAnsi="Palatino Linotype" w:cs="Arial"/>
          <w:sz w:val="24"/>
          <w:szCs w:val="24"/>
        </w:rPr>
        <w:t>179, 181 párrafo tercero y 185 de la Ley de Transparencia y Acceso a la Información</w:t>
      </w:r>
      <w:r>
        <w:rPr>
          <w:rFonts w:ascii="Palatino Linotype" w:hAnsi="Palatino Linotype" w:cs="Arial"/>
          <w:sz w:val="24"/>
          <w:szCs w:val="24"/>
        </w:rPr>
        <w:t xml:space="preserve"> </w:t>
      </w:r>
      <w:r w:rsidRPr="003E4BCA">
        <w:rPr>
          <w:rFonts w:ascii="Palatino Linotype" w:hAnsi="Palatino Linotype" w:cs="Arial"/>
          <w:sz w:val="24"/>
          <w:szCs w:val="24"/>
        </w:rPr>
        <w:t>Pública del Estado de México y Municipios; y 10, 7, 9 fracciones I y XXIV, y 11 del</w:t>
      </w:r>
      <w:r>
        <w:rPr>
          <w:rFonts w:ascii="Palatino Linotype" w:hAnsi="Palatino Linotype" w:cs="Arial"/>
          <w:sz w:val="24"/>
          <w:szCs w:val="24"/>
        </w:rPr>
        <w:t xml:space="preserve"> </w:t>
      </w:r>
      <w:r w:rsidRPr="003E4BCA">
        <w:rPr>
          <w:rFonts w:ascii="Palatino Linotype" w:hAnsi="Palatino Linotype" w:cs="Arial"/>
          <w:sz w:val="24"/>
          <w:szCs w:val="24"/>
        </w:rPr>
        <w:t>Reglamento Interior del Instituto de Transparencia, Acceso a la Información Pública y</w:t>
      </w:r>
      <w:r>
        <w:rPr>
          <w:rFonts w:ascii="Palatino Linotype" w:hAnsi="Palatino Linotype" w:cs="Arial"/>
          <w:sz w:val="24"/>
          <w:szCs w:val="24"/>
        </w:rPr>
        <w:t xml:space="preserve"> </w:t>
      </w:r>
      <w:r w:rsidRPr="003E4BCA">
        <w:rPr>
          <w:rFonts w:ascii="Palatino Linotype" w:hAnsi="Palatino Linotype" w:cs="Arial"/>
          <w:sz w:val="24"/>
          <w:szCs w:val="24"/>
        </w:rPr>
        <w:t>Protección de Datos Personales del Estado de México y Municipios.</w:t>
      </w:r>
    </w:p>
    <w:p w14:paraId="1A58B7E1" w14:textId="77777777" w:rsidR="00C50E1C" w:rsidRDefault="00C50E1C" w:rsidP="00D67700">
      <w:pPr>
        <w:spacing w:after="0" w:line="360" w:lineRule="auto"/>
        <w:jc w:val="both"/>
        <w:rPr>
          <w:rFonts w:ascii="Palatino Linotype" w:hAnsi="Palatino Linotype" w:cs="Arial"/>
          <w:sz w:val="24"/>
          <w:szCs w:val="24"/>
        </w:rPr>
      </w:pPr>
    </w:p>
    <w:p w14:paraId="5892F6C6" w14:textId="77777777" w:rsidR="00C50E1C" w:rsidRPr="002F77CC" w:rsidRDefault="00C50E1C" w:rsidP="00D67700">
      <w:pPr>
        <w:autoSpaceDE w:val="0"/>
        <w:autoSpaceDN w:val="0"/>
        <w:adjustRightInd w:val="0"/>
        <w:spacing w:after="0" w:line="360" w:lineRule="auto"/>
        <w:jc w:val="both"/>
        <w:rPr>
          <w:rFonts w:ascii="Palatino Linotype" w:hAnsi="Palatino Linotype" w:cs="Arial"/>
          <w:bCs/>
          <w:sz w:val="24"/>
          <w:szCs w:val="24"/>
        </w:rPr>
      </w:pPr>
      <w:r w:rsidRPr="002F77CC">
        <w:rPr>
          <w:rFonts w:ascii="Palatino Linotype" w:hAnsi="Palatino Linotype" w:cs="Arial"/>
          <w:b/>
          <w:sz w:val="28"/>
          <w:szCs w:val="28"/>
        </w:rPr>
        <w:t>SEGUNDO. Del</w:t>
      </w:r>
      <w:r>
        <w:rPr>
          <w:rFonts w:ascii="Palatino Linotype" w:hAnsi="Palatino Linotype" w:cs="Arial"/>
          <w:b/>
          <w:sz w:val="28"/>
          <w:szCs w:val="28"/>
        </w:rPr>
        <w:t xml:space="preserve"> </w:t>
      </w:r>
      <w:r w:rsidRPr="002F77CC">
        <w:rPr>
          <w:rFonts w:ascii="Palatino Linotype" w:hAnsi="Palatino Linotype" w:cs="Arial"/>
          <w:b/>
          <w:sz w:val="28"/>
          <w:szCs w:val="28"/>
        </w:rPr>
        <w:t>alcance del recurso de revisión.</w:t>
      </w:r>
      <w:r w:rsidRPr="002F77CC">
        <w:rPr>
          <w:rFonts w:ascii="Palatino Linotype" w:hAnsi="Palatino Linotype" w:cs="Arial"/>
          <w:bCs/>
          <w:sz w:val="28"/>
          <w:szCs w:val="28"/>
        </w:rPr>
        <w:t xml:space="preserve"> </w:t>
      </w:r>
    </w:p>
    <w:p w14:paraId="1911E113" w14:textId="77777777" w:rsidR="00C50E1C" w:rsidRPr="002F77CC" w:rsidRDefault="00C50E1C" w:rsidP="00D67700">
      <w:pPr>
        <w:autoSpaceDE w:val="0"/>
        <w:autoSpaceDN w:val="0"/>
        <w:adjustRightInd w:val="0"/>
        <w:spacing w:after="0" w:line="360" w:lineRule="auto"/>
        <w:jc w:val="both"/>
        <w:rPr>
          <w:rFonts w:ascii="Palatino Linotype" w:hAnsi="Palatino Linotype" w:cs="Arial"/>
          <w:bCs/>
          <w:sz w:val="24"/>
          <w:szCs w:val="24"/>
        </w:rPr>
      </w:pPr>
      <w:r w:rsidRPr="002F77CC">
        <w:rPr>
          <w:rFonts w:ascii="Palatino Linotype" w:hAnsi="Palatino Linotype" w:cs="Arial"/>
          <w:bCs/>
          <w:sz w:val="24"/>
          <w:szCs w:val="24"/>
        </w:rPr>
        <w:t>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14:paraId="5DF452E4" w14:textId="77777777" w:rsidR="00C50E1C" w:rsidRPr="002F77CC" w:rsidRDefault="00C50E1C" w:rsidP="00D67700">
      <w:pPr>
        <w:autoSpaceDE w:val="0"/>
        <w:autoSpaceDN w:val="0"/>
        <w:adjustRightInd w:val="0"/>
        <w:spacing w:after="0" w:line="360" w:lineRule="auto"/>
        <w:jc w:val="both"/>
        <w:rPr>
          <w:rFonts w:ascii="Palatino Linotype" w:hAnsi="Palatino Linotype" w:cs="Arial"/>
          <w:sz w:val="24"/>
          <w:szCs w:val="24"/>
        </w:rPr>
      </w:pPr>
    </w:p>
    <w:p w14:paraId="011CEF7D" w14:textId="77777777" w:rsidR="00C50E1C" w:rsidRPr="002F77CC" w:rsidRDefault="00C50E1C" w:rsidP="00D67700">
      <w:pPr>
        <w:autoSpaceDE w:val="0"/>
        <w:autoSpaceDN w:val="0"/>
        <w:adjustRightInd w:val="0"/>
        <w:spacing w:after="0" w:line="360" w:lineRule="auto"/>
        <w:jc w:val="both"/>
        <w:rPr>
          <w:rFonts w:ascii="Palatino Linotype" w:hAnsi="Palatino Linotype" w:cs="Arial"/>
          <w:sz w:val="24"/>
          <w:szCs w:val="24"/>
        </w:rPr>
      </w:pPr>
      <w:r w:rsidRPr="002F77CC">
        <w:rPr>
          <w:rFonts w:ascii="Palatino Linotype" w:hAnsi="Palatino Linotype" w:cs="Arial"/>
          <w:sz w:val="24"/>
          <w:szCs w:val="24"/>
        </w:rPr>
        <w:t xml:space="preserve">Anterior a todo debe destacarse que el recurso de revisión tiene el fin y alcance que señalan los numerales 176, 179, 181, 194 y 195 y demás aplicables de la Ley de </w:t>
      </w:r>
      <w:r w:rsidRPr="002F77CC">
        <w:rPr>
          <w:rFonts w:ascii="Palatino Linotype" w:hAnsi="Palatino Linotype" w:cs="Arial"/>
          <w:sz w:val="24"/>
          <w:szCs w:val="24"/>
        </w:rPr>
        <w:lastRenderedPageBreak/>
        <w:t>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4E1C4F26" w14:textId="77777777" w:rsidR="00C50E1C" w:rsidRPr="002F77CC" w:rsidRDefault="00C50E1C" w:rsidP="00D67700">
      <w:pPr>
        <w:autoSpaceDE w:val="0"/>
        <w:autoSpaceDN w:val="0"/>
        <w:adjustRightInd w:val="0"/>
        <w:spacing w:after="0" w:line="360" w:lineRule="auto"/>
        <w:jc w:val="both"/>
        <w:rPr>
          <w:rFonts w:ascii="Palatino Linotype" w:hAnsi="Palatino Linotype" w:cs="Arial"/>
          <w:sz w:val="24"/>
          <w:szCs w:val="24"/>
        </w:rPr>
      </w:pPr>
    </w:p>
    <w:p w14:paraId="2F153C40" w14:textId="77777777" w:rsidR="00E40877" w:rsidRPr="00E40877" w:rsidRDefault="00E40877" w:rsidP="00D67700">
      <w:pPr>
        <w:spacing w:after="0" w:line="360" w:lineRule="auto"/>
        <w:jc w:val="both"/>
        <w:rPr>
          <w:rFonts w:ascii="Palatino Linotype" w:eastAsiaTheme="minorEastAsia" w:hAnsi="Palatino Linotype" w:cs="Arial"/>
          <w:b/>
          <w:sz w:val="28"/>
          <w:szCs w:val="28"/>
          <w:lang w:val="es-ES_tradnl" w:eastAsia="es-ES"/>
        </w:rPr>
      </w:pPr>
      <w:r w:rsidRPr="00E40877">
        <w:rPr>
          <w:rFonts w:ascii="Palatino Linotype" w:eastAsiaTheme="minorEastAsia" w:hAnsi="Palatino Linotype" w:cs="Arial"/>
          <w:b/>
          <w:sz w:val="28"/>
          <w:szCs w:val="28"/>
          <w:lang w:val="es-ES_tradnl" w:eastAsia="es-ES"/>
        </w:rPr>
        <w:t>TERCERO. Del estudio de las causas de improcedencia y sobreseimiento.</w:t>
      </w:r>
    </w:p>
    <w:p w14:paraId="5CB52137" w14:textId="77777777" w:rsidR="00E40877" w:rsidRDefault="00E40877" w:rsidP="00D67700">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E40877">
        <w:rPr>
          <w:rFonts w:ascii="Palatino Linotype" w:eastAsiaTheme="minorEastAsia" w:hAnsi="Palatino Linotype" w:cs="Arial"/>
          <w:sz w:val="24"/>
          <w:szCs w:val="24"/>
          <w:lang w:val="es-ES_tradnl" w:eastAsia="es-ES"/>
        </w:rPr>
        <w:t xml:space="preserve">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w:t>
      </w:r>
      <w:r w:rsidR="004F745D">
        <w:rPr>
          <w:rFonts w:ascii="Palatino Linotype" w:eastAsiaTheme="minorEastAsia" w:hAnsi="Palatino Linotype" w:cs="Arial"/>
          <w:sz w:val="24"/>
          <w:szCs w:val="24"/>
          <w:lang w:val="es-ES_tradnl" w:eastAsia="es-ES"/>
        </w:rPr>
        <w:t>lo actuado ante este Organismo G</w:t>
      </w:r>
      <w:r w:rsidRPr="00E40877">
        <w:rPr>
          <w:rFonts w:ascii="Palatino Linotype" w:eastAsiaTheme="minorEastAsia" w:hAnsi="Palatino Linotype" w:cs="Arial"/>
          <w:sz w:val="24"/>
          <w:szCs w:val="24"/>
          <w:lang w:val="es-ES_tradnl" w:eastAsia="es-ES"/>
        </w:rPr>
        <w:t>arante.</w:t>
      </w:r>
    </w:p>
    <w:p w14:paraId="2BC81D23" w14:textId="77777777" w:rsidR="004F745D" w:rsidRDefault="004F745D" w:rsidP="00D67700">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14:paraId="37129F9B" w14:textId="77777777" w:rsidR="004F745D" w:rsidRDefault="004F745D" w:rsidP="004F745D">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sz w:val="24"/>
          <w:szCs w:val="24"/>
          <w:lang w:val="es-ES_tradnl" w:eastAsia="es-ES"/>
        </w:rPr>
        <w:t xml:space="preserve">Correlativo a ello, como lo establece </w:t>
      </w:r>
      <w:r w:rsidRPr="004F745D">
        <w:rPr>
          <w:rFonts w:ascii="Palatino Linotype" w:eastAsiaTheme="minorEastAsia" w:hAnsi="Palatino Linotype" w:cs="Arial"/>
          <w:sz w:val="24"/>
          <w:szCs w:val="24"/>
          <w:lang w:val="es-ES_tradnl" w:eastAsia="es-ES"/>
        </w:rPr>
        <w:t>el artículo 62 de la Ley de Amparo, Reglamentaria de los Artículos 103 y 107 de la Constitución Política de los</w:t>
      </w:r>
      <w:r>
        <w:rPr>
          <w:rFonts w:ascii="Palatino Linotype" w:eastAsiaTheme="minorEastAsia" w:hAnsi="Palatino Linotype" w:cs="Arial"/>
          <w:sz w:val="24"/>
          <w:szCs w:val="24"/>
          <w:lang w:val="es-ES_tradnl" w:eastAsia="es-ES"/>
        </w:rPr>
        <w:t xml:space="preserve"> </w:t>
      </w:r>
      <w:r w:rsidRPr="004F745D">
        <w:rPr>
          <w:rFonts w:ascii="Palatino Linotype" w:eastAsiaTheme="minorEastAsia" w:hAnsi="Palatino Linotype" w:cs="Arial"/>
          <w:sz w:val="24"/>
          <w:szCs w:val="24"/>
          <w:lang w:val="es-ES_tradnl" w:eastAsia="es-ES"/>
        </w:rPr>
        <w:t>Estados Unidos Mexicanos, las</w:t>
      </w:r>
      <w:r>
        <w:rPr>
          <w:rFonts w:ascii="Palatino Linotype" w:eastAsiaTheme="minorEastAsia" w:hAnsi="Palatino Linotype" w:cs="Arial"/>
          <w:sz w:val="24"/>
          <w:szCs w:val="24"/>
          <w:lang w:val="es-ES_tradnl" w:eastAsia="es-ES"/>
        </w:rPr>
        <w:t xml:space="preserve"> </w:t>
      </w:r>
      <w:r w:rsidRPr="004F745D">
        <w:rPr>
          <w:rFonts w:ascii="Palatino Linotype" w:eastAsiaTheme="minorEastAsia" w:hAnsi="Palatino Linotype" w:cs="Arial"/>
          <w:sz w:val="24"/>
          <w:szCs w:val="24"/>
          <w:lang w:val="es-ES_tradnl" w:eastAsia="es-ES"/>
        </w:rPr>
        <w:t>causas de improcedencia se analizarán de oficio, lo aleguen</w:t>
      </w:r>
      <w:r>
        <w:rPr>
          <w:rFonts w:ascii="Palatino Linotype" w:eastAsiaTheme="minorEastAsia" w:hAnsi="Palatino Linotype" w:cs="Arial"/>
          <w:sz w:val="24"/>
          <w:szCs w:val="24"/>
          <w:lang w:val="es-ES_tradnl" w:eastAsia="es-ES"/>
        </w:rPr>
        <w:t xml:space="preserve"> </w:t>
      </w:r>
      <w:r w:rsidRPr="004F745D">
        <w:rPr>
          <w:rFonts w:ascii="Palatino Linotype" w:eastAsiaTheme="minorEastAsia" w:hAnsi="Palatino Linotype" w:cs="Arial"/>
          <w:sz w:val="24"/>
          <w:szCs w:val="24"/>
          <w:lang w:val="es-ES_tradnl" w:eastAsia="es-ES"/>
        </w:rPr>
        <w:t>o no las partes, por ser una cuestión de orden público y</w:t>
      </w:r>
      <w:r>
        <w:rPr>
          <w:rFonts w:ascii="Palatino Linotype" w:eastAsiaTheme="minorEastAsia" w:hAnsi="Palatino Linotype" w:cs="Arial"/>
          <w:sz w:val="24"/>
          <w:szCs w:val="24"/>
          <w:lang w:val="es-ES_tradnl" w:eastAsia="es-ES"/>
        </w:rPr>
        <w:t xml:space="preserve"> </w:t>
      </w:r>
      <w:r w:rsidRPr="004F745D">
        <w:rPr>
          <w:rFonts w:ascii="Palatino Linotype" w:eastAsiaTheme="minorEastAsia" w:hAnsi="Palatino Linotype" w:cs="Arial"/>
          <w:sz w:val="24"/>
          <w:szCs w:val="24"/>
          <w:lang w:val="es-ES_tradnl" w:eastAsia="es-ES"/>
        </w:rPr>
        <w:t>estudio preferente; además, con base en la jurisprudencia</w:t>
      </w:r>
      <w:r>
        <w:rPr>
          <w:rFonts w:ascii="Palatino Linotype" w:eastAsiaTheme="minorEastAsia" w:hAnsi="Palatino Linotype" w:cs="Arial"/>
          <w:sz w:val="24"/>
          <w:szCs w:val="24"/>
          <w:lang w:val="es-ES_tradnl" w:eastAsia="es-ES"/>
        </w:rPr>
        <w:t xml:space="preserve"> por reiteración con número de registro digital </w:t>
      </w:r>
      <w:r w:rsidRPr="004F745D">
        <w:rPr>
          <w:rFonts w:ascii="Palatino Linotype" w:eastAsiaTheme="minorEastAsia" w:hAnsi="Palatino Linotype" w:cs="Arial"/>
          <w:sz w:val="24"/>
          <w:szCs w:val="24"/>
          <w:lang w:val="es-ES_tradnl" w:eastAsia="es-ES"/>
        </w:rPr>
        <w:t>222780</w:t>
      </w:r>
      <w:r>
        <w:rPr>
          <w:rFonts w:ascii="Palatino Linotype" w:eastAsiaTheme="minorEastAsia" w:hAnsi="Palatino Linotype" w:cs="Arial"/>
          <w:sz w:val="24"/>
          <w:szCs w:val="24"/>
          <w:lang w:val="es-ES_tradnl" w:eastAsia="es-ES"/>
        </w:rPr>
        <w:t>, de rubro y texto:</w:t>
      </w:r>
    </w:p>
    <w:p w14:paraId="6081D99E" w14:textId="77777777" w:rsidR="004F745D" w:rsidRPr="004F745D" w:rsidRDefault="004F745D" w:rsidP="004F745D">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14:paraId="70867A35" w14:textId="77777777" w:rsidR="004F745D" w:rsidRPr="004F745D" w:rsidRDefault="004F745D" w:rsidP="004F745D">
      <w:pPr>
        <w:autoSpaceDE w:val="0"/>
        <w:autoSpaceDN w:val="0"/>
        <w:adjustRightInd w:val="0"/>
        <w:spacing w:after="0" w:line="240" w:lineRule="auto"/>
        <w:ind w:left="567" w:right="567"/>
        <w:contextualSpacing/>
        <w:jc w:val="both"/>
        <w:rPr>
          <w:rFonts w:ascii="Palatino Linotype" w:eastAsiaTheme="minorEastAsia" w:hAnsi="Palatino Linotype" w:cs="Arial"/>
          <w:i/>
          <w:sz w:val="24"/>
          <w:szCs w:val="24"/>
          <w:lang w:val="es-ES_tradnl" w:eastAsia="es-ES"/>
        </w:rPr>
      </w:pPr>
      <w:r w:rsidRPr="004F745D">
        <w:rPr>
          <w:rFonts w:ascii="Palatino Linotype" w:eastAsiaTheme="minorEastAsia" w:hAnsi="Palatino Linotype" w:cs="Arial"/>
          <w:i/>
          <w:sz w:val="24"/>
          <w:szCs w:val="24"/>
          <w:lang w:val="es-ES_tradnl" w:eastAsia="es-ES"/>
        </w:rPr>
        <w:t>“</w:t>
      </w:r>
      <w:r w:rsidRPr="004F745D">
        <w:rPr>
          <w:rFonts w:ascii="Palatino Linotype" w:eastAsiaTheme="minorEastAsia" w:hAnsi="Palatino Linotype" w:cs="Arial"/>
          <w:b/>
          <w:i/>
          <w:sz w:val="24"/>
          <w:szCs w:val="24"/>
          <w:lang w:val="es-ES_tradnl" w:eastAsia="es-ES"/>
        </w:rPr>
        <w:t>IMPROCEDENCIA, CAUSALES DE. EN EL JUICIO DE AMPARO.</w:t>
      </w:r>
      <w:r w:rsidRPr="004F745D">
        <w:rPr>
          <w:rFonts w:ascii="Palatino Linotype" w:eastAsiaTheme="minorEastAsia" w:hAnsi="Palatino Linotype" w:cs="Arial"/>
          <w:i/>
          <w:sz w:val="24"/>
          <w:szCs w:val="24"/>
          <w:lang w:val="es-ES_tradnl" w:eastAsia="es-ES"/>
        </w:rPr>
        <w:t xml:space="preserve"> Las causales de improcedencia del juicio de amparo, por ser de orden público deben estudiarse previamente, lo aleguen o no las partes, cualquiera que sea la instancia”.</w:t>
      </w:r>
    </w:p>
    <w:p w14:paraId="720B2E19" w14:textId="77777777" w:rsidR="004F745D" w:rsidRPr="00E40877" w:rsidRDefault="004F745D" w:rsidP="00D67700">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14:paraId="31F4762F" w14:textId="77777777" w:rsidR="00E40877" w:rsidRDefault="00E40877" w:rsidP="00D67700">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E40877">
        <w:rPr>
          <w:rFonts w:ascii="Palatino Linotype" w:eastAsiaTheme="minorEastAsia" w:hAnsi="Palatino Linotype" w:cs="Arial"/>
          <w:sz w:val="24"/>
          <w:szCs w:val="24"/>
          <w:lang w:val="es-ES_tradnl" w:eastAsia="es-ES"/>
        </w:rPr>
        <w:lastRenderedPageBreak/>
        <w:t>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r w:rsidRPr="00E40877">
        <w:rPr>
          <w:rFonts w:ascii="Palatino Linotype" w:eastAsiaTheme="minorEastAsia" w:hAnsi="Palatino Linotype" w:cs="Arial"/>
          <w:sz w:val="24"/>
          <w:szCs w:val="24"/>
          <w:vertAlign w:val="superscript"/>
          <w:lang w:val="es-ES_tradnl" w:eastAsia="es-ES"/>
        </w:rPr>
        <w:footnoteReference w:id="1"/>
      </w:r>
      <w:r w:rsidRPr="00E40877">
        <w:rPr>
          <w:rFonts w:ascii="Palatino Linotype" w:eastAsiaTheme="minorEastAsia" w:hAnsi="Palatino Linotype" w:cs="Arial"/>
          <w:sz w:val="24"/>
          <w:szCs w:val="24"/>
          <w:lang w:val="es-ES_tradnl" w:eastAsia="es-ES"/>
        </w:rPr>
        <w:t>.</w:t>
      </w:r>
    </w:p>
    <w:p w14:paraId="0A66C1B8" w14:textId="77777777" w:rsidR="004F745D" w:rsidRPr="00E40877" w:rsidRDefault="004F745D" w:rsidP="00D67700">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14:paraId="23225EC0" w14:textId="77777777" w:rsidR="00E40877" w:rsidRPr="00E40877" w:rsidRDefault="00E40877" w:rsidP="00D67700">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r w:rsidRPr="00E40877">
        <w:rPr>
          <w:rFonts w:ascii="Palatino Linotype" w:eastAsiaTheme="minorEastAsia" w:hAnsi="Palatino Linotype" w:cs="Arial"/>
          <w:sz w:val="24"/>
          <w:szCs w:val="24"/>
          <w:lang w:val="es-ES_tradnl" w:eastAsia="es-ES"/>
        </w:rPr>
        <w:t xml:space="preserve">En primer término es necesario hacer alusión a la solicitud de información ya que de ella deriva por un lado al procedimiento de acceso a la información ante el </w:t>
      </w:r>
      <w:r w:rsidRPr="00E40877">
        <w:rPr>
          <w:rFonts w:ascii="Palatino Linotype" w:eastAsiaTheme="minorEastAsia" w:hAnsi="Palatino Linotype" w:cs="Arial"/>
          <w:b/>
          <w:sz w:val="24"/>
          <w:szCs w:val="24"/>
          <w:lang w:val="es-ES_tradnl" w:eastAsia="es-ES"/>
        </w:rPr>
        <w:t>Sujeto Obligado</w:t>
      </w:r>
      <w:r w:rsidRPr="00E40877">
        <w:rPr>
          <w:rFonts w:ascii="Palatino Linotype" w:eastAsiaTheme="minorEastAsia" w:hAnsi="Palatino Linotype" w:cs="Arial"/>
          <w:sz w:val="24"/>
          <w:szCs w:val="24"/>
          <w:lang w:val="es-ES_tradnl" w:eastAsia="es-ES"/>
        </w:rPr>
        <w:t xml:space="preserve">, y por otro lado la materia sobre la que versara el recurso de revisión ante este Órgano Garante; se resalta la innegable necesidad de interpretar el texto de la </w:t>
      </w:r>
      <w:r w:rsidRPr="00E40877">
        <w:rPr>
          <w:rFonts w:ascii="Palatino Linotype" w:eastAsiaTheme="minorEastAsia" w:hAnsi="Palatino Linotype" w:cs="Arial"/>
          <w:sz w:val="24"/>
          <w:szCs w:val="24"/>
          <w:lang w:val="es-ES_tradnl" w:eastAsia="es-ES"/>
        </w:rPr>
        <w:lastRenderedPageBreak/>
        <w:t xml:space="preserve">solicitud,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una solicitud de información, ya que el </w:t>
      </w:r>
      <w:r w:rsidRPr="00E40877">
        <w:rPr>
          <w:rFonts w:ascii="Palatino Linotype" w:eastAsiaTheme="minorEastAsia" w:hAnsi="Palatino Linotype" w:cs="Arial"/>
          <w:b/>
          <w:sz w:val="24"/>
          <w:szCs w:val="24"/>
          <w:lang w:val="es-ES_tradnl" w:eastAsia="es-ES"/>
        </w:rPr>
        <w:t>Sujeto Obligado</w:t>
      </w:r>
      <w:r w:rsidRPr="00E40877">
        <w:rPr>
          <w:rFonts w:ascii="Palatino Linotype" w:eastAsiaTheme="minorEastAsia" w:hAnsi="Palatino Linotype" w:cs="Arial"/>
          <w:sz w:val="24"/>
          <w:szCs w:val="24"/>
          <w:lang w:val="es-ES_tradnl" w:eastAsia="es-ES"/>
        </w:rPr>
        <w:t xml:space="preserve"> puede considerar una circunstancia en particular diversa a la que el particular objetivamente requiere.</w:t>
      </w:r>
    </w:p>
    <w:p w14:paraId="7899BA59" w14:textId="77777777" w:rsidR="00E40877" w:rsidRPr="00E40877" w:rsidRDefault="00E40877" w:rsidP="00D67700">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p>
    <w:p w14:paraId="3C8ED6ED" w14:textId="77777777" w:rsidR="00E40877" w:rsidRPr="00E40877" w:rsidRDefault="00E40877" w:rsidP="00D67700">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r w:rsidRPr="00E40877">
        <w:rPr>
          <w:rFonts w:ascii="Palatino Linotype" w:eastAsiaTheme="minorEastAsia" w:hAnsi="Palatino Linotype" w:cs="Arial"/>
          <w:sz w:val="24"/>
          <w:szCs w:val="24"/>
          <w:lang w:val="es-ES_tradnl" w:eastAsia="es-ES"/>
        </w:rPr>
        <w:t xml:space="preserve">Ya que el planteamiento del problema es de toral importancia, a efecto de determinar la intención o voluntad del </w:t>
      </w:r>
      <w:r w:rsidRPr="00E40877">
        <w:rPr>
          <w:rFonts w:ascii="Palatino Linotype" w:eastAsiaTheme="minorEastAsia" w:hAnsi="Palatino Linotype" w:cs="Arial"/>
          <w:b/>
          <w:sz w:val="24"/>
          <w:szCs w:val="24"/>
          <w:lang w:val="es-ES_tradnl" w:eastAsia="es-ES"/>
        </w:rPr>
        <w:t>Recurrente</w:t>
      </w:r>
      <w:r w:rsidRPr="00E40877">
        <w:rPr>
          <w:rFonts w:ascii="Palatino Linotype" w:eastAsiaTheme="minorEastAsia" w:hAnsi="Palatino Linotype" w:cs="Arial"/>
          <w:sz w:val="24"/>
          <w:szCs w:val="24"/>
          <w:lang w:val="es-ES_tradnl" w:eastAsia="es-ES"/>
        </w:rPr>
        <w:t xml:space="preserve"> a la luz de la interpretación de la solicitud de información, y que puede generar de forma objetiva y material el </w:t>
      </w:r>
      <w:r w:rsidRPr="00E40877">
        <w:rPr>
          <w:rFonts w:ascii="Palatino Linotype" w:eastAsiaTheme="minorEastAsia" w:hAnsi="Palatino Linotype" w:cs="Arial"/>
          <w:b/>
          <w:sz w:val="24"/>
          <w:szCs w:val="24"/>
          <w:lang w:val="es-ES_tradnl" w:eastAsia="es-ES"/>
        </w:rPr>
        <w:t>Sujeto Obligado</w:t>
      </w:r>
      <w:r w:rsidRPr="00E40877">
        <w:rPr>
          <w:rFonts w:ascii="Palatino Linotype" w:eastAsiaTheme="minorEastAsia" w:hAnsi="Palatino Linotype" w:cs="Arial"/>
          <w:sz w:val="24"/>
          <w:szCs w:val="24"/>
          <w:lang w:val="es-ES_tradnl" w:eastAsia="es-ES"/>
        </w:rPr>
        <w:t xml:space="preserve"> que se relacione con esa intención, respecto del presente asunto se realiza a continuación.</w:t>
      </w:r>
    </w:p>
    <w:p w14:paraId="4ED81FD5" w14:textId="77777777" w:rsidR="00C50E1C" w:rsidRPr="00E40877" w:rsidRDefault="00C50E1C" w:rsidP="00D67700">
      <w:pPr>
        <w:autoSpaceDE w:val="0"/>
        <w:autoSpaceDN w:val="0"/>
        <w:adjustRightInd w:val="0"/>
        <w:spacing w:after="0" w:line="360" w:lineRule="auto"/>
        <w:jc w:val="both"/>
        <w:rPr>
          <w:rFonts w:ascii="Palatino Linotype" w:eastAsia="Times New Roman" w:hAnsi="Palatino Linotype" w:cs="Arial"/>
          <w:sz w:val="24"/>
          <w:szCs w:val="24"/>
          <w:lang w:val="es-ES_tradnl" w:eastAsia="es-ES"/>
        </w:rPr>
      </w:pPr>
    </w:p>
    <w:p w14:paraId="544A1122" w14:textId="77777777" w:rsidR="00C50E1C" w:rsidRDefault="00C50E1C" w:rsidP="00D6770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Atentos a </w:t>
      </w:r>
      <w:r w:rsidRPr="0064611F">
        <w:rPr>
          <w:rFonts w:ascii="Palatino Linotype" w:eastAsia="Times New Roman" w:hAnsi="Palatino Linotype" w:cs="Arial"/>
          <w:sz w:val="24"/>
          <w:szCs w:val="24"/>
          <w:lang w:val="es-ES" w:eastAsia="es-ES"/>
        </w:rPr>
        <w:t xml:space="preserve">la redacción de </w:t>
      </w:r>
      <w:r>
        <w:rPr>
          <w:rFonts w:ascii="Palatino Linotype" w:eastAsia="Times New Roman" w:hAnsi="Palatino Linotype" w:cs="Arial"/>
          <w:sz w:val="24"/>
          <w:szCs w:val="24"/>
          <w:lang w:val="es-ES" w:eastAsia="es-ES"/>
        </w:rPr>
        <w:t xml:space="preserve">la solicitud de información se puede apreciar que el </w:t>
      </w:r>
      <w:r>
        <w:rPr>
          <w:rFonts w:ascii="Palatino Linotype" w:eastAsia="Times New Roman" w:hAnsi="Palatino Linotype" w:cs="Arial"/>
          <w:b/>
          <w:sz w:val="24"/>
          <w:szCs w:val="24"/>
          <w:lang w:val="es-ES" w:eastAsia="es-ES"/>
        </w:rPr>
        <w:t>Recurrente</w:t>
      </w:r>
      <w:r>
        <w:rPr>
          <w:rFonts w:ascii="Palatino Linotype" w:eastAsia="Times New Roman" w:hAnsi="Palatino Linotype" w:cs="Arial"/>
          <w:sz w:val="24"/>
          <w:szCs w:val="24"/>
          <w:lang w:val="es-ES" w:eastAsia="es-ES"/>
        </w:rPr>
        <w:t xml:space="preserve"> peticiona objetivamente del periodo del 01 de enero de 2019 al 21 de enero de 2022, lo siguiente:</w:t>
      </w:r>
    </w:p>
    <w:p w14:paraId="38802EA0" w14:textId="77777777" w:rsidR="004C1B92" w:rsidRPr="00A6387F" w:rsidRDefault="004C1B92" w:rsidP="00D6770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88991D5" w14:textId="77777777" w:rsidR="00C50E1C" w:rsidRPr="00E40877" w:rsidRDefault="009510DD" w:rsidP="00D67700">
      <w:pPr>
        <w:pStyle w:val="Prrafodelista"/>
        <w:numPr>
          <w:ilvl w:val="0"/>
          <w:numId w:val="14"/>
        </w:numPr>
        <w:autoSpaceDE w:val="0"/>
        <w:autoSpaceDN w:val="0"/>
        <w:adjustRightInd w:val="0"/>
        <w:spacing w:line="360" w:lineRule="auto"/>
        <w:jc w:val="both"/>
        <w:rPr>
          <w:rFonts w:ascii="Palatino Linotype" w:hAnsi="Palatino Linotype" w:cs="Arial"/>
        </w:rPr>
      </w:pPr>
      <w:r w:rsidRPr="00E40877">
        <w:rPr>
          <w:rFonts w:ascii="Palatino Linotype" w:hAnsi="Palatino Linotype" w:cs="Arial"/>
        </w:rPr>
        <w:t>Directorio de</w:t>
      </w:r>
      <w:r w:rsidR="00E40877">
        <w:rPr>
          <w:rFonts w:ascii="Palatino Linotype" w:hAnsi="Palatino Linotype" w:cs="Arial"/>
        </w:rPr>
        <w:t xml:space="preserve"> todos</w:t>
      </w:r>
      <w:r w:rsidRPr="00E40877">
        <w:rPr>
          <w:rFonts w:ascii="Palatino Linotype" w:hAnsi="Palatino Linotype" w:cs="Arial"/>
        </w:rPr>
        <w:t xml:space="preserve"> los servidores públicos actualizado a enero y febrero 2022</w:t>
      </w:r>
    </w:p>
    <w:p w14:paraId="40AC6CD3" w14:textId="77777777" w:rsidR="004F745D" w:rsidRDefault="004F745D" w:rsidP="00D67700">
      <w:pPr>
        <w:spacing w:after="0" w:line="360" w:lineRule="auto"/>
        <w:jc w:val="both"/>
        <w:rPr>
          <w:rFonts w:ascii="Palatino Linotype" w:hAnsi="Palatino Linotype" w:cs="Arial"/>
          <w:sz w:val="24"/>
        </w:rPr>
      </w:pPr>
    </w:p>
    <w:p w14:paraId="31D7A954" w14:textId="77777777" w:rsidR="00C50E1C" w:rsidRDefault="00C50E1C" w:rsidP="00D67700">
      <w:pPr>
        <w:spacing w:after="0" w:line="360" w:lineRule="auto"/>
        <w:jc w:val="both"/>
        <w:rPr>
          <w:rFonts w:ascii="Palatino Linotype" w:hAnsi="Palatino Linotype" w:cs="Arial"/>
          <w:sz w:val="24"/>
        </w:rPr>
      </w:pPr>
      <w:r>
        <w:rPr>
          <w:rFonts w:ascii="Palatino Linotype" w:hAnsi="Palatino Linotype" w:cs="Arial"/>
          <w:sz w:val="24"/>
        </w:rPr>
        <w:t xml:space="preserve">El </w:t>
      </w:r>
      <w:r>
        <w:rPr>
          <w:rFonts w:ascii="Palatino Linotype" w:hAnsi="Palatino Linotype" w:cs="Arial"/>
          <w:b/>
          <w:sz w:val="24"/>
        </w:rPr>
        <w:t>Sujeto Obligado</w:t>
      </w:r>
      <w:r>
        <w:rPr>
          <w:rFonts w:ascii="Palatino Linotype" w:hAnsi="Palatino Linotype" w:cs="Arial"/>
          <w:sz w:val="24"/>
        </w:rPr>
        <w:t xml:space="preserve"> dio respuesta por medio de los archivos </w:t>
      </w:r>
      <w:r>
        <w:rPr>
          <w:rFonts w:ascii="Palatino Linotype" w:hAnsi="Palatino Linotype" w:cs="Arial"/>
          <w:sz w:val="24"/>
          <w:szCs w:val="24"/>
        </w:rPr>
        <w:t>“</w:t>
      </w:r>
      <w:r w:rsidR="009510DD" w:rsidRPr="00C50E1C">
        <w:rPr>
          <w:rFonts w:ascii="Palatino Linotype" w:hAnsi="Palatino Linotype" w:cs="Arial"/>
          <w:sz w:val="24"/>
          <w:szCs w:val="24"/>
        </w:rPr>
        <w:t>Anexo 1 Solicitud 307.pdf</w:t>
      </w:r>
      <w:r w:rsidR="009510DD">
        <w:rPr>
          <w:rFonts w:ascii="Palatino Linotype" w:hAnsi="Palatino Linotype" w:cs="Arial"/>
          <w:sz w:val="24"/>
          <w:szCs w:val="24"/>
        </w:rPr>
        <w:t xml:space="preserve">, </w:t>
      </w:r>
      <w:r w:rsidR="009510DD" w:rsidRPr="00C50E1C">
        <w:rPr>
          <w:rFonts w:ascii="Palatino Linotype" w:hAnsi="Palatino Linotype" w:cs="Arial"/>
          <w:sz w:val="24"/>
          <w:szCs w:val="24"/>
        </w:rPr>
        <w:t>DIRECTORIO 2022 OK.xlsx</w:t>
      </w:r>
      <w:r w:rsidR="009510DD">
        <w:rPr>
          <w:rFonts w:ascii="Palatino Linotype" w:hAnsi="Palatino Linotype" w:cs="Arial"/>
          <w:sz w:val="24"/>
          <w:szCs w:val="24"/>
        </w:rPr>
        <w:t xml:space="preserve"> y </w:t>
      </w:r>
      <w:r w:rsidR="009510DD" w:rsidRPr="00C50E1C">
        <w:rPr>
          <w:rFonts w:ascii="Palatino Linotype" w:hAnsi="Palatino Linotype" w:cs="Arial"/>
          <w:sz w:val="24"/>
          <w:szCs w:val="24"/>
        </w:rPr>
        <w:t>RESPUESTA 307_055083.pdf</w:t>
      </w:r>
      <w:r>
        <w:rPr>
          <w:rFonts w:ascii="Palatino Linotype" w:hAnsi="Palatino Linotype" w:cs="Arial"/>
          <w:sz w:val="24"/>
          <w:szCs w:val="24"/>
        </w:rPr>
        <w:t>”, cuyo contenido es el siguiente:</w:t>
      </w:r>
    </w:p>
    <w:p w14:paraId="3987CAB7" w14:textId="77777777" w:rsidR="00C50E1C" w:rsidRDefault="00C50E1C" w:rsidP="00D67700">
      <w:pPr>
        <w:spacing w:after="0" w:line="360" w:lineRule="auto"/>
        <w:jc w:val="both"/>
        <w:rPr>
          <w:rFonts w:ascii="Palatino Linotype" w:hAnsi="Palatino Linotype" w:cs="Arial"/>
          <w:sz w:val="24"/>
        </w:rPr>
      </w:pPr>
    </w:p>
    <w:p w14:paraId="2978A819" w14:textId="77777777" w:rsidR="00C50E1C" w:rsidRDefault="009510DD" w:rsidP="00D67700">
      <w:pPr>
        <w:pStyle w:val="Prrafodelista"/>
        <w:numPr>
          <w:ilvl w:val="0"/>
          <w:numId w:val="1"/>
        </w:numPr>
        <w:spacing w:line="360" w:lineRule="auto"/>
        <w:jc w:val="both"/>
        <w:rPr>
          <w:rFonts w:ascii="Palatino Linotype" w:hAnsi="Palatino Linotype" w:cs="Arial"/>
        </w:rPr>
      </w:pPr>
      <w:r w:rsidRPr="009510DD">
        <w:rPr>
          <w:rFonts w:ascii="Palatino Linotype" w:hAnsi="Palatino Linotype" w:cs="Arial"/>
          <w:b/>
        </w:rPr>
        <w:lastRenderedPageBreak/>
        <w:t>RESPUESTA 307_055083.pdf</w:t>
      </w:r>
      <w:r w:rsidR="00C50E1C">
        <w:rPr>
          <w:rFonts w:ascii="Palatino Linotype" w:hAnsi="Palatino Linotype" w:cs="Arial"/>
          <w:b/>
        </w:rPr>
        <w:t>:</w:t>
      </w:r>
      <w:r w:rsidR="00C50E1C">
        <w:rPr>
          <w:rFonts w:ascii="Palatino Linotype" w:hAnsi="Palatino Linotype" w:cs="Arial"/>
        </w:rPr>
        <w:t xml:space="preserve"> oficio de fecha catorce de febrero de dos mil veintidós, a través del cual la Titular de la Unidad de Transparencia del Sujeto Obligado, remite al Particular la respuesta proporcionada por el servidor público habilitado de </w:t>
      </w:r>
      <w:r>
        <w:rPr>
          <w:rFonts w:ascii="Palatino Linotype" w:hAnsi="Palatino Linotype" w:cs="Arial"/>
        </w:rPr>
        <w:t>Dirección General de Administración</w:t>
      </w:r>
      <w:r w:rsidR="00C50E1C">
        <w:rPr>
          <w:rFonts w:ascii="Palatino Linotype" w:hAnsi="Palatino Linotype" w:cs="Arial"/>
        </w:rPr>
        <w:t>, manifestando lo siguiente:</w:t>
      </w:r>
    </w:p>
    <w:p w14:paraId="14D583DA" w14:textId="77777777" w:rsidR="00C50E1C" w:rsidRDefault="00C50E1C" w:rsidP="00D67700">
      <w:pPr>
        <w:spacing w:after="0" w:line="360" w:lineRule="auto"/>
        <w:jc w:val="both"/>
        <w:rPr>
          <w:rFonts w:ascii="Palatino Linotype" w:hAnsi="Palatino Linotype" w:cs="Arial"/>
          <w:sz w:val="24"/>
        </w:rPr>
      </w:pPr>
    </w:p>
    <w:p w14:paraId="5E300195" w14:textId="77777777" w:rsidR="009510DD" w:rsidRDefault="00C50E1C" w:rsidP="00D67700">
      <w:pPr>
        <w:spacing w:after="0" w:line="240" w:lineRule="auto"/>
        <w:ind w:left="567" w:right="567"/>
        <w:jc w:val="both"/>
        <w:rPr>
          <w:rFonts w:ascii="Palatino Linotype" w:hAnsi="Palatino Linotype" w:cs="Arial"/>
          <w:i/>
        </w:rPr>
      </w:pPr>
      <w:r>
        <w:rPr>
          <w:rFonts w:ascii="Palatino Linotype" w:hAnsi="Palatino Linotype" w:cs="Arial"/>
          <w:i/>
        </w:rPr>
        <w:t>“…</w:t>
      </w:r>
      <w:r w:rsidR="009510DD">
        <w:rPr>
          <w:rFonts w:ascii="Palatino Linotype" w:hAnsi="Palatino Linotype" w:cs="Arial"/>
          <w:i/>
        </w:rPr>
        <w:t>la Dirección de Recursos Humanos envía en formato digital la información referente al directorio de todos los servidores públicos actualizado a enero y febrero 2022.</w:t>
      </w:r>
    </w:p>
    <w:p w14:paraId="72B9A497" w14:textId="77777777" w:rsidR="009510DD" w:rsidRDefault="009510DD" w:rsidP="00D67700">
      <w:pPr>
        <w:spacing w:after="0" w:line="240" w:lineRule="auto"/>
        <w:ind w:left="567" w:right="567"/>
        <w:jc w:val="both"/>
        <w:rPr>
          <w:rFonts w:ascii="Palatino Linotype" w:hAnsi="Palatino Linotype" w:cs="Arial"/>
          <w:i/>
        </w:rPr>
      </w:pPr>
    </w:p>
    <w:p w14:paraId="56EC3189" w14:textId="77777777" w:rsidR="009510DD" w:rsidRDefault="009510DD" w:rsidP="00D67700">
      <w:pPr>
        <w:spacing w:after="0" w:line="240" w:lineRule="auto"/>
        <w:ind w:left="567" w:right="567"/>
        <w:jc w:val="both"/>
        <w:rPr>
          <w:rFonts w:ascii="Palatino Linotype" w:hAnsi="Palatino Linotype" w:cs="Arial"/>
          <w:i/>
        </w:rPr>
      </w:pPr>
      <w:r>
        <w:rPr>
          <w:rFonts w:ascii="Palatino Linotype" w:hAnsi="Palatino Linotype" w:cs="Arial"/>
          <w:i/>
        </w:rPr>
        <w:t>Respecto a la Directora General del Instituto Municipal de la Mujer informó a la que suscribe, me permito adjuntar el Directorio referente a su solicitud.</w:t>
      </w:r>
    </w:p>
    <w:p w14:paraId="3E353833" w14:textId="77777777" w:rsidR="009510DD" w:rsidRDefault="009510DD" w:rsidP="00D67700">
      <w:pPr>
        <w:spacing w:after="0" w:line="240" w:lineRule="auto"/>
        <w:ind w:left="567" w:right="567"/>
        <w:jc w:val="both"/>
        <w:rPr>
          <w:rFonts w:ascii="Palatino Linotype" w:hAnsi="Palatino Linotype" w:cs="Arial"/>
          <w:i/>
        </w:rPr>
      </w:pPr>
    </w:p>
    <w:p w14:paraId="1AB9D7CB" w14:textId="77777777" w:rsidR="009510DD" w:rsidRDefault="009510DD" w:rsidP="00D67700">
      <w:pPr>
        <w:spacing w:after="0" w:line="240" w:lineRule="auto"/>
        <w:ind w:left="567" w:right="567"/>
        <w:jc w:val="both"/>
        <w:rPr>
          <w:rFonts w:ascii="Palatino Linotype" w:hAnsi="Palatino Linotype" w:cs="Arial"/>
          <w:i/>
        </w:rPr>
      </w:pPr>
      <w:r>
        <w:rPr>
          <w:rFonts w:ascii="Palatino Linotype" w:hAnsi="Palatino Linotype" w:cs="Arial"/>
          <w:i/>
        </w:rPr>
        <w:t>Ahora bien la Directora General del Instituto Municipal de Cultura Física y Deporte de Toluca informo a la que suscribe, se adjunta al presente la información emitida por la Coordinación de Administración y Finanzas de este Instituto.</w:t>
      </w:r>
    </w:p>
    <w:p w14:paraId="6698435C" w14:textId="77777777" w:rsidR="009510DD" w:rsidRDefault="009510DD" w:rsidP="00D67700">
      <w:pPr>
        <w:spacing w:after="0" w:line="240" w:lineRule="auto"/>
        <w:ind w:left="567" w:right="567"/>
        <w:jc w:val="both"/>
        <w:rPr>
          <w:rFonts w:ascii="Palatino Linotype" w:hAnsi="Palatino Linotype" w:cs="Arial"/>
          <w:i/>
        </w:rPr>
      </w:pPr>
    </w:p>
    <w:p w14:paraId="7A5D1E99" w14:textId="77777777" w:rsidR="009510DD" w:rsidRDefault="009510DD" w:rsidP="00D67700">
      <w:pPr>
        <w:spacing w:after="0" w:line="240" w:lineRule="auto"/>
        <w:ind w:left="567" w:right="567"/>
        <w:jc w:val="both"/>
        <w:rPr>
          <w:rFonts w:ascii="Palatino Linotype" w:hAnsi="Palatino Linotype" w:cs="Arial"/>
          <w:i/>
        </w:rPr>
      </w:pPr>
      <w:r>
        <w:rPr>
          <w:rFonts w:ascii="Palatino Linotype" w:hAnsi="Palatino Linotype" w:cs="Arial"/>
          <w:i/>
          <w:noProof/>
          <w:lang w:eastAsia="es-MX"/>
        </w:rPr>
        <w:drawing>
          <wp:inline distT="0" distB="0" distL="0" distR="0" wp14:anchorId="24ABD58E" wp14:editId="6F2C7BD4">
            <wp:extent cx="5165617" cy="21717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7">
                      <a:extLst>
                        <a:ext uri="{28A0092B-C50C-407E-A947-70E740481C1C}">
                          <a14:useLocalDpi xmlns:a14="http://schemas.microsoft.com/office/drawing/2010/main" val="0"/>
                        </a:ext>
                      </a:extLst>
                    </a:blip>
                    <a:stretch>
                      <a:fillRect/>
                    </a:stretch>
                  </pic:blipFill>
                  <pic:spPr>
                    <a:xfrm>
                      <a:off x="0" y="0"/>
                      <a:ext cx="5177558" cy="2176720"/>
                    </a:xfrm>
                    <a:prstGeom prst="rect">
                      <a:avLst/>
                    </a:prstGeom>
                  </pic:spPr>
                </pic:pic>
              </a:graphicData>
            </a:graphic>
          </wp:inline>
        </w:drawing>
      </w:r>
    </w:p>
    <w:p w14:paraId="616BCF49" w14:textId="77777777" w:rsidR="00C50E1C" w:rsidRDefault="00C50E1C" w:rsidP="00D67700">
      <w:pPr>
        <w:spacing w:after="0" w:line="360" w:lineRule="auto"/>
        <w:jc w:val="both"/>
        <w:rPr>
          <w:rFonts w:ascii="Palatino Linotype" w:hAnsi="Palatino Linotype" w:cs="Arial"/>
          <w:sz w:val="24"/>
        </w:rPr>
      </w:pPr>
    </w:p>
    <w:p w14:paraId="7FFC1F86" w14:textId="77777777" w:rsidR="00C50E1C" w:rsidRDefault="009510DD" w:rsidP="00D67700">
      <w:pPr>
        <w:pStyle w:val="Prrafodelista"/>
        <w:numPr>
          <w:ilvl w:val="0"/>
          <w:numId w:val="1"/>
        </w:numPr>
        <w:spacing w:line="360" w:lineRule="auto"/>
        <w:jc w:val="both"/>
        <w:rPr>
          <w:rFonts w:ascii="Palatino Linotype" w:hAnsi="Palatino Linotype" w:cs="Arial"/>
        </w:rPr>
      </w:pPr>
      <w:r w:rsidRPr="009510DD">
        <w:rPr>
          <w:rFonts w:ascii="Palatino Linotype" w:hAnsi="Palatino Linotype" w:cs="Arial"/>
          <w:b/>
          <w:lang w:val="es-MX"/>
        </w:rPr>
        <w:t>Anexo 1 Solicitud 307.pdf</w:t>
      </w:r>
      <w:r w:rsidR="00C50E1C">
        <w:rPr>
          <w:rFonts w:ascii="Palatino Linotype" w:hAnsi="Palatino Linotype" w:cs="Arial"/>
        </w:rPr>
        <w:t xml:space="preserve">: </w:t>
      </w:r>
      <w:r>
        <w:rPr>
          <w:rFonts w:ascii="Palatino Linotype" w:hAnsi="Palatino Linotype" w:cs="Arial"/>
        </w:rPr>
        <w:t>relativo al directorio del Instituto Municipal de Toluca, del que se desprende el contenido siguiente:</w:t>
      </w:r>
    </w:p>
    <w:p w14:paraId="06524920" w14:textId="77777777" w:rsidR="00C50E1C" w:rsidRDefault="00C50E1C" w:rsidP="00D67700">
      <w:pPr>
        <w:spacing w:after="0" w:line="360" w:lineRule="auto"/>
        <w:jc w:val="both"/>
        <w:rPr>
          <w:rFonts w:ascii="Palatino Linotype" w:hAnsi="Palatino Linotype" w:cs="Arial"/>
        </w:rPr>
      </w:pPr>
    </w:p>
    <w:p w14:paraId="1DCC0467" w14:textId="77777777" w:rsidR="00C50E1C" w:rsidRDefault="009510DD" w:rsidP="00D67700">
      <w:pPr>
        <w:spacing w:after="0" w:line="360" w:lineRule="auto"/>
        <w:jc w:val="both"/>
        <w:rPr>
          <w:rFonts w:ascii="Palatino Linotype" w:hAnsi="Palatino Linotype" w:cs="Arial"/>
        </w:rPr>
      </w:pPr>
      <w:r>
        <w:rPr>
          <w:rFonts w:ascii="Palatino Linotype" w:hAnsi="Palatino Linotype" w:cs="Arial"/>
          <w:noProof/>
          <w:lang w:eastAsia="es-MX"/>
        </w:rPr>
        <w:lastRenderedPageBreak/>
        <w:drawing>
          <wp:inline distT="0" distB="0" distL="0" distR="0" wp14:anchorId="18976CA7" wp14:editId="0430073B">
            <wp:extent cx="5760720" cy="331533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png"/>
                    <pic:cNvPicPr/>
                  </pic:nvPicPr>
                  <pic:blipFill>
                    <a:blip r:embed="rId8">
                      <a:extLst>
                        <a:ext uri="{28A0092B-C50C-407E-A947-70E740481C1C}">
                          <a14:useLocalDpi xmlns:a14="http://schemas.microsoft.com/office/drawing/2010/main" val="0"/>
                        </a:ext>
                      </a:extLst>
                    </a:blip>
                    <a:stretch>
                      <a:fillRect/>
                    </a:stretch>
                  </pic:blipFill>
                  <pic:spPr>
                    <a:xfrm>
                      <a:off x="0" y="0"/>
                      <a:ext cx="5760720" cy="3315335"/>
                    </a:xfrm>
                    <a:prstGeom prst="rect">
                      <a:avLst/>
                    </a:prstGeom>
                  </pic:spPr>
                </pic:pic>
              </a:graphicData>
            </a:graphic>
          </wp:inline>
        </w:drawing>
      </w:r>
    </w:p>
    <w:p w14:paraId="36D1AA9A" w14:textId="77777777" w:rsidR="00C50E1C" w:rsidRPr="0088320F" w:rsidRDefault="00C50E1C" w:rsidP="00D67700">
      <w:pPr>
        <w:spacing w:after="0" w:line="360" w:lineRule="auto"/>
        <w:jc w:val="both"/>
        <w:rPr>
          <w:rFonts w:ascii="Palatino Linotype" w:hAnsi="Palatino Linotype" w:cs="Arial"/>
        </w:rPr>
      </w:pPr>
    </w:p>
    <w:p w14:paraId="248A9EDA" w14:textId="77777777" w:rsidR="00C50E1C" w:rsidRPr="008D53AF" w:rsidRDefault="009510DD" w:rsidP="00D67700">
      <w:pPr>
        <w:pStyle w:val="Prrafodelista"/>
        <w:numPr>
          <w:ilvl w:val="0"/>
          <w:numId w:val="1"/>
        </w:numPr>
        <w:spacing w:line="360" w:lineRule="auto"/>
        <w:jc w:val="both"/>
        <w:rPr>
          <w:rFonts w:ascii="Palatino Linotype" w:hAnsi="Palatino Linotype" w:cs="Arial"/>
        </w:rPr>
      </w:pPr>
      <w:r w:rsidRPr="009510DD">
        <w:rPr>
          <w:rFonts w:ascii="Palatino Linotype" w:hAnsi="Palatino Linotype" w:cs="Arial"/>
          <w:b/>
        </w:rPr>
        <w:t>DIRECTORIO 2022 OK.xlsx</w:t>
      </w:r>
      <w:r w:rsidR="00C50E1C">
        <w:rPr>
          <w:rFonts w:ascii="Palatino Linotype" w:hAnsi="Palatino Linotype" w:cs="Arial"/>
          <w:b/>
        </w:rPr>
        <w:t>:</w:t>
      </w:r>
      <w:r w:rsidR="00C50E1C">
        <w:rPr>
          <w:rFonts w:ascii="Palatino Linotype" w:hAnsi="Palatino Linotype" w:cs="Arial"/>
        </w:rPr>
        <w:t xml:space="preserve"> </w:t>
      </w:r>
      <w:r>
        <w:rPr>
          <w:rFonts w:ascii="Palatino Linotype" w:hAnsi="Palatino Linotype" w:cs="Arial"/>
        </w:rPr>
        <w:t>archivo de tipo excel</w:t>
      </w:r>
      <w:r>
        <w:rPr>
          <w:rStyle w:val="Refdenotaalpie"/>
          <w:rFonts w:ascii="Palatino Linotype" w:hAnsi="Palatino Linotype" w:cs="Arial"/>
        </w:rPr>
        <w:footnoteReference w:id="2"/>
      </w:r>
      <w:r w:rsidR="00D57235">
        <w:rPr>
          <w:rFonts w:ascii="Palatino Linotype" w:hAnsi="Palatino Linotype" w:cs="Arial"/>
        </w:rPr>
        <w:t xml:space="preserve"> que contiene el directorio de servidores públicos del Sujeto Obligado, con apreciándose que contiene el rubro relativo al periodo en que se informa, corresponde a los meses de enero, febrero y marzo de 2022 (dos mil veintidós)</w:t>
      </w:r>
    </w:p>
    <w:p w14:paraId="74FCE0EB" w14:textId="77777777" w:rsidR="00C50E1C" w:rsidRDefault="00C50E1C" w:rsidP="00D67700">
      <w:pPr>
        <w:spacing w:after="0" w:line="360" w:lineRule="auto"/>
        <w:jc w:val="both"/>
        <w:rPr>
          <w:rFonts w:ascii="Palatino Linotype" w:hAnsi="Palatino Linotype" w:cs="Arial"/>
          <w:sz w:val="24"/>
          <w:lang w:val="es-ES"/>
        </w:rPr>
      </w:pPr>
    </w:p>
    <w:p w14:paraId="244D7B67" w14:textId="77777777" w:rsidR="00C50E1C" w:rsidRPr="00E1591D" w:rsidRDefault="00C50E1C" w:rsidP="00D67700">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D</w:t>
      </w:r>
      <w:r w:rsidRPr="00E1591D">
        <w:rPr>
          <w:rFonts w:ascii="Palatino Linotype" w:eastAsia="Calibri" w:hAnsi="Palatino Linotype" w:cs="Times New Roman"/>
          <w:sz w:val="24"/>
          <w:szCs w:val="24"/>
          <w:lang w:val="es-ES_tradnl" w:eastAsia="es-ES"/>
        </w:rPr>
        <w:t>el contenido de</w:t>
      </w:r>
      <w:r>
        <w:rPr>
          <w:rFonts w:ascii="Palatino Linotype" w:eastAsia="Calibri" w:hAnsi="Palatino Linotype" w:cs="Times New Roman"/>
          <w:sz w:val="24"/>
          <w:szCs w:val="24"/>
          <w:lang w:val="es-ES_tradnl" w:eastAsia="es-ES"/>
        </w:rPr>
        <w:t xml:space="preserve"> los archivos proporcionados en respuestas </w:t>
      </w:r>
      <w:r w:rsidRPr="00E1591D">
        <w:rPr>
          <w:rFonts w:ascii="Palatino Linotype" w:eastAsia="Calibri" w:hAnsi="Palatino Linotype" w:cs="Times New Roman"/>
          <w:sz w:val="24"/>
          <w:szCs w:val="24"/>
          <w:lang w:val="es-ES_tradnl" w:eastAsia="es-ES"/>
        </w:rPr>
        <w:t xml:space="preserve">por el </w:t>
      </w:r>
      <w:r w:rsidRPr="00E1591D">
        <w:rPr>
          <w:rFonts w:ascii="Palatino Linotype" w:eastAsia="Calibri" w:hAnsi="Palatino Linotype" w:cs="Times New Roman"/>
          <w:b/>
          <w:sz w:val="24"/>
          <w:szCs w:val="24"/>
          <w:lang w:val="es-ES_tradnl" w:eastAsia="es-ES"/>
        </w:rPr>
        <w:t>Sujeto Obligado</w:t>
      </w:r>
      <w:r w:rsidRPr="00E1591D">
        <w:rPr>
          <w:rFonts w:ascii="Palatino Linotype" w:eastAsia="Calibri" w:hAnsi="Palatino Linotype" w:cs="Times New Roman"/>
          <w:sz w:val="24"/>
          <w:szCs w:val="24"/>
          <w:lang w:val="es-ES_tradnl" w:eastAsia="es-ES"/>
        </w:rPr>
        <w:t>, se puede acreditar que reconoce tener en sus archivos la información peticionada,</w:t>
      </w:r>
      <w:r>
        <w:rPr>
          <w:rFonts w:ascii="Palatino Linotype" w:eastAsia="Calibri" w:hAnsi="Palatino Linotype" w:cs="Times New Roman"/>
          <w:sz w:val="24"/>
          <w:szCs w:val="24"/>
          <w:lang w:val="es-ES_tradnl" w:eastAsia="es-ES"/>
        </w:rPr>
        <w:t xml:space="preserve"> al hacer entrega </w:t>
      </w:r>
      <w:r w:rsidR="00D57235">
        <w:rPr>
          <w:rFonts w:ascii="Palatino Linotype" w:eastAsia="Calibri" w:hAnsi="Palatino Linotype" w:cs="Times New Roman"/>
          <w:sz w:val="24"/>
          <w:szCs w:val="24"/>
          <w:lang w:val="es-ES_tradnl" w:eastAsia="es-ES"/>
        </w:rPr>
        <w:t>de esta</w:t>
      </w:r>
      <w:r>
        <w:rPr>
          <w:rFonts w:ascii="Palatino Linotype" w:eastAsia="Calibri" w:hAnsi="Palatino Linotype" w:cs="Times New Roman"/>
          <w:sz w:val="24"/>
          <w:szCs w:val="24"/>
          <w:lang w:val="es-ES_tradnl" w:eastAsia="es-ES"/>
        </w:rPr>
        <w:t xml:space="preserve">, circunstancias que acreditan </w:t>
      </w:r>
      <w:r w:rsidRPr="00E1591D">
        <w:rPr>
          <w:rFonts w:ascii="Palatino Linotype" w:eastAsia="Calibri" w:hAnsi="Palatino Linotype" w:cs="Times New Roman"/>
          <w:sz w:val="24"/>
          <w:szCs w:val="24"/>
          <w:lang w:val="es-ES_tradnl" w:eastAsia="es-ES"/>
        </w:rPr>
        <w:t xml:space="preserve">tácitamente que posee y administra la información requerida, por lo tanto se obvia el estudio de la naturaleza de la información, toda vez que está aceptando contar con ella, de hecho el estudio de la fuente obligacional que constriñe al </w:t>
      </w:r>
      <w:r w:rsidRPr="00E1591D">
        <w:rPr>
          <w:rFonts w:ascii="Palatino Linotype" w:eastAsia="Calibri" w:hAnsi="Palatino Linotype" w:cs="Times New Roman"/>
          <w:b/>
          <w:sz w:val="24"/>
          <w:szCs w:val="24"/>
          <w:lang w:val="es-ES_tradnl" w:eastAsia="es-ES"/>
        </w:rPr>
        <w:t>Sujeto Obligado</w:t>
      </w:r>
      <w:r w:rsidRPr="00E1591D">
        <w:rPr>
          <w:rFonts w:ascii="Palatino Linotype" w:eastAsia="Calibri" w:hAnsi="Palatino Linotype" w:cs="Times New Roman"/>
          <w:sz w:val="24"/>
          <w:szCs w:val="24"/>
          <w:lang w:val="es-ES_tradnl" w:eastAsia="es-ES"/>
        </w:rPr>
        <w:t xml:space="preserve"> a contar con ella, se realiza con la finalidad de determinar si este se encuentra obligado a generarla, poseerla o </w:t>
      </w:r>
      <w:r w:rsidRPr="00E1591D">
        <w:rPr>
          <w:rFonts w:ascii="Palatino Linotype" w:eastAsia="Calibri" w:hAnsi="Palatino Linotype" w:cs="Times New Roman"/>
          <w:sz w:val="24"/>
          <w:szCs w:val="24"/>
          <w:lang w:val="es-ES_tradnl" w:eastAsia="es-ES"/>
        </w:rPr>
        <w:lastRenderedPageBreak/>
        <w:t xml:space="preserve">administrarla, pero en los casos en que de la respuesta, acepta o bien otorga indicios de que cuenta con ella, seria ocioso delimitar las norma jurídica que determine si la dependencia, cuenta con ella o no. </w:t>
      </w:r>
    </w:p>
    <w:p w14:paraId="4B83E4C6" w14:textId="77777777" w:rsidR="00C50E1C" w:rsidRPr="00E1591D" w:rsidRDefault="00C50E1C" w:rsidP="00D67700">
      <w:pPr>
        <w:spacing w:after="0" w:line="360" w:lineRule="auto"/>
        <w:jc w:val="both"/>
        <w:rPr>
          <w:rFonts w:ascii="Palatino Linotype" w:hAnsi="Palatino Linotype" w:cs="Arial"/>
          <w:sz w:val="24"/>
          <w:lang w:val="es-ES_tradnl"/>
        </w:rPr>
      </w:pPr>
    </w:p>
    <w:p w14:paraId="1DEC6F47" w14:textId="77777777" w:rsidR="00C50E1C" w:rsidRDefault="00C50E1C" w:rsidP="00D67700">
      <w:pPr>
        <w:spacing w:after="0" w:line="360" w:lineRule="auto"/>
        <w:jc w:val="both"/>
        <w:rPr>
          <w:rFonts w:ascii="Palatino Linotype" w:hAnsi="Palatino Linotype" w:cs="Arial"/>
          <w:sz w:val="24"/>
          <w:lang w:val="es-ES"/>
        </w:rPr>
      </w:pPr>
      <w:r>
        <w:rPr>
          <w:rFonts w:ascii="Palatino Linotype" w:hAnsi="Palatino Linotype" w:cs="Arial"/>
          <w:sz w:val="24"/>
          <w:lang w:val="es-ES"/>
        </w:rPr>
        <w:t xml:space="preserve">Inconforme con la respuesta, el </w:t>
      </w:r>
      <w:r>
        <w:rPr>
          <w:rFonts w:ascii="Palatino Linotype" w:hAnsi="Palatino Linotype" w:cs="Arial"/>
          <w:b/>
          <w:sz w:val="24"/>
          <w:lang w:val="es-ES"/>
        </w:rPr>
        <w:t>Recurrente</w:t>
      </w:r>
      <w:r>
        <w:rPr>
          <w:rFonts w:ascii="Palatino Linotype" w:hAnsi="Palatino Linotype" w:cs="Arial"/>
          <w:sz w:val="24"/>
          <w:lang w:val="es-ES"/>
        </w:rPr>
        <w:t xml:space="preserve"> interpone recurso de revisión haciendo valer </w:t>
      </w:r>
      <w:r w:rsidR="00D57235">
        <w:rPr>
          <w:rFonts w:ascii="Palatino Linotype" w:hAnsi="Palatino Linotype" w:cs="Arial"/>
          <w:i/>
          <w:sz w:val="24"/>
          <w:lang w:val="es-ES"/>
        </w:rPr>
        <w:t>“</w:t>
      </w:r>
      <w:r w:rsidR="00D57235" w:rsidRPr="00D57235">
        <w:rPr>
          <w:rFonts w:ascii="Palatino Linotype" w:hAnsi="Palatino Linotype" w:cs="Arial"/>
          <w:i/>
          <w:sz w:val="24"/>
          <w:lang w:val="es-ES"/>
        </w:rPr>
        <w:t>no me dieron a conocer los documentos que soportan la respuesta</w:t>
      </w:r>
      <w:r w:rsidR="00D57235">
        <w:rPr>
          <w:rFonts w:ascii="Palatino Linotype" w:hAnsi="Palatino Linotype" w:cs="Arial"/>
          <w:i/>
          <w:sz w:val="24"/>
          <w:lang w:val="es-ES"/>
        </w:rPr>
        <w:t>…”</w:t>
      </w:r>
      <w:r>
        <w:rPr>
          <w:rFonts w:ascii="Palatino Linotype" w:hAnsi="Palatino Linotype" w:cs="Arial"/>
          <w:sz w:val="24"/>
          <w:lang w:val="es-ES"/>
        </w:rPr>
        <w:t xml:space="preserve">, razones o motivos de inconformidad que </w:t>
      </w:r>
      <w:r w:rsidR="00E40877">
        <w:rPr>
          <w:rFonts w:ascii="Palatino Linotype" w:hAnsi="Palatino Linotype" w:cs="Arial"/>
          <w:sz w:val="24"/>
          <w:lang w:val="es-ES"/>
        </w:rPr>
        <w:t xml:space="preserve">no encuadran en alguno de los supuestos de procedencia del recurso de revisión, consagrados en </w:t>
      </w:r>
      <w:r w:rsidRPr="00C91D37">
        <w:rPr>
          <w:rFonts w:ascii="Palatino Linotype" w:hAnsi="Palatino Linotype" w:cs="Arial"/>
          <w:sz w:val="24"/>
          <w:lang w:val="es-ES"/>
        </w:rPr>
        <w:t>el</w:t>
      </w:r>
      <w:r>
        <w:rPr>
          <w:rFonts w:ascii="Palatino Linotype" w:hAnsi="Palatino Linotype" w:cs="Arial"/>
          <w:sz w:val="24"/>
          <w:lang w:val="es-ES"/>
        </w:rPr>
        <w:t xml:space="preserve"> artículo 179 de la </w:t>
      </w:r>
      <w:r w:rsidR="00E40877" w:rsidRPr="00E40877">
        <w:rPr>
          <w:rFonts w:ascii="Palatino Linotype" w:hAnsi="Palatino Linotype" w:cs="Arial"/>
          <w:sz w:val="24"/>
          <w:lang w:val="es-ES"/>
        </w:rPr>
        <w:t>Ley de Transparencia y Acceso a la Información</w:t>
      </w:r>
      <w:r w:rsidR="00E40877">
        <w:rPr>
          <w:rFonts w:ascii="Palatino Linotype" w:hAnsi="Palatino Linotype" w:cs="Arial"/>
          <w:sz w:val="24"/>
          <w:lang w:val="es-ES"/>
        </w:rPr>
        <w:t xml:space="preserve"> </w:t>
      </w:r>
      <w:r w:rsidR="00E40877" w:rsidRPr="00E40877">
        <w:rPr>
          <w:rFonts w:ascii="Palatino Linotype" w:hAnsi="Palatino Linotype" w:cs="Arial"/>
          <w:sz w:val="24"/>
          <w:lang w:val="es-ES"/>
        </w:rPr>
        <w:t>Pública del Estado de México y</w:t>
      </w:r>
      <w:r w:rsidR="00E40877">
        <w:rPr>
          <w:rFonts w:ascii="Palatino Linotype" w:hAnsi="Palatino Linotype" w:cs="Arial"/>
          <w:sz w:val="24"/>
          <w:lang w:val="es-ES"/>
        </w:rPr>
        <w:t xml:space="preserve"> Municipios, el cual se cita a continuación para mayor referencia:</w:t>
      </w:r>
    </w:p>
    <w:p w14:paraId="1275A720" w14:textId="77777777" w:rsidR="00C50E1C" w:rsidRDefault="00C50E1C" w:rsidP="00D67700">
      <w:pPr>
        <w:spacing w:after="0" w:line="360" w:lineRule="auto"/>
        <w:jc w:val="both"/>
        <w:rPr>
          <w:rFonts w:ascii="Palatino Linotype" w:hAnsi="Palatino Linotype" w:cs="Arial"/>
          <w:sz w:val="24"/>
          <w:lang w:val="es-ES"/>
        </w:rPr>
      </w:pPr>
    </w:p>
    <w:p w14:paraId="4699302B" w14:textId="77777777" w:rsidR="00E40877" w:rsidRPr="00E40877" w:rsidRDefault="00E40877" w:rsidP="00D67700">
      <w:pPr>
        <w:spacing w:after="0" w:line="240" w:lineRule="auto"/>
        <w:ind w:left="567" w:right="567"/>
        <w:jc w:val="both"/>
        <w:rPr>
          <w:rFonts w:ascii="Palatino Linotype" w:hAnsi="Palatino Linotype" w:cs="Arial"/>
          <w:i/>
          <w:lang w:val="es-ES"/>
        </w:rPr>
      </w:pPr>
      <w:r>
        <w:rPr>
          <w:rFonts w:ascii="Palatino Linotype" w:hAnsi="Palatino Linotype" w:cs="Arial"/>
          <w:i/>
          <w:lang w:val="es-ES"/>
        </w:rPr>
        <w:t>“</w:t>
      </w:r>
      <w:r w:rsidRPr="00E40877">
        <w:rPr>
          <w:rFonts w:ascii="Palatino Linotype" w:hAnsi="Palatino Linotype" w:cs="Arial"/>
          <w:b/>
          <w:i/>
          <w:lang w:val="es-ES"/>
        </w:rPr>
        <w:t>Artículo 179.</w:t>
      </w:r>
      <w:r w:rsidRPr="00E40877">
        <w:rPr>
          <w:rFonts w:ascii="Palatino Linotype" w:hAnsi="Palatino Linotype" w:cs="Arial"/>
          <w:i/>
          <w:lang w:val="es-ES"/>
        </w:rPr>
        <w:t xml:space="preserve"> El recurso de revisión es un medio de protección que la Ley otorga a los particulares,</w:t>
      </w:r>
      <w:r>
        <w:rPr>
          <w:rFonts w:ascii="Palatino Linotype" w:hAnsi="Palatino Linotype" w:cs="Arial"/>
          <w:i/>
          <w:lang w:val="es-ES"/>
        </w:rPr>
        <w:t xml:space="preserve"> </w:t>
      </w:r>
      <w:r w:rsidRPr="00E40877">
        <w:rPr>
          <w:rFonts w:ascii="Palatino Linotype" w:hAnsi="Palatino Linotype" w:cs="Arial"/>
          <w:i/>
          <w:lang w:val="es-ES"/>
        </w:rPr>
        <w:t xml:space="preserve">para hacer valer su derecho de acceso a la información pública, y </w:t>
      </w:r>
      <w:r w:rsidRPr="00E40877">
        <w:rPr>
          <w:rFonts w:ascii="Palatino Linotype" w:hAnsi="Palatino Linotype" w:cs="Arial"/>
          <w:i/>
          <w:u w:val="single"/>
          <w:lang w:val="es-ES"/>
        </w:rPr>
        <w:t>procederá en contra de las siguientes causas</w:t>
      </w:r>
      <w:r w:rsidRPr="00E40877">
        <w:rPr>
          <w:rFonts w:ascii="Palatino Linotype" w:hAnsi="Palatino Linotype" w:cs="Arial"/>
          <w:i/>
          <w:lang w:val="es-ES"/>
        </w:rPr>
        <w:t>:</w:t>
      </w:r>
    </w:p>
    <w:p w14:paraId="7DD9CEA3" w14:textId="77777777" w:rsidR="00E40877" w:rsidRDefault="00E40877" w:rsidP="00D67700">
      <w:pPr>
        <w:spacing w:after="0" w:line="240" w:lineRule="auto"/>
        <w:ind w:left="567" w:right="567"/>
        <w:jc w:val="both"/>
        <w:rPr>
          <w:rFonts w:ascii="Palatino Linotype" w:hAnsi="Palatino Linotype" w:cs="Arial"/>
          <w:i/>
          <w:lang w:val="es-ES"/>
        </w:rPr>
      </w:pPr>
      <w:r w:rsidRPr="00E40877">
        <w:rPr>
          <w:rFonts w:ascii="Palatino Linotype" w:hAnsi="Palatino Linotype" w:cs="Arial"/>
          <w:b/>
          <w:i/>
          <w:lang w:val="es-ES"/>
        </w:rPr>
        <w:t xml:space="preserve">I. </w:t>
      </w:r>
      <w:r w:rsidRPr="00E40877">
        <w:rPr>
          <w:rFonts w:ascii="Palatino Linotype" w:hAnsi="Palatino Linotype" w:cs="Arial"/>
          <w:i/>
          <w:lang w:val="es-ES"/>
        </w:rPr>
        <w:t>La negativa a la información solicitada;</w:t>
      </w:r>
    </w:p>
    <w:p w14:paraId="27D94E6F" w14:textId="77777777" w:rsidR="00E40877" w:rsidRPr="00E40877" w:rsidRDefault="00E40877" w:rsidP="00D67700">
      <w:pPr>
        <w:spacing w:after="0" w:line="240" w:lineRule="auto"/>
        <w:ind w:left="567" w:right="567"/>
        <w:jc w:val="both"/>
        <w:rPr>
          <w:rFonts w:ascii="Palatino Linotype" w:hAnsi="Palatino Linotype" w:cs="Arial"/>
          <w:i/>
          <w:lang w:val="es-ES"/>
        </w:rPr>
      </w:pPr>
      <w:r w:rsidRPr="00E40877">
        <w:rPr>
          <w:rFonts w:ascii="Palatino Linotype" w:hAnsi="Palatino Linotype" w:cs="Arial"/>
          <w:b/>
          <w:i/>
          <w:lang w:val="es-ES"/>
        </w:rPr>
        <w:t>II.</w:t>
      </w:r>
      <w:r w:rsidRPr="00E40877">
        <w:rPr>
          <w:rFonts w:ascii="Palatino Linotype" w:hAnsi="Palatino Linotype" w:cs="Arial"/>
          <w:i/>
          <w:lang w:val="es-ES"/>
        </w:rPr>
        <w:t xml:space="preserve"> La clasificación de la información;</w:t>
      </w:r>
    </w:p>
    <w:p w14:paraId="56A2BEAE" w14:textId="77777777" w:rsidR="00E40877" w:rsidRPr="00E40877" w:rsidRDefault="00E40877" w:rsidP="00D67700">
      <w:pPr>
        <w:spacing w:after="0" w:line="240" w:lineRule="auto"/>
        <w:ind w:left="567" w:right="567"/>
        <w:jc w:val="both"/>
        <w:rPr>
          <w:rFonts w:ascii="Palatino Linotype" w:hAnsi="Palatino Linotype" w:cs="Arial"/>
          <w:i/>
          <w:lang w:val="es-ES"/>
        </w:rPr>
      </w:pPr>
      <w:r w:rsidRPr="00E40877">
        <w:rPr>
          <w:rFonts w:ascii="Palatino Linotype" w:hAnsi="Palatino Linotype" w:cs="Arial"/>
          <w:b/>
          <w:i/>
          <w:lang w:val="es-ES"/>
        </w:rPr>
        <w:t>III.</w:t>
      </w:r>
      <w:r w:rsidRPr="00E40877">
        <w:rPr>
          <w:rFonts w:ascii="Palatino Linotype" w:hAnsi="Palatino Linotype" w:cs="Arial"/>
          <w:i/>
          <w:lang w:val="es-ES"/>
        </w:rPr>
        <w:t xml:space="preserve"> La declaración de inexistencia de la información;</w:t>
      </w:r>
    </w:p>
    <w:p w14:paraId="3C7A088E" w14:textId="77777777" w:rsidR="00E40877" w:rsidRPr="00E40877" w:rsidRDefault="00E40877" w:rsidP="00D67700">
      <w:pPr>
        <w:spacing w:after="0" w:line="240" w:lineRule="auto"/>
        <w:ind w:left="567" w:right="567"/>
        <w:jc w:val="both"/>
        <w:rPr>
          <w:rFonts w:ascii="Palatino Linotype" w:hAnsi="Palatino Linotype" w:cs="Arial"/>
          <w:i/>
          <w:lang w:val="es-ES"/>
        </w:rPr>
      </w:pPr>
      <w:r w:rsidRPr="00E40877">
        <w:rPr>
          <w:rFonts w:ascii="Palatino Linotype" w:hAnsi="Palatino Linotype" w:cs="Arial"/>
          <w:b/>
          <w:i/>
          <w:lang w:val="es-ES"/>
        </w:rPr>
        <w:t>IV.</w:t>
      </w:r>
      <w:r w:rsidRPr="00E40877">
        <w:rPr>
          <w:rFonts w:ascii="Palatino Linotype" w:hAnsi="Palatino Linotype" w:cs="Arial"/>
          <w:i/>
          <w:lang w:val="es-ES"/>
        </w:rPr>
        <w:t xml:space="preserve"> La declaración de incompetencia por el sujeto obligado;</w:t>
      </w:r>
    </w:p>
    <w:p w14:paraId="30A70647" w14:textId="77777777" w:rsidR="00E40877" w:rsidRPr="00E40877" w:rsidRDefault="00E40877" w:rsidP="00D67700">
      <w:pPr>
        <w:spacing w:after="0" w:line="240" w:lineRule="auto"/>
        <w:ind w:left="567" w:right="567"/>
        <w:jc w:val="both"/>
        <w:rPr>
          <w:rFonts w:ascii="Palatino Linotype" w:hAnsi="Palatino Linotype" w:cs="Arial"/>
          <w:i/>
          <w:lang w:val="es-ES"/>
        </w:rPr>
      </w:pPr>
      <w:r w:rsidRPr="00E40877">
        <w:rPr>
          <w:rFonts w:ascii="Palatino Linotype" w:hAnsi="Palatino Linotype" w:cs="Arial"/>
          <w:b/>
          <w:i/>
          <w:lang w:val="es-ES"/>
        </w:rPr>
        <w:t xml:space="preserve">V. </w:t>
      </w:r>
      <w:r w:rsidRPr="00E40877">
        <w:rPr>
          <w:rFonts w:ascii="Palatino Linotype" w:hAnsi="Palatino Linotype" w:cs="Arial"/>
          <w:i/>
          <w:lang w:val="es-ES"/>
        </w:rPr>
        <w:t>La entrega de información incompleta;</w:t>
      </w:r>
    </w:p>
    <w:p w14:paraId="12A8B1B4" w14:textId="77777777" w:rsidR="00E40877" w:rsidRPr="00E40877" w:rsidRDefault="00E40877" w:rsidP="00D67700">
      <w:pPr>
        <w:spacing w:after="0" w:line="240" w:lineRule="auto"/>
        <w:ind w:left="567" w:right="567"/>
        <w:jc w:val="both"/>
        <w:rPr>
          <w:rFonts w:ascii="Palatino Linotype" w:hAnsi="Palatino Linotype" w:cs="Arial"/>
          <w:i/>
          <w:lang w:val="es-ES"/>
        </w:rPr>
      </w:pPr>
      <w:r w:rsidRPr="00E40877">
        <w:rPr>
          <w:rFonts w:ascii="Palatino Linotype" w:hAnsi="Palatino Linotype" w:cs="Arial"/>
          <w:b/>
          <w:i/>
          <w:lang w:val="es-ES"/>
        </w:rPr>
        <w:t>VI.</w:t>
      </w:r>
      <w:r w:rsidRPr="00E40877">
        <w:rPr>
          <w:rFonts w:ascii="Palatino Linotype" w:hAnsi="Palatino Linotype" w:cs="Arial"/>
          <w:i/>
          <w:lang w:val="es-ES"/>
        </w:rPr>
        <w:t xml:space="preserve"> La entrega de información que no corresponda con lo solicitado;</w:t>
      </w:r>
    </w:p>
    <w:p w14:paraId="6CB60D0C" w14:textId="77777777" w:rsidR="00E40877" w:rsidRPr="00E40877" w:rsidRDefault="00E40877" w:rsidP="00D67700">
      <w:pPr>
        <w:spacing w:after="0" w:line="240" w:lineRule="auto"/>
        <w:ind w:left="567" w:right="567"/>
        <w:jc w:val="both"/>
        <w:rPr>
          <w:rFonts w:ascii="Palatino Linotype" w:hAnsi="Palatino Linotype" w:cs="Arial"/>
          <w:i/>
          <w:lang w:val="es-ES"/>
        </w:rPr>
      </w:pPr>
      <w:r w:rsidRPr="00E40877">
        <w:rPr>
          <w:rFonts w:ascii="Palatino Linotype" w:hAnsi="Palatino Linotype" w:cs="Arial"/>
          <w:b/>
          <w:i/>
          <w:lang w:val="es-ES"/>
        </w:rPr>
        <w:t>VII.</w:t>
      </w:r>
      <w:r w:rsidRPr="00E40877">
        <w:rPr>
          <w:rFonts w:ascii="Palatino Linotype" w:hAnsi="Palatino Linotype" w:cs="Arial"/>
          <w:i/>
          <w:lang w:val="es-ES"/>
        </w:rPr>
        <w:t xml:space="preserve"> La falta de respuesta a una solicitud de acceso a la información;</w:t>
      </w:r>
    </w:p>
    <w:p w14:paraId="1F1F6A37" w14:textId="77777777" w:rsidR="00E40877" w:rsidRPr="00E40877" w:rsidRDefault="00E40877" w:rsidP="00D67700">
      <w:pPr>
        <w:spacing w:after="0" w:line="240" w:lineRule="auto"/>
        <w:ind w:left="567" w:right="567"/>
        <w:jc w:val="both"/>
        <w:rPr>
          <w:rFonts w:ascii="Palatino Linotype" w:hAnsi="Palatino Linotype" w:cs="Arial"/>
          <w:i/>
          <w:lang w:val="es-ES"/>
        </w:rPr>
      </w:pPr>
      <w:r w:rsidRPr="00E40877">
        <w:rPr>
          <w:rFonts w:ascii="Palatino Linotype" w:hAnsi="Palatino Linotype" w:cs="Arial"/>
          <w:b/>
          <w:i/>
          <w:lang w:val="es-ES"/>
        </w:rPr>
        <w:t>VIII.</w:t>
      </w:r>
      <w:r w:rsidRPr="00E40877">
        <w:rPr>
          <w:rFonts w:ascii="Palatino Linotype" w:hAnsi="Palatino Linotype" w:cs="Arial"/>
          <w:i/>
          <w:lang w:val="es-ES"/>
        </w:rPr>
        <w:t xml:space="preserve"> La notificación, entrega o puesta a disposición de información en una modalidad o formato distinto</w:t>
      </w:r>
      <w:r>
        <w:rPr>
          <w:rFonts w:ascii="Palatino Linotype" w:hAnsi="Palatino Linotype" w:cs="Arial"/>
          <w:i/>
          <w:lang w:val="es-ES"/>
        </w:rPr>
        <w:t xml:space="preserve"> </w:t>
      </w:r>
      <w:r w:rsidRPr="00E40877">
        <w:rPr>
          <w:rFonts w:ascii="Palatino Linotype" w:hAnsi="Palatino Linotype" w:cs="Arial"/>
          <w:i/>
          <w:lang w:val="es-ES"/>
        </w:rPr>
        <w:t>al solicitado;</w:t>
      </w:r>
    </w:p>
    <w:p w14:paraId="133A8657" w14:textId="77777777" w:rsidR="00E40877" w:rsidRPr="00E40877" w:rsidRDefault="00E40877" w:rsidP="00D67700">
      <w:pPr>
        <w:spacing w:after="0" w:line="240" w:lineRule="auto"/>
        <w:ind w:left="567" w:right="567"/>
        <w:jc w:val="both"/>
        <w:rPr>
          <w:rFonts w:ascii="Palatino Linotype" w:hAnsi="Palatino Linotype" w:cs="Arial"/>
          <w:i/>
          <w:lang w:val="es-ES"/>
        </w:rPr>
      </w:pPr>
      <w:r w:rsidRPr="00E40877">
        <w:rPr>
          <w:rFonts w:ascii="Palatino Linotype" w:hAnsi="Palatino Linotype" w:cs="Arial"/>
          <w:b/>
          <w:i/>
          <w:lang w:val="es-ES"/>
        </w:rPr>
        <w:t>IX.</w:t>
      </w:r>
      <w:r w:rsidRPr="00E40877">
        <w:rPr>
          <w:rFonts w:ascii="Palatino Linotype" w:hAnsi="Palatino Linotype" w:cs="Arial"/>
          <w:i/>
          <w:lang w:val="es-ES"/>
        </w:rPr>
        <w:t xml:space="preserve"> La entrega o puesta a disposición de información en un formato incomprensible y/o no accesible</w:t>
      </w:r>
      <w:r>
        <w:rPr>
          <w:rFonts w:ascii="Palatino Linotype" w:hAnsi="Palatino Linotype" w:cs="Arial"/>
          <w:i/>
          <w:lang w:val="es-ES"/>
        </w:rPr>
        <w:t xml:space="preserve"> </w:t>
      </w:r>
      <w:r w:rsidRPr="00E40877">
        <w:rPr>
          <w:rFonts w:ascii="Palatino Linotype" w:hAnsi="Palatino Linotype" w:cs="Arial"/>
          <w:i/>
          <w:lang w:val="es-ES"/>
        </w:rPr>
        <w:t>para el solicitante;</w:t>
      </w:r>
    </w:p>
    <w:p w14:paraId="47408096" w14:textId="77777777" w:rsidR="00E40877" w:rsidRPr="00E40877" w:rsidRDefault="00E40877" w:rsidP="00D67700">
      <w:pPr>
        <w:spacing w:after="0" w:line="240" w:lineRule="auto"/>
        <w:ind w:left="567" w:right="567"/>
        <w:jc w:val="both"/>
        <w:rPr>
          <w:rFonts w:ascii="Palatino Linotype" w:hAnsi="Palatino Linotype" w:cs="Arial"/>
          <w:i/>
          <w:lang w:val="es-ES"/>
        </w:rPr>
      </w:pPr>
      <w:r w:rsidRPr="00E40877">
        <w:rPr>
          <w:rFonts w:ascii="Palatino Linotype" w:hAnsi="Palatino Linotype" w:cs="Arial"/>
          <w:b/>
          <w:i/>
          <w:lang w:val="es-ES"/>
        </w:rPr>
        <w:t>X</w:t>
      </w:r>
      <w:r w:rsidRPr="00E40877">
        <w:rPr>
          <w:rFonts w:ascii="Palatino Linotype" w:hAnsi="Palatino Linotype" w:cs="Arial"/>
          <w:i/>
          <w:lang w:val="es-ES"/>
        </w:rPr>
        <w:t>. Los costos o tiempos de entrega de la información;</w:t>
      </w:r>
    </w:p>
    <w:p w14:paraId="1091D130" w14:textId="77777777" w:rsidR="00E40877" w:rsidRPr="00E40877" w:rsidRDefault="00E40877" w:rsidP="00D67700">
      <w:pPr>
        <w:spacing w:after="0" w:line="240" w:lineRule="auto"/>
        <w:ind w:left="567" w:right="567"/>
        <w:jc w:val="both"/>
        <w:rPr>
          <w:rFonts w:ascii="Palatino Linotype" w:hAnsi="Palatino Linotype" w:cs="Arial"/>
          <w:i/>
          <w:lang w:val="es-ES"/>
        </w:rPr>
      </w:pPr>
      <w:r w:rsidRPr="00E40877">
        <w:rPr>
          <w:rFonts w:ascii="Palatino Linotype" w:hAnsi="Palatino Linotype" w:cs="Arial"/>
          <w:b/>
          <w:i/>
          <w:lang w:val="es-ES"/>
        </w:rPr>
        <w:t>XI.</w:t>
      </w:r>
      <w:r w:rsidRPr="00E40877">
        <w:rPr>
          <w:rFonts w:ascii="Palatino Linotype" w:hAnsi="Palatino Linotype" w:cs="Arial"/>
          <w:i/>
          <w:lang w:val="es-ES"/>
        </w:rPr>
        <w:t xml:space="preserve"> La falta de trámite a una solicitud;</w:t>
      </w:r>
    </w:p>
    <w:p w14:paraId="4512D7FC" w14:textId="77777777" w:rsidR="00E40877" w:rsidRPr="00E40877" w:rsidRDefault="00E40877" w:rsidP="00D67700">
      <w:pPr>
        <w:spacing w:after="0" w:line="240" w:lineRule="auto"/>
        <w:ind w:left="567" w:right="567"/>
        <w:jc w:val="both"/>
        <w:rPr>
          <w:rFonts w:ascii="Palatino Linotype" w:hAnsi="Palatino Linotype" w:cs="Arial"/>
          <w:i/>
          <w:lang w:val="es-ES"/>
        </w:rPr>
      </w:pPr>
      <w:r w:rsidRPr="00E40877">
        <w:rPr>
          <w:rFonts w:ascii="Palatino Linotype" w:hAnsi="Palatino Linotype" w:cs="Arial"/>
          <w:b/>
          <w:i/>
          <w:lang w:val="es-ES"/>
        </w:rPr>
        <w:t>XII.</w:t>
      </w:r>
      <w:r w:rsidRPr="00E40877">
        <w:rPr>
          <w:rFonts w:ascii="Palatino Linotype" w:hAnsi="Palatino Linotype" w:cs="Arial"/>
          <w:i/>
          <w:lang w:val="es-ES"/>
        </w:rPr>
        <w:t xml:space="preserve"> La negativa a permitir la consulta directa de la información;</w:t>
      </w:r>
    </w:p>
    <w:p w14:paraId="7EF4A533" w14:textId="77777777" w:rsidR="00E40877" w:rsidRPr="00E40877" w:rsidRDefault="00E40877" w:rsidP="00D67700">
      <w:pPr>
        <w:spacing w:after="0" w:line="240" w:lineRule="auto"/>
        <w:ind w:left="567" w:right="567"/>
        <w:jc w:val="both"/>
        <w:rPr>
          <w:rFonts w:ascii="Palatino Linotype" w:hAnsi="Palatino Linotype" w:cs="Arial"/>
          <w:i/>
          <w:lang w:val="es-ES"/>
        </w:rPr>
      </w:pPr>
      <w:r w:rsidRPr="00E40877">
        <w:rPr>
          <w:rFonts w:ascii="Palatino Linotype" w:hAnsi="Palatino Linotype" w:cs="Arial"/>
          <w:b/>
          <w:i/>
          <w:lang w:val="es-ES"/>
        </w:rPr>
        <w:t>XIII.</w:t>
      </w:r>
      <w:r w:rsidRPr="00E40877">
        <w:rPr>
          <w:rFonts w:ascii="Palatino Linotype" w:hAnsi="Palatino Linotype" w:cs="Arial"/>
          <w:i/>
          <w:lang w:val="es-ES"/>
        </w:rPr>
        <w:t xml:space="preserve"> La falta, deficiencia o insuficiencia de la fundamentación y/o motivación en la respuesta; y</w:t>
      </w:r>
    </w:p>
    <w:p w14:paraId="0A72A0BF" w14:textId="77777777" w:rsidR="00E40877" w:rsidRPr="00E40877" w:rsidRDefault="00E40877" w:rsidP="00D67700">
      <w:pPr>
        <w:spacing w:after="0" w:line="240" w:lineRule="auto"/>
        <w:ind w:left="567" w:right="567"/>
        <w:jc w:val="both"/>
        <w:rPr>
          <w:rFonts w:ascii="Palatino Linotype" w:hAnsi="Palatino Linotype" w:cs="Arial"/>
          <w:i/>
          <w:lang w:val="es-ES"/>
        </w:rPr>
      </w:pPr>
      <w:r w:rsidRPr="00E40877">
        <w:rPr>
          <w:rFonts w:ascii="Palatino Linotype" w:hAnsi="Palatino Linotype" w:cs="Arial"/>
          <w:b/>
          <w:i/>
          <w:lang w:val="es-ES"/>
        </w:rPr>
        <w:t>XIV.</w:t>
      </w:r>
      <w:r w:rsidRPr="00E40877">
        <w:rPr>
          <w:rFonts w:ascii="Palatino Linotype" w:hAnsi="Palatino Linotype" w:cs="Arial"/>
          <w:i/>
          <w:lang w:val="es-ES"/>
        </w:rPr>
        <w:t xml:space="preserve"> La orientación a un trámite específico.</w:t>
      </w:r>
    </w:p>
    <w:p w14:paraId="6A8D85BE" w14:textId="77777777" w:rsidR="00E40877" w:rsidRPr="00E40877" w:rsidRDefault="00E40877" w:rsidP="00D67700">
      <w:pPr>
        <w:spacing w:after="0" w:line="240" w:lineRule="auto"/>
        <w:ind w:left="567" w:right="567"/>
        <w:jc w:val="both"/>
        <w:rPr>
          <w:rFonts w:ascii="Palatino Linotype" w:hAnsi="Palatino Linotype" w:cs="Arial"/>
          <w:i/>
          <w:lang w:val="es-ES"/>
        </w:rPr>
      </w:pPr>
      <w:r w:rsidRPr="00E40877">
        <w:rPr>
          <w:rFonts w:ascii="Palatino Linotype" w:hAnsi="Palatino Linotype" w:cs="Arial"/>
          <w:i/>
          <w:lang w:val="es-ES"/>
        </w:rPr>
        <w:t>La respuesta que den los sujetos obligados derivada de la resolución a un recurso de revisión que</w:t>
      </w:r>
      <w:r>
        <w:rPr>
          <w:rFonts w:ascii="Palatino Linotype" w:hAnsi="Palatino Linotype" w:cs="Arial"/>
          <w:i/>
          <w:lang w:val="es-ES"/>
        </w:rPr>
        <w:t xml:space="preserve"> </w:t>
      </w:r>
      <w:r w:rsidRPr="00E40877">
        <w:rPr>
          <w:rFonts w:ascii="Palatino Linotype" w:hAnsi="Palatino Linotype" w:cs="Arial"/>
          <w:i/>
          <w:lang w:val="es-ES"/>
        </w:rPr>
        <w:t xml:space="preserve">proceda por las causales señaladas en las fracciones IV, VII, IX, X, XI y XII es </w:t>
      </w:r>
      <w:r w:rsidRPr="00E40877">
        <w:rPr>
          <w:rFonts w:ascii="Palatino Linotype" w:hAnsi="Palatino Linotype" w:cs="Arial"/>
          <w:i/>
          <w:lang w:val="es-ES"/>
        </w:rPr>
        <w:lastRenderedPageBreak/>
        <w:t>susceptible de ser</w:t>
      </w:r>
      <w:r>
        <w:rPr>
          <w:rFonts w:ascii="Palatino Linotype" w:hAnsi="Palatino Linotype" w:cs="Arial"/>
          <w:i/>
          <w:lang w:val="es-ES"/>
        </w:rPr>
        <w:t xml:space="preserve"> </w:t>
      </w:r>
      <w:r w:rsidRPr="00E40877">
        <w:rPr>
          <w:rFonts w:ascii="Palatino Linotype" w:hAnsi="Palatino Linotype" w:cs="Arial"/>
          <w:i/>
          <w:lang w:val="es-ES"/>
        </w:rPr>
        <w:t>impugnada de nueva cuenta, mediante recurso de revisión, ante el Instituto.</w:t>
      </w:r>
      <w:r>
        <w:rPr>
          <w:rFonts w:ascii="Palatino Linotype" w:hAnsi="Palatino Linotype" w:cs="Arial"/>
          <w:i/>
          <w:lang w:val="es-ES"/>
        </w:rPr>
        <w:t>”</w:t>
      </w:r>
    </w:p>
    <w:p w14:paraId="5250B95E" w14:textId="77777777" w:rsidR="00E40877" w:rsidRDefault="00E40877" w:rsidP="00D67700">
      <w:pPr>
        <w:spacing w:after="0" w:line="360" w:lineRule="auto"/>
        <w:jc w:val="both"/>
        <w:rPr>
          <w:rFonts w:ascii="Palatino Linotype" w:hAnsi="Palatino Linotype" w:cs="Arial"/>
          <w:sz w:val="24"/>
          <w:lang w:val="es-ES"/>
        </w:rPr>
      </w:pPr>
    </w:p>
    <w:p w14:paraId="7DE421D6" w14:textId="77777777" w:rsidR="005D164B" w:rsidRDefault="005D164B" w:rsidP="00D67700">
      <w:pPr>
        <w:spacing w:after="0" w:line="360" w:lineRule="auto"/>
        <w:jc w:val="both"/>
        <w:rPr>
          <w:rFonts w:ascii="Palatino Linotype" w:hAnsi="Palatino Linotype" w:cs="Arial"/>
          <w:sz w:val="24"/>
          <w:lang w:val="es-ES"/>
        </w:rPr>
      </w:pPr>
      <w:r>
        <w:rPr>
          <w:rFonts w:ascii="Palatino Linotype" w:hAnsi="Palatino Linotype" w:cs="Arial"/>
          <w:sz w:val="24"/>
          <w:lang w:val="es-ES"/>
        </w:rPr>
        <w:t xml:space="preserve">Ahora bien, como se observa en párrafos precedentes, el </w:t>
      </w:r>
      <w:r w:rsidRPr="005D164B">
        <w:rPr>
          <w:rFonts w:ascii="Palatino Linotype" w:hAnsi="Palatino Linotype" w:cs="Arial"/>
          <w:b/>
          <w:sz w:val="24"/>
          <w:lang w:val="es-ES"/>
        </w:rPr>
        <w:t>Recurrente</w:t>
      </w:r>
      <w:r>
        <w:rPr>
          <w:rFonts w:ascii="Palatino Linotype" w:hAnsi="Palatino Linotype" w:cs="Arial"/>
          <w:sz w:val="24"/>
          <w:lang w:val="es-ES"/>
        </w:rPr>
        <w:t xml:space="preserve"> peticionó la entrega del directorio de todos los servidores públicos actualizado a los meses de enero y febrero de 2022, el </w:t>
      </w:r>
      <w:r w:rsidRPr="005D164B">
        <w:rPr>
          <w:rFonts w:ascii="Palatino Linotype" w:hAnsi="Palatino Linotype" w:cs="Arial"/>
          <w:b/>
          <w:sz w:val="24"/>
          <w:lang w:val="es-ES"/>
        </w:rPr>
        <w:t>Sujeto Obligado</w:t>
      </w:r>
      <w:r>
        <w:rPr>
          <w:rFonts w:ascii="Palatino Linotype" w:hAnsi="Palatino Linotype" w:cs="Arial"/>
          <w:sz w:val="24"/>
          <w:lang w:val="es-ES"/>
        </w:rPr>
        <w:t xml:space="preserve"> hizo entrega del soporte documental en el cual obran los directorios de todos los servidores públicos, adscritos tanto al I</w:t>
      </w:r>
      <w:r w:rsidRPr="005D164B">
        <w:rPr>
          <w:rFonts w:ascii="Palatino Linotype" w:hAnsi="Palatino Linotype" w:cs="Arial"/>
          <w:sz w:val="24"/>
          <w:lang w:val="es-ES"/>
        </w:rPr>
        <w:t>nstituto Municipal de Toluca</w:t>
      </w:r>
      <w:r>
        <w:rPr>
          <w:rFonts w:ascii="Palatino Linotype" w:hAnsi="Palatino Linotype" w:cs="Arial"/>
          <w:sz w:val="24"/>
          <w:lang w:val="es-ES"/>
        </w:rPr>
        <w:t xml:space="preserve">, al </w:t>
      </w:r>
      <w:r w:rsidRPr="005D164B">
        <w:rPr>
          <w:rFonts w:ascii="Palatino Linotype" w:hAnsi="Palatino Linotype" w:cs="Arial"/>
          <w:sz w:val="24"/>
          <w:lang w:val="es-ES"/>
        </w:rPr>
        <w:t>Instituto Municipal de Cultura Física y Deporte de Toluca</w:t>
      </w:r>
      <w:r>
        <w:rPr>
          <w:rFonts w:ascii="Palatino Linotype" w:hAnsi="Palatino Linotype" w:cs="Arial"/>
          <w:sz w:val="24"/>
          <w:lang w:val="es-ES"/>
        </w:rPr>
        <w:t xml:space="preserve">, como a la Administración Pública Municipal, archivos con los cuales se tiene por colmado el requerimiento peticionado en la solicitud de información. Lo anterior, de conformidad con los artículos 12 y 24 de la Ley de Transparencia local, </w:t>
      </w:r>
      <w:r w:rsidR="00D67700">
        <w:rPr>
          <w:rFonts w:ascii="Palatino Linotype" w:hAnsi="Palatino Linotype" w:cs="Arial"/>
          <w:sz w:val="24"/>
          <w:lang w:val="es-ES"/>
        </w:rPr>
        <w:t xml:space="preserve">que consagran que </w:t>
      </w:r>
      <w:r>
        <w:rPr>
          <w:rFonts w:ascii="Palatino Linotype" w:hAnsi="Palatino Linotype" w:cs="Arial"/>
          <w:sz w:val="24"/>
          <w:lang w:val="es-ES"/>
        </w:rPr>
        <w:t>el derecho de acceso a la información se satisface con la entrega del soporte documental en el cual obre la información peticionada</w:t>
      </w:r>
      <w:r w:rsidR="00D67700">
        <w:rPr>
          <w:rFonts w:ascii="Palatino Linotype" w:hAnsi="Palatino Linotype" w:cs="Arial"/>
          <w:sz w:val="24"/>
          <w:lang w:val="es-ES"/>
        </w:rPr>
        <w:t>.</w:t>
      </w:r>
    </w:p>
    <w:p w14:paraId="33F31504" w14:textId="77777777" w:rsidR="005D164B" w:rsidRDefault="005D164B" w:rsidP="00D67700">
      <w:pPr>
        <w:spacing w:after="0" w:line="360" w:lineRule="auto"/>
        <w:jc w:val="both"/>
        <w:rPr>
          <w:rFonts w:ascii="Palatino Linotype" w:hAnsi="Palatino Linotype" w:cs="Arial"/>
          <w:sz w:val="24"/>
          <w:lang w:val="es-ES"/>
        </w:rPr>
      </w:pPr>
    </w:p>
    <w:p w14:paraId="0F7A011D" w14:textId="77777777" w:rsidR="00D67700" w:rsidRPr="00C0597F" w:rsidRDefault="00D67700" w:rsidP="00D67700">
      <w:pPr>
        <w:spacing w:after="0" w:line="360" w:lineRule="auto"/>
        <w:jc w:val="both"/>
        <w:rPr>
          <w:rFonts w:ascii="Palatino Linotype" w:hAnsi="Palatino Linotype" w:cs="Arial"/>
          <w:sz w:val="24"/>
        </w:rPr>
      </w:pPr>
      <w:r>
        <w:rPr>
          <w:rFonts w:ascii="Palatino Linotype" w:hAnsi="Palatino Linotype" w:cs="Arial"/>
          <w:sz w:val="24"/>
          <w:lang w:val="es-ES"/>
        </w:rPr>
        <w:t>En lo que corresponde a las razones o motivos de inconformidad, objetivamente se centran en la</w:t>
      </w:r>
      <w:r w:rsidR="004F745D">
        <w:rPr>
          <w:rFonts w:ascii="Palatino Linotype" w:hAnsi="Palatino Linotype" w:cs="Arial"/>
          <w:sz w:val="24"/>
          <w:lang w:val="es-ES"/>
        </w:rPr>
        <w:t xml:space="preserve"> falta de</w:t>
      </w:r>
      <w:r>
        <w:rPr>
          <w:rFonts w:ascii="Palatino Linotype" w:hAnsi="Palatino Linotype" w:cs="Arial"/>
          <w:sz w:val="24"/>
          <w:lang w:val="es-ES"/>
        </w:rPr>
        <w:t xml:space="preserve"> entrega de los oficios de comunicación entre la Unidad de Transparencia y los servidores públicos habilitados de las áreas, a las cuales les fue turnado el requerimiento de información, manifestaciones que en estricto sentido constituyen un </w:t>
      </w:r>
      <w:r w:rsidRPr="004F745D">
        <w:rPr>
          <w:rFonts w:ascii="Palatino Linotype" w:hAnsi="Palatino Linotype" w:cs="Arial"/>
          <w:i/>
          <w:sz w:val="24"/>
          <w:lang w:val="es-ES"/>
        </w:rPr>
        <w:t>plus petitio</w:t>
      </w:r>
      <w:r>
        <w:rPr>
          <w:rFonts w:ascii="Palatino Linotype" w:hAnsi="Palatino Linotype" w:cs="Arial"/>
          <w:sz w:val="24"/>
          <w:lang w:val="es-ES"/>
        </w:rPr>
        <w:t xml:space="preserve">, toda vez que </w:t>
      </w:r>
      <w:r>
        <w:rPr>
          <w:rFonts w:ascii="Palatino Linotype" w:hAnsi="Palatino Linotype" w:cs="Arial"/>
          <w:sz w:val="24"/>
        </w:rPr>
        <w:t xml:space="preserve">el </w:t>
      </w:r>
      <w:r w:rsidRPr="00D67700">
        <w:rPr>
          <w:rFonts w:ascii="Palatino Linotype" w:hAnsi="Palatino Linotype" w:cs="Arial"/>
          <w:b/>
          <w:sz w:val="24"/>
        </w:rPr>
        <w:t>Recurrente</w:t>
      </w:r>
      <w:r>
        <w:rPr>
          <w:rFonts w:ascii="Palatino Linotype" w:hAnsi="Palatino Linotype" w:cs="Arial"/>
          <w:sz w:val="24"/>
        </w:rPr>
        <w:t xml:space="preserve"> pretende</w:t>
      </w:r>
      <w:r w:rsidRPr="00BB4C7D">
        <w:rPr>
          <w:rFonts w:ascii="Palatino Linotype" w:hAnsi="Palatino Linotype" w:cs="Arial"/>
          <w:color w:val="000000"/>
          <w:sz w:val="24"/>
          <w:szCs w:val="24"/>
        </w:rPr>
        <w:t xml:space="preserve"> </w:t>
      </w:r>
      <w:r>
        <w:rPr>
          <w:rFonts w:ascii="Palatino Linotype" w:hAnsi="Palatino Linotype" w:cs="Arial"/>
          <w:color w:val="000000"/>
          <w:sz w:val="24"/>
          <w:szCs w:val="24"/>
        </w:rPr>
        <w:t>ampliar sus requerimientos mediante recurso de revisión,</w:t>
      </w:r>
      <w:r w:rsidRPr="00BB4C7D">
        <w:rPr>
          <w:rFonts w:ascii="Palatino Linotype" w:hAnsi="Palatino Linotype" w:cs="Arial"/>
          <w:color w:val="000000"/>
          <w:sz w:val="24"/>
          <w:szCs w:val="24"/>
        </w:rPr>
        <w:t xml:space="preserve"> </w:t>
      </w:r>
      <w:r>
        <w:rPr>
          <w:rFonts w:ascii="Palatino Linotype" w:hAnsi="Palatino Linotype" w:cs="Arial"/>
          <w:color w:val="000000"/>
          <w:sz w:val="24"/>
          <w:szCs w:val="24"/>
        </w:rPr>
        <w:t xml:space="preserve">inconformándose con nuevos requerimientos, </w:t>
      </w:r>
      <w:r w:rsidRPr="00BB4C7D">
        <w:rPr>
          <w:rFonts w:ascii="Palatino Linotype" w:hAnsi="Palatino Linotype" w:cs="Arial"/>
          <w:color w:val="000000"/>
          <w:sz w:val="24"/>
          <w:szCs w:val="24"/>
        </w:rPr>
        <w:t>respecto a lo requerido originalmente, por lo que, dichas razones y motivos de inconformidad son inoperantes.</w:t>
      </w:r>
    </w:p>
    <w:p w14:paraId="56897406" w14:textId="77777777" w:rsidR="00D67700" w:rsidRPr="00BB4C7D" w:rsidRDefault="00D67700" w:rsidP="00D67700">
      <w:pPr>
        <w:spacing w:after="0" w:line="360" w:lineRule="auto"/>
        <w:jc w:val="both"/>
        <w:rPr>
          <w:rFonts w:ascii="Palatino Linotype" w:hAnsi="Palatino Linotype" w:cs="Arial"/>
          <w:color w:val="000000"/>
          <w:sz w:val="24"/>
          <w:szCs w:val="24"/>
        </w:rPr>
      </w:pPr>
    </w:p>
    <w:p w14:paraId="7234F6BF" w14:textId="77777777" w:rsidR="00D67700" w:rsidRDefault="00D67700" w:rsidP="00D67700">
      <w:pPr>
        <w:spacing w:after="0" w:line="360" w:lineRule="auto"/>
        <w:jc w:val="both"/>
        <w:rPr>
          <w:rFonts w:ascii="Palatino Linotype" w:hAnsi="Palatino Linotype" w:cs="Arial"/>
          <w:color w:val="000000"/>
          <w:sz w:val="24"/>
          <w:szCs w:val="24"/>
        </w:rPr>
      </w:pPr>
      <w:r w:rsidRPr="00BB4C7D">
        <w:rPr>
          <w:rFonts w:ascii="Palatino Linotype" w:hAnsi="Palatino Linotype" w:cs="Arial"/>
          <w:color w:val="000000"/>
          <w:sz w:val="24"/>
          <w:szCs w:val="24"/>
        </w:rPr>
        <w:t>Sirve de apoyo a lo anterior por analogía, la Jurisprudencia No. 29 visible a foja 19 del Apéndice al Semanario Judicial de la Federación 1917-1995, Torno VI, Materia Común, Primera Parte, Tesis de la Suprema Corte de Justicia, que enseña:</w:t>
      </w:r>
    </w:p>
    <w:p w14:paraId="74EB0527" w14:textId="77777777" w:rsidR="00D67700" w:rsidRPr="00404360" w:rsidRDefault="00D67700" w:rsidP="00D67700">
      <w:pPr>
        <w:spacing w:after="0" w:line="240" w:lineRule="auto"/>
        <w:ind w:left="851" w:right="901"/>
        <w:jc w:val="both"/>
        <w:rPr>
          <w:rFonts w:ascii="Palatino Linotype" w:hAnsi="Palatino Linotype" w:cs="Arial"/>
          <w:color w:val="000000"/>
        </w:rPr>
      </w:pPr>
      <w:r w:rsidRPr="00404360">
        <w:rPr>
          <w:rFonts w:ascii="Palatino Linotype" w:hAnsi="Palatino Linotype" w:cs="Arial"/>
          <w:b/>
          <w:color w:val="000000"/>
        </w:rPr>
        <w:lastRenderedPageBreak/>
        <w:t>"</w:t>
      </w:r>
      <w:r w:rsidRPr="004C1B92">
        <w:rPr>
          <w:rFonts w:ascii="Palatino Linotype" w:hAnsi="Palatino Linotype" w:cs="Arial"/>
          <w:b/>
          <w:i/>
          <w:color w:val="000000"/>
        </w:rPr>
        <w:t>AGRAVIOS EN LA REVISION. DEBEN ESTAR EN RELACION DIRECTA CON LOS FUNDAMENTOS Y CONSIDERACIONES DE LA SENTENCIA.-</w:t>
      </w:r>
      <w:r w:rsidRPr="00404360">
        <w:rPr>
          <w:rFonts w:ascii="Palatino Linotype" w:hAnsi="Palatino Linotype" w:cs="Arial"/>
          <w:i/>
          <w:color w:val="000000"/>
        </w:rPr>
        <w:t xml:space="preserve"> Los agravios deben estar en relación directa e inmediata con los fundamentos contenidos en la sentencia que se recurre,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w:t>
      </w:r>
      <w:r w:rsidRPr="00404360">
        <w:rPr>
          <w:rFonts w:ascii="Palatino Linotype" w:hAnsi="Palatino Linotype" w:cs="Arial"/>
          <w:b/>
          <w:color w:val="000000"/>
        </w:rPr>
        <w:t>"</w:t>
      </w:r>
    </w:p>
    <w:p w14:paraId="7731AE76" w14:textId="77777777" w:rsidR="00D67700" w:rsidRDefault="00D67700" w:rsidP="00D67700">
      <w:pPr>
        <w:spacing w:after="0" w:line="360" w:lineRule="auto"/>
        <w:jc w:val="both"/>
        <w:rPr>
          <w:rFonts w:ascii="Palatino Linotype" w:eastAsia="Times New Roman" w:hAnsi="Palatino Linotype" w:cs="Times New Roman"/>
          <w:sz w:val="24"/>
          <w:szCs w:val="24"/>
          <w:lang w:eastAsia="es-MX"/>
        </w:rPr>
      </w:pPr>
    </w:p>
    <w:p w14:paraId="47FEEA77" w14:textId="77777777" w:rsidR="005D164B" w:rsidRPr="005D164B" w:rsidRDefault="00D67700" w:rsidP="00D67700">
      <w:pPr>
        <w:spacing w:after="0" w:line="360" w:lineRule="auto"/>
        <w:jc w:val="both"/>
        <w:rPr>
          <w:rFonts w:ascii="Palatino Linotype" w:eastAsia="Times New Roman" w:hAnsi="Palatino Linotype" w:cs="Times New Roman"/>
          <w:bCs/>
          <w:sz w:val="24"/>
          <w:szCs w:val="24"/>
          <w:lang w:val="es-ES" w:eastAsia="es-ES"/>
        </w:rPr>
      </w:pPr>
      <w:r>
        <w:rPr>
          <w:rFonts w:ascii="Palatino Linotype" w:eastAsia="Times New Roman" w:hAnsi="Palatino Linotype" w:cs="Times New Roman"/>
          <w:sz w:val="24"/>
          <w:szCs w:val="24"/>
          <w:lang w:eastAsia="es-MX"/>
        </w:rPr>
        <w:t xml:space="preserve">Así entonces dichas manifestaciones no serán materia de estudio, no obstante se dejan a salvo los derechos del particular, si es que así lo desea, podrá suscribir una nueva solicitud de información. </w:t>
      </w:r>
      <w:r w:rsidR="005D164B" w:rsidRPr="005D164B">
        <w:rPr>
          <w:rFonts w:ascii="Palatino Linotype" w:eastAsia="Times New Roman" w:hAnsi="Palatino Linotype" w:cs="Times New Roman"/>
          <w:bCs/>
          <w:sz w:val="24"/>
          <w:szCs w:val="24"/>
          <w:lang w:val="es-ES" w:eastAsia="es-ES"/>
        </w:rPr>
        <w:t>Por consiguiente, en estricto derecho la</w:t>
      </w:r>
      <w:r w:rsidR="005D164B">
        <w:rPr>
          <w:rFonts w:ascii="Palatino Linotype" w:eastAsia="Times New Roman" w:hAnsi="Palatino Linotype" w:cs="Times New Roman"/>
          <w:bCs/>
          <w:sz w:val="24"/>
          <w:szCs w:val="24"/>
          <w:lang w:val="es-ES" w:eastAsia="es-ES"/>
        </w:rPr>
        <w:t xml:space="preserve">s razones o motivos de inconformidad </w:t>
      </w:r>
      <w:r w:rsidR="005D164B" w:rsidRPr="005D164B">
        <w:rPr>
          <w:rFonts w:ascii="Palatino Linotype" w:eastAsia="Times New Roman" w:hAnsi="Palatino Linotype" w:cs="Times New Roman"/>
          <w:bCs/>
          <w:sz w:val="24"/>
          <w:szCs w:val="24"/>
          <w:lang w:val="es-ES" w:eastAsia="es-ES"/>
        </w:rPr>
        <w:t xml:space="preserve">del </w:t>
      </w:r>
      <w:r w:rsidR="005D164B" w:rsidRPr="005D164B">
        <w:rPr>
          <w:rFonts w:ascii="Palatino Linotype" w:eastAsia="Times New Roman" w:hAnsi="Palatino Linotype" w:cs="Times New Roman"/>
          <w:b/>
          <w:bCs/>
          <w:sz w:val="24"/>
          <w:szCs w:val="24"/>
          <w:lang w:val="es-ES" w:eastAsia="es-ES"/>
        </w:rPr>
        <w:t>Recurrente</w:t>
      </w:r>
      <w:r w:rsidR="005D164B" w:rsidRPr="005D164B">
        <w:rPr>
          <w:rFonts w:ascii="Palatino Linotype" w:eastAsia="Times New Roman" w:hAnsi="Palatino Linotype" w:cs="Times New Roman"/>
          <w:bCs/>
          <w:sz w:val="24"/>
          <w:szCs w:val="24"/>
          <w:lang w:val="es-ES" w:eastAsia="es-ES"/>
        </w:rPr>
        <w:t xml:space="preserve"> </w:t>
      </w:r>
      <w:r w:rsidR="005D164B">
        <w:rPr>
          <w:rFonts w:ascii="Palatino Linotype" w:eastAsia="Times New Roman" w:hAnsi="Palatino Linotype" w:cs="Times New Roman"/>
          <w:bCs/>
          <w:sz w:val="24"/>
          <w:szCs w:val="24"/>
          <w:lang w:val="es-ES" w:eastAsia="es-ES"/>
        </w:rPr>
        <w:t>no encuentran sustento legal para la procedencia del recurso</w:t>
      </w:r>
      <w:r>
        <w:rPr>
          <w:rFonts w:ascii="Palatino Linotype" w:eastAsia="Times New Roman" w:hAnsi="Palatino Linotype" w:cs="Times New Roman"/>
          <w:bCs/>
          <w:sz w:val="24"/>
          <w:szCs w:val="24"/>
          <w:lang w:val="es-ES" w:eastAsia="es-ES"/>
        </w:rPr>
        <w:t xml:space="preserve">, por lo </w:t>
      </w:r>
      <w:r w:rsidR="005D164B" w:rsidRPr="005D164B">
        <w:rPr>
          <w:rFonts w:ascii="Palatino Linotype" w:eastAsia="Times New Roman" w:hAnsi="Palatino Linotype" w:cs="Times New Roman"/>
          <w:bCs/>
          <w:sz w:val="24"/>
          <w:szCs w:val="24"/>
          <w:lang w:val="es-ES" w:eastAsia="es-ES"/>
        </w:rPr>
        <w:t xml:space="preserve">que se actualiza la causal de sobreseimiento prevista en la fracción </w:t>
      </w:r>
      <w:r>
        <w:rPr>
          <w:rFonts w:ascii="Palatino Linotype" w:eastAsia="Times New Roman" w:hAnsi="Palatino Linotype" w:cs="Times New Roman"/>
          <w:bCs/>
          <w:sz w:val="24"/>
          <w:szCs w:val="24"/>
          <w:lang w:val="es-ES" w:eastAsia="es-ES"/>
        </w:rPr>
        <w:t>I</w:t>
      </w:r>
      <w:r w:rsidR="005D164B" w:rsidRPr="005D164B">
        <w:rPr>
          <w:rFonts w:ascii="Palatino Linotype" w:eastAsia="Times New Roman" w:hAnsi="Palatino Linotype" w:cs="Times New Roman"/>
          <w:bCs/>
          <w:sz w:val="24"/>
          <w:szCs w:val="24"/>
          <w:lang w:val="es-ES" w:eastAsia="es-ES"/>
        </w:rPr>
        <w:t xml:space="preserve">V del artículo 192, </w:t>
      </w:r>
      <w:r>
        <w:rPr>
          <w:rFonts w:ascii="Palatino Linotype" w:eastAsia="Times New Roman" w:hAnsi="Palatino Linotype" w:cs="Times New Roman"/>
          <w:bCs/>
          <w:sz w:val="24"/>
          <w:szCs w:val="24"/>
          <w:lang w:val="es-ES" w:eastAsia="es-ES"/>
        </w:rPr>
        <w:t>relacionada con la fracci</w:t>
      </w:r>
      <w:r w:rsidR="006A48D2">
        <w:rPr>
          <w:rFonts w:ascii="Palatino Linotype" w:eastAsia="Times New Roman" w:hAnsi="Palatino Linotype" w:cs="Times New Roman"/>
          <w:bCs/>
          <w:sz w:val="24"/>
          <w:szCs w:val="24"/>
          <w:lang w:val="es-ES" w:eastAsia="es-ES"/>
        </w:rPr>
        <w:t xml:space="preserve">ones III y VII del artículo 191 </w:t>
      </w:r>
      <w:r w:rsidR="005D164B" w:rsidRPr="005D164B">
        <w:rPr>
          <w:rFonts w:ascii="Palatino Linotype" w:eastAsia="Times New Roman" w:hAnsi="Palatino Linotype" w:cs="Times New Roman"/>
          <w:bCs/>
          <w:sz w:val="24"/>
          <w:szCs w:val="24"/>
          <w:lang w:val="es-ES" w:eastAsia="es-ES"/>
        </w:rPr>
        <w:t>de la Ley de Transparencia y Acceso a información Pública del Estado de México y Municipios, que disponen lo siguiente:</w:t>
      </w:r>
    </w:p>
    <w:p w14:paraId="1975ABFA" w14:textId="77777777" w:rsidR="005D164B" w:rsidRPr="005D164B" w:rsidRDefault="005D164B" w:rsidP="00D67700">
      <w:pPr>
        <w:spacing w:after="0" w:line="360" w:lineRule="auto"/>
        <w:jc w:val="both"/>
        <w:rPr>
          <w:rFonts w:ascii="Palatino Linotype" w:eastAsia="Times New Roman" w:hAnsi="Palatino Linotype" w:cs="Times New Roman"/>
          <w:bCs/>
          <w:sz w:val="24"/>
          <w:szCs w:val="24"/>
          <w:lang w:val="es-ES" w:eastAsia="es-ES"/>
        </w:rPr>
      </w:pPr>
    </w:p>
    <w:p w14:paraId="52535A01" w14:textId="77777777" w:rsidR="006A48D2" w:rsidRPr="006A48D2" w:rsidRDefault="005D164B" w:rsidP="006A48D2">
      <w:pPr>
        <w:spacing w:after="0" w:line="240" w:lineRule="auto"/>
        <w:ind w:left="567" w:right="616"/>
        <w:jc w:val="both"/>
        <w:rPr>
          <w:rFonts w:ascii="Palatino Linotype" w:eastAsia="Times New Roman" w:hAnsi="Palatino Linotype" w:cs="Times New Roman"/>
          <w:bCs/>
          <w:i/>
          <w:szCs w:val="24"/>
          <w:lang w:val="es-ES" w:eastAsia="es-ES"/>
        </w:rPr>
      </w:pPr>
      <w:r w:rsidRPr="005D164B">
        <w:rPr>
          <w:rFonts w:ascii="Palatino Linotype" w:eastAsia="Times New Roman" w:hAnsi="Palatino Linotype" w:cs="Times New Roman"/>
          <w:bCs/>
          <w:i/>
          <w:szCs w:val="24"/>
          <w:lang w:val="es-ES" w:eastAsia="es-ES"/>
        </w:rPr>
        <w:t>“</w:t>
      </w:r>
      <w:r w:rsidR="006A48D2" w:rsidRPr="006A48D2">
        <w:rPr>
          <w:rFonts w:ascii="Palatino Linotype" w:eastAsia="Times New Roman" w:hAnsi="Palatino Linotype" w:cs="Times New Roman"/>
          <w:b/>
          <w:bCs/>
          <w:i/>
          <w:szCs w:val="24"/>
          <w:lang w:val="es-ES" w:eastAsia="es-ES"/>
        </w:rPr>
        <w:t xml:space="preserve">Artículo 191. </w:t>
      </w:r>
      <w:r w:rsidR="006A48D2" w:rsidRPr="006A48D2">
        <w:rPr>
          <w:rFonts w:ascii="Palatino Linotype" w:eastAsia="Times New Roman" w:hAnsi="Palatino Linotype" w:cs="Times New Roman"/>
          <w:bCs/>
          <w:i/>
          <w:szCs w:val="24"/>
          <w:lang w:val="es-ES" w:eastAsia="es-ES"/>
        </w:rPr>
        <w:t>El recurso será desechado por improcedente cuando:</w:t>
      </w:r>
    </w:p>
    <w:p w14:paraId="62B0BD71" w14:textId="77777777" w:rsidR="006A48D2" w:rsidRPr="006A48D2" w:rsidRDefault="006A48D2" w:rsidP="006A48D2">
      <w:pPr>
        <w:spacing w:after="0" w:line="240" w:lineRule="auto"/>
        <w:ind w:left="567" w:right="616"/>
        <w:jc w:val="both"/>
        <w:rPr>
          <w:rFonts w:ascii="Palatino Linotype" w:eastAsia="Times New Roman" w:hAnsi="Palatino Linotype" w:cs="Times New Roman"/>
          <w:bCs/>
          <w:i/>
          <w:szCs w:val="24"/>
          <w:lang w:val="es-ES" w:eastAsia="es-ES"/>
        </w:rPr>
      </w:pPr>
      <w:r w:rsidRPr="006A48D2">
        <w:rPr>
          <w:rFonts w:ascii="Palatino Linotype" w:eastAsia="Times New Roman" w:hAnsi="Palatino Linotype" w:cs="Times New Roman"/>
          <w:bCs/>
          <w:i/>
          <w:szCs w:val="24"/>
          <w:lang w:val="es-ES" w:eastAsia="es-ES"/>
        </w:rPr>
        <w:t>I</w:t>
      </w:r>
      <w:r>
        <w:rPr>
          <w:rFonts w:ascii="Palatino Linotype" w:eastAsia="Times New Roman" w:hAnsi="Palatino Linotype" w:cs="Times New Roman"/>
          <w:bCs/>
          <w:i/>
          <w:szCs w:val="24"/>
          <w:lang w:val="es-ES" w:eastAsia="es-ES"/>
        </w:rPr>
        <w:t>…</w:t>
      </w:r>
    </w:p>
    <w:p w14:paraId="3160732A" w14:textId="77777777" w:rsidR="006A48D2" w:rsidRPr="006A48D2" w:rsidRDefault="006A48D2" w:rsidP="006A48D2">
      <w:pPr>
        <w:spacing w:after="0" w:line="240" w:lineRule="auto"/>
        <w:ind w:left="567" w:right="616"/>
        <w:jc w:val="both"/>
        <w:rPr>
          <w:rFonts w:ascii="Palatino Linotype" w:eastAsia="Times New Roman" w:hAnsi="Palatino Linotype" w:cs="Times New Roman"/>
          <w:bCs/>
          <w:i/>
          <w:szCs w:val="24"/>
          <w:lang w:val="es-ES" w:eastAsia="es-ES"/>
        </w:rPr>
      </w:pPr>
      <w:r w:rsidRPr="006A48D2">
        <w:rPr>
          <w:rFonts w:ascii="Palatino Linotype" w:eastAsia="Times New Roman" w:hAnsi="Palatino Linotype" w:cs="Times New Roman"/>
          <w:b/>
          <w:bCs/>
          <w:i/>
          <w:szCs w:val="24"/>
          <w:lang w:val="es-ES" w:eastAsia="es-ES"/>
        </w:rPr>
        <w:t xml:space="preserve">III. </w:t>
      </w:r>
      <w:r w:rsidRPr="006A48D2">
        <w:rPr>
          <w:rFonts w:ascii="Palatino Linotype" w:eastAsia="Times New Roman" w:hAnsi="Palatino Linotype" w:cs="Times New Roman"/>
          <w:bCs/>
          <w:i/>
          <w:szCs w:val="24"/>
          <w:lang w:val="es-ES" w:eastAsia="es-ES"/>
        </w:rPr>
        <w:t>No actualice alguno de los supuestos previstos en la presente Ley;</w:t>
      </w:r>
    </w:p>
    <w:p w14:paraId="5C2EE74D" w14:textId="77777777" w:rsidR="006A48D2" w:rsidRPr="006A48D2" w:rsidRDefault="006A48D2" w:rsidP="006A48D2">
      <w:pPr>
        <w:spacing w:after="0" w:line="240" w:lineRule="auto"/>
        <w:ind w:left="567" w:right="616"/>
        <w:jc w:val="both"/>
        <w:rPr>
          <w:rFonts w:ascii="Palatino Linotype" w:eastAsia="Times New Roman" w:hAnsi="Palatino Linotype" w:cs="Times New Roman"/>
          <w:bCs/>
          <w:i/>
          <w:szCs w:val="24"/>
          <w:lang w:val="es-ES" w:eastAsia="es-ES"/>
        </w:rPr>
      </w:pPr>
      <w:r>
        <w:rPr>
          <w:rFonts w:ascii="Palatino Linotype" w:eastAsia="Times New Roman" w:hAnsi="Palatino Linotype" w:cs="Times New Roman"/>
          <w:bCs/>
          <w:i/>
          <w:szCs w:val="24"/>
          <w:lang w:val="es-ES" w:eastAsia="es-ES"/>
        </w:rPr>
        <w:t>IV…</w:t>
      </w:r>
    </w:p>
    <w:p w14:paraId="0E6C5509" w14:textId="77777777" w:rsidR="006A48D2" w:rsidRDefault="006A48D2" w:rsidP="006A48D2">
      <w:pPr>
        <w:spacing w:after="0" w:line="240" w:lineRule="auto"/>
        <w:ind w:left="567" w:right="616"/>
        <w:jc w:val="both"/>
        <w:rPr>
          <w:rFonts w:ascii="Palatino Linotype" w:eastAsia="Times New Roman" w:hAnsi="Palatino Linotype" w:cs="Times New Roman"/>
          <w:b/>
          <w:bCs/>
          <w:i/>
          <w:szCs w:val="24"/>
          <w:lang w:val="es-ES" w:eastAsia="es-ES"/>
        </w:rPr>
      </w:pPr>
      <w:r w:rsidRPr="006A48D2">
        <w:rPr>
          <w:rFonts w:ascii="Palatino Linotype" w:eastAsia="Times New Roman" w:hAnsi="Palatino Linotype" w:cs="Times New Roman"/>
          <w:b/>
          <w:bCs/>
          <w:i/>
          <w:szCs w:val="24"/>
          <w:lang w:val="es-ES" w:eastAsia="es-ES"/>
        </w:rPr>
        <w:t>VII.</w:t>
      </w:r>
      <w:r w:rsidRPr="006A48D2">
        <w:rPr>
          <w:rFonts w:ascii="Palatino Linotype" w:eastAsia="Times New Roman" w:hAnsi="Palatino Linotype" w:cs="Times New Roman"/>
          <w:bCs/>
          <w:i/>
          <w:szCs w:val="24"/>
          <w:lang w:val="es-ES" w:eastAsia="es-ES"/>
        </w:rPr>
        <w:t xml:space="preserve"> El recurrente amplíe su solicitud en el recurso de revisión, únicamente respecto de los nuevos</w:t>
      </w:r>
      <w:r>
        <w:rPr>
          <w:rFonts w:ascii="Palatino Linotype" w:eastAsia="Times New Roman" w:hAnsi="Palatino Linotype" w:cs="Times New Roman"/>
          <w:bCs/>
          <w:i/>
          <w:szCs w:val="24"/>
          <w:lang w:val="es-ES" w:eastAsia="es-ES"/>
        </w:rPr>
        <w:t xml:space="preserve"> </w:t>
      </w:r>
      <w:r w:rsidRPr="006A48D2">
        <w:rPr>
          <w:rFonts w:ascii="Palatino Linotype" w:eastAsia="Times New Roman" w:hAnsi="Palatino Linotype" w:cs="Times New Roman"/>
          <w:bCs/>
          <w:i/>
          <w:szCs w:val="24"/>
          <w:lang w:val="es-ES" w:eastAsia="es-ES"/>
        </w:rPr>
        <w:t>contenidos.</w:t>
      </w:r>
      <w:r w:rsidRPr="006A48D2">
        <w:rPr>
          <w:rFonts w:ascii="Palatino Linotype" w:eastAsia="Times New Roman" w:hAnsi="Palatino Linotype" w:cs="Times New Roman"/>
          <w:bCs/>
          <w:i/>
          <w:szCs w:val="24"/>
          <w:lang w:val="es-ES" w:eastAsia="es-ES"/>
        </w:rPr>
        <w:cr/>
      </w:r>
    </w:p>
    <w:p w14:paraId="6D06E87F" w14:textId="77777777" w:rsidR="005D164B" w:rsidRPr="005D164B" w:rsidRDefault="005D164B" w:rsidP="00D67700">
      <w:pPr>
        <w:spacing w:after="0" w:line="240" w:lineRule="auto"/>
        <w:ind w:left="567" w:right="616"/>
        <w:jc w:val="both"/>
        <w:rPr>
          <w:rFonts w:ascii="Palatino Linotype" w:eastAsia="Times New Roman" w:hAnsi="Palatino Linotype" w:cs="Times New Roman"/>
          <w:bCs/>
          <w:i/>
          <w:szCs w:val="24"/>
          <w:lang w:val="es-ES" w:eastAsia="es-ES"/>
        </w:rPr>
      </w:pPr>
      <w:r w:rsidRPr="005D164B">
        <w:rPr>
          <w:rFonts w:ascii="Palatino Linotype" w:eastAsia="Times New Roman" w:hAnsi="Palatino Linotype" w:cs="Times New Roman"/>
          <w:b/>
          <w:bCs/>
          <w:i/>
          <w:szCs w:val="24"/>
          <w:lang w:val="es-ES" w:eastAsia="es-ES"/>
        </w:rPr>
        <w:t>Artículo 192.</w:t>
      </w:r>
      <w:r w:rsidRPr="005D164B">
        <w:rPr>
          <w:rFonts w:ascii="Palatino Linotype" w:eastAsia="Times New Roman" w:hAnsi="Palatino Linotype" w:cs="Times New Roman"/>
          <w:bCs/>
          <w:i/>
          <w:szCs w:val="24"/>
          <w:lang w:val="es-ES" w:eastAsia="es-ES"/>
        </w:rPr>
        <w:t xml:space="preserve"> El recurso será </w:t>
      </w:r>
      <w:r w:rsidRPr="005D164B">
        <w:rPr>
          <w:rFonts w:ascii="Palatino Linotype" w:eastAsia="Times New Roman" w:hAnsi="Palatino Linotype" w:cs="Times New Roman"/>
          <w:bCs/>
          <w:i/>
          <w:szCs w:val="24"/>
          <w:u w:val="single"/>
          <w:lang w:val="es-ES" w:eastAsia="es-ES"/>
        </w:rPr>
        <w:t>sobreseído</w:t>
      </w:r>
      <w:r w:rsidRPr="005D164B">
        <w:rPr>
          <w:rFonts w:ascii="Palatino Linotype" w:eastAsia="Times New Roman" w:hAnsi="Palatino Linotype" w:cs="Times New Roman"/>
          <w:bCs/>
          <w:i/>
          <w:szCs w:val="24"/>
          <w:lang w:val="es-ES" w:eastAsia="es-ES"/>
        </w:rPr>
        <w:t>, en todo o en parte, cuando una vez admitido, se actualicen alguno de los siguientes supuestos:</w:t>
      </w:r>
    </w:p>
    <w:p w14:paraId="3D12531D" w14:textId="77777777" w:rsidR="005D164B" w:rsidRPr="005D164B" w:rsidRDefault="005D164B" w:rsidP="00D67700">
      <w:pPr>
        <w:spacing w:after="0" w:line="240" w:lineRule="auto"/>
        <w:ind w:left="567" w:right="616"/>
        <w:jc w:val="both"/>
        <w:rPr>
          <w:rFonts w:ascii="Palatino Linotype" w:eastAsia="Times New Roman" w:hAnsi="Palatino Linotype" w:cs="Times New Roman"/>
          <w:bCs/>
          <w:i/>
          <w:szCs w:val="24"/>
          <w:lang w:val="es-ES" w:eastAsia="es-ES"/>
        </w:rPr>
      </w:pPr>
      <w:r w:rsidRPr="005D164B">
        <w:rPr>
          <w:rFonts w:ascii="Palatino Linotype" w:eastAsia="Times New Roman" w:hAnsi="Palatino Linotype" w:cs="Times New Roman"/>
          <w:bCs/>
          <w:i/>
          <w:szCs w:val="24"/>
          <w:lang w:val="es-ES" w:eastAsia="es-ES"/>
        </w:rPr>
        <w:t>(…)</w:t>
      </w:r>
    </w:p>
    <w:p w14:paraId="030B467F" w14:textId="77777777" w:rsidR="005D164B" w:rsidRPr="005D164B" w:rsidRDefault="00D67700" w:rsidP="00D67700">
      <w:pPr>
        <w:spacing w:after="0" w:line="240" w:lineRule="auto"/>
        <w:ind w:left="567" w:right="616"/>
        <w:jc w:val="both"/>
        <w:rPr>
          <w:rFonts w:ascii="Palatino Linotype" w:eastAsia="Times New Roman" w:hAnsi="Palatino Linotype" w:cs="Times New Roman"/>
          <w:bCs/>
          <w:szCs w:val="24"/>
          <w:lang w:val="es-ES" w:eastAsia="es-ES"/>
        </w:rPr>
      </w:pPr>
      <w:r w:rsidRPr="00D67700">
        <w:rPr>
          <w:rFonts w:ascii="Palatino Linotype" w:eastAsia="Times New Roman" w:hAnsi="Palatino Linotype" w:cs="Times New Roman"/>
          <w:b/>
          <w:bCs/>
          <w:i/>
          <w:szCs w:val="24"/>
          <w:lang w:val="es-ES" w:eastAsia="es-ES"/>
        </w:rPr>
        <w:t xml:space="preserve">IV. </w:t>
      </w:r>
      <w:r w:rsidRPr="00D67700">
        <w:rPr>
          <w:rFonts w:ascii="Palatino Linotype" w:eastAsia="Times New Roman" w:hAnsi="Palatino Linotype" w:cs="Times New Roman"/>
          <w:bCs/>
          <w:i/>
          <w:szCs w:val="24"/>
          <w:lang w:val="es-ES" w:eastAsia="es-ES"/>
        </w:rPr>
        <w:t xml:space="preserve">Admitido el recurso de revisión, </w:t>
      </w:r>
      <w:r w:rsidRPr="00D67700">
        <w:rPr>
          <w:rFonts w:ascii="Palatino Linotype" w:eastAsia="Times New Roman" w:hAnsi="Palatino Linotype" w:cs="Times New Roman"/>
          <w:bCs/>
          <w:i/>
          <w:szCs w:val="24"/>
          <w:u w:val="single"/>
          <w:lang w:val="es-ES" w:eastAsia="es-ES"/>
        </w:rPr>
        <w:t>aparezca alguna causal de improcedencia</w:t>
      </w:r>
      <w:r w:rsidRPr="00D67700">
        <w:rPr>
          <w:rFonts w:ascii="Palatino Linotype" w:eastAsia="Times New Roman" w:hAnsi="Palatino Linotype" w:cs="Times New Roman"/>
          <w:bCs/>
          <w:i/>
          <w:szCs w:val="24"/>
          <w:lang w:val="es-ES" w:eastAsia="es-ES"/>
        </w:rPr>
        <w:t xml:space="preserve"> en los términos de la</w:t>
      </w:r>
      <w:r>
        <w:rPr>
          <w:rFonts w:ascii="Palatino Linotype" w:eastAsia="Times New Roman" w:hAnsi="Palatino Linotype" w:cs="Times New Roman"/>
          <w:bCs/>
          <w:i/>
          <w:szCs w:val="24"/>
          <w:lang w:val="es-ES" w:eastAsia="es-ES"/>
        </w:rPr>
        <w:t xml:space="preserve"> </w:t>
      </w:r>
      <w:r w:rsidRPr="00D67700">
        <w:rPr>
          <w:rFonts w:ascii="Palatino Linotype" w:eastAsia="Times New Roman" w:hAnsi="Palatino Linotype" w:cs="Times New Roman"/>
          <w:bCs/>
          <w:i/>
          <w:szCs w:val="24"/>
          <w:lang w:val="es-ES" w:eastAsia="es-ES"/>
        </w:rPr>
        <w:t>presente Ley; y</w:t>
      </w:r>
      <w:r w:rsidR="005D164B" w:rsidRPr="005D164B">
        <w:rPr>
          <w:rFonts w:ascii="Palatino Linotype" w:eastAsia="Times New Roman" w:hAnsi="Palatino Linotype" w:cs="Times New Roman"/>
          <w:bCs/>
          <w:i/>
          <w:szCs w:val="24"/>
          <w:lang w:val="es-ES" w:eastAsia="es-ES"/>
        </w:rPr>
        <w:cr/>
      </w:r>
    </w:p>
    <w:p w14:paraId="629C2A23" w14:textId="77777777" w:rsidR="005D164B" w:rsidRPr="005D164B" w:rsidRDefault="005D164B" w:rsidP="00D67700">
      <w:pPr>
        <w:spacing w:after="0" w:line="240" w:lineRule="auto"/>
        <w:ind w:left="567" w:right="616"/>
        <w:jc w:val="right"/>
        <w:rPr>
          <w:rFonts w:ascii="Palatino Linotype" w:eastAsia="Times New Roman" w:hAnsi="Palatino Linotype" w:cs="Times New Roman"/>
          <w:bCs/>
          <w:szCs w:val="24"/>
          <w:lang w:val="es-ES" w:eastAsia="es-ES"/>
        </w:rPr>
      </w:pPr>
      <w:r w:rsidRPr="005D164B">
        <w:rPr>
          <w:rFonts w:ascii="Palatino Linotype" w:eastAsia="Times New Roman" w:hAnsi="Palatino Linotype" w:cs="Times New Roman"/>
          <w:bCs/>
          <w:szCs w:val="24"/>
          <w:lang w:val="es-ES" w:eastAsia="es-ES"/>
        </w:rPr>
        <w:t>(Énfasis añadido)</w:t>
      </w:r>
    </w:p>
    <w:p w14:paraId="1C095CCE" w14:textId="77777777" w:rsidR="005D164B" w:rsidRPr="005D164B" w:rsidRDefault="005D164B" w:rsidP="00D67700">
      <w:pPr>
        <w:spacing w:after="0" w:line="360" w:lineRule="auto"/>
        <w:jc w:val="both"/>
        <w:rPr>
          <w:rFonts w:ascii="Palatino Linotype" w:eastAsiaTheme="minorEastAsia" w:hAnsi="Palatino Linotype" w:cs="Times New Roman"/>
          <w:sz w:val="24"/>
          <w:szCs w:val="24"/>
          <w:lang w:val="es-ES_tradnl" w:eastAsia="es-ES"/>
        </w:rPr>
      </w:pPr>
      <w:r w:rsidRPr="005D164B">
        <w:rPr>
          <w:rFonts w:ascii="Palatino Linotype" w:eastAsia="Times New Roman" w:hAnsi="Palatino Linotype" w:cs="Times New Roman"/>
          <w:bCs/>
          <w:sz w:val="24"/>
          <w:szCs w:val="24"/>
          <w:lang w:val="es-ES" w:eastAsia="es-ES"/>
        </w:rPr>
        <w:lastRenderedPageBreak/>
        <w:t xml:space="preserve">Por lo que </w:t>
      </w:r>
      <w:r w:rsidRPr="005D164B">
        <w:rPr>
          <w:rFonts w:ascii="Palatino Linotype" w:eastAsiaTheme="minorEastAsia" w:hAnsi="Palatino Linotype" w:cs="Arial"/>
          <w:b/>
          <w:sz w:val="24"/>
          <w:szCs w:val="24"/>
          <w:lang w:val="es-ES_tradnl" w:eastAsia="es-ES"/>
        </w:rPr>
        <w:t xml:space="preserve">con fundamento en la segunda hipótesis de la fracción I del artículo 186, </w:t>
      </w:r>
      <w:r w:rsidRPr="005D164B">
        <w:rPr>
          <w:rFonts w:ascii="Palatino Linotype" w:eastAsiaTheme="minorEastAsia" w:hAnsi="Palatino Linotype" w:cs="Arial"/>
          <w:sz w:val="24"/>
          <w:szCs w:val="24"/>
          <w:lang w:val="es-ES_tradnl" w:eastAsia="es-ES"/>
        </w:rPr>
        <w:t xml:space="preserve">de la Ley de Transparencia y Acceso a la Información Pública del Estado de México y Municipios, se </w:t>
      </w:r>
      <w:r w:rsidRPr="005D164B">
        <w:rPr>
          <w:rFonts w:ascii="Palatino Linotype" w:eastAsiaTheme="minorEastAsia" w:hAnsi="Palatino Linotype" w:cs="Arial"/>
          <w:b/>
          <w:sz w:val="24"/>
          <w:szCs w:val="24"/>
          <w:lang w:val="es-ES_tradnl" w:eastAsia="es-ES"/>
        </w:rPr>
        <w:t xml:space="preserve">SOBRESEE </w:t>
      </w:r>
      <w:r w:rsidRPr="005D164B">
        <w:rPr>
          <w:rFonts w:ascii="Palatino Linotype" w:eastAsiaTheme="minorEastAsia" w:hAnsi="Palatino Linotype" w:cs="Arial"/>
          <w:sz w:val="24"/>
          <w:szCs w:val="24"/>
          <w:lang w:val="es-ES_tradnl" w:eastAsia="es-ES"/>
        </w:rPr>
        <w:t xml:space="preserve">el recurso de revisión </w:t>
      </w:r>
      <w:r w:rsidRPr="005D164B">
        <w:rPr>
          <w:rFonts w:ascii="Palatino Linotype" w:eastAsia="Times New Roman" w:hAnsi="Palatino Linotype" w:cs="Times New Roman"/>
          <w:b/>
          <w:bCs/>
          <w:sz w:val="24"/>
          <w:szCs w:val="24"/>
          <w:lang w:val="es-ES" w:eastAsia="es-ES"/>
        </w:rPr>
        <w:t>0</w:t>
      </w:r>
      <w:r w:rsidR="00D67700">
        <w:rPr>
          <w:rFonts w:ascii="Palatino Linotype" w:eastAsia="Times New Roman" w:hAnsi="Palatino Linotype" w:cs="Times New Roman"/>
          <w:b/>
          <w:bCs/>
          <w:sz w:val="24"/>
          <w:szCs w:val="24"/>
          <w:lang w:val="es-ES" w:eastAsia="es-ES"/>
        </w:rPr>
        <w:t>0920</w:t>
      </w:r>
      <w:r w:rsidRPr="005D164B">
        <w:rPr>
          <w:rFonts w:ascii="Palatino Linotype" w:eastAsia="Times New Roman" w:hAnsi="Palatino Linotype" w:cs="Times New Roman"/>
          <w:b/>
          <w:bCs/>
          <w:sz w:val="24"/>
          <w:szCs w:val="24"/>
          <w:lang w:val="es-ES" w:eastAsia="es-ES"/>
        </w:rPr>
        <w:t>/INFOEM/IP/RR/202</w:t>
      </w:r>
      <w:r w:rsidR="00D67700">
        <w:rPr>
          <w:rFonts w:ascii="Palatino Linotype" w:eastAsia="Times New Roman" w:hAnsi="Palatino Linotype" w:cs="Times New Roman"/>
          <w:b/>
          <w:bCs/>
          <w:sz w:val="24"/>
          <w:szCs w:val="24"/>
          <w:lang w:val="es-ES" w:eastAsia="es-ES"/>
        </w:rPr>
        <w:t>2</w:t>
      </w:r>
      <w:r w:rsidRPr="005D164B">
        <w:rPr>
          <w:rFonts w:ascii="Palatino Linotype" w:eastAsiaTheme="minorEastAsia" w:hAnsi="Palatino Linotype" w:cs="Arial"/>
          <w:sz w:val="24"/>
          <w:szCs w:val="24"/>
          <w:lang w:val="es-ES_tradnl" w:eastAsia="es-ES"/>
        </w:rPr>
        <w:t>,</w:t>
      </w:r>
      <w:r w:rsidRPr="005D164B">
        <w:rPr>
          <w:rFonts w:ascii="Palatino Linotype" w:eastAsiaTheme="minorEastAsia" w:hAnsi="Palatino Linotype" w:cs="Times New Roman"/>
          <w:sz w:val="24"/>
          <w:szCs w:val="24"/>
          <w:lang w:val="es-ES_tradnl" w:eastAsia="es-ES"/>
        </w:rPr>
        <w:t xml:space="preserve"> que ha sido materia del presente fallo.</w:t>
      </w:r>
    </w:p>
    <w:p w14:paraId="2E3A1E62" w14:textId="77777777" w:rsidR="005D164B" w:rsidRPr="005D164B" w:rsidRDefault="005D164B" w:rsidP="00D67700">
      <w:pPr>
        <w:spacing w:after="0" w:line="360" w:lineRule="auto"/>
        <w:jc w:val="both"/>
        <w:rPr>
          <w:rFonts w:ascii="Palatino Linotype" w:eastAsia="Times New Roman" w:hAnsi="Palatino Linotype" w:cs="Times New Roman"/>
          <w:sz w:val="24"/>
          <w:szCs w:val="24"/>
          <w:lang w:val="es-ES_tradnl" w:eastAsia="es-ES"/>
        </w:rPr>
      </w:pPr>
    </w:p>
    <w:p w14:paraId="06AC5D63" w14:textId="77777777" w:rsidR="005D164B" w:rsidRPr="005D164B" w:rsidRDefault="005D164B" w:rsidP="00D67700">
      <w:pPr>
        <w:spacing w:after="0" w:line="360" w:lineRule="auto"/>
        <w:jc w:val="both"/>
        <w:rPr>
          <w:rFonts w:ascii="Palatino Linotype" w:eastAsia="Times New Roman" w:hAnsi="Palatino Linotype" w:cs="Times New Roman"/>
          <w:sz w:val="24"/>
          <w:szCs w:val="24"/>
          <w:lang w:val="es-ES" w:eastAsia="es-ES"/>
        </w:rPr>
      </w:pPr>
      <w:r w:rsidRPr="005D164B">
        <w:rPr>
          <w:rFonts w:ascii="Palatino Linotype" w:eastAsia="Times New Roman" w:hAnsi="Palatino Linotype" w:cs="Times New Roman"/>
          <w:sz w:val="24"/>
          <w:szCs w:val="24"/>
          <w:lang w:val="es-ES" w:eastAsia="es-ES"/>
        </w:rPr>
        <w:t>Por lo antes expuesto y fundado es de resolverse y,</w:t>
      </w:r>
    </w:p>
    <w:p w14:paraId="1D8752E5" w14:textId="77777777" w:rsidR="005D164B" w:rsidRPr="005D164B" w:rsidRDefault="005D164B" w:rsidP="00D67700">
      <w:pPr>
        <w:spacing w:after="0" w:line="360" w:lineRule="auto"/>
        <w:jc w:val="both"/>
        <w:rPr>
          <w:rFonts w:ascii="Palatino Linotype" w:eastAsia="Times New Roman" w:hAnsi="Palatino Linotype" w:cs="Times New Roman"/>
          <w:sz w:val="24"/>
          <w:szCs w:val="24"/>
          <w:lang w:val="es-ES" w:eastAsia="es-ES"/>
        </w:rPr>
      </w:pPr>
    </w:p>
    <w:p w14:paraId="6B83C9F2" w14:textId="77777777" w:rsidR="005D164B" w:rsidRDefault="005D164B" w:rsidP="00D67700">
      <w:pPr>
        <w:spacing w:after="0" w:line="360" w:lineRule="auto"/>
        <w:jc w:val="center"/>
        <w:rPr>
          <w:rFonts w:ascii="Palatino Linotype" w:eastAsia="Times New Roman" w:hAnsi="Palatino Linotype" w:cs="Times New Roman"/>
          <w:b/>
          <w:bCs/>
          <w:spacing w:val="60"/>
          <w:sz w:val="28"/>
          <w:szCs w:val="24"/>
          <w:lang w:val="es-ES_tradnl" w:eastAsia="es-ES"/>
        </w:rPr>
      </w:pPr>
      <w:r w:rsidRPr="005D164B">
        <w:rPr>
          <w:rFonts w:ascii="Palatino Linotype" w:eastAsia="Times New Roman" w:hAnsi="Palatino Linotype" w:cs="Times New Roman"/>
          <w:b/>
          <w:bCs/>
          <w:spacing w:val="60"/>
          <w:sz w:val="28"/>
          <w:szCs w:val="24"/>
          <w:lang w:val="es-ES_tradnl" w:eastAsia="es-ES"/>
        </w:rPr>
        <w:t>SE    RESUELVE</w:t>
      </w:r>
    </w:p>
    <w:p w14:paraId="39E72FF1" w14:textId="77777777" w:rsidR="004C1B92" w:rsidRPr="005D164B" w:rsidRDefault="004C1B92" w:rsidP="00D67700">
      <w:pPr>
        <w:spacing w:after="0" w:line="360" w:lineRule="auto"/>
        <w:jc w:val="center"/>
        <w:rPr>
          <w:rFonts w:ascii="Palatino Linotype" w:eastAsia="Times New Roman" w:hAnsi="Palatino Linotype" w:cs="Times New Roman"/>
          <w:bCs/>
          <w:spacing w:val="60"/>
          <w:sz w:val="24"/>
          <w:szCs w:val="24"/>
          <w:lang w:val="es-ES_tradnl" w:eastAsia="es-ES"/>
        </w:rPr>
      </w:pPr>
    </w:p>
    <w:p w14:paraId="75270119" w14:textId="77777777" w:rsidR="005D164B" w:rsidRPr="005D164B" w:rsidRDefault="005D164B" w:rsidP="00D67700">
      <w:pPr>
        <w:tabs>
          <w:tab w:val="left" w:pos="8647"/>
        </w:tabs>
        <w:spacing w:after="0" w:line="360" w:lineRule="auto"/>
        <w:ind w:right="51"/>
        <w:jc w:val="both"/>
        <w:rPr>
          <w:rFonts w:ascii="Palatino Linotype" w:eastAsiaTheme="minorEastAsia" w:hAnsi="Palatino Linotype" w:cs="Arial"/>
          <w:sz w:val="24"/>
          <w:szCs w:val="24"/>
          <w:lang w:eastAsia="es-ES"/>
        </w:rPr>
      </w:pPr>
      <w:r w:rsidRPr="005D164B">
        <w:rPr>
          <w:rFonts w:ascii="Palatino Linotype" w:eastAsiaTheme="minorEastAsia" w:hAnsi="Palatino Linotype" w:cs="Arial"/>
          <w:b/>
          <w:sz w:val="28"/>
          <w:szCs w:val="24"/>
          <w:lang w:val="es-ES_tradnl" w:eastAsia="es-ES"/>
        </w:rPr>
        <w:t>PRIMERO.</w:t>
      </w:r>
      <w:r w:rsidRPr="005D164B">
        <w:rPr>
          <w:rFonts w:ascii="Palatino Linotype" w:eastAsiaTheme="minorEastAsia" w:hAnsi="Palatino Linotype" w:cs="Arial"/>
          <w:sz w:val="24"/>
          <w:szCs w:val="24"/>
          <w:lang w:val="es-ES_tradnl" w:eastAsia="es-ES"/>
        </w:rPr>
        <w:t xml:space="preserve"> Se </w:t>
      </w:r>
      <w:r w:rsidRPr="005D164B">
        <w:rPr>
          <w:rFonts w:ascii="Palatino Linotype" w:eastAsiaTheme="minorEastAsia" w:hAnsi="Palatino Linotype" w:cs="Arial"/>
          <w:b/>
          <w:sz w:val="24"/>
          <w:szCs w:val="24"/>
          <w:lang w:val="es-ES_tradnl" w:eastAsia="es-ES"/>
        </w:rPr>
        <w:t>SOBRESEE</w:t>
      </w:r>
      <w:r w:rsidRPr="005D164B">
        <w:rPr>
          <w:rFonts w:ascii="Palatino Linotype" w:eastAsiaTheme="minorEastAsia" w:hAnsi="Palatino Linotype" w:cs="Arial"/>
          <w:sz w:val="24"/>
          <w:szCs w:val="24"/>
          <w:lang w:val="es-ES_tradnl" w:eastAsia="es-ES"/>
        </w:rPr>
        <w:t xml:space="preserve"> el recurso de revisión </w:t>
      </w:r>
      <w:r w:rsidRPr="005D164B">
        <w:rPr>
          <w:rFonts w:ascii="Palatino Linotype" w:eastAsiaTheme="minorEastAsia" w:hAnsi="Palatino Linotype" w:cs="Arial"/>
          <w:b/>
          <w:sz w:val="24"/>
          <w:szCs w:val="24"/>
          <w:lang w:val="es-ES_tradnl" w:eastAsia="es-ES"/>
        </w:rPr>
        <w:t>0</w:t>
      </w:r>
      <w:r w:rsidR="00D67700">
        <w:rPr>
          <w:rFonts w:ascii="Palatino Linotype" w:eastAsiaTheme="minorEastAsia" w:hAnsi="Palatino Linotype" w:cs="Arial"/>
          <w:b/>
          <w:sz w:val="24"/>
          <w:szCs w:val="24"/>
          <w:lang w:val="es-ES_tradnl" w:eastAsia="es-ES"/>
        </w:rPr>
        <w:t>0920</w:t>
      </w:r>
      <w:r w:rsidRPr="005D164B">
        <w:rPr>
          <w:rFonts w:ascii="Palatino Linotype" w:eastAsiaTheme="minorEastAsia" w:hAnsi="Palatino Linotype" w:cs="Arial"/>
          <w:b/>
          <w:sz w:val="24"/>
          <w:szCs w:val="24"/>
          <w:lang w:val="es-ES_tradnl" w:eastAsia="es-ES"/>
        </w:rPr>
        <w:t>/INFOEM/IP/RR/202</w:t>
      </w:r>
      <w:r w:rsidR="00D67700">
        <w:rPr>
          <w:rFonts w:ascii="Palatino Linotype" w:eastAsiaTheme="minorEastAsia" w:hAnsi="Palatino Linotype" w:cs="Arial"/>
          <w:b/>
          <w:sz w:val="24"/>
          <w:szCs w:val="24"/>
          <w:lang w:val="es-ES_tradnl" w:eastAsia="es-ES"/>
        </w:rPr>
        <w:t>2</w:t>
      </w:r>
      <w:r w:rsidRPr="005D164B">
        <w:rPr>
          <w:rFonts w:ascii="Palatino Linotype" w:eastAsiaTheme="minorEastAsia" w:hAnsi="Palatino Linotype" w:cs="Arial"/>
          <w:sz w:val="24"/>
          <w:szCs w:val="24"/>
          <w:lang w:val="es-ES_tradnl" w:eastAsia="es-ES"/>
        </w:rPr>
        <w:t xml:space="preserve">, </w:t>
      </w:r>
      <w:r w:rsidR="006A48D2" w:rsidRPr="006A48D2">
        <w:rPr>
          <w:rFonts w:ascii="Palatino Linotype" w:eastAsiaTheme="minorEastAsia" w:hAnsi="Palatino Linotype" w:cs="Arial"/>
          <w:sz w:val="24"/>
          <w:szCs w:val="24"/>
          <w:lang w:val="es-ES_tradnl" w:eastAsia="es-ES"/>
        </w:rPr>
        <w:t>por actualizarse la</w:t>
      </w:r>
      <w:r w:rsidR="006A48D2">
        <w:rPr>
          <w:rFonts w:ascii="Palatino Linotype" w:eastAsiaTheme="minorEastAsia" w:hAnsi="Palatino Linotype" w:cs="Arial"/>
          <w:sz w:val="24"/>
          <w:szCs w:val="24"/>
          <w:lang w:val="es-ES_tradnl" w:eastAsia="es-ES"/>
        </w:rPr>
        <w:t>s</w:t>
      </w:r>
      <w:r w:rsidR="006A48D2" w:rsidRPr="006A48D2">
        <w:rPr>
          <w:rFonts w:ascii="Palatino Linotype" w:eastAsiaTheme="minorEastAsia" w:hAnsi="Palatino Linotype" w:cs="Arial"/>
          <w:sz w:val="24"/>
          <w:szCs w:val="24"/>
          <w:lang w:val="es-ES_tradnl" w:eastAsia="es-ES"/>
        </w:rPr>
        <w:t xml:space="preserve"> causal</w:t>
      </w:r>
      <w:r w:rsidR="006A48D2">
        <w:rPr>
          <w:rFonts w:ascii="Palatino Linotype" w:eastAsiaTheme="minorEastAsia" w:hAnsi="Palatino Linotype" w:cs="Arial"/>
          <w:sz w:val="24"/>
          <w:szCs w:val="24"/>
          <w:lang w:val="es-ES_tradnl" w:eastAsia="es-ES"/>
        </w:rPr>
        <w:t>es</w:t>
      </w:r>
      <w:r w:rsidR="006A48D2" w:rsidRPr="006A48D2">
        <w:rPr>
          <w:rFonts w:ascii="Palatino Linotype" w:eastAsiaTheme="minorEastAsia" w:hAnsi="Palatino Linotype" w:cs="Arial"/>
          <w:sz w:val="24"/>
          <w:szCs w:val="24"/>
          <w:lang w:val="es-ES_tradnl" w:eastAsia="es-ES"/>
        </w:rPr>
        <w:t xml:space="preserve"> de improcedencia inmersa</w:t>
      </w:r>
      <w:r w:rsidR="006A48D2">
        <w:rPr>
          <w:rFonts w:ascii="Palatino Linotype" w:eastAsiaTheme="minorEastAsia" w:hAnsi="Palatino Linotype" w:cs="Arial"/>
          <w:sz w:val="24"/>
          <w:szCs w:val="24"/>
          <w:lang w:val="es-ES_tradnl" w:eastAsia="es-ES"/>
        </w:rPr>
        <w:t>s</w:t>
      </w:r>
      <w:r w:rsidR="006A48D2" w:rsidRPr="006A48D2">
        <w:rPr>
          <w:rFonts w:ascii="Palatino Linotype" w:eastAsiaTheme="minorEastAsia" w:hAnsi="Palatino Linotype" w:cs="Arial"/>
          <w:sz w:val="24"/>
          <w:szCs w:val="24"/>
          <w:lang w:val="es-ES_tradnl" w:eastAsia="es-ES"/>
        </w:rPr>
        <w:t xml:space="preserve"> en la</w:t>
      </w:r>
      <w:r w:rsidR="006A48D2">
        <w:rPr>
          <w:rFonts w:ascii="Palatino Linotype" w:eastAsiaTheme="minorEastAsia" w:hAnsi="Palatino Linotype" w:cs="Arial"/>
          <w:sz w:val="24"/>
          <w:szCs w:val="24"/>
          <w:lang w:val="es-ES_tradnl" w:eastAsia="es-ES"/>
        </w:rPr>
        <w:t>s</w:t>
      </w:r>
      <w:r w:rsidR="006A48D2" w:rsidRPr="006A48D2">
        <w:rPr>
          <w:rFonts w:ascii="Palatino Linotype" w:eastAsiaTheme="minorEastAsia" w:hAnsi="Palatino Linotype" w:cs="Arial"/>
          <w:sz w:val="24"/>
          <w:szCs w:val="24"/>
          <w:lang w:val="es-ES_tradnl" w:eastAsia="es-ES"/>
        </w:rPr>
        <w:t xml:space="preserve"> fracci</w:t>
      </w:r>
      <w:r w:rsidR="006A48D2">
        <w:rPr>
          <w:rFonts w:ascii="Palatino Linotype" w:eastAsiaTheme="minorEastAsia" w:hAnsi="Palatino Linotype" w:cs="Arial"/>
          <w:sz w:val="24"/>
          <w:szCs w:val="24"/>
          <w:lang w:val="es-ES_tradnl" w:eastAsia="es-ES"/>
        </w:rPr>
        <w:t>ones III y VII</w:t>
      </w:r>
      <w:r w:rsidR="006A48D2" w:rsidRPr="006A48D2">
        <w:rPr>
          <w:rFonts w:ascii="Palatino Linotype" w:eastAsiaTheme="minorEastAsia" w:hAnsi="Palatino Linotype" w:cs="Arial"/>
          <w:sz w:val="24"/>
          <w:szCs w:val="24"/>
          <w:lang w:val="es-ES_tradnl" w:eastAsia="es-ES"/>
        </w:rPr>
        <w:t xml:space="preserve"> del artículo 191, de la ley de transparencia vigente en la entidad, en términos del Considerando </w:t>
      </w:r>
      <w:r w:rsidR="006A48D2">
        <w:rPr>
          <w:rFonts w:ascii="Palatino Linotype" w:eastAsiaTheme="minorEastAsia" w:hAnsi="Palatino Linotype" w:cs="Arial"/>
          <w:sz w:val="24"/>
          <w:szCs w:val="24"/>
          <w:lang w:val="es-ES_tradnl" w:eastAsia="es-ES"/>
        </w:rPr>
        <w:t>TERCERO</w:t>
      </w:r>
      <w:r w:rsidR="006A48D2" w:rsidRPr="006A48D2">
        <w:rPr>
          <w:rFonts w:ascii="Palatino Linotype" w:eastAsiaTheme="minorEastAsia" w:hAnsi="Palatino Linotype" w:cs="Arial"/>
          <w:sz w:val="24"/>
          <w:szCs w:val="24"/>
          <w:lang w:val="es-ES_tradnl" w:eastAsia="es-ES"/>
        </w:rPr>
        <w:t xml:space="preserve"> de la presente resolución.</w:t>
      </w:r>
    </w:p>
    <w:p w14:paraId="74620009" w14:textId="77777777" w:rsidR="005D164B" w:rsidRPr="005D164B" w:rsidRDefault="005D164B" w:rsidP="00D67700">
      <w:pPr>
        <w:tabs>
          <w:tab w:val="left" w:pos="8647"/>
        </w:tabs>
        <w:spacing w:after="0" w:line="360" w:lineRule="auto"/>
        <w:ind w:right="51"/>
        <w:jc w:val="both"/>
        <w:rPr>
          <w:rFonts w:ascii="Palatino Linotype" w:eastAsiaTheme="minorEastAsia" w:hAnsi="Palatino Linotype" w:cs="Arial"/>
          <w:sz w:val="24"/>
          <w:szCs w:val="24"/>
          <w:lang w:val="es-ES_tradnl" w:eastAsia="es-ES"/>
        </w:rPr>
      </w:pPr>
    </w:p>
    <w:p w14:paraId="6EA83F18" w14:textId="77777777" w:rsidR="005D164B" w:rsidRPr="005D164B" w:rsidRDefault="005D164B" w:rsidP="00D67700">
      <w:pPr>
        <w:tabs>
          <w:tab w:val="left" w:pos="8647"/>
        </w:tabs>
        <w:spacing w:after="0" w:line="360" w:lineRule="auto"/>
        <w:ind w:right="51"/>
        <w:jc w:val="both"/>
        <w:rPr>
          <w:rFonts w:ascii="Palatino Linotype" w:eastAsiaTheme="minorEastAsia" w:hAnsi="Palatino Linotype" w:cs="Arial"/>
          <w:sz w:val="24"/>
          <w:szCs w:val="24"/>
          <w:lang w:val="es-ES_tradnl" w:eastAsia="es-ES"/>
        </w:rPr>
      </w:pPr>
      <w:r w:rsidRPr="005D164B">
        <w:rPr>
          <w:rFonts w:ascii="Palatino Linotype" w:eastAsiaTheme="minorEastAsia" w:hAnsi="Palatino Linotype" w:cs="Arial"/>
          <w:b/>
          <w:sz w:val="28"/>
          <w:szCs w:val="24"/>
          <w:lang w:val="es-ES_tradnl" w:eastAsia="es-ES"/>
        </w:rPr>
        <w:t>SEGUNDO</w:t>
      </w:r>
      <w:r w:rsidRPr="005D164B">
        <w:rPr>
          <w:rFonts w:ascii="Palatino Linotype" w:eastAsiaTheme="minorEastAsia" w:hAnsi="Palatino Linotype" w:cs="Arial"/>
          <w:b/>
          <w:sz w:val="24"/>
          <w:szCs w:val="24"/>
          <w:lang w:val="es-ES_tradnl" w:eastAsia="es-ES"/>
        </w:rPr>
        <w:t>.</w:t>
      </w:r>
      <w:r w:rsidRPr="005D164B">
        <w:rPr>
          <w:rFonts w:ascii="Palatino Linotype" w:eastAsiaTheme="minorEastAsia" w:hAnsi="Palatino Linotype" w:cs="Arial"/>
          <w:sz w:val="24"/>
          <w:szCs w:val="24"/>
          <w:lang w:val="es-ES_tradnl" w:eastAsia="es-ES"/>
        </w:rPr>
        <w:t xml:space="preserve"> </w:t>
      </w:r>
      <w:r w:rsidRPr="005D164B">
        <w:rPr>
          <w:rFonts w:ascii="Palatino Linotype" w:eastAsiaTheme="minorEastAsia" w:hAnsi="Palatino Linotype" w:cs="Arial"/>
          <w:b/>
          <w:sz w:val="24"/>
          <w:szCs w:val="24"/>
          <w:lang w:val="es-ES_tradnl" w:eastAsia="es-ES"/>
        </w:rPr>
        <w:t>Notifíquese</w:t>
      </w:r>
      <w:r w:rsidRPr="005D164B">
        <w:rPr>
          <w:rFonts w:ascii="Palatino Linotype" w:eastAsiaTheme="minorEastAsia" w:hAnsi="Palatino Linotype" w:cs="Arial"/>
          <w:sz w:val="24"/>
          <w:szCs w:val="24"/>
          <w:lang w:val="es-ES_tradnl" w:eastAsia="es-ES"/>
        </w:rPr>
        <w:t xml:space="preserve"> vía SAIMEX la presente resolución al Titular de la Unidad de Transparencia del </w:t>
      </w:r>
      <w:r w:rsidRPr="005D164B">
        <w:rPr>
          <w:rFonts w:ascii="Palatino Linotype" w:eastAsiaTheme="minorEastAsia" w:hAnsi="Palatino Linotype" w:cs="Arial"/>
          <w:b/>
          <w:sz w:val="24"/>
          <w:szCs w:val="24"/>
          <w:lang w:val="es-ES_tradnl" w:eastAsia="es-ES"/>
        </w:rPr>
        <w:t>Sujeto Obligado</w:t>
      </w:r>
      <w:r w:rsidRPr="005D164B">
        <w:rPr>
          <w:rFonts w:ascii="Palatino Linotype" w:eastAsiaTheme="minorEastAsia" w:hAnsi="Palatino Linotype" w:cs="Arial"/>
          <w:sz w:val="24"/>
          <w:szCs w:val="24"/>
          <w:lang w:val="es-ES_tradnl" w:eastAsia="es-ES"/>
        </w:rPr>
        <w:t>.</w:t>
      </w:r>
    </w:p>
    <w:p w14:paraId="4789763A" w14:textId="77777777" w:rsidR="006A48D2" w:rsidRDefault="006A48D2" w:rsidP="00D67700">
      <w:pPr>
        <w:spacing w:after="0" w:line="360" w:lineRule="auto"/>
        <w:jc w:val="both"/>
        <w:rPr>
          <w:rFonts w:ascii="Palatino Linotype" w:eastAsia="Times New Roman" w:hAnsi="Palatino Linotype" w:cs="Arial"/>
          <w:b/>
          <w:sz w:val="28"/>
          <w:szCs w:val="24"/>
          <w:lang w:val="es-ES" w:eastAsia="es-ES"/>
        </w:rPr>
      </w:pPr>
    </w:p>
    <w:p w14:paraId="7F89684E" w14:textId="77777777" w:rsidR="005D164B" w:rsidRPr="005D164B" w:rsidRDefault="005D164B" w:rsidP="00D67700">
      <w:pPr>
        <w:spacing w:after="0" w:line="360" w:lineRule="auto"/>
        <w:jc w:val="both"/>
        <w:rPr>
          <w:rFonts w:ascii="Palatino Linotype" w:eastAsia="Times New Roman" w:hAnsi="Palatino Linotype" w:cs="Arial"/>
          <w:sz w:val="24"/>
          <w:szCs w:val="24"/>
          <w:lang w:val="es-ES" w:eastAsia="es-ES"/>
        </w:rPr>
      </w:pPr>
      <w:r w:rsidRPr="005D164B">
        <w:rPr>
          <w:rFonts w:ascii="Palatino Linotype" w:eastAsia="Times New Roman" w:hAnsi="Palatino Linotype" w:cs="Arial"/>
          <w:b/>
          <w:sz w:val="28"/>
          <w:szCs w:val="24"/>
          <w:lang w:val="es-ES" w:eastAsia="es-ES"/>
        </w:rPr>
        <w:t>TERCERO</w:t>
      </w:r>
      <w:r w:rsidRPr="005D164B">
        <w:rPr>
          <w:rFonts w:ascii="Palatino Linotype" w:eastAsia="Times New Roman" w:hAnsi="Palatino Linotype" w:cs="Arial"/>
          <w:b/>
          <w:sz w:val="24"/>
          <w:szCs w:val="24"/>
          <w:lang w:val="es-ES" w:eastAsia="es-ES"/>
        </w:rPr>
        <w:t>.</w:t>
      </w:r>
      <w:r w:rsidRPr="005D164B">
        <w:rPr>
          <w:rFonts w:ascii="Palatino Linotype" w:eastAsia="Times New Roman" w:hAnsi="Palatino Linotype" w:cs="Arial"/>
          <w:sz w:val="24"/>
          <w:szCs w:val="24"/>
          <w:lang w:val="es-ES" w:eastAsia="es-ES"/>
        </w:rPr>
        <w:t xml:space="preserve"> </w:t>
      </w:r>
      <w:r w:rsidRPr="005D164B">
        <w:rPr>
          <w:rFonts w:ascii="Palatino Linotype" w:eastAsia="Times New Roman" w:hAnsi="Palatino Linotype" w:cs="Arial"/>
          <w:b/>
          <w:sz w:val="24"/>
          <w:szCs w:val="24"/>
          <w:lang w:val="es-ES" w:eastAsia="es-ES"/>
        </w:rPr>
        <w:t>NOTIFÍQUESE</w:t>
      </w:r>
      <w:r w:rsidRPr="005D164B">
        <w:rPr>
          <w:rFonts w:ascii="Palatino Linotype" w:eastAsia="Times New Roman" w:hAnsi="Palatino Linotype" w:cs="Arial"/>
          <w:sz w:val="24"/>
          <w:szCs w:val="24"/>
          <w:lang w:val="es-ES" w:eastAsia="es-ES"/>
        </w:rPr>
        <w:t xml:space="preserve"> a través del</w:t>
      </w:r>
      <w:r w:rsidRPr="005D164B">
        <w:rPr>
          <w:rFonts w:ascii="Palatino Linotype" w:eastAsia="Times New Roman" w:hAnsi="Palatino Linotype" w:cs="Times New Roman"/>
          <w:sz w:val="24"/>
          <w:szCs w:val="24"/>
          <w:lang w:val="es-ES" w:eastAsia="es-ES"/>
        </w:rPr>
        <w:t xml:space="preserve"> Sistema de Acceso a la Información Mexiquense (SAIMEX)</w:t>
      </w:r>
      <w:r w:rsidRPr="005D164B">
        <w:rPr>
          <w:rFonts w:ascii="Palatino Linotype" w:eastAsia="Times New Roman" w:hAnsi="Palatino Linotype" w:cs="Arial"/>
          <w:sz w:val="24"/>
          <w:szCs w:val="24"/>
          <w:lang w:val="es-ES" w:eastAsia="es-ES"/>
        </w:rPr>
        <w:t xml:space="preserve">, al </w:t>
      </w:r>
      <w:r w:rsidRPr="005D164B">
        <w:rPr>
          <w:rFonts w:ascii="Palatino Linotype" w:eastAsia="Times New Roman" w:hAnsi="Palatino Linotype" w:cs="Arial"/>
          <w:b/>
          <w:sz w:val="24"/>
          <w:szCs w:val="24"/>
          <w:lang w:val="es-ES" w:eastAsia="es-ES"/>
        </w:rPr>
        <w:t xml:space="preserve">Recurrente </w:t>
      </w:r>
      <w:r w:rsidRPr="005D164B">
        <w:rPr>
          <w:rFonts w:ascii="Palatino Linotype" w:eastAsia="Times New Roman" w:hAnsi="Palatino Linotype" w:cs="Arial"/>
          <w:sz w:val="24"/>
          <w:szCs w:val="24"/>
          <w:lang w:val="es-ES" w:eastAsia="es-ES"/>
        </w:rPr>
        <w:t>la presente resolución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5573855A" w14:textId="77777777" w:rsidR="005D164B" w:rsidRPr="005D164B" w:rsidRDefault="005D164B" w:rsidP="00D67700">
      <w:pPr>
        <w:spacing w:after="0" w:line="360" w:lineRule="auto"/>
        <w:jc w:val="both"/>
        <w:rPr>
          <w:rFonts w:ascii="Palatino Linotype" w:hAnsi="Palatino Linotype"/>
          <w:sz w:val="24"/>
          <w:szCs w:val="24"/>
          <w:lang w:eastAsia="es-ES_tradnl"/>
        </w:rPr>
      </w:pPr>
    </w:p>
    <w:p w14:paraId="4BCFA1D7" w14:textId="77777777" w:rsidR="00C50E1C" w:rsidRPr="00C45081" w:rsidRDefault="00C50E1C" w:rsidP="00D67700">
      <w:pPr>
        <w:spacing w:after="0" w:line="360" w:lineRule="auto"/>
        <w:jc w:val="both"/>
        <w:rPr>
          <w:rFonts w:ascii="Palatino Linotype" w:hAnsi="Palatino Linotype" w:cs="Arial"/>
          <w:sz w:val="24"/>
          <w:szCs w:val="24"/>
        </w:rPr>
      </w:pPr>
      <w:r w:rsidRPr="00C45081">
        <w:rPr>
          <w:rFonts w:ascii="Palatino Linotype" w:hAnsi="Palatino Linotype" w:cs="Arial"/>
          <w:sz w:val="24"/>
          <w:szCs w:val="24"/>
        </w:rPr>
        <w:lastRenderedPageBreak/>
        <w:t xml:space="preserve">ASÍ LO RESUELVE, POR </w:t>
      </w:r>
      <w:r>
        <w:rPr>
          <w:rFonts w:ascii="Palatino Linotype" w:hAnsi="Palatino Linotype" w:cs="Arial"/>
          <w:sz w:val="24"/>
          <w:szCs w:val="24"/>
        </w:rPr>
        <w:t>UNANIMIDAD</w:t>
      </w:r>
      <w:r w:rsidRPr="00C45081">
        <w:rPr>
          <w:rFonts w:ascii="Palatino Linotype" w:hAnsi="Palatino Linotype" w:cs="Arial"/>
          <w:sz w:val="24"/>
          <w:szCs w:val="24"/>
        </w:rPr>
        <w:t xml:space="preserve"> DE VOTOS EL PLENO DEL</w:t>
      </w:r>
      <w:r w:rsidRPr="00C45081">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45081">
        <w:rPr>
          <w:rFonts w:ascii="Palatino Linotype" w:hAnsi="Palatino Linotype" w:cs="Arial"/>
          <w:sz w:val="24"/>
          <w:szCs w:val="24"/>
        </w:rPr>
        <w:t>, CONFORMADO POR LOS COMISIONADOS JOSÉ MARTÍNEZ VILCHIS, MARÍA DEL ROSARIO MEJÍA AYALA, SHARON CRISTINA MORALES MARTÍNEZ, LUIS GUSTAVO PARRA NORIEGA Y GUADALUPE RAMÍREZ PEÑA, EN LA</w:t>
      </w:r>
      <w:r w:rsidR="004C1B92">
        <w:rPr>
          <w:rFonts w:ascii="Palatino Linotype" w:hAnsi="Palatino Linotype" w:cs="Arial"/>
          <w:sz w:val="24"/>
          <w:szCs w:val="24"/>
        </w:rPr>
        <w:t xml:space="preserve"> </w:t>
      </w:r>
      <w:r w:rsidR="004F745D">
        <w:rPr>
          <w:rFonts w:ascii="Palatino Linotype" w:hAnsi="Palatino Linotype" w:cs="Arial"/>
          <w:sz w:val="24"/>
          <w:szCs w:val="24"/>
        </w:rPr>
        <w:t xml:space="preserve">DÉCIMA </w:t>
      </w:r>
      <w:r w:rsidR="005338F8">
        <w:rPr>
          <w:rFonts w:ascii="Palatino Linotype" w:hAnsi="Palatino Linotype" w:cs="Arial"/>
          <w:sz w:val="24"/>
          <w:szCs w:val="24"/>
        </w:rPr>
        <w:t>QUINTA</w:t>
      </w:r>
      <w:r w:rsidR="004C1B92">
        <w:rPr>
          <w:rFonts w:ascii="Palatino Linotype" w:hAnsi="Palatino Linotype" w:cs="Arial"/>
          <w:sz w:val="24"/>
          <w:szCs w:val="24"/>
        </w:rPr>
        <w:t xml:space="preserve"> </w:t>
      </w:r>
      <w:r w:rsidRPr="00C45081">
        <w:rPr>
          <w:rFonts w:ascii="Palatino Linotype" w:hAnsi="Palatino Linotype" w:cs="Arial"/>
          <w:sz w:val="24"/>
          <w:szCs w:val="24"/>
        </w:rPr>
        <w:t>SESIÓN ORDINARIA CELEBRADA EL</w:t>
      </w:r>
      <w:r w:rsidR="004C1B92">
        <w:rPr>
          <w:rFonts w:ascii="Palatino Linotype" w:hAnsi="Palatino Linotype" w:cs="Arial"/>
          <w:sz w:val="24"/>
          <w:szCs w:val="24"/>
        </w:rPr>
        <w:t xml:space="preserve"> </w:t>
      </w:r>
      <w:r w:rsidR="005338F8">
        <w:rPr>
          <w:rFonts w:ascii="Palatino Linotype" w:hAnsi="Palatino Linotype" w:cs="Arial"/>
          <w:sz w:val="24"/>
          <w:szCs w:val="24"/>
        </w:rPr>
        <w:t xml:space="preserve">VEINTISIETE </w:t>
      </w:r>
      <w:r w:rsidR="004C1B92">
        <w:rPr>
          <w:rFonts w:ascii="Palatino Linotype" w:hAnsi="Palatino Linotype" w:cs="Arial"/>
          <w:sz w:val="24"/>
          <w:szCs w:val="24"/>
        </w:rPr>
        <w:t xml:space="preserve">DE ABRIL </w:t>
      </w:r>
      <w:r w:rsidRPr="00C45081">
        <w:rPr>
          <w:rFonts w:ascii="Palatino Linotype" w:hAnsi="Palatino Linotype" w:cs="Arial"/>
          <w:sz w:val="24"/>
          <w:szCs w:val="24"/>
        </w:rPr>
        <w:t>DE DOS MIL VEINTI</w:t>
      </w:r>
      <w:r>
        <w:rPr>
          <w:rFonts w:ascii="Palatino Linotype" w:hAnsi="Palatino Linotype" w:cs="Arial"/>
          <w:sz w:val="24"/>
          <w:szCs w:val="24"/>
        </w:rPr>
        <w:t>DÓS</w:t>
      </w:r>
      <w:r w:rsidRPr="00C45081">
        <w:rPr>
          <w:rFonts w:ascii="Palatino Linotype" w:hAnsi="Palatino Linotype" w:cs="Arial"/>
          <w:sz w:val="24"/>
          <w:szCs w:val="24"/>
        </w:rPr>
        <w:t>, ANTE EL ANTE EL SECRETARIO TÉCNICO DEL PLENO, ALEXIS TAPIA RAMÍREZ. -------------------</w:t>
      </w:r>
      <w:r w:rsidR="005338F8">
        <w:rPr>
          <w:rFonts w:ascii="Palatino Linotype" w:hAnsi="Palatino Linotype" w:cs="Arial"/>
          <w:sz w:val="24"/>
          <w:szCs w:val="24"/>
        </w:rPr>
        <w:t>-------------------------------------------------------------------</w:t>
      </w:r>
      <w:r>
        <w:rPr>
          <w:rFonts w:ascii="Palatino Linotype" w:hAnsi="Palatino Linotype" w:cs="Arial"/>
          <w:sz w:val="24"/>
          <w:szCs w:val="24"/>
        </w:rPr>
        <w:t>--</w:t>
      </w:r>
    </w:p>
    <w:p w14:paraId="77808E44" w14:textId="77777777" w:rsidR="00C50E1C" w:rsidRPr="00C45081" w:rsidRDefault="00C50E1C" w:rsidP="00D67700">
      <w:pPr>
        <w:spacing w:after="0" w:line="360" w:lineRule="auto"/>
        <w:jc w:val="both"/>
        <w:rPr>
          <w:rFonts w:ascii="Palatino Linotype" w:hAnsi="Palatino Linotype" w:cs="Arial"/>
          <w:sz w:val="24"/>
          <w:szCs w:val="24"/>
        </w:rPr>
      </w:pPr>
      <w:r w:rsidRPr="00C45081">
        <w:rPr>
          <w:rFonts w:ascii="Palatino Linotype" w:hAnsi="Palatino Linotype" w:cs="Arial"/>
          <w:sz w:val="24"/>
          <w:szCs w:val="24"/>
        </w:rPr>
        <w:t>-----------------------------------------------------------------------------------------------------------------</w:t>
      </w:r>
    </w:p>
    <w:p w14:paraId="19DECCC1" w14:textId="77777777" w:rsidR="00C50E1C" w:rsidRDefault="00C50E1C" w:rsidP="00D67700">
      <w:pPr>
        <w:spacing w:after="0" w:line="360" w:lineRule="auto"/>
        <w:jc w:val="both"/>
        <w:rPr>
          <w:rFonts w:ascii="Palatino Linotype" w:hAnsi="Palatino Linotype" w:cs="Arial"/>
          <w:sz w:val="24"/>
          <w:szCs w:val="24"/>
        </w:rPr>
      </w:pPr>
      <w:r w:rsidRPr="00C45081">
        <w:rPr>
          <w:rFonts w:ascii="Palatino Linotype" w:hAnsi="Palatino Linotype" w:cs="Arial"/>
          <w:sz w:val="24"/>
          <w:szCs w:val="24"/>
        </w:rPr>
        <w:t>-----------------------------------------------------------------------------------------------------------------</w:t>
      </w:r>
    </w:p>
    <w:p w14:paraId="1361B9F2" w14:textId="77777777" w:rsidR="00C50E1C" w:rsidRPr="00C45081" w:rsidRDefault="00C50E1C" w:rsidP="00D67700">
      <w:pPr>
        <w:spacing w:after="0" w:line="360" w:lineRule="auto"/>
        <w:jc w:val="both"/>
        <w:rPr>
          <w:rFonts w:ascii="Palatino Linotype" w:hAnsi="Palatino Linotype" w:cs="Arial"/>
          <w:sz w:val="24"/>
          <w:szCs w:val="24"/>
        </w:rPr>
      </w:pPr>
      <w:r w:rsidRPr="00C45081">
        <w:rPr>
          <w:rFonts w:ascii="Palatino Linotype" w:hAnsi="Palatino Linotype" w:cs="Arial"/>
          <w:sz w:val="24"/>
          <w:szCs w:val="24"/>
        </w:rPr>
        <w:t>-----------------------------------------------------------------------------------------------------------------</w:t>
      </w:r>
    </w:p>
    <w:p w14:paraId="27272460" w14:textId="77777777" w:rsidR="00C50E1C" w:rsidRPr="00C45081" w:rsidRDefault="00C50E1C" w:rsidP="00D67700">
      <w:pPr>
        <w:spacing w:after="0" w:line="360" w:lineRule="auto"/>
        <w:jc w:val="both"/>
        <w:rPr>
          <w:rFonts w:ascii="Palatino Linotype" w:hAnsi="Palatino Linotype" w:cs="Arial"/>
          <w:sz w:val="24"/>
          <w:szCs w:val="24"/>
        </w:rPr>
      </w:pPr>
      <w:r w:rsidRPr="00C45081">
        <w:rPr>
          <w:rFonts w:ascii="Palatino Linotype" w:hAnsi="Palatino Linotype" w:cs="Arial"/>
          <w:sz w:val="24"/>
          <w:szCs w:val="24"/>
        </w:rPr>
        <w:t>-----------------------------------------------------------------------------------------------------------------</w:t>
      </w:r>
    </w:p>
    <w:p w14:paraId="23AB37D7" w14:textId="77777777" w:rsidR="00C50E1C" w:rsidRPr="00C45081" w:rsidRDefault="00C50E1C" w:rsidP="00D67700">
      <w:pPr>
        <w:spacing w:after="0" w:line="360" w:lineRule="auto"/>
        <w:jc w:val="both"/>
        <w:rPr>
          <w:rFonts w:ascii="Palatino Linotype" w:hAnsi="Palatino Linotype" w:cs="Arial"/>
          <w:sz w:val="24"/>
          <w:szCs w:val="24"/>
        </w:rPr>
      </w:pPr>
      <w:r w:rsidRPr="00C45081">
        <w:rPr>
          <w:rFonts w:ascii="Palatino Linotype" w:hAnsi="Palatino Linotype" w:cs="Arial"/>
          <w:sz w:val="24"/>
          <w:szCs w:val="24"/>
        </w:rPr>
        <w:t>-----------------------------------------------------------------------------------------------------------------</w:t>
      </w:r>
    </w:p>
    <w:p w14:paraId="7A89F916" w14:textId="77777777" w:rsidR="00C50E1C" w:rsidRPr="00C45081" w:rsidRDefault="00C50E1C" w:rsidP="00D67700">
      <w:pPr>
        <w:spacing w:after="0" w:line="360" w:lineRule="auto"/>
        <w:jc w:val="both"/>
        <w:rPr>
          <w:rFonts w:ascii="Palatino Linotype" w:hAnsi="Palatino Linotype" w:cs="Arial"/>
          <w:sz w:val="24"/>
          <w:szCs w:val="24"/>
        </w:rPr>
      </w:pPr>
      <w:r w:rsidRPr="00C45081">
        <w:rPr>
          <w:rFonts w:ascii="Palatino Linotype" w:hAnsi="Palatino Linotype" w:cs="Arial"/>
          <w:sz w:val="24"/>
          <w:szCs w:val="24"/>
        </w:rPr>
        <w:t>-----------------------------------------------------------------------------------------------------------------</w:t>
      </w:r>
    </w:p>
    <w:p w14:paraId="1A25B3DC" w14:textId="77777777" w:rsidR="00C50E1C" w:rsidRDefault="00C50E1C" w:rsidP="00D67700">
      <w:pPr>
        <w:spacing w:after="0" w:line="360" w:lineRule="auto"/>
        <w:jc w:val="both"/>
        <w:rPr>
          <w:rFonts w:ascii="Palatino Linotype" w:hAnsi="Palatino Linotype" w:cs="Arial"/>
          <w:sz w:val="24"/>
          <w:szCs w:val="24"/>
        </w:rPr>
      </w:pPr>
      <w:r w:rsidRPr="00C45081">
        <w:rPr>
          <w:rFonts w:ascii="Palatino Linotype" w:hAnsi="Palatino Linotype" w:cs="Arial"/>
          <w:sz w:val="24"/>
          <w:szCs w:val="24"/>
        </w:rPr>
        <w:t>-----------------------------------------------------------------------------------------------------------------</w:t>
      </w:r>
    </w:p>
    <w:p w14:paraId="3371C3EF" w14:textId="77777777" w:rsidR="004C1B92" w:rsidRPr="00C45081" w:rsidRDefault="004C1B92" w:rsidP="004C1B92">
      <w:pPr>
        <w:spacing w:after="0" w:line="360" w:lineRule="auto"/>
        <w:jc w:val="both"/>
        <w:rPr>
          <w:rFonts w:ascii="Palatino Linotype" w:hAnsi="Palatino Linotype" w:cs="Arial"/>
          <w:sz w:val="24"/>
          <w:szCs w:val="24"/>
        </w:rPr>
      </w:pPr>
      <w:r w:rsidRPr="00C45081">
        <w:rPr>
          <w:rFonts w:ascii="Palatino Linotype" w:hAnsi="Palatino Linotype" w:cs="Arial"/>
          <w:sz w:val="24"/>
          <w:szCs w:val="24"/>
        </w:rPr>
        <w:t>-----------------------------------------------------------------------------------------------------------------</w:t>
      </w:r>
    </w:p>
    <w:p w14:paraId="2E766677" w14:textId="77777777" w:rsidR="004C1B92" w:rsidRDefault="004C1B92" w:rsidP="004C1B92">
      <w:pPr>
        <w:spacing w:after="0" w:line="360" w:lineRule="auto"/>
        <w:jc w:val="both"/>
        <w:rPr>
          <w:rFonts w:ascii="Palatino Linotype" w:hAnsi="Palatino Linotype" w:cs="Arial"/>
          <w:sz w:val="24"/>
          <w:szCs w:val="24"/>
        </w:rPr>
      </w:pPr>
      <w:r w:rsidRPr="00C45081">
        <w:rPr>
          <w:rFonts w:ascii="Palatino Linotype" w:hAnsi="Palatino Linotype" w:cs="Arial"/>
          <w:sz w:val="24"/>
          <w:szCs w:val="24"/>
        </w:rPr>
        <w:t>-----------------------------------------------------------------------------------------------------------------</w:t>
      </w:r>
    </w:p>
    <w:p w14:paraId="0F45B761" w14:textId="77777777" w:rsidR="005338F8" w:rsidRPr="00C45081" w:rsidRDefault="005338F8" w:rsidP="005338F8">
      <w:pPr>
        <w:spacing w:after="0" w:line="360" w:lineRule="auto"/>
        <w:jc w:val="both"/>
        <w:rPr>
          <w:rFonts w:ascii="Palatino Linotype" w:hAnsi="Palatino Linotype" w:cs="Arial"/>
          <w:sz w:val="24"/>
          <w:szCs w:val="24"/>
        </w:rPr>
      </w:pPr>
      <w:r w:rsidRPr="00C45081">
        <w:rPr>
          <w:rFonts w:ascii="Palatino Linotype" w:hAnsi="Palatino Linotype" w:cs="Arial"/>
          <w:sz w:val="24"/>
          <w:szCs w:val="24"/>
        </w:rPr>
        <w:t>-----------------------------------------------------------------------------------------------------------------</w:t>
      </w:r>
    </w:p>
    <w:p w14:paraId="0098B70B" w14:textId="77777777" w:rsidR="005338F8" w:rsidRPr="00C45081" w:rsidRDefault="005338F8" w:rsidP="005338F8">
      <w:pPr>
        <w:spacing w:after="0" w:line="360" w:lineRule="auto"/>
        <w:jc w:val="both"/>
        <w:rPr>
          <w:rFonts w:ascii="Palatino Linotype" w:hAnsi="Palatino Linotype" w:cs="Arial"/>
          <w:sz w:val="24"/>
          <w:szCs w:val="24"/>
        </w:rPr>
      </w:pPr>
      <w:r w:rsidRPr="00C45081">
        <w:rPr>
          <w:rFonts w:ascii="Palatino Linotype" w:hAnsi="Palatino Linotype" w:cs="Arial"/>
          <w:sz w:val="24"/>
          <w:szCs w:val="24"/>
        </w:rPr>
        <w:t>-----------------------------------------------------------------------------------------------------------------</w:t>
      </w:r>
    </w:p>
    <w:p w14:paraId="7DB2DA50" w14:textId="77777777" w:rsidR="005338F8" w:rsidRPr="00C45081" w:rsidRDefault="005338F8" w:rsidP="005338F8">
      <w:pPr>
        <w:spacing w:after="0" w:line="360" w:lineRule="auto"/>
        <w:jc w:val="both"/>
        <w:rPr>
          <w:rFonts w:ascii="Palatino Linotype" w:hAnsi="Palatino Linotype" w:cs="Arial"/>
          <w:sz w:val="24"/>
          <w:szCs w:val="24"/>
        </w:rPr>
      </w:pPr>
      <w:r w:rsidRPr="00C45081">
        <w:rPr>
          <w:rFonts w:ascii="Palatino Linotype" w:hAnsi="Palatino Linotype" w:cs="Arial"/>
          <w:sz w:val="24"/>
          <w:szCs w:val="24"/>
        </w:rPr>
        <w:t>-----------------------------------------------------------------------------------------------------------------</w:t>
      </w:r>
    </w:p>
    <w:p w14:paraId="516E2D8B" w14:textId="77777777" w:rsidR="005338F8" w:rsidRPr="00C45081" w:rsidRDefault="005338F8" w:rsidP="005338F8">
      <w:pPr>
        <w:spacing w:after="0" w:line="360" w:lineRule="auto"/>
        <w:jc w:val="both"/>
        <w:rPr>
          <w:rFonts w:ascii="Palatino Linotype" w:hAnsi="Palatino Linotype" w:cs="Arial"/>
          <w:sz w:val="24"/>
          <w:szCs w:val="24"/>
        </w:rPr>
      </w:pPr>
      <w:r w:rsidRPr="00C45081">
        <w:rPr>
          <w:rFonts w:ascii="Palatino Linotype" w:hAnsi="Palatino Linotype" w:cs="Arial"/>
          <w:sz w:val="24"/>
          <w:szCs w:val="24"/>
        </w:rPr>
        <w:t>-----------------------------------------------------------------------------------------------------------------</w:t>
      </w:r>
    </w:p>
    <w:p w14:paraId="0AD603E4" w14:textId="77777777" w:rsidR="005338F8" w:rsidRPr="00C45081" w:rsidRDefault="005338F8" w:rsidP="005338F8">
      <w:pPr>
        <w:spacing w:after="0" w:line="360" w:lineRule="auto"/>
        <w:jc w:val="both"/>
        <w:rPr>
          <w:rFonts w:ascii="Palatino Linotype" w:hAnsi="Palatino Linotype" w:cs="Arial"/>
          <w:sz w:val="24"/>
          <w:szCs w:val="24"/>
        </w:rPr>
      </w:pPr>
      <w:r w:rsidRPr="00C45081">
        <w:rPr>
          <w:rFonts w:ascii="Palatino Linotype" w:hAnsi="Palatino Linotype" w:cs="Arial"/>
          <w:sz w:val="24"/>
          <w:szCs w:val="24"/>
        </w:rPr>
        <w:t>-----------------------------------------------------------------------------------------------------------------</w:t>
      </w:r>
    </w:p>
    <w:p w14:paraId="4F6005DD" w14:textId="77777777" w:rsidR="005338F8" w:rsidRPr="00C45081" w:rsidRDefault="005338F8" w:rsidP="005338F8">
      <w:pPr>
        <w:spacing w:after="0" w:line="360" w:lineRule="auto"/>
        <w:jc w:val="both"/>
        <w:rPr>
          <w:rFonts w:ascii="Palatino Linotype" w:hAnsi="Palatino Linotype" w:cs="Arial"/>
          <w:sz w:val="24"/>
          <w:szCs w:val="24"/>
        </w:rPr>
      </w:pPr>
      <w:r w:rsidRPr="00C45081">
        <w:rPr>
          <w:rFonts w:ascii="Palatino Linotype" w:hAnsi="Palatino Linotype" w:cs="Arial"/>
          <w:sz w:val="24"/>
          <w:szCs w:val="24"/>
        </w:rPr>
        <w:t>-----------------------------------------------------------------------------------------------------------------</w:t>
      </w:r>
    </w:p>
    <w:p w14:paraId="31CDC66E" w14:textId="77777777" w:rsidR="00C50E1C" w:rsidRPr="005323D1" w:rsidRDefault="00C50E1C" w:rsidP="00D67700">
      <w:pPr>
        <w:spacing w:after="0" w:line="360" w:lineRule="auto"/>
        <w:jc w:val="both"/>
        <w:rPr>
          <w:rFonts w:ascii="Palatino Linotype" w:hAnsi="Palatino Linotype" w:cs="Arial"/>
          <w:sz w:val="20"/>
        </w:rPr>
      </w:pPr>
      <w:r w:rsidRPr="005323D1">
        <w:rPr>
          <w:rFonts w:ascii="Palatino Linotype" w:hAnsi="Palatino Linotype" w:cs="Arial"/>
          <w:sz w:val="20"/>
        </w:rPr>
        <w:t>CCR/HAP</w:t>
      </w:r>
    </w:p>
    <w:p w14:paraId="3E4226F4" w14:textId="77777777" w:rsidR="00C50E1C" w:rsidRDefault="00C50E1C" w:rsidP="00D67700">
      <w:pPr>
        <w:spacing w:after="0" w:line="360" w:lineRule="auto"/>
        <w:jc w:val="both"/>
        <w:rPr>
          <w:rFonts w:ascii="Palatino Linotype" w:hAnsi="Palatino Linotype" w:cs="Arial"/>
          <w:sz w:val="24"/>
          <w:szCs w:val="24"/>
        </w:rPr>
      </w:pPr>
    </w:p>
    <w:p w14:paraId="0ADD32F0" w14:textId="77777777" w:rsidR="00C50E1C" w:rsidRDefault="00C50E1C" w:rsidP="00D67700">
      <w:pPr>
        <w:spacing w:after="0" w:line="360" w:lineRule="auto"/>
        <w:jc w:val="both"/>
        <w:rPr>
          <w:rFonts w:ascii="Palatino Linotype" w:hAnsi="Palatino Linotype" w:cs="Arial"/>
          <w:sz w:val="24"/>
          <w:szCs w:val="24"/>
        </w:rPr>
      </w:pPr>
    </w:p>
    <w:p w14:paraId="62F7E1EC" w14:textId="77777777" w:rsidR="00C50E1C" w:rsidRDefault="00C50E1C" w:rsidP="00D67700">
      <w:pPr>
        <w:spacing w:after="0" w:line="360" w:lineRule="auto"/>
        <w:jc w:val="both"/>
        <w:rPr>
          <w:rFonts w:ascii="Palatino Linotype" w:hAnsi="Palatino Linotype" w:cs="Arial"/>
          <w:sz w:val="24"/>
          <w:szCs w:val="24"/>
        </w:rPr>
      </w:pPr>
    </w:p>
    <w:p w14:paraId="5AA3188A" w14:textId="77777777" w:rsidR="00C50E1C" w:rsidRDefault="00C50E1C" w:rsidP="00D67700">
      <w:pPr>
        <w:spacing w:after="0"/>
      </w:pPr>
    </w:p>
    <w:p w14:paraId="3DF13F00" w14:textId="77777777" w:rsidR="00C50E1C" w:rsidRDefault="00C50E1C" w:rsidP="00D67700">
      <w:pPr>
        <w:spacing w:after="0"/>
      </w:pPr>
    </w:p>
    <w:p w14:paraId="6B0AA6CF" w14:textId="77777777" w:rsidR="00C50E1C" w:rsidRDefault="00C50E1C" w:rsidP="00D67700">
      <w:pPr>
        <w:spacing w:after="0"/>
      </w:pPr>
    </w:p>
    <w:p w14:paraId="12AE3BCD" w14:textId="77777777" w:rsidR="00C50E1C" w:rsidRDefault="00C50E1C" w:rsidP="00D67700">
      <w:pPr>
        <w:spacing w:after="0"/>
      </w:pPr>
    </w:p>
    <w:p w14:paraId="4138F0D4" w14:textId="77777777" w:rsidR="00C50E1C" w:rsidRDefault="00C50E1C" w:rsidP="00D67700">
      <w:pPr>
        <w:spacing w:after="0"/>
      </w:pPr>
    </w:p>
    <w:p w14:paraId="407BC830" w14:textId="77777777" w:rsidR="00C50E1C" w:rsidRDefault="00C50E1C" w:rsidP="00D67700">
      <w:pPr>
        <w:spacing w:after="0"/>
      </w:pPr>
    </w:p>
    <w:p w14:paraId="67BBA4BD" w14:textId="77777777" w:rsidR="00EF5006" w:rsidRDefault="0091405B" w:rsidP="00D67700">
      <w:pPr>
        <w:spacing w:after="0"/>
      </w:pPr>
    </w:p>
    <w:sectPr w:rsidR="00EF5006" w:rsidSect="00150922">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EDADB" w14:textId="77777777" w:rsidR="0091405B" w:rsidRDefault="0091405B" w:rsidP="00C50E1C">
      <w:pPr>
        <w:spacing w:after="0" w:line="240" w:lineRule="auto"/>
      </w:pPr>
      <w:r>
        <w:separator/>
      </w:r>
    </w:p>
  </w:endnote>
  <w:endnote w:type="continuationSeparator" w:id="0">
    <w:p w14:paraId="68CB713B" w14:textId="77777777" w:rsidR="0091405B" w:rsidRDefault="0091405B" w:rsidP="00C50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5A97A72" w14:textId="77777777" w:rsidR="00AE3C84" w:rsidRPr="002D6DD8" w:rsidRDefault="00E95B76" w:rsidP="0015092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338F8">
              <w:rPr>
                <w:rFonts w:ascii="Palatino Linotype" w:hAnsi="Palatino Linotype"/>
                <w:bCs/>
                <w:noProof/>
                <w:sz w:val="20"/>
              </w:rPr>
              <w:t>16</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338F8">
              <w:rPr>
                <w:rFonts w:ascii="Palatino Linotype" w:hAnsi="Palatino Linotype"/>
                <w:bCs/>
                <w:noProof/>
                <w:sz w:val="20"/>
              </w:rPr>
              <w:t>16</w:t>
            </w:r>
            <w:r>
              <w:rPr>
                <w:rFonts w:ascii="Palatino Linotype" w:hAnsi="Palatino Linotype"/>
                <w:bCs/>
                <w:noProof/>
                <w:sz w:val="20"/>
              </w:rPr>
              <w:fldChar w:fldCharType="end"/>
            </w:r>
          </w:p>
        </w:sdtContent>
      </w:sdt>
    </w:sdtContent>
  </w:sdt>
  <w:p w14:paraId="31CB46B9" w14:textId="77777777" w:rsidR="00AE3C84" w:rsidRDefault="0091405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F65E7" w14:textId="77777777" w:rsidR="00AE3C84" w:rsidRPr="000B69FA" w:rsidRDefault="00E95B76" w:rsidP="0015092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F745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4F745D">
      <w:rPr>
        <w:rFonts w:ascii="Palatino Linotype" w:hAnsi="Palatino Linotype"/>
        <w:bCs/>
        <w:noProof/>
        <w:sz w:val="20"/>
      </w:rPr>
      <w:t>16</w:t>
    </w:r>
    <w:r>
      <w:rPr>
        <w:rFonts w:ascii="Palatino Linotype" w:hAnsi="Palatino Linotype"/>
        <w:bCs/>
        <w:noProof/>
        <w:sz w:val="20"/>
      </w:rPr>
      <w:fldChar w:fldCharType="end"/>
    </w:r>
  </w:p>
  <w:p w14:paraId="41653A97" w14:textId="77777777" w:rsidR="00AE3C84" w:rsidRDefault="0091405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B9BAC" w14:textId="77777777" w:rsidR="0091405B" w:rsidRDefault="0091405B" w:rsidP="00C50E1C">
      <w:pPr>
        <w:spacing w:after="0" w:line="240" w:lineRule="auto"/>
      </w:pPr>
      <w:r>
        <w:separator/>
      </w:r>
    </w:p>
  </w:footnote>
  <w:footnote w:type="continuationSeparator" w:id="0">
    <w:p w14:paraId="7652EB44" w14:textId="77777777" w:rsidR="0091405B" w:rsidRDefault="0091405B" w:rsidP="00C50E1C">
      <w:pPr>
        <w:spacing w:after="0" w:line="240" w:lineRule="auto"/>
      </w:pPr>
      <w:r>
        <w:continuationSeparator/>
      </w:r>
    </w:p>
  </w:footnote>
  <w:footnote w:id="1">
    <w:p w14:paraId="2577E72D" w14:textId="77777777" w:rsidR="00E40877" w:rsidRPr="009535FD" w:rsidRDefault="00E40877" w:rsidP="00E40877">
      <w:pPr>
        <w:jc w:val="both"/>
        <w:rPr>
          <w:rFonts w:ascii="Palatino Linotype" w:hAnsi="Palatino Linotype"/>
          <w:b/>
          <w:bCs/>
          <w:i/>
          <w:sz w:val="18"/>
          <w:szCs w:val="18"/>
          <w:lang w:eastAsia="es-MX"/>
        </w:rPr>
      </w:pPr>
      <w:r w:rsidRPr="009535FD">
        <w:rPr>
          <w:rStyle w:val="Refdenotaalpie"/>
          <w:sz w:val="18"/>
          <w:szCs w:val="18"/>
        </w:rPr>
        <w:footnoteRef/>
      </w:r>
      <w:r w:rsidRPr="009535FD">
        <w:rPr>
          <w:sz w:val="18"/>
          <w:szCs w:val="18"/>
        </w:rPr>
        <w:t xml:space="preserve"> </w:t>
      </w:r>
      <w:r w:rsidRPr="009535FD">
        <w:rPr>
          <w:rFonts w:ascii="Palatino Linotype" w:hAnsi="Palatino Linotype"/>
          <w:b/>
          <w:bCs/>
          <w:i/>
          <w:sz w:val="18"/>
          <w:szCs w:val="18"/>
        </w:rPr>
        <w:t>IMPROCEDENCIA Y SOBRESEIMIENTO EN EL JUICIO DE AMPARO. LAS CAUSAS PREVISTAS EN LOS ARTÍCULOS 73 Y 74 DE LA LEY DE LA MATERIA, RESPECTIVAMENTE, NO SON INCOMPATIBLES CON EL ARTÍCULO 25.1 DE LA CONVENCIÓN AMERICANA SOBRE DERECHOS HUMANOS.</w:t>
      </w:r>
    </w:p>
    <w:p w14:paraId="03EC673E" w14:textId="77777777" w:rsidR="00E40877" w:rsidRPr="009535FD" w:rsidRDefault="00E40877" w:rsidP="00E40877">
      <w:pPr>
        <w:jc w:val="both"/>
        <w:rPr>
          <w:rFonts w:ascii="Palatino Linotype" w:hAnsi="Palatino Linotype"/>
          <w:i/>
          <w:sz w:val="18"/>
          <w:szCs w:val="18"/>
        </w:rPr>
      </w:pPr>
      <w:r w:rsidRPr="009535FD">
        <w:rPr>
          <w:rFonts w:ascii="Palatino Linotype" w:hAnsi="Palatino Linotype"/>
          <w:i/>
          <w:sz w:val="18"/>
          <w:szCs w:val="18"/>
        </w:rPr>
        <w:t xml:space="preserve">Del examen de compatibilidad de los artículos </w:t>
      </w:r>
      <w:hyperlink r:id="rId1" w:history="1">
        <w:r w:rsidRPr="009535FD">
          <w:rPr>
            <w:rStyle w:val="Hipervnculo"/>
            <w:rFonts w:ascii="Palatino Linotype" w:hAnsi="Palatino Linotype"/>
            <w:i/>
            <w:sz w:val="18"/>
            <w:szCs w:val="18"/>
          </w:rPr>
          <w:t>73 y 74 de la Ley de Amparo</w:t>
        </w:r>
      </w:hyperlink>
      <w:r w:rsidRPr="009535FD">
        <w:rPr>
          <w:rStyle w:val="apple-converted-space"/>
          <w:rFonts w:ascii="Palatino Linotype" w:hAnsi="Palatino Linotype"/>
          <w:i/>
          <w:sz w:val="18"/>
          <w:szCs w:val="18"/>
        </w:rPr>
        <w:t xml:space="preserve"> </w:t>
      </w:r>
      <w:r w:rsidRPr="009535FD">
        <w:rPr>
          <w:rFonts w:ascii="Palatino Linotype" w:hAnsi="Palatino Linotype"/>
          <w:i/>
          <w:sz w:val="18"/>
          <w:szCs w:val="18"/>
        </w:rPr>
        <w:t xml:space="preserve">con el artículo </w:t>
      </w:r>
      <w:hyperlink r:id="rId2" w:history="1">
        <w:r w:rsidRPr="009535FD">
          <w:rPr>
            <w:rStyle w:val="Hipervnculo"/>
            <w:rFonts w:ascii="Palatino Linotype" w:hAnsi="Palatino Linotype"/>
            <w:i/>
            <w:sz w:val="18"/>
            <w:szCs w:val="18"/>
          </w:rPr>
          <w:t>25.1 de la Convención Americana sobre Derechos Humanos</w:t>
        </w:r>
      </w:hyperlink>
      <w:r w:rsidRPr="009535FD">
        <w:rPr>
          <w:rStyle w:val="Hipervnculo"/>
          <w:rFonts w:ascii="Palatino Linotype" w:hAnsi="Palatino Linotype"/>
          <w:i/>
          <w:sz w:val="18"/>
          <w:szCs w:val="18"/>
        </w:rPr>
        <w:t xml:space="preserve"> </w:t>
      </w:r>
      <w:r w:rsidRPr="009535FD">
        <w:rPr>
          <w:rFonts w:ascii="Palatino Linotype" w:hAnsi="Palatino Linotype"/>
          <w:b/>
          <w:i/>
          <w:sz w:val="18"/>
          <w:szCs w:val="18"/>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535FD">
        <w:rPr>
          <w:rFonts w:ascii="Palatino Linotype" w:hAnsi="Palatino Linotype"/>
          <w:i/>
          <w:sz w:val="18"/>
          <w:szCs w:val="18"/>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1F416A5A" w14:textId="77777777" w:rsidR="009510DD" w:rsidRPr="009510DD" w:rsidRDefault="009510DD">
      <w:pPr>
        <w:pStyle w:val="Textonotapie"/>
        <w:rPr>
          <w:lang w:val="es-MX"/>
        </w:rPr>
      </w:pPr>
      <w:r>
        <w:rPr>
          <w:rStyle w:val="Refdenotaalpie"/>
        </w:rPr>
        <w:footnoteRef/>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AE3C84" w14:paraId="3E700231" w14:textId="77777777" w:rsidTr="00150922">
      <w:trPr>
        <w:trHeight w:val="227"/>
      </w:trPr>
      <w:tc>
        <w:tcPr>
          <w:tcW w:w="5246" w:type="dxa"/>
          <w:hideMark/>
        </w:tcPr>
        <w:p w14:paraId="16697082" w14:textId="77777777" w:rsidR="00AE3C84" w:rsidRPr="00641471" w:rsidRDefault="00E95B76" w:rsidP="00150922">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660DE751" w14:textId="77777777" w:rsidR="00AE3C84" w:rsidRPr="00641471" w:rsidRDefault="00E95B76" w:rsidP="00C50E1C">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sidR="00C50E1C">
            <w:rPr>
              <w:rFonts w:ascii="Palatino Linotype" w:hAnsi="Palatino Linotype" w:cs="Arial"/>
              <w:b/>
              <w:bCs/>
              <w:sz w:val="24"/>
              <w:lang w:eastAsia="es-MX"/>
            </w:rPr>
            <w:t>0920</w:t>
          </w:r>
          <w:r w:rsidRPr="00641471">
            <w:rPr>
              <w:rFonts w:ascii="Palatino Linotype" w:hAnsi="Palatino Linotype" w:cs="Arial"/>
              <w:b/>
              <w:bCs/>
              <w:sz w:val="24"/>
              <w:lang w:eastAsia="es-MX"/>
            </w:rPr>
            <w:t>/INFOEM/IP/RR/202</w:t>
          </w:r>
          <w:r>
            <w:rPr>
              <w:rFonts w:ascii="Palatino Linotype" w:hAnsi="Palatino Linotype" w:cs="Arial"/>
              <w:b/>
              <w:bCs/>
              <w:sz w:val="24"/>
              <w:lang w:eastAsia="es-MX"/>
            </w:rPr>
            <w:t>2</w:t>
          </w:r>
        </w:p>
      </w:tc>
    </w:tr>
    <w:tr w:rsidR="00AE3C84" w14:paraId="11024B17" w14:textId="77777777" w:rsidTr="00150922">
      <w:trPr>
        <w:trHeight w:val="242"/>
      </w:trPr>
      <w:tc>
        <w:tcPr>
          <w:tcW w:w="5246" w:type="dxa"/>
          <w:hideMark/>
        </w:tcPr>
        <w:p w14:paraId="6A10DDA0" w14:textId="77777777" w:rsidR="00AE3C84" w:rsidRPr="00641471" w:rsidRDefault="00E95B76" w:rsidP="00150922">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24133C70" w14:textId="77777777" w:rsidR="00AE3C84" w:rsidRPr="00641471" w:rsidRDefault="00E95B76" w:rsidP="00150922">
          <w:pPr>
            <w:spacing w:after="120" w:line="256" w:lineRule="auto"/>
            <w:ind w:left="-486" w:right="214" w:firstLine="284"/>
            <w:jc w:val="right"/>
            <w:rPr>
              <w:rFonts w:ascii="Palatino Linotype" w:hAnsi="Palatino Linotype" w:cs="Arial"/>
              <w:b/>
              <w:szCs w:val="20"/>
            </w:rPr>
          </w:pPr>
          <w:r w:rsidRPr="002A4145">
            <w:rPr>
              <w:rFonts w:ascii="Palatino Linotype" w:hAnsi="Palatino Linotype" w:cs="Arial"/>
              <w:b/>
              <w:szCs w:val="20"/>
            </w:rPr>
            <w:t>Ayuntamiento de Toluca</w:t>
          </w:r>
        </w:p>
      </w:tc>
    </w:tr>
    <w:tr w:rsidR="00AE3C84" w14:paraId="66D7AC54" w14:textId="77777777" w:rsidTr="00150922">
      <w:trPr>
        <w:trHeight w:val="342"/>
      </w:trPr>
      <w:tc>
        <w:tcPr>
          <w:tcW w:w="5246" w:type="dxa"/>
          <w:hideMark/>
        </w:tcPr>
        <w:p w14:paraId="20075FE3" w14:textId="77777777" w:rsidR="00AE3C84" w:rsidRPr="00641471" w:rsidRDefault="00E95B76" w:rsidP="00150922">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55F65996" w14:textId="77777777" w:rsidR="00AE3C84" w:rsidRPr="00641471" w:rsidRDefault="00E95B76" w:rsidP="00150922">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7AFAEE60" w14:textId="77777777" w:rsidR="00AE3C84" w:rsidRPr="00AE046A" w:rsidRDefault="00E95B76" w:rsidP="00150922">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541D918A" wp14:editId="0D652D1C">
          <wp:simplePos x="0" y="0"/>
          <wp:positionH relativeFrom="page">
            <wp:align>left</wp:align>
          </wp:positionH>
          <wp:positionV relativeFrom="page">
            <wp:align>top</wp:align>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AE3C84" w14:paraId="530325B3" w14:textId="77777777" w:rsidTr="00150922">
      <w:trPr>
        <w:trHeight w:val="227"/>
      </w:trPr>
      <w:tc>
        <w:tcPr>
          <w:tcW w:w="5104" w:type="dxa"/>
          <w:hideMark/>
        </w:tcPr>
        <w:p w14:paraId="642AF7ED" w14:textId="77777777" w:rsidR="00AE3C84" w:rsidRPr="00641471" w:rsidRDefault="00E95B76" w:rsidP="00150922">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5F7628AC" w14:textId="77777777" w:rsidR="00AE3C84" w:rsidRPr="00641471" w:rsidRDefault="00E95B76" w:rsidP="00C50E1C">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sidR="00C50E1C">
            <w:rPr>
              <w:rFonts w:ascii="Palatino Linotype" w:hAnsi="Palatino Linotype" w:cs="Arial"/>
              <w:b/>
              <w:bCs/>
              <w:sz w:val="24"/>
              <w:lang w:eastAsia="es-MX"/>
            </w:rPr>
            <w:t>0920</w:t>
          </w:r>
          <w:r>
            <w:rPr>
              <w:rFonts w:ascii="Palatino Linotype" w:hAnsi="Palatino Linotype" w:cs="Arial"/>
              <w:b/>
              <w:bCs/>
              <w:sz w:val="24"/>
              <w:lang w:eastAsia="es-MX"/>
            </w:rPr>
            <w:t>/INFOEM/IP/RR/2022</w:t>
          </w:r>
        </w:p>
      </w:tc>
    </w:tr>
    <w:tr w:rsidR="00AE3C84" w14:paraId="19B7E621" w14:textId="77777777" w:rsidTr="00150922">
      <w:trPr>
        <w:trHeight w:val="242"/>
      </w:trPr>
      <w:tc>
        <w:tcPr>
          <w:tcW w:w="5104" w:type="dxa"/>
          <w:hideMark/>
        </w:tcPr>
        <w:p w14:paraId="3ACA2E5A" w14:textId="77777777" w:rsidR="00AE3C84" w:rsidRPr="00641471" w:rsidRDefault="00E95B76" w:rsidP="00150922">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796102DE" w14:textId="77777777" w:rsidR="00AE3C84" w:rsidRPr="00641471" w:rsidRDefault="00E95B76" w:rsidP="00150922">
          <w:pPr>
            <w:spacing w:after="120" w:line="256" w:lineRule="auto"/>
            <w:ind w:left="-486" w:right="214" w:firstLine="284"/>
            <w:jc w:val="right"/>
            <w:rPr>
              <w:rFonts w:ascii="Palatino Linotype" w:hAnsi="Palatino Linotype" w:cs="Arial"/>
              <w:b/>
              <w:szCs w:val="20"/>
            </w:rPr>
          </w:pPr>
          <w:r w:rsidRPr="002A4145">
            <w:rPr>
              <w:rFonts w:ascii="Palatino Linotype" w:hAnsi="Palatino Linotype" w:cs="Arial"/>
              <w:b/>
              <w:szCs w:val="20"/>
            </w:rPr>
            <w:t>Ayuntamiento de Toluca</w:t>
          </w:r>
        </w:p>
      </w:tc>
    </w:tr>
    <w:tr w:rsidR="00AE3C84" w14:paraId="09748CD7" w14:textId="77777777" w:rsidTr="00150922">
      <w:trPr>
        <w:trHeight w:val="342"/>
      </w:trPr>
      <w:tc>
        <w:tcPr>
          <w:tcW w:w="5104" w:type="dxa"/>
        </w:tcPr>
        <w:p w14:paraId="3F042D9F" w14:textId="77777777" w:rsidR="00AE3C84" w:rsidRPr="00641471" w:rsidRDefault="00E95B76" w:rsidP="00150922">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1E56F7FE" w14:textId="62FBB71B" w:rsidR="00AE3C84" w:rsidRPr="00641471" w:rsidRDefault="00DC1534" w:rsidP="00150922">
          <w:pPr>
            <w:spacing w:after="120" w:line="256" w:lineRule="auto"/>
            <w:ind w:left="-486" w:right="214" w:firstLine="567"/>
            <w:jc w:val="right"/>
            <w:rPr>
              <w:rFonts w:ascii="Palatino Linotype" w:hAnsi="Palatino Linotype" w:cs="Arial"/>
              <w:b/>
            </w:rPr>
          </w:pPr>
          <w:r>
            <w:rPr>
              <w:rFonts w:ascii="Palatino Linotype" w:hAnsi="Palatino Linotype" w:cs="Arial"/>
              <w:b/>
            </w:rPr>
            <w:t>XXXXXXXXXX</w:t>
          </w:r>
        </w:p>
      </w:tc>
    </w:tr>
    <w:tr w:rsidR="00AE3C84" w14:paraId="6CC49B78" w14:textId="77777777" w:rsidTr="00150922">
      <w:trPr>
        <w:trHeight w:val="342"/>
      </w:trPr>
      <w:tc>
        <w:tcPr>
          <w:tcW w:w="5104" w:type="dxa"/>
        </w:tcPr>
        <w:p w14:paraId="574BC51C" w14:textId="77777777" w:rsidR="00AE3C84" w:rsidRPr="00641471" w:rsidRDefault="00E95B76" w:rsidP="00150922">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10D59512" w14:textId="77777777" w:rsidR="00AE3C84" w:rsidRPr="00641471" w:rsidRDefault="00E95B76" w:rsidP="00150922">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14:paraId="4D8D32D2" w14:textId="77777777" w:rsidR="00AE3C84" w:rsidRPr="00C222C0" w:rsidRDefault="00E95B76">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7D8033B4" wp14:editId="3A4C8ADC">
          <wp:simplePos x="0" y="0"/>
          <wp:positionH relativeFrom="page">
            <wp:align>left</wp:align>
          </wp:positionH>
          <wp:positionV relativeFrom="margin">
            <wp:posOffset>-1885950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1556D"/>
    <w:multiLevelType w:val="hybridMultilevel"/>
    <w:tmpl w:val="D94275D6"/>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110771DF"/>
    <w:multiLevelType w:val="hybridMultilevel"/>
    <w:tmpl w:val="9A4A85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63A75E3"/>
    <w:multiLevelType w:val="hybridMultilevel"/>
    <w:tmpl w:val="105AB176"/>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2CC26FD"/>
    <w:multiLevelType w:val="hybridMultilevel"/>
    <w:tmpl w:val="0010B2F2"/>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15:restartNumberingAfterBreak="0">
    <w:nsid w:val="2CE57E26"/>
    <w:multiLevelType w:val="multilevel"/>
    <w:tmpl w:val="97C28694"/>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F587F21"/>
    <w:multiLevelType w:val="hybridMultilevel"/>
    <w:tmpl w:val="0860A2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11B14A3"/>
    <w:multiLevelType w:val="hybridMultilevel"/>
    <w:tmpl w:val="C3C04040"/>
    <w:lvl w:ilvl="0" w:tplc="CCEE3E98">
      <w:start w:val="1"/>
      <w:numFmt w:val="lowerLetter"/>
      <w:lvlText w:val="%1)"/>
      <w:lvlJc w:val="left"/>
      <w:pPr>
        <w:ind w:left="1407" w:hanging="84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34962CF1"/>
    <w:multiLevelType w:val="hybridMultilevel"/>
    <w:tmpl w:val="35509A1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F155B2D"/>
    <w:multiLevelType w:val="hybridMultilevel"/>
    <w:tmpl w:val="35509A1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F95661F"/>
    <w:multiLevelType w:val="hybridMultilevel"/>
    <w:tmpl w:val="E5F47E8A"/>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0" w15:restartNumberingAfterBreak="0">
    <w:nsid w:val="58FA4769"/>
    <w:multiLevelType w:val="multilevel"/>
    <w:tmpl w:val="AF7A547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3E76317"/>
    <w:multiLevelType w:val="multilevel"/>
    <w:tmpl w:val="8ED4CA72"/>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BFD657B"/>
    <w:multiLevelType w:val="hybridMultilevel"/>
    <w:tmpl w:val="180002DE"/>
    <w:lvl w:ilvl="0" w:tplc="2A60F26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1494680575">
    <w:abstractNumId w:val="5"/>
  </w:num>
  <w:num w:numId="2" w16cid:durableId="500775862">
    <w:abstractNumId w:val="12"/>
  </w:num>
  <w:num w:numId="3" w16cid:durableId="1308046882">
    <w:abstractNumId w:val="8"/>
  </w:num>
  <w:num w:numId="4" w16cid:durableId="1536384568">
    <w:abstractNumId w:val="0"/>
  </w:num>
  <w:num w:numId="5" w16cid:durableId="1461655841">
    <w:abstractNumId w:val="7"/>
  </w:num>
  <w:num w:numId="6" w16cid:durableId="1098870811">
    <w:abstractNumId w:val="11"/>
  </w:num>
  <w:num w:numId="7" w16cid:durableId="741177726">
    <w:abstractNumId w:val="2"/>
  </w:num>
  <w:num w:numId="8" w16cid:durableId="458229141">
    <w:abstractNumId w:val="10"/>
  </w:num>
  <w:num w:numId="9" w16cid:durableId="983465262">
    <w:abstractNumId w:val="3"/>
  </w:num>
  <w:num w:numId="10" w16cid:durableId="728724811">
    <w:abstractNumId w:val="6"/>
  </w:num>
  <w:num w:numId="11" w16cid:durableId="598948321">
    <w:abstractNumId w:val="9"/>
  </w:num>
  <w:num w:numId="12" w16cid:durableId="1621184576">
    <w:abstractNumId w:val="13"/>
  </w:num>
  <w:num w:numId="13" w16cid:durableId="850754571">
    <w:abstractNumId w:val="4"/>
  </w:num>
  <w:num w:numId="14" w16cid:durableId="5897747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E1C"/>
    <w:rsid w:val="000113B2"/>
    <w:rsid w:val="00036F8B"/>
    <w:rsid w:val="00123996"/>
    <w:rsid w:val="002D4D69"/>
    <w:rsid w:val="004C1B92"/>
    <w:rsid w:val="004F745D"/>
    <w:rsid w:val="005338F8"/>
    <w:rsid w:val="005D164B"/>
    <w:rsid w:val="006A48D2"/>
    <w:rsid w:val="0091405B"/>
    <w:rsid w:val="009510DD"/>
    <w:rsid w:val="009B0815"/>
    <w:rsid w:val="00C03E91"/>
    <w:rsid w:val="00C50E1C"/>
    <w:rsid w:val="00D57235"/>
    <w:rsid w:val="00D67700"/>
    <w:rsid w:val="00DC1534"/>
    <w:rsid w:val="00E40877"/>
    <w:rsid w:val="00E95B76"/>
    <w:rsid w:val="00F667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D9EC40"/>
  <w15:chartTrackingRefBased/>
  <w15:docId w15:val="{B3C27BC5-CED1-40C4-9B14-8AC3A59BD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E1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50E1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C50E1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C50E1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50E1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50E1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50E1C"/>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C50E1C"/>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C50E1C"/>
    <w:rPr>
      <w:vertAlign w:val="superscript"/>
    </w:rPr>
  </w:style>
  <w:style w:type="paragraph" w:styleId="Textonotapie">
    <w:name w:val="footnote text"/>
    <w:basedOn w:val="Normal"/>
    <w:link w:val="TextonotapieCar"/>
    <w:uiPriority w:val="99"/>
    <w:semiHidden/>
    <w:unhideWhenUsed/>
    <w:rsid w:val="00C50E1C"/>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C50E1C"/>
    <w:rPr>
      <w:rFonts w:ascii="Times New Roman" w:eastAsia="Times New Roman" w:hAnsi="Times New Roman" w:cs="Times New Roman"/>
      <w:sz w:val="20"/>
      <w:szCs w:val="20"/>
      <w:lang w:val="es-ES" w:eastAsia="es-ES"/>
    </w:rPr>
  </w:style>
  <w:style w:type="table" w:styleId="Tablaconcuadrcula">
    <w:name w:val="Table Grid"/>
    <w:basedOn w:val="Tablanormal"/>
    <w:uiPriority w:val="39"/>
    <w:rsid w:val="00C50E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E408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136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3470</Words>
  <Characters>19091</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cp:lastModifiedBy>
  <cp:revision>3</cp:revision>
  <dcterms:created xsi:type="dcterms:W3CDTF">2022-05-10T02:43:00Z</dcterms:created>
  <dcterms:modified xsi:type="dcterms:W3CDTF">2022-05-10T02:45:00Z</dcterms:modified>
</cp:coreProperties>
</file>